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E5A30" w14:textId="77777777" w:rsidR="00A910FD" w:rsidRDefault="00A910FD" w:rsidP="008833AC">
      <w:pPr>
        <w:spacing w:before="300" w:after="200"/>
        <w:jc w:val="center"/>
        <w:rPr>
          <w:b/>
          <w:sz w:val="32"/>
          <w:szCs w:val="32"/>
        </w:rPr>
      </w:pPr>
      <w:r>
        <w:rPr>
          <w:b/>
          <w:sz w:val="32"/>
          <w:szCs w:val="32"/>
        </w:rPr>
        <w:t>S</w:t>
      </w:r>
      <w:r w:rsidR="00890A11">
        <w:rPr>
          <w:b/>
          <w:sz w:val="32"/>
          <w:szCs w:val="32"/>
        </w:rPr>
        <w:t xml:space="preserve"> </w:t>
      </w:r>
      <w:r>
        <w:rPr>
          <w:b/>
          <w:sz w:val="32"/>
          <w:szCs w:val="32"/>
        </w:rPr>
        <w:t>U</w:t>
      </w:r>
      <w:r w:rsidR="00890A11">
        <w:rPr>
          <w:b/>
          <w:sz w:val="32"/>
          <w:szCs w:val="32"/>
        </w:rPr>
        <w:t xml:space="preserve"> </w:t>
      </w:r>
      <w:r>
        <w:rPr>
          <w:b/>
          <w:sz w:val="32"/>
          <w:szCs w:val="32"/>
        </w:rPr>
        <w:t>B</w:t>
      </w:r>
      <w:r w:rsidR="00890A11">
        <w:rPr>
          <w:b/>
          <w:sz w:val="32"/>
          <w:szCs w:val="32"/>
        </w:rPr>
        <w:t xml:space="preserve"> </w:t>
      </w:r>
      <w:r>
        <w:rPr>
          <w:b/>
          <w:sz w:val="32"/>
          <w:szCs w:val="32"/>
        </w:rPr>
        <w:t>L</w:t>
      </w:r>
      <w:r w:rsidR="00890A11">
        <w:rPr>
          <w:b/>
          <w:sz w:val="32"/>
          <w:szCs w:val="32"/>
        </w:rPr>
        <w:t xml:space="preserve"> </w:t>
      </w:r>
      <w:r>
        <w:rPr>
          <w:b/>
          <w:sz w:val="32"/>
          <w:szCs w:val="32"/>
        </w:rPr>
        <w:t>I</w:t>
      </w:r>
      <w:r w:rsidR="00890A11">
        <w:rPr>
          <w:b/>
          <w:sz w:val="32"/>
          <w:szCs w:val="32"/>
        </w:rPr>
        <w:t xml:space="preserve"> </w:t>
      </w:r>
      <w:r>
        <w:rPr>
          <w:b/>
          <w:sz w:val="32"/>
          <w:szCs w:val="32"/>
        </w:rPr>
        <w:t>C</w:t>
      </w:r>
      <w:r w:rsidR="00890A11">
        <w:rPr>
          <w:b/>
          <w:sz w:val="32"/>
          <w:szCs w:val="32"/>
        </w:rPr>
        <w:t xml:space="preserve"> </w:t>
      </w:r>
      <w:r>
        <w:rPr>
          <w:b/>
          <w:sz w:val="32"/>
          <w:szCs w:val="32"/>
        </w:rPr>
        <w:t>E</w:t>
      </w:r>
      <w:r w:rsidR="00890A11">
        <w:rPr>
          <w:b/>
          <w:sz w:val="32"/>
          <w:szCs w:val="32"/>
        </w:rPr>
        <w:t xml:space="preserve"> </w:t>
      </w:r>
      <w:r>
        <w:rPr>
          <w:b/>
          <w:sz w:val="32"/>
          <w:szCs w:val="32"/>
        </w:rPr>
        <w:t>N</w:t>
      </w:r>
      <w:r w:rsidR="00890A11">
        <w:rPr>
          <w:b/>
          <w:sz w:val="32"/>
          <w:szCs w:val="32"/>
        </w:rPr>
        <w:t xml:space="preserve"> </w:t>
      </w:r>
      <w:r>
        <w:rPr>
          <w:b/>
          <w:sz w:val="32"/>
          <w:szCs w:val="32"/>
        </w:rPr>
        <w:t>Č</w:t>
      </w:r>
      <w:r w:rsidR="00890A11">
        <w:rPr>
          <w:b/>
          <w:sz w:val="32"/>
          <w:szCs w:val="32"/>
        </w:rPr>
        <w:t xml:space="preserve"> </w:t>
      </w:r>
      <w:r>
        <w:rPr>
          <w:b/>
          <w:sz w:val="32"/>
          <w:szCs w:val="32"/>
        </w:rPr>
        <w:t>N</w:t>
      </w:r>
      <w:r w:rsidR="00890A11">
        <w:rPr>
          <w:b/>
          <w:sz w:val="32"/>
          <w:szCs w:val="32"/>
        </w:rPr>
        <w:t xml:space="preserve"> </w:t>
      </w:r>
      <w:r>
        <w:rPr>
          <w:b/>
          <w:sz w:val="32"/>
          <w:szCs w:val="32"/>
        </w:rPr>
        <w:t xml:space="preserve">Á </w:t>
      </w:r>
      <w:r w:rsidR="00890A11">
        <w:rPr>
          <w:b/>
          <w:sz w:val="32"/>
          <w:szCs w:val="32"/>
        </w:rPr>
        <w:t xml:space="preserve">  </w:t>
      </w:r>
      <w:r>
        <w:rPr>
          <w:b/>
          <w:sz w:val="32"/>
          <w:szCs w:val="32"/>
        </w:rPr>
        <w:t>Z</w:t>
      </w:r>
      <w:r w:rsidR="00890A11">
        <w:rPr>
          <w:b/>
          <w:sz w:val="32"/>
          <w:szCs w:val="32"/>
        </w:rPr>
        <w:t xml:space="preserve"> </w:t>
      </w:r>
      <w:r>
        <w:rPr>
          <w:b/>
          <w:sz w:val="32"/>
          <w:szCs w:val="32"/>
        </w:rPr>
        <w:t>M</w:t>
      </w:r>
      <w:r w:rsidR="00890A11">
        <w:rPr>
          <w:b/>
          <w:sz w:val="32"/>
          <w:szCs w:val="32"/>
        </w:rPr>
        <w:t xml:space="preserve"> </w:t>
      </w:r>
      <w:r>
        <w:rPr>
          <w:b/>
          <w:sz w:val="32"/>
          <w:szCs w:val="32"/>
        </w:rPr>
        <w:t>L</w:t>
      </w:r>
      <w:r w:rsidR="00890A11">
        <w:rPr>
          <w:b/>
          <w:sz w:val="32"/>
          <w:szCs w:val="32"/>
        </w:rPr>
        <w:t xml:space="preserve"> </w:t>
      </w:r>
      <w:r>
        <w:rPr>
          <w:b/>
          <w:sz w:val="32"/>
          <w:szCs w:val="32"/>
        </w:rPr>
        <w:t>U</w:t>
      </w:r>
      <w:r w:rsidR="00890A11">
        <w:rPr>
          <w:b/>
          <w:sz w:val="32"/>
          <w:szCs w:val="32"/>
        </w:rPr>
        <w:t xml:space="preserve"> </w:t>
      </w:r>
      <w:r>
        <w:rPr>
          <w:b/>
          <w:sz w:val="32"/>
          <w:szCs w:val="32"/>
        </w:rPr>
        <w:t>V</w:t>
      </w:r>
      <w:r w:rsidR="00890A11">
        <w:rPr>
          <w:b/>
          <w:sz w:val="32"/>
          <w:szCs w:val="32"/>
        </w:rPr>
        <w:t xml:space="preserve"> </w:t>
      </w:r>
      <w:r>
        <w:rPr>
          <w:b/>
          <w:sz w:val="32"/>
          <w:szCs w:val="32"/>
        </w:rPr>
        <w:t>A</w:t>
      </w:r>
    </w:p>
    <w:p w14:paraId="27C6C020" w14:textId="77777777" w:rsidR="0003504F" w:rsidRPr="00361206" w:rsidRDefault="0003504F" w:rsidP="008833AC">
      <w:pPr>
        <w:spacing w:before="100" w:after="800"/>
        <w:jc w:val="center"/>
        <w:rPr>
          <w:b/>
          <w:caps/>
          <w:sz w:val="32"/>
          <w:szCs w:val="32"/>
        </w:rPr>
      </w:pPr>
      <w:r>
        <w:rPr>
          <w:b/>
          <w:sz w:val="32"/>
          <w:szCs w:val="32"/>
        </w:rPr>
        <w:t xml:space="preserve">na použitie spoločného loga </w:t>
      </w:r>
      <w:r w:rsidR="00141E06">
        <w:rPr>
          <w:b/>
          <w:sz w:val="32"/>
          <w:szCs w:val="32"/>
        </w:rPr>
        <w:t>pri</w:t>
      </w:r>
      <w:r w:rsidR="00535AA7">
        <w:rPr>
          <w:b/>
          <w:sz w:val="32"/>
          <w:szCs w:val="32"/>
        </w:rPr>
        <w:t xml:space="preserve"> internetov</w:t>
      </w:r>
      <w:r w:rsidR="00141E06">
        <w:rPr>
          <w:b/>
          <w:sz w:val="32"/>
          <w:szCs w:val="32"/>
        </w:rPr>
        <w:t>om</w:t>
      </w:r>
      <w:r w:rsidR="00535AA7">
        <w:rPr>
          <w:b/>
          <w:sz w:val="32"/>
          <w:szCs w:val="32"/>
        </w:rPr>
        <w:t xml:space="preserve"> výdaj</w:t>
      </w:r>
      <w:r w:rsidR="00141E06">
        <w:rPr>
          <w:b/>
          <w:sz w:val="32"/>
          <w:szCs w:val="32"/>
        </w:rPr>
        <w:t>i</w:t>
      </w:r>
      <w:r w:rsidR="00535AA7">
        <w:rPr>
          <w:b/>
          <w:sz w:val="32"/>
          <w:szCs w:val="32"/>
        </w:rPr>
        <w:t xml:space="preserve"> liekov alebo zdravotníckych pomôcok</w:t>
      </w:r>
    </w:p>
    <w:p w14:paraId="0EC5598E" w14:textId="77777777" w:rsidR="00AB4281" w:rsidRDefault="00AB4281" w:rsidP="00AB4281">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44094C77" w14:textId="77777777" w:rsidR="00A910FD" w:rsidRPr="00656FF3" w:rsidRDefault="00A910FD" w:rsidP="00AB4281">
      <w:pPr>
        <w:keepNext/>
        <w:jc w:val="center"/>
        <w:rPr>
          <w:b/>
        </w:rPr>
      </w:pPr>
      <w:r w:rsidRPr="00656FF3">
        <w:rPr>
          <w:b/>
        </w:rPr>
        <w:t>ZMLUVNÉ STRANY</w:t>
      </w:r>
    </w:p>
    <w:p w14:paraId="33C74DB1" w14:textId="77777777" w:rsidR="00A910FD" w:rsidRPr="00656FF3" w:rsidRDefault="00A910FD" w:rsidP="0096473B">
      <w:pPr>
        <w:spacing w:before="400" w:after="160"/>
        <w:rPr>
          <w:b/>
        </w:rPr>
      </w:pPr>
      <w:r w:rsidRPr="00656FF3">
        <w:rPr>
          <w:b/>
        </w:rPr>
        <w:t>1.</w:t>
      </w:r>
      <w:r w:rsidRPr="00656FF3">
        <w:rPr>
          <w:b/>
        </w:rPr>
        <w:tab/>
      </w:r>
      <w:r w:rsidR="00535AA7">
        <w:rPr>
          <w:b/>
        </w:rPr>
        <w:t>Štátny ústav pre kontrolu liečiv</w:t>
      </w:r>
    </w:p>
    <w:p w14:paraId="7FFC5EAE" w14:textId="77777777" w:rsidR="00A910FD" w:rsidRPr="00656FF3" w:rsidRDefault="00A910FD" w:rsidP="0096473B">
      <w:pPr>
        <w:spacing w:before="100"/>
        <w:ind w:left="2835" w:hanging="2268"/>
      </w:pPr>
      <w:r w:rsidRPr="00656FF3">
        <w:t>Sídlo:</w:t>
      </w:r>
      <w:r w:rsidRPr="00656FF3">
        <w:tab/>
      </w:r>
      <w:r w:rsidR="006D5E78">
        <w:t>Kvetná 11</w:t>
      </w:r>
      <w:r>
        <w:t>,</w:t>
      </w:r>
      <w:r w:rsidRPr="00656FF3">
        <w:t xml:space="preserve"> 8</w:t>
      </w:r>
      <w:r>
        <w:t>2</w:t>
      </w:r>
      <w:r w:rsidR="006D5E78">
        <w:t>5</w:t>
      </w:r>
      <w:r w:rsidRPr="00656FF3">
        <w:t xml:space="preserve"> 0</w:t>
      </w:r>
      <w:r w:rsidR="006D5E78">
        <w:t>8</w:t>
      </w:r>
      <w:r w:rsidRPr="00656FF3">
        <w:t xml:space="preserve"> Bratislava</w:t>
      </w:r>
      <w:r w:rsidR="006D5E78">
        <w:t xml:space="preserve"> 26</w:t>
      </w:r>
    </w:p>
    <w:p w14:paraId="0FC9422F" w14:textId="77777777" w:rsidR="00A910FD" w:rsidRPr="00656FF3" w:rsidRDefault="00A910FD" w:rsidP="0096473B">
      <w:pPr>
        <w:spacing w:before="100"/>
        <w:ind w:left="2835" w:hanging="2268"/>
      </w:pPr>
      <w:r w:rsidRPr="00656FF3">
        <w:t>IČO:</w:t>
      </w:r>
      <w:r w:rsidRPr="00656FF3">
        <w:tab/>
      </w:r>
      <w:r w:rsidR="00D07B35">
        <w:t>00</w:t>
      </w:r>
      <w:r w:rsidR="008833AC">
        <w:t xml:space="preserve"> </w:t>
      </w:r>
      <w:r w:rsidR="00D07B35">
        <w:t>165</w:t>
      </w:r>
      <w:r w:rsidR="008833AC">
        <w:t xml:space="preserve"> </w:t>
      </w:r>
      <w:r w:rsidR="00D07B35">
        <w:t>221</w:t>
      </w:r>
    </w:p>
    <w:p w14:paraId="36FCBA0D" w14:textId="77777777" w:rsidR="00233C9B" w:rsidRDefault="00233C9B" w:rsidP="00233C9B">
      <w:pPr>
        <w:pStyle w:val="Normlnywebov"/>
        <w:spacing w:before="180" w:beforeAutospacing="0" w:after="0" w:afterAutospacing="0"/>
        <w:rPr>
          <w:rFonts w:ascii="Tahoma" w:hAnsi="Tahoma" w:cs="Tahoma"/>
          <w:color w:val="034972"/>
          <w:sz w:val="17"/>
          <w:szCs w:val="17"/>
        </w:rPr>
      </w:pPr>
      <w:r>
        <w:t xml:space="preserve">         </w:t>
      </w:r>
      <w:r w:rsidR="00C44448">
        <w:t>Zastúpený</w:t>
      </w:r>
      <w:r w:rsidR="00A910FD" w:rsidRPr="00656FF3">
        <w:t>:</w:t>
      </w:r>
      <w:r w:rsidR="00A910FD">
        <w:tab/>
      </w:r>
      <w:r w:rsidRPr="00233C9B">
        <w:rPr>
          <w:bCs/>
        </w:rPr>
        <w:t xml:space="preserve">PharmDr. </w:t>
      </w:r>
      <w:r w:rsidR="003867D6">
        <w:rPr>
          <w:bCs/>
        </w:rPr>
        <w:t xml:space="preserve">Peter </w:t>
      </w:r>
      <w:proofErr w:type="spellStart"/>
      <w:r w:rsidR="003867D6">
        <w:rPr>
          <w:bCs/>
        </w:rPr>
        <w:t>Potúček</w:t>
      </w:r>
      <w:proofErr w:type="spellEnd"/>
      <w:r w:rsidRPr="00233C9B">
        <w:rPr>
          <w:bCs/>
        </w:rPr>
        <w:t xml:space="preserve"> PhD.</w:t>
      </w:r>
      <w:r w:rsidR="00384111">
        <w:t>,</w:t>
      </w:r>
      <w:r w:rsidR="003867D6">
        <w:t xml:space="preserve"> </w:t>
      </w:r>
      <w:proofErr w:type="spellStart"/>
      <w:r w:rsidR="003867D6">
        <w:t>MSc</w:t>
      </w:r>
      <w:proofErr w:type="spellEnd"/>
      <w:r w:rsidR="003867D6">
        <w:t>.</w:t>
      </w:r>
      <w:r w:rsidR="00384111">
        <w:t xml:space="preserve"> riaditeľ</w:t>
      </w:r>
    </w:p>
    <w:p w14:paraId="187A4850" w14:textId="77777777" w:rsidR="00233C9B" w:rsidRDefault="00233C9B" w:rsidP="00233C9B">
      <w:pPr>
        <w:pStyle w:val="Normlnywebov"/>
        <w:spacing w:before="180" w:beforeAutospacing="0" w:after="0" w:afterAutospacing="0"/>
        <w:rPr>
          <w:rFonts w:ascii="Tahoma" w:hAnsi="Tahoma" w:cs="Tahoma"/>
          <w:color w:val="034972"/>
          <w:sz w:val="17"/>
          <w:szCs w:val="17"/>
        </w:rPr>
      </w:pPr>
    </w:p>
    <w:p w14:paraId="2634D265" w14:textId="77777777" w:rsidR="00A910FD" w:rsidRPr="00656FF3" w:rsidRDefault="00A910FD" w:rsidP="0096473B">
      <w:pPr>
        <w:spacing w:before="100"/>
        <w:ind w:left="2835" w:hanging="2268"/>
        <w:rPr>
          <w:snapToGrid w:val="0"/>
        </w:rPr>
      </w:pPr>
    </w:p>
    <w:p w14:paraId="53784269" w14:textId="77777777" w:rsidR="00A910FD" w:rsidRDefault="00A910FD" w:rsidP="0096473B">
      <w:pPr>
        <w:spacing w:before="200"/>
        <w:ind w:left="567"/>
        <w:rPr>
          <w:snapToGrid w:val="0"/>
        </w:rPr>
      </w:pPr>
      <w:r>
        <w:rPr>
          <w:snapToGrid w:val="0"/>
        </w:rPr>
        <w:t xml:space="preserve">(ďalej len </w:t>
      </w:r>
      <w:r w:rsidRPr="0096473B">
        <w:t>„</w:t>
      </w:r>
      <w:r w:rsidR="00DA1B21">
        <w:rPr>
          <w:b/>
          <w:snapToGrid w:val="0"/>
        </w:rPr>
        <w:t>poskytovateľ</w:t>
      </w:r>
      <w:r w:rsidRPr="0096473B">
        <w:rPr>
          <w:snapToGrid w:val="0"/>
        </w:rPr>
        <w:t>“</w:t>
      </w:r>
      <w:r w:rsidRPr="00656FF3">
        <w:rPr>
          <w:snapToGrid w:val="0"/>
        </w:rPr>
        <w:t>)</w:t>
      </w:r>
    </w:p>
    <w:p w14:paraId="47988831" w14:textId="77777777" w:rsidR="00A910FD" w:rsidRPr="007C0C46" w:rsidRDefault="00A910FD" w:rsidP="0096473B">
      <w:pPr>
        <w:spacing w:before="400" w:after="160"/>
        <w:rPr>
          <w:b/>
        </w:rPr>
      </w:pPr>
      <w:r w:rsidRPr="00656FF3">
        <w:rPr>
          <w:b/>
        </w:rPr>
        <w:t>2.</w:t>
      </w:r>
      <w:r w:rsidRPr="00656FF3">
        <w:rPr>
          <w:b/>
        </w:rPr>
        <w:tab/>
      </w:r>
      <w:r w:rsidR="0096473B" w:rsidRPr="0096473B">
        <w:rPr>
          <w:b/>
          <w:snapToGrid w:val="0"/>
        </w:rPr>
        <w:t>[</w:t>
      </w:r>
      <w:r w:rsidR="00A04C59" w:rsidRPr="007C0C46">
        <w:rPr>
          <w:b/>
          <w:snapToGrid w:val="0"/>
          <w:highlight w:val="yellow"/>
        </w:rPr>
        <w:t>Obchodné meno nadobúdateľa</w:t>
      </w:r>
      <w:r w:rsidR="0096473B" w:rsidRPr="007C0C46">
        <w:rPr>
          <w:b/>
          <w:snapToGrid w:val="0"/>
        </w:rPr>
        <w:t>]</w:t>
      </w:r>
    </w:p>
    <w:p w14:paraId="41AD95AB" w14:textId="77DC7C74" w:rsidR="00A910FD" w:rsidRPr="007C0C46" w:rsidRDefault="00A910FD" w:rsidP="0096473B">
      <w:pPr>
        <w:spacing w:before="100"/>
        <w:ind w:left="2835" w:hanging="2268"/>
      </w:pPr>
      <w:r w:rsidRPr="007C0C46">
        <w:t>Sídlo:</w:t>
      </w:r>
      <w:r w:rsidRPr="007C0C46">
        <w:tab/>
      </w:r>
      <w:r w:rsidR="007C0C46" w:rsidRPr="007C0C46">
        <w:rPr>
          <w:snapToGrid w:val="0"/>
          <w:highlight w:val="yellow"/>
        </w:rPr>
        <w:t>.........</w:t>
      </w:r>
    </w:p>
    <w:p w14:paraId="3B53A11B" w14:textId="673725ED" w:rsidR="00A910FD" w:rsidRPr="007C0C46" w:rsidRDefault="00A910FD" w:rsidP="0096473B">
      <w:pPr>
        <w:spacing w:before="100"/>
        <w:ind w:left="2835" w:hanging="2268"/>
      </w:pPr>
      <w:r w:rsidRPr="007C0C46">
        <w:t>IČO:</w:t>
      </w:r>
      <w:r w:rsidRPr="007C0C46">
        <w:tab/>
      </w:r>
      <w:r w:rsidR="007C0C46" w:rsidRPr="007C0C46">
        <w:rPr>
          <w:highlight w:val="yellow"/>
        </w:rPr>
        <w:t>.........</w:t>
      </w:r>
    </w:p>
    <w:p w14:paraId="12585670" w14:textId="6496F711" w:rsidR="00AA245A" w:rsidRPr="007C0C46" w:rsidRDefault="00AA245A" w:rsidP="0096473B">
      <w:pPr>
        <w:spacing w:before="100"/>
        <w:ind w:left="2835" w:hanging="2268"/>
        <w:rPr>
          <w:snapToGrid w:val="0"/>
        </w:rPr>
      </w:pPr>
      <w:r w:rsidRPr="007C0C46">
        <w:t>Registrácia:</w:t>
      </w:r>
      <w:r w:rsidRPr="007C0C46">
        <w:tab/>
      </w:r>
      <w:r w:rsidR="0096473B" w:rsidRPr="007C0C46">
        <w:rPr>
          <w:snapToGrid w:val="0"/>
        </w:rPr>
        <w:t xml:space="preserve">[Obchodný register vedený Okresným súdom </w:t>
      </w:r>
      <w:r w:rsidR="007C0C46" w:rsidRPr="007C0C46">
        <w:rPr>
          <w:snapToGrid w:val="0"/>
          <w:highlight w:val="yellow"/>
        </w:rPr>
        <w:t>.........</w:t>
      </w:r>
    </w:p>
    <w:p w14:paraId="61F8C10E" w14:textId="2C9C4944" w:rsidR="0096473B" w:rsidRPr="007C0C46" w:rsidRDefault="0096473B" w:rsidP="0096473B">
      <w:pPr>
        <w:ind w:left="2835"/>
        <w:rPr>
          <w:snapToGrid w:val="0"/>
        </w:rPr>
      </w:pPr>
      <w:r w:rsidRPr="007C0C46">
        <w:rPr>
          <w:snapToGrid w:val="0"/>
        </w:rPr>
        <w:t xml:space="preserve">oddiel </w:t>
      </w:r>
      <w:r w:rsidR="007C0C46" w:rsidRPr="007C0C46">
        <w:rPr>
          <w:snapToGrid w:val="0"/>
          <w:highlight w:val="yellow"/>
        </w:rPr>
        <w:t>.........</w:t>
      </w:r>
      <w:r w:rsidRPr="007C0C46">
        <w:rPr>
          <w:snapToGrid w:val="0"/>
        </w:rPr>
        <w:t xml:space="preserve">, vložka č. </w:t>
      </w:r>
      <w:r w:rsidR="007C0C46" w:rsidRPr="007C0C46">
        <w:rPr>
          <w:snapToGrid w:val="0"/>
          <w:highlight w:val="yellow"/>
        </w:rPr>
        <w:t>.........</w:t>
      </w:r>
    </w:p>
    <w:p w14:paraId="1F132309" w14:textId="77777777" w:rsidR="00A910FD" w:rsidRDefault="0096473B" w:rsidP="0096473B">
      <w:pPr>
        <w:spacing w:before="100"/>
        <w:ind w:left="2835" w:hanging="2268"/>
        <w:rPr>
          <w:snapToGrid w:val="0"/>
        </w:rPr>
      </w:pPr>
      <w:r w:rsidRPr="007C0C46">
        <w:rPr>
          <w:snapToGrid w:val="0"/>
        </w:rPr>
        <w:t>Konajúca(e) osoba(y)</w:t>
      </w:r>
      <w:r w:rsidR="00A910FD" w:rsidRPr="007C0C46">
        <w:rPr>
          <w:snapToGrid w:val="0"/>
        </w:rPr>
        <w:t>:</w:t>
      </w:r>
      <w:r w:rsidR="00A910FD" w:rsidRPr="007C0C46">
        <w:rPr>
          <w:snapToGrid w:val="0"/>
        </w:rPr>
        <w:tab/>
      </w:r>
      <w:r w:rsidRPr="007C0C46">
        <w:rPr>
          <w:snapToGrid w:val="0"/>
        </w:rPr>
        <w:t>[</w:t>
      </w:r>
      <w:r w:rsidR="00A04C59" w:rsidRPr="007C0C46">
        <w:rPr>
          <w:snapToGrid w:val="0"/>
          <w:highlight w:val="yellow"/>
        </w:rPr>
        <w:t>Meno, Priezvisko a funkcia</w:t>
      </w:r>
      <w:r w:rsidRPr="007C0C46">
        <w:rPr>
          <w:snapToGrid w:val="0"/>
        </w:rPr>
        <w:t>]</w:t>
      </w:r>
    </w:p>
    <w:p w14:paraId="3C33C7CB" w14:textId="77777777" w:rsidR="00A11364" w:rsidRDefault="00A11364" w:rsidP="0096473B">
      <w:pPr>
        <w:spacing w:before="100"/>
        <w:ind w:left="2835" w:hanging="2268"/>
        <w:rPr>
          <w:snapToGrid w:val="0"/>
        </w:rPr>
      </w:pPr>
    </w:p>
    <w:p w14:paraId="29848114" w14:textId="77777777" w:rsidR="00AA245A" w:rsidRDefault="00A11364" w:rsidP="0096473B">
      <w:pPr>
        <w:spacing w:before="200"/>
        <w:ind w:left="567"/>
      </w:pPr>
      <w:r>
        <w:t xml:space="preserve"> </w:t>
      </w:r>
      <w:r w:rsidR="00A910FD">
        <w:t xml:space="preserve">(ďalej len </w:t>
      </w:r>
      <w:r w:rsidR="00A910FD">
        <w:rPr>
          <w:b/>
        </w:rPr>
        <w:t>„</w:t>
      </w:r>
      <w:r w:rsidR="00DA1B21">
        <w:rPr>
          <w:b/>
        </w:rPr>
        <w:t>nadobúdateľ</w:t>
      </w:r>
      <w:r w:rsidR="00A910FD">
        <w:rPr>
          <w:b/>
        </w:rPr>
        <w:t>“</w:t>
      </w:r>
      <w:r w:rsidR="00A910FD" w:rsidRPr="00656FF3">
        <w:t>)</w:t>
      </w:r>
    </w:p>
    <w:p w14:paraId="5B5896EF" w14:textId="77777777" w:rsidR="00AB4281" w:rsidRDefault="00AB4281" w:rsidP="00AB4281">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70A33147" w14:textId="77777777" w:rsidR="00A910FD" w:rsidRPr="00656FF3" w:rsidRDefault="00645CD9" w:rsidP="00AB4281">
      <w:pPr>
        <w:keepNext/>
        <w:spacing w:before="60"/>
        <w:jc w:val="center"/>
        <w:rPr>
          <w:b/>
        </w:rPr>
      </w:pPr>
      <w:r>
        <w:rPr>
          <w:b/>
        </w:rPr>
        <w:t>PREAMBULA</w:t>
      </w:r>
    </w:p>
    <w:p w14:paraId="3FA6648F" w14:textId="77777777" w:rsidR="00A910FD" w:rsidRDefault="00320D90" w:rsidP="00421667">
      <w:pPr>
        <w:pStyle w:val="Odsekzoznamu"/>
        <w:numPr>
          <w:ilvl w:val="0"/>
          <w:numId w:val="10"/>
        </w:numPr>
        <w:spacing w:before="200"/>
        <w:ind w:left="567" w:hanging="567"/>
      </w:pPr>
      <w:r>
        <w:t xml:space="preserve">Na základe </w:t>
      </w:r>
      <w:r w:rsidR="00B16A53">
        <w:t xml:space="preserve">článku 85c ods. 3 </w:t>
      </w:r>
      <w:r w:rsidR="00421667">
        <w:t>s</w:t>
      </w:r>
      <w:r>
        <w:t xml:space="preserve">mernice Európskeho parlamentu a Rady 2001/83/ES </w:t>
      </w:r>
      <w:r w:rsidR="00354D03">
        <w:t>(ďalej len „</w:t>
      </w:r>
      <w:r w:rsidR="00354D03" w:rsidRPr="00DA1B21">
        <w:rPr>
          <w:b/>
        </w:rPr>
        <w:t>Smernica 2001/83/ES</w:t>
      </w:r>
      <w:r w:rsidR="00354D03">
        <w:t>“)</w:t>
      </w:r>
      <w:r w:rsidR="00F65C24">
        <w:t xml:space="preserve"> a smernice 2011/62/EÚ</w:t>
      </w:r>
      <w:r w:rsidR="00354D03">
        <w:t xml:space="preserve"> </w:t>
      </w:r>
      <w:r>
        <w:t xml:space="preserve">bolo stanovené, že sa vytvorí spoločné logo, ktoré je rozpoznateľné v rámci celej </w:t>
      </w:r>
      <w:r w:rsidR="00E02F54">
        <w:t>Európskej ú</w:t>
      </w:r>
      <w:r>
        <w:t>nie a ktoré zároveň umožní identifikáciu členského štátu, v ktorom je osoba ponúkajúca verejnosti predaj liekov na diaľku prostredníctvom služieb informačnej spoločnosti</w:t>
      </w:r>
      <w:r w:rsidR="00B16A53" w:rsidRPr="00B16A53">
        <w:t xml:space="preserve"> </w:t>
      </w:r>
      <w:r w:rsidR="00B16A53">
        <w:t>usadená</w:t>
      </w:r>
      <w:r w:rsidR="000F709B">
        <w:t>.</w:t>
      </w:r>
    </w:p>
    <w:p w14:paraId="6D6C8DD9" w14:textId="77777777" w:rsidR="00A910FD" w:rsidRDefault="0061684E" w:rsidP="00421667">
      <w:pPr>
        <w:pStyle w:val="Odsekzoznamu"/>
        <w:numPr>
          <w:ilvl w:val="0"/>
          <w:numId w:val="10"/>
        </w:numPr>
        <w:spacing w:before="200"/>
        <w:ind w:left="567" w:hanging="567"/>
      </w:pPr>
      <w:r>
        <w:t>Smernica 2001/83/ES bola transponovaná do slovenského právneho poriadku, pričom p</w:t>
      </w:r>
      <w:r w:rsidR="00645CD9">
        <w:t>odľa § 22 ods. 4 písm. f) zákona č. 362/2011 Z. z. o liekoch a zdravotníckych pomôckach a o zmene a doplnení niektorých zákonov v znení neskorších predpisov (ďalej len „</w:t>
      </w:r>
      <w:r w:rsidR="00421667" w:rsidRPr="00DA1B21">
        <w:rPr>
          <w:b/>
        </w:rPr>
        <w:t>z</w:t>
      </w:r>
      <w:r w:rsidR="00645CD9" w:rsidRPr="00DA1B21">
        <w:rPr>
          <w:b/>
        </w:rPr>
        <w:t>ákon o liekoch</w:t>
      </w:r>
      <w:r w:rsidR="00645CD9">
        <w:t>“) d</w:t>
      </w:r>
      <w:r w:rsidR="00645CD9" w:rsidRPr="00645CD9">
        <w:t xml:space="preserve">ržiteľ povolenia na poskytovanie lekárenskej starostlivosti vo verejnej lekárni alebo vo výdajni zdravotníckych pomôcok zabezpečujúci internetový výdaj je </w:t>
      </w:r>
      <w:r w:rsidR="00645CD9" w:rsidRPr="00645CD9">
        <w:lastRenderedPageBreak/>
        <w:t>povinný</w:t>
      </w:r>
      <w:r w:rsidR="00645CD9">
        <w:t xml:space="preserve"> </w:t>
      </w:r>
      <w:r w:rsidR="00645CD9" w:rsidRPr="00645CD9">
        <w:t>zverejniť na svojom webovom sídle, prostredníctvom ktorého sa internetový výdaj vykonáva, spoločné logo, ktoré musí byť neprehliadnuteľne uvedené na každej strane webového sídla, prostredníctvom ktorého sa internetový výdaj vykonáva</w:t>
      </w:r>
      <w:r>
        <w:t>.</w:t>
      </w:r>
    </w:p>
    <w:p w14:paraId="788ABE1B" w14:textId="77777777" w:rsidR="0061684E" w:rsidRDefault="0061684E" w:rsidP="00421667">
      <w:pPr>
        <w:pStyle w:val="Odsekzoznamu"/>
        <w:numPr>
          <w:ilvl w:val="0"/>
          <w:numId w:val="10"/>
        </w:numPr>
        <w:spacing w:before="200"/>
        <w:ind w:left="567" w:hanging="567"/>
      </w:pPr>
      <w:r>
        <w:t xml:space="preserve">Európska únia </w:t>
      </w:r>
      <w:r w:rsidR="0062689C">
        <w:t>(ďalej len „</w:t>
      </w:r>
      <w:r w:rsidR="0062689C" w:rsidRPr="00DA1B21">
        <w:rPr>
          <w:b/>
        </w:rPr>
        <w:t>EÚ</w:t>
      </w:r>
      <w:r w:rsidR="0062689C">
        <w:t xml:space="preserve">“) </w:t>
      </w:r>
      <w:r>
        <w:t xml:space="preserve">zastúpená Európskou komisiou </w:t>
      </w:r>
      <w:r w:rsidR="00857BBC">
        <w:t>prijala opatrenia na vytvorenie spoločného loga</w:t>
      </w:r>
      <w:r w:rsidR="00FA70E9">
        <w:t xml:space="preserve">, pričom </w:t>
      </w:r>
      <w:r w:rsidR="00577ED2">
        <w:t>na základe vykonávacieho</w:t>
      </w:r>
      <w:r w:rsidR="00FA70E9">
        <w:t xml:space="preserve"> nariaden</w:t>
      </w:r>
      <w:r w:rsidR="00577ED2">
        <w:t>ia</w:t>
      </w:r>
      <w:r w:rsidR="00FA70E9">
        <w:t xml:space="preserve"> Komisie (EÚ) č. 699/2014 o dizajne spoločného loga na identifikáciu osôb ponúkajúcich verejnosti predaj liekov na diaľku, ako aj o technických, elektronických a kryptografických požiadavkách umožňujúcich overenie jeho pravosti (ďalej len „</w:t>
      </w:r>
      <w:r w:rsidR="00FB0CA6" w:rsidRPr="00DA1B21">
        <w:rPr>
          <w:b/>
        </w:rPr>
        <w:t xml:space="preserve">Vykonávacie </w:t>
      </w:r>
      <w:r w:rsidR="00446528" w:rsidRPr="00DA1B21">
        <w:rPr>
          <w:b/>
        </w:rPr>
        <w:t>n</w:t>
      </w:r>
      <w:r w:rsidR="00FA70E9" w:rsidRPr="00DA1B21">
        <w:rPr>
          <w:b/>
        </w:rPr>
        <w:t>ariadenie Komisie 699/2014</w:t>
      </w:r>
      <w:r w:rsidR="00FA70E9">
        <w:t>“</w:t>
      </w:r>
      <w:r w:rsidR="0083548A">
        <w:t>)</w:t>
      </w:r>
      <w:r w:rsidR="00E52CDD">
        <w:t xml:space="preserve"> na základe ktorého</w:t>
      </w:r>
      <w:r w:rsidR="0083548A">
        <w:t xml:space="preserve"> je záväzne určené, že dizajn spoločného loga </w:t>
      </w:r>
      <w:r w:rsidR="00E52CDD">
        <w:t>musí zodpovedať</w:t>
      </w:r>
      <w:r w:rsidR="0083548A">
        <w:t xml:space="preserve"> vzoru uvedenému v prílohe predmetného nariadenia.</w:t>
      </w:r>
    </w:p>
    <w:p w14:paraId="7DAC10CF" w14:textId="77777777" w:rsidR="0083548A" w:rsidRDefault="00577ED2" w:rsidP="00421667">
      <w:pPr>
        <w:pStyle w:val="Odsekzoznamu"/>
        <w:numPr>
          <w:ilvl w:val="0"/>
          <w:numId w:val="10"/>
        </w:numPr>
        <w:spacing w:before="200"/>
        <w:ind w:left="567" w:hanging="567"/>
      </w:pPr>
      <w:r>
        <w:t xml:space="preserve">Súčasťou </w:t>
      </w:r>
      <w:r w:rsidR="00564DDD">
        <w:t xml:space="preserve">spoločného loga je </w:t>
      </w:r>
      <w:r w:rsidR="00B16A53">
        <w:t xml:space="preserve">ochranná známka registrovaná </w:t>
      </w:r>
      <w:r w:rsidR="004C4B95">
        <w:t xml:space="preserve">v prospech EÚ </w:t>
      </w:r>
      <w:r w:rsidR="00B16A53">
        <w:t>pod č.</w:t>
      </w:r>
      <w:r w:rsidR="00E02F54">
        <w:t> </w:t>
      </w:r>
      <w:r w:rsidR="00B16A53">
        <w:t xml:space="preserve">1162865, </w:t>
      </w:r>
      <w:r w:rsidR="00446528">
        <w:t xml:space="preserve">ktorá v kombinácii s ďalšími rozlišujúcimi slovnými/grafickými prvkami, ktorých požiadavky a formát sa uvádzajú v prílohe k </w:t>
      </w:r>
      <w:r w:rsidR="00FB0CA6">
        <w:t xml:space="preserve">Vykonávaciemu </w:t>
      </w:r>
      <w:r w:rsidR="00446528">
        <w:t>nariadeniu Komisie 699/2014</w:t>
      </w:r>
      <w:r w:rsidR="004C4B95">
        <w:t xml:space="preserve">, tvoria </w:t>
      </w:r>
      <w:r w:rsidR="0054086D">
        <w:t>zloženú značku</w:t>
      </w:r>
      <w:r w:rsidR="004C4B95">
        <w:t>.</w:t>
      </w:r>
    </w:p>
    <w:p w14:paraId="4D0DD0E8" w14:textId="77777777" w:rsidR="00446528" w:rsidRDefault="00446528" w:rsidP="00421667">
      <w:pPr>
        <w:pStyle w:val="Odsekzoznamu"/>
        <w:numPr>
          <w:ilvl w:val="0"/>
          <w:numId w:val="10"/>
        </w:numPr>
        <w:spacing w:before="200"/>
        <w:ind w:left="567" w:hanging="567"/>
      </w:pPr>
      <w:r>
        <w:t xml:space="preserve">Dňa </w:t>
      </w:r>
      <w:r w:rsidR="00BA3BF3">
        <w:rPr>
          <w:snapToGrid w:val="0"/>
        </w:rPr>
        <w:t>24.7.2015</w:t>
      </w:r>
      <w:r w:rsidR="00BA3BF3">
        <w:t xml:space="preserve"> </w:t>
      </w:r>
      <w:r>
        <w:t xml:space="preserve">bola medzi </w:t>
      </w:r>
      <w:r w:rsidR="00DA1B21">
        <w:t xml:space="preserve">poskytovateľom </w:t>
      </w:r>
      <w:r>
        <w:t xml:space="preserve">a EÚ uzatvorená licenčná zmluva </w:t>
      </w:r>
      <w:r w:rsidR="004C4B95">
        <w:t xml:space="preserve">na používanie </w:t>
      </w:r>
      <w:r w:rsidR="00924E94">
        <w:t>loga pre online maloobchodných predajcov liekov (ďalej len „</w:t>
      </w:r>
      <w:r w:rsidR="00924E94" w:rsidRPr="00DA1B21">
        <w:rPr>
          <w:b/>
        </w:rPr>
        <w:t>Licenčná zmluva</w:t>
      </w:r>
      <w:r w:rsidR="00924E94">
        <w:t xml:space="preserve">“), ktorou EÚ udelila </w:t>
      </w:r>
      <w:r w:rsidR="00DA1B21">
        <w:t xml:space="preserve">poskytovateľovi </w:t>
      </w:r>
      <w:r w:rsidR="00924E94">
        <w:t xml:space="preserve">písomný súhlas, aby </w:t>
      </w:r>
      <w:r w:rsidR="00DA1B21">
        <w:t xml:space="preserve">poskytovateľ </w:t>
      </w:r>
      <w:r w:rsidR="00DD7D80">
        <w:t xml:space="preserve">za účelom výkonu </w:t>
      </w:r>
      <w:r w:rsidR="00924E94">
        <w:t xml:space="preserve">práv </w:t>
      </w:r>
      <w:r w:rsidR="00DD7D80">
        <w:t>uvedených v Licenčnej zmluve</w:t>
      </w:r>
      <w:r w:rsidR="00924E94">
        <w:t xml:space="preserve"> udelil sublicenciu tretím stranám.</w:t>
      </w:r>
    </w:p>
    <w:p w14:paraId="261429ED" w14:textId="77777777" w:rsidR="00592A93" w:rsidRDefault="0010701D" w:rsidP="00421667">
      <w:pPr>
        <w:pStyle w:val="Odsekzoznamu"/>
        <w:numPr>
          <w:ilvl w:val="0"/>
          <w:numId w:val="10"/>
        </w:numPr>
        <w:spacing w:before="200"/>
        <w:ind w:left="567" w:hanging="567"/>
      </w:pPr>
      <w:r>
        <w:t>Nadobúdateľ je d</w:t>
      </w:r>
      <w:r w:rsidRPr="00645CD9">
        <w:t>ržiteľ</w:t>
      </w:r>
      <w:r>
        <w:t>om</w:t>
      </w:r>
      <w:r w:rsidRPr="00645CD9">
        <w:t xml:space="preserve"> </w:t>
      </w:r>
      <w:r w:rsidR="00DD7D80">
        <w:t xml:space="preserve">platného </w:t>
      </w:r>
      <w:r w:rsidRPr="00645CD9">
        <w:t>povolenia na poskytovanie lekárenskej starostlivosti vo verejnej lekárni alebo vo výdajni zdravotníckych pomôcok</w:t>
      </w:r>
      <w:r w:rsidR="00107DCC">
        <w:t xml:space="preserve"> </w:t>
      </w:r>
      <w:r w:rsidR="00DD7D80">
        <w:t xml:space="preserve">v zmysle všeobecne záväzných platných predpisov Slovenskej </w:t>
      </w:r>
      <w:r w:rsidR="00EA12AC">
        <w:t>repub</w:t>
      </w:r>
      <w:r w:rsidR="00A41FDD">
        <w:t>l</w:t>
      </w:r>
      <w:r w:rsidR="00A11364">
        <w:t>iky</w:t>
      </w:r>
      <w:r w:rsidR="00DD7D80">
        <w:t xml:space="preserve"> </w:t>
      </w:r>
      <w:r w:rsidR="00107DCC">
        <w:t>(ďalej len „</w:t>
      </w:r>
      <w:r w:rsidR="00107DCC" w:rsidRPr="00DA1B21">
        <w:rPr>
          <w:b/>
        </w:rPr>
        <w:t>Povolenie</w:t>
      </w:r>
      <w:r w:rsidR="00107DCC">
        <w:t>“)</w:t>
      </w:r>
      <w:r w:rsidR="00E15B0A">
        <w:t>,</w:t>
      </w:r>
      <w:r w:rsidRPr="00645CD9">
        <w:t xml:space="preserve"> </w:t>
      </w:r>
      <w:r w:rsidR="00107DCC">
        <w:t xml:space="preserve">ktorý v súlade s platnými právnymi predpismi </w:t>
      </w:r>
      <w:r w:rsidR="00107DCC" w:rsidRPr="00107DCC">
        <w:t>ponúka a poskytuje humánn</w:t>
      </w:r>
      <w:r w:rsidR="00107DCC">
        <w:t>e</w:t>
      </w:r>
      <w:r w:rsidR="00107DCC" w:rsidRPr="00107DCC">
        <w:t xml:space="preserve"> liek</w:t>
      </w:r>
      <w:r w:rsidR="00592A93">
        <w:t>y</w:t>
      </w:r>
      <w:r w:rsidR="00107DCC" w:rsidRPr="00107DCC">
        <w:t xml:space="preserve"> </w:t>
      </w:r>
      <w:r w:rsidR="00592A93">
        <w:t xml:space="preserve">a zdravotnícke pomôcky </w:t>
      </w:r>
      <w:r w:rsidR="00107DCC" w:rsidRPr="00107DCC">
        <w:t>formou internetového výdaja</w:t>
      </w:r>
      <w:r w:rsidR="00592A93">
        <w:t>.</w:t>
      </w:r>
    </w:p>
    <w:p w14:paraId="6E99342C" w14:textId="77777777" w:rsidR="00AB4281" w:rsidRDefault="00AB4281"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06737C57" w14:textId="77777777" w:rsidR="00176B79" w:rsidRDefault="00176B79" w:rsidP="002F0E29">
      <w:pPr>
        <w:keepNext/>
        <w:jc w:val="center"/>
        <w:rPr>
          <w:b/>
        </w:rPr>
      </w:pPr>
      <w:r>
        <w:rPr>
          <w:b/>
        </w:rPr>
        <w:t>DEFINÍCIE POJMOV</w:t>
      </w:r>
    </w:p>
    <w:p w14:paraId="1775CEEE" w14:textId="77777777" w:rsidR="00176B79" w:rsidRPr="00DA1B21" w:rsidRDefault="001F14F1" w:rsidP="002A3868">
      <w:pPr>
        <w:numPr>
          <w:ilvl w:val="0"/>
          <w:numId w:val="12"/>
        </w:numPr>
        <w:spacing w:before="200"/>
        <w:ind w:left="567" w:hanging="567"/>
      </w:pPr>
      <w:r w:rsidRPr="00DA1B21">
        <w:t>Ak z kontextu nevyplýva inak, n</w:t>
      </w:r>
      <w:r w:rsidR="00176B79" w:rsidRPr="00DA1B21">
        <w:t xml:space="preserve">ižšie uvedené výrazy napísané s veľkým začiatočným písmenom majú v tejto </w:t>
      </w:r>
      <w:r w:rsidR="002A3868" w:rsidRPr="00DA1B21">
        <w:t xml:space="preserve">zmluve </w:t>
      </w:r>
      <w:r w:rsidR="00176B79" w:rsidRPr="00DA1B21">
        <w:t xml:space="preserve">im </w:t>
      </w:r>
      <w:r w:rsidR="00141E06" w:rsidRPr="00DA1B21">
        <w:t>priradený význam:</w:t>
      </w:r>
    </w:p>
    <w:p w14:paraId="1D903237" w14:textId="77777777" w:rsidR="00141E06" w:rsidRDefault="00141E06" w:rsidP="00DA1B21">
      <w:pPr>
        <w:pStyle w:val="Odsekzoznamu"/>
        <w:numPr>
          <w:ilvl w:val="0"/>
          <w:numId w:val="13"/>
        </w:numPr>
        <w:spacing w:before="200"/>
        <w:ind w:left="1134" w:hanging="567"/>
      </w:pPr>
      <w:r>
        <w:t>„</w:t>
      </w:r>
      <w:r w:rsidRPr="00FB0CA6">
        <w:rPr>
          <w:b/>
        </w:rPr>
        <w:t>Dátum účinnosti</w:t>
      </w:r>
      <w:r>
        <w:t xml:space="preserve">“ znamená dátum pripojenia posledného podpisu na túto </w:t>
      </w:r>
      <w:r w:rsidR="00FB0CA6">
        <w:t>z</w:t>
      </w:r>
      <w:r>
        <w:t>mluvu ktoroukoľvek Zmluvnou stranou.</w:t>
      </w:r>
    </w:p>
    <w:p w14:paraId="3FE332D6" w14:textId="77777777" w:rsidR="00141E06" w:rsidRDefault="00141E06" w:rsidP="00DA1B21">
      <w:pPr>
        <w:pStyle w:val="Odsekzoznamu"/>
        <w:numPr>
          <w:ilvl w:val="0"/>
          <w:numId w:val="13"/>
        </w:numPr>
        <w:spacing w:before="200"/>
        <w:ind w:left="1134" w:hanging="567"/>
      </w:pPr>
      <w:r>
        <w:t>„</w:t>
      </w:r>
      <w:r w:rsidRPr="00FB0CA6">
        <w:rPr>
          <w:b/>
        </w:rPr>
        <w:t>Doba účinnosti</w:t>
      </w:r>
      <w:r>
        <w:t>“</w:t>
      </w:r>
      <w:r w:rsidR="00417510">
        <w:t xml:space="preserve"> znamená obdobie začínajúce k Dátumu účinnosti a končiace zrušením ustanovenia EÚ vyžadujúceho prijatie spoločného loga v rámci Oblasti použitia.</w:t>
      </w:r>
    </w:p>
    <w:p w14:paraId="0A2200D4" w14:textId="77777777" w:rsidR="00AB4281" w:rsidRDefault="00AB4281" w:rsidP="00AB4281">
      <w:pPr>
        <w:pStyle w:val="Odsekzoznamu"/>
        <w:numPr>
          <w:ilvl w:val="0"/>
          <w:numId w:val="13"/>
        </w:numPr>
        <w:spacing w:before="200"/>
        <w:ind w:left="1134" w:hanging="567"/>
      </w:pPr>
      <w:r>
        <w:t>„</w:t>
      </w:r>
      <w:r w:rsidRPr="00FB0CA6">
        <w:rPr>
          <w:b/>
        </w:rPr>
        <w:t>Oblasť použitia</w:t>
      </w:r>
      <w:r>
        <w:t>“ je definovaná cieľom a účelom Smernice 2001/83/ES vrátane jej zmien, cieľom a účelom zákona o liekoch alebo akýmkoľvek následným legislatívnym ustanovením prijatým namiesto nich.</w:t>
      </w:r>
    </w:p>
    <w:p w14:paraId="55868A9F" w14:textId="77777777" w:rsidR="00417510" w:rsidRDefault="00417510" w:rsidP="00AB4281">
      <w:pPr>
        <w:pStyle w:val="Odsekzoznamu"/>
        <w:numPr>
          <w:ilvl w:val="0"/>
          <w:numId w:val="13"/>
        </w:numPr>
        <w:spacing w:before="200"/>
        <w:ind w:left="1134" w:hanging="567"/>
      </w:pPr>
      <w:r>
        <w:t>„</w:t>
      </w:r>
      <w:r w:rsidRPr="00FB0CA6">
        <w:rPr>
          <w:b/>
        </w:rPr>
        <w:t>Ochranná známka</w:t>
      </w:r>
      <w:r>
        <w:t>“ znamená ochrannú známku registrovanú pod č. 1162865 v prospech EÚ</w:t>
      </w:r>
      <w:r w:rsidR="00B26FD0">
        <w:t xml:space="preserve"> ako majiteľa, ktorá je uvedená v prílohe Vykonávacieho nariadenia Komisie 699/2014.</w:t>
      </w:r>
    </w:p>
    <w:p w14:paraId="2580EC26" w14:textId="77777777" w:rsidR="00AB4281" w:rsidRDefault="00AB4281" w:rsidP="00AB4281">
      <w:pPr>
        <w:pStyle w:val="Odsekzoznamu"/>
        <w:numPr>
          <w:ilvl w:val="0"/>
          <w:numId w:val="13"/>
        </w:numPr>
        <w:spacing w:before="200"/>
        <w:ind w:left="1134" w:hanging="567"/>
      </w:pPr>
      <w:r>
        <w:t>„</w:t>
      </w:r>
      <w:r w:rsidRPr="00FB0CA6">
        <w:rPr>
          <w:b/>
        </w:rPr>
        <w:t>Práva duševného vlastníctva</w:t>
      </w:r>
      <w:r>
        <w:t>“ zahŕňajú všetky práva duševného vlastníctva, najmä ochranné známky a dizajny, know-how, autorské práva a práva s nimi súvisiace.</w:t>
      </w:r>
    </w:p>
    <w:p w14:paraId="5DF04758" w14:textId="77777777" w:rsidR="00AB4281" w:rsidRDefault="00AB4281" w:rsidP="00AB4281">
      <w:pPr>
        <w:pStyle w:val="Odsekzoznamu"/>
        <w:numPr>
          <w:ilvl w:val="0"/>
          <w:numId w:val="13"/>
        </w:numPr>
        <w:spacing w:before="200"/>
        <w:ind w:left="1134" w:hanging="567"/>
      </w:pPr>
      <w:r>
        <w:lastRenderedPageBreak/>
        <w:t>„</w:t>
      </w:r>
      <w:r w:rsidRPr="00FB0CA6">
        <w:rPr>
          <w:b/>
        </w:rPr>
        <w:t>Územie</w:t>
      </w:r>
      <w:r>
        <w:t>“ znamená územie, na ktorom Slovenská republika vykonáva svoje zvrchované právomoci.</w:t>
      </w:r>
    </w:p>
    <w:p w14:paraId="65EDD721" w14:textId="77777777" w:rsidR="00AB4281" w:rsidRDefault="00AB4281" w:rsidP="00AB4281">
      <w:pPr>
        <w:pStyle w:val="Odsekzoznamu"/>
        <w:numPr>
          <w:ilvl w:val="0"/>
          <w:numId w:val="13"/>
        </w:numPr>
        <w:spacing w:before="200"/>
        <w:ind w:left="1134" w:hanging="567"/>
      </w:pPr>
      <w:r>
        <w:t>„</w:t>
      </w:r>
      <w:r w:rsidRPr="00FB0CA6">
        <w:rPr>
          <w:b/>
        </w:rPr>
        <w:t>Zložená značka</w:t>
      </w:r>
      <w:r>
        <w:t xml:space="preserve">“ znamená Ochrannú známku v kombinácii s ďalšími rozlišujúcimi slovnými/grafickými prvkami, ktorých požiadavky a formát sa uvádzajú v prílohe k Vykonávaciemu nariadeniu Komisie 699/2014 a v Prílohách A </w:t>
      </w:r>
      <w:proofErr w:type="spellStart"/>
      <w:r>
        <w:t>a</w:t>
      </w:r>
      <w:proofErr w:type="spellEnd"/>
      <w:r>
        <w:t xml:space="preserve"> B tejto zmluvy, ktoré tvoria jej neoddeliteľnú súčasť.</w:t>
      </w:r>
    </w:p>
    <w:p w14:paraId="7062F6DC" w14:textId="77777777" w:rsidR="00AB4281" w:rsidRDefault="00AB4281" w:rsidP="00AB4281">
      <w:pPr>
        <w:pStyle w:val="Odsekzoznamu"/>
        <w:numPr>
          <w:ilvl w:val="0"/>
          <w:numId w:val="13"/>
        </w:numPr>
        <w:spacing w:before="200"/>
        <w:ind w:left="1134" w:hanging="567"/>
      </w:pPr>
      <w:r>
        <w:t>„</w:t>
      </w:r>
      <w:r w:rsidRPr="00FB0CA6">
        <w:rPr>
          <w:b/>
        </w:rPr>
        <w:t>Zmluvné strany</w:t>
      </w:r>
      <w:r>
        <w:t>“ znamenajú obidve zmluvné strany tejto zmluvy, menovite poskytovateľa a nadobúdateľa; jednotlivo sa môžu označovať aj ako „</w:t>
      </w:r>
      <w:r w:rsidRPr="00FB0CA6">
        <w:rPr>
          <w:b/>
        </w:rPr>
        <w:t>Zmluvná strana</w:t>
      </w:r>
      <w:r>
        <w:t>.</w:t>
      </w:r>
    </w:p>
    <w:p w14:paraId="1FA54904" w14:textId="77777777" w:rsidR="00AB4281" w:rsidRDefault="00AB4281"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22EED1EE" w14:textId="77777777" w:rsidR="00A910FD" w:rsidRPr="00656FF3" w:rsidRDefault="00B6685D" w:rsidP="002F0E29">
      <w:pPr>
        <w:keepNext/>
        <w:spacing w:before="60"/>
        <w:jc w:val="center"/>
        <w:rPr>
          <w:b/>
        </w:rPr>
      </w:pPr>
      <w:r>
        <w:rPr>
          <w:b/>
        </w:rPr>
        <w:t xml:space="preserve">ÚČEL A </w:t>
      </w:r>
      <w:r w:rsidR="00A910FD" w:rsidRPr="00656FF3">
        <w:rPr>
          <w:b/>
        </w:rPr>
        <w:t>PREDMET ZMLUVY</w:t>
      </w:r>
    </w:p>
    <w:p w14:paraId="3EF86922" w14:textId="77777777" w:rsidR="00B6685D" w:rsidRDefault="00B6685D" w:rsidP="00B6685D">
      <w:pPr>
        <w:pStyle w:val="Odsekzoznamu"/>
        <w:numPr>
          <w:ilvl w:val="0"/>
          <w:numId w:val="1"/>
        </w:numPr>
        <w:spacing w:before="200"/>
      </w:pPr>
      <w:r>
        <w:t>Účelom tejto zmluvy je zabezpečiť nadobúdateľovi oprávnenie na označovanie internetových stránok nadobúdateľa, na ktorých nadobúdateľ zákonne vykonáva internetový výdaj liekov alebo zdravotníckych pomôcok ako držiteľ Povolenia.</w:t>
      </w:r>
    </w:p>
    <w:p w14:paraId="5AE616BD" w14:textId="77777777" w:rsidR="003E76D5" w:rsidRDefault="00A910FD" w:rsidP="00AB4281">
      <w:pPr>
        <w:pStyle w:val="Odsekzoznamu"/>
        <w:numPr>
          <w:ilvl w:val="0"/>
          <w:numId w:val="1"/>
        </w:numPr>
        <w:spacing w:before="200"/>
      </w:pPr>
      <w:r>
        <w:t xml:space="preserve">Poskytovateľ týmto udeľuje </w:t>
      </w:r>
      <w:r w:rsidR="002F0E29">
        <w:t xml:space="preserve">nadobúdateľovi </w:t>
      </w:r>
      <w:r w:rsidR="00613B3C">
        <w:t xml:space="preserve">bezodplatnú a neprevoditeľnú </w:t>
      </w:r>
      <w:r w:rsidR="00F33578">
        <w:t xml:space="preserve">sublicenciu </w:t>
      </w:r>
      <w:r w:rsidR="00613B3C">
        <w:t xml:space="preserve">na používanie </w:t>
      </w:r>
      <w:r w:rsidR="0054086D">
        <w:t>Zložen</w:t>
      </w:r>
      <w:r w:rsidR="00613B3C">
        <w:t>ej zn</w:t>
      </w:r>
      <w:r w:rsidR="00961F79">
        <w:t>ačky</w:t>
      </w:r>
      <w:r w:rsidR="00613B3C">
        <w:t xml:space="preserve"> na Území v </w:t>
      </w:r>
      <w:r w:rsidR="000D065A">
        <w:t xml:space="preserve">rozsahu a v </w:t>
      </w:r>
      <w:r w:rsidR="00613B3C">
        <w:t>súlade</w:t>
      </w:r>
      <w:r w:rsidR="00DC3829">
        <w:t xml:space="preserve"> </w:t>
      </w:r>
      <w:r w:rsidR="00056DAD">
        <w:t>s</w:t>
      </w:r>
      <w:r w:rsidR="00613B3C">
        <w:t xml:space="preserve"> Oblas</w:t>
      </w:r>
      <w:r w:rsidR="00056DAD">
        <w:t>ťou</w:t>
      </w:r>
      <w:r w:rsidR="00613B3C">
        <w:t xml:space="preserve"> použitia</w:t>
      </w:r>
      <w:r w:rsidR="00893871">
        <w:t xml:space="preserve">, a to na použitie </w:t>
      </w:r>
      <w:r w:rsidR="0054086D">
        <w:t>Zložen</w:t>
      </w:r>
      <w:r w:rsidR="00893871">
        <w:t xml:space="preserve">ej </w:t>
      </w:r>
      <w:r w:rsidR="00961F79">
        <w:t>značky</w:t>
      </w:r>
      <w:r w:rsidR="00893871">
        <w:t xml:space="preserve"> </w:t>
      </w:r>
      <w:r w:rsidR="002F0E29">
        <w:t>n</w:t>
      </w:r>
      <w:r w:rsidR="00893871">
        <w:t xml:space="preserve">adobúdateľom na webovom sídle </w:t>
      </w:r>
      <w:r w:rsidR="002F0E29">
        <w:t xml:space="preserve">nadobúdateľa </w:t>
      </w:r>
      <w:r w:rsidR="00893871">
        <w:t>v súvislosti s internetovým výdajom liekov alebo zdravotníckych pomôcok, ktor</w:t>
      </w:r>
      <w:r w:rsidR="001F14F1">
        <w:t>é</w:t>
      </w:r>
      <w:r w:rsidR="00893871">
        <w:t xml:space="preserve"> </w:t>
      </w:r>
      <w:r w:rsidR="002F0E29">
        <w:t>n</w:t>
      </w:r>
      <w:r w:rsidR="00893871">
        <w:t xml:space="preserve">adobúdateľ zákonne vykonáva ako držiteľ </w:t>
      </w:r>
      <w:r w:rsidR="001F4229">
        <w:t>P</w:t>
      </w:r>
      <w:r w:rsidR="00893871">
        <w:t>ovolenia</w:t>
      </w:r>
      <w:r w:rsidR="00B6685D">
        <w:t xml:space="preserve"> (ďalej len „</w:t>
      </w:r>
      <w:r w:rsidR="00B6685D" w:rsidRPr="00B6685D">
        <w:rPr>
          <w:b/>
        </w:rPr>
        <w:t>Sublicencia</w:t>
      </w:r>
      <w:r w:rsidR="00B6685D">
        <w:t>“)</w:t>
      </w:r>
      <w:r w:rsidR="00BA59AD">
        <w:t xml:space="preserve">. </w:t>
      </w:r>
      <w:r w:rsidR="003E76D5">
        <w:t xml:space="preserve">Špecifikácia lekárne </w:t>
      </w:r>
      <w:r w:rsidR="002F0E29">
        <w:t>n</w:t>
      </w:r>
      <w:r w:rsidR="003E76D5">
        <w:t xml:space="preserve">adobúdateľa a </w:t>
      </w:r>
      <w:r w:rsidR="001F4229">
        <w:t xml:space="preserve">jeho </w:t>
      </w:r>
      <w:r w:rsidR="003E76D5">
        <w:t xml:space="preserve">webového sídla </w:t>
      </w:r>
      <w:r w:rsidR="00917727">
        <w:t>s</w:t>
      </w:r>
      <w:r w:rsidR="003E76D5">
        <w:t>ú uvedené v Prílohe C</w:t>
      </w:r>
      <w:r w:rsidR="002F0E29">
        <w:t xml:space="preserve"> tejto z</w:t>
      </w:r>
      <w:r w:rsidR="003E76D5">
        <w:t>mluvy.</w:t>
      </w:r>
    </w:p>
    <w:p w14:paraId="48034540" w14:textId="77777777" w:rsidR="007E04FB" w:rsidRDefault="007E04FB" w:rsidP="00AB4281">
      <w:pPr>
        <w:pStyle w:val="Odsekzoznamu"/>
        <w:numPr>
          <w:ilvl w:val="0"/>
          <w:numId w:val="1"/>
        </w:numPr>
        <w:spacing w:before="200"/>
      </w:pPr>
      <w:r>
        <w:t>Sublicencia sa udeľuje na Dobu účinnosti.</w:t>
      </w:r>
    </w:p>
    <w:p w14:paraId="40847401" w14:textId="77777777" w:rsidR="000D065A" w:rsidRDefault="003E76D5" w:rsidP="00AB4281">
      <w:pPr>
        <w:pStyle w:val="Odsekzoznamu"/>
        <w:numPr>
          <w:ilvl w:val="0"/>
          <w:numId w:val="1"/>
        </w:numPr>
        <w:spacing w:before="200"/>
      </w:pPr>
      <w:r>
        <w:t xml:space="preserve">V rozsahu udelenej </w:t>
      </w:r>
      <w:r w:rsidR="00B6685D">
        <w:t>S</w:t>
      </w:r>
      <w:r>
        <w:t xml:space="preserve">ublicencie je </w:t>
      </w:r>
      <w:r w:rsidR="00B6685D">
        <w:t xml:space="preserve">nadobúdateľ </w:t>
      </w:r>
      <w:r>
        <w:t xml:space="preserve">oprávnený vykonávať </w:t>
      </w:r>
      <w:r w:rsidR="00BA59AD">
        <w:t>práva na</w:t>
      </w:r>
      <w:r w:rsidR="000D065A">
        <w:t>:</w:t>
      </w:r>
    </w:p>
    <w:p w14:paraId="34631657" w14:textId="77777777" w:rsidR="000D065A" w:rsidRDefault="00BA59AD" w:rsidP="00AB4281">
      <w:pPr>
        <w:numPr>
          <w:ilvl w:val="2"/>
          <w:numId w:val="15"/>
        </w:numPr>
        <w:spacing w:before="100"/>
        <w:ind w:left="1134" w:hanging="567"/>
      </w:pPr>
      <w:r>
        <w:t xml:space="preserve">používanie, tlač, reprodukciu a uchovávanie </w:t>
      </w:r>
      <w:r w:rsidR="0054086D">
        <w:t>Zložen</w:t>
      </w:r>
      <w:r>
        <w:t xml:space="preserve">ej </w:t>
      </w:r>
      <w:r w:rsidR="00961F79">
        <w:t>značky</w:t>
      </w:r>
      <w:r>
        <w:t>,</w:t>
      </w:r>
    </w:p>
    <w:p w14:paraId="585CE87D" w14:textId="77777777" w:rsidR="00BA59AD" w:rsidRDefault="00BA59AD" w:rsidP="00AB4281">
      <w:pPr>
        <w:numPr>
          <w:ilvl w:val="2"/>
          <w:numId w:val="15"/>
        </w:numPr>
        <w:spacing w:before="100"/>
        <w:ind w:left="1134" w:hanging="567"/>
      </w:pPr>
      <w:r>
        <w:t>zverejňovanie</w:t>
      </w:r>
      <w:r w:rsidR="00B6685D">
        <w:t xml:space="preserve"> Zloženej značky</w:t>
      </w:r>
      <w:r>
        <w:t>, distribúciu jej kópií, jej zobrazovanie, vysielanie, prenášanie a/alebo komunikovanie verejnosti telekomunikačnými prostriedkami, tlačovými informačnými službami, správami a bezdrôtovými službami, elektronickými a neelektronickými publikáciami alebo akýmikoľvek inými známymi či v budúcnosti vyvinutými médiami.</w:t>
      </w:r>
    </w:p>
    <w:p w14:paraId="7F4FD7ED" w14:textId="77777777" w:rsidR="00D7360D" w:rsidRDefault="003E76D5" w:rsidP="00AB4281">
      <w:pPr>
        <w:pStyle w:val="Odsekzoznamu"/>
        <w:numPr>
          <w:ilvl w:val="0"/>
          <w:numId w:val="1"/>
        </w:numPr>
        <w:spacing w:before="200"/>
      </w:pPr>
      <w:r>
        <w:t xml:space="preserve">Práva udeľované </w:t>
      </w:r>
      <w:r w:rsidR="00B6685D">
        <w:t>n</w:t>
      </w:r>
      <w:r>
        <w:t xml:space="preserve">adobúdateľovi touto </w:t>
      </w:r>
      <w:r w:rsidR="00B6685D">
        <w:t>z</w:t>
      </w:r>
      <w:r>
        <w:t xml:space="preserve">mluvou sa nevzťahujú na samotnú Ochrannú známku </w:t>
      </w:r>
      <w:r w:rsidR="00D7360D">
        <w:t xml:space="preserve">a neznamenajú poskytnutie </w:t>
      </w:r>
      <w:r w:rsidR="004643B3">
        <w:t>akýchkoľvek</w:t>
      </w:r>
      <w:r w:rsidR="00D7360D">
        <w:t xml:space="preserve"> ďalších práv na používanie Práv duševného vlastníctva tretej osoby alebo práv vyplý</w:t>
      </w:r>
      <w:r w:rsidR="004643B3">
        <w:t>v</w:t>
      </w:r>
      <w:r w:rsidR="00D7360D">
        <w:t>ajúcich z licencie tretej osoby, na ktoré sa nemôže poskytnúť licencia ani sublicencia</w:t>
      </w:r>
      <w:r w:rsidR="00B6685D">
        <w:t>,</w:t>
      </w:r>
      <w:r w:rsidR="00D7360D">
        <w:t xml:space="preserve"> a ktoré sa nemôžu udeliť bez súhlasu </w:t>
      </w:r>
      <w:r w:rsidR="004643B3">
        <w:t>a</w:t>
      </w:r>
      <w:r w:rsidR="00D7360D">
        <w:t>lebo schválenia inej osoby, pokiaľ nedôjde k z</w:t>
      </w:r>
      <w:r w:rsidR="004643B3">
        <w:t>í</w:t>
      </w:r>
      <w:r w:rsidR="00D7360D">
        <w:t>skaniu takého súhlasu alebo schválenia.</w:t>
      </w:r>
    </w:p>
    <w:p w14:paraId="351B9B1B" w14:textId="77777777" w:rsidR="004643B3" w:rsidRDefault="0007520F" w:rsidP="00AB4281">
      <w:pPr>
        <w:pStyle w:val="Odsekzoznamu"/>
        <w:numPr>
          <w:ilvl w:val="0"/>
          <w:numId w:val="1"/>
        </w:numPr>
        <w:spacing w:before="200"/>
      </w:pPr>
      <w:r>
        <w:t xml:space="preserve">V prípade akýchkoľvek pochybností sa má za to, že </w:t>
      </w:r>
      <w:r w:rsidR="00B6685D">
        <w:t>p</w:t>
      </w:r>
      <w:r>
        <w:t xml:space="preserve">oskytovateľ udeľuje </w:t>
      </w:r>
      <w:r w:rsidR="00B6685D">
        <w:t>nadobúdateľovi S</w:t>
      </w:r>
      <w:r>
        <w:t xml:space="preserve">ublicenciu iba v rozsahu práv, ktoré mu boli poskytnuté Licenčnou zmluvou a </w:t>
      </w:r>
      <w:r w:rsidR="00DA28DB">
        <w:t xml:space="preserve">jej článku 5, pričom </w:t>
      </w:r>
      <w:r w:rsidR="00B6685D">
        <w:t>n</w:t>
      </w:r>
      <w:r w:rsidR="00DA28DB">
        <w:t xml:space="preserve">adobúdateľovi nebolo a </w:t>
      </w:r>
      <w:r w:rsidR="00B6685D">
        <w:t xml:space="preserve">ani </w:t>
      </w:r>
      <w:r w:rsidR="00DA28DB">
        <w:t xml:space="preserve">nemohlo byť poskytnutých viac práv, ako bolo určených na poskytnutie sublicencie v Licenčnej zmluve. </w:t>
      </w:r>
      <w:r w:rsidR="00577291">
        <w:t xml:space="preserve">V prípade rozporu pri výklade jednotlivých ustanovení tejto </w:t>
      </w:r>
      <w:r w:rsidR="00B6685D">
        <w:t>z</w:t>
      </w:r>
      <w:r w:rsidR="00577291">
        <w:t xml:space="preserve">mluvy sa bude vychádzať z výkladu </w:t>
      </w:r>
      <w:r w:rsidR="00A84764">
        <w:t>jednotlivých ustanovení Licenčnej zmluvy, ktorý im bude vo všeobecnosti priznávaný</w:t>
      </w:r>
      <w:r w:rsidR="001F4229">
        <w:t xml:space="preserve"> podľa právneho poriadku, ktorým sa Licenčná zmluvy spravuje</w:t>
      </w:r>
      <w:r w:rsidR="00A84764">
        <w:t>.</w:t>
      </w:r>
    </w:p>
    <w:p w14:paraId="7F1A25F5" w14:textId="77777777" w:rsidR="002F0E29" w:rsidRDefault="002F0E29" w:rsidP="002F0E29">
      <w:pPr>
        <w:keepNext/>
        <w:spacing w:before="400" w:after="60"/>
        <w:jc w:val="center"/>
        <w:rPr>
          <w:b/>
        </w:rPr>
      </w:pPr>
      <w:r>
        <w:rPr>
          <w:b/>
        </w:rPr>
        <w:lastRenderedPageBreak/>
        <w:t xml:space="preserve">Článok </w:t>
      </w:r>
      <w:r w:rsidRPr="00EA187E">
        <w:rPr>
          <w:b/>
        </w:rPr>
        <w:fldChar w:fldCharType="begin"/>
      </w:r>
      <w:r w:rsidRPr="00EA187E">
        <w:rPr>
          <w:b/>
        </w:rPr>
        <w:instrText xml:space="preserve"> AUTONUM  \* ROMAN </w:instrText>
      </w:r>
      <w:r w:rsidRPr="00EA187E">
        <w:rPr>
          <w:b/>
        </w:rPr>
        <w:fldChar w:fldCharType="end"/>
      </w:r>
    </w:p>
    <w:p w14:paraId="292F2F53" w14:textId="77777777" w:rsidR="00A910FD" w:rsidRPr="00656FF3" w:rsidRDefault="003E21AB" w:rsidP="00A910FD">
      <w:pPr>
        <w:keepNext/>
        <w:spacing w:before="60"/>
        <w:jc w:val="center"/>
        <w:rPr>
          <w:b/>
        </w:rPr>
      </w:pPr>
      <w:r>
        <w:rPr>
          <w:b/>
        </w:rPr>
        <w:t>OBMEDZENIE LICENCIE A POVINNOSTI</w:t>
      </w:r>
      <w:r w:rsidR="00E77FCF">
        <w:rPr>
          <w:b/>
        </w:rPr>
        <w:t xml:space="preserve"> ZMLUVNÝCH STRÁN</w:t>
      </w:r>
    </w:p>
    <w:p w14:paraId="12375ECB" w14:textId="77777777" w:rsidR="000378AB" w:rsidRDefault="00722623" w:rsidP="00B6685D">
      <w:pPr>
        <w:numPr>
          <w:ilvl w:val="0"/>
          <w:numId w:val="2"/>
        </w:numPr>
        <w:spacing w:before="200"/>
      </w:pPr>
      <w:r>
        <w:t>Nadobúdateľ nie je</w:t>
      </w:r>
      <w:r w:rsidR="008B6A13">
        <w:t xml:space="preserve"> oprávnený </w:t>
      </w:r>
      <w:r w:rsidR="00D057D4">
        <w:t>realizovať</w:t>
      </w:r>
      <w:r w:rsidR="008B6A13">
        <w:t xml:space="preserve"> a ani tretej strane umožniť, aby vykonávala nasledovné</w:t>
      </w:r>
      <w:r w:rsidR="000378AB">
        <w:t>:</w:t>
      </w:r>
    </w:p>
    <w:p w14:paraId="713C4AD7" w14:textId="77777777" w:rsidR="000378AB" w:rsidRDefault="000378AB" w:rsidP="00B6685D">
      <w:pPr>
        <w:numPr>
          <w:ilvl w:val="1"/>
          <w:numId w:val="16"/>
        </w:numPr>
        <w:spacing w:before="100"/>
        <w:ind w:left="1134" w:hanging="567"/>
      </w:pPr>
      <w:r>
        <w:t xml:space="preserve">nájom, leasing, postúpenie alebo prevod akýchkoľvek práv vzťahujúcich sa k Ochrannej známke a/alebo </w:t>
      </w:r>
      <w:r w:rsidR="0054086D">
        <w:t>Zložen</w:t>
      </w:r>
      <w:r>
        <w:t xml:space="preserve">ej </w:t>
      </w:r>
      <w:r w:rsidR="00961F79">
        <w:t>značke</w:t>
      </w:r>
      <w:r>
        <w:t xml:space="preserve"> na tretiu osobu;</w:t>
      </w:r>
    </w:p>
    <w:p w14:paraId="311003AE" w14:textId="77777777" w:rsidR="000378AB" w:rsidRDefault="000378AB" w:rsidP="00B6685D">
      <w:pPr>
        <w:numPr>
          <w:ilvl w:val="1"/>
          <w:numId w:val="16"/>
        </w:numPr>
        <w:spacing w:before="100"/>
        <w:ind w:left="1134" w:hanging="567"/>
      </w:pPr>
      <w:r>
        <w:t xml:space="preserve">zmenu vzhľadu Ochrannej známky a/alebo </w:t>
      </w:r>
      <w:r w:rsidR="0054086D">
        <w:t>Zložen</w:t>
      </w:r>
      <w:r>
        <w:t xml:space="preserve">ej </w:t>
      </w:r>
      <w:r w:rsidR="00961F79">
        <w:t>značky</w:t>
      </w:r>
      <w:r>
        <w:t xml:space="preserve">, vytvorenie, vyvinutie alebo používanie odvodeniny alebo variácie na základe nich alebo ich časti okrem proporcionálneho zväčšenia alebo zmenšenia </w:t>
      </w:r>
      <w:r w:rsidR="0054086D">
        <w:t>Zložen</w:t>
      </w:r>
      <w:r>
        <w:t xml:space="preserve">ej </w:t>
      </w:r>
      <w:r w:rsidR="00961F79">
        <w:t>značky</w:t>
      </w:r>
      <w:r>
        <w:t xml:space="preserve"> v súlade s formátom stanoveným v Prílohách </w:t>
      </w:r>
      <w:r w:rsidR="0088278D">
        <w:t xml:space="preserve">A </w:t>
      </w:r>
      <w:proofErr w:type="spellStart"/>
      <w:r w:rsidR="0088278D">
        <w:t>a</w:t>
      </w:r>
      <w:proofErr w:type="spellEnd"/>
      <w:r w:rsidR="0088278D">
        <w:t xml:space="preserve"> B </w:t>
      </w:r>
      <w:r>
        <w:t xml:space="preserve">tejto </w:t>
      </w:r>
      <w:r w:rsidR="0088278D">
        <w:t>z</w:t>
      </w:r>
      <w:r>
        <w:t>mluv</w:t>
      </w:r>
      <w:r w:rsidR="0088278D">
        <w:t>y</w:t>
      </w:r>
      <w:r>
        <w:t xml:space="preserve"> a v súlade s Vykonávacím nariadením Komisie 699/2014 alebo následným legislatívnym ustanovením EÚ prijatým namiesto neho a slovenskými právnymi predpismi prijatými na ich vykonanie;</w:t>
      </w:r>
    </w:p>
    <w:p w14:paraId="4E6A0180" w14:textId="77777777" w:rsidR="000378AB" w:rsidRDefault="00425130" w:rsidP="00B6685D">
      <w:pPr>
        <w:numPr>
          <w:ilvl w:val="1"/>
          <w:numId w:val="16"/>
        </w:numPr>
        <w:spacing w:before="100"/>
        <w:ind w:left="1134" w:hanging="567"/>
      </w:pPr>
      <w:r>
        <w:t xml:space="preserve">vývoj alebo nadobudnutie žiadnych práv k ochranným známkam spojených s inštitucionálnym logom Európskej komisie, európskym znakom a </w:t>
      </w:r>
      <w:r w:rsidR="0054086D">
        <w:t>Zložen</w:t>
      </w:r>
      <w:r>
        <w:t xml:space="preserve">ou </w:t>
      </w:r>
      <w:r w:rsidR="00961F79">
        <w:t>značkou</w:t>
      </w:r>
      <w:r>
        <w:t xml:space="preserve">, ako ani so žiadnymi ich odvodeninami, a to vrátane registrácie ochranných známok na národnej, komunitnej alebo medzinárodnej úrovni, úprav, obchodných názvov, servisných značiek, symbolov, sloganov, znakov, log, dizajnov alebo prvkov obsahujúcich </w:t>
      </w:r>
      <w:r w:rsidR="0054086D">
        <w:t>Zložen</w:t>
      </w:r>
      <w:r>
        <w:t xml:space="preserve">ú </w:t>
      </w:r>
      <w:r w:rsidR="00961F79">
        <w:t>značku</w:t>
      </w:r>
      <w:r>
        <w:t xml:space="preserve"> alebo akúkoľvek jej časť.</w:t>
      </w:r>
    </w:p>
    <w:p w14:paraId="53C87CCA" w14:textId="77777777" w:rsidR="000F709B" w:rsidRDefault="00FE3C63" w:rsidP="00B6685D">
      <w:pPr>
        <w:numPr>
          <w:ilvl w:val="0"/>
          <w:numId w:val="2"/>
        </w:numPr>
        <w:spacing w:before="200"/>
      </w:pPr>
      <w:r>
        <w:t>Najneskôr do troch pracovných dní od nadobudnutia účinnosti tejto zmluvy</w:t>
      </w:r>
      <w:r w:rsidR="0062689C">
        <w:t xml:space="preserve"> poskytne </w:t>
      </w:r>
      <w:r w:rsidR="0088278D">
        <w:t>p</w:t>
      </w:r>
      <w:r w:rsidR="0062689C">
        <w:t xml:space="preserve">oskytovateľ </w:t>
      </w:r>
      <w:r w:rsidR="0088278D">
        <w:t>n</w:t>
      </w:r>
      <w:r w:rsidR="0062689C">
        <w:t xml:space="preserve">adobúdateľovi digitálnu kópiu Ochrannej známky vo vysokom rozlíšení a môže </w:t>
      </w:r>
      <w:r w:rsidR="007E04FB">
        <w:t xml:space="preserve">mu </w:t>
      </w:r>
      <w:r w:rsidR="0062689C">
        <w:t xml:space="preserve">tiež poskytnúť súbor elektronických nástrojov obsahujúci ďalšie prvky </w:t>
      </w:r>
      <w:r w:rsidR="0054086D">
        <w:t>Zložen</w:t>
      </w:r>
      <w:r w:rsidR="0062689C">
        <w:t xml:space="preserve">ej </w:t>
      </w:r>
      <w:r w:rsidR="00961F79">
        <w:t>značky</w:t>
      </w:r>
      <w:r w:rsidR="0062689C">
        <w:t xml:space="preserve">, pokiaľ bol </w:t>
      </w:r>
      <w:r w:rsidR="0088278D">
        <w:t>p</w:t>
      </w:r>
      <w:r w:rsidR="0062689C">
        <w:t xml:space="preserve">oskytovateľovi </w:t>
      </w:r>
      <w:r w:rsidR="00ED3B53">
        <w:t>sprístupnen</w:t>
      </w:r>
      <w:r w:rsidR="001F4229">
        <w:t>ý</w:t>
      </w:r>
      <w:r w:rsidR="00ED3B53">
        <w:t xml:space="preserve"> na základe Licenčnej zmluvy.</w:t>
      </w:r>
    </w:p>
    <w:p w14:paraId="4D6843CC" w14:textId="77777777" w:rsidR="00877909" w:rsidRDefault="00ED3B53" w:rsidP="00B6685D">
      <w:pPr>
        <w:numPr>
          <w:ilvl w:val="0"/>
          <w:numId w:val="2"/>
        </w:numPr>
        <w:spacing w:before="200"/>
      </w:pPr>
      <w:r>
        <w:t xml:space="preserve">Nadobúdateľ vynaloží maximálne možné úsilie s cieľom ochrániť celistvosť </w:t>
      </w:r>
      <w:r w:rsidR="0054086D">
        <w:t>Zložen</w:t>
      </w:r>
      <w:r>
        <w:t xml:space="preserve">ej </w:t>
      </w:r>
      <w:r w:rsidR="00961F79">
        <w:t>značky</w:t>
      </w:r>
      <w:r>
        <w:t xml:space="preserve"> a tiež vyžadovať takúto ochranu</w:t>
      </w:r>
      <w:r w:rsidR="00877909">
        <w:t xml:space="preserve">. Nadobúdateľ nie je oprávnený </w:t>
      </w:r>
      <w:r w:rsidR="00D057D4">
        <w:t>realizovať</w:t>
      </w:r>
      <w:r w:rsidR="00877909">
        <w:t xml:space="preserve"> a ani tretej strane umožniť vykonávanie nasledovného:</w:t>
      </w:r>
    </w:p>
    <w:p w14:paraId="33FDD0F6" w14:textId="77777777" w:rsidR="00877909" w:rsidRDefault="0054086D" w:rsidP="0088278D">
      <w:pPr>
        <w:numPr>
          <w:ilvl w:val="1"/>
          <w:numId w:val="18"/>
        </w:numPr>
        <w:spacing w:before="100"/>
        <w:ind w:left="1134" w:hanging="567"/>
      </w:pPr>
      <w:r>
        <w:t>kombinovania</w:t>
      </w:r>
      <w:r w:rsidR="00877909">
        <w:t xml:space="preserve"> </w:t>
      </w:r>
      <w:r>
        <w:t>Zložen</w:t>
      </w:r>
      <w:r w:rsidR="00877909">
        <w:t xml:space="preserve">ej </w:t>
      </w:r>
      <w:r w:rsidR="00961F79">
        <w:t>značky</w:t>
      </w:r>
      <w:r w:rsidR="00877909">
        <w:t xml:space="preserve"> alebo akejkoľvek jej časti s akýmkoľvek iným objektom, ktorý by mohol byť spôsobilý zavádzať tretie osoby, pokiaľ ide o význam a formu </w:t>
      </w:r>
      <w:r>
        <w:t>Zložen</w:t>
      </w:r>
      <w:r w:rsidR="00877909">
        <w:t xml:space="preserve">ej </w:t>
      </w:r>
      <w:r w:rsidR="00961F79">
        <w:t>značky</w:t>
      </w:r>
      <w:r w:rsidR="00877909">
        <w:t>;</w:t>
      </w:r>
    </w:p>
    <w:p w14:paraId="2B463DC4" w14:textId="77777777" w:rsidR="00877909" w:rsidRDefault="00877909" w:rsidP="0088278D">
      <w:pPr>
        <w:numPr>
          <w:ilvl w:val="1"/>
          <w:numId w:val="18"/>
        </w:numPr>
        <w:spacing w:before="100"/>
        <w:ind w:left="1134" w:hanging="567"/>
      </w:pPr>
      <w:r>
        <w:t xml:space="preserve">použitia </w:t>
      </w:r>
      <w:r w:rsidR="0054086D">
        <w:t>Zložen</w:t>
      </w:r>
      <w:r>
        <w:t xml:space="preserve">ej </w:t>
      </w:r>
      <w:r w:rsidR="00961F79">
        <w:t>značky</w:t>
      </w:r>
      <w:r>
        <w:t xml:space="preserve"> spôsobom, ktorý by vyjadroval alebo by mohol implikovať partnerstvo s EÚ alebo sponzorovanie, podporu, certifikáciu alebo schválenie zo strany EÚ vo vzťahu k činnostiam </w:t>
      </w:r>
      <w:r w:rsidR="00A858EF">
        <w:t>nepatriacim do Oblasti použitia.</w:t>
      </w:r>
    </w:p>
    <w:p w14:paraId="40BC5E39" w14:textId="77777777" w:rsidR="00A910FD" w:rsidRDefault="00A858EF" w:rsidP="0088278D">
      <w:pPr>
        <w:numPr>
          <w:ilvl w:val="0"/>
          <w:numId w:val="2"/>
        </w:numPr>
        <w:spacing w:before="200"/>
      </w:pPr>
      <w:r>
        <w:t xml:space="preserve">Nič, čo sa uvádza v tejto </w:t>
      </w:r>
      <w:r w:rsidR="0088278D">
        <w:t>z</w:t>
      </w:r>
      <w:r>
        <w:t xml:space="preserve">mluve, sa nesmie vykladať ako oslobodzujúce </w:t>
      </w:r>
      <w:r w:rsidR="0088278D">
        <w:t>n</w:t>
      </w:r>
      <w:r>
        <w:t xml:space="preserve">adobúdateľa od povinností stanovených príslušnými všeobecne záväznými právnymi predpismi, najmä príslušnými ustanoveniami </w:t>
      </w:r>
      <w:r w:rsidR="0088278D">
        <w:t>z</w:t>
      </w:r>
      <w:r>
        <w:t xml:space="preserve">ákona o liekoch, ktoré sú výsledkom transpozície článku 85c ods. 4 písm. b) </w:t>
      </w:r>
      <w:r w:rsidR="0007520F">
        <w:t>Smernice 2001/83/ES a ustanoveniami vykonávacích nariadení.</w:t>
      </w:r>
    </w:p>
    <w:p w14:paraId="15777844" w14:textId="77777777" w:rsidR="00807B77" w:rsidRDefault="00807B77" w:rsidP="0088278D">
      <w:pPr>
        <w:numPr>
          <w:ilvl w:val="0"/>
          <w:numId w:val="2"/>
        </w:numPr>
        <w:spacing w:before="200"/>
      </w:pPr>
      <w:r>
        <w:t xml:space="preserve">Nadobúdateľ </w:t>
      </w:r>
      <w:r w:rsidR="00E41054">
        <w:t>súhlasí</w:t>
      </w:r>
      <w:r>
        <w:t xml:space="preserve"> a je uzrozumený s tým, že </w:t>
      </w:r>
      <w:r w:rsidR="0088278D">
        <w:t>p</w:t>
      </w:r>
      <w:r w:rsidR="00E41054">
        <w:t xml:space="preserve">oskytovateľ je podľa Licenčnej zmluvy povinný oznámiť EÚ na jej žiadosť meno a identifikáciu akejkoľvek tretej strany, ktorej </w:t>
      </w:r>
      <w:r w:rsidR="0088278D">
        <w:t>p</w:t>
      </w:r>
      <w:r w:rsidR="00E41054">
        <w:t xml:space="preserve">oskytovateľ udelil sublicenciu. Na základe toho </w:t>
      </w:r>
      <w:r w:rsidR="0088278D">
        <w:t>n</w:t>
      </w:r>
      <w:r w:rsidR="00E41054">
        <w:t xml:space="preserve">adobúdateľ udeľuje </w:t>
      </w:r>
      <w:r w:rsidR="0088278D">
        <w:t>p</w:t>
      </w:r>
      <w:r w:rsidR="00E41054">
        <w:t xml:space="preserve">oskytovateľovi súhlas na zaslanie predmetného oznámenia obsahujúceho identifikačné údaje </w:t>
      </w:r>
      <w:r w:rsidR="0088278D">
        <w:t>n</w:t>
      </w:r>
      <w:r w:rsidR="009E2238">
        <w:t>adobúdateľa</w:t>
      </w:r>
      <w:r w:rsidR="000F709B">
        <w:t>.</w:t>
      </w:r>
    </w:p>
    <w:p w14:paraId="234D8E17" w14:textId="77777777" w:rsidR="0088278D" w:rsidRDefault="0088278D" w:rsidP="0088278D">
      <w:pPr>
        <w:numPr>
          <w:ilvl w:val="0"/>
          <w:numId w:val="2"/>
        </w:numPr>
        <w:spacing w:before="200"/>
      </w:pPr>
      <w:r>
        <w:t xml:space="preserve">Nadobúdateľ vyhlasuje, že si je plne vedomý svojej povinnosti podľa ustanovenia § 22 ods. 4 písm. f) zákona o liekoch </w:t>
      </w:r>
      <w:r w:rsidRPr="0088278D">
        <w:t xml:space="preserve">zverejniť na svojom webovom sídle, prostredníctvom ktorého sa internetový výdaj vykonáva, kontaktné údaje o </w:t>
      </w:r>
      <w:r>
        <w:t>poskytovateľovi</w:t>
      </w:r>
      <w:r w:rsidRPr="0088278D">
        <w:t xml:space="preserve">, hypertextový </w:t>
      </w:r>
      <w:r w:rsidRPr="0088278D">
        <w:lastRenderedPageBreak/>
        <w:t xml:space="preserve">odkaz na webové sídlo </w:t>
      </w:r>
      <w:r>
        <w:t xml:space="preserve">poskytovateľa </w:t>
      </w:r>
      <w:r w:rsidRPr="0088278D">
        <w:t xml:space="preserve">podľa </w:t>
      </w:r>
      <w:r>
        <w:t>§ 22 ods.</w:t>
      </w:r>
      <w:r w:rsidRPr="0088278D">
        <w:t xml:space="preserve"> 8 </w:t>
      </w:r>
      <w:r>
        <w:t xml:space="preserve">zákona o liekoch </w:t>
      </w:r>
      <w:r w:rsidRPr="0088278D">
        <w:t>a spoločné logo, ktoré musí byť neprehliadnuteľne uvedené na každej strane webového sídla, prostredníctvom ktorého sa internetový výdaj vykonáva</w:t>
      </w:r>
      <w:r w:rsidR="00E77FCF">
        <w:t>, pričom</w:t>
      </w:r>
      <w:r w:rsidRPr="0088278D">
        <w:t xml:space="preserve"> spoločné logo </w:t>
      </w:r>
      <w:r w:rsidR="00E77FCF">
        <w:t xml:space="preserve">musí </w:t>
      </w:r>
      <w:r w:rsidRPr="0088278D">
        <w:t>obsah</w:t>
      </w:r>
      <w:r w:rsidR="00E77FCF">
        <w:t>ovať</w:t>
      </w:r>
      <w:r w:rsidRPr="0088278D">
        <w:t xml:space="preserve"> hypertextový odkaz na zoznam držiteľov povolenia na poskytovanie lekárenskej starostlivosti vo verejnej lekárni alebo vo výdajni zdravotníckych pomôcok zabezpečujúcich internetový výdaj s uvedením adresy ich webového sídla</w:t>
      </w:r>
      <w:r w:rsidR="00E77FCF">
        <w:t xml:space="preserve"> a zaväzuje sa uvedenú povinnosť riadne a včas splniť.</w:t>
      </w:r>
    </w:p>
    <w:p w14:paraId="7150C379" w14:textId="77777777" w:rsidR="00B9788B" w:rsidRPr="00B9788B" w:rsidRDefault="00B9788B" w:rsidP="0088278D">
      <w:pPr>
        <w:numPr>
          <w:ilvl w:val="0"/>
          <w:numId w:val="2"/>
        </w:numPr>
        <w:spacing w:before="200"/>
      </w:pPr>
      <w:r w:rsidRPr="00B9788B">
        <w:t xml:space="preserve">Každá </w:t>
      </w:r>
      <w:r w:rsidR="001F4229">
        <w:t>Z</w:t>
      </w:r>
      <w:r w:rsidRPr="00B9788B">
        <w:t xml:space="preserve">mluvná strana je povinná uvádzať na účely uzavretia tejto </w:t>
      </w:r>
      <w:r w:rsidR="0088278D">
        <w:t>z</w:t>
      </w:r>
      <w:r w:rsidRPr="00B9788B">
        <w:t xml:space="preserve">mluvy iba pravdivé a úplné údaje a skutočnosti, keďže obe </w:t>
      </w:r>
      <w:r w:rsidR="0088278D">
        <w:t>Z</w:t>
      </w:r>
      <w:r w:rsidRPr="00B9788B">
        <w:t xml:space="preserve">mluvné strany sú si plne vedomé toho, že každá </w:t>
      </w:r>
      <w:r w:rsidR="001F4229">
        <w:t>Z</w:t>
      </w:r>
      <w:r w:rsidRPr="00B9788B">
        <w:t xml:space="preserve">mluvná strana sa pri rozhodovaní o uzavretí tejto </w:t>
      </w:r>
      <w:r w:rsidR="0088278D">
        <w:t>z</w:t>
      </w:r>
      <w:r w:rsidRPr="00B9788B">
        <w:t xml:space="preserve">mluvy v dobrej viere spoliehala na údaje a skutočnosti uvádzané druhou </w:t>
      </w:r>
      <w:r w:rsidR="001F4229">
        <w:t>Z</w:t>
      </w:r>
      <w:r w:rsidRPr="00B9788B">
        <w:t xml:space="preserve">mluvnou stranou v tejto </w:t>
      </w:r>
      <w:r w:rsidR="0088278D">
        <w:t>z</w:t>
      </w:r>
      <w:r w:rsidRPr="00B9788B">
        <w:t>mluve.</w:t>
      </w:r>
    </w:p>
    <w:p w14:paraId="4267DEDC" w14:textId="77777777"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25DD78F6" w14:textId="77777777" w:rsidR="00A910FD" w:rsidRPr="00656FF3" w:rsidRDefault="003E21AB" w:rsidP="00A910FD">
      <w:pPr>
        <w:keepNext/>
        <w:spacing w:before="60"/>
        <w:jc w:val="center"/>
        <w:rPr>
          <w:b/>
        </w:rPr>
      </w:pPr>
      <w:r>
        <w:rPr>
          <w:b/>
        </w:rPr>
        <w:t>VLASTNÍCTVO A VYHRADENÉ PRÁVA EÚ</w:t>
      </w:r>
    </w:p>
    <w:p w14:paraId="3C764371" w14:textId="77777777" w:rsidR="00A910FD" w:rsidRDefault="003E21AB" w:rsidP="00E77FCF">
      <w:pPr>
        <w:numPr>
          <w:ilvl w:val="0"/>
          <w:numId w:val="3"/>
        </w:numPr>
        <w:spacing w:before="200"/>
      </w:pPr>
      <w:r>
        <w:t xml:space="preserve">Nadobúdateľ výslovne potvrdzuje a berie na vedomie, že používaním </w:t>
      </w:r>
      <w:r w:rsidR="0054086D">
        <w:t>Zložen</w:t>
      </w:r>
      <w:r>
        <w:t xml:space="preserve">ej </w:t>
      </w:r>
      <w:r w:rsidR="00961F79">
        <w:t>značky</w:t>
      </w:r>
      <w:r>
        <w:t xml:space="preserve"> </w:t>
      </w:r>
      <w:r w:rsidR="00E77FCF">
        <w:t xml:space="preserve">neprechádzajú na nadobúdateľa ani sa naňho neprevádzajú </w:t>
      </w:r>
      <w:r>
        <w:t xml:space="preserve">žiadne Práva duševného vlastníctva a ani iné </w:t>
      </w:r>
      <w:r w:rsidR="001A37B8">
        <w:t xml:space="preserve">vlastnícke práva k Ochrannej známke. Nadobúdateľ súhlasí s tým, že žiadne ustanovenie tejto </w:t>
      </w:r>
      <w:r w:rsidR="00E77FCF">
        <w:t>z</w:t>
      </w:r>
      <w:r w:rsidR="001A37B8">
        <w:t>mluvy – výslovné ani implicitné – nebude považované za ustanoveni</w:t>
      </w:r>
      <w:r w:rsidR="001F4229">
        <w:t>e</w:t>
      </w:r>
      <w:r w:rsidR="001A37B8">
        <w:t>, ktoré by bolo spôsobilé ovplyvniť vlastníctvo, záujmy alebo práva EÚ vo vzťahu k Ochrannej známke, ktoré zostávajú nezmenené.</w:t>
      </w:r>
    </w:p>
    <w:p w14:paraId="20062A3B" w14:textId="77777777" w:rsidR="00EE1496" w:rsidRDefault="00EE1496" w:rsidP="00E77FCF">
      <w:pPr>
        <w:numPr>
          <w:ilvl w:val="0"/>
          <w:numId w:val="3"/>
        </w:numPr>
        <w:spacing w:before="200"/>
      </w:pPr>
      <w:r>
        <w:t xml:space="preserve">Nadobúdateľ potvrdzuje a je uzrozumený s tým, že EÚ si Licenčnou zmluvou vyhradila výkon jednotlivých práv na účely plnenia svojich </w:t>
      </w:r>
      <w:r w:rsidR="00F50315">
        <w:t>legálnych (verejnoprávnych)</w:t>
      </w:r>
      <w:r>
        <w:t xml:space="preserve"> cieľov</w:t>
      </w:r>
      <w:r w:rsidR="00F50315">
        <w:t>, a to najmä na činnosti v oblasti koordinácie, podpory a šírenia informovanosti.</w:t>
      </w:r>
    </w:p>
    <w:p w14:paraId="278EEDA8" w14:textId="77777777" w:rsidR="00F50315" w:rsidRDefault="00CF7157" w:rsidP="00E77FCF">
      <w:pPr>
        <w:numPr>
          <w:ilvl w:val="0"/>
          <w:numId w:val="3"/>
        </w:numPr>
        <w:spacing w:before="200"/>
      </w:pPr>
      <w:r>
        <w:t xml:space="preserve">Nadobúdateľ potvrdzuje a je uzrozumený s tým, že EÚ je oprávnená formou písomného odôvodneného oznámenia doručeného </w:t>
      </w:r>
      <w:r w:rsidR="00E77FCF">
        <w:t>n</w:t>
      </w:r>
      <w:r>
        <w:t xml:space="preserve">adobúdateľovi namietať použitie Ochrannej známky alebo </w:t>
      </w:r>
      <w:r w:rsidR="0054086D">
        <w:t>Zložen</w:t>
      </w:r>
      <w:r>
        <w:t xml:space="preserve">ej </w:t>
      </w:r>
      <w:r w:rsidR="00F96877">
        <w:t>značky</w:t>
      </w:r>
      <w:r>
        <w:t xml:space="preserve"> </w:t>
      </w:r>
      <w:r w:rsidR="007023FC">
        <w:t xml:space="preserve">v </w:t>
      </w:r>
      <w:r w:rsidR="00354D03">
        <w:t>súvislosti s činnos</w:t>
      </w:r>
      <w:r>
        <w:t xml:space="preserve">ťami, ktoré </w:t>
      </w:r>
      <w:r w:rsidR="007023FC">
        <w:t xml:space="preserve">EÚ </w:t>
      </w:r>
      <w:r>
        <w:t xml:space="preserve">považuje za </w:t>
      </w:r>
      <w:r w:rsidR="00354D03">
        <w:t xml:space="preserve">neprimerané, nevhodné alebo škodlivé pre účinné zavedenie a implementáciu Smernice 2001/83/ES, jej zmien, prípadne akéhokoľvek následného legislatívneho ustanovenia EÚ prijatého namiesto nej. Nadobúdateľ sa touto </w:t>
      </w:r>
      <w:r w:rsidR="00647D53">
        <w:t>z</w:t>
      </w:r>
      <w:r w:rsidR="00354D03">
        <w:t xml:space="preserve">mluvou výslovne zaväzuje bezodkladne </w:t>
      </w:r>
      <w:r w:rsidR="00F270E4">
        <w:t xml:space="preserve">a v plnom rozsahu akceptovať a prijať </w:t>
      </w:r>
      <w:r w:rsidR="004E143F">
        <w:t>akékoľvek</w:t>
      </w:r>
      <w:r w:rsidR="00F270E4">
        <w:t xml:space="preserve"> opatrenia </w:t>
      </w:r>
      <w:r w:rsidR="00647D53">
        <w:t>p</w:t>
      </w:r>
      <w:r w:rsidR="00F270E4">
        <w:t>oskytovateľa a uskutočniť všetky požadované úkony smerujúce k odstráneniu príčiny, ktorá odôvodňoval</w:t>
      </w:r>
      <w:r w:rsidR="007023FC">
        <w:t>a</w:t>
      </w:r>
      <w:r w:rsidR="00F270E4">
        <w:t xml:space="preserve"> vznesenie námiet</w:t>
      </w:r>
      <w:r w:rsidR="004E143F">
        <w:t>ky</w:t>
      </w:r>
      <w:r w:rsidR="00F270E4">
        <w:t xml:space="preserve"> zo strany EÚ.</w:t>
      </w:r>
    </w:p>
    <w:p w14:paraId="313FFFCD" w14:textId="77777777" w:rsidR="004E143F" w:rsidRDefault="004E143F" w:rsidP="00E77FCF">
      <w:pPr>
        <w:numPr>
          <w:ilvl w:val="0"/>
          <w:numId w:val="3"/>
        </w:numPr>
        <w:spacing w:before="200"/>
      </w:pPr>
      <w:r>
        <w:t xml:space="preserve">Nadobúdateľ nie je oprávnený previesť a ani postúpiť žiadne práva a ani záväzky z tejto </w:t>
      </w:r>
      <w:r w:rsidR="00647D53">
        <w:t>z</w:t>
      </w:r>
      <w:r>
        <w:t xml:space="preserve">mluvy </w:t>
      </w:r>
      <w:r w:rsidR="00807B77">
        <w:t>na tretiu osobu a ani inak zabezpečiť ich nadobudnutie tretími osobami.</w:t>
      </w:r>
    </w:p>
    <w:p w14:paraId="7F453708" w14:textId="77777777" w:rsidR="00807B77" w:rsidRDefault="00807B77" w:rsidP="00E77FCF">
      <w:pPr>
        <w:numPr>
          <w:ilvl w:val="0"/>
          <w:numId w:val="3"/>
        </w:numPr>
        <w:spacing w:before="200"/>
      </w:pPr>
      <w:r>
        <w:t xml:space="preserve">Práva a povinnosti z tejto </w:t>
      </w:r>
      <w:r w:rsidR="00647D53">
        <w:t>z</w:t>
      </w:r>
      <w:r>
        <w:t xml:space="preserve">mluvy neprechádzajú na právneho nástupcu </w:t>
      </w:r>
      <w:r w:rsidR="00647D53">
        <w:t>n</w:t>
      </w:r>
      <w:r>
        <w:t>adobúdateľa.</w:t>
      </w:r>
    </w:p>
    <w:p w14:paraId="1D5D2CC3" w14:textId="77777777" w:rsidR="009E2238" w:rsidRDefault="004049EA" w:rsidP="00E77FCF">
      <w:pPr>
        <w:numPr>
          <w:ilvl w:val="0"/>
          <w:numId w:val="3"/>
        </w:numPr>
        <w:spacing w:before="200"/>
      </w:pPr>
      <w:r>
        <w:t xml:space="preserve">Zmluvné strany sa zaväzujú spolupracovať s cieľom predísť, zabrániť a/alebo konať proti porušeniu Práv duševného vlastníctva k Ochrannej známke. V prípade, že sa Zmluvná strana dozvie o akomkoľvek porušení, zneužití alebo inom narušení akýchkoľvek práv vzťahujúcich sa ku </w:t>
      </w:r>
      <w:r w:rsidR="0054086D">
        <w:t>Zložen</w:t>
      </w:r>
      <w:r>
        <w:t xml:space="preserve">ej </w:t>
      </w:r>
      <w:r w:rsidR="00F96877">
        <w:t>značk</w:t>
      </w:r>
      <w:r>
        <w:t>e, bezodkladne o tom písomne upovedomí druhú</w:t>
      </w:r>
      <w:r w:rsidR="000F709B">
        <w:t xml:space="preserve"> Zmluvnú stranu.</w:t>
      </w:r>
    </w:p>
    <w:p w14:paraId="1A8AFC40" w14:textId="77777777" w:rsidR="004049EA" w:rsidRDefault="00B6650F" w:rsidP="00E77FCF">
      <w:pPr>
        <w:numPr>
          <w:ilvl w:val="0"/>
          <w:numId w:val="3"/>
        </w:numPr>
        <w:spacing w:before="200"/>
      </w:pPr>
      <w:r>
        <w:t xml:space="preserve">Nič, čo sa uvádza v tejto </w:t>
      </w:r>
      <w:r w:rsidR="00647D53">
        <w:t>z</w:t>
      </w:r>
      <w:r>
        <w:t>mluve, sa nesmie vykladať tak, že by bránilo EÚ chrániť si právo na výhradné používanie svojich ochranných známok, servisných značiek, názvov alebo autorských práv pred akýmkoľvek porušením akoukoľvek osobou, či už počas Doby účinnosti alebo neskôr.</w:t>
      </w:r>
    </w:p>
    <w:p w14:paraId="60FBDAB2" w14:textId="77777777" w:rsidR="002F0E29" w:rsidRDefault="002F0E29" w:rsidP="002F0E29">
      <w:pPr>
        <w:keepNext/>
        <w:spacing w:before="400" w:after="60"/>
        <w:jc w:val="center"/>
        <w:rPr>
          <w:b/>
        </w:rPr>
      </w:pPr>
      <w:r>
        <w:rPr>
          <w:b/>
        </w:rPr>
        <w:lastRenderedPageBreak/>
        <w:t xml:space="preserve">Článok </w:t>
      </w:r>
      <w:r w:rsidRPr="00EA187E">
        <w:rPr>
          <w:b/>
        </w:rPr>
        <w:fldChar w:fldCharType="begin"/>
      </w:r>
      <w:r w:rsidRPr="00EA187E">
        <w:rPr>
          <w:b/>
        </w:rPr>
        <w:instrText xml:space="preserve"> AUTONUM  \* ROMAN </w:instrText>
      </w:r>
      <w:r w:rsidRPr="00EA187E">
        <w:rPr>
          <w:b/>
        </w:rPr>
        <w:fldChar w:fldCharType="end"/>
      </w:r>
    </w:p>
    <w:p w14:paraId="3901C863" w14:textId="77777777" w:rsidR="00A910FD" w:rsidRPr="00656FF3" w:rsidRDefault="00F659C5" w:rsidP="00A910FD">
      <w:pPr>
        <w:keepNext/>
        <w:spacing w:before="60"/>
        <w:jc w:val="center"/>
        <w:rPr>
          <w:b/>
          <w:bCs/>
        </w:rPr>
      </w:pPr>
      <w:r>
        <w:rPr>
          <w:b/>
          <w:bCs/>
        </w:rPr>
        <w:t xml:space="preserve">TRVANIE </w:t>
      </w:r>
      <w:r w:rsidR="00B9788B">
        <w:rPr>
          <w:b/>
          <w:bCs/>
        </w:rPr>
        <w:t xml:space="preserve">a UKONČENIE </w:t>
      </w:r>
      <w:r w:rsidR="000F709B">
        <w:rPr>
          <w:b/>
          <w:bCs/>
        </w:rPr>
        <w:t>ZMLUVY</w:t>
      </w:r>
    </w:p>
    <w:p w14:paraId="1471631F" w14:textId="77777777" w:rsidR="007F7247" w:rsidRDefault="00F659C5" w:rsidP="00647D53">
      <w:pPr>
        <w:numPr>
          <w:ilvl w:val="0"/>
          <w:numId w:val="4"/>
        </w:numPr>
        <w:spacing w:before="200"/>
      </w:pPr>
      <w:r>
        <w:t xml:space="preserve">Táto </w:t>
      </w:r>
      <w:r w:rsidR="00647D53">
        <w:t>z</w:t>
      </w:r>
      <w:r>
        <w:t>mluva nadobúda platnosť a účinnosť Dátumom účinnosti</w:t>
      </w:r>
      <w:r w:rsidR="007F7247">
        <w:t>.</w:t>
      </w:r>
    </w:p>
    <w:p w14:paraId="5CF457FA" w14:textId="77777777" w:rsidR="00A910FD" w:rsidRDefault="007F7247" w:rsidP="00647D53">
      <w:pPr>
        <w:numPr>
          <w:ilvl w:val="0"/>
          <w:numId w:val="4"/>
        </w:numPr>
        <w:spacing w:before="200"/>
      </w:pPr>
      <w:r>
        <w:t xml:space="preserve">Táto </w:t>
      </w:r>
      <w:r w:rsidR="002A3868">
        <w:t xml:space="preserve">zmluva </w:t>
      </w:r>
      <w:r w:rsidR="00F659C5">
        <w:t xml:space="preserve">trvá počas Doby účinnosti, ak </w:t>
      </w:r>
      <w:r>
        <w:t>v</w:t>
      </w:r>
      <w:r w:rsidR="00F659C5">
        <w:t xml:space="preserve"> platných právnych predpisov alebo</w:t>
      </w:r>
      <w:r>
        <w:t xml:space="preserve"> v</w:t>
      </w:r>
      <w:r w:rsidR="00F659C5">
        <w:t xml:space="preserve"> tejto </w:t>
      </w:r>
      <w:r w:rsidR="002A3868">
        <w:t xml:space="preserve">zmluve </w:t>
      </w:r>
      <w:r>
        <w:t>nie je ustanovené inak.</w:t>
      </w:r>
      <w:r w:rsidR="001F4229">
        <w:t xml:space="preserve"> Zánikom tejto </w:t>
      </w:r>
      <w:r w:rsidR="002A3868">
        <w:t xml:space="preserve">zmluvy </w:t>
      </w:r>
      <w:r w:rsidR="001F4229">
        <w:t xml:space="preserve">zaniká aj </w:t>
      </w:r>
      <w:r w:rsidR="002A3868">
        <w:t xml:space="preserve">Sublicencia </w:t>
      </w:r>
      <w:r w:rsidR="001F4229">
        <w:t xml:space="preserve">a všetky práva, ktoré boli na jej základe </w:t>
      </w:r>
      <w:r w:rsidR="002A3868">
        <w:t xml:space="preserve">nadobúdateľovi </w:t>
      </w:r>
      <w:r w:rsidR="001F4229">
        <w:t>udelené.</w:t>
      </w:r>
    </w:p>
    <w:p w14:paraId="24E0091C" w14:textId="77777777" w:rsidR="000930AC" w:rsidRDefault="007F7247" w:rsidP="00647D53">
      <w:pPr>
        <w:numPr>
          <w:ilvl w:val="0"/>
          <w:numId w:val="4"/>
        </w:numPr>
        <w:spacing w:before="200"/>
      </w:pPr>
      <w:r>
        <w:t xml:space="preserve">Táto </w:t>
      </w:r>
      <w:r w:rsidR="002A3868">
        <w:t xml:space="preserve">zmluva </w:t>
      </w:r>
      <w:r>
        <w:t>zaniká:</w:t>
      </w:r>
    </w:p>
    <w:p w14:paraId="41CA313E" w14:textId="77777777" w:rsidR="000930AC" w:rsidRDefault="000930AC" w:rsidP="00647D53">
      <w:pPr>
        <w:numPr>
          <w:ilvl w:val="1"/>
          <w:numId w:val="20"/>
        </w:numPr>
        <w:spacing w:before="100"/>
        <w:ind w:left="1134" w:hanging="567"/>
      </w:pPr>
      <w:r>
        <w:t>uplynutím Doby účinnosti;</w:t>
      </w:r>
    </w:p>
    <w:p w14:paraId="04CFE89A" w14:textId="77777777" w:rsidR="000930AC" w:rsidRDefault="00144975" w:rsidP="00647D53">
      <w:pPr>
        <w:numPr>
          <w:ilvl w:val="1"/>
          <w:numId w:val="20"/>
        </w:numPr>
        <w:spacing w:before="100"/>
        <w:ind w:left="1134" w:hanging="567"/>
      </w:pPr>
      <w:r>
        <w:t xml:space="preserve">na základe </w:t>
      </w:r>
      <w:r w:rsidR="000930AC">
        <w:t>písomn</w:t>
      </w:r>
      <w:r>
        <w:t>ej</w:t>
      </w:r>
      <w:r w:rsidR="000930AC">
        <w:t xml:space="preserve"> výpove</w:t>
      </w:r>
      <w:r>
        <w:t>de ktorejkoľvek Zmluvnej strany</w:t>
      </w:r>
      <w:r w:rsidR="00647D53">
        <w:t>,</w:t>
      </w:r>
      <w:r w:rsidR="000930AC">
        <w:t xml:space="preserve"> </w:t>
      </w:r>
      <w:r w:rsidR="00647D53">
        <w:t xml:space="preserve">aj </w:t>
      </w:r>
      <w:r w:rsidR="000930AC">
        <w:t xml:space="preserve">bez </w:t>
      </w:r>
      <w:r>
        <w:t xml:space="preserve">nutnosti </w:t>
      </w:r>
      <w:r w:rsidR="00647D53">
        <w:t xml:space="preserve">uvedenia </w:t>
      </w:r>
      <w:r w:rsidR="000930AC">
        <w:t>dôvodu</w:t>
      </w:r>
      <w:r>
        <w:t xml:space="preserve"> výpovede</w:t>
      </w:r>
      <w:r w:rsidR="00647D53">
        <w:t>,</w:t>
      </w:r>
      <w:r w:rsidR="000930AC">
        <w:t xml:space="preserve"> </w:t>
      </w:r>
      <w:r>
        <w:t xml:space="preserve">doručenej druhej Zmluvnej strane, a to uplynutím tridsaťdňovej výpovednej lehoty, ktorá začne plynúť dňom nasledujúcim pod dni </w:t>
      </w:r>
      <w:r w:rsidR="000930AC">
        <w:t>doručen</w:t>
      </w:r>
      <w:r>
        <w:t>ia</w:t>
      </w:r>
      <w:r w:rsidR="000930AC">
        <w:t xml:space="preserve"> písomnej výpovede druhej Zmluvnej strane;</w:t>
      </w:r>
    </w:p>
    <w:p w14:paraId="371AFD97" w14:textId="77777777" w:rsidR="000930AC" w:rsidRDefault="000930AC" w:rsidP="00647D53">
      <w:pPr>
        <w:numPr>
          <w:ilvl w:val="1"/>
          <w:numId w:val="20"/>
        </w:numPr>
        <w:spacing w:before="100"/>
        <w:ind w:left="1134" w:hanging="567"/>
      </w:pPr>
      <w:r>
        <w:t xml:space="preserve">odstúpením </w:t>
      </w:r>
      <w:r w:rsidR="00647D53">
        <w:t>p</w:t>
      </w:r>
      <w:r>
        <w:t xml:space="preserve">oskytovateľa od </w:t>
      </w:r>
      <w:r w:rsidR="00647D53">
        <w:t>z</w:t>
      </w:r>
      <w:r>
        <w:t xml:space="preserve">mluvy, pričom účinky odstúpenia nastávajú doručením písomného odstúpenia </w:t>
      </w:r>
      <w:r w:rsidR="00647D53">
        <w:t>n</w:t>
      </w:r>
      <w:r>
        <w:t>adobúdateľovi;</w:t>
      </w:r>
    </w:p>
    <w:p w14:paraId="217F52B0" w14:textId="77777777" w:rsidR="000930AC" w:rsidRDefault="000930AC" w:rsidP="00647D53">
      <w:pPr>
        <w:numPr>
          <w:ilvl w:val="1"/>
          <w:numId w:val="20"/>
        </w:numPr>
        <w:spacing w:before="100"/>
        <w:ind w:left="1134" w:hanging="567"/>
      </w:pPr>
      <w:r>
        <w:t xml:space="preserve">ukončením internetového výdaja </w:t>
      </w:r>
      <w:r w:rsidR="00647D53">
        <w:t xml:space="preserve">liekov alebo zdravotníckych pomôcok </w:t>
      </w:r>
      <w:r>
        <w:t xml:space="preserve">zo strany </w:t>
      </w:r>
      <w:r w:rsidR="00647D53">
        <w:t>n</w:t>
      </w:r>
      <w:r>
        <w:t>adobúdateľa;</w:t>
      </w:r>
    </w:p>
    <w:p w14:paraId="2C93F2B2" w14:textId="77777777" w:rsidR="000930AC" w:rsidRDefault="000930AC" w:rsidP="00647D53">
      <w:pPr>
        <w:numPr>
          <w:ilvl w:val="1"/>
          <w:numId w:val="20"/>
        </w:numPr>
        <w:spacing w:before="100"/>
        <w:ind w:left="1134" w:hanging="567"/>
      </w:pPr>
      <w:r>
        <w:t xml:space="preserve">márnym uplynutím lehoty na nápravu, ktorú určí </w:t>
      </w:r>
      <w:r w:rsidR="00647D53">
        <w:t>p</w:t>
      </w:r>
      <w:r>
        <w:t>oskytovateľ alebo iný orgán dozoru v prípade porušenia všeobecne záväzných právnych predpisov súvisiacich s internetovým výdajom;</w:t>
      </w:r>
    </w:p>
    <w:p w14:paraId="42D25874" w14:textId="77777777" w:rsidR="000930AC" w:rsidRDefault="000930AC" w:rsidP="00647D53">
      <w:pPr>
        <w:numPr>
          <w:ilvl w:val="1"/>
          <w:numId w:val="20"/>
        </w:numPr>
        <w:spacing w:before="100"/>
        <w:ind w:left="1134" w:hanging="567"/>
      </w:pPr>
      <w:r>
        <w:t xml:space="preserve">zánikom </w:t>
      </w:r>
      <w:r w:rsidR="00647D53">
        <w:t>P</w:t>
      </w:r>
      <w:r>
        <w:t>ovolenia, zrušením Povolenia alebo pozastavením činnosti vykonávanej na základe Povolenia;</w:t>
      </w:r>
    </w:p>
    <w:p w14:paraId="1A98200D" w14:textId="77777777" w:rsidR="000930AC" w:rsidRDefault="000930AC" w:rsidP="00647D53">
      <w:pPr>
        <w:numPr>
          <w:ilvl w:val="1"/>
          <w:numId w:val="20"/>
        </w:numPr>
        <w:spacing w:before="100"/>
        <w:ind w:left="1134" w:hanging="567"/>
      </w:pPr>
      <w:r>
        <w:t xml:space="preserve">zrušením </w:t>
      </w:r>
      <w:r w:rsidR="00647D53">
        <w:t>n</w:t>
      </w:r>
      <w:r>
        <w:t>adob</w:t>
      </w:r>
      <w:r w:rsidR="000F709B">
        <w:t>údateľa s alebo bez likvidácie;</w:t>
      </w:r>
    </w:p>
    <w:p w14:paraId="59125841" w14:textId="77777777" w:rsidR="000930AC" w:rsidRDefault="000930AC" w:rsidP="00647D53">
      <w:pPr>
        <w:numPr>
          <w:ilvl w:val="1"/>
          <w:numId w:val="20"/>
        </w:numPr>
        <w:spacing w:before="100"/>
        <w:ind w:left="1134" w:hanging="567"/>
      </w:pPr>
      <w:r>
        <w:t xml:space="preserve">zánikom </w:t>
      </w:r>
      <w:r w:rsidR="00647D53">
        <w:t>n</w:t>
      </w:r>
      <w:r>
        <w:t>adobúdateľa;</w:t>
      </w:r>
    </w:p>
    <w:p w14:paraId="2FD0A508" w14:textId="77777777" w:rsidR="000930AC" w:rsidRDefault="000930AC" w:rsidP="00647D53">
      <w:pPr>
        <w:numPr>
          <w:ilvl w:val="1"/>
          <w:numId w:val="20"/>
        </w:numPr>
        <w:spacing w:before="100"/>
        <w:ind w:left="1134" w:hanging="567"/>
      </w:pPr>
      <w:r>
        <w:t>dohodou Zmluvných strán</w:t>
      </w:r>
      <w:r w:rsidR="000A79D6">
        <w:t xml:space="preserve"> alebo</w:t>
      </w:r>
    </w:p>
    <w:p w14:paraId="72580190" w14:textId="77777777" w:rsidR="000930AC" w:rsidRPr="00656FF3" w:rsidRDefault="000930AC" w:rsidP="00647D53">
      <w:pPr>
        <w:numPr>
          <w:ilvl w:val="1"/>
          <w:numId w:val="20"/>
        </w:numPr>
        <w:spacing w:before="100"/>
        <w:ind w:left="1134" w:hanging="567"/>
      </w:pPr>
      <w:r>
        <w:t>zánikom Licenčnej zmluvy.</w:t>
      </w:r>
    </w:p>
    <w:p w14:paraId="3540F377" w14:textId="77777777" w:rsidR="00601122" w:rsidRDefault="000930AC" w:rsidP="00647D53">
      <w:pPr>
        <w:numPr>
          <w:ilvl w:val="0"/>
          <w:numId w:val="4"/>
        </w:numPr>
        <w:spacing w:before="200"/>
      </w:pPr>
      <w:r>
        <w:t xml:space="preserve">Poskytovateľ je oprávnený </w:t>
      </w:r>
      <w:r w:rsidR="00BB20CD">
        <w:t>odstúpiť</w:t>
      </w:r>
      <w:r>
        <w:t xml:space="preserve"> od tejto </w:t>
      </w:r>
      <w:r w:rsidR="00647D53">
        <w:t>z</w:t>
      </w:r>
      <w:r>
        <w:t>mluvy</w:t>
      </w:r>
      <w:r w:rsidR="00601122">
        <w:t>, ak dôjde k:</w:t>
      </w:r>
    </w:p>
    <w:p w14:paraId="17C8E357" w14:textId="77777777" w:rsidR="00626C40" w:rsidRDefault="00626C40" w:rsidP="00647D53">
      <w:pPr>
        <w:numPr>
          <w:ilvl w:val="1"/>
          <w:numId w:val="4"/>
        </w:numPr>
        <w:spacing w:before="100"/>
        <w:ind w:left="1134" w:hanging="567"/>
      </w:pPr>
      <w:r>
        <w:t xml:space="preserve">porušeniu zákazu </w:t>
      </w:r>
      <w:r w:rsidR="00647D53">
        <w:t>n</w:t>
      </w:r>
      <w:r>
        <w:t xml:space="preserve">adobúdateľa prenajať, postúpiť alebo previesť práva a/alebo záväzky z tejto </w:t>
      </w:r>
      <w:r w:rsidR="00647D53">
        <w:t>z</w:t>
      </w:r>
      <w:r>
        <w:t>mluvy na tretiu osobu;</w:t>
      </w:r>
    </w:p>
    <w:p w14:paraId="10C6428C" w14:textId="77777777" w:rsidR="00601122" w:rsidRDefault="003C01F7" w:rsidP="00647D53">
      <w:pPr>
        <w:numPr>
          <w:ilvl w:val="1"/>
          <w:numId w:val="4"/>
        </w:numPr>
        <w:spacing w:before="100"/>
        <w:ind w:left="1134" w:hanging="567"/>
      </w:pPr>
      <w:r>
        <w:t xml:space="preserve">neplneniu </w:t>
      </w:r>
      <w:r w:rsidR="00647D53">
        <w:t xml:space="preserve">alebo porušeniu </w:t>
      </w:r>
      <w:r>
        <w:t xml:space="preserve">jednotlivých záväzkov alebo povinností </w:t>
      </w:r>
      <w:r w:rsidR="00647D53">
        <w:t>n</w:t>
      </w:r>
      <w:r>
        <w:t xml:space="preserve">adobúdateľa vyplývajúcich z tejto </w:t>
      </w:r>
      <w:r w:rsidR="00647D53">
        <w:t>z</w:t>
      </w:r>
      <w:r>
        <w:t>mluvy;</w:t>
      </w:r>
    </w:p>
    <w:p w14:paraId="20F3A258" w14:textId="77777777" w:rsidR="000A79D6" w:rsidRDefault="003C01F7" w:rsidP="00647D53">
      <w:pPr>
        <w:numPr>
          <w:ilvl w:val="1"/>
          <w:numId w:val="4"/>
        </w:numPr>
        <w:spacing w:before="100"/>
        <w:ind w:left="1134" w:hanging="567"/>
      </w:pPr>
      <w:r>
        <w:t>vyhlásen</w:t>
      </w:r>
      <w:r w:rsidR="00BB20CD">
        <w:t>iu</w:t>
      </w:r>
      <w:r>
        <w:t xml:space="preserve"> úpadku </w:t>
      </w:r>
      <w:r w:rsidR="002A3868">
        <w:t>n</w:t>
      </w:r>
      <w:r>
        <w:t>adobúdateľa</w:t>
      </w:r>
      <w:r w:rsidR="000A79D6">
        <w:t>.</w:t>
      </w:r>
    </w:p>
    <w:p w14:paraId="3DA7C743" w14:textId="77777777" w:rsidR="00601122" w:rsidRDefault="00BB20CD" w:rsidP="00144975">
      <w:pPr>
        <w:numPr>
          <w:ilvl w:val="0"/>
          <w:numId w:val="4"/>
        </w:numPr>
        <w:spacing w:before="200"/>
      </w:pPr>
      <w:r>
        <w:t xml:space="preserve">Ak dôjde k zániku tejto </w:t>
      </w:r>
      <w:r w:rsidR="00144975">
        <w:t>z</w:t>
      </w:r>
      <w:r>
        <w:t xml:space="preserve">mluvy z niektorého z dôvodov uvedených v </w:t>
      </w:r>
      <w:r w:rsidR="00144975">
        <w:t xml:space="preserve">písmenách </w:t>
      </w:r>
      <w:r>
        <w:t xml:space="preserve">d) až </w:t>
      </w:r>
      <w:r w:rsidR="00626C40">
        <w:t>h</w:t>
      </w:r>
      <w:r>
        <w:t xml:space="preserve">) </w:t>
      </w:r>
      <w:r w:rsidR="00144975">
        <w:t xml:space="preserve">v </w:t>
      </w:r>
      <w:r>
        <w:t>ods</w:t>
      </w:r>
      <w:r w:rsidR="00144975">
        <w:t>eku</w:t>
      </w:r>
      <w:r>
        <w:t xml:space="preserve"> 3 tohto </w:t>
      </w:r>
      <w:r w:rsidR="00144975">
        <w:t xml:space="preserve">Článku </w:t>
      </w:r>
      <w:r>
        <w:t xml:space="preserve">VII </w:t>
      </w:r>
      <w:r w:rsidR="00144975">
        <w:t>z</w:t>
      </w:r>
      <w:r>
        <w:t xml:space="preserve">mluvy, je </w:t>
      </w:r>
      <w:r w:rsidR="00144975">
        <w:t>n</w:t>
      </w:r>
      <w:r>
        <w:t xml:space="preserve">adobúdateľ povinný </w:t>
      </w:r>
      <w:r w:rsidR="00144975">
        <w:t xml:space="preserve">najneskôr </w:t>
      </w:r>
      <w:r w:rsidR="000A79D6">
        <w:t xml:space="preserve">do troch pracovných dní písomne informovať </w:t>
      </w:r>
      <w:r w:rsidR="00144975">
        <w:t>p</w:t>
      </w:r>
      <w:r w:rsidR="000A79D6">
        <w:t xml:space="preserve">oskytovateľa o zániku </w:t>
      </w:r>
      <w:r w:rsidR="00144975">
        <w:t>z</w:t>
      </w:r>
      <w:r w:rsidR="000A79D6">
        <w:t>mluvy.</w:t>
      </w:r>
    </w:p>
    <w:p w14:paraId="68941F24" w14:textId="77777777" w:rsidR="00A910FD" w:rsidRDefault="00BE1302" w:rsidP="00144975">
      <w:pPr>
        <w:numPr>
          <w:ilvl w:val="0"/>
          <w:numId w:val="4"/>
        </w:numPr>
        <w:spacing w:before="200"/>
      </w:pPr>
      <w:r>
        <w:t xml:space="preserve">Nadobúdateľ sa zaväzuje </w:t>
      </w:r>
      <w:r w:rsidR="00B9788B">
        <w:t xml:space="preserve">v plnej výške </w:t>
      </w:r>
      <w:r>
        <w:t xml:space="preserve">uhradiť </w:t>
      </w:r>
      <w:r w:rsidR="00144975">
        <w:t>p</w:t>
      </w:r>
      <w:r>
        <w:t xml:space="preserve">oskytovateľovi všetku škodu, ktorá </w:t>
      </w:r>
      <w:r w:rsidR="00144975">
        <w:t xml:space="preserve">poskytovateľovi </w:t>
      </w:r>
      <w:r>
        <w:t xml:space="preserve">vznikne v dôsledku porušenia tejto </w:t>
      </w:r>
      <w:r w:rsidR="00144975">
        <w:t>z</w:t>
      </w:r>
      <w:r>
        <w:t>mluvy</w:t>
      </w:r>
      <w:r w:rsidR="00144975">
        <w:t xml:space="preserve"> nadobúdateľom</w:t>
      </w:r>
      <w:r>
        <w:t xml:space="preserve">. Súčasne sa </w:t>
      </w:r>
      <w:r w:rsidR="00144975">
        <w:t>n</w:t>
      </w:r>
      <w:r w:rsidR="00B9788B">
        <w:t xml:space="preserve">adobúdateľ </w:t>
      </w:r>
      <w:r>
        <w:t xml:space="preserve">zväzuje uhradiť </w:t>
      </w:r>
      <w:r w:rsidR="00144975">
        <w:t>p</w:t>
      </w:r>
      <w:r>
        <w:t xml:space="preserve">oskytovateľovi všetky náklady </w:t>
      </w:r>
      <w:r w:rsidR="00B9788B">
        <w:t xml:space="preserve">vzniknuté </w:t>
      </w:r>
      <w:r>
        <w:t>v súvislosti s postupom pri vymáhaní práv plynúcich z Licen</w:t>
      </w:r>
      <w:r w:rsidR="00B9788B">
        <w:t>č</w:t>
      </w:r>
      <w:r>
        <w:t xml:space="preserve">nej zmluvy a tejto </w:t>
      </w:r>
      <w:r w:rsidR="00144975">
        <w:t>z</w:t>
      </w:r>
      <w:r>
        <w:t>mluvy</w:t>
      </w:r>
      <w:r w:rsidR="00B9788B">
        <w:t xml:space="preserve">, ktoré vznikli v dôsledku porušenia tejto </w:t>
      </w:r>
      <w:r w:rsidR="00144975">
        <w:t>z</w:t>
      </w:r>
      <w:r w:rsidR="00B9788B">
        <w:t>ml</w:t>
      </w:r>
      <w:r w:rsidR="00923FFD">
        <w:t xml:space="preserve">uvy </w:t>
      </w:r>
      <w:r w:rsidR="00144975">
        <w:t>n</w:t>
      </w:r>
      <w:r w:rsidR="00923FFD">
        <w:t>adobúdateľom.</w:t>
      </w:r>
    </w:p>
    <w:p w14:paraId="157BA510" w14:textId="77777777" w:rsidR="00FF0EEB" w:rsidRDefault="00FF0EEB" w:rsidP="00144975">
      <w:pPr>
        <w:numPr>
          <w:ilvl w:val="0"/>
          <w:numId w:val="4"/>
        </w:numPr>
        <w:spacing w:before="200"/>
      </w:pPr>
      <w:r w:rsidRPr="00CD3E33">
        <w:lastRenderedPageBreak/>
        <w:t>Zánik platnosti tejto zmluvy</w:t>
      </w:r>
      <w:r>
        <w:t xml:space="preserve">, a to </w:t>
      </w:r>
      <w:r w:rsidRPr="00CD3E33">
        <w:t>z akéhokoľvek dôvodu</w:t>
      </w:r>
      <w:r>
        <w:t>,</w:t>
      </w:r>
      <w:r w:rsidRPr="00CD3E33">
        <w:t xml:space="preserve"> nemá vplyv na platnosť a účinnosť </w:t>
      </w:r>
      <w:r>
        <w:t xml:space="preserve">zodpovednostných </w:t>
      </w:r>
      <w:r w:rsidRPr="00CD3E33">
        <w:t xml:space="preserve">záväzkov a povinností </w:t>
      </w:r>
      <w:r>
        <w:t>Z</w:t>
      </w:r>
      <w:r w:rsidRPr="00CD3E33">
        <w:t>mluvných strán</w:t>
      </w:r>
      <w:r>
        <w:t xml:space="preserve"> vzniknutých na základe tejto zmluvy</w:t>
      </w:r>
      <w:r w:rsidRPr="00CD3E33">
        <w:t>.</w:t>
      </w:r>
    </w:p>
    <w:p w14:paraId="43780964" w14:textId="77777777" w:rsidR="002F0E29" w:rsidRDefault="002F0E29" w:rsidP="002F0E29">
      <w:pPr>
        <w:keepNext/>
        <w:spacing w:before="400" w:after="60"/>
        <w:jc w:val="center"/>
        <w:rPr>
          <w:b/>
        </w:rPr>
      </w:pPr>
      <w:r>
        <w:rPr>
          <w:b/>
        </w:rPr>
        <w:t xml:space="preserve">Článok </w:t>
      </w:r>
      <w:r w:rsidRPr="00EA187E">
        <w:rPr>
          <w:b/>
        </w:rPr>
        <w:fldChar w:fldCharType="begin"/>
      </w:r>
      <w:r w:rsidRPr="00EA187E">
        <w:rPr>
          <w:b/>
        </w:rPr>
        <w:instrText xml:space="preserve"> AUTONUM  \* ROMAN </w:instrText>
      </w:r>
      <w:r w:rsidRPr="00EA187E">
        <w:rPr>
          <w:b/>
        </w:rPr>
        <w:fldChar w:fldCharType="end"/>
      </w:r>
    </w:p>
    <w:p w14:paraId="6F0D0C1B" w14:textId="77777777" w:rsidR="00A910FD" w:rsidRDefault="00A910FD" w:rsidP="002F0E29">
      <w:pPr>
        <w:keepNext/>
        <w:spacing w:before="60"/>
        <w:jc w:val="center"/>
        <w:rPr>
          <w:b/>
        </w:rPr>
      </w:pPr>
      <w:r w:rsidRPr="003C41F2">
        <w:rPr>
          <w:b/>
        </w:rPr>
        <w:t>ZÁ</w:t>
      </w:r>
      <w:smartTag w:uri="schemas-GSKSiteLocations-com/fourthcoffee" w:element="flavor">
        <w:r w:rsidRPr="003C41F2">
          <w:rPr>
            <w:b/>
          </w:rPr>
          <w:t>VER</w:t>
        </w:r>
      </w:smartTag>
      <w:r w:rsidRPr="003C41F2">
        <w:rPr>
          <w:b/>
        </w:rPr>
        <w:t>EČNÉ USTANOVENIA</w:t>
      </w:r>
    </w:p>
    <w:p w14:paraId="62964C49" w14:textId="77777777" w:rsidR="00A910FD" w:rsidRDefault="00A910FD" w:rsidP="00144975">
      <w:pPr>
        <w:numPr>
          <w:ilvl w:val="0"/>
          <w:numId w:val="6"/>
        </w:numPr>
        <w:spacing w:before="200"/>
      </w:pPr>
      <w:r w:rsidRPr="00656FF3">
        <w:t xml:space="preserve">Táto </w:t>
      </w:r>
      <w:r w:rsidR="00C85CB6">
        <w:t>z</w:t>
      </w:r>
      <w:r w:rsidRPr="00656FF3">
        <w:t>mluva nad</w:t>
      </w:r>
      <w:r w:rsidR="00923FFD">
        <w:t xml:space="preserve">obúda platnosť a účinnosť dňom pripojenia posledného podpisu na túto </w:t>
      </w:r>
      <w:r w:rsidR="00C85CB6">
        <w:t>z</w:t>
      </w:r>
      <w:r w:rsidR="00923FFD">
        <w:t>mluvu ktoroukoľvek Zmluvnou stranou.</w:t>
      </w:r>
    </w:p>
    <w:p w14:paraId="3AF97CB0" w14:textId="77777777" w:rsidR="00A910FD" w:rsidRDefault="00A910FD" w:rsidP="00144975">
      <w:pPr>
        <w:numPr>
          <w:ilvl w:val="0"/>
          <w:numId w:val="6"/>
        </w:numPr>
        <w:spacing w:before="200"/>
      </w:pPr>
      <w:r w:rsidRPr="00A634D7">
        <w:t xml:space="preserve">Táto </w:t>
      </w:r>
      <w:r w:rsidR="00C85CB6">
        <w:t>z</w:t>
      </w:r>
      <w:r w:rsidRPr="00A634D7">
        <w:t xml:space="preserve">mluva sa vyhotovuje v dvoch rovnopisoch, po jednom pre každú </w:t>
      </w:r>
      <w:r w:rsidR="00923FFD">
        <w:t>Z</w:t>
      </w:r>
      <w:r w:rsidRPr="00A634D7">
        <w:t>mluvnú stranu.</w:t>
      </w:r>
      <w:r w:rsidR="00D66D71">
        <w:t xml:space="preserve"> Neoddeliteľnou súčasťou tejto </w:t>
      </w:r>
      <w:r w:rsidR="00C85CB6">
        <w:t>z</w:t>
      </w:r>
      <w:r w:rsidR="00D66D71">
        <w:t xml:space="preserve">mluvy sú jej </w:t>
      </w:r>
      <w:r w:rsidR="00C85CB6">
        <w:t xml:space="preserve">nasledovné </w:t>
      </w:r>
      <w:r w:rsidR="00D66D71">
        <w:t>Prílohy:</w:t>
      </w:r>
    </w:p>
    <w:p w14:paraId="1031428F" w14:textId="77777777" w:rsidR="00D66D71" w:rsidRDefault="00D66D71" w:rsidP="00C85CB6">
      <w:pPr>
        <w:numPr>
          <w:ilvl w:val="0"/>
          <w:numId w:val="21"/>
        </w:numPr>
        <w:spacing w:before="100"/>
        <w:ind w:left="1134" w:hanging="567"/>
      </w:pPr>
      <w:r>
        <w:t xml:space="preserve">Príloha A </w:t>
      </w:r>
      <w:r w:rsidR="00231552">
        <w:t>–</w:t>
      </w:r>
      <w:r w:rsidR="00C85CB6">
        <w:tab/>
      </w:r>
      <w:r w:rsidR="00C85CB6">
        <w:tab/>
      </w:r>
      <w:r w:rsidR="0054086D">
        <w:t>Zložen</w:t>
      </w:r>
      <w:r w:rsidR="00231552">
        <w:t>á značka</w:t>
      </w:r>
    </w:p>
    <w:p w14:paraId="4CD31A86" w14:textId="77777777" w:rsidR="00C85CB6" w:rsidRDefault="00231552" w:rsidP="00C85CB6">
      <w:pPr>
        <w:numPr>
          <w:ilvl w:val="0"/>
          <w:numId w:val="21"/>
        </w:numPr>
        <w:spacing w:before="100"/>
        <w:ind w:left="1134" w:hanging="567"/>
      </w:pPr>
      <w:r>
        <w:t xml:space="preserve">Príloha B – </w:t>
      </w:r>
      <w:r>
        <w:tab/>
      </w:r>
      <w:r w:rsidR="00F81B48">
        <w:t>Súbor</w:t>
      </w:r>
      <w:r w:rsidR="00C85CB6">
        <w:t xml:space="preserve"> nástrojov</w:t>
      </w:r>
    </w:p>
    <w:p w14:paraId="59AD77D2" w14:textId="77777777" w:rsidR="00231552" w:rsidRPr="00A634D7" w:rsidRDefault="00AA653E" w:rsidP="00C85CB6">
      <w:pPr>
        <w:numPr>
          <w:ilvl w:val="0"/>
          <w:numId w:val="21"/>
        </w:numPr>
        <w:tabs>
          <w:tab w:val="left" w:pos="1134"/>
        </w:tabs>
        <w:spacing w:before="100"/>
        <w:ind w:left="2835" w:hanging="2268"/>
      </w:pPr>
      <w:r>
        <w:t xml:space="preserve">Príloha </w:t>
      </w:r>
      <w:r w:rsidR="00231552">
        <w:t>C –</w:t>
      </w:r>
      <w:r w:rsidR="00C85CB6">
        <w:tab/>
      </w:r>
      <w:r w:rsidR="00C85CB6">
        <w:tab/>
      </w:r>
      <w:r w:rsidR="00231552">
        <w:t xml:space="preserve">Špecifikácia lekárne </w:t>
      </w:r>
      <w:r w:rsidR="001E751A">
        <w:t xml:space="preserve">nadobúdateľa a jeho </w:t>
      </w:r>
      <w:r w:rsidR="00231552">
        <w:t xml:space="preserve">webového sídla, na ktorom bude realizovaný internetový predaj, ktorých sa udelenie </w:t>
      </w:r>
      <w:r w:rsidR="00C85CB6">
        <w:t>S</w:t>
      </w:r>
      <w:r w:rsidR="00231552">
        <w:t>ublicencie týka</w:t>
      </w:r>
    </w:p>
    <w:p w14:paraId="6EDA97C4" w14:textId="77777777" w:rsidR="001E1558" w:rsidRDefault="001E1558" w:rsidP="001E1558">
      <w:pPr>
        <w:numPr>
          <w:ilvl w:val="0"/>
          <w:numId w:val="6"/>
        </w:numPr>
        <w:spacing w:before="200"/>
      </w:pPr>
      <w:r w:rsidRPr="00AC2123">
        <w:t xml:space="preserve">Táto zmluva spolu so všetkými </w:t>
      </w:r>
      <w:r>
        <w:t>jej p</w:t>
      </w:r>
      <w:r w:rsidRPr="00AC2123">
        <w:t xml:space="preserve">rílohami predstavuje úplnú a celú dohodu medzi Zmluvnými stranami s ohľadom na jej predmet. Prílohy tejto zmluvy predstavujú jej neoddeliteľnú súčasť a žiadne z ustanovení tejto zmluvy sa nemôže vykladať bez ohľadu na dokumenty tvoriace </w:t>
      </w:r>
      <w:r>
        <w:t>jej p</w:t>
      </w:r>
      <w:r w:rsidRPr="00AC2123">
        <w:t>rílohy.</w:t>
      </w:r>
    </w:p>
    <w:p w14:paraId="52FD2A4C" w14:textId="77777777" w:rsidR="00A910FD" w:rsidRDefault="001E1558" w:rsidP="00C85CB6">
      <w:pPr>
        <w:numPr>
          <w:ilvl w:val="0"/>
          <w:numId w:val="6"/>
        </w:numPr>
        <w:spacing w:before="200"/>
      </w:pPr>
      <w:r>
        <w:t>A</w:t>
      </w:r>
      <w:r w:rsidRPr="00AC2123">
        <w:t>kékoľvek ustanovenie</w:t>
      </w:r>
      <w:r>
        <w:t xml:space="preserve"> tejto zmluvy vrátane jej príloh</w:t>
      </w:r>
      <w:r w:rsidRPr="00AC2123">
        <w:t xml:space="preserve"> je možné </w:t>
      </w:r>
      <w:r>
        <w:t xml:space="preserve">dopĺňať a/alebo </w:t>
      </w:r>
      <w:r w:rsidRPr="00AC2123">
        <w:t xml:space="preserve">meniť iba na základe súhlasu oboch </w:t>
      </w:r>
      <w:r>
        <w:t>Z</w:t>
      </w:r>
      <w:r w:rsidRPr="00AC2123">
        <w:t>mluvných strán vyjadreného vo forme písomného číslovaného dodatku k tejto zmluve</w:t>
      </w:r>
      <w:r>
        <w:t xml:space="preserve"> podpísaného oboma Zmluvnými stranami</w:t>
      </w:r>
      <w:r w:rsidRPr="00AC2123">
        <w:t>.</w:t>
      </w:r>
    </w:p>
    <w:p w14:paraId="554C7542" w14:textId="77777777" w:rsidR="001E751A" w:rsidRPr="00656FF3" w:rsidRDefault="001E751A" w:rsidP="001E751A">
      <w:pPr>
        <w:numPr>
          <w:ilvl w:val="0"/>
          <w:numId w:val="6"/>
        </w:numPr>
        <w:spacing w:before="200"/>
      </w:pPr>
      <w:r w:rsidRPr="00AC2123">
        <w:rPr>
          <w:lang w:eastAsia="en-US"/>
        </w:rPr>
        <w:t>Ustanovenia tejto zmluvy nesmú byť vykladané v prospech alebo neprospech ktorejkoľvek Zmluvnej strany iba preto, že návrh ich znenia bol vypracovaný jej právnym poradcom</w:t>
      </w:r>
      <w:r w:rsidRPr="00AC2123">
        <w:t>.</w:t>
      </w:r>
    </w:p>
    <w:p w14:paraId="713B4209" w14:textId="77777777" w:rsidR="001E1558" w:rsidRPr="00656FF3" w:rsidRDefault="001E1558" w:rsidP="00C85CB6">
      <w:pPr>
        <w:numPr>
          <w:ilvl w:val="0"/>
          <w:numId w:val="6"/>
        </w:numPr>
        <w:spacing w:before="200"/>
      </w:pPr>
      <w:r w:rsidRPr="00AC2123">
        <w:t>Každá Zmluvná strana si hradí všetky svoje náklady a výdavky, ktoré jej vznikli v súvislosti s prípravou, uzavretím a podpísaním tejto zmluvy.</w:t>
      </w:r>
    </w:p>
    <w:p w14:paraId="0961440A" w14:textId="3A9DCBB9" w:rsidR="00A910FD" w:rsidRDefault="001E1558" w:rsidP="00C85CB6">
      <w:pPr>
        <w:numPr>
          <w:ilvl w:val="0"/>
          <w:numId w:val="6"/>
        </w:numPr>
        <w:spacing w:before="200"/>
      </w:pPr>
      <w:r w:rsidRPr="00AC2123">
        <w:t>Táto zmluva sa riadi a vykladá podľa právnych predpisov Slovenskej republiky.</w:t>
      </w:r>
      <w:r>
        <w:t xml:space="preserve"> </w:t>
      </w:r>
      <w:r w:rsidR="00A910FD" w:rsidRPr="00656FF3">
        <w:t xml:space="preserve">Táto </w:t>
      </w:r>
      <w:r w:rsidR="00FF0EEB">
        <w:t>z</w:t>
      </w:r>
      <w:r w:rsidR="00A910FD" w:rsidRPr="00656FF3">
        <w:t xml:space="preserve">mluva sa </w:t>
      </w:r>
      <w:r w:rsidR="00FF0EEB">
        <w:t xml:space="preserve">uzatvára podľa </w:t>
      </w:r>
      <w:r w:rsidR="00FF0EEB" w:rsidRPr="008833AC">
        <w:t xml:space="preserve">§ 269 ods. 2 </w:t>
      </w:r>
      <w:r w:rsidR="00A910FD" w:rsidRPr="00656FF3">
        <w:t>zákona č. 513/1991 Zb. Obchodný zákonník v znení neskorších predpisov.</w:t>
      </w:r>
      <w:r w:rsidR="00A910FD">
        <w:t xml:space="preserve"> V časti poskytnutia </w:t>
      </w:r>
      <w:r w:rsidR="00FF0EEB">
        <w:t>S</w:t>
      </w:r>
      <w:r w:rsidR="00923FFD">
        <w:t>ublicencie</w:t>
      </w:r>
      <w:r w:rsidR="00A910FD">
        <w:t xml:space="preserve"> sa riadi ustanoveniami </w:t>
      </w:r>
      <w:r w:rsidR="00923FFD">
        <w:t>zákona č.</w:t>
      </w:r>
      <w:r w:rsidR="00923FFD" w:rsidRPr="00923FFD">
        <w:t xml:space="preserve"> </w:t>
      </w:r>
      <w:r w:rsidR="007C0C46" w:rsidRPr="007C0C46">
        <w:t xml:space="preserve">185/2015 </w:t>
      </w:r>
      <w:r w:rsidR="00923FFD">
        <w:t>Z. z. o autorskom práve a právach súvisiacich s autorským právom (autorský zákon)</w:t>
      </w:r>
      <w:r w:rsidR="00FF0EEB">
        <w:t xml:space="preserve"> v znení neskorších predpisov</w:t>
      </w:r>
      <w:r w:rsidR="00A910FD">
        <w:t>.</w:t>
      </w:r>
      <w:r w:rsidR="00231552">
        <w:t xml:space="preserve"> V prípade sporov </w:t>
      </w:r>
      <w:r w:rsidR="00961F79">
        <w:t>je daná príslušnosť súdov Slovenskej republiky.</w:t>
      </w:r>
    </w:p>
    <w:p w14:paraId="737BF558" w14:textId="77777777" w:rsidR="002A3868" w:rsidRDefault="002A3868" w:rsidP="002A3868">
      <w:pPr>
        <w:numPr>
          <w:ilvl w:val="0"/>
          <w:numId w:val="6"/>
        </w:numPr>
        <w:spacing w:before="200"/>
      </w:pPr>
      <w:r w:rsidRPr="00AC2123">
        <w:t xml:space="preserve">V prípade omeškania s uplatňovaním alebo neuplatnením niektorého práva alebo opravného prostriedku, ktorý vyplýva niektorej </w:t>
      </w:r>
      <w:r>
        <w:t>Z</w:t>
      </w:r>
      <w:r w:rsidRPr="00AC2123">
        <w:t xml:space="preserve">mluvnej strane z porušenia tejto zmluvy alebo z neplnenia povinností z nej vyplývajúcich, táto skutočnosť sa nebude pokladať za </w:t>
      </w:r>
      <w:r>
        <w:t xml:space="preserve">vzdanie </w:t>
      </w:r>
      <w:r w:rsidRPr="00AC2123">
        <w:t>sa práv vyplývajúcich z ľubovoľného iného porušenia tejto zmluvy alebo z neplnenia povinností z nej vyplývajúcich.</w:t>
      </w:r>
      <w:r>
        <w:t xml:space="preserve"> </w:t>
      </w:r>
      <w:r w:rsidRPr="00AC2123">
        <w:t xml:space="preserve">Pokiaľ niektorá </w:t>
      </w:r>
      <w:r>
        <w:t>Z</w:t>
      </w:r>
      <w:r w:rsidRPr="00AC2123">
        <w:t>mluvná strana netrvá na okamžitom plnení ktorejkoľvek podmienky tejto zmluvy alebo záväzkov z nej vyplývajúcich alebo na okamžitom vykonávaní práv z nej vyplývajúcich, nesmie to byť v žiadnom prípade vykladané ako vzdanie sa tejto alebo inej podmienky</w:t>
      </w:r>
      <w:r>
        <w:t>,</w:t>
      </w:r>
      <w:r w:rsidRPr="00AC2123">
        <w:t xml:space="preserve"> ani tohto </w:t>
      </w:r>
      <w:r>
        <w:t xml:space="preserve">či </w:t>
      </w:r>
      <w:r w:rsidRPr="00AC2123">
        <w:t>iného práva alebo záväzku.</w:t>
      </w:r>
    </w:p>
    <w:p w14:paraId="75801645" w14:textId="77777777" w:rsidR="00A910FD" w:rsidRDefault="00A910FD" w:rsidP="00C85CB6">
      <w:pPr>
        <w:numPr>
          <w:ilvl w:val="0"/>
          <w:numId w:val="6"/>
        </w:numPr>
        <w:spacing w:before="200"/>
      </w:pPr>
      <w:r>
        <w:lastRenderedPageBreak/>
        <w:t xml:space="preserve">Pokiaľ by niektoré ustanovenie tejto </w:t>
      </w:r>
      <w:r w:rsidR="00FF0EEB">
        <w:t xml:space="preserve">zmluvy </w:t>
      </w:r>
      <w:r>
        <w:t xml:space="preserve">bolo, alebo by sa stalo neplatným alebo neúčinným, či už úplne alebo len sčasti, ostatné ustanovenia tejto </w:t>
      </w:r>
      <w:r w:rsidR="00FF0EEB">
        <w:t>zmluvy</w:t>
      </w:r>
      <w:r>
        <w:t xml:space="preserve">, ktorých sa neplatnosť alebo neúčinnosť priamo netýka, tým nie sú dotknuté a ostávajú naďalej v platnosti a účinnosti. Zmluvné strany sa zároveň v takomto prípade zaväzujú bez zbytočného odkladu nahradiť neplatné alebo neúčinné ustanovenie </w:t>
      </w:r>
      <w:r w:rsidR="00FF0EEB">
        <w:t xml:space="preserve">zmluvy </w:t>
      </w:r>
      <w:r>
        <w:t xml:space="preserve">takým, ktoré bude platné a účinné a ktoré bude v čo možno najväčšej možnej miere zodpovedať vôli a úmyslu </w:t>
      </w:r>
      <w:r w:rsidR="00923FFD">
        <w:t>Z</w:t>
      </w:r>
      <w:r>
        <w:t xml:space="preserve">mluvných strán vyjadreným v neplatnom alebo neúčinnom ustanovení. Ak to nebude právne možné, na úpravu vzťahu medzi </w:t>
      </w:r>
      <w:r w:rsidR="00D66D71">
        <w:t>Z</w:t>
      </w:r>
      <w:r>
        <w:t xml:space="preserve">mluvnými stranami sa použije taká platná právna úprava, ktorá sa svojou povahou čo možno najviac približuje účelu a obsahu tejto </w:t>
      </w:r>
      <w:r w:rsidR="00FF0EEB">
        <w:t>zmluvy</w:t>
      </w:r>
      <w:r>
        <w:t>.</w:t>
      </w:r>
    </w:p>
    <w:p w14:paraId="4DE34515" w14:textId="77777777" w:rsidR="00A910FD" w:rsidRPr="00656FF3" w:rsidRDefault="00A910FD" w:rsidP="00C85CB6">
      <w:pPr>
        <w:numPr>
          <w:ilvl w:val="0"/>
          <w:numId w:val="6"/>
        </w:numPr>
        <w:spacing w:before="200"/>
      </w:pPr>
      <w:r w:rsidRPr="00656FF3">
        <w:t xml:space="preserve">Zmluvné strany vyhlasujú, že ich zmluvná voľnosť nebola žiadnym spôsobom obmedzená, a že táto </w:t>
      </w:r>
      <w:r w:rsidR="00FF0EEB">
        <w:t>z</w:t>
      </w:r>
      <w:r w:rsidR="00FF0EEB" w:rsidRPr="00656FF3">
        <w:t xml:space="preserve">mluva </w:t>
      </w:r>
      <w:r w:rsidRPr="00656FF3">
        <w:t>nebola uzavretá v tiesni za nápadne nevýhodných podmienok ani v omyle.</w:t>
      </w:r>
    </w:p>
    <w:p w14:paraId="22DE25C0" w14:textId="77777777" w:rsidR="00A910FD" w:rsidRDefault="00A910FD" w:rsidP="00C85CB6">
      <w:pPr>
        <w:numPr>
          <w:ilvl w:val="0"/>
          <w:numId w:val="6"/>
        </w:numPr>
        <w:spacing w:before="200"/>
      </w:pPr>
      <w:r w:rsidRPr="00656FF3">
        <w:t xml:space="preserve">Zmluvné strany vyhlasujú, že sú plne spôsobilé </w:t>
      </w:r>
      <w:r>
        <w:t>na</w:t>
      </w:r>
      <w:r w:rsidRPr="00656FF3">
        <w:t xml:space="preserve"> právn</w:t>
      </w:r>
      <w:r>
        <w:t>e</w:t>
      </w:r>
      <w:r w:rsidRPr="00656FF3">
        <w:t xml:space="preserve"> úkon</w:t>
      </w:r>
      <w:r>
        <w:t>y</w:t>
      </w:r>
      <w:r w:rsidRPr="00656FF3">
        <w:t xml:space="preserve">, že text tejto </w:t>
      </w:r>
      <w:r w:rsidR="00FF0EEB">
        <w:t>z</w:t>
      </w:r>
      <w:r w:rsidRPr="00656FF3">
        <w:t>mluvy je určitým a zrozumiteľným vyjadrením ich vážnej a slobodnej vôle byť ňou viazan</w:t>
      </w:r>
      <w:r>
        <w:t>é</w:t>
      </w:r>
      <w:r w:rsidR="006C32F8">
        <w:t>. Ďalej vyhlasujú</w:t>
      </w:r>
      <w:r w:rsidRPr="00656FF3">
        <w:t xml:space="preserve">, že si </w:t>
      </w:r>
      <w:r w:rsidR="006C32F8">
        <w:t xml:space="preserve">túto </w:t>
      </w:r>
      <w:r w:rsidR="00FF0EEB">
        <w:t>z</w:t>
      </w:r>
      <w:r w:rsidRPr="00656FF3">
        <w:t>mluvu riadne pred jej podpisom prečítali, tejto v celom rozsahu porozumeli a na znak s</w:t>
      </w:r>
      <w:r w:rsidR="004E2CB1">
        <w:t>úhlasu s jej obsahom k nej pripá</w:t>
      </w:r>
      <w:r w:rsidRPr="00656FF3">
        <w:t>jajú vlastnoručné podpisy</w:t>
      </w:r>
      <w:r w:rsidR="00FF0EEB">
        <w:t xml:space="preserve"> osôb</w:t>
      </w:r>
      <w:r w:rsidR="006C32F8">
        <w:t>, ktoré sú oprávnené za nich konať</w:t>
      </w:r>
      <w:r w:rsidRPr="00656FF3">
        <w:t>.</w:t>
      </w:r>
    </w:p>
    <w:p w14:paraId="3F5AF88A" w14:textId="77777777" w:rsidR="001E751A" w:rsidRDefault="001E751A" w:rsidP="001E751A"/>
    <w:p w14:paraId="1FFD8C0B" w14:textId="77777777" w:rsidR="001E751A" w:rsidRDefault="001E751A" w:rsidP="001E751A"/>
    <w:p w14:paraId="5CF24787" w14:textId="77777777" w:rsidR="001E751A" w:rsidRDefault="001E751A" w:rsidP="001E751A"/>
    <w:tbl>
      <w:tblPr>
        <w:tblW w:w="9182" w:type="dxa"/>
        <w:jc w:val="center"/>
        <w:tblLayout w:type="fixed"/>
        <w:tblLook w:val="0000" w:firstRow="0" w:lastRow="0" w:firstColumn="0" w:lastColumn="0" w:noHBand="0" w:noVBand="0"/>
      </w:tblPr>
      <w:tblGrid>
        <w:gridCol w:w="4536"/>
        <w:gridCol w:w="560"/>
        <w:gridCol w:w="4086"/>
      </w:tblGrid>
      <w:tr w:rsidR="001E751A" w14:paraId="76A06568" w14:textId="77777777" w:rsidTr="001E751A">
        <w:trPr>
          <w:jc w:val="center"/>
        </w:trPr>
        <w:tc>
          <w:tcPr>
            <w:tcW w:w="4536" w:type="dxa"/>
          </w:tcPr>
          <w:p w14:paraId="55AEF576" w14:textId="77777777" w:rsidR="001E751A" w:rsidRDefault="001E751A" w:rsidP="00DF00D0">
            <w:pPr>
              <w:rPr>
                <w:b/>
                <w:bCs/>
              </w:rPr>
            </w:pPr>
            <w:r>
              <w:rPr>
                <w:b/>
              </w:rPr>
              <w:t>Štátny ústav pre kontrolu liečiv</w:t>
            </w:r>
          </w:p>
        </w:tc>
        <w:tc>
          <w:tcPr>
            <w:tcW w:w="560" w:type="dxa"/>
          </w:tcPr>
          <w:p w14:paraId="340B8D87" w14:textId="77777777" w:rsidR="001E751A" w:rsidRDefault="001E751A" w:rsidP="00DF00D0">
            <w:pPr>
              <w:rPr>
                <w:b/>
                <w:bCs/>
              </w:rPr>
            </w:pPr>
          </w:p>
        </w:tc>
        <w:tc>
          <w:tcPr>
            <w:tcW w:w="4086" w:type="dxa"/>
          </w:tcPr>
          <w:p w14:paraId="3A414FD5" w14:textId="77777777" w:rsidR="001E751A" w:rsidRDefault="001E751A" w:rsidP="005B1D24">
            <w:pPr>
              <w:rPr>
                <w:b/>
                <w:bCs/>
              </w:rPr>
            </w:pPr>
            <w:r w:rsidRPr="001E751A">
              <w:rPr>
                <w:b/>
                <w:snapToGrid w:val="0"/>
              </w:rPr>
              <w:t>[</w:t>
            </w:r>
            <w:r w:rsidR="005B1D24" w:rsidRPr="005B1D24">
              <w:rPr>
                <w:b/>
                <w:highlight w:val="yellow"/>
              </w:rPr>
              <w:t>Nadobúdateľ</w:t>
            </w:r>
            <w:r w:rsidRPr="001E751A">
              <w:rPr>
                <w:b/>
                <w:snapToGrid w:val="0"/>
              </w:rPr>
              <w:t>]</w:t>
            </w:r>
          </w:p>
        </w:tc>
      </w:tr>
      <w:tr w:rsidR="001E751A" w14:paraId="02D52B50" w14:textId="77777777" w:rsidTr="001E751A">
        <w:trPr>
          <w:trHeight w:val="580"/>
          <w:jc w:val="center"/>
        </w:trPr>
        <w:tc>
          <w:tcPr>
            <w:tcW w:w="4536" w:type="dxa"/>
          </w:tcPr>
          <w:p w14:paraId="025F4E7B" w14:textId="77777777" w:rsidR="001E751A" w:rsidRDefault="001E751A" w:rsidP="00DF00D0"/>
          <w:p w14:paraId="1D52765D" w14:textId="77777777" w:rsidR="00A41FDD" w:rsidRDefault="00A41FDD" w:rsidP="00DF00D0"/>
          <w:p w14:paraId="7F9391AB" w14:textId="77777777" w:rsidR="00A41FDD" w:rsidRDefault="00A41FDD" w:rsidP="00DF00D0"/>
          <w:p w14:paraId="5B4853B1" w14:textId="77777777" w:rsidR="001E751A" w:rsidRDefault="00A41FDD" w:rsidP="00DF00D0">
            <w:r>
              <w:t>V Bratislave dňa: _________________</w:t>
            </w:r>
          </w:p>
          <w:p w14:paraId="00BF8FD6" w14:textId="77777777" w:rsidR="001E751A" w:rsidRDefault="001E751A" w:rsidP="00DF00D0"/>
          <w:p w14:paraId="4FFDB2BF" w14:textId="77777777" w:rsidR="00A41FDD" w:rsidRDefault="00A41FDD" w:rsidP="00DF00D0"/>
          <w:p w14:paraId="52BF3775" w14:textId="77777777" w:rsidR="00A41FDD" w:rsidRDefault="00A41FDD" w:rsidP="00DF00D0"/>
          <w:p w14:paraId="0CBF624B" w14:textId="77777777" w:rsidR="00A41FDD" w:rsidRDefault="00A41FDD" w:rsidP="00DF00D0"/>
          <w:p w14:paraId="252A821B" w14:textId="77777777" w:rsidR="001E751A" w:rsidRDefault="001E751A" w:rsidP="00DF00D0">
            <w:r>
              <w:t>_______________________________</w:t>
            </w:r>
          </w:p>
        </w:tc>
        <w:tc>
          <w:tcPr>
            <w:tcW w:w="560" w:type="dxa"/>
          </w:tcPr>
          <w:p w14:paraId="6ACE1BC0" w14:textId="77777777" w:rsidR="001E751A" w:rsidRDefault="001E751A" w:rsidP="00DF00D0"/>
        </w:tc>
        <w:tc>
          <w:tcPr>
            <w:tcW w:w="4086" w:type="dxa"/>
          </w:tcPr>
          <w:p w14:paraId="000B7BB5" w14:textId="77777777" w:rsidR="001E751A" w:rsidRDefault="001E751A" w:rsidP="00DF00D0"/>
          <w:p w14:paraId="5395720B" w14:textId="77777777" w:rsidR="00A41FDD" w:rsidRDefault="00A41FDD" w:rsidP="00DF00D0"/>
          <w:p w14:paraId="2744FF0B" w14:textId="77777777" w:rsidR="00A41FDD" w:rsidRDefault="00A41FDD" w:rsidP="00DF00D0"/>
          <w:p w14:paraId="1CF91174" w14:textId="77777777" w:rsidR="001E751A" w:rsidRDefault="00A41FDD" w:rsidP="00DF00D0">
            <w:r>
              <w:t>V ______________dňa____________</w:t>
            </w:r>
          </w:p>
          <w:p w14:paraId="1A1F5B6C" w14:textId="77777777" w:rsidR="001E751A" w:rsidRDefault="001E751A" w:rsidP="00DF00D0"/>
          <w:p w14:paraId="4002EE44" w14:textId="77777777" w:rsidR="00A41FDD" w:rsidRDefault="00A41FDD" w:rsidP="00DF00D0"/>
          <w:p w14:paraId="4B7B6ABD" w14:textId="77777777" w:rsidR="00A41FDD" w:rsidRDefault="00A41FDD" w:rsidP="00DF00D0"/>
          <w:p w14:paraId="58BAABCD" w14:textId="77777777" w:rsidR="00A41FDD" w:rsidRDefault="00A41FDD" w:rsidP="00DF00D0"/>
          <w:p w14:paraId="0C5DBAD5" w14:textId="77777777" w:rsidR="001E751A" w:rsidRDefault="001E751A" w:rsidP="00DF00D0">
            <w:r>
              <w:t>_______________________________</w:t>
            </w:r>
          </w:p>
        </w:tc>
      </w:tr>
      <w:tr w:rsidR="001E751A" w14:paraId="2D56A91C" w14:textId="77777777" w:rsidTr="001E751A">
        <w:trPr>
          <w:jc w:val="center"/>
        </w:trPr>
        <w:tc>
          <w:tcPr>
            <w:tcW w:w="4536" w:type="dxa"/>
          </w:tcPr>
          <w:p w14:paraId="46EB5CCD" w14:textId="77777777" w:rsidR="003867D6" w:rsidRPr="003867D6" w:rsidRDefault="00233C9B" w:rsidP="003867D6">
            <w:pPr>
              <w:rPr>
                <w:bCs/>
              </w:rPr>
            </w:pPr>
            <w:r>
              <w:t xml:space="preserve">Meno: </w:t>
            </w:r>
            <w:r w:rsidR="003867D6" w:rsidRPr="003867D6">
              <w:rPr>
                <w:bCs/>
              </w:rPr>
              <w:t xml:space="preserve">PharmDr. Peter </w:t>
            </w:r>
            <w:proofErr w:type="spellStart"/>
            <w:r w:rsidR="003867D6" w:rsidRPr="003867D6">
              <w:rPr>
                <w:bCs/>
              </w:rPr>
              <w:t>Potúček</w:t>
            </w:r>
            <w:proofErr w:type="spellEnd"/>
            <w:r w:rsidR="003867D6" w:rsidRPr="003867D6">
              <w:rPr>
                <w:bCs/>
              </w:rPr>
              <w:t xml:space="preserve">, PhD., </w:t>
            </w:r>
            <w:proofErr w:type="spellStart"/>
            <w:r w:rsidR="003867D6" w:rsidRPr="003867D6">
              <w:rPr>
                <w:bCs/>
              </w:rPr>
              <w:t>MSc</w:t>
            </w:r>
            <w:proofErr w:type="spellEnd"/>
            <w:r w:rsidR="003867D6" w:rsidRPr="003867D6">
              <w:rPr>
                <w:bCs/>
              </w:rPr>
              <w:t xml:space="preserve">. </w:t>
            </w:r>
          </w:p>
          <w:p w14:paraId="4E53FBEA" w14:textId="77777777" w:rsidR="001E751A" w:rsidRDefault="001E751A" w:rsidP="00233C9B">
            <w:pPr>
              <w:tabs>
                <w:tab w:val="left" w:pos="993"/>
              </w:tabs>
              <w:ind w:left="993" w:hanging="993"/>
            </w:pPr>
          </w:p>
        </w:tc>
        <w:tc>
          <w:tcPr>
            <w:tcW w:w="560" w:type="dxa"/>
          </w:tcPr>
          <w:p w14:paraId="06F42FE1" w14:textId="77777777" w:rsidR="001E751A" w:rsidRDefault="001E751A" w:rsidP="00DF00D0">
            <w:pPr>
              <w:tabs>
                <w:tab w:val="left" w:pos="993"/>
              </w:tabs>
            </w:pPr>
          </w:p>
        </w:tc>
        <w:tc>
          <w:tcPr>
            <w:tcW w:w="4086" w:type="dxa"/>
          </w:tcPr>
          <w:p w14:paraId="60DD857B" w14:textId="77777777" w:rsidR="001E751A" w:rsidRDefault="001E751A" w:rsidP="00DF00D0">
            <w:pPr>
              <w:tabs>
                <w:tab w:val="left" w:pos="993"/>
              </w:tabs>
            </w:pPr>
            <w:r>
              <w:t>Meno:</w:t>
            </w:r>
            <w:r>
              <w:tab/>
            </w:r>
          </w:p>
        </w:tc>
      </w:tr>
      <w:tr w:rsidR="001E751A" w14:paraId="04CB56AA" w14:textId="77777777" w:rsidTr="001E751A">
        <w:trPr>
          <w:jc w:val="center"/>
        </w:trPr>
        <w:tc>
          <w:tcPr>
            <w:tcW w:w="4536" w:type="dxa"/>
          </w:tcPr>
          <w:p w14:paraId="70A26073" w14:textId="77777777" w:rsidR="004E2CB1" w:rsidRDefault="004E2CB1" w:rsidP="00A41FDD">
            <w:pPr>
              <w:tabs>
                <w:tab w:val="left" w:pos="993"/>
              </w:tabs>
            </w:pPr>
          </w:p>
          <w:p w14:paraId="205B0E58" w14:textId="77777777" w:rsidR="001E751A" w:rsidRDefault="00233C9B" w:rsidP="00A41FDD">
            <w:pPr>
              <w:tabs>
                <w:tab w:val="left" w:pos="993"/>
              </w:tabs>
            </w:pPr>
            <w:r>
              <w:t xml:space="preserve">Funkcia: </w:t>
            </w:r>
            <w:r w:rsidR="00EA12AC">
              <w:t>riaditeľ</w:t>
            </w:r>
          </w:p>
        </w:tc>
        <w:tc>
          <w:tcPr>
            <w:tcW w:w="560" w:type="dxa"/>
          </w:tcPr>
          <w:p w14:paraId="60421577" w14:textId="77777777" w:rsidR="001E751A" w:rsidRDefault="001E751A" w:rsidP="00DF00D0">
            <w:pPr>
              <w:tabs>
                <w:tab w:val="left" w:pos="993"/>
              </w:tabs>
            </w:pPr>
          </w:p>
        </w:tc>
        <w:tc>
          <w:tcPr>
            <w:tcW w:w="4086" w:type="dxa"/>
          </w:tcPr>
          <w:p w14:paraId="623E6BB7" w14:textId="77777777" w:rsidR="004E2CB1" w:rsidRDefault="004E2CB1" w:rsidP="00DF00D0">
            <w:pPr>
              <w:tabs>
                <w:tab w:val="left" w:pos="993"/>
              </w:tabs>
            </w:pPr>
          </w:p>
          <w:p w14:paraId="0FB7447E" w14:textId="77777777" w:rsidR="001E751A" w:rsidRDefault="001E751A" w:rsidP="00DF00D0">
            <w:pPr>
              <w:tabs>
                <w:tab w:val="left" w:pos="993"/>
              </w:tabs>
            </w:pPr>
            <w:r>
              <w:t>Funkcia:</w:t>
            </w:r>
            <w:r>
              <w:tab/>
            </w:r>
          </w:p>
        </w:tc>
      </w:tr>
      <w:tr w:rsidR="001E751A" w14:paraId="6CF94AE2" w14:textId="77777777" w:rsidTr="001E751A">
        <w:trPr>
          <w:jc w:val="center"/>
        </w:trPr>
        <w:tc>
          <w:tcPr>
            <w:tcW w:w="4536" w:type="dxa"/>
          </w:tcPr>
          <w:p w14:paraId="07C876C7" w14:textId="77777777" w:rsidR="00A11364" w:rsidRDefault="00A11364" w:rsidP="00DF00D0">
            <w:pPr>
              <w:tabs>
                <w:tab w:val="left" w:pos="993"/>
              </w:tabs>
            </w:pPr>
          </w:p>
          <w:p w14:paraId="30815A8E" w14:textId="77777777" w:rsidR="001E751A" w:rsidRDefault="001E751A" w:rsidP="00DF00D0">
            <w:pPr>
              <w:tabs>
                <w:tab w:val="left" w:pos="993"/>
              </w:tabs>
            </w:pPr>
            <w:r>
              <w:tab/>
            </w:r>
          </w:p>
        </w:tc>
        <w:tc>
          <w:tcPr>
            <w:tcW w:w="560" w:type="dxa"/>
          </w:tcPr>
          <w:p w14:paraId="6D7BBE25" w14:textId="77777777" w:rsidR="001E751A" w:rsidRDefault="001E751A" w:rsidP="00DF00D0">
            <w:pPr>
              <w:tabs>
                <w:tab w:val="left" w:pos="993"/>
              </w:tabs>
            </w:pPr>
          </w:p>
        </w:tc>
        <w:tc>
          <w:tcPr>
            <w:tcW w:w="4086" w:type="dxa"/>
          </w:tcPr>
          <w:p w14:paraId="3F3A7300" w14:textId="77777777" w:rsidR="00A11364" w:rsidRDefault="00A11364" w:rsidP="00DF00D0">
            <w:pPr>
              <w:tabs>
                <w:tab w:val="left" w:pos="993"/>
              </w:tabs>
            </w:pPr>
          </w:p>
          <w:p w14:paraId="405A8DA8" w14:textId="77777777" w:rsidR="001E751A" w:rsidRDefault="001E751A" w:rsidP="00DF00D0">
            <w:pPr>
              <w:tabs>
                <w:tab w:val="left" w:pos="993"/>
              </w:tabs>
            </w:pPr>
          </w:p>
        </w:tc>
      </w:tr>
      <w:tr w:rsidR="001E751A" w14:paraId="708641E3" w14:textId="77777777" w:rsidTr="001E751A">
        <w:trPr>
          <w:jc w:val="center"/>
        </w:trPr>
        <w:tc>
          <w:tcPr>
            <w:tcW w:w="4536" w:type="dxa"/>
          </w:tcPr>
          <w:p w14:paraId="32BAACAC" w14:textId="77777777" w:rsidR="001E751A" w:rsidRDefault="001E751A" w:rsidP="00DF00D0"/>
        </w:tc>
        <w:tc>
          <w:tcPr>
            <w:tcW w:w="560" w:type="dxa"/>
          </w:tcPr>
          <w:p w14:paraId="3E7F23F7" w14:textId="77777777" w:rsidR="001E751A" w:rsidRDefault="001E751A" w:rsidP="00DF00D0">
            <w:pPr>
              <w:tabs>
                <w:tab w:val="left" w:pos="993"/>
              </w:tabs>
            </w:pPr>
          </w:p>
        </w:tc>
        <w:tc>
          <w:tcPr>
            <w:tcW w:w="4086" w:type="dxa"/>
          </w:tcPr>
          <w:p w14:paraId="2E93A0A2" w14:textId="77777777" w:rsidR="001E751A" w:rsidRDefault="001E751A" w:rsidP="00DF00D0"/>
        </w:tc>
      </w:tr>
      <w:tr w:rsidR="001E751A" w14:paraId="4F309FE3" w14:textId="77777777" w:rsidTr="001E751A">
        <w:trPr>
          <w:jc w:val="center"/>
        </w:trPr>
        <w:tc>
          <w:tcPr>
            <w:tcW w:w="4536" w:type="dxa"/>
          </w:tcPr>
          <w:p w14:paraId="699A95E7" w14:textId="77777777" w:rsidR="001E751A" w:rsidRDefault="001E751A" w:rsidP="00DF00D0">
            <w:pPr>
              <w:tabs>
                <w:tab w:val="left" w:pos="993"/>
              </w:tabs>
            </w:pPr>
          </w:p>
        </w:tc>
        <w:tc>
          <w:tcPr>
            <w:tcW w:w="560" w:type="dxa"/>
          </w:tcPr>
          <w:p w14:paraId="6A75A33F" w14:textId="77777777" w:rsidR="001E751A" w:rsidRDefault="001E751A" w:rsidP="00DF00D0">
            <w:pPr>
              <w:tabs>
                <w:tab w:val="left" w:pos="993"/>
              </w:tabs>
            </w:pPr>
          </w:p>
        </w:tc>
        <w:tc>
          <w:tcPr>
            <w:tcW w:w="4086" w:type="dxa"/>
          </w:tcPr>
          <w:p w14:paraId="3E048A0B" w14:textId="77777777" w:rsidR="001E751A" w:rsidRDefault="001E751A" w:rsidP="00DF00D0">
            <w:pPr>
              <w:tabs>
                <w:tab w:val="left" w:pos="993"/>
              </w:tabs>
            </w:pPr>
          </w:p>
        </w:tc>
      </w:tr>
    </w:tbl>
    <w:p w14:paraId="1772A3C8" w14:textId="77777777" w:rsidR="00917727" w:rsidRPr="00FB0CA6" w:rsidRDefault="00917727" w:rsidP="00A11364">
      <w:pPr>
        <w:jc w:val="center"/>
      </w:pPr>
    </w:p>
    <w:sectPr w:rsidR="00917727" w:rsidRPr="00FB0CA6" w:rsidSect="00DA1B21">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C7B6" w14:textId="77777777" w:rsidR="00C358EE" w:rsidRDefault="00C358EE">
      <w:r>
        <w:separator/>
      </w:r>
    </w:p>
  </w:endnote>
  <w:endnote w:type="continuationSeparator" w:id="0">
    <w:p w14:paraId="5DC93F7F" w14:textId="77777777" w:rsidR="00C358EE" w:rsidRDefault="00C3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DFE9" w14:textId="77777777" w:rsidR="00A11364" w:rsidRPr="007B4C15" w:rsidRDefault="00A11364" w:rsidP="007B4C15">
    <w:pPr>
      <w:pStyle w:val="Pta"/>
      <w:pBdr>
        <w:top w:val="single" w:sz="4" w:space="5" w:color="262626" w:themeColor="text1" w:themeTint="D9"/>
      </w:pBdr>
      <w:tabs>
        <w:tab w:val="clear" w:pos="4536"/>
      </w:tabs>
      <w:spacing w:before="80"/>
      <w:jc w:val="right"/>
      <w:rPr>
        <w:color w:val="262626" w:themeColor="text1" w:themeTint="D9"/>
      </w:rPr>
    </w:pPr>
    <w:r w:rsidRPr="007B4C15">
      <w:rPr>
        <w:color w:val="262626" w:themeColor="text1" w:themeTint="D9"/>
        <w:sz w:val="16"/>
      </w:rPr>
      <w:fldChar w:fldCharType="begin"/>
    </w:r>
    <w:r w:rsidRPr="007B4C15">
      <w:rPr>
        <w:color w:val="262626" w:themeColor="text1" w:themeTint="D9"/>
        <w:sz w:val="16"/>
      </w:rPr>
      <w:instrText xml:space="preserve"> PAGE </w:instrText>
    </w:r>
    <w:r w:rsidRPr="007B4C15">
      <w:rPr>
        <w:color w:val="262626" w:themeColor="text1" w:themeTint="D9"/>
        <w:sz w:val="16"/>
      </w:rPr>
      <w:fldChar w:fldCharType="separate"/>
    </w:r>
    <w:r w:rsidR="00684642">
      <w:rPr>
        <w:noProof/>
        <w:color w:val="262626" w:themeColor="text1" w:themeTint="D9"/>
        <w:sz w:val="16"/>
      </w:rPr>
      <w:t>2</w:t>
    </w:r>
    <w:r w:rsidRPr="007B4C15">
      <w:rPr>
        <w:color w:val="262626" w:themeColor="text1" w:themeTint="D9"/>
        <w:sz w:val="16"/>
      </w:rPr>
      <w:fldChar w:fldCharType="end"/>
    </w:r>
    <w:r w:rsidRPr="007B4C15">
      <w:rPr>
        <w:color w:val="262626" w:themeColor="text1" w:themeTint="D9"/>
        <w:sz w:val="16"/>
      </w:rPr>
      <w:t xml:space="preserve"> / </w:t>
    </w:r>
    <w:r w:rsidRPr="007B4C15">
      <w:rPr>
        <w:color w:val="262626" w:themeColor="text1" w:themeTint="D9"/>
        <w:sz w:val="16"/>
      </w:rPr>
      <w:fldChar w:fldCharType="begin"/>
    </w:r>
    <w:r w:rsidRPr="007B4C15">
      <w:rPr>
        <w:color w:val="262626" w:themeColor="text1" w:themeTint="D9"/>
        <w:sz w:val="16"/>
      </w:rPr>
      <w:instrText xml:space="preserve"> NUMPAGES </w:instrText>
    </w:r>
    <w:r w:rsidRPr="007B4C15">
      <w:rPr>
        <w:color w:val="262626" w:themeColor="text1" w:themeTint="D9"/>
        <w:sz w:val="16"/>
      </w:rPr>
      <w:fldChar w:fldCharType="separate"/>
    </w:r>
    <w:r w:rsidR="00684642">
      <w:rPr>
        <w:noProof/>
        <w:color w:val="262626" w:themeColor="text1" w:themeTint="D9"/>
        <w:sz w:val="16"/>
      </w:rPr>
      <w:t>9</w:t>
    </w:r>
    <w:r w:rsidRPr="007B4C15">
      <w:rPr>
        <w:color w:val="262626" w:themeColor="text1" w:themeTint="D9"/>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5371" w14:textId="77777777" w:rsidR="00C358EE" w:rsidRDefault="00C358EE">
      <w:r>
        <w:separator/>
      </w:r>
    </w:p>
  </w:footnote>
  <w:footnote w:type="continuationSeparator" w:id="0">
    <w:p w14:paraId="3F9DC660" w14:textId="77777777" w:rsidR="00C358EE" w:rsidRDefault="00C3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066E" w14:textId="77777777" w:rsidR="00FF0EEB" w:rsidRPr="007B4C15" w:rsidRDefault="00A11364" w:rsidP="007B4C15">
    <w:pPr>
      <w:pStyle w:val="Hlavika"/>
      <w:pBdr>
        <w:bottom w:val="single" w:sz="6" w:space="5" w:color="262626" w:themeColor="text1" w:themeTint="D9"/>
      </w:pBdr>
      <w:tabs>
        <w:tab w:val="clear" w:pos="4536"/>
      </w:tabs>
      <w:jc w:val="right"/>
      <w:rPr>
        <w:color w:val="262626" w:themeColor="text1" w:themeTint="D9"/>
        <w:sz w:val="16"/>
        <w:szCs w:val="16"/>
      </w:rPr>
    </w:pPr>
    <w:proofErr w:type="spellStart"/>
    <w:r>
      <w:rPr>
        <w:i/>
        <w:color w:val="262626" w:themeColor="text1" w:themeTint="D9"/>
        <w:sz w:val="16"/>
        <w:szCs w:val="16"/>
      </w:rPr>
      <w:t>Sublicenčná</w:t>
    </w:r>
    <w:proofErr w:type="spellEnd"/>
    <w:r>
      <w:rPr>
        <w:i/>
        <w:color w:val="262626" w:themeColor="text1" w:themeTint="D9"/>
        <w:sz w:val="16"/>
        <w:szCs w:val="16"/>
      </w:rPr>
      <w:t xml:space="preserve"> </w:t>
    </w:r>
    <w:r w:rsidR="00FF0EEB" w:rsidRPr="007B4C15">
      <w:rPr>
        <w:i/>
        <w:color w:val="262626" w:themeColor="text1" w:themeTint="D9"/>
        <w:sz w:val="16"/>
        <w:szCs w:val="16"/>
      </w:rPr>
      <w:t xml:space="preserve"> zmluv</w:t>
    </w:r>
    <w:r>
      <w:rPr>
        <w:i/>
        <w:color w:val="262626" w:themeColor="text1" w:themeTint="D9"/>
        <w:sz w:val="16"/>
        <w:szCs w:val="16"/>
      </w:rPr>
      <w:t>a</w:t>
    </w:r>
    <w:r w:rsidR="00FF0EEB" w:rsidRPr="007B4C15">
      <w:rPr>
        <w:i/>
        <w:color w:val="262626" w:themeColor="text1" w:themeTint="D9"/>
        <w:sz w:val="16"/>
        <w:szCs w:val="16"/>
      </w:rPr>
      <w:t xml:space="preserve"> na použitie spoločného loga pri internetovom výdaji liekov a</w:t>
    </w:r>
    <w:r w:rsidR="00FF0EEB">
      <w:rPr>
        <w:i/>
        <w:color w:val="262626" w:themeColor="text1" w:themeTint="D9"/>
        <w:sz w:val="16"/>
        <w:szCs w:val="16"/>
      </w:rPr>
      <w:t>lebo</w:t>
    </w:r>
    <w:r w:rsidR="00FF0EEB" w:rsidRPr="007B4C15">
      <w:rPr>
        <w:i/>
        <w:color w:val="262626" w:themeColor="text1" w:themeTint="D9"/>
        <w:sz w:val="16"/>
        <w:szCs w:val="16"/>
      </w:rPr>
      <w:t xml:space="preserve"> zdravotníckych pomôcok</w:t>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MERGEFORMAT </w:instrText>
    </w:r>
    <w:r w:rsidR="00FF0EEB" w:rsidRPr="007B4C15">
      <w:rPr>
        <w:i/>
        <w:color w:val="262626" w:themeColor="text1" w:themeTint="D9"/>
        <w:sz w:val="16"/>
        <w:szCs w:val="16"/>
      </w:rPr>
      <w:fldChar w:fldCharType="end"/>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FirstCap \* MERGEFORMAT </w:instrText>
    </w:r>
    <w:r w:rsidR="00FF0EEB" w:rsidRPr="007B4C15">
      <w:rPr>
        <w:i/>
        <w:color w:val="262626" w:themeColor="text1" w:themeTint="D9"/>
        <w:sz w:val="16"/>
        <w:szCs w:val="16"/>
      </w:rPr>
      <w:fldChar w:fldCharType="end"/>
    </w:r>
    <w:r w:rsidR="00FF0EEB" w:rsidRPr="007B4C15">
      <w:rPr>
        <w:i/>
        <w:color w:val="262626" w:themeColor="text1" w:themeTint="D9"/>
        <w:sz w:val="16"/>
        <w:szCs w:val="16"/>
      </w:rPr>
      <w:fldChar w:fldCharType="begin"/>
    </w:r>
    <w:r w:rsidR="00FF0EEB" w:rsidRPr="007B4C15">
      <w:rPr>
        <w:i/>
        <w:color w:val="262626" w:themeColor="text1" w:themeTint="D9"/>
        <w:sz w:val="16"/>
        <w:szCs w:val="16"/>
      </w:rPr>
      <w:instrText xml:space="preserve"> QUOTE  \* MERGEFORMAT </w:instrText>
    </w:r>
    <w:r w:rsidR="00FF0EEB" w:rsidRPr="007B4C15">
      <w:rPr>
        <w:i/>
        <w:color w:val="262626" w:themeColor="text1" w:themeTint="D9"/>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6EB6"/>
    <w:multiLevelType w:val="hybridMultilevel"/>
    <w:tmpl w:val="37CE26BA"/>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0D34906"/>
    <w:multiLevelType w:val="hybridMultilevel"/>
    <w:tmpl w:val="B2B0B37C"/>
    <w:lvl w:ilvl="0" w:tplc="2D60091E">
      <w:start w:val="1"/>
      <w:numFmt w:val="decimal"/>
      <w:lvlText w:val="%1."/>
      <w:lvlJc w:val="left"/>
      <w:pPr>
        <w:tabs>
          <w:tab w:val="num" w:pos="567"/>
        </w:tabs>
        <w:ind w:left="567" w:hanging="567"/>
      </w:pPr>
      <w:rPr>
        <w:rFonts w:cs="Times New Roman" w:hint="default"/>
      </w:rPr>
    </w:lvl>
    <w:lvl w:ilvl="1" w:tplc="1A6600DE">
      <w:start w:val="1"/>
      <w:numFmt w:val="bullet"/>
      <w:lvlText w:val="-"/>
      <w:lvlJc w:val="left"/>
      <w:pPr>
        <w:ind w:left="1650" w:hanging="570"/>
      </w:pPr>
      <w:rPr>
        <w:rFonts w:ascii="Times New Roman" w:eastAsia="Times New Roman" w:hAnsi="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3E1BE0"/>
    <w:multiLevelType w:val="hybridMultilevel"/>
    <w:tmpl w:val="BC22D7D6"/>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0F12808"/>
    <w:multiLevelType w:val="hybridMultilevel"/>
    <w:tmpl w:val="E7728652"/>
    <w:lvl w:ilvl="0" w:tplc="2D60091E">
      <w:start w:val="1"/>
      <w:numFmt w:val="decimal"/>
      <w:lvlText w:val="%1."/>
      <w:lvlJc w:val="left"/>
      <w:pPr>
        <w:tabs>
          <w:tab w:val="num" w:pos="567"/>
        </w:tabs>
        <w:ind w:left="567" w:hanging="567"/>
      </w:pPr>
      <w:rPr>
        <w:rFonts w:cs="Times New Roman" w:hint="default"/>
      </w:rPr>
    </w:lvl>
    <w:lvl w:ilvl="1" w:tplc="041B0017">
      <w:start w:val="1"/>
      <w:numFmt w:val="lowerLetter"/>
      <w:lvlText w:val="%2)"/>
      <w:lvlJc w:val="left"/>
      <w:pPr>
        <w:ind w:left="1650" w:hanging="57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C43F7A"/>
    <w:multiLevelType w:val="hybridMultilevel"/>
    <w:tmpl w:val="66CAE4B6"/>
    <w:lvl w:ilvl="0" w:tplc="2D60091E">
      <w:start w:val="1"/>
      <w:numFmt w:val="decimal"/>
      <w:lvlText w:val="%1."/>
      <w:lvlJc w:val="left"/>
      <w:pPr>
        <w:tabs>
          <w:tab w:val="num" w:pos="567"/>
        </w:tabs>
        <w:ind w:left="567" w:hanging="567"/>
      </w:pPr>
      <w:rPr>
        <w:rFonts w:cs="Times New Roman" w:hint="default"/>
      </w:rPr>
    </w:lvl>
    <w:lvl w:ilvl="1" w:tplc="631E0B1A">
      <w:start w:val="1"/>
      <w:numFmt w:val="lowerLetter"/>
      <w:lvlText w:val="%2)"/>
      <w:lvlJc w:val="left"/>
      <w:pPr>
        <w:tabs>
          <w:tab w:val="num" w:pos="1647"/>
        </w:tabs>
        <w:ind w:left="1647" w:hanging="567"/>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A62E44"/>
    <w:multiLevelType w:val="hybridMultilevel"/>
    <w:tmpl w:val="48C2C63A"/>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6" w15:restartNumberingAfterBreak="0">
    <w:nsid w:val="1D242787"/>
    <w:multiLevelType w:val="hybridMultilevel"/>
    <w:tmpl w:val="E5B84394"/>
    <w:lvl w:ilvl="0" w:tplc="2D60091E">
      <w:start w:val="1"/>
      <w:numFmt w:val="decimal"/>
      <w:lvlText w:val="%1."/>
      <w:lvlJc w:val="left"/>
      <w:pPr>
        <w:tabs>
          <w:tab w:val="num" w:pos="567"/>
        </w:tabs>
        <w:ind w:left="567" w:hanging="567"/>
      </w:pPr>
      <w:rPr>
        <w:rFonts w:cs="Times New Roman" w:hint="default"/>
      </w:rPr>
    </w:lvl>
    <w:lvl w:ilvl="1" w:tplc="06C61D84">
      <w:start w:val="1"/>
      <w:numFmt w:val="lowerLetter"/>
      <w:lvlText w:val="%2)"/>
      <w:lvlJc w:val="left"/>
      <w:pPr>
        <w:ind w:left="1650" w:hanging="570"/>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587945"/>
    <w:multiLevelType w:val="hybridMultilevel"/>
    <w:tmpl w:val="4E3A819E"/>
    <w:lvl w:ilvl="0" w:tplc="041B0017">
      <w:start w:val="1"/>
      <w:numFmt w:val="lowerLetter"/>
      <w:lvlText w:val="%1)"/>
      <w:lvlJc w:val="left"/>
      <w:pPr>
        <w:ind w:left="1287" w:hanging="360"/>
      </w:pPr>
      <w:rPr>
        <w:rFonts w:cs="Times New Roman"/>
      </w:rPr>
    </w:lvl>
    <w:lvl w:ilvl="1" w:tplc="041B0019">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8" w15:restartNumberingAfterBreak="0">
    <w:nsid w:val="1DBC77B7"/>
    <w:multiLevelType w:val="hybridMultilevel"/>
    <w:tmpl w:val="FA1A7F3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091049E"/>
    <w:multiLevelType w:val="hybridMultilevel"/>
    <w:tmpl w:val="9EEAF144"/>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0" w15:restartNumberingAfterBreak="0">
    <w:nsid w:val="29AB45DF"/>
    <w:multiLevelType w:val="hybridMultilevel"/>
    <w:tmpl w:val="77464F4E"/>
    <w:lvl w:ilvl="0" w:tplc="041B0017">
      <w:start w:val="1"/>
      <w:numFmt w:val="lowerLetter"/>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7">
      <w:start w:val="1"/>
      <w:numFmt w:val="lowerLetter"/>
      <w:lvlText w:val="%3)"/>
      <w:lvlJc w:val="lef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1" w15:restartNumberingAfterBreak="0">
    <w:nsid w:val="3BED3842"/>
    <w:multiLevelType w:val="hybridMultilevel"/>
    <w:tmpl w:val="F6F0F44A"/>
    <w:lvl w:ilvl="0" w:tplc="2D60091E">
      <w:start w:val="1"/>
      <w:numFmt w:val="decimal"/>
      <w:lvlText w:val="%1."/>
      <w:lvlJc w:val="left"/>
      <w:pPr>
        <w:tabs>
          <w:tab w:val="num" w:pos="567"/>
        </w:tabs>
        <w:ind w:left="567" w:hanging="56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2742970"/>
    <w:multiLevelType w:val="hybridMultilevel"/>
    <w:tmpl w:val="B3D6A428"/>
    <w:lvl w:ilvl="0" w:tplc="041B0017">
      <w:start w:val="1"/>
      <w:numFmt w:val="lowerLetter"/>
      <w:lvlText w:val="%1)"/>
      <w:lvlJc w:val="left"/>
      <w:pPr>
        <w:ind w:left="1287" w:hanging="360"/>
      </w:pPr>
      <w:rPr>
        <w:rFonts w:cs="Times New Roman"/>
      </w:rPr>
    </w:lvl>
    <w:lvl w:ilvl="1" w:tplc="041B0017">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3" w15:restartNumberingAfterBreak="0">
    <w:nsid w:val="4C1E60D6"/>
    <w:multiLevelType w:val="hybridMultilevel"/>
    <w:tmpl w:val="A61E4C1C"/>
    <w:lvl w:ilvl="0" w:tplc="B2D63010">
      <w:start w:val="1"/>
      <w:numFmt w:val="bullet"/>
      <w:lvlText w:val=""/>
      <w:lvlJc w:val="left"/>
      <w:pPr>
        <w:ind w:left="1287" w:hanging="360"/>
      </w:pPr>
      <w:rPr>
        <w:rFonts w:ascii="Symbol" w:hAnsi="Symbol" w:hint="default"/>
      </w:rPr>
    </w:lvl>
    <w:lvl w:ilvl="1" w:tplc="398C3688">
      <w:start w:val="3"/>
      <w:numFmt w:val="bullet"/>
      <w:lvlText w:val="-"/>
      <w:lvlJc w:val="left"/>
      <w:pPr>
        <w:ind w:left="2007" w:hanging="360"/>
      </w:pPr>
      <w:rPr>
        <w:rFonts w:ascii="Times New Roman" w:eastAsia="Times New Roman" w:hAnsi="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51364F62"/>
    <w:multiLevelType w:val="hybridMultilevel"/>
    <w:tmpl w:val="9B8CE1B0"/>
    <w:lvl w:ilvl="0" w:tplc="2D60091E">
      <w:start w:val="1"/>
      <w:numFmt w:val="decimal"/>
      <w:lvlText w:val="%1."/>
      <w:lvlJc w:val="left"/>
      <w:pPr>
        <w:tabs>
          <w:tab w:val="num" w:pos="567"/>
        </w:tabs>
        <w:ind w:left="567" w:hanging="567"/>
      </w:pPr>
      <w:rPr>
        <w:rFonts w:cs="Times New Roman" w:hint="default"/>
      </w:rPr>
    </w:lvl>
    <w:lvl w:ilvl="1" w:tplc="E042F77A">
      <w:start w:val="1"/>
      <w:numFmt w:val="decimal"/>
      <w:lvlText w:val="%2."/>
      <w:lvlJc w:val="left"/>
      <w:pPr>
        <w:tabs>
          <w:tab w:val="num" w:pos="1647"/>
        </w:tabs>
        <w:ind w:left="1647" w:hanging="567"/>
      </w:pPr>
      <w:rPr>
        <w:rFonts w:cs="Times New Roman" w:hint="default"/>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5A26C6"/>
    <w:multiLevelType w:val="hybridMultilevel"/>
    <w:tmpl w:val="FDAA2FB2"/>
    <w:lvl w:ilvl="0" w:tplc="2D60091E">
      <w:start w:val="1"/>
      <w:numFmt w:val="decimal"/>
      <w:lvlText w:val="%1."/>
      <w:lvlJc w:val="left"/>
      <w:pPr>
        <w:tabs>
          <w:tab w:val="num" w:pos="567"/>
        </w:tabs>
        <w:ind w:left="567" w:hanging="567"/>
      </w:pPr>
      <w:rPr>
        <w:rFonts w:cs="Times New Roman" w:hint="default"/>
      </w:rPr>
    </w:lvl>
    <w:lvl w:ilvl="1" w:tplc="37588D0C">
      <w:start w:val="2"/>
      <w:numFmt w:val="decimal"/>
      <w:lvlText w:val="%2."/>
      <w:lvlJc w:val="left"/>
      <w:pPr>
        <w:tabs>
          <w:tab w:val="num" w:pos="567"/>
        </w:tabs>
        <w:ind w:left="567" w:hanging="567"/>
      </w:pPr>
      <w:rPr>
        <w:rFonts w:cs="Times New Roman" w:hint="default"/>
      </w:rPr>
    </w:lvl>
    <w:lvl w:ilvl="2" w:tplc="07E2A236">
      <w:start w:val="1"/>
      <w:numFmt w:val="bullet"/>
      <w:lvlText w:val="-"/>
      <w:lvlJc w:val="left"/>
      <w:pPr>
        <w:ind w:left="2550" w:hanging="570"/>
      </w:pPr>
      <w:rPr>
        <w:rFonts w:ascii="Times New Roman" w:eastAsia="Times New Roman" w:hAnsi="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7B3369"/>
    <w:multiLevelType w:val="hybridMultilevel"/>
    <w:tmpl w:val="57942D0C"/>
    <w:lvl w:ilvl="0" w:tplc="9D2C2240">
      <w:start w:val="1"/>
      <w:numFmt w:val="decimal"/>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1AF2635"/>
    <w:multiLevelType w:val="hybridMultilevel"/>
    <w:tmpl w:val="03761BC0"/>
    <w:lvl w:ilvl="0" w:tplc="041B0017">
      <w:start w:val="1"/>
      <w:numFmt w:val="lowerLetter"/>
      <w:lvlText w:val="%1)"/>
      <w:lvlJc w:val="left"/>
      <w:pPr>
        <w:ind w:left="1287" w:hanging="360"/>
      </w:pPr>
      <w:rPr>
        <w:rFonts w:cs="Times New Roman"/>
      </w:rPr>
    </w:lvl>
    <w:lvl w:ilvl="1" w:tplc="041B0017">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18" w15:restartNumberingAfterBreak="0">
    <w:nsid w:val="7251503C"/>
    <w:multiLevelType w:val="hybridMultilevel"/>
    <w:tmpl w:val="BEBE26A4"/>
    <w:lvl w:ilvl="0" w:tplc="041B0017">
      <w:start w:val="1"/>
      <w:numFmt w:val="lowerLetter"/>
      <w:lvlText w:val="%1)"/>
      <w:lvlJc w:val="left"/>
      <w:pPr>
        <w:ind w:left="924" w:hanging="564"/>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729106F0"/>
    <w:multiLevelType w:val="hybridMultilevel"/>
    <w:tmpl w:val="A6E660D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7BAB34A5"/>
    <w:multiLevelType w:val="hybridMultilevel"/>
    <w:tmpl w:val="AD88D418"/>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num w:numId="1" w16cid:durableId="807090532">
    <w:abstractNumId w:val="15"/>
  </w:num>
  <w:num w:numId="2" w16cid:durableId="307512997">
    <w:abstractNumId w:val="1"/>
  </w:num>
  <w:num w:numId="3" w16cid:durableId="634943330">
    <w:abstractNumId w:val="14"/>
  </w:num>
  <w:num w:numId="4" w16cid:durableId="2099062244">
    <w:abstractNumId w:val="6"/>
  </w:num>
  <w:num w:numId="5" w16cid:durableId="1633365297">
    <w:abstractNumId w:val="11"/>
  </w:num>
  <w:num w:numId="6" w16cid:durableId="673261627">
    <w:abstractNumId w:val="4"/>
  </w:num>
  <w:num w:numId="7" w16cid:durableId="2041733556">
    <w:abstractNumId w:val="19"/>
  </w:num>
  <w:num w:numId="8" w16cid:durableId="223640590">
    <w:abstractNumId w:val="16"/>
  </w:num>
  <w:num w:numId="9" w16cid:durableId="415174490">
    <w:abstractNumId w:val="0"/>
  </w:num>
  <w:num w:numId="10" w16cid:durableId="1576628542">
    <w:abstractNumId w:val="2"/>
  </w:num>
  <w:num w:numId="11" w16cid:durableId="500850268">
    <w:abstractNumId w:val="20"/>
  </w:num>
  <w:num w:numId="12" w16cid:durableId="1269773479">
    <w:abstractNumId w:val="8"/>
  </w:num>
  <w:num w:numId="13" w16cid:durableId="1899511808">
    <w:abstractNumId w:val="18"/>
  </w:num>
  <w:num w:numId="14" w16cid:durableId="386615379">
    <w:abstractNumId w:val="9"/>
  </w:num>
  <w:num w:numId="15" w16cid:durableId="1495413404">
    <w:abstractNumId w:val="10"/>
  </w:num>
  <w:num w:numId="16" w16cid:durableId="1341548884">
    <w:abstractNumId w:val="3"/>
  </w:num>
  <w:num w:numId="17" w16cid:durableId="85881935">
    <w:abstractNumId w:val="7"/>
  </w:num>
  <w:num w:numId="18" w16cid:durableId="1269116015">
    <w:abstractNumId w:val="12"/>
  </w:num>
  <w:num w:numId="19" w16cid:durableId="1809858276">
    <w:abstractNumId w:val="5"/>
  </w:num>
  <w:num w:numId="20" w16cid:durableId="583613930">
    <w:abstractNumId w:val="17"/>
  </w:num>
  <w:num w:numId="21" w16cid:durableId="1896427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0FD"/>
    <w:rsid w:val="0001034B"/>
    <w:rsid w:val="0003504F"/>
    <w:rsid w:val="000378AB"/>
    <w:rsid w:val="00054E5B"/>
    <w:rsid w:val="00056DAD"/>
    <w:rsid w:val="0007520F"/>
    <w:rsid w:val="000930AC"/>
    <w:rsid w:val="000A79D6"/>
    <w:rsid w:val="000D065A"/>
    <w:rsid w:val="000F709B"/>
    <w:rsid w:val="0010701D"/>
    <w:rsid w:val="00107DCC"/>
    <w:rsid w:val="00122D93"/>
    <w:rsid w:val="00141E06"/>
    <w:rsid w:val="00144975"/>
    <w:rsid w:val="001641D7"/>
    <w:rsid w:val="00173B44"/>
    <w:rsid w:val="00176B79"/>
    <w:rsid w:val="001A37B8"/>
    <w:rsid w:val="001C08D8"/>
    <w:rsid w:val="001E1558"/>
    <w:rsid w:val="001E751A"/>
    <w:rsid w:val="001F14F1"/>
    <w:rsid w:val="001F4229"/>
    <w:rsid w:val="00231552"/>
    <w:rsid w:val="00233C9B"/>
    <w:rsid w:val="00234E89"/>
    <w:rsid w:val="00257094"/>
    <w:rsid w:val="002A3868"/>
    <w:rsid w:val="002F0E29"/>
    <w:rsid w:val="00320D90"/>
    <w:rsid w:val="00323C5C"/>
    <w:rsid w:val="00337D06"/>
    <w:rsid w:val="00354D03"/>
    <w:rsid w:val="0036028F"/>
    <w:rsid w:val="00361206"/>
    <w:rsid w:val="00384111"/>
    <w:rsid w:val="003867D6"/>
    <w:rsid w:val="003B2A71"/>
    <w:rsid w:val="003B5356"/>
    <w:rsid w:val="003C01F7"/>
    <w:rsid w:val="003C41F2"/>
    <w:rsid w:val="003E21AB"/>
    <w:rsid w:val="003E76D5"/>
    <w:rsid w:val="003F59E1"/>
    <w:rsid w:val="004049EA"/>
    <w:rsid w:val="00417510"/>
    <w:rsid w:val="00421667"/>
    <w:rsid w:val="00425130"/>
    <w:rsid w:val="00446528"/>
    <w:rsid w:val="00450E0C"/>
    <w:rsid w:val="004643B3"/>
    <w:rsid w:val="004C4B95"/>
    <w:rsid w:val="004E0090"/>
    <w:rsid w:val="004E143F"/>
    <w:rsid w:val="004E2CB1"/>
    <w:rsid w:val="005113FE"/>
    <w:rsid w:val="00525A18"/>
    <w:rsid w:val="00535AA7"/>
    <w:rsid w:val="0054086D"/>
    <w:rsid w:val="00563D87"/>
    <w:rsid w:val="00564DDD"/>
    <w:rsid w:val="00577291"/>
    <w:rsid w:val="00577ED2"/>
    <w:rsid w:val="00592A93"/>
    <w:rsid w:val="005B1D24"/>
    <w:rsid w:val="005C0911"/>
    <w:rsid w:val="005D77E0"/>
    <w:rsid w:val="00601122"/>
    <w:rsid w:val="00607A2F"/>
    <w:rsid w:val="00613B3C"/>
    <w:rsid w:val="0061684E"/>
    <w:rsid w:val="0062689C"/>
    <w:rsid w:val="00626C40"/>
    <w:rsid w:val="0064378F"/>
    <w:rsid w:val="00645CD9"/>
    <w:rsid w:val="00647D15"/>
    <w:rsid w:val="00647D53"/>
    <w:rsid w:val="006540C3"/>
    <w:rsid w:val="00656FF3"/>
    <w:rsid w:val="00665B97"/>
    <w:rsid w:val="00684642"/>
    <w:rsid w:val="006C32F8"/>
    <w:rsid w:val="006D5E78"/>
    <w:rsid w:val="007023FC"/>
    <w:rsid w:val="007168AF"/>
    <w:rsid w:val="00722623"/>
    <w:rsid w:val="007B4C15"/>
    <w:rsid w:val="007C0C46"/>
    <w:rsid w:val="007E04FB"/>
    <w:rsid w:val="007F7247"/>
    <w:rsid w:val="00807B77"/>
    <w:rsid w:val="008334F7"/>
    <w:rsid w:val="0083548A"/>
    <w:rsid w:val="00857BBC"/>
    <w:rsid w:val="00877909"/>
    <w:rsid w:val="0088278D"/>
    <w:rsid w:val="008833AC"/>
    <w:rsid w:val="00890A11"/>
    <w:rsid w:val="00893871"/>
    <w:rsid w:val="0089655C"/>
    <w:rsid w:val="008B6A13"/>
    <w:rsid w:val="008E15EE"/>
    <w:rsid w:val="00907229"/>
    <w:rsid w:val="00917727"/>
    <w:rsid w:val="00923FFD"/>
    <w:rsid w:val="00924AEF"/>
    <w:rsid w:val="00924E94"/>
    <w:rsid w:val="0093445C"/>
    <w:rsid w:val="00943A9E"/>
    <w:rsid w:val="00961F79"/>
    <w:rsid w:val="0096473B"/>
    <w:rsid w:val="009E2238"/>
    <w:rsid w:val="00A04C59"/>
    <w:rsid w:val="00A11364"/>
    <w:rsid w:val="00A12322"/>
    <w:rsid w:val="00A21BBE"/>
    <w:rsid w:val="00A40F2D"/>
    <w:rsid w:val="00A41FDD"/>
    <w:rsid w:val="00A634D7"/>
    <w:rsid w:val="00A725CD"/>
    <w:rsid w:val="00A84764"/>
    <w:rsid w:val="00A858EF"/>
    <w:rsid w:val="00A910FD"/>
    <w:rsid w:val="00A95D8F"/>
    <w:rsid w:val="00AA245A"/>
    <w:rsid w:val="00AA653E"/>
    <w:rsid w:val="00AB4281"/>
    <w:rsid w:val="00AC2123"/>
    <w:rsid w:val="00AD7DFA"/>
    <w:rsid w:val="00B16A53"/>
    <w:rsid w:val="00B26FD0"/>
    <w:rsid w:val="00B34AAA"/>
    <w:rsid w:val="00B506FC"/>
    <w:rsid w:val="00B55A94"/>
    <w:rsid w:val="00B6650F"/>
    <w:rsid w:val="00B6685D"/>
    <w:rsid w:val="00B9788B"/>
    <w:rsid w:val="00BA3BF3"/>
    <w:rsid w:val="00BA59AD"/>
    <w:rsid w:val="00BB20CD"/>
    <w:rsid w:val="00BE1302"/>
    <w:rsid w:val="00C358EE"/>
    <w:rsid w:val="00C409B4"/>
    <w:rsid w:val="00C44448"/>
    <w:rsid w:val="00C85CB6"/>
    <w:rsid w:val="00CD3E33"/>
    <w:rsid w:val="00CF7157"/>
    <w:rsid w:val="00D057D4"/>
    <w:rsid w:val="00D07B35"/>
    <w:rsid w:val="00D138C3"/>
    <w:rsid w:val="00D66D71"/>
    <w:rsid w:val="00D7360D"/>
    <w:rsid w:val="00DA1B21"/>
    <w:rsid w:val="00DA28DB"/>
    <w:rsid w:val="00DC3829"/>
    <w:rsid w:val="00DD7D80"/>
    <w:rsid w:val="00DE60AF"/>
    <w:rsid w:val="00DF00D0"/>
    <w:rsid w:val="00E02F54"/>
    <w:rsid w:val="00E15B0A"/>
    <w:rsid w:val="00E20A10"/>
    <w:rsid w:val="00E23FC4"/>
    <w:rsid w:val="00E41054"/>
    <w:rsid w:val="00E52CDD"/>
    <w:rsid w:val="00E71552"/>
    <w:rsid w:val="00E72852"/>
    <w:rsid w:val="00E77FCF"/>
    <w:rsid w:val="00E869C5"/>
    <w:rsid w:val="00EA12AC"/>
    <w:rsid w:val="00EA187E"/>
    <w:rsid w:val="00EC09E2"/>
    <w:rsid w:val="00EC4983"/>
    <w:rsid w:val="00ED3B53"/>
    <w:rsid w:val="00EE1496"/>
    <w:rsid w:val="00F270E4"/>
    <w:rsid w:val="00F33578"/>
    <w:rsid w:val="00F50315"/>
    <w:rsid w:val="00F659C5"/>
    <w:rsid w:val="00F65C24"/>
    <w:rsid w:val="00F72DDF"/>
    <w:rsid w:val="00F81B48"/>
    <w:rsid w:val="00F96877"/>
    <w:rsid w:val="00FA70E9"/>
    <w:rsid w:val="00FB0CA6"/>
    <w:rsid w:val="00FE3C63"/>
    <w:rsid w:val="00FF0E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GSKSiteLocations-com/fourthcoffee" w:name="flavor"/>
  <w:shapeDefaults>
    <o:shapedefaults v:ext="edit" spidmax="1026"/>
    <o:shapelayout v:ext="edit">
      <o:idmap v:ext="edit" data="1"/>
    </o:shapelayout>
  </w:shapeDefaults>
  <w:decimalSymbol w:val=","/>
  <w:listSeparator w:val=","/>
  <w14:docId w14:val="74A1B0BE"/>
  <w14:defaultImageDpi w14:val="96"/>
  <w15:docId w15:val="{9F49C143-3EB3-4E7E-B232-94B7FF6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10FD"/>
    <w:pPr>
      <w:spacing w:after="0" w:line="240" w:lineRule="auto"/>
      <w:jc w:val="both"/>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910FD"/>
    <w:pPr>
      <w:tabs>
        <w:tab w:val="center" w:pos="4536"/>
        <w:tab w:val="right" w:pos="9072"/>
      </w:tabs>
    </w:pPr>
  </w:style>
  <w:style w:type="character" w:customStyle="1" w:styleId="HlavikaChar">
    <w:name w:val="Hlavička Char"/>
    <w:basedOn w:val="Predvolenpsmoodseku"/>
    <w:link w:val="Hlavika"/>
    <w:uiPriority w:val="99"/>
    <w:locked/>
    <w:rsid w:val="00A910FD"/>
    <w:rPr>
      <w:rFonts w:ascii="Times New Roman" w:hAnsi="Times New Roman" w:cs="Times New Roman"/>
      <w:sz w:val="24"/>
      <w:szCs w:val="24"/>
      <w:lang w:val="x-none" w:eastAsia="sk-SK"/>
    </w:rPr>
  </w:style>
  <w:style w:type="paragraph" w:styleId="Pta">
    <w:name w:val="footer"/>
    <w:basedOn w:val="Normlny"/>
    <w:link w:val="PtaChar"/>
    <w:uiPriority w:val="99"/>
    <w:rsid w:val="00A910FD"/>
    <w:pPr>
      <w:tabs>
        <w:tab w:val="center" w:pos="4536"/>
        <w:tab w:val="right" w:pos="9072"/>
      </w:tabs>
    </w:pPr>
  </w:style>
  <w:style w:type="character" w:customStyle="1" w:styleId="PtaChar">
    <w:name w:val="Päta Char"/>
    <w:basedOn w:val="Predvolenpsmoodseku"/>
    <w:link w:val="Pta"/>
    <w:uiPriority w:val="99"/>
    <w:locked/>
    <w:rsid w:val="00A910FD"/>
    <w:rPr>
      <w:rFonts w:ascii="Times New Roman" w:hAnsi="Times New Roman" w:cs="Times New Roman"/>
      <w:sz w:val="24"/>
      <w:szCs w:val="24"/>
      <w:lang w:val="x-none" w:eastAsia="sk-SK"/>
    </w:rPr>
  </w:style>
  <w:style w:type="paragraph" w:customStyle="1" w:styleId="Default">
    <w:name w:val="Default"/>
    <w:rsid w:val="00A910FD"/>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uiPriority w:val="34"/>
    <w:qFormat/>
    <w:rsid w:val="00421667"/>
    <w:pPr>
      <w:ind w:left="720"/>
    </w:pPr>
  </w:style>
  <w:style w:type="paragraph" w:styleId="Textbubliny">
    <w:name w:val="Balloon Text"/>
    <w:basedOn w:val="Normlny"/>
    <w:link w:val="TextbublinyChar"/>
    <w:uiPriority w:val="99"/>
    <w:semiHidden/>
    <w:unhideWhenUsed/>
    <w:rsid w:val="001F14F1"/>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F14F1"/>
    <w:rPr>
      <w:rFonts w:ascii="Segoe UI" w:hAnsi="Segoe UI" w:cs="Segoe UI"/>
      <w:sz w:val="18"/>
      <w:szCs w:val="18"/>
      <w:lang w:val="x-none" w:eastAsia="sk-SK"/>
    </w:rPr>
  </w:style>
  <w:style w:type="character" w:styleId="Odkaznakomentr">
    <w:name w:val="annotation reference"/>
    <w:basedOn w:val="Predvolenpsmoodseku"/>
    <w:uiPriority w:val="99"/>
    <w:semiHidden/>
    <w:unhideWhenUsed/>
    <w:rsid w:val="00E02F54"/>
    <w:rPr>
      <w:rFonts w:cs="Times New Roman"/>
      <w:sz w:val="16"/>
      <w:szCs w:val="16"/>
    </w:rPr>
  </w:style>
  <w:style w:type="paragraph" w:styleId="Textkomentra">
    <w:name w:val="annotation text"/>
    <w:basedOn w:val="Normlny"/>
    <w:link w:val="TextkomentraChar"/>
    <w:uiPriority w:val="99"/>
    <w:semiHidden/>
    <w:unhideWhenUsed/>
    <w:rsid w:val="00E02F54"/>
    <w:rPr>
      <w:sz w:val="20"/>
      <w:szCs w:val="20"/>
    </w:rPr>
  </w:style>
  <w:style w:type="character" w:customStyle="1" w:styleId="TextkomentraChar">
    <w:name w:val="Text komentára Char"/>
    <w:basedOn w:val="Predvolenpsmoodseku"/>
    <w:link w:val="Textkomentra"/>
    <w:uiPriority w:val="99"/>
    <w:semiHidden/>
    <w:locked/>
    <w:rsid w:val="00E02F54"/>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E02F54"/>
    <w:rPr>
      <w:b/>
      <w:bCs/>
    </w:rPr>
  </w:style>
  <w:style w:type="character" w:customStyle="1" w:styleId="PredmetkomentraChar">
    <w:name w:val="Predmet komentára Char"/>
    <w:basedOn w:val="TextkomentraChar"/>
    <w:link w:val="Predmetkomentra"/>
    <w:uiPriority w:val="99"/>
    <w:semiHidden/>
    <w:locked/>
    <w:rsid w:val="00E02F54"/>
    <w:rPr>
      <w:rFonts w:ascii="Times New Roman" w:hAnsi="Times New Roman" w:cs="Times New Roman"/>
      <w:b/>
      <w:bCs/>
      <w:sz w:val="20"/>
      <w:szCs w:val="20"/>
      <w:lang w:val="x-none" w:eastAsia="sk-SK"/>
    </w:rPr>
  </w:style>
  <w:style w:type="paragraph" w:styleId="Revzia">
    <w:name w:val="Revision"/>
    <w:hidden/>
    <w:uiPriority w:val="99"/>
    <w:semiHidden/>
    <w:rsid w:val="00EC09E2"/>
    <w:pPr>
      <w:spacing w:after="0" w:line="240" w:lineRule="auto"/>
    </w:pPr>
    <w:rPr>
      <w:rFonts w:ascii="Times New Roman" w:hAnsi="Times New Roman" w:cs="Times New Roman"/>
      <w:sz w:val="24"/>
      <w:szCs w:val="24"/>
      <w:lang w:eastAsia="sk-SK"/>
    </w:rPr>
  </w:style>
  <w:style w:type="paragraph" w:styleId="Normlnywebov">
    <w:name w:val="Normal (Web)"/>
    <w:basedOn w:val="Normlny"/>
    <w:uiPriority w:val="99"/>
    <w:unhideWhenUsed/>
    <w:rsid w:val="00233C9B"/>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494023">
      <w:marLeft w:val="0"/>
      <w:marRight w:val="0"/>
      <w:marTop w:val="0"/>
      <w:marBottom w:val="0"/>
      <w:divBdr>
        <w:top w:val="none" w:sz="0" w:space="0" w:color="auto"/>
        <w:left w:val="none" w:sz="0" w:space="0" w:color="auto"/>
        <w:bottom w:val="none" w:sz="0" w:space="0" w:color="auto"/>
        <w:right w:val="none" w:sz="0" w:space="0" w:color="auto"/>
      </w:divBdr>
    </w:div>
    <w:div w:id="1425494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B035B-BD47-440A-9EA8-9D12A001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2953</Words>
  <Characters>16837</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POLAKOVIČ &amp; PARTNERS</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Marko Polakovič, advokát</dc:creator>
  <cp:keywords/>
  <dc:description/>
  <cp:lastModifiedBy>Diana Leitmanová</cp:lastModifiedBy>
  <cp:revision>2</cp:revision>
  <cp:lastPrinted>2015-08-27T13:59:00Z</cp:lastPrinted>
  <dcterms:created xsi:type="dcterms:W3CDTF">2023-12-01T09:26:00Z</dcterms:created>
  <dcterms:modified xsi:type="dcterms:W3CDTF">2023-12-01T09:26:00Z</dcterms:modified>
</cp:coreProperties>
</file>