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AC6B" w14:textId="58375735" w:rsidR="006362F8" w:rsidRPr="00FD75F7" w:rsidRDefault="007B4233" w:rsidP="005376BD">
      <w:pPr>
        <w:keepNext/>
        <w:widowControl w:val="0"/>
        <w:jc w:val="center"/>
        <w:rPr>
          <w:b/>
          <w:noProof w:val="0"/>
          <w:color w:val="000000"/>
        </w:rPr>
      </w:pPr>
      <w:bookmarkStart w:id="0" w:name="_Hlk219289852"/>
      <w:r>
        <w:rPr>
          <w:b/>
          <w:noProof w:val="0"/>
          <w:color w:val="000000"/>
        </w:rPr>
        <w:t>ŽIADOSŤ O</w:t>
      </w:r>
      <w:r w:rsidR="00FD75F7" w:rsidRPr="00FD75F7">
        <w:rPr>
          <w:b/>
          <w:noProof w:val="0"/>
          <w:color w:val="000000"/>
        </w:rPr>
        <w:t xml:space="preserve"> </w:t>
      </w:r>
      <w:r w:rsidR="00F37747">
        <w:rPr>
          <w:b/>
          <w:noProof w:val="0"/>
          <w:color w:val="000000"/>
        </w:rPr>
        <w:t>PREZNAČENIE</w:t>
      </w:r>
      <w:r>
        <w:rPr>
          <w:b/>
          <w:noProof w:val="0"/>
          <w:color w:val="000000"/>
        </w:rPr>
        <w:t xml:space="preserve"> DÁTUMU EXSPIRÁCIE</w:t>
      </w:r>
      <w:r w:rsidR="00F37747">
        <w:rPr>
          <w:b/>
          <w:noProof w:val="0"/>
          <w:color w:val="000000"/>
        </w:rPr>
        <w:t xml:space="preserve"> </w:t>
      </w:r>
    </w:p>
    <w:bookmarkEnd w:id="0"/>
    <w:p w14:paraId="4F6CAC6C" w14:textId="77777777" w:rsidR="00FD75F7" w:rsidRPr="00494E76" w:rsidRDefault="00FD75F7" w:rsidP="006362F8">
      <w:pPr>
        <w:keepNext/>
        <w:widowControl w:val="0"/>
        <w:rPr>
          <w:bCs/>
          <w:noProof w:val="0"/>
          <w:color w:val="000000"/>
          <w:sz w:val="22"/>
          <w:szCs w:val="22"/>
        </w:rPr>
      </w:pPr>
    </w:p>
    <w:p w14:paraId="4F6CAC6E" w14:textId="77777777" w:rsidR="00247134" w:rsidRPr="00494E76" w:rsidRDefault="00247134" w:rsidP="006362F8">
      <w:pPr>
        <w:keepNext/>
        <w:widowControl w:val="0"/>
        <w:rPr>
          <w:noProof w:val="0"/>
          <w:color w:val="000000"/>
          <w:sz w:val="22"/>
          <w:szCs w:val="22"/>
        </w:rPr>
      </w:pPr>
    </w:p>
    <w:p w14:paraId="4F6CAC6F" w14:textId="77777777" w:rsidR="00247134" w:rsidRPr="00494E76" w:rsidRDefault="00247134" w:rsidP="006362F8">
      <w:pPr>
        <w:keepNext/>
        <w:widowControl w:val="0"/>
        <w:rPr>
          <w:b/>
          <w:noProof w:val="0"/>
          <w:color w:val="000000"/>
          <w:sz w:val="22"/>
          <w:szCs w:val="22"/>
        </w:rPr>
      </w:pPr>
      <w:r w:rsidRPr="00494E76">
        <w:rPr>
          <w:b/>
          <w:noProof w:val="0"/>
          <w:color w:val="000000"/>
          <w:sz w:val="22"/>
          <w:szCs w:val="22"/>
        </w:rPr>
        <w:t>Administratívne údaje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0"/>
        <w:gridCol w:w="2820"/>
        <w:gridCol w:w="3134"/>
      </w:tblGrid>
      <w:tr w:rsidR="007B4233" w:rsidRPr="00494E76" w14:paraId="4F6CAC71" w14:textId="7DA0C8BC" w:rsidTr="007B4233">
        <w:tc>
          <w:tcPr>
            <w:tcW w:w="3390" w:type="dxa"/>
          </w:tcPr>
          <w:p w14:paraId="4F6CAC70" w14:textId="77777777" w:rsidR="007B4233" w:rsidRPr="00494E76" w:rsidRDefault="007B4233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Názov lieku/doplnok</w:t>
            </w:r>
          </w:p>
        </w:tc>
        <w:tc>
          <w:tcPr>
            <w:tcW w:w="5954" w:type="dxa"/>
            <w:gridSpan w:val="2"/>
          </w:tcPr>
          <w:p w14:paraId="1C41D0D5" w14:textId="77777777" w:rsidR="007B4233" w:rsidRPr="00494E76" w:rsidRDefault="007B4233" w:rsidP="007B4233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7B4233" w:rsidRPr="00494E76" w14:paraId="4F6CAC75" w14:textId="248E1B59" w:rsidTr="007B4233">
        <w:tc>
          <w:tcPr>
            <w:tcW w:w="3390" w:type="dxa"/>
          </w:tcPr>
          <w:p w14:paraId="4F6CAC74" w14:textId="03B1EAF3" w:rsidR="007B4233" w:rsidRPr="00494E76" w:rsidRDefault="007B4233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Číslo šarže/šarží</w:t>
            </w:r>
          </w:p>
        </w:tc>
        <w:tc>
          <w:tcPr>
            <w:tcW w:w="2820" w:type="dxa"/>
          </w:tcPr>
          <w:p w14:paraId="720DE632" w14:textId="5B8F15B6" w:rsidR="007B4233" w:rsidRPr="00494E76" w:rsidRDefault="007B4233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Exspirácia</w:t>
            </w:r>
          </w:p>
        </w:tc>
        <w:tc>
          <w:tcPr>
            <w:tcW w:w="3134" w:type="dxa"/>
          </w:tcPr>
          <w:p w14:paraId="7ABBFAE6" w14:textId="1B40E07D" w:rsidR="007B4233" w:rsidRPr="00494E76" w:rsidRDefault="007B4233" w:rsidP="00D37D25">
            <w:pPr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Počet balení</w:t>
            </w:r>
          </w:p>
        </w:tc>
      </w:tr>
      <w:tr w:rsidR="007B4233" w:rsidRPr="00494E76" w14:paraId="4F6CAC78" w14:textId="07D25CF4" w:rsidTr="007B4233">
        <w:tc>
          <w:tcPr>
            <w:tcW w:w="3390" w:type="dxa"/>
          </w:tcPr>
          <w:p w14:paraId="4F6CAC77" w14:textId="226608E2" w:rsidR="007B4233" w:rsidRPr="00494E76" w:rsidRDefault="007B4233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20" w:type="dxa"/>
          </w:tcPr>
          <w:p w14:paraId="41710D13" w14:textId="77777777" w:rsidR="007B4233" w:rsidRPr="00494E76" w:rsidRDefault="007B4233" w:rsidP="007B4233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</w:tcPr>
          <w:p w14:paraId="2C44B0DE" w14:textId="77777777" w:rsidR="007B4233" w:rsidRPr="00494E76" w:rsidRDefault="007B4233" w:rsidP="007B4233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7B4233" w:rsidRPr="00494E76" w14:paraId="4F6CAC7B" w14:textId="471F8B26" w:rsidTr="007B4233">
        <w:tc>
          <w:tcPr>
            <w:tcW w:w="3390" w:type="dxa"/>
          </w:tcPr>
          <w:p w14:paraId="4F6CAC7A" w14:textId="05CB8434" w:rsidR="007B4233" w:rsidRPr="00494E76" w:rsidRDefault="007B4233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20" w:type="dxa"/>
          </w:tcPr>
          <w:p w14:paraId="5FECAA2F" w14:textId="77777777" w:rsidR="007B4233" w:rsidRPr="00494E76" w:rsidRDefault="007B4233" w:rsidP="007B4233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</w:tcPr>
          <w:p w14:paraId="2029FA03" w14:textId="77777777" w:rsidR="007B4233" w:rsidRPr="00494E76" w:rsidRDefault="007B4233" w:rsidP="007B4233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E42527" w:rsidRPr="00494E76" w14:paraId="4F6CAC7E" w14:textId="4109C1CC" w:rsidTr="00E42527">
        <w:tc>
          <w:tcPr>
            <w:tcW w:w="3390" w:type="dxa"/>
          </w:tcPr>
          <w:p w14:paraId="4F6CAC7D" w14:textId="53B01091" w:rsidR="00E42527" w:rsidRPr="00494E76" w:rsidRDefault="00E42527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Držiteľ registrácie lieku/presná adresa</w:t>
            </w:r>
          </w:p>
        </w:tc>
        <w:tc>
          <w:tcPr>
            <w:tcW w:w="5954" w:type="dxa"/>
            <w:gridSpan w:val="2"/>
          </w:tcPr>
          <w:p w14:paraId="2E5C85E1" w14:textId="77777777" w:rsidR="00E42527" w:rsidRPr="00494E76" w:rsidRDefault="00E42527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E42527" w:rsidRPr="00494E76" w14:paraId="4F6CAC81" w14:textId="62EB4824" w:rsidTr="00E42527">
        <w:tc>
          <w:tcPr>
            <w:tcW w:w="3390" w:type="dxa"/>
          </w:tcPr>
          <w:p w14:paraId="41013045" w14:textId="77777777" w:rsidR="00E42527" w:rsidRDefault="00E42527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Výrobca lieku/presná adresa</w:t>
            </w:r>
          </w:p>
          <w:p w14:paraId="4F6CAC80" w14:textId="353FFB90" w:rsidR="00E8725F" w:rsidRPr="00494E76" w:rsidRDefault="00E8725F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14:paraId="773B81AA" w14:textId="77777777" w:rsidR="00E42527" w:rsidRPr="00494E76" w:rsidRDefault="00E42527" w:rsidP="00E42527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E42527" w:rsidRPr="00494E76" w14:paraId="4F6CAC84" w14:textId="663ADFC5" w:rsidTr="00E42527">
        <w:tc>
          <w:tcPr>
            <w:tcW w:w="3390" w:type="dxa"/>
            <w:tcBorders>
              <w:right w:val="nil"/>
            </w:tcBorders>
          </w:tcPr>
          <w:p w14:paraId="4F6CAC83" w14:textId="21256F76" w:rsidR="00E42527" w:rsidRPr="00494E76" w:rsidRDefault="00E42527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Kód ŠÚKL</w:t>
            </w:r>
          </w:p>
        </w:tc>
        <w:tc>
          <w:tcPr>
            <w:tcW w:w="5954" w:type="dxa"/>
            <w:gridSpan w:val="2"/>
            <w:tcBorders>
              <w:right w:val="nil"/>
            </w:tcBorders>
          </w:tcPr>
          <w:p w14:paraId="7BA767B9" w14:textId="77777777" w:rsidR="00E42527" w:rsidRPr="00494E76" w:rsidRDefault="00E42527" w:rsidP="00E42527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E42527" w:rsidRPr="00494E76" w14:paraId="4F6CAC87" w14:textId="68B1ABB4" w:rsidTr="00E42527">
        <w:tc>
          <w:tcPr>
            <w:tcW w:w="3390" w:type="dxa"/>
            <w:tcBorders>
              <w:right w:val="nil"/>
            </w:tcBorders>
          </w:tcPr>
          <w:p w14:paraId="4F6CAC86" w14:textId="1ACDAB6A" w:rsidR="00E42527" w:rsidRPr="00494E76" w:rsidRDefault="00E42527" w:rsidP="006362F8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Registračné číslo</w:t>
            </w:r>
          </w:p>
        </w:tc>
        <w:tc>
          <w:tcPr>
            <w:tcW w:w="5954" w:type="dxa"/>
            <w:gridSpan w:val="2"/>
            <w:tcBorders>
              <w:right w:val="nil"/>
            </w:tcBorders>
          </w:tcPr>
          <w:p w14:paraId="03150F02" w14:textId="77777777" w:rsidR="00E42527" w:rsidRPr="00494E76" w:rsidRDefault="00E42527" w:rsidP="00E42527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4F6CAC88" w14:textId="77777777" w:rsidR="00EB5F66" w:rsidRPr="00494E76" w:rsidRDefault="00EB5F66">
      <w:pPr>
        <w:rPr>
          <w:bCs/>
          <w:noProof w:val="0"/>
          <w:color w:val="000000"/>
          <w:sz w:val="22"/>
          <w:szCs w:val="22"/>
        </w:rPr>
      </w:pPr>
    </w:p>
    <w:p w14:paraId="4F6CAC89" w14:textId="77777777" w:rsidR="00EB5F66" w:rsidRPr="00494E76" w:rsidRDefault="00EB5F66">
      <w:pPr>
        <w:rPr>
          <w:b/>
          <w:sz w:val="22"/>
          <w:szCs w:val="22"/>
        </w:rPr>
      </w:pPr>
      <w:r w:rsidRPr="00494E76">
        <w:rPr>
          <w:b/>
          <w:noProof w:val="0"/>
          <w:color w:val="000000"/>
          <w:sz w:val="22"/>
          <w:szCs w:val="22"/>
        </w:rPr>
        <w:t>Odlišnosť od registrácie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2572D" w:rsidRPr="00494E76" w14:paraId="4F6CAC8C" w14:textId="77777777" w:rsidTr="00FC52A2">
        <w:tc>
          <w:tcPr>
            <w:tcW w:w="4672" w:type="dxa"/>
          </w:tcPr>
          <w:p w14:paraId="3CCAE0F7" w14:textId="77777777" w:rsidR="00C2572D" w:rsidRDefault="00C2572D" w:rsidP="00FC52A2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Odlišnosť od registrácie/opísať</w:t>
            </w:r>
          </w:p>
          <w:p w14:paraId="4F6CAC8A" w14:textId="49AA546B" w:rsidR="00E42527" w:rsidRPr="00494E76" w:rsidRDefault="00E42527" w:rsidP="00FC52A2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4F6CAC8B" w14:textId="77777777" w:rsidR="00C2572D" w:rsidRPr="00494E76" w:rsidRDefault="00C2572D" w:rsidP="00FC52A2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C2572D" w:rsidRPr="00494E76" w14:paraId="4F6CAC8F" w14:textId="77777777" w:rsidTr="00FC52A2">
        <w:tc>
          <w:tcPr>
            <w:tcW w:w="4672" w:type="dxa"/>
          </w:tcPr>
          <w:p w14:paraId="4F6CAC8D" w14:textId="77777777" w:rsidR="00C2572D" w:rsidRPr="00494E76" w:rsidRDefault="00C2572D" w:rsidP="00FC52A2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Dôvod odlišnosti</w:t>
            </w:r>
          </w:p>
        </w:tc>
        <w:tc>
          <w:tcPr>
            <w:tcW w:w="4672" w:type="dxa"/>
          </w:tcPr>
          <w:p w14:paraId="4F6CAC8E" w14:textId="77777777" w:rsidR="00C2572D" w:rsidRPr="00494E76" w:rsidRDefault="00C2572D" w:rsidP="00FC52A2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07A400AD" w14:textId="77777777" w:rsidR="00494E76" w:rsidRPr="00494E76" w:rsidRDefault="00494E76" w:rsidP="00494E76">
      <w:pPr>
        <w:rPr>
          <w:bCs/>
          <w:noProof w:val="0"/>
          <w:color w:val="000000"/>
          <w:sz w:val="22"/>
          <w:szCs w:val="22"/>
        </w:rPr>
      </w:pPr>
    </w:p>
    <w:p w14:paraId="412EE27E" w14:textId="3539DB6F" w:rsidR="00494E76" w:rsidRPr="00494E76" w:rsidRDefault="00494E76" w:rsidP="00494E76">
      <w:pPr>
        <w:rPr>
          <w:b/>
          <w:sz w:val="22"/>
          <w:szCs w:val="22"/>
        </w:rPr>
      </w:pPr>
      <w:r w:rsidRPr="00494E76">
        <w:rPr>
          <w:b/>
          <w:noProof w:val="0"/>
          <w:color w:val="000000"/>
          <w:sz w:val="22"/>
          <w:szCs w:val="22"/>
        </w:rPr>
        <w:t>Spotreba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47134" w:rsidRPr="00494E76" w14:paraId="4F6CAC93" w14:textId="77777777" w:rsidTr="00F9261D">
        <w:tc>
          <w:tcPr>
            <w:tcW w:w="4672" w:type="dxa"/>
          </w:tcPr>
          <w:p w14:paraId="4F6CAC91" w14:textId="77777777" w:rsidR="00247134" w:rsidRPr="00494E76" w:rsidRDefault="00C2572D" w:rsidP="00F9261D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  <w:r w:rsidRPr="00494E76">
              <w:rPr>
                <w:noProof w:val="0"/>
                <w:color w:val="000000"/>
                <w:sz w:val="22"/>
                <w:szCs w:val="22"/>
              </w:rPr>
              <w:t>Spotreba lieku/mesiac</w:t>
            </w:r>
          </w:p>
        </w:tc>
        <w:tc>
          <w:tcPr>
            <w:tcW w:w="4672" w:type="dxa"/>
          </w:tcPr>
          <w:p w14:paraId="4F6CAC92" w14:textId="77777777" w:rsidR="00247134" w:rsidRPr="00494E76" w:rsidRDefault="00247134" w:rsidP="00F9261D">
            <w:pPr>
              <w:keepNext/>
              <w:widowControl w:val="0"/>
              <w:rPr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4F6CAC94" w14:textId="77777777" w:rsidR="00C2572D" w:rsidRPr="00494E76" w:rsidRDefault="00C2572D" w:rsidP="006837B3">
      <w:pPr>
        <w:rPr>
          <w:bCs/>
          <w:sz w:val="22"/>
          <w:szCs w:val="22"/>
        </w:rPr>
      </w:pPr>
    </w:p>
    <w:p w14:paraId="4F6CAC95" w14:textId="77777777" w:rsidR="006837B3" w:rsidRPr="00494E76" w:rsidRDefault="006837B3" w:rsidP="006837B3">
      <w:pPr>
        <w:rPr>
          <w:b/>
          <w:sz w:val="22"/>
          <w:szCs w:val="22"/>
        </w:rPr>
      </w:pPr>
      <w:r w:rsidRPr="00494E76">
        <w:rPr>
          <w:b/>
          <w:sz w:val="22"/>
          <w:szCs w:val="22"/>
        </w:rPr>
        <w:t>Posúdenie rizika držiteľom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3185"/>
        <w:gridCol w:w="2980"/>
      </w:tblGrid>
      <w:tr w:rsidR="006837B3" w:rsidRPr="00494E76" w14:paraId="4F6CAC99" w14:textId="77777777" w:rsidTr="006C2535">
        <w:tc>
          <w:tcPr>
            <w:tcW w:w="3047" w:type="dxa"/>
          </w:tcPr>
          <w:p w14:paraId="4F6CAC96" w14:textId="77777777" w:rsidR="006837B3" w:rsidRPr="00494E76" w:rsidRDefault="006837B3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Dopady na trh</w:t>
            </w:r>
          </w:p>
        </w:tc>
        <w:tc>
          <w:tcPr>
            <w:tcW w:w="3185" w:type="dxa"/>
          </w:tcPr>
          <w:p w14:paraId="4F6CAC97" w14:textId="77777777" w:rsidR="006837B3" w:rsidRPr="00494E76" w:rsidRDefault="006837B3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Žiadne/je náhrada</w:t>
            </w:r>
            <w:r w:rsidRPr="00494E76">
              <w:rPr>
                <w:sz w:val="22"/>
                <w:szCs w:val="22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7"/>
            <w:r w:rsidRPr="00494E76">
              <w:rPr>
                <w:sz w:val="22"/>
                <w:szCs w:val="22"/>
              </w:rPr>
              <w:instrText xml:space="preserve"> FORMCHECKBOX </w:instrText>
            </w:r>
            <w:r w:rsidRPr="00494E76">
              <w:rPr>
                <w:sz w:val="22"/>
                <w:szCs w:val="22"/>
              </w:rPr>
            </w:r>
            <w:r w:rsidRPr="00494E76">
              <w:rPr>
                <w:sz w:val="22"/>
                <w:szCs w:val="22"/>
              </w:rPr>
              <w:fldChar w:fldCharType="separate"/>
            </w:r>
            <w:r w:rsidRPr="00494E76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980" w:type="dxa"/>
          </w:tcPr>
          <w:p w14:paraId="4F6CAC98" w14:textId="77777777" w:rsidR="006837B3" w:rsidRPr="00494E76" w:rsidRDefault="006837B3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Vážne/nie je náhrada</w:t>
            </w:r>
            <w:r w:rsidRPr="00494E76">
              <w:rPr>
                <w:sz w:val="22"/>
                <w:szCs w:val="22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6">
              <w:rPr>
                <w:sz w:val="22"/>
                <w:szCs w:val="22"/>
              </w:rPr>
              <w:instrText xml:space="preserve"> FORMCHECKBOX </w:instrText>
            </w:r>
            <w:r w:rsidRPr="00494E76">
              <w:rPr>
                <w:sz w:val="22"/>
                <w:szCs w:val="22"/>
              </w:rPr>
            </w:r>
            <w:r w:rsidRPr="00494E76">
              <w:rPr>
                <w:sz w:val="22"/>
                <w:szCs w:val="22"/>
              </w:rPr>
              <w:fldChar w:fldCharType="separate"/>
            </w:r>
            <w:r w:rsidRPr="00494E76">
              <w:rPr>
                <w:sz w:val="22"/>
                <w:szCs w:val="22"/>
              </w:rPr>
              <w:fldChar w:fldCharType="end"/>
            </w:r>
          </w:p>
        </w:tc>
      </w:tr>
      <w:tr w:rsidR="006837B3" w:rsidRPr="00494E76" w14:paraId="4F6CAC9C" w14:textId="77777777" w:rsidTr="00EB5F66">
        <w:tc>
          <w:tcPr>
            <w:tcW w:w="3047" w:type="dxa"/>
          </w:tcPr>
          <w:p w14:paraId="4F6CAC9A" w14:textId="77777777" w:rsidR="006837B3" w:rsidRPr="00494E76" w:rsidRDefault="006837B3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Možné náhrady v portfóliu držiteľa</w:t>
            </w:r>
          </w:p>
        </w:tc>
        <w:tc>
          <w:tcPr>
            <w:tcW w:w="6165" w:type="dxa"/>
            <w:gridSpan w:val="2"/>
          </w:tcPr>
          <w:p w14:paraId="4F6CAC9B" w14:textId="77777777" w:rsidR="006837B3" w:rsidRPr="00494E76" w:rsidRDefault="006837B3" w:rsidP="00FC52A2">
            <w:pPr>
              <w:rPr>
                <w:b/>
                <w:sz w:val="22"/>
                <w:szCs w:val="22"/>
              </w:rPr>
            </w:pPr>
          </w:p>
        </w:tc>
      </w:tr>
    </w:tbl>
    <w:p w14:paraId="4F6CAC9D" w14:textId="77777777" w:rsidR="00C2572D" w:rsidRPr="00494E76" w:rsidRDefault="00C2572D" w:rsidP="00C2572D">
      <w:pPr>
        <w:rPr>
          <w:bCs/>
          <w:sz w:val="22"/>
          <w:szCs w:val="22"/>
        </w:rPr>
      </w:pPr>
    </w:p>
    <w:p w14:paraId="4F6CAC9E" w14:textId="2EEECA71" w:rsidR="00C2572D" w:rsidRPr="00494E76" w:rsidRDefault="00C2572D" w:rsidP="00C2572D">
      <w:pPr>
        <w:rPr>
          <w:b/>
          <w:sz w:val="22"/>
          <w:szCs w:val="22"/>
        </w:rPr>
      </w:pPr>
      <w:r w:rsidRPr="00494E76">
        <w:rPr>
          <w:b/>
          <w:sz w:val="22"/>
          <w:szCs w:val="22"/>
        </w:rPr>
        <w:t>Návrh korekčného plánu</w:t>
      </w:r>
      <w:r w:rsidR="00E8725F">
        <w:rPr>
          <w:b/>
          <w:sz w:val="22"/>
          <w:szCs w:val="22"/>
        </w:rPr>
        <w:t xml:space="preserve"> </w:t>
      </w:r>
      <w:r w:rsidR="00D54D0F" w:rsidRPr="00494E76">
        <w:rPr>
          <w:b/>
          <w:sz w:val="22"/>
          <w:szCs w:val="22"/>
        </w:rPr>
        <w:t>preznačenie</w:t>
      </w:r>
      <w:r w:rsidR="00E42527">
        <w:rPr>
          <w:b/>
          <w:sz w:val="22"/>
          <w:szCs w:val="22"/>
        </w:rPr>
        <w:t xml:space="preserve"> dátumu</w:t>
      </w:r>
      <w:r w:rsidR="00E8725F">
        <w:rPr>
          <w:b/>
          <w:sz w:val="22"/>
          <w:szCs w:val="22"/>
        </w:rPr>
        <w:t xml:space="preserve"> exspirácie</w:t>
      </w:r>
      <w:r w:rsidR="00D54D0F" w:rsidRPr="00494E76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142"/>
      </w:tblGrid>
      <w:tr w:rsidR="00EB5F66" w:rsidRPr="00494E76" w14:paraId="4F6CACA2" w14:textId="77777777" w:rsidTr="00821BBB">
        <w:tc>
          <w:tcPr>
            <w:tcW w:w="3070" w:type="dxa"/>
          </w:tcPr>
          <w:p w14:paraId="4F6CACA0" w14:textId="19D23011" w:rsidR="00E42527" w:rsidRPr="00494E76" w:rsidRDefault="00EB5F66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Aká úprava bude vykonaná</w:t>
            </w:r>
          </w:p>
        </w:tc>
        <w:tc>
          <w:tcPr>
            <w:tcW w:w="6142" w:type="dxa"/>
          </w:tcPr>
          <w:p w14:paraId="4F6CACA1" w14:textId="77777777" w:rsidR="00EB5F66" w:rsidRPr="00494E76" w:rsidRDefault="00EB5F66" w:rsidP="00FC52A2">
            <w:pPr>
              <w:rPr>
                <w:sz w:val="22"/>
                <w:szCs w:val="22"/>
              </w:rPr>
            </w:pPr>
          </w:p>
        </w:tc>
      </w:tr>
      <w:tr w:rsidR="00EB5F66" w:rsidRPr="00494E76" w14:paraId="4F6CACA6" w14:textId="77777777" w:rsidTr="006C2535">
        <w:trPr>
          <w:trHeight w:val="1335"/>
        </w:trPr>
        <w:tc>
          <w:tcPr>
            <w:tcW w:w="3070" w:type="dxa"/>
          </w:tcPr>
          <w:p w14:paraId="4F6CACA4" w14:textId="624C86B9" w:rsidR="00EB5F66" w:rsidRPr="00494E76" w:rsidRDefault="00EB5F66" w:rsidP="00FC52A2">
            <w:pPr>
              <w:rPr>
                <w:b/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 xml:space="preserve">Úpravu vykoná  výrobca s povolením činnosti minimálne v rozsahu </w:t>
            </w:r>
            <w:r w:rsidR="006F714E" w:rsidRPr="00494E76">
              <w:rPr>
                <w:sz w:val="22"/>
                <w:szCs w:val="22"/>
              </w:rPr>
              <w:t>úprava</w:t>
            </w:r>
            <w:r w:rsidR="00433D9E" w:rsidRPr="00494E76">
              <w:rPr>
                <w:sz w:val="22"/>
                <w:szCs w:val="22"/>
              </w:rPr>
              <w:t xml:space="preserve"> </w:t>
            </w:r>
            <w:r w:rsidR="006F714E" w:rsidRPr="00494E76">
              <w:rPr>
                <w:sz w:val="22"/>
                <w:szCs w:val="22"/>
              </w:rPr>
              <w:t>sekundárneho balenia</w:t>
            </w:r>
            <w:r w:rsidR="006F714E" w:rsidRPr="00494E76" w:rsidDel="006F714E">
              <w:rPr>
                <w:sz w:val="22"/>
                <w:szCs w:val="22"/>
              </w:rPr>
              <w:t xml:space="preserve"> </w:t>
            </w:r>
            <w:r w:rsidR="006F714E" w:rsidRPr="00494E76">
              <w:rPr>
                <w:sz w:val="22"/>
                <w:szCs w:val="22"/>
              </w:rPr>
              <w:t>v časti o</w:t>
            </w:r>
            <w:r w:rsidR="00433D9E" w:rsidRPr="00494E76">
              <w:rPr>
                <w:sz w:val="22"/>
                <w:szCs w:val="22"/>
              </w:rPr>
              <w:t> </w:t>
            </w:r>
            <w:r w:rsidR="00A47711" w:rsidRPr="00494E76">
              <w:rPr>
                <w:sz w:val="22"/>
                <w:szCs w:val="22"/>
              </w:rPr>
              <w:t>výrobe</w:t>
            </w:r>
            <w:r w:rsidR="00433D9E" w:rsidRPr="00494E76">
              <w:rPr>
                <w:sz w:val="22"/>
                <w:szCs w:val="22"/>
              </w:rPr>
              <w:t xml:space="preserve"> </w:t>
            </w:r>
            <w:r w:rsidRPr="00494E76">
              <w:rPr>
                <w:sz w:val="22"/>
                <w:szCs w:val="22"/>
              </w:rPr>
              <w:t>(názov/meno a adresa)</w:t>
            </w:r>
          </w:p>
        </w:tc>
        <w:tc>
          <w:tcPr>
            <w:tcW w:w="6142" w:type="dxa"/>
          </w:tcPr>
          <w:p w14:paraId="4F6CACA5" w14:textId="77777777" w:rsidR="00EB5F66" w:rsidRPr="00494E76" w:rsidRDefault="00EB5F66" w:rsidP="00FC52A2">
            <w:pPr>
              <w:rPr>
                <w:b/>
                <w:sz w:val="22"/>
                <w:szCs w:val="22"/>
              </w:rPr>
            </w:pPr>
          </w:p>
        </w:tc>
      </w:tr>
      <w:tr w:rsidR="00EB5F66" w:rsidRPr="00494E76" w14:paraId="4F6CACAA" w14:textId="77777777" w:rsidTr="003527E6">
        <w:tc>
          <w:tcPr>
            <w:tcW w:w="3070" w:type="dxa"/>
          </w:tcPr>
          <w:p w14:paraId="4F6CACA8" w14:textId="41E1E77E" w:rsidR="00EB5F66" w:rsidRPr="00494E76" w:rsidRDefault="00EB5F66" w:rsidP="00EB5F66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Dokedy (po schválení Š</w:t>
            </w:r>
            <w:r w:rsidR="00FC71C9">
              <w:rPr>
                <w:sz w:val="22"/>
                <w:szCs w:val="22"/>
              </w:rPr>
              <w:t>Ú</w:t>
            </w:r>
            <w:r w:rsidRPr="00494E76">
              <w:rPr>
                <w:sz w:val="22"/>
                <w:szCs w:val="22"/>
              </w:rPr>
              <w:t>KL) bude úprava vykonaná</w:t>
            </w:r>
          </w:p>
        </w:tc>
        <w:tc>
          <w:tcPr>
            <w:tcW w:w="6142" w:type="dxa"/>
          </w:tcPr>
          <w:p w14:paraId="4F6CACA9" w14:textId="77777777" w:rsidR="00EB5F66" w:rsidRPr="00494E76" w:rsidRDefault="00EB5F66" w:rsidP="00EB5F66">
            <w:pPr>
              <w:rPr>
                <w:b/>
                <w:sz w:val="22"/>
                <w:szCs w:val="22"/>
              </w:rPr>
            </w:pPr>
          </w:p>
        </w:tc>
      </w:tr>
    </w:tbl>
    <w:p w14:paraId="4F6CACAB" w14:textId="77777777" w:rsidR="00EB5F66" w:rsidRPr="00494E76" w:rsidRDefault="00EB5F66" w:rsidP="00C2572D">
      <w:pPr>
        <w:rPr>
          <w:bCs/>
          <w:sz w:val="22"/>
          <w:szCs w:val="22"/>
        </w:rPr>
      </w:pPr>
    </w:p>
    <w:p w14:paraId="4F6CACAC" w14:textId="77777777" w:rsidR="00C2572D" w:rsidRPr="00494E76" w:rsidRDefault="00C2572D" w:rsidP="00C2572D">
      <w:pPr>
        <w:rPr>
          <w:b/>
          <w:sz w:val="22"/>
          <w:szCs w:val="22"/>
        </w:rPr>
      </w:pPr>
      <w:r w:rsidRPr="00494E76">
        <w:rPr>
          <w:b/>
          <w:sz w:val="22"/>
          <w:szCs w:val="22"/>
        </w:rPr>
        <w:t>Kontakty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077"/>
        <w:gridCol w:w="3119"/>
        <w:gridCol w:w="3008"/>
      </w:tblGrid>
      <w:tr w:rsidR="00C2572D" w:rsidRPr="00494E76" w14:paraId="4F6CACB4" w14:textId="77777777" w:rsidTr="00FC52A2">
        <w:tc>
          <w:tcPr>
            <w:tcW w:w="1008" w:type="dxa"/>
          </w:tcPr>
          <w:p w14:paraId="4F6CACAD" w14:textId="77777777" w:rsidR="00C2572D" w:rsidRPr="00494E76" w:rsidRDefault="00C2572D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Dátum</w:t>
            </w:r>
            <w:r w:rsidRPr="00494E76">
              <w:rPr>
                <w:sz w:val="22"/>
                <w:szCs w:val="22"/>
              </w:rPr>
              <w:tab/>
            </w:r>
          </w:p>
        </w:tc>
        <w:tc>
          <w:tcPr>
            <w:tcW w:w="2077" w:type="dxa"/>
          </w:tcPr>
          <w:p w14:paraId="4F6CACAE" w14:textId="77777777" w:rsidR="00C2572D" w:rsidRPr="00494E76" w:rsidRDefault="00C2572D" w:rsidP="00FC52A2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4F6CACAF" w14:textId="127AA45E" w:rsidR="00C2572D" w:rsidRPr="00494E76" w:rsidRDefault="00FC71C9" w:rsidP="00FC52A2">
            <w:pPr>
              <w:rPr>
                <w:sz w:val="22"/>
                <w:szCs w:val="22"/>
              </w:rPr>
            </w:pPr>
            <w:r w:rsidRPr="007B4233">
              <w:rPr>
                <w:color w:val="000000" w:themeColor="text1"/>
                <w:sz w:val="22"/>
                <w:szCs w:val="20"/>
              </w:rPr>
              <w:t>Splnomocnená</w:t>
            </w:r>
            <w:r w:rsidR="00C2572D" w:rsidRPr="00494E76">
              <w:rPr>
                <w:sz w:val="22"/>
                <w:szCs w:val="22"/>
              </w:rPr>
              <w:t xml:space="preserve"> osoba držiteľa registrácie/žiadateľa </w:t>
            </w:r>
          </w:p>
          <w:p w14:paraId="4F6CACB0" w14:textId="77777777" w:rsidR="00C2572D" w:rsidRPr="00494E76" w:rsidRDefault="00C2572D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 xml:space="preserve">pracovná pozícia </w:t>
            </w:r>
          </w:p>
          <w:p w14:paraId="4F6CACB2" w14:textId="1C75B0D9" w:rsidR="00C2572D" w:rsidRPr="00494E76" w:rsidRDefault="00C2572D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(meno a adresa)</w:t>
            </w:r>
          </w:p>
        </w:tc>
        <w:tc>
          <w:tcPr>
            <w:tcW w:w="3008" w:type="dxa"/>
          </w:tcPr>
          <w:p w14:paraId="4F6CACB3" w14:textId="77777777" w:rsidR="00C2572D" w:rsidRPr="00494E76" w:rsidRDefault="00C2572D" w:rsidP="00FC52A2">
            <w:pPr>
              <w:rPr>
                <w:b/>
                <w:sz w:val="22"/>
                <w:szCs w:val="22"/>
              </w:rPr>
            </w:pPr>
          </w:p>
        </w:tc>
      </w:tr>
      <w:tr w:rsidR="00C2572D" w:rsidRPr="00494E76" w14:paraId="4F6CACB9" w14:textId="77777777" w:rsidTr="00FC52A2">
        <w:trPr>
          <w:trHeight w:val="240"/>
        </w:trPr>
        <w:tc>
          <w:tcPr>
            <w:tcW w:w="1008" w:type="dxa"/>
          </w:tcPr>
          <w:p w14:paraId="4F6CACB5" w14:textId="77777777" w:rsidR="00C2572D" w:rsidRPr="00494E76" w:rsidRDefault="00C2572D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Telefón</w:t>
            </w:r>
          </w:p>
        </w:tc>
        <w:tc>
          <w:tcPr>
            <w:tcW w:w="2077" w:type="dxa"/>
          </w:tcPr>
          <w:p w14:paraId="4F6CACB6" w14:textId="77777777" w:rsidR="00C2572D" w:rsidRPr="00494E76" w:rsidRDefault="00C2572D" w:rsidP="00FC52A2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F6CACB7" w14:textId="77777777" w:rsidR="00C2572D" w:rsidRPr="00494E76" w:rsidRDefault="00C2572D" w:rsidP="00FC52A2">
            <w:pPr>
              <w:rPr>
                <w:sz w:val="22"/>
                <w:szCs w:val="22"/>
              </w:rPr>
            </w:pPr>
            <w:r w:rsidRPr="00494E76">
              <w:rPr>
                <w:sz w:val="22"/>
                <w:szCs w:val="22"/>
              </w:rPr>
              <w:t>Podpis</w:t>
            </w:r>
          </w:p>
        </w:tc>
        <w:tc>
          <w:tcPr>
            <w:tcW w:w="3008" w:type="dxa"/>
          </w:tcPr>
          <w:p w14:paraId="4F6CACB8" w14:textId="77777777" w:rsidR="00C2572D" w:rsidRPr="00494E76" w:rsidRDefault="00C2572D" w:rsidP="00FC52A2">
            <w:pPr>
              <w:rPr>
                <w:sz w:val="22"/>
                <w:szCs w:val="22"/>
              </w:rPr>
            </w:pPr>
          </w:p>
        </w:tc>
      </w:tr>
    </w:tbl>
    <w:p w14:paraId="4F6CACBA" w14:textId="77777777" w:rsidR="00053AA1" w:rsidRPr="00494E76" w:rsidRDefault="00053AA1" w:rsidP="00110345">
      <w:pPr>
        <w:pStyle w:val="Textpoznmkypodiarou"/>
        <w:rPr>
          <w:sz w:val="22"/>
          <w:szCs w:val="22"/>
          <w:lang w:val="sk-SK"/>
        </w:rPr>
      </w:pPr>
    </w:p>
    <w:p w14:paraId="4F6CACBC" w14:textId="307A1497" w:rsidR="005376BD" w:rsidRDefault="007B4233" w:rsidP="00053AA1">
      <w:pPr>
        <w:jc w:val="both"/>
        <w:rPr>
          <w:rFonts w:eastAsia="Times New Roman"/>
          <w:noProof w:val="0"/>
          <w:color w:val="000000" w:themeColor="text1"/>
          <w:sz w:val="22"/>
          <w:szCs w:val="22"/>
          <w:lang w:val="en-GB"/>
        </w:rPr>
      </w:pPr>
      <w:bookmarkStart w:id="2" w:name="_Hlk219286193"/>
      <w:r w:rsidRPr="00D37D25">
        <w:rPr>
          <w:bCs/>
          <w:noProof w:val="0"/>
          <w:color w:val="000000"/>
        </w:rPr>
        <w:t>Žiadosť o preznačenie dátumu exspirácie</w:t>
      </w:r>
      <w:r w:rsidRPr="007B4233">
        <w:rPr>
          <w:rFonts w:eastAsia="Times New Roman"/>
          <w:noProof w:val="0"/>
          <w:color w:val="000000" w:themeColor="text1"/>
          <w:sz w:val="22"/>
          <w:szCs w:val="22"/>
          <w:lang w:val="en-GB"/>
        </w:rPr>
        <w:t xml:space="preserve"> </w:t>
      </w:r>
      <w:bookmarkEnd w:id="2"/>
      <w:r w:rsidR="00FC71C9" w:rsidRPr="007B4233">
        <w:rPr>
          <w:rFonts w:eastAsia="Times New Roman"/>
          <w:noProof w:val="0"/>
          <w:color w:val="000000" w:themeColor="text1"/>
          <w:sz w:val="22"/>
          <w:szCs w:val="22"/>
          <w:lang w:val="en-GB"/>
        </w:rPr>
        <w:t>podáva žiadateľ (držiteľ registrácie lieku) cez elektronick</w:t>
      </w:r>
      <w:r w:rsidR="00116253" w:rsidRPr="007B4233">
        <w:rPr>
          <w:rFonts w:eastAsia="Times New Roman"/>
          <w:noProof w:val="0"/>
          <w:color w:val="000000" w:themeColor="text1"/>
          <w:sz w:val="22"/>
          <w:szCs w:val="22"/>
          <w:lang w:val="en-GB"/>
        </w:rPr>
        <w:t>ú schránku alebo podateľňu ŠÚKL</w:t>
      </w:r>
      <w:r w:rsidR="00FC71C9" w:rsidRPr="007B4233">
        <w:rPr>
          <w:rFonts w:eastAsia="Times New Roman"/>
          <w:noProof w:val="0"/>
          <w:color w:val="000000" w:themeColor="text1"/>
          <w:sz w:val="22"/>
          <w:szCs w:val="22"/>
          <w:lang w:val="en-GB"/>
        </w:rPr>
        <w:t>.</w:t>
      </w:r>
    </w:p>
    <w:p w14:paraId="5674B5ED" w14:textId="56743377" w:rsidR="002B23AA" w:rsidRDefault="002B23AA" w:rsidP="00053AA1">
      <w:pPr>
        <w:jc w:val="both"/>
        <w:rPr>
          <w:rFonts w:eastAsia="Times New Roman"/>
          <w:noProof w:val="0"/>
          <w:color w:val="000000" w:themeColor="text1"/>
          <w:sz w:val="22"/>
          <w:szCs w:val="22"/>
          <w:lang w:val="en-GB"/>
        </w:rPr>
      </w:pPr>
    </w:p>
    <w:p w14:paraId="42E74B6D" w14:textId="3E455D5A" w:rsidR="002B23AA" w:rsidRDefault="002B23AA" w:rsidP="00053AA1">
      <w:pPr>
        <w:jc w:val="both"/>
        <w:rPr>
          <w:rFonts w:eastAsia="Times New Roman"/>
          <w:noProof w:val="0"/>
          <w:color w:val="000000" w:themeColor="text1"/>
          <w:sz w:val="22"/>
          <w:szCs w:val="22"/>
          <w:lang w:val="en-GB"/>
        </w:rPr>
      </w:pPr>
    </w:p>
    <w:p w14:paraId="2228758F" w14:textId="0532B802" w:rsidR="002B23AA" w:rsidRDefault="002B23AA" w:rsidP="00053AA1">
      <w:pPr>
        <w:jc w:val="both"/>
        <w:rPr>
          <w:rFonts w:eastAsia="Times New Roman"/>
          <w:noProof w:val="0"/>
          <w:color w:val="000000" w:themeColor="text1"/>
          <w:sz w:val="22"/>
          <w:szCs w:val="22"/>
          <w:lang w:val="en-GB"/>
        </w:rPr>
      </w:pPr>
    </w:p>
    <w:p w14:paraId="05C9DC07" w14:textId="77777777" w:rsidR="002B23AA" w:rsidRPr="00494E76" w:rsidRDefault="002B23AA" w:rsidP="00053AA1">
      <w:pPr>
        <w:jc w:val="both"/>
        <w:rPr>
          <w:sz w:val="22"/>
          <w:szCs w:val="22"/>
        </w:rPr>
      </w:pPr>
    </w:p>
    <w:sectPr w:rsidR="002B23AA" w:rsidRPr="00494E76" w:rsidSect="00E33AA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418" w:header="425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D7D3" w14:textId="77777777" w:rsidR="006F4F3A" w:rsidRDefault="006F4F3A" w:rsidP="003A2FBA">
      <w:r>
        <w:separator/>
      </w:r>
    </w:p>
  </w:endnote>
  <w:endnote w:type="continuationSeparator" w:id="0">
    <w:p w14:paraId="1A97E47B" w14:textId="77777777" w:rsidR="006F4F3A" w:rsidRDefault="006F4F3A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303"/>
      <w:gridCol w:w="852"/>
      <w:gridCol w:w="2492"/>
      <w:gridCol w:w="1262"/>
      <w:gridCol w:w="2303"/>
    </w:tblGrid>
    <w:tr w:rsidR="00A47711" w:rsidRPr="007C61DB" w14:paraId="4F6CACD2" w14:textId="77777777" w:rsidTr="007F345F">
      <w:trPr>
        <w:trHeight w:val="274"/>
      </w:trPr>
      <w:tc>
        <w:tcPr>
          <w:tcW w:w="2303" w:type="dxa"/>
          <w:vAlign w:val="center"/>
        </w:tcPr>
        <w:p w14:paraId="4F6CACCF" w14:textId="77777777" w:rsidR="00A47711" w:rsidRPr="00535254" w:rsidRDefault="00A47711" w:rsidP="00A47711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D54D0F">
            <w:rPr>
              <w:rFonts w:ascii="Arial Narrow" w:hAnsi="Arial Narrow"/>
              <w:sz w:val="18"/>
              <w:szCs w:val="18"/>
              <w:highlight w:val="lightGray"/>
            </w:rPr>
            <w:t>Telefón: +421 903 251 979</w:t>
          </w:r>
        </w:p>
      </w:tc>
      <w:tc>
        <w:tcPr>
          <w:tcW w:w="4606" w:type="dxa"/>
          <w:gridSpan w:val="3"/>
          <w:vAlign w:val="center"/>
        </w:tcPr>
        <w:p w14:paraId="4F6CACD0" w14:textId="77777777" w:rsidR="00A47711" w:rsidRPr="00535254" w:rsidRDefault="00A47711" w:rsidP="00A47711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  <w:highlight w:val="lightGray"/>
            </w:rPr>
            <w:t>e-mail: alert</w:t>
          </w:r>
          <w:r w:rsidRPr="00D54D0F">
            <w:rPr>
              <w:rFonts w:ascii="Arial Narrow" w:hAnsi="Arial Narrow"/>
              <w:sz w:val="18"/>
              <w:szCs w:val="18"/>
              <w:highlight w:val="lightGray"/>
            </w:rPr>
            <w:t>@sukl.sk</w:t>
          </w:r>
        </w:p>
      </w:tc>
      <w:tc>
        <w:tcPr>
          <w:tcW w:w="2303" w:type="dxa"/>
          <w:vAlign w:val="center"/>
        </w:tcPr>
        <w:p w14:paraId="4F6CACD1" w14:textId="77777777" w:rsidR="00A47711" w:rsidRPr="007C61DB" w:rsidRDefault="00A47711" w:rsidP="00A47711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7C61DB">
            <w:rPr>
              <w:rFonts w:ascii="Arial Narrow" w:hAnsi="Arial Narrow" w:cs="Arial"/>
              <w:sz w:val="18"/>
              <w:szCs w:val="18"/>
            </w:rPr>
            <w:t>http://www.sukl.sk/</w:t>
          </w:r>
        </w:p>
      </w:tc>
    </w:tr>
    <w:tr w:rsidR="00A47711" w:rsidRPr="002476EF" w14:paraId="4F6CACD7" w14:textId="77777777" w:rsidTr="007F345F">
      <w:trPr>
        <w:trHeight w:val="20"/>
      </w:trPr>
      <w:tc>
        <w:tcPr>
          <w:tcW w:w="3155" w:type="dxa"/>
          <w:gridSpan w:val="2"/>
          <w:vAlign w:val="center"/>
        </w:tcPr>
        <w:p w14:paraId="4F6CACD3" w14:textId="77777777" w:rsidR="00A47711" w:rsidRDefault="00A47711" w:rsidP="00A47711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 w:rsidRPr="00D54D0F">
            <w:rPr>
              <w:rFonts w:ascii="Arial Narrow" w:hAnsi="Arial Narrow" w:cs="Arial"/>
              <w:sz w:val="18"/>
              <w:szCs w:val="18"/>
              <w:highlight w:val="lightGray"/>
            </w:rPr>
            <w:t>TL SV OPK 013</w:t>
          </w:r>
        </w:p>
        <w:p w14:paraId="4F6CACD4" w14:textId="77777777" w:rsidR="00A47711" w:rsidRPr="007C61DB" w:rsidRDefault="00A47711" w:rsidP="00A47711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 w:rsidRPr="00D54D0F">
            <w:rPr>
              <w:rFonts w:ascii="Arial Narrow" w:hAnsi="Arial Narrow" w:cs="Arial"/>
              <w:sz w:val="18"/>
              <w:szCs w:val="18"/>
              <w:highlight w:val="lightGray"/>
            </w:rPr>
            <w:t>MP112</w:t>
          </w:r>
        </w:p>
      </w:tc>
      <w:tc>
        <w:tcPr>
          <w:tcW w:w="2492" w:type="dxa"/>
          <w:vAlign w:val="center"/>
        </w:tcPr>
        <w:p w14:paraId="4F6CACD5" w14:textId="77777777" w:rsidR="00A47711" w:rsidRPr="007C61DB" w:rsidRDefault="00A47711" w:rsidP="00A47711">
          <w:pPr>
            <w:pStyle w:val="Pta"/>
            <w:jc w:val="center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>2/2</w:t>
          </w:r>
        </w:p>
      </w:tc>
      <w:tc>
        <w:tcPr>
          <w:tcW w:w="3565" w:type="dxa"/>
          <w:gridSpan w:val="2"/>
          <w:vAlign w:val="center"/>
        </w:tcPr>
        <w:p w14:paraId="4F6CACD6" w14:textId="56579492" w:rsidR="00A47711" w:rsidRPr="002476EF" w:rsidRDefault="00A47711" w:rsidP="00A47711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2476EF">
            <w:rPr>
              <w:rFonts w:ascii="Arial Narrow" w:hAnsi="Arial Narrow" w:cs="Arial"/>
              <w:sz w:val="18"/>
              <w:szCs w:val="18"/>
            </w:rPr>
            <w:t>Verzia:</w:t>
          </w:r>
          <w:r>
            <w:rPr>
              <w:rFonts w:ascii="Arial Narrow" w:hAnsi="Arial Narrow" w:cs="Arial"/>
              <w:sz w:val="18"/>
              <w:szCs w:val="18"/>
            </w:rPr>
            <w:t xml:space="preserve"> </w:t>
          </w:r>
          <w:r w:rsidR="002B23AA">
            <w:rPr>
              <w:rFonts w:ascii="Arial Narrow" w:hAnsi="Arial Narrow"/>
              <w:sz w:val="18"/>
              <w:szCs w:val="18"/>
            </w:rPr>
            <w:t>31.01.2026</w:t>
          </w:r>
        </w:p>
      </w:tc>
    </w:tr>
  </w:tbl>
  <w:p w14:paraId="4F6CACD8" w14:textId="77777777" w:rsidR="008E309E" w:rsidRPr="00AC11B3" w:rsidRDefault="008E309E" w:rsidP="00603D14">
    <w:pPr>
      <w:pStyle w:val="Pta"/>
      <w:jc w:val="center"/>
      <w:rPr>
        <w:rFonts w:ascii="Arial Narrow" w:hAnsi="Arial Narrow"/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303"/>
      <w:gridCol w:w="852"/>
      <w:gridCol w:w="2492"/>
      <w:gridCol w:w="1262"/>
      <w:gridCol w:w="2303"/>
    </w:tblGrid>
    <w:tr w:rsidR="005376BD" w:rsidRPr="007C61DB" w14:paraId="4F6CACE5" w14:textId="77777777" w:rsidTr="005376BD">
      <w:trPr>
        <w:trHeight w:val="274"/>
      </w:trPr>
      <w:tc>
        <w:tcPr>
          <w:tcW w:w="2303" w:type="dxa"/>
          <w:vAlign w:val="center"/>
        </w:tcPr>
        <w:p w14:paraId="4F6CACE2" w14:textId="77777777" w:rsidR="005376BD" w:rsidRPr="00433D9E" w:rsidRDefault="005376BD" w:rsidP="005376BD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433D9E">
            <w:rPr>
              <w:rFonts w:ascii="Arial Narrow" w:hAnsi="Arial Narrow"/>
              <w:sz w:val="18"/>
              <w:szCs w:val="18"/>
            </w:rPr>
            <w:t xml:space="preserve">Telefón: </w:t>
          </w:r>
          <w:r w:rsidR="00D54D0F" w:rsidRPr="00433D9E">
            <w:rPr>
              <w:rFonts w:ascii="Arial Narrow" w:hAnsi="Arial Narrow"/>
              <w:sz w:val="18"/>
              <w:szCs w:val="18"/>
            </w:rPr>
            <w:t>+421 903 251 979</w:t>
          </w:r>
        </w:p>
      </w:tc>
      <w:tc>
        <w:tcPr>
          <w:tcW w:w="4606" w:type="dxa"/>
          <w:gridSpan w:val="3"/>
          <w:vAlign w:val="center"/>
        </w:tcPr>
        <w:p w14:paraId="4F6CACE3" w14:textId="77777777" w:rsidR="005376BD" w:rsidRPr="00535254" w:rsidRDefault="00D54D0F" w:rsidP="005376B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433D9E">
            <w:rPr>
              <w:rFonts w:ascii="Arial Narrow" w:hAnsi="Arial Narrow"/>
              <w:sz w:val="18"/>
              <w:szCs w:val="18"/>
            </w:rPr>
            <w:t>e-mail: alert</w:t>
          </w:r>
          <w:r w:rsidR="005376BD" w:rsidRPr="00433D9E">
            <w:rPr>
              <w:rFonts w:ascii="Arial Narrow" w:hAnsi="Arial Narrow"/>
              <w:sz w:val="18"/>
              <w:szCs w:val="18"/>
            </w:rPr>
            <w:t>@sukl.sk</w:t>
          </w:r>
        </w:p>
      </w:tc>
      <w:tc>
        <w:tcPr>
          <w:tcW w:w="2303" w:type="dxa"/>
          <w:vAlign w:val="center"/>
        </w:tcPr>
        <w:p w14:paraId="4F6CACE4" w14:textId="77777777" w:rsidR="005376BD" w:rsidRPr="007C61DB" w:rsidRDefault="005376BD" w:rsidP="005376BD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7C61DB">
            <w:rPr>
              <w:rFonts w:ascii="Arial Narrow" w:hAnsi="Arial Narrow" w:cs="Arial"/>
              <w:sz w:val="18"/>
              <w:szCs w:val="18"/>
            </w:rPr>
            <w:t>http://www.sukl.sk/</w:t>
          </w:r>
        </w:p>
      </w:tc>
    </w:tr>
    <w:tr w:rsidR="005376BD" w:rsidRPr="002476EF" w14:paraId="4F6CACEA" w14:textId="77777777" w:rsidTr="005376BD">
      <w:trPr>
        <w:trHeight w:val="20"/>
      </w:trPr>
      <w:tc>
        <w:tcPr>
          <w:tcW w:w="3155" w:type="dxa"/>
          <w:gridSpan w:val="2"/>
          <w:vAlign w:val="center"/>
        </w:tcPr>
        <w:p w14:paraId="4F6CACE6" w14:textId="77777777" w:rsidR="00D54D0F" w:rsidRPr="00433D9E" w:rsidRDefault="00D54D0F" w:rsidP="005376BD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 w:rsidRPr="00433D9E">
            <w:rPr>
              <w:rFonts w:ascii="Arial Narrow" w:hAnsi="Arial Narrow" w:cs="Arial"/>
              <w:sz w:val="18"/>
              <w:szCs w:val="18"/>
            </w:rPr>
            <w:t>TL SV OPK 013</w:t>
          </w:r>
        </w:p>
        <w:p w14:paraId="4F6CACE7" w14:textId="77777777" w:rsidR="005376BD" w:rsidRPr="00433D9E" w:rsidRDefault="005376BD" w:rsidP="005376BD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 w:rsidRPr="00433D9E">
            <w:rPr>
              <w:rFonts w:ascii="Arial Narrow" w:hAnsi="Arial Narrow" w:cs="Arial"/>
              <w:sz w:val="18"/>
              <w:szCs w:val="18"/>
            </w:rPr>
            <w:t>MP112</w:t>
          </w:r>
        </w:p>
      </w:tc>
      <w:tc>
        <w:tcPr>
          <w:tcW w:w="2492" w:type="dxa"/>
          <w:vAlign w:val="center"/>
        </w:tcPr>
        <w:p w14:paraId="4F6CACE8" w14:textId="77777777" w:rsidR="005376BD" w:rsidRPr="007C61DB" w:rsidRDefault="00A47711" w:rsidP="005376BD">
          <w:pPr>
            <w:pStyle w:val="Pta"/>
            <w:jc w:val="center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>1/1</w:t>
          </w:r>
        </w:p>
      </w:tc>
      <w:tc>
        <w:tcPr>
          <w:tcW w:w="3565" w:type="dxa"/>
          <w:gridSpan w:val="2"/>
          <w:vAlign w:val="center"/>
        </w:tcPr>
        <w:p w14:paraId="4F6CACE9" w14:textId="16B17249" w:rsidR="005376BD" w:rsidRPr="002476EF" w:rsidRDefault="005376BD" w:rsidP="00460F36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2476EF">
            <w:rPr>
              <w:rFonts w:ascii="Arial Narrow" w:hAnsi="Arial Narrow" w:cs="Arial"/>
              <w:sz w:val="18"/>
              <w:szCs w:val="18"/>
            </w:rPr>
            <w:t>Verzia:</w:t>
          </w:r>
          <w:r w:rsidR="00F025EE">
            <w:rPr>
              <w:rFonts w:ascii="Arial Narrow" w:hAnsi="Arial Narrow" w:cs="Arial"/>
              <w:sz w:val="18"/>
              <w:szCs w:val="18"/>
            </w:rPr>
            <w:t xml:space="preserve"> </w:t>
          </w:r>
          <w:r w:rsidR="002B23AA">
            <w:rPr>
              <w:rFonts w:ascii="Arial Narrow" w:hAnsi="Arial Narrow"/>
              <w:sz w:val="18"/>
              <w:szCs w:val="18"/>
            </w:rPr>
            <w:t>31.01.2026</w:t>
          </w:r>
        </w:p>
      </w:tc>
    </w:tr>
  </w:tbl>
  <w:p w14:paraId="4F6CACEB" w14:textId="77777777" w:rsidR="005376BD" w:rsidRPr="00AC11B3" w:rsidRDefault="005376BD" w:rsidP="00603D14">
    <w:pPr>
      <w:pStyle w:val="Pta"/>
      <w:jc w:val="center"/>
      <w:rPr>
        <w:rFonts w:ascii="Arial Narrow" w:hAnsi="Arial Narrow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560A" w14:textId="77777777" w:rsidR="006F4F3A" w:rsidRDefault="006F4F3A" w:rsidP="003A2FBA">
      <w:r>
        <w:separator/>
      </w:r>
    </w:p>
  </w:footnote>
  <w:footnote w:type="continuationSeparator" w:id="0">
    <w:p w14:paraId="79C28F67" w14:textId="77777777" w:rsidR="006F4F3A" w:rsidRDefault="006F4F3A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2302"/>
      <w:gridCol w:w="3544"/>
      <w:gridCol w:w="1667"/>
      <w:gridCol w:w="1665"/>
    </w:tblGrid>
    <w:tr w:rsidR="005376BD" w:rsidRPr="005376BD" w14:paraId="4F6CACC6" w14:textId="77777777" w:rsidTr="00060BFF">
      <w:trPr>
        <w:trHeight w:val="20"/>
      </w:trPr>
      <w:tc>
        <w:tcPr>
          <w:tcW w:w="2302" w:type="dxa"/>
          <w:vMerge w:val="restart"/>
          <w:vAlign w:val="bottom"/>
        </w:tcPr>
        <w:p w14:paraId="4F6CACC1" w14:textId="77777777" w:rsidR="005376BD" w:rsidRPr="005376BD" w:rsidRDefault="005376BD" w:rsidP="005376BD">
          <w:pPr>
            <w:rPr>
              <w:rFonts w:ascii="Arial Narrow" w:hAnsi="Arial Narrow"/>
              <w:color w:val="006093"/>
              <w:sz w:val="22"/>
            </w:rPr>
          </w:pPr>
          <w:r w:rsidRPr="005376BD">
            <w:rPr>
              <w:rFonts w:ascii="Arial Narrow" w:hAnsi="Arial Narrow"/>
              <w:color w:val="006093"/>
              <w:sz w:val="22"/>
            </w:rPr>
            <w:t>Štátny ústav</w:t>
          </w:r>
        </w:p>
        <w:p w14:paraId="4F6CACC2" w14:textId="77777777" w:rsidR="005376BD" w:rsidRPr="005376BD" w:rsidRDefault="005376BD" w:rsidP="005376BD">
          <w:pPr>
            <w:rPr>
              <w:rFonts w:ascii="Arial Narrow" w:hAnsi="Arial Narrow"/>
              <w:sz w:val="22"/>
            </w:rPr>
          </w:pPr>
          <w:r w:rsidRPr="005376BD">
            <w:rPr>
              <w:rFonts w:ascii="Arial Narrow" w:hAnsi="Arial Narrow"/>
              <w:color w:val="006093"/>
              <w:sz w:val="22"/>
            </w:rPr>
            <w:t>pre kontrolu liečiv</w:t>
          </w:r>
        </w:p>
      </w:tc>
      <w:tc>
        <w:tcPr>
          <w:tcW w:w="3544" w:type="dxa"/>
          <w:vMerge w:val="restart"/>
          <w:vAlign w:val="center"/>
        </w:tcPr>
        <w:p w14:paraId="1B23DB2C" w14:textId="77777777" w:rsidR="002B23AA" w:rsidRPr="002B23AA" w:rsidRDefault="002B23AA" w:rsidP="002B23AA">
          <w:pPr>
            <w:keepNext/>
            <w:widowControl w:val="0"/>
            <w:jc w:val="center"/>
            <w:rPr>
              <w:b/>
              <w:noProof w:val="0"/>
              <w:color w:val="004593"/>
            </w:rPr>
          </w:pPr>
          <w:r w:rsidRPr="002B23AA">
            <w:rPr>
              <w:b/>
              <w:noProof w:val="0"/>
              <w:color w:val="004593"/>
            </w:rPr>
            <w:t xml:space="preserve">ŽIADOSŤ O PREZNAČENIE DÁTUMU EXSPIRÁCIE </w:t>
          </w:r>
        </w:p>
        <w:p w14:paraId="4F6CACC3" w14:textId="35A5225B" w:rsidR="005376BD" w:rsidRPr="005376BD" w:rsidRDefault="005376BD" w:rsidP="005376BD">
          <w:pPr>
            <w:keepNext/>
            <w:widowControl w:val="0"/>
            <w:rPr>
              <w:rFonts w:ascii="Arial Narrow" w:hAnsi="Arial Narrow"/>
              <w:noProof w:val="0"/>
              <w:color w:val="006093"/>
              <w:sz w:val="22"/>
            </w:rPr>
          </w:pPr>
        </w:p>
      </w:tc>
      <w:tc>
        <w:tcPr>
          <w:tcW w:w="1667" w:type="dxa"/>
          <w:vAlign w:val="center"/>
        </w:tcPr>
        <w:p w14:paraId="4F6CACC4" w14:textId="77777777" w:rsidR="005376BD" w:rsidRPr="005376BD" w:rsidRDefault="005376BD" w:rsidP="005376BD">
          <w:pPr>
            <w:rPr>
              <w:rFonts w:ascii="Arial Narrow" w:hAnsi="Arial Narrow"/>
              <w:sz w:val="22"/>
            </w:rPr>
          </w:pPr>
          <w:r w:rsidRPr="005376BD">
            <w:rPr>
              <w:rFonts w:ascii="Arial Narrow" w:hAnsi="Arial Narrow"/>
              <w:iCs/>
              <w:color w:val="006093"/>
              <w:sz w:val="22"/>
            </w:rPr>
            <w:t>Č. spisu:</w:t>
          </w:r>
        </w:p>
      </w:tc>
      <w:tc>
        <w:tcPr>
          <w:tcW w:w="1665" w:type="dxa"/>
          <w:vAlign w:val="center"/>
        </w:tcPr>
        <w:p w14:paraId="4F6CACC5" w14:textId="77777777" w:rsidR="005376BD" w:rsidRPr="005376BD" w:rsidRDefault="005376BD" w:rsidP="005376BD">
          <w:pPr>
            <w:rPr>
              <w:rFonts w:ascii="Arial Narrow" w:hAnsi="Arial Narrow"/>
              <w:sz w:val="22"/>
            </w:rPr>
          </w:pPr>
        </w:p>
      </w:tc>
    </w:tr>
    <w:tr w:rsidR="005376BD" w:rsidRPr="005376BD" w14:paraId="4F6CACCB" w14:textId="77777777" w:rsidTr="00060BFF">
      <w:trPr>
        <w:trHeight w:val="20"/>
      </w:trPr>
      <w:tc>
        <w:tcPr>
          <w:tcW w:w="2302" w:type="dxa"/>
          <w:vMerge/>
          <w:tcBorders>
            <w:bottom w:val="single" w:sz="4" w:space="0" w:color="006093"/>
          </w:tcBorders>
          <w:vAlign w:val="center"/>
        </w:tcPr>
        <w:p w14:paraId="4F6CACC7" w14:textId="77777777" w:rsidR="005376BD" w:rsidRPr="005376BD" w:rsidRDefault="005376BD" w:rsidP="005376BD">
          <w:pPr>
            <w:rPr>
              <w:rFonts w:ascii="Arial Narrow" w:hAnsi="Arial Narrow"/>
              <w:sz w:val="22"/>
            </w:rPr>
          </w:pPr>
        </w:p>
      </w:tc>
      <w:tc>
        <w:tcPr>
          <w:tcW w:w="3544" w:type="dxa"/>
          <w:vMerge/>
          <w:tcBorders>
            <w:bottom w:val="single" w:sz="4" w:space="0" w:color="006093"/>
          </w:tcBorders>
          <w:vAlign w:val="center"/>
        </w:tcPr>
        <w:p w14:paraId="4F6CACC8" w14:textId="77777777" w:rsidR="005376BD" w:rsidRPr="005376BD" w:rsidRDefault="005376BD" w:rsidP="005376BD">
          <w:pPr>
            <w:rPr>
              <w:rFonts w:ascii="Arial Narrow" w:hAnsi="Arial Narrow"/>
              <w:sz w:val="22"/>
            </w:rPr>
          </w:pPr>
        </w:p>
      </w:tc>
      <w:tc>
        <w:tcPr>
          <w:tcW w:w="1667" w:type="dxa"/>
          <w:tcBorders>
            <w:bottom w:val="single" w:sz="4" w:space="0" w:color="006093"/>
          </w:tcBorders>
        </w:tcPr>
        <w:p w14:paraId="4F6CACC9" w14:textId="77777777" w:rsidR="005376BD" w:rsidRPr="005376BD" w:rsidRDefault="005376BD" w:rsidP="005376BD">
          <w:pPr>
            <w:rPr>
              <w:rFonts w:ascii="Arial Narrow" w:hAnsi="Arial Narrow"/>
              <w:sz w:val="22"/>
            </w:rPr>
          </w:pPr>
          <w:r w:rsidRPr="005376BD">
            <w:rPr>
              <w:rFonts w:ascii="Arial Narrow" w:hAnsi="Arial Narrow"/>
              <w:iCs/>
              <w:color w:val="006093"/>
              <w:sz w:val="22"/>
            </w:rPr>
            <w:t>Č. rozhodnutia:</w:t>
          </w:r>
        </w:p>
      </w:tc>
      <w:tc>
        <w:tcPr>
          <w:tcW w:w="1665" w:type="dxa"/>
          <w:tcBorders>
            <w:bottom w:val="single" w:sz="4" w:space="0" w:color="006093"/>
          </w:tcBorders>
        </w:tcPr>
        <w:p w14:paraId="4F6CACCA" w14:textId="77777777" w:rsidR="005376BD" w:rsidRPr="005376BD" w:rsidRDefault="005376BD" w:rsidP="005376BD">
          <w:pPr>
            <w:rPr>
              <w:rFonts w:ascii="Arial Narrow" w:hAnsi="Arial Narrow"/>
              <w:sz w:val="22"/>
            </w:rPr>
          </w:pPr>
        </w:p>
      </w:tc>
    </w:tr>
  </w:tbl>
  <w:p w14:paraId="4F6CACCC" w14:textId="77777777" w:rsidR="005376BD" w:rsidRPr="00524D6E" w:rsidRDefault="005376BD">
    <w:pPr>
      <w:pStyle w:val="Hlavika"/>
      <w:rPr>
        <w:rFonts w:ascii="Arial Narrow" w:hAnsi="Arial Narrow"/>
        <w:sz w:val="18"/>
      </w:rPr>
    </w:pPr>
  </w:p>
  <w:p w14:paraId="4F6CACCD" w14:textId="77777777" w:rsidR="00524D6E" w:rsidRPr="00524D6E" w:rsidRDefault="00524D6E">
    <w:pPr>
      <w:pStyle w:val="Hlavika"/>
      <w:rPr>
        <w:rFonts w:ascii="Arial Narrow" w:hAnsi="Arial Narrow"/>
        <w:sz w:val="18"/>
      </w:rPr>
    </w:pPr>
  </w:p>
  <w:p w14:paraId="4F6CACCE" w14:textId="77777777" w:rsidR="00524D6E" w:rsidRPr="00524D6E" w:rsidRDefault="00524D6E">
    <w:pPr>
      <w:pStyle w:val="Hlavika"/>
      <w:rPr>
        <w:rFonts w:ascii="Arial Narrow" w:hAnsi="Arial Narrow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9" w:type="pct"/>
      <w:jc w:val="center"/>
      <w:tblBorders>
        <w:bottom w:val="single" w:sz="4" w:space="0" w:color="006093"/>
        <w:insideH w:val="single" w:sz="4" w:space="0" w:color="006093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0"/>
      <w:gridCol w:w="6382"/>
    </w:tblGrid>
    <w:tr w:rsidR="005376BD" w14:paraId="4F6CACDF" w14:textId="77777777" w:rsidTr="005376BD">
      <w:trPr>
        <w:trHeight w:hRule="exact" w:val="1049"/>
        <w:jc w:val="center"/>
      </w:trPr>
      <w:tc>
        <w:tcPr>
          <w:tcW w:w="2690" w:type="dxa"/>
          <w:tcBorders>
            <w:top w:val="nil"/>
            <w:left w:val="nil"/>
            <w:bottom w:val="single" w:sz="4" w:space="0" w:color="006093"/>
            <w:right w:val="nil"/>
          </w:tcBorders>
          <w:vAlign w:val="center"/>
          <w:hideMark/>
        </w:tcPr>
        <w:p w14:paraId="4F6CACD9" w14:textId="77777777" w:rsidR="005376BD" w:rsidRDefault="005376BD" w:rsidP="005376BD">
          <w:pPr>
            <w:tabs>
              <w:tab w:val="center" w:pos="4536"/>
              <w:tab w:val="right" w:pos="9072"/>
            </w:tabs>
            <w:rPr>
              <w:rFonts w:eastAsia="Times New Roman"/>
              <w:noProof w:val="0"/>
              <w:sz w:val="20"/>
              <w:szCs w:val="20"/>
              <w:lang w:val="en-US"/>
            </w:rPr>
          </w:pPr>
          <w:r>
            <w:rPr>
              <w:sz w:val="22"/>
              <w:szCs w:val="22"/>
            </w:rPr>
            <mc:AlternateContent>
              <mc:Choice Requires="wps">
                <w:drawing>
                  <wp:anchor distT="4294967295" distB="4294967295" distL="114300" distR="114300" simplePos="0" relativeHeight="251663360" behindDoc="0" locked="1" layoutInCell="1" allowOverlap="1" wp14:anchorId="4F6CACEC" wp14:editId="4F6CACED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5086984</wp:posOffset>
                    </wp:positionV>
                    <wp:extent cx="144145" cy="0"/>
                    <wp:effectExtent l="0" t="0" r="27305" b="19050"/>
                    <wp:wrapNone/>
                    <wp:docPr id="160" name="Rovná spojovacia šípka 1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shapetype id="_x0000_t32" coordsize="21600,21600" o:oned="t" filled="f" o:spt="32" path="m,l21600,21600e" w14:anchorId="68112DF1">
                    <v:path fillok="f" arrowok="t" o:connecttype="none"/>
                    <o:lock v:ext="edit" shapetype="t"/>
                  </v:shapetype>
                  <v:shape id="Rovná spojovacia šípka 160" style="position:absolute;margin-left:-24.4pt;margin-top:400.55pt;width:11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sz w:val="22"/>
              <w:szCs w:val="22"/>
            </w:rPr>
            <mc:AlternateContent>
              <mc:Choice Requires="wps">
                <w:drawing>
                  <wp:anchor distT="4294967295" distB="4294967295" distL="114300" distR="114300" simplePos="0" relativeHeight="251662336" behindDoc="0" locked="1" layoutInCell="1" allowOverlap="1" wp14:anchorId="4F6CACEE" wp14:editId="4F6CACEF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6795769</wp:posOffset>
                    </wp:positionV>
                    <wp:extent cx="144145" cy="0"/>
                    <wp:effectExtent l="0" t="0" r="27305" b="19050"/>
                    <wp:wrapNone/>
                    <wp:docPr id="159" name="Rovná spojovacia šípka 1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shape id="Rovná spojovacia šípka 159" style="position:absolute;margin-left:-24.4pt;margin-top:535.1pt;width:11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" w14:anchorId="02185F14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sz w:val="22"/>
              <w:szCs w:val="22"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1" layoutInCell="1" allowOverlap="1" wp14:anchorId="4F6CACF0" wp14:editId="4F6CACF1">
                    <wp:simplePos x="0" y="0"/>
                    <wp:positionH relativeFrom="page">
                      <wp:posOffset>-305435</wp:posOffset>
                    </wp:positionH>
                    <wp:positionV relativeFrom="page">
                      <wp:posOffset>3264534</wp:posOffset>
                    </wp:positionV>
                    <wp:extent cx="144145" cy="0"/>
                    <wp:effectExtent l="0" t="0" r="27305" b="19050"/>
                    <wp:wrapNone/>
                    <wp:docPr id="158" name="Rovná spojovacia šípka 1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shape id="Rovná spojovacia šípka 158" style="position:absolute;margin-left:-24.05pt;margin-top:257.05pt;width:11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" w14:anchorId="22EA7C3C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rFonts w:eastAsia="Times New Roman"/>
              <w:sz w:val="20"/>
              <w:szCs w:val="20"/>
            </w:rPr>
            <w:drawing>
              <wp:inline distT="0" distB="0" distL="0" distR="0" wp14:anchorId="4F6CACF2" wp14:editId="4F6CACF3">
                <wp:extent cx="1619250" cy="619125"/>
                <wp:effectExtent l="0" t="0" r="0" b="9525"/>
                <wp:docPr id="6" name="Obrázok 6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3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2" w:type="dxa"/>
          <w:tcBorders>
            <w:top w:val="nil"/>
            <w:left w:val="nil"/>
            <w:bottom w:val="single" w:sz="4" w:space="0" w:color="006093"/>
            <w:right w:val="nil"/>
          </w:tcBorders>
          <w:vAlign w:val="bottom"/>
        </w:tcPr>
        <w:p w14:paraId="4F6CACDA" w14:textId="77777777" w:rsidR="005376BD" w:rsidRPr="00D54D0F" w:rsidRDefault="005376BD" w:rsidP="005376BD">
          <w:pPr>
            <w:tabs>
              <w:tab w:val="center" w:pos="4536"/>
              <w:tab w:val="right" w:pos="9072"/>
            </w:tabs>
            <w:spacing w:before="120"/>
            <w:jc w:val="right"/>
            <w:rPr>
              <w:rFonts w:ascii="Arial Narrow" w:eastAsia="Times New Roman" w:hAnsi="Arial Narrow"/>
              <w:b/>
              <w:color w:val="006093"/>
              <w:sz w:val="22"/>
              <w:szCs w:val="20"/>
              <w:lang w:val="en-US"/>
            </w:rPr>
          </w:pPr>
          <w:r w:rsidRPr="00D54D0F"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  <w:t>Štátny ústav pre kontrolu liečiv</w:t>
          </w:r>
        </w:p>
        <w:p w14:paraId="4F6CACDB" w14:textId="77777777" w:rsidR="00D54D0F" w:rsidRPr="00D54D0F" w:rsidRDefault="00D54D0F" w:rsidP="005376BD">
          <w:pPr>
            <w:tabs>
              <w:tab w:val="center" w:pos="4536"/>
              <w:tab w:val="right" w:pos="9072"/>
            </w:tabs>
            <w:jc w:val="right"/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</w:pPr>
          <w:r w:rsidRPr="00D54D0F"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  <w:t>Sekcia vigilancie – OPK</w:t>
          </w:r>
        </w:p>
        <w:p w14:paraId="4F6CACDC" w14:textId="77777777" w:rsidR="005376BD" w:rsidRPr="00D54D0F" w:rsidRDefault="005376BD" w:rsidP="005376BD">
          <w:pPr>
            <w:tabs>
              <w:tab w:val="center" w:pos="4536"/>
              <w:tab w:val="right" w:pos="9072"/>
            </w:tabs>
            <w:jc w:val="right"/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</w:pPr>
          <w:r w:rsidRPr="00D54D0F"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  <w:t xml:space="preserve">Kvetná 11, 825 08 Bratislava </w:t>
          </w:r>
        </w:p>
        <w:p w14:paraId="4F6CACDD" w14:textId="77777777" w:rsidR="005376BD" w:rsidRDefault="005376BD" w:rsidP="005376BD">
          <w:pPr>
            <w:tabs>
              <w:tab w:val="center" w:pos="4536"/>
              <w:tab w:val="right" w:pos="9072"/>
            </w:tabs>
            <w:jc w:val="right"/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</w:pPr>
        </w:p>
        <w:p w14:paraId="4F6CACDE" w14:textId="77777777" w:rsidR="005376BD" w:rsidRDefault="005376BD" w:rsidP="005376BD">
          <w:pPr>
            <w:tabs>
              <w:tab w:val="center" w:pos="4536"/>
              <w:tab w:val="right" w:pos="9072"/>
            </w:tabs>
            <w:spacing w:after="120"/>
            <w:jc w:val="right"/>
            <w:rPr>
              <w:rFonts w:eastAsia="Times New Roman"/>
              <w:sz w:val="20"/>
              <w:szCs w:val="20"/>
              <w:lang w:val="en-US"/>
            </w:rPr>
          </w:pPr>
          <w:r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  <w:t xml:space="preserve"> </w:t>
          </w:r>
        </w:p>
      </w:tc>
    </w:tr>
  </w:tbl>
  <w:p w14:paraId="4F6CACE1" w14:textId="77777777" w:rsidR="005376BD" w:rsidRPr="005376BD" w:rsidRDefault="005376BD" w:rsidP="00386C08">
    <w:pPr>
      <w:pStyle w:val="Hlavika"/>
      <w:rPr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4BBE707C"/>
    <w:multiLevelType w:val="hybridMultilevel"/>
    <w:tmpl w:val="B87CE4EA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07276994">
    <w:abstractNumId w:val="0"/>
  </w:num>
  <w:num w:numId="2" w16cid:durableId="1284651323">
    <w:abstractNumId w:val="0"/>
  </w:num>
  <w:num w:numId="3" w16cid:durableId="605583499">
    <w:abstractNumId w:val="0"/>
  </w:num>
  <w:num w:numId="4" w16cid:durableId="109671292">
    <w:abstractNumId w:val="0"/>
  </w:num>
  <w:num w:numId="5" w16cid:durableId="568426356">
    <w:abstractNumId w:val="0"/>
  </w:num>
  <w:num w:numId="6" w16cid:durableId="606736473">
    <w:abstractNumId w:val="0"/>
  </w:num>
  <w:num w:numId="7" w16cid:durableId="23988479">
    <w:abstractNumId w:val="0"/>
  </w:num>
  <w:num w:numId="8" w16cid:durableId="930966704">
    <w:abstractNumId w:val="0"/>
  </w:num>
  <w:num w:numId="9" w16cid:durableId="2007518475">
    <w:abstractNumId w:val="0"/>
  </w:num>
  <w:num w:numId="10" w16cid:durableId="159478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ie je k dispozícii"/>
    <w:docVar w:name="EISOD_ATTACHMENTS" w:val="Nie je k dispozícii"/>
    <w:docVar w:name="EISOD_ATTACHMENTS_COUNT" w:val="0"/>
    <w:docVar w:name="EISOD_CISLO_KARTY" w:val="1929"/>
    <w:docVar w:name="EISOD_DOC_KLASIFIKACE" w:val="Nie je k dispozícii"/>
    <w:docVar w:name="EISOD_DOC_KLICOVA_SLOVA" w:val="Nie je k dispozícii"/>
    <w:docVar w:name="EISOD_DOC_KONECNA_PLATNOST" w:val="Nie je k dispozícii"/>
    <w:docVar w:name="EISOD_DOC_MARK" w:val="Nie je k dispozícii"/>
    <w:docVar w:name="EISOD_DOC_NAME" w:val="TL SV OPK 013  Žiadosť o preznačenie dátumu exspirácie.docx"/>
    <w:docVar w:name="EISOD_DOC_NAME_BEZ_PRIPONY" w:val="TL SV OPK 013  Žiadosť o preznačenie dátumu exspirácie"/>
    <w:docVar w:name="EISOD_DOC_OFZMPROTOKOL" w:val="Prijatie zmien, finálna verzia dokumentu."/>
    <w:docVar w:name="EISOD_DOC_OZNACENI" w:val="Nie je k dispozícii"/>
    <w:docVar w:name="EISOD_DOC_POPIS" w:val="Nie je k dispozícii"/>
    <w:docVar w:name="EISOD_DOC_POZNAMKA" w:val="TL SV OPK 013  Žiadosť o preznačenie dátumu exspirácie nahrádza TL INŠP 052"/>
    <w:docVar w:name="EISOD_DOC_PROBEHLASCHVDLEKOL1" w:val="Paľovčíková, Simona [vedúci oddelení]"/>
    <w:docVar w:name="EISOD_DOC_PROBEHLASCHVDLEKOLADatum1" w:val="Paľovčíková, Simona [vedúci oddelení] (30.1.2026)"/>
    <w:docVar w:name="EISOD_DOC_SCHVALOVATELEDLEKOL1" w:val="Paľovčíková, Simona [vedúci oddelení]"/>
    <w:docVar w:name="EISOD_DOC_SOUVISEJICI_DOKUMENTY" w:val="Nie je k dispozícii"/>
    <w:docVar w:name="EISOD_DOC_TYP" w:val="TL"/>
    <w:docVar w:name="EISOD_DOCUMENT_STATE" w:val="Aktuálny"/>
    <w:docVar w:name="EISOD_LANGUAGE_MUTATIONS" w:val="Nie je k dispozícii"/>
    <w:docVar w:name="EISOD_LAST_REVISION_DATE" w:val="30. 1. 2026"/>
    <w:docVar w:name="EISOD_NADRIZENY_DOKUMENT" w:val="Nie je k dispozícii"/>
    <w:docVar w:name="EISOD_NEW_LAST_REVISION_DATE" w:val="Nie je k dispozícii"/>
    <w:docVar w:name="EISOD_PODRIZENE_DOKUMENTY" w:val="Nie je k dispozícii"/>
    <w:docVar w:name="EISOD_REVISION_NUMBER" w:val="3.0"/>
    <w:docVar w:name="EISOD_SCHVALOVATEL_NAME" w:val="Paľovčíková, Simona [vedúci oddelení]"/>
    <w:docVar w:name="EISOD_SCHVALOVATELII_NAME" w:val="(nie je priradený)"/>
    <w:docVar w:name="EISOD_SKARTACNI_ZNAK_A_LHUTA" w:val="Nie je k dispozícii"/>
    <w:docVar w:name="EISOD_ZPRACOVATEL_NAME" w:val="Mokroš, Erik"/>
  </w:docVars>
  <w:rsids>
    <w:rsidRoot w:val="000334C2"/>
    <w:rsid w:val="00010B23"/>
    <w:rsid w:val="000334C2"/>
    <w:rsid w:val="00053AA1"/>
    <w:rsid w:val="0006706D"/>
    <w:rsid w:val="00073886"/>
    <w:rsid w:val="00087DA6"/>
    <w:rsid w:val="000A18BE"/>
    <w:rsid w:val="000A49BB"/>
    <w:rsid w:val="000B0DD5"/>
    <w:rsid w:val="000B7343"/>
    <w:rsid w:val="000D21ED"/>
    <w:rsid w:val="000F5A6C"/>
    <w:rsid w:val="00110345"/>
    <w:rsid w:val="00116253"/>
    <w:rsid w:val="00133961"/>
    <w:rsid w:val="001546EB"/>
    <w:rsid w:val="0016003F"/>
    <w:rsid w:val="001856A5"/>
    <w:rsid w:val="00196D0D"/>
    <w:rsid w:val="001A7FAA"/>
    <w:rsid w:val="001D1D8D"/>
    <w:rsid w:val="001D53F2"/>
    <w:rsid w:val="001E0FA6"/>
    <w:rsid w:val="001F421B"/>
    <w:rsid w:val="001F6EE4"/>
    <w:rsid w:val="002176C6"/>
    <w:rsid w:val="00243A9A"/>
    <w:rsid w:val="002440C9"/>
    <w:rsid w:val="00247134"/>
    <w:rsid w:val="002667CB"/>
    <w:rsid w:val="002A47ED"/>
    <w:rsid w:val="002B23AA"/>
    <w:rsid w:val="002B25D5"/>
    <w:rsid w:val="002F32AC"/>
    <w:rsid w:val="003023C1"/>
    <w:rsid w:val="0030249D"/>
    <w:rsid w:val="00321D8E"/>
    <w:rsid w:val="00322F6C"/>
    <w:rsid w:val="00350664"/>
    <w:rsid w:val="00352947"/>
    <w:rsid w:val="00356101"/>
    <w:rsid w:val="00386C08"/>
    <w:rsid w:val="00393F39"/>
    <w:rsid w:val="00396776"/>
    <w:rsid w:val="003A2FBA"/>
    <w:rsid w:val="003A530E"/>
    <w:rsid w:val="003D671E"/>
    <w:rsid w:val="003F76BA"/>
    <w:rsid w:val="00402B8F"/>
    <w:rsid w:val="00410C31"/>
    <w:rsid w:val="004215C6"/>
    <w:rsid w:val="004317F7"/>
    <w:rsid w:val="00432E87"/>
    <w:rsid w:val="00433D9E"/>
    <w:rsid w:val="00441CAB"/>
    <w:rsid w:val="004444D9"/>
    <w:rsid w:val="00460F36"/>
    <w:rsid w:val="00486A86"/>
    <w:rsid w:val="00494E76"/>
    <w:rsid w:val="004A439C"/>
    <w:rsid w:val="004A5FC2"/>
    <w:rsid w:val="004B2213"/>
    <w:rsid w:val="004C0298"/>
    <w:rsid w:val="00524D6E"/>
    <w:rsid w:val="005302EC"/>
    <w:rsid w:val="00534A26"/>
    <w:rsid w:val="00535A9C"/>
    <w:rsid w:val="005376BD"/>
    <w:rsid w:val="00540776"/>
    <w:rsid w:val="00550859"/>
    <w:rsid w:val="0057761C"/>
    <w:rsid w:val="005A3E78"/>
    <w:rsid w:val="005B4D17"/>
    <w:rsid w:val="005C00E9"/>
    <w:rsid w:val="005D7173"/>
    <w:rsid w:val="00603D14"/>
    <w:rsid w:val="00605C97"/>
    <w:rsid w:val="006362F8"/>
    <w:rsid w:val="00643886"/>
    <w:rsid w:val="0066305C"/>
    <w:rsid w:val="00674AE8"/>
    <w:rsid w:val="006837B3"/>
    <w:rsid w:val="00686454"/>
    <w:rsid w:val="006A06B0"/>
    <w:rsid w:val="006A60A8"/>
    <w:rsid w:val="006B5B86"/>
    <w:rsid w:val="006C2535"/>
    <w:rsid w:val="006D0916"/>
    <w:rsid w:val="006D1DED"/>
    <w:rsid w:val="006D5F79"/>
    <w:rsid w:val="006F4F3A"/>
    <w:rsid w:val="006F55D3"/>
    <w:rsid w:val="006F618B"/>
    <w:rsid w:val="006F714E"/>
    <w:rsid w:val="007024FF"/>
    <w:rsid w:val="00714670"/>
    <w:rsid w:val="00721527"/>
    <w:rsid w:val="0072224C"/>
    <w:rsid w:val="007238FD"/>
    <w:rsid w:val="00725641"/>
    <w:rsid w:val="00734C80"/>
    <w:rsid w:val="00756F96"/>
    <w:rsid w:val="00764E26"/>
    <w:rsid w:val="00765D8C"/>
    <w:rsid w:val="0079030E"/>
    <w:rsid w:val="00793F9C"/>
    <w:rsid w:val="007B4233"/>
    <w:rsid w:val="007D1B88"/>
    <w:rsid w:val="007D68B1"/>
    <w:rsid w:val="007E084B"/>
    <w:rsid w:val="007E6AC1"/>
    <w:rsid w:val="007E7176"/>
    <w:rsid w:val="007F610C"/>
    <w:rsid w:val="00811612"/>
    <w:rsid w:val="00814D2B"/>
    <w:rsid w:val="00824A60"/>
    <w:rsid w:val="0086378B"/>
    <w:rsid w:val="00863BE2"/>
    <w:rsid w:val="008741C3"/>
    <w:rsid w:val="00887D15"/>
    <w:rsid w:val="008A3A65"/>
    <w:rsid w:val="008C409F"/>
    <w:rsid w:val="008D7097"/>
    <w:rsid w:val="008E309E"/>
    <w:rsid w:val="008E7372"/>
    <w:rsid w:val="008E73CF"/>
    <w:rsid w:val="008F3410"/>
    <w:rsid w:val="009077B4"/>
    <w:rsid w:val="00913EF5"/>
    <w:rsid w:val="00915A73"/>
    <w:rsid w:val="00953D9A"/>
    <w:rsid w:val="00957D70"/>
    <w:rsid w:val="00974439"/>
    <w:rsid w:val="00992FFF"/>
    <w:rsid w:val="00997853"/>
    <w:rsid w:val="00997A97"/>
    <w:rsid w:val="009B1C23"/>
    <w:rsid w:val="009B373F"/>
    <w:rsid w:val="009D3B89"/>
    <w:rsid w:val="009E40F9"/>
    <w:rsid w:val="009F3E42"/>
    <w:rsid w:val="00A47711"/>
    <w:rsid w:val="00A63574"/>
    <w:rsid w:val="00A81DF0"/>
    <w:rsid w:val="00A93DAF"/>
    <w:rsid w:val="00AA75B8"/>
    <w:rsid w:val="00AB15A3"/>
    <w:rsid w:val="00AC11B3"/>
    <w:rsid w:val="00AC45E0"/>
    <w:rsid w:val="00AE39BC"/>
    <w:rsid w:val="00AE3CC8"/>
    <w:rsid w:val="00B21B1B"/>
    <w:rsid w:val="00B52989"/>
    <w:rsid w:val="00B70CFB"/>
    <w:rsid w:val="00B76003"/>
    <w:rsid w:val="00B81633"/>
    <w:rsid w:val="00B9078A"/>
    <w:rsid w:val="00BF122D"/>
    <w:rsid w:val="00BF39DF"/>
    <w:rsid w:val="00C145FC"/>
    <w:rsid w:val="00C15734"/>
    <w:rsid w:val="00C2572D"/>
    <w:rsid w:val="00C346EE"/>
    <w:rsid w:val="00C7516C"/>
    <w:rsid w:val="00C8142D"/>
    <w:rsid w:val="00C82EA7"/>
    <w:rsid w:val="00C87D5B"/>
    <w:rsid w:val="00CA4E12"/>
    <w:rsid w:val="00CC08BD"/>
    <w:rsid w:val="00D07448"/>
    <w:rsid w:val="00D1346A"/>
    <w:rsid w:val="00D20FB6"/>
    <w:rsid w:val="00D37D25"/>
    <w:rsid w:val="00D4480D"/>
    <w:rsid w:val="00D54D0F"/>
    <w:rsid w:val="00D60E47"/>
    <w:rsid w:val="00D841A8"/>
    <w:rsid w:val="00DA6562"/>
    <w:rsid w:val="00DD103A"/>
    <w:rsid w:val="00E2195D"/>
    <w:rsid w:val="00E33AAF"/>
    <w:rsid w:val="00E42527"/>
    <w:rsid w:val="00E46BE6"/>
    <w:rsid w:val="00E513E5"/>
    <w:rsid w:val="00E71324"/>
    <w:rsid w:val="00E73C74"/>
    <w:rsid w:val="00E77AAA"/>
    <w:rsid w:val="00E808AC"/>
    <w:rsid w:val="00E8725F"/>
    <w:rsid w:val="00E90999"/>
    <w:rsid w:val="00EA3686"/>
    <w:rsid w:val="00EB5F66"/>
    <w:rsid w:val="00ED6094"/>
    <w:rsid w:val="00ED6952"/>
    <w:rsid w:val="00EE2433"/>
    <w:rsid w:val="00EE64F3"/>
    <w:rsid w:val="00EF3513"/>
    <w:rsid w:val="00EF66E9"/>
    <w:rsid w:val="00F025EE"/>
    <w:rsid w:val="00F052E4"/>
    <w:rsid w:val="00F33EED"/>
    <w:rsid w:val="00F37747"/>
    <w:rsid w:val="00F45089"/>
    <w:rsid w:val="00F5465B"/>
    <w:rsid w:val="00F611B3"/>
    <w:rsid w:val="00F61D98"/>
    <w:rsid w:val="00F678B3"/>
    <w:rsid w:val="00FA13C3"/>
    <w:rsid w:val="00FC71C9"/>
    <w:rsid w:val="00FD36D1"/>
    <w:rsid w:val="00FD75F7"/>
    <w:rsid w:val="00FE5241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CAC6B"/>
  <w15:chartTrackingRefBased/>
  <w15:docId w15:val="{BECDDCCD-7F49-4B2E-AF02-46E432AD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styleId="Textpoznmkypodiarou">
    <w:name w:val="footnote text"/>
    <w:basedOn w:val="Normlny"/>
    <w:link w:val="TextpoznmkypodiarouChar"/>
    <w:semiHidden/>
    <w:rsid w:val="00FD75F7"/>
    <w:rPr>
      <w:rFonts w:eastAsia="Times New Roman"/>
      <w:noProof w:val="0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D75F7"/>
    <w:rPr>
      <w:rFonts w:ascii="Times New Roman" w:eastAsia="Times New Roman" w:hAnsi="Times New Roman"/>
      <w:lang w:val="en-GB"/>
    </w:rPr>
  </w:style>
  <w:style w:type="character" w:styleId="Odkaznapoznmkupodiarou">
    <w:name w:val="footnote reference"/>
    <w:semiHidden/>
    <w:rsid w:val="00FD75F7"/>
    <w:rPr>
      <w:vertAlign w:val="superscript"/>
    </w:rPr>
  </w:style>
  <w:style w:type="paragraph" w:styleId="Revzia">
    <w:name w:val="Revision"/>
    <w:hidden/>
    <w:uiPriority w:val="99"/>
    <w:semiHidden/>
    <w:rsid w:val="00494E76"/>
    <w:rPr>
      <w:rFonts w:ascii="Times New Roman" w:hAnsi="Times New Roman"/>
      <w:noProof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872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725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725F"/>
    <w:rPr>
      <w:rFonts w:ascii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72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725F"/>
    <w:rPr>
      <w:rFonts w:ascii="Times New Roman" w:hAnsi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2A4C-4FC0-41C2-9164-89DB0E2E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910</Characters>
  <Application>Microsoft Office Word</Application>
  <DocSecurity>0</DocSecurity>
  <Lines>91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Michalová, Laura</dc:creator>
  <cp:keywords/>
  <cp:lastModifiedBy>Mokroš, Erik</cp:lastModifiedBy>
  <cp:revision>2</cp:revision>
  <cp:lastPrinted>2015-02-23T08:21:00Z</cp:lastPrinted>
  <dcterms:created xsi:type="dcterms:W3CDTF">2026-01-30T11:07:00Z</dcterms:created>
  <dcterms:modified xsi:type="dcterms:W3CDTF">2026-01-30T11:07:00Z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2025-06-23T10:43:03Z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45886a83-e03d-4f28-81f6-af367c7a4704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