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DA" w:rsidRPr="00E61364" w:rsidRDefault="00F273DA" w:rsidP="00AA3F95">
      <w:pPr>
        <w:rPr>
          <w:rFonts w:ascii="Times New Roman" w:hAnsi="Times New Roman"/>
          <w:sz w:val="18"/>
          <w:szCs w:val="18"/>
        </w:rPr>
      </w:pPr>
      <w:bookmarkStart w:id="0" w:name="_GoBack"/>
      <w:r w:rsidRPr="00E61364">
        <w:rPr>
          <w:rFonts w:ascii="Times New Roman" w:hAnsi="Times New Roman"/>
          <w:sz w:val="18"/>
          <w:szCs w:val="18"/>
        </w:rPr>
        <w:t>Schv</w:t>
      </w:r>
      <w:r>
        <w:rPr>
          <w:rFonts w:ascii="Times New Roman" w:hAnsi="Times New Roman"/>
          <w:sz w:val="18"/>
          <w:szCs w:val="18"/>
        </w:rPr>
        <w:t>á</w:t>
      </w:r>
      <w:r w:rsidRPr="00E61364">
        <w:rPr>
          <w:rFonts w:ascii="Times New Roman" w:hAnsi="Times New Roman"/>
          <w:sz w:val="18"/>
          <w:szCs w:val="18"/>
        </w:rPr>
        <w:t>lený text k rozhodnutiu o</w:t>
      </w:r>
      <w:r>
        <w:rPr>
          <w:rFonts w:ascii="Times New Roman" w:hAnsi="Times New Roman"/>
          <w:sz w:val="18"/>
          <w:szCs w:val="18"/>
        </w:rPr>
        <w:t> </w:t>
      </w:r>
      <w:r w:rsidRPr="00E61364">
        <w:rPr>
          <w:rFonts w:ascii="Times New Roman" w:hAnsi="Times New Roman"/>
          <w:sz w:val="18"/>
          <w:szCs w:val="18"/>
        </w:rPr>
        <w:t>zmene, ev. č.: 2014/05942 - ZME</w:t>
      </w:r>
    </w:p>
    <w:bookmarkEnd w:id="0"/>
    <w:p w:rsidR="00F273DA" w:rsidRPr="008901DF" w:rsidRDefault="00F273DA" w:rsidP="008901D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8901DF">
      <w:pPr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  <w:noProof/>
        </w:rPr>
        <w:t>Písomná informácia pre používateľa</w:t>
      </w:r>
    </w:p>
    <w:p w:rsidR="00F273DA" w:rsidRPr="008901DF" w:rsidRDefault="00F273DA" w:rsidP="008901DF">
      <w:pPr>
        <w:spacing w:after="0" w:line="240" w:lineRule="auto"/>
        <w:jc w:val="center"/>
        <w:rPr>
          <w:rFonts w:ascii="Times New Roman" w:hAnsi="Times New Roman"/>
        </w:rPr>
      </w:pP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 xml:space="preserve">CAMILIA </w:t>
      </w: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 xml:space="preserve"> perorálny roztok</w:t>
      </w:r>
    </w:p>
    <w:p w:rsidR="00F273DA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</w:t>
      </w:r>
      <w:r w:rsidRPr="008901DF">
        <w:rPr>
          <w:rFonts w:ascii="Times New Roman" w:hAnsi="Times New Roman"/>
          <w:b/>
        </w:rPr>
        <w:t>omeopatický liek</w:t>
      </w: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noProof/>
        </w:rPr>
      </w:pPr>
      <w:r w:rsidRPr="008901DF">
        <w:t xml:space="preserve"> </w:t>
      </w:r>
      <w:r w:rsidRPr="008901DF">
        <w:rPr>
          <w:rFonts w:ascii="Times New Roman" w:hAnsi="Times New Roman"/>
        </w:rPr>
        <w:t>Chamomilla vulgaris 9 CH, Phytolacca decandra 5 CH, Rheum 5 CH</w:t>
      </w:r>
    </w:p>
    <w:p w:rsidR="00F273DA" w:rsidRPr="008901DF" w:rsidRDefault="00F273DA" w:rsidP="008901DF">
      <w:pPr>
        <w:spacing w:after="0" w:line="240" w:lineRule="auto"/>
        <w:jc w:val="center"/>
        <w:rPr>
          <w:rFonts w:ascii="Times New Roman" w:hAnsi="Times New Roman"/>
        </w:rPr>
      </w:pPr>
    </w:p>
    <w:p w:rsidR="00F273DA" w:rsidRPr="008901DF" w:rsidRDefault="00F273DA" w:rsidP="008901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>Pozorne si prečítajte</w:t>
      </w:r>
      <w:r w:rsidRPr="008901DF">
        <w:rPr>
          <w:rFonts w:ascii="Times New Roman" w:hAnsi="Times New Roman"/>
        </w:rPr>
        <w:t xml:space="preserve"> </w:t>
      </w:r>
      <w:r w:rsidRPr="008901DF">
        <w:rPr>
          <w:rFonts w:ascii="Times New Roman" w:hAnsi="Times New Roman"/>
          <w:b/>
        </w:rPr>
        <w:t>celú písomnú informáciu</w:t>
      </w:r>
      <w:r w:rsidRPr="008901DF">
        <w:rPr>
          <w:rFonts w:ascii="Times New Roman" w:hAnsi="Times New Roman"/>
          <w:b/>
          <w:noProof/>
        </w:rPr>
        <w:t xml:space="preserve"> predtým, ako začnete užívať</w:t>
      </w:r>
      <w:r w:rsidRPr="008901DF">
        <w:rPr>
          <w:rFonts w:ascii="Times New Roman" w:hAnsi="Times New Roman"/>
          <w:b/>
          <w:i/>
          <w:noProof/>
        </w:rPr>
        <w:t xml:space="preserve"> </w:t>
      </w:r>
      <w:r w:rsidRPr="008901DF">
        <w:rPr>
          <w:rFonts w:ascii="Times New Roman" w:hAnsi="Times New Roman"/>
          <w:b/>
          <w:noProof/>
        </w:rPr>
        <w:t>tento liek</w:t>
      </w:r>
      <w:r w:rsidRPr="008901DF">
        <w:rPr>
          <w:rFonts w:ascii="Times New Roman" w:hAnsi="Times New Roman"/>
          <w:b/>
        </w:rPr>
        <w:t>,</w:t>
      </w:r>
      <w:r w:rsidRPr="008901DF">
        <w:rPr>
          <w:rFonts w:ascii="Times New Roman" w:hAnsi="Times New Roman"/>
          <w:b/>
          <w:i/>
        </w:rPr>
        <w:t xml:space="preserve"> </w:t>
      </w:r>
      <w:r w:rsidRPr="008901DF">
        <w:rPr>
          <w:rFonts w:ascii="Times New Roman" w:hAnsi="Times New Roman"/>
          <w:b/>
        </w:rPr>
        <w:t xml:space="preserve">pretože obsahuje pre </w:t>
      </w:r>
      <w:r w:rsidRPr="008901DF">
        <w:rPr>
          <w:rFonts w:ascii="Times New Roman" w:hAnsi="Times New Roman"/>
          <w:b/>
          <w:noProof/>
        </w:rPr>
        <w:t>vás</w:t>
      </w:r>
      <w:r w:rsidRPr="008901DF">
        <w:rPr>
          <w:rFonts w:ascii="Times New Roman" w:hAnsi="Times New Roman"/>
          <w:b/>
        </w:rPr>
        <w:t xml:space="preserve"> dôležité informácie.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b/>
          <w:i/>
          <w:noProof/>
        </w:rPr>
      </w:pPr>
      <w:r w:rsidRPr="008901DF">
        <w:rPr>
          <w:rFonts w:ascii="Times New Roman" w:hAnsi="Times New Roman"/>
          <w:noProof/>
        </w:rPr>
        <w:t>Vždy užívajte tento liek presne tak, ako je to uvedené v tejto informácii alebo ako vám povedal váš lekár, alebo lekárnik.</w:t>
      </w:r>
      <w:r w:rsidRPr="008901DF">
        <w:rPr>
          <w:rFonts w:ascii="Times New Roman" w:hAnsi="Times New Roman"/>
          <w:b/>
          <w:i/>
          <w:noProof/>
        </w:rPr>
        <w:t>.</w:t>
      </w:r>
    </w:p>
    <w:p w:rsidR="00F273DA" w:rsidRDefault="00F273DA" w:rsidP="00E61364">
      <w:pPr>
        <w:numPr>
          <w:ilvl w:val="0"/>
          <w:numId w:val="1"/>
          <w:numberingChange w:id="1" w:author="Unknown" w:date="2015-03-09T11:50:00Z" w:original="-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8901DF">
        <w:rPr>
          <w:rFonts w:ascii="Times New Roman" w:hAnsi="Times New Roman"/>
        </w:rPr>
        <w:t>Túto písomnú informáciu si uschovajte. Možno bude potrebné, aby ste si ju znovu prečítali.</w:t>
      </w:r>
    </w:p>
    <w:p w:rsidR="00F273DA" w:rsidRDefault="00F273DA" w:rsidP="00E61364">
      <w:pPr>
        <w:numPr>
          <w:ilvl w:val="0"/>
          <w:numId w:val="1"/>
          <w:numberingChange w:id="2" w:author="Unknown" w:date="2015-03-09T11:50:00Z" w:original="-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8901DF">
        <w:rPr>
          <w:rFonts w:ascii="Times New Roman" w:hAnsi="Times New Roman"/>
        </w:rPr>
        <w:t>Ak potrebujete ďalšie informácie alebo radu, obráťte sa na svojho lekárnika.</w:t>
      </w:r>
    </w:p>
    <w:p w:rsidR="00F273DA" w:rsidRDefault="00F273DA" w:rsidP="00E61364">
      <w:pPr>
        <w:numPr>
          <w:ilvl w:val="0"/>
          <w:numId w:val="1"/>
          <w:numberingChange w:id="3" w:author="Unknown" w:date="2015-03-09T11:50:00Z" w:original="-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8901DF">
        <w:rPr>
          <w:rFonts w:ascii="Times New Roman" w:hAnsi="Times New Roman"/>
          <w:noProof/>
        </w:rPr>
        <w:t>Ak sa u vášho dieťaťa vyskytne</w:t>
      </w:r>
      <w:r w:rsidRPr="008901DF">
        <w:rPr>
          <w:rFonts w:ascii="Times New Roman" w:hAnsi="Times New Roman"/>
        </w:rPr>
        <w:t xml:space="preserve"> akýkoľvek vedľajší účinok</w:t>
      </w:r>
      <w:r w:rsidRPr="008901DF">
        <w:rPr>
          <w:rFonts w:ascii="Times New Roman" w:hAnsi="Times New Roman"/>
          <w:noProof/>
        </w:rPr>
        <w:t>, obráťte sa na svojho lekára, alebo lekárnika. To sa týka aj akýchkoľvek vedľajších účinkov</w:t>
      </w:r>
      <w:r w:rsidRPr="008901DF">
        <w:rPr>
          <w:rFonts w:ascii="Times New Roman" w:hAnsi="Times New Roman"/>
        </w:rPr>
        <w:t>, ktoré nie sú uvedené v tejto písomnej informácii pre používateľa</w:t>
      </w:r>
      <w:r w:rsidRPr="008901DF">
        <w:rPr>
          <w:rFonts w:ascii="Times New Roman" w:hAnsi="Times New Roman"/>
          <w:noProof/>
        </w:rPr>
        <w:t xml:space="preserve">. Pozri </w:t>
      </w:r>
      <w:r w:rsidRPr="008901DF">
        <w:rPr>
          <w:rFonts w:ascii="Times New Roman" w:hAnsi="Times New Roman"/>
        </w:rPr>
        <w:t>č</w:t>
      </w:r>
      <w:r w:rsidRPr="008901DF">
        <w:rPr>
          <w:rFonts w:ascii="Times New Roman" w:hAnsi="Times New Roman"/>
          <w:noProof/>
        </w:rPr>
        <w:t>as</w:t>
      </w:r>
      <w:r w:rsidRPr="008901DF">
        <w:rPr>
          <w:rFonts w:ascii="Times New Roman" w:hAnsi="Times New Roman"/>
        </w:rPr>
        <w:t xml:space="preserve">ť </w:t>
      </w:r>
      <w:r w:rsidRPr="008901DF">
        <w:rPr>
          <w:rFonts w:ascii="Times New Roman" w:hAnsi="Times New Roman"/>
          <w:noProof/>
        </w:rPr>
        <w:t>4.</w:t>
      </w:r>
    </w:p>
    <w:p w:rsidR="00F273DA" w:rsidRDefault="00F273DA" w:rsidP="00E61364">
      <w:pPr>
        <w:numPr>
          <w:ilvl w:val="0"/>
          <w:numId w:val="1"/>
          <w:numberingChange w:id="4" w:author="Unknown" w:date="2015-03-09T11:50:00Z" w:original="-"/>
        </w:numPr>
        <w:spacing w:after="0" w:line="240" w:lineRule="auto"/>
        <w:ind w:left="567" w:right="-2" w:hanging="567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noProof/>
        </w:rPr>
        <w:t>Ak sa príznaky ochorenia  vášho dieťaťa nezlepšia do 3 dní alebo ak sa zhoršia, musíte sa obrátiť na lekára.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8901DF">
        <w:rPr>
          <w:rFonts w:ascii="Times New Roman" w:hAnsi="Times New Roman"/>
          <w:b/>
        </w:rPr>
        <w:t>V tejto písomnej informácii pre používateľa sa dozviete</w:t>
      </w:r>
      <w:r w:rsidRPr="008901DF">
        <w:rPr>
          <w:rFonts w:ascii="Times New Roman" w:hAnsi="Times New Roman"/>
        </w:rPr>
        <w:t xml:space="preserve">: </w:t>
      </w:r>
    </w:p>
    <w:p w:rsidR="00F273DA" w:rsidRPr="008901DF" w:rsidRDefault="00F273DA" w:rsidP="00AA3F95">
      <w:pPr>
        <w:spacing w:after="0" w:line="240" w:lineRule="auto"/>
        <w:ind w:right="-29"/>
        <w:rPr>
          <w:rFonts w:ascii="Times New Roman" w:hAnsi="Times New Roman"/>
        </w:rPr>
      </w:pPr>
      <w:r w:rsidRPr="008901DF">
        <w:rPr>
          <w:rFonts w:ascii="Times New Roman" w:hAnsi="Times New Roman"/>
        </w:rPr>
        <w:t>1.</w:t>
      </w:r>
      <w:r w:rsidRPr="008901DF">
        <w:rPr>
          <w:rFonts w:ascii="Times New Roman" w:hAnsi="Times New Roman"/>
        </w:rPr>
        <w:tab/>
        <w:t>Čo je C</w:t>
      </w:r>
      <w:r>
        <w:rPr>
          <w:rFonts w:ascii="Times New Roman" w:hAnsi="Times New Roman"/>
        </w:rPr>
        <w:t>AMILIA</w:t>
      </w:r>
      <w:r w:rsidRPr="008901DF">
        <w:rPr>
          <w:rFonts w:ascii="Times New Roman" w:hAnsi="Times New Roman"/>
        </w:rPr>
        <w:t xml:space="preserve"> a na čo sa používa</w:t>
      </w:r>
    </w:p>
    <w:p w:rsidR="00F273DA" w:rsidRPr="008901DF" w:rsidRDefault="00F273DA" w:rsidP="00AA3F95">
      <w:pPr>
        <w:spacing w:after="0" w:line="240" w:lineRule="auto"/>
        <w:ind w:right="-29"/>
        <w:rPr>
          <w:rFonts w:ascii="Times New Roman" w:hAnsi="Times New Roman"/>
        </w:rPr>
      </w:pPr>
      <w:r w:rsidRPr="008901DF">
        <w:rPr>
          <w:rFonts w:ascii="Times New Roman" w:hAnsi="Times New Roman"/>
        </w:rPr>
        <w:t>2.</w:t>
      </w:r>
      <w:r w:rsidRPr="008901DF">
        <w:rPr>
          <w:rFonts w:ascii="Times New Roman" w:hAnsi="Times New Roman"/>
        </w:rPr>
        <w:tab/>
      </w:r>
      <w:r w:rsidRPr="008901DF">
        <w:rPr>
          <w:rFonts w:ascii="Times New Roman" w:hAnsi="Times New Roman"/>
          <w:noProof/>
        </w:rPr>
        <w:t>Čo potrebujete vedieť skôr,</w:t>
      </w:r>
      <w:r w:rsidRPr="008901DF">
        <w:rPr>
          <w:rFonts w:ascii="Times New Roman" w:hAnsi="Times New Roman"/>
        </w:rPr>
        <w:t xml:space="preserve"> ako po</w:t>
      </w:r>
      <w:r w:rsidRPr="008901DF">
        <w:rPr>
          <w:rFonts w:ascii="Times New Roman" w:hAnsi="Times New Roman"/>
          <w:noProof/>
        </w:rPr>
        <w:t xml:space="preserve">užijete </w:t>
      </w:r>
      <w:r w:rsidRPr="008901DF">
        <w:rPr>
          <w:rFonts w:ascii="Times New Roman" w:hAnsi="Times New Roman"/>
        </w:rPr>
        <w:t>C</w:t>
      </w:r>
      <w:r>
        <w:rPr>
          <w:rFonts w:ascii="Times New Roman" w:hAnsi="Times New Roman"/>
        </w:rPr>
        <w:t>AMILIU</w:t>
      </w:r>
      <w:r w:rsidRPr="008901DF">
        <w:rPr>
          <w:rFonts w:ascii="Times New Roman" w:hAnsi="Times New Roman"/>
        </w:rPr>
        <w:t xml:space="preserve"> </w:t>
      </w:r>
    </w:p>
    <w:p w:rsidR="00F273DA" w:rsidRPr="008901DF" w:rsidRDefault="00F273DA" w:rsidP="00AA3F95">
      <w:pPr>
        <w:spacing w:after="0" w:line="240" w:lineRule="auto"/>
        <w:ind w:right="-29"/>
        <w:rPr>
          <w:rFonts w:ascii="Times New Roman" w:hAnsi="Times New Roman"/>
        </w:rPr>
      </w:pPr>
      <w:r w:rsidRPr="008901DF">
        <w:rPr>
          <w:rFonts w:ascii="Times New Roman" w:hAnsi="Times New Roman"/>
        </w:rPr>
        <w:t>3.</w:t>
      </w:r>
      <w:r w:rsidRPr="008901DF">
        <w:rPr>
          <w:rFonts w:ascii="Times New Roman" w:hAnsi="Times New Roman"/>
        </w:rPr>
        <w:tab/>
        <w:t>Ako používať C</w:t>
      </w:r>
      <w:r>
        <w:rPr>
          <w:rFonts w:ascii="Times New Roman" w:hAnsi="Times New Roman"/>
        </w:rPr>
        <w:t>AMILIU</w:t>
      </w:r>
    </w:p>
    <w:p w:rsidR="00F273DA" w:rsidRPr="008901DF" w:rsidRDefault="00F273DA" w:rsidP="00AA3F95">
      <w:pPr>
        <w:spacing w:after="0" w:line="240" w:lineRule="auto"/>
        <w:ind w:right="-29"/>
        <w:rPr>
          <w:rFonts w:ascii="Times New Roman" w:hAnsi="Times New Roman"/>
        </w:rPr>
      </w:pPr>
      <w:r w:rsidRPr="008901DF">
        <w:rPr>
          <w:rFonts w:ascii="Times New Roman" w:hAnsi="Times New Roman"/>
        </w:rPr>
        <w:t>4.</w:t>
      </w:r>
      <w:r w:rsidRPr="008901DF">
        <w:rPr>
          <w:rFonts w:ascii="Times New Roman" w:hAnsi="Times New Roman"/>
        </w:rPr>
        <w:tab/>
        <w:t>Možné vedľajšie účinky</w:t>
      </w:r>
    </w:p>
    <w:p w:rsidR="00F273DA" w:rsidRPr="008901DF" w:rsidRDefault="00F273DA" w:rsidP="00AA3F95">
      <w:pPr>
        <w:spacing w:after="0" w:line="240" w:lineRule="auto"/>
        <w:ind w:right="-29"/>
        <w:rPr>
          <w:rFonts w:ascii="Times New Roman" w:hAnsi="Times New Roman"/>
        </w:rPr>
      </w:pPr>
      <w:r w:rsidRPr="008901DF">
        <w:rPr>
          <w:rFonts w:ascii="Times New Roman" w:hAnsi="Times New Roman"/>
        </w:rPr>
        <w:t>5.</w:t>
      </w:r>
      <w:r w:rsidRPr="008901DF">
        <w:rPr>
          <w:rFonts w:ascii="Times New Roman" w:hAnsi="Times New Roman"/>
        </w:rPr>
        <w:tab/>
        <w:t>Ako uchovávať C</w:t>
      </w:r>
      <w:r>
        <w:rPr>
          <w:rFonts w:ascii="Times New Roman" w:hAnsi="Times New Roman"/>
        </w:rPr>
        <w:t>AMILIU</w:t>
      </w:r>
      <w:r w:rsidRPr="008901DF">
        <w:rPr>
          <w:rFonts w:ascii="Times New Roman" w:hAnsi="Times New Roman"/>
        </w:rPr>
        <w:t xml:space="preserve"> </w:t>
      </w:r>
    </w:p>
    <w:p w:rsidR="00F273DA" w:rsidRPr="008901DF" w:rsidRDefault="00F273DA" w:rsidP="00AA3F95">
      <w:pPr>
        <w:spacing w:after="0" w:line="240" w:lineRule="auto"/>
        <w:ind w:right="-29"/>
        <w:rPr>
          <w:rFonts w:ascii="Times New Roman" w:hAnsi="Times New Roman"/>
        </w:rPr>
      </w:pPr>
      <w:r w:rsidRPr="008901DF">
        <w:rPr>
          <w:rFonts w:ascii="Times New Roman" w:hAnsi="Times New Roman"/>
        </w:rPr>
        <w:t>6.</w:t>
      </w:r>
      <w:r w:rsidRPr="008901DF">
        <w:rPr>
          <w:rFonts w:ascii="Times New Roman" w:hAnsi="Times New Roman"/>
        </w:rPr>
        <w:tab/>
      </w:r>
      <w:r w:rsidRPr="008901DF">
        <w:rPr>
          <w:rFonts w:ascii="Times New Roman" w:hAnsi="Times New Roman"/>
          <w:noProof/>
        </w:rPr>
        <w:t>Obsah balenia a ďalšie</w:t>
      </w:r>
      <w:r w:rsidRPr="008901DF">
        <w:rPr>
          <w:rFonts w:ascii="Times New Roman" w:hAnsi="Times New Roman"/>
        </w:rPr>
        <w:t xml:space="preserve"> informácie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</w:rPr>
        <w:t>1.</w:t>
      </w:r>
      <w:r w:rsidRPr="008901DF">
        <w:rPr>
          <w:rFonts w:ascii="Times New Roman" w:hAnsi="Times New Roman"/>
          <w:b/>
        </w:rPr>
        <w:tab/>
      </w:r>
      <w:r w:rsidRPr="008901DF">
        <w:rPr>
          <w:rFonts w:ascii="Times New Roman" w:hAnsi="Times New Roman"/>
          <w:b/>
          <w:noProof/>
        </w:rPr>
        <w:t>Čo</w:t>
      </w:r>
      <w:r w:rsidRPr="008901DF">
        <w:rPr>
          <w:rFonts w:ascii="Times New Roman" w:hAnsi="Times New Roman"/>
          <w:b/>
        </w:rPr>
        <w:t xml:space="preserve"> je C</w:t>
      </w:r>
      <w:r>
        <w:rPr>
          <w:rFonts w:ascii="Times New Roman" w:hAnsi="Times New Roman"/>
          <w:b/>
        </w:rPr>
        <w:t>AMILIA</w:t>
      </w:r>
      <w:r w:rsidRPr="008901DF">
        <w:rPr>
          <w:rFonts w:ascii="Times New Roman" w:hAnsi="Times New Roman"/>
          <w:b/>
        </w:rPr>
        <w:t xml:space="preserve"> </w:t>
      </w:r>
      <w:r w:rsidRPr="008901DF">
        <w:rPr>
          <w:rFonts w:ascii="Times New Roman" w:hAnsi="Times New Roman"/>
          <w:b/>
          <w:noProof/>
        </w:rPr>
        <w:t xml:space="preserve"> a </w:t>
      </w:r>
      <w:r w:rsidRPr="008901DF">
        <w:rPr>
          <w:rFonts w:ascii="Times New Roman" w:hAnsi="Times New Roman"/>
          <w:b/>
        </w:rPr>
        <w:t xml:space="preserve">na </w:t>
      </w:r>
      <w:r w:rsidRPr="008901DF">
        <w:rPr>
          <w:rFonts w:ascii="Times New Roman" w:hAnsi="Times New Roman"/>
          <w:b/>
          <w:noProof/>
        </w:rPr>
        <w:t>čo sa používa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</w:rPr>
        <w:t>C</w:t>
      </w:r>
      <w:r>
        <w:rPr>
          <w:rFonts w:ascii="Times New Roman" w:hAnsi="Times New Roman"/>
        </w:rPr>
        <w:t>AMILIA</w:t>
      </w:r>
      <w:r w:rsidRPr="008901DF">
        <w:rPr>
          <w:rFonts w:ascii="Times New Roman" w:hAnsi="Times New Roman"/>
        </w:rPr>
        <w:t xml:space="preserve">, perorálny roztok sa používa pri ťažkostiach spojených s prerezávaním zubov u detí </w:t>
      </w:r>
      <w:r w:rsidRPr="008901DF">
        <w:rPr>
          <w:rFonts w:cs="Calibri"/>
        </w:rPr>
        <w:t>(</w:t>
      </w:r>
      <w:r w:rsidRPr="008901DF">
        <w:rPr>
          <w:rFonts w:ascii="Times New Roman" w:hAnsi="Times New Roman"/>
        </w:rPr>
        <w:t>bolesti pri prerezávaní zubov, podráždenosť, červené líca, hnačka</w:t>
      </w:r>
      <w:r w:rsidRPr="008901DF">
        <w:rPr>
          <w:rFonts w:cs="Calibri"/>
        </w:rPr>
        <w:t>)</w:t>
      </w:r>
      <w:r w:rsidRPr="008901DF">
        <w:rPr>
          <w:rFonts w:ascii="Times New Roman" w:hAnsi="Times New Roman"/>
        </w:rPr>
        <w:t>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901DF">
        <w:rPr>
          <w:rFonts w:ascii="Times New Roman" w:hAnsi="Times New Roman"/>
          <w:noProof/>
        </w:rPr>
        <w:t>Ak sa príznaky ochorenia vášho dieťaťa nezlepšia do 3 dní, musíte sa obrátiť na zdravotníckeho pracovníka</w:t>
      </w:r>
      <w:r w:rsidRPr="008901DF">
        <w:rPr>
          <w:rFonts w:ascii="Times New Roman" w:hAnsi="Times New Roman"/>
        </w:rPr>
        <w:t>, aby sa potvrdilo či sú príznaky spojené s prerezávaním zubov.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</w:rPr>
      </w:pPr>
      <w:r w:rsidRPr="008901DF">
        <w:rPr>
          <w:rFonts w:ascii="Times New Roman" w:hAnsi="Times New Roman"/>
          <w:b/>
        </w:rPr>
        <w:t>2.</w:t>
      </w:r>
      <w:r w:rsidRPr="008901DF">
        <w:rPr>
          <w:rFonts w:ascii="Times New Roman" w:hAnsi="Times New Roman"/>
          <w:b/>
        </w:rPr>
        <w:tab/>
      </w:r>
      <w:r w:rsidRPr="008901DF">
        <w:rPr>
          <w:rFonts w:ascii="Times New Roman" w:hAnsi="Times New Roman"/>
          <w:b/>
          <w:noProof/>
        </w:rPr>
        <w:t>Čo potrebuje vedieť skôr, ako použijete</w:t>
      </w:r>
      <w:r w:rsidRPr="00AA3F95">
        <w:rPr>
          <w:rFonts w:ascii="Times New Roman" w:hAnsi="Times New Roman"/>
          <w:b/>
          <w:noProof/>
        </w:rPr>
        <w:t xml:space="preserve"> </w:t>
      </w:r>
      <w:r w:rsidRPr="00CB6CF4">
        <w:rPr>
          <w:rFonts w:ascii="Times New Roman" w:hAnsi="Times New Roman"/>
          <w:b/>
        </w:rPr>
        <w:t>CAMILIU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  <w:noProof/>
        </w:rPr>
        <w:t>Nepoužívajte</w:t>
      </w:r>
      <w:r w:rsidRPr="008901DF">
        <w:rPr>
          <w:rFonts w:ascii="Times New Roman" w:hAnsi="Times New Roman"/>
          <w:b/>
        </w:rPr>
        <w:t xml:space="preserve"> </w:t>
      </w:r>
      <w:r w:rsidRPr="00AA3F95">
        <w:rPr>
          <w:rFonts w:ascii="Times New Roman" w:hAnsi="Times New Roman"/>
          <w:b/>
        </w:rPr>
        <w:t>CAMILIU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</w:rPr>
        <w:t xml:space="preserve">- </w:t>
      </w:r>
      <w:r w:rsidRPr="008901DF">
        <w:rPr>
          <w:rFonts w:ascii="Times New Roman" w:hAnsi="Times New Roman"/>
          <w:noProof/>
        </w:rPr>
        <w:t>ak</w:t>
      </w:r>
      <w:r w:rsidRPr="008901DF">
        <w:rPr>
          <w:rFonts w:ascii="Times New Roman" w:hAnsi="Times New Roman"/>
        </w:rPr>
        <w:t xml:space="preserve"> je vaše dieťa alergické  na liečivá alebo na ktorúkoľvek z ďalších zložiek </w:t>
      </w:r>
      <w:r w:rsidRPr="008901DF">
        <w:rPr>
          <w:rFonts w:ascii="Times New Roman" w:hAnsi="Times New Roman"/>
          <w:noProof/>
        </w:rPr>
        <w:t xml:space="preserve">tohto lieku (uvedených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  <w:noProof/>
        </w:rPr>
        <w:t>v časti 6).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  <w:noProof/>
        </w:rPr>
        <w:t>Upozornenia a opatrenia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Tento roztok je určený  iba na vnútorné použitie. Nepoužívajte roztok do oka. Nepoužívajte injekčne.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Obráťte sa na svojho lekára alebo lekárnika predtým, ako začnete podávať </w:t>
      </w:r>
      <w:r w:rsidRPr="00AA3F95">
        <w:rPr>
          <w:rFonts w:ascii="Times New Roman" w:hAnsi="Times New Roman"/>
          <w:b/>
        </w:rPr>
        <w:t>CAMILIU</w:t>
      </w:r>
      <w:r w:rsidRPr="008901DF">
        <w:rPr>
          <w:rFonts w:ascii="Times New Roman" w:hAnsi="Times New Roman"/>
          <w:noProof/>
        </w:rPr>
        <w:t>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b/>
          <w:noProof/>
        </w:rPr>
        <w:t xml:space="preserve">Deti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Neprekračujte uvedenú dávku.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  <w:noProof/>
        </w:rPr>
        <w:t xml:space="preserve">Iné lieky a </w:t>
      </w:r>
      <w:r w:rsidRPr="00AA3F95">
        <w:rPr>
          <w:rFonts w:ascii="Times New Roman" w:hAnsi="Times New Roman"/>
          <w:b/>
        </w:rPr>
        <w:t>CAMILI</w:t>
      </w:r>
      <w:r>
        <w:rPr>
          <w:rFonts w:ascii="Times New Roman" w:hAnsi="Times New Roman"/>
          <w:b/>
        </w:rPr>
        <w:t>A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Ak </w:t>
      </w:r>
      <w:r w:rsidRPr="008901DF">
        <w:rPr>
          <w:rFonts w:ascii="Times New Roman" w:hAnsi="Times New Roman"/>
          <w:noProof/>
        </w:rPr>
        <w:t>vaše dieťa</w:t>
      </w:r>
      <w:r w:rsidRPr="008901DF">
        <w:rPr>
          <w:rFonts w:ascii="Times New Roman" w:hAnsi="Times New Roman"/>
        </w:rPr>
        <w:t xml:space="preserve"> užíva</w:t>
      </w:r>
      <w:r w:rsidRPr="008901DF">
        <w:rPr>
          <w:rFonts w:ascii="Times New Roman" w:hAnsi="Times New Roman"/>
          <w:noProof/>
        </w:rPr>
        <w:t xml:space="preserve">, </w:t>
      </w:r>
      <w:r w:rsidRPr="008901DF">
        <w:rPr>
          <w:rFonts w:ascii="Times New Roman" w:hAnsi="Times New Roman"/>
        </w:rPr>
        <w:t>alebo v poslednom čase užívalo</w:t>
      </w:r>
      <w:r w:rsidRPr="008901DF">
        <w:rPr>
          <w:rFonts w:ascii="Times New Roman" w:hAnsi="Times New Roman"/>
          <w:noProof/>
        </w:rPr>
        <w:t>, resp. bude užívať ďalšie lieky, povedzte</w:t>
      </w:r>
      <w:r w:rsidRPr="008901DF">
        <w:rPr>
          <w:rFonts w:ascii="Times New Roman" w:hAnsi="Times New Roman"/>
        </w:rPr>
        <w:t xml:space="preserve"> to svojmu lekárovi alebo lekárnikovi.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AA3F95">
        <w:rPr>
          <w:rFonts w:ascii="Times New Roman" w:hAnsi="Times New Roman"/>
          <w:b/>
        </w:rPr>
        <w:t>CAMILI</w:t>
      </w:r>
      <w:r>
        <w:rPr>
          <w:rFonts w:ascii="Times New Roman" w:hAnsi="Times New Roman"/>
          <w:b/>
        </w:rPr>
        <w:t>A</w:t>
      </w:r>
      <w:r w:rsidRPr="008901DF">
        <w:rPr>
          <w:rFonts w:ascii="Times New Roman" w:hAnsi="Times New Roman"/>
          <w:b/>
        </w:rPr>
        <w:t xml:space="preserve"> a jedlo a nápoje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Vzájomné pôsobenie pri súčasnom podávaní jedla a nápojov nebolo zistené.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>Tehotenstvo a dojčenie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901DF">
        <w:rPr>
          <w:rFonts w:ascii="Times New Roman" w:hAnsi="Times New Roman"/>
        </w:rPr>
        <w:t>Netýka sa tohto lieku, pretože je určený iba pre (malé) deti</w:t>
      </w:r>
      <w:r w:rsidRPr="008901DF">
        <w:t>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>Vedenie vozidiel a obsluha strojov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  <w:r w:rsidRPr="008901DF">
        <w:rPr>
          <w:rFonts w:ascii="Times New Roman" w:hAnsi="Times New Roman"/>
        </w:rPr>
        <w:t xml:space="preserve">Nebol zistený žiadny vplyv pri vedení vozidiel a obsluhe strojov.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</w:rPr>
      </w:pPr>
      <w:r w:rsidRPr="008901DF">
        <w:rPr>
          <w:rFonts w:ascii="Times New Roman" w:hAnsi="Times New Roman"/>
          <w:b/>
        </w:rPr>
        <w:t>3.</w:t>
      </w:r>
      <w:r w:rsidRPr="008901DF">
        <w:rPr>
          <w:rFonts w:ascii="Times New Roman" w:hAnsi="Times New Roman"/>
          <w:b/>
        </w:rPr>
        <w:tab/>
      </w:r>
      <w:r w:rsidRPr="008901DF">
        <w:rPr>
          <w:rFonts w:ascii="Times New Roman" w:hAnsi="Times New Roman"/>
          <w:b/>
          <w:noProof/>
        </w:rPr>
        <w:t xml:space="preserve">Ako používať </w:t>
      </w:r>
      <w:r w:rsidRPr="00AA3F95">
        <w:rPr>
          <w:rFonts w:ascii="Times New Roman" w:hAnsi="Times New Roman"/>
          <w:b/>
        </w:rPr>
        <w:t>CAMILIU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i/>
          <w:noProof/>
        </w:rPr>
      </w:pPr>
      <w:r w:rsidRPr="008901DF">
        <w:rPr>
          <w:rFonts w:ascii="Times New Roman" w:hAnsi="Times New Roman"/>
          <w:noProof/>
        </w:rPr>
        <w:t>Vždy používajte tento liek presne tak, ako je to uvedené v písomnej informácii alebo ako vám povedal váš lekár, alebo lekárnik</w:t>
      </w:r>
      <w:r w:rsidRPr="008901DF">
        <w:rPr>
          <w:rFonts w:ascii="Times New Roman" w:hAnsi="Times New Roman"/>
          <w:i/>
          <w:noProof/>
        </w:rPr>
        <w:t xml:space="preserve">. </w:t>
      </w:r>
      <w:r w:rsidRPr="008901DF">
        <w:rPr>
          <w:rFonts w:ascii="Times New Roman" w:hAnsi="Times New Roman"/>
          <w:noProof/>
        </w:rPr>
        <w:t>Ak si nie ste niečím istý, overte si to u svojho lekára alebo lekárnika</w:t>
      </w:r>
      <w:r w:rsidRPr="008901DF">
        <w:rPr>
          <w:rFonts w:ascii="Times New Roman" w:hAnsi="Times New Roman"/>
          <w:i/>
          <w:noProof/>
        </w:rPr>
        <w:t xml:space="preserve">. 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  <w:noProof/>
        </w:rPr>
        <w:t>Odporúčaná</w:t>
      </w:r>
      <w:r w:rsidRPr="008901DF">
        <w:rPr>
          <w:rFonts w:ascii="Times New Roman" w:hAnsi="Times New Roman"/>
        </w:rPr>
        <w:t xml:space="preserve"> dávka je: 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3 až 6 jednodávkových obalov </w:t>
      </w:r>
      <w:r>
        <w:rPr>
          <w:rFonts w:ascii="Times New Roman" w:hAnsi="Times New Roman"/>
        </w:rPr>
        <w:t>v priebehu</w:t>
      </w:r>
      <w:r>
        <w:rPr>
          <w:rFonts w:ascii="Times New Roman" w:hAnsi="Times New Roman"/>
          <w:noProof/>
        </w:rPr>
        <w:t xml:space="preserve"> 24 hodín</w:t>
      </w:r>
      <w:r w:rsidRPr="008901DF">
        <w:rPr>
          <w:rFonts w:ascii="Times New Roman" w:hAnsi="Times New Roman"/>
          <w:noProof/>
        </w:rPr>
        <w:t xml:space="preserve">, </w:t>
      </w:r>
      <w:r w:rsidRPr="008901DF">
        <w:rPr>
          <w:rFonts w:ascii="Times New Roman" w:hAnsi="Times New Roman"/>
        </w:rPr>
        <w:t xml:space="preserve">počas 3 až 8 dní. </w:t>
      </w:r>
      <w:r w:rsidRPr="008901DF">
        <w:rPr>
          <w:rFonts w:ascii="Times New Roman" w:hAnsi="Times New Roman"/>
          <w:noProof/>
        </w:rPr>
        <w:t xml:space="preserve">Ak sa príznaky zhoršia alebo pretrvávajú dlhšie ako 3 dni, </w:t>
      </w:r>
      <w:r>
        <w:rPr>
          <w:rFonts w:ascii="Times New Roman" w:hAnsi="Times New Roman"/>
          <w:noProof/>
        </w:rPr>
        <w:t xml:space="preserve">je potrebné </w:t>
      </w:r>
      <w:r w:rsidRPr="008901DF">
        <w:rPr>
          <w:rFonts w:ascii="Times New Roman" w:hAnsi="Times New Roman"/>
          <w:noProof/>
        </w:rPr>
        <w:t>pora</w:t>
      </w:r>
      <w:r>
        <w:rPr>
          <w:rFonts w:ascii="Times New Roman" w:hAnsi="Times New Roman"/>
          <w:noProof/>
        </w:rPr>
        <w:t>diť</w:t>
      </w:r>
      <w:r w:rsidRPr="008901DF">
        <w:rPr>
          <w:rFonts w:ascii="Times New Roman" w:hAnsi="Times New Roman"/>
          <w:noProof/>
        </w:rPr>
        <w:t xml:space="preserve"> s</w:t>
      </w:r>
      <w:r w:rsidRPr="00AA3F95">
        <w:rPr>
          <w:rFonts w:ascii="Times New Roman" w:hAnsi="Times New Roman"/>
          <w:noProof/>
        </w:rPr>
        <w:t xml:space="preserve"> </w:t>
      </w:r>
      <w:r w:rsidRPr="008B0FCD">
        <w:rPr>
          <w:rFonts w:ascii="Times New Roman" w:hAnsi="Times New Roman"/>
          <w:noProof/>
        </w:rPr>
        <w:t>sa s lekárom alebo lekárnikom</w:t>
      </w:r>
      <w:r>
        <w:rPr>
          <w:rFonts w:ascii="Times New Roman" w:hAnsi="Times New Roman"/>
          <w:noProof/>
        </w:rPr>
        <w:t>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Tento liek je výlučne na perorálne použitie.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Umyte si ruky pred užitím lieku.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Preštudujte si inštrukcie uvedené nižšie, ako užiť </w:t>
      </w:r>
      <w:r w:rsidRPr="00843E48">
        <w:rPr>
          <w:rFonts w:ascii="Times New Roman" w:hAnsi="Times New Roman"/>
        </w:rPr>
        <w:t>CAMILIU</w:t>
      </w:r>
      <w:r w:rsidRPr="00AA3F95">
        <w:rPr>
          <w:rFonts w:ascii="Times New Roman" w:hAnsi="Times New Roman"/>
          <w:noProof/>
        </w:rPr>
        <w:t>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7.25pt;margin-top:25.7pt;width:87.1pt;height:75pt;z-index:251658240;visibility:visible;mso-wrap-edited:f">
            <v:imagedata r:id="rId7" o:title="" croptop="10968f" cropbottom="37835f" cropleft="18822f" cropright="32072f"/>
            <w10:wrap type="topAndBottom"/>
          </v:shape>
          <o:OLEObject Type="Embed" ProgID="Word.Picture.8" ShapeID="_x0000_s1026" DrawAspect="Content" ObjectID="_1487407447" r:id="rId8"/>
        </w:pict>
      </w:r>
    </w:p>
    <w:p w:rsidR="00F273DA" w:rsidRDefault="00F273DA" w:rsidP="00843E48">
      <w:pPr>
        <w:numPr>
          <w:ilvl w:val="0"/>
          <w:numId w:val="3"/>
          <w:numberingChange w:id="5" w:author="Unknown" w:date="2015-03-09T11:50:00Z" w:original="%1:1:0:.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Otvorte vrecko.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</w:p>
    <w:p w:rsidR="00F273DA" w:rsidRDefault="00F273DA" w:rsidP="00843E48">
      <w:pPr>
        <w:numPr>
          <w:ilvl w:val="0"/>
          <w:numId w:val="3"/>
          <w:numberingChange w:id="6" w:author="Unknown" w:date="2015-03-09T11:50:00Z" w:original="%1:2:0:."/>
        </w:numPr>
        <w:spacing w:after="0" w:line="240" w:lineRule="auto"/>
        <w:rPr>
          <w:rFonts w:ascii="Times New Roman" w:hAnsi="Times New Roman"/>
          <w:noProof/>
        </w:rPr>
      </w:pPr>
      <w:r>
        <w:rPr>
          <w:noProof/>
          <w:lang w:eastAsia="sk-SK"/>
        </w:rPr>
        <w:pict>
          <v:shape id="Obrázok 3" o:spid="_x0000_s1027" type="#_x0000_t75" style="position:absolute;left:0;text-align:left;margin-left:80.25pt;margin-top:14.45pt;width:82pt;height:75pt;z-index:251659264;visibility:visible">
            <v:imagedata r:id="rId9" o:title="" croptop="27259f" cropbottom="21545f" cropleft="18824f" cropright="32071f"/>
            <w10:wrap type="topAndBottom"/>
          </v:shape>
        </w:pict>
      </w:r>
      <w:r w:rsidRPr="008901DF">
        <w:rPr>
          <w:rFonts w:ascii="Times New Roman" w:hAnsi="Times New Roman"/>
          <w:noProof/>
        </w:rPr>
        <w:t>Zo  stripu odtrhnite jednu dávku.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</w:p>
    <w:p w:rsidR="00F273DA" w:rsidRDefault="00F273DA" w:rsidP="00843E48">
      <w:pPr>
        <w:numPr>
          <w:ilvl w:val="0"/>
          <w:numId w:val="3"/>
          <w:numberingChange w:id="7" w:author="Unknown" w:date="2015-03-09T11:50:00Z" w:original="%1:3:0:."/>
        </w:numPr>
        <w:spacing w:after="0" w:line="240" w:lineRule="auto"/>
        <w:rPr>
          <w:rFonts w:ascii="Times New Roman" w:hAnsi="Times New Roman"/>
        </w:rPr>
      </w:pPr>
      <w:r>
        <w:rPr>
          <w:noProof/>
          <w:lang w:eastAsia="sk-SK"/>
        </w:rPr>
        <w:pict>
          <v:shape id="Obrázok 2" o:spid="_x0000_s1028" type="#_x0000_t75" style="position:absolute;left:0;text-align:left;margin-left:81.75pt;margin-top:13.75pt;width:87.65pt;height:75pt;z-index:251660288;visibility:visible">
            <v:imagedata r:id="rId9" o:title="" croptop="43576f" cropbottom="6624f" cropleft="18824f" cropright="32071f"/>
            <w10:wrap type="topAndBottom"/>
          </v:shape>
        </w:pict>
      </w:r>
      <w:r w:rsidRPr="008901DF">
        <w:rPr>
          <w:rFonts w:ascii="Times New Roman" w:hAnsi="Times New Roman"/>
          <w:noProof/>
        </w:rPr>
        <w:t>Jednodávkový obal otvorte otočením jeho zúženého konca.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</w:p>
    <w:p w:rsidR="00F273DA" w:rsidRDefault="00F273DA" w:rsidP="00843E48">
      <w:pPr>
        <w:numPr>
          <w:ilvl w:val="0"/>
          <w:numId w:val="3"/>
          <w:numberingChange w:id="8" w:author="Unknown" w:date="2015-03-09T11:50:00Z" w:original="%1:4:0:.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  <w:noProof/>
        </w:rPr>
        <w:t>Dieťa posaďte . Obsah obalu aplikujte do ústnej dutiny dieťaťa, jemným stlačením obalu .</w:t>
      </w:r>
    </w:p>
    <w:p w:rsidR="00F273DA" w:rsidRPr="008901DF" w:rsidRDefault="00F273DA" w:rsidP="00AA3F95">
      <w:pPr>
        <w:spacing w:after="0" w:line="240" w:lineRule="auto"/>
        <w:ind w:left="360"/>
        <w:rPr>
          <w:rFonts w:ascii="Times New Roman" w:hAnsi="Times New Roman"/>
        </w:rPr>
      </w:pP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  <w:r>
        <w:rPr>
          <w:noProof/>
          <w:lang w:eastAsia="sk-SK"/>
        </w:rPr>
        <w:pict>
          <v:shape id="Obrázok 1" o:spid="_x0000_s1029" type="#_x0000_t75" alt="CAMILIA - Image 4" style="position:absolute;left:0;text-align:left;margin-left:86.25pt;margin-top:2.4pt;width:99pt;height:68.05pt;z-index:-251655168;visibility:visible">
            <v:imagedata r:id="rId10" o:title=""/>
          </v:shape>
        </w:pict>
      </w: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spacing w:after="0" w:line="240" w:lineRule="auto"/>
        <w:ind w:left="720" w:right="-2"/>
        <w:outlineLvl w:val="0"/>
        <w:rPr>
          <w:rFonts w:ascii="Times New Roman" w:hAnsi="Times New Roman"/>
          <w:b/>
          <w:noProof/>
        </w:rPr>
      </w:pPr>
    </w:p>
    <w:p w:rsidR="00F273DA" w:rsidRDefault="00F273DA" w:rsidP="00843E48">
      <w:pPr>
        <w:numPr>
          <w:ilvl w:val="0"/>
          <w:numId w:val="3"/>
          <w:numberingChange w:id="9" w:author="Unknown" w:date="2015-03-09T11:50:00Z" w:original="%1:5:0:."/>
        </w:num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noProof/>
        </w:rPr>
        <w:t>Vrecko s ostatnými dávkami starostlivo uzavrite tak, že preložíte okraje na otvorenej strane vrecka.</w:t>
      </w:r>
    </w:p>
    <w:p w:rsidR="00F273DA" w:rsidRDefault="00F273DA" w:rsidP="00843E48">
      <w:p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</w:p>
    <w:p w:rsidR="00F273DA" w:rsidRDefault="00F273DA" w:rsidP="00843E48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  <w:noProof/>
        </w:rPr>
        <w:t xml:space="preserve">Aby bolo zaručené podanie vždy sterilného roztoku, musíte použiť vždy novú dávku v jednodávkovom obale. </w:t>
      </w:r>
      <w:r w:rsidRPr="008901DF">
        <w:rPr>
          <w:rFonts w:ascii="Times New Roman" w:hAnsi="Times New Roman"/>
        </w:rPr>
        <w:t>Otvorenú dávku neodkladajte na neskoršie použitie. Použitý jednodávkový obal zahoďte.</w:t>
      </w:r>
    </w:p>
    <w:p w:rsidR="00F273DA" w:rsidRDefault="00F273DA" w:rsidP="00843E48">
      <w:p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b/>
          <w:noProof/>
        </w:rPr>
        <w:t xml:space="preserve">Ak použijete viac </w:t>
      </w:r>
      <w:r w:rsidRPr="00AA3F95">
        <w:rPr>
          <w:rFonts w:ascii="Times New Roman" w:hAnsi="Times New Roman"/>
          <w:b/>
        </w:rPr>
        <w:t>CAMILI</w:t>
      </w:r>
      <w:r>
        <w:rPr>
          <w:rFonts w:ascii="Times New Roman" w:hAnsi="Times New Roman"/>
          <w:b/>
        </w:rPr>
        <w:t>E</w:t>
      </w:r>
      <w:r w:rsidRPr="008901DF">
        <w:rPr>
          <w:rFonts w:ascii="Times New Roman" w:hAnsi="Times New Roman"/>
          <w:b/>
          <w:noProof/>
        </w:rPr>
        <w:t>, ako máte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8901DF">
        <w:rPr>
          <w:rFonts w:ascii="Times New Roman" w:hAnsi="Times New Roman"/>
          <w:noProof/>
        </w:rPr>
        <w:t>Ak sa vaše dieťa necíti dobre, poraďte sa so svojim lekárom alebo lekárnikom.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  <w:noProof/>
        </w:rPr>
        <w:t xml:space="preserve">Ak zabudnete užiť </w:t>
      </w:r>
      <w:r w:rsidRPr="00AA3F95">
        <w:rPr>
          <w:rFonts w:ascii="Times New Roman" w:hAnsi="Times New Roman"/>
          <w:b/>
        </w:rPr>
        <w:t>CAMILIU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Neužívajte dvojnásobnú dávku, aby ste nahradili vynechanú dávku.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Ak máte ďalšie otázky týkajúce sa použitia tohto lieku, opýtajte sa svojho lekára, alebo lekárnika 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  <w:noProof/>
        </w:rPr>
        <w:t>4.</w:t>
      </w:r>
      <w:r w:rsidRPr="008901DF">
        <w:rPr>
          <w:rFonts w:ascii="Times New Roman" w:hAnsi="Times New Roman"/>
          <w:b/>
          <w:noProof/>
        </w:rPr>
        <w:tab/>
        <w:t>Možné vedľajšie účinky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noProof/>
        </w:rPr>
      </w:pPr>
    </w:p>
    <w:p w:rsidR="00F273DA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Tak ako všetky lieky, aj tento liek môže spôsobovať vedľajšie účinky, hoci sa neprejavia u každého.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  <w:noProof/>
        </w:rPr>
        <w:t>Hlásenie vedľajších účinkov</w:t>
      </w:r>
    </w:p>
    <w:p w:rsidR="00F273DA" w:rsidRPr="008901DF" w:rsidRDefault="00F273DA" w:rsidP="00AA3F9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Ak sa u vášho dieťaťa vyskytne akýkoľvek vedľajší účinok, obráťte sa na svojho lekára,alebo lekárnika.</w:t>
      </w:r>
      <w:r w:rsidRPr="008901DF">
        <w:rPr>
          <w:rFonts w:ascii="Times New Roman" w:hAnsi="Times New Roman"/>
        </w:rPr>
        <w:t xml:space="preserve"> </w:t>
      </w:r>
      <w:r w:rsidRPr="008901DF">
        <w:rPr>
          <w:rFonts w:ascii="Times New Roman" w:hAnsi="Times New Roman"/>
          <w:noProof/>
        </w:rPr>
        <w:t>To sa týka aj akýchkoľvek vedľajších účinkov, ktoré nie sú uvedené v tejto písomnej informácii pre používateľa.</w:t>
      </w:r>
      <w:r w:rsidRPr="008901DF">
        <w:rPr>
          <w:rFonts w:ascii="Times New Roman" w:hAnsi="Times New Roman"/>
        </w:rPr>
        <w:t xml:space="preserve"> </w:t>
      </w:r>
      <w:r w:rsidRPr="008901DF">
        <w:rPr>
          <w:rFonts w:ascii="Times New Roman" w:hAnsi="Times New Roman"/>
          <w:noProof/>
        </w:rPr>
        <w:t xml:space="preserve">Vedľajšie účinky môžete hlásiť aj priamo prostredníctvom </w:t>
      </w:r>
      <w:r w:rsidRPr="00823A7D">
        <w:rPr>
          <w:rFonts w:ascii="Times New Roman" w:hAnsi="Times New Roman"/>
          <w:noProof/>
          <w:highlight w:val="lightGray"/>
        </w:rPr>
        <w:t>národného systému hlásenia uvedeného v </w:t>
      </w:r>
      <w:r w:rsidRPr="00823A7D">
        <w:rPr>
          <w:rFonts w:ascii="Times New Roman" w:hAnsi="Times New Roman"/>
          <w:noProof/>
          <w:highlight w:val="lightGray"/>
          <w:u w:val="single"/>
        </w:rPr>
        <w:t>P</w:t>
      </w:r>
      <w:r w:rsidRPr="00823A7D">
        <w:rPr>
          <w:rFonts w:ascii="Times New Roman" w:hAnsi="Times New Roman"/>
          <w:highlight w:val="lightGray"/>
          <w:u w:val="single"/>
        </w:rPr>
        <w:t>rílohe V</w:t>
      </w:r>
      <w:r w:rsidRPr="008901DF">
        <w:rPr>
          <w:rFonts w:ascii="Times New Roman" w:hAnsi="Times New Roman"/>
          <w:noProof/>
        </w:rPr>
        <w:t>.</w:t>
      </w:r>
      <w:r w:rsidRPr="008901DF">
        <w:rPr>
          <w:rFonts w:ascii="Times New Roman" w:hAnsi="Times New Roman"/>
        </w:rPr>
        <w:t xml:space="preserve"> </w:t>
      </w:r>
      <w:r w:rsidRPr="008901DF">
        <w:rPr>
          <w:rFonts w:ascii="Times New Roman" w:hAnsi="Times New Roman"/>
          <w:noProof/>
        </w:rPr>
        <w:t>Hlásením vedľajších účinkov môžete prispieť k získaniu ďalších informácií o bezpečnosti tohto lieku.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b/>
          <w:noProof/>
        </w:rPr>
        <w:t>5.</w:t>
      </w:r>
      <w:r w:rsidRPr="008901DF">
        <w:rPr>
          <w:rFonts w:ascii="Times New Roman" w:hAnsi="Times New Roman"/>
          <w:b/>
          <w:noProof/>
        </w:rPr>
        <w:tab/>
        <w:t xml:space="preserve">Ako uchovávať </w:t>
      </w:r>
      <w:r w:rsidRPr="00AA3F95">
        <w:rPr>
          <w:rFonts w:ascii="Times New Roman" w:hAnsi="Times New Roman"/>
          <w:b/>
        </w:rPr>
        <w:t>CAMILIU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noProof/>
        </w:rPr>
      </w:pP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  <w:b/>
        </w:rPr>
        <w:t>Pred otvorením vrecka:</w:t>
      </w:r>
      <w:r w:rsidRPr="008901DF">
        <w:rPr>
          <w:rFonts w:ascii="Times New Roman" w:hAnsi="Times New Roman"/>
        </w:rPr>
        <w:t xml:space="preserve"> Tento liek nevyžaduje žiadne zvláštne podmienky na uchovávanie. 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  <w:b/>
        </w:rPr>
        <w:t>Po otvorení vrecka:</w:t>
      </w:r>
      <w:r w:rsidRPr="008901DF">
        <w:rPr>
          <w:rFonts w:ascii="Times New Roman" w:hAnsi="Times New Roman"/>
        </w:rPr>
        <w:t xml:space="preserve"> Nepoužité dávky uchovávajte vo vrecku.</w:t>
      </w:r>
    </w:p>
    <w:p w:rsidR="00F273DA" w:rsidRPr="008901DF" w:rsidRDefault="00F273DA" w:rsidP="00AA3F95">
      <w:pPr>
        <w:spacing w:after="0" w:line="240" w:lineRule="auto"/>
        <w:ind w:left="540" w:hanging="540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 xml:space="preserve">Po otvorení  jednodávkového obalu: </w:t>
      </w:r>
    </w:p>
    <w:p w:rsidR="00F273DA" w:rsidRDefault="00F273DA" w:rsidP="00843E48">
      <w:pPr>
        <w:numPr>
          <w:ilvl w:val="0"/>
          <w:numId w:val="2"/>
          <w:numberingChange w:id="10" w:author="Unknown" w:date="2015-03-09T11:50:00Z" w:original="-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Obsah musí byť použitý okamžite  </w:t>
      </w:r>
    </w:p>
    <w:p w:rsidR="00F273DA" w:rsidRDefault="00F273DA" w:rsidP="00843E48">
      <w:pPr>
        <w:numPr>
          <w:ilvl w:val="0"/>
          <w:numId w:val="2"/>
          <w:numberingChange w:id="11" w:author="Unknown" w:date="2015-03-09T11:50:00Z" w:original="-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Použitý jednodávkový obal zahoďte</w:t>
      </w:r>
    </w:p>
    <w:p w:rsidR="00F273DA" w:rsidRDefault="00F273DA" w:rsidP="00843E48">
      <w:pPr>
        <w:numPr>
          <w:ilvl w:val="0"/>
          <w:numId w:val="2"/>
          <w:numberingChange w:id="12" w:author="Unknown" w:date="2015-03-09T11:50:00Z" w:original="-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Otvorenú dávku neodkladajte na neskoršie použitie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Tento liek uchovávajte mimo dohľadu a dosahu detí.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Nepoužívajte tento liek po dátume exspirácie, ktorý je uvedený na škatuli po EXP.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Dátum exspirácie sa vzťahuje na posledný deň v danom mesiaci.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Nelikvidujte lieky odpadovou vodou alebo domovým odpadom. Nepoužitý liek vráťte do lekárne.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Tieto opatrenia pomôžu chrániť životné prostredie.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b/>
          <w:noProof/>
        </w:rPr>
        <w:t>6.</w:t>
      </w:r>
      <w:r w:rsidRPr="008901DF">
        <w:rPr>
          <w:rFonts w:ascii="Times New Roman" w:hAnsi="Times New Roman"/>
          <w:b/>
          <w:noProof/>
        </w:rPr>
        <w:tab/>
        <w:t>Obsah balenia a ďalšie informácie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b/>
          <w:noProof/>
        </w:rPr>
        <w:t xml:space="preserve">Čo </w:t>
      </w:r>
      <w:r w:rsidRPr="00AA3F95">
        <w:rPr>
          <w:rFonts w:ascii="Times New Roman" w:hAnsi="Times New Roman"/>
          <w:b/>
        </w:rPr>
        <w:t>CAMILI</w:t>
      </w:r>
      <w:r>
        <w:rPr>
          <w:rFonts w:ascii="Times New Roman" w:hAnsi="Times New Roman"/>
          <w:b/>
        </w:rPr>
        <w:t>A</w:t>
      </w:r>
      <w:r w:rsidRPr="008901DF">
        <w:rPr>
          <w:rFonts w:ascii="Times New Roman" w:hAnsi="Times New Roman"/>
          <w:b/>
          <w:noProof/>
        </w:rPr>
        <w:t xml:space="preserve"> obsahuje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1 dávka (1 ml) perorálneho roztoku obsahuje: 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</w:p>
    <w:p w:rsidR="00F273DA" w:rsidRDefault="00F273DA" w:rsidP="00843E48">
      <w:pPr>
        <w:numPr>
          <w:ilvl w:val="0"/>
          <w:numId w:val="2"/>
          <w:numberingChange w:id="13" w:author="Unknown" w:date="2015-03-09T11:50:00Z" w:original="-"/>
        </w:num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Liečivá : </w:t>
      </w:r>
    </w:p>
    <w:p w:rsidR="00F273DA" w:rsidRDefault="00F273DA" w:rsidP="0084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lang w:eastAsia="zh-CN"/>
        </w:rPr>
      </w:pPr>
      <w:r w:rsidRPr="008901DF">
        <w:rPr>
          <w:rFonts w:ascii="Times New Roman" w:hAnsi="Times New Roman"/>
          <w:snapToGrid w:val="0"/>
          <w:lang w:eastAsia="zh-CN"/>
        </w:rPr>
        <w:t xml:space="preserve">Chamomilla vulgaris  </w:t>
      </w:r>
      <w:r w:rsidRPr="008901DF">
        <w:rPr>
          <w:rFonts w:cs="Calibri"/>
          <w:snapToGrid w:val="0"/>
          <w:lang w:eastAsia="zh-CN"/>
        </w:rPr>
        <w:t>(</w:t>
      </w:r>
      <w:r w:rsidRPr="008901DF">
        <w:rPr>
          <w:rFonts w:ascii="Times New Roman" w:hAnsi="Times New Roman"/>
          <w:snapToGrid w:val="0"/>
          <w:lang w:eastAsia="zh-CN"/>
        </w:rPr>
        <w:t>rumanček pravý</w:t>
      </w:r>
      <w:r w:rsidRPr="008901DF">
        <w:rPr>
          <w:rFonts w:cs="Calibri"/>
          <w:snapToGrid w:val="0"/>
          <w:lang w:eastAsia="zh-CN"/>
        </w:rPr>
        <w:t>)</w:t>
      </w:r>
      <w:r w:rsidRPr="008901DF">
        <w:rPr>
          <w:rFonts w:ascii="Times New Roman" w:hAnsi="Times New Roman"/>
          <w:snapToGrid w:val="0"/>
          <w:lang w:eastAsia="zh-CN"/>
        </w:rPr>
        <w:t xml:space="preserve"> 9 CH……………............333,3 mg</w:t>
      </w:r>
    </w:p>
    <w:p w:rsidR="00F273DA" w:rsidRDefault="00F273DA" w:rsidP="0084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lang w:eastAsia="zh-CN"/>
        </w:rPr>
      </w:pPr>
      <w:r w:rsidRPr="008901DF">
        <w:rPr>
          <w:rFonts w:ascii="Times New Roman" w:hAnsi="Times New Roman"/>
          <w:snapToGrid w:val="0"/>
          <w:lang w:eastAsia="zh-CN"/>
        </w:rPr>
        <w:t xml:space="preserve">Phytolacca decandra </w:t>
      </w:r>
      <w:r w:rsidRPr="008901DF">
        <w:rPr>
          <w:rFonts w:cs="Calibri"/>
          <w:snapToGrid w:val="0"/>
          <w:lang w:eastAsia="zh-CN"/>
        </w:rPr>
        <w:t>(</w:t>
      </w:r>
      <w:r w:rsidRPr="008901DF">
        <w:rPr>
          <w:rFonts w:ascii="Times New Roman" w:hAnsi="Times New Roman"/>
          <w:snapToGrid w:val="0"/>
          <w:lang w:eastAsia="zh-CN"/>
        </w:rPr>
        <w:t>líčidlo americké</w:t>
      </w:r>
      <w:r w:rsidRPr="008901DF">
        <w:rPr>
          <w:rFonts w:cs="Calibri"/>
          <w:snapToGrid w:val="0"/>
          <w:lang w:eastAsia="zh-CN"/>
        </w:rPr>
        <w:t>)</w:t>
      </w:r>
      <w:r w:rsidRPr="008901DF">
        <w:rPr>
          <w:rFonts w:ascii="Times New Roman" w:hAnsi="Times New Roman"/>
          <w:snapToGrid w:val="0"/>
          <w:lang w:eastAsia="zh-CN"/>
        </w:rPr>
        <w:t xml:space="preserve"> 5 CH…………..................333,3 mg</w:t>
      </w:r>
    </w:p>
    <w:p w:rsidR="00F273DA" w:rsidRDefault="00F273DA" w:rsidP="00843E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lang w:eastAsia="zh-CN"/>
        </w:rPr>
      </w:pPr>
      <w:r w:rsidRPr="008901DF">
        <w:rPr>
          <w:rFonts w:ascii="Times New Roman" w:hAnsi="Times New Roman"/>
          <w:snapToGrid w:val="0"/>
          <w:lang w:eastAsia="zh-CN"/>
        </w:rPr>
        <w:t xml:space="preserve">Rheum </w:t>
      </w:r>
      <w:r w:rsidRPr="008901DF">
        <w:rPr>
          <w:rFonts w:cs="Calibri"/>
          <w:snapToGrid w:val="0"/>
          <w:lang w:eastAsia="zh-CN"/>
        </w:rPr>
        <w:t>(</w:t>
      </w:r>
      <w:r w:rsidRPr="008901DF">
        <w:rPr>
          <w:rFonts w:ascii="Times New Roman" w:hAnsi="Times New Roman"/>
          <w:snapToGrid w:val="0"/>
          <w:lang w:eastAsia="zh-CN"/>
        </w:rPr>
        <w:t>rebarbora</w:t>
      </w:r>
      <w:r w:rsidRPr="008901DF">
        <w:rPr>
          <w:rFonts w:cs="Calibri"/>
          <w:snapToGrid w:val="0"/>
          <w:lang w:eastAsia="zh-CN"/>
        </w:rPr>
        <w:t>)</w:t>
      </w:r>
      <w:r w:rsidRPr="008901DF">
        <w:rPr>
          <w:rFonts w:ascii="Times New Roman" w:hAnsi="Times New Roman"/>
          <w:snapToGrid w:val="0"/>
          <w:lang w:eastAsia="zh-CN"/>
        </w:rPr>
        <w:t xml:space="preserve"> 5 CH…………………………………………..333,3 mg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-</w:t>
      </w:r>
      <w:r w:rsidRPr="008901DF">
        <w:rPr>
          <w:rFonts w:ascii="Times New Roman" w:hAnsi="Times New Roman"/>
          <w:noProof/>
        </w:rPr>
        <w:tab/>
        <w:t>Ďalšia zložka je čistená voda.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 xml:space="preserve">Ako vyzerá </w:t>
      </w:r>
      <w:r w:rsidRPr="00AA3F95">
        <w:rPr>
          <w:rFonts w:ascii="Times New Roman" w:hAnsi="Times New Roman"/>
          <w:b/>
        </w:rPr>
        <w:t>CAMILI</w:t>
      </w:r>
      <w:r>
        <w:rPr>
          <w:rFonts w:ascii="Times New Roman" w:hAnsi="Times New Roman"/>
          <w:b/>
        </w:rPr>
        <w:t>A</w:t>
      </w:r>
      <w:r w:rsidRPr="008901DF">
        <w:rPr>
          <w:rFonts w:ascii="Times New Roman" w:hAnsi="Times New Roman"/>
          <w:b/>
        </w:rPr>
        <w:t xml:space="preserve"> a obsah balenia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Jednodávkový obal s obsahom 1 ml </w:t>
      </w:r>
      <w:r w:rsidRPr="008901DF">
        <w:rPr>
          <w:rFonts w:cs="Calibri"/>
          <w:noProof/>
        </w:rPr>
        <w:t>(</w:t>
      </w:r>
      <w:r w:rsidRPr="008901DF">
        <w:rPr>
          <w:rFonts w:ascii="Times New Roman" w:hAnsi="Times New Roman"/>
          <w:noProof/>
        </w:rPr>
        <w:t>LDPE</w:t>
      </w:r>
      <w:r w:rsidRPr="008901DF">
        <w:rPr>
          <w:rFonts w:cs="Calibri"/>
          <w:noProof/>
        </w:rPr>
        <w:t>)</w:t>
      </w:r>
      <w:r w:rsidRPr="008901DF">
        <w:rPr>
          <w:rFonts w:ascii="Times New Roman" w:hAnsi="Times New Roman"/>
          <w:noProof/>
        </w:rPr>
        <w:t>, vrecko ALU/PE/PET, papierová škatuľa, písomná informácia pre používateľa.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 xml:space="preserve">Jedno balenie obsahuje 10, 20 alebo 30 dávok v jednodávkovom obale. 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noProof/>
        </w:rPr>
      </w:pPr>
      <w:r w:rsidRPr="008901DF">
        <w:rPr>
          <w:rFonts w:ascii="Times New Roman" w:hAnsi="Times New Roman"/>
          <w:noProof/>
        </w:rPr>
        <w:t>Nie všetky veľkosti balenia musia byť uvedené na trh.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 xml:space="preserve">Držiteľ rozhodnutia o registrácii 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lang w:val="fr-FR"/>
        </w:rPr>
      </w:pPr>
      <w:r w:rsidRPr="008901DF">
        <w:rPr>
          <w:rFonts w:ascii="Times New Roman" w:hAnsi="Times New Roman"/>
          <w:lang w:val="fr-FR"/>
        </w:rPr>
        <w:t>BOIRON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lang w:val="fr-FR"/>
        </w:rPr>
      </w:pPr>
      <w:r w:rsidRPr="008901DF">
        <w:rPr>
          <w:rFonts w:ascii="Times New Roman" w:hAnsi="Times New Roman"/>
          <w:lang w:val="fr-FR"/>
        </w:rPr>
        <w:t>2 avenue de l’Ouest Lyonnais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lang w:val="fr-FR"/>
        </w:rPr>
      </w:pPr>
      <w:r w:rsidRPr="008901DF">
        <w:rPr>
          <w:rFonts w:ascii="Times New Roman" w:hAnsi="Times New Roman"/>
          <w:lang w:val="fr-FR"/>
        </w:rPr>
        <w:t>69510 Messimy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  <w:lang w:val="fr-FR"/>
        </w:rPr>
      </w:pPr>
      <w:r w:rsidRPr="008901DF">
        <w:rPr>
          <w:rFonts w:ascii="Times New Roman" w:hAnsi="Times New Roman"/>
          <w:lang w:val="fr-FR"/>
        </w:rPr>
        <w:t>FRANCÚZSKO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bCs/>
        </w:rPr>
      </w:pPr>
      <w:r w:rsidRPr="008901DF">
        <w:rPr>
          <w:rFonts w:ascii="Times New Roman" w:hAnsi="Times New Roman"/>
          <w:b/>
          <w:bCs/>
        </w:rPr>
        <w:t>Výrobca</w:t>
      </w:r>
    </w:p>
    <w:p w:rsidR="00F273DA" w:rsidRDefault="00F273DA" w:rsidP="00843E48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BOIRON</w:t>
      </w:r>
    </w:p>
    <w:p w:rsidR="00F273DA" w:rsidRDefault="00F273DA" w:rsidP="00843E48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ZAC des Frênes</w:t>
      </w:r>
    </w:p>
    <w:p w:rsidR="00F273DA" w:rsidRDefault="00F273DA" w:rsidP="00843E48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1 rue Edouard Buffard</w:t>
      </w:r>
    </w:p>
    <w:p w:rsidR="00F273DA" w:rsidRDefault="00F273DA" w:rsidP="00843E48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 xml:space="preserve">77144 Montévrain 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901DF">
        <w:rPr>
          <w:rFonts w:ascii="Times New Roman" w:hAnsi="Times New Roman"/>
        </w:rPr>
        <w:t>FRANCÚZSKO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8901DF">
        <w:rPr>
          <w:rFonts w:ascii="Times New Roman" w:hAnsi="Times New Roman"/>
        </w:rPr>
        <w:t>Ak potrebujete akúkoľvek informáciu o tomto lieku, kontaktujte miestneho zástupcu držiteľa rozhodnutia o registrácii: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Pr="008901DF" w:rsidRDefault="00F273DA" w:rsidP="00AA3F95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8901DF">
        <w:rPr>
          <w:rFonts w:ascii="Times New Roman" w:hAnsi="Times New Roman"/>
          <w:b/>
        </w:rPr>
        <w:t>Slovenská republika</w:t>
      </w:r>
    </w:p>
    <w:p w:rsidR="00F273DA" w:rsidRPr="008901DF" w:rsidRDefault="00F273DA" w:rsidP="00AA3F95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</w:rPr>
      </w:pP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BOIRON SK, s.r.o.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Lamačská cesta 3/A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SK-841 04 Bratislava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Tel: + 00421 2 59 201 811</w:t>
      </w:r>
    </w:p>
    <w:p w:rsidR="00F273DA" w:rsidRPr="008901DF" w:rsidRDefault="00F273DA" w:rsidP="00AA3F95">
      <w:pPr>
        <w:spacing w:after="0" w:line="240" w:lineRule="auto"/>
        <w:rPr>
          <w:rFonts w:ascii="Times New Roman" w:hAnsi="Times New Roman"/>
        </w:rPr>
      </w:pPr>
      <w:r w:rsidRPr="008901DF">
        <w:rPr>
          <w:rFonts w:ascii="Times New Roman" w:hAnsi="Times New Roman"/>
        </w:rPr>
        <w:t>e- mail: boiron@boiron.sk</w:t>
      </w:r>
    </w:p>
    <w:p w:rsidR="00F273DA" w:rsidRPr="008901DF" w:rsidRDefault="00F273DA" w:rsidP="00AA3F95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noProof/>
        </w:rPr>
      </w:pPr>
      <w:r w:rsidRPr="008901DF">
        <w:rPr>
          <w:rFonts w:ascii="Times New Roman" w:hAnsi="Times New Roman"/>
          <w:b/>
          <w:noProof/>
        </w:rPr>
        <w:t xml:space="preserve">Táto písomná informácia pre používateľa bola naposledy aktualizovaná v </w:t>
      </w:r>
      <w:r>
        <w:rPr>
          <w:rFonts w:ascii="Times New Roman" w:hAnsi="Times New Roman"/>
          <w:b/>
          <w:noProof/>
        </w:rPr>
        <w:t>marci 2015.</w:t>
      </w:r>
    </w:p>
    <w:p w:rsidR="00F273DA" w:rsidRPr="008901DF" w:rsidRDefault="00F273DA" w:rsidP="00AA3F9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F273DA" w:rsidRDefault="00F273DA" w:rsidP="00AA3F95"/>
    <w:sectPr w:rsidR="00F273DA" w:rsidSect="00A506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3DA" w:rsidRDefault="00F273DA" w:rsidP="008901DF">
      <w:pPr>
        <w:spacing w:after="0" w:line="240" w:lineRule="auto"/>
      </w:pPr>
      <w:r>
        <w:separator/>
      </w:r>
    </w:p>
  </w:endnote>
  <w:endnote w:type="continuationSeparator" w:id="0">
    <w:p w:rsidR="00F273DA" w:rsidRDefault="00F273DA" w:rsidP="0089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DA" w:rsidRDefault="00F273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DA" w:rsidRPr="00BA6397" w:rsidRDefault="00F273DA">
    <w:pPr>
      <w:pStyle w:val="Footer"/>
      <w:jc w:val="center"/>
      <w:rPr>
        <w:rFonts w:ascii="Times New Roman" w:hAnsi="Times New Roman"/>
        <w:sz w:val="18"/>
        <w:szCs w:val="18"/>
      </w:rPr>
    </w:pPr>
    <w:r w:rsidRPr="00BA6397">
      <w:rPr>
        <w:rFonts w:ascii="Times New Roman" w:hAnsi="Times New Roman"/>
        <w:sz w:val="18"/>
        <w:szCs w:val="18"/>
      </w:rPr>
      <w:fldChar w:fldCharType="begin"/>
    </w:r>
    <w:r w:rsidRPr="00BA6397">
      <w:rPr>
        <w:rFonts w:ascii="Times New Roman" w:hAnsi="Times New Roman"/>
        <w:sz w:val="18"/>
        <w:szCs w:val="18"/>
      </w:rPr>
      <w:instrText>PAGE   \* MERGEFORMAT</w:instrText>
    </w:r>
    <w:r w:rsidRPr="00BA639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BA6397">
      <w:rPr>
        <w:rFonts w:ascii="Times New Roman" w:hAnsi="Times New Roman"/>
        <w:sz w:val="18"/>
        <w:szCs w:val="18"/>
      </w:rPr>
      <w:fldChar w:fldCharType="end"/>
    </w:r>
  </w:p>
  <w:p w:rsidR="00F273DA" w:rsidRDefault="00F273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DA" w:rsidRDefault="00F273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3DA" w:rsidRDefault="00F273DA" w:rsidP="008901DF">
      <w:pPr>
        <w:spacing w:after="0" w:line="240" w:lineRule="auto"/>
      </w:pPr>
      <w:r>
        <w:separator/>
      </w:r>
    </w:p>
  </w:footnote>
  <w:footnote w:type="continuationSeparator" w:id="0">
    <w:p w:rsidR="00F273DA" w:rsidRDefault="00F273DA" w:rsidP="0089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DA" w:rsidRDefault="00F273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DA" w:rsidRDefault="00F273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DA" w:rsidRDefault="00F273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CD93A45"/>
    <w:multiLevelType w:val="hybridMultilevel"/>
    <w:tmpl w:val="89761E2E"/>
    <w:lvl w:ilvl="0" w:tplc="80B04C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D55FD"/>
    <w:multiLevelType w:val="hybridMultilevel"/>
    <w:tmpl w:val="2280E9F8"/>
    <w:lvl w:ilvl="0" w:tplc="6846A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DF"/>
    <w:rsid w:val="000E3A47"/>
    <w:rsid w:val="0011171B"/>
    <w:rsid w:val="001C6C68"/>
    <w:rsid w:val="00243DDD"/>
    <w:rsid w:val="00265B55"/>
    <w:rsid w:val="00295540"/>
    <w:rsid w:val="003B6D11"/>
    <w:rsid w:val="003D448C"/>
    <w:rsid w:val="00484F44"/>
    <w:rsid w:val="005D4E0B"/>
    <w:rsid w:val="007902D4"/>
    <w:rsid w:val="00823A7D"/>
    <w:rsid w:val="00843E48"/>
    <w:rsid w:val="008901DF"/>
    <w:rsid w:val="008B0FCD"/>
    <w:rsid w:val="00A32B18"/>
    <w:rsid w:val="00A506B0"/>
    <w:rsid w:val="00AA3F95"/>
    <w:rsid w:val="00BA6397"/>
    <w:rsid w:val="00CB6CF4"/>
    <w:rsid w:val="00CC107D"/>
    <w:rsid w:val="00D012A5"/>
    <w:rsid w:val="00DD679C"/>
    <w:rsid w:val="00E611CF"/>
    <w:rsid w:val="00E61364"/>
    <w:rsid w:val="00EA4E20"/>
    <w:rsid w:val="00F273DA"/>
    <w:rsid w:val="00FB3424"/>
    <w:rsid w:val="00FE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 tete"/>
    <w:basedOn w:val="Normal"/>
    <w:link w:val="HeaderChar"/>
    <w:uiPriority w:val="99"/>
    <w:rsid w:val="008901D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GB" w:eastAsia="fr-FR"/>
    </w:rPr>
  </w:style>
  <w:style w:type="character" w:customStyle="1" w:styleId="HeaderChar">
    <w:name w:val="Header Char"/>
    <w:aliases w:val="Header_En tete Char"/>
    <w:basedOn w:val="DefaultParagraphFont"/>
    <w:link w:val="Header"/>
    <w:uiPriority w:val="99"/>
    <w:locked/>
    <w:rsid w:val="008901DF"/>
    <w:rPr>
      <w:rFonts w:ascii="Times New Roman" w:hAnsi="Times New Roman" w:cs="Times New Roman"/>
      <w:sz w:val="24"/>
      <w:lang w:val="en-GB" w:eastAsia="fr-FR"/>
    </w:rPr>
  </w:style>
  <w:style w:type="paragraph" w:styleId="Footer">
    <w:name w:val="footer"/>
    <w:basedOn w:val="Normal"/>
    <w:link w:val="FooterChar"/>
    <w:uiPriority w:val="99"/>
    <w:rsid w:val="008901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01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3F95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E0B"/>
    <w:rPr>
      <w:rFonts w:ascii="Times New Roman" w:hAnsi="Times New Roman"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E613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6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364"/>
    <w:rPr>
      <w:rFonts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36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934</Words>
  <Characters>5324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Bazovska</dc:creator>
  <cp:keywords/>
  <dc:description/>
  <cp:lastModifiedBy>lenka.kuzelova</cp:lastModifiedBy>
  <cp:revision>9</cp:revision>
  <cp:lastPrinted>2015-03-09T10:56:00Z</cp:lastPrinted>
  <dcterms:created xsi:type="dcterms:W3CDTF">2014-11-04T09:19:00Z</dcterms:created>
  <dcterms:modified xsi:type="dcterms:W3CDTF">2015-03-09T10:58:00Z</dcterms:modified>
</cp:coreProperties>
</file>