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DF" w:rsidRPr="000114D2" w:rsidRDefault="000E7F1C" w:rsidP="006639DF">
      <w:pPr>
        <w:rPr>
          <w:rFonts w:ascii="Times New Roman" w:hAnsi="Times New Roman" w:cs="Times New Roman"/>
          <w:sz w:val="18"/>
          <w:szCs w:val="18"/>
        </w:rPr>
      </w:pPr>
      <w:bookmarkStart w:id="0" w:name="_GoBack"/>
      <w:bookmarkEnd w:id="0"/>
      <w:r w:rsidRPr="000114D2">
        <w:rPr>
          <w:rFonts w:ascii="Times New Roman" w:hAnsi="Times New Roman" w:cs="Times New Roman"/>
          <w:sz w:val="18"/>
          <w:szCs w:val="18"/>
        </w:rPr>
        <w:t>Schválený text k rozhodnutiu o </w:t>
      </w:r>
      <w:r w:rsidR="00C97D9C">
        <w:rPr>
          <w:rFonts w:ascii="Times New Roman" w:hAnsi="Times New Roman" w:cs="Times New Roman"/>
          <w:sz w:val="18"/>
          <w:szCs w:val="18"/>
        </w:rPr>
        <w:t>prevode</w:t>
      </w:r>
      <w:r w:rsidRPr="000114D2">
        <w:rPr>
          <w:rFonts w:ascii="Times New Roman" w:hAnsi="Times New Roman" w:cs="Times New Roman"/>
          <w:sz w:val="18"/>
          <w:szCs w:val="18"/>
        </w:rPr>
        <w:t>, ev. č. 2015/</w:t>
      </w:r>
      <w:r w:rsidR="00C97D9C">
        <w:rPr>
          <w:rFonts w:ascii="Times New Roman" w:hAnsi="Times New Roman" w:cs="Times New Roman"/>
          <w:sz w:val="18"/>
          <w:szCs w:val="18"/>
        </w:rPr>
        <w:t>0</w:t>
      </w:r>
      <w:r w:rsidR="001D4E41">
        <w:rPr>
          <w:rFonts w:ascii="Times New Roman" w:hAnsi="Times New Roman" w:cs="Times New Roman"/>
          <w:sz w:val="18"/>
          <w:szCs w:val="18"/>
        </w:rPr>
        <w:t>5809</w:t>
      </w:r>
      <w:r w:rsidRPr="000114D2">
        <w:rPr>
          <w:rFonts w:ascii="Times New Roman" w:hAnsi="Times New Roman" w:cs="Times New Roman"/>
          <w:sz w:val="18"/>
          <w:szCs w:val="18"/>
        </w:rPr>
        <w:t>-</w:t>
      </w:r>
      <w:r w:rsidR="00C97D9C">
        <w:rPr>
          <w:rFonts w:ascii="Times New Roman" w:hAnsi="Times New Roman" w:cs="Times New Roman"/>
          <w:sz w:val="18"/>
          <w:szCs w:val="18"/>
        </w:rPr>
        <w:t>T</w:t>
      </w:r>
      <w:r w:rsidR="0096256C">
        <w:rPr>
          <w:rFonts w:ascii="Times New Roman" w:hAnsi="Times New Roman" w:cs="Times New Roman"/>
          <w:sz w:val="18"/>
          <w:szCs w:val="18"/>
        </w:rPr>
        <w:t>R</w:t>
      </w:r>
      <w:r w:rsidR="001D4E41">
        <w:rPr>
          <w:rFonts w:ascii="Times New Roman" w:hAnsi="Times New Roman" w:cs="Times New Roman"/>
          <w:sz w:val="18"/>
          <w:szCs w:val="18"/>
        </w:rPr>
        <w:t>,</w:t>
      </w:r>
      <w:r w:rsidR="001D4E41" w:rsidRPr="001D4E41">
        <w:rPr>
          <w:rFonts w:ascii="Times New Roman" w:hAnsi="Times New Roman" w:cs="Times New Roman"/>
          <w:sz w:val="18"/>
          <w:szCs w:val="18"/>
        </w:rPr>
        <w:t xml:space="preserve"> </w:t>
      </w:r>
      <w:r w:rsidR="001D4E41" w:rsidRPr="000114D2">
        <w:rPr>
          <w:rFonts w:ascii="Times New Roman" w:hAnsi="Times New Roman" w:cs="Times New Roman"/>
          <w:sz w:val="18"/>
          <w:szCs w:val="18"/>
        </w:rPr>
        <w:t>2015/</w:t>
      </w:r>
      <w:r w:rsidR="001D4E41">
        <w:rPr>
          <w:rFonts w:ascii="Times New Roman" w:hAnsi="Times New Roman" w:cs="Times New Roman"/>
          <w:sz w:val="18"/>
          <w:szCs w:val="18"/>
        </w:rPr>
        <w:t>058010</w:t>
      </w:r>
      <w:r w:rsidR="001D4E41" w:rsidRPr="000114D2">
        <w:rPr>
          <w:rFonts w:ascii="Times New Roman" w:hAnsi="Times New Roman" w:cs="Times New Roman"/>
          <w:sz w:val="18"/>
          <w:szCs w:val="18"/>
        </w:rPr>
        <w:t>-</w:t>
      </w:r>
      <w:r w:rsidR="001D4E41">
        <w:rPr>
          <w:rFonts w:ascii="Times New Roman" w:hAnsi="Times New Roman" w:cs="Times New Roman"/>
          <w:sz w:val="18"/>
          <w:szCs w:val="18"/>
        </w:rPr>
        <w:t xml:space="preserve">TR a </w:t>
      </w:r>
      <w:r w:rsidR="001D4E41" w:rsidRPr="000114D2">
        <w:rPr>
          <w:rFonts w:ascii="Times New Roman" w:hAnsi="Times New Roman" w:cs="Times New Roman"/>
          <w:sz w:val="18"/>
          <w:szCs w:val="18"/>
        </w:rPr>
        <w:t>2015/</w:t>
      </w:r>
      <w:r w:rsidR="001D4E41">
        <w:rPr>
          <w:rFonts w:ascii="Times New Roman" w:hAnsi="Times New Roman" w:cs="Times New Roman"/>
          <w:sz w:val="18"/>
          <w:szCs w:val="18"/>
        </w:rPr>
        <w:t>05811</w:t>
      </w:r>
      <w:r w:rsidR="001D4E41" w:rsidRPr="000114D2">
        <w:rPr>
          <w:rFonts w:ascii="Times New Roman" w:hAnsi="Times New Roman" w:cs="Times New Roman"/>
          <w:sz w:val="18"/>
          <w:szCs w:val="18"/>
        </w:rPr>
        <w:t>-</w:t>
      </w:r>
      <w:r w:rsidR="001D4E41">
        <w:rPr>
          <w:rFonts w:ascii="Times New Roman" w:hAnsi="Times New Roman" w:cs="Times New Roman"/>
          <w:sz w:val="18"/>
          <w:szCs w:val="18"/>
        </w:rPr>
        <w:t>TR</w:t>
      </w:r>
    </w:p>
    <w:p w:rsidR="00B132BE" w:rsidRPr="003F2B7E" w:rsidRDefault="00B132BE" w:rsidP="00B132BE">
      <w:pPr>
        <w:rPr>
          <w:rFonts w:ascii="Times New Roman" w:hAnsi="Times New Roman" w:cs="Times New Roman"/>
        </w:rPr>
      </w:pPr>
    </w:p>
    <w:p w:rsidR="00B132BE" w:rsidRPr="003F2B7E" w:rsidRDefault="00B132BE" w:rsidP="00B132BE">
      <w:pPr>
        <w:pStyle w:val="Nadpis5"/>
        <w:jc w:val="center"/>
        <w:rPr>
          <w:rFonts w:ascii="Times New Roman" w:hAnsi="Times New Roman" w:cs="Times New Roman"/>
          <w:sz w:val="22"/>
          <w:szCs w:val="22"/>
        </w:rPr>
      </w:pPr>
      <w:r w:rsidRPr="003F2B7E">
        <w:rPr>
          <w:rFonts w:ascii="Times New Roman" w:hAnsi="Times New Roman" w:cs="Times New Roman"/>
          <w:sz w:val="22"/>
          <w:szCs w:val="22"/>
        </w:rPr>
        <w:t>Písomná informácia pre používateľa</w:t>
      </w:r>
    </w:p>
    <w:p w:rsidR="00B132BE" w:rsidRPr="003F2B7E" w:rsidRDefault="00B132BE" w:rsidP="00B132BE">
      <w:pPr>
        <w:suppressAutoHyphens/>
        <w:jc w:val="center"/>
        <w:rPr>
          <w:rFonts w:ascii="Times New Roman" w:hAnsi="Times New Roman" w:cs="Times New Roman"/>
          <w:b/>
          <w:bCs/>
          <w:sz w:val="22"/>
          <w:szCs w:val="22"/>
        </w:rPr>
      </w:pPr>
    </w:p>
    <w:p w:rsidR="00B132BE" w:rsidRPr="003F2B7E" w:rsidRDefault="00B132BE" w:rsidP="00B132BE">
      <w:pPr>
        <w:suppressAutoHyphens/>
        <w:jc w:val="center"/>
        <w:rPr>
          <w:rFonts w:ascii="Times New Roman" w:hAnsi="Times New Roman" w:cs="Times New Roman"/>
          <w:b/>
          <w:bCs/>
          <w:sz w:val="22"/>
          <w:szCs w:val="22"/>
        </w:rPr>
      </w:pPr>
      <w:r w:rsidRPr="003F2B7E">
        <w:rPr>
          <w:rFonts w:ascii="Times New Roman" w:hAnsi="Times New Roman" w:cs="Times New Roman"/>
          <w:b/>
          <w:bCs/>
          <w:sz w:val="22"/>
          <w:szCs w:val="22"/>
        </w:rPr>
        <w:t>NiQuitin Clear 21 mg</w:t>
      </w:r>
    </w:p>
    <w:p w:rsidR="00B132BE" w:rsidRPr="003F2B7E" w:rsidRDefault="00B132BE" w:rsidP="00B132BE">
      <w:pPr>
        <w:pStyle w:val="Nadpis1"/>
        <w:jc w:val="center"/>
        <w:rPr>
          <w:rFonts w:ascii="Times New Roman" w:hAnsi="Times New Roman" w:cs="Times New Roman"/>
          <w:sz w:val="22"/>
          <w:szCs w:val="22"/>
          <w:lang w:val="sk-SK"/>
        </w:rPr>
      </w:pPr>
      <w:r w:rsidRPr="003F2B7E">
        <w:rPr>
          <w:rFonts w:ascii="Times New Roman" w:hAnsi="Times New Roman" w:cs="Times New Roman"/>
          <w:sz w:val="22"/>
          <w:szCs w:val="22"/>
          <w:lang w:val="sk-SK"/>
        </w:rPr>
        <w:t>NiQuitin Clear 14 mg</w:t>
      </w:r>
    </w:p>
    <w:p w:rsidR="00B132BE" w:rsidRPr="003F2B7E" w:rsidRDefault="00B132BE" w:rsidP="00B132BE">
      <w:pPr>
        <w:pStyle w:val="Nadpis1"/>
        <w:suppressAutoHyphens w:val="0"/>
        <w:jc w:val="center"/>
        <w:rPr>
          <w:rFonts w:ascii="Times New Roman" w:hAnsi="Times New Roman" w:cs="Times New Roman"/>
          <w:sz w:val="22"/>
          <w:szCs w:val="22"/>
          <w:lang w:val="sk-SK"/>
        </w:rPr>
      </w:pPr>
      <w:r w:rsidRPr="003F2B7E">
        <w:rPr>
          <w:rFonts w:ascii="Times New Roman" w:hAnsi="Times New Roman" w:cs="Times New Roman"/>
          <w:sz w:val="22"/>
          <w:szCs w:val="22"/>
          <w:lang w:val="sk-SK"/>
        </w:rPr>
        <w:t>NiQuitin Clear 7 mg</w:t>
      </w:r>
    </w:p>
    <w:p w:rsidR="00B132BE" w:rsidRPr="003F2B7E" w:rsidRDefault="00B132BE" w:rsidP="00B132BE">
      <w:pPr>
        <w:suppressAutoHyphens/>
        <w:jc w:val="center"/>
        <w:rPr>
          <w:rFonts w:ascii="Times New Roman" w:hAnsi="Times New Roman" w:cs="Times New Roman"/>
          <w:sz w:val="22"/>
          <w:szCs w:val="22"/>
        </w:rPr>
      </w:pPr>
      <w:r w:rsidRPr="003F2B7E">
        <w:rPr>
          <w:rFonts w:ascii="Times New Roman" w:hAnsi="Times New Roman" w:cs="Times New Roman"/>
          <w:sz w:val="22"/>
          <w:szCs w:val="22"/>
        </w:rPr>
        <w:t>Transdermálna náplasť</w:t>
      </w:r>
    </w:p>
    <w:p w:rsidR="00B132BE" w:rsidRPr="003F2B7E" w:rsidRDefault="00B132BE" w:rsidP="00B132BE">
      <w:pPr>
        <w:suppressAutoHyphens/>
        <w:jc w:val="center"/>
        <w:rPr>
          <w:rFonts w:ascii="Times New Roman" w:hAnsi="Times New Roman" w:cs="Times New Roman"/>
          <w:sz w:val="22"/>
          <w:szCs w:val="22"/>
        </w:rPr>
      </w:pPr>
      <w:r w:rsidRPr="003F2B7E">
        <w:rPr>
          <w:rFonts w:ascii="Times New Roman" w:hAnsi="Times New Roman" w:cs="Times New Roman"/>
          <w:sz w:val="22"/>
          <w:szCs w:val="22"/>
        </w:rPr>
        <w:t>(Nicotinum)</w:t>
      </w:r>
    </w:p>
    <w:p w:rsidR="00B132BE" w:rsidRPr="003F2B7E" w:rsidRDefault="00B132BE" w:rsidP="00B132BE">
      <w:pPr>
        <w:suppressAutoHyphens/>
        <w:jc w:val="center"/>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
          <w:bCs/>
          <w:sz w:val="22"/>
          <w:szCs w:val="22"/>
        </w:rPr>
      </w:pPr>
    </w:p>
    <w:p w:rsidR="006639DF" w:rsidRPr="003F2B7E" w:rsidRDefault="000E7F1C" w:rsidP="006639DF">
      <w:pPr>
        <w:autoSpaceDE w:val="0"/>
        <w:autoSpaceDN w:val="0"/>
        <w:adjustRightInd w:val="0"/>
        <w:rPr>
          <w:rFonts w:ascii="Times New Roman" w:hAnsi="Times New Roman" w:cs="Times New Roman"/>
          <w:b/>
          <w:sz w:val="22"/>
          <w:szCs w:val="22"/>
        </w:rPr>
      </w:pPr>
      <w:r w:rsidRPr="003F2B7E">
        <w:rPr>
          <w:rFonts w:ascii="Times New Roman" w:hAnsi="Times New Roman" w:cs="Times New Roman"/>
          <w:b/>
          <w:sz w:val="22"/>
          <w:szCs w:val="22"/>
        </w:rPr>
        <w:t>Pozorne si prečítajte</w:t>
      </w:r>
      <w:r w:rsidRPr="003F2B7E">
        <w:rPr>
          <w:rFonts w:ascii="Times New Roman" w:hAnsi="Times New Roman" w:cs="Times New Roman"/>
          <w:sz w:val="22"/>
          <w:szCs w:val="22"/>
        </w:rPr>
        <w:t xml:space="preserve"> </w:t>
      </w:r>
      <w:r w:rsidRPr="003F2B7E">
        <w:rPr>
          <w:rFonts w:ascii="Times New Roman" w:hAnsi="Times New Roman" w:cs="Times New Roman"/>
          <w:b/>
          <w:sz w:val="22"/>
          <w:szCs w:val="22"/>
        </w:rPr>
        <w:t xml:space="preserve">celú písomnú informáciu predtým, ako začnete </w:t>
      </w:r>
      <w:r w:rsidR="00C56369">
        <w:rPr>
          <w:rFonts w:ascii="Times New Roman" w:hAnsi="Times New Roman" w:cs="Times New Roman"/>
          <w:b/>
          <w:sz w:val="22"/>
          <w:szCs w:val="22"/>
        </w:rPr>
        <w:t>po</w:t>
      </w:r>
      <w:r w:rsidRPr="003F2B7E">
        <w:rPr>
          <w:rFonts w:ascii="Times New Roman" w:hAnsi="Times New Roman" w:cs="Times New Roman"/>
          <w:b/>
          <w:sz w:val="22"/>
          <w:szCs w:val="22"/>
        </w:rPr>
        <w:t>užívať tento liek, pretože obsahuje pre vás dôležité informácie.</w:t>
      </w:r>
    </w:p>
    <w:p w:rsidR="006639DF" w:rsidRPr="003F2B7E" w:rsidRDefault="000E7F1C" w:rsidP="006639DF">
      <w:pPr>
        <w:autoSpaceDE w:val="0"/>
        <w:autoSpaceDN w:val="0"/>
        <w:adjustRightInd w:val="0"/>
        <w:rPr>
          <w:rFonts w:ascii="Times New Roman" w:hAnsi="Times New Roman" w:cs="Times New Roman"/>
          <w:sz w:val="22"/>
          <w:szCs w:val="22"/>
        </w:rPr>
      </w:pPr>
      <w:r w:rsidRPr="003F2B7E">
        <w:rPr>
          <w:rFonts w:ascii="Times New Roman" w:hAnsi="Times New Roman" w:cs="Times New Roman"/>
          <w:sz w:val="22"/>
          <w:szCs w:val="22"/>
        </w:rPr>
        <w:t>Vždy užívajte tento liek presne tak, ako je to uvedené v tejto informácii alebo ako vám povedal lekár.</w:t>
      </w:r>
    </w:p>
    <w:p w:rsidR="006639DF" w:rsidRPr="003F2B7E" w:rsidRDefault="000E7F1C" w:rsidP="006639DF">
      <w:pPr>
        <w:ind w:left="567" w:hanging="567"/>
        <w:rPr>
          <w:rFonts w:ascii="Times New Roman" w:hAnsi="Times New Roman" w:cs="Times New Roman"/>
          <w:sz w:val="22"/>
          <w:szCs w:val="22"/>
        </w:rPr>
      </w:pPr>
      <w:r w:rsidRPr="003F2B7E">
        <w:rPr>
          <w:rFonts w:ascii="Times New Roman" w:hAnsi="Times New Roman" w:cs="Times New Roman"/>
          <w:bCs/>
          <w:iCs/>
          <w:sz w:val="22"/>
          <w:szCs w:val="22"/>
        </w:rPr>
        <w:t>-</w:t>
      </w:r>
      <w:r w:rsidRPr="003F2B7E">
        <w:rPr>
          <w:rFonts w:ascii="Times New Roman" w:hAnsi="Times New Roman" w:cs="Times New Roman"/>
          <w:bCs/>
          <w:iCs/>
          <w:sz w:val="22"/>
          <w:szCs w:val="22"/>
        </w:rPr>
        <w:tab/>
      </w:r>
      <w:r w:rsidRPr="003F2B7E">
        <w:rPr>
          <w:rFonts w:ascii="Times New Roman" w:hAnsi="Times New Roman" w:cs="Times New Roman"/>
          <w:sz w:val="22"/>
          <w:szCs w:val="22"/>
        </w:rPr>
        <w:t>Túto písomnú informáciu si uschovajte. Možno bude potrebné, aby ste si ju znovu prečítali.</w:t>
      </w:r>
    </w:p>
    <w:p w:rsidR="006639DF" w:rsidRPr="003F2B7E" w:rsidRDefault="000E7F1C" w:rsidP="006639DF">
      <w:pPr>
        <w:ind w:left="567" w:hanging="567"/>
        <w:rPr>
          <w:rFonts w:ascii="Times New Roman" w:hAnsi="Times New Roman" w:cs="Times New Roman"/>
          <w:sz w:val="22"/>
          <w:szCs w:val="22"/>
        </w:rPr>
      </w:pPr>
      <w:r w:rsidRPr="003F2B7E">
        <w:rPr>
          <w:rFonts w:ascii="Times New Roman" w:hAnsi="Times New Roman" w:cs="Times New Roman"/>
          <w:bCs/>
          <w:iCs/>
          <w:sz w:val="22"/>
          <w:szCs w:val="22"/>
        </w:rPr>
        <w:t>-</w:t>
      </w:r>
      <w:r w:rsidRPr="003F2B7E">
        <w:rPr>
          <w:rFonts w:ascii="Times New Roman" w:hAnsi="Times New Roman" w:cs="Times New Roman"/>
          <w:bCs/>
          <w:iCs/>
          <w:sz w:val="22"/>
          <w:szCs w:val="22"/>
        </w:rPr>
        <w:tab/>
      </w:r>
      <w:r w:rsidRPr="003F2B7E">
        <w:rPr>
          <w:rFonts w:ascii="Times New Roman" w:hAnsi="Times New Roman" w:cs="Times New Roman"/>
          <w:sz w:val="22"/>
          <w:szCs w:val="22"/>
        </w:rPr>
        <w:t>Ak potrebujete ďalšie informácie alebo radu, obráťte sa na na</w:t>
      </w:r>
      <w:r w:rsidR="00C56369">
        <w:rPr>
          <w:rFonts w:ascii="Times New Roman" w:hAnsi="Times New Roman" w:cs="Times New Roman"/>
          <w:sz w:val="22"/>
          <w:szCs w:val="22"/>
        </w:rPr>
        <w:t xml:space="preserve"> svojho</w:t>
      </w:r>
      <w:r w:rsidRPr="003F2B7E">
        <w:rPr>
          <w:rFonts w:ascii="Times New Roman" w:hAnsi="Times New Roman" w:cs="Times New Roman"/>
          <w:sz w:val="22"/>
          <w:szCs w:val="22"/>
        </w:rPr>
        <w:t> lekára, poradcu pre odvykanie od fajčenia alebo na lekárnika.</w:t>
      </w:r>
    </w:p>
    <w:p w:rsidR="006639DF" w:rsidRPr="003F2B7E" w:rsidRDefault="000E7F1C" w:rsidP="006639DF">
      <w:pPr>
        <w:autoSpaceDE w:val="0"/>
        <w:autoSpaceDN w:val="0"/>
        <w:adjustRightInd w:val="0"/>
        <w:ind w:left="567" w:hanging="567"/>
        <w:rPr>
          <w:rFonts w:ascii="Times New Roman" w:hAnsi="Times New Roman" w:cs="Times New Roman"/>
          <w:sz w:val="22"/>
          <w:szCs w:val="22"/>
        </w:rPr>
      </w:pPr>
      <w:r w:rsidRPr="003F2B7E">
        <w:rPr>
          <w:rFonts w:ascii="Times New Roman" w:hAnsi="Times New Roman" w:cs="Times New Roman"/>
          <w:bCs/>
          <w:iCs/>
          <w:sz w:val="22"/>
          <w:szCs w:val="22"/>
        </w:rPr>
        <w:t>-</w:t>
      </w:r>
      <w:r w:rsidRPr="003F2B7E">
        <w:rPr>
          <w:rFonts w:ascii="Times New Roman" w:hAnsi="Times New Roman" w:cs="Times New Roman"/>
          <w:bCs/>
          <w:iCs/>
          <w:sz w:val="22"/>
          <w:szCs w:val="22"/>
        </w:rPr>
        <w:tab/>
      </w:r>
      <w:r w:rsidRPr="003F2B7E">
        <w:rPr>
          <w:rFonts w:ascii="Times New Roman" w:hAnsi="Times New Roman" w:cs="Times New Roman"/>
          <w:sz w:val="22"/>
          <w:szCs w:val="22"/>
        </w:rPr>
        <w:t>Ak</w:t>
      </w:r>
      <w:r w:rsidRPr="003F2B7E">
        <w:rPr>
          <w:rFonts w:ascii="Times New Roman" w:hAnsi="Times New Roman" w:cs="Times New Roman"/>
          <w:snapToGrid w:val="0"/>
          <w:sz w:val="22"/>
          <w:szCs w:val="22"/>
          <w:lang w:eastAsia="zh-CN"/>
        </w:rPr>
        <w:t xml:space="preserve"> </w:t>
      </w:r>
      <w:r w:rsidRPr="003F2B7E">
        <w:rPr>
          <w:rFonts w:ascii="Times New Roman" w:hAnsi="Times New Roman" w:cs="Times New Roman"/>
          <w:sz w:val="22"/>
          <w:szCs w:val="22"/>
        </w:rPr>
        <w:t>sa u vás vyskytne akýkoľvek vedľajší účinok, obráťte sa na svojho lekára. To sa týka aj akýchkoľvek vedľajších účinkov, ktoré nie sú uvedené v tejto písomnej informácii pre používateľa. Pozri časť 4.</w:t>
      </w:r>
    </w:p>
    <w:p w:rsidR="006639DF" w:rsidRPr="003F2B7E" w:rsidRDefault="000E7F1C" w:rsidP="006639DF">
      <w:pPr>
        <w:autoSpaceDE w:val="0"/>
        <w:autoSpaceDN w:val="0"/>
        <w:adjustRightInd w:val="0"/>
        <w:ind w:left="567" w:hanging="567"/>
        <w:rPr>
          <w:rFonts w:ascii="Times New Roman" w:hAnsi="Times New Roman" w:cs="Times New Roman"/>
          <w:sz w:val="22"/>
          <w:szCs w:val="22"/>
        </w:rPr>
      </w:pPr>
      <w:r w:rsidRPr="003F2B7E">
        <w:rPr>
          <w:rFonts w:ascii="Times New Roman" w:hAnsi="Times New Roman" w:cs="Times New Roman"/>
          <w:sz w:val="22"/>
          <w:szCs w:val="22"/>
        </w:rPr>
        <w:t>-</w:t>
      </w:r>
      <w:r w:rsidRPr="003F2B7E">
        <w:rPr>
          <w:rFonts w:ascii="Times New Roman" w:hAnsi="Times New Roman" w:cs="Times New Roman"/>
          <w:sz w:val="22"/>
          <w:szCs w:val="22"/>
        </w:rPr>
        <w:tab/>
        <w:t xml:space="preserve">Ak nebudete schopný </w:t>
      </w:r>
      <w:r w:rsidR="006639DF" w:rsidRPr="003F2B7E">
        <w:rPr>
          <w:rFonts w:ascii="Times New Roman" w:hAnsi="Times New Roman" w:cs="Times New Roman"/>
          <w:sz w:val="22"/>
          <w:szCs w:val="22"/>
        </w:rPr>
        <w:t xml:space="preserve">prestať </w:t>
      </w:r>
      <w:r w:rsidRPr="003F2B7E">
        <w:rPr>
          <w:rFonts w:ascii="Times New Roman" w:hAnsi="Times New Roman" w:cs="Times New Roman"/>
          <w:sz w:val="22"/>
          <w:szCs w:val="22"/>
        </w:rPr>
        <w:t>fajč</w:t>
      </w:r>
      <w:r w:rsidR="006639DF" w:rsidRPr="003F2B7E">
        <w:rPr>
          <w:rFonts w:ascii="Times New Roman" w:hAnsi="Times New Roman" w:cs="Times New Roman"/>
          <w:sz w:val="22"/>
          <w:szCs w:val="22"/>
        </w:rPr>
        <w:t xml:space="preserve">iť </w:t>
      </w:r>
      <w:r w:rsidRPr="003F2B7E">
        <w:rPr>
          <w:rFonts w:ascii="Times New Roman" w:hAnsi="Times New Roman" w:cs="Times New Roman"/>
          <w:sz w:val="22"/>
          <w:szCs w:val="22"/>
        </w:rPr>
        <w:t xml:space="preserve">do </w:t>
      </w:r>
      <w:r w:rsidR="006639DF" w:rsidRPr="003F2B7E">
        <w:rPr>
          <w:rFonts w:ascii="Times New Roman" w:hAnsi="Times New Roman" w:cs="Times New Roman"/>
          <w:sz w:val="22"/>
          <w:szCs w:val="22"/>
        </w:rPr>
        <w:t>6</w:t>
      </w:r>
      <w:r w:rsidRPr="003F2B7E">
        <w:rPr>
          <w:rFonts w:ascii="Times New Roman" w:hAnsi="Times New Roman" w:cs="Times New Roman"/>
          <w:sz w:val="22"/>
          <w:szCs w:val="22"/>
        </w:rPr>
        <w:t xml:space="preserve"> mesiacov liečby </w:t>
      </w:r>
      <w:r w:rsidR="006639DF" w:rsidRPr="003F2B7E">
        <w:rPr>
          <w:rFonts w:ascii="Times New Roman" w:hAnsi="Times New Roman" w:cs="Times New Roman"/>
          <w:sz w:val="22"/>
          <w:szCs w:val="22"/>
        </w:rPr>
        <w:t>níkotínovými náplasťami NiQuitin Clear</w:t>
      </w:r>
      <w:r w:rsidRPr="003F2B7E">
        <w:rPr>
          <w:rFonts w:ascii="Times New Roman" w:hAnsi="Times New Roman" w:cs="Times New Roman"/>
          <w:sz w:val="22"/>
          <w:szCs w:val="22"/>
        </w:rPr>
        <w:t>, musíte sa obrátiť na lekára.</w:t>
      </w:r>
    </w:p>
    <w:p w:rsidR="006639DF" w:rsidRPr="003F2B7E" w:rsidRDefault="006639DF" w:rsidP="00B132BE">
      <w:pPr>
        <w:rPr>
          <w:rFonts w:ascii="Times New Roman" w:hAnsi="Times New Roman" w:cs="Times New Roman"/>
          <w:b/>
          <w:bCs/>
          <w:sz w:val="22"/>
          <w:szCs w:val="22"/>
          <w:u w:val="single"/>
        </w:rPr>
      </w:pPr>
    </w:p>
    <w:p w:rsidR="00B132BE" w:rsidRPr="003F2B7E" w:rsidRDefault="00B132BE" w:rsidP="00B132BE">
      <w:pPr>
        <w:rPr>
          <w:rFonts w:ascii="Times New Roman" w:hAnsi="Times New Roman" w:cs="Times New Roman"/>
          <w:b/>
          <w:bCs/>
          <w:sz w:val="22"/>
          <w:szCs w:val="22"/>
          <w:u w:val="single"/>
        </w:rPr>
      </w:pPr>
      <w:r w:rsidRPr="003F2B7E">
        <w:rPr>
          <w:rFonts w:ascii="Times New Roman" w:hAnsi="Times New Roman" w:cs="Times New Roman"/>
          <w:b/>
          <w:bCs/>
          <w:sz w:val="22"/>
          <w:szCs w:val="22"/>
          <w:u w:val="single"/>
        </w:rPr>
        <w:t>V tejto písomnej informácii pre používateľa sa dozviete:</w:t>
      </w:r>
    </w:p>
    <w:p w:rsidR="00B132BE" w:rsidRPr="003F2B7E" w:rsidRDefault="00B132BE" w:rsidP="00B132BE">
      <w:pPr>
        <w:ind w:left="567" w:hanging="567"/>
        <w:rPr>
          <w:rFonts w:ascii="Times New Roman" w:hAnsi="Times New Roman" w:cs="Times New Roman"/>
          <w:sz w:val="22"/>
          <w:szCs w:val="22"/>
        </w:rPr>
      </w:pPr>
      <w:r w:rsidRPr="003F2B7E">
        <w:rPr>
          <w:rFonts w:ascii="Times New Roman" w:hAnsi="Times New Roman" w:cs="Times New Roman"/>
          <w:sz w:val="22"/>
          <w:szCs w:val="22"/>
        </w:rPr>
        <w:t>1.</w:t>
      </w:r>
      <w:r w:rsidRPr="003F2B7E">
        <w:rPr>
          <w:rFonts w:ascii="Times New Roman" w:hAnsi="Times New Roman" w:cs="Times New Roman"/>
          <w:sz w:val="22"/>
          <w:szCs w:val="22"/>
        </w:rPr>
        <w:tab/>
        <w:t>Čo je NiQuitin Clear a na čo sa používa</w:t>
      </w:r>
    </w:p>
    <w:p w:rsidR="00B132BE" w:rsidRPr="003F2B7E" w:rsidRDefault="00B132BE" w:rsidP="00B132BE">
      <w:pPr>
        <w:ind w:left="567" w:hanging="567"/>
        <w:rPr>
          <w:rFonts w:ascii="Times New Roman" w:hAnsi="Times New Roman" w:cs="Times New Roman"/>
          <w:sz w:val="22"/>
          <w:szCs w:val="22"/>
        </w:rPr>
      </w:pPr>
      <w:r w:rsidRPr="003F2B7E">
        <w:rPr>
          <w:rFonts w:ascii="Times New Roman" w:hAnsi="Times New Roman" w:cs="Times New Roman"/>
          <w:sz w:val="22"/>
          <w:szCs w:val="22"/>
        </w:rPr>
        <w:t xml:space="preserve">2. </w:t>
      </w:r>
      <w:r w:rsidRPr="003F2B7E">
        <w:rPr>
          <w:rFonts w:ascii="Times New Roman" w:hAnsi="Times New Roman" w:cs="Times New Roman"/>
          <w:sz w:val="22"/>
          <w:szCs w:val="22"/>
        </w:rPr>
        <w:tab/>
        <w:t xml:space="preserve">Čo potrebujete vedieť predtým, ako použijete NiQuitin Clear </w:t>
      </w:r>
    </w:p>
    <w:p w:rsidR="00B132BE" w:rsidRPr="003F2B7E" w:rsidRDefault="00B132BE" w:rsidP="00B132BE">
      <w:pPr>
        <w:ind w:left="567" w:hanging="567"/>
        <w:rPr>
          <w:rFonts w:ascii="Times New Roman" w:hAnsi="Times New Roman" w:cs="Times New Roman"/>
          <w:sz w:val="22"/>
          <w:szCs w:val="22"/>
        </w:rPr>
      </w:pPr>
      <w:r w:rsidRPr="003F2B7E">
        <w:rPr>
          <w:rFonts w:ascii="Times New Roman" w:hAnsi="Times New Roman" w:cs="Times New Roman"/>
          <w:sz w:val="22"/>
          <w:szCs w:val="22"/>
        </w:rPr>
        <w:t xml:space="preserve">3. </w:t>
      </w:r>
      <w:r w:rsidRPr="003F2B7E">
        <w:rPr>
          <w:rFonts w:ascii="Times New Roman" w:hAnsi="Times New Roman" w:cs="Times New Roman"/>
          <w:sz w:val="22"/>
          <w:szCs w:val="22"/>
        </w:rPr>
        <w:tab/>
        <w:t>Ako používať NiQuitin Clear</w:t>
      </w:r>
    </w:p>
    <w:p w:rsidR="00B132BE" w:rsidRPr="003F2B7E" w:rsidRDefault="00B132BE" w:rsidP="00B132BE">
      <w:pPr>
        <w:ind w:left="567" w:hanging="567"/>
        <w:rPr>
          <w:rFonts w:ascii="Times New Roman" w:hAnsi="Times New Roman" w:cs="Times New Roman"/>
          <w:sz w:val="22"/>
          <w:szCs w:val="22"/>
        </w:rPr>
      </w:pPr>
      <w:r w:rsidRPr="003F2B7E">
        <w:rPr>
          <w:rFonts w:ascii="Times New Roman" w:hAnsi="Times New Roman" w:cs="Times New Roman"/>
          <w:sz w:val="22"/>
          <w:szCs w:val="22"/>
        </w:rPr>
        <w:t xml:space="preserve">4. </w:t>
      </w:r>
      <w:r w:rsidRPr="003F2B7E">
        <w:rPr>
          <w:rFonts w:ascii="Times New Roman" w:hAnsi="Times New Roman" w:cs="Times New Roman"/>
          <w:sz w:val="22"/>
          <w:szCs w:val="22"/>
        </w:rPr>
        <w:tab/>
        <w:t>Možné vedľajšie účinky</w:t>
      </w:r>
    </w:p>
    <w:p w:rsidR="00B132BE" w:rsidRPr="003F2B7E" w:rsidRDefault="00B132BE" w:rsidP="00B132BE">
      <w:pPr>
        <w:ind w:left="567" w:hanging="567"/>
        <w:rPr>
          <w:rFonts w:ascii="Times New Roman" w:hAnsi="Times New Roman" w:cs="Times New Roman"/>
          <w:sz w:val="22"/>
          <w:szCs w:val="22"/>
        </w:rPr>
      </w:pPr>
      <w:r w:rsidRPr="003F2B7E">
        <w:rPr>
          <w:rFonts w:ascii="Times New Roman" w:hAnsi="Times New Roman" w:cs="Times New Roman"/>
          <w:sz w:val="22"/>
          <w:szCs w:val="22"/>
        </w:rPr>
        <w:t xml:space="preserve">5. </w:t>
      </w:r>
      <w:r w:rsidRPr="003F2B7E">
        <w:rPr>
          <w:rFonts w:ascii="Times New Roman" w:hAnsi="Times New Roman" w:cs="Times New Roman"/>
          <w:sz w:val="22"/>
          <w:szCs w:val="22"/>
        </w:rPr>
        <w:tab/>
        <w:t>Ako uchovávať NiQuitin Clear</w:t>
      </w:r>
    </w:p>
    <w:p w:rsidR="00B132BE" w:rsidRPr="003F2B7E" w:rsidRDefault="00B132BE" w:rsidP="00B132BE">
      <w:pPr>
        <w:ind w:left="567" w:hanging="567"/>
        <w:rPr>
          <w:rFonts w:ascii="Times New Roman" w:hAnsi="Times New Roman" w:cs="Times New Roman"/>
          <w:sz w:val="22"/>
          <w:szCs w:val="22"/>
        </w:rPr>
      </w:pPr>
      <w:r w:rsidRPr="003F2B7E">
        <w:rPr>
          <w:rFonts w:ascii="Times New Roman" w:hAnsi="Times New Roman" w:cs="Times New Roman"/>
          <w:sz w:val="22"/>
          <w:szCs w:val="22"/>
        </w:rPr>
        <w:t xml:space="preserve">6. </w:t>
      </w:r>
      <w:r w:rsidRPr="003F2B7E">
        <w:rPr>
          <w:rFonts w:ascii="Times New Roman" w:hAnsi="Times New Roman" w:cs="Times New Roman"/>
          <w:sz w:val="22"/>
          <w:szCs w:val="22"/>
        </w:rPr>
        <w:tab/>
        <w:t>Obsah balenia a ďalšie informácie</w:t>
      </w:r>
    </w:p>
    <w:p w:rsidR="00B132BE" w:rsidRPr="003F2B7E" w:rsidRDefault="00B132BE" w:rsidP="00B132BE">
      <w:pPr>
        <w:suppressAutoHyphens/>
        <w:rPr>
          <w:rFonts w:ascii="Times New Roman" w:hAnsi="Times New Roman" w:cs="Times New Roman"/>
          <w:bCs/>
          <w:sz w:val="22"/>
          <w:szCs w:val="22"/>
        </w:rPr>
      </w:pP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numPr>
          <w:ilvl w:val="0"/>
          <w:numId w:val="1"/>
        </w:numPr>
        <w:ind w:hanging="567"/>
        <w:rPr>
          <w:rFonts w:ascii="Times New Roman" w:hAnsi="Times New Roman" w:cs="Times New Roman"/>
          <w:b/>
          <w:sz w:val="22"/>
          <w:szCs w:val="22"/>
        </w:rPr>
      </w:pPr>
      <w:r w:rsidRPr="003F2B7E">
        <w:rPr>
          <w:rFonts w:ascii="Times New Roman" w:hAnsi="Times New Roman" w:cs="Times New Roman"/>
          <w:sz w:val="22"/>
          <w:szCs w:val="22"/>
        </w:rPr>
        <w:t xml:space="preserve"> </w:t>
      </w:r>
      <w:r w:rsidRPr="003F2B7E">
        <w:rPr>
          <w:rFonts w:ascii="Times New Roman" w:hAnsi="Times New Roman" w:cs="Times New Roman"/>
          <w:b/>
          <w:sz w:val="22"/>
          <w:szCs w:val="22"/>
        </w:rPr>
        <w:t>Čo je NiQuitin Clear a na čo sa používa</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
          <w:sz w:val="22"/>
          <w:szCs w:val="22"/>
        </w:rPr>
      </w:pPr>
      <w:r w:rsidRPr="003F2B7E">
        <w:rPr>
          <w:rFonts w:ascii="Times New Roman" w:hAnsi="Times New Roman" w:cs="Times New Roman"/>
          <w:b/>
          <w:sz w:val="22"/>
          <w:szCs w:val="22"/>
        </w:rPr>
        <w:t xml:space="preserve">NiQuitin Clear 21 mg, 14 mg a 7 mg </w:t>
      </w:r>
      <w:r w:rsidRPr="003F2B7E">
        <w:rPr>
          <w:rFonts w:ascii="Times New Roman" w:hAnsi="Times New Roman" w:cs="Times New Roman"/>
          <w:sz w:val="22"/>
          <w:szCs w:val="22"/>
        </w:rPr>
        <w:t>sú lieky na odvykanie od fajčenia a to tým, že nahrádzajú nikotín, na ktorý ste zvyknutý z cigariet. Závislosť od fajčenia je totiž spôsobená nikotínom nachádzajúcom sa v cigaretách. Tento typ liečby sa nazýva nikotínová substitučná terapia (Nikotin Replacement Therapy, NRT).</w:t>
      </w:r>
    </w:p>
    <w:p w:rsidR="00B132BE" w:rsidRPr="003F2B7E" w:rsidRDefault="00B132BE" w:rsidP="00B132BE">
      <w:pPr>
        <w:suppressAutoHyphens/>
        <w:rPr>
          <w:rFonts w:ascii="Times New Roman" w:hAnsi="Times New Roman" w:cs="Times New Roman"/>
          <w:b/>
          <w:sz w:val="22"/>
          <w:szCs w:val="22"/>
        </w:rPr>
      </w:pP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NiQuitin Clear je mäkká obdĺžniková priehľadná viacvrstvová náplasť so zaoblenými rohmi. Obsahuje nikotín, ktorý je v nej rovnomerne rozptýlený a po nalepení náplasti sa z nej postupne uvoľňuje v určitom množstve, ktoré sa vstrebáva kožou. Množstvo nikotínu uvoľnené z náplasti je nižšie ako množstvo z cigariet. Náplasti NiQuitin Clear zmierňujú túžbu po fajčení a odstraňujú nepríjemné príznaky pri prerušení fajčenia (ako sú podráždenosť, frustrácia, zlosť, úzkosť, nepokoj a poruchy koncentrácie). Pomáhajú t</w:t>
      </w:r>
      <w:r w:rsidR="006639DF" w:rsidRPr="003F2B7E">
        <w:rPr>
          <w:rFonts w:ascii="Times New Roman" w:hAnsi="Times New Roman" w:cs="Times New Roman"/>
          <w:sz w:val="22"/>
          <w:szCs w:val="22"/>
        </w:rPr>
        <w:t>ak</w:t>
      </w:r>
      <w:r w:rsidRPr="003F2B7E">
        <w:rPr>
          <w:rFonts w:ascii="Times New Roman" w:hAnsi="Times New Roman" w:cs="Times New Roman"/>
          <w:sz w:val="22"/>
          <w:szCs w:val="22"/>
        </w:rPr>
        <w:t xml:space="preserve"> prekonať návyk na fajčenie. Používajú sa ako súčasť odvykacej kúry. Pretože NiQuitin Clear neobsahuje decht ani </w:t>
      </w:r>
      <w:r w:rsidR="006639DF" w:rsidRPr="003F2B7E">
        <w:rPr>
          <w:rFonts w:ascii="Times New Roman" w:hAnsi="Times New Roman" w:cs="Times New Roman"/>
          <w:sz w:val="22"/>
          <w:szCs w:val="22"/>
        </w:rPr>
        <w:t>oxid</w:t>
      </w:r>
      <w:r w:rsidRPr="003F2B7E">
        <w:rPr>
          <w:rFonts w:ascii="Times New Roman" w:hAnsi="Times New Roman" w:cs="Times New Roman"/>
          <w:sz w:val="22"/>
          <w:szCs w:val="22"/>
        </w:rPr>
        <w:t xml:space="preserve"> uhoľnatý z cigaretového dymu, nemá také zdravotné riziko ako má fajčenie tabaku. </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 xml:space="preserve">Liek sa používa ako podpora odvykania od fajčenia u dospelých fajčiarov. </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Ak sa do 6 mesiacov nebudete cítiť lepšie alebo sa budete cítiť horšie, musíte sa obrátiť na lekára.</w:t>
      </w:r>
    </w:p>
    <w:p w:rsidR="00B132BE" w:rsidRPr="003F2B7E" w:rsidRDefault="00B132BE" w:rsidP="00B132BE">
      <w:pPr>
        <w:suppressAutoHyphens/>
        <w:rPr>
          <w:rFonts w:ascii="Times New Roman" w:hAnsi="Times New Roman" w:cs="Times New Roman"/>
          <w:sz w:val="22"/>
          <w:szCs w:val="22"/>
        </w:rPr>
      </w:pP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pStyle w:val="Zkladntext"/>
        <w:numPr>
          <w:ilvl w:val="0"/>
          <w:numId w:val="1"/>
        </w:numPr>
        <w:ind w:hanging="567"/>
        <w:rPr>
          <w:b/>
          <w:sz w:val="22"/>
          <w:szCs w:val="22"/>
        </w:rPr>
      </w:pPr>
      <w:r w:rsidRPr="003F2B7E">
        <w:rPr>
          <w:sz w:val="22"/>
          <w:szCs w:val="22"/>
        </w:rPr>
        <w:t xml:space="preserve"> </w:t>
      </w:r>
      <w:r w:rsidRPr="003F2B7E">
        <w:rPr>
          <w:b/>
          <w:sz w:val="22"/>
          <w:szCs w:val="22"/>
        </w:rPr>
        <w:t xml:space="preserve">Čo potrebujete vedieť predtým, ako použijete NiQuitin Clear </w:t>
      </w:r>
    </w:p>
    <w:p w:rsidR="00E613B2" w:rsidRPr="003F2B7E" w:rsidRDefault="00E613B2" w:rsidP="00B132BE">
      <w:pPr>
        <w:suppressAutoHyphens/>
        <w:rPr>
          <w:rFonts w:ascii="Times New Roman" w:hAnsi="Times New Roman" w:cs="Times New Roman"/>
          <w:b/>
          <w:bCs/>
          <w:sz w:val="22"/>
          <w:szCs w:val="22"/>
        </w:rPr>
      </w:pPr>
    </w:p>
    <w:p w:rsidR="006639DF" w:rsidRPr="003F2B7E" w:rsidRDefault="006639DF" w:rsidP="00B132BE">
      <w:pPr>
        <w:suppressAutoHyphens/>
        <w:rPr>
          <w:rFonts w:ascii="Times New Roman" w:hAnsi="Times New Roman" w:cs="Times New Roman"/>
          <w:b/>
          <w:bCs/>
          <w:sz w:val="22"/>
          <w:szCs w:val="22"/>
        </w:rPr>
      </w:pPr>
      <w:r w:rsidRPr="003F2B7E">
        <w:rPr>
          <w:rFonts w:ascii="Times New Roman" w:hAnsi="Times New Roman" w:cs="Times New Roman"/>
          <w:b/>
          <w:bCs/>
          <w:sz w:val="22"/>
          <w:szCs w:val="22"/>
        </w:rPr>
        <w:t>Nepoužívajte NiQuitin Clear ak:</w:t>
      </w:r>
    </w:p>
    <w:p w:rsidR="006639DF" w:rsidRPr="003F2B7E" w:rsidRDefault="000E7F1C" w:rsidP="006639DF">
      <w:pPr>
        <w:autoSpaceDE w:val="0"/>
        <w:autoSpaceDN w:val="0"/>
        <w:adjustRightInd w:val="0"/>
        <w:ind w:left="357" w:hanging="357"/>
        <w:rPr>
          <w:rFonts w:ascii="Times New Roman" w:hAnsi="Times New Roman" w:cs="Times New Roman"/>
          <w:bCs/>
          <w:sz w:val="22"/>
          <w:szCs w:val="22"/>
        </w:rPr>
      </w:pPr>
      <w:r w:rsidRPr="003F2B7E">
        <w:rPr>
          <w:rFonts w:ascii="Times New Roman" w:hAnsi="Times New Roman" w:cs="Times New Roman"/>
          <w:bCs/>
          <w:iCs/>
          <w:sz w:val="22"/>
          <w:szCs w:val="22"/>
        </w:rPr>
        <w:sym w:font="Symbol" w:char="F0B7"/>
      </w:r>
      <w:r w:rsidRPr="003F2B7E">
        <w:rPr>
          <w:rFonts w:ascii="Times New Roman" w:hAnsi="Times New Roman" w:cs="Times New Roman"/>
          <w:bCs/>
          <w:iCs/>
          <w:sz w:val="22"/>
          <w:szCs w:val="22"/>
        </w:rPr>
        <w:tab/>
        <w:t xml:space="preserve">ak ste </w:t>
      </w:r>
      <w:r w:rsidRPr="003F2B7E">
        <w:rPr>
          <w:rFonts w:ascii="Times New Roman" w:hAnsi="Times New Roman" w:cs="Times New Roman"/>
          <w:sz w:val="22"/>
          <w:szCs w:val="22"/>
        </w:rPr>
        <w:t>alergický na nikotín alebo na ktorúkoľvek z ďalších zložiek tohto lieku</w:t>
      </w:r>
      <w:r w:rsidRPr="003F2B7E">
        <w:rPr>
          <w:rFonts w:ascii="Times New Roman" w:hAnsi="Times New Roman" w:cs="Times New Roman"/>
          <w:b/>
          <w:sz w:val="22"/>
          <w:szCs w:val="22"/>
        </w:rPr>
        <w:t xml:space="preserve"> </w:t>
      </w:r>
      <w:r w:rsidRPr="003F2B7E">
        <w:rPr>
          <w:rFonts w:ascii="Times New Roman" w:hAnsi="Times New Roman" w:cs="Times New Roman"/>
          <w:sz w:val="22"/>
          <w:szCs w:val="22"/>
        </w:rPr>
        <w:t>(uvedených v časti 6).</w:t>
      </w:r>
    </w:p>
    <w:p w:rsidR="006639DF" w:rsidRDefault="000E7F1C" w:rsidP="006639DF">
      <w:pPr>
        <w:autoSpaceDE w:val="0"/>
        <w:autoSpaceDN w:val="0"/>
        <w:adjustRightInd w:val="0"/>
        <w:ind w:left="357" w:hanging="357"/>
        <w:rPr>
          <w:rFonts w:ascii="Times New Roman" w:hAnsi="Times New Roman" w:cs="Times New Roman"/>
          <w:sz w:val="22"/>
          <w:szCs w:val="22"/>
        </w:rPr>
      </w:pPr>
      <w:r w:rsidRPr="003F2B7E">
        <w:rPr>
          <w:rFonts w:ascii="Times New Roman" w:hAnsi="Times New Roman" w:cs="Times New Roman"/>
          <w:bCs/>
          <w:iCs/>
          <w:sz w:val="22"/>
          <w:szCs w:val="22"/>
        </w:rPr>
        <w:lastRenderedPageBreak/>
        <w:sym w:font="Symbol" w:char="F0B7"/>
      </w:r>
      <w:r w:rsidRPr="003F2B7E">
        <w:rPr>
          <w:rFonts w:ascii="Times New Roman" w:hAnsi="Times New Roman" w:cs="Times New Roman"/>
          <w:bCs/>
          <w:iCs/>
          <w:sz w:val="22"/>
          <w:szCs w:val="22"/>
        </w:rPr>
        <w:tab/>
        <w:t xml:space="preserve">ak ste </w:t>
      </w:r>
      <w:r w:rsidRPr="003F2B7E">
        <w:rPr>
          <w:rFonts w:ascii="Times New Roman" w:hAnsi="Times New Roman" w:cs="Times New Roman"/>
          <w:sz w:val="22"/>
          <w:szCs w:val="22"/>
        </w:rPr>
        <w:t>nefajčiar</w:t>
      </w:r>
      <w:r w:rsidR="00967C92">
        <w:rPr>
          <w:rFonts w:ascii="Times New Roman" w:hAnsi="Times New Roman" w:cs="Times New Roman"/>
          <w:sz w:val="22"/>
          <w:szCs w:val="22"/>
        </w:rPr>
        <w:t xml:space="preserve"> alebo len príležitostný fajčiar</w:t>
      </w:r>
      <w:r w:rsidRPr="003F2B7E">
        <w:rPr>
          <w:rFonts w:ascii="Times New Roman" w:hAnsi="Times New Roman" w:cs="Times New Roman"/>
          <w:sz w:val="22"/>
          <w:szCs w:val="22"/>
        </w:rPr>
        <w:t>.</w:t>
      </w:r>
    </w:p>
    <w:p w:rsidR="00801D51" w:rsidRDefault="00801D51" w:rsidP="006639DF">
      <w:pPr>
        <w:autoSpaceDE w:val="0"/>
        <w:autoSpaceDN w:val="0"/>
        <w:adjustRightInd w:val="0"/>
        <w:ind w:left="357" w:hanging="357"/>
        <w:rPr>
          <w:rFonts w:ascii="Times New Roman" w:hAnsi="Times New Roman" w:cs="Times New Roman"/>
          <w:bCs/>
          <w:iCs/>
          <w:sz w:val="22"/>
          <w:szCs w:val="22"/>
        </w:rPr>
      </w:pPr>
      <w:r w:rsidRPr="003F2B7E">
        <w:rPr>
          <w:rFonts w:ascii="Times New Roman" w:hAnsi="Times New Roman" w:cs="Times New Roman"/>
          <w:bCs/>
          <w:iCs/>
          <w:sz w:val="22"/>
          <w:szCs w:val="22"/>
        </w:rPr>
        <w:sym w:font="Symbol" w:char="F0B7"/>
      </w:r>
      <w:r w:rsidRPr="003F2B7E">
        <w:rPr>
          <w:rFonts w:ascii="Times New Roman" w:hAnsi="Times New Roman" w:cs="Times New Roman"/>
          <w:bCs/>
          <w:iCs/>
          <w:sz w:val="22"/>
          <w:szCs w:val="22"/>
        </w:rPr>
        <w:tab/>
      </w:r>
      <w:r>
        <w:rPr>
          <w:rFonts w:ascii="Times New Roman" w:hAnsi="Times New Roman" w:cs="Times New Roman"/>
          <w:noProof/>
          <w:sz w:val="22"/>
          <w:szCs w:val="22"/>
          <w:lang w:eastAsia="sk-SK"/>
        </w:rPr>
        <w:t>ak ste</w:t>
      </w:r>
      <w:r w:rsidRPr="00DE3BC1">
        <w:rPr>
          <w:rFonts w:ascii="Times New Roman" w:hAnsi="Times New Roman" w:cs="Times New Roman"/>
          <w:noProof/>
          <w:sz w:val="22"/>
          <w:szCs w:val="22"/>
          <w:lang w:eastAsia="sk-SK"/>
        </w:rPr>
        <w:t xml:space="preserve"> nedávno prekona</w:t>
      </w:r>
      <w:r>
        <w:rPr>
          <w:rFonts w:ascii="Times New Roman" w:hAnsi="Times New Roman" w:cs="Times New Roman"/>
          <w:noProof/>
          <w:sz w:val="22"/>
          <w:szCs w:val="22"/>
          <w:lang w:eastAsia="sk-SK"/>
        </w:rPr>
        <w:t>li</w:t>
      </w:r>
      <w:r w:rsidRPr="00DE3BC1">
        <w:rPr>
          <w:rFonts w:ascii="Times New Roman" w:hAnsi="Times New Roman" w:cs="Times New Roman"/>
          <w:noProof/>
          <w:sz w:val="22"/>
          <w:szCs w:val="22"/>
          <w:lang w:eastAsia="sk-SK"/>
        </w:rPr>
        <w:t xml:space="preserve"> srdcový</w:t>
      </w:r>
      <w:r>
        <w:rPr>
          <w:rFonts w:ascii="Times New Roman" w:hAnsi="Times New Roman" w:cs="Times New Roman"/>
          <w:noProof/>
          <w:sz w:val="22"/>
          <w:szCs w:val="22"/>
          <w:lang w:eastAsia="sk-SK"/>
        </w:rPr>
        <w:t xml:space="preserve"> </w:t>
      </w:r>
      <w:r w:rsidRPr="00DE3BC1">
        <w:rPr>
          <w:rFonts w:ascii="Times New Roman" w:hAnsi="Times New Roman" w:cs="Times New Roman"/>
          <w:noProof/>
          <w:sz w:val="22"/>
          <w:szCs w:val="22"/>
          <w:lang w:eastAsia="sk-SK"/>
        </w:rPr>
        <w:t xml:space="preserve">infarkt, </w:t>
      </w:r>
      <w:r>
        <w:rPr>
          <w:rFonts w:ascii="Times New Roman" w:hAnsi="Times New Roman" w:cs="Times New Roman"/>
          <w:noProof/>
          <w:sz w:val="22"/>
          <w:szCs w:val="22"/>
          <w:lang w:eastAsia="sk-SK"/>
        </w:rPr>
        <w:t xml:space="preserve">máte </w:t>
      </w:r>
      <w:r w:rsidRPr="00DE3BC1">
        <w:rPr>
          <w:rFonts w:ascii="Times New Roman" w:hAnsi="Times New Roman" w:cs="Times New Roman"/>
          <w:noProof/>
          <w:sz w:val="22"/>
          <w:szCs w:val="22"/>
          <w:lang w:eastAsia="sk-SK"/>
        </w:rPr>
        <w:t>nestabiln</w:t>
      </w:r>
      <w:r>
        <w:rPr>
          <w:rFonts w:ascii="Times New Roman" w:hAnsi="Times New Roman" w:cs="Times New Roman"/>
          <w:noProof/>
          <w:sz w:val="22"/>
          <w:szCs w:val="22"/>
          <w:lang w:eastAsia="sk-SK"/>
        </w:rPr>
        <w:t>ú</w:t>
      </w:r>
      <w:r w:rsidRPr="00DE3BC1">
        <w:rPr>
          <w:rFonts w:ascii="Times New Roman" w:hAnsi="Times New Roman" w:cs="Times New Roman"/>
          <w:noProof/>
          <w:sz w:val="22"/>
          <w:szCs w:val="22"/>
          <w:lang w:eastAsia="sk-SK"/>
        </w:rPr>
        <w:t xml:space="preserve"> alebo zhoršujúc</w:t>
      </w:r>
      <w:r>
        <w:rPr>
          <w:rFonts w:ascii="Times New Roman" w:hAnsi="Times New Roman" w:cs="Times New Roman"/>
          <w:noProof/>
          <w:sz w:val="22"/>
          <w:szCs w:val="22"/>
          <w:lang w:eastAsia="sk-SK"/>
        </w:rPr>
        <w:t>u</w:t>
      </w:r>
      <w:r w:rsidRPr="00DE3BC1">
        <w:rPr>
          <w:rFonts w:ascii="Times New Roman" w:hAnsi="Times New Roman" w:cs="Times New Roman"/>
          <w:noProof/>
          <w:sz w:val="22"/>
          <w:szCs w:val="22"/>
          <w:lang w:eastAsia="sk-SK"/>
        </w:rPr>
        <w:t xml:space="preserve"> sa angínou pektoris (bolesť na hrudníku) alebo </w:t>
      </w:r>
      <w:r>
        <w:rPr>
          <w:rFonts w:ascii="Times New Roman" w:hAnsi="Times New Roman" w:cs="Times New Roman"/>
          <w:noProof/>
          <w:sz w:val="22"/>
          <w:szCs w:val="22"/>
          <w:lang w:eastAsia="sk-SK"/>
        </w:rPr>
        <w:t>máte</w:t>
      </w:r>
      <w:r w:rsidRPr="00DE3BC1">
        <w:rPr>
          <w:rFonts w:ascii="Times New Roman" w:hAnsi="Times New Roman" w:cs="Times New Roman"/>
          <w:noProof/>
          <w:sz w:val="22"/>
          <w:szCs w:val="22"/>
          <w:lang w:eastAsia="sk-SK"/>
        </w:rPr>
        <w:t xml:space="preserve"> závažn</w:t>
      </w:r>
      <w:r>
        <w:rPr>
          <w:rFonts w:ascii="Times New Roman" w:hAnsi="Times New Roman" w:cs="Times New Roman"/>
          <w:noProof/>
          <w:sz w:val="22"/>
          <w:szCs w:val="22"/>
          <w:lang w:eastAsia="sk-SK"/>
        </w:rPr>
        <w:t xml:space="preserve">é </w:t>
      </w:r>
      <w:r w:rsidRPr="00DE3BC1">
        <w:rPr>
          <w:rFonts w:ascii="Times New Roman" w:hAnsi="Times New Roman" w:cs="Times New Roman"/>
          <w:noProof/>
          <w:sz w:val="22"/>
          <w:szCs w:val="22"/>
          <w:lang w:eastAsia="sk-SK"/>
        </w:rPr>
        <w:t>poruch</w:t>
      </w:r>
      <w:r>
        <w:rPr>
          <w:rFonts w:ascii="Times New Roman" w:hAnsi="Times New Roman" w:cs="Times New Roman"/>
          <w:noProof/>
          <w:sz w:val="22"/>
          <w:szCs w:val="22"/>
          <w:lang w:eastAsia="sk-SK"/>
        </w:rPr>
        <w:t>y</w:t>
      </w:r>
      <w:r w:rsidRPr="00DE3BC1">
        <w:rPr>
          <w:rFonts w:ascii="Times New Roman" w:hAnsi="Times New Roman" w:cs="Times New Roman"/>
          <w:noProof/>
          <w:sz w:val="22"/>
          <w:szCs w:val="22"/>
          <w:lang w:eastAsia="sk-SK"/>
        </w:rPr>
        <w:t xml:space="preserve"> srdcového rytmu, </w:t>
      </w:r>
      <w:r>
        <w:rPr>
          <w:rFonts w:ascii="Times New Roman" w:hAnsi="Times New Roman" w:cs="Times New Roman"/>
          <w:noProof/>
          <w:sz w:val="22"/>
          <w:szCs w:val="22"/>
          <w:lang w:eastAsia="sk-SK"/>
        </w:rPr>
        <w:t>ak ste</w:t>
      </w:r>
      <w:r w:rsidRPr="00DE3BC1">
        <w:rPr>
          <w:rFonts w:ascii="Times New Roman" w:hAnsi="Times New Roman" w:cs="Times New Roman"/>
          <w:noProof/>
          <w:sz w:val="22"/>
          <w:szCs w:val="22"/>
          <w:lang w:eastAsia="sk-SK"/>
        </w:rPr>
        <w:t> nedávno prekona</w:t>
      </w:r>
      <w:r>
        <w:rPr>
          <w:rFonts w:ascii="Times New Roman" w:hAnsi="Times New Roman" w:cs="Times New Roman"/>
          <w:noProof/>
          <w:sz w:val="22"/>
          <w:szCs w:val="22"/>
          <w:lang w:eastAsia="sk-SK"/>
        </w:rPr>
        <w:t>li</w:t>
      </w:r>
      <w:r w:rsidRPr="00DE3BC1">
        <w:rPr>
          <w:rFonts w:ascii="Times New Roman" w:hAnsi="Times New Roman" w:cs="Times New Roman"/>
          <w:noProof/>
          <w:sz w:val="22"/>
          <w:szCs w:val="22"/>
          <w:lang w:eastAsia="sk-SK"/>
        </w:rPr>
        <w:t xml:space="preserve"> mozgov</w:t>
      </w:r>
      <w:r>
        <w:rPr>
          <w:rFonts w:ascii="Times New Roman" w:hAnsi="Times New Roman" w:cs="Times New Roman"/>
          <w:noProof/>
          <w:sz w:val="22"/>
          <w:szCs w:val="22"/>
          <w:lang w:eastAsia="sk-SK"/>
        </w:rPr>
        <w:t>ú</w:t>
      </w:r>
      <w:r w:rsidRPr="00DE3BC1">
        <w:rPr>
          <w:rFonts w:ascii="Times New Roman" w:hAnsi="Times New Roman" w:cs="Times New Roman"/>
          <w:noProof/>
          <w:sz w:val="22"/>
          <w:szCs w:val="22"/>
          <w:lang w:eastAsia="sk-SK"/>
        </w:rPr>
        <w:t xml:space="preserve"> mŕtvic</w:t>
      </w:r>
      <w:r>
        <w:rPr>
          <w:rFonts w:ascii="Times New Roman" w:hAnsi="Times New Roman" w:cs="Times New Roman"/>
          <w:noProof/>
          <w:sz w:val="22"/>
          <w:szCs w:val="22"/>
          <w:lang w:eastAsia="sk-SK"/>
        </w:rPr>
        <w:t>u</w:t>
      </w:r>
      <w:r w:rsidRPr="00DE3BC1">
        <w:rPr>
          <w:rFonts w:ascii="Times New Roman" w:hAnsi="Times New Roman" w:cs="Times New Roman"/>
          <w:noProof/>
          <w:sz w:val="22"/>
          <w:szCs w:val="22"/>
          <w:lang w:eastAsia="sk-SK"/>
        </w:rPr>
        <w:t>.</w:t>
      </w:r>
    </w:p>
    <w:p w:rsidR="00801D51" w:rsidRDefault="00801D51" w:rsidP="006639DF">
      <w:pPr>
        <w:autoSpaceDE w:val="0"/>
        <w:autoSpaceDN w:val="0"/>
        <w:adjustRightInd w:val="0"/>
        <w:ind w:left="357" w:hanging="357"/>
        <w:rPr>
          <w:rFonts w:ascii="Times New Roman" w:hAnsi="Times New Roman" w:cs="Times New Roman"/>
          <w:sz w:val="22"/>
          <w:szCs w:val="22"/>
        </w:rPr>
      </w:pPr>
      <w:r w:rsidRPr="003F2B7E">
        <w:rPr>
          <w:rFonts w:ascii="Times New Roman" w:hAnsi="Times New Roman" w:cs="Times New Roman"/>
          <w:bCs/>
          <w:iCs/>
          <w:sz w:val="22"/>
          <w:szCs w:val="22"/>
        </w:rPr>
        <w:sym w:font="Symbol" w:char="F0B7"/>
      </w:r>
      <w:r w:rsidRPr="003F2B7E">
        <w:rPr>
          <w:rFonts w:ascii="Times New Roman" w:hAnsi="Times New Roman" w:cs="Times New Roman"/>
          <w:bCs/>
          <w:iCs/>
          <w:sz w:val="22"/>
          <w:szCs w:val="22"/>
        </w:rPr>
        <w:tab/>
      </w:r>
      <w:r>
        <w:rPr>
          <w:rFonts w:ascii="Times New Roman" w:hAnsi="Times New Roman" w:cs="Times New Roman"/>
          <w:bCs/>
          <w:iCs/>
          <w:sz w:val="22"/>
          <w:szCs w:val="22"/>
        </w:rPr>
        <w:t>t</w:t>
      </w:r>
      <w:r w:rsidRPr="00DE3BC1">
        <w:rPr>
          <w:rFonts w:ascii="Times New Roman" w:hAnsi="Times New Roman" w:cs="Times New Roman"/>
          <w:noProof/>
          <w:sz w:val="22"/>
          <w:szCs w:val="22"/>
          <w:lang w:eastAsia="sk-SK"/>
        </w:rPr>
        <w:t>ehotné a dojčiace ženy</w:t>
      </w:r>
      <w:r>
        <w:rPr>
          <w:rFonts w:ascii="Times New Roman" w:hAnsi="Times New Roman" w:cs="Times New Roman"/>
          <w:noProof/>
          <w:sz w:val="22"/>
          <w:szCs w:val="22"/>
          <w:lang w:eastAsia="sk-SK"/>
        </w:rPr>
        <w:t>.</w:t>
      </w:r>
    </w:p>
    <w:p w:rsidR="006639DF" w:rsidRPr="003F2B7E" w:rsidRDefault="000E7F1C" w:rsidP="006639DF">
      <w:pPr>
        <w:autoSpaceDE w:val="0"/>
        <w:autoSpaceDN w:val="0"/>
        <w:adjustRightInd w:val="0"/>
        <w:ind w:left="357" w:hanging="357"/>
        <w:rPr>
          <w:rFonts w:ascii="Times New Roman" w:hAnsi="Times New Roman" w:cs="Times New Roman"/>
          <w:sz w:val="22"/>
          <w:szCs w:val="22"/>
        </w:rPr>
      </w:pPr>
      <w:r w:rsidRPr="003F2B7E">
        <w:rPr>
          <w:rFonts w:ascii="Times New Roman" w:hAnsi="Times New Roman" w:cs="Times New Roman"/>
          <w:bCs/>
          <w:iCs/>
          <w:sz w:val="22"/>
          <w:szCs w:val="22"/>
        </w:rPr>
        <w:sym w:font="Symbol" w:char="F0B7"/>
      </w:r>
      <w:r w:rsidRPr="003F2B7E">
        <w:rPr>
          <w:rFonts w:ascii="Times New Roman" w:hAnsi="Times New Roman" w:cs="Times New Roman"/>
          <w:bCs/>
          <w:iCs/>
          <w:sz w:val="22"/>
          <w:szCs w:val="22"/>
        </w:rPr>
        <w:tab/>
        <w:t>ak máte menej ako</w:t>
      </w:r>
      <w:r w:rsidRPr="003F2B7E">
        <w:rPr>
          <w:rFonts w:ascii="Times New Roman" w:hAnsi="Times New Roman" w:cs="Times New Roman"/>
          <w:sz w:val="22"/>
          <w:szCs w:val="22"/>
        </w:rPr>
        <w:t>1</w:t>
      </w:r>
      <w:r w:rsidR="006639DF" w:rsidRPr="003F2B7E">
        <w:rPr>
          <w:rFonts w:ascii="Times New Roman" w:hAnsi="Times New Roman" w:cs="Times New Roman"/>
          <w:sz w:val="22"/>
          <w:szCs w:val="22"/>
        </w:rPr>
        <w:t>8</w:t>
      </w:r>
      <w:r w:rsidRPr="003F2B7E">
        <w:rPr>
          <w:rFonts w:ascii="Times New Roman" w:hAnsi="Times New Roman" w:cs="Times New Roman"/>
          <w:sz w:val="22"/>
          <w:szCs w:val="22"/>
        </w:rPr>
        <w:t> rokov.</w:t>
      </w:r>
    </w:p>
    <w:p w:rsidR="006639DF" w:rsidRPr="003F2B7E" w:rsidRDefault="006639DF" w:rsidP="006639DF">
      <w:pPr>
        <w:autoSpaceDE w:val="0"/>
        <w:autoSpaceDN w:val="0"/>
        <w:adjustRightInd w:val="0"/>
        <w:rPr>
          <w:rFonts w:ascii="Times New Roman" w:hAnsi="Times New Roman" w:cs="Times New Roman"/>
          <w:bCs/>
          <w:sz w:val="22"/>
          <w:szCs w:val="22"/>
        </w:rPr>
      </w:pPr>
    </w:p>
    <w:p w:rsidR="006639DF" w:rsidRPr="003F2B7E" w:rsidRDefault="006639DF" w:rsidP="00B132BE">
      <w:pPr>
        <w:suppressAutoHyphens/>
        <w:rPr>
          <w:rFonts w:ascii="Times New Roman" w:hAnsi="Times New Roman" w:cs="Times New Roman"/>
          <w:b/>
          <w:bCs/>
          <w:sz w:val="22"/>
          <w:szCs w:val="22"/>
        </w:rPr>
      </w:pPr>
    </w:p>
    <w:p w:rsidR="006639DF" w:rsidRPr="003F2B7E" w:rsidRDefault="000E7F1C" w:rsidP="006639DF">
      <w:pPr>
        <w:autoSpaceDE w:val="0"/>
        <w:autoSpaceDN w:val="0"/>
        <w:adjustRightInd w:val="0"/>
        <w:rPr>
          <w:rFonts w:ascii="Times New Roman" w:hAnsi="Times New Roman" w:cs="Times New Roman"/>
          <w:bCs/>
          <w:sz w:val="22"/>
          <w:szCs w:val="22"/>
        </w:rPr>
      </w:pPr>
      <w:r w:rsidRPr="003F2B7E">
        <w:rPr>
          <w:rFonts w:ascii="Times New Roman" w:hAnsi="Times New Roman" w:cs="Times New Roman"/>
          <w:b/>
          <w:bCs/>
          <w:sz w:val="22"/>
          <w:szCs w:val="22"/>
        </w:rPr>
        <w:t>Upozornenia a opatrenia</w:t>
      </w:r>
    </w:p>
    <w:p w:rsidR="0051667E" w:rsidRPr="003F2B7E" w:rsidRDefault="00B27F1E" w:rsidP="006639DF">
      <w:pPr>
        <w:autoSpaceDE w:val="0"/>
        <w:autoSpaceDN w:val="0"/>
        <w:adjustRightInd w:val="0"/>
        <w:rPr>
          <w:rFonts w:ascii="Times New Roman" w:hAnsi="Times New Roman" w:cs="Times New Roman"/>
          <w:b/>
          <w:bCs/>
          <w:sz w:val="22"/>
          <w:szCs w:val="22"/>
        </w:rPr>
      </w:pPr>
      <w:r w:rsidRPr="00F53863">
        <w:rPr>
          <w:rFonts w:ascii="Times New Roman" w:hAnsi="Times New Roman" w:cs="Times New Roman"/>
          <w:bCs/>
          <w:sz w:val="22"/>
          <w:szCs w:val="22"/>
        </w:rPr>
        <w:t xml:space="preserve">Predtým ako začnete </w:t>
      </w:r>
      <w:r w:rsidR="00C56369">
        <w:rPr>
          <w:rFonts w:ascii="Times New Roman" w:hAnsi="Times New Roman" w:cs="Times New Roman"/>
          <w:bCs/>
          <w:sz w:val="22"/>
          <w:szCs w:val="22"/>
        </w:rPr>
        <w:t>po</w:t>
      </w:r>
      <w:r w:rsidRPr="00F53863">
        <w:rPr>
          <w:rFonts w:ascii="Times New Roman" w:hAnsi="Times New Roman" w:cs="Times New Roman"/>
          <w:bCs/>
          <w:sz w:val="22"/>
          <w:szCs w:val="22"/>
        </w:rPr>
        <w:t>užívať NiQuitin Clear, obráťte sa na svojho lekára:</w:t>
      </w:r>
    </w:p>
    <w:p w:rsidR="0051667E" w:rsidRPr="003F2B7E" w:rsidRDefault="0051667E" w:rsidP="0051667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Pri zápalových alebo iných kožných ochoreniach.</w:t>
      </w:r>
    </w:p>
    <w:p w:rsidR="0051667E" w:rsidRPr="003F2B7E" w:rsidRDefault="0051667E" w:rsidP="0051667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Pri ochorení srdca alebo krvného obehu a pri vysokom krvnom tlaku.</w:t>
      </w:r>
    </w:p>
    <w:p w:rsidR="0051667E" w:rsidRPr="003F2B7E" w:rsidRDefault="0051667E" w:rsidP="0051667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 xml:space="preserve">Po prekonanej mozgovej </w:t>
      </w:r>
      <w:r w:rsidR="003F2B7E">
        <w:rPr>
          <w:rFonts w:ascii="Times New Roman" w:hAnsi="Times New Roman" w:cs="Times New Roman"/>
          <w:sz w:val="22"/>
          <w:szCs w:val="22"/>
          <w:lang w:eastAsia="sk-SK"/>
        </w:rPr>
        <w:t>príhode (</w:t>
      </w:r>
      <w:r w:rsidRPr="003F2B7E">
        <w:rPr>
          <w:rFonts w:ascii="Times New Roman" w:hAnsi="Times New Roman" w:cs="Times New Roman"/>
          <w:sz w:val="22"/>
          <w:szCs w:val="22"/>
          <w:lang w:eastAsia="sk-SK"/>
        </w:rPr>
        <w:t>mŕtvici</w:t>
      </w:r>
      <w:r w:rsidR="003F2B7E">
        <w:rPr>
          <w:rFonts w:ascii="Times New Roman" w:hAnsi="Times New Roman" w:cs="Times New Roman"/>
          <w:sz w:val="22"/>
          <w:szCs w:val="22"/>
          <w:lang w:eastAsia="sk-SK"/>
        </w:rPr>
        <w:t>)</w:t>
      </w:r>
      <w:r w:rsidRPr="003F2B7E">
        <w:rPr>
          <w:rFonts w:ascii="Times New Roman" w:hAnsi="Times New Roman" w:cs="Times New Roman"/>
          <w:sz w:val="22"/>
          <w:szCs w:val="22"/>
          <w:lang w:eastAsia="sk-SK"/>
        </w:rPr>
        <w:t>.</w:t>
      </w:r>
    </w:p>
    <w:p w:rsidR="0051667E" w:rsidRPr="003F2B7E" w:rsidRDefault="0051667E" w:rsidP="0051667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Pri závažnej poruche funkcie pečene a/alebo závažnej poruche</w:t>
      </w:r>
      <w:r w:rsidR="00801D51">
        <w:rPr>
          <w:rFonts w:ascii="Times New Roman" w:hAnsi="Times New Roman" w:cs="Times New Roman"/>
          <w:sz w:val="22"/>
          <w:szCs w:val="22"/>
          <w:lang w:eastAsia="sk-SK"/>
        </w:rPr>
        <w:t xml:space="preserve"> funkcie</w:t>
      </w:r>
      <w:r w:rsidRPr="003F2B7E">
        <w:rPr>
          <w:rFonts w:ascii="Times New Roman" w:hAnsi="Times New Roman" w:cs="Times New Roman"/>
          <w:sz w:val="22"/>
          <w:szCs w:val="22"/>
          <w:lang w:eastAsia="sk-SK"/>
        </w:rPr>
        <w:t xml:space="preserve"> obličiek.</w:t>
      </w:r>
    </w:p>
    <w:p w:rsidR="0051667E" w:rsidRPr="003F2B7E" w:rsidRDefault="0051667E" w:rsidP="0051667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Pri žalúdočnom alebo dvanástnikovom vrede alebo pri zvýšenej funkcii štítnej žľazy.</w:t>
      </w:r>
    </w:p>
    <w:p w:rsidR="006D21AC" w:rsidRDefault="0051667E" w:rsidP="00801D51">
      <w:pPr>
        <w:numPr>
          <w:ilvl w:val="0"/>
          <w:numId w:val="3"/>
        </w:numPr>
        <w:ind w:left="567" w:right="-2" w:hanging="567"/>
        <w:rPr>
          <w:rFonts w:ascii="Times New Roman" w:hAnsi="Times New Roman" w:cs="Times New Roman"/>
          <w:sz w:val="22"/>
          <w:szCs w:val="22"/>
          <w:lang w:eastAsia="sk-SK"/>
        </w:rPr>
      </w:pPr>
      <w:r w:rsidRPr="00801D51">
        <w:rPr>
          <w:rFonts w:ascii="Times New Roman" w:hAnsi="Times New Roman" w:cs="Times New Roman"/>
          <w:sz w:val="22"/>
          <w:szCs w:val="22"/>
          <w:lang w:eastAsia="sk-SK"/>
        </w:rPr>
        <w:t>Ak ste diabetik</w:t>
      </w:r>
    </w:p>
    <w:p w:rsidR="00801D51" w:rsidRDefault="006D21AC" w:rsidP="00801D51">
      <w:pPr>
        <w:numPr>
          <w:ilvl w:val="0"/>
          <w:numId w:val="3"/>
        </w:numPr>
        <w:ind w:left="567" w:right="-2" w:hanging="567"/>
        <w:rPr>
          <w:rFonts w:ascii="Times New Roman" w:hAnsi="Times New Roman" w:cs="Times New Roman"/>
          <w:sz w:val="22"/>
          <w:szCs w:val="22"/>
          <w:lang w:eastAsia="sk-SK"/>
        </w:rPr>
      </w:pPr>
      <w:r>
        <w:rPr>
          <w:rFonts w:ascii="Times New Roman" w:hAnsi="Times New Roman" w:cs="Times New Roman"/>
          <w:sz w:val="22"/>
          <w:szCs w:val="22"/>
          <w:lang w:eastAsia="sk-SK"/>
        </w:rPr>
        <w:t>Ak máte epilepsiu</w:t>
      </w:r>
      <w:r w:rsidR="00801D51">
        <w:rPr>
          <w:rFonts w:ascii="Times New Roman" w:hAnsi="Times New Roman" w:cs="Times New Roman"/>
          <w:sz w:val="22"/>
          <w:szCs w:val="22"/>
          <w:lang w:eastAsia="sk-SK"/>
        </w:rPr>
        <w:t>.</w:t>
      </w:r>
    </w:p>
    <w:p w:rsidR="0051667E" w:rsidRPr="00801D51" w:rsidRDefault="0051667E" w:rsidP="00801D51">
      <w:pPr>
        <w:numPr>
          <w:ilvl w:val="0"/>
          <w:numId w:val="3"/>
        </w:numPr>
        <w:ind w:left="567" w:right="-2" w:hanging="567"/>
        <w:rPr>
          <w:rFonts w:ascii="Times New Roman" w:hAnsi="Times New Roman" w:cs="Times New Roman"/>
          <w:sz w:val="22"/>
          <w:szCs w:val="22"/>
          <w:lang w:eastAsia="sk-SK"/>
        </w:rPr>
      </w:pPr>
      <w:r w:rsidRPr="00801D51">
        <w:rPr>
          <w:rFonts w:ascii="Times New Roman" w:hAnsi="Times New Roman" w:cs="Times New Roman"/>
          <w:sz w:val="22"/>
          <w:szCs w:val="22"/>
          <w:lang w:eastAsia="sk-SK"/>
        </w:rPr>
        <w:t>Pri nádore nadobličiek (feochromocytómu).</w:t>
      </w:r>
    </w:p>
    <w:p w:rsidR="0051667E" w:rsidRPr="003F2B7E" w:rsidRDefault="0051667E" w:rsidP="0051667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Ak sa u vás objaví sčervenanie kože, opuch alebo vyrážka, mali by ste prerušiť liečbu nikotínovými náplasťami a obrá</w:t>
      </w:r>
      <w:r w:rsidR="003F2B7E">
        <w:rPr>
          <w:rFonts w:ascii="Times New Roman" w:hAnsi="Times New Roman" w:cs="Times New Roman"/>
          <w:sz w:val="22"/>
          <w:szCs w:val="22"/>
          <w:lang w:eastAsia="sk-SK"/>
        </w:rPr>
        <w:t>tiť</w:t>
      </w:r>
      <w:r w:rsidRPr="003F2B7E">
        <w:rPr>
          <w:rFonts w:ascii="Times New Roman" w:hAnsi="Times New Roman" w:cs="Times New Roman"/>
          <w:sz w:val="22"/>
          <w:szCs w:val="22"/>
          <w:lang w:eastAsia="sk-SK"/>
        </w:rPr>
        <w:t xml:space="preserve"> sa na svojho lekára</w:t>
      </w:r>
    </w:p>
    <w:p w:rsidR="00B132BE" w:rsidRPr="003F2B7E" w:rsidRDefault="00B132BE" w:rsidP="00B132BE">
      <w:pPr>
        <w:suppressAutoHyphens/>
        <w:jc w:val="both"/>
        <w:rPr>
          <w:rFonts w:ascii="Times New Roman" w:hAnsi="Times New Roman" w:cs="Times New Roman"/>
          <w:sz w:val="22"/>
          <w:szCs w:val="22"/>
        </w:rPr>
      </w:pPr>
    </w:p>
    <w:p w:rsidR="00B132BE" w:rsidRPr="003F2B7E" w:rsidRDefault="00B132BE" w:rsidP="00B132BE">
      <w:pPr>
        <w:suppressAutoHyphens/>
        <w:rPr>
          <w:rFonts w:ascii="Times New Roman" w:hAnsi="Times New Roman" w:cs="Times New Roman"/>
          <w:b/>
          <w:sz w:val="22"/>
          <w:szCs w:val="22"/>
        </w:rPr>
      </w:pPr>
      <w:r w:rsidRPr="003F2B7E">
        <w:rPr>
          <w:rFonts w:ascii="Times New Roman" w:hAnsi="Times New Roman" w:cs="Times New Roman"/>
          <w:b/>
          <w:sz w:val="22"/>
          <w:szCs w:val="22"/>
        </w:rPr>
        <w:t>Iné lieky a NiQuitin Clear</w:t>
      </w:r>
    </w:p>
    <w:p w:rsidR="00B132BE" w:rsidRPr="003F2B7E" w:rsidRDefault="00B132BE" w:rsidP="00B132BE">
      <w:pPr>
        <w:suppressAutoHyphens/>
        <w:rPr>
          <w:rFonts w:ascii="Times New Roman" w:hAnsi="Times New Roman" w:cs="Times New Roman"/>
          <w:b/>
          <w:sz w:val="22"/>
          <w:szCs w:val="22"/>
        </w:rPr>
      </w:pP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Ak teraz užívate alebo ste v poslednom čase užívali, či práve budete užívať ďalšie lieky, povedzte to svojmu lekárovi alebo lekárnikovi.</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 xml:space="preserve">Pri odvykaní od fajčenia liekom NiQuitin Clear sa bude množstvo nikotínu vo vašom tele postupne znižovať a môže dôjsť k zmene odpovedi na súbežne podávané lieky. Ak súbežne užívate niektoré nižšie uvedené lieky, je možné, že môže nastať potreba zmeny dávkovania. Sú to: kofeín (niektoré lieky proti bolesti), teofylín (liečba prieduškovej astmy), imipramín alebo klomipramín (liečba depresie), inzulín (liečba cukrovky), propranolol a prazosín (liečba vysokého krvného tlaku), pentazocín alebo fenacetín (liečba bolesti), fenylbutazón (nesteroidný protizápalový liek), izoprenalín (liečba poruchy srdcového rytmu), salbutamol (liečba prieduškovej astmy a chronickej obštrukčnej choroby pľúc). </w:t>
      </w:r>
    </w:p>
    <w:p w:rsidR="00B132BE" w:rsidRPr="003F2B7E" w:rsidRDefault="00B132BE" w:rsidP="00B132BE">
      <w:pPr>
        <w:suppressAutoHyphens/>
        <w:rPr>
          <w:rFonts w:ascii="Times New Roman" w:hAnsi="Times New Roman" w:cs="Times New Roman"/>
          <w:sz w:val="22"/>
          <w:szCs w:val="22"/>
        </w:rPr>
      </w:pPr>
    </w:p>
    <w:p w:rsidR="00B132BE" w:rsidRPr="003F2B7E" w:rsidRDefault="00B132BE" w:rsidP="00B132BE">
      <w:pPr>
        <w:numPr>
          <w:ilvl w:val="12"/>
          <w:numId w:val="0"/>
        </w:numPr>
        <w:ind w:right="-2"/>
        <w:outlineLvl w:val="0"/>
        <w:rPr>
          <w:rFonts w:ascii="Times New Roman" w:hAnsi="Times New Roman" w:cs="Times New Roman"/>
          <w:b/>
          <w:sz w:val="22"/>
          <w:szCs w:val="22"/>
        </w:rPr>
      </w:pPr>
      <w:r w:rsidRPr="003F2B7E">
        <w:rPr>
          <w:rFonts w:ascii="Times New Roman" w:hAnsi="Times New Roman" w:cs="Times New Roman"/>
          <w:b/>
          <w:sz w:val="22"/>
          <w:szCs w:val="22"/>
        </w:rPr>
        <w:t>Tehotenstvo, dojčenie a plodnosť</w:t>
      </w:r>
    </w:p>
    <w:p w:rsidR="00B132BE" w:rsidRPr="003F2B7E" w:rsidRDefault="00B132BE" w:rsidP="00B132BE">
      <w:pPr>
        <w:numPr>
          <w:ilvl w:val="12"/>
          <w:numId w:val="0"/>
        </w:numPr>
        <w:ind w:right="-2"/>
        <w:outlineLvl w:val="0"/>
        <w:rPr>
          <w:rFonts w:ascii="Times New Roman" w:hAnsi="Times New Roman" w:cs="Times New Roman"/>
          <w:b/>
          <w:sz w:val="22"/>
          <w:szCs w:val="22"/>
        </w:rPr>
      </w:pPr>
    </w:p>
    <w:p w:rsidR="00FB2A3D" w:rsidRPr="00DE3BC1" w:rsidRDefault="00FB2A3D" w:rsidP="00FB2A3D">
      <w:pPr>
        <w:numPr>
          <w:ilvl w:val="12"/>
          <w:numId w:val="0"/>
        </w:numPr>
        <w:rPr>
          <w:rFonts w:ascii="Times New Roman" w:hAnsi="Times New Roman" w:cs="Times New Roman"/>
          <w:noProof/>
          <w:sz w:val="22"/>
          <w:szCs w:val="22"/>
        </w:rPr>
      </w:pPr>
      <w:r w:rsidRPr="00DE3BC1">
        <w:rPr>
          <w:rFonts w:ascii="Times New Roman" w:hAnsi="Times New Roman" w:cs="Times New Roman"/>
          <w:noProof/>
          <w:sz w:val="22"/>
          <w:szCs w:val="22"/>
        </w:rPr>
        <w:t>Ak ste tehotná alebo dojčíte, ak si myslíte, že ste tehotná alebo ak plánujete otehotnieť, poraďte sa so svojím lekárom alebo lekárnikom predtým, ako začnete používať tento liek.</w:t>
      </w:r>
    </w:p>
    <w:p w:rsidR="00376581" w:rsidRDefault="00376581" w:rsidP="00F53863">
      <w:pPr>
        <w:numPr>
          <w:ilvl w:val="12"/>
          <w:numId w:val="0"/>
        </w:numPr>
        <w:rPr>
          <w:rFonts w:ascii="Times New Roman" w:hAnsi="Times New Roman" w:cs="Times New Roman"/>
          <w:sz w:val="22"/>
          <w:szCs w:val="22"/>
        </w:rPr>
      </w:pPr>
    </w:p>
    <w:p w:rsidR="00B132BE" w:rsidRPr="003F2B7E" w:rsidRDefault="00B132BE" w:rsidP="00B132BE">
      <w:pPr>
        <w:suppressAutoHyphens/>
        <w:rPr>
          <w:rFonts w:ascii="Times New Roman" w:hAnsi="Times New Roman" w:cs="Times New Roman"/>
          <w:b/>
          <w:bCs/>
          <w:sz w:val="22"/>
          <w:szCs w:val="22"/>
        </w:rPr>
      </w:pPr>
      <w:r w:rsidRPr="003F2B7E">
        <w:rPr>
          <w:rFonts w:ascii="Times New Roman" w:hAnsi="Times New Roman" w:cs="Times New Roman"/>
          <w:b/>
          <w:bCs/>
          <w:sz w:val="22"/>
          <w:szCs w:val="22"/>
        </w:rPr>
        <w:t>Vedenie vozidiel a obsluha strojov</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Cs/>
          <w:sz w:val="22"/>
          <w:szCs w:val="22"/>
        </w:rPr>
      </w:pPr>
      <w:r w:rsidRPr="003F2B7E">
        <w:rPr>
          <w:rFonts w:ascii="Times New Roman" w:hAnsi="Times New Roman" w:cs="Times New Roman"/>
          <w:bCs/>
          <w:sz w:val="22"/>
          <w:szCs w:val="22"/>
        </w:rPr>
        <w:t xml:space="preserve">Vplyv lieku NiQuitin Clear na schopnosť viesť vozidlo a obsluhovať stroje nie je známy. Mali by ste si však </w:t>
      </w:r>
      <w:r w:rsidR="001A760E" w:rsidRPr="003F2B7E">
        <w:rPr>
          <w:rFonts w:ascii="Times New Roman" w:hAnsi="Times New Roman" w:cs="Times New Roman"/>
          <w:bCs/>
          <w:sz w:val="22"/>
          <w:szCs w:val="22"/>
        </w:rPr>
        <w:t>uvedomiť</w:t>
      </w:r>
      <w:r w:rsidRPr="003F2B7E">
        <w:rPr>
          <w:rFonts w:ascii="Times New Roman" w:hAnsi="Times New Roman" w:cs="Times New Roman"/>
          <w:bCs/>
          <w:sz w:val="22"/>
          <w:szCs w:val="22"/>
        </w:rPr>
        <w:t>, že aj samotné prerušenie fajčenia môže spôsobiť zmeny v správaní, ktoré vás môžu v tomto zmysle ovplyvniť.</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pStyle w:val="Zkladntext"/>
        <w:numPr>
          <w:ilvl w:val="0"/>
          <w:numId w:val="1"/>
        </w:numPr>
        <w:ind w:hanging="567"/>
        <w:rPr>
          <w:b/>
          <w:sz w:val="22"/>
          <w:szCs w:val="22"/>
        </w:rPr>
      </w:pPr>
      <w:r w:rsidRPr="003F2B7E">
        <w:rPr>
          <w:b/>
          <w:sz w:val="22"/>
          <w:szCs w:val="22"/>
        </w:rPr>
        <w:t>Ako používať NiQu</w:t>
      </w:r>
      <w:r w:rsidR="000B5044" w:rsidRPr="003F2B7E">
        <w:rPr>
          <w:b/>
          <w:sz w:val="22"/>
          <w:szCs w:val="22"/>
        </w:rPr>
        <w:t>i</w:t>
      </w:r>
      <w:r w:rsidRPr="003F2B7E">
        <w:rPr>
          <w:b/>
          <w:sz w:val="22"/>
          <w:szCs w:val="22"/>
        </w:rPr>
        <w:t xml:space="preserve">tin Clear  </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numPr>
          <w:ilvl w:val="12"/>
          <w:numId w:val="0"/>
        </w:numPr>
        <w:ind w:right="-2"/>
        <w:rPr>
          <w:rFonts w:ascii="Times New Roman" w:hAnsi="Times New Roman" w:cs="Times New Roman"/>
          <w:sz w:val="22"/>
          <w:szCs w:val="22"/>
        </w:rPr>
      </w:pPr>
      <w:r w:rsidRPr="003F2B7E">
        <w:rPr>
          <w:rFonts w:ascii="Times New Roman" w:hAnsi="Times New Roman" w:cs="Times New Roman"/>
          <w:sz w:val="22"/>
          <w:szCs w:val="22"/>
        </w:rPr>
        <w:t>Vždy používajte tento liek presne tak, ako je to uvedené v tejto písomnej informácii pre používateľa alebo ako vám povedal váš lekár alebo lekárnik</w:t>
      </w:r>
      <w:r w:rsidRPr="003F2B7E">
        <w:rPr>
          <w:rFonts w:ascii="Times New Roman" w:hAnsi="Times New Roman" w:cs="Times New Roman"/>
          <w:i/>
          <w:sz w:val="22"/>
          <w:szCs w:val="22"/>
        </w:rPr>
        <w:t>.</w:t>
      </w:r>
      <w:r w:rsidR="003F2B7E">
        <w:rPr>
          <w:rFonts w:ascii="Times New Roman" w:hAnsi="Times New Roman" w:cs="Times New Roman"/>
          <w:i/>
          <w:sz w:val="22"/>
          <w:szCs w:val="22"/>
        </w:rPr>
        <w:t xml:space="preserve"> </w:t>
      </w:r>
      <w:r w:rsidRPr="003F2B7E">
        <w:rPr>
          <w:rFonts w:ascii="Times New Roman" w:hAnsi="Times New Roman" w:cs="Times New Roman"/>
          <w:sz w:val="22"/>
          <w:szCs w:val="22"/>
        </w:rPr>
        <w:t>Ak si nie ste niečím istý, overte si to u svojho lekára alebo lekárnika</w:t>
      </w:r>
      <w:r w:rsidRPr="003F2B7E">
        <w:rPr>
          <w:rFonts w:ascii="Times New Roman" w:hAnsi="Times New Roman" w:cs="Times New Roman"/>
          <w:i/>
          <w:sz w:val="22"/>
          <w:szCs w:val="22"/>
        </w:rPr>
        <w:t>.</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Ak podstupujete odvykaciu kúru od fajčenia a</w:t>
      </w:r>
      <w:r w:rsidR="001A760E" w:rsidRPr="003F2B7E">
        <w:rPr>
          <w:rFonts w:ascii="Times New Roman" w:hAnsi="Times New Roman" w:cs="Times New Roman"/>
          <w:sz w:val="22"/>
          <w:szCs w:val="22"/>
        </w:rPr>
        <w:t> </w:t>
      </w:r>
      <w:r w:rsidRPr="003F2B7E">
        <w:rPr>
          <w:rFonts w:ascii="Times New Roman" w:hAnsi="Times New Roman" w:cs="Times New Roman"/>
          <w:sz w:val="22"/>
          <w:szCs w:val="22"/>
        </w:rPr>
        <w:t>používate</w:t>
      </w:r>
      <w:r w:rsidR="001A760E" w:rsidRPr="003F2B7E">
        <w:rPr>
          <w:rFonts w:ascii="Times New Roman" w:hAnsi="Times New Roman" w:cs="Times New Roman"/>
          <w:sz w:val="22"/>
          <w:szCs w:val="22"/>
        </w:rPr>
        <w:t xml:space="preserve"> nikotínové náplasti </w:t>
      </w:r>
      <w:r w:rsidRPr="003F2B7E">
        <w:rPr>
          <w:rFonts w:ascii="Times New Roman" w:hAnsi="Times New Roman" w:cs="Times New Roman"/>
          <w:sz w:val="22"/>
          <w:szCs w:val="22"/>
        </w:rPr>
        <w:t>NiQuitin Clear, je dôležité, aby ste prestali fajčiť. Vyfajčenie čo i len jednej cigarety znižuje šancu na úspech. V období, kedy používate náplasti, nesmiete užívať iné prípravky obsahujúce nikotín (napr. nikotínové žuvačky).</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 xml:space="preserve">Fajčenie alebo užívanie prípravkov obsahujúcich nikotín pri súbežnej liečbe </w:t>
      </w:r>
      <w:r w:rsidR="001A760E" w:rsidRPr="003F2B7E">
        <w:rPr>
          <w:rFonts w:ascii="Times New Roman" w:hAnsi="Times New Roman" w:cs="Times New Roman"/>
          <w:sz w:val="22"/>
          <w:szCs w:val="22"/>
        </w:rPr>
        <w:t xml:space="preserve">nikotínovými náplasťami </w:t>
      </w:r>
      <w:r w:rsidRPr="003F2B7E">
        <w:rPr>
          <w:rFonts w:ascii="Times New Roman" w:hAnsi="Times New Roman" w:cs="Times New Roman"/>
          <w:sz w:val="22"/>
          <w:szCs w:val="22"/>
        </w:rPr>
        <w:t>NiQuitin Clear tiež zvýrazňuje nežiaduce účinky spojené s prerušením fajčenia.</w:t>
      </w:r>
    </w:p>
    <w:p w:rsidR="00B132BE" w:rsidRPr="003F2B7E" w:rsidRDefault="00B132BE" w:rsidP="00B132BE">
      <w:pPr>
        <w:suppressAutoHyphens/>
        <w:rPr>
          <w:rFonts w:ascii="Times New Roman" w:hAnsi="Times New Roman" w:cs="Times New Roman"/>
          <w:sz w:val="22"/>
          <w:szCs w:val="22"/>
        </w:rPr>
      </w:pPr>
    </w:p>
    <w:p w:rsidR="0002550B" w:rsidRDefault="0002550B" w:rsidP="00B132BE">
      <w:pPr>
        <w:suppressAutoHyphens/>
        <w:rPr>
          <w:rFonts w:ascii="Times New Roman" w:hAnsi="Times New Roman" w:cs="Times New Roman"/>
          <w:sz w:val="22"/>
          <w:szCs w:val="22"/>
        </w:rPr>
      </w:pP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lastRenderedPageBreak/>
        <w:t>Dospelí vrátane starších osôb:</w:t>
      </w:r>
    </w:p>
    <w:p w:rsidR="00B132BE" w:rsidRPr="003F2B7E" w:rsidRDefault="00B132BE" w:rsidP="00B132BE">
      <w:pPr>
        <w:suppressAutoHyphens/>
        <w:rPr>
          <w:rFonts w:ascii="Times New Roman" w:hAnsi="Times New Roman" w:cs="Times New Roman"/>
          <w:b/>
          <w:bCs/>
          <w:i/>
          <w:iCs/>
          <w:sz w:val="22"/>
          <w:szCs w:val="22"/>
        </w:rPr>
      </w:pPr>
      <w:r w:rsidRPr="003F2B7E">
        <w:rPr>
          <w:rFonts w:ascii="Times New Roman" w:hAnsi="Times New Roman" w:cs="Times New Roman"/>
          <w:b/>
          <w:bCs/>
          <w:i/>
          <w:iCs/>
          <w:sz w:val="22"/>
          <w:szCs w:val="22"/>
        </w:rPr>
        <w:t>Ak fajčíte viac ako 10 cigariet denne, platí nasledujúci postup:</w:t>
      </w:r>
    </w:p>
    <w:p w:rsidR="00B132BE" w:rsidRPr="003F2B7E" w:rsidRDefault="00B132BE" w:rsidP="00B132BE">
      <w:pPr>
        <w:pStyle w:val="Textvysvetlivky"/>
        <w:suppressAutoHyphens/>
        <w:rPr>
          <w:rFonts w:ascii="Times New Roman" w:hAnsi="Times New Roman" w:cs="Times New Roman"/>
          <w:sz w:val="22"/>
          <w:szCs w:val="22"/>
        </w:rPr>
      </w:pPr>
      <w:r w:rsidRPr="003F2B7E">
        <w:rPr>
          <w:rFonts w:ascii="Times New Roman" w:hAnsi="Times New Roman" w:cs="Times New Roman"/>
          <w:sz w:val="22"/>
          <w:szCs w:val="22"/>
        </w:rPr>
        <w:t xml:space="preserve">Fáza 1, NiQuitin Clear 21 mg počas </w:t>
      </w:r>
      <w:r w:rsidR="001A760E" w:rsidRPr="003F2B7E">
        <w:rPr>
          <w:rFonts w:ascii="Times New Roman" w:hAnsi="Times New Roman" w:cs="Times New Roman"/>
          <w:sz w:val="22"/>
          <w:szCs w:val="22"/>
        </w:rPr>
        <w:t xml:space="preserve">prvých </w:t>
      </w:r>
      <w:r w:rsidRPr="003F2B7E">
        <w:rPr>
          <w:rFonts w:ascii="Times New Roman" w:hAnsi="Times New Roman" w:cs="Times New Roman"/>
          <w:sz w:val="22"/>
          <w:szCs w:val="22"/>
        </w:rPr>
        <w:t>6 týždňov potom ďalej</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 xml:space="preserve">Fáza 2, NiQuitin Clear 14 mg počas </w:t>
      </w:r>
      <w:r w:rsidR="001A760E" w:rsidRPr="003F2B7E">
        <w:rPr>
          <w:rFonts w:ascii="Times New Roman" w:hAnsi="Times New Roman" w:cs="Times New Roman"/>
          <w:sz w:val="22"/>
          <w:szCs w:val="22"/>
        </w:rPr>
        <w:t xml:space="preserve">nasledujúcich </w:t>
      </w:r>
      <w:r w:rsidRPr="003F2B7E">
        <w:rPr>
          <w:rFonts w:ascii="Times New Roman" w:hAnsi="Times New Roman" w:cs="Times New Roman"/>
          <w:sz w:val="22"/>
          <w:szCs w:val="22"/>
        </w:rPr>
        <w:t>2 týždňov potom ďalej</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 xml:space="preserve">Fáza 3, NiQuitin Clear  7 mg počas </w:t>
      </w:r>
      <w:r w:rsidR="001A760E" w:rsidRPr="003F2B7E">
        <w:rPr>
          <w:rFonts w:ascii="Times New Roman" w:hAnsi="Times New Roman" w:cs="Times New Roman"/>
          <w:sz w:val="22"/>
          <w:szCs w:val="22"/>
        </w:rPr>
        <w:t xml:space="preserve">posledných </w:t>
      </w:r>
      <w:r w:rsidRPr="003F2B7E">
        <w:rPr>
          <w:rFonts w:ascii="Times New Roman" w:hAnsi="Times New Roman" w:cs="Times New Roman"/>
          <w:sz w:val="22"/>
          <w:szCs w:val="22"/>
        </w:rPr>
        <w:t>2 týždňov.</w:t>
      </w:r>
    </w:p>
    <w:p w:rsidR="00B132BE" w:rsidRPr="003F2B7E" w:rsidRDefault="00B132BE" w:rsidP="00B132BE">
      <w:pPr>
        <w:suppressAutoHyphens/>
        <w:rPr>
          <w:rFonts w:ascii="Times New Roman" w:hAnsi="Times New Roman" w:cs="Times New Roman"/>
          <w:b/>
          <w:bCs/>
          <w:i/>
          <w:iCs/>
          <w:sz w:val="22"/>
          <w:szCs w:val="22"/>
        </w:rPr>
      </w:pPr>
    </w:p>
    <w:p w:rsidR="00B132BE" w:rsidRPr="003F2B7E" w:rsidRDefault="00B132BE" w:rsidP="00B132BE">
      <w:pPr>
        <w:suppressAutoHyphens/>
        <w:rPr>
          <w:rFonts w:ascii="Times New Roman" w:hAnsi="Times New Roman" w:cs="Times New Roman"/>
          <w:b/>
          <w:bCs/>
          <w:i/>
          <w:iCs/>
          <w:sz w:val="22"/>
          <w:szCs w:val="22"/>
        </w:rPr>
      </w:pPr>
      <w:r w:rsidRPr="003F2B7E">
        <w:rPr>
          <w:rFonts w:ascii="Times New Roman" w:hAnsi="Times New Roman" w:cs="Times New Roman"/>
          <w:b/>
          <w:bCs/>
          <w:i/>
          <w:iCs/>
          <w:sz w:val="22"/>
          <w:szCs w:val="22"/>
        </w:rPr>
        <w:t>Ak fajčíte menej ako 10 cigariet denne, platí nasledujúci postup:</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 xml:space="preserve">Fáza 2, NiQuitin Clear 14 mg počas </w:t>
      </w:r>
      <w:r w:rsidR="001A760E" w:rsidRPr="003F2B7E">
        <w:rPr>
          <w:rFonts w:ascii="Times New Roman" w:hAnsi="Times New Roman" w:cs="Times New Roman"/>
          <w:sz w:val="22"/>
          <w:szCs w:val="22"/>
        </w:rPr>
        <w:t xml:space="preserve">prvých </w:t>
      </w:r>
      <w:r w:rsidRPr="003F2B7E">
        <w:rPr>
          <w:rFonts w:ascii="Times New Roman" w:hAnsi="Times New Roman" w:cs="Times New Roman"/>
          <w:sz w:val="22"/>
          <w:szCs w:val="22"/>
        </w:rPr>
        <w:t>6 týždňov potom ďalej</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 xml:space="preserve">Fáza 3, NiQuitin Clear 7 mg počas </w:t>
      </w:r>
      <w:r w:rsidR="001A760E" w:rsidRPr="003F2B7E">
        <w:rPr>
          <w:rFonts w:ascii="Times New Roman" w:hAnsi="Times New Roman" w:cs="Times New Roman"/>
          <w:sz w:val="22"/>
          <w:szCs w:val="22"/>
        </w:rPr>
        <w:t xml:space="preserve">posledných </w:t>
      </w:r>
      <w:r w:rsidRPr="003F2B7E">
        <w:rPr>
          <w:rFonts w:ascii="Times New Roman" w:hAnsi="Times New Roman" w:cs="Times New Roman"/>
          <w:sz w:val="22"/>
          <w:szCs w:val="22"/>
        </w:rPr>
        <w:t>2 týždňov.</w:t>
      </w:r>
    </w:p>
    <w:p w:rsidR="00B132BE" w:rsidRPr="003F2B7E" w:rsidRDefault="00B132BE" w:rsidP="00B132BE">
      <w:pPr>
        <w:suppressAutoHyphens/>
        <w:rPr>
          <w:rFonts w:ascii="Times New Roman" w:hAnsi="Times New Roman" w:cs="Times New Roman"/>
          <w:sz w:val="22"/>
          <w:szCs w:val="22"/>
        </w:rPr>
      </w:pP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Je dôležité dodržať zostupný dávkovací program až do konca odvykacej kúry. Zvýši sa tým šanca na úspech liečby. Náplasti nepoužívajte dlhšie ako desať po sebe nasledujúcich týždňov.</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V prípade, že začnete znovu fajčiť, poraďte sa s lekárom alebo lekárnikom ako dosiahnuť lepšie výsledky pri ďalšom použití náplastí NiQuitin Clear.</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
          <w:bCs/>
          <w:sz w:val="22"/>
          <w:szCs w:val="22"/>
        </w:rPr>
      </w:pPr>
      <w:r w:rsidRPr="003F2B7E">
        <w:rPr>
          <w:rFonts w:ascii="Times New Roman" w:hAnsi="Times New Roman" w:cs="Times New Roman"/>
          <w:b/>
          <w:bCs/>
          <w:sz w:val="22"/>
          <w:szCs w:val="22"/>
        </w:rPr>
        <w:t>Ako a kam prilepiť náplasť?</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Náplasť prilepte na čisté, suché miesto na koži bez ochlpenia alebo len málo ochlpené miesto a skontrolujte, či pevne drží na koži. Vyhnite sa miestam, kde koža vytvára záhyby alebo sa pohybuje (napr. nad kĺbmi). Rovnako vynechajte miesta, kde je koža sčervenená, poranená alebo podráždená.</w:t>
      </w:r>
    </w:p>
    <w:p w:rsidR="00B132BE" w:rsidRPr="003F2B7E" w:rsidRDefault="00B132BE" w:rsidP="00B132BE">
      <w:pPr>
        <w:suppressAutoHyphens/>
        <w:rPr>
          <w:rFonts w:ascii="Times New Roman" w:hAnsi="Times New Roman" w:cs="Times New Roman"/>
          <w:sz w:val="22"/>
          <w:szCs w:val="22"/>
        </w:rPr>
      </w:pPr>
    </w:p>
    <w:p w:rsidR="00B132BE" w:rsidRPr="003F2B7E" w:rsidRDefault="00B132BE" w:rsidP="00B132B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Náplasť nevyberajte z uzavretého ochranného vrecka, skôr ako ste pripravený si ju prilepiť.</w:t>
      </w:r>
    </w:p>
    <w:p w:rsidR="00B132BE" w:rsidRPr="003F2B7E" w:rsidRDefault="00B132BE" w:rsidP="00B132B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Vrecko otvorte odstrihnutím jeho okraja pozdĺž prerušovanej čiary. Dbajte o to, aby nedošlo</w:t>
      </w:r>
    </w:p>
    <w:p w:rsidR="00B132BE" w:rsidRPr="003F2B7E" w:rsidRDefault="00B132BE" w:rsidP="00B132BE">
      <w:pPr>
        <w:ind w:left="567" w:right="-2"/>
        <w:rPr>
          <w:rFonts w:ascii="Times New Roman" w:hAnsi="Times New Roman" w:cs="Times New Roman"/>
          <w:sz w:val="22"/>
          <w:szCs w:val="22"/>
          <w:lang w:eastAsia="sk-SK"/>
        </w:rPr>
      </w:pPr>
      <w:r w:rsidRPr="003F2B7E">
        <w:rPr>
          <w:rFonts w:ascii="Times New Roman" w:hAnsi="Times New Roman" w:cs="Times New Roman"/>
          <w:sz w:val="22"/>
          <w:szCs w:val="22"/>
          <w:lang w:eastAsia="sk-SK"/>
        </w:rPr>
        <w:t>k poškodeniu náplasti.</w:t>
      </w:r>
    </w:p>
    <w:p w:rsidR="00B132BE" w:rsidRPr="003F2B7E" w:rsidRDefault="00B132BE" w:rsidP="00B132B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 xml:space="preserve">Opatrne vyberte náplasť. Priehľadná ochranná vrstva pokrýva </w:t>
      </w:r>
      <w:r w:rsidR="001A760E" w:rsidRPr="003F2B7E">
        <w:rPr>
          <w:rFonts w:ascii="Times New Roman" w:hAnsi="Times New Roman" w:cs="Times New Roman"/>
          <w:sz w:val="22"/>
          <w:szCs w:val="22"/>
          <w:lang w:eastAsia="sk-SK"/>
        </w:rPr>
        <w:t xml:space="preserve">lepivú </w:t>
      </w:r>
      <w:r w:rsidRPr="003F2B7E">
        <w:rPr>
          <w:rFonts w:ascii="Times New Roman" w:hAnsi="Times New Roman" w:cs="Times New Roman"/>
          <w:sz w:val="22"/>
          <w:szCs w:val="22"/>
          <w:lang w:eastAsia="sk-SK"/>
        </w:rPr>
        <w:t>stranu náplasti. Táto strana náplasti sa nalepí na kožu.</w:t>
      </w:r>
    </w:p>
    <w:p w:rsidR="00B132BE" w:rsidRPr="003F2B7E" w:rsidRDefault="00B132BE" w:rsidP="00B132B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Náplasť držte lepkavou stranou k sebe. Odstráňte polovicu ochrannej vrstvy od stredu po okraj. Držte náplasť za okraj a zložte ostávajúcu polovicu ochrannej vrstvy, lep</w:t>
      </w:r>
      <w:r w:rsidR="001A760E" w:rsidRPr="003F2B7E">
        <w:rPr>
          <w:rFonts w:ascii="Times New Roman" w:hAnsi="Times New Roman" w:cs="Times New Roman"/>
          <w:sz w:val="22"/>
          <w:szCs w:val="22"/>
          <w:lang w:eastAsia="sk-SK"/>
        </w:rPr>
        <w:t>i</w:t>
      </w:r>
      <w:r w:rsidRPr="003F2B7E">
        <w:rPr>
          <w:rFonts w:ascii="Times New Roman" w:hAnsi="Times New Roman" w:cs="Times New Roman"/>
          <w:sz w:val="22"/>
          <w:szCs w:val="22"/>
          <w:lang w:eastAsia="sk-SK"/>
        </w:rPr>
        <w:t>vej vrstvy sa dotýkajte čo najmenej.</w:t>
      </w:r>
    </w:p>
    <w:p w:rsidR="00B132BE" w:rsidRPr="003F2B7E" w:rsidRDefault="00B132BE" w:rsidP="00B132B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Ihneď priložte náplasť NiQuitin Clear lep</w:t>
      </w:r>
      <w:r w:rsidR="001A760E" w:rsidRPr="003F2B7E">
        <w:rPr>
          <w:rFonts w:ascii="Times New Roman" w:hAnsi="Times New Roman" w:cs="Times New Roman"/>
          <w:sz w:val="22"/>
          <w:szCs w:val="22"/>
          <w:lang w:eastAsia="sk-SK"/>
        </w:rPr>
        <w:t>i</w:t>
      </w:r>
      <w:r w:rsidRPr="003F2B7E">
        <w:rPr>
          <w:rFonts w:ascii="Times New Roman" w:hAnsi="Times New Roman" w:cs="Times New Roman"/>
          <w:sz w:val="22"/>
          <w:szCs w:val="22"/>
          <w:lang w:eastAsia="sk-SK"/>
        </w:rPr>
        <w:t>vou stranou na kožu a na 10 sekúnd ju pevne pritlačte dlaňou. Skontrolujte, či je náplasť dobre prilepená, najmä na okrajoch.</w:t>
      </w:r>
    </w:p>
    <w:p w:rsidR="00B132BE" w:rsidRPr="003F2B7E" w:rsidRDefault="00B132BE" w:rsidP="00B132B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Počas prikladania náplasti sa nedotýkajte očí a nosa. Po nalepení si vždy umyte ruky len vodou. Nepoužívajte mydlo, môže zvýšiť vstrebávanie nikotínu.</w:t>
      </w:r>
    </w:p>
    <w:p w:rsidR="00B132BE" w:rsidRPr="003F2B7E" w:rsidRDefault="00B132BE" w:rsidP="00B132BE">
      <w:pPr>
        <w:numPr>
          <w:ilvl w:val="0"/>
          <w:numId w:val="3"/>
        </w:numPr>
        <w:ind w:left="567" w:right="-2" w:hanging="567"/>
        <w:rPr>
          <w:rFonts w:ascii="Times New Roman" w:hAnsi="Times New Roman" w:cs="Times New Roman"/>
          <w:sz w:val="22"/>
          <w:szCs w:val="22"/>
          <w:lang w:eastAsia="sk-SK"/>
        </w:rPr>
      </w:pPr>
      <w:r w:rsidRPr="003F2B7E">
        <w:rPr>
          <w:rFonts w:ascii="Times New Roman" w:hAnsi="Times New Roman" w:cs="Times New Roman"/>
          <w:sz w:val="22"/>
          <w:szCs w:val="22"/>
          <w:lang w:eastAsia="sk-SK"/>
        </w:rPr>
        <w:t xml:space="preserve">Voda nepoškodí náplasť NiQuitin Clear, pokiaľ je dobre nalepená. S náplasťou NiQuitin Clear sa môžete krátko kúpať, plávať alebo sprchovať. </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
          <w:bCs/>
          <w:sz w:val="22"/>
          <w:szCs w:val="22"/>
        </w:rPr>
      </w:pPr>
      <w:r w:rsidRPr="003F2B7E">
        <w:rPr>
          <w:rFonts w:ascii="Times New Roman" w:hAnsi="Times New Roman" w:cs="Times New Roman"/>
          <w:b/>
          <w:bCs/>
          <w:sz w:val="22"/>
          <w:szCs w:val="22"/>
        </w:rPr>
        <w:t>Ako meniť náplasti?</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pStyle w:val="Textvysvetlivky"/>
        <w:suppressAutoHyphens/>
        <w:rPr>
          <w:rFonts w:ascii="Times New Roman" w:hAnsi="Times New Roman" w:cs="Times New Roman"/>
          <w:sz w:val="22"/>
          <w:szCs w:val="22"/>
        </w:rPr>
      </w:pPr>
      <w:r w:rsidRPr="003F2B7E">
        <w:rPr>
          <w:rFonts w:ascii="Times New Roman" w:hAnsi="Times New Roman" w:cs="Times New Roman"/>
          <w:sz w:val="22"/>
          <w:szCs w:val="22"/>
        </w:rPr>
        <w:t>Nová náplasť sa lepí 1-krát denne vždy v rovnaký čas, najlepšie krátko po prebudení. Náplasť ponechajte na mieste nalepenia 24 hodín. Pre nalepenie novej náplasti zvoľte vždy iné miesto na koži. Na rovnaké miesto možno náplasť prilepiť najskôr po 7 dňoch.</w:t>
      </w:r>
    </w:p>
    <w:p w:rsidR="00B132BE" w:rsidRPr="003F2B7E" w:rsidRDefault="00B132BE" w:rsidP="00B132BE">
      <w:pPr>
        <w:pStyle w:val="Textvysvetlivky"/>
        <w:suppressAutoHyphens/>
        <w:rPr>
          <w:rFonts w:ascii="Times New Roman" w:hAnsi="Times New Roman" w:cs="Times New Roman"/>
          <w:sz w:val="22"/>
          <w:szCs w:val="22"/>
        </w:rPr>
      </w:pPr>
      <w:r w:rsidRPr="003F2B7E">
        <w:rPr>
          <w:rFonts w:ascii="Times New Roman" w:hAnsi="Times New Roman" w:cs="Times New Roman"/>
          <w:sz w:val="22"/>
          <w:szCs w:val="22"/>
        </w:rPr>
        <w:t>Odstránenú použitú náplasť preložte na polovicu lep</w:t>
      </w:r>
      <w:r w:rsidR="001A760E" w:rsidRPr="003F2B7E">
        <w:rPr>
          <w:rFonts w:ascii="Times New Roman" w:hAnsi="Times New Roman" w:cs="Times New Roman"/>
          <w:sz w:val="22"/>
          <w:szCs w:val="22"/>
        </w:rPr>
        <w:t>i</w:t>
      </w:r>
      <w:r w:rsidRPr="003F2B7E">
        <w:rPr>
          <w:rFonts w:ascii="Times New Roman" w:hAnsi="Times New Roman" w:cs="Times New Roman"/>
          <w:sz w:val="22"/>
          <w:szCs w:val="22"/>
        </w:rPr>
        <w:t>vou stranou k sebe, vložte ju do vrecka, z ktorého ste práve vybrali novú náplasť. Vrecko s použitou náplasťou vyhoďte tak, aby bolo mimo dosahu detí a drobných domácich zvierat. V prípade, že ste zabudli vymeniť náplasť v obvyklý čas, vymeňte ju čo najskôr a pokračujte v pôvodnej časovej schéme.</w:t>
      </w:r>
    </w:p>
    <w:p w:rsidR="00B132BE" w:rsidRPr="003F2B7E" w:rsidRDefault="00B132BE" w:rsidP="00B132BE">
      <w:pPr>
        <w:pStyle w:val="Textvysvetlivky"/>
        <w:suppressAutoHyphens/>
        <w:rPr>
          <w:rFonts w:ascii="Times New Roman" w:hAnsi="Times New Roman" w:cs="Times New Roman"/>
          <w:sz w:val="22"/>
          <w:szCs w:val="22"/>
        </w:rPr>
      </w:pPr>
      <w:r w:rsidRPr="003F2B7E">
        <w:rPr>
          <w:rFonts w:ascii="Times New Roman" w:hAnsi="Times New Roman" w:cs="Times New Roman"/>
          <w:sz w:val="22"/>
          <w:szCs w:val="22"/>
        </w:rPr>
        <w:t>U väčšiny osôb NiQuitin Clear náplasť drží na koži veľmi dobre. Niekedy dôjde k odlepeniu náplasti. Ak sa tak stane počas dňa, nalepte si novú náplasť na iné suché, očistené miesto. Pokračujte v pôvodnej časovej schéme.</w:t>
      </w:r>
    </w:p>
    <w:p w:rsidR="00B132BE" w:rsidRPr="003F2B7E" w:rsidRDefault="00B132BE" w:rsidP="00B132BE">
      <w:pPr>
        <w:suppressAutoHyphens/>
        <w:rPr>
          <w:rFonts w:ascii="Times New Roman" w:hAnsi="Times New Roman" w:cs="Times New Roman"/>
          <w:b/>
          <w:bCs/>
          <w:sz w:val="22"/>
          <w:szCs w:val="22"/>
        </w:rPr>
      </w:pPr>
      <w:r w:rsidRPr="003F2B7E">
        <w:rPr>
          <w:rFonts w:ascii="Times New Roman" w:hAnsi="Times New Roman" w:cs="Times New Roman"/>
          <w:sz w:val="22"/>
          <w:szCs w:val="22"/>
        </w:rPr>
        <w:t>Ak vám to vyhovuje, môžete náplasť odstrániť pred spaním (asi po 16 hodinách) a novú náplasť si nalepiť po prebudení. Odstránenie náplasti po 16 hodinách však znižuje účinok náplasti na chuť fajčiť po prebudení.</w:t>
      </w:r>
    </w:p>
    <w:p w:rsidR="00480071" w:rsidRPr="003F2B7E" w:rsidRDefault="00480071"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b/>
          <w:bCs/>
          <w:sz w:val="22"/>
          <w:szCs w:val="22"/>
        </w:rPr>
        <w:t xml:space="preserve">Upozornenie: Obsahuje nikotín. Nepoužívajte s inými prípravkami obsahujúcimi nikotín. </w:t>
      </w:r>
      <w:r w:rsidRPr="003F2B7E">
        <w:rPr>
          <w:rFonts w:ascii="Times New Roman" w:hAnsi="Times New Roman" w:cs="Times New Roman"/>
          <w:sz w:val="22"/>
          <w:szCs w:val="22"/>
        </w:rPr>
        <w:t xml:space="preserve">Ak užívate iné lieky (na lekársky predpis alebo bez neho), poraďte sa o vhodnosti súbežného používania tohto lieku s lekárom. Pri náhodnom použití lieku dieťaťom ihneď vyhľadajte lekára. </w:t>
      </w:r>
    </w:p>
    <w:p w:rsidR="00B132BE" w:rsidRPr="003F2B7E" w:rsidRDefault="00B132BE" w:rsidP="00B132BE">
      <w:pPr>
        <w:suppressAutoHyphens/>
        <w:rPr>
          <w:rFonts w:ascii="Times New Roman" w:hAnsi="Times New Roman" w:cs="Times New Roman"/>
          <w:b/>
          <w:bCs/>
          <w:sz w:val="22"/>
          <w:szCs w:val="22"/>
        </w:rPr>
      </w:pPr>
    </w:p>
    <w:p w:rsidR="0002550B" w:rsidRDefault="0002550B"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
          <w:bCs/>
          <w:sz w:val="22"/>
          <w:szCs w:val="22"/>
        </w:rPr>
      </w:pPr>
      <w:r w:rsidRPr="003F2B7E">
        <w:rPr>
          <w:rFonts w:ascii="Times New Roman" w:hAnsi="Times New Roman" w:cs="Times New Roman"/>
          <w:b/>
          <w:bCs/>
          <w:sz w:val="22"/>
          <w:szCs w:val="22"/>
        </w:rPr>
        <w:lastRenderedPageBreak/>
        <w:t xml:space="preserve">Ak použijete viac </w:t>
      </w:r>
      <w:r w:rsidR="00480071" w:rsidRPr="003F2B7E">
        <w:rPr>
          <w:rFonts w:ascii="Times New Roman" w:hAnsi="Times New Roman" w:cs="Times New Roman"/>
          <w:b/>
          <w:bCs/>
          <w:sz w:val="22"/>
          <w:szCs w:val="22"/>
        </w:rPr>
        <w:t xml:space="preserve">náplastí </w:t>
      </w:r>
      <w:r w:rsidRPr="003F2B7E">
        <w:rPr>
          <w:rFonts w:ascii="Times New Roman" w:hAnsi="Times New Roman" w:cs="Times New Roman"/>
          <w:b/>
          <w:bCs/>
          <w:sz w:val="22"/>
          <w:szCs w:val="22"/>
        </w:rPr>
        <w:t>NiQuitinu Clear, ako máte</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Cs/>
          <w:sz w:val="22"/>
          <w:szCs w:val="22"/>
        </w:rPr>
      </w:pPr>
      <w:r w:rsidRPr="003F2B7E">
        <w:rPr>
          <w:rFonts w:ascii="Times New Roman" w:hAnsi="Times New Roman" w:cs="Times New Roman"/>
          <w:bCs/>
          <w:sz w:val="22"/>
          <w:szCs w:val="22"/>
        </w:rPr>
        <w:t>Môže vám byť zle od žalúdka, môže sa vám točiť hlava a necítite sa dobre. Odstráňte všetky náplasti, kožu umyte len vodou bez mydla a osušte. Vyhľadajte ihneď lekára a ukážte mu použité balenie alebo t</w:t>
      </w:r>
      <w:r w:rsidR="00480071" w:rsidRPr="003F2B7E">
        <w:rPr>
          <w:rFonts w:ascii="Times New Roman" w:hAnsi="Times New Roman" w:cs="Times New Roman"/>
          <w:bCs/>
          <w:sz w:val="22"/>
          <w:szCs w:val="22"/>
        </w:rPr>
        <w:t>úto písomnú informáciu</w:t>
      </w:r>
      <w:r w:rsidR="006D21AC">
        <w:rPr>
          <w:rFonts w:ascii="Times New Roman" w:hAnsi="Times New Roman" w:cs="Times New Roman"/>
          <w:bCs/>
          <w:sz w:val="22"/>
          <w:szCs w:val="22"/>
        </w:rPr>
        <w:t xml:space="preserve"> pre používateľa</w:t>
      </w:r>
      <w:r w:rsidR="0002550B">
        <w:rPr>
          <w:rFonts w:ascii="Times New Roman" w:hAnsi="Times New Roman" w:cs="Times New Roman"/>
          <w:bCs/>
          <w:sz w:val="22"/>
          <w:szCs w:val="22"/>
        </w:rPr>
        <w:t>.</w:t>
      </w:r>
    </w:p>
    <w:p w:rsidR="00B132BE" w:rsidRPr="003F2B7E" w:rsidRDefault="00B132BE" w:rsidP="00B132BE">
      <w:pPr>
        <w:suppressAutoHyphens/>
        <w:rPr>
          <w:rFonts w:ascii="Times New Roman" w:hAnsi="Times New Roman" w:cs="Times New Roman"/>
          <w:bCs/>
          <w:sz w:val="22"/>
          <w:szCs w:val="22"/>
        </w:rPr>
      </w:pPr>
      <w:r w:rsidRPr="003F2B7E">
        <w:rPr>
          <w:rFonts w:ascii="Times New Roman" w:hAnsi="Times New Roman" w:cs="Times New Roman"/>
          <w:bCs/>
          <w:sz w:val="22"/>
          <w:szCs w:val="22"/>
        </w:rPr>
        <w:t>Ak si náplasť nalepilo dieťa alebo ju zjedlo, odstráňte náplasť, kožu umyte len vodou bez mydla a osušte. Ihneď vyhľadajte lekára a ukážte mu použité balenie alebo t</w:t>
      </w:r>
      <w:r w:rsidR="00480071" w:rsidRPr="003F2B7E">
        <w:rPr>
          <w:rFonts w:ascii="Times New Roman" w:hAnsi="Times New Roman" w:cs="Times New Roman"/>
          <w:bCs/>
          <w:sz w:val="22"/>
          <w:szCs w:val="22"/>
        </w:rPr>
        <w:t>úto písomnú informáciu</w:t>
      </w:r>
      <w:r w:rsidRPr="003F2B7E">
        <w:rPr>
          <w:rFonts w:ascii="Times New Roman" w:hAnsi="Times New Roman" w:cs="Times New Roman"/>
          <w:bCs/>
          <w:sz w:val="22"/>
          <w:szCs w:val="22"/>
        </w:rPr>
        <w:t>.</w:t>
      </w:r>
      <w:r w:rsidR="006D21AC">
        <w:rPr>
          <w:rFonts w:ascii="Times New Roman" w:hAnsi="Times New Roman" w:cs="Times New Roman"/>
          <w:bCs/>
          <w:sz w:val="22"/>
          <w:szCs w:val="22"/>
        </w:rPr>
        <w:t>pre používateľa</w:t>
      </w:r>
      <w:r w:rsidR="0002550B">
        <w:rPr>
          <w:rFonts w:ascii="Times New Roman" w:hAnsi="Times New Roman" w:cs="Times New Roman"/>
          <w:bCs/>
          <w:sz w:val="22"/>
          <w:szCs w:val="22"/>
        </w:rPr>
        <w:t>.</w:t>
      </w:r>
    </w:p>
    <w:p w:rsidR="00B132BE" w:rsidRPr="003F2B7E" w:rsidRDefault="00B132BE" w:rsidP="00B132BE">
      <w:pPr>
        <w:suppressAutoHyphens/>
        <w:rPr>
          <w:rFonts w:ascii="Times New Roman" w:hAnsi="Times New Roman" w:cs="Times New Roman"/>
          <w:bCs/>
          <w:sz w:val="22"/>
          <w:szCs w:val="22"/>
        </w:rPr>
      </w:pPr>
      <w:r w:rsidRPr="003F2B7E">
        <w:rPr>
          <w:rFonts w:ascii="Times New Roman" w:hAnsi="Times New Roman" w:cs="Times New Roman"/>
          <w:bCs/>
          <w:sz w:val="22"/>
          <w:szCs w:val="22"/>
        </w:rPr>
        <w:t>Nepoužívajte viac ako jednu náplasť počas 24 hodín.</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
          <w:bCs/>
          <w:sz w:val="22"/>
          <w:szCs w:val="22"/>
        </w:rPr>
      </w:pPr>
      <w:r w:rsidRPr="003F2B7E">
        <w:rPr>
          <w:rFonts w:ascii="Times New Roman" w:hAnsi="Times New Roman" w:cs="Times New Roman"/>
          <w:b/>
          <w:bCs/>
          <w:sz w:val="22"/>
          <w:szCs w:val="22"/>
        </w:rPr>
        <w:t xml:space="preserve">Ak zabudnete použiť </w:t>
      </w:r>
      <w:r w:rsidR="00480071" w:rsidRPr="003F2B7E">
        <w:rPr>
          <w:rFonts w:ascii="Times New Roman" w:hAnsi="Times New Roman" w:cs="Times New Roman"/>
          <w:b/>
          <w:bCs/>
          <w:sz w:val="22"/>
          <w:szCs w:val="22"/>
        </w:rPr>
        <w:t xml:space="preserve">náplasť </w:t>
      </w:r>
      <w:r w:rsidRPr="003F2B7E">
        <w:rPr>
          <w:rFonts w:ascii="Times New Roman" w:hAnsi="Times New Roman" w:cs="Times New Roman"/>
          <w:b/>
          <w:bCs/>
          <w:sz w:val="22"/>
          <w:szCs w:val="22"/>
        </w:rPr>
        <w:t>Ni</w:t>
      </w:r>
      <w:r w:rsidR="00C5428B">
        <w:rPr>
          <w:rFonts w:ascii="Times New Roman" w:hAnsi="Times New Roman" w:cs="Times New Roman"/>
          <w:b/>
          <w:bCs/>
          <w:sz w:val="22"/>
          <w:szCs w:val="22"/>
        </w:rPr>
        <w:t>Q</w:t>
      </w:r>
      <w:r w:rsidRPr="003F2B7E">
        <w:rPr>
          <w:rFonts w:ascii="Times New Roman" w:hAnsi="Times New Roman" w:cs="Times New Roman"/>
          <w:b/>
          <w:bCs/>
          <w:sz w:val="22"/>
          <w:szCs w:val="22"/>
        </w:rPr>
        <w:t>uitin Clear</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Cs/>
          <w:sz w:val="22"/>
          <w:szCs w:val="22"/>
        </w:rPr>
      </w:pPr>
      <w:r w:rsidRPr="003F2B7E">
        <w:rPr>
          <w:rFonts w:ascii="Times New Roman" w:hAnsi="Times New Roman" w:cs="Times New Roman"/>
          <w:bCs/>
          <w:sz w:val="22"/>
          <w:szCs w:val="22"/>
        </w:rPr>
        <w:t xml:space="preserve">Neužívajte dvojnásobnú dávku, aby ste nahradili vynechanú dávku. Vymeňte alebo nalepte ju ihneď, len čo si spomeniete. Potom pokračujte podľa schémy ako predtým. </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pStyle w:val="Zkladntext"/>
        <w:numPr>
          <w:ilvl w:val="0"/>
          <w:numId w:val="1"/>
        </w:numPr>
        <w:ind w:hanging="567"/>
        <w:rPr>
          <w:b/>
          <w:sz w:val="22"/>
          <w:szCs w:val="22"/>
        </w:rPr>
      </w:pPr>
      <w:r w:rsidRPr="003F2B7E">
        <w:rPr>
          <w:b/>
          <w:sz w:val="22"/>
          <w:szCs w:val="22"/>
        </w:rPr>
        <w:t>Možné vedľajšie účinky</w:t>
      </w:r>
    </w:p>
    <w:p w:rsidR="00B132BE" w:rsidRPr="003F2B7E" w:rsidRDefault="00B132BE" w:rsidP="00B132BE">
      <w:pPr>
        <w:pStyle w:val="Zkladntext"/>
        <w:rPr>
          <w:b/>
          <w:sz w:val="22"/>
          <w:szCs w:val="22"/>
        </w:rPr>
      </w:pPr>
    </w:p>
    <w:p w:rsidR="00B132BE" w:rsidRPr="003F2B7E" w:rsidRDefault="00B132BE" w:rsidP="00B132BE">
      <w:pPr>
        <w:suppressAutoHyphens/>
        <w:rPr>
          <w:rFonts w:ascii="Times New Roman" w:hAnsi="Times New Roman" w:cs="Times New Roman"/>
          <w:bCs/>
          <w:sz w:val="22"/>
          <w:szCs w:val="22"/>
        </w:rPr>
      </w:pPr>
      <w:r w:rsidRPr="003F2B7E">
        <w:rPr>
          <w:rFonts w:ascii="Times New Roman" w:hAnsi="Times New Roman" w:cs="Times New Roman"/>
          <w:bCs/>
          <w:sz w:val="22"/>
          <w:szCs w:val="22"/>
        </w:rPr>
        <w:t xml:space="preserve">Tak ako všetky lieky, aj </w:t>
      </w:r>
      <w:r w:rsidR="00480071" w:rsidRPr="003F2B7E">
        <w:rPr>
          <w:rFonts w:ascii="Times New Roman" w:hAnsi="Times New Roman" w:cs="Times New Roman"/>
          <w:bCs/>
          <w:sz w:val="22"/>
          <w:szCs w:val="22"/>
        </w:rPr>
        <w:t xml:space="preserve">nikotínová náplasť </w:t>
      </w:r>
      <w:r w:rsidRPr="003F2B7E">
        <w:rPr>
          <w:rFonts w:ascii="Times New Roman" w:hAnsi="Times New Roman" w:cs="Times New Roman"/>
          <w:bCs/>
          <w:sz w:val="22"/>
          <w:szCs w:val="22"/>
        </w:rPr>
        <w:t>NiQuitin Clear môže spôsobovať vedľajšie účinky, hoci sa neprejavia u každého. V odporúčaných dávkach NiQu</w:t>
      </w:r>
      <w:r w:rsidR="000B5044" w:rsidRPr="003F2B7E">
        <w:rPr>
          <w:rFonts w:ascii="Times New Roman" w:hAnsi="Times New Roman" w:cs="Times New Roman"/>
          <w:bCs/>
          <w:sz w:val="22"/>
          <w:szCs w:val="22"/>
        </w:rPr>
        <w:t>i</w:t>
      </w:r>
      <w:r w:rsidRPr="003F2B7E">
        <w:rPr>
          <w:rFonts w:ascii="Times New Roman" w:hAnsi="Times New Roman" w:cs="Times New Roman"/>
          <w:bCs/>
          <w:sz w:val="22"/>
          <w:szCs w:val="22"/>
        </w:rPr>
        <w:t>tin Clear nespôsobuje žiadne závažné vedľajšie účinky.</w:t>
      </w:r>
    </w:p>
    <w:p w:rsidR="00B132BE" w:rsidRPr="003F2B7E" w:rsidRDefault="00B132BE" w:rsidP="00B132BE">
      <w:pPr>
        <w:suppressAutoHyphens/>
        <w:rPr>
          <w:rFonts w:ascii="Times New Roman" w:hAnsi="Times New Roman" w:cs="Times New Roman"/>
          <w:bCs/>
          <w:sz w:val="22"/>
          <w:szCs w:val="22"/>
        </w:rPr>
      </w:pPr>
      <w:r w:rsidRPr="003F2B7E">
        <w:rPr>
          <w:rFonts w:ascii="Times New Roman" w:hAnsi="Times New Roman" w:cs="Times New Roman"/>
          <w:bCs/>
          <w:sz w:val="22"/>
          <w:szCs w:val="22"/>
        </w:rPr>
        <w:t>Ukončenie fajčenia môže samo o sebe spôsobiť niektoré symptómy ako napr. pocit slabosti, závraty, bolesti hlavy, kašeľ a chrípkové ťažkosti. Symptómy ako zmeny nálady, nespavosť, depresia, podráždenosť, úzkosť, ospalosť, nepokoj, nervozita, neschopnosť koncentrácie, poruchy spánku, môžu súvisieť s abstinenčnými príznakmi spojenými s ukončením fajčenia.</w:t>
      </w:r>
    </w:p>
    <w:p w:rsidR="00B132BE" w:rsidRPr="003F2B7E" w:rsidRDefault="00B132BE" w:rsidP="00B132BE">
      <w:pPr>
        <w:suppressAutoHyphens/>
        <w:rPr>
          <w:rFonts w:ascii="Times New Roman" w:hAnsi="Times New Roman" w:cs="Times New Roman"/>
          <w:bCs/>
          <w:sz w:val="22"/>
          <w:szCs w:val="22"/>
        </w:rPr>
      </w:pPr>
      <w:r w:rsidRPr="003F2B7E">
        <w:rPr>
          <w:rFonts w:ascii="Times New Roman" w:hAnsi="Times New Roman" w:cs="Times New Roman"/>
          <w:bCs/>
          <w:sz w:val="22"/>
          <w:szCs w:val="22"/>
        </w:rPr>
        <w:t>Ďalšie vedľajšie účinky sú uvedené nižšie – sú zoradené do skupín podľa frekvencie, s akou sa vyskytujú:</w:t>
      </w:r>
    </w:p>
    <w:p w:rsidR="00B132BE" w:rsidRPr="003F2B7E" w:rsidRDefault="00B132BE" w:rsidP="00B132BE">
      <w:pPr>
        <w:suppressAutoHyphens/>
        <w:rPr>
          <w:rFonts w:ascii="Times New Roman" w:hAnsi="Times New Roman" w:cs="Times New Roman"/>
          <w:bCs/>
          <w:sz w:val="22"/>
          <w:szCs w:val="22"/>
        </w:rPr>
      </w:pPr>
    </w:p>
    <w:p w:rsidR="00B132BE" w:rsidRPr="003F2B7E" w:rsidRDefault="00B132BE" w:rsidP="00B132BE">
      <w:pPr>
        <w:rPr>
          <w:rFonts w:ascii="Times New Roman" w:hAnsi="Times New Roman" w:cs="Times New Roman"/>
          <w:sz w:val="22"/>
          <w:szCs w:val="22"/>
        </w:rPr>
      </w:pPr>
      <w:r w:rsidRPr="003F2B7E">
        <w:rPr>
          <w:rFonts w:ascii="Times New Roman" w:hAnsi="Times New Roman" w:cs="Times New Roman"/>
          <w:sz w:val="22"/>
          <w:szCs w:val="22"/>
        </w:rPr>
        <w:t xml:space="preserve">Veľmi časté (vyskytujú sa u viac ako 1 z 10 </w:t>
      </w:r>
      <w:r w:rsidR="00480071" w:rsidRPr="003F2B7E">
        <w:rPr>
          <w:rFonts w:ascii="Times New Roman" w:hAnsi="Times New Roman" w:cs="Times New Roman"/>
          <w:sz w:val="22"/>
          <w:szCs w:val="22"/>
        </w:rPr>
        <w:t>osôb</w:t>
      </w:r>
      <w:r w:rsidRPr="003F2B7E">
        <w:rPr>
          <w:rFonts w:ascii="Times New Roman" w:hAnsi="Times New Roman" w:cs="Times New Roman"/>
          <w:sz w:val="22"/>
          <w:szCs w:val="22"/>
        </w:rPr>
        <w:t>)</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kožné reakcie v mieste, kde bola náplasť priložená</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poruchy spánku vrátane nespavosti a abnormálne sny</w:t>
      </w:r>
    </w:p>
    <w:p w:rsidR="00B132BE" w:rsidRPr="003F2B7E" w:rsidRDefault="00480071"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nevoľnosť / vracanie</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bolesť hlavy</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závraty</w:t>
      </w:r>
    </w:p>
    <w:p w:rsidR="00B132BE" w:rsidRPr="003F2B7E" w:rsidRDefault="00B132BE" w:rsidP="00B132BE">
      <w:pPr>
        <w:suppressAutoHyphens/>
        <w:rPr>
          <w:rFonts w:ascii="Times New Roman" w:hAnsi="Times New Roman" w:cs="Times New Roman"/>
          <w:bCs/>
          <w:sz w:val="22"/>
          <w:szCs w:val="22"/>
        </w:rPr>
      </w:pPr>
    </w:p>
    <w:p w:rsidR="00B132BE" w:rsidRPr="003F2B7E" w:rsidRDefault="00B132BE" w:rsidP="00B132BE">
      <w:pPr>
        <w:rPr>
          <w:rFonts w:ascii="Times New Roman" w:hAnsi="Times New Roman" w:cs="Times New Roman"/>
          <w:sz w:val="22"/>
          <w:szCs w:val="22"/>
        </w:rPr>
      </w:pPr>
      <w:r w:rsidRPr="003F2B7E">
        <w:rPr>
          <w:rFonts w:ascii="Times New Roman" w:hAnsi="Times New Roman" w:cs="Times New Roman"/>
          <w:sz w:val="22"/>
          <w:szCs w:val="22"/>
        </w:rPr>
        <w:t xml:space="preserve">Časté (vyskytujú sa u menej ako 1 z 10 </w:t>
      </w:r>
      <w:r w:rsidR="00480071" w:rsidRPr="003F2B7E">
        <w:rPr>
          <w:rFonts w:ascii="Times New Roman" w:hAnsi="Times New Roman" w:cs="Times New Roman"/>
          <w:sz w:val="22"/>
          <w:szCs w:val="22"/>
        </w:rPr>
        <w:t>osôb</w:t>
      </w:r>
      <w:r w:rsidRPr="003F2B7E">
        <w:rPr>
          <w:rFonts w:ascii="Times New Roman" w:hAnsi="Times New Roman" w:cs="Times New Roman"/>
          <w:sz w:val="22"/>
          <w:szCs w:val="22"/>
        </w:rPr>
        <w:t>)</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nervozita</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triaška</w:t>
      </w:r>
    </w:p>
    <w:p w:rsidR="00B132BE" w:rsidRPr="003F2B7E" w:rsidRDefault="00480071"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skrátený</w:t>
      </w:r>
      <w:r w:rsidR="00B132BE" w:rsidRPr="003F2B7E">
        <w:rPr>
          <w:rFonts w:ascii="Times New Roman" w:hAnsi="Times New Roman" w:cs="Times New Roman"/>
          <w:bCs/>
          <w:sz w:val="22"/>
          <w:szCs w:val="22"/>
        </w:rPr>
        <w:t xml:space="preserve"> dych</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kašeľ</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bolesti alebo opuch v krku</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tráviace ťažkosti</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 xml:space="preserve">bolesti </w:t>
      </w:r>
      <w:r w:rsidR="00480071" w:rsidRPr="003F2B7E">
        <w:rPr>
          <w:rFonts w:ascii="Times New Roman" w:hAnsi="Times New Roman" w:cs="Times New Roman"/>
          <w:bCs/>
          <w:sz w:val="22"/>
          <w:szCs w:val="22"/>
        </w:rPr>
        <w:t>brucha</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hnačka</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zápcha</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potenie</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suchosť v ústach</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bolesti kĺbov, svalov, hrudník</w:t>
      </w:r>
      <w:r w:rsidR="00480071" w:rsidRPr="003F2B7E">
        <w:rPr>
          <w:rFonts w:ascii="Times New Roman" w:hAnsi="Times New Roman" w:cs="Times New Roman"/>
          <w:bCs/>
          <w:sz w:val="22"/>
          <w:szCs w:val="22"/>
        </w:rPr>
        <w:t>a</w:t>
      </w:r>
      <w:r w:rsidRPr="003F2B7E">
        <w:rPr>
          <w:rFonts w:ascii="Times New Roman" w:hAnsi="Times New Roman" w:cs="Times New Roman"/>
          <w:bCs/>
          <w:sz w:val="22"/>
          <w:szCs w:val="22"/>
        </w:rPr>
        <w:t xml:space="preserve"> a </w:t>
      </w:r>
      <w:r w:rsidR="00480071" w:rsidRPr="003F2B7E">
        <w:rPr>
          <w:rFonts w:ascii="Times New Roman" w:hAnsi="Times New Roman" w:cs="Times New Roman"/>
          <w:bCs/>
          <w:sz w:val="22"/>
          <w:szCs w:val="22"/>
        </w:rPr>
        <w:t> </w:t>
      </w:r>
      <w:r w:rsidRPr="003F2B7E">
        <w:rPr>
          <w:rFonts w:ascii="Times New Roman" w:hAnsi="Times New Roman" w:cs="Times New Roman"/>
          <w:bCs/>
          <w:sz w:val="22"/>
          <w:szCs w:val="22"/>
        </w:rPr>
        <w:t>končat</w:t>
      </w:r>
      <w:r w:rsidR="00480071" w:rsidRPr="003F2B7E">
        <w:rPr>
          <w:rFonts w:ascii="Times New Roman" w:hAnsi="Times New Roman" w:cs="Times New Roman"/>
          <w:bCs/>
          <w:sz w:val="22"/>
          <w:szCs w:val="22"/>
        </w:rPr>
        <w:t>ín</w:t>
      </w:r>
    </w:p>
    <w:p w:rsidR="00480071" w:rsidRPr="003F2B7E" w:rsidRDefault="00480071"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únava alebo slabosť</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búšenie srdca</w:t>
      </w:r>
    </w:p>
    <w:p w:rsidR="00B132BE" w:rsidRPr="003F2B7E" w:rsidRDefault="00B132BE" w:rsidP="00B132BE">
      <w:pPr>
        <w:suppressAutoHyphens/>
        <w:rPr>
          <w:rFonts w:ascii="Times New Roman" w:hAnsi="Times New Roman" w:cs="Times New Roman"/>
          <w:bCs/>
          <w:sz w:val="22"/>
          <w:szCs w:val="22"/>
        </w:rPr>
      </w:pPr>
    </w:p>
    <w:p w:rsidR="00B132BE" w:rsidRPr="003F2B7E" w:rsidRDefault="00B132BE" w:rsidP="00B132BE">
      <w:pPr>
        <w:rPr>
          <w:rFonts w:ascii="Times New Roman" w:hAnsi="Times New Roman" w:cs="Times New Roman"/>
          <w:sz w:val="22"/>
          <w:szCs w:val="22"/>
        </w:rPr>
      </w:pPr>
      <w:r w:rsidRPr="003F2B7E">
        <w:rPr>
          <w:rFonts w:ascii="Times New Roman" w:hAnsi="Times New Roman" w:cs="Times New Roman"/>
          <w:sz w:val="22"/>
          <w:szCs w:val="22"/>
        </w:rPr>
        <w:t xml:space="preserve">Menej časté (vyskytujú sa u menej ako 1 zo 100 </w:t>
      </w:r>
      <w:r w:rsidR="00480071" w:rsidRPr="003F2B7E">
        <w:rPr>
          <w:rFonts w:ascii="Times New Roman" w:hAnsi="Times New Roman" w:cs="Times New Roman"/>
          <w:sz w:val="22"/>
          <w:szCs w:val="22"/>
        </w:rPr>
        <w:t>osôb</w:t>
      </w:r>
      <w:r w:rsidRPr="003F2B7E">
        <w:rPr>
          <w:rFonts w:ascii="Times New Roman" w:hAnsi="Times New Roman" w:cs="Times New Roman"/>
          <w:sz w:val="22"/>
          <w:szCs w:val="22"/>
        </w:rPr>
        <w:t>)</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alergické reakcie</w:t>
      </w:r>
    </w:p>
    <w:p w:rsidR="00B132BE" w:rsidRPr="003F2B7E" w:rsidRDefault="00B132BE" w:rsidP="00B132BE">
      <w:pPr>
        <w:suppressAutoHyphens/>
        <w:ind w:left="360"/>
        <w:rPr>
          <w:rFonts w:ascii="Times New Roman" w:hAnsi="Times New Roman" w:cs="Times New Roman"/>
          <w:bCs/>
          <w:sz w:val="22"/>
          <w:szCs w:val="22"/>
        </w:rPr>
      </w:pPr>
    </w:p>
    <w:p w:rsidR="00B132BE" w:rsidRPr="003F2B7E" w:rsidRDefault="00B132BE" w:rsidP="00B132BE">
      <w:pPr>
        <w:pStyle w:val="Zkladntext"/>
        <w:rPr>
          <w:sz w:val="22"/>
          <w:szCs w:val="22"/>
        </w:rPr>
      </w:pPr>
      <w:r w:rsidRPr="003F2B7E">
        <w:rPr>
          <w:sz w:val="22"/>
          <w:szCs w:val="22"/>
        </w:rPr>
        <w:t xml:space="preserve">Veľmi zriedkavé (vyskytujú sa u menej ako 1 z 10 000 </w:t>
      </w:r>
      <w:r w:rsidR="00480071" w:rsidRPr="003F2B7E">
        <w:rPr>
          <w:sz w:val="22"/>
          <w:szCs w:val="22"/>
        </w:rPr>
        <w:t>osôb</w:t>
      </w:r>
      <w:r w:rsidRPr="003F2B7E">
        <w:rPr>
          <w:sz w:val="22"/>
          <w:szCs w:val="22"/>
        </w:rPr>
        <w:t>)</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kožné reakcie</w:t>
      </w:r>
    </w:p>
    <w:p w:rsidR="00B132BE" w:rsidRPr="003F2B7E" w:rsidRDefault="00B132BE" w:rsidP="00B132BE">
      <w:pPr>
        <w:numPr>
          <w:ilvl w:val="0"/>
          <w:numId w:val="2"/>
        </w:numPr>
        <w:suppressAutoHyphens/>
        <w:rPr>
          <w:rFonts w:ascii="Times New Roman" w:hAnsi="Times New Roman" w:cs="Times New Roman"/>
          <w:bCs/>
          <w:sz w:val="22"/>
          <w:szCs w:val="22"/>
        </w:rPr>
      </w:pPr>
      <w:r w:rsidRPr="003F2B7E">
        <w:rPr>
          <w:rFonts w:ascii="Times New Roman" w:hAnsi="Times New Roman" w:cs="Times New Roman"/>
          <w:bCs/>
          <w:sz w:val="22"/>
          <w:szCs w:val="22"/>
        </w:rPr>
        <w:t>citlivosť kože na slnečné žiarenie</w:t>
      </w:r>
    </w:p>
    <w:p w:rsidR="00B132BE" w:rsidRPr="003F2B7E" w:rsidRDefault="00B132BE" w:rsidP="00B132BE">
      <w:pPr>
        <w:pStyle w:val="Zkladntext"/>
        <w:numPr>
          <w:ilvl w:val="0"/>
          <w:numId w:val="2"/>
        </w:numPr>
        <w:rPr>
          <w:sz w:val="22"/>
          <w:szCs w:val="22"/>
        </w:rPr>
      </w:pPr>
      <w:r w:rsidRPr="003F2B7E">
        <w:rPr>
          <w:sz w:val="22"/>
          <w:szCs w:val="22"/>
        </w:rPr>
        <w:lastRenderedPageBreak/>
        <w:t>symptómy ťažkej alergickej reakcie, ktoré zahŕňajú dýchavičnosť alebo zvieranie na hrudníku, vyrážku a pocit na omdletie</w:t>
      </w:r>
    </w:p>
    <w:p w:rsidR="00B132BE" w:rsidRPr="003F2B7E" w:rsidRDefault="00B132BE" w:rsidP="00B132BE">
      <w:pPr>
        <w:pStyle w:val="Zkladntext"/>
        <w:rPr>
          <w:b/>
          <w:sz w:val="22"/>
          <w:szCs w:val="22"/>
        </w:rPr>
      </w:pPr>
    </w:p>
    <w:p w:rsidR="00B132BE" w:rsidRPr="003F2B7E" w:rsidRDefault="00B132BE" w:rsidP="00B132BE">
      <w:pPr>
        <w:pStyle w:val="Zkladntext"/>
        <w:rPr>
          <w:sz w:val="22"/>
          <w:szCs w:val="22"/>
        </w:rPr>
      </w:pPr>
      <w:r w:rsidRPr="003F2B7E">
        <w:rPr>
          <w:sz w:val="22"/>
          <w:szCs w:val="22"/>
        </w:rPr>
        <w:t xml:space="preserve">Samotné náplasti môžu niekedy spôsobiť mierne sčervenanie a pocit svrbenia, pálenia a mravčenia v mieste nalepenia náplasti. Toto zvyčajne rýchlo mizne po odstránení náplasti. Zriedkavo sa môžu objaviť závažnejšie reakcie v mieste nalepenia náplasti. V tomto prípade prerušte používanie náplasti a poraďte sa s lekárom. </w:t>
      </w:r>
    </w:p>
    <w:p w:rsidR="00B132BE" w:rsidRPr="003F2B7E" w:rsidRDefault="00B132BE" w:rsidP="00B132BE">
      <w:pPr>
        <w:numPr>
          <w:ilvl w:val="12"/>
          <w:numId w:val="0"/>
        </w:numPr>
        <w:ind w:right="-29"/>
        <w:rPr>
          <w:rFonts w:ascii="Times New Roman" w:hAnsi="Times New Roman" w:cs="Times New Roman"/>
          <w:b/>
          <w:bCs/>
          <w:sz w:val="22"/>
          <w:szCs w:val="22"/>
        </w:rPr>
      </w:pPr>
    </w:p>
    <w:p w:rsidR="00B132BE" w:rsidRPr="003F2B7E" w:rsidRDefault="00B132BE" w:rsidP="00B132BE">
      <w:pPr>
        <w:numPr>
          <w:ilvl w:val="12"/>
          <w:numId w:val="0"/>
        </w:numPr>
        <w:tabs>
          <w:tab w:val="left" w:pos="720"/>
        </w:tabs>
        <w:rPr>
          <w:rFonts w:ascii="Times New Roman" w:hAnsi="Times New Roman" w:cs="Times New Roman"/>
          <w:b/>
          <w:sz w:val="22"/>
          <w:szCs w:val="22"/>
        </w:rPr>
      </w:pPr>
      <w:r w:rsidRPr="003F2B7E">
        <w:rPr>
          <w:rFonts w:ascii="Times New Roman" w:hAnsi="Times New Roman" w:cs="Times New Roman"/>
          <w:b/>
          <w:sz w:val="22"/>
          <w:szCs w:val="22"/>
        </w:rPr>
        <w:t>Hlásenie vedľajších účinkov</w:t>
      </w:r>
    </w:p>
    <w:p w:rsidR="00B132BE" w:rsidRPr="003F2B7E" w:rsidRDefault="00B132BE" w:rsidP="00B132BE">
      <w:pPr>
        <w:numPr>
          <w:ilvl w:val="12"/>
          <w:numId w:val="0"/>
        </w:numPr>
        <w:ind w:right="-2"/>
        <w:rPr>
          <w:rFonts w:ascii="Times New Roman" w:hAnsi="Times New Roman" w:cs="Times New Roman"/>
          <w:sz w:val="22"/>
          <w:szCs w:val="22"/>
        </w:rPr>
      </w:pPr>
      <w:r w:rsidRPr="003F2B7E">
        <w:rPr>
          <w:rFonts w:ascii="Times New Roman" w:hAnsi="Times New Roman" w:cs="Times New Roman"/>
          <w:sz w:val="22"/>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prostredníctvom </w:t>
      </w:r>
      <w:r w:rsidRPr="003F2B7E">
        <w:rPr>
          <w:rFonts w:ascii="Times New Roman" w:hAnsi="Times New Roman" w:cs="Times New Roman"/>
          <w:sz w:val="22"/>
          <w:szCs w:val="22"/>
          <w:highlight w:val="lightGray"/>
        </w:rPr>
        <w:t>národného systému hlásenia uvedeného v </w:t>
      </w:r>
      <w:hyperlink r:id="rId8" w:history="1">
        <w:r w:rsidRPr="003F2B7E">
          <w:rPr>
            <w:rStyle w:val="Hypertextovprepojenie"/>
            <w:rFonts w:ascii="Times New Roman" w:hAnsi="Times New Roman" w:cs="Times New Roman"/>
            <w:sz w:val="22"/>
            <w:szCs w:val="22"/>
            <w:highlight w:val="lightGray"/>
          </w:rPr>
          <w:t>Prílohe V</w:t>
        </w:r>
      </w:hyperlink>
      <w:r w:rsidRPr="003F2B7E">
        <w:rPr>
          <w:rFonts w:ascii="Times New Roman" w:hAnsi="Times New Roman" w:cs="Times New Roman"/>
          <w:sz w:val="22"/>
          <w:szCs w:val="22"/>
        </w:rPr>
        <w:t>. Hlásením vedľajších účinkov môžete prispieť k získaniu ďalších informácií o bezpečnosti tohto lieku.</w:t>
      </w:r>
    </w:p>
    <w:p w:rsidR="00B132BE" w:rsidRPr="003F2B7E" w:rsidRDefault="00B132BE" w:rsidP="00B132BE">
      <w:pPr>
        <w:suppressAutoHyphens/>
        <w:rPr>
          <w:rFonts w:ascii="Times New Roman" w:hAnsi="Times New Roman" w:cs="Times New Roman"/>
          <w:bCs/>
          <w:sz w:val="22"/>
          <w:szCs w:val="22"/>
        </w:rPr>
      </w:pPr>
    </w:p>
    <w:p w:rsidR="00B132BE" w:rsidRPr="003F2B7E" w:rsidRDefault="00B132BE" w:rsidP="00B132BE">
      <w:pPr>
        <w:pStyle w:val="Nadpis1"/>
        <w:rPr>
          <w:rFonts w:ascii="Times New Roman" w:hAnsi="Times New Roman" w:cs="Times New Roman"/>
          <w:sz w:val="22"/>
          <w:szCs w:val="22"/>
          <w:lang w:val="sk-SK"/>
        </w:rPr>
      </w:pPr>
      <w:r w:rsidRPr="003F2B7E">
        <w:rPr>
          <w:rFonts w:ascii="Times New Roman" w:hAnsi="Times New Roman" w:cs="Times New Roman"/>
          <w:sz w:val="22"/>
          <w:szCs w:val="22"/>
          <w:lang w:val="sk-SK"/>
        </w:rPr>
        <w:t>Aké sú príznaky predávkovania liekom?</w:t>
      </w:r>
    </w:p>
    <w:p w:rsidR="00B132BE" w:rsidRPr="003F2B7E" w:rsidRDefault="00B132BE" w:rsidP="00B132BE">
      <w:pPr>
        <w:rPr>
          <w:rFonts w:ascii="Times New Roman" w:hAnsi="Times New Roman" w:cs="Times New Roman"/>
          <w:sz w:val="22"/>
          <w:szCs w:val="22"/>
        </w:rPr>
      </w:pP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 xml:space="preserve">Prejavy a príznaky predávkovania </w:t>
      </w:r>
      <w:r w:rsidR="003F2B7E">
        <w:rPr>
          <w:rFonts w:ascii="Times New Roman" w:hAnsi="Times New Roman" w:cs="Times New Roman"/>
          <w:sz w:val="22"/>
          <w:szCs w:val="22"/>
        </w:rPr>
        <w:t xml:space="preserve">nikotínovou náplasťou </w:t>
      </w:r>
      <w:r w:rsidRPr="003F2B7E">
        <w:rPr>
          <w:rFonts w:ascii="Times New Roman" w:hAnsi="Times New Roman" w:cs="Times New Roman"/>
          <w:sz w:val="22"/>
          <w:szCs w:val="22"/>
        </w:rPr>
        <w:t xml:space="preserve">NiQuitin Clear sú rovnaké ako príznaky </w:t>
      </w:r>
      <w:r w:rsidR="003F2B7E">
        <w:rPr>
          <w:rFonts w:ascii="Times New Roman" w:hAnsi="Times New Roman" w:cs="Times New Roman"/>
          <w:sz w:val="22"/>
          <w:szCs w:val="22"/>
        </w:rPr>
        <w:t xml:space="preserve">pri </w:t>
      </w:r>
      <w:r w:rsidRPr="003F2B7E">
        <w:rPr>
          <w:rFonts w:ascii="Times New Roman" w:hAnsi="Times New Roman" w:cs="Times New Roman"/>
          <w:sz w:val="22"/>
          <w:szCs w:val="22"/>
        </w:rPr>
        <w:t>otrav</w:t>
      </w:r>
      <w:r w:rsidR="003F2B7E">
        <w:rPr>
          <w:rFonts w:ascii="Times New Roman" w:hAnsi="Times New Roman" w:cs="Times New Roman"/>
          <w:sz w:val="22"/>
          <w:szCs w:val="22"/>
        </w:rPr>
        <w:t>e</w:t>
      </w:r>
      <w:r w:rsidRPr="003F2B7E">
        <w:rPr>
          <w:rFonts w:ascii="Times New Roman" w:hAnsi="Times New Roman" w:cs="Times New Roman"/>
          <w:sz w:val="22"/>
          <w:szCs w:val="22"/>
        </w:rPr>
        <w:t xml:space="preserve"> nikotínom. Patria k nim bledosť, studený pot, nevoľnosť, slinenie, vracanie, bolesti brucha, hnačka, bolesť hlavy, závraty, poruchy sluchu a videnia, triaška, zmätenosť a slabosť. Po silnom predávkovaní sa môže dostaviť vyčerpanosť, pokles krvného tlaku, poruchy</w:t>
      </w:r>
      <w:r w:rsidRPr="003F2B7E">
        <w:rPr>
          <w:rFonts w:ascii="Times New Roman" w:hAnsi="Times New Roman" w:cs="Times New Roman"/>
          <w:color w:val="FF0000"/>
          <w:sz w:val="22"/>
          <w:szCs w:val="22"/>
        </w:rPr>
        <w:t xml:space="preserve"> </w:t>
      </w:r>
      <w:r w:rsidRPr="003F2B7E">
        <w:rPr>
          <w:rFonts w:ascii="Times New Roman" w:hAnsi="Times New Roman" w:cs="Times New Roman"/>
          <w:sz w:val="22"/>
          <w:szCs w:val="22"/>
        </w:rPr>
        <w:t xml:space="preserve">dýchania, ktoré môžu vyústiť až do zlyhania dýchania, menej často do srdcového zlyhania.  </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pStyle w:val="Zkladntext"/>
        <w:numPr>
          <w:ilvl w:val="0"/>
          <w:numId w:val="1"/>
        </w:numPr>
        <w:ind w:hanging="567"/>
        <w:rPr>
          <w:b/>
          <w:sz w:val="22"/>
          <w:szCs w:val="22"/>
        </w:rPr>
      </w:pPr>
      <w:r w:rsidRPr="003F2B7E">
        <w:rPr>
          <w:b/>
          <w:sz w:val="22"/>
          <w:szCs w:val="22"/>
        </w:rPr>
        <w:t>Ako uchovávať NiQuitin Clear</w:t>
      </w:r>
    </w:p>
    <w:p w:rsidR="00B132BE" w:rsidRPr="003F2B7E" w:rsidRDefault="00B132BE" w:rsidP="00B132BE">
      <w:pPr>
        <w:pStyle w:val="Zkladntext"/>
        <w:rPr>
          <w:b/>
          <w:sz w:val="22"/>
          <w:szCs w:val="22"/>
        </w:rPr>
      </w:pP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Uchovávajte pri teplote do 30</w:t>
      </w:r>
      <w:r w:rsidR="003F2B7E">
        <w:rPr>
          <w:rFonts w:ascii="Times New Roman" w:hAnsi="Times New Roman" w:cs="Times New Roman"/>
          <w:sz w:val="22"/>
          <w:szCs w:val="22"/>
        </w:rPr>
        <w:t xml:space="preserve"> </w:t>
      </w:r>
      <w:r w:rsidRPr="003F2B7E">
        <w:rPr>
          <w:rFonts w:ascii="Times New Roman" w:hAnsi="Times New Roman" w:cs="Times New Roman"/>
          <w:sz w:val="22"/>
          <w:szCs w:val="22"/>
        </w:rPr>
        <w:t xml:space="preserve">°C. </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Tento liek uchovávajte mimo dohľadu a dosahu detí.</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 xml:space="preserve">Náplasti ponechávajte v ochranných vreckách v škatuľke dovtedy, kým ich chcete meniť. Uložte ich na bezpečnom mieste. </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Nepoužívajte náplasti, ktoré sú v poškodenom alebo otvorenom vrecku. Jemné zožltnutie lep</w:t>
      </w:r>
      <w:r w:rsidR="00480071" w:rsidRPr="003F2B7E">
        <w:rPr>
          <w:rFonts w:ascii="Times New Roman" w:hAnsi="Times New Roman" w:cs="Times New Roman"/>
          <w:sz w:val="22"/>
          <w:szCs w:val="22"/>
        </w:rPr>
        <w:t>iv</w:t>
      </w:r>
      <w:r w:rsidRPr="003F2B7E">
        <w:rPr>
          <w:rFonts w:ascii="Times New Roman" w:hAnsi="Times New Roman" w:cs="Times New Roman"/>
          <w:sz w:val="22"/>
          <w:szCs w:val="22"/>
        </w:rPr>
        <w:t>ej strany náplasti je normálne.</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Nepoužívajte tento liek po dátume exspirácie, ktorý je uvedený na škatuľke. Dátum exspirácie sa vzťahuje na posledný deň v danom mesiaci.</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Nelikvidujte lieky odpadovou vodou alebo domovým odpadom. Nepoužitý liek vráťte do lekárne. Tieto opatrenia pomôžu chrániť životné prostredie.</w:t>
      </w:r>
    </w:p>
    <w:p w:rsidR="00B132BE" w:rsidRPr="003F2B7E" w:rsidRDefault="00B132BE" w:rsidP="00B132BE">
      <w:pPr>
        <w:suppressAutoHyphens/>
        <w:rPr>
          <w:rFonts w:ascii="Times New Roman" w:hAnsi="Times New Roman" w:cs="Times New Roman"/>
          <w:sz w:val="22"/>
          <w:szCs w:val="22"/>
        </w:rPr>
      </w:pPr>
    </w:p>
    <w:p w:rsidR="00B132BE" w:rsidRPr="003F2B7E" w:rsidRDefault="00B132BE" w:rsidP="00B132BE">
      <w:pPr>
        <w:pStyle w:val="Zkladntext"/>
        <w:rPr>
          <w:b/>
          <w:sz w:val="22"/>
          <w:szCs w:val="22"/>
        </w:rPr>
      </w:pPr>
    </w:p>
    <w:p w:rsidR="00B132BE" w:rsidRPr="003F2B7E" w:rsidRDefault="00B132BE" w:rsidP="00B132BE">
      <w:pPr>
        <w:pStyle w:val="Zkladntext"/>
        <w:numPr>
          <w:ilvl w:val="0"/>
          <w:numId w:val="1"/>
        </w:numPr>
        <w:ind w:hanging="567"/>
        <w:rPr>
          <w:b/>
          <w:sz w:val="22"/>
          <w:szCs w:val="22"/>
        </w:rPr>
      </w:pPr>
      <w:r w:rsidRPr="003F2B7E">
        <w:rPr>
          <w:b/>
          <w:sz w:val="22"/>
          <w:szCs w:val="22"/>
        </w:rPr>
        <w:t>Obsah balenia a ďalšie informácie</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pStyle w:val="Nadpis2"/>
        <w:jc w:val="left"/>
        <w:rPr>
          <w:rFonts w:ascii="Times New Roman" w:hAnsi="Times New Roman" w:cs="Times New Roman"/>
          <w:b/>
          <w:i w:val="0"/>
          <w:sz w:val="22"/>
          <w:szCs w:val="22"/>
          <w:u w:val="none"/>
        </w:rPr>
      </w:pPr>
      <w:r w:rsidRPr="003F2B7E">
        <w:rPr>
          <w:rFonts w:ascii="Times New Roman" w:hAnsi="Times New Roman" w:cs="Times New Roman"/>
          <w:b/>
          <w:i w:val="0"/>
          <w:sz w:val="22"/>
          <w:szCs w:val="22"/>
          <w:u w:val="none"/>
        </w:rPr>
        <w:t>Čo NiQuitin Clear obsahuje</w:t>
      </w:r>
    </w:p>
    <w:p w:rsidR="00B132BE" w:rsidRPr="003F2B7E" w:rsidRDefault="00B132BE" w:rsidP="00B132BE">
      <w:pPr>
        <w:pStyle w:val="Nadpis2"/>
        <w:jc w:val="left"/>
        <w:rPr>
          <w:rFonts w:ascii="Times New Roman" w:hAnsi="Times New Roman" w:cs="Times New Roman"/>
          <w:sz w:val="22"/>
          <w:szCs w:val="22"/>
        </w:rPr>
      </w:pPr>
    </w:p>
    <w:p w:rsidR="00B132BE" w:rsidRPr="003F2B7E" w:rsidRDefault="00B132BE" w:rsidP="00B132BE">
      <w:pPr>
        <w:pStyle w:val="Nadpis2"/>
        <w:jc w:val="left"/>
        <w:rPr>
          <w:rFonts w:ascii="Times New Roman" w:hAnsi="Times New Roman" w:cs="Times New Roman"/>
          <w:b/>
          <w:i w:val="0"/>
          <w:sz w:val="22"/>
          <w:szCs w:val="22"/>
          <w:u w:val="none"/>
        </w:rPr>
      </w:pPr>
      <w:r w:rsidRPr="003F2B7E">
        <w:rPr>
          <w:rFonts w:ascii="Times New Roman" w:hAnsi="Times New Roman" w:cs="Times New Roman"/>
          <w:b/>
          <w:i w:val="0"/>
          <w:sz w:val="22"/>
          <w:szCs w:val="22"/>
          <w:u w:val="none"/>
        </w:rPr>
        <w:t>Liečivo</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NiQuitin Clear 7 mg: Nicotinum 36 mg v 1 náplasti; 7 mg sa uvoľní počas 24 hodín</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 xml:space="preserve">NiQuitin Clear 14 mg: Nicotinum 78 mg v 1 náplasti; 14 mg sa uvoľní počas 24 hodín </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NiQuitin Clear 21 mg: Nicotinum 114 mg v 1 náplasti; 21 mg sa uvoľní počas 24 hodín</w:t>
      </w:r>
    </w:p>
    <w:p w:rsidR="00B132BE" w:rsidRPr="003F2B7E" w:rsidRDefault="00B132BE" w:rsidP="00B132BE">
      <w:pPr>
        <w:suppressAutoHyphens/>
        <w:rPr>
          <w:rFonts w:ascii="Times New Roman" w:hAnsi="Times New Roman" w:cs="Times New Roman"/>
          <w:b/>
          <w:iCs/>
          <w:sz w:val="22"/>
          <w:szCs w:val="22"/>
        </w:rPr>
      </w:pP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b/>
          <w:iCs/>
          <w:sz w:val="22"/>
          <w:szCs w:val="22"/>
        </w:rPr>
        <w:t>Ďalšie zložky sú:</w:t>
      </w:r>
      <w:r w:rsidRPr="003F2B7E">
        <w:rPr>
          <w:rFonts w:ascii="Times New Roman" w:hAnsi="Times New Roman" w:cs="Times New Roman"/>
          <w:b/>
          <w:bCs/>
          <w:sz w:val="22"/>
          <w:szCs w:val="22"/>
        </w:rPr>
        <w:t xml:space="preserve"> </w:t>
      </w:r>
      <w:r w:rsidRPr="003F2B7E">
        <w:rPr>
          <w:rFonts w:ascii="Times New Roman" w:hAnsi="Times New Roman" w:cs="Times New Roman"/>
          <w:sz w:val="22"/>
          <w:szCs w:val="22"/>
        </w:rPr>
        <w:t xml:space="preserve">kopolymér etylénu s vinylacetátom, polyisobutylénová adhezívna fólia, polyetylén vysokej hustoty, polyetyléntereftalát, zložená polyesterová fólia a biely atrament. </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
          <w:bCs/>
          <w:sz w:val="22"/>
          <w:szCs w:val="22"/>
        </w:rPr>
      </w:pPr>
      <w:r w:rsidRPr="003F2B7E">
        <w:rPr>
          <w:rFonts w:ascii="Times New Roman" w:hAnsi="Times New Roman" w:cs="Times New Roman"/>
          <w:b/>
          <w:bCs/>
          <w:sz w:val="22"/>
          <w:szCs w:val="22"/>
        </w:rPr>
        <w:t>Ako vyzerá NiQuitin Clear a obsah balenia</w:t>
      </w:r>
    </w:p>
    <w:p w:rsidR="00B132BE" w:rsidRPr="003F2B7E" w:rsidRDefault="00B132BE" w:rsidP="00B132BE">
      <w:pPr>
        <w:suppressAutoHyphens/>
        <w:rPr>
          <w:rFonts w:ascii="Times New Roman" w:hAnsi="Times New Roman" w:cs="Times New Roman"/>
          <w:sz w:val="22"/>
          <w:szCs w:val="22"/>
        </w:rPr>
      </w:pPr>
      <w:r w:rsidRPr="003F2B7E">
        <w:rPr>
          <w:rFonts w:ascii="Times New Roman" w:hAnsi="Times New Roman" w:cs="Times New Roman"/>
          <w:sz w:val="22"/>
          <w:szCs w:val="22"/>
        </w:rPr>
        <w:t>7 alebo 14 vreciek s náplasťou v škatuľke.</w:t>
      </w:r>
    </w:p>
    <w:p w:rsidR="00B132BE" w:rsidRPr="003F2B7E" w:rsidRDefault="00B132BE" w:rsidP="00B132BE">
      <w:pPr>
        <w:suppressAutoHyphens/>
        <w:rPr>
          <w:rFonts w:ascii="Times New Roman" w:hAnsi="Times New Roman" w:cs="Times New Roman"/>
          <w:b/>
          <w:bCs/>
          <w:sz w:val="22"/>
          <w:szCs w:val="22"/>
        </w:rPr>
      </w:pPr>
    </w:p>
    <w:p w:rsidR="00B132BE" w:rsidRPr="003F2B7E" w:rsidRDefault="00B132BE" w:rsidP="00B132BE">
      <w:pPr>
        <w:suppressAutoHyphens/>
        <w:rPr>
          <w:rFonts w:ascii="Times New Roman" w:hAnsi="Times New Roman" w:cs="Times New Roman"/>
          <w:b/>
          <w:bCs/>
          <w:sz w:val="22"/>
          <w:szCs w:val="22"/>
        </w:rPr>
      </w:pPr>
      <w:r w:rsidRPr="003F2B7E">
        <w:rPr>
          <w:rFonts w:ascii="Times New Roman" w:hAnsi="Times New Roman" w:cs="Times New Roman"/>
          <w:b/>
          <w:bCs/>
          <w:sz w:val="22"/>
          <w:szCs w:val="22"/>
        </w:rPr>
        <w:t xml:space="preserve">Držiteľ rozhodnutia o registrácii </w:t>
      </w:r>
    </w:p>
    <w:p w:rsidR="00C97D9C" w:rsidRDefault="00C97D9C" w:rsidP="00C97D9C">
      <w:pPr>
        <w:pStyle w:val="Text"/>
        <w:spacing w:after="0" w:line="240" w:lineRule="auto"/>
        <w:rPr>
          <w:sz w:val="22"/>
          <w:szCs w:val="22"/>
          <w:lang w:val="sk-SK"/>
        </w:rPr>
      </w:pPr>
      <w:r>
        <w:rPr>
          <w:sz w:val="22"/>
          <w:szCs w:val="22"/>
          <w:lang w:val="sk-SK"/>
        </w:rPr>
        <w:t>OMEGA PHARMA a.s., Drážní 253/7, 627 00 Brno, Česká re</w:t>
      </w:r>
      <w:r w:rsidR="00273E6D">
        <w:rPr>
          <w:sz w:val="22"/>
          <w:szCs w:val="22"/>
          <w:lang w:val="sk-SK"/>
        </w:rPr>
        <w:t>p</w:t>
      </w:r>
      <w:r>
        <w:rPr>
          <w:sz w:val="22"/>
          <w:szCs w:val="22"/>
          <w:lang w:val="sk-SK"/>
        </w:rPr>
        <w:t xml:space="preserve">ublika </w:t>
      </w:r>
    </w:p>
    <w:p w:rsidR="00B132BE" w:rsidRPr="003F2B7E" w:rsidRDefault="00B132BE" w:rsidP="00B132BE">
      <w:pPr>
        <w:rPr>
          <w:rFonts w:ascii="Times New Roman" w:hAnsi="Times New Roman" w:cs="Times New Roman"/>
          <w:b/>
          <w:bCs/>
          <w:sz w:val="22"/>
          <w:szCs w:val="22"/>
        </w:rPr>
      </w:pPr>
    </w:p>
    <w:p w:rsidR="00B132BE" w:rsidRPr="003F2B7E" w:rsidRDefault="00B132BE" w:rsidP="00B132BE">
      <w:pPr>
        <w:rPr>
          <w:rFonts w:ascii="Times New Roman" w:hAnsi="Times New Roman" w:cs="Times New Roman"/>
          <w:b/>
          <w:bCs/>
          <w:sz w:val="22"/>
          <w:szCs w:val="22"/>
        </w:rPr>
      </w:pPr>
      <w:r w:rsidRPr="003F2B7E">
        <w:rPr>
          <w:rFonts w:ascii="Times New Roman" w:hAnsi="Times New Roman" w:cs="Times New Roman"/>
          <w:b/>
          <w:bCs/>
          <w:sz w:val="22"/>
          <w:szCs w:val="22"/>
        </w:rPr>
        <w:t xml:space="preserve">Výrobca </w:t>
      </w:r>
    </w:p>
    <w:p w:rsidR="00B132BE" w:rsidRPr="003F2B7E" w:rsidRDefault="00B132BE" w:rsidP="00B132BE">
      <w:pPr>
        <w:rPr>
          <w:rFonts w:ascii="Times New Roman" w:hAnsi="Times New Roman" w:cs="Times New Roman"/>
          <w:sz w:val="22"/>
          <w:szCs w:val="22"/>
          <w:lang w:eastAsia="en-GB"/>
        </w:rPr>
      </w:pPr>
      <w:r w:rsidRPr="003F2B7E">
        <w:rPr>
          <w:rFonts w:ascii="Times New Roman" w:hAnsi="Times New Roman" w:cs="Times New Roman"/>
          <w:sz w:val="22"/>
          <w:szCs w:val="22"/>
        </w:rPr>
        <w:lastRenderedPageBreak/>
        <w:t xml:space="preserve">Catalent UK Packaging Limited, Westhoughton, Bolton, Veľká Británia alebo </w:t>
      </w:r>
      <w:r w:rsidRPr="003F2B7E">
        <w:rPr>
          <w:rFonts w:ascii="Times New Roman" w:hAnsi="Times New Roman" w:cs="Times New Roman"/>
          <w:sz w:val="22"/>
          <w:szCs w:val="22"/>
          <w:lang w:eastAsia="en-GB"/>
        </w:rPr>
        <w:t>FAMAR A.V.E. AVLON PLANT (48</w:t>
      </w:r>
      <w:r w:rsidRPr="003F2B7E">
        <w:rPr>
          <w:rFonts w:ascii="Times New Roman" w:hAnsi="Times New Roman" w:cs="Times New Roman"/>
          <w:sz w:val="22"/>
          <w:szCs w:val="22"/>
          <w:vertAlign w:val="superscript"/>
          <w:lang w:eastAsia="en-GB"/>
        </w:rPr>
        <w:t>th</w:t>
      </w:r>
      <w:r w:rsidRPr="003F2B7E">
        <w:rPr>
          <w:rFonts w:ascii="Times New Roman" w:hAnsi="Times New Roman" w:cs="Times New Roman"/>
          <w:sz w:val="22"/>
          <w:szCs w:val="22"/>
          <w:lang w:eastAsia="en-GB"/>
        </w:rPr>
        <w:t>), Avlona Attiki, Grécko</w:t>
      </w:r>
    </w:p>
    <w:p w:rsidR="00E613B2" w:rsidRPr="003F2B7E" w:rsidRDefault="00E613B2" w:rsidP="00B132BE">
      <w:pPr>
        <w:suppressAutoHyphens/>
        <w:rPr>
          <w:rFonts w:ascii="Times New Roman" w:hAnsi="Times New Roman" w:cs="Times New Roman"/>
          <w:b/>
          <w:sz w:val="22"/>
          <w:szCs w:val="22"/>
        </w:rPr>
      </w:pPr>
    </w:p>
    <w:p w:rsidR="00B132BE" w:rsidRPr="003F2B7E" w:rsidRDefault="00B132BE" w:rsidP="00B132BE">
      <w:pPr>
        <w:suppressAutoHyphens/>
        <w:rPr>
          <w:rFonts w:ascii="Times New Roman" w:hAnsi="Times New Roman" w:cs="Times New Roman"/>
          <w:b/>
          <w:sz w:val="22"/>
          <w:szCs w:val="22"/>
        </w:rPr>
      </w:pPr>
      <w:r w:rsidRPr="003F2B7E">
        <w:rPr>
          <w:rFonts w:ascii="Times New Roman" w:hAnsi="Times New Roman" w:cs="Times New Roman"/>
          <w:b/>
          <w:sz w:val="22"/>
          <w:szCs w:val="22"/>
        </w:rPr>
        <w:t>Táto písomná informácia pre používateľa bola naposledy aktualizovaná v</w:t>
      </w:r>
      <w:r w:rsidR="00C97D9C">
        <w:rPr>
          <w:rFonts w:ascii="Times New Roman" w:hAnsi="Times New Roman" w:cs="Times New Roman"/>
          <w:b/>
          <w:sz w:val="22"/>
          <w:szCs w:val="22"/>
        </w:rPr>
        <w:t> 11/</w:t>
      </w:r>
      <w:r w:rsidR="003F165D" w:rsidRPr="003F2B7E">
        <w:rPr>
          <w:rFonts w:ascii="Times New Roman" w:hAnsi="Times New Roman" w:cs="Times New Roman"/>
          <w:b/>
          <w:sz w:val="22"/>
          <w:szCs w:val="22"/>
        </w:rPr>
        <w:t>201</w:t>
      </w:r>
      <w:r w:rsidR="00FB2A3D">
        <w:rPr>
          <w:rFonts w:ascii="Times New Roman" w:hAnsi="Times New Roman" w:cs="Times New Roman"/>
          <w:b/>
          <w:sz w:val="22"/>
          <w:szCs w:val="22"/>
        </w:rPr>
        <w:t>5</w:t>
      </w:r>
      <w:r w:rsidRPr="003F2B7E">
        <w:rPr>
          <w:rFonts w:ascii="Times New Roman" w:hAnsi="Times New Roman" w:cs="Times New Roman"/>
          <w:b/>
          <w:sz w:val="22"/>
          <w:szCs w:val="22"/>
        </w:rPr>
        <w:t> .</w:t>
      </w:r>
    </w:p>
    <w:p w:rsidR="00B132BE" w:rsidRPr="003F2B7E" w:rsidRDefault="00B132BE" w:rsidP="00B132BE">
      <w:pPr>
        <w:suppressAutoHyphens/>
        <w:rPr>
          <w:rFonts w:ascii="Times New Roman" w:hAnsi="Times New Roman" w:cs="Times New Roman"/>
          <w:b/>
          <w:bCs/>
          <w:sz w:val="22"/>
          <w:szCs w:val="22"/>
        </w:rPr>
      </w:pPr>
    </w:p>
    <w:p w:rsidR="00EE3D69" w:rsidRDefault="00EE3D69" w:rsidP="00F53863">
      <w:pPr>
        <w:suppressAutoHyphens/>
        <w:rPr>
          <w:rFonts w:ascii="Times New Roman" w:hAnsi="Times New Roman" w:cs="Times New Roman"/>
          <w:sz w:val="22"/>
          <w:szCs w:val="22"/>
        </w:rPr>
      </w:pPr>
    </w:p>
    <w:sectPr w:rsidR="00EE3D69" w:rsidSect="001A760E">
      <w:footerReference w:type="even"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B59" w:rsidRDefault="00940B59">
      <w:r>
        <w:separator/>
      </w:r>
    </w:p>
  </w:endnote>
  <w:endnote w:type="continuationSeparator" w:id="0">
    <w:p w:rsidR="00940B59" w:rsidRDefault="0094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7E" w:rsidRDefault="00E3753A" w:rsidP="00B132BE">
    <w:pPr>
      <w:pStyle w:val="Pta"/>
      <w:framePr w:wrap="around" w:vAnchor="text" w:hAnchor="margin" w:xAlign="center" w:y="1"/>
      <w:rPr>
        <w:rStyle w:val="slostrany"/>
      </w:rPr>
    </w:pPr>
    <w:r>
      <w:rPr>
        <w:rStyle w:val="slostrany"/>
      </w:rPr>
      <w:fldChar w:fldCharType="begin"/>
    </w:r>
    <w:r w:rsidR="0051667E">
      <w:rPr>
        <w:rStyle w:val="slostrany"/>
      </w:rPr>
      <w:instrText xml:space="preserve">PAGE  </w:instrText>
    </w:r>
    <w:r>
      <w:rPr>
        <w:rStyle w:val="slostrany"/>
      </w:rPr>
      <w:fldChar w:fldCharType="end"/>
    </w:r>
  </w:p>
  <w:p w:rsidR="0051667E" w:rsidRDefault="0051667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7E" w:rsidRPr="001A760E" w:rsidRDefault="00E3753A" w:rsidP="00B132BE">
    <w:pPr>
      <w:pStyle w:val="Pta"/>
      <w:framePr w:wrap="around" w:vAnchor="text" w:hAnchor="margin" w:xAlign="center" w:y="1"/>
      <w:rPr>
        <w:rStyle w:val="slostrany"/>
        <w:rFonts w:ascii="Times New Roman" w:hAnsi="Times New Roman" w:cs="Times New Roman"/>
        <w:sz w:val="18"/>
        <w:szCs w:val="18"/>
      </w:rPr>
    </w:pPr>
    <w:r w:rsidRPr="001A760E">
      <w:rPr>
        <w:rStyle w:val="slostrany"/>
        <w:rFonts w:ascii="Times New Roman" w:hAnsi="Times New Roman" w:cs="Times New Roman"/>
        <w:sz w:val="18"/>
        <w:szCs w:val="18"/>
      </w:rPr>
      <w:fldChar w:fldCharType="begin"/>
    </w:r>
    <w:r w:rsidR="0051667E" w:rsidRPr="001A760E">
      <w:rPr>
        <w:rStyle w:val="slostrany"/>
        <w:rFonts w:ascii="Times New Roman" w:hAnsi="Times New Roman" w:cs="Times New Roman"/>
        <w:sz w:val="18"/>
        <w:szCs w:val="18"/>
      </w:rPr>
      <w:instrText xml:space="preserve">PAGE  </w:instrText>
    </w:r>
    <w:r w:rsidRPr="001A760E">
      <w:rPr>
        <w:rStyle w:val="slostrany"/>
        <w:rFonts w:ascii="Times New Roman" w:hAnsi="Times New Roman" w:cs="Times New Roman"/>
        <w:sz w:val="18"/>
        <w:szCs w:val="18"/>
      </w:rPr>
      <w:fldChar w:fldCharType="separate"/>
    </w:r>
    <w:r w:rsidR="007F071F">
      <w:rPr>
        <w:rStyle w:val="slostrany"/>
        <w:rFonts w:ascii="Times New Roman" w:hAnsi="Times New Roman" w:cs="Times New Roman"/>
        <w:noProof/>
        <w:sz w:val="18"/>
        <w:szCs w:val="18"/>
      </w:rPr>
      <w:t>1</w:t>
    </w:r>
    <w:r w:rsidRPr="001A760E">
      <w:rPr>
        <w:rStyle w:val="slostrany"/>
        <w:rFonts w:ascii="Times New Roman" w:hAnsi="Times New Roman" w:cs="Times New Roman"/>
        <w:sz w:val="18"/>
        <w:szCs w:val="18"/>
      </w:rPr>
      <w:fldChar w:fldCharType="end"/>
    </w:r>
  </w:p>
  <w:p w:rsidR="0051667E" w:rsidRPr="001A760E" w:rsidRDefault="0051667E">
    <w:pPr>
      <w:pStyle w:val="Pta"/>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B59" w:rsidRDefault="00940B59">
      <w:r>
        <w:separator/>
      </w:r>
    </w:p>
  </w:footnote>
  <w:footnote w:type="continuationSeparator" w:id="0">
    <w:p w:rsidR="00940B59" w:rsidRDefault="00940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297F"/>
    <w:multiLevelType w:val="hybridMultilevel"/>
    <w:tmpl w:val="56F437C0"/>
    <w:lvl w:ilvl="0" w:tplc="4BCC4C38">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DFD2F0F"/>
    <w:multiLevelType w:val="hybridMultilevel"/>
    <w:tmpl w:val="C83ACE22"/>
    <w:lvl w:ilvl="0" w:tplc="B6FEDC58">
      <w:start w:val="1"/>
      <w:numFmt w:val="decimal"/>
      <w:lvlText w:val="%1."/>
      <w:lvlJc w:val="left"/>
      <w:pPr>
        <w:tabs>
          <w:tab w:val="num" w:pos="567"/>
        </w:tabs>
        <w:ind w:left="567" w:hanging="2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42EA5294"/>
    <w:multiLevelType w:val="hybridMultilevel"/>
    <w:tmpl w:val="C2000FEC"/>
    <w:lvl w:ilvl="0" w:tplc="26307026">
      <w:start w:val="7"/>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48FA54E5"/>
    <w:multiLevelType w:val="hybridMultilevel"/>
    <w:tmpl w:val="1E449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132BE"/>
    <w:rsid w:val="00000FD3"/>
    <w:rsid w:val="00005840"/>
    <w:rsid w:val="000075B0"/>
    <w:rsid w:val="000114D2"/>
    <w:rsid w:val="0001636A"/>
    <w:rsid w:val="000247FE"/>
    <w:rsid w:val="0002550B"/>
    <w:rsid w:val="00027D23"/>
    <w:rsid w:val="000313AA"/>
    <w:rsid w:val="000323A4"/>
    <w:rsid w:val="000332CC"/>
    <w:rsid w:val="00037372"/>
    <w:rsid w:val="0004148F"/>
    <w:rsid w:val="00043D98"/>
    <w:rsid w:val="00045089"/>
    <w:rsid w:val="0005017A"/>
    <w:rsid w:val="00050BCC"/>
    <w:rsid w:val="0005296F"/>
    <w:rsid w:val="000545B0"/>
    <w:rsid w:val="00060DB6"/>
    <w:rsid w:val="00064B69"/>
    <w:rsid w:val="00066058"/>
    <w:rsid w:val="00066595"/>
    <w:rsid w:val="00070035"/>
    <w:rsid w:val="00070973"/>
    <w:rsid w:val="0007122B"/>
    <w:rsid w:val="00073087"/>
    <w:rsid w:val="000812D4"/>
    <w:rsid w:val="00085D4B"/>
    <w:rsid w:val="00086C0F"/>
    <w:rsid w:val="00097464"/>
    <w:rsid w:val="000A2511"/>
    <w:rsid w:val="000B036F"/>
    <w:rsid w:val="000B08FF"/>
    <w:rsid w:val="000B2BCE"/>
    <w:rsid w:val="000B2FA9"/>
    <w:rsid w:val="000B2FCA"/>
    <w:rsid w:val="000B3929"/>
    <w:rsid w:val="000B484E"/>
    <w:rsid w:val="000B5044"/>
    <w:rsid w:val="000B72EB"/>
    <w:rsid w:val="000B7C09"/>
    <w:rsid w:val="000C0D89"/>
    <w:rsid w:val="000D2142"/>
    <w:rsid w:val="000D3EBB"/>
    <w:rsid w:val="000D52BE"/>
    <w:rsid w:val="000E1FEA"/>
    <w:rsid w:val="000E57C4"/>
    <w:rsid w:val="000E7F1C"/>
    <w:rsid w:val="000F1E71"/>
    <w:rsid w:val="000F250C"/>
    <w:rsid w:val="000F365E"/>
    <w:rsid w:val="000F3CE3"/>
    <w:rsid w:val="0010029F"/>
    <w:rsid w:val="00105E12"/>
    <w:rsid w:val="00106AFF"/>
    <w:rsid w:val="00112041"/>
    <w:rsid w:val="001126E6"/>
    <w:rsid w:val="00113780"/>
    <w:rsid w:val="0011659F"/>
    <w:rsid w:val="0011676E"/>
    <w:rsid w:val="00116E97"/>
    <w:rsid w:val="00124BEC"/>
    <w:rsid w:val="00127ADA"/>
    <w:rsid w:val="00127EB3"/>
    <w:rsid w:val="00130A1D"/>
    <w:rsid w:val="00137F15"/>
    <w:rsid w:val="001401CE"/>
    <w:rsid w:val="00140F30"/>
    <w:rsid w:val="0014296E"/>
    <w:rsid w:val="001440DC"/>
    <w:rsid w:val="001465A7"/>
    <w:rsid w:val="00147332"/>
    <w:rsid w:val="00150F06"/>
    <w:rsid w:val="001558CF"/>
    <w:rsid w:val="001600CE"/>
    <w:rsid w:val="00164C84"/>
    <w:rsid w:val="00165BDF"/>
    <w:rsid w:val="001710FD"/>
    <w:rsid w:val="0017355C"/>
    <w:rsid w:val="00176355"/>
    <w:rsid w:val="00177AEE"/>
    <w:rsid w:val="00177F90"/>
    <w:rsid w:val="00181631"/>
    <w:rsid w:val="0018303E"/>
    <w:rsid w:val="00185EEF"/>
    <w:rsid w:val="0018689E"/>
    <w:rsid w:val="00187CF6"/>
    <w:rsid w:val="00190647"/>
    <w:rsid w:val="00195B44"/>
    <w:rsid w:val="001A36BF"/>
    <w:rsid w:val="001A40D7"/>
    <w:rsid w:val="001A760E"/>
    <w:rsid w:val="001A76B7"/>
    <w:rsid w:val="001B23F9"/>
    <w:rsid w:val="001C0607"/>
    <w:rsid w:val="001C5B47"/>
    <w:rsid w:val="001D4E41"/>
    <w:rsid w:val="001D529A"/>
    <w:rsid w:val="001E0D6D"/>
    <w:rsid w:val="001E0EA0"/>
    <w:rsid w:val="001E330A"/>
    <w:rsid w:val="001E6108"/>
    <w:rsid w:val="001E632C"/>
    <w:rsid w:val="001E6359"/>
    <w:rsid w:val="001F0466"/>
    <w:rsid w:val="001F14D3"/>
    <w:rsid w:val="00201775"/>
    <w:rsid w:val="002038DE"/>
    <w:rsid w:val="00204C12"/>
    <w:rsid w:val="00206126"/>
    <w:rsid w:val="00206FCB"/>
    <w:rsid w:val="00211AAA"/>
    <w:rsid w:val="00216133"/>
    <w:rsid w:val="002168BD"/>
    <w:rsid w:val="00217058"/>
    <w:rsid w:val="00235ED7"/>
    <w:rsid w:val="0024194C"/>
    <w:rsid w:val="0024450E"/>
    <w:rsid w:val="00246C07"/>
    <w:rsid w:val="00247A33"/>
    <w:rsid w:val="002502B8"/>
    <w:rsid w:val="002545D3"/>
    <w:rsid w:val="00261FC5"/>
    <w:rsid w:val="0026232E"/>
    <w:rsid w:val="00262DC6"/>
    <w:rsid w:val="00263ABE"/>
    <w:rsid w:val="00263AD2"/>
    <w:rsid w:val="00266E59"/>
    <w:rsid w:val="0027005F"/>
    <w:rsid w:val="00270728"/>
    <w:rsid w:val="002731C8"/>
    <w:rsid w:val="00273E6D"/>
    <w:rsid w:val="00274DAC"/>
    <w:rsid w:val="0027795B"/>
    <w:rsid w:val="00277BD6"/>
    <w:rsid w:val="002908BB"/>
    <w:rsid w:val="00292A71"/>
    <w:rsid w:val="002951B0"/>
    <w:rsid w:val="002A46F6"/>
    <w:rsid w:val="002A5DF9"/>
    <w:rsid w:val="002A6FCA"/>
    <w:rsid w:val="002B22EE"/>
    <w:rsid w:val="002B3159"/>
    <w:rsid w:val="002B3187"/>
    <w:rsid w:val="002B3EE0"/>
    <w:rsid w:val="002B737C"/>
    <w:rsid w:val="002C0CE0"/>
    <w:rsid w:val="002C2347"/>
    <w:rsid w:val="002C47E9"/>
    <w:rsid w:val="002C522B"/>
    <w:rsid w:val="002C5C8F"/>
    <w:rsid w:val="002C5F86"/>
    <w:rsid w:val="002D3941"/>
    <w:rsid w:val="002D56BA"/>
    <w:rsid w:val="002D5B2C"/>
    <w:rsid w:val="002E159A"/>
    <w:rsid w:val="002E3BD9"/>
    <w:rsid w:val="002E5256"/>
    <w:rsid w:val="002E6CEF"/>
    <w:rsid w:val="002F5D0E"/>
    <w:rsid w:val="00304528"/>
    <w:rsid w:val="00310F95"/>
    <w:rsid w:val="00316995"/>
    <w:rsid w:val="00324DDA"/>
    <w:rsid w:val="00331584"/>
    <w:rsid w:val="00331AF9"/>
    <w:rsid w:val="00341381"/>
    <w:rsid w:val="00343977"/>
    <w:rsid w:val="003443A9"/>
    <w:rsid w:val="00344B48"/>
    <w:rsid w:val="003455B7"/>
    <w:rsid w:val="00345A1C"/>
    <w:rsid w:val="003537E7"/>
    <w:rsid w:val="00356A1C"/>
    <w:rsid w:val="00364AE2"/>
    <w:rsid w:val="00367DB9"/>
    <w:rsid w:val="00376581"/>
    <w:rsid w:val="00377F4E"/>
    <w:rsid w:val="00380E28"/>
    <w:rsid w:val="00383986"/>
    <w:rsid w:val="003848C0"/>
    <w:rsid w:val="003901D8"/>
    <w:rsid w:val="00392382"/>
    <w:rsid w:val="003A2A8B"/>
    <w:rsid w:val="003A55AD"/>
    <w:rsid w:val="003A5817"/>
    <w:rsid w:val="003B03FF"/>
    <w:rsid w:val="003B2A4B"/>
    <w:rsid w:val="003B72BE"/>
    <w:rsid w:val="003C00C7"/>
    <w:rsid w:val="003C5333"/>
    <w:rsid w:val="003C5AE7"/>
    <w:rsid w:val="003C6734"/>
    <w:rsid w:val="003D40F5"/>
    <w:rsid w:val="003D434A"/>
    <w:rsid w:val="003E237B"/>
    <w:rsid w:val="003E3AE4"/>
    <w:rsid w:val="003F165D"/>
    <w:rsid w:val="003F2B7E"/>
    <w:rsid w:val="003F43A1"/>
    <w:rsid w:val="003F5EA5"/>
    <w:rsid w:val="00402056"/>
    <w:rsid w:val="00405AAA"/>
    <w:rsid w:val="0040649A"/>
    <w:rsid w:val="00406568"/>
    <w:rsid w:val="004103E5"/>
    <w:rsid w:val="00415B1D"/>
    <w:rsid w:val="00417602"/>
    <w:rsid w:val="00423C4D"/>
    <w:rsid w:val="00426ADA"/>
    <w:rsid w:val="0043400E"/>
    <w:rsid w:val="00435937"/>
    <w:rsid w:val="0043799A"/>
    <w:rsid w:val="00437C13"/>
    <w:rsid w:val="004438ED"/>
    <w:rsid w:val="00443E12"/>
    <w:rsid w:val="004448E0"/>
    <w:rsid w:val="00444CEF"/>
    <w:rsid w:val="004475AB"/>
    <w:rsid w:val="00455D95"/>
    <w:rsid w:val="0046008A"/>
    <w:rsid w:val="004611E5"/>
    <w:rsid w:val="00462D26"/>
    <w:rsid w:val="004769FD"/>
    <w:rsid w:val="00480071"/>
    <w:rsid w:val="00480B98"/>
    <w:rsid w:val="00480E55"/>
    <w:rsid w:val="00481901"/>
    <w:rsid w:val="00486F5E"/>
    <w:rsid w:val="00487885"/>
    <w:rsid w:val="004A1D3F"/>
    <w:rsid w:val="004A67AE"/>
    <w:rsid w:val="004A79AE"/>
    <w:rsid w:val="004B236A"/>
    <w:rsid w:val="004B3F7E"/>
    <w:rsid w:val="004B5D72"/>
    <w:rsid w:val="004B6699"/>
    <w:rsid w:val="004C18C4"/>
    <w:rsid w:val="004C233F"/>
    <w:rsid w:val="004C403A"/>
    <w:rsid w:val="004C4CB8"/>
    <w:rsid w:val="004C4E63"/>
    <w:rsid w:val="004C55FB"/>
    <w:rsid w:val="004D120F"/>
    <w:rsid w:val="004D794B"/>
    <w:rsid w:val="004E3502"/>
    <w:rsid w:val="004E48D8"/>
    <w:rsid w:val="004F19EE"/>
    <w:rsid w:val="004F24FD"/>
    <w:rsid w:val="004F27CF"/>
    <w:rsid w:val="004F2A9B"/>
    <w:rsid w:val="004F57DA"/>
    <w:rsid w:val="005004EA"/>
    <w:rsid w:val="00505B80"/>
    <w:rsid w:val="00506D9B"/>
    <w:rsid w:val="005138E8"/>
    <w:rsid w:val="00514AB3"/>
    <w:rsid w:val="00515752"/>
    <w:rsid w:val="0051667E"/>
    <w:rsid w:val="00517A0F"/>
    <w:rsid w:val="005228FA"/>
    <w:rsid w:val="00523834"/>
    <w:rsid w:val="00525B96"/>
    <w:rsid w:val="00527212"/>
    <w:rsid w:val="005278C0"/>
    <w:rsid w:val="005278E5"/>
    <w:rsid w:val="00530C9E"/>
    <w:rsid w:val="00531374"/>
    <w:rsid w:val="0053142E"/>
    <w:rsid w:val="0053158F"/>
    <w:rsid w:val="00536C3B"/>
    <w:rsid w:val="005416ED"/>
    <w:rsid w:val="00542C38"/>
    <w:rsid w:val="00547B7E"/>
    <w:rsid w:val="005508B7"/>
    <w:rsid w:val="005510C7"/>
    <w:rsid w:val="00552A87"/>
    <w:rsid w:val="00554DD0"/>
    <w:rsid w:val="00555869"/>
    <w:rsid w:val="0056136A"/>
    <w:rsid w:val="00563007"/>
    <w:rsid w:val="00565F05"/>
    <w:rsid w:val="005705E0"/>
    <w:rsid w:val="005716DD"/>
    <w:rsid w:val="00571B54"/>
    <w:rsid w:val="00572400"/>
    <w:rsid w:val="00573E8A"/>
    <w:rsid w:val="0057505A"/>
    <w:rsid w:val="00575F60"/>
    <w:rsid w:val="00577236"/>
    <w:rsid w:val="00580444"/>
    <w:rsid w:val="005855CD"/>
    <w:rsid w:val="00586579"/>
    <w:rsid w:val="005868F2"/>
    <w:rsid w:val="0059051A"/>
    <w:rsid w:val="00594950"/>
    <w:rsid w:val="00595692"/>
    <w:rsid w:val="005956FC"/>
    <w:rsid w:val="005A3425"/>
    <w:rsid w:val="005B1063"/>
    <w:rsid w:val="005B3305"/>
    <w:rsid w:val="005B534D"/>
    <w:rsid w:val="005B6388"/>
    <w:rsid w:val="005B7FD6"/>
    <w:rsid w:val="005C72FE"/>
    <w:rsid w:val="005D6245"/>
    <w:rsid w:val="005D7D9A"/>
    <w:rsid w:val="005E08C9"/>
    <w:rsid w:val="005E3C89"/>
    <w:rsid w:val="005E49A2"/>
    <w:rsid w:val="005E7E2F"/>
    <w:rsid w:val="005F19FE"/>
    <w:rsid w:val="005F1CCF"/>
    <w:rsid w:val="005F2F53"/>
    <w:rsid w:val="0060059C"/>
    <w:rsid w:val="00601F54"/>
    <w:rsid w:val="0060423E"/>
    <w:rsid w:val="00604FAD"/>
    <w:rsid w:val="0061125F"/>
    <w:rsid w:val="0061224C"/>
    <w:rsid w:val="00612B7A"/>
    <w:rsid w:val="00613437"/>
    <w:rsid w:val="00615CA2"/>
    <w:rsid w:val="00616E58"/>
    <w:rsid w:val="006233CA"/>
    <w:rsid w:val="00627B74"/>
    <w:rsid w:val="00633635"/>
    <w:rsid w:val="006343A6"/>
    <w:rsid w:val="00642DD1"/>
    <w:rsid w:val="00643C1E"/>
    <w:rsid w:val="00643CA5"/>
    <w:rsid w:val="006539C4"/>
    <w:rsid w:val="00653E15"/>
    <w:rsid w:val="00656086"/>
    <w:rsid w:val="006639DF"/>
    <w:rsid w:val="00667CE9"/>
    <w:rsid w:val="00676BAD"/>
    <w:rsid w:val="00680383"/>
    <w:rsid w:val="00680B9D"/>
    <w:rsid w:val="00683F85"/>
    <w:rsid w:val="0068403E"/>
    <w:rsid w:val="00686BBD"/>
    <w:rsid w:val="006876FD"/>
    <w:rsid w:val="0068781E"/>
    <w:rsid w:val="00690F51"/>
    <w:rsid w:val="006A2092"/>
    <w:rsid w:val="006A3203"/>
    <w:rsid w:val="006A4445"/>
    <w:rsid w:val="006A6C5E"/>
    <w:rsid w:val="006A7024"/>
    <w:rsid w:val="006B525C"/>
    <w:rsid w:val="006B6392"/>
    <w:rsid w:val="006B6C4C"/>
    <w:rsid w:val="006C584B"/>
    <w:rsid w:val="006D1231"/>
    <w:rsid w:val="006D1DFA"/>
    <w:rsid w:val="006D21AC"/>
    <w:rsid w:val="006D2445"/>
    <w:rsid w:val="006D2BEF"/>
    <w:rsid w:val="006D46D3"/>
    <w:rsid w:val="006E31E0"/>
    <w:rsid w:val="006E6568"/>
    <w:rsid w:val="007002F0"/>
    <w:rsid w:val="00701680"/>
    <w:rsid w:val="00702466"/>
    <w:rsid w:val="00704335"/>
    <w:rsid w:val="00704C78"/>
    <w:rsid w:val="00714FFC"/>
    <w:rsid w:val="00715291"/>
    <w:rsid w:val="00722878"/>
    <w:rsid w:val="0073218E"/>
    <w:rsid w:val="007331AE"/>
    <w:rsid w:val="007351EA"/>
    <w:rsid w:val="007354BC"/>
    <w:rsid w:val="00736A73"/>
    <w:rsid w:val="0075708E"/>
    <w:rsid w:val="007643A6"/>
    <w:rsid w:val="007675E3"/>
    <w:rsid w:val="0077443B"/>
    <w:rsid w:val="00776582"/>
    <w:rsid w:val="00777949"/>
    <w:rsid w:val="00784595"/>
    <w:rsid w:val="007879C0"/>
    <w:rsid w:val="00791138"/>
    <w:rsid w:val="007933D9"/>
    <w:rsid w:val="007A331A"/>
    <w:rsid w:val="007B083B"/>
    <w:rsid w:val="007B0C84"/>
    <w:rsid w:val="007B5191"/>
    <w:rsid w:val="007B7829"/>
    <w:rsid w:val="007B7878"/>
    <w:rsid w:val="007C0DC8"/>
    <w:rsid w:val="007C2DD7"/>
    <w:rsid w:val="007C3B3E"/>
    <w:rsid w:val="007C3EAA"/>
    <w:rsid w:val="007D3D12"/>
    <w:rsid w:val="007D4CC4"/>
    <w:rsid w:val="007E194C"/>
    <w:rsid w:val="007E1E15"/>
    <w:rsid w:val="007E70F9"/>
    <w:rsid w:val="007E7E72"/>
    <w:rsid w:val="007F045A"/>
    <w:rsid w:val="007F071F"/>
    <w:rsid w:val="007F0BD5"/>
    <w:rsid w:val="007F5D0B"/>
    <w:rsid w:val="007F7BF7"/>
    <w:rsid w:val="008016E1"/>
    <w:rsid w:val="00801956"/>
    <w:rsid w:val="00801D51"/>
    <w:rsid w:val="008065D1"/>
    <w:rsid w:val="00806F85"/>
    <w:rsid w:val="00807B99"/>
    <w:rsid w:val="0081376B"/>
    <w:rsid w:val="00813A10"/>
    <w:rsid w:val="00817359"/>
    <w:rsid w:val="008300E2"/>
    <w:rsid w:val="0083268C"/>
    <w:rsid w:val="00840A4C"/>
    <w:rsid w:val="00846FCC"/>
    <w:rsid w:val="008501FB"/>
    <w:rsid w:val="00857072"/>
    <w:rsid w:val="008632A0"/>
    <w:rsid w:val="008666D6"/>
    <w:rsid w:val="00867912"/>
    <w:rsid w:val="00870084"/>
    <w:rsid w:val="0087644E"/>
    <w:rsid w:val="008778A4"/>
    <w:rsid w:val="008805C6"/>
    <w:rsid w:val="00880710"/>
    <w:rsid w:val="008814BF"/>
    <w:rsid w:val="0088279E"/>
    <w:rsid w:val="00883AF0"/>
    <w:rsid w:val="008840A5"/>
    <w:rsid w:val="0089288D"/>
    <w:rsid w:val="00892D86"/>
    <w:rsid w:val="00895BD1"/>
    <w:rsid w:val="008971FB"/>
    <w:rsid w:val="008A4C78"/>
    <w:rsid w:val="008A7275"/>
    <w:rsid w:val="008B156D"/>
    <w:rsid w:val="008B17C6"/>
    <w:rsid w:val="008B2327"/>
    <w:rsid w:val="008B4ABE"/>
    <w:rsid w:val="008B5A2D"/>
    <w:rsid w:val="008B6D1C"/>
    <w:rsid w:val="008C322B"/>
    <w:rsid w:val="008C419F"/>
    <w:rsid w:val="008D663B"/>
    <w:rsid w:val="008D68A7"/>
    <w:rsid w:val="008F17C5"/>
    <w:rsid w:val="008F397C"/>
    <w:rsid w:val="008F39AE"/>
    <w:rsid w:val="00907C69"/>
    <w:rsid w:val="00913318"/>
    <w:rsid w:val="00920115"/>
    <w:rsid w:val="00925316"/>
    <w:rsid w:val="009307E4"/>
    <w:rsid w:val="00932226"/>
    <w:rsid w:val="0093284D"/>
    <w:rsid w:val="00932B4A"/>
    <w:rsid w:val="009331AE"/>
    <w:rsid w:val="00940B59"/>
    <w:rsid w:val="00941FEE"/>
    <w:rsid w:val="00942E62"/>
    <w:rsid w:val="00943420"/>
    <w:rsid w:val="00945C4D"/>
    <w:rsid w:val="009463BF"/>
    <w:rsid w:val="00954ACA"/>
    <w:rsid w:val="0095738B"/>
    <w:rsid w:val="00961B20"/>
    <w:rsid w:val="009624B6"/>
    <w:rsid w:val="0096256C"/>
    <w:rsid w:val="0096292E"/>
    <w:rsid w:val="00966A37"/>
    <w:rsid w:val="00967C92"/>
    <w:rsid w:val="00971C4F"/>
    <w:rsid w:val="00972E0B"/>
    <w:rsid w:val="00973A3E"/>
    <w:rsid w:val="009752EA"/>
    <w:rsid w:val="00975EC7"/>
    <w:rsid w:val="00976A7C"/>
    <w:rsid w:val="009852C1"/>
    <w:rsid w:val="00986046"/>
    <w:rsid w:val="00990EC0"/>
    <w:rsid w:val="009928CD"/>
    <w:rsid w:val="00992944"/>
    <w:rsid w:val="00992F01"/>
    <w:rsid w:val="009979C1"/>
    <w:rsid w:val="009A54D3"/>
    <w:rsid w:val="009A6580"/>
    <w:rsid w:val="009A6662"/>
    <w:rsid w:val="009A7AE3"/>
    <w:rsid w:val="009C1505"/>
    <w:rsid w:val="009C4DB5"/>
    <w:rsid w:val="009C63CC"/>
    <w:rsid w:val="009D5027"/>
    <w:rsid w:val="009D7646"/>
    <w:rsid w:val="009E0874"/>
    <w:rsid w:val="009E1C86"/>
    <w:rsid w:val="009E5C2F"/>
    <w:rsid w:val="009E6036"/>
    <w:rsid w:val="009E63C8"/>
    <w:rsid w:val="009F0585"/>
    <w:rsid w:val="009F1945"/>
    <w:rsid w:val="009F4E49"/>
    <w:rsid w:val="00A03B81"/>
    <w:rsid w:val="00A055DD"/>
    <w:rsid w:val="00A06F4D"/>
    <w:rsid w:val="00A075B8"/>
    <w:rsid w:val="00A119F3"/>
    <w:rsid w:val="00A1217A"/>
    <w:rsid w:val="00A12F66"/>
    <w:rsid w:val="00A16118"/>
    <w:rsid w:val="00A16887"/>
    <w:rsid w:val="00A22485"/>
    <w:rsid w:val="00A23DCA"/>
    <w:rsid w:val="00A30783"/>
    <w:rsid w:val="00A34B0E"/>
    <w:rsid w:val="00A355F6"/>
    <w:rsid w:val="00A37165"/>
    <w:rsid w:val="00A47A81"/>
    <w:rsid w:val="00A51E1F"/>
    <w:rsid w:val="00A527B8"/>
    <w:rsid w:val="00A55DE7"/>
    <w:rsid w:val="00A576BA"/>
    <w:rsid w:val="00A613FC"/>
    <w:rsid w:val="00A62DF9"/>
    <w:rsid w:val="00A63E50"/>
    <w:rsid w:val="00A651E9"/>
    <w:rsid w:val="00A70BAE"/>
    <w:rsid w:val="00A725C1"/>
    <w:rsid w:val="00A817D3"/>
    <w:rsid w:val="00A83176"/>
    <w:rsid w:val="00A87BA8"/>
    <w:rsid w:val="00A90211"/>
    <w:rsid w:val="00A934C4"/>
    <w:rsid w:val="00A96AF1"/>
    <w:rsid w:val="00AA0A59"/>
    <w:rsid w:val="00AA17BB"/>
    <w:rsid w:val="00AA2393"/>
    <w:rsid w:val="00AA2F2D"/>
    <w:rsid w:val="00AA3794"/>
    <w:rsid w:val="00AA512C"/>
    <w:rsid w:val="00AB004A"/>
    <w:rsid w:val="00AB31A6"/>
    <w:rsid w:val="00AC1658"/>
    <w:rsid w:val="00AC260F"/>
    <w:rsid w:val="00AC7DDF"/>
    <w:rsid w:val="00AC7F1A"/>
    <w:rsid w:val="00AD12BB"/>
    <w:rsid w:val="00AD2FE3"/>
    <w:rsid w:val="00AD4818"/>
    <w:rsid w:val="00AE1253"/>
    <w:rsid w:val="00AE14F7"/>
    <w:rsid w:val="00AE1945"/>
    <w:rsid w:val="00AE366E"/>
    <w:rsid w:val="00AE51F0"/>
    <w:rsid w:val="00AE6BD8"/>
    <w:rsid w:val="00AF1B61"/>
    <w:rsid w:val="00AF1DD7"/>
    <w:rsid w:val="00AF786E"/>
    <w:rsid w:val="00B1080A"/>
    <w:rsid w:val="00B12667"/>
    <w:rsid w:val="00B132BE"/>
    <w:rsid w:val="00B148BA"/>
    <w:rsid w:val="00B15F71"/>
    <w:rsid w:val="00B24BA1"/>
    <w:rsid w:val="00B24F24"/>
    <w:rsid w:val="00B260B2"/>
    <w:rsid w:val="00B26EB8"/>
    <w:rsid w:val="00B279AC"/>
    <w:rsid w:val="00B27F1E"/>
    <w:rsid w:val="00B3080E"/>
    <w:rsid w:val="00B3116B"/>
    <w:rsid w:val="00B31D71"/>
    <w:rsid w:val="00B346ED"/>
    <w:rsid w:val="00B37208"/>
    <w:rsid w:val="00B4120E"/>
    <w:rsid w:val="00B427C9"/>
    <w:rsid w:val="00B4431B"/>
    <w:rsid w:val="00B50F92"/>
    <w:rsid w:val="00B51011"/>
    <w:rsid w:val="00B612E2"/>
    <w:rsid w:val="00B701B1"/>
    <w:rsid w:val="00B7538B"/>
    <w:rsid w:val="00B76F68"/>
    <w:rsid w:val="00B83397"/>
    <w:rsid w:val="00B83437"/>
    <w:rsid w:val="00B84B9E"/>
    <w:rsid w:val="00B90444"/>
    <w:rsid w:val="00B93736"/>
    <w:rsid w:val="00B94EB8"/>
    <w:rsid w:val="00B95972"/>
    <w:rsid w:val="00B97007"/>
    <w:rsid w:val="00BA05A2"/>
    <w:rsid w:val="00BA7DFA"/>
    <w:rsid w:val="00BB25F0"/>
    <w:rsid w:val="00BC2C7D"/>
    <w:rsid w:val="00BC557A"/>
    <w:rsid w:val="00BD0ABA"/>
    <w:rsid w:val="00BD2A70"/>
    <w:rsid w:val="00BD4BBB"/>
    <w:rsid w:val="00BD593C"/>
    <w:rsid w:val="00BD5F6D"/>
    <w:rsid w:val="00BE107A"/>
    <w:rsid w:val="00BE63E7"/>
    <w:rsid w:val="00BE6899"/>
    <w:rsid w:val="00BF0A21"/>
    <w:rsid w:val="00BF582F"/>
    <w:rsid w:val="00C04937"/>
    <w:rsid w:val="00C04C62"/>
    <w:rsid w:val="00C1091D"/>
    <w:rsid w:val="00C12F73"/>
    <w:rsid w:val="00C1387E"/>
    <w:rsid w:val="00C15E8C"/>
    <w:rsid w:val="00C22604"/>
    <w:rsid w:val="00C262CA"/>
    <w:rsid w:val="00C301C4"/>
    <w:rsid w:val="00C34023"/>
    <w:rsid w:val="00C348AE"/>
    <w:rsid w:val="00C34DAC"/>
    <w:rsid w:val="00C45376"/>
    <w:rsid w:val="00C46A6D"/>
    <w:rsid w:val="00C47A68"/>
    <w:rsid w:val="00C50118"/>
    <w:rsid w:val="00C5314E"/>
    <w:rsid w:val="00C5428B"/>
    <w:rsid w:val="00C56369"/>
    <w:rsid w:val="00C56BBC"/>
    <w:rsid w:val="00C60411"/>
    <w:rsid w:val="00C63873"/>
    <w:rsid w:val="00C651DC"/>
    <w:rsid w:val="00C6692E"/>
    <w:rsid w:val="00C66DAF"/>
    <w:rsid w:val="00C728FC"/>
    <w:rsid w:val="00C8141E"/>
    <w:rsid w:val="00C82BF7"/>
    <w:rsid w:val="00C91FD8"/>
    <w:rsid w:val="00C954DC"/>
    <w:rsid w:val="00C95845"/>
    <w:rsid w:val="00C976F5"/>
    <w:rsid w:val="00C97D9C"/>
    <w:rsid w:val="00CA2C4A"/>
    <w:rsid w:val="00CA6BEE"/>
    <w:rsid w:val="00CB303F"/>
    <w:rsid w:val="00CC0741"/>
    <w:rsid w:val="00CC2F80"/>
    <w:rsid w:val="00CC70C3"/>
    <w:rsid w:val="00CD5E90"/>
    <w:rsid w:val="00CE5675"/>
    <w:rsid w:val="00CF22F1"/>
    <w:rsid w:val="00D04A49"/>
    <w:rsid w:val="00D04CCA"/>
    <w:rsid w:val="00D11ED4"/>
    <w:rsid w:val="00D1203F"/>
    <w:rsid w:val="00D1327E"/>
    <w:rsid w:val="00D24EC4"/>
    <w:rsid w:val="00D27B73"/>
    <w:rsid w:val="00D34D8A"/>
    <w:rsid w:val="00D35D84"/>
    <w:rsid w:val="00D408E7"/>
    <w:rsid w:val="00D42C23"/>
    <w:rsid w:val="00D442D6"/>
    <w:rsid w:val="00D600DB"/>
    <w:rsid w:val="00D61ACF"/>
    <w:rsid w:val="00D624C7"/>
    <w:rsid w:val="00D63279"/>
    <w:rsid w:val="00D705CB"/>
    <w:rsid w:val="00D72377"/>
    <w:rsid w:val="00D74D50"/>
    <w:rsid w:val="00D75D77"/>
    <w:rsid w:val="00D912AC"/>
    <w:rsid w:val="00D9666F"/>
    <w:rsid w:val="00DA7BB4"/>
    <w:rsid w:val="00DB0B6E"/>
    <w:rsid w:val="00DB2313"/>
    <w:rsid w:val="00DB6CFF"/>
    <w:rsid w:val="00DC2D54"/>
    <w:rsid w:val="00DC734A"/>
    <w:rsid w:val="00DE08A6"/>
    <w:rsid w:val="00DE1363"/>
    <w:rsid w:val="00DE71A7"/>
    <w:rsid w:val="00DF1BD6"/>
    <w:rsid w:val="00DF3A72"/>
    <w:rsid w:val="00DF447C"/>
    <w:rsid w:val="00DF5EE9"/>
    <w:rsid w:val="00E01E27"/>
    <w:rsid w:val="00E043A8"/>
    <w:rsid w:val="00E0504E"/>
    <w:rsid w:val="00E06B9C"/>
    <w:rsid w:val="00E134B8"/>
    <w:rsid w:val="00E17D95"/>
    <w:rsid w:val="00E249D8"/>
    <w:rsid w:val="00E2501C"/>
    <w:rsid w:val="00E254D5"/>
    <w:rsid w:val="00E26A89"/>
    <w:rsid w:val="00E27033"/>
    <w:rsid w:val="00E326FF"/>
    <w:rsid w:val="00E34919"/>
    <w:rsid w:val="00E36D3C"/>
    <w:rsid w:val="00E36F77"/>
    <w:rsid w:val="00E3753A"/>
    <w:rsid w:val="00E43D07"/>
    <w:rsid w:val="00E505B7"/>
    <w:rsid w:val="00E50968"/>
    <w:rsid w:val="00E54FA7"/>
    <w:rsid w:val="00E613B2"/>
    <w:rsid w:val="00E63870"/>
    <w:rsid w:val="00E66866"/>
    <w:rsid w:val="00E716EA"/>
    <w:rsid w:val="00E71995"/>
    <w:rsid w:val="00E72755"/>
    <w:rsid w:val="00E80D60"/>
    <w:rsid w:val="00E80D71"/>
    <w:rsid w:val="00E81906"/>
    <w:rsid w:val="00E82802"/>
    <w:rsid w:val="00EA5782"/>
    <w:rsid w:val="00EA6BB4"/>
    <w:rsid w:val="00EB0AA2"/>
    <w:rsid w:val="00EB6E0D"/>
    <w:rsid w:val="00EC015E"/>
    <w:rsid w:val="00EC0F45"/>
    <w:rsid w:val="00EC15AB"/>
    <w:rsid w:val="00EC2FC1"/>
    <w:rsid w:val="00EC3F78"/>
    <w:rsid w:val="00EC51A2"/>
    <w:rsid w:val="00EC58FD"/>
    <w:rsid w:val="00EC5F7B"/>
    <w:rsid w:val="00ED4BFF"/>
    <w:rsid w:val="00EE15A2"/>
    <w:rsid w:val="00EE1AAF"/>
    <w:rsid w:val="00EE3D69"/>
    <w:rsid w:val="00EE4CD3"/>
    <w:rsid w:val="00EE7A73"/>
    <w:rsid w:val="00EF0928"/>
    <w:rsid w:val="00EF591B"/>
    <w:rsid w:val="00F02ADE"/>
    <w:rsid w:val="00F02DFB"/>
    <w:rsid w:val="00F05E01"/>
    <w:rsid w:val="00F067CF"/>
    <w:rsid w:val="00F25875"/>
    <w:rsid w:val="00F26279"/>
    <w:rsid w:val="00F2653D"/>
    <w:rsid w:val="00F27DA1"/>
    <w:rsid w:val="00F46C5E"/>
    <w:rsid w:val="00F47766"/>
    <w:rsid w:val="00F50BEF"/>
    <w:rsid w:val="00F50CC2"/>
    <w:rsid w:val="00F5165A"/>
    <w:rsid w:val="00F53863"/>
    <w:rsid w:val="00F600C7"/>
    <w:rsid w:val="00F616DA"/>
    <w:rsid w:val="00F62CE8"/>
    <w:rsid w:val="00F66A30"/>
    <w:rsid w:val="00F67CEA"/>
    <w:rsid w:val="00F73021"/>
    <w:rsid w:val="00F833DC"/>
    <w:rsid w:val="00F9104B"/>
    <w:rsid w:val="00F91A4B"/>
    <w:rsid w:val="00F978EE"/>
    <w:rsid w:val="00FA07DB"/>
    <w:rsid w:val="00FA0DC4"/>
    <w:rsid w:val="00FB0CB9"/>
    <w:rsid w:val="00FB19D1"/>
    <w:rsid w:val="00FB2A3D"/>
    <w:rsid w:val="00FB39F5"/>
    <w:rsid w:val="00FB55B7"/>
    <w:rsid w:val="00FC14ED"/>
    <w:rsid w:val="00FC2B9C"/>
    <w:rsid w:val="00FC3DE4"/>
    <w:rsid w:val="00FC4EA2"/>
    <w:rsid w:val="00FC63B1"/>
    <w:rsid w:val="00FC796A"/>
    <w:rsid w:val="00FC7EB7"/>
    <w:rsid w:val="00FD302B"/>
    <w:rsid w:val="00FE1292"/>
    <w:rsid w:val="00FF1809"/>
    <w:rsid w:val="00FF2EE6"/>
    <w:rsid w:val="00FF5FB4"/>
    <w:rsid w:val="00FF67D0"/>
    <w:rsid w:val="00FF7AD1"/>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132BE"/>
    <w:rPr>
      <w:rFonts w:ascii="Courier New" w:hAnsi="Courier New" w:cs="Courier New"/>
      <w:sz w:val="24"/>
      <w:szCs w:val="24"/>
      <w:lang w:eastAsia="cs-CZ"/>
    </w:rPr>
  </w:style>
  <w:style w:type="paragraph" w:styleId="Nadpis1">
    <w:name w:val="heading 1"/>
    <w:basedOn w:val="Normlny"/>
    <w:next w:val="Normlny"/>
    <w:qFormat/>
    <w:rsid w:val="00B132BE"/>
    <w:pPr>
      <w:keepNext/>
      <w:suppressAutoHyphens/>
      <w:outlineLvl w:val="0"/>
    </w:pPr>
    <w:rPr>
      <w:b/>
      <w:bCs/>
      <w:lang w:val="cs-CZ"/>
    </w:rPr>
  </w:style>
  <w:style w:type="paragraph" w:styleId="Nadpis2">
    <w:name w:val="heading 2"/>
    <w:basedOn w:val="Normlny"/>
    <w:next w:val="Normlny"/>
    <w:qFormat/>
    <w:rsid w:val="00B132BE"/>
    <w:pPr>
      <w:keepNext/>
      <w:suppressAutoHyphens/>
      <w:jc w:val="both"/>
      <w:outlineLvl w:val="1"/>
    </w:pPr>
    <w:rPr>
      <w:rFonts w:ascii="Arial" w:hAnsi="Arial" w:cs="Arial"/>
      <w:i/>
      <w:iCs/>
      <w:sz w:val="20"/>
      <w:szCs w:val="20"/>
      <w:u w:val="single"/>
    </w:rPr>
  </w:style>
  <w:style w:type="paragraph" w:styleId="Nadpis5">
    <w:name w:val="heading 5"/>
    <w:basedOn w:val="Normlny"/>
    <w:next w:val="Normlny"/>
    <w:qFormat/>
    <w:rsid w:val="00B132BE"/>
    <w:pPr>
      <w:keepNext/>
      <w:jc w:val="both"/>
      <w:outlineLvl w:val="4"/>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semiHidden/>
    <w:rsid w:val="00B132BE"/>
  </w:style>
  <w:style w:type="paragraph" w:styleId="Pta">
    <w:name w:val="footer"/>
    <w:basedOn w:val="Normlny"/>
    <w:rsid w:val="00B132BE"/>
    <w:pPr>
      <w:tabs>
        <w:tab w:val="center" w:pos="4536"/>
        <w:tab w:val="right" w:pos="9072"/>
      </w:tabs>
    </w:pPr>
  </w:style>
  <w:style w:type="character" w:styleId="slostrany">
    <w:name w:val="page number"/>
    <w:basedOn w:val="Predvolenpsmoodseku"/>
    <w:rsid w:val="00B132BE"/>
  </w:style>
  <w:style w:type="paragraph" w:styleId="Zkladntext">
    <w:name w:val="Body Text"/>
    <w:basedOn w:val="Normlny"/>
    <w:rsid w:val="00B132BE"/>
    <w:rPr>
      <w:rFonts w:ascii="Times New Roman" w:hAnsi="Times New Roman" w:cs="Times New Roman"/>
      <w:szCs w:val="20"/>
    </w:rPr>
  </w:style>
  <w:style w:type="character" w:styleId="Hypertextovprepojenie">
    <w:name w:val="Hyperlink"/>
    <w:basedOn w:val="Predvolenpsmoodseku"/>
    <w:rsid w:val="00B132BE"/>
    <w:rPr>
      <w:color w:val="0000FF"/>
      <w:u w:val="single"/>
    </w:rPr>
  </w:style>
  <w:style w:type="paragraph" w:styleId="Textbubliny">
    <w:name w:val="Balloon Text"/>
    <w:basedOn w:val="Normlny"/>
    <w:semiHidden/>
    <w:rsid w:val="003F165D"/>
    <w:rPr>
      <w:rFonts w:ascii="Tahoma" w:hAnsi="Tahoma" w:cs="Tahoma"/>
      <w:sz w:val="16"/>
      <w:szCs w:val="16"/>
    </w:rPr>
  </w:style>
  <w:style w:type="paragraph" w:styleId="Hlavika">
    <w:name w:val="header"/>
    <w:basedOn w:val="Normlny"/>
    <w:link w:val="HlavikaChar"/>
    <w:rsid w:val="001A760E"/>
    <w:pPr>
      <w:tabs>
        <w:tab w:val="center" w:pos="4536"/>
        <w:tab w:val="right" w:pos="9072"/>
      </w:tabs>
    </w:pPr>
  </w:style>
  <w:style w:type="character" w:customStyle="1" w:styleId="HlavikaChar">
    <w:name w:val="Hlavička Char"/>
    <w:basedOn w:val="Predvolenpsmoodseku"/>
    <w:link w:val="Hlavika"/>
    <w:rsid w:val="001A760E"/>
    <w:rPr>
      <w:rFonts w:ascii="Courier New" w:hAnsi="Courier New" w:cs="Courier New"/>
      <w:sz w:val="24"/>
      <w:szCs w:val="24"/>
      <w:lang w:val="en-GB" w:eastAsia="cs-CZ"/>
    </w:rPr>
  </w:style>
  <w:style w:type="paragraph" w:customStyle="1" w:styleId="Text">
    <w:name w:val="Text"/>
    <w:basedOn w:val="Normlny"/>
    <w:rsid w:val="00C97D9C"/>
    <w:pPr>
      <w:spacing w:after="240" w:line="312" w:lineRule="atLeast"/>
    </w:pPr>
    <w:rPr>
      <w:rFonts w:ascii="Times New Roman" w:hAnsi="Times New Roman" w:cs="Times New Roman"/>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132BE"/>
    <w:rPr>
      <w:rFonts w:ascii="Courier New" w:hAnsi="Courier New" w:cs="Courier New"/>
      <w:sz w:val="24"/>
      <w:szCs w:val="24"/>
      <w:lang w:eastAsia="cs-CZ"/>
    </w:rPr>
  </w:style>
  <w:style w:type="paragraph" w:styleId="Nadpis1">
    <w:name w:val="heading 1"/>
    <w:basedOn w:val="Normlny"/>
    <w:next w:val="Normlny"/>
    <w:qFormat/>
    <w:rsid w:val="00B132BE"/>
    <w:pPr>
      <w:keepNext/>
      <w:suppressAutoHyphens/>
      <w:outlineLvl w:val="0"/>
    </w:pPr>
    <w:rPr>
      <w:b/>
      <w:bCs/>
      <w:lang w:val="cs-CZ"/>
    </w:rPr>
  </w:style>
  <w:style w:type="paragraph" w:styleId="Nadpis2">
    <w:name w:val="heading 2"/>
    <w:basedOn w:val="Normlny"/>
    <w:next w:val="Normlny"/>
    <w:qFormat/>
    <w:rsid w:val="00B132BE"/>
    <w:pPr>
      <w:keepNext/>
      <w:suppressAutoHyphens/>
      <w:jc w:val="both"/>
      <w:outlineLvl w:val="1"/>
    </w:pPr>
    <w:rPr>
      <w:rFonts w:ascii="Arial" w:hAnsi="Arial" w:cs="Arial"/>
      <w:i/>
      <w:iCs/>
      <w:sz w:val="20"/>
      <w:szCs w:val="20"/>
      <w:u w:val="single"/>
    </w:rPr>
  </w:style>
  <w:style w:type="paragraph" w:styleId="Nadpis5">
    <w:name w:val="heading 5"/>
    <w:basedOn w:val="Normlny"/>
    <w:next w:val="Normlny"/>
    <w:qFormat/>
    <w:rsid w:val="00B132BE"/>
    <w:pPr>
      <w:keepNext/>
      <w:jc w:val="both"/>
      <w:outlineLvl w:val="4"/>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semiHidden/>
    <w:rsid w:val="00B132BE"/>
  </w:style>
  <w:style w:type="paragraph" w:styleId="Pta">
    <w:name w:val="footer"/>
    <w:basedOn w:val="Normlny"/>
    <w:rsid w:val="00B132BE"/>
    <w:pPr>
      <w:tabs>
        <w:tab w:val="center" w:pos="4536"/>
        <w:tab w:val="right" w:pos="9072"/>
      </w:tabs>
    </w:pPr>
  </w:style>
  <w:style w:type="character" w:styleId="slostrany">
    <w:name w:val="page number"/>
    <w:basedOn w:val="Predvolenpsmoodseku"/>
    <w:rsid w:val="00B132BE"/>
  </w:style>
  <w:style w:type="paragraph" w:styleId="Zkladntext">
    <w:name w:val="Body Text"/>
    <w:basedOn w:val="Normlny"/>
    <w:rsid w:val="00B132BE"/>
    <w:rPr>
      <w:rFonts w:ascii="Times New Roman" w:hAnsi="Times New Roman" w:cs="Times New Roman"/>
      <w:szCs w:val="20"/>
    </w:rPr>
  </w:style>
  <w:style w:type="character" w:styleId="Hypertextovprepojenie">
    <w:name w:val="Hyperlink"/>
    <w:basedOn w:val="Predvolenpsmoodseku"/>
    <w:rsid w:val="00B132BE"/>
    <w:rPr>
      <w:color w:val="0000FF"/>
      <w:u w:val="single"/>
    </w:rPr>
  </w:style>
  <w:style w:type="paragraph" w:styleId="Textbubliny">
    <w:name w:val="Balloon Text"/>
    <w:basedOn w:val="Normlny"/>
    <w:semiHidden/>
    <w:rsid w:val="003F165D"/>
    <w:rPr>
      <w:rFonts w:ascii="Tahoma" w:hAnsi="Tahoma" w:cs="Tahoma"/>
      <w:sz w:val="16"/>
      <w:szCs w:val="16"/>
    </w:rPr>
  </w:style>
  <w:style w:type="paragraph" w:styleId="Hlavika">
    <w:name w:val="header"/>
    <w:basedOn w:val="Normlny"/>
    <w:link w:val="HlavikaChar"/>
    <w:rsid w:val="001A760E"/>
    <w:pPr>
      <w:tabs>
        <w:tab w:val="center" w:pos="4536"/>
        <w:tab w:val="right" w:pos="9072"/>
      </w:tabs>
    </w:pPr>
  </w:style>
  <w:style w:type="character" w:customStyle="1" w:styleId="HlavikaChar">
    <w:name w:val="Hlavička Char"/>
    <w:basedOn w:val="Predvolenpsmoodseku"/>
    <w:link w:val="Hlavika"/>
    <w:rsid w:val="001A760E"/>
    <w:rPr>
      <w:rFonts w:ascii="Courier New" w:hAnsi="Courier New" w:cs="Courier New"/>
      <w:sz w:val="24"/>
      <w:szCs w:val="24"/>
      <w:lang w:val="en-GB" w:eastAsia="cs-CZ"/>
    </w:rPr>
  </w:style>
  <w:style w:type="paragraph" w:customStyle="1" w:styleId="Text">
    <w:name w:val="Text"/>
    <w:basedOn w:val="Normlny"/>
    <w:rsid w:val="00C97D9C"/>
    <w:pPr>
      <w:spacing w:after="240" w:line="312" w:lineRule="atLeast"/>
    </w:pPr>
    <w:rPr>
      <w:rFonts w:ascii="Times New Roman" w:hAnsi="Times New Roman" w:cs="Times New Roman"/>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2147</Words>
  <Characters>12243</Characters>
  <Application>Microsoft Office Word</Application>
  <DocSecurity>0</DocSecurity>
  <Lines>102</Lines>
  <Paragraphs>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SUKL</Company>
  <LinksUpToDate>false</LinksUpToDate>
  <CharactersWithSpaces>14362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stratinska</dc:creator>
  <cp:lastModifiedBy>Duchajová, Gabriela</cp:lastModifiedBy>
  <cp:revision>11</cp:revision>
  <cp:lastPrinted>2015-01-20T13:49:00Z</cp:lastPrinted>
  <dcterms:created xsi:type="dcterms:W3CDTF">2015-11-23T13:36:00Z</dcterms:created>
  <dcterms:modified xsi:type="dcterms:W3CDTF">2015-11-24T07:27:00Z</dcterms:modified>
</cp:coreProperties>
</file>