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5B" w:rsidRPr="00845A99" w:rsidRDefault="003F0BE6" w:rsidP="00DD02F6">
      <w:pPr>
        <w:rPr>
          <w:sz w:val="22"/>
          <w:szCs w:val="22"/>
          <w:lang w:val="sk-SK"/>
        </w:rPr>
      </w:pPr>
      <w:r>
        <w:rPr>
          <w:sz w:val="18"/>
          <w:szCs w:val="18"/>
          <w:lang w:val="sk-SK"/>
        </w:rPr>
        <w:t xml:space="preserve">Príloha č. 1 k notifikácii o zmene, ev. č.: </w:t>
      </w:r>
      <w:r w:rsidR="002B79E8">
        <w:rPr>
          <w:sz w:val="18"/>
          <w:szCs w:val="18"/>
          <w:lang w:val="sk-SK"/>
        </w:rPr>
        <w:t>2017/03345-Z1A</w:t>
      </w:r>
    </w:p>
    <w:p w:rsidR="00C7305B" w:rsidRPr="00845A99" w:rsidRDefault="00C7305B" w:rsidP="00DD02F6">
      <w:pPr>
        <w:jc w:val="both"/>
        <w:rPr>
          <w:sz w:val="22"/>
          <w:szCs w:val="22"/>
          <w:lang w:val="sk-SK"/>
        </w:rPr>
      </w:pPr>
    </w:p>
    <w:p w:rsidR="00C7305B" w:rsidRPr="0032763A" w:rsidRDefault="00C7305B" w:rsidP="00DD02F6">
      <w:pPr>
        <w:outlineLvl w:val="0"/>
        <w:rPr>
          <w:sz w:val="22"/>
          <w:szCs w:val="22"/>
          <w:lang w:val="sk-SK"/>
        </w:rPr>
      </w:pPr>
    </w:p>
    <w:p w:rsidR="00C7305B" w:rsidRPr="00845A99" w:rsidRDefault="00C7305B" w:rsidP="00DD02F6">
      <w:pPr>
        <w:jc w:val="center"/>
        <w:outlineLvl w:val="0"/>
        <w:rPr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Písomná informácia pre používateľa</w:t>
      </w:r>
    </w:p>
    <w:p w:rsidR="00C7305B" w:rsidRPr="00845A99" w:rsidRDefault="00C7305B" w:rsidP="00DD02F6">
      <w:pPr>
        <w:jc w:val="center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/>
        </w:rPr>
      </w:pPr>
      <w:r w:rsidRPr="00845A99">
        <w:rPr>
          <w:b/>
          <w:bCs/>
          <w:sz w:val="22"/>
          <w:szCs w:val="22"/>
          <w:lang w:val="sk-SK"/>
        </w:rPr>
        <w:t>PAMYCON na prípravu kvapiek</w:t>
      </w:r>
    </w:p>
    <w:p w:rsidR="00C7305B" w:rsidRPr="00845A99" w:rsidRDefault="00C7305B" w:rsidP="00FD0F12">
      <w:pPr>
        <w:numPr>
          <w:ilvl w:val="12"/>
          <w:numId w:val="0"/>
        </w:numPr>
        <w:tabs>
          <w:tab w:val="center" w:pos="4535"/>
          <w:tab w:val="left" w:pos="5910"/>
        </w:tabs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prášok na prípravu kvapiek</w:t>
      </w:r>
    </w:p>
    <w:p w:rsidR="00C7305B" w:rsidRDefault="00C7305B" w:rsidP="00FD0F12">
      <w:pPr>
        <w:numPr>
          <w:ilvl w:val="12"/>
          <w:numId w:val="0"/>
        </w:numPr>
        <w:tabs>
          <w:tab w:val="center" w:pos="4535"/>
          <w:tab w:val="left" w:pos="5910"/>
        </w:tabs>
        <w:jc w:val="center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(</w:t>
      </w:r>
      <w:proofErr w:type="spellStart"/>
      <w:r w:rsidRPr="00845A99">
        <w:rPr>
          <w:sz w:val="22"/>
          <w:szCs w:val="22"/>
          <w:lang w:val="sk-SK"/>
        </w:rPr>
        <w:t>neomycíniumsulfát</w:t>
      </w:r>
      <w:proofErr w:type="spellEnd"/>
      <w:r w:rsidRPr="00845A99">
        <w:rPr>
          <w:sz w:val="22"/>
          <w:szCs w:val="22"/>
          <w:lang w:val="sk-SK"/>
        </w:rPr>
        <w:t xml:space="preserve">, </w:t>
      </w:r>
      <w:proofErr w:type="spellStart"/>
      <w:r w:rsidRPr="00845A99">
        <w:rPr>
          <w:sz w:val="22"/>
          <w:szCs w:val="22"/>
          <w:lang w:val="sk-SK"/>
        </w:rPr>
        <w:t>bacitracín</w:t>
      </w:r>
      <w:proofErr w:type="spellEnd"/>
      <w:r w:rsidRPr="00845A99">
        <w:rPr>
          <w:sz w:val="22"/>
          <w:szCs w:val="22"/>
          <w:lang w:val="sk-SK"/>
        </w:rPr>
        <w:t>)</w:t>
      </w:r>
    </w:p>
    <w:p w:rsidR="00C7305B" w:rsidRPr="00845A99" w:rsidRDefault="00C7305B" w:rsidP="00DD02F6">
      <w:pPr>
        <w:jc w:val="center"/>
        <w:rPr>
          <w:sz w:val="22"/>
          <w:szCs w:val="22"/>
          <w:lang w:val="sk-SK"/>
        </w:rPr>
      </w:pPr>
    </w:p>
    <w:p w:rsidR="00C7305B" w:rsidRPr="007F1D29" w:rsidRDefault="00C7305B" w:rsidP="008E7A7F">
      <w:pPr>
        <w:ind w:right="-2"/>
        <w:rPr>
          <w:noProof/>
          <w:sz w:val="22"/>
          <w:szCs w:val="22"/>
        </w:rPr>
      </w:pPr>
      <w:r w:rsidRPr="007F1D29">
        <w:rPr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C7305B" w:rsidRPr="007F1D29" w:rsidRDefault="00C7305B" w:rsidP="008E7A7F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7F1D29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C7305B" w:rsidRPr="007F1D29" w:rsidRDefault="00C7305B" w:rsidP="008E7A7F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7F1D29">
        <w:rPr>
          <w:noProof/>
          <w:sz w:val="22"/>
          <w:szCs w:val="22"/>
        </w:rPr>
        <w:t>Ak máte akékoľvek ďalšie otázky, obr</w:t>
      </w:r>
      <w:r>
        <w:rPr>
          <w:noProof/>
          <w:sz w:val="22"/>
          <w:szCs w:val="22"/>
        </w:rPr>
        <w:t xml:space="preserve">áťte sa na svojho lekára alebo </w:t>
      </w:r>
      <w:r w:rsidRPr="007F1D29">
        <w:rPr>
          <w:noProof/>
          <w:sz w:val="22"/>
          <w:szCs w:val="22"/>
        </w:rPr>
        <w:t>lekárnika alebo zdravotnú sestru.</w:t>
      </w:r>
    </w:p>
    <w:p w:rsidR="00C7305B" w:rsidRPr="007F1D29" w:rsidRDefault="00C7305B" w:rsidP="008E7A7F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b/>
          <w:noProof/>
          <w:sz w:val="22"/>
          <w:szCs w:val="22"/>
        </w:rPr>
      </w:pPr>
      <w:r w:rsidRPr="007F1D29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>
        <w:rPr>
          <w:noProof/>
          <w:sz w:val="22"/>
          <w:szCs w:val="22"/>
        </w:rPr>
        <w:t>ejavy</w:t>
      </w:r>
      <w:r w:rsidRPr="007F1D29">
        <w:rPr>
          <w:noProof/>
          <w:sz w:val="22"/>
          <w:szCs w:val="22"/>
        </w:rPr>
        <w:t xml:space="preserve"> ochorenia ako vy.</w:t>
      </w:r>
    </w:p>
    <w:p w:rsidR="00C7305B" w:rsidRPr="007F1D29" w:rsidRDefault="00C7305B" w:rsidP="008E7A7F">
      <w:pPr>
        <w:ind w:left="567" w:hanging="567"/>
        <w:rPr>
          <w:noProof/>
          <w:sz w:val="22"/>
          <w:szCs w:val="22"/>
        </w:rPr>
      </w:pPr>
      <w:r w:rsidRPr="007F1D29">
        <w:rPr>
          <w:noProof/>
          <w:sz w:val="22"/>
          <w:szCs w:val="22"/>
        </w:rPr>
        <w:t>-</w:t>
      </w:r>
      <w:r w:rsidRPr="007F1D29">
        <w:rPr>
          <w:noProof/>
          <w:sz w:val="22"/>
          <w:szCs w:val="22"/>
        </w:rPr>
        <w:tab/>
        <w:t>Ak sa u vás vyskytne akýkoľvek vedľajší účinok, obráťte sa na svojho lekára alebo lekárnika alebo zdravotnú sestru. To sa týka aj akýchkoľvek vedľajších účinkov, ktoré nie sú uvedené v tejto písomne</w:t>
      </w:r>
      <w:r>
        <w:rPr>
          <w:noProof/>
          <w:sz w:val="22"/>
          <w:szCs w:val="22"/>
        </w:rPr>
        <w:t>j informácii</w:t>
      </w:r>
      <w:r w:rsidRPr="007F1D29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 w:rsidRPr="00B62F51">
        <w:rPr>
          <w:noProof/>
          <w:sz w:val="22"/>
          <w:szCs w:val="22"/>
          <w:lang w:val="sk-SK"/>
        </w:rPr>
        <w:t>Pozri časť 4.</w:t>
      </w: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V tejto píso</w:t>
      </w:r>
      <w:r>
        <w:rPr>
          <w:b/>
          <w:sz w:val="22"/>
          <w:szCs w:val="22"/>
          <w:lang w:val="sk-SK"/>
        </w:rPr>
        <w:t xml:space="preserve">mnej informácii </w:t>
      </w:r>
      <w:r w:rsidRPr="00845A99">
        <w:rPr>
          <w:b/>
          <w:sz w:val="22"/>
          <w:szCs w:val="22"/>
          <w:lang w:val="sk-SK"/>
        </w:rPr>
        <w:t>sa dozviete</w:t>
      </w:r>
      <w:r w:rsidRPr="00845A99">
        <w:rPr>
          <w:sz w:val="22"/>
          <w:szCs w:val="22"/>
          <w:lang w:val="sk-SK"/>
        </w:rPr>
        <w:t xml:space="preserve">: 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1.</w:t>
      </w:r>
      <w:r w:rsidRPr="00845A99">
        <w:rPr>
          <w:sz w:val="22"/>
          <w:szCs w:val="22"/>
          <w:lang w:val="sk-SK"/>
        </w:rPr>
        <w:tab/>
        <w:t>Čo je PAMYCON a na čo sa používa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2.</w:t>
      </w:r>
      <w:r w:rsidRPr="00845A99">
        <w:rPr>
          <w:sz w:val="22"/>
          <w:szCs w:val="22"/>
          <w:lang w:val="sk-SK"/>
        </w:rPr>
        <w:tab/>
        <w:t xml:space="preserve">Čo potrebujete vedieť </w:t>
      </w:r>
      <w:r>
        <w:rPr>
          <w:sz w:val="22"/>
          <w:szCs w:val="22"/>
          <w:lang w:val="sk-SK"/>
        </w:rPr>
        <w:t>predtým</w:t>
      </w:r>
      <w:r w:rsidRPr="00845A99">
        <w:rPr>
          <w:sz w:val="22"/>
          <w:szCs w:val="22"/>
          <w:lang w:val="sk-SK"/>
        </w:rPr>
        <w:t>, ako použijete PAMYCON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3.</w:t>
      </w:r>
      <w:r w:rsidRPr="00845A99">
        <w:rPr>
          <w:sz w:val="22"/>
          <w:szCs w:val="22"/>
          <w:lang w:val="sk-SK"/>
        </w:rPr>
        <w:tab/>
        <w:t>Ako používať PAMYCON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4.</w:t>
      </w:r>
      <w:r w:rsidRPr="00845A99">
        <w:rPr>
          <w:sz w:val="22"/>
          <w:szCs w:val="22"/>
          <w:lang w:val="sk-SK"/>
        </w:rPr>
        <w:tab/>
        <w:t>Možné vedľajšie účinky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5.</w:t>
      </w:r>
      <w:r w:rsidRPr="00845A99">
        <w:rPr>
          <w:sz w:val="22"/>
          <w:szCs w:val="22"/>
          <w:lang w:val="sk-SK"/>
        </w:rPr>
        <w:tab/>
        <w:t>Ako uchovávať PAMYCON</w:t>
      </w:r>
    </w:p>
    <w:p w:rsidR="00C7305B" w:rsidRPr="00845A99" w:rsidRDefault="00C7305B" w:rsidP="00DD02F6">
      <w:pPr>
        <w:ind w:right="-29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6.</w:t>
      </w:r>
      <w:r w:rsidRPr="00845A99">
        <w:rPr>
          <w:sz w:val="22"/>
          <w:szCs w:val="22"/>
          <w:lang w:val="sk-SK"/>
        </w:rPr>
        <w:tab/>
        <w:t>Obsah balenia a ďalšie informácie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1.</w:t>
      </w:r>
      <w:r w:rsidRPr="00845A99">
        <w:rPr>
          <w:b/>
          <w:sz w:val="22"/>
          <w:szCs w:val="22"/>
          <w:lang w:val="sk-SK"/>
        </w:rPr>
        <w:tab/>
        <w:t>Čo je PAMYCON</w:t>
      </w:r>
      <w:r w:rsidRPr="00845A99">
        <w:rPr>
          <w:sz w:val="22"/>
          <w:szCs w:val="22"/>
          <w:lang w:val="sk-SK"/>
        </w:rPr>
        <w:t xml:space="preserve"> </w:t>
      </w:r>
      <w:r w:rsidRPr="00845A99">
        <w:rPr>
          <w:b/>
          <w:sz w:val="22"/>
          <w:szCs w:val="22"/>
          <w:lang w:val="sk-SK"/>
        </w:rPr>
        <w:t>a na čo sa používa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BF0401">
      <w:pPr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PAMYCON na prípravu kvapiek je antibiotikum so širokým antibakteriálnym spektrom</w:t>
      </w:r>
      <w:r>
        <w:rPr>
          <w:sz w:val="22"/>
          <w:szCs w:val="22"/>
          <w:lang w:val="sk-SK"/>
        </w:rPr>
        <w:t xml:space="preserve"> na lokálne použitie</w:t>
      </w:r>
      <w:r w:rsidRPr="00845A99">
        <w:rPr>
          <w:sz w:val="22"/>
          <w:szCs w:val="22"/>
          <w:lang w:val="sk-SK"/>
        </w:rPr>
        <w:t xml:space="preserve">, ktoré obsahuje kombináciu dvoch liečiv: </w:t>
      </w:r>
      <w:proofErr w:type="spellStart"/>
      <w:r w:rsidRPr="00845A99">
        <w:rPr>
          <w:sz w:val="22"/>
          <w:szCs w:val="22"/>
          <w:lang w:val="sk-SK"/>
        </w:rPr>
        <w:t>neomycín</w:t>
      </w:r>
      <w:proofErr w:type="spellEnd"/>
      <w:r w:rsidRPr="00845A99">
        <w:rPr>
          <w:sz w:val="22"/>
          <w:szCs w:val="22"/>
          <w:lang w:val="sk-SK"/>
        </w:rPr>
        <w:t xml:space="preserve"> a </w:t>
      </w:r>
      <w:proofErr w:type="spellStart"/>
      <w:r w:rsidRPr="00845A99">
        <w:rPr>
          <w:sz w:val="22"/>
          <w:szCs w:val="22"/>
          <w:lang w:val="sk-SK"/>
        </w:rPr>
        <w:t>bacitracín</w:t>
      </w:r>
      <w:proofErr w:type="spellEnd"/>
      <w:r w:rsidRPr="00845A99">
        <w:rPr>
          <w:sz w:val="22"/>
          <w:szCs w:val="22"/>
          <w:lang w:val="sk-SK"/>
        </w:rPr>
        <w:t xml:space="preserve">. Obe liečivá sa svojimi </w:t>
      </w:r>
      <w:proofErr w:type="spellStart"/>
      <w:r w:rsidRPr="00845A99">
        <w:rPr>
          <w:sz w:val="22"/>
          <w:szCs w:val="22"/>
          <w:lang w:val="sk-SK"/>
        </w:rPr>
        <w:t>protimikrobiálnymi</w:t>
      </w:r>
      <w:proofErr w:type="spellEnd"/>
      <w:r w:rsidRPr="00845A99">
        <w:rPr>
          <w:sz w:val="22"/>
          <w:szCs w:val="22"/>
          <w:lang w:val="sk-SK"/>
        </w:rPr>
        <w:t xml:space="preserve"> účinkami navzájom dopĺňajú.</w:t>
      </w:r>
    </w:p>
    <w:p w:rsidR="00C7305B" w:rsidRPr="00845A99" w:rsidRDefault="00C7305B" w:rsidP="003F19A7">
      <w:pPr>
        <w:jc w:val="both"/>
        <w:rPr>
          <w:sz w:val="22"/>
          <w:szCs w:val="22"/>
          <w:lang w:val="sk-SK"/>
        </w:rPr>
      </w:pPr>
    </w:p>
    <w:p w:rsidR="00C7305B" w:rsidRPr="00845A99" w:rsidRDefault="00C7305B" w:rsidP="00091046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PAMYCON na prípravu kvapiek sa používa:</w:t>
      </w:r>
    </w:p>
    <w:p w:rsidR="00C7305B" w:rsidRPr="00845A99" w:rsidRDefault="00C7305B" w:rsidP="00BF0401">
      <w:pPr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- na liečbu infikovaných rán a poranení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- na liečbu t</w:t>
      </w:r>
      <w:r>
        <w:rPr>
          <w:sz w:val="22"/>
          <w:szCs w:val="22"/>
          <w:lang w:val="sk-SK"/>
        </w:rPr>
        <w:t>rhlín bradaviek, zápalu prsne</w:t>
      </w:r>
      <w:r w:rsidRPr="00845A99">
        <w:rPr>
          <w:sz w:val="22"/>
          <w:szCs w:val="22"/>
          <w:lang w:val="sk-SK"/>
        </w:rPr>
        <w:t>j žľazy a abscesov (dutina vyplnená hnisom) v čase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  dojčenia, niektorých druhov bakteriálnych výtokov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- na liečbu akútneho zápalu spojoviek (vrátane hnisavého zápalu spojoviek novorodencov), akútneho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  zápalu rohovky, infikovanej odreniny</w:t>
      </w:r>
      <w:r>
        <w:rPr>
          <w:sz w:val="22"/>
          <w:szCs w:val="22"/>
          <w:lang w:val="sk-SK"/>
        </w:rPr>
        <w:t xml:space="preserve"> rohovky, zápalu slzného vaku</w:t>
      </w:r>
      <w:r w:rsidRPr="00845A99">
        <w:rPr>
          <w:sz w:val="22"/>
          <w:szCs w:val="22"/>
          <w:lang w:val="sk-SK"/>
        </w:rPr>
        <w:t xml:space="preserve">, súčasného zápalu mihalnice </w:t>
      </w:r>
    </w:p>
    <w:p w:rsidR="00C7305B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  a spojovky, </w:t>
      </w:r>
      <w:r>
        <w:rPr>
          <w:sz w:val="22"/>
          <w:szCs w:val="22"/>
          <w:lang w:val="sk-SK"/>
        </w:rPr>
        <w:t>hnisavého zápalu žľazy mihalnice (jačmeň)</w:t>
      </w:r>
      <w:r w:rsidRPr="00845A99">
        <w:rPr>
          <w:sz w:val="22"/>
          <w:szCs w:val="22"/>
          <w:lang w:val="sk-SK"/>
        </w:rPr>
        <w:t xml:space="preserve"> a pri predoperačnej </w:t>
      </w:r>
      <w:r>
        <w:rPr>
          <w:sz w:val="22"/>
          <w:szCs w:val="22"/>
          <w:lang w:val="sk-SK"/>
        </w:rPr>
        <w:t xml:space="preserve">príprave na </w:t>
      </w:r>
      <w:proofErr w:type="spellStart"/>
      <w:r>
        <w:rPr>
          <w:sz w:val="22"/>
          <w:szCs w:val="22"/>
          <w:lang w:val="sk-SK"/>
        </w:rPr>
        <w:t>vnútroočné</w:t>
      </w:r>
      <w:proofErr w:type="spellEnd"/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operácie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- na liečbu zápalu zvukovodu, chronického hnisavého zápalu stredného ucha, zápalu čeľustných dutín, 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  infekcií sliznice horných a dolných dýchacích ciest a pri rozšírení priedušiek</w:t>
      </w:r>
    </w:p>
    <w:p w:rsidR="00C7305B" w:rsidRPr="00845A99" w:rsidRDefault="00C7305B" w:rsidP="00BF0401">
      <w:pPr>
        <w:pStyle w:val="Zkladntext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- pri pooperačnej starostlivosti po ušných operáciách.</w:t>
      </w:r>
    </w:p>
    <w:p w:rsidR="00C7305B" w:rsidRPr="00845A99" w:rsidRDefault="00C7305B" w:rsidP="00E97B29">
      <w:pPr>
        <w:jc w:val="both"/>
        <w:rPr>
          <w:sz w:val="22"/>
          <w:szCs w:val="22"/>
          <w:lang w:val="sk-SK"/>
        </w:rPr>
      </w:pPr>
      <w:r w:rsidRPr="0028304A">
        <w:rPr>
          <w:sz w:val="22"/>
          <w:szCs w:val="22"/>
          <w:lang w:val="sk-SK"/>
        </w:rPr>
        <w:t>Ak sa</w:t>
      </w:r>
      <w:r>
        <w:rPr>
          <w:sz w:val="22"/>
          <w:szCs w:val="22"/>
          <w:lang w:val="sk-SK"/>
        </w:rPr>
        <w:t xml:space="preserve"> do 7 dní </w:t>
      </w:r>
      <w:r w:rsidRPr="0028304A">
        <w:rPr>
          <w:sz w:val="22"/>
          <w:szCs w:val="22"/>
          <w:lang w:val="sk-SK"/>
        </w:rPr>
        <w:t>nebudete cítiť lepšie alebo sa budete cítiť horšie, obráťte</w:t>
      </w:r>
      <w:r>
        <w:rPr>
          <w:sz w:val="22"/>
          <w:szCs w:val="22"/>
          <w:lang w:val="sk-SK"/>
        </w:rPr>
        <w:t xml:space="preserve"> sa</w:t>
      </w:r>
      <w:r w:rsidRPr="0028304A">
        <w:rPr>
          <w:sz w:val="22"/>
          <w:szCs w:val="22"/>
          <w:lang w:val="sk-SK"/>
        </w:rPr>
        <w:t xml:space="preserve"> na </w:t>
      </w:r>
      <w:r>
        <w:rPr>
          <w:sz w:val="22"/>
          <w:szCs w:val="22"/>
          <w:lang w:val="sk-SK"/>
        </w:rPr>
        <w:t xml:space="preserve">svojho </w:t>
      </w:r>
      <w:r w:rsidRPr="0028304A">
        <w:rPr>
          <w:sz w:val="22"/>
          <w:szCs w:val="22"/>
          <w:lang w:val="sk-SK"/>
        </w:rPr>
        <w:t>lekára.</w:t>
      </w: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2.</w:t>
      </w:r>
      <w:r w:rsidRPr="00845A99">
        <w:rPr>
          <w:b/>
          <w:sz w:val="22"/>
          <w:szCs w:val="22"/>
          <w:lang w:val="sk-SK"/>
        </w:rPr>
        <w:tab/>
        <w:t xml:space="preserve">Čo potrebujete vedieť </w:t>
      </w:r>
      <w:r>
        <w:rPr>
          <w:b/>
          <w:sz w:val="22"/>
          <w:szCs w:val="22"/>
          <w:lang w:val="sk-SK"/>
        </w:rPr>
        <w:t>predtým,</w:t>
      </w:r>
      <w:r w:rsidRPr="00845A99">
        <w:rPr>
          <w:b/>
          <w:sz w:val="22"/>
          <w:szCs w:val="22"/>
          <w:lang w:val="sk-SK"/>
        </w:rPr>
        <w:t xml:space="preserve"> ako použijete PAMYCON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704607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Nepoužívajte PAMYCON</w:t>
      </w:r>
    </w:p>
    <w:p w:rsidR="00C7305B" w:rsidRPr="00845A99" w:rsidRDefault="00C7305B" w:rsidP="00BF0401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ak</w:t>
      </w:r>
      <w:r>
        <w:rPr>
          <w:sz w:val="22"/>
          <w:szCs w:val="22"/>
          <w:lang w:val="sk-SK"/>
        </w:rPr>
        <w:t xml:space="preserve"> ste alergický </w:t>
      </w:r>
      <w:r w:rsidRPr="00845A99">
        <w:rPr>
          <w:sz w:val="22"/>
          <w:szCs w:val="22"/>
          <w:lang w:val="sk-SK"/>
        </w:rPr>
        <w:t xml:space="preserve">na </w:t>
      </w:r>
      <w:proofErr w:type="spellStart"/>
      <w:r w:rsidRPr="00845A99">
        <w:rPr>
          <w:sz w:val="22"/>
          <w:szCs w:val="22"/>
          <w:lang w:val="sk-SK"/>
        </w:rPr>
        <w:t>bacitracín</w:t>
      </w:r>
      <w:proofErr w:type="spellEnd"/>
      <w:r w:rsidRPr="00845A99">
        <w:rPr>
          <w:sz w:val="22"/>
          <w:szCs w:val="22"/>
          <w:lang w:val="sk-SK"/>
        </w:rPr>
        <w:t xml:space="preserve"> a/alebo </w:t>
      </w:r>
      <w:proofErr w:type="spellStart"/>
      <w:r w:rsidRPr="00845A99">
        <w:rPr>
          <w:sz w:val="22"/>
          <w:szCs w:val="22"/>
          <w:lang w:val="sk-SK"/>
        </w:rPr>
        <w:t>neomycín</w:t>
      </w:r>
      <w:proofErr w:type="spellEnd"/>
      <w:r w:rsidRPr="00845A99">
        <w:rPr>
          <w:sz w:val="22"/>
          <w:szCs w:val="22"/>
          <w:lang w:val="sk-SK"/>
        </w:rPr>
        <w:t xml:space="preserve"> alebo na ktorúkoľvek z ďalších zložiek tohto lieku (uvedených v časti 6),</w:t>
      </w:r>
    </w:p>
    <w:p w:rsidR="00C7305B" w:rsidRPr="00845A99" w:rsidRDefault="00C7305B" w:rsidP="00BF0401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liek sa nesmie </w:t>
      </w:r>
      <w:r>
        <w:rPr>
          <w:sz w:val="22"/>
          <w:szCs w:val="22"/>
          <w:lang w:val="sk-SK"/>
        </w:rPr>
        <w:t>používať</w:t>
      </w:r>
      <w:r w:rsidRPr="00845A99">
        <w:rPr>
          <w:sz w:val="22"/>
          <w:szCs w:val="22"/>
          <w:lang w:val="sk-SK"/>
        </w:rPr>
        <w:t xml:space="preserve"> do hlbokých rán, na rozsiahle plochy obnaženého tkaniva, na mokvajúce plochy, vred predkolenia a kŕčové žily predkolenia,</w:t>
      </w:r>
    </w:p>
    <w:p w:rsidR="00C7305B" w:rsidRPr="00845A99" w:rsidRDefault="00C7305B" w:rsidP="00BF0401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lastRenderedPageBreak/>
        <w:t>neodporúča sa podanie do telových dutín (pobrušnica, vo vnútri pohrudnice) pre možný výskyt závažných toxických účinkov.</w:t>
      </w:r>
    </w:p>
    <w:p w:rsidR="00C7305B" w:rsidRPr="00845A99" w:rsidRDefault="00C7305B" w:rsidP="007046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70460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Upozornenia a opatrenia</w:t>
      </w:r>
    </w:p>
    <w:p w:rsidR="00C7305B" w:rsidRPr="00845A99" w:rsidRDefault="00C7305B" w:rsidP="003729D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73293">
        <w:rPr>
          <w:sz w:val="22"/>
          <w:szCs w:val="22"/>
          <w:lang w:val="sk-SK"/>
        </w:rPr>
        <w:t xml:space="preserve">Predtým, ako začnete </w:t>
      </w:r>
      <w:r w:rsidRPr="00845A99">
        <w:rPr>
          <w:sz w:val="22"/>
          <w:szCs w:val="22"/>
          <w:lang w:val="sk-SK"/>
        </w:rPr>
        <w:t>používať PAMYCON</w:t>
      </w:r>
      <w:r>
        <w:rPr>
          <w:sz w:val="22"/>
          <w:szCs w:val="22"/>
          <w:lang w:val="sk-SK"/>
        </w:rPr>
        <w:t>,</w:t>
      </w:r>
      <w:r w:rsidRPr="00845A9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Pr="00845A99">
        <w:rPr>
          <w:sz w:val="22"/>
          <w:szCs w:val="22"/>
          <w:lang w:val="sk-SK"/>
        </w:rPr>
        <w:t xml:space="preserve">bráťte sa na svojho lekára alebo lekárnika alebo zdravotnú sestru. </w:t>
      </w:r>
    </w:p>
    <w:p w:rsidR="00C7305B" w:rsidRPr="00845A99" w:rsidRDefault="00C7305B" w:rsidP="003729D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BF0401">
      <w:pPr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Ak sa u vás po použití kvapiek PAMYCON objaví v mieste aplikácie podráždenie pokožky (sčervenanie, opuch a pod.), prerušte liečbu a oznámte to svojmu ošetrujúcemu lekárovi, ktorý rozhodne o ďalšom postupe. Bez vedomia lekára nepoužívajte na ošetrované miesto žiadne iné lieky.</w:t>
      </w:r>
    </w:p>
    <w:p w:rsidR="00C7305B" w:rsidRPr="00845A99" w:rsidRDefault="00C7305B" w:rsidP="00704607">
      <w:pPr>
        <w:jc w:val="both"/>
        <w:rPr>
          <w:sz w:val="22"/>
          <w:szCs w:val="22"/>
          <w:lang w:val="sk-SK"/>
        </w:rPr>
      </w:pPr>
    </w:p>
    <w:p w:rsidR="00C7305B" w:rsidRPr="00845A99" w:rsidRDefault="00C7305B" w:rsidP="00186048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Iné lieky a PAMYCON</w:t>
      </w:r>
    </w:p>
    <w:p w:rsidR="00C7305B" w:rsidRPr="00845A99" w:rsidRDefault="00C7305B" w:rsidP="007046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 xml:space="preserve">teraz </w:t>
      </w:r>
      <w:r w:rsidRPr="00845A99">
        <w:rPr>
          <w:sz w:val="22"/>
          <w:szCs w:val="22"/>
          <w:lang w:val="sk-SK"/>
        </w:rPr>
        <w:t xml:space="preserve">používate alebo ste v poslednom čase používali, </w:t>
      </w:r>
      <w:r>
        <w:rPr>
          <w:sz w:val="22"/>
          <w:szCs w:val="22"/>
          <w:lang w:val="sk-SK"/>
        </w:rPr>
        <w:t>či práve</w:t>
      </w:r>
      <w:r w:rsidRPr="00845A99">
        <w:rPr>
          <w:sz w:val="22"/>
          <w:szCs w:val="22"/>
          <w:lang w:val="sk-SK"/>
        </w:rPr>
        <w:t xml:space="preserve"> budete používať ďalšie lieky, povedzte to svojmu lekárovi alebo lekárnikovi.</w:t>
      </w:r>
    </w:p>
    <w:p w:rsidR="00C7305B" w:rsidRPr="00845A99" w:rsidRDefault="00C7305B" w:rsidP="007046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BF09A8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Pri vonkajšom použití sa liečivo nedostáva do krvného obehu, a preto nehrozí riziko vzájomného ovplyvnenia účinku s iným liekom.</w:t>
      </w:r>
    </w:p>
    <w:p w:rsidR="00C7305B" w:rsidRPr="00845A99" w:rsidRDefault="00C7305B" w:rsidP="0070460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19330D" w:rsidRDefault="00C7305B" w:rsidP="0070460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9330D">
        <w:rPr>
          <w:b/>
          <w:sz w:val="22"/>
          <w:szCs w:val="22"/>
          <w:lang w:val="sk-SK"/>
        </w:rPr>
        <w:t>Tehotenstvo a dojčenie a plodnosť</w:t>
      </w:r>
    </w:p>
    <w:p w:rsidR="00C7305B" w:rsidRPr="0019330D" w:rsidRDefault="00C7305B" w:rsidP="0070460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19330D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C7305B" w:rsidRPr="0019330D" w:rsidRDefault="00C7305B" w:rsidP="00BF0401">
      <w:pPr>
        <w:pStyle w:val="Zkladntext"/>
        <w:rPr>
          <w:sz w:val="22"/>
          <w:szCs w:val="22"/>
          <w:lang w:val="sk-SK"/>
        </w:rPr>
      </w:pPr>
      <w:r w:rsidRPr="0019330D">
        <w:rPr>
          <w:sz w:val="22"/>
          <w:szCs w:val="22"/>
          <w:lang w:val="sk-SK"/>
        </w:rPr>
        <w:t>Pri doporučenom spôsobe podávania sa neočakáva nepriaznivý vplyv na plod v priebehu tehotenstva. Použitie počas dojčenia nie je spojené s výskytom nežiaducich účinkov u dojčiat, pretože pri lokálnom použití účinné látky neprestupujú do materského mlieka. Použitie kvapiek PAMYCON na liečbu trhlín bradaviek u matky nie je spojené s výskytom nežiaducich účinkov (poškodenie vnútorného ucha a sluchového nervu, ovplyvnenie mikroflóry čreva) u dojčiat, pretože koncentrácia účinných látok v správne pripravenom roztoku je nízka.</w:t>
      </w:r>
    </w:p>
    <w:p w:rsidR="00C7305B" w:rsidRPr="0019330D" w:rsidRDefault="00C7305B" w:rsidP="00DD02F6">
      <w:pPr>
        <w:pStyle w:val="Zkladntext"/>
        <w:jc w:val="both"/>
        <w:rPr>
          <w:sz w:val="22"/>
          <w:szCs w:val="22"/>
          <w:lang w:val="sk-SK"/>
        </w:rPr>
      </w:pPr>
    </w:p>
    <w:p w:rsidR="00C7305B" w:rsidRPr="0019330D" w:rsidRDefault="00C7305B" w:rsidP="00DD02F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19330D">
        <w:rPr>
          <w:b/>
          <w:sz w:val="22"/>
          <w:szCs w:val="22"/>
          <w:lang w:val="sk-SK"/>
        </w:rPr>
        <w:t>Vedenie vozidiel a obsluha strojov</w:t>
      </w:r>
    </w:p>
    <w:p w:rsidR="00C7305B" w:rsidRPr="00845A99" w:rsidRDefault="00C7305B" w:rsidP="007462C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9330D">
        <w:rPr>
          <w:sz w:val="22"/>
          <w:szCs w:val="22"/>
          <w:lang w:val="sk-SK"/>
        </w:rPr>
        <w:t>PAMYCON neovplyvňuje schopnosť viesť vozidlá alebo obsluhovať stroje.</w:t>
      </w:r>
      <w:r w:rsidRPr="00845A99">
        <w:rPr>
          <w:sz w:val="22"/>
          <w:szCs w:val="22"/>
          <w:lang w:val="sk-SK"/>
        </w:rPr>
        <w:t xml:space="preserve"> </w:t>
      </w:r>
    </w:p>
    <w:p w:rsidR="00C7305B" w:rsidRDefault="00C7305B" w:rsidP="007462C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C7305B" w:rsidRDefault="00C7305B" w:rsidP="00DD02F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0"/>
          <w:numId w:val="3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Ako používať PAMYCON</w:t>
      </w:r>
    </w:p>
    <w:p w:rsidR="00C7305B" w:rsidRPr="00845A99" w:rsidRDefault="00C7305B" w:rsidP="00DD02F6">
      <w:pPr>
        <w:pStyle w:val="Odstavecblok"/>
        <w:rPr>
          <w:sz w:val="22"/>
          <w:szCs w:val="22"/>
          <w:lang w:val="sk-SK"/>
        </w:rPr>
      </w:pPr>
    </w:p>
    <w:p w:rsidR="00C7305B" w:rsidRPr="00845A99" w:rsidRDefault="00C7305B" w:rsidP="00DD02F6">
      <w:pPr>
        <w:pStyle w:val="Odstavecblok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Vždy používajte tento liek presne tak, ako vám povedal váš lekár alebo leká</w:t>
      </w:r>
      <w:r>
        <w:rPr>
          <w:sz w:val="22"/>
          <w:szCs w:val="22"/>
          <w:lang w:val="sk-SK"/>
        </w:rPr>
        <w:t>rnik</w:t>
      </w:r>
      <w:r w:rsidRPr="00845A99">
        <w:rPr>
          <w:sz w:val="22"/>
          <w:szCs w:val="22"/>
          <w:lang w:val="sk-SK"/>
        </w:rPr>
        <w:t>. Ak si nie ste niečím istý, overte si to u svojho lekára alebo lekárnika.</w:t>
      </w:r>
    </w:p>
    <w:p w:rsidR="00C7305B" w:rsidRDefault="00C7305B" w:rsidP="00DD02F6">
      <w:pPr>
        <w:pStyle w:val="Odstavecblok"/>
        <w:rPr>
          <w:sz w:val="22"/>
          <w:szCs w:val="22"/>
          <w:lang w:val="sk-SK"/>
        </w:rPr>
      </w:pPr>
    </w:p>
    <w:p w:rsidR="00C7305B" w:rsidRDefault="00C7305B" w:rsidP="00574354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je</w:t>
      </w:r>
      <w:r w:rsidRPr="00845A99">
        <w:rPr>
          <w:sz w:val="22"/>
          <w:szCs w:val="22"/>
          <w:lang w:val="sk-SK"/>
        </w:rPr>
        <w:t xml:space="preserve"> 2 až 5 kvapiek 2 krát denne</w:t>
      </w:r>
      <w:r>
        <w:rPr>
          <w:sz w:val="22"/>
          <w:szCs w:val="22"/>
          <w:lang w:val="sk-SK"/>
        </w:rPr>
        <w:t xml:space="preserve"> do ucha</w:t>
      </w:r>
      <w:r w:rsidRPr="00845A99">
        <w:rPr>
          <w:sz w:val="22"/>
          <w:szCs w:val="22"/>
          <w:lang w:val="sk-SK"/>
        </w:rPr>
        <w:t xml:space="preserve">, do nosa 2 až 5 kvapiek </w:t>
      </w:r>
      <w:smartTag w:uri="urn:schemas-microsoft-com:office:smarttags" w:element="metricconverter">
        <w:smartTagPr>
          <w:attr w:name="ProductID" w:val="3 a"/>
        </w:smartTagPr>
        <w:r w:rsidRPr="00845A99">
          <w:rPr>
            <w:sz w:val="22"/>
            <w:szCs w:val="22"/>
            <w:lang w:val="sk-SK"/>
          </w:rPr>
          <w:t>3 a</w:t>
        </w:r>
      </w:smartTag>
      <w:r w:rsidRPr="00845A99">
        <w:rPr>
          <w:sz w:val="22"/>
          <w:szCs w:val="22"/>
          <w:lang w:val="sk-SK"/>
        </w:rPr>
        <w:t xml:space="preserve"> viackrát denne, do oka 1 až 2 kvapky 4 až 6 krát denne. O dĺžke liečby rozhodne vždy lekár. </w:t>
      </w:r>
    </w:p>
    <w:p w:rsidR="00C7305B" w:rsidRDefault="00C7305B" w:rsidP="003C298F">
      <w:pPr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Roztok sa kvapká priamo na infikované miesto tak často, ako určí lekár. Roztok</w:t>
      </w:r>
      <w:r>
        <w:rPr>
          <w:sz w:val="22"/>
          <w:szCs w:val="22"/>
          <w:lang w:val="sk-SK"/>
        </w:rPr>
        <w:t xml:space="preserve"> sa podáva</w:t>
      </w:r>
      <w:r w:rsidRPr="00845A99">
        <w:rPr>
          <w:sz w:val="22"/>
          <w:szCs w:val="22"/>
          <w:lang w:val="sk-SK"/>
        </w:rPr>
        <w:t xml:space="preserve"> </w:t>
      </w:r>
      <w:r w:rsidRPr="009F396C">
        <w:rPr>
          <w:sz w:val="22"/>
          <w:szCs w:val="22"/>
          <w:lang w:val="sk-SK"/>
        </w:rPr>
        <w:t>v ý l u č n e</w:t>
      </w:r>
      <w:r>
        <w:rPr>
          <w:sz w:val="22"/>
          <w:szCs w:val="22"/>
          <w:lang w:val="sk-SK"/>
        </w:rPr>
        <w:t xml:space="preserve">  </w:t>
      </w:r>
      <w:r w:rsidRPr="00845A99">
        <w:rPr>
          <w:sz w:val="22"/>
          <w:szCs w:val="22"/>
          <w:lang w:val="sk-SK"/>
        </w:rPr>
        <w:t>lo</w:t>
      </w:r>
      <w:r>
        <w:rPr>
          <w:sz w:val="22"/>
          <w:szCs w:val="22"/>
          <w:lang w:val="sk-SK"/>
        </w:rPr>
        <w:t>kálne, t. j. kvapká sa alebo vkvapkáva</w:t>
      </w:r>
      <w:r w:rsidRPr="00845A99">
        <w:rPr>
          <w:sz w:val="22"/>
          <w:szCs w:val="22"/>
          <w:lang w:val="sk-SK"/>
        </w:rPr>
        <w:t xml:space="preserve"> priamo do infikovaného m</w:t>
      </w:r>
      <w:r>
        <w:rPr>
          <w:sz w:val="22"/>
          <w:szCs w:val="22"/>
          <w:lang w:val="sk-SK"/>
        </w:rPr>
        <w:t>iesta alebo sa roztokom PAMYCONU</w:t>
      </w:r>
      <w:r w:rsidRPr="00845A99">
        <w:rPr>
          <w:sz w:val="22"/>
          <w:szCs w:val="22"/>
          <w:lang w:val="sk-SK"/>
        </w:rPr>
        <w:t xml:space="preserve"> nasýtené prúžky gázy vkladajú do infikovaných miest a prikvapkávaním roztoku sa gáza udržuje stále vlhká</w:t>
      </w:r>
      <w:r>
        <w:rPr>
          <w:sz w:val="22"/>
          <w:szCs w:val="22"/>
          <w:lang w:val="sk-SK"/>
        </w:rPr>
        <w:t>.</w:t>
      </w:r>
    </w:p>
    <w:p w:rsidR="00C7305B" w:rsidRDefault="00C7305B" w:rsidP="00574354">
      <w:pPr>
        <w:jc w:val="both"/>
        <w:rPr>
          <w:sz w:val="22"/>
          <w:szCs w:val="22"/>
          <w:lang w:val="sk-SK"/>
        </w:rPr>
      </w:pPr>
    </w:p>
    <w:p w:rsidR="00C7305B" w:rsidRPr="00845A99" w:rsidRDefault="00C7305B" w:rsidP="00574354">
      <w:pPr>
        <w:jc w:val="both"/>
        <w:rPr>
          <w:sz w:val="22"/>
          <w:szCs w:val="22"/>
          <w:lang w:val="sk-SK"/>
        </w:rPr>
      </w:pPr>
      <w:r w:rsidRPr="005D64E9">
        <w:rPr>
          <w:sz w:val="22"/>
          <w:szCs w:val="22"/>
          <w:lang w:val="sk-SK"/>
        </w:rPr>
        <w:t xml:space="preserve">Liečivá </w:t>
      </w:r>
      <w:proofErr w:type="spellStart"/>
      <w:r w:rsidRPr="005D64E9">
        <w:rPr>
          <w:sz w:val="22"/>
          <w:szCs w:val="22"/>
          <w:lang w:val="sk-SK"/>
        </w:rPr>
        <w:t>neomycín</w:t>
      </w:r>
      <w:proofErr w:type="spellEnd"/>
      <w:r w:rsidRPr="005D64E9">
        <w:rPr>
          <w:sz w:val="22"/>
          <w:szCs w:val="22"/>
          <w:lang w:val="sk-SK"/>
        </w:rPr>
        <w:t xml:space="preserve"> a </w:t>
      </w:r>
      <w:proofErr w:type="spellStart"/>
      <w:r w:rsidRPr="005D64E9">
        <w:rPr>
          <w:sz w:val="22"/>
          <w:szCs w:val="22"/>
          <w:lang w:val="sk-SK"/>
        </w:rPr>
        <w:t>bacitracín</w:t>
      </w:r>
      <w:proofErr w:type="spellEnd"/>
      <w:r w:rsidRPr="005D64E9">
        <w:rPr>
          <w:sz w:val="22"/>
          <w:szCs w:val="22"/>
          <w:lang w:val="sk-SK"/>
        </w:rPr>
        <w:t xml:space="preserve"> sa cez neporušenú kožu a sliznice vstrebávajú len minimálne a tým sa dosahuje </w:t>
      </w:r>
      <w:r>
        <w:rPr>
          <w:sz w:val="22"/>
          <w:szCs w:val="22"/>
          <w:lang w:val="sk-SK"/>
        </w:rPr>
        <w:t xml:space="preserve">požadovaná </w:t>
      </w:r>
      <w:r w:rsidRPr="005D64E9">
        <w:rPr>
          <w:sz w:val="22"/>
          <w:szCs w:val="22"/>
          <w:lang w:val="sk-SK"/>
        </w:rPr>
        <w:t>vysoká koncentrácia liečiv</w:t>
      </w:r>
      <w:r>
        <w:rPr>
          <w:sz w:val="22"/>
          <w:szCs w:val="22"/>
          <w:lang w:val="sk-SK"/>
        </w:rPr>
        <w:t xml:space="preserve"> </w:t>
      </w:r>
      <w:r w:rsidRPr="001749EC">
        <w:rPr>
          <w:sz w:val="22"/>
          <w:szCs w:val="22"/>
          <w:lang w:val="sk-SK"/>
        </w:rPr>
        <w:t xml:space="preserve">v mieste </w:t>
      </w:r>
      <w:r>
        <w:rPr>
          <w:sz w:val="22"/>
          <w:szCs w:val="22"/>
          <w:lang w:val="sk-SK"/>
        </w:rPr>
        <w:t>podania</w:t>
      </w:r>
      <w:r w:rsidRPr="001749EC">
        <w:rPr>
          <w:sz w:val="22"/>
          <w:szCs w:val="22"/>
          <w:lang w:val="sk-SK"/>
        </w:rPr>
        <w:t>.</w:t>
      </w:r>
    </w:p>
    <w:p w:rsidR="00C7305B" w:rsidRDefault="00C7305B" w:rsidP="00C52A3E">
      <w:pPr>
        <w:pStyle w:val="Odstavecblok"/>
        <w:rPr>
          <w:b/>
          <w:sz w:val="22"/>
          <w:szCs w:val="22"/>
          <w:lang w:val="sk-SK"/>
        </w:rPr>
      </w:pPr>
    </w:p>
    <w:p w:rsidR="00C7305B" w:rsidRDefault="00C7305B" w:rsidP="00C52A3E">
      <w:pPr>
        <w:pStyle w:val="Odstavecblok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Použitie u detí a dospievajúcich</w:t>
      </w:r>
    </w:p>
    <w:p w:rsidR="00C7305B" w:rsidRPr="007173DA" w:rsidRDefault="00C7305B" w:rsidP="00C52A3E">
      <w:pPr>
        <w:pStyle w:val="Odstavecblok"/>
        <w:rPr>
          <w:sz w:val="22"/>
          <w:szCs w:val="22"/>
          <w:lang w:val="sk-SK"/>
        </w:rPr>
      </w:pPr>
      <w:r w:rsidRPr="007173DA">
        <w:rPr>
          <w:sz w:val="22"/>
          <w:szCs w:val="22"/>
          <w:lang w:val="sk-SK"/>
        </w:rPr>
        <w:t>Dávkovanie je rovnaké ako u dospelých.</w:t>
      </w:r>
    </w:p>
    <w:p w:rsidR="00C7305B" w:rsidRPr="00845A99" w:rsidRDefault="00C7305B" w:rsidP="00891828">
      <w:pPr>
        <w:jc w:val="both"/>
        <w:rPr>
          <w:sz w:val="22"/>
          <w:szCs w:val="22"/>
          <w:lang w:val="sk-SK"/>
        </w:rPr>
      </w:pPr>
    </w:p>
    <w:p w:rsidR="00C7305B" w:rsidRPr="00845A99" w:rsidRDefault="00C7305B" w:rsidP="0060676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 xml:space="preserve">Ak použijete viac </w:t>
      </w:r>
      <w:r>
        <w:rPr>
          <w:b/>
          <w:sz w:val="22"/>
          <w:szCs w:val="22"/>
          <w:lang w:val="sk-SK"/>
        </w:rPr>
        <w:t xml:space="preserve">kvapiek </w:t>
      </w:r>
      <w:r w:rsidRPr="00845A99">
        <w:rPr>
          <w:b/>
          <w:sz w:val="22"/>
          <w:szCs w:val="22"/>
          <w:lang w:val="sk-SK"/>
        </w:rPr>
        <w:t>PAMYCON</w:t>
      </w:r>
      <w:r>
        <w:rPr>
          <w:b/>
          <w:sz w:val="22"/>
          <w:szCs w:val="22"/>
          <w:lang w:val="sk-SK"/>
        </w:rPr>
        <w:t>U,</w:t>
      </w:r>
      <w:r w:rsidRPr="00845A99">
        <w:rPr>
          <w:b/>
          <w:sz w:val="22"/>
          <w:szCs w:val="22"/>
          <w:lang w:val="sk-SK"/>
        </w:rPr>
        <w:t xml:space="preserve"> ako máte</w:t>
      </w:r>
    </w:p>
    <w:p w:rsidR="00C7305B" w:rsidRPr="00845A99" w:rsidRDefault="00C7305B" w:rsidP="00581CC1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Pri odporúčanom spôsobe po</w:t>
      </w:r>
      <w:r>
        <w:rPr>
          <w:sz w:val="22"/>
          <w:szCs w:val="22"/>
          <w:lang w:val="sk-SK"/>
        </w:rPr>
        <w:t>dávania sa neočakáva nebezpečenstvo otravy</w:t>
      </w:r>
      <w:r w:rsidRPr="00845A99">
        <w:rPr>
          <w:sz w:val="22"/>
          <w:szCs w:val="22"/>
          <w:lang w:val="sk-SK"/>
        </w:rPr>
        <w:t>.</w:t>
      </w:r>
    </w:p>
    <w:p w:rsidR="00C7305B" w:rsidRDefault="00C7305B" w:rsidP="0060676C">
      <w:pPr>
        <w:jc w:val="both"/>
        <w:rPr>
          <w:sz w:val="22"/>
          <w:szCs w:val="22"/>
          <w:lang w:val="sk-SK"/>
        </w:rPr>
      </w:pPr>
    </w:p>
    <w:p w:rsidR="00C7305B" w:rsidRPr="00344645" w:rsidRDefault="00C7305B" w:rsidP="002A5C97">
      <w:pPr>
        <w:jc w:val="both"/>
        <w:rPr>
          <w:sz w:val="22"/>
          <w:szCs w:val="22"/>
          <w:lang w:val="sk-SK"/>
        </w:rPr>
      </w:pPr>
      <w:r w:rsidRPr="00344645">
        <w:rPr>
          <w:b/>
          <w:sz w:val="22"/>
          <w:szCs w:val="22"/>
          <w:lang w:val="sk-SK"/>
        </w:rPr>
        <w:t>Ak zabudnete použiť PAMYCON</w:t>
      </w:r>
    </w:p>
    <w:p w:rsidR="00C7305B" w:rsidRDefault="00C7305B" w:rsidP="002A5C97">
      <w:pPr>
        <w:jc w:val="both"/>
        <w:rPr>
          <w:sz w:val="22"/>
          <w:szCs w:val="22"/>
          <w:lang w:val="sk-SK"/>
        </w:rPr>
      </w:pPr>
      <w:r w:rsidRPr="00344645">
        <w:rPr>
          <w:sz w:val="22"/>
          <w:szCs w:val="22"/>
          <w:lang w:val="sk-SK"/>
        </w:rPr>
        <w:t>Nepoužívajte dvojnásobnú dávku, aby ste nahradili vynechanú dávku.</w:t>
      </w:r>
    </w:p>
    <w:p w:rsidR="00C7305B" w:rsidRPr="00845A99" w:rsidRDefault="00C7305B" w:rsidP="0060676C">
      <w:pPr>
        <w:jc w:val="both"/>
        <w:rPr>
          <w:sz w:val="22"/>
          <w:szCs w:val="22"/>
          <w:lang w:val="sk-SK"/>
        </w:rPr>
      </w:pPr>
    </w:p>
    <w:p w:rsidR="00C7305B" w:rsidRPr="00845A99" w:rsidRDefault="00C7305B" w:rsidP="0060676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lastRenderedPageBreak/>
        <w:t xml:space="preserve">Ak máte </w:t>
      </w:r>
      <w:r>
        <w:rPr>
          <w:sz w:val="22"/>
          <w:szCs w:val="22"/>
          <w:lang w:val="sk-SK"/>
        </w:rPr>
        <w:t xml:space="preserve">akékoľvek </w:t>
      </w:r>
      <w:r w:rsidRPr="00845A99">
        <w:rPr>
          <w:sz w:val="22"/>
          <w:szCs w:val="22"/>
          <w:lang w:val="sk-SK"/>
        </w:rPr>
        <w:t>ďalšie otázky týkajúce sa použitia tohto lieku, opýtajte sa svojho lekára alebo lekárnika alebo zdravotnej sestry.</w:t>
      </w:r>
    </w:p>
    <w:p w:rsidR="00C7305B" w:rsidRPr="00845A99" w:rsidRDefault="00C7305B" w:rsidP="00DD02F6">
      <w:pPr>
        <w:pStyle w:val="Zkladntext"/>
        <w:jc w:val="both"/>
        <w:rPr>
          <w:sz w:val="22"/>
          <w:szCs w:val="22"/>
          <w:lang w:val="sk-SK"/>
        </w:rPr>
      </w:pPr>
    </w:p>
    <w:p w:rsidR="00C7305B" w:rsidRPr="00845A99" w:rsidRDefault="00C7305B" w:rsidP="00DD02F6">
      <w:pPr>
        <w:pStyle w:val="Zkladntext"/>
        <w:jc w:val="both"/>
        <w:rPr>
          <w:sz w:val="22"/>
          <w:szCs w:val="22"/>
          <w:lang w:val="sk-SK"/>
        </w:rPr>
      </w:pPr>
    </w:p>
    <w:p w:rsidR="00C7305B" w:rsidRPr="001749EC" w:rsidRDefault="00C7305B" w:rsidP="00DD02F6">
      <w:pPr>
        <w:numPr>
          <w:ilvl w:val="0"/>
          <w:numId w:val="3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 w:rsidRPr="001749EC">
        <w:rPr>
          <w:b/>
          <w:sz w:val="22"/>
          <w:szCs w:val="22"/>
          <w:lang w:val="sk-SK"/>
        </w:rPr>
        <w:t>Možné vedľajšie účinky</w:t>
      </w:r>
    </w:p>
    <w:p w:rsidR="00C7305B" w:rsidRPr="00697BA2" w:rsidRDefault="00C7305B" w:rsidP="00107EBD">
      <w:pPr>
        <w:overflowPunct/>
        <w:autoSpaceDE/>
        <w:autoSpaceDN/>
        <w:adjustRightInd/>
        <w:ind w:right="-2"/>
        <w:textAlignment w:val="auto"/>
        <w:outlineLvl w:val="0"/>
        <w:rPr>
          <w:sz w:val="22"/>
          <w:szCs w:val="22"/>
          <w:lang w:val="sk-SK"/>
        </w:rPr>
      </w:pPr>
    </w:p>
    <w:p w:rsidR="00C7305B" w:rsidRPr="00697BA2" w:rsidRDefault="00C7305B" w:rsidP="002F68A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697BA2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C7305B" w:rsidRPr="00B01E80" w:rsidRDefault="00C7305B" w:rsidP="00107EBD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C7305B" w:rsidRPr="00697BA2" w:rsidRDefault="00C7305B" w:rsidP="00025FFA">
      <w:pPr>
        <w:jc w:val="both"/>
        <w:rPr>
          <w:sz w:val="22"/>
          <w:szCs w:val="22"/>
          <w:lang w:val="sk-SK"/>
        </w:rPr>
      </w:pPr>
      <w:r w:rsidRPr="00B01E80">
        <w:rPr>
          <w:sz w:val="22"/>
          <w:szCs w:val="22"/>
          <w:lang w:val="sk-SK"/>
        </w:rPr>
        <w:t xml:space="preserve">Po </w:t>
      </w:r>
      <w:r>
        <w:rPr>
          <w:sz w:val="22"/>
          <w:szCs w:val="22"/>
          <w:lang w:val="sk-SK"/>
        </w:rPr>
        <w:t>podaní</w:t>
      </w:r>
      <w:r w:rsidRPr="001749EC">
        <w:rPr>
          <w:sz w:val="22"/>
          <w:szCs w:val="22"/>
          <w:lang w:val="sk-SK"/>
        </w:rPr>
        <w:t xml:space="preserve"> lieku môže nastať miestna alergická reakcia (sčervenanie, opuch a pod.). V takom prípade liečbu prerušte a upozornite ošetrujúceho lekára, ktor</w:t>
      </w:r>
      <w:r w:rsidRPr="00697BA2">
        <w:rPr>
          <w:sz w:val="22"/>
          <w:szCs w:val="22"/>
          <w:lang w:val="sk-SK"/>
        </w:rPr>
        <w:t xml:space="preserve">ý rozhodne o ďalšom spôsobe liečby. </w:t>
      </w:r>
    </w:p>
    <w:p w:rsidR="00C7305B" w:rsidRPr="001749EC" w:rsidRDefault="00C7305B" w:rsidP="00025FFA">
      <w:pPr>
        <w:jc w:val="both"/>
        <w:rPr>
          <w:sz w:val="22"/>
          <w:szCs w:val="22"/>
          <w:lang w:val="sk-SK"/>
        </w:rPr>
      </w:pPr>
      <w:r w:rsidRPr="00697BA2">
        <w:rPr>
          <w:sz w:val="22"/>
          <w:szCs w:val="22"/>
          <w:lang w:val="sk-SK"/>
        </w:rPr>
        <w:t>Najmä pri dlhodob</w:t>
      </w:r>
      <w:r>
        <w:rPr>
          <w:sz w:val="22"/>
          <w:szCs w:val="22"/>
          <w:lang w:val="sk-SK"/>
        </w:rPr>
        <w:t>om</w:t>
      </w:r>
      <w:r w:rsidRPr="001749E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používaní</w:t>
      </w:r>
      <w:r w:rsidRPr="001749EC">
        <w:rPr>
          <w:sz w:val="22"/>
          <w:szCs w:val="22"/>
          <w:lang w:val="sk-SK"/>
        </w:rPr>
        <w:t xml:space="preserve"> je riziko vzniku precitlivenosti aj počas liečby.</w:t>
      </w:r>
    </w:p>
    <w:p w:rsidR="00C7305B" w:rsidRPr="00EB6ACE" w:rsidRDefault="00C7305B" w:rsidP="00107EBD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697BA2">
        <w:rPr>
          <w:sz w:val="22"/>
          <w:szCs w:val="22"/>
          <w:lang w:val="sk-SK"/>
        </w:rPr>
        <w:t>Po vstrebaní (prijatí l</w:t>
      </w:r>
      <w:r>
        <w:rPr>
          <w:sz w:val="22"/>
          <w:szCs w:val="22"/>
          <w:lang w:val="sk-SK"/>
        </w:rPr>
        <w:t xml:space="preserve">iečiv </w:t>
      </w:r>
      <w:r w:rsidRPr="00697BA2">
        <w:rPr>
          <w:sz w:val="22"/>
          <w:szCs w:val="22"/>
          <w:lang w:val="sk-SK"/>
        </w:rPr>
        <w:t>do telových tekutín stenami vlásočníc, kožou či sliznicami) väčšieho množstva PAMYCONU s</w:t>
      </w:r>
      <w:r>
        <w:rPr>
          <w:sz w:val="22"/>
          <w:szCs w:val="22"/>
          <w:lang w:val="sk-SK"/>
        </w:rPr>
        <w:t xml:space="preserve">ú možné </w:t>
      </w:r>
      <w:r w:rsidRPr="001749EC">
        <w:rPr>
          <w:sz w:val="22"/>
          <w:szCs w:val="22"/>
          <w:lang w:val="sk-SK"/>
        </w:rPr>
        <w:t xml:space="preserve">prejavy poruchy obličiek (pôsobením </w:t>
      </w:r>
      <w:proofErr w:type="spellStart"/>
      <w:r w:rsidRPr="001749EC">
        <w:rPr>
          <w:sz w:val="22"/>
          <w:szCs w:val="22"/>
          <w:lang w:val="sk-SK"/>
        </w:rPr>
        <w:t>neomyc</w:t>
      </w:r>
      <w:r>
        <w:rPr>
          <w:sz w:val="22"/>
          <w:szCs w:val="22"/>
          <w:lang w:val="sk-SK"/>
        </w:rPr>
        <w:t>í</w:t>
      </w:r>
      <w:r w:rsidRPr="001749EC">
        <w:rPr>
          <w:sz w:val="22"/>
          <w:szCs w:val="22"/>
          <w:lang w:val="sk-SK"/>
        </w:rPr>
        <w:t>nu</w:t>
      </w:r>
      <w:proofErr w:type="spellEnd"/>
      <w:r w:rsidRPr="001749EC">
        <w:rPr>
          <w:sz w:val="22"/>
          <w:szCs w:val="22"/>
          <w:lang w:val="sk-SK"/>
        </w:rPr>
        <w:t xml:space="preserve"> a </w:t>
      </w:r>
      <w:proofErr w:type="spellStart"/>
      <w:r w:rsidRPr="001749EC">
        <w:rPr>
          <w:sz w:val="22"/>
          <w:szCs w:val="22"/>
          <w:lang w:val="sk-SK"/>
        </w:rPr>
        <w:t>bacitrac</w:t>
      </w:r>
      <w:r>
        <w:rPr>
          <w:sz w:val="22"/>
          <w:szCs w:val="22"/>
          <w:lang w:val="sk-SK"/>
        </w:rPr>
        <w:t>í</w:t>
      </w:r>
      <w:r w:rsidRPr="001749EC">
        <w:rPr>
          <w:sz w:val="22"/>
          <w:szCs w:val="22"/>
          <w:lang w:val="sk-SK"/>
        </w:rPr>
        <w:t>nu</w:t>
      </w:r>
      <w:proofErr w:type="spellEnd"/>
      <w:r w:rsidRPr="001749EC">
        <w:rPr>
          <w:sz w:val="22"/>
          <w:szCs w:val="22"/>
          <w:lang w:val="sk-SK"/>
        </w:rPr>
        <w:t>) a</w:t>
      </w:r>
      <w:r>
        <w:rPr>
          <w:sz w:val="22"/>
          <w:szCs w:val="22"/>
          <w:lang w:val="sk-SK"/>
        </w:rPr>
        <w:t> </w:t>
      </w:r>
      <w:r w:rsidRPr="001749EC">
        <w:rPr>
          <w:sz w:val="22"/>
          <w:szCs w:val="22"/>
          <w:lang w:val="sk-SK"/>
        </w:rPr>
        <w:t>nezvratné poškodeni</w:t>
      </w:r>
      <w:r>
        <w:rPr>
          <w:sz w:val="22"/>
          <w:szCs w:val="22"/>
          <w:lang w:val="sk-SK"/>
        </w:rPr>
        <w:t>e</w:t>
      </w:r>
      <w:r w:rsidRPr="001749EC">
        <w:rPr>
          <w:sz w:val="22"/>
          <w:szCs w:val="22"/>
          <w:lang w:val="sk-SK"/>
        </w:rPr>
        <w:t xml:space="preserve"> sluchu s čiastočnou až úplnou hluchotou (po </w:t>
      </w:r>
      <w:proofErr w:type="spellStart"/>
      <w:r w:rsidRPr="001749EC">
        <w:rPr>
          <w:sz w:val="22"/>
          <w:szCs w:val="22"/>
          <w:lang w:val="sk-SK"/>
        </w:rPr>
        <w:t>neomycíne</w:t>
      </w:r>
      <w:proofErr w:type="spellEnd"/>
      <w:r w:rsidRPr="001749EC">
        <w:rPr>
          <w:sz w:val="22"/>
          <w:szCs w:val="22"/>
          <w:lang w:val="sk-SK"/>
        </w:rPr>
        <w:t xml:space="preserve">). Dodržujte preto odporučené dávkovanie. </w:t>
      </w:r>
    </w:p>
    <w:p w:rsidR="00C7305B" w:rsidRPr="00845A99" w:rsidRDefault="00C7305B" w:rsidP="0010682C">
      <w:pPr>
        <w:jc w:val="both"/>
        <w:rPr>
          <w:sz w:val="22"/>
          <w:szCs w:val="22"/>
          <w:lang w:val="sk-SK"/>
        </w:rPr>
      </w:pPr>
    </w:p>
    <w:p w:rsidR="00C7305B" w:rsidRPr="001E63F9" w:rsidRDefault="00C7305B" w:rsidP="00107EBD">
      <w:pPr>
        <w:jc w:val="both"/>
        <w:rPr>
          <w:b/>
          <w:sz w:val="22"/>
          <w:szCs w:val="22"/>
          <w:lang w:val="sk-SK"/>
        </w:rPr>
      </w:pPr>
      <w:r w:rsidRPr="001E63F9">
        <w:rPr>
          <w:b/>
          <w:sz w:val="22"/>
          <w:szCs w:val="22"/>
          <w:lang w:val="sk-SK"/>
        </w:rPr>
        <w:t>Hlásenie vedľajších účinkov</w:t>
      </w:r>
    </w:p>
    <w:p w:rsidR="00C7305B" w:rsidRPr="001E63F9" w:rsidRDefault="00C7305B" w:rsidP="00107EBD">
      <w:pPr>
        <w:ind w:right="-2"/>
        <w:rPr>
          <w:b/>
          <w:sz w:val="22"/>
          <w:szCs w:val="22"/>
          <w:lang w:val="sk-SK"/>
        </w:rPr>
      </w:pPr>
      <w:r w:rsidRPr="001E63F9">
        <w:rPr>
          <w:sz w:val="22"/>
          <w:szCs w:val="22"/>
          <w:lang w:val="sk-SK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>
        <w:rPr>
          <w:sz w:val="22"/>
          <w:szCs w:val="22"/>
          <w:lang w:val="sk-SK"/>
        </w:rPr>
        <w:t>na</w:t>
      </w:r>
      <w:r w:rsidRPr="001E63F9">
        <w:rPr>
          <w:sz w:val="22"/>
          <w:szCs w:val="22"/>
          <w:lang w:val="sk-SK"/>
        </w:rPr>
        <w:t xml:space="preserve"> </w:t>
      </w:r>
      <w:r w:rsidRPr="001E63F9">
        <w:rPr>
          <w:noProof/>
          <w:sz w:val="22"/>
          <w:szCs w:val="22"/>
          <w:highlight w:val="lightGray"/>
        </w:rPr>
        <w:t>národné</w:t>
      </w:r>
      <w:r>
        <w:rPr>
          <w:noProof/>
          <w:sz w:val="22"/>
          <w:szCs w:val="22"/>
          <w:highlight w:val="lightGray"/>
        </w:rPr>
        <w:t xml:space="preserve"> centrum</w:t>
      </w:r>
      <w:r w:rsidRPr="001E63F9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1E63F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E63F9">
        <w:rPr>
          <w:noProof/>
          <w:sz w:val="22"/>
          <w:szCs w:val="22"/>
          <w:highlight w:val="lightGray"/>
        </w:rPr>
        <w:t>.</w:t>
      </w:r>
      <w:r w:rsidRPr="001E63F9">
        <w:rPr>
          <w:sz w:val="22"/>
          <w:szCs w:val="22"/>
        </w:rPr>
        <w:t xml:space="preserve"> </w:t>
      </w:r>
      <w:r w:rsidRPr="001E63F9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1E63F9">
        <w:rPr>
          <w:sz w:val="22"/>
          <w:szCs w:val="22"/>
        </w:rPr>
        <w:t>.</w:t>
      </w:r>
    </w:p>
    <w:p w:rsidR="00C7305B" w:rsidRPr="00845A99" w:rsidRDefault="00C7305B" w:rsidP="00107EBD">
      <w:pPr>
        <w:overflowPunct/>
        <w:autoSpaceDE/>
        <w:autoSpaceDN/>
        <w:adjustRightInd/>
        <w:ind w:right="-2"/>
        <w:textAlignment w:val="auto"/>
        <w:outlineLvl w:val="0"/>
        <w:rPr>
          <w:sz w:val="22"/>
          <w:szCs w:val="22"/>
          <w:lang w:val="sk-SK"/>
        </w:rPr>
      </w:pPr>
    </w:p>
    <w:p w:rsidR="00C7305B" w:rsidRPr="0032763A" w:rsidRDefault="00C7305B" w:rsidP="0032763A">
      <w:pPr>
        <w:ind w:right="-2"/>
        <w:outlineLvl w:val="0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0"/>
          <w:numId w:val="2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Ako uchovávať PAMYCON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013DA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45A99">
        <w:rPr>
          <w:noProof/>
          <w:sz w:val="22"/>
          <w:szCs w:val="22"/>
          <w:lang w:val="sk-SK"/>
        </w:rPr>
        <w:t>Tento liek uchovávajte mimo dohľadu a dosahu detí.</w:t>
      </w:r>
    </w:p>
    <w:p w:rsidR="00C7305B" w:rsidRPr="00845A99" w:rsidRDefault="00C7305B" w:rsidP="00DD02F6">
      <w:pPr>
        <w:pStyle w:val="Zkladntext"/>
        <w:rPr>
          <w:sz w:val="22"/>
          <w:szCs w:val="22"/>
          <w:lang w:val="sk-SK"/>
        </w:rPr>
      </w:pPr>
    </w:p>
    <w:p w:rsidR="00C7305B" w:rsidRPr="00845A99" w:rsidRDefault="00C7305B" w:rsidP="00F23B4D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15 ﾰC"/>
        </w:smartTagPr>
        <w:r w:rsidRPr="00845A99">
          <w:rPr>
            <w:sz w:val="22"/>
            <w:szCs w:val="22"/>
            <w:lang w:val="sk-SK"/>
          </w:rPr>
          <w:t>15 °C</w:t>
        </w:r>
      </w:smartTag>
      <w:r w:rsidRPr="00845A99">
        <w:rPr>
          <w:sz w:val="22"/>
          <w:szCs w:val="22"/>
          <w:lang w:val="sk-SK"/>
        </w:rPr>
        <w:t xml:space="preserve"> v pôvodnom obale, na ochranu pred svetlom a vlhkosťou. Chráňte pred mrazom.</w:t>
      </w:r>
    </w:p>
    <w:p w:rsidR="00C7305B" w:rsidRPr="00845A99" w:rsidRDefault="00C7305B" w:rsidP="00F23B4D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Pripravený roztok uchovávajte v</w:t>
      </w:r>
      <w:r>
        <w:rPr>
          <w:sz w:val="22"/>
          <w:szCs w:val="22"/>
          <w:lang w:val="sk-SK"/>
        </w:rPr>
        <w:t> </w:t>
      </w:r>
      <w:r w:rsidRPr="00845A99">
        <w:rPr>
          <w:sz w:val="22"/>
          <w:szCs w:val="22"/>
          <w:lang w:val="sk-SK"/>
        </w:rPr>
        <w:t>chladničke</w:t>
      </w:r>
      <w:r>
        <w:rPr>
          <w:sz w:val="22"/>
          <w:szCs w:val="22"/>
          <w:lang w:val="sk-SK"/>
        </w:rPr>
        <w:t xml:space="preserve"> (</w:t>
      </w:r>
      <w:r w:rsidRPr="00845A99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 xml:space="preserve"> °C</w:t>
      </w:r>
      <w:r w:rsidRPr="00845A99">
        <w:rPr>
          <w:sz w:val="22"/>
          <w:szCs w:val="22"/>
          <w:lang w:val="sk-SK"/>
        </w:rPr>
        <w:t xml:space="preserve"> - 8 °C</w:t>
      </w:r>
      <w:r>
        <w:rPr>
          <w:sz w:val="22"/>
          <w:szCs w:val="22"/>
          <w:lang w:val="sk-SK"/>
        </w:rPr>
        <w:t>)</w:t>
      </w:r>
      <w:r w:rsidRPr="00845A99">
        <w:rPr>
          <w:sz w:val="22"/>
          <w:szCs w:val="22"/>
          <w:lang w:val="sk-SK"/>
        </w:rPr>
        <w:t>.</w:t>
      </w:r>
    </w:p>
    <w:p w:rsidR="00C7305B" w:rsidRPr="00845A99" w:rsidRDefault="00C7305B" w:rsidP="00F23B4D">
      <w:pPr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Pripravený roztok je žltkastý, treba ho spotrebovať do 7 dní odo dňa prípravy.</w:t>
      </w:r>
    </w:p>
    <w:p w:rsidR="00C7305B" w:rsidRPr="00845A99" w:rsidRDefault="00C7305B" w:rsidP="00DD02F6">
      <w:pPr>
        <w:pStyle w:val="Zkladntext"/>
        <w:rPr>
          <w:sz w:val="22"/>
          <w:szCs w:val="22"/>
          <w:lang w:val="sk-SK"/>
        </w:rPr>
      </w:pPr>
    </w:p>
    <w:p w:rsidR="00C7305B" w:rsidRPr="00845A99" w:rsidRDefault="00C7305B" w:rsidP="001631C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45A99">
        <w:rPr>
          <w:noProof/>
          <w:sz w:val="22"/>
          <w:szCs w:val="22"/>
          <w:lang w:val="sk-SK"/>
        </w:rPr>
        <w:t>Nepoužívajte tento liek po dátume exspirácie, ktorý je uvedený na škatuľke</w:t>
      </w:r>
      <w:r>
        <w:rPr>
          <w:noProof/>
          <w:sz w:val="22"/>
          <w:szCs w:val="22"/>
          <w:lang w:val="sk-SK"/>
        </w:rPr>
        <w:t xml:space="preserve"> po skratke EXP</w:t>
      </w:r>
      <w:r w:rsidRPr="00845A99">
        <w:rPr>
          <w:noProof/>
          <w:sz w:val="22"/>
          <w:szCs w:val="22"/>
          <w:lang w:val="sk-SK"/>
        </w:rPr>
        <w:t>. Dátum exspirácie sa vzťahuje na posledný deň v danom mesiaci.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45A99">
        <w:rPr>
          <w:noProof/>
          <w:sz w:val="22"/>
          <w:szCs w:val="22"/>
          <w:lang w:val="sk-SK"/>
        </w:rPr>
        <w:t>Nelikvidujte lieky</w:t>
      </w:r>
      <w:r w:rsidRPr="00845A99">
        <w:rPr>
          <w:noProof/>
          <w:lang w:val="sk-SK"/>
        </w:rPr>
        <w:t xml:space="preserve"> </w:t>
      </w:r>
      <w:r w:rsidRPr="00845A99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43595D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6.</w:t>
      </w:r>
      <w:r w:rsidRPr="00845A99">
        <w:rPr>
          <w:b/>
          <w:sz w:val="22"/>
          <w:szCs w:val="22"/>
          <w:lang w:val="sk-SK"/>
        </w:rPr>
        <w:tab/>
      </w:r>
      <w:r w:rsidRPr="00845A99">
        <w:rPr>
          <w:b/>
          <w:noProof/>
          <w:sz w:val="22"/>
          <w:szCs w:val="22"/>
          <w:lang w:val="sk-SK"/>
        </w:rPr>
        <w:t>Obsah balenia a ďalšie informácie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Čo PAMYCON obsahuje</w:t>
      </w:r>
    </w:p>
    <w:p w:rsidR="00C7305B" w:rsidRPr="0032763A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91387">
        <w:rPr>
          <w:sz w:val="22"/>
          <w:szCs w:val="22"/>
          <w:lang w:val="sk-SK"/>
        </w:rPr>
        <w:t>Liečivá sú</w:t>
      </w:r>
      <w:r>
        <w:rPr>
          <w:sz w:val="22"/>
          <w:szCs w:val="22"/>
          <w:lang w:val="sk-SK"/>
        </w:rPr>
        <w:t xml:space="preserve">: 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845A99">
        <w:rPr>
          <w:sz w:val="22"/>
          <w:szCs w:val="22"/>
          <w:lang w:val="sk-SK"/>
        </w:rPr>
        <w:t>neomycíniumsulfát</w:t>
      </w:r>
      <w:proofErr w:type="spellEnd"/>
      <w:r w:rsidRPr="00845A99">
        <w:rPr>
          <w:sz w:val="22"/>
          <w:szCs w:val="22"/>
          <w:lang w:val="sk-SK"/>
        </w:rPr>
        <w:t xml:space="preserve"> 33 000 IU</w:t>
      </w:r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bacitracín</w:t>
      </w:r>
      <w:proofErr w:type="spellEnd"/>
      <w:r>
        <w:rPr>
          <w:sz w:val="22"/>
          <w:szCs w:val="22"/>
          <w:lang w:val="sk-SK"/>
        </w:rPr>
        <w:t xml:space="preserve"> 2 500 IU</w:t>
      </w:r>
      <w:r w:rsidRPr="00845A99">
        <w:rPr>
          <w:sz w:val="22"/>
          <w:szCs w:val="22"/>
          <w:lang w:val="sk-SK"/>
        </w:rPr>
        <w:t xml:space="preserve"> v jednej fľaštičke.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91387">
        <w:rPr>
          <w:sz w:val="22"/>
          <w:szCs w:val="22"/>
          <w:lang w:val="sk-SK"/>
        </w:rPr>
        <w:t>Pomocné látky sú:</w:t>
      </w:r>
      <w:r w:rsidRPr="00845A99">
        <w:rPr>
          <w:sz w:val="22"/>
          <w:szCs w:val="22"/>
          <w:lang w:val="sk-SK"/>
        </w:rPr>
        <w:t xml:space="preserve"> 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chlorid sodný, </w:t>
      </w:r>
      <w:proofErr w:type="spellStart"/>
      <w:r w:rsidRPr="00845A99">
        <w:rPr>
          <w:sz w:val="22"/>
          <w:szCs w:val="22"/>
          <w:lang w:val="sk-SK"/>
        </w:rPr>
        <w:t>karbetopendecíniumbromid</w:t>
      </w:r>
      <w:proofErr w:type="spellEnd"/>
      <w:r w:rsidRPr="00845A99">
        <w:rPr>
          <w:sz w:val="22"/>
          <w:szCs w:val="22"/>
          <w:lang w:val="sk-SK"/>
        </w:rPr>
        <w:t xml:space="preserve">, </w:t>
      </w:r>
      <w:proofErr w:type="spellStart"/>
      <w:r w:rsidRPr="00845A99">
        <w:rPr>
          <w:sz w:val="22"/>
          <w:szCs w:val="22"/>
          <w:lang w:val="sk-SK"/>
        </w:rPr>
        <w:t>polysorbát</w:t>
      </w:r>
      <w:proofErr w:type="spellEnd"/>
      <w:r w:rsidRPr="00845A99">
        <w:rPr>
          <w:sz w:val="22"/>
          <w:szCs w:val="22"/>
          <w:lang w:val="sk-SK"/>
        </w:rPr>
        <w:t xml:space="preserve"> 80.</w:t>
      </w: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Ako vyzerá PAMYCON a obsah balenia</w:t>
      </w:r>
    </w:p>
    <w:p w:rsidR="00C7305B" w:rsidRPr="0032763A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pStyle w:val="Zkladntext"/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Prášok na prípravu kvapiek </w:t>
      </w:r>
      <w:r>
        <w:rPr>
          <w:sz w:val="22"/>
          <w:szCs w:val="22"/>
          <w:lang w:val="sk-SK"/>
        </w:rPr>
        <w:t>žltkastej</w:t>
      </w:r>
      <w:r w:rsidRPr="00845A99">
        <w:rPr>
          <w:sz w:val="22"/>
          <w:szCs w:val="22"/>
          <w:lang w:val="sk-SK"/>
        </w:rPr>
        <w:t xml:space="preserve"> farby.</w:t>
      </w:r>
    </w:p>
    <w:p w:rsidR="00C7305B" w:rsidRPr="00845A99" w:rsidRDefault="00C7305B" w:rsidP="00DD02F6">
      <w:pPr>
        <w:pStyle w:val="Zkladntext"/>
        <w:jc w:val="both"/>
        <w:rPr>
          <w:sz w:val="22"/>
          <w:szCs w:val="22"/>
          <w:lang w:val="sk-SK"/>
        </w:rPr>
      </w:pPr>
    </w:p>
    <w:p w:rsidR="00C7305B" w:rsidRPr="00845A99" w:rsidRDefault="00C7305B" w:rsidP="00DD02F6">
      <w:pPr>
        <w:pStyle w:val="Nadpis8"/>
        <w:jc w:val="both"/>
        <w:rPr>
          <w:rFonts w:ascii="Times New Roman" w:hAnsi="Times New Roman"/>
          <w:sz w:val="22"/>
          <w:szCs w:val="22"/>
        </w:rPr>
      </w:pPr>
      <w:r w:rsidRPr="00845A99">
        <w:rPr>
          <w:rFonts w:ascii="Times New Roman" w:hAnsi="Times New Roman"/>
          <w:sz w:val="22"/>
          <w:szCs w:val="22"/>
        </w:rPr>
        <w:t>Obsah balenia</w:t>
      </w:r>
    </w:p>
    <w:p w:rsidR="00C7305B" w:rsidRPr="00845A99" w:rsidRDefault="00C7305B" w:rsidP="00DD02F6">
      <w:pPr>
        <w:rPr>
          <w:sz w:val="22"/>
          <w:szCs w:val="22"/>
          <w:lang w:val="sk-SK"/>
        </w:rPr>
      </w:pPr>
    </w:p>
    <w:p w:rsidR="00C7305B" w:rsidRDefault="00C7305B" w:rsidP="007F3D5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Hnedá s</w:t>
      </w:r>
      <w:r w:rsidRPr="00845A99">
        <w:rPr>
          <w:sz w:val="22"/>
          <w:szCs w:val="22"/>
          <w:lang w:val="sk-SK"/>
        </w:rPr>
        <w:t>klenená</w:t>
      </w:r>
      <w:r>
        <w:rPr>
          <w:sz w:val="22"/>
          <w:szCs w:val="22"/>
          <w:lang w:val="sk-SK"/>
        </w:rPr>
        <w:t xml:space="preserve"> </w:t>
      </w:r>
      <w:r w:rsidRPr="00845A99">
        <w:rPr>
          <w:sz w:val="22"/>
          <w:szCs w:val="22"/>
          <w:lang w:val="sk-SK"/>
        </w:rPr>
        <w:t>fľaštička s práškom uzavretá gumovou zátkou a hliníkovým uzáverom a samostatne zabalené kvapkadlo s uzáverom.</w:t>
      </w:r>
    </w:p>
    <w:p w:rsidR="00C7305B" w:rsidRDefault="00C7305B" w:rsidP="007F3D50">
      <w:pPr>
        <w:jc w:val="both"/>
        <w:rPr>
          <w:sz w:val="22"/>
          <w:szCs w:val="22"/>
          <w:lang w:val="sk-SK"/>
        </w:rPr>
      </w:pPr>
    </w:p>
    <w:p w:rsidR="00C7305B" w:rsidRDefault="00C7305B" w:rsidP="00F3177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Veľkosť balenia:    </w:t>
      </w:r>
    </w:p>
    <w:p w:rsidR="00C7305B" w:rsidRPr="00F31776" w:rsidRDefault="00C7305B" w:rsidP="00F3177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F31776">
        <w:rPr>
          <w:sz w:val="22"/>
          <w:szCs w:val="22"/>
          <w:lang w:val="sk-SK"/>
        </w:rPr>
        <w:t>1 x 1 fľaštička</w:t>
      </w:r>
    </w:p>
    <w:p w:rsidR="00C7305B" w:rsidRPr="00F31776" w:rsidRDefault="00C7305B" w:rsidP="00F31776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5B2335">
        <w:rPr>
          <w:sz w:val="22"/>
          <w:szCs w:val="22"/>
          <w:highlight w:val="lightGray"/>
          <w:lang w:val="sk-SK"/>
        </w:rPr>
        <w:t>10 x 1 fľaštička</w:t>
      </w:r>
    </w:p>
    <w:p w:rsidR="00C7305B" w:rsidRPr="00F31776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Default="00C7305B" w:rsidP="00DD02F6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5B2335">
        <w:rPr>
          <w:b/>
          <w:sz w:val="22"/>
          <w:szCs w:val="22"/>
          <w:lang w:val="sk-SK"/>
        </w:rPr>
        <w:t>Držiteľ rozhodnutia o</w:t>
      </w:r>
      <w:r w:rsidR="00F767D6">
        <w:rPr>
          <w:b/>
          <w:sz w:val="22"/>
          <w:szCs w:val="22"/>
          <w:lang w:val="sk-SK"/>
        </w:rPr>
        <w:t> </w:t>
      </w:r>
      <w:r w:rsidRPr="005B2335">
        <w:rPr>
          <w:b/>
          <w:sz w:val="22"/>
          <w:szCs w:val="22"/>
          <w:lang w:val="sk-SK"/>
        </w:rPr>
        <w:t>registrácii</w:t>
      </w:r>
      <w:r w:rsidR="00F767D6">
        <w:rPr>
          <w:b/>
          <w:sz w:val="22"/>
          <w:szCs w:val="22"/>
          <w:lang w:val="sk-SK"/>
        </w:rPr>
        <w:t xml:space="preserve"> a výrobca</w:t>
      </w:r>
    </w:p>
    <w:p w:rsidR="00F767D6" w:rsidRPr="00F767D6" w:rsidRDefault="00F767D6" w:rsidP="00DD02F6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Držiteľ rozhodnutia o registrácii</w:t>
      </w: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BB </w:t>
      </w:r>
      <w:proofErr w:type="spellStart"/>
      <w:r>
        <w:rPr>
          <w:sz w:val="22"/>
          <w:szCs w:val="22"/>
          <w:lang w:val="sk-SK"/>
        </w:rPr>
        <w:t>Pharma</w:t>
      </w:r>
      <w:proofErr w:type="spellEnd"/>
      <w:r>
        <w:rPr>
          <w:sz w:val="22"/>
          <w:szCs w:val="22"/>
          <w:lang w:val="sk-SK"/>
        </w:rPr>
        <w:t xml:space="preserve"> a.s., </w:t>
      </w:r>
      <w:proofErr w:type="spellStart"/>
      <w:r>
        <w:rPr>
          <w:sz w:val="22"/>
          <w:szCs w:val="22"/>
          <w:lang w:val="sk-SK"/>
        </w:rPr>
        <w:t>Durychova</w:t>
      </w:r>
      <w:proofErr w:type="spellEnd"/>
      <w:r>
        <w:rPr>
          <w:sz w:val="22"/>
          <w:szCs w:val="22"/>
          <w:lang w:val="sk-SK"/>
        </w:rPr>
        <w:t xml:space="preserve"> 101/66, 142 00 Praha 4 - </w:t>
      </w:r>
      <w:proofErr w:type="spellStart"/>
      <w:r>
        <w:rPr>
          <w:sz w:val="22"/>
          <w:szCs w:val="22"/>
          <w:lang w:val="sk-SK"/>
        </w:rPr>
        <w:t>Lhotka</w:t>
      </w:r>
      <w:proofErr w:type="spellEnd"/>
      <w:r>
        <w:rPr>
          <w:sz w:val="22"/>
          <w:szCs w:val="22"/>
          <w:lang w:val="sk-SK"/>
        </w:rPr>
        <w:t>, Česká republika</w:t>
      </w: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AD7D8A" w:rsidRPr="00F767D6" w:rsidRDefault="0093370A" w:rsidP="00AD7D8A">
      <w:pPr>
        <w:pStyle w:val="Zkladntext"/>
        <w:rPr>
          <w:sz w:val="22"/>
          <w:szCs w:val="22"/>
          <w:u w:val="single"/>
          <w:lang w:val="sk-SK"/>
        </w:rPr>
      </w:pPr>
      <w:proofErr w:type="spellStart"/>
      <w:r w:rsidRPr="0093370A">
        <w:rPr>
          <w:sz w:val="22"/>
          <w:szCs w:val="22"/>
          <w:u w:val="single"/>
        </w:rPr>
        <w:t>Výrob</w:t>
      </w:r>
      <w:bookmarkStart w:id="0" w:name="_GoBack"/>
      <w:bookmarkEnd w:id="0"/>
      <w:r w:rsidRPr="0093370A">
        <w:rPr>
          <w:sz w:val="22"/>
          <w:szCs w:val="22"/>
          <w:u w:val="single"/>
        </w:rPr>
        <w:t>ca</w:t>
      </w:r>
      <w:proofErr w:type="spellEnd"/>
    </w:p>
    <w:p w:rsidR="00AD7D8A" w:rsidRPr="009F396C" w:rsidRDefault="00AD7D8A" w:rsidP="00AD7D8A">
      <w:pPr>
        <w:pStyle w:val="Zkladntext"/>
        <w:rPr>
          <w:sz w:val="22"/>
          <w:szCs w:val="22"/>
        </w:rPr>
      </w:pPr>
      <w:proofErr w:type="spellStart"/>
      <w:r w:rsidRPr="009F396C">
        <w:rPr>
          <w:sz w:val="22"/>
          <w:szCs w:val="22"/>
        </w:rPr>
        <w:t>AtB</w:t>
      </w:r>
      <w:proofErr w:type="spellEnd"/>
      <w:r w:rsidRPr="009F396C">
        <w:rPr>
          <w:sz w:val="22"/>
          <w:szCs w:val="22"/>
        </w:rPr>
        <w:t xml:space="preserve"> </w:t>
      </w:r>
      <w:proofErr w:type="spellStart"/>
      <w:r w:rsidRPr="009F396C">
        <w:rPr>
          <w:sz w:val="22"/>
          <w:szCs w:val="22"/>
        </w:rPr>
        <w:t>Pharma</w:t>
      </w:r>
      <w:proofErr w:type="spellEnd"/>
      <w:r w:rsidRPr="009F396C">
        <w:rPr>
          <w:sz w:val="22"/>
          <w:szCs w:val="22"/>
        </w:rPr>
        <w:t xml:space="preserve">, s.r.o., </w:t>
      </w:r>
      <w:proofErr w:type="spellStart"/>
      <w:r w:rsidRPr="009F396C">
        <w:rPr>
          <w:sz w:val="22"/>
          <w:szCs w:val="22"/>
        </w:rPr>
        <w:t>Sklabinská</w:t>
      </w:r>
      <w:proofErr w:type="spellEnd"/>
      <w:r w:rsidRPr="009F396C">
        <w:rPr>
          <w:sz w:val="22"/>
          <w:szCs w:val="22"/>
        </w:rPr>
        <w:t xml:space="preserve"> 28, 036 01 Martin, Slovenská republika</w:t>
      </w:r>
    </w:p>
    <w:p w:rsidR="00AD7D8A" w:rsidRPr="009F396C" w:rsidRDefault="00AD7D8A" w:rsidP="00AD7D8A">
      <w:pPr>
        <w:pStyle w:val="Zkladntext"/>
        <w:rPr>
          <w:sz w:val="22"/>
          <w:szCs w:val="22"/>
        </w:rPr>
      </w:pPr>
      <w:proofErr w:type="spellStart"/>
      <w:r w:rsidRPr="009F396C">
        <w:rPr>
          <w:sz w:val="22"/>
          <w:szCs w:val="22"/>
        </w:rPr>
        <w:t>Prevádzkareň</w:t>
      </w:r>
      <w:proofErr w:type="spellEnd"/>
      <w:r w:rsidRPr="009F396C">
        <w:rPr>
          <w:sz w:val="22"/>
          <w:szCs w:val="22"/>
        </w:rPr>
        <w:t xml:space="preserve"> </w:t>
      </w:r>
      <w:proofErr w:type="spellStart"/>
      <w:r w:rsidRPr="009F396C">
        <w:rPr>
          <w:sz w:val="22"/>
          <w:szCs w:val="22"/>
        </w:rPr>
        <w:t>AtB</w:t>
      </w:r>
      <w:proofErr w:type="spellEnd"/>
      <w:r w:rsidRPr="009F396C">
        <w:rPr>
          <w:sz w:val="22"/>
          <w:szCs w:val="22"/>
        </w:rPr>
        <w:t xml:space="preserve"> </w:t>
      </w:r>
      <w:proofErr w:type="spellStart"/>
      <w:r w:rsidRPr="009F396C">
        <w:rPr>
          <w:sz w:val="22"/>
          <w:szCs w:val="22"/>
        </w:rPr>
        <w:t>Pharma</w:t>
      </w:r>
      <w:proofErr w:type="spellEnd"/>
      <w:r w:rsidRPr="009F396C">
        <w:rPr>
          <w:sz w:val="22"/>
          <w:szCs w:val="22"/>
        </w:rPr>
        <w:t xml:space="preserve">, s.r.o., 976 13 Slovenská </w:t>
      </w:r>
      <w:proofErr w:type="spellStart"/>
      <w:r w:rsidRPr="009F396C">
        <w:rPr>
          <w:sz w:val="22"/>
          <w:szCs w:val="22"/>
        </w:rPr>
        <w:t>Ľupča</w:t>
      </w:r>
      <w:proofErr w:type="spellEnd"/>
      <w:r w:rsidRPr="009F396C">
        <w:rPr>
          <w:sz w:val="22"/>
          <w:szCs w:val="22"/>
        </w:rPr>
        <w:t xml:space="preserve"> 970, Slovenská republika</w:t>
      </w:r>
    </w:p>
    <w:p w:rsidR="00AD7D8A" w:rsidRPr="009F396C" w:rsidRDefault="00AD7D8A" w:rsidP="00AD7D8A">
      <w:pPr>
        <w:pStyle w:val="Zkladntext"/>
        <w:rPr>
          <w:sz w:val="22"/>
          <w:szCs w:val="22"/>
        </w:rPr>
      </w:pPr>
    </w:p>
    <w:p w:rsidR="00C7305B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DD02F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C7305B" w:rsidRPr="00845A99" w:rsidRDefault="00C7305B" w:rsidP="003437B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45A99">
        <w:rPr>
          <w:b/>
          <w:sz w:val="22"/>
          <w:szCs w:val="22"/>
          <w:lang w:val="sk-SK"/>
        </w:rPr>
        <w:t>Táto pís</w:t>
      </w:r>
      <w:r>
        <w:rPr>
          <w:b/>
          <w:sz w:val="22"/>
          <w:szCs w:val="22"/>
          <w:lang w:val="sk-SK"/>
        </w:rPr>
        <w:t xml:space="preserve">omná informácia </w:t>
      </w:r>
      <w:r w:rsidRPr="00845A99">
        <w:rPr>
          <w:b/>
          <w:sz w:val="22"/>
          <w:szCs w:val="22"/>
          <w:lang w:val="sk-SK"/>
        </w:rPr>
        <w:t>bola naposledy aktualizovaná v</w:t>
      </w:r>
      <w:r w:rsidR="00DB739C">
        <w:rPr>
          <w:b/>
          <w:sz w:val="22"/>
          <w:szCs w:val="22"/>
          <w:lang w:val="sk-SK"/>
        </w:rPr>
        <w:t> 07/2017</w:t>
      </w:r>
    </w:p>
    <w:p w:rsidR="00C7305B" w:rsidRPr="0032763A" w:rsidRDefault="00C7305B" w:rsidP="000C37CD">
      <w:pPr>
        <w:widowControl w:val="0"/>
        <w:jc w:val="both"/>
        <w:rPr>
          <w:sz w:val="22"/>
          <w:szCs w:val="22"/>
          <w:lang w:val="sk-SK"/>
        </w:rPr>
      </w:pPr>
    </w:p>
    <w:p w:rsidR="00C7305B" w:rsidRPr="00845A99" w:rsidRDefault="00C7305B" w:rsidP="000C37CD">
      <w:pPr>
        <w:widowControl w:val="0"/>
        <w:jc w:val="both"/>
        <w:rPr>
          <w:sz w:val="22"/>
          <w:szCs w:val="22"/>
          <w:lang w:val="sk-SK"/>
        </w:rPr>
      </w:pPr>
    </w:p>
    <w:p w:rsidR="00C7305B" w:rsidRPr="00845A99" w:rsidRDefault="00C7305B" w:rsidP="000C37CD">
      <w:pPr>
        <w:ind w:right="-449"/>
        <w:rPr>
          <w:noProof/>
          <w:sz w:val="22"/>
          <w:szCs w:val="22"/>
          <w:lang w:val="sk-SK"/>
        </w:rPr>
      </w:pPr>
      <w:r w:rsidRPr="00845A99">
        <w:rPr>
          <w:noProof/>
          <w:sz w:val="22"/>
          <w:szCs w:val="22"/>
          <w:lang w:val="sk-SK"/>
        </w:rPr>
        <w:t>------------------------------------------------------------------------------------------------------------------------------</w:t>
      </w:r>
    </w:p>
    <w:p w:rsidR="00C7305B" w:rsidRPr="00845A99" w:rsidRDefault="00C7305B" w:rsidP="000C37CD">
      <w:pPr>
        <w:ind w:right="-449"/>
        <w:rPr>
          <w:noProof/>
          <w:sz w:val="22"/>
          <w:szCs w:val="22"/>
          <w:lang w:val="sk-SK"/>
        </w:rPr>
      </w:pPr>
      <w:r w:rsidRPr="00845A99">
        <w:rPr>
          <w:noProof/>
          <w:sz w:val="22"/>
          <w:szCs w:val="22"/>
          <w:lang w:val="sk-SK"/>
        </w:rPr>
        <w:t>Nasledujúca informácia je určená len pre zdravotníckych pracovníkov:</w:t>
      </w:r>
    </w:p>
    <w:p w:rsidR="00C7305B" w:rsidRDefault="00C7305B" w:rsidP="00DD02F6">
      <w:pPr>
        <w:rPr>
          <w:sz w:val="22"/>
          <w:szCs w:val="22"/>
          <w:lang w:val="sk-SK"/>
        </w:rPr>
      </w:pPr>
    </w:p>
    <w:p w:rsidR="00C7305B" w:rsidRDefault="00C7305B" w:rsidP="00DD02F6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Pokyny na použitie a zaobchádzanie s liekom</w:t>
      </w:r>
    </w:p>
    <w:p w:rsidR="00C7305B" w:rsidRPr="0032763A" w:rsidRDefault="00C7305B" w:rsidP="00DD02F6">
      <w:pPr>
        <w:rPr>
          <w:sz w:val="22"/>
          <w:szCs w:val="22"/>
          <w:lang w:val="sk-SK"/>
        </w:rPr>
      </w:pPr>
    </w:p>
    <w:p w:rsidR="00C7305B" w:rsidRPr="00845A99" w:rsidRDefault="00C7305B" w:rsidP="006207FF">
      <w:pPr>
        <w:pStyle w:val="Zkladntext"/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Liek ako taký nie je určený na bezprostredné použitie a musí byť pred vydaním do rúk pacienta v lekárni rozpustený. Lekárnik pripraví roztok v súlade s požiadavkami správnej lekárenskej praxe nasledovným postupom:</w:t>
      </w:r>
    </w:p>
    <w:p w:rsidR="00C7305B" w:rsidRPr="00845A99" w:rsidRDefault="00C7305B" w:rsidP="006207FF">
      <w:pPr>
        <w:pStyle w:val="Zkladntext"/>
        <w:jc w:val="both"/>
        <w:rPr>
          <w:sz w:val="22"/>
          <w:szCs w:val="22"/>
          <w:lang w:val="sk-SK"/>
        </w:rPr>
      </w:pPr>
    </w:p>
    <w:p w:rsidR="00C7305B" w:rsidRDefault="00C7305B" w:rsidP="006207FF">
      <w:pPr>
        <w:pStyle w:val="Zkladntext"/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 xml:space="preserve">Pomocou pinzety odstráňte z fľaštičky hliníkový uzáver a gumovú zátku a k obsahu vo fľaštičke pridajte 10 ml </w:t>
      </w:r>
      <w:proofErr w:type="spellStart"/>
      <w:r w:rsidRPr="00845A99">
        <w:rPr>
          <w:sz w:val="22"/>
          <w:szCs w:val="22"/>
          <w:lang w:val="sk-SK"/>
        </w:rPr>
        <w:t>aqua</w:t>
      </w:r>
      <w:proofErr w:type="spellEnd"/>
      <w:r w:rsidRPr="00845A9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ad </w:t>
      </w:r>
      <w:proofErr w:type="spellStart"/>
      <w:r>
        <w:rPr>
          <w:sz w:val="22"/>
          <w:szCs w:val="22"/>
          <w:lang w:val="sk-SK"/>
        </w:rPr>
        <w:t>iniectabilia</w:t>
      </w:r>
      <w:proofErr w:type="spellEnd"/>
      <w:r w:rsidRPr="00845A99">
        <w:rPr>
          <w:sz w:val="22"/>
          <w:szCs w:val="22"/>
          <w:lang w:val="sk-SK"/>
        </w:rPr>
        <w:t xml:space="preserve">. Po starostlivom uzavretí fľaštičky gumovou zátkou obsah pretrepávajte asi 1 minútu. Potom odstráňte pôvodný uzáver a nasaďte na fľaštičku kvapkadlo. </w:t>
      </w:r>
    </w:p>
    <w:p w:rsidR="00C7305B" w:rsidRPr="00845A99" w:rsidRDefault="00C7305B" w:rsidP="006207FF">
      <w:pPr>
        <w:pStyle w:val="Zkladntext"/>
        <w:jc w:val="both"/>
        <w:rPr>
          <w:sz w:val="22"/>
          <w:szCs w:val="22"/>
          <w:lang w:val="sk-SK"/>
        </w:rPr>
      </w:pPr>
      <w:r w:rsidRPr="00845A99">
        <w:rPr>
          <w:sz w:val="22"/>
          <w:szCs w:val="22"/>
          <w:lang w:val="sk-SK"/>
        </w:rPr>
        <w:t>Dátum prípravy vyznačte na škatuľke.</w:t>
      </w:r>
    </w:p>
    <w:p w:rsidR="00C7305B" w:rsidRDefault="00C7305B">
      <w:pPr>
        <w:rPr>
          <w:sz w:val="22"/>
          <w:szCs w:val="22"/>
          <w:lang w:val="sk-SK"/>
        </w:rPr>
      </w:pPr>
    </w:p>
    <w:p w:rsidR="00C7305B" w:rsidRPr="000A08C9" w:rsidRDefault="00C7305B">
      <w:pPr>
        <w:rPr>
          <w:b/>
          <w:sz w:val="22"/>
          <w:szCs w:val="22"/>
          <w:lang w:val="sk-SK"/>
        </w:rPr>
      </w:pPr>
      <w:r w:rsidRPr="000A08C9">
        <w:rPr>
          <w:b/>
          <w:sz w:val="22"/>
          <w:szCs w:val="22"/>
          <w:lang w:val="sk-SK"/>
        </w:rPr>
        <w:t>Výrobca kvapkadla:</w:t>
      </w:r>
    </w:p>
    <w:p w:rsidR="00C7305B" w:rsidRPr="00F003F4" w:rsidRDefault="00C7305B" w:rsidP="00F003F4">
      <w:pPr>
        <w:rPr>
          <w:sz w:val="22"/>
          <w:szCs w:val="22"/>
          <w:lang w:val="sk-SK"/>
        </w:rPr>
      </w:pPr>
      <w:r w:rsidRPr="00F003F4">
        <w:rPr>
          <w:sz w:val="22"/>
          <w:szCs w:val="22"/>
          <w:lang w:val="sk-SK"/>
        </w:rPr>
        <w:t>SOPAC MEDICAL</w:t>
      </w:r>
    </w:p>
    <w:p w:rsidR="00C7305B" w:rsidRPr="00F003F4" w:rsidRDefault="00C7305B" w:rsidP="00F003F4">
      <w:pPr>
        <w:rPr>
          <w:sz w:val="22"/>
          <w:szCs w:val="22"/>
          <w:lang w:val="sk-SK"/>
        </w:rPr>
      </w:pPr>
      <w:r w:rsidRPr="00F003F4">
        <w:rPr>
          <w:sz w:val="22"/>
          <w:szCs w:val="22"/>
          <w:lang w:val="sk-SK"/>
        </w:rPr>
        <w:t xml:space="preserve">31, </w:t>
      </w:r>
      <w:proofErr w:type="spellStart"/>
      <w:r w:rsidRPr="00F003F4">
        <w:rPr>
          <w:sz w:val="22"/>
          <w:szCs w:val="22"/>
          <w:lang w:val="sk-SK"/>
        </w:rPr>
        <w:t>Rue</w:t>
      </w:r>
      <w:proofErr w:type="spellEnd"/>
      <w:r w:rsidRPr="00F003F4">
        <w:rPr>
          <w:sz w:val="22"/>
          <w:szCs w:val="22"/>
          <w:lang w:val="sk-SK"/>
        </w:rPr>
        <w:t xml:space="preserve"> </w:t>
      </w:r>
      <w:proofErr w:type="spellStart"/>
      <w:r w:rsidRPr="00F003F4">
        <w:rPr>
          <w:sz w:val="22"/>
          <w:szCs w:val="22"/>
          <w:lang w:val="sk-SK"/>
        </w:rPr>
        <w:t>Gaston</w:t>
      </w:r>
      <w:proofErr w:type="spellEnd"/>
      <w:r w:rsidRPr="00F003F4">
        <w:rPr>
          <w:sz w:val="22"/>
          <w:szCs w:val="22"/>
          <w:lang w:val="sk-SK"/>
        </w:rPr>
        <w:t xml:space="preserve"> </w:t>
      </w:r>
      <w:proofErr w:type="spellStart"/>
      <w:r w:rsidRPr="00F003F4">
        <w:rPr>
          <w:sz w:val="22"/>
          <w:szCs w:val="22"/>
          <w:lang w:val="sk-SK"/>
        </w:rPr>
        <w:t>Monmonsseau</w:t>
      </w:r>
      <w:proofErr w:type="spellEnd"/>
    </w:p>
    <w:p w:rsidR="00C7305B" w:rsidRDefault="00C7305B" w:rsidP="00F003F4">
      <w:pPr>
        <w:rPr>
          <w:sz w:val="22"/>
          <w:szCs w:val="22"/>
          <w:lang w:val="sk-SK"/>
        </w:rPr>
      </w:pPr>
      <w:r w:rsidRPr="00F003F4">
        <w:rPr>
          <w:sz w:val="22"/>
          <w:szCs w:val="22"/>
          <w:lang w:val="sk-SK"/>
        </w:rPr>
        <w:t xml:space="preserve">95190 </w:t>
      </w:r>
      <w:proofErr w:type="spellStart"/>
      <w:r w:rsidRPr="00F003F4">
        <w:rPr>
          <w:sz w:val="22"/>
          <w:szCs w:val="22"/>
          <w:lang w:val="sk-SK"/>
        </w:rPr>
        <w:t>Goussainville</w:t>
      </w:r>
      <w:proofErr w:type="spellEnd"/>
    </w:p>
    <w:p w:rsidR="00C7305B" w:rsidRPr="00845A99" w:rsidRDefault="00C7305B" w:rsidP="00F003F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Francúzsko</w:t>
      </w:r>
    </w:p>
    <w:sectPr w:rsidR="00C7305B" w:rsidRPr="00845A99" w:rsidSect="00FB683B">
      <w:footerReference w:type="even" r:id="rId8"/>
      <w:footerReference w:type="default" r:id="rId9"/>
      <w:pgSz w:w="11906" w:h="16838"/>
      <w:pgMar w:top="993" w:right="1417" w:bottom="125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2A" w:rsidRDefault="0028132A">
      <w:r>
        <w:separator/>
      </w:r>
    </w:p>
  </w:endnote>
  <w:endnote w:type="continuationSeparator" w:id="0">
    <w:p w:rsidR="0028132A" w:rsidRDefault="0028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5B" w:rsidRDefault="0093370A" w:rsidP="00DD02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305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305B" w:rsidRDefault="00C7305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5B" w:rsidRDefault="0093370A" w:rsidP="00DD02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305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75E4">
      <w:rPr>
        <w:rStyle w:val="slostrany"/>
        <w:noProof/>
      </w:rPr>
      <w:t>4</w:t>
    </w:r>
    <w:r>
      <w:rPr>
        <w:rStyle w:val="slostrany"/>
      </w:rPr>
      <w:fldChar w:fldCharType="end"/>
    </w:r>
  </w:p>
  <w:p w:rsidR="00C7305B" w:rsidRDefault="00C730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2A" w:rsidRDefault="0028132A">
      <w:r>
        <w:separator/>
      </w:r>
    </w:p>
  </w:footnote>
  <w:footnote w:type="continuationSeparator" w:id="0">
    <w:p w:rsidR="0028132A" w:rsidRDefault="00281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3F0C51"/>
    <w:multiLevelType w:val="hybridMultilevel"/>
    <w:tmpl w:val="40D4668C"/>
    <w:lvl w:ilvl="0" w:tplc="3ECC8E22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17C549A"/>
    <w:multiLevelType w:val="hybridMultilevel"/>
    <w:tmpl w:val="2C669FD6"/>
    <w:lvl w:ilvl="0" w:tplc="036CC55E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C1B4D79"/>
    <w:multiLevelType w:val="hybridMultilevel"/>
    <w:tmpl w:val="530A036E"/>
    <w:lvl w:ilvl="0" w:tplc="44F848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D1672B"/>
    <w:multiLevelType w:val="hybridMultilevel"/>
    <w:tmpl w:val="9C56FFEC"/>
    <w:lvl w:ilvl="0" w:tplc="DD0C9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98"/>
    <w:rsid w:val="00000B13"/>
    <w:rsid w:val="000036EF"/>
    <w:rsid w:val="00013DAA"/>
    <w:rsid w:val="0002158A"/>
    <w:rsid w:val="00025FFA"/>
    <w:rsid w:val="00027FD4"/>
    <w:rsid w:val="00036501"/>
    <w:rsid w:val="0004649A"/>
    <w:rsid w:val="00051999"/>
    <w:rsid w:val="00056C7D"/>
    <w:rsid w:val="00070BFD"/>
    <w:rsid w:val="00076AB3"/>
    <w:rsid w:val="0007765D"/>
    <w:rsid w:val="00077FA6"/>
    <w:rsid w:val="00091046"/>
    <w:rsid w:val="000941A8"/>
    <w:rsid w:val="000A08C9"/>
    <w:rsid w:val="000A4F92"/>
    <w:rsid w:val="000A6F84"/>
    <w:rsid w:val="000A6FBB"/>
    <w:rsid w:val="000B2F7B"/>
    <w:rsid w:val="000B4B33"/>
    <w:rsid w:val="000C0814"/>
    <w:rsid w:val="000C37CD"/>
    <w:rsid w:val="000D2245"/>
    <w:rsid w:val="000E5367"/>
    <w:rsid w:val="000F239A"/>
    <w:rsid w:val="000F48A3"/>
    <w:rsid w:val="0010682C"/>
    <w:rsid w:val="00107EBD"/>
    <w:rsid w:val="00131E46"/>
    <w:rsid w:val="001334E6"/>
    <w:rsid w:val="00154DB5"/>
    <w:rsid w:val="00160D02"/>
    <w:rsid w:val="001631C9"/>
    <w:rsid w:val="0016578F"/>
    <w:rsid w:val="0016658C"/>
    <w:rsid w:val="001716DF"/>
    <w:rsid w:val="001749EC"/>
    <w:rsid w:val="001754F8"/>
    <w:rsid w:val="00177218"/>
    <w:rsid w:val="00186048"/>
    <w:rsid w:val="00190C04"/>
    <w:rsid w:val="0019330D"/>
    <w:rsid w:val="0019456D"/>
    <w:rsid w:val="001966BF"/>
    <w:rsid w:val="001D75FF"/>
    <w:rsid w:val="001E0286"/>
    <w:rsid w:val="001E0A81"/>
    <w:rsid w:val="001E16A9"/>
    <w:rsid w:val="001E63F9"/>
    <w:rsid w:val="001F5BBD"/>
    <w:rsid w:val="00200955"/>
    <w:rsid w:val="002047C3"/>
    <w:rsid w:val="00205B05"/>
    <w:rsid w:val="00210583"/>
    <w:rsid w:val="00212804"/>
    <w:rsid w:val="00220A7F"/>
    <w:rsid w:val="00232171"/>
    <w:rsid w:val="0024104E"/>
    <w:rsid w:val="002427DC"/>
    <w:rsid w:val="00250853"/>
    <w:rsid w:val="00252DFE"/>
    <w:rsid w:val="00253876"/>
    <w:rsid w:val="00256B91"/>
    <w:rsid w:val="00262113"/>
    <w:rsid w:val="002657D1"/>
    <w:rsid w:val="00266C42"/>
    <w:rsid w:val="002714CF"/>
    <w:rsid w:val="00273DB2"/>
    <w:rsid w:val="00275F35"/>
    <w:rsid w:val="00275FFD"/>
    <w:rsid w:val="0028132A"/>
    <w:rsid w:val="002820CF"/>
    <w:rsid w:val="0028304A"/>
    <w:rsid w:val="00290215"/>
    <w:rsid w:val="002919F2"/>
    <w:rsid w:val="002919F4"/>
    <w:rsid w:val="00291F34"/>
    <w:rsid w:val="00294FAD"/>
    <w:rsid w:val="00295FA9"/>
    <w:rsid w:val="002A5C97"/>
    <w:rsid w:val="002B0006"/>
    <w:rsid w:val="002B0A2A"/>
    <w:rsid w:val="002B1D65"/>
    <w:rsid w:val="002B4BE5"/>
    <w:rsid w:val="002B65FB"/>
    <w:rsid w:val="002B79E8"/>
    <w:rsid w:val="002D193B"/>
    <w:rsid w:val="002D6111"/>
    <w:rsid w:val="002E0AC2"/>
    <w:rsid w:val="002F0DA0"/>
    <w:rsid w:val="002F124C"/>
    <w:rsid w:val="002F2B8E"/>
    <w:rsid w:val="002F3B71"/>
    <w:rsid w:val="002F68A4"/>
    <w:rsid w:val="002F7CBC"/>
    <w:rsid w:val="0030086D"/>
    <w:rsid w:val="00313DE9"/>
    <w:rsid w:val="00320886"/>
    <w:rsid w:val="0032763A"/>
    <w:rsid w:val="00337E02"/>
    <w:rsid w:val="00341CCB"/>
    <w:rsid w:val="003437BF"/>
    <w:rsid w:val="00344645"/>
    <w:rsid w:val="003471A2"/>
    <w:rsid w:val="003563E9"/>
    <w:rsid w:val="00371C35"/>
    <w:rsid w:val="003729D7"/>
    <w:rsid w:val="00377B94"/>
    <w:rsid w:val="00381ADD"/>
    <w:rsid w:val="003830A0"/>
    <w:rsid w:val="00391FC8"/>
    <w:rsid w:val="00396185"/>
    <w:rsid w:val="003A127D"/>
    <w:rsid w:val="003A26E8"/>
    <w:rsid w:val="003A30A3"/>
    <w:rsid w:val="003A3D27"/>
    <w:rsid w:val="003A424E"/>
    <w:rsid w:val="003A6FE5"/>
    <w:rsid w:val="003A70E6"/>
    <w:rsid w:val="003B0B4B"/>
    <w:rsid w:val="003C298F"/>
    <w:rsid w:val="003C3498"/>
    <w:rsid w:val="003D303D"/>
    <w:rsid w:val="003D3D24"/>
    <w:rsid w:val="003D4876"/>
    <w:rsid w:val="003E4CCE"/>
    <w:rsid w:val="003E5A74"/>
    <w:rsid w:val="003E5BCC"/>
    <w:rsid w:val="003E7C10"/>
    <w:rsid w:val="003F0BE6"/>
    <w:rsid w:val="003F19A7"/>
    <w:rsid w:val="0040057A"/>
    <w:rsid w:val="00416315"/>
    <w:rsid w:val="00416966"/>
    <w:rsid w:val="00421A45"/>
    <w:rsid w:val="00430ABB"/>
    <w:rsid w:val="004317D2"/>
    <w:rsid w:val="0043595D"/>
    <w:rsid w:val="0044267A"/>
    <w:rsid w:val="00451FE0"/>
    <w:rsid w:val="0047512E"/>
    <w:rsid w:val="004761D8"/>
    <w:rsid w:val="00477D28"/>
    <w:rsid w:val="0048490D"/>
    <w:rsid w:val="00485593"/>
    <w:rsid w:val="00491E3C"/>
    <w:rsid w:val="004B1A5C"/>
    <w:rsid w:val="004B2992"/>
    <w:rsid w:val="004C0032"/>
    <w:rsid w:val="004C004F"/>
    <w:rsid w:val="004D4AE9"/>
    <w:rsid w:val="004D6BED"/>
    <w:rsid w:val="004E0AD3"/>
    <w:rsid w:val="004E328D"/>
    <w:rsid w:val="004F0E11"/>
    <w:rsid w:val="004F49FF"/>
    <w:rsid w:val="004F6428"/>
    <w:rsid w:val="00501360"/>
    <w:rsid w:val="00501780"/>
    <w:rsid w:val="005066BC"/>
    <w:rsid w:val="00510739"/>
    <w:rsid w:val="005171A0"/>
    <w:rsid w:val="00520DAC"/>
    <w:rsid w:val="005314FB"/>
    <w:rsid w:val="00533E4A"/>
    <w:rsid w:val="005375E4"/>
    <w:rsid w:val="00540FF0"/>
    <w:rsid w:val="00541118"/>
    <w:rsid w:val="0055442D"/>
    <w:rsid w:val="00554733"/>
    <w:rsid w:val="00557245"/>
    <w:rsid w:val="00557B35"/>
    <w:rsid w:val="00566A80"/>
    <w:rsid w:val="0057042D"/>
    <w:rsid w:val="005712BC"/>
    <w:rsid w:val="00574354"/>
    <w:rsid w:val="00574F57"/>
    <w:rsid w:val="00576588"/>
    <w:rsid w:val="00581CC1"/>
    <w:rsid w:val="00591776"/>
    <w:rsid w:val="005A4371"/>
    <w:rsid w:val="005A4C98"/>
    <w:rsid w:val="005A506E"/>
    <w:rsid w:val="005B2335"/>
    <w:rsid w:val="005B3D57"/>
    <w:rsid w:val="005B5A09"/>
    <w:rsid w:val="005C000E"/>
    <w:rsid w:val="005C2022"/>
    <w:rsid w:val="005D64E9"/>
    <w:rsid w:val="005E5F67"/>
    <w:rsid w:val="005F055E"/>
    <w:rsid w:val="00604A01"/>
    <w:rsid w:val="0060676C"/>
    <w:rsid w:val="00607CC9"/>
    <w:rsid w:val="00612E7F"/>
    <w:rsid w:val="006134B8"/>
    <w:rsid w:val="00613C71"/>
    <w:rsid w:val="006207FF"/>
    <w:rsid w:val="00622975"/>
    <w:rsid w:val="006230D5"/>
    <w:rsid w:val="0063170A"/>
    <w:rsid w:val="00633B60"/>
    <w:rsid w:val="00635B26"/>
    <w:rsid w:val="00636A33"/>
    <w:rsid w:val="00652398"/>
    <w:rsid w:val="00656403"/>
    <w:rsid w:val="006578E7"/>
    <w:rsid w:val="00657EDF"/>
    <w:rsid w:val="006656E7"/>
    <w:rsid w:val="00665CAD"/>
    <w:rsid w:val="00674033"/>
    <w:rsid w:val="00682B04"/>
    <w:rsid w:val="00693B5A"/>
    <w:rsid w:val="00696E56"/>
    <w:rsid w:val="00697BA2"/>
    <w:rsid w:val="006A451E"/>
    <w:rsid w:val="006A4D99"/>
    <w:rsid w:val="006B17BB"/>
    <w:rsid w:val="006B2E6C"/>
    <w:rsid w:val="006C412C"/>
    <w:rsid w:val="006C4569"/>
    <w:rsid w:val="006C694C"/>
    <w:rsid w:val="006D605C"/>
    <w:rsid w:val="006E24AF"/>
    <w:rsid w:val="006E28C1"/>
    <w:rsid w:val="006E399F"/>
    <w:rsid w:val="006E7A2C"/>
    <w:rsid w:val="00704607"/>
    <w:rsid w:val="0071266F"/>
    <w:rsid w:val="007173DA"/>
    <w:rsid w:val="007217A7"/>
    <w:rsid w:val="007236C7"/>
    <w:rsid w:val="0072566B"/>
    <w:rsid w:val="00726AAC"/>
    <w:rsid w:val="00727962"/>
    <w:rsid w:val="00731362"/>
    <w:rsid w:val="007368F6"/>
    <w:rsid w:val="007462C5"/>
    <w:rsid w:val="00753A90"/>
    <w:rsid w:val="00754D14"/>
    <w:rsid w:val="00756759"/>
    <w:rsid w:val="00763091"/>
    <w:rsid w:val="007707D1"/>
    <w:rsid w:val="00771A46"/>
    <w:rsid w:val="00773293"/>
    <w:rsid w:val="00774EC0"/>
    <w:rsid w:val="0077737B"/>
    <w:rsid w:val="007809EF"/>
    <w:rsid w:val="00791DC0"/>
    <w:rsid w:val="007B1A35"/>
    <w:rsid w:val="007B4A0B"/>
    <w:rsid w:val="007C194A"/>
    <w:rsid w:val="007C2C09"/>
    <w:rsid w:val="007D6F3A"/>
    <w:rsid w:val="007D78F3"/>
    <w:rsid w:val="007F1D29"/>
    <w:rsid w:val="007F3CB8"/>
    <w:rsid w:val="007F3D50"/>
    <w:rsid w:val="0081190E"/>
    <w:rsid w:val="00813976"/>
    <w:rsid w:val="008150FA"/>
    <w:rsid w:val="00817C6B"/>
    <w:rsid w:val="008265D3"/>
    <w:rsid w:val="0083137E"/>
    <w:rsid w:val="008366F2"/>
    <w:rsid w:val="00843275"/>
    <w:rsid w:val="00845A99"/>
    <w:rsid w:val="00850BF7"/>
    <w:rsid w:val="00852428"/>
    <w:rsid w:val="0085246E"/>
    <w:rsid w:val="00874B5F"/>
    <w:rsid w:val="00875D34"/>
    <w:rsid w:val="00882017"/>
    <w:rsid w:val="0088292A"/>
    <w:rsid w:val="00891828"/>
    <w:rsid w:val="008930E7"/>
    <w:rsid w:val="008B1AEB"/>
    <w:rsid w:val="008B4AEF"/>
    <w:rsid w:val="008B526A"/>
    <w:rsid w:val="008C2140"/>
    <w:rsid w:val="008E1A7A"/>
    <w:rsid w:val="008E217B"/>
    <w:rsid w:val="008E561F"/>
    <w:rsid w:val="008E7A7F"/>
    <w:rsid w:val="008F4850"/>
    <w:rsid w:val="0090325F"/>
    <w:rsid w:val="00926487"/>
    <w:rsid w:val="009305A1"/>
    <w:rsid w:val="0093370A"/>
    <w:rsid w:val="00934DB4"/>
    <w:rsid w:val="00941885"/>
    <w:rsid w:val="009468C2"/>
    <w:rsid w:val="00947194"/>
    <w:rsid w:val="00950413"/>
    <w:rsid w:val="00972886"/>
    <w:rsid w:val="00977F3F"/>
    <w:rsid w:val="009819C6"/>
    <w:rsid w:val="00981A98"/>
    <w:rsid w:val="0099469D"/>
    <w:rsid w:val="0099617C"/>
    <w:rsid w:val="009A5561"/>
    <w:rsid w:val="009A656E"/>
    <w:rsid w:val="009A7734"/>
    <w:rsid w:val="009B350D"/>
    <w:rsid w:val="009C72D7"/>
    <w:rsid w:val="009D0797"/>
    <w:rsid w:val="009D186E"/>
    <w:rsid w:val="009E144B"/>
    <w:rsid w:val="009E2961"/>
    <w:rsid w:val="009E5172"/>
    <w:rsid w:val="009F055E"/>
    <w:rsid w:val="009F0EA1"/>
    <w:rsid w:val="009F396C"/>
    <w:rsid w:val="00A16EFE"/>
    <w:rsid w:val="00A24E59"/>
    <w:rsid w:val="00A3328B"/>
    <w:rsid w:val="00A363D5"/>
    <w:rsid w:val="00A375C9"/>
    <w:rsid w:val="00A41F05"/>
    <w:rsid w:val="00A447B9"/>
    <w:rsid w:val="00A4663A"/>
    <w:rsid w:val="00A51573"/>
    <w:rsid w:val="00A5587F"/>
    <w:rsid w:val="00A5748B"/>
    <w:rsid w:val="00A67CE2"/>
    <w:rsid w:val="00A87902"/>
    <w:rsid w:val="00A900C5"/>
    <w:rsid w:val="00A95FAF"/>
    <w:rsid w:val="00AB06C0"/>
    <w:rsid w:val="00AB0F7A"/>
    <w:rsid w:val="00AB1058"/>
    <w:rsid w:val="00AB59D5"/>
    <w:rsid w:val="00AC5468"/>
    <w:rsid w:val="00AD080C"/>
    <w:rsid w:val="00AD5451"/>
    <w:rsid w:val="00AD7D8A"/>
    <w:rsid w:val="00AE1B27"/>
    <w:rsid w:val="00AE44EC"/>
    <w:rsid w:val="00AE7B22"/>
    <w:rsid w:val="00B01E80"/>
    <w:rsid w:val="00B12AEB"/>
    <w:rsid w:val="00B164D9"/>
    <w:rsid w:val="00B17B9D"/>
    <w:rsid w:val="00B26253"/>
    <w:rsid w:val="00B311E3"/>
    <w:rsid w:val="00B42331"/>
    <w:rsid w:val="00B551D7"/>
    <w:rsid w:val="00B62F51"/>
    <w:rsid w:val="00B64608"/>
    <w:rsid w:val="00B72FD1"/>
    <w:rsid w:val="00B80149"/>
    <w:rsid w:val="00B80F74"/>
    <w:rsid w:val="00B846DA"/>
    <w:rsid w:val="00B95579"/>
    <w:rsid w:val="00B9746A"/>
    <w:rsid w:val="00BA0396"/>
    <w:rsid w:val="00BB25D9"/>
    <w:rsid w:val="00BB3811"/>
    <w:rsid w:val="00BB45FF"/>
    <w:rsid w:val="00BB79A6"/>
    <w:rsid w:val="00BC0661"/>
    <w:rsid w:val="00BC0684"/>
    <w:rsid w:val="00BD0C09"/>
    <w:rsid w:val="00BD2275"/>
    <w:rsid w:val="00BE1562"/>
    <w:rsid w:val="00BE21A7"/>
    <w:rsid w:val="00BE599F"/>
    <w:rsid w:val="00BF0401"/>
    <w:rsid w:val="00BF09A8"/>
    <w:rsid w:val="00C1221E"/>
    <w:rsid w:val="00C23160"/>
    <w:rsid w:val="00C33F0D"/>
    <w:rsid w:val="00C41827"/>
    <w:rsid w:val="00C42466"/>
    <w:rsid w:val="00C46EA3"/>
    <w:rsid w:val="00C503CB"/>
    <w:rsid w:val="00C52A3E"/>
    <w:rsid w:val="00C53D8C"/>
    <w:rsid w:val="00C54650"/>
    <w:rsid w:val="00C6513C"/>
    <w:rsid w:val="00C7305B"/>
    <w:rsid w:val="00C840C3"/>
    <w:rsid w:val="00C8570E"/>
    <w:rsid w:val="00C863C9"/>
    <w:rsid w:val="00CA35FB"/>
    <w:rsid w:val="00CA7653"/>
    <w:rsid w:val="00CB70AC"/>
    <w:rsid w:val="00CC566B"/>
    <w:rsid w:val="00CD0B3C"/>
    <w:rsid w:val="00CE23A2"/>
    <w:rsid w:val="00CE61F1"/>
    <w:rsid w:val="00CE7E58"/>
    <w:rsid w:val="00CF1CC7"/>
    <w:rsid w:val="00D03632"/>
    <w:rsid w:val="00D064DD"/>
    <w:rsid w:val="00D160A6"/>
    <w:rsid w:val="00D30E96"/>
    <w:rsid w:val="00D334F4"/>
    <w:rsid w:val="00D347B0"/>
    <w:rsid w:val="00D36812"/>
    <w:rsid w:val="00D37469"/>
    <w:rsid w:val="00D37604"/>
    <w:rsid w:val="00D448F2"/>
    <w:rsid w:val="00D47AB9"/>
    <w:rsid w:val="00D47CAB"/>
    <w:rsid w:val="00D55DFE"/>
    <w:rsid w:val="00D603FD"/>
    <w:rsid w:val="00D64468"/>
    <w:rsid w:val="00D678B0"/>
    <w:rsid w:val="00D70392"/>
    <w:rsid w:val="00D75672"/>
    <w:rsid w:val="00D76934"/>
    <w:rsid w:val="00D779FC"/>
    <w:rsid w:val="00D80D7B"/>
    <w:rsid w:val="00D83DBB"/>
    <w:rsid w:val="00D85519"/>
    <w:rsid w:val="00D91387"/>
    <w:rsid w:val="00DA04A2"/>
    <w:rsid w:val="00DB0E64"/>
    <w:rsid w:val="00DB18F8"/>
    <w:rsid w:val="00DB69D4"/>
    <w:rsid w:val="00DB739C"/>
    <w:rsid w:val="00DB74A3"/>
    <w:rsid w:val="00DC17D6"/>
    <w:rsid w:val="00DC384E"/>
    <w:rsid w:val="00DC6848"/>
    <w:rsid w:val="00DD02F6"/>
    <w:rsid w:val="00DD351C"/>
    <w:rsid w:val="00DE6A68"/>
    <w:rsid w:val="00E01DC6"/>
    <w:rsid w:val="00E1368F"/>
    <w:rsid w:val="00E158FE"/>
    <w:rsid w:val="00E15EE1"/>
    <w:rsid w:val="00E25000"/>
    <w:rsid w:val="00E3541B"/>
    <w:rsid w:val="00E433B6"/>
    <w:rsid w:val="00E521F6"/>
    <w:rsid w:val="00E553F7"/>
    <w:rsid w:val="00E70BBC"/>
    <w:rsid w:val="00E91259"/>
    <w:rsid w:val="00E92652"/>
    <w:rsid w:val="00E97B29"/>
    <w:rsid w:val="00EA5263"/>
    <w:rsid w:val="00EA77D0"/>
    <w:rsid w:val="00EA7C32"/>
    <w:rsid w:val="00EB1496"/>
    <w:rsid w:val="00EB3C0C"/>
    <w:rsid w:val="00EB59A1"/>
    <w:rsid w:val="00EB6ACE"/>
    <w:rsid w:val="00EC3B35"/>
    <w:rsid w:val="00ED0CED"/>
    <w:rsid w:val="00EF248C"/>
    <w:rsid w:val="00EF4676"/>
    <w:rsid w:val="00F003F4"/>
    <w:rsid w:val="00F03E3E"/>
    <w:rsid w:val="00F048E5"/>
    <w:rsid w:val="00F07A85"/>
    <w:rsid w:val="00F11F68"/>
    <w:rsid w:val="00F23B4D"/>
    <w:rsid w:val="00F24494"/>
    <w:rsid w:val="00F25B36"/>
    <w:rsid w:val="00F31776"/>
    <w:rsid w:val="00F35E47"/>
    <w:rsid w:val="00F40A71"/>
    <w:rsid w:val="00F4207B"/>
    <w:rsid w:val="00F42DEC"/>
    <w:rsid w:val="00F47B3A"/>
    <w:rsid w:val="00F62D7D"/>
    <w:rsid w:val="00F767D6"/>
    <w:rsid w:val="00F82AB9"/>
    <w:rsid w:val="00F842E2"/>
    <w:rsid w:val="00F90777"/>
    <w:rsid w:val="00F9178A"/>
    <w:rsid w:val="00F924CF"/>
    <w:rsid w:val="00F975C0"/>
    <w:rsid w:val="00FA0091"/>
    <w:rsid w:val="00FA4670"/>
    <w:rsid w:val="00FA57B8"/>
    <w:rsid w:val="00FB3EF3"/>
    <w:rsid w:val="00FB683B"/>
    <w:rsid w:val="00FC1168"/>
    <w:rsid w:val="00FC6FCC"/>
    <w:rsid w:val="00FD0F12"/>
    <w:rsid w:val="00FD269E"/>
    <w:rsid w:val="00FD768A"/>
    <w:rsid w:val="00FD7858"/>
    <w:rsid w:val="00FE71D7"/>
    <w:rsid w:val="00FF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2F6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DD02F6"/>
    <w:pPr>
      <w:keepNext/>
      <w:overflowPunct/>
      <w:autoSpaceDE/>
      <w:autoSpaceDN/>
      <w:adjustRightInd/>
      <w:textAlignment w:val="auto"/>
      <w:outlineLvl w:val="7"/>
    </w:pPr>
    <w:rPr>
      <w:rFonts w:ascii="MS Sans Serif" w:hAnsi="MS Sans Serif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2044E1"/>
    <w:rPr>
      <w:rFonts w:ascii="Calibri" w:eastAsia="Times New Roman" w:hAnsi="Calibri" w:cs="Times New Roman"/>
      <w:i/>
      <w:iCs/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rsid w:val="00DD02F6"/>
    <w:rPr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44E1"/>
    <w:rPr>
      <w:lang w:val="cs-CZ"/>
    </w:rPr>
  </w:style>
  <w:style w:type="paragraph" w:styleId="Pta">
    <w:name w:val="footer"/>
    <w:basedOn w:val="Normlny"/>
    <w:link w:val="PtaChar"/>
    <w:uiPriority w:val="99"/>
    <w:rsid w:val="00DD02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044E1"/>
    <w:rPr>
      <w:lang w:val="cs-CZ"/>
    </w:rPr>
  </w:style>
  <w:style w:type="character" w:styleId="slostrany">
    <w:name w:val="page number"/>
    <w:basedOn w:val="Predvolenpsmoodseku"/>
    <w:uiPriority w:val="99"/>
    <w:rsid w:val="00DD02F6"/>
    <w:rPr>
      <w:rFonts w:cs="Times New Roman"/>
    </w:rPr>
  </w:style>
  <w:style w:type="paragraph" w:customStyle="1" w:styleId="Odstavecblok">
    <w:name w:val="Odstavec blok"/>
    <w:basedOn w:val="Normlny"/>
    <w:rsid w:val="00DD02F6"/>
    <w:pPr>
      <w:overflowPunct/>
      <w:autoSpaceDE/>
      <w:autoSpaceDN/>
      <w:adjustRightInd/>
      <w:textAlignment w:val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7E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44E1"/>
    <w:rPr>
      <w:sz w:val="0"/>
      <w:szCs w:val="0"/>
      <w:lang w:val="cs-CZ"/>
    </w:rPr>
  </w:style>
  <w:style w:type="character" w:styleId="Odkaznakomentr">
    <w:name w:val="annotation reference"/>
    <w:basedOn w:val="Predvolenpsmoodseku"/>
    <w:uiPriority w:val="99"/>
    <w:semiHidden/>
    <w:rsid w:val="003437BF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37B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44E1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437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44E1"/>
    <w:rPr>
      <w:b/>
      <w:bCs/>
      <w:lang w:val="cs-CZ"/>
    </w:rPr>
  </w:style>
  <w:style w:type="character" w:styleId="Hypertextovprepojenie">
    <w:name w:val="Hyperlink"/>
    <w:basedOn w:val="Predvolenpsmoodseku"/>
    <w:uiPriority w:val="99"/>
    <w:rsid w:val="00CA7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dc:description/>
  <cp:lastModifiedBy> Jana Repiščáková</cp:lastModifiedBy>
  <cp:revision>5</cp:revision>
  <cp:lastPrinted>2013-06-10T12:29:00Z</cp:lastPrinted>
  <dcterms:created xsi:type="dcterms:W3CDTF">2017-06-28T06:59:00Z</dcterms:created>
  <dcterms:modified xsi:type="dcterms:W3CDTF">2017-06-29T06:39:00Z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-959878982</vt:i4>
  </property>
  <property fmtid="{D5CDD505-2E9C-101B-9397-08002B2CF9AE}" pid="3" name="_NewReviewCycle">
    <vt:lpwstr/>
  </property>
  <property fmtid="{D5CDD505-2E9C-101B-9397-08002B2CF9AE}" pid="4" name="_EmailSubject">
    <vt:lpwstr>BtA</vt:lpwstr>
  </property>
  <property fmtid="{D5CDD505-2E9C-101B-9397-08002B2CF9AE}" pid="5" name="_AuthorEmail">
    <vt:lpwstr>dagmar.sarkar@bbpharma.cz</vt:lpwstr>
  </property>
  <property fmtid="{D5CDD505-2E9C-101B-9397-08002B2CF9AE}" pid="6" name="_AuthorEmailDisplayName">
    <vt:lpwstr>Dagmar Sarkar</vt:lpwstr>
  </property>
  <property fmtid="{D5CDD505-2E9C-101B-9397-08002B2CF9AE}" pid="7" name="_ReviewingToolsShownOnce">
    <vt:lpwstr/>
  </property>
</Properties>
</file>