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EB" w:rsidRPr="00D22F2F" w:rsidRDefault="000322EB" w:rsidP="000322EB">
      <w:pPr>
        <w:jc w:val="center"/>
        <w:outlineLvl w:val="0"/>
        <w:rPr>
          <w:szCs w:val="22"/>
          <w:lang w:val="sk-SK"/>
        </w:rPr>
      </w:pPr>
      <w:bookmarkStart w:id="0" w:name="_GoBack"/>
      <w:bookmarkEnd w:id="0"/>
      <w:r w:rsidRPr="00D22F2F">
        <w:rPr>
          <w:b/>
          <w:szCs w:val="22"/>
          <w:lang w:val="sk-SK"/>
        </w:rPr>
        <w:t>Písomná informácia pre používateľa</w:t>
      </w:r>
    </w:p>
    <w:p w:rsidR="000322EB" w:rsidRPr="00D22F2F" w:rsidRDefault="000322EB" w:rsidP="000322EB">
      <w:pPr>
        <w:jc w:val="center"/>
        <w:rPr>
          <w:szCs w:val="22"/>
          <w:lang w:val="sk-SK"/>
        </w:rPr>
      </w:pPr>
    </w:p>
    <w:p w:rsidR="000322EB" w:rsidRPr="00D22F2F" w:rsidRDefault="00F60F91" w:rsidP="000322EB">
      <w:pPr>
        <w:tabs>
          <w:tab w:val="clear" w:pos="567"/>
        </w:tabs>
        <w:spacing w:line="240" w:lineRule="auto"/>
        <w:jc w:val="center"/>
        <w:rPr>
          <w:b/>
          <w:bCs/>
          <w:lang w:val="sk-SK"/>
        </w:rPr>
      </w:pPr>
      <w:r>
        <w:rPr>
          <w:b/>
          <w:bCs/>
          <w:lang w:val="sk-SK"/>
        </w:rPr>
        <w:t>Arparial</w:t>
      </w:r>
      <w:r w:rsidR="000322EB" w:rsidRPr="00D22F2F">
        <w:rPr>
          <w:b/>
          <w:bCs/>
          <w:lang w:val="sk-SK"/>
        </w:rPr>
        <w:t xml:space="preserve"> 25 mg/5 mg</w:t>
      </w:r>
    </w:p>
    <w:p w:rsidR="000322EB" w:rsidRPr="00D22F2F" w:rsidRDefault="00F60F91" w:rsidP="000322EB">
      <w:pPr>
        <w:tabs>
          <w:tab w:val="clear" w:pos="567"/>
        </w:tabs>
        <w:spacing w:line="240" w:lineRule="auto"/>
        <w:jc w:val="center"/>
        <w:rPr>
          <w:b/>
          <w:bCs/>
          <w:lang w:val="sk-SK"/>
        </w:rPr>
      </w:pPr>
      <w:r>
        <w:rPr>
          <w:b/>
          <w:bCs/>
          <w:lang w:val="sk-SK"/>
        </w:rPr>
        <w:t>Arparial</w:t>
      </w:r>
      <w:r w:rsidR="000322EB" w:rsidRPr="00D22F2F">
        <w:rPr>
          <w:b/>
          <w:bCs/>
          <w:lang w:val="sk-SK"/>
        </w:rPr>
        <w:t xml:space="preserve"> 50 mg/5 mg</w:t>
      </w:r>
    </w:p>
    <w:p w:rsidR="000322EB" w:rsidRPr="00D22F2F" w:rsidRDefault="00F60F91" w:rsidP="000322EB">
      <w:pPr>
        <w:tabs>
          <w:tab w:val="clear" w:pos="567"/>
        </w:tabs>
        <w:spacing w:line="240" w:lineRule="auto"/>
        <w:jc w:val="center"/>
        <w:rPr>
          <w:b/>
          <w:bCs/>
          <w:lang w:val="sk-SK"/>
        </w:rPr>
      </w:pPr>
      <w:r>
        <w:rPr>
          <w:b/>
          <w:bCs/>
          <w:lang w:val="sk-SK"/>
        </w:rPr>
        <w:t>Arparial</w:t>
      </w:r>
      <w:r w:rsidR="000322EB" w:rsidRPr="00D22F2F">
        <w:rPr>
          <w:b/>
          <w:bCs/>
          <w:lang w:val="sk-SK"/>
        </w:rPr>
        <w:t xml:space="preserve"> 25 mg/7,5 mg</w:t>
      </w:r>
    </w:p>
    <w:p w:rsidR="000322EB" w:rsidRPr="00D22F2F" w:rsidRDefault="00F60F91" w:rsidP="000322EB">
      <w:pPr>
        <w:tabs>
          <w:tab w:val="clear" w:pos="567"/>
        </w:tabs>
        <w:spacing w:line="240" w:lineRule="auto"/>
        <w:jc w:val="center"/>
        <w:rPr>
          <w:b/>
          <w:bCs/>
          <w:lang w:val="sk-SK"/>
        </w:rPr>
      </w:pPr>
      <w:r>
        <w:rPr>
          <w:b/>
          <w:bCs/>
          <w:lang w:val="sk-SK"/>
        </w:rPr>
        <w:t>Arparial</w:t>
      </w:r>
      <w:r w:rsidR="000322EB" w:rsidRPr="00D22F2F">
        <w:rPr>
          <w:b/>
          <w:bCs/>
          <w:lang w:val="sk-SK"/>
        </w:rPr>
        <w:t xml:space="preserve"> 50 mg/7,5 mg</w:t>
      </w:r>
    </w:p>
    <w:p w:rsidR="000322EB" w:rsidRPr="00D22F2F" w:rsidRDefault="000322EB" w:rsidP="000322EB">
      <w:pPr>
        <w:jc w:val="center"/>
        <w:rPr>
          <w:b/>
          <w:bCs/>
          <w:lang w:val="sk-SK"/>
        </w:rPr>
      </w:pPr>
      <w:r w:rsidRPr="00D22F2F">
        <w:rPr>
          <w:b/>
          <w:bCs/>
          <w:lang w:val="sk-SK"/>
        </w:rPr>
        <w:t>filmom obalené tablety</w:t>
      </w:r>
    </w:p>
    <w:p w:rsidR="000322EB" w:rsidRPr="00D22F2F" w:rsidRDefault="00E75D4B" w:rsidP="00550951">
      <w:pPr>
        <w:tabs>
          <w:tab w:val="left" w:pos="5560"/>
        </w:tabs>
        <w:rPr>
          <w:lang w:val="sk-SK"/>
        </w:rPr>
      </w:pPr>
      <w:r>
        <w:rPr>
          <w:lang w:val="sk-SK"/>
        </w:rPr>
        <w:tab/>
      </w:r>
      <w:r>
        <w:rPr>
          <w:lang w:val="sk-SK"/>
        </w:rPr>
        <w:tab/>
      </w:r>
    </w:p>
    <w:p w:rsidR="000322EB" w:rsidRPr="00D22F2F" w:rsidRDefault="000322EB" w:rsidP="000322EB">
      <w:pPr>
        <w:jc w:val="center"/>
        <w:rPr>
          <w:lang w:val="sk-SK"/>
        </w:rPr>
      </w:pPr>
      <w:r w:rsidRPr="00D22F2F">
        <w:rPr>
          <w:lang w:val="sk-SK"/>
        </w:rPr>
        <w:t>metoprololiumtartarát/ivabradín</w:t>
      </w:r>
    </w:p>
    <w:p w:rsidR="000322EB" w:rsidRPr="00D22F2F" w:rsidRDefault="000322EB" w:rsidP="000322EB">
      <w:pPr>
        <w:spacing w:after="240"/>
        <w:jc w:val="center"/>
        <w:rPr>
          <w:szCs w:val="22"/>
          <w:lang w:val="sk-SK"/>
        </w:rPr>
      </w:pPr>
    </w:p>
    <w:p w:rsidR="000322EB" w:rsidRPr="00D22F2F" w:rsidRDefault="000322EB" w:rsidP="000322EB">
      <w:pPr>
        <w:ind w:right="-2"/>
        <w:rPr>
          <w:lang w:val="sk-SK"/>
        </w:rPr>
      </w:pPr>
      <w:r w:rsidRPr="00D22F2F">
        <w:rPr>
          <w:b/>
          <w:szCs w:val="22"/>
          <w:lang w:val="sk-SK"/>
        </w:rPr>
        <w:t>Pozorne si prečítajte celú písomnú informáciu predtým, ako začnete užívať</w:t>
      </w:r>
      <w:r w:rsidRPr="00D22F2F">
        <w:rPr>
          <w:szCs w:val="22"/>
          <w:lang w:val="sk-SK"/>
        </w:rPr>
        <w:t xml:space="preserve"> </w:t>
      </w:r>
      <w:r w:rsidRPr="00D22F2F">
        <w:rPr>
          <w:b/>
          <w:szCs w:val="22"/>
          <w:lang w:val="sk-SK"/>
        </w:rPr>
        <w:t>tento liek, pretože obsahuje pre vás dôležité informácie.</w:t>
      </w:r>
    </w:p>
    <w:p w:rsidR="000322EB" w:rsidRPr="00D22F2F" w:rsidRDefault="000322EB" w:rsidP="000322EB">
      <w:pPr>
        <w:numPr>
          <w:ilvl w:val="0"/>
          <w:numId w:val="2"/>
        </w:numPr>
        <w:tabs>
          <w:tab w:val="clear" w:pos="567"/>
        </w:tabs>
        <w:spacing w:line="240" w:lineRule="auto"/>
        <w:ind w:left="567" w:right="-2" w:hanging="567"/>
        <w:rPr>
          <w:szCs w:val="22"/>
          <w:lang w:val="sk-SK"/>
        </w:rPr>
      </w:pPr>
      <w:r w:rsidRPr="00D22F2F">
        <w:rPr>
          <w:szCs w:val="22"/>
          <w:lang w:val="sk-SK"/>
        </w:rPr>
        <w:t>Túto písomnú informáciu si uschovajte. Možno bude potrebné, aby ste si ju znovu prečítali.</w:t>
      </w:r>
    </w:p>
    <w:p w:rsidR="000322EB" w:rsidRPr="00D22F2F" w:rsidRDefault="000322EB" w:rsidP="000322EB">
      <w:pPr>
        <w:numPr>
          <w:ilvl w:val="0"/>
          <w:numId w:val="2"/>
        </w:numPr>
        <w:tabs>
          <w:tab w:val="clear" w:pos="567"/>
        </w:tabs>
        <w:spacing w:line="240" w:lineRule="auto"/>
        <w:ind w:left="567" w:right="-2" w:hanging="567"/>
        <w:rPr>
          <w:szCs w:val="22"/>
          <w:lang w:val="sk-SK"/>
        </w:rPr>
      </w:pPr>
      <w:r w:rsidRPr="00D22F2F">
        <w:rPr>
          <w:szCs w:val="22"/>
          <w:lang w:val="sk-SK"/>
        </w:rPr>
        <w:t>Ak máte akékoľvek ďalšie otázky, obráťte sa na svojho lekára alebo lekárnika.</w:t>
      </w:r>
    </w:p>
    <w:p w:rsidR="000322EB" w:rsidRPr="00D22F2F" w:rsidRDefault="000322EB" w:rsidP="000322EB">
      <w:pPr>
        <w:numPr>
          <w:ilvl w:val="0"/>
          <w:numId w:val="2"/>
        </w:numPr>
        <w:tabs>
          <w:tab w:val="clear" w:pos="567"/>
        </w:tabs>
        <w:spacing w:line="240" w:lineRule="auto"/>
        <w:ind w:left="567" w:right="-2" w:hanging="567"/>
        <w:rPr>
          <w:b/>
          <w:lang w:val="sk-SK"/>
        </w:rPr>
      </w:pPr>
      <w:r w:rsidRPr="00D22F2F">
        <w:rPr>
          <w:szCs w:val="22"/>
          <w:lang w:val="sk-SK"/>
        </w:rPr>
        <w:t xml:space="preserve">Tento liek bol predpísaný iba vám. Nedávajte ho nikomu inému. Môže mu uškodiť, dokonca aj vtedy, ak má rovnaké </w:t>
      </w:r>
      <w:r w:rsidR="00411E38">
        <w:rPr>
          <w:szCs w:val="22"/>
          <w:lang w:val="sk-SK"/>
        </w:rPr>
        <w:t>prejavy</w:t>
      </w:r>
      <w:r w:rsidR="00411E38" w:rsidRPr="00D22F2F">
        <w:rPr>
          <w:szCs w:val="22"/>
          <w:lang w:val="sk-SK"/>
        </w:rPr>
        <w:t xml:space="preserve"> </w:t>
      </w:r>
      <w:r w:rsidRPr="00D22F2F">
        <w:rPr>
          <w:szCs w:val="22"/>
          <w:lang w:val="sk-SK"/>
        </w:rPr>
        <w:t>ochorenia ako vy.</w:t>
      </w:r>
    </w:p>
    <w:p w:rsidR="000322EB" w:rsidRPr="00D22F2F" w:rsidRDefault="000322EB" w:rsidP="000322EB">
      <w:pPr>
        <w:numPr>
          <w:ilvl w:val="0"/>
          <w:numId w:val="2"/>
        </w:numPr>
        <w:tabs>
          <w:tab w:val="clear" w:pos="567"/>
        </w:tabs>
        <w:spacing w:line="240" w:lineRule="auto"/>
        <w:ind w:left="567" w:right="-2" w:hanging="567"/>
        <w:rPr>
          <w:b/>
          <w:lang w:val="sk-SK"/>
        </w:rPr>
      </w:pPr>
      <w:r w:rsidRPr="00D22F2F">
        <w:rPr>
          <w:szCs w:val="22"/>
          <w:lang w:val="sk-SK"/>
        </w:rPr>
        <w:t>Ak sa u vás vyskytne akýkoľvek vedľajší účinok, obráťte sa na svojho lekára alebo lekárnika. To sa týka aj akýchkoľvek vedľajších účinkov, ktoré nie sú uvedené v tejto písomnej informácii. Pozri časť 4.</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right="-2"/>
        <w:outlineLvl w:val="0"/>
        <w:rPr>
          <w:szCs w:val="22"/>
          <w:lang w:val="sk-SK"/>
        </w:rPr>
      </w:pPr>
      <w:r w:rsidRPr="00D22F2F">
        <w:rPr>
          <w:b/>
          <w:szCs w:val="22"/>
          <w:lang w:val="sk-SK"/>
        </w:rPr>
        <w:t>V tejto písomnej informácii sa dozviete</w:t>
      </w:r>
      <w:r w:rsidRPr="00D22F2F">
        <w:rPr>
          <w:szCs w:val="22"/>
          <w:lang w:val="sk-SK"/>
        </w:rPr>
        <w:t xml:space="preserve">: </w:t>
      </w:r>
    </w:p>
    <w:p w:rsidR="000322EB" w:rsidRPr="00D22F2F" w:rsidRDefault="00F429D5" w:rsidP="000322EB">
      <w:pPr>
        <w:ind w:right="-29"/>
        <w:rPr>
          <w:lang w:val="sk-SK"/>
        </w:rPr>
      </w:pPr>
      <w:r w:rsidRPr="00D22F2F">
        <w:rPr>
          <w:lang w:val="sk-SK"/>
        </w:rPr>
        <w:t>1.</w:t>
      </w:r>
      <w:r w:rsidRPr="00D22F2F">
        <w:rPr>
          <w:lang w:val="sk-SK"/>
        </w:rPr>
        <w:tab/>
        <w:t xml:space="preserve">Čo je </w:t>
      </w:r>
      <w:r w:rsidR="00F60F91">
        <w:rPr>
          <w:lang w:val="sk-SK"/>
        </w:rPr>
        <w:t>Arparial</w:t>
      </w:r>
      <w:r w:rsidR="000322EB" w:rsidRPr="00D22F2F">
        <w:rPr>
          <w:lang w:val="sk-SK"/>
        </w:rPr>
        <w:t xml:space="preserve"> a na čo sa používa</w:t>
      </w:r>
    </w:p>
    <w:p w:rsidR="000322EB" w:rsidRPr="00D22F2F" w:rsidRDefault="000322EB" w:rsidP="000322EB">
      <w:pPr>
        <w:ind w:right="-29"/>
        <w:rPr>
          <w:lang w:val="sk-SK"/>
        </w:rPr>
      </w:pPr>
      <w:r w:rsidRPr="00D22F2F">
        <w:rPr>
          <w:lang w:val="sk-SK"/>
        </w:rPr>
        <w:t>2.</w:t>
      </w:r>
      <w:r w:rsidRPr="00D22F2F">
        <w:rPr>
          <w:lang w:val="sk-SK"/>
        </w:rPr>
        <w:tab/>
        <w:t>Čo potrebujete vedi</w:t>
      </w:r>
      <w:r w:rsidR="00F429D5" w:rsidRPr="00D22F2F">
        <w:rPr>
          <w:lang w:val="sk-SK"/>
        </w:rPr>
        <w:t xml:space="preserve">eť predtým, ako užijete </w:t>
      </w:r>
      <w:r w:rsidR="00F60F91">
        <w:rPr>
          <w:lang w:val="sk-SK"/>
        </w:rPr>
        <w:t>Arparial</w:t>
      </w:r>
    </w:p>
    <w:p w:rsidR="000322EB" w:rsidRPr="00D22F2F" w:rsidRDefault="000322EB" w:rsidP="000322EB">
      <w:pPr>
        <w:ind w:right="-29"/>
        <w:rPr>
          <w:lang w:val="sk-SK"/>
        </w:rPr>
      </w:pPr>
      <w:r w:rsidRPr="00D22F2F">
        <w:rPr>
          <w:lang w:val="sk-SK"/>
        </w:rPr>
        <w:t>3.</w:t>
      </w:r>
      <w:r w:rsidRPr="00D22F2F">
        <w:rPr>
          <w:lang w:val="sk-SK"/>
        </w:rPr>
        <w:tab/>
      </w:r>
      <w:r w:rsidR="00F429D5" w:rsidRPr="00D22F2F">
        <w:rPr>
          <w:lang w:val="sk-SK"/>
        </w:rPr>
        <w:t xml:space="preserve">Ako užívať </w:t>
      </w:r>
      <w:r w:rsidR="00F60F91">
        <w:rPr>
          <w:lang w:val="sk-SK"/>
        </w:rPr>
        <w:t>Arparial</w:t>
      </w:r>
    </w:p>
    <w:p w:rsidR="000322EB" w:rsidRPr="00D22F2F" w:rsidRDefault="000322EB" w:rsidP="000322EB">
      <w:pPr>
        <w:ind w:right="-29"/>
        <w:rPr>
          <w:lang w:val="sk-SK"/>
        </w:rPr>
      </w:pPr>
      <w:r w:rsidRPr="00D22F2F">
        <w:rPr>
          <w:lang w:val="sk-SK"/>
        </w:rPr>
        <w:t>4.</w:t>
      </w:r>
      <w:r w:rsidRPr="00D22F2F">
        <w:rPr>
          <w:lang w:val="sk-SK"/>
        </w:rPr>
        <w:tab/>
        <w:t>Možné vedľajšie účinky</w:t>
      </w:r>
    </w:p>
    <w:p w:rsidR="000322EB" w:rsidRPr="00D22F2F" w:rsidRDefault="00F429D5" w:rsidP="000322EB">
      <w:pPr>
        <w:ind w:right="-29"/>
        <w:rPr>
          <w:lang w:val="sk-SK"/>
        </w:rPr>
      </w:pPr>
      <w:r w:rsidRPr="00D22F2F">
        <w:rPr>
          <w:lang w:val="sk-SK"/>
        </w:rPr>
        <w:t>5</w:t>
      </w:r>
      <w:r w:rsidRPr="00D22F2F">
        <w:rPr>
          <w:lang w:val="sk-SK"/>
        </w:rPr>
        <w:tab/>
        <w:t xml:space="preserve">Ako uchovávať </w:t>
      </w:r>
      <w:r w:rsidR="00F60F91">
        <w:rPr>
          <w:lang w:val="sk-SK"/>
        </w:rPr>
        <w:t>Arparial</w:t>
      </w:r>
    </w:p>
    <w:p w:rsidR="000322EB" w:rsidRPr="00D22F2F" w:rsidRDefault="000322EB" w:rsidP="000322EB">
      <w:pPr>
        <w:ind w:right="-29"/>
        <w:rPr>
          <w:lang w:val="sk-SK"/>
        </w:rPr>
      </w:pPr>
      <w:r w:rsidRPr="00D22F2F">
        <w:rPr>
          <w:lang w:val="sk-SK"/>
        </w:rPr>
        <w:t>6.</w:t>
      </w:r>
      <w:r w:rsidRPr="00D22F2F">
        <w:rPr>
          <w:lang w:val="sk-SK"/>
        </w:rPr>
        <w:tab/>
        <w:t>Obsah balenia a ďalšie informácie</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F429D5" w:rsidP="000322EB">
      <w:pPr>
        <w:numPr>
          <w:ilvl w:val="12"/>
          <w:numId w:val="0"/>
        </w:numPr>
        <w:ind w:left="567" w:right="-2" w:hanging="567"/>
        <w:rPr>
          <w:lang w:val="sk-SK"/>
        </w:rPr>
      </w:pPr>
      <w:r w:rsidRPr="00D22F2F">
        <w:rPr>
          <w:b/>
          <w:lang w:val="sk-SK"/>
        </w:rPr>
        <w:t>1.</w:t>
      </w:r>
      <w:r w:rsidRPr="00D22F2F">
        <w:rPr>
          <w:b/>
          <w:lang w:val="sk-SK"/>
        </w:rPr>
        <w:tab/>
        <w:t xml:space="preserve">Čo je </w:t>
      </w:r>
      <w:r w:rsidR="00F60F91">
        <w:rPr>
          <w:b/>
          <w:lang w:val="sk-SK"/>
        </w:rPr>
        <w:t>Arparial</w:t>
      </w:r>
      <w:r w:rsidR="000322EB" w:rsidRPr="00D22F2F">
        <w:rPr>
          <w:b/>
          <w:lang w:val="sk-SK"/>
        </w:rPr>
        <w:t xml:space="preserve"> a na čo sa používa</w:t>
      </w:r>
    </w:p>
    <w:p w:rsidR="000322EB" w:rsidRPr="00D22F2F" w:rsidRDefault="000322EB" w:rsidP="000322EB">
      <w:pPr>
        <w:numPr>
          <w:ilvl w:val="12"/>
          <w:numId w:val="0"/>
        </w:numPr>
        <w:ind w:left="567" w:right="-2" w:hanging="567"/>
        <w:outlineLvl w:val="0"/>
        <w:rPr>
          <w:lang w:val="sk-SK"/>
        </w:rPr>
      </w:pPr>
    </w:p>
    <w:p w:rsidR="000322EB" w:rsidRPr="00D22F2F" w:rsidRDefault="00F60F91" w:rsidP="000322EB">
      <w:pPr>
        <w:numPr>
          <w:ilvl w:val="12"/>
          <w:numId w:val="0"/>
        </w:numPr>
        <w:outlineLvl w:val="0"/>
        <w:rPr>
          <w:lang w:val="sk-SK"/>
        </w:rPr>
      </w:pPr>
      <w:r>
        <w:rPr>
          <w:lang w:val="sk-SK"/>
        </w:rPr>
        <w:t>Arparial</w:t>
      </w:r>
      <w:r w:rsidR="000322EB" w:rsidRPr="00D22F2F">
        <w:rPr>
          <w:lang w:val="sk-SK"/>
        </w:rPr>
        <w:t xml:space="preserve"> sa používa na liečbu symptomatickej stabilnej anginy pectoris u dospelých (ktorá spôsobuje bolesť na hrudníku). Namiesto užívania ivabradínu a metoprololu v dvoch samostatných tabletách d</w:t>
      </w:r>
      <w:r w:rsidR="00F429D5" w:rsidRPr="00D22F2F">
        <w:rPr>
          <w:lang w:val="sk-SK"/>
        </w:rPr>
        <w:t xml:space="preserve">ostanete jednu tabletu </w:t>
      </w:r>
      <w:r>
        <w:rPr>
          <w:lang w:val="sk-SK"/>
        </w:rPr>
        <w:t>Arparial</w:t>
      </w:r>
      <w:r w:rsidR="00F429D5" w:rsidRPr="00D22F2F">
        <w:rPr>
          <w:lang w:val="sk-SK"/>
        </w:rPr>
        <w:t>u</w:t>
      </w:r>
      <w:r w:rsidR="000322EB" w:rsidRPr="00D22F2F">
        <w:rPr>
          <w:lang w:val="sk-SK"/>
        </w:rPr>
        <w:t>, ktorá obsahuje obidve liečivá v rovnakej sile.</w:t>
      </w:r>
    </w:p>
    <w:p w:rsidR="000322EB" w:rsidRPr="00D22F2F" w:rsidRDefault="000322EB" w:rsidP="000322EB">
      <w:pPr>
        <w:numPr>
          <w:ilvl w:val="12"/>
          <w:numId w:val="0"/>
        </w:numPr>
        <w:tabs>
          <w:tab w:val="clear" w:pos="567"/>
          <w:tab w:val="left" w:pos="3585"/>
        </w:tabs>
        <w:outlineLvl w:val="0"/>
        <w:rPr>
          <w:lang w:val="sk-SK"/>
        </w:rPr>
      </w:pPr>
    </w:p>
    <w:p w:rsidR="000322EB" w:rsidRPr="00D22F2F" w:rsidRDefault="00F60F91" w:rsidP="000322EB">
      <w:pPr>
        <w:numPr>
          <w:ilvl w:val="12"/>
          <w:numId w:val="0"/>
        </w:numPr>
        <w:outlineLvl w:val="0"/>
        <w:rPr>
          <w:lang w:val="sk-SK"/>
        </w:rPr>
      </w:pPr>
      <w:r>
        <w:rPr>
          <w:lang w:val="sk-SK"/>
        </w:rPr>
        <w:t>Arparial</w:t>
      </w:r>
      <w:r w:rsidR="000322EB" w:rsidRPr="00D22F2F">
        <w:rPr>
          <w:lang w:val="sk-SK"/>
        </w:rPr>
        <w:t xml:space="preserve"> je kombinácia dvoch liečiv, metoprololiumtartarátu a ivabradínu. Metoprolol je betablokátor. Betablokátory spomaľujú srdcový pulz, znižujú silu, ktorou sa srdcový sval sťahuje a znižujú stiahnutie krvných ciev v srdci, mozgu a celom tele. Ivabradín pôsobí hlavne znižovaním srdcovej frekvencie o niekoľko úderov za minútu. To znižuje nároky srdca na kyslík, hlavne v situáciách, keď je viac pravdepodobné, že nastane záchvat anginy. Týmto spôsobom metoprolol a ivabradín pomáhajú kontrolovať a znižovať počet záchvatov anginy.</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left="567" w:right="-2" w:hanging="567"/>
        <w:rPr>
          <w:lang w:val="sk-SK"/>
        </w:rPr>
      </w:pPr>
      <w:r w:rsidRPr="00D22F2F">
        <w:rPr>
          <w:b/>
          <w:lang w:val="sk-SK"/>
        </w:rPr>
        <w:t>2.</w:t>
      </w:r>
      <w:r w:rsidRPr="00D22F2F">
        <w:rPr>
          <w:b/>
          <w:lang w:val="sk-SK"/>
        </w:rPr>
        <w:tab/>
      </w:r>
      <w:r w:rsidRPr="00D22F2F">
        <w:rPr>
          <w:b/>
          <w:szCs w:val="22"/>
          <w:lang w:val="sk-SK"/>
        </w:rPr>
        <w:t xml:space="preserve">Čo potrebujete vedieť predtým, ako užijete </w:t>
      </w:r>
      <w:r w:rsidR="00F60F91">
        <w:rPr>
          <w:b/>
          <w:szCs w:val="22"/>
          <w:lang w:val="sk-SK"/>
        </w:rPr>
        <w:t>Arparial</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rPr>
          <w:lang w:val="sk-SK"/>
        </w:rPr>
      </w:pPr>
      <w:r w:rsidRPr="00D22F2F">
        <w:rPr>
          <w:b/>
          <w:szCs w:val="22"/>
          <w:lang w:val="sk-SK"/>
        </w:rPr>
        <w:t>Neužívajte</w:t>
      </w:r>
      <w:r w:rsidRPr="00D22F2F">
        <w:rPr>
          <w:b/>
          <w:lang w:val="sk-SK"/>
        </w:rPr>
        <w:t xml:space="preserve"> </w:t>
      </w:r>
      <w:r w:rsidR="00F60F91">
        <w:rPr>
          <w:b/>
          <w:lang w:val="sk-SK"/>
        </w:rPr>
        <w:t>Arparial</w:t>
      </w:r>
    </w:p>
    <w:p w:rsidR="000322EB" w:rsidRPr="00D22F2F" w:rsidRDefault="000322EB" w:rsidP="00411E38">
      <w:pPr>
        <w:numPr>
          <w:ilvl w:val="0"/>
          <w:numId w:val="7"/>
        </w:numPr>
        <w:tabs>
          <w:tab w:val="clear" w:pos="567"/>
        </w:tabs>
        <w:spacing w:line="240" w:lineRule="auto"/>
        <w:ind w:left="567" w:hanging="567"/>
        <w:rPr>
          <w:lang w:val="sk-SK"/>
        </w:rPr>
      </w:pPr>
      <w:r w:rsidRPr="00D22F2F">
        <w:rPr>
          <w:szCs w:val="22"/>
          <w:lang w:val="sk-SK"/>
        </w:rPr>
        <w:t>ak</w:t>
      </w:r>
      <w:r w:rsidRPr="00D22F2F">
        <w:rPr>
          <w:lang w:val="sk-SK"/>
        </w:rPr>
        <w:t xml:space="preserve"> ste alergický na ivabradín, metoprolol </w:t>
      </w:r>
      <w:r w:rsidRPr="00D22F2F">
        <w:rPr>
          <w:szCs w:val="22"/>
          <w:lang w:val="sk-SK"/>
        </w:rPr>
        <w:t xml:space="preserve">alebo na ktorúkoľvek z ďalších zložiek </w:t>
      </w:r>
      <w:r w:rsidRPr="00D22F2F">
        <w:rPr>
          <w:lang w:val="sk-SK"/>
        </w:rPr>
        <w:t>tohto lieku (uvedených v časti 6) alebo na iné betablokátory</w:t>
      </w:r>
    </w:p>
    <w:p w:rsidR="000322EB" w:rsidRPr="00D22F2F" w:rsidRDefault="000322EB" w:rsidP="00411E38">
      <w:pPr>
        <w:numPr>
          <w:ilvl w:val="0"/>
          <w:numId w:val="2"/>
        </w:numPr>
        <w:tabs>
          <w:tab w:val="clear" w:pos="567"/>
        </w:tabs>
        <w:spacing w:line="240" w:lineRule="auto"/>
        <w:ind w:left="567" w:hanging="567"/>
        <w:rPr>
          <w:lang w:val="sk-SK"/>
        </w:rPr>
      </w:pPr>
      <w:r w:rsidRPr="00D22F2F">
        <w:rPr>
          <w:szCs w:val="22"/>
          <w:lang w:val="sk-SK"/>
        </w:rPr>
        <w:t>ak</w:t>
      </w:r>
      <w:r w:rsidRPr="00D22F2F">
        <w:rPr>
          <w:lang w:val="sk-SK"/>
        </w:rPr>
        <w:t xml:space="preserve"> máte pokojovú srdcovú frekvenciu pred liečbou príliš pomalú, ak sa cítite slabý, máte zníženú úroveň vedomia, dýchavičnosť, hypotenziu</w:t>
      </w:r>
      <w:r w:rsidR="000E6EF3" w:rsidRPr="00D22F2F">
        <w:rPr>
          <w:lang w:val="sk-SK"/>
        </w:rPr>
        <w:t xml:space="preserve"> (nízky krvný tlak)</w:t>
      </w:r>
      <w:r w:rsidRPr="00D22F2F">
        <w:rPr>
          <w:lang w:val="sk-SK"/>
        </w:rPr>
        <w:t xml:space="preserve"> alebo bolesť na hrudi (vzhľadom na symptomatickú bradykardiu</w:t>
      </w:r>
      <w:r w:rsidR="00C038DB" w:rsidRPr="00D22F2F">
        <w:rPr>
          <w:lang w:val="sk-SK"/>
        </w:rPr>
        <w:t xml:space="preserve"> (spomalenú srdcovú činnosť)</w:t>
      </w:r>
      <w:r w:rsidRPr="00D22F2F">
        <w:rPr>
          <w:lang w:val="sk-SK"/>
        </w:rPr>
        <w:t>)</w:t>
      </w:r>
    </w:p>
    <w:p w:rsidR="000322EB" w:rsidRPr="00D22F2F" w:rsidRDefault="000322EB" w:rsidP="00411E38">
      <w:pPr>
        <w:numPr>
          <w:ilvl w:val="0"/>
          <w:numId w:val="2"/>
        </w:numPr>
        <w:tabs>
          <w:tab w:val="clear" w:pos="567"/>
        </w:tabs>
        <w:spacing w:line="240" w:lineRule="auto"/>
        <w:ind w:left="567" w:hanging="567"/>
        <w:rPr>
          <w:lang w:val="sk-SK"/>
        </w:rPr>
      </w:pPr>
      <w:r w:rsidRPr="00D22F2F">
        <w:rPr>
          <w:szCs w:val="22"/>
          <w:lang w:val="sk-SK"/>
        </w:rPr>
        <w:t>ak</w:t>
      </w:r>
      <w:r w:rsidRPr="00D22F2F">
        <w:rPr>
          <w:lang w:val="sk-SK"/>
        </w:rPr>
        <w:t xml:space="preserve"> </w:t>
      </w:r>
      <w:r w:rsidR="000E6EF3" w:rsidRPr="00D22F2F">
        <w:rPr>
          <w:lang w:val="sk-SK"/>
        </w:rPr>
        <w:t>u vás vznikne</w:t>
      </w:r>
      <w:r w:rsidRPr="00D22F2F">
        <w:rPr>
          <w:lang w:val="sk-SK"/>
        </w:rPr>
        <w:t xml:space="preserve"> kardiogénny šok (závažný srdcový stav zapríčinený veľmi nízkym krvným tlakom liečený v nemocnici)</w:t>
      </w:r>
    </w:p>
    <w:p w:rsidR="000322EB" w:rsidRPr="00D22F2F" w:rsidRDefault="000322EB" w:rsidP="00411E38">
      <w:pPr>
        <w:numPr>
          <w:ilvl w:val="0"/>
          <w:numId w:val="2"/>
        </w:numPr>
        <w:tabs>
          <w:tab w:val="clear" w:pos="567"/>
        </w:tabs>
        <w:spacing w:line="240" w:lineRule="auto"/>
        <w:ind w:left="567" w:hanging="567"/>
        <w:rPr>
          <w:lang w:val="sk-SK"/>
        </w:rPr>
      </w:pPr>
      <w:r w:rsidRPr="00D22F2F">
        <w:rPr>
          <w:szCs w:val="22"/>
          <w:lang w:val="sk-SK"/>
        </w:rPr>
        <w:lastRenderedPageBreak/>
        <w:t>ak</w:t>
      </w:r>
      <w:r w:rsidRPr="00D22F2F">
        <w:rPr>
          <w:lang w:val="sk-SK"/>
        </w:rPr>
        <w:t xml:space="preserve"> trpíte poruchou srdcového rytmu (nepravidelný srdcový pulz)</w:t>
      </w:r>
    </w:p>
    <w:p w:rsidR="000322EB" w:rsidRPr="00D22F2F" w:rsidRDefault="000322EB" w:rsidP="00411E38">
      <w:pPr>
        <w:numPr>
          <w:ilvl w:val="0"/>
          <w:numId w:val="2"/>
        </w:numPr>
        <w:tabs>
          <w:tab w:val="clear" w:pos="567"/>
        </w:tabs>
        <w:spacing w:line="240" w:lineRule="auto"/>
        <w:ind w:left="567" w:hanging="567"/>
        <w:rPr>
          <w:lang w:val="sk-SK"/>
        </w:rPr>
      </w:pPr>
      <w:r w:rsidRPr="00D22F2F">
        <w:rPr>
          <w:szCs w:val="22"/>
          <w:lang w:val="sk-SK"/>
        </w:rPr>
        <w:t>ak</w:t>
      </w:r>
      <w:r w:rsidRPr="00D22F2F">
        <w:rPr>
          <w:lang w:val="sk-SK"/>
        </w:rPr>
        <w:t xml:space="preserve"> máte práve srdcový záchvat alebo podozrenie na srdcový záchvat komplikovaný nasledujúcimi stavmi: veľmi nízka srdcová frekvencia; pomalý alebo nepravidelný srdcový pulz; horná hodnota vášho krvného tlaku je nižšia ako 100 mmHg a/alebo závažné srdcové zlyhanie</w:t>
      </w:r>
    </w:p>
    <w:p w:rsidR="000322EB" w:rsidRPr="00D22F2F" w:rsidRDefault="000322EB" w:rsidP="00411E38">
      <w:pPr>
        <w:numPr>
          <w:ilvl w:val="0"/>
          <w:numId w:val="2"/>
        </w:numPr>
        <w:tabs>
          <w:tab w:val="clear" w:pos="567"/>
        </w:tabs>
        <w:spacing w:line="240" w:lineRule="auto"/>
        <w:ind w:left="567" w:hanging="567"/>
        <w:rPr>
          <w:lang w:val="sk-SK"/>
        </w:rPr>
      </w:pPr>
      <w:r w:rsidRPr="00D22F2F">
        <w:rPr>
          <w:szCs w:val="22"/>
          <w:lang w:val="sk-SK"/>
        </w:rPr>
        <w:t>ak</w:t>
      </w:r>
      <w:r w:rsidRPr="00D22F2F">
        <w:rPr>
          <w:lang w:val="sk-SK"/>
        </w:rPr>
        <w:t xml:space="preserve"> máte veľmi nízky krvný tlak</w:t>
      </w:r>
    </w:p>
    <w:p w:rsidR="000322EB" w:rsidRPr="00D22F2F" w:rsidRDefault="000322EB" w:rsidP="00411E38">
      <w:pPr>
        <w:numPr>
          <w:ilvl w:val="0"/>
          <w:numId w:val="2"/>
        </w:numPr>
        <w:tabs>
          <w:tab w:val="clear" w:pos="567"/>
        </w:tabs>
        <w:spacing w:line="240" w:lineRule="auto"/>
        <w:ind w:left="567" w:hanging="567"/>
        <w:rPr>
          <w:lang w:val="sk-SK"/>
        </w:rPr>
      </w:pPr>
      <w:r w:rsidRPr="00D22F2F">
        <w:rPr>
          <w:lang w:val="sk-SK"/>
        </w:rPr>
        <w:t>ak máte srdcové zlyhanie, ktoré sa v poslednej dobe zhoršuje</w:t>
      </w:r>
    </w:p>
    <w:p w:rsidR="000322EB" w:rsidRPr="00D22F2F" w:rsidRDefault="000322EB" w:rsidP="00411E38">
      <w:pPr>
        <w:numPr>
          <w:ilvl w:val="0"/>
          <w:numId w:val="2"/>
        </w:numPr>
        <w:tabs>
          <w:tab w:val="clear" w:pos="567"/>
        </w:tabs>
        <w:spacing w:line="240" w:lineRule="auto"/>
        <w:ind w:left="567" w:hanging="567"/>
        <w:rPr>
          <w:lang w:val="sk-SK"/>
        </w:rPr>
      </w:pPr>
      <w:r w:rsidRPr="00D22F2F">
        <w:rPr>
          <w:lang w:val="sk-SK"/>
        </w:rPr>
        <w:t xml:space="preserve">ak ste boli liečený agonistom </w:t>
      </w:r>
      <w:r w:rsidR="0049630F" w:rsidRPr="00D22F2F">
        <w:rPr>
          <w:lang w:val="sk-SK"/>
        </w:rPr>
        <w:t>beta</w:t>
      </w:r>
      <w:r w:rsidRPr="00D22F2F">
        <w:rPr>
          <w:lang w:val="sk-SK"/>
        </w:rPr>
        <w:t>receptorov ako dobutamín na srdcové zlyhanie</w:t>
      </w:r>
    </w:p>
    <w:p w:rsidR="000322EB" w:rsidRPr="00D22F2F" w:rsidRDefault="000322EB" w:rsidP="00411E38">
      <w:pPr>
        <w:numPr>
          <w:ilvl w:val="0"/>
          <w:numId w:val="2"/>
        </w:numPr>
        <w:tabs>
          <w:tab w:val="clear" w:pos="567"/>
        </w:tabs>
        <w:spacing w:line="240" w:lineRule="auto"/>
        <w:ind w:left="567" w:hanging="567"/>
        <w:rPr>
          <w:lang w:val="sk-SK"/>
        </w:rPr>
      </w:pPr>
      <w:r w:rsidRPr="00D22F2F">
        <w:rPr>
          <w:szCs w:val="22"/>
          <w:lang w:val="sk-SK"/>
        </w:rPr>
        <w:t xml:space="preserve">ak je vaša srdcová frekvencia </w:t>
      </w:r>
      <w:r w:rsidRPr="00D22F2F">
        <w:rPr>
          <w:lang w:val="sk-SK"/>
        </w:rPr>
        <w:t>navodená výlučne vašim kardiostimulátorom</w:t>
      </w:r>
    </w:p>
    <w:p w:rsidR="000322EB" w:rsidRPr="00D22F2F" w:rsidRDefault="000322EB" w:rsidP="00411E38">
      <w:pPr>
        <w:numPr>
          <w:ilvl w:val="0"/>
          <w:numId w:val="2"/>
        </w:numPr>
        <w:tabs>
          <w:tab w:val="clear" w:pos="567"/>
        </w:tabs>
        <w:spacing w:line="240" w:lineRule="auto"/>
        <w:ind w:left="567" w:hanging="567"/>
        <w:rPr>
          <w:lang w:val="sk-SK"/>
        </w:rPr>
      </w:pPr>
      <w:r w:rsidRPr="00D22F2F">
        <w:rPr>
          <w:szCs w:val="22"/>
          <w:lang w:val="sk-SK"/>
        </w:rPr>
        <w:t>ak</w:t>
      </w:r>
      <w:r w:rsidRPr="00D22F2F">
        <w:rPr>
          <w:lang w:val="sk-SK"/>
        </w:rPr>
        <w:t xml:space="preserve"> trpíte nestabilnou anginou (závažná forma anginy, pri ktorej sa bolesť na hrudníku objavuje veľmi často, s alebo bez námahy)</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máte závažnú poruchu krvných ciev</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máte vysoký krvný tlak kvôli nádoru v blízkosti obličky (neliečený feochromocytóm)</w:t>
      </w:r>
    </w:p>
    <w:p w:rsidR="000322EB" w:rsidRPr="00D22F2F" w:rsidRDefault="000322EB" w:rsidP="00411E38">
      <w:pPr>
        <w:numPr>
          <w:ilvl w:val="0"/>
          <w:numId w:val="8"/>
        </w:numPr>
        <w:tabs>
          <w:tab w:val="clear" w:pos="567"/>
        </w:tabs>
        <w:spacing w:line="240" w:lineRule="auto"/>
        <w:ind w:left="567" w:hanging="567"/>
        <w:rPr>
          <w:lang w:val="sk-SK"/>
        </w:rPr>
      </w:pPr>
      <w:r w:rsidRPr="00D22F2F">
        <w:rPr>
          <w:szCs w:val="22"/>
          <w:lang w:val="sk-SK"/>
        </w:rPr>
        <w:t>ak</w:t>
      </w:r>
      <w:r w:rsidRPr="00D22F2F">
        <w:rPr>
          <w:lang w:val="sk-SK"/>
        </w:rPr>
        <w:t xml:space="preserve"> trpíte závažnými problémami</w:t>
      </w:r>
      <w:r w:rsidR="00C80CB5" w:rsidRPr="00D22F2F">
        <w:rPr>
          <w:lang w:val="sk-SK"/>
        </w:rPr>
        <w:t xml:space="preserve"> s pečeňou</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máte príliš veľa kyseliny vo vašej krvi (metabolická acidóza)</w:t>
      </w:r>
    </w:p>
    <w:p w:rsidR="000322EB" w:rsidRPr="00D22F2F" w:rsidRDefault="000322EB" w:rsidP="00411E38">
      <w:pPr>
        <w:numPr>
          <w:ilvl w:val="0"/>
          <w:numId w:val="8"/>
        </w:numPr>
        <w:tabs>
          <w:tab w:val="clear" w:pos="567"/>
        </w:tabs>
        <w:spacing w:line="240" w:lineRule="auto"/>
        <w:ind w:left="567" w:hanging="567"/>
        <w:rPr>
          <w:lang w:val="sk-SK"/>
        </w:rPr>
      </w:pPr>
      <w:r w:rsidRPr="00D22F2F">
        <w:rPr>
          <w:szCs w:val="22"/>
          <w:lang w:val="sk-SK"/>
        </w:rPr>
        <w:t>ak</w:t>
      </w:r>
      <w:r w:rsidRPr="00D22F2F">
        <w:rPr>
          <w:lang w:val="sk-SK"/>
        </w:rPr>
        <w:t xml:space="preserve"> už užívate lieky na liečbu </w:t>
      </w:r>
      <w:r w:rsidR="0025367B" w:rsidRPr="00D22F2F">
        <w:rPr>
          <w:lang w:val="sk-SK"/>
        </w:rPr>
        <w:t xml:space="preserve">plesňových </w:t>
      </w:r>
      <w:r w:rsidRPr="00D22F2F">
        <w:rPr>
          <w:lang w:val="sk-SK"/>
        </w:rPr>
        <w:t>infekcií (ako sú ketokonazol, itrakonazol), makrolidové antibiotiká (ako sú klaritromycín, erytromycín podávaný perorálne</w:t>
      </w:r>
      <w:r w:rsidR="002C08B7" w:rsidRPr="00D22F2F">
        <w:rPr>
          <w:lang w:val="sk-SK"/>
        </w:rPr>
        <w:t xml:space="preserve"> (ústami)</w:t>
      </w:r>
      <w:r w:rsidRPr="00D22F2F">
        <w:rPr>
          <w:lang w:val="sk-SK"/>
        </w:rPr>
        <w:t xml:space="preserve">, josamycín a telitromycín), inhibítory HIV proteázy (ako sú </w:t>
      </w:r>
      <w:r w:rsidRPr="00D22F2F">
        <w:rPr>
          <w:iCs/>
          <w:lang w:val="sk-SK"/>
        </w:rPr>
        <w:t>nelfinavir a ritonavir) a nefazod</w:t>
      </w:r>
      <w:r w:rsidR="002C08B7" w:rsidRPr="00D22F2F">
        <w:rPr>
          <w:iCs/>
          <w:lang w:val="sk-SK"/>
        </w:rPr>
        <w:t>ó</w:t>
      </w:r>
      <w:r w:rsidRPr="00D22F2F">
        <w:rPr>
          <w:iCs/>
          <w:lang w:val="sk-SK"/>
        </w:rPr>
        <w:t>n (liek na liečbu depresie) alebo diltiazem, verapamil (používané na liečbu vysokého krvného tlaku alebo anginy pectoris)</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ste žena v reprodukčnom veku (môžete otehotnieť) a nepoužívate účinnú antikoncepciu</w:t>
      </w:r>
    </w:p>
    <w:p w:rsidR="000322EB" w:rsidRPr="00D22F2F" w:rsidRDefault="000322EB" w:rsidP="00411E38">
      <w:pPr>
        <w:numPr>
          <w:ilvl w:val="0"/>
          <w:numId w:val="8"/>
        </w:numPr>
        <w:tabs>
          <w:tab w:val="clear" w:pos="567"/>
        </w:tabs>
        <w:spacing w:line="240" w:lineRule="auto"/>
        <w:ind w:left="567" w:hanging="567"/>
        <w:rPr>
          <w:lang w:val="sk-SK"/>
        </w:rPr>
      </w:pPr>
      <w:r w:rsidRPr="00D22F2F">
        <w:rPr>
          <w:szCs w:val="22"/>
          <w:lang w:val="sk-SK"/>
        </w:rPr>
        <w:t>ak</w:t>
      </w:r>
      <w:r w:rsidRPr="00D22F2F">
        <w:rPr>
          <w:lang w:val="sk-SK"/>
        </w:rPr>
        <w:t xml:space="preserve"> ste tehotná alebo sa pokúšate otehotnieť</w:t>
      </w:r>
    </w:p>
    <w:p w:rsidR="000322EB" w:rsidRPr="00D22F2F" w:rsidRDefault="000322EB" w:rsidP="00411E38">
      <w:pPr>
        <w:numPr>
          <w:ilvl w:val="0"/>
          <w:numId w:val="2"/>
        </w:numPr>
        <w:tabs>
          <w:tab w:val="clear" w:pos="567"/>
        </w:tabs>
        <w:spacing w:line="240" w:lineRule="auto"/>
        <w:ind w:left="567" w:hanging="567"/>
        <w:rPr>
          <w:lang w:val="sk-SK"/>
        </w:rPr>
      </w:pPr>
      <w:r w:rsidRPr="00D22F2F">
        <w:rPr>
          <w:szCs w:val="22"/>
          <w:lang w:val="sk-SK"/>
        </w:rPr>
        <w:t>ak</w:t>
      </w:r>
      <w:r w:rsidRPr="00D22F2F">
        <w:rPr>
          <w:lang w:val="sk-SK"/>
        </w:rPr>
        <w:t xml:space="preserve"> dojčíte.</w:t>
      </w:r>
    </w:p>
    <w:p w:rsidR="000322EB" w:rsidRPr="00D22F2F" w:rsidRDefault="000322EB" w:rsidP="000322EB">
      <w:pPr>
        <w:tabs>
          <w:tab w:val="clear" w:pos="567"/>
        </w:tabs>
        <w:spacing w:line="240" w:lineRule="auto"/>
        <w:rPr>
          <w:lang w:val="sk-SK"/>
        </w:rPr>
      </w:pPr>
    </w:p>
    <w:p w:rsidR="000322EB" w:rsidRPr="00D22F2F" w:rsidRDefault="000322EB" w:rsidP="000322EB">
      <w:pPr>
        <w:numPr>
          <w:ilvl w:val="12"/>
          <w:numId w:val="0"/>
        </w:numPr>
        <w:ind w:right="-2"/>
        <w:rPr>
          <w:lang w:val="sk-SK"/>
        </w:rPr>
      </w:pPr>
      <w:r w:rsidRPr="00D22F2F">
        <w:rPr>
          <w:b/>
          <w:lang w:val="sk-SK"/>
        </w:rPr>
        <w:t>Upozornenia a opatrenia</w:t>
      </w:r>
    </w:p>
    <w:p w:rsidR="000322EB" w:rsidRPr="00D22F2F" w:rsidRDefault="000322EB" w:rsidP="000322EB">
      <w:pPr>
        <w:numPr>
          <w:ilvl w:val="12"/>
          <w:numId w:val="0"/>
        </w:numPr>
        <w:ind w:right="-2"/>
        <w:rPr>
          <w:lang w:val="sk-SK"/>
        </w:rPr>
      </w:pPr>
      <w:r w:rsidRPr="00D22F2F">
        <w:rPr>
          <w:lang w:val="sk-SK"/>
        </w:rPr>
        <w:t>Pred</w:t>
      </w:r>
      <w:r w:rsidR="00F429D5" w:rsidRPr="00D22F2F">
        <w:rPr>
          <w:lang w:val="sk-SK"/>
        </w:rPr>
        <w:t xml:space="preserve">tým, ako začnete užívať </w:t>
      </w:r>
      <w:r w:rsidR="00F60F91">
        <w:rPr>
          <w:lang w:val="sk-SK"/>
        </w:rPr>
        <w:t>Arparial</w:t>
      </w:r>
      <w:r w:rsidRPr="00D22F2F">
        <w:rPr>
          <w:lang w:val="sk-SK"/>
        </w:rPr>
        <w:t>, obráťte sa na svojho lekára alebo lekárnika.</w:t>
      </w:r>
    </w:p>
    <w:p w:rsidR="000322EB" w:rsidRPr="00D22F2F" w:rsidRDefault="000322EB" w:rsidP="000322EB">
      <w:pPr>
        <w:numPr>
          <w:ilvl w:val="12"/>
          <w:numId w:val="0"/>
        </w:numPr>
        <w:ind w:right="-2"/>
        <w:rPr>
          <w:lang w:val="sk-SK"/>
        </w:rPr>
      </w:pPr>
      <w:r w:rsidRPr="00D22F2F">
        <w:rPr>
          <w:lang w:val="sk-SK"/>
        </w:rPr>
        <w:t>Informujte vášho lekára</w:t>
      </w:r>
      <w:r w:rsidR="002C08B7" w:rsidRPr="00D22F2F">
        <w:rPr>
          <w:lang w:val="sk-SK"/>
        </w:rPr>
        <w:t>,</w:t>
      </w:r>
      <w:r w:rsidRPr="00D22F2F">
        <w:rPr>
          <w:lang w:val="sk-SK"/>
        </w:rPr>
        <w:t xml:space="preserve"> ak máte alebo ste mali ktorýkoľvek z nasledujúcich stavov:</w:t>
      </w:r>
    </w:p>
    <w:p w:rsidR="000322EB" w:rsidRPr="00D22F2F" w:rsidRDefault="000322EB" w:rsidP="00411E38">
      <w:pPr>
        <w:numPr>
          <w:ilvl w:val="0"/>
          <w:numId w:val="8"/>
        </w:numPr>
        <w:tabs>
          <w:tab w:val="clear" w:pos="567"/>
        </w:tabs>
        <w:spacing w:line="240" w:lineRule="auto"/>
        <w:ind w:left="567" w:hanging="567"/>
        <w:rPr>
          <w:lang w:val="sk-SK"/>
        </w:rPr>
      </w:pPr>
      <w:r w:rsidRPr="00D22F2F">
        <w:rPr>
          <w:szCs w:val="22"/>
          <w:lang w:val="sk-SK"/>
        </w:rPr>
        <w:t>ak</w:t>
      </w:r>
      <w:r w:rsidRPr="00D22F2F">
        <w:rPr>
          <w:lang w:val="sk-SK"/>
        </w:rPr>
        <w:t xml:space="preserve"> trpíte poruchami srdcového rytmu (ako sú nepravidelný srdcový pulz, búšenie srdca, zvýšenie bolesti na hrudníku), pretrvávajúcou fibriláciou predsiení (typ nepravidelného srdcového pulzu), alebo abnormalitou na elektrokardiograme (EKG), ktorá sa nazýva „syndróm dlhého intervalu QT“</w:t>
      </w:r>
    </w:p>
    <w:p w:rsidR="000322EB" w:rsidRPr="00D22F2F" w:rsidRDefault="000322EB" w:rsidP="00411E38">
      <w:pPr>
        <w:numPr>
          <w:ilvl w:val="0"/>
          <w:numId w:val="8"/>
        </w:numPr>
        <w:tabs>
          <w:tab w:val="clear" w:pos="567"/>
        </w:tabs>
        <w:spacing w:line="240" w:lineRule="auto"/>
        <w:ind w:left="567" w:hanging="567"/>
        <w:rPr>
          <w:lang w:val="sk-SK"/>
        </w:rPr>
      </w:pPr>
      <w:r w:rsidRPr="00D22F2F">
        <w:rPr>
          <w:szCs w:val="22"/>
          <w:lang w:val="sk-SK"/>
        </w:rPr>
        <w:t>ak</w:t>
      </w:r>
      <w:r w:rsidRPr="00D22F2F">
        <w:rPr>
          <w:lang w:val="sk-SK"/>
        </w:rPr>
        <w:t xml:space="preserve"> máte príznaky ako sú únava, závrat alebo dýchavičnosť (to by mohlo znamenať, že sa vaša srdcová frekvencia príliš spomaľuje, napr. pod 50 úderov za minútu)</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trpíte príznakmi predsieňovej fibrilácie (pulzová frekvencia v pokoji nezvyčajne vysoká (viac ako 110 úderov za minútu) alebo nepravidelná, bez akéhokoľvek zjavného dôvodu, čo spôsobuje ťažkosti s meraním)</w:t>
      </w:r>
    </w:p>
    <w:p w:rsidR="000322EB" w:rsidRPr="00D22F2F" w:rsidRDefault="000322EB" w:rsidP="00411E38">
      <w:pPr>
        <w:numPr>
          <w:ilvl w:val="0"/>
          <w:numId w:val="8"/>
        </w:numPr>
        <w:tabs>
          <w:tab w:val="clear" w:pos="567"/>
        </w:tabs>
        <w:spacing w:line="240" w:lineRule="auto"/>
        <w:ind w:left="567" w:hanging="567"/>
        <w:rPr>
          <w:lang w:val="sk-SK"/>
        </w:rPr>
      </w:pPr>
      <w:r w:rsidRPr="00D22F2F">
        <w:rPr>
          <w:szCs w:val="22"/>
          <w:lang w:val="sk-SK"/>
        </w:rPr>
        <w:t>ak</w:t>
      </w:r>
      <w:r w:rsidRPr="00D22F2F">
        <w:rPr>
          <w:lang w:val="sk-SK"/>
        </w:rPr>
        <w:t xml:space="preserve"> ste nedávno prekonali mŕtvicu (cievnu mozgovú príhodu)</w:t>
      </w:r>
    </w:p>
    <w:p w:rsidR="000322EB" w:rsidRPr="00D22F2F" w:rsidRDefault="000322EB" w:rsidP="00411E38">
      <w:pPr>
        <w:numPr>
          <w:ilvl w:val="0"/>
          <w:numId w:val="8"/>
        </w:numPr>
        <w:tabs>
          <w:tab w:val="clear" w:pos="567"/>
        </w:tabs>
        <w:spacing w:line="240" w:lineRule="auto"/>
        <w:ind w:left="567" w:hanging="567"/>
        <w:rPr>
          <w:lang w:val="sk-SK"/>
        </w:rPr>
      </w:pPr>
      <w:r w:rsidRPr="00D22F2F">
        <w:rPr>
          <w:szCs w:val="22"/>
          <w:lang w:val="sk-SK"/>
        </w:rPr>
        <w:t>ak</w:t>
      </w:r>
      <w:r w:rsidRPr="00D22F2F">
        <w:rPr>
          <w:lang w:val="sk-SK"/>
        </w:rPr>
        <w:t xml:space="preserve"> trpíte chronickým ochorením sietnice oka alebo sa váš zrak zhoršuje</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trpíte nízkym krvným tlakom alebo nekontrolovaným krvným tlakom, najmä po zmene vašej liečby</w:t>
      </w:r>
      <w:r w:rsidR="00E86155" w:rsidRPr="00D22F2F">
        <w:rPr>
          <w:lang w:val="sk-SK"/>
        </w:rPr>
        <w:t xml:space="preserve"> vysokého krvného tlaku</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máte podstúpiť kardioverziu (lekársky zákrok, ktorý môže obnoviť rýchly alebo nepravidelný srdcový pulz na normálny rytmus)</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trpíte závažným srdcovým zlyhaním alebo srdcovým zlyhaním s abnormalitou na EKG, ktoré sa nazýva „blokáda Tawarovho ramienka“</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 xml:space="preserve">ak trpíte astmou alebo máte významné zúženie dýchacích ciest, ktoré sa nazýva </w:t>
      </w:r>
      <w:r w:rsidR="00122115" w:rsidRPr="00D22F2F">
        <w:rPr>
          <w:lang w:val="sk-SK"/>
        </w:rPr>
        <w:t>CHOCHP (</w:t>
      </w:r>
      <w:r w:rsidRPr="00D22F2F">
        <w:rPr>
          <w:lang w:val="sk-SK"/>
        </w:rPr>
        <w:t>chronická obštrukčná choroba pľúc</w:t>
      </w:r>
      <w:r w:rsidR="00122115" w:rsidRPr="00D22F2F">
        <w:rPr>
          <w:lang w:val="sk-SK"/>
        </w:rPr>
        <w:t>)</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máte problémy</w:t>
      </w:r>
      <w:r w:rsidR="00E86155" w:rsidRPr="00D22F2F">
        <w:rPr>
          <w:lang w:val="sk-SK"/>
        </w:rPr>
        <w:t xml:space="preserve"> s krvným obehom</w:t>
      </w:r>
      <w:r w:rsidRPr="00D22F2F">
        <w:rPr>
          <w:lang w:val="sk-SK"/>
        </w:rPr>
        <w:t xml:space="preserve"> (napr. Raynaudova choroba)</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máte alebo je podozrenie, že máte nádor na nadobličkách (feochromocytóm)</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máte cukrovku</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trpíte Prinzmetalovou anginou (bolesť na hrudi v období pokoja)</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máte psoriázu (závažné kožné vyrážky)</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 xml:space="preserve">ak máte zvýšenú činnosť štítnej žľazy (prejavy ako tras, rýchla srdcová frekvencia, potenie </w:t>
      </w:r>
      <w:r w:rsidR="00122115" w:rsidRPr="00D22F2F">
        <w:rPr>
          <w:lang w:val="sk-SK"/>
        </w:rPr>
        <w:t xml:space="preserve">alebo </w:t>
      </w:r>
      <w:r w:rsidRPr="00D22F2F">
        <w:rPr>
          <w:lang w:val="sk-SK"/>
        </w:rPr>
        <w:t>zníženie telesnej hmotnosti)</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máte podstúpiť operáciu, ktorá vyžaduje celkovú anestéziu</w:t>
      </w:r>
      <w:r w:rsidR="00E86155" w:rsidRPr="00D22F2F">
        <w:rPr>
          <w:lang w:val="sk-SK"/>
        </w:rPr>
        <w:t xml:space="preserve"> (narkózu)</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ste starší</w:t>
      </w:r>
      <w:r w:rsidR="00E86155" w:rsidRPr="00D22F2F">
        <w:rPr>
          <w:lang w:val="sk-SK"/>
        </w:rPr>
        <w:t xml:space="preserve"> pacient</w:t>
      </w:r>
    </w:p>
    <w:p w:rsidR="000322EB" w:rsidRPr="00D22F2F" w:rsidRDefault="000322EB" w:rsidP="00411E38">
      <w:pPr>
        <w:numPr>
          <w:ilvl w:val="0"/>
          <w:numId w:val="8"/>
        </w:numPr>
        <w:tabs>
          <w:tab w:val="clear" w:pos="567"/>
        </w:tabs>
        <w:spacing w:line="240" w:lineRule="auto"/>
        <w:ind w:left="567" w:hanging="567"/>
        <w:rPr>
          <w:lang w:val="sk-SK"/>
        </w:rPr>
      </w:pPr>
      <w:r w:rsidRPr="00D22F2F">
        <w:rPr>
          <w:szCs w:val="22"/>
          <w:lang w:val="sk-SK"/>
        </w:rPr>
        <w:lastRenderedPageBreak/>
        <w:t>ak</w:t>
      </w:r>
      <w:r w:rsidRPr="00D22F2F">
        <w:rPr>
          <w:lang w:val="sk-SK"/>
        </w:rPr>
        <w:t xml:space="preserve"> trpíte </w:t>
      </w:r>
      <w:r w:rsidR="00122115" w:rsidRPr="00D22F2F">
        <w:rPr>
          <w:lang w:val="sk-SK"/>
        </w:rPr>
        <w:t>ťažkými</w:t>
      </w:r>
      <w:r w:rsidRPr="00D22F2F">
        <w:rPr>
          <w:lang w:val="sk-SK"/>
        </w:rPr>
        <w:t xml:space="preserve"> problémami s obličkami</w:t>
      </w:r>
    </w:p>
    <w:p w:rsidR="000322EB" w:rsidRPr="00D22F2F" w:rsidRDefault="000322EB" w:rsidP="00411E38">
      <w:pPr>
        <w:numPr>
          <w:ilvl w:val="0"/>
          <w:numId w:val="8"/>
        </w:numPr>
        <w:tabs>
          <w:tab w:val="clear" w:pos="567"/>
        </w:tabs>
        <w:spacing w:line="240" w:lineRule="auto"/>
        <w:ind w:left="567" w:hanging="567"/>
        <w:rPr>
          <w:lang w:val="sk-SK"/>
        </w:rPr>
      </w:pPr>
      <w:r w:rsidRPr="00D22F2F">
        <w:rPr>
          <w:szCs w:val="22"/>
          <w:lang w:val="sk-SK"/>
        </w:rPr>
        <w:t>ak</w:t>
      </w:r>
      <w:r w:rsidRPr="00D22F2F">
        <w:rPr>
          <w:lang w:val="sk-SK"/>
        </w:rPr>
        <w:t xml:space="preserve"> trpíte stredne ťažkými problémami s pečeňou</w:t>
      </w:r>
    </w:p>
    <w:p w:rsidR="000322EB" w:rsidRPr="00D22F2F" w:rsidRDefault="000322EB" w:rsidP="00411E38">
      <w:pPr>
        <w:numPr>
          <w:ilvl w:val="0"/>
          <w:numId w:val="8"/>
        </w:numPr>
        <w:tabs>
          <w:tab w:val="clear" w:pos="567"/>
        </w:tabs>
        <w:spacing w:line="240" w:lineRule="auto"/>
        <w:ind w:left="567" w:hanging="567"/>
        <w:rPr>
          <w:lang w:val="sk-SK"/>
        </w:rPr>
      </w:pPr>
      <w:r w:rsidRPr="00D22F2F">
        <w:rPr>
          <w:lang w:val="sk-SK"/>
        </w:rPr>
        <w:t>ak ste mali reakcie z precitlivenosti alebo podstupujete desenzibilizačnú liečbu</w:t>
      </w:r>
      <w:r w:rsidR="00E86155" w:rsidRPr="00D22F2F">
        <w:rPr>
          <w:lang w:val="sk-SK"/>
        </w:rPr>
        <w:t xml:space="preserve"> (na zníženie prejavov alergie)</w:t>
      </w:r>
      <w:r w:rsidR="00C80CB5" w:rsidRPr="00D22F2F">
        <w:rPr>
          <w:lang w:val="sk-SK"/>
        </w:rPr>
        <w:t>.</w:t>
      </w:r>
    </w:p>
    <w:p w:rsidR="000322EB" w:rsidRPr="00D22F2F" w:rsidRDefault="000322EB" w:rsidP="000322EB">
      <w:pPr>
        <w:tabs>
          <w:tab w:val="clear" w:pos="567"/>
        </w:tabs>
        <w:spacing w:line="240" w:lineRule="auto"/>
        <w:rPr>
          <w:lang w:val="sk-SK"/>
        </w:rPr>
      </w:pPr>
      <w:r w:rsidRPr="00D22F2F">
        <w:rPr>
          <w:lang w:val="sk-SK"/>
        </w:rPr>
        <w:t>N</w:t>
      </w:r>
      <w:r w:rsidR="00F429D5" w:rsidRPr="00D22F2F">
        <w:rPr>
          <w:lang w:val="sk-SK"/>
        </w:rPr>
        <w:t xml:space="preserve">eprestaňte náhle užívať </w:t>
      </w:r>
      <w:r w:rsidR="00F60F91">
        <w:rPr>
          <w:lang w:val="sk-SK"/>
        </w:rPr>
        <w:t>Arparial</w:t>
      </w:r>
      <w:r w:rsidRPr="00D22F2F">
        <w:rPr>
          <w:lang w:val="sk-SK"/>
        </w:rPr>
        <w:t>, pretože to môže spôsobiť závažné zmeny v srdcovom rytme alebo frekvencii a zvýšiť riziko srdcového záchvatu.</w:t>
      </w:r>
    </w:p>
    <w:p w:rsidR="000322EB" w:rsidRPr="00D22F2F" w:rsidRDefault="000322EB" w:rsidP="000322EB">
      <w:pPr>
        <w:tabs>
          <w:tab w:val="clear" w:pos="567"/>
        </w:tabs>
        <w:spacing w:line="240" w:lineRule="auto"/>
        <w:rPr>
          <w:lang w:val="sk-SK"/>
        </w:rPr>
      </w:pPr>
    </w:p>
    <w:p w:rsidR="000322EB" w:rsidRPr="00D22F2F" w:rsidRDefault="000322EB" w:rsidP="000322EB">
      <w:pPr>
        <w:rPr>
          <w:lang w:val="sk-SK"/>
        </w:rPr>
      </w:pPr>
      <w:r w:rsidRPr="00D22F2F">
        <w:rPr>
          <w:szCs w:val="22"/>
          <w:lang w:val="sk-SK"/>
        </w:rPr>
        <w:t>Ak</w:t>
      </w:r>
      <w:r w:rsidRPr="00D22F2F">
        <w:rPr>
          <w:lang w:val="sk-SK"/>
        </w:rPr>
        <w:t xml:space="preserve"> sa vás týka ktorákoľvek vyššie uvedená situácia</w:t>
      </w:r>
      <w:r w:rsidRPr="00D22F2F">
        <w:rPr>
          <w:szCs w:val="22"/>
          <w:lang w:val="sk-SK"/>
        </w:rPr>
        <w:t xml:space="preserve">, povedzte to ihneď </w:t>
      </w:r>
      <w:r w:rsidRPr="00D22F2F">
        <w:rPr>
          <w:lang w:val="sk-SK"/>
        </w:rPr>
        <w:t>svojmu lekárovi pr</w:t>
      </w:r>
      <w:r w:rsidR="0061581F" w:rsidRPr="00D22F2F">
        <w:rPr>
          <w:lang w:val="sk-SK"/>
        </w:rPr>
        <w:t xml:space="preserve">ed alebo počas užívania </w:t>
      </w:r>
      <w:r w:rsidR="00F60F91">
        <w:rPr>
          <w:lang w:val="sk-SK"/>
        </w:rPr>
        <w:t>Arparial</w:t>
      </w:r>
      <w:r w:rsidRPr="00D22F2F">
        <w:rPr>
          <w:lang w:val="sk-SK"/>
        </w:rPr>
        <w:t>u.</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tabs>
          <w:tab w:val="clear" w:pos="567"/>
        </w:tabs>
        <w:spacing w:line="240" w:lineRule="auto"/>
        <w:ind w:right="-2"/>
        <w:rPr>
          <w:b/>
          <w:lang w:val="sk-SK"/>
        </w:rPr>
      </w:pPr>
      <w:r w:rsidRPr="00D22F2F">
        <w:rPr>
          <w:b/>
          <w:lang w:val="sk-SK"/>
        </w:rPr>
        <w:t>Deti a dospievajúci</w:t>
      </w:r>
    </w:p>
    <w:p w:rsidR="000322EB" w:rsidRPr="00D22F2F" w:rsidRDefault="00F60F91" w:rsidP="000322EB">
      <w:pPr>
        <w:numPr>
          <w:ilvl w:val="12"/>
          <w:numId w:val="0"/>
        </w:numPr>
        <w:tabs>
          <w:tab w:val="clear" w:pos="567"/>
        </w:tabs>
        <w:spacing w:line="240" w:lineRule="auto"/>
        <w:ind w:right="-2"/>
        <w:rPr>
          <w:lang w:val="sk-SK"/>
        </w:rPr>
      </w:pPr>
      <w:r>
        <w:rPr>
          <w:lang w:val="sk-SK"/>
        </w:rPr>
        <w:t>Arparial</w:t>
      </w:r>
      <w:r w:rsidR="000322EB" w:rsidRPr="00D22F2F">
        <w:rPr>
          <w:lang w:val="sk-SK"/>
        </w:rPr>
        <w:t xml:space="preserve"> nie je určený na použitie u detí a dospievajúcich mladších ako 18 rokov.</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right="-2"/>
        <w:rPr>
          <w:lang w:val="sk-SK"/>
        </w:rPr>
      </w:pPr>
      <w:r w:rsidRPr="00D22F2F">
        <w:rPr>
          <w:b/>
          <w:lang w:val="sk-SK"/>
        </w:rPr>
        <w:t>Iné lieky a </w:t>
      </w:r>
      <w:r w:rsidR="00F60F91">
        <w:rPr>
          <w:b/>
          <w:lang w:val="sk-SK"/>
        </w:rPr>
        <w:t>Arparial</w:t>
      </w:r>
    </w:p>
    <w:p w:rsidR="000322EB" w:rsidRPr="00D22F2F" w:rsidRDefault="000322EB" w:rsidP="000322EB">
      <w:pPr>
        <w:numPr>
          <w:ilvl w:val="12"/>
          <w:numId w:val="0"/>
        </w:numPr>
        <w:ind w:right="-2"/>
        <w:rPr>
          <w:lang w:val="sk-SK"/>
        </w:rPr>
      </w:pPr>
      <w:r w:rsidRPr="00D22F2F">
        <w:rPr>
          <w:szCs w:val="22"/>
          <w:lang w:val="sk-SK"/>
        </w:rPr>
        <w:t>Ak teraz užívate alebo ste v poslednom čase užívali</w:t>
      </w:r>
      <w:r w:rsidRPr="00D22F2F">
        <w:rPr>
          <w:lang w:val="sk-SK"/>
        </w:rPr>
        <w:t xml:space="preserve">, či práve budete užívať ďalšie lieky, povedzte to svojmu </w:t>
      </w:r>
      <w:r w:rsidRPr="00D22F2F">
        <w:rPr>
          <w:szCs w:val="22"/>
          <w:lang w:val="sk-SK"/>
        </w:rPr>
        <w:t>lekárovi alebo lekárnikovi</w:t>
      </w:r>
      <w:r w:rsidRPr="00D22F2F">
        <w:rPr>
          <w:lang w:val="sk-SK"/>
        </w:rPr>
        <w:t>.</w:t>
      </w:r>
    </w:p>
    <w:p w:rsidR="000322EB" w:rsidRPr="00D22F2F" w:rsidRDefault="000322EB" w:rsidP="000322EB">
      <w:pPr>
        <w:numPr>
          <w:ilvl w:val="12"/>
          <w:numId w:val="0"/>
        </w:numPr>
        <w:ind w:right="-2"/>
        <w:rPr>
          <w:lang w:val="sk-SK"/>
        </w:rPr>
      </w:pPr>
    </w:p>
    <w:p w:rsidR="000322EB" w:rsidRPr="00D22F2F" w:rsidRDefault="00F429D5" w:rsidP="000322EB">
      <w:pPr>
        <w:numPr>
          <w:ilvl w:val="12"/>
          <w:numId w:val="0"/>
        </w:numPr>
        <w:ind w:right="-2"/>
        <w:rPr>
          <w:lang w:val="sk-SK"/>
        </w:rPr>
      </w:pPr>
      <w:r w:rsidRPr="00D22F2F">
        <w:rPr>
          <w:lang w:val="sk-SK"/>
        </w:rPr>
        <w:t xml:space="preserve">Liečba </w:t>
      </w:r>
      <w:r w:rsidR="00F60F91">
        <w:rPr>
          <w:lang w:val="sk-SK"/>
        </w:rPr>
        <w:t>Arparial</w:t>
      </w:r>
      <w:r w:rsidRPr="00D22F2F">
        <w:rPr>
          <w:lang w:val="sk-SK"/>
        </w:rPr>
        <w:t>om</w:t>
      </w:r>
      <w:r w:rsidR="000322EB" w:rsidRPr="00D22F2F">
        <w:rPr>
          <w:lang w:val="sk-SK"/>
        </w:rPr>
        <w:t xml:space="preserve"> môže byť ovplyvnená inými liekmi.</w:t>
      </w:r>
      <w:r w:rsidR="000322EB" w:rsidRPr="00D22F2F">
        <w:rPr>
          <w:lang w:val="sk-SK" w:eastAsia="sk-SK"/>
        </w:rPr>
        <w:t xml:space="preserve"> Určite vášmu lekárovi povedzte, ak užívate niektorý z nasledujúcich liekov, pretože môže byť potrebná zvláštna opatrnosť:</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0"/>
          <w:numId w:val="6"/>
        </w:numPr>
        <w:tabs>
          <w:tab w:val="clear" w:pos="567"/>
          <w:tab w:val="clear" w:pos="1065"/>
          <w:tab w:val="num" w:pos="284"/>
        </w:tabs>
        <w:spacing w:line="240" w:lineRule="auto"/>
        <w:ind w:left="284" w:right="-2" w:hanging="284"/>
        <w:rPr>
          <w:lang w:val="sk-SK"/>
        </w:rPr>
      </w:pPr>
      <w:r w:rsidRPr="00D22F2F">
        <w:rPr>
          <w:lang w:val="sk-SK"/>
        </w:rPr>
        <w:t>flukonazol a terbinafín (liek</w:t>
      </w:r>
      <w:r w:rsidR="00E86155" w:rsidRPr="00D22F2F">
        <w:rPr>
          <w:lang w:val="sk-SK"/>
        </w:rPr>
        <w:t>y</w:t>
      </w:r>
      <w:r w:rsidRPr="00D22F2F">
        <w:rPr>
          <w:lang w:val="sk-SK"/>
        </w:rPr>
        <w:t xml:space="preserve"> proti ples</w:t>
      </w:r>
      <w:r w:rsidR="00E86155" w:rsidRPr="00D22F2F">
        <w:rPr>
          <w:lang w:val="sk-SK"/>
        </w:rPr>
        <w:t>ňovým infekciám</w:t>
      </w:r>
      <w:r w:rsidRPr="00D22F2F">
        <w:rPr>
          <w:lang w:val="sk-SK"/>
        </w:rPr>
        <w:t>)</w:t>
      </w:r>
    </w:p>
    <w:p w:rsidR="000322EB" w:rsidRPr="00D22F2F" w:rsidRDefault="000322EB" w:rsidP="000322EB">
      <w:pPr>
        <w:numPr>
          <w:ilvl w:val="0"/>
          <w:numId w:val="6"/>
        </w:numPr>
        <w:tabs>
          <w:tab w:val="clear" w:pos="567"/>
          <w:tab w:val="clear" w:pos="1065"/>
          <w:tab w:val="num" w:pos="284"/>
        </w:tabs>
        <w:spacing w:line="240" w:lineRule="auto"/>
        <w:ind w:left="284" w:right="-2" w:hanging="284"/>
        <w:rPr>
          <w:lang w:val="sk-SK"/>
        </w:rPr>
      </w:pPr>
      <w:r w:rsidRPr="00D22F2F">
        <w:rPr>
          <w:lang w:val="sk-SK"/>
        </w:rPr>
        <w:t xml:space="preserve">rifampicín (liek používaný na </w:t>
      </w:r>
      <w:r w:rsidR="00E86155" w:rsidRPr="00D22F2F">
        <w:rPr>
          <w:lang w:val="sk-SK"/>
        </w:rPr>
        <w:t xml:space="preserve">liečbu </w:t>
      </w:r>
      <w:r w:rsidRPr="00D22F2F">
        <w:rPr>
          <w:lang w:val="sk-SK"/>
        </w:rPr>
        <w:t>infekci</w:t>
      </w:r>
      <w:r w:rsidR="00E86155" w:rsidRPr="00D22F2F">
        <w:rPr>
          <w:lang w:val="sk-SK"/>
        </w:rPr>
        <w:t>í</w:t>
      </w:r>
      <w:r w:rsidRPr="00D22F2F">
        <w:rPr>
          <w:lang w:val="sk-SK"/>
        </w:rPr>
        <w:t>)</w:t>
      </w:r>
    </w:p>
    <w:p w:rsidR="000322EB" w:rsidRPr="00D22F2F" w:rsidRDefault="000322EB" w:rsidP="000322EB">
      <w:pPr>
        <w:numPr>
          <w:ilvl w:val="0"/>
          <w:numId w:val="6"/>
        </w:numPr>
        <w:tabs>
          <w:tab w:val="clear" w:pos="567"/>
          <w:tab w:val="clear" w:pos="1065"/>
          <w:tab w:val="num" w:pos="284"/>
        </w:tabs>
        <w:spacing w:line="240" w:lineRule="auto"/>
        <w:ind w:left="284" w:right="-2" w:hanging="284"/>
        <w:rPr>
          <w:lang w:val="sk-SK"/>
        </w:rPr>
      </w:pPr>
      <w:r w:rsidRPr="00D22F2F">
        <w:rPr>
          <w:lang w:val="sk-SK"/>
        </w:rPr>
        <w:t>barbituráty (lieky používané na liečbu epilepsie alebo ťažkosti so spánkom)</w:t>
      </w:r>
    </w:p>
    <w:p w:rsidR="000322EB" w:rsidRPr="00D22F2F" w:rsidRDefault="000322EB" w:rsidP="000322EB">
      <w:pPr>
        <w:numPr>
          <w:ilvl w:val="0"/>
          <w:numId w:val="6"/>
        </w:numPr>
        <w:tabs>
          <w:tab w:val="clear" w:pos="567"/>
          <w:tab w:val="clear" w:pos="1065"/>
          <w:tab w:val="num" w:pos="284"/>
        </w:tabs>
        <w:spacing w:line="240" w:lineRule="auto"/>
        <w:ind w:left="284" w:right="-2" w:hanging="284"/>
        <w:rPr>
          <w:lang w:val="sk-SK"/>
        </w:rPr>
      </w:pPr>
      <w:r w:rsidRPr="00D22F2F">
        <w:rPr>
          <w:lang w:val="sk-SK"/>
        </w:rPr>
        <w:t xml:space="preserve">fenytoín (liek používaný na </w:t>
      </w:r>
      <w:r w:rsidR="00E86155" w:rsidRPr="00D22F2F">
        <w:rPr>
          <w:lang w:val="sk-SK"/>
        </w:rPr>
        <w:t xml:space="preserve">liečbu </w:t>
      </w:r>
      <w:r w:rsidRPr="00D22F2F">
        <w:rPr>
          <w:lang w:val="sk-SK"/>
        </w:rPr>
        <w:t>epilepsi</w:t>
      </w:r>
      <w:r w:rsidR="00E86155" w:rsidRPr="00D22F2F">
        <w:rPr>
          <w:lang w:val="sk-SK"/>
        </w:rPr>
        <w:t>e</w:t>
      </w:r>
      <w:r w:rsidRPr="00D22F2F">
        <w:rPr>
          <w:lang w:val="sk-SK"/>
        </w:rPr>
        <w:t>)</w:t>
      </w:r>
    </w:p>
    <w:p w:rsidR="000322EB" w:rsidRPr="00D22F2F" w:rsidRDefault="000322EB" w:rsidP="000322EB">
      <w:pPr>
        <w:numPr>
          <w:ilvl w:val="0"/>
          <w:numId w:val="6"/>
        </w:numPr>
        <w:tabs>
          <w:tab w:val="clear" w:pos="567"/>
          <w:tab w:val="clear" w:pos="1065"/>
          <w:tab w:val="num" w:pos="284"/>
        </w:tabs>
        <w:spacing w:line="240" w:lineRule="auto"/>
        <w:ind w:left="284" w:right="-2" w:hanging="284"/>
        <w:rPr>
          <w:lang w:val="sk-SK"/>
        </w:rPr>
      </w:pPr>
      <w:r w:rsidRPr="00D22F2F">
        <w:rPr>
          <w:i/>
          <w:iCs/>
          <w:lang w:val="sk-SK"/>
        </w:rPr>
        <w:t xml:space="preserve">Hypericum perforatum, </w:t>
      </w:r>
      <w:r w:rsidRPr="00D22F2F">
        <w:rPr>
          <w:iCs/>
          <w:lang w:val="sk-SK"/>
        </w:rPr>
        <w:t>čiže</w:t>
      </w:r>
      <w:r w:rsidRPr="00D22F2F">
        <w:rPr>
          <w:lang w:val="sk-SK"/>
        </w:rPr>
        <w:t xml:space="preserve"> ľubovník bodkovaný (rastlinná liečba používaná na depresiu)</w:t>
      </w:r>
    </w:p>
    <w:p w:rsidR="000322EB" w:rsidRPr="00D22F2F" w:rsidRDefault="000322EB" w:rsidP="000322EB">
      <w:pPr>
        <w:numPr>
          <w:ilvl w:val="0"/>
          <w:numId w:val="6"/>
        </w:numPr>
        <w:tabs>
          <w:tab w:val="clear" w:pos="567"/>
          <w:tab w:val="clear" w:pos="1065"/>
          <w:tab w:val="num" w:pos="284"/>
        </w:tabs>
        <w:spacing w:line="240" w:lineRule="auto"/>
        <w:ind w:left="284" w:right="-2" w:hanging="284"/>
        <w:rPr>
          <w:lang w:val="sk-SK"/>
        </w:rPr>
      </w:pPr>
      <w:r w:rsidRPr="00D22F2F">
        <w:rPr>
          <w:lang w:val="sk-SK"/>
        </w:rPr>
        <w:t>lieky predlžujúce interval QT na liečbu buď porúch srdcového rytmu, alebo iných stavov:</w:t>
      </w:r>
    </w:p>
    <w:p w:rsidR="000322EB" w:rsidRPr="00D22F2F" w:rsidRDefault="000322EB" w:rsidP="000322EB">
      <w:pPr>
        <w:numPr>
          <w:ilvl w:val="0"/>
          <w:numId w:val="28"/>
        </w:numPr>
        <w:tabs>
          <w:tab w:val="clear" w:pos="567"/>
          <w:tab w:val="left" w:pos="720"/>
        </w:tabs>
        <w:spacing w:line="240" w:lineRule="auto"/>
        <w:ind w:left="630" w:right="-2" w:hanging="346"/>
        <w:rPr>
          <w:lang w:val="sk-SK"/>
        </w:rPr>
      </w:pPr>
      <w:r w:rsidRPr="00D22F2F">
        <w:rPr>
          <w:lang w:val="sk-SK"/>
        </w:rPr>
        <w:t>chinidín, di</w:t>
      </w:r>
      <w:r w:rsidR="00E86155" w:rsidRPr="00D22F2F">
        <w:rPr>
          <w:lang w:val="sk-SK"/>
        </w:rPr>
        <w:t>z</w:t>
      </w:r>
      <w:r w:rsidRPr="00D22F2F">
        <w:rPr>
          <w:lang w:val="sk-SK"/>
        </w:rPr>
        <w:t>opyramid, ibutilid, sotalol, amiodarón (lieky používané na liečbu problémov so srdcovým rytmom)</w:t>
      </w:r>
    </w:p>
    <w:p w:rsidR="000322EB" w:rsidRPr="00D22F2F" w:rsidRDefault="000322EB" w:rsidP="000322EB">
      <w:pPr>
        <w:numPr>
          <w:ilvl w:val="0"/>
          <w:numId w:val="28"/>
        </w:numPr>
        <w:tabs>
          <w:tab w:val="clear" w:pos="567"/>
        </w:tabs>
        <w:spacing w:line="240" w:lineRule="auto"/>
        <w:ind w:right="-2"/>
        <w:rPr>
          <w:lang w:val="sk-SK"/>
        </w:rPr>
      </w:pPr>
      <w:r w:rsidRPr="00D22F2F">
        <w:rPr>
          <w:lang w:val="sk-SK"/>
        </w:rPr>
        <w:t>bepridil (liek používaný na liečbu anginy pectoris)</w:t>
      </w:r>
    </w:p>
    <w:p w:rsidR="000322EB" w:rsidRPr="00D22F2F" w:rsidRDefault="000322EB" w:rsidP="000322EB">
      <w:pPr>
        <w:numPr>
          <w:ilvl w:val="0"/>
          <w:numId w:val="28"/>
        </w:numPr>
        <w:tabs>
          <w:tab w:val="clear" w:pos="567"/>
        </w:tabs>
        <w:spacing w:line="240" w:lineRule="auto"/>
        <w:ind w:right="-2"/>
        <w:rPr>
          <w:lang w:val="sk-SK"/>
        </w:rPr>
      </w:pPr>
      <w:r w:rsidRPr="00D22F2F">
        <w:rPr>
          <w:lang w:val="sk-SK"/>
        </w:rPr>
        <w:t>pimozid, ziprasidón, sertindol (lieky používané na liečbu úzkosti, schizofrénie alebo iných psychóz)</w:t>
      </w:r>
    </w:p>
    <w:p w:rsidR="000322EB" w:rsidRPr="00D22F2F" w:rsidRDefault="000322EB" w:rsidP="000322EB">
      <w:pPr>
        <w:numPr>
          <w:ilvl w:val="0"/>
          <w:numId w:val="28"/>
        </w:numPr>
        <w:tabs>
          <w:tab w:val="clear" w:pos="567"/>
        </w:tabs>
        <w:spacing w:line="240" w:lineRule="auto"/>
        <w:ind w:right="-2"/>
        <w:rPr>
          <w:lang w:val="sk-SK"/>
        </w:rPr>
      </w:pPr>
      <w:r w:rsidRPr="00D22F2F">
        <w:rPr>
          <w:lang w:val="sk-SK"/>
        </w:rPr>
        <w:t>meflochín a halofantrín (lieky používané na liečbu malárie)</w:t>
      </w:r>
    </w:p>
    <w:p w:rsidR="000322EB" w:rsidRPr="00D22F2F" w:rsidRDefault="000322EB" w:rsidP="000322EB">
      <w:pPr>
        <w:numPr>
          <w:ilvl w:val="0"/>
          <w:numId w:val="28"/>
        </w:numPr>
        <w:tabs>
          <w:tab w:val="clear" w:pos="567"/>
        </w:tabs>
        <w:spacing w:line="240" w:lineRule="auto"/>
        <w:ind w:right="-2"/>
        <w:rPr>
          <w:lang w:val="sk-SK"/>
        </w:rPr>
      </w:pPr>
      <w:r w:rsidRPr="00D22F2F">
        <w:rPr>
          <w:lang w:val="sk-SK"/>
        </w:rPr>
        <w:t>erytromycín podávaný do žily (antibiotikum)</w:t>
      </w:r>
    </w:p>
    <w:p w:rsidR="000322EB" w:rsidRPr="00D22F2F" w:rsidRDefault="000322EB" w:rsidP="000322EB">
      <w:pPr>
        <w:numPr>
          <w:ilvl w:val="0"/>
          <w:numId w:val="28"/>
        </w:numPr>
        <w:tabs>
          <w:tab w:val="clear" w:pos="567"/>
        </w:tabs>
        <w:spacing w:line="240" w:lineRule="auto"/>
        <w:ind w:right="-2"/>
        <w:rPr>
          <w:lang w:val="sk-SK"/>
        </w:rPr>
      </w:pPr>
      <w:r w:rsidRPr="00D22F2F">
        <w:rPr>
          <w:lang w:val="sk-SK"/>
        </w:rPr>
        <w:t>pentamidín (liek používaný na liečbu parazitárnej infekcie)</w:t>
      </w:r>
    </w:p>
    <w:p w:rsidR="000322EB" w:rsidRPr="00D22F2F" w:rsidRDefault="000322EB" w:rsidP="000322EB">
      <w:pPr>
        <w:numPr>
          <w:ilvl w:val="0"/>
          <w:numId w:val="28"/>
        </w:numPr>
        <w:tabs>
          <w:tab w:val="clear" w:pos="567"/>
        </w:tabs>
        <w:spacing w:line="240" w:lineRule="auto"/>
        <w:ind w:right="-2"/>
        <w:rPr>
          <w:lang w:val="sk-SK"/>
        </w:rPr>
      </w:pPr>
      <w:r w:rsidRPr="00D22F2F">
        <w:rPr>
          <w:lang w:val="sk-SK"/>
        </w:rPr>
        <w:t>cisaprid (liek používaný na liečbu problémov s trávením)</w:t>
      </w:r>
    </w:p>
    <w:p w:rsidR="000322EB" w:rsidRPr="00D22F2F" w:rsidRDefault="000322EB" w:rsidP="000322EB">
      <w:pPr>
        <w:numPr>
          <w:ilvl w:val="0"/>
          <w:numId w:val="6"/>
        </w:numPr>
        <w:tabs>
          <w:tab w:val="clear" w:pos="567"/>
          <w:tab w:val="clear" w:pos="1065"/>
          <w:tab w:val="num" w:pos="284"/>
        </w:tabs>
        <w:ind w:left="284" w:hanging="284"/>
        <w:rPr>
          <w:b/>
          <w:lang w:val="sk-SK"/>
        </w:rPr>
      </w:pPr>
      <w:r w:rsidRPr="00D22F2F">
        <w:rPr>
          <w:lang w:val="sk-SK"/>
        </w:rPr>
        <w:t>furosemid, hydrochlorotiazid, indapamid (typy diuretík používané na liečbu opuchu a vysokého krvného tlaku, ktoré môžu znížiť hladiny draslíka v krvi)</w:t>
      </w:r>
    </w:p>
    <w:p w:rsidR="000322EB" w:rsidRPr="00D22F2F" w:rsidRDefault="000322EB" w:rsidP="000322EB">
      <w:pPr>
        <w:numPr>
          <w:ilvl w:val="0"/>
          <w:numId w:val="6"/>
        </w:numPr>
        <w:tabs>
          <w:tab w:val="clear" w:pos="567"/>
          <w:tab w:val="clear" w:pos="1065"/>
          <w:tab w:val="num" w:pos="284"/>
        </w:tabs>
        <w:ind w:left="284" w:hanging="284"/>
        <w:rPr>
          <w:b/>
          <w:lang w:val="sk-SK"/>
        </w:rPr>
      </w:pPr>
      <w:r w:rsidRPr="00D22F2F">
        <w:rPr>
          <w:lang w:val="sk-SK"/>
        </w:rPr>
        <w:t>hydralazín, klonidín (liek používaný na liečbu vysokého krvného tlaku)</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flekainid, propafenón, tokainid, prokaínamid, ajmalín (lieky používané pri problémoch so srdcovým rytmom)</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nitráty (lieky používané na liečbu anginy)</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digoxín (liek používaný pri problémoch so srdcom)</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paroxetín, fluoxetín, sertralín, tricyklické antidepresíva, neuroleptiká (napr. chlórpromazín, triflupromazín, chlórprotixén) a fenobarbital (lieky používané na liečbu mentálnych porúch ako depresia alebo schizofrénia)</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celekoxib, indometacín a floktafenín (nesteroidné protizápalové lieky/lieky proti reume (NSA) používané na zníženie zápalu, horúčky a bolesti)</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difenhydramín (liek používaný na liečbu alergií)</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hydro</w:t>
      </w:r>
      <w:r w:rsidR="000C7503" w:rsidRPr="00D22F2F">
        <w:rPr>
          <w:lang w:val="sk-SK"/>
        </w:rPr>
        <w:t>xy</w:t>
      </w:r>
      <w:r w:rsidRPr="00D22F2F">
        <w:rPr>
          <w:lang w:val="sk-SK"/>
        </w:rPr>
        <w:t>chl</w:t>
      </w:r>
      <w:r w:rsidR="000C7503" w:rsidRPr="00D22F2F">
        <w:rPr>
          <w:lang w:val="sk-SK"/>
        </w:rPr>
        <w:t>o</w:t>
      </w:r>
      <w:r w:rsidRPr="00D22F2F">
        <w:rPr>
          <w:lang w:val="sk-SK"/>
        </w:rPr>
        <w:t>roch</w:t>
      </w:r>
      <w:r w:rsidR="000C7503" w:rsidRPr="00D22F2F">
        <w:rPr>
          <w:lang w:val="sk-SK"/>
        </w:rPr>
        <w:t>í</w:t>
      </w:r>
      <w:r w:rsidRPr="00D22F2F">
        <w:rPr>
          <w:lang w:val="sk-SK"/>
        </w:rPr>
        <w:t>n (liek používaný na zníženie zápalu u ľudí s autoimunitnými ochoreniami)</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iné betablokátory (napr. očné kvapky)</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inhibítory monoaminooxidázy (MAO) (lieky používané na liečbu depresie a Parkinsonovej choroby)</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cimetidín (liek používaný pri pálení záhy alebo žalúdočných vredoch)</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inzulín a</w:t>
      </w:r>
      <w:r w:rsidR="000C7503" w:rsidRPr="00D22F2F">
        <w:rPr>
          <w:lang w:val="sk-SK"/>
        </w:rPr>
        <w:t> </w:t>
      </w:r>
      <w:r w:rsidRPr="00D22F2F">
        <w:rPr>
          <w:lang w:val="sk-SK"/>
        </w:rPr>
        <w:t>perorálne</w:t>
      </w:r>
      <w:r w:rsidR="000C7503" w:rsidRPr="00D22F2F">
        <w:rPr>
          <w:lang w:val="sk-SK"/>
        </w:rPr>
        <w:t xml:space="preserve"> (ústami užívané)</w:t>
      </w:r>
      <w:r w:rsidRPr="00D22F2F">
        <w:rPr>
          <w:lang w:val="sk-SK"/>
        </w:rPr>
        <w:t xml:space="preserve"> antidiabetiká (lieky na liečbu cukrovky)</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lastRenderedPageBreak/>
        <w:t>lidokaín (lokálne anestetikum</w:t>
      </w:r>
      <w:r w:rsidR="00C31F57" w:rsidRPr="00D22F2F">
        <w:rPr>
          <w:lang w:val="sk-SK"/>
        </w:rPr>
        <w:t xml:space="preserve"> používané na znecitlivenie</w:t>
      </w:r>
      <w:r w:rsidRPr="00D22F2F">
        <w:rPr>
          <w:lang w:val="sk-SK"/>
        </w:rPr>
        <w:t>)</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inhalačné anestetiká</w:t>
      </w:r>
      <w:r w:rsidR="00C31F57" w:rsidRPr="00D22F2F">
        <w:rPr>
          <w:lang w:val="sk-SK"/>
        </w:rPr>
        <w:t xml:space="preserve"> (používané pri narkóze)</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adrenalín (liek používaný na núdzovú liečbu alergických reakcií)</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parasympatomimetické lieky používané na liečbu stavov ako Alzheimerova choroba alebo glaukóm</w:t>
      </w:r>
      <w:r w:rsidR="0048748B" w:rsidRPr="00D22F2F">
        <w:rPr>
          <w:lang w:val="sk-SK"/>
        </w:rPr>
        <w:t xml:space="preserve"> (zvýšený vnútroočný tlak)</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 xml:space="preserve">dipyridamol (liek používaný na </w:t>
      </w:r>
      <w:r w:rsidR="000A5B38" w:rsidRPr="00D22F2F">
        <w:rPr>
          <w:lang w:val="sk-SK"/>
        </w:rPr>
        <w:t>zistenie</w:t>
      </w:r>
      <w:r w:rsidRPr="00D22F2F">
        <w:rPr>
          <w:lang w:val="sk-SK"/>
        </w:rPr>
        <w:t xml:space="preserve"> prietoku krvi v srdci)</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 xml:space="preserve">alfuzosín, doxazosín, prazosín, tamsulozín a terazosín (lieky používané na liečbu </w:t>
      </w:r>
      <w:r w:rsidR="0048748B" w:rsidRPr="00D22F2F">
        <w:rPr>
          <w:lang w:val="sk-SK"/>
        </w:rPr>
        <w:t>zadržiavania</w:t>
      </w:r>
      <w:r w:rsidRPr="00D22F2F">
        <w:rPr>
          <w:lang w:val="sk-SK"/>
        </w:rPr>
        <w:t xml:space="preserve"> moču)</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ergotamín (liek používaný na liečbu migrény)</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relaxans kostrového svalstva</w:t>
      </w:r>
      <w:r w:rsidR="0048748B" w:rsidRPr="00D22F2F">
        <w:rPr>
          <w:lang w:val="sk-SK"/>
        </w:rPr>
        <w:t xml:space="preserve"> (liek používaný na uvoľnenie svalstva)</w:t>
      </w:r>
    </w:p>
    <w:p w:rsidR="000322EB" w:rsidRPr="00D22F2F" w:rsidRDefault="000322EB" w:rsidP="000322EB">
      <w:pPr>
        <w:numPr>
          <w:ilvl w:val="0"/>
          <w:numId w:val="6"/>
        </w:numPr>
        <w:tabs>
          <w:tab w:val="clear" w:pos="567"/>
          <w:tab w:val="clear" w:pos="1065"/>
          <w:tab w:val="num" w:pos="284"/>
        </w:tabs>
        <w:ind w:left="284" w:hanging="284"/>
        <w:rPr>
          <w:lang w:val="sk-SK"/>
        </w:rPr>
      </w:pPr>
      <w:r w:rsidRPr="00D22F2F">
        <w:rPr>
          <w:lang w:val="sk-SK"/>
        </w:rPr>
        <w:t>antacidum (liek používaný na žalúdočnú nevoľnosť)</w:t>
      </w:r>
    </w:p>
    <w:p w:rsidR="000322EB" w:rsidRPr="00D22F2F" w:rsidRDefault="000322EB" w:rsidP="000322EB">
      <w:pPr>
        <w:tabs>
          <w:tab w:val="clear" w:pos="567"/>
        </w:tabs>
        <w:rPr>
          <w:b/>
          <w:lang w:val="sk-SK"/>
        </w:rPr>
      </w:pPr>
    </w:p>
    <w:p w:rsidR="000322EB" w:rsidRPr="00D22F2F" w:rsidRDefault="00F60F91" w:rsidP="000322EB">
      <w:pPr>
        <w:rPr>
          <w:b/>
          <w:lang w:val="sk-SK"/>
        </w:rPr>
      </w:pPr>
      <w:r>
        <w:rPr>
          <w:b/>
          <w:lang w:val="sk-SK"/>
        </w:rPr>
        <w:t>Arparial</w:t>
      </w:r>
      <w:r w:rsidR="000322EB" w:rsidRPr="00D22F2F">
        <w:rPr>
          <w:b/>
          <w:lang w:val="sk-SK"/>
        </w:rPr>
        <w:t xml:space="preserve"> a jedlo a nápoje</w:t>
      </w:r>
    </w:p>
    <w:p w:rsidR="000322EB" w:rsidRPr="00D22F2F" w:rsidRDefault="00F429D5" w:rsidP="000322EB">
      <w:pPr>
        <w:numPr>
          <w:ilvl w:val="12"/>
          <w:numId w:val="0"/>
        </w:numPr>
        <w:ind w:right="-2"/>
        <w:rPr>
          <w:lang w:val="sk-SK"/>
        </w:rPr>
      </w:pPr>
      <w:r w:rsidRPr="00D22F2F">
        <w:rPr>
          <w:lang w:val="sk-SK"/>
        </w:rPr>
        <w:t xml:space="preserve">Počas liečby </w:t>
      </w:r>
      <w:r w:rsidR="00F60F91">
        <w:rPr>
          <w:lang w:val="sk-SK"/>
        </w:rPr>
        <w:t>Arparial</w:t>
      </w:r>
      <w:r w:rsidRPr="00D22F2F">
        <w:rPr>
          <w:lang w:val="sk-SK"/>
        </w:rPr>
        <w:t>om</w:t>
      </w:r>
      <w:r w:rsidR="000322EB" w:rsidRPr="00D22F2F">
        <w:rPr>
          <w:lang w:val="sk-SK"/>
        </w:rPr>
        <w:t xml:space="preserve"> sa vyhnite konzumácii grapefruitového džúsu. Počas užívania tohto lieku minimalizujte váš príjem alkoholu, lebo môže zvýšiť účinok metoprololu.</w:t>
      </w:r>
    </w:p>
    <w:p w:rsidR="000322EB" w:rsidRPr="00D22F2F" w:rsidRDefault="0048748B" w:rsidP="000322EB">
      <w:pPr>
        <w:numPr>
          <w:ilvl w:val="12"/>
          <w:numId w:val="0"/>
        </w:numPr>
        <w:ind w:right="-2"/>
        <w:rPr>
          <w:lang w:val="sk-SK"/>
        </w:rPr>
      </w:pPr>
      <w:r w:rsidRPr="00D22F2F">
        <w:rPr>
          <w:lang w:val="sk-SK"/>
        </w:rPr>
        <w:t>Jedlo</w:t>
      </w:r>
      <w:r w:rsidR="000322EB" w:rsidRPr="00D22F2F">
        <w:rPr>
          <w:lang w:val="sk-SK"/>
        </w:rPr>
        <w:t xml:space="preserve"> môže zvýšiť účinok metoprololu.</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right="-2"/>
        <w:rPr>
          <w:b/>
          <w:bCs/>
          <w:lang w:val="sk-SK"/>
        </w:rPr>
      </w:pPr>
      <w:r w:rsidRPr="00D22F2F">
        <w:rPr>
          <w:b/>
          <w:bCs/>
          <w:lang w:val="sk-SK"/>
        </w:rPr>
        <w:t>Tehotenstvo a dojčenie</w:t>
      </w:r>
    </w:p>
    <w:p w:rsidR="000322EB" w:rsidRPr="00D22F2F" w:rsidRDefault="000322EB" w:rsidP="000322EB">
      <w:pPr>
        <w:numPr>
          <w:ilvl w:val="12"/>
          <w:numId w:val="0"/>
        </w:numPr>
        <w:rPr>
          <w:lang w:val="sk-SK"/>
        </w:rPr>
      </w:pPr>
      <w:r w:rsidRPr="00D22F2F">
        <w:rPr>
          <w:lang w:val="sk-SK"/>
        </w:rPr>
        <w:t>Ak ste tehotná alebo dojčíte, ak si myslíte, že ste tehotná alebo ak plánujete otehotnieť, poraďte sa so svojím lekárom alebo lekárnikom predtým, ako začnete užívať tento liek.</w:t>
      </w:r>
    </w:p>
    <w:p w:rsidR="000322EB" w:rsidRPr="00D22F2F" w:rsidRDefault="000322EB" w:rsidP="000322EB">
      <w:pPr>
        <w:numPr>
          <w:ilvl w:val="12"/>
          <w:numId w:val="0"/>
        </w:numPr>
        <w:rPr>
          <w:lang w:val="sk-SK"/>
        </w:rPr>
      </w:pPr>
      <w:r w:rsidRPr="00D22F2F">
        <w:rPr>
          <w:lang w:val="sk-SK"/>
        </w:rPr>
        <w:t>Tento liek sa neodporúča počas tehotenstva. Zmena na inú liečbu sa má začať čo najskôr, keď je tehotenstvo plánované alebo potvrdené.</w:t>
      </w:r>
    </w:p>
    <w:p w:rsidR="000322EB" w:rsidRPr="00D22F2F" w:rsidRDefault="00F429D5" w:rsidP="000322EB">
      <w:pPr>
        <w:numPr>
          <w:ilvl w:val="12"/>
          <w:numId w:val="0"/>
        </w:numPr>
        <w:rPr>
          <w:lang w:val="sk-SK"/>
        </w:rPr>
      </w:pPr>
      <w:r w:rsidRPr="00D22F2F">
        <w:rPr>
          <w:lang w:val="sk-SK"/>
        </w:rPr>
        <w:t xml:space="preserve">Neužívajte </w:t>
      </w:r>
      <w:r w:rsidR="00F60F91">
        <w:rPr>
          <w:lang w:val="sk-SK"/>
        </w:rPr>
        <w:t>Arparial</w:t>
      </w:r>
      <w:r w:rsidR="0048748B" w:rsidRPr="00D22F2F">
        <w:rPr>
          <w:lang w:val="sk-SK"/>
        </w:rPr>
        <w:t>,</w:t>
      </w:r>
      <w:r w:rsidR="000322EB" w:rsidRPr="00D22F2F">
        <w:rPr>
          <w:lang w:val="sk-SK"/>
        </w:rPr>
        <w:t xml:space="preserve"> ak ste v reprodukčnom veku a nepoužívate spoľahlivú antikoncepc</w:t>
      </w:r>
      <w:r w:rsidRPr="00D22F2F">
        <w:rPr>
          <w:lang w:val="sk-SK"/>
        </w:rPr>
        <w:t xml:space="preserve">iu (pozri „Nepoužívajte </w:t>
      </w:r>
      <w:r w:rsidR="00F60F91">
        <w:rPr>
          <w:lang w:val="sk-SK"/>
        </w:rPr>
        <w:t>Arparial</w:t>
      </w:r>
      <w:r w:rsidR="000322EB" w:rsidRPr="00D22F2F">
        <w:rPr>
          <w:lang w:val="sk-SK"/>
        </w:rPr>
        <w:t>“).</w:t>
      </w:r>
    </w:p>
    <w:p w:rsidR="000322EB" w:rsidRPr="00D22F2F" w:rsidRDefault="000322EB" w:rsidP="000322EB">
      <w:pPr>
        <w:numPr>
          <w:ilvl w:val="12"/>
          <w:numId w:val="0"/>
        </w:numPr>
        <w:rPr>
          <w:lang w:val="sk-SK"/>
        </w:rPr>
      </w:pPr>
      <w:r w:rsidRPr="00D22F2F">
        <w:rPr>
          <w:lang w:val="sk-SK"/>
        </w:rPr>
        <w:t>Nesmie</w:t>
      </w:r>
      <w:r w:rsidR="00F429D5" w:rsidRPr="00D22F2F">
        <w:rPr>
          <w:lang w:val="sk-SK"/>
        </w:rPr>
        <w:t xml:space="preserve">te užívať </w:t>
      </w:r>
      <w:r w:rsidR="00F60F91">
        <w:rPr>
          <w:lang w:val="sk-SK"/>
        </w:rPr>
        <w:t>Arparial</w:t>
      </w:r>
      <w:r w:rsidR="0048748B" w:rsidRPr="00D22F2F">
        <w:rPr>
          <w:lang w:val="sk-SK"/>
        </w:rPr>
        <w:t>,</w:t>
      </w:r>
      <w:r w:rsidRPr="00D22F2F">
        <w:rPr>
          <w:lang w:val="sk-SK"/>
        </w:rPr>
        <w:t xml:space="preserve"> ak dojčíte. Povedzte svojmu lekárovi</w:t>
      </w:r>
      <w:r w:rsidR="0048748B" w:rsidRPr="00D22F2F">
        <w:rPr>
          <w:lang w:val="sk-SK"/>
        </w:rPr>
        <w:t>,</w:t>
      </w:r>
      <w:r w:rsidRPr="00D22F2F">
        <w:rPr>
          <w:lang w:val="sk-SK"/>
        </w:rPr>
        <w:t xml:space="preserve"> ak dojčíte alebo plánujete dojčiť, pretože dojčenie má b</w:t>
      </w:r>
      <w:r w:rsidR="0061581F" w:rsidRPr="00D22F2F">
        <w:rPr>
          <w:lang w:val="sk-SK"/>
        </w:rPr>
        <w:t>yť prerušené</w:t>
      </w:r>
      <w:r w:rsidR="0048748B" w:rsidRPr="00D22F2F">
        <w:rPr>
          <w:lang w:val="sk-SK"/>
        </w:rPr>
        <w:t>,</w:t>
      </w:r>
      <w:r w:rsidR="0061581F" w:rsidRPr="00D22F2F">
        <w:rPr>
          <w:lang w:val="sk-SK"/>
        </w:rPr>
        <w:t xml:space="preserve"> ak užívate </w:t>
      </w:r>
      <w:r w:rsidR="00F60F91">
        <w:rPr>
          <w:lang w:val="sk-SK"/>
        </w:rPr>
        <w:t>Arparial</w:t>
      </w:r>
      <w:r w:rsidRPr="00D22F2F">
        <w:rPr>
          <w:lang w:val="sk-SK"/>
        </w:rPr>
        <w:t>.</w:t>
      </w:r>
    </w:p>
    <w:p w:rsidR="000322EB" w:rsidRPr="00D22F2F" w:rsidRDefault="000322EB" w:rsidP="000322EB">
      <w:pPr>
        <w:numPr>
          <w:ilvl w:val="12"/>
          <w:numId w:val="0"/>
        </w:numPr>
        <w:tabs>
          <w:tab w:val="clear" w:pos="567"/>
        </w:tabs>
        <w:spacing w:line="240" w:lineRule="auto"/>
        <w:rPr>
          <w:lang w:val="sk-SK"/>
        </w:rPr>
      </w:pPr>
    </w:p>
    <w:p w:rsidR="000322EB" w:rsidRPr="00D22F2F" w:rsidRDefault="000322EB" w:rsidP="000322EB">
      <w:pPr>
        <w:numPr>
          <w:ilvl w:val="12"/>
          <w:numId w:val="0"/>
        </w:numPr>
        <w:ind w:right="-2"/>
        <w:rPr>
          <w:lang w:val="sk-SK"/>
        </w:rPr>
      </w:pPr>
      <w:r w:rsidRPr="00D22F2F">
        <w:rPr>
          <w:b/>
          <w:lang w:val="sk-SK"/>
        </w:rPr>
        <w:t>Vedenie vozidiel a </w:t>
      </w:r>
      <w:r w:rsidRPr="00D22F2F">
        <w:rPr>
          <w:b/>
          <w:szCs w:val="22"/>
          <w:lang w:val="sk-SK"/>
        </w:rPr>
        <w:t>obsluha</w:t>
      </w:r>
      <w:r w:rsidRPr="00D22F2F">
        <w:rPr>
          <w:b/>
          <w:lang w:val="sk-SK"/>
        </w:rPr>
        <w:t xml:space="preserve"> strojov</w:t>
      </w:r>
    </w:p>
    <w:p w:rsidR="000322EB" w:rsidRPr="00D22F2F" w:rsidRDefault="00F60F91" w:rsidP="000322EB">
      <w:pPr>
        <w:numPr>
          <w:ilvl w:val="12"/>
          <w:numId w:val="0"/>
        </w:numPr>
        <w:ind w:right="-29"/>
        <w:rPr>
          <w:lang w:val="sk-SK"/>
        </w:rPr>
      </w:pPr>
      <w:r>
        <w:rPr>
          <w:lang w:val="sk-SK"/>
        </w:rPr>
        <w:t>Arparial</w:t>
      </w:r>
      <w:r w:rsidR="000322EB" w:rsidRPr="00D22F2F">
        <w:rPr>
          <w:lang w:val="sk-SK"/>
        </w:rPr>
        <w:t xml:space="preserve"> môže spôsobovať dočasné svetelné </w:t>
      </w:r>
      <w:r w:rsidR="005110C0" w:rsidRPr="00D22F2F">
        <w:rPr>
          <w:lang w:val="sk-SK"/>
        </w:rPr>
        <w:t>zrakové</w:t>
      </w:r>
      <w:r w:rsidR="000322EB" w:rsidRPr="00D22F2F">
        <w:rPr>
          <w:lang w:val="sk-SK"/>
        </w:rPr>
        <w:t xml:space="preserve"> fenomény (prechodný jas v oblasti </w:t>
      </w:r>
      <w:r w:rsidR="005110C0" w:rsidRPr="00D22F2F">
        <w:rPr>
          <w:lang w:val="sk-SK"/>
        </w:rPr>
        <w:t>zrakového</w:t>
      </w:r>
      <w:r w:rsidR="000322EB" w:rsidRPr="00D22F2F">
        <w:rPr>
          <w:lang w:val="sk-SK"/>
        </w:rPr>
        <w:t xml:space="preserve"> poľa, pozri „Možné vedľajšie účinky“). Ak sa vám to stane, buďte opatrný pri vedení vozidla alebo obsluhovaní strojov vždy, ke</w:t>
      </w:r>
      <w:r w:rsidR="0048748B" w:rsidRPr="00D22F2F">
        <w:rPr>
          <w:lang w:val="sk-SK"/>
        </w:rPr>
        <w:t>dy</w:t>
      </w:r>
      <w:r w:rsidR="000322EB" w:rsidRPr="00D22F2F">
        <w:rPr>
          <w:lang w:val="sk-SK"/>
        </w:rPr>
        <w:t xml:space="preserve"> by mohlo dôjsť k náhlym zmenám v intenzite svetla, najmä pri vedení vozidla v noci.</w:t>
      </w:r>
    </w:p>
    <w:p w:rsidR="000322EB" w:rsidRPr="00D22F2F" w:rsidRDefault="000322EB" w:rsidP="000322EB">
      <w:pPr>
        <w:numPr>
          <w:ilvl w:val="12"/>
          <w:numId w:val="0"/>
        </w:numPr>
        <w:ind w:right="-29"/>
        <w:rPr>
          <w:lang w:val="sk-SK"/>
        </w:rPr>
      </w:pPr>
      <w:r w:rsidRPr="00D22F2F">
        <w:rPr>
          <w:lang w:val="sk-SK"/>
        </w:rPr>
        <w:t>Buďte opatrný aj pri u</w:t>
      </w:r>
      <w:r w:rsidR="00F429D5" w:rsidRPr="00D22F2F">
        <w:rPr>
          <w:lang w:val="sk-SK"/>
        </w:rPr>
        <w:t xml:space="preserve">žívaní </w:t>
      </w:r>
      <w:r w:rsidR="00F60F91">
        <w:rPr>
          <w:lang w:val="sk-SK"/>
        </w:rPr>
        <w:t>Arparial</w:t>
      </w:r>
      <w:r w:rsidR="00F429D5" w:rsidRPr="00D22F2F">
        <w:rPr>
          <w:lang w:val="sk-SK"/>
        </w:rPr>
        <w:t>u</w:t>
      </w:r>
      <w:r w:rsidRPr="00D22F2F">
        <w:rPr>
          <w:lang w:val="sk-SK"/>
        </w:rPr>
        <w:t xml:space="preserve"> spolu s alkoholom alebo </w:t>
      </w:r>
      <w:r w:rsidR="0048748B" w:rsidRPr="00D22F2F">
        <w:rPr>
          <w:lang w:val="sk-SK"/>
        </w:rPr>
        <w:t xml:space="preserve">počas </w:t>
      </w:r>
      <w:r w:rsidRPr="00D22F2F">
        <w:rPr>
          <w:lang w:val="sk-SK"/>
        </w:rPr>
        <w:t>zmen</w:t>
      </w:r>
      <w:r w:rsidR="0048748B" w:rsidRPr="00D22F2F">
        <w:rPr>
          <w:lang w:val="sk-SK"/>
        </w:rPr>
        <w:t>y</w:t>
      </w:r>
      <w:r w:rsidRPr="00D22F2F">
        <w:rPr>
          <w:lang w:val="sk-SK"/>
        </w:rPr>
        <w:t xml:space="preserve"> na iný liek, pretože to môže ovplyvniť vašu schopnosť viesť vozidlá alebo obsluhovať stroje.</w:t>
      </w:r>
    </w:p>
    <w:p w:rsidR="000322EB" w:rsidRPr="00D22F2F" w:rsidRDefault="000322EB" w:rsidP="000322EB">
      <w:pPr>
        <w:numPr>
          <w:ilvl w:val="12"/>
          <w:numId w:val="0"/>
        </w:numPr>
        <w:tabs>
          <w:tab w:val="clear" w:pos="567"/>
        </w:tabs>
        <w:spacing w:line="240" w:lineRule="auto"/>
        <w:ind w:right="-29"/>
        <w:rPr>
          <w:lang w:val="sk-SK"/>
        </w:rPr>
      </w:pPr>
      <w:r w:rsidRPr="00D22F2F">
        <w:rPr>
          <w:lang w:val="sk-SK"/>
        </w:rPr>
        <w:t>Ak vám tablety spôsobujú pocit závratu alebo únavy alebo vám spôsobujú bolesť</w:t>
      </w:r>
      <w:r w:rsidR="0048748B" w:rsidRPr="00D22F2F">
        <w:rPr>
          <w:lang w:val="sk-SK"/>
        </w:rPr>
        <w:t xml:space="preserve"> hlavy</w:t>
      </w:r>
      <w:r w:rsidRPr="00D22F2F">
        <w:rPr>
          <w:lang w:val="sk-SK"/>
        </w:rPr>
        <w:t>, tak neveďte vozidlá a neobsluhujte stroje.</w:t>
      </w:r>
    </w:p>
    <w:p w:rsidR="000322EB" w:rsidRPr="00D22F2F" w:rsidRDefault="000322EB" w:rsidP="000322EB">
      <w:pPr>
        <w:numPr>
          <w:ilvl w:val="12"/>
          <w:numId w:val="0"/>
        </w:numPr>
        <w:tabs>
          <w:tab w:val="clear" w:pos="567"/>
        </w:tabs>
        <w:spacing w:line="240" w:lineRule="auto"/>
        <w:ind w:right="-2"/>
        <w:rPr>
          <w:lang w:val="sk-SK"/>
        </w:rPr>
      </w:pPr>
    </w:p>
    <w:p w:rsidR="00555685" w:rsidRPr="00D22F2F" w:rsidRDefault="00555685"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left="567" w:right="-2" w:hanging="567"/>
        <w:rPr>
          <w:lang w:val="sk-SK"/>
        </w:rPr>
      </w:pPr>
      <w:r w:rsidRPr="00D22F2F">
        <w:rPr>
          <w:b/>
          <w:lang w:val="sk-SK"/>
        </w:rPr>
        <w:t>3.</w:t>
      </w:r>
      <w:r w:rsidRPr="00D22F2F">
        <w:rPr>
          <w:b/>
          <w:lang w:val="sk-SK"/>
        </w:rPr>
        <w:tab/>
        <w:t xml:space="preserve">Ako užívať </w:t>
      </w:r>
      <w:r w:rsidR="00F60F91">
        <w:rPr>
          <w:b/>
          <w:lang w:val="sk-SK"/>
        </w:rPr>
        <w:t>Arparial</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right="-2"/>
        <w:rPr>
          <w:lang w:val="sk-SK"/>
        </w:rPr>
      </w:pPr>
      <w:r w:rsidRPr="00D22F2F">
        <w:rPr>
          <w:bCs/>
          <w:szCs w:val="22"/>
          <w:lang w:val="sk-SK"/>
        </w:rPr>
        <w:t>Vždy užívajte tento liek presne tak, ako vám povedal váš lekár alebo lekárnik. Ak si nie ste niečím istý, overte si to u svojho lekára alebo lekárnika</w:t>
      </w:r>
      <w:r w:rsidRPr="00D22F2F">
        <w:rPr>
          <w:lang w:val="sk-SK"/>
        </w:rPr>
        <w:t xml:space="preserve">. </w:t>
      </w:r>
    </w:p>
    <w:p w:rsidR="000322EB" w:rsidRPr="00D22F2F" w:rsidRDefault="000322EB" w:rsidP="000322EB">
      <w:pPr>
        <w:numPr>
          <w:ilvl w:val="12"/>
          <w:numId w:val="0"/>
        </w:numPr>
        <w:ind w:right="-2"/>
        <w:rPr>
          <w:lang w:val="sk-SK"/>
        </w:rPr>
      </w:pPr>
    </w:p>
    <w:p w:rsidR="000322EB" w:rsidRPr="00D22F2F" w:rsidRDefault="000322EB" w:rsidP="000322EB">
      <w:pPr>
        <w:numPr>
          <w:ilvl w:val="12"/>
          <w:numId w:val="0"/>
        </w:numPr>
        <w:ind w:right="-2"/>
        <w:rPr>
          <w:lang w:val="sk-SK"/>
        </w:rPr>
      </w:pPr>
      <w:r w:rsidRPr="00D22F2F">
        <w:rPr>
          <w:lang w:val="sk-SK"/>
        </w:rPr>
        <w:t xml:space="preserve">Tableta sa musí užívať dvakrát denne, </w:t>
      </w:r>
      <w:r w:rsidR="002330DE" w:rsidRPr="00D22F2F">
        <w:rPr>
          <w:lang w:val="sk-SK"/>
        </w:rPr>
        <w:t>jedna tableta</w:t>
      </w:r>
      <w:r w:rsidRPr="00D22F2F">
        <w:rPr>
          <w:lang w:val="sk-SK"/>
        </w:rPr>
        <w:t xml:space="preserve"> ráno a </w:t>
      </w:r>
      <w:r w:rsidR="002330DE" w:rsidRPr="00D22F2F">
        <w:rPr>
          <w:lang w:val="sk-SK"/>
        </w:rPr>
        <w:t>jedna tableta</w:t>
      </w:r>
      <w:r w:rsidRPr="00D22F2F">
        <w:rPr>
          <w:lang w:val="sk-SK"/>
        </w:rPr>
        <w:t xml:space="preserve"> večer počas jedla.</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F429D5" w:rsidP="000322EB">
      <w:pPr>
        <w:numPr>
          <w:ilvl w:val="12"/>
          <w:numId w:val="0"/>
        </w:numPr>
        <w:ind w:right="-2"/>
        <w:outlineLvl w:val="0"/>
        <w:rPr>
          <w:szCs w:val="22"/>
          <w:lang w:val="sk-SK"/>
        </w:rPr>
      </w:pPr>
      <w:r w:rsidRPr="00D22F2F">
        <w:rPr>
          <w:b/>
          <w:szCs w:val="22"/>
          <w:lang w:val="sk-SK"/>
        </w:rPr>
        <w:t xml:space="preserve">Ak užijete viac </w:t>
      </w:r>
      <w:r w:rsidR="00F60F91">
        <w:rPr>
          <w:b/>
          <w:szCs w:val="22"/>
          <w:lang w:val="sk-SK"/>
        </w:rPr>
        <w:t>Arparial</w:t>
      </w:r>
      <w:r w:rsidRPr="00D22F2F">
        <w:rPr>
          <w:b/>
          <w:szCs w:val="22"/>
          <w:lang w:val="sk-SK"/>
        </w:rPr>
        <w:t>u</w:t>
      </w:r>
      <w:r w:rsidR="000322EB" w:rsidRPr="00D22F2F">
        <w:rPr>
          <w:b/>
          <w:szCs w:val="22"/>
          <w:lang w:val="sk-SK"/>
        </w:rPr>
        <w:t>, ako máte</w:t>
      </w:r>
    </w:p>
    <w:p w:rsidR="000322EB" w:rsidRPr="00D22F2F" w:rsidRDefault="000322EB" w:rsidP="000322EB">
      <w:pPr>
        <w:numPr>
          <w:ilvl w:val="12"/>
          <w:numId w:val="0"/>
        </w:numPr>
        <w:ind w:right="-2"/>
        <w:rPr>
          <w:lang w:val="sk-SK"/>
        </w:rPr>
      </w:pPr>
      <w:r w:rsidRPr="00D22F2F">
        <w:rPr>
          <w:lang w:val="sk-SK"/>
        </w:rPr>
        <w:t xml:space="preserve">Ak užijete viac tabliet ako máte predpísané, </w:t>
      </w:r>
      <w:r w:rsidRPr="00D22F2F">
        <w:rPr>
          <w:bCs/>
          <w:szCs w:val="22"/>
          <w:lang w:val="sk-SK"/>
        </w:rPr>
        <w:t xml:space="preserve">kontaktujte </w:t>
      </w:r>
      <w:r w:rsidRPr="00D22F2F">
        <w:rPr>
          <w:szCs w:val="22"/>
          <w:lang w:val="sk-SK"/>
        </w:rPr>
        <w:t>pohotovostné oddelenie najbližšej nemocnice alebo to okamžite oznámte svojmu lekárovi</w:t>
      </w:r>
      <w:r w:rsidR="00F429D5" w:rsidRPr="00D22F2F">
        <w:rPr>
          <w:szCs w:val="22"/>
          <w:lang w:val="sk-SK"/>
        </w:rPr>
        <w:t xml:space="preserve">. </w:t>
      </w:r>
      <w:r w:rsidRPr="00D22F2F">
        <w:rPr>
          <w:szCs w:val="22"/>
          <w:lang w:val="sk-SK"/>
        </w:rPr>
        <w:t>Najpravdepodobnejšie účinky sú závrat, mdloby, únava a ťažkosť pri dýchaní vzhľadom na to, že vaša srdcová frekvencia sa spomaľuje.</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right="-2"/>
        <w:rPr>
          <w:lang w:val="sk-SK"/>
        </w:rPr>
      </w:pPr>
      <w:r w:rsidRPr="00D22F2F">
        <w:rPr>
          <w:b/>
          <w:szCs w:val="22"/>
          <w:lang w:val="sk-SK"/>
        </w:rPr>
        <w:t xml:space="preserve">Ak zabudnete užiť </w:t>
      </w:r>
      <w:r w:rsidR="00F60F91">
        <w:rPr>
          <w:b/>
          <w:szCs w:val="22"/>
          <w:lang w:val="sk-SK"/>
        </w:rPr>
        <w:t>Arparial</w:t>
      </w:r>
    </w:p>
    <w:p w:rsidR="000322EB" w:rsidRPr="00D22F2F" w:rsidRDefault="000322EB" w:rsidP="000322EB">
      <w:pPr>
        <w:numPr>
          <w:ilvl w:val="12"/>
          <w:numId w:val="0"/>
        </w:numPr>
        <w:ind w:right="-2"/>
        <w:rPr>
          <w:lang w:val="sk-SK"/>
        </w:rPr>
      </w:pPr>
      <w:r w:rsidRPr="00D22F2F">
        <w:rPr>
          <w:lang w:val="sk-SK"/>
        </w:rPr>
        <w:t>A</w:t>
      </w:r>
      <w:r w:rsidR="00F429D5" w:rsidRPr="00D22F2F">
        <w:rPr>
          <w:lang w:val="sk-SK"/>
        </w:rPr>
        <w:t xml:space="preserve">k zabudnete užiť dávku </w:t>
      </w:r>
      <w:r w:rsidR="00F60F91">
        <w:rPr>
          <w:lang w:val="sk-SK"/>
        </w:rPr>
        <w:t>Arparial</w:t>
      </w:r>
      <w:r w:rsidR="00F429D5" w:rsidRPr="00D22F2F">
        <w:rPr>
          <w:lang w:val="sk-SK"/>
        </w:rPr>
        <w:t>u</w:t>
      </w:r>
      <w:r w:rsidRPr="00D22F2F">
        <w:rPr>
          <w:lang w:val="sk-SK"/>
        </w:rPr>
        <w:t>, užite nasledujúcu dávku vo zvyčajnom čase. Neužívajte dvojnásobnú dávku, aby ste nahradili vynechanú dávku.</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F429D5" w:rsidP="000322EB">
      <w:pPr>
        <w:numPr>
          <w:ilvl w:val="12"/>
          <w:numId w:val="0"/>
        </w:numPr>
        <w:tabs>
          <w:tab w:val="clear" w:pos="567"/>
        </w:tabs>
        <w:spacing w:line="240" w:lineRule="auto"/>
        <w:ind w:right="-2"/>
        <w:rPr>
          <w:b/>
          <w:lang w:val="sk-SK"/>
        </w:rPr>
      </w:pPr>
      <w:r w:rsidRPr="00D22F2F">
        <w:rPr>
          <w:b/>
          <w:lang w:val="sk-SK"/>
        </w:rPr>
        <w:lastRenderedPageBreak/>
        <w:t xml:space="preserve">Ak prestanete užívať </w:t>
      </w:r>
      <w:r w:rsidR="00F60F91">
        <w:rPr>
          <w:b/>
          <w:lang w:val="sk-SK"/>
        </w:rPr>
        <w:t>Arparial</w:t>
      </w:r>
    </w:p>
    <w:p w:rsidR="000322EB" w:rsidRPr="00D22F2F" w:rsidRDefault="000322EB" w:rsidP="000322EB">
      <w:pPr>
        <w:numPr>
          <w:ilvl w:val="12"/>
          <w:numId w:val="0"/>
        </w:numPr>
        <w:tabs>
          <w:tab w:val="clear" w:pos="567"/>
        </w:tabs>
        <w:spacing w:line="240" w:lineRule="auto"/>
        <w:ind w:right="-2"/>
        <w:rPr>
          <w:lang w:val="sk-SK"/>
        </w:rPr>
      </w:pPr>
      <w:r w:rsidRPr="00D22F2F">
        <w:rPr>
          <w:lang w:val="sk-SK"/>
        </w:rPr>
        <w:t>N</w:t>
      </w:r>
      <w:r w:rsidR="00F429D5" w:rsidRPr="00D22F2F">
        <w:rPr>
          <w:lang w:val="sk-SK"/>
        </w:rPr>
        <w:t>epresta</w:t>
      </w:r>
      <w:r w:rsidR="0048748B" w:rsidRPr="00D22F2F">
        <w:rPr>
          <w:lang w:val="sk-SK"/>
        </w:rPr>
        <w:t>ň</w:t>
      </w:r>
      <w:r w:rsidR="00F429D5" w:rsidRPr="00D22F2F">
        <w:rPr>
          <w:lang w:val="sk-SK"/>
        </w:rPr>
        <w:t xml:space="preserve">te náhle užívať </w:t>
      </w:r>
      <w:r w:rsidR="00F60F91">
        <w:rPr>
          <w:lang w:val="sk-SK"/>
        </w:rPr>
        <w:t>Arparial</w:t>
      </w:r>
      <w:r w:rsidRPr="00D22F2F">
        <w:rPr>
          <w:lang w:val="sk-SK"/>
        </w:rPr>
        <w:t>, pretože to môže spôsobiť závažné zmeny v rytme a frekvencii vášho srdca a zvýšiť riziko srdcového záchvatu. Zmeňte dávku alebo zastavte liečbu len po konzultácii s vaším lekárom.</w:t>
      </w:r>
    </w:p>
    <w:p w:rsidR="000322EB" w:rsidRPr="00D22F2F" w:rsidRDefault="000322EB" w:rsidP="000322EB">
      <w:pPr>
        <w:numPr>
          <w:ilvl w:val="12"/>
          <w:numId w:val="0"/>
        </w:numPr>
        <w:tabs>
          <w:tab w:val="clear" w:pos="567"/>
        </w:tabs>
        <w:spacing w:line="240" w:lineRule="auto"/>
        <w:ind w:right="-2"/>
        <w:rPr>
          <w:lang w:val="sk-SK"/>
        </w:rPr>
      </w:pPr>
      <w:r w:rsidRPr="00D22F2F">
        <w:rPr>
          <w:lang w:val="sk-SK"/>
        </w:rPr>
        <w:t>Ak máte akékoľvek ďalšie otázky týkajúce sa použitia tohto lieku, opýtajte sa svojho lekára alebo lekárnika.</w:t>
      </w:r>
    </w:p>
    <w:p w:rsidR="000322EB" w:rsidRPr="00D22F2F" w:rsidRDefault="000322EB" w:rsidP="000322EB">
      <w:pPr>
        <w:numPr>
          <w:ilvl w:val="12"/>
          <w:numId w:val="0"/>
        </w:numPr>
        <w:tabs>
          <w:tab w:val="clear" w:pos="567"/>
        </w:tabs>
        <w:spacing w:line="240" w:lineRule="auto"/>
        <w:ind w:right="-2"/>
        <w:rPr>
          <w:lang w:val="sk-SK"/>
        </w:rPr>
      </w:pPr>
    </w:p>
    <w:p w:rsidR="00555685" w:rsidRPr="00D22F2F" w:rsidRDefault="00555685"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left="567" w:right="-2" w:hanging="567"/>
        <w:rPr>
          <w:lang w:val="sk-SK"/>
        </w:rPr>
      </w:pPr>
      <w:r w:rsidRPr="00D22F2F">
        <w:rPr>
          <w:b/>
          <w:lang w:val="sk-SK"/>
        </w:rPr>
        <w:t>4.</w:t>
      </w:r>
      <w:r w:rsidRPr="00D22F2F">
        <w:rPr>
          <w:b/>
          <w:lang w:val="sk-SK"/>
        </w:rPr>
        <w:tab/>
        <w:t>Možné vedľajšie účinky</w:t>
      </w:r>
    </w:p>
    <w:p w:rsidR="000322EB" w:rsidRPr="00D22F2F" w:rsidRDefault="000322EB" w:rsidP="000322EB">
      <w:pPr>
        <w:numPr>
          <w:ilvl w:val="12"/>
          <w:numId w:val="0"/>
        </w:numPr>
        <w:tabs>
          <w:tab w:val="clear" w:pos="567"/>
        </w:tabs>
        <w:spacing w:line="240" w:lineRule="auto"/>
        <w:ind w:right="-29"/>
        <w:rPr>
          <w:lang w:val="sk-SK"/>
        </w:rPr>
      </w:pPr>
    </w:p>
    <w:p w:rsidR="000322EB" w:rsidRPr="00D22F2F" w:rsidRDefault="000322EB" w:rsidP="000322EB">
      <w:pPr>
        <w:numPr>
          <w:ilvl w:val="12"/>
          <w:numId w:val="0"/>
        </w:numPr>
        <w:ind w:right="-29"/>
        <w:outlineLvl w:val="0"/>
        <w:rPr>
          <w:szCs w:val="22"/>
          <w:lang w:val="sk-SK"/>
        </w:rPr>
      </w:pPr>
      <w:r w:rsidRPr="00D22F2F">
        <w:rPr>
          <w:szCs w:val="22"/>
          <w:lang w:val="sk-SK"/>
        </w:rPr>
        <w:t>Tak ako všetky lieky, aj tento liek môže spôsobovať vedľajšie účinky, hoci sa neprejavia u každého.</w:t>
      </w:r>
    </w:p>
    <w:p w:rsidR="000322EB" w:rsidRPr="00D22F2F" w:rsidRDefault="000322EB" w:rsidP="000322EB">
      <w:pPr>
        <w:numPr>
          <w:ilvl w:val="12"/>
          <w:numId w:val="0"/>
        </w:numPr>
        <w:ind w:right="-2"/>
        <w:rPr>
          <w:iCs/>
          <w:lang w:val="sk-SK"/>
        </w:rPr>
      </w:pPr>
    </w:p>
    <w:p w:rsidR="000322EB" w:rsidRPr="00D22F2F" w:rsidRDefault="000322EB" w:rsidP="000322EB">
      <w:pPr>
        <w:numPr>
          <w:ilvl w:val="12"/>
          <w:numId w:val="0"/>
        </w:numPr>
        <w:ind w:right="-2"/>
        <w:rPr>
          <w:b/>
          <w:iCs/>
          <w:lang w:val="sk-SK"/>
        </w:rPr>
      </w:pPr>
      <w:r w:rsidRPr="00D22F2F">
        <w:rPr>
          <w:b/>
          <w:iCs/>
          <w:lang w:val="sk-SK"/>
        </w:rPr>
        <w:t>Veľmi časté</w:t>
      </w:r>
      <w:r w:rsidRPr="00D22F2F">
        <w:rPr>
          <w:iCs/>
          <w:lang w:val="sk-SK"/>
        </w:rPr>
        <w:t xml:space="preserve"> (môžu postihovať viac ako 1 z 10 osôb):</w:t>
      </w:r>
    </w:p>
    <w:p w:rsidR="000322EB" w:rsidRPr="00D22F2F" w:rsidRDefault="000322EB" w:rsidP="000322EB">
      <w:pPr>
        <w:numPr>
          <w:ilvl w:val="0"/>
          <w:numId w:val="29"/>
        </w:numPr>
        <w:ind w:right="-2"/>
        <w:rPr>
          <w:iCs/>
          <w:lang w:val="sk-SK"/>
        </w:rPr>
      </w:pPr>
      <w:r w:rsidRPr="00D22F2F">
        <w:rPr>
          <w:iCs/>
          <w:lang w:val="sk-SK"/>
        </w:rPr>
        <w:t xml:space="preserve">svetelné </w:t>
      </w:r>
      <w:r w:rsidR="005110C0" w:rsidRPr="00D22F2F">
        <w:rPr>
          <w:iCs/>
          <w:lang w:val="sk-SK"/>
        </w:rPr>
        <w:t>zrakové</w:t>
      </w:r>
      <w:r w:rsidRPr="00D22F2F">
        <w:rPr>
          <w:iCs/>
          <w:lang w:val="sk-SK"/>
        </w:rPr>
        <w:t xml:space="preserve"> fenomény (krátkodobé momenty zvýšeného jasu, najčastejšie spôsobené náhlymi zmenami v intenzite svetla). Taktiež sa popisujú ako prstenec svetla (halo), farebné záblesky, rozloženie obrazu alebo mnohopočetný obraz. Všeobecne sa vyskytujú počas prvých dvoch mesiacov liečby, potom sa môžu opakovane vyskytnúť a vymiznú počas liečby alebo po jej ukončení.</w:t>
      </w:r>
    </w:p>
    <w:p w:rsidR="000322EB" w:rsidRPr="00D22F2F" w:rsidRDefault="000322EB" w:rsidP="000322EB">
      <w:pPr>
        <w:numPr>
          <w:ilvl w:val="0"/>
          <w:numId w:val="29"/>
        </w:numPr>
        <w:ind w:right="-2"/>
        <w:rPr>
          <w:iCs/>
          <w:lang w:val="sk-SK"/>
        </w:rPr>
      </w:pPr>
      <w:r w:rsidRPr="00D22F2F">
        <w:rPr>
          <w:iCs/>
          <w:lang w:val="sk-SK"/>
        </w:rPr>
        <w:t>pocit únavy.</w:t>
      </w:r>
    </w:p>
    <w:p w:rsidR="000322EB" w:rsidRPr="00D22F2F" w:rsidRDefault="000322EB" w:rsidP="000322EB">
      <w:pPr>
        <w:numPr>
          <w:ilvl w:val="12"/>
          <w:numId w:val="0"/>
        </w:numPr>
        <w:ind w:right="-2"/>
        <w:rPr>
          <w:iCs/>
          <w:lang w:val="sk-SK"/>
        </w:rPr>
      </w:pPr>
    </w:p>
    <w:p w:rsidR="000322EB" w:rsidRPr="00D22F2F" w:rsidRDefault="000322EB" w:rsidP="000322EB">
      <w:pPr>
        <w:numPr>
          <w:ilvl w:val="12"/>
          <w:numId w:val="0"/>
        </w:numPr>
        <w:ind w:right="-2"/>
        <w:rPr>
          <w:iCs/>
          <w:lang w:val="sk-SK"/>
        </w:rPr>
      </w:pPr>
      <w:r w:rsidRPr="00D22F2F">
        <w:rPr>
          <w:b/>
          <w:iCs/>
          <w:lang w:val="sk-SK"/>
        </w:rPr>
        <w:t>Časté</w:t>
      </w:r>
      <w:r w:rsidRPr="00D22F2F">
        <w:rPr>
          <w:iCs/>
          <w:lang w:val="sk-SK"/>
        </w:rPr>
        <w:t xml:space="preserve"> (môžu postihovať menej ako 1 z 10 osôb):</w:t>
      </w:r>
    </w:p>
    <w:p w:rsidR="000322EB" w:rsidRPr="00D22F2F" w:rsidRDefault="000322EB" w:rsidP="000322EB">
      <w:pPr>
        <w:numPr>
          <w:ilvl w:val="0"/>
          <w:numId w:val="29"/>
        </w:numPr>
        <w:ind w:right="-2"/>
        <w:rPr>
          <w:iCs/>
          <w:lang w:val="sk-SK"/>
        </w:rPr>
      </w:pPr>
      <w:r w:rsidRPr="00D22F2F">
        <w:rPr>
          <w:iCs/>
          <w:lang w:val="sk-SK"/>
        </w:rPr>
        <w:t>nočné mory,</w:t>
      </w:r>
    </w:p>
    <w:p w:rsidR="000322EB" w:rsidRPr="00D22F2F" w:rsidRDefault="000322EB" w:rsidP="000322EB">
      <w:pPr>
        <w:numPr>
          <w:ilvl w:val="0"/>
          <w:numId w:val="29"/>
        </w:numPr>
        <w:ind w:right="-2"/>
        <w:rPr>
          <w:iCs/>
          <w:lang w:val="sk-SK"/>
        </w:rPr>
      </w:pPr>
      <w:r w:rsidRPr="00D22F2F">
        <w:rPr>
          <w:iCs/>
          <w:lang w:val="sk-SK"/>
        </w:rPr>
        <w:t>bolesť hlavy,</w:t>
      </w:r>
    </w:p>
    <w:p w:rsidR="000322EB" w:rsidRPr="00D22F2F" w:rsidRDefault="000322EB" w:rsidP="000322EB">
      <w:pPr>
        <w:numPr>
          <w:ilvl w:val="0"/>
          <w:numId w:val="29"/>
        </w:numPr>
        <w:ind w:right="-2"/>
        <w:rPr>
          <w:iCs/>
          <w:lang w:val="sk-SK"/>
        </w:rPr>
      </w:pPr>
      <w:r w:rsidRPr="00D22F2F">
        <w:rPr>
          <w:iCs/>
          <w:lang w:val="sk-SK"/>
        </w:rPr>
        <w:t>ospalosť,</w:t>
      </w:r>
    </w:p>
    <w:p w:rsidR="000322EB" w:rsidRPr="00D22F2F" w:rsidRDefault="000322EB" w:rsidP="000322EB">
      <w:pPr>
        <w:numPr>
          <w:ilvl w:val="0"/>
          <w:numId w:val="29"/>
        </w:numPr>
        <w:ind w:right="-2"/>
        <w:rPr>
          <w:iCs/>
          <w:lang w:val="sk-SK"/>
        </w:rPr>
      </w:pPr>
      <w:r w:rsidRPr="00D22F2F">
        <w:rPr>
          <w:iCs/>
          <w:lang w:val="sk-SK"/>
        </w:rPr>
        <w:t>problém so spánkom,</w:t>
      </w:r>
    </w:p>
    <w:p w:rsidR="000322EB" w:rsidRPr="00D22F2F" w:rsidRDefault="000322EB" w:rsidP="000322EB">
      <w:pPr>
        <w:numPr>
          <w:ilvl w:val="0"/>
          <w:numId w:val="29"/>
        </w:numPr>
        <w:ind w:right="-2"/>
        <w:rPr>
          <w:iCs/>
          <w:lang w:val="sk-SK"/>
        </w:rPr>
      </w:pPr>
      <w:r w:rsidRPr="00D22F2F">
        <w:rPr>
          <w:iCs/>
          <w:lang w:val="sk-SK"/>
        </w:rPr>
        <w:t>závrat,</w:t>
      </w:r>
    </w:p>
    <w:p w:rsidR="000322EB" w:rsidRPr="00D22F2F" w:rsidRDefault="000322EB" w:rsidP="000322EB">
      <w:pPr>
        <w:numPr>
          <w:ilvl w:val="0"/>
          <w:numId w:val="29"/>
        </w:numPr>
        <w:ind w:right="-2"/>
        <w:rPr>
          <w:iCs/>
          <w:lang w:val="sk-SK"/>
        </w:rPr>
      </w:pPr>
      <w:r w:rsidRPr="00D22F2F">
        <w:rPr>
          <w:iCs/>
          <w:lang w:val="sk-SK"/>
        </w:rPr>
        <w:t>rozmazané videnie (zahmlené videnie),</w:t>
      </w:r>
    </w:p>
    <w:p w:rsidR="000322EB" w:rsidRPr="00D22F2F" w:rsidRDefault="000322EB" w:rsidP="000322EB">
      <w:pPr>
        <w:numPr>
          <w:ilvl w:val="0"/>
          <w:numId w:val="29"/>
        </w:numPr>
        <w:ind w:right="-2"/>
        <w:rPr>
          <w:iCs/>
          <w:lang w:val="sk-SK"/>
        </w:rPr>
      </w:pPr>
      <w:r w:rsidRPr="00D22F2F">
        <w:rPr>
          <w:iCs/>
          <w:lang w:val="sk-SK"/>
        </w:rPr>
        <w:t>zmena srdcovej funkcie (pomalý, nepravidelný, rýchly sťah srdca),</w:t>
      </w:r>
    </w:p>
    <w:p w:rsidR="000322EB" w:rsidRPr="00D22F2F" w:rsidRDefault="000322EB" w:rsidP="000322EB">
      <w:pPr>
        <w:numPr>
          <w:ilvl w:val="0"/>
          <w:numId w:val="29"/>
        </w:numPr>
        <w:ind w:right="-2"/>
        <w:rPr>
          <w:iCs/>
          <w:lang w:val="sk-SK"/>
        </w:rPr>
      </w:pPr>
      <w:r w:rsidRPr="00D22F2F">
        <w:rPr>
          <w:iCs/>
          <w:lang w:val="sk-SK"/>
        </w:rPr>
        <w:t>extra údery srdca,</w:t>
      </w:r>
    </w:p>
    <w:p w:rsidR="000322EB" w:rsidRPr="00D22F2F" w:rsidRDefault="000322EB" w:rsidP="000322EB">
      <w:pPr>
        <w:numPr>
          <w:ilvl w:val="0"/>
          <w:numId w:val="29"/>
        </w:numPr>
        <w:ind w:right="-2"/>
        <w:rPr>
          <w:iCs/>
          <w:lang w:val="sk-SK"/>
        </w:rPr>
      </w:pPr>
      <w:r w:rsidRPr="00D22F2F">
        <w:rPr>
          <w:iCs/>
          <w:lang w:val="sk-SK"/>
        </w:rPr>
        <w:t>neobvyklé vnímanie srdcového pulzu,</w:t>
      </w:r>
    </w:p>
    <w:p w:rsidR="000322EB" w:rsidRPr="00D22F2F" w:rsidRDefault="000322EB" w:rsidP="000322EB">
      <w:pPr>
        <w:numPr>
          <w:ilvl w:val="0"/>
          <w:numId w:val="29"/>
        </w:numPr>
        <w:ind w:right="-2"/>
        <w:rPr>
          <w:iCs/>
          <w:lang w:val="sk-SK"/>
        </w:rPr>
      </w:pPr>
      <w:r w:rsidRPr="00D22F2F">
        <w:rPr>
          <w:iCs/>
          <w:lang w:val="sk-SK"/>
        </w:rPr>
        <w:t>búšenia srdca (palpitácie),</w:t>
      </w:r>
    </w:p>
    <w:p w:rsidR="000322EB" w:rsidRPr="00D22F2F" w:rsidRDefault="000322EB" w:rsidP="000322EB">
      <w:pPr>
        <w:numPr>
          <w:ilvl w:val="0"/>
          <w:numId w:val="29"/>
        </w:numPr>
        <w:ind w:right="-2"/>
        <w:rPr>
          <w:iCs/>
          <w:lang w:val="sk-SK"/>
        </w:rPr>
      </w:pPr>
      <w:r w:rsidRPr="00D22F2F">
        <w:rPr>
          <w:iCs/>
          <w:lang w:val="sk-SK"/>
        </w:rPr>
        <w:t>nekontrolovaný krvný tlak,</w:t>
      </w:r>
    </w:p>
    <w:p w:rsidR="000322EB" w:rsidRPr="00D22F2F" w:rsidRDefault="000322EB" w:rsidP="000322EB">
      <w:pPr>
        <w:numPr>
          <w:ilvl w:val="0"/>
          <w:numId w:val="29"/>
        </w:numPr>
        <w:ind w:right="-2"/>
        <w:rPr>
          <w:iCs/>
          <w:lang w:val="sk-SK"/>
        </w:rPr>
      </w:pPr>
      <w:r w:rsidRPr="00D22F2F">
        <w:rPr>
          <w:iCs/>
          <w:lang w:val="sk-SK"/>
        </w:rPr>
        <w:t xml:space="preserve">nízky krvný tlak, napríklad keď </w:t>
      </w:r>
      <w:r w:rsidR="00BE2967" w:rsidRPr="00D22F2F">
        <w:rPr>
          <w:iCs/>
          <w:lang w:val="sk-SK"/>
        </w:rPr>
        <w:t>sa postavíte</w:t>
      </w:r>
      <w:r w:rsidRPr="00D22F2F">
        <w:rPr>
          <w:iCs/>
          <w:lang w:val="sk-SK"/>
        </w:rPr>
        <w:t>,</w:t>
      </w:r>
    </w:p>
    <w:p w:rsidR="000322EB" w:rsidRPr="00D22F2F" w:rsidRDefault="000322EB" w:rsidP="000322EB">
      <w:pPr>
        <w:numPr>
          <w:ilvl w:val="0"/>
          <w:numId w:val="29"/>
        </w:numPr>
        <w:ind w:right="-2"/>
        <w:rPr>
          <w:iCs/>
          <w:lang w:val="sk-SK"/>
        </w:rPr>
      </w:pPr>
      <w:r w:rsidRPr="00D22F2F">
        <w:rPr>
          <w:iCs/>
          <w:lang w:val="sk-SK"/>
        </w:rPr>
        <w:t>studené nohy a ruky,</w:t>
      </w:r>
    </w:p>
    <w:p w:rsidR="000322EB" w:rsidRPr="00D22F2F" w:rsidRDefault="000322EB" w:rsidP="000322EB">
      <w:pPr>
        <w:numPr>
          <w:ilvl w:val="0"/>
          <w:numId w:val="29"/>
        </w:numPr>
        <w:ind w:right="-2"/>
        <w:rPr>
          <w:iCs/>
          <w:lang w:val="sk-SK"/>
        </w:rPr>
      </w:pPr>
      <w:r w:rsidRPr="00D22F2F">
        <w:rPr>
          <w:iCs/>
          <w:lang w:val="sk-SK"/>
        </w:rPr>
        <w:t xml:space="preserve">tŕpnutie a zmena farby (biela, modrá, potom červená) na prstoch rúk a nôh po vystavení </w:t>
      </w:r>
      <w:r w:rsidR="002B2677" w:rsidRPr="00D22F2F">
        <w:rPr>
          <w:iCs/>
          <w:lang w:val="sk-SK"/>
        </w:rPr>
        <w:t>chladu</w:t>
      </w:r>
      <w:r w:rsidRPr="00D22F2F">
        <w:rPr>
          <w:iCs/>
          <w:lang w:val="sk-SK"/>
        </w:rPr>
        <w:t xml:space="preserve"> (Raynaudova choroba),</w:t>
      </w:r>
    </w:p>
    <w:p w:rsidR="000322EB" w:rsidRPr="00D22F2F" w:rsidRDefault="000322EB" w:rsidP="000322EB">
      <w:pPr>
        <w:numPr>
          <w:ilvl w:val="0"/>
          <w:numId w:val="29"/>
        </w:numPr>
        <w:ind w:right="-2"/>
        <w:rPr>
          <w:iCs/>
          <w:lang w:val="sk-SK"/>
        </w:rPr>
      </w:pPr>
      <w:r w:rsidRPr="00D22F2F">
        <w:rPr>
          <w:iCs/>
          <w:lang w:val="sk-SK"/>
        </w:rPr>
        <w:t>ťažkos</w:t>
      </w:r>
      <w:r w:rsidR="00BE2967" w:rsidRPr="00D22F2F">
        <w:rPr>
          <w:iCs/>
          <w:lang w:val="sk-SK"/>
        </w:rPr>
        <w:t xml:space="preserve">ti s </w:t>
      </w:r>
      <w:r w:rsidRPr="00D22F2F">
        <w:rPr>
          <w:iCs/>
          <w:lang w:val="sk-SK"/>
        </w:rPr>
        <w:t>dýchaní</w:t>
      </w:r>
      <w:r w:rsidR="00BE2967" w:rsidRPr="00D22F2F">
        <w:rPr>
          <w:iCs/>
          <w:lang w:val="sk-SK"/>
        </w:rPr>
        <w:t>m</w:t>
      </w:r>
      <w:r w:rsidRPr="00D22F2F">
        <w:rPr>
          <w:iCs/>
          <w:lang w:val="sk-SK"/>
        </w:rPr>
        <w:t xml:space="preserve"> pri námahe,</w:t>
      </w:r>
    </w:p>
    <w:p w:rsidR="000322EB" w:rsidRPr="00D22F2F" w:rsidRDefault="002B2677" w:rsidP="000322EB">
      <w:pPr>
        <w:numPr>
          <w:ilvl w:val="0"/>
          <w:numId w:val="29"/>
        </w:numPr>
        <w:ind w:right="-2"/>
        <w:rPr>
          <w:iCs/>
          <w:lang w:val="sk-SK"/>
        </w:rPr>
      </w:pPr>
      <w:r w:rsidRPr="00D22F2F">
        <w:rPr>
          <w:iCs/>
          <w:lang w:val="sk-SK"/>
        </w:rPr>
        <w:t>pocit</w:t>
      </w:r>
      <w:r w:rsidR="000322EB" w:rsidRPr="00D22F2F">
        <w:rPr>
          <w:iCs/>
          <w:lang w:val="sk-SK"/>
        </w:rPr>
        <w:t xml:space="preserve"> na vracanie (nauzea),</w:t>
      </w:r>
    </w:p>
    <w:p w:rsidR="000322EB" w:rsidRPr="00D22F2F" w:rsidRDefault="000322EB" w:rsidP="000322EB">
      <w:pPr>
        <w:numPr>
          <w:ilvl w:val="0"/>
          <w:numId w:val="29"/>
        </w:numPr>
        <w:ind w:right="-2"/>
        <w:rPr>
          <w:iCs/>
          <w:lang w:val="sk-SK"/>
        </w:rPr>
      </w:pPr>
      <w:r w:rsidRPr="00D22F2F">
        <w:rPr>
          <w:iCs/>
          <w:lang w:val="sk-SK"/>
        </w:rPr>
        <w:t>zápcha,</w:t>
      </w:r>
    </w:p>
    <w:p w:rsidR="000322EB" w:rsidRPr="00D22F2F" w:rsidRDefault="000322EB" w:rsidP="000322EB">
      <w:pPr>
        <w:numPr>
          <w:ilvl w:val="0"/>
          <w:numId w:val="29"/>
        </w:numPr>
        <w:ind w:right="-2"/>
        <w:rPr>
          <w:iCs/>
          <w:lang w:val="sk-SK"/>
        </w:rPr>
      </w:pPr>
      <w:r w:rsidRPr="00D22F2F">
        <w:rPr>
          <w:iCs/>
          <w:lang w:val="sk-SK"/>
        </w:rPr>
        <w:t>hnačka,</w:t>
      </w:r>
    </w:p>
    <w:p w:rsidR="000322EB" w:rsidRPr="00D22F2F" w:rsidRDefault="000322EB" w:rsidP="000322EB">
      <w:pPr>
        <w:numPr>
          <w:ilvl w:val="0"/>
          <w:numId w:val="29"/>
        </w:numPr>
        <w:ind w:right="-2"/>
        <w:rPr>
          <w:iCs/>
          <w:lang w:val="sk-SK"/>
        </w:rPr>
      </w:pPr>
      <w:r w:rsidRPr="00D22F2F">
        <w:rPr>
          <w:iCs/>
          <w:lang w:val="sk-SK"/>
        </w:rPr>
        <w:t>vracanie,</w:t>
      </w:r>
    </w:p>
    <w:p w:rsidR="000322EB" w:rsidRPr="00D22F2F" w:rsidRDefault="000322EB" w:rsidP="000322EB">
      <w:pPr>
        <w:numPr>
          <w:ilvl w:val="0"/>
          <w:numId w:val="29"/>
        </w:numPr>
        <w:ind w:right="-2"/>
        <w:rPr>
          <w:iCs/>
          <w:lang w:val="sk-SK"/>
        </w:rPr>
      </w:pPr>
      <w:r w:rsidRPr="00D22F2F">
        <w:rPr>
          <w:iCs/>
          <w:lang w:val="sk-SK"/>
        </w:rPr>
        <w:t>bolesť brucha,</w:t>
      </w:r>
    </w:p>
    <w:p w:rsidR="000322EB" w:rsidRPr="00D22F2F" w:rsidRDefault="000322EB" w:rsidP="000322EB">
      <w:pPr>
        <w:numPr>
          <w:ilvl w:val="0"/>
          <w:numId w:val="29"/>
        </w:numPr>
        <w:ind w:right="-2"/>
        <w:rPr>
          <w:iCs/>
          <w:lang w:val="sk-SK"/>
        </w:rPr>
      </w:pPr>
      <w:r w:rsidRPr="00D22F2F">
        <w:rPr>
          <w:iCs/>
          <w:lang w:val="sk-SK"/>
        </w:rPr>
        <w:t>poruchy libida.</w:t>
      </w:r>
    </w:p>
    <w:p w:rsidR="000322EB" w:rsidRPr="00D22F2F" w:rsidRDefault="000322EB" w:rsidP="000322EB">
      <w:pPr>
        <w:numPr>
          <w:ilvl w:val="12"/>
          <w:numId w:val="0"/>
        </w:numPr>
        <w:ind w:right="-2"/>
        <w:rPr>
          <w:iCs/>
          <w:lang w:val="sk-SK"/>
        </w:rPr>
      </w:pPr>
    </w:p>
    <w:p w:rsidR="000322EB" w:rsidRPr="00D22F2F" w:rsidRDefault="000322EB" w:rsidP="000322EB">
      <w:pPr>
        <w:numPr>
          <w:ilvl w:val="12"/>
          <w:numId w:val="0"/>
        </w:numPr>
        <w:ind w:right="-2"/>
        <w:rPr>
          <w:iCs/>
          <w:lang w:val="sk-SK"/>
        </w:rPr>
      </w:pPr>
      <w:r w:rsidRPr="00D22F2F">
        <w:rPr>
          <w:b/>
          <w:iCs/>
          <w:lang w:val="sk-SK"/>
        </w:rPr>
        <w:t>Menej časté</w:t>
      </w:r>
      <w:r w:rsidRPr="00D22F2F">
        <w:rPr>
          <w:iCs/>
          <w:lang w:val="sk-SK"/>
        </w:rPr>
        <w:t xml:space="preserve"> (môžu postihovať menej ako 1 zo 100 osôb):</w:t>
      </w:r>
    </w:p>
    <w:p w:rsidR="000322EB" w:rsidRPr="00D22F2F" w:rsidRDefault="000322EB" w:rsidP="000322EB">
      <w:pPr>
        <w:numPr>
          <w:ilvl w:val="0"/>
          <w:numId w:val="29"/>
        </w:numPr>
        <w:ind w:right="-2"/>
        <w:rPr>
          <w:iCs/>
          <w:lang w:val="sk-SK"/>
        </w:rPr>
      </w:pPr>
      <w:r w:rsidRPr="00D22F2F">
        <w:rPr>
          <w:iCs/>
          <w:lang w:val="sk-SK"/>
        </w:rPr>
        <w:t>nadbytok eozinofilov (typ bielych krviniek)</w:t>
      </w:r>
    </w:p>
    <w:p w:rsidR="000322EB" w:rsidRPr="00D22F2F" w:rsidRDefault="000322EB" w:rsidP="000322EB">
      <w:pPr>
        <w:numPr>
          <w:ilvl w:val="0"/>
          <w:numId w:val="29"/>
        </w:numPr>
        <w:ind w:right="-2"/>
        <w:rPr>
          <w:iCs/>
          <w:lang w:val="sk-SK"/>
        </w:rPr>
      </w:pPr>
      <w:r w:rsidRPr="00D22F2F">
        <w:rPr>
          <w:iCs/>
          <w:lang w:val="sk-SK"/>
        </w:rPr>
        <w:t>zhoršenie psoriázy</w:t>
      </w:r>
      <w:r w:rsidR="00EF3730" w:rsidRPr="00D22F2F">
        <w:rPr>
          <w:iCs/>
          <w:lang w:val="sk-SK"/>
        </w:rPr>
        <w:t xml:space="preserve"> (ochorenie kože)</w:t>
      </w:r>
      <w:r w:rsidRPr="00D22F2F">
        <w:rPr>
          <w:iCs/>
          <w:lang w:val="sk-SK"/>
        </w:rPr>
        <w:t>,</w:t>
      </w:r>
    </w:p>
    <w:p w:rsidR="000322EB" w:rsidRPr="00D22F2F" w:rsidRDefault="000322EB" w:rsidP="000322EB">
      <w:pPr>
        <w:numPr>
          <w:ilvl w:val="0"/>
          <w:numId w:val="29"/>
        </w:numPr>
        <w:ind w:right="-2"/>
        <w:rPr>
          <w:iCs/>
          <w:lang w:val="sk-SK"/>
        </w:rPr>
      </w:pPr>
      <w:r w:rsidRPr="00D22F2F">
        <w:rPr>
          <w:iCs/>
          <w:lang w:val="sk-SK"/>
        </w:rPr>
        <w:t>vysoké hladiny kyseliny močovej v krvi,</w:t>
      </w:r>
    </w:p>
    <w:p w:rsidR="000322EB" w:rsidRPr="00D22F2F" w:rsidRDefault="000322EB" w:rsidP="000322EB">
      <w:pPr>
        <w:numPr>
          <w:ilvl w:val="0"/>
          <w:numId w:val="29"/>
        </w:numPr>
        <w:ind w:right="-2"/>
        <w:rPr>
          <w:iCs/>
          <w:lang w:val="sk-SK"/>
        </w:rPr>
      </w:pPr>
      <w:r w:rsidRPr="00D22F2F">
        <w:rPr>
          <w:iCs/>
          <w:lang w:val="sk-SK"/>
        </w:rPr>
        <w:t>nízke hladiny cukru (glukózy) v krvi,</w:t>
      </w:r>
    </w:p>
    <w:p w:rsidR="000322EB" w:rsidRPr="00D22F2F" w:rsidRDefault="000322EB" w:rsidP="000322EB">
      <w:pPr>
        <w:numPr>
          <w:ilvl w:val="0"/>
          <w:numId w:val="29"/>
        </w:numPr>
        <w:ind w:right="-2"/>
        <w:rPr>
          <w:iCs/>
          <w:lang w:val="sk-SK"/>
        </w:rPr>
      </w:pPr>
      <w:r w:rsidRPr="00D22F2F">
        <w:rPr>
          <w:iCs/>
          <w:lang w:val="sk-SK"/>
        </w:rPr>
        <w:t>depresia,</w:t>
      </w:r>
    </w:p>
    <w:p w:rsidR="000322EB" w:rsidRPr="00D22F2F" w:rsidRDefault="000322EB" w:rsidP="000322EB">
      <w:pPr>
        <w:numPr>
          <w:ilvl w:val="0"/>
          <w:numId w:val="29"/>
        </w:numPr>
        <w:ind w:right="-2"/>
        <w:rPr>
          <w:iCs/>
          <w:lang w:val="sk-SK"/>
        </w:rPr>
      </w:pPr>
      <w:r w:rsidRPr="00D22F2F">
        <w:rPr>
          <w:iCs/>
          <w:lang w:val="sk-SK"/>
        </w:rPr>
        <w:t>zmätenosť,</w:t>
      </w:r>
    </w:p>
    <w:p w:rsidR="000322EB" w:rsidRPr="00D22F2F" w:rsidRDefault="000322EB" w:rsidP="000322EB">
      <w:pPr>
        <w:numPr>
          <w:ilvl w:val="0"/>
          <w:numId w:val="29"/>
        </w:numPr>
        <w:ind w:right="-2"/>
        <w:rPr>
          <w:iCs/>
          <w:lang w:val="sk-SK"/>
        </w:rPr>
      </w:pPr>
      <w:r w:rsidRPr="00D22F2F">
        <w:rPr>
          <w:iCs/>
          <w:lang w:val="sk-SK"/>
        </w:rPr>
        <w:t>halucinácie,</w:t>
      </w:r>
    </w:p>
    <w:p w:rsidR="000322EB" w:rsidRPr="00D22F2F" w:rsidRDefault="000322EB" w:rsidP="000322EB">
      <w:pPr>
        <w:numPr>
          <w:ilvl w:val="0"/>
          <w:numId w:val="29"/>
        </w:numPr>
        <w:ind w:right="-2"/>
        <w:rPr>
          <w:iCs/>
          <w:lang w:val="sk-SK"/>
        </w:rPr>
      </w:pPr>
      <w:r w:rsidRPr="00D22F2F">
        <w:rPr>
          <w:iCs/>
          <w:lang w:val="sk-SK"/>
        </w:rPr>
        <w:t>znížená pozornosť,</w:t>
      </w:r>
    </w:p>
    <w:p w:rsidR="000322EB" w:rsidRPr="00D22F2F" w:rsidRDefault="000322EB" w:rsidP="000322EB">
      <w:pPr>
        <w:numPr>
          <w:ilvl w:val="0"/>
          <w:numId w:val="29"/>
        </w:numPr>
        <w:ind w:right="-2"/>
        <w:rPr>
          <w:iCs/>
          <w:lang w:val="sk-SK"/>
        </w:rPr>
      </w:pPr>
      <w:r w:rsidRPr="00D22F2F">
        <w:rPr>
          <w:iCs/>
          <w:lang w:val="sk-SK"/>
        </w:rPr>
        <w:t>mdloby,</w:t>
      </w:r>
    </w:p>
    <w:p w:rsidR="000322EB" w:rsidRPr="00D22F2F" w:rsidRDefault="000322EB" w:rsidP="000322EB">
      <w:pPr>
        <w:numPr>
          <w:ilvl w:val="0"/>
          <w:numId w:val="29"/>
        </w:numPr>
        <w:ind w:right="-2"/>
        <w:rPr>
          <w:iCs/>
          <w:lang w:val="sk-SK"/>
        </w:rPr>
      </w:pPr>
      <w:r w:rsidRPr="00D22F2F">
        <w:rPr>
          <w:iCs/>
          <w:lang w:val="sk-SK"/>
        </w:rPr>
        <w:lastRenderedPageBreak/>
        <w:t>mravčenie/tŕpnutie alebo znížená citlivosť v rukách alebo nohách,</w:t>
      </w:r>
    </w:p>
    <w:p w:rsidR="000322EB" w:rsidRPr="00D22F2F" w:rsidRDefault="000322EB" w:rsidP="000322EB">
      <w:pPr>
        <w:numPr>
          <w:ilvl w:val="0"/>
          <w:numId w:val="29"/>
        </w:numPr>
        <w:ind w:right="-2"/>
        <w:rPr>
          <w:iCs/>
          <w:lang w:val="sk-SK"/>
        </w:rPr>
      </w:pPr>
      <w:r w:rsidRPr="00D22F2F">
        <w:rPr>
          <w:iCs/>
          <w:lang w:val="sk-SK"/>
        </w:rPr>
        <w:t>nereagovanie na okolie (stupor),</w:t>
      </w:r>
    </w:p>
    <w:p w:rsidR="000322EB" w:rsidRPr="00D22F2F" w:rsidRDefault="000322EB" w:rsidP="000322EB">
      <w:pPr>
        <w:numPr>
          <w:ilvl w:val="0"/>
          <w:numId w:val="29"/>
        </w:numPr>
        <w:ind w:right="-2"/>
        <w:rPr>
          <w:iCs/>
          <w:lang w:val="sk-SK"/>
        </w:rPr>
      </w:pPr>
      <w:r w:rsidRPr="00D22F2F">
        <w:rPr>
          <w:iCs/>
          <w:lang w:val="sk-SK"/>
        </w:rPr>
        <w:t>zhoršené videnie,</w:t>
      </w:r>
    </w:p>
    <w:p w:rsidR="000322EB" w:rsidRPr="00D22F2F" w:rsidRDefault="000322EB" w:rsidP="000322EB">
      <w:pPr>
        <w:numPr>
          <w:ilvl w:val="0"/>
          <w:numId w:val="29"/>
        </w:numPr>
        <w:ind w:right="-2"/>
        <w:rPr>
          <w:iCs/>
          <w:lang w:val="sk-SK"/>
        </w:rPr>
      </w:pPr>
      <w:r w:rsidRPr="00D22F2F">
        <w:rPr>
          <w:iCs/>
          <w:lang w:val="sk-SK"/>
        </w:rPr>
        <w:t>suché oči,</w:t>
      </w:r>
    </w:p>
    <w:p w:rsidR="000322EB" w:rsidRPr="00D22F2F" w:rsidRDefault="000322EB" w:rsidP="000322EB">
      <w:pPr>
        <w:numPr>
          <w:ilvl w:val="0"/>
          <w:numId w:val="29"/>
        </w:numPr>
        <w:ind w:right="-2"/>
        <w:rPr>
          <w:iCs/>
          <w:lang w:val="sk-SK"/>
        </w:rPr>
      </w:pPr>
      <w:r w:rsidRPr="00D22F2F">
        <w:rPr>
          <w:iCs/>
          <w:lang w:val="sk-SK"/>
        </w:rPr>
        <w:t>podráždenie oka,</w:t>
      </w:r>
    </w:p>
    <w:p w:rsidR="000322EB" w:rsidRPr="00D22F2F" w:rsidRDefault="000322EB" w:rsidP="000322EB">
      <w:pPr>
        <w:numPr>
          <w:ilvl w:val="0"/>
          <w:numId w:val="29"/>
        </w:numPr>
        <w:ind w:right="-2"/>
        <w:rPr>
          <w:iCs/>
          <w:lang w:val="sk-SK"/>
        </w:rPr>
      </w:pPr>
      <w:r w:rsidRPr="00D22F2F">
        <w:rPr>
          <w:iCs/>
          <w:lang w:val="sk-SK"/>
        </w:rPr>
        <w:t>dvojité videnie,</w:t>
      </w:r>
    </w:p>
    <w:p w:rsidR="000322EB" w:rsidRPr="00D22F2F" w:rsidRDefault="000322EB" w:rsidP="000322EB">
      <w:pPr>
        <w:numPr>
          <w:ilvl w:val="0"/>
          <w:numId w:val="29"/>
        </w:numPr>
        <w:ind w:right="-2"/>
        <w:rPr>
          <w:iCs/>
          <w:lang w:val="sk-SK"/>
        </w:rPr>
      </w:pPr>
      <w:r w:rsidRPr="00D22F2F">
        <w:rPr>
          <w:iCs/>
          <w:lang w:val="sk-SK"/>
        </w:rPr>
        <w:t xml:space="preserve">pocit </w:t>
      </w:r>
      <w:r w:rsidR="00EF3730" w:rsidRPr="00D22F2F">
        <w:rPr>
          <w:iCs/>
          <w:lang w:val="sk-SK"/>
        </w:rPr>
        <w:t>točenia</w:t>
      </w:r>
      <w:r w:rsidRPr="00D22F2F">
        <w:rPr>
          <w:iCs/>
          <w:lang w:val="sk-SK"/>
        </w:rPr>
        <w:t xml:space="preserve"> (vertigo),</w:t>
      </w:r>
    </w:p>
    <w:p w:rsidR="000322EB" w:rsidRPr="00D22F2F" w:rsidRDefault="000322EB" w:rsidP="000322EB">
      <w:pPr>
        <w:numPr>
          <w:ilvl w:val="0"/>
          <w:numId w:val="29"/>
        </w:numPr>
        <w:ind w:right="-2"/>
        <w:rPr>
          <w:iCs/>
          <w:lang w:val="sk-SK"/>
        </w:rPr>
      </w:pPr>
      <w:r w:rsidRPr="00D22F2F">
        <w:rPr>
          <w:iCs/>
          <w:lang w:val="sk-SK"/>
        </w:rPr>
        <w:t xml:space="preserve">zhoršenie </w:t>
      </w:r>
      <w:r w:rsidR="004A59DB" w:rsidRPr="00D22F2F">
        <w:rPr>
          <w:iCs/>
          <w:lang w:val="sk-SK"/>
        </w:rPr>
        <w:t>pr</w:t>
      </w:r>
      <w:r w:rsidR="004A59DB">
        <w:rPr>
          <w:iCs/>
          <w:lang w:val="sk-SK"/>
        </w:rPr>
        <w:t>íznakov</w:t>
      </w:r>
      <w:r w:rsidR="004A59DB" w:rsidRPr="00D22F2F">
        <w:rPr>
          <w:iCs/>
          <w:lang w:val="sk-SK"/>
        </w:rPr>
        <w:t xml:space="preserve"> </w:t>
      </w:r>
      <w:r w:rsidRPr="00D22F2F">
        <w:rPr>
          <w:iCs/>
          <w:lang w:val="sk-SK"/>
        </w:rPr>
        <w:t>srdcového zlyhania,</w:t>
      </w:r>
    </w:p>
    <w:p w:rsidR="000322EB" w:rsidRPr="00D22F2F" w:rsidRDefault="000322EB" w:rsidP="000322EB">
      <w:pPr>
        <w:numPr>
          <w:ilvl w:val="0"/>
          <w:numId w:val="29"/>
        </w:numPr>
        <w:ind w:right="-2"/>
        <w:rPr>
          <w:iCs/>
          <w:lang w:val="sk-SK"/>
        </w:rPr>
      </w:pPr>
      <w:r w:rsidRPr="00D22F2F">
        <w:rPr>
          <w:iCs/>
          <w:lang w:val="sk-SK"/>
        </w:rPr>
        <w:t>závažné stavy srdca zapríčinené veľmi nízkym krvným tlakom,</w:t>
      </w:r>
    </w:p>
    <w:p w:rsidR="000322EB" w:rsidRPr="00D22F2F" w:rsidRDefault="000322EB" w:rsidP="000322EB">
      <w:pPr>
        <w:numPr>
          <w:ilvl w:val="0"/>
          <w:numId w:val="29"/>
        </w:numPr>
        <w:ind w:right="-2"/>
        <w:rPr>
          <w:iCs/>
          <w:lang w:val="sk-SK"/>
        </w:rPr>
      </w:pPr>
      <w:r w:rsidRPr="00D22F2F">
        <w:rPr>
          <w:iCs/>
          <w:lang w:val="sk-SK"/>
        </w:rPr>
        <w:t>bolesť alebo nepríjemný pocit na hrudi,</w:t>
      </w:r>
    </w:p>
    <w:p w:rsidR="000322EB" w:rsidRPr="00D22F2F" w:rsidRDefault="000322EB" w:rsidP="000322EB">
      <w:pPr>
        <w:numPr>
          <w:ilvl w:val="0"/>
          <w:numId w:val="29"/>
        </w:numPr>
        <w:ind w:right="-2"/>
        <w:rPr>
          <w:iCs/>
          <w:lang w:val="sk-SK"/>
        </w:rPr>
      </w:pPr>
      <w:r w:rsidRPr="00D22F2F">
        <w:rPr>
          <w:iCs/>
          <w:lang w:val="sk-SK"/>
        </w:rPr>
        <w:t>nízky krvný tlak vzhľadom na pomalú srdcovú frekvenciu,</w:t>
      </w:r>
    </w:p>
    <w:p w:rsidR="000322EB" w:rsidRPr="00D22F2F" w:rsidRDefault="000322EB" w:rsidP="000322EB">
      <w:pPr>
        <w:numPr>
          <w:ilvl w:val="0"/>
          <w:numId w:val="29"/>
        </w:numPr>
        <w:ind w:right="-2"/>
        <w:rPr>
          <w:iCs/>
          <w:lang w:val="sk-SK"/>
        </w:rPr>
      </w:pPr>
      <w:r w:rsidRPr="00D22F2F">
        <w:rPr>
          <w:iCs/>
          <w:lang w:val="sk-SK"/>
        </w:rPr>
        <w:t>bolesť svalov v jednej alebo obidvoch nohách, ktorá sa rozvíja počas chôdze,</w:t>
      </w:r>
    </w:p>
    <w:p w:rsidR="000322EB" w:rsidRPr="00D22F2F" w:rsidRDefault="000322EB" w:rsidP="000322EB">
      <w:pPr>
        <w:numPr>
          <w:ilvl w:val="0"/>
          <w:numId w:val="29"/>
        </w:numPr>
        <w:ind w:right="-2"/>
        <w:rPr>
          <w:iCs/>
          <w:lang w:val="sk-SK"/>
        </w:rPr>
      </w:pPr>
      <w:r w:rsidRPr="00D22F2F">
        <w:rPr>
          <w:iCs/>
          <w:lang w:val="sk-SK"/>
        </w:rPr>
        <w:t>ťažkosť pri dýchaní (dyspnoe),</w:t>
      </w:r>
    </w:p>
    <w:p w:rsidR="000322EB" w:rsidRPr="00D22F2F" w:rsidRDefault="000322EB" w:rsidP="000322EB">
      <w:pPr>
        <w:numPr>
          <w:ilvl w:val="0"/>
          <w:numId w:val="29"/>
        </w:numPr>
        <w:ind w:right="-2"/>
        <w:rPr>
          <w:iCs/>
          <w:lang w:val="sk-SK"/>
        </w:rPr>
      </w:pPr>
      <w:r w:rsidRPr="00D22F2F">
        <w:rPr>
          <w:iCs/>
          <w:lang w:val="sk-SK"/>
        </w:rPr>
        <w:t>sipot a dýchavičnosť (bronchospazmus),</w:t>
      </w:r>
    </w:p>
    <w:p w:rsidR="000322EB" w:rsidRPr="00D22F2F" w:rsidRDefault="000322EB" w:rsidP="000322EB">
      <w:pPr>
        <w:numPr>
          <w:ilvl w:val="0"/>
          <w:numId w:val="29"/>
        </w:numPr>
        <w:ind w:right="-2"/>
        <w:rPr>
          <w:iCs/>
          <w:lang w:val="sk-SK"/>
        </w:rPr>
      </w:pPr>
      <w:r w:rsidRPr="00D22F2F">
        <w:rPr>
          <w:iCs/>
          <w:lang w:val="sk-SK"/>
        </w:rPr>
        <w:t>angioedém (ako opuch tváre, jazyka alebo hrdla, ťažkosť pri dýchaní alebo prehĺtaní),</w:t>
      </w:r>
    </w:p>
    <w:p w:rsidR="000322EB" w:rsidRPr="00D22F2F" w:rsidRDefault="000322EB" w:rsidP="000322EB">
      <w:pPr>
        <w:numPr>
          <w:ilvl w:val="0"/>
          <w:numId w:val="29"/>
        </w:numPr>
        <w:ind w:right="-2"/>
        <w:rPr>
          <w:iCs/>
          <w:lang w:val="sk-SK"/>
        </w:rPr>
      </w:pPr>
      <w:r w:rsidRPr="00D22F2F">
        <w:rPr>
          <w:iCs/>
          <w:lang w:val="sk-SK"/>
        </w:rPr>
        <w:t>kožné vyrážky,</w:t>
      </w:r>
    </w:p>
    <w:p w:rsidR="000322EB" w:rsidRPr="00D22F2F" w:rsidRDefault="000322EB" w:rsidP="000322EB">
      <w:pPr>
        <w:numPr>
          <w:ilvl w:val="0"/>
          <w:numId w:val="29"/>
        </w:numPr>
        <w:ind w:right="-2"/>
        <w:rPr>
          <w:iCs/>
          <w:lang w:val="sk-SK"/>
        </w:rPr>
      </w:pPr>
      <w:r w:rsidRPr="00D22F2F">
        <w:rPr>
          <w:iCs/>
          <w:lang w:val="sk-SK"/>
        </w:rPr>
        <w:t>kožná vyrážka s bielym, striebristo zafarbeným vzhľadom (psoriáza),</w:t>
      </w:r>
    </w:p>
    <w:p w:rsidR="000322EB" w:rsidRPr="00D22F2F" w:rsidRDefault="000322EB" w:rsidP="000322EB">
      <w:pPr>
        <w:numPr>
          <w:ilvl w:val="0"/>
          <w:numId w:val="29"/>
        </w:numPr>
        <w:ind w:right="-2"/>
        <w:rPr>
          <w:iCs/>
          <w:lang w:val="sk-SK"/>
        </w:rPr>
      </w:pPr>
      <w:r w:rsidRPr="00D22F2F">
        <w:rPr>
          <w:iCs/>
          <w:lang w:val="sk-SK"/>
        </w:rPr>
        <w:t>žihľavka,</w:t>
      </w:r>
    </w:p>
    <w:p w:rsidR="000322EB" w:rsidRPr="00D22F2F" w:rsidRDefault="000322EB" w:rsidP="000322EB">
      <w:pPr>
        <w:numPr>
          <w:ilvl w:val="0"/>
          <w:numId w:val="29"/>
        </w:numPr>
        <w:ind w:right="-2"/>
        <w:rPr>
          <w:iCs/>
          <w:lang w:val="sk-SK"/>
        </w:rPr>
      </w:pPr>
      <w:r w:rsidRPr="00D22F2F">
        <w:rPr>
          <w:iCs/>
          <w:lang w:val="sk-SK"/>
        </w:rPr>
        <w:t>zvýšené potenie,</w:t>
      </w:r>
    </w:p>
    <w:p w:rsidR="000322EB" w:rsidRPr="00D22F2F" w:rsidRDefault="000322EB" w:rsidP="000322EB">
      <w:pPr>
        <w:numPr>
          <w:ilvl w:val="0"/>
          <w:numId w:val="29"/>
        </w:numPr>
        <w:ind w:right="-2"/>
        <w:rPr>
          <w:iCs/>
          <w:lang w:val="sk-SK"/>
        </w:rPr>
      </w:pPr>
      <w:r w:rsidRPr="00D22F2F">
        <w:rPr>
          <w:iCs/>
          <w:lang w:val="sk-SK"/>
        </w:rPr>
        <w:t>svalové spazmy</w:t>
      </w:r>
      <w:r w:rsidR="00EF3730" w:rsidRPr="00D22F2F">
        <w:rPr>
          <w:iCs/>
          <w:lang w:val="sk-SK"/>
        </w:rPr>
        <w:t xml:space="preserve"> (sťahy)</w:t>
      </w:r>
      <w:r w:rsidRPr="00D22F2F">
        <w:rPr>
          <w:iCs/>
          <w:lang w:val="sk-SK"/>
        </w:rPr>
        <w:t>,</w:t>
      </w:r>
    </w:p>
    <w:p w:rsidR="000322EB" w:rsidRPr="00D22F2F" w:rsidRDefault="000322EB" w:rsidP="000322EB">
      <w:pPr>
        <w:numPr>
          <w:ilvl w:val="0"/>
          <w:numId w:val="29"/>
        </w:numPr>
        <w:ind w:right="-2"/>
        <w:rPr>
          <w:iCs/>
          <w:lang w:val="sk-SK"/>
        </w:rPr>
      </w:pPr>
      <w:r w:rsidRPr="00D22F2F">
        <w:rPr>
          <w:iCs/>
          <w:lang w:val="sk-SK"/>
        </w:rPr>
        <w:t>pocit slabosti,</w:t>
      </w:r>
    </w:p>
    <w:p w:rsidR="000322EB" w:rsidRPr="00D22F2F" w:rsidRDefault="000322EB" w:rsidP="000322EB">
      <w:pPr>
        <w:numPr>
          <w:ilvl w:val="0"/>
          <w:numId w:val="29"/>
        </w:numPr>
        <w:ind w:right="-2"/>
        <w:rPr>
          <w:iCs/>
          <w:lang w:val="sk-SK"/>
        </w:rPr>
      </w:pPr>
      <w:r w:rsidRPr="00D22F2F">
        <w:rPr>
          <w:iCs/>
          <w:lang w:val="sk-SK"/>
        </w:rPr>
        <w:t>opuch,</w:t>
      </w:r>
    </w:p>
    <w:p w:rsidR="000322EB" w:rsidRPr="00D22F2F" w:rsidRDefault="000322EB" w:rsidP="000322EB">
      <w:pPr>
        <w:numPr>
          <w:ilvl w:val="0"/>
          <w:numId w:val="29"/>
        </w:numPr>
        <w:ind w:right="-2"/>
        <w:rPr>
          <w:iCs/>
          <w:lang w:val="sk-SK"/>
        </w:rPr>
      </w:pPr>
      <w:r w:rsidRPr="00D22F2F">
        <w:rPr>
          <w:iCs/>
          <w:lang w:val="sk-SK"/>
        </w:rPr>
        <w:t>zvýšenie telesnej hmotnosti,</w:t>
      </w:r>
    </w:p>
    <w:p w:rsidR="000322EB" w:rsidRPr="00D22F2F" w:rsidRDefault="000322EB" w:rsidP="000322EB">
      <w:pPr>
        <w:numPr>
          <w:ilvl w:val="0"/>
          <w:numId w:val="29"/>
        </w:numPr>
        <w:ind w:right="-2"/>
        <w:rPr>
          <w:iCs/>
          <w:lang w:val="sk-SK"/>
        </w:rPr>
      </w:pPr>
      <w:r w:rsidRPr="00D22F2F">
        <w:rPr>
          <w:iCs/>
          <w:lang w:val="sk-SK"/>
        </w:rPr>
        <w:t>zvýšenie kreatinínu v krvi (produkt rozkladu v svalovom tkanive),</w:t>
      </w:r>
    </w:p>
    <w:p w:rsidR="000322EB" w:rsidRPr="00D22F2F" w:rsidRDefault="000322EB" w:rsidP="000322EB">
      <w:pPr>
        <w:numPr>
          <w:ilvl w:val="0"/>
          <w:numId w:val="29"/>
        </w:numPr>
        <w:ind w:right="-2"/>
        <w:rPr>
          <w:iCs/>
          <w:lang w:val="sk-SK"/>
        </w:rPr>
      </w:pPr>
      <w:r w:rsidRPr="00D22F2F">
        <w:rPr>
          <w:lang w:val="sk-SK"/>
        </w:rPr>
        <w:t>neobvyklý srdcový záznam na EKG.</w:t>
      </w:r>
    </w:p>
    <w:p w:rsidR="000322EB" w:rsidRPr="00D22F2F" w:rsidRDefault="000322EB" w:rsidP="000322EB">
      <w:pPr>
        <w:ind w:left="360" w:right="-2"/>
        <w:rPr>
          <w:lang w:val="sk-SK"/>
        </w:rPr>
      </w:pPr>
    </w:p>
    <w:p w:rsidR="000322EB" w:rsidRPr="00D22F2F" w:rsidRDefault="000322EB" w:rsidP="000322EB">
      <w:pPr>
        <w:numPr>
          <w:ilvl w:val="12"/>
          <w:numId w:val="0"/>
        </w:numPr>
        <w:ind w:right="-2"/>
        <w:rPr>
          <w:iCs/>
          <w:lang w:val="sk-SK"/>
        </w:rPr>
      </w:pPr>
      <w:r w:rsidRPr="00D22F2F">
        <w:rPr>
          <w:b/>
          <w:iCs/>
          <w:lang w:val="sk-SK"/>
        </w:rPr>
        <w:t>Zriedkavé</w:t>
      </w:r>
      <w:r w:rsidRPr="00D22F2F">
        <w:rPr>
          <w:iCs/>
          <w:lang w:val="sk-SK"/>
        </w:rPr>
        <w:t xml:space="preserve"> (môžu postihovať menej ako 1 z 1 000 osôb):</w:t>
      </w:r>
    </w:p>
    <w:p w:rsidR="000322EB" w:rsidRPr="00D22F2F" w:rsidRDefault="000322EB" w:rsidP="000322EB">
      <w:pPr>
        <w:numPr>
          <w:ilvl w:val="0"/>
          <w:numId w:val="29"/>
        </w:numPr>
        <w:ind w:right="-2"/>
        <w:rPr>
          <w:iCs/>
          <w:lang w:val="sk-SK"/>
        </w:rPr>
      </w:pPr>
      <w:r w:rsidRPr="00D22F2F">
        <w:rPr>
          <w:iCs/>
          <w:lang w:val="sk-SK"/>
        </w:rPr>
        <w:t xml:space="preserve">krvácanie alebo tvorba modrín ľahšie ako normálne (nízky počet </w:t>
      </w:r>
      <w:r w:rsidR="00EF3730" w:rsidRPr="00D22F2F">
        <w:rPr>
          <w:iCs/>
          <w:lang w:val="sk-SK"/>
        </w:rPr>
        <w:t>krvných</w:t>
      </w:r>
      <w:r w:rsidRPr="00D22F2F">
        <w:rPr>
          <w:iCs/>
          <w:lang w:val="sk-SK"/>
        </w:rPr>
        <w:t xml:space="preserve"> doštičiek),</w:t>
      </w:r>
    </w:p>
    <w:p w:rsidR="000322EB" w:rsidRPr="00D22F2F" w:rsidRDefault="000322EB" w:rsidP="000322EB">
      <w:pPr>
        <w:numPr>
          <w:ilvl w:val="0"/>
          <w:numId w:val="29"/>
        </w:numPr>
        <w:ind w:right="-2"/>
        <w:rPr>
          <w:iCs/>
          <w:lang w:val="sk-SK"/>
        </w:rPr>
      </w:pPr>
      <w:r w:rsidRPr="00D22F2F">
        <w:rPr>
          <w:iCs/>
          <w:lang w:val="sk-SK"/>
        </w:rPr>
        <w:t>nervozita,</w:t>
      </w:r>
    </w:p>
    <w:p w:rsidR="000322EB" w:rsidRPr="00D22F2F" w:rsidRDefault="000322EB" w:rsidP="000322EB">
      <w:pPr>
        <w:numPr>
          <w:ilvl w:val="0"/>
          <w:numId w:val="29"/>
        </w:numPr>
        <w:ind w:right="-2"/>
        <w:rPr>
          <w:iCs/>
          <w:lang w:val="sk-SK"/>
        </w:rPr>
      </w:pPr>
      <w:r w:rsidRPr="00D22F2F">
        <w:rPr>
          <w:iCs/>
          <w:lang w:val="sk-SK"/>
        </w:rPr>
        <w:t>úzkosť,</w:t>
      </w:r>
    </w:p>
    <w:p w:rsidR="000322EB" w:rsidRPr="00D22F2F" w:rsidRDefault="000322EB" w:rsidP="000322EB">
      <w:pPr>
        <w:numPr>
          <w:ilvl w:val="0"/>
          <w:numId w:val="29"/>
        </w:numPr>
        <w:ind w:right="-2"/>
        <w:rPr>
          <w:iCs/>
          <w:lang w:val="sk-SK"/>
        </w:rPr>
      </w:pPr>
      <w:r w:rsidRPr="00D22F2F">
        <w:rPr>
          <w:iCs/>
          <w:lang w:val="sk-SK"/>
        </w:rPr>
        <w:t>zápal očí,</w:t>
      </w:r>
    </w:p>
    <w:p w:rsidR="000322EB" w:rsidRPr="00D22F2F" w:rsidRDefault="000322EB" w:rsidP="000322EB">
      <w:pPr>
        <w:numPr>
          <w:ilvl w:val="0"/>
          <w:numId w:val="29"/>
        </w:numPr>
        <w:ind w:right="-2"/>
        <w:rPr>
          <w:iCs/>
          <w:lang w:val="sk-SK"/>
        </w:rPr>
      </w:pPr>
      <w:r w:rsidRPr="00D22F2F">
        <w:rPr>
          <w:iCs/>
          <w:lang w:val="sk-SK"/>
        </w:rPr>
        <w:t>tinnitus (hučanie, syčanie, pískanie, zvonenie alebo iné pretrvávajúce šumy v ušiach),</w:t>
      </w:r>
    </w:p>
    <w:p w:rsidR="000322EB" w:rsidRPr="00D22F2F" w:rsidRDefault="000322EB" w:rsidP="000322EB">
      <w:pPr>
        <w:numPr>
          <w:ilvl w:val="0"/>
          <w:numId w:val="29"/>
        </w:numPr>
        <w:ind w:right="-2"/>
        <w:rPr>
          <w:iCs/>
          <w:lang w:val="sk-SK"/>
        </w:rPr>
      </w:pPr>
      <w:r w:rsidRPr="00D22F2F">
        <w:rPr>
          <w:iCs/>
          <w:lang w:val="sk-SK"/>
        </w:rPr>
        <w:t>upchaný alebo tečúci nos,</w:t>
      </w:r>
    </w:p>
    <w:p w:rsidR="000322EB" w:rsidRPr="00D22F2F" w:rsidRDefault="000322EB" w:rsidP="000322EB">
      <w:pPr>
        <w:numPr>
          <w:ilvl w:val="0"/>
          <w:numId w:val="29"/>
        </w:numPr>
        <w:ind w:right="-2"/>
        <w:rPr>
          <w:iCs/>
          <w:lang w:val="sk-SK"/>
        </w:rPr>
      </w:pPr>
      <w:r w:rsidRPr="00D22F2F">
        <w:rPr>
          <w:iCs/>
          <w:lang w:val="sk-SK"/>
        </w:rPr>
        <w:t>sucho v ústach,</w:t>
      </w:r>
    </w:p>
    <w:p w:rsidR="000322EB" w:rsidRPr="00D22F2F" w:rsidRDefault="000322EB" w:rsidP="000322EB">
      <w:pPr>
        <w:numPr>
          <w:ilvl w:val="0"/>
          <w:numId w:val="29"/>
        </w:numPr>
        <w:ind w:right="-2"/>
        <w:rPr>
          <w:iCs/>
          <w:lang w:val="sk-SK"/>
        </w:rPr>
      </w:pPr>
      <w:r w:rsidRPr="00D22F2F">
        <w:rPr>
          <w:iCs/>
          <w:lang w:val="sk-SK"/>
        </w:rPr>
        <w:t>poruchy chuti,</w:t>
      </w:r>
    </w:p>
    <w:p w:rsidR="00EF3730" w:rsidRPr="00D22F2F" w:rsidRDefault="000322EB" w:rsidP="000322EB">
      <w:pPr>
        <w:numPr>
          <w:ilvl w:val="0"/>
          <w:numId w:val="29"/>
        </w:numPr>
        <w:ind w:right="-2"/>
        <w:rPr>
          <w:iCs/>
          <w:lang w:val="sk-SK"/>
        </w:rPr>
      </w:pPr>
      <w:r w:rsidRPr="00D22F2F">
        <w:rPr>
          <w:iCs/>
          <w:lang w:val="sk-SK"/>
        </w:rPr>
        <w:t xml:space="preserve">zmeny </w:t>
      </w:r>
      <w:r w:rsidR="00EF3730" w:rsidRPr="00D22F2F">
        <w:rPr>
          <w:iCs/>
          <w:lang w:val="sk-SK"/>
        </w:rPr>
        <w:t xml:space="preserve">v </w:t>
      </w:r>
      <w:r w:rsidRPr="00D22F2F">
        <w:rPr>
          <w:iCs/>
          <w:lang w:val="sk-SK"/>
        </w:rPr>
        <w:t>pečeňových testo</w:t>
      </w:r>
      <w:r w:rsidR="00EF3730" w:rsidRPr="00D22F2F">
        <w:rPr>
          <w:iCs/>
          <w:lang w:val="sk-SK"/>
        </w:rPr>
        <w:t>ch</w:t>
      </w:r>
      <w:r w:rsidR="009A6D77" w:rsidRPr="00D22F2F">
        <w:rPr>
          <w:iCs/>
          <w:lang w:val="sk-SK"/>
        </w:rPr>
        <w:t>,</w:t>
      </w:r>
    </w:p>
    <w:p w:rsidR="000322EB" w:rsidRPr="00D22F2F" w:rsidRDefault="00122115" w:rsidP="00EF3730">
      <w:pPr>
        <w:numPr>
          <w:ilvl w:val="0"/>
          <w:numId w:val="29"/>
        </w:numPr>
        <w:tabs>
          <w:tab w:val="clear" w:pos="567"/>
        </w:tabs>
        <w:spacing w:line="240" w:lineRule="auto"/>
        <w:ind w:right="-2"/>
        <w:rPr>
          <w:noProof/>
          <w:szCs w:val="22"/>
          <w:lang w:val="sk-SK"/>
        </w:rPr>
      </w:pPr>
      <w:r w:rsidRPr="00D22F2F">
        <w:rPr>
          <w:iCs/>
          <w:lang w:val="sk-SK"/>
        </w:rPr>
        <w:t>nezvyčajná funkcia pečene</w:t>
      </w:r>
      <w:r w:rsidR="000322EB" w:rsidRPr="00D22F2F">
        <w:rPr>
          <w:iCs/>
          <w:lang w:val="sk-SK"/>
        </w:rPr>
        <w:t>,</w:t>
      </w:r>
    </w:p>
    <w:p w:rsidR="000322EB" w:rsidRPr="00D22F2F" w:rsidRDefault="000322EB" w:rsidP="000322EB">
      <w:pPr>
        <w:numPr>
          <w:ilvl w:val="0"/>
          <w:numId w:val="29"/>
        </w:numPr>
        <w:ind w:right="-2"/>
        <w:rPr>
          <w:iCs/>
          <w:lang w:val="sk-SK"/>
        </w:rPr>
      </w:pPr>
      <w:r w:rsidRPr="00D22F2F">
        <w:rPr>
          <w:iCs/>
          <w:lang w:val="sk-SK"/>
        </w:rPr>
        <w:t>sčervenanie kože,</w:t>
      </w:r>
    </w:p>
    <w:p w:rsidR="000322EB" w:rsidRPr="00D22F2F" w:rsidRDefault="000322EB" w:rsidP="000322EB">
      <w:pPr>
        <w:numPr>
          <w:ilvl w:val="0"/>
          <w:numId w:val="29"/>
        </w:numPr>
        <w:ind w:right="-2"/>
        <w:rPr>
          <w:iCs/>
          <w:lang w:val="sk-SK"/>
        </w:rPr>
      </w:pPr>
      <w:r w:rsidRPr="00D22F2F">
        <w:rPr>
          <w:iCs/>
          <w:lang w:val="sk-SK"/>
        </w:rPr>
        <w:t>svrbenie,</w:t>
      </w:r>
    </w:p>
    <w:p w:rsidR="000322EB" w:rsidRPr="00D22F2F" w:rsidRDefault="000322EB" w:rsidP="000322EB">
      <w:pPr>
        <w:numPr>
          <w:ilvl w:val="0"/>
          <w:numId w:val="29"/>
        </w:numPr>
        <w:ind w:right="-2"/>
        <w:rPr>
          <w:iCs/>
          <w:lang w:val="sk-SK"/>
        </w:rPr>
      </w:pPr>
      <w:r w:rsidRPr="00D22F2F">
        <w:rPr>
          <w:iCs/>
          <w:lang w:val="sk-SK"/>
        </w:rPr>
        <w:t>vypadávanie vlasov,</w:t>
      </w:r>
    </w:p>
    <w:p w:rsidR="000322EB" w:rsidRPr="00D22F2F" w:rsidRDefault="000322EB" w:rsidP="000322EB">
      <w:pPr>
        <w:numPr>
          <w:ilvl w:val="0"/>
          <w:numId w:val="29"/>
        </w:numPr>
        <w:ind w:right="-2"/>
        <w:rPr>
          <w:iCs/>
          <w:lang w:val="sk-SK"/>
        </w:rPr>
      </w:pPr>
      <w:r w:rsidRPr="00D22F2F">
        <w:rPr>
          <w:iCs/>
          <w:lang w:val="sk-SK"/>
        </w:rPr>
        <w:t>svalová slabosť,</w:t>
      </w:r>
    </w:p>
    <w:p w:rsidR="000322EB" w:rsidRPr="00D22F2F" w:rsidRDefault="000322EB" w:rsidP="000322EB">
      <w:pPr>
        <w:numPr>
          <w:ilvl w:val="0"/>
          <w:numId w:val="29"/>
        </w:numPr>
        <w:ind w:right="-2"/>
        <w:rPr>
          <w:iCs/>
          <w:lang w:val="sk-SK"/>
        </w:rPr>
      </w:pPr>
      <w:r w:rsidRPr="00D22F2F">
        <w:rPr>
          <w:iCs/>
          <w:lang w:val="sk-SK"/>
        </w:rPr>
        <w:t>pocit choroby,</w:t>
      </w:r>
    </w:p>
    <w:p w:rsidR="000322EB" w:rsidRPr="00D22F2F" w:rsidRDefault="000322EB" w:rsidP="000322EB">
      <w:pPr>
        <w:numPr>
          <w:ilvl w:val="0"/>
          <w:numId w:val="29"/>
        </w:numPr>
        <w:ind w:right="-2"/>
        <w:rPr>
          <w:iCs/>
          <w:lang w:val="sk-SK"/>
        </w:rPr>
      </w:pPr>
      <w:r w:rsidRPr="00D22F2F">
        <w:rPr>
          <w:iCs/>
          <w:lang w:val="sk-SK"/>
        </w:rPr>
        <w:t>zvýšenie určitých pečeňových enzýmov,</w:t>
      </w:r>
    </w:p>
    <w:p w:rsidR="000322EB" w:rsidRPr="00D22F2F" w:rsidRDefault="000322EB" w:rsidP="000322EB">
      <w:pPr>
        <w:numPr>
          <w:ilvl w:val="0"/>
          <w:numId w:val="29"/>
        </w:numPr>
        <w:ind w:right="-2"/>
        <w:rPr>
          <w:iCs/>
          <w:lang w:val="sk-SK"/>
        </w:rPr>
      </w:pPr>
      <w:r w:rsidRPr="00D22F2F">
        <w:rPr>
          <w:iCs/>
          <w:lang w:val="sk-SK"/>
        </w:rPr>
        <w:t>sexuálna dysfunkcia, impotencia</w:t>
      </w:r>
      <w:r w:rsidR="000A5B38" w:rsidRPr="00D22F2F">
        <w:rPr>
          <w:iCs/>
          <w:lang w:val="sk-SK"/>
        </w:rPr>
        <w:t xml:space="preserve"> (neschopnosť dosiahnuť alebo udržať erekciu)</w:t>
      </w:r>
      <w:r w:rsidRPr="00D22F2F">
        <w:rPr>
          <w:iCs/>
          <w:lang w:val="sk-SK"/>
        </w:rPr>
        <w:t>.</w:t>
      </w:r>
    </w:p>
    <w:p w:rsidR="000322EB" w:rsidRPr="00D22F2F" w:rsidRDefault="000322EB" w:rsidP="000322EB">
      <w:pPr>
        <w:ind w:right="-2"/>
        <w:rPr>
          <w:iCs/>
          <w:lang w:val="sk-SK"/>
        </w:rPr>
      </w:pPr>
    </w:p>
    <w:p w:rsidR="000322EB" w:rsidRPr="00D22F2F" w:rsidRDefault="000322EB" w:rsidP="000322EB">
      <w:pPr>
        <w:ind w:right="-2"/>
        <w:rPr>
          <w:iCs/>
          <w:lang w:val="sk-SK"/>
        </w:rPr>
      </w:pPr>
      <w:r w:rsidRPr="00D22F2F">
        <w:rPr>
          <w:b/>
          <w:iCs/>
          <w:lang w:val="sk-SK"/>
        </w:rPr>
        <w:t>Veľmi zriedkavé</w:t>
      </w:r>
      <w:r w:rsidRPr="00D22F2F">
        <w:rPr>
          <w:iCs/>
          <w:lang w:val="sk-SK"/>
        </w:rPr>
        <w:t xml:space="preserve"> (môžu postihovať menej ako 1 z 10 000 osôb):</w:t>
      </w:r>
    </w:p>
    <w:p w:rsidR="000322EB" w:rsidRPr="00D22F2F" w:rsidRDefault="000322EB" w:rsidP="000322EB">
      <w:pPr>
        <w:numPr>
          <w:ilvl w:val="0"/>
          <w:numId w:val="29"/>
        </w:numPr>
        <w:ind w:right="-2"/>
        <w:rPr>
          <w:iCs/>
          <w:lang w:val="sk-SK"/>
        </w:rPr>
      </w:pPr>
      <w:r w:rsidRPr="00D22F2F">
        <w:rPr>
          <w:iCs/>
          <w:lang w:val="sk-SK"/>
        </w:rPr>
        <w:t>nedostatok bielych krviniek,</w:t>
      </w:r>
    </w:p>
    <w:p w:rsidR="000322EB" w:rsidRPr="00D22F2F" w:rsidRDefault="000322EB" w:rsidP="000322EB">
      <w:pPr>
        <w:numPr>
          <w:ilvl w:val="0"/>
          <w:numId w:val="29"/>
        </w:numPr>
        <w:ind w:right="-2"/>
        <w:rPr>
          <w:iCs/>
          <w:lang w:val="sk-SK"/>
        </w:rPr>
      </w:pPr>
      <w:r w:rsidRPr="00D22F2F">
        <w:rPr>
          <w:iCs/>
          <w:lang w:val="sk-SK"/>
        </w:rPr>
        <w:t>zmeny osobnosti,</w:t>
      </w:r>
    </w:p>
    <w:p w:rsidR="000322EB" w:rsidRPr="00D22F2F" w:rsidRDefault="000322EB" w:rsidP="000322EB">
      <w:pPr>
        <w:numPr>
          <w:ilvl w:val="0"/>
          <w:numId w:val="29"/>
        </w:numPr>
        <w:ind w:right="-2"/>
        <w:rPr>
          <w:iCs/>
          <w:lang w:val="sk-SK"/>
        </w:rPr>
      </w:pPr>
      <w:r w:rsidRPr="00D22F2F">
        <w:rPr>
          <w:iCs/>
          <w:lang w:val="sk-SK"/>
        </w:rPr>
        <w:t>strata pamäti,</w:t>
      </w:r>
    </w:p>
    <w:p w:rsidR="000322EB" w:rsidRPr="00D22F2F" w:rsidRDefault="000322EB" w:rsidP="000322EB">
      <w:pPr>
        <w:numPr>
          <w:ilvl w:val="0"/>
          <w:numId w:val="29"/>
        </w:numPr>
        <w:ind w:right="-2"/>
        <w:rPr>
          <w:iCs/>
          <w:lang w:val="sk-SK"/>
        </w:rPr>
      </w:pPr>
      <w:r w:rsidRPr="00D22F2F">
        <w:rPr>
          <w:iCs/>
          <w:lang w:val="sk-SK"/>
        </w:rPr>
        <w:t>zhoršený sluch,</w:t>
      </w:r>
    </w:p>
    <w:p w:rsidR="000322EB" w:rsidRPr="00D22F2F" w:rsidRDefault="000322EB" w:rsidP="000322EB">
      <w:pPr>
        <w:numPr>
          <w:ilvl w:val="0"/>
          <w:numId w:val="29"/>
        </w:numPr>
        <w:ind w:right="-2"/>
        <w:rPr>
          <w:iCs/>
          <w:lang w:val="sk-SK"/>
        </w:rPr>
      </w:pPr>
      <w:r w:rsidRPr="00D22F2F">
        <w:rPr>
          <w:iCs/>
          <w:lang w:val="sk-SK"/>
        </w:rPr>
        <w:t>hluchota,</w:t>
      </w:r>
    </w:p>
    <w:p w:rsidR="000322EB" w:rsidRPr="00D22F2F" w:rsidRDefault="000322EB" w:rsidP="000322EB">
      <w:pPr>
        <w:numPr>
          <w:ilvl w:val="0"/>
          <w:numId w:val="29"/>
        </w:numPr>
        <w:ind w:right="-2"/>
        <w:rPr>
          <w:iCs/>
          <w:lang w:val="sk-SK"/>
        </w:rPr>
      </w:pPr>
      <w:r w:rsidRPr="00D22F2F">
        <w:rPr>
          <w:iCs/>
          <w:lang w:val="sk-SK"/>
        </w:rPr>
        <w:t>nepravidelný srdcový pulz,</w:t>
      </w:r>
    </w:p>
    <w:p w:rsidR="000322EB" w:rsidRPr="00D22F2F" w:rsidRDefault="000322EB" w:rsidP="000322EB">
      <w:pPr>
        <w:numPr>
          <w:ilvl w:val="0"/>
          <w:numId w:val="29"/>
        </w:numPr>
        <w:ind w:right="-2"/>
        <w:rPr>
          <w:iCs/>
          <w:lang w:val="sk-SK"/>
        </w:rPr>
      </w:pPr>
      <w:r w:rsidRPr="00D22F2F">
        <w:rPr>
          <w:iCs/>
          <w:lang w:val="sk-SK"/>
        </w:rPr>
        <w:t>zhoršenie záchvatov u pacientov s anginou pectoris,</w:t>
      </w:r>
    </w:p>
    <w:p w:rsidR="000322EB" w:rsidRPr="00D22F2F" w:rsidRDefault="000322EB" w:rsidP="000322EB">
      <w:pPr>
        <w:numPr>
          <w:ilvl w:val="0"/>
          <w:numId w:val="29"/>
        </w:numPr>
        <w:ind w:right="-2"/>
        <w:rPr>
          <w:iCs/>
          <w:lang w:val="sk-SK"/>
        </w:rPr>
      </w:pPr>
      <w:r w:rsidRPr="00D22F2F">
        <w:rPr>
          <w:iCs/>
          <w:lang w:val="sk-SK"/>
        </w:rPr>
        <w:lastRenderedPageBreak/>
        <w:t xml:space="preserve">gangréna </w:t>
      </w:r>
      <w:r w:rsidR="00BE2967" w:rsidRPr="00D22F2F">
        <w:rPr>
          <w:iCs/>
          <w:lang w:val="sk-SK"/>
        </w:rPr>
        <w:t xml:space="preserve">(odumretie tkaniva) </w:t>
      </w:r>
      <w:r w:rsidRPr="00D22F2F">
        <w:rPr>
          <w:iCs/>
          <w:lang w:val="sk-SK"/>
        </w:rPr>
        <w:t>v prípade existujúcej oslabenej dodávky krvi do končatín,</w:t>
      </w:r>
    </w:p>
    <w:p w:rsidR="000322EB" w:rsidRPr="00D22F2F" w:rsidRDefault="000322EB" w:rsidP="000322EB">
      <w:pPr>
        <w:numPr>
          <w:ilvl w:val="0"/>
          <w:numId w:val="29"/>
        </w:numPr>
        <w:ind w:right="-2"/>
        <w:rPr>
          <w:iCs/>
          <w:lang w:val="sk-SK"/>
        </w:rPr>
      </w:pPr>
      <w:r w:rsidRPr="00D22F2F">
        <w:rPr>
          <w:iCs/>
          <w:lang w:val="sk-SK"/>
        </w:rPr>
        <w:t>retroperitoneálna fibróza (nadbytok tkaniva v časti tela pod hrudníkom),</w:t>
      </w:r>
    </w:p>
    <w:p w:rsidR="000322EB" w:rsidRPr="00D22F2F" w:rsidRDefault="000322EB" w:rsidP="000322EB">
      <w:pPr>
        <w:numPr>
          <w:ilvl w:val="0"/>
          <w:numId w:val="29"/>
        </w:numPr>
        <w:ind w:right="-2"/>
        <w:rPr>
          <w:iCs/>
          <w:lang w:val="sk-SK"/>
        </w:rPr>
      </w:pPr>
      <w:r w:rsidRPr="00D22F2F">
        <w:rPr>
          <w:iCs/>
          <w:lang w:val="sk-SK"/>
        </w:rPr>
        <w:t>hepatitída (ochorenie pečene),</w:t>
      </w:r>
    </w:p>
    <w:p w:rsidR="000322EB" w:rsidRPr="00D22F2F" w:rsidRDefault="000322EB" w:rsidP="000322EB">
      <w:pPr>
        <w:numPr>
          <w:ilvl w:val="0"/>
          <w:numId w:val="29"/>
        </w:numPr>
        <w:ind w:right="-2"/>
        <w:rPr>
          <w:iCs/>
          <w:lang w:val="sk-SK"/>
        </w:rPr>
      </w:pPr>
      <w:r w:rsidRPr="00D22F2F">
        <w:rPr>
          <w:iCs/>
          <w:lang w:val="sk-SK"/>
        </w:rPr>
        <w:t>zvýšená citlivosť kože na slnko,</w:t>
      </w:r>
    </w:p>
    <w:p w:rsidR="000322EB" w:rsidRPr="00D22F2F" w:rsidRDefault="000322EB" w:rsidP="000322EB">
      <w:pPr>
        <w:numPr>
          <w:ilvl w:val="0"/>
          <w:numId w:val="29"/>
        </w:numPr>
        <w:ind w:right="-2"/>
        <w:rPr>
          <w:iCs/>
          <w:lang w:val="sk-SK"/>
        </w:rPr>
      </w:pPr>
      <w:r w:rsidRPr="00D22F2F">
        <w:rPr>
          <w:iCs/>
          <w:lang w:val="sk-SK"/>
        </w:rPr>
        <w:t>opuchnuté/bolestivé kĺby (artralgia),</w:t>
      </w:r>
    </w:p>
    <w:p w:rsidR="000322EB" w:rsidRPr="00D22F2F" w:rsidRDefault="000322EB" w:rsidP="000322EB">
      <w:pPr>
        <w:numPr>
          <w:ilvl w:val="0"/>
          <w:numId w:val="29"/>
        </w:numPr>
        <w:ind w:right="-2"/>
        <w:rPr>
          <w:iCs/>
          <w:lang w:val="sk-SK"/>
        </w:rPr>
      </w:pPr>
      <w:r w:rsidRPr="00D22F2F">
        <w:rPr>
          <w:iCs/>
          <w:lang w:val="sk-SK"/>
        </w:rPr>
        <w:t>bolestivá erekcia (Peyronova choroba).</w:t>
      </w:r>
    </w:p>
    <w:p w:rsidR="000322EB" w:rsidRPr="00D22F2F" w:rsidRDefault="000322EB" w:rsidP="000322EB">
      <w:pPr>
        <w:numPr>
          <w:ilvl w:val="12"/>
          <w:numId w:val="0"/>
        </w:numPr>
        <w:tabs>
          <w:tab w:val="clear" w:pos="567"/>
        </w:tabs>
        <w:spacing w:line="240" w:lineRule="auto"/>
        <w:ind w:right="-2"/>
        <w:rPr>
          <w:lang w:val="sk-SK"/>
        </w:rPr>
      </w:pPr>
    </w:p>
    <w:p w:rsidR="000322EB" w:rsidRPr="00443A98" w:rsidRDefault="000322EB" w:rsidP="000322EB">
      <w:pPr>
        <w:rPr>
          <w:b/>
          <w:iCs/>
          <w:szCs w:val="22"/>
          <w:lang w:val="sk-SK"/>
        </w:rPr>
      </w:pPr>
      <w:r w:rsidRPr="00443A98">
        <w:rPr>
          <w:b/>
          <w:iCs/>
          <w:szCs w:val="22"/>
          <w:lang w:val="sk-SK"/>
        </w:rPr>
        <w:t>Hlásenie vedľajších účinkov</w:t>
      </w:r>
    </w:p>
    <w:p w:rsidR="000322EB" w:rsidRPr="00D22F2F" w:rsidRDefault="000322EB" w:rsidP="000322EB">
      <w:pPr>
        <w:rPr>
          <w:iCs/>
          <w:szCs w:val="22"/>
          <w:lang w:val="sk-SK"/>
        </w:rPr>
      </w:pPr>
      <w:r w:rsidRPr="00D22F2F">
        <w:rPr>
          <w:iCs/>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411E38">
        <w:rPr>
          <w:iCs/>
          <w:szCs w:val="22"/>
          <w:lang w:val="sk-SK"/>
        </w:rPr>
        <w:t>na</w:t>
      </w:r>
      <w:r w:rsidR="00411E38" w:rsidRPr="00D22F2F">
        <w:rPr>
          <w:iCs/>
          <w:szCs w:val="22"/>
          <w:lang w:val="sk-SK"/>
        </w:rPr>
        <w:t xml:space="preserve"> </w:t>
      </w:r>
      <w:r w:rsidRPr="001217EA">
        <w:rPr>
          <w:iCs/>
          <w:szCs w:val="22"/>
          <w:highlight w:val="lightGray"/>
          <w:lang w:val="sk-SK"/>
        </w:rPr>
        <w:t xml:space="preserve">národné </w:t>
      </w:r>
      <w:r w:rsidR="00411E38">
        <w:rPr>
          <w:iCs/>
          <w:szCs w:val="22"/>
          <w:highlight w:val="lightGray"/>
          <w:lang w:val="sk-SK"/>
        </w:rPr>
        <w:t>centrum</w:t>
      </w:r>
      <w:r w:rsidR="00411E38" w:rsidRPr="001217EA">
        <w:rPr>
          <w:iCs/>
          <w:szCs w:val="22"/>
          <w:highlight w:val="lightGray"/>
          <w:lang w:val="sk-SK"/>
        </w:rPr>
        <w:t xml:space="preserve"> </w:t>
      </w:r>
      <w:r w:rsidRPr="001217EA">
        <w:rPr>
          <w:iCs/>
          <w:szCs w:val="22"/>
          <w:highlight w:val="lightGray"/>
          <w:lang w:val="sk-SK"/>
        </w:rPr>
        <w:t>hlásenia uvedené v </w:t>
      </w:r>
      <w:hyperlink r:id="rId9" w:history="1">
        <w:r w:rsidRPr="001217EA">
          <w:rPr>
            <w:iCs/>
            <w:noProof/>
            <w:color w:val="0000FF"/>
            <w:szCs w:val="22"/>
            <w:highlight w:val="lightGray"/>
            <w:lang w:val="sk-SK" w:eastAsia="fr-FR"/>
          </w:rPr>
          <w:t>P</w:t>
        </w:r>
        <w:r w:rsidRPr="001217EA">
          <w:rPr>
            <w:iCs/>
            <w:color w:val="0000FF"/>
            <w:szCs w:val="22"/>
            <w:highlight w:val="lightGray"/>
            <w:lang w:val="sk-SK" w:eastAsia="fr-FR"/>
          </w:rPr>
          <w:t xml:space="preserve">rílohe </w:t>
        </w:r>
        <w:r w:rsidRPr="001217EA">
          <w:rPr>
            <w:iCs/>
            <w:noProof/>
            <w:color w:val="0000FF"/>
            <w:szCs w:val="22"/>
            <w:highlight w:val="lightGray"/>
            <w:lang w:val="sk-SK" w:eastAsia="fr-FR"/>
          </w:rPr>
          <w:t>V</w:t>
        </w:r>
      </w:hyperlink>
      <w:r w:rsidRPr="00443A98">
        <w:rPr>
          <w:iCs/>
          <w:noProof/>
          <w:color w:val="0000FF"/>
          <w:szCs w:val="22"/>
          <w:lang w:val="sk-SK" w:eastAsia="fr-FR"/>
        </w:rPr>
        <w:t>.</w:t>
      </w:r>
      <w:r w:rsidRPr="00D22F2F">
        <w:rPr>
          <w:iCs/>
          <w:szCs w:val="22"/>
          <w:lang w:val="sk-SK"/>
        </w:rPr>
        <w:t xml:space="preserve"> Hlásením vedľajších účinkov môžete prispieť k získaniu ďalších informácií o bezpečnosti tohto lieku.</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left="567" w:right="-2" w:hanging="567"/>
        <w:rPr>
          <w:lang w:val="sk-SK"/>
        </w:rPr>
      </w:pPr>
      <w:r w:rsidRPr="00D22F2F">
        <w:rPr>
          <w:b/>
          <w:lang w:val="sk-SK"/>
        </w:rPr>
        <w:t>5.</w:t>
      </w:r>
      <w:r w:rsidRPr="00D22F2F">
        <w:rPr>
          <w:b/>
          <w:lang w:val="sk-SK"/>
        </w:rPr>
        <w:tab/>
        <w:t xml:space="preserve">Ako uchovávať </w:t>
      </w:r>
      <w:r w:rsidR="00F60F91">
        <w:rPr>
          <w:b/>
          <w:lang w:val="sk-SK"/>
        </w:rPr>
        <w:t>Arparial</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right="-2"/>
        <w:rPr>
          <w:lang w:val="sk-SK"/>
        </w:rPr>
      </w:pPr>
      <w:r w:rsidRPr="00D22F2F">
        <w:rPr>
          <w:lang w:val="sk-SK"/>
        </w:rPr>
        <w:t>Tento liek uchovávajte mimo dohľadu a dosahu detí.</w:t>
      </w:r>
    </w:p>
    <w:p w:rsidR="000322EB" w:rsidRPr="00D22F2F" w:rsidRDefault="000322EB" w:rsidP="000322EB">
      <w:pPr>
        <w:numPr>
          <w:ilvl w:val="12"/>
          <w:numId w:val="0"/>
        </w:numPr>
        <w:ind w:right="-2"/>
        <w:rPr>
          <w:lang w:val="sk-SK"/>
        </w:rPr>
      </w:pPr>
    </w:p>
    <w:p w:rsidR="000322EB" w:rsidRDefault="000322EB" w:rsidP="000322EB">
      <w:pPr>
        <w:rPr>
          <w:lang w:val="sk-SK"/>
        </w:rPr>
      </w:pPr>
      <w:r w:rsidRPr="00D22F2F">
        <w:rPr>
          <w:lang w:val="sk-SK"/>
        </w:rPr>
        <w:t xml:space="preserve">Nepoužívajte tento liek po </w:t>
      </w:r>
      <w:r w:rsidRPr="00D22F2F">
        <w:rPr>
          <w:noProof/>
          <w:lang w:val="sk-SK"/>
        </w:rPr>
        <w:t>dátume exspirácie, ktorý je uvedený na</w:t>
      </w:r>
      <w:r w:rsidRPr="00D22F2F">
        <w:rPr>
          <w:lang w:val="sk-SK"/>
        </w:rPr>
        <w:t xml:space="preserve"> škatuľke po „EXP“. Dátum exspirácie sa vzťahuje na posledný deň v danom mesiaci. </w:t>
      </w:r>
    </w:p>
    <w:p w:rsidR="005D0D9D" w:rsidRPr="00D22F2F" w:rsidRDefault="005D0D9D" w:rsidP="000322EB">
      <w:pPr>
        <w:rPr>
          <w:lang w:val="sk-SK"/>
        </w:rPr>
      </w:pPr>
    </w:p>
    <w:p w:rsidR="000322EB" w:rsidRDefault="005D0D9D" w:rsidP="005D0D9D">
      <w:pPr>
        <w:numPr>
          <w:ilvl w:val="12"/>
          <w:numId w:val="0"/>
        </w:numPr>
        <w:tabs>
          <w:tab w:val="clear" w:pos="567"/>
        </w:tabs>
        <w:spacing w:line="240" w:lineRule="auto"/>
        <w:ind w:right="-2"/>
        <w:rPr>
          <w:lang w:val="sk-SK"/>
        </w:rPr>
      </w:pPr>
      <w:r w:rsidRPr="005D0D9D">
        <w:rPr>
          <w:lang w:val="sk-SK"/>
        </w:rPr>
        <w:t>Tento liek nevyžaduje žiadne zvláštne podmienky na uchovávanie.</w:t>
      </w:r>
    </w:p>
    <w:p w:rsidR="005D0D9D" w:rsidRPr="00D22F2F" w:rsidRDefault="005D0D9D" w:rsidP="005D0D9D">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right="-2"/>
        <w:rPr>
          <w:lang w:val="sk-SK"/>
        </w:rPr>
      </w:pPr>
      <w:r w:rsidRPr="00D22F2F">
        <w:rPr>
          <w:lang w:val="sk-SK"/>
        </w:rPr>
        <w:t>Nelikvidujte lieky odpadovou vodou alebo domovým odpadom. Nepoužitý liek vráťte do lekárne. Tieto opatrenia pomôžu chrániť životné prostredie.</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left="567" w:right="-2" w:hanging="567"/>
        <w:rPr>
          <w:b/>
          <w:lang w:val="sk-SK"/>
        </w:rPr>
      </w:pPr>
      <w:r w:rsidRPr="00D22F2F">
        <w:rPr>
          <w:b/>
          <w:lang w:val="sk-SK"/>
        </w:rPr>
        <w:t>6.</w:t>
      </w:r>
      <w:r w:rsidRPr="00D22F2F">
        <w:rPr>
          <w:b/>
          <w:lang w:val="sk-SK"/>
        </w:rPr>
        <w:tab/>
        <w:t>Obsah balenia a ďalšie informácie</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D60086" w:rsidP="000322EB">
      <w:pPr>
        <w:ind w:right="-2"/>
        <w:rPr>
          <w:b/>
          <w:lang w:val="sk-SK"/>
        </w:rPr>
      </w:pPr>
      <w:r w:rsidRPr="00D22F2F">
        <w:rPr>
          <w:b/>
          <w:lang w:val="sk-SK"/>
        </w:rPr>
        <w:t xml:space="preserve">Čo </w:t>
      </w:r>
      <w:r w:rsidR="00F60F91">
        <w:rPr>
          <w:b/>
          <w:lang w:val="sk-SK"/>
        </w:rPr>
        <w:t>Arparial</w:t>
      </w:r>
      <w:r w:rsidR="000322EB" w:rsidRPr="00D22F2F">
        <w:rPr>
          <w:b/>
          <w:lang w:val="sk-SK"/>
        </w:rPr>
        <w:t xml:space="preserve"> obsahuje</w:t>
      </w:r>
    </w:p>
    <w:p w:rsidR="000322EB" w:rsidRPr="00D22F2F" w:rsidRDefault="000322EB" w:rsidP="000322EB">
      <w:pPr>
        <w:ind w:left="284" w:right="-2" w:hanging="284"/>
        <w:rPr>
          <w:lang w:val="sk-SK"/>
        </w:rPr>
      </w:pPr>
      <w:r w:rsidRPr="00D22F2F">
        <w:rPr>
          <w:lang w:val="sk-SK"/>
        </w:rPr>
        <w:t>-</w:t>
      </w:r>
      <w:r w:rsidRPr="00D22F2F">
        <w:rPr>
          <w:lang w:val="sk-SK"/>
        </w:rPr>
        <w:tab/>
        <w:t>Liečivá sú metoprololiumtartarát a ivabradín (vo forme hydrochloridu).</w:t>
      </w:r>
    </w:p>
    <w:p w:rsidR="000322EB" w:rsidRPr="00D22F2F" w:rsidRDefault="00D60086" w:rsidP="000322EB">
      <w:pPr>
        <w:ind w:left="284" w:right="-2" w:hanging="284"/>
        <w:rPr>
          <w:lang w:val="sk-SK"/>
        </w:rPr>
      </w:pPr>
      <w:r w:rsidRPr="00D22F2F">
        <w:rPr>
          <w:lang w:val="sk-SK"/>
        </w:rPr>
        <w:tab/>
      </w:r>
      <w:r w:rsidR="00F60F91">
        <w:rPr>
          <w:lang w:val="sk-SK"/>
        </w:rPr>
        <w:t>Arparial</w:t>
      </w:r>
      <w:r w:rsidR="000322EB" w:rsidRPr="00D22F2F">
        <w:rPr>
          <w:lang w:val="sk-SK"/>
        </w:rPr>
        <w:t xml:space="preserve"> 25 mg/5 mg: každá filmom obalená tableta obsahuje 25 mg metoprololiumtartarátu a 5 mg ivabradínu (zodpovedá 5,390 mg ivabradínu vo forme hydrochloridu).</w:t>
      </w:r>
    </w:p>
    <w:p w:rsidR="000322EB" w:rsidRPr="00D22F2F" w:rsidRDefault="00D60086" w:rsidP="000322EB">
      <w:pPr>
        <w:ind w:left="284" w:right="-2" w:hanging="284"/>
        <w:rPr>
          <w:lang w:val="sk-SK"/>
        </w:rPr>
      </w:pPr>
      <w:r w:rsidRPr="00D22F2F">
        <w:rPr>
          <w:lang w:val="sk-SK"/>
        </w:rPr>
        <w:tab/>
      </w:r>
      <w:r w:rsidR="00F60F91">
        <w:rPr>
          <w:lang w:val="sk-SK"/>
        </w:rPr>
        <w:t>Arparial</w:t>
      </w:r>
      <w:r w:rsidR="000322EB" w:rsidRPr="00D22F2F">
        <w:rPr>
          <w:lang w:val="sk-SK"/>
        </w:rPr>
        <w:t xml:space="preserve"> 50 mg/5 mg: každá filmom obalená tableta obsahuje 50 mg metoprololiumtartarátu a 5 mg ivabradínu (zodpovedá 5,390 mg ivabradínu vo forme hydrochloridu).</w:t>
      </w:r>
    </w:p>
    <w:p w:rsidR="000322EB" w:rsidRPr="00D22F2F" w:rsidRDefault="00D60086" w:rsidP="000322EB">
      <w:pPr>
        <w:ind w:left="284" w:right="-2" w:hanging="284"/>
        <w:rPr>
          <w:lang w:val="sk-SK"/>
        </w:rPr>
      </w:pPr>
      <w:r w:rsidRPr="00D22F2F">
        <w:rPr>
          <w:lang w:val="sk-SK"/>
        </w:rPr>
        <w:tab/>
      </w:r>
      <w:r w:rsidR="00F60F91">
        <w:rPr>
          <w:lang w:val="sk-SK"/>
        </w:rPr>
        <w:t>Arparial</w:t>
      </w:r>
      <w:r w:rsidR="000322EB" w:rsidRPr="00D22F2F">
        <w:rPr>
          <w:lang w:val="sk-SK"/>
        </w:rPr>
        <w:t xml:space="preserve"> 25 mg/7,5 mg: každá filmom obalená tableta obsahuje 25 mg metoprololiumtartarátu a 7,5 mg ivabradínu (zodpovedá 8,085 mg ivabradínu vo forme hydrochloridu).</w:t>
      </w:r>
    </w:p>
    <w:p w:rsidR="000322EB" w:rsidRPr="00D22F2F" w:rsidRDefault="00F60F91" w:rsidP="000322EB">
      <w:pPr>
        <w:ind w:left="284" w:right="-2"/>
        <w:rPr>
          <w:lang w:val="sk-SK"/>
        </w:rPr>
      </w:pPr>
      <w:r>
        <w:rPr>
          <w:lang w:val="sk-SK"/>
        </w:rPr>
        <w:t>Arparial</w:t>
      </w:r>
      <w:r w:rsidR="000322EB" w:rsidRPr="00D22F2F">
        <w:rPr>
          <w:lang w:val="sk-SK"/>
        </w:rPr>
        <w:t xml:space="preserve"> 50 mg/7,5 mg: každá filmom obalená tableta obsahuje 50 mg metoprolol</w:t>
      </w:r>
      <w:r w:rsidR="00EF3730" w:rsidRPr="00D22F2F">
        <w:rPr>
          <w:lang w:val="sk-SK"/>
        </w:rPr>
        <w:t>ium</w:t>
      </w:r>
      <w:r w:rsidR="000322EB" w:rsidRPr="00D22F2F">
        <w:rPr>
          <w:lang w:val="sk-SK"/>
        </w:rPr>
        <w:t>tart</w:t>
      </w:r>
      <w:r w:rsidR="00EF3730" w:rsidRPr="00D22F2F">
        <w:rPr>
          <w:lang w:val="sk-SK"/>
        </w:rPr>
        <w:t>a</w:t>
      </w:r>
      <w:r w:rsidR="000322EB" w:rsidRPr="00D22F2F">
        <w:rPr>
          <w:lang w:val="sk-SK"/>
        </w:rPr>
        <w:t>rátu a 7,5 mg ivabradínu (zodpovedá 8,085 mg ivabradínu vo forme hydrochloridu).</w:t>
      </w:r>
    </w:p>
    <w:p w:rsidR="000322EB" w:rsidRPr="00D22F2F" w:rsidRDefault="000322EB" w:rsidP="000322EB">
      <w:pPr>
        <w:ind w:left="284" w:hanging="284"/>
        <w:rPr>
          <w:lang w:val="sk-SK"/>
        </w:rPr>
      </w:pPr>
      <w:r w:rsidRPr="00D22F2F">
        <w:rPr>
          <w:lang w:val="sk-SK"/>
        </w:rPr>
        <w:t>-</w:t>
      </w:r>
      <w:r w:rsidRPr="00D22F2F">
        <w:rPr>
          <w:lang w:val="sk-SK"/>
        </w:rPr>
        <w:tab/>
        <w:t xml:space="preserve">Ďalšie zložky sú: v jadre tablety: </w:t>
      </w:r>
      <w:r w:rsidRPr="00D22F2F">
        <w:rPr>
          <w:bCs/>
          <w:iCs/>
          <w:lang w:val="sk-SK"/>
        </w:rPr>
        <w:t>predželatinovaný škrob (kukuričný)</w:t>
      </w:r>
      <w:r w:rsidRPr="00D22F2F">
        <w:rPr>
          <w:lang w:val="sk-SK"/>
        </w:rPr>
        <w:t xml:space="preserve">, mikrokryštalická celulóza, maltodextrín, </w:t>
      </w:r>
      <w:r w:rsidRPr="00D22F2F">
        <w:rPr>
          <w:szCs w:val="22"/>
          <w:lang w:val="sk-SK"/>
        </w:rPr>
        <w:t>koloidný oxid kremičitý</w:t>
      </w:r>
      <w:r w:rsidRPr="00D22F2F">
        <w:rPr>
          <w:lang w:val="sk-SK"/>
        </w:rPr>
        <w:t xml:space="preserve"> bezvodý (E551) magnéziumstearát (E470</w:t>
      </w:r>
      <w:r w:rsidR="00EF3730" w:rsidRPr="00D22F2F">
        <w:rPr>
          <w:lang w:val="sk-SK"/>
        </w:rPr>
        <w:t>b</w:t>
      </w:r>
      <w:r w:rsidRPr="00D22F2F">
        <w:rPr>
          <w:lang w:val="sk-SK"/>
        </w:rPr>
        <w:t>) a v obale tablety: glycerol (E422), hypromelóza (E464), makrogol 6000, magnéziumstearát (E470</w:t>
      </w:r>
      <w:r w:rsidR="00EF3730" w:rsidRPr="00D22F2F">
        <w:rPr>
          <w:lang w:val="sk-SK"/>
        </w:rPr>
        <w:t>b</w:t>
      </w:r>
      <w:r w:rsidRPr="00D22F2F">
        <w:rPr>
          <w:lang w:val="sk-SK"/>
        </w:rPr>
        <w:t>) a oxid titaničitý (E171)</w:t>
      </w:r>
      <w:r w:rsidR="00EF3730" w:rsidRPr="00D22F2F">
        <w:rPr>
          <w:lang w:val="sk-SK"/>
        </w:rPr>
        <w:t>.</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D60086" w:rsidP="000322EB">
      <w:pPr>
        <w:numPr>
          <w:ilvl w:val="12"/>
          <w:numId w:val="0"/>
        </w:numPr>
        <w:ind w:right="-2"/>
        <w:rPr>
          <w:lang w:val="sk-SK"/>
        </w:rPr>
      </w:pPr>
      <w:r w:rsidRPr="00D22F2F">
        <w:rPr>
          <w:b/>
          <w:bCs/>
          <w:lang w:val="sk-SK"/>
        </w:rPr>
        <w:t xml:space="preserve">Ako vyzerá </w:t>
      </w:r>
      <w:r w:rsidR="00F60F91">
        <w:rPr>
          <w:b/>
          <w:bCs/>
          <w:lang w:val="sk-SK"/>
        </w:rPr>
        <w:t>Arparial</w:t>
      </w:r>
      <w:r w:rsidR="000322EB" w:rsidRPr="00D22F2F">
        <w:rPr>
          <w:b/>
          <w:bCs/>
          <w:lang w:val="sk-SK"/>
        </w:rPr>
        <w:t xml:space="preserve"> a obsah balenia</w:t>
      </w:r>
    </w:p>
    <w:p w:rsidR="000322EB" w:rsidRPr="00D22F2F" w:rsidRDefault="000322EB" w:rsidP="000322EB">
      <w:pPr>
        <w:rPr>
          <w:lang w:val="sk-SK"/>
        </w:rPr>
      </w:pPr>
      <w:r w:rsidRPr="00D22F2F">
        <w:rPr>
          <w:lang w:val="sk-SK"/>
        </w:rPr>
        <w:t xml:space="preserve">Biela okrúhla filmom obalená tableta (25/5 mg) s priemerom 7,3 mm s vyrazeným </w:t>
      </w:r>
      <w:r w:rsidR="00E86F05" w:rsidRPr="00D22F2F">
        <w:rPr>
          <w:lang w:val="sk-SK"/>
        </w:rPr>
        <w:t xml:space="preserve">číslom </w:t>
      </w:r>
      <w:r w:rsidRPr="00D22F2F">
        <w:rPr>
          <w:lang w:val="sk-SK"/>
        </w:rPr>
        <w:t>„</w:t>
      </w:r>
      <w:r w:rsidRPr="00D22F2F">
        <w:rPr>
          <w:noProof/>
          <w:lang w:val="sk-SK" w:eastAsia="sk-SK"/>
        </w:rPr>
        <w:drawing>
          <wp:inline distT="0" distB="0" distL="0" distR="0" wp14:anchorId="70D50DC5" wp14:editId="387E2080">
            <wp:extent cx="47625" cy="114300"/>
            <wp:effectExtent l="0" t="0" r="9525"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 cy="114300"/>
                    </a:xfrm>
                    <a:prstGeom prst="rect">
                      <a:avLst/>
                    </a:prstGeom>
                    <a:noFill/>
                    <a:ln>
                      <a:noFill/>
                    </a:ln>
                  </pic:spPr>
                </pic:pic>
              </a:graphicData>
            </a:graphic>
          </wp:inline>
        </w:drawing>
      </w:r>
      <w:r w:rsidRPr="00D22F2F">
        <w:rPr>
          <w:lang w:val="sk-SK"/>
        </w:rPr>
        <w:t>” na jednej strane a </w:t>
      </w:r>
      <w:r w:rsidRPr="00D22F2F">
        <w:rPr>
          <w:noProof/>
          <w:position w:val="-12"/>
          <w:lang w:val="sk-SK" w:eastAsia="sk-SK"/>
        </w:rPr>
        <w:drawing>
          <wp:inline distT="0" distB="0" distL="0" distR="0" wp14:anchorId="59B1918F" wp14:editId="0C2A0A99">
            <wp:extent cx="276225" cy="209550"/>
            <wp:effectExtent l="0" t="0" r="9525"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D22F2F">
        <w:rPr>
          <w:lang w:val="sk-SK"/>
        </w:rPr>
        <w:t xml:space="preserve"> na druhej strane.</w:t>
      </w:r>
    </w:p>
    <w:p w:rsidR="000322EB" w:rsidRPr="00D22F2F" w:rsidRDefault="000322EB" w:rsidP="000322EB">
      <w:pPr>
        <w:rPr>
          <w:lang w:val="sk-SK"/>
        </w:rPr>
      </w:pPr>
      <w:r w:rsidRPr="00D22F2F">
        <w:rPr>
          <w:lang w:val="sk-SK"/>
        </w:rPr>
        <w:t xml:space="preserve">Biela okrúhla filmom obalená tableta (50/5 mg) s priemerom 8,5 mm s vyrazeným </w:t>
      </w:r>
      <w:r w:rsidR="00E86F05" w:rsidRPr="00D22F2F">
        <w:rPr>
          <w:lang w:val="sk-SK"/>
        </w:rPr>
        <w:t xml:space="preserve">číslom </w:t>
      </w:r>
      <w:r w:rsidRPr="00D22F2F">
        <w:rPr>
          <w:lang w:val="sk-SK"/>
        </w:rPr>
        <w:t>„</w:t>
      </w:r>
      <w:r w:rsidRPr="00D22F2F">
        <w:rPr>
          <w:noProof/>
          <w:lang w:val="sk-SK" w:eastAsia="sk-SK"/>
        </w:rPr>
        <w:drawing>
          <wp:inline distT="0" distB="0" distL="0" distR="0" wp14:anchorId="43E5356C" wp14:editId="4B3F3FA8">
            <wp:extent cx="95250" cy="12382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D22F2F">
        <w:rPr>
          <w:lang w:val="sk-SK"/>
        </w:rPr>
        <w:t>” na jednej strane a </w:t>
      </w:r>
      <w:r w:rsidRPr="00D22F2F">
        <w:rPr>
          <w:noProof/>
          <w:position w:val="-12"/>
          <w:lang w:val="sk-SK" w:eastAsia="sk-SK"/>
        </w:rPr>
        <w:drawing>
          <wp:inline distT="0" distB="0" distL="0" distR="0" wp14:anchorId="5479FE8D" wp14:editId="67273DFD">
            <wp:extent cx="276225" cy="209550"/>
            <wp:effectExtent l="0" t="0" r="9525"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D22F2F">
        <w:rPr>
          <w:lang w:val="sk-SK"/>
        </w:rPr>
        <w:t xml:space="preserve"> na druhej strane.</w:t>
      </w:r>
    </w:p>
    <w:p w:rsidR="000322EB" w:rsidRPr="00D22F2F" w:rsidRDefault="000322EB" w:rsidP="000322EB">
      <w:pPr>
        <w:rPr>
          <w:lang w:val="sk-SK"/>
        </w:rPr>
      </w:pPr>
      <w:r w:rsidRPr="00D22F2F">
        <w:rPr>
          <w:lang w:val="sk-SK"/>
        </w:rPr>
        <w:t xml:space="preserve">Biela podlhovastá filmom obalená tableta (25/7,5 mg), 9,3 mm dlhá a 5,8 mm široká s vyrazeným </w:t>
      </w:r>
      <w:r w:rsidR="00E86F05" w:rsidRPr="00D22F2F">
        <w:rPr>
          <w:lang w:val="sk-SK"/>
        </w:rPr>
        <w:t xml:space="preserve">číslom </w:t>
      </w:r>
      <w:r w:rsidRPr="00D22F2F">
        <w:rPr>
          <w:lang w:val="sk-SK"/>
        </w:rPr>
        <w:t>„ </w:t>
      </w:r>
      <w:r w:rsidRPr="00D22F2F">
        <w:rPr>
          <w:noProof/>
          <w:lang w:val="sk-SK" w:eastAsia="sk-SK"/>
        </w:rPr>
        <w:drawing>
          <wp:inline distT="0" distB="0" distL="0" distR="0" wp14:anchorId="6781F9C9" wp14:editId="00587CEC">
            <wp:extent cx="76200" cy="12382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sidRPr="00D22F2F">
        <w:rPr>
          <w:lang w:val="sk-SK"/>
        </w:rPr>
        <w:t> ” na jednej strane a </w:t>
      </w:r>
      <w:r w:rsidRPr="00D22F2F">
        <w:rPr>
          <w:noProof/>
          <w:position w:val="-12"/>
          <w:lang w:val="sk-SK" w:eastAsia="sk-SK"/>
        </w:rPr>
        <w:drawing>
          <wp:inline distT="0" distB="0" distL="0" distR="0" wp14:anchorId="5DBD2899" wp14:editId="3CCB5EA2">
            <wp:extent cx="276225" cy="209550"/>
            <wp:effectExtent l="0" t="0" r="9525"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D22F2F">
        <w:rPr>
          <w:lang w:val="sk-SK"/>
        </w:rPr>
        <w:t xml:space="preserve"> na druhej strane.</w:t>
      </w:r>
    </w:p>
    <w:p w:rsidR="000322EB" w:rsidRPr="00D22F2F" w:rsidRDefault="000322EB" w:rsidP="000322EB">
      <w:pPr>
        <w:rPr>
          <w:lang w:val="sk-SK"/>
        </w:rPr>
      </w:pPr>
      <w:r w:rsidRPr="00D22F2F">
        <w:rPr>
          <w:lang w:val="sk-SK"/>
        </w:rPr>
        <w:t xml:space="preserve">Biela podlhovastá filmom obalená tableta (50/7,5 mg), 10,8 mm dlhá a 6,7 mm široká s vyrazeným </w:t>
      </w:r>
      <w:r w:rsidR="00E86F05" w:rsidRPr="00D22F2F">
        <w:rPr>
          <w:lang w:val="sk-SK"/>
        </w:rPr>
        <w:t xml:space="preserve">číslom </w:t>
      </w:r>
      <w:r w:rsidRPr="00D22F2F">
        <w:rPr>
          <w:lang w:val="sk-SK"/>
        </w:rPr>
        <w:t>„ </w:t>
      </w:r>
      <w:r w:rsidRPr="00D22F2F">
        <w:rPr>
          <w:noProof/>
          <w:lang w:val="sk-SK" w:eastAsia="sk-SK"/>
        </w:rPr>
        <w:drawing>
          <wp:inline distT="0" distB="0" distL="0" distR="0" wp14:anchorId="60FA480A" wp14:editId="7CAA83A4">
            <wp:extent cx="104775" cy="123825"/>
            <wp:effectExtent l="0" t="0" r="9525"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2F2F">
        <w:rPr>
          <w:lang w:val="sk-SK"/>
        </w:rPr>
        <w:t>” na jednej strane a </w:t>
      </w:r>
      <w:r w:rsidRPr="00D22F2F">
        <w:rPr>
          <w:noProof/>
          <w:position w:val="-12"/>
          <w:lang w:val="sk-SK" w:eastAsia="sk-SK"/>
        </w:rPr>
        <w:drawing>
          <wp:inline distT="0" distB="0" distL="0" distR="0" wp14:anchorId="34892CE1" wp14:editId="0D8B88C9">
            <wp:extent cx="276225" cy="209550"/>
            <wp:effectExtent l="0" t="0" r="9525"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D22F2F">
        <w:rPr>
          <w:lang w:val="sk-SK"/>
        </w:rPr>
        <w:t xml:space="preserve"> na druhej strane.</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rPr>
          <w:lang w:val="sk-SK"/>
        </w:rPr>
      </w:pPr>
      <w:r w:rsidRPr="00D22F2F">
        <w:rPr>
          <w:lang w:val="sk-SK"/>
        </w:rPr>
        <w:lastRenderedPageBreak/>
        <w:t>Tablety sú dostupné v kalendárových baleniach (PVC/PVDC</w:t>
      </w:r>
      <w:r w:rsidR="00EF3730" w:rsidRPr="00D22F2F">
        <w:rPr>
          <w:lang w:val="sk-SK"/>
        </w:rPr>
        <w:t>/Al</w:t>
      </w:r>
      <w:r w:rsidRPr="00D22F2F">
        <w:rPr>
          <w:lang w:val="sk-SK"/>
        </w:rPr>
        <w:t xml:space="preserve"> blistroch) po 14, 28, 56, 98 alebo 112 </w:t>
      </w:r>
      <w:r w:rsidR="00EF3730" w:rsidRPr="00D22F2F">
        <w:rPr>
          <w:lang w:val="sk-SK"/>
        </w:rPr>
        <w:t>tabliet</w:t>
      </w:r>
      <w:r w:rsidRPr="00D22F2F">
        <w:rPr>
          <w:lang w:val="sk-SK"/>
        </w:rPr>
        <w:t>.</w:t>
      </w:r>
    </w:p>
    <w:p w:rsidR="000322EB" w:rsidRPr="00D22F2F" w:rsidRDefault="00D60086" w:rsidP="000322EB">
      <w:pPr>
        <w:numPr>
          <w:ilvl w:val="12"/>
          <w:numId w:val="0"/>
        </w:numPr>
        <w:ind w:right="-2"/>
        <w:rPr>
          <w:lang w:val="sk-SK"/>
        </w:rPr>
      </w:pPr>
      <w:r w:rsidRPr="00D22F2F">
        <w:rPr>
          <w:lang w:val="sk-SK"/>
        </w:rPr>
        <w:t>Na trh nemusia byť uvedené všetky ve</w:t>
      </w:r>
      <w:r w:rsidR="00EF3730" w:rsidRPr="00D22F2F">
        <w:rPr>
          <w:lang w:val="sk-SK"/>
        </w:rPr>
        <w:t>ľ</w:t>
      </w:r>
      <w:r w:rsidRPr="00D22F2F">
        <w:rPr>
          <w:lang w:val="sk-SK"/>
        </w:rPr>
        <w:t>kosti balenia.</w:t>
      </w:r>
    </w:p>
    <w:p w:rsidR="000322EB" w:rsidRPr="00D22F2F" w:rsidRDefault="000322EB" w:rsidP="000322EB">
      <w:pPr>
        <w:numPr>
          <w:ilvl w:val="12"/>
          <w:numId w:val="0"/>
        </w:numPr>
        <w:ind w:right="-2"/>
        <w:rPr>
          <w:b/>
          <w:szCs w:val="22"/>
          <w:lang w:val="sk-SK"/>
        </w:rPr>
      </w:pPr>
    </w:p>
    <w:p w:rsidR="000322EB" w:rsidRPr="00D22F2F" w:rsidRDefault="000322EB" w:rsidP="000322EB">
      <w:pPr>
        <w:numPr>
          <w:ilvl w:val="12"/>
          <w:numId w:val="0"/>
        </w:numPr>
        <w:ind w:right="-2"/>
        <w:rPr>
          <w:lang w:val="sk-SK"/>
        </w:rPr>
      </w:pPr>
      <w:r w:rsidRPr="00D22F2F">
        <w:rPr>
          <w:b/>
          <w:szCs w:val="22"/>
          <w:lang w:val="sk-SK"/>
        </w:rPr>
        <w:t>Držiteľ rozhodnutia o registrácii a výrobca</w:t>
      </w:r>
    </w:p>
    <w:p w:rsidR="000322EB" w:rsidRPr="00D22F2F" w:rsidRDefault="000322EB" w:rsidP="000322EB">
      <w:pPr>
        <w:numPr>
          <w:ilvl w:val="12"/>
          <w:numId w:val="0"/>
        </w:numPr>
        <w:ind w:right="-2"/>
        <w:rPr>
          <w:lang w:val="sk-SK"/>
        </w:rPr>
      </w:pPr>
    </w:p>
    <w:p w:rsidR="000322EB" w:rsidRPr="00D22F2F" w:rsidRDefault="000322EB" w:rsidP="000427FC">
      <w:pPr>
        <w:numPr>
          <w:ilvl w:val="12"/>
          <w:numId w:val="0"/>
        </w:numPr>
        <w:spacing w:line="240" w:lineRule="auto"/>
        <w:ind w:right="-2"/>
        <w:rPr>
          <w:lang w:val="sk-SK"/>
        </w:rPr>
      </w:pPr>
      <w:r w:rsidRPr="00D22F2F">
        <w:rPr>
          <w:u w:val="single"/>
          <w:lang w:val="sk-SK"/>
        </w:rPr>
        <w:t>Držiteľ rozhodnutia o registrácii:</w:t>
      </w:r>
    </w:p>
    <w:p w:rsidR="001217EA" w:rsidRPr="00536FBF" w:rsidRDefault="0086091D" w:rsidP="001217EA">
      <w:pPr>
        <w:tabs>
          <w:tab w:val="clear" w:pos="567"/>
        </w:tabs>
        <w:spacing w:line="240" w:lineRule="auto"/>
        <w:rPr>
          <w:lang w:val="sk-SK"/>
        </w:rPr>
      </w:pPr>
      <w:r w:rsidRPr="00536FBF">
        <w:rPr>
          <w:lang w:val="sk-SK"/>
        </w:rPr>
        <w:t>E</w:t>
      </w:r>
      <w:r>
        <w:rPr>
          <w:lang w:val="sk-SK"/>
        </w:rPr>
        <w:t>gis</w:t>
      </w:r>
      <w:r w:rsidRPr="00536FBF">
        <w:rPr>
          <w:lang w:val="sk-SK"/>
        </w:rPr>
        <w:t xml:space="preserve"> </w:t>
      </w:r>
      <w:r w:rsidR="001217EA" w:rsidRPr="00536FBF">
        <w:rPr>
          <w:lang w:val="sk-SK"/>
        </w:rPr>
        <w:t>Pharmaceuticals PLC</w:t>
      </w:r>
    </w:p>
    <w:p w:rsidR="001217EA" w:rsidRPr="00536FBF" w:rsidRDefault="0086091D" w:rsidP="001217EA">
      <w:pPr>
        <w:tabs>
          <w:tab w:val="left" w:pos="-1440"/>
          <w:tab w:val="left" w:pos="-720"/>
        </w:tabs>
        <w:spacing w:line="240" w:lineRule="auto"/>
        <w:rPr>
          <w:szCs w:val="22"/>
          <w:lang w:val="sk-SK"/>
        </w:rPr>
      </w:pPr>
      <w:r w:rsidRPr="0086091D">
        <w:rPr>
          <w:szCs w:val="22"/>
          <w:lang w:val="sk-SK"/>
        </w:rPr>
        <w:t>1106 Budapešť</w:t>
      </w:r>
      <w:r>
        <w:rPr>
          <w:szCs w:val="22"/>
          <w:lang w:val="sk-SK"/>
        </w:rPr>
        <w:t xml:space="preserve">, </w:t>
      </w:r>
      <w:r w:rsidR="001217EA" w:rsidRPr="00536FBF">
        <w:rPr>
          <w:szCs w:val="22"/>
          <w:lang w:val="sk-SK"/>
        </w:rPr>
        <w:t>Keresztúri út 30-38</w:t>
      </w:r>
      <w:r>
        <w:rPr>
          <w:szCs w:val="22"/>
          <w:lang w:val="sk-SK"/>
        </w:rPr>
        <w:t>.</w:t>
      </w:r>
    </w:p>
    <w:p w:rsidR="001217EA" w:rsidRPr="00536FBF" w:rsidRDefault="001217EA" w:rsidP="001217EA">
      <w:pPr>
        <w:spacing w:line="240" w:lineRule="auto"/>
        <w:rPr>
          <w:szCs w:val="22"/>
          <w:lang w:val="sk-SK"/>
        </w:rPr>
      </w:pPr>
      <w:r w:rsidRPr="00536FBF">
        <w:rPr>
          <w:szCs w:val="22"/>
          <w:lang w:val="sk-SK"/>
        </w:rPr>
        <w:t>Maďarsko</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right="-2"/>
        <w:rPr>
          <w:bCs/>
          <w:u w:val="single"/>
          <w:lang w:val="sk-SK"/>
        </w:rPr>
      </w:pPr>
      <w:r w:rsidRPr="00D22F2F">
        <w:rPr>
          <w:bCs/>
          <w:u w:val="single"/>
          <w:lang w:val="sk-SK"/>
        </w:rPr>
        <w:t>Výrobca:</w:t>
      </w:r>
    </w:p>
    <w:p w:rsidR="000322EB" w:rsidRPr="00D22F2F" w:rsidRDefault="000322EB" w:rsidP="000322EB">
      <w:pPr>
        <w:numPr>
          <w:ilvl w:val="12"/>
          <w:numId w:val="0"/>
        </w:numPr>
        <w:ind w:right="-2"/>
        <w:rPr>
          <w:lang w:val="sk-SK"/>
        </w:rPr>
      </w:pPr>
      <w:r w:rsidRPr="00D22F2F">
        <w:rPr>
          <w:lang w:val="sk-SK"/>
        </w:rPr>
        <w:t>Les Laboratoires Servier Industrie</w:t>
      </w:r>
    </w:p>
    <w:p w:rsidR="000322EB" w:rsidRPr="00D22F2F" w:rsidRDefault="000322EB" w:rsidP="000322EB">
      <w:pPr>
        <w:numPr>
          <w:ilvl w:val="12"/>
          <w:numId w:val="0"/>
        </w:numPr>
        <w:ind w:right="-2"/>
        <w:rPr>
          <w:lang w:val="sk-SK"/>
        </w:rPr>
      </w:pPr>
      <w:r w:rsidRPr="00D22F2F">
        <w:rPr>
          <w:lang w:val="sk-SK"/>
        </w:rPr>
        <w:t>905 route de Saran</w:t>
      </w:r>
    </w:p>
    <w:p w:rsidR="00A0189A" w:rsidRPr="00D22F2F" w:rsidRDefault="001217EA" w:rsidP="000322EB">
      <w:pPr>
        <w:numPr>
          <w:ilvl w:val="12"/>
          <w:numId w:val="0"/>
        </w:numPr>
        <w:ind w:right="-2"/>
        <w:rPr>
          <w:lang w:val="sk-SK"/>
        </w:rPr>
      </w:pPr>
      <w:r>
        <w:rPr>
          <w:lang w:val="sk-SK"/>
        </w:rPr>
        <w:t>45520 Gidy</w:t>
      </w:r>
    </w:p>
    <w:p w:rsidR="000322EB" w:rsidRPr="00D22F2F" w:rsidRDefault="000322EB" w:rsidP="000322EB">
      <w:pPr>
        <w:numPr>
          <w:ilvl w:val="12"/>
          <w:numId w:val="0"/>
        </w:numPr>
        <w:ind w:right="-2"/>
        <w:rPr>
          <w:lang w:val="sk-SK"/>
        </w:rPr>
      </w:pPr>
      <w:r w:rsidRPr="00D22F2F">
        <w:rPr>
          <w:lang w:val="sk-SK"/>
        </w:rPr>
        <w:t>Francúzsko</w:t>
      </w:r>
    </w:p>
    <w:p w:rsidR="000322EB" w:rsidRPr="00D22F2F" w:rsidRDefault="000322EB" w:rsidP="000322EB">
      <w:pPr>
        <w:numPr>
          <w:ilvl w:val="12"/>
          <w:numId w:val="0"/>
        </w:numPr>
        <w:tabs>
          <w:tab w:val="clear" w:pos="567"/>
        </w:tabs>
        <w:spacing w:line="240" w:lineRule="auto"/>
        <w:ind w:right="-2"/>
        <w:rPr>
          <w:lang w:val="sk-SK"/>
        </w:rPr>
      </w:pPr>
    </w:p>
    <w:p w:rsidR="000322EB" w:rsidRPr="00D22F2F" w:rsidRDefault="000322EB" w:rsidP="000322EB">
      <w:pPr>
        <w:numPr>
          <w:ilvl w:val="12"/>
          <w:numId w:val="0"/>
        </w:numPr>
        <w:ind w:right="-2"/>
        <w:rPr>
          <w:szCs w:val="22"/>
          <w:lang w:val="sk-SK"/>
        </w:rPr>
      </w:pPr>
    </w:p>
    <w:p w:rsidR="000322EB" w:rsidRPr="00D22F2F" w:rsidRDefault="000322EB" w:rsidP="000322EB">
      <w:pPr>
        <w:tabs>
          <w:tab w:val="clear" w:pos="567"/>
        </w:tabs>
        <w:spacing w:line="240" w:lineRule="auto"/>
        <w:rPr>
          <w:b/>
          <w:szCs w:val="22"/>
          <w:lang w:val="sk-SK"/>
        </w:rPr>
      </w:pPr>
      <w:r w:rsidRPr="00D22F2F">
        <w:rPr>
          <w:b/>
          <w:szCs w:val="22"/>
          <w:lang w:val="sk-SK"/>
        </w:rPr>
        <w:t>Liek je schválený v členských štátoch Európskeho hospodárskeho priestoru (EHP) pod nasledovnými názvami:</w:t>
      </w:r>
    </w:p>
    <w:p w:rsidR="000322EB" w:rsidRPr="00D22F2F" w:rsidRDefault="000322EB" w:rsidP="000322EB">
      <w:pPr>
        <w:numPr>
          <w:ilvl w:val="12"/>
          <w:numId w:val="0"/>
        </w:numPr>
        <w:ind w:right="-2"/>
        <w:rPr>
          <w:szCs w:val="22"/>
          <w:lang w:val="sk-SK"/>
        </w:rPr>
      </w:pP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1217EA" w:rsidRPr="00536FBF" w:rsidTr="00F22D43">
        <w:tc>
          <w:tcPr>
            <w:tcW w:w="1985"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Česká republika</w:t>
            </w:r>
          </w:p>
        </w:tc>
        <w:tc>
          <w:tcPr>
            <w:tcW w:w="7087"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 xml:space="preserve">ARPARIAL, potahované tablety </w:t>
            </w:r>
          </w:p>
        </w:tc>
      </w:tr>
      <w:tr w:rsidR="001217EA" w:rsidRPr="00536FBF" w:rsidTr="00F22D43">
        <w:tc>
          <w:tcPr>
            <w:tcW w:w="1985"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Francúzsko</w:t>
            </w:r>
          </w:p>
        </w:tc>
        <w:tc>
          <w:tcPr>
            <w:tcW w:w="7087"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ARPARIAL, comprimé pelliculé</w:t>
            </w:r>
          </w:p>
        </w:tc>
      </w:tr>
      <w:tr w:rsidR="001217EA" w:rsidRPr="00536FBF" w:rsidTr="00F22D43">
        <w:tc>
          <w:tcPr>
            <w:tcW w:w="1985"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Holandsko</w:t>
            </w:r>
          </w:p>
        </w:tc>
        <w:tc>
          <w:tcPr>
            <w:tcW w:w="7087"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ARPARIAL, filmomhulde tabletten</w:t>
            </w:r>
          </w:p>
        </w:tc>
      </w:tr>
      <w:tr w:rsidR="001217EA" w:rsidRPr="00536FBF" w:rsidTr="00F22D43">
        <w:tc>
          <w:tcPr>
            <w:tcW w:w="1985"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Lotyšsko</w:t>
            </w:r>
          </w:p>
        </w:tc>
        <w:tc>
          <w:tcPr>
            <w:tcW w:w="7087"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ARPARIAL, apvalkotās tabletes</w:t>
            </w:r>
          </w:p>
        </w:tc>
      </w:tr>
      <w:tr w:rsidR="001217EA" w:rsidRPr="00536FBF" w:rsidTr="00F22D43">
        <w:tc>
          <w:tcPr>
            <w:tcW w:w="1985"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Maďarsko</w:t>
            </w:r>
          </w:p>
        </w:tc>
        <w:tc>
          <w:tcPr>
            <w:tcW w:w="7087"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ARPARIAL, filmtabletták</w:t>
            </w:r>
          </w:p>
        </w:tc>
      </w:tr>
      <w:tr w:rsidR="001217EA" w:rsidRPr="00536FBF" w:rsidTr="00F22D43">
        <w:tc>
          <w:tcPr>
            <w:tcW w:w="1985"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Nemecko</w:t>
            </w:r>
          </w:p>
        </w:tc>
        <w:tc>
          <w:tcPr>
            <w:tcW w:w="7087"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ARPARIAL, Filmtabletten</w:t>
            </w:r>
          </w:p>
        </w:tc>
      </w:tr>
      <w:tr w:rsidR="001217EA" w:rsidRPr="00536FBF" w:rsidTr="00F22D43">
        <w:tc>
          <w:tcPr>
            <w:tcW w:w="1985"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Poľsko</w:t>
            </w:r>
          </w:p>
        </w:tc>
        <w:tc>
          <w:tcPr>
            <w:tcW w:w="7087"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ARPARIAL</w:t>
            </w:r>
          </w:p>
        </w:tc>
      </w:tr>
      <w:tr w:rsidR="001217EA" w:rsidRPr="00536FBF" w:rsidTr="00F22D43">
        <w:tc>
          <w:tcPr>
            <w:tcW w:w="1985"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Rumunsko</w:t>
            </w:r>
          </w:p>
        </w:tc>
        <w:tc>
          <w:tcPr>
            <w:tcW w:w="7087"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ARPARIAL, comprimate filmate</w:t>
            </w:r>
          </w:p>
        </w:tc>
      </w:tr>
      <w:tr w:rsidR="001217EA" w:rsidRPr="00536FBF" w:rsidTr="00F22D43">
        <w:tc>
          <w:tcPr>
            <w:tcW w:w="1985"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Slovensko</w:t>
            </w:r>
          </w:p>
        </w:tc>
        <w:tc>
          <w:tcPr>
            <w:tcW w:w="7087" w:type="dxa"/>
          </w:tcPr>
          <w:p w:rsidR="001217EA" w:rsidRPr="00536FBF" w:rsidRDefault="001217EA" w:rsidP="00F22D43">
            <w:pPr>
              <w:numPr>
                <w:ilvl w:val="12"/>
                <w:numId w:val="0"/>
              </w:numPr>
              <w:tabs>
                <w:tab w:val="clear" w:pos="567"/>
              </w:tabs>
              <w:spacing w:line="240" w:lineRule="auto"/>
              <w:ind w:right="-2"/>
              <w:rPr>
                <w:lang w:val="sk-SK"/>
              </w:rPr>
            </w:pPr>
            <w:r w:rsidRPr="00536FBF">
              <w:rPr>
                <w:lang w:val="sk-SK"/>
              </w:rPr>
              <w:t>Arparial, filmom obalené tablety</w:t>
            </w:r>
          </w:p>
        </w:tc>
      </w:tr>
    </w:tbl>
    <w:p w:rsidR="000322EB" w:rsidRPr="00D22F2F" w:rsidRDefault="000322EB" w:rsidP="000322EB">
      <w:pPr>
        <w:ind w:right="-2"/>
        <w:rPr>
          <w:b/>
          <w:lang w:val="sk-SK"/>
        </w:rPr>
      </w:pPr>
    </w:p>
    <w:p w:rsidR="000322EB" w:rsidRPr="00D22F2F" w:rsidRDefault="000322EB" w:rsidP="000322EB">
      <w:pPr>
        <w:ind w:right="-2"/>
        <w:rPr>
          <w:b/>
          <w:lang w:val="sk-SK"/>
        </w:rPr>
      </w:pPr>
    </w:p>
    <w:p w:rsidR="000322EB" w:rsidRPr="00D22F2F" w:rsidRDefault="000322EB" w:rsidP="000322EB">
      <w:pPr>
        <w:numPr>
          <w:ilvl w:val="12"/>
          <w:numId w:val="0"/>
        </w:numPr>
        <w:ind w:right="-2"/>
        <w:outlineLvl w:val="0"/>
        <w:rPr>
          <w:b/>
          <w:szCs w:val="22"/>
          <w:lang w:val="sk-SK"/>
        </w:rPr>
      </w:pPr>
      <w:r w:rsidRPr="00D22F2F">
        <w:rPr>
          <w:b/>
          <w:szCs w:val="22"/>
          <w:lang w:val="sk-SK"/>
        </w:rPr>
        <w:t>Táto písomná informácia bola naposledy aktualizovaná v</w:t>
      </w:r>
      <w:r w:rsidR="00F570DC">
        <w:rPr>
          <w:b/>
          <w:szCs w:val="22"/>
          <w:lang w:val="sk-SK"/>
        </w:rPr>
        <w:t> </w:t>
      </w:r>
      <w:r w:rsidR="004A59DB">
        <w:rPr>
          <w:b/>
          <w:szCs w:val="22"/>
          <w:lang w:val="sk-SK"/>
        </w:rPr>
        <w:t>máji 2018.</w:t>
      </w:r>
    </w:p>
    <w:p w:rsidR="000322EB" w:rsidRPr="00D22F2F" w:rsidRDefault="000322EB" w:rsidP="000322EB">
      <w:pPr>
        <w:numPr>
          <w:ilvl w:val="12"/>
          <w:numId w:val="0"/>
        </w:numPr>
        <w:ind w:right="-2"/>
        <w:outlineLvl w:val="0"/>
        <w:rPr>
          <w:b/>
          <w:szCs w:val="22"/>
          <w:lang w:val="sk-SK"/>
        </w:rPr>
      </w:pPr>
    </w:p>
    <w:p w:rsidR="000322EB" w:rsidRPr="00D22F2F" w:rsidRDefault="000322EB" w:rsidP="000322EB">
      <w:pPr>
        <w:spacing w:line="240" w:lineRule="auto"/>
        <w:rPr>
          <w:lang w:val="sk-SK" w:eastAsia="sk-SK"/>
        </w:rPr>
      </w:pPr>
      <w:r w:rsidRPr="00D22F2F">
        <w:rPr>
          <w:lang w:val="sk-SK" w:eastAsia="sk-SK"/>
        </w:rPr>
        <w:t>Podrobné informácie o tomto lieku sú dostupné na internetovej stránke Štátneho ústavu pre kontrolu liečiv</w:t>
      </w:r>
      <w:r w:rsidR="005D0D9D">
        <w:rPr>
          <w:lang w:val="sk-SK" w:eastAsia="sk-SK"/>
        </w:rPr>
        <w:t xml:space="preserve"> </w:t>
      </w:r>
      <w:r w:rsidR="005D0D9D" w:rsidRPr="005D0D9D">
        <w:rPr>
          <w:lang w:val="sk-SK" w:eastAsia="sk-SK"/>
        </w:rPr>
        <w:t>(</w:t>
      </w:r>
      <w:hyperlink r:id="rId15" w:history="1">
        <w:r w:rsidR="005D0D9D" w:rsidRPr="00E954C5">
          <w:rPr>
            <w:rStyle w:val="Hypertextovprepojenie"/>
            <w:lang w:val="sk-SK" w:eastAsia="sk-SK"/>
          </w:rPr>
          <w:t>www.sukl.sk</w:t>
        </w:r>
      </w:hyperlink>
      <w:r w:rsidR="005D0D9D" w:rsidRPr="005D0D9D">
        <w:rPr>
          <w:lang w:val="sk-SK" w:eastAsia="sk-SK"/>
        </w:rPr>
        <w:t>)</w:t>
      </w:r>
      <w:r w:rsidRPr="00D22F2F">
        <w:rPr>
          <w:lang w:val="sk-SK" w:eastAsia="sk-SK"/>
        </w:rPr>
        <w:t>.</w:t>
      </w:r>
    </w:p>
    <w:p w:rsidR="000322EB" w:rsidRPr="00D22F2F" w:rsidRDefault="000322EB" w:rsidP="000322EB">
      <w:pPr>
        <w:tabs>
          <w:tab w:val="clear" w:pos="567"/>
        </w:tabs>
        <w:spacing w:line="240" w:lineRule="auto"/>
        <w:rPr>
          <w:b/>
          <w:szCs w:val="22"/>
          <w:lang w:val="sk-SK"/>
        </w:rPr>
      </w:pPr>
    </w:p>
    <w:sectPr w:rsidR="000322EB" w:rsidRPr="00D22F2F" w:rsidSect="00550951">
      <w:headerReference w:type="default"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D97" w:rsidRDefault="004A5D97" w:rsidP="000322EB">
      <w:pPr>
        <w:spacing w:line="240" w:lineRule="auto"/>
      </w:pPr>
      <w:r>
        <w:separator/>
      </w:r>
    </w:p>
  </w:endnote>
  <w:endnote w:type="continuationSeparator" w:id="0">
    <w:p w:rsidR="004A5D97" w:rsidRDefault="004A5D97"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41532"/>
      <w:docPartObj>
        <w:docPartGallery w:val="Page Numbers (Bottom of Page)"/>
        <w:docPartUnique/>
      </w:docPartObj>
    </w:sdtPr>
    <w:sdtEndPr>
      <w:rPr>
        <w:rFonts w:ascii="Times New Roman" w:hAnsi="Times New Roman"/>
        <w:sz w:val="18"/>
        <w:szCs w:val="18"/>
      </w:rPr>
    </w:sdtEndPr>
    <w:sdtContent>
      <w:p w:rsidR="00DB0C33" w:rsidRPr="00A54C49" w:rsidRDefault="00DB0C33">
        <w:pPr>
          <w:pStyle w:val="Pta"/>
          <w:jc w:val="center"/>
          <w:rPr>
            <w:rFonts w:ascii="Times New Roman" w:hAnsi="Times New Roman"/>
            <w:sz w:val="18"/>
            <w:szCs w:val="18"/>
          </w:rPr>
        </w:pPr>
        <w:r w:rsidRPr="00A54C49">
          <w:rPr>
            <w:rFonts w:ascii="Times New Roman" w:hAnsi="Times New Roman"/>
            <w:sz w:val="18"/>
            <w:szCs w:val="18"/>
          </w:rPr>
          <w:fldChar w:fldCharType="begin"/>
        </w:r>
        <w:r w:rsidRPr="00A54C49">
          <w:rPr>
            <w:rFonts w:ascii="Times New Roman" w:hAnsi="Times New Roman"/>
            <w:sz w:val="18"/>
            <w:szCs w:val="18"/>
          </w:rPr>
          <w:instrText>PAGE   \* MERGEFORMAT</w:instrText>
        </w:r>
        <w:r w:rsidRPr="00A54C49">
          <w:rPr>
            <w:rFonts w:ascii="Times New Roman" w:hAnsi="Times New Roman"/>
            <w:sz w:val="18"/>
            <w:szCs w:val="18"/>
          </w:rPr>
          <w:fldChar w:fldCharType="separate"/>
        </w:r>
        <w:r w:rsidR="00550951" w:rsidRPr="00550951">
          <w:rPr>
            <w:rFonts w:ascii="Times New Roman" w:hAnsi="Times New Roman"/>
            <w:noProof/>
            <w:sz w:val="18"/>
            <w:szCs w:val="18"/>
            <w:lang w:val="sk-SK"/>
          </w:rPr>
          <w:t>1</w:t>
        </w:r>
        <w:r w:rsidRPr="00A54C49">
          <w:rPr>
            <w:rFonts w:ascii="Times New Roman" w:hAnsi="Times New Roman"/>
            <w:sz w:val="18"/>
            <w:szCs w:val="18"/>
          </w:rPr>
          <w:fldChar w:fldCharType="end"/>
        </w:r>
      </w:p>
    </w:sdtContent>
  </w:sdt>
  <w:p w:rsidR="00DB0C33" w:rsidRDefault="00DB0C3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8"/>
        <w:szCs w:val="18"/>
      </w:rPr>
      <w:id w:val="-1168628251"/>
      <w:docPartObj>
        <w:docPartGallery w:val="Page Numbers (Bottom of Page)"/>
        <w:docPartUnique/>
      </w:docPartObj>
    </w:sdtPr>
    <w:sdtEndPr/>
    <w:sdtContent>
      <w:p w:rsidR="00221B55" w:rsidRPr="00A54C49" w:rsidRDefault="00221B55">
        <w:pPr>
          <w:pStyle w:val="Pta"/>
          <w:jc w:val="center"/>
          <w:rPr>
            <w:rFonts w:ascii="Times New Roman" w:hAnsi="Times New Roman"/>
            <w:sz w:val="18"/>
            <w:szCs w:val="18"/>
          </w:rPr>
        </w:pPr>
        <w:r w:rsidRPr="00A54C49">
          <w:rPr>
            <w:rFonts w:ascii="Times New Roman" w:hAnsi="Times New Roman"/>
            <w:sz w:val="18"/>
            <w:szCs w:val="18"/>
          </w:rPr>
          <w:fldChar w:fldCharType="begin"/>
        </w:r>
        <w:r w:rsidRPr="00A54C49">
          <w:rPr>
            <w:rFonts w:ascii="Times New Roman" w:hAnsi="Times New Roman"/>
            <w:sz w:val="18"/>
            <w:szCs w:val="18"/>
          </w:rPr>
          <w:instrText>PAGE   \* MERGEFORMAT</w:instrText>
        </w:r>
        <w:r w:rsidRPr="00A54C49">
          <w:rPr>
            <w:rFonts w:ascii="Times New Roman" w:hAnsi="Times New Roman"/>
            <w:sz w:val="18"/>
            <w:szCs w:val="18"/>
          </w:rPr>
          <w:fldChar w:fldCharType="separate"/>
        </w:r>
        <w:r w:rsidR="00313CFC" w:rsidRPr="00313CFC">
          <w:rPr>
            <w:rFonts w:ascii="Times New Roman" w:hAnsi="Times New Roman"/>
            <w:noProof/>
            <w:sz w:val="18"/>
            <w:szCs w:val="18"/>
            <w:lang w:val="sk-SK"/>
          </w:rPr>
          <w:t>1</w:t>
        </w:r>
        <w:r w:rsidRPr="00A54C49">
          <w:rPr>
            <w:rFonts w:ascii="Times New Roman" w:hAnsi="Times New Roman"/>
            <w:sz w:val="18"/>
            <w:szCs w:val="18"/>
          </w:rPr>
          <w:fldChar w:fldCharType="end"/>
        </w:r>
      </w:p>
    </w:sdtContent>
  </w:sdt>
  <w:p w:rsidR="00221B55" w:rsidRDefault="00221B5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D97" w:rsidRDefault="004A5D97" w:rsidP="000322EB">
      <w:pPr>
        <w:spacing w:line="240" w:lineRule="auto"/>
      </w:pPr>
      <w:r>
        <w:separator/>
      </w:r>
    </w:p>
  </w:footnote>
  <w:footnote w:type="continuationSeparator" w:id="0">
    <w:p w:rsidR="004A5D97" w:rsidRDefault="004A5D97"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9D" w:rsidRPr="00313CFC" w:rsidRDefault="00313CFC">
    <w:pPr>
      <w:pStyle w:val="Hlavika"/>
      <w:rPr>
        <w:rFonts w:ascii="Times New Roman" w:hAnsi="Times New Roman"/>
        <w:sz w:val="18"/>
        <w:szCs w:val="18"/>
        <w:lang w:val="sk-SK"/>
      </w:rPr>
    </w:pPr>
    <w:r w:rsidRPr="00550951">
      <w:rPr>
        <w:rFonts w:ascii="Times New Roman" w:hAnsi="Times New Roman"/>
        <w:sz w:val="18"/>
        <w:lang w:val="sk-SK"/>
      </w:rPr>
      <w:t>Schválený text k rozhodnutiu o zmene, ev. č.: 2017/03057-ZME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33" w:rsidRDefault="00313CFC">
    <w:pPr>
      <w:pStyle w:val="Hlavika"/>
    </w:pPr>
    <w:r>
      <w:rPr>
        <w:sz w:val="18"/>
      </w:rPr>
      <w:t>Schválený text k rozhodnutiu o zmene, ev. č.: 2017/03057-ZME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pt;height:13.15pt" o:bullet="t">
        <v:imagedata r:id="rId1" o:title=""/>
      </v:shape>
    </w:pict>
  </w:numPicBullet>
  <w:abstractNum w:abstractNumId="0">
    <w:nsid w:val="FFFFFF7C"/>
    <w:multiLevelType w:val="singleLevel"/>
    <w:tmpl w:val="68863E6A"/>
    <w:lvl w:ilvl="0">
      <w:start w:val="1"/>
      <w:numFmt w:val="decimal"/>
      <w:pStyle w:val="slovanzoznam5"/>
      <w:lvlText w:val="%1."/>
      <w:lvlJc w:val="left"/>
      <w:pPr>
        <w:tabs>
          <w:tab w:val="num" w:pos="1492"/>
        </w:tabs>
        <w:ind w:left="1492" w:hanging="360"/>
      </w:pPr>
    </w:lvl>
  </w:abstractNum>
  <w:abstractNum w:abstractNumId="1">
    <w:nsid w:val="FFFFFF7D"/>
    <w:multiLevelType w:val="singleLevel"/>
    <w:tmpl w:val="CD247862"/>
    <w:lvl w:ilvl="0">
      <w:start w:val="1"/>
      <w:numFmt w:val="decimal"/>
      <w:pStyle w:val="slovanzoznam4"/>
      <w:lvlText w:val="%1."/>
      <w:lvlJc w:val="left"/>
      <w:pPr>
        <w:tabs>
          <w:tab w:val="num" w:pos="1209"/>
        </w:tabs>
        <w:ind w:left="1209" w:hanging="360"/>
      </w:pPr>
    </w:lvl>
  </w:abstractNum>
  <w:abstractNum w:abstractNumId="2">
    <w:nsid w:val="FFFFFF7E"/>
    <w:multiLevelType w:val="singleLevel"/>
    <w:tmpl w:val="B3542198"/>
    <w:lvl w:ilvl="0">
      <w:start w:val="1"/>
      <w:numFmt w:val="decimal"/>
      <w:pStyle w:val="slovanzoznam3"/>
      <w:lvlText w:val="%1."/>
      <w:lvlJc w:val="left"/>
      <w:pPr>
        <w:tabs>
          <w:tab w:val="num" w:pos="926"/>
        </w:tabs>
        <w:ind w:left="926" w:hanging="360"/>
      </w:pPr>
    </w:lvl>
  </w:abstractNum>
  <w:abstractNum w:abstractNumId="3">
    <w:nsid w:val="FFFFFF7F"/>
    <w:multiLevelType w:val="singleLevel"/>
    <w:tmpl w:val="794014A2"/>
    <w:lvl w:ilvl="0">
      <w:start w:val="1"/>
      <w:numFmt w:val="decimal"/>
      <w:pStyle w:val="slovanzoznam2"/>
      <w:lvlText w:val="%1."/>
      <w:lvlJc w:val="left"/>
      <w:pPr>
        <w:tabs>
          <w:tab w:val="num" w:pos="643"/>
        </w:tabs>
        <w:ind w:left="643" w:hanging="360"/>
      </w:pPr>
    </w:lvl>
  </w:abstractNum>
  <w:abstractNum w:abstractNumId="4">
    <w:nsid w:val="FFFFFF80"/>
    <w:multiLevelType w:val="singleLevel"/>
    <w:tmpl w:val="ED38160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C00E862E"/>
    <w:lvl w:ilvl="0">
      <w:start w:val="1"/>
      <w:numFmt w:val="bullet"/>
      <w:pStyle w:val="Zo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208289EC"/>
    <w:lvl w:ilvl="0">
      <w:start w:val="1"/>
      <w:numFmt w:val="bullet"/>
      <w:pStyle w:val="Zoznamsodrkami3"/>
      <w:lvlText w:val=""/>
      <w:lvlJc w:val="left"/>
      <w:pPr>
        <w:tabs>
          <w:tab w:val="num" w:pos="926"/>
        </w:tabs>
        <w:ind w:left="926" w:hanging="360"/>
      </w:pPr>
      <w:rPr>
        <w:rFonts w:ascii="Symbol" w:hAnsi="Symbol" w:hint="default"/>
      </w:rPr>
    </w:lvl>
  </w:abstractNum>
  <w:abstractNum w:abstractNumId="7">
    <w:nsid w:val="FFFFFF83"/>
    <w:multiLevelType w:val="singleLevel"/>
    <w:tmpl w:val="BD4A4560"/>
    <w:lvl w:ilvl="0">
      <w:start w:val="1"/>
      <w:numFmt w:val="bullet"/>
      <w:pStyle w:val="Zoznamsodrkami2"/>
      <w:lvlText w:val=""/>
      <w:lvlJc w:val="left"/>
      <w:pPr>
        <w:tabs>
          <w:tab w:val="num" w:pos="643"/>
        </w:tabs>
        <w:ind w:left="643" w:hanging="360"/>
      </w:pPr>
      <w:rPr>
        <w:rFonts w:ascii="Symbol" w:hAnsi="Symbol" w:hint="default"/>
      </w:rPr>
    </w:lvl>
  </w:abstractNum>
  <w:abstractNum w:abstractNumId="8">
    <w:nsid w:val="FFFFFF88"/>
    <w:multiLevelType w:val="singleLevel"/>
    <w:tmpl w:val="960CE0BA"/>
    <w:lvl w:ilvl="0">
      <w:start w:val="1"/>
      <w:numFmt w:val="decimal"/>
      <w:pStyle w:val="slovanzoznam"/>
      <w:lvlText w:val="%1."/>
      <w:lvlJc w:val="left"/>
      <w:pPr>
        <w:tabs>
          <w:tab w:val="num" w:pos="360"/>
        </w:tabs>
        <w:ind w:left="360" w:hanging="360"/>
      </w:pPr>
    </w:lvl>
  </w:abstractNum>
  <w:abstractNum w:abstractNumId="9">
    <w:nsid w:val="FFFFFF89"/>
    <w:multiLevelType w:val="singleLevel"/>
    <w:tmpl w:val="9B0A3F60"/>
    <w:lvl w:ilvl="0">
      <w:start w:val="1"/>
      <w:numFmt w:val="bullet"/>
      <w:pStyle w:val="Zoznamsodrkami"/>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17D0AED"/>
    <w:multiLevelType w:val="hybridMultilevel"/>
    <w:tmpl w:val="96329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2EE74FF"/>
    <w:multiLevelType w:val="hybridMultilevel"/>
    <w:tmpl w:val="4FE2E9C8"/>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4">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194F346C"/>
    <w:multiLevelType w:val="hybridMultilevel"/>
    <w:tmpl w:val="AB0EE20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9835304"/>
    <w:multiLevelType w:val="hybridMultilevel"/>
    <w:tmpl w:val="355A28B8"/>
    <w:lvl w:ilvl="0" w:tplc="5A141B02">
      <w:start w:val="1"/>
      <w:numFmt w:val="bullet"/>
      <w:lvlText w:val=""/>
      <w:lvlJc w:val="left"/>
      <w:pPr>
        <w:ind w:left="720" w:hanging="360"/>
      </w:pPr>
      <w:rPr>
        <w:rFonts w:ascii="Symbol" w:hAnsi="Symbol" w:hint="default"/>
        <w:color w:val="auto"/>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9B7025B"/>
    <w:multiLevelType w:val="hybridMultilevel"/>
    <w:tmpl w:val="080AAA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04D45FD"/>
    <w:multiLevelType w:val="hybridMultilevel"/>
    <w:tmpl w:val="6C94CA98"/>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1BC37EA"/>
    <w:multiLevelType w:val="hybridMultilevel"/>
    <w:tmpl w:val="BA24665C"/>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8EE2875"/>
    <w:multiLevelType w:val="hybridMultilevel"/>
    <w:tmpl w:val="B574A3B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A6F3E3D"/>
    <w:multiLevelType w:val="hybridMultilevel"/>
    <w:tmpl w:val="9BA81DEE"/>
    <w:lvl w:ilvl="0" w:tplc="2226913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0E767E0"/>
    <w:multiLevelType w:val="hybridMultilevel"/>
    <w:tmpl w:val="994ED322"/>
    <w:lvl w:ilvl="0" w:tplc="FFFFFFFF">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nsid w:val="5D5F3EA3"/>
    <w:multiLevelType w:val="hybridMultilevel"/>
    <w:tmpl w:val="72E8AFB4"/>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4B71DD0"/>
    <w:multiLevelType w:val="hybridMultilevel"/>
    <w:tmpl w:val="65D65BAC"/>
    <w:lvl w:ilvl="0" w:tplc="49083B70">
      <w:start w:val="1"/>
      <w:numFmt w:val="bullet"/>
      <w:lvlText w:val=""/>
      <w:lvlJc w:val="center"/>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6C140ACF"/>
    <w:multiLevelType w:val="hybridMultilevel"/>
    <w:tmpl w:val="CB701196"/>
    <w:lvl w:ilvl="0" w:tplc="EC308DB0">
      <w:start w:val="1"/>
      <w:numFmt w:val="bullet"/>
      <w:lvlText w:val=""/>
      <w:lvlPicBulletId w:val="0"/>
      <w:lvlJc w:val="left"/>
      <w:pPr>
        <w:tabs>
          <w:tab w:val="num" w:pos="720"/>
        </w:tabs>
        <w:ind w:left="720" w:hanging="360"/>
      </w:pPr>
      <w:rPr>
        <w:rFonts w:ascii="Symbol" w:hAnsi="Symbol" w:hint="default"/>
      </w:rPr>
    </w:lvl>
    <w:lvl w:ilvl="1" w:tplc="33F83D0A" w:tentative="1">
      <w:start w:val="1"/>
      <w:numFmt w:val="bullet"/>
      <w:lvlText w:val=""/>
      <w:lvlJc w:val="left"/>
      <w:pPr>
        <w:tabs>
          <w:tab w:val="num" w:pos="1440"/>
        </w:tabs>
        <w:ind w:left="1440" w:hanging="360"/>
      </w:pPr>
      <w:rPr>
        <w:rFonts w:ascii="Symbol" w:hAnsi="Symbol" w:hint="default"/>
      </w:rPr>
    </w:lvl>
    <w:lvl w:ilvl="2" w:tplc="08CCB46E" w:tentative="1">
      <w:start w:val="1"/>
      <w:numFmt w:val="bullet"/>
      <w:lvlText w:val=""/>
      <w:lvlJc w:val="left"/>
      <w:pPr>
        <w:tabs>
          <w:tab w:val="num" w:pos="2160"/>
        </w:tabs>
        <w:ind w:left="2160" w:hanging="360"/>
      </w:pPr>
      <w:rPr>
        <w:rFonts w:ascii="Symbol" w:hAnsi="Symbol" w:hint="default"/>
      </w:rPr>
    </w:lvl>
    <w:lvl w:ilvl="3" w:tplc="89D42762" w:tentative="1">
      <w:start w:val="1"/>
      <w:numFmt w:val="bullet"/>
      <w:lvlText w:val=""/>
      <w:lvlJc w:val="left"/>
      <w:pPr>
        <w:tabs>
          <w:tab w:val="num" w:pos="2880"/>
        </w:tabs>
        <w:ind w:left="2880" w:hanging="360"/>
      </w:pPr>
      <w:rPr>
        <w:rFonts w:ascii="Symbol" w:hAnsi="Symbol" w:hint="default"/>
      </w:rPr>
    </w:lvl>
    <w:lvl w:ilvl="4" w:tplc="5CBE5A1E" w:tentative="1">
      <w:start w:val="1"/>
      <w:numFmt w:val="bullet"/>
      <w:lvlText w:val=""/>
      <w:lvlJc w:val="left"/>
      <w:pPr>
        <w:tabs>
          <w:tab w:val="num" w:pos="3600"/>
        </w:tabs>
        <w:ind w:left="3600" w:hanging="360"/>
      </w:pPr>
      <w:rPr>
        <w:rFonts w:ascii="Symbol" w:hAnsi="Symbol" w:hint="default"/>
      </w:rPr>
    </w:lvl>
    <w:lvl w:ilvl="5" w:tplc="CD48EB4E" w:tentative="1">
      <w:start w:val="1"/>
      <w:numFmt w:val="bullet"/>
      <w:lvlText w:val=""/>
      <w:lvlJc w:val="left"/>
      <w:pPr>
        <w:tabs>
          <w:tab w:val="num" w:pos="4320"/>
        </w:tabs>
        <w:ind w:left="4320" w:hanging="360"/>
      </w:pPr>
      <w:rPr>
        <w:rFonts w:ascii="Symbol" w:hAnsi="Symbol" w:hint="default"/>
      </w:rPr>
    </w:lvl>
    <w:lvl w:ilvl="6" w:tplc="AA7004C6" w:tentative="1">
      <w:start w:val="1"/>
      <w:numFmt w:val="bullet"/>
      <w:lvlText w:val=""/>
      <w:lvlJc w:val="left"/>
      <w:pPr>
        <w:tabs>
          <w:tab w:val="num" w:pos="5040"/>
        </w:tabs>
        <w:ind w:left="5040" w:hanging="360"/>
      </w:pPr>
      <w:rPr>
        <w:rFonts w:ascii="Symbol" w:hAnsi="Symbol" w:hint="default"/>
      </w:rPr>
    </w:lvl>
    <w:lvl w:ilvl="7" w:tplc="62CA5F7A" w:tentative="1">
      <w:start w:val="1"/>
      <w:numFmt w:val="bullet"/>
      <w:lvlText w:val=""/>
      <w:lvlJc w:val="left"/>
      <w:pPr>
        <w:tabs>
          <w:tab w:val="num" w:pos="5760"/>
        </w:tabs>
        <w:ind w:left="5760" w:hanging="360"/>
      </w:pPr>
      <w:rPr>
        <w:rFonts w:ascii="Symbol" w:hAnsi="Symbol" w:hint="default"/>
      </w:rPr>
    </w:lvl>
    <w:lvl w:ilvl="8" w:tplc="63145AB8" w:tentative="1">
      <w:start w:val="1"/>
      <w:numFmt w:val="bullet"/>
      <w:lvlText w:val=""/>
      <w:lvlJc w:val="left"/>
      <w:pPr>
        <w:tabs>
          <w:tab w:val="num" w:pos="6480"/>
        </w:tabs>
        <w:ind w:left="6480" w:hanging="360"/>
      </w:pPr>
      <w:rPr>
        <w:rFonts w:ascii="Symbol" w:hAnsi="Symbol" w:hint="default"/>
      </w:rPr>
    </w:lvl>
  </w:abstractNum>
  <w:abstractNum w:abstractNumId="28">
    <w:nsid w:val="6D564263"/>
    <w:multiLevelType w:val="hybridMultilevel"/>
    <w:tmpl w:val="016CF2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A654E9F"/>
    <w:multiLevelType w:val="hybridMultilevel"/>
    <w:tmpl w:val="DD0A695E"/>
    <w:lvl w:ilvl="0" w:tplc="73BEB85E">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9"/>
  </w:num>
  <w:num w:numId="4">
    <w:abstractNumId w:val="16"/>
  </w:num>
  <w:num w:numId="5">
    <w:abstractNumId w:val="10"/>
    <w:lvlOverride w:ilvl="0">
      <w:lvl w:ilvl="0">
        <w:start w:val="1"/>
        <w:numFmt w:val="bullet"/>
        <w:lvlText w:val="-"/>
        <w:legacy w:legacy="1" w:legacySpace="0" w:legacyIndent="360"/>
        <w:lvlJc w:val="left"/>
        <w:pPr>
          <w:ind w:left="360" w:hanging="360"/>
        </w:pPr>
      </w:lvl>
    </w:lvlOverride>
  </w:num>
  <w:num w:numId="6">
    <w:abstractNumId w:val="29"/>
  </w:num>
  <w:num w:numId="7">
    <w:abstractNumId w:val="14"/>
  </w:num>
  <w:num w:numId="8">
    <w:abstractNumId w:val="21"/>
  </w:num>
  <w:num w:numId="9">
    <w:abstractNumId w:val="23"/>
  </w:num>
  <w:num w:numId="10">
    <w:abstractNumId w:val="11"/>
  </w:num>
  <w:num w:numId="11">
    <w:abstractNumId w:val="15"/>
  </w:num>
  <w:num w:numId="12">
    <w:abstractNumId w:val="17"/>
  </w:num>
  <w:num w:numId="13">
    <w:abstractNumId w:val="18"/>
  </w:num>
  <w:num w:numId="14">
    <w:abstractNumId w:val="28"/>
  </w:num>
  <w:num w:numId="15">
    <w:abstractNumId w:val="27"/>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26"/>
  </w:num>
  <w:num w:numId="27">
    <w:abstractNumId w:val="25"/>
  </w:num>
  <w:num w:numId="28">
    <w:abstractNumId w:val="13"/>
  </w:num>
  <w:num w:numId="29">
    <w:abstractNumId w:val="24"/>
  </w:num>
  <w:num w:numId="30">
    <w:abstractNumId w:val="20"/>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2AB9"/>
    <w:rsid w:val="000322EB"/>
    <w:rsid w:val="000427FC"/>
    <w:rsid w:val="00076DB9"/>
    <w:rsid w:val="000A5B38"/>
    <w:rsid w:val="000C5410"/>
    <w:rsid w:val="000C7503"/>
    <w:rsid w:val="000E6EF3"/>
    <w:rsid w:val="000F329B"/>
    <w:rsid w:val="00107160"/>
    <w:rsid w:val="001217EA"/>
    <w:rsid w:val="00122115"/>
    <w:rsid w:val="001307F6"/>
    <w:rsid w:val="00137C24"/>
    <w:rsid w:val="00176D24"/>
    <w:rsid w:val="00177013"/>
    <w:rsid w:val="00177FD5"/>
    <w:rsid w:val="00186ED2"/>
    <w:rsid w:val="001D075D"/>
    <w:rsid w:val="001D2613"/>
    <w:rsid w:val="001F6231"/>
    <w:rsid w:val="001F7158"/>
    <w:rsid w:val="00221B55"/>
    <w:rsid w:val="002330DE"/>
    <w:rsid w:val="00242F45"/>
    <w:rsid w:val="0025367B"/>
    <w:rsid w:val="00284DE1"/>
    <w:rsid w:val="00287D9E"/>
    <w:rsid w:val="00290504"/>
    <w:rsid w:val="00291700"/>
    <w:rsid w:val="002B2677"/>
    <w:rsid w:val="002C08B7"/>
    <w:rsid w:val="002C36CF"/>
    <w:rsid w:val="002D7ABA"/>
    <w:rsid w:val="00301483"/>
    <w:rsid w:val="00313CFC"/>
    <w:rsid w:val="00357FCE"/>
    <w:rsid w:val="00364757"/>
    <w:rsid w:val="00396D46"/>
    <w:rsid w:val="003A43C7"/>
    <w:rsid w:val="003B44F4"/>
    <w:rsid w:val="003C7C30"/>
    <w:rsid w:val="00411E38"/>
    <w:rsid w:val="0042348C"/>
    <w:rsid w:val="00443A98"/>
    <w:rsid w:val="00447736"/>
    <w:rsid w:val="00447C48"/>
    <w:rsid w:val="00451CEC"/>
    <w:rsid w:val="0046521A"/>
    <w:rsid w:val="004711CD"/>
    <w:rsid w:val="00474794"/>
    <w:rsid w:val="0048748B"/>
    <w:rsid w:val="0049630F"/>
    <w:rsid w:val="004A4F93"/>
    <w:rsid w:val="004A59DB"/>
    <w:rsid w:val="004A5D97"/>
    <w:rsid w:val="004C2604"/>
    <w:rsid w:val="004C7551"/>
    <w:rsid w:val="004F0BCE"/>
    <w:rsid w:val="005110C0"/>
    <w:rsid w:val="00514579"/>
    <w:rsid w:val="00536FBF"/>
    <w:rsid w:val="00547080"/>
    <w:rsid w:val="00550951"/>
    <w:rsid w:val="00555685"/>
    <w:rsid w:val="00561C6B"/>
    <w:rsid w:val="00577C4E"/>
    <w:rsid w:val="005B4388"/>
    <w:rsid w:val="005D0D9D"/>
    <w:rsid w:val="005D37B3"/>
    <w:rsid w:val="005F628C"/>
    <w:rsid w:val="00601667"/>
    <w:rsid w:val="0061581F"/>
    <w:rsid w:val="00657D32"/>
    <w:rsid w:val="00670A19"/>
    <w:rsid w:val="006A4FD3"/>
    <w:rsid w:val="006F3525"/>
    <w:rsid w:val="007020ED"/>
    <w:rsid w:val="00711D10"/>
    <w:rsid w:val="00757753"/>
    <w:rsid w:val="007D3E17"/>
    <w:rsid w:val="008022B8"/>
    <w:rsid w:val="0080419A"/>
    <w:rsid w:val="008127C3"/>
    <w:rsid w:val="0083513F"/>
    <w:rsid w:val="0084452D"/>
    <w:rsid w:val="00851FA3"/>
    <w:rsid w:val="0086091D"/>
    <w:rsid w:val="00866A69"/>
    <w:rsid w:val="00867B07"/>
    <w:rsid w:val="00880199"/>
    <w:rsid w:val="00886DA2"/>
    <w:rsid w:val="008E6D1A"/>
    <w:rsid w:val="00901AAA"/>
    <w:rsid w:val="00907BF4"/>
    <w:rsid w:val="00915A66"/>
    <w:rsid w:val="0091744E"/>
    <w:rsid w:val="0092041B"/>
    <w:rsid w:val="009521E4"/>
    <w:rsid w:val="00976DC9"/>
    <w:rsid w:val="009909B3"/>
    <w:rsid w:val="00990C99"/>
    <w:rsid w:val="009A6D77"/>
    <w:rsid w:val="009C4D18"/>
    <w:rsid w:val="009E1197"/>
    <w:rsid w:val="00A0189A"/>
    <w:rsid w:val="00A067BE"/>
    <w:rsid w:val="00A53F1C"/>
    <w:rsid w:val="00A54C49"/>
    <w:rsid w:val="00AB3D59"/>
    <w:rsid w:val="00AC7CFC"/>
    <w:rsid w:val="00B50EA8"/>
    <w:rsid w:val="00B7266B"/>
    <w:rsid w:val="00B731AF"/>
    <w:rsid w:val="00B914C9"/>
    <w:rsid w:val="00BE1227"/>
    <w:rsid w:val="00BE2967"/>
    <w:rsid w:val="00C038DB"/>
    <w:rsid w:val="00C31F57"/>
    <w:rsid w:val="00C720B3"/>
    <w:rsid w:val="00C80CB5"/>
    <w:rsid w:val="00CB3E36"/>
    <w:rsid w:val="00CC79D5"/>
    <w:rsid w:val="00CD6522"/>
    <w:rsid w:val="00CF04A8"/>
    <w:rsid w:val="00D22F2F"/>
    <w:rsid w:val="00D23DFB"/>
    <w:rsid w:val="00D60086"/>
    <w:rsid w:val="00D730AB"/>
    <w:rsid w:val="00D9101B"/>
    <w:rsid w:val="00DA0FCC"/>
    <w:rsid w:val="00DB0C33"/>
    <w:rsid w:val="00DB7F85"/>
    <w:rsid w:val="00DE0A75"/>
    <w:rsid w:val="00E25D2A"/>
    <w:rsid w:val="00E273A6"/>
    <w:rsid w:val="00E4162B"/>
    <w:rsid w:val="00E425A2"/>
    <w:rsid w:val="00E54E68"/>
    <w:rsid w:val="00E6283E"/>
    <w:rsid w:val="00E75D4B"/>
    <w:rsid w:val="00E76A86"/>
    <w:rsid w:val="00E86155"/>
    <w:rsid w:val="00E86F05"/>
    <w:rsid w:val="00EC55C3"/>
    <w:rsid w:val="00ED233E"/>
    <w:rsid w:val="00EE22DD"/>
    <w:rsid w:val="00EF3730"/>
    <w:rsid w:val="00F24B30"/>
    <w:rsid w:val="00F350AD"/>
    <w:rsid w:val="00F429D5"/>
    <w:rsid w:val="00F46833"/>
    <w:rsid w:val="00F51837"/>
    <w:rsid w:val="00F570DC"/>
    <w:rsid w:val="00F60F91"/>
    <w:rsid w:val="00F64A06"/>
    <w:rsid w:val="00F80F62"/>
    <w:rsid w:val="00F86032"/>
    <w:rsid w:val="00F95A49"/>
    <w:rsid w:val="00FC1253"/>
    <w:rsid w:val="00FC6C1A"/>
    <w:rsid w:val="00FD7C0F"/>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tabs>
        <w:tab w:val="clear" w:pos="1209"/>
        <w:tab w:val="num" w:pos="360"/>
      </w:tabs>
      <w:ind w:left="0" w:firstLine="0"/>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tabs>
        <w:tab w:val="clear" w:pos="1209"/>
        <w:tab w:val="num" w:pos="360"/>
      </w:tabs>
      <w:ind w:left="0" w:firstLine="0"/>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sukl.sk" TargetMode="Externa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C1956-07B7-4F23-8103-BCCF2F69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2877</Words>
  <Characters>16399</Characters>
  <Application>Microsoft Office Word</Application>
  <DocSecurity>0</DocSecurity>
  <Lines>136</Lines>
  <Paragraphs>38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Servier</Company>
  <LinksUpToDate>false</LinksUpToDate>
  <CharactersWithSpaces>19238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Grančaiová, Zuzana</cp:lastModifiedBy>
  <cp:revision>9</cp:revision>
  <cp:lastPrinted>2015-06-05T07:40:00Z</cp:lastPrinted>
  <dcterms:created xsi:type="dcterms:W3CDTF">2018-01-17T13:56:00Z</dcterms:created>
  <dcterms:modified xsi:type="dcterms:W3CDTF">2018-05-24T07:51:00Z</dcterms:modified>
</cp:coreProperties>
</file>