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0C8E5" w14:textId="77777777" w:rsidR="009D47E6" w:rsidRPr="0014658F" w:rsidRDefault="009D47E6" w:rsidP="00406224">
      <w:pPr>
        <w:autoSpaceDE w:val="0"/>
        <w:autoSpaceDN w:val="0"/>
        <w:adjustRightInd w:val="0"/>
        <w:spacing w:after="0" w:line="240" w:lineRule="auto"/>
        <w:jc w:val="center"/>
        <w:rPr>
          <w:rFonts w:ascii="Times New Roman" w:hAnsi="Times New Roman" w:cs="Times New Roman"/>
          <w:b/>
          <w:bCs/>
        </w:rPr>
      </w:pPr>
      <w:bookmarkStart w:id="0" w:name="_GoBack"/>
      <w:bookmarkEnd w:id="0"/>
      <w:r w:rsidRPr="0014658F">
        <w:rPr>
          <w:rFonts w:ascii="Times New Roman" w:hAnsi="Times New Roman" w:cs="Times New Roman"/>
          <w:b/>
          <w:bCs/>
        </w:rPr>
        <w:t xml:space="preserve">Písomná informácia pre používateľa </w:t>
      </w:r>
    </w:p>
    <w:p w14:paraId="18B7D73B" w14:textId="77777777" w:rsidR="009D47E6" w:rsidRPr="0014658F" w:rsidRDefault="009D47E6" w:rsidP="00406224">
      <w:pPr>
        <w:autoSpaceDE w:val="0"/>
        <w:autoSpaceDN w:val="0"/>
        <w:adjustRightInd w:val="0"/>
        <w:spacing w:after="0" w:line="240" w:lineRule="auto"/>
        <w:rPr>
          <w:rFonts w:ascii="Times New Roman" w:hAnsi="Times New Roman" w:cs="Times New Roman"/>
          <w:b/>
          <w:bCs/>
        </w:rPr>
      </w:pPr>
    </w:p>
    <w:p w14:paraId="5FC8A456" w14:textId="7B6BB5DD" w:rsidR="009D47E6" w:rsidRPr="0014658F" w:rsidRDefault="009D47E6" w:rsidP="00406224">
      <w:pPr>
        <w:autoSpaceDE w:val="0"/>
        <w:autoSpaceDN w:val="0"/>
        <w:adjustRightInd w:val="0"/>
        <w:spacing w:after="0" w:line="240" w:lineRule="auto"/>
        <w:jc w:val="center"/>
        <w:rPr>
          <w:rFonts w:ascii="Times New Roman" w:hAnsi="Times New Roman" w:cs="Times New Roman"/>
          <w:b/>
          <w:bCs/>
        </w:rPr>
      </w:pPr>
      <w:proofErr w:type="spellStart"/>
      <w:r w:rsidRPr="0014658F">
        <w:rPr>
          <w:rFonts w:ascii="Times New Roman" w:hAnsi="Times New Roman" w:cs="Times New Roman"/>
          <w:b/>
          <w:bCs/>
        </w:rPr>
        <w:t>Ibuprof</w:t>
      </w:r>
      <w:r w:rsidR="00A803D7">
        <w:rPr>
          <w:rFonts w:ascii="Times New Roman" w:hAnsi="Times New Roman" w:cs="Times New Roman"/>
          <w:b/>
          <w:bCs/>
        </w:rPr>
        <w:t>é</w:t>
      </w:r>
      <w:r w:rsidRPr="0014658F">
        <w:rPr>
          <w:rFonts w:ascii="Times New Roman" w:hAnsi="Times New Roman" w:cs="Times New Roman"/>
          <w:b/>
          <w:bCs/>
        </w:rPr>
        <w:t>n</w:t>
      </w:r>
      <w:proofErr w:type="spellEnd"/>
      <w:r w:rsidRPr="0014658F">
        <w:rPr>
          <w:rFonts w:ascii="Times New Roman" w:hAnsi="Times New Roman" w:cs="Times New Roman"/>
          <w:b/>
          <w:bCs/>
        </w:rPr>
        <w:t xml:space="preserve"> </w:t>
      </w:r>
      <w:proofErr w:type="spellStart"/>
      <w:r w:rsidR="00A803D7">
        <w:rPr>
          <w:rFonts w:ascii="Times New Roman" w:hAnsi="Times New Roman" w:cs="Times New Roman"/>
          <w:b/>
          <w:bCs/>
        </w:rPr>
        <w:t>Strides</w:t>
      </w:r>
      <w:proofErr w:type="spellEnd"/>
      <w:r w:rsidRPr="0014658F">
        <w:rPr>
          <w:rFonts w:ascii="Times New Roman" w:hAnsi="Times New Roman" w:cs="Times New Roman"/>
          <w:b/>
          <w:bCs/>
        </w:rPr>
        <w:t xml:space="preserve"> </w:t>
      </w:r>
      <w:r w:rsidR="00A803D7">
        <w:rPr>
          <w:rFonts w:ascii="Times New Roman" w:hAnsi="Times New Roman" w:cs="Times New Roman"/>
          <w:b/>
          <w:bCs/>
        </w:rPr>
        <w:t>400</w:t>
      </w:r>
      <w:r w:rsidR="002510ED" w:rsidRPr="0014658F">
        <w:rPr>
          <w:rFonts w:ascii="Times New Roman" w:hAnsi="Times New Roman" w:cs="Times New Roman"/>
          <w:b/>
          <w:bCs/>
        </w:rPr>
        <w:t> mg</w:t>
      </w:r>
      <w:r w:rsidRPr="0014658F">
        <w:rPr>
          <w:rFonts w:ascii="Times New Roman" w:hAnsi="Times New Roman" w:cs="Times New Roman"/>
          <w:b/>
          <w:bCs/>
        </w:rPr>
        <w:t xml:space="preserve"> filmom obalené tablety</w:t>
      </w:r>
    </w:p>
    <w:p w14:paraId="2F555009" w14:textId="77777777" w:rsidR="009D47E6" w:rsidRPr="0014658F" w:rsidRDefault="00267E77" w:rsidP="00406224">
      <w:pPr>
        <w:autoSpaceDE w:val="0"/>
        <w:autoSpaceDN w:val="0"/>
        <w:adjustRightInd w:val="0"/>
        <w:spacing w:after="0" w:line="240" w:lineRule="auto"/>
        <w:jc w:val="center"/>
        <w:rPr>
          <w:rFonts w:ascii="Times New Roman" w:hAnsi="Times New Roman" w:cs="Times New Roman"/>
          <w:bCs/>
        </w:rPr>
      </w:pPr>
      <w:r w:rsidRPr="0014658F">
        <w:rPr>
          <w:rFonts w:ascii="Times New Roman" w:hAnsi="Times New Roman" w:cs="Times New Roman"/>
          <w:bCs/>
        </w:rPr>
        <w:t>ibuprofén lyzinát</w:t>
      </w:r>
    </w:p>
    <w:p w14:paraId="76EC261C" w14:textId="77777777" w:rsidR="009D47E6" w:rsidRPr="0014658F" w:rsidRDefault="009D47E6" w:rsidP="00406224">
      <w:pPr>
        <w:autoSpaceDE w:val="0"/>
        <w:autoSpaceDN w:val="0"/>
        <w:adjustRightInd w:val="0"/>
        <w:spacing w:after="0" w:line="240" w:lineRule="auto"/>
        <w:rPr>
          <w:rFonts w:ascii="Times New Roman" w:hAnsi="Times New Roman" w:cs="Times New Roman"/>
          <w:b/>
          <w:bCs/>
        </w:rPr>
      </w:pPr>
    </w:p>
    <w:p w14:paraId="5C7EECE4" w14:textId="77777777" w:rsidR="009D47E6" w:rsidRPr="0014658F" w:rsidRDefault="00267E77" w:rsidP="00FE5239">
      <w:pPr>
        <w:autoSpaceDE w:val="0"/>
        <w:autoSpaceDN w:val="0"/>
        <w:adjustRightInd w:val="0"/>
        <w:spacing w:after="0" w:line="240" w:lineRule="auto"/>
        <w:rPr>
          <w:rFonts w:ascii="Times New Roman" w:hAnsi="Times New Roman" w:cs="Times New Roman"/>
          <w:b/>
          <w:bCs/>
        </w:rPr>
      </w:pPr>
      <w:r w:rsidRPr="0014658F">
        <w:rPr>
          <w:rFonts w:ascii="Times New Roman" w:hAnsi="Times New Roman" w:cs="Times New Roman"/>
          <w:b/>
          <w:bCs/>
        </w:rPr>
        <w:t>Pozorne si prečítajte celú písomnú informáciu predtým, ako začnete užívať tento liek, pretože obsahuje pre vás dôležité informácie.</w:t>
      </w:r>
    </w:p>
    <w:p w14:paraId="0C52D640" w14:textId="77777777" w:rsidR="009D47E6" w:rsidRPr="0014658F" w:rsidRDefault="0074278F" w:rsidP="00FE5239">
      <w:pPr>
        <w:autoSpaceDE w:val="0"/>
        <w:autoSpaceDN w:val="0"/>
        <w:adjustRightInd w:val="0"/>
        <w:spacing w:after="0" w:line="240" w:lineRule="auto"/>
        <w:rPr>
          <w:rFonts w:ascii="Times New Roman" w:hAnsi="Times New Roman" w:cs="Times New Roman"/>
          <w:bCs/>
        </w:rPr>
      </w:pPr>
      <w:r w:rsidRPr="0014658F">
        <w:rPr>
          <w:rFonts w:ascii="Times New Roman" w:hAnsi="Times New Roman" w:cs="Times New Roman"/>
          <w:bCs/>
        </w:rPr>
        <w:t>Vždy užívajte tento liek presne tak, ako je to uvedené v tejto písomnej informácii alebo ako vám povedal váš lekár alebo lekárnik.</w:t>
      </w:r>
    </w:p>
    <w:p w14:paraId="60F20C8C" w14:textId="77777777" w:rsidR="00267E77" w:rsidRPr="0014658F" w:rsidRDefault="00267E77" w:rsidP="00FE5239">
      <w:pPr>
        <w:pStyle w:val="Odsekzoznamu"/>
        <w:numPr>
          <w:ilvl w:val="0"/>
          <w:numId w:val="8"/>
        </w:numPr>
        <w:autoSpaceDE w:val="0"/>
        <w:autoSpaceDN w:val="0"/>
        <w:adjustRightInd w:val="0"/>
        <w:spacing w:after="0" w:line="240" w:lineRule="auto"/>
        <w:ind w:left="567" w:hanging="567"/>
        <w:rPr>
          <w:rFonts w:ascii="Times New Roman" w:hAnsi="Times New Roman" w:cs="Times New Roman"/>
          <w:bCs/>
        </w:rPr>
      </w:pPr>
      <w:r w:rsidRPr="0014658F">
        <w:rPr>
          <w:rFonts w:ascii="Times New Roman" w:hAnsi="Times New Roman" w:cs="Times New Roman"/>
          <w:bCs/>
        </w:rPr>
        <w:t>Túto písomnú informáciu si uschovajte. Možno bude potrebné, aby ste si ju znovu prečítali.</w:t>
      </w:r>
    </w:p>
    <w:p w14:paraId="40D832A6" w14:textId="77777777" w:rsidR="0074278F" w:rsidRPr="0014658F" w:rsidRDefault="0074278F" w:rsidP="00FE5239">
      <w:pPr>
        <w:pStyle w:val="Default"/>
        <w:numPr>
          <w:ilvl w:val="0"/>
          <w:numId w:val="8"/>
        </w:numPr>
        <w:ind w:left="567" w:hanging="567"/>
        <w:rPr>
          <w:sz w:val="22"/>
          <w:szCs w:val="22"/>
        </w:rPr>
      </w:pPr>
      <w:r w:rsidRPr="0014658F">
        <w:rPr>
          <w:sz w:val="22"/>
          <w:szCs w:val="22"/>
        </w:rPr>
        <w:t xml:space="preserve">Ak potrebujete ďalšie informácie alebo radu, obráťte sa na svojho lekárnika </w:t>
      </w:r>
    </w:p>
    <w:p w14:paraId="411BD156" w14:textId="77777777" w:rsidR="00CF5424" w:rsidRPr="0014658F" w:rsidRDefault="00CF5424" w:rsidP="00FE5239">
      <w:pPr>
        <w:pStyle w:val="Default"/>
        <w:numPr>
          <w:ilvl w:val="0"/>
          <w:numId w:val="8"/>
        </w:numPr>
        <w:ind w:left="567" w:hanging="567"/>
        <w:rPr>
          <w:sz w:val="22"/>
          <w:szCs w:val="22"/>
        </w:rPr>
      </w:pPr>
      <w:r w:rsidRPr="0014658F">
        <w:rPr>
          <w:sz w:val="22"/>
          <w:szCs w:val="22"/>
        </w:rPr>
        <w:t>Ak sa u vás vyskytne akýkoľvek vedľajší účinok, obráťte sa na svojho lekára alebo lekárnika.</w:t>
      </w:r>
      <w:r w:rsidRPr="0014658F">
        <w:rPr>
          <w:bCs/>
          <w:sz w:val="22"/>
          <w:szCs w:val="22"/>
        </w:rPr>
        <w:t xml:space="preserve"> To sa týka aj akýchkoľvek vedľajších účinkov, ktoré nie sú uvedené v tejto písomnej informácii. Pozri časť 4.</w:t>
      </w:r>
    </w:p>
    <w:p w14:paraId="633AB192" w14:textId="77777777" w:rsidR="00CF5424" w:rsidRPr="0014658F" w:rsidRDefault="00CF5424" w:rsidP="00FE5239">
      <w:pPr>
        <w:pStyle w:val="Default"/>
        <w:numPr>
          <w:ilvl w:val="0"/>
          <w:numId w:val="8"/>
        </w:numPr>
        <w:ind w:left="567" w:hanging="567"/>
        <w:rPr>
          <w:sz w:val="22"/>
          <w:szCs w:val="22"/>
        </w:rPr>
      </w:pPr>
      <w:r w:rsidRPr="0014658F">
        <w:rPr>
          <w:sz w:val="22"/>
          <w:szCs w:val="22"/>
        </w:rPr>
        <w:t xml:space="preserve">Ak sa po 5 dňoch (3 dňoch v prípade migrény) necítite lepšie, alebo ak sa cítite horšie, musíte sa poradiť s lekárom. </w:t>
      </w:r>
    </w:p>
    <w:p w14:paraId="5DBB2C5E" w14:textId="77777777" w:rsidR="009D47E6" w:rsidRPr="0014658F" w:rsidRDefault="009D47E6" w:rsidP="00FE5239">
      <w:pPr>
        <w:autoSpaceDE w:val="0"/>
        <w:autoSpaceDN w:val="0"/>
        <w:adjustRightInd w:val="0"/>
        <w:spacing w:after="0" w:line="240" w:lineRule="auto"/>
        <w:rPr>
          <w:rFonts w:ascii="Times New Roman" w:hAnsi="Times New Roman" w:cs="Times New Roman"/>
          <w:b/>
          <w:bCs/>
        </w:rPr>
      </w:pPr>
    </w:p>
    <w:p w14:paraId="70A1F56D" w14:textId="77777777" w:rsidR="006C6FD2" w:rsidRPr="0014658F" w:rsidRDefault="006C6FD2" w:rsidP="00FE5239">
      <w:pPr>
        <w:autoSpaceDE w:val="0"/>
        <w:autoSpaceDN w:val="0"/>
        <w:adjustRightInd w:val="0"/>
        <w:spacing w:after="0" w:line="240" w:lineRule="auto"/>
        <w:rPr>
          <w:rFonts w:ascii="Times New Roman" w:hAnsi="Times New Roman" w:cs="Times New Roman"/>
          <w:b/>
          <w:bCs/>
        </w:rPr>
      </w:pPr>
      <w:r w:rsidRPr="0014658F">
        <w:rPr>
          <w:rFonts w:ascii="Times New Roman" w:hAnsi="Times New Roman" w:cs="Times New Roman"/>
          <w:b/>
          <w:bCs/>
        </w:rPr>
        <w:t>V tejto písomnej informácii sa dozviete:</w:t>
      </w:r>
    </w:p>
    <w:p w14:paraId="10514A4A" w14:textId="77777777" w:rsidR="00EF4160" w:rsidRPr="0014658F" w:rsidRDefault="00EF4160" w:rsidP="00FE5239">
      <w:pPr>
        <w:autoSpaceDE w:val="0"/>
        <w:autoSpaceDN w:val="0"/>
        <w:adjustRightInd w:val="0"/>
        <w:spacing w:after="0" w:line="240" w:lineRule="auto"/>
        <w:rPr>
          <w:rFonts w:ascii="Times New Roman" w:hAnsi="Times New Roman" w:cs="Times New Roman"/>
          <w:b/>
          <w:bCs/>
        </w:rPr>
      </w:pPr>
    </w:p>
    <w:p w14:paraId="199BBDBF" w14:textId="48E5C2FC" w:rsidR="006C6FD2" w:rsidRPr="0014658F"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4658F">
        <w:rPr>
          <w:rFonts w:ascii="Times New Roman" w:hAnsi="Times New Roman" w:cs="Times New Roman"/>
          <w:bCs/>
        </w:rPr>
        <w:t xml:space="preserve">Čo je </w:t>
      </w:r>
      <w:proofErr w:type="spellStart"/>
      <w:r w:rsidRPr="0014658F">
        <w:rPr>
          <w:rFonts w:ascii="Times New Roman" w:hAnsi="Times New Roman" w:cs="Times New Roman"/>
          <w:bCs/>
        </w:rPr>
        <w:t>Ibuprof</w:t>
      </w:r>
      <w:r w:rsidR="002B1269">
        <w:rPr>
          <w:rFonts w:ascii="Times New Roman" w:hAnsi="Times New Roman" w:cs="Times New Roman"/>
          <w:bCs/>
        </w:rPr>
        <w:t>é</w:t>
      </w:r>
      <w:r w:rsidRPr="0014658F">
        <w:rPr>
          <w:rFonts w:ascii="Times New Roman" w:hAnsi="Times New Roman" w:cs="Times New Roman"/>
          <w:bCs/>
        </w:rPr>
        <w:t>n</w:t>
      </w:r>
      <w:proofErr w:type="spellEnd"/>
      <w:r w:rsidRPr="0014658F">
        <w:rPr>
          <w:rFonts w:ascii="Times New Roman" w:hAnsi="Times New Roman" w:cs="Times New Roman"/>
          <w:bCs/>
        </w:rPr>
        <w:t xml:space="preserve"> </w:t>
      </w:r>
      <w:proofErr w:type="spellStart"/>
      <w:r w:rsidR="002B1269">
        <w:rPr>
          <w:rFonts w:ascii="Times New Roman" w:hAnsi="Times New Roman" w:cs="Times New Roman"/>
          <w:bCs/>
        </w:rPr>
        <w:t>Strides</w:t>
      </w:r>
      <w:proofErr w:type="spellEnd"/>
      <w:r w:rsidR="002B1269">
        <w:rPr>
          <w:rFonts w:ascii="Times New Roman" w:hAnsi="Times New Roman" w:cs="Times New Roman"/>
          <w:bCs/>
        </w:rPr>
        <w:t xml:space="preserve"> 400 mg filmom obalené tablety</w:t>
      </w:r>
      <w:r w:rsidR="00FE5239" w:rsidRPr="0014658F">
        <w:rPr>
          <w:rFonts w:ascii="Times New Roman" w:hAnsi="Times New Roman" w:cs="Times New Roman"/>
          <w:bCs/>
        </w:rPr>
        <w:t xml:space="preserve"> </w:t>
      </w:r>
      <w:r w:rsidRPr="0014658F">
        <w:rPr>
          <w:rFonts w:ascii="Times New Roman" w:hAnsi="Times New Roman" w:cs="Times New Roman"/>
          <w:bCs/>
        </w:rPr>
        <w:t>a na čo sa používa</w:t>
      </w:r>
    </w:p>
    <w:p w14:paraId="06CAF918" w14:textId="317614B1" w:rsidR="006C6FD2" w:rsidRPr="0014658F"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4658F">
        <w:rPr>
          <w:rFonts w:ascii="Times New Roman" w:hAnsi="Times New Roman" w:cs="Times New Roman"/>
          <w:bCs/>
        </w:rPr>
        <w:t xml:space="preserve">Čo potrebujete vedieť skôr, ako užijete </w:t>
      </w:r>
      <w:r w:rsidR="002B1269" w:rsidRPr="0014658F">
        <w:rPr>
          <w:rFonts w:ascii="Times New Roman" w:hAnsi="Times New Roman" w:cs="Times New Roman"/>
          <w:bCs/>
        </w:rPr>
        <w:t>Ibuprof</w:t>
      </w:r>
      <w:r w:rsidR="002B1269">
        <w:rPr>
          <w:rFonts w:ascii="Times New Roman" w:hAnsi="Times New Roman" w:cs="Times New Roman"/>
          <w:bCs/>
        </w:rPr>
        <w:t>é</w:t>
      </w:r>
      <w:r w:rsidR="002B1269" w:rsidRPr="0014658F">
        <w:rPr>
          <w:rFonts w:ascii="Times New Roman" w:hAnsi="Times New Roman" w:cs="Times New Roman"/>
          <w:bCs/>
        </w:rPr>
        <w:t xml:space="preserve">n </w:t>
      </w:r>
      <w:r w:rsidR="002B1269">
        <w:rPr>
          <w:rFonts w:ascii="Times New Roman" w:hAnsi="Times New Roman" w:cs="Times New Roman"/>
          <w:bCs/>
        </w:rPr>
        <w:t>Strides 400 mg filmom obalené tablety</w:t>
      </w:r>
    </w:p>
    <w:p w14:paraId="33C2C3BE" w14:textId="1A04874C" w:rsidR="006C6FD2" w:rsidRPr="0014658F"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4658F">
        <w:rPr>
          <w:rFonts w:ascii="Times New Roman" w:hAnsi="Times New Roman" w:cs="Times New Roman"/>
          <w:bCs/>
        </w:rPr>
        <w:t xml:space="preserve">Ako užívať </w:t>
      </w:r>
      <w:r w:rsidR="002B1269" w:rsidRPr="0014658F">
        <w:rPr>
          <w:rFonts w:ascii="Times New Roman" w:hAnsi="Times New Roman" w:cs="Times New Roman"/>
          <w:bCs/>
        </w:rPr>
        <w:t>Ibuprof</w:t>
      </w:r>
      <w:r w:rsidR="002B1269">
        <w:rPr>
          <w:rFonts w:ascii="Times New Roman" w:hAnsi="Times New Roman" w:cs="Times New Roman"/>
          <w:bCs/>
        </w:rPr>
        <w:t>é</w:t>
      </w:r>
      <w:r w:rsidR="002B1269" w:rsidRPr="0014658F">
        <w:rPr>
          <w:rFonts w:ascii="Times New Roman" w:hAnsi="Times New Roman" w:cs="Times New Roman"/>
          <w:bCs/>
        </w:rPr>
        <w:t xml:space="preserve">n </w:t>
      </w:r>
      <w:r w:rsidR="002B1269">
        <w:rPr>
          <w:rFonts w:ascii="Times New Roman" w:hAnsi="Times New Roman" w:cs="Times New Roman"/>
          <w:bCs/>
        </w:rPr>
        <w:t>Strides 400 mg filmom obalené tablety</w:t>
      </w:r>
      <w:r w:rsidR="002B1269" w:rsidRPr="0014658F" w:rsidDel="002B1269">
        <w:rPr>
          <w:rFonts w:ascii="Times New Roman" w:hAnsi="Times New Roman" w:cs="Times New Roman"/>
          <w:bCs/>
        </w:rPr>
        <w:t xml:space="preserve"> </w:t>
      </w:r>
    </w:p>
    <w:p w14:paraId="51DC2870" w14:textId="77777777" w:rsidR="006C6FD2" w:rsidRPr="0014658F"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4658F">
        <w:rPr>
          <w:rFonts w:ascii="Times New Roman" w:hAnsi="Times New Roman" w:cs="Times New Roman"/>
          <w:bCs/>
        </w:rPr>
        <w:t>Možné vedľajšie účinky</w:t>
      </w:r>
    </w:p>
    <w:p w14:paraId="0608376B" w14:textId="3AC71C8B" w:rsidR="006C6FD2" w:rsidRPr="0014658F"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4658F">
        <w:rPr>
          <w:rFonts w:ascii="Times New Roman" w:hAnsi="Times New Roman" w:cs="Times New Roman"/>
          <w:bCs/>
        </w:rPr>
        <w:t xml:space="preserve">Ako uchovávať </w:t>
      </w:r>
      <w:r w:rsidR="002B1269" w:rsidRPr="0014658F">
        <w:rPr>
          <w:rFonts w:ascii="Times New Roman" w:hAnsi="Times New Roman" w:cs="Times New Roman"/>
          <w:bCs/>
        </w:rPr>
        <w:t>Ibuprof</w:t>
      </w:r>
      <w:r w:rsidR="002B1269">
        <w:rPr>
          <w:rFonts w:ascii="Times New Roman" w:hAnsi="Times New Roman" w:cs="Times New Roman"/>
          <w:bCs/>
        </w:rPr>
        <w:t>é</w:t>
      </w:r>
      <w:r w:rsidR="002B1269" w:rsidRPr="0014658F">
        <w:rPr>
          <w:rFonts w:ascii="Times New Roman" w:hAnsi="Times New Roman" w:cs="Times New Roman"/>
          <w:bCs/>
        </w:rPr>
        <w:t xml:space="preserve">n </w:t>
      </w:r>
      <w:r w:rsidR="002B1269">
        <w:rPr>
          <w:rFonts w:ascii="Times New Roman" w:hAnsi="Times New Roman" w:cs="Times New Roman"/>
          <w:bCs/>
        </w:rPr>
        <w:t>Strides 400 mg filmom obalené tablety</w:t>
      </w:r>
      <w:r w:rsidR="002B1269" w:rsidRPr="0014658F" w:rsidDel="002B1269">
        <w:rPr>
          <w:rFonts w:ascii="Times New Roman" w:hAnsi="Times New Roman" w:cs="Times New Roman"/>
          <w:bCs/>
        </w:rPr>
        <w:t xml:space="preserve"> </w:t>
      </w:r>
    </w:p>
    <w:p w14:paraId="0442B87A" w14:textId="77777777" w:rsidR="00267E77" w:rsidRPr="0014658F"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4658F">
        <w:rPr>
          <w:rFonts w:ascii="Times New Roman" w:hAnsi="Times New Roman" w:cs="Times New Roman"/>
          <w:bCs/>
        </w:rPr>
        <w:t>Obsah balenia a ďalšie informácie</w:t>
      </w:r>
    </w:p>
    <w:p w14:paraId="0EABC111" w14:textId="77777777" w:rsidR="00267E77" w:rsidRPr="0014658F" w:rsidRDefault="00267E77" w:rsidP="00FE5239">
      <w:pPr>
        <w:autoSpaceDE w:val="0"/>
        <w:autoSpaceDN w:val="0"/>
        <w:adjustRightInd w:val="0"/>
        <w:spacing w:after="0" w:line="240" w:lineRule="auto"/>
        <w:rPr>
          <w:rFonts w:ascii="Times New Roman" w:hAnsi="Times New Roman" w:cs="Times New Roman"/>
          <w:b/>
          <w:bCs/>
        </w:rPr>
      </w:pPr>
    </w:p>
    <w:p w14:paraId="6E1A6B1C" w14:textId="77777777" w:rsidR="00406224" w:rsidRPr="0014658F" w:rsidRDefault="00406224" w:rsidP="00FE5239">
      <w:pPr>
        <w:autoSpaceDE w:val="0"/>
        <w:autoSpaceDN w:val="0"/>
        <w:adjustRightInd w:val="0"/>
        <w:spacing w:after="0" w:line="240" w:lineRule="auto"/>
        <w:rPr>
          <w:rFonts w:ascii="Times New Roman" w:hAnsi="Times New Roman" w:cs="Times New Roman"/>
          <w:b/>
          <w:bCs/>
        </w:rPr>
      </w:pPr>
    </w:p>
    <w:p w14:paraId="068C0B62" w14:textId="7C67F23C" w:rsidR="00267E77" w:rsidRPr="0014658F" w:rsidRDefault="006C6FD2"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bCs/>
        </w:rPr>
      </w:pPr>
      <w:r w:rsidRPr="0014658F">
        <w:rPr>
          <w:rFonts w:ascii="Times New Roman" w:hAnsi="Times New Roman" w:cs="Times New Roman"/>
          <w:b/>
          <w:bCs/>
        </w:rPr>
        <w:t xml:space="preserve">Čo je </w:t>
      </w:r>
      <w:r w:rsidR="002B1269" w:rsidRPr="004012BE">
        <w:rPr>
          <w:rFonts w:ascii="Times New Roman" w:hAnsi="Times New Roman" w:cs="Times New Roman"/>
          <w:b/>
          <w:bCs/>
        </w:rPr>
        <w:t>Ibuprofén Strides 400 mg filmom obalené tablety</w:t>
      </w:r>
      <w:r w:rsidR="002B1269" w:rsidRPr="00217D51" w:rsidDel="002B1269">
        <w:rPr>
          <w:rFonts w:ascii="Times New Roman" w:hAnsi="Times New Roman" w:cs="Times New Roman"/>
          <w:b/>
          <w:bCs/>
        </w:rPr>
        <w:t xml:space="preserve"> </w:t>
      </w:r>
      <w:r w:rsidRPr="0014658F">
        <w:rPr>
          <w:rFonts w:ascii="Times New Roman" w:hAnsi="Times New Roman" w:cs="Times New Roman"/>
          <w:b/>
          <w:bCs/>
        </w:rPr>
        <w:t>a na čo sa používa</w:t>
      </w:r>
    </w:p>
    <w:p w14:paraId="459D6BF8" w14:textId="77777777" w:rsidR="00267E77" w:rsidRPr="0014658F" w:rsidRDefault="00267E77" w:rsidP="00FE5239">
      <w:pPr>
        <w:autoSpaceDE w:val="0"/>
        <w:autoSpaceDN w:val="0"/>
        <w:adjustRightInd w:val="0"/>
        <w:spacing w:after="0" w:line="240" w:lineRule="auto"/>
        <w:rPr>
          <w:rFonts w:ascii="Times New Roman" w:hAnsi="Times New Roman" w:cs="Times New Roman"/>
          <w:b/>
          <w:bCs/>
        </w:rPr>
      </w:pPr>
    </w:p>
    <w:p w14:paraId="4343D9DE" w14:textId="77777777" w:rsidR="001B0345" w:rsidRPr="0014658F" w:rsidRDefault="00545C1A"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 xml:space="preserve">Účinná látka je ibuprofén. Patrí do skupiny liekov známych ako nesteroidové protizápalové lieky (NSAID). </w:t>
      </w:r>
    </w:p>
    <w:p w14:paraId="1D09EC26" w14:textId="77777777" w:rsidR="00E713C5" w:rsidRPr="0014658F" w:rsidRDefault="00E713C5" w:rsidP="00FE5239">
      <w:pPr>
        <w:autoSpaceDE w:val="0"/>
        <w:autoSpaceDN w:val="0"/>
        <w:adjustRightInd w:val="0"/>
        <w:spacing w:after="0" w:line="240" w:lineRule="auto"/>
        <w:rPr>
          <w:rFonts w:ascii="Times New Roman" w:hAnsi="Times New Roman" w:cs="Times New Roman"/>
          <w:lang w:eastAsia="ar-SA"/>
        </w:rPr>
      </w:pPr>
    </w:p>
    <w:p w14:paraId="20B520C2" w14:textId="2EDFBB81" w:rsidR="00545C1A" w:rsidRPr="0014658F" w:rsidRDefault="00545C1A" w:rsidP="00FE5239">
      <w:pPr>
        <w:autoSpaceDE w:val="0"/>
        <w:autoSpaceDN w:val="0"/>
        <w:adjustRightInd w:val="0"/>
        <w:spacing w:after="0" w:line="240" w:lineRule="auto"/>
        <w:rPr>
          <w:rFonts w:ascii="Times New Roman" w:eastAsia="Times New Roman" w:hAnsi="Times New Roman" w:cs="Times New Roman"/>
        </w:rPr>
      </w:pPr>
      <w:proofErr w:type="spellStart"/>
      <w:r w:rsidRPr="0014658F">
        <w:rPr>
          <w:rFonts w:ascii="Times New Roman" w:hAnsi="Times New Roman" w:cs="Times New Roman"/>
          <w:b/>
        </w:rPr>
        <w:t>Ibuprof</w:t>
      </w:r>
      <w:r w:rsidR="002B1269">
        <w:rPr>
          <w:rFonts w:ascii="Times New Roman" w:hAnsi="Times New Roman" w:cs="Times New Roman"/>
          <w:b/>
        </w:rPr>
        <w:t>é</w:t>
      </w:r>
      <w:r w:rsidRPr="0014658F">
        <w:rPr>
          <w:rFonts w:ascii="Times New Roman" w:hAnsi="Times New Roman" w:cs="Times New Roman"/>
          <w:b/>
        </w:rPr>
        <w:t>n</w:t>
      </w:r>
      <w:proofErr w:type="spellEnd"/>
      <w:r w:rsidRPr="0014658F">
        <w:rPr>
          <w:rFonts w:ascii="Times New Roman" w:hAnsi="Times New Roman" w:cs="Times New Roman"/>
          <w:b/>
        </w:rPr>
        <w:t xml:space="preserve"> </w:t>
      </w:r>
      <w:proofErr w:type="spellStart"/>
      <w:r w:rsidR="002B1269">
        <w:rPr>
          <w:rFonts w:ascii="Times New Roman" w:hAnsi="Times New Roman" w:cs="Times New Roman"/>
          <w:b/>
        </w:rPr>
        <w:t>Strides</w:t>
      </w:r>
      <w:proofErr w:type="spellEnd"/>
      <w:r w:rsidRPr="0014658F">
        <w:rPr>
          <w:rFonts w:ascii="Times New Roman" w:hAnsi="Times New Roman" w:cs="Times New Roman"/>
          <w:b/>
        </w:rPr>
        <w:t xml:space="preserve"> </w:t>
      </w:r>
      <w:r w:rsidRPr="004012BE">
        <w:rPr>
          <w:rFonts w:ascii="Times New Roman" w:hAnsi="Times New Roman" w:cs="Times New Roman"/>
        </w:rPr>
        <w:t>sa</w:t>
      </w:r>
      <w:r w:rsidRPr="00217D51">
        <w:rPr>
          <w:rFonts w:ascii="Times New Roman" w:hAnsi="Times New Roman" w:cs="Times New Roman"/>
        </w:rPr>
        <w:t xml:space="preserve"> p</w:t>
      </w:r>
      <w:r w:rsidRPr="0014658F">
        <w:rPr>
          <w:rFonts w:ascii="Times New Roman" w:hAnsi="Times New Roman" w:cs="Times New Roman"/>
        </w:rPr>
        <w:t xml:space="preserve">oužíva na krátkodobé zmiernenie príznakov bolesti hlavy a migrény u dospelých a dospievajúcich vo veku 12 rokov a starších a s telesnou hmotnosťou 40 kg a vyššou. </w:t>
      </w:r>
    </w:p>
    <w:p w14:paraId="5FB679BB" w14:textId="77777777" w:rsidR="00545C1A" w:rsidRPr="0014658F" w:rsidRDefault="00545C1A" w:rsidP="00FE5239">
      <w:pPr>
        <w:autoSpaceDE w:val="0"/>
        <w:autoSpaceDN w:val="0"/>
        <w:adjustRightInd w:val="0"/>
        <w:spacing w:after="0" w:line="240" w:lineRule="auto"/>
        <w:rPr>
          <w:rFonts w:ascii="Times New Roman" w:hAnsi="Times New Roman" w:cs="Times New Roman"/>
          <w:lang w:eastAsia="ar-SA"/>
        </w:rPr>
      </w:pPr>
    </w:p>
    <w:p w14:paraId="7668F12B" w14:textId="77777777" w:rsidR="00FB3F51" w:rsidRPr="0014658F" w:rsidRDefault="00FB3F51"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Ak sa po 5 dňoch (3 dňoch v prípade migrény) necítite lepšie, alebo ak sa cítite horšie, musíte sa poradiť s lekárom.</w:t>
      </w:r>
    </w:p>
    <w:p w14:paraId="32F8F097" w14:textId="77777777" w:rsidR="00FB3F51" w:rsidRPr="0014658F" w:rsidRDefault="00FB3F51" w:rsidP="00FE5239">
      <w:pPr>
        <w:autoSpaceDE w:val="0"/>
        <w:autoSpaceDN w:val="0"/>
        <w:adjustRightInd w:val="0"/>
        <w:spacing w:after="0" w:line="240" w:lineRule="auto"/>
        <w:rPr>
          <w:rFonts w:ascii="Times New Roman" w:hAnsi="Times New Roman" w:cs="Times New Roman"/>
          <w:lang w:eastAsia="ar-SA"/>
        </w:rPr>
      </w:pPr>
    </w:p>
    <w:p w14:paraId="13328EF9" w14:textId="77777777" w:rsidR="00FB3F51" w:rsidRPr="0014658F" w:rsidRDefault="00FB3F51" w:rsidP="00FE5239">
      <w:pPr>
        <w:autoSpaceDE w:val="0"/>
        <w:autoSpaceDN w:val="0"/>
        <w:adjustRightInd w:val="0"/>
        <w:spacing w:after="0" w:line="240" w:lineRule="auto"/>
        <w:rPr>
          <w:rFonts w:ascii="Times New Roman" w:hAnsi="Times New Roman" w:cs="Times New Roman"/>
          <w:lang w:eastAsia="ar-SA"/>
        </w:rPr>
      </w:pPr>
    </w:p>
    <w:p w14:paraId="15A3B030" w14:textId="04DB674F" w:rsidR="00FB2AC5" w:rsidRPr="0014658F" w:rsidRDefault="00FB2AC5"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4658F">
        <w:rPr>
          <w:rFonts w:ascii="Times New Roman" w:hAnsi="Times New Roman" w:cs="Times New Roman"/>
          <w:b/>
        </w:rPr>
        <w:t xml:space="preserve">Čo potrebujete vedieť </w:t>
      </w:r>
      <w:r w:rsidR="00BF1323">
        <w:rPr>
          <w:rFonts w:ascii="Times New Roman" w:hAnsi="Times New Roman" w:cs="Times New Roman"/>
          <w:b/>
        </w:rPr>
        <w:t>predtým</w:t>
      </w:r>
      <w:r w:rsidRPr="0014658F">
        <w:rPr>
          <w:rFonts w:ascii="Times New Roman" w:hAnsi="Times New Roman" w:cs="Times New Roman"/>
          <w:b/>
        </w:rPr>
        <w:t xml:space="preserve">, ako užijete </w:t>
      </w:r>
      <w:proofErr w:type="spellStart"/>
      <w:r w:rsidR="002B1269" w:rsidRPr="004012BE">
        <w:rPr>
          <w:rFonts w:ascii="Times New Roman" w:hAnsi="Times New Roman" w:cs="Times New Roman"/>
          <w:b/>
          <w:bCs/>
        </w:rPr>
        <w:t>Ibuprofén</w:t>
      </w:r>
      <w:proofErr w:type="spellEnd"/>
      <w:r w:rsidR="002B1269" w:rsidRPr="004012BE">
        <w:rPr>
          <w:rFonts w:ascii="Times New Roman" w:hAnsi="Times New Roman" w:cs="Times New Roman"/>
          <w:b/>
          <w:bCs/>
        </w:rPr>
        <w:t xml:space="preserve"> Strides 400 mg filmom obalené tablety</w:t>
      </w:r>
      <w:r w:rsidR="002B1269" w:rsidRPr="0014658F" w:rsidDel="002B1269">
        <w:rPr>
          <w:rFonts w:ascii="Times New Roman" w:hAnsi="Times New Roman" w:cs="Times New Roman"/>
          <w:b/>
        </w:rPr>
        <w:t xml:space="preserve"> </w:t>
      </w:r>
    </w:p>
    <w:p w14:paraId="43AAF116" w14:textId="77777777" w:rsidR="00D079D9" w:rsidRPr="0014658F" w:rsidRDefault="00D079D9" w:rsidP="00FE5239">
      <w:pPr>
        <w:autoSpaceDE w:val="0"/>
        <w:autoSpaceDN w:val="0"/>
        <w:adjustRightInd w:val="0"/>
        <w:spacing w:after="0" w:line="240" w:lineRule="auto"/>
        <w:rPr>
          <w:rFonts w:ascii="Times New Roman" w:hAnsi="Times New Roman" w:cs="Times New Roman"/>
          <w:b/>
          <w:bCs/>
          <w:lang w:bidi="ta-IN"/>
        </w:rPr>
      </w:pPr>
    </w:p>
    <w:p w14:paraId="0FEFB60E" w14:textId="3E4C740D" w:rsidR="00FB2AC5" w:rsidRPr="0014658F" w:rsidRDefault="00103561" w:rsidP="00FE5239">
      <w:pPr>
        <w:autoSpaceDE w:val="0"/>
        <w:autoSpaceDN w:val="0"/>
        <w:adjustRightInd w:val="0"/>
        <w:spacing w:after="0" w:line="240" w:lineRule="auto"/>
        <w:rPr>
          <w:rFonts w:ascii="Times New Roman" w:hAnsi="Times New Roman" w:cs="Times New Roman"/>
          <w:b/>
          <w:bCs/>
        </w:rPr>
      </w:pPr>
      <w:r w:rsidRPr="0014658F">
        <w:rPr>
          <w:rFonts w:ascii="Times New Roman" w:hAnsi="Times New Roman" w:cs="Times New Roman"/>
          <w:b/>
          <w:bCs/>
        </w:rPr>
        <w:t xml:space="preserve">Neužívajte </w:t>
      </w:r>
      <w:proofErr w:type="spellStart"/>
      <w:r w:rsidRPr="0014658F">
        <w:rPr>
          <w:rFonts w:ascii="Times New Roman" w:hAnsi="Times New Roman" w:cs="Times New Roman"/>
          <w:b/>
          <w:bCs/>
        </w:rPr>
        <w:t>Ibuprof</w:t>
      </w:r>
      <w:r w:rsidR="002B1269">
        <w:rPr>
          <w:rFonts w:ascii="Times New Roman" w:hAnsi="Times New Roman" w:cs="Times New Roman"/>
          <w:b/>
          <w:bCs/>
        </w:rPr>
        <w:t>é</w:t>
      </w:r>
      <w:r w:rsidRPr="0014658F">
        <w:rPr>
          <w:rFonts w:ascii="Times New Roman" w:hAnsi="Times New Roman" w:cs="Times New Roman"/>
          <w:b/>
          <w:bCs/>
        </w:rPr>
        <w:t>n</w:t>
      </w:r>
      <w:proofErr w:type="spellEnd"/>
      <w:r w:rsidRPr="0014658F">
        <w:rPr>
          <w:rFonts w:ascii="Times New Roman" w:hAnsi="Times New Roman" w:cs="Times New Roman"/>
          <w:b/>
          <w:bCs/>
        </w:rPr>
        <w:t xml:space="preserve"> </w:t>
      </w:r>
      <w:proofErr w:type="spellStart"/>
      <w:r w:rsidR="002B1269">
        <w:rPr>
          <w:rFonts w:ascii="Times New Roman" w:hAnsi="Times New Roman" w:cs="Times New Roman"/>
          <w:b/>
          <w:bCs/>
        </w:rPr>
        <w:t>Strides</w:t>
      </w:r>
      <w:proofErr w:type="spellEnd"/>
      <w:r w:rsidRPr="0014658F">
        <w:rPr>
          <w:rFonts w:ascii="Times New Roman" w:hAnsi="Times New Roman" w:cs="Times New Roman"/>
          <w:b/>
          <w:bCs/>
        </w:rPr>
        <w:t>, ak:</w:t>
      </w:r>
    </w:p>
    <w:p w14:paraId="7A28017D" w14:textId="77777777" w:rsidR="00EF4160" w:rsidRPr="0014658F" w:rsidRDefault="00EF4160" w:rsidP="00FE5239">
      <w:pPr>
        <w:autoSpaceDE w:val="0"/>
        <w:autoSpaceDN w:val="0"/>
        <w:adjustRightInd w:val="0"/>
        <w:spacing w:after="0" w:line="240" w:lineRule="auto"/>
        <w:rPr>
          <w:rFonts w:ascii="Times New Roman" w:hAnsi="Times New Roman" w:cs="Times New Roman"/>
          <w:b/>
          <w:bCs/>
          <w:lang w:bidi="ta-IN"/>
        </w:rPr>
      </w:pPr>
    </w:p>
    <w:p w14:paraId="6BCE0069" w14:textId="77777777" w:rsidR="00103561" w:rsidRPr="0014658F" w:rsidRDefault="00103561"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 xml:space="preserve">ste alergický na ibuprofén, aspirín alebo iné lieky proti bolesti alebo na ktorúkoľvek z ďalších zložiek tohto lieku (uvedených v časti 6); </w:t>
      </w:r>
    </w:p>
    <w:p w14:paraId="58F29A7A" w14:textId="77777777" w:rsidR="00796ECF" w:rsidRPr="0014658F" w:rsidRDefault="00796ECF"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ste mali zhoršenie astmy, kožné vyrážky, svrbenie nosa alebo opuch tváre, keď ste v minulosti užívali ibuprofén, aspirín alebo podobné lieky;</w:t>
      </w:r>
    </w:p>
    <w:p w14:paraId="6E1D2E88" w14:textId="5B243F66" w:rsidR="00406224" w:rsidRPr="0014658F" w:rsidRDefault="00406224"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 xml:space="preserve">máte </w:t>
      </w:r>
      <w:r w:rsidR="002510ED" w:rsidRPr="0014658F">
        <w:rPr>
          <w:rFonts w:ascii="Times New Roman" w:hAnsi="Times New Roman" w:cs="Times New Roman"/>
        </w:rPr>
        <w:t>žalúdočný vred (alebo ste ho mali v minulosti aspoň dvakrát)</w:t>
      </w:r>
      <w:r w:rsidRPr="0014658F">
        <w:rPr>
          <w:rFonts w:ascii="Times New Roman" w:hAnsi="Times New Roman" w:cs="Times New Roman"/>
        </w:rPr>
        <w:t>, gastrointestinálnu perforáciu alebo krvácanie;</w:t>
      </w:r>
    </w:p>
    <w:p w14:paraId="708F0D0B" w14:textId="60CDA9E2"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ste mali krvácanie alebo perforáciu</w:t>
      </w:r>
      <w:r w:rsidR="00BF1323">
        <w:rPr>
          <w:rFonts w:ascii="Times New Roman" w:hAnsi="Times New Roman" w:cs="Times New Roman"/>
        </w:rPr>
        <w:t xml:space="preserve"> (prederavenie)</w:t>
      </w:r>
      <w:r w:rsidRPr="0014658F">
        <w:rPr>
          <w:rFonts w:ascii="Times New Roman" w:hAnsi="Times New Roman" w:cs="Times New Roman"/>
        </w:rPr>
        <w:t xml:space="preserve"> žalúdka alebo čreva, keď ste už predtým užívali NSAID (nesteroidové protizápalové lieky);</w:t>
      </w:r>
    </w:p>
    <w:p w14:paraId="3AF43FBB" w14:textId="09665E8A"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lastRenderedPageBreak/>
        <w:t>užívate iné lieky proti bolesti zo skupiny NSAID alebo viac ako 75</w:t>
      </w:r>
      <w:r w:rsidR="002510ED" w:rsidRPr="0014658F">
        <w:rPr>
          <w:rFonts w:ascii="Times New Roman" w:hAnsi="Times New Roman" w:cs="Times New Roman"/>
        </w:rPr>
        <w:t> mg</w:t>
      </w:r>
      <w:r w:rsidRPr="0014658F">
        <w:rPr>
          <w:rFonts w:ascii="Times New Roman" w:hAnsi="Times New Roman" w:cs="Times New Roman"/>
        </w:rPr>
        <w:t xml:space="preserve"> aspirínu denne;</w:t>
      </w:r>
    </w:p>
    <w:p w14:paraId="473DAF97" w14:textId="5E01F5BC"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závažné ťažkosti s</w:t>
      </w:r>
      <w:r w:rsidR="00217D51">
        <w:rPr>
          <w:rFonts w:ascii="Times New Roman" w:hAnsi="Times New Roman" w:cs="Times New Roman"/>
        </w:rPr>
        <w:t>o</w:t>
      </w:r>
      <w:r w:rsidRPr="0014658F">
        <w:rPr>
          <w:rFonts w:ascii="Times New Roman" w:hAnsi="Times New Roman" w:cs="Times New Roman"/>
        </w:rPr>
        <w:t xml:space="preserve"> srdcom, obličkami alebo pečeňou;</w:t>
      </w:r>
    </w:p>
    <w:p w14:paraId="248618B6" w14:textId="77777777" w:rsidR="001944A1" w:rsidRPr="0014658F" w:rsidRDefault="001944A1" w:rsidP="00FE5239">
      <w:pPr>
        <w:numPr>
          <w:ilvl w:val="0"/>
          <w:numId w:val="2"/>
        </w:numPr>
        <w:tabs>
          <w:tab w:val="left" w:pos="567"/>
        </w:tabs>
        <w:spacing w:after="0" w:line="240" w:lineRule="auto"/>
        <w:ind w:left="567" w:right="-20" w:hanging="567"/>
        <w:rPr>
          <w:rFonts w:ascii="Times New Roman" w:eastAsia="Times New Roman" w:hAnsi="Times New Roman" w:cs="Times New Roman"/>
        </w:rPr>
      </w:pPr>
      <w:r w:rsidRPr="0014658F">
        <w:rPr>
          <w:rFonts w:ascii="Times New Roman" w:hAnsi="Times New Roman" w:cs="Times New Roman"/>
        </w:rPr>
        <w:t xml:space="preserve"> máte krvácanie do mozgu (cerebrovaskulárne krvácanie) alebo iné aktívne krvácanie;</w:t>
      </w:r>
    </w:p>
    <w:p w14:paraId="476EC453" w14:textId="77777777" w:rsidR="001944A1" w:rsidRPr="0014658F" w:rsidRDefault="001944A1" w:rsidP="00FE5239">
      <w:pPr>
        <w:pStyle w:val="Odsekzoznamu"/>
        <w:numPr>
          <w:ilvl w:val="0"/>
          <w:numId w:val="2"/>
        </w:numPr>
        <w:tabs>
          <w:tab w:val="left" w:pos="567"/>
        </w:tabs>
        <w:spacing w:after="0" w:line="240" w:lineRule="auto"/>
        <w:ind w:left="567" w:hanging="567"/>
        <w:rPr>
          <w:rFonts w:ascii="Times New Roman" w:hAnsi="Times New Roman" w:cs="Times New Roman"/>
        </w:rPr>
      </w:pPr>
      <w:r w:rsidRPr="0014658F">
        <w:rPr>
          <w:rFonts w:ascii="Times New Roman" w:hAnsi="Times New Roman" w:cs="Times New Roman"/>
        </w:rPr>
        <w:t xml:space="preserve"> máte nevyjasnené poruchy tvorby krvi; </w:t>
      </w:r>
    </w:p>
    <w:p w14:paraId="7F6E858E" w14:textId="77777777" w:rsidR="001944A1" w:rsidRPr="0014658F" w:rsidRDefault="001944A1" w:rsidP="00FE5239">
      <w:pPr>
        <w:numPr>
          <w:ilvl w:val="0"/>
          <w:numId w:val="2"/>
        </w:numPr>
        <w:tabs>
          <w:tab w:val="left" w:pos="567"/>
        </w:tabs>
        <w:spacing w:after="0" w:line="240" w:lineRule="auto"/>
        <w:ind w:left="567" w:right="-20" w:hanging="567"/>
        <w:rPr>
          <w:rFonts w:ascii="Times New Roman" w:eastAsia="Times New Roman" w:hAnsi="Times New Roman" w:cs="Times New Roman"/>
        </w:rPr>
      </w:pPr>
      <w:r w:rsidRPr="0014658F">
        <w:rPr>
          <w:rFonts w:ascii="Times New Roman" w:hAnsi="Times New Roman" w:cs="Times New Roman"/>
        </w:rPr>
        <w:t xml:space="preserve"> máte ťažkú dehydratáciu (spôsobenú vracaním, hnačkou alebo nedostatočným príjmom tekutín);</w:t>
      </w:r>
    </w:p>
    <w:p w14:paraId="4E069DE2" w14:textId="77777777" w:rsidR="001944A1" w:rsidRPr="0014658F" w:rsidRDefault="001944A1"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vážite menej ako 40 kg;</w:t>
      </w:r>
    </w:p>
    <w:p w14:paraId="6EE3C655" w14:textId="77777777" w:rsidR="001944A1" w:rsidRPr="0014658F" w:rsidRDefault="001944A1"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ste mladší ako 12 rokov;</w:t>
      </w:r>
    </w:p>
    <w:p w14:paraId="333CA5EA" w14:textId="77777777"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ste v posledných 3 mesiacoch tehotenstva (pozri „Tehotenstvo a dojčenie“).</w:t>
      </w:r>
    </w:p>
    <w:p w14:paraId="38B5BF60" w14:textId="77777777" w:rsidR="00DE67B5" w:rsidRPr="0014658F" w:rsidRDefault="00DE67B5" w:rsidP="00FE5239">
      <w:pPr>
        <w:autoSpaceDE w:val="0"/>
        <w:autoSpaceDN w:val="0"/>
        <w:adjustRightInd w:val="0"/>
        <w:spacing w:after="0" w:line="240" w:lineRule="auto"/>
        <w:rPr>
          <w:rFonts w:ascii="Times New Roman" w:hAnsi="Times New Roman" w:cs="Times New Roman"/>
          <w:b/>
          <w:bCs/>
          <w:lang w:bidi="ta-IN"/>
        </w:rPr>
      </w:pPr>
    </w:p>
    <w:p w14:paraId="2F7B96A6" w14:textId="77777777" w:rsidR="008264CC" w:rsidRPr="0014658F" w:rsidRDefault="008264CC" w:rsidP="00FE5239">
      <w:pPr>
        <w:pStyle w:val="Odsekzoznamu"/>
        <w:autoSpaceDE w:val="0"/>
        <w:autoSpaceDN w:val="0"/>
        <w:adjustRightInd w:val="0"/>
        <w:spacing w:after="0" w:line="240" w:lineRule="auto"/>
        <w:ind w:left="0"/>
        <w:rPr>
          <w:rFonts w:ascii="Times New Roman" w:hAnsi="Times New Roman" w:cs="Times New Roman"/>
          <w:b/>
          <w:bCs/>
        </w:rPr>
      </w:pPr>
      <w:r w:rsidRPr="0014658F">
        <w:rPr>
          <w:rFonts w:ascii="Times New Roman" w:hAnsi="Times New Roman" w:cs="Times New Roman"/>
          <w:b/>
          <w:bCs/>
        </w:rPr>
        <w:t xml:space="preserve">Upozornenia a opatrenia </w:t>
      </w:r>
    </w:p>
    <w:p w14:paraId="334F30CD" w14:textId="090E1AA5" w:rsidR="008264CC" w:rsidRPr="0014658F" w:rsidRDefault="008264CC" w:rsidP="00FE5239">
      <w:pPr>
        <w:pStyle w:val="Odsekzoznamu"/>
        <w:autoSpaceDE w:val="0"/>
        <w:autoSpaceDN w:val="0"/>
        <w:adjustRightInd w:val="0"/>
        <w:spacing w:after="0" w:line="240" w:lineRule="auto"/>
        <w:ind w:left="0"/>
        <w:rPr>
          <w:rFonts w:ascii="Times New Roman" w:eastAsia="Times New Roman" w:hAnsi="Times New Roman" w:cs="Times New Roman"/>
          <w:bCs/>
        </w:rPr>
      </w:pPr>
      <w:r w:rsidRPr="0014658F">
        <w:rPr>
          <w:rFonts w:ascii="Times New Roman" w:hAnsi="Times New Roman" w:cs="Times New Roman"/>
          <w:bCs/>
        </w:rPr>
        <w:t xml:space="preserve">Predtým, ako začnete užívať </w:t>
      </w:r>
      <w:proofErr w:type="spellStart"/>
      <w:r w:rsidRPr="0014658F">
        <w:rPr>
          <w:rFonts w:ascii="Times New Roman" w:hAnsi="Times New Roman" w:cs="Times New Roman"/>
          <w:bCs/>
        </w:rPr>
        <w:t>Ibuprof</w:t>
      </w:r>
      <w:r w:rsidR="002B1269">
        <w:rPr>
          <w:rFonts w:ascii="Times New Roman" w:hAnsi="Times New Roman" w:cs="Times New Roman"/>
          <w:bCs/>
        </w:rPr>
        <w:t>é</w:t>
      </w:r>
      <w:r w:rsidRPr="0014658F">
        <w:rPr>
          <w:rFonts w:ascii="Times New Roman" w:hAnsi="Times New Roman" w:cs="Times New Roman"/>
          <w:bCs/>
        </w:rPr>
        <w:t>n</w:t>
      </w:r>
      <w:proofErr w:type="spellEnd"/>
      <w:r w:rsidRPr="0014658F">
        <w:rPr>
          <w:rFonts w:ascii="Times New Roman" w:hAnsi="Times New Roman" w:cs="Times New Roman"/>
          <w:bCs/>
        </w:rPr>
        <w:t xml:space="preserve"> </w:t>
      </w:r>
      <w:proofErr w:type="spellStart"/>
      <w:r w:rsidR="002B1269">
        <w:rPr>
          <w:rFonts w:ascii="Times New Roman" w:hAnsi="Times New Roman" w:cs="Times New Roman"/>
          <w:bCs/>
        </w:rPr>
        <w:t>Strides</w:t>
      </w:r>
      <w:proofErr w:type="spellEnd"/>
      <w:r w:rsidRPr="0014658F">
        <w:rPr>
          <w:rFonts w:ascii="Times New Roman" w:hAnsi="Times New Roman" w:cs="Times New Roman"/>
          <w:bCs/>
        </w:rPr>
        <w:t>, obráťte sa na svojho lekára alebo lekárnika, ak</w:t>
      </w:r>
    </w:p>
    <w:p w14:paraId="001001CB" w14:textId="77777777" w:rsidR="00D63C3B" w:rsidRPr="0014658F" w:rsidRDefault="00D63C3B" w:rsidP="00FE5239">
      <w:pPr>
        <w:pStyle w:val="Odsekzoznamu"/>
        <w:autoSpaceDE w:val="0"/>
        <w:autoSpaceDN w:val="0"/>
        <w:adjustRightInd w:val="0"/>
        <w:spacing w:after="0" w:line="240" w:lineRule="auto"/>
        <w:ind w:left="0"/>
        <w:rPr>
          <w:rFonts w:ascii="Times New Roman" w:hAnsi="Times New Roman" w:cs="Times New Roman"/>
          <w:b/>
          <w:bCs/>
          <w:lang w:bidi="ta-IN"/>
        </w:rPr>
      </w:pPr>
    </w:p>
    <w:p w14:paraId="012169A5" w14:textId="77777777"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alebo ste mali astmu;</w:t>
      </w:r>
    </w:p>
    <w:p w14:paraId="79DE8873" w14:textId="77777777"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problémy s obličkami, srdcom, pečeňou alebo črevami;</w:t>
      </w:r>
    </w:p>
    <w:p w14:paraId="6925A365" w14:textId="77777777"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vysoký cholesterol alebo ste v minulosti mali srdcový infarkt alebo mozgovú príhodu;</w:t>
      </w:r>
    </w:p>
    <w:p w14:paraId="63FA5373" w14:textId="77777777"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ste v minulosti mali gastrointestinálne ochorenie (ako je ulcerózna kolitída, Crohnova choroba);</w:t>
      </w:r>
    </w:p>
    <w:p w14:paraId="156042FD" w14:textId="77777777"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systémový lupus erytematosus (porucha imunitného systému spôsobujúca bolesti kĺbov, kožné zmeny a iné poruchy orgánov);</w:t>
      </w:r>
    </w:p>
    <w:p w14:paraId="28F6A014" w14:textId="77777777" w:rsidR="001B0345"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ste fajčiar;</w:t>
      </w:r>
    </w:p>
    <w:p w14:paraId="1867F3A3" w14:textId="77777777" w:rsidR="00D63C3B" w:rsidRPr="0014658F"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ste v prvých 6 mesiacoch tehotenstva;</w:t>
      </w:r>
    </w:p>
    <w:p w14:paraId="66FA7BEB" w14:textId="77777777" w:rsidR="00D63C3B" w:rsidRPr="0014658F" w:rsidRDefault="00DD193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ovčie kiahne (varicela);</w:t>
      </w:r>
    </w:p>
    <w:p w14:paraId="3270E00E" w14:textId="77777777" w:rsidR="00D63C3B" w:rsidRPr="0014658F"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dedičnú poruchu tvorby krvi (akútna intermitentná porfýria);</w:t>
      </w:r>
    </w:p>
    <w:p w14:paraId="2F505254" w14:textId="77777777" w:rsidR="00D63C3B" w:rsidRPr="0014658F"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 xml:space="preserve">ste práve podstúpili veľkú operáciu; </w:t>
      </w:r>
    </w:p>
    <w:p w14:paraId="377320CE" w14:textId="77777777" w:rsidR="00D63C3B" w:rsidRPr="0014658F"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 xml:space="preserve">ste v minulosti mali alergické reakcie na iné lieky; </w:t>
      </w:r>
    </w:p>
    <w:p w14:paraId="5E7C809B" w14:textId="6DE5438B" w:rsidR="00D63C3B" w:rsidRPr="0014658F" w:rsidRDefault="00D63C3B" w:rsidP="001A404B">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sennú nádchu, nosové polypy alebo chronické problémy s dýchaním, pretože v takom prípade sa zvyšuje riziko výskytu alergických reakcií;</w:t>
      </w:r>
    </w:p>
    <w:p w14:paraId="695EA23B" w14:textId="77777777" w:rsidR="00D63C3B" w:rsidRPr="0014658F"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problémy s koaguláciou krvi (príliš hustú krv);</w:t>
      </w:r>
    </w:p>
    <w:p w14:paraId="6E82AF29" w14:textId="77777777" w:rsidR="001B0345" w:rsidRPr="0014658F"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ste staršia osoba, keďže je u vás väčšia pravdepodobnosť výskytu vedľajších účinkov.</w:t>
      </w:r>
    </w:p>
    <w:p w14:paraId="2686B028" w14:textId="77777777" w:rsidR="008264CC" w:rsidRPr="0014658F" w:rsidRDefault="008264CC" w:rsidP="00FE5239">
      <w:pPr>
        <w:autoSpaceDE w:val="0"/>
        <w:autoSpaceDN w:val="0"/>
        <w:adjustRightInd w:val="0"/>
        <w:spacing w:after="0" w:line="240" w:lineRule="auto"/>
        <w:rPr>
          <w:rFonts w:ascii="Times New Roman" w:hAnsi="Times New Roman" w:cs="Times New Roman"/>
          <w:lang w:bidi="ta-IN"/>
        </w:rPr>
      </w:pPr>
    </w:p>
    <w:p w14:paraId="1820B68A" w14:textId="7053271C" w:rsidR="008264CC" w:rsidRPr="0014658F" w:rsidRDefault="008264CC" w:rsidP="00FE5239">
      <w:pPr>
        <w:autoSpaceDE w:val="0"/>
        <w:autoSpaceDN w:val="0"/>
        <w:adjustRightInd w:val="0"/>
        <w:spacing w:after="0" w:line="240" w:lineRule="auto"/>
        <w:rPr>
          <w:rFonts w:ascii="Times New Roman" w:eastAsia="Times New Roman" w:hAnsi="Times New Roman" w:cs="Times New Roman"/>
        </w:rPr>
      </w:pPr>
      <w:r w:rsidRPr="0014658F">
        <w:rPr>
          <w:rFonts w:ascii="Times New Roman" w:hAnsi="Times New Roman" w:cs="Times New Roman"/>
        </w:rPr>
        <w:t xml:space="preserve">Protizápalové lieky / lieky proti bolesti, ako je </w:t>
      </w:r>
      <w:proofErr w:type="spellStart"/>
      <w:r w:rsidRPr="0014658F">
        <w:rPr>
          <w:rFonts w:ascii="Times New Roman" w:hAnsi="Times New Roman" w:cs="Times New Roman"/>
        </w:rPr>
        <w:t>Ibuprof</w:t>
      </w:r>
      <w:r w:rsidR="002B1269">
        <w:rPr>
          <w:rFonts w:ascii="Times New Roman" w:hAnsi="Times New Roman" w:cs="Times New Roman"/>
        </w:rPr>
        <w:t>é</w:t>
      </w:r>
      <w:r w:rsidRPr="0014658F">
        <w:rPr>
          <w:rFonts w:ascii="Times New Roman" w:hAnsi="Times New Roman" w:cs="Times New Roman"/>
        </w:rPr>
        <w:t>n</w:t>
      </w:r>
      <w:proofErr w:type="spellEnd"/>
      <w:r w:rsidRPr="0014658F">
        <w:rPr>
          <w:rFonts w:ascii="Times New Roman" w:hAnsi="Times New Roman" w:cs="Times New Roman"/>
        </w:rPr>
        <w:t xml:space="preserve"> </w:t>
      </w:r>
      <w:proofErr w:type="spellStart"/>
      <w:r w:rsidR="002B1269">
        <w:rPr>
          <w:rFonts w:ascii="Times New Roman" w:hAnsi="Times New Roman" w:cs="Times New Roman"/>
        </w:rPr>
        <w:t>Strides</w:t>
      </w:r>
      <w:proofErr w:type="spellEnd"/>
      <w:r w:rsidRPr="0014658F">
        <w:rPr>
          <w:rFonts w:ascii="Times New Roman" w:hAnsi="Times New Roman" w:cs="Times New Roman"/>
        </w:rPr>
        <w:t xml:space="preserve">, môžu byť spojené s </w:t>
      </w:r>
      <w:r w:rsidRPr="0014658F">
        <w:rPr>
          <w:rFonts w:ascii="Times New Roman" w:hAnsi="Times New Roman" w:cs="Times New Roman"/>
          <w:b/>
        </w:rPr>
        <w:t>malým zvýšením rizika srdcového infarktu alebo mozgovej príhody</w:t>
      </w:r>
      <w:r w:rsidRPr="0014658F">
        <w:rPr>
          <w:rFonts w:ascii="Times New Roman" w:hAnsi="Times New Roman" w:cs="Times New Roman"/>
        </w:rPr>
        <w:t>.</w:t>
      </w:r>
      <w:r w:rsidRPr="0014658F">
        <w:rPr>
          <w:rFonts w:ascii="Times New Roman" w:hAnsi="Times New Roman" w:cs="Times New Roman"/>
          <w:b/>
        </w:rPr>
        <w:t xml:space="preserve"> </w:t>
      </w:r>
      <w:r w:rsidRPr="0014658F">
        <w:rPr>
          <w:rFonts w:ascii="Times New Roman" w:hAnsi="Times New Roman" w:cs="Times New Roman"/>
        </w:rPr>
        <w:t>Akékoľvek riziko je pravdepodobnejšie pri vysokých dávkach alebo dlhšej liečbe. Neprekračujte odporúčanú dávku alebo dĺžku liečby.</w:t>
      </w:r>
    </w:p>
    <w:p w14:paraId="3A0794F7" w14:textId="77777777" w:rsidR="001B0345" w:rsidRPr="0014658F" w:rsidRDefault="001B0345" w:rsidP="00FE5239">
      <w:pPr>
        <w:autoSpaceDE w:val="0"/>
        <w:autoSpaceDN w:val="0"/>
        <w:adjustRightInd w:val="0"/>
        <w:spacing w:after="0" w:line="240" w:lineRule="auto"/>
        <w:rPr>
          <w:rFonts w:ascii="Times New Roman" w:hAnsi="Times New Roman" w:cs="Times New Roman"/>
          <w:b/>
          <w:bCs/>
          <w:lang w:bidi="ta-IN"/>
        </w:rPr>
      </w:pPr>
    </w:p>
    <w:p w14:paraId="4FEA907C" w14:textId="4273609E" w:rsidR="00ED4EA2" w:rsidRPr="0014658F" w:rsidRDefault="00ED4EA2" w:rsidP="00FE5239">
      <w:pPr>
        <w:pStyle w:val="Odsekzoznamu"/>
        <w:autoSpaceDE w:val="0"/>
        <w:autoSpaceDN w:val="0"/>
        <w:adjustRightInd w:val="0"/>
        <w:spacing w:after="0" w:line="240" w:lineRule="auto"/>
        <w:ind w:left="0"/>
        <w:rPr>
          <w:rFonts w:ascii="Times New Roman" w:hAnsi="Times New Roman" w:cs="Times New Roman"/>
        </w:rPr>
      </w:pPr>
      <w:r w:rsidRPr="0014658F">
        <w:rPr>
          <w:rFonts w:ascii="Times New Roman" w:hAnsi="Times New Roman" w:cs="Times New Roman"/>
        </w:rPr>
        <w:t xml:space="preserve">Pred užívaním </w:t>
      </w:r>
      <w:proofErr w:type="spellStart"/>
      <w:r w:rsidRPr="0014658F">
        <w:rPr>
          <w:rFonts w:ascii="Times New Roman" w:hAnsi="Times New Roman" w:cs="Times New Roman"/>
        </w:rPr>
        <w:t>Ibuprof</w:t>
      </w:r>
      <w:r w:rsidR="00B36973">
        <w:rPr>
          <w:rFonts w:ascii="Times New Roman" w:hAnsi="Times New Roman" w:cs="Times New Roman"/>
        </w:rPr>
        <w:t>é</w:t>
      </w:r>
      <w:r w:rsidRPr="0014658F">
        <w:rPr>
          <w:rFonts w:ascii="Times New Roman" w:hAnsi="Times New Roman" w:cs="Times New Roman"/>
        </w:rPr>
        <w:t>n</w:t>
      </w:r>
      <w:r w:rsidR="00217D51">
        <w:rPr>
          <w:rFonts w:ascii="Times New Roman" w:hAnsi="Times New Roman" w:cs="Times New Roman"/>
        </w:rPr>
        <w:t>u</w:t>
      </w:r>
      <w:proofErr w:type="spellEnd"/>
      <w:r w:rsidRPr="0014658F">
        <w:rPr>
          <w:rFonts w:ascii="Times New Roman" w:hAnsi="Times New Roman" w:cs="Times New Roman"/>
        </w:rPr>
        <w:t xml:space="preserve"> </w:t>
      </w:r>
      <w:proofErr w:type="spellStart"/>
      <w:r w:rsidR="002B1269">
        <w:rPr>
          <w:rFonts w:ascii="Times New Roman" w:hAnsi="Times New Roman" w:cs="Times New Roman"/>
        </w:rPr>
        <w:t>Strides</w:t>
      </w:r>
      <w:proofErr w:type="spellEnd"/>
      <w:r w:rsidRPr="0014658F">
        <w:rPr>
          <w:rFonts w:ascii="Times New Roman" w:hAnsi="Times New Roman" w:cs="Times New Roman"/>
        </w:rPr>
        <w:t xml:space="preserve"> sa o liečbe poraďte s lekárom, ak:</w:t>
      </w:r>
    </w:p>
    <w:p w14:paraId="74B5CD32" w14:textId="77777777" w:rsidR="00ED4EA2" w:rsidRPr="0014658F" w:rsidRDefault="00ED4EA2"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máte problémy so srdcom alebo ak ste mali v minulosti mozgovú príhodu;</w:t>
      </w:r>
    </w:p>
    <w:p w14:paraId="7D8DE36F" w14:textId="77777777" w:rsidR="00D63C3B" w:rsidRPr="0014658F" w:rsidRDefault="00906929"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 xml:space="preserve">môžete mať riziko srdcových problémov (napríklad ak máte vysoký krvný tlak, cukrovku </w:t>
      </w:r>
    </w:p>
    <w:p w14:paraId="475B054C" w14:textId="77777777" w:rsidR="00906929" w:rsidRPr="0014658F" w:rsidRDefault="00906929"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alebo vysoký cholesterol, máte v rodine prípady srdcového ochorenia alebo mozgové príhody, alebo ak ste fajčiar).</w:t>
      </w:r>
    </w:p>
    <w:p w14:paraId="09E704B6" w14:textId="77777777" w:rsidR="00D63C3B" w:rsidRPr="0014658F" w:rsidRDefault="00D63C3B" w:rsidP="00FE5239">
      <w:pPr>
        <w:autoSpaceDE w:val="0"/>
        <w:autoSpaceDN w:val="0"/>
        <w:adjustRightInd w:val="0"/>
        <w:spacing w:after="0" w:line="240" w:lineRule="auto"/>
        <w:rPr>
          <w:rFonts w:ascii="Times New Roman" w:hAnsi="Times New Roman" w:cs="Times New Roman"/>
          <w:lang w:eastAsia="ar-SA"/>
        </w:rPr>
      </w:pPr>
    </w:p>
    <w:p w14:paraId="7EAC7442" w14:textId="6F2D613D" w:rsidR="00D63C3B" w:rsidRPr="0014658F" w:rsidRDefault="00D63C3B"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b/>
          <w:bCs/>
        </w:rPr>
        <w:t>Pri dlhodobom užívaní</w:t>
      </w:r>
      <w:r w:rsidRPr="0014658F">
        <w:rPr>
          <w:rFonts w:ascii="Times New Roman" w:hAnsi="Times New Roman" w:cs="Times New Roman"/>
        </w:rPr>
        <w:t xml:space="preserve"> </w:t>
      </w:r>
      <w:proofErr w:type="spellStart"/>
      <w:r w:rsidRPr="0014658F">
        <w:rPr>
          <w:rFonts w:ascii="Times New Roman" w:hAnsi="Times New Roman" w:cs="Times New Roman"/>
        </w:rPr>
        <w:t>Ibuprof</w:t>
      </w:r>
      <w:r w:rsidR="00B36973">
        <w:rPr>
          <w:rFonts w:ascii="Times New Roman" w:hAnsi="Times New Roman" w:cs="Times New Roman"/>
        </w:rPr>
        <w:t>é</w:t>
      </w:r>
      <w:r w:rsidRPr="0014658F">
        <w:rPr>
          <w:rFonts w:ascii="Times New Roman" w:hAnsi="Times New Roman" w:cs="Times New Roman"/>
        </w:rPr>
        <w:t>n</w:t>
      </w:r>
      <w:r w:rsidR="00217D51">
        <w:rPr>
          <w:rFonts w:ascii="Times New Roman" w:hAnsi="Times New Roman" w:cs="Times New Roman"/>
        </w:rPr>
        <w:t>u</w:t>
      </w:r>
      <w:proofErr w:type="spellEnd"/>
      <w:r w:rsidRPr="0014658F">
        <w:rPr>
          <w:rFonts w:ascii="Times New Roman" w:hAnsi="Times New Roman" w:cs="Times New Roman"/>
        </w:rPr>
        <w:t xml:space="preserve"> </w:t>
      </w:r>
      <w:proofErr w:type="spellStart"/>
      <w:r w:rsidR="00B36973">
        <w:rPr>
          <w:rFonts w:ascii="Times New Roman" w:hAnsi="Times New Roman" w:cs="Times New Roman"/>
        </w:rPr>
        <w:t>Strides</w:t>
      </w:r>
      <w:proofErr w:type="spellEnd"/>
      <w:r w:rsidRPr="0014658F">
        <w:rPr>
          <w:rFonts w:ascii="Times New Roman" w:hAnsi="Times New Roman" w:cs="Times New Roman"/>
        </w:rPr>
        <w:t xml:space="preserve"> sa vyžaduje pravidelná kontrola hodnôt testov funkcie pečene, obličiek a krvného obrazu.</w:t>
      </w:r>
      <w:r w:rsidR="00FE5239" w:rsidRPr="0014658F">
        <w:rPr>
          <w:rFonts w:ascii="Times New Roman" w:hAnsi="Times New Roman" w:cs="Times New Roman"/>
        </w:rPr>
        <w:t xml:space="preserve"> </w:t>
      </w:r>
    </w:p>
    <w:p w14:paraId="38F50662" w14:textId="77777777" w:rsidR="00D63C3B" w:rsidRPr="0014658F" w:rsidRDefault="00D63C3B" w:rsidP="00FE5239">
      <w:pPr>
        <w:autoSpaceDE w:val="0"/>
        <w:autoSpaceDN w:val="0"/>
        <w:adjustRightInd w:val="0"/>
        <w:spacing w:after="0" w:line="240" w:lineRule="auto"/>
        <w:rPr>
          <w:rFonts w:ascii="Times New Roman" w:hAnsi="Times New Roman" w:cs="Times New Roman"/>
          <w:lang w:val="en-GB" w:eastAsia="en-GB"/>
        </w:rPr>
      </w:pPr>
    </w:p>
    <w:p w14:paraId="2B02A190" w14:textId="35173BFA" w:rsidR="00D63C3B" w:rsidRPr="0014658F" w:rsidRDefault="00D63C3B"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Dlhodobé používanie akéhokoľvek lieku proti bolesti môže bolesti hlavy ešte zhoršiť. Ak sa vyskytne alebo existuje podozrenie na túto situáciu, je potrebné sa poradiť s lekárom a liečbu prerušiť. Treba zvážiť podozrenie na diagnózu bolesti hlavy pri nadmernom používaní liekov u pacientov, ktorí majú časté alebo denné bolesti hlavy napriek (alebo kvôli) pravidelnému užívaniu liekov na bolesti hlavy.</w:t>
      </w:r>
    </w:p>
    <w:p w14:paraId="1EFCE17D" w14:textId="77777777" w:rsidR="00D63C3B" w:rsidRPr="0014658F" w:rsidRDefault="00D63C3B" w:rsidP="00FE5239">
      <w:pPr>
        <w:autoSpaceDE w:val="0"/>
        <w:autoSpaceDN w:val="0"/>
        <w:adjustRightInd w:val="0"/>
        <w:spacing w:after="0" w:line="240" w:lineRule="auto"/>
        <w:rPr>
          <w:rFonts w:ascii="Times New Roman" w:hAnsi="Times New Roman" w:cs="Times New Roman"/>
          <w:lang w:val="en-GB" w:eastAsia="en-GB"/>
        </w:rPr>
      </w:pPr>
    </w:p>
    <w:p w14:paraId="66633985" w14:textId="3AF86496" w:rsidR="00D63C3B" w:rsidRPr="0014658F" w:rsidRDefault="00D63C3B" w:rsidP="00FE5239">
      <w:pPr>
        <w:autoSpaceDE w:val="0"/>
        <w:autoSpaceDN w:val="0"/>
        <w:adjustRightInd w:val="0"/>
        <w:spacing w:after="0" w:line="240" w:lineRule="auto"/>
        <w:rPr>
          <w:rFonts w:ascii="Times New Roman" w:eastAsia="Times New Roman" w:hAnsi="Times New Roman" w:cs="Times New Roman"/>
        </w:rPr>
      </w:pPr>
      <w:r w:rsidRPr="0014658F">
        <w:rPr>
          <w:rFonts w:ascii="Times New Roman" w:hAnsi="Times New Roman" w:cs="Times New Roman"/>
        </w:rPr>
        <w:t>Všeobecne platí, že časté používanie liekov proti bolesti môže viesť k trvalým závažným problémom s obličkami. Toto riziko sa môže zvýšiť pri fyzickej námahe spojenej s</w:t>
      </w:r>
      <w:r w:rsidR="00BF1323">
        <w:rPr>
          <w:rFonts w:ascii="Times New Roman" w:hAnsi="Times New Roman" w:cs="Times New Roman"/>
        </w:rPr>
        <w:t> </w:t>
      </w:r>
      <w:r w:rsidRPr="0014658F">
        <w:rPr>
          <w:rFonts w:ascii="Times New Roman" w:hAnsi="Times New Roman" w:cs="Times New Roman"/>
        </w:rPr>
        <w:t>dehydratáciou</w:t>
      </w:r>
      <w:r w:rsidR="00BF1323">
        <w:rPr>
          <w:rFonts w:ascii="Times New Roman" w:hAnsi="Times New Roman" w:cs="Times New Roman"/>
        </w:rPr>
        <w:t xml:space="preserve"> </w:t>
      </w:r>
      <w:r w:rsidR="00BF1323">
        <w:rPr>
          <w:rFonts w:ascii="Times New Roman" w:hAnsi="Times New Roman"/>
        </w:rPr>
        <w:t>(nedostatok vody v tele)</w:t>
      </w:r>
      <w:r w:rsidRPr="0014658F">
        <w:rPr>
          <w:rFonts w:ascii="Times New Roman" w:hAnsi="Times New Roman" w:cs="Times New Roman"/>
        </w:rPr>
        <w:t>. Tento liek neužívajte, ak sa cítite dehydrovaný.</w:t>
      </w:r>
    </w:p>
    <w:p w14:paraId="07A29D9A" w14:textId="77777777" w:rsidR="00D63C3B" w:rsidRPr="0014658F" w:rsidRDefault="00D63C3B" w:rsidP="00FE5239">
      <w:pPr>
        <w:spacing w:after="0" w:line="240" w:lineRule="auto"/>
        <w:rPr>
          <w:rFonts w:ascii="Times New Roman" w:hAnsi="Times New Roman" w:cs="Times New Roman"/>
        </w:rPr>
      </w:pPr>
    </w:p>
    <w:p w14:paraId="0484E135" w14:textId="7DF730EE" w:rsidR="00D63C3B" w:rsidRPr="0014658F" w:rsidRDefault="00D63C3B"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lastRenderedPageBreak/>
        <w:t xml:space="preserve">Nesteroidné protizápalové lieky, ako je </w:t>
      </w:r>
      <w:proofErr w:type="spellStart"/>
      <w:r w:rsidRPr="0014658F">
        <w:rPr>
          <w:rFonts w:ascii="Times New Roman" w:hAnsi="Times New Roman" w:cs="Times New Roman"/>
        </w:rPr>
        <w:t>Ibuprof</w:t>
      </w:r>
      <w:r w:rsidR="00B36973">
        <w:rPr>
          <w:rFonts w:ascii="Times New Roman" w:hAnsi="Times New Roman" w:cs="Times New Roman"/>
        </w:rPr>
        <w:t>é</w:t>
      </w:r>
      <w:r w:rsidRPr="0014658F">
        <w:rPr>
          <w:rFonts w:ascii="Times New Roman" w:hAnsi="Times New Roman" w:cs="Times New Roman"/>
        </w:rPr>
        <w:t>n</w:t>
      </w:r>
      <w:proofErr w:type="spellEnd"/>
      <w:r w:rsidRPr="0014658F">
        <w:rPr>
          <w:rFonts w:ascii="Times New Roman" w:hAnsi="Times New Roman" w:cs="Times New Roman"/>
        </w:rPr>
        <w:t xml:space="preserve"> </w:t>
      </w:r>
      <w:proofErr w:type="spellStart"/>
      <w:r w:rsidR="00B36973">
        <w:rPr>
          <w:rFonts w:ascii="Times New Roman" w:hAnsi="Times New Roman" w:cs="Times New Roman"/>
        </w:rPr>
        <w:t>Strides</w:t>
      </w:r>
      <w:proofErr w:type="spellEnd"/>
      <w:r w:rsidRPr="0014658F">
        <w:rPr>
          <w:rFonts w:ascii="Times New Roman" w:hAnsi="Times New Roman" w:cs="Times New Roman"/>
        </w:rPr>
        <w:t>, môžu maskovať príznaky infekcie a horúčku. Povedzte svojmu lekárovi, ak sa necítite dobre.</w:t>
      </w:r>
    </w:p>
    <w:p w14:paraId="78C073EF" w14:textId="77777777" w:rsidR="00D63C3B" w:rsidRPr="0014658F" w:rsidRDefault="00D63C3B" w:rsidP="00FE5239">
      <w:pPr>
        <w:autoSpaceDE w:val="0"/>
        <w:autoSpaceDN w:val="0"/>
        <w:adjustRightInd w:val="0"/>
        <w:spacing w:after="0" w:line="240" w:lineRule="auto"/>
        <w:rPr>
          <w:rFonts w:ascii="Times New Roman" w:hAnsi="Times New Roman" w:cs="Times New Roman"/>
          <w:lang w:val="en-GB" w:eastAsia="en-GB"/>
        </w:rPr>
      </w:pPr>
    </w:p>
    <w:p w14:paraId="0A2C952F" w14:textId="77777777" w:rsidR="00D63C3B" w:rsidRPr="0014658F" w:rsidRDefault="00D63C3B"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b/>
          <w:bCs/>
        </w:rPr>
        <w:t>Prestaňte užívať liek a okamžite kontaktujte svojho lekára</w:t>
      </w:r>
      <w:r w:rsidRPr="0014658F">
        <w:rPr>
          <w:rFonts w:ascii="Times New Roman" w:hAnsi="Times New Roman" w:cs="Times New Roman"/>
        </w:rPr>
        <w:t xml:space="preserve"> pri prvom výskyte alergickej reakcie (pozri časť „Možné vedľajšie účinky“).</w:t>
      </w:r>
    </w:p>
    <w:p w14:paraId="6B63DB34" w14:textId="77777777" w:rsidR="00D63C3B" w:rsidRPr="0014658F" w:rsidRDefault="00D63C3B" w:rsidP="00FE5239">
      <w:pPr>
        <w:autoSpaceDE w:val="0"/>
        <w:autoSpaceDN w:val="0"/>
        <w:adjustRightInd w:val="0"/>
        <w:spacing w:after="0" w:line="240" w:lineRule="auto"/>
        <w:rPr>
          <w:rFonts w:ascii="Times New Roman" w:hAnsi="Times New Roman" w:cs="Times New Roman"/>
          <w:lang w:val="en-GB" w:eastAsia="ar-SA"/>
        </w:rPr>
      </w:pPr>
    </w:p>
    <w:p w14:paraId="72892DEB" w14:textId="77777777" w:rsidR="00E83DD4" w:rsidRPr="0014658F" w:rsidRDefault="00E83DD4" w:rsidP="00FE5239">
      <w:pPr>
        <w:autoSpaceDE w:val="0"/>
        <w:autoSpaceDN w:val="0"/>
        <w:adjustRightInd w:val="0"/>
        <w:spacing w:after="0" w:line="240" w:lineRule="auto"/>
        <w:rPr>
          <w:rFonts w:ascii="Times New Roman" w:hAnsi="Times New Roman" w:cs="Times New Roman"/>
          <w:b/>
        </w:rPr>
      </w:pPr>
      <w:r w:rsidRPr="0014658F">
        <w:rPr>
          <w:rFonts w:ascii="Times New Roman" w:hAnsi="Times New Roman" w:cs="Times New Roman"/>
          <w:b/>
        </w:rPr>
        <w:t xml:space="preserve">Deti </w:t>
      </w:r>
    </w:p>
    <w:p w14:paraId="13B395AC" w14:textId="77777777" w:rsidR="00906929" w:rsidRPr="0014658F" w:rsidRDefault="00906929" w:rsidP="00FE5239">
      <w:pPr>
        <w:autoSpaceDE w:val="0"/>
        <w:autoSpaceDN w:val="0"/>
        <w:adjustRightInd w:val="0"/>
        <w:spacing w:after="0" w:line="240" w:lineRule="auto"/>
        <w:rPr>
          <w:rFonts w:ascii="Times New Roman" w:hAnsi="Times New Roman" w:cs="Times New Roman"/>
          <w:bCs/>
        </w:rPr>
      </w:pPr>
      <w:r w:rsidRPr="0014658F">
        <w:rPr>
          <w:rFonts w:ascii="Times New Roman" w:hAnsi="Times New Roman" w:cs="Times New Roman"/>
        </w:rPr>
        <w:t>Nepodávajte tento liek deťom mladším ako 12 rokov.</w:t>
      </w:r>
    </w:p>
    <w:p w14:paraId="6B81A05A" w14:textId="77777777" w:rsidR="00B76C96" w:rsidRPr="0014658F" w:rsidRDefault="00B76C96" w:rsidP="00FE5239">
      <w:pPr>
        <w:autoSpaceDE w:val="0"/>
        <w:autoSpaceDN w:val="0"/>
        <w:adjustRightInd w:val="0"/>
        <w:spacing w:after="0" w:line="240" w:lineRule="auto"/>
        <w:rPr>
          <w:rFonts w:ascii="Times New Roman" w:hAnsi="Times New Roman" w:cs="Times New Roman"/>
          <w:lang w:bidi="ta-IN"/>
        </w:rPr>
      </w:pPr>
    </w:p>
    <w:p w14:paraId="66F197BA" w14:textId="6A0503F8" w:rsidR="00E83DD4" w:rsidRPr="0014658F" w:rsidRDefault="00E83DD4"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b/>
          <w:bCs/>
        </w:rPr>
        <w:t xml:space="preserve">Iné lieky a </w:t>
      </w:r>
      <w:proofErr w:type="spellStart"/>
      <w:r w:rsidRPr="0014658F">
        <w:rPr>
          <w:rFonts w:ascii="Times New Roman" w:hAnsi="Times New Roman" w:cs="Times New Roman"/>
          <w:b/>
          <w:bCs/>
        </w:rPr>
        <w:t>Ibuprof</w:t>
      </w:r>
      <w:r w:rsidR="00B36973">
        <w:rPr>
          <w:rFonts w:ascii="Times New Roman" w:hAnsi="Times New Roman" w:cs="Times New Roman"/>
          <w:b/>
          <w:bCs/>
        </w:rPr>
        <w:t>é</w:t>
      </w:r>
      <w:r w:rsidRPr="0014658F">
        <w:rPr>
          <w:rFonts w:ascii="Times New Roman" w:hAnsi="Times New Roman" w:cs="Times New Roman"/>
          <w:b/>
          <w:bCs/>
        </w:rPr>
        <w:t>n</w:t>
      </w:r>
      <w:proofErr w:type="spellEnd"/>
      <w:r w:rsidRPr="0014658F">
        <w:rPr>
          <w:rFonts w:ascii="Times New Roman" w:hAnsi="Times New Roman" w:cs="Times New Roman"/>
          <w:b/>
          <w:bCs/>
        </w:rPr>
        <w:t xml:space="preserve"> </w:t>
      </w:r>
      <w:proofErr w:type="spellStart"/>
      <w:r w:rsidR="00B36973">
        <w:rPr>
          <w:rFonts w:ascii="Times New Roman" w:hAnsi="Times New Roman" w:cs="Times New Roman"/>
          <w:b/>
          <w:bCs/>
        </w:rPr>
        <w:t>Strides</w:t>
      </w:r>
      <w:proofErr w:type="spellEnd"/>
    </w:p>
    <w:p w14:paraId="5D569E4C" w14:textId="77777777" w:rsidR="000A3876" w:rsidRPr="0014658F" w:rsidRDefault="000A3876"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Ak teraz užívate alebo ste v poslednom čase užívali, či práve budete užívať ďalšie lieky, povedzte to svojmu lekárovi alebo lekárnikovi.</w:t>
      </w:r>
    </w:p>
    <w:p w14:paraId="5F03C0BE" w14:textId="77777777" w:rsidR="00D63C3B" w:rsidRPr="0014658F" w:rsidRDefault="00D63C3B" w:rsidP="00FE5239">
      <w:pPr>
        <w:autoSpaceDE w:val="0"/>
        <w:autoSpaceDN w:val="0"/>
        <w:adjustRightInd w:val="0"/>
        <w:spacing w:after="0" w:line="240" w:lineRule="auto"/>
        <w:rPr>
          <w:rFonts w:ascii="Times New Roman" w:hAnsi="Times New Roman" w:cs="Times New Roman"/>
          <w:lang w:bidi="ta-IN"/>
        </w:rPr>
      </w:pPr>
    </w:p>
    <w:p w14:paraId="2E0631E2" w14:textId="77777777" w:rsidR="000A3876" w:rsidRPr="0014658F" w:rsidRDefault="000A3876"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Aby sa znížilo riziko nežiaducich účinkov, neužívajte tento liek s inými liekmi typu NSAID (ako je aspirín, ibuprofén).</w:t>
      </w:r>
    </w:p>
    <w:p w14:paraId="3EB4846B" w14:textId="77777777" w:rsidR="00D63C3B" w:rsidRPr="0014658F" w:rsidRDefault="00D63C3B" w:rsidP="00FE5239">
      <w:pPr>
        <w:autoSpaceDE w:val="0"/>
        <w:autoSpaceDN w:val="0"/>
        <w:adjustRightInd w:val="0"/>
        <w:spacing w:after="0" w:line="240" w:lineRule="auto"/>
        <w:rPr>
          <w:rFonts w:ascii="Times New Roman" w:hAnsi="Times New Roman" w:cs="Times New Roman"/>
          <w:lang w:eastAsia="ar-SA"/>
        </w:rPr>
      </w:pPr>
    </w:p>
    <w:p w14:paraId="2E48C421" w14:textId="1A1050AD" w:rsidR="00D63C3B" w:rsidRPr="0014658F" w:rsidRDefault="000A3876" w:rsidP="00FE5239">
      <w:pPr>
        <w:autoSpaceDE w:val="0"/>
        <w:autoSpaceDN w:val="0"/>
        <w:adjustRightInd w:val="0"/>
        <w:spacing w:after="0" w:line="240" w:lineRule="auto"/>
        <w:rPr>
          <w:rFonts w:ascii="Times New Roman" w:hAnsi="Times New Roman" w:cs="Times New Roman"/>
        </w:rPr>
      </w:pPr>
      <w:proofErr w:type="spellStart"/>
      <w:r w:rsidRPr="0014658F">
        <w:rPr>
          <w:rFonts w:ascii="Times New Roman" w:hAnsi="Times New Roman" w:cs="Times New Roman"/>
        </w:rPr>
        <w:t>Ibuprof</w:t>
      </w:r>
      <w:r w:rsidR="00B36973">
        <w:rPr>
          <w:rFonts w:ascii="Times New Roman" w:hAnsi="Times New Roman" w:cs="Times New Roman"/>
        </w:rPr>
        <w:t>é</w:t>
      </w:r>
      <w:r w:rsidRPr="0014658F">
        <w:rPr>
          <w:rFonts w:ascii="Times New Roman" w:hAnsi="Times New Roman" w:cs="Times New Roman"/>
        </w:rPr>
        <w:t>n</w:t>
      </w:r>
      <w:proofErr w:type="spellEnd"/>
      <w:r w:rsidRPr="0014658F">
        <w:rPr>
          <w:rFonts w:ascii="Times New Roman" w:hAnsi="Times New Roman" w:cs="Times New Roman"/>
        </w:rPr>
        <w:t xml:space="preserve"> </w:t>
      </w:r>
      <w:proofErr w:type="spellStart"/>
      <w:r w:rsidR="00B36973">
        <w:rPr>
          <w:rFonts w:ascii="Times New Roman" w:hAnsi="Times New Roman" w:cs="Times New Roman"/>
        </w:rPr>
        <w:t>Strides</w:t>
      </w:r>
      <w:proofErr w:type="spellEnd"/>
      <w:r w:rsidRPr="0014658F">
        <w:rPr>
          <w:rFonts w:ascii="Times New Roman" w:hAnsi="Times New Roman" w:cs="Times New Roman"/>
        </w:rPr>
        <w:t xml:space="preserve"> môže ovplyvniť alebo byť ovplyvnený niektorými inými liekmi.</w:t>
      </w:r>
    </w:p>
    <w:p w14:paraId="3898F5DD" w14:textId="77777777" w:rsidR="000A3876" w:rsidRPr="0014658F" w:rsidRDefault="000A3876" w:rsidP="00FE5239">
      <w:pPr>
        <w:autoSpaceDE w:val="0"/>
        <w:autoSpaceDN w:val="0"/>
        <w:adjustRightInd w:val="0"/>
        <w:spacing w:after="0" w:line="240" w:lineRule="auto"/>
        <w:rPr>
          <w:rFonts w:ascii="Times New Roman" w:hAnsi="Times New Roman" w:cs="Times New Roman"/>
          <w:lang w:eastAsia="ar-SA"/>
        </w:rPr>
      </w:pPr>
    </w:p>
    <w:p w14:paraId="5F1CEAE3" w14:textId="6716426F" w:rsidR="000A3876" w:rsidRPr="0014658F" w:rsidRDefault="000A3876"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Vyhnite sa užívaniu tohto lieku s protizápalovými liekmi (kortikosteroidmi), rastlinnými výťažkami (</w:t>
      </w:r>
      <w:proofErr w:type="spellStart"/>
      <w:r w:rsidR="00B36973">
        <w:rPr>
          <w:rFonts w:ascii="Times New Roman" w:hAnsi="Times New Roman" w:cs="Times New Roman"/>
        </w:rPr>
        <w:t>g</w:t>
      </w:r>
      <w:r w:rsidRPr="0014658F">
        <w:rPr>
          <w:rFonts w:ascii="Times New Roman" w:hAnsi="Times New Roman" w:cs="Times New Roman"/>
        </w:rPr>
        <w:t>inko</w:t>
      </w:r>
      <w:proofErr w:type="spellEnd"/>
      <w:r w:rsidRPr="0014658F">
        <w:rPr>
          <w:rFonts w:ascii="Times New Roman" w:hAnsi="Times New Roman" w:cs="Times New Roman"/>
        </w:rPr>
        <w:t xml:space="preserve"> </w:t>
      </w:r>
      <w:proofErr w:type="spellStart"/>
      <w:r w:rsidRPr="0014658F">
        <w:rPr>
          <w:rFonts w:ascii="Times New Roman" w:hAnsi="Times New Roman" w:cs="Times New Roman"/>
        </w:rPr>
        <w:t>biloba</w:t>
      </w:r>
      <w:proofErr w:type="spellEnd"/>
      <w:r w:rsidRPr="0014658F">
        <w:rPr>
          <w:rFonts w:ascii="Times New Roman" w:hAnsi="Times New Roman" w:cs="Times New Roman"/>
        </w:rPr>
        <w:t>) alebo liekmi na predpis:</w:t>
      </w:r>
    </w:p>
    <w:p w14:paraId="736BEADE" w14:textId="0F5D0C4F" w:rsidR="00D63C3B" w:rsidRPr="0014658F"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liečbu infekcií (chinolónové antibiotiká),</w:t>
      </w:r>
    </w:p>
    <w:p w14:paraId="0E1E2FC7" w14:textId="77777777" w:rsidR="00906929" w:rsidRPr="0014658F" w:rsidRDefault="00906929"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zriedenie krvi alebo zabránenie zrážaniu (ako je warfarín),</w:t>
      </w:r>
    </w:p>
    <w:p w14:paraId="371B92C6" w14:textId="77777777" w:rsidR="000A3876" w:rsidRPr="0014658F"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podporu činnosti srdca (ako je digoxín) alebo na liečbu vysokého krvného tlaku (inhibítory ACE, betablokátory, antagonisty receptora angiotenzínu II),</w:t>
      </w:r>
    </w:p>
    <w:p w14:paraId="37DA9996" w14:textId="77777777" w:rsidR="000A3876" w:rsidRPr="0014658F"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podporu vylučovania vody (diuretiká),</w:t>
      </w:r>
    </w:p>
    <w:p w14:paraId="5842D94C" w14:textId="77777777" w:rsidR="000A3876" w:rsidRPr="0014658F"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dočasné potlačenie imunitného systému (ako je metotrexát, cyklosporín, takrolimus),</w:t>
      </w:r>
    </w:p>
    <w:p w14:paraId="17970F3B" w14:textId="77777777" w:rsidR="000A3876" w:rsidRPr="0014658F"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liečbu mánie alebo depresie (ako sú lítium alebo SSRI),</w:t>
      </w:r>
    </w:p>
    <w:p w14:paraId="192FFD03" w14:textId="77777777" w:rsidR="000A3876" w:rsidRPr="0014658F"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ukončenie tehotenstva (ako je mifepristón),</w:t>
      </w:r>
    </w:p>
    <w:p w14:paraId="610A26DE" w14:textId="77777777" w:rsidR="000A3876" w:rsidRPr="0014658F"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liečbu HIV (ako je zidovudín),</w:t>
      </w:r>
    </w:p>
    <w:p w14:paraId="5D81F720" w14:textId="77777777" w:rsidR="008358E5" w:rsidRPr="0014658F"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 xml:space="preserve">na liečbu záchvatov (ako je fenytoín), </w:t>
      </w:r>
    </w:p>
    <w:p w14:paraId="5DF276B7" w14:textId="77777777" w:rsidR="008358E5" w:rsidRPr="0014658F"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liečbu chronickej dny a dnovej artritídy (ako je probenecid a sulfinpyrazón),</w:t>
      </w:r>
    </w:p>
    <w:p w14:paraId="39C1407E" w14:textId="77777777" w:rsidR="008358E5" w:rsidRPr="0014658F"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na liečbu plesňových infekcií (vorikonazol alebo flukonazol).</w:t>
      </w:r>
    </w:p>
    <w:p w14:paraId="45D3FED6" w14:textId="77777777" w:rsidR="000A3876" w:rsidRPr="0014658F" w:rsidRDefault="000A3876" w:rsidP="00FE5239">
      <w:pPr>
        <w:pStyle w:val="Odsekzoznamu"/>
        <w:autoSpaceDE w:val="0"/>
        <w:autoSpaceDN w:val="0"/>
        <w:adjustRightInd w:val="0"/>
        <w:spacing w:after="0" w:line="240" w:lineRule="auto"/>
        <w:ind w:left="0"/>
        <w:rPr>
          <w:rFonts w:ascii="Times New Roman" w:hAnsi="Times New Roman" w:cs="Times New Roman"/>
          <w:lang w:bidi="ta-IN"/>
        </w:rPr>
      </w:pPr>
    </w:p>
    <w:p w14:paraId="70E42225" w14:textId="77777777" w:rsidR="005C5FB3" w:rsidRPr="0014658F" w:rsidRDefault="005C5FB3" w:rsidP="00FE5239">
      <w:pPr>
        <w:autoSpaceDE w:val="0"/>
        <w:autoSpaceDN w:val="0"/>
        <w:adjustRightInd w:val="0"/>
        <w:spacing w:after="0" w:line="240" w:lineRule="auto"/>
        <w:rPr>
          <w:rFonts w:ascii="Times New Roman" w:hAnsi="Times New Roman" w:cs="Times New Roman"/>
          <w:b/>
        </w:rPr>
      </w:pPr>
      <w:r w:rsidRPr="0014658F">
        <w:rPr>
          <w:rFonts w:ascii="Times New Roman" w:hAnsi="Times New Roman" w:cs="Times New Roman"/>
          <w:b/>
        </w:rPr>
        <w:t>Tehotenstvo, dojčenie a plodnosť</w:t>
      </w:r>
    </w:p>
    <w:p w14:paraId="7AFECD70" w14:textId="77777777" w:rsidR="005C5FB3" w:rsidRPr="0014658F" w:rsidRDefault="005C5FB3"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Ak ste tehotná alebo dojčíte, ak si myslíte, že ste tehotná alebo ak plánujete otehotnieť, poraďte sa so svojím lekárom alebo lekárnikom predtým, ako začnete užívať tento liek.</w:t>
      </w:r>
    </w:p>
    <w:p w14:paraId="1C1C4663" w14:textId="77777777" w:rsidR="00906929" w:rsidRPr="0014658F" w:rsidRDefault="00906929" w:rsidP="00FE5239">
      <w:pPr>
        <w:autoSpaceDE w:val="0"/>
        <w:autoSpaceDN w:val="0"/>
        <w:adjustRightInd w:val="0"/>
        <w:spacing w:after="0" w:line="240" w:lineRule="auto"/>
        <w:rPr>
          <w:rFonts w:ascii="Times New Roman" w:hAnsi="Times New Roman" w:cs="Times New Roman"/>
          <w:lang w:bidi="ta-IN"/>
        </w:rPr>
      </w:pPr>
    </w:p>
    <w:p w14:paraId="03C511D2" w14:textId="77777777" w:rsidR="008358E5" w:rsidRPr="0014658F" w:rsidRDefault="008358E5" w:rsidP="00FE5239">
      <w:pPr>
        <w:spacing w:after="0" w:line="240" w:lineRule="auto"/>
        <w:ind w:right="3520"/>
        <w:jc w:val="both"/>
        <w:rPr>
          <w:rFonts w:ascii="Times New Roman" w:eastAsia="Times New Roman" w:hAnsi="Times New Roman" w:cs="Times New Roman"/>
          <w:u w:val="single"/>
        </w:rPr>
      </w:pPr>
      <w:r w:rsidRPr="0014658F">
        <w:rPr>
          <w:rFonts w:ascii="Times New Roman" w:hAnsi="Times New Roman" w:cs="Times New Roman"/>
          <w:u w:val="single"/>
        </w:rPr>
        <w:t>Tehotenstvo</w:t>
      </w:r>
    </w:p>
    <w:p w14:paraId="3A494E33" w14:textId="77777777" w:rsidR="008358E5" w:rsidRPr="0014658F" w:rsidRDefault="005C5FB3"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 xml:space="preserve">Neužívajte tento liek počas posledných 3 mesiacov tehotenstva, pretože môže vážne ovplyvniť vaše tehotenstvo a srdce a obličky vášho dieťaťa a/alebo môže spôsobiť komplikácie počas pôrodu. </w:t>
      </w:r>
    </w:p>
    <w:p w14:paraId="2949DB1D" w14:textId="50232E43" w:rsidR="005C5FB3" w:rsidRPr="0014658F" w:rsidRDefault="008358E5"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 xml:space="preserve">Ak ste v prvých 6 mesiacoch tehotenstva, poraďte sa so svojím lekárom </w:t>
      </w:r>
      <w:r w:rsidR="00BF1323">
        <w:rPr>
          <w:rFonts w:ascii="Times New Roman" w:hAnsi="Times New Roman" w:cs="Times New Roman"/>
        </w:rPr>
        <w:t>predtým</w:t>
      </w:r>
      <w:r w:rsidRPr="0014658F">
        <w:rPr>
          <w:rFonts w:ascii="Times New Roman" w:hAnsi="Times New Roman" w:cs="Times New Roman"/>
        </w:rPr>
        <w:t xml:space="preserve">, ako začnete užívať </w:t>
      </w:r>
      <w:proofErr w:type="spellStart"/>
      <w:r w:rsidRPr="0014658F">
        <w:rPr>
          <w:rFonts w:ascii="Times New Roman" w:hAnsi="Times New Roman" w:cs="Times New Roman"/>
        </w:rPr>
        <w:t>Ibuprof</w:t>
      </w:r>
      <w:r w:rsidR="00B36973">
        <w:rPr>
          <w:rFonts w:ascii="Times New Roman" w:hAnsi="Times New Roman" w:cs="Times New Roman"/>
        </w:rPr>
        <w:t>é</w:t>
      </w:r>
      <w:r w:rsidRPr="0014658F">
        <w:rPr>
          <w:rFonts w:ascii="Times New Roman" w:hAnsi="Times New Roman" w:cs="Times New Roman"/>
        </w:rPr>
        <w:t>n</w:t>
      </w:r>
      <w:proofErr w:type="spellEnd"/>
      <w:r w:rsidRPr="0014658F">
        <w:rPr>
          <w:rFonts w:ascii="Times New Roman" w:hAnsi="Times New Roman" w:cs="Times New Roman"/>
        </w:rPr>
        <w:t xml:space="preserve"> </w:t>
      </w:r>
      <w:proofErr w:type="spellStart"/>
      <w:r w:rsidR="00B36973">
        <w:rPr>
          <w:rFonts w:ascii="Times New Roman" w:hAnsi="Times New Roman" w:cs="Times New Roman"/>
        </w:rPr>
        <w:t>Strides</w:t>
      </w:r>
      <w:proofErr w:type="spellEnd"/>
      <w:r w:rsidRPr="0014658F">
        <w:rPr>
          <w:rFonts w:ascii="Times New Roman" w:hAnsi="Times New Roman" w:cs="Times New Roman"/>
        </w:rPr>
        <w:t>. Váš lekár Vám predpíše tento liek len vtedy, ak je to jednoznačne nevyhnutné. V takom prípade má byť dávka čo najnižšia a trvanie liečby čo najkratšie.</w:t>
      </w:r>
    </w:p>
    <w:p w14:paraId="1167A02F" w14:textId="77777777" w:rsidR="00906929" w:rsidRPr="0014658F" w:rsidRDefault="00906929" w:rsidP="00FE5239">
      <w:pPr>
        <w:autoSpaceDE w:val="0"/>
        <w:autoSpaceDN w:val="0"/>
        <w:adjustRightInd w:val="0"/>
        <w:spacing w:after="0" w:line="240" w:lineRule="auto"/>
        <w:rPr>
          <w:rFonts w:ascii="Times New Roman" w:hAnsi="Times New Roman" w:cs="Times New Roman"/>
          <w:lang w:bidi="ta-IN"/>
        </w:rPr>
      </w:pPr>
    </w:p>
    <w:p w14:paraId="4F78EAD6" w14:textId="77777777" w:rsidR="008358E5" w:rsidRPr="0014658F" w:rsidRDefault="008358E5" w:rsidP="00FE5239">
      <w:pPr>
        <w:spacing w:after="0" w:line="240" w:lineRule="auto"/>
        <w:ind w:right="17"/>
        <w:rPr>
          <w:rFonts w:ascii="Times New Roman" w:eastAsia="Times New Roman" w:hAnsi="Times New Roman" w:cs="Times New Roman"/>
          <w:u w:val="single"/>
        </w:rPr>
      </w:pPr>
      <w:r w:rsidRPr="0014658F">
        <w:rPr>
          <w:rFonts w:ascii="Times New Roman" w:hAnsi="Times New Roman" w:cs="Times New Roman"/>
          <w:u w:val="single"/>
        </w:rPr>
        <w:t>Dojčenie</w:t>
      </w:r>
    </w:p>
    <w:p w14:paraId="6CD603AF" w14:textId="77777777" w:rsidR="00AE2837" w:rsidRPr="0014658F" w:rsidRDefault="00AE2837" w:rsidP="00FE5239">
      <w:pPr>
        <w:spacing w:after="0" w:line="240" w:lineRule="auto"/>
        <w:rPr>
          <w:rFonts w:ascii="Times New Roman" w:hAnsi="Times New Roman" w:cs="Times New Roman"/>
        </w:rPr>
      </w:pPr>
      <w:r w:rsidRPr="0014658F">
        <w:rPr>
          <w:rFonts w:ascii="Times New Roman" w:hAnsi="Times New Roman" w:cs="Times New Roman"/>
        </w:rPr>
        <w:t>Len malé množstvá ibuprofénu a jeho rozkladných produktov prechádza do materského mlieka. Tento liek sa môže užívať počas dojčenia, ak sa užíva v odporúčanej dávke a čo najkratšie.</w:t>
      </w:r>
    </w:p>
    <w:p w14:paraId="695838A6" w14:textId="77777777" w:rsidR="008358E5" w:rsidRPr="0014658F" w:rsidRDefault="008358E5" w:rsidP="00FE5239">
      <w:pPr>
        <w:autoSpaceDE w:val="0"/>
        <w:autoSpaceDN w:val="0"/>
        <w:adjustRightInd w:val="0"/>
        <w:spacing w:after="0" w:line="240" w:lineRule="auto"/>
        <w:rPr>
          <w:rFonts w:ascii="Times New Roman" w:hAnsi="Times New Roman" w:cs="Times New Roman"/>
          <w:lang w:bidi="ta-IN"/>
        </w:rPr>
      </w:pPr>
    </w:p>
    <w:p w14:paraId="18B94079" w14:textId="77777777" w:rsidR="00FE1FD6" w:rsidRPr="0014658F" w:rsidRDefault="00FE1FD6" w:rsidP="00FE1FD6">
      <w:pPr>
        <w:spacing w:after="0" w:line="240" w:lineRule="auto"/>
        <w:ind w:right="17"/>
        <w:rPr>
          <w:rFonts w:ascii="Times New Roman" w:eastAsia="Times New Roman" w:hAnsi="Times New Roman" w:cs="Times New Roman"/>
          <w:u w:val="single"/>
        </w:rPr>
      </w:pPr>
      <w:r w:rsidRPr="0014658F">
        <w:rPr>
          <w:rFonts w:ascii="Times New Roman" w:hAnsi="Times New Roman" w:cs="Times New Roman"/>
          <w:u w:val="single"/>
        </w:rPr>
        <w:t>Plodnosť</w:t>
      </w:r>
    </w:p>
    <w:p w14:paraId="32B99333" w14:textId="70B28FFC" w:rsidR="00906929" w:rsidRPr="0014658F" w:rsidRDefault="00906929" w:rsidP="00FE5239">
      <w:pPr>
        <w:autoSpaceDE w:val="0"/>
        <w:autoSpaceDN w:val="0"/>
        <w:adjustRightInd w:val="0"/>
        <w:spacing w:after="0" w:line="240" w:lineRule="auto"/>
        <w:rPr>
          <w:rFonts w:ascii="Times New Roman" w:eastAsia="Times New Roman" w:hAnsi="Times New Roman" w:cs="Times New Roman"/>
        </w:rPr>
      </w:pPr>
      <w:proofErr w:type="spellStart"/>
      <w:r w:rsidRPr="0014658F">
        <w:rPr>
          <w:rFonts w:ascii="Times New Roman" w:hAnsi="Times New Roman" w:cs="Times New Roman"/>
        </w:rPr>
        <w:t>Ibuprofén</w:t>
      </w:r>
      <w:proofErr w:type="spellEnd"/>
      <w:r w:rsidRPr="0014658F">
        <w:rPr>
          <w:rFonts w:ascii="Times New Roman" w:hAnsi="Times New Roman" w:cs="Times New Roman"/>
        </w:rPr>
        <w:t xml:space="preserve"> </w:t>
      </w:r>
      <w:proofErr w:type="spellStart"/>
      <w:r w:rsidR="00217D51">
        <w:rPr>
          <w:rFonts w:ascii="Times New Roman" w:hAnsi="Times New Roman" w:cs="Times New Roman"/>
        </w:rPr>
        <w:t>Strides</w:t>
      </w:r>
      <w:proofErr w:type="spellEnd"/>
      <w:r w:rsidRPr="0014658F">
        <w:rPr>
          <w:rFonts w:ascii="Times New Roman" w:hAnsi="Times New Roman" w:cs="Times New Roman"/>
        </w:rPr>
        <w:t xml:space="preserve"> patrí do skupiny liekov, ktoré môžu </w:t>
      </w:r>
      <w:r w:rsidRPr="0014658F">
        <w:rPr>
          <w:rFonts w:ascii="Times New Roman" w:hAnsi="Times New Roman" w:cs="Times New Roman"/>
          <w:bCs/>
        </w:rPr>
        <w:t>zhoršiť plodnosť u žien</w:t>
      </w:r>
      <w:r w:rsidRPr="0014658F">
        <w:rPr>
          <w:rFonts w:ascii="Times New Roman" w:hAnsi="Times New Roman" w:cs="Times New Roman"/>
        </w:rPr>
        <w:t xml:space="preserve">. Je to reverzibilné po ukončení užívania lieku. </w:t>
      </w:r>
    </w:p>
    <w:p w14:paraId="1450D017" w14:textId="77777777" w:rsidR="00AE2837" w:rsidRPr="0014658F" w:rsidRDefault="00AE2837" w:rsidP="00FE5239">
      <w:pPr>
        <w:autoSpaceDE w:val="0"/>
        <w:autoSpaceDN w:val="0"/>
        <w:adjustRightInd w:val="0"/>
        <w:spacing w:after="0" w:line="240" w:lineRule="auto"/>
        <w:rPr>
          <w:rFonts w:ascii="Times New Roman" w:hAnsi="Times New Roman" w:cs="Times New Roman"/>
          <w:lang w:bidi="ta-IN"/>
        </w:rPr>
      </w:pPr>
    </w:p>
    <w:p w14:paraId="7B4BBD8C" w14:textId="77777777" w:rsidR="008358E5" w:rsidRPr="0014658F" w:rsidRDefault="008358E5"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b/>
          <w:bCs/>
        </w:rPr>
        <w:lastRenderedPageBreak/>
        <w:t xml:space="preserve">Vedenie vozidiel a obsluha strojov </w:t>
      </w:r>
    </w:p>
    <w:p w14:paraId="23B390BB" w14:textId="0D8352AB" w:rsidR="008358E5" w:rsidRPr="0014658F" w:rsidRDefault="008358E5" w:rsidP="00FE5239">
      <w:pPr>
        <w:spacing w:after="0" w:line="240" w:lineRule="auto"/>
        <w:rPr>
          <w:rFonts w:ascii="Times New Roman" w:hAnsi="Times New Roman" w:cs="Times New Roman"/>
        </w:rPr>
      </w:pPr>
      <w:r w:rsidRPr="0014658F">
        <w:rPr>
          <w:rFonts w:ascii="Times New Roman" w:hAnsi="Times New Roman" w:cs="Times New Roman"/>
        </w:rPr>
        <w:t xml:space="preserve">Vzhľadom na to, že pri užívaní </w:t>
      </w:r>
      <w:proofErr w:type="spellStart"/>
      <w:r w:rsidRPr="0014658F">
        <w:rPr>
          <w:rFonts w:ascii="Times New Roman" w:hAnsi="Times New Roman" w:cs="Times New Roman"/>
        </w:rPr>
        <w:t>Ibuprof</w:t>
      </w:r>
      <w:r w:rsidR="00B36973">
        <w:rPr>
          <w:rFonts w:ascii="Times New Roman" w:hAnsi="Times New Roman" w:cs="Times New Roman"/>
        </w:rPr>
        <w:t>é</w:t>
      </w:r>
      <w:r w:rsidRPr="0014658F">
        <w:rPr>
          <w:rFonts w:ascii="Times New Roman" w:hAnsi="Times New Roman" w:cs="Times New Roman"/>
        </w:rPr>
        <w:t>n</w:t>
      </w:r>
      <w:r w:rsidR="00217D51">
        <w:rPr>
          <w:rFonts w:ascii="Times New Roman" w:hAnsi="Times New Roman" w:cs="Times New Roman"/>
        </w:rPr>
        <w:t>u</w:t>
      </w:r>
      <w:proofErr w:type="spellEnd"/>
      <w:r w:rsidRPr="0014658F">
        <w:rPr>
          <w:rFonts w:ascii="Times New Roman" w:hAnsi="Times New Roman" w:cs="Times New Roman"/>
        </w:rPr>
        <w:t xml:space="preserve"> </w:t>
      </w:r>
      <w:proofErr w:type="spellStart"/>
      <w:r w:rsidR="00B36973">
        <w:rPr>
          <w:rFonts w:ascii="Times New Roman" w:hAnsi="Times New Roman" w:cs="Times New Roman"/>
        </w:rPr>
        <w:t>Strides</w:t>
      </w:r>
      <w:proofErr w:type="spellEnd"/>
      <w:r w:rsidRPr="0014658F">
        <w:rPr>
          <w:rFonts w:ascii="Times New Roman" w:hAnsi="Times New Roman" w:cs="Times New Roman"/>
        </w:rPr>
        <w:t xml:space="preserve"> pri vyšších dávkach môže dôjsť k nežiaducim účinkom, ako je únava a závrat, v ojedinelých prípadoch sa môže zhoršiť schopnosť aktívne reagovať a zúčastňovať sa na cestnej premávke a obsluhovať stroje. Platí to vo väčšej miere v kombinácii s alkoholom. Ak máte akékoľvek vedľajšie účinky, neveďte vozidlo a neobsluhujte stroje.</w:t>
      </w:r>
    </w:p>
    <w:p w14:paraId="3AC42CED" w14:textId="77777777" w:rsidR="008358E5" w:rsidRPr="0014658F" w:rsidRDefault="008358E5" w:rsidP="00FE5239">
      <w:pPr>
        <w:autoSpaceDE w:val="0"/>
        <w:autoSpaceDN w:val="0"/>
        <w:adjustRightInd w:val="0"/>
        <w:spacing w:after="0" w:line="240" w:lineRule="auto"/>
        <w:rPr>
          <w:rFonts w:ascii="Times New Roman" w:hAnsi="Times New Roman" w:cs="Times New Roman"/>
          <w:lang w:val="en-GB" w:bidi="ta-IN"/>
        </w:rPr>
      </w:pPr>
    </w:p>
    <w:p w14:paraId="12FC5585" w14:textId="77777777" w:rsidR="005C5FB3" w:rsidRPr="0014658F" w:rsidRDefault="005C5FB3" w:rsidP="00FE5239">
      <w:pPr>
        <w:pStyle w:val="Odsekzoznamu"/>
        <w:autoSpaceDE w:val="0"/>
        <w:autoSpaceDN w:val="0"/>
        <w:adjustRightInd w:val="0"/>
        <w:spacing w:after="0" w:line="240" w:lineRule="auto"/>
        <w:ind w:left="0"/>
        <w:rPr>
          <w:rFonts w:ascii="Times New Roman" w:hAnsi="Times New Roman" w:cs="Times New Roman"/>
        </w:rPr>
      </w:pPr>
      <w:r w:rsidRPr="0014658F">
        <w:rPr>
          <w:rFonts w:ascii="Times New Roman" w:hAnsi="Times New Roman" w:cs="Times New Roman"/>
        </w:rPr>
        <w:tab/>
      </w:r>
    </w:p>
    <w:p w14:paraId="7569857D" w14:textId="020719DB" w:rsidR="00DA6AB3" w:rsidRPr="0014658F" w:rsidRDefault="00DA6AB3"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rPr>
      </w:pPr>
      <w:r w:rsidRPr="0014658F">
        <w:rPr>
          <w:rFonts w:ascii="Times New Roman" w:hAnsi="Times New Roman" w:cs="Times New Roman"/>
          <w:b/>
          <w:bCs/>
        </w:rPr>
        <w:t xml:space="preserve">Ako užívať </w:t>
      </w:r>
      <w:r w:rsidR="00B36973" w:rsidRPr="004012BE">
        <w:rPr>
          <w:rFonts w:ascii="Times New Roman" w:hAnsi="Times New Roman" w:cs="Times New Roman"/>
          <w:b/>
          <w:bCs/>
        </w:rPr>
        <w:t>Ibuprofén Strides 400 mg filmom obalené tablety</w:t>
      </w:r>
      <w:r w:rsidR="00B36973" w:rsidRPr="0014658F" w:rsidDel="00B36973">
        <w:rPr>
          <w:rFonts w:ascii="Times New Roman" w:hAnsi="Times New Roman" w:cs="Times New Roman"/>
          <w:b/>
          <w:bCs/>
        </w:rPr>
        <w:t xml:space="preserve"> </w:t>
      </w:r>
    </w:p>
    <w:p w14:paraId="6C32F2C3" w14:textId="77777777" w:rsidR="001B6021" w:rsidRPr="0014658F" w:rsidRDefault="001B6021" w:rsidP="00FE5239">
      <w:pPr>
        <w:autoSpaceDE w:val="0"/>
        <w:autoSpaceDN w:val="0"/>
        <w:adjustRightInd w:val="0"/>
        <w:spacing w:after="0" w:line="240" w:lineRule="auto"/>
        <w:rPr>
          <w:rFonts w:ascii="Times New Roman" w:hAnsi="Times New Roman" w:cs="Times New Roman"/>
          <w:lang w:bidi="ta-IN"/>
        </w:rPr>
      </w:pPr>
    </w:p>
    <w:p w14:paraId="79980179" w14:textId="77777777" w:rsidR="001B6021" w:rsidRPr="0014658F" w:rsidRDefault="00DA6AB3"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Vždy užívajte tento liek presne tak, ako je uvedené v tejto písomnej informácii alebo ako vám povedal váš lekár alebo lekárnik. Ak si nie ste istý, overte si to u svojho lekára alebo lekárnika.</w:t>
      </w:r>
    </w:p>
    <w:p w14:paraId="577D68AE" w14:textId="77777777" w:rsidR="00AC77E0" w:rsidRPr="0014658F" w:rsidRDefault="00AC77E0" w:rsidP="00FE5239">
      <w:pPr>
        <w:autoSpaceDE w:val="0"/>
        <w:autoSpaceDN w:val="0"/>
        <w:adjustRightInd w:val="0"/>
        <w:spacing w:after="0" w:line="240" w:lineRule="auto"/>
        <w:rPr>
          <w:rFonts w:ascii="Times New Roman" w:hAnsi="Times New Roman" w:cs="Times New Roman"/>
          <w:lang w:bidi="ta-IN"/>
        </w:rPr>
      </w:pPr>
    </w:p>
    <w:p w14:paraId="0125C071" w14:textId="77777777" w:rsidR="00AC77E0" w:rsidRPr="0014658F" w:rsidRDefault="00AC77E0"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Tento liek je určený len na krátkodobé užívanie. Užívajte čo najnižšiu dávku po čo najkratší čas potrebný na zmiernenie vašich príznakov.</w:t>
      </w:r>
    </w:p>
    <w:p w14:paraId="205471BD" w14:textId="77777777" w:rsidR="001B6021" w:rsidRPr="0014658F" w:rsidRDefault="001B6021" w:rsidP="00FE5239">
      <w:pPr>
        <w:autoSpaceDE w:val="0"/>
        <w:autoSpaceDN w:val="0"/>
        <w:adjustRightInd w:val="0"/>
        <w:spacing w:after="0" w:line="240" w:lineRule="auto"/>
        <w:rPr>
          <w:rFonts w:ascii="Times New Roman" w:hAnsi="Times New Roman" w:cs="Times New Roman"/>
          <w:lang w:bidi="ta-IN"/>
        </w:rPr>
      </w:pPr>
    </w:p>
    <w:p w14:paraId="629C2C76" w14:textId="77777777" w:rsidR="004555A0" w:rsidRPr="0014658F" w:rsidRDefault="009D5417" w:rsidP="00FE5239">
      <w:pPr>
        <w:spacing w:after="0" w:line="240" w:lineRule="auto"/>
        <w:ind w:right="-20"/>
        <w:rPr>
          <w:rFonts w:ascii="Times New Roman" w:eastAsia="Times New Roman" w:hAnsi="Times New Roman" w:cs="Times New Roman"/>
        </w:rPr>
      </w:pPr>
      <w:r w:rsidRPr="0014658F">
        <w:rPr>
          <w:rFonts w:ascii="Times New Roman" w:hAnsi="Times New Roman" w:cs="Times New Roman"/>
          <w:b/>
        </w:rPr>
        <w:t>Dospelí a dospievajúci (12 rokov a viac a s telesnou hmotnosťou 40 kg a viac)</w:t>
      </w:r>
    </w:p>
    <w:p w14:paraId="1C62972E" w14:textId="395DAB47" w:rsidR="008358E5" w:rsidRPr="0014658F" w:rsidRDefault="009D5417"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Užite 1 tabletu vce</w:t>
      </w:r>
      <w:r w:rsidR="00217D51">
        <w:rPr>
          <w:rFonts w:ascii="Times New Roman" w:hAnsi="Times New Roman" w:cs="Times New Roman"/>
        </w:rPr>
        <w:t>l</w:t>
      </w:r>
      <w:r w:rsidRPr="0014658F">
        <w:rPr>
          <w:rFonts w:ascii="Times New Roman" w:hAnsi="Times New Roman" w:cs="Times New Roman"/>
        </w:rPr>
        <w:t xml:space="preserve">ku, s vodou, až trikrát denne podľa potreby. Ak máte citlivý žalúdok, užite tablety s jedlom. </w:t>
      </w:r>
    </w:p>
    <w:p w14:paraId="0D4E7583" w14:textId="65778EB8" w:rsidR="001B6021" w:rsidRPr="0014658F" w:rsidRDefault="009D5417"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 xml:space="preserve">Medzi dávkami nechajte </w:t>
      </w:r>
      <w:r w:rsidR="00BF1323">
        <w:rPr>
          <w:rFonts w:ascii="Times New Roman" w:hAnsi="Times New Roman" w:cs="Times New Roman"/>
        </w:rPr>
        <w:t xml:space="preserve">odstup </w:t>
      </w:r>
      <w:r w:rsidRPr="0014658F">
        <w:rPr>
          <w:rFonts w:ascii="Times New Roman" w:hAnsi="Times New Roman" w:cs="Times New Roman"/>
        </w:rPr>
        <w:t>aspoň šesť hodín. Neužívajte viac ako 3 tabl</w:t>
      </w:r>
      <w:r w:rsidR="00146DA3">
        <w:rPr>
          <w:rFonts w:ascii="Times New Roman" w:hAnsi="Times New Roman" w:cs="Times New Roman"/>
        </w:rPr>
        <w:t>ety</w:t>
      </w:r>
      <w:r w:rsidRPr="0014658F">
        <w:rPr>
          <w:rFonts w:ascii="Times New Roman" w:hAnsi="Times New Roman" w:cs="Times New Roman"/>
        </w:rPr>
        <w:t xml:space="preserve"> za 24 hodín.</w:t>
      </w:r>
    </w:p>
    <w:p w14:paraId="15FEE61A" w14:textId="77777777" w:rsidR="00AC77E0" w:rsidRPr="0014658F" w:rsidRDefault="00AC77E0" w:rsidP="00FE5239">
      <w:pPr>
        <w:autoSpaceDE w:val="0"/>
        <w:autoSpaceDN w:val="0"/>
        <w:adjustRightInd w:val="0"/>
        <w:spacing w:after="0" w:line="240" w:lineRule="auto"/>
        <w:rPr>
          <w:rFonts w:ascii="Times New Roman" w:hAnsi="Times New Roman" w:cs="Times New Roman"/>
          <w:b/>
          <w:lang w:bidi="ta-IN"/>
        </w:rPr>
      </w:pPr>
    </w:p>
    <w:p w14:paraId="6ECE402B" w14:textId="5981EEC6" w:rsidR="00AC77E0" w:rsidRPr="0014658F" w:rsidRDefault="001D4027"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Neužívajte viac ako 5 dní</w:t>
      </w:r>
      <w:r w:rsidR="00FE5239" w:rsidRPr="0014658F">
        <w:rPr>
          <w:rFonts w:ascii="Times New Roman" w:hAnsi="Times New Roman" w:cs="Times New Roman"/>
        </w:rPr>
        <w:t xml:space="preserve"> </w:t>
      </w:r>
      <w:r w:rsidRPr="0014658F">
        <w:rPr>
          <w:rFonts w:ascii="Times New Roman" w:hAnsi="Times New Roman" w:cs="Times New Roman"/>
        </w:rPr>
        <w:t xml:space="preserve">(3 dni v prípade migrény), pokiaľ vám to nepovie lekár. </w:t>
      </w:r>
    </w:p>
    <w:p w14:paraId="7980B1D2" w14:textId="77777777" w:rsidR="001D4027" w:rsidRPr="0014658F" w:rsidRDefault="008B2624"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Ak príznaky pretrvávajú alebo sa zhoršujú, alebo ak sa objavia nové príznaky, poraďte sa so svojím lekárom alebo lekárnikom.</w:t>
      </w:r>
    </w:p>
    <w:p w14:paraId="5932BD66" w14:textId="77777777" w:rsidR="008B2624" w:rsidRPr="0014658F" w:rsidRDefault="008B2624" w:rsidP="00FE5239">
      <w:pPr>
        <w:autoSpaceDE w:val="0"/>
        <w:autoSpaceDN w:val="0"/>
        <w:adjustRightInd w:val="0"/>
        <w:spacing w:after="0" w:line="240" w:lineRule="auto"/>
        <w:rPr>
          <w:rFonts w:ascii="Times New Roman" w:hAnsi="Times New Roman" w:cs="Times New Roman"/>
          <w:lang w:bidi="ta-IN"/>
        </w:rPr>
      </w:pPr>
    </w:p>
    <w:p w14:paraId="0A98D27E" w14:textId="77777777" w:rsidR="008358E5" w:rsidRPr="0014658F" w:rsidRDefault="008358E5" w:rsidP="00FE5239">
      <w:pPr>
        <w:spacing w:after="0" w:line="240" w:lineRule="auto"/>
        <w:ind w:right="-20"/>
        <w:rPr>
          <w:rFonts w:ascii="Times New Roman" w:eastAsia="Times New Roman" w:hAnsi="Times New Roman" w:cs="Times New Roman"/>
          <w:b/>
          <w:bCs/>
        </w:rPr>
      </w:pPr>
      <w:r w:rsidRPr="0014658F">
        <w:rPr>
          <w:rFonts w:ascii="Times New Roman" w:hAnsi="Times New Roman" w:cs="Times New Roman"/>
          <w:b/>
          <w:bCs/>
        </w:rPr>
        <w:t xml:space="preserve">Použitie u detí </w:t>
      </w:r>
    </w:p>
    <w:p w14:paraId="23CFD67C" w14:textId="77777777" w:rsidR="008358E5" w:rsidRPr="0014658F" w:rsidRDefault="008358E5" w:rsidP="00FE5239">
      <w:pPr>
        <w:spacing w:after="0" w:line="240" w:lineRule="auto"/>
        <w:ind w:right="-20"/>
        <w:rPr>
          <w:rFonts w:ascii="Times New Roman" w:eastAsia="Times New Roman" w:hAnsi="Times New Roman" w:cs="Times New Roman"/>
          <w:bCs/>
        </w:rPr>
      </w:pPr>
      <w:r w:rsidRPr="0014658F">
        <w:rPr>
          <w:rFonts w:ascii="Times New Roman" w:hAnsi="Times New Roman" w:cs="Times New Roman"/>
          <w:bCs/>
        </w:rPr>
        <w:t xml:space="preserve">Nepodávajte tento liek deťom do 12 rokov. </w:t>
      </w:r>
    </w:p>
    <w:p w14:paraId="77641B0D" w14:textId="77777777" w:rsidR="008358E5" w:rsidRPr="0014658F" w:rsidRDefault="008358E5" w:rsidP="00FE5239">
      <w:pPr>
        <w:autoSpaceDE w:val="0"/>
        <w:autoSpaceDN w:val="0"/>
        <w:adjustRightInd w:val="0"/>
        <w:spacing w:after="0" w:line="240" w:lineRule="auto"/>
        <w:rPr>
          <w:rFonts w:ascii="Times New Roman" w:hAnsi="Times New Roman" w:cs="Times New Roman"/>
          <w:lang w:bidi="ta-IN"/>
        </w:rPr>
      </w:pPr>
    </w:p>
    <w:p w14:paraId="566EB0EA" w14:textId="0924A2C4" w:rsidR="008B2624" w:rsidRPr="0014658F" w:rsidRDefault="008B2624" w:rsidP="00FE5239">
      <w:pPr>
        <w:autoSpaceDE w:val="0"/>
        <w:autoSpaceDN w:val="0"/>
        <w:adjustRightInd w:val="0"/>
        <w:spacing w:after="0" w:line="240" w:lineRule="auto"/>
        <w:rPr>
          <w:rFonts w:ascii="Times New Roman" w:hAnsi="Times New Roman" w:cs="Times New Roman"/>
          <w:b/>
          <w:bCs/>
        </w:rPr>
      </w:pPr>
      <w:r w:rsidRPr="0014658F">
        <w:rPr>
          <w:rFonts w:ascii="Times New Roman" w:hAnsi="Times New Roman" w:cs="Times New Roman"/>
          <w:b/>
        </w:rPr>
        <w:t xml:space="preserve">Ak užijete viac </w:t>
      </w:r>
      <w:proofErr w:type="spellStart"/>
      <w:r w:rsidRPr="0014658F">
        <w:rPr>
          <w:rFonts w:ascii="Times New Roman" w:hAnsi="Times New Roman" w:cs="Times New Roman"/>
          <w:b/>
        </w:rPr>
        <w:t>Ibuprof</w:t>
      </w:r>
      <w:r w:rsidR="00B36973">
        <w:rPr>
          <w:rFonts w:ascii="Times New Roman" w:hAnsi="Times New Roman" w:cs="Times New Roman"/>
          <w:b/>
        </w:rPr>
        <w:t>é</w:t>
      </w:r>
      <w:r w:rsidRPr="0014658F">
        <w:rPr>
          <w:rFonts w:ascii="Times New Roman" w:hAnsi="Times New Roman" w:cs="Times New Roman"/>
          <w:b/>
        </w:rPr>
        <w:t>n</w:t>
      </w:r>
      <w:r w:rsidR="00217D51">
        <w:rPr>
          <w:rFonts w:ascii="Times New Roman" w:hAnsi="Times New Roman" w:cs="Times New Roman"/>
          <w:b/>
        </w:rPr>
        <w:t>u</w:t>
      </w:r>
      <w:proofErr w:type="spellEnd"/>
      <w:r w:rsidRPr="0014658F">
        <w:rPr>
          <w:rFonts w:ascii="Times New Roman" w:hAnsi="Times New Roman" w:cs="Times New Roman"/>
          <w:b/>
        </w:rPr>
        <w:t xml:space="preserve"> </w:t>
      </w:r>
      <w:proofErr w:type="spellStart"/>
      <w:r w:rsidR="00B36973">
        <w:rPr>
          <w:rFonts w:ascii="Times New Roman" w:hAnsi="Times New Roman" w:cs="Times New Roman"/>
          <w:b/>
        </w:rPr>
        <w:t>Strides</w:t>
      </w:r>
      <w:proofErr w:type="spellEnd"/>
      <w:r w:rsidRPr="0014658F">
        <w:rPr>
          <w:rFonts w:ascii="Times New Roman" w:hAnsi="Times New Roman" w:cs="Times New Roman"/>
          <w:b/>
        </w:rPr>
        <w:t>, ako máte</w:t>
      </w:r>
    </w:p>
    <w:p w14:paraId="6F85F020" w14:textId="77777777" w:rsidR="008B2624" w:rsidRPr="0014658F" w:rsidRDefault="008358E5" w:rsidP="00FE5239">
      <w:pPr>
        <w:autoSpaceDE w:val="0"/>
        <w:autoSpaceDN w:val="0"/>
        <w:adjustRightInd w:val="0"/>
        <w:spacing w:after="0" w:line="240" w:lineRule="auto"/>
        <w:rPr>
          <w:rFonts w:ascii="Times New Roman" w:hAnsi="Times New Roman" w:cs="Times New Roman"/>
          <w:bCs/>
        </w:rPr>
      </w:pPr>
      <w:r w:rsidRPr="0014658F">
        <w:rPr>
          <w:rFonts w:ascii="Times New Roman" w:hAnsi="Times New Roman" w:cs="Times New Roman"/>
        </w:rPr>
        <w:t>Ak omylom užijete príliš veľa tabliet, ihneď kontaktujte svojho lekára alebo nemocnicu, aj keď sa cítite dobre.</w:t>
      </w:r>
    </w:p>
    <w:p w14:paraId="0059E3C8" w14:textId="106F31AC" w:rsidR="008358E5" w:rsidRPr="0014658F" w:rsidRDefault="008358E5" w:rsidP="00FE5239">
      <w:pPr>
        <w:autoSpaceDE w:val="0"/>
        <w:autoSpaceDN w:val="0"/>
        <w:adjustRightInd w:val="0"/>
        <w:spacing w:after="0" w:line="240" w:lineRule="auto"/>
        <w:rPr>
          <w:rFonts w:ascii="Times New Roman" w:eastAsia="Times New Roman" w:hAnsi="Times New Roman" w:cs="Times New Roman"/>
        </w:rPr>
      </w:pPr>
      <w:r w:rsidRPr="0014658F">
        <w:rPr>
          <w:rFonts w:ascii="Times New Roman" w:hAnsi="Times New Roman" w:cs="Times New Roman"/>
        </w:rPr>
        <w:t xml:space="preserve">Medzi príznaky predávkovania patria: nevoľnosť, bolesť žalúdka, vracanie, hnačka, krvácanie do žalúdka, zvonenie v ušiach, bolesť hlavy, ospalosť, </w:t>
      </w:r>
      <w:r w:rsidR="00A725ED" w:rsidRPr="0014658F">
        <w:rPr>
          <w:rFonts w:ascii="Times New Roman" w:hAnsi="Times New Roman" w:cs="Times New Roman"/>
        </w:rPr>
        <w:t>nepokoj</w:t>
      </w:r>
      <w:r w:rsidRPr="0014658F">
        <w:rPr>
          <w:rFonts w:ascii="Times New Roman" w:hAnsi="Times New Roman" w:cs="Times New Roman"/>
        </w:rPr>
        <w:t>, dezorientácia, strata vedomia, kŕče, poškodenie obličiek a pečene.</w:t>
      </w:r>
    </w:p>
    <w:p w14:paraId="13840F5B" w14:textId="77777777" w:rsidR="008B2624" w:rsidRPr="0014658F" w:rsidRDefault="008B2624" w:rsidP="00FE5239">
      <w:pPr>
        <w:autoSpaceDE w:val="0"/>
        <w:autoSpaceDN w:val="0"/>
        <w:adjustRightInd w:val="0"/>
        <w:spacing w:after="0" w:line="240" w:lineRule="auto"/>
        <w:rPr>
          <w:rFonts w:ascii="Times New Roman" w:hAnsi="Times New Roman" w:cs="Times New Roman"/>
          <w:bCs/>
          <w:lang w:bidi="ta-IN"/>
        </w:rPr>
      </w:pPr>
    </w:p>
    <w:p w14:paraId="4C4DC32B" w14:textId="4DFA5215" w:rsidR="008B2624" w:rsidRPr="0014658F" w:rsidRDefault="00843F8D" w:rsidP="00FE5239">
      <w:pPr>
        <w:autoSpaceDE w:val="0"/>
        <w:autoSpaceDN w:val="0"/>
        <w:adjustRightInd w:val="0"/>
        <w:spacing w:after="0" w:line="240" w:lineRule="auto"/>
        <w:rPr>
          <w:rFonts w:ascii="Times New Roman" w:hAnsi="Times New Roman" w:cs="Times New Roman"/>
          <w:b/>
        </w:rPr>
      </w:pPr>
      <w:r w:rsidRPr="0014658F">
        <w:rPr>
          <w:rFonts w:ascii="Times New Roman" w:hAnsi="Times New Roman" w:cs="Times New Roman"/>
          <w:b/>
        </w:rPr>
        <w:t xml:space="preserve">Ak zabudnete užiť </w:t>
      </w:r>
      <w:proofErr w:type="spellStart"/>
      <w:r w:rsidRPr="0014658F">
        <w:rPr>
          <w:rFonts w:ascii="Times New Roman" w:hAnsi="Times New Roman" w:cs="Times New Roman"/>
          <w:b/>
        </w:rPr>
        <w:t>Ibuprof</w:t>
      </w:r>
      <w:r w:rsidR="00B36973">
        <w:rPr>
          <w:rFonts w:ascii="Times New Roman" w:hAnsi="Times New Roman" w:cs="Times New Roman"/>
          <w:b/>
        </w:rPr>
        <w:t>é</w:t>
      </w:r>
      <w:r w:rsidRPr="0014658F">
        <w:rPr>
          <w:rFonts w:ascii="Times New Roman" w:hAnsi="Times New Roman" w:cs="Times New Roman"/>
          <w:b/>
        </w:rPr>
        <w:t>n</w:t>
      </w:r>
      <w:proofErr w:type="spellEnd"/>
      <w:r w:rsidRPr="0014658F">
        <w:rPr>
          <w:rFonts w:ascii="Times New Roman" w:hAnsi="Times New Roman" w:cs="Times New Roman"/>
          <w:b/>
        </w:rPr>
        <w:t xml:space="preserve"> </w:t>
      </w:r>
      <w:proofErr w:type="spellStart"/>
      <w:r w:rsidR="00B36973">
        <w:rPr>
          <w:rFonts w:ascii="Times New Roman" w:hAnsi="Times New Roman" w:cs="Times New Roman"/>
          <w:b/>
        </w:rPr>
        <w:t>Strides</w:t>
      </w:r>
      <w:proofErr w:type="spellEnd"/>
      <w:r w:rsidRPr="0014658F">
        <w:rPr>
          <w:rFonts w:ascii="Times New Roman" w:hAnsi="Times New Roman" w:cs="Times New Roman"/>
          <w:b/>
          <w:bCs/>
        </w:rPr>
        <w:t xml:space="preserve"> </w:t>
      </w:r>
    </w:p>
    <w:p w14:paraId="5E4517CD" w14:textId="77777777" w:rsidR="001D4027" w:rsidRPr="0014658F" w:rsidRDefault="00843F8D"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Jednoducho si pozrite vyššie uvedené pokyny o tom, ako užívať liek a neužívajte viac ako sa odporúča.</w:t>
      </w:r>
    </w:p>
    <w:p w14:paraId="1BAEF4F5" w14:textId="77777777" w:rsidR="001D4027" w:rsidRPr="0014658F" w:rsidRDefault="008358E5" w:rsidP="00FE5239">
      <w:pPr>
        <w:autoSpaceDE w:val="0"/>
        <w:autoSpaceDN w:val="0"/>
        <w:adjustRightInd w:val="0"/>
        <w:spacing w:after="0" w:line="240" w:lineRule="auto"/>
        <w:rPr>
          <w:rFonts w:ascii="Times New Roman" w:eastAsia="Times New Roman" w:hAnsi="Times New Roman" w:cs="Times New Roman"/>
        </w:rPr>
      </w:pPr>
      <w:r w:rsidRPr="0014658F">
        <w:rPr>
          <w:rFonts w:ascii="Times New Roman" w:hAnsi="Times New Roman" w:cs="Times New Roman"/>
        </w:rPr>
        <w:t>Neužívajte dvojnásobnú dávku, aby ste nahradili vynechanú dávku.</w:t>
      </w:r>
    </w:p>
    <w:p w14:paraId="21F81A8C" w14:textId="77777777" w:rsidR="008358E5" w:rsidRPr="0014658F" w:rsidRDefault="008358E5" w:rsidP="00FE5239">
      <w:pPr>
        <w:autoSpaceDE w:val="0"/>
        <w:autoSpaceDN w:val="0"/>
        <w:adjustRightInd w:val="0"/>
        <w:spacing w:after="0" w:line="240" w:lineRule="auto"/>
        <w:rPr>
          <w:rFonts w:ascii="Times New Roman" w:hAnsi="Times New Roman" w:cs="Times New Roman"/>
          <w:lang w:bidi="ta-IN"/>
        </w:rPr>
      </w:pPr>
    </w:p>
    <w:p w14:paraId="461F2189" w14:textId="77777777" w:rsidR="001B6021" w:rsidRPr="0014658F" w:rsidRDefault="00843F8D"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Ak máte akékoľvek ďalšie otázky týkajúce sa použitia tohto lieku, opýtajte sa svojho lekára alebo lekárnika.</w:t>
      </w:r>
    </w:p>
    <w:p w14:paraId="335652D9" w14:textId="77777777" w:rsidR="008C70E9" w:rsidRPr="0014658F" w:rsidRDefault="008C70E9" w:rsidP="00FE5239">
      <w:pPr>
        <w:autoSpaceDE w:val="0"/>
        <w:autoSpaceDN w:val="0"/>
        <w:adjustRightInd w:val="0"/>
        <w:spacing w:after="0" w:line="240" w:lineRule="auto"/>
        <w:rPr>
          <w:rFonts w:ascii="Times New Roman" w:hAnsi="Times New Roman" w:cs="Times New Roman"/>
          <w:lang w:bidi="ta-IN"/>
        </w:rPr>
      </w:pPr>
    </w:p>
    <w:p w14:paraId="11B50CA7" w14:textId="77777777" w:rsidR="00AB31CB" w:rsidRPr="0014658F" w:rsidRDefault="00AB31CB" w:rsidP="00FE5239">
      <w:pPr>
        <w:autoSpaceDE w:val="0"/>
        <w:autoSpaceDN w:val="0"/>
        <w:adjustRightInd w:val="0"/>
        <w:spacing w:after="0" w:line="240" w:lineRule="auto"/>
        <w:rPr>
          <w:rFonts w:ascii="Times New Roman" w:hAnsi="Times New Roman" w:cs="Times New Roman"/>
          <w:lang w:bidi="ta-IN"/>
        </w:rPr>
      </w:pPr>
    </w:p>
    <w:p w14:paraId="69B31086" w14:textId="77777777" w:rsidR="001B6021" w:rsidRPr="0014658F" w:rsidRDefault="00843F8D"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4658F">
        <w:rPr>
          <w:rFonts w:ascii="Times New Roman" w:hAnsi="Times New Roman" w:cs="Times New Roman"/>
          <w:b/>
        </w:rPr>
        <w:t>Možné vedľajšie účinky</w:t>
      </w:r>
    </w:p>
    <w:p w14:paraId="158DC4D1" w14:textId="77777777" w:rsidR="00CC7F50" w:rsidRPr="0014658F" w:rsidRDefault="00CC7F50" w:rsidP="00FE5239">
      <w:pPr>
        <w:autoSpaceDE w:val="0"/>
        <w:autoSpaceDN w:val="0"/>
        <w:adjustRightInd w:val="0"/>
        <w:spacing w:after="0" w:line="240" w:lineRule="auto"/>
        <w:rPr>
          <w:rFonts w:ascii="Times New Roman" w:hAnsi="Times New Roman" w:cs="Times New Roman"/>
          <w:lang w:bidi="ta-IN"/>
        </w:rPr>
      </w:pPr>
    </w:p>
    <w:p w14:paraId="7AC43B1F" w14:textId="77777777" w:rsidR="00B86167" w:rsidRPr="0014658F" w:rsidRDefault="00A44FEC"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Tak ako všetky lieky, aj tento liek môže spôsobovať vedľajšie účinky, hoci sa neprejavia u každého. Niektoré vedľajšie účinky možno minimalizovať užitím najnižšej účinnej dávky po čo najkratší čas potrebný na liečbu príznakov. Ak začnete pociťovať akýkoľvek vedľajší účinok ako závažný alebo ak spozorujete vedľajšie účinky, ktoré nie sú uvedené v tejto písomnej informácii, povedzte to svojmu lekárovi alebo lekárnikovi.</w:t>
      </w:r>
    </w:p>
    <w:p w14:paraId="551D131D" w14:textId="77777777" w:rsidR="001B6021" w:rsidRPr="0014658F" w:rsidRDefault="001B6021" w:rsidP="00FE5239">
      <w:pPr>
        <w:autoSpaceDE w:val="0"/>
        <w:autoSpaceDN w:val="0"/>
        <w:adjustRightInd w:val="0"/>
        <w:spacing w:after="0" w:line="240" w:lineRule="auto"/>
        <w:rPr>
          <w:rFonts w:ascii="Times New Roman" w:hAnsi="Times New Roman" w:cs="Times New Roman"/>
          <w:lang w:bidi="ta-IN"/>
        </w:rPr>
      </w:pPr>
    </w:p>
    <w:p w14:paraId="57732D4E" w14:textId="589910FA" w:rsidR="007C00BB" w:rsidRPr="0014658F" w:rsidRDefault="007C00BB" w:rsidP="00FE5239">
      <w:pPr>
        <w:autoSpaceDE w:val="0"/>
        <w:autoSpaceDN w:val="0"/>
        <w:adjustRightInd w:val="0"/>
        <w:spacing w:after="0" w:line="240" w:lineRule="auto"/>
        <w:rPr>
          <w:rFonts w:ascii="Times New Roman" w:hAnsi="Times New Roman" w:cs="Times New Roman"/>
          <w:b/>
          <w:bCs/>
        </w:rPr>
      </w:pPr>
      <w:r w:rsidRPr="0014658F">
        <w:rPr>
          <w:rFonts w:ascii="Times New Roman" w:hAnsi="Times New Roman" w:cs="Times New Roman"/>
          <w:b/>
          <w:bCs/>
        </w:rPr>
        <w:t>PRESTAŇT</w:t>
      </w:r>
      <w:r w:rsidR="001661D9" w:rsidRPr="0014658F">
        <w:rPr>
          <w:rFonts w:ascii="Times New Roman" w:hAnsi="Times New Roman" w:cs="Times New Roman"/>
          <w:b/>
          <w:bCs/>
        </w:rPr>
        <w:t>E</w:t>
      </w:r>
      <w:r w:rsidRPr="0014658F">
        <w:rPr>
          <w:rFonts w:ascii="Times New Roman" w:hAnsi="Times New Roman" w:cs="Times New Roman"/>
          <w:b/>
          <w:bCs/>
        </w:rPr>
        <w:t xml:space="preserve"> UŽÍVAŤ liek a okamžite vyhľadajte lekársku pomoc, ak sa u vás objavia:</w:t>
      </w:r>
    </w:p>
    <w:p w14:paraId="789DE725" w14:textId="77777777" w:rsidR="007C00BB" w:rsidRPr="0014658F"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b/>
          <w:bCs/>
        </w:rPr>
        <w:lastRenderedPageBreak/>
        <w:t>príznaky črevného krvácania,</w:t>
      </w:r>
      <w:r w:rsidRPr="0014658F">
        <w:rPr>
          <w:rFonts w:ascii="Times New Roman" w:hAnsi="Times New Roman" w:cs="Times New Roman"/>
        </w:rPr>
        <w:t xml:space="preserve"> ako sú: jasne červená alebo čierna dechtová stolica, vracanie krvi alebo tmavých častíc, ktoré vyzerajú ako kávové zrná.</w:t>
      </w:r>
    </w:p>
    <w:p w14:paraId="5CB9602A" w14:textId="77777777" w:rsidR="007C00BB" w:rsidRPr="0014658F"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b/>
          <w:bCs/>
        </w:rPr>
      </w:pPr>
      <w:r w:rsidRPr="0014658F">
        <w:rPr>
          <w:rFonts w:ascii="Times New Roman" w:hAnsi="Times New Roman" w:cs="Times New Roman"/>
          <w:b/>
          <w:bCs/>
        </w:rPr>
        <w:t>príznaky závažnej alergickej reakcie,</w:t>
      </w:r>
      <w:r w:rsidRPr="0014658F">
        <w:rPr>
          <w:rFonts w:ascii="Times New Roman" w:hAnsi="Times New Roman" w:cs="Times New Roman"/>
        </w:rPr>
        <w:t xml:space="preserve"> ako sú:</w:t>
      </w:r>
    </w:p>
    <w:p w14:paraId="4EAB107C" w14:textId="77777777" w:rsidR="007C00BB" w:rsidRPr="0014658F"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4658F">
        <w:rPr>
          <w:rFonts w:ascii="Times New Roman" w:hAnsi="Times New Roman" w:cs="Times New Roman"/>
        </w:rPr>
        <w:t>ťažkosti s dýchaním alebo nevysvetliteľný sipot,</w:t>
      </w:r>
    </w:p>
    <w:p w14:paraId="13A44E19" w14:textId="77777777" w:rsidR="007C00BB" w:rsidRPr="0014658F"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4658F">
        <w:rPr>
          <w:rFonts w:ascii="Times New Roman" w:hAnsi="Times New Roman" w:cs="Times New Roman"/>
        </w:rPr>
        <w:t>závrat alebo rýchlejší tep srdca,</w:t>
      </w:r>
    </w:p>
    <w:p w14:paraId="2154E1E3" w14:textId="3E8F01F1" w:rsidR="007A2D69" w:rsidRPr="0014658F"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4658F">
        <w:rPr>
          <w:rFonts w:ascii="Times New Roman" w:hAnsi="Times New Roman" w:cs="Times New Roman"/>
        </w:rPr>
        <w:t xml:space="preserve">závažné kožné reakcie (vyrážky, svrbenie, </w:t>
      </w:r>
      <w:r w:rsidR="006D0CAF" w:rsidRPr="0014658F">
        <w:rPr>
          <w:rFonts w:ascii="Times New Roman" w:hAnsi="Times New Roman" w:cs="Times New Roman"/>
        </w:rPr>
        <w:t xml:space="preserve">odlupovanie kože, </w:t>
      </w:r>
      <w:r w:rsidRPr="0014658F">
        <w:rPr>
          <w:rFonts w:ascii="Times New Roman" w:hAnsi="Times New Roman" w:cs="Times New Roman"/>
        </w:rPr>
        <w:t xml:space="preserve">odlupovanie drobných šupiniek alebo pľuzgiere), </w:t>
      </w:r>
    </w:p>
    <w:p w14:paraId="506A7BE9" w14:textId="77777777" w:rsidR="007C00BB" w:rsidRPr="0014658F"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4658F">
        <w:rPr>
          <w:rFonts w:ascii="Times New Roman" w:hAnsi="Times New Roman" w:cs="Times New Roman"/>
        </w:rPr>
        <w:t>opuch tváre, jazyka alebo hrdla.</w:t>
      </w:r>
    </w:p>
    <w:p w14:paraId="20206733" w14:textId="07722009" w:rsidR="00EE3814" w:rsidRPr="0014658F"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b/>
          <w:bCs/>
        </w:rPr>
      </w:pPr>
      <w:r w:rsidRPr="0014658F">
        <w:rPr>
          <w:rFonts w:ascii="Times New Roman" w:hAnsi="Times New Roman" w:cs="Times New Roman"/>
          <w:b/>
          <w:bCs/>
        </w:rPr>
        <w:t>príznaky aseptickej meningitídy</w:t>
      </w:r>
      <w:r w:rsidRPr="0014658F">
        <w:rPr>
          <w:rFonts w:ascii="Times New Roman" w:hAnsi="Times New Roman" w:cs="Times New Roman"/>
          <w:bCs/>
        </w:rPr>
        <w:t xml:space="preserve">, ako sú: bolesti hlavy, stuhnutý krk, pocit nevoľnosti, vracanie, horúčka alebo dezorientácia. Zdá sa, že </w:t>
      </w:r>
      <w:r w:rsidR="00BF1323" w:rsidRPr="00BF1323">
        <w:rPr>
          <w:rFonts w:ascii="Times New Roman" w:hAnsi="Times New Roman"/>
        </w:rPr>
        <w:t xml:space="preserve"> </w:t>
      </w:r>
      <w:r w:rsidR="00BF1323">
        <w:rPr>
          <w:rFonts w:ascii="Times New Roman" w:hAnsi="Times New Roman"/>
        </w:rPr>
        <w:t>sklon k tomuto ochoreniu</w:t>
      </w:r>
      <w:r w:rsidR="00BF1323" w:rsidRPr="00732CB8">
        <w:rPr>
          <w:rFonts w:ascii="Times New Roman" w:hAnsi="Times New Roman"/>
        </w:rPr>
        <w:t xml:space="preserve"> </w:t>
      </w:r>
      <w:r w:rsidR="00BF1323">
        <w:rPr>
          <w:rFonts w:ascii="Times New Roman" w:hAnsi="Times New Roman"/>
        </w:rPr>
        <w:t>majú</w:t>
      </w:r>
      <w:r w:rsidRPr="0014658F">
        <w:rPr>
          <w:rFonts w:ascii="Times New Roman" w:hAnsi="Times New Roman" w:cs="Times New Roman"/>
          <w:bCs/>
        </w:rPr>
        <w:t xml:space="preserve"> pacienti s </w:t>
      </w:r>
      <w:proofErr w:type="spellStart"/>
      <w:r w:rsidRPr="0014658F">
        <w:rPr>
          <w:rFonts w:ascii="Times New Roman" w:hAnsi="Times New Roman" w:cs="Times New Roman"/>
          <w:bCs/>
        </w:rPr>
        <w:t>autoimunitným</w:t>
      </w:r>
      <w:proofErr w:type="spellEnd"/>
      <w:r w:rsidRPr="0014658F">
        <w:rPr>
          <w:rFonts w:ascii="Times New Roman" w:hAnsi="Times New Roman" w:cs="Times New Roman"/>
          <w:bCs/>
        </w:rPr>
        <w:t xml:space="preserve"> ochorením (lupus, zmiešané ochorenie spojivového tkaniva).</w:t>
      </w:r>
      <w:r w:rsidRPr="0014658F">
        <w:rPr>
          <w:rFonts w:ascii="Times New Roman" w:hAnsi="Times New Roman" w:cs="Times New Roman"/>
          <w:b/>
          <w:bCs/>
        </w:rPr>
        <w:t xml:space="preserve"> </w:t>
      </w:r>
    </w:p>
    <w:p w14:paraId="1623C2EE" w14:textId="77777777" w:rsidR="00097E35" w:rsidRPr="0014658F" w:rsidRDefault="00097E35" w:rsidP="00FE5239">
      <w:pPr>
        <w:autoSpaceDE w:val="0"/>
        <w:autoSpaceDN w:val="0"/>
        <w:adjustRightInd w:val="0"/>
        <w:spacing w:after="0" w:line="240" w:lineRule="auto"/>
        <w:rPr>
          <w:rFonts w:ascii="Times New Roman" w:hAnsi="Times New Roman" w:cs="Times New Roman"/>
          <w:lang w:eastAsia="ar-SA"/>
        </w:rPr>
      </w:pPr>
    </w:p>
    <w:p w14:paraId="74F9EF29" w14:textId="77777777" w:rsidR="00EF0A1B" w:rsidRPr="0014658F" w:rsidRDefault="00292109" w:rsidP="00FE5239">
      <w:pPr>
        <w:autoSpaceDE w:val="0"/>
        <w:autoSpaceDN w:val="0"/>
        <w:adjustRightInd w:val="0"/>
        <w:spacing w:after="0" w:line="240" w:lineRule="auto"/>
        <w:rPr>
          <w:rFonts w:ascii="Times New Roman" w:hAnsi="Times New Roman" w:cs="Times New Roman"/>
          <w:b/>
          <w:bCs/>
        </w:rPr>
      </w:pPr>
      <w:r w:rsidRPr="0014658F">
        <w:rPr>
          <w:rFonts w:ascii="Times New Roman" w:hAnsi="Times New Roman" w:cs="Times New Roman"/>
          <w:b/>
          <w:bCs/>
        </w:rPr>
        <w:t>POVEDZTE SVOJMU LEKÁROVI, ak máte niektorý z nasledujúcich vedľajších účinkov, alebo ak sa zhoršujú:</w:t>
      </w:r>
    </w:p>
    <w:p w14:paraId="3358FBC5" w14:textId="4043A6AD" w:rsidR="000B36EE" w:rsidRPr="0014658F" w:rsidRDefault="000B36EE" w:rsidP="00FE5239">
      <w:pPr>
        <w:pStyle w:val="Odsekzoznamu"/>
        <w:widowControl w:val="0"/>
        <w:numPr>
          <w:ilvl w:val="0"/>
          <w:numId w:val="19"/>
        </w:numPr>
        <w:tabs>
          <w:tab w:val="left" w:pos="567"/>
        </w:tabs>
        <w:spacing w:after="0" w:line="240" w:lineRule="auto"/>
        <w:ind w:left="567" w:right="423" w:hanging="567"/>
        <w:rPr>
          <w:rFonts w:ascii="Times New Roman" w:eastAsia="Times New Roman" w:hAnsi="Times New Roman" w:cs="Times New Roman"/>
        </w:rPr>
      </w:pPr>
      <w:r w:rsidRPr="0014658F">
        <w:rPr>
          <w:rFonts w:ascii="Times New Roman" w:hAnsi="Times New Roman" w:cs="Times New Roman"/>
        </w:rPr>
        <w:t xml:space="preserve">krvná porucha vedúca k nevysvetliteľným alebo nezvyčajným modrinám alebo krvácaniu, horúčka, bolesti </w:t>
      </w:r>
      <w:r w:rsidR="00BF1323">
        <w:rPr>
          <w:rFonts w:ascii="Times New Roman" w:hAnsi="Times New Roman" w:cs="Times New Roman"/>
        </w:rPr>
        <w:t>hrdla</w:t>
      </w:r>
      <w:r w:rsidRPr="0014658F">
        <w:rPr>
          <w:rFonts w:ascii="Times New Roman" w:hAnsi="Times New Roman" w:cs="Times New Roman"/>
        </w:rPr>
        <w:t xml:space="preserve">, vredy v ústach, príznaky podobné chrípke, ťažké vyčerpanie; </w:t>
      </w:r>
    </w:p>
    <w:p w14:paraId="77BF826A" w14:textId="77777777" w:rsidR="000B36EE" w:rsidRPr="0014658F" w:rsidRDefault="000B36EE" w:rsidP="00FE5239">
      <w:pPr>
        <w:pStyle w:val="Odsekzoznamu"/>
        <w:widowControl w:val="0"/>
        <w:numPr>
          <w:ilvl w:val="0"/>
          <w:numId w:val="19"/>
        </w:numPr>
        <w:tabs>
          <w:tab w:val="left" w:pos="567"/>
        </w:tabs>
        <w:spacing w:after="0" w:line="240" w:lineRule="auto"/>
        <w:ind w:left="567" w:hanging="567"/>
        <w:rPr>
          <w:rFonts w:ascii="Times New Roman" w:eastAsia="Times New Roman" w:hAnsi="Times New Roman" w:cs="Times New Roman"/>
        </w:rPr>
      </w:pPr>
      <w:r w:rsidRPr="0014658F">
        <w:rPr>
          <w:rFonts w:ascii="Times New Roman" w:hAnsi="Times New Roman" w:cs="Times New Roman"/>
        </w:rPr>
        <w:t>bolesť žalúdka alebo brucha, zápcha, hnačka, plynatosť, pocit nevoľnosti alebo ak máte bolesť na hrudníku alebo rýchly nepravidelný tep srdca;</w:t>
      </w:r>
    </w:p>
    <w:p w14:paraId="08FB1226" w14:textId="77777777" w:rsidR="000B36EE" w:rsidRPr="0014658F" w:rsidRDefault="000B36EE" w:rsidP="00FE5239">
      <w:pPr>
        <w:pStyle w:val="Odsekzoznamu"/>
        <w:widowControl w:val="0"/>
        <w:numPr>
          <w:ilvl w:val="0"/>
          <w:numId w:val="19"/>
        </w:numPr>
        <w:tabs>
          <w:tab w:val="left" w:pos="567"/>
        </w:tabs>
        <w:spacing w:after="0" w:line="240" w:lineRule="auto"/>
        <w:ind w:left="567" w:right="-20" w:hanging="567"/>
        <w:rPr>
          <w:rFonts w:ascii="Times New Roman" w:eastAsia="Times New Roman" w:hAnsi="Times New Roman" w:cs="Times New Roman"/>
        </w:rPr>
      </w:pPr>
      <w:r w:rsidRPr="0014658F">
        <w:rPr>
          <w:rFonts w:ascii="Times New Roman" w:hAnsi="Times New Roman" w:cs="Times New Roman"/>
        </w:rPr>
        <w:t>problémy s pečeňou a obličkami spojené s opuchom v oblasti ramien a nôh.</w:t>
      </w:r>
    </w:p>
    <w:p w14:paraId="22F3F62D" w14:textId="77777777" w:rsidR="00EF0A1B" w:rsidRPr="0014658F" w:rsidRDefault="00EF0A1B" w:rsidP="00FE5239">
      <w:pPr>
        <w:pStyle w:val="Odsekzoznamu"/>
        <w:autoSpaceDE w:val="0"/>
        <w:autoSpaceDN w:val="0"/>
        <w:adjustRightInd w:val="0"/>
        <w:spacing w:after="0" w:line="240" w:lineRule="auto"/>
        <w:ind w:left="0"/>
        <w:rPr>
          <w:rFonts w:ascii="Times New Roman" w:hAnsi="Times New Roman" w:cs="Times New Roman"/>
          <w:bCs/>
          <w:lang w:eastAsia="ar-SA"/>
        </w:rPr>
      </w:pPr>
    </w:p>
    <w:p w14:paraId="0437E2EF" w14:textId="7AB9B0B1" w:rsidR="007C00BB" w:rsidRPr="0014658F" w:rsidRDefault="007C00BB"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 xml:space="preserve">Lieky ako </w:t>
      </w:r>
      <w:proofErr w:type="spellStart"/>
      <w:r w:rsidRPr="0014658F">
        <w:rPr>
          <w:rFonts w:ascii="Times New Roman" w:hAnsi="Times New Roman" w:cs="Times New Roman"/>
        </w:rPr>
        <w:t>Ibuprof</w:t>
      </w:r>
      <w:r w:rsidR="00B36973">
        <w:rPr>
          <w:rFonts w:ascii="Times New Roman" w:hAnsi="Times New Roman" w:cs="Times New Roman"/>
        </w:rPr>
        <w:t>é</w:t>
      </w:r>
      <w:r w:rsidRPr="0014658F">
        <w:rPr>
          <w:rFonts w:ascii="Times New Roman" w:hAnsi="Times New Roman" w:cs="Times New Roman"/>
        </w:rPr>
        <w:t>n</w:t>
      </w:r>
      <w:proofErr w:type="spellEnd"/>
      <w:r w:rsidRPr="0014658F">
        <w:rPr>
          <w:rFonts w:ascii="Times New Roman" w:hAnsi="Times New Roman" w:cs="Times New Roman"/>
        </w:rPr>
        <w:t xml:space="preserve"> </w:t>
      </w:r>
      <w:proofErr w:type="spellStart"/>
      <w:r w:rsidR="00B36973">
        <w:rPr>
          <w:rFonts w:ascii="Times New Roman" w:hAnsi="Times New Roman" w:cs="Times New Roman"/>
        </w:rPr>
        <w:t>Strides</w:t>
      </w:r>
      <w:proofErr w:type="spellEnd"/>
      <w:r w:rsidRPr="0014658F">
        <w:rPr>
          <w:rFonts w:ascii="Times New Roman" w:hAnsi="Times New Roman" w:cs="Times New Roman"/>
        </w:rPr>
        <w:t xml:space="preserve"> sa môžu spájať s malým zvýšením rizika infarktu („infarkt myokardu“) alebo cievnej mozgovej príhody (pozri „Upozornenia opatrenia“).</w:t>
      </w:r>
    </w:p>
    <w:p w14:paraId="6F09A258" w14:textId="77777777" w:rsidR="00AA2783" w:rsidRPr="0014658F" w:rsidRDefault="00AA2783" w:rsidP="00FE5239">
      <w:pPr>
        <w:tabs>
          <w:tab w:val="left" w:pos="142"/>
        </w:tabs>
        <w:spacing w:after="0" w:line="240" w:lineRule="auto"/>
        <w:rPr>
          <w:rFonts w:ascii="Times New Roman" w:hAnsi="Times New Roman" w:cs="Times New Roman"/>
        </w:rPr>
      </w:pPr>
    </w:p>
    <w:p w14:paraId="5FA5FAA9" w14:textId="0F58DA48" w:rsidR="00AA2783" w:rsidRPr="0014658F" w:rsidRDefault="00217D51" w:rsidP="00FE5239">
      <w:pPr>
        <w:tabs>
          <w:tab w:val="left" w:pos="142"/>
        </w:tabs>
        <w:spacing w:after="0" w:line="240" w:lineRule="auto"/>
        <w:rPr>
          <w:rFonts w:ascii="Times New Roman" w:hAnsi="Times New Roman" w:cs="Times New Roman"/>
        </w:rPr>
      </w:pPr>
      <w:r>
        <w:rPr>
          <w:rFonts w:ascii="Times New Roman" w:hAnsi="Times New Roman" w:cs="Times New Roman"/>
        </w:rPr>
        <w:t>S</w:t>
      </w:r>
      <w:r w:rsidR="00AA2783" w:rsidRPr="0014658F">
        <w:rPr>
          <w:rFonts w:ascii="Times New Roman" w:hAnsi="Times New Roman" w:cs="Times New Roman"/>
        </w:rPr>
        <w:t xml:space="preserve"> </w:t>
      </w:r>
      <w:proofErr w:type="spellStart"/>
      <w:r w:rsidR="00AA2783" w:rsidRPr="0014658F">
        <w:rPr>
          <w:rFonts w:ascii="Times New Roman" w:hAnsi="Times New Roman" w:cs="Times New Roman"/>
        </w:rPr>
        <w:t>Ibuprof</w:t>
      </w:r>
      <w:r w:rsidR="00B36973">
        <w:rPr>
          <w:rFonts w:ascii="Times New Roman" w:hAnsi="Times New Roman" w:cs="Times New Roman"/>
        </w:rPr>
        <w:t>é</w:t>
      </w:r>
      <w:r w:rsidR="00AA2783" w:rsidRPr="0014658F">
        <w:rPr>
          <w:rFonts w:ascii="Times New Roman" w:hAnsi="Times New Roman" w:cs="Times New Roman"/>
        </w:rPr>
        <w:t>n</w:t>
      </w:r>
      <w:r>
        <w:rPr>
          <w:rFonts w:ascii="Times New Roman" w:hAnsi="Times New Roman" w:cs="Times New Roman"/>
        </w:rPr>
        <w:t>om</w:t>
      </w:r>
      <w:proofErr w:type="spellEnd"/>
      <w:r w:rsidR="00AA2783" w:rsidRPr="0014658F">
        <w:rPr>
          <w:rFonts w:ascii="Times New Roman" w:hAnsi="Times New Roman" w:cs="Times New Roman"/>
        </w:rPr>
        <w:t xml:space="preserve"> </w:t>
      </w:r>
      <w:proofErr w:type="spellStart"/>
      <w:r w:rsidR="00B36973">
        <w:rPr>
          <w:rFonts w:ascii="Times New Roman" w:hAnsi="Times New Roman" w:cs="Times New Roman"/>
        </w:rPr>
        <w:t>Strides</w:t>
      </w:r>
      <w:proofErr w:type="spellEnd"/>
      <w:r w:rsidR="00AA2783" w:rsidRPr="0014658F">
        <w:rPr>
          <w:rFonts w:ascii="Times New Roman" w:hAnsi="Times New Roman" w:cs="Times New Roman"/>
        </w:rPr>
        <w:t xml:space="preserve"> sa môžu vyskytnúť nasledujúce vedľajšie účinky:</w:t>
      </w:r>
    </w:p>
    <w:p w14:paraId="7D8E066C" w14:textId="77777777" w:rsidR="00AA2783" w:rsidRPr="0014658F" w:rsidRDefault="00AA2783" w:rsidP="00FE5239">
      <w:pPr>
        <w:spacing w:after="0" w:line="240" w:lineRule="auto"/>
        <w:rPr>
          <w:rFonts w:ascii="Times New Roman" w:hAnsi="Times New Roman" w:cs="Times New Roman"/>
        </w:rPr>
      </w:pPr>
    </w:p>
    <w:p w14:paraId="4C99660E" w14:textId="3BA2E381" w:rsidR="00AA2783" w:rsidRPr="0014658F" w:rsidRDefault="00AA2783" w:rsidP="00FE5239">
      <w:pPr>
        <w:spacing w:after="0" w:line="240" w:lineRule="auto"/>
        <w:rPr>
          <w:rFonts w:ascii="Times New Roman" w:hAnsi="Times New Roman" w:cs="Times New Roman"/>
        </w:rPr>
      </w:pPr>
      <w:r w:rsidRPr="0014658F">
        <w:rPr>
          <w:rFonts w:ascii="Times New Roman" w:hAnsi="Times New Roman" w:cs="Times New Roman"/>
          <w:b/>
          <w:bCs/>
        </w:rPr>
        <w:t>Časté</w:t>
      </w:r>
      <w:r w:rsidRPr="0014658F">
        <w:rPr>
          <w:rFonts w:ascii="Times New Roman" w:hAnsi="Times New Roman" w:cs="Times New Roman"/>
        </w:rPr>
        <w:t xml:space="preserve"> (môžu postih</w:t>
      </w:r>
      <w:r w:rsidR="00BF1323">
        <w:rPr>
          <w:rFonts w:ascii="Times New Roman" w:hAnsi="Times New Roman" w:cs="Times New Roman"/>
        </w:rPr>
        <w:t>ova</w:t>
      </w:r>
      <w:r w:rsidRPr="0014658F">
        <w:rPr>
          <w:rFonts w:ascii="Times New Roman" w:hAnsi="Times New Roman" w:cs="Times New Roman"/>
        </w:rPr>
        <w:t>ť až 1 z 10 ľudí):</w:t>
      </w:r>
    </w:p>
    <w:p w14:paraId="33ECF4A3" w14:textId="285EA4F3"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žalúdočné ťažkosti, ako je pálenie záhy, bolesť žalúdka, nevoľnosť, vracanie, vetry (plynatosť),</w:t>
      </w:r>
    </w:p>
    <w:p w14:paraId="2471EAFB"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hnačka, zápcha a mierne straty krvi v žalúdku a/alebo črevách, ktoré môžu byť vo výnimočných prípadoch príčinou anémie.</w:t>
      </w:r>
    </w:p>
    <w:p w14:paraId="415069E3" w14:textId="77777777" w:rsidR="00AA2783" w:rsidRPr="0014658F" w:rsidRDefault="00AA2783" w:rsidP="00FE5239">
      <w:pPr>
        <w:spacing w:after="0" w:line="240" w:lineRule="auto"/>
        <w:rPr>
          <w:rFonts w:ascii="Times New Roman" w:hAnsi="Times New Roman" w:cs="Times New Roman"/>
          <w:lang w:val="en-GB" w:eastAsia="en-GB"/>
        </w:rPr>
      </w:pPr>
    </w:p>
    <w:p w14:paraId="44FB06FA" w14:textId="300AA656" w:rsidR="00AA2783" w:rsidRPr="0014658F" w:rsidRDefault="00AA2783"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b/>
          <w:bCs/>
        </w:rPr>
        <w:t>Menej časté</w:t>
      </w:r>
      <w:r w:rsidR="00FE5239" w:rsidRPr="0014658F">
        <w:rPr>
          <w:rFonts w:ascii="Times New Roman" w:hAnsi="Times New Roman" w:cs="Times New Roman"/>
          <w:b/>
          <w:bCs/>
        </w:rPr>
        <w:t xml:space="preserve"> </w:t>
      </w:r>
      <w:r w:rsidRPr="0014658F">
        <w:rPr>
          <w:rFonts w:ascii="Times New Roman" w:hAnsi="Times New Roman" w:cs="Times New Roman"/>
        </w:rPr>
        <w:t>(môžu postih</w:t>
      </w:r>
      <w:r w:rsidR="00BF1323">
        <w:rPr>
          <w:rFonts w:ascii="Times New Roman" w:hAnsi="Times New Roman" w:cs="Times New Roman"/>
        </w:rPr>
        <w:t>ova</w:t>
      </w:r>
      <w:r w:rsidRPr="0014658F">
        <w:rPr>
          <w:rFonts w:ascii="Times New Roman" w:hAnsi="Times New Roman" w:cs="Times New Roman"/>
        </w:rPr>
        <w:t>ť až 1 z 100 ľudí):</w:t>
      </w:r>
    </w:p>
    <w:p w14:paraId="6D4772AB"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 xml:space="preserve">alergické reakcie s kožnými vyrážkami, svrbením a problémami s dýchaním </w:t>
      </w:r>
    </w:p>
    <w:p w14:paraId="6906FFC2"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 xml:space="preserve">bolesť hlavy, závrat, nespavosť, nepokoj, podráždenosť a únava </w:t>
      </w:r>
    </w:p>
    <w:p w14:paraId="4C8E9635"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 xml:space="preserve">problémy so zrakom </w:t>
      </w:r>
    </w:p>
    <w:p w14:paraId="15255C34" w14:textId="239C08FC" w:rsidR="00AA2783" w:rsidRPr="0014658F" w:rsidRDefault="00BF132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proofErr w:type="spellStart"/>
      <w:r>
        <w:rPr>
          <w:rFonts w:ascii="Times New Roman" w:hAnsi="Times New Roman"/>
        </w:rPr>
        <w:t>žalúdočnočrevné</w:t>
      </w:r>
      <w:proofErr w:type="spellEnd"/>
      <w:r>
        <w:rPr>
          <w:rFonts w:ascii="Times New Roman" w:hAnsi="Times New Roman"/>
        </w:rPr>
        <w:t xml:space="preserve"> </w:t>
      </w:r>
      <w:r w:rsidR="00AA2783" w:rsidRPr="0014658F">
        <w:rPr>
          <w:rFonts w:ascii="Times New Roman" w:hAnsi="Times New Roman" w:cs="Times New Roman"/>
        </w:rPr>
        <w:t xml:space="preserve">vredy, s potenciálnym krvácaním a perforáciou </w:t>
      </w:r>
      <w:r>
        <w:rPr>
          <w:rFonts w:ascii="Times New Roman" w:hAnsi="Times New Roman"/>
        </w:rPr>
        <w:t>(prederavením)</w:t>
      </w:r>
    </w:p>
    <w:p w14:paraId="554EEE69" w14:textId="7B80BC62"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zápal úst a pier (ulcer</w:t>
      </w:r>
      <w:r w:rsidR="00FE5239" w:rsidRPr="0014658F">
        <w:rPr>
          <w:rFonts w:ascii="Times New Roman" w:hAnsi="Times New Roman" w:cs="Times New Roman"/>
        </w:rPr>
        <w:t>ózna</w:t>
      </w:r>
      <w:r w:rsidRPr="0014658F">
        <w:rPr>
          <w:rFonts w:ascii="Times New Roman" w:hAnsi="Times New Roman" w:cs="Times New Roman"/>
        </w:rPr>
        <w:t xml:space="preserve"> stomatitída) </w:t>
      </w:r>
    </w:p>
    <w:p w14:paraId="501D22D6"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 xml:space="preserve">zhoršenie kolitídy a Crohnovej choroby </w:t>
      </w:r>
    </w:p>
    <w:p w14:paraId="08CE4CC7"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gastritída</w:t>
      </w:r>
    </w:p>
    <w:p w14:paraId="6D642A62"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rôzne kožné vyrážky</w:t>
      </w:r>
    </w:p>
    <w:p w14:paraId="36BAE55E" w14:textId="77777777" w:rsidR="00AA2783" w:rsidRPr="0014658F" w:rsidRDefault="00AA2783" w:rsidP="00FE5239">
      <w:pPr>
        <w:spacing w:after="0" w:line="240" w:lineRule="auto"/>
        <w:rPr>
          <w:rFonts w:ascii="Times New Roman" w:hAnsi="Times New Roman" w:cs="Times New Roman"/>
          <w:lang w:val="en-GB"/>
        </w:rPr>
      </w:pPr>
    </w:p>
    <w:p w14:paraId="3AFE130D" w14:textId="32D81555" w:rsidR="00AA2783" w:rsidRPr="0014658F" w:rsidRDefault="00AA2783" w:rsidP="00FE5239">
      <w:pPr>
        <w:spacing w:after="0" w:line="240" w:lineRule="auto"/>
        <w:rPr>
          <w:rFonts w:ascii="Times New Roman" w:hAnsi="Times New Roman" w:cs="Times New Roman"/>
        </w:rPr>
      </w:pPr>
      <w:r w:rsidRPr="0014658F">
        <w:rPr>
          <w:rFonts w:ascii="Times New Roman" w:hAnsi="Times New Roman" w:cs="Times New Roman"/>
          <w:b/>
          <w:bCs/>
        </w:rPr>
        <w:t>Zriedkavé</w:t>
      </w:r>
      <w:r w:rsidR="00FE5239" w:rsidRPr="0014658F">
        <w:rPr>
          <w:rFonts w:ascii="Times New Roman" w:hAnsi="Times New Roman" w:cs="Times New Roman"/>
          <w:b/>
          <w:bCs/>
        </w:rPr>
        <w:t xml:space="preserve"> </w:t>
      </w:r>
      <w:r w:rsidRPr="0014658F">
        <w:rPr>
          <w:rFonts w:ascii="Times New Roman" w:hAnsi="Times New Roman" w:cs="Times New Roman"/>
        </w:rPr>
        <w:t>(môžu postih</w:t>
      </w:r>
      <w:r w:rsidR="00BF1323">
        <w:rPr>
          <w:rFonts w:ascii="Times New Roman" w:hAnsi="Times New Roman" w:cs="Times New Roman"/>
        </w:rPr>
        <w:t>ova</w:t>
      </w:r>
      <w:r w:rsidRPr="0014658F">
        <w:rPr>
          <w:rFonts w:ascii="Times New Roman" w:hAnsi="Times New Roman" w:cs="Times New Roman"/>
        </w:rPr>
        <w:t>ť až 1 z 1 000 ľudí):</w:t>
      </w:r>
    </w:p>
    <w:p w14:paraId="402DB3A3"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zvonenie v ušiach (tinitus)</w:t>
      </w:r>
    </w:p>
    <w:p w14:paraId="34514CDB"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poškodenie obličkových tkanív (papilárna nekróza)</w:t>
      </w:r>
    </w:p>
    <w:p w14:paraId="2DFE42D4"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vysoká koncentrácia kyseliny močovej v krvi, ktorá sa prejavuje v krvnom teste</w:t>
      </w:r>
    </w:p>
    <w:p w14:paraId="0E568D9E" w14:textId="77777777" w:rsidR="00AA2783" w:rsidRPr="0014658F" w:rsidRDefault="00AA2783" w:rsidP="00FE5239">
      <w:pPr>
        <w:spacing w:after="0" w:line="240" w:lineRule="auto"/>
        <w:rPr>
          <w:rFonts w:ascii="Times New Roman" w:hAnsi="Times New Roman" w:cs="Times New Roman"/>
          <w:lang w:val="en-GB"/>
        </w:rPr>
      </w:pPr>
    </w:p>
    <w:p w14:paraId="2983AEA2" w14:textId="5F0C5210" w:rsidR="00AA2783" w:rsidRPr="0014658F" w:rsidRDefault="00AA2783" w:rsidP="00FE5239">
      <w:pPr>
        <w:spacing w:after="0" w:line="240" w:lineRule="auto"/>
        <w:rPr>
          <w:rFonts w:ascii="Times New Roman" w:hAnsi="Times New Roman" w:cs="Times New Roman"/>
        </w:rPr>
      </w:pPr>
      <w:r w:rsidRPr="0014658F">
        <w:rPr>
          <w:rFonts w:ascii="Times New Roman" w:hAnsi="Times New Roman" w:cs="Times New Roman"/>
          <w:b/>
          <w:bCs/>
        </w:rPr>
        <w:t>Veľmi zriedkavé</w:t>
      </w:r>
      <w:r w:rsidR="00FE5239" w:rsidRPr="0014658F">
        <w:rPr>
          <w:rFonts w:ascii="Times New Roman" w:hAnsi="Times New Roman" w:cs="Times New Roman"/>
          <w:b/>
          <w:bCs/>
        </w:rPr>
        <w:t xml:space="preserve"> </w:t>
      </w:r>
      <w:r w:rsidRPr="0014658F">
        <w:rPr>
          <w:rFonts w:ascii="Times New Roman" w:hAnsi="Times New Roman" w:cs="Times New Roman"/>
        </w:rPr>
        <w:t>(môžu postih</w:t>
      </w:r>
      <w:r w:rsidR="00BF1323">
        <w:rPr>
          <w:rFonts w:ascii="Times New Roman" w:hAnsi="Times New Roman" w:cs="Times New Roman"/>
        </w:rPr>
        <w:t>ova</w:t>
      </w:r>
      <w:r w:rsidRPr="0014658F">
        <w:rPr>
          <w:rFonts w:ascii="Times New Roman" w:hAnsi="Times New Roman" w:cs="Times New Roman"/>
        </w:rPr>
        <w:t>ť až 1 z 10 000 ľudí)</w:t>
      </w:r>
    </w:p>
    <w:p w14:paraId="3BCF3439" w14:textId="6403094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 xml:space="preserve">zhoršenie zápalov súvisiacich s infekciou (napr. nekrotizujúcej fasciitídy). Ak sa počas užívania </w:t>
      </w:r>
      <w:proofErr w:type="spellStart"/>
      <w:r w:rsidRPr="0014658F">
        <w:rPr>
          <w:rFonts w:ascii="Times New Roman" w:hAnsi="Times New Roman" w:cs="Times New Roman"/>
        </w:rPr>
        <w:t>Ibuprof</w:t>
      </w:r>
      <w:r w:rsidR="00B36973">
        <w:rPr>
          <w:rFonts w:ascii="Times New Roman" w:hAnsi="Times New Roman" w:cs="Times New Roman"/>
        </w:rPr>
        <w:t>é</w:t>
      </w:r>
      <w:r w:rsidRPr="0014658F">
        <w:rPr>
          <w:rFonts w:ascii="Times New Roman" w:hAnsi="Times New Roman" w:cs="Times New Roman"/>
        </w:rPr>
        <w:t>n</w:t>
      </w:r>
      <w:r w:rsidR="00217D51">
        <w:rPr>
          <w:rFonts w:ascii="Times New Roman" w:hAnsi="Times New Roman" w:cs="Times New Roman"/>
        </w:rPr>
        <w:t>u</w:t>
      </w:r>
      <w:proofErr w:type="spellEnd"/>
      <w:r w:rsidRPr="0014658F">
        <w:rPr>
          <w:rFonts w:ascii="Times New Roman" w:hAnsi="Times New Roman" w:cs="Times New Roman"/>
        </w:rPr>
        <w:t xml:space="preserve"> </w:t>
      </w:r>
      <w:proofErr w:type="spellStart"/>
      <w:r w:rsidR="00B36973">
        <w:rPr>
          <w:rFonts w:ascii="Times New Roman" w:hAnsi="Times New Roman" w:cs="Times New Roman"/>
        </w:rPr>
        <w:t>Strides</w:t>
      </w:r>
      <w:proofErr w:type="spellEnd"/>
      <w:r w:rsidRPr="0014658F">
        <w:rPr>
          <w:rFonts w:ascii="Times New Roman" w:hAnsi="Times New Roman" w:cs="Times New Roman"/>
        </w:rPr>
        <w:t xml:space="preserve"> objav</w:t>
      </w:r>
      <w:r w:rsidR="00217D51">
        <w:rPr>
          <w:rFonts w:ascii="Times New Roman" w:hAnsi="Times New Roman" w:cs="Times New Roman"/>
        </w:rPr>
        <w:t>ia</w:t>
      </w:r>
      <w:r w:rsidRPr="0014658F">
        <w:rPr>
          <w:rFonts w:ascii="Times New Roman" w:hAnsi="Times New Roman" w:cs="Times New Roman"/>
        </w:rPr>
        <w:t xml:space="preserve"> alebo sa zhorš</w:t>
      </w:r>
      <w:r w:rsidR="00217D51">
        <w:rPr>
          <w:rFonts w:ascii="Times New Roman" w:hAnsi="Times New Roman" w:cs="Times New Roman"/>
        </w:rPr>
        <w:t>ia</w:t>
      </w:r>
      <w:r w:rsidRPr="0014658F">
        <w:rPr>
          <w:rFonts w:ascii="Times New Roman" w:hAnsi="Times New Roman" w:cs="Times New Roman"/>
        </w:rPr>
        <w:t xml:space="preserve"> prejavy infekcie, okamžite kontaktujte svojho lekára.</w:t>
      </w:r>
    </w:p>
    <w:p w14:paraId="5B290524" w14:textId="6387C780" w:rsidR="00AA2783" w:rsidRPr="0014658F" w:rsidRDefault="00FE5239" w:rsidP="00595CCF">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z</w:t>
      </w:r>
      <w:r w:rsidR="00AA2783" w:rsidRPr="0014658F">
        <w:rPr>
          <w:rFonts w:ascii="Times New Roman" w:hAnsi="Times New Roman" w:cs="Times New Roman"/>
        </w:rPr>
        <w:t>meny v počte krvných buniek (anémia, leukopénia, trombocytopénia, pancytopénia, agranulocytóza).</w:t>
      </w:r>
      <w:r w:rsidRPr="0014658F">
        <w:rPr>
          <w:rFonts w:ascii="Times New Roman" w:hAnsi="Times New Roman" w:cs="Times New Roman"/>
        </w:rPr>
        <w:t xml:space="preserve"> P</w:t>
      </w:r>
      <w:r w:rsidR="00AA2783" w:rsidRPr="0014658F">
        <w:rPr>
          <w:rFonts w:ascii="Times New Roman" w:hAnsi="Times New Roman" w:cs="Times New Roman"/>
        </w:rPr>
        <w:t xml:space="preserve">rvé príznaky môžu byť horúčka, bolesť </w:t>
      </w:r>
      <w:r w:rsidR="00BF1323">
        <w:rPr>
          <w:rFonts w:ascii="Times New Roman" w:hAnsi="Times New Roman" w:cs="Times New Roman"/>
        </w:rPr>
        <w:t>hrdla</w:t>
      </w:r>
      <w:r w:rsidR="00AA2783" w:rsidRPr="0014658F">
        <w:rPr>
          <w:rFonts w:ascii="Times New Roman" w:hAnsi="Times New Roman" w:cs="Times New Roman"/>
        </w:rPr>
        <w:t xml:space="preserve">, povrchové vredy v ústach, príznaky podobné chrípke, ťažká únava, krvácanie z nosa a kože. V týchto prípadoch prestaňte </w:t>
      </w:r>
      <w:r w:rsidR="00AA2783" w:rsidRPr="0014658F">
        <w:rPr>
          <w:rFonts w:ascii="Times New Roman" w:hAnsi="Times New Roman" w:cs="Times New Roman"/>
        </w:rPr>
        <w:lastRenderedPageBreak/>
        <w:t xml:space="preserve">užívať tento liek a neužívajte iné podobné lieky (lieky proti bolesti alebo lieky na zníženie horúčky). Okamžite sa poraďte s lekárom. </w:t>
      </w:r>
    </w:p>
    <w:p w14:paraId="4FB717C9"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 xml:space="preserve">závažné celkové alergické reakcie. Môžu sa prejaviť ako opuch tváre (edém), opuch jazyka, opuch hrdla (vnútorný hrtan so zúžením dýchacích ciest), dýchacie ťažkosti, rýchly tlkot srdca, pokles krvného tlaku, čo môže spôsobiť až život ohrozujúci šok. Ak sa vyskytne ktorýkoľvek z týchto príznakov, čo sa môže stať aj po prvom užití, okamžite kontaktujte svojho lekára. </w:t>
      </w:r>
    </w:p>
    <w:p w14:paraId="3E184E77" w14:textId="6AFD6A1D"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aseptická meningitída so stuhnutým krkom, bolesťami hlavy, nauzeou, vracaním, horúčkou alebo za</w:t>
      </w:r>
      <w:r w:rsidR="00BF1323">
        <w:rPr>
          <w:rFonts w:ascii="Times New Roman" w:hAnsi="Times New Roman" w:cs="Times New Roman"/>
        </w:rPr>
        <w:t>ka</w:t>
      </w:r>
      <w:r w:rsidRPr="0014658F">
        <w:rPr>
          <w:rFonts w:ascii="Times New Roman" w:hAnsi="Times New Roman" w:cs="Times New Roman"/>
        </w:rPr>
        <w:t>leným vedomím. Zdá sa, že predisponovaní sú pacienti s autoimunitným ochorením (SLE, zmiešané ochorenie spojivového tkaniva).</w:t>
      </w:r>
    </w:p>
    <w:p w14:paraId="4586F9E8"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psychotické reakcie, depresia</w:t>
      </w:r>
    </w:p>
    <w:p w14:paraId="662E087A"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 xml:space="preserve">srdcové palpitácie, srdcové zlyhanie, srdcový infarkt </w:t>
      </w:r>
    </w:p>
    <w:p w14:paraId="0F08304D"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vysoký krvný tlak</w:t>
      </w:r>
    </w:p>
    <w:p w14:paraId="4831B6BD"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zápal krvných ciev (vaskulitída)</w:t>
      </w:r>
    </w:p>
    <w:p w14:paraId="363C566A" w14:textId="1A9EEBD5"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zápal pažeráka, zápal podžalúdkovej žľazy, lézie (zúženia podobné prepážkam) v čreve.</w:t>
      </w:r>
      <w:r w:rsidR="00FE5239" w:rsidRPr="0014658F">
        <w:rPr>
          <w:rFonts w:ascii="Times New Roman" w:hAnsi="Times New Roman" w:cs="Times New Roman"/>
        </w:rPr>
        <w:t xml:space="preserve"> </w:t>
      </w:r>
      <w:r w:rsidRPr="0014658F">
        <w:rPr>
          <w:rFonts w:ascii="Times New Roman" w:hAnsi="Times New Roman" w:cs="Times New Roman"/>
        </w:rPr>
        <w:t xml:space="preserve">Prestaňte užívať liek a poraďte sa so svojím lekárom, ak sa u vás vyskytne silná bolesť v hornej časti brucha alebo čierna, dechtová stolica alebo vracanie krvi. </w:t>
      </w:r>
    </w:p>
    <w:p w14:paraId="43CBED9C"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 xml:space="preserve">dysfunkcia pečene alebo poškodenie, najmä pri dlhodobom užívaní, zlyhanie pečene, akútny zápal pečene (hepatitída) </w:t>
      </w:r>
    </w:p>
    <w:p w14:paraId="01674FFE"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 xml:space="preserve">závažné kožné reakcie s pľuzgierovitými erupciami vrátane Stevensovho-Johnsonovho syndrómu a toxickej epidermálnej nekrolýzy </w:t>
      </w:r>
    </w:p>
    <w:p w14:paraId="73748056"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závažná strata vlasov (alopécia)</w:t>
      </w:r>
    </w:p>
    <w:p w14:paraId="576C64DE" w14:textId="77777777"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vo výnimočných prípadoch sa závažné infekcie kože a komplikácie mäkkého tkaniva vyskytli počas ochorenia ovčími kiahňami (varicela)</w:t>
      </w:r>
    </w:p>
    <w:p w14:paraId="7466872A" w14:textId="2E2B6BBE"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zníženie vylučovania moču a zvýšené hromadenie tkanivovej tekutiny (edém), najmä u pacientov s vysokým krvným tlakom alebo zhoršenou funkciou obličiek</w:t>
      </w:r>
    </w:p>
    <w:p w14:paraId="1C5C5364" w14:textId="52D110BE" w:rsidR="00AA2783" w:rsidRPr="0014658F"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4658F">
        <w:rPr>
          <w:rFonts w:ascii="Times New Roman" w:hAnsi="Times New Roman" w:cs="Times New Roman"/>
        </w:rPr>
        <w:t>poškodenie obličiek (nefrotický syndróm, intersticiálna nefritída, ktorá môže byť sprevádzaná akútnou renálnou insuficienciou)</w:t>
      </w:r>
      <w:r w:rsidR="0014658F" w:rsidRPr="0014658F">
        <w:rPr>
          <w:rFonts w:ascii="Times New Roman" w:hAnsi="Times New Roman" w:cs="Times New Roman"/>
        </w:rPr>
        <w:t>.</w:t>
      </w:r>
    </w:p>
    <w:p w14:paraId="1CF7E3FE" w14:textId="77777777" w:rsidR="00AA2783" w:rsidRPr="0014658F" w:rsidRDefault="00AA2783" w:rsidP="00FE5239">
      <w:pPr>
        <w:autoSpaceDE w:val="0"/>
        <w:autoSpaceDN w:val="0"/>
        <w:adjustRightInd w:val="0"/>
        <w:spacing w:after="0" w:line="240" w:lineRule="auto"/>
        <w:rPr>
          <w:rFonts w:ascii="Times New Roman" w:hAnsi="Times New Roman" w:cs="Times New Roman"/>
          <w:lang w:bidi="ta-IN"/>
        </w:rPr>
      </w:pPr>
    </w:p>
    <w:p w14:paraId="6CF257BE" w14:textId="77777777" w:rsidR="007C00BB" w:rsidRPr="0014658F" w:rsidRDefault="007C00BB" w:rsidP="00FE5239">
      <w:pPr>
        <w:autoSpaceDE w:val="0"/>
        <w:autoSpaceDN w:val="0"/>
        <w:adjustRightInd w:val="0"/>
        <w:spacing w:after="0" w:line="240" w:lineRule="auto"/>
        <w:rPr>
          <w:rFonts w:ascii="Times New Roman" w:hAnsi="Times New Roman" w:cs="Times New Roman"/>
          <w:b/>
          <w:noProof/>
        </w:rPr>
      </w:pPr>
      <w:r w:rsidRPr="0014658F">
        <w:rPr>
          <w:rFonts w:ascii="Times New Roman" w:hAnsi="Times New Roman" w:cs="Times New Roman"/>
          <w:b/>
        </w:rPr>
        <w:t>Hlásenie vedľajších účinkov</w:t>
      </w:r>
    </w:p>
    <w:p w14:paraId="281D1760" w14:textId="31C8F618" w:rsidR="001B6021" w:rsidRPr="0014658F" w:rsidRDefault="007C00BB" w:rsidP="00FE5239">
      <w:pPr>
        <w:autoSpaceDE w:val="0"/>
        <w:autoSpaceDN w:val="0"/>
        <w:adjustRightInd w:val="0"/>
        <w:spacing w:after="0" w:line="240" w:lineRule="auto"/>
        <w:jc w:val="both"/>
        <w:rPr>
          <w:rFonts w:ascii="Times New Roman" w:hAnsi="Times New Roman" w:cs="Times New Roman"/>
        </w:rPr>
      </w:pPr>
      <w:r w:rsidRPr="0014658F">
        <w:rPr>
          <w:rFonts w:ascii="Times New Roman" w:hAnsi="Times New Roman" w:cs="Times New Roman"/>
        </w:rPr>
        <w:t>Ak sa u vás vyskytne akýkoľvek vedľajší účinok, obráťte sa na svojho lekára alebo lekárnika.</w:t>
      </w:r>
      <w:r w:rsidRPr="0014658F">
        <w:rPr>
          <w:rFonts w:ascii="Times New Roman" w:hAnsi="Times New Roman" w:cs="Times New Roman"/>
          <w:color w:val="FF0000"/>
        </w:rPr>
        <w:t xml:space="preserve"> </w:t>
      </w:r>
      <w:r w:rsidRPr="0014658F">
        <w:rPr>
          <w:rFonts w:ascii="Times New Roman" w:hAnsi="Times New Roman" w:cs="Times New Roman"/>
        </w:rPr>
        <w:t xml:space="preserve">To sa týka aj akýchkoľvek vedľajších účinkov, ktoré nie sú uvedené v tejto písomnej informácii. Vedľajšie účinky môžete hlásiť aj priamo na </w:t>
      </w:r>
      <w:r w:rsidRPr="0014658F">
        <w:rPr>
          <w:rFonts w:ascii="Times New Roman" w:hAnsi="Times New Roman" w:cs="Times New Roman"/>
          <w:bCs/>
        </w:rPr>
        <w:t xml:space="preserve">národné centrum hlásenia </w:t>
      </w:r>
      <w:r w:rsidR="00BF1323" w:rsidRPr="001E4550">
        <w:rPr>
          <w:rFonts w:ascii="Times New Roman" w:hAnsi="Times New Roman" w:cs="Times New Roman"/>
          <w:highlight w:val="lightGray"/>
        </w:rPr>
        <w:t>uvedené v </w:t>
      </w:r>
      <w:hyperlink r:id="rId8" w:history="1">
        <w:r w:rsidR="00BF1323" w:rsidRPr="001E4550">
          <w:rPr>
            <w:rFonts w:ascii="Times New Roman" w:hAnsi="Times New Roman" w:cs="Times New Roman"/>
            <w:color w:val="1F4E79" w:themeColor="accent5" w:themeShade="80"/>
            <w:highlight w:val="lightGray"/>
            <w:u w:val="single"/>
          </w:rPr>
          <w:t>Prílohe V</w:t>
        </w:r>
      </w:hyperlink>
      <w:r w:rsidR="00BF1323">
        <w:rPr>
          <w:rFonts w:ascii="Times New Roman" w:hAnsi="Times New Roman"/>
        </w:rPr>
        <w:t xml:space="preserve">. </w:t>
      </w:r>
      <w:r w:rsidRPr="0014658F">
        <w:rPr>
          <w:rFonts w:ascii="Times New Roman" w:hAnsi="Times New Roman" w:cs="Times New Roman"/>
        </w:rPr>
        <w:t>Hlásením vedľajších účinkov môžete prispieť k získaniu ďalších informácií o bezpečnosti tohto lieku.</w:t>
      </w:r>
    </w:p>
    <w:p w14:paraId="7F168162" w14:textId="77777777" w:rsidR="001B6021" w:rsidRPr="0014658F" w:rsidRDefault="001B6021" w:rsidP="00FE5239">
      <w:pPr>
        <w:autoSpaceDE w:val="0"/>
        <w:autoSpaceDN w:val="0"/>
        <w:adjustRightInd w:val="0"/>
        <w:spacing w:after="0" w:line="240" w:lineRule="auto"/>
        <w:rPr>
          <w:rFonts w:ascii="Times New Roman" w:hAnsi="Times New Roman" w:cs="Times New Roman"/>
          <w:lang w:bidi="ta-IN"/>
        </w:rPr>
      </w:pPr>
    </w:p>
    <w:p w14:paraId="1D6E7FB2" w14:textId="77777777" w:rsidR="00AB31CB" w:rsidRPr="0014658F" w:rsidRDefault="00AB31CB" w:rsidP="00FE5239">
      <w:pPr>
        <w:autoSpaceDE w:val="0"/>
        <w:autoSpaceDN w:val="0"/>
        <w:adjustRightInd w:val="0"/>
        <w:spacing w:after="0" w:line="240" w:lineRule="auto"/>
        <w:rPr>
          <w:rFonts w:ascii="Times New Roman" w:hAnsi="Times New Roman" w:cs="Times New Roman"/>
          <w:lang w:bidi="ta-IN"/>
        </w:rPr>
      </w:pPr>
    </w:p>
    <w:p w14:paraId="33258324" w14:textId="0595D1B0" w:rsidR="001B6021" w:rsidRPr="0014658F" w:rsidRDefault="0049573C"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4658F">
        <w:rPr>
          <w:rFonts w:ascii="Times New Roman" w:hAnsi="Times New Roman" w:cs="Times New Roman"/>
          <w:b/>
        </w:rPr>
        <w:t xml:space="preserve">Ako uchovávať </w:t>
      </w:r>
      <w:r w:rsidR="00B36973" w:rsidRPr="004012BE">
        <w:rPr>
          <w:rFonts w:ascii="Times New Roman" w:hAnsi="Times New Roman" w:cs="Times New Roman"/>
          <w:b/>
          <w:bCs/>
        </w:rPr>
        <w:t>Ibuprofén Strides 400 mg filmom obalené tablety</w:t>
      </w:r>
      <w:r w:rsidR="00B36973" w:rsidRPr="0014658F" w:rsidDel="00B36973">
        <w:rPr>
          <w:rFonts w:ascii="Times New Roman" w:hAnsi="Times New Roman" w:cs="Times New Roman"/>
          <w:b/>
        </w:rPr>
        <w:t xml:space="preserve"> </w:t>
      </w:r>
    </w:p>
    <w:p w14:paraId="4124CDC0" w14:textId="77777777" w:rsidR="001B6021" w:rsidRPr="0014658F" w:rsidRDefault="001B6021" w:rsidP="00FE5239">
      <w:pPr>
        <w:autoSpaceDE w:val="0"/>
        <w:autoSpaceDN w:val="0"/>
        <w:adjustRightInd w:val="0"/>
        <w:spacing w:after="0" w:line="240" w:lineRule="auto"/>
        <w:rPr>
          <w:rFonts w:ascii="Times New Roman" w:hAnsi="Times New Roman" w:cs="Times New Roman"/>
          <w:lang w:bidi="ta-IN"/>
        </w:rPr>
      </w:pPr>
    </w:p>
    <w:p w14:paraId="3BF61824" w14:textId="77777777" w:rsidR="0049573C" w:rsidRPr="0014658F" w:rsidRDefault="0049573C"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Tento liek uchovávajte mimo dohľadu a dosahu detí.</w:t>
      </w:r>
    </w:p>
    <w:p w14:paraId="6B08EB4D" w14:textId="77777777" w:rsidR="00AB31CB" w:rsidRPr="0014658F" w:rsidRDefault="00AB31CB" w:rsidP="00FE5239">
      <w:pPr>
        <w:autoSpaceDE w:val="0"/>
        <w:autoSpaceDN w:val="0"/>
        <w:adjustRightInd w:val="0"/>
        <w:spacing w:after="0" w:line="240" w:lineRule="auto"/>
        <w:rPr>
          <w:rFonts w:ascii="Times New Roman" w:hAnsi="Times New Roman" w:cs="Times New Roman"/>
          <w:lang w:bidi="ta-IN"/>
        </w:rPr>
      </w:pPr>
    </w:p>
    <w:p w14:paraId="5037DB16" w14:textId="5F99EDAE" w:rsidR="007C00BB" w:rsidRPr="0014658F" w:rsidRDefault="0049573C"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 xml:space="preserve">Nepoužívajte tento liek po dátume exspirácie, ktorý je uvedený na </w:t>
      </w:r>
      <w:r w:rsidR="00BF1323">
        <w:rPr>
          <w:rFonts w:ascii="Times New Roman" w:hAnsi="Times New Roman" w:cs="Times New Roman"/>
        </w:rPr>
        <w:t>štítku</w:t>
      </w:r>
      <w:r w:rsidRPr="0014658F">
        <w:rPr>
          <w:rFonts w:ascii="Times New Roman" w:hAnsi="Times New Roman" w:cs="Times New Roman"/>
        </w:rPr>
        <w:t xml:space="preserve">, škatuľke a </w:t>
      </w:r>
      <w:proofErr w:type="spellStart"/>
      <w:r w:rsidRPr="0014658F">
        <w:rPr>
          <w:rFonts w:ascii="Times New Roman" w:hAnsi="Times New Roman" w:cs="Times New Roman"/>
        </w:rPr>
        <w:t>blistri</w:t>
      </w:r>
      <w:proofErr w:type="spellEnd"/>
      <w:r w:rsidRPr="0014658F">
        <w:rPr>
          <w:rFonts w:ascii="Times New Roman" w:hAnsi="Times New Roman" w:cs="Times New Roman"/>
        </w:rPr>
        <w:t xml:space="preserve"> po EXP. Dátum exspirácie sa vzťahuje na posledný deň v danom mesiaci.</w:t>
      </w:r>
    </w:p>
    <w:p w14:paraId="09DCCD69" w14:textId="77777777" w:rsidR="00AB31CB" w:rsidRPr="0014658F" w:rsidRDefault="00AB31CB" w:rsidP="00FE5239">
      <w:pPr>
        <w:autoSpaceDE w:val="0"/>
        <w:autoSpaceDN w:val="0"/>
        <w:adjustRightInd w:val="0"/>
        <w:spacing w:after="0" w:line="240" w:lineRule="auto"/>
        <w:rPr>
          <w:rFonts w:ascii="Times New Roman" w:hAnsi="Times New Roman" w:cs="Times New Roman"/>
          <w:lang w:val="en-GB" w:bidi="ta-IN"/>
        </w:rPr>
      </w:pPr>
    </w:p>
    <w:p w14:paraId="76C0F6A1" w14:textId="77777777" w:rsidR="00E713C5" w:rsidRPr="0014658F" w:rsidRDefault="00E713C5" w:rsidP="00FE5239">
      <w:pPr>
        <w:shd w:val="clear" w:color="auto" w:fill="BFBFBF"/>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u w:val="single"/>
        </w:rPr>
        <w:t>Balenie vo fľaši</w:t>
      </w:r>
      <w:r w:rsidRPr="0014658F">
        <w:rPr>
          <w:rFonts w:ascii="Times New Roman" w:hAnsi="Times New Roman" w:cs="Times New Roman"/>
        </w:rPr>
        <w:t>:</w:t>
      </w:r>
    </w:p>
    <w:p w14:paraId="63C2753F" w14:textId="77777777" w:rsidR="00E713C5" w:rsidRPr="0014658F" w:rsidRDefault="00E713C5" w:rsidP="00FE5239">
      <w:pPr>
        <w:shd w:val="clear" w:color="auto" w:fill="BFBFBF"/>
        <w:spacing w:after="0" w:line="240" w:lineRule="auto"/>
        <w:ind w:right="-23"/>
        <w:rPr>
          <w:rFonts w:ascii="Times New Roman" w:eastAsia="Times New Roman" w:hAnsi="Times New Roman" w:cs="Times New Roman"/>
        </w:rPr>
      </w:pPr>
      <w:r w:rsidRPr="0014658F">
        <w:rPr>
          <w:rFonts w:ascii="Times New Roman" w:hAnsi="Times New Roman" w:cs="Times New Roman"/>
        </w:rPr>
        <w:t>10 tabliet: Všetky zvyšné tablety zlikvidujte 4 dni po prvom otvorení fľaše.</w:t>
      </w:r>
    </w:p>
    <w:p w14:paraId="3618EE58" w14:textId="77777777" w:rsidR="00AB31CB" w:rsidRPr="0014658F" w:rsidRDefault="00AB31CB" w:rsidP="00FE5239">
      <w:pPr>
        <w:autoSpaceDE w:val="0"/>
        <w:autoSpaceDN w:val="0"/>
        <w:adjustRightInd w:val="0"/>
        <w:spacing w:after="0" w:line="240" w:lineRule="auto"/>
        <w:rPr>
          <w:rFonts w:ascii="Times New Roman" w:hAnsi="Times New Roman" w:cs="Times New Roman"/>
          <w:lang w:bidi="ta-IN"/>
        </w:rPr>
      </w:pPr>
    </w:p>
    <w:p w14:paraId="757C747E" w14:textId="77777777" w:rsidR="00453A9E" w:rsidRPr="0014658F" w:rsidRDefault="005B22EC" w:rsidP="00FE5239">
      <w:pPr>
        <w:spacing w:after="0" w:line="240" w:lineRule="auto"/>
        <w:rPr>
          <w:rFonts w:ascii="Times New Roman" w:eastAsia="Times New Roman" w:hAnsi="Times New Roman" w:cs="Times New Roman"/>
        </w:rPr>
      </w:pPr>
      <w:r w:rsidRPr="0014658F">
        <w:rPr>
          <w:rFonts w:ascii="Times New Roman" w:hAnsi="Times New Roman" w:cs="Times New Roman"/>
        </w:rPr>
        <w:t xml:space="preserve">Uchovávajte pri teplote neprevyšujúcej 25° C. </w:t>
      </w:r>
    </w:p>
    <w:p w14:paraId="428DED66" w14:textId="77777777" w:rsidR="00AB31CB" w:rsidRPr="0014658F" w:rsidRDefault="00AB31CB" w:rsidP="00FE5239">
      <w:pPr>
        <w:spacing w:after="0" w:line="240" w:lineRule="auto"/>
        <w:rPr>
          <w:rFonts w:ascii="Times New Roman" w:eastAsia="Times New Roman" w:hAnsi="Times New Roman" w:cs="Times New Roman"/>
          <w:spacing w:val="-1"/>
          <w:lang w:val="en-GB"/>
        </w:rPr>
      </w:pPr>
    </w:p>
    <w:p w14:paraId="59D943FC" w14:textId="77777777" w:rsidR="005B22EC" w:rsidRPr="0014658F" w:rsidRDefault="00453A9E" w:rsidP="00FE5239">
      <w:pPr>
        <w:spacing w:after="0" w:line="240" w:lineRule="auto"/>
        <w:rPr>
          <w:rFonts w:ascii="Times New Roman" w:eastAsia="Times New Roman" w:hAnsi="Times New Roman" w:cs="Times New Roman"/>
        </w:rPr>
      </w:pPr>
      <w:r w:rsidRPr="0014658F">
        <w:rPr>
          <w:rFonts w:ascii="Times New Roman" w:hAnsi="Times New Roman" w:cs="Times New Roman"/>
        </w:rPr>
        <w:t xml:space="preserve">Nelikvidujte lieky odpadovou vodou alebo domovým odpadom. Nepoužitý liek vráťte do lekárne. Tieto opatrenia pomôžu chrániť životné prostredie. </w:t>
      </w:r>
    </w:p>
    <w:p w14:paraId="7F1203E4" w14:textId="77777777" w:rsidR="001C5D78" w:rsidRPr="0014658F" w:rsidRDefault="001C5D78" w:rsidP="00FE5239">
      <w:pPr>
        <w:autoSpaceDE w:val="0"/>
        <w:autoSpaceDN w:val="0"/>
        <w:adjustRightInd w:val="0"/>
        <w:spacing w:after="0" w:line="240" w:lineRule="auto"/>
        <w:rPr>
          <w:rFonts w:ascii="Times New Roman" w:hAnsi="Times New Roman" w:cs="Times New Roman"/>
          <w:lang w:bidi="ta-IN"/>
        </w:rPr>
      </w:pPr>
    </w:p>
    <w:p w14:paraId="712C50DD" w14:textId="77777777" w:rsidR="00AB31CB" w:rsidRPr="0014658F" w:rsidRDefault="00AB31CB" w:rsidP="00FE5239">
      <w:pPr>
        <w:autoSpaceDE w:val="0"/>
        <w:autoSpaceDN w:val="0"/>
        <w:adjustRightInd w:val="0"/>
        <w:spacing w:after="0" w:line="240" w:lineRule="auto"/>
        <w:rPr>
          <w:rFonts w:ascii="Times New Roman" w:hAnsi="Times New Roman" w:cs="Times New Roman"/>
          <w:lang w:bidi="ta-IN"/>
        </w:rPr>
      </w:pPr>
    </w:p>
    <w:p w14:paraId="4C27250C" w14:textId="77777777" w:rsidR="007C00BB" w:rsidRPr="0014658F" w:rsidRDefault="001114FE"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4658F">
        <w:rPr>
          <w:rFonts w:ascii="Times New Roman" w:hAnsi="Times New Roman" w:cs="Times New Roman"/>
          <w:b/>
        </w:rPr>
        <w:t>Obsah balenia a ďalšie informácie</w:t>
      </w:r>
    </w:p>
    <w:p w14:paraId="14C51374" w14:textId="77777777" w:rsidR="0049573C" w:rsidRPr="0014658F" w:rsidRDefault="0049573C" w:rsidP="00FE5239">
      <w:pPr>
        <w:autoSpaceDE w:val="0"/>
        <w:autoSpaceDN w:val="0"/>
        <w:adjustRightInd w:val="0"/>
        <w:spacing w:after="0" w:line="240" w:lineRule="auto"/>
        <w:rPr>
          <w:rFonts w:ascii="Times New Roman" w:hAnsi="Times New Roman" w:cs="Times New Roman"/>
          <w:lang w:bidi="ta-IN"/>
        </w:rPr>
      </w:pPr>
    </w:p>
    <w:p w14:paraId="678817AA" w14:textId="485FB96F" w:rsidR="0049573C" w:rsidRPr="0014658F" w:rsidRDefault="001114FE"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b/>
          <w:bCs/>
        </w:rPr>
        <w:t xml:space="preserve">Čo </w:t>
      </w:r>
      <w:proofErr w:type="spellStart"/>
      <w:r w:rsidRPr="0014658F">
        <w:rPr>
          <w:rFonts w:ascii="Times New Roman" w:hAnsi="Times New Roman" w:cs="Times New Roman"/>
          <w:b/>
          <w:bCs/>
        </w:rPr>
        <w:t>Ibuprof</w:t>
      </w:r>
      <w:r w:rsidR="00B36973">
        <w:rPr>
          <w:rFonts w:ascii="Times New Roman" w:hAnsi="Times New Roman" w:cs="Times New Roman"/>
          <w:b/>
          <w:bCs/>
        </w:rPr>
        <w:t>é</w:t>
      </w:r>
      <w:r w:rsidRPr="0014658F">
        <w:rPr>
          <w:rFonts w:ascii="Times New Roman" w:hAnsi="Times New Roman" w:cs="Times New Roman"/>
          <w:b/>
          <w:bCs/>
        </w:rPr>
        <w:t>n</w:t>
      </w:r>
      <w:proofErr w:type="spellEnd"/>
      <w:r w:rsidRPr="0014658F">
        <w:rPr>
          <w:rFonts w:ascii="Times New Roman" w:hAnsi="Times New Roman" w:cs="Times New Roman"/>
          <w:b/>
          <w:bCs/>
        </w:rPr>
        <w:t xml:space="preserve"> </w:t>
      </w:r>
      <w:proofErr w:type="spellStart"/>
      <w:r w:rsidR="00B36973">
        <w:rPr>
          <w:rFonts w:ascii="Times New Roman" w:hAnsi="Times New Roman" w:cs="Times New Roman"/>
          <w:b/>
          <w:bCs/>
        </w:rPr>
        <w:t>Strides</w:t>
      </w:r>
      <w:proofErr w:type="spellEnd"/>
      <w:r w:rsidR="00B36973" w:rsidRPr="0014658F">
        <w:rPr>
          <w:rFonts w:ascii="Times New Roman" w:hAnsi="Times New Roman" w:cs="Times New Roman"/>
          <w:b/>
          <w:bCs/>
        </w:rPr>
        <w:t xml:space="preserve"> </w:t>
      </w:r>
      <w:r w:rsidRPr="0014658F">
        <w:rPr>
          <w:rFonts w:ascii="Times New Roman" w:hAnsi="Times New Roman" w:cs="Times New Roman"/>
          <w:b/>
          <w:bCs/>
        </w:rPr>
        <w:t>obsahuje</w:t>
      </w:r>
    </w:p>
    <w:p w14:paraId="6B00BC62" w14:textId="175155E9" w:rsidR="00163A7E" w:rsidRPr="0014658F" w:rsidRDefault="00453A9E" w:rsidP="00FE5239">
      <w:pPr>
        <w:pStyle w:val="Odsekzoznamu"/>
        <w:numPr>
          <w:ilvl w:val="0"/>
          <w:numId w:val="20"/>
        </w:numPr>
        <w:autoSpaceDE w:val="0"/>
        <w:autoSpaceDN w:val="0"/>
        <w:adjustRightInd w:val="0"/>
        <w:spacing w:after="0" w:line="240" w:lineRule="auto"/>
        <w:ind w:left="567" w:hanging="567"/>
        <w:rPr>
          <w:rFonts w:ascii="Times New Roman" w:hAnsi="Times New Roman" w:cs="Times New Roman"/>
        </w:rPr>
      </w:pPr>
      <w:r w:rsidRPr="0014658F">
        <w:rPr>
          <w:rFonts w:ascii="Times New Roman" w:hAnsi="Times New Roman" w:cs="Times New Roman"/>
        </w:rPr>
        <w:t>Liečivo je ibuprofén (ako ibuprofén lyzinát). Jedna filmom obalená tableta obsahuje aktívnu zložku ibuprofén 400</w:t>
      </w:r>
      <w:r w:rsidR="002510ED" w:rsidRPr="0014658F">
        <w:rPr>
          <w:rFonts w:ascii="Times New Roman" w:hAnsi="Times New Roman" w:cs="Times New Roman"/>
        </w:rPr>
        <w:t> mg</w:t>
      </w:r>
      <w:r w:rsidRPr="0014658F">
        <w:rPr>
          <w:rFonts w:ascii="Times New Roman" w:hAnsi="Times New Roman" w:cs="Times New Roman"/>
        </w:rPr>
        <w:t xml:space="preserve"> (ako ibuprofén lyzinát 684</w:t>
      </w:r>
      <w:r w:rsidR="002510ED" w:rsidRPr="0014658F">
        <w:rPr>
          <w:rFonts w:ascii="Times New Roman" w:hAnsi="Times New Roman" w:cs="Times New Roman"/>
        </w:rPr>
        <w:t> mg</w:t>
      </w:r>
      <w:r w:rsidRPr="0014658F">
        <w:rPr>
          <w:rFonts w:ascii="Times New Roman" w:hAnsi="Times New Roman" w:cs="Times New Roman"/>
        </w:rPr>
        <w:t>).</w:t>
      </w:r>
    </w:p>
    <w:p w14:paraId="1647DD76" w14:textId="1B59BAFB" w:rsidR="00163A7E" w:rsidRPr="0014658F" w:rsidRDefault="001114FE" w:rsidP="00FE5239">
      <w:pPr>
        <w:pStyle w:val="Odsekzoznamu"/>
        <w:numPr>
          <w:ilvl w:val="0"/>
          <w:numId w:val="14"/>
        </w:numPr>
        <w:autoSpaceDE w:val="0"/>
        <w:autoSpaceDN w:val="0"/>
        <w:adjustRightInd w:val="0"/>
        <w:spacing w:after="0" w:line="240" w:lineRule="auto"/>
        <w:ind w:left="567" w:hanging="567"/>
        <w:rPr>
          <w:rFonts w:ascii="Times New Roman" w:hAnsi="Times New Roman" w:cs="Times New Roman"/>
          <w:bCs/>
          <w:color w:val="000000"/>
        </w:rPr>
      </w:pPr>
      <w:r w:rsidRPr="0014658F">
        <w:rPr>
          <w:rFonts w:ascii="Times New Roman" w:hAnsi="Times New Roman" w:cs="Times New Roman"/>
        </w:rPr>
        <w:t xml:space="preserve">Ďalšie zložky sú: mikrokryštalická celulóza, povidón, sodná soľ glykolátu škrobu typu A, koloidný oxid kremičitý, </w:t>
      </w:r>
      <w:proofErr w:type="spellStart"/>
      <w:r w:rsidRPr="0014658F">
        <w:rPr>
          <w:rFonts w:ascii="Times New Roman" w:hAnsi="Times New Roman" w:cs="Times New Roman"/>
        </w:rPr>
        <w:t>stear</w:t>
      </w:r>
      <w:r w:rsidR="000336A7">
        <w:rPr>
          <w:rFonts w:ascii="Times New Roman" w:hAnsi="Times New Roman" w:cs="Times New Roman"/>
        </w:rPr>
        <w:t>an</w:t>
      </w:r>
      <w:proofErr w:type="spellEnd"/>
      <w:r w:rsidRPr="0014658F">
        <w:rPr>
          <w:rFonts w:ascii="Times New Roman" w:hAnsi="Times New Roman" w:cs="Times New Roman"/>
        </w:rPr>
        <w:t xml:space="preserve"> </w:t>
      </w:r>
      <w:proofErr w:type="spellStart"/>
      <w:r w:rsidRPr="0014658F">
        <w:rPr>
          <w:rFonts w:ascii="Times New Roman" w:hAnsi="Times New Roman" w:cs="Times New Roman"/>
        </w:rPr>
        <w:t>horečnatý</w:t>
      </w:r>
      <w:proofErr w:type="spellEnd"/>
      <w:r w:rsidRPr="0014658F">
        <w:rPr>
          <w:rFonts w:ascii="Times New Roman" w:hAnsi="Times New Roman" w:cs="Times New Roman"/>
        </w:rPr>
        <w:t>, čistená voda, izopropylalkohol, biele farbivo Opadry II White 85F18422 (obsahuje čiastočne hydrolyzovaný polyvinylalkohol, oxid titaničitý, polyetylénglykol a mastenec) a čierne farbivo Opacode Black S- 1-17823 (šelak, čierny oxid železitý, N-butylalkohol, propylénglykol a hydroxid amónny).</w:t>
      </w:r>
    </w:p>
    <w:p w14:paraId="5E07B408" w14:textId="77777777" w:rsidR="001114FE" w:rsidRPr="0014658F" w:rsidRDefault="001114FE" w:rsidP="00FE5239">
      <w:pPr>
        <w:autoSpaceDE w:val="0"/>
        <w:autoSpaceDN w:val="0"/>
        <w:adjustRightInd w:val="0"/>
        <w:spacing w:after="0" w:line="240" w:lineRule="auto"/>
        <w:rPr>
          <w:rFonts w:ascii="Times New Roman" w:hAnsi="Times New Roman" w:cs="Times New Roman"/>
          <w:lang w:bidi="ta-IN"/>
        </w:rPr>
      </w:pPr>
    </w:p>
    <w:p w14:paraId="689291A3" w14:textId="756AD886" w:rsidR="001114FE" w:rsidRPr="0014658F" w:rsidRDefault="001114FE" w:rsidP="00FE5239">
      <w:pPr>
        <w:autoSpaceDE w:val="0"/>
        <w:autoSpaceDN w:val="0"/>
        <w:adjustRightInd w:val="0"/>
        <w:spacing w:after="0" w:line="240" w:lineRule="auto"/>
        <w:rPr>
          <w:rFonts w:ascii="Times New Roman" w:hAnsi="Times New Roman" w:cs="Times New Roman"/>
          <w:b/>
        </w:rPr>
      </w:pPr>
      <w:r w:rsidRPr="0014658F">
        <w:rPr>
          <w:rFonts w:ascii="Times New Roman" w:hAnsi="Times New Roman" w:cs="Times New Roman"/>
          <w:b/>
        </w:rPr>
        <w:t xml:space="preserve">Ako vyzerá </w:t>
      </w:r>
      <w:proofErr w:type="spellStart"/>
      <w:r w:rsidRPr="0014658F">
        <w:rPr>
          <w:rFonts w:ascii="Times New Roman" w:hAnsi="Times New Roman" w:cs="Times New Roman"/>
          <w:b/>
        </w:rPr>
        <w:t>Ibuprof</w:t>
      </w:r>
      <w:r w:rsidR="00B36973">
        <w:rPr>
          <w:rFonts w:ascii="Times New Roman" w:hAnsi="Times New Roman" w:cs="Times New Roman"/>
          <w:b/>
        </w:rPr>
        <w:t>é</w:t>
      </w:r>
      <w:r w:rsidRPr="0014658F">
        <w:rPr>
          <w:rFonts w:ascii="Times New Roman" w:hAnsi="Times New Roman" w:cs="Times New Roman"/>
          <w:b/>
        </w:rPr>
        <w:t>n</w:t>
      </w:r>
      <w:proofErr w:type="spellEnd"/>
      <w:r w:rsidRPr="0014658F">
        <w:rPr>
          <w:rFonts w:ascii="Times New Roman" w:hAnsi="Times New Roman" w:cs="Times New Roman"/>
          <w:b/>
        </w:rPr>
        <w:t xml:space="preserve"> </w:t>
      </w:r>
      <w:proofErr w:type="spellStart"/>
      <w:r w:rsidR="00B36973">
        <w:rPr>
          <w:rFonts w:ascii="Times New Roman" w:hAnsi="Times New Roman" w:cs="Times New Roman"/>
          <w:b/>
        </w:rPr>
        <w:t>Strides</w:t>
      </w:r>
      <w:proofErr w:type="spellEnd"/>
      <w:r w:rsidRPr="0014658F">
        <w:rPr>
          <w:rFonts w:ascii="Times New Roman" w:hAnsi="Times New Roman" w:cs="Times New Roman"/>
          <w:b/>
        </w:rPr>
        <w:t xml:space="preserve"> a obsah balenia</w:t>
      </w:r>
    </w:p>
    <w:p w14:paraId="59EA0849" w14:textId="1F018BFC" w:rsidR="00C646B1" w:rsidRPr="0014658F" w:rsidRDefault="00163A7E" w:rsidP="00FE5239">
      <w:pPr>
        <w:autoSpaceDE w:val="0"/>
        <w:autoSpaceDN w:val="0"/>
        <w:adjustRightInd w:val="0"/>
        <w:spacing w:after="0" w:line="240" w:lineRule="auto"/>
        <w:rPr>
          <w:rFonts w:ascii="Times New Roman" w:hAnsi="Times New Roman" w:cs="Times New Roman"/>
          <w:b/>
        </w:rPr>
      </w:pPr>
      <w:r w:rsidRPr="0014658F">
        <w:rPr>
          <w:rFonts w:ascii="Times New Roman" w:hAnsi="Times New Roman" w:cs="Times New Roman"/>
        </w:rPr>
        <w:t xml:space="preserve">Biela až </w:t>
      </w:r>
      <w:r w:rsidR="000336A7">
        <w:rPr>
          <w:rFonts w:ascii="Times New Roman" w:hAnsi="Times New Roman" w:cs="Times New Roman"/>
        </w:rPr>
        <w:t xml:space="preserve">takmer </w:t>
      </w:r>
      <w:r w:rsidRPr="0014658F">
        <w:rPr>
          <w:rFonts w:ascii="Times New Roman" w:hAnsi="Times New Roman" w:cs="Times New Roman"/>
        </w:rPr>
        <w:t>biela, filmom obalená tableta v tvare kapsuly s čiernym označením „S5“ na jednej strane.</w:t>
      </w:r>
    </w:p>
    <w:p w14:paraId="024CABD8" w14:textId="19640D67" w:rsidR="00163A7E" w:rsidRPr="0014658F" w:rsidRDefault="00163A7E"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 xml:space="preserve">Blistrové balenie pozostávajúce z nepriehľadného, bieleho polyvinylchloridu (PVC) / polyvinylidénchloridového (PVdC) laminátu, tepelne uzatvorené hliníkovou fóliou. </w:t>
      </w:r>
    </w:p>
    <w:p w14:paraId="52693058" w14:textId="77777777" w:rsidR="00AA2783" w:rsidRPr="0014658F" w:rsidRDefault="00AA2783" w:rsidP="00FE5239">
      <w:pPr>
        <w:autoSpaceDE w:val="0"/>
        <w:autoSpaceDN w:val="0"/>
        <w:adjustRightInd w:val="0"/>
        <w:spacing w:after="0" w:line="240" w:lineRule="auto"/>
        <w:rPr>
          <w:rFonts w:ascii="Times New Roman" w:hAnsi="Times New Roman" w:cs="Times New Roman"/>
        </w:rPr>
      </w:pPr>
    </w:p>
    <w:p w14:paraId="287086A0" w14:textId="77777777" w:rsidR="00163A7E" w:rsidRPr="0014658F" w:rsidRDefault="00163A7E"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Veľkosť balenia: 20 tabliet</w:t>
      </w:r>
    </w:p>
    <w:p w14:paraId="7FE96CC1" w14:textId="77777777" w:rsidR="00AB31CB" w:rsidRPr="0014658F" w:rsidRDefault="00AB31CB" w:rsidP="00FE5239">
      <w:pPr>
        <w:autoSpaceDE w:val="0"/>
        <w:autoSpaceDN w:val="0"/>
        <w:adjustRightInd w:val="0"/>
        <w:spacing w:after="0" w:line="240" w:lineRule="auto"/>
        <w:rPr>
          <w:rFonts w:ascii="Times New Roman" w:hAnsi="Times New Roman" w:cs="Times New Roman"/>
        </w:rPr>
      </w:pPr>
    </w:p>
    <w:p w14:paraId="38FE3701" w14:textId="77777777" w:rsidR="00163A7E" w:rsidRPr="0014658F" w:rsidRDefault="00163A7E"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alebo</w:t>
      </w:r>
    </w:p>
    <w:p w14:paraId="0B90E3D4" w14:textId="77777777" w:rsidR="00AB31CB" w:rsidRPr="0014658F" w:rsidRDefault="00AB31CB" w:rsidP="00FE5239">
      <w:pPr>
        <w:autoSpaceDE w:val="0"/>
        <w:autoSpaceDN w:val="0"/>
        <w:adjustRightInd w:val="0"/>
        <w:spacing w:after="0" w:line="240" w:lineRule="auto"/>
        <w:rPr>
          <w:rFonts w:ascii="Times New Roman" w:hAnsi="Times New Roman" w:cs="Times New Roman"/>
        </w:rPr>
      </w:pPr>
    </w:p>
    <w:p w14:paraId="5080F3E9" w14:textId="77777777" w:rsidR="00F8746B" w:rsidRPr="0014658F" w:rsidRDefault="00163A7E"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 xml:space="preserve">Balenie vo fľaši pozostávajúce z fľaše z polyetylénu s vysokou hustotou s detským bezpečnostným uzáverom a s vatovým tampónom a indukčnou tesniacou vložkou. Vonkajší kryt s vytlačeným pokynom „Push down“- logom CR. </w:t>
      </w:r>
    </w:p>
    <w:p w14:paraId="7E1A1ED0" w14:textId="77777777" w:rsidR="00AA2783" w:rsidRPr="0014658F" w:rsidRDefault="00AA2783" w:rsidP="00FE5239">
      <w:pPr>
        <w:autoSpaceDE w:val="0"/>
        <w:autoSpaceDN w:val="0"/>
        <w:adjustRightInd w:val="0"/>
        <w:spacing w:after="0" w:line="240" w:lineRule="auto"/>
        <w:rPr>
          <w:rFonts w:ascii="Times New Roman" w:hAnsi="Times New Roman" w:cs="Times New Roman"/>
        </w:rPr>
      </w:pPr>
    </w:p>
    <w:p w14:paraId="4B1D045A" w14:textId="77777777" w:rsidR="00163A7E" w:rsidRPr="0014658F" w:rsidRDefault="00C4542C"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Veľkosť balenia: 10 tabliet</w:t>
      </w:r>
    </w:p>
    <w:p w14:paraId="333CD507" w14:textId="77777777" w:rsidR="00AB31CB" w:rsidRPr="0014658F" w:rsidRDefault="00AB31CB" w:rsidP="00FE5239">
      <w:pPr>
        <w:autoSpaceDE w:val="0"/>
        <w:autoSpaceDN w:val="0"/>
        <w:adjustRightInd w:val="0"/>
        <w:spacing w:after="0" w:line="240" w:lineRule="auto"/>
        <w:rPr>
          <w:rFonts w:ascii="Times New Roman" w:hAnsi="Times New Roman" w:cs="Times New Roman"/>
        </w:rPr>
      </w:pPr>
    </w:p>
    <w:p w14:paraId="3FC52956" w14:textId="77777777" w:rsidR="00163A7E" w:rsidRPr="0014658F" w:rsidRDefault="00163A7E" w:rsidP="00FE5239">
      <w:pPr>
        <w:autoSpaceDE w:val="0"/>
        <w:autoSpaceDN w:val="0"/>
        <w:adjustRightInd w:val="0"/>
        <w:spacing w:after="0" w:line="240" w:lineRule="auto"/>
        <w:rPr>
          <w:rFonts w:ascii="Times New Roman" w:hAnsi="Times New Roman" w:cs="Times New Roman"/>
        </w:rPr>
      </w:pPr>
      <w:r w:rsidRPr="0014658F">
        <w:rPr>
          <w:rFonts w:ascii="Times New Roman" w:hAnsi="Times New Roman" w:cs="Times New Roman"/>
        </w:rPr>
        <w:t>Nie všetky veľkosti balenia musia byť uvedené do obehu.</w:t>
      </w:r>
    </w:p>
    <w:p w14:paraId="09CFA023" w14:textId="77777777" w:rsidR="00C646B1" w:rsidRPr="000A4DF7" w:rsidRDefault="00C646B1" w:rsidP="00FE5239">
      <w:pPr>
        <w:autoSpaceDE w:val="0"/>
        <w:autoSpaceDN w:val="0"/>
        <w:adjustRightInd w:val="0"/>
        <w:spacing w:after="0" w:line="240" w:lineRule="auto"/>
        <w:rPr>
          <w:rFonts w:ascii="Times New Roman" w:hAnsi="Times New Roman" w:cs="Times New Roman"/>
          <w:lang w:bidi="ta-IN"/>
        </w:rPr>
      </w:pPr>
    </w:p>
    <w:p w14:paraId="7D3F14A9" w14:textId="2E62ED81" w:rsidR="001114FE" w:rsidRPr="000A4DF7" w:rsidRDefault="001114FE" w:rsidP="00FE5239">
      <w:pPr>
        <w:autoSpaceDE w:val="0"/>
        <w:autoSpaceDN w:val="0"/>
        <w:adjustRightInd w:val="0"/>
        <w:spacing w:after="0" w:line="240" w:lineRule="auto"/>
        <w:rPr>
          <w:rFonts w:ascii="Times New Roman" w:hAnsi="Times New Roman" w:cs="Times New Roman"/>
          <w:b/>
          <w:bCs/>
        </w:rPr>
      </w:pPr>
      <w:r w:rsidRPr="000A4DF7">
        <w:rPr>
          <w:rFonts w:ascii="Times New Roman" w:hAnsi="Times New Roman" w:cs="Times New Roman"/>
          <w:b/>
          <w:bCs/>
        </w:rPr>
        <w:t xml:space="preserve">Držiteľ rozhodnutia o registrácii  </w:t>
      </w:r>
    </w:p>
    <w:p w14:paraId="78088F34" w14:textId="77777777" w:rsidR="00AA2783" w:rsidRPr="000A4DF7" w:rsidRDefault="00AA2783" w:rsidP="00FE5239">
      <w:pPr>
        <w:autoSpaceDE w:val="0"/>
        <w:autoSpaceDN w:val="0"/>
        <w:adjustRightInd w:val="0"/>
        <w:spacing w:after="0" w:line="240" w:lineRule="auto"/>
        <w:rPr>
          <w:rFonts w:ascii="Times New Roman" w:hAnsi="Times New Roman" w:cs="Times New Roman"/>
          <w:b/>
          <w:bCs/>
          <w:highlight w:val="yellow"/>
          <w:lang w:val="en-GB" w:bidi="ta-IN"/>
        </w:rPr>
      </w:pPr>
    </w:p>
    <w:p w14:paraId="2B613F4B" w14:textId="77777777" w:rsidR="000A4DF7" w:rsidRPr="00661DD6" w:rsidRDefault="000A4DF7" w:rsidP="000A4DF7">
      <w:pPr>
        <w:pStyle w:val="Zkladntext"/>
        <w:keepLines w:val="0"/>
        <w:widowControl w:val="0"/>
        <w:autoSpaceDE w:val="0"/>
        <w:autoSpaceDN w:val="0"/>
        <w:spacing w:before="0" w:after="0"/>
        <w:jc w:val="left"/>
        <w:rPr>
          <w:sz w:val="22"/>
          <w:szCs w:val="22"/>
          <w:lang w:eastAsia="en-US"/>
        </w:rPr>
      </w:pPr>
      <w:r w:rsidRPr="00661DD6">
        <w:rPr>
          <w:sz w:val="22"/>
          <w:szCs w:val="22"/>
          <w:lang w:eastAsia="en-US"/>
        </w:rPr>
        <w:t>Strides Arcolab International Limited</w:t>
      </w:r>
    </w:p>
    <w:p w14:paraId="4CC5F058" w14:textId="77777777" w:rsidR="000A4DF7" w:rsidRPr="00661DD6" w:rsidRDefault="000A4DF7" w:rsidP="000A4DF7">
      <w:pPr>
        <w:pStyle w:val="Zkladntext"/>
        <w:keepLines w:val="0"/>
        <w:widowControl w:val="0"/>
        <w:autoSpaceDE w:val="0"/>
        <w:autoSpaceDN w:val="0"/>
        <w:spacing w:before="0" w:after="0"/>
        <w:jc w:val="left"/>
        <w:rPr>
          <w:sz w:val="22"/>
          <w:szCs w:val="22"/>
          <w:lang w:eastAsia="en-US"/>
        </w:rPr>
      </w:pPr>
      <w:r w:rsidRPr="00661DD6">
        <w:rPr>
          <w:sz w:val="22"/>
          <w:szCs w:val="22"/>
          <w:lang w:eastAsia="en-US"/>
        </w:rPr>
        <w:t>Unit 4, Metro Centre, Tolpits Lane</w:t>
      </w:r>
    </w:p>
    <w:p w14:paraId="60A2407A" w14:textId="77777777" w:rsidR="000A4DF7" w:rsidRPr="00661DD6" w:rsidRDefault="000A4DF7" w:rsidP="000A4DF7">
      <w:pPr>
        <w:pStyle w:val="Zkladntext"/>
        <w:keepLines w:val="0"/>
        <w:widowControl w:val="0"/>
        <w:autoSpaceDE w:val="0"/>
        <w:autoSpaceDN w:val="0"/>
        <w:spacing w:before="0" w:after="0"/>
        <w:jc w:val="left"/>
        <w:rPr>
          <w:sz w:val="22"/>
          <w:szCs w:val="22"/>
          <w:lang w:eastAsia="en-US"/>
        </w:rPr>
      </w:pPr>
      <w:r w:rsidRPr="00661DD6">
        <w:rPr>
          <w:sz w:val="22"/>
          <w:szCs w:val="22"/>
          <w:lang w:eastAsia="en-US"/>
        </w:rPr>
        <w:t>Watford, Hertfordshire</w:t>
      </w:r>
    </w:p>
    <w:p w14:paraId="4B90605C" w14:textId="77777777" w:rsidR="000A4DF7" w:rsidRPr="00661DD6" w:rsidRDefault="000A4DF7" w:rsidP="000A4DF7">
      <w:pPr>
        <w:pStyle w:val="Zkladntext"/>
        <w:keepLines w:val="0"/>
        <w:widowControl w:val="0"/>
        <w:autoSpaceDE w:val="0"/>
        <w:autoSpaceDN w:val="0"/>
        <w:spacing w:before="0" w:after="0"/>
        <w:jc w:val="left"/>
        <w:rPr>
          <w:sz w:val="22"/>
          <w:szCs w:val="22"/>
          <w:lang w:eastAsia="en-US"/>
        </w:rPr>
      </w:pPr>
      <w:r w:rsidRPr="00661DD6">
        <w:rPr>
          <w:sz w:val="22"/>
          <w:szCs w:val="22"/>
          <w:lang w:eastAsia="en-US"/>
        </w:rPr>
        <w:t>WD18 9SS</w:t>
      </w:r>
    </w:p>
    <w:p w14:paraId="7CCD93AB" w14:textId="77777777" w:rsidR="000A4DF7" w:rsidRPr="00F606ED" w:rsidRDefault="000A4DF7" w:rsidP="000A4DF7">
      <w:pPr>
        <w:spacing w:after="0" w:line="240" w:lineRule="auto"/>
        <w:ind w:right="-20"/>
        <w:rPr>
          <w:rFonts w:ascii="Times New Roman" w:eastAsia="Times New Roman" w:hAnsi="Times New Roman"/>
        </w:rPr>
      </w:pPr>
      <w:r w:rsidRPr="00F606ED">
        <w:rPr>
          <w:rFonts w:ascii="Times New Roman" w:hAnsi="Times New Roman"/>
        </w:rPr>
        <w:t>Spojené kráľovstvo</w:t>
      </w:r>
    </w:p>
    <w:p w14:paraId="7B18F597" w14:textId="7BC6DDFB" w:rsidR="00C4542C" w:rsidRPr="0014658F" w:rsidRDefault="00C4542C" w:rsidP="00FE5239">
      <w:pPr>
        <w:autoSpaceDE w:val="0"/>
        <w:autoSpaceDN w:val="0"/>
        <w:adjustRightInd w:val="0"/>
        <w:spacing w:after="0" w:line="240" w:lineRule="auto"/>
        <w:rPr>
          <w:rFonts w:ascii="Times New Roman" w:hAnsi="Times New Roman" w:cs="Times New Roman"/>
        </w:rPr>
      </w:pPr>
    </w:p>
    <w:p w14:paraId="6E4C090A" w14:textId="77777777" w:rsidR="000336A7" w:rsidRPr="001E4550" w:rsidRDefault="000336A7" w:rsidP="000336A7">
      <w:pPr>
        <w:spacing w:after="0" w:line="240" w:lineRule="auto"/>
        <w:rPr>
          <w:rFonts w:ascii="Times New Roman" w:hAnsi="Times New Roman"/>
          <w:b/>
        </w:rPr>
      </w:pPr>
      <w:r w:rsidRPr="001E4550">
        <w:rPr>
          <w:rFonts w:ascii="Times New Roman" w:hAnsi="Times New Roman"/>
          <w:b/>
        </w:rPr>
        <w:t>Výrobca</w:t>
      </w:r>
    </w:p>
    <w:p w14:paraId="7603BEFD" w14:textId="77777777" w:rsidR="000336A7" w:rsidRDefault="000336A7" w:rsidP="000336A7">
      <w:pPr>
        <w:spacing w:after="0" w:line="240" w:lineRule="auto"/>
        <w:rPr>
          <w:rFonts w:ascii="Times New Roman" w:hAnsi="Times New Roman"/>
        </w:rPr>
      </w:pPr>
    </w:p>
    <w:p w14:paraId="08C2E194" w14:textId="2C7AECC0" w:rsidR="000336A7" w:rsidRDefault="000336A7" w:rsidP="000336A7">
      <w:pPr>
        <w:spacing w:after="0" w:line="240" w:lineRule="auto"/>
        <w:rPr>
          <w:rFonts w:ascii="Times New Roman" w:hAnsi="Times New Roman"/>
        </w:rPr>
      </w:pPr>
      <w:proofErr w:type="spellStart"/>
      <w:r w:rsidRPr="001D6569">
        <w:rPr>
          <w:rFonts w:ascii="Times New Roman" w:hAnsi="Times New Roman"/>
        </w:rPr>
        <w:t>Strides</w:t>
      </w:r>
      <w:proofErr w:type="spellEnd"/>
      <w:r w:rsidR="00D06EF9">
        <w:rPr>
          <w:rFonts w:ascii="Times New Roman" w:hAnsi="Times New Roman"/>
        </w:rPr>
        <w:t xml:space="preserve"> </w:t>
      </w:r>
      <w:proofErr w:type="spellStart"/>
      <w:r w:rsidR="007335A1">
        <w:rPr>
          <w:rFonts w:ascii="Times New Roman" w:hAnsi="Times New Roman"/>
        </w:rPr>
        <w:t>Shasun</w:t>
      </w:r>
      <w:proofErr w:type="spellEnd"/>
      <w:r w:rsidRPr="001D6569">
        <w:rPr>
          <w:rFonts w:ascii="Times New Roman" w:hAnsi="Times New Roman"/>
        </w:rPr>
        <w:t xml:space="preserve"> </w:t>
      </w:r>
      <w:r w:rsidR="007335A1">
        <w:rPr>
          <w:rFonts w:ascii="Times New Roman" w:hAnsi="Times New Roman"/>
        </w:rPr>
        <w:t>(</w:t>
      </w:r>
      <w:r w:rsidRPr="001D6569">
        <w:rPr>
          <w:rFonts w:ascii="Times New Roman" w:hAnsi="Times New Roman"/>
        </w:rPr>
        <w:t>UK</w:t>
      </w:r>
      <w:r w:rsidR="007335A1">
        <w:rPr>
          <w:rFonts w:ascii="Times New Roman" w:hAnsi="Times New Roman"/>
        </w:rPr>
        <w:t>)</w:t>
      </w:r>
      <w:r w:rsidRPr="001D6569">
        <w:rPr>
          <w:rFonts w:ascii="Times New Roman" w:hAnsi="Times New Roman"/>
        </w:rPr>
        <w:t xml:space="preserve"> </w:t>
      </w:r>
      <w:proofErr w:type="spellStart"/>
      <w:r w:rsidRPr="001D6569">
        <w:rPr>
          <w:rFonts w:ascii="Times New Roman" w:hAnsi="Times New Roman"/>
        </w:rPr>
        <w:t>L</w:t>
      </w:r>
      <w:r w:rsidR="00D06EF9">
        <w:rPr>
          <w:rFonts w:ascii="Times New Roman" w:hAnsi="Times New Roman"/>
        </w:rPr>
        <w:t>td</w:t>
      </w:r>
      <w:proofErr w:type="spellEnd"/>
      <w:r w:rsidR="00D06EF9">
        <w:rPr>
          <w:rFonts w:ascii="Times New Roman" w:hAnsi="Times New Roman"/>
        </w:rPr>
        <w:t>.</w:t>
      </w:r>
    </w:p>
    <w:p w14:paraId="3754B35F" w14:textId="77777777" w:rsidR="000336A7" w:rsidRPr="00661DD6" w:rsidRDefault="000336A7" w:rsidP="000336A7">
      <w:pPr>
        <w:pStyle w:val="Zkladntext"/>
        <w:keepLines w:val="0"/>
        <w:widowControl w:val="0"/>
        <w:autoSpaceDE w:val="0"/>
        <w:autoSpaceDN w:val="0"/>
        <w:spacing w:before="0" w:after="0"/>
        <w:jc w:val="left"/>
        <w:rPr>
          <w:sz w:val="22"/>
          <w:szCs w:val="22"/>
          <w:lang w:eastAsia="en-US"/>
        </w:rPr>
      </w:pPr>
      <w:r w:rsidRPr="00661DD6">
        <w:rPr>
          <w:sz w:val="22"/>
          <w:szCs w:val="22"/>
          <w:lang w:eastAsia="en-US"/>
        </w:rPr>
        <w:t>Unit 4, Metro Centre, Tolpits Lane</w:t>
      </w:r>
    </w:p>
    <w:p w14:paraId="47721DBA" w14:textId="77777777" w:rsidR="000336A7" w:rsidRPr="00661DD6" w:rsidRDefault="000336A7" w:rsidP="000336A7">
      <w:pPr>
        <w:pStyle w:val="Zkladntext"/>
        <w:keepLines w:val="0"/>
        <w:widowControl w:val="0"/>
        <w:autoSpaceDE w:val="0"/>
        <w:autoSpaceDN w:val="0"/>
        <w:spacing w:before="0" w:after="0"/>
        <w:jc w:val="left"/>
        <w:rPr>
          <w:sz w:val="22"/>
          <w:szCs w:val="22"/>
          <w:lang w:eastAsia="en-US"/>
        </w:rPr>
      </w:pPr>
      <w:r w:rsidRPr="00661DD6">
        <w:rPr>
          <w:sz w:val="22"/>
          <w:szCs w:val="22"/>
          <w:lang w:eastAsia="en-US"/>
        </w:rPr>
        <w:t>Watford, Hertfordshire</w:t>
      </w:r>
    </w:p>
    <w:p w14:paraId="7FEB36B8" w14:textId="77777777" w:rsidR="000336A7" w:rsidRPr="00661DD6" w:rsidRDefault="000336A7" w:rsidP="000336A7">
      <w:pPr>
        <w:pStyle w:val="Zkladntext"/>
        <w:keepLines w:val="0"/>
        <w:widowControl w:val="0"/>
        <w:autoSpaceDE w:val="0"/>
        <w:autoSpaceDN w:val="0"/>
        <w:spacing w:before="0" w:after="0"/>
        <w:jc w:val="left"/>
        <w:rPr>
          <w:sz w:val="22"/>
          <w:szCs w:val="22"/>
          <w:lang w:eastAsia="en-US"/>
        </w:rPr>
      </w:pPr>
      <w:r w:rsidRPr="00661DD6">
        <w:rPr>
          <w:sz w:val="22"/>
          <w:szCs w:val="22"/>
          <w:lang w:eastAsia="en-US"/>
        </w:rPr>
        <w:t>WD18 9SS</w:t>
      </w:r>
    </w:p>
    <w:p w14:paraId="7D9F1BFD" w14:textId="77777777" w:rsidR="000336A7" w:rsidRPr="00F606ED" w:rsidRDefault="000336A7" w:rsidP="000336A7">
      <w:pPr>
        <w:spacing w:after="0" w:line="240" w:lineRule="auto"/>
        <w:ind w:right="-20"/>
        <w:rPr>
          <w:rFonts w:ascii="Times New Roman" w:eastAsia="Times New Roman" w:hAnsi="Times New Roman"/>
        </w:rPr>
      </w:pPr>
      <w:r w:rsidRPr="00F606ED">
        <w:rPr>
          <w:rFonts w:ascii="Times New Roman" w:hAnsi="Times New Roman"/>
        </w:rPr>
        <w:t>Spojené kráľovstvo</w:t>
      </w:r>
    </w:p>
    <w:p w14:paraId="07928AD5" w14:textId="77777777" w:rsidR="001114FE" w:rsidRDefault="001114FE" w:rsidP="00FE5239">
      <w:pPr>
        <w:autoSpaceDE w:val="0"/>
        <w:autoSpaceDN w:val="0"/>
        <w:adjustRightInd w:val="0"/>
        <w:spacing w:after="0" w:line="240" w:lineRule="auto"/>
        <w:rPr>
          <w:rFonts w:ascii="Times New Roman" w:hAnsi="Times New Roman" w:cs="Times New Roman"/>
          <w:lang w:bidi="ta-IN"/>
        </w:rPr>
      </w:pPr>
    </w:p>
    <w:p w14:paraId="634A3B82" w14:textId="77777777" w:rsidR="000336A7" w:rsidRPr="0014658F" w:rsidRDefault="000336A7" w:rsidP="00FE5239">
      <w:pPr>
        <w:autoSpaceDE w:val="0"/>
        <w:autoSpaceDN w:val="0"/>
        <w:adjustRightInd w:val="0"/>
        <w:spacing w:after="0" w:line="240" w:lineRule="auto"/>
        <w:rPr>
          <w:rFonts w:ascii="Times New Roman" w:hAnsi="Times New Roman" w:cs="Times New Roman"/>
          <w:lang w:bidi="ta-IN"/>
        </w:rPr>
      </w:pPr>
    </w:p>
    <w:p w14:paraId="1BE4D34A" w14:textId="78E32A8F" w:rsidR="00252FBD" w:rsidRPr="0014658F" w:rsidRDefault="001114FE" w:rsidP="00FE5239">
      <w:pPr>
        <w:autoSpaceDE w:val="0"/>
        <w:autoSpaceDN w:val="0"/>
        <w:adjustRightInd w:val="0"/>
        <w:spacing w:after="0" w:line="240" w:lineRule="auto"/>
        <w:rPr>
          <w:rFonts w:ascii="Times New Roman" w:hAnsi="Times New Roman" w:cs="Times New Roman"/>
          <w:b/>
          <w:bCs/>
        </w:rPr>
      </w:pPr>
      <w:r w:rsidRPr="0014658F">
        <w:rPr>
          <w:rFonts w:ascii="Times New Roman" w:hAnsi="Times New Roman" w:cs="Times New Roman"/>
          <w:b/>
          <w:bCs/>
        </w:rPr>
        <w:t xml:space="preserve">Táto písomná informácia bola naposledy aktualizovaná v </w:t>
      </w:r>
      <w:r w:rsidR="000336A7">
        <w:rPr>
          <w:rFonts w:ascii="Times New Roman" w:hAnsi="Times New Roman" w:cs="Times New Roman"/>
          <w:b/>
          <w:bCs/>
        </w:rPr>
        <w:t>jún</w:t>
      </w:r>
      <w:r w:rsidR="000A4DF7">
        <w:rPr>
          <w:rFonts w:ascii="Times New Roman" w:hAnsi="Times New Roman" w:cs="Times New Roman"/>
          <w:b/>
          <w:bCs/>
        </w:rPr>
        <w:t>i</w:t>
      </w:r>
      <w:r w:rsidRPr="0014658F">
        <w:rPr>
          <w:rFonts w:ascii="Times New Roman" w:hAnsi="Times New Roman" w:cs="Times New Roman"/>
        </w:rPr>
        <w:t xml:space="preserve"> </w:t>
      </w:r>
      <w:r w:rsidR="000A4DF7" w:rsidRPr="000A4DF7">
        <w:rPr>
          <w:rFonts w:ascii="Times New Roman" w:hAnsi="Times New Roman" w:cs="Times New Roman"/>
          <w:b/>
        </w:rPr>
        <w:t>2018</w:t>
      </w:r>
      <w:r w:rsidRPr="000A4DF7">
        <w:rPr>
          <w:rFonts w:ascii="Times New Roman" w:hAnsi="Times New Roman" w:cs="Times New Roman"/>
          <w:b/>
        </w:rPr>
        <w:t>.</w:t>
      </w:r>
    </w:p>
    <w:p w14:paraId="348A836B" w14:textId="77777777" w:rsidR="00B47BCB" w:rsidRPr="0014658F" w:rsidRDefault="00B47BCB" w:rsidP="00406224">
      <w:pPr>
        <w:autoSpaceDE w:val="0"/>
        <w:autoSpaceDN w:val="0"/>
        <w:adjustRightInd w:val="0"/>
        <w:spacing w:after="0" w:line="240" w:lineRule="auto"/>
        <w:rPr>
          <w:rFonts w:ascii="Times New Roman" w:hAnsi="Times New Roman" w:cs="Times New Roman"/>
          <w:lang w:bidi="ta-IN"/>
        </w:rPr>
      </w:pPr>
    </w:p>
    <w:sectPr w:rsidR="00B47BCB" w:rsidRPr="0014658F" w:rsidSect="00406224">
      <w:headerReference w:type="default" r:id="rId9"/>
      <w:pgSz w:w="12240" w:h="15840" w:code="1"/>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A2229" w14:textId="77777777" w:rsidR="003B4D92" w:rsidRDefault="003B4D92" w:rsidP="005B36BC">
      <w:pPr>
        <w:spacing w:after="0" w:line="240" w:lineRule="auto"/>
      </w:pPr>
      <w:r>
        <w:separator/>
      </w:r>
    </w:p>
  </w:endnote>
  <w:endnote w:type="continuationSeparator" w:id="0">
    <w:p w14:paraId="6B3D43DD" w14:textId="77777777" w:rsidR="003B4D92" w:rsidRDefault="003B4D92" w:rsidP="005B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A05F4" w14:textId="77777777" w:rsidR="003B4D92" w:rsidRDefault="003B4D92" w:rsidP="005B36BC">
      <w:pPr>
        <w:spacing w:after="0" w:line="240" w:lineRule="auto"/>
      </w:pPr>
      <w:r>
        <w:separator/>
      </w:r>
    </w:p>
  </w:footnote>
  <w:footnote w:type="continuationSeparator" w:id="0">
    <w:p w14:paraId="6295E94B" w14:textId="77777777" w:rsidR="003B4D92" w:rsidRDefault="003B4D92" w:rsidP="005B3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19005" w14:textId="1CA14F98" w:rsidR="005B36BC" w:rsidRDefault="005B36BC" w:rsidP="005B36BC">
    <w:pPr>
      <w:pStyle w:val="Hlavika"/>
      <w:rPr>
        <w:rFonts w:ascii="Times New Roman" w:hAnsi="Times New Roman"/>
        <w:sz w:val="18"/>
        <w:szCs w:val="18"/>
      </w:rPr>
    </w:pPr>
    <w:r>
      <w:rPr>
        <w:rFonts w:ascii="Times New Roman" w:hAnsi="Times New Roman"/>
        <w:sz w:val="18"/>
        <w:szCs w:val="18"/>
      </w:rPr>
      <w:t>Schválený text k rozhodnutiu o registrácii, ev. č.:</w:t>
    </w:r>
    <w:r w:rsidR="00F45EFC">
      <w:rPr>
        <w:rFonts w:ascii="Times New Roman" w:hAnsi="Times New Roman"/>
        <w:sz w:val="18"/>
        <w:szCs w:val="18"/>
      </w:rPr>
      <w:t xml:space="preserve"> 2016/0180</w:t>
    </w:r>
    <w:r w:rsidR="001E2E43">
      <w:rPr>
        <w:rFonts w:ascii="Times New Roman" w:hAnsi="Times New Roman"/>
        <w:sz w:val="18"/>
        <w:szCs w:val="18"/>
      </w:rPr>
      <w:t>8</w:t>
    </w:r>
    <w:r w:rsidR="00F45EFC">
      <w:rPr>
        <w:rFonts w:ascii="Times New Roman" w:hAnsi="Times New Roman"/>
        <w:sz w:val="18"/>
        <w:szCs w:val="18"/>
      </w:rPr>
      <w:t>-REG</w:t>
    </w:r>
  </w:p>
  <w:p w14:paraId="7893DB70" w14:textId="1938F29C" w:rsidR="005B36BC" w:rsidRDefault="005B36BC">
    <w:pPr>
      <w:pStyle w:val="Hlavika"/>
    </w:pPr>
  </w:p>
  <w:p w14:paraId="3A4C4B41" w14:textId="77777777" w:rsidR="005B36BC" w:rsidRDefault="005B36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76C8"/>
    <w:multiLevelType w:val="hybridMultilevel"/>
    <w:tmpl w:val="320AE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BA109B"/>
    <w:multiLevelType w:val="hybridMultilevel"/>
    <w:tmpl w:val="A24A9BBA"/>
    <w:lvl w:ilvl="0" w:tplc="2E96799C">
      <w:start w:val="3"/>
      <w:numFmt w:val="bullet"/>
      <w:lvlText w:val="•"/>
      <w:lvlJc w:val="left"/>
      <w:pPr>
        <w:ind w:left="720" w:hanging="360"/>
      </w:pPr>
      <w:rPr>
        <w:rFonts w:ascii="Times New Roman" w:eastAsia="Times New Roman" w:hAnsi="Times New Roman" w:cs="Times New Roman" w:hint="default"/>
        <w:w w:val="13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E5962"/>
    <w:multiLevelType w:val="hybridMultilevel"/>
    <w:tmpl w:val="8F682E18"/>
    <w:lvl w:ilvl="0" w:tplc="679C4A26">
      <w:start w:val="3"/>
      <w:numFmt w:val="bullet"/>
      <w:lvlText w:val="•"/>
      <w:lvlJc w:val="left"/>
      <w:pPr>
        <w:ind w:left="1440" w:hanging="360"/>
      </w:pPr>
      <w:rPr>
        <w:rFonts w:ascii="Times New Roman" w:eastAsia="Times New Roman" w:hAnsi="Times New Roman" w:cs="Times New Roman" w:hint="default"/>
        <w:b/>
        <w:w w:val="13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6B96F86"/>
    <w:multiLevelType w:val="hybridMultilevel"/>
    <w:tmpl w:val="80F6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44E"/>
    <w:multiLevelType w:val="hybridMultilevel"/>
    <w:tmpl w:val="953CC9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1F59632B"/>
    <w:multiLevelType w:val="hybridMultilevel"/>
    <w:tmpl w:val="9B5E019E"/>
    <w:lvl w:ilvl="0" w:tplc="03C03F6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84EDC"/>
    <w:multiLevelType w:val="hybridMultilevel"/>
    <w:tmpl w:val="3532337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23BC1489"/>
    <w:multiLevelType w:val="hybridMultilevel"/>
    <w:tmpl w:val="DBE2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C0D3E"/>
    <w:multiLevelType w:val="hybridMultilevel"/>
    <w:tmpl w:val="3B88519A"/>
    <w:lvl w:ilvl="0" w:tplc="2E96799C">
      <w:start w:val="3"/>
      <w:numFmt w:val="bullet"/>
      <w:lvlText w:val="•"/>
      <w:lvlJc w:val="left"/>
      <w:pPr>
        <w:ind w:left="720" w:hanging="360"/>
      </w:pPr>
      <w:rPr>
        <w:rFonts w:ascii="Times New Roman" w:eastAsia="Times New Roman" w:hAnsi="Times New Roman" w:cs="Times New Roman" w:hint="default"/>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6E608E3"/>
    <w:multiLevelType w:val="hybridMultilevel"/>
    <w:tmpl w:val="5ED0BF9E"/>
    <w:lvl w:ilvl="0" w:tplc="40090001">
      <w:start w:val="1"/>
      <w:numFmt w:val="bullet"/>
      <w:lvlText w:val=""/>
      <w:lvlJc w:val="left"/>
      <w:pPr>
        <w:ind w:left="709" w:hanging="360"/>
      </w:pPr>
      <w:rPr>
        <w:rFonts w:ascii="Symbol" w:hAnsi="Symbol" w:hint="default"/>
      </w:rPr>
    </w:lvl>
    <w:lvl w:ilvl="1" w:tplc="40090003" w:tentative="1">
      <w:start w:val="1"/>
      <w:numFmt w:val="bullet"/>
      <w:lvlText w:val="o"/>
      <w:lvlJc w:val="left"/>
      <w:pPr>
        <w:ind w:left="1429" w:hanging="360"/>
      </w:pPr>
      <w:rPr>
        <w:rFonts w:ascii="Courier New" w:hAnsi="Courier New" w:cs="Courier New" w:hint="default"/>
      </w:rPr>
    </w:lvl>
    <w:lvl w:ilvl="2" w:tplc="40090005" w:tentative="1">
      <w:start w:val="1"/>
      <w:numFmt w:val="bullet"/>
      <w:lvlText w:val=""/>
      <w:lvlJc w:val="left"/>
      <w:pPr>
        <w:ind w:left="2149" w:hanging="360"/>
      </w:pPr>
      <w:rPr>
        <w:rFonts w:ascii="Wingdings" w:hAnsi="Wingdings" w:hint="default"/>
      </w:rPr>
    </w:lvl>
    <w:lvl w:ilvl="3" w:tplc="40090001" w:tentative="1">
      <w:start w:val="1"/>
      <w:numFmt w:val="bullet"/>
      <w:lvlText w:val=""/>
      <w:lvlJc w:val="left"/>
      <w:pPr>
        <w:ind w:left="2869" w:hanging="360"/>
      </w:pPr>
      <w:rPr>
        <w:rFonts w:ascii="Symbol" w:hAnsi="Symbol" w:hint="default"/>
      </w:rPr>
    </w:lvl>
    <w:lvl w:ilvl="4" w:tplc="40090003" w:tentative="1">
      <w:start w:val="1"/>
      <w:numFmt w:val="bullet"/>
      <w:lvlText w:val="o"/>
      <w:lvlJc w:val="left"/>
      <w:pPr>
        <w:ind w:left="3589" w:hanging="360"/>
      </w:pPr>
      <w:rPr>
        <w:rFonts w:ascii="Courier New" w:hAnsi="Courier New" w:cs="Courier New" w:hint="default"/>
      </w:rPr>
    </w:lvl>
    <w:lvl w:ilvl="5" w:tplc="40090005" w:tentative="1">
      <w:start w:val="1"/>
      <w:numFmt w:val="bullet"/>
      <w:lvlText w:val=""/>
      <w:lvlJc w:val="left"/>
      <w:pPr>
        <w:ind w:left="4309" w:hanging="360"/>
      </w:pPr>
      <w:rPr>
        <w:rFonts w:ascii="Wingdings" w:hAnsi="Wingdings" w:hint="default"/>
      </w:rPr>
    </w:lvl>
    <w:lvl w:ilvl="6" w:tplc="40090001" w:tentative="1">
      <w:start w:val="1"/>
      <w:numFmt w:val="bullet"/>
      <w:lvlText w:val=""/>
      <w:lvlJc w:val="left"/>
      <w:pPr>
        <w:ind w:left="5029" w:hanging="360"/>
      </w:pPr>
      <w:rPr>
        <w:rFonts w:ascii="Symbol" w:hAnsi="Symbol" w:hint="default"/>
      </w:rPr>
    </w:lvl>
    <w:lvl w:ilvl="7" w:tplc="40090003" w:tentative="1">
      <w:start w:val="1"/>
      <w:numFmt w:val="bullet"/>
      <w:lvlText w:val="o"/>
      <w:lvlJc w:val="left"/>
      <w:pPr>
        <w:ind w:left="5749" w:hanging="360"/>
      </w:pPr>
      <w:rPr>
        <w:rFonts w:ascii="Courier New" w:hAnsi="Courier New" w:cs="Courier New" w:hint="default"/>
      </w:rPr>
    </w:lvl>
    <w:lvl w:ilvl="8" w:tplc="40090005" w:tentative="1">
      <w:start w:val="1"/>
      <w:numFmt w:val="bullet"/>
      <w:lvlText w:val=""/>
      <w:lvlJc w:val="left"/>
      <w:pPr>
        <w:ind w:left="6469" w:hanging="360"/>
      </w:pPr>
      <w:rPr>
        <w:rFonts w:ascii="Wingdings" w:hAnsi="Wingdings" w:hint="default"/>
      </w:rPr>
    </w:lvl>
  </w:abstractNum>
  <w:abstractNum w:abstractNumId="10">
    <w:nsid w:val="2B092138"/>
    <w:multiLevelType w:val="hybridMultilevel"/>
    <w:tmpl w:val="78A0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51E58"/>
    <w:multiLevelType w:val="hybridMultilevel"/>
    <w:tmpl w:val="7736E5BA"/>
    <w:lvl w:ilvl="0" w:tplc="679C4A26">
      <w:start w:val="3"/>
      <w:numFmt w:val="bullet"/>
      <w:lvlText w:val="•"/>
      <w:lvlJc w:val="left"/>
      <w:pPr>
        <w:ind w:left="1876" w:hanging="360"/>
      </w:pPr>
      <w:rPr>
        <w:rFonts w:ascii="Times New Roman" w:eastAsia="Times New Roman" w:hAnsi="Times New Roman" w:cs="Times New Roman" w:hint="default"/>
        <w:b/>
        <w:w w:val="131"/>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2">
    <w:nsid w:val="3CEB5601"/>
    <w:multiLevelType w:val="hybridMultilevel"/>
    <w:tmpl w:val="DD4E95F6"/>
    <w:lvl w:ilvl="0" w:tplc="679C4A26">
      <w:start w:val="3"/>
      <w:numFmt w:val="bullet"/>
      <w:lvlText w:val="•"/>
      <w:lvlJc w:val="left"/>
      <w:pPr>
        <w:ind w:left="720" w:hanging="360"/>
      </w:pPr>
      <w:rPr>
        <w:rFonts w:ascii="Times New Roman" w:eastAsia="Times New Roman" w:hAnsi="Times New Roman" w:cs="Times New Roman" w:hint="default"/>
        <w:b/>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EB85C8B"/>
    <w:multiLevelType w:val="hybridMultilevel"/>
    <w:tmpl w:val="C20007AA"/>
    <w:lvl w:ilvl="0" w:tplc="6444DF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33B34"/>
    <w:multiLevelType w:val="hybridMultilevel"/>
    <w:tmpl w:val="49245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56750F2"/>
    <w:multiLevelType w:val="hybridMultilevel"/>
    <w:tmpl w:val="8384C5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5550278B"/>
    <w:multiLevelType w:val="hybridMultilevel"/>
    <w:tmpl w:val="631A48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583E1559"/>
    <w:multiLevelType w:val="hybridMultilevel"/>
    <w:tmpl w:val="7960E6F6"/>
    <w:lvl w:ilvl="0" w:tplc="679C4A26">
      <w:start w:val="3"/>
      <w:numFmt w:val="bullet"/>
      <w:lvlText w:val="•"/>
      <w:lvlJc w:val="left"/>
      <w:pPr>
        <w:ind w:left="833" w:hanging="360"/>
      </w:pPr>
      <w:rPr>
        <w:rFonts w:ascii="Times New Roman" w:eastAsia="Times New Roman" w:hAnsi="Times New Roman" w:cs="Times New Roman" w:hint="default"/>
        <w:b/>
        <w:w w:val="13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nsid w:val="5BDC4B2D"/>
    <w:multiLevelType w:val="hybridMultilevel"/>
    <w:tmpl w:val="A6D49872"/>
    <w:lvl w:ilvl="0" w:tplc="2E96799C">
      <w:start w:val="3"/>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0A5BEB"/>
    <w:multiLevelType w:val="hybridMultilevel"/>
    <w:tmpl w:val="F112E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8"/>
  </w:num>
  <w:num w:numId="3">
    <w:abstractNumId w:val="5"/>
  </w:num>
  <w:num w:numId="4">
    <w:abstractNumId w:val="0"/>
  </w:num>
  <w:num w:numId="5">
    <w:abstractNumId w:val="7"/>
  </w:num>
  <w:num w:numId="6">
    <w:abstractNumId w:val="10"/>
  </w:num>
  <w:num w:numId="7">
    <w:abstractNumId w:val="13"/>
  </w:num>
  <w:num w:numId="8">
    <w:abstractNumId w:val="14"/>
  </w:num>
  <w:num w:numId="9">
    <w:abstractNumId w:val="12"/>
  </w:num>
  <w:num w:numId="10">
    <w:abstractNumId w:val="6"/>
  </w:num>
  <w:num w:numId="11">
    <w:abstractNumId w:val="15"/>
  </w:num>
  <w:num w:numId="12">
    <w:abstractNumId w:val="4"/>
  </w:num>
  <w:num w:numId="13">
    <w:abstractNumId w:val="16"/>
  </w:num>
  <w:num w:numId="14">
    <w:abstractNumId w:val="9"/>
  </w:num>
  <w:num w:numId="15">
    <w:abstractNumId w:val="2"/>
  </w:num>
  <w:num w:numId="16">
    <w:abstractNumId w:val="17"/>
  </w:num>
  <w:num w:numId="17">
    <w:abstractNumId w:val="1"/>
  </w:num>
  <w:num w:numId="18">
    <w:abstractNumId w:val="11"/>
  </w:num>
  <w:num w:numId="19">
    <w:abstractNumId w:val="8"/>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Kapustova">
    <w15:presenceInfo w15:providerId="AD" w15:userId="S-1-5-21-2363214401-2445362767-3788658037-1112"/>
  </w15:person>
  <w15:person w15:author="Pharmexon">
    <w15:presenceInfo w15:providerId="None" w15:userId="Pharmex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7D"/>
    <w:rsid w:val="00011B38"/>
    <w:rsid w:val="00021353"/>
    <w:rsid w:val="000336A7"/>
    <w:rsid w:val="0003480B"/>
    <w:rsid w:val="000363D6"/>
    <w:rsid w:val="000416B0"/>
    <w:rsid w:val="0007656D"/>
    <w:rsid w:val="00097E35"/>
    <w:rsid w:val="000A143F"/>
    <w:rsid w:val="000A3876"/>
    <w:rsid w:val="000A4B6E"/>
    <w:rsid w:val="000A4DF7"/>
    <w:rsid w:val="000A7A7D"/>
    <w:rsid w:val="000B36EE"/>
    <w:rsid w:val="000B472F"/>
    <w:rsid w:val="000D1A68"/>
    <w:rsid w:val="000D67B0"/>
    <w:rsid w:val="000E6B6B"/>
    <w:rsid w:val="00103561"/>
    <w:rsid w:val="001114FE"/>
    <w:rsid w:val="00115C84"/>
    <w:rsid w:val="001179CC"/>
    <w:rsid w:val="001376A9"/>
    <w:rsid w:val="0014658F"/>
    <w:rsid w:val="00146DA3"/>
    <w:rsid w:val="001478B1"/>
    <w:rsid w:val="00150A11"/>
    <w:rsid w:val="001557D9"/>
    <w:rsid w:val="00162622"/>
    <w:rsid w:val="00163A7E"/>
    <w:rsid w:val="00163CF0"/>
    <w:rsid w:val="001661D9"/>
    <w:rsid w:val="0017282F"/>
    <w:rsid w:val="0019187D"/>
    <w:rsid w:val="001944A1"/>
    <w:rsid w:val="001B0345"/>
    <w:rsid w:val="001B6021"/>
    <w:rsid w:val="001C1946"/>
    <w:rsid w:val="001C5D78"/>
    <w:rsid w:val="001C6D38"/>
    <w:rsid w:val="001C7049"/>
    <w:rsid w:val="001D4027"/>
    <w:rsid w:val="001E2E43"/>
    <w:rsid w:val="001E6807"/>
    <w:rsid w:val="001F3989"/>
    <w:rsid w:val="001F66F8"/>
    <w:rsid w:val="00213EA5"/>
    <w:rsid w:val="00217D51"/>
    <w:rsid w:val="00221FFE"/>
    <w:rsid w:val="00235ABD"/>
    <w:rsid w:val="00243452"/>
    <w:rsid w:val="002435EC"/>
    <w:rsid w:val="002470CE"/>
    <w:rsid w:val="002510ED"/>
    <w:rsid w:val="00252FBD"/>
    <w:rsid w:val="00254F02"/>
    <w:rsid w:val="002552FC"/>
    <w:rsid w:val="00267E77"/>
    <w:rsid w:val="00273241"/>
    <w:rsid w:val="002744D2"/>
    <w:rsid w:val="0029189D"/>
    <w:rsid w:val="00292109"/>
    <w:rsid w:val="002B1269"/>
    <w:rsid w:val="002D3972"/>
    <w:rsid w:val="002F07D1"/>
    <w:rsid w:val="003238CB"/>
    <w:rsid w:val="00331944"/>
    <w:rsid w:val="003416F0"/>
    <w:rsid w:val="0035439A"/>
    <w:rsid w:val="00356927"/>
    <w:rsid w:val="00362C7D"/>
    <w:rsid w:val="00374B45"/>
    <w:rsid w:val="00385B15"/>
    <w:rsid w:val="003962A6"/>
    <w:rsid w:val="003A54CF"/>
    <w:rsid w:val="003B4D92"/>
    <w:rsid w:val="003B73FC"/>
    <w:rsid w:val="003E7524"/>
    <w:rsid w:val="004012BE"/>
    <w:rsid w:val="00406224"/>
    <w:rsid w:val="00415382"/>
    <w:rsid w:val="0042026C"/>
    <w:rsid w:val="00453A9E"/>
    <w:rsid w:val="004555A0"/>
    <w:rsid w:val="00457FC0"/>
    <w:rsid w:val="00471250"/>
    <w:rsid w:val="00480E7B"/>
    <w:rsid w:val="0049573C"/>
    <w:rsid w:val="004B1A89"/>
    <w:rsid w:val="004C2AA7"/>
    <w:rsid w:val="004D1490"/>
    <w:rsid w:val="004F1AE4"/>
    <w:rsid w:val="004F3EE7"/>
    <w:rsid w:val="005058C1"/>
    <w:rsid w:val="00511512"/>
    <w:rsid w:val="0051269C"/>
    <w:rsid w:val="00512C74"/>
    <w:rsid w:val="005304C0"/>
    <w:rsid w:val="00540B80"/>
    <w:rsid w:val="00545C1A"/>
    <w:rsid w:val="00546B33"/>
    <w:rsid w:val="00582928"/>
    <w:rsid w:val="005955AB"/>
    <w:rsid w:val="005A33A5"/>
    <w:rsid w:val="005B22EC"/>
    <w:rsid w:val="005B2475"/>
    <w:rsid w:val="005B36BC"/>
    <w:rsid w:val="005C5FB3"/>
    <w:rsid w:val="005D005E"/>
    <w:rsid w:val="005F0AE5"/>
    <w:rsid w:val="005F3C3D"/>
    <w:rsid w:val="00602EFD"/>
    <w:rsid w:val="00617470"/>
    <w:rsid w:val="00620405"/>
    <w:rsid w:val="00631B90"/>
    <w:rsid w:val="00642B04"/>
    <w:rsid w:val="00652780"/>
    <w:rsid w:val="006A664D"/>
    <w:rsid w:val="006C6FD2"/>
    <w:rsid w:val="006C786B"/>
    <w:rsid w:val="006D0CAF"/>
    <w:rsid w:val="006F211C"/>
    <w:rsid w:val="00707B87"/>
    <w:rsid w:val="007335A1"/>
    <w:rsid w:val="007354CD"/>
    <w:rsid w:val="0074278F"/>
    <w:rsid w:val="00764B8D"/>
    <w:rsid w:val="00783A88"/>
    <w:rsid w:val="00785396"/>
    <w:rsid w:val="00796ECF"/>
    <w:rsid w:val="00797CC9"/>
    <w:rsid w:val="007A28AB"/>
    <w:rsid w:val="007A2D69"/>
    <w:rsid w:val="007A2FC8"/>
    <w:rsid w:val="007B267B"/>
    <w:rsid w:val="007C00BB"/>
    <w:rsid w:val="007C02B8"/>
    <w:rsid w:val="007D25B8"/>
    <w:rsid w:val="007E5E57"/>
    <w:rsid w:val="00801FD2"/>
    <w:rsid w:val="008024C5"/>
    <w:rsid w:val="0080686B"/>
    <w:rsid w:val="008264CC"/>
    <w:rsid w:val="008358E5"/>
    <w:rsid w:val="00843F8D"/>
    <w:rsid w:val="00854D24"/>
    <w:rsid w:val="00866D72"/>
    <w:rsid w:val="008750C6"/>
    <w:rsid w:val="00881D1A"/>
    <w:rsid w:val="008B2624"/>
    <w:rsid w:val="008C70E9"/>
    <w:rsid w:val="008C7D78"/>
    <w:rsid w:val="008E1118"/>
    <w:rsid w:val="008E2B20"/>
    <w:rsid w:val="008E2F2A"/>
    <w:rsid w:val="008F12D5"/>
    <w:rsid w:val="008F151C"/>
    <w:rsid w:val="008F1ACA"/>
    <w:rsid w:val="008F268A"/>
    <w:rsid w:val="009050FE"/>
    <w:rsid w:val="00906929"/>
    <w:rsid w:val="009101EC"/>
    <w:rsid w:val="00912EBC"/>
    <w:rsid w:val="009170C9"/>
    <w:rsid w:val="009238FE"/>
    <w:rsid w:val="0092619C"/>
    <w:rsid w:val="00953894"/>
    <w:rsid w:val="0097201C"/>
    <w:rsid w:val="00982897"/>
    <w:rsid w:val="00992E24"/>
    <w:rsid w:val="009A28BF"/>
    <w:rsid w:val="009B4FF1"/>
    <w:rsid w:val="009C4EAD"/>
    <w:rsid w:val="009D43E6"/>
    <w:rsid w:val="009D47E6"/>
    <w:rsid w:val="009D5417"/>
    <w:rsid w:val="009E3DA3"/>
    <w:rsid w:val="00A127C5"/>
    <w:rsid w:val="00A3125A"/>
    <w:rsid w:val="00A314BC"/>
    <w:rsid w:val="00A33B81"/>
    <w:rsid w:val="00A36527"/>
    <w:rsid w:val="00A425E6"/>
    <w:rsid w:val="00A44FEC"/>
    <w:rsid w:val="00A542DC"/>
    <w:rsid w:val="00A67418"/>
    <w:rsid w:val="00A708D9"/>
    <w:rsid w:val="00A725ED"/>
    <w:rsid w:val="00A803D7"/>
    <w:rsid w:val="00A859F9"/>
    <w:rsid w:val="00AA2783"/>
    <w:rsid w:val="00AB31CB"/>
    <w:rsid w:val="00AC1698"/>
    <w:rsid w:val="00AC77E0"/>
    <w:rsid w:val="00AD202E"/>
    <w:rsid w:val="00AD7906"/>
    <w:rsid w:val="00AD7EEB"/>
    <w:rsid w:val="00AE2837"/>
    <w:rsid w:val="00AF0262"/>
    <w:rsid w:val="00AF7405"/>
    <w:rsid w:val="00B012FE"/>
    <w:rsid w:val="00B1001C"/>
    <w:rsid w:val="00B333AF"/>
    <w:rsid w:val="00B36973"/>
    <w:rsid w:val="00B47BCB"/>
    <w:rsid w:val="00B531D4"/>
    <w:rsid w:val="00B62E5A"/>
    <w:rsid w:val="00B72F61"/>
    <w:rsid w:val="00B76C96"/>
    <w:rsid w:val="00B808EA"/>
    <w:rsid w:val="00B86167"/>
    <w:rsid w:val="00B87C87"/>
    <w:rsid w:val="00BA6364"/>
    <w:rsid w:val="00BB0B3A"/>
    <w:rsid w:val="00BB24FD"/>
    <w:rsid w:val="00BC3001"/>
    <w:rsid w:val="00BD0D26"/>
    <w:rsid w:val="00BD191F"/>
    <w:rsid w:val="00BD1C4D"/>
    <w:rsid w:val="00BD70CB"/>
    <w:rsid w:val="00BF1323"/>
    <w:rsid w:val="00C00184"/>
    <w:rsid w:val="00C06CCD"/>
    <w:rsid w:val="00C121F3"/>
    <w:rsid w:val="00C22718"/>
    <w:rsid w:val="00C333BA"/>
    <w:rsid w:val="00C40C6A"/>
    <w:rsid w:val="00C4542C"/>
    <w:rsid w:val="00C5041B"/>
    <w:rsid w:val="00C60840"/>
    <w:rsid w:val="00C61FB0"/>
    <w:rsid w:val="00C646B1"/>
    <w:rsid w:val="00C6678F"/>
    <w:rsid w:val="00C71C79"/>
    <w:rsid w:val="00C72A95"/>
    <w:rsid w:val="00C80FF7"/>
    <w:rsid w:val="00C82047"/>
    <w:rsid w:val="00C8340B"/>
    <w:rsid w:val="00C901D2"/>
    <w:rsid w:val="00CA271E"/>
    <w:rsid w:val="00CA2FCE"/>
    <w:rsid w:val="00CB21B8"/>
    <w:rsid w:val="00CC0BC8"/>
    <w:rsid w:val="00CC70DD"/>
    <w:rsid w:val="00CC7F50"/>
    <w:rsid w:val="00CD3708"/>
    <w:rsid w:val="00CD567D"/>
    <w:rsid w:val="00CF5424"/>
    <w:rsid w:val="00D06EF9"/>
    <w:rsid w:val="00D079D9"/>
    <w:rsid w:val="00D1481A"/>
    <w:rsid w:val="00D20E6A"/>
    <w:rsid w:val="00D24D19"/>
    <w:rsid w:val="00D27299"/>
    <w:rsid w:val="00D309B8"/>
    <w:rsid w:val="00D315DB"/>
    <w:rsid w:val="00D405C7"/>
    <w:rsid w:val="00D450B7"/>
    <w:rsid w:val="00D63C3B"/>
    <w:rsid w:val="00DA6AB3"/>
    <w:rsid w:val="00DB1CE2"/>
    <w:rsid w:val="00DB688E"/>
    <w:rsid w:val="00DC5805"/>
    <w:rsid w:val="00DD1935"/>
    <w:rsid w:val="00DE67B5"/>
    <w:rsid w:val="00DF2F58"/>
    <w:rsid w:val="00DF70F0"/>
    <w:rsid w:val="00DF7A4D"/>
    <w:rsid w:val="00E026F2"/>
    <w:rsid w:val="00E40904"/>
    <w:rsid w:val="00E44EAB"/>
    <w:rsid w:val="00E55292"/>
    <w:rsid w:val="00E62435"/>
    <w:rsid w:val="00E67240"/>
    <w:rsid w:val="00E713C5"/>
    <w:rsid w:val="00E71E11"/>
    <w:rsid w:val="00E72FDC"/>
    <w:rsid w:val="00E75571"/>
    <w:rsid w:val="00E83573"/>
    <w:rsid w:val="00E83DD4"/>
    <w:rsid w:val="00E86D0B"/>
    <w:rsid w:val="00E941F4"/>
    <w:rsid w:val="00E94B9A"/>
    <w:rsid w:val="00E961DE"/>
    <w:rsid w:val="00EA047B"/>
    <w:rsid w:val="00EC662D"/>
    <w:rsid w:val="00ED4EA2"/>
    <w:rsid w:val="00EE3814"/>
    <w:rsid w:val="00EE440B"/>
    <w:rsid w:val="00EF0A1B"/>
    <w:rsid w:val="00EF4160"/>
    <w:rsid w:val="00EF6D0C"/>
    <w:rsid w:val="00F05150"/>
    <w:rsid w:val="00F13B50"/>
    <w:rsid w:val="00F14D0B"/>
    <w:rsid w:val="00F157E4"/>
    <w:rsid w:val="00F25578"/>
    <w:rsid w:val="00F32EFE"/>
    <w:rsid w:val="00F42AA9"/>
    <w:rsid w:val="00F45EFC"/>
    <w:rsid w:val="00F464D6"/>
    <w:rsid w:val="00F63C7C"/>
    <w:rsid w:val="00F63CC8"/>
    <w:rsid w:val="00F747ED"/>
    <w:rsid w:val="00F83BAF"/>
    <w:rsid w:val="00F86CD3"/>
    <w:rsid w:val="00F8746B"/>
    <w:rsid w:val="00F91804"/>
    <w:rsid w:val="00FA69C5"/>
    <w:rsid w:val="00FB112F"/>
    <w:rsid w:val="00FB2AC5"/>
    <w:rsid w:val="00FB3F51"/>
    <w:rsid w:val="00FB4298"/>
    <w:rsid w:val="00FD4B7A"/>
    <w:rsid w:val="00FE0FED"/>
    <w:rsid w:val="00FE1FD6"/>
    <w:rsid w:val="00FE5239"/>
    <w:rsid w:val="00FF5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uiPriority w:val="1"/>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B012FE"/>
    <w:pPr>
      <w:ind w:left="720"/>
      <w:contextualSpacing/>
    </w:pPr>
  </w:style>
  <w:style w:type="character" w:styleId="Hypertextovprepojenie">
    <w:name w:val="Hyperlink"/>
    <w:rsid w:val="007C00BB"/>
    <w:rPr>
      <w:color w:val="0000FF"/>
      <w:u w:val="single"/>
    </w:rPr>
  </w:style>
  <w:style w:type="paragraph" w:styleId="Textbubliny">
    <w:name w:val="Balloon Text"/>
    <w:basedOn w:val="Normlny"/>
    <w:link w:val="TextbublinyChar"/>
    <w:uiPriority w:val="99"/>
    <w:semiHidden/>
    <w:unhideWhenUsed/>
    <w:rsid w:val="00C61F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1FB0"/>
    <w:rPr>
      <w:rFonts w:ascii="Tahoma" w:hAnsi="Tahoma" w:cs="Tahoma"/>
      <w:sz w:val="16"/>
      <w:szCs w:val="16"/>
    </w:rPr>
  </w:style>
  <w:style w:type="paragraph" w:customStyle="1" w:styleId="Default">
    <w:name w:val="Default"/>
    <w:rsid w:val="0074278F"/>
    <w:pPr>
      <w:autoSpaceDE w:val="0"/>
      <w:autoSpaceDN w:val="0"/>
      <w:adjustRightInd w:val="0"/>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rsid w:val="00A425E6"/>
    <w:pPr>
      <w:spacing w:line="240" w:lineRule="auto"/>
    </w:pPr>
    <w:rPr>
      <w:sz w:val="20"/>
      <w:szCs w:val="20"/>
    </w:rPr>
  </w:style>
  <w:style w:type="character" w:customStyle="1" w:styleId="TextkomentraChar">
    <w:name w:val="Text komentára Char"/>
    <w:link w:val="Textkomentra"/>
    <w:uiPriority w:val="99"/>
    <w:rsid w:val="00A425E6"/>
    <w:rPr>
      <w:sz w:val="20"/>
      <w:szCs w:val="20"/>
    </w:rPr>
  </w:style>
  <w:style w:type="character" w:styleId="Odkaznakomentr">
    <w:name w:val="annotation reference"/>
    <w:uiPriority w:val="99"/>
    <w:semiHidden/>
    <w:unhideWhenUsed/>
    <w:rsid w:val="00A425E6"/>
    <w:rPr>
      <w:sz w:val="16"/>
      <w:szCs w:val="16"/>
    </w:rPr>
  </w:style>
  <w:style w:type="paragraph" w:styleId="Predmetkomentra">
    <w:name w:val="annotation subject"/>
    <w:basedOn w:val="Textkomentra"/>
    <w:next w:val="Textkomentra"/>
    <w:link w:val="PredmetkomentraChar"/>
    <w:uiPriority w:val="99"/>
    <w:semiHidden/>
    <w:unhideWhenUsed/>
    <w:rsid w:val="00457FC0"/>
    <w:rPr>
      <w:b/>
      <w:bCs/>
    </w:rPr>
  </w:style>
  <w:style w:type="character" w:customStyle="1" w:styleId="PredmetkomentraChar">
    <w:name w:val="Predmet komentára Char"/>
    <w:link w:val="Predmetkomentra"/>
    <w:uiPriority w:val="99"/>
    <w:semiHidden/>
    <w:rsid w:val="00457FC0"/>
    <w:rPr>
      <w:b/>
      <w:bCs/>
      <w:sz w:val="20"/>
      <w:szCs w:val="20"/>
    </w:rPr>
  </w:style>
  <w:style w:type="character" w:styleId="Zvraznenie">
    <w:name w:val="Emphasis"/>
    <w:uiPriority w:val="20"/>
    <w:qFormat/>
    <w:rsid w:val="00AA2783"/>
    <w:rPr>
      <w:i/>
      <w:iCs/>
    </w:rPr>
  </w:style>
  <w:style w:type="paragraph" w:styleId="Revzia">
    <w:name w:val="Revision"/>
    <w:hidden/>
    <w:uiPriority w:val="99"/>
    <w:semiHidden/>
    <w:rsid w:val="00540B80"/>
    <w:rPr>
      <w:sz w:val="22"/>
      <w:szCs w:val="22"/>
    </w:rPr>
  </w:style>
  <w:style w:type="paragraph" w:styleId="Hlavika">
    <w:name w:val="header"/>
    <w:basedOn w:val="Normlny"/>
    <w:link w:val="HlavikaChar"/>
    <w:uiPriority w:val="99"/>
    <w:unhideWhenUsed/>
    <w:rsid w:val="005B36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6BC"/>
    <w:rPr>
      <w:sz w:val="22"/>
      <w:szCs w:val="22"/>
    </w:rPr>
  </w:style>
  <w:style w:type="paragraph" w:styleId="Pta">
    <w:name w:val="footer"/>
    <w:basedOn w:val="Normlny"/>
    <w:link w:val="PtaChar"/>
    <w:uiPriority w:val="99"/>
    <w:unhideWhenUsed/>
    <w:rsid w:val="005B36BC"/>
    <w:pPr>
      <w:tabs>
        <w:tab w:val="center" w:pos="4536"/>
        <w:tab w:val="right" w:pos="9072"/>
      </w:tabs>
      <w:spacing w:after="0" w:line="240" w:lineRule="auto"/>
    </w:pPr>
  </w:style>
  <w:style w:type="character" w:customStyle="1" w:styleId="PtaChar">
    <w:name w:val="Päta Char"/>
    <w:basedOn w:val="Predvolenpsmoodseku"/>
    <w:link w:val="Pta"/>
    <w:uiPriority w:val="99"/>
    <w:rsid w:val="005B36B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uiPriority w:val="1"/>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B012FE"/>
    <w:pPr>
      <w:ind w:left="720"/>
      <w:contextualSpacing/>
    </w:pPr>
  </w:style>
  <w:style w:type="character" w:styleId="Hypertextovprepojenie">
    <w:name w:val="Hyperlink"/>
    <w:rsid w:val="007C00BB"/>
    <w:rPr>
      <w:color w:val="0000FF"/>
      <w:u w:val="single"/>
    </w:rPr>
  </w:style>
  <w:style w:type="paragraph" w:styleId="Textbubliny">
    <w:name w:val="Balloon Text"/>
    <w:basedOn w:val="Normlny"/>
    <w:link w:val="TextbublinyChar"/>
    <w:uiPriority w:val="99"/>
    <w:semiHidden/>
    <w:unhideWhenUsed/>
    <w:rsid w:val="00C61F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1FB0"/>
    <w:rPr>
      <w:rFonts w:ascii="Tahoma" w:hAnsi="Tahoma" w:cs="Tahoma"/>
      <w:sz w:val="16"/>
      <w:szCs w:val="16"/>
    </w:rPr>
  </w:style>
  <w:style w:type="paragraph" w:customStyle="1" w:styleId="Default">
    <w:name w:val="Default"/>
    <w:rsid w:val="0074278F"/>
    <w:pPr>
      <w:autoSpaceDE w:val="0"/>
      <w:autoSpaceDN w:val="0"/>
      <w:adjustRightInd w:val="0"/>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rsid w:val="00A425E6"/>
    <w:pPr>
      <w:spacing w:line="240" w:lineRule="auto"/>
    </w:pPr>
    <w:rPr>
      <w:sz w:val="20"/>
      <w:szCs w:val="20"/>
    </w:rPr>
  </w:style>
  <w:style w:type="character" w:customStyle="1" w:styleId="TextkomentraChar">
    <w:name w:val="Text komentára Char"/>
    <w:link w:val="Textkomentra"/>
    <w:uiPriority w:val="99"/>
    <w:rsid w:val="00A425E6"/>
    <w:rPr>
      <w:sz w:val="20"/>
      <w:szCs w:val="20"/>
    </w:rPr>
  </w:style>
  <w:style w:type="character" w:styleId="Odkaznakomentr">
    <w:name w:val="annotation reference"/>
    <w:uiPriority w:val="99"/>
    <w:semiHidden/>
    <w:unhideWhenUsed/>
    <w:rsid w:val="00A425E6"/>
    <w:rPr>
      <w:sz w:val="16"/>
      <w:szCs w:val="16"/>
    </w:rPr>
  </w:style>
  <w:style w:type="paragraph" w:styleId="Predmetkomentra">
    <w:name w:val="annotation subject"/>
    <w:basedOn w:val="Textkomentra"/>
    <w:next w:val="Textkomentra"/>
    <w:link w:val="PredmetkomentraChar"/>
    <w:uiPriority w:val="99"/>
    <w:semiHidden/>
    <w:unhideWhenUsed/>
    <w:rsid w:val="00457FC0"/>
    <w:rPr>
      <w:b/>
      <w:bCs/>
    </w:rPr>
  </w:style>
  <w:style w:type="character" w:customStyle="1" w:styleId="PredmetkomentraChar">
    <w:name w:val="Predmet komentára Char"/>
    <w:link w:val="Predmetkomentra"/>
    <w:uiPriority w:val="99"/>
    <w:semiHidden/>
    <w:rsid w:val="00457FC0"/>
    <w:rPr>
      <w:b/>
      <w:bCs/>
      <w:sz w:val="20"/>
      <w:szCs w:val="20"/>
    </w:rPr>
  </w:style>
  <w:style w:type="character" w:styleId="Zvraznenie">
    <w:name w:val="Emphasis"/>
    <w:uiPriority w:val="20"/>
    <w:qFormat/>
    <w:rsid w:val="00AA2783"/>
    <w:rPr>
      <w:i/>
      <w:iCs/>
    </w:rPr>
  </w:style>
  <w:style w:type="paragraph" w:styleId="Revzia">
    <w:name w:val="Revision"/>
    <w:hidden/>
    <w:uiPriority w:val="99"/>
    <w:semiHidden/>
    <w:rsid w:val="00540B80"/>
    <w:rPr>
      <w:sz w:val="22"/>
      <w:szCs w:val="22"/>
    </w:rPr>
  </w:style>
  <w:style w:type="paragraph" w:styleId="Hlavika">
    <w:name w:val="header"/>
    <w:basedOn w:val="Normlny"/>
    <w:link w:val="HlavikaChar"/>
    <w:uiPriority w:val="99"/>
    <w:unhideWhenUsed/>
    <w:rsid w:val="005B36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6BC"/>
    <w:rPr>
      <w:sz w:val="22"/>
      <w:szCs w:val="22"/>
    </w:rPr>
  </w:style>
  <w:style w:type="paragraph" w:styleId="Pta">
    <w:name w:val="footer"/>
    <w:basedOn w:val="Normlny"/>
    <w:link w:val="PtaChar"/>
    <w:uiPriority w:val="99"/>
    <w:unhideWhenUsed/>
    <w:rsid w:val="005B36BC"/>
    <w:pPr>
      <w:tabs>
        <w:tab w:val="center" w:pos="4536"/>
        <w:tab w:val="right" w:pos="9072"/>
      </w:tabs>
      <w:spacing w:after="0" w:line="240" w:lineRule="auto"/>
    </w:pPr>
  </w:style>
  <w:style w:type="character" w:customStyle="1" w:styleId="PtaChar">
    <w:name w:val="Päta Char"/>
    <w:basedOn w:val="Predvolenpsmoodseku"/>
    <w:link w:val="Pta"/>
    <w:uiPriority w:val="99"/>
    <w:rsid w:val="005B36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5387">
      <w:bodyDiv w:val="1"/>
      <w:marLeft w:val="0"/>
      <w:marRight w:val="0"/>
      <w:marTop w:val="0"/>
      <w:marBottom w:val="0"/>
      <w:divBdr>
        <w:top w:val="none" w:sz="0" w:space="0" w:color="auto"/>
        <w:left w:val="none" w:sz="0" w:space="0" w:color="auto"/>
        <w:bottom w:val="none" w:sz="0" w:space="0" w:color="auto"/>
        <w:right w:val="none" w:sz="0" w:space="0" w:color="auto"/>
      </w:divBdr>
    </w:div>
    <w:div w:id="1748579109">
      <w:bodyDiv w:val="1"/>
      <w:marLeft w:val="0"/>
      <w:marRight w:val="0"/>
      <w:marTop w:val="0"/>
      <w:marBottom w:val="0"/>
      <w:divBdr>
        <w:top w:val="none" w:sz="0" w:space="0" w:color="auto"/>
        <w:left w:val="none" w:sz="0" w:space="0" w:color="auto"/>
        <w:bottom w:val="none" w:sz="0" w:space="0" w:color="auto"/>
        <w:right w:val="none" w:sz="0" w:space="0" w:color="auto"/>
      </w:divBdr>
    </w:div>
    <w:div w:id="2044210291">
      <w:bodyDiv w:val="1"/>
      <w:marLeft w:val="0"/>
      <w:marRight w:val="0"/>
      <w:marTop w:val="0"/>
      <w:marBottom w:val="0"/>
      <w:divBdr>
        <w:top w:val="none" w:sz="0" w:space="0" w:color="auto"/>
        <w:left w:val="none" w:sz="0" w:space="0" w:color="auto"/>
        <w:bottom w:val="none" w:sz="0" w:space="0" w:color="auto"/>
        <w:right w:val="none" w:sz="0" w:space="0" w:color="auto"/>
      </w:divBdr>
    </w:div>
    <w:div w:id="209512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2658</Words>
  <Characters>15152</Characters>
  <Application>Microsoft Office Word</Application>
  <DocSecurity>0</DocSecurity>
  <Lines>126</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karthick</dc:creator>
  <cp:lastModifiedBy>Hudecová, Martina</cp:lastModifiedBy>
  <cp:revision>2</cp:revision>
  <cp:lastPrinted>2016-11-02T08:23:00Z</cp:lastPrinted>
  <dcterms:created xsi:type="dcterms:W3CDTF">2018-06-20T07:04:00Z</dcterms:created>
  <dcterms:modified xsi:type="dcterms:W3CDTF">2018-06-20T07:04:00Z</dcterms:modified>
</cp:coreProperties>
</file>