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450E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Písomná informácia pre používateľa</w:t>
      </w:r>
    </w:p>
    <w:p w14:paraId="2AC5EA73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5C018BF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b/>
          <w:bCs/>
          <w:color w:val="000000"/>
        </w:rPr>
        <w:t xml:space="preserve"> 100 mg</w:t>
      </w:r>
    </w:p>
    <w:p w14:paraId="3581F822" w14:textId="77777777" w:rsidR="00311328" w:rsidRPr="00CB21B6" w:rsidRDefault="0009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lightGray"/>
        </w:rPr>
      </w:pPr>
      <w:proofErr w:type="spellStart"/>
      <w:r w:rsidRPr="004E592A">
        <w:rPr>
          <w:rFonts w:ascii="Times New Roman" w:hAnsi="Times New Roman"/>
          <w:b/>
          <w:bCs/>
          <w:color w:val="000000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b/>
          <w:bCs/>
          <w:color w:val="000000"/>
          <w:highlight w:val="lightGray"/>
        </w:rPr>
        <w:t xml:space="preserve"> 500 mg</w:t>
      </w:r>
    </w:p>
    <w:p w14:paraId="5618F24A" w14:textId="77777777" w:rsidR="00705745" w:rsidRPr="004E592A" w:rsidRDefault="0009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proofErr w:type="spellStart"/>
      <w:r w:rsidRPr="004E592A">
        <w:rPr>
          <w:rFonts w:ascii="Times New Roman" w:hAnsi="Times New Roman"/>
          <w:b/>
          <w:bCs/>
          <w:color w:val="000000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b/>
          <w:bCs/>
          <w:color w:val="000000"/>
          <w:highlight w:val="lightGray"/>
        </w:rPr>
        <w:t xml:space="preserve"> 1 000 mg</w:t>
      </w:r>
    </w:p>
    <w:p w14:paraId="1613D4BB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prášok na</w:t>
      </w:r>
      <w:r w:rsidR="00E14205" w:rsidRPr="004E592A">
        <w:rPr>
          <w:rFonts w:ascii="Times New Roman" w:hAnsi="Times New Roman"/>
          <w:b/>
          <w:bCs/>
          <w:color w:val="000000"/>
        </w:rPr>
        <w:t xml:space="preserve"> prípravu</w:t>
      </w:r>
      <w:r w:rsidRPr="004E592A">
        <w:rPr>
          <w:rFonts w:ascii="Times New Roman" w:hAnsi="Times New Roman"/>
          <w:b/>
          <w:bCs/>
          <w:color w:val="000000"/>
        </w:rPr>
        <w:t xml:space="preserve"> infúzn</w:t>
      </w:r>
      <w:r w:rsidR="00E14205" w:rsidRPr="004E592A">
        <w:rPr>
          <w:rFonts w:ascii="Times New Roman" w:hAnsi="Times New Roman"/>
          <w:b/>
          <w:bCs/>
          <w:color w:val="000000"/>
        </w:rPr>
        <w:t>eho</w:t>
      </w:r>
      <w:r w:rsidRPr="004E592A">
        <w:rPr>
          <w:rFonts w:ascii="Times New Roman" w:hAnsi="Times New Roman"/>
          <w:b/>
          <w:bCs/>
          <w:color w:val="000000"/>
        </w:rPr>
        <w:t xml:space="preserve"> koncentrát</w:t>
      </w:r>
      <w:r w:rsidR="00E14205" w:rsidRPr="004E592A">
        <w:rPr>
          <w:rFonts w:ascii="Times New Roman" w:hAnsi="Times New Roman"/>
          <w:b/>
          <w:bCs/>
          <w:color w:val="000000"/>
        </w:rPr>
        <w:t>u</w:t>
      </w:r>
    </w:p>
    <w:p w14:paraId="11D4C73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AEBC5E0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pemetrexed</w:t>
      </w:r>
      <w:proofErr w:type="spellEnd"/>
    </w:p>
    <w:p w14:paraId="3212F8F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E70137" w14:textId="34C217B2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Pozorne si prečítajte celú písomnú informáciu predtým, ako začnete </w:t>
      </w:r>
      <w:r w:rsidR="00B75FF5" w:rsidRPr="004E592A">
        <w:rPr>
          <w:rFonts w:ascii="Times New Roman" w:hAnsi="Times New Roman"/>
          <w:b/>
          <w:bCs/>
          <w:color w:val="000000"/>
        </w:rPr>
        <w:t>dostá</w:t>
      </w:r>
      <w:r w:rsidRPr="004E592A">
        <w:rPr>
          <w:rFonts w:ascii="Times New Roman" w:hAnsi="Times New Roman"/>
          <w:b/>
          <w:bCs/>
          <w:color w:val="000000"/>
        </w:rPr>
        <w:t>vať tento liek, pretože obsahuje pre vás dôležité informácie.</w:t>
      </w:r>
    </w:p>
    <w:p w14:paraId="652665C2" w14:textId="77777777" w:rsidR="00311328" w:rsidRPr="004E592A" w:rsidRDefault="00311328" w:rsidP="00F43FC7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0D1AA7F5" w14:textId="77777777" w:rsidR="00311328" w:rsidRPr="004E592A" w:rsidRDefault="00311328" w:rsidP="00F43FC7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máte akékoľvek ďalšie otázky, obráťte sa na svojho lekára alebo lekárnika. </w:t>
      </w:r>
    </w:p>
    <w:p w14:paraId="52AA2BBC" w14:textId="77777777" w:rsidR="00311328" w:rsidRPr="004E592A" w:rsidRDefault="00311328" w:rsidP="00F43FC7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sa u vás vyskytne akýkoľvek vedľajší účinok, obráťte sa na svojho lekára alebo lekárnika. To sa týka aj akýchkoľvek vedľajších účinkov, ktoré nie sú uvedené v tejto písomnej informácii. Pozri časť 4. </w:t>
      </w:r>
    </w:p>
    <w:p w14:paraId="655C9AF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B112FA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V tejto písomnej informácii sa dozviete:</w:t>
      </w:r>
    </w:p>
    <w:p w14:paraId="314E31B5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Čo je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 a na čo sa používa </w:t>
      </w:r>
    </w:p>
    <w:p w14:paraId="1FD5CB17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Čo potrebujete vedieť predtým, ako použijete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</w:p>
    <w:p w14:paraId="67DCFF21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Ako používať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</w:p>
    <w:p w14:paraId="243483A9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Možné vedľajšie účinky </w:t>
      </w:r>
    </w:p>
    <w:p w14:paraId="0DABA8BD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Ako uchovávať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</w:p>
    <w:p w14:paraId="0D7512EF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Obsah balenia a ďalšie informácie </w:t>
      </w:r>
    </w:p>
    <w:p w14:paraId="5F641E1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E3F65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6EE743" w14:textId="77777777" w:rsidR="00311328" w:rsidRPr="004E592A" w:rsidRDefault="00311328" w:rsidP="00F43FC7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  <w:r w:rsidRPr="004E592A">
        <w:rPr>
          <w:rFonts w:ascii="Times New Roman" w:hAnsi="Times New Roman"/>
          <w:b/>
          <w:bCs/>
          <w:color w:val="000000"/>
        </w:rPr>
        <w:t xml:space="preserve"> a na čo sa používa </w:t>
      </w:r>
    </w:p>
    <w:p w14:paraId="7BAAC5E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76796B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je liek určený na liečbu zhubných nádorov.</w:t>
      </w:r>
    </w:p>
    <w:p w14:paraId="191CE3B4" w14:textId="77777777" w:rsidR="00311328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</w:p>
    <w:p w14:paraId="04581E1A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sa podáva v kombinácii s </w:t>
      </w:r>
      <w:proofErr w:type="spellStart"/>
      <w:r w:rsidR="00311328" w:rsidRPr="004E592A">
        <w:rPr>
          <w:rFonts w:ascii="Times New Roman" w:hAnsi="Times New Roman"/>
          <w:color w:val="000000"/>
        </w:rPr>
        <w:t>cisplatinou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, ďalším protirakovinovým liekom, na liečbu malígneho </w:t>
      </w:r>
      <w:proofErr w:type="spellStart"/>
      <w:r w:rsidR="00311328" w:rsidRPr="004E592A">
        <w:rPr>
          <w:rFonts w:ascii="Times New Roman" w:hAnsi="Times New Roman"/>
          <w:color w:val="000000"/>
        </w:rPr>
        <w:t>mezoteliómu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4E592A">
        <w:rPr>
          <w:rFonts w:ascii="Times New Roman" w:hAnsi="Times New Roman"/>
          <w:color w:val="000000"/>
        </w:rPr>
        <w:t>pleury</w:t>
      </w:r>
      <w:proofErr w:type="spellEnd"/>
      <w:r w:rsidR="00311328" w:rsidRPr="004E592A">
        <w:rPr>
          <w:rFonts w:ascii="Times New Roman" w:hAnsi="Times New Roman"/>
          <w:color w:val="000000"/>
        </w:rPr>
        <w:t>, typu rakoviny, ktorý postihuje výstelku pľúc, pacientom, ktorí predtým nedostávali chemoterapiu.</w:t>
      </w:r>
    </w:p>
    <w:p w14:paraId="43877747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7C299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sa tiež podáva v kombinácii s </w:t>
      </w:r>
      <w:proofErr w:type="spellStart"/>
      <w:r w:rsidR="00311328" w:rsidRPr="004E592A">
        <w:rPr>
          <w:rFonts w:ascii="Times New Roman" w:hAnsi="Times New Roman"/>
          <w:color w:val="000000"/>
        </w:rPr>
        <w:t>cisplatinou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</w:t>
      </w:r>
      <w:r w:rsidR="004B71AC" w:rsidRPr="004E592A">
        <w:rPr>
          <w:rFonts w:ascii="Times New Roman" w:hAnsi="Times New Roman"/>
          <w:color w:val="000000"/>
        </w:rPr>
        <w:t xml:space="preserve">pacientom </w:t>
      </w:r>
      <w:r w:rsidR="00311328" w:rsidRPr="004E592A">
        <w:rPr>
          <w:rFonts w:ascii="Times New Roman" w:hAnsi="Times New Roman"/>
          <w:color w:val="000000"/>
        </w:rPr>
        <w:t>na počiatočnú liečbu pokročil</w:t>
      </w:r>
      <w:r w:rsidR="004B71AC" w:rsidRPr="004E592A">
        <w:rPr>
          <w:rFonts w:ascii="Times New Roman" w:hAnsi="Times New Roman"/>
          <w:color w:val="000000"/>
        </w:rPr>
        <w:t>ého</w:t>
      </w:r>
      <w:r w:rsidR="00311328" w:rsidRPr="004E592A">
        <w:rPr>
          <w:rFonts w:ascii="Times New Roman" w:hAnsi="Times New Roman"/>
          <w:color w:val="000000"/>
        </w:rPr>
        <w:t xml:space="preserve"> štádi</w:t>
      </w:r>
      <w:r w:rsidR="004B71AC"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 rakoviny pľúc.</w:t>
      </w:r>
    </w:p>
    <w:p w14:paraId="41F13F53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172187" w14:textId="3640693A" w:rsidR="00311328" w:rsidRPr="004E592A" w:rsidRDefault="00B75FF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  <w:r w:rsidR="00311328" w:rsidRPr="004E592A">
        <w:rPr>
          <w:rFonts w:ascii="Times New Roman" w:hAnsi="Times New Roman"/>
          <w:color w:val="000000"/>
        </w:rPr>
        <w:t xml:space="preserve">vám môžu predpísať aj ak máte rakovinu pľúc v pokročilom štádiu a vaše ochorenie reagovalo na liečbu alebo </w:t>
      </w:r>
      <w:r w:rsidR="00F75BFF" w:rsidRPr="004E592A">
        <w:rPr>
          <w:rFonts w:ascii="Times New Roman" w:hAnsi="Times New Roman"/>
          <w:color w:val="000000"/>
        </w:rPr>
        <w:t>z</w:t>
      </w:r>
      <w:r w:rsidR="00311328" w:rsidRPr="004E592A">
        <w:rPr>
          <w:rFonts w:ascii="Times New Roman" w:hAnsi="Times New Roman"/>
          <w:color w:val="000000"/>
        </w:rPr>
        <w:t xml:space="preserve">ostalo po počiatočnej chemoterapii prevažne nezmenené. </w:t>
      </w:r>
    </w:p>
    <w:p w14:paraId="156E11BC" w14:textId="77777777" w:rsidR="00311328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</w:p>
    <w:p w14:paraId="3AAB1D08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je tiež určený </w:t>
      </w:r>
      <w:r w:rsidR="00373F5F" w:rsidRPr="004E592A">
        <w:rPr>
          <w:rFonts w:ascii="Times New Roman" w:hAnsi="Times New Roman"/>
          <w:color w:val="000000"/>
        </w:rPr>
        <w:t xml:space="preserve">pacientom </w:t>
      </w:r>
      <w:r w:rsidR="00311328" w:rsidRPr="004E592A">
        <w:rPr>
          <w:rFonts w:ascii="Times New Roman" w:hAnsi="Times New Roman"/>
          <w:color w:val="000000"/>
        </w:rPr>
        <w:t>na liečbu pokročil</w:t>
      </w:r>
      <w:r w:rsidR="00373F5F" w:rsidRPr="004E592A">
        <w:rPr>
          <w:rFonts w:ascii="Times New Roman" w:hAnsi="Times New Roman"/>
          <w:color w:val="000000"/>
        </w:rPr>
        <w:t>ého</w:t>
      </w:r>
      <w:r w:rsidR="00311328" w:rsidRPr="004E592A">
        <w:rPr>
          <w:rFonts w:ascii="Times New Roman" w:hAnsi="Times New Roman"/>
          <w:color w:val="000000"/>
        </w:rPr>
        <w:t xml:space="preserve"> štádi</w:t>
      </w:r>
      <w:r w:rsidR="00373F5F"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 rakoviny pľúc, u ktorých dôjde ku</w:t>
      </w:r>
      <w:r w:rsidR="008E4F56" w:rsidRPr="004E592A">
        <w:rPr>
          <w:rFonts w:ascii="Times New Roman" w:hAnsi="Times New Roman"/>
          <w:color w:val="000000"/>
        </w:rPr>
        <w:t> </w:t>
      </w:r>
      <w:r w:rsidR="00311328" w:rsidRPr="004E592A">
        <w:rPr>
          <w:rFonts w:ascii="Times New Roman" w:hAnsi="Times New Roman"/>
          <w:color w:val="000000"/>
        </w:rPr>
        <w:t>zhoršeniu ochorenia po tom, čo bola použitá iná úvodná chemoterapia.</w:t>
      </w:r>
    </w:p>
    <w:p w14:paraId="51859D89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F9849D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612778" w14:textId="77777777" w:rsidR="00311328" w:rsidRPr="00CB21B6" w:rsidRDefault="00311328" w:rsidP="00163985">
      <w:pPr>
        <w:widowControl w:val="0"/>
        <w:tabs>
          <w:tab w:val="left" w:pos="54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2.</w:t>
      </w:r>
      <w:r w:rsidRPr="00CB21B6">
        <w:rPr>
          <w:rFonts w:ascii="Times New Roman" w:hAnsi="Times New Roman"/>
        </w:rPr>
        <w:tab/>
      </w:r>
      <w:r w:rsidRPr="004E592A">
        <w:rPr>
          <w:rFonts w:ascii="Times New Roman" w:hAnsi="Times New Roman"/>
          <w:b/>
          <w:bCs/>
          <w:color w:val="000000"/>
        </w:rPr>
        <w:t xml:space="preserve">Čo potrebujete vedieť predtým, ako použijete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0233F56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5AE70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Nepoužívajte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2C32FEF7" w14:textId="77777777" w:rsidR="00311328" w:rsidRPr="004E592A" w:rsidRDefault="00311328" w:rsidP="00F43FC7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right="40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ste alergický na </w:t>
      </w:r>
      <w:proofErr w:type="spellStart"/>
      <w:r w:rsidRPr="004E592A">
        <w:rPr>
          <w:rFonts w:ascii="Times New Roman" w:hAnsi="Times New Roman"/>
          <w:color w:val="000000"/>
        </w:rPr>
        <w:t>pemetrexed</w:t>
      </w:r>
      <w:proofErr w:type="spellEnd"/>
      <w:r w:rsidRPr="004E592A">
        <w:rPr>
          <w:rFonts w:ascii="Times New Roman" w:hAnsi="Times New Roman"/>
          <w:color w:val="000000"/>
        </w:rPr>
        <w:t xml:space="preserve"> alebo na ktorúkoľvek z ďalších zložiek tohto lieku (uvedených v časti 6). </w:t>
      </w:r>
    </w:p>
    <w:p w14:paraId="3DFC70F4" w14:textId="77777777" w:rsidR="00311328" w:rsidRPr="004E592A" w:rsidRDefault="00311328" w:rsidP="00F43FC7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dojčíte, musíte počas liečby </w:t>
      </w:r>
      <w:proofErr w:type="spellStart"/>
      <w:r w:rsidR="00093555" w:rsidRPr="004E592A">
        <w:rPr>
          <w:rFonts w:ascii="Times New Roman" w:hAnsi="Times New Roman"/>
          <w:color w:val="000000"/>
        </w:rPr>
        <w:t>Trixi</w:t>
      </w:r>
      <w:r w:rsidRPr="004E592A">
        <w:rPr>
          <w:rFonts w:ascii="Times New Roman" w:hAnsi="Times New Roman"/>
          <w:color w:val="000000"/>
        </w:rPr>
        <w:t>d</w:t>
      </w:r>
      <w:r w:rsidR="0018755B" w:rsidRPr="004E592A">
        <w:rPr>
          <w:rFonts w:ascii="Times New Roman" w:hAnsi="Times New Roman"/>
          <w:color w:val="000000"/>
        </w:rPr>
        <w:t>om</w:t>
      </w:r>
      <w:proofErr w:type="spellEnd"/>
      <w:r w:rsidRPr="004E592A">
        <w:rPr>
          <w:rFonts w:ascii="Times New Roman" w:hAnsi="Times New Roman"/>
          <w:color w:val="000000"/>
        </w:rPr>
        <w:t xml:space="preserve"> dojčenie </w:t>
      </w:r>
      <w:r w:rsidR="007E1524" w:rsidRPr="004E592A">
        <w:rPr>
          <w:rFonts w:ascii="Times New Roman" w:hAnsi="Times New Roman"/>
          <w:color w:val="000000"/>
        </w:rPr>
        <w:t>ukončiť</w:t>
      </w:r>
      <w:r w:rsidRPr="004E592A">
        <w:rPr>
          <w:rFonts w:ascii="Times New Roman" w:hAnsi="Times New Roman"/>
          <w:color w:val="000000"/>
        </w:rPr>
        <w:t xml:space="preserve">. </w:t>
      </w:r>
    </w:p>
    <w:p w14:paraId="18861AA2" w14:textId="77777777" w:rsidR="00311328" w:rsidRPr="004E592A" w:rsidRDefault="00311328" w:rsidP="00F43FC7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ste nedávno dostali alebo v najbližšej dobe máte dostať vakcínu proti žltej zimnici. </w:t>
      </w:r>
    </w:p>
    <w:p w14:paraId="6BB87218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FDFA3B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Upozornenia a opatrenia</w:t>
      </w:r>
    </w:p>
    <w:p w14:paraId="3C9BF8BA" w14:textId="1FF2A233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CB21B6">
        <w:rPr>
          <w:rFonts w:ascii="Times New Roman" w:hAnsi="Times New Roman"/>
          <w:color w:val="000000"/>
          <w:u w:val="single"/>
        </w:rPr>
        <w:t xml:space="preserve">Predtým, ako začnete </w:t>
      </w:r>
      <w:r w:rsidR="00B75FF5" w:rsidRPr="00CB21B6">
        <w:rPr>
          <w:rFonts w:ascii="Times New Roman" w:hAnsi="Times New Roman"/>
          <w:color w:val="000000"/>
          <w:u w:val="single"/>
        </w:rPr>
        <w:t>dostá</w:t>
      </w:r>
      <w:r w:rsidRPr="00CB21B6">
        <w:rPr>
          <w:rFonts w:ascii="Times New Roman" w:hAnsi="Times New Roman"/>
          <w:color w:val="000000"/>
          <w:u w:val="single"/>
        </w:rPr>
        <w:t xml:space="preserve">vať </w:t>
      </w:r>
      <w:proofErr w:type="spellStart"/>
      <w:r w:rsidR="00093555" w:rsidRPr="00CB21B6">
        <w:rPr>
          <w:rFonts w:ascii="Times New Roman" w:hAnsi="Times New Roman"/>
          <w:color w:val="000000"/>
          <w:u w:val="single"/>
        </w:rPr>
        <w:t>Trixid</w:t>
      </w:r>
      <w:proofErr w:type="spellEnd"/>
      <w:r w:rsidRPr="00CB21B6">
        <w:rPr>
          <w:rFonts w:ascii="Times New Roman" w:hAnsi="Times New Roman"/>
          <w:color w:val="000000"/>
          <w:u w:val="single"/>
        </w:rPr>
        <w:t>, obráťte sa na svojho lekára alebo</w:t>
      </w:r>
      <w:r w:rsidR="00B75FF5" w:rsidRPr="00CB21B6">
        <w:rPr>
          <w:rFonts w:ascii="Times New Roman" w:hAnsi="Times New Roman"/>
          <w:color w:val="000000"/>
          <w:u w:val="single"/>
        </w:rPr>
        <w:t xml:space="preserve"> nemocničného</w:t>
      </w:r>
      <w:r w:rsidRPr="00CB21B6">
        <w:rPr>
          <w:rFonts w:ascii="Times New Roman" w:hAnsi="Times New Roman"/>
          <w:color w:val="000000"/>
          <w:u w:val="single"/>
        </w:rPr>
        <w:t xml:space="preserve"> lekárnika</w:t>
      </w:r>
      <w:r w:rsidR="00B75FF5" w:rsidRPr="00CB21B6">
        <w:rPr>
          <w:rFonts w:ascii="Times New Roman" w:hAnsi="Times New Roman"/>
          <w:color w:val="000000"/>
          <w:u w:val="single"/>
        </w:rPr>
        <w:t>.</w:t>
      </w:r>
    </w:p>
    <w:p w14:paraId="46A1BC94" w14:textId="7777777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</w:p>
    <w:p w14:paraId="45CC5EC5" w14:textId="3A454BC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lastRenderedPageBreak/>
        <w:t>A</w:t>
      </w:r>
      <w:r w:rsidR="00311328" w:rsidRPr="004E592A">
        <w:rPr>
          <w:rFonts w:ascii="Times New Roman" w:hAnsi="Times New Roman"/>
          <w:color w:val="000000"/>
        </w:rPr>
        <w:t xml:space="preserve">k máte alebo ste mali problémy s obličkami, </w:t>
      </w:r>
      <w:r w:rsidRPr="004E592A">
        <w:rPr>
          <w:rFonts w:ascii="Times New Roman" w:hAnsi="Times New Roman"/>
          <w:color w:val="000000"/>
        </w:rPr>
        <w:t>o</w:t>
      </w:r>
      <w:r w:rsidR="00963E75" w:rsidRPr="004E592A">
        <w:rPr>
          <w:rFonts w:ascii="Times New Roman" w:hAnsi="Times New Roman"/>
          <w:color w:val="000000"/>
        </w:rPr>
        <w:t>známt</w:t>
      </w:r>
      <w:r w:rsidRPr="004E592A">
        <w:rPr>
          <w:rFonts w:ascii="Times New Roman" w:hAnsi="Times New Roman"/>
          <w:color w:val="000000"/>
        </w:rPr>
        <w:t xml:space="preserve">e </w:t>
      </w:r>
      <w:r w:rsidR="00963E75" w:rsidRPr="004E592A">
        <w:rPr>
          <w:rFonts w:ascii="Times New Roman" w:hAnsi="Times New Roman"/>
          <w:color w:val="000000"/>
        </w:rPr>
        <w:t>to</w:t>
      </w:r>
      <w:r w:rsidRPr="004E592A">
        <w:rPr>
          <w:rFonts w:ascii="Times New Roman" w:hAnsi="Times New Roman"/>
          <w:color w:val="000000"/>
        </w:rPr>
        <w:t xml:space="preserve"> svoj</w:t>
      </w:r>
      <w:r w:rsidR="00963E75" w:rsidRPr="004E592A">
        <w:rPr>
          <w:rFonts w:ascii="Times New Roman" w:hAnsi="Times New Roman"/>
          <w:color w:val="000000"/>
        </w:rPr>
        <w:t>mu</w:t>
      </w:r>
      <w:r w:rsidRPr="004E592A">
        <w:rPr>
          <w:rFonts w:ascii="Times New Roman" w:hAnsi="Times New Roman"/>
          <w:color w:val="000000"/>
        </w:rPr>
        <w:t xml:space="preserve"> lekár</w:t>
      </w:r>
      <w:r w:rsidR="00963E75" w:rsidRPr="004E592A">
        <w:rPr>
          <w:rFonts w:ascii="Times New Roman" w:hAnsi="Times New Roman"/>
          <w:color w:val="000000"/>
        </w:rPr>
        <w:t>ovi</w:t>
      </w:r>
      <w:r w:rsidRPr="004E592A">
        <w:rPr>
          <w:rFonts w:ascii="Times New Roman" w:hAnsi="Times New Roman"/>
          <w:color w:val="000000"/>
        </w:rPr>
        <w:t xml:space="preserve"> alebo nemocničné</w:t>
      </w:r>
      <w:r w:rsidR="00963E75" w:rsidRPr="004E592A">
        <w:rPr>
          <w:rFonts w:ascii="Times New Roman" w:hAnsi="Times New Roman"/>
          <w:color w:val="000000"/>
        </w:rPr>
        <w:t>mu</w:t>
      </w:r>
      <w:r w:rsidRPr="004E592A">
        <w:rPr>
          <w:rFonts w:ascii="Times New Roman" w:hAnsi="Times New Roman"/>
          <w:color w:val="000000"/>
        </w:rPr>
        <w:t xml:space="preserve"> lekárnik</w:t>
      </w:r>
      <w:r w:rsidR="00963E75" w:rsidRPr="004E592A">
        <w:rPr>
          <w:rFonts w:ascii="Times New Roman" w:hAnsi="Times New Roman"/>
          <w:color w:val="000000"/>
        </w:rPr>
        <w:t>ovi</w:t>
      </w:r>
      <w:r w:rsidRPr="004E592A">
        <w:rPr>
          <w:rFonts w:ascii="Times New Roman" w:hAnsi="Times New Roman"/>
          <w:color w:val="000000"/>
        </w:rPr>
        <w:t xml:space="preserve">, </w:t>
      </w:r>
      <w:r w:rsidR="00311328" w:rsidRPr="004E592A">
        <w:rPr>
          <w:rFonts w:ascii="Times New Roman" w:hAnsi="Times New Roman"/>
          <w:color w:val="000000"/>
        </w:rPr>
        <w:t xml:space="preserve">pretože </w:t>
      </w:r>
      <w:r w:rsidR="00FE49DB" w:rsidRPr="004E592A">
        <w:rPr>
          <w:rFonts w:ascii="Times New Roman" w:hAnsi="Times New Roman"/>
          <w:color w:val="000000"/>
        </w:rPr>
        <w:t>nemusí</w:t>
      </w:r>
      <w:r w:rsidR="00311328" w:rsidRPr="004E592A">
        <w:rPr>
          <w:rFonts w:ascii="Times New Roman" w:hAnsi="Times New Roman"/>
          <w:color w:val="000000"/>
        </w:rPr>
        <w:t xml:space="preserve"> byť vhodné, aby ste dostávali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>.</w:t>
      </w:r>
      <w:r w:rsidR="00D816A3" w:rsidRPr="004E592A">
        <w:rPr>
          <w:rFonts w:ascii="Times New Roman" w:hAnsi="Times New Roman"/>
          <w:color w:val="000000"/>
        </w:rPr>
        <w:t xml:space="preserve"> </w:t>
      </w:r>
    </w:p>
    <w:p w14:paraId="4C5C7FB6" w14:textId="77777777" w:rsidR="00311328" w:rsidRPr="00CB21B6" w:rsidRDefault="00311328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Pred každou infúziou vám bude odobratá krv na vyšetrenie, či máte v poriadku funkciu obličiek a</w:t>
      </w:r>
      <w:bookmarkStart w:id="0" w:name="page83"/>
      <w:bookmarkEnd w:id="0"/>
      <w:r w:rsidR="00D816A3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 xml:space="preserve">pečene a na kontrolu, či máte dostatočný počet krviniek, aby ste mohli dostať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. Váš lekár sa môže rozhodnúť zmeniť dávku alebo oddialiť liečbu v závislosti na vašom celkovom zdravotnom stave a v prípade, že máte príliš nízky počet krviniek. Pokiaľ užívate </w:t>
      </w:r>
      <w:r w:rsidR="002D4669" w:rsidRPr="004E592A">
        <w:rPr>
          <w:rFonts w:ascii="Times New Roman" w:hAnsi="Times New Roman"/>
          <w:color w:val="000000"/>
        </w:rPr>
        <w:t>aj</w:t>
      </w:r>
      <w:r w:rsidRPr="004E592A">
        <w:rPr>
          <w:rFonts w:ascii="Times New Roman" w:hAnsi="Times New Roman"/>
          <w:color w:val="000000"/>
        </w:rPr>
        <w:t xml:space="preserve"> </w:t>
      </w:r>
      <w:proofErr w:type="spellStart"/>
      <w:r w:rsidRPr="004E592A">
        <w:rPr>
          <w:rFonts w:ascii="Times New Roman" w:hAnsi="Times New Roman"/>
          <w:color w:val="000000"/>
        </w:rPr>
        <w:t>cisplatinu</w:t>
      </w:r>
      <w:proofErr w:type="spellEnd"/>
      <w:r w:rsidRPr="004E592A">
        <w:rPr>
          <w:rFonts w:ascii="Times New Roman" w:hAnsi="Times New Roman"/>
          <w:color w:val="000000"/>
        </w:rPr>
        <w:t xml:space="preserve">, váš lekár sa </w:t>
      </w:r>
      <w:r w:rsidR="007E54EB" w:rsidRPr="004E592A">
        <w:rPr>
          <w:rFonts w:ascii="Times New Roman" w:hAnsi="Times New Roman"/>
          <w:color w:val="000000"/>
        </w:rPr>
        <w:t>má ubezpečiť</w:t>
      </w:r>
      <w:r w:rsidRPr="004E592A">
        <w:rPr>
          <w:rFonts w:ascii="Times New Roman" w:hAnsi="Times New Roman"/>
          <w:color w:val="000000"/>
        </w:rPr>
        <w:t xml:space="preserve">, že ste dostatočne hydratovaný a pred liečbou </w:t>
      </w:r>
      <w:proofErr w:type="spellStart"/>
      <w:r w:rsidRPr="004E592A">
        <w:rPr>
          <w:rFonts w:ascii="Times New Roman" w:hAnsi="Times New Roman"/>
          <w:color w:val="000000"/>
        </w:rPr>
        <w:t>cisplatinou</w:t>
      </w:r>
      <w:proofErr w:type="spellEnd"/>
      <w:r w:rsidRPr="004E592A">
        <w:rPr>
          <w:rFonts w:ascii="Times New Roman" w:hAnsi="Times New Roman"/>
          <w:color w:val="000000"/>
        </w:rPr>
        <w:t xml:space="preserve"> a po nej dostanete vhodné lieky, ktoré zabránia vracaniu.</w:t>
      </w:r>
    </w:p>
    <w:p w14:paraId="139C4249" w14:textId="7777777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</w:p>
    <w:p w14:paraId="6CA7A3D6" w14:textId="0F78F58D" w:rsidR="00311328" w:rsidRPr="00CB21B6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k ste podstúpili alebo idete podstúpiť rádioterapiu, </w:t>
      </w:r>
      <w:r w:rsidR="00963E75" w:rsidRPr="004E592A">
        <w:rPr>
          <w:rFonts w:ascii="Times New Roman" w:hAnsi="Times New Roman"/>
          <w:color w:val="000000"/>
        </w:rPr>
        <w:t>oznám</w:t>
      </w:r>
      <w:r w:rsidRPr="004E592A">
        <w:rPr>
          <w:rFonts w:ascii="Times New Roman" w:hAnsi="Times New Roman"/>
          <w:color w:val="000000"/>
        </w:rPr>
        <w:t xml:space="preserve">te to svojmu lekárovi, </w:t>
      </w:r>
      <w:r w:rsidR="00311328" w:rsidRPr="004E592A">
        <w:rPr>
          <w:rFonts w:ascii="Times New Roman" w:hAnsi="Times New Roman"/>
          <w:color w:val="000000"/>
        </w:rPr>
        <w:t xml:space="preserve">pretože sa môže u vás objaviť včasná alebo neskorá reakcia na ožarovanie pri </w:t>
      </w:r>
      <w:proofErr w:type="spellStart"/>
      <w:r w:rsidR="00093555" w:rsidRPr="004E592A">
        <w:rPr>
          <w:rFonts w:ascii="Times New Roman" w:hAnsi="Times New Roman"/>
          <w:color w:val="000000"/>
        </w:rPr>
        <w:t>Trixide</w:t>
      </w:r>
      <w:proofErr w:type="spellEnd"/>
      <w:r w:rsidR="00311328" w:rsidRPr="004E592A">
        <w:rPr>
          <w:rFonts w:ascii="Times New Roman" w:hAnsi="Times New Roman"/>
          <w:color w:val="000000"/>
        </w:rPr>
        <w:t>.</w:t>
      </w:r>
    </w:p>
    <w:p w14:paraId="76454738" w14:textId="7777777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  <w:color w:val="000000"/>
        </w:rPr>
      </w:pPr>
    </w:p>
    <w:p w14:paraId="5ACA208F" w14:textId="2E70D70C" w:rsidR="00311328" w:rsidRPr="00CB21B6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k ste boli v poslednej dobe očkovaný, </w:t>
      </w:r>
      <w:r w:rsidR="00963E75" w:rsidRPr="004E592A">
        <w:rPr>
          <w:rFonts w:ascii="Times New Roman" w:hAnsi="Times New Roman"/>
          <w:color w:val="000000"/>
        </w:rPr>
        <w:t>oznám</w:t>
      </w:r>
      <w:r w:rsidRPr="004E592A">
        <w:rPr>
          <w:rFonts w:ascii="Times New Roman" w:hAnsi="Times New Roman"/>
          <w:color w:val="000000"/>
        </w:rPr>
        <w:t xml:space="preserve">te to svojmu lekárovi, </w:t>
      </w:r>
      <w:r w:rsidR="00311328" w:rsidRPr="004E592A">
        <w:rPr>
          <w:rFonts w:ascii="Times New Roman" w:hAnsi="Times New Roman"/>
          <w:color w:val="000000"/>
        </w:rPr>
        <w:t xml:space="preserve">pretože to môže pravdepodobne spôsobiť nepriaznivé účinky pri </w:t>
      </w:r>
      <w:proofErr w:type="spellStart"/>
      <w:r w:rsidR="00093555" w:rsidRPr="004E592A">
        <w:rPr>
          <w:rFonts w:ascii="Times New Roman" w:hAnsi="Times New Roman"/>
          <w:color w:val="000000"/>
        </w:rPr>
        <w:t>Trixide</w:t>
      </w:r>
      <w:proofErr w:type="spellEnd"/>
      <w:r w:rsidR="00311328" w:rsidRPr="004E592A">
        <w:rPr>
          <w:rFonts w:ascii="Times New Roman" w:hAnsi="Times New Roman"/>
          <w:color w:val="000000"/>
        </w:rPr>
        <w:t>.</w:t>
      </w:r>
    </w:p>
    <w:p w14:paraId="174FF979" w14:textId="77777777" w:rsidR="00B75FF5" w:rsidRPr="004E592A" w:rsidRDefault="00B75FF5" w:rsidP="00FD6274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</w:p>
    <w:p w14:paraId="72226388" w14:textId="39F6C35F" w:rsidR="00311328" w:rsidRPr="00CB21B6" w:rsidRDefault="00B75FF5" w:rsidP="00FD6274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>k máte alebo ste mali choré srdce</w:t>
      </w:r>
      <w:r w:rsidRPr="004E592A">
        <w:rPr>
          <w:rFonts w:ascii="Times New Roman" w:hAnsi="Times New Roman"/>
          <w:color w:val="000000"/>
        </w:rPr>
        <w:t>,</w:t>
      </w:r>
      <w:r w:rsidRPr="00CB21B6">
        <w:rPr>
          <w:rFonts w:ascii="Times New Roman" w:hAnsi="Times New Roman"/>
        </w:rPr>
        <w:t xml:space="preserve"> </w:t>
      </w:r>
      <w:r w:rsidR="00963E75" w:rsidRPr="004E592A">
        <w:rPr>
          <w:rFonts w:ascii="Times New Roman" w:hAnsi="Times New Roman"/>
        </w:rPr>
        <w:t>oznám</w:t>
      </w:r>
      <w:r w:rsidRPr="004E592A">
        <w:rPr>
          <w:rFonts w:ascii="Times New Roman" w:hAnsi="Times New Roman"/>
          <w:color w:val="000000"/>
        </w:rPr>
        <w:t>te to svojmu lekárovi</w:t>
      </w:r>
      <w:r w:rsidR="00311328" w:rsidRPr="004E592A">
        <w:rPr>
          <w:rFonts w:ascii="Times New Roman" w:hAnsi="Times New Roman"/>
          <w:color w:val="000000"/>
        </w:rPr>
        <w:t>.</w:t>
      </w:r>
    </w:p>
    <w:p w14:paraId="2C514AAC" w14:textId="77777777" w:rsidR="00B75FF5" w:rsidRPr="004E592A" w:rsidRDefault="00B75FF5" w:rsidP="00FD6274">
      <w:pPr>
        <w:widowControl w:val="0"/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</w:p>
    <w:p w14:paraId="45AA8279" w14:textId="4AB1EF73" w:rsidR="00311328" w:rsidRPr="00CB21B6" w:rsidRDefault="00B75FF5" w:rsidP="00FD6274">
      <w:pPr>
        <w:widowControl w:val="0"/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k u vás došlo k nahromadeniu tekutiny v okolí pľúc, </w:t>
      </w:r>
      <w:r w:rsidR="00D816A3" w:rsidRPr="004E592A">
        <w:rPr>
          <w:rFonts w:ascii="Times New Roman" w:hAnsi="Times New Roman"/>
          <w:color w:val="000000"/>
        </w:rPr>
        <w:t xml:space="preserve">pretože lekár sa </w:t>
      </w:r>
      <w:r w:rsidR="00311328" w:rsidRPr="004E592A">
        <w:rPr>
          <w:rFonts w:ascii="Times New Roman" w:hAnsi="Times New Roman"/>
          <w:color w:val="000000"/>
        </w:rPr>
        <w:t xml:space="preserve">môže rozhodnúť pred podaním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túto tekutinu odstrániť.</w:t>
      </w:r>
    </w:p>
    <w:p w14:paraId="395C3B91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65FAD3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Deti a dospievajúci</w:t>
      </w:r>
    </w:p>
    <w:p w14:paraId="6419C83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N</w:t>
      </w:r>
      <w:r w:rsidR="0041077C" w:rsidRPr="004E592A">
        <w:rPr>
          <w:rFonts w:ascii="Times New Roman" w:hAnsi="Times New Roman"/>
          <w:color w:val="000000"/>
        </w:rPr>
        <w:t>ie sú k dispozícii</w:t>
      </w:r>
      <w:r w:rsidRPr="004E592A">
        <w:rPr>
          <w:rFonts w:ascii="Times New Roman" w:hAnsi="Times New Roman"/>
          <w:color w:val="000000"/>
        </w:rPr>
        <w:t xml:space="preserve"> dostatočné údaje o použití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  <w:r w:rsidR="008E4F56" w:rsidRPr="004E592A">
        <w:rPr>
          <w:rFonts w:ascii="Times New Roman" w:hAnsi="Times New Roman"/>
          <w:color w:val="000000"/>
        </w:rPr>
        <w:t>v</w:t>
      </w:r>
      <w:r w:rsidRPr="004E592A">
        <w:rPr>
          <w:rFonts w:ascii="Times New Roman" w:hAnsi="Times New Roman"/>
          <w:color w:val="000000"/>
        </w:rPr>
        <w:t xml:space="preserve"> detskej populáci</w:t>
      </w:r>
      <w:r w:rsidR="008E4F56" w:rsidRPr="004E592A">
        <w:rPr>
          <w:rFonts w:ascii="Times New Roman" w:hAnsi="Times New Roman"/>
          <w:color w:val="000000"/>
        </w:rPr>
        <w:t>i</w:t>
      </w:r>
      <w:r w:rsidRPr="004E592A">
        <w:rPr>
          <w:rFonts w:ascii="Times New Roman" w:hAnsi="Times New Roman"/>
          <w:color w:val="000000"/>
        </w:rPr>
        <w:t>.</w:t>
      </w:r>
    </w:p>
    <w:p w14:paraId="4C2215A8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A5B2A9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Iné lieky a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4DF639E4" w14:textId="3F9CEF7A" w:rsidR="00311328" w:rsidRPr="00CB21B6" w:rsidRDefault="00FF0D81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P</w:t>
      </w:r>
      <w:r w:rsidR="00AC12C1" w:rsidRPr="004E592A">
        <w:rPr>
          <w:rFonts w:ascii="Times New Roman" w:hAnsi="Times New Roman"/>
          <w:color w:val="000000"/>
        </w:rPr>
        <w:t>ovedzte</w:t>
      </w:r>
      <w:r w:rsidR="00311328" w:rsidRPr="004E592A">
        <w:rPr>
          <w:rFonts w:ascii="Times New Roman" w:hAnsi="Times New Roman"/>
          <w:color w:val="000000"/>
        </w:rPr>
        <w:t xml:space="preserve"> vášmu lekárovi, ak užívate nejaké lieky proti bolesti alebo zápalu (opuchu), ako sú tzv. </w:t>
      </w:r>
      <w:proofErr w:type="spellStart"/>
      <w:r w:rsidR="00311328" w:rsidRPr="004E592A">
        <w:rPr>
          <w:rFonts w:ascii="Times New Roman" w:hAnsi="Times New Roman"/>
          <w:color w:val="000000"/>
        </w:rPr>
        <w:t>nesteroid</w:t>
      </w:r>
      <w:r w:rsidR="004066D6" w:rsidRPr="004E592A">
        <w:rPr>
          <w:rFonts w:ascii="Times New Roman" w:hAnsi="Times New Roman"/>
          <w:color w:val="000000"/>
        </w:rPr>
        <w:t>ové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protizápalové lieky (NSA</w:t>
      </w:r>
      <w:r w:rsidR="00AF6114" w:rsidRPr="004E592A">
        <w:rPr>
          <w:rFonts w:ascii="Times New Roman" w:hAnsi="Times New Roman"/>
          <w:color w:val="000000"/>
        </w:rPr>
        <w:t>ID</w:t>
      </w:r>
      <w:r w:rsidR="00311328" w:rsidRPr="004E592A">
        <w:rPr>
          <w:rFonts w:ascii="Times New Roman" w:hAnsi="Times New Roman"/>
          <w:color w:val="000000"/>
        </w:rPr>
        <w:t xml:space="preserve">), vrátane liekov, ktoré sú voľne predajné bez lekárskeho predpisu (ako napríklad </w:t>
      </w:r>
      <w:proofErr w:type="spellStart"/>
      <w:r w:rsidR="00311328" w:rsidRPr="004E592A">
        <w:rPr>
          <w:rFonts w:ascii="Times New Roman" w:hAnsi="Times New Roman"/>
          <w:color w:val="000000"/>
        </w:rPr>
        <w:t>ibuprofen</w:t>
      </w:r>
      <w:proofErr w:type="spellEnd"/>
      <w:r w:rsidR="00311328" w:rsidRPr="004E592A">
        <w:rPr>
          <w:rFonts w:ascii="Times New Roman" w:hAnsi="Times New Roman"/>
          <w:color w:val="000000"/>
        </w:rPr>
        <w:t>). Existuje mnoho druhov NSA</w:t>
      </w:r>
      <w:r w:rsidR="009D4588" w:rsidRPr="004E592A">
        <w:rPr>
          <w:rFonts w:ascii="Times New Roman" w:hAnsi="Times New Roman"/>
          <w:color w:val="000000"/>
        </w:rPr>
        <w:t>ID</w:t>
      </w:r>
      <w:r w:rsidR="00311328" w:rsidRPr="004E592A">
        <w:rPr>
          <w:rFonts w:ascii="Times New Roman" w:hAnsi="Times New Roman"/>
          <w:color w:val="000000"/>
        </w:rPr>
        <w:t xml:space="preserve"> s rôznou dobou účinnosti. Na základe plánovaného dátumu infúzie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a/alebo stavu funkcie vašich obličiek vám lekár odporučí, ktoré lieky môžete používať a kedy ich môžete používať. Pokiaľ si nie ste istý, spýtajte sa </w:t>
      </w:r>
      <w:r w:rsidR="008D34CD" w:rsidRPr="004E592A">
        <w:rPr>
          <w:rFonts w:ascii="Times New Roman" w:hAnsi="Times New Roman"/>
          <w:color w:val="000000"/>
        </w:rPr>
        <w:t>vášho</w:t>
      </w:r>
      <w:r w:rsidR="00311328" w:rsidRPr="004E592A">
        <w:rPr>
          <w:rFonts w:ascii="Times New Roman" w:hAnsi="Times New Roman"/>
          <w:color w:val="000000"/>
        </w:rPr>
        <w:t xml:space="preserve"> lekára alebo lekárnika, či niektorý z vašich liekov nie je NSA</w:t>
      </w:r>
      <w:r w:rsidR="008D34CD" w:rsidRPr="004E592A">
        <w:rPr>
          <w:rFonts w:ascii="Times New Roman" w:hAnsi="Times New Roman"/>
          <w:color w:val="000000"/>
        </w:rPr>
        <w:t>ID</w:t>
      </w:r>
      <w:r w:rsidR="00311328" w:rsidRPr="004E592A">
        <w:rPr>
          <w:rFonts w:ascii="Times New Roman" w:hAnsi="Times New Roman"/>
          <w:color w:val="000000"/>
        </w:rPr>
        <w:t>.</w:t>
      </w:r>
    </w:p>
    <w:p w14:paraId="7A17C4FA" w14:textId="77777777" w:rsidR="00FF0D81" w:rsidRPr="00CB21B6" w:rsidRDefault="00FF0D81" w:rsidP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ECB343" w14:textId="77777777" w:rsidR="00FF0D81" w:rsidRPr="004E592A" w:rsidRDefault="00FF0D81" w:rsidP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Ak teraz užívate alebo ste v poslednom čase užívali, či práve budete užívať ďalšie lieky, </w:t>
      </w:r>
    </w:p>
    <w:p w14:paraId="1FA608B4" w14:textId="77777777" w:rsidR="00FF0D81" w:rsidRPr="004E592A" w:rsidRDefault="00FF0D81" w:rsidP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vrátane liekov, ktorých výdaj nie je viazaný na lekársky predpis, povedzte to svojmu lekárovi alebo nemocničnému lekárnikovi.</w:t>
      </w:r>
    </w:p>
    <w:p w14:paraId="3FA8A281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6F02C8" w14:textId="2B6EB074" w:rsidR="00311328" w:rsidRPr="004E592A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>Tehotenstvo</w:t>
      </w:r>
      <w:r w:rsidR="00AC12C1" w:rsidRPr="004E592A">
        <w:rPr>
          <w:rFonts w:ascii="Times New Roman" w:hAnsi="Times New Roman"/>
          <w:b/>
          <w:bCs/>
          <w:color w:val="000000"/>
        </w:rPr>
        <w:t>,</w:t>
      </w:r>
      <w:r w:rsidR="00AC12C1" w:rsidRPr="004E592A">
        <w:rPr>
          <w:rFonts w:ascii="Times New Roman" w:hAnsi="Times New Roman"/>
        </w:rPr>
        <w:t xml:space="preserve"> </w:t>
      </w:r>
      <w:r w:rsidR="00AC12C1" w:rsidRPr="004E592A">
        <w:rPr>
          <w:rFonts w:ascii="Times New Roman" w:hAnsi="Times New Roman"/>
          <w:b/>
        </w:rPr>
        <w:t>d</w:t>
      </w:r>
      <w:r w:rsidR="00AC12C1" w:rsidRPr="004E592A">
        <w:rPr>
          <w:rFonts w:ascii="Times New Roman" w:hAnsi="Times New Roman"/>
          <w:b/>
          <w:bCs/>
          <w:color w:val="000000"/>
        </w:rPr>
        <w:t>ojčenie</w:t>
      </w:r>
      <w:r w:rsidR="00AC12C1" w:rsidRPr="004E592A">
        <w:rPr>
          <w:rFonts w:ascii="Times New Roman" w:hAnsi="Times New Roman"/>
        </w:rPr>
        <w:t xml:space="preserve"> </w:t>
      </w:r>
      <w:r w:rsidR="00AC12C1" w:rsidRPr="004E592A">
        <w:rPr>
          <w:rFonts w:ascii="Times New Roman" w:hAnsi="Times New Roman"/>
          <w:b/>
        </w:rPr>
        <w:t>a</w:t>
      </w:r>
      <w:r w:rsidR="005C2F82" w:rsidRPr="004E592A">
        <w:rPr>
          <w:rFonts w:ascii="Times New Roman" w:hAnsi="Times New Roman"/>
          <w:b/>
        </w:rPr>
        <w:t> </w:t>
      </w:r>
      <w:r w:rsidR="00AC12C1" w:rsidRPr="004E592A">
        <w:rPr>
          <w:rFonts w:ascii="Times New Roman" w:hAnsi="Times New Roman"/>
          <w:b/>
        </w:rPr>
        <w:t>p</w:t>
      </w:r>
      <w:r w:rsidR="00AC12C1" w:rsidRPr="004E592A">
        <w:rPr>
          <w:rFonts w:ascii="Times New Roman" w:hAnsi="Times New Roman"/>
          <w:b/>
          <w:bCs/>
          <w:color w:val="000000"/>
        </w:rPr>
        <w:t>lodnosť</w:t>
      </w:r>
    </w:p>
    <w:p w14:paraId="7C081F64" w14:textId="77777777" w:rsidR="005C2F82" w:rsidRPr="00CB21B6" w:rsidRDefault="005C2F82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58A319" w14:textId="77777777" w:rsidR="005C2F82" w:rsidRPr="00CB21B6" w:rsidRDefault="005C2F82" w:rsidP="005C2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b/>
          <w:color w:val="000000"/>
        </w:rPr>
      </w:pPr>
      <w:r w:rsidRPr="00CB21B6">
        <w:rPr>
          <w:rFonts w:ascii="Times New Roman" w:hAnsi="Times New Roman"/>
          <w:b/>
          <w:color w:val="000000"/>
        </w:rPr>
        <w:t>Tehotenstvo</w:t>
      </w:r>
    </w:p>
    <w:p w14:paraId="3C0098D7" w14:textId="72BFBE18" w:rsidR="00FF0D81" w:rsidRPr="004E592A" w:rsidRDefault="00B002F6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ste tehotná, ak si myslíte, že ste tehotná alebo ak plánujete otehotnieť, po</w:t>
      </w:r>
      <w:r w:rsidR="005C2F82" w:rsidRPr="004E592A">
        <w:rPr>
          <w:rFonts w:ascii="Times New Roman" w:hAnsi="Times New Roman"/>
          <w:color w:val="000000"/>
        </w:rPr>
        <w:t>vedz</w:t>
      </w:r>
      <w:r w:rsidRPr="004E592A">
        <w:rPr>
          <w:rFonts w:ascii="Times New Roman" w:hAnsi="Times New Roman"/>
          <w:color w:val="000000"/>
        </w:rPr>
        <w:t xml:space="preserve">te </w:t>
      </w:r>
      <w:r w:rsidR="005C2F82" w:rsidRPr="004E592A">
        <w:rPr>
          <w:rFonts w:ascii="Times New Roman" w:hAnsi="Times New Roman"/>
          <w:color w:val="000000"/>
        </w:rPr>
        <w:t xml:space="preserve">to </w:t>
      </w:r>
      <w:r w:rsidRPr="004E592A">
        <w:rPr>
          <w:rFonts w:ascii="Times New Roman" w:hAnsi="Times New Roman"/>
          <w:color w:val="000000"/>
        </w:rPr>
        <w:t>svojm</w:t>
      </w:r>
      <w:r w:rsidR="005C2F82" w:rsidRPr="004E592A">
        <w:rPr>
          <w:rFonts w:ascii="Times New Roman" w:hAnsi="Times New Roman"/>
          <w:color w:val="000000"/>
        </w:rPr>
        <w:t>u</w:t>
      </w:r>
      <w:r w:rsidRPr="004E592A">
        <w:rPr>
          <w:rFonts w:ascii="Times New Roman" w:hAnsi="Times New Roman"/>
          <w:color w:val="000000"/>
        </w:rPr>
        <w:t xml:space="preserve"> lekáro</w:t>
      </w:r>
      <w:r w:rsidR="005C2F82" w:rsidRPr="004E592A">
        <w:rPr>
          <w:rFonts w:ascii="Times New Roman" w:hAnsi="Times New Roman"/>
          <w:color w:val="000000"/>
        </w:rPr>
        <w:t>vi</w:t>
      </w:r>
      <w:r w:rsidRPr="004E592A">
        <w:rPr>
          <w:rFonts w:ascii="Times New Roman" w:hAnsi="Times New Roman"/>
          <w:color w:val="000000"/>
        </w:rPr>
        <w:t xml:space="preserve">. </w:t>
      </w:r>
    </w:p>
    <w:p w14:paraId="7DF44718" w14:textId="77777777" w:rsidR="00FF0D81" w:rsidRPr="004E592A" w:rsidRDefault="00FF0D81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color w:val="000000"/>
        </w:rPr>
      </w:pPr>
    </w:p>
    <w:p w14:paraId="1C548E0A" w14:textId="77777777" w:rsidR="00311328" w:rsidRPr="00CB21B6" w:rsidRDefault="001C78CA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J</w:t>
      </w:r>
      <w:r w:rsidR="00FA0ACB" w:rsidRPr="004E592A">
        <w:rPr>
          <w:rFonts w:ascii="Times New Roman" w:hAnsi="Times New Roman"/>
          <w:color w:val="000000"/>
        </w:rPr>
        <w:t>e potrebné sa</w:t>
      </w:r>
      <w:r w:rsidR="00311328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 xml:space="preserve">vyhnúť používaniu </w:t>
      </w:r>
      <w:proofErr w:type="spellStart"/>
      <w:r w:rsidRPr="004E592A">
        <w:rPr>
          <w:rFonts w:ascii="Times New Roman" w:hAnsi="Times New Roman"/>
          <w:color w:val="000000"/>
        </w:rPr>
        <w:t>Trixid</w:t>
      </w:r>
      <w:r w:rsidR="008D6749" w:rsidRPr="004E592A">
        <w:rPr>
          <w:rFonts w:ascii="Times New Roman" w:hAnsi="Times New Roman"/>
          <w:color w:val="000000"/>
        </w:rPr>
        <w:t>u</w:t>
      </w:r>
      <w:proofErr w:type="spellEnd"/>
      <w:r w:rsidRPr="004E592A">
        <w:rPr>
          <w:rFonts w:ascii="Times New Roman" w:hAnsi="Times New Roman"/>
          <w:color w:val="000000"/>
        </w:rPr>
        <w:t xml:space="preserve"> počas</w:t>
      </w:r>
      <w:r w:rsidR="00311328" w:rsidRPr="004E592A">
        <w:rPr>
          <w:rFonts w:ascii="Times New Roman" w:hAnsi="Times New Roman"/>
          <w:color w:val="000000"/>
        </w:rPr>
        <w:t xml:space="preserve"> tehotenstv</w:t>
      </w: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. Váš lekár s vami preberie možné riziká používania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</w:t>
      </w:r>
      <w:r w:rsidR="007946CD" w:rsidRPr="004E592A">
        <w:rPr>
          <w:rFonts w:ascii="Times New Roman" w:hAnsi="Times New Roman"/>
          <w:color w:val="000000"/>
        </w:rPr>
        <w:t>počas</w:t>
      </w:r>
      <w:r w:rsidR="00311328" w:rsidRPr="004E592A">
        <w:rPr>
          <w:rFonts w:ascii="Times New Roman" w:hAnsi="Times New Roman"/>
          <w:color w:val="000000"/>
        </w:rPr>
        <w:t xml:space="preserve"> tehotenstv</w:t>
      </w:r>
      <w:r w:rsidR="007946CD"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>.</w:t>
      </w:r>
      <w:r w:rsidR="00B002F6" w:rsidRPr="00CB21B6">
        <w:rPr>
          <w:rFonts w:ascii="Times New Roman" w:hAnsi="Times New Roman"/>
        </w:rPr>
        <w:t xml:space="preserve"> </w:t>
      </w:r>
      <w:r w:rsidR="00311328" w:rsidRPr="004E592A">
        <w:rPr>
          <w:rFonts w:ascii="Times New Roman" w:hAnsi="Times New Roman"/>
          <w:color w:val="000000"/>
        </w:rPr>
        <w:t xml:space="preserve">V priebehu liečby </w:t>
      </w:r>
      <w:proofErr w:type="spellStart"/>
      <w:r w:rsidR="00093555" w:rsidRPr="004E592A">
        <w:rPr>
          <w:rFonts w:ascii="Times New Roman" w:hAnsi="Times New Roman"/>
          <w:color w:val="000000"/>
        </w:rPr>
        <w:t>Trixidom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musia ženy používať účinnú antikoncepciu.</w:t>
      </w:r>
    </w:p>
    <w:p w14:paraId="72D9D59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E5133F" w14:textId="77777777" w:rsidR="00FF0D81" w:rsidRPr="00CB21B6" w:rsidRDefault="00FF0D81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B21B6">
        <w:rPr>
          <w:rFonts w:ascii="Times New Roman" w:hAnsi="Times New Roman"/>
          <w:b/>
        </w:rPr>
        <w:t>Dojčenie</w:t>
      </w:r>
    </w:p>
    <w:p w14:paraId="03788AFE" w14:textId="4278E29A" w:rsidR="005C2F82" w:rsidRPr="004E592A" w:rsidRDefault="005C2F82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Ak dojčíte, povedzte to svojmu lekárovi.</w:t>
      </w:r>
    </w:p>
    <w:p w14:paraId="542033AC" w14:textId="77777777" w:rsidR="00FF0D81" w:rsidRPr="00CB21B6" w:rsidRDefault="00963E7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Počas liečby </w:t>
      </w:r>
      <w:proofErr w:type="spellStart"/>
      <w:r w:rsidRPr="004E592A">
        <w:rPr>
          <w:rFonts w:ascii="Times New Roman" w:hAnsi="Times New Roman"/>
        </w:rPr>
        <w:t>Trixidom</w:t>
      </w:r>
      <w:proofErr w:type="spellEnd"/>
      <w:r w:rsidRPr="004E592A">
        <w:rPr>
          <w:rFonts w:ascii="Times New Roman" w:hAnsi="Times New Roman"/>
        </w:rPr>
        <w:t xml:space="preserve"> sa musí dojčenie prerušiť</w:t>
      </w:r>
      <w:r w:rsidRPr="00CB21B6">
        <w:rPr>
          <w:rFonts w:ascii="Times New Roman" w:hAnsi="Times New Roman"/>
        </w:rPr>
        <w:t>.</w:t>
      </w:r>
    </w:p>
    <w:p w14:paraId="16BEAB13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B5A995" w14:textId="77777777" w:rsidR="00963E75" w:rsidRPr="00CB21B6" w:rsidRDefault="00963E7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B21B6">
        <w:rPr>
          <w:rFonts w:ascii="Times New Roman" w:hAnsi="Times New Roman"/>
          <w:b/>
        </w:rPr>
        <w:t>Plodnosť</w:t>
      </w:r>
    </w:p>
    <w:p w14:paraId="73377D03" w14:textId="7777777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Muži </w:t>
      </w:r>
      <w:r w:rsidR="00287BF0" w:rsidRPr="004E592A">
        <w:rPr>
          <w:rFonts w:ascii="Times New Roman" w:hAnsi="Times New Roman"/>
          <w:color w:val="000000"/>
        </w:rPr>
        <w:t>nemajú</w:t>
      </w:r>
      <w:r w:rsidRPr="004E592A">
        <w:rPr>
          <w:rFonts w:ascii="Times New Roman" w:hAnsi="Times New Roman"/>
          <w:color w:val="000000"/>
        </w:rPr>
        <w:t xml:space="preserve"> splodiť d</w:t>
      </w:r>
      <w:r w:rsidR="00B002F6" w:rsidRPr="004E592A">
        <w:rPr>
          <w:rFonts w:ascii="Times New Roman" w:hAnsi="Times New Roman"/>
          <w:color w:val="000000"/>
        </w:rPr>
        <w:t>i</w:t>
      </w:r>
      <w:r w:rsidRPr="004E592A">
        <w:rPr>
          <w:rFonts w:ascii="Times New Roman" w:hAnsi="Times New Roman"/>
          <w:color w:val="000000"/>
        </w:rPr>
        <w:t>e</w:t>
      </w:r>
      <w:r w:rsidR="00B002F6" w:rsidRPr="004E592A">
        <w:rPr>
          <w:rFonts w:ascii="Times New Roman" w:hAnsi="Times New Roman"/>
          <w:color w:val="000000"/>
        </w:rPr>
        <w:t>ťa</w:t>
      </w:r>
      <w:r w:rsidRPr="004E592A">
        <w:rPr>
          <w:rFonts w:ascii="Times New Roman" w:hAnsi="Times New Roman"/>
          <w:color w:val="000000"/>
        </w:rPr>
        <w:t xml:space="preserve"> počas liečby a</w:t>
      </w:r>
      <w:r w:rsidR="00304447" w:rsidRPr="004E592A">
        <w:rPr>
          <w:rFonts w:ascii="Times New Roman" w:hAnsi="Times New Roman"/>
          <w:color w:val="000000"/>
        </w:rPr>
        <w:t> do menej ako</w:t>
      </w:r>
      <w:r w:rsidR="00B002F6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 xml:space="preserve">6 mesiacov po liečbe </w:t>
      </w:r>
      <w:proofErr w:type="spellStart"/>
      <w:r w:rsidR="00093555" w:rsidRPr="004E592A">
        <w:rPr>
          <w:rFonts w:ascii="Times New Roman" w:hAnsi="Times New Roman"/>
          <w:color w:val="000000"/>
        </w:rPr>
        <w:t>Trixidom</w:t>
      </w:r>
      <w:proofErr w:type="spellEnd"/>
      <w:r w:rsidRPr="004E592A">
        <w:rPr>
          <w:rFonts w:ascii="Times New Roman" w:hAnsi="Times New Roman"/>
          <w:color w:val="000000"/>
        </w:rPr>
        <w:t xml:space="preserve">, a preto </w:t>
      </w:r>
      <w:r w:rsidR="007057C7" w:rsidRPr="004E592A">
        <w:rPr>
          <w:rFonts w:ascii="Times New Roman" w:hAnsi="Times New Roman"/>
          <w:color w:val="000000"/>
        </w:rPr>
        <w:t>majú</w:t>
      </w:r>
      <w:r w:rsidRPr="004E592A">
        <w:rPr>
          <w:rFonts w:ascii="Times New Roman" w:hAnsi="Times New Roman"/>
          <w:color w:val="000000"/>
        </w:rPr>
        <w:t xml:space="preserve"> počas liečby </w:t>
      </w:r>
      <w:proofErr w:type="spellStart"/>
      <w:r w:rsidR="00093555" w:rsidRPr="004E592A">
        <w:rPr>
          <w:rFonts w:ascii="Times New Roman" w:hAnsi="Times New Roman"/>
          <w:color w:val="000000"/>
        </w:rPr>
        <w:t>Trixidom</w:t>
      </w:r>
      <w:proofErr w:type="spellEnd"/>
      <w:r w:rsidRPr="004E592A">
        <w:rPr>
          <w:rFonts w:ascii="Times New Roman" w:hAnsi="Times New Roman"/>
          <w:color w:val="000000"/>
        </w:rPr>
        <w:t xml:space="preserve"> a</w:t>
      </w:r>
      <w:r w:rsidR="00304447" w:rsidRPr="004E592A">
        <w:rPr>
          <w:rFonts w:ascii="Times New Roman" w:hAnsi="Times New Roman"/>
          <w:color w:val="000000"/>
        </w:rPr>
        <w:t> do menej ako</w:t>
      </w:r>
      <w:r w:rsidRPr="004E592A">
        <w:rPr>
          <w:rFonts w:ascii="Times New Roman" w:hAnsi="Times New Roman"/>
          <w:color w:val="000000"/>
        </w:rPr>
        <w:t xml:space="preserve"> 6 mesiacov po jej skončení používať účinnú antikoncepciu. Ak v priebehu liečby alebo v priebehu 6 mesiacov po ukončení liečby chcete splodiť dieťa, poraďte sa so svojím lekárom alebo lekárnikom. Môžete vyhľadať konzultáciu ohľadom uchovania spermií pred začatím liečby.</w:t>
      </w:r>
    </w:p>
    <w:p w14:paraId="32C3CBA9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68D7B5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Vedenie vozidiel a obsluha strojov</w:t>
      </w:r>
    </w:p>
    <w:p w14:paraId="0004FDF2" w14:textId="77777777" w:rsidR="00311328" w:rsidRPr="00CB21B6" w:rsidRDefault="0009355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môže vyvolať únavu. Pri vedení vozidiel a obsluhe strojov buďte opatrný.</w:t>
      </w:r>
    </w:p>
    <w:p w14:paraId="5A8EE14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5AC73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b/>
          <w:bCs/>
          <w:color w:val="000000"/>
        </w:rPr>
        <w:t xml:space="preserve"> obsahuje sodík</w:t>
      </w:r>
    </w:p>
    <w:p w14:paraId="759593F0" w14:textId="77777777" w:rsidR="00311328" w:rsidRPr="00CB21B6" w:rsidRDefault="0009355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CB21B6">
        <w:rPr>
          <w:rFonts w:ascii="Times New Roman" w:hAnsi="Times New Roman"/>
          <w:highlight w:val="lightGray"/>
        </w:rPr>
        <w:t>Trixid</w:t>
      </w:r>
      <w:proofErr w:type="spellEnd"/>
      <w:r w:rsidR="001F19F8" w:rsidRPr="00CB21B6">
        <w:rPr>
          <w:rFonts w:ascii="Times New Roman" w:hAnsi="Times New Roman"/>
          <w:highlight w:val="lightGray"/>
        </w:rPr>
        <w:t xml:space="preserve"> 1 000 mg obsahuje približne 108 mg (4,70 mmol) sodíka v každej injekčnej liekovke. Má sa vziať do úvahy u pacientov na diéte s kontrolovaným </w:t>
      </w:r>
      <w:r w:rsidR="005E7094" w:rsidRPr="00CB21B6">
        <w:rPr>
          <w:rFonts w:ascii="Times New Roman" w:hAnsi="Times New Roman"/>
          <w:highlight w:val="lightGray"/>
        </w:rPr>
        <w:t>prí</w:t>
      </w:r>
      <w:r w:rsidR="005D1BD8" w:rsidRPr="00CB21B6">
        <w:rPr>
          <w:rFonts w:ascii="Times New Roman" w:hAnsi="Times New Roman"/>
          <w:highlight w:val="lightGray"/>
        </w:rPr>
        <w:t>jm</w:t>
      </w:r>
      <w:r w:rsidR="001F19F8" w:rsidRPr="00CB21B6">
        <w:rPr>
          <w:rFonts w:ascii="Times New Roman" w:hAnsi="Times New Roman"/>
          <w:highlight w:val="lightGray"/>
        </w:rPr>
        <w:t>om sodíka.</w:t>
      </w:r>
    </w:p>
    <w:p w14:paraId="06594811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  <w:highlight w:val="lightGray"/>
        </w:rPr>
        <w:t xml:space="preserve"> 500 mg obsahuje </w:t>
      </w:r>
      <w:r w:rsidR="001F19F8" w:rsidRPr="004E592A">
        <w:rPr>
          <w:rFonts w:ascii="Times New Roman" w:hAnsi="Times New Roman"/>
          <w:color w:val="000000"/>
          <w:highlight w:val="lightGray"/>
        </w:rPr>
        <w:t xml:space="preserve">približne </w:t>
      </w:r>
      <w:r w:rsidR="00311328" w:rsidRPr="004E592A">
        <w:rPr>
          <w:rFonts w:ascii="Times New Roman" w:hAnsi="Times New Roman"/>
          <w:color w:val="000000"/>
          <w:highlight w:val="lightGray"/>
        </w:rPr>
        <w:t xml:space="preserve">54 mg </w:t>
      </w:r>
      <w:r w:rsidR="001F19F8" w:rsidRPr="004E592A">
        <w:rPr>
          <w:rFonts w:ascii="Times New Roman" w:hAnsi="Times New Roman"/>
          <w:color w:val="000000"/>
          <w:highlight w:val="lightGray"/>
        </w:rPr>
        <w:t xml:space="preserve">(2,35 mmol) </w:t>
      </w:r>
      <w:r w:rsidR="00311328" w:rsidRPr="004E592A">
        <w:rPr>
          <w:rFonts w:ascii="Times New Roman" w:hAnsi="Times New Roman"/>
          <w:color w:val="000000"/>
          <w:highlight w:val="lightGray"/>
        </w:rPr>
        <w:t xml:space="preserve">sodíka v každej injekčnej liekovke. Má sa vziať do úvahy u pacientov na diéte s kontrolovaným </w:t>
      </w:r>
      <w:r w:rsidR="005D1BD8" w:rsidRPr="004E592A">
        <w:rPr>
          <w:rFonts w:ascii="Times New Roman" w:hAnsi="Times New Roman"/>
          <w:color w:val="000000"/>
          <w:highlight w:val="lightGray"/>
        </w:rPr>
        <w:t>príjm</w:t>
      </w:r>
      <w:r w:rsidR="00311328" w:rsidRPr="004E592A">
        <w:rPr>
          <w:rFonts w:ascii="Times New Roman" w:hAnsi="Times New Roman"/>
          <w:color w:val="000000"/>
          <w:highlight w:val="lightGray"/>
        </w:rPr>
        <w:t>om sodíka.</w:t>
      </w:r>
    </w:p>
    <w:p w14:paraId="2A2E5A9E" w14:textId="77777777" w:rsidR="00311328" w:rsidRPr="00CB21B6" w:rsidRDefault="0009355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CB21B6">
        <w:rPr>
          <w:rFonts w:ascii="Times New Roman" w:hAnsi="Times New Roman"/>
        </w:rPr>
        <w:t>Trixid</w:t>
      </w:r>
      <w:proofErr w:type="spellEnd"/>
      <w:r w:rsidR="001F19F8" w:rsidRPr="00CB21B6">
        <w:rPr>
          <w:rFonts w:ascii="Times New Roman" w:hAnsi="Times New Roman"/>
        </w:rPr>
        <w:t xml:space="preserve"> 100 mg obsahuje približne 11 mg (menej ako 1 mmol) sodíka v každej injekčnej liekovke, </w:t>
      </w:r>
      <w:proofErr w:type="spellStart"/>
      <w:r w:rsidR="001F19F8" w:rsidRPr="00CB21B6">
        <w:rPr>
          <w:rFonts w:ascii="Times New Roman" w:hAnsi="Times New Roman"/>
        </w:rPr>
        <w:t>t.j</w:t>
      </w:r>
      <w:proofErr w:type="spellEnd"/>
      <w:r w:rsidR="001F19F8" w:rsidRPr="00CB21B6">
        <w:rPr>
          <w:rFonts w:ascii="Times New Roman" w:hAnsi="Times New Roman"/>
        </w:rPr>
        <w:t>. je v podstate zanedbateľné množstvo sodíka.</w:t>
      </w:r>
    </w:p>
    <w:p w14:paraId="4F5719D8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874105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D63694" w14:textId="77777777" w:rsidR="00311328" w:rsidRPr="004E592A" w:rsidRDefault="00311328" w:rsidP="00F43FC7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Ako používať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  <w:r w:rsidRPr="004E592A">
        <w:rPr>
          <w:rFonts w:ascii="Times New Roman" w:hAnsi="Times New Roman"/>
          <w:b/>
          <w:bCs/>
          <w:color w:val="000000"/>
        </w:rPr>
        <w:t xml:space="preserve"> </w:t>
      </w:r>
    </w:p>
    <w:p w14:paraId="2AF8BCD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DA1861" w14:textId="46BE1AB5" w:rsidR="00311328" w:rsidRPr="00CB21B6" w:rsidRDefault="00963E75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D</w:t>
      </w:r>
      <w:r w:rsidR="00311328" w:rsidRPr="004E592A">
        <w:rPr>
          <w:rFonts w:ascii="Times New Roman" w:hAnsi="Times New Roman"/>
          <w:color w:val="000000"/>
        </w:rPr>
        <w:t xml:space="preserve">ávka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je 500 miligramov na každý štvorcový meter vášho telesného povrchu. Vaša výška a hmotnosť sa merajú za účelom výpočtu vášho telesného povrchu. </w:t>
      </w:r>
      <w:r w:rsidR="00270231" w:rsidRPr="004E592A">
        <w:rPr>
          <w:rFonts w:ascii="Times New Roman" w:hAnsi="Times New Roman"/>
          <w:color w:val="000000"/>
        </w:rPr>
        <w:t>Váš l</w:t>
      </w:r>
      <w:r w:rsidR="00311328" w:rsidRPr="004E592A">
        <w:rPr>
          <w:rFonts w:ascii="Times New Roman" w:hAnsi="Times New Roman"/>
          <w:color w:val="000000"/>
        </w:rPr>
        <w:t>ekár použije údaj</w:t>
      </w:r>
      <w:r w:rsidR="00FB2CC1" w:rsidRPr="004E592A">
        <w:rPr>
          <w:rFonts w:ascii="Times New Roman" w:hAnsi="Times New Roman"/>
          <w:color w:val="000000"/>
        </w:rPr>
        <w:t xml:space="preserve"> </w:t>
      </w:r>
      <w:r w:rsidR="00311328" w:rsidRPr="004E592A">
        <w:rPr>
          <w:rFonts w:ascii="Times New Roman" w:hAnsi="Times New Roman"/>
          <w:color w:val="000000"/>
        </w:rPr>
        <w:t>o vašom telesnom povrchu na výpočet správnej dávky</w:t>
      </w:r>
      <w:r w:rsidR="00270231" w:rsidRPr="004E592A">
        <w:rPr>
          <w:rFonts w:ascii="Times New Roman" w:hAnsi="Times New Roman"/>
          <w:color w:val="000000"/>
        </w:rPr>
        <w:t xml:space="preserve"> pre vás</w:t>
      </w:r>
      <w:r w:rsidR="00311328" w:rsidRPr="004E592A">
        <w:rPr>
          <w:rFonts w:ascii="Times New Roman" w:hAnsi="Times New Roman"/>
          <w:color w:val="000000"/>
        </w:rPr>
        <w:t xml:space="preserve">. Táto dávka môže byť upravená, prípadne liečba môže byť oddialená v závislosti na počte vašich krviniek a vašom celkovom zdravotnom stave. Nemocničný lekárnik, zdravotná sestra alebo lekár zmieša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práš</w:t>
      </w:r>
      <w:r w:rsidR="00303657" w:rsidRPr="004E592A">
        <w:rPr>
          <w:rFonts w:ascii="Times New Roman" w:hAnsi="Times New Roman"/>
          <w:color w:val="000000"/>
        </w:rPr>
        <w:t xml:space="preserve">ok </w:t>
      </w:r>
      <w:r w:rsidR="00311328" w:rsidRPr="004E592A">
        <w:rPr>
          <w:rFonts w:ascii="Times New Roman" w:hAnsi="Times New Roman"/>
          <w:color w:val="000000"/>
        </w:rPr>
        <w:t>s</w:t>
      </w:r>
      <w:r w:rsidR="002A5B7E" w:rsidRPr="004E592A">
        <w:rPr>
          <w:rFonts w:ascii="Times New Roman" w:hAnsi="Times New Roman"/>
          <w:color w:val="000000"/>
        </w:rPr>
        <w:t> </w:t>
      </w:r>
      <w:r w:rsidR="00311328" w:rsidRPr="004E592A">
        <w:rPr>
          <w:rFonts w:ascii="Times New Roman" w:hAnsi="Times New Roman"/>
          <w:color w:val="000000"/>
        </w:rPr>
        <w:t>9</w:t>
      </w:r>
      <w:r w:rsidR="002A5B7E" w:rsidRPr="004E592A">
        <w:rPr>
          <w:rFonts w:ascii="Times New Roman" w:hAnsi="Times New Roman"/>
          <w:color w:val="000000"/>
        </w:rPr>
        <w:t xml:space="preserve"> mg/ml (0,9</w:t>
      </w:r>
      <w:r w:rsidR="00311328" w:rsidRPr="004E592A">
        <w:rPr>
          <w:rFonts w:ascii="Times New Roman" w:hAnsi="Times New Roman"/>
          <w:color w:val="000000"/>
        </w:rPr>
        <w:t xml:space="preserve"> %</w:t>
      </w:r>
      <w:r w:rsidR="002A5B7E" w:rsidRPr="004E592A">
        <w:rPr>
          <w:rFonts w:ascii="Times New Roman" w:hAnsi="Times New Roman"/>
          <w:color w:val="000000"/>
        </w:rPr>
        <w:t xml:space="preserve">) </w:t>
      </w:r>
      <w:r w:rsidR="00311328" w:rsidRPr="004E592A">
        <w:rPr>
          <w:rFonts w:ascii="Times New Roman" w:hAnsi="Times New Roman"/>
          <w:color w:val="000000"/>
        </w:rPr>
        <w:t>injekčným roztokom chloridu sodného</w:t>
      </w:r>
      <w:r w:rsidR="002A5B7E" w:rsidRPr="004E592A">
        <w:rPr>
          <w:rFonts w:ascii="Times New Roman" w:hAnsi="Times New Roman"/>
          <w:color w:val="000000"/>
        </w:rPr>
        <w:t>, predtým ako vám bude podaný.</w:t>
      </w:r>
    </w:p>
    <w:p w14:paraId="52E5FBD5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FAF5DD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20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dostanete vždy </w:t>
      </w:r>
      <w:r w:rsidR="00CB1378" w:rsidRPr="004E592A">
        <w:rPr>
          <w:rFonts w:ascii="Times New Roman" w:hAnsi="Times New Roman"/>
          <w:color w:val="000000"/>
        </w:rPr>
        <w:t>vo forme</w:t>
      </w:r>
      <w:r w:rsidR="00311328" w:rsidRPr="004E592A">
        <w:rPr>
          <w:rFonts w:ascii="Times New Roman" w:hAnsi="Times New Roman"/>
          <w:color w:val="000000"/>
        </w:rPr>
        <w:t xml:space="preserve"> infúzi</w:t>
      </w:r>
      <w:r w:rsidR="00CB1378" w:rsidRPr="004E592A">
        <w:rPr>
          <w:rFonts w:ascii="Times New Roman" w:hAnsi="Times New Roman"/>
          <w:color w:val="000000"/>
        </w:rPr>
        <w:t>e</w:t>
      </w:r>
      <w:r w:rsidR="00311328" w:rsidRPr="004E592A">
        <w:rPr>
          <w:rFonts w:ascii="Times New Roman" w:hAnsi="Times New Roman"/>
          <w:color w:val="000000"/>
        </w:rPr>
        <w:t xml:space="preserve"> do jednej z vašich žíl. Táto infúzia bude trvať približne 10 minút.</w:t>
      </w:r>
    </w:p>
    <w:p w14:paraId="45B7172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00BE71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b/>
        </w:rPr>
      </w:pPr>
      <w:r w:rsidRPr="004E592A">
        <w:rPr>
          <w:rFonts w:ascii="Times New Roman" w:hAnsi="Times New Roman"/>
          <w:b/>
          <w:color w:val="000000"/>
        </w:rPr>
        <w:t xml:space="preserve">Ak dostanete </w:t>
      </w:r>
      <w:proofErr w:type="spellStart"/>
      <w:r w:rsidR="00093555" w:rsidRPr="004E592A">
        <w:rPr>
          <w:rFonts w:ascii="Times New Roman" w:hAnsi="Times New Roman"/>
          <w:b/>
          <w:color w:val="000000"/>
        </w:rPr>
        <w:t>Trixid</w:t>
      </w:r>
      <w:proofErr w:type="spellEnd"/>
      <w:r w:rsidRPr="004E592A">
        <w:rPr>
          <w:rFonts w:ascii="Times New Roman" w:hAnsi="Times New Roman"/>
          <w:b/>
          <w:color w:val="000000"/>
        </w:rPr>
        <w:t xml:space="preserve"> v kombinácii s </w:t>
      </w:r>
      <w:proofErr w:type="spellStart"/>
      <w:r w:rsidRPr="004E592A">
        <w:rPr>
          <w:rFonts w:ascii="Times New Roman" w:hAnsi="Times New Roman"/>
          <w:b/>
          <w:color w:val="000000"/>
        </w:rPr>
        <w:t>cisplatinou</w:t>
      </w:r>
      <w:proofErr w:type="spellEnd"/>
    </w:p>
    <w:p w14:paraId="6396A527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4ABA89" w14:textId="7C9AA3F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Lekár alebo nemocničný lekárnik vypočíta potrebnú dávku na základe vašej výšky a hmotnosti. </w:t>
      </w:r>
      <w:proofErr w:type="spellStart"/>
      <w:r w:rsidRPr="004E592A">
        <w:rPr>
          <w:rFonts w:ascii="Times New Roman" w:hAnsi="Times New Roman"/>
          <w:color w:val="000000"/>
        </w:rPr>
        <w:t>Cisplatina</w:t>
      </w:r>
      <w:proofErr w:type="spellEnd"/>
      <w:r w:rsidRPr="004E592A">
        <w:rPr>
          <w:rFonts w:ascii="Times New Roman" w:hAnsi="Times New Roman"/>
          <w:color w:val="000000"/>
        </w:rPr>
        <w:t xml:space="preserve"> sa </w:t>
      </w:r>
      <w:r w:rsidR="007C020A" w:rsidRPr="004E592A">
        <w:rPr>
          <w:rFonts w:ascii="Times New Roman" w:hAnsi="Times New Roman"/>
          <w:color w:val="000000"/>
        </w:rPr>
        <w:t xml:space="preserve">taktiež </w:t>
      </w:r>
      <w:r w:rsidRPr="004E592A">
        <w:rPr>
          <w:rFonts w:ascii="Times New Roman" w:hAnsi="Times New Roman"/>
          <w:color w:val="000000"/>
        </w:rPr>
        <w:t xml:space="preserve">podáva </w:t>
      </w:r>
      <w:r w:rsidR="007C020A" w:rsidRPr="004E592A">
        <w:rPr>
          <w:rFonts w:ascii="Times New Roman" w:hAnsi="Times New Roman"/>
          <w:color w:val="000000"/>
        </w:rPr>
        <w:t>vo forme infúzie</w:t>
      </w:r>
      <w:r w:rsidRPr="004E592A">
        <w:rPr>
          <w:rFonts w:ascii="Times New Roman" w:hAnsi="Times New Roman"/>
          <w:color w:val="000000"/>
        </w:rPr>
        <w:t xml:space="preserve"> do ž</w:t>
      </w:r>
      <w:r w:rsidR="007C020A" w:rsidRPr="004E592A">
        <w:rPr>
          <w:rFonts w:ascii="Times New Roman" w:hAnsi="Times New Roman"/>
          <w:color w:val="000000"/>
        </w:rPr>
        <w:t>íl</w:t>
      </w:r>
      <w:r w:rsidRPr="004E592A">
        <w:rPr>
          <w:rFonts w:ascii="Times New Roman" w:hAnsi="Times New Roman"/>
          <w:color w:val="000000"/>
        </w:rPr>
        <w:t xml:space="preserve"> a približne 30 minút po ukončení infúzie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Pr="004E592A">
        <w:rPr>
          <w:rFonts w:ascii="Times New Roman" w:hAnsi="Times New Roman"/>
          <w:color w:val="000000"/>
        </w:rPr>
        <w:t xml:space="preserve">. Infúzia </w:t>
      </w:r>
      <w:proofErr w:type="spellStart"/>
      <w:r w:rsidRPr="004E592A">
        <w:rPr>
          <w:rFonts w:ascii="Times New Roman" w:hAnsi="Times New Roman"/>
          <w:color w:val="000000"/>
        </w:rPr>
        <w:t>cisplatiny</w:t>
      </w:r>
      <w:proofErr w:type="spellEnd"/>
      <w:r w:rsidRPr="004E592A">
        <w:rPr>
          <w:rFonts w:ascii="Times New Roman" w:hAnsi="Times New Roman"/>
          <w:color w:val="000000"/>
        </w:rPr>
        <w:t xml:space="preserve"> bude trvať približne 2 hodiny.</w:t>
      </w:r>
    </w:p>
    <w:p w14:paraId="3EE2ECC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A2E51D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Infúziu m</w:t>
      </w:r>
      <w:r w:rsidR="00650D73" w:rsidRPr="004E592A">
        <w:rPr>
          <w:rFonts w:ascii="Times New Roman" w:hAnsi="Times New Roman"/>
          <w:color w:val="000000"/>
        </w:rPr>
        <w:t>át</w:t>
      </w:r>
      <w:r w:rsidRPr="004E592A">
        <w:rPr>
          <w:rFonts w:ascii="Times New Roman" w:hAnsi="Times New Roman"/>
          <w:color w:val="000000"/>
        </w:rPr>
        <w:t xml:space="preserve">e </w:t>
      </w:r>
      <w:r w:rsidR="009554F9" w:rsidRPr="004E592A">
        <w:rPr>
          <w:rFonts w:ascii="Times New Roman" w:hAnsi="Times New Roman"/>
          <w:color w:val="000000"/>
        </w:rPr>
        <w:t>zvyčajne</w:t>
      </w:r>
      <w:r w:rsidRPr="004E592A">
        <w:rPr>
          <w:rFonts w:ascii="Times New Roman" w:hAnsi="Times New Roman"/>
          <w:color w:val="000000"/>
        </w:rPr>
        <w:t xml:space="preserve"> dostávať raz za 3 týždne.</w:t>
      </w:r>
    </w:p>
    <w:p w14:paraId="5E3C5A4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615B3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color w:val="000000"/>
        </w:rPr>
        <w:t>Ďalšie lieky</w:t>
      </w:r>
    </w:p>
    <w:p w14:paraId="4DF4667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0C43F1" w14:textId="77777777" w:rsidR="00650D73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  <w:i/>
          <w:color w:val="000000"/>
        </w:rPr>
      </w:pPr>
      <w:proofErr w:type="spellStart"/>
      <w:r w:rsidRPr="004E592A">
        <w:rPr>
          <w:rFonts w:ascii="Times New Roman" w:hAnsi="Times New Roman"/>
          <w:i/>
          <w:color w:val="000000"/>
        </w:rPr>
        <w:t>Kortikosteroidy</w:t>
      </w:r>
      <w:proofErr w:type="spellEnd"/>
    </w:p>
    <w:p w14:paraId="5597446C" w14:textId="77777777" w:rsidR="00311328" w:rsidRPr="00CB21B6" w:rsidRDefault="00650D73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V</w:t>
      </w:r>
      <w:r w:rsidR="00311328" w:rsidRPr="004E592A">
        <w:rPr>
          <w:rFonts w:ascii="Times New Roman" w:hAnsi="Times New Roman"/>
          <w:color w:val="000000"/>
        </w:rPr>
        <w:t xml:space="preserve">áš lekár vám predpíše </w:t>
      </w:r>
      <w:proofErr w:type="spellStart"/>
      <w:r w:rsidR="00311328" w:rsidRPr="004E592A">
        <w:rPr>
          <w:rFonts w:ascii="Times New Roman" w:hAnsi="Times New Roman"/>
          <w:color w:val="000000"/>
        </w:rPr>
        <w:t>steroidné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tablety (v dávke zodpovedajúcej 4 miligram</w:t>
      </w:r>
      <w:r w:rsidRPr="004E592A">
        <w:rPr>
          <w:rFonts w:ascii="Times New Roman" w:hAnsi="Times New Roman"/>
          <w:color w:val="000000"/>
        </w:rPr>
        <w:t>om</w:t>
      </w:r>
      <w:r w:rsidR="00311328" w:rsidRPr="004E592A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4E592A">
        <w:rPr>
          <w:rFonts w:ascii="Times New Roman" w:hAnsi="Times New Roman"/>
          <w:color w:val="000000"/>
        </w:rPr>
        <w:t>dexametazónu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dvakrát denne), ktoré budete užívať v deň pred liečbou </w:t>
      </w:r>
      <w:proofErr w:type="spellStart"/>
      <w:r w:rsidR="00093555" w:rsidRPr="004E592A">
        <w:rPr>
          <w:rFonts w:ascii="Times New Roman" w:hAnsi="Times New Roman"/>
          <w:color w:val="000000"/>
        </w:rPr>
        <w:t>Trixidom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, v deň jeho podania a nasledujúci deň po jeho podaní. Tento liek budete dostávať na zníženie frekvencie a závažnosti kožných reakcií, ktoré sa môžu objaviť počas </w:t>
      </w:r>
      <w:proofErr w:type="spellStart"/>
      <w:r w:rsidR="00311328" w:rsidRPr="004E592A">
        <w:rPr>
          <w:rFonts w:ascii="Times New Roman" w:hAnsi="Times New Roman"/>
          <w:color w:val="000000"/>
        </w:rPr>
        <w:t>protinádorovej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liečby.</w:t>
      </w:r>
    </w:p>
    <w:p w14:paraId="2728D534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87E9EE" w14:textId="77777777" w:rsidR="00650D73" w:rsidRPr="004E592A" w:rsidRDefault="00650D73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4E592A">
        <w:rPr>
          <w:rFonts w:ascii="Times New Roman" w:hAnsi="Times New Roman"/>
          <w:i/>
          <w:color w:val="000000"/>
        </w:rPr>
        <w:t>Dop</w:t>
      </w:r>
      <w:r w:rsidR="00CD35DA" w:rsidRPr="004E592A">
        <w:rPr>
          <w:rFonts w:ascii="Times New Roman" w:hAnsi="Times New Roman"/>
          <w:i/>
          <w:color w:val="000000"/>
        </w:rPr>
        <w:t>l</w:t>
      </w:r>
      <w:r w:rsidR="00311328" w:rsidRPr="004E592A">
        <w:rPr>
          <w:rFonts w:ascii="Times New Roman" w:hAnsi="Times New Roman"/>
          <w:i/>
          <w:color w:val="000000"/>
        </w:rPr>
        <w:t>ň</w:t>
      </w:r>
      <w:r w:rsidR="00DD7BCC" w:rsidRPr="004E592A">
        <w:rPr>
          <w:rFonts w:ascii="Times New Roman" w:hAnsi="Times New Roman"/>
          <w:i/>
          <w:color w:val="000000"/>
        </w:rPr>
        <w:t>ova</w:t>
      </w:r>
      <w:r w:rsidR="00311328" w:rsidRPr="004E592A">
        <w:rPr>
          <w:rFonts w:ascii="Times New Roman" w:hAnsi="Times New Roman"/>
          <w:i/>
          <w:color w:val="000000"/>
        </w:rPr>
        <w:t>nie vitamínov</w:t>
      </w:r>
    </w:p>
    <w:p w14:paraId="4D263896" w14:textId="77777777" w:rsidR="00311328" w:rsidRPr="00CB21B6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V</w:t>
      </w:r>
      <w:r w:rsidR="00311328" w:rsidRPr="004E592A">
        <w:rPr>
          <w:rFonts w:ascii="Times New Roman" w:hAnsi="Times New Roman"/>
          <w:color w:val="000000"/>
        </w:rPr>
        <w:t xml:space="preserve">áš lekár vám predpíše </w:t>
      </w:r>
      <w:r w:rsidR="001C66F3" w:rsidRPr="004E592A">
        <w:rPr>
          <w:rFonts w:ascii="Times New Roman" w:hAnsi="Times New Roman"/>
          <w:color w:val="000000"/>
        </w:rPr>
        <w:t xml:space="preserve">užívať </w:t>
      </w:r>
      <w:r w:rsidR="00311328" w:rsidRPr="004E592A">
        <w:rPr>
          <w:rFonts w:ascii="Times New Roman" w:hAnsi="Times New Roman"/>
          <w:color w:val="000000"/>
        </w:rPr>
        <w:t>peroráln</w:t>
      </w:r>
      <w:r w:rsidR="001C66F3" w:rsidRPr="004E592A">
        <w:rPr>
          <w:rFonts w:ascii="Times New Roman" w:hAnsi="Times New Roman"/>
          <w:color w:val="000000"/>
        </w:rPr>
        <w:t>e</w:t>
      </w:r>
      <w:r w:rsidR="00311328" w:rsidRPr="004E592A">
        <w:rPr>
          <w:rFonts w:ascii="Times New Roman" w:hAnsi="Times New Roman"/>
          <w:color w:val="000000"/>
        </w:rPr>
        <w:t xml:space="preserve"> kyselinu listovú (vitamín) alebo multivitamín s obsahom kyseliny listovej (350 až 1 000 </w:t>
      </w:r>
      <w:proofErr w:type="spellStart"/>
      <w:r w:rsidR="00311328" w:rsidRPr="004E592A">
        <w:rPr>
          <w:rFonts w:ascii="Times New Roman" w:hAnsi="Times New Roman"/>
          <w:color w:val="000000"/>
        </w:rPr>
        <w:t>mikrogramov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), ktoré budete musieť užívať raz denne počas liečby </w:t>
      </w:r>
      <w:proofErr w:type="spellStart"/>
      <w:r w:rsidR="00093555" w:rsidRPr="004E592A">
        <w:rPr>
          <w:rFonts w:ascii="Times New Roman" w:hAnsi="Times New Roman"/>
          <w:color w:val="000000"/>
        </w:rPr>
        <w:t>Trixidom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. Počas siedmich dní pred prvou dávkou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si musíte vziať najmenej 5 dávok kyseliny listovej. Musíte pokračovať v užívaní kyseliny listovej ešte 21 dní po poslednej dávke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. Dostanete taktiež injekciu </w:t>
      </w:r>
      <w:r w:rsidR="0088252B" w:rsidRPr="004E592A">
        <w:rPr>
          <w:rFonts w:ascii="Times New Roman" w:hAnsi="Times New Roman"/>
          <w:color w:val="000000"/>
        </w:rPr>
        <w:t xml:space="preserve">s obsahom </w:t>
      </w:r>
      <w:r w:rsidR="00311328" w:rsidRPr="004E592A">
        <w:rPr>
          <w:rFonts w:ascii="Times New Roman" w:hAnsi="Times New Roman"/>
          <w:color w:val="000000"/>
        </w:rPr>
        <w:t>vitamínu B</w:t>
      </w:r>
      <w:r w:rsidR="00311328" w:rsidRPr="004E592A">
        <w:rPr>
          <w:rFonts w:ascii="Times New Roman" w:hAnsi="Times New Roman"/>
          <w:color w:val="000000"/>
          <w:vertAlign w:val="subscript"/>
        </w:rPr>
        <w:t>12</w:t>
      </w:r>
      <w:r w:rsidR="00311328" w:rsidRPr="004E592A">
        <w:rPr>
          <w:rFonts w:ascii="Times New Roman" w:hAnsi="Times New Roman"/>
          <w:color w:val="000000"/>
        </w:rPr>
        <w:t xml:space="preserve"> (1 000 </w:t>
      </w:r>
      <w:proofErr w:type="spellStart"/>
      <w:r w:rsidR="00311328" w:rsidRPr="004E592A">
        <w:rPr>
          <w:rFonts w:ascii="Times New Roman" w:hAnsi="Times New Roman"/>
          <w:color w:val="000000"/>
        </w:rPr>
        <w:t>mikrogramov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) a to v týždni pred podaním </w:t>
      </w:r>
      <w:proofErr w:type="spellStart"/>
      <w:r w:rsidR="00093555" w:rsidRPr="004E592A">
        <w:rPr>
          <w:rFonts w:ascii="Times New Roman" w:hAnsi="Times New Roman"/>
          <w:color w:val="000000"/>
        </w:rPr>
        <w:t>Trixidu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a ďalej približne každých 9 týždňov (čo zodpovedá 3 </w:t>
      </w:r>
      <w:r w:rsidR="00DE5BD7" w:rsidRPr="004E592A">
        <w:rPr>
          <w:rFonts w:ascii="Times New Roman" w:hAnsi="Times New Roman"/>
          <w:color w:val="000000"/>
        </w:rPr>
        <w:t>cyklom</w:t>
      </w:r>
      <w:r w:rsidR="00311328" w:rsidRPr="004E592A">
        <w:rPr>
          <w:rFonts w:ascii="Times New Roman" w:hAnsi="Times New Roman"/>
          <w:color w:val="000000"/>
        </w:rPr>
        <w:t xml:space="preserve"> liečby </w:t>
      </w:r>
      <w:proofErr w:type="spellStart"/>
      <w:r w:rsidR="00093555" w:rsidRPr="004E592A">
        <w:rPr>
          <w:rFonts w:ascii="Times New Roman" w:hAnsi="Times New Roman"/>
          <w:color w:val="000000"/>
        </w:rPr>
        <w:t>Trixidom</w:t>
      </w:r>
      <w:proofErr w:type="spellEnd"/>
      <w:r w:rsidR="00311328" w:rsidRPr="004E592A">
        <w:rPr>
          <w:rFonts w:ascii="Times New Roman" w:hAnsi="Times New Roman"/>
          <w:color w:val="000000"/>
        </w:rPr>
        <w:t>). Vitamín B</w:t>
      </w:r>
      <w:r w:rsidR="00311328" w:rsidRPr="004E592A">
        <w:rPr>
          <w:rFonts w:ascii="Times New Roman" w:hAnsi="Times New Roman"/>
          <w:color w:val="000000"/>
          <w:vertAlign w:val="subscript"/>
        </w:rPr>
        <w:t>12</w:t>
      </w:r>
      <w:r w:rsidR="00311328" w:rsidRPr="004E592A">
        <w:rPr>
          <w:rFonts w:ascii="Times New Roman" w:hAnsi="Times New Roman"/>
          <w:color w:val="000000"/>
        </w:rPr>
        <w:t xml:space="preserve"> a kyselinu listovú dostanete na zníženie možných toxických účinkov </w:t>
      </w:r>
      <w:proofErr w:type="spellStart"/>
      <w:r w:rsidR="00311328" w:rsidRPr="004E592A">
        <w:rPr>
          <w:rFonts w:ascii="Times New Roman" w:hAnsi="Times New Roman"/>
          <w:color w:val="000000"/>
        </w:rPr>
        <w:t>protinádorovej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liečby.</w:t>
      </w:r>
    </w:p>
    <w:p w14:paraId="4E55A643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D83507" w14:textId="77777777" w:rsidR="00311328" w:rsidRPr="00CB21B6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Ak máte akékoľvek ďalšie otázky týkajúce sa použitia tohto lieku, opýtajte sa svojho lekára alebo lekárnika.</w:t>
      </w:r>
    </w:p>
    <w:p w14:paraId="6F771B77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65A0D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D80E48" w14:textId="77777777" w:rsidR="00311328" w:rsidRPr="004E592A" w:rsidRDefault="00311328" w:rsidP="00F43FC7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Možné vedľajšie účinky </w:t>
      </w:r>
    </w:p>
    <w:p w14:paraId="1BA8A02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1489ED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Tak ako všetky lieky, aj tento liek môže spôsobovať vedľajšie účinky, hoci sa neprejavia u každého.</w:t>
      </w:r>
    </w:p>
    <w:p w14:paraId="41FC24C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1CFFA1" w14:textId="7D13298F" w:rsidR="00023994" w:rsidRPr="004E592A" w:rsidRDefault="00023994" w:rsidP="00023994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2" w:right="780"/>
        <w:rPr>
          <w:rFonts w:ascii="Times New Roman" w:hAnsi="Times New Roman"/>
          <w:bCs/>
          <w:color w:val="000000"/>
        </w:rPr>
      </w:pPr>
      <w:r w:rsidRPr="004E592A">
        <w:rPr>
          <w:rFonts w:ascii="Times New Roman" w:hAnsi="Times New Roman"/>
          <w:bCs/>
          <w:color w:val="000000"/>
        </w:rPr>
        <w:t xml:space="preserve">Akonáhle zaznamenáte akýkoľvek z nižšie uvedených nežiaducich účinkov, musíte ihneď kontaktovať svojho lekára: </w:t>
      </w:r>
    </w:p>
    <w:p w14:paraId="79A93F5B" w14:textId="77777777" w:rsidR="00311328" w:rsidRPr="004E592A" w:rsidRDefault="00311328" w:rsidP="00F43FC7">
      <w:pPr>
        <w:pStyle w:val="Odsekzoznamu"/>
        <w:widowControl w:val="0"/>
        <w:numPr>
          <w:ilvl w:val="0"/>
          <w:numId w:val="1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5"/>
        <w:rPr>
          <w:rFonts w:ascii="Times New Roman" w:hAnsi="Times New Roman"/>
          <w:color w:val="000000"/>
        </w:rPr>
      </w:pPr>
      <w:bookmarkStart w:id="1" w:name="page85"/>
      <w:bookmarkEnd w:id="1"/>
      <w:r w:rsidRPr="004E592A">
        <w:rPr>
          <w:rFonts w:ascii="Times New Roman" w:hAnsi="Times New Roman"/>
          <w:color w:val="000000"/>
        </w:rPr>
        <w:t>horúčka alebo infekcia (čast</w:t>
      </w:r>
      <w:r w:rsidR="00AC0570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 xml:space="preserve">): </w:t>
      </w:r>
      <w:r w:rsidR="00AC0570" w:rsidRPr="004E592A">
        <w:rPr>
          <w:rFonts w:ascii="Times New Roman" w:hAnsi="Times New Roman"/>
          <w:color w:val="000000"/>
        </w:rPr>
        <w:t>ak</w:t>
      </w:r>
      <w:r w:rsidRPr="004E592A">
        <w:rPr>
          <w:rFonts w:ascii="Times New Roman" w:hAnsi="Times New Roman"/>
          <w:color w:val="000000"/>
        </w:rPr>
        <w:t xml:space="preserve"> máte teplotu 38 ºC alebo vyššiu, potenie alebo iné </w:t>
      </w:r>
      <w:r w:rsidR="00AE1EEF" w:rsidRPr="004E592A">
        <w:rPr>
          <w:rFonts w:ascii="Times New Roman" w:hAnsi="Times New Roman"/>
          <w:color w:val="000000"/>
        </w:rPr>
        <w:t>prejav</w:t>
      </w:r>
      <w:r w:rsidRPr="004E592A">
        <w:rPr>
          <w:rFonts w:ascii="Times New Roman" w:hAnsi="Times New Roman"/>
          <w:color w:val="000000"/>
        </w:rPr>
        <w:t xml:space="preserve">y infekcie (pretože môžete mať menej bielych krviniek ako </w:t>
      </w:r>
      <w:r w:rsidR="00FB2002" w:rsidRPr="004E592A">
        <w:rPr>
          <w:rFonts w:ascii="Times New Roman" w:hAnsi="Times New Roman"/>
          <w:color w:val="000000"/>
        </w:rPr>
        <w:t>je</w:t>
      </w:r>
      <w:r w:rsidR="00960958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norm</w:t>
      </w:r>
      <w:r w:rsidR="00FB2002" w:rsidRPr="004E592A">
        <w:rPr>
          <w:rFonts w:ascii="Times New Roman" w:hAnsi="Times New Roman"/>
          <w:color w:val="000000"/>
        </w:rPr>
        <w:t>álne</w:t>
      </w:r>
      <w:r w:rsidRPr="004E592A">
        <w:rPr>
          <w:rFonts w:ascii="Times New Roman" w:hAnsi="Times New Roman"/>
          <w:color w:val="000000"/>
        </w:rPr>
        <w:t>, čo je veľmi časté). Infekcia (sepsa) môže byť závažná a môž</w:t>
      </w:r>
      <w:r w:rsidR="003051A6" w:rsidRPr="004E592A">
        <w:rPr>
          <w:rFonts w:ascii="Times New Roman" w:hAnsi="Times New Roman"/>
          <w:color w:val="000000"/>
        </w:rPr>
        <w:t>e</w:t>
      </w:r>
      <w:r w:rsidRPr="004E592A">
        <w:rPr>
          <w:rFonts w:ascii="Times New Roman" w:hAnsi="Times New Roman"/>
          <w:color w:val="000000"/>
        </w:rPr>
        <w:t xml:space="preserve"> </w:t>
      </w:r>
      <w:r w:rsidR="00DE5C31" w:rsidRPr="004E592A">
        <w:rPr>
          <w:rFonts w:ascii="Times New Roman" w:hAnsi="Times New Roman"/>
          <w:color w:val="000000"/>
        </w:rPr>
        <w:t>viesť až k</w:t>
      </w:r>
      <w:r w:rsidRPr="004E592A">
        <w:rPr>
          <w:rFonts w:ascii="Times New Roman" w:hAnsi="Times New Roman"/>
          <w:color w:val="000000"/>
        </w:rPr>
        <w:t xml:space="preserve"> smr</w:t>
      </w:r>
      <w:r w:rsidR="00DE5C31" w:rsidRPr="004E592A">
        <w:rPr>
          <w:rFonts w:ascii="Times New Roman" w:hAnsi="Times New Roman"/>
          <w:color w:val="000000"/>
        </w:rPr>
        <w:t>ti</w:t>
      </w:r>
      <w:r w:rsidRPr="004E592A">
        <w:rPr>
          <w:rFonts w:ascii="Times New Roman" w:hAnsi="Times New Roman"/>
          <w:color w:val="000000"/>
        </w:rPr>
        <w:t xml:space="preserve">. </w:t>
      </w:r>
    </w:p>
    <w:p w14:paraId="6CF07852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začnete pociťovať bolesť na hrudníku (čast</w:t>
      </w:r>
      <w:r w:rsidR="00C007CD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 alebo máte rýchlu srdcovú frekvenciu (menej čast</w:t>
      </w:r>
      <w:r w:rsidR="00C007CD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</w:t>
      </w:r>
    </w:p>
    <w:p w14:paraId="6044E224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máte bolesti, začervenanie, opuch alebo </w:t>
      </w:r>
      <w:proofErr w:type="spellStart"/>
      <w:r w:rsidRPr="004E592A">
        <w:rPr>
          <w:rFonts w:ascii="Times New Roman" w:hAnsi="Times New Roman"/>
          <w:color w:val="000000"/>
        </w:rPr>
        <w:t>afty</w:t>
      </w:r>
      <w:proofErr w:type="spellEnd"/>
      <w:r w:rsidRPr="004E592A">
        <w:rPr>
          <w:rFonts w:ascii="Times New Roman" w:hAnsi="Times New Roman"/>
          <w:color w:val="000000"/>
        </w:rPr>
        <w:t xml:space="preserve"> v ústach (veľmi čast</w:t>
      </w:r>
      <w:r w:rsidR="00C82F6A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</w:t>
      </w:r>
    </w:p>
    <w:p w14:paraId="4DA45EC3" w14:textId="77777777" w:rsidR="00311328" w:rsidRPr="004E592A" w:rsidRDefault="00311328" w:rsidP="00163985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alergická reakcia: ak sa vyvinie kožná vyrážka (veľmi čast</w:t>
      </w:r>
      <w:r w:rsidR="004561DB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), pocity pálenia alebo svrbenia (čast</w:t>
      </w:r>
      <w:r w:rsidR="004561DB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</w:t>
      </w:r>
      <w:r w:rsidR="004561DB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alebo horúčka (čast</w:t>
      </w:r>
      <w:r w:rsidR="004561DB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). Kožné reakcie môžu byť zriedkavo závažné a</w:t>
      </w:r>
      <w:r w:rsidR="00DE5C31" w:rsidRPr="004E592A">
        <w:rPr>
          <w:rFonts w:ascii="Times New Roman" w:hAnsi="Times New Roman"/>
          <w:color w:val="000000"/>
        </w:rPr>
        <w:t xml:space="preserve"> môžu viesť až k </w:t>
      </w:r>
      <w:r w:rsidRPr="004E592A">
        <w:rPr>
          <w:rFonts w:ascii="Times New Roman" w:hAnsi="Times New Roman"/>
          <w:color w:val="000000"/>
        </w:rPr>
        <w:t>smr</w:t>
      </w:r>
      <w:r w:rsidR="00DE5C31" w:rsidRPr="004E592A">
        <w:rPr>
          <w:rFonts w:ascii="Times New Roman" w:hAnsi="Times New Roman"/>
          <w:color w:val="000000"/>
        </w:rPr>
        <w:t>ti</w:t>
      </w:r>
      <w:r w:rsidRPr="004E592A">
        <w:rPr>
          <w:rFonts w:ascii="Times New Roman" w:hAnsi="Times New Roman"/>
          <w:color w:val="000000"/>
        </w:rPr>
        <w:t>. Obráťte sa na svojho lekára, ak sa u vás objavia rozsiahle vyrážky, svrbenie alebo pľuzgiere (</w:t>
      </w:r>
      <w:proofErr w:type="spellStart"/>
      <w:r w:rsidRPr="004E592A">
        <w:rPr>
          <w:rFonts w:ascii="Times New Roman" w:hAnsi="Times New Roman"/>
          <w:color w:val="000000"/>
        </w:rPr>
        <w:t>Stevensov-Johnsonov</w:t>
      </w:r>
      <w:proofErr w:type="spellEnd"/>
      <w:r w:rsidRPr="004E592A">
        <w:rPr>
          <w:rFonts w:ascii="Times New Roman" w:hAnsi="Times New Roman"/>
          <w:color w:val="000000"/>
        </w:rPr>
        <w:t xml:space="preserve"> syndróm alebo toxická </w:t>
      </w:r>
      <w:proofErr w:type="spellStart"/>
      <w:r w:rsidRPr="004E592A">
        <w:rPr>
          <w:rFonts w:ascii="Times New Roman" w:hAnsi="Times New Roman"/>
          <w:color w:val="000000"/>
        </w:rPr>
        <w:t>epidermálna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  <w:proofErr w:type="spellStart"/>
      <w:r w:rsidRPr="004E592A">
        <w:rPr>
          <w:rFonts w:ascii="Times New Roman" w:hAnsi="Times New Roman"/>
          <w:color w:val="000000"/>
        </w:rPr>
        <w:t>nekrolýza</w:t>
      </w:r>
      <w:proofErr w:type="spellEnd"/>
      <w:r w:rsidRPr="004E592A">
        <w:rPr>
          <w:rFonts w:ascii="Times New Roman" w:hAnsi="Times New Roman"/>
          <w:color w:val="000000"/>
        </w:rPr>
        <w:t xml:space="preserve">). </w:t>
      </w:r>
    </w:p>
    <w:p w14:paraId="35D436F5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38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po</w:t>
      </w:r>
      <w:r w:rsidR="002B5174" w:rsidRPr="004E592A">
        <w:rPr>
          <w:rFonts w:ascii="Times New Roman" w:hAnsi="Times New Roman"/>
          <w:color w:val="000000"/>
        </w:rPr>
        <w:t>ciťuje</w:t>
      </w:r>
      <w:r w:rsidRPr="004E592A">
        <w:rPr>
          <w:rFonts w:ascii="Times New Roman" w:hAnsi="Times New Roman"/>
          <w:color w:val="000000"/>
        </w:rPr>
        <w:t xml:space="preserve">te únavu, </w:t>
      </w:r>
      <w:r w:rsidR="00102FFC" w:rsidRPr="004E592A">
        <w:rPr>
          <w:rFonts w:ascii="Times New Roman" w:hAnsi="Times New Roman"/>
          <w:color w:val="000000"/>
        </w:rPr>
        <w:t>mdloby</w:t>
      </w:r>
      <w:r w:rsidRPr="004E592A">
        <w:rPr>
          <w:rFonts w:ascii="Times New Roman" w:hAnsi="Times New Roman"/>
          <w:color w:val="000000"/>
        </w:rPr>
        <w:t>, ľahko sa zadýchate alebo ste bledý (pretože môžete mať menej krvného farbiva hemoglobínu ako je norm</w:t>
      </w:r>
      <w:r w:rsidR="00FB2002" w:rsidRPr="004E592A">
        <w:rPr>
          <w:rFonts w:ascii="Times New Roman" w:hAnsi="Times New Roman"/>
          <w:color w:val="000000"/>
        </w:rPr>
        <w:t>álne</w:t>
      </w:r>
      <w:r w:rsidRPr="004E592A">
        <w:rPr>
          <w:rFonts w:ascii="Times New Roman" w:hAnsi="Times New Roman"/>
          <w:color w:val="000000"/>
        </w:rPr>
        <w:t xml:space="preserve">, čo je veľmi časté). </w:t>
      </w:r>
    </w:p>
    <w:p w14:paraId="294D1FDC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4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</w:t>
      </w:r>
      <w:r w:rsidR="00A77159" w:rsidRPr="004E592A">
        <w:rPr>
          <w:rFonts w:ascii="Times New Roman" w:hAnsi="Times New Roman"/>
          <w:color w:val="000000"/>
        </w:rPr>
        <w:t>sa vyskytne</w:t>
      </w:r>
      <w:r w:rsidRPr="004E592A">
        <w:rPr>
          <w:rFonts w:ascii="Times New Roman" w:hAnsi="Times New Roman"/>
          <w:color w:val="000000"/>
        </w:rPr>
        <w:t xml:space="preserve"> krvácanie z ďasien, nosa alebo úst, prípadne akékoľvek krvácanie, ktoré sa ťažko zastavuje, červenkastý alebo ružovkastý moč, n</w:t>
      </w:r>
      <w:r w:rsidR="009B507E" w:rsidRPr="004E592A">
        <w:rPr>
          <w:rFonts w:ascii="Times New Roman" w:hAnsi="Times New Roman"/>
          <w:color w:val="000000"/>
        </w:rPr>
        <w:t>áhlu</w:t>
      </w:r>
      <w:r w:rsidRPr="004E592A">
        <w:rPr>
          <w:rFonts w:ascii="Times New Roman" w:hAnsi="Times New Roman"/>
          <w:color w:val="000000"/>
        </w:rPr>
        <w:t xml:space="preserve"> tvorbu modrín (pretože môžete mať nižší počet krvných doštičiek ako j</w:t>
      </w:r>
      <w:r w:rsidR="00FB2002" w:rsidRPr="004E592A">
        <w:rPr>
          <w:rFonts w:ascii="Times New Roman" w:hAnsi="Times New Roman"/>
          <w:color w:val="000000"/>
        </w:rPr>
        <w:t>e</w:t>
      </w:r>
      <w:r w:rsidRPr="004E592A">
        <w:rPr>
          <w:rFonts w:ascii="Times New Roman" w:hAnsi="Times New Roman"/>
          <w:color w:val="000000"/>
        </w:rPr>
        <w:t xml:space="preserve"> normálne, čo je veľmi časté). </w:t>
      </w:r>
    </w:p>
    <w:p w14:paraId="0ECC0002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</w:t>
      </w:r>
      <w:r w:rsidR="00A77159" w:rsidRPr="004E592A">
        <w:rPr>
          <w:rFonts w:ascii="Times New Roman" w:hAnsi="Times New Roman"/>
          <w:color w:val="000000"/>
        </w:rPr>
        <w:t>sa vyskytne</w:t>
      </w:r>
      <w:r w:rsidRPr="004E592A">
        <w:rPr>
          <w:rFonts w:ascii="Times New Roman" w:hAnsi="Times New Roman"/>
          <w:color w:val="000000"/>
        </w:rPr>
        <w:t xml:space="preserve"> náhl</w:t>
      </w:r>
      <w:r w:rsidR="00A77159" w:rsidRPr="004E592A">
        <w:rPr>
          <w:rFonts w:ascii="Times New Roman" w:hAnsi="Times New Roman"/>
          <w:color w:val="000000"/>
        </w:rPr>
        <w:t>a</w:t>
      </w:r>
      <w:r w:rsidRPr="004E592A">
        <w:rPr>
          <w:rFonts w:ascii="Times New Roman" w:hAnsi="Times New Roman"/>
          <w:color w:val="000000"/>
        </w:rPr>
        <w:t xml:space="preserve"> dýchavičnosť, intenzívn</w:t>
      </w:r>
      <w:r w:rsidR="00A77159" w:rsidRPr="004E592A">
        <w:rPr>
          <w:rFonts w:ascii="Times New Roman" w:hAnsi="Times New Roman"/>
          <w:color w:val="000000"/>
        </w:rPr>
        <w:t>a</w:t>
      </w:r>
      <w:r w:rsidRPr="004E592A">
        <w:rPr>
          <w:rFonts w:ascii="Times New Roman" w:hAnsi="Times New Roman"/>
          <w:color w:val="000000"/>
        </w:rPr>
        <w:t xml:space="preserve"> bolesť </w:t>
      </w:r>
      <w:r w:rsidR="00A77159" w:rsidRPr="004E592A">
        <w:rPr>
          <w:rFonts w:ascii="Times New Roman" w:hAnsi="Times New Roman"/>
          <w:color w:val="000000"/>
        </w:rPr>
        <w:t xml:space="preserve">na </w:t>
      </w:r>
      <w:r w:rsidRPr="004E592A">
        <w:rPr>
          <w:rFonts w:ascii="Times New Roman" w:hAnsi="Times New Roman"/>
          <w:color w:val="000000"/>
        </w:rPr>
        <w:t xml:space="preserve">hrudi alebo pri kašli vykašliavate krv (menej časté) (môže to svedčiť o prítomnosti krvnej zrazeniny v pľúcnych cievach) </w:t>
      </w:r>
    </w:p>
    <w:p w14:paraId="4329125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B13D45" w14:textId="643CA9EA" w:rsidR="00311328" w:rsidRPr="00CB21B6" w:rsidRDefault="00023994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V</w:t>
      </w:r>
      <w:r w:rsidR="00311328" w:rsidRPr="004E592A">
        <w:rPr>
          <w:rFonts w:ascii="Times New Roman" w:hAnsi="Times New Roman"/>
          <w:color w:val="000000"/>
        </w:rPr>
        <w:t xml:space="preserve">edľajšie účinky </w:t>
      </w:r>
      <w:proofErr w:type="spellStart"/>
      <w:r w:rsidRPr="004E592A">
        <w:rPr>
          <w:rFonts w:ascii="Times New Roman" w:hAnsi="Times New Roman"/>
          <w:color w:val="000000"/>
        </w:rPr>
        <w:t>Trixidu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  <w:r w:rsidR="00DA38C9" w:rsidRPr="004E592A">
        <w:rPr>
          <w:rFonts w:ascii="Times New Roman" w:hAnsi="Times New Roman"/>
          <w:color w:val="000000"/>
        </w:rPr>
        <w:t xml:space="preserve">môžu </w:t>
      </w:r>
      <w:r w:rsidRPr="004E592A">
        <w:rPr>
          <w:rFonts w:ascii="Times New Roman" w:hAnsi="Times New Roman"/>
          <w:color w:val="000000"/>
        </w:rPr>
        <w:t>zahŕňať</w:t>
      </w:r>
      <w:r w:rsidR="00DA38C9" w:rsidRPr="004E592A">
        <w:rPr>
          <w:rFonts w:ascii="Times New Roman" w:hAnsi="Times New Roman"/>
          <w:color w:val="000000"/>
        </w:rPr>
        <w:t>:</w:t>
      </w:r>
    </w:p>
    <w:p w14:paraId="3F88333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22ADAF" w14:textId="3AA66F2A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>Veľmi časté</w:t>
      </w:r>
      <w:r w:rsidRPr="004E592A">
        <w:rPr>
          <w:rFonts w:ascii="Times New Roman" w:hAnsi="Times New Roman"/>
          <w:bCs/>
          <w:iCs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(môžu postihovať viac ako 1 z 10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386DFC73" w14:textId="77777777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Nízky počet bielych krviniek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E7A9480" w14:textId="064F6D73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Nízka hladina hemoglobínu (anémia)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F9FF2B3" w14:textId="3026766C" w:rsidR="00EF40EB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Nízky počet krvných doštičiek </w:t>
      </w:r>
    </w:p>
    <w:p w14:paraId="662EB523" w14:textId="4E99D610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Hnačka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28E7E026" w14:textId="7EB612ED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Vracanie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28EE2E0" w14:textId="07B37919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Bolesť, začervenanie, opuch alebo </w:t>
      </w:r>
      <w:proofErr w:type="spellStart"/>
      <w:r w:rsidRPr="004E592A">
        <w:rPr>
          <w:rFonts w:ascii="Times New Roman" w:hAnsi="Times New Roman"/>
          <w:color w:val="000000"/>
        </w:rPr>
        <w:t>afty</w:t>
      </w:r>
      <w:proofErr w:type="spellEnd"/>
      <w:r w:rsidRPr="004E592A">
        <w:rPr>
          <w:rFonts w:ascii="Times New Roman" w:hAnsi="Times New Roman"/>
          <w:color w:val="000000"/>
        </w:rPr>
        <w:t xml:space="preserve"> v</w:t>
      </w:r>
      <w:r w:rsidR="00671F8B" w:rsidRPr="004E592A">
        <w:rPr>
          <w:rFonts w:ascii="Times New Roman" w:hAnsi="Times New Roman"/>
          <w:color w:val="000000"/>
        </w:rPr>
        <w:t> </w:t>
      </w:r>
      <w:r w:rsidRPr="004E592A">
        <w:rPr>
          <w:rFonts w:ascii="Times New Roman" w:hAnsi="Times New Roman"/>
          <w:color w:val="000000"/>
        </w:rPr>
        <w:t>ústach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1EA299BF" w14:textId="0B396131" w:rsidR="00EF40EB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N</w:t>
      </w:r>
      <w:r w:rsidR="002C270B" w:rsidRPr="004E592A">
        <w:rPr>
          <w:rFonts w:ascii="Times New Roman" w:hAnsi="Times New Roman"/>
          <w:color w:val="000000"/>
        </w:rPr>
        <w:t>evoľnosť</w:t>
      </w:r>
      <w:r w:rsidRPr="004E592A">
        <w:rPr>
          <w:rFonts w:ascii="Times New Roman" w:hAnsi="Times New Roman"/>
          <w:color w:val="000000"/>
        </w:rPr>
        <w:t xml:space="preserve"> </w:t>
      </w:r>
    </w:p>
    <w:p w14:paraId="5EF0FD37" w14:textId="3352559D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Strata chuti do jedla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5E2F1619" w14:textId="78AB4671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Únava (vyčerpanosť)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F6FA53B" w14:textId="5DBA5828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Kožná vyrážka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922B4B5" w14:textId="50D4E127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Vypadávanie vlasov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137B494A" w14:textId="11CE8138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Zápcha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BB764EF" w14:textId="3A3FF1F9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Strata </w:t>
      </w:r>
      <w:r w:rsidR="002C270B" w:rsidRPr="004E592A">
        <w:rPr>
          <w:rFonts w:ascii="Times New Roman" w:hAnsi="Times New Roman"/>
          <w:color w:val="000000"/>
        </w:rPr>
        <w:t>citlivosti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5A828D9" w14:textId="4232B2E0" w:rsidR="00311328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Obličky: výsledky krvných testov mimo normy </w:t>
      </w:r>
    </w:p>
    <w:p w14:paraId="5F33E8C4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75A288" w14:textId="05D2AC61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 xml:space="preserve">Časté </w:t>
      </w:r>
      <w:r w:rsidRPr="004E592A">
        <w:rPr>
          <w:rFonts w:ascii="Times New Roman" w:hAnsi="Times New Roman"/>
          <w:color w:val="000000"/>
        </w:rPr>
        <w:t>(môžu postihovať menej ako 1 z 10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6CE93ADB" w14:textId="77777777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Alergická reakcia: kožná vyrážka/pálenie alebo svrbenie </w:t>
      </w:r>
    </w:p>
    <w:p w14:paraId="4A83E2A3" w14:textId="2E0517EA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Infekcia vrátane sepsy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09A6374" w14:textId="14732C00" w:rsidR="00EF40EB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Horúčka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DE6239E" w14:textId="3BE9E4F9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Dehydratácia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0F1535F" w14:textId="17020AE3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Zlyhanie obličiek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5181770" w14:textId="4468658E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Podráždenie kože a</w:t>
      </w:r>
      <w:r w:rsidR="00671F8B" w:rsidRPr="004E592A">
        <w:rPr>
          <w:rFonts w:ascii="Times New Roman" w:hAnsi="Times New Roman"/>
          <w:color w:val="000000"/>
        </w:rPr>
        <w:t> </w:t>
      </w:r>
      <w:r w:rsidRPr="004E592A">
        <w:rPr>
          <w:rFonts w:ascii="Times New Roman" w:hAnsi="Times New Roman"/>
          <w:color w:val="000000"/>
        </w:rPr>
        <w:t>svrbenie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847F8CF" w14:textId="740CD02D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Bolesť na hrudi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C20E954" w14:textId="2A9B3527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Svalová slabosť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5A403F8" w14:textId="1F52D4BD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Konjunktivitída</w:t>
      </w:r>
      <w:proofErr w:type="spellEnd"/>
      <w:r w:rsidRPr="004E592A">
        <w:rPr>
          <w:rFonts w:ascii="Times New Roman" w:hAnsi="Times New Roman"/>
          <w:color w:val="000000"/>
        </w:rPr>
        <w:t xml:space="preserve"> (očný zápal)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03933BB" w14:textId="47B819A5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P</w:t>
      </w:r>
      <w:r w:rsidR="00866529" w:rsidRPr="004E592A">
        <w:rPr>
          <w:rFonts w:ascii="Times New Roman" w:hAnsi="Times New Roman"/>
          <w:color w:val="000000"/>
        </w:rPr>
        <w:t>odráždenie</w:t>
      </w:r>
      <w:r w:rsidRPr="004E592A">
        <w:rPr>
          <w:rFonts w:ascii="Times New Roman" w:hAnsi="Times New Roman"/>
          <w:color w:val="000000"/>
        </w:rPr>
        <w:t xml:space="preserve"> žalúd</w:t>
      </w:r>
      <w:r w:rsidR="00866529" w:rsidRPr="004E592A">
        <w:rPr>
          <w:rFonts w:ascii="Times New Roman" w:hAnsi="Times New Roman"/>
          <w:color w:val="000000"/>
        </w:rPr>
        <w:t>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D8289B1" w14:textId="7CBCB79D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Bolesť brucha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3E90F55" w14:textId="6EDCF8B8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Zmena vnímania chuti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EFE2D61" w14:textId="2E3EA042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Pečeň: výsledky krvných testov mimo normy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81FEBF4" w14:textId="3396CFBB" w:rsidR="00311328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lastRenderedPageBreak/>
        <w:t xml:space="preserve">Zvýšené slzenie </w:t>
      </w:r>
    </w:p>
    <w:p w14:paraId="7BABEA7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4E0C88" w14:textId="7E2BB890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>Menej časté</w:t>
      </w:r>
      <w:r w:rsidRPr="004E592A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(môžu postihovať menej ako 1 zo 100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06436D4A" w14:textId="77777777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Náhle zlyhanie obličiek </w:t>
      </w:r>
    </w:p>
    <w:p w14:paraId="63C465FB" w14:textId="3BAC04E9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bookmarkStart w:id="2" w:name="page86"/>
      <w:bookmarkEnd w:id="2"/>
      <w:r w:rsidRPr="004E592A">
        <w:rPr>
          <w:rFonts w:ascii="Times New Roman" w:hAnsi="Times New Roman"/>
          <w:color w:val="000000"/>
        </w:rPr>
        <w:t xml:space="preserve">Rýchla srdcová frekvencia </w:t>
      </w:r>
    </w:p>
    <w:p w14:paraId="00892D92" w14:textId="68A2F28F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Zápal výstelky </w:t>
      </w:r>
      <w:proofErr w:type="spellStart"/>
      <w:r w:rsidRPr="004E592A">
        <w:rPr>
          <w:rFonts w:ascii="Times New Roman" w:hAnsi="Times New Roman"/>
          <w:color w:val="000000"/>
        </w:rPr>
        <w:t>ezofágu</w:t>
      </w:r>
      <w:proofErr w:type="spellEnd"/>
      <w:r w:rsidRPr="004E592A">
        <w:rPr>
          <w:rFonts w:ascii="Times New Roman" w:hAnsi="Times New Roman"/>
          <w:color w:val="000000"/>
        </w:rPr>
        <w:t xml:space="preserve"> (pažeráka) sa objavil pri liečbe </w:t>
      </w:r>
      <w:proofErr w:type="spellStart"/>
      <w:r w:rsidR="00023994" w:rsidRPr="004E592A">
        <w:rPr>
          <w:rFonts w:ascii="Times New Roman" w:hAnsi="Times New Roman"/>
          <w:color w:val="000000"/>
        </w:rPr>
        <w:t>pemetrexe</w:t>
      </w:r>
      <w:r w:rsidR="00093555" w:rsidRPr="004E592A">
        <w:rPr>
          <w:rFonts w:ascii="Times New Roman" w:hAnsi="Times New Roman"/>
          <w:color w:val="000000"/>
        </w:rPr>
        <w:t>dom</w:t>
      </w:r>
      <w:proofErr w:type="spellEnd"/>
      <w:r w:rsidRPr="004E592A">
        <w:rPr>
          <w:rFonts w:ascii="Times New Roman" w:hAnsi="Times New Roman"/>
          <w:color w:val="000000"/>
        </w:rPr>
        <w:t>/ožarovacej liečbe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29A5F648" w14:textId="4E4053F4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Kolitída</w:t>
      </w:r>
      <w:proofErr w:type="spellEnd"/>
      <w:r w:rsidRPr="004E592A">
        <w:rPr>
          <w:rFonts w:ascii="Times New Roman" w:hAnsi="Times New Roman"/>
          <w:color w:val="000000"/>
        </w:rPr>
        <w:t xml:space="preserve"> (zápal výstelky hrubého čreva, ktorý môže byť sprevádzaný </w:t>
      </w:r>
      <w:r w:rsidR="00BA7234" w:rsidRPr="004E592A">
        <w:rPr>
          <w:rFonts w:ascii="Times New Roman" w:hAnsi="Times New Roman"/>
          <w:color w:val="000000"/>
        </w:rPr>
        <w:t>črevný</w:t>
      </w:r>
      <w:r w:rsidRPr="004E592A">
        <w:rPr>
          <w:rFonts w:ascii="Times New Roman" w:hAnsi="Times New Roman"/>
          <w:color w:val="000000"/>
        </w:rPr>
        <w:t xml:space="preserve">m alebo </w:t>
      </w:r>
      <w:proofErr w:type="spellStart"/>
      <w:r w:rsidRPr="004E592A">
        <w:rPr>
          <w:rFonts w:ascii="Times New Roman" w:hAnsi="Times New Roman"/>
          <w:color w:val="000000"/>
        </w:rPr>
        <w:t>rektálnym</w:t>
      </w:r>
      <w:proofErr w:type="spellEnd"/>
      <w:r w:rsidRPr="004E592A">
        <w:rPr>
          <w:rFonts w:ascii="Times New Roman" w:hAnsi="Times New Roman"/>
          <w:color w:val="000000"/>
        </w:rPr>
        <w:t xml:space="preserve"> krvácaním)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5EE6037E" w14:textId="14E1A916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Intersticiálna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  <w:proofErr w:type="spellStart"/>
      <w:r w:rsidRPr="004E592A">
        <w:rPr>
          <w:rFonts w:ascii="Times New Roman" w:hAnsi="Times New Roman"/>
          <w:color w:val="000000"/>
        </w:rPr>
        <w:t>pneumonitída</w:t>
      </w:r>
      <w:proofErr w:type="spellEnd"/>
      <w:r w:rsidRPr="004E592A">
        <w:rPr>
          <w:rFonts w:ascii="Times New Roman" w:hAnsi="Times New Roman"/>
          <w:color w:val="000000"/>
        </w:rPr>
        <w:t xml:space="preserve"> (</w:t>
      </w:r>
      <w:r w:rsidR="00BA7234" w:rsidRPr="004E592A">
        <w:rPr>
          <w:rFonts w:ascii="Times New Roman" w:hAnsi="Times New Roman"/>
          <w:color w:val="000000"/>
        </w:rPr>
        <w:t>z</w:t>
      </w:r>
      <w:r w:rsidRPr="004E592A">
        <w:rPr>
          <w:rFonts w:ascii="Times New Roman" w:hAnsi="Times New Roman"/>
          <w:color w:val="000000"/>
        </w:rPr>
        <w:t xml:space="preserve">jazvenie vzduchových mechúrikov </w:t>
      </w:r>
      <w:r w:rsidR="007F6726" w:rsidRPr="004E592A">
        <w:rPr>
          <w:rFonts w:ascii="Times New Roman" w:hAnsi="Times New Roman"/>
          <w:color w:val="000000"/>
        </w:rPr>
        <w:t xml:space="preserve">v </w:t>
      </w:r>
      <w:r w:rsidRPr="004E592A">
        <w:rPr>
          <w:rFonts w:ascii="Times New Roman" w:hAnsi="Times New Roman"/>
          <w:color w:val="000000"/>
        </w:rPr>
        <w:t>pľúc</w:t>
      </w:r>
      <w:r w:rsidR="007F6726" w:rsidRPr="004E592A">
        <w:rPr>
          <w:rFonts w:ascii="Times New Roman" w:hAnsi="Times New Roman"/>
          <w:color w:val="000000"/>
        </w:rPr>
        <w:t>ach</w:t>
      </w:r>
      <w:r w:rsidRPr="004E592A">
        <w:rPr>
          <w:rFonts w:ascii="Times New Roman" w:hAnsi="Times New Roman"/>
          <w:color w:val="000000"/>
        </w:rPr>
        <w:t xml:space="preserve">) </w:t>
      </w:r>
    </w:p>
    <w:p w14:paraId="3920EE39" w14:textId="65C0E101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Opuch (nadbytočná tekutina v tkanive, spôsobuje svrbenie). U niektorých pacientov sa vyskytli náhla srdcová príhoda, mozgová porážka alebo „malá mozgová príhoda“ počas podávania </w:t>
      </w:r>
      <w:proofErr w:type="spellStart"/>
      <w:r w:rsidR="00023994" w:rsidRPr="004E592A">
        <w:rPr>
          <w:rFonts w:ascii="Times New Roman" w:hAnsi="Times New Roman"/>
          <w:color w:val="000000"/>
        </w:rPr>
        <w:t>pemetrexe</w:t>
      </w:r>
      <w:r w:rsidR="00093555" w:rsidRPr="004E592A">
        <w:rPr>
          <w:rFonts w:ascii="Times New Roman" w:hAnsi="Times New Roman"/>
          <w:color w:val="000000"/>
        </w:rPr>
        <w:t>du</w:t>
      </w:r>
      <w:proofErr w:type="spellEnd"/>
      <w:r w:rsidRPr="004E592A">
        <w:rPr>
          <w:rFonts w:ascii="Times New Roman" w:hAnsi="Times New Roman"/>
          <w:color w:val="000000"/>
        </w:rPr>
        <w:t xml:space="preserve"> zvyčajne v kombinácii s inou protirakovinovou liečbou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3F5FE303" w14:textId="3384DAE0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Pancytopénia</w:t>
      </w:r>
      <w:proofErr w:type="spellEnd"/>
      <w:r w:rsidRPr="004E592A">
        <w:rPr>
          <w:rFonts w:ascii="Times New Roman" w:hAnsi="Times New Roman"/>
          <w:color w:val="000000"/>
        </w:rPr>
        <w:t xml:space="preserve"> - celkový nízky počet bielych, červených krviniek a krvných doštičiek </w:t>
      </w:r>
    </w:p>
    <w:p w14:paraId="5C94CFEA" w14:textId="0ACD925A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U niektorých pacientov, ktorí pred liečbou </w:t>
      </w:r>
      <w:proofErr w:type="spellStart"/>
      <w:r w:rsidR="00093555" w:rsidRPr="004E592A">
        <w:rPr>
          <w:rFonts w:ascii="Times New Roman" w:hAnsi="Times New Roman"/>
          <w:color w:val="000000"/>
        </w:rPr>
        <w:t>Trixid</w:t>
      </w:r>
      <w:r w:rsidR="00F43FC7" w:rsidRPr="004E592A">
        <w:rPr>
          <w:rFonts w:ascii="Times New Roman" w:hAnsi="Times New Roman"/>
          <w:color w:val="000000"/>
        </w:rPr>
        <w:t>om</w:t>
      </w:r>
      <w:proofErr w:type="spellEnd"/>
      <w:r w:rsidRPr="004E592A">
        <w:rPr>
          <w:rFonts w:ascii="Times New Roman" w:hAnsi="Times New Roman"/>
          <w:color w:val="000000"/>
        </w:rPr>
        <w:t xml:space="preserve">, v priebehu liečby alebo po nej, podstúpili ožarovanie, sa môže vyskytnúť radiačná </w:t>
      </w:r>
      <w:proofErr w:type="spellStart"/>
      <w:r w:rsidRPr="004E592A">
        <w:rPr>
          <w:rFonts w:ascii="Times New Roman" w:hAnsi="Times New Roman"/>
          <w:color w:val="000000"/>
        </w:rPr>
        <w:t>pneumonitída</w:t>
      </w:r>
      <w:proofErr w:type="spellEnd"/>
      <w:r w:rsidRPr="004E592A">
        <w:rPr>
          <w:rFonts w:ascii="Times New Roman" w:hAnsi="Times New Roman"/>
          <w:color w:val="000000"/>
        </w:rPr>
        <w:t xml:space="preserve"> (zjazvenie </w:t>
      </w:r>
      <w:r w:rsidR="007F6726" w:rsidRPr="004E592A">
        <w:rPr>
          <w:rFonts w:ascii="Times New Roman" w:hAnsi="Times New Roman"/>
          <w:color w:val="000000"/>
        </w:rPr>
        <w:t xml:space="preserve">vzduchových </w:t>
      </w:r>
      <w:r w:rsidRPr="004E592A">
        <w:rPr>
          <w:rFonts w:ascii="Times New Roman" w:hAnsi="Times New Roman"/>
          <w:color w:val="000000"/>
        </w:rPr>
        <w:t>mec</w:t>
      </w:r>
      <w:r w:rsidR="002E39B7" w:rsidRPr="004E592A">
        <w:rPr>
          <w:rFonts w:ascii="Times New Roman" w:hAnsi="Times New Roman"/>
          <w:color w:val="000000"/>
        </w:rPr>
        <w:t>húrikov</w:t>
      </w:r>
      <w:r w:rsidR="007F6726" w:rsidRPr="004E592A">
        <w:rPr>
          <w:rFonts w:ascii="Times New Roman" w:hAnsi="Times New Roman"/>
          <w:color w:val="000000"/>
        </w:rPr>
        <w:t xml:space="preserve"> v</w:t>
      </w:r>
      <w:r w:rsidR="002E39B7" w:rsidRPr="004E592A">
        <w:rPr>
          <w:rFonts w:ascii="Times New Roman" w:hAnsi="Times New Roman"/>
          <w:color w:val="000000"/>
        </w:rPr>
        <w:t xml:space="preserve"> </w:t>
      </w:r>
      <w:r w:rsidR="007F6726" w:rsidRPr="004E592A">
        <w:rPr>
          <w:rFonts w:ascii="Times New Roman" w:hAnsi="Times New Roman"/>
          <w:color w:val="000000"/>
        </w:rPr>
        <w:t xml:space="preserve">pľúcach </w:t>
      </w:r>
      <w:r w:rsidR="002E39B7" w:rsidRPr="004E592A">
        <w:rPr>
          <w:rFonts w:ascii="Times New Roman" w:hAnsi="Times New Roman"/>
          <w:color w:val="000000"/>
        </w:rPr>
        <w:t xml:space="preserve">súvisiace s radiáciou) </w:t>
      </w:r>
    </w:p>
    <w:p w14:paraId="53F93E71" w14:textId="0B744B68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Boli hlásené bolesti končatín, zníženie telesnej </w:t>
      </w:r>
      <w:r w:rsidR="002E39B7" w:rsidRPr="004E592A">
        <w:rPr>
          <w:rFonts w:ascii="Times New Roman" w:hAnsi="Times New Roman"/>
          <w:color w:val="000000"/>
        </w:rPr>
        <w:t xml:space="preserve">teploty a zmeny sfarbenia kože </w:t>
      </w:r>
    </w:p>
    <w:p w14:paraId="1BDD4740" w14:textId="077D9DEA" w:rsidR="00311328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Krvné zrazeniny v cievach </w:t>
      </w:r>
      <w:r w:rsidR="002A3C9C" w:rsidRPr="004E592A">
        <w:rPr>
          <w:rFonts w:ascii="Times New Roman" w:hAnsi="Times New Roman"/>
          <w:color w:val="000000"/>
        </w:rPr>
        <w:t xml:space="preserve">pľúc </w:t>
      </w:r>
      <w:r w:rsidRPr="004E592A">
        <w:rPr>
          <w:rFonts w:ascii="Times New Roman" w:hAnsi="Times New Roman"/>
          <w:color w:val="000000"/>
        </w:rPr>
        <w:t xml:space="preserve">(pľúcna embólia) </w:t>
      </w:r>
    </w:p>
    <w:p w14:paraId="13031FB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E3A10A" w14:textId="6E545669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 xml:space="preserve">Zriedkavé </w:t>
      </w:r>
      <w:r w:rsidRPr="004E592A">
        <w:rPr>
          <w:rFonts w:ascii="Times New Roman" w:hAnsi="Times New Roman"/>
          <w:color w:val="000000"/>
        </w:rPr>
        <w:t>(môžu postihovať menej ako 1 z 1 000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2CA5F15F" w14:textId="77777777" w:rsidR="004225E7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Radiačný „</w:t>
      </w:r>
      <w:proofErr w:type="spellStart"/>
      <w:r w:rsidRPr="004E592A">
        <w:rPr>
          <w:rFonts w:ascii="Times New Roman" w:hAnsi="Times New Roman"/>
          <w:color w:val="000000"/>
        </w:rPr>
        <w:t>recall</w:t>
      </w:r>
      <w:proofErr w:type="spellEnd"/>
      <w:r w:rsidRPr="004E592A">
        <w:rPr>
          <w:rFonts w:ascii="Times New Roman" w:hAnsi="Times New Roman"/>
          <w:color w:val="000000"/>
        </w:rPr>
        <w:t xml:space="preserve"> fenomén“ (kožná vyrážka podobná </w:t>
      </w:r>
      <w:r w:rsidR="006A4946" w:rsidRPr="004E592A">
        <w:rPr>
          <w:rFonts w:ascii="Times New Roman" w:hAnsi="Times New Roman"/>
          <w:color w:val="000000"/>
        </w:rPr>
        <w:t>závažné</w:t>
      </w:r>
      <w:r w:rsidRPr="004E592A">
        <w:rPr>
          <w:rFonts w:ascii="Times New Roman" w:hAnsi="Times New Roman"/>
          <w:color w:val="000000"/>
        </w:rPr>
        <w:t>mu spáleniu od slnka), ktorá sa môže objaviť na koži, ktorá bola predtým vystavená rádioterapii, po uplynutí dní až rokov po ožiarení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7529A359" w14:textId="791FD845" w:rsidR="004225E7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Výskyt pľuzgierov (pľuzgierovité ochorenie </w:t>
      </w:r>
      <w:r w:rsidR="003B0F98" w:rsidRPr="004E592A">
        <w:rPr>
          <w:rFonts w:ascii="Times New Roman" w:hAnsi="Times New Roman"/>
          <w:color w:val="000000"/>
        </w:rPr>
        <w:t>kože</w:t>
      </w:r>
      <w:r w:rsidRPr="004E592A">
        <w:rPr>
          <w:rFonts w:ascii="Times New Roman" w:hAnsi="Times New Roman"/>
          <w:color w:val="000000"/>
        </w:rPr>
        <w:t xml:space="preserve">) – vrátane </w:t>
      </w:r>
      <w:proofErr w:type="spellStart"/>
      <w:r w:rsidRPr="004E592A">
        <w:rPr>
          <w:rFonts w:ascii="Times New Roman" w:hAnsi="Times New Roman"/>
          <w:color w:val="000000"/>
        </w:rPr>
        <w:t>Stevensovho-Johnsonovho</w:t>
      </w:r>
      <w:proofErr w:type="spellEnd"/>
      <w:r w:rsidRPr="004E592A">
        <w:rPr>
          <w:rFonts w:ascii="Times New Roman" w:hAnsi="Times New Roman"/>
          <w:color w:val="000000"/>
        </w:rPr>
        <w:t xml:space="preserve"> syndrómu a toxickej </w:t>
      </w:r>
      <w:proofErr w:type="spellStart"/>
      <w:r w:rsidRPr="004E592A">
        <w:rPr>
          <w:rFonts w:ascii="Times New Roman" w:hAnsi="Times New Roman"/>
          <w:color w:val="000000"/>
        </w:rPr>
        <w:t>epidermálnej</w:t>
      </w:r>
      <w:proofErr w:type="spellEnd"/>
      <w:r w:rsidRPr="004E592A">
        <w:rPr>
          <w:rFonts w:ascii="Times New Roman" w:hAnsi="Times New Roman"/>
          <w:color w:val="000000"/>
        </w:rPr>
        <w:t xml:space="preserve"> </w:t>
      </w:r>
      <w:proofErr w:type="spellStart"/>
      <w:r w:rsidRPr="004E592A">
        <w:rPr>
          <w:rFonts w:ascii="Times New Roman" w:hAnsi="Times New Roman"/>
          <w:color w:val="000000"/>
        </w:rPr>
        <w:t>nekrolýzy</w:t>
      </w:r>
      <w:proofErr w:type="spellEnd"/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596C855E" w14:textId="411A83BC" w:rsidR="004225E7" w:rsidRPr="004E592A" w:rsidRDefault="00023994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</w:rPr>
        <w:t xml:space="preserve">Imunitne podmienená </w:t>
      </w:r>
      <w:proofErr w:type="spellStart"/>
      <w:r w:rsidRPr="004E592A">
        <w:rPr>
          <w:rFonts w:ascii="Times New Roman" w:hAnsi="Times New Roman"/>
          <w:color w:val="000000"/>
        </w:rPr>
        <w:t>h</w:t>
      </w:r>
      <w:r w:rsidR="00311328" w:rsidRPr="004E592A">
        <w:rPr>
          <w:rFonts w:ascii="Times New Roman" w:hAnsi="Times New Roman"/>
          <w:color w:val="000000"/>
        </w:rPr>
        <w:t>emolytická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anémia (</w:t>
      </w:r>
      <w:proofErr w:type="spellStart"/>
      <w:r w:rsidR="00311328" w:rsidRPr="004E592A">
        <w:rPr>
          <w:rFonts w:ascii="Times New Roman" w:hAnsi="Times New Roman"/>
          <w:color w:val="000000"/>
        </w:rPr>
        <w:t>chudokrvnosť</w:t>
      </w:r>
      <w:proofErr w:type="spellEnd"/>
      <w:r w:rsidRPr="004E592A">
        <w:rPr>
          <w:rFonts w:ascii="Times New Roman" w:hAnsi="Times New Roman"/>
          <w:color w:val="000000"/>
        </w:rPr>
        <w:t>/rozpad červených krviniek spôsobený protilátkami</w:t>
      </w:r>
      <w:r w:rsidR="00311328" w:rsidRPr="004E592A">
        <w:rPr>
          <w:rFonts w:ascii="Times New Roman" w:hAnsi="Times New Roman"/>
          <w:color w:val="000000"/>
        </w:rPr>
        <w:t xml:space="preserve">) </w:t>
      </w:r>
    </w:p>
    <w:p w14:paraId="334540B0" w14:textId="313C9E56" w:rsidR="004225E7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Žltačka (zápal pečene)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02CF7C1A" w14:textId="7D931750" w:rsidR="00311328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Anafylaktický</w:t>
      </w:r>
      <w:proofErr w:type="spellEnd"/>
      <w:r w:rsidRPr="004E592A">
        <w:rPr>
          <w:rFonts w:ascii="Times New Roman" w:hAnsi="Times New Roman"/>
          <w:color w:val="000000"/>
        </w:rPr>
        <w:t xml:space="preserve"> šok (závažná alergická reakcia) </w:t>
      </w:r>
    </w:p>
    <w:p w14:paraId="6CD8B4F4" w14:textId="77777777" w:rsidR="00311328" w:rsidRPr="004E592A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B6C688" w14:textId="270E3568" w:rsidR="005C2F82" w:rsidRPr="00CB21B6" w:rsidRDefault="005C2F82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B21B6">
        <w:rPr>
          <w:rFonts w:ascii="Times New Roman" w:hAnsi="Times New Roman"/>
          <w:b/>
        </w:rPr>
        <w:t xml:space="preserve">Neznáme </w:t>
      </w:r>
      <w:r w:rsidRPr="00CB21B6">
        <w:rPr>
          <w:rFonts w:ascii="Times New Roman" w:hAnsi="Times New Roman"/>
        </w:rPr>
        <w:t xml:space="preserve">(častosť sa nedá odhadnúť z dostupných údajov): </w:t>
      </w:r>
    </w:p>
    <w:p w14:paraId="3E046779" w14:textId="1970A998" w:rsidR="005C2F82" w:rsidRDefault="005C2F82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CB21B6">
        <w:rPr>
          <w:rFonts w:ascii="Times New Roman" w:hAnsi="Times New Roman"/>
        </w:rPr>
        <w:t>Opuch dolných končatín, bolestivosť a</w:t>
      </w:r>
      <w:r w:rsidR="003176CB">
        <w:rPr>
          <w:rFonts w:ascii="Times New Roman" w:hAnsi="Times New Roman"/>
        </w:rPr>
        <w:t> </w:t>
      </w:r>
      <w:r w:rsidRPr="00CB21B6">
        <w:rPr>
          <w:rFonts w:ascii="Times New Roman" w:hAnsi="Times New Roman"/>
        </w:rPr>
        <w:t>začervenanie</w:t>
      </w:r>
    </w:p>
    <w:p w14:paraId="1EBC3D52" w14:textId="6736666B" w:rsidR="003176CB" w:rsidRDefault="003176CB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3176CB">
        <w:rPr>
          <w:rFonts w:ascii="Times New Roman" w:hAnsi="Times New Roman"/>
        </w:rPr>
        <w:t>Zvýšená produkcia moču</w:t>
      </w:r>
    </w:p>
    <w:p w14:paraId="0EBC9A99" w14:textId="515239B7" w:rsidR="003176CB" w:rsidRDefault="003176CB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3176CB">
        <w:rPr>
          <w:rFonts w:ascii="Times New Roman" w:hAnsi="Times New Roman"/>
        </w:rPr>
        <w:t>Smäd a zvýšená konzumácia vody</w:t>
      </w:r>
    </w:p>
    <w:p w14:paraId="6AFF80F7" w14:textId="4E5394A8" w:rsidR="003176CB" w:rsidRPr="00CB21B6" w:rsidRDefault="003176CB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3176CB">
        <w:rPr>
          <w:rFonts w:ascii="Times New Roman" w:hAnsi="Times New Roman"/>
        </w:rPr>
        <w:t>Hypernatriémia</w:t>
      </w:r>
      <w:proofErr w:type="spellEnd"/>
      <w:r w:rsidRPr="003176CB">
        <w:rPr>
          <w:rFonts w:ascii="Times New Roman" w:hAnsi="Times New Roman"/>
        </w:rPr>
        <w:t xml:space="preserve"> – zvýšený obsah sodíka v krvi</w:t>
      </w:r>
    </w:p>
    <w:p w14:paraId="6B493171" w14:textId="77777777" w:rsidR="005C2F82" w:rsidRPr="004E592A" w:rsidRDefault="005C2F82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A2E7BB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Hlásenie vedľajších účinkov</w:t>
      </w:r>
    </w:p>
    <w:p w14:paraId="14A0E1DA" w14:textId="7C82846A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</w:t>
      </w:r>
      <w:r w:rsidRPr="004E592A">
        <w:rPr>
          <w:rFonts w:ascii="Times New Roman" w:hAnsi="Times New Roman"/>
        </w:rPr>
        <w:t xml:space="preserve">účinky môžete hlásiť aj priamo </w:t>
      </w:r>
      <w:r w:rsidR="002C361F" w:rsidRPr="004E592A">
        <w:rPr>
          <w:rFonts w:ascii="Times New Roman" w:hAnsi="Times New Roman"/>
        </w:rPr>
        <w:t xml:space="preserve">na </w:t>
      </w:r>
      <w:r w:rsidRPr="004E592A">
        <w:rPr>
          <w:rFonts w:ascii="Times New Roman" w:hAnsi="Times New Roman"/>
          <w:highlight w:val="lightGray"/>
        </w:rPr>
        <w:t xml:space="preserve">národné </w:t>
      </w:r>
      <w:r w:rsidR="002C361F" w:rsidRPr="004E592A">
        <w:rPr>
          <w:rFonts w:ascii="Times New Roman" w:hAnsi="Times New Roman"/>
          <w:highlight w:val="lightGray"/>
        </w:rPr>
        <w:t>centrum</w:t>
      </w:r>
      <w:r w:rsidRPr="004E592A">
        <w:rPr>
          <w:rFonts w:ascii="Times New Roman" w:hAnsi="Times New Roman"/>
          <w:highlight w:val="lightGray"/>
        </w:rPr>
        <w:t xml:space="preserve"> hlásenia uvedené v</w:t>
      </w:r>
      <w:hyperlink r:id="rId8" w:history="1">
        <w:r w:rsidRPr="004E592A">
          <w:rPr>
            <w:rFonts w:ascii="Times New Roman" w:hAnsi="Times New Roman"/>
            <w:highlight w:val="lightGray"/>
          </w:rPr>
          <w:t xml:space="preserve"> </w:t>
        </w:r>
        <w:r w:rsidRPr="004E592A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4E592A">
        <w:rPr>
          <w:rFonts w:ascii="Times New Roman" w:hAnsi="Times New Roman"/>
          <w:color w:val="0000FF"/>
          <w:highlight w:val="lightGray"/>
          <w:u w:val="single"/>
        </w:rPr>
        <w:t>V</w:t>
      </w:r>
      <w:r w:rsidRPr="004E592A">
        <w:rPr>
          <w:rFonts w:ascii="Times New Roman" w:hAnsi="Times New Roman"/>
        </w:rPr>
        <w:t>. Hlásením vedľajších účinkov môžete prispieť k získaniu ďalších informácií o bezpečnosti tohto lieku.</w:t>
      </w:r>
    </w:p>
    <w:p w14:paraId="7B0537C4" w14:textId="361EBF2F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3956A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BE5FFF" w14:textId="77777777" w:rsidR="00311328" w:rsidRPr="004E592A" w:rsidRDefault="00311328" w:rsidP="00F43FC7">
      <w:pPr>
        <w:widowControl w:val="0"/>
        <w:numPr>
          <w:ilvl w:val="0"/>
          <w:numId w:val="1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</w:rPr>
      </w:pPr>
      <w:r w:rsidRPr="004E592A">
        <w:rPr>
          <w:rFonts w:ascii="Times New Roman" w:hAnsi="Times New Roman"/>
          <w:b/>
          <w:bCs/>
        </w:rPr>
        <w:t xml:space="preserve">Ako uchovávať </w:t>
      </w:r>
      <w:proofErr w:type="spellStart"/>
      <w:r w:rsidR="00093555" w:rsidRPr="004E592A">
        <w:rPr>
          <w:rFonts w:ascii="Times New Roman" w:hAnsi="Times New Roman"/>
          <w:b/>
          <w:bCs/>
        </w:rPr>
        <w:t>Trixid</w:t>
      </w:r>
      <w:proofErr w:type="spellEnd"/>
      <w:r w:rsidRPr="004E592A">
        <w:rPr>
          <w:rFonts w:ascii="Times New Roman" w:hAnsi="Times New Roman"/>
          <w:b/>
          <w:bCs/>
        </w:rPr>
        <w:t xml:space="preserve"> </w:t>
      </w:r>
    </w:p>
    <w:p w14:paraId="6E7581DD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03FF63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Tento liek uchovávajte mimo dohľadu a dosahu detí.</w:t>
      </w:r>
    </w:p>
    <w:p w14:paraId="0D69356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33AD35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Nepoužívajte tento liek po dátume exspirácie, ktorý je uvedený na </w:t>
      </w:r>
      <w:r w:rsidR="00671F8B" w:rsidRPr="004E592A">
        <w:rPr>
          <w:rFonts w:ascii="Times New Roman" w:hAnsi="Times New Roman"/>
        </w:rPr>
        <w:t>škatuľke</w:t>
      </w:r>
      <w:r w:rsidR="008372D1" w:rsidRPr="004E592A">
        <w:rPr>
          <w:rFonts w:ascii="Times New Roman" w:hAnsi="Times New Roman"/>
        </w:rPr>
        <w:t xml:space="preserve"> po EXP</w:t>
      </w:r>
      <w:r w:rsidRPr="004E592A">
        <w:rPr>
          <w:rFonts w:ascii="Times New Roman" w:hAnsi="Times New Roman"/>
        </w:rPr>
        <w:t>.</w:t>
      </w:r>
    </w:p>
    <w:p w14:paraId="1188817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DBFA24" w14:textId="7C7D2A3D" w:rsidR="00311328" w:rsidRPr="00CB21B6" w:rsidRDefault="00EF40EB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Pred otvorením t</w:t>
      </w:r>
      <w:r w:rsidR="00311328" w:rsidRPr="004E592A">
        <w:rPr>
          <w:rFonts w:ascii="Times New Roman" w:hAnsi="Times New Roman"/>
        </w:rPr>
        <w:t>ento liek nevyžaduje žiadne zvláštne podmienky na uchovávanie.</w:t>
      </w:r>
    </w:p>
    <w:p w14:paraId="5E18023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1A7264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Rekonštituované a infúzne roztoky:</w:t>
      </w:r>
      <w:r w:rsidR="00947A12" w:rsidRPr="004E592A">
        <w:rPr>
          <w:rFonts w:ascii="Times New Roman" w:hAnsi="Times New Roman"/>
        </w:rPr>
        <w:t xml:space="preserve"> liek sa má použiť ihneď. </w:t>
      </w:r>
      <w:r w:rsidR="008372D1" w:rsidRPr="004E592A">
        <w:rPr>
          <w:rFonts w:ascii="Times New Roman" w:hAnsi="Times New Roman"/>
        </w:rPr>
        <w:t>Ak</w:t>
      </w:r>
      <w:r w:rsidR="00947A12" w:rsidRPr="004E592A">
        <w:rPr>
          <w:rFonts w:ascii="Times New Roman" w:hAnsi="Times New Roman"/>
        </w:rPr>
        <w:t xml:space="preserve"> sú pripravené podľa pokynov, c</w:t>
      </w:r>
      <w:r w:rsidRPr="004E592A">
        <w:rPr>
          <w:rFonts w:ascii="Times New Roman" w:hAnsi="Times New Roman"/>
        </w:rPr>
        <w:t>hemická a fyzikálna stabilita rekonštituovaných</w:t>
      </w:r>
      <w:r w:rsidR="00947A12" w:rsidRPr="004E592A">
        <w:rPr>
          <w:rFonts w:ascii="Times New Roman" w:hAnsi="Times New Roman"/>
        </w:rPr>
        <w:t xml:space="preserve"> a infúznych</w:t>
      </w:r>
      <w:r w:rsidRPr="004E592A">
        <w:rPr>
          <w:rFonts w:ascii="Times New Roman" w:hAnsi="Times New Roman"/>
        </w:rPr>
        <w:t xml:space="preserve"> roztokov </w:t>
      </w:r>
      <w:proofErr w:type="spellStart"/>
      <w:r w:rsidR="00671F8B" w:rsidRPr="004E592A">
        <w:rPr>
          <w:rFonts w:ascii="Times New Roman" w:hAnsi="Times New Roman"/>
        </w:rPr>
        <w:t>p</w:t>
      </w:r>
      <w:r w:rsidRPr="004E592A">
        <w:rPr>
          <w:rFonts w:ascii="Times New Roman" w:hAnsi="Times New Roman"/>
        </w:rPr>
        <w:t>emetrexedu</w:t>
      </w:r>
      <w:proofErr w:type="spellEnd"/>
      <w:r w:rsidRPr="004E592A">
        <w:rPr>
          <w:rFonts w:ascii="Times New Roman" w:hAnsi="Times New Roman"/>
        </w:rPr>
        <w:t xml:space="preserve"> bola preukázaná počas </w:t>
      </w:r>
      <w:r w:rsidR="00947A12" w:rsidRPr="004E592A">
        <w:rPr>
          <w:rFonts w:ascii="Times New Roman" w:hAnsi="Times New Roman"/>
        </w:rPr>
        <w:t>2</w:t>
      </w:r>
      <w:r w:rsidRPr="004E592A">
        <w:rPr>
          <w:rFonts w:ascii="Times New Roman" w:hAnsi="Times New Roman"/>
        </w:rPr>
        <w:t xml:space="preserve">4 </w:t>
      </w:r>
      <w:r w:rsidR="00947A12" w:rsidRPr="004E592A">
        <w:rPr>
          <w:rFonts w:ascii="Times New Roman" w:hAnsi="Times New Roman"/>
        </w:rPr>
        <w:t>hodín pri</w:t>
      </w:r>
      <w:r w:rsidRPr="004E592A">
        <w:rPr>
          <w:rFonts w:ascii="Times New Roman" w:hAnsi="Times New Roman"/>
        </w:rPr>
        <w:t xml:space="preserve"> teplote od 2 °C do 8 °C</w:t>
      </w:r>
      <w:r w:rsidR="00947A12" w:rsidRPr="004E592A">
        <w:rPr>
          <w:rFonts w:ascii="Times New Roman" w:hAnsi="Times New Roman"/>
        </w:rPr>
        <w:t>.</w:t>
      </w:r>
    </w:p>
    <w:p w14:paraId="43A341D1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20C072" w14:textId="77777777" w:rsidR="00311328" w:rsidRPr="00CB21B6" w:rsidRDefault="00947A12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3" w:name="page87"/>
      <w:bookmarkEnd w:id="3"/>
      <w:r w:rsidRPr="004E592A">
        <w:rPr>
          <w:rFonts w:ascii="Times New Roman" w:hAnsi="Times New Roman"/>
          <w:color w:val="000000"/>
        </w:rPr>
        <w:t xml:space="preserve">Tento liek je len na jednorazové použitie; všetok nepoužitý liek alebo odpad vzniknutý z lieku sa má </w:t>
      </w:r>
      <w:r w:rsidRPr="004E592A">
        <w:rPr>
          <w:rFonts w:ascii="Times New Roman" w:hAnsi="Times New Roman"/>
          <w:color w:val="000000"/>
        </w:rPr>
        <w:lastRenderedPageBreak/>
        <w:t>zlikvidovať v súlade s národnými požiadavkami.</w:t>
      </w:r>
    </w:p>
    <w:p w14:paraId="2883C73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7EF8E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1F80EC" w14:textId="77777777" w:rsidR="00311328" w:rsidRPr="00CB21B6" w:rsidRDefault="00311328" w:rsidP="0016398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6.</w:t>
      </w:r>
      <w:r w:rsidRPr="00CB21B6">
        <w:rPr>
          <w:rFonts w:ascii="Times New Roman" w:hAnsi="Times New Roman"/>
        </w:rPr>
        <w:tab/>
      </w:r>
      <w:r w:rsidRPr="004E592A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1FA1B0C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6BFD8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Čo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  <w:r w:rsidRPr="004E592A">
        <w:rPr>
          <w:rFonts w:ascii="Times New Roman" w:hAnsi="Times New Roman"/>
          <w:b/>
          <w:bCs/>
          <w:color w:val="000000"/>
        </w:rPr>
        <w:t xml:space="preserve"> obsahuje</w:t>
      </w:r>
    </w:p>
    <w:p w14:paraId="32FA923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C92705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Liečivo je </w:t>
      </w:r>
      <w:proofErr w:type="spellStart"/>
      <w:r w:rsidRPr="004E592A">
        <w:rPr>
          <w:rFonts w:ascii="Times New Roman" w:hAnsi="Times New Roman"/>
          <w:color w:val="000000"/>
        </w:rPr>
        <w:t>pemetrexed</w:t>
      </w:r>
      <w:proofErr w:type="spellEnd"/>
      <w:r w:rsidRPr="004E592A">
        <w:rPr>
          <w:rFonts w:ascii="Times New Roman" w:hAnsi="Times New Roman"/>
          <w:color w:val="000000"/>
        </w:rPr>
        <w:t>.</w:t>
      </w:r>
    </w:p>
    <w:p w14:paraId="2CEAC42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73139C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100 mg: Každá injekčná liekovka obsahuje 100 mg </w:t>
      </w:r>
      <w:proofErr w:type="spellStart"/>
      <w:r w:rsidR="00311328" w:rsidRPr="004E592A">
        <w:rPr>
          <w:rFonts w:ascii="Times New Roman" w:hAnsi="Times New Roman"/>
          <w:color w:val="000000"/>
        </w:rPr>
        <w:t>pemetrexedu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(</w:t>
      </w:r>
      <w:r w:rsidR="008307BC" w:rsidRPr="004E592A">
        <w:rPr>
          <w:rFonts w:ascii="Times New Roman" w:hAnsi="Times New Roman"/>
          <w:color w:val="000000"/>
        </w:rPr>
        <w:t xml:space="preserve">vo forme </w:t>
      </w:r>
      <w:proofErr w:type="spellStart"/>
      <w:r w:rsidR="008307BC" w:rsidRPr="004E592A">
        <w:rPr>
          <w:rFonts w:ascii="Times New Roman" w:hAnsi="Times New Roman"/>
          <w:bCs/>
        </w:rPr>
        <w:t>pemetrexedu</w:t>
      </w:r>
      <w:proofErr w:type="spellEnd"/>
      <w:r w:rsidR="008307BC" w:rsidRPr="004E592A">
        <w:rPr>
          <w:rFonts w:ascii="Times New Roman" w:hAnsi="Times New Roman"/>
          <w:bCs/>
        </w:rPr>
        <w:t xml:space="preserve">, </w:t>
      </w:r>
      <w:proofErr w:type="spellStart"/>
      <w:r w:rsidR="008307BC" w:rsidRPr="004E592A">
        <w:rPr>
          <w:rFonts w:ascii="Times New Roman" w:hAnsi="Times New Roman"/>
          <w:bCs/>
        </w:rPr>
        <w:t>disodnej</w:t>
      </w:r>
      <w:proofErr w:type="spellEnd"/>
      <w:r w:rsidR="008307BC" w:rsidRPr="004E592A">
        <w:rPr>
          <w:rFonts w:ascii="Times New Roman" w:hAnsi="Times New Roman"/>
          <w:bCs/>
        </w:rPr>
        <w:t xml:space="preserve"> soli, </w:t>
      </w:r>
      <w:proofErr w:type="spellStart"/>
      <w:r w:rsidR="008307BC" w:rsidRPr="004E592A">
        <w:rPr>
          <w:rFonts w:ascii="Times New Roman" w:hAnsi="Times New Roman"/>
          <w:bCs/>
        </w:rPr>
        <w:t>hemipentahydrátu</w:t>
      </w:r>
      <w:proofErr w:type="spellEnd"/>
      <w:r w:rsidR="00311328" w:rsidRPr="004E592A">
        <w:rPr>
          <w:rFonts w:ascii="Times New Roman" w:hAnsi="Times New Roman"/>
          <w:color w:val="000000"/>
        </w:rPr>
        <w:t>).</w:t>
      </w:r>
    </w:p>
    <w:p w14:paraId="6AC4178B" w14:textId="77777777" w:rsidR="00311328" w:rsidRPr="00CB21B6" w:rsidRDefault="00093555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  <w:highlight w:val="lightGray"/>
        </w:rPr>
      </w:pPr>
      <w:proofErr w:type="spellStart"/>
      <w:r w:rsidRPr="004E592A">
        <w:rPr>
          <w:rFonts w:ascii="Times New Roman" w:hAnsi="Times New Roman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highlight w:val="lightGray"/>
        </w:rPr>
        <w:t xml:space="preserve"> 500 mg: Každá injekčná liekovka obsahuje 500 mg </w:t>
      </w:r>
      <w:proofErr w:type="spellStart"/>
      <w:r w:rsidR="00311328" w:rsidRPr="004E592A">
        <w:rPr>
          <w:rFonts w:ascii="Times New Roman" w:hAnsi="Times New Roman"/>
          <w:highlight w:val="lightGray"/>
        </w:rPr>
        <w:t>pemetrexedu</w:t>
      </w:r>
      <w:proofErr w:type="spellEnd"/>
      <w:r w:rsidR="00311328" w:rsidRPr="004E592A">
        <w:rPr>
          <w:rFonts w:ascii="Times New Roman" w:hAnsi="Times New Roman"/>
          <w:highlight w:val="lightGray"/>
        </w:rPr>
        <w:t xml:space="preserve"> (</w:t>
      </w:r>
      <w:r w:rsidR="00241DEF" w:rsidRPr="004E592A">
        <w:rPr>
          <w:rFonts w:ascii="Times New Roman" w:hAnsi="Times New Roman"/>
          <w:color w:val="000000"/>
          <w:highlight w:val="lightGray"/>
        </w:rPr>
        <w:t xml:space="preserve">vo forme </w:t>
      </w:r>
      <w:proofErr w:type="spellStart"/>
      <w:r w:rsidR="00241DEF" w:rsidRPr="004E592A">
        <w:rPr>
          <w:rFonts w:ascii="Times New Roman" w:hAnsi="Times New Roman"/>
          <w:bCs/>
          <w:highlight w:val="lightGray"/>
        </w:rPr>
        <w:t>pemetrexedu</w:t>
      </w:r>
      <w:proofErr w:type="spellEnd"/>
      <w:r w:rsidR="00241DEF" w:rsidRPr="004E592A">
        <w:rPr>
          <w:rFonts w:ascii="Times New Roman" w:hAnsi="Times New Roman"/>
          <w:bCs/>
          <w:highlight w:val="lightGray"/>
        </w:rPr>
        <w:t xml:space="preserve">, </w:t>
      </w:r>
      <w:proofErr w:type="spellStart"/>
      <w:r w:rsidR="00241DEF" w:rsidRPr="004E592A">
        <w:rPr>
          <w:rFonts w:ascii="Times New Roman" w:hAnsi="Times New Roman"/>
          <w:bCs/>
          <w:highlight w:val="lightGray"/>
        </w:rPr>
        <w:t>disodnej</w:t>
      </w:r>
      <w:proofErr w:type="spellEnd"/>
      <w:r w:rsidR="00241DEF" w:rsidRPr="004E592A">
        <w:rPr>
          <w:rFonts w:ascii="Times New Roman" w:hAnsi="Times New Roman"/>
          <w:bCs/>
          <w:highlight w:val="lightGray"/>
        </w:rPr>
        <w:t xml:space="preserve"> soli, </w:t>
      </w:r>
      <w:proofErr w:type="spellStart"/>
      <w:r w:rsidR="00241DEF" w:rsidRPr="004E592A">
        <w:rPr>
          <w:rFonts w:ascii="Times New Roman" w:hAnsi="Times New Roman"/>
          <w:bCs/>
          <w:highlight w:val="lightGray"/>
        </w:rPr>
        <w:t>hemipentahydrátu</w:t>
      </w:r>
      <w:proofErr w:type="spellEnd"/>
      <w:r w:rsidR="00311328" w:rsidRPr="004E592A">
        <w:rPr>
          <w:rFonts w:ascii="Times New Roman" w:hAnsi="Times New Roman"/>
          <w:highlight w:val="lightGray"/>
        </w:rPr>
        <w:t>).</w:t>
      </w:r>
    </w:p>
    <w:p w14:paraId="7FC82175" w14:textId="77777777" w:rsidR="00311328" w:rsidRPr="00CB21B6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highlight w:val="lightGray"/>
        </w:rPr>
        <w:t xml:space="preserve"> 1 000 mg: Každá injekčná liekovka obsahuje 1 000 miligramov </w:t>
      </w:r>
      <w:proofErr w:type="spellStart"/>
      <w:r w:rsidR="00311328" w:rsidRPr="004E592A">
        <w:rPr>
          <w:rFonts w:ascii="Times New Roman" w:hAnsi="Times New Roman"/>
          <w:highlight w:val="lightGray"/>
        </w:rPr>
        <w:t>pemetrexedu</w:t>
      </w:r>
      <w:proofErr w:type="spellEnd"/>
      <w:r w:rsidR="00311328" w:rsidRPr="004E592A">
        <w:rPr>
          <w:rFonts w:ascii="Times New Roman" w:hAnsi="Times New Roman"/>
          <w:highlight w:val="lightGray"/>
        </w:rPr>
        <w:t xml:space="preserve"> </w:t>
      </w:r>
      <w:r w:rsidR="00241DEF" w:rsidRPr="004E592A">
        <w:rPr>
          <w:rFonts w:ascii="Times New Roman" w:hAnsi="Times New Roman"/>
          <w:color w:val="000000"/>
          <w:highlight w:val="lightGray"/>
        </w:rPr>
        <w:t xml:space="preserve">vo forme </w:t>
      </w:r>
      <w:proofErr w:type="spellStart"/>
      <w:r w:rsidR="00241DEF" w:rsidRPr="004E592A">
        <w:rPr>
          <w:rFonts w:ascii="Times New Roman" w:hAnsi="Times New Roman"/>
          <w:bCs/>
          <w:highlight w:val="lightGray"/>
        </w:rPr>
        <w:t>pemetrexedu</w:t>
      </w:r>
      <w:proofErr w:type="spellEnd"/>
      <w:r w:rsidR="00241DEF" w:rsidRPr="004E592A">
        <w:rPr>
          <w:rFonts w:ascii="Times New Roman" w:hAnsi="Times New Roman"/>
          <w:bCs/>
          <w:highlight w:val="lightGray"/>
        </w:rPr>
        <w:t xml:space="preserve">, </w:t>
      </w:r>
      <w:proofErr w:type="spellStart"/>
      <w:r w:rsidR="00241DEF" w:rsidRPr="004E592A">
        <w:rPr>
          <w:rFonts w:ascii="Times New Roman" w:hAnsi="Times New Roman"/>
          <w:bCs/>
          <w:highlight w:val="lightGray"/>
        </w:rPr>
        <w:t>disodnej</w:t>
      </w:r>
      <w:proofErr w:type="spellEnd"/>
      <w:r w:rsidR="00241DEF" w:rsidRPr="004E592A">
        <w:rPr>
          <w:rFonts w:ascii="Times New Roman" w:hAnsi="Times New Roman"/>
          <w:bCs/>
          <w:highlight w:val="lightGray"/>
        </w:rPr>
        <w:t xml:space="preserve"> soli, </w:t>
      </w:r>
      <w:proofErr w:type="spellStart"/>
      <w:r w:rsidR="00241DEF" w:rsidRPr="004E592A">
        <w:rPr>
          <w:rFonts w:ascii="Times New Roman" w:hAnsi="Times New Roman"/>
          <w:bCs/>
          <w:highlight w:val="lightGray"/>
        </w:rPr>
        <w:t>hemipentahydrátu</w:t>
      </w:r>
      <w:proofErr w:type="spellEnd"/>
      <w:r w:rsidR="00311328" w:rsidRPr="004E592A">
        <w:rPr>
          <w:rFonts w:ascii="Times New Roman" w:hAnsi="Times New Roman"/>
          <w:highlight w:val="lightGray"/>
        </w:rPr>
        <w:t>).</w:t>
      </w:r>
    </w:p>
    <w:p w14:paraId="3BB8904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39031" w14:textId="77777777" w:rsidR="00311328" w:rsidRPr="00CB21B6" w:rsidRDefault="00BC73D9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Roztok</w:t>
      </w:r>
      <w:r w:rsidR="00311328" w:rsidRPr="004E592A">
        <w:rPr>
          <w:rFonts w:ascii="Times New Roman" w:hAnsi="Times New Roman"/>
          <w:color w:val="000000"/>
        </w:rPr>
        <w:t xml:space="preserve"> </w:t>
      </w:r>
      <w:r w:rsidR="00517134" w:rsidRPr="004E592A">
        <w:rPr>
          <w:rFonts w:ascii="Times New Roman" w:hAnsi="Times New Roman"/>
          <w:color w:val="000000"/>
        </w:rPr>
        <w:t>obsahuje</w:t>
      </w:r>
      <w:r w:rsidR="00311328" w:rsidRPr="004E592A">
        <w:rPr>
          <w:rFonts w:ascii="Times New Roman" w:hAnsi="Times New Roman"/>
          <w:color w:val="000000"/>
        </w:rPr>
        <w:t xml:space="preserve"> 25 mg/ml </w:t>
      </w:r>
      <w:proofErr w:type="spellStart"/>
      <w:r w:rsidR="00311328" w:rsidRPr="004E592A">
        <w:rPr>
          <w:rFonts w:ascii="Times New Roman" w:hAnsi="Times New Roman"/>
          <w:color w:val="000000"/>
        </w:rPr>
        <w:t>pemetrexedu</w:t>
      </w:r>
      <w:proofErr w:type="spellEnd"/>
      <w:r w:rsidRPr="004E592A">
        <w:rPr>
          <w:rFonts w:ascii="Times New Roman" w:hAnsi="Times New Roman"/>
          <w:color w:val="000000"/>
        </w:rPr>
        <w:t xml:space="preserve"> po rekonštitúcii</w:t>
      </w:r>
      <w:r w:rsidR="00311328" w:rsidRPr="004E592A">
        <w:rPr>
          <w:rFonts w:ascii="Times New Roman" w:hAnsi="Times New Roman"/>
          <w:color w:val="000000"/>
        </w:rPr>
        <w:t>. Pred podaním je potrebné ďalšie nariedenie zdravotníckym pracovníkom.</w:t>
      </w:r>
    </w:p>
    <w:p w14:paraId="7C3F7B91" w14:textId="7777777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Ďalšie zložky sú </w:t>
      </w:r>
      <w:proofErr w:type="spellStart"/>
      <w:r w:rsidRPr="004E592A">
        <w:rPr>
          <w:rFonts w:ascii="Times New Roman" w:hAnsi="Times New Roman"/>
          <w:color w:val="000000"/>
        </w:rPr>
        <w:t>manitol</w:t>
      </w:r>
      <w:proofErr w:type="spellEnd"/>
      <w:r w:rsidRPr="004E592A">
        <w:rPr>
          <w:rFonts w:ascii="Times New Roman" w:hAnsi="Times New Roman"/>
          <w:color w:val="000000"/>
        </w:rPr>
        <w:t xml:space="preserve"> (E421), kyselina chlorovodíková (na úpravu pH) a hydroxid sodný (na úpravu pH).</w:t>
      </w:r>
    </w:p>
    <w:p w14:paraId="2A746CB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7BE99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Ako vyzerá </w:t>
      </w:r>
      <w:proofErr w:type="spellStart"/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proofErr w:type="spellEnd"/>
      <w:r w:rsidRPr="004E592A">
        <w:rPr>
          <w:rFonts w:ascii="Times New Roman" w:hAnsi="Times New Roman"/>
          <w:b/>
          <w:bCs/>
          <w:color w:val="000000"/>
        </w:rPr>
        <w:t xml:space="preserve"> a obsah balenia</w:t>
      </w:r>
    </w:p>
    <w:p w14:paraId="5FBC6340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386697" w14:textId="77777777" w:rsidR="00F01DAF" w:rsidRPr="004E592A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="00311328" w:rsidRPr="004E592A">
        <w:rPr>
          <w:rFonts w:ascii="Times New Roman" w:hAnsi="Times New Roman"/>
          <w:color w:val="000000"/>
        </w:rPr>
        <w:t xml:space="preserve"> je prášok na </w:t>
      </w:r>
      <w:r w:rsidR="00A81E4A" w:rsidRPr="004E592A">
        <w:rPr>
          <w:rFonts w:ascii="Times New Roman" w:hAnsi="Times New Roman"/>
          <w:color w:val="000000"/>
        </w:rPr>
        <w:t xml:space="preserve">prípravu </w:t>
      </w:r>
      <w:r w:rsidR="00311328" w:rsidRPr="004E592A">
        <w:rPr>
          <w:rFonts w:ascii="Times New Roman" w:hAnsi="Times New Roman"/>
          <w:color w:val="000000"/>
        </w:rPr>
        <w:t>infúzn</w:t>
      </w:r>
      <w:r w:rsidR="00A81E4A" w:rsidRPr="004E592A">
        <w:rPr>
          <w:rFonts w:ascii="Times New Roman" w:hAnsi="Times New Roman"/>
          <w:color w:val="000000"/>
        </w:rPr>
        <w:t>eho</w:t>
      </w:r>
      <w:r w:rsidR="00311328" w:rsidRPr="004E592A">
        <w:rPr>
          <w:rFonts w:ascii="Times New Roman" w:hAnsi="Times New Roman"/>
          <w:color w:val="000000"/>
        </w:rPr>
        <w:t xml:space="preserve"> koncentrát</w:t>
      </w:r>
      <w:r w:rsidR="00A81E4A" w:rsidRPr="004E592A">
        <w:rPr>
          <w:rFonts w:ascii="Times New Roman" w:hAnsi="Times New Roman"/>
          <w:color w:val="000000"/>
        </w:rPr>
        <w:t>u</w:t>
      </w:r>
      <w:r w:rsidR="00311328" w:rsidRPr="004E592A">
        <w:rPr>
          <w:rFonts w:ascii="Times New Roman" w:hAnsi="Times New Roman"/>
          <w:color w:val="000000"/>
        </w:rPr>
        <w:t xml:space="preserve"> v injekčnej liekovke. </w:t>
      </w:r>
    </w:p>
    <w:p w14:paraId="63C48E9D" w14:textId="7777777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Je to biely až svetložltý prášok.</w:t>
      </w:r>
    </w:p>
    <w:p w14:paraId="069FFC1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97F7FF" w14:textId="53914738" w:rsidR="00002E1E" w:rsidRPr="004E592A" w:rsidRDefault="00DB7660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E592A">
        <w:rPr>
          <w:rFonts w:ascii="Times New Roman" w:hAnsi="Times New Roman"/>
          <w:color w:val="000000"/>
        </w:rPr>
        <w:t>Trixid</w:t>
      </w:r>
      <w:proofErr w:type="spellEnd"/>
      <w:r w:rsidRPr="004E592A">
        <w:rPr>
          <w:rFonts w:ascii="Times New Roman" w:hAnsi="Times New Roman"/>
          <w:color w:val="000000"/>
        </w:rPr>
        <w:t xml:space="preserve"> 100 mg prášok na </w:t>
      </w:r>
      <w:r w:rsidR="00431A30" w:rsidRPr="004E592A">
        <w:rPr>
          <w:rFonts w:ascii="Times New Roman" w:hAnsi="Times New Roman"/>
          <w:color w:val="000000"/>
        </w:rPr>
        <w:t xml:space="preserve">prípravu </w:t>
      </w:r>
      <w:r w:rsidRPr="004E592A">
        <w:rPr>
          <w:rFonts w:ascii="Times New Roman" w:hAnsi="Times New Roman"/>
          <w:color w:val="000000"/>
        </w:rPr>
        <w:t>infúzn</w:t>
      </w:r>
      <w:r w:rsidR="00431A30" w:rsidRPr="004E592A">
        <w:rPr>
          <w:rFonts w:ascii="Times New Roman" w:hAnsi="Times New Roman"/>
          <w:color w:val="000000"/>
        </w:rPr>
        <w:t>eho</w:t>
      </w:r>
      <w:r w:rsidRPr="004E592A">
        <w:rPr>
          <w:rFonts w:ascii="Times New Roman" w:hAnsi="Times New Roman"/>
          <w:color w:val="000000"/>
        </w:rPr>
        <w:t xml:space="preserve"> koncentrát</w:t>
      </w:r>
      <w:r w:rsidR="00431A30" w:rsidRPr="004E592A">
        <w:rPr>
          <w:rFonts w:ascii="Times New Roman" w:hAnsi="Times New Roman"/>
          <w:color w:val="000000"/>
        </w:rPr>
        <w:t>u</w:t>
      </w:r>
      <w:r w:rsidRPr="004E592A">
        <w:rPr>
          <w:rFonts w:ascii="Times New Roman" w:hAnsi="Times New Roman"/>
          <w:color w:val="000000"/>
        </w:rPr>
        <w:t xml:space="preserve">: </w:t>
      </w:r>
      <w:r w:rsidR="00002E1E" w:rsidRPr="004E592A">
        <w:rPr>
          <w:rFonts w:ascii="Times New Roman" w:hAnsi="Times New Roman"/>
          <w:color w:val="000000"/>
        </w:rPr>
        <w:t>10 ml sklenená injekčná liekovka typu I s gumenou zátkou (</w:t>
      </w:r>
      <w:proofErr w:type="spellStart"/>
      <w:r w:rsidR="00002E1E" w:rsidRPr="004E592A">
        <w:rPr>
          <w:rFonts w:ascii="Times New Roman" w:hAnsi="Times New Roman"/>
          <w:color w:val="000000"/>
        </w:rPr>
        <w:t>bróm</w:t>
      </w:r>
      <w:r w:rsidR="00431A30" w:rsidRPr="004E592A">
        <w:rPr>
          <w:rFonts w:ascii="Times New Roman" w:hAnsi="Times New Roman"/>
          <w:color w:val="000000"/>
        </w:rPr>
        <w:t>butylový</w:t>
      </w:r>
      <w:proofErr w:type="spellEnd"/>
      <w:r w:rsidR="00002E1E" w:rsidRPr="004E592A">
        <w:rPr>
          <w:rFonts w:ascii="Times New Roman" w:hAnsi="Times New Roman"/>
          <w:color w:val="000000"/>
        </w:rPr>
        <w:t xml:space="preserve"> alebo </w:t>
      </w:r>
      <w:proofErr w:type="spellStart"/>
      <w:r w:rsidR="00002E1E" w:rsidRPr="004E592A">
        <w:rPr>
          <w:rFonts w:ascii="Times New Roman" w:hAnsi="Times New Roman"/>
          <w:color w:val="000000"/>
        </w:rPr>
        <w:t>chlórbutylový</w:t>
      </w:r>
      <w:proofErr w:type="spellEnd"/>
      <w:r w:rsidR="00002E1E" w:rsidRPr="004E592A">
        <w:rPr>
          <w:rFonts w:ascii="Times New Roman" w:hAnsi="Times New Roman"/>
          <w:color w:val="000000"/>
        </w:rPr>
        <w:t xml:space="preserve"> elastomér, poťah napr. z teflónu), hliníkovým uzáverom a vyklápacím viečkom slonovinovej farby.</w:t>
      </w:r>
    </w:p>
    <w:p w14:paraId="5B11B718" w14:textId="07661F5E" w:rsidR="00002E1E" w:rsidRPr="004E592A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4E592A">
        <w:rPr>
          <w:rFonts w:ascii="Times New Roman" w:hAnsi="Times New Roman"/>
          <w:color w:val="000000"/>
          <w:highlight w:val="lightGray"/>
        </w:rPr>
        <w:t>Trixid</w:t>
      </w:r>
      <w:proofErr w:type="spellEnd"/>
      <w:r w:rsidRPr="004E592A">
        <w:rPr>
          <w:rFonts w:ascii="Times New Roman" w:hAnsi="Times New Roman"/>
          <w:color w:val="000000"/>
          <w:highlight w:val="lightGray"/>
        </w:rPr>
        <w:t xml:space="preserve"> 500 mg prášok na </w:t>
      </w:r>
      <w:r w:rsidR="00431A30" w:rsidRPr="004E592A">
        <w:rPr>
          <w:rFonts w:ascii="Times New Roman" w:hAnsi="Times New Roman"/>
          <w:color w:val="000000"/>
          <w:highlight w:val="lightGray"/>
        </w:rPr>
        <w:t xml:space="preserve">prípravu </w:t>
      </w:r>
      <w:r w:rsidRPr="004E592A">
        <w:rPr>
          <w:rFonts w:ascii="Times New Roman" w:hAnsi="Times New Roman"/>
          <w:color w:val="000000"/>
          <w:highlight w:val="lightGray"/>
        </w:rPr>
        <w:t>infúzn</w:t>
      </w:r>
      <w:r w:rsidR="00431A30" w:rsidRPr="004E592A">
        <w:rPr>
          <w:rFonts w:ascii="Times New Roman" w:hAnsi="Times New Roman"/>
          <w:color w:val="000000"/>
          <w:highlight w:val="lightGray"/>
        </w:rPr>
        <w:t>eho</w:t>
      </w:r>
      <w:r w:rsidRPr="004E592A">
        <w:rPr>
          <w:rFonts w:ascii="Times New Roman" w:hAnsi="Times New Roman"/>
          <w:color w:val="000000"/>
          <w:highlight w:val="lightGray"/>
        </w:rPr>
        <w:t xml:space="preserve"> koncentrát</w:t>
      </w:r>
      <w:r w:rsidR="00431A30" w:rsidRPr="004E592A">
        <w:rPr>
          <w:rFonts w:ascii="Times New Roman" w:hAnsi="Times New Roman"/>
          <w:color w:val="000000"/>
          <w:highlight w:val="lightGray"/>
        </w:rPr>
        <w:t>u</w:t>
      </w:r>
      <w:r w:rsidRPr="004E592A">
        <w:rPr>
          <w:rFonts w:ascii="Times New Roman" w:hAnsi="Times New Roman"/>
          <w:color w:val="000000"/>
          <w:highlight w:val="lightGray"/>
        </w:rPr>
        <w:t xml:space="preserve">: </w:t>
      </w:r>
      <w:r w:rsidR="00002E1E" w:rsidRPr="004E592A">
        <w:rPr>
          <w:rFonts w:ascii="Times New Roman" w:hAnsi="Times New Roman"/>
          <w:color w:val="000000"/>
          <w:highlight w:val="lightGray"/>
        </w:rPr>
        <w:t>25 ml sklenená injekčná liekovka typu I s gumenou zátkou (</w:t>
      </w:r>
      <w:proofErr w:type="spellStart"/>
      <w:r w:rsidR="00002E1E" w:rsidRPr="004E592A">
        <w:rPr>
          <w:rFonts w:ascii="Times New Roman" w:hAnsi="Times New Roman"/>
          <w:color w:val="000000"/>
          <w:highlight w:val="lightGray"/>
        </w:rPr>
        <w:t>bróm</w:t>
      </w:r>
      <w:r w:rsidR="00431A30" w:rsidRPr="004E592A">
        <w:rPr>
          <w:rFonts w:ascii="Times New Roman" w:hAnsi="Times New Roman"/>
          <w:color w:val="000000"/>
          <w:highlight w:val="lightGray"/>
        </w:rPr>
        <w:t>butylový</w:t>
      </w:r>
      <w:proofErr w:type="spellEnd"/>
      <w:r w:rsidR="00002E1E" w:rsidRPr="004E592A">
        <w:rPr>
          <w:rFonts w:ascii="Times New Roman" w:hAnsi="Times New Roman"/>
          <w:color w:val="000000"/>
          <w:highlight w:val="lightGray"/>
        </w:rPr>
        <w:t xml:space="preserve"> alebo </w:t>
      </w:r>
      <w:proofErr w:type="spellStart"/>
      <w:r w:rsidR="00002E1E" w:rsidRPr="004E592A">
        <w:rPr>
          <w:rFonts w:ascii="Times New Roman" w:hAnsi="Times New Roman"/>
          <w:color w:val="000000"/>
          <w:highlight w:val="lightGray"/>
        </w:rPr>
        <w:t>chlórbutylový</w:t>
      </w:r>
      <w:proofErr w:type="spellEnd"/>
      <w:r w:rsidR="00002E1E" w:rsidRPr="004E592A">
        <w:rPr>
          <w:rFonts w:ascii="Times New Roman" w:hAnsi="Times New Roman"/>
          <w:color w:val="000000"/>
          <w:highlight w:val="lightGray"/>
        </w:rPr>
        <w:t xml:space="preserve"> elastomér, poťah napr. z teflónu), hliníkovým uzáverom a modrým vyklápacím viečkom.</w:t>
      </w:r>
    </w:p>
    <w:p w14:paraId="51A9FC2B" w14:textId="73CDFB76" w:rsidR="00002E1E" w:rsidRPr="004E592A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color w:val="000000"/>
          <w:highlight w:val="lightGray"/>
        </w:rPr>
        <w:t>Trixid</w:t>
      </w:r>
      <w:proofErr w:type="spellEnd"/>
      <w:r w:rsidRPr="004E592A">
        <w:rPr>
          <w:rFonts w:ascii="Times New Roman" w:hAnsi="Times New Roman"/>
          <w:color w:val="000000"/>
          <w:highlight w:val="lightGray"/>
        </w:rPr>
        <w:t xml:space="preserve"> 1 000 mg prášok na</w:t>
      </w:r>
      <w:r w:rsidR="00431A30" w:rsidRPr="004E592A">
        <w:rPr>
          <w:rFonts w:ascii="Times New Roman" w:hAnsi="Times New Roman"/>
          <w:color w:val="000000"/>
          <w:highlight w:val="lightGray"/>
        </w:rPr>
        <w:t xml:space="preserve"> prípravu</w:t>
      </w:r>
      <w:r w:rsidRPr="004E592A">
        <w:rPr>
          <w:rFonts w:ascii="Times New Roman" w:hAnsi="Times New Roman"/>
          <w:color w:val="000000"/>
          <w:highlight w:val="lightGray"/>
        </w:rPr>
        <w:t xml:space="preserve"> infúzn</w:t>
      </w:r>
      <w:r w:rsidR="00431A30" w:rsidRPr="004E592A">
        <w:rPr>
          <w:rFonts w:ascii="Times New Roman" w:hAnsi="Times New Roman"/>
          <w:color w:val="000000"/>
          <w:highlight w:val="lightGray"/>
        </w:rPr>
        <w:t>eho</w:t>
      </w:r>
      <w:r w:rsidRPr="004E592A">
        <w:rPr>
          <w:rFonts w:ascii="Times New Roman" w:hAnsi="Times New Roman"/>
          <w:color w:val="000000"/>
          <w:highlight w:val="lightGray"/>
        </w:rPr>
        <w:t xml:space="preserve"> koncentrát</w:t>
      </w:r>
      <w:r w:rsidR="00431A30" w:rsidRPr="004E592A">
        <w:rPr>
          <w:rFonts w:ascii="Times New Roman" w:hAnsi="Times New Roman"/>
          <w:color w:val="000000"/>
          <w:highlight w:val="lightGray"/>
        </w:rPr>
        <w:t>u</w:t>
      </w:r>
      <w:r w:rsidRPr="004E592A">
        <w:rPr>
          <w:rFonts w:ascii="Times New Roman" w:hAnsi="Times New Roman"/>
          <w:color w:val="000000"/>
          <w:highlight w:val="lightGray"/>
        </w:rPr>
        <w:t xml:space="preserve">: </w:t>
      </w:r>
      <w:r w:rsidR="00002E1E" w:rsidRPr="004E592A">
        <w:rPr>
          <w:rFonts w:ascii="Times New Roman" w:hAnsi="Times New Roman"/>
          <w:color w:val="000000"/>
          <w:highlight w:val="lightGray"/>
        </w:rPr>
        <w:t>50 ml sklenená injekčná liekovka typu I s gumenou zátkou (</w:t>
      </w:r>
      <w:proofErr w:type="spellStart"/>
      <w:r w:rsidR="00002E1E" w:rsidRPr="004E592A">
        <w:rPr>
          <w:rFonts w:ascii="Times New Roman" w:hAnsi="Times New Roman"/>
          <w:color w:val="000000"/>
          <w:highlight w:val="lightGray"/>
        </w:rPr>
        <w:t>bróm</w:t>
      </w:r>
      <w:r w:rsidR="00431A30" w:rsidRPr="004E592A">
        <w:rPr>
          <w:rFonts w:ascii="Times New Roman" w:hAnsi="Times New Roman"/>
          <w:color w:val="000000"/>
          <w:highlight w:val="lightGray"/>
        </w:rPr>
        <w:t>butylový</w:t>
      </w:r>
      <w:proofErr w:type="spellEnd"/>
      <w:r w:rsidR="00002E1E" w:rsidRPr="004E592A">
        <w:rPr>
          <w:rFonts w:ascii="Times New Roman" w:hAnsi="Times New Roman"/>
          <w:color w:val="000000"/>
          <w:highlight w:val="lightGray"/>
        </w:rPr>
        <w:t xml:space="preserve"> alebo </w:t>
      </w:r>
      <w:proofErr w:type="spellStart"/>
      <w:r w:rsidR="00002E1E" w:rsidRPr="004E592A">
        <w:rPr>
          <w:rFonts w:ascii="Times New Roman" w:hAnsi="Times New Roman"/>
          <w:color w:val="000000"/>
          <w:highlight w:val="lightGray"/>
        </w:rPr>
        <w:t>chlórbutylový</w:t>
      </w:r>
      <w:proofErr w:type="spellEnd"/>
      <w:r w:rsidR="00002E1E" w:rsidRPr="004E592A">
        <w:rPr>
          <w:rFonts w:ascii="Times New Roman" w:hAnsi="Times New Roman"/>
          <w:color w:val="000000"/>
          <w:highlight w:val="lightGray"/>
        </w:rPr>
        <w:t xml:space="preserve"> elastomér, poťah napr. z teflónu), hliníkovým uzáverom a zeleným vyklápacím viečkom.</w:t>
      </w:r>
    </w:p>
    <w:p w14:paraId="013BDF68" w14:textId="77777777" w:rsidR="00517134" w:rsidRPr="004E592A" w:rsidRDefault="00517134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F64DD4" w14:textId="77777777" w:rsidR="00002E1E" w:rsidRPr="004E592A" w:rsidRDefault="00DB7660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Každé b</w:t>
      </w:r>
      <w:r w:rsidR="00002E1E" w:rsidRPr="004E592A">
        <w:rPr>
          <w:rFonts w:ascii="Times New Roman" w:hAnsi="Times New Roman"/>
          <w:color w:val="000000"/>
        </w:rPr>
        <w:t xml:space="preserve">alenie </w:t>
      </w:r>
      <w:r w:rsidRPr="004E592A">
        <w:rPr>
          <w:rFonts w:ascii="Times New Roman" w:hAnsi="Times New Roman"/>
          <w:color w:val="000000"/>
        </w:rPr>
        <w:t xml:space="preserve">obsahuje </w:t>
      </w:r>
      <w:r w:rsidR="00002E1E" w:rsidRPr="004E592A">
        <w:rPr>
          <w:rFonts w:ascii="Times New Roman" w:hAnsi="Times New Roman"/>
          <w:color w:val="000000"/>
        </w:rPr>
        <w:t>1 injekčn</w:t>
      </w:r>
      <w:r w:rsidRPr="004E592A">
        <w:rPr>
          <w:rFonts w:ascii="Times New Roman" w:hAnsi="Times New Roman"/>
          <w:color w:val="000000"/>
        </w:rPr>
        <w:t>ú</w:t>
      </w:r>
      <w:r w:rsidR="00002E1E" w:rsidRPr="004E592A">
        <w:rPr>
          <w:rFonts w:ascii="Times New Roman" w:hAnsi="Times New Roman"/>
          <w:color w:val="000000"/>
        </w:rPr>
        <w:t xml:space="preserve"> liekovk</w:t>
      </w:r>
      <w:r w:rsidRPr="004E592A">
        <w:rPr>
          <w:rFonts w:ascii="Times New Roman" w:hAnsi="Times New Roman"/>
          <w:color w:val="000000"/>
        </w:rPr>
        <w:t>u</w:t>
      </w:r>
      <w:r w:rsidR="00002E1E" w:rsidRPr="004E592A">
        <w:rPr>
          <w:rFonts w:ascii="Times New Roman" w:hAnsi="Times New Roman"/>
          <w:color w:val="000000"/>
        </w:rPr>
        <w:t>.</w:t>
      </w:r>
    </w:p>
    <w:p w14:paraId="3414AEEF" w14:textId="77777777" w:rsidR="00517134" w:rsidRPr="00CB21B6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87E204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Držiteľ rozhodnutia o</w:t>
      </w:r>
      <w:r w:rsidR="003A4E03" w:rsidRPr="004E592A">
        <w:rPr>
          <w:rFonts w:ascii="Times New Roman" w:hAnsi="Times New Roman"/>
          <w:b/>
          <w:bCs/>
          <w:color w:val="000000"/>
        </w:rPr>
        <w:t> </w:t>
      </w:r>
      <w:r w:rsidRPr="004E592A">
        <w:rPr>
          <w:rFonts w:ascii="Times New Roman" w:hAnsi="Times New Roman"/>
          <w:b/>
          <w:bCs/>
          <w:color w:val="000000"/>
        </w:rPr>
        <w:t>registrácii</w:t>
      </w:r>
      <w:r w:rsidR="003A4E03" w:rsidRPr="004E592A">
        <w:rPr>
          <w:rFonts w:ascii="Times New Roman" w:hAnsi="Times New Roman"/>
          <w:b/>
          <w:bCs/>
          <w:color w:val="000000"/>
        </w:rPr>
        <w:t xml:space="preserve"> a výrobca</w:t>
      </w:r>
    </w:p>
    <w:p w14:paraId="2FF6691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2AE663" w14:textId="1226F98C" w:rsidR="00517134" w:rsidRPr="004E592A" w:rsidRDefault="00517134" w:rsidP="00163985">
      <w:pPr>
        <w:pStyle w:val="Default"/>
        <w:tabs>
          <w:tab w:val="left" w:pos="1134"/>
        </w:tabs>
        <w:rPr>
          <w:sz w:val="22"/>
          <w:szCs w:val="22"/>
        </w:rPr>
      </w:pPr>
      <w:proofErr w:type="spellStart"/>
      <w:r w:rsidRPr="004E592A">
        <w:rPr>
          <w:sz w:val="22"/>
          <w:szCs w:val="22"/>
        </w:rPr>
        <w:t>E</w:t>
      </w:r>
      <w:r w:rsidR="008D2504">
        <w:rPr>
          <w:sz w:val="22"/>
          <w:szCs w:val="22"/>
        </w:rPr>
        <w:t>gis</w:t>
      </w:r>
      <w:proofErr w:type="spellEnd"/>
      <w:r w:rsidRPr="004E592A">
        <w:rPr>
          <w:sz w:val="22"/>
          <w:szCs w:val="22"/>
        </w:rPr>
        <w:t xml:space="preserve"> </w:t>
      </w:r>
      <w:proofErr w:type="spellStart"/>
      <w:r w:rsidRPr="004E592A">
        <w:rPr>
          <w:sz w:val="22"/>
          <w:szCs w:val="22"/>
        </w:rPr>
        <w:t>Pharmaceuticals</w:t>
      </w:r>
      <w:proofErr w:type="spellEnd"/>
      <w:r w:rsidRPr="004E592A">
        <w:rPr>
          <w:sz w:val="22"/>
          <w:szCs w:val="22"/>
        </w:rPr>
        <w:t xml:space="preserve"> PLC</w:t>
      </w:r>
    </w:p>
    <w:p w14:paraId="57D51292" w14:textId="6444C8D1" w:rsidR="00517134" w:rsidRPr="004E592A" w:rsidRDefault="008D2504">
      <w:pPr>
        <w:pStyle w:val="Default"/>
        <w:tabs>
          <w:tab w:val="left" w:pos="1134"/>
        </w:tabs>
        <w:rPr>
          <w:sz w:val="22"/>
          <w:szCs w:val="22"/>
        </w:rPr>
      </w:pPr>
      <w:r w:rsidRPr="004E592A">
        <w:rPr>
          <w:sz w:val="22"/>
          <w:szCs w:val="22"/>
        </w:rPr>
        <w:t>1106 Budapešť</w:t>
      </w:r>
      <w:r>
        <w:rPr>
          <w:sz w:val="22"/>
          <w:szCs w:val="22"/>
        </w:rPr>
        <w:t>,</w:t>
      </w:r>
      <w:r w:rsidRPr="004E592A">
        <w:rPr>
          <w:sz w:val="22"/>
          <w:szCs w:val="22"/>
        </w:rPr>
        <w:t xml:space="preserve"> </w:t>
      </w:r>
      <w:proofErr w:type="spellStart"/>
      <w:r w:rsidR="00517134" w:rsidRPr="004E592A">
        <w:rPr>
          <w:sz w:val="22"/>
          <w:szCs w:val="22"/>
        </w:rPr>
        <w:t>Keresztúri</w:t>
      </w:r>
      <w:proofErr w:type="spellEnd"/>
      <w:r w:rsidR="00517134" w:rsidRPr="004E592A">
        <w:rPr>
          <w:sz w:val="22"/>
          <w:szCs w:val="22"/>
        </w:rPr>
        <w:t xml:space="preserve"> </w:t>
      </w:r>
      <w:proofErr w:type="spellStart"/>
      <w:r w:rsidR="00517134" w:rsidRPr="004E592A">
        <w:rPr>
          <w:sz w:val="22"/>
          <w:szCs w:val="22"/>
        </w:rPr>
        <w:t>út</w:t>
      </w:r>
      <w:proofErr w:type="spellEnd"/>
      <w:r w:rsidR="00517134" w:rsidRPr="004E592A">
        <w:rPr>
          <w:sz w:val="22"/>
          <w:szCs w:val="22"/>
        </w:rPr>
        <w:t xml:space="preserve"> 30-38</w:t>
      </w:r>
      <w:r>
        <w:rPr>
          <w:sz w:val="22"/>
          <w:szCs w:val="22"/>
        </w:rPr>
        <w:t>.</w:t>
      </w:r>
    </w:p>
    <w:p w14:paraId="50E07EB4" w14:textId="77777777" w:rsidR="00311328" w:rsidRPr="00CE31D5" w:rsidRDefault="00517134" w:rsidP="00554B03">
      <w:pPr>
        <w:pStyle w:val="Default"/>
        <w:tabs>
          <w:tab w:val="left" w:pos="1134"/>
        </w:tabs>
      </w:pPr>
      <w:r w:rsidRPr="00554B03">
        <w:rPr>
          <w:sz w:val="22"/>
        </w:rPr>
        <w:t>Maďarsko</w:t>
      </w:r>
    </w:p>
    <w:p w14:paraId="4F699BA0" w14:textId="77777777" w:rsidR="00517134" w:rsidRPr="00CB21B6" w:rsidRDefault="00517134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8439F8" w14:textId="77777777" w:rsidR="00311328" w:rsidRPr="004E592A" w:rsidRDefault="00671E1C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>Výrobcovia</w:t>
      </w:r>
    </w:p>
    <w:p w14:paraId="68B0A7B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proofErr w:type="spellStart"/>
      <w:r w:rsidRPr="00CB21B6">
        <w:rPr>
          <w:rFonts w:ascii="Times New Roman" w:hAnsi="Times New Roman"/>
          <w:lang w:val="hu-HU"/>
        </w:rPr>
        <w:t>Synthon</w:t>
      </w:r>
      <w:proofErr w:type="spellEnd"/>
      <w:r w:rsidRPr="00CB21B6">
        <w:rPr>
          <w:rFonts w:ascii="Times New Roman" w:hAnsi="Times New Roman"/>
          <w:lang w:val="hu-HU"/>
        </w:rPr>
        <w:t xml:space="preserve"> </w:t>
      </w:r>
      <w:proofErr w:type="spellStart"/>
      <w:r w:rsidRPr="00CB21B6">
        <w:rPr>
          <w:rFonts w:ascii="Times New Roman" w:hAnsi="Times New Roman"/>
          <w:lang w:val="hu-HU"/>
        </w:rPr>
        <w:t>Hispania</w:t>
      </w:r>
      <w:proofErr w:type="spellEnd"/>
      <w:r w:rsidRPr="00CB21B6">
        <w:rPr>
          <w:rFonts w:ascii="Times New Roman" w:hAnsi="Times New Roman"/>
          <w:lang w:val="hu-HU"/>
        </w:rPr>
        <w:t xml:space="preserve"> S</w:t>
      </w:r>
      <w:proofErr w:type="gramStart"/>
      <w:r w:rsidRPr="00CB21B6">
        <w:rPr>
          <w:rFonts w:ascii="Times New Roman" w:hAnsi="Times New Roman"/>
          <w:lang w:val="hu-HU"/>
        </w:rPr>
        <w:t>.L.</w:t>
      </w:r>
      <w:proofErr w:type="gramEnd"/>
    </w:p>
    <w:p w14:paraId="5C1E583D" w14:textId="77777777" w:rsidR="00671E1C" w:rsidRPr="00CB21B6" w:rsidRDefault="009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4E592A">
        <w:rPr>
          <w:rFonts w:ascii="Times New Roman" w:hAnsi="Times New Roman"/>
          <w:bCs/>
        </w:rPr>
        <w:t xml:space="preserve">C/ </w:t>
      </w:r>
      <w:proofErr w:type="spellStart"/>
      <w:r w:rsidRPr="004E592A">
        <w:rPr>
          <w:rFonts w:ascii="Times New Roman" w:hAnsi="Times New Roman"/>
          <w:bCs/>
        </w:rPr>
        <w:t>Castelló</w:t>
      </w:r>
      <w:proofErr w:type="spellEnd"/>
      <w:r w:rsidRPr="004E592A">
        <w:rPr>
          <w:rFonts w:ascii="Times New Roman" w:hAnsi="Times New Roman"/>
          <w:bCs/>
        </w:rPr>
        <w:t xml:space="preserve"> n</w:t>
      </w:r>
      <w:r w:rsidRPr="004E592A">
        <w:rPr>
          <w:rFonts w:ascii="Times New Roman" w:hAnsi="Times New Roman"/>
          <w:bCs/>
          <w:vertAlign w:val="superscript"/>
        </w:rPr>
        <w:t>o</w:t>
      </w:r>
      <w:r w:rsidRPr="004E592A">
        <w:rPr>
          <w:rFonts w:ascii="Times New Roman" w:hAnsi="Times New Roman"/>
          <w:bCs/>
        </w:rPr>
        <w:t>1,</w:t>
      </w:r>
      <w:proofErr w:type="spellStart"/>
      <w:r w:rsidR="00671E1C" w:rsidRPr="00CB21B6">
        <w:rPr>
          <w:rFonts w:ascii="Times New Roman" w:hAnsi="Times New Roman"/>
          <w:lang w:val="hu-HU"/>
        </w:rPr>
        <w:t>Poligono</w:t>
      </w:r>
      <w:proofErr w:type="spellEnd"/>
      <w:r w:rsidR="00671E1C" w:rsidRPr="00CB21B6">
        <w:rPr>
          <w:rFonts w:ascii="Times New Roman" w:hAnsi="Times New Roman"/>
          <w:lang w:val="hu-HU"/>
        </w:rPr>
        <w:t xml:space="preserve"> Las </w:t>
      </w:r>
      <w:proofErr w:type="spellStart"/>
      <w:r w:rsidR="00671E1C" w:rsidRPr="00CB21B6">
        <w:rPr>
          <w:rFonts w:ascii="Times New Roman" w:hAnsi="Times New Roman"/>
          <w:lang w:val="hu-HU"/>
        </w:rPr>
        <w:t>Salinas</w:t>
      </w:r>
      <w:proofErr w:type="spellEnd"/>
    </w:p>
    <w:p w14:paraId="132C10AD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 xml:space="preserve">08830 </w:t>
      </w:r>
      <w:proofErr w:type="spellStart"/>
      <w:r w:rsidRPr="00CB21B6">
        <w:rPr>
          <w:rFonts w:ascii="Times New Roman" w:hAnsi="Times New Roman"/>
          <w:lang w:val="hu-HU"/>
        </w:rPr>
        <w:t>Sant</w:t>
      </w:r>
      <w:proofErr w:type="spellEnd"/>
      <w:r w:rsidRPr="00CB21B6">
        <w:rPr>
          <w:rFonts w:ascii="Times New Roman" w:hAnsi="Times New Roman"/>
          <w:lang w:val="hu-HU"/>
        </w:rPr>
        <w:t xml:space="preserve"> </w:t>
      </w:r>
      <w:proofErr w:type="spellStart"/>
      <w:r w:rsidRPr="00CB21B6">
        <w:rPr>
          <w:rFonts w:ascii="Times New Roman" w:hAnsi="Times New Roman"/>
          <w:lang w:val="hu-HU"/>
        </w:rPr>
        <w:t>Boi</w:t>
      </w:r>
      <w:proofErr w:type="spellEnd"/>
      <w:r w:rsidRPr="00CB21B6">
        <w:rPr>
          <w:rFonts w:ascii="Times New Roman" w:hAnsi="Times New Roman"/>
          <w:lang w:val="hu-HU"/>
        </w:rPr>
        <w:t xml:space="preserve"> de </w:t>
      </w:r>
      <w:proofErr w:type="spellStart"/>
      <w:r w:rsidRPr="00CB21B6">
        <w:rPr>
          <w:rFonts w:ascii="Times New Roman" w:hAnsi="Times New Roman"/>
          <w:lang w:val="hu-HU"/>
        </w:rPr>
        <w:t>Llobregat</w:t>
      </w:r>
      <w:proofErr w:type="spellEnd"/>
      <w:r w:rsidRPr="00CB21B6">
        <w:rPr>
          <w:rFonts w:ascii="Times New Roman" w:hAnsi="Times New Roman"/>
          <w:lang w:val="hu-HU"/>
        </w:rPr>
        <w:t>, Barcelona</w:t>
      </w:r>
    </w:p>
    <w:p w14:paraId="1C8881A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proofErr w:type="spellStart"/>
      <w:r w:rsidRPr="00CB21B6">
        <w:rPr>
          <w:rFonts w:ascii="Times New Roman" w:hAnsi="Times New Roman"/>
          <w:lang w:val="hu-HU"/>
        </w:rPr>
        <w:t>Španielsko</w:t>
      </w:r>
      <w:proofErr w:type="spellEnd"/>
    </w:p>
    <w:p w14:paraId="3BE1F3F3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</w:p>
    <w:p w14:paraId="665891C8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proofErr w:type="spellStart"/>
      <w:r w:rsidRPr="00CB21B6">
        <w:rPr>
          <w:rFonts w:ascii="Times New Roman" w:hAnsi="Times New Roman"/>
          <w:lang w:val="hu-HU"/>
        </w:rPr>
        <w:t>Synthon</w:t>
      </w:r>
      <w:proofErr w:type="spellEnd"/>
      <w:r w:rsidRPr="00CB21B6">
        <w:rPr>
          <w:rFonts w:ascii="Times New Roman" w:hAnsi="Times New Roman"/>
          <w:lang w:val="hu-HU"/>
        </w:rPr>
        <w:t xml:space="preserve"> s.r.o. </w:t>
      </w:r>
    </w:p>
    <w:p w14:paraId="6EDDA40F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proofErr w:type="spellStart"/>
      <w:r w:rsidRPr="00CB21B6">
        <w:rPr>
          <w:rFonts w:ascii="Times New Roman" w:hAnsi="Times New Roman"/>
          <w:lang w:val="hu-HU"/>
        </w:rPr>
        <w:t>Brn</w:t>
      </w:r>
      <w:proofErr w:type="spellEnd"/>
      <w:r w:rsidR="009474A2" w:rsidRPr="004E592A">
        <w:rPr>
          <w:rFonts w:ascii="Times New Roman" w:hAnsi="Times New Roman"/>
          <w:bCs/>
        </w:rPr>
        <w:t>ě</w:t>
      </w:r>
      <w:proofErr w:type="spellStart"/>
      <w:r w:rsidRPr="00CB21B6">
        <w:rPr>
          <w:rFonts w:ascii="Times New Roman" w:hAnsi="Times New Roman"/>
          <w:lang w:val="hu-HU"/>
        </w:rPr>
        <w:t>nska</w:t>
      </w:r>
      <w:proofErr w:type="spellEnd"/>
      <w:r w:rsidRPr="00CB21B6">
        <w:rPr>
          <w:rFonts w:ascii="Times New Roman" w:hAnsi="Times New Roman"/>
          <w:lang w:val="hu-HU"/>
        </w:rPr>
        <w:t xml:space="preserve"> 32/</w:t>
      </w:r>
      <w:proofErr w:type="spellStart"/>
      <w:r w:rsidR="009474A2" w:rsidRPr="00CB21B6">
        <w:rPr>
          <w:rFonts w:ascii="Times New Roman" w:hAnsi="Times New Roman"/>
          <w:lang w:val="hu-HU"/>
        </w:rPr>
        <w:t>č</w:t>
      </w:r>
      <w:r w:rsidRPr="00CB21B6">
        <w:rPr>
          <w:rFonts w:ascii="Times New Roman" w:hAnsi="Times New Roman"/>
          <w:lang w:val="hu-HU"/>
        </w:rPr>
        <w:t>p</w:t>
      </w:r>
      <w:proofErr w:type="spellEnd"/>
      <w:r w:rsidRPr="00CB21B6">
        <w:rPr>
          <w:rFonts w:ascii="Times New Roman" w:hAnsi="Times New Roman"/>
          <w:lang w:val="hu-HU"/>
        </w:rPr>
        <w:t>.</w:t>
      </w:r>
      <w:r w:rsidR="0023691E" w:rsidRPr="00CB21B6">
        <w:rPr>
          <w:rFonts w:ascii="Times New Roman" w:hAnsi="Times New Roman"/>
          <w:lang w:val="hu-HU"/>
        </w:rPr>
        <w:t xml:space="preserve"> </w:t>
      </w:r>
      <w:r w:rsidRPr="00CB21B6">
        <w:rPr>
          <w:rFonts w:ascii="Times New Roman" w:hAnsi="Times New Roman"/>
          <w:lang w:val="hu-HU"/>
        </w:rPr>
        <w:t>597</w:t>
      </w:r>
    </w:p>
    <w:p w14:paraId="47EBBDB3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 xml:space="preserve">67801 </w:t>
      </w:r>
      <w:proofErr w:type="spellStart"/>
      <w:r w:rsidRPr="00CB21B6">
        <w:rPr>
          <w:rFonts w:ascii="Times New Roman" w:hAnsi="Times New Roman"/>
          <w:lang w:val="hu-HU"/>
        </w:rPr>
        <w:t>Blansko</w:t>
      </w:r>
      <w:proofErr w:type="spellEnd"/>
    </w:p>
    <w:p w14:paraId="39D9456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proofErr w:type="spellStart"/>
      <w:r w:rsidRPr="00CB21B6">
        <w:rPr>
          <w:rFonts w:ascii="Times New Roman" w:hAnsi="Times New Roman"/>
          <w:lang w:val="hu-HU"/>
        </w:rPr>
        <w:t>Česká</w:t>
      </w:r>
      <w:proofErr w:type="spellEnd"/>
      <w:r w:rsidRPr="00CB21B6">
        <w:rPr>
          <w:rFonts w:ascii="Times New Roman" w:hAnsi="Times New Roman"/>
          <w:lang w:val="hu-HU"/>
        </w:rPr>
        <w:t xml:space="preserve"> </w:t>
      </w:r>
      <w:proofErr w:type="spellStart"/>
      <w:r w:rsidRPr="00CB21B6">
        <w:rPr>
          <w:rFonts w:ascii="Times New Roman" w:hAnsi="Times New Roman"/>
          <w:lang w:val="hu-HU"/>
        </w:rPr>
        <w:t>republika</w:t>
      </w:r>
      <w:proofErr w:type="spellEnd"/>
      <w:r w:rsidRPr="00CB21B6">
        <w:rPr>
          <w:rFonts w:ascii="Times New Roman" w:hAnsi="Times New Roman"/>
          <w:lang w:val="hu-HU"/>
        </w:rPr>
        <w:t>  </w:t>
      </w:r>
    </w:p>
    <w:p w14:paraId="5F4793C5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  </w:t>
      </w:r>
    </w:p>
    <w:p w14:paraId="57FCDE3B" w14:textId="46334DE9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lastRenderedPageBreak/>
        <w:t>E</w:t>
      </w:r>
      <w:r w:rsidR="008D2504">
        <w:rPr>
          <w:rFonts w:ascii="Times New Roman" w:hAnsi="Times New Roman"/>
          <w:lang w:val="hu-HU"/>
        </w:rPr>
        <w:t>gis</w:t>
      </w:r>
      <w:r w:rsidRPr="00CB21B6">
        <w:rPr>
          <w:rFonts w:ascii="Times New Roman" w:hAnsi="Times New Roman"/>
          <w:lang w:val="hu-HU"/>
        </w:rPr>
        <w:t xml:space="preserve"> </w:t>
      </w:r>
      <w:proofErr w:type="spellStart"/>
      <w:r w:rsidRPr="00CB21B6">
        <w:rPr>
          <w:rFonts w:ascii="Times New Roman" w:hAnsi="Times New Roman"/>
          <w:lang w:val="hu-HU"/>
        </w:rPr>
        <w:t>Pharmaceuticals</w:t>
      </w:r>
      <w:proofErr w:type="spellEnd"/>
      <w:r w:rsidRPr="00CB21B6">
        <w:rPr>
          <w:rFonts w:ascii="Times New Roman" w:hAnsi="Times New Roman"/>
          <w:lang w:val="hu-HU"/>
        </w:rPr>
        <w:t xml:space="preserve"> PLC</w:t>
      </w:r>
    </w:p>
    <w:p w14:paraId="1AE66C54" w14:textId="44AB8D96" w:rsidR="00671E1C" w:rsidRPr="00CB21B6" w:rsidRDefault="008D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 xml:space="preserve">1165 </w:t>
      </w:r>
      <w:proofErr w:type="spellStart"/>
      <w:r w:rsidRPr="00CB21B6">
        <w:rPr>
          <w:rFonts w:ascii="Times New Roman" w:hAnsi="Times New Roman"/>
          <w:lang w:val="hu-HU"/>
        </w:rPr>
        <w:t>Budapešť</w:t>
      </w:r>
      <w:proofErr w:type="spellEnd"/>
      <w:r>
        <w:rPr>
          <w:rFonts w:ascii="Times New Roman" w:hAnsi="Times New Roman"/>
          <w:lang w:val="hu-HU"/>
        </w:rPr>
        <w:t>,</w:t>
      </w:r>
      <w:r w:rsidRPr="00CB21B6">
        <w:rPr>
          <w:rFonts w:ascii="Times New Roman" w:hAnsi="Times New Roman"/>
          <w:lang w:val="hu-HU"/>
        </w:rPr>
        <w:t xml:space="preserve"> </w:t>
      </w:r>
      <w:proofErr w:type="spellStart"/>
      <w:r w:rsidR="00671E1C" w:rsidRPr="00CB21B6">
        <w:rPr>
          <w:rFonts w:ascii="Times New Roman" w:hAnsi="Times New Roman"/>
          <w:lang w:val="hu-HU"/>
        </w:rPr>
        <w:t>Bökényföldi</w:t>
      </w:r>
      <w:proofErr w:type="spellEnd"/>
      <w:r w:rsidR="00671E1C" w:rsidRPr="00CB21B6">
        <w:rPr>
          <w:rFonts w:ascii="Times New Roman" w:hAnsi="Times New Roman"/>
          <w:lang w:val="hu-HU"/>
        </w:rPr>
        <w:t xml:space="preserve"> út 118-120</w:t>
      </w:r>
      <w:r>
        <w:rPr>
          <w:rFonts w:ascii="Times New Roman" w:hAnsi="Times New Roman"/>
          <w:lang w:val="hu-HU"/>
        </w:rPr>
        <w:t>.</w:t>
      </w:r>
    </w:p>
    <w:p w14:paraId="09A1FC1D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proofErr w:type="spellStart"/>
      <w:r w:rsidRPr="00CB21B6">
        <w:rPr>
          <w:rFonts w:ascii="Times New Roman" w:hAnsi="Times New Roman"/>
          <w:lang w:val="hu-HU"/>
        </w:rPr>
        <w:t>Maďarsko</w:t>
      </w:r>
      <w:proofErr w:type="spellEnd"/>
    </w:p>
    <w:p w14:paraId="2651A8F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CB1F89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859984" w14:textId="77777777" w:rsidR="00311328" w:rsidRPr="00CB21B6" w:rsidRDefault="00671E1C" w:rsidP="00F43FC7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lang w:eastAsia="en-US"/>
        </w:rPr>
        <w:t>Liek je schválený v členských štátoch Európskeho hospodárskeho priestoru (EHP) pod nasledovnými názvami:</w:t>
      </w:r>
    </w:p>
    <w:p w14:paraId="2C5F597C" w14:textId="77777777" w:rsidR="008E4F56" w:rsidRPr="004E592A" w:rsidRDefault="008E4F56" w:rsidP="00163985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Bulharsko</w:t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  <w:r w:rsidRPr="004E592A">
        <w:rPr>
          <w:rFonts w:ascii="Times New Roman" w:hAnsi="Times New Roman"/>
        </w:rPr>
        <w:t xml:space="preserve"> 100 mg, 500 mg, 1000 mg </w:t>
      </w:r>
      <w:proofErr w:type="spellStart"/>
      <w:r w:rsidRPr="004E592A">
        <w:rPr>
          <w:rFonts w:ascii="Times New Roman" w:hAnsi="Times New Roman"/>
        </w:rPr>
        <w:t>прах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за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концентрат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за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инфузионен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разтвор</w:t>
      </w:r>
      <w:proofErr w:type="spellEnd"/>
    </w:p>
    <w:p w14:paraId="60F8BFB0" w14:textId="04198B11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Česká republika</w:t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</w:p>
    <w:p w14:paraId="41DEB461" w14:textId="77777777" w:rsidR="00671E1C" w:rsidRPr="004E592A" w:rsidRDefault="00671E1C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Holandsko</w:t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  <w:r w:rsidRPr="004E592A">
        <w:rPr>
          <w:rFonts w:ascii="Times New Roman" w:hAnsi="Times New Roman"/>
        </w:rPr>
        <w:t xml:space="preserve"> 100 mg, 500 mg, 1000 mg </w:t>
      </w:r>
      <w:proofErr w:type="spellStart"/>
      <w:r w:rsidRPr="004E592A">
        <w:rPr>
          <w:rFonts w:ascii="Times New Roman" w:hAnsi="Times New Roman"/>
        </w:rPr>
        <w:t>poeder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voor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concentraat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voor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oplossing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voor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intraveneuze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infusie</w:t>
      </w:r>
      <w:proofErr w:type="spellEnd"/>
    </w:p>
    <w:p w14:paraId="17BAC73B" w14:textId="77777777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Maďarsko</w:t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  <w:r w:rsidRPr="004E592A">
        <w:rPr>
          <w:rFonts w:ascii="Times New Roman" w:hAnsi="Times New Roman"/>
        </w:rPr>
        <w:t xml:space="preserve"> 100 mg, 500 mg, 1000 mg </w:t>
      </w:r>
      <w:proofErr w:type="spellStart"/>
      <w:r w:rsidRPr="004E592A">
        <w:rPr>
          <w:rFonts w:ascii="Times New Roman" w:hAnsi="Times New Roman"/>
        </w:rPr>
        <w:t>por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oldatos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infúzióhoz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való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koncentrátumhoz</w:t>
      </w:r>
      <w:proofErr w:type="spellEnd"/>
      <w:r w:rsidRPr="004E592A">
        <w:rPr>
          <w:rFonts w:ascii="Times New Roman" w:hAnsi="Times New Roman"/>
        </w:rPr>
        <w:t xml:space="preserve"> </w:t>
      </w:r>
    </w:p>
    <w:p w14:paraId="7379DBAD" w14:textId="77777777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Poľsko</w:t>
      </w:r>
      <w:r w:rsidRPr="004E592A">
        <w:rPr>
          <w:rFonts w:ascii="Times New Roman" w:hAnsi="Times New Roman"/>
        </w:rPr>
        <w:tab/>
      </w:r>
      <w:r w:rsidRPr="004E592A">
        <w:rPr>
          <w:rFonts w:ascii="Times New Roman" w:hAnsi="Times New Roman"/>
        </w:rPr>
        <w:tab/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</w:p>
    <w:p w14:paraId="24ED735C" w14:textId="77777777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Rumunsko</w:t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  <w:r w:rsidRPr="004E592A">
        <w:rPr>
          <w:rFonts w:ascii="Times New Roman" w:hAnsi="Times New Roman"/>
        </w:rPr>
        <w:t xml:space="preserve"> 100 mg, 500 mg, 1000 mg </w:t>
      </w:r>
      <w:proofErr w:type="spellStart"/>
      <w:r w:rsidRPr="004E592A">
        <w:rPr>
          <w:rFonts w:ascii="Times New Roman" w:hAnsi="Times New Roman"/>
        </w:rPr>
        <w:t>pulbere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pentru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concentrat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pentru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soluţie</w:t>
      </w:r>
      <w:proofErr w:type="spellEnd"/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perfuzabilă</w:t>
      </w:r>
      <w:proofErr w:type="spellEnd"/>
      <w:r w:rsidRPr="004E592A">
        <w:rPr>
          <w:rFonts w:ascii="Times New Roman" w:hAnsi="Times New Roman"/>
        </w:rPr>
        <w:t xml:space="preserve"> </w:t>
      </w:r>
    </w:p>
    <w:p w14:paraId="446F5F79" w14:textId="77777777" w:rsidR="00311328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Slovensko</w:t>
      </w:r>
      <w:r w:rsidRPr="004E592A">
        <w:rPr>
          <w:rFonts w:ascii="Times New Roman" w:hAnsi="Times New Roman"/>
        </w:rPr>
        <w:tab/>
      </w:r>
      <w:r w:rsidRPr="004E592A">
        <w:rPr>
          <w:rFonts w:ascii="Times New Roman" w:hAnsi="Times New Roman"/>
        </w:rPr>
        <w:tab/>
      </w:r>
      <w:proofErr w:type="spellStart"/>
      <w:r w:rsidRPr="004E592A">
        <w:rPr>
          <w:rFonts w:ascii="Times New Roman" w:hAnsi="Times New Roman"/>
        </w:rPr>
        <w:t>Trixid</w:t>
      </w:r>
      <w:proofErr w:type="spellEnd"/>
      <w:r w:rsidRPr="004E592A">
        <w:rPr>
          <w:rFonts w:ascii="Times New Roman" w:hAnsi="Times New Roman"/>
        </w:rPr>
        <w:t xml:space="preserve"> 100 mg, 500 mg, 1000 mg</w:t>
      </w:r>
    </w:p>
    <w:p w14:paraId="7FAE70A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23E239" w14:textId="764DF012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Táto písomná informácia bola naposledy aktualizovaná v</w:t>
      </w:r>
      <w:r w:rsidR="004E592A">
        <w:rPr>
          <w:rFonts w:ascii="Times New Roman" w:hAnsi="Times New Roman"/>
          <w:b/>
          <w:bCs/>
          <w:color w:val="000000"/>
        </w:rPr>
        <w:t> </w:t>
      </w:r>
      <w:r w:rsidR="000E29B5">
        <w:rPr>
          <w:rFonts w:ascii="Times New Roman" w:hAnsi="Times New Roman"/>
          <w:b/>
          <w:bCs/>
          <w:color w:val="000000"/>
        </w:rPr>
        <w:t>marci</w:t>
      </w:r>
      <w:bookmarkStart w:id="4" w:name="_GoBack"/>
      <w:bookmarkEnd w:id="4"/>
      <w:r w:rsidR="004E592A">
        <w:rPr>
          <w:rFonts w:ascii="Times New Roman" w:hAnsi="Times New Roman"/>
          <w:b/>
          <w:bCs/>
          <w:color w:val="000000"/>
        </w:rPr>
        <w:t xml:space="preserve"> </w:t>
      </w:r>
      <w:r w:rsidR="00383ADA" w:rsidRPr="004E592A">
        <w:rPr>
          <w:rFonts w:ascii="Times New Roman" w:hAnsi="Times New Roman"/>
          <w:b/>
          <w:bCs/>
          <w:color w:val="000000"/>
        </w:rPr>
        <w:t>201</w:t>
      </w:r>
      <w:r w:rsidR="008D2504">
        <w:rPr>
          <w:rFonts w:ascii="Times New Roman" w:hAnsi="Times New Roman"/>
          <w:b/>
          <w:bCs/>
          <w:color w:val="000000"/>
        </w:rPr>
        <w:t>8</w:t>
      </w:r>
      <w:r w:rsidRPr="004E592A">
        <w:rPr>
          <w:rFonts w:ascii="Times New Roman" w:hAnsi="Times New Roman"/>
          <w:color w:val="000000"/>
        </w:rPr>
        <w:t>.</w:t>
      </w:r>
    </w:p>
    <w:p w14:paraId="15AA89C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74BF2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7BD55064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7A12C0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Nasledujúca informácia je určená len pre zdravotníckych pracovníkov:</w:t>
      </w:r>
    </w:p>
    <w:p w14:paraId="032E247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3AE053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4E592A">
        <w:rPr>
          <w:rFonts w:ascii="Times New Roman" w:hAnsi="Times New Roman"/>
          <w:bCs/>
          <w:u w:val="single"/>
        </w:rPr>
        <w:t>Pokyny na použitie, zaobchádzanie s liekom a likvidáciu.</w:t>
      </w:r>
    </w:p>
    <w:p w14:paraId="19BC8ED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C1CCC3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600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Použite aseptickú techniku počas rekonštitúcie a následnom riedení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na podanie</w:t>
      </w:r>
      <w:r w:rsidR="0046114B" w:rsidRPr="004E592A">
        <w:rPr>
          <w:rFonts w:ascii="Times New Roman" w:hAnsi="Times New Roman"/>
        </w:rPr>
        <w:t xml:space="preserve"> vo forme</w:t>
      </w:r>
      <w:r w:rsidRPr="004E592A">
        <w:rPr>
          <w:rFonts w:ascii="Times New Roman" w:hAnsi="Times New Roman"/>
        </w:rPr>
        <w:t xml:space="preserve"> intravenóznej infúzie. </w:t>
      </w:r>
    </w:p>
    <w:p w14:paraId="32D9472E" w14:textId="77777777" w:rsidR="00311328" w:rsidRPr="004E592A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8C90BE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120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Vypočítajte dávku a počet potrebných injekčných liekoviek </w:t>
      </w:r>
      <w:proofErr w:type="spellStart"/>
      <w:r w:rsidR="00093555" w:rsidRPr="004E592A">
        <w:rPr>
          <w:rFonts w:ascii="Times New Roman" w:hAnsi="Times New Roman"/>
        </w:rPr>
        <w:t>Trixid</w:t>
      </w:r>
      <w:r w:rsidR="00F43FC7" w:rsidRPr="004E592A">
        <w:rPr>
          <w:rFonts w:ascii="Times New Roman" w:hAnsi="Times New Roman"/>
        </w:rPr>
        <w:t>u</w:t>
      </w:r>
      <w:proofErr w:type="spellEnd"/>
      <w:r w:rsidRPr="004E592A">
        <w:rPr>
          <w:rFonts w:ascii="Times New Roman" w:hAnsi="Times New Roman"/>
        </w:rPr>
        <w:t xml:space="preserve">. Každá injekčná liekovka obsahuje väčšie množstvo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na uľahčenie prenosu označenej dávky. </w:t>
      </w:r>
    </w:p>
    <w:p w14:paraId="2F99AB7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545B16" w14:textId="77777777" w:rsidR="00311328" w:rsidRPr="004E592A" w:rsidRDefault="00093555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</w:rPr>
        <w:t>Trixid</w:t>
      </w:r>
      <w:proofErr w:type="spellEnd"/>
      <w:r w:rsidR="00311328" w:rsidRPr="004E592A">
        <w:rPr>
          <w:rFonts w:ascii="Times New Roman" w:hAnsi="Times New Roman"/>
        </w:rPr>
        <w:t xml:space="preserve"> 100 mg: </w:t>
      </w:r>
    </w:p>
    <w:p w14:paraId="003726D3" w14:textId="77777777" w:rsidR="00311328" w:rsidRPr="004E592A" w:rsidRDefault="0003707D" w:rsidP="001639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Rekonštituujte každú 100 mg injekčnú liekovku pridaním 4,2 ml 0,9 % injekčného roztoku chloridu sodného (9 mg/ml) bez použitia konzervačných prísad, čím vznikne roztok obsahujúci 25 mg/ml </w:t>
      </w:r>
      <w:proofErr w:type="spellStart"/>
      <w:r w:rsidRPr="004E592A">
        <w:rPr>
          <w:rFonts w:ascii="Times New Roman" w:hAnsi="Times New Roman"/>
          <w:color w:val="000000"/>
        </w:rPr>
        <w:t>pemetrexedu</w:t>
      </w:r>
      <w:proofErr w:type="spellEnd"/>
      <w:r w:rsidRPr="004E592A">
        <w:rPr>
          <w:rFonts w:ascii="Times New Roman" w:hAnsi="Times New Roman"/>
          <w:color w:val="000000"/>
        </w:rPr>
        <w:t>.</w:t>
      </w:r>
    </w:p>
    <w:p w14:paraId="5ED9193C" w14:textId="77777777" w:rsidR="00311328" w:rsidRPr="004E592A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  <w:highlight w:val="lightGray"/>
        </w:rPr>
      </w:pPr>
      <w:proofErr w:type="spellStart"/>
      <w:r w:rsidRPr="004E592A">
        <w:rPr>
          <w:rFonts w:ascii="Times New Roman" w:hAnsi="Times New Roman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highlight w:val="lightGray"/>
        </w:rPr>
        <w:t xml:space="preserve"> 500 mg: </w:t>
      </w:r>
    </w:p>
    <w:p w14:paraId="49A9EF8F" w14:textId="77777777" w:rsidR="00311328" w:rsidRPr="004E592A" w:rsidRDefault="0003707D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  <w:highlight w:val="lightGray"/>
        </w:rPr>
        <w:t xml:space="preserve">Rekonštituujte každú 500 mg injekčnú liekovku pridaním 20 ml 0,9 % injekčného roztoku chloridu sodného (9 mg/ml) bez použitia konzervačných prísad, čím vznikne roztok obsahujúci 25 mg/ml </w:t>
      </w:r>
      <w:proofErr w:type="spellStart"/>
      <w:r w:rsidRPr="004E592A">
        <w:rPr>
          <w:rFonts w:ascii="Times New Roman" w:hAnsi="Times New Roman"/>
          <w:highlight w:val="lightGray"/>
        </w:rPr>
        <w:t>pemetrexedu</w:t>
      </w:r>
      <w:proofErr w:type="spellEnd"/>
      <w:r w:rsidRPr="004E592A">
        <w:rPr>
          <w:rFonts w:ascii="Times New Roman" w:hAnsi="Times New Roman"/>
          <w:highlight w:val="lightGray"/>
        </w:rPr>
        <w:t>.</w:t>
      </w:r>
      <w:r w:rsidR="00311328" w:rsidRPr="004E592A">
        <w:rPr>
          <w:rFonts w:ascii="Times New Roman" w:hAnsi="Times New Roman"/>
        </w:rPr>
        <w:t xml:space="preserve"> </w:t>
      </w:r>
    </w:p>
    <w:p w14:paraId="1758243B" w14:textId="77777777" w:rsidR="00311328" w:rsidRPr="004E592A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proofErr w:type="spellStart"/>
      <w:r w:rsidRPr="004E592A">
        <w:rPr>
          <w:rFonts w:ascii="Times New Roman" w:hAnsi="Times New Roman"/>
          <w:highlight w:val="lightGray"/>
        </w:rPr>
        <w:t>Trixid</w:t>
      </w:r>
      <w:proofErr w:type="spellEnd"/>
      <w:r w:rsidR="00311328" w:rsidRPr="004E592A">
        <w:rPr>
          <w:rFonts w:ascii="Times New Roman" w:hAnsi="Times New Roman"/>
          <w:highlight w:val="lightGray"/>
        </w:rPr>
        <w:t xml:space="preserve"> 1 000 mg:</w:t>
      </w:r>
      <w:r w:rsidR="00311328" w:rsidRPr="004E592A">
        <w:rPr>
          <w:rFonts w:ascii="Times New Roman" w:hAnsi="Times New Roman"/>
        </w:rPr>
        <w:t xml:space="preserve"> </w:t>
      </w:r>
    </w:p>
    <w:p w14:paraId="2B72B8C3" w14:textId="77777777" w:rsidR="00311328" w:rsidRPr="004E592A" w:rsidRDefault="00710E9A" w:rsidP="00163985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  <w:highlight w:val="lightGray"/>
        </w:rPr>
        <w:t xml:space="preserve">Rekonštituujte každú 1 000 mg injekčnú liekovku pridaním 40 ml 0,9 % injekčného roztoku chloridu sodného (9 mg/ml) bez použitia konzervačných prísad, čím vznikne roztok obsahujúci 25 mg/ml </w:t>
      </w:r>
      <w:proofErr w:type="spellStart"/>
      <w:r w:rsidRPr="004E592A">
        <w:rPr>
          <w:rFonts w:ascii="Times New Roman" w:hAnsi="Times New Roman"/>
          <w:color w:val="000000"/>
          <w:highlight w:val="lightGray"/>
        </w:rPr>
        <w:t>pemetrexedu</w:t>
      </w:r>
      <w:proofErr w:type="spellEnd"/>
      <w:r w:rsidRPr="004E592A">
        <w:rPr>
          <w:rFonts w:ascii="Times New Roman" w:hAnsi="Times New Roman"/>
          <w:color w:val="000000"/>
          <w:highlight w:val="lightGray"/>
        </w:rPr>
        <w:t>.</w:t>
      </w:r>
      <w:r w:rsidR="00311328" w:rsidRPr="004E592A">
        <w:rPr>
          <w:rFonts w:ascii="Times New Roman" w:hAnsi="Times New Roman"/>
        </w:rPr>
        <w:t xml:space="preserve"> </w:t>
      </w:r>
    </w:p>
    <w:p w14:paraId="6B26D5B2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E10B18" w14:textId="77777777" w:rsidR="00311328" w:rsidRPr="004E592A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Pohybujte jemným krúživým pohybom každou injekčnou liekovkou</w:t>
      </w:r>
      <w:r w:rsidR="00734BD3" w:rsidRPr="004E592A">
        <w:rPr>
          <w:rFonts w:ascii="Times New Roman" w:hAnsi="Times New Roman"/>
        </w:rPr>
        <w:t xml:space="preserve"> až</w:t>
      </w:r>
      <w:r w:rsidR="00FF6529" w:rsidRPr="004E592A">
        <w:rPr>
          <w:rFonts w:ascii="Times New Roman" w:hAnsi="Times New Roman"/>
        </w:rPr>
        <w:t xml:space="preserve"> pokiaľ</w:t>
      </w:r>
      <w:r w:rsidRPr="004E592A">
        <w:rPr>
          <w:rFonts w:ascii="Times New Roman" w:hAnsi="Times New Roman"/>
        </w:rPr>
        <w:t xml:space="preserve"> sa prášok úplne rozpustí. Výsledný roztok je číry a jeho farba kolíše od bezfarebnej po svetložltú </w:t>
      </w:r>
      <w:r w:rsidR="00710E9A" w:rsidRPr="004E592A">
        <w:rPr>
          <w:rFonts w:ascii="Times New Roman" w:hAnsi="Times New Roman"/>
        </w:rPr>
        <w:t xml:space="preserve">alebo žltozelenú </w:t>
      </w:r>
      <w:r w:rsidRPr="004E592A">
        <w:rPr>
          <w:rFonts w:ascii="Times New Roman" w:hAnsi="Times New Roman"/>
        </w:rPr>
        <w:t xml:space="preserve">bez narušenia jeho kvality. pH rekonštituovaného roztoku je medzi 6,6 a 7,8. </w:t>
      </w:r>
      <w:r w:rsidRPr="004E592A">
        <w:rPr>
          <w:rFonts w:ascii="Times New Roman" w:hAnsi="Times New Roman"/>
          <w:b/>
          <w:bCs/>
        </w:rPr>
        <w:t>Potrebné je ďalšie riedenie.</w:t>
      </w:r>
      <w:r w:rsidRPr="004E592A">
        <w:rPr>
          <w:rFonts w:ascii="Times New Roman" w:hAnsi="Times New Roman"/>
        </w:rPr>
        <w:t xml:space="preserve"> </w:t>
      </w:r>
    </w:p>
    <w:p w14:paraId="13737442" w14:textId="77777777" w:rsidR="00311328" w:rsidRPr="004E592A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3FC7F7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Príslušný objem rekonštituovaného roztoku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sa musí ďalej nariediť na 100 ml s </w:t>
      </w:r>
    </w:p>
    <w:p w14:paraId="5CE72D37" w14:textId="77777777" w:rsidR="00311328" w:rsidRPr="004E592A" w:rsidRDefault="00311328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0,9 % injekčným roztokom chloridu sodného (9 mg/ml) bez použitia konzervačných prísad a podať ako intravenózna infúzia počas 10 minút. </w:t>
      </w:r>
    </w:p>
    <w:p w14:paraId="2BBE72B2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42D6BA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lastRenderedPageBreak/>
        <w:t xml:space="preserve">Infúzne roztoky s </w:t>
      </w:r>
      <w:proofErr w:type="spellStart"/>
      <w:r w:rsidRPr="004E592A">
        <w:rPr>
          <w:rFonts w:ascii="Times New Roman" w:hAnsi="Times New Roman"/>
        </w:rPr>
        <w:t>pemetrexedom</w:t>
      </w:r>
      <w:proofErr w:type="spellEnd"/>
      <w:r w:rsidRPr="004E592A">
        <w:rPr>
          <w:rFonts w:ascii="Times New Roman" w:hAnsi="Times New Roman"/>
        </w:rPr>
        <w:t xml:space="preserve"> pripravené podľa vyššie uvedeného návodu sú kompatibilné s polyvinylchloridovými a </w:t>
      </w:r>
      <w:proofErr w:type="spellStart"/>
      <w:r w:rsidRPr="004E592A">
        <w:rPr>
          <w:rFonts w:ascii="Times New Roman" w:hAnsi="Times New Roman"/>
        </w:rPr>
        <w:t>polyolefínovými</w:t>
      </w:r>
      <w:proofErr w:type="spellEnd"/>
      <w:r w:rsidRPr="004E592A">
        <w:rPr>
          <w:rFonts w:ascii="Times New Roman" w:hAnsi="Times New Roman"/>
        </w:rPr>
        <w:t xml:space="preserve"> infúznymi setmi a infúznymi vakmi. </w:t>
      </w:r>
      <w:proofErr w:type="spellStart"/>
      <w:r w:rsidR="00710E9A" w:rsidRPr="004E592A">
        <w:rPr>
          <w:rFonts w:ascii="Times New Roman" w:hAnsi="Times New Roman"/>
        </w:rPr>
        <w:t>Pemetrexed</w:t>
      </w:r>
      <w:proofErr w:type="spellEnd"/>
      <w:r w:rsidR="00710E9A" w:rsidRPr="004E592A">
        <w:rPr>
          <w:rFonts w:ascii="Times New Roman" w:hAnsi="Times New Roman"/>
        </w:rPr>
        <w:t xml:space="preserve"> je </w:t>
      </w:r>
      <w:r w:rsidR="00A25D97" w:rsidRPr="004E592A">
        <w:rPr>
          <w:rFonts w:ascii="Times New Roman" w:hAnsi="Times New Roman"/>
        </w:rPr>
        <w:t>i</w:t>
      </w:r>
      <w:r w:rsidR="00710E9A" w:rsidRPr="004E592A">
        <w:rPr>
          <w:rFonts w:ascii="Times New Roman" w:hAnsi="Times New Roman"/>
        </w:rPr>
        <w:t>nkompatibilný</w:t>
      </w:r>
      <w:r w:rsidR="00A25D97" w:rsidRPr="004E592A">
        <w:rPr>
          <w:rFonts w:ascii="Times New Roman" w:hAnsi="Times New Roman"/>
        </w:rPr>
        <w:t xml:space="preserve"> s rozpúšťadlami obsahujúcimi vápnik, vrátane </w:t>
      </w:r>
      <w:proofErr w:type="spellStart"/>
      <w:r w:rsidR="00A25D97" w:rsidRPr="004E592A">
        <w:rPr>
          <w:rFonts w:ascii="Times New Roman" w:hAnsi="Times New Roman"/>
        </w:rPr>
        <w:t>Ringerovho</w:t>
      </w:r>
      <w:proofErr w:type="spellEnd"/>
      <w:r w:rsidR="00D357AB" w:rsidRPr="004E592A">
        <w:rPr>
          <w:rFonts w:ascii="Times New Roman" w:hAnsi="Times New Roman"/>
        </w:rPr>
        <w:t xml:space="preserve"> injekčného</w:t>
      </w:r>
      <w:r w:rsidR="00A25D97" w:rsidRPr="004E592A">
        <w:rPr>
          <w:rFonts w:ascii="Times New Roman" w:hAnsi="Times New Roman"/>
        </w:rPr>
        <w:t xml:space="preserve"> roztoku</w:t>
      </w:r>
      <w:r w:rsidR="00D357AB" w:rsidRPr="004E592A">
        <w:rPr>
          <w:rFonts w:ascii="Times New Roman" w:hAnsi="Times New Roman"/>
        </w:rPr>
        <w:t xml:space="preserve"> s </w:t>
      </w:r>
      <w:proofErr w:type="spellStart"/>
      <w:r w:rsidR="00D357AB" w:rsidRPr="004E592A">
        <w:rPr>
          <w:rFonts w:ascii="Times New Roman" w:hAnsi="Times New Roman"/>
        </w:rPr>
        <w:t>laktátom</w:t>
      </w:r>
      <w:proofErr w:type="spellEnd"/>
      <w:r w:rsidR="00A25D97" w:rsidRPr="004E592A">
        <w:rPr>
          <w:rFonts w:ascii="Times New Roman" w:hAnsi="Times New Roman"/>
        </w:rPr>
        <w:t xml:space="preserve"> a </w:t>
      </w:r>
      <w:proofErr w:type="spellStart"/>
      <w:r w:rsidR="00A25D97" w:rsidRPr="004E592A">
        <w:rPr>
          <w:rFonts w:ascii="Times New Roman" w:hAnsi="Times New Roman"/>
        </w:rPr>
        <w:t>Ringerovho</w:t>
      </w:r>
      <w:proofErr w:type="spellEnd"/>
      <w:r w:rsidR="00A25D97" w:rsidRPr="004E592A">
        <w:rPr>
          <w:rFonts w:ascii="Times New Roman" w:hAnsi="Times New Roman"/>
        </w:rPr>
        <w:t xml:space="preserve"> </w:t>
      </w:r>
      <w:r w:rsidR="00D357AB" w:rsidRPr="004E592A">
        <w:rPr>
          <w:rFonts w:ascii="Times New Roman" w:hAnsi="Times New Roman"/>
        </w:rPr>
        <w:t xml:space="preserve">injekčného </w:t>
      </w:r>
      <w:r w:rsidR="00A25D97" w:rsidRPr="004E592A">
        <w:rPr>
          <w:rFonts w:ascii="Times New Roman" w:hAnsi="Times New Roman"/>
        </w:rPr>
        <w:t>roztoku.</w:t>
      </w:r>
    </w:p>
    <w:p w14:paraId="53348306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9354C6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Lieky na </w:t>
      </w:r>
      <w:proofErr w:type="spellStart"/>
      <w:r w:rsidRPr="004E592A">
        <w:rPr>
          <w:rFonts w:ascii="Times New Roman" w:hAnsi="Times New Roman"/>
        </w:rPr>
        <w:t>parenterálnu</w:t>
      </w:r>
      <w:proofErr w:type="spellEnd"/>
      <w:r w:rsidRPr="004E592A">
        <w:rPr>
          <w:rFonts w:ascii="Times New Roman" w:hAnsi="Times New Roman"/>
        </w:rPr>
        <w:t xml:space="preserve"> aplikáciu sa musia pred aplikáciou vizuálne kontrolovať na prítomnosť drobných častíc a zmenu farby. V prípade prítomnosti drobných častíc neaplikujte. </w:t>
      </w:r>
    </w:p>
    <w:p w14:paraId="4F27F05E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D2814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Roztok</w:t>
      </w:r>
      <w:r w:rsidR="00A25D97" w:rsidRPr="004E592A">
        <w:rPr>
          <w:rFonts w:ascii="Times New Roman" w:hAnsi="Times New Roman"/>
        </w:rPr>
        <w:t>y</w:t>
      </w:r>
      <w:r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</w:t>
      </w:r>
      <w:r w:rsidR="00A25D97" w:rsidRPr="004E592A">
        <w:rPr>
          <w:rFonts w:ascii="Times New Roman" w:hAnsi="Times New Roman"/>
        </w:rPr>
        <w:t>sú</w:t>
      </w:r>
      <w:r w:rsidRPr="004E592A">
        <w:rPr>
          <w:rFonts w:ascii="Times New Roman" w:hAnsi="Times New Roman"/>
        </w:rPr>
        <w:t xml:space="preserve"> určen</w:t>
      </w:r>
      <w:r w:rsidR="00A25D97" w:rsidRPr="004E592A">
        <w:rPr>
          <w:rFonts w:ascii="Times New Roman" w:hAnsi="Times New Roman"/>
        </w:rPr>
        <w:t>é</w:t>
      </w:r>
      <w:r w:rsidRPr="004E592A">
        <w:rPr>
          <w:rFonts w:ascii="Times New Roman" w:hAnsi="Times New Roman"/>
        </w:rPr>
        <w:t xml:space="preserve"> len na jedno</w:t>
      </w:r>
      <w:r w:rsidR="00A25D97" w:rsidRPr="004E592A">
        <w:rPr>
          <w:rFonts w:ascii="Times New Roman" w:hAnsi="Times New Roman"/>
        </w:rPr>
        <w:t>razové</w:t>
      </w:r>
      <w:r w:rsidRPr="004E592A">
        <w:rPr>
          <w:rFonts w:ascii="Times New Roman" w:hAnsi="Times New Roman"/>
        </w:rPr>
        <w:t xml:space="preserve"> použitie. Všetok nepoužitý liek alebo odpad vzniknutý z lieku sa má zlikvidovať v súlade s národnými požiadavkami</w:t>
      </w:r>
      <w:r w:rsidR="004276D5" w:rsidRPr="004E592A">
        <w:rPr>
          <w:rFonts w:ascii="Times New Roman" w:hAnsi="Times New Roman"/>
        </w:rPr>
        <w:t xml:space="preserve"> pre </w:t>
      </w:r>
      <w:proofErr w:type="spellStart"/>
      <w:r w:rsidR="004276D5" w:rsidRPr="004E592A">
        <w:rPr>
          <w:rFonts w:ascii="Times New Roman" w:hAnsi="Times New Roman"/>
        </w:rPr>
        <w:t>cytotoxické</w:t>
      </w:r>
      <w:proofErr w:type="spellEnd"/>
      <w:r w:rsidR="004276D5" w:rsidRPr="004E592A">
        <w:rPr>
          <w:rFonts w:ascii="Times New Roman" w:hAnsi="Times New Roman"/>
        </w:rPr>
        <w:t xml:space="preserve"> lieky</w:t>
      </w:r>
      <w:r w:rsidRPr="004E592A">
        <w:rPr>
          <w:rFonts w:ascii="Times New Roman" w:hAnsi="Times New Roman"/>
        </w:rPr>
        <w:t xml:space="preserve">. </w:t>
      </w:r>
    </w:p>
    <w:p w14:paraId="2737709E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E81FB7" w14:textId="77777777" w:rsidR="007651E0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</w:rPr>
        <w:t xml:space="preserve">Bezpečnostné opatrenia pri príprave a podávaní lieku: </w:t>
      </w:r>
      <w:r w:rsidRPr="004E592A">
        <w:rPr>
          <w:rFonts w:ascii="Times New Roman" w:hAnsi="Times New Roman"/>
        </w:rPr>
        <w:t>Tak ako u iných potenciálne toxických</w:t>
      </w:r>
      <w:r w:rsidRPr="004E592A">
        <w:rPr>
          <w:rFonts w:ascii="Times New Roman" w:hAnsi="Times New Roman"/>
          <w:b/>
          <w:bCs/>
        </w:rPr>
        <w:t xml:space="preserve"> </w:t>
      </w:r>
      <w:proofErr w:type="spellStart"/>
      <w:r w:rsidRPr="004E592A">
        <w:rPr>
          <w:rFonts w:ascii="Times New Roman" w:hAnsi="Times New Roman"/>
        </w:rPr>
        <w:t>protinádorových</w:t>
      </w:r>
      <w:proofErr w:type="spellEnd"/>
      <w:r w:rsidRPr="004E592A">
        <w:rPr>
          <w:rFonts w:ascii="Times New Roman" w:hAnsi="Times New Roman"/>
        </w:rPr>
        <w:t xml:space="preserve"> liekov, sa musí s infúznymi roztokmi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zaobchádzať starostlivo. Pri ich príprave sa odporúča použitie rukavíc. Ak sa roztok dostane do kontaktu s kožou, umyte kožu ihneď a dôkladne mydlom a vodou. Ak sa roztok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dostane do kontaktu so sliznicami, prepláchnite sliznice dôkladne vodou. </w:t>
      </w:r>
      <w:proofErr w:type="spellStart"/>
      <w:r w:rsidRPr="004E592A">
        <w:rPr>
          <w:rFonts w:ascii="Times New Roman" w:hAnsi="Times New Roman"/>
        </w:rPr>
        <w:t>Pemetrexed</w:t>
      </w:r>
      <w:proofErr w:type="spellEnd"/>
      <w:r w:rsidRPr="004E592A">
        <w:rPr>
          <w:rFonts w:ascii="Times New Roman" w:hAnsi="Times New Roman"/>
        </w:rPr>
        <w:t xml:space="preserve"> nie je </w:t>
      </w:r>
      <w:proofErr w:type="spellStart"/>
      <w:r w:rsidRPr="004E592A">
        <w:rPr>
          <w:rFonts w:ascii="Times New Roman" w:hAnsi="Times New Roman"/>
        </w:rPr>
        <w:t>vezikancium</w:t>
      </w:r>
      <w:proofErr w:type="spellEnd"/>
      <w:r w:rsidRPr="004E592A">
        <w:rPr>
          <w:rFonts w:ascii="Times New Roman" w:hAnsi="Times New Roman"/>
        </w:rPr>
        <w:t xml:space="preserve">. V prípade </w:t>
      </w:r>
      <w:proofErr w:type="spellStart"/>
      <w:r w:rsidR="0055276B" w:rsidRPr="004E592A">
        <w:rPr>
          <w:rFonts w:ascii="Times New Roman" w:hAnsi="Times New Roman"/>
        </w:rPr>
        <w:t>extravazácie</w:t>
      </w:r>
      <w:proofErr w:type="spellEnd"/>
      <w:r w:rsidR="0055276B"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 neexistuje špecifické </w:t>
      </w:r>
      <w:proofErr w:type="spellStart"/>
      <w:r w:rsidRPr="004E592A">
        <w:rPr>
          <w:rFonts w:ascii="Times New Roman" w:hAnsi="Times New Roman"/>
        </w:rPr>
        <w:t>antidotum</w:t>
      </w:r>
      <w:proofErr w:type="spellEnd"/>
      <w:r w:rsidRPr="004E592A">
        <w:rPr>
          <w:rFonts w:ascii="Times New Roman" w:hAnsi="Times New Roman"/>
        </w:rPr>
        <w:t xml:space="preserve">. Bolo </w:t>
      </w:r>
      <w:r w:rsidR="00C37CC9" w:rsidRPr="004E592A">
        <w:rPr>
          <w:rFonts w:ascii="Times New Roman" w:hAnsi="Times New Roman"/>
        </w:rPr>
        <w:t>hláse</w:t>
      </w:r>
      <w:r w:rsidRPr="004E592A">
        <w:rPr>
          <w:rFonts w:ascii="Times New Roman" w:hAnsi="Times New Roman"/>
        </w:rPr>
        <w:t xml:space="preserve">ných pár prípadov </w:t>
      </w:r>
      <w:proofErr w:type="spellStart"/>
      <w:r w:rsidR="00D46269" w:rsidRPr="004E592A">
        <w:rPr>
          <w:rFonts w:ascii="Times New Roman" w:hAnsi="Times New Roman"/>
        </w:rPr>
        <w:t>extravazácie</w:t>
      </w:r>
      <w:proofErr w:type="spellEnd"/>
      <w:r w:rsidR="00D46269" w:rsidRPr="004E592A">
        <w:rPr>
          <w:rFonts w:ascii="Times New Roman" w:hAnsi="Times New Roman"/>
        </w:rPr>
        <w:t xml:space="preserve"> </w:t>
      </w:r>
      <w:proofErr w:type="spellStart"/>
      <w:r w:rsidRPr="004E592A">
        <w:rPr>
          <w:rFonts w:ascii="Times New Roman" w:hAnsi="Times New Roman"/>
        </w:rPr>
        <w:t>pemetrexedu</w:t>
      </w:r>
      <w:proofErr w:type="spellEnd"/>
      <w:r w:rsidRPr="004E592A">
        <w:rPr>
          <w:rFonts w:ascii="Times New Roman" w:hAnsi="Times New Roman"/>
        </w:rPr>
        <w:t xml:space="preserve">, ktoré hodnotiaci lekár nepovažoval za závažné. </w:t>
      </w:r>
      <w:proofErr w:type="spellStart"/>
      <w:r w:rsidR="00D46269" w:rsidRPr="004E592A">
        <w:rPr>
          <w:rFonts w:ascii="Times New Roman" w:hAnsi="Times New Roman"/>
        </w:rPr>
        <w:t>Extravazácia</w:t>
      </w:r>
      <w:proofErr w:type="spellEnd"/>
      <w:r w:rsidRPr="004E592A">
        <w:rPr>
          <w:rFonts w:ascii="Times New Roman" w:hAnsi="Times New Roman"/>
        </w:rPr>
        <w:t xml:space="preserve"> m</w:t>
      </w:r>
      <w:r w:rsidR="00D46269" w:rsidRPr="004E592A">
        <w:rPr>
          <w:rFonts w:ascii="Times New Roman" w:hAnsi="Times New Roman"/>
        </w:rPr>
        <w:t>á</w:t>
      </w:r>
      <w:r w:rsidRPr="004E592A">
        <w:rPr>
          <w:rFonts w:ascii="Times New Roman" w:hAnsi="Times New Roman"/>
        </w:rPr>
        <w:t xml:space="preserve"> byť liečen</w:t>
      </w:r>
      <w:r w:rsidR="00D46269" w:rsidRPr="004E592A">
        <w:rPr>
          <w:rFonts w:ascii="Times New Roman" w:hAnsi="Times New Roman"/>
        </w:rPr>
        <w:t>á</w:t>
      </w:r>
      <w:r w:rsidRPr="004E592A">
        <w:rPr>
          <w:rFonts w:ascii="Times New Roman" w:hAnsi="Times New Roman"/>
        </w:rPr>
        <w:t xml:space="preserve"> miestnymi štandardnými postupmi ako u iných </w:t>
      </w:r>
      <w:proofErr w:type="spellStart"/>
      <w:r w:rsidRPr="004E592A">
        <w:rPr>
          <w:rFonts w:ascii="Times New Roman" w:hAnsi="Times New Roman"/>
        </w:rPr>
        <w:t>nevezikancií</w:t>
      </w:r>
      <w:proofErr w:type="spellEnd"/>
      <w:r w:rsidRPr="004E592A">
        <w:rPr>
          <w:rFonts w:ascii="Times New Roman" w:hAnsi="Times New Roman"/>
        </w:rPr>
        <w:t>.</w:t>
      </w:r>
    </w:p>
    <w:sectPr w:rsidR="007651E0" w:rsidRPr="004E592A" w:rsidSect="00554B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02989" w14:textId="77777777" w:rsidR="00BC65E0" w:rsidRDefault="00BC65E0" w:rsidP="00671F8B">
      <w:pPr>
        <w:spacing w:after="0" w:line="240" w:lineRule="auto"/>
      </w:pPr>
      <w:r>
        <w:separator/>
      </w:r>
    </w:p>
  </w:endnote>
  <w:endnote w:type="continuationSeparator" w:id="0">
    <w:p w14:paraId="2404F359" w14:textId="77777777" w:rsidR="00BC65E0" w:rsidRDefault="00BC65E0" w:rsidP="006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7846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14:paraId="58DD52FB" w14:textId="77777777" w:rsidR="00671F8B" w:rsidRPr="00F43FC7" w:rsidRDefault="00671F8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D1CC7">
          <w:rPr>
            <w:rFonts w:ascii="Times New Roman" w:hAnsi="Times New Roman"/>
            <w:sz w:val="18"/>
            <w:szCs w:val="18"/>
          </w:rPr>
          <w:fldChar w:fldCharType="begin"/>
        </w:r>
        <w:r w:rsidRPr="0016398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4D1CC7">
          <w:rPr>
            <w:rFonts w:ascii="Times New Roman" w:hAnsi="Times New Roman"/>
            <w:sz w:val="18"/>
            <w:szCs w:val="18"/>
          </w:rPr>
          <w:fldChar w:fldCharType="separate"/>
        </w:r>
        <w:r w:rsidR="000E29B5">
          <w:rPr>
            <w:rFonts w:ascii="Times New Roman" w:hAnsi="Times New Roman"/>
            <w:noProof/>
            <w:sz w:val="18"/>
            <w:szCs w:val="18"/>
          </w:rPr>
          <w:t>6</w:t>
        </w:r>
        <w:r w:rsidRPr="004D1CC7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14:paraId="3DC545BE" w14:textId="77777777" w:rsidR="00671F8B" w:rsidRDefault="00671F8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708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1F806AA" w14:textId="77777777" w:rsidR="004D1CC7" w:rsidRPr="00F43FC7" w:rsidRDefault="004D1CC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43FC7">
          <w:rPr>
            <w:rFonts w:ascii="Times New Roman" w:hAnsi="Times New Roman"/>
            <w:sz w:val="18"/>
            <w:szCs w:val="18"/>
          </w:rPr>
          <w:fldChar w:fldCharType="begin"/>
        </w:r>
        <w:r w:rsidRPr="00F43F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43FC7">
          <w:rPr>
            <w:rFonts w:ascii="Times New Roman" w:hAnsi="Times New Roman"/>
            <w:sz w:val="18"/>
            <w:szCs w:val="18"/>
          </w:rPr>
          <w:fldChar w:fldCharType="separate"/>
        </w:r>
        <w:r w:rsidR="00CE31D5">
          <w:rPr>
            <w:rFonts w:ascii="Times New Roman" w:hAnsi="Times New Roman"/>
            <w:noProof/>
            <w:sz w:val="18"/>
            <w:szCs w:val="18"/>
          </w:rPr>
          <w:t>1</w:t>
        </w:r>
        <w:r w:rsidRPr="00F43FC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3248B90" w14:textId="77777777" w:rsidR="004D1CC7" w:rsidRDefault="004D1C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ADC2" w14:textId="77777777" w:rsidR="00BC65E0" w:rsidRDefault="00BC65E0" w:rsidP="00671F8B">
      <w:pPr>
        <w:spacing w:after="0" w:line="240" w:lineRule="auto"/>
      </w:pPr>
      <w:r>
        <w:separator/>
      </w:r>
    </w:p>
  </w:footnote>
  <w:footnote w:type="continuationSeparator" w:id="0">
    <w:p w14:paraId="09370CA8" w14:textId="77777777" w:rsidR="00BC65E0" w:rsidRDefault="00BC65E0" w:rsidP="006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8E884" w14:textId="269733BF" w:rsidR="00CE31D5" w:rsidRDefault="00CE31D5">
    <w:pPr>
      <w:pStyle w:val="Hlavika"/>
    </w:pPr>
    <w:r>
      <w:rPr>
        <w:rFonts w:ascii="Times New Roman" w:hAnsi="Times New Roman"/>
        <w:sz w:val="18"/>
        <w:szCs w:val="18"/>
      </w:rPr>
      <w:t xml:space="preserve">Príloha č. 2 k notifikácii o zmene, ev. č.: </w:t>
    </w:r>
    <w:r w:rsidRPr="00992062">
      <w:rPr>
        <w:rFonts w:ascii="Times New Roman" w:hAnsi="Times New Roman"/>
        <w:sz w:val="18"/>
        <w:szCs w:val="18"/>
      </w:rPr>
      <w:t>2018/02038-Z1A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DED7E" w14:textId="3372147E" w:rsidR="004D1CC7" w:rsidRDefault="004D1C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B"/>
    <w:multiLevelType w:val="hybridMultilevel"/>
    <w:tmpl w:val="00006014"/>
    <w:lvl w:ilvl="0" w:tplc="00000E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4B0"/>
    <w:multiLevelType w:val="hybridMultilevel"/>
    <w:tmpl w:val="000065CA"/>
    <w:lvl w:ilvl="0" w:tplc="0000192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4F0"/>
    <w:multiLevelType w:val="hybridMultilevel"/>
    <w:tmpl w:val="00002044"/>
    <w:lvl w:ilvl="0" w:tplc="00001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FD"/>
    <w:multiLevelType w:val="hybridMultilevel"/>
    <w:tmpl w:val="00007CB8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FB4"/>
    <w:multiLevelType w:val="hybridMultilevel"/>
    <w:tmpl w:val="000013A6"/>
    <w:lvl w:ilvl="0" w:tplc="00004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0AD"/>
    <w:multiLevelType w:val="hybridMultilevel"/>
    <w:tmpl w:val="000032CF"/>
    <w:lvl w:ilvl="0" w:tplc="00002CD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3CD"/>
    <w:multiLevelType w:val="hybridMultilevel"/>
    <w:tmpl w:val="000027D3"/>
    <w:lvl w:ilvl="0" w:tplc="00007F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531"/>
    <w:multiLevelType w:val="hybridMultilevel"/>
    <w:tmpl w:val="00004A0E"/>
    <w:lvl w:ilvl="0" w:tplc="0000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8E6"/>
    <w:multiLevelType w:val="hybridMultilevel"/>
    <w:tmpl w:val="00003605"/>
    <w:lvl w:ilvl="0" w:tplc="0000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503"/>
    <w:multiLevelType w:val="hybridMultilevel"/>
    <w:tmpl w:val="0000134C"/>
    <w:lvl w:ilvl="0" w:tplc="000051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3CB"/>
    <w:multiLevelType w:val="hybridMultilevel"/>
    <w:tmpl w:val="000052A1"/>
    <w:lvl w:ilvl="0" w:tplc="0000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F68"/>
    <w:multiLevelType w:val="hybridMultilevel"/>
    <w:tmpl w:val="00001AF6"/>
    <w:lvl w:ilvl="0" w:tplc="00003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153"/>
    <w:multiLevelType w:val="hybridMultilevel"/>
    <w:tmpl w:val="0F70C274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745E"/>
    <w:multiLevelType w:val="hybridMultilevel"/>
    <w:tmpl w:val="00003A4C"/>
    <w:lvl w:ilvl="0" w:tplc="0000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36A6F12"/>
    <w:multiLevelType w:val="hybridMultilevel"/>
    <w:tmpl w:val="8EEC69F0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D267C"/>
    <w:multiLevelType w:val="hybridMultilevel"/>
    <w:tmpl w:val="312E2DB2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E16E6"/>
    <w:multiLevelType w:val="hybridMultilevel"/>
    <w:tmpl w:val="0ED8CCBC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7" w15:restartNumberingAfterBreak="0">
    <w:nsid w:val="59AB381B"/>
    <w:multiLevelType w:val="hybridMultilevel"/>
    <w:tmpl w:val="699AB8C0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0141C"/>
    <w:multiLevelType w:val="hybridMultilevel"/>
    <w:tmpl w:val="5BC2994A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C6C9D"/>
    <w:multiLevelType w:val="hybridMultilevel"/>
    <w:tmpl w:val="41362C46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07433"/>
    <w:multiLevelType w:val="hybridMultilevel"/>
    <w:tmpl w:val="2B9453E2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  <w:num w:numId="15">
    <w:abstractNumId w:val="20"/>
  </w:num>
  <w:num w:numId="16">
    <w:abstractNumId w:val="16"/>
  </w:num>
  <w:num w:numId="17">
    <w:abstractNumId w:val="17"/>
  </w:num>
  <w:num w:numId="18">
    <w:abstractNumId w:val="15"/>
  </w:num>
  <w:num w:numId="19">
    <w:abstractNumId w:val="19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28"/>
    <w:rsid w:val="00001059"/>
    <w:rsid w:val="00002E1E"/>
    <w:rsid w:val="000163CD"/>
    <w:rsid w:val="00023994"/>
    <w:rsid w:val="0003707D"/>
    <w:rsid w:val="00093555"/>
    <w:rsid w:val="000D77E7"/>
    <w:rsid w:val="000E29B5"/>
    <w:rsid w:val="00102FFC"/>
    <w:rsid w:val="0013121C"/>
    <w:rsid w:val="0016275E"/>
    <w:rsid w:val="00163985"/>
    <w:rsid w:val="0018755B"/>
    <w:rsid w:val="001C59A9"/>
    <w:rsid w:val="001C66F3"/>
    <w:rsid w:val="001C78CA"/>
    <w:rsid w:val="001D0D68"/>
    <w:rsid w:val="001D2611"/>
    <w:rsid w:val="001E0A9A"/>
    <w:rsid w:val="001F19F8"/>
    <w:rsid w:val="002029E7"/>
    <w:rsid w:val="002159F2"/>
    <w:rsid w:val="002266D8"/>
    <w:rsid w:val="0023691E"/>
    <w:rsid w:val="00241DEF"/>
    <w:rsid w:val="00252FFE"/>
    <w:rsid w:val="00270231"/>
    <w:rsid w:val="00287BF0"/>
    <w:rsid w:val="002A3C9C"/>
    <w:rsid w:val="002A5B7E"/>
    <w:rsid w:val="002B5174"/>
    <w:rsid w:val="002C270B"/>
    <w:rsid w:val="002C361F"/>
    <w:rsid w:val="002D4669"/>
    <w:rsid w:val="002E39B7"/>
    <w:rsid w:val="002E6B4A"/>
    <w:rsid w:val="00303657"/>
    <w:rsid w:val="00304447"/>
    <w:rsid w:val="003051A6"/>
    <w:rsid w:val="00311328"/>
    <w:rsid w:val="003176CB"/>
    <w:rsid w:val="00334077"/>
    <w:rsid w:val="00347F94"/>
    <w:rsid w:val="00351374"/>
    <w:rsid w:val="00373F5F"/>
    <w:rsid w:val="00383ADA"/>
    <w:rsid w:val="003A4E03"/>
    <w:rsid w:val="003B0F98"/>
    <w:rsid w:val="003E36F0"/>
    <w:rsid w:val="003F7CD3"/>
    <w:rsid w:val="004066D6"/>
    <w:rsid w:val="0041077C"/>
    <w:rsid w:val="004225E7"/>
    <w:rsid w:val="004276D5"/>
    <w:rsid w:val="00431A30"/>
    <w:rsid w:val="00435B84"/>
    <w:rsid w:val="004561DB"/>
    <w:rsid w:val="0046114B"/>
    <w:rsid w:val="004B71AC"/>
    <w:rsid w:val="004C0E75"/>
    <w:rsid w:val="004D1CC7"/>
    <w:rsid w:val="004E31CB"/>
    <w:rsid w:val="004E3582"/>
    <w:rsid w:val="004E592A"/>
    <w:rsid w:val="00517134"/>
    <w:rsid w:val="00535F53"/>
    <w:rsid w:val="00547F64"/>
    <w:rsid w:val="0055276B"/>
    <w:rsid w:val="00554B03"/>
    <w:rsid w:val="005A3D3B"/>
    <w:rsid w:val="005C2F82"/>
    <w:rsid w:val="005D1BD8"/>
    <w:rsid w:val="005E7094"/>
    <w:rsid w:val="00602C13"/>
    <w:rsid w:val="00650D73"/>
    <w:rsid w:val="0066555F"/>
    <w:rsid w:val="00671E1C"/>
    <w:rsid w:val="00671F8B"/>
    <w:rsid w:val="006A4946"/>
    <w:rsid w:val="006F728C"/>
    <w:rsid w:val="00705745"/>
    <w:rsid w:val="007057C7"/>
    <w:rsid w:val="00710E9A"/>
    <w:rsid w:val="00724D92"/>
    <w:rsid w:val="00733D53"/>
    <w:rsid w:val="00734BD3"/>
    <w:rsid w:val="007351B8"/>
    <w:rsid w:val="00764E36"/>
    <w:rsid w:val="007651E0"/>
    <w:rsid w:val="007946CD"/>
    <w:rsid w:val="007C020A"/>
    <w:rsid w:val="007E1524"/>
    <w:rsid w:val="007E4505"/>
    <w:rsid w:val="007E54EB"/>
    <w:rsid w:val="007F6726"/>
    <w:rsid w:val="008307BC"/>
    <w:rsid w:val="008372D1"/>
    <w:rsid w:val="00854B0A"/>
    <w:rsid w:val="0085784C"/>
    <w:rsid w:val="00866529"/>
    <w:rsid w:val="0088252B"/>
    <w:rsid w:val="008D2504"/>
    <w:rsid w:val="008D34CD"/>
    <w:rsid w:val="008D6749"/>
    <w:rsid w:val="008E4F56"/>
    <w:rsid w:val="008F6A4B"/>
    <w:rsid w:val="009474A2"/>
    <w:rsid w:val="00947A12"/>
    <w:rsid w:val="009554F9"/>
    <w:rsid w:val="00960958"/>
    <w:rsid w:val="00963E75"/>
    <w:rsid w:val="0096754E"/>
    <w:rsid w:val="00976BD4"/>
    <w:rsid w:val="009A4E3E"/>
    <w:rsid w:val="009B507E"/>
    <w:rsid w:val="009D4588"/>
    <w:rsid w:val="00A05903"/>
    <w:rsid w:val="00A1787D"/>
    <w:rsid w:val="00A25D97"/>
    <w:rsid w:val="00A5423D"/>
    <w:rsid w:val="00A65F8E"/>
    <w:rsid w:val="00A77159"/>
    <w:rsid w:val="00A81E4A"/>
    <w:rsid w:val="00A87246"/>
    <w:rsid w:val="00AB5259"/>
    <w:rsid w:val="00AB6D1C"/>
    <w:rsid w:val="00AC0570"/>
    <w:rsid w:val="00AC12C1"/>
    <w:rsid w:val="00AC55F7"/>
    <w:rsid w:val="00AD3CD3"/>
    <w:rsid w:val="00AE1EEF"/>
    <w:rsid w:val="00AF6114"/>
    <w:rsid w:val="00B002F6"/>
    <w:rsid w:val="00B35AEE"/>
    <w:rsid w:val="00B453C6"/>
    <w:rsid w:val="00B75FF5"/>
    <w:rsid w:val="00B83D90"/>
    <w:rsid w:val="00BA7234"/>
    <w:rsid w:val="00BC39C4"/>
    <w:rsid w:val="00BC65E0"/>
    <w:rsid w:val="00BC73D9"/>
    <w:rsid w:val="00C007CD"/>
    <w:rsid w:val="00C2475C"/>
    <w:rsid w:val="00C34B6D"/>
    <w:rsid w:val="00C37CC9"/>
    <w:rsid w:val="00C45A32"/>
    <w:rsid w:val="00C71FC6"/>
    <w:rsid w:val="00C82F6A"/>
    <w:rsid w:val="00C96178"/>
    <w:rsid w:val="00CB1378"/>
    <w:rsid w:val="00CB194A"/>
    <w:rsid w:val="00CB21B6"/>
    <w:rsid w:val="00CC6544"/>
    <w:rsid w:val="00CD35DA"/>
    <w:rsid w:val="00CE31D5"/>
    <w:rsid w:val="00D2593A"/>
    <w:rsid w:val="00D357AB"/>
    <w:rsid w:val="00D46269"/>
    <w:rsid w:val="00D6750F"/>
    <w:rsid w:val="00D816A3"/>
    <w:rsid w:val="00D859C7"/>
    <w:rsid w:val="00D869EE"/>
    <w:rsid w:val="00D96E99"/>
    <w:rsid w:val="00DA10E1"/>
    <w:rsid w:val="00DA38C9"/>
    <w:rsid w:val="00DB7660"/>
    <w:rsid w:val="00DD2449"/>
    <w:rsid w:val="00DD7BCC"/>
    <w:rsid w:val="00DE5BD7"/>
    <w:rsid w:val="00DE5C31"/>
    <w:rsid w:val="00E14205"/>
    <w:rsid w:val="00E5277E"/>
    <w:rsid w:val="00E6718C"/>
    <w:rsid w:val="00E841BF"/>
    <w:rsid w:val="00EF07F5"/>
    <w:rsid w:val="00EF40EB"/>
    <w:rsid w:val="00F01837"/>
    <w:rsid w:val="00F01DAF"/>
    <w:rsid w:val="00F40886"/>
    <w:rsid w:val="00F43FC7"/>
    <w:rsid w:val="00F46917"/>
    <w:rsid w:val="00F75BFF"/>
    <w:rsid w:val="00FA0ACB"/>
    <w:rsid w:val="00FB2002"/>
    <w:rsid w:val="00FB2CC1"/>
    <w:rsid w:val="00FC6764"/>
    <w:rsid w:val="00FD6274"/>
    <w:rsid w:val="00FE49DB"/>
    <w:rsid w:val="00FF0D81"/>
    <w:rsid w:val="00FF0E1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8FAE"/>
  <w15:docId w15:val="{01892770-F8D7-472D-AF03-4E489B0A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225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25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25E7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25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25E7"/>
    <w:rPr>
      <w:rFonts w:eastAsiaTheme="minorEastAsia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7013-731F-4A68-96E3-A83E9B1D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2812</Words>
  <Characters>16035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Bolebruchová Monika</cp:lastModifiedBy>
  <cp:revision>5</cp:revision>
  <cp:lastPrinted>2018-06-27T08:21:00Z</cp:lastPrinted>
  <dcterms:created xsi:type="dcterms:W3CDTF">2018-06-27T08:21:00Z</dcterms:created>
  <dcterms:modified xsi:type="dcterms:W3CDTF">2018-07-23T11:23:00Z</dcterms:modified>
</cp:coreProperties>
</file>