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EA755" w14:textId="77777777" w:rsidR="00112CBE" w:rsidRPr="002D7D3D" w:rsidRDefault="00112CBE" w:rsidP="002D7D3D">
      <w:pPr>
        <w:jc w:val="center"/>
        <w:rPr>
          <w:b/>
          <w:noProof/>
          <w:sz w:val="22"/>
          <w:szCs w:val="22"/>
        </w:rPr>
      </w:pPr>
      <w:bookmarkStart w:id="0" w:name="_GoBack"/>
      <w:bookmarkEnd w:id="0"/>
      <w:r w:rsidRPr="002D7D3D">
        <w:rPr>
          <w:b/>
          <w:noProof/>
          <w:sz w:val="22"/>
          <w:szCs w:val="22"/>
        </w:rPr>
        <w:t>Písomná informácia pre používateľa</w:t>
      </w:r>
    </w:p>
    <w:p w14:paraId="10A63A27" w14:textId="77777777" w:rsidR="00125ACD" w:rsidRPr="002D7D3D" w:rsidRDefault="00125ACD" w:rsidP="00066E82">
      <w:pPr>
        <w:ind w:right="-157"/>
        <w:rPr>
          <w:sz w:val="22"/>
          <w:szCs w:val="22"/>
        </w:rPr>
      </w:pPr>
    </w:p>
    <w:p w14:paraId="5411AE94" w14:textId="77777777" w:rsidR="00125ACD" w:rsidRPr="0015600B" w:rsidRDefault="00125ACD" w:rsidP="00066E82">
      <w:pPr>
        <w:ind w:right="-157"/>
        <w:jc w:val="center"/>
        <w:rPr>
          <w:b/>
          <w:sz w:val="22"/>
          <w:szCs w:val="22"/>
        </w:rPr>
      </w:pPr>
      <w:r w:rsidRPr="00066E82">
        <w:rPr>
          <w:b/>
          <w:sz w:val="22"/>
          <w:szCs w:val="22"/>
        </w:rPr>
        <w:t xml:space="preserve">Paroxetin </w:t>
      </w:r>
      <w:r w:rsidR="002334B6" w:rsidRPr="00066E82">
        <w:rPr>
          <w:b/>
          <w:sz w:val="22"/>
          <w:szCs w:val="22"/>
        </w:rPr>
        <w:t>G.L. Pharma</w:t>
      </w:r>
      <w:r w:rsidRPr="0015600B">
        <w:rPr>
          <w:b/>
          <w:sz w:val="22"/>
          <w:szCs w:val="22"/>
        </w:rPr>
        <w:t xml:space="preserve"> 20 mg</w:t>
      </w:r>
    </w:p>
    <w:p w14:paraId="45633763" w14:textId="77777777" w:rsidR="00125ACD" w:rsidRPr="00F5768E" w:rsidRDefault="00125ACD" w:rsidP="0015600B">
      <w:pPr>
        <w:ind w:right="-157"/>
        <w:jc w:val="center"/>
        <w:rPr>
          <w:b/>
          <w:sz w:val="22"/>
          <w:szCs w:val="22"/>
        </w:rPr>
      </w:pPr>
      <w:r w:rsidRPr="0015600B">
        <w:rPr>
          <w:sz w:val="22"/>
          <w:szCs w:val="22"/>
        </w:rPr>
        <w:t xml:space="preserve"> </w:t>
      </w:r>
      <w:r w:rsidRPr="00F5768E">
        <w:rPr>
          <w:b/>
          <w:sz w:val="22"/>
          <w:szCs w:val="22"/>
        </w:rPr>
        <w:t>filmom obalené tablety</w:t>
      </w:r>
    </w:p>
    <w:p w14:paraId="0A509FB8" w14:textId="77777777" w:rsidR="00125ACD" w:rsidRPr="0015600B" w:rsidRDefault="00125ACD" w:rsidP="0015600B">
      <w:pPr>
        <w:ind w:right="-157"/>
        <w:jc w:val="center"/>
        <w:rPr>
          <w:sz w:val="22"/>
          <w:szCs w:val="22"/>
        </w:rPr>
      </w:pPr>
    </w:p>
    <w:p w14:paraId="520C05A6" w14:textId="77777777" w:rsidR="00125ACD" w:rsidRPr="00FF7E6D" w:rsidRDefault="00125ACD" w:rsidP="00FF7E6D">
      <w:pPr>
        <w:ind w:right="-157"/>
        <w:jc w:val="center"/>
        <w:rPr>
          <w:sz w:val="22"/>
          <w:szCs w:val="22"/>
        </w:rPr>
      </w:pPr>
      <w:r w:rsidRPr="00FF7E6D">
        <w:rPr>
          <w:sz w:val="22"/>
          <w:szCs w:val="22"/>
        </w:rPr>
        <w:t>paroxetín</w:t>
      </w:r>
    </w:p>
    <w:p w14:paraId="324186CD" w14:textId="77777777" w:rsidR="00125ACD" w:rsidRPr="00FF7E6D" w:rsidRDefault="00125ACD" w:rsidP="00FF7E6D">
      <w:pPr>
        <w:ind w:right="-157"/>
        <w:rPr>
          <w:sz w:val="22"/>
          <w:szCs w:val="22"/>
        </w:rPr>
      </w:pPr>
    </w:p>
    <w:p w14:paraId="16DD239E" w14:textId="77777777" w:rsidR="00125ACD" w:rsidRPr="008271C3" w:rsidRDefault="00125ACD" w:rsidP="00F5768E">
      <w:pPr>
        <w:ind w:left="357" w:right="-159" w:hanging="357"/>
        <w:rPr>
          <w:b/>
          <w:sz w:val="22"/>
          <w:szCs w:val="22"/>
        </w:rPr>
      </w:pPr>
      <w:r w:rsidRPr="00FF7E6D">
        <w:rPr>
          <w:b/>
          <w:sz w:val="22"/>
          <w:szCs w:val="22"/>
        </w:rPr>
        <w:t xml:space="preserve">Pozorne si prečítajte celú písomnú informáciu </w:t>
      </w:r>
      <w:r w:rsidR="004136D1" w:rsidRPr="00FF7E6D">
        <w:rPr>
          <w:b/>
          <w:sz w:val="22"/>
          <w:szCs w:val="22"/>
        </w:rPr>
        <w:t>predtým</w:t>
      </w:r>
      <w:r w:rsidRPr="00FF7E6D">
        <w:rPr>
          <w:b/>
          <w:sz w:val="22"/>
          <w:szCs w:val="22"/>
        </w:rPr>
        <w:t>,</w:t>
      </w:r>
      <w:r w:rsidR="008F6E44" w:rsidRPr="00FF7E6D">
        <w:rPr>
          <w:b/>
          <w:sz w:val="22"/>
          <w:szCs w:val="22"/>
        </w:rPr>
        <w:t xml:space="preserve"> </w:t>
      </w:r>
      <w:r w:rsidRPr="00FF7E6D">
        <w:rPr>
          <w:b/>
          <w:sz w:val="22"/>
          <w:szCs w:val="22"/>
        </w:rPr>
        <w:t xml:space="preserve">ako začnete užívať </w:t>
      </w:r>
      <w:r w:rsidR="005565FC" w:rsidRPr="00FF7E6D">
        <w:rPr>
          <w:b/>
          <w:sz w:val="22"/>
          <w:szCs w:val="22"/>
        </w:rPr>
        <w:t>tento</w:t>
      </w:r>
      <w:r w:rsidRPr="00FF7E6D">
        <w:rPr>
          <w:b/>
          <w:sz w:val="22"/>
          <w:szCs w:val="22"/>
        </w:rPr>
        <w:t xml:space="preserve"> liek</w:t>
      </w:r>
      <w:r w:rsidR="005565FC" w:rsidRPr="00FF7E6D">
        <w:rPr>
          <w:b/>
          <w:sz w:val="22"/>
          <w:szCs w:val="22"/>
        </w:rPr>
        <w:t>, pretože obsahuje pre vás dôležité informácie</w:t>
      </w:r>
      <w:r w:rsidRPr="008271C3">
        <w:rPr>
          <w:b/>
          <w:sz w:val="22"/>
          <w:szCs w:val="22"/>
        </w:rPr>
        <w:t xml:space="preserve">. </w:t>
      </w:r>
    </w:p>
    <w:p w14:paraId="3CAC2044" w14:textId="77777777" w:rsidR="00125ACD" w:rsidRPr="000B3D43" w:rsidRDefault="00125ACD" w:rsidP="002D7D3D">
      <w:pPr>
        <w:numPr>
          <w:ilvl w:val="0"/>
          <w:numId w:val="34"/>
        </w:numPr>
        <w:ind w:right="-157"/>
        <w:rPr>
          <w:sz w:val="22"/>
          <w:szCs w:val="22"/>
        </w:rPr>
      </w:pPr>
      <w:r w:rsidRPr="000B3D43">
        <w:rPr>
          <w:sz w:val="22"/>
          <w:szCs w:val="22"/>
        </w:rPr>
        <w:t xml:space="preserve">Túto písomnú informáciu si uschovajte. Možno bude potrebné, aby ste si ju znovu prečítali. </w:t>
      </w:r>
    </w:p>
    <w:p w14:paraId="325EAF90" w14:textId="77777777" w:rsidR="00125ACD" w:rsidRPr="00C43312" w:rsidRDefault="00125ACD" w:rsidP="00066E82">
      <w:pPr>
        <w:numPr>
          <w:ilvl w:val="0"/>
          <w:numId w:val="34"/>
        </w:numPr>
        <w:ind w:right="-157"/>
        <w:rPr>
          <w:sz w:val="22"/>
          <w:szCs w:val="22"/>
        </w:rPr>
      </w:pPr>
      <w:r w:rsidRPr="004428B1">
        <w:rPr>
          <w:sz w:val="22"/>
          <w:szCs w:val="22"/>
        </w:rPr>
        <w:t>Ak máte akékoľvek ďalšie otázky, obráťte sa na svojho l</w:t>
      </w:r>
      <w:r w:rsidRPr="00C43312">
        <w:rPr>
          <w:sz w:val="22"/>
          <w:szCs w:val="22"/>
        </w:rPr>
        <w:t xml:space="preserve">ekára alebo lekárnika. </w:t>
      </w:r>
    </w:p>
    <w:p w14:paraId="7581FF80" w14:textId="77777777" w:rsidR="00125ACD" w:rsidRPr="00834C25" w:rsidRDefault="00125ACD" w:rsidP="0015600B">
      <w:pPr>
        <w:numPr>
          <w:ilvl w:val="0"/>
          <w:numId w:val="34"/>
        </w:numPr>
        <w:ind w:right="-157"/>
        <w:rPr>
          <w:sz w:val="22"/>
          <w:szCs w:val="22"/>
        </w:rPr>
      </w:pPr>
      <w:r w:rsidRPr="004465CC">
        <w:rPr>
          <w:sz w:val="22"/>
          <w:szCs w:val="22"/>
        </w:rPr>
        <w:t>Tento liek bol predpísaný</w:t>
      </w:r>
      <w:r w:rsidR="004136D1" w:rsidRPr="00DC610E">
        <w:rPr>
          <w:sz w:val="22"/>
          <w:szCs w:val="22"/>
        </w:rPr>
        <w:t xml:space="preserve"> iba</w:t>
      </w:r>
      <w:r w:rsidRPr="00EA6FC6">
        <w:rPr>
          <w:sz w:val="22"/>
          <w:szCs w:val="22"/>
        </w:rPr>
        <w:t xml:space="preserve"> </w:t>
      </w:r>
      <w:r w:rsidR="00C4150A" w:rsidRPr="001438B0">
        <w:rPr>
          <w:sz w:val="22"/>
          <w:szCs w:val="22"/>
        </w:rPr>
        <w:t>v</w:t>
      </w:r>
      <w:r w:rsidRPr="001438B0">
        <w:rPr>
          <w:sz w:val="22"/>
          <w:szCs w:val="22"/>
        </w:rPr>
        <w:t xml:space="preserve">ám. Nedávajte ho nikomu inému. Môže mu uškodiť, dokonca aj vtedy, ak má rovnaké </w:t>
      </w:r>
      <w:r w:rsidR="00D62646" w:rsidRPr="00462900">
        <w:rPr>
          <w:sz w:val="22"/>
          <w:szCs w:val="22"/>
        </w:rPr>
        <w:t xml:space="preserve">prejavy </w:t>
      </w:r>
      <w:r w:rsidR="00733BB4" w:rsidRPr="00160568">
        <w:rPr>
          <w:sz w:val="22"/>
          <w:szCs w:val="22"/>
        </w:rPr>
        <w:t xml:space="preserve">ochorenia </w:t>
      </w:r>
      <w:r w:rsidRPr="00503EB1">
        <w:rPr>
          <w:sz w:val="22"/>
          <w:szCs w:val="22"/>
        </w:rPr>
        <w:t xml:space="preserve">ako </w:t>
      </w:r>
      <w:r w:rsidR="00C4150A" w:rsidRPr="006A189A">
        <w:rPr>
          <w:sz w:val="22"/>
          <w:szCs w:val="22"/>
        </w:rPr>
        <w:t>v</w:t>
      </w:r>
      <w:r w:rsidRPr="00834C25">
        <w:rPr>
          <w:sz w:val="22"/>
          <w:szCs w:val="22"/>
        </w:rPr>
        <w:t xml:space="preserve">y. </w:t>
      </w:r>
    </w:p>
    <w:p w14:paraId="1733C9B0" w14:textId="77777777" w:rsidR="00125ACD" w:rsidRDefault="00125ACD" w:rsidP="0015600B">
      <w:pPr>
        <w:numPr>
          <w:ilvl w:val="0"/>
          <w:numId w:val="34"/>
        </w:numPr>
        <w:ind w:right="-157"/>
        <w:rPr>
          <w:sz w:val="22"/>
          <w:szCs w:val="22"/>
        </w:rPr>
      </w:pPr>
      <w:r w:rsidRPr="00542F03">
        <w:rPr>
          <w:sz w:val="22"/>
          <w:szCs w:val="22"/>
        </w:rPr>
        <w:t xml:space="preserve">Ak </w:t>
      </w:r>
      <w:r w:rsidR="00C4150A" w:rsidRPr="00824424">
        <w:rPr>
          <w:sz w:val="22"/>
          <w:szCs w:val="22"/>
        </w:rPr>
        <w:t>sa u vás vyskytne</w:t>
      </w:r>
      <w:r w:rsidRPr="002664CE">
        <w:rPr>
          <w:sz w:val="22"/>
          <w:szCs w:val="22"/>
        </w:rPr>
        <w:t xml:space="preserve"> akýkoľvek vedľajší účinok,</w:t>
      </w:r>
      <w:r w:rsidR="008F6E44" w:rsidRPr="002664CE">
        <w:rPr>
          <w:sz w:val="22"/>
          <w:szCs w:val="22"/>
        </w:rPr>
        <w:t xml:space="preserve"> </w:t>
      </w:r>
      <w:r w:rsidR="00C4150A" w:rsidRPr="002664CE">
        <w:rPr>
          <w:sz w:val="22"/>
          <w:szCs w:val="22"/>
        </w:rPr>
        <w:t xml:space="preserve">obráťte sa na </w:t>
      </w:r>
      <w:r w:rsidRPr="006106B7">
        <w:rPr>
          <w:sz w:val="22"/>
          <w:szCs w:val="22"/>
        </w:rPr>
        <w:t>svoj</w:t>
      </w:r>
      <w:r w:rsidR="00C4150A" w:rsidRPr="00254D4E">
        <w:rPr>
          <w:sz w:val="22"/>
          <w:szCs w:val="22"/>
        </w:rPr>
        <w:t>ho</w:t>
      </w:r>
      <w:r w:rsidRPr="00920C69">
        <w:rPr>
          <w:sz w:val="22"/>
          <w:szCs w:val="22"/>
        </w:rPr>
        <w:t xml:space="preserve"> lekár</w:t>
      </w:r>
      <w:r w:rsidR="00C4150A" w:rsidRPr="00920C69">
        <w:rPr>
          <w:sz w:val="22"/>
          <w:szCs w:val="22"/>
        </w:rPr>
        <w:t>a</w:t>
      </w:r>
      <w:r w:rsidRPr="00920C69">
        <w:rPr>
          <w:sz w:val="22"/>
          <w:szCs w:val="22"/>
        </w:rPr>
        <w:t xml:space="preserve"> alebo lekárnik</w:t>
      </w:r>
      <w:r w:rsidR="00C4150A" w:rsidRPr="00920C69">
        <w:rPr>
          <w:sz w:val="22"/>
          <w:szCs w:val="22"/>
        </w:rPr>
        <w:t>a</w:t>
      </w:r>
      <w:r w:rsidRPr="00920C69">
        <w:rPr>
          <w:sz w:val="22"/>
          <w:szCs w:val="22"/>
        </w:rPr>
        <w:t>.</w:t>
      </w:r>
      <w:r w:rsidR="00C4150A" w:rsidRPr="00920C69">
        <w:rPr>
          <w:sz w:val="22"/>
          <w:szCs w:val="22"/>
        </w:rPr>
        <w:t xml:space="preserve"> To sa týka aj akýchkoľvek vedľajších účinkov, ktoré nie sú uvedené v tejto písomnej informácií.</w:t>
      </w:r>
      <w:r w:rsidRPr="00920C69">
        <w:rPr>
          <w:sz w:val="22"/>
          <w:szCs w:val="22"/>
        </w:rPr>
        <w:t xml:space="preserve"> </w:t>
      </w:r>
      <w:r w:rsidR="0065207A" w:rsidRPr="00920C69">
        <w:rPr>
          <w:sz w:val="22"/>
          <w:szCs w:val="22"/>
        </w:rPr>
        <w:t>Pozri časť 4.</w:t>
      </w:r>
    </w:p>
    <w:p w14:paraId="38CD25E7" w14:textId="77777777" w:rsidR="00BC202F" w:rsidRPr="00920C69" w:rsidRDefault="00BC202F" w:rsidP="00F5768E">
      <w:pPr>
        <w:ind w:left="360" w:right="-157"/>
        <w:rPr>
          <w:sz w:val="22"/>
          <w:szCs w:val="22"/>
        </w:rPr>
      </w:pPr>
    </w:p>
    <w:p w14:paraId="3133D4E7" w14:textId="77777777" w:rsidR="00125ACD" w:rsidRPr="00A527B0" w:rsidRDefault="00125ACD" w:rsidP="00FF7E6D">
      <w:pPr>
        <w:ind w:right="-157"/>
        <w:rPr>
          <w:sz w:val="22"/>
          <w:szCs w:val="22"/>
        </w:rPr>
      </w:pPr>
    </w:p>
    <w:p w14:paraId="2C7B6E6C" w14:textId="77777777" w:rsidR="00125ACD" w:rsidRPr="00BC202F" w:rsidRDefault="00125ACD" w:rsidP="00FF7E6D">
      <w:pPr>
        <w:ind w:right="-157"/>
        <w:rPr>
          <w:b/>
          <w:sz w:val="22"/>
          <w:szCs w:val="22"/>
        </w:rPr>
      </w:pPr>
      <w:r w:rsidRPr="00A527B0">
        <w:rPr>
          <w:b/>
          <w:sz w:val="22"/>
          <w:szCs w:val="22"/>
        </w:rPr>
        <w:t xml:space="preserve">V tejto písomnej informácii </w:t>
      </w:r>
      <w:r w:rsidRPr="00BC202F">
        <w:rPr>
          <w:b/>
          <w:sz w:val="22"/>
          <w:szCs w:val="22"/>
        </w:rPr>
        <w:t xml:space="preserve">sa dozviete: </w:t>
      </w:r>
    </w:p>
    <w:p w14:paraId="1647EA2C" w14:textId="77777777" w:rsidR="00125ACD" w:rsidRPr="00895A17" w:rsidRDefault="00125ACD" w:rsidP="008271C3">
      <w:pPr>
        <w:ind w:right="-157"/>
        <w:rPr>
          <w:sz w:val="22"/>
          <w:szCs w:val="22"/>
        </w:rPr>
      </w:pPr>
      <w:r w:rsidRPr="00972C18">
        <w:rPr>
          <w:sz w:val="22"/>
          <w:szCs w:val="22"/>
        </w:rPr>
        <w:t xml:space="preserve">1. </w:t>
      </w:r>
      <w:r w:rsidRPr="00972C18">
        <w:rPr>
          <w:sz w:val="22"/>
          <w:szCs w:val="22"/>
        </w:rPr>
        <w:tab/>
        <w:t xml:space="preserve">Čo je Paroxetin </w:t>
      </w:r>
      <w:r w:rsidR="002334B6" w:rsidRPr="00972C18">
        <w:rPr>
          <w:sz w:val="22"/>
          <w:szCs w:val="22"/>
        </w:rPr>
        <w:t>G.L. Pharma</w:t>
      </w:r>
      <w:r w:rsidRPr="00895A17">
        <w:rPr>
          <w:sz w:val="22"/>
          <w:szCs w:val="22"/>
        </w:rPr>
        <w:t xml:space="preserve"> a na čo sa používa </w:t>
      </w:r>
    </w:p>
    <w:p w14:paraId="5FEF51A8" w14:textId="77777777" w:rsidR="00125ACD" w:rsidRPr="00895A17" w:rsidRDefault="00125ACD" w:rsidP="000B3D43">
      <w:pPr>
        <w:ind w:right="-157"/>
        <w:rPr>
          <w:sz w:val="22"/>
          <w:szCs w:val="22"/>
        </w:rPr>
      </w:pPr>
      <w:r w:rsidRPr="00895A17">
        <w:rPr>
          <w:sz w:val="22"/>
          <w:szCs w:val="22"/>
        </w:rPr>
        <w:t xml:space="preserve">2. </w:t>
      </w:r>
      <w:r w:rsidRPr="00895A17">
        <w:rPr>
          <w:sz w:val="22"/>
          <w:szCs w:val="22"/>
        </w:rPr>
        <w:tab/>
      </w:r>
      <w:r w:rsidR="00C4150A" w:rsidRPr="00895A17">
        <w:rPr>
          <w:sz w:val="22"/>
          <w:szCs w:val="22"/>
        </w:rPr>
        <w:t>Čo potrebujete vedieť predtým,</w:t>
      </w:r>
      <w:r w:rsidRPr="00895A17">
        <w:rPr>
          <w:sz w:val="22"/>
          <w:szCs w:val="22"/>
        </w:rPr>
        <w:t xml:space="preserve"> ako užijete Paroxetin </w:t>
      </w:r>
      <w:r w:rsidR="002334B6" w:rsidRPr="00895A17">
        <w:rPr>
          <w:sz w:val="22"/>
          <w:szCs w:val="22"/>
        </w:rPr>
        <w:t>G.L. Pharma</w:t>
      </w:r>
    </w:p>
    <w:p w14:paraId="7B1C724B" w14:textId="77777777" w:rsidR="00125ACD" w:rsidRPr="005E21E0" w:rsidRDefault="00125ACD" w:rsidP="004428B1">
      <w:pPr>
        <w:ind w:right="-157"/>
        <w:rPr>
          <w:sz w:val="22"/>
          <w:szCs w:val="22"/>
        </w:rPr>
      </w:pPr>
      <w:r w:rsidRPr="00895A17">
        <w:rPr>
          <w:sz w:val="22"/>
          <w:szCs w:val="22"/>
        </w:rPr>
        <w:t xml:space="preserve">3. </w:t>
      </w:r>
      <w:r w:rsidRPr="00895A17">
        <w:rPr>
          <w:sz w:val="22"/>
          <w:szCs w:val="22"/>
        </w:rPr>
        <w:tab/>
        <w:t xml:space="preserve">Ako užívať Paroxetin </w:t>
      </w:r>
      <w:r w:rsidR="002334B6" w:rsidRPr="00895A17">
        <w:rPr>
          <w:sz w:val="22"/>
          <w:szCs w:val="22"/>
        </w:rPr>
        <w:t>G.L. Pharma</w:t>
      </w:r>
    </w:p>
    <w:p w14:paraId="0D59A667" w14:textId="77777777" w:rsidR="00125ACD" w:rsidRPr="005E22ED" w:rsidRDefault="00125ACD" w:rsidP="00C43312">
      <w:pPr>
        <w:ind w:right="-157"/>
        <w:rPr>
          <w:sz w:val="22"/>
          <w:szCs w:val="22"/>
        </w:rPr>
      </w:pPr>
      <w:r w:rsidRPr="005E22ED">
        <w:rPr>
          <w:sz w:val="22"/>
          <w:szCs w:val="22"/>
        </w:rPr>
        <w:t xml:space="preserve">4. </w:t>
      </w:r>
      <w:r w:rsidRPr="005E22ED">
        <w:rPr>
          <w:sz w:val="22"/>
          <w:szCs w:val="22"/>
        </w:rPr>
        <w:tab/>
        <w:t xml:space="preserve">Možné vedľajšie účinky </w:t>
      </w:r>
    </w:p>
    <w:p w14:paraId="43517A56" w14:textId="77777777" w:rsidR="00125ACD" w:rsidRPr="00F5768E" w:rsidRDefault="00125ACD" w:rsidP="004465CC">
      <w:pPr>
        <w:ind w:right="-157"/>
        <w:rPr>
          <w:sz w:val="22"/>
          <w:szCs w:val="22"/>
        </w:rPr>
      </w:pPr>
      <w:r w:rsidRPr="00F5768E">
        <w:rPr>
          <w:sz w:val="22"/>
          <w:szCs w:val="22"/>
        </w:rPr>
        <w:t xml:space="preserve">5. </w:t>
      </w:r>
      <w:r w:rsidRPr="00F5768E">
        <w:rPr>
          <w:sz w:val="22"/>
          <w:szCs w:val="22"/>
        </w:rPr>
        <w:tab/>
        <w:t xml:space="preserve">Ako uchovávať Paroxetin </w:t>
      </w:r>
      <w:r w:rsidR="002334B6" w:rsidRPr="00F5768E">
        <w:rPr>
          <w:sz w:val="22"/>
          <w:szCs w:val="22"/>
        </w:rPr>
        <w:t>G.L. Pharma</w:t>
      </w:r>
    </w:p>
    <w:p w14:paraId="27CF0292" w14:textId="77777777" w:rsidR="00125ACD" w:rsidRPr="00F5768E" w:rsidRDefault="00125ACD" w:rsidP="00DC610E">
      <w:pPr>
        <w:ind w:right="-157"/>
        <w:rPr>
          <w:sz w:val="22"/>
          <w:szCs w:val="22"/>
        </w:rPr>
      </w:pPr>
      <w:r w:rsidRPr="00F5768E">
        <w:rPr>
          <w:sz w:val="22"/>
          <w:szCs w:val="22"/>
        </w:rPr>
        <w:t xml:space="preserve">6. </w:t>
      </w:r>
      <w:r w:rsidRPr="00F5768E">
        <w:rPr>
          <w:sz w:val="22"/>
          <w:szCs w:val="22"/>
        </w:rPr>
        <w:tab/>
      </w:r>
      <w:r w:rsidR="00C4150A" w:rsidRPr="00F5768E">
        <w:rPr>
          <w:sz w:val="22"/>
          <w:szCs w:val="22"/>
        </w:rPr>
        <w:t>Obsah balenia a ď</w:t>
      </w:r>
      <w:r w:rsidRPr="00F5768E">
        <w:rPr>
          <w:sz w:val="22"/>
          <w:szCs w:val="22"/>
        </w:rPr>
        <w:t xml:space="preserve">alšie informácie </w:t>
      </w:r>
    </w:p>
    <w:p w14:paraId="4BA25FE6" w14:textId="77777777" w:rsidR="00125ACD" w:rsidRPr="00F5768E" w:rsidRDefault="00125ACD" w:rsidP="00EA6FC6">
      <w:pPr>
        <w:ind w:right="-157"/>
        <w:rPr>
          <w:sz w:val="22"/>
          <w:szCs w:val="22"/>
        </w:rPr>
      </w:pPr>
    </w:p>
    <w:p w14:paraId="2F45D19F" w14:textId="77777777" w:rsidR="00125ACD" w:rsidRPr="00F5768E" w:rsidRDefault="00125ACD" w:rsidP="001438B0">
      <w:pPr>
        <w:ind w:right="-157"/>
        <w:rPr>
          <w:sz w:val="22"/>
          <w:szCs w:val="22"/>
        </w:rPr>
      </w:pPr>
    </w:p>
    <w:p w14:paraId="24879D26" w14:textId="77777777" w:rsidR="00125ACD" w:rsidRPr="00F5768E" w:rsidRDefault="00125ACD" w:rsidP="001438B0">
      <w:pPr>
        <w:ind w:right="-157"/>
        <w:rPr>
          <w:b/>
          <w:sz w:val="22"/>
          <w:szCs w:val="22"/>
        </w:rPr>
      </w:pPr>
      <w:r w:rsidRPr="00F5768E">
        <w:rPr>
          <w:b/>
          <w:sz w:val="22"/>
          <w:szCs w:val="22"/>
        </w:rPr>
        <w:t xml:space="preserve"> 1.</w:t>
      </w:r>
      <w:r w:rsidRPr="00F5768E">
        <w:rPr>
          <w:b/>
          <w:sz w:val="22"/>
          <w:szCs w:val="22"/>
        </w:rPr>
        <w:tab/>
        <w:t>Č</w:t>
      </w:r>
      <w:r w:rsidR="00F370E1" w:rsidRPr="00F5768E">
        <w:rPr>
          <w:b/>
          <w:sz w:val="22"/>
          <w:szCs w:val="22"/>
        </w:rPr>
        <w:t>o je Paroxetin G.L. Pharma a na čo sa používa</w:t>
      </w:r>
    </w:p>
    <w:p w14:paraId="01A49339" w14:textId="77777777" w:rsidR="00125ACD" w:rsidRPr="00F5768E" w:rsidRDefault="00125ACD" w:rsidP="0015531B">
      <w:pPr>
        <w:ind w:right="-157"/>
        <w:rPr>
          <w:sz w:val="22"/>
          <w:szCs w:val="22"/>
        </w:rPr>
      </w:pPr>
    </w:p>
    <w:p w14:paraId="21B0B213" w14:textId="77777777" w:rsidR="00C422A5" w:rsidRPr="00F5768E" w:rsidRDefault="00C422A5" w:rsidP="00462900">
      <w:pPr>
        <w:ind w:right="-157"/>
        <w:rPr>
          <w:sz w:val="22"/>
          <w:szCs w:val="22"/>
        </w:rPr>
      </w:pPr>
      <w:r w:rsidRPr="00F5768E">
        <w:rPr>
          <w:sz w:val="22"/>
          <w:szCs w:val="22"/>
        </w:rPr>
        <w:t xml:space="preserve">Paroxetin G.L. Pharma patrí do skupiny liekov nazývaných selektívne inhibítory spätného vychytávania sérotonínu (SSRI).  Každý človek má v mozgu látku nazývanú sérotonín. Ľudia </w:t>
      </w:r>
      <w:r w:rsidR="00112CBE" w:rsidRPr="00F5768E">
        <w:rPr>
          <w:sz w:val="22"/>
          <w:szCs w:val="22"/>
        </w:rPr>
        <w:t xml:space="preserve">s </w:t>
      </w:r>
      <w:r w:rsidRPr="00F5768E">
        <w:rPr>
          <w:sz w:val="22"/>
          <w:szCs w:val="22"/>
        </w:rPr>
        <w:t>depresiou alebo úzkosťou majú nižšie hladiny sérotonínu ako ostatní. Nie je úplne objasnené, ako Paroxetin G.L. Pharma a iné SSRI účinkujú, ale môžu pomôcť zvyšovaním hladiny sérotonínu v mozgu. Pre zlepšenie stavu depresie alebo úzkosti je dôležitá správna liečba.</w:t>
      </w:r>
    </w:p>
    <w:p w14:paraId="12AC3782" w14:textId="77777777" w:rsidR="00C422A5" w:rsidRPr="00F5768E" w:rsidRDefault="00C422A5" w:rsidP="00160568">
      <w:pPr>
        <w:ind w:right="-157"/>
        <w:rPr>
          <w:sz w:val="22"/>
          <w:szCs w:val="22"/>
        </w:rPr>
      </w:pPr>
    </w:p>
    <w:p w14:paraId="73DA2278" w14:textId="77777777" w:rsidR="00125ACD" w:rsidRPr="00F5768E" w:rsidRDefault="00125ACD" w:rsidP="00503EB1">
      <w:pPr>
        <w:ind w:right="-157"/>
        <w:rPr>
          <w:sz w:val="22"/>
          <w:szCs w:val="22"/>
        </w:rPr>
      </w:pPr>
      <w:r w:rsidRPr="00F5768E">
        <w:rPr>
          <w:b/>
          <w:sz w:val="22"/>
          <w:szCs w:val="22"/>
        </w:rPr>
        <w:t xml:space="preserve">Paroxetin </w:t>
      </w:r>
      <w:r w:rsidR="002334B6" w:rsidRPr="00F5768E">
        <w:rPr>
          <w:b/>
          <w:sz w:val="22"/>
          <w:szCs w:val="22"/>
        </w:rPr>
        <w:t xml:space="preserve">G.L. Pharma </w:t>
      </w:r>
      <w:r w:rsidRPr="00F5768E">
        <w:rPr>
          <w:b/>
          <w:sz w:val="22"/>
          <w:szCs w:val="22"/>
        </w:rPr>
        <w:t>sa používa na liečbu depresie (veľkej depresívnej epizódy) a/alebo úzkostných porúch u dospelých pacientov.</w:t>
      </w:r>
      <w:r w:rsidR="00C4150A" w:rsidRPr="00F5768E">
        <w:rPr>
          <w:sz w:val="22"/>
          <w:szCs w:val="22"/>
        </w:rPr>
        <w:t xml:space="preserve"> </w:t>
      </w:r>
      <w:r w:rsidRPr="00F5768E">
        <w:rPr>
          <w:sz w:val="22"/>
          <w:szCs w:val="22"/>
        </w:rPr>
        <w:t>Úzkostné poruchy, na liečbu ktorých sa používa Paroxetin</w:t>
      </w:r>
      <w:r w:rsidR="009946E6" w:rsidRPr="00F5768E">
        <w:rPr>
          <w:sz w:val="22"/>
          <w:szCs w:val="22"/>
        </w:rPr>
        <w:t xml:space="preserve"> </w:t>
      </w:r>
      <w:r w:rsidR="002334B6" w:rsidRPr="00F5768E">
        <w:rPr>
          <w:sz w:val="22"/>
          <w:szCs w:val="22"/>
        </w:rPr>
        <w:t>G.L. Pharma</w:t>
      </w:r>
      <w:r w:rsidRPr="00F5768E">
        <w:rPr>
          <w:sz w:val="22"/>
          <w:szCs w:val="22"/>
        </w:rPr>
        <w:t>, sú:</w:t>
      </w:r>
    </w:p>
    <w:p w14:paraId="12694C8C" w14:textId="77777777" w:rsidR="00125ACD" w:rsidRPr="00F5768E" w:rsidRDefault="00125ACD" w:rsidP="006A189A">
      <w:pPr>
        <w:ind w:right="-157"/>
        <w:rPr>
          <w:sz w:val="22"/>
          <w:szCs w:val="22"/>
        </w:rPr>
      </w:pPr>
    </w:p>
    <w:p w14:paraId="6CAA44CA" w14:textId="77777777" w:rsidR="00125ACD" w:rsidRPr="00F5768E" w:rsidRDefault="00125ACD" w:rsidP="00834C25">
      <w:pPr>
        <w:numPr>
          <w:ilvl w:val="0"/>
          <w:numId w:val="38"/>
        </w:numPr>
        <w:ind w:right="-157"/>
        <w:rPr>
          <w:sz w:val="22"/>
          <w:szCs w:val="22"/>
        </w:rPr>
      </w:pPr>
      <w:r w:rsidRPr="00F5768E">
        <w:rPr>
          <w:sz w:val="22"/>
          <w:szCs w:val="22"/>
        </w:rPr>
        <w:t>obsedantno-ko</w:t>
      </w:r>
      <w:r w:rsidR="008F6E44" w:rsidRPr="00F5768E">
        <w:rPr>
          <w:sz w:val="22"/>
          <w:szCs w:val="22"/>
        </w:rPr>
        <w:t>mpulzívna porucha (opakujúce sa</w:t>
      </w:r>
      <w:r w:rsidRPr="00F5768E">
        <w:rPr>
          <w:sz w:val="22"/>
          <w:szCs w:val="22"/>
        </w:rPr>
        <w:t xml:space="preserve"> </w:t>
      </w:r>
      <w:r w:rsidR="004B495F" w:rsidRPr="00F5768E">
        <w:rPr>
          <w:sz w:val="22"/>
          <w:szCs w:val="22"/>
        </w:rPr>
        <w:t xml:space="preserve">vtieravé </w:t>
      </w:r>
      <w:r w:rsidRPr="00F5768E">
        <w:rPr>
          <w:sz w:val="22"/>
          <w:szCs w:val="22"/>
        </w:rPr>
        <w:t>myšlienky s</w:t>
      </w:r>
      <w:r w:rsidR="008F6E44" w:rsidRPr="00F5768E">
        <w:rPr>
          <w:sz w:val="22"/>
          <w:szCs w:val="22"/>
        </w:rPr>
        <w:t> nekontrolovateľným správaním),</w:t>
      </w:r>
    </w:p>
    <w:p w14:paraId="5B1DE07C" w14:textId="77777777" w:rsidR="00125ACD" w:rsidRPr="00F5768E" w:rsidRDefault="00125ACD" w:rsidP="00542F03">
      <w:pPr>
        <w:numPr>
          <w:ilvl w:val="0"/>
          <w:numId w:val="38"/>
        </w:numPr>
        <w:ind w:right="-157"/>
        <w:rPr>
          <w:sz w:val="22"/>
          <w:szCs w:val="22"/>
        </w:rPr>
      </w:pPr>
      <w:r w:rsidRPr="00F5768E">
        <w:rPr>
          <w:sz w:val="22"/>
          <w:szCs w:val="22"/>
        </w:rPr>
        <w:t xml:space="preserve">panická porucha (záchvaty paniky, vrátane záchvatov spôsobených agorafóbiou - strachom z otvorených </w:t>
      </w:r>
      <w:r w:rsidR="008F6E44" w:rsidRPr="00F5768E">
        <w:rPr>
          <w:sz w:val="22"/>
          <w:szCs w:val="22"/>
        </w:rPr>
        <w:t xml:space="preserve">  priestranstiev),</w:t>
      </w:r>
    </w:p>
    <w:p w14:paraId="2439CC7D" w14:textId="77777777" w:rsidR="00125ACD" w:rsidRPr="00F5768E" w:rsidRDefault="00125ACD" w:rsidP="00824424">
      <w:pPr>
        <w:numPr>
          <w:ilvl w:val="0"/>
          <w:numId w:val="38"/>
        </w:numPr>
        <w:ind w:right="-157"/>
        <w:rPr>
          <w:sz w:val="22"/>
          <w:szCs w:val="22"/>
        </w:rPr>
      </w:pPr>
      <w:r w:rsidRPr="00F5768E">
        <w:rPr>
          <w:sz w:val="22"/>
          <w:szCs w:val="22"/>
        </w:rPr>
        <w:t xml:space="preserve">sociálna </w:t>
      </w:r>
      <w:r w:rsidR="00733BB4" w:rsidRPr="00F5768E">
        <w:rPr>
          <w:sz w:val="22"/>
          <w:szCs w:val="22"/>
        </w:rPr>
        <w:t xml:space="preserve">úzkostná porucha </w:t>
      </w:r>
      <w:r w:rsidRPr="00F5768E">
        <w:rPr>
          <w:sz w:val="22"/>
          <w:szCs w:val="22"/>
        </w:rPr>
        <w:t>(strach alebo vyhýba</w:t>
      </w:r>
      <w:r w:rsidR="008F6E44" w:rsidRPr="00F5768E">
        <w:rPr>
          <w:sz w:val="22"/>
          <w:szCs w:val="22"/>
        </w:rPr>
        <w:t>nie sa spoločenským situáciám),</w:t>
      </w:r>
    </w:p>
    <w:p w14:paraId="5866B046" w14:textId="77777777" w:rsidR="00125ACD" w:rsidRPr="00F5768E" w:rsidRDefault="00125ACD" w:rsidP="002664CE">
      <w:pPr>
        <w:numPr>
          <w:ilvl w:val="0"/>
          <w:numId w:val="38"/>
        </w:numPr>
        <w:ind w:right="-157"/>
        <w:rPr>
          <w:sz w:val="22"/>
          <w:szCs w:val="22"/>
        </w:rPr>
      </w:pPr>
      <w:r w:rsidRPr="00F5768E">
        <w:rPr>
          <w:sz w:val="22"/>
          <w:szCs w:val="22"/>
        </w:rPr>
        <w:t xml:space="preserve">posttraumatická stresová porucha (úzkosť vyvolaná traumatickým zážitkom), </w:t>
      </w:r>
    </w:p>
    <w:p w14:paraId="7685579A" w14:textId="77777777" w:rsidR="00125ACD" w:rsidRPr="00F5768E" w:rsidRDefault="00125ACD" w:rsidP="006106B7">
      <w:pPr>
        <w:numPr>
          <w:ilvl w:val="0"/>
          <w:numId w:val="38"/>
        </w:numPr>
        <w:ind w:right="-157"/>
        <w:rPr>
          <w:sz w:val="22"/>
          <w:szCs w:val="22"/>
        </w:rPr>
      </w:pPr>
      <w:r w:rsidRPr="00F5768E">
        <w:rPr>
          <w:sz w:val="22"/>
          <w:szCs w:val="22"/>
        </w:rPr>
        <w:t>generalizovaná úzkostná porucha (celkový pocit veľkého strachu  a nervozity).</w:t>
      </w:r>
    </w:p>
    <w:p w14:paraId="747E978B" w14:textId="77777777" w:rsidR="00125ACD" w:rsidRPr="00F5768E" w:rsidRDefault="00125ACD" w:rsidP="00254D4E">
      <w:pPr>
        <w:ind w:right="-157"/>
        <w:rPr>
          <w:sz w:val="22"/>
          <w:szCs w:val="22"/>
        </w:rPr>
      </w:pPr>
    </w:p>
    <w:p w14:paraId="37889F37" w14:textId="77777777" w:rsidR="00125ACD" w:rsidRPr="00F5768E" w:rsidRDefault="00125ACD" w:rsidP="00920C69">
      <w:pPr>
        <w:ind w:right="-157"/>
        <w:rPr>
          <w:sz w:val="22"/>
          <w:szCs w:val="22"/>
        </w:rPr>
      </w:pPr>
    </w:p>
    <w:p w14:paraId="0F50D43B" w14:textId="77777777" w:rsidR="00125ACD" w:rsidRPr="00F5768E" w:rsidRDefault="00125ACD" w:rsidP="00A527B0">
      <w:pPr>
        <w:ind w:right="-157"/>
        <w:rPr>
          <w:b/>
          <w:sz w:val="22"/>
          <w:szCs w:val="22"/>
        </w:rPr>
      </w:pPr>
      <w:r w:rsidRPr="00F5768E">
        <w:rPr>
          <w:b/>
          <w:sz w:val="22"/>
          <w:szCs w:val="22"/>
        </w:rPr>
        <w:t xml:space="preserve">2. </w:t>
      </w:r>
      <w:r w:rsidRPr="00F5768E">
        <w:rPr>
          <w:b/>
          <w:sz w:val="22"/>
          <w:szCs w:val="22"/>
        </w:rPr>
        <w:tab/>
      </w:r>
      <w:r w:rsidR="00C545ED" w:rsidRPr="00F5768E">
        <w:rPr>
          <w:b/>
          <w:sz w:val="22"/>
          <w:szCs w:val="22"/>
        </w:rPr>
        <w:t xml:space="preserve">Čo potrebujete vedieť predtým, </w:t>
      </w:r>
      <w:r w:rsidRPr="00F5768E">
        <w:rPr>
          <w:b/>
          <w:sz w:val="22"/>
          <w:szCs w:val="22"/>
        </w:rPr>
        <w:t xml:space="preserve"> ako užijete Paroxetin </w:t>
      </w:r>
      <w:r w:rsidR="002334B6" w:rsidRPr="00F5768E">
        <w:rPr>
          <w:b/>
          <w:sz w:val="22"/>
          <w:szCs w:val="22"/>
        </w:rPr>
        <w:t>G.L. Pharma</w:t>
      </w:r>
    </w:p>
    <w:p w14:paraId="2AEA8758" w14:textId="77777777" w:rsidR="00125ACD" w:rsidRPr="00F5768E" w:rsidRDefault="00125ACD" w:rsidP="00BC202F">
      <w:pPr>
        <w:ind w:right="-157"/>
        <w:rPr>
          <w:sz w:val="22"/>
          <w:szCs w:val="22"/>
        </w:rPr>
      </w:pPr>
    </w:p>
    <w:p w14:paraId="0256FF62" w14:textId="77777777" w:rsidR="00125ACD" w:rsidRPr="00F5768E" w:rsidRDefault="00125ACD" w:rsidP="00972C18">
      <w:pPr>
        <w:ind w:right="-157"/>
        <w:rPr>
          <w:sz w:val="22"/>
          <w:szCs w:val="22"/>
        </w:rPr>
      </w:pPr>
      <w:r w:rsidRPr="00F5768E">
        <w:rPr>
          <w:b/>
          <w:sz w:val="22"/>
          <w:szCs w:val="22"/>
        </w:rPr>
        <w:t>Neužívajte Paroxetin</w:t>
      </w:r>
      <w:r w:rsidR="009946E6" w:rsidRPr="00F5768E">
        <w:rPr>
          <w:b/>
          <w:sz w:val="22"/>
          <w:szCs w:val="22"/>
        </w:rPr>
        <w:t xml:space="preserve"> </w:t>
      </w:r>
      <w:r w:rsidR="002334B6" w:rsidRPr="00F5768E">
        <w:rPr>
          <w:b/>
          <w:sz w:val="22"/>
          <w:szCs w:val="22"/>
        </w:rPr>
        <w:t>G.L. Pharma</w:t>
      </w:r>
      <w:r w:rsidRPr="00F5768E">
        <w:rPr>
          <w:b/>
          <w:sz w:val="22"/>
          <w:szCs w:val="22"/>
        </w:rPr>
        <w:t xml:space="preserve">: </w:t>
      </w:r>
    </w:p>
    <w:p w14:paraId="5E8FFFDB" w14:textId="77777777" w:rsidR="00125ACD" w:rsidRPr="00F5768E" w:rsidRDefault="00733BB4" w:rsidP="00972C18">
      <w:pPr>
        <w:numPr>
          <w:ilvl w:val="0"/>
          <w:numId w:val="39"/>
        </w:numPr>
        <w:ind w:right="-157"/>
        <w:rPr>
          <w:sz w:val="22"/>
          <w:szCs w:val="22"/>
        </w:rPr>
      </w:pPr>
      <w:r w:rsidRPr="00F5768E">
        <w:rPr>
          <w:b/>
          <w:sz w:val="22"/>
          <w:szCs w:val="22"/>
        </w:rPr>
        <w:t>a</w:t>
      </w:r>
      <w:r w:rsidR="004E6ABF" w:rsidRPr="00F5768E">
        <w:rPr>
          <w:b/>
          <w:sz w:val="22"/>
          <w:szCs w:val="22"/>
        </w:rPr>
        <w:t>k</w:t>
      </w:r>
      <w:r w:rsidR="00125ACD" w:rsidRPr="00F5768E">
        <w:rPr>
          <w:b/>
          <w:sz w:val="22"/>
          <w:szCs w:val="22"/>
        </w:rPr>
        <w:t xml:space="preserve"> ste alergický </w:t>
      </w:r>
      <w:r w:rsidR="00125ACD" w:rsidRPr="00F5768E">
        <w:rPr>
          <w:sz w:val="22"/>
          <w:szCs w:val="22"/>
        </w:rPr>
        <w:t xml:space="preserve">na paroxetín, </w:t>
      </w:r>
      <w:r w:rsidRPr="00F5768E">
        <w:rPr>
          <w:sz w:val="22"/>
          <w:szCs w:val="22"/>
        </w:rPr>
        <w:t>arašidy</w:t>
      </w:r>
      <w:r w:rsidR="00125ACD" w:rsidRPr="00F5768E">
        <w:rPr>
          <w:sz w:val="22"/>
          <w:szCs w:val="22"/>
        </w:rPr>
        <w:t xml:space="preserve">, sóju alebo </w:t>
      </w:r>
      <w:r w:rsidRPr="00F5768E">
        <w:rPr>
          <w:sz w:val="22"/>
          <w:szCs w:val="22"/>
        </w:rPr>
        <w:t xml:space="preserve">na </w:t>
      </w:r>
      <w:r w:rsidR="00125ACD" w:rsidRPr="00F5768E">
        <w:rPr>
          <w:sz w:val="22"/>
          <w:szCs w:val="22"/>
        </w:rPr>
        <w:t xml:space="preserve">ktorúkoľvek z pomocných látok </w:t>
      </w:r>
      <w:r w:rsidR="004E6ABF" w:rsidRPr="00F5768E">
        <w:rPr>
          <w:sz w:val="22"/>
          <w:szCs w:val="22"/>
        </w:rPr>
        <w:t>tohto lieku</w:t>
      </w:r>
      <w:r w:rsidRPr="00F5768E">
        <w:rPr>
          <w:sz w:val="22"/>
          <w:szCs w:val="22"/>
        </w:rPr>
        <w:t xml:space="preserve"> </w:t>
      </w:r>
      <w:r w:rsidR="00125ACD" w:rsidRPr="00F5768E">
        <w:rPr>
          <w:sz w:val="22"/>
          <w:szCs w:val="22"/>
        </w:rPr>
        <w:t xml:space="preserve">(uvedených </w:t>
      </w:r>
      <w:r w:rsidR="004E6ABF" w:rsidRPr="00F5768E">
        <w:rPr>
          <w:sz w:val="22"/>
          <w:szCs w:val="22"/>
        </w:rPr>
        <w:t>v časti 6</w:t>
      </w:r>
      <w:r w:rsidR="00125ACD" w:rsidRPr="00F5768E">
        <w:rPr>
          <w:sz w:val="22"/>
          <w:szCs w:val="22"/>
        </w:rPr>
        <w:t>)</w:t>
      </w:r>
      <w:r w:rsidR="004E6ABF" w:rsidRPr="00F5768E">
        <w:rPr>
          <w:sz w:val="22"/>
          <w:szCs w:val="22"/>
        </w:rPr>
        <w:t>.</w:t>
      </w:r>
      <w:r w:rsidR="00125ACD" w:rsidRPr="00F5768E">
        <w:rPr>
          <w:sz w:val="22"/>
          <w:szCs w:val="22"/>
        </w:rPr>
        <w:t xml:space="preserve"> </w:t>
      </w:r>
    </w:p>
    <w:p w14:paraId="555769AC" w14:textId="77777777" w:rsidR="00125ACD" w:rsidRPr="00FF7E6D" w:rsidRDefault="00035A97" w:rsidP="00895A17">
      <w:pPr>
        <w:numPr>
          <w:ilvl w:val="0"/>
          <w:numId w:val="39"/>
        </w:numPr>
        <w:ind w:right="-157"/>
        <w:rPr>
          <w:sz w:val="22"/>
          <w:szCs w:val="22"/>
        </w:rPr>
      </w:pPr>
      <w:r w:rsidRPr="00F5768E">
        <w:rPr>
          <w:b/>
          <w:sz w:val="22"/>
          <w:szCs w:val="22"/>
        </w:rPr>
        <w:t xml:space="preserve">ak </w:t>
      </w:r>
      <w:r w:rsidR="00125ACD" w:rsidRPr="00F5768E">
        <w:rPr>
          <w:b/>
          <w:sz w:val="22"/>
          <w:szCs w:val="22"/>
        </w:rPr>
        <w:t xml:space="preserve">užívate lieky, ktoré sa nazývajú inhibítory monoamínooxidázy </w:t>
      </w:r>
      <w:r w:rsidR="00125ACD" w:rsidRPr="00F5768E">
        <w:rPr>
          <w:sz w:val="22"/>
          <w:szCs w:val="22"/>
        </w:rPr>
        <w:t>(</w:t>
      </w:r>
      <w:r w:rsidR="00D62646" w:rsidRPr="00F5768E">
        <w:rPr>
          <w:sz w:val="22"/>
          <w:szCs w:val="22"/>
        </w:rPr>
        <w:t>I</w:t>
      </w:r>
      <w:r w:rsidR="00125ACD" w:rsidRPr="002D7D3D">
        <w:rPr>
          <w:sz w:val="22"/>
          <w:szCs w:val="22"/>
        </w:rPr>
        <w:t>MAO</w:t>
      </w:r>
      <w:r w:rsidR="00125ACD" w:rsidRPr="00066E82">
        <w:rPr>
          <w:sz w:val="22"/>
          <w:szCs w:val="22"/>
        </w:rPr>
        <w:t>, vrátane moklobemidu</w:t>
      </w:r>
      <w:r w:rsidR="00AF6CE1" w:rsidRPr="00066E82">
        <w:rPr>
          <w:sz w:val="22"/>
          <w:szCs w:val="22"/>
        </w:rPr>
        <w:t>), alebo ak ste ich užívali v priebehu posledných dvoch týždňov</w:t>
      </w:r>
      <w:r w:rsidR="00125ACD" w:rsidRPr="0015600B">
        <w:rPr>
          <w:sz w:val="22"/>
          <w:szCs w:val="22"/>
        </w:rPr>
        <w:t>.</w:t>
      </w:r>
      <w:r w:rsidR="00AF6CE1" w:rsidRPr="0015600B">
        <w:rPr>
          <w:sz w:val="22"/>
          <w:szCs w:val="22"/>
        </w:rPr>
        <w:t xml:space="preserve"> </w:t>
      </w:r>
      <w:r w:rsidR="00125ACD" w:rsidRPr="0015600B">
        <w:rPr>
          <w:sz w:val="22"/>
          <w:szCs w:val="22"/>
        </w:rPr>
        <w:t xml:space="preserve">Váš lekár </w:t>
      </w:r>
      <w:r w:rsidR="00AF6CE1" w:rsidRPr="0015600B">
        <w:rPr>
          <w:sz w:val="22"/>
          <w:szCs w:val="22"/>
        </w:rPr>
        <w:t>v</w:t>
      </w:r>
      <w:r w:rsidR="00125ACD" w:rsidRPr="0015600B">
        <w:rPr>
          <w:sz w:val="22"/>
          <w:szCs w:val="22"/>
        </w:rPr>
        <w:t>ám povie</w:t>
      </w:r>
      <w:r w:rsidR="008F6E44" w:rsidRPr="0015600B">
        <w:rPr>
          <w:sz w:val="22"/>
          <w:szCs w:val="22"/>
        </w:rPr>
        <w:t>,</w:t>
      </w:r>
      <w:r w:rsidR="00125ACD" w:rsidRPr="0015600B">
        <w:rPr>
          <w:sz w:val="22"/>
          <w:szCs w:val="22"/>
        </w:rPr>
        <w:t xml:space="preserve"> ako začať užívať Paroxetin</w:t>
      </w:r>
      <w:r w:rsidR="009946E6" w:rsidRPr="0015600B">
        <w:rPr>
          <w:sz w:val="22"/>
          <w:szCs w:val="22"/>
        </w:rPr>
        <w:t xml:space="preserve"> </w:t>
      </w:r>
      <w:r w:rsidR="002334B6" w:rsidRPr="0015600B">
        <w:rPr>
          <w:sz w:val="22"/>
          <w:szCs w:val="22"/>
        </w:rPr>
        <w:t>G.L. Pharma</w:t>
      </w:r>
      <w:r w:rsidR="00125ACD" w:rsidRPr="0015600B">
        <w:rPr>
          <w:sz w:val="22"/>
          <w:szCs w:val="22"/>
        </w:rPr>
        <w:t xml:space="preserve">, keď ukončíte liečbu </w:t>
      </w:r>
      <w:r w:rsidR="00D62646" w:rsidRPr="0015600B">
        <w:rPr>
          <w:sz w:val="22"/>
          <w:szCs w:val="22"/>
        </w:rPr>
        <w:t>I</w:t>
      </w:r>
      <w:r w:rsidR="00125ACD" w:rsidRPr="0015600B">
        <w:rPr>
          <w:sz w:val="22"/>
          <w:szCs w:val="22"/>
        </w:rPr>
        <w:t>MAO. Naopak liečba MAO-inhibítormi môže začať najskôr 1 týždeň po ukončení liečby Paroxetinom</w:t>
      </w:r>
      <w:r w:rsidR="009946E6" w:rsidRPr="00FF7E6D">
        <w:rPr>
          <w:sz w:val="22"/>
          <w:szCs w:val="22"/>
        </w:rPr>
        <w:t xml:space="preserve"> </w:t>
      </w:r>
      <w:r w:rsidR="002334B6" w:rsidRPr="00FF7E6D">
        <w:rPr>
          <w:sz w:val="22"/>
          <w:szCs w:val="22"/>
        </w:rPr>
        <w:t>G.L. Pharma</w:t>
      </w:r>
      <w:r w:rsidR="00125ACD" w:rsidRPr="00FF7E6D">
        <w:rPr>
          <w:sz w:val="22"/>
          <w:szCs w:val="22"/>
        </w:rPr>
        <w:t>.</w:t>
      </w:r>
    </w:p>
    <w:p w14:paraId="157DD8A8" w14:textId="77777777" w:rsidR="00125ACD" w:rsidRPr="00FF7E6D" w:rsidRDefault="00035A97" w:rsidP="00895A17">
      <w:pPr>
        <w:numPr>
          <w:ilvl w:val="0"/>
          <w:numId w:val="39"/>
        </w:numPr>
        <w:ind w:right="-157"/>
        <w:rPr>
          <w:sz w:val="22"/>
          <w:szCs w:val="22"/>
        </w:rPr>
      </w:pPr>
      <w:r w:rsidRPr="00FF7E6D">
        <w:rPr>
          <w:b/>
          <w:sz w:val="22"/>
          <w:szCs w:val="22"/>
        </w:rPr>
        <w:t>a</w:t>
      </w:r>
      <w:r w:rsidR="00AF6CE1" w:rsidRPr="00FF7E6D">
        <w:rPr>
          <w:b/>
          <w:sz w:val="22"/>
          <w:szCs w:val="22"/>
        </w:rPr>
        <w:t xml:space="preserve">k </w:t>
      </w:r>
      <w:r w:rsidR="00125ACD" w:rsidRPr="00FF7E6D">
        <w:rPr>
          <w:b/>
          <w:sz w:val="22"/>
          <w:szCs w:val="22"/>
        </w:rPr>
        <w:t>užívate antipsychotikum</w:t>
      </w:r>
      <w:r w:rsidR="00125ACD" w:rsidRPr="00FF7E6D">
        <w:rPr>
          <w:sz w:val="22"/>
          <w:szCs w:val="22"/>
        </w:rPr>
        <w:t xml:space="preserve"> nazývané tioridazín alebo </w:t>
      </w:r>
      <w:r w:rsidR="00733BB4" w:rsidRPr="00FF7E6D">
        <w:rPr>
          <w:sz w:val="22"/>
          <w:szCs w:val="22"/>
        </w:rPr>
        <w:t xml:space="preserve">antipsychotikum nazývané </w:t>
      </w:r>
      <w:r w:rsidR="00125ACD" w:rsidRPr="00FF7E6D">
        <w:rPr>
          <w:sz w:val="22"/>
          <w:szCs w:val="22"/>
        </w:rPr>
        <w:t>pimozid</w:t>
      </w:r>
      <w:r w:rsidR="00AF6CE1" w:rsidRPr="00FF7E6D">
        <w:rPr>
          <w:sz w:val="22"/>
          <w:szCs w:val="22"/>
        </w:rPr>
        <w:t>.</w:t>
      </w:r>
    </w:p>
    <w:p w14:paraId="17ED7176" w14:textId="77777777" w:rsidR="00125ACD" w:rsidRPr="004428B1" w:rsidRDefault="00035A97" w:rsidP="00895A17">
      <w:pPr>
        <w:numPr>
          <w:ilvl w:val="0"/>
          <w:numId w:val="39"/>
        </w:numPr>
        <w:ind w:right="-157"/>
        <w:rPr>
          <w:sz w:val="22"/>
          <w:szCs w:val="22"/>
        </w:rPr>
      </w:pPr>
      <w:r w:rsidRPr="008271C3">
        <w:rPr>
          <w:b/>
          <w:sz w:val="22"/>
          <w:szCs w:val="22"/>
        </w:rPr>
        <w:lastRenderedPageBreak/>
        <w:t>a</w:t>
      </w:r>
      <w:r w:rsidR="00AF6CE1" w:rsidRPr="008271C3">
        <w:rPr>
          <w:b/>
          <w:sz w:val="22"/>
          <w:szCs w:val="22"/>
        </w:rPr>
        <w:t xml:space="preserve">k </w:t>
      </w:r>
      <w:r w:rsidR="00125ACD" w:rsidRPr="008271C3">
        <w:rPr>
          <w:b/>
          <w:sz w:val="22"/>
          <w:szCs w:val="22"/>
        </w:rPr>
        <w:t>ste v priebehu</w:t>
      </w:r>
      <w:r w:rsidR="00125ACD" w:rsidRPr="000B3D43">
        <w:rPr>
          <w:b/>
          <w:sz w:val="22"/>
          <w:szCs w:val="22"/>
        </w:rPr>
        <w:t xml:space="preserve"> posledných 24 hodín dostali chlorid metyltionínia (metylénovú modrú)</w:t>
      </w:r>
      <w:r w:rsidR="00125ACD" w:rsidRPr="004428B1">
        <w:rPr>
          <w:sz w:val="22"/>
          <w:szCs w:val="22"/>
        </w:rPr>
        <w:t>.</w:t>
      </w:r>
    </w:p>
    <w:p w14:paraId="0B2679D6" w14:textId="77777777" w:rsidR="00125ACD" w:rsidRPr="00C43312" w:rsidRDefault="00125ACD" w:rsidP="005E21E0">
      <w:pPr>
        <w:ind w:right="-157"/>
        <w:rPr>
          <w:sz w:val="22"/>
          <w:szCs w:val="22"/>
        </w:rPr>
      </w:pPr>
    </w:p>
    <w:p w14:paraId="5E1CC289" w14:textId="77777777" w:rsidR="00AF6CE1" w:rsidRPr="004465CC" w:rsidRDefault="00AF6CE1" w:rsidP="005E22ED">
      <w:pPr>
        <w:ind w:right="-157"/>
        <w:rPr>
          <w:b/>
          <w:sz w:val="22"/>
          <w:szCs w:val="22"/>
        </w:rPr>
      </w:pPr>
      <w:r w:rsidRPr="004465CC">
        <w:rPr>
          <w:b/>
          <w:sz w:val="22"/>
          <w:szCs w:val="22"/>
        </w:rPr>
        <w:t>Upozornenia a opatrenia</w:t>
      </w:r>
    </w:p>
    <w:p w14:paraId="105FD9AA" w14:textId="77777777" w:rsidR="00D422B7" w:rsidRPr="00834C25" w:rsidRDefault="00035A97" w:rsidP="00F5768E">
      <w:pPr>
        <w:ind w:right="-157"/>
        <w:rPr>
          <w:sz w:val="22"/>
          <w:szCs w:val="22"/>
        </w:rPr>
      </w:pPr>
      <w:r w:rsidRPr="00DC610E">
        <w:rPr>
          <w:sz w:val="22"/>
          <w:szCs w:val="22"/>
        </w:rPr>
        <w:t>Predtým, ako začnete užívať Paroxetin G.L. Pharma, o</w:t>
      </w:r>
      <w:r w:rsidR="00BF25DC" w:rsidRPr="00DC610E">
        <w:rPr>
          <w:sz w:val="22"/>
          <w:szCs w:val="22"/>
        </w:rPr>
        <w:t>bráťte sa na</w:t>
      </w:r>
      <w:r w:rsidR="00125ACD" w:rsidRPr="00EA6FC6">
        <w:rPr>
          <w:sz w:val="22"/>
          <w:szCs w:val="22"/>
        </w:rPr>
        <w:t xml:space="preserve"> svoj</w:t>
      </w:r>
      <w:r w:rsidR="00BF25DC" w:rsidRPr="001438B0">
        <w:rPr>
          <w:sz w:val="22"/>
          <w:szCs w:val="22"/>
        </w:rPr>
        <w:t>ho</w:t>
      </w:r>
      <w:r w:rsidR="00125ACD" w:rsidRPr="001438B0">
        <w:rPr>
          <w:sz w:val="22"/>
          <w:szCs w:val="22"/>
        </w:rPr>
        <w:t xml:space="preserve"> lekár</w:t>
      </w:r>
      <w:r w:rsidR="009946E6" w:rsidRPr="0015531B">
        <w:rPr>
          <w:sz w:val="22"/>
          <w:szCs w:val="22"/>
        </w:rPr>
        <w:t>a</w:t>
      </w:r>
      <w:r w:rsidR="00125ACD" w:rsidRPr="00462900">
        <w:rPr>
          <w:sz w:val="22"/>
          <w:szCs w:val="22"/>
        </w:rPr>
        <w:t xml:space="preserve"> </w:t>
      </w:r>
      <w:r w:rsidR="00013BB9" w:rsidRPr="00160568">
        <w:rPr>
          <w:sz w:val="22"/>
          <w:szCs w:val="22"/>
        </w:rPr>
        <w:t>alebo lekárnika</w:t>
      </w:r>
      <w:r w:rsidR="00D422B7" w:rsidRPr="00503EB1">
        <w:rPr>
          <w:sz w:val="22"/>
          <w:szCs w:val="22"/>
        </w:rPr>
        <w:t>:</w:t>
      </w:r>
    </w:p>
    <w:p w14:paraId="482E04B5" w14:textId="77777777" w:rsidR="00D422B7" w:rsidRPr="00542F03" w:rsidRDefault="00D422B7" w:rsidP="00F5768E">
      <w:pPr>
        <w:ind w:right="-157"/>
        <w:rPr>
          <w:sz w:val="22"/>
          <w:szCs w:val="22"/>
        </w:rPr>
      </w:pPr>
    </w:p>
    <w:p w14:paraId="28776534" w14:textId="77777777" w:rsidR="00D422B7" w:rsidRPr="002664CE" w:rsidRDefault="00D422B7" w:rsidP="00F5768E">
      <w:pPr>
        <w:numPr>
          <w:ilvl w:val="0"/>
          <w:numId w:val="41"/>
        </w:numPr>
        <w:tabs>
          <w:tab w:val="left" w:pos="360"/>
        </w:tabs>
        <w:ind w:right="-157"/>
        <w:rPr>
          <w:sz w:val="22"/>
          <w:szCs w:val="22"/>
        </w:rPr>
      </w:pPr>
      <w:r w:rsidRPr="00824424">
        <w:rPr>
          <w:sz w:val="22"/>
          <w:szCs w:val="22"/>
        </w:rPr>
        <w:t xml:space="preserve">ak sa u vás </w:t>
      </w:r>
      <w:r w:rsidR="00D62646" w:rsidRPr="002664CE">
        <w:rPr>
          <w:sz w:val="22"/>
          <w:szCs w:val="22"/>
        </w:rPr>
        <w:t>prejavia</w:t>
      </w:r>
      <w:r w:rsidRPr="002664CE">
        <w:rPr>
          <w:sz w:val="22"/>
          <w:szCs w:val="22"/>
        </w:rPr>
        <w:t xml:space="preserve"> príznaky, ako neschopnosť pokojne stáť alebo sedieť (akatízia). Tieto príznaky sa môžu objaviť v prvých týždňoch liečby. V takom prípade môže pomôcť úprava dávkovania.</w:t>
      </w:r>
    </w:p>
    <w:p w14:paraId="07724061" w14:textId="77777777" w:rsidR="00D422B7" w:rsidRPr="00895A17" w:rsidRDefault="00D422B7" w:rsidP="00F5768E">
      <w:pPr>
        <w:numPr>
          <w:ilvl w:val="0"/>
          <w:numId w:val="41"/>
        </w:numPr>
        <w:tabs>
          <w:tab w:val="left" w:pos="360"/>
        </w:tabs>
        <w:ind w:right="-157"/>
        <w:rPr>
          <w:sz w:val="22"/>
          <w:szCs w:val="22"/>
        </w:rPr>
      </w:pPr>
      <w:r w:rsidRPr="006106B7">
        <w:rPr>
          <w:sz w:val="22"/>
          <w:szCs w:val="22"/>
        </w:rPr>
        <w:t xml:space="preserve">ak u vás vznikne tzv. </w:t>
      </w:r>
      <w:r w:rsidRPr="00254D4E">
        <w:rPr>
          <w:b/>
          <w:sz w:val="22"/>
          <w:szCs w:val="22"/>
        </w:rPr>
        <w:t>s</w:t>
      </w:r>
      <w:r w:rsidR="00D62646" w:rsidRPr="00920C69">
        <w:rPr>
          <w:b/>
          <w:sz w:val="22"/>
          <w:szCs w:val="22"/>
        </w:rPr>
        <w:t>é</w:t>
      </w:r>
      <w:r w:rsidRPr="00920C69">
        <w:rPr>
          <w:b/>
          <w:sz w:val="22"/>
          <w:szCs w:val="22"/>
        </w:rPr>
        <w:t>rotonínový syndróm</w:t>
      </w:r>
      <w:r w:rsidRPr="00920C69">
        <w:rPr>
          <w:sz w:val="22"/>
          <w:szCs w:val="22"/>
        </w:rPr>
        <w:t>, pri ktorom sa objavia niektoré alebo všetky z nasledujúcich príznakov: zmäte</w:t>
      </w:r>
      <w:r w:rsidR="002343EB" w:rsidRPr="00A527B0">
        <w:rPr>
          <w:sz w:val="22"/>
          <w:szCs w:val="22"/>
        </w:rPr>
        <w:t>nosť, nep</w:t>
      </w:r>
      <w:r w:rsidR="002343EB" w:rsidRPr="00BC202F">
        <w:rPr>
          <w:sz w:val="22"/>
          <w:szCs w:val="22"/>
        </w:rPr>
        <w:t>okoj, potenie, triaška</w:t>
      </w:r>
      <w:r w:rsidRPr="00BC202F">
        <w:rPr>
          <w:sz w:val="22"/>
          <w:szCs w:val="22"/>
        </w:rPr>
        <w:t xml:space="preserve">, chvenie, halucinácie (zvláštne vidiny a zvuky), náhle zášklby svalov alebo rýchly tep. Ak spozorujete ktorýkoľvek z týchto príznakov, </w:t>
      </w:r>
      <w:r w:rsidRPr="00972C18">
        <w:rPr>
          <w:b/>
          <w:sz w:val="22"/>
          <w:szCs w:val="22"/>
        </w:rPr>
        <w:t>ihneď kontaktujte svojho lekára</w:t>
      </w:r>
      <w:r w:rsidRPr="00895A17">
        <w:rPr>
          <w:sz w:val="22"/>
          <w:szCs w:val="22"/>
        </w:rPr>
        <w:t>.</w:t>
      </w:r>
    </w:p>
    <w:p w14:paraId="451C7D77" w14:textId="77777777" w:rsidR="00D422B7" w:rsidRPr="00895A17" w:rsidRDefault="00D422B7" w:rsidP="00F5768E">
      <w:pPr>
        <w:numPr>
          <w:ilvl w:val="0"/>
          <w:numId w:val="41"/>
        </w:numPr>
        <w:tabs>
          <w:tab w:val="left" w:pos="360"/>
        </w:tabs>
        <w:ind w:right="-157"/>
        <w:rPr>
          <w:sz w:val="22"/>
          <w:szCs w:val="22"/>
        </w:rPr>
      </w:pPr>
      <w:r w:rsidRPr="00895A17">
        <w:rPr>
          <w:sz w:val="22"/>
          <w:szCs w:val="22"/>
        </w:rPr>
        <w:t>ak máte alebo ste mali stavy mánie (hyperaktívne správanie alebo myslenie),</w:t>
      </w:r>
    </w:p>
    <w:p w14:paraId="710608DB" w14:textId="77777777" w:rsidR="00D422B7" w:rsidRPr="00895A17" w:rsidRDefault="00D422B7" w:rsidP="00F5768E">
      <w:pPr>
        <w:numPr>
          <w:ilvl w:val="0"/>
          <w:numId w:val="41"/>
        </w:numPr>
        <w:tabs>
          <w:tab w:val="left" w:pos="360"/>
        </w:tabs>
        <w:ind w:right="-157"/>
        <w:rPr>
          <w:sz w:val="22"/>
          <w:szCs w:val="22"/>
        </w:rPr>
      </w:pPr>
      <w:r w:rsidRPr="00895A17">
        <w:rPr>
          <w:sz w:val="22"/>
          <w:szCs w:val="22"/>
        </w:rPr>
        <w:t>ak máte zníženú funkciu obličiek alebo pečene,</w:t>
      </w:r>
    </w:p>
    <w:p w14:paraId="0F8EB678" w14:textId="77777777" w:rsidR="00D422B7" w:rsidRPr="005E21E0" w:rsidRDefault="00D422B7" w:rsidP="00F5768E">
      <w:pPr>
        <w:numPr>
          <w:ilvl w:val="0"/>
          <w:numId w:val="41"/>
        </w:numPr>
        <w:tabs>
          <w:tab w:val="left" w:pos="360"/>
        </w:tabs>
        <w:ind w:right="-157"/>
        <w:rPr>
          <w:sz w:val="22"/>
          <w:szCs w:val="22"/>
        </w:rPr>
      </w:pPr>
      <w:r w:rsidRPr="005E21E0">
        <w:rPr>
          <w:sz w:val="22"/>
          <w:szCs w:val="22"/>
        </w:rPr>
        <w:t>ak máte cukrovku,</w:t>
      </w:r>
      <w:r w:rsidRPr="005E21E0">
        <w:rPr>
          <w:sz w:val="22"/>
          <w:szCs w:val="22"/>
        </w:rPr>
        <w:tab/>
      </w:r>
    </w:p>
    <w:p w14:paraId="70FAC546" w14:textId="77777777" w:rsidR="00D422B7" w:rsidRPr="005E22ED" w:rsidRDefault="00D422B7" w:rsidP="00F5768E">
      <w:pPr>
        <w:numPr>
          <w:ilvl w:val="0"/>
          <w:numId w:val="41"/>
        </w:numPr>
        <w:tabs>
          <w:tab w:val="left" w:pos="360"/>
        </w:tabs>
        <w:ind w:right="-157"/>
        <w:rPr>
          <w:sz w:val="22"/>
          <w:szCs w:val="22"/>
        </w:rPr>
      </w:pPr>
      <w:r w:rsidRPr="005E22ED">
        <w:rPr>
          <w:sz w:val="22"/>
          <w:szCs w:val="22"/>
        </w:rPr>
        <w:t>ak máte epilepsiu alebo ste v minulosti mali kŕče alebo záchvaty,</w:t>
      </w:r>
    </w:p>
    <w:p w14:paraId="5F6F0AA9" w14:textId="77777777" w:rsidR="00D422B7" w:rsidRPr="00F5768E" w:rsidRDefault="00D422B7" w:rsidP="00F5768E">
      <w:pPr>
        <w:numPr>
          <w:ilvl w:val="0"/>
          <w:numId w:val="41"/>
        </w:numPr>
        <w:tabs>
          <w:tab w:val="left" w:pos="360"/>
        </w:tabs>
        <w:ind w:right="-157"/>
        <w:rPr>
          <w:sz w:val="22"/>
          <w:szCs w:val="22"/>
        </w:rPr>
      </w:pPr>
      <w:r w:rsidRPr="00F5768E">
        <w:rPr>
          <w:sz w:val="22"/>
          <w:szCs w:val="22"/>
        </w:rPr>
        <w:t>ak podstupujete elektrokonvulzívnu liečbu (ECT),</w:t>
      </w:r>
    </w:p>
    <w:p w14:paraId="41F8D561" w14:textId="77777777" w:rsidR="00D422B7" w:rsidRPr="00F5768E" w:rsidRDefault="00D422B7" w:rsidP="00F5768E">
      <w:pPr>
        <w:numPr>
          <w:ilvl w:val="0"/>
          <w:numId w:val="41"/>
        </w:numPr>
        <w:tabs>
          <w:tab w:val="left" w:pos="360"/>
        </w:tabs>
        <w:ind w:right="-157"/>
        <w:rPr>
          <w:sz w:val="22"/>
          <w:szCs w:val="22"/>
        </w:rPr>
      </w:pPr>
      <w:r w:rsidRPr="00F5768E">
        <w:rPr>
          <w:sz w:val="22"/>
          <w:szCs w:val="22"/>
        </w:rPr>
        <w:t>ak máte glaukóm (zvýšený vnútroočný tlak),</w:t>
      </w:r>
    </w:p>
    <w:p w14:paraId="021EB7DE" w14:textId="77777777" w:rsidR="00D422B7" w:rsidRPr="00F5768E" w:rsidRDefault="00D422B7" w:rsidP="00F5768E">
      <w:pPr>
        <w:numPr>
          <w:ilvl w:val="0"/>
          <w:numId w:val="41"/>
        </w:numPr>
        <w:tabs>
          <w:tab w:val="left" w:pos="360"/>
        </w:tabs>
        <w:ind w:right="-157"/>
        <w:rPr>
          <w:sz w:val="22"/>
          <w:szCs w:val="22"/>
        </w:rPr>
      </w:pPr>
      <w:r w:rsidRPr="00F5768E">
        <w:rPr>
          <w:sz w:val="22"/>
          <w:szCs w:val="22"/>
        </w:rPr>
        <w:t>ak máte ochorenie srdca,</w:t>
      </w:r>
    </w:p>
    <w:p w14:paraId="6F807A04" w14:textId="77777777" w:rsidR="00D422B7" w:rsidRPr="00F5768E" w:rsidRDefault="00D422B7" w:rsidP="00F5768E">
      <w:pPr>
        <w:numPr>
          <w:ilvl w:val="0"/>
          <w:numId w:val="41"/>
        </w:numPr>
        <w:tabs>
          <w:tab w:val="left" w:pos="360"/>
        </w:tabs>
        <w:ind w:right="-157"/>
        <w:rPr>
          <w:sz w:val="22"/>
          <w:szCs w:val="22"/>
        </w:rPr>
      </w:pPr>
      <w:r w:rsidRPr="00F5768E">
        <w:rPr>
          <w:sz w:val="22"/>
          <w:szCs w:val="22"/>
        </w:rPr>
        <w:t>ak máte príliš nízku hladinu sodíka v krvi,</w:t>
      </w:r>
    </w:p>
    <w:p w14:paraId="2ED5D867" w14:textId="77777777" w:rsidR="00D422B7" w:rsidRPr="00F5768E" w:rsidRDefault="00D422B7" w:rsidP="00F5768E">
      <w:pPr>
        <w:numPr>
          <w:ilvl w:val="0"/>
          <w:numId w:val="41"/>
        </w:numPr>
        <w:tabs>
          <w:tab w:val="left" w:pos="360"/>
        </w:tabs>
        <w:ind w:right="-157"/>
        <w:rPr>
          <w:sz w:val="22"/>
          <w:szCs w:val="22"/>
        </w:rPr>
      </w:pPr>
      <w:r w:rsidRPr="00F5768E">
        <w:rPr>
          <w:sz w:val="22"/>
          <w:szCs w:val="22"/>
        </w:rPr>
        <w:t>ak ste niekedy mali poruchy krvácania (napr. podliatiny alebo krvácanie z tráviaceho traktu),</w:t>
      </w:r>
    </w:p>
    <w:p w14:paraId="5CDBB5DE" w14:textId="77777777" w:rsidR="00D422B7" w:rsidRPr="00F5768E" w:rsidRDefault="00D422B7" w:rsidP="00F5768E">
      <w:pPr>
        <w:numPr>
          <w:ilvl w:val="0"/>
          <w:numId w:val="41"/>
        </w:numPr>
        <w:tabs>
          <w:tab w:val="left" w:pos="360"/>
        </w:tabs>
        <w:ind w:right="-157"/>
        <w:rPr>
          <w:sz w:val="22"/>
          <w:szCs w:val="22"/>
        </w:rPr>
      </w:pPr>
      <w:r w:rsidRPr="00F5768E">
        <w:rPr>
          <w:sz w:val="22"/>
          <w:szCs w:val="22"/>
        </w:rPr>
        <w:t>ak užívate lieky, ktoré môžu zvýšiť riziko krvácania (patria sem lieky na zriedenie krvi, ako je warfarín, antipsychotiká, ako sú perfenazín alebo klozapín, tricyklické antidepresíva, lieky proti bolesti a zápalu nazývané nesteroidné protizápalové lieky alebo NSAID, ako sú kyselina acetylsalicylová, ibuprofén, celekoxib, etodolak, diklofenak, meloxikam),</w:t>
      </w:r>
    </w:p>
    <w:p w14:paraId="73DCE64E" w14:textId="77777777" w:rsidR="00125ACD" w:rsidRPr="00F5768E" w:rsidRDefault="00D422B7" w:rsidP="00F5768E">
      <w:pPr>
        <w:numPr>
          <w:ilvl w:val="0"/>
          <w:numId w:val="41"/>
        </w:numPr>
        <w:ind w:right="-157"/>
        <w:rPr>
          <w:sz w:val="22"/>
          <w:szCs w:val="22"/>
        </w:rPr>
      </w:pPr>
      <w:r w:rsidRPr="00F5768E">
        <w:rPr>
          <w:sz w:val="22"/>
          <w:szCs w:val="22"/>
        </w:rPr>
        <w:t>ak užívate liečivo, ktoré sa volá tamoxifén.</w:t>
      </w:r>
      <w:r w:rsidR="00125ACD" w:rsidRPr="00F5768E">
        <w:rPr>
          <w:sz w:val="22"/>
          <w:szCs w:val="22"/>
        </w:rPr>
        <w:t xml:space="preserve"> </w:t>
      </w:r>
    </w:p>
    <w:p w14:paraId="7C7C244F" w14:textId="77777777" w:rsidR="00125ACD" w:rsidRPr="00F5768E" w:rsidRDefault="00125ACD" w:rsidP="002D7D3D">
      <w:pPr>
        <w:ind w:right="-157"/>
        <w:rPr>
          <w:sz w:val="22"/>
          <w:szCs w:val="22"/>
        </w:rPr>
      </w:pPr>
    </w:p>
    <w:p w14:paraId="4189F325" w14:textId="77777777" w:rsidR="00125ACD" w:rsidRPr="00F5768E" w:rsidRDefault="0003660E" w:rsidP="00066E82">
      <w:pPr>
        <w:ind w:right="-157"/>
        <w:rPr>
          <w:i/>
          <w:sz w:val="22"/>
          <w:szCs w:val="22"/>
          <w:u w:val="single"/>
        </w:rPr>
      </w:pPr>
      <w:r w:rsidRPr="00F5768E">
        <w:rPr>
          <w:b/>
          <w:sz w:val="22"/>
          <w:szCs w:val="22"/>
        </w:rPr>
        <w:t>Deti a dospievajúci</w:t>
      </w:r>
    </w:p>
    <w:p w14:paraId="6441A370" w14:textId="77777777" w:rsidR="00125ACD" w:rsidRPr="00F5768E" w:rsidRDefault="00125ACD" w:rsidP="0015600B">
      <w:pPr>
        <w:ind w:right="-157"/>
        <w:rPr>
          <w:sz w:val="22"/>
          <w:szCs w:val="22"/>
        </w:rPr>
      </w:pPr>
      <w:r w:rsidRPr="00F5768E">
        <w:rPr>
          <w:sz w:val="22"/>
          <w:szCs w:val="22"/>
        </w:rPr>
        <w:t xml:space="preserve">Paroxetin </w:t>
      </w:r>
      <w:r w:rsidR="002334B6" w:rsidRPr="00F5768E">
        <w:rPr>
          <w:sz w:val="22"/>
          <w:szCs w:val="22"/>
        </w:rPr>
        <w:t xml:space="preserve">G.L. Pharma </w:t>
      </w:r>
      <w:r w:rsidRPr="00F5768E">
        <w:rPr>
          <w:sz w:val="22"/>
          <w:szCs w:val="22"/>
        </w:rPr>
        <w:t xml:space="preserve">sa nemá bežne používať u detí a dospievajúcich do 18 rokov. </w:t>
      </w:r>
      <w:r w:rsidR="00013BB9" w:rsidRPr="00F5768E">
        <w:rPr>
          <w:sz w:val="22"/>
          <w:szCs w:val="22"/>
        </w:rPr>
        <w:t>Taktiež j</w:t>
      </w:r>
      <w:r w:rsidRPr="00F5768E">
        <w:rPr>
          <w:sz w:val="22"/>
          <w:szCs w:val="22"/>
        </w:rPr>
        <w:t xml:space="preserve">e potrebné vedieť, že u pacientov do 18 rokov je zvýšené riziko nežiaducich účinkov, ako je pokus o samovraždu, samovražedné myšlienky a nepriateľský postoj (predovšetkým agresivita, negatívne správanie a hnev), keď užívajú takéto lieky. Napriek tomu však lekár môže predpísať Paroxetin </w:t>
      </w:r>
      <w:r w:rsidR="002334B6" w:rsidRPr="00F5768E">
        <w:rPr>
          <w:sz w:val="22"/>
          <w:szCs w:val="22"/>
        </w:rPr>
        <w:t xml:space="preserve">G.L. Pharma </w:t>
      </w:r>
      <w:r w:rsidRPr="00F5768E">
        <w:rPr>
          <w:sz w:val="22"/>
          <w:szCs w:val="22"/>
        </w:rPr>
        <w:t xml:space="preserve">aj pacientom do 18 rokov, keď usúdi, že je to v ich najlepšom záujme. Ak sa tak stane a chcete to s ním prediskutovať, </w:t>
      </w:r>
      <w:r w:rsidR="00035A97" w:rsidRPr="00F5768E">
        <w:rPr>
          <w:sz w:val="22"/>
          <w:szCs w:val="22"/>
        </w:rPr>
        <w:t>znovu navštívte svojho lekára</w:t>
      </w:r>
      <w:r w:rsidRPr="00F5768E">
        <w:rPr>
          <w:sz w:val="22"/>
          <w:szCs w:val="22"/>
        </w:rPr>
        <w:t xml:space="preserve">. Informujte ho, ak sa objaví alebo zhorší ktorýkoľvek z vyššie uvedených príznakov v prípade, keď Paroxetin </w:t>
      </w:r>
      <w:r w:rsidR="002334B6" w:rsidRPr="00F5768E">
        <w:rPr>
          <w:sz w:val="22"/>
          <w:szCs w:val="22"/>
        </w:rPr>
        <w:t xml:space="preserve">G.L. Pharma </w:t>
      </w:r>
      <w:r w:rsidRPr="00F5768E">
        <w:rPr>
          <w:sz w:val="22"/>
          <w:szCs w:val="22"/>
        </w:rPr>
        <w:t xml:space="preserve">užíva pacient do 18 rokov. </w:t>
      </w:r>
      <w:r w:rsidR="00013BB9" w:rsidRPr="00F5768E">
        <w:rPr>
          <w:sz w:val="22"/>
          <w:szCs w:val="22"/>
        </w:rPr>
        <w:t>Navyše sa v</w:t>
      </w:r>
      <w:r w:rsidRPr="00F5768E">
        <w:rPr>
          <w:sz w:val="22"/>
          <w:szCs w:val="22"/>
        </w:rPr>
        <w:t xml:space="preserve"> tejto vekovej skupine zatiaľ nepreukázala bezpečnosť dlhodobých účinkov lieku Paroxetin </w:t>
      </w:r>
      <w:r w:rsidR="002334B6" w:rsidRPr="00F5768E">
        <w:rPr>
          <w:sz w:val="22"/>
          <w:szCs w:val="22"/>
        </w:rPr>
        <w:t xml:space="preserve">G.L. Pharma </w:t>
      </w:r>
      <w:r w:rsidRPr="00F5768E">
        <w:rPr>
          <w:sz w:val="22"/>
          <w:szCs w:val="22"/>
        </w:rPr>
        <w:t>na rast, dospievanie, kognitívny (týkajúci sa poznania) a behaviorálny (týkajúci sa správania) vývoj.</w:t>
      </w:r>
    </w:p>
    <w:p w14:paraId="4527E717" w14:textId="77777777" w:rsidR="00125ACD" w:rsidRPr="00F5768E" w:rsidRDefault="00125ACD" w:rsidP="0015600B">
      <w:pPr>
        <w:ind w:right="-157"/>
        <w:rPr>
          <w:sz w:val="22"/>
          <w:szCs w:val="22"/>
        </w:rPr>
      </w:pPr>
      <w:r w:rsidRPr="00F5768E">
        <w:rPr>
          <w:sz w:val="22"/>
          <w:szCs w:val="22"/>
        </w:rPr>
        <w:t>V štúdiách zameraných na paroxetín u pacientov do 18 rokov boli popísané časté vedľajšie účinky (</w:t>
      </w:r>
      <w:r w:rsidR="00EC29F8" w:rsidRPr="00F5768E">
        <w:rPr>
          <w:sz w:val="22"/>
          <w:szCs w:val="22"/>
        </w:rPr>
        <w:t>postihujú</w:t>
      </w:r>
      <w:r w:rsidRPr="00F5768E">
        <w:rPr>
          <w:sz w:val="22"/>
          <w:szCs w:val="22"/>
        </w:rPr>
        <w:t> 1 až 10 pacientov zo 100): zintenzívnenie myšlienok na samovraždu a zvýšenie počtu pokusov o samovraždu, úmyselné sebapoškodenie, nevľúdne, agresívne alebo nepriateľské správanie, znížená chuť do jedla, chvenie, nadmerné potenie, hyperaktivita (príliš veľa energie), agitovanosť (pohybový nepokoj), meniace sa emócie (vrátane plaču a zmien nálady) a neobvyklé podliatiny alebo krvácanie (napr. z nosa)</w:t>
      </w:r>
      <w:r w:rsidRPr="00F5768E">
        <w:rPr>
          <w:snapToGrid w:val="0"/>
          <w:color w:val="000000"/>
          <w:sz w:val="22"/>
          <w:szCs w:val="22"/>
        </w:rPr>
        <w:t xml:space="preserve">. </w:t>
      </w:r>
      <w:r w:rsidRPr="00F5768E">
        <w:rPr>
          <w:sz w:val="22"/>
          <w:szCs w:val="22"/>
        </w:rPr>
        <w:t>Tieto štúdie takisto preukázali, že rovnaké príznaky sa objavili aj u detí a dospievajúcich, ktorí užívali cukrové tablety bez liečiva (placebo) namiesto Paroxetinu</w:t>
      </w:r>
      <w:r w:rsidR="00013BB9" w:rsidRPr="00F5768E">
        <w:rPr>
          <w:sz w:val="22"/>
          <w:szCs w:val="22"/>
        </w:rPr>
        <w:t xml:space="preserve"> </w:t>
      </w:r>
      <w:r w:rsidR="002334B6" w:rsidRPr="00F5768E">
        <w:rPr>
          <w:sz w:val="22"/>
          <w:szCs w:val="22"/>
        </w:rPr>
        <w:t>G.L. Pharma</w:t>
      </w:r>
      <w:r w:rsidR="00D94EAD" w:rsidRPr="00F5768E">
        <w:rPr>
          <w:sz w:val="22"/>
          <w:szCs w:val="22"/>
        </w:rPr>
        <w:t>, aj keď boli pozorované menej často</w:t>
      </w:r>
      <w:r w:rsidRPr="00F5768E">
        <w:rPr>
          <w:sz w:val="22"/>
          <w:szCs w:val="22"/>
        </w:rPr>
        <w:t xml:space="preserve">. </w:t>
      </w:r>
    </w:p>
    <w:p w14:paraId="26D92A4F" w14:textId="77777777" w:rsidR="00125ACD" w:rsidRPr="00F5768E" w:rsidRDefault="00125ACD" w:rsidP="00FF7E6D">
      <w:pPr>
        <w:ind w:right="-157"/>
        <w:rPr>
          <w:sz w:val="22"/>
          <w:szCs w:val="22"/>
        </w:rPr>
      </w:pPr>
    </w:p>
    <w:p w14:paraId="7438E114" w14:textId="77777777" w:rsidR="00125ACD" w:rsidRPr="00F5768E" w:rsidRDefault="00125ACD" w:rsidP="00FF7E6D">
      <w:pPr>
        <w:ind w:right="-157"/>
        <w:rPr>
          <w:sz w:val="22"/>
          <w:szCs w:val="22"/>
        </w:rPr>
      </w:pPr>
      <w:r w:rsidRPr="00F5768E">
        <w:rPr>
          <w:sz w:val="22"/>
          <w:szCs w:val="22"/>
        </w:rPr>
        <w:t>Niektorí pacienti do 18 rokov v týchto štúdiách mali po prerušení</w:t>
      </w:r>
      <w:r w:rsidR="00D94EAD" w:rsidRPr="00F5768E">
        <w:rPr>
          <w:sz w:val="22"/>
          <w:szCs w:val="22"/>
        </w:rPr>
        <w:t xml:space="preserve"> </w:t>
      </w:r>
      <w:r w:rsidRPr="00F5768E">
        <w:rPr>
          <w:sz w:val="22"/>
          <w:szCs w:val="22"/>
        </w:rPr>
        <w:t xml:space="preserve">liečby Paroxetinom </w:t>
      </w:r>
      <w:r w:rsidR="002334B6" w:rsidRPr="00F5768E">
        <w:rPr>
          <w:sz w:val="22"/>
          <w:szCs w:val="22"/>
        </w:rPr>
        <w:t xml:space="preserve">G.L. Pharma </w:t>
      </w:r>
      <w:r w:rsidRPr="00F5768E">
        <w:rPr>
          <w:sz w:val="22"/>
          <w:szCs w:val="22"/>
        </w:rPr>
        <w:t>príznaky</w:t>
      </w:r>
      <w:r w:rsidR="00013BB9" w:rsidRPr="00F5768E">
        <w:rPr>
          <w:sz w:val="22"/>
          <w:szCs w:val="22"/>
        </w:rPr>
        <w:t xml:space="preserve"> z vysadenia</w:t>
      </w:r>
      <w:r w:rsidRPr="00F5768E">
        <w:rPr>
          <w:sz w:val="22"/>
          <w:szCs w:val="22"/>
        </w:rPr>
        <w:t xml:space="preserve">. Tieto príznaky boli podobné príznakom pozorovaným u dospelých po </w:t>
      </w:r>
      <w:r w:rsidR="00D94EAD" w:rsidRPr="00F5768E">
        <w:rPr>
          <w:sz w:val="22"/>
          <w:szCs w:val="22"/>
        </w:rPr>
        <w:t xml:space="preserve">ukončení </w:t>
      </w:r>
      <w:r w:rsidRPr="00F5768E">
        <w:rPr>
          <w:sz w:val="22"/>
          <w:szCs w:val="22"/>
        </w:rPr>
        <w:t xml:space="preserve">liečby Paroxetinom </w:t>
      </w:r>
      <w:r w:rsidR="002334B6" w:rsidRPr="00F5768E">
        <w:rPr>
          <w:sz w:val="22"/>
          <w:szCs w:val="22"/>
        </w:rPr>
        <w:t xml:space="preserve">G.L. Pharma </w:t>
      </w:r>
      <w:r w:rsidRPr="00F5768E">
        <w:rPr>
          <w:sz w:val="22"/>
          <w:szCs w:val="22"/>
        </w:rPr>
        <w:t>(pozri časť 3</w:t>
      </w:r>
      <w:r w:rsidR="00013BB9" w:rsidRPr="00F5768E">
        <w:rPr>
          <w:sz w:val="22"/>
          <w:szCs w:val="22"/>
        </w:rPr>
        <w:t xml:space="preserve"> </w:t>
      </w:r>
      <w:r w:rsidR="00D62646" w:rsidRPr="00F5768E">
        <w:rPr>
          <w:sz w:val="22"/>
          <w:szCs w:val="22"/>
        </w:rPr>
        <w:t>„</w:t>
      </w:r>
      <w:r w:rsidRPr="00F5768E">
        <w:rPr>
          <w:sz w:val="22"/>
          <w:szCs w:val="22"/>
        </w:rPr>
        <w:t>Ako užívať Paroxetin</w:t>
      </w:r>
      <w:r w:rsidR="00013BB9" w:rsidRPr="00F5768E">
        <w:rPr>
          <w:sz w:val="22"/>
          <w:szCs w:val="22"/>
        </w:rPr>
        <w:t xml:space="preserve"> </w:t>
      </w:r>
      <w:r w:rsidR="002334B6" w:rsidRPr="00F5768E">
        <w:rPr>
          <w:sz w:val="22"/>
          <w:szCs w:val="22"/>
        </w:rPr>
        <w:t>G.L. Pharma</w:t>
      </w:r>
      <w:r w:rsidRPr="00F5768E">
        <w:rPr>
          <w:sz w:val="22"/>
          <w:szCs w:val="22"/>
        </w:rPr>
        <w:t>“ ). Navyše,</w:t>
      </w:r>
      <w:r w:rsidR="00AB1EC6" w:rsidRPr="00F5768E">
        <w:rPr>
          <w:sz w:val="22"/>
          <w:szCs w:val="22"/>
        </w:rPr>
        <w:t xml:space="preserve"> </w:t>
      </w:r>
      <w:r w:rsidRPr="00F5768E">
        <w:rPr>
          <w:sz w:val="22"/>
          <w:szCs w:val="22"/>
        </w:rPr>
        <w:t xml:space="preserve">pacienti do 18 rokov tiež často (1 až 10 pacientov zo 100) pociťovali bolesť žalúdka, nervozitu a meniace sa emócie (vrátane plaču, zmien nálad, </w:t>
      </w:r>
      <w:r w:rsidRPr="00F5768E">
        <w:rPr>
          <w:snapToGrid w:val="0"/>
          <w:color w:val="000000"/>
          <w:sz w:val="22"/>
          <w:szCs w:val="22"/>
        </w:rPr>
        <w:t>pokusov o sebapoškodenie</w:t>
      </w:r>
      <w:r w:rsidRPr="00F5768E">
        <w:rPr>
          <w:sz w:val="22"/>
          <w:szCs w:val="22"/>
        </w:rPr>
        <w:t>, samovražedných myšlienok a pokusov o samovraždu).</w:t>
      </w:r>
    </w:p>
    <w:p w14:paraId="451FA7F0" w14:textId="77777777" w:rsidR="00125ACD" w:rsidRPr="00F5768E" w:rsidRDefault="00125ACD" w:rsidP="008271C3">
      <w:pPr>
        <w:ind w:right="-157"/>
        <w:rPr>
          <w:sz w:val="22"/>
          <w:szCs w:val="22"/>
        </w:rPr>
      </w:pPr>
    </w:p>
    <w:p w14:paraId="6A7A7CC6" w14:textId="77777777" w:rsidR="00125ACD" w:rsidRPr="000B3D43" w:rsidRDefault="00125ACD" w:rsidP="00456B5F">
      <w:pPr>
        <w:keepNext/>
        <w:ind w:right="-159"/>
        <w:rPr>
          <w:b/>
          <w:bCs/>
          <w:sz w:val="22"/>
          <w:szCs w:val="22"/>
        </w:rPr>
      </w:pPr>
      <w:r w:rsidRPr="00F5768E">
        <w:rPr>
          <w:b/>
          <w:bCs/>
          <w:sz w:val="22"/>
          <w:szCs w:val="22"/>
        </w:rPr>
        <w:t>Myšlienky na sebapoškodenie</w:t>
      </w:r>
      <w:r w:rsidR="008271C3">
        <w:rPr>
          <w:b/>
          <w:bCs/>
          <w:sz w:val="22"/>
          <w:szCs w:val="22"/>
        </w:rPr>
        <w:t xml:space="preserve"> </w:t>
      </w:r>
      <w:r w:rsidRPr="000B3D43">
        <w:rPr>
          <w:b/>
          <w:bCs/>
          <w:sz w:val="22"/>
          <w:szCs w:val="22"/>
        </w:rPr>
        <w:t xml:space="preserve">a zhoršenie stavu  </w:t>
      </w:r>
    </w:p>
    <w:p w14:paraId="7811A8EB" w14:textId="77777777" w:rsidR="00125ACD" w:rsidRPr="00160568" w:rsidRDefault="00125ACD" w:rsidP="00456B5F">
      <w:pPr>
        <w:keepNext/>
        <w:ind w:right="-159"/>
        <w:rPr>
          <w:bCs/>
          <w:sz w:val="22"/>
          <w:szCs w:val="22"/>
        </w:rPr>
      </w:pPr>
      <w:r w:rsidRPr="004428B1">
        <w:rPr>
          <w:bCs/>
          <w:sz w:val="22"/>
          <w:szCs w:val="22"/>
        </w:rPr>
        <w:t>Ľudia</w:t>
      </w:r>
      <w:r w:rsidR="00D94EAD" w:rsidRPr="00C43312">
        <w:rPr>
          <w:bCs/>
          <w:sz w:val="22"/>
          <w:szCs w:val="22"/>
        </w:rPr>
        <w:t xml:space="preserve"> s</w:t>
      </w:r>
      <w:r w:rsidRPr="004465CC">
        <w:rPr>
          <w:bCs/>
          <w:sz w:val="22"/>
          <w:szCs w:val="22"/>
        </w:rPr>
        <w:t xml:space="preserve"> depresiou a/alebo úzkostnými poruchami, môžu mať</w:t>
      </w:r>
      <w:r w:rsidR="00AB1EC6" w:rsidRPr="00DC610E">
        <w:rPr>
          <w:bCs/>
          <w:sz w:val="22"/>
          <w:szCs w:val="22"/>
        </w:rPr>
        <w:t xml:space="preserve"> </w:t>
      </w:r>
      <w:r w:rsidR="009834E8" w:rsidRPr="00DC610E">
        <w:rPr>
          <w:bCs/>
          <w:sz w:val="22"/>
          <w:szCs w:val="22"/>
        </w:rPr>
        <w:t xml:space="preserve">niekedy </w:t>
      </w:r>
      <w:r w:rsidRPr="00EA6FC6">
        <w:rPr>
          <w:bCs/>
          <w:sz w:val="22"/>
          <w:szCs w:val="22"/>
        </w:rPr>
        <w:t>myš</w:t>
      </w:r>
      <w:r w:rsidRPr="001438B0">
        <w:rPr>
          <w:bCs/>
          <w:sz w:val="22"/>
          <w:szCs w:val="22"/>
        </w:rPr>
        <w:t>lienky na sebapoškodenie  alebo samovraždu. Tieto stavy sa môžu stupňovať</w:t>
      </w:r>
      <w:r w:rsidR="009834E8" w:rsidRPr="001438B0">
        <w:rPr>
          <w:bCs/>
          <w:sz w:val="22"/>
          <w:szCs w:val="22"/>
        </w:rPr>
        <w:t xml:space="preserve"> vtedy</w:t>
      </w:r>
      <w:r w:rsidRPr="0015531B">
        <w:rPr>
          <w:bCs/>
          <w:sz w:val="22"/>
          <w:szCs w:val="22"/>
        </w:rPr>
        <w:t xml:space="preserve">, keď začínate užívať antidepresíva, </w:t>
      </w:r>
      <w:r w:rsidR="009834E8" w:rsidRPr="00462900">
        <w:rPr>
          <w:bCs/>
          <w:sz w:val="22"/>
          <w:szCs w:val="22"/>
        </w:rPr>
        <w:t>pretože všetky takéto lieky začnú účinkovať až po istom čase</w:t>
      </w:r>
      <w:r w:rsidRPr="00160568">
        <w:rPr>
          <w:bCs/>
          <w:sz w:val="22"/>
          <w:szCs w:val="22"/>
        </w:rPr>
        <w:t xml:space="preserve">. </w:t>
      </w:r>
    </w:p>
    <w:p w14:paraId="588A3C46" w14:textId="77777777" w:rsidR="00E44A85" w:rsidRPr="00066E82" w:rsidRDefault="00E44A85" w:rsidP="000B3D43">
      <w:pPr>
        <w:ind w:right="-157"/>
        <w:rPr>
          <w:bCs/>
          <w:sz w:val="22"/>
          <w:szCs w:val="22"/>
        </w:rPr>
      </w:pPr>
      <w:r w:rsidRPr="00160568">
        <w:rPr>
          <w:bCs/>
          <w:sz w:val="22"/>
          <w:szCs w:val="22"/>
        </w:rPr>
        <w:t>S väčšou pravdepodobnosťou môž</w:t>
      </w:r>
      <w:r w:rsidR="008A0C88" w:rsidRPr="00503EB1">
        <w:rPr>
          <w:bCs/>
          <w:sz w:val="22"/>
          <w:szCs w:val="22"/>
        </w:rPr>
        <w:t>u</w:t>
      </w:r>
      <w:r w:rsidRPr="00834C25">
        <w:rPr>
          <w:bCs/>
          <w:sz w:val="22"/>
          <w:szCs w:val="22"/>
        </w:rPr>
        <w:t xml:space="preserve"> </w:t>
      </w:r>
      <w:r w:rsidR="008A0C88" w:rsidRPr="00824424">
        <w:rPr>
          <w:bCs/>
          <w:sz w:val="22"/>
          <w:szCs w:val="22"/>
        </w:rPr>
        <w:t xml:space="preserve">mať </w:t>
      </w:r>
      <w:r w:rsidR="008A0C88" w:rsidRPr="00F5768E">
        <w:rPr>
          <w:b/>
          <w:bCs/>
          <w:sz w:val="22"/>
          <w:szCs w:val="22"/>
        </w:rPr>
        <w:t>niektoré skupiny pacientov</w:t>
      </w:r>
      <w:r w:rsidR="008A0C88" w:rsidRPr="002D7D3D">
        <w:rPr>
          <w:bCs/>
          <w:sz w:val="22"/>
          <w:szCs w:val="22"/>
        </w:rPr>
        <w:t xml:space="preserve"> </w:t>
      </w:r>
      <w:r w:rsidRPr="002D7D3D">
        <w:rPr>
          <w:bCs/>
          <w:sz w:val="22"/>
          <w:szCs w:val="22"/>
        </w:rPr>
        <w:t xml:space="preserve">takéto </w:t>
      </w:r>
      <w:r w:rsidRPr="00066E82">
        <w:rPr>
          <w:bCs/>
          <w:sz w:val="22"/>
          <w:szCs w:val="22"/>
        </w:rPr>
        <w:t xml:space="preserve">myšlienky vtedy: </w:t>
      </w:r>
    </w:p>
    <w:p w14:paraId="4A3741D7" w14:textId="77777777" w:rsidR="00125ACD" w:rsidRPr="0015600B" w:rsidRDefault="00013BB9" w:rsidP="000B3D43">
      <w:pPr>
        <w:numPr>
          <w:ilvl w:val="0"/>
          <w:numId w:val="40"/>
        </w:numPr>
        <w:ind w:left="360" w:right="-157"/>
        <w:rPr>
          <w:bCs/>
          <w:sz w:val="22"/>
          <w:szCs w:val="22"/>
        </w:rPr>
      </w:pPr>
      <w:r w:rsidRPr="00066E82">
        <w:rPr>
          <w:bCs/>
          <w:sz w:val="22"/>
          <w:szCs w:val="22"/>
        </w:rPr>
        <w:lastRenderedPageBreak/>
        <w:t>a</w:t>
      </w:r>
      <w:r w:rsidR="008B11F1" w:rsidRPr="0015600B">
        <w:rPr>
          <w:bCs/>
          <w:sz w:val="22"/>
          <w:szCs w:val="22"/>
        </w:rPr>
        <w:t>k</w:t>
      </w:r>
      <w:r w:rsidR="00125ACD" w:rsidRPr="0015600B">
        <w:rPr>
          <w:bCs/>
          <w:sz w:val="22"/>
          <w:szCs w:val="22"/>
        </w:rPr>
        <w:t xml:space="preserve"> už </w:t>
      </w:r>
      <w:r w:rsidR="00EF3C9D" w:rsidRPr="0015600B">
        <w:rPr>
          <w:bCs/>
          <w:sz w:val="22"/>
          <w:szCs w:val="22"/>
        </w:rPr>
        <w:t xml:space="preserve">v minulosti </w:t>
      </w:r>
      <w:r w:rsidR="00125ACD" w:rsidRPr="0015600B">
        <w:rPr>
          <w:bCs/>
          <w:sz w:val="22"/>
          <w:szCs w:val="22"/>
        </w:rPr>
        <w:t>mali myšlienky na samovraždu alebo sebapoškodenie,</w:t>
      </w:r>
    </w:p>
    <w:p w14:paraId="44E5AAF9" w14:textId="77777777" w:rsidR="00125ACD" w:rsidRPr="00FF7E6D" w:rsidRDefault="00013BB9" w:rsidP="000B3D43">
      <w:pPr>
        <w:numPr>
          <w:ilvl w:val="0"/>
          <w:numId w:val="40"/>
        </w:numPr>
        <w:ind w:left="360" w:right="-157"/>
        <w:rPr>
          <w:bCs/>
          <w:sz w:val="22"/>
          <w:szCs w:val="22"/>
        </w:rPr>
      </w:pPr>
      <w:r w:rsidRPr="0015600B">
        <w:rPr>
          <w:bCs/>
          <w:sz w:val="22"/>
          <w:szCs w:val="22"/>
        </w:rPr>
        <w:t>a</w:t>
      </w:r>
      <w:r w:rsidR="008B11F1" w:rsidRPr="0015600B">
        <w:rPr>
          <w:bCs/>
          <w:sz w:val="22"/>
          <w:szCs w:val="22"/>
        </w:rPr>
        <w:t xml:space="preserve">k </w:t>
      </w:r>
      <w:r w:rsidR="008A0C88" w:rsidRPr="0015600B">
        <w:rPr>
          <w:bCs/>
          <w:sz w:val="22"/>
          <w:szCs w:val="22"/>
        </w:rPr>
        <w:t xml:space="preserve">je </w:t>
      </w:r>
      <w:r w:rsidR="00125ACD" w:rsidRPr="0015600B">
        <w:rPr>
          <w:bCs/>
          <w:sz w:val="22"/>
          <w:szCs w:val="22"/>
        </w:rPr>
        <w:t xml:space="preserve">pacient </w:t>
      </w:r>
      <w:r w:rsidR="00125ACD" w:rsidRPr="0015600B">
        <w:rPr>
          <w:b/>
          <w:bCs/>
          <w:sz w:val="22"/>
          <w:szCs w:val="22"/>
        </w:rPr>
        <w:t>v mladom dospelom veku</w:t>
      </w:r>
      <w:r w:rsidR="008B11F1" w:rsidRPr="0015600B">
        <w:rPr>
          <w:bCs/>
          <w:sz w:val="22"/>
          <w:szCs w:val="22"/>
        </w:rPr>
        <w:t xml:space="preserve">. </w:t>
      </w:r>
      <w:r w:rsidR="00125ACD" w:rsidRPr="0015600B">
        <w:rPr>
          <w:bCs/>
          <w:sz w:val="22"/>
          <w:szCs w:val="22"/>
        </w:rPr>
        <w:t>Informácie z klinických skúšok ukázali zvýšené riziko samovražedného správania u dospelých pacientov</w:t>
      </w:r>
      <w:r w:rsidR="008B11F1" w:rsidRPr="00FF7E6D">
        <w:rPr>
          <w:bCs/>
          <w:sz w:val="22"/>
          <w:szCs w:val="22"/>
        </w:rPr>
        <w:t xml:space="preserve"> v mladom veku</w:t>
      </w:r>
      <w:r w:rsidR="00125ACD" w:rsidRPr="00FF7E6D">
        <w:rPr>
          <w:bCs/>
          <w:sz w:val="22"/>
          <w:szCs w:val="22"/>
        </w:rPr>
        <w:t xml:space="preserve"> </w:t>
      </w:r>
      <w:r w:rsidR="008B11F1" w:rsidRPr="00FF7E6D">
        <w:rPr>
          <w:bCs/>
          <w:sz w:val="22"/>
          <w:szCs w:val="22"/>
        </w:rPr>
        <w:t>(mladších ako</w:t>
      </w:r>
      <w:r w:rsidR="00125ACD" w:rsidRPr="00FF7E6D">
        <w:rPr>
          <w:bCs/>
          <w:sz w:val="22"/>
          <w:szCs w:val="22"/>
        </w:rPr>
        <w:t xml:space="preserve"> 25 rokov</w:t>
      </w:r>
      <w:r w:rsidR="008B11F1" w:rsidRPr="00FF7E6D">
        <w:rPr>
          <w:bCs/>
          <w:sz w:val="22"/>
          <w:szCs w:val="22"/>
        </w:rPr>
        <w:t>)</w:t>
      </w:r>
      <w:r w:rsidR="00125ACD" w:rsidRPr="00FF7E6D">
        <w:rPr>
          <w:bCs/>
          <w:sz w:val="22"/>
          <w:szCs w:val="22"/>
        </w:rPr>
        <w:t xml:space="preserve">, ktorí mali psychickú poruchu a liečili sa antidepresívami. </w:t>
      </w:r>
    </w:p>
    <w:p w14:paraId="39DCF271" w14:textId="77777777" w:rsidR="00AB1EC6" w:rsidRPr="008271C3" w:rsidRDefault="00AB1EC6" w:rsidP="004428B1">
      <w:pPr>
        <w:ind w:left="720" w:right="-157"/>
        <w:rPr>
          <w:bCs/>
          <w:sz w:val="22"/>
          <w:szCs w:val="22"/>
        </w:rPr>
      </w:pPr>
    </w:p>
    <w:p w14:paraId="6C4DA6AD" w14:textId="77777777" w:rsidR="00125ACD" w:rsidRPr="000B3D43" w:rsidRDefault="00125ACD" w:rsidP="00C43312">
      <w:pPr>
        <w:ind w:right="-157"/>
        <w:rPr>
          <w:b/>
          <w:bCs/>
          <w:sz w:val="22"/>
          <w:szCs w:val="22"/>
        </w:rPr>
      </w:pPr>
      <w:r w:rsidRPr="000B3D43">
        <w:rPr>
          <w:sz w:val="22"/>
          <w:szCs w:val="22"/>
        </w:rPr>
        <w:t>Ak kedykoľvek začnete myslieť na sebapoškodenie alebo  samovraždu</w:t>
      </w:r>
      <w:r w:rsidRPr="000B3D43">
        <w:rPr>
          <w:bCs/>
          <w:sz w:val="22"/>
          <w:szCs w:val="22"/>
        </w:rPr>
        <w:t xml:space="preserve">, </w:t>
      </w:r>
      <w:r w:rsidRPr="000B3D43">
        <w:rPr>
          <w:b/>
          <w:bCs/>
          <w:sz w:val="22"/>
          <w:szCs w:val="22"/>
        </w:rPr>
        <w:t xml:space="preserve">obráťte sa na svojho lekára alebo choďte rovno do nemocnice. </w:t>
      </w:r>
    </w:p>
    <w:p w14:paraId="7A001B94" w14:textId="77777777" w:rsidR="00125ACD" w:rsidRPr="00462900" w:rsidRDefault="00EF3C9D" w:rsidP="004465CC">
      <w:pPr>
        <w:ind w:right="-157"/>
        <w:rPr>
          <w:bCs/>
          <w:sz w:val="22"/>
          <w:szCs w:val="22"/>
        </w:rPr>
      </w:pPr>
      <w:r w:rsidRPr="004428B1">
        <w:rPr>
          <w:b/>
          <w:bCs/>
          <w:sz w:val="22"/>
          <w:szCs w:val="22"/>
        </w:rPr>
        <w:t>Môže byť pre vás užitočné</w:t>
      </w:r>
      <w:r w:rsidR="00125ACD" w:rsidRPr="004428B1">
        <w:rPr>
          <w:b/>
          <w:bCs/>
          <w:sz w:val="22"/>
          <w:szCs w:val="22"/>
        </w:rPr>
        <w:t>, keď poviete svojmu pri</w:t>
      </w:r>
      <w:r w:rsidR="00125ACD" w:rsidRPr="00C43312">
        <w:rPr>
          <w:b/>
          <w:bCs/>
          <w:sz w:val="22"/>
          <w:szCs w:val="22"/>
        </w:rPr>
        <w:t xml:space="preserve">ateľovi alebo príbuznému, </w:t>
      </w:r>
      <w:r w:rsidR="00125ACD" w:rsidRPr="004465CC">
        <w:rPr>
          <w:bCs/>
          <w:sz w:val="22"/>
          <w:szCs w:val="22"/>
        </w:rPr>
        <w:t xml:space="preserve">že máte depresiu alebo  </w:t>
      </w:r>
      <w:r w:rsidR="00C6308E" w:rsidRPr="00DC610E">
        <w:rPr>
          <w:bCs/>
          <w:sz w:val="22"/>
          <w:szCs w:val="22"/>
        </w:rPr>
        <w:t xml:space="preserve">stavy </w:t>
      </w:r>
      <w:r w:rsidR="00125ACD" w:rsidRPr="00DC610E">
        <w:rPr>
          <w:bCs/>
          <w:sz w:val="22"/>
          <w:szCs w:val="22"/>
        </w:rPr>
        <w:t>úzkos</w:t>
      </w:r>
      <w:r w:rsidR="00C6308E" w:rsidRPr="00DC610E">
        <w:rPr>
          <w:bCs/>
          <w:sz w:val="22"/>
          <w:szCs w:val="22"/>
        </w:rPr>
        <w:t>ti</w:t>
      </w:r>
      <w:r w:rsidR="00125ACD" w:rsidRPr="00DC610E">
        <w:rPr>
          <w:bCs/>
          <w:sz w:val="22"/>
          <w:szCs w:val="22"/>
        </w:rPr>
        <w:t xml:space="preserve"> a požiadate ho, aby si prečítal túto písomnú informáciu pre používateľa. </w:t>
      </w:r>
      <w:r w:rsidR="00013BB9" w:rsidRPr="00DC610E">
        <w:rPr>
          <w:bCs/>
          <w:sz w:val="22"/>
          <w:szCs w:val="22"/>
        </w:rPr>
        <w:t xml:space="preserve">Môžete ich </w:t>
      </w:r>
      <w:r w:rsidRPr="00EA6FC6">
        <w:rPr>
          <w:bCs/>
          <w:sz w:val="22"/>
          <w:szCs w:val="22"/>
        </w:rPr>
        <w:t>požiadať</w:t>
      </w:r>
      <w:r w:rsidR="00013BB9" w:rsidRPr="00EA6FC6">
        <w:rPr>
          <w:bCs/>
          <w:sz w:val="22"/>
          <w:szCs w:val="22"/>
        </w:rPr>
        <w:t>, aby vám povedali</w:t>
      </w:r>
      <w:r w:rsidR="00C6308E" w:rsidRPr="001438B0">
        <w:rPr>
          <w:bCs/>
          <w:sz w:val="22"/>
          <w:szCs w:val="22"/>
        </w:rPr>
        <w:t>, keď si myslia, že sa zhoršila vaša  depresia alebo úzkosť, alebo ich trápia zmeny  vo vašom správaní</w:t>
      </w:r>
      <w:r w:rsidR="00125ACD" w:rsidRPr="00462900">
        <w:rPr>
          <w:bCs/>
          <w:sz w:val="22"/>
          <w:szCs w:val="22"/>
        </w:rPr>
        <w:t xml:space="preserve">. </w:t>
      </w:r>
    </w:p>
    <w:p w14:paraId="712EE9C9" w14:textId="77777777" w:rsidR="00125ACD" w:rsidRPr="00F5768E" w:rsidRDefault="00125ACD" w:rsidP="00DC610E">
      <w:pPr>
        <w:tabs>
          <w:tab w:val="left" w:pos="360"/>
        </w:tabs>
        <w:ind w:right="-157"/>
        <w:rPr>
          <w:sz w:val="22"/>
          <w:szCs w:val="22"/>
        </w:rPr>
      </w:pPr>
    </w:p>
    <w:p w14:paraId="2FCBA8F3" w14:textId="77777777" w:rsidR="00125ACD" w:rsidRPr="00F5768E" w:rsidRDefault="00C70B1F" w:rsidP="00EA6FC6">
      <w:pPr>
        <w:ind w:right="-157"/>
        <w:rPr>
          <w:b/>
          <w:sz w:val="22"/>
          <w:szCs w:val="22"/>
        </w:rPr>
      </w:pPr>
      <w:r w:rsidRPr="00F5768E">
        <w:rPr>
          <w:b/>
          <w:sz w:val="22"/>
          <w:szCs w:val="22"/>
        </w:rPr>
        <w:t>I</w:t>
      </w:r>
      <w:r w:rsidR="00125ACD" w:rsidRPr="00F5768E">
        <w:rPr>
          <w:b/>
          <w:sz w:val="22"/>
          <w:szCs w:val="22"/>
        </w:rPr>
        <w:t>n</w:t>
      </w:r>
      <w:r w:rsidRPr="00F5768E">
        <w:rPr>
          <w:b/>
          <w:sz w:val="22"/>
          <w:szCs w:val="22"/>
        </w:rPr>
        <w:t>é</w:t>
      </w:r>
      <w:r w:rsidR="00125ACD" w:rsidRPr="00F5768E">
        <w:rPr>
          <w:b/>
          <w:sz w:val="22"/>
          <w:szCs w:val="22"/>
        </w:rPr>
        <w:t xml:space="preserve"> liek</w:t>
      </w:r>
      <w:r w:rsidRPr="00F5768E">
        <w:rPr>
          <w:b/>
          <w:sz w:val="22"/>
          <w:szCs w:val="22"/>
        </w:rPr>
        <w:t>y a Paroxetin G.L. Pharma</w:t>
      </w:r>
      <w:r w:rsidR="00125ACD" w:rsidRPr="00F5768E">
        <w:rPr>
          <w:b/>
          <w:sz w:val="22"/>
          <w:szCs w:val="22"/>
        </w:rPr>
        <w:t xml:space="preserve"> </w:t>
      </w:r>
    </w:p>
    <w:p w14:paraId="331D3F88" w14:textId="77777777" w:rsidR="00E73E86" w:rsidRPr="00F5768E" w:rsidRDefault="00125ACD" w:rsidP="00EA6FC6">
      <w:pPr>
        <w:ind w:right="-157"/>
        <w:rPr>
          <w:sz w:val="22"/>
          <w:szCs w:val="22"/>
        </w:rPr>
      </w:pPr>
      <w:r w:rsidRPr="00F5768E">
        <w:rPr>
          <w:sz w:val="22"/>
          <w:szCs w:val="22"/>
        </w:rPr>
        <w:t xml:space="preserve">Ak </w:t>
      </w:r>
      <w:r w:rsidR="0003660E" w:rsidRPr="00F5768E">
        <w:rPr>
          <w:sz w:val="22"/>
          <w:szCs w:val="22"/>
        </w:rPr>
        <w:t xml:space="preserve">teraz </w:t>
      </w:r>
      <w:r w:rsidRPr="00F5768E">
        <w:rPr>
          <w:sz w:val="22"/>
          <w:szCs w:val="22"/>
        </w:rPr>
        <w:t>užívate alebo ste v poslednom čase užívali</w:t>
      </w:r>
      <w:r w:rsidR="0003660E" w:rsidRPr="00F5768E">
        <w:rPr>
          <w:sz w:val="22"/>
          <w:szCs w:val="22"/>
        </w:rPr>
        <w:t>, či práve budete užívať</w:t>
      </w:r>
      <w:r w:rsidRPr="00F5768E">
        <w:rPr>
          <w:sz w:val="22"/>
          <w:szCs w:val="22"/>
        </w:rPr>
        <w:t xml:space="preserve"> </w:t>
      </w:r>
      <w:r w:rsidR="0003660E" w:rsidRPr="00F5768E">
        <w:rPr>
          <w:sz w:val="22"/>
          <w:szCs w:val="22"/>
        </w:rPr>
        <w:t>ďalšie</w:t>
      </w:r>
      <w:r w:rsidRPr="00F5768E">
        <w:rPr>
          <w:sz w:val="22"/>
          <w:szCs w:val="22"/>
        </w:rPr>
        <w:t xml:space="preserve"> lieky, </w:t>
      </w:r>
      <w:r w:rsidR="00D62646" w:rsidRPr="00F5768E">
        <w:rPr>
          <w:sz w:val="22"/>
          <w:szCs w:val="22"/>
        </w:rPr>
        <w:t xml:space="preserve">povedzte </w:t>
      </w:r>
      <w:r w:rsidRPr="00F5768E">
        <w:rPr>
          <w:sz w:val="22"/>
          <w:szCs w:val="22"/>
        </w:rPr>
        <w:t>to</w:t>
      </w:r>
      <w:r w:rsidR="0003660E" w:rsidRPr="00F5768E">
        <w:rPr>
          <w:sz w:val="22"/>
          <w:szCs w:val="22"/>
        </w:rPr>
        <w:t xml:space="preserve"> </w:t>
      </w:r>
      <w:r w:rsidRPr="00F5768E">
        <w:rPr>
          <w:sz w:val="22"/>
          <w:szCs w:val="22"/>
        </w:rPr>
        <w:t xml:space="preserve">svojmu lekárovi alebo lekárnikovi. </w:t>
      </w:r>
    </w:p>
    <w:p w14:paraId="041B024D" w14:textId="77777777" w:rsidR="00BC40B6" w:rsidRPr="00F5768E" w:rsidRDefault="00BC40B6" w:rsidP="001438B0">
      <w:pPr>
        <w:ind w:right="-157"/>
        <w:rPr>
          <w:sz w:val="22"/>
          <w:szCs w:val="22"/>
        </w:rPr>
      </w:pPr>
    </w:p>
    <w:p w14:paraId="1B33F8CD" w14:textId="77777777" w:rsidR="00BC40B6" w:rsidRPr="00F5768E" w:rsidRDefault="00BC40B6" w:rsidP="001438B0">
      <w:pPr>
        <w:ind w:right="-157"/>
        <w:rPr>
          <w:sz w:val="22"/>
          <w:szCs w:val="22"/>
        </w:rPr>
      </w:pPr>
      <w:r w:rsidRPr="00F5768E">
        <w:rPr>
          <w:sz w:val="22"/>
          <w:szCs w:val="22"/>
        </w:rPr>
        <w:t>Niektoré lieky môžu ovplyvniť spôsob, akým účinkuje Paroxetin G.L. Pharma, alebo môžu zvyšovať</w:t>
      </w:r>
      <w:r w:rsidR="00D62646" w:rsidRPr="00F5768E">
        <w:rPr>
          <w:sz w:val="22"/>
          <w:szCs w:val="22"/>
        </w:rPr>
        <w:t xml:space="preserve"> možnosť</w:t>
      </w:r>
      <w:r w:rsidRPr="00F5768E">
        <w:rPr>
          <w:sz w:val="22"/>
          <w:szCs w:val="22"/>
        </w:rPr>
        <w:t xml:space="preserve">, že sa u vás vyskytnú vedľajšie účinky. Paroxetin G.L. Pharma môže tiež ovplyvniť spôsob, akým účinkujú niektoré ďalšie lieky. Medzi ne patria: </w:t>
      </w:r>
    </w:p>
    <w:p w14:paraId="33DC861F" w14:textId="77777777" w:rsidR="00125ACD" w:rsidRPr="00F5768E" w:rsidRDefault="00E73E86" w:rsidP="0015531B">
      <w:pPr>
        <w:numPr>
          <w:ilvl w:val="0"/>
          <w:numId w:val="44"/>
        </w:numPr>
        <w:ind w:right="-157"/>
        <w:rPr>
          <w:sz w:val="22"/>
          <w:szCs w:val="22"/>
        </w:rPr>
      </w:pPr>
      <w:r w:rsidRPr="00F5768E">
        <w:rPr>
          <w:sz w:val="22"/>
          <w:szCs w:val="22"/>
        </w:rPr>
        <w:t>l</w:t>
      </w:r>
      <w:r w:rsidR="00125ACD" w:rsidRPr="00F5768E">
        <w:rPr>
          <w:sz w:val="22"/>
          <w:szCs w:val="22"/>
        </w:rPr>
        <w:t xml:space="preserve">ieky nazývané </w:t>
      </w:r>
      <w:r w:rsidR="00125ACD" w:rsidRPr="00F5768E">
        <w:rPr>
          <w:b/>
          <w:iCs/>
          <w:sz w:val="22"/>
          <w:szCs w:val="22"/>
        </w:rPr>
        <w:t>inhibítory monoam</w:t>
      </w:r>
      <w:r w:rsidR="005B1D05" w:rsidRPr="00F5768E">
        <w:rPr>
          <w:b/>
          <w:iCs/>
          <w:sz w:val="22"/>
          <w:szCs w:val="22"/>
        </w:rPr>
        <w:t>i</w:t>
      </w:r>
      <w:r w:rsidR="00125ACD" w:rsidRPr="00F5768E">
        <w:rPr>
          <w:b/>
          <w:iCs/>
          <w:sz w:val="22"/>
          <w:szCs w:val="22"/>
        </w:rPr>
        <w:t>nooxidázy</w:t>
      </w:r>
      <w:r w:rsidR="00125ACD" w:rsidRPr="00F5768E">
        <w:rPr>
          <w:b/>
          <w:bCs/>
          <w:sz w:val="22"/>
          <w:szCs w:val="22"/>
        </w:rPr>
        <w:t xml:space="preserve"> </w:t>
      </w:r>
      <w:r w:rsidR="00125ACD" w:rsidRPr="00F5768E">
        <w:rPr>
          <w:sz w:val="22"/>
          <w:szCs w:val="22"/>
        </w:rPr>
        <w:t>(</w:t>
      </w:r>
      <w:r w:rsidR="00D62646" w:rsidRPr="00F5768E">
        <w:rPr>
          <w:sz w:val="22"/>
          <w:szCs w:val="22"/>
        </w:rPr>
        <w:t>I</w:t>
      </w:r>
      <w:r w:rsidR="00125ACD" w:rsidRPr="00F5768E">
        <w:rPr>
          <w:sz w:val="22"/>
          <w:szCs w:val="22"/>
        </w:rPr>
        <w:t>MAO, vrátane moklobemidu</w:t>
      </w:r>
      <w:r w:rsidR="00F557A4" w:rsidRPr="00F5768E">
        <w:rPr>
          <w:sz w:val="22"/>
          <w:szCs w:val="22"/>
        </w:rPr>
        <w:t>)</w:t>
      </w:r>
      <w:r w:rsidR="00125ACD" w:rsidRPr="00F5768E">
        <w:rPr>
          <w:sz w:val="22"/>
          <w:szCs w:val="22"/>
        </w:rPr>
        <w:t>, používané napr. na liečbu depresie alebo Parkinsonovej choroby - pozri časť „Neužívajte Paroxetin</w:t>
      </w:r>
      <w:r w:rsidR="00861EDE" w:rsidRPr="00F5768E">
        <w:rPr>
          <w:sz w:val="22"/>
          <w:szCs w:val="22"/>
        </w:rPr>
        <w:t xml:space="preserve"> </w:t>
      </w:r>
      <w:r w:rsidR="00EC2AC0" w:rsidRPr="00F5768E">
        <w:rPr>
          <w:sz w:val="22"/>
          <w:szCs w:val="22"/>
        </w:rPr>
        <w:t>G.L. Pharma</w:t>
      </w:r>
      <w:r w:rsidR="00125ACD" w:rsidRPr="00F5768E">
        <w:rPr>
          <w:sz w:val="22"/>
          <w:szCs w:val="22"/>
        </w:rPr>
        <w:t>“</w:t>
      </w:r>
      <w:r w:rsidR="000C7CBC" w:rsidRPr="00F5768E">
        <w:rPr>
          <w:sz w:val="22"/>
          <w:szCs w:val="22"/>
        </w:rPr>
        <w:t>;</w:t>
      </w:r>
    </w:p>
    <w:p w14:paraId="2E122F33" w14:textId="77777777" w:rsidR="00125ACD" w:rsidRPr="00F5768E" w:rsidRDefault="00E73E86" w:rsidP="00462900">
      <w:pPr>
        <w:numPr>
          <w:ilvl w:val="0"/>
          <w:numId w:val="44"/>
        </w:numPr>
        <w:ind w:right="-157"/>
        <w:rPr>
          <w:sz w:val="22"/>
          <w:szCs w:val="22"/>
        </w:rPr>
      </w:pPr>
      <w:r w:rsidRPr="00F5768E">
        <w:rPr>
          <w:sz w:val="22"/>
          <w:szCs w:val="22"/>
        </w:rPr>
        <w:t>t</w:t>
      </w:r>
      <w:r w:rsidR="00125ACD" w:rsidRPr="00F5768E">
        <w:rPr>
          <w:sz w:val="22"/>
          <w:szCs w:val="22"/>
        </w:rPr>
        <w:t xml:space="preserve">ioridazín alebo pimozid, čo sú </w:t>
      </w:r>
      <w:r w:rsidR="00125ACD" w:rsidRPr="00F5768E">
        <w:rPr>
          <w:b/>
          <w:sz w:val="22"/>
          <w:szCs w:val="22"/>
        </w:rPr>
        <w:t>antipsychotiká</w:t>
      </w:r>
      <w:r w:rsidR="00125ACD" w:rsidRPr="00F5768E">
        <w:rPr>
          <w:sz w:val="22"/>
          <w:szCs w:val="22"/>
        </w:rPr>
        <w:t xml:space="preserve"> - pozri časť „Neužívajte Paroxetin</w:t>
      </w:r>
      <w:r w:rsidR="00861EDE" w:rsidRPr="00F5768E">
        <w:rPr>
          <w:sz w:val="22"/>
          <w:szCs w:val="22"/>
        </w:rPr>
        <w:t xml:space="preserve"> </w:t>
      </w:r>
      <w:r w:rsidR="00EC2AC0" w:rsidRPr="00F5768E">
        <w:rPr>
          <w:sz w:val="22"/>
          <w:szCs w:val="22"/>
        </w:rPr>
        <w:t>G.L. Pharma</w:t>
      </w:r>
      <w:r w:rsidR="00125ACD" w:rsidRPr="00F5768E">
        <w:rPr>
          <w:sz w:val="22"/>
          <w:szCs w:val="22"/>
        </w:rPr>
        <w:t xml:space="preserve">“; </w:t>
      </w:r>
    </w:p>
    <w:p w14:paraId="0AA98C80" w14:textId="77777777" w:rsidR="00125ACD" w:rsidRPr="00F5768E" w:rsidRDefault="00E73E86" w:rsidP="00160568">
      <w:pPr>
        <w:numPr>
          <w:ilvl w:val="0"/>
          <w:numId w:val="44"/>
        </w:numPr>
        <w:ind w:right="-157"/>
        <w:rPr>
          <w:sz w:val="22"/>
          <w:szCs w:val="22"/>
        </w:rPr>
      </w:pPr>
      <w:r w:rsidRPr="00F5768E">
        <w:rPr>
          <w:sz w:val="22"/>
          <w:szCs w:val="22"/>
        </w:rPr>
        <w:t>k</w:t>
      </w:r>
      <w:r w:rsidR="00125ACD" w:rsidRPr="00F5768E">
        <w:rPr>
          <w:sz w:val="22"/>
          <w:szCs w:val="22"/>
        </w:rPr>
        <w:t xml:space="preserve">yselina acetylsalicylová, ibuprofén alebo iné lieky nazývané </w:t>
      </w:r>
      <w:r w:rsidR="00125ACD" w:rsidRPr="00F5768E">
        <w:rPr>
          <w:iCs/>
          <w:sz w:val="22"/>
          <w:szCs w:val="22"/>
        </w:rPr>
        <w:t>nesteroidné protizápalové liečivá</w:t>
      </w:r>
      <w:r w:rsidR="00125ACD" w:rsidRPr="00F5768E">
        <w:rPr>
          <w:noProof/>
          <w:sz w:val="22"/>
          <w:szCs w:val="22"/>
        </w:rPr>
        <w:t xml:space="preserve"> (NSAID)</w:t>
      </w:r>
      <w:r w:rsidR="00125ACD" w:rsidRPr="00F5768E">
        <w:rPr>
          <w:sz w:val="22"/>
          <w:szCs w:val="22"/>
        </w:rPr>
        <w:t xml:space="preserve">, ako sú celekoxib, etodolak, diklofenak a meloxikam, ktoré sa používajú proti </w:t>
      </w:r>
      <w:r w:rsidR="00125ACD" w:rsidRPr="00F5768E">
        <w:rPr>
          <w:b/>
          <w:sz w:val="22"/>
          <w:szCs w:val="22"/>
        </w:rPr>
        <w:t>zápalu a bolesti</w:t>
      </w:r>
      <w:r w:rsidR="00125ACD" w:rsidRPr="00F5768E">
        <w:rPr>
          <w:sz w:val="22"/>
          <w:szCs w:val="22"/>
        </w:rPr>
        <w:t>;</w:t>
      </w:r>
    </w:p>
    <w:p w14:paraId="257FBD3A" w14:textId="77777777" w:rsidR="00125ACD" w:rsidRPr="00F5768E" w:rsidRDefault="00E73E86" w:rsidP="00503EB1">
      <w:pPr>
        <w:numPr>
          <w:ilvl w:val="0"/>
          <w:numId w:val="44"/>
        </w:numPr>
        <w:ind w:right="-157"/>
        <w:rPr>
          <w:sz w:val="22"/>
          <w:szCs w:val="22"/>
        </w:rPr>
      </w:pPr>
      <w:r w:rsidRPr="00F5768E">
        <w:rPr>
          <w:sz w:val="22"/>
          <w:szCs w:val="22"/>
        </w:rPr>
        <w:t>t</w:t>
      </w:r>
      <w:r w:rsidR="00125ACD" w:rsidRPr="00F5768E">
        <w:rPr>
          <w:sz w:val="22"/>
          <w:szCs w:val="22"/>
        </w:rPr>
        <w:t xml:space="preserve">ramadol, </w:t>
      </w:r>
      <w:r w:rsidR="00125ACD" w:rsidRPr="00F5768E">
        <w:rPr>
          <w:b/>
          <w:sz w:val="22"/>
          <w:szCs w:val="22"/>
        </w:rPr>
        <w:t>liek proti bolesti</w:t>
      </w:r>
      <w:r w:rsidR="00DE38AC" w:rsidRPr="00F5768E">
        <w:rPr>
          <w:b/>
          <w:sz w:val="22"/>
          <w:szCs w:val="22"/>
        </w:rPr>
        <w:t>;</w:t>
      </w:r>
    </w:p>
    <w:p w14:paraId="308B32C9" w14:textId="77777777" w:rsidR="00125ACD" w:rsidRPr="00F5768E" w:rsidRDefault="00E73E86" w:rsidP="006A189A">
      <w:pPr>
        <w:numPr>
          <w:ilvl w:val="0"/>
          <w:numId w:val="44"/>
        </w:numPr>
        <w:ind w:right="-157"/>
        <w:rPr>
          <w:sz w:val="22"/>
          <w:szCs w:val="22"/>
        </w:rPr>
      </w:pPr>
      <w:r w:rsidRPr="00F5768E">
        <w:rPr>
          <w:sz w:val="22"/>
          <w:szCs w:val="22"/>
        </w:rPr>
        <w:t>t</w:t>
      </w:r>
      <w:r w:rsidR="00125ACD" w:rsidRPr="00F5768E">
        <w:rPr>
          <w:sz w:val="22"/>
          <w:szCs w:val="22"/>
        </w:rPr>
        <w:t xml:space="preserve">riptány (lieky proti </w:t>
      </w:r>
      <w:r w:rsidR="00125ACD" w:rsidRPr="00F5768E">
        <w:rPr>
          <w:b/>
          <w:sz w:val="22"/>
          <w:szCs w:val="22"/>
        </w:rPr>
        <w:t>migréne</w:t>
      </w:r>
      <w:r w:rsidR="00125ACD" w:rsidRPr="00F5768E">
        <w:rPr>
          <w:sz w:val="22"/>
          <w:szCs w:val="22"/>
        </w:rPr>
        <w:t>), napr. sumatript</w:t>
      </w:r>
      <w:r w:rsidR="00860392" w:rsidRPr="00F5768E">
        <w:rPr>
          <w:sz w:val="22"/>
          <w:szCs w:val="22"/>
        </w:rPr>
        <w:t>á</w:t>
      </w:r>
      <w:r w:rsidR="00125ACD" w:rsidRPr="00F5768E">
        <w:rPr>
          <w:sz w:val="22"/>
          <w:szCs w:val="22"/>
        </w:rPr>
        <w:t>n</w:t>
      </w:r>
      <w:r w:rsidR="00DE38AC" w:rsidRPr="00F5768E">
        <w:rPr>
          <w:sz w:val="22"/>
          <w:szCs w:val="22"/>
        </w:rPr>
        <w:t>;</w:t>
      </w:r>
    </w:p>
    <w:p w14:paraId="67282541" w14:textId="77777777" w:rsidR="00125ACD" w:rsidRPr="00F5768E" w:rsidRDefault="00E73E86" w:rsidP="00834C25">
      <w:pPr>
        <w:numPr>
          <w:ilvl w:val="0"/>
          <w:numId w:val="44"/>
        </w:numPr>
        <w:ind w:right="-157"/>
        <w:rPr>
          <w:sz w:val="22"/>
          <w:szCs w:val="22"/>
        </w:rPr>
      </w:pPr>
      <w:r w:rsidRPr="00F5768E">
        <w:rPr>
          <w:sz w:val="22"/>
          <w:szCs w:val="22"/>
        </w:rPr>
        <w:t>i</w:t>
      </w:r>
      <w:r w:rsidR="00125ACD" w:rsidRPr="00F5768E">
        <w:rPr>
          <w:sz w:val="22"/>
          <w:szCs w:val="22"/>
        </w:rPr>
        <w:t xml:space="preserve">né </w:t>
      </w:r>
      <w:r w:rsidR="00125ACD" w:rsidRPr="00F5768E">
        <w:rPr>
          <w:b/>
          <w:sz w:val="22"/>
          <w:szCs w:val="22"/>
        </w:rPr>
        <w:t>antidepresíva,</w:t>
      </w:r>
      <w:r w:rsidR="00125ACD" w:rsidRPr="00F5768E">
        <w:rPr>
          <w:sz w:val="22"/>
          <w:szCs w:val="22"/>
        </w:rPr>
        <w:t xml:space="preserve"> vrátane ostatných SSRI a tricyklických antidepresív ako klomipramín, nortriptylín a</w:t>
      </w:r>
      <w:r w:rsidR="00DE38AC" w:rsidRPr="00F5768E">
        <w:rPr>
          <w:sz w:val="22"/>
          <w:szCs w:val="22"/>
        </w:rPr>
        <w:t> </w:t>
      </w:r>
      <w:r w:rsidR="00125ACD" w:rsidRPr="00F5768E">
        <w:rPr>
          <w:sz w:val="22"/>
          <w:szCs w:val="22"/>
        </w:rPr>
        <w:t>desipramín</w:t>
      </w:r>
      <w:r w:rsidR="00DE38AC" w:rsidRPr="00F5768E">
        <w:rPr>
          <w:sz w:val="22"/>
          <w:szCs w:val="22"/>
        </w:rPr>
        <w:t>;</w:t>
      </w:r>
      <w:r w:rsidR="00125ACD" w:rsidRPr="00F5768E">
        <w:rPr>
          <w:sz w:val="22"/>
          <w:szCs w:val="22"/>
        </w:rPr>
        <w:t xml:space="preserve"> </w:t>
      </w:r>
    </w:p>
    <w:p w14:paraId="0A2A1F75" w14:textId="77777777" w:rsidR="00125ACD" w:rsidRPr="00F5768E" w:rsidRDefault="00E73E86" w:rsidP="00542F03">
      <w:pPr>
        <w:numPr>
          <w:ilvl w:val="0"/>
          <w:numId w:val="44"/>
        </w:numPr>
        <w:ind w:right="-157"/>
        <w:rPr>
          <w:b/>
          <w:sz w:val="22"/>
          <w:szCs w:val="22"/>
        </w:rPr>
      </w:pPr>
      <w:r w:rsidRPr="00F5768E">
        <w:rPr>
          <w:sz w:val="22"/>
          <w:szCs w:val="22"/>
        </w:rPr>
        <w:t>ľ</w:t>
      </w:r>
      <w:r w:rsidR="00125ACD" w:rsidRPr="00F5768E">
        <w:rPr>
          <w:sz w:val="22"/>
          <w:szCs w:val="22"/>
        </w:rPr>
        <w:t>ubovník bodkovaný (</w:t>
      </w:r>
      <w:r w:rsidR="00125ACD" w:rsidRPr="00F5768E">
        <w:rPr>
          <w:i/>
          <w:sz w:val="22"/>
          <w:szCs w:val="22"/>
        </w:rPr>
        <w:t>Hypericum perforatum</w:t>
      </w:r>
      <w:r w:rsidR="00125ACD" w:rsidRPr="00F5768E">
        <w:rPr>
          <w:sz w:val="22"/>
          <w:szCs w:val="22"/>
        </w:rPr>
        <w:t xml:space="preserve">), rastlinný liek proti </w:t>
      </w:r>
      <w:r w:rsidR="00125ACD" w:rsidRPr="00F5768E">
        <w:rPr>
          <w:b/>
          <w:sz w:val="22"/>
          <w:szCs w:val="22"/>
        </w:rPr>
        <w:t>depresii</w:t>
      </w:r>
      <w:r w:rsidR="00DE38AC" w:rsidRPr="00F5768E">
        <w:rPr>
          <w:b/>
          <w:sz w:val="22"/>
          <w:szCs w:val="22"/>
        </w:rPr>
        <w:t>;</w:t>
      </w:r>
    </w:p>
    <w:p w14:paraId="0D05941D" w14:textId="77777777" w:rsidR="00125ACD" w:rsidRPr="00F5768E" w:rsidRDefault="00E73E86" w:rsidP="00824424">
      <w:pPr>
        <w:numPr>
          <w:ilvl w:val="0"/>
          <w:numId w:val="44"/>
        </w:numPr>
        <w:ind w:right="-157"/>
        <w:rPr>
          <w:sz w:val="22"/>
          <w:szCs w:val="22"/>
        </w:rPr>
      </w:pPr>
      <w:r w:rsidRPr="00F5768E">
        <w:rPr>
          <w:sz w:val="22"/>
          <w:szCs w:val="22"/>
        </w:rPr>
        <w:t>f</w:t>
      </w:r>
      <w:r w:rsidR="00125ACD" w:rsidRPr="00F5768E">
        <w:rPr>
          <w:sz w:val="22"/>
          <w:szCs w:val="22"/>
        </w:rPr>
        <w:t xml:space="preserve">entanyl, </w:t>
      </w:r>
      <w:r w:rsidR="00125ACD" w:rsidRPr="00F5768E">
        <w:rPr>
          <w:b/>
          <w:sz w:val="22"/>
          <w:szCs w:val="22"/>
        </w:rPr>
        <w:t>liek proti bolesti</w:t>
      </w:r>
      <w:r w:rsidR="00125ACD" w:rsidRPr="00F5768E">
        <w:rPr>
          <w:sz w:val="22"/>
          <w:szCs w:val="22"/>
        </w:rPr>
        <w:t xml:space="preserve"> a</w:t>
      </w:r>
      <w:r w:rsidR="00DE38AC" w:rsidRPr="00F5768E">
        <w:rPr>
          <w:sz w:val="22"/>
          <w:szCs w:val="22"/>
        </w:rPr>
        <w:t> </w:t>
      </w:r>
      <w:r w:rsidR="00125ACD" w:rsidRPr="00F5768E">
        <w:rPr>
          <w:b/>
          <w:sz w:val="22"/>
          <w:szCs w:val="22"/>
        </w:rPr>
        <w:t>anestetikum</w:t>
      </w:r>
      <w:r w:rsidR="00DE38AC" w:rsidRPr="00F5768E">
        <w:rPr>
          <w:sz w:val="22"/>
          <w:szCs w:val="22"/>
        </w:rPr>
        <w:t>;</w:t>
      </w:r>
    </w:p>
    <w:p w14:paraId="2A0FD063" w14:textId="77777777" w:rsidR="00125ACD" w:rsidRPr="00F5768E" w:rsidRDefault="00E73E86" w:rsidP="002664CE">
      <w:pPr>
        <w:numPr>
          <w:ilvl w:val="0"/>
          <w:numId w:val="44"/>
        </w:numPr>
        <w:ind w:right="-157"/>
        <w:rPr>
          <w:sz w:val="22"/>
          <w:szCs w:val="22"/>
        </w:rPr>
      </w:pPr>
      <w:r w:rsidRPr="00F5768E">
        <w:rPr>
          <w:sz w:val="22"/>
          <w:szCs w:val="22"/>
        </w:rPr>
        <w:t>t</w:t>
      </w:r>
      <w:r w:rsidR="00125ACD" w:rsidRPr="00F5768E">
        <w:rPr>
          <w:sz w:val="22"/>
          <w:szCs w:val="22"/>
        </w:rPr>
        <w:t>ryptofán – výživový doplnok</w:t>
      </w:r>
      <w:r w:rsidR="00DE38AC" w:rsidRPr="00F5768E">
        <w:rPr>
          <w:sz w:val="22"/>
          <w:szCs w:val="22"/>
        </w:rPr>
        <w:t>;</w:t>
      </w:r>
    </w:p>
    <w:p w14:paraId="3BBA341E" w14:textId="77777777" w:rsidR="00125ACD" w:rsidRPr="0015531B" w:rsidRDefault="00E73E86" w:rsidP="002664CE">
      <w:pPr>
        <w:numPr>
          <w:ilvl w:val="0"/>
          <w:numId w:val="44"/>
        </w:numPr>
        <w:ind w:right="-157"/>
        <w:rPr>
          <w:sz w:val="22"/>
          <w:szCs w:val="22"/>
        </w:rPr>
      </w:pPr>
      <w:r w:rsidRPr="00F5768E">
        <w:rPr>
          <w:sz w:val="22"/>
          <w:szCs w:val="22"/>
        </w:rPr>
        <w:t>l</w:t>
      </w:r>
      <w:r w:rsidR="00125ACD" w:rsidRPr="00F5768E">
        <w:rPr>
          <w:sz w:val="22"/>
          <w:szCs w:val="22"/>
        </w:rPr>
        <w:t>ieky ako lítium, ri</w:t>
      </w:r>
      <w:r w:rsidR="00DC610E">
        <w:rPr>
          <w:sz w:val="22"/>
          <w:szCs w:val="22"/>
        </w:rPr>
        <w:t>z</w:t>
      </w:r>
      <w:r w:rsidR="00125ACD" w:rsidRPr="00EA6FC6">
        <w:rPr>
          <w:sz w:val="22"/>
          <w:szCs w:val="22"/>
        </w:rPr>
        <w:t xml:space="preserve">peridón, perfenazín, klozapín (nazývané antipsychotiká) na liečbu niektorých </w:t>
      </w:r>
      <w:r w:rsidR="00125ACD" w:rsidRPr="001438B0">
        <w:rPr>
          <w:b/>
          <w:sz w:val="22"/>
          <w:szCs w:val="22"/>
        </w:rPr>
        <w:t>psychických porúch</w:t>
      </w:r>
      <w:r w:rsidR="00DE38AC" w:rsidRPr="001438B0">
        <w:rPr>
          <w:b/>
          <w:sz w:val="22"/>
          <w:szCs w:val="22"/>
        </w:rPr>
        <w:t>;</w:t>
      </w:r>
    </w:p>
    <w:p w14:paraId="716E27AE" w14:textId="77777777" w:rsidR="00125ACD" w:rsidRPr="00834C25" w:rsidRDefault="00E73E86" w:rsidP="006106B7">
      <w:pPr>
        <w:numPr>
          <w:ilvl w:val="0"/>
          <w:numId w:val="44"/>
        </w:numPr>
        <w:ind w:right="-157"/>
        <w:rPr>
          <w:b/>
          <w:sz w:val="22"/>
          <w:szCs w:val="22"/>
        </w:rPr>
      </w:pPr>
      <w:r w:rsidRPr="00462900">
        <w:rPr>
          <w:sz w:val="22"/>
          <w:szCs w:val="22"/>
        </w:rPr>
        <w:t>k</w:t>
      </w:r>
      <w:r w:rsidR="00125ACD" w:rsidRPr="00160568">
        <w:rPr>
          <w:sz w:val="22"/>
          <w:szCs w:val="22"/>
        </w:rPr>
        <w:t xml:space="preserve">ombinácia fosamprenaviru a ritonaviru, ktorá sa používa na liečbu </w:t>
      </w:r>
      <w:r w:rsidR="00125ACD" w:rsidRPr="00503EB1">
        <w:rPr>
          <w:b/>
          <w:sz w:val="22"/>
          <w:szCs w:val="22"/>
        </w:rPr>
        <w:t>infekcie spôsobenej vírusom ľudskej imunitnej nedostatočnosti (HIV)</w:t>
      </w:r>
      <w:r w:rsidR="00DE38AC" w:rsidRPr="006A189A">
        <w:rPr>
          <w:b/>
          <w:sz w:val="22"/>
          <w:szCs w:val="22"/>
        </w:rPr>
        <w:t>;</w:t>
      </w:r>
    </w:p>
    <w:p w14:paraId="29F534AD" w14:textId="77777777" w:rsidR="00125ACD" w:rsidRPr="00920C69" w:rsidRDefault="00E73E86" w:rsidP="00254D4E">
      <w:pPr>
        <w:numPr>
          <w:ilvl w:val="0"/>
          <w:numId w:val="44"/>
        </w:numPr>
        <w:ind w:right="-157"/>
        <w:rPr>
          <w:sz w:val="22"/>
          <w:szCs w:val="22"/>
        </w:rPr>
      </w:pPr>
      <w:r w:rsidRPr="00542F03">
        <w:rPr>
          <w:sz w:val="22"/>
          <w:szCs w:val="22"/>
        </w:rPr>
        <w:t>f</w:t>
      </w:r>
      <w:r w:rsidR="00125ACD" w:rsidRPr="00824424">
        <w:rPr>
          <w:sz w:val="22"/>
          <w:szCs w:val="22"/>
        </w:rPr>
        <w:t>enobarb</w:t>
      </w:r>
      <w:r w:rsidR="00125ACD" w:rsidRPr="002664CE">
        <w:rPr>
          <w:sz w:val="22"/>
          <w:szCs w:val="22"/>
        </w:rPr>
        <w:t xml:space="preserve">ital, fenytoín, valporát sodný alebo karbamazepín, používaný na liečbu </w:t>
      </w:r>
      <w:r w:rsidR="00125ACD" w:rsidRPr="002664CE">
        <w:rPr>
          <w:b/>
          <w:sz w:val="22"/>
          <w:szCs w:val="22"/>
        </w:rPr>
        <w:t>záchvatov</w:t>
      </w:r>
      <w:r w:rsidR="00125ACD" w:rsidRPr="002664CE">
        <w:rPr>
          <w:sz w:val="22"/>
          <w:szCs w:val="22"/>
        </w:rPr>
        <w:t xml:space="preserve"> alebo </w:t>
      </w:r>
      <w:r w:rsidR="00125ACD" w:rsidRPr="006106B7">
        <w:rPr>
          <w:b/>
          <w:sz w:val="22"/>
          <w:szCs w:val="22"/>
        </w:rPr>
        <w:t>epilepsie</w:t>
      </w:r>
      <w:r w:rsidR="00DE38AC" w:rsidRPr="00254D4E">
        <w:rPr>
          <w:sz w:val="22"/>
          <w:szCs w:val="22"/>
        </w:rPr>
        <w:t>;</w:t>
      </w:r>
    </w:p>
    <w:p w14:paraId="3EF28B11" w14:textId="77777777" w:rsidR="00125ACD" w:rsidRPr="00BC202F" w:rsidRDefault="00E73E86" w:rsidP="00920C69">
      <w:pPr>
        <w:numPr>
          <w:ilvl w:val="0"/>
          <w:numId w:val="44"/>
        </w:numPr>
        <w:ind w:right="-157"/>
        <w:rPr>
          <w:sz w:val="22"/>
          <w:szCs w:val="22"/>
        </w:rPr>
      </w:pPr>
      <w:r w:rsidRPr="00920C69">
        <w:rPr>
          <w:sz w:val="22"/>
          <w:szCs w:val="22"/>
        </w:rPr>
        <w:t>a</w:t>
      </w:r>
      <w:r w:rsidR="00125ACD" w:rsidRPr="00920C69">
        <w:rPr>
          <w:sz w:val="22"/>
          <w:szCs w:val="22"/>
        </w:rPr>
        <w:t>tomoxetín,</w:t>
      </w:r>
      <w:r w:rsidR="00125ACD" w:rsidRPr="00A527B0">
        <w:rPr>
          <w:color w:val="000000"/>
          <w:sz w:val="22"/>
          <w:szCs w:val="22"/>
        </w:rPr>
        <w:t xml:space="preserve"> </w:t>
      </w:r>
      <w:r w:rsidR="00125ACD" w:rsidRPr="00A527B0">
        <w:rPr>
          <w:sz w:val="22"/>
          <w:szCs w:val="22"/>
        </w:rPr>
        <w:t xml:space="preserve">na liečbu </w:t>
      </w:r>
      <w:r w:rsidR="00125ACD" w:rsidRPr="00BC202F">
        <w:rPr>
          <w:b/>
          <w:sz w:val="22"/>
          <w:szCs w:val="22"/>
        </w:rPr>
        <w:t>poruchy pozornosti s hyperaktivitou (ADHD)</w:t>
      </w:r>
      <w:r w:rsidR="00DE38AC" w:rsidRPr="00BC202F">
        <w:rPr>
          <w:b/>
          <w:sz w:val="22"/>
          <w:szCs w:val="22"/>
        </w:rPr>
        <w:t>;</w:t>
      </w:r>
    </w:p>
    <w:p w14:paraId="79CDEA2F" w14:textId="77777777" w:rsidR="00125ACD" w:rsidRPr="00895A17" w:rsidRDefault="00E73E86" w:rsidP="00A527B0">
      <w:pPr>
        <w:numPr>
          <w:ilvl w:val="0"/>
          <w:numId w:val="44"/>
        </w:numPr>
        <w:ind w:right="-157"/>
        <w:rPr>
          <w:sz w:val="22"/>
          <w:szCs w:val="22"/>
        </w:rPr>
      </w:pPr>
      <w:r w:rsidRPr="00972C18">
        <w:rPr>
          <w:sz w:val="22"/>
          <w:szCs w:val="22"/>
        </w:rPr>
        <w:t>p</w:t>
      </w:r>
      <w:r w:rsidR="00125ACD" w:rsidRPr="00972C18">
        <w:rPr>
          <w:sz w:val="22"/>
          <w:szCs w:val="22"/>
        </w:rPr>
        <w:t>rocyklidín,</w:t>
      </w:r>
      <w:r w:rsidR="00DE38AC" w:rsidRPr="00895A17">
        <w:rPr>
          <w:sz w:val="22"/>
          <w:szCs w:val="22"/>
        </w:rPr>
        <w:t xml:space="preserve"> </w:t>
      </w:r>
      <w:r w:rsidR="00125ACD" w:rsidRPr="00895A17">
        <w:rPr>
          <w:sz w:val="22"/>
          <w:szCs w:val="22"/>
        </w:rPr>
        <w:t xml:space="preserve">na zmiernenie triašky, najmä pri </w:t>
      </w:r>
      <w:r w:rsidR="00125ACD" w:rsidRPr="00895A17">
        <w:rPr>
          <w:b/>
          <w:sz w:val="22"/>
          <w:szCs w:val="22"/>
        </w:rPr>
        <w:t>Parkinsonovej chorobe</w:t>
      </w:r>
      <w:r w:rsidR="00DE38AC" w:rsidRPr="00895A17">
        <w:rPr>
          <w:sz w:val="22"/>
          <w:szCs w:val="22"/>
        </w:rPr>
        <w:t>;</w:t>
      </w:r>
    </w:p>
    <w:p w14:paraId="6B9DF333" w14:textId="77777777" w:rsidR="00125ACD" w:rsidRPr="005E22ED" w:rsidRDefault="00E73E86" w:rsidP="00BC202F">
      <w:pPr>
        <w:numPr>
          <w:ilvl w:val="0"/>
          <w:numId w:val="44"/>
        </w:numPr>
        <w:ind w:right="-157"/>
        <w:rPr>
          <w:sz w:val="22"/>
          <w:szCs w:val="22"/>
        </w:rPr>
      </w:pPr>
      <w:r w:rsidRPr="00895A17">
        <w:rPr>
          <w:sz w:val="22"/>
          <w:szCs w:val="22"/>
        </w:rPr>
        <w:t>w</w:t>
      </w:r>
      <w:r w:rsidR="00125ACD" w:rsidRPr="00895A17">
        <w:rPr>
          <w:sz w:val="22"/>
          <w:szCs w:val="22"/>
        </w:rPr>
        <w:t xml:space="preserve">arfarín alebo iné lieky (nazývané antikoagulanciá) používané </w:t>
      </w:r>
      <w:r w:rsidR="00125ACD" w:rsidRPr="005E21E0">
        <w:rPr>
          <w:b/>
          <w:sz w:val="22"/>
          <w:szCs w:val="22"/>
        </w:rPr>
        <w:t>na zriedenie krvi</w:t>
      </w:r>
      <w:r w:rsidR="00DE38AC" w:rsidRPr="005E21E0">
        <w:rPr>
          <w:sz w:val="22"/>
          <w:szCs w:val="22"/>
        </w:rPr>
        <w:t>;</w:t>
      </w:r>
    </w:p>
    <w:p w14:paraId="2587DB8C" w14:textId="77777777" w:rsidR="00125ACD" w:rsidRPr="00F5768E" w:rsidRDefault="00E73E86" w:rsidP="00972C18">
      <w:pPr>
        <w:numPr>
          <w:ilvl w:val="0"/>
          <w:numId w:val="44"/>
        </w:numPr>
        <w:ind w:right="-157"/>
        <w:rPr>
          <w:sz w:val="22"/>
          <w:szCs w:val="22"/>
        </w:rPr>
      </w:pPr>
      <w:r w:rsidRPr="00F5768E">
        <w:rPr>
          <w:sz w:val="22"/>
          <w:szCs w:val="22"/>
        </w:rPr>
        <w:t>p</w:t>
      </w:r>
      <w:r w:rsidR="00125ACD" w:rsidRPr="00F5768E">
        <w:rPr>
          <w:sz w:val="22"/>
          <w:szCs w:val="22"/>
        </w:rPr>
        <w:t xml:space="preserve">ropafenón, flekainid a lieky na liečbu </w:t>
      </w:r>
      <w:r w:rsidR="00125ACD" w:rsidRPr="00F5768E">
        <w:rPr>
          <w:b/>
          <w:sz w:val="22"/>
          <w:szCs w:val="22"/>
        </w:rPr>
        <w:t>nepravidelného srdcového rytmu</w:t>
      </w:r>
      <w:r w:rsidR="00DE38AC" w:rsidRPr="00F5768E">
        <w:rPr>
          <w:b/>
          <w:sz w:val="22"/>
          <w:szCs w:val="22"/>
        </w:rPr>
        <w:t>;</w:t>
      </w:r>
    </w:p>
    <w:p w14:paraId="67FE529D" w14:textId="77777777" w:rsidR="00125ACD" w:rsidRPr="00F5768E" w:rsidRDefault="00E73E86" w:rsidP="00972C18">
      <w:pPr>
        <w:numPr>
          <w:ilvl w:val="0"/>
          <w:numId w:val="44"/>
        </w:numPr>
        <w:ind w:right="-157"/>
        <w:rPr>
          <w:sz w:val="22"/>
          <w:szCs w:val="22"/>
        </w:rPr>
      </w:pPr>
      <w:r w:rsidRPr="00F5768E">
        <w:rPr>
          <w:sz w:val="22"/>
          <w:szCs w:val="22"/>
        </w:rPr>
        <w:t>m</w:t>
      </w:r>
      <w:r w:rsidR="00125ACD" w:rsidRPr="00F5768E">
        <w:rPr>
          <w:sz w:val="22"/>
          <w:szCs w:val="22"/>
        </w:rPr>
        <w:t>etoprolol</w:t>
      </w:r>
      <w:r w:rsidR="000C7CBC" w:rsidRPr="00F5768E">
        <w:rPr>
          <w:sz w:val="22"/>
          <w:szCs w:val="22"/>
        </w:rPr>
        <w:t>,</w:t>
      </w:r>
      <w:r w:rsidR="00125ACD" w:rsidRPr="00F5768E">
        <w:rPr>
          <w:sz w:val="22"/>
          <w:szCs w:val="22"/>
        </w:rPr>
        <w:t xml:space="preserve"> beta blokátor</w:t>
      </w:r>
      <w:r w:rsidR="00D62646" w:rsidRPr="00F5768E">
        <w:rPr>
          <w:sz w:val="22"/>
          <w:szCs w:val="22"/>
        </w:rPr>
        <w:t xml:space="preserve"> </w:t>
      </w:r>
      <w:r w:rsidR="000C7CBC" w:rsidRPr="00F5768E">
        <w:rPr>
          <w:sz w:val="22"/>
          <w:szCs w:val="22"/>
        </w:rPr>
        <w:t>používaný</w:t>
      </w:r>
      <w:r w:rsidR="00125ACD" w:rsidRPr="00F5768E">
        <w:rPr>
          <w:sz w:val="22"/>
          <w:szCs w:val="22"/>
        </w:rPr>
        <w:t xml:space="preserve"> na liečbu </w:t>
      </w:r>
      <w:r w:rsidR="00125ACD" w:rsidRPr="00F5768E">
        <w:rPr>
          <w:b/>
          <w:sz w:val="22"/>
          <w:szCs w:val="22"/>
        </w:rPr>
        <w:t>vysokého tlaku krvi</w:t>
      </w:r>
      <w:r w:rsidR="00125ACD" w:rsidRPr="00F5768E">
        <w:rPr>
          <w:sz w:val="22"/>
          <w:szCs w:val="22"/>
        </w:rPr>
        <w:t xml:space="preserve"> a </w:t>
      </w:r>
      <w:r w:rsidR="00125ACD" w:rsidRPr="00F5768E">
        <w:rPr>
          <w:b/>
          <w:sz w:val="22"/>
          <w:szCs w:val="22"/>
        </w:rPr>
        <w:t>problémov</w:t>
      </w:r>
      <w:r w:rsidR="00604E86" w:rsidRPr="00F5768E">
        <w:rPr>
          <w:b/>
          <w:sz w:val="22"/>
          <w:szCs w:val="22"/>
        </w:rPr>
        <w:t xml:space="preserve"> so srdcom</w:t>
      </w:r>
      <w:r w:rsidR="00DE38AC" w:rsidRPr="00F5768E">
        <w:rPr>
          <w:b/>
          <w:sz w:val="22"/>
          <w:szCs w:val="22"/>
        </w:rPr>
        <w:t>;</w:t>
      </w:r>
    </w:p>
    <w:p w14:paraId="22B43930" w14:textId="77777777" w:rsidR="000C7CBC" w:rsidRPr="00066E82" w:rsidRDefault="000C7CBC" w:rsidP="00895A17">
      <w:pPr>
        <w:numPr>
          <w:ilvl w:val="0"/>
          <w:numId w:val="44"/>
        </w:numPr>
        <w:ind w:right="-157"/>
        <w:rPr>
          <w:sz w:val="22"/>
          <w:szCs w:val="22"/>
        </w:rPr>
      </w:pPr>
      <w:r w:rsidRPr="002D7D3D">
        <w:rPr>
          <w:sz w:val="22"/>
          <w:szCs w:val="22"/>
        </w:rPr>
        <w:t>pravastatín, používaný na liečbu vysokého cholesterolu;</w:t>
      </w:r>
    </w:p>
    <w:p w14:paraId="7702AC58" w14:textId="77777777" w:rsidR="00125ACD" w:rsidRPr="0015600B" w:rsidRDefault="00E73E86" w:rsidP="00895A17">
      <w:pPr>
        <w:numPr>
          <w:ilvl w:val="0"/>
          <w:numId w:val="44"/>
        </w:numPr>
        <w:ind w:right="-157"/>
        <w:rPr>
          <w:sz w:val="22"/>
          <w:szCs w:val="22"/>
        </w:rPr>
      </w:pPr>
      <w:r w:rsidRPr="0015600B">
        <w:rPr>
          <w:sz w:val="22"/>
          <w:szCs w:val="22"/>
        </w:rPr>
        <w:t>r</w:t>
      </w:r>
      <w:r w:rsidR="00125ACD" w:rsidRPr="0015600B">
        <w:rPr>
          <w:sz w:val="22"/>
          <w:szCs w:val="22"/>
        </w:rPr>
        <w:t xml:space="preserve">ifampicín, používaný na liečbu </w:t>
      </w:r>
      <w:r w:rsidR="00125ACD" w:rsidRPr="0015600B">
        <w:rPr>
          <w:b/>
          <w:sz w:val="22"/>
          <w:szCs w:val="22"/>
        </w:rPr>
        <w:t>tuberkulózy</w:t>
      </w:r>
      <w:r w:rsidR="000B3D43">
        <w:rPr>
          <w:sz w:val="22"/>
          <w:szCs w:val="22"/>
        </w:rPr>
        <w:t xml:space="preserve"> </w:t>
      </w:r>
      <w:r w:rsidR="00125ACD" w:rsidRPr="0015600B">
        <w:rPr>
          <w:sz w:val="22"/>
          <w:szCs w:val="22"/>
        </w:rPr>
        <w:t>a</w:t>
      </w:r>
      <w:r w:rsidR="00DE38AC" w:rsidRPr="0015600B">
        <w:rPr>
          <w:sz w:val="22"/>
          <w:szCs w:val="22"/>
        </w:rPr>
        <w:t> </w:t>
      </w:r>
      <w:r w:rsidR="00125ACD" w:rsidRPr="0015600B">
        <w:rPr>
          <w:b/>
          <w:sz w:val="22"/>
          <w:szCs w:val="22"/>
        </w:rPr>
        <w:t>lepry</w:t>
      </w:r>
      <w:r w:rsidR="00DE38AC" w:rsidRPr="0015600B">
        <w:rPr>
          <w:b/>
          <w:sz w:val="22"/>
          <w:szCs w:val="22"/>
        </w:rPr>
        <w:t>;</w:t>
      </w:r>
    </w:p>
    <w:p w14:paraId="3C9A97DE" w14:textId="77777777" w:rsidR="00125ACD" w:rsidRPr="0015600B" w:rsidRDefault="00E73E86" w:rsidP="005E21E0">
      <w:pPr>
        <w:numPr>
          <w:ilvl w:val="0"/>
          <w:numId w:val="44"/>
        </w:numPr>
        <w:ind w:right="-157"/>
        <w:rPr>
          <w:sz w:val="22"/>
          <w:szCs w:val="22"/>
        </w:rPr>
      </w:pPr>
      <w:r w:rsidRPr="0015600B">
        <w:rPr>
          <w:sz w:val="22"/>
          <w:szCs w:val="22"/>
        </w:rPr>
        <w:t>l</w:t>
      </w:r>
      <w:r w:rsidR="00125ACD" w:rsidRPr="0015600B">
        <w:rPr>
          <w:sz w:val="22"/>
          <w:szCs w:val="22"/>
        </w:rPr>
        <w:t>inezolid</w:t>
      </w:r>
      <w:r w:rsidR="000C7CBC" w:rsidRPr="0015600B">
        <w:rPr>
          <w:sz w:val="22"/>
          <w:szCs w:val="22"/>
        </w:rPr>
        <w:t>,</w:t>
      </w:r>
      <w:r w:rsidR="00125ACD" w:rsidRPr="0015600B">
        <w:rPr>
          <w:sz w:val="22"/>
          <w:szCs w:val="22"/>
        </w:rPr>
        <w:t xml:space="preserve"> </w:t>
      </w:r>
      <w:r w:rsidR="00125ACD" w:rsidRPr="0015600B">
        <w:rPr>
          <w:b/>
          <w:sz w:val="22"/>
          <w:szCs w:val="22"/>
        </w:rPr>
        <w:t>antibiotikum</w:t>
      </w:r>
      <w:r w:rsidR="00DE38AC" w:rsidRPr="0015600B">
        <w:rPr>
          <w:sz w:val="22"/>
          <w:szCs w:val="22"/>
        </w:rPr>
        <w:t>;</w:t>
      </w:r>
    </w:p>
    <w:p w14:paraId="11C0E8B5" w14:textId="77777777" w:rsidR="00125ACD" w:rsidRPr="00FF7E6D" w:rsidRDefault="00E73E86" w:rsidP="005E22ED">
      <w:pPr>
        <w:numPr>
          <w:ilvl w:val="0"/>
          <w:numId w:val="44"/>
        </w:numPr>
        <w:ind w:right="-157"/>
        <w:rPr>
          <w:b/>
          <w:sz w:val="22"/>
          <w:szCs w:val="22"/>
        </w:rPr>
      </w:pPr>
      <w:r w:rsidRPr="00FF7E6D">
        <w:rPr>
          <w:sz w:val="22"/>
          <w:szCs w:val="22"/>
        </w:rPr>
        <w:t>t</w:t>
      </w:r>
      <w:r w:rsidR="00125ACD" w:rsidRPr="00FF7E6D">
        <w:rPr>
          <w:sz w:val="22"/>
          <w:szCs w:val="22"/>
        </w:rPr>
        <w:t xml:space="preserve">amoxifén, liek používaný na liečbu </w:t>
      </w:r>
      <w:r w:rsidR="00125ACD" w:rsidRPr="00FF7E6D">
        <w:rPr>
          <w:b/>
          <w:sz w:val="22"/>
          <w:szCs w:val="22"/>
        </w:rPr>
        <w:t>rakoviny prsníka</w:t>
      </w:r>
      <w:r w:rsidR="00125ACD" w:rsidRPr="00FF7E6D">
        <w:rPr>
          <w:sz w:val="22"/>
          <w:szCs w:val="22"/>
        </w:rPr>
        <w:t xml:space="preserve"> a </w:t>
      </w:r>
      <w:r w:rsidR="00125ACD" w:rsidRPr="00FF7E6D">
        <w:rPr>
          <w:b/>
          <w:sz w:val="22"/>
          <w:szCs w:val="22"/>
        </w:rPr>
        <w:t>ženskej neplodnosti</w:t>
      </w:r>
      <w:r w:rsidR="00DE38AC" w:rsidRPr="00FF7E6D">
        <w:rPr>
          <w:b/>
          <w:sz w:val="22"/>
          <w:szCs w:val="22"/>
        </w:rPr>
        <w:t>;</w:t>
      </w:r>
    </w:p>
    <w:p w14:paraId="30AC1F0D" w14:textId="77777777" w:rsidR="00125ACD" w:rsidRPr="000B3D43" w:rsidRDefault="00E73E86" w:rsidP="00F5768E">
      <w:pPr>
        <w:numPr>
          <w:ilvl w:val="0"/>
          <w:numId w:val="44"/>
        </w:numPr>
        <w:ind w:right="-157"/>
        <w:rPr>
          <w:sz w:val="22"/>
          <w:szCs w:val="22"/>
        </w:rPr>
      </w:pPr>
      <w:r w:rsidRPr="008271C3">
        <w:rPr>
          <w:sz w:val="22"/>
          <w:szCs w:val="22"/>
        </w:rPr>
        <w:t>c</w:t>
      </w:r>
      <w:r w:rsidR="00125ACD" w:rsidRPr="008271C3">
        <w:rPr>
          <w:sz w:val="22"/>
          <w:szCs w:val="22"/>
        </w:rPr>
        <w:t xml:space="preserve">hlorid metyltionínia (metylénová modrá), ktorý sa používa </w:t>
      </w:r>
      <w:r w:rsidR="00125ACD" w:rsidRPr="000B3D43">
        <w:rPr>
          <w:b/>
          <w:sz w:val="22"/>
          <w:szCs w:val="22"/>
        </w:rPr>
        <w:t>pri určitých operáciách</w:t>
      </w:r>
      <w:r w:rsidR="00125ACD" w:rsidRPr="000B3D43">
        <w:rPr>
          <w:sz w:val="22"/>
          <w:szCs w:val="22"/>
        </w:rPr>
        <w:t>.</w:t>
      </w:r>
    </w:p>
    <w:p w14:paraId="56301182" w14:textId="77777777" w:rsidR="00125ACD" w:rsidRPr="004428B1" w:rsidRDefault="00125ACD" w:rsidP="00F5768E">
      <w:pPr>
        <w:ind w:left="705" w:right="-157" w:hanging="705"/>
        <w:rPr>
          <w:sz w:val="22"/>
          <w:szCs w:val="22"/>
        </w:rPr>
      </w:pPr>
    </w:p>
    <w:p w14:paraId="0D1C95A0" w14:textId="77777777" w:rsidR="00125ACD" w:rsidRPr="00EA6FC6" w:rsidRDefault="00125ACD" w:rsidP="00F5768E">
      <w:pPr>
        <w:ind w:right="-157"/>
        <w:rPr>
          <w:b/>
          <w:sz w:val="22"/>
          <w:szCs w:val="22"/>
        </w:rPr>
      </w:pPr>
      <w:r w:rsidRPr="00C43312">
        <w:rPr>
          <w:b/>
          <w:sz w:val="22"/>
          <w:szCs w:val="22"/>
        </w:rPr>
        <w:t xml:space="preserve">Paroxetin </w:t>
      </w:r>
      <w:r w:rsidR="00EC2AC0" w:rsidRPr="004465CC">
        <w:rPr>
          <w:b/>
          <w:sz w:val="22"/>
          <w:szCs w:val="22"/>
        </w:rPr>
        <w:t xml:space="preserve">G.L. Pharma </w:t>
      </w:r>
      <w:r w:rsidR="00322F2D" w:rsidRPr="00DC610E">
        <w:rPr>
          <w:b/>
          <w:sz w:val="22"/>
          <w:szCs w:val="22"/>
        </w:rPr>
        <w:t>a</w:t>
      </w:r>
      <w:r w:rsidRPr="00DC610E">
        <w:rPr>
          <w:b/>
          <w:sz w:val="22"/>
          <w:szCs w:val="22"/>
        </w:rPr>
        <w:t xml:space="preserve"> jedlo</w:t>
      </w:r>
      <w:r w:rsidR="00F557A4" w:rsidRPr="00DC610E">
        <w:rPr>
          <w:b/>
          <w:sz w:val="22"/>
          <w:szCs w:val="22"/>
        </w:rPr>
        <w:t>,</w:t>
      </w:r>
      <w:r w:rsidRPr="00DC610E">
        <w:rPr>
          <w:b/>
          <w:sz w:val="22"/>
          <w:szCs w:val="22"/>
        </w:rPr>
        <w:t xml:space="preserve"> nápoj</w:t>
      </w:r>
      <w:r w:rsidR="00322F2D" w:rsidRPr="00DC610E">
        <w:rPr>
          <w:b/>
          <w:sz w:val="22"/>
          <w:szCs w:val="22"/>
        </w:rPr>
        <w:t>e</w:t>
      </w:r>
      <w:r w:rsidRPr="00EA6FC6">
        <w:rPr>
          <w:b/>
          <w:sz w:val="22"/>
          <w:szCs w:val="22"/>
        </w:rPr>
        <w:t xml:space="preserve"> </w:t>
      </w:r>
      <w:r w:rsidR="00F557A4" w:rsidRPr="00EA6FC6">
        <w:rPr>
          <w:b/>
          <w:sz w:val="22"/>
          <w:szCs w:val="22"/>
        </w:rPr>
        <w:t>a alkohol</w:t>
      </w:r>
    </w:p>
    <w:p w14:paraId="1CA4D619" w14:textId="77777777" w:rsidR="00125ACD" w:rsidRPr="000B3D43" w:rsidRDefault="00125ACD" w:rsidP="00F5768E">
      <w:pPr>
        <w:numPr>
          <w:ilvl w:val="0"/>
          <w:numId w:val="45"/>
        </w:numPr>
        <w:ind w:right="-157"/>
        <w:rPr>
          <w:sz w:val="22"/>
          <w:szCs w:val="22"/>
        </w:rPr>
      </w:pPr>
      <w:r w:rsidRPr="001438B0">
        <w:rPr>
          <w:sz w:val="22"/>
          <w:szCs w:val="22"/>
        </w:rPr>
        <w:t xml:space="preserve">Paroxetin </w:t>
      </w:r>
      <w:r w:rsidR="00EC2AC0" w:rsidRPr="001438B0">
        <w:rPr>
          <w:sz w:val="22"/>
          <w:szCs w:val="22"/>
        </w:rPr>
        <w:t xml:space="preserve">G.L. Pharma </w:t>
      </w:r>
      <w:r w:rsidRPr="0015531B">
        <w:rPr>
          <w:sz w:val="22"/>
          <w:szCs w:val="22"/>
        </w:rPr>
        <w:t xml:space="preserve">užívajte s jedlom a </w:t>
      </w:r>
      <w:r w:rsidR="00895A17">
        <w:rPr>
          <w:sz w:val="22"/>
          <w:szCs w:val="22"/>
        </w:rPr>
        <w:t>najlepšie</w:t>
      </w:r>
      <w:r w:rsidR="00895A17" w:rsidRPr="000B3D43">
        <w:rPr>
          <w:sz w:val="22"/>
          <w:szCs w:val="22"/>
        </w:rPr>
        <w:t xml:space="preserve"> </w:t>
      </w:r>
      <w:r w:rsidRPr="000B3D43">
        <w:rPr>
          <w:sz w:val="22"/>
          <w:szCs w:val="22"/>
        </w:rPr>
        <w:t>ráno.</w:t>
      </w:r>
    </w:p>
    <w:p w14:paraId="7AB62EAE" w14:textId="77777777" w:rsidR="00125ACD" w:rsidRPr="00C43312" w:rsidRDefault="00125ACD" w:rsidP="00F5768E">
      <w:pPr>
        <w:numPr>
          <w:ilvl w:val="0"/>
          <w:numId w:val="45"/>
        </w:numPr>
        <w:ind w:right="-157"/>
        <w:rPr>
          <w:sz w:val="22"/>
          <w:szCs w:val="22"/>
        </w:rPr>
      </w:pPr>
      <w:r w:rsidRPr="004428B1">
        <w:rPr>
          <w:sz w:val="22"/>
          <w:szCs w:val="22"/>
        </w:rPr>
        <w:t xml:space="preserve">Počas liečby Paroxetinom </w:t>
      </w:r>
      <w:r w:rsidR="00EC2AC0" w:rsidRPr="004428B1">
        <w:rPr>
          <w:sz w:val="22"/>
          <w:szCs w:val="22"/>
        </w:rPr>
        <w:t xml:space="preserve">G.L. Pharma </w:t>
      </w:r>
      <w:r w:rsidRPr="00C43312">
        <w:rPr>
          <w:sz w:val="22"/>
          <w:szCs w:val="22"/>
        </w:rPr>
        <w:t>nepite alkohol. Alkohol môže zhoršiť príznaky ochorenia alebo vedľajšie účinky liečby.</w:t>
      </w:r>
    </w:p>
    <w:p w14:paraId="3A29D2DB" w14:textId="77777777" w:rsidR="00125ACD" w:rsidRPr="004465CC" w:rsidRDefault="00125ACD" w:rsidP="00F5768E">
      <w:pPr>
        <w:ind w:right="-157"/>
        <w:rPr>
          <w:sz w:val="22"/>
          <w:szCs w:val="22"/>
        </w:rPr>
      </w:pPr>
    </w:p>
    <w:p w14:paraId="718AE8F5" w14:textId="77777777" w:rsidR="00125ACD" w:rsidRPr="00EA6FC6" w:rsidRDefault="00125ACD" w:rsidP="00456B5F">
      <w:pPr>
        <w:keepNext/>
        <w:ind w:right="-159"/>
        <w:rPr>
          <w:b/>
          <w:sz w:val="22"/>
          <w:szCs w:val="22"/>
        </w:rPr>
      </w:pPr>
      <w:r w:rsidRPr="00DC610E">
        <w:rPr>
          <w:b/>
          <w:sz w:val="22"/>
          <w:szCs w:val="22"/>
        </w:rPr>
        <w:lastRenderedPageBreak/>
        <w:t>Tehotenstvo</w:t>
      </w:r>
      <w:r w:rsidR="00043B41" w:rsidRPr="00DC610E">
        <w:rPr>
          <w:b/>
          <w:sz w:val="22"/>
          <w:szCs w:val="22"/>
        </w:rPr>
        <w:t>,</w:t>
      </w:r>
      <w:r w:rsidRPr="00DC610E">
        <w:rPr>
          <w:b/>
          <w:sz w:val="22"/>
          <w:szCs w:val="22"/>
        </w:rPr>
        <w:t xml:space="preserve"> dojčenie </w:t>
      </w:r>
      <w:r w:rsidR="00043B41" w:rsidRPr="00DC610E">
        <w:rPr>
          <w:b/>
          <w:sz w:val="22"/>
          <w:szCs w:val="22"/>
        </w:rPr>
        <w:t>a plodnosť</w:t>
      </w:r>
    </w:p>
    <w:p w14:paraId="7917F131" w14:textId="77777777" w:rsidR="00043B41" w:rsidRPr="00EA6FC6" w:rsidRDefault="00043B41" w:rsidP="00456B5F">
      <w:pPr>
        <w:keepNext/>
        <w:ind w:right="-159"/>
        <w:rPr>
          <w:sz w:val="22"/>
          <w:szCs w:val="22"/>
        </w:rPr>
      </w:pPr>
      <w:r w:rsidRPr="00EA6FC6">
        <w:rPr>
          <w:sz w:val="22"/>
          <w:szCs w:val="22"/>
        </w:rPr>
        <w:t>Ak ste tehotná alebo dojčíte, ak si myslíte, že ste tehotná alebo plánujete otehotnieť, poraďte sa so svojím lekárom alebo lekárnikom predtým, ako začnete užívať tento liek.</w:t>
      </w:r>
    </w:p>
    <w:p w14:paraId="268CDE1D" w14:textId="77777777" w:rsidR="00125ACD" w:rsidRPr="001438B0" w:rsidRDefault="00125ACD" w:rsidP="00F5768E">
      <w:pPr>
        <w:ind w:right="-157"/>
        <w:rPr>
          <w:sz w:val="22"/>
          <w:szCs w:val="22"/>
        </w:rPr>
      </w:pPr>
    </w:p>
    <w:p w14:paraId="0531B503" w14:textId="77777777" w:rsidR="00125ACD" w:rsidRPr="001438B0" w:rsidRDefault="00125ACD" w:rsidP="00F5768E">
      <w:pPr>
        <w:ind w:right="-157"/>
        <w:rPr>
          <w:sz w:val="22"/>
          <w:szCs w:val="22"/>
          <w:u w:val="single"/>
        </w:rPr>
      </w:pPr>
      <w:r w:rsidRPr="001438B0">
        <w:rPr>
          <w:sz w:val="22"/>
          <w:szCs w:val="22"/>
          <w:u w:val="single"/>
        </w:rPr>
        <w:t xml:space="preserve">Tehotenstvo </w:t>
      </w:r>
    </w:p>
    <w:p w14:paraId="5EF9E996" w14:textId="77777777" w:rsidR="00125ACD" w:rsidRPr="00A527B0" w:rsidRDefault="00125ACD" w:rsidP="00F5768E">
      <w:pPr>
        <w:ind w:right="-157"/>
        <w:rPr>
          <w:sz w:val="22"/>
          <w:szCs w:val="22"/>
        </w:rPr>
      </w:pPr>
      <w:r w:rsidRPr="0015531B">
        <w:rPr>
          <w:sz w:val="22"/>
          <w:szCs w:val="22"/>
        </w:rPr>
        <w:t xml:space="preserve">Keďže môže existovať malé zvýšenie rizika </w:t>
      </w:r>
      <w:r w:rsidR="00A352DE" w:rsidRPr="00462900">
        <w:rPr>
          <w:sz w:val="22"/>
          <w:szCs w:val="22"/>
        </w:rPr>
        <w:t>vrodenýc</w:t>
      </w:r>
      <w:r w:rsidR="00A352DE" w:rsidRPr="00160568">
        <w:rPr>
          <w:sz w:val="22"/>
          <w:szCs w:val="22"/>
        </w:rPr>
        <w:t xml:space="preserve">h chýb </w:t>
      </w:r>
      <w:r w:rsidRPr="00503EB1">
        <w:rPr>
          <w:sz w:val="22"/>
          <w:szCs w:val="22"/>
        </w:rPr>
        <w:t xml:space="preserve">(kardiovaskulárnej deformácie), </w:t>
      </w:r>
      <w:r w:rsidR="00886897" w:rsidRPr="006A189A">
        <w:rPr>
          <w:sz w:val="22"/>
          <w:szCs w:val="22"/>
        </w:rPr>
        <w:t xml:space="preserve">keď </w:t>
      </w:r>
      <w:r w:rsidRPr="00834C25">
        <w:rPr>
          <w:sz w:val="22"/>
          <w:szCs w:val="22"/>
        </w:rPr>
        <w:t xml:space="preserve">užívate Paroxetin </w:t>
      </w:r>
      <w:r w:rsidR="00EC2AC0" w:rsidRPr="00542F03">
        <w:rPr>
          <w:sz w:val="22"/>
          <w:szCs w:val="22"/>
        </w:rPr>
        <w:t xml:space="preserve">G.L. Pharma </w:t>
      </w:r>
      <w:r w:rsidRPr="00824424">
        <w:rPr>
          <w:sz w:val="22"/>
          <w:szCs w:val="22"/>
        </w:rPr>
        <w:t>v prvý</w:t>
      </w:r>
      <w:r w:rsidR="00DE71EE" w:rsidRPr="002664CE">
        <w:rPr>
          <w:sz w:val="22"/>
          <w:szCs w:val="22"/>
        </w:rPr>
        <w:t xml:space="preserve">ch troch mesiacoch tehotenstva, </w:t>
      </w:r>
      <w:r w:rsidRPr="002664CE">
        <w:rPr>
          <w:sz w:val="22"/>
          <w:szCs w:val="22"/>
        </w:rPr>
        <w:t xml:space="preserve">je dôležité, aby ste svojho lekára informovali, </w:t>
      </w:r>
      <w:r w:rsidR="00886897" w:rsidRPr="006106B7">
        <w:rPr>
          <w:sz w:val="22"/>
          <w:szCs w:val="22"/>
        </w:rPr>
        <w:t xml:space="preserve">ak </w:t>
      </w:r>
      <w:r w:rsidRPr="006106B7">
        <w:rPr>
          <w:sz w:val="22"/>
          <w:szCs w:val="22"/>
        </w:rPr>
        <w:t xml:space="preserve">plánujete otehotnieť, alebo ste už tehotná. Lekár rozhodne, či je liečba Paroxetinom </w:t>
      </w:r>
      <w:r w:rsidR="00EC2AC0" w:rsidRPr="006106B7">
        <w:rPr>
          <w:sz w:val="22"/>
          <w:szCs w:val="22"/>
        </w:rPr>
        <w:t xml:space="preserve">G.L. Pharma </w:t>
      </w:r>
      <w:r w:rsidRPr="006106B7">
        <w:rPr>
          <w:sz w:val="22"/>
          <w:szCs w:val="22"/>
        </w:rPr>
        <w:t xml:space="preserve">pre </w:t>
      </w:r>
      <w:r w:rsidR="00886897" w:rsidRPr="006106B7">
        <w:rPr>
          <w:sz w:val="22"/>
          <w:szCs w:val="22"/>
        </w:rPr>
        <w:t>v</w:t>
      </w:r>
      <w:r w:rsidRPr="00254D4E">
        <w:rPr>
          <w:sz w:val="22"/>
          <w:szCs w:val="22"/>
        </w:rPr>
        <w:t xml:space="preserve">ás nevyhnutná, alebo či je možné </w:t>
      </w:r>
      <w:r w:rsidR="00886897" w:rsidRPr="00920C69">
        <w:rPr>
          <w:sz w:val="22"/>
          <w:szCs w:val="22"/>
        </w:rPr>
        <w:t>v</w:t>
      </w:r>
      <w:r w:rsidRPr="00920C69">
        <w:rPr>
          <w:sz w:val="22"/>
          <w:szCs w:val="22"/>
        </w:rPr>
        <w:t xml:space="preserve">ás liečiť inak. Liečba Paroxetinom </w:t>
      </w:r>
      <w:r w:rsidR="00EC2AC0" w:rsidRPr="00920C69">
        <w:rPr>
          <w:sz w:val="22"/>
          <w:szCs w:val="22"/>
        </w:rPr>
        <w:t xml:space="preserve">G.L. Pharma </w:t>
      </w:r>
      <w:r w:rsidRPr="00A527B0">
        <w:rPr>
          <w:sz w:val="22"/>
          <w:szCs w:val="22"/>
        </w:rPr>
        <w:t xml:space="preserve">sa nesmie prerušiť náhle. </w:t>
      </w:r>
    </w:p>
    <w:p w14:paraId="348313DB" w14:textId="77777777" w:rsidR="00125ACD" w:rsidRPr="00A527B0" w:rsidRDefault="00125ACD" w:rsidP="00F5768E">
      <w:pPr>
        <w:ind w:right="-157"/>
        <w:rPr>
          <w:sz w:val="22"/>
          <w:szCs w:val="22"/>
        </w:rPr>
      </w:pPr>
    </w:p>
    <w:p w14:paraId="239D95C5" w14:textId="77777777" w:rsidR="00125ACD" w:rsidRPr="00F5768E" w:rsidRDefault="00125ACD" w:rsidP="00F5768E">
      <w:pPr>
        <w:rPr>
          <w:sz w:val="22"/>
          <w:szCs w:val="22"/>
        </w:rPr>
      </w:pPr>
      <w:r w:rsidRPr="00BC202F">
        <w:rPr>
          <w:sz w:val="22"/>
          <w:szCs w:val="22"/>
        </w:rPr>
        <w:t xml:space="preserve">Uistite sa, či </w:t>
      </w:r>
      <w:r w:rsidR="00886897" w:rsidRPr="00BC202F">
        <w:rPr>
          <w:sz w:val="22"/>
          <w:szCs w:val="22"/>
        </w:rPr>
        <w:t>v</w:t>
      </w:r>
      <w:r w:rsidRPr="00BC202F">
        <w:rPr>
          <w:sz w:val="22"/>
          <w:szCs w:val="22"/>
        </w:rPr>
        <w:t>áš lekár</w:t>
      </w:r>
      <w:r w:rsidR="00886897" w:rsidRPr="00972C18">
        <w:rPr>
          <w:sz w:val="22"/>
          <w:szCs w:val="22"/>
        </w:rPr>
        <w:t xml:space="preserve"> a/alebo pôrodná asistentka</w:t>
      </w:r>
      <w:r w:rsidRPr="00972C18">
        <w:rPr>
          <w:sz w:val="22"/>
          <w:szCs w:val="22"/>
        </w:rPr>
        <w:t xml:space="preserve"> vie, že užívate Paroxetin</w:t>
      </w:r>
      <w:r w:rsidR="00DD12F8" w:rsidRPr="00895A17">
        <w:rPr>
          <w:sz w:val="22"/>
          <w:szCs w:val="22"/>
        </w:rPr>
        <w:t xml:space="preserve"> </w:t>
      </w:r>
      <w:r w:rsidR="00EC2AC0" w:rsidRPr="00895A17">
        <w:rPr>
          <w:sz w:val="22"/>
          <w:szCs w:val="22"/>
        </w:rPr>
        <w:t>G.L. Pharma</w:t>
      </w:r>
      <w:r w:rsidRPr="00895A17">
        <w:rPr>
          <w:sz w:val="22"/>
          <w:szCs w:val="22"/>
        </w:rPr>
        <w:t xml:space="preserve">. Ak sa lieky ako Paroxetin </w:t>
      </w:r>
      <w:r w:rsidR="00EC2AC0" w:rsidRPr="00895A17">
        <w:rPr>
          <w:sz w:val="22"/>
          <w:szCs w:val="22"/>
        </w:rPr>
        <w:t xml:space="preserve">G.L. Pharma </w:t>
      </w:r>
      <w:r w:rsidRPr="00895A17">
        <w:rPr>
          <w:sz w:val="22"/>
          <w:szCs w:val="22"/>
        </w:rPr>
        <w:t>užívajú počas tehotenstva, najmä počas posledných troch mesiacov, môžu u novorodencov zvýšiť riziko vzniku vážneho stavu, nazývaného pretrvávajúca pľúcna hypertenzia novorodencov (PPHN), čo spôsobuje zrýchlenie dychu a zmodranie dieťaťa. Tieto príznaky sa obyča</w:t>
      </w:r>
      <w:r w:rsidRPr="005E21E0">
        <w:rPr>
          <w:sz w:val="22"/>
          <w:szCs w:val="22"/>
        </w:rPr>
        <w:t xml:space="preserve">jne objavia počas prvých 24 hodín života dieťaťa. Ak </w:t>
      </w:r>
      <w:r w:rsidR="009F2EBF" w:rsidRPr="005E22ED">
        <w:rPr>
          <w:sz w:val="22"/>
          <w:szCs w:val="22"/>
        </w:rPr>
        <w:t xml:space="preserve">spozorujete tieto príznaky </w:t>
      </w:r>
      <w:r w:rsidRPr="00F5768E">
        <w:rPr>
          <w:sz w:val="22"/>
          <w:szCs w:val="22"/>
        </w:rPr>
        <w:t xml:space="preserve">u </w:t>
      </w:r>
      <w:r w:rsidR="00886897" w:rsidRPr="00F5768E">
        <w:rPr>
          <w:sz w:val="22"/>
          <w:szCs w:val="22"/>
        </w:rPr>
        <w:t>v</w:t>
      </w:r>
      <w:r w:rsidRPr="00F5768E">
        <w:rPr>
          <w:sz w:val="22"/>
          <w:szCs w:val="22"/>
        </w:rPr>
        <w:t xml:space="preserve">ášho dieťaťa, okamžite informujte </w:t>
      </w:r>
      <w:r w:rsidR="009F2EBF" w:rsidRPr="00F5768E">
        <w:rPr>
          <w:sz w:val="22"/>
          <w:szCs w:val="22"/>
        </w:rPr>
        <w:t xml:space="preserve">svojho </w:t>
      </w:r>
      <w:r w:rsidRPr="00F5768E">
        <w:rPr>
          <w:sz w:val="22"/>
          <w:szCs w:val="22"/>
        </w:rPr>
        <w:t>lekára.</w:t>
      </w:r>
    </w:p>
    <w:p w14:paraId="6F877EE7" w14:textId="77777777" w:rsidR="00125ACD" w:rsidRPr="00F5768E" w:rsidRDefault="00125ACD" w:rsidP="00F5768E">
      <w:pPr>
        <w:ind w:right="-157"/>
        <w:rPr>
          <w:sz w:val="22"/>
          <w:szCs w:val="22"/>
        </w:rPr>
      </w:pPr>
    </w:p>
    <w:p w14:paraId="3C1C6A0A" w14:textId="77777777" w:rsidR="00125ACD" w:rsidRPr="00F5768E" w:rsidRDefault="00125ACD" w:rsidP="00F5768E">
      <w:pPr>
        <w:ind w:right="-157"/>
        <w:rPr>
          <w:sz w:val="22"/>
          <w:szCs w:val="22"/>
        </w:rPr>
      </w:pPr>
      <w:r w:rsidRPr="00F5768E">
        <w:rPr>
          <w:sz w:val="22"/>
          <w:szCs w:val="22"/>
        </w:rPr>
        <w:t xml:space="preserve">Ak užívate Paroxetin </w:t>
      </w:r>
      <w:r w:rsidR="00EC2AC0" w:rsidRPr="00F5768E">
        <w:rPr>
          <w:sz w:val="22"/>
          <w:szCs w:val="22"/>
        </w:rPr>
        <w:t xml:space="preserve">G.L. Pharma </w:t>
      </w:r>
      <w:r w:rsidRPr="00F5768E">
        <w:rPr>
          <w:sz w:val="22"/>
          <w:szCs w:val="22"/>
        </w:rPr>
        <w:t xml:space="preserve">v posledných 3 mesiacoch tehotenstva, oznámte to svojmu lekárovi, pretože dieťa môže mať po pôrode určité príznaky. Tieto príznaky </w:t>
      </w:r>
      <w:r w:rsidR="005F0E0B" w:rsidRPr="00F5768E">
        <w:rPr>
          <w:sz w:val="22"/>
          <w:szCs w:val="22"/>
        </w:rPr>
        <w:t xml:space="preserve">sa </w:t>
      </w:r>
      <w:r w:rsidRPr="00F5768E">
        <w:rPr>
          <w:sz w:val="22"/>
          <w:szCs w:val="22"/>
        </w:rPr>
        <w:t xml:space="preserve">zvyčajne </w:t>
      </w:r>
      <w:r w:rsidR="005F0E0B" w:rsidRPr="00F5768E">
        <w:rPr>
          <w:sz w:val="22"/>
          <w:szCs w:val="22"/>
        </w:rPr>
        <w:t xml:space="preserve">prejavia </w:t>
      </w:r>
      <w:r w:rsidRPr="00F5768E">
        <w:rPr>
          <w:sz w:val="22"/>
          <w:szCs w:val="22"/>
        </w:rPr>
        <w:t xml:space="preserve">počas prvých 24 hodín po pôrode. Patrí medzi ne neschopnosť spať a riadne jesť, ťažkosti s dýchaním, modrastá pokožka alebo </w:t>
      </w:r>
      <w:r w:rsidR="00886897" w:rsidRPr="00F5768E">
        <w:rPr>
          <w:sz w:val="22"/>
          <w:szCs w:val="22"/>
        </w:rPr>
        <w:t>príliš vysoká alebo nízka telesná teplota</w:t>
      </w:r>
      <w:r w:rsidRPr="00F5768E">
        <w:rPr>
          <w:sz w:val="22"/>
          <w:szCs w:val="22"/>
        </w:rPr>
        <w:t xml:space="preserve">, nevoľnosť, častý plač, stuhnuté alebo ochabnuté svaly, apatia, tras, príliš nízka hladina cukru v krvi, triaška alebo záchvaty. Ak má dieťa po narodení ktorýkoľvek z týchto príznakov, obráťte sa ihneď na svojho lekára, ktorý </w:t>
      </w:r>
      <w:r w:rsidR="00886897" w:rsidRPr="00F5768E">
        <w:rPr>
          <w:sz w:val="22"/>
          <w:szCs w:val="22"/>
        </w:rPr>
        <w:t>v</w:t>
      </w:r>
      <w:r w:rsidRPr="00F5768E">
        <w:rPr>
          <w:sz w:val="22"/>
          <w:szCs w:val="22"/>
        </w:rPr>
        <w:t xml:space="preserve">ám poradí. </w:t>
      </w:r>
    </w:p>
    <w:p w14:paraId="291CE0B8" w14:textId="77777777" w:rsidR="00125ACD" w:rsidRPr="00F5768E" w:rsidRDefault="00125ACD" w:rsidP="00F5768E">
      <w:pPr>
        <w:ind w:right="-157"/>
        <w:rPr>
          <w:sz w:val="22"/>
          <w:szCs w:val="22"/>
        </w:rPr>
      </w:pPr>
    </w:p>
    <w:p w14:paraId="53E5B993" w14:textId="77777777" w:rsidR="00125ACD" w:rsidRPr="00F5768E" w:rsidRDefault="00125ACD" w:rsidP="00F5768E">
      <w:pPr>
        <w:ind w:right="-157"/>
        <w:rPr>
          <w:sz w:val="22"/>
          <w:szCs w:val="22"/>
          <w:u w:val="single"/>
        </w:rPr>
      </w:pPr>
      <w:r w:rsidRPr="00F5768E">
        <w:rPr>
          <w:sz w:val="22"/>
          <w:szCs w:val="22"/>
          <w:u w:val="single"/>
        </w:rPr>
        <w:t>Dojčenie</w:t>
      </w:r>
    </w:p>
    <w:p w14:paraId="2F0D283A" w14:textId="77777777" w:rsidR="00125ACD" w:rsidRPr="002664CE" w:rsidRDefault="00125ACD" w:rsidP="006106B7">
      <w:pPr>
        <w:ind w:right="-157"/>
        <w:rPr>
          <w:sz w:val="22"/>
          <w:szCs w:val="22"/>
        </w:rPr>
      </w:pPr>
      <w:r w:rsidRPr="002664CE">
        <w:rPr>
          <w:sz w:val="22"/>
          <w:szCs w:val="22"/>
        </w:rPr>
        <w:t xml:space="preserve">Paroxetin </w:t>
      </w:r>
      <w:r w:rsidR="00EC2AC0" w:rsidRPr="002664CE">
        <w:rPr>
          <w:sz w:val="22"/>
          <w:szCs w:val="22"/>
        </w:rPr>
        <w:t xml:space="preserve">G.L. Pharma </w:t>
      </w:r>
      <w:r w:rsidRPr="002664CE">
        <w:rPr>
          <w:sz w:val="22"/>
          <w:szCs w:val="22"/>
        </w:rPr>
        <w:t>sa môže v malom množstve vylučovať do materského mlieka. Ak užívate Paroxetin</w:t>
      </w:r>
      <w:r w:rsidR="00DD12F8" w:rsidRPr="002664CE">
        <w:rPr>
          <w:sz w:val="22"/>
          <w:szCs w:val="22"/>
        </w:rPr>
        <w:t xml:space="preserve"> </w:t>
      </w:r>
      <w:r w:rsidR="00EC2AC0" w:rsidRPr="002664CE">
        <w:rPr>
          <w:sz w:val="22"/>
          <w:szCs w:val="22"/>
        </w:rPr>
        <w:t>G.L. Pharma</w:t>
      </w:r>
      <w:r w:rsidRPr="002664CE">
        <w:rPr>
          <w:sz w:val="22"/>
          <w:szCs w:val="22"/>
        </w:rPr>
        <w:t xml:space="preserve">, porozprávajte sa so svojím lekárom </w:t>
      </w:r>
      <w:r w:rsidR="00886897" w:rsidRPr="002664CE">
        <w:rPr>
          <w:sz w:val="22"/>
          <w:szCs w:val="22"/>
        </w:rPr>
        <w:t>predtým</w:t>
      </w:r>
      <w:r w:rsidRPr="002664CE">
        <w:rPr>
          <w:sz w:val="22"/>
          <w:szCs w:val="22"/>
        </w:rPr>
        <w:t xml:space="preserve">, ako začnete dojčiť. </w:t>
      </w:r>
    </w:p>
    <w:p w14:paraId="26CCFB29" w14:textId="77777777" w:rsidR="00125ACD" w:rsidRPr="006106B7" w:rsidRDefault="00125ACD" w:rsidP="006106B7">
      <w:pPr>
        <w:ind w:right="-157"/>
        <w:rPr>
          <w:sz w:val="22"/>
          <w:szCs w:val="22"/>
        </w:rPr>
      </w:pPr>
    </w:p>
    <w:p w14:paraId="20CC0F51" w14:textId="77777777" w:rsidR="00757C5E" w:rsidRPr="00920C69" w:rsidRDefault="00757C5E" w:rsidP="00254D4E">
      <w:pPr>
        <w:ind w:right="-157"/>
        <w:rPr>
          <w:sz w:val="22"/>
          <w:szCs w:val="22"/>
        </w:rPr>
      </w:pPr>
      <w:r w:rsidRPr="00254D4E">
        <w:rPr>
          <w:sz w:val="22"/>
          <w:szCs w:val="22"/>
          <w:u w:val="single"/>
        </w:rPr>
        <w:t>Plodnosť</w:t>
      </w:r>
    </w:p>
    <w:p w14:paraId="4F744B79" w14:textId="77777777" w:rsidR="00757C5E" w:rsidRPr="00920C69" w:rsidRDefault="00757C5E" w:rsidP="00920C69">
      <w:pPr>
        <w:ind w:right="-157"/>
        <w:rPr>
          <w:sz w:val="22"/>
          <w:szCs w:val="22"/>
        </w:rPr>
      </w:pPr>
      <w:r w:rsidRPr="00920C69">
        <w:rPr>
          <w:sz w:val="22"/>
          <w:szCs w:val="22"/>
        </w:rPr>
        <w:t>V štúdiách na zvieratách sa preukázalo, že paroxetín znižuje kvalitu spermií. To by teoreticky mohlo ovplyvniť plodnosť, ale vplyv na ľudskú plodnosť nebol doteraz pozorovaný.</w:t>
      </w:r>
    </w:p>
    <w:p w14:paraId="3B8051E0" w14:textId="77777777" w:rsidR="00CD6E9A" w:rsidRPr="00A527B0" w:rsidRDefault="00CD6E9A" w:rsidP="00A527B0">
      <w:pPr>
        <w:ind w:right="-157"/>
        <w:rPr>
          <w:sz w:val="22"/>
          <w:szCs w:val="22"/>
        </w:rPr>
      </w:pPr>
    </w:p>
    <w:p w14:paraId="44D1CDF3" w14:textId="77777777" w:rsidR="00125ACD" w:rsidRPr="00BC202F" w:rsidRDefault="00125ACD" w:rsidP="00BC202F">
      <w:pPr>
        <w:ind w:right="-157"/>
        <w:rPr>
          <w:b/>
          <w:sz w:val="22"/>
          <w:szCs w:val="22"/>
        </w:rPr>
      </w:pPr>
      <w:r w:rsidRPr="00BC202F">
        <w:rPr>
          <w:b/>
          <w:sz w:val="22"/>
          <w:szCs w:val="22"/>
        </w:rPr>
        <w:t>Vedenie vozid</w:t>
      </w:r>
      <w:r w:rsidR="00CD6E9A" w:rsidRPr="00BC202F">
        <w:rPr>
          <w:b/>
          <w:sz w:val="22"/>
          <w:szCs w:val="22"/>
        </w:rPr>
        <w:t>iel</w:t>
      </w:r>
      <w:r w:rsidRPr="00BC202F">
        <w:rPr>
          <w:b/>
          <w:sz w:val="22"/>
          <w:szCs w:val="22"/>
        </w:rPr>
        <w:t xml:space="preserve"> a obsluha strojov </w:t>
      </w:r>
    </w:p>
    <w:p w14:paraId="3FD6B95F" w14:textId="77777777" w:rsidR="00125ACD" w:rsidRPr="00895A17" w:rsidRDefault="00125ACD" w:rsidP="00972C18">
      <w:pPr>
        <w:ind w:right="-157"/>
        <w:rPr>
          <w:sz w:val="22"/>
          <w:szCs w:val="22"/>
        </w:rPr>
      </w:pPr>
      <w:r w:rsidRPr="00972C18">
        <w:rPr>
          <w:sz w:val="22"/>
          <w:szCs w:val="22"/>
        </w:rPr>
        <w:t xml:space="preserve">Tento liek môže spôsobiť vedľajšie účinky (ako je pocit závratu, ospalosť alebo zmätenosť), ktoré ovplyvňujú </w:t>
      </w:r>
      <w:r w:rsidR="00CD6E9A" w:rsidRPr="00895A17">
        <w:rPr>
          <w:sz w:val="22"/>
          <w:szCs w:val="22"/>
        </w:rPr>
        <w:t>v</w:t>
      </w:r>
      <w:r w:rsidRPr="00895A17">
        <w:rPr>
          <w:sz w:val="22"/>
          <w:szCs w:val="22"/>
        </w:rPr>
        <w:t xml:space="preserve">ašu schopnosť sústrediť sa a rýchlo reagovať. Ak pociťujete niektoré z týchto vedľajších účinkov, neveďte vozidlá, neobsluhujte stroje a nerobte nič také, čo vyžaduje </w:t>
      </w:r>
      <w:r w:rsidR="001758C0" w:rsidRPr="00895A17">
        <w:rPr>
          <w:sz w:val="22"/>
          <w:szCs w:val="22"/>
        </w:rPr>
        <w:t>v</w:t>
      </w:r>
      <w:r w:rsidRPr="00895A17">
        <w:rPr>
          <w:sz w:val="22"/>
          <w:szCs w:val="22"/>
        </w:rPr>
        <w:t xml:space="preserve">ašu pozornosť a sústredenosť. </w:t>
      </w:r>
    </w:p>
    <w:p w14:paraId="2B92400A" w14:textId="77777777" w:rsidR="001758C0" w:rsidRPr="005E21E0" w:rsidRDefault="001758C0" w:rsidP="00895A17">
      <w:pPr>
        <w:ind w:right="-157"/>
        <w:rPr>
          <w:b/>
          <w:sz w:val="22"/>
          <w:szCs w:val="22"/>
        </w:rPr>
      </w:pPr>
    </w:p>
    <w:p w14:paraId="24AF80E6" w14:textId="77777777" w:rsidR="00CD6E9A" w:rsidRPr="00F5768E" w:rsidRDefault="00125ACD" w:rsidP="00895A17">
      <w:pPr>
        <w:ind w:right="-157"/>
        <w:rPr>
          <w:sz w:val="22"/>
          <w:szCs w:val="22"/>
        </w:rPr>
      </w:pPr>
      <w:r w:rsidRPr="005E22ED">
        <w:rPr>
          <w:b/>
          <w:sz w:val="22"/>
          <w:szCs w:val="22"/>
        </w:rPr>
        <w:t xml:space="preserve">Paroxetin </w:t>
      </w:r>
      <w:r w:rsidR="00EC2AC0" w:rsidRPr="00F5768E">
        <w:rPr>
          <w:b/>
          <w:sz w:val="22"/>
          <w:szCs w:val="22"/>
        </w:rPr>
        <w:t xml:space="preserve">G.L. Pharma </w:t>
      </w:r>
      <w:r w:rsidRPr="00F5768E">
        <w:rPr>
          <w:b/>
          <w:sz w:val="22"/>
          <w:szCs w:val="22"/>
        </w:rPr>
        <w:t>obsahuje sójový lecitín</w:t>
      </w:r>
      <w:r w:rsidRPr="00F5768E">
        <w:rPr>
          <w:sz w:val="22"/>
          <w:szCs w:val="22"/>
        </w:rPr>
        <w:t xml:space="preserve"> </w:t>
      </w:r>
    </w:p>
    <w:p w14:paraId="7BF0B30B" w14:textId="77777777" w:rsidR="00125ACD" w:rsidRPr="00F5768E" w:rsidRDefault="00125ACD" w:rsidP="005E21E0">
      <w:pPr>
        <w:ind w:right="-157"/>
        <w:rPr>
          <w:sz w:val="22"/>
          <w:szCs w:val="22"/>
        </w:rPr>
      </w:pPr>
      <w:r w:rsidRPr="00F5768E">
        <w:rPr>
          <w:sz w:val="22"/>
          <w:szCs w:val="22"/>
        </w:rPr>
        <w:t xml:space="preserve">Ak ste alergický na </w:t>
      </w:r>
      <w:r w:rsidR="001758C0" w:rsidRPr="00F5768E">
        <w:rPr>
          <w:sz w:val="22"/>
          <w:szCs w:val="22"/>
        </w:rPr>
        <w:t>arašidy</w:t>
      </w:r>
      <w:r w:rsidRPr="00F5768E">
        <w:rPr>
          <w:sz w:val="22"/>
          <w:szCs w:val="22"/>
        </w:rPr>
        <w:t xml:space="preserve"> alebo sóju, neužívajte tento liek.</w:t>
      </w:r>
    </w:p>
    <w:p w14:paraId="5C11B5BD" w14:textId="77777777" w:rsidR="00125ACD" w:rsidRPr="00F5768E" w:rsidRDefault="00125ACD" w:rsidP="005E22ED">
      <w:pPr>
        <w:ind w:right="-157"/>
        <w:rPr>
          <w:sz w:val="22"/>
          <w:szCs w:val="22"/>
        </w:rPr>
      </w:pPr>
    </w:p>
    <w:p w14:paraId="2E760088" w14:textId="77777777" w:rsidR="00125ACD" w:rsidRPr="00F5768E" w:rsidRDefault="00125ACD" w:rsidP="00F5768E">
      <w:pPr>
        <w:ind w:right="-157"/>
        <w:rPr>
          <w:sz w:val="22"/>
          <w:szCs w:val="22"/>
        </w:rPr>
      </w:pPr>
    </w:p>
    <w:p w14:paraId="7FFF3852" w14:textId="77777777" w:rsidR="00125ACD" w:rsidRPr="00F5768E" w:rsidRDefault="00125ACD" w:rsidP="00F5768E">
      <w:pPr>
        <w:ind w:right="-157"/>
        <w:rPr>
          <w:b/>
          <w:sz w:val="22"/>
          <w:szCs w:val="22"/>
        </w:rPr>
      </w:pPr>
      <w:r w:rsidRPr="00F5768E">
        <w:rPr>
          <w:b/>
          <w:sz w:val="22"/>
          <w:szCs w:val="22"/>
        </w:rPr>
        <w:t xml:space="preserve">3. </w:t>
      </w:r>
      <w:r w:rsidRPr="00F5768E">
        <w:rPr>
          <w:b/>
          <w:sz w:val="22"/>
          <w:szCs w:val="22"/>
        </w:rPr>
        <w:tab/>
        <w:t xml:space="preserve">Ako užívať Paroxetin </w:t>
      </w:r>
      <w:r w:rsidR="00EC2AC0" w:rsidRPr="00F5768E">
        <w:rPr>
          <w:b/>
          <w:sz w:val="22"/>
          <w:szCs w:val="22"/>
        </w:rPr>
        <w:t>G.L. Pharma</w:t>
      </w:r>
    </w:p>
    <w:p w14:paraId="7D209699" w14:textId="77777777" w:rsidR="00125ACD" w:rsidRPr="00F5768E" w:rsidRDefault="00125ACD" w:rsidP="00F5768E">
      <w:pPr>
        <w:ind w:right="-157"/>
        <w:rPr>
          <w:sz w:val="22"/>
          <w:szCs w:val="22"/>
        </w:rPr>
      </w:pPr>
    </w:p>
    <w:p w14:paraId="663E72AD" w14:textId="77777777" w:rsidR="00125ACD" w:rsidRPr="00F5768E" w:rsidRDefault="00125ACD" w:rsidP="00F5768E">
      <w:pPr>
        <w:ind w:right="-157"/>
        <w:rPr>
          <w:sz w:val="22"/>
          <w:szCs w:val="22"/>
        </w:rPr>
      </w:pPr>
      <w:r w:rsidRPr="00F5768E">
        <w:rPr>
          <w:sz w:val="22"/>
          <w:szCs w:val="22"/>
        </w:rPr>
        <w:t xml:space="preserve">Vždy užívajte </w:t>
      </w:r>
      <w:r w:rsidR="00CD6E9A" w:rsidRPr="00F5768E">
        <w:rPr>
          <w:sz w:val="22"/>
          <w:szCs w:val="22"/>
        </w:rPr>
        <w:t>tento liek</w:t>
      </w:r>
      <w:r w:rsidR="00EC2AC0" w:rsidRPr="00F5768E">
        <w:rPr>
          <w:sz w:val="22"/>
          <w:szCs w:val="22"/>
        </w:rPr>
        <w:t xml:space="preserve"> </w:t>
      </w:r>
      <w:r w:rsidRPr="00F5768E">
        <w:rPr>
          <w:sz w:val="22"/>
          <w:szCs w:val="22"/>
        </w:rPr>
        <w:t xml:space="preserve">presne tak, </w:t>
      </w:r>
      <w:r w:rsidR="00D62646" w:rsidRPr="00F5768E">
        <w:rPr>
          <w:sz w:val="22"/>
          <w:szCs w:val="22"/>
        </w:rPr>
        <w:t xml:space="preserve">ako je to uvedené v tejto písomnej informácii alebo </w:t>
      </w:r>
      <w:r w:rsidRPr="00F5768E">
        <w:rPr>
          <w:sz w:val="22"/>
          <w:szCs w:val="22"/>
        </w:rPr>
        <w:t xml:space="preserve">ako </w:t>
      </w:r>
      <w:r w:rsidR="00CD6E9A" w:rsidRPr="00F5768E">
        <w:rPr>
          <w:sz w:val="22"/>
          <w:szCs w:val="22"/>
        </w:rPr>
        <w:t>v</w:t>
      </w:r>
      <w:r w:rsidRPr="00F5768E">
        <w:rPr>
          <w:sz w:val="22"/>
          <w:szCs w:val="22"/>
        </w:rPr>
        <w:t xml:space="preserve">ám povedal </w:t>
      </w:r>
      <w:r w:rsidR="00CD6E9A" w:rsidRPr="00F5768E">
        <w:rPr>
          <w:sz w:val="22"/>
          <w:szCs w:val="22"/>
        </w:rPr>
        <w:t>v</w:t>
      </w:r>
      <w:r w:rsidRPr="00F5768E">
        <w:rPr>
          <w:sz w:val="22"/>
          <w:szCs w:val="22"/>
        </w:rPr>
        <w:t xml:space="preserve">áš lekár. Ak si nie ste niečím istý, overte si to u svojho lekára alebo lekárnika. </w:t>
      </w:r>
    </w:p>
    <w:p w14:paraId="04C243DF" w14:textId="77777777" w:rsidR="00125ACD" w:rsidRPr="00F5768E" w:rsidRDefault="00125ACD" w:rsidP="00F5768E">
      <w:pPr>
        <w:ind w:right="-157"/>
        <w:rPr>
          <w:sz w:val="22"/>
          <w:szCs w:val="22"/>
        </w:rPr>
      </w:pPr>
    </w:p>
    <w:p w14:paraId="2BB28081" w14:textId="77777777" w:rsidR="00125ACD" w:rsidRPr="0015531B" w:rsidRDefault="00125ACD" w:rsidP="00F5768E">
      <w:pPr>
        <w:ind w:right="-157"/>
        <w:rPr>
          <w:sz w:val="22"/>
          <w:szCs w:val="22"/>
        </w:rPr>
      </w:pPr>
      <w:r w:rsidRPr="00F5768E">
        <w:rPr>
          <w:sz w:val="22"/>
          <w:szCs w:val="22"/>
        </w:rPr>
        <w:t xml:space="preserve">Odporúča sa, aby sa </w:t>
      </w:r>
      <w:r w:rsidR="00CD6E9A" w:rsidRPr="00F5768E">
        <w:rPr>
          <w:sz w:val="22"/>
          <w:szCs w:val="22"/>
        </w:rPr>
        <w:t xml:space="preserve">Paroxetin G.L. Pharma </w:t>
      </w:r>
      <w:r w:rsidRPr="00F5768E">
        <w:rPr>
          <w:sz w:val="22"/>
          <w:szCs w:val="22"/>
        </w:rPr>
        <w:t xml:space="preserve">užíval </w:t>
      </w:r>
      <w:r w:rsidR="004428B1">
        <w:rPr>
          <w:sz w:val="22"/>
          <w:szCs w:val="22"/>
        </w:rPr>
        <w:t>jedenkrát</w:t>
      </w:r>
      <w:r w:rsidRPr="004428B1">
        <w:rPr>
          <w:sz w:val="22"/>
          <w:szCs w:val="22"/>
        </w:rPr>
        <w:t xml:space="preserve"> denne, ráno, s jedlom. Tablety sa nemajú žuť. </w:t>
      </w:r>
      <w:r w:rsidR="001758C0" w:rsidRPr="004428B1">
        <w:rPr>
          <w:sz w:val="22"/>
          <w:szCs w:val="22"/>
        </w:rPr>
        <w:t>Tablet</w:t>
      </w:r>
      <w:r w:rsidR="00D62646" w:rsidRPr="004428B1">
        <w:rPr>
          <w:sz w:val="22"/>
          <w:szCs w:val="22"/>
        </w:rPr>
        <w:t>a</w:t>
      </w:r>
      <w:r w:rsidR="001758C0" w:rsidRPr="004428B1">
        <w:rPr>
          <w:sz w:val="22"/>
          <w:szCs w:val="22"/>
        </w:rPr>
        <w:t xml:space="preserve"> </w:t>
      </w:r>
      <w:r w:rsidR="00D62646" w:rsidRPr="00C43312">
        <w:rPr>
          <w:sz w:val="22"/>
          <w:szCs w:val="22"/>
        </w:rPr>
        <w:t xml:space="preserve">sa </w:t>
      </w:r>
      <w:r w:rsidR="00D62646" w:rsidRPr="00DC610E">
        <w:rPr>
          <w:sz w:val="22"/>
          <w:szCs w:val="22"/>
        </w:rPr>
        <w:t xml:space="preserve">môže </w:t>
      </w:r>
      <w:r w:rsidRPr="00EA6FC6">
        <w:rPr>
          <w:sz w:val="22"/>
          <w:szCs w:val="22"/>
        </w:rPr>
        <w:t xml:space="preserve">rozdeliť na </w:t>
      </w:r>
      <w:r w:rsidR="001758C0" w:rsidRPr="00EA6FC6">
        <w:rPr>
          <w:sz w:val="22"/>
          <w:szCs w:val="22"/>
        </w:rPr>
        <w:t xml:space="preserve">rovnaké </w:t>
      </w:r>
      <w:r w:rsidR="00D62646" w:rsidRPr="001438B0">
        <w:rPr>
          <w:sz w:val="22"/>
          <w:szCs w:val="22"/>
        </w:rPr>
        <w:t>dávky</w:t>
      </w:r>
      <w:r w:rsidRPr="0015531B">
        <w:rPr>
          <w:sz w:val="22"/>
          <w:szCs w:val="22"/>
        </w:rPr>
        <w:t xml:space="preserve">. </w:t>
      </w:r>
    </w:p>
    <w:p w14:paraId="79F89B11" w14:textId="77777777" w:rsidR="00125ACD" w:rsidRPr="00462900" w:rsidRDefault="00125ACD" w:rsidP="00F5768E">
      <w:pPr>
        <w:ind w:right="-157"/>
        <w:rPr>
          <w:sz w:val="22"/>
          <w:szCs w:val="22"/>
        </w:rPr>
      </w:pPr>
    </w:p>
    <w:p w14:paraId="5161E2F2" w14:textId="77777777" w:rsidR="00125ACD" w:rsidRPr="006A189A" w:rsidRDefault="00D62646" w:rsidP="00F5768E">
      <w:pPr>
        <w:ind w:right="-157"/>
        <w:rPr>
          <w:b/>
          <w:sz w:val="22"/>
          <w:szCs w:val="22"/>
        </w:rPr>
      </w:pPr>
      <w:r w:rsidRPr="00503EB1">
        <w:rPr>
          <w:b/>
          <w:sz w:val="22"/>
          <w:szCs w:val="22"/>
        </w:rPr>
        <w:t xml:space="preserve">Odporúčaná </w:t>
      </w:r>
      <w:r w:rsidR="00125ACD" w:rsidRPr="006A189A">
        <w:rPr>
          <w:b/>
          <w:sz w:val="22"/>
          <w:szCs w:val="22"/>
        </w:rPr>
        <w:t xml:space="preserve">dávka: </w:t>
      </w:r>
    </w:p>
    <w:p w14:paraId="334C3CD9" w14:textId="77777777" w:rsidR="00125ACD" w:rsidRPr="00834C25" w:rsidRDefault="00125ACD" w:rsidP="00F5768E">
      <w:pPr>
        <w:ind w:right="-157"/>
        <w:rPr>
          <w:b/>
          <w:sz w:val="22"/>
          <w:szCs w:val="22"/>
        </w:rPr>
      </w:pPr>
      <w:r w:rsidRPr="00834C25">
        <w:rPr>
          <w:b/>
          <w:sz w:val="22"/>
          <w:szCs w:val="22"/>
        </w:rPr>
        <w:t xml:space="preserve">Dospelí </w:t>
      </w:r>
    </w:p>
    <w:p w14:paraId="0EC72FFF" w14:textId="77777777" w:rsidR="00125ACD" w:rsidRPr="00542F03" w:rsidRDefault="00125ACD" w:rsidP="00F5768E">
      <w:pPr>
        <w:ind w:right="-157"/>
        <w:rPr>
          <w:sz w:val="22"/>
          <w:szCs w:val="22"/>
          <w:u w:val="single"/>
        </w:rPr>
      </w:pPr>
      <w:r w:rsidRPr="00542F03">
        <w:rPr>
          <w:sz w:val="22"/>
          <w:szCs w:val="22"/>
          <w:u w:val="single"/>
        </w:rPr>
        <w:t xml:space="preserve">Depresia </w:t>
      </w:r>
    </w:p>
    <w:p w14:paraId="0A88F0FA" w14:textId="77777777" w:rsidR="00125ACD" w:rsidRPr="00824424" w:rsidRDefault="00125ACD" w:rsidP="00F5768E">
      <w:pPr>
        <w:ind w:right="-157"/>
        <w:rPr>
          <w:sz w:val="22"/>
          <w:szCs w:val="22"/>
        </w:rPr>
      </w:pPr>
      <w:r w:rsidRPr="00824424">
        <w:rPr>
          <w:sz w:val="22"/>
          <w:szCs w:val="22"/>
        </w:rPr>
        <w:t xml:space="preserve">Odporúčaná dávka je 20 mg denne. </w:t>
      </w:r>
    </w:p>
    <w:p w14:paraId="42916828" w14:textId="77777777" w:rsidR="00125ACD" w:rsidRPr="002664CE" w:rsidRDefault="00125ACD" w:rsidP="00F5768E">
      <w:pPr>
        <w:ind w:right="-157"/>
        <w:rPr>
          <w:sz w:val="22"/>
          <w:szCs w:val="22"/>
        </w:rPr>
      </w:pPr>
      <w:r w:rsidRPr="002664CE">
        <w:rPr>
          <w:sz w:val="22"/>
          <w:szCs w:val="22"/>
        </w:rPr>
        <w:t>Zlepšenie obvykle nastane v priebehu 1-2 týždňov po začatí liečby.</w:t>
      </w:r>
    </w:p>
    <w:p w14:paraId="5F55AF5B" w14:textId="77777777" w:rsidR="00125ACD" w:rsidRPr="006106B7" w:rsidRDefault="00125ACD" w:rsidP="00F5768E">
      <w:pPr>
        <w:ind w:right="-157"/>
        <w:rPr>
          <w:sz w:val="22"/>
          <w:szCs w:val="22"/>
        </w:rPr>
      </w:pPr>
      <w:r w:rsidRPr="006106B7">
        <w:rPr>
          <w:sz w:val="22"/>
          <w:szCs w:val="22"/>
        </w:rPr>
        <w:lastRenderedPageBreak/>
        <w:t xml:space="preserve">Zvýšenie dávky je možné len </w:t>
      </w:r>
      <w:r w:rsidR="005F0E0B" w:rsidRPr="006106B7">
        <w:rPr>
          <w:b/>
          <w:sz w:val="22"/>
          <w:szCs w:val="22"/>
        </w:rPr>
        <w:t>na odporúčanie</w:t>
      </w:r>
      <w:r w:rsidRPr="006106B7">
        <w:rPr>
          <w:b/>
          <w:sz w:val="22"/>
          <w:szCs w:val="22"/>
        </w:rPr>
        <w:t xml:space="preserve"> </w:t>
      </w:r>
      <w:r w:rsidR="00CD6E9A" w:rsidRPr="006106B7">
        <w:rPr>
          <w:b/>
          <w:sz w:val="22"/>
          <w:szCs w:val="22"/>
        </w:rPr>
        <w:t>v</w:t>
      </w:r>
      <w:r w:rsidRPr="006106B7">
        <w:rPr>
          <w:b/>
          <w:sz w:val="22"/>
          <w:szCs w:val="22"/>
        </w:rPr>
        <w:t>ášho lekára</w:t>
      </w:r>
      <w:r w:rsidRPr="006106B7">
        <w:rPr>
          <w:sz w:val="22"/>
          <w:szCs w:val="22"/>
        </w:rPr>
        <w:t xml:space="preserve">. Ten môže rozhodnúť o postupnom zvýšení dávky, v krokoch po 10 mg, až na maximálnu dávku 50 mg denne. </w:t>
      </w:r>
    </w:p>
    <w:p w14:paraId="75351451" w14:textId="77777777" w:rsidR="00125ACD" w:rsidRPr="00920C69" w:rsidRDefault="00125ACD" w:rsidP="00F5768E">
      <w:pPr>
        <w:ind w:right="-157"/>
        <w:rPr>
          <w:sz w:val="22"/>
          <w:szCs w:val="22"/>
        </w:rPr>
      </w:pPr>
      <w:r w:rsidRPr="00254D4E">
        <w:rPr>
          <w:sz w:val="22"/>
          <w:szCs w:val="22"/>
        </w:rPr>
        <w:t>Liečba musí trvať najmenej 6 mesi</w:t>
      </w:r>
      <w:r w:rsidRPr="00920C69">
        <w:rPr>
          <w:sz w:val="22"/>
          <w:szCs w:val="22"/>
        </w:rPr>
        <w:t>acov</w:t>
      </w:r>
      <w:r w:rsidR="001758C0" w:rsidRPr="00920C69">
        <w:rPr>
          <w:sz w:val="22"/>
          <w:szCs w:val="22"/>
        </w:rPr>
        <w:t>,</w:t>
      </w:r>
      <w:r w:rsidRPr="00920C69">
        <w:rPr>
          <w:sz w:val="22"/>
          <w:szCs w:val="22"/>
        </w:rPr>
        <w:t xml:space="preserve"> aby bolo isté, že ste sa zbavili príznakov.</w:t>
      </w:r>
    </w:p>
    <w:p w14:paraId="10595499" w14:textId="77777777" w:rsidR="00125ACD" w:rsidRPr="00A527B0" w:rsidRDefault="00125ACD" w:rsidP="00F5768E">
      <w:pPr>
        <w:ind w:right="-157"/>
        <w:rPr>
          <w:sz w:val="22"/>
          <w:szCs w:val="22"/>
        </w:rPr>
      </w:pPr>
    </w:p>
    <w:p w14:paraId="4E0F3E15" w14:textId="77777777" w:rsidR="00125ACD" w:rsidRPr="00BC202F" w:rsidRDefault="00125ACD" w:rsidP="00F5768E">
      <w:pPr>
        <w:ind w:right="-157"/>
        <w:rPr>
          <w:sz w:val="22"/>
          <w:szCs w:val="22"/>
        </w:rPr>
      </w:pPr>
      <w:r w:rsidRPr="00BC202F">
        <w:rPr>
          <w:sz w:val="22"/>
          <w:szCs w:val="22"/>
          <w:u w:val="single"/>
        </w:rPr>
        <w:t>Obsedantné a kompulzívne poruchy</w:t>
      </w:r>
      <w:r w:rsidRPr="00BC202F">
        <w:rPr>
          <w:sz w:val="22"/>
          <w:szCs w:val="22"/>
        </w:rPr>
        <w:t>:</w:t>
      </w:r>
    </w:p>
    <w:p w14:paraId="39CD96ED" w14:textId="77777777" w:rsidR="00125ACD" w:rsidRPr="00895A17" w:rsidRDefault="005F0E0B" w:rsidP="00F5768E">
      <w:pPr>
        <w:ind w:right="-157"/>
        <w:rPr>
          <w:sz w:val="22"/>
          <w:szCs w:val="22"/>
        </w:rPr>
      </w:pPr>
      <w:r w:rsidRPr="00972C18">
        <w:rPr>
          <w:sz w:val="22"/>
          <w:szCs w:val="22"/>
        </w:rPr>
        <w:t>Začiatoč</w:t>
      </w:r>
      <w:r w:rsidR="00125ACD" w:rsidRPr="00972C18">
        <w:rPr>
          <w:sz w:val="22"/>
          <w:szCs w:val="22"/>
        </w:rPr>
        <w:t>ná dávka je 20 mg denne, ktorá sa postupne zvyšuje v krokoch po 10 mg</w:t>
      </w:r>
      <w:r w:rsidR="00DE71EE" w:rsidRPr="00895A17">
        <w:rPr>
          <w:sz w:val="22"/>
          <w:szCs w:val="22"/>
        </w:rPr>
        <w:t>,</w:t>
      </w:r>
      <w:r w:rsidR="00125ACD" w:rsidRPr="00895A17">
        <w:rPr>
          <w:sz w:val="22"/>
          <w:szCs w:val="22"/>
        </w:rPr>
        <w:t xml:space="preserve"> až kým sa nedosiahne odporúčaná dávka 40 mg denne. Maximálna dávka je 60 mg denne. </w:t>
      </w:r>
    </w:p>
    <w:p w14:paraId="1F23E023" w14:textId="77777777" w:rsidR="00125ACD" w:rsidRPr="00F5768E" w:rsidRDefault="00125ACD" w:rsidP="00F5768E">
      <w:pPr>
        <w:ind w:right="-157"/>
        <w:rPr>
          <w:sz w:val="22"/>
          <w:szCs w:val="22"/>
        </w:rPr>
      </w:pPr>
      <w:r w:rsidRPr="005E21E0">
        <w:rPr>
          <w:sz w:val="22"/>
          <w:szCs w:val="22"/>
        </w:rPr>
        <w:t xml:space="preserve">Zvýšenie dávky je možné len </w:t>
      </w:r>
      <w:r w:rsidR="005F0E0B" w:rsidRPr="005E21E0">
        <w:rPr>
          <w:b/>
          <w:sz w:val="22"/>
          <w:szCs w:val="22"/>
        </w:rPr>
        <w:t>na odporúčanie</w:t>
      </w:r>
      <w:r w:rsidRPr="005E22ED">
        <w:rPr>
          <w:b/>
          <w:sz w:val="22"/>
          <w:szCs w:val="22"/>
        </w:rPr>
        <w:t xml:space="preserve"> </w:t>
      </w:r>
      <w:r w:rsidR="00CD6E9A" w:rsidRPr="00F5768E">
        <w:rPr>
          <w:b/>
          <w:sz w:val="22"/>
          <w:szCs w:val="22"/>
        </w:rPr>
        <w:t>v</w:t>
      </w:r>
      <w:r w:rsidRPr="00F5768E">
        <w:rPr>
          <w:b/>
          <w:sz w:val="22"/>
          <w:szCs w:val="22"/>
        </w:rPr>
        <w:t>ášho lekára</w:t>
      </w:r>
      <w:r w:rsidRPr="00F5768E">
        <w:rPr>
          <w:sz w:val="22"/>
          <w:szCs w:val="22"/>
        </w:rPr>
        <w:t xml:space="preserve">. </w:t>
      </w:r>
    </w:p>
    <w:p w14:paraId="3E5A509E" w14:textId="77777777" w:rsidR="00125ACD" w:rsidRPr="00F5768E" w:rsidRDefault="00125ACD" w:rsidP="00F5768E">
      <w:pPr>
        <w:ind w:right="-157"/>
        <w:rPr>
          <w:sz w:val="22"/>
          <w:szCs w:val="22"/>
        </w:rPr>
      </w:pPr>
      <w:r w:rsidRPr="00F5768E">
        <w:rPr>
          <w:sz w:val="22"/>
          <w:szCs w:val="22"/>
        </w:rPr>
        <w:t>Liečba musí trvať niekoľko mesiacov alebo dlhšie.</w:t>
      </w:r>
    </w:p>
    <w:p w14:paraId="29D39631" w14:textId="77777777" w:rsidR="00125ACD" w:rsidRPr="00F5768E" w:rsidRDefault="00125ACD" w:rsidP="00F5768E">
      <w:pPr>
        <w:ind w:right="-157"/>
        <w:rPr>
          <w:sz w:val="22"/>
          <w:szCs w:val="22"/>
        </w:rPr>
      </w:pPr>
    </w:p>
    <w:p w14:paraId="353592A5" w14:textId="77777777" w:rsidR="00125ACD" w:rsidRPr="00F5768E" w:rsidRDefault="00125ACD" w:rsidP="00F5768E">
      <w:pPr>
        <w:ind w:right="-157"/>
        <w:rPr>
          <w:sz w:val="22"/>
          <w:szCs w:val="22"/>
          <w:u w:val="single"/>
        </w:rPr>
      </w:pPr>
      <w:r w:rsidRPr="00F5768E">
        <w:rPr>
          <w:sz w:val="22"/>
          <w:szCs w:val="22"/>
          <w:u w:val="single"/>
        </w:rPr>
        <w:t>Panická porucha:</w:t>
      </w:r>
    </w:p>
    <w:p w14:paraId="63478A4C" w14:textId="77777777" w:rsidR="00125ACD" w:rsidRPr="00F5768E" w:rsidRDefault="005F0E0B" w:rsidP="00F5768E">
      <w:pPr>
        <w:ind w:right="-157"/>
        <w:rPr>
          <w:sz w:val="22"/>
          <w:szCs w:val="22"/>
        </w:rPr>
      </w:pPr>
      <w:r w:rsidRPr="00F5768E">
        <w:rPr>
          <w:sz w:val="22"/>
          <w:szCs w:val="22"/>
        </w:rPr>
        <w:t>Začiatoč</w:t>
      </w:r>
      <w:r w:rsidR="00125ACD" w:rsidRPr="00F5768E">
        <w:rPr>
          <w:sz w:val="22"/>
          <w:szCs w:val="22"/>
        </w:rPr>
        <w:t xml:space="preserve">ná dávka je 10 mg denne. Na základe </w:t>
      </w:r>
      <w:r w:rsidR="00CD6E9A" w:rsidRPr="00F5768E">
        <w:rPr>
          <w:sz w:val="22"/>
          <w:szCs w:val="22"/>
        </w:rPr>
        <w:t>v</w:t>
      </w:r>
      <w:r w:rsidR="00125ACD" w:rsidRPr="00F5768E">
        <w:rPr>
          <w:sz w:val="22"/>
          <w:szCs w:val="22"/>
        </w:rPr>
        <w:t>ašej reakcie a </w:t>
      </w:r>
      <w:r w:rsidR="00125ACD" w:rsidRPr="00F5768E">
        <w:rPr>
          <w:b/>
          <w:sz w:val="22"/>
          <w:szCs w:val="22"/>
        </w:rPr>
        <w:t>odporúčania lekára</w:t>
      </w:r>
      <w:r w:rsidR="00125ACD" w:rsidRPr="00F5768E">
        <w:rPr>
          <w:sz w:val="22"/>
          <w:szCs w:val="22"/>
        </w:rPr>
        <w:t xml:space="preserve"> sa môže dávka postupne zvyšovať v krokoch po 10 mg</w:t>
      </w:r>
      <w:r w:rsidR="00DE71EE" w:rsidRPr="00F5768E">
        <w:rPr>
          <w:sz w:val="22"/>
          <w:szCs w:val="22"/>
        </w:rPr>
        <w:t>,</w:t>
      </w:r>
      <w:r w:rsidR="00125ACD" w:rsidRPr="00F5768E">
        <w:rPr>
          <w:sz w:val="22"/>
          <w:szCs w:val="22"/>
        </w:rPr>
        <w:t xml:space="preserve"> až kým sa nedosiahne odporúčaná dávka 40 mg denne. Maximálna dávka je 60 mg denne. Zvýšenie dávky je možné len </w:t>
      </w:r>
      <w:r w:rsidRPr="00F5768E">
        <w:rPr>
          <w:b/>
          <w:sz w:val="22"/>
          <w:szCs w:val="22"/>
        </w:rPr>
        <w:t>na odporúčanie</w:t>
      </w:r>
      <w:r w:rsidR="00125ACD" w:rsidRPr="00F5768E">
        <w:rPr>
          <w:b/>
          <w:sz w:val="22"/>
          <w:szCs w:val="22"/>
        </w:rPr>
        <w:t xml:space="preserve"> </w:t>
      </w:r>
      <w:r w:rsidR="00DD12F8" w:rsidRPr="00F5768E">
        <w:rPr>
          <w:b/>
          <w:sz w:val="22"/>
          <w:szCs w:val="22"/>
        </w:rPr>
        <w:t>v</w:t>
      </w:r>
      <w:r w:rsidR="00125ACD" w:rsidRPr="00F5768E">
        <w:rPr>
          <w:b/>
          <w:sz w:val="22"/>
          <w:szCs w:val="22"/>
        </w:rPr>
        <w:t>ášho lekára</w:t>
      </w:r>
      <w:r w:rsidR="00125ACD" w:rsidRPr="00F5768E">
        <w:rPr>
          <w:sz w:val="22"/>
          <w:szCs w:val="22"/>
        </w:rPr>
        <w:t xml:space="preserve">. </w:t>
      </w:r>
    </w:p>
    <w:p w14:paraId="4A9174F4" w14:textId="77777777" w:rsidR="00125ACD" w:rsidRPr="00F5768E" w:rsidRDefault="00125ACD" w:rsidP="00F5768E">
      <w:pPr>
        <w:ind w:right="-157"/>
        <w:rPr>
          <w:sz w:val="22"/>
          <w:szCs w:val="22"/>
        </w:rPr>
      </w:pPr>
      <w:r w:rsidRPr="00F5768E">
        <w:rPr>
          <w:sz w:val="22"/>
          <w:szCs w:val="22"/>
        </w:rPr>
        <w:t xml:space="preserve">Liečba musí trvať niekoľko mesiacov alebo dlhšie. </w:t>
      </w:r>
    </w:p>
    <w:p w14:paraId="49408B55" w14:textId="77777777" w:rsidR="00125ACD" w:rsidRPr="00F5768E" w:rsidRDefault="00125ACD" w:rsidP="00F5768E">
      <w:pPr>
        <w:ind w:right="-157"/>
        <w:rPr>
          <w:sz w:val="22"/>
          <w:szCs w:val="22"/>
        </w:rPr>
      </w:pPr>
    </w:p>
    <w:p w14:paraId="4C2E1BC9" w14:textId="77777777" w:rsidR="00125ACD" w:rsidRPr="00F5768E" w:rsidRDefault="00125ACD" w:rsidP="00F5768E">
      <w:pPr>
        <w:ind w:right="-157"/>
        <w:rPr>
          <w:sz w:val="22"/>
          <w:szCs w:val="22"/>
          <w:u w:val="single"/>
        </w:rPr>
      </w:pPr>
      <w:r w:rsidRPr="00F5768E">
        <w:rPr>
          <w:sz w:val="22"/>
          <w:szCs w:val="22"/>
          <w:u w:val="single"/>
        </w:rPr>
        <w:t>Sociálna úzkostná porucha/</w:t>
      </w:r>
      <w:r w:rsidR="001758C0" w:rsidRPr="00F5768E">
        <w:rPr>
          <w:sz w:val="22"/>
          <w:szCs w:val="22"/>
          <w:u w:val="single"/>
        </w:rPr>
        <w:t xml:space="preserve">sociálna </w:t>
      </w:r>
      <w:r w:rsidRPr="00F5768E">
        <w:rPr>
          <w:sz w:val="22"/>
          <w:szCs w:val="22"/>
          <w:u w:val="single"/>
        </w:rPr>
        <w:t xml:space="preserve">fóbia, generalizovaná úzkostná porucha a posttraumatická stresová porucha: </w:t>
      </w:r>
    </w:p>
    <w:p w14:paraId="1FECDB0B" w14:textId="77777777" w:rsidR="00125ACD" w:rsidRPr="00F5768E" w:rsidRDefault="00125ACD" w:rsidP="00F5768E">
      <w:pPr>
        <w:ind w:right="-157"/>
        <w:rPr>
          <w:sz w:val="22"/>
          <w:szCs w:val="22"/>
        </w:rPr>
      </w:pPr>
      <w:r w:rsidRPr="00F5768E">
        <w:rPr>
          <w:sz w:val="22"/>
          <w:szCs w:val="22"/>
        </w:rPr>
        <w:t xml:space="preserve">Odporúčaná dávka je 20 mg denne. Maximálna dávka je 50 mg denne. </w:t>
      </w:r>
    </w:p>
    <w:p w14:paraId="5C9BF37C" w14:textId="77777777" w:rsidR="00125ACD" w:rsidRPr="00F5768E" w:rsidRDefault="00125ACD" w:rsidP="00F5768E">
      <w:pPr>
        <w:ind w:right="-157"/>
        <w:rPr>
          <w:sz w:val="22"/>
          <w:szCs w:val="22"/>
        </w:rPr>
      </w:pPr>
      <w:r w:rsidRPr="00F5768E">
        <w:rPr>
          <w:sz w:val="22"/>
          <w:szCs w:val="22"/>
        </w:rPr>
        <w:t xml:space="preserve">Zvýšenie dávky je možné len </w:t>
      </w:r>
      <w:r w:rsidR="005F0E0B" w:rsidRPr="00F5768E">
        <w:rPr>
          <w:b/>
          <w:sz w:val="22"/>
          <w:szCs w:val="22"/>
        </w:rPr>
        <w:t>na odporúčanie</w:t>
      </w:r>
      <w:r w:rsidRPr="00F5768E">
        <w:rPr>
          <w:b/>
          <w:sz w:val="22"/>
          <w:szCs w:val="22"/>
        </w:rPr>
        <w:t xml:space="preserve"> </w:t>
      </w:r>
      <w:r w:rsidR="00DD12F8" w:rsidRPr="00F5768E">
        <w:rPr>
          <w:b/>
          <w:sz w:val="22"/>
          <w:szCs w:val="22"/>
        </w:rPr>
        <w:t>v</w:t>
      </w:r>
      <w:r w:rsidRPr="00F5768E">
        <w:rPr>
          <w:b/>
          <w:sz w:val="22"/>
          <w:szCs w:val="22"/>
        </w:rPr>
        <w:t>ášho lekára</w:t>
      </w:r>
      <w:r w:rsidRPr="00F5768E">
        <w:rPr>
          <w:sz w:val="22"/>
          <w:szCs w:val="22"/>
        </w:rPr>
        <w:t xml:space="preserve">. </w:t>
      </w:r>
    </w:p>
    <w:p w14:paraId="65D8C89E" w14:textId="77777777" w:rsidR="00125ACD" w:rsidRPr="00F5768E" w:rsidRDefault="00125ACD" w:rsidP="00F5768E">
      <w:pPr>
        <w:ind w:right="-157"/>
        <w:rPr>
          <w:sz w:val="22"/>
          <w:szCs w:val="22"/>
        </w:rPr>
      </w:pPr>
      <w:r w:rsidRPr="00F5768E">
        <w:rPr>
          <w:sz w:val="22"/>
          <w:szCs w:val="22"/>
        </w:rPr>
        <w:t xml:space="preserve">Trvanie liečby: </w:t>
      </w:r>
      <w:r w:rsidR="001758C0" w:rsidRPr="00F5768E">
        <w:rPr>
          <w:sz w:val="22"/>
          <w:szCs w:val="22"/>
        </w:rPr>
        <w:t xml:space="preserve">pri dlhodobej liečbe musí váš </w:t>
      </w:r>
      <w:r w:rsidR="005F0E0B" w:rsidRPr="00F5768E">
        <w:rPr>
          <w:sz w:val="22"/>
          <w:szCs w:val="22"/>
        </w:rPr>
        <w:t xml:space="preserve">lekár </w:t>
      </w:r>
      <w:r w:rsidR="001758C0" w:rsidRPr="00F5768E">
        <w:rPr>
          <w:sz w:val="22"/>
          <w:szCs w:val="22"/>
        </w:rPr>
        <w:t>liečbu pravidelne</w:t>
      </w:r>
      <w:r w:rsidRPr="00F5768E">
        <w:rPr>
          <w:sz w:val="22"/>
          <w:szCs w:val="22"/>
        </w:rPr>
        <w:t xml:space="preserve"> vyhodnocovať.</w:t>
      </w:r>
    </w:p>
    <w:p w14:paraId="489536CE" w14:textId="77777777" w:rsidR="00125ACD" w:rsidRPr="00F5768E" w:rsidRDefault="00125ACD" w:rsidP="00F5768E">
      <w:pPr>
        <w:ind w:right="-157"/>
        <w:rPr>
          <w:sz w:val="22"/>
          <w:szCs w:val="22"/>
        </w:rPr>
      </w:pPr>
    </w:p>
    <w:p w14:paraId="1F645BC6" w14:textId="77777777" w:rsidR="00125ACD" w:rsidRPr="00F5768E" w:rsidRDefault="00125ACD" w:rsidP="00F5768E">
      <w:pPr>
        <w:ind w:right="-157"/>
        <w:rPr>
          <w:b/>
          <w:sz w:val="22"/>
          <w:szCs w:val="22"/>
        </w:rPr>
      </w:pPr>
      <w:r w:rsidRPr="00F5768E">
        <w:rPr>
          <w:b/>
          <w:sz w:val="22"/>
          <w:szCs w:val="22"/>
        </w:rPr>
        <w:t xml:space="preserve">Staršie osoby </w:t>
      </w:r>
    </w:p>
    <w:p w14:paraId="682173B9" w14:textId="77777777" w:rsidR="00125ACD" w:rsidRPr="00F5768E" w:rsidRDefault="00125ACD" w:rsidP="00F5768E">
      <w:pPr>
        <w:ind w:right="-157"/>
        <w:rPr>
          <w:sz w:val="22"/>
          <w:szCs w:val="22"/>
        </w:rPr>
      </w:pPr>
      <w:r w:rsidRPr="00F5768E">
        <w:rPr>
          <w:sz w:val="22"/>
          <w:szCs w:val="22"/>
        </w:rPr>
        <w:t xml:space="preserve">Liečba  sa má začať rovnakou dávkou ako pre dospelých, ale maximálna dávka nesmie prekročiť 40 mg denne. </w:t>
      </w:r>
    </w:p>
    <w:p w14:paraId="66617445" w14:textId="77777777" w:rsidR="00125ACD" w:rsidRPr="00F5768E" w:rsidRDefault="00125ACD" w:rsidP="00F5768E">
      <w:pPr>
        <w:ind w:right="-157"/>
        <w:rPr>
          <w:sz w:val="22"/>
          <w:szCs w:val="22"/>
        </w:rPr>
      </w:pPr>
    </w:p>
    <w:p w14:paraId="43B662C4" w14:textId="77777777" w:rsidR="00125ACD" w:rsidRPr="00C43312" w:rsidRDefault="001758C0" w:rsidP="00F5768E">
      <w:pPr>
        <w:ind w:right="-157"/>
        <w:rPr>
          <w:b/>
          <w:sz w:val="22"/>
          <w:szCs w:val="22"/>
        </w:rPr>
      </w:pPr>
      <w:r w:rsidRPr="00F5768E">
        <w:rPr>
          <w:b/>
          <w:sz w:val="22"/>
          <w:szCs w:val="22"/>
        </w:rPr>
        <w:t xml:space="preserve">Použitie </w:t>
      </w:r>
      <w:r w:rsidR="00AC20A0" w:rsidRPr="00F5768E">
        <w:rPr>
          <w:b/>
          <w:sz w:val="22"/>
          <w:szCs w:val="22"/>
        </w:rPr>
        <w:t>u</w:t>
      </w:r>
      <w:r w:rsidRPr="00F5768E">
        <w:rPr>
          <w:b/>
          <w:sz w:val="22"/>
          <w:szCs w:val="22"/>
        </w:rPr>
        <w:t xml:space="preserve"> d</w:t>
      </w:r>
      <w:r w:rsidR="00125ACD" w:rsidRPr="00F5768E">
        <w:rPr>
          <w:b/>
          <w:sz w:val="22"/>
          <w:szCs w:val="22"/>
        </w:rPr>
        <w:t>et</w:t>
      </w:r>
      <w:r w:rsidRPr="00F5768E">
        <w:rPr>
          <w:b/>
          <w:sz w:val="22"/>
          <w:szCs w:val="22"/>
        </w:rPr>
        <w:t>í</w:t>
      </w:r>
      <w:r w:rsidR="00125ACD" w:rsidRPr="00F5768E">
        <w:rPr>
          <w:b/>
          <w:sz w:val="22"/>
          <w:szCs w:val="22"/>
        </w:rPr>
        <w:t xml:space="preserve"> a </w:t>
      </w:r>
      <w:r w:rsidR="00C43312">
        <w:rPr>
          <w:b/>
          <w:sz w:val="22"/>
          <w:szCs w:val="22"/>
        </w:rPr>
        <w:t>dospievajúcich</w:t>
      </w:r>
      <w:r w:rsidR="00125ACD" w:rsidRPr="00C43312">
        <w:rPr>
          <w:b/>
          <w:sz w:val="22"/>
          <w:szCs w:val="22"/>
        </w:rPr>
        <w:t>:</w:t>
      </w:r>
    </w:p>
    <w:p w14:paraId="46F7E207" w14:textId="77777777" w:rsidR="00125ACD" w:rsidRPr="004465CC" w:rsidRDefault="00125ACD" w:rsidP="00F5768E">
      <w:pPr>
        <w:ind w:right="-157"/>
        <w:rPr>
          <w:sz w:val="22"/>
          <w:szCs w:val="22"/>
        </w:rPr>
      </w:pPr>
      <w:r w:rsidRPr="004465CC">
        <w:rPr>
          <w:sz w:val="22"/>
          <w:szCs w:val="22"/>
        </w:rPr>
        <w:t xml:space="preserve">Paroxetin </w:t>
      </w:r>
      <w:r w:rsidR="00EC2AC0" w:rsidRPr="004465CC">
        <w:rPr>
          <w:sz w:val="22"/>
          <w:szCs w:val="22"/>
        </w:rPr>
        <w:t xml:space="preserve">G.L. Pharma </w:t>
      </w:r>
      <w:r w:rsidRPr="004465CC">
        <w:rPr>
          <w:sz w:val="22"/>
          <w:szCs w:val="22"/>
        </w:rPr>
        <w:t>nemajú užívať deti a</w:t>
      </w:r>
      <w:r w:rsidR="004465CC">
        <w:rPr>
          <w:sz w:val="22"/>
          <w:szCs w:val="22"/>
        </w:rPr>
        <w:t xml:space="preserve"> dospievajúci </w:t>
      </w:r>
      <w:r w:rsidRPr="004465CC">
        <w:rPr>
          <w:sz w:val="22"/>
          <w:szCs w:val="22"/>
        </w:rPr>
        <w:t>do 18 rokov (pozri časť „</w:t>
      </w:r>
      <w:r w:rsidR="00043582" w:rsidRPr="004465CC">
        <w:rPr>
          <w:sz w:val="22"/>
          <w:szCs w:val="22"/>
        </w:rPr>
        <w:t>Upozornenia a opatrenia</w:t>
      </w:r>
      <w:r w:rsidRPr="004465CC">
        <w:rPr>
          <w:sz w:val="22"/>
          <w:szCs w:val="22"/>
        </w:rPr>
        <w:t>“).</w:t>
      </w:r>
    </w:p>
    <w:p w14:paraId="2EA704CE" w14:textId="77777777" w:rsidR="00125ACD" w:rsidRPr="00DC610E" w:rsidRDefault="00125ACD" w:rsidP="00F5768E">
      <w:pPr>
        <w:ind w:right="-157"/>
        <w:rPr>
          <w:sz w:val="22"/>
          <w:szCs w:val="22"/>
        </w:rPr>
      </w:pPr>
    </w:p>
    <w:p w14:paraId="587019A4" w14:textId="77777777" w:rsidR="00125ACD" w:rsidRPr="00EA6FC6" w:rsidRDefault="00125ACD" w:rsidP="00F5768E">
      <w:pPr>
        <w:ind w:right="-157"/>
        <w:rPr>
          <w:b/>
          <w:sz w:val="22"/>
          <w:szCs w:val="22"/>
        </w:rPr>
      </w:pPr>
      <w:r w:rsidRPr="00EA6FC6">
        <w:rPr>
          <w:b/>
          <w:sz w:val="22"/>
          <w:szCs w:val="22"/>
        </w:rPr>
        <w:t>Znížená funkcia obličiek alebo pečene:</w:t>
      </w:r>
    </w:p>
    <w:p w14:paraId="5F949B5E" w14:textId="77777777" w:rsidR="00125ACD" w:rsidRPr="001438B0" w:rsidRDefault="00125ACD" w:rsidP="00F5768E">
      <w:pPr>
        <w:ind w:right="-157"/>
        <w:rPr>
          <w:sz w:val="22"/>
          <w:szCs w:val="22"/>
        </w:rPr>
      </w:pPr>
      <w:r w:rsidRPr="001438B0">
        <w:rPr>
          <w:sz w:val="22"/>
          <w:szCs w:val="22"/>
        </w:rPr>
        <w:t xml:space="preserve">Môže byť potrebná úprava dávkovania. Riaďte sa pokynmi </w:t>
      </w:r>
      <w:r w:rsidR="00685C77" w:rsidRPr="001438B0">
        <w:rPr>
          <w:sz w:val="22"/>
          <w:szCs w:val="22"/>
        </w:rPr>
        <w:t>v</w:t>
      </w:r>
      <w:r w:rsidRPr="001438B0">
        <w:rPr>
          <w:sz w:val="22"/>
          <w:szCs w:val="22"/>
        </w:rPr>
        <w:t>ášho lekára.</w:t>
      </w:r>
    </w:p>
    <w:p w14:paraId="6319497A" w14:textId="77777777" w:rsidR="00125ACD" w:rsidRPr="0015531B" w:rsidRDefault="00125ACD" w:rsidP="00F5768E">
      <w:pPr>
        <w:ind w:right="-157"/>
        <w:rPr>
          <w:sz w:val="22"/>
          <w:szCs w:val="22"/>
        </w:rPr>
      </w:pPr>
    </w:p>
    <w:p w14:paraId="5C24AF7A" w14:textId="77777777" w:rsidR="00125ACD" w:rsidRPr="00920C69" w:rsidRDefault="00125ACD" w:rsidP="00F5768E">
      <w:pPr>
        <w:ind w:right="-157"/>
        <w:rPr>
          <w:sz w:val="22"/>
          <w:szCs w:val="22"/>
        </w:rPr>
      </w:pPr>
      <w:r w:rsidRPr="00462900">
        <w:rPr>
          <w:sz w:val="22"/>
          <w:szCs w:val="22"/>
        </w:rPr>
        <w:t xml:space="preserve">Liečba Paroxetinom </w:t>
      </w:r>
      <w:r w:rsidR="00EC2AC0" w:rsidRPr="00160568">
        <w:rPr>
          <w:sz w:val="22"/>
          <w:szCs w:val="22"/>
        </w:rPr>
        <w:t xml:space="preserve">G.L. Pharma </w:t>
      </w:r>
      <w:r w:rsidRPr="00503EB1">
        <w:rPr>
          <w:sz w:val="22"/>
          <w:szCs w:val="22"/>
        </w:rPr>
        <w:t xml:space="preserve">sa nesmie ukončiť/prerušiť náhle </w:t>
      </w:r>
      <w:r w:rsidR="00043582" w:rsidRPr="006A189A">
        <w:rPr>
          <w:sz w:val="22"/>
          <w:szCs w:val="22"/>
        </w:rPr>
        <w:t xml:space="preserve">a je potrebné </w:t>
      </w:r>
      <w:r w:rsidRPr="00834C25">
        <w:rPr>
          <w:sz w:val="22"/>
          <w:szCs w:val="22"/>
        </w:rPr>
        <w:t>predchádzajúce odporúčani</w:t>
      </w:r>
      <w:r w:rsidR="00043582" w:rsidRPr="00542F03">
        <w:rPr>
          <w:sz w:val="22"/>
          <w:szCs w:val="22"/>
        </w:rPr>
        <w:t>e</w:t>
      </w:r>
      <w:r w:rsidRPr="00824424">
        <w:rPr>
          <w:sz w:val="22"/>
          <w:szCs w:val="22"/>
        </w:rPr>
        <w:t xml:space="preserve"> </w:t>
      </w:r>
      <w:r w:rsidR="00685C77" w:rsidRPr="002664CE">
        <w:rPr>
          <w:sz w:val="22"/>
          <w:szCs w:val="22"/>
        </w:rPr>
        <w:t>v</w:t>
      </w:r>
      <w:r w:rsidRPr="002664CE">
        <w:rPr>
          <w:sz w:val="22"/>
          <w:szCs w:val="22"/>
        </w:rPr>
        <w:t>ášho lekára. (</w:t>
      </w:r>
      <w:r w:rsidR="00043582" w:rsidRPr="006106B7">
        <w:rPr>
          <w:sz w:val="22"/>
          <w:szCs w:val="22"/>
        </w:rPr>
        <w:t>P</w:t>
      </w:r>
      <w:r w:rsidRPr="006106B7">
        <w:rPr>
          <w:sz w:val="22"/>
          <w:szCs w:val="22"/>
        </w:rPr>
        <w:t>ozri časť „Ak prestanete uží</w:t>
      </w:r>
      <w:r w:rsidRPr="00254D4E">
        <w:rPr>
          <w:sz w:val="22"/>
          <w:szCs w:val="22"/>
        </w:rPr>
        <w:t>vať Paroxetin</w:t>
      </w:r>
      <w:r w:rsidR="00DD12F8" w:rsidRPr="00920C69">
        <w:rPr>
          <w:sz w:val="22"/>
          <w:szCs w:val="22"/>
        </w:rPr>
        <w:t xml:space="preserve"> </w:t>
      </w:r>
      <w:r w:rsidR="00EC2AC0" w:rsidRPr="00920C69">
        <w:rPr>
          <w:sz w:val="22"/>
          <w:szCs w:val="22"/>
        </w:rPr>
        <w:t>G.L. Pharma</w:t>
      </w:r>
      <w:r w:rsidRPr="00920C69">
        <w:rPr>
          <w:sz w:val="22"/>
          <w:szCs w:val="22"/>
        </w:rPr>
        <w:t>“).</w:t>
      </w:r>
    </w:p>
    <w:p w14:paraId="066CB337" w14:textId="77777777" w:rsidR="00125ACD" w:rsidRPr="00A527B0" w:rsidRDefault="00125ACD" w:rsidP="00F5768E">
      <w:pPr>
        <w:ind w:right="-157"/>
        <w:rPr>
          <w:sz w:val="22"/>
          <w:szCs w:val="22"/>
        </w:rPr>
      </w:pPr>
    </w:p>
    <w:p w14:paraId="1323FAEF" w14:textId="77777777" w:rsidR="00125ACD" w:rsidRPr="00972C18" w:rsidRDefault="00125ACD" w:rsidP="00F5768E">
      <w:pPr>
        <w:ind w:right="-157"/>
        <w:rPr>
          <w:b/>
          <w:sz w:val="22"/>
          <w:szCs w:val="22"/>
        </w:rPr>
      </w:pPr>
      <w:r w:rsidRPr="00BC202F">
        <w:rPr>
          <w:b/>
          <w:sz w:val="22"/>
          <w:szCs w:val="22"/>
        </w:rPr>
        <w:t>Ak užijete viac Paroxetinu</w:t>
      </w:r>
      <w:r w:rsidR="00DD12F8" w:rsidRPr="00BC202F">
        <w:rPr>
          <w:b/>
          <w:sz w:val="22"/>
          <w:szCs w:val="22"/>
        </w:rPr>
        <w:t xml:space="preserve"> </w:t>
      </w:r>
      <w:r w:rsidR="00EC2AC0" w:rsidRPr="00BC202F">
        <w:rPr>
          <w:b/>
          <w:sz w:val="22"/>
          <w:szCs w:val="22"/>
        </w:rPr>
        <w:t>G.L. Pharma</w:t>
      </w:r>
      <w:r w:rsidR="00DE71EE" w:rsidRPr="00972C18">
        <w:rPr>
          <w:b/>
          <w:sz w:val="22"/>
          <w:szCs w:val="22"/>
        </w:rPr>
        <w:t>,</w:t>
      </w:r>
      <w:r w:rsidRPr="00972C18">
        <w:rPr>
          <w:b/>
          <w:sz w:val="22"/>
          <w:szCs w:val="22"/>
        </w:rPr>
        <w:t xml:space="preserve"> ako máte </w:t>
      </w:r>
    </w:p>
    <w:p w14:paraId="665E4DE8" w14:textId="77777777" w:rsidR="00125ACD" w:rsidRPr="00F5768E" w:rsidRDefault="00125ACD" w:rsidP="00F5768E">
      <w:pPr>
        <w:ind w:right="-157"/>
        <w:rPr>
          <w:sz w:val="22"/>
          <w:szCs w:val="22"/>
        </w:rPr>
      </w:pPr>
      <w:r w:rsidRPr="00895A17">
        <w:rPr>
          <w:sz w:val="22"/>
          <w:szCs w:val="22"/>
        </w:rPr>
        <w:t>Ak ste užili viac Paroxetinu</w:t>
      </w:r>
      <w:r w:rsidR="00DD12F8" w:rsidRPr="00895A17">
        <w:rPr>
          <w:sz w:val="22"/>
          <w:szCs w:val="22"/>
        </w:rPr>
        <w:t xml:space="preserve"> </w:t>
      </w:r>
      <w:r w:rsidR="00EC2AC0" w:rsidRPr="00895A17">
        <w:rPr>
          <w:sz w:val="22"/>
          <w:szCs w:val="22"/>
        </w:rPr>
        <w:t>G.L. Pharma</w:t>
      </w:r>
      <w:r w:rsidRPr="00895A17">
        <w:rPr>
          <w:sz w:val="22"/>
          <w:szCs w:val="22"/>
        </w:rPr>
        <w:t xml:space="preserve">, ako uvádza táto </w:t>
      </w:r>
      <w:r w:rsidR="00D62646" w:rsidRPr="00895A17">
        <w:rPr>
          <w:sz w:val="22"/>
          <w:szCs w:val="22"/>
        </w:rPr>
        <w:t xml:space="preserve">písomná </w:t>
      </w:r>
      <w:r w:rsidRPr="005E21E0">
        <w:rPr>
          <w:sz w:val="22"/>
          <w:szCs w:val="22"/>
        </w:rPr>
        <w:t xml:space="preserve">informácia, alebo ako </w:t>
      </w:r>
      <w:r w:rsidR="00685C77" w:rsidRPr="005E21E0">
        <w:rPr>
          <w:sz w:val="22"/>
          <w:szCs w:val="22"/>
        </w:rPr>
        <w:t>v</w:t>
      </w:r>
      <w:r w:rsidRPr="005E22ED">
        <w:rPr>
          <w:sz w:val="22"/>
          <w:szCs w:val="22"/>
        </w:rPr>
        <w:t>ám určil lekár, kontaktujte  svojho lekára</w:t>
      </w:r>
      <w:r w:rsidR="00043582" w:rsidRPr="00F5768E">
        <w:rPr>
          <w:sz w:val="22"/>
          <w:szCs w:val="22"/>
        </w:rPr>
        <w:t>,</w:t>
      </w:r>
      <w:r w:rsidRPr="00F5768E">
        <w:rPr>
          <w:sz w:val="22"/>
          <w:szCs w:val="22"/>
        </w:rPr>
        <w:t xml:space="preserve"> lekárnika, alebo najbližšiu nemocnicu. </w:t>
      </w:r>
    </w:p>
    <w:p w14:paraId="4ADFA821" w14:textId="77777777" w:rsidR="00125ACD" w:rsidRPr="00F5768E" w:rsidRDefault="00125ACD" w:rsidP="00F5768E">
      <w:pPr>
        <w:ind w:right="-157"/>
        <w:rPr>
          <w:sz w:val="22"/>
          <w:szCs w:val="22"/>
        </w:rPr>
      </w:pPr>
      <w:r w:rsidRPr="00F5768E">
        <w:rPr>
          <w:sz w:val="22"/>
          <w:szCs w:val="22"/>
        </w:rPr>
        <w:t>Najbežnejšie príznaky predávkovania sú</w:t>
      </w:r>
      <w:r w:rsidR="00DE71EE" w:rsidRPr="00F5768E">
        <w:rPr>
          <w:sz w:val="22"/>
          <w:szCs w:val="22"/>
        </w:rPr>
        <w:t>:</w:t>
      </w:r>
      <w:r w:rsidRPr="00F5768E">
        <w:rPr>
          <w:sz w:val="22"/>
          <w:szCs w:val="22"/>
        </w:rPr>
        <w:t xml:space="preserve"> vracanie, rozšírené zrenice, horúčka, zmeny krvného tlaku, bolesť hlavy, spontánne sťahy svalov, nepokoj, úzkosť a rýchly pulz. </w:t>
      </w:r>
    </w:p>
    <w:p w14:paraId="0141D495" w14:textId="77777777" w:rsidR="00125ACD" w:rsidRPr="00F5768E" w:rsidRDefault="00125ACD" w:rsidP="00F5768E">
      <w:pPr>
        <w:ind w:right="-157"/>
        <w:rPr>
          <w:sz w:val="22"/>
          <w:szCs w:val="22"/>
        </w:rPr>
      </w:pPr>
    </w:p>
    <w:p w14:paraId="5584FC65" w14:textId="77777777" w:rsidR="00125ACD" w:rsidRPr="00F5768E" w:rsidRDefault="00125ACD" w:rsidP="00F5768E">
      <w:pPr>
        <w:ind w:right="-157"/>
        <w:rPr>
          <w:b/>
          <w:sz w:val="22"/>
          <w:szCs w:val="22"/>
        </w:rPr>
      </w:pPr>
      <w:r w:rsidRPr="00F5768E">
        <w:rPr>
          <w:b/>
          <w:sz w:val="22"/>
          <w:szCs w:val="22"/>
        </w:rPr>
        <w:t xml:space="preserve">Ak zabudnete užiť Paroxetin </w:t>
      </w:r>
      <w:r w:rsidR="00EC2AC0" w:rsidRPr="00F5768E">
        <w:rPr>
          <w:b/>
          <w:sz w:val="22"/>
          <w:szCs w:val="22"/>
        </w:rPr>
        <w:t>G.L. Pharma</w:t>
      </w:r>
    </w:p>
    <w:p w14:paraId="69D3853C" w14:textId="77777777" w:rsidR="00125ACD" w:rsidRPr="00F5768E" w:rsidRDefault="00125ACD" w:rsidP="00F5768E">
      <w:pPr>
        <w:ind w:right="-157"/>
        <w:rPr>
          <w:sz w:val="22"/>
          <w:szCs w:val="22"/>
        </w:rPr>
      </w:pPr>
      <w:r w:rsidRPr="00F5768E">
        <w:rPr>
          <w:sz w:val="22"/>
          <w:szCs w:val="22"/>
        </w:rPr>
        <w:t>Neužívajte dvojnásobnú dávku, aby ste nahradili vynechanú</w:t>
      </w:r>
      <w:r w:rsidR="00374C77" w:rsidRPr="00F5768E">
        <w:rPr>
          <w:sz w:val="22"/>
          <w:szCs w:val="22"/>
        </w:rPr>
        <w:t xml:space="preserve"> dávku</w:t>
      </w:r>
      <w:r w:rsidRPr="00F5768E">
        <w:rPr>
          <w:sz w:val="22"/>
          <w:szCs w:val="22"/>
        </w:rPr>
        <w:t>. Ďalšiu dávku užite v obvyklom čase.</w:t>
      </w:r>
    </w:p>
    <w:p w14:paraId="72AB2C3B" w14:textId="77777777" w:rsidR="00125ACD" w:rsidRPr="00F5768E" w:rsidRDefault="00125ACD" w:rsidP="00F5768E">
      <w:pPr>
        <w:ind w:right="-157"/>
        <w:rPr>
          <w:sz w:val="22"/>
          <w:szCs w:val="22"/>
        </w:rPr>
      </w:pPr>
    </w:p>
    <w:p w14:paraId="2BCCC0AE" w14:textId="77777777" w:rsidR="00125ACD" w:rsidRPr="00F5768E" w:rsidRDefault="00125ACD" w:rsidP="00F5768E">
      <w:pPr>
        <w:ind w:right="-157"/>
        <w:rPr>
          <w:b/>
          <w:sz w:val="22"/>
          <w:szCs w:val="22"/>
        </w:rPr>
      </w:pPr>
      <w:r w:rsidRPr="00F5768E">
        <w:rPr>
          <w:b/>
          <w:sz w:val="22"/>
          <w:szCs w:val="22"/>
        </w:rPr>
        <w:t xml:space="preserve">Ak prestanete užívať Paroxetin </w:t>
      </w:r>
      <w:r w:rsidR="00EC2AC0" w:rsidRPr="00F5768E">
        <w:rPr>
          <w:b/>
          <w:sz w:val="22"/>
          <w:szCs w:val="22"/>
        </w:rPr>
        <w:t>G.L. Pharma</w:t>
      </w:r>
    </w:p>
    <w:p w14:paraId="6908A69B" w14:textId="77777777" w:rsidR="00125ACD" w:rsidRPr="00F5768E" w:rsidRDefault="00125ACD" w:rsidP="00F5768E">
      <w:pPr>
        <w:ind w:right="-157"/>
        <w:rPr>
          <w:sz w:val="22"/>
          <w:szCs w:val="22"/>
        </w:rPr>
      </w:pPr>
      <w:r w:rsidRPr="00F5768E">
        <w:rPr>
          <w:sz w:val="22"/>
          <w:szCs w:val="22"/>
        </w:rPr>
        <w:t xml:space="preserve">Liek Paroxetin </w:t>
      </w:r>
      <w:r w:rsidR="00EC2AC0" w:rsidRPr="00F5768E">
        <w:rPr>
          <w:sz w:val="22"/>
          <w:szCs w:val="22"/>
        </w:rPr>
        <w:t xml:space="preserve">G.L. Pharma </w:t>
      </w:r>
      <w:r w:rsidRPr="00F5768E">
        <w:rPr>
          <w:sz w:val="22"/>
          <w:szCs w:val="22"/>
        </w:rPr>
        <w:t xml:space="preserve">neprestaňte užívať bez predchádzajúcej konzultácie s lekárom, </w:t>
      </w:r>
      <w:r w:rsidR="00043582" w:rsidRPr="00F5768E">
        <w:rPr>
          <w:sz w:val="22"/>
          <w:szCs w:val="22"/>
        </w:rPr>
        <w:t xml:space="preserve">a to </w:t>
      </w:r>
      <w:r w:rsidRPr="00F5768E">
        <w:rPr>
          <w:sz w:val="22"/>
          <w:szCs w:val="22"/>
        </w:rPr>
        <w:t xml:space="preserve">aj keď sa cítite dobre. </w:t>
      </w:r>
    </w:p>
    <w:p w14:paraId="0BEC6885" w14:textId="77777777" w:rsidR="00125ACD" w:rsidRPr="00F5768E" w:rsidRDefault="00125ACD" w:rsidP="00F5768E">
      <w:pPr>
        <w:ind w:right="-157"/>
        <w:rPr>
          <w:sz w:val="22"/>
          <w:szCs w:val="22"/>
        </w:rPr>
      </w:pPr>
      <w:r w:rsidRPr="00F5768E">
        <w:rPr>
          <w:sz w:val="22"/>
          <w:szCs w:val="22"/>
        </w:rPr>
        <w:t xml:space="preserve">Keď po dlhšom užívaní tento liek náhle vysadíte, môžete pocítiť nasledovné príznaky: </w:t>
      </w:r>
    </w:p>
    <w:p w14:paraId="0772727D" w14:textId="77777777" w:rsidR="00125ACD" w:rsidRPr="00F5768E" w:rsidRDefault="00125ACD" w:rsidP="00F5768E">
      <w:pPr>
        <w:ind w:right="-157"/>
        <w:rPr>
          <w:sz w:val="22"/>
          <w:szCs w:val="22"/>
        </w:rPr>
      </w:pPr>
    </w:p>
    <w:p w14:paraId="4C9ED36A" w14:textId="77777777" w:rsidR="00125ACD" w:rsidRPr="00EA6FC6" w:rsidRDefault="00125ACD" w:rsidP="001438B0">
      <w:pPr>
        <w:ind w:right="-157"/>
        <w:rPr>
          <w:b/>
          <w:sz w:val="22"/>
          <w:szCs w:val="22"/>
        </w:rPr>
      </w:pPr>
      <w:r w:rsidRPr="00EA6FC6">
        <w:rPr>
          <w:b/>
          <w:sz w:val="22"/>
          <w:szCs w:val="22"/>
        </w:rPr>
        <w:t xml:space="preserve">Časté vedľajšie účinky, </w:t>
      </w:r>
      <w:r w:rsidR="00EC29F8" w:rsidRPr="00EA6FC6">
        <w:rPr>
          <w:b/>
          <w:sz w:val="22"/>
          <w:szCs w:val="22"/>
        </w:rPr>
        <w:t>postihujú</w:t>
      </w:r>
      <w:r w:rsidRPr="00EA6FC6">
        <w:rPr>
          <w:b/>
          <w:sz w:val="22"/>
          <w:szCs w:val="22"/>
        </w:rPr>
        <w:t> 1 až 10 zo 100 pacientov:</w:t>
      </w:r>
    </w:p>
    <w:p w14:paraId="04217795" w14:textId="77777777" w:rsidR="00125ACD" w:rsidRPr="001438B0" w:rsidRDefault="00043582" w:rsidP="001438B0">
      <w:pPr>
        <w:numPr>
          <w:ilvl w:val="0"/>
          <w:numId w:val="46"/>
        </w:numPr>
        <w:ind w:right="-157"/>
        <w:rPr>
          <w:sz w:val="22"/>
          <w:szCs w:val="22"/>
        </w:rPr>
      </w:pPr>
      <w:r w:rsidRPr="001438B0">
        <w:rPr>
          <w:sz w:val="22"/>
          <w:szCs w:val="22"/>
        </w:rPr>
        <w:t>p</w:t>
      </w:r>
      <w:r w:rsidR="00685C77" w:rsidRPr="001438B0">
        <w:rPr>
          <w:sz w:val="22"/>
          <w:szCs w:val="22"/>
        </w:rPr>
        <w:t xml:space="preserve">ocit </w:t>
      </w:r>
      <w:r w:rsidR="00125ACD" w:rsidRPr="001438B0">
        <w:rPr>
          <w:sz w:val="22"/>
          <w:szCs w:val="22"/>
        </w:rPr>
        <w:t>závrat</w:t>
      </w:r>
      <w:r w:rsidR="00685C77" w:rsidRPr="001438B0">
        <w:rPr>
          <w:sz w:val="22"/>
          <w:szCs w:val="22"/>
        </w:rPr>
        <w:t>u, nestability alebo</w:t>
      </w:r>
      <w:r w:rsidR="00125ACD" w:rsidRPr="001438B0">
        <w:rPr>
          <w:sz w:val="22"/>
          <w:szCs w:val="22"/>
        </w:rPr>
        <w:t xml:space="preserve"> </w:t>
      </w:r>
      <w:r w:rsidR="00685C77" w:rsidRPr="001438B0">
        <w:rPr>
          <w:sz w:val="22"/>
          <w:szCs w:val="22"/>
        </w:rPr>
        <w:t>ne</w:t>
      </w:r>
      <w:r w:rsidR="00125ACD" w:rsidRPr="001438B0">
        <w:rPr>
          <w:sz w:val="22"/>
          <w:szCs w:val="22"/>
        </w:rPr>
        <w:t>rovnováhy</w:t>
      </w:r>
      <w:r w:rsidRPr="001438B0">
        <w:rPr>
          <w:sz w:val="22"/>
          <w:szCs w:val="22"/>
        </w:rPr>
        <w:t>,</w:t>
      </w:r>
    </w:p>
    <w:p w14:paraId="12F53C17" w14:textId="77777777" w:rsidR="00125ACD" w:rsidRPr="006106B7" w:rsidRDefault="00043582" w:rsidP="0015531B">
      <w:pPr>
        <w:numPr>
          <w:ilvl w:val="0"/>
          <w:numId w:val="46"/>
        </w:numPr>
        <w:ind w:right="-157"/>
        <w:rPr>
          <w:sz w:val="22"/>
          <w:szCs w:val="22"/>
        </w:rPr>
      </w:pPr>
      <w:r w:rsidRPr="0015531B">
        <w:rPr>
          <w:sz w:val="22"/>
          <w:szCs w:val="22"/>
        </w:rPr>
        <w:t>p</w:t>
      </w:r>
      <w:r w:rsidR="00685C77" w:rsidRPr="00462900">
        <w:rPr>
          <w:sz w:val="22"/>
          <w:szCs w:val="22"/>
        </w:rPr>
        <w:t xml:space="preserve">ocit </w:t>
      </w:r>
      <w:r w:rsidR="00125ACD" w:rsidRPr="00160568">
        <w:rPr>
          <w:sz w:val="22"/>
          <w:szCs w:val="22"/>
        </w:rPr>
        <w:t>mravčeni</w:t>
      </w:r>
      <w:r w:rsidR="00685C77" w:rsidRPr="00503EB1">
        <w:rPr>
          <w:sz w:val="22"/>
          <w:szCs w:val="22"/>
        </w:rPr>
        <w:t>a</w:t>
      </w:r>
      <w:r w:rsidR="00125ACD" w:rsidRPr="006A189A">
        <w:rPr>
          <w:sz w:val="22"/>
          <w:szCs w:val="22"/>
        </w:rPr>
        <w:t xml:space="preserve">, pocity pálenia a (zriedkavejšie) pocity elektrických šokov, </w:t>
      </w:r>
      <w:r w:rsidR="00374C77" w:rsidRPr="00834C25">
        <w:rPr>
          <w:sz w:val="22"/>
          <w:szCs w:val="22"/>
        </w:rPr>
        <w:t>vrátane takýchto pocitov</w:t>
      </w:r>
      <w:r w:rsidR="00125ACD" w:rsidRPr="00542F03">
        <w:rPr>
          <w:sz w:val="22"/>
          <w:szCs w:val="22"/>
        </w:rPr>
        <w:t xml:space="preserve"> v</w:t>
      </w:r>
      <w:r w:rsidR="00374C77" w:rsidRPr="00824424">
        <w:rPr>
          <w:sz w:val="22"/>
          <w:szCs w:val="22"/>
        </w:rPr>
        <w:t> </w:t>
      </w:r>
      <w:r w:rsidR="00125ACD" w:rsidRPr="002664CE">
        <w:rPr>
          <w:sz w:val="22"/>
          <w:szCs w:val="22"/>
        </w:rPr>
        <w:t>hlave</w:t>
      </w:r>
      <w:r w:rsidR="00374C77" w:rsidRPr="002664CE">
        <w:rPr>
          <w:sz w:val="22"/>
          <w:szCs w:val="22"/>
        </w:rPr>
        <w:t>,</w:t>
      </w:r>
      <w:r w:rsidR="00125ACD" w:rsidRPr="006106B7">
        <w:rPr>
          <w:sz w:val="22"/>
          <w:szCs w:val="22"/>
        </w:rPr>
        <w:t> bzučanie, syčanie, pískanie, zvonenie alebo iné pretrvávajúce zvuky v ušiach (tinnitus),</w:t>
      </w:r>
    </w:p>
    <w:p w14:paraId="650EF13B" w14:textId="77777777" w:rsidR="00125ACD" w:rsidRPr="00920C69" w:rsidRDefault="00043582" w:rsidP="00462900">
      <w:pPr>
        <w:numPr>
          <w:ilvl w:val="0"/>
          <w:numId w:val="46"/>
        </w:numPr>
        <w:ind w:right="-157"/>
        <w:rPr>
          <w:sz w:val="22"/>
          <w:szCs w:val="22"/>
        </w:rPr>
      </w:pPr>
      <w:r w:rsidRPr="00254D4E">
        <w:rPr>
          <w:sz w:val="22"/>
          <w:szCs w:val="22"/>
        </w:rPr>
        <w:t>p</w:t>
      </w:r>
      <w:r w:rsidR="00125ACD" w:rsidRPr="00920C69">
        <w:rPr>
          <w:sz w:val="22"/>
          <w:szCs w:val="22"/>
        </w:rPr>
        <w:t>oruchy spánku (živé sny, nočné mory, neschopnosť spať),</w:t>
      </w:r>
    </w:p>
    <w:p w14:paraId="09494B17" w14:textId="77777777" w:rsidR="00125ACD" w:rsidRPr="00BC202F" w:rsidRDefault="00043582" w:rsidP="00160568">
      <w:pPr>
        <w:numPr>
          <w:ilvl w:val="0"/>
          <w:numId w:val="46"/>
        </w:numPr>
        <w:ind w:right="-157"/>
        <w:rPr>
          <w:sz w:val="22"/>
          <w:szCs w:val="22"/>
        </w:rPr>
      </w:pPr>
      <w:r w:rsidRPr="00A527B0">
        <w:rPr>
          <w:sz w:val="22"/>
          <w:szCs w:val="22"/>
        </w:rPr>
        <w:lastRenderedPageBreak/>
        <w:t>p</w:t>
      </w:r>
      <w:r w:rsidR="00125ACD" w:rsidRPr="00BC202F">
        <w:rPr>
          <w:sz w:val="22"/>
          <w:szCs w:val="22"/>
        </w:rPr>
        <w:t>ocit úzkosti,</w:t>
      </w:r>
    </w:p>
    <w:p w14:paraId="5BD25EFC" w14:textId="77777777" w:rsidR="00125ACD" w:rsidRPr="00972C18" w:rsidRDefault="00043582" w:rsidP="00503EB1">
      <w:pPr>
        <w:numPr>
          <w:ilvl w:val="0"/>
          <w:numId w:val="46"/>
        </w:numPr>
        <w:ind w:right="-157"/>
        <w:rPr>
          <w:sz w:val="22"/>
          <w:szCs w:val="22"/>
        </w:rPr>
      </w:pPr>
      <w:r w:rsidRPr="00972C18">
        <w:rPr>
          <w:sz w:val="22"/>
          <w:szCs w:val="22"/>
        </w:rPr>
        <w:t>b</w:t>
      </w:r>
      <w:r w:rsidR="00125ACD" w:rsidRPr="00972C18">
        <w:rPr>
          <w:sz w:val="22"/>
          <w:szCs w:val="22"/>
        </w:rPr>
        <w:t>olesti hlavy.</w:t>
      </w:r>
    </w:p>
    <w:p w14:paraId="3092DB24" w14:textId="77777777" w:rsidR="00125ACD" w:rsidRPr="00895A17" w:rsidRDefault="00125ACD" w:rsidP="00503EB1">
      <w:pPr>
        <w:ind w:right="-157"/>
        <w:rPr>
          <w:sz w:val="22"/>
          <w:szCs w:val="22"/>
        </w:rPr>
      </w:pPr>
    </w:p>
    <w:p w14:paraId="0CEDB5A5" w14:textId="77777777" w:rsidR="00125ACD" w:rsidRPr="005E21E0" w:rsidRDefault="00125ACD" w:rsidP="006A189A">
      <w:pPr>
        <w:ind w:right="-157"/>
        <w:rPr>
          <w:b/>
          <w:sz w:val="22"/>
          <w:szCs w:val="22"/>
        </w:rPr>
      </w:pPr>
      <w:r w:rsidRPr="00895A17">
        <w:rPr>
          <w:b/>
          <w:sz w:val="22"/>
          <w:szCs w:val="22"/>
        </w:rPr>
        <w:t xml:space="preserve">Menej časté vedľajšie účinky, </w:t>
      </w:r>
      <w:r w:rsidR="00EC29F8" w:rsidRPr="00895A17">
        <w:rPr>
          <w:b/>
          <w:sz w:val="22"/>
          <w:szCs w:val="22"/>
        </w:rPr>
        <w:t>posti</w:t>
      </w:r>
      <w:r w:rsidR="00EC29F8" w:rsidRPr="005E21E0">
        <w:rPr>
          <w:b/>
          <w:sz w:val="22"/>
          <w:szCs w:val="22"/>
        </w:rPr>
        <w:t>hujú</w:t>
      </w:r>
      <w:r w:rsidRPr="005E21E0">
        <w:rPr>
          <w:b/>
          <w:sz w:val="22"/>
          <w:szCs w:val="22"/>
        </w:rPr>
        <w:t> 1 až 10 z</w:t>
      </w:r>
      <w:r w:rsidR="005E21E0">
        <w:rPr>
          <w:b/>
          <w:sz w:val="22"/>
          <w:szCs w:val="22"/>
        </w:rPr>
        <w:t> </w:t>
      </w:r>
      <w:r w:rsidRPr="005E21E0">
        <w:rPr>
          <w:b/>
          <w:sz w:val="22"/>
          <w:szCs w:val="22"/>
        </w:rPr>
        <w:t>1</w:t>
      </w:r>
      <w:r w:rsidR="005E21E0">
        <w:rPr>
          <w:b/>
          <w:sz w:val="22"/>
          <w:szCs w:val="22"/>
        </w:rPr>
        <w:t xml:space="preserve"> </w:t>
      </w:r>
      <w:r w:rsidRPr="005E21E0">
        <w:rPr>
          <w:b/>
          <w:sz w:val="22"/>
          <w:szCs w:val="22"/>
        </w:rPr>
        <w:t>000 pacientov:</w:t>
      </w:r>
    </w:p>
    <w:p w14:paraId="165E2BF3" w14:textId="77777777" w:rsidR="00125ACD" w:rsidRPr="00F5768E" w:rsidRDefault="00043582" w:rsidP="00834C25">
      <w:pPr>
        <w:numPr>
          <w:ilvl w:val="0"/>
          <w:numId w:val="47"/>
        </w:numPr>
        <w:ind w:right="-157"/>
        <w:rPr>
          <w:sz w:val="22"/>
          <w:szCs w:val="22"/>
        </w:rPr>
      </w:pPr>
      <w:r w:rsidRPr="005E22ED">
        <w:rPr>
          <w:sz w:val="22"/>
          <w:szCs w:val="22"/>
        </w:rPr>
        <w:t>n</w:t>
      </w:r>
      <w:r w:rsidR="00125ACD" w:rsidRPr="00F5768E">
        <w:rPr>
          <w:sz w:val="22"/>
          <w:szCs w:val="22"/>
        </w:rPr>
        <w:t>evoľnosť</w:t>
      </w:r>
      <w:r w:rsidR="007E20DF" w:rsidRPr="00F5768E">
        <w:rPr>
          <w:sz w:val="22"/>
          <w:szCs w:val="22"/>
        </w:rPr>
        <w:t xml:space="preserve"> </w:t>
      </w:r>
      <w:r w:rsidR="00125ACD" w:rsidRPr="00F5768E">
        <w:rPr>
          <w:sz w:val="22"/>
          <w:szCs w:val="22"/>
        </w:rPr>
        <w:t>(nausea),</w:t>
      </w:r>
    </w:p>
    <w:p w14:paraId="35C8B4D0" w14:textId="77777777" w:rsidR="00125ACD" w:rsidRPr="00F5768E" w:rsidRDefault="00043582" w:rsidP="00542F03">
      <w:pPr>
        <w:numPr>
          <w:ilvl w:val="0"/>
          <w:numId w:val="47"/>
        </w:numPr>
        <w:ind w:right="-157"/>
        <w:rPr>
          <w:sz w:val="22"/>
          <w:szCs w:val="22"/>
        </w:rPr>
      </w:pPr>
      <w:r w:rsidRPr="00F5768E">
        <w:rPr>
          <w:sz w:val="22"/>
          <w:szCs w:val="22"/>
        </w:rPr>
        <w:t>p</w:t>
      </w:r>
      <w:r w:rsidR="00125ACD" w:rsidRPr="00F5768E">
        <w:rPr>
          <w:sz w:val="22"/>
          <w:szCs w:val="22"/>
        </w:rPr>
        <w:t>otenie (vrátene nočného potenia),</w:t>
      </w:r>
    </w:p>
    <w:p w14:paraId="6FCD577E" w14:textId="77777777" w:rsidR="00125ACD" w:rsidRPr="00F5768E" w:rsidRDefault="00043582" w:rsidP="00824424">
      <w:pPr>
        <w:numPr>
          <w:ilvl w:val="0"/>
          <w:numId w:val="47"/>
        </w:numPr>
        <w:ind w:right="-157"/>
        <w:rPr>
          <w:sz w:val="22"/>
          <w:szCs w:val="22"/>
        </w:rPr>
      </w:pPr>
      <w:r w:rsidRPr="00F5768E">
        <w:rPr>
          <w:sz w:val="22"/>
          <w:szCs w:val="22"/>
        </w:rPr>
        <w:t>p</w:t>
      </w:r>
      <w:r w:rsidR="00125ACD" w:rsidRPr="00F5768E">
        <w:rPr>
          <w:sz w:val="22"/>
          <w:szCs w:val="22"/>
        </w:rPr>
        <w:t>ocit nepokoja alebo nervozity,</w:t>
      </w:r>
    </w:p>
    <w:p w14:paraId="33A26500" w14:textId="77777777" w:rsidR="00125ACD" w:rsidRPr="00F5768E" w:rsidRDefault="00893519" w:rsidP="002664CE">
      <w:pPr>
        <w:numPr>
          <w:ilvl w:val="0"/>
          <w:numId w:val="47"/>
        </w:numPr>
        <w:ind w:right="-157"/>
        <w:rPr>
          <w:sz w:val="22"/>
          <w:szCs w:val="22"/>
        </w:rPr>
      </w:pPr>
      <w:r w:rsidRPr="00F5768E">
        <w:rPr>
          <w:sz w:val="22"/>
          <w:szCs w:val="22"/>
        </w:rPr>
        <w:t>t</w:t>
      </w:r>
      <w:r w:rsidR="00125ACD" w:rsidRPr="00F5768E">
        <w:rPr>
          <w:sz w:val="22"/>
          <w:szCs w:val="22"/>
        </w:rPr>
        <w:t>riaška (rozochvenosť),</w:t>
      </w:r>
    </w:p>
    <w:p w14:paraId="78097DF3" w14:textId="77777777" w:rsidR="00125ACD" w:rsidRPr="00F5768E" w:rsidRDefault="00893519" w:rsidP="006106B7">
      <w:pPr>
        <w:numPr>
          <w:ilvl w:val="0"/>
          <w:numId w:val="47"/>
        </w:numPr>
        <w:ind w:right="-157"/>
        <w:rPr>
          <w:sz w:val="22"/>
          <w:szCs w:val="22"/>
        </w:rPr>
      </w:pPr>
      <w:r w:rsidRPr="00F5768E">
        <w:rPr>
          <w:sz w:val="22"/>
          <w:szCs w:val="22"/>
        </w:rPr>
        <w:t>p</w:t>
      </w:r>
      <w:r w:rsidR="00125ACD" w:rsidRPr="00F5768E">
        <w:rPr>
          <w:sz w:val="22"/>
          <w:szCs w:val="22"/>
        </w:rPr>
        <w:t>ocit zmätenosti alebo dezorientácie,</w:t>
      </w:r>
    </w:p>
    <w:p w14:paraId="1F31C206" w14:textId="77777777" w:rsidR="00125ACD" w:rsidRPr="00F5768E" w:rsidRDefault="00893519" w:rsidP="00254D4E">
      <w:pPr>
        <w:numPr>
          <w:ilvl w:val="0"/>
          <w:numId w:val="47"/>
        </w:numPr>
        <w:ind w:right="-157"/>
        <w:rPr>
          <w:sz w:val="22"/>
          <w:szCs w:val="22"/>
        </w:rPr>
      </w:pPr>
      <w:r w:rsidRPr="00F5768E">
        <w:rPr>
          <w:sz w:val="22"/>
          <w:szCs w:val="22"/>
        </w:rPr>
        <w:t>h</w:t>
      </w:r>
      <w:r w:rsidR="00125ACD" w:rsidRPr="00F5768E">
        <w:rPr>
          <w:sz w:val="22"/>
          <w:szCs w:val="22"/>
        </w:rPr>
        <w:t>načka (riedka stolica),</w:t>
      </w:r>
    </w:p>
    <w:p w14:paraId="52ED257D" w14:textId="77777777" w:rsidR="00125ACD" w:rsidRPr="00F5768E" w:rsidRDefault="00893519" w:rsidP="00920C69">
      <w:pPr>
        <w:numPr>
          <w:ilvl w:val="0"/>
          <w:numId w:val="47"/>
        </w:numPr>
        <w:ind w:right="-157"/>
        <w:rPr>
          <w:sz w:val="22"/>
          <w:szCs w:val="22"/>
        </w:rPr>
      </w:pPr>
      <w:r w:rsidRPr="00F5768E">
        <w:rPr>
          <w:sz w:val="22"/>
          <w:szCs w:val="22"/>
        </w:rPr>
        <w:t>p</w:t>
      </w:r>
      <w:r w:rsidR="00125ACD" w:rsidRPr="00F5768E">
        <w:rPr>
          <w:sz w:val="22"/>
          <w:szCs w:val="22"/>
        </w:rPr>
        <w:t>ocit precitlivenosti alebo podráždenosti,</w:t>
      </w:r>
    </w:p>
    <w:p w14:paraId="6EC406EC" w14:textId="77777777" w:rsidR="00125ACD" w:rsidRPr="00F5768E" w:rsidRDefault="00893519" w:rsidP="00A527B0">
      <w:pPr>
        <w:numPr>
          <w:ilvl w:val="0"/>
          <w:numId w:val="47"/>
        </w:numPr>
        <w:ind w:right="-157"/>
        <w:rPr>
          <w:sz w:val="22"/>
          <w:szCs w:val="22"/>
        </w:rPr>
      </w:pPr>
      <w:r w:rsidRPr="00F5768E">
        <w:rPr>
          <w:sz w:val="22"/>
          <w:szCs w:val="22"/>
        </w:rPr>
        <w:t>z</w:t>
      </w:r>
      <w:r w:rsidR="00125ACD" w:rsidRPr="00F5768E">
        <w:rPr>
          <w:sz w:val="22"/>
          <w:szCs w:val="22"/>
        </w:rPr>
        <w:t>rakové poruchy,</w:t>
      </w:r>
    </w:p>
    <w:p w14:paraId="714A75C1" w14:textId="77777777" w:rsidR="00125ACD" w:rsidRPr="00F5768E" w:rsidRDefault="00893519" w:rsidP="00BC202F">
      <w:pPr>
        <w:numPr>
          <w:ilvl w:val="0"/>
          <w:numId w:val="47"/>
        </w:numPr>
        <w:ind w:right="-157"/>
        <w:rPr>
          <w:sz w:val="22"/>
          <w:szCs w:val="22"/>
        </w:rPr>
      </w:pPr>
      <w:r w:rsidRPr="00F5768E">
        <w:rPr>
          <w:sz w:val="22"/>
          <w:szCs w:val="22"/>
        </w:rPr>
        <w:t>b</w:t>
      </w:r>
      <w:r w:rsidR="00125ACD" w:rsidRPr="00F5768E">
        <w:rPr>
          <w:sz w:val="22"/>
          <w:szCs w:val="22"/>
        </w:rPr>
        <w:t>úšenie srdca alebo nepravidelný tlkot srdca (palpitácie).</w:t>
      </w:r>
    </w:p>
    <w:p w14:paraId="50946E37" w14:textId="77777777" w:rsidR="00125ACD" w:rsidRPr="00F5768E" w:rsidRDefault="00125ACD" w:rsidP="00972C18">
      <w:pPr>
        <w:ind w:right="-157"/>
        <w:rPr>
          <w:sz w:val="22"/>
          <w:szCs w:val="22"/>
        </w:rPr>
      </w:pPr>
    </w:p>
    <w:p w14:paraId="69550C9E" w14:textId="77777777" w:rsidR="00125ACD" w:rsidRPr="00F5768E" w:rsidRDefault="00125ACD" w:rsidP="00895A17">
      <w:pPr>
        <w:ind w:right="-157"/>
        <w:rPr>
          <w:sz w:val="22"/>
          <w:szCs w:val="22"/>
        </w:rPr>
      </w:pPr>
      <w:r w:rsidRPr="00F5768E">
        <w:rPr>
          <w:b/>
          <w:sz w:val="22"/>
          <w:szCs w:val="22"/>
        </w:rPr>
        <w:t>Keď prestávate</w:t>
      </w:r>
      <w:r w:rsidRPr="00F5768E">
        <w:rPr>
          <w:sz w:val="22"/>
          <w:szCs w:val="22"/>
        </w:rPr>
        <w:t xml:space="preserve"> </w:t>
      </w:r>
      <w:r w:rsidRPr="00F5768E">
        <w:rPr>
          <w:b/>
          <w:sz w:val="22"/>
          <w:szCs w:val="22"/>
        </w:rPr>
        <w:t>užívať</w:t>
      </w:r>
      <w:r w:rsidRPr="00F5768E">
        <w:rPr>
          <w:sz w:val="22"/>
          <w:szCs w:val="22"/>
        </w:rPr>
        <w:t xml:space="preserve"> Paroxetin</w:t>
      </w:r>
      <w:r w:rsidR="00DD12F8" w:rsidRPr="00F5768E">
        <w:rPr>
          <w:sz w:val="22"/>
          <w:szCs w:val="22"/>
        </w:rPr>
        <w:t xml:space="preserve"> </w:t>
      </w:r>
      <w:r w:rsidR="00EC2AC0" w:rsidRPr="00F5768E">
        <w:rPr>
          <w:sz w:val="22"/>
          <w:szCs w:val="22"/>
        </w:rPr>
        <w:t>G.L. Pharma</w:t>
      </w:r>
      <w:r w:rsidRPr="00F5768E">
        <w:rPr>
          <w:sz w:val="22"/>
          <w:szCs w:val="22"/>
        </w:rPr>
        <w:t xml:space="preserve">, </w:t>
      </w:r>
      <w:r w:rsidR="00F370E1" w:rsidRPr="00F5768E">
        <w:rPr>
          <w:sz w:val="22"/>
          <w:szCs w:val="22"/>
        </w:rPr>
        <w:t>v</w:t>
      </w:r>
      <w:r w:rsidRPr="00F5768E">
        <w:rPr>
          <w:sz w:val="22"/>
          <w:szCs w:val="22"/>
        </w:rPr>
        <w:t xml:space="preserve">áš lekár </w:t>
      </w:r>
      <w:r w:rsidR="00F370E1" w:rsidRPr="00F5768E">
        <w:rPr>
          <w:sz w:val="22"/>
          <w:szCs w:val="22"/>
        </w:rPr>
        <w:t>v</w:t>
      </w:r>
      <w:r w:rsidRPr="00F5768E">
        <w:rPr>
          <w:sz w:val="22"/>
          <w:szCs w:val="22"/>
        </w:rPr>
        <w:t xml:space="preserve">ám pomôže pomaly znižovať dávku v priebehu niekoľkých týždňov či mesiacov, čo pomôže zredukovať vznik </w:t>
      </w:r>
      <w:r w:rsidR="00893519" w:rsidRPr="00F5768E">
        <w:rPr>
          <w:sz w:val="22"/>
          <w:szCs w:val="22"/>
        </w:rPr>
        <w:t>príznakov z vysadenia</w:t>
      </w:r>
      <w:r w:rsidRPr="00F5768E">
        <w:rPr>
          <w:sz w:val="22"/>
          <w:szCs w:val="22"/>
        </w:rPr>
        <w:t xml:space="preserve">. Jedným zo spôsobov je postupné znižovanie dávky Paroxetinu </w:t>
      </w:r>
      <w:r w:rsidR="00EC2AC0" w:rsidRPr="00F5768E">
        <w:rPr>
          <w:sz w:val="22"/>
          <w:szCs w:val="22"/>
        </w:rPr>
        <w:t xml:space="preserve">G.L. Pharma </w:t>
      </w:r>
      <w:r w:rsidRPr="00F5768E">
        <w:rPr>
          <w:sz w:val="22"/>
          <w:szCs w:val="22"/>
        </w:rPr>
        <w:t>o 10 mg týždenne. U väčšiny ľudí sú príznaky pri takomto prerušovaní užívania Paroxet</w:t>
      </w:r>
      <w:r w:rsidR="007E20DF" w:rsidRPr="00F5768E">
        <w:rPr>
          <w:sz w:val="22"/>
          <w:szCs w:val="22"/>
        </w:rPr>
        <w:t>i</w:t>
      </w:r>
      <w:r w:rsidRPr="00F5768E">
        <w:rPr>
          <w:sz w:val="22"/>
          <w:szCs w:val="22"/>
        </w:rPr>
        <w:t xml:space="preserve">nu </w:t>
      </w:r>
      <w:r w:rsidR="00EC2AC0" w:rsidRPr="00F5768E">
        <w:rPr>
          <w:sz w:val="22"/>
          <w:szCs w:val="22"/>
        </w:rPr>
        <w:t xml:space="preserve">G.L. Pharma </w:t>
      </w:r>
      <w:r w:rsidRPr="00F5768E">
        <w:rPr>
          <w:sz w:val="22"/>
          <w:szCs w:val="22"/>
        </w:rPr>
        <w:t xml:space="preserve">mierne a vymiznú samovoľne v priebehu dvoch týždňov. U niektorých pacientov môžu byť tieto príznaky </w:t>
      </w:r>
      <w:r w:rsidR="00893519" w:rsidRPr="00F5768E">
        <w:rPr>
          <w:sz w:val="22"/>
          <w:szCs w:val="22"/>
        </w:rPr>
        <w:t xml:space="preserve">závažnejšie </w:t>
      </w:r>
      <w:r w:rsidRPr="00F5768E">
        <w:rPr>
          <w:sz w:val="22"/>
          <w:szCs w:val="22"/>
        </w:rPr>
        <w:t>alebo pretrvávajú dlhšie.</w:t>
      </w:r>
    </w:p>
    <w:p w14:paraId="7ED20507" w14:textId="77777777" w:rsidR="00125ACD" w:rsidRPr="00F5768E" w:rsidRDefault="00125ACD" w:rsidP="00895A17">
      <w:pPr>
        <w:ind w:right="-157"/>
        <w:rPr>
          <w:sz w:val="22"/>
          <w:szCs w:val="22"/>
        </w:rPr>
      </w:pPr>
    </w:p>
    <w:p w14:paraId="5A17D281" w14:textId="77777777" w:rsidR="00125ACD" w:rsidRPr="00F5768E" w:rsidRDefault="00125ACD" w:rsidP="005E21E0">
      <w:pPr>
        <w:ind w:right="-157"/>
        <w:rPr>
          <w:sz w:val="22"/>
          <w:szCs w:val="22"/>
        </w:rPr>
      </w:pPr>
      <w:r w:rsidRPr="00F5768E">
        <w:rPr>
          <w:b/>
          <w:sz w:val="22"/>
          <w:szCs w:val="22"/>
        </w:rPr>
        <w:t xml:space="preserve">Ak sa u </w:t>
      </w:r>
      <w:r w:rsidR="00DD12F8" w:rsidRPr="00F5768E">
        <w:rPr>
          <w:b/>
          <w:sz w:val="22"/>
          <w:szCs w:val="22"/>
        </w:rPr>
        <w:t>v</w:t>
      </w:r>
      <w:r w:rsidRPr="00F5768E">
        <w:rPr>
          <w:b/>
          <w:sz w:val="22"/>
          <w:szCs w:val="22"/>
        </w:rPr>
        <w:t xml:space="preserve">ás prejavia </w:t>
      </w:r>
      <w:r w:rsidR="00893519" w:rsidRPr="00F5768E">
        <w:rPr>
          <w:b/>
          <w:sz w:val="22"/>
          <w:szCs w:val="22"/>
        </w:rPr>
        <w:t>príznaky z vysadenia</w:t>
      </w:r>
      <w:r w:rsidRPr="00F5768E">
        <w:rPr>
          <w:sz w:val="22"/>
          <w:szCs w:val="22"/>
        </w:rPr>
        <w:t xml:space="preserve"> keď prestávate užívať tablety, </w:t>
      </w:r>
      <w:r w:rsidR="00DD12F8" w:rsidRPr="00F5768E">
        <w:rPr>
          <w:sz w:val="22"/>
          <w:szCs w:val="22"/>
        </w:rPr>
        <w:t>v</w:t>
      </w:r>
      <w:r w:rsidRPr="00F5768E">
        <w:rPr>
          <w:sz w:val="22"/>
          <w:szCs w:val="22"/>
        </w:rPr>
        <w:t xml:space="preserve">áš lekár môže rozhodnúť o spomalení znižovania dávky. Ak sa u </w:t>
      </w:r>
      <w:r w:rsidR="00DD12F8" w:rsidRPr="00F5768E">
        <w:rPr>
          <w:sz w:val="22"/>
          <w:szCs w:val="22"/>
        </w:rPr>
        <w:t>v</w:t>
      </w:r>
      <w:r w:rsidRPr="00F5768E">
        <w:rPr>
          <w:sz w:val="22"/>
          <w:szCs w:val="22"/>
        </w:rPr>
        <w:t xml:space="preserve">ás po vysadení Paroxetinu </w:t>
      </w:r>
      <w:r w:rsidR="00EC2AC0" w:rsidRPr="00F5768E">
        <w:rPr>
          <w:sz w:val="22"/>
          <w:szCs w:val="22"/>
        </w:rPr>
        <w:t xml:space="preserve">G.L. Pharma </w:t>
      </w:r>
      <w:r w:rsidRPr="00F5768E">
        <w:rPr>
          <w:sz w:val="22"/>
          <w:szCs w:val="22"/>
        </w:rPr>
        <w:t xml:space="preserve">objavia silné </w:t>
      </w:r>
      <w:r w:rsidR="00893519" w:rsidRPr="00F5768E">
        <w:rPr>
          <w:sz w:val="22"/>
          <w:szCs w:val="22"/>
        </w:rPr>
        <w:t>príznaky z vysadenia</w:t>
      </w:r>
      <w:r w:rsidRPr="00F5768E">
        <w:rPr>
          <w:sz w:val="22"/>
          <w:szCs w:val="22"/>
        </w:rPr>
        <w:t xml:space="preserve">, navštívte svojho lekára. Možno bude potrebné tablety znovu začať užívať a vysadzovať ešte pomalšie. </w:t>
      </w:r>
    </w:p>
    <w:p w14:paraId="5EF38D88" w14:textId="77777777" w:rsidR="00125ACD" w:rsidRPr="00F5768E" w:rsidRDefault="00125ACD" w:rsidP="005E22ED">
      <w:pPr>
        <w:ind w:right="-157"/>
        <w:rPr>
          <w:sz w:val="22"/>
          <w:szCs w:val="22"/>
        </w:rPr>
      </w:pPr>
    </w:p>
    <w:p w14:paraId="40897F1C" w14:textId="77777777" w:rsidR="00125ACD" w:rsidRPr="00F5768E" w:rsidRDefault="00125ACD" w:rsidP="00F5768E">
      <w:pPr>
        <w:ind w:right="-157"/>
        <w:rPr>
          <w:sz w:val="22"/>
          <w:szCs w:val="22"/>
        </w:rPr>
      </w:pPr>
      <w:r w:rsidRPr="00F5768E">
        <w:rPr>
          <w:sz w:val="22"/>
          <w:szCs w:val="22"/>
        </w:rPr>
        <w:t xml:space="preserve">Ak máte </w:t>
      </w:r>
      <w:r w:rsidR="00893519" w:rsidRPr="00F5768E">
        <w:rPr>
          <w:sz w:val="22"/>
          <w:szCs w:val="22"/>
        </w:rPr>
        <w:t xml:space="preserve">akékoľvek </w:t>
      </w:r>
      <w:r w:rsidRPr="00F5768E">
        <w:rPr>
          <w:sz w:val="22"/>
          <w:szCs w:val="22"/>
        </w:rPr>
        <w:t xml:space="preserve">ďalšie otázky týkajúce sa použitia tohto lieku, opýtajte sa svojho lekára alebo lekárnika. </w:t>
      </w:r>
    </w:p>
    <w:p w14:paraId="75DE33CE" w14:textId="77777777" w:rsidR="00125ACD" w:rsidRPr="00F5768E" w:rsidRDefault="00125ACD" w:rsidP="00F5768E">
      <w:pPr>
        <w:ind w:right="-157"/>
        <w:rPr>
          <w:sz w:val="22"/>
          <w:szCs w:val="22"/>
        </w:rPr>
      </w:pPr>
    </w:p>
    <w:p w14:paraId="68764F7C" w14:textId="77777777" w:rsidR="00125ACD" w:rsidRPr="00F5768E" w:rsidRDefault="00125ACD" w:rsidP="00F5768E">
      <w:pPr>
        <w:ind w:right="-157"/>
        <w:rPr>
          <w:sz w:val="22"/>
          <w:szCs w:val="22"/>
        </w:rPr>
      </w:pPr>
    </w:p>
    <w:p w14:paraId="1DD4263C" w14:textId="77777777" w:rsidR="00125ACD" w:rsidRPr="00F5768E" w:rsidRDefault="00125ACD" w:rsidP="00F5768E">
      <w:pPr>
        <w:ind w:right="-157"/>
        <w:rPr>
          <w:b/>
          <w:sz w:val="22"/>
          <w:szCs w:val="22"/>
        </w:rPr>
      </w:pPr>
      <w:r w:rsidRPr="00F5768E">
        <w:rPr>
          <w:b/>
          <w:sz w:val="22"/>
          <w:szCs w:val="22"/>
        </w:rPr>
        <w:t xml:space="preserve">4. </w:t>
      </w:r>
      <w:r w:rsidRPr="00F5768E">
        <w:rPr>
          <w:b/>
          <w:sz w:val="22"/>
          <w:szCs w:val="22"/>
        </w:rPr>
        <w:tab/>
        <w:t xml:space="preserve">Možné vedľajšie účinky </w:t>
      </w:r>
    </w:p>
    <w:p w14:paraId="6ECB8BA2" w14:textId="77777777" w:rsidR="00125ACD" w:rsidRPr="00F5768E" w:rsidRDefault="00125ACD" w:rsidP="00F5768E">
      <w:pPr>
        <w:ind w:right="-157"/>
        <w:rPr>
          <w:sz w:val="22"/>
          <w:szCs w:val="22"/>
        </w:rPr>
      </w:pPr>
    </w:p>
    <w:p w14:paraId="11B8BCC4" w14:textId="77777777" w:rsidR="00125ACD" w:rsidRPr="00F5768E" w:rsidRDefault="00125ACD" w:rsidP="00F5768E">
      <w:pPr>
        <w:ind w:right="-157"/>
        <w:rPr>
          <w:sz w:val="22"/>
          <w:szCs w:val="22"/>
        </w:rPr>
      </w:pPr>
      <w:r w:rsidRPr="00F5768E">
        <w:rPr>
          <w:sz w:val="22"/>
          <w:szCs w:val="22"/>
        </w:rPr>
        <w:t xml:space="preserve">Tak ako všetky lieky, aj </w:t>
      </w:r>
      <w:r w:rsidR="00893519" w:rsidRPr="00F5768E">
        <w:rPr>
          <w:sz w:val="22"/>
          <w:szCs w:val="22"/>
        </w:rPr>
        <w:t>tento liek</w:t>
      </w:r>
      <w:r w:rsidR="00EC2AC0" w:rsidRPr="00F5768E">
        <w:rPr>
          <w:sz w:val="22"/>
          <w:szCs w:val="22"/>
        </w:rPr>
        <w:t xml:space="preserve"> </w:t>
      </w:r>
      <w:r w:rsidRPr="00F5768E">
        <w:rPr>
          <w:sz w:val="22"/>
          <w:szCs w:val="22"/>
        </w:rPr>
        <w:t xml:space="preserve">môže spôsobovať vedľajšie účinky, hoci sa neprejavia u každého. </w:t>
      </w:r>
    </w:p>
    <w:p w14:paraId="772E68DE" w14:textId="77777777" w:rsidR="00125ACD" w:rsidRPr="00F5768E" w:rsidRDefault="00125ACD" w:rsidP="00F5768E">
      <w:pPr>
        <w:ind w:right="-157"/>
        <w:rPr>
          <w:sz w:val="22"/>
          <w:szCs w:val="22"/>
        </w:rPr>
      </w:pPr>
    </w:p>
    <w:p w14:paraId="4A79F94B" w14:textId="77777777" w:rsidR="00F370E1" w:rsidRPr="00F5768E" w:rsidRDefault="00125ACD" w:rsidP="00F5768E">
      <w:pPr>
        <w:widowControl w:val="0"/>
        <w:rPr>
          <w:sz w:val="22"/>
          <w:szCs w:val="22"/>
        </w:rPr>
      </w:pPr>
      <w:r w:rsidRPr="00F5768E">
        <w:rPr>
          <w:b/>
          <w:bCs/>
          <w:sz w:val="22"/>
          <w:szCs w:val="22"/>
          <w:u w:val="single"/>
        </w:rPr>
        <w:t>Navštívte svojho lekára, ak sa u </w:t>
      </w:r>
      <w:r w:rsidR="00F370E1" w:rsidRPr="00F5768E">
        <w:rPr>
          <w:b/>
          <w:bCs/>
          <w:sz w:val="22"/>
          <w:szCs w:val="22"/>
          <w:u w:val="single"/>
        </w:rPr>
        <w:t>v</w:t>
      </w:r>
      <w:r w:rsidRPr="00F5768E">
        <w:rPr>
          <w:b/>
          <w:bCs/>
          <w:sz w:val="22"/>
          <w:szCs w:val="22"/>
          <w:u w:val="single"/>
        </w:rPr>
        <w:t>ás počas liečby vyskytne akýkoľvek z nasledujúcich vedľajších účinkov</w:t>
      </w:r>
      <w:r w:rsidR="00F370E1" w:rsidRPr="00F5768E">
        <w:rPr>
          <w:sz w:val="22"/>
          <w:szCs w:val="22"/>
          <w:u w:val="single"/>
        </w:rPr>
        <w:t>:</w:t>
      </w:r>
      <w:r w:rsidRPr="00F5768E">
        <w:rPr>
          <w:sz w:val="22"/>
          <w:szCs w:val="22"/>
        </w:rPr>
        <w:t xml:space="preserve"> </w:t>
      </w:r>
    </w:p>
    <w:p w14:paraId="445D9A9F" w14:textId="77777777" w:rsidR="00125ACD" w:rsidRPr="00F5768E" w:rsidRDefault="00125ACD" w:rsidP="00F5768E">
      <w:pPr>
        <w:widowControl w:val="0"/>
        <w:rPr>
          <w:sz w:val="22"/>
          <w:szCs w:val="22"/>
        </w:rPr>
      </w:pPr>
      <w:r w:rsidRPr="00F5768E">
        <w:rPr>
          <w:sz w:val="22"/>
          <w:szCs w:val="22"/>
        </w:rPr>
        <w:t>V niektorých prípadoch môže byť potrebné, aby ste ihneď kontaktovali svojho lekára alebo išli do nemocnice.</w:t>
      </w:r>
    </w:p>
    <w:p w14:paraId="5601A093" w14:textId="77777777" w:rsidR="00125ACD" w:rsidRPr="00F5768E" w:rsidRDefault="00125ACD" w:rsidP="00F5768E">
      <w:pPr>
        <w:ind w:right="-157"/>
        <w:rPr>
          <w:sz w:val="22"/>
          <w:szCs w:val="22"/>
        </w:rPr>
      </w:pPr>
    </w:p>
    <w:p w14:paraId="177A06F0" w14:textId="77777777" w:rsidR="001438B0" w:rsidRDefault="00125ACD" w:rsidP="00F5768E">
      <w:pPr>
        <w:ind w:right="-157"/>
        <w:rPr>
          <w:sz w:val="22"/>
          <w:szCs w:val="22"/>
        </w:rPr>
      </w:pPr>
      <w:r w:rsidRPr="00F5768E">
        <w:rPr>
          <w:b/>
          <w:sz w:val="22"/>
          <w:szCs w:val="22"/>
        </w:rPr>
        <w:t>Menej časté vedľajšie účinky</w:t>
      </w:r>
      <w:r w:rsidR="001438B0" w:rsidRPr="001438B0">
        <w:rPr>
          <w:sz w:val="22"/>
          <w:szCs w:val="22"/>
        </w:rPr>
        <w:t xml:space="preserve"> (môžu postihovať menej ako 1 zo 100 osôb):</w:t>
      </w:r>
    </w:p>
    <w:p w14:paraId="3F68EF5E" w14:textId="77777777" w:rsidR="00125ACD" w:rsidRPr="006A189A" w:rsidRDefault="008F26E8" w:rsidP="00F5768E">
      <w:pPr>
        <w:numPr>
          <w:ilvl w:val="0"/>
          <w:numId w:val="47"/>
        </w:numPr>
        <w:ind w:right="-157"/>
        <w:rPr>
          <w:sz w:val="22"/>
          <w:szCs w:val="22"/>
        </w:rPr>
      </w:pPr>
      <w:r w:rsidRPr="0015531B">
        <w:rPr>
          <w:b/>
          <w:sz w:val="22"/>
          <w:szCs w:val="22"/>
        </w:rPr>
        <w:t>a</w:t>
      </w:r>
      <w:r w:rsidR="00125ACD" w:rsidRPr="0015531B">
        <w:rPr>
          <w:b/>
          <w:sz w:val="22"/>
          <w:szCs w:val="22"/>
        </w:rPr>
        <w:t xml:space="preserve">k </w:t>
      </w:r>
      <w:r w:rsidR="007F5F89" w:rsidRPr="0015531B">
        <w:rPr>
          <w:b/>
          <w:sz w:val="22"/>
          <w:szCs w:val="22"/>
        </w:rPr>
        <w:t xml:space="preserve">sa u vás vyskytne </w:t>
      </w:r>
      <w:r w:rsidR="00125ACD" w:rsidRPr="0015531B">
        <w:rPr>
          <w:b/>
          <w:sz w:val="22"/>
          <w:szCs w:val="22"/>
        </w:rPr>
        <w:t>neobvyklé krvácanie alebo podliatiny</w:t>
      </w:r>
      <w:r w:rsidR="00125ACD" w:rsidRPr="0015531B">
        <w:rPr>
          <w:sz w:val="22"/>
          <w:szCs w:val="22"/>
        </w:rPr>
        <w:t xml:space="preserve">, vrátane vracania krvi alebo krvi v stolici, </w:t>
      </w:r>
      <w:r w:rsidR="00125ACD" w:rsidRPr="00462900">
        <w:rPr>
          <w:b/>
          <w:sz w:val="22"/>
          <w:szCs w:val="22"/>
        </w:rPr>
        <w:t xml:space="preserve">vyhľadajte </w:t>
      </w:r>
      <w:r w:rsidR="008F041F" w:rsidRPr="00160568">
        <w:rPr>
          <w:b/>
          <w:sz w:val="22"/>
          <w:szCs w:val="22"/>
        </w:rPr>
        <w:t xml:space="preserve">svojho </w:t>
      </w:r>
      <w:r w:rsidR="00125ACD" w:rsidRPr="00503EB1">
        <w:rPr>
          <w:b/>
          <w:sz w:val="22"/>
          <w:szCs w:val="22"/>
        </w:rPr>
        <w:t>lekára alebo choďte priamo do nemocnice</w:t>
      </w:r>
      <w:r w:rsidR="00125ACD" w:rsidRPr="006A189A">
        <w:rPr>
          <w:sz w:val="22"/>
          <w:szCs w:val="22"/>
        </w:rPr>
        <w:t>.</w:t>
      </w:r>
    </w:p>
    <w:p w14:paraId="37B3BC3F" w14:textId="77777777" w:rsidR="00125ACD" w:rsidRPr="006106B7" w:rsidRDefault="008F26E8" w:rsidP="001438B0">
      <w:pPr>
        <w:numPr>
          <w:ilvl w:val="0"/>
          <w:numId w:val="48"/>
        </w:numPr>
        <w:ind w:right="-157"/>
        <w:rPr>
          <w:sz w:val="22"/>
          <w:szCs w:val="22"/>
        </w:rPr>
      </w:pPr>
      <w:r w:rsidRPr="00834C25">
        <w:rPr>
          <w:b/>
          <w:sz w:val="22"/>
          <w:szCs w:val="22"/>
        </w:rPr>
        <w:t>a</w:t>
      </w:r>
      <w:r w:rsidR="00125ACD" w:rsidRPr="00542F03">
        <w:rPr>
          <w:b/>
          <w:sz w:val="22"/>
          <w:szCs w:val="22"/>
        </w:rPr>
        <w:t>k zistíte, že nie ste schopn</w:t>
      </w:r>
      <w:r w:rsidR="00ED6CE1" w:rsidRPr="00824424">
        <w:rPr>
          <w:b/>
          <w:sz w:val="22"/>
          <w:szCs w:val="22"/>
        </w:rPr>
        <w:t>ý</w:t>
      </w:r>
      <w:r w:rsidR="00125ACD" w:rsidRPr="002664CE">
        <w:rPr>
          <w:b/>
          <w:sz w:val="22"/>
          <w:szCs w:val="22"/>
        </w:rPr>
        <w:t xml:space="preserve"> močiť, vyhľadajte </w:t>
      </w:r>
      <w:r w:rsidR="008F041F" w:rsidRPr="002664CE">
        <w:rPr>
          <w:b/>
          <w:sz w:val="22"/>
          <w:szCs w:val="22"/>
        </w:rPr>
        <w:t xml:space="preserve">svojho </w:t>
      </w:r>
      <w:r w:rsidR="00125ACD" w:rsidRPr="006106B7">
        <w:rPr>
          <w:b/>
          <w:sz w:val="22"/>
          <w:szCs w:val="22"/>
        </w:rPr>
        <w:t>lekára alebo choďte priamo do nemocnice.</w:t>
      </w:r>
    </w:p>
    <w:p w14:paraId="0549813A" w14:textId="77777777" w:rsidR="00125ACD" w:rsidRPr="00254D4E" w:rsidRDefault="00125ACD" w:rsidP="0015531B">
      <w:pPr>
        <w:ind w:right="-157" w:firstLine="708"/>
        <w:rPr>
          <w:sz w:val="22"/>
          <w:szCs w:val="22"/>
        </w:rPr>
      </w:pPr>
    </w:p>
    <w:p w14:paraId="6FEF345B" w14:textId="77777777" w:rsidR="00125ACD" w:rsidRPr="0015531B" w:rsidRDefault="00125ACD" w:rsidP="0015531B">
      <w:pPr>
        <w:ind w:right="-157"/>
        <w:rPr>
          <w:b/>
          <w:sz w:val="22"/>
          <w:szCs w:val="22"/>
        </w:rPr>
      </w:pPr>
      <w:r w:rsidRPr="00920C69">
        <w:rPr>
          <w:b/>
          <w:sz w:val="22"/>
          <w:szCs w:val="22"/>
        </w:rPr>
        <w:t>Zriedkavé vedľajšie účinky</w:t>
      </w:r>
      <w:r w:rsidRPr="00920C69">
        <w:rPr>
          <w:sz w:val="22"/>
          <w:szCs w:val="22"/>
        </w:rPr>
        <w:t xml:space="preserve"> </w:t>
      </w:r>
      <w:r w:rsidR="007F5F89" w:rsidRPr="00920C69">
        <w:rPr>
          <w:sz w:val="22"/>
          <w:szCs w:val="22"/>
        </w:rPr>
        <w:t>(</w:t>
      </w:r>
      <w:r w:rsidR="0015531B">
        <w:rPr>
          <w:sz w:val="22"/>
          <w:szCs w:val="22"/>
        </w:rPr>
        <w:t>môžu postihovať menej ako 1 z </w:t>
      </w:r>
      <w:r w:rsidR="0015531B" w:rsidRPr="0015531B">
        <w:rPr>
          <w:sz w:val="22"/>
          <w:szCs w:val="22"/>
        </w:rPr>
        <w:t>1</w:t>
      </w:r>
      <w:r w:rsidR="0015531B">
        <w:rPr>
          <w:sz w:val="22"/>
          <w:szCs w:val="22"/>
        </w:rPr>
        <w:t xml:space="preserve"> 0</w:t>
      </w:r>
      <w:r w:rsidR="0015531B" w:rsidRPr="0015531B">
        <w:rPr>
          <w:sz w:val="22"/>
          <w:szCs w:val="22"/>
        </w:rPr>
        <w:t>00 osôb</w:t>
      </w:r>
      <w:r w:rsidR="007F5F89" w:rsidRPr="0015531B">
        <w:rPr>
          <w:sz w:val="22"/>
          <w:szCs w:val="22"/>
        </w:rPr>
        <w:t>)</w:t>
      </w:r>
      <w:r w:rsidRPr="0015531B">
        <w:rPr>
          <w:sz w:val="22"/>
          <w:szCs w:val="22"/>
        </w:rPr>
        <w:t>:</w:t>
      </w:r>
    </w:p>
    <w:p w14:paraId="46B8804B" w14:textId="77777777" w:rsidR="00125ACD" w:rsidRPr="00824424" w:rsidRDefault="008F26E8" w:rsidP="00462900">
      <w:pPr>
        <w:numPr>
          <w:ilvl w:val="0"/>
          <w:numId w:val="49"/>
        </w:numPr>
        <w:ind w:right="-157"/>
        <w:rPr>
          <w:b/>
          <w:sz w:val="22"/>
          <w:szCs w:val="22"/>
        </w:rPr>
      </w:pPr>
      <w:r w:rsidRPr="00462900">
        <w:rPr>
          <w:b/>
          <w:sz w:val="22"/>
          <w:szCs w:val="22"/>
        </w:rPr>
        <w:t>a</w:t>
      </w:r>
      <w:r w:rsidR="00125ACD" w:rsidRPr="00160568">
        <w:rPr>
          <w:b/>
          <w:sz w:val="22"/>
          <w:szCs w:val="22"/>
        </w:rPr>
        <w:t>k dostanete záchvat</w:t>
      </w:r>
      <w:r w:rsidR="007F5F89" w:rsidRPr="00503EB1">
        <w:rPr>
          <w:sz w:val="22"/>
          <w:szCs w:val="22"/>
        </w:rPr>
        <w:t xml:space="preserve"> (kŕče)</w:t>
      </w:r>
      <w:r w:rsidR="00125ACD" w:rsidRPr="006A189A">
        <w:rPr>
          <w:b/>
          <w:sz w:val="22"/>
          <w:szCs w:val="22"/>
        </w:rPr>
        <w:t xml:space="preserve">, vyhľadajte </w:t>
      </w:r>
      <w:r w:rsidR="008F041F" w:rsidRPr="00834C25">
        <w:rPr>
          <w:b/>
          <w:sz w:val="22"/>
          <w:szCs w:val="22"/>
        </w:rPr>
        <w:t xml:space="preserve">svojho </w:t>
      </w:r>
      <w:r w:rsidR="00125ACD" w:rsidRPr="00542F03">
        <w:rPr>
          <w:b/>
          <w:sz w:val="22"/>
          <w:szCs w:val="22"/>
        </w:rPr>
        <w:t>lekára alebo choďte priamo</w:t>
      </w:r>
      <w:r w:rsidR="00125ACD" w:rsidRPr="00824424">
        <w:rPr>
          <w:b/>
          <w:sz w:val="22"/>
          <w:szCs w:val="22"/>
        </w:rPr>
        <w:t xml:space="preserve"> do nemocnice.</w:t>
      </w:r>
    </w:p>
    <w:p w14:paraId="2F1E930A" w14:textId="77777777" w:rsidR="00125ACD" w:rsidRPr="00BC202F" w:rsidRDefault="008F26E8" w:rsidP="00F5768E">
      <w:pPr>
        <w:numPr>
          <w:ilvl w:val="0"/>
          <w:numId w:val="49"/>
        </w:numPr>
        <w:ind w:right="-157"/>
        <w:rPr>
          <w:sz w:val="22"/>
          <w:szCs w:val="22"/>
        </w:rPr>
      </w:pPr>
      <w:r w:rsidRPr="002664CE">
        <w:rPr>
          <w:b/>
          <w:sz w:val="22"/>
          <w:szCs w:val="22"/>
        </w:rPr>
        <w:t>a</w:t>
      </w:r>
      <w:r w:rsidR="00125ACD" w:rsidRPr="002664CE">
        <w:rPr>
          <w:b/>
          <w:sz w:val="22"/>
          <w:szCs w:val="22"/>
        </w:rPr>
        <w:t>k pociťujete nepokoj a nie ste schopný pokojne sedieť alebo stáť</w:t>
      </w:r>
      <w:r w:rsidR="00125ACD" w:rsidRPr="006106B7">
        <w:rPr>
          <w:sz w:val="22"/>
          <w:szCs w:val="22"/>
        </w:rPr>
        <w:t xml:space="preserve">, môžete mať takzvanú akatíziu. Zvýšenie dávky Paroxetinu </w:t>
      </w:r>
      <w:r w:rsidR="00EC2AC0" w:rsidRPr="006106B7">
        <w:rPr>
          <w:sz w:val="22"/>
          <w:szCs w:val="22"/>
        </w:rPr>
        <w:t xml:space="preserve">G.L. Pharma </w:t>
      </w:r>
      <w:r w:rsidR="00125ACD" w:rsidRPr="006106B7">
        <w:rPr>
          <w:sz w:val="22"/>
          <w:szCs w:val="22"/>
        </w:rPr>
        <w:t xml:space="preserve">môže tento stav zhoršiť. </w:t>
      </w:r>
      <w:r w:rsidR="00125ACD" w:rsidRPr="00920C69">
        <w:rPr>
          <w:sz w:val="22"/>
          <w:szCs w:val="22"/>
        </w:rPr>
        <w:t xml:space="preserve">Ak </w:t>
      </w:r>
      <w:r w:rsidR="008F041F" w:rsidRPr="00920C69">
        <w:rPr>
          <w:sz w:val="22"/>
          <w:szCs w:val="22"/>
        </w:rPr>
        <w:t>máte takéto pocity</w:t>
      </w:r>
      <w:r w:rsidR="00125ACD" w:rsidRPr="00920C69">
        <w:rPr>
          <w:sz w:val="22"/>
          <w:szCs w:val="22"/>
        </w:rPr>
        <w:t xml:space="preserve">, </w:t>
      </w:r>
      <w:r w:rsidR="00125ACD" w:rsidRPr="00A527B0">
        <w:rPr>
          <w:b/>
          <w:sz w:val="22"/>
          <w:szCs w:val="22"/>
        </w:rPr>
        <w:t xml:space="preserve">vyhľadajte </w:t>
      </w:r>
      <w:r w:rsidR="008F041F" w:rsidRPr="00A527B0">
        <w:rPr>
          <w:b/>
          <w:sz w:val="22"/>
          <w:szCs w:val="22"/>
        </w:rPr>
        <w:t xml:space="preserve">svojho </w:t>
      </w:r>
      <w:r w:rsidR="00125ACD" w:rsidRPr="00BC202F">
        <w:rPr>
          <w:b/>
          <w:sz w:val="22"/>
          <w:szCs w:val="22"/>
        </w:rPr>
        <w:t>lekára</w:t>
      </w:r>
      <w:r w:rsidR="00125ACD" w:rsidRPr="00BC202F">
        <w:rPr>
          <w:sz w:val="22"/>
          <w:szCs w:val="22"/>
        </w:rPr>
        <w:t>.</w:t>
      </w:r>
    </w:p>
    <w:p w14:paraId="42FBBFA6" w14:textId="77777777" w:rsidR="00ED6CE1" w:rsidRPr="00895A17" w:rsidRDefault="008F26E8" w:rsidP="002D7D3D">
      <w:pPr>
        <w:numPr>
          <w:ilvl w:val="0"/>
          <w:numId w:val="49"/>
        </w:numPr>
        <w:ind w:right="-157"/>
        <w:rPr>
          <w:sz w:val="22"/>
          <w:szCs w:val="22"/>
        </w:rPr>
      </w:pPr>
      <w:r w:rsidRPr="00972C18">
        <w:rPr>
          <w:b/>
          <w:sz w:val="22"/>
          <w:szCs w:val="22"/>
        </w:rPr>
        <w:t>a</w:t>
      </w:r>
      <w:r w:rsidR="00125ACD" w:rsidRPr="00972C18">
        <w:rPr>
          <w:b/>
          <w:sz w:val="22"/>
          <w:szCs w:val="22"/>
        </w:rPr>
        <w:t>k</w:t>
      </w:r>
      <w:r w:rsidR="00125ACD" w:rsidRPr="00895A17">
        <w:rPr>
          <w:sz w:val="22"/>
          <w:szCs w:val="22"/>
        </w:rPr>
        <w:t xml:space="preserve"> </w:t>
      </w:r>
      <w:r w:rsidR="00125ACD" w:rsidRPr="00895A17">
        <w:rPr>
          <w:b/>
          <w:sz w:val="22"/>
          <w:szCs w:val="22"/>
        </w:rPr>
        <w:t>sa cítite unavený, slabý alebo zmätený a máte bolestivé, stuhnuté alebo nekoordinované svaly</w:t>
      </w:r>
      <w:r w:rsidR="00125ACD" w:rsidRPr="00895A17">
        <w:rPr>
          <w:sz w:val="22"/>
          <w:szCs w:val="22"/>
        </w:rPr>
        <w:t xml:space="preserve">, môže to byť z dôvodu nízkej hladiny sodíka v krvi. </w:t>
      </w:r>
    </w:p>
    <w:p w14:paraId="4EF4150D" w14:textId="77777777" w:rsidR="00125ACD" w:rsidRPr="00F5768E" w:rsidRDefault="00125ACD" w:rsidP="00066E82">
      <w:pPr>
        <w:ind w:left="360" w:right="-157"/>
        <w:rPr>
          <w:sz w:val="22"/>
          <w:szCs w:val="22"/>
        </w:rPr>
      </w:pPr>
      <w:r w:rsidRPr="005E21E0">
        <w:rPr>
          <w:sz w:val="22"/>
          <w:szCs w:val="22"/>
        </w:rPr>
        <w:t xml:space="preserve">Ak máte takéto príznaky, </w:t>
      </w:r>
      <w:r w:rsidRPr="005E21E0">
        <w:rPr>
          <w:b/>
          <w:sz w:val="22"/>
          <w:szCs w:val="22"/>
        </w:rPr>
        <w:t xml:space="preserve">vyhľadajte </w:t>
      </w:r>
      <w:r w:rsidR="008F041F" w:rsidRPr="005E21E0">
        <w:rPr>
          <w:b/>
          <w:sz w:val="22"/>
          <w:szCs w:val="22"/>
        </w:rPr>
        <w:t xml:space="preserve">svojho </w:t>
      </w:r>
      <w:r w:rsidRPr="005E22ED">
        <w:rPr>
          <w:b/>
          <w:sz w:val="22"/>
          <w:szCs w:val="22"/>
        </w:rPr>
        <w:t>lekára</w:t>
      </w:r>
      <w:r w:rsidRPr="00F5768E">
        <w:rPr>
          <w:sz w:val="22"/>
          <w:szCs w:val="22"/>
        </w:rPr>
        <w:t>.</w:t>
      </w:r>
    </w:p>
    <w:p w14:paraId="04D87416" w14:textId="77777777" w:rsidR="00125ACD" w:rsidRPr="00F5768E" w:rsidRDefault="00125ACD" w:rsidP="0015600B">
      <w:pPr>
        <w:ind w:right="-157"/>
        <w:rPr>
          <w:b/>
          <w:sz w:val="22"/>
          <w:szCs w:val="22"/>
        </w:rPr>
      </w:pPr>
    </w:p>
    <w:p w14:paraId="7EEA13BB" w14:textId="77777777" w:rsidR="00125ACD" w:rsidRPr="0015531B" w:rsidRDefault="00125ACD" w:rsidP="0015600B">
      <w:pPr>
        <w:ind w:right="-157"/>
        <w:rPr>
          <w:b/>
          <w:sz w:val="22"/>
          <w:szCs w:val="22"/>
        </w:rPr>
      </w:pPr>
      <w:r w:rsidRPr="00F5768E">
        <w:rPr>
          <w:b/>
          <w:sz w:val="22"/>
          <w:szCs w:val="22"/>
        </w:rPr>
        <w:t>Veľmi zriedkavé vedľajšie účinky</w:t>
      </w:r>
      <w:r w:rsidRPr="00F5768E">
        <w:rPr>
          <w:sz w:val="22"/>
          <w:szCs w:val="22"/>
        </w:rPr>
        <w:t xml:space="preserve"> </w:t>
      </w:r>
      <w:r w:rsidR="007F5F89" w:rsidRPr="00F5768E">
        <w:rPr>
          <w:sz w:val="22"/>
          <w:szCs w:val="22"/>
        </w:rPr>
        <w:t>(</w:t>
      </w:r>
      <w:r w:rsidR="00C163B2" w:rsidRPr="00F5768E">
        <w:rPr>
          <w:sz w:val="22"/>
          <w:szCs w:val="22"/>
        </w:rPr>
        <w:t xml:space="preserve">môžu </w:t>
      </w:r>
      <w:r w:rsidR="006106B7">
        <w:rPr>
          <w:sz w:val="22"/>
          <w:szCs w:val="22"/>
        </w:rPr>
        <w:t>postihovať menej ako 1 z</w:t>
      </w:r>
      <w:r w:rsidR="0015531B" w:rsidRPr="0015531B">
        <w:rPr>
          <w:sz w:val="22"/>
          <w:szCs w:val="22"/>
        </w:rPr>
        <w:t xml:space="preserve"> 1</w:t>
      </w:r>
      <w:r w:rsidR="0015531B">
        <w:rPr>
          <w:sz w:val="22"/>
          <w:szCs w:val="22"/>
        </w:rPr>
        <w:t>0 0</w:t>
      </w:r>
      <w:r w:rsidR="0015531B" w:rsidRPr="0015531B">
        <w:rPr>
          <w:sz w:val="22"/>
          <w:szCs w:val="22"/>
        </w:rPr>
        <w:t>00 osôb</w:t>
      </w:r>
      <w:r w:rsidR="007F5F89" w:rsidRPr="0015531B">
        <w:rPr>
          <w:sz w:val="22"/>
          <w:szCs w:val="22"/>
        </w:rPr>
        <w:t>)</w:t>
      </w:r>
      <w:r w:rsidRPr="0015531B">
        <w:rPr>
          <w:sz w:val="22"/>
          <w:szCs w:val="22"/>
        </w:rPr>
        <w:t>:</w:t>
      </w:r>
    </w:p>
    <w:p w14:paraId="7503DF6C" w14:textId="77777777" w:rsidR="00125ACD" w:rsidRPr="002664CE" w:rsidRDefault="000F2E93" w:rsidP="0015600B">
      <w:pPr>
        <w:numPr>
          <w:ilvl w:val="0"/>
          <w:numId w:val="50"/>
        </w:numPr>
        <w:ind w:left="360" w:right="-157"/>
        <w:rPr>
          <w:b/>
          <w:sz w:val="22"/>
          <w:szCs w:val="22"/>
        </w:rPr>
      </w:pPr>
      <w:r w:rsidRPr="0015531B">
        <w:rPr>
          <w:b/>
          <w:sz w:val="22"/>
          <w:szCs w:val="22"/>
        </w:rPr>
        <w:t>a</w:t>
      </w:r>
      <w:r w:rsidR="00125ACD" w:rsidRPr="0015531B">
        <w:rPr>
          <w:b/>
          <w:sz w:val="22"/>
          <w:szCs w:val="22"/>
        </w:rPr>
        <w:t>lergické reakcie</w:t>
      </w:r>
      <w:r w:rsidR="00C163B2" w:rsidRPr="0015531B">
        <w:rPr>
          <w:b/>
          <w:sz w:val="22"/>
          <w:szCs w:val="22"/>
        </w:rPr>
        <w:t>, ktoré môžu byť</w:t>
      </w:r>
      <w:r w:rsidR="00F236C8" w:rsidRPr="0015531B">
        <w:rPr>
          <w:b/>
          <w:sz w:val="22"/>
          <w:szCs w:val="22"/>
        </w:rPr>
        <w:t xml:space="preserve"> závažn</w:t>
      </w:r>
      <w:r w:rsidR="0015531B">
        <w:rPr>
          <w:b/>
          <w:sz w:val="22"/>
          <w:szCs w:val="22"/>
        </w:rPr>
        <w:t>é</w:t>
      </w:r>
      <w:r w:rsidR="00F236C8" w:rsidRPr="00503EB1">
        <w:rPr>
          <w:b/>
          <w:sz w:val="22"/>
          <w:szCs w:val="22"/>
        </w:rPr>
        <w:t xml:space="preserve"> kvôli</w:t>
      </w:r>
      <w:r w:rsidR="00125ACD" w:rsidRPr="00834C25">
        <w:rPr>
          <w:b/>
          <w:sz w:val="22"/>
          <w:szCs w:val="22"/>
        </w:rPr>
        <w:t xml:space="preserve"> Paroxetin</w:t>
      </w:r>
      <w:r w:rsidR="00F236C8" w:rsidRPr="00542F03">
        <w:rPr>
          <w:b/>
          <w:sz w:val="22"/>
          <w:szCs w:val="22"/>
        </w:rPr>
        <w:t>u</w:t>
      </w:r>
      <w:r w:rsidR="001B60F8" w:rsidRPr="00824424">
        <w:rPr>
          <w:b/>
          <w:sz w:val="22"/>
          <w:szCs w:val="22"/>
        </w:rPr>
        <w:t xml:space="preserve"> </w:t>
      </w:r>
      <w:r w:rsidR="00EC2AC0" w:rsidRPr="002664CE">
        <w:rPr>
          <w:b/>
          <w:sz w:val="22"/>
          <w:szCs w:val="22"/>
        </w:rPr>
        <w:t>G.L. Pharma</w:t>
      </w:r>
      <w:r w:rsidR="00125ACD" w:rsidRPr="002664CE">
        <w:rPr>
          <w:b/>
          <w:sz w:val="22"/>
          <w:szCs w:val="22"/>
        </w:rPr>
        <w:t>.</w:t>
      </w:r>
    </w:p>
    <w:p w14:paraId="309F210E" w14:textId="77777777" w:rsidR="00125ACD" w:rsidRPr="00895A17" w:rsidRDefault="00125ACD" w:rsidP="00FF7E6D">
      <w:pPr>
        <w:ind w:left="360" w:right="-157"/>
        <w:rPr>
          <w:b/>
          <w:sz w:val="22"/>
          <w:szCs w:val="22"/>
        </w:rPr>
      </w:pPr>
      <w:r w:rsidRPr="006106B7">
        <w:rPr>
          <w:sz w:val="22"/>
          <w:szCs w:val="22"/>
        </w:rPr>
        <w:t>Ak spozorujete červenú a </w:t>
      </w:r>
      <w:r w:rsidR="00DC444F" w:rsidRPr="006106B7">
        <w:rPr>
          <w:sz w:val="22"/>
          <w:szCs w:val="22"/>
        </w:rPr>
        <w:t xml:space="preserve">vriedkovitú </w:t>
      </w:r>
      <w:r w:rsidRPr="006106B7">
        <w:rPr>
          <w:sz w:val="22"/>
          <w:szCs w:val="22"/>
        </w:rPr>
        <w:t>kožnú vyrážku, opuch viečok, tváre, pier, úst alebo jazyka, svrbenie alebo ťažkosti s</w:t>
      </w:r>
      <w:r w:rsidR="00F236C8" w:rsidRPr="00920C69">
        <w:rPr>
          <w:sz w:val="22"/>
          <w:szCs w:val="22"/>
        </w:rPr>
        <w:t> </w:t>
      </w:r>
      <w:r w:rsidRPr="00920C69">
        <w:rPr>
          <w:sz w:val="22"/>
          <w:szCs w:val="22"/>
        </w:rPr>
        <w:t>dýchaním</w:t>
      </w:r>
      <w:r w:rsidR="00F236C8" w:rsidRPr="00920C69">
        <w:rPr>
          <w:sz w:val="22"/>
          <w:szCs w:val="22"/>
        </w:rPr>
        <w:t xml:space="preserve"> (dýchavičnosť)</w:t>
      </w:r>
      <w:r w:rsidRPr="00A527B0">
        <w:rPr>
          <w:sz w:val="22"/>
          <w:szCs w:val="22"/>
        </w:rPr>
        <w:t xml:space="preserve"> alebo prehĺtaním</w:t>
      </w:r>
      <w:r w:rsidR="00F236C8" w:rsidRPr="00A527B0">
        <w:rPr>
          <w:sz w:val="22"/>
          <w:szCs w:val="22"/>
        </w:rPr>
        <w:t xml:space="preserve"> a cítite s</w:t>
      </w:r>
      <w:r w:rsidR="00F236C8" w:rsidRPr="00BC202F">
        <w:rPr>
          <w:sz w:val="22"/>
          <w:szCs w:val="22"/>
        </w:rPr>
        <w:t xml:space="preserve">a slabý alebo máte závraty </w:t>
      </w:r>
      <w:r w:rsidR="00F236C8" w:rsidRPr="00BC202F">
        <w:rPr>
          <w:sz w:val="22"/>
          <w:szCs w:val="22"/>
        </w:rPr>
        <w:lastRenderedPageBreak/>
        <w:t xml:space="preserve">s následkom </w:t>
      </w:r>
      <w:r w:rsidR="00F236C8" w:rsidRPr="00972C18">
        <w:rPr>
          <w:sz w:val="22"/>
          <w:szCs w:val="22"/>
        </w:rPr>
        <w:t>kolapsu alebo straty vedomia</w:t>
      </w:r>
      <w:r w:rsidRPr="00972C18">
        <w:rPr>
          <w:sz w:val="22"/>
          <w:szCs w:val="22"/>
        </w:rPr>
        <w:t xml:space="preserve">, </w:t>
      </w:r>
      <w:r w:rsidRPr="00972C18">
        <w:rPr>
          <w:b/>
          <w:sz w:val="22"/>
          <w:szCs w:val="22"/>
        </w:rPr>
        <w:t xml:space="preserve">vyhľadajte </w:t>
      </w:r>
      <w:r w:rsidR="00DC444F" w:rsidRPr="00895A17">
        <w:rPr>
          <w:b/>
          <w:sz w:val="22"/>
          <w:szCs w:val="22"/>
        </w:rPr>
        <w:t xml:space="preserve">svojho </w:t>
      </w:r>
      <w:r w:rsidRPr="00895A17">
        <w:rPr>
          <w:b/>
          <w:sz w:val="22"/>
          <w:szCs w:val="22"/>
        </w:rPr>
        <w:t>lekára alebo choďte priamo do nemocnice.</w:t>
      </w:r>
    </w:p>
    <w:p w14:paraId="63C3E270" w14:textId="77777777" w:rsidR="00125ACD" w:rsidRPr="00F5768E" w:rsidRDefault="00125ACD" w:rsidP="00FF7E6D">
      <w:pPr>
        <w:numPr>
          <w:ilvl w:val="0"/>
          <w:numId w:val="50"/>
        </w:numPr>
        <w:ind w:left="360" w:right="-157"/>
        <w:rPr>
          <w:b/>
          <w:sz w:val="22"/>
          <w:szCs w:val="22"/>
        </w:rPr>
      </w:pPr>
      <w:r w:rsidRPr="00895A17">
        <w:rPr>
          <w:b/>
          <w:sz w:val="22"/>
          <w:szCs w:val="22"/>
        </w:rPr>
        <w:t>Závažná kožná vyrážka (vrátane multiformného erytému, Stevens</w:t>
      </w:r>
      <w:r w:rsidR="00BE0ED5" w:rsidRPr="00895A17">
        <w:rPr>
          <w:b/>
          <w:sz w:val="22"/>
          <w:szCs w:val="22"/>
        </w:rPr>
        <w:t>ovho</w:t>
      </w:r>
      <w:r w:rsidRPr="005E21E0">
        <w:rPr>
          <w:b/>
          <w:sz w:val="22"/>
          <w:szCs w:val="22"/>
        </w:rPr>
        <w:t>-Johnsonovho syndrómu a</w:t>
      </w:r>
      <w:r w:rsidR="00AB6027" w:rsidRPr="005E22ED">
        <w:rPr>
          <w:b/>
          <w:sz w:val="22"/>
          <w:szCs w:val="22"/>
        </w:rPr>
        <w:t xml:space="preserve"> toxickej </w:t>
      </w:r>
      <w:r w:rsidRPr="00F5768E">
        <w:rPr>
          <w:b/>
          <w:sz w:val="22"/>
          <w:szCs w:val="22"/>
        </w:rPr>
        <w:t>epidermálnej nekrolýzy).</w:t>
      </w:r>
    </w:p>
    <w:p w14:paraId="6CD2C00C" w14:textId="77777777" w:rsidR="00125ACD" w:rsidRPr="00F5768E" w:rsidRDefault="00125ACD" w:rsidP="008271C3">
      <w:pPr>
        <w:ind w:left="360" w:right="-157"/>
        <w:rPr>
          <w:b/>
          <w:sz w:val="22"/>
          <w:szCs w:val="22"/>
        </w:rPr>
      </w:pPr>
      <w:r w:rsidRPr="00F5768E">
        <w:rPr>
          <w:sz w:val="22"/>
          <w:szCs w:val="22"/>
        </w:rPr>
        <w:t xml:space="preserve">Závažná kožná vyrážka môže byť život ohrozujúca a vyžaduje okamžitú lekársku pomoc. Najprv sa objavia okrúhle fliačiky, často v strede s pľuzgierikom, obvykle na horných alebo dolných končatinách; nebezpečnejší prejav sú pľuzgiere na hrudi a chrbte. Sprievodnými javmi môžu byť infekcia oka (zápal spojiviek) alebo vriedky v ústach, hrdle alebo nose. Závažná forma vyrážky sa môže vyvinúť do rozsiahleho olupovania kože, čo môže ohroziť život. Tejto závažnej forme vyrážky často predchádza bolesť hlavy, horúčka, bolesť tela (príznaky podobné chrípke). Ak sa </w:t>
      </w:r>
      <w:r w:rsidR="00D04B8E" w:rsidRPr="00F5768E">
        <w:rPr>
          <w:sz w:val="22"/>
          <w:szCs w:val="22"/>
        </w:rPr>
        <w:t>v</w:t>
      </w:r>
      <w:r w:rsidRPr="00F5768E">
        <w:rPr>
          <w:sz w:val="22"/>
          <w:szCs w:val="22"/>
        </w:rPr>
        <w:t xml:space="preserve">ám vytvorí vyrážka alebo uvedené príznaky, </w:t>
      </w:r>
      <w:r w:rsidRPr="00F5768E">
        <w:rPr>
          <w:b/>
          <w:sz w:val="22"/>
          <w:szCs w:val="22"/>
        </w:rPr>
        <w:t xml:space="preserve">prestaňte užívať Paroxetin </w:t>
      </w:r>
      <w:r w:rsidR="00EC2AC0" w:rsidRPr="00F5768E">
        <w:rPr>
          <w:b/>
          <w:sz w:val="22"/>
          <w:szCs w:val="22"/>
        </w:rPr>
        <w:t xml:space="preserve">G.L. Pharma </w:t>
      </w:r>
      <w:r w:rsidRPr="00F5768E">
        <w:rPr>
          <w:b/>
          <w:sz w:val="22"/>
          <w:szCs w:val="22"/>
        </w:rPr>
        <w:t>a okamžite sa spojte s lekárom.</w:t>
      </w:r>
    </w:p>
    <w:p w14:paraId="6C1E72A2" w14:textId="77777777" w:rsidR="00125ACD" w:rsidRPr="00F5768E" w:rsidRDefault="00125ACD" w:rsidP="000B3D43">
      <w:pPr>
        <w:numPr>
          <w:ilvl w:val="0"/>
          <w:numId w:val="50"/>
        </w:numPr>
        <w:ind w:left="360" w:right="-157"/>
        <w:rPr>
          <w:sz w:val="22"/>
          <w:szCs w:val="22"/>
        </w:rPr>
      </w:pPr>
      <w:r w:rsidRPr="00F5768E">
        <w:rPr>
          <w:b/>
          <w:sz w:val="22"/>
          <w:szCs w:val="22"/>
        </w:rPr>
        <w:t>Ak máte niektoré alebo všetky z nasledujúcich príznakov</w:t>
      </w:r>
      <w:r w:rsidRPr="00F5768E">
        <w:rPr>
          <w:sz w:val="22"/>
          <w:szCs w:val="22"/>
        </w:rPr>
        <w:t xml:space="preserve">, môžete mať takzvaný </w:t>
      </w:r>
      <w:r w:rsidRPr="00F5768E">
        <w:rPr>
          <w:b/>
          <w:sz w:val="22"/>
          <w:szCs w:val="22"/>
        </w:rPr>
        <w:t>s</w:t>
      </w:r>
      <w:r w:rsidR="002343EB" w:rsidRPr="00F5768E">
        <w:rPr>
          <w:b/>
          <w:sz w:val="22"/>
          <w:szCs w:val="22"/>
        </w:rPr>
        <w:t>é</w:t>
      </w:r>
      <w:r w:rsidRPr="00F5768E">
        <w:rPr>
          <w:b/>
          <w:sz w:val="22"/>
          <w:szCs w:val="22"/>
        </w:rPr>
        <w:t>rotonínový syndróm</w:t>
      </w:r>
      <w:r w:rsidRPr="00F5768E">
        <w:rPr>
          <w:sz w:val="22"/>
          <w:szCs w:val="22"/>
        </w:rPr>
        <w:t>. Príznaky zahŕňajú: pocit zmätenosti, pocit nepok</w:t>
      </w:r>
      <w:r w:rsidR="00ED6CE1" w:rsidRPr="00F5768E">
        <w:rPr>
          <w:sz w:val="22"/>
          <w:szCs w:val="22"/>
        </w:rPr>
        <w:t xml:space="preserve">oja, potenie, triašku, chvenie, </w:t>
      </w:r>
      <w:r w:rsidRPr="00F5768E">
        <w:rPr>
          <w:sz w:val="22"/>
          <w:szCs w:val="22"/>
        </w:rPr>
        <w:t xml:space="preserve">halucinácie (zvláštne vidiny a zvuky), náhle zášklby svalov alebo zrýchlený tep. Ak sa takto cítite, </w:t>
      </w:r>
      <w:r w:rsidRPr="00F5768E">
        <w:rPr>
          <w:b/>
          <w:sz w:val="22"/>
          <w:szCs w:val="22"/>
        </w:rPr>
        <w:t xml:space="preserve">vyhľadajte </w:t>
      </w:r>
      <w:r w:rsidR="00BE0ED5" w:rsidRPr="00F5768E">
        <w:rPr>
          <w:b/>
          <w:sz w:val="22"/>
          <w:szCs w:val="22"/>
        </w:rPr>
        <w:t xml:space="preserve">svojho </w:t>
      </w:r>
      <w:r w:rsidRPr="00F5768E">
        <w:rPr>
          <w:b/>
          <w:sz w:val="22"/>
          <w:szCs w:val="22"/>
        </w:rPr>
        <w:t>lekára</w:t>
      </w:r>
      <w:r w:rsidRPr="00F5768E">
        <w:rPr>
          <w:sz w:val="22"/>
          <w:szCs w:val="22"/>
        </w:rPr>
        <w:t>.</w:t>
      </w:r>
    </w:p>
    <w:p w14:paraId="6720AECE" w14:textId="77777777" w:rsidR="00125ACD" w:rsidRPr="00F5768E" w:rsidRDefault="00125ACD" w:rsidP="000B3D43">
      <w:pPr>
        <w:numPr>
          <w:ilvl w:val="0"/>
          <w:numId w:val="50"/>
        </w:numPr>
        <w:ind w:left="360" w:right="-157"/>
        <w:rPr>
          <w:sz w:val="22"/>
          <w:szCs w:val="22"/>
        </w:rPr>
      </w:pPr>
      <w:r w:rsidRPr="00F5768E">
        <w:rPr>
          <w:b/>
          <w:sz w:val="22"/>
          <w:szCs w:val="22"/>
        </w:rPr>
        <w:t>Akútny glaukóm.</w:t>
      </w:r>
    </w:p>
    <w:p w14:paraId="6BDEFBB6" w14:textId="77777777" w:rsidR="00125ACD" w:rsidRPr="00F5768E" w:rsidRDefault="00125ACD" w:rsidP="004428B1">
      <w:pPr>
        <w:ind w:right="-157" w:firstLine="360"/>
        <w:rPr>
          <w:sz w:val="22"/>
          <w:szCs w:val="22"/>
        </w:rPr>
      </w:pPr>
      <w:r w:rsidRPr="00F5768E">
        <w:rPr>
          <w:sz w:val="22"/>
          <w:szCs w:val="22"/>
        </w:rPr>
        <w:t xml:space="preserve">Ak </w:t>
      </w:r>
      <w:r w:rsidR="00AB6027" w:rsidRPr="00F5768E">
        <w:rPr>
          <w:sz w:val="22"/>
          <w:szCs w:val="22"/>
        </w:rPr>
        <w:t>v</w:t>
      </w:r>
      <w:r w:rsidRPr="00F5768E">
        <w:rPr>
          <w:sz w:val="22"/>
          <w:szCs w:val="22"/>
        </w:rPr>
        <w:t xml:space="preserve">ás začnú bolieť oči a máte rozmazané videnie, </w:t>
      </w:r>
      <w:r w:rsidRPr="00F5768E">
        <w:rPr>
          <w:b/>
          <w:sz w:val="22"/>
          <w:szCs w:val="22"/>
        </w:rPr>
        <w:t xml:space="preserve">vyhľadajte </w:t>
      </w:r>
      <w:r w:rsidR="00BE0ED5" w:rsidRPr="00F5768E">
        <w:rPr>
          <w:b/>
          <w:sz w:val="22"/>
          <w:szCs w:val="22"/>
        </w:rPr>
        <w:t xml:space="preserve">svojho </w:t>
      </w:r>
      <w:r w:rsidRPr="00F5768E">
        <w:rPr>
          <w:b/>
          <w:sz w:val="22"/>
          <w:szCs w:val="22"/>
        </w:rPr>
        <w:t>lekára</w:t>
      </w:r>
      <w:r w:rsidRPr="00F5768E">
        <w:rPr>
          <w:sz w:val="22"/>
          <w:szCs w:val="22"/>
        </w:rPr>
        <w:t>.</w:t>
      </w:r>
    </w:p>
    <w:p w14:paraId="646B5E04" w14:textId="77777777" w:rsidR="00125ACD" w:rsidRPr="00F5768E" w:rsidRDefault="00125ACD" w:rsidP="00C43312">
      <w:pPr>
        <w:ind w:right="-157"/>
        <w:rPr>
          <w:sz w:val="22"/>
          <w:szCs w:val="22"/>
        </w:rPr>
      </w:pPr>
    </w:p>
    <w:p w14:paraId="0602A4AF" w14:textId="77777777" w:rsidR="00125ACD" w:rsidRPr="00834C25" w:rsidRDefault="00125ACD" w:rsidP="004465CC">
      <w:pPr>
        <w:ind w:right="-157"/>
        <w:rPr>
          <w:sz w:val="22"/>
          <w:szCs w:val="22"/>
        </w:rPr>
      </w:pPr>
      <w:r w:rsidRPr="00F5768E">
        <w:rPr>
          <w:b/>
          <w:sz w:val="22"/>
          <w:szCs w:val="22"/>
        </w:rPr>
        <w:t xml:space="preserve">Vedľajšie účinky </w:t>
      </w:r>
      <w:r w:rsidR="006A189A">
        <w:rPr>
          <w:b/>
          <w:sz w:val="22"/>
          <w:szCs w:val="22"/>
        </w:rPr>
        <w:t xml:space="preserve">neznáme </w:t>
      </w:r>
      <w:r w:rsidRPr="006A189A">
        <w:rPr>
          <w:sz w:val="22"/>
          <w:szCs w:val="22"/>
        </w:rPr>
        <w:t>(z</w:t>
      </w:r>
      <w:r w:rsidR="001B60F8" w:rsidRPr="006A189A">
        <w:rPr>
          <w:sz w:val="22"/>
          <w:szCs w:val="22"/>
        </w:rPr>
        <w:t xml:space="preserve"> </w:t>
      </w:r>
      <w:r w:rsidRPr="006A189A">
        <w:rPr>
          <w:sz w:val="22"/>
          <w:szCs w:val="22"/>
        </w:rPr>
        <w:t>dostupných údajov</w:t>
      </w:r>
      <w:r w:rsidRPr="00834C25">
        <w:rPr>
          <w:sz w:val="22"/>
          <w:szCs w:val="22"/>
        </w:rPr>
        <w:t>):</w:t>
      </w:r>
    </w:p>
    <w:p w14:paraId="2E749043" w14:textId="77777777" w:rsidR="00125ACD" w:rsidRPr="00920C69" w:rsidRDefault="00125ACD" w:rsidP="00DC610E">
      <w:pPr>
        <w:numPr>
          <w:ilvl w:val="0"/>
          <w:numId w:val="1"/>
        </w:numPr>
        <w:ind w:right="-157"/>
        <w:rPr>
          <w:sz w:val="22"/>
          <w:szCs w:val="22"/>
        </w:rPr>
      </w:pPr>
      <w:r w:rsidRPr="00542F03">
        <w:rPr>
          <w:sz w:val="22"/>
          <w:szCs w:val="22"/>
        </w:rPr>
        <w:t xml:space="preserve">Ak máte kedykoľvek </w:t>
      </w:r>
      <w:r w:rsidRPr="00824424">
        <w:rPr>
          <w:b/>
          <w:sz w:val="22"/>
          <w:szCs w:val="22"/>
        </w:rPr>
        <w:t>myšlienky na sebapoškodenie alebo samovraždu</w:t>
      </w:r>
      <w:r w:rsidRPr="002664CE">
        <w:rPr>
          <w:sz w:val="22"/>
          <w:szCs w:val="22"/>
        </w:rPr>
        <w:t xml:space="preserve">, </w:t>
      </w:r>
      <w:r w:rsidRPr="002664CE">
        <w:rPr>
          <w:b/>
          <w:sz w:val="22"/>
          <w:szCs w:val="22"/>
        </w:rPr>
        <w:t xml:space="preserve">vyhľadajte </w:t>
      </w:r>
      <w:r w:rsidR="00BE0ED5" w:rsidRPr="006106B7">
        <w:rPr>
          <w:b/>
          <w:sz w:val="22"/>
          <w:szCs w:val="22"/>
        </w:rPr>
        <w:t xml:space="preserve">svojho </w:t>
      </w:r>
      <w:r w:rsidRPr="006106B7">
        <w:rPr>
          <w:b/>
          <w:sz w:val="22"/>
          <w:szCs w:val="22"/>
        </w:rPr>
        <w:t>lekára, alebo choďte priamo do nemocnice</w:t>
      </w:r>
      <w:r w:rsidRPr="00254D4E">
        <w:rPr>
          <w:sz w:val="22"/>
          <w:szCs w:val="22"/>
        </w:rPr>
        <w:t>.</w:t>
      </w:r>
    </w:p>
    <w:p w14:paraId="48CF2724" w14:textId="77777777" w:rsidR="00125ACD" w:rsidRPr="00A527B0" w:rsidRDefault="00125ACD" w:rsidP="00EA6FC6">
      <w:pPr>
        <w:ind w:right="-157"/>
        <w:rPr>
          <w:sz w:val="22"/>
          <w:szCs w:val="22"/>
        </w:rPr>
      </w:pPr>
    </w:p>
    <w:p w14:paraId="4E1D70E3" w14:textId="77777777" w:rsidR="00125ACD" w:rsidRPr="00BC202F" w:rsidRDefault="00125ACD" w:rsidP="001438B0">
      <w:pPr>
        <w:ind w:right="-157"/>
        <w:rPr>
          <w:b/>
          <w:sz w:val="22"/>
          <w:szCs w:val="22"/>
          <w:u w:val="single"/>
        </w:rPr>
      </w:pPr>
      <w:r w:rsidRPr="00BC202F">
        <w:rPr>
          <w:b/>
          <w:sz w:val="22"/>
          <w:szCs w:val="22"/>
          <w:u w:val="single"/>
        </w:rPr>
        <w:t>Ďalšie možné vedľajšie účinky počas liečby</w:t>
      </w:r>
    </w:p>
    <w:p w14:paraId="5A808204" w14:textId="77777777" w:rsidR="00125ACD" w:rsidRPr="00972C18" w:rsidRDefault="00125ACD" w:rsidP="001438B0">
      <w:pPr>
        <w:ind w:right="-157"/>
        <w:rPr>
          <w:b/>
          <w:sz w:val="22"/>
          <w:szCs w:val="22"/>
        </w:rPr>
      </w:pPr>
    </w:p>
    <w:p w14:paraId="0F08AD38" w14:textId="77777777" w:rsidR="00125ACD" w:rsidRPr="00160568" w:rsidRDefault="00125ACD" w:rsidP="001438B0">
      <w:pPr>
        <w:ind w:right="-157"/>
        <w:rPr>
          <w:b/>
          <w:sz w:val="22"/>
          <w:szCs w:val="22"/>
        </w:rPr>
      </w:pPr>
      <w:r w:rsidRPr="00972C18">
        <w:rPr>
          <w:b/>
          <w:sz w:val="22"/>
          <w:szCs w:val="22"/>
        </w:rPr>
        <w:t xml:space="preserve">Veľmi časté vedľajšie účinky </w:t>
      </w:r>
      <w:r w:rsidRPr="00972C18">
        <w:rPr>
          <w:sz w:val="22"/>
          <w:szCs w:val="22"/>
        </w:rPr>
        <w:t>(</w:t>
      </w:r>
      <w:r w:rsidR="00F236C8" w:rsidRPr="00895A17">
        <w:rPr>
          <w:sz w:val="22"/>
          <w:szCs w:val="22"/>
        </w:rPr>
        <w:t xml:space="preserve">môžu </w:t>
      </w:r>
      <w:r w:rsidR="00160568" w:rsidRPr="00160568">
        <w:rPr>
          <w:sz w:val="22"/>
          <w:szCs w:val="22"/>
        </w:rPr>
        <w:t>postihovať</w:t>
      </w:r>
      <w:r w:rsidRPr="00160568">
        <w:rPr>
          <w:sz w:val="22"/>
          <w:szCs w:val="22"/>
        </w:rPr>
        <w:t> viac ako 1 z</w:t>
      </w:r>
      <w:r w:rsidR="00160568">
        <w:rPr>
          <w:sz w:val="22"/>
          <w:szCs w:val="22"/>
        </w:rPr>
        <w:t> </w:t>
      </w:r>
      <w:r w:rsidRPr="00160568">
        <w:rPr>
          <w:sz w:val="22"/>
          <w:szCs w:val="22"/>
        </w:rPr>
        <w:t>10</w:t>
      </w:r>
      <w:r w:rsidR="00160568">
        <w:rPr>
          <w:sz w:val="22"/>
          <w:szCs w:val="22"/>
        </w:rPr>
        <w:t xml:space="preserve"> osôb</w:t>
      </w:r>
      <w:r w:rsidRPr="00160568">
        <w:rPr>
          <w:b/>
          <w:sz w:val="22"/>
          <w:szCs w:val="22"/>
        </w:rPr>
        <w:t xml:space="preserve">): </w:t>
      </w:r>
    </w:p>
    <w:p w14:paraId="5AEA080C" w14:textId="77777777" w:rsidR="00125ACD" w:rsidRPr="006A189A" w:rsidRDefault="004A6C33" w:rsidP="0015531B">
      <w:pPr>
        <w:ind w:right="-157"/>
        <w:rPr>
          <w:sz w:val="22"/>
          <w:szCs w:val="22"/>
        </w:rPr>
      </w:pPr>
      <w:r w:rsidRPr="00503EB1">
        <w:rPr>
          <w:sz w:val="22"/>
          <w:szCs w:val="22"/>
        </w:rPr>
        <w:t>P</w:t>
      </w:r>
      <w:r w:rsidR="00125ACD" w:rsidRPr="00503EB1">
        <w:rPr>
          <w:sz w:val="22"/>
          <w:szCs w:val="22"/>
        </w:rPr>
        <w:t>ocit nevoľnosti (nauzea), zmeny v sexuálnej chuti alebo výkonnosti (napr. chýbajúci orgazmus a u mužov abnormálna erekcia a ejakulác</w:t>
      </w:r>
      <w:r w:rsidR="00125ACD" w:rsidRPr="006A189A">
        <w:rPr>
          <w:sz w:val="22"/>
          <w:szCs w:val="22"/>
        </w:rPr>
        <w:t>ia, narušená koncentrácia).</w:t>
      </w:r>
    </w:p>
    <w:p w14:paraId="5F4391DE" w14:textId="77777777" w:rsidR="00125ACD" w:rsidRPr="00834C25" w:rsidRDefault="00125ACD" w:rsidP="00462900">
      <w:pPr>
        <w:ind w:right="-157"/>
        <w:rPr>
          <w:sz w:val="22"/>
          <w:szCs w:val="22"/>
        </w:rPr>
      </w:pPr>
    </w:p>
    <w:p w14:paraId="3E3FE5DD" w14:textId="77777777" w:rsidR="00125ACD" w:rsidRPr="00160568" w:rsidRDefault="00125ACD" w:rsidP="00462900">
      <w:pPr>
        <w:ind w:right="-157"/>
        <w:rPr>
          <w:b/>
          <w:sz w:val="22"/>
          <w:szCs w:val="22"/>
        </w:rPr>
      </w:pPr>
      <w:r w:rsidRPr="00834C25">
        <w:rPr>
          <w:b/>
          <w:sz w:val="22"/>
          <w:szCs w:val="22"/>
        </w:rPr>
        <w:t>Časté vedľajšie účinky</w:t>
      </w:r>
      <w:r w:rsidR="004A6C33" w:rsidRPr="00834C25">
        <w:rPr>
          <w:b/>
          <w:sz w:val="22"/>
          <w:szCs w:val="22"/>
        </w:rPr>
        <w:t xml:space="preserve"> </w:t>
      </w:r>
      <w:r w:rsidRPr="00834C25">
        <w:rPr>
          <w:sz w:val="22"/>
          <w:szCs w:val="22"/>
        </w:rPr>
        <w:t>(</w:t>
      </w:r>
      <w:r w:rsidR="00160568">
        <w:rPr>
          <w:sz w:val="22"/>
          <w:szCs w:val="22"/>
        </w:rPr>
        <w:t>môžu postihovať menej ako 1 z 10</w:t>
      </w:r>
      <w:r w:rsidR="00160568" w:rsidRPr="00160568">
        <w:rPr>
          <w:sz w:val="22"/>
          <w:szCs w:val="22"/>
        </w:rPr>
        <w:t xml:space="preserve"> osôb</w:t>
      </w:r>
      <w:r w:rsidRPr="00160568">
        <w:rPr>
          <w:sz w:val="22"/>
          <w:szCs w:val="22"/>
        </w:rPr>
        <w:t>):</w:t>
      </w:r>
      <w:r w:rsidRPr="00160568">
        <w:rPr>
          <w:b/>
          <w:sz w:val="22"/>
          <w:szCs w:val="22"/>
        </w:rPr>
        <w:t xml:space="preserve"> </w:t>
      </w:r>
    </w:p>
    <w:p w14:paraId="34621E8F" w14:textId="77777777" w:rsidR="00125ACD" w:rsidRPr="00503EB1" w:rsidRDefault="004A6C33" w:rsidP="00160568">
      <w:pPr>
        <w:ind w:right="-157"/>
        <w:rPr>
          <w:sz w:val="22"/>
          <w:szCs w:val="22"/>
        </w:rPr>
      </w:pPr>
      <w:r w:rsidRPr="00160568">
        <w:rPr>
          <w:sz w:val="22"/>
          <w:szCs w:val="22"/>
        </w:rPr>
        <w:t>Z</w:t>
      </w:r>
      <w:r w:rsidR="00125ACD" w:rsidRPr="00160568">
        <w:rPr>
          <w:sz w:val="22"/>
          <w:szCs w:val="22"/>
        </w:rPr>
        <w:t xml:space="preserve">nížená chuť do jedla, zvýšená hladina cholesterolu v krvi, ťažkosti so spánkom alebo nespavosť, </w:t>
      </w:r>
      <w:r w:rsidR="008C31EE" w:rsidRPr="00160568">
        <w:rPr>
          <w:sz w:val="22"/>
          <w:szCs w:val="22"/>
        </w:rPr>
        <w:t xml:space="preserve">nezvyčajné </w:t>
      </w:r>
      <w:r w:rsidR="00125ACD" w:rsidRPr="00503EB1">
        <w:rPr>
          <w:sz w:val="22"/>
          <w:szCs w:val="22"/>
        </w:rPr>
        <w:t>sny (vrátane nočných môr), závraty, triaška, pocit znepokojenia, rozmazané videnie, zívanie, sucho v ústach, zápcha, hnačka, potenie, únava, prírastok hmotnosti, vracanie, bolesť hlavy.</w:t>
      </w:r>
    </w:p>
    <w:p w14:paraId="333B3488" w14:textId="77777777" w:rsidR="00125ACD" w:rsidRPr="00503EB1" w:rsidRDefault="00125ACD" w:rsidP="00503EB1">
      <w:pPr>
        <w:ind w:right="-157"/>
        <w:rPr>
          <w:sz w:val="22"/>
          <w:szCs w:val="22"/>
        </w:rPr>
      </w:pPr>
    </w:p>
    <w:p w14:paraId="015B246B" w14:textId="77777777" w:rsidR="00125ACD" w:rsidRPr="00160568" w:rsidRDefault="00125ACD" w:rsidP="00503EB1">
      <w:pPr>
        <w:ind w:right="-157"/>
        <w:rPr>
          <w:b/>
          <w:sz w:val="22"/>
          <w:szCs w:val="22"/>
        </w:rPr>
      </w:pPr>
      <w:r w:rsidRPr="00503EB1">
        <w:rPr>
          <w:b/>
          <w:sz w:val="22"/>
          <w:szCs w:val="22"/>
        </w:rPr>
        <w:t>Menej časté vedľajšie účinky</w:t>
      </w:r>
      <w:r w:rsidR="00160568">
        <w:rPr>
          <w:b/>
          <w:sz w:val="22"/>
          <w:szCs w:val="22"/>
        </w:rPr>
        <w:t xml:space="preserve"> </w:t>
      </w:r>
      <w:r w:rsidRPr="00160568">
        <w:rPr>
          <w:sz w:val="22"/>
          <w:szCs w:val="22"/>
        </w:rPr>
        <w:t>(</w:t>
      </w:r>
      <w:r w:rsidR="00160568" w:rsidRPr="00160568">
        <w:rPr>
          <w:sz w:val="22"/>
          <w:szCs w:val="22"/>
        </w:rPr>
        <w:t>môžu postihovať menej ako 1 z</w:t>
      </w:r>
      <w:r w:rsidR="00160568">
        <w:rPr>
          <w:sz w:val="22"/>
          <w:szCs w:val="22"/>
        </w:rPr>
        <w:t>o</w:t>
      </w:r>
      <w:r w:rsidR="00160568" w:rsidRPr="00160568">
        <w:rPr>
          <w:sz w:val="22"/>
          <w:szCs w:val="22"/>
        </w:rPr>
        <w:t xml:space="preserve"> 1</w:t>
      </w:r>
      <w:r w:rsidR="00160568">
        <w:rPr>
          <w:sz w:val="22"/>
          <w:szCs w:val="22"/>
        </w:rPr>
        <w:t>0</w:t>
      </w:r>
      <w:r w:rsidR="00160568" w:rsidRPr="00160568">
        <w:rPr>
          <w:sz w:val="22"/>
          <w:szCs w:val="22"/>
        </w:rPr>
        <w:t>0 osôb</w:t>
      </w:r>
      <w:r w:rsidRPr="00160568">
        <w:rPr>
          <w:sz w:val="22"/>
          <w:szCs w:val="22"/>
        </w:rPr>
        <w:t>):</w:t>
      </w:r>
      <w:r w:rsidRPr="00160568">
        <w:rPr>
          <w:b/>
          <w:sz w:val="22"/>
          <w:szCs w:val="22"/>
        </w:rPr>
        <w:t xml:space="preserve"> </w:t>
      </w:r>
    </w:p>
    <w:p w14:paraId="2090DCA3" w14:textId="77777777" w:rsidR="00125ACD" w:rsidRPr="00834C25" w:rsidRDefault="004A6C33" w:rsidP="00503EB1">
      <w:pPr>
        <w:ind w:right="-157"/>
        <w:rPr>
          <w:sz w:val="22"/>
          <w:szCs w:val="22"/>
        </w:rPr>
      </w:pPr>
      <w:r w:rsidRPr="00503EB1">
        <w:rPr>
          <w:sz w:val="22"/>
          <w:szCs w:val="22"/>
        </w:rPr>
        <w:t>Z</w:t>
      </w:r>
      <w:r w:rsidR="00125ACD" w:rsidRPr="00503EB1">
        <w:rPr>
          <w:sz w:val="22"/>
          <w:szCs w:val="22"/>
        </w:rPr>
        <w:t>mätenosť, halucinácie, pomalé alebo nekontrolované pohyby, tiež jazyka a úst, svalová stuhnutosť, rýchly pulz, dočasné zvýšenie alebo zníženie krvného tlaku, kožná vyrážka, svrbenie, samovoľný únik moč</w:t>
      </w:r>
      <w:r w:rsidR="001B60F8" w:rsidRPr="006A189A">
        <w:rPr>
          <w:sz w:val="22"/>
          <w:szCs w:val="22"/>
        </w:rPr>
        <w:t>u</w:t>
      </w:r>
      <w:r w:rsidR="00125ACD" w:rsidRPr="006A189A">
        <w:rPr>
          <w:sz w:val="22"/>
          <w:szCs w:val="22"/>
        </w:rPr>
        <w:t xml:space="preserve"> (inkontinencia), </w:t>
      </w:r>
      <w:r w:rsidR="008C31EE" w:rsidRPr="00834C25">
        <w:rPr>
          <w:sz w:val="22"/>
          <w:szCs w:val="22"/>
        </w:rPr>
        <w:t xml:space="preserve">nezvyčajné </w:t>
      </w:r>
      <w:r w:rsidR="00125ACD" w:rsidRPr="00834C25">
        <w:rPr>
          <w:sz w:val="22"/>
          <w:szCs w:val="22"/>
        </w:rPr>
        <w:t>rozšírenie očnej zrenice.</w:t>
      </w:r>
    </w:p>
    <w:p w14:paraId="706D22CB" w14:textId="77777777" w:rsidR="004C05E4" w:rsidRPr="00BC202F" w:rsidRDefault="004C05E4" w:rsidP="006A189A">
      <w:pPr>
        <w:ind w:right="-157"/>
        <w:rPr>
          <w:sz w:val="22"/>
          <w:szCs w:val="22"/>
        </w:rPr>
      </w:pPr>
      <w:r w:rsidRPr="00542F03">
        <w:rPr>
          <w:sz w:val="22"/>
          <w:szCs w:val="22"/>
        </w:rPr>
        <w:t>Ak ste diabetický pacient, môže s</w:t>
      </w:r>
      <w:r w:rsidRPr="00824424">
        <w:rPr>
          <w:sz w:val="22"/>
          <w:szCs w:val="22"/>
        </w:rPr>
        <w:t>a u</w:t>
      </w:r>
      <w:r w:rsidRPr="002664CE">
        <w:rPr>
          <w:sz w:val="22"/>
          <w:szCs w:val="22"/>
        </w:rPr>
        <w:t> vás</w:t>
      </w:r>
      <w:r w:rsidRPr="006106B7">
        <w:rPr>
          <w:sz w:val="22"/>
          <w:szCs w:val="22"/>
        </w:rPr>
        <w:t xml:space="preserve"> počas užívania Paroxetinu G.L. Pharma objaviť strata kontroly nad hladinou cukru v</w:t>
      </w:r>
      <w:r w:rsidRPr="00254D4E">
        <w:rPr>
          <w:sz w:val="22"/>
          <w:szCs w:val="22"/>
        </w:rPr>
        <w:t> </w:t>
      </w:r>
      <w:r w:rsidRPr="00920C69">
        <w:rPr>
          <w:sz w:val="22"/>
          <w:szCs w:val="22"/>
        </w:rPr>
        <w:t>krvi. Prosím, obráťte sa na svojho lekára s </w:t>
      </w:r>
      <w:r w:rsidRPr="00A527B0">
        <w:rPr>
          <w:sz w:val="22"/>
          <w:szCs w:val="22"/>
        </w:rPr>
        <w:t>úpravou dávkovania inzulínu alebo liekov na diabetes.</w:t>
      </w:r>
    </w:p>
    <w:p w14:paraId="25DCB953" w14:textId="77777777" w:rsidR="00125ACD" w:rsidRPr="00972C18" w:rsidRDefault="00125ACD" w:rsidP="00834C25">
      <w:pPr>
        <w:ind w:right="-157"/>
        <w:rPr>
          <w:sz w:val="22"/>
          <w:szCs w:val="22"/>
        </w:rPr>
      </w:pPr>
    </w:p>
    <w:p w14:paraId="1FBE72B5" w14:textId="77777777" w:rsidR="00125ACD" w:rsidRPr="00160568" w:rsidRDefault="00125ACD" w:rsidP="00834C25">
      <w:pPr>
        <w:ind w:right="-157"/>
        <w:rPr>
          <w:b/>
          <w:sz w:val="22"/>
          <w:szCs w:val="22"/>
        </w:rPr>
      </w:pPr>
      <w:r w:rsidRPr="00972C18">
        <w:rPr>
          <w:b/>
          <w:sz w:val="22"/>
          <w:szCs w:val="22"/>
        </w:rPr>
        <w:t>Zriedkavé vedľajšie účinky</w:t>
      </w:r>
      <w:r w:rsidR="00160568">
        <w:rPr>
          <w:b/>
          <w:sz w:val="22"/>
          <w:szCs w:val="22"/>
        </w:rPr>
        <w:t xml:space="preserve"> </w:t>
      </w:r>
      <w:r w:rsidR="004A6C33" w:rsidRPr="00160568">
        <w:rPr>
          <w:sz w:val="22"/>
          <w:szCs w:val="22"/>
        </w:rPr>
        <w:t>(</w:t>
      </w:r>
      <w:r w:rsidR="00160568" w:rsidRPr="00160568">
        <w:rPr>
          <w:sz w:val="22"/>
          <w:szCs w:val="22"/>
        </w:rPr>
        <w:t>môžu postihovať menej ako 1 z</w:t>
      </w:r>
      <w:r w:rsidR="00160568">
        <w:rPr>
          <w:sz w:val="22"/>
          <w:szCs w:val="22"/>
        </w:rPr>
        <w:t> </w:t>
      </w:r>
      <w:r w:rsidR="00160568" w:rsidRPr="00160568">
        <w:rPr>
          <w:sz w:val="22"/>
          <w:szCs w:val="22"/>
        </w:rPr>
        <w:t>1</w:t>
      </w:r>
      <w:r w:rsidR="00160568">
        <w:rPr>
          <w:sz w:val="22"/>
          <w:szCs w:val="22"/>
        </w:rPr>
        <w:t xml:space="preserve"> 00</w:t>
      </w:r>
      <w:r w:rsidR="00160568" w:rsidRPr="00160568">
        <w:rPr>
          <w:sz w:val="22"/>
          <w:szCs w:val="22"/>
        </w:rPr>
        <w:t>0 osôb</w:t>
      </w:r>
      <w:r w:rsidR="004A6C33" w:rsidRPr="00160568">
        <w:rPr>
          <w:sz w:val="22"/>
          <w:szCs w:val="22"/>
        </w:rPr>
        <w:t>)</w:t>
      </w:r>
      <w:r w:rsidRPr="00160568">
        <w:rPr>
          <w:sz w:val="22"/>
          <w:szCs w:val="22"/>
        </w:rPr>
        <w:t>:</w:t>
      </w:r>
      <w:r w:rsidRPr="00160568">
        <w:rPr>
          <w:b/>
          <w:sz w:val="22"/>
          <w:szCs w:val="22"/>
        </w:rPr>
        <w:t xml:space="preserve"> </w:t>
      </w:r>
    </w:p>
    <w:p w14:paraId="68433D27" w14:textId="77777777" w:rsidR="00125ACD" w:rsidRPr="00834C25" w:rsidRDefault="004A6C33" w:rsidP="00542F03">
      <w:pPr>
        <w:ind w:right="-157"/>
        <w:rPr>
          <w:sz w:val="22"/>
          <w:szCs w:val="22"/>
        </w:rPr>
      </w:pPr>
      <w:r w:rsidRPr="00503EB1">
        <w:rPr>
          <w:sz w:val="22"/>
          <w:szCs w:val="22"/>
        </w:rPr>
        <w:t>P</w:t>
      </w:r>
      <w:r w:rsidR="00125ACD" w:rsidRPr="00503EB1">
        <w:rPr>
          <w:sz w:val="22"/>
          <w:szCs w:val="22"/>
        </w:rPr>
        <w:t xml:space="preserve">ríliš aktívne správanie alebo myšlienky (mánia), nepokoj, úzkosť, odosobnenie (depersonalizácia), panické záchvaty (tieto príznaky môžu byť aj následkom základného ochorenia), pomalý pulz, </w:t>
      </w:r>
      <w:r w:rsidR="008C31EE" w:rsidRPr="006A189A">
        <w:rPr>
          <w:sz w:val="22"/>
          <w:szCs w:val="22"/>
        </w:rPr>
        <w:t xml:space="preserve">neprirodzená </w:t>
      </w:r>
      <w:r w:rsidR="00125ACD" w:rsidRPr="006A189A">
        <w:rPr>
          <w:sz w:val="22"/>
          <w:szCs w:val="22"/>
        </w:rPr>
        <w:t>tvorba  mlieka u mužov a žien, bolesť kĺb</w:t>
      </w:r>
      <w:r w:rsidR="00125ACD" w:rsidRPr="00834C25">
        <w:rPr>
          <w:sz w:val="22"/>
          <w:szCs w:val="22"/>
        </w:rPr>
        <w:t>ov, bolesť svalov, zvýšené pečeňové testy, syndróm nepokojných nôh (RLS).</w:t>
      </w:r>
    </w:p>
    <w:p w14:paraId="768DF23B" w14:textId="77777777" w:rsidR="00125ACD" w:rsidRPr="00542F03" w:rsidRDefault="00125ACD" w:rsidP="00824424">
      <w:pPr>
        <w:ind w:right="-157"/>
        <w:rPr>
          <w:sz w:val="22"/>
          <w:szCs w:val="22"/>
        </w:rPr>
      </w:pPr>
    </w:p>
    <w:p w14:paraId="3E92C54F" w14:textId="77777777" w:rsidR="00125ACD" w:rsidRPr="00503EB1" w:rsidRDefault="00125ACD" w:rsidP="002664CE">
      <w:pPr>
        <w:ind w:right="-157"/>
        <w:rPr>
          <w:sz w:val="22"/>
          <w:szCs w:val="22"/>
        </w:rPr>
      </w:pPr>
      <w:r w:rsidRPr="00824424">
        <w:rPr>
          <w:b/>
          <w:sz w:val="22"/>
          <w:szCs w:val="22"/>
        </w:rPr>
        <w:t>Veľmi zriedkavé vedľajšie účinky</w:t>
      </w:r>
      <w:r w:rsidRPr="002664CE">
        <w:rPr>
          <w:sz w:val="22"/>
          <w:szCs w:val="22"/>
        </w:rPr>
        <w:t xml:space="preserve"> (</w:t>
      </w:r>
      <w:r w:rsidR="00503EB1" w:rsidRPr="00503EB1">
        <w:rPr>
          <w:sz w:val="22"/>
          <w:szCs w:val="22"/>
        </w:rPr>
        <w:t xml:space="preserve">môžu postihovať menej ako </w:t>
      </w:r>
      <w:r w:rsidRPr="00503EB1">
        <w:rPr>
          <w:sz w:val="22"/>
          <w:szCs w:val="22"/>
        </w:rPr>
        <w:t>1 z</w:t>
      </w:r>
      <w:r w:rsidR="00AF690B" w:rsidRPr="00503EB1">
        <w:rPr>
          <w:sz w:val="22"/>
          <w:szCs w:val="22"/>
        </w:rPr>
        <w:t> </w:t>
      </w:r>
      <w:r w:rsidRPr="00503EB1">
        <w:rPr>
          <w:sz w:val="22"/>
          <w:szCs w:val="22"/>
        </w:rPr>
        <w:t>10</w:t>
      </w:r>
      <w:r w:rsidR="00AF690B" w:rsidRPr="00503EB1">
        <w:rPr>
          <w:sz w:val="22"/>
          <w:szCs w:val="22"/>
        </w:rPr>
        <w:t xml:space="preserve"> </w:t>
      </w:r>
      <w:r w:rsidRPr="00503EB1">
        <w:rPr>
          <w:sz w:val="22"/>
          <w:szCs w:val="22"/>
        </w:rPr>
        <w:t xml:space="preserve">000 </w:t>
      </w:r>
      <w:r w:rsidR="00503EB1">
        <w:rPr>
          <w:sz w:val="22"/>
          <w:szCs w:val="22"/>
        </w:rPr>
        <w:t>osôb</w:t>
      </w:r>
      <w:r w:rsidRPr="00503EB1">
        <w:rPr>
          <w:sz w:val="22"/>
          <w:szCs w:val="22"/>
        </w:rPr>
        <w:t xml:space="preserve">): </w:t>
      </w:r>
    </w:p>
    <w:p w14:paraId="1FA8358D" w14:textId="77777777" w:rsidR="00125ACD" w:rsidRPr="006A189A" w:rsidRDefault="00AF690B" w:rsidP="006106B7">
      <w:pPr>
        <w:ind w:right="-157"/>
        <w:rPr>
          <w:sz w:val="22"/>
          <w:szCs w:val="22"/>
        </w:rPr>
      </w:pPr>
      <w:r w:rsidRPr="006A189A">
        <w:rPr>
          <w:sz w:val="22"/>
          <w:szCs w:val="22"/>
        </w:rPr>
        <w:t>P</w:t>
      </w:r>
      <w:r w:rsidR="00125ACD" w:rsidRPr="006A189A">
        <w:rPr>
          <w:sz w:val="22"/>
          <w:szCs w:val="22"/>
        </w:rPr>
        <w:t>ríliš nízky počet krvných doštičiek v krvi, zmeny v pečeni (hepatitída, žltačka a/alebo zlyhanie pečene), precitlivenosť pokožky na slnečné svetlo, trvalá a bolestivá erekcia, hromadenie tekutiny v rukách a nohách.</w:t>
      </w:r>
    </w:p>
    <w:p w14:paraId="131B3180" w14:textId="77777777" w:rsidR="00125ACD" w:rsidRPr="00834C25" w:rsidRDefault="00125ACD" w:rsidP="00254D4E">
      <w:pPr>
        <w:ind w:right="-157"/>
        <w:rPr>
          <w:sz w:val="22"/>
          <w:szCs w:val="22"/>
        </w:rPr>
      </w:pPr>
    </w:p>
    <w:p w14:paraId="1546B5B9" w14:textId="77777777" w:rsidR="00125ACD" w:rsidRPr="006A189A" w:rsidRDefault="00125ACD" w:rsidP="00920C69">
      <w:pPr>
        <w:ind w:right="-157"/>
        <w:rPr>
          <w:b/>
          <w:sz w:val="22"/>
          <w:szCs w:val="22"/>
        </w:rPr>
      </w:pPr>
      <w:r w:rsidRPr="00834C25">
        <w:rPr>
          <w:b/>
          <w:sz w:val="22"/>
          <w:szCs w:val="22"/>
        </w:rPr>
        <w:t xml:space="preserve">Vedľajšie účinky </w:t>
      </w:r>
      <w:r w:rsidR="006A189A">
        <w:rPr>
          <w:b/>
          <w:sz w:val="22"/>
          <w:szCs w:val="22"/>
        </w:rPr>
        <w:t xml:space="preserve">neznáme </w:t>
      </w:r>
      <w:r w:rsidRPr="006A189A">
        <w:rPr>
          <w:b/>
          <w:sz w:val="22"/>
          <w:szCs w:val="22"/>
        </w:rPr>
        <w:t>(</w:t>
      </w:r>
      <w:r w:rsidRPr="006A189A">
        <w:rPr>
          <w:sz w:val="22"/>
          <w:szCs w:val="22"/>
        </w:rPr>
        <w:t>z dostupných údajov):</w:t>
      </w:r>
    </w:p>
    <w:p w14:paraId="54B632DA" w14:textId="77777777" w:rsidR="00125ACD" w:rsidRPr="00542F03" w:rsidRDefault="00AF690B" w:rsidP="00A527B0">
      <w:pPr>
        <w:ind w:right="-157"/>
        <w:rPr>
          <w:sz w:val="22"/>
          <w:szCs w:val="22"/>
        </w:rPr>
      </w:pPr>
      <w:r w:rsidRPr="00834C25">
        <w:rPr>
          <w:sz w:val="22"/>
          <w:szCs w:val="22"/>
        </w:rPr>
        <w:t>B</w:t>
      </w:r>
      <w:r w:rsidR="00125ACD" w:rsidRPr="00834C25">
        <w:rPr>
          <w:sz w:val="22"/>
          <w:szCs w:val="22"/>
        </w:rPr>
        <w:t>zučanie, syčanie, pískanie, zvonenie alebo iné pretrvávajúce zvuky v ušiach (tinnitus), zlomeniny</w:t>
      </w:r>
      <w:r w:rsidR="00EC29F8" w:rsidRPr="00834C25">
        <w:rPr>
          <w:sz w:val="22"/>
          <w:szCs w:val="22"/>
        </w:rPr>
        <w:t xml:space="preserve"> kostí</w:t>
      </w:r>
      <w:r w:rsidR="00D83D76" w:rsidRPr="00834C25">
        <w:rPr>
          <w:sz w:val="22"/>
          <w:szCs w:val="22"/>
        </w:rPr>
        <w:t>, agresivita</w:t>
      </w:r>
      <w:r w:rsidR="003636DB">
        <w:rPr>
          <w:sz w:val="22"/>
          <w:szCs w:val="22"/>
        </w:rPr>
        <w:t>, škrípanie zubami</w:t>
      </w:r>
      <w:r w:rsidR="00125ACD" w:rsidRPr="00542F03">
        <w:rPr>
          <w:sz w:val="22"/>
          <w:szCs w:val="22"/>
        </w:rPr>
        <w:t>.</w:t>
      </w:r>
    </w:p>
    <w:p w14:paraId="6CC9BB52" w14:textId="77777777" w:rsidR="00125ACD" w:rsidRPr="00824424" w:rsidRDefault="00125ACD" w:rsidP="00BC202F">
      <w:pPr>
        <w:ind w:right="-157"/>
        <w:rPr>
          <w:sz w:val="22"/>
          <w:szCs w:val="22"/>
        </w:rPr>
      </w:pPr>
    </w:p>
    <w:p w14:paraId="122428BC" w14:textId="77777777" w:rsidR="00125ACD" w:rsidRPr="002664CE" w:rsidRDefault="00125ACD" w:rsidP="00972C18">
      <w:pPr>
        <w:ind w:right="-157"/>
        <w:rPr>
          <w:sz w:val="22"/>
          <w:szCs w:val="22"/>
        </w:rPr>
      </w:pPr>
    </w:p>
    <w:p w14:paraId="103B7603" w14:textId="77777777" w:rsidR="008C31EE" w:rsidRPr="002664CE" w:rsidRDefault="008C31EE" w:rsidP="00F5768E">
      <w:pPr>
        <w:keepNext/>
        <w:ind w:right="-159"/>
        <w:rPr>
          <w:b/>
          <w:sz w:val="22"/>
          <w:szCs w:val="22"/>
        </w:rPr>
      </w:pPr>
      <w:r w:rsidRPr="002664CE">
        <w:rPr>
          <w:b/>
          <w:sz w:val="22"/>
          <w:szCs w:val="22"/>
        </w:rPr>
        <w:t>Hlásenie vedľajších účinkov</w:t>
      </w:r>
    </w:p>
    <w:p w14:paraId="542B1007" w14:textId="2CAC6355" w:rsidR="0011772A" w:rsidRPr="002D7D3D" w:rsidRDefault="008C31EE" w:rsidP="00F5768E">
      <w:pPr>
        <w:keepNext/>
        <w:ind w:right="-159"/>
        <w:rPr>
          <w:sz w:val="22"/>
          <w:szCs w:val="22"/>
        </w:rPr>
      </w:pPr>
      <w:r w:rsidRPr="006106B7">
        <w:rPr>
          <w:sz w:val="22"/>
          <w:szCs w:val="22"/>
        </w:rPr>
        <w:t xml:space="preserve">Ak sa u vás vyskytne akýkoľvek vedľajší účinok, obráťte sa na svojho lekára alebo lekárnika. To sa týka aj akýchkoľvek vedľajších účinkov, ktoré nie sú </w:t>
      </w:r>
      <w:r w:rsidRPr="00254D4E">
        <w:rPr>
          <w:sz w:val="22"/>
          <w:szCs w:val="22"/>
        </w:rPr>
        <w:t xml:space="preserve">uvedené v tejto písomnej informácii. Vedľajšie účinky môžete hlásiť aj priamo </w:t>
      </w:r>
      <w:r w:rsidR="00583A85">
        <w:rPr>
          <w:sz w:val="22"/>
          <w:szCs w:val="22"/>
        </w:rPr>
        <w:t>na</w:t>
      </w:r>
      <w:r w:rsidR="00583A85" w:rsidRPr="00254D4E">
        <w:rPr>
          <w:sz w:val="22"/>
          <w:szCs w:val="22"/>
        </w:rPr>
        <w:t xml:space="preserve"> </w:t>
      </w:r>
      <w:r w:rsidRPr="00254D4E">
        <w:rPr>
          <w:sz w:val="22"/>
          <w:szCs w:val="22"/>
          <w:highlight w:val="lightGray"/>
        </w:rPr>
        <w:t xml:space="preserve">národné </w:t>
      </w:r>
      <w:r w:rsidR="00583A85">
        <w:rPr>
          <w:sz w:val="22"/>
          <w:szCs w:val="22"/>
          <w:highlight w:val="lightGray"/>
        </w:rPr>
        <w:t>centrum</w:t>
      </w:r>
      <w:r w:rsidR="00583A85" w:rsidRPr="00254D4E">
        <w:rPr>
          <w:sz w:val="22"/>
          <w:szCs w:val="22"/>
          <w:highlight w:val="lightGray"/>
        </w:rPr>
        <w:t xml:space="preserve"> </w:t>
      </w:r>
      <w:r w:rsidRPr="00254D4E">
        <w:rPr>
          <w:sz w:val="22"/>
          <w:szCs w:val="22"/>
          <w:highlight w:val="lightGray"/>
        </w:rPr>
        <w:t>hlásenia uvedené v </w:t>
      </w:r>
      <w:hyperlink r:id="rId8" w:history="1">
        <w:r w:rsidRPr="002D7D3D">
          <w:rPr>
            <w:rStyle w:val="Hypertextovprepojenie"/>
            <w:sz w:val="22"/>
            <w:szCs w:val="22"/>
            <w:highlight w:val="lightGray"/>
          </w:rPr>
          <w:t>Prílohe V</w:t>
        </w:r>
      </w:hyperlink>
      <w:r w:rsidRPr="002D7D3D">
        <w:rPr>
          <w:sz w:val="22"/>
          <w:szCs w:val="22"/>
        </w:rPr>
        <w:t>. Hlásením vedľajších účinkov môžete prispieť k získaniu ďalších informácií o bezpečnosti tohto lieku.</w:t>
      </w:r>
    </w:p>
    <w:p w14:paraId="1312CC90" w14:textId="77777777" w:rsidR="004C05E4" w:rsidRPr="00066E82" w:rsidRDefault="004C05E4" w:rsidP="00834C25">
      <w:pPr>
        <w:ind w:right="-157"/>
        <w:rPr>
          <w:b/>
          <w:sz w:val="22"/>
          <w:szCs w:val="22"/>
        </w:rPr>
      </w:pPr>
    </w:p>
    <w:p w14:paraId="533E78FE" w14:textId="77777777" w:rsidR="004C05E4" w:rsidRPr="0015600B" w:rsidRDefault="004C05E4" w:rsidP="00542F03">
      <w:pPr>
        <w:ind w:right="-157"/>
        <w:rPr>
          <w:b/>
          <w:sz w:val="22"/>
          <w:szCs w:val="22"/>
        </w:rPr>
      </w:pPr>
    </w:p>
    <w:p w14:paraId="1EB48975" w14:textId="77777777" w:rsidR="00125ACD" w:rsidRPr="0015600B" w:rsidRDefault="00125ACD" w:rsidP="00824424">
      <w:pPr>
        <w:ind w:right="-157"/>
        <w:rPr>
          <w:b/>
          <w:sz w:val="22"/>
          <w:szCs w:val="22"/>
        </w:rPr>
      </w:pPr>
      <w:r w:rsidRPr="0015600B">
        <w:rPr>
          <w:b/>
          <w:sz w:val="22"/>
          <w:szCs w:val="22"/>
        </w:rPr>
        <w:t xml:space="preserve">5. </w:t>
      </w:r>
      <w:r w:rsidRPr="0015600B">
        <w:rPr>
          <w:b/>
          <w:sz w:val="22"/>
          <w:szCs w:val="22"/>
        </w:rPr>
        <w:tab/>
        <w:t xml:space="preserve">Ako uchovávať Paroxetin </w:t>
      </w:r>
      <w:r w:rsidR="00282661" w:rsidRPr="0015600B">
        <w:rPr>
          <w:b/>
          <w:sz w:val="22"/>
          <w:szCs w:val="22"/>
        </w:rPr>
        <w:t>G.L. Pharma</w:t>
      </w:r>
    </w:p>
    <w:p w14:paraId="0F0A1789" w14:textId="77777777" w:rsidR="00125ACD" w:rsidRPr="00FF7E6D" w:rsidRDefault="00125ACD" w:rsidP="002664CE">
      <w:pPr>
        <w:ind w:right="-157"/>
        <w:rPr>
          <w:sz w:val="22"/>
          <w:szCs w:val="22"/>
        </w:rPr>
      </w:pPr>
    </w:p>
    <w:p w14:paraId="1135A7EE" w14:textId="77777777" w:rsidR="00125ACD" w:rsidRPr="00FF7E6D" w:rsidRDefault="008F2C9C" w:rsidP="006106B7">
      <w:pPr>
        <w:ind w:right="-157"/>
        <w:rPr>
          <w:sz w:val="22"/>
          <w:szCs w:val="22"/>
        </w:rPr>
      </w:pPr>
      <w:r w:rsidRPr="00FF7E6D">
        <w:rPr>
          <w:sz w:val="22"/>
          <w:szCs w:val="22"/>
        </w:rPr>
        <w:t>Tento liek u</w:t>
      </w:r>
      <w:r w:rsidR="00125ACD" w:rsidRPr="00FF7E6D">
        <w:rPr>
          <w:sz w:val="22"/>
          <w:szCs w:val="22"/>
        </w:rPr>
        <w:t xml:space="preserve">chovávajte mimo </w:t>
      </w:r>
      <w:r w:rsidRPr="00FF7E6D">
        <w:rPr>
          <w:sz w:val="22"/>
          <w:szCs w:val="22"/>
        </w:rPr>
        <w:t xml:space="preserve">dohľadu a </w:t>
      </w:r>
      <w:r w:rsidR="00125ACD" w:rsidRPr="00FF7E6D">
        <w:rPr>
          <w:sz w:val="22"/>
          <w:szCs w:val="22"/>
        </w:rPr>
        <w:t xml:space="preserve">dosahu detí. </w:t>
      </w:r>
    </w:p>
    <w:p w14:paraId="52782209" w14:textId="77777777" w:rsidR="00125ACD" w:rsidRPr="008271C3" w:rsidRDefault="00125ACD" w:rsidP="00254D4E">
      <w:pPr>
        <w:ind w:right="-157"/>
        <w:rPr>
          <w:sz w:val="22"/>
          <w:szCs w:val="22"/>
        </w:rPr>
      </w:pPr>
    </w:p>
    <w:p w14:paraId="65BEA588" w14:textId="77777777" w:rsidR="00125ACD" w:rsidRPr="001438B0" w:rsidRDefault="008F2C9C" w:rsidP="00920C69">
      <w:pPr>
        <w:ind w:right="-157"/>
        <w:rPr>
          <w:sz w:val="22"/>
          <w:szCs w:val="22"/>
        </w:rPr>
      </w:pPr>
      <w:r w:rsidRPr="000B3D43">
        <w:rPr>
          <w:sz w:val="22"/>
          <w:szCs w:val="22"/>
        </w:rPr>
        <w:t>N</w:t>
      </w:r>
      <w:r w:rsidR="00125ACD" w:rsidRPr="000B3D43">
        <w:rPr>
          <w:sz w:val="22"/>
          <w:szCs w:val="22"/>
        </w:rPr>
        <w:t>epoužívajte</w:t>
      </w:r>
      <w:r w:rsidRPr="004428B1">
        <w:rPr>
          <w:sz w:val="22"/>
          <w:szCs w:val="22"/>
        </w:rPr>
        <w:t xml:space="preserve"> tento liek</w:t>
      </w:r>
      <w:r w:rsidR="00125ACD" w:rsidRPr="00C43312">
        <w:rPr>
          <w:sz w:val="22"/>
          <w:szCs w:val="22"/>
        </w:rPr>
        <w:t xml:space="preserve"> po dátume exspirácie</w:t>
      </w:r>
      <w:r w:rsidR="00125ACD" w:rsidRPr="004465CC">
        <w:rPr>
          <w:sz w:val="22"/>
          <w:szCs w:val="22"/>
        </w:rPr>
        <w:t>, ktorý je uvedený na vnútornom aj vonkajšom obale</w:t>
      </w:r>
      <w:r w:rsidRPr="00DC610E">
        <w:rPr>
          <w:sz w:val="22"/>
          <w:szCs w:val="22"/>
        </w:rPr>
        <w:t xml:space="preserve"> </w:t>
      </w:r>
      <w:r w:rsidR="008C31EE" w:rsidRPr="00DC610E">
        <w:rPr>
          <w:sz w:val="22"/>
          <w:szCs w:val="22"/>
        </w:rPr>
        <w:t xml:space="preserve">po </w:t>
      </w:r>
      <w:r w:rsidRPr="00EA6FC6">
        <w:rPr>
          <w:sz w:val="22"/>
          <w:szCs w:val="22"/>
        </w:rPr>
        <w:t>EXP</w:t>
      </w:r>
      <w:r w:rsidR="00125ACD" w:rsidRPr="001438B0">
        <w:rPr>
          <w:sz w:val="22"/>
          <w:szCs w:val="22"/>
        </w:rPr>
        <w:t>. Dátum exspirácie sa vzťahuje na posledný deň v</w:t>
      </w:r>
      <w:r w:rsidR="008C31EE" w:rsidRPr="001438B0">
        <w:rPr>
          <w:sz w:val="22"/>
          <w:szCs w:val="22"/>
        </w:rPr>
        <w:t xml:space="preserve"> danom </w:t>
      </w:r>
      <w:r w:rsidR="00125ACD" w:rsidRPr="001438B0">
        <w:rPr>
          <w:sz w:val="22"/>
          <w:szCs w:val="22"/>
        </w:rPr>
        <w:t xml:space="preserve">mesiaci. </w:t>
      </w:r>
    </w:p>
    <w:p w14:paraId="5DE152AF" w14:textId="77777777" w:rsidR="00125ACD" w:rsidRPr="0015531B" w:rsidRDefault="00125ACD" w:rsidP="00A527B0">
      <w:pPr>
        <w:ind w:right="-157"/>
        <w:rPr>
          <w:sz w:val="22"/>
          <w:szCs w:val="22"/>
        </w:rPr>
      </w:pPr>
    </w:p>
    <w:p w14:paraId="282DDC37" w14:textId="77777777" w:rsidR="00125ACD" w:rsidRPr="00462900" w:rsidRDefault="00125ACD" w:rsidP="00BC202F">
      <w:pPr>
        <w:ind w:right="-157"/>
        <w:rPr>
          <w:sz w:val="22"/>
          <w:szCs w:val="22"/>
        </w:rPr>
      </w:pPr>
      <w:r w:rsidRPr="00462900">
        <w:rPr>
          <w:sz w:val="22"/>
          <w:szCs w:val="22"/>
        </w:rPr>
        <w:t xml:space="preserve">Tento liek nevyžaduje žiadne zvláštne podmienky na uchovávanie. </w:t>
      </w:r>
    </w:p>
    <w:p w14:paraId="0265FF41" w14:textId="77777777" w:rsidR="00125ACD" w:rsidRPr="00160568" w:rsidRDefault="00125ACD" w:rsidP="00972C18">
      <w:pPr>
        <w:ind w:right="-157"/>
        <w:rPr>
          <w:sz w:val="22"/>
          <w:szCs w:val="22"/>
        </w:rPr>
      </w:pPr>
    </w:p>
    <w:p w14:paraId="1DFE08DA" w14:textId="77777777" w:rsidR="00125ACD" w:rsidRPr="00503EB1" w:rsidRDefault="008F2C9C" w:rsidP="00895A17">
      <w:pPr>
        <w:ind w:right="-157"/>
        <w:rPr>
          <w:sz w:val="22"/>
          <w:szCs w:val="22"/>
        </w:rPr>
      </w:pPr>
      <w:r w:rsidRPr="00503EB1">
        <w:rPr>
          <w:sz w:val="22"/>
          <w:szCs w:val="22"/>
        </w:rPr>
        <w:t>Nelikvidujte lieky</w:t>
      </w:r>
      <w:r w:rsidR="00125ACD" w:rsidRPr="00503EB1">
        <w:rPr>
          <w:sz w:val="22"/>
          <w:szCs w:val="22"/>
        </w:rPr>
        <w:t xml:space="preserve"> odpadovou vodou alebo domovým odpadom. Nepoužitý liek vráťte do lekárne. Tieto opatrenia pomôžu chrániť životné prostredie. </w:t>
      </w:r>
    </w:p>
    <w:p w14:paraId="35A65B6E" w14:textId="77777777" w:rsidR="00125ACD" w:rsidRPr="006A189A" w:rsidRDefault="00125ACD" w:rsidP="00895A17">
      <w:pPr>
        <w:ind w:right="-157"/>
        <w:rPr>
          <w:sz w:val="22"/>
          <w:szCs w:val="22"/>
        </w:rPr>
      </w:pPr>
    </w:p>
    <w:p w14:paraId="4A0E5956" w14:textId="77777777" w:rsidR="00125ACD" w:rsidRPr="00834C25" w:rsidRDefault="00125ACD" w:rsidP="00895A17">
      <w:pPr>
        <w:ind w:right="-157"/>
        <w:rPr>
          <w:sz w:val="22"/>
          <w:szCs w:val="22"/>
        </w:rPr>
      </w:pPr>
    </w:p>
    <w:p w14:paraId="238611EF" w14:textId="77777777" w:rsidR="00125ACD" w:rsidRPr="00542F03" w:rsidRDefault="00125ACD" w:rsidP="005E21E0">
      <w:pPr>
        <w:ind w:right="-157"/>
        <w:rPr>
          <w:b/>
          <w:sz w:val="22"/>
          <w:szCs w:val="22"/>
        </w:rPr>
      </w:pPr>
      <w:r w:rsidRPr="00542F03">
        <w:rPr>
          <w:b/>
          <w:sz w:val="22"/>
          <w:szCs w:val="22"/>
        </w:rPr>
        <w:t xml:space="preserve">6. </w:t>
      </w:r>
      <w:r w:rsidRPr="00542F03">
        <w:rPr>
          <w:b/>
          <w:sz w:val="22"/>
          <w:szCs w:val="22"/>
        </w:rPr>
        <w:tab/>
      </w:r>
      <w:r w:rsidR="008F2C9C" w:rsidRPr="00542F03">
        <w:rPr>
          <w:b/>
          <w:sz w:val="22"/>
          <w:szCs w:val="22"/>
        </w:rPr>
        <w:t>Obsah balenia a</w:t>
      </w:r>
      <w:r w:rsidR="008C31EE" w:rsidRPr="00542F03">
        <w:rPr>
          <w:b/>
          <w:sz w:val="22"/>
          <w:szCs w:val="22"/>
        </w:rPr>
        <w:t xml:space="preserve"> </w:t>
      </w:r>
      <w:r w:rsidR="008F2C9C" w:rsidRPr="00542F03">
        <w:rPr>
          <w:b/>
          <w:sz w:val="22"/>
          <w:szCs w:val="22"/>
        </w:rPr>
        <w:t>ď</w:t>
      </w:r>
      <w:r w:rsidRPr="00542F03">
        <w:rPr>
          <w:b/>
          <w:sz w:val="22"/>
          <w:szCs w:val="22"/>
        </w:rPr>
        <w:t xml:space="preserve">alšie informácie </w:t>
      </w:r>
    </w:p>
    <w:p w14:paraId="696AC18F" w14:textId="77777777" w:rsidR="00125ACD" w:rsidRPr="00824424" w:rsidRDefault="00125ACD" w:rsidP="005E22ED">
      <w:pPr>
        <w:ind w:right="-157"/>
        <w:rPr>
          <w:sz w:val="22"/>
          <w:szCs w:val="22"/>
        </w:rPr>
      </w:pPr>
    </w:p>
    <w:p w14:paraId="3F906C95" w14:textId="77777777" w:rsidR="00125ACD" w:rsidRPr="006106B7" w:rsidRDefault="00125ACD" w:rsidP="00F5768E">
      <w:pPr>
        <w:ind w:right="-157"/>
        <w:rPr>
          <w:b/>
          <w:sz w:val="22"/>
          <w:szCs w:val="22"/>
        </w:rPr>
      </w:pPr>
      <w:r w:rsidRPr="002664CE">
        <w:rPr>
          <w:b/>
          <w:sz w:val="22"/>
          <w:szCs w:val="22"/>
        </w:rPr>
        <w:t xml:space="preserve">Čo Paroxetin </w:t>
      </w:r>
      <w:r w:rsidR="0037415A" w:rsidRPr="002664CE">
        <w:rPr>
          <w:b/>
          <w:sz w:val="22"/>
          <w:szCs w:val="22"/>
        </w:rPr>
        <w:t xml:space="preserve">G.L. Pharma </w:t>
      </w:r>
      <w:r w:rsidRPr="006106B7">
        <w:rPr>
          <w:b/>
          <w:sz w:val="22"/>
          <w:szCs w:val="22"/>
        </w:rPr>
        <w:t xml:space="preserve">obsahuje </w:t>
      </w:r>
    </w:p>
    <w:p w14:paraId="22A25D9B" w14:textId="77777777" w:rsidR="00125ACD" w:rsidRPr="00254D4E" w:rsidRDefault="00125ACD" w:rsidP="00F5768E">
      <w:pPr>
        <w:ind w:right="-157"/>
        <w:rPr>
          <w:sz w:val="22"/>
          <w:szCs w:val="22"/>
        </w:rPr>
      </w:pPr>
    </w:p>
    <w:p w14:paraId="49EDD61B" w14:textId="77777777" w:rsidR="00125ACD" w:rsidRPr="00920C69" w:rsidRDefault="00125ACD" w:rsidP="00F5768E">
      <w:pPr>
        <w:ind w:right="-157"/>
        <w:rPr>
          <w:sz w:val="22"/>
          <w:szCs w:val="22"/>
        </w:rPr>
      </w:pPr>
      <w:r w:rsidRPr="00920C69">
        <w:rPr>
          <w:sz w:val="22"/>
          <w:szCs w:val="22"/>
        </w:rPr>
        <w:t>Liečivo je paroxetín.</w:t>
      </w:r>
    </w:p>
    <w:p w14:paraId="443B98A2" w14:textId="77777777" w:rsidR="00125ACD" w:rsidRPr="00542F03" w:rsidRDefault="00542F03" w:rsidP="00F5768E">
      <w:pPr>
        <w:ind w:right="-157"/>
        <w:rPr>
          <w:sz w:val="22"/>
          <w:szCs w:val="22"/>
        </w:rPr>
      </w:pPr>
      <w:r>
        <w:rPr>
          <w:sz w:val="22"/>
          <w:szCs w:val="22"/>
        </w:rPr>
        <w:t xml:space="preserve">Jedna </w:t>
      </w:r>
      <w:r w:rsidR="00125ACD" w:rsidRPr="00542F03">
        <w:rPr>
          <w:sz w:val="22"/>
          <w:szCs w:val="22"/>
        </w:rPr>
        <w:t xml:space="preserve">filmom obalená tableta Paroxetin </w:t>
      </w:r>
      <w:r w:rsidR="0037415A" w:rsidRPr="00542F03">
        <w:rPr>
          <w:sz w:val="22"/>
          <w:szCs w:val="22"/>
        </w:rPr>
        <w:t xml:space="preserve">G.L. Pharma </w:t>
      </w:r>
      <w:r w:rsidR="00125ACD" w:rsidRPr="00542F03">
        <w:rPr>
          <w:sz w:val="22"/>
          <w:szCs w:val="22"/>
        </w:rPr>
        <w:t>20 mg obsahuje 22,2 mg bezvodého paroxetíniumchloridu, čo zodpovedá 20 mg paroxetínu.</w:t>
      </w:r>
    </w:p>
    <w:p w14:paraId="3D5B5BFD" w14:textId="77777777" w:rsidR="00125ACD" w:rsidRPr="00824424" w:rsidRDefault="00125ACD" w:rsidP="00F5768E">
      <w:pPr>
        <w:ind w:right="-157"/>
        <w:rPr>
          <w:i/>
          <w:sz w:val="22"/>
          <w:szCs w:val="22"/>
        </w:rPr>
      </w:pPr>
    </w:p>
    <w:p w14:paraId="74E4CA48" w14:textId="77777777" w:rsidR="00125ACD" w:rsidRPr="002664CE" w:rsidRDefault="00125ACD" w:rsidP="00F5768E">
      <w:pPr>
        <w:ind w:right="-157"/>
        <w:rPr>
          <w:sz w:val="22"/>
          <w:szCs w:val="22"/>
        </w:rPr>
      </w:pPr>
      <w:r w:rsidRPr="002664CE">
        <w:rPr>
          <w:i/>
          <w:sz w:val="22"/>
          <w:szCs w:val="22"/>
        </w:rPr>
        <w:t xml:space="preserve"> </w:t>
      </w:r>
      <w:r w:rsidRPr="002664CE">
        <w:rPr>
          <w:sz w:val="22"/>
          <w:szCs w:val="22"/>
        </w:rPr>
        <w:t xml:space="preserve">Ďalšie zložky sú: </w:t>
      </w:r>
    </w:p>
    <w:p w14:paraId="0831100A" w14:textId="77777777" w:rsidR="001F1DAB" w:rsidRPr="00254D4E" w:rsidRDefault="00125ACD" w:rsidP="00F5768E">
      <w:pPr>
        <w:numPr>
          <w:ilvl w:val="0"/>
          <w:numId w:val="51"/>
        </w:numPr>
        <w:ind w:left="360" w:right="-157"/>
        <w:rPr>
          <w:sz w:val="22"/>
          <w:szCs w:val="22"/>
        </w:rPr>
      </w:pPr>
      <w:r w:rsidRPr="006106B7">
        <w:rPr>
          <w:sz w:val="22"/>
          <w:szCs w:val="22"/>
          <w:u w:val="single"/>
        </w:rPr>
        <w:t>Jadro tablety</w:t>
      </w:r>
      <w:r w:rsidRPr="00254D4E">
        <w:rPr>
          <w:sz w:val="22"/>
          <w:szCs w:val="22"/>
        </w:rPr>
        <w:t xml:space="preserve">: </w:t>
      </w:r>
    </w:p>
    <w:p w14:paraId="5D41080D" w14:textId="6C6B7058" w:rsidR="001F1DAB" w:rsidRPr="00920C69" w:rsidRDefault="003636DB" w:rsidP="00F5768E">
      <w:pPr>
        <w:numPr>
          <w:ilvl w:val="0"/>
          <w:numId w:val="51"/>
        </w:numPr>
        <w:ind w:left="360" w:right="-157"/>
        <w:rPr>
          <w:sz w:val="22"/>
          <w:szCs w:val="22"/>
        </w:rPr>
      </w:pPr>
      <w:r>
        <w:rPr>
          <w:sz w:val="22"/>
          <w:szCs w:val="22"/>
        </w:rPr>
        <w:t>stearan horečnatý</w:t>
      </w:r>
      <w:r w:rsidR="00125ACD" w:rsidRPr="00920C69">
        <w:rPr>
          <w:sz w:val="22"/>
          <w:szCs w:val="22"/>
        </w:rPr>
        <w:t xml:space="preserve">, </w:t>
      </w:r>
    </w:p>
    <w:p w14:paraId="22DED24F" w14:textId="77777777" w:rsidR="001F1DAB" w:rsidRPr="00BC202F" w:rsidRDefault="00125ACD" w:rsidP="00F5768E">
      <w:pPr>
        <w:numPr>
          <w:ilvl w:val="0"/>
          <w:numId w:val="51"/>
        </w:numPr>
        <w:ind w:left="360" w:right="-157"/>
        <w:rPr>
          <w:sz w:val="22"/>
          <w:szCs w:val="22"/>
        </w:rPr>
      </w:pPr>
      <w:r w:rsidRPr="00A527B0">
        <w:rPr>
          <w:sz w:val="22"/>
          <w:szCs w:val="22"/>
        </w:rPr>
        <w:t xml:space="preserve">sodná soľ karboxymetylškrobu (typ A), </w:t>
      </w:r>
    </w:p>
    <w:p w14:paraId="5936F6A4" w14:textId="77777777" w:rsidR="001F1DAB" w:rsidRPr="00972C18" w:rsidRDefault="00125ACD" w:rsidP="00F5768E">
      <w:pPr>
        <w:numPr>
          <w:ilvl w:val="0"/>
          <w:numId w:val="51"/>
        </w:numPr>
        <w:ind w:left="360" w:right="-157"/>
        <w:rPr>
          <w:sz w:val="22"/>
          <w:szCs w:val="22"/>
        </w:rPr>
      </w:pPr>
      <w:r w:rsidRPr="00972C18">
        <w:rPr>
          <w:sz w:val="22"/>
          <w:szCs w:val="22"/>
        </w:rPr>
        <w:t>manitol,</w:t>
      </w:r>
    </w:p>
    <w:p w14:paraId="2CA0D888" w14:textId="77777777" w:rsidR="00125ACD" w:rsidRPr="00895A17" w:rsidRDefault="00125ACD" w:rsidP="00F5768E">
      <w:pPr>
        <w:numPr>
          <w:ilvl w:val="0"/>
          <w:numId w:val="51"/>
        </w:numPr>
        <w:ind w:left="360" w:right="-157"/>
        <w:rPr>
          <w:sz w:val="22"/>
          <w:szCs w:val="22"/>
        </w:rPr>
      </w:pPr>
      <w:r w:rsidRPr="00895A17">
        <w:rPr>
          <w:sz w:val="22"/>
          <w:szCs w:val="22"/>
        </w:rPr>
        <w:t>mikrokryštalická celulóza.</w:t>
      </w:r>
    </w:p>
    <w:p w14:paraId="319FA2EA" w14:textId="77777777" w:rsidR="00125ACD" w:rsidRPr="00895A17" w:rsidRDefault="00125ACD" w:rsidP="00F5768E">
      <w:pPr>
        <w:ind w:right="-157"/>
        <w:rPr>
          <w:sz w:val="22"/>
          <w:szCs w:val="22"/>
        </w:rPr>
      </w:pPr>
    </w:p>
    <w:p w14:paraId="5439A5C0" w14:textId="77777777" w:rsidR="001F1DAB" w:rsidRPr="00F5768E" w:rsidRDefault="00125ACD" w:rsidP="00F5768E">
      <w:pPr>
        <w:rPr>
          <w:sz w:val="22"/>
          <w:szCs w:val="22"/>
        </w:rPr>
      </w:pPr>
      <w:r w:rsidRPr="005E21E0">
        <w:rPr>
          <w:sz w:val="22"/>
          <w:szCs w:val="22"/>
          <w:u w:val="single"/>
        </w:rPr>
        <w:t>Obal tablety</w:t>
      </w:r>
      <w:r w:rsidRPr="005E22ED">
        <w:rPr>
          <w:sz w:val="22"/>
          <w:szCs w:val="22"/>
        </w:rPr>
        <w:t xml:space="preserve">: </w:t>
      </w:r>
    </w:p>
    <w:p w14:paraId="4298A02D" w14:textId="77777777" w:rsidR="001F1DAB" w:rsidRPr="00542F03" w:rsidRDefault="00125ACD" w:rsidP="00F5768E">
      <w:pPr>
        <w:numPr>
          <w:ilvl w:val="0"/>
          <w:numId w:val="51"/>
        </w:numPr>
        <w:ind w:left="426" w:hanging="426"/>
        <w:rPr>
          <w:sz w:val="22"/>
          <w:szCs w:val="22"/>
        </w:rPr>
      </w:pPr>
      <w:r w:rsidRPr="00F5768E">
        <w:rPr>
          <w:sz w:val="22"/>
          <w:szCs w:val="22"/>
        </w:rPr>
        <w:t>kopolymér kyseliny metakrylovej</w:t>
      </w:r>
      <w:r w:rsidR="002343EB" w:rsidRPr="00F5768E">
        <w:rPr>
          <w:sz w:val="22"/>
          <w:szCs w:val="22"/>
        </w:rPr>
        <w:t xml:space="preserve"> s</w:t>
      </w:r>
      <w:r w:rsidR="00542F03">
        <w:rPr>
          <w:sz w:val="22"/>
          <w:szCs w:val="22"/>
        </w:rPr>
        <w:t> metylme</w:t>
      </w:r>
      <w:r w:rsidR="00254D4E">
        <w:rPr>
          <w:sz w:val="22"/>
          <w:szCs w:val="22"/>
        </w:rPr>
        <w:t>ta</w:t>
      </w:r>
      <w:r w:rsidR="00542F03">
        <w:rPr>
          <w:sz w:val="22"/>
          <w:szCs w:val="22"/>
        </w:rPr>
        <w:t>krylátom</w:t>
      </w:r>
      <w:r w:rsidRPr="00542F03">
        <w:rPr>
          <w:sz w:val="22"/>
          <w:szCs w:val="22"/>
        </w:rPr>
        <w:t xml:space="preserve"> (Eudragit E100), </w:t>
      </w:r>
    </w:p>
    <w:p w14:paraId="7445A7A0" w14:textId="77777777" w:rsidR="001F1DAB" w:rsidRPr="002664CE" w:rsidRDefault="00125ACD" w:rsidP="00F5768E">
      <w:pPr>
        <w:numPr>
          <w:ilvl w:val="0"/>
          <w:numId w:val="51"/>
        </w:numPr>
        <w:ind w:left="426" w:hanging="426"/>
        <w:rPr>
          <w:sz w:val="22"/>
          <w:szCs w:val="22"/>
        </w:rPr>
      </w:pPr>
      <w:r w:rsidRPr="00824424">
        <w:rPr>
          <w:sz w:val="22"/>
          <w:szCs w:val="22"/>
        </w:rPr>
        <w:t xml:space="preserve">polyvinyl alkohol (čiastočne hydrolyzovaný), </w:t>
      </w:r>
    </w:p>
    <w:p w14:paraId="2F3C97B1" w14:textId="77777777" w:rsidR="001F1DAB" w:rsidRPr="00254D4E" w:rsidRDefault="00125ACD" w:rsidP="00F5768E">
      <w:pPr>
        <w:numPr>
          <w:ilvl w:val="0"/>
          <w:numId w:val="51"/>
        </w:numPr>
        <w:ind w:left="426" w:hanging="426"/>
        <w:rPr>
          <w:sz w:val="22"/>
          <w:szCs w:val="22"/>
        </w:rPr>
      </w:pPr>
      <w:r w:rsidRPr="006106B7">
        <w:rPr>
          <w:sz w:val="22"/>
          <w:szCs w:val="22"/>
        </w:rPr>
        <w:t xml:space="preserve">oxid titaničitý (E171), </w:t>
      </w:r>
    </w:p>
    <w:p w14:paraId="429430CD" w14:textId="77777777" w:rsidR="002343EB" w:rsidRPr="00920C69" w:rsidRDefault="00125ACD" w:rsidP="00F5768E">
      <w:pPr>
        <w:numPr>
          <w:ilvl w:val="0"/>
          <w:numId w:val="51"/>
        </w:numPr>
        <w:ind w:left="426" w:hanging="426"/>
        <w:rPr>
          <w:sz w:val="22"/>
          <w:szCs w:val="22"/>
        </w:rPr>
      </w:pPr>
      <w:r w:rsidRPr="00920C69">
        <w:rPr>
          <w:sz w:val="22"/>
          <w:szCs w:val="22"/>
        </w:rPr>
        <w:t xml:space="preserve">mastenec, </w:t>
      </w:r>
    </w:p>
    <w:p w14:paraId="4A20F799" w14:textId="77777777" w:rsidR="001F1DAB" w:rsidRPr="00BC202F" w:rsidRDefault="00125ACD" w:rsidP="00F5768E">
      <w:pPr>
        <w:numPr>
          <w:ilvl w:val="0"/>
          <w:numId w:val="51"/>
        </w:numPr>
        <w:ind w:left="426" w:hanging="426"/>
        <w:rPr>
          <w:sz w:val="22"/>
          <w:szCs w:val="22"/>
        </w:rPr>
      </w:pPr>
      <w:r w:rsidRPr="00A527B0">
        <w:rPr>
          <w:sz w:val="22"/>
          <w:szCs w:val="22"/>
        </w:rPr>
        <w:t xml:space="preserve">sójový lecitín (E322), </w:t>
      </w:r>
    </w:p>
    <w:p w14:paraId="6DC77B3A" w14:textId="77777777" w:rsidR="00125ACD" w:rsidRPr="00972C18" w:rsidRDefault="00125ACD" w:rsidP="00F5768E">
      <w:pPr>
        <w:numPr>
          <w:ilvl w:val="0"/>
          <w:numId w:val="51"/>
        </w:numPr>
        <w:ind w:left="426" w:hanging="426"/>
        <w:rPr>
          <w:sz w:val="22"/>
          <w:szCs w:val="22"/>
        </w:rPr>
      </w:pPr>
      <w:r w:rsidRPr="00972C18">
        <w:rPr>
          <w:sz w:val="22"/>
          <w:szCs w:val="22"/>
        </w:rPr>
        <w:t>xantánová guma (E415).</w:t>
      </w:r>
    </w:p>
    <w:p w14:paraId="18CF4753" w14:textId="77777777" w:rsidR="00125ACD" w:rsidRPr="00895A17" w:rsidRDefault="00125ACD" w:rsidP="00F5768E">
      <w:pPr>
        <w:rPr>
          <w:sz w:val="22"/>
          <w:szCs w:val="22"/>
        </w:rPr>
      </w:pPr>
    </w:p>
    <w:p w14:paraId="62EFFA2A" w14:textId="77777777" w:rsidR="00125ACD" w:rsidRPr="00895A17" w:rsidRDefault="00125ACD" w:rsidP="00F5768E">
      <w:pPr>
        <w:ind w:right="-157"/>
        <w:rPr>
          <w:b/>
          <w:sz w:val="22"/>
          <w:szCs w:val="22"/>
        </w:rPr>
      </w:pPr>
      <w:r w:rsidRPr="00895A17">
        <w:rPr>
          <w:b/>
          <w:sz w:val="22"/>
          <w:szCs w:val="22"/>
        </w:rPr>
        <w:t xml:space="preserve">Ako vyzerá Paroxetin </w:t>
      </w:r>
      <w:r w:rsidR="0037415A" w:rsidRPr="00895A17">
        <w:rPr>
          <w:b/>
          <w:sz w:val="22"/>
          <w:szCs w:val="22"/>
        </w:rPr>
        <w:t xml:space="preserve">G.L. Pharma </w:t>
      </w:r>
      <w:r w:rsidRPr="00895A17">
        <w:rPr>
          <w:b/>
          <w:sz w:val="22"/>
          <w:szCs w:val="22"/>
        </w:rPr>
        <w:t xml:space="preserve">a obsah balenia </w:t>
      </w:r>
    </w:p>
    <w:p w14:paraId="2B5D143F" w14:textId="77777777" w:rsidR="00125ACD" w:rsidRPr="005E21E0" w:rsidRDefault="00125ACD" w:rsidP="00F5768E">
      <w:pPr>
        <w:ind w:right="-157"/>
        <w:rPr>
          <w:sz w:val="22"/>
          <w:szCs w:val="22"/>
        </w:rPr>
      </w:pPr>
    </w:p>
    <w:p w14:paraId="2CDE7973" w14:textId="77777777" w:rsidR="00125ACD" w:rsidRPr="00F5768E" w:rsidRDefault="00125ACD" w:rsidP="00F5768E">
      <w:pPr>
        <w:ind w:right="-157"/>
        <w:rPr>
          <w:sz w:val="22"/>
          <w:szCs w:val="22"/>
        </w:rPr>
      </w:pPr>
      <w:r w:rsidRPr="005E22ED">
        <w:rPr>
          <w:sz w:val="22"/>
          <w:szCs w:val="22"/>
        </w:rPr>
        <w:t xml:space="preserve">Paroxetin </w:t>
      </w:r>
      <w:r w:rsidR="0037415A" w:rsidRPr="00F5768E">
        <w:rPr>
          <w:sz w:val="22"/>
          <w:szCs w:val="22"/>
        </w:rPr>
        <w:t xml:space="preserve">G.L. Pharma </w:t>
      </w:r>
      <w:r w:rsidRPr="00F5768E">
        <w:rPr>
          <w:sz w:val="22"/>
          <w:szCs w:val="22"/>
        </w:rPr>
        <w:t xml:space="preserve">20 mg sú: okrúhle, </w:t>
      </w:r>
      <w:r w:rsidR="00846BC8" w:rsidRPr="00F5768E">
        <w:rPr>
          <w:sz w:val="22"/>
          <w:szCs w:val="22"/>
        </w:rPr>
        <w:t>obojstranne vypuklé</w:t>
      </w:r>
      <w:r w:rsidRPr="00F5768E">
        <w:rPr>
          <w:sz w:val="22"/>
          <w:szCs w:val="22"/>
        </w:rPr>
        <w:t xml:space="preserve">, biele až takmer biele filmom obalené tablety o priemere 10 mm, s deliacou ryhou na </w:t>
      </w:r>
      <w:r w:rsidR="008C31EE" w:rsidRPr="00F5768E">
        <w:rPr>
          <w:sz w:val="22"/>
          <w:szCs w:val="22"/>
        </w:rPr>
        <w:t xml:space="preserve">zošikmených hranách a </w:t>
      </w:r>
      <w:r w:rsidRPr="00F5768E">
        <w:rPr>
          <w:sz w:val="22"/>
          <w:szCs w:val="22"/>
        </w:rPr>
        <w:t xml:space="preserve">oboch stranách a označením P20 na jednej strane. </w:t>
      </w:r>
    </w:p>
    <w:p w14:paraId="6DE5EBF8" w14:textId="77777777" w:rsidR="00125ACD" w:rsidRPr="00F5768E" w:rsidRDefault="00125ACD" w:rsidP="00F5768E">
      <w:pPr>
        <w:rPr>
          <w:sz w:val="22"/>
          <w:szCs w:val="22"/>
        </w:rPr>
      </w:pPr>
      <w:r w:rsidRPr="00F5768E">
        <w:rPr>
          <w:sz w:val="22"/>
          <w:szCs w:val="22"/>
        </w:rPr>
        <w:t>Tablet</w:t>
      </w:r>
      <w:r w:rsidR="00436102" w:rsidRPr="00F5768E">
        <w:rPr>
          <w:sz w:val="22"/>
          <w:szCs w:val="22"/>
        </w:rPr>
        <w:t>a sa</w:t>
      </w:r>
      <w:r w:rsidRPr="00F5768E">
        <w:rPr>
          <w:sz w:val="22"/>
          <w:szCs w:val="22"/>
        </w:rPr>
        <w:t xml:space="preserve"> </w:t>
      </w:r>
      <w:r w:rsidR="00436102" w:rsidRPr="00F5768E">
        <w:rPr>
          <w:sz w:val="22"/>
          <w:szCs w:val="22"/>
        </w:rPr>
        <w:t xml:space="preserve">môže </w:t>
      </w:r>
      <w:r w:rsidRPr="00F5768E">
        <w:rPr>
          <w:sz w:val="22"/>
          <w:szCs w:val="22"/>
        </w:rPr>
        <w:t xml:space="preserve">rozdeliť na rovnaké </w:t>
      </w:r>
      <w:r w:rsidR="00436102" w:rsidRPr="00F5768E">
        <w:rPr>
          <w:sz w:val="22"/>
          <w:szCs w:val="22"/>
        </w:rPr>
        <w:t>dávky</w:t>
      </w:r>
      <w:r w:rsidRPr="00F5768E">
        <w:rPr>
          <w:sz w:val="22"/>
          <w:szCs w:val="22"/>
        </w:rPr>
        <w:t xml:space="preserve">. </w:t>
      </w:r>
    </w:p>
    <w:p w14:paraId="289A75F7" w14:textId="77777777" w:rsidR="00125ACD" w:rsidRPr="00F5768E" w:rsidRDefault="00125ACD" w:rsidP="00F5768E">
      <w:pPr>
        <w:ind w:right="-157"/>
        <w:rPr>
          <w:sz w:val="22"/>
          <w:szCs w:val="22"/>
        </w:rPr>
      </w:pPr>
    </w:p>
    <w:p w14:paraId="48AC5BB9" w14:textId="77777777" w:rsidR="00125ACD" w:rsidRPr="00F5768E" w:rsidRDefault="00125ACD" w:rsidP="00F5768E">
      <w:pPr>
        <w:ind w:right="-157"/>
        <w:rPr>
          <w:sz w:val="22"/>
          <w:szCs w:val="22"/>
          <w:u w:val="single"/>
        </w:rPr>
      </w:pPr>
      <w:r w:rsidRPr="00F5768E">
        <w:rPr>
          <w:sz w:val="22"/>
          <w:szCs w:val="22"/>
          <w:u w:val="single"/>
        </w:rPr>
        <w:t>Veľkosti balenia:</w:t>
      </w:r>
    </w:p>
    <w:p w14:paraId="17479DA1" w14:textId="77777777" w:rsidR="00125ACD" w:rsidRPr="00F5768E" w:rsidRDefault="00125ACD" w:rsidP="00F5768E">
      <w:pPr>
        <w:ind w:right="-157"/>
        <w:rPr>
          <w:sz w:val="22"/>
          <w:szCs w:val="22"/>
        </w:rPr>
      </w:pPr>
      <w:r w:rsidRPr="00F5768E">
        <w:rPr>
          <w:sz w:val="22"/>
          <w:szCs w:val="22"/>
        </w:rPr>
        <w:t xml:space="preserve">Blistre obsahujú: 10, 12, 14, 28, 30 a 56 filmom obalených tabliet. </w:t>
      </w:r>
    </w:p>
    <w:p w14:paraId="3176DFAA" w14:textId="77777777" w:rsidR="00125ACD" w:rsidRPr="00F5768E" w:rsidRDefault="00125ACD" w:rsidP="00F5768E">
      <w:pPr>
        <w:ind w:right="-157"/>
        <w:rPr>
          <w:sz w:val="22"/>
          <w:szCs w:val="22"/>
        </w:rPr>
      </w:pPr>
    </w:p>
    <w:p w14:paraId="386F3CBF" w14:textId="77777777" w:rsidR="00125ACD" w:rsidRPr="00F5768E" w:rsidRDefault="00125ACD" w:rsidP="00F5768E">
      <w:pPr>
        <w:ind w:right="-157"/>
        <w:rPr>
          <w:sz w:val="22"/>
          <w:szCs w:val="22"/>
        </w:rPr>
      </w:pPr>
      <w:r w:rsidRPr="00F5768E">
        <w:rPr>
          <w:sz w:val="22"/>
          <w:szCs w:val="22"/>
        </w:rPr>
        <w:lastRenderedPageBreak/>
        <w:t>Biely cylindrický PP-obal na tablety s bielym uzáverom a vysušovadlom (silikagél) obsahuje: 20, 30, 60, 100 filmom obalených tabliet.</w:t>
      </w:r>
    </w:p>
    <w:p w14:paraId="1E7A49E0" w14:textId="77777777" w:rsidR="00125ACD" w:rsidRPr="00F5768E" w:rsidRDefault="00125ACD" w:rsidP="00F5768E">
      <w:pPr>
        <w:ind w:right="-157"/>
        <w:rPr>
          <w:sz w:val="22"/>
          <w:szCs w:val="22"/>
        </w:rPr>
      </w:pPr>
    </w:p>
    <w:p w14:paraId="5470CBB9" w14:textId="77777777" w:rsidR="00125ACD" w:rsidRPr="00F5768E" w:rsidRDefault="0065207A" w:rsidP="00F5768E">
      <w:pPr>
        <w:ind w:right="-157"/>
        <w:rPr>
          <w:sz w:val="22"/>
          <w:szCs w:val="22"/>
        </w:rPr>
      </w:pPr>
      <w:r w:rsidRPr="00F5768E">
        <w:rPr>
          <w:sz w:val="22"/>
          <w:szCs w:val="22"/>
        </w:rPr>
        <w:t>Na trh nemusia byť uvedené všetky veľkosti balenia</w:t>
      </w:r>
      <w:r w:rsidR="00125ACD" w:rsidRPr="00F5768E">
        <w:rPr>
          <w:sz w:val="22"/>
          <w:szCs w:val="22"/>
        </w:rPr>
        <w:t xml:space="preserve">. </w:t>
      </w:r>
    </w:p>
    <w:p w14:paraId="06445EA3" w14:textId="77777777" w:rsidR="00125ACD" w:rsidRPr="00F5768E" w:rsidRDefault="00125ACD" w:rsidP="00F5768E">
      <w:pPr>
        <w:ind w:right="-157"/>
        <w:rPr>
          <w:sz w:val="22"/>
          <w:szCs w:val="22"/>
        </w:rPr>
      </w:pPr>
    </w:p>
    <w:p w14:paraId="07EF524F" w14:textId="77777777" w:rsidR="00125ACD" w:rsidRDefault="00125ACD" w:rsidP="00824424">
      <w:pPr>
        <w:ind w:right="-157"/>
        <w:rPr>
          <w:b/>
          <w:sz w:val="22"/>
          <w:szCs w:val="22"/>
        </w:rPr>
      </w:pPr>
      <w:r w:rsidRPr="00824424">
        <w:rPr>
          <w:b/>
          <w:sz w:val="22"/>
          <w:szCs w:val="22"/>
        </w:rPr>
        <w:t>Držiteľ rozhodnutia o</w:t>
      </w:r>
      <w:r w:rsidR="00A75185" w:rsidRPr="00824424">
        <w:rPr>
          <w:b/>
          <w:sz w:val="22"/>
          <w:szCs w:val="22"/>
        </w:rPr>
        <w:t> </w:t>
      </w:r>
      <w:r w:rsidRPr="00824424">
        <w:rPr>
          <w:b/>
          <w:sz w:val="22"/>
          <w:szCs w:val="22"/>
        </w:rPr>
        <w:t>registrácii</w:t>
      </w:r>
      <w:r w:rsidR="00A75185" w:rsidRPr="00824424">
        <w:rPr>
          <w:b/>
          <w:sz w:val="22"/>
          <w:szCs w:val="22"/>
        </w:rPr>
        <w:t xml:space="preserve"> a výrobca</w:t>
      </w:r>
      <w:r w:rsidRPr="00824424">
        <w:rPr>
          <w:b/>
          <w:sz w:val="22"/>
          <w:szCs w:val="22"/>
        </w:rPr>
        <w:t>:</w:t>
      </w:r>
    </w:p>
    <w:p w14:paraId="033551EE" w14:textId="77777777" w:rsidR="00824424" w:rsidRPr="00824424" w:rsidRDefault="00824424" w:rsidP="00824424">
      <w:pPr>
        <w:ind w:right="-157"/>
        <w:rPr>
          <w:b/>
          <w:sz w:val="22"/>
          <w:szCs w:val="22"/>
        </w:rPr>
      </w:pPr>
      <w:r w:rsidRPr="00824424">
        <w:rPr>
          <w:b/>
          <w:sz w:val="22"/>
          <w:szCs w:val="22"/>
        </w:rPr>
        <w:t>Držiteľ rozhodnutia o registrácii</w:t>
      </w:r>
    </w:p>
    <w:p w14:paraId="2F94D7E7" w14:textId="77777777" w:rsidR="00824424" w:rsidRDefault="00F51260" w:rsidP="002664CE">
      <w:pPr>
        <w:autoSpaceDE w:val="0"/>
        <w:autoSpaceDN w:val="0"/>
        <w:adjustRightInd w:val="0"/>
        <w:rPr>
          <w:sz w:val="22"/>
          <w:szCs w:val="22"/>
        </w:rPr>
      </w:pPr>
      <w:r w:rsidRPr="002664CE">
        <w:rPr>
          <w:sz w:val="22"/>
          <w:szCs w:val="22"/>
        </w:rPr>
        <w:t>G.L. Pharma GmbH</w:t>
      </w:r>
    </w:p>
    <w:p w14:paraId="7C2B747C" w14:textId="77777777" w:rsidR="00824424" w:rsidRDefault="00F51260" w:rsidP="006106B7">
      <w:pPr>
        <w:autoSpaceDE w:val="0"/>
        <w:autoSpaceDN w:val="0"/>
        <w:adjustRightInd w:val="0"/>
        <w:rPr>
          <w:sz w:val="22"/>
          <w:szCs w:val="22"/>
        </w:rPr>
      </w:pPr>
      <w:r w:rsidRPr="00824424">
        <w:rPr>
          <w:sz w:val="22"/>
          <w:szCs w:val="22"/>
        </w:rPr>
        <w:t>Schlossplatz 1</w:t>
      </w:r>
    </w:p>
    <w:p w14:paraId="2A20B967" w14:textId="77777777" w:rsidR="00824424" w:rsidRDefault="00F51260" w:rsidP="00254D4E">
      <w:pPr>
        <w:autoSpaceDE w:val="0"/>
        <w:autoSpaceDN w:val="0"/>
        <w:adjustRightInd w:val="0"/>
        <w:rPr>
          <w:sz w:val="22"/>
          <w:szCs w:val="22"/>
        </w:rPr>
      </w:pPr>
      <w:r w:rsidRPr="00824424">
        <w:rPr>
          <w:sz w:val="22"/>
          <w:szCs w:val="22"/>
        </w:rPr>
        <w:t>8502 Lannach</w:t>
      </w:r>
    </w:p>
    <w:p w14:paraId="44755DBD" w14:textId="77777777" w:rsidR="00125ACD" w:rsidRPr="00824424" w:rsidRDefault="00F51260" w:rsidP="00254D4E">
      <w:pPr>
        <w:autoSpaceDE w:val="0"/>
        <w:autoSpaceDN w:val="0"/>
        <w:adjustRightInd w:val="0"/>
        <w:rPr>
          <w:bCs/>
          <w:sz w:val="22"/>
          <w:szCs w:val="22"/>
        </w:rPr>
      </w:pPr>
      <w:r w:rsidRPr="00824424">
        <w:rPr>
          <w:sz w:val="22"/>
          <w:szCs w:val="22"/>
        </w:rPr>
        <w:t>Rakúsko</w:t>
      </w:r>
    </w:p>
    <w:p w14:paraId="6599F3C6" w14:textId="77777777" w:rsidR="00125ACD" w:rsidRPr="002664CE" w:rsidRDefault="00125ACD" w:rsidP="00920C69">
      <w:pPr>
        <w:ind w:right="-157"/>
        <w:rPr>
          <w:b/>
          <w:sz w:val="22"/>
          <w:szCs w:val="22"/>
        </w:rPr>
      </w:pPr>
    </w:p>
    <w:p w14:paraId="5E29E425" w14:textId="77777777" w:rsidR="00125ACD" w:rsidRPr="00254D4E" w:rsidRDefault="00125ACD" w:rsidP="00A527B0">
      <w:pPr>
        <w:ind w:right="-157"/>
        <w:rPr>
          <w:b/>
          <w:sz w:val="22"/>
          <w:szCs w:val="22"/>
        </w:rPr>
      </w:pPr>
      <w:r w:rsidRPr="006106B7">
        <w:rPr>
          <w:b/>
          <w:sz w:val="22"/>
          <w:szCs w:val="22"/>
        </w:rPr>
        <w:t>Výrobc</w:t>
      </w:r>
      <w:r w:rsidR="00F5768E">
        <w:rPr>
          <w:b/>
          <w:sz w:val="22"/>
          <w:szCs w:val="22"/>
        </w:rPr>
        <w:t>a</w:t>
      </w:r>
      <w:r w:rsidRPr="00254D4E">
        <w:rPr>
          <w:b/>
          <w:sz w:val="22"/>
          <w:szCs w:val="22"/>
        </w:rPr>
        <w:t>:</w:t>
      </w:r>
    </w:p>
    <w:p w14:paraId="08224AE4" w14:textId="77777777" w:rsidR="00824424" w:rsidRDefault="00125ACD" w:rsidP="00BC202F">
      <w:pPr>
        <w:ind w:right="-157"/>
        <w:rPr>
          <w:b/>
          <w:sz w:val="22"/>
          <w:szCs w:val="22"/>
        </w:rPr>
      </w:pPr>
      <w:r w:rsidRPr="00920C69">
        <w:rPr>
          <w:b/>
          <w:sz w:val="22"/>
          <w:szCs w:val="22"/>
        </w:rPr>
        <w:t>Actavis Ltd.</w:t>
      </w:r>
    </w:p>
    <w:p w14:paraId="269FD270" w14:textId="77777777" w:rsidR="00824424" w:rsidRDefault="00125ACD" w:rsidP="00BC202F">
      <w:pPr>
        <w:ind w:right="-157"/>
        <w:rPr>
          <w:sz w:val="22"/>
          <w:szCs w:val="22"/>
        </w:rPr>
      </w:pPr>
      <w:r w:rsidRPr="00824424">
        <w:rPr>
          <w:sz w:val="22"/>
          <w:szCs w:val="22"/>
        </w:rPr>
        <w:t>BLB016 Bulebel Industrial Estate</w:t>
      </w:r>
    </w:p>
    <w:p w14:paraId="5C58E2B6" w14:textId="77777777" w:rsidR="00824424" w:rsidRDefault="00125ACD" w:rsidP="00BC202F">
      <w:pPr>
        <w:ind w:right="-157"/>
        <w:rPr>
          <w:sz w:val="22"/>
          <w:szCs w:val="22"/>
        </w:rPr>
      </w:pPr>
      <w:r w:rsidRPr="00824424">
        <w:rPr>
          <w:sz w:val="22"/>
          <w:szCs w:val="22"/>
        </w:rPr>
        <w:t>Zejtum ZTN  3000</w:t>
      </w:r>
    </w:p>
    <w:p w14:paraId="58FE39A8" w14:textId="77777777" w:rsidR="00824424" w:rsidRDefault="00125ACD" w:rsidP="00972C18">
      <w:pPr>
        <w:ind w:right="-157"/>
        <w:rPr>
          <w:sz w:val="22"/>
          <w:szCs w:val="22"/>
        </w:rPr>
      </w:pPr>
      <w:r w:rsidRPr="00824424">
        <w:rPr>
          <w:sz w:val="22"/>
          <w:szCs w:val="22"/>
        </w:rPr>
        <w:t>Malta</w:t>
      </w:r>
    </w:p>
    <w:p w14:paraId="2BF6BE32" w14:textId="77777777" w:rsidR="00125ACD" w:rsidRPr="00824424" w:rsidRDefault="00125ACD" w:rsidP="00972C18">
      <w:pPr>
        <w:ind w:right="-157"/>
        <w:rPr>
          <w:sz w:val="22"/>
          <w:szCs w:val="22"/>
        </w:rPr>
      </w:pPr>
    </w:p>
    <w:p w14:paraId="33EB47AD" w14:textId="77777777" w:rsidR="00824424" w:rsidRDefault="00125ACD" w:rsidP="00895A17">
      <w:pPr>
        <w:ind w:right="-157"/>
        <w:rPr>
          <w:b/>
          <w:sz w:val="22"/>
          <w:szCs w:val="22"/>
        </w:rPr>
      </w:pPr>
      <w:r w:rsidRPr="00824424">
        <w:rPr>
          <w:b/>
          <w:sz w:val="22"/>
          <w:szCs w:val="22"/>
        </w:rPr>
        <w:t>Actavis hf.</w:t>
      </w:r>
    </w:p>
    <w:p w14:paraId="64298493" w14:textId="77777777" w:rsidR="00824424" w:rsidRDefault="00125ACD" w:rsidP="00895A17">
      <w:pPr>
        <w:ind w:right="-157"/>
        <w:rPr>
          <w:sz w:val="22"/>
          <w:szCs w:val="22"/>
        </w:rPr>
      </w:pPr>
      <w:r w:rsidRPr="00824424">
        <w:rPr>
          <w:sz w:val="22"/>
          <w:szCs w:val="22"/>
        </w:rPr>
        <w:t>Reykjavikurvegur 78</w:t>
      </w:r>
    </w:p>
    <w:p w14:paraId="27CFD53E" w14:textId="77777777" w:rsidR="00824424" w:rsidRDefault="00125ACD" w:rsidP="00895A17">
      <w:pPr>
        <w:ind w:right="-157"/>
        <w:rPr>
          <w:sz w:val="22"/>
          <w:szCs w:val="22"/>
        </w:rPr>
      </w:pPr>
      <w:r w:rsidRPr="00824424">
        <w:rPr>
          <w:sz w:val="22"/>
          <w:szCs w:val="22"/>
        </w:rPr>
        <w:t>220 Hafnarfjordur</w:t>
      </w:r>
    </w:p>
    <w:p w14:paraId="6B347D31" w14:textId="77777777" w:rsidR="00824424" w:rsidRDefault="00125ACD" w:rsidP="005E21E0">
      <w:pPr>
        <w:ind w:right="-157"/>
        <w:rPr>
          <w:sz w:val="22"/>
          <w:szCs w:val="22"/>
        </w:rPr>
      </w:pPr>
      <w:r w:rsidRPr="00824424">
        <w:rPr>
          <w:sz w:val="22"/>
          <w:szCs w:val="22"/>
        </w:rPr>
        <w:t>Island</w:t>
      </w:r>
    </w:p>
    <w:p w14:paraId="57B3C08D" w14:textId="77777777" w:rsidR="00125ACD" w:rsidRPr="00824424" w:rsidRDefault="00125ACD" w:rsidP="005E22ED">
      <w:pPr>
        <w:ind w:right="-157"/>
        <w:rPr>
          <w:sz w:val="22"/>
          <w:szCs w:val="22"/>
        </w:rPr>
      </w:pPr>
    </w:p>
    <w:p w14:paraId="25EED5E3" w14:textId="77777777" w:rsidR="00824424" w:rsidRDefault="00125ACD" w:rsidP="00F5768E">
      <w:pPr>
        <w:ind w:right="-157"/>
        <w:rPr>
          <w:b/>
          <w:sz w:val="22"/>
          <w:szCs w:val="22"/>
        </w:rPr>
      </w:pPr>
      <w:r w:rsidRPr="00824424">
        <w:rPr>
          <w:b/>
          <w:sz w:val="22"/>
          <w:szCs w:val="22"/>
        </w:rPr>
        <w:t>Balkanpharma – Dupnitsa AD</w:t>
      </w:r>
    </w:p>
    <w:p w14:paraId="5690382F" w14:textId="77777777" w:rsidR="00824424" w:rsidRDefault="00BB2D9C" w:rsidP="00F5768E">
      <w:pPr>
        <w:ind w:right="-157"/>
        <w:rPr>
          <w:sz w:val="22"/>
          <w:szCs w:val="22"/>
        </w:rPr>
      </w:pPr>
      <w:r w:rsidRPr="00824424">
        <w:rPr>
          <w:sz w:val="22"/>
          <w:szCs w:val="22"/>
        </w:rPr>
        <w:t xml:space="preserve">3 </w:t>
      </w:r>
      <w:r w:rsidR="00125ACD" w:rsidRPr="00824424">
        <w:rPr>
          <w:sz w:val="22"/>
          <w:szCs w:val="22"/>
        </w:rPr>
        <w:t>Samokovsko Shosse Str.</w:t>
      </w:r>
    </w:p>
    <w:p w14:paraId="75C8514A" w14:textId="77777777" w:rsidR="00824424" w:rsidRDefault="00125ACD" w:rsidP="00F5768E">
      <w:pPr>
        <w:ind w:right="-157"/>
        <w:rPr>
          <w:sz w:val="22"/>
          <w:szCs w:val="22"/>
        </w:rPr>
      </w:pPr>
      <w:r w:rsidRPr="00824424">
        <w:rPr>
          <w:sz w:val="22"/>
          <w:szCs w:val="22"/>
        </w:rPr>
        <w:t>Dupnitsa 2600</w:t>
      </w:r>
    </w:p>
    <w:p w14:paraId="20E38B81" w14:textId="77777777" w:rsidR="00824424" w:rsidRDefault="00125ACD" w:rsidP="00F5768E">
      <w:pPr>
        <w:ind w:right="-157"/>
        <w:rPr>
          <w:sz w:val="22"/>
          <w:szCs w:val="22"/>
        </w:rPr>
      </w:pPr>
      <w:r w:rsidRPr="00824424">
        <w:rPr>
          <w:sz w:val="22"/>
          <w:szCs w:val="22"/>
        </w:rPr>
        <w:t>Bulharsko</w:t>
      </w:r>
    </w:p>
    <w:p w14:paraId="546BA4DC" w14:textId="77777777" w:rsidR="00125ACD" w:rsidRPr="00824424" w:rsidRDefault="00125ACD" w:rsidP="00F5768E">
      <w:pPr>
        <w:ind w:right="-157"/>
        <w:rPr>
          <w:sz w:val="22"/>
          <w:szCs w:val="22"/>
        </w:rPr>
      </w:pPr>
    </w:p>
    <w:p w14:paraId="40A07353" w14:textId="77777777" w:rsidR="00824424" w:rsidRDefault="00125ACD" w:rsidP="00F5768E">
      <w:pPr>
        <w:ind w:right="-157"/>
        <w:rPr>
          <w:b/>
          <w:sz w:val="22"/>
          <w:szCs w:val="22"/>
        </w:rPr>
      </w:pPr>
      <w:r w:rsidRPr="00824424">
        <w:rPr>
          <w:b/>
          <w:sz w:val="22"/>
          <w:szCs w:val="22"/>
        </w:rPr>
        <w:t>Genericon Pharma GmbH</w:t>
      </w:r>
    </w:p>
    <w:p w14:paraId="6675041A" w14:textId="77777777" w:rsidR="00824424" w:rsidRDefault="00125ACD" w:rsidP="00F5768E">
      <w:pPr>
        <w:ind w:right="-157"/>
        <w:rPr>
          <w:sz w:val="22"/>
          <w:szCs w:val="22"/>
        </w:rPr>
      </w:pPr>
      <w:r w:rsidRPr="00824424">
        <w:rPr>
          <w:sz w:val="22"/>
          <w:szCs w:val="22"/>
        </w:rPr>
        <w:t>Hafnerstrasse 211</w:t>
      </w:r>
    </w:p>
    <w:p w14:paraId="322B4831" w14:textId="77777777" w:rsidR="00824424" w:rsidRDefault="00125ACD" w:rsidP="00F5768E">
      <w:pPr>
        <w:ind w:right="-157"/>
        <w:rPr>
          <w:sz w:val="22"/>
          <w:szCs w:val="22"/>
        </w:rPr>
      </w:pPr>
      <w:r w:rsidRPr="00824424">
        <w:rPr>
          <w:sz w:val="22"/>
          <w:szCs w:val="22"/>
        </w:rPr>
        <w:t>8054 Graz</w:t>
      </w:r>
    </w:p>
    <w:p w14:paraId="417D451C" w14:textId="77777777" w:rsidR="00824424" w:rsidRDefault="00125ACD" w:rsidP="00F5768E">
      <w:pPr>
        <w:ind w:right="-157"/>
        <w:rPr>
          <w:sz w:val="22"/>
          <w:szCs w:val="22"/>
        </w:rPr>
      </w:pPr>
      <w:r w:rsidRPr="00824424">
        <w:rPr>
          <w:sz w:val="22"/>
          <w:szCs w:val="22"/>
        </w:rPr>
        <w:t>Rakúsko</w:t>
      </w:r>
    </w:p>
    <w:p w14:paraId="7DD11DAF" w14:textId="77777777" w:rsidR="00125ACD" w:rsidRPr="00824424" w:rsidRDefault="00125ACD" w:rsidP="00F5768E">
      <w:pPr>
        <w:ind w:right="-157"/>
        <w:rPr>
          <w:sz w:val="22"/>
          <w:szCs w:val="22"/>
        </w:rPr>
      </w:pPr>
    </w:p>
    <w:p w14:paraId="5A6CAC99" w14:textId="77777777" w:rsidR="00824424" w:rsidRDefault="0004663D" w:rsidP="00F5768E">
      <w:pPr>
        <w:ind w:right="-157"/>
        <w:rPr>
          <w:sz w:val="22"/>
          <w:szCs w:val="22"/>
        </w:rPr>
      </w:pPr>
      <w:r w:rsidRPr="00824424">
        <w:rPr>
          <w:b/>
          <w:sz w:val="22"/>
          <w:szCs w:val="22"/>
        </w:rPr>
        <w:t>G.L. Pharma GmbH</w:t>
      </w:r>
    </w:p>
    <w:p w14:paraId="16264453" w14:textId="77777777" w:rsidR="00824424" w:rsidRDefault="008950D2" w:rsidP="00F5768E">
      <w:pPr>
        <w:ind w:right="-157"/>
        <w:rPr>
          <w:sz w:val="22"/>
          <w:szCs w:val="22"/>
        </w:rPr>
      </w:pPr>
      <w:r w:rsidRPr="00824424">
        <w:rPr>
          <w:sz w:val="22"/>
          <w:szCs w:val="22"/>
        </w:rPr>
        <w:t>Schlossplatz 1</w:t>
      </w:r>
    </w:p>
    <w:p w14:paraId="5517D65A" w14:textId="77777777" w:rsidR="00824424" w:rsidRDefault="008950D2" w:rsidP="00F5768E">
      <w:pPr>
        <w:ind w:right="-157"/>
        <w:rPr>
          <w:sz w:val="22"/>
          <w:szCs w:val="22"/>
        </w:rPr>
      </w:pPr>
      <w:r w:rsidRPr="00824424">
        <w:rPr>
          <w:sz w:val="22"/>
          <w:szCs w:val="22"/>
        </w:rPr>
        <w:t>A-8502 Lannach</w:t>
      </w:r>
    </w:p>
    <w:p w14:paraId="0E872F5D" w14:textId="77777777" w:rsidR="0004663D" w:rsidRPr="00824424" w:rsidRDefault="0004663D" w:rsidP="00F5768E">
      <w:pPr>
        <w:ind w:right="-157"/>
        <w:rPr>
          <w:sz w:val="22"/>
          <w:szCs w:val="22"/>
        </w:rPr>
      </w:pPr>
      <w:r w:rsidRPr="00824424">
        <w:rPr>
          <w:sz w:val="22"/>
          <w:szCs w:val="22"/>
        </w:rPr>
        <w:t>Rakúsko</w:t>
      </w:r>
    </w:p>
    <w:p w14:paraId="7330AF24" w14:textId="77777777" w:rsidR="00125ACD" w:rsidRPr="002664CE" w:rsidRDefault="00125ACD" w:rsidP="00F5768E">
      <w:pPr>
        <w:ind w:right="-157"/>
        <w:rPr>
          <w:sz w:val="22"/>
          <w:szCs w:val="22"/>
        </w:rPr>
      </w:pPr>
    </w:p>
    <w:p w14:paraId="2DBBE64D" w14:textId="77777777" w:rsidR="00125ACD" w:rsidRPr="006106B7" w:rsidRDefault="00125ACD" w:rsidP="00F5768E">
      <w:pPr>
        <w:ind w:right="-157"/>
        <w:rPr>
          <w:b/>
          <w:sz w:val="22"/>
          <w:szCs w:val="22"/>
        </w:rPr>
      </w:pPr>
    </w:p>
    <w:p w14:paraId="1C7ED2F2" w14:textId="77777777" w:rsidR="00125ACD" w:rsidRPr="00254D4E" w:rsidRDefault="00125ACD" w:rsidP="00F5768E">
      <w:pPr>
        <w:ind w:right="-157"/>
        <w:rPr>
          <w:b/>
          <w:sz w:val="22"/>
          <w:szCs w:val="22"/>
        </w:rPr>
      </w:pPr>
      <w:r w:rsidRPr="00254D4E">
        <w:rPr>
          <w:b/>
          <w:sz w:val="22"/>
          <w:szCs w:val="22"/>
        </w:rPr>
        <w:t>Liek je schválený v členských štátoch Európskeho hospodárskeho priestoru (EHP)</w:t>
      </w:r>
      <w:r w:rsidR="0065207A" w:rsidRPr="00254D4E">
        <w:rPr>
          <w:b/>
          <w:sz w:val="22"/>
          <w:szCs w:val="22"/>
        </w:rPr>
        <w:t xml:space="preserve"> </w:t>
      </w:r>
      <w:r w:rsidRPr="00254D4E">
        <w:rPr>
          <w:b/>
          <w:sz w:val="22"/>
          <w:szCs w:val="22"/>
        </w:rPr>
        <w:t xml:space="preserve">pod nasledovnými názvami: </w:t>
      </w:r>
    </w:p>
    <w:p w14:paraId="486F3F84" w14:textId="77777777" w:rsidR="00125ACD" w:rsidRPr="00920C69" w:rsidRDefault="00125ACD" w:rsidP="00F5768E">
      <w:pPr>
        <w:ind w:right="-157"/>
        <w:rPr>
          <w:b/>
          <w:sz w:val="22"/>
          <w:szCs w:val="22"/>
        </w:rPr>
      </w:pPr>
    </w:p>
    <w:p w14:paraId="6E67CD7B" w14:textId="77777777" w:rsidR="00125ACD" w:rsidRPr="005E21E0" w:rsidRDefault="00125ACD" w:rsidP="00F5768E">
      <w:pPr>
        <w:ind w:right="-157"/>
        <w:rPr>
          <w:b/>
          <w:sz w:val="22"/>
          <w:szCs w:val="22"/>
        </w:rPr>
      </w:pPr>
      <w:r w:rsidRPr="00895A17">
        <w:rPr>
          <w:b/>
          <w:sz w:val="22"/>
          <w:szCs w:val="22"/>
        </w:rPr>
        <w:t>Slovensko</w:t>
      </w:r>
      <w:r w:rsidRPr="00895A17">
        <w:rPr>
          <w:sz w:val="22"/>
          <w:szCs w:val="22"/>
        </w:rPr>
        <w:tab/>
      </w:r>
      <w:r w:rsidRPr="00895A17">
        <w:rPr>
          <w:sz w:val="22"/>
          <w:szCs w:val="22"/>
        </w:rPr>
        <w:tab/>
        <w:t xml:space="preserve">Paroxetin </w:t>
      </w:r>
      <w:r w:rsidR="00A976AB" w:rsidRPr="00895A17">
        <w:rPr>
          <w:sz w:val="22"/>
          <w:szCs w:val="22"/>
        </w:rPr>
        <w:t>G.L. Pharma</w:t>
      </w:r>
      <w:r w:rsidRPr="00895A17">
        <w:rPr>
          <w:sz w:val="22"/>
          <w:szCs w:val="22"/>
        </w:rPr>
        <w:t xml:space="preserve"> 20 mg</w:t>
      </w:r>
    </w:p>
    <w:p w14:paraId="645C65EB" w14:textId="4C3BDFB6" w:rsidR="00125ACD" w:rsidRPr="00F5768E" w:rsidRDefault="00125ACD" w:rsidP="00F5768E">
      <w:pPr>
        <w:ind w:right="-157"/>
        <w:rPr>
          <w:b/>
          <w:sz w:val="22"/>
          <w:szCs w:val="22"/>
        </w:rPr>
      </w:pPr>
    </w:p>
    <w:p w14:paraId="47BEE726" w14:textId="77777777" w:rsidR="009535AE" w:rsidRDefault="009535AE" w:rsidP="00F5768E">
      <w:pPr>
        <w:ind w:right="-157"/>
        <w:rPr>
          <w:b/>
          <w:sz w:val="22"/>
          <w:szCs w:val="22"/>
        </w:rPr>
      </w:pPr>
    </w:p>
    <w:p w14:paraId="01B68389" w14:textId="70628464" w:rsidR="00125ACD" w:rsidRPr="00456B5F" w:rsidRDefault="00125ACD" w:rsidP="00F5768E">
      <w:pPr>
        <w:ind w:right="-157"/>
        <w:rPr>
          <w:b/>
          <w:sz w:val="22"/>
        </w:rPr>
      </w:pPr>
      <w:r w:rsidRPr="00456B5F">
        <w:rPr>
          <w:b/>
          <w:sz w:val="22"/>
        </w:rPr>
        <w:t xml:space="preserve">Táto písomná informácia bola </w:t>
      </w:r>
      <w:r w:rsidR="0065207A" w:rsidRPr="00456B5F">
        <w:rPr>
          <w:b/>
          <w:sz w:val="22"/>
        </w:rPr>
        <w:t xml:space="preserve">naposledy aktualizovaná </w:t>
      </w:r>
      <w:r w:rsidRPr="00456B5F">
        <w:rPr>
          <w:b/>
          <w:sz w:val="22"/>
        </w:rPr>
        <w:t>v</w:t>
      </w:r>
      <w:r w:rsidR="00774460" w:rsidRPr="00283E94">
        <w:rPr>
          <w:b/>
          <w:sz w:val="22"/>
          <w:szCs w:val="22"/>
        </w:rPr>
        <w:t> </w:t>
      </w:r>
      <w:r w:rsidR="00583A85">
        <w:rPr>
          <w:b/>
          <w:sz w:val="22"/>
          <w:szCs w:val="22"/>
        </w:rPr>
        <w:t>decembri</w:t>
      </w:r>
      <w:r w:rsidR="00774460" w:rsidRPr="00283E94">
        <w:rPr>
          <w:b/>
          <w:sz w:val="22"/>
          <w:szCs w:val="22"/>
        </w:rPr>
        <w:t xml:space="preserve"> 2018</w:t>
      </w:r>
      <w:r w:rsidR="009535AE" w:rsidRPr="00456B5F">
        <w:rPr>
          <w:b/>
          <w:sz w:val="22"/>
        </w:rPr>
        <w:t>.</w:t>
      </w:r>
    </w:p>
    <w:sectPr w:rsidR="00125ACD" w:rsidRPr="00456B5F" w:rsidSect="00492B40">
      <w:headerReference w:type="default" r:id="rId9"/>
      <w:footerReference w:type="default" r:id="rId10"/>
      <w:headerReference w:type="first" r:id="rId11"/>
      <w:footerReference w:type="first" r:id="rId12"/>
      <w:pgSz w:w="11906" w:h="16838"/>
      <w:pgMar w:top="1417" w:right="92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EA3A4" w14:textId="77777777" w:rsidR="00283E94" w:rsidRDefault="00283E94" w:rsidP="00EC6674">
      <w:r>
        <w:separator/>
      </w:r>
    </w:p>
  </w:endnote>
  <w:endnote w:type="continuationSeparator" w:id="0">
    <w:p w14:paraId="3A73103A" w14:textId="77777777" w:rsidR="00283E94" w:rsidRDefault="00283E94" w:rsidP="00EC6674">
      <w:r>
        <w:continuationSeparator/>
      </w:r>
    </w:p>
  </w:endnote>
  <w:endnote w:type="continuationNotice" w:id="1">
    <w:p w14:paraId="508827E1" w14:textId="77777777" w:rsidR="00283E94" w:rsidRDefault="00283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0D35E" w14:textId="77777777" w:rsidR="004C05E4" w:rsidRPr="00A90002" w:rsidRDefault="004C05E4" w:rsidP="00F5768E">
    <w:pPr>
      <w:pStyle w:val="Pta"/>
      <w:jc w:val="center"/>
      <w:rPr>
        <w:sz w:val="18"/>
        <w:szCs w:val="18"/>
      </w:rPr>
    </w:pPr>
    <w:r w:rsidRPr="00A90002">
      <w:rPr>
        <w:sz w:val="18"/>
        <w:szCs w:val="18"/>
      </w:rPr>
      <w:fldChar w:fldCharType="begin"/>
    </w:r>
    <w:r w:rsidRPr="00A90002">
      <w:rPr>
        <w:sz w:val="18"/>
        <w:szCs w:val="18"/>
      </w:rPr>
      <w:instrText xml:space="preserve"> PAGE   \* MERGEFORMAT </w:instrText>
    </w:r>
    <w:r w:rsidRPr="00A90002">
      <w:rPr>
        <w:sz w:val="18"/>
        <w:szCs w:val="18"/>
      </w:rPr>
      <w:fldChar w:fldCharType="separate"/>
    </w:r>
    <w:r w:rsidR="00492B40">
      <w:rPr>
        <w:noProof/>
        <w:sz w:val="18"/>
        <w:szCs w:val="18"/>
      </w:rPr>
      <w:t>2</w:t>
    </w:r>
    <w:r w:rsidRPr="00A90002">
      <w:rPr>
        <w:sz w:val="18"/>
        <w:szCs w:val="18"/>
      </w:rPr>
      <w:fldChar w:fldCharType="end"/>
    </w:r>
  </w:p>
  <w:p w14:paraId="3919AA9F" w14:textId="77777777" w:rsidR="004C05E4" w:rsidRDefault="004C05E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F48FE" w14:textId="77777777" w:rsidR="00FF7E6D" w:rsidRPr="00F5768E" w:rsidRDefault="00FF7E6D">
    <w:pPr>
      <w:pStyle w:val="Pta"/>
      <w:jc w:val="center"/>
      <w:rPr>
        <w:sz w:val="18"/>
        <w:szCs w:val="18"/>
      </w:rPr>
    </w:pPr>
    <w:r w:rsidRPr="00F5768E">
      <w:rPr>
        <w:sz w:val="18"/>
        <w:szCs w:val="18"/>
      </w:rPr>
      <w:fldChar w:fldCharType="begin"/>
    </w:r>
    <w:r w:rsidRPr="00F5768E">
      <w:rPr>
        <w:sz w:val="18"/>
        <w:szCs w:val="18"/>
      </w:rPr>
      <w:instrText>PAGE   \* MERGEFORMAT</w:instrText>
    </w:r>
    <w:r w:rsidRPr="00F5768E">
      <w:rPr>
        <w:sz w:val="18"/>
        <w:szCs w:val="18"/>
      </w:rPr>
      <w:fldChar w:fldCharType="separate"/>
    </w:r>
    <w:r w:rsidR="00492B40">
      <w:rPr>
        <w:noProof/>
        <w:sz w:val="18"/>
        <w:szCs w:val="18"/>
      </w:rPr>
      <w:t>1</w:t>
    </w:r>
    <w:r w:rsidRPr="00F5768E">
      <w:rPr>
        <w:sz w:val="18"/>
        <w:szCs w:val="18"/>
      </w:rPr>
      <w:fldChar w:fldCharType="end"/>
    </w:r>
  </w:p>
  <w:p w14:paraId="61503BB2" w14:textId="77777777" w:rsidR="0015600B" w:rsidRDefault="0015600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4A068" w14:textId="77777777" w:rsidR="00283E94" w:rsidRDefault="00283E94" w:rsidP="00EC6674">
      <w:r>
        <w:separator/>
      </w:r>
    </w:p>
  </w:footnote>
  <w:footnote w:type="continuationSeparator" w:id="0">
    <w:p w14:paraId="6D71EA39" w14:textId="77777777" w:rsidR="00283E94" w:rsidRDefault="00283E94" w:rsidP="00EC6674">
      <w:r>
        <w:continuationSeparator/>
      </w:r>
    </w:p>
  </w:footnote>
  <w:footnote w:type="continuationNotice" w:id="1">
    <w:p w14:paraId="2126E3D3" w14:textId="77777777" w:rsidR="00283E94" w:rsidRDefault="00283E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78723" w14:textId="77777777" w:rsidR="00492B40" w:rsidRPr="00F5768E" w:rsidRDefault="00492B40" w:rsidP="00492B40">
    <w:pPr>
      <w:pStyle w:val="Hlavika"/>
      <w:rPr>
        <w:sz w:val="18"/>
        <w:szCs w:val="18"/>
      </w:rPr>
    </w:pPr>
    <w:r w:rsidRPr="00F5768E">
      <w:rPr>
        <w:sz w:val="18"/>
        <w:szCs w:val="18"/>
      </w:rPr>
      <w:t xml:space="preserve">Príloha č. </w:t>
    </w:r>
    <w:r>
      <w:rPr>
        <w:sz w:val="18"/>
        <w:szCs w:val="18"/>
      </w:rPr>
      <w:t>2</w:t>
    </w:r>
    <w:r w:rsidRPr="00F5768E">
      <w:rPr>
        <w:sz w:val="18"/>
        <w:szCs w:val="18"/>
      </w:rPr>
      <w:t xml:space="preserve"> k notifikácii o zmene, ev. č.: </w:t>
    </w:r>
    <w:r>
      <w:rPr>
        <w:sz w:val="18"/>
        <w:szCs w:val="18"/>
      </w:rPr>
      <w:t>2018/06964-Z1A</w:t>
    </w:r>
  </w:p>
  <w:p w14:paraId="032DF530" w14:textId="77777777" w:rsidR="00492B40" w:rsidRDefault="00492B4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4E819" w14:textId="28012F9C" w:rsidR="0015600B" w:rsidRPr="00F5768E" w:rsidRDefault="0015600B" w:rsidP="00583A85">
    <w:pPr>
      <w:pStyle w:val="Hlavika"/>
      <w:rPr>
        <w:sz w:val="18"/>
        <w:szCs w:val="18"/>
      </w:rPr>
    </w:pPr>
    <w:r w:rsidRPr="00F5768E">
      <w:rPr>
        <w:sz w:val="18"/>
        <w:szCs w:val="18"/>
      </w:rPr>
      <w:t xml:space="preserve">Príloha č. </w:t>
    </w:r>
    <w:r w:rsidR="003636DB">
      <w:rPr>
        <w:sz w:val="18"/>
        <w:szCs w:val="18"/>
      </w:rPr>
      <w:t>2</w:t>
    </w:r>
    <w:r w:rsidRPr="00F5768E">
      <w:rPr>
        <w:sz w:val="18"/>
        <w:szCs w:val="18"/>
      </w:rPr>
      <w:t xml:space="preserve"> k notifikácii o zmene, ev. č.: </w:t>
    </w:r>
    <w:r w:rsidR="00583A85">
      <w:rPr>
        <w:sz w:val="18"/>
        <w:szCs w:val="18"/>
      </w:rPr>
      <w:t>2018/06964-Z1A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79F"/>
    <w:multiLevelType w:val="hybridMultilevel"/>
    <w:tmpl w:val="01546E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8E43299"/>
    <w:multiLevelType w:val="hybridMultilevel"/>
    <w:tmpl w:val="8B50E27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9B646C5"/>
    <w:multiLevelType w:val="hybridMultilevel"/>
    <w:tmpl w:val="6B8425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F916012"/>
    <w:multiLevelType w:val="hybridMultilevel"/>
    <w:tmpl w:val="99C23658"/>
    <w:lvl w:ilvl="0" w:tplc="FFFFFFFF">
      <w:start w:val="1"/>
      <w:numFmt w:val="bullet"/>
      <w:lvlText w:val="-"/>
      <w:lvlJc w:val="left"/>
      <w:pPr>
        <w:ind w:left="360" w:hanging="360"/>
      </w:p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10315A9E"/>
    <w:multiLevelType w:val="hybridMultilevel"/>
    <w:tmpl w:val="A246CDEE"/>
    <w:lvl w:ilvl="0" w:tplc="416895F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1A473E6"/>
    <w:multiLevelType w:val="hybridMultilevel"/>
    <w:tmpl w:val="064602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29D4E98"/>
    <w:multiLevelType w:val="hybridMultilevel"/>
    <w:tmpl w:val="D19CD22A"/>
    <w:lvl w:ilvl="0" w:tplc="416895F2">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EF5053"/>
    <w:multiLevelType w:val="hybridMultilevel"/>
    <w:tmpl w:val="AA1C95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53A12F4"/>
    <w:multiLevelType w:val="hybridMultilevel"/>
    <w:tmpl w:val="A0BE00D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6363852"/>
    <w:multiLevelType w:val="hybridMultilevel"/>
    <w:tmpl w:val="231A1C42"/>
    <w:lvl w:ilvl="0" w:tplc="416895F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6EA3263"/>
    <w:multiLevelType w:val="hybridMultilevel"/>
    <w:tmpl w:val="83EC5482"/>
    <w:lvl w:ilvl="0" w:tplc="13B8C15C">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7C630F8"/>
    <w:multiLevelType w:val="hybridMultilevel"/>
    <w:tmpl w:val="C968539C"/>
    <w:lvl w:ilvl="0" w:tplc="FFFFFFFF">
      <w:start w:val="1"/>
      <w:numFmt w:val="bullet"/>
      <w:lvlText w:val="-"/>
      <w:lvlJc w:val="left"/>
      <w:pPr>
        <w:ind w:left="360" w:hanging="360"/>
      </w:pPr>
    </w:lvl>
    <w:lvl w:ilvl="1" w:tplc="041B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hint="default"/>
      </w:rPr>
    </w:lvl>
    <w:lvl w:ilvl="3" w:tplc="041B000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nsid w:val="19C00DFC"/>
    <w:multiLevelType w:val="hybridMultilevel"/>
    <w:tmpl w:val="6A187928"/>
    <w:lvl w:ilvl="0" w:tplc="FFFFFFFF">
      <w:start w:val="1"/>
      <w:numFmt w:val="bullet"/>
      <w:lvlText w:val="-"/>
      <w:lvlJc w:val="left"/>
      <w:pPr>
        <w:ind w:left="360" w:hanging="360"/>
      </w:pPr>
    </w:lvl>
    <w:lvl w:ilvl="1" w:tplc="041B0003" w:tentative="1">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nsid w:val="1C77370A"/>
    <w:multiLevelType w:val="hybridMultilevel"/>
    <w:tmpl w:val="CBB6A6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1E6A7AB9"/>
    <w:multiLevelType w:val="hybridMultilevel"/>
    <w:tmpl w:val="DD9C6B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0DE0A61"/>
    <w:multiLevelType w:val="hybridMultilevel"/>
    <w:tmpl w:val="9C026046"/>
    <w:lvl w:ilvl="0" w:tplc="FFFFFFFF">
      <w:start w:val="1"/>
      <w:numFmt w:val="bullet"/>
      <w:lvlText w:val="-"/>
      <w:lvlJc w:val="left"/>
      <w:pPr>
        <w:ind w:left="360" w:hanging="360"/>
      </w:p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nsid w:val="215D321B"/>
    <w:multiLevelType w:val="hybridMultilevel"/>
    <w:tmpl w:val="43F80882"/>
    <w:lvl w:ilvl="0" w:tplc="0DA6031A">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nsid w:val="29E45088"/>
    <w:multiLevelType w:val="hybridMultilevel"/>
    <w:tmpl w:val="2B3039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A0410A7"/>
    <w:multiLevelType w:val="hybridMultilevel"/>
    <w:tmpl w:val="0C8CD9B4"/>
    <w:lvl w:ilvl="0" w:tplc="FFFFFFFF">
      <w:start w:val="1"/>
      <w:numFmt w:val="bullet"/>
      <w:lvlText w:val="-"/>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nsid w:val="2AA25473"/>
    <w:multiLevelType w:val="hybridMultilevel"/>
    <w:tmpl w:val="1660C374"/>
    <w:lvl w:ilvl="0" w:tplc="FFFFFFFF">
      <w:start w:val="1"/>
      <w:numFmt w:val="bullet"/>
      <w:lvlText w:val="-"/>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nsid w:val="2DC2301C"/>
    <w:multiLevelType w:val="hybridMultilevel"/>
    <w:tmpl w:val="1BA02D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0695F38"/>
    <w:multiLevelType w:val="hybridMultilevel"/>
    <w:tmpl w:val="1B5635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31FE1D09"/>
    <w:multiLevelType w:val="hybridMultilevel"/>
    <w:tmpl w:val="2C1EE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4D63F86"/>
    <w:multiLevelType w:val="hybridMultilevel"/>
    <w:tmpl w:val="133C414A"/>
    <w:lvl w:ilvl="0" w:tplc="47AE4268">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6F175FC"/>
    <w:multiLevelType w:val="hybridMultilevel"/>
    <w:tmpl w:val="26FA9836"/>
    <w:lvl w:ilvl="0" w:tplc="FFFFFFFF">
      <w:start w:val="1"/>
      <w:numFmt w:val="bullet"/>
      <w:lvlText w:val="-"/>
      <w:lvlJc w:val="left"/>
      <w:pPr>
        <w:ind w:left="360" w:hanging="360"/>
      </w:p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nsid w:val="38960E9E"/>
    <w:multiLevelType w:val="hybridMultilevel"/>
    <w:tmpl w:val="017E83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38CE6FC0"/>
    <w:multiLevelType w:val="hybridMultilevel"/>
    <w:tmpl w:val="ED8CB2B4"/>
    <w:lvl w:ilvl="0" w:tplc="FFFFFFFF">
      <w:start w:val="1"/>
      <w:numFmt w:val="bullet"/>
      <w:lvlText w:val="-"/>
      <w:lvlJc w:val="left"/>
      <w:pPr>
        <w:ind w:left="360" w:hanging="360"/>
      </w:p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nsid w:val="38FE16D5"/>
    <w:multiLevelType w:val="hybridMultilevel"/>
    <w:tmpl w:val="0BA8687E"/>
    <w:lvl w:ilvl="0" w:tplc="416895F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3B4B5BA2"/>
    <w:multiLevelType w:val="hybridMultilevel"/>
    <w:tmpl w:val="2F9E363C"/>
    <w:lvl w:ilvl="0" w:tplc="FFFFFFFF">
      <w:start w:val="1"/>
      <w:numFmt w:val="bullet"/>
      <w:lvlText w:val="-"/>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nsid w:val="3B880C2F"/>
    <w:multiLevelType w:val="hybridMultilevel"/>
    <w:tmpl w:val="F0CAF4B2"/>
    <w:lvl w:ilvl="0" w:tplc="B1EE8ABC">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12275D2"/>
    <w:multiLevelType w:val="hybridMultilevel"/>
    <w:tmpl w:val="78E8FB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41FC3148"/>
    <w:multiLevelType w:val="hybridMultilevel"/>
    <w:tmpl w:val="9460B784"/>
    <w:lvl w:ilvl="0" w:tplc="FFFFFFFF">
      <w:start w:val="1"/>
      <w:numFmt w:val="bullet"/>
      <w:lvlText w:val="-"/>
      <w:lvlJc w:val="left"/>
      <w:pPr>
        <w:ind w:left="360" w:hanging="360"/>
      </w:p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nsid w:val="497B4053"/>
    <w:multiLevelType w:val="hybridMultilevel"/>
    <w:tmpl w:val="1046A4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4C38478E"/>
    <w:multiLevelType w:val="hybridMultilevel"/>
    <w:tmpl w:val="E5B60D0E"/>
    <w:lvl w:ilvl="0" w:tplc="70282E8A">
      <w:numFmt w:val="bullet"/>
      <w:lvlText w:val="-"/>
      <w:lvlJc w:val="left"/>
      <w:pPr>
        <w:ind w:left="1065" w:hanging="705"/>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4E7E7094"/>
    <w:multiLevelType w:val="hybridMultilevel"/>
    <w:tmpl w:val="7674CA2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4F1635EA"/>
    <w:multiLevelType w:val="hybridMultilevel"/>
    <w:tmpl w:val="02E0B8A8"/>
    <w:lvl w:ilvl="0" w:tplc="FFFFFFFF">
      <w:start w:val="1"/>
      <w:numFmt w:val="bullet"/>
      <w:lvlText w:val="-"/>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nsid w:val="53CA23A9"/>
    <w:multiLevelType w:val="hybridMultilevel"/>
    <w:tmpl w:val="64801A6E"/>
    <w:lvl w:ilvl="0" w:tplc="041B0001">
      <w:start w:val="1"/>
      <w:numFmt w:val="bullet"/>
      <w:lvlText w:val=""/>
      <w:lvlJc w:val="left"/>
      <w:pPr>
        <w:ind w:left="1083" w:hanging="360"/>
      </w:pPr>
      <w:rPr>
        <w:rFonts w:ascii="Symbol" w:hAnsi="Symbol" w:hint="default"/>
      </w:rPr>
    </w:lvl>
    <w:lvl w:ilvl="1" w:tplc="041B0003" w:tentative="1">
      <w:start w:val="1"/>
      <w:numFmt w:val="bullet"/>
      <w:lvlText w:val="o"/>
      <w:lvlJc w:val="left"/>
      <w:pPr>
        <w:ind w:left="1803" w:hanging="360"/>
      </w:pPr>
      <w:rPr>
        <w:rFonts w:ascii="Courier New" w:hAnsi="Courier New" w:cs="Courier New" w:hint="default"/>
      </w:rPr>
    </w:lvl>
    <w:lvl w:ilvl="2" w:tplc="041B0005" w:tentative="1">
      <w:start w:val="1"/>
      <w:numFmt w:val="bullet"/>
      <w:lvlText w:val=""/>
      <w:lvlJc w:val="left"/>
      <w:pPr>
        <w:ind w:left="2523" w:hanging="360"/>
      </w:pPr>
      <w:rPr>
        <w:rFonts w:ascii="Wingdings" w:hAnsi="Wingdings" w:hint="default"/>
      </w:rPr>
    </w:lvl>
    <w:lvl w:ilvl="3" w:tplc="041B0001" w:tentative="1">
      <w:start w:val="1"/>
      <w:numFmt w:val="bullet"/>
      <w:lvlText w:val=""/>
      <w:lvlJc w:val="left"/>
      <w:pPr>
        <w:ind w:left="3243" w:hanging="360"/>
      </w:pPr>
      <w:rPr>
        <w:rFonts w:ascii="Symbol" w:hAnsi="Symbol" w:hint="default"/>
      </w:rPr>
    </w:lvl>
    <w:lvl w:ilvl="4" w:tplc="041B0003" w:tentative="1">
      <w:start w:val="1"/>
      <w:numFmt w:val="bullet"/>
      <w:lvlText w:val="o"/>
      <w:lvlJc w:val="left"/>
      <w:pPr>
        <w:ind w:left="3963" w:hanging="360"/>
      </w:pPr>
      <w:rPr>
        <w:rFonts w:ascii="Courier New" w:hAnsi="Courier New" w:cs="Courier New" w:hint="default"/>
      </w:rPr>
    </w:lvl>
    <w:lvl w:ilvl="5" w:tplc="041B0005" w:tentative="1">
      <w:start w:val="1"/>
      <w:numFmt w:val="bullet"/>
      <w:lvlText w:val=""/>
      <w:lvlJc w:val="left"/>
      <w:pPr>
        <w:ind w:left="4683" w:hanging="360"/>
      </w:pPr>
      <w:rPr>
        <w:rFonts w:ascii="Wingdings" w:hAnsi="Wingdings" w:hint="default"/>
      </w:rPr>
    </w:lvl>
    <w:lvl w:ilvl="6" w:tplc="041B0001" w:tentative="1">
      <w:start w:val="1"/>
      <w:numFmt w:val="bullet"/>
      <w:lvlText w:val=""/>
      <w:lvlJc w:val="left"/>
      <w:pPr>
        <w:ind w:left="5403" w:hanging="360"/>
      </w:pPr>
      <w:rPr>
        <w:rFonts w:ascii="Symbol" w:hAnsi="Symbol" w:hint="default"/>
      </w:rPr>
    </w:lvl>
    <w:lvl w:ilvl="7" w:tplc="041B0003" w:tentative="1">
      <w:start w:val="1"/>
      <w:numFmt w:val="bullet"/>
      <w:lvlText w:val="o"/>
      <w:lvlJc w:val="left"/>
      <w:pPr>
        <w:ind w:left="6123" w:hanging="360"/>
      </w:pPr>
      <w:rPr>
        <w:rFonts w:ascii="Courier New" w:hAnsi="Courier New" w:cs="Courier New" w:hint="default"/>
      </w:rPr>
    </w:lvl>
    <w:lvl w:ilvl="8" w:tplc="041B0005" w:tentative="1">
      <w:start w:val="1"/>
      <w:numFmt w:val="bullet"/>
      <w:lvlText w:val=""/>
      <w:lvlJc w:val="left"/>
      <w:pPr>
        <w:ind w:left="6843" w:hanging="360"/>
      </w:pPr>
      <w:rPr>
        <w:rFonts w:ascii="Wingdings" w:hAnsi="Wingdings" w:hint="default"/>
      </w:rPr>
    </w:lvl>
  </w:abstractNum>
  <w:abstractNum w:abstractNumId="37">
    <w:nsid w:val="5D3F0EA6"/>
    <w:multiLevelType w:val="hybridMultilevel"/>
    <w:tmpl w:val="4A669DB6"/>
    <w:lvl w:ilvl="0" w:tplc="041B0001">
      <w:start w:val="1"/>
      <w:numFmt w:val="bullet"/>
      <w:lvlText w:val=""/>
      <w:lvlJc w:val="left"/>
      <w:pPr>
        <w:ind w:left="720" w:hanging="360"/>
      </w:pPr>
      <w:rPr>
        <w:rFonts w:ascii="Symbol" w:hAnsi="Symbol" w:hint="default"/>
      </w:rPr>
    </w:lvl>
    <w:lvl w:ilvl="1" w:tplc="2ED4F8EA">
      <w:numFmt w:val="bullet"/>
      <w:lvlText w:val="-"/>
      <w:lvlJc w:val="left"/>
      <w:pPr>
        <w:ind w:left="1785" w:hanging="705"/>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5EE94F87"/>
    <w:multiLevelType w:val="hybridMultilevel"/>
    <w:tmpl w:val="2FB828E4"/>
    <w:lvl w:ilvl="0" w:tplc="B492B9C4">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5EED780B"/>
    <w:multiLevelType w:val="hybridMultilevel"/>
    <w:tmpl w:val="0A8AC9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5F3F5001"/>
    <w:multiLevelType w:val="hybridMultilevel"/>
    <w:tmpl w:val="ED30EC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5FB57506"/>
    <w:multiLevelType w:val="hybridMultilevel"/>
    <w:tmpl w:val="29F4F7DE"/>
    <w:lvl w:ilvl="0" w:tplc="85DCDC5A">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717031F9"/>
    <w:multiLevelType w:val="hybridMultilevel"/>
    <w:tmpl w:val="C4D0F418"/>
    <w:lvl w:ilvl="0" w:tplc="FFFFFFFF">
      <w:start w:val="1"/>
      <w:numFmt w:val="bullet"/>
      <w:lvlText w:val="-"/>
      <w:lvlJc w:val="left"/>
      <w:pPr>
        <w:ind w:left="360" w:hanging="360"/>
      </w:p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nsid w:val="73E2677A"/>
    <w:multiLevelType w:val="hybridMultilevel"/>
    <w:tmpl w:val="0734CEFC"/>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74A47C63"/>
    <w:multiLevelType w:val="hybridMultilevel"/>
    <w:tmpl w:val="4CF25C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74B2233E"/>
    <w:multiLevelType w:val="hybridMultilevel"/>
    <w:tmpl w:val="8A3A5718"/>
    <w:lvl w:ilvl="0" w:tplc="FFFFFFFF">
      <w:start w:val="1"/>
      <w:numFmt w:val="bullet"/>
      <w:lvlText w:val="-"/>
      <w:lvlJc w:val="left"/>
      <w:pPr>
        <w:ind w:left="360" w:hanging="360"/>
      </w:pPr>
    </w:lvl>
    <w:lvl w:ilvl="1" w:tplc="041B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hint="default"/>
      </w:rPr>
    </w:lvl>
    <w:lvl w:ilvl="3" w:tplc="041B000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6">
    <w:nsid w:val="79255655"/>
    <w:multiLevelType w:val="hybridMultilevel"/>
    <w:tmpl w:val="A6BABE5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9B30BE1"/>
    <w:multiLevelType w:val="hybridMultilevel"/>
    <w:tmpl w:val="C034134A"/>
    <w:lvl w:ilvl="0" w:tplc="FFFFFFFF">
      <w:start w:val="1"/>
      <w:numFmt w:val="bullet"/>
      <w:lvlText w:val="-"/>
      <w:lvlJc w:val="left"/>
      <w:pPr>
        <w:ind w:left="360" w:hanging="360"/>
      </w:p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nsid w:val="79CA7FDB"/>
    <w:multiLevelType w:val="hybridMultilevel"/>
    <w:tmpl w:val="BBB0F8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7AC81FB8"/>
    <w:multiLevelType w:val="hybridMultilevel"/>
    <w:tmpl w:val="4640641C"/>
    <w:lvl w:ilvl="0" w:tplc="041B0001">
      <w:start w:val="1"/>
      <w:numFmt w:val="bullet"/>
      <w:lvlText w:val=""/>
      <w:lvlJc w:val="left"/>
      <w:pPr>
        <w:ind w:left="720" w:hanging="360"/>
      </w:pPr>
      <w:rPr>
        <w:rFonts w:ascii="Symbol" w:hAnsi="Symbol" w:hint="default"/>
      </w:rPr>
    </w:lvl>
    <w:lvl w:ilvl="1" w:tplc="DFF0A6A8">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7F7052F2"/>
    <w:multiLevelType w:val="hybridMultilevel"/>
    <w:tmpl w:val="9A0438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6"/>
  </w:num>
  <w:num w:numId="2">
    <w:abstractNumId w:val="44"/>
  </w:num>
  <w:num w:numId="3">
    <w:abstractNumId w:val="27"/>
  </w:num>
  <w:num w:numId="4">
    <w:abstractNumId w:val="0"/>
  </w:num>
  <w:num w:numId="5">
    <w:abstractNumId w:val="5"/>
  </w:num>
  <w:num w:numId="6">
    <w:abstractNumId w:val="13"/>
  </w:num>
  <w:num w:numId="7">
    <w:abstractNumId w:val="22"/>
  </w:num>
  <w:num w:numId="8">
    <w:abstractNumId w:val="36"/>
  </w:num>
  <w:num w:numId="9">
    <w:abstractNumId w:val="32"/>
  </w:num>
  <w:num w:numId="10">
    <w:abstractNumId w:val="40"/>
  </w:num>
  <w:num w:numId="11">
    <w:abstractNumId w:val="23"/>
  </w:num>
  <w:num w:numId="12">
    <w:abstractNumId w:val="39"/>
  </w:num>
  <w:num w:numId="13">
    <w:abstractNumId w:val="33"/>
  </w:num>
  <w:num w:numId="14">
    <w:abstractNumId w:val="2"/>
  </w:num>
  <w:num w:numId="15">
    <w:abstractNumId w:val="41"/>
  </w:num>
  <w:num w:numId="16">
    <w:abstractNumId w:val="25"/>
  </w:num>
  <w:num w:numId="17">
    <w:abstractNumId w:val="29"/>
  </w:num>
  <w:num w:numId="18">
    <w:abstractNumId w:val="14"/>
  </w:num>
  <w:num w:numId="19">
    <w:abstractNumId w:val="9"/>
  </w:num>
  <w:num w:numId="20">
    <w:abstractNumId w:val="50"/>
  </w:num>
  <w:num w:numId="21">
    <w:abstractNumId w:val="6"/>
  </w:num>
  <w:num w:numId="22">
    <w:abstractNumId w:val="49"/>
  </w:num>
  <w:num w:numId="23">
    <w:abstractNumId w:val="4"/>
  </w:num>
  <w:num w:numId="24">
    <w:abstractNumId w:val="37"/>
  </w:num>
  <w:num w:numId="25">
    <w:abstractNumId w:val="10"/>
  </w:num>
  <w:num w:numId="26">
    <w:abstractNumId w:val="8"/>
  </w:num>
  <w:num w:numId="27">
    <w:abstractNumId w:val="30"/>
  </w:num>
  <w:num w:numId="28">
    <w:abstractNumId w:val="1"/>
  </w:num>
  <w:num w:numId="29">
    <w:abstractNumId w:val="17"/>
  </w:num>
  <w:num w:numId="30">
    <w:abstractNumId w:val="20"/>
  </w:num>
  <w:num w:numId="31">
    <w:abstractNumId w:val="21"/>
  </w:num>
  <w:num w:numId="32">
    <w:abstractNumId w:val="7"/>
  </w:num>
  <w:num w:numId="33">
    <w:abstractNumId w:val="48"/>
  </w:num>
  <w:num w:numId="34">
    <w:abstractNumId w:val="47"/>
  </w:num>
  <w:num w:numId="35">
    <w:abstractNumId w:val="38"/>
  </w:num>
  <w:num w:numId="36">
    <w:abstractNumId w:val="26"/>
  </w:num>
  <w:num w:numId="37">
    <w:abstractNumId w:val="24"/>
  </w:num>
  <w:num w:numId="38">
    <w:abstractNumId w:val="42"/>
  </w:num>
  <w:num w:numId="39">
    <w:abstractNumId w:val="28"/>
  </w:num>
  <w:num w:numId="40">
    <w:abstractNumId w:val="43"/>
  </w:num>
  <w:num w:numId="41">
    <w:abstractNumId w:val="12"/>
  </w:num>
  <w:num w:numId="42">
    <w:abstractNumId w:val="11"/>
  </w:num>
  <w:num w:numId="43">
    <w:abstractNumId w:val="45"/>
  </w:num>
  <w:num w:numId="44">
    <w:abstractNumId w:val="31"/>
  </w:num>
  <w:num w:numId="45">
    <w:abstractNumId w:val="15"/>
  </w:num>
  <w:num w:numId="46">
    <w:abstractNumId w:val="19"/>
  </w:num>
  <w:num w:numId="47">
    <w:abstractNumId w:val="35"/>
  </w:num>
  <w:num w:numId="48">
    <w:abstractNumId w:val="18"/>
  </w:num>
  <w:num w:numId="49">
    <w:abstractNumId w:val="3"/>
  </w:num>
  <w:num w:numId="50">
    <w:abstractNumId w:val="34"/>
  </w:num>
  <w:num w:numId="5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5807"/>
    <w:rsid w:val="00001DE4"/>
    <w:rsid w:val="00002333"/>
    <w:rsid w:val="00012C41"/>
    <w:rsid w:val="00013BB9"/>
    <w:rsid w:val="00021FDC"/>
    <w:rsid w:val="000253DE"/>
    <w:rsid w:val="00035A97"/>
    <w:rsid w:val="0003660E"/>
    <w:rsid w:val="000367A8"/>
    <w:rsid w:val="00043582"/>
    <w:rsid w:val="00043B41"/>
    <w:rsid w:val="00043B72"/>
    <w:rsid w:val="00044265"/>
    <w:rsid w:val="0004663D"/>
    <w:rsid w:val="00063925"/>
    <w:rsid w:val="00066E82"/>
    <w:rsid w:val="00072F10"/>
    <w:rsid w:val="00076FBE"/>
    <w:rsid w:val="00081B3A"/>
    <w:rsid w:val="000904AF"/>
    <w:rsid w:val="0009729D"/>
    <w:rsid w:val="000A4A57"/>
    <w:rsid w:val="000A605C"/>
    <w:rsid w:val="000B3D43"/>
    <w:rsid w:val="000B5836"/>
    <w:rsid w:val="000C2189"/>
    <w:rsid w:val="000C745B"/>
    <w:rsid w:val="000C7CBC"/>
    <w:rsid w:val="000D26CE"/>
    <w:rsid w:val="000F2E93"/>
    <w:rsid w:val="000F3AFF"/>
    <w:rsid w:val="00112CBE"/>
    <w:rsid w:val="0011772A"/>
    <w:rsid w:val="00125ACD"/>
    <w:rsid w:val="00127961"/>
    <w:rsid w:val="00127EAC"/>
    <w:rsid w:val="00141907"/>
    <w:rsid w:val="001438B0"/>
    <w:rsid w:val="00143C54"/>
    <w:rsid w:val="00146F67"/>
    <w:rsid w:val="0015531B"/>
    <w:rsid w:val="0015600B"/>
    <w:rsid w:val="00160156"/>
    <w:rsid w:val="00160568"/>
    <w:rsid w:val="0016181B"/>
    <w:rsid w:val="00171A62"/>
    <w:rsid w:val="00172389"/>
    <w:rsid w:val="001758C0"/>
    <w:rsid w:val="001969C3"/>
    <w:rsid w:val="001A0A19"/>
    <w:rsid w:val="001A398C"/>
    <w:rsid w:val="001A4E43"/>
    <w:rsid w:val="001A5239"/>
    <w:rsid w:val="001B60F8"/>
    <w:rsid w:val="001C4F5E"/>
    <w:rsid w:val="001D1348"/>
    <w:rsid w:val="001D680E"/>
    <w:rsid w:val="001E3CBD"/>
    <w:rsid w:val="001F1DAB"/>
    <w:rsid w:val="001F54F8"/>
    <w:rsid w:val="001F6D36"/>
    <w:rsid w:val="002030CB"/>
    <w:rsid w:val="00220AF3"/>
    <w:rsid w:val="002304C1"/>
    <w:rsid w:val="00231571"/>
    <w:rsid w:val="002334B6"/>
    <w:rsid w:val="002343EB"/>
    <w:rsid w:val="00254D4E"/>
    <w:rsid w:val="00256FEC"/>
    <w:rsid w:val="00257D86"/>
    <w:rsid w:val="00262B31"/>
    <w:rsid w:val="002664CE"/>
    <w:rsid w:val="00276FAF"/>
    <w:rsid w:val="00280204"/>
    <w:rsid w:val="002807EB"/>
    <w:rsid w:val="00282444"/>
    <w:rsid w:val="00282661"/>
    <w:rsid w:val="00283E94"/>
    <w:rsid w:val="00286752"/>
    <w:rsid w:val="00291E07"/>
    <w:rsid w:val="002962F8"/>
    <w:rsid w:val="002A218A"/>
    <w:rsid w:val="002B2D99"/>
    <w:rsid w:val="002B5B25"/>
    <w:rsid w:val="002C17EB"/>
    <w:rsid w:val="002C7F2C"/>
    <w:rsid w:val="002D7D3D"/>
    <w:rsid w:val="002F4926"/>
    <w:rsid w:val="00322F2D"/>
    <w:rsid w:val="00323B3D"/>
    <w:rsid w:val="00325413"/>
    <w:rsid w:val="00333413"/>
    <w:rsid w:val="00335795"/>
    <w:rsid w:val="0034058A"/>
    <w:rsid w:val="0035278E"/>
    <w:rsid w:val="00355C56"/>
    <w:rsid w:val="00357E69"/>
    <w:rsid w:val="003636DB"/>
    <w:rsid w:val="0036692F"/>
    <w:rsid w:val="0037415A"/>
    <w:rsid w:val="00374C77"/>
    <w:rsid w:val="00381EFD"/>
    <w:rsid w:val="00386274"/>
    <w:rsid w:val="003A2140"/>
    <w:rsid w:val="003A46A3"/>
    <w:rsid w:val="003A6B63"/>
    <w:rsid w:val="003B0413"/>
    <w:rsid w:val="003C3B15"/>
    <w:rsid w:val="003C63BC"/>
    <w:rsid w:val="00405BA7"/>
    <w:rsid w:val="004061FB"/>
    <w:rsid w:val="0041365A"/>
    <w:rsid w:val="004136D1"/>
    <w:rsid w:val="00415518"/>
    <w:rsid w:val="00424EF1"/>
    <w:rsid w:val="0043111A"/>
    <w:rsid w:val="00436102"/>
    <w:rsid w:val="004428B1"/>
    <w:rsid w:val="004465CC"/>
    <w:rsid w:val="00456B5F"/>
    <w:rsid w:val="00460BD4"/>
    <w:rsid w:val="00462900"/>
    <w:rsid w:val="00462E66"/>
    <w:rsid w:val="004757F2"/>
    <w:rsid w:val="00492B40"/>
    <w:rsid w:val="004945FD"/>
    <w:rsid w:val="004A0756"/>
    <w:rsid w:val="004A2C4E"/>
    <w:rsid w:val="004A565E"/>
    <w:rsid w:val="004A5D5F"/>
    <w:rsid w:val="004A6C33"/>
    <w:rsid w:val="004B3A5D"/>
    <w:rsid w:val="004B495F"/>
    <w:rsid w:val="004B556D"/>
    <w:rsid w:val="004B7D3E"/>
    <w:rsid w:val="004C05E4"/>
    <w:rsid w:val="004C2B50"/>
    <w:rsid w:val="004C6CE9"/>
    <w:rsid w:val="004E6ABF"/>
    <w:rsid w:val="004F7E09"/>
    <w:rsid w:val="00503EB1"/>
    <w:rsid w:val="00504192"/>
    <w:rsid w:val="005051C9"/>
    <w:rsid w:val="005156E2"/>
    <w:rsid w:val="00522454"/>
    <w:rsid w:val="00542F03"/>
    <w:rsid w:val="00546FCA"/>
    <w:rsid w:val="005527F6"/>
    <w:rsid w:val="0055344F"/>
    <w:rsid w:val="005565FC"/>
    <w:rsid w:val="00560356"/>
    <w:rsid w:val="00561992"/>
    <w:rsid w:val="00571216"/>
    <w:rsid w:val="00583A85"/>
    <w:rsid w:val="00590069"/>
    <w:rsid w:val="0059109D"/>
    <w:rsid w:val="00592419"/>
    <w:rsid w:val="00595627"/>
    <w:rsid w:val="005A0E26"/>
    <w:rsid w:val="005A53FB"/>
    <w:rsid w:val="005A5CAB"/>
    <w:rsid w:val="005A6C31"/>
    <w:rsid w:val="005B1D05"/>
    <w:rsid w:val="005D10D5"/>
    <w:rsid w:val="005D2696"/>
    <w:rsid w:val="005D2B24"/>
    <w:rsid w:val="005E21E0"/>
    <w:rsid w:val="005E22ED"/>
    <w:rsid w:val="005F0E0B"/>
    <w:rsid w:val="005F2C5C"/>
    <w:rsid w:val="00604E86"/>
    <w:rsid w:val="006106B7"/>
    <w:rsid w:val="006316F8"/>
    <w:rsid w:val="0063744D"/>
    <w:rsid w:val="00640762"/>
    <w:rsid w:val="00641EC6"/>
    <w:rsid w:val="00650C94"/>
    <w:rsid w:val="0065207A"/>
    <w:rsid w:val="006817FD"/>
    <w:rsid w:val="00685C77"/>
    <w:rsid w:val="00694C50"/>
    <w:rsid w:val="006A189A"/>
    <w:rsid w:val="006B5E36"/>
    <w:rsid w:val="006D2418"/>
    <w:rsid w:val="006D6F80"/>
    <w:rsid w:val="006F05CC"/>
    <w:rsid w:val="006F4B85"/>
    <w:rsid w:val="006F653E"/>
    <w:rsid w:val="006F6741"/>
    <w:rsid w:val="00714E91"/>
    <w:rsid w:val="007155AD"/>
    <w:rsid w:val="00715F8D"/>
    <w:rsid w:val="00722362"/>
    <w:rsid w:val="00726F62"/>
    <w:rsid w:val="007336EA"/>
    <w:rsid w:val="00733BB4"/>
    <w:rsid w:val="00744F88"/>
    <w:rsid w:val="00746433"/>
    <w:rsid w:val="00757C5E"/>
    <w:rsid w:val="007742C1"/>
    <w:rsid w:val="00774460"/>
    <w:rsid w:val="00776B28"/>
    <w:rsid w:val="00791B5A"/>
    <w:rsid w:val="00795B57"/>
    <w:rsid w:val="0079606B"/>
    <w:rsid w:val="007A063E"/>
    <w:rsid w:val="007A763A"/>
    <w:rsid w:val="007B0AD5"/>
    <w:rsid w:val="007B44EB"/>
    <w:rsid w:val="007B5A83"/>
    <w:rsid w:val="007C47C7"/>
    <w:rsid w:val="007C7032"/>
    <w:rsid w:val="007C7D56"/>
    <w:rsid w:val="007D6447"/>
    <w:rsid w:val="007E20DF"/>
    <w:rsid w:val="007E71E7"/>
    <w:rsid w:val="007F0E86"/>
    <w:rsid w:val="007F1F35"/>
    <w:rsid w:val="007F3DB8"/>
    <w:rsid w:val="007F424E"/>
    <w:rsid w:val="007F5F89"/>
    <w:rsid w:val="008035BB"/>
    <w:rsid w:val="0080427F"/>
    <w:rsid w:val="00804D9B"/>
    <w:rsid w:val="00824424"/>
    <w:rsid w:val="008271B6"/>
    <w:rsid w:val="008271C3"/>
    <w:rsid w:val="008334E8"/>
    <w:rsid w:val="00834C25"/>
    <w:rsid w:val="00846BC8"/>
    <w:rsid w:val="00854D93"/>
    <w:rsid w:val="00860392"/>
    <w:rsid w:val="00861EDE"/>
    <w:rsid w:val="00885D39"/>
    <w:rsid w:val="00885FB2"/>
    <w:rsid w:val="0088634B"/>
    <w:rsid w:val="00886484"/>
    <w:rsid w:val="00886897"/>
    <w:rsid w:val="00893519"/>
    <w:rsid w:val="00893E9E"/>
    <w:rsid w:val="008950D2"/>
    <w:rsid w:val="00895A17"/>
    <w:rsid w:val="008A0C88"/>
    <w:rsid w:val="008A2161"/>
    <w:rsid w:val="008B11F1"/>
    <w:rsid w:val="008B66AC"/>
    <w:rsid w:val="008C0BB5"/>
    <w:rsid w:val="008C31EE"/>
    <w:rsid w:val="008D179A"/>
    <w:rsid w:val="008E3F51"/>
    <w:rsid w:val="008F041F"/>
    <w:rsid w:val="008F26E8"/>
    <w:rsid w:val="008F2C9C"/>
    <w:rsid w:val="008F6CD7"/>
    <w:rsid w:val="008F6E44"/>
    <w:rsid w:val="009039C1"/>
    <w:rsid w:val="009067FD"/>
    <w:rsid w:val="009155DF"/>
    <w:rsid w:val="00920C69"/>
    <w:rsid w:val="00937A6A"/>
    <w:rsid w:val="009535AE"/>
    <w:rsid w:val="00953AC6"/>
    <w:rsid w:val="009548C3"/>
    <w:rsid w:val="00960C9C"/>
    <w:rsid w:val="009665DF"/>
    <w:rsid w:val="009708B6"/>
    <w:rsid w:val="00972C18"/>
    <w:rsid w:val="00980BF7"/>
    <w:rsid w:val="009834E8"/>
    <w:rsid w:val="009946E6"/>
    <w:rsid w:val="00994909"/>
    <w:rsid w:val="009A03BB"/>
    <w:rsid w:val="009B012E"/>
    <w:rsid w:val="009D47F6"/>
    <w:rsid w:val="009E4BC0"/>
    <w:rsid w:val="009F2EBF"/>
    <w:rsid w:val="009F48F9"/>
    <w:rsid w:val="00A002B4"/>
    <w:rsid w:val="00A05446"/>
    <w:rsid w:val="00A15BBF"/>
    <w:rsid w:val="00A17097"/>
    <w:rsid w:val="00A300C6"/>
    <w:rsid w:val="00A352DE"/>
    <w:rsid w:val="00A36D33"/>
    <w:rsid w:val="00A40A91"/>
    <w:rsid w:val="00A42F70"/>
    <w:rsid w:val="00A43D1B"/>
    <w:rsid w:val="00A50566"/>
    <w:rsid w:val="00A527B0"/>
    <w:rsid w:val="00A73D36"/>
    <w:rsid w:val="00A75185"/>
    <w:rsid w:val="00A84A52"/>
    <w:rsid w:val="00A90002"/>
    <w:rsid w:val="00A9249F"/>
    <w:rsid w:val="00A93942"/>
    <w:rsid w:val="00A976AB"/>
    <w:rsid w:val="00AA41EE"/>
    <w:rsid w:val="00AB1593"/>
    <w:rsid w:val="00AB1D39"/>
    <w:rsid w:val="00AB1EC6"/>
    <w:rsid w:val="00AB6027"/>
    <w:rsid w:val="00AC20A0"/>
    <w:rsid w:val="00AD0053"/>
    <w:rsid w:val="00AE042E"/>
    <w:rsid w:val="00AE3EDA"/>
    <w:rsid w:val="00AF690B"/>
    <w:rsid w:val="00AF6CE1"/>
    <w:rsid w:val="00B12FE2"/>
    <w:rsid w:val="00B13E86"/>
    <w:rsid w:val="00B21C00"/>
    <w:rsid w:val="00B21DE4"/>
    <w:rsid w:val="00B22D10"/>
    <w:rsid w:val="00B245C3"/>
    <w:rsid w:val="00B55422"/>
    <w:rsid w:val="00B56373"/>
    <w:rsid w:val="00B65807"/>
    <w:rsid w:val="00B7095F"/>
    <w:rsid w:val="00B8698E"/>
    <w:rsid w:val="00B870D9"/>
    <w:rsid w:val="00BA49F0"/>
    <w:rsid w:val="00BB2D9C"/>
    <w:rsid w:val="00BB5DFE"/>
    <w:rsid w:val="00BB7BF4"/>
    <w:rsid w:val="00BC044E"/>
    <w:rsid w:val="00BC202F"/>
    <w:rsid w:val="00BC3767"/>
    <w:rsid w:val="00BC40B6"/>
    <w:rsid w:val="00BE0ED5"/>
    <w:rsid w:val="00BE1441"/>
    <w:rsid w:val="00BF25DC"/>
    <w:rsid w:val="00BF4062"/>
    <w:rsid w:val="00C14196"/>
    <w:rsid w:val="00C163B2"/>
    <w:rsid w:val="00C165D8"/>
    <w:rsid w:val="00C23DBD"/>
    <w:rsid w:val="00C4150A"/>
    <w:rsid w:val="00C422A5"/>
    <w:rsid w:val="00C43312"/>
    <w:rsid w:val="00C46C0C"/>
    <w:rsid w:val="00C545ED"/>
    <w:rsid w:val="00C567B8"/>
    <w:rsid w:val="00C62715"/>
    <w:rsid w:val="00C6308E"/>
    <w:rsid w:val="00C70B1F"/>
    <w:rsid w:val="00C7500D"/>
    <w:rsid w:val="00C8457F"/>
    <w:rsid w:val="00C878B8"/>
    <w:rsid w:val="00C9607A"/>
    <w:rsid w:val="00CB071E"/>
    <w:rsid w:val="00CB3CBB"/>
    <w:rsid w:val="00CD6E9A"/>
    <w:rsid w:val="00CE3C69"/>
    <w:rsid w:val="00CF19BD"/>
    <w:rsid w:val="00D02F80"/>
    <w:rsid w:val="00D04B8E"/>
    <w:rsid w:val="00D11DC3"/>
    <w:rsid w:val="00D151B7"/>
    <w:rsid w:val="00D27AEF"/>
    <w:rsid w:val="00D305D5"/>
    <w:rsid w:val="00D322B9"/>
    <w:rsid w:val="00D34014"/>
    <w:rsid w:val="00D374AC"/>
    <w:rsid w:val="00D37A1D"/>
    <w:rsid w:val="00D40A88"/>
    <w:rsid w:val="00D422B7"/>
    <w:rsid w:val="00D512F1"/>
    <w:rsid w:val="00D62646"/>
    <w:rsid w:val="00D70B9A"/>
    <w:rsid w:val="00D73C07"/>
    <w:rsid w:val="00D83522"/>
    <w:rsid w:val="00D83D76"/>
    <w:rsid w:val="00D84EA9"/>
    <w:rsid w:val="00D9175B"/>
    <w:rsid w:val="00D925F6"/>
    <w:rsid w:val="00D93291"/>
    <w:rsid w:val="00D94EAD"/>
    <w:rsid w:val="00DA527A"/>
    <w:rsid w:val="00DB40BB"/>
    <w:rsid w:val="00DC3805"/>
    <w:rsid w:val="00DC444F"/>
    <w:rsid w:val="00DC610E"/>
    <w:rsid w:val="00DD02F5"/>
    <w:rsid w:val="00DD12F8"/>
    <w:rsid w:val="00DD4CC8"/>
    <w:rsid w:val="00DE0483"/>
    <w:rsid w:val="00DE21DE"/>
    <w:rsid w:val="00DE38AC"/>
    <w:rsid w:val="00DE71EE"/>
    <w:rsid w:val="00DF1457"/>
    <w:rsid w:val="00DF3020"/>
    <w:rsid w:val="00E10B67"/>
    <w:rsid w:val="00E12AC4"/>
    <w:rsid w:val="00E14AE7"/>
    <w:rsid w:val="00E152B0"/>
    <w:rsid w:val="00E31450"/>
    <w:rsid w:val="00E31BCF"/>
    <w:rsid w:val="00E32E98"/>
    <w:rsid w:val="00E44A85"/>
    <w:rsid w:val="00E56FB3"/>
    <w:rsid w:val="00E7342E"/>
    <w:rsid w:val="00E73E86"/>
    <w:rsid w:val="00E75A6C"/>
    <w:rsid w:val="00E77E02"/>
    <w:rsid w:val="00E84101"/>
    <w:rsid w:val="00E87E4C"/>
    <w:rsid w:val="00E90228"/>
    <w:rsid w:val="00E91DB3"/>
    <w:rsid w:val="00E94373"/>
    <w:rsid w:val="00EA6FC6"/>
    <w:rsid w:val="00EA794C"/>
    <w:rsid w:val="00EB1334"/>
    <w:rsid w:val="00EB3663"/>
    <w:rsid w:val="00EC212D"/>
    <w:rsid w:val="00EC29F8"/>
    <w:rsid w:val="00EC2AC0"/>
    <w:rsid w:val="00EC2C3A"/>
    <w:rsid w:val="00EC6674"/>
    <w:rsid w:val="00ED0478"/>
    <w:rsid w:val="00ED6CE1"/>
    <w:rsid w:val="00EE2B95"/>
    <w:rsid w:val="00EF10C6"/>
    <w:rsid w:val="00EF2511"/>
    <w:rsid w:val="00EF3BFF"/>
    <w:rsid w:val="00EF3C9D"/>
    <w:rsid w:val="00F0205F"/>
    <w:rsid w:val="00F02E0F"/>
    <w:rsid w:val="00F0419B"/>
    <w:rsid w:val="00F05381"/>
    <w:rsid w:val="00F163AD"/>
    <w:rsid w:val="00F236C8"/>
    <w:rsid w:val="00F24F95"/>
    <w:rsid w:val="00F2715A"/>
    <w:rsid w:val="00F370E1"/>
    <w:rsid w:val="00F51260"/>
    <w:rsid w:val="00F51799"/>
    <w:rsid w:val="00F557A4"/>
    <w:rsid w:val="00F5663A"/>
    <w:rsid w:val="00F5768E"/>
    <w:rsid w:val="00F62B1F"/>
    <w:rsid w:val="00F656DF"/>
    <w:rsid w:val="00F7313B"/>
    <w:rsid w:val="00F85BAA"/>
    <w:rsid w:val="00F8780D"/>
    <w:rsid w:val="00F95C9E"/>
    <w:rsid w:val="00FA7B50"/>
    <w:rsid w:val="00FB126B"/>
    <w:rsid w:val="00FB5B2C"/>
    <w:rsid w:val="00FE1691"/>
    <w:rsid w:val="00FF7CA3"/>
    <w:rsid w:val="00FF7E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D680E"/>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sid w:val="00D73C07"/>
    <w:rPr>
      <w:rFonts w:ascii="Tahoma" w:hAnsi="Tahoma" w:cs="Tahoma"/>
      <w:sz w:val="16"/>
      <w:szCs w:val="16"/>
    </w:rPr>
  </w:style>
  <w:style w:type="character" w:styleId="Odkaznakomentr">
    <w:name w:val="annotation reference"/>
    <w:semiHidden/>
    <w:rsid w:val="00257D86"/>
    <w:rPr>
      <w:rFonts w:cs="Times New Roman"/>
      <w:sz w:val="16"/>
      <w:szCs w:val="16"/>
    </w:rPr>
  </w:style>
  <w:style w:type="paragraph" w:styleId="Textkomentra">
    <w:name w:val="annotation text"/>
    <w:basedOn w:val="Normlny"/>
    <w:semiHidden/>
    <w:rsid w:val="00257D86"/>
    <w:rPr>
      <w:sz w:val="20"/>
      <w:szCs w:val="20"/>
    </w:rPr>
  </w:style>
  <w:style w:type="paragraph" w:styleId="Predmetkomentra">
    <w:name w:val="annotation subject"/>
    <w:basedOn w:val="Textkomentra"/>
    <w:next w:val="Textkomentra"/>
    <w:semiHidden/>
    <w:rsid w:val="00257D86"/>
    <w:rPr>
      <w:b/>
      <w:bCs/>
    </w:rPr>
  </w:style>
  <w:style w:type="paragraph" w:customStyle="1" w:styleId="Revzia1">
    <w:name w:val="Revízia1"/>
    <w:hidden/>
    <w:semiHidden/>
    <w:rsid w:val="008C0BB5"/>
    <w:rPr>
      <w:sz w:val="24"/>
      <w:szCs w:val="24"/>
    </w:rPr>
  </w:style>
  <w:style w:type="paragraph" w:styleId="Hlavika">
    <w:name w:val="header"/>
    <w:basedOn w:val="Normlny"/>
    <w:link w:val="HlavikaChar"/>
    <w:rsid w:val="00EC6674"/>
    <w:pPr>
      <w:tabs>
        <w:tab w:val="center" w:pos="4536"/>
        <w:tab w:val="right" w:pos="9072"/>
      </w:tabs>
    </w:pPr>
  </w:style>
  <w:style w:type="character" w:customStyle="1" w:styleId="HlavikaChar">
    <w:name w:val="Hlavička Char"/>
    <w:link w:val="Hlavika"/>
    <w:locked/>
    <w:rsid w:val="00EC6674"/>
    <w:rPr>
      <w:rFonts w:cs="Times New Roman"/>
      <w:sz w:val="24"/>
      <w:szCs w:val="24"/>
    </w:rPr>
  </w:style>
  <w:style w:type="paragraph" w:styleId="Pta">
    <w:name w:val="footer"/>
    <w:basedOn w:val="Normlny"/>
    <w:link w:val="PtaChar"/>
    <w:uiPriority w:val="99"/>
    <w:rsid w:val="00EC6674"/>
    <w:pPr>
      <w:tabs>
        <w:tab w:val="center" w:pos="4536"/>
        <w:tab w:val="right" w:pos="9072"/>
      </w:tabs>
    </w:pPr>
  </w:style>
  <w:style w:type="character" w:customStyle="1" w:styleId="PtaChar">
    <w:name w:val="Päta Char"/>
    <w:link w:val="Pta"/>
    <w:uiPriority w:val="99"/>
    <w:locked/>
    <w:rsid w:val="00EC6674"/>
    <w:rPr>
      <w:rFonts w:cs="Times New Roman"/>
      <w:sz w:val="24"/>
      <w:szCs w:val="24"/>
    </w:rPr>
  </w:style>
  <w:style w:type="character" w:styleId="Hypertextovprepojenie">
    <w:name w:val="Hyperlink"/>
    <w:rsid w:val="0011772A"/>
    <w:rPr>
      <w:color w:val="0000FF"/>
      <w:u w:val="single"/>
    </w:rPr>
  </w:style>
  <w:style w:type="paragraph" w:styleId="Odsekzoznamu">
    <w:name w:val="List Paragraph"/>
    <w:basedOn w:val="Normlny"/>
    <w:uiPriority w:val="34"/>
    <w:qFormat/>
    <w:rsid w:val="001F1DA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D680E"/>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sid w:val="00D73C07"/>
    <w:rPr>
      <w:rFonts w:ascii="Tahoma" w:hAnsi="Tahoma" w:cs="Tahoma"/>
      <w:sz w:val="16"/>
      <w:szCs w:val="16"/>
    </w:rPr>
  </w:style>
  <w:style w:type="character" w:styleId="Odkaznakomentr">
    <w:name w:val="annotation reference"/>
    <w:semiHidden/>
    <w:rsid w:val="00257D86"/>
    <w:rPr>
      <w:rFonts w:cs="Times New Roman"/>
      <w:sz w:val="16"/>
      <w:szCs w:val="16"/>
    </w:rPr>
  </w:style>
  <w:style w:type="paragraph" w:styleId="Textkomentra">
    <w:name w:val="annotation text"/>
    <w:basedOn w:val="Normlny"/>
    <w:semiHidden/>
    <w:rsid w:val="00257D86"/>
    <w:rPr>
      <w:sz w:val="20"/>
      <w:szCs w:val="20"/>
    </w:rPr>
  </w:style>
  <w:style w:type="paragraph" w:styleId="Predmetkomentra">
    <w:name w:val="annotation subject"/>
    <w:basedOn w:val="Textkomentra"/>
    <w:next w:val="Textkomentra"/>
    <w:semiHidden/>
    <w:rsid w:val="00257D86"/>
    <w:rPr>
      <w:b/>
      <w:bCs/>
    </w:rPr>
  </w:style>
  <w:style w:type="paragraph" w:customStyle="1" w:styleId="Revzia1">
    <w:name w:val="Revízia1"/>
    <w:hidden/>
    <w:semiHidden/>
    <w:rsid w:val="008C0BB5"/>
    <w:rPr>
      <w:sz w:val="24"/>
      <w:szCs w:val="24"/>
    </w:rPr>
  </w:style>
  <w:style w:type="paragraph" w:styleId="Hlavika">
    <w:name w:val="header"/>
    <w:basedOn w:val="Normlny"/>
    <w:link w:val="HlavikaChar"/>
    <w:rsid w:val="00EC6674"/>
    <w:pPr>
      <w:tabs>
        <w:tab w:val="center" w:pos="4536"/>
        <w:tab w:val="right" w:pos="9072"/>
      </w:tabs>
    </w:pPr>
  </w:style>
  <w:style w:type="character" w:customStyle="1" w:styleId="HlavikaChar">
    <w:name w:val="Hlavička Char"/>
    <w:link w:val="Hlavika"/>
    <w:locked/>
    <w:rsid w:val="00EC6674"/>
    <w:rPr>
      <w:rFonts w:cs="Times New Roman"/>
      <w:sz w:val="24"/>
      <w:szCs w:val="24"/>
    </w:rPr>
  </w:style>
  <w:style w:type="paragraph" w:styleId="Pta">
    <w:name w:val="footer"/>
    <w:basedOn w:val="Normlny"/>
    <w:link w:val="PtaChar"/>
    <w:uiPriority w:val="99"/>
    <w:rsid w:val="00EC6674"/>
    <w:pPr>
      <w:tabs>
        <w:tab w:val="center" w:pos="4536"/>
        <w:tab w:val="right" w:pos="9072"/>
      </w:tabs>
    </w:pPr>
  </w:style>
  <w:style w:type="character" w:customStyle="1" w:styleId="PtaChar">
    <w:name w:val="Päta Char"/>
    <w:link w:val="Pta"/>
    <w:uiPriority w:val="99"/>
    <w:locked/>
    <w:rsid w:val="00EC6674"/>
    <w:rPr>
      <w:rFonts w:cs="Times New Roman"/>
      <w:sz w:val="24"/>
      <w:szCs w:val="24"/>
    </w:rPr>
  </w:style>
  <w:style w:type="character" w:styleId="Hypertextovprepojenie">
    <w:name w:val="Hyperlink"/>
    <w:rsid w:val="0011772A"/>
    <w:rPr>
      <w:color w:val="0000FF"/>
      <w:u w:val="single"/>
    </w:rPr>
  </w:style>
  <w:style w:type="paragraph" w:styleId="Odsekzoznamu">
    <w:name w:val="List Paragraph"/>
    <w:basedOn w:val="Normlny"/>
    <w:uiPriority w:val="34"/>
    <w:qFormat/>
    <w:rsid w:val="001F1DA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3673</Words>
  <Characters>21896</Characters>
  <Application>Microsoft Office Word</Application>
  <DocSecurity>0</DocSecurity>
  <Lines>182</Lines>
  <Paragraphs>51</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PÍSOMNÁ INFORMÁCIA PRE POUŽÍVATEĽOV</vt:lpstr>
      <vt:lpstr>PÍSOMNÁ INFORMÁCIA PRE POUŽÍVATEĽOV</vt:lpstr>
    </vt:vector>
  </TitlesOfParts>
  <Company>Home</Company>
  <LinksUpToDate>false</LinksUpToDate>
  <CharactersWithSpaces>25518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Katarína Molnárová</dc:creator>
  <cp:lastModifiedBy>Natalia </cp:lastModifiedBy>
  <cp:revision>3</cp:revision>
  <cp:lastPrinted>2018-12-13T08:10:00Z</cp:lastPrinted>
  <dcterms:created xsi:type="dcterms:W3CDTF">2018-12-12T10:12:00Z</dcterms:created>
  <dcterms:modified xsi:type="dcterms:W3CDTF">2018-12-13T08:10:00Z</dcterms:modified>
</cp:coreProperties>
</file>