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02DF5" w14:textId="3E1D5590" w:rsidR="00B63219" w:rsidRPr="00EC09C3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EC09C3">
        <w:rPr>
          <w:b/>
          <w:szCs w:val="22"/>
        </w:rPr>
        <w:t xml:space="preserve">Písomná informácia </w:t>
      </w:r>
      <w:r w:rsidR="00FE090D" w:rsidRPr="00EC09C3">
        <w:rPr>
          <w:b/>
          <w:szCs w:val="22"/>
        </w:rPr>
        <w:t xml:space="preserve">pre </w:t>
      </w:r>
      <w:r w:rsidRPr="00EC09C3">
        <w:rPr>
          <w:b/>
          <w:szCs w:val="22"/>
        </w:rPr>
        <w:t>používateľa</w:t>
      </w:r>
    </w:p>
    <w:p w14:paraId="716FCEA4" w14:textId="77777777" w:rsidR="00B63219" w:rsidRPr="00EC09C3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EC09C3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i</w:t>
      </w:r>
      <w:r w:rsidR="00FE090D" w:rsidRPr="00EC09C3">
        <w:rPr>
          <w:szCs w:val="22"/>
        </w:rPr>
        <w:t>buprofén</w:t>
      </w:r>
    </w:p>
    <w:p w14:paraId="56D600DB" w14:textId="2950363D" w:rsidR="00A07998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EC09C3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</w:t>
      </w:r>
      <w:r w:rsidR="00A07998" w:rsidRPr="00A07998">
        <w:rPr>
          <w:szCs w:val="22"/>
        </w:rPr>
        <w:t>re dospelých a dospievajúcich od 16 rokov</w:t>
      </w:r>
    </w:p>
    <w:p w14:paraId="5243E5F3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EC09C3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7736D5B1" w:rsidR="00B63219" w:rsidRPr="00EC09C3" w:rsidRDefault="00EC3E8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</w:rPr>
      </w:pPr>
      <w:r>
        <w:rPr>
          <w:szCs w:val="22"/>
        </w:rPr>
        <w:t>-</w:t>
      </w:r>
      <w:r w:rsidR="00B63219" w:rsidRPr="00EC09C3">
        <w:rPr>
          <w:szCs w:val="22"/>
        </w:rPr>
        <w:tab/>
        <w:t xml:space="preserve">Vždy </w:t>
      </w:r>
      <w:r w:rsidR="00FE090D" w:rsidRPr="00EC09C3">
        <w:rPr>
          <w:szCs w:val="22"/>
        </w:rPr>
        <w:t>používajte</w:t>
      </w:r>
      <w:r w:rsidR="00B63219" w:rsidRPr="00EC09C3">
        <w:rPr>
          <w:szCs w:val="22"/>
        </w:rPr>
        <w:t xml:space="preserve"> tento liek presne tak, ako je to uvedené v tejto písomnej inform</w:t>
      </w:r>
      <w:r w:rsidR="00FE090D" w:rsidRPr="00EC09C3">
        <w:rPr>
          <w:szCs w:val="22"/>
        </w:rPr>
        <w:t>ácii alebo ako vám povedal váš lekár alebo</w:t>
      </w:r>
      <w:r w:rsidR="00B63219" w:rsidRPr="00EC09C3">
        <w:rPr>
          <w:szCs w:val="22"/>
        </w:rPr>
        <w:t xml:space="preserve"> </w:t>
      </w:r>
      <w:r w:rsidR="00FE090D" w:rsidRPr="00EC09C3">
        <w:rPr>
          <w:szCs w:val="22"/>
        </w:rPr>
        <w:t>lekárnik.</w:t>
      </w:r>
    </w:p>
    <w:p w14:paraId="0B280EED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potrebujete ďalšie informácie alebo radu, obráťte sa na svojho lekárnika.</w:t>
      </w:r>
    </w:p>
    <w:p w14:paraId="6D06B623" w14:textId="69C74832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sa u vás vyskytne akýkoľvek vedľajš</w:t>
      </w:r>
      <w:r w:rsidR="00FE090D" w:rsidRPr="00EC09C3">
        <w:rPr>
          <w:szCs w:val="22"/>
        </w:rPr>
        <w:t xml:space="preserve">í účinok, obráťte sa na svojho </w:t>
      </w:r>
      <w:r w:rsidRPr="00EC09C3">
        <w:rPr>
          <w:szCs w:val="22"/>
        </w:rPr>
        <w:t>lekára</w:t>
      </w:r>
      <w:r w:rsidR="00FE090D" w:rsidRPr="00EC09C3">
        <w:rPr>
          <w:szCs w:val="22"/>
        </w:rPr>
        <w:t xml:space="preserve"> alebo lekárnika</w:t>
      </w:r>
      <w:r w:rsidRPr="00EC09C3">
        <w:rPr>
          <w:szCs w:val="22"/>
        </w:rPr>
        <w:t>. To sa týka aj akýchkoľvek vedľajších účinkov, ktoré nie sú uvedené v tejto písomnej informácii. Pozri časť 4.</w:t>
      </w:r>
    </w:p>
    <w:p w14:paraId="7D6B4357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 tejto písomnej informácii sa dozviete</w:t>
      </w:r>
    </w:p>
    <w:p w14:paraId="779197C6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je </w:t>
      </w:r>
      <w:r w:rsidR="00FE090D" w:rsidRPr="00EC09C3">
        <w:rPr>
          <w:noProof/>
          <w:szCs w:val="22"/>
        </w:rPr>
        <w:t xml:space="preserve">Nurofen 200 mg liečivá náplasť </w:t>
      </w:r>
      <w:r w:rsidRPr="00EC09C3">
        <w:rPr>
          <w:szCs w:val="22"/>
        </w:rPr>
        <w:t>a na čo sa používa</w:t>
      </w:r>
    </w:p>
    <w:p w14:paraId="5466A65F" w14:textId="5C2B43A5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potrebujete vedieť predtým, ako </w:t>
      </w:r>
      <w:r w:rsidR="00FE090D" w:rsidRPr="00EC09C3">
        <w:rPr>
          <w:szCs w:val="22"/>
        </w:rPr>
        <w:t>použijete</w:t>
      </w:r>
      <w:r w:rsidRPr="00EC09C3">
        <w:rPr>
          <w:szCs w:val="22"/>
        </w:rPr>
        <w:t xml:space="preserve"> </w:t>
      </w:r>
      <w:r w:rsidR="00FE090D" w:rsidRPr="00EC09C3">
        <w:rPr>
          <w:noProof/>
          <w:szCs w:val="22"/>
        </w:rPr>
        <w:t>Nurofen 200 mg liečivú náplasť</w:t>
      </w:r>
    </w:p>
    <w:p w14:paraId="01097CDB" w14:textId="50BD04FC" w:rsidR="00B63219" w:rsidRPr="00EC09C3" w:rsidRDefault="00FE090D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používať </w:t>
      </w:r>
      <w:r w:rsidRPr="00EC09C3">
        <w:rPr>
          <w:noProof/>
          <w:szCs w:val="22"/>
        </w:rPr>
        <w:t>Nurofen 200 mg liečivú náplasť</w:t>
      </w:r>
    </w:p>
    <w:p w14:paraId="64079813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Možné vedľajšie účinky</w:t>
      </w:r>
    </w:p>
    <w:p w14:paraId="12620BCA" w14:textId="7EA34831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uchovávať </w:t>
      </w:r>
      <w:r w:rsidR="00FE090D" w:rsidRPr="00EC09C3">
        <w:rPr>
          <w:noProof/>
          <w:szCs w:val="22"/>
        </w:rPr>
        <w:t>Nurofen 200 mg liečivú náplasť</w:t>
      </w:r>
    </w:p>
    <w:p w14:paraId="566AFF20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Obsah balenia a ďalšie informácie</w:t>
      </w:r>
    </w:p>
    <w:p w14:paraId="61CA580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je </w:t>
      </w:r>
      <w:r w:rsidR="00FE090D" w:rsidRPr="0097413D">
        <w:rPr>
          <w:b/>
          <w:szCs w:val="22"/>
        </w:rPr>
        <w:t xml:space="preserve">Nurofen 200 mg liečivá náplasť </w:t>
      </w:r>
      <w:r w:rsidRPr="0097413D">
        <w:rPr>
          <w:b/>
          <w:szCs w:val="22"/>
        </w:rPr>
        <w:t>a</w:t>
      </w:r>
      <w:r w:rsidRPr="0097413D">
        <w:rPr>
          <w:b/>
          <w:noProof/>
          <w:szCs w:val="22"/>
        </w:rPr>
        <w:t> </w:t>
      </w:r>
      <w:r w:rsidRPr="0097413D">
        <w:rPr>
          <w:b/>
          <w:szCs w:val="22"/>
        </w:rPr>
        <w:t>na čo sa používa</w:t>
      </w:r>
    </w:p>
    <w:p w14:paraId="43D3C81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EC09C3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Účinn</w:t>
      </w:r>
      <w:r w:rsidR="00FE090D" w:rsidRPr="00EC09C3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EC09C3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</w:rPr>
        <w:t>Nurofen 200 mg liečivá náplasť sa používa na krátkodobú lokálnu symptomat</w:t>
      </w:r>
      <w:r w:rsidR="004E09E2">
        <w:rPr>
          <w:noProof/>
          <w:szCs w:val="22"/>
        </w:rPr>
        <w:t>ickú liečbu bolesti pri akútn</w:t>
      </w:r>
      <w:r w:rsidR="00D97DEB">
        <w:rPr>
          <w:noProof/>
          <w:szCs w:val="22"/>
        </w:rPr>
        <w:t>ych</w:t>
      </w:r>
      <w:r w:rsidR="004E09E2">
        <w:rPr>
          <w:noProof/>
          <w:szCs w:val="22"/>
        </w:rPr>
        <w:t xml:space="preserve"> natiahnut</w:t>
      </w:r>
      <w:r w:rsidR="00A76961">
        <w:rPr>
          <w:noProof/>
          <w:szCs w:val="22"/>
        </w:rPr>
        <w:t>iach</w:t>
      </w:r>
      <w:r w:rsidRPr="00EC09C3">
        <w:rPr>
          <w:noProof/>
          <w:szCs w:val="22"/>
        </w:rPr>
        <w:t xml:space="preserve"> </w:t>
      </w:r>
      <w:r w:rsidR="004E09E2">
        <w:rPr>
          <w:noProof/>
          <w:szCs w:val="22"/>
        </w:rPr>
        <w:t xml:space="preserve">svalu alebo </w:t>
      </w:r>
      <w:r w:rsidR="00DB0BC5">
        <w:rPr>
          <w:noProof/>
          <w:szCs w:val="22"/>
        </w:rPr>
        <w:t>vy</w:t>
      </w:r>
      <w:r w:rsidR="004E09E2">
        <w:rPr>
          <w:noProof/>
          <w:szCs w:val="22"/>
        </w:rPr>
        <w:t>vrtnutiach</w:t>
      </w:r>
      <w:r w:rsidR="006F6DDF">
        <w:rPr>
          <w:noProof/>
          <w:szCs w:val="22"/>
        </w:rPr>
        <w:t xml:space="preserve"> </w:t>
      </w:r>
      <w:r w:rsidR="004E09E2">
        <w:rPr>
          <w:noProof/>
          <w:szCs w:val="22"/>
        </w:rPr>
        <w:t>pri</w:t>
      </w:r>
      <w:r w:rsidRPr="00EC09C3">
        <w:rPr>
          <w:noProof/>
          <w:szCs w:val="22"/>
        </w:rPr>
        <w:t> ben</w:t>
      </w:r>
      <w:r w:rsidR="00DB0BC5">
        <w:rPr>
          <w:noProof/>
          <w:szCs w:val="22"/>
        </w:rPr>
        <w:t>í</w:t>
      </w:r>
      <w:r w:rsidRPr="00EC09C3">
        <w:rPr>
          <w:noProof/>
          <w:szCs w:val="22"/>
        </w:rPr>
        <w:t>gn</w:t>
      </w:r>
      <w:r w:rsidR="00DB0BC5">
        <w:rPr>
          <w:noProof/>
          <w:szCs w:val="22"/>
        </w:rPr>
        <w:t>y</w:t>
      </w:r>
      <w:r w:rsidRPr="00EC09C3">
        <w:rPr>
          <w:noProof/>
          <w:szCs w:val="22"/>
        </w:rPr>
        <w:t xml:space="preserve">ch (menej závažných) </w:t>
      </w:r>
      <w:r w:rsidR="004E09E2">
        <w:rPr>
          <w:noProof/>
          <w:szCs w:val="22"/>
        </w:rPr>
        <w:t>poraneniach</w:t>
      </w:r>
      <w:r w:rsidRPr="00EC09C3">
        <w:rPr>
          <w:noProof/>
          <w:szCs w:val="22"/>
        </w:rPr>
        <w:t xml:space="preserve"> v blízkosti </w:t>
      </w:r>
      <w:r w:rsidR="004278F4" w:rsidRPr="00EC09C3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potrebujete vedieť predtým, ako </w:t>
      </w:r>
      <w:r w:rsidR="004278F4" w:rsidRPr="0097413D">
        <w:rPr>
          <w:b/>
          <w:szCs w:val="22"/>
        </w:rPr>
        <w:t>použijete Nurofen 200 mg liečivú náplasť</w:t>
      </w:r>
    </w:p>
    <w:p w14:paraId="01407537" w14:textId="77777777" w:rsidR="00B63219" w:rsidRPr="0097413D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EC09C3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EC09C3">
        <w:rPr>
          <w:b/>
          <w:szCs w:val="22"/>
        </w:rPr>
        <w:t>Nepoužívajte Nurofen 200 mg liečivú náplasť</w:t>
      </w:r>
    </w:p>
    <w:p w14:paraId="15C7F442" w14:textId="77777777" w:rsidR="004278F4" w:rsidRPr="00EC09C3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ste alergický na </w:t>
      </w:r>
      <w:r w:rsidR="004278F4" w:rsidRPr="00EC09C3">
        <w:rPr>
          <w:szCs w:val="22"/>
        </w:rPr>
        <w:t xml:space="preserve">ibuprofén, kyselinu acetylsalicylovú, iné nesteroidné protizápalové lieky </w:t>
      </w:r>
      <w:r w:rsidRPr="00EC09C3">
        <w:rPr>
          <w:szCs w:val="22"/>
        </w:rPr>
        <w:t>alebo na ktorúkoľvek z ďalších zložiek tohto lieku (uvedených v </w:t>
      </w:r>
      <w:r w:rsidR="004278F4" w:rsidRPr="00EC09C3">
        <w:rPr>
          <w:szCs w:val="22"/>
        </w:rPr>
        <w:t>časti 6)</w:t>
      </w:r>
    </w:p>
    <w:p w14:paraId="6CC449EC" w14:textId="1D6FE286" w:rsidR="00B63219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</w:t>
      </w:r>
      <w:r w:rsidR="00DB0BC5">
        <w:rPr>
          <w:szCs w:val="22"/>
        </w:rPr>
        <w:t>sa u vás</w:t>
      </w:r>
      <w:r w:rsidRPr="00EC09C3">
        <w:rPr>
          <w:szCs w:val="22"/>
        </w:rPr>
        <w:t xml:space="preserve"> v minulosti </w:t>
      </w:r>
      <w:r w:rsidR="00DB0BC5">
        <w:rPr>
          <w:szCs w:val="22"/>
        </w:rPr>
        <w:t>vyskytla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>alergick</w:t>
      </w:r>
      <w:r w:rsidR="00DB0BC5">
        <w:rPr>
          <w:szCs w:val="22"/>
        </w:rPr>
        <w:t>á</w:t>
      </w:r>
      <w:r w:rsidRPr="00EC09C3">
        <w:rPr>
          <w:szCs w:val="22"/>
        </w:rPr>
        <w:t xml:space="preserve"> reakci</w:t>
      </w:r>
      <w:r w:rsidR="00DB0BC5">
        <w:rPr>
          <w:szCs w:val="22"/>
        </w:rPr>
        <w:t>a</w:t>
      </w:r>
      <w:r w:rsidRPr="00EC09C3">
        <w:rPr>
          <w:szCs w:val="22"/>
        </w:rPr>
        <w:t xml:space="preserve"> po užití nesteroidných protizápalových liekov alebo kyseliny acetylsalicylovej</w:t>
      </w:r>
      <w:r w:rsidR="00DB0BC5">
        <w:rPr>
          <w:szCs w:val="22"/>
        </w:rPr>
        <w:t>;</w:t>
      </w:r>
      <w:r w:rsidRPr="00EC09C3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ste v posledných troch mesiacoch tehotenstva.</w:t>
      </w:r>
    </w:p>
    <w:p w14:paraId="3DF87F21" w14:textId="77777777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</w:t>
      </w:r>
      <w:r w:rsidRPr="00EC09C3">
        <w:rPr>
          <w:b/>
          <w:szCs w:val="22"/>
        </w:rPr>
        <w:t xml:space="preserve">Nurofen 200 mg liečivú náplasť na poranenú </w:t>
      </w:r>
      <w:r w:rsidR="00DB0BC5">
        <w:rPr>
          <w:b/>
          <w:szCs w:val="22"/>
        </w:rPr>
        <w:t>po</w:t>
      </w:r>
      <w:r w:rsidR="00A916BA" w:rsidRPr="00EC09C3">
        <w:rPr>
          <w:b/>
          <w:szCs w:val="22"/>
        </w:rPr>
        <w:t>kož</w:t>
      </w:r>
      <w:r w:rsidR="00DB0BC5">
        <w:rPr>
          <w:b/>
          <w:szCs w:val="22"/>
        </w:rPr>
        <w:t>k</w:t>
      </w:r>
      <w:r w:rsidR="00A916BA" w:rsidRPr="00EC09C3">
        <w:rPr>
          <w:b/>
          <w:szCs w:val="22"/>
        </w:rPr>
        <w:t>u</w:t>
      </w:r>
      <w:r w:rsidRPr="00EC09C3">
        <w:rPr>
          <w:b/>
          <w:szCs w:val="22"/>
        </w:rPr>
        <w:t xml:space="preserve"> </w:t>
      </w:r>
      <w:r w:rsidRPr="00EC09C3">
        <w:rPr>
          <w:szCs w:val="22"/>
        </w:rPr>
        <w:t>(napr.: kožné odreniny, rezné rany, popáleniny),</w:t>
      </w:r>
      <w:r w:rsidRPr="00EC09C3">
        <w:rPr>
          <w:b/>
          <w:szCs w:val="22"/>
        </w:rPr>
        <w:t xml:space="preserve"> </w:t>
      </w:r>
      <w:r w:rsidR="006950F2">
        <w:rPr>
          <w:b/>
          <w:szCs w:val="22"/>
        </w:rPr>
        <w:t>infikovanú kožu,</w:t>
      </w:r>
      <w:r w:rsidR="00A916BA" w:rsidRPr="00EC09C3">
        <w:rPr>
          <w:b/>
          <w:szCs w:val="22"/>
        </w:rPr>
        <w:t xml:space="preserve"> kožu</w:t>
      </w:r>
      <w:r w:rsidR="00A916BA" w:rsidRPr="00EC09C3">
        <w:rPr>
          <w:szCs w:val="22"/>
        </w:rPr>
        <w:t xml:space="preserve"> </w:t>
      </w:r>
      <w:r w:rsidR="00A916BA" w:rsidRPr="00EC09C3">
        <w:rPr>
          <w:b/>
          <w:szCs w:val="22"/>
        </w:rPr>
        <w:t>postihnutú exsudatívnou dermatitídou</w:t>
      </w:r>
      <w:r w:rsidR="006459AB">
        <w:rPr>
          <w:b/>
          <w:szCs w:val="22"/>
        </w:rPr>
        <w:t xml:space="preserve"> </w:t>
      </w:r>
      <w:r w:rsidR="006459AB" w:rsidRPr="0097413D">
        <w:rPr>
          <w:szCs w:val="22"/>
        </w:rPr>
        <w:t>(zápalové kožné ochorenie prejavujúce sa tvorbou pľuzgierov</w:t>
      </w:r>
      <w:r w:rsidR="00054646">
        <w:rPr>
          <w:szCs w:val="22"/>
        </w:rPr>
        <w:t xml:space="preserve"> </w:t>
      </w:r>
      <w:r w:rsidR="00054646" w:rsidRPr="005A564A">
        <w:rPr>
          <w:szCs w:val="22"/>
        </w:rPr>
        <w:t>naplnených</w:t>
      </w:r>
      <w:r w:rsidR="00054646">
        <w:rPr>
          <w:szCs w:val="22"/>
        </w:rPr>
        <w:t xml:space="preserve"> tekutinou</w:t>
      </w:r>
      <w:r w:rsidR="006459AB" w:rsidRPr="0097413D">
        <w:rPr>
          <w:szCs w:val="22"/>
        </w:rPr>
        <w:t>)</w:t>
      </w:r>
      <w:r w:rsidR="006950F2" w:rsidRPr="0097413D">
        <w:rPr>
          <w:szCs w:val="22"/>
        </w:rPr>
        <w:t>,</w:t>
      </w:r>
      <w:r w:rsidR="006950F2">
        <w:rPr>
          <w:b/>
          <w:szCs w:val="22"/>
        </w:rPr>
        <w:t xml:space="preserve"> ekzém, </w:t>
      </w:r>
      <w:r w:rsidR="00A916BA" w:rsidRPr="00EC09C3">
        <w:rPr>
          <w:b/>
          <w:szCs w:val="22"/>
        </w:rPr>
        <w:t>oči, pery alebo sliznice.</w:t>
      </w:r>
    </w:p>
    <w:p w14:paraId="4154CF0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Upozornenia a</w:t>
      </w:r>
      <w:r w:rsidRPr="00EC09C3">
        <w:rPr>
          <w:b/>
          <w:noProof/>
          <w:szCs w:val="22"/>
        </w:rPr>
        <w:t> </w:t>
      </w:r>
      <w:r w:rsidRPr="00EC09C3">
        <w:rPr>
          <w:b/>
          <w:szCs w:val="22"/>
        </w:rPr>
        <w:t>opatrenia</w:t>
      </w:r>
    </w:p>
    <w:p w14:paraId="70108946" w14:textId="4C3E3CCF" w:rsidR="00B63219" w:rsidRPr="0097413D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7413D">
        <w:rPr>
          <w:b/>
          <w:szCs w:val="22"/>
        </w:rPr>
        <w:t xml:space="preserve">Predtým, ako začnete </w:t>
      </w:r>
      <w:r w:rsidR="00A916BA" w:rsidRPr="0097413D">
        <w:rPr>
          <w:b/>
          <w:szCs w:val="22"/>
        </w:rPr>
        <w:t>používať</w:t>
      </w:r>
      <w:r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Nurofen 200 mg liečivú náplasť, obráťte sa na svojho lekára alebo</w:t>
      </w:r>
      <w:r w:rsidR="006859E5"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lekárnika</w:t>
      </w:r>
      <w:r w:rsidR="00A07998" w:rsidRPr="0097413D">
        <w:rPr>
          <w:b/>
          <w:szCs w:val="22"/>
        </w:rPr>
        <w:t>, ak</w:t>
      </w:r>
      <w:r w:rsidR="00A916BA" w:rsidRPr="0097413D">
        <w:rPr>
          <w:b/>
          <w:szCs w:val="22"/>
        </w:rPr>
        <w:t>:</w:t>
      </w:r>
    </w:p>
    <w:p w14:paraId="2F448F7C" w14:textId="60BAEDB2" w:rsidR="00A916BA" w:rsidRPr="00EC09C3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má</w:t>
      </w:r>
      <w:r w:rsidR="00A916BA" w:rsidRPr="00EC09C3">
        <w:rPr>
          <w:szCs w:val="22"/>
        </w:rPr>
        <w:t xml:space="preserve">te alebo ste v minulosti </w:t>
      </w:r>
      <w:r>
        <w:rPr>
          <w:szCs w:val="22"/>
        </w:rPr>
        <w:t>ma</w:t>
      </w:r>
      <w:r w:rsidR="00A916BA" w:rsidRPr="00EC09C3">
        <w:rPr>
          <w:szCs w:val="22"/>
        </w:rPr>
        <w:t xml:space="preserve">li </w:t>
      </w:r>
      <w:r w:rsidR="00A916BA" w:rsidRPr="0097413D">
        <w:rPr>
          <w:b/>
          <w:szCs w:val="22"/>
        </w:rPr>
        <w:t>astmu</w:t>
      </w:r>
      <w:r w:rsidR="00A916BA" w:rsidRPr="00EC09C3">
        <w:rPr>
          <w:szCs w:val="22"/>
        </w:rPr>
        <w:t xml:space="preserve"> alebo máte </w:t>
      </w:r>
      <w:r w:rsidR="00A916BA" w:rsidRPr="0097413D">
        <w:rPr>
          <w:b/>
          <w:szCs w:val="22"/>
        </w:rPr>
        <w:t>alergiu</w:t>
      </w:r>
      <w:r w:rsidR="00F04831" w:rsidRPr="00F04831">
        <w:rPr>
          <w:szCs w:val="22"/>
        </w:rPr>
        <w:t>;</w:t>
      </w:r>
    </w:p>
    <w:p w14:paraId="11E64FC7" w14:textId="452CF6E9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 xml:space="preserve">máte </w:t>
      </w:r>
      <w:r w:rsidRPr="0097413D">
        <w:rPr>
          <w:b/>
          <w:szCs w:val="22"/>
        </w:rPr>
        <w:t>žalúdočný vred, črevné ochorenie, poruchy srdca, obličiek</w:t>
      </w:r>
      <w:r w:rsidRPr="00EC09C3">
        <w:rPr>
          <w:szCs w:val="22"/>
        </w:rPr>
        <w:t xml:space="preserve"> alebo </w:t>
      </w:r>
      <w:r w:rsidRPr="0097413D">
        <w:rPr>
          <w:b/>
          <w:szCs w:val="22"/>
        </w:rPr>
        <w:t>pečene</w:t>
      </w:r>
      <w:r w:rsidR="00F04831" w:rsidRPr="00F04831">
        <w:rPr>
          <w:szCs w:val="22"/>
        </w:rPr>
        <w:t>;</w:t>
      </w:r>
    </w:p>
    <w:p w14:paraId="6F8D333C" w14:textId="2172779E" w:rsidR="00A916BA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ste v </w:t>
      </w:r>
      <w:r w:rsidRPr="0097413D">
        <w:rPr>
          <w:b/>
          <w:szCs w:val="22"/>
        </w:rPr>
        <w:t xml:space="preserve">prvých </w:t>
      </w:r>
      <w:r w:rsidR="00B33CCB">
        <w:rPr>
          <w:b/>
          <w:szCs w:val="22"/>
        </w:rPr>
        <w:t>šiestich</w:t>
      </w:r>
      <w:r w:rsidRPr="0097413D">
        <w:rPr>
          <w:b/>
          <w:szCs w:val="22"/>
        </w:rPr>
        <w:t xml:space="preserve"> mesiacoch tehotenstva</w:t>
      </w:r>
      <w:r w:rsidRPr="00EC09C3">
        <w:rPr>
          <w:szCs w:val="22"/>
        </w:rPr>
        <w:t xml:space="preserve"> alebo </w:t>
      </w:r>
      <w:r w:rsidR="00B33CCB">
        <w:rPr>
          <w:b/>
          <w:szCs w:val="22"/>
        </w:rPr>
        <w:t>dojč</w:t>
      </w:r>
      <w:r w:rsidRPr="0097413D">
        <w:rPr>
          <w:b/>
          <w:szCs w:val="22"/>
        </w:rPr>
        <w:t>íte</w:t>
      </w:r>
      <w:r w:rsidRPr="00EC09C3">
        <w:rPr>
          <w:szCs w:val="22"/>
        </w:rPr>
        <w:t>.</w:t>
      </w:r>
    </w:p>
    <w:p w14:paraId="1A7989E6" w14:textId="77777777" w:rsidR="00A07998" w:rsidRPr="00EC09C3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EC09C3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Počas používania Nurofen 200 mg liečivej náplast</w:t>
      </w:r>
      <w:r w:rsidR="00B33CCB">
        <w:rPr>
          <w:b/>
          <w:szCs w:val="22"/>
        </w:rPr>
        <w:t>i</w:t>
      </w:r>
    </w:p>
    <w:p w14:paraId="366FFC76" w14:textId="761B1333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pri prvých príznakoch </w:t>
      </w:r>
      <w:r w:rsidRPr="0097413D">
        <w:rPr>
          <w:b/>
          <w:szCs w:val="22"/>
        </w:rPr>
        <w:t>kožnej reakcie</w:t>
      </w:r>
      <w:r w:rsidRPr="00EC09C3">
        <w:rPr>
          <w:szCs w:val="22"/>
        </w:rPr>
        <w:t xml:space="preserve"> (vyrážka, šupiny, pľuzgiere) alebo iných príznakoch alergickej reakcie okamžite </w:t>
      </w:r>
      <w:r w:rsidRPr="0097413D">
        <w:rPr>
          <w:b/>
          <w:szCs w:val="22"/>
        </w:rPr>
        <w:t>prestaňte liečivú náplasť používať</w:t>
      </w:r>
      <w:r w:rsidRPr="00EC09C3">
        <w:rPr>
          <w:szCs w:val="22"/>
        </w:rPr>
        <w:t xml:space="preserve"> a poraďte sa so svojím lekárom</w:t>
      </w:r>
      <w:r w:rsidR="00A07998">
        <w:rPr>
          <w:szCs w:val="22"/>
        </w:rPr>
        <w:t>;</w:t>
      </w:r>
    </w:p>
    <w:p w14:paraId="7FFAF89C" w14:textId="07BC831E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nahláste akékoľvek neobvykl</w:t>
      </w:r>
      <w:r w:rsidR="006859E5" w:rsidRPr="00EC09C3">
        <w:rPr>
          <w:szCs w:val="22"/>
        </w:rPr>
        <w:t>é príznaky v brušnej oblasti (hlavne krvácanie) svojmu lekárovi</w:t>
      </w:r>
      <w:r w:rsidR="00A07998">
        <w:rPr>
          <w:szCs w:val="22"/>
        </w:rPr>
        <w:t>;</w:t>
      </w:r>
    </w:p>
    <w:p w14:paraId="28D80BEA" w14:textId="42F52A7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u starších pacientov je zvýšené riziko výskytu </w:t>
      </w:r>
      <w:r w:rsidR="002365D1">
        <w:rPr>
          <w:szCs w:val="22"/>
        </w:rPr>
        <w:t>vedľajší</w:t>
      </w:r>
      <w:r w:rsidRPr="00EC09C3">
        <w:rPr>
          <w:szCs w:val="22"/>
        </w:rPr>
        <w:t>ch účinkov</w:t>
      </w:r>
      <w:r w:rsidR="00A07998">
        <w:rPr>
          <w:szCs w:val="22"/>
        </w:rPr>
        <w:t>;</w:t>
      </w:r>
    </w:p>
    <w:p w14:paraId="7A942617" w14:textId="3EA0383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pokiaľ sa </w:t>
      </w:r>
      <w:r w:rsidR="00DB0BC5">
        <w:rPr>
          <w:szCs w:val="22"/>
        </w:rPr>
        <w:t>nebudete cítiť lepšie</w:t>
      </w:r>
      <w:r w:rsidRPr="00EC09C3">
        <w:rPr>
          <w:szCs w:val="22"/>
        </w:rPr>
        <w:t xml:space="preserve"> </w:t>
      </w:r>
      <w:r w:rsidR="00DB0BC5">
        <w:rPr>
          <w:szCs w:val="22"/>
        </w:rPr>
        <w:t>alebo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 xml:space="preserve">sa </w:t>
      </w:r>
      <w:r w:rsidR="00DB0BC5">
        <w:rPr>
          <w:szCs w:val="22"/>
        </w:rPr>
        <w:t xml:space="preserve">budete cítiť horšie, </w:t>
      </w:r>
      <w:r w:rsidRPr="00EC09C3">
        <w:rPr>
          <w:szCs w:val="22"/>
        </w:rPr>
        <w:t>alebo sa u </w:t>
      </w:r>
      <w:r w:rsidR="00817C9F" w:rsidRPr="00EC09C3">
        <w:rPr>
          <w:szCs w:val="22"/>
        </w:rPr>
        <w:t>v</w:t>
      </w:r>
      <w:r w:rsidRPr="00EC09C3">
        <w:rPr>
          <w:szCs w:val="22"/>
        </w:rPr>
        <w:t>ás objavia nové príznaky, poraďte sa so svojím lekárom</w:t>
      </w:r>
      <w:r w:rsidR="00A07998">
        <w:rPr>
          <w:szCs w:val="22"/>
        </w:rPr>
        <w:t>;</w:t>
      </w:r>
    </w:p>
    <w:p w14:paraId="7AC17487" w14:textId="2398BAB8" w:rsidR="006859E5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v priebehu liečby a jeden deň po odstránení náplast</w:t>
      </w:r>
      <w:r w:rsidR="00EB45A4">
        <w:rPr>
          <w:szCs w:val="22"/>
        </w:rPr>
        <w:t>i</w:t>
      </w:r>
      <w:r w:rsidRPr="00EC09C3">
        <w:rPr>
          <w:szCs w:val="22"/>
        </w:rPr>
        <w:t xml:space="preserve"> sa </w:t>
      </w:r>
      <w:r w:rsidRPr="0097413D">
        <w:rPr>
          <w:b/>
          <w:szCs w:val="22"/>
        </w:rPr>
        <w:t xml:space="preserve">vyhnite </w:t>
      </w:r>
      <w:r w:rsidR="006859E5" w:rsidRPr="0097413D">
        <w:rPr>
          <w:b/>
          <w:szCs w:val="22"/>
        </w:rPr>
        <w:t>vystavovaniu</w:t>
      </w:r>
      <w:r w:rsidR="006859E5" w:rsidRPr="00EC09C3">
        <w:rPr>
          <w:szCs w:val="22"/>
        </w:rPr>
        <w:t xml:space="preserve"> liečenej oblasti silným zdrojom prirodzeného a/alebo umelého svetla (</w:t>
      </w:r>
      <w:r w:rsidRPr="00EC09C3">
        <w:rPr>
          <w:szCs w:val="22"/>
        </w:rPr>
        <w:t>napr.</w:t>
      </w:r>
      <w:r w:rsidR="006859E5" w:rsidRPr="00EC09C3">
        <w:rPr>
          <w:szCs w:val="22"/>
        </w:rPr>
        <w:t xml:space="preserve"> </w:t>
      </w:r>
      <w:r w:rsidRPr="00EC09C3">
        <w:rPr>
          <w:szCs w:val="22"/>
        </w:rPr>
        <w:t>solárne lampy</w:t>
      </w:r>
      <w:r w:rsidR="006859E5" w:rsidRPr="00EC09C3">
        <w:rPr>
          <w:szCs w:val="22"/>
        </w:rPr>
        <w:t>)</w:t>
      </w:r>
      <w:r w:rsidRPr="00EC09C3">
        <w:rPr>
          <w:szCs w:val="22"/>
        </w:rPr>
        <w:t>. Toto opatrenie znižuje riziko precitlivenosti na svetlo.</w:t>
      </w:r>
    </w:p>
    <w:p w14:paraId="456F318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 xml:space="preserve">Deti </w:t>
      </w:r>
      <w:r w:rsidR="00B63219" w:rsidRPr="00EC09C3">
        <w:rPr>
          <w:b/>
          <w:szCs w:val="22"/>
        </w:rPr>
        <w:t>a</w:t>
      </w:r>
      <w:r w:rsidRPr="00EC09C3">
        <w:rPr>
          <w:b/>
          <w:szCs w:val="22"/>
        </w:rPr>
        <w:t> dospievajúci</w:t>
      </w:r>
    </w:p>
    <w:p w14:paraId="288C08DF" w14:textId="0B6574DB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b/>
          <w:szCs w:val="22"/>
        </w:rPr>
        <w:t>Iné lieky a </w:t>
      </w:r>
      <w:r w:rsidR="00AA5F9E" w:rsidRPr="00EC09C3">
        <w:rPr>
          <w:b/>
          <w:szCs w:val="22"/>
        </w:rPr>
        <w:t>Nurofen 200 mg liečivá náplasť</w:t>
      </w:r>
    </w:p>
    <w:p w14:paraId="05456308" w14:textId="30E950CB" w:rsidR="00B63219" w:rsidRPr="00EC09C3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Ak teraz užívate</w:t>
      </w:r>
      <w:r w:rsidR="00B63219" w:rsidRPr="00EC09C3">
        <w:rPr>
          <w:szCs w:val="22"/>
        </w:rPr>
        <w:t>, alebo ste v </w:t>
      </w:r>
      <w:r w:rsidRPr="00EC09C3">
        <w:rPr>
          <w:szCs w:val="22"/>
        </w:rPr>
        <w:t xml:space="preserve">poslednom čase </w:t>
      </w:r>
      <w:r w:rsidR="00B63219" w:rsidRPr="00EC09C3">
        <w:rPr>
          <w:szCs w:val="22"/>
        </w:rPr>
        <w:t>užívali, či práve budete užívať ďa</w:t>
      </w:r>
      <w:r w:rsidRPr="00EC09C3">
        <w:rPr>
          <w:szCs w:val="22"/>
        </w:rPr>
        <w:t xml:space="preserve">lšie lieky, povedzte to svojmu lekárovi </w:t>
      </w:r>
      <w:r w:rsidR="00B63219" w:rsidRPr="00EC09C3">
        <w:rPr>
          <w:szCs w:val="22"/>
        </w:rPr>
        <w:t>alebo</w:t>
      </w:r>
      <w:r w:rsidRPr="00EC09C3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zníženie krvného tlaku</w:t>
      </w:r>
    </w:p>
    <w:p w14:paraId="51E63457" w14:textId="353FF58B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riedenie krvi</w:t>
      </w:r>
      <w:r w:rsidRPr="00EC09C3">
        <w:rPr>
          <w:szCs w:val="22"/>
        </w:rPr>
        <w:t>, napr. warfar</w:t>
      </w:r>
      <w:r w:rsidR="00EB45A4">
        <w:rPr>
          <w:szCs w:val="22"/>
        </w:rPr>
        <w:t>í</w:t>
      </w:r>
      <w:r w:rsidRPr="00EC09C3">
        <w:rPr>
          <w:szCs w:val="22"/>
        </w:rPr>
        <w:t>n</w:t>
      </w:r>
    </w:p>
    <w:p w14:paraId="147E6292" w14:textId="45F8BFA1" w:rsidR="00F70D36" w:rsidRPr="00EC09C3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kyselina</w:t>
      </w:r>
      <w:r w:rsidR="00F70D36" w:rsidRPr="00EC09C3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EC09C3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 xml:space="preserve">Tehotenstvo </w:t>
      </w:r>
      <w:r w:rsidR="00B63219" w:rsidRPr="00EC09C3">
        <w:rPr>
          <w:b/>
          <w:szCs w:val="22"/>
        </w:rPr>
        <w:t>a</w:t>
      </w:r>
      <w:r w:rsidR="00B63219" w:rsidRPr="00EC09C3">
        <w:rPr>
          <w:b/>
          <w:noProof/>
          <w:szCs w:val="22"/>
        </w:rPr>
        <w:t xml:space="preserve"> </w:t>
      </w:r>
      <w:r w:rsidR="00B63219" w:rsidRPr="00EC09C3">
        <w:rPr>
          <w:b/>
          <w:szCs w:val="22"/>
        </w:rPr>
        <w:t>dojčenie</w:t>
      </w:r>
    </w:p>
    <w:p w14:paraId="3612D72F" w14:textId="0CAAF0D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ste tehotná alebo dojčíte, ak si myslíte, že ste tehotná alebo ak plánujete otehotnieť, poraďte sa so </w:t>
      </w:r>
      <w:r w:rsidR="00D01CC3" w:rsidRPr="00EC09C3">
        <w:rPr>
          <w:szCs w:val="22"/>
        </w:rPr>
        <w:t>svojím lekárom alebo lekárnikom</w:t>
      </w:r>
      <w:r w:rsidRPr="00EC09C3">
        <w:rPr>
          <w:szCs w:val="22"/>
        </w:rPr>
        <w:t xml:space="preserve"> predtým,</w:t>
      </w:r>
      <w:r w:rsidR="00D01CC3" w:rsidRPr="00EC09C3">
        <w:rPr>
          <w:szCs w:val="22"/>
        </w:rPr>
        <w:t xml:space="preserve"> ako začnete užívať tento liek.</w:t>
      </w:r>
    </w:p>
    <w:p w14:paraId="14E5AE30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tento liek, ak sa nachádzate </w:t>
      </w:r>
      <w:r w:rsidRPr="00EC09C3">
        <w:rPr>
          <w:b/>
          <w:szCs w:val="22"/>
        </w:rPr>
        <w:t xml:space="preserve">v posledných </w:t>
      </w:r>
      <w:r w:rsidR="00353796">
        <w:rPr>
          <w:b/>
          <w:szCs w:val="22"/>
        </w:rPr>
        <w:t xml:space="preserve">troch </w:t>
      </w:r>
      <w:r w:rsidRPr="00EC09C3">
        <w:rPr>
          <w:b/>
          <w:szCs w:val="22"/>
        </w:rPr>
        <w:t>mesiacoch</w:t>
      </w:r>
      <w:r w:rsidRPr="00EC09C3">
        <w:rPr>
          <w:szCs w:val="22"/>
        </w:rPr>
        <w:t xml:space="preserve"> tehotenstva.</w:t>
      </w:r>
    </w:p>
    <w:p w14:paraId="74DB9095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sa nachádzate v prvých </w:t>
      </w:r>
      <w:r w:rsidR="00353796">
        <w:rPr>
          <w:szCs w:val="22"/>
        </w:rPr>
        <w:t>šiestich</w:t>
      </w:r>
      <w:r w:rsidRPr="00EC09C3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EC09C3">
        <w:rPr>
          <w:szCs w:val="22"/>
        </w:rPr>
        <w:t xml:space="preserve"> v prípade, že dojčíte</w:t>
      </w:r>
      <w:r w:rsidR="00745C24">
        <w:rPr>
          <w:szCs w:val="22"/>
        </w:rPr>
        <w:t>.</w:t>
      </w:r>
    </w:p>
    <w:p w14:paraId="0BD5EC5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EC09C3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Vedenie vozidiel a obsluha strojov</w:t>
      </w:r>
    </w:p>
    <w:p w14:paraId="065BEF6C" w14:textId="77777777" w:rsidR="009229FC" w:rsidRPr="0082445A" w:rsidRDefault="009229FC" w:rsidP="009229FC">
      <w:pPr>
        <w:spacing w:line="240" w:lineRule="auto"/>
      </w:pPr>
      <w:r>
        <w:t>Netýka sa.</w:t>
      </w:r>
    </w:p>
    <w:p w14:paraId="7861E8CC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817C9F" w:rsidRPr="00EC09C3">
        <w:rPr>
          <w:b/>
          <w:szCs w:val="22"/>
        </w:rPr>
        <w:t>používať</w:t>
      </w:r>
      <w:r w:rsidRPr="00EC09C3">
        <w:rPr>
          <w:b/>
          <w:szCs w:val="22"/>
        </w:rPr>
        <w:t xml:space="preserve"> </w:t>
      </w:r>
      <w:r w:rsidR="00817C9F" w:rsidRPr="00EC09C3">
        <w:rPr>
          <w:b/>
          <w:szCs w:val="22"/>
        </w:rPr>
        <w:t>Nurofen 200 mg liečivú náplasť</w:t>
      </w:r>
    </w:p>
    <w:p w14:paraId="447C14AC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817C9F" w:rsidRPr="00EC09C3">
        <w:rPr>
          <w:szCs w:val="22"/>
        </w:rPr>
        <w:t>používajte</w:t>
      </w:r>
      <w:r w:rsidRPr="00EC09C3">
        <w:rPr>
          <w:szCs w:val="22"/>
        </w:rPr>
        <w:t xml:space="preserve"> tento liek pr</w:t>
      </w:r>
      <w:r w:rsidR="00817C9F" w:rsidRPr="00EC09C3">
        <w:rPr>
          <w:szCs w:val="22"/>
        </w:rPr>
        <w:t>esne tak, ako je to uvedené v tejto písomnej informácii, alebo ako vám povedal váš lekár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alebo lekárnik</w:t>
      </w:r>
      <w:r w:rsidRPr="00EC09C3">
        <w:rPr>
          <w:szCs w:val="22"/>
        </w:rPr>
        <w:t>. Ak si nie ste niečím istý, overte si to u </w:t>
      </w:r>
      <w:r w:rsidR="00817C9F" w:rsidRPr="00EC09C3">
        <w:rPr>
          <w:szCs w:val="22"/>
        </w:rPr>
        <w:t>svojho lekára alebo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lekárnika.</w:t>
      </w:r>
      <w:r w:rsidRPr="00EC09C3">
        <w:rPr>
          <w:szCs w:val="22"/>
        </w:rPr>
        <w:t xml:space="preserve"> </w:t>
      </w:r>
    </w:p>
    <w:p w14:paraId="7F05C1D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Odpor</w:t>
      </w:r>
      <w:r w:rsidR="00817C9F" w:rsidRPr="00EC09C3">
        <w:rPr>
          <w:b/>
          <w:szCs w:val="22"/>
        </w:rPr>
        <w:t>účaná dávka</w:t>
      </w:r>
    </w:p>
    <w:p w14:paraId="3637665D" w14:textId="2B30534B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Dospelí a dospievajúci od 16 rokov: </w:t>
      </w:r>
      <w:r w:rsidRPr="00EC09C3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Tento liek nie je určený pre deti a dospievajúcich do 16 rokov.</w:t>
      </w:r>
    </w:p>
    <w:p w14:paraId="3D85EFA3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Kožné použitie na nepo</w:t>
      </w:r>
      <w:r w:rsidR="00353796">
        <w:rPr>
          <w:szCs w:val="22"/>
        </w:rPr>
        <w:t>ruš</w:t>
      </w:r>
      <w:r w:rsidRPr="00EC09C3">
        <w:rPr>
          <w:szCs w:val="22"/>
        </w:rPr>
        <w:t>enú pokožku.</w:t>
      </w:r>
    </w:p>
    <w:p w14:paraId="5651703C" w14:textId="7E5A946F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lastRenderedPageBreak/>
        <w:t xml:space="preserve">Odporúča sa ošetrovanú oblasť pred </w:t>
      </w:r>
      <w:r w:rsidR="00424C1F" w:rsidRPr="00EC09C3">
        <w:rPr>
          <w:szCs w:val="22"/>
        </w:rPr>
        <w:t>nalepením náplast</w:t>
      </w:r>
      <w:r w:rsidR="00134A3F">
        <w:rPr>
          <w:szCs w:val="22"/>
        </w:rPr>
        <w:t>i</w:t>
      </w:r>
      <w:r w:rsidR="00424C1F" w:rsidRPr="00EC09C3">
        <w:rPr>
          <w:szCs w:val="22"/>
        </w:rPr>
        <w:t xml:space="preserve"> starostlivo očistiť a osušiť. Náplasť môže byť nalepená kedykoľvek v priebehu dňa či noci, ale </w:t>
      </w:r>
      <w:r w:rsidR="005C4AE6">
        <w:rPr>
          <w:szCs w:val="22"/>
        </w:rPr>
        <w:t>má</w:t>
      </w:r>
      <w:r w:rsidR="005C4AE6" w:rsidRPr="00EC09C3">
        <w:rPr>
          <w:szCs w:val="22"/>
        </w:rPr>
        <w:t xml:space="preserve"> </w:t>
      </w:r>
      <w:r w:rsidR="00424C1F" w:rsidRPr="00EC09C3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EC09C3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je flexibilná a</w:t>
      </w:r>
      <w:r w:rsidR="009C162B" w:rsidRPr="00EC09C3">
        <w:rPr>
          <w:szCs w:val="22"/>
        </w:rPr>
        <w:t> </w:t>
      </w:r>
      <w:r w:rsidRPr="00EC09C3">
        <w:rPr>
          <w:szCs w:val="22"/>
        </w:rPr>
        <w:t>pohodln</w:t>
      </w:r>
      <w:r w:rsidR="009C162B" w:rsidRPr="00EC09C3">
        <w:rPr>
          <w:szCs w:val="22"/>
        </w:rPr>
        <w:t>á. V</w:t>
      </w:r>
      <w:r w:rsidRPr="00EC09C3">
        <w:rPr>
          <w:szCs w:val="22"/>
        </w:rPr>
        <w:t xml:space="preserve"> prípade potreby môže byť použitá na </w:t>
      </w:r>
      <w:r w:rsidR="009C162B" w:rsidRPr="00EC09C3">
        <w:rPr>
          <w:szCs w:val="22"/>
        </w:rPr>
        <w:t>kĺb aleb</w:t>
      </w:r>
      <w:r w:rsidR="006B4EBC">
        <w:rPr>
          <w:szCs w:val="22"/>
        </w:rPr>
        <w:t>o v jeho blízkosti, keďže umožňuje</w:t>
      </w:r>
      <w:r w:rsidR="009C162B" w:rsidRPr="00EC09C3">
        <w:rPr>
          <w:szCs w:val="22"/>
        </w:rPr>
        <w:t xml:space="preserve"> voľný pohyb.</w:t>
      </w:r>
    </w:p>
    <w:p w14:paraId="44D0160A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sa nesmie deliť, má sa použiť celá.</w:t>
      </w:r>
    </w:p>
    <w:p w14:paraId="0EA88369" w14:textId="7577CBA1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na poškodenú pokožku.</w:t>
      </w:r>
    </w:p>
    <w:p w14:paraId="55A6A794" w14:textId="703F3F2F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Zabráňte kontaktu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s vlhkosťou.</w:t>
      </w:r>
    </w:p>
    <w:p w14:paraId="4A92B68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Spôsob použitia:</w:t>
      </w:r>
    </w:p>
    <w:p w14:paraId="6AB80DB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9C3">
        <w:rPr>
          <w:szCs w:val="22"/>
        </w:rPr>
        <w:t xml:space="preserve">Odstrihnite alebo odtrhnite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obsahujúce náplasť pozdĺž vyznačenej čiary.</w:t>
      </w:r>
    </w:p>
    <w:p w14:paraId="110D2714" w14:textId="0AF474F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(A) a umiestnite lepiac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pás</w:t>
      </w:r>
      <w:r w:rsidR="003978EE">
        <w:rPr>
          <w:szCs w:val="22"/>
        </w:rPr>
        <w:t>ik</w:t>
      </w:r>
      <w:r w:rsidRPr="00EC09C3">
        <w:rPr>
          <w:szCs w:val="22"/>
        </w:rPr>
        <w:t xml:space="preserve"> uprostred bolestivej oblasti.</w:t>
      </w:r>
    </w:p>
    <w:p w14:paraId="269832A4" w14:textId="5F37EF5C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(B) a miernym napnutím vyhlaďte túto časť liečivej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36894136" w14:textId="4A59AB8F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(C).</w:t>
      </w:r>
    </w:p>
    <w:p w14:paraId="6D175B19" w14:textId="7FE68F22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Miernym napnutím vyhlaďte zvyšnú časť liečivej náplast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1B90A184" w14:textId="77777777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Dĺžka liečby:</w:t>
      </w:r>
    </w:p>
    <w:p w14:paraId="742B627F" w14:textId="10A67941" w:rsidR="00EC1B37" w:rsidRPr="00EC09C3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Používajte čo najmenší počet dávok </w:t>
      </w:r>
      <w:r w:rsidR="00EC1B37">
        <w:rPr>
          <w:szCs w:val="22"/>
        </w:rPr>
        <w:t>v priebehu čo najkratšej doby potrebnej</w:t>
      </w:r>
      <w:r w:rsidR="0031348C" w:rsidRPr="00EC09C3">
        <w:rPr>
          <w:szCs w:val="22"/>
        </w:rPr>
        <w:t xml:space="preserve"> </w:t>
      </w:r>
      <w:r w:rsidR="00EC1B37">
        <w:rPr>
          <w:szCs w:val="22"/>
        </w:rPr>
        <w:t>na úľavu od</w:t>
      </w:r>
      <w:r w:rsidR="0031348C" w:rsidRPr="00EC09C3">
        <w:rPr>
          <w:szCs w:val="22"/>
        </w:rPr>
        <w:t xml:space="preserve"> príznakov. Nepoužívajte tento liek dlhšie než </w:t>
      </w:r>
      <w:r w:rsidR="00672C0B">
        <w:rPr>
          <w:szCs w:val="22"/>
        </w:rPr>
        <w:t>5 dní bez predchádzajúcej porady</w:t>
      </w:r>
      <w:r w:rsidR="0031348C" w:rsidRPr="00EC09C3">
        <w:rPr>
          <w:szCs w:val="22"/>
        </w:rPr>
        <w:t xml:space="preserve"> s lekárom. </w:t>
      </w:r>
    </w:p>
    <w:p w14:paraId="63F6E988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Ak použijete</w:t>
      </w:r>
      <w:r w:rsidR="00B63219" w:rsidRPr="00EC09C3">
        <w:rPr>
          <w:b/>
          <w:szCs w:val="22"/>
        </w:rPr>
        <w:t xml:space="preserve"> viac </w:t>
      </w:r>
      <w:r w:rsidRPr="00EC09C3">
        <w:rPr>
          <w:b/>
          <w:szCs w:val="22"/>
        </w:rPr>
        <w:t>Nurofen 200 mg liečivej náplast</w:t>
      </w:r>
      <w:r w:rsidR="003978EE">
        <w:rPr>
          <w:b/>
          <w:szCs w:val="22"/>
        </w:rPr>
        <w:t>i</w:t>
      </w:r>
      <w:r w:rsidRPr="00EC09C3">
        <w:rPr>
          <w:b/>
          <w:szCs w:val="22"/>
        </w:rPr>
        <w:t>, ako máte</w:t>
      </w:r>
    </w:p>
    <w:p w14:paraId="0ABFEDC6" w14:textId="45FFB62C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>Náhodné predávkovanie liečivou náplasťou je nepravdepodobné.</w:t>
      </w:r>
    </w:p>
    <w:p w14:paraId="0352C9C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 xml:space="preserve">Vyhľadajte lekársku pomoc. Medzi príznaky predávkovania môže patriť pocit nevoľnosti, nevoľnosť, bolesť brucha alebo, </w:t>
      </w:r>
      <w:r w:rsidR="003978EE">
        <w:rPr>
          <w:szCs w:val="22"/>
        </w:rPr>
        <w:t>ešte zriedkavejšie</w:t>
      </w:r>
      <w:r w:rsidRPr="00EC09C3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EC09C3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EC09C3">
        <w:rPr>
          <w:noProof/>
          <w:szCs w:val="22"/>
        </w:rPr>
        <w:t>Ak máte akékoľvek ďalšie otázky týkajúce sa použitia tohto li</w:t>
      </w:r>
      <w:r w:rsidR="00FA63EF">
        <w:rPr>
          <w:noProof/>
          <w:szCs w:val="22"/>
        </w:rPr>
        <w:t xml:space="preserve">eku, opýtajte sa svojho lekára </w:t>
      </w:r>
      <w:r w:rsidRPr="00EC09C3">
        <w:rPr>
          <w:noProof/>
          <w:szCs w:val="22"/>
        </w:rPr>
        <w:t>alebo</w:t>
      </w:r>
      <w:r w:rsidR="00FA63EF">
        <w:rPr>
          <w:noProof/>
          <w:szCs w:val="22"/>
        </w:rPr>
        <w:t xml:space="preserve"> </w:t>
      </w:r>
      <w:r w:rsidR="00FA63EF" w:rsidRPr="00EC09C3">
        <w:rPr>
          <w:noProof/>
          <w:szCs w:val="22"/>
        </w:rPr>
        <w:t>lekárnika</w:t>
      </w:r>
      <w:r w:rsidRPr="00EC09C3">
        <w:rPr>
          <w:noProof/>
          <w:szCs w:val="22"/>
        </w:rPr>
        <w:t>.</w:t>
      </w:r>
    </w:p>
    <w:p w14:paraId="3336403A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EC09C3">
        <w:rPr>
          <w:b/>
          <w:szCs w:val="22"/>
        </w:rPr>
        <w:t>Možné vedľajšie účinky</w:t>
      </w:r>
    </w:p>
    <w:p w14:paraId="05C77852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EC09C3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</w:t>
      </w:r>
      <w:r w:rsidRPr="00EC09C3">
        <w:rPr>
          <w:szCs w:val="22"/>
        </w:rPr>
        <w:t>a</w:t>
      </w:r>
      <w:r w:rsidR="003978EE">
        <w:rPr>
          <w:szCs w:val="22"/>
        </w:rPr>
        <w:t>v</w:t>
      </w:r>
      <w:r w:rsidRPr="00EC09C3">
        <w:rPr>
          <w:szCs w:val="22"/>
        </w:rPr>
        <w:t>y alergickej reakcie ako je astma, nevysvetliteľný sipot alebo dýchavičnosť, svrbenie, nádcha či kožné vyrážky</w:t>
      </w:r>
      <w:r w:rsidR="005C4AE6">
        <w:rPr>
          <w:szCs w:val="22"/>
        </w:rPr>
        <w:t>.</w:t>
      </w:r>
    </w:p>
    <w:p w14:paraId="79CAAE4B" w14:textId="4295B655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ejav</w:t>
      </w:r>
      <w:r w:rsidRPr="00EC09C3">
        <w:rPr>
          <w:szCs w:val="22"/>
        </w:rPr>
        <w:t xml:space="preserve">y precitlivenosti a kožné reakcie ako je začervenanie, opuch, </w:t>
      </w:r>
      <w:r w:rsidR="00646938">
        <w:rPr>
          <w:szCs w:val="22"/>
        </w:rPr>
        <w:t>odstránenie vrchnej vrstvy</w:t>
      </w:r>
      <w:r w:rsidRPr="00EC09C3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EC09C3">
        <w:rPr>
          <w:rStyle w:val="longtext"/>
          <w:b/>
          <w:szCs w:val="22"/>
        </w:rPr>
        <w:t xml:space="preserve">Informujte svojho lekára alebo lekárnika, ak spozorujete akýkoľvek z nasledujúcich </w:t>
      </w:r>
      <w:r w:rsidR="00646938">
        <w:rPr>
          <w:rStyle w:val="longtext"/>
          <w:b/>
          <w:szCs w:val="22"/>
        </w:rPr>
        <w:t>účin</w:t>
      </w:r>
      <w:r w:rsidRPr="00EC09C3">
        <w:rPr>
          <w:rStyle w:val="longtext"/>
          <w:b/>
          <w:szCs w:val="22"/>
        </w:rPr>
        <w:t xml:space="preserve">kov alebo akýkoľvek iný </w:t>
      </w:r>
      <w:r w:rsidR="00646938">
        <w:rPr>
          <w:rStyle w:val="longtext"/>
          <w:b/>
          <w:szCs w:val="22"/>
        </w:rPr>
        <w:t>účino</w:t>
      </w:r>
      <w:r w:rsidRPr="00EC09C3">
        <w:rPr>
          <w:rStyle w:val="longtext"/>
          <w:b/>
          <w:szCs w:val="22"/>
        </w:rPr>
        <w:t>k</w:t>
      </w:r>
      <w:r w:rsidR="005C4AE6">
        <w:rPr>
          <w:rStyle w:val="longtext"/>
          <w:b/>
          <w:szCs w:val="22"/>
        </w:rPr>
        <w:t>, ktorý nie je</w:t>
      </w:r>
      <w:r w:rsidRPr="00EC09C3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EC09C3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b/>
          <w:szCs w:val="22"/>
        </w:rPr>
        <w:t xml:space="preserve">Neznáme </w:t>
      </w:r>
      <w:r w:rsidRPr="00EC09C3">
        <w:rPr>
          <w:i/>
          <w:szCs w:val="22"/>
        </w:rPr>
        <w:t>(z dostupných údajov)</w:t>
      </w:r>
    </w:p>
    <w:p w14:paraId="4982AC0B" w14:textId="599F5859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>kožné reakcie ako je začervenanie, pálenie, svrbenie, tvorba pľuzgierov, vredy alebo mokvanie</w:t>
      </w:r>
    </w:p>
    <w:p w14:paraId="5688CFF9" w14:textId="0272C09B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astma, sťažené dýchanie, dýchavičnosť</w:t>
      </w:r>
    </w:p>
    <w:p w14:paraId="38ED4B69" w14:textId="175FAEAF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bolesť brucha alebo iné žalúdočné problémy</w:t>
      </w:r>
    </w:p>
    <w:p w14:paraId="726E9539" w14:textId="72798792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porucha funkcie obličiek</w:t>
      </w:r>
    </w:p>
    <w:p w14:paraId="7411D14F" w14:textId="77777777" w:rsidR="009A32F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EC09C3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Hlásenie vedľajších účinkov</w:t>
      </w:r>
    </w:p>
    <w:p w14:paraId="5FF2C37A" w14:textId="79BEA1F9" w:rsidR="00B63219" w:rsidRPr="00EC09C3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09C3">
        <w:rPr>
          <w:rFonts w:ascii="Times New Roman" w:hAnsi="Times New Roman" w:cs="Times New Roman"/>
          <w:sz w:val="22"/>
          <w:szCs w:val="22"/>
        </w:rPr>
        <w:t>Ak sa u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EC09C3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EC09C3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EC09C3">
        <w:rPr>
          <w:rFonts w:ascii="Times New Roman" w:hAnsi="Times New Roman" w:cs="Times New Roman"/>
          <w:sz w:val="22"/>
          <w:szCs w:val="22"/>
        </w:rPr>
        <w:t>alebo lekárnika</w:t>
      </w:r>
      <w:r w:rsidRPr="00EC09C3">
        <w:rPr>
          <w:rFonts w:ascii="Times New Roman" w:hAnsi="Times New Roman" w:cs="Times New Roman"/>
          <w:sz w:val="22"/>
          <w:szCs w:val="22"/>
        </w:rPr>
        <w:t>.</w:t>
      </w:r>
      <w:r w:rsidRPr="00EC09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EC09C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>
        <w:r w:rsidRPr="00EC09C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C09C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uchovávať </w:t>
      </w:r>
      <w:r w:rsidR="00994305" w:rsidRPr="00EC09C3">
        <w:rPr>
          <w:b/>
          <w:szCs w:val="22"/>
        </w:rPr>
        <w:t>Nurofen 200 mg liečiv</w:t>
      </w:r>
      <w:r w:rsidR="008B0B23" w:rsidRPr="00EC09C3">
        <w:rPr>
          <w:b/>
          <w:szCs w:val="22"/>
        </w:rPr>
        <w:t>ú</w:t>
      </w:r>
      <w:r w:rsidR="00994305" w:rsidRPr="00EC09C3">
        <w:rPr>
          <w:b/>
          <w:szCs w:val="22"/>
        </w:rPr>
        <w:t xml:space="preserve"> náplasť</w:t>
      </w:r>
    </w:p>
    <w:p w14:paraId="46BA8809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Tento liek uchovávajte mimo dohľadu a dosahu detí.</w:t>
      </w:r>
    </w:p>
    <w:p w14:paraId="3F5DED3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Nepoužívajte tento liek po dátume exspirácie, ktorý je uvedený na </w:t>
      </w:r>
      <w:r w:rsidR="005C4AE6">
        <w:rPr>
          <w:szCs w:val="22"/>
        </w:rPr>
        <w:t>vreck</w:t>
      </w:r>
      <w:r w:rsidR="00A33883">
        <w:rPr>
          <w:szCs w:val="22"/>
        </w:rPr>
        <w:t>u</w:t>
      </w:r>
      <w:r w:rsidR="005C4AE6" w:rsidRPr="00EC09C3">
        <w:rPr>
          <w:szCs w:val="22"/>
        </w:rPr>
        <w:t xml:space="preserve"> </w:t>
      </w:r>
      <w:r w:rsidR="00994305" w:rsidRPr="00EC09C3">
        <w:rPr>
          <w:szCs w:val="22"/>
        </w:rPr>
        <w:t>a </w:t>
      </w:r>
      <w:r w:rsidR="00A33883">
        <w:rPr>
          <w:szCs w:val="22"/>
        </w:rPr>
        <w:t>škatuľ</w:t>
      </w:r>
      <w:r w:rsidR="00994305" w:rsidRPr="00EC09C3">
        <w:rPr>
          <w:szCs w:val="22"/>
        </w:rPr>
        <w:t xml:space="preserve">ke </w:t>
      </w:r>
      <w:r w:rsidRPr="00EC09C3">
        <w:rPr>
          <w:szCs w:val="22"/>
        </w:rPr>
        <w:t xml:space="preserve">po </w:t>
      </w:r>
      <w:r w:rsidR="00994305" w:rsidRPr="00EC09C3">
        <w:rPr>
          <w:b/>
          <w:szCs w:val="22"/>
        </w:rPr>
        <w:t>EXP</w:t>
      </w:r>
      <w:r w:rsidR="00994305" w:rsidRPr="00EC09C3">
        <w:rPr>
          <w:szCs w:val="22"/>
        </w:rPr>
        <w:t xml:space="preserve">. </w:t>
      </w:r>
      <w:r w:rsidRPr="00EC09C3">
        <w:rPr>
          <w:szCs w:val="22"/>
        </w:rPr>
        <w:t>Dátum exspirácie sa vzťahuje na posledný deň v danom mesiaci</w:t>
      </w:r>
      <w:r w:rsidR="00994305" w:rsidRPr="00EC09C3">
        <w:rPr>
          <w:szCs w:val="22"/>
        </w:rPr>
        <w:t>.</w:t>
      </w:r>
    </w:p>
    <w:p w14:paraId="0FACF987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70077D2" w14:textId="41A5DF30" w:rsidR="00994305" w:rsidRPr="00EC09C3" w:rsidRDefault="00994305" w:rsidP="00EC09C3">
      <w:pPr>
        <w:jc w:val="both"/>
        <w:rPr>
          <w:szCs w:val="22"/>
        </w:rPr>
      </w:pPr>
      <w:r w:rsidRPr="00EC09C3">
        <w:rPr>
          <w:szCs w:val="22"/>
        </w:rPr>
        <w:t>Uchovávajte pri teplote do 30 °C. Uchovávajte v </w:t>
      </w:r>
      <w:r w:rsidR="00A33883">
        <w:rPr>
          <w:szCs w:val="22"/>
        </w:rPr>
        <w:t>pôvodn</w:t>
      </w:r>
      <w:r w:rsidRPr="00EC09C3">
        <w:rPr>
          <w:szCs w:val="22"/>
        </w:rPr>
        <w:t xml:space="preserve">om </w:t>
      </w:r>
      <w:r w:rsidR="00A33883">
        <w:rPr>
          <w:szCs w:val="22"/>
        </w:rPr>
        <w:t>obale na ochranu</w:t>
      </w:r>
      <w:r w:rsidRPr="00EC09C3">
        <w:rPr>
          <w:szCs w:val="22"/>
        </w:rPr>
        <w:t xml:space="preserve"> pred svetlom.</w:t>
      </w:r>
    </w:p>
    <w:p w14:paraId="5521B135" w14:textId="089825BC" w:rsidR="00994305" w:rsidRPr="00EC09C3" w:rsidRDefault="00994305" w:rsidP="00EC09C3">
      <w:pPr>
        <w:jc w:val="both"/>
        <w:rPr>
          <w:szCs w:val="22"/>
        </w:rPr>
      </w:pPr>
    </w:p>
    <w:p w14:paraId="404C3BEC" w14:textId="40DAA286" w:rsidR="008B0B23" w:rsidRPr="00EC09C3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Čas</w:t>
      </w:r>
      <w:r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použiteľnosti </w:t>
      </w:r>
      <w:r w:rsidR="008B0B23" w:rsidRPr="00EC09C3">
        <w:rPr>
          <w:szCs w:val="22"/>
        </w:rPr>
        <w:t>náplast</w:t>
      </w:r>
      <w:r w:rsidR="00A33883">
        <w:rPr>
          <w:szCs w:val="22"/>
        </w:rPr>
        <w:t>i</w:t>
      </w:r>
      <w:r w:rsidR="008B0B23"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 prvom otvorení </w:t>
      </w:r>
      <w:r>
        <w:rPr>
          <w:szCs w:val="22"/>
        </w:rPr>
        <w:t>vrecka</w:t>
      </w:r>
      <w:r w:rsidR="00871F8B">
        <w:rPr>
          <w:szCs w:val="22"/>
        </w:rPr>
        <w:t xml:space="preserve">: 6 mesiacov. </w:t>
      </w:r>
    </w:p>
    <w:p w14:paraId="23E46D6C" w14:textId="65CE091A" w:rsidR="00B63219" w:rsidRPr="00EC09C3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Použitú náplasť nevyhadzujte do toalety.</w:t>
      </w:r>
    </w:p>
    <w:p w14:paraId="0D467D36" w14:textId="55552E5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Neli</w:t>
      </w:r>
      <w:r w:rsidR="008B0B23" w:rsidRPr="00EC09C3">
        <w:rPr>
          <w:szCs w:val="22"/>
        </w:rPr>
        <w:t>kvidujte lieky odpadovou vodou alebo domovým odpadom</w:t>
      </w:r>
      <w:r w:rsidRPr="00EC09C3">
        <w:rPr>
          <w:szCs w:val="22"/>
        </w:rPr>
        <w:t>.</w:t>
      </w:r>
      <w:r w:rsidR="008B28F5">
        <w:rPr>
          <w:szCs w:val="22"/>
        </w:rPr>
        <w:t xml:space="preserve"> </w:t>
      </w:r>
      <w:r w:rsidR="00054646">
        <w:rPr>
          <w:szCs w:val="22"/>
        </w:rPr>
        <w:t>Nepoužitý liek vráťte do lekárne.</w:t>
      </w:r>
      <w:r w:rsidRPr="00EC09C3">
        <w:rPr>
          <w:szCs w:val="22"/>
        </w:rPr>
        <w:t xml:space="preserve"> Tieto opatrenia pom</w:t>
      </w:r>
      <w:r w:rsidR="008B0B23" w:rsidRPr="00EC09C3">
        <w:rPr>
          <w:szCs w:val="22"/>
        </w:rPr>
        <w:t>ôžu chrániť životné prostredie.</w:t>
      </w:r>
    </w:p>
    <w:p w14:paraId="643E4433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>Obsah balenia a ďalšie informácie</w:t>
      </w:r>
    </w:p>
    <w:p w14:paraId="38F65BAA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Čo </w:t>
      </w:r>
      <w:r w:rsidR="008B0B23" w:rsidRPr="00EC09C3">
        <w:rPr>
          <w:b/>
          <w:szCs w:val="22"/>
        </w:rPr>
        <w:t xml:space="preserve">Nurofen 200 mg liečivá náplasť </w:t>
      </w:r>
      <w:r w:rsidRPr="00EC09C3">
        <w:rPr>
          <w:b/>
          <w:szCs w:val="22"/>
        </w:rPr>
        <w:t>obsahuje</w:t>
      </w:r>
    </w:p>
    <w:p w14:paraId="689B5A72" w14:textId="77777777" w:rsidR="00A33883" w:rsidRPr="00EC09C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Liečivo je </w:t>
      </w:r>
      <w:r w:rsidR="008B0B23" w:rsidRPr="00EC09C3">
        <w:rPr>
          <w:szCs w:val="22"/>
        </w:rPr>
        <w:t xml:space="preserve">ibuprofén. </w:t>
      </w:r>
    </w:p>
    <w:p w14:paraId="2766001C" w14:textId="72DA3F8B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Každá liečivá náplasť obsahuje 200 mg ibuprofénu.</w:t>
      </w:r>
    </w:p>
    <w:p w14:paraId="39C4B441" w14:textId="77777777" w:rsidR="00A33883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Ďalšie zložky sú:</w:t>
      </w:r>
    </w:p>
    <w:p w14:paraId="7081D712" w14:textId="77777777" w:rsidR="008B0B23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EC09C3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Adh</w:t>
      </w:r>
      <w:r w:rsidR="008B28F5">
        <w:rPr>
          <w:szCs w:val="22"/>
        </w:rPr>
        <w:t>e</w:t>
      </w:r>
      <w:r>
        <w:rPr>
          <w:szCs w:val="22"/>
        </w:rPr>
        <w:t>z</w:t>
      </w:r>
      <w:r w:rsidR="008B28F5">
        <w:rPr>
          <w:szCs w:val="22"/>
        </w:rPr>
        <w:t>ív</w:t>
      </w:r>
      <w:r>
        <w:rPr>
          <w:szCs w:val="22"/>
        </w:rPr>
        <w:t>na</w:t>
      </w:r>
      <w:r w:rsidR="00537F59">
        <w:rPr>
          <w:szCs w:val="22"/>
        </w:rPr>
        <w:t xml:space="preserve"> (lepiaca)</w:t>
      </w:r>
      <w:r w:rsidR="008B0B23" w:rsidRPr="00EC09C3">
        <w:rPr>
          <w:szCs w:val="22"/>
        </w:rPr>
        <w:t xml:space="preserve"> vrstva:</w:t>
      </w:r>
    </w:p>
    <w:p w14:paraId="67D56CD1" w14:textId="46770521" w:rsidR="008B0B23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</w:t>
      </w:r>
      <w:r w:rsidR="008B0B23" w:rsidRPr="00EC09C3">
        <w:rPr>
          <w:szCs w:val="22"/>
        </w:rPr>
        <w:t xml:space="preserve">akrogol 400, makrogol 20000, levomentol, </w:t>
      </w:r>
      <w:r w:rsidRPr="00EC09C3">
        <w:rPr>
          <w:szCs w:val="22"/>
        </w:rPr>
        <w:t>styrén-i</w:t>
      </w:r>
      <w:r w:rsidR="00F11BD2">
        <w:rPr>
          <w:szCs w:val="22"/>
        </w:rPr>
        <w:t>z</w:t>
      </w:r>
      <w:r w:rsidRPr="00EC09C3">
        <w:rPr>
          <w:szCs w:val="22"/>
        </w:rPr>
        <w:t>oprén-styrén</w:t>
      </w:r>
      <w:r w:rsidR="006459AB">
        <w:rPr>
          <w:szCs w:val="22"/>
        </w:rPr>
        <w:t>ový</w:t>
      </w:r>
      <w:r w:rsidRPr="00EC09C3">
        <w:rPr>
          <w:szCs w:val="22"/>
        </w:rPr>
        <w:t xml:space="preserve"> blokový kopolymér, polyi</w:t>
      </w:r>
      <w:r w:rsidR="00F11BD2">
        <w:rPr>
          <w:szCs w:val="22"/>
        </w:rPr>
        <w:t>z</w:t>
      </w:r>
      <w:r w:rsidRPr="00EC09C3">
        <w:rPr>
          <w:szCs w:val="22"/>
        </w:rPr>
        <w:t>obutylén, hydrogenovan</w:t>
      </w:r>
      <w:r w:rsidR="006459AB">
        <w:rPr>
          <w:szCs w:val="22"/>
        </w:rPr>
        <w:t>ý</w:t>
      </w:r>
      <w:r w:rsidRPr="00EC09C3">
        <w:rPr>
          <w:szCs w:val="22"/>
        </w:rPr>
        <w:t xml:space="preserve"> živicový glycerol</w:t>
      </w:r>
      <w:r w:rsidR="006459AB">
        <w:rPr>
          <w:szCs w:val="22"/>
        </w:rPr>
        <w:t>ester</w:t>
      </w:r>
      <w:r w:rsidRPr="00EC09C3">
        <w:rPr>
          <w:szCs w:val="22"/>
        </w:rPr>
        <w:t>, tekutý parafín</w:t>
      </w:r>
    </w:p>
    <w:p w14:paraId="03730CAB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EC09C3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Krycia</w:t>
      </w:r>
      <w:r w:rsidR="0067243F" w:rsidRPr="00EC09C3">
        <w:rPr>
          <w:szCs w:val="22"/>
        </w:rPr>
        <w:t xml:space="preserve"> vrstva:</w:t>
      </w:r>
    </w:p>
    <w:p w14:paraId="606C9841" w14:textId="4AE00F85" w:rsidR="0067243F" w:rsidRPr="00EC09C3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67243F" w:rsidRPr="00EC09C3">
        <w:rPr>
          <w:szCs w:val="22"/>
        </w:rPr>
        <w:t>polyetyléntereftalát (PET)</w:t>
      </w:r>
    </w:p>
    <w:p w14:paraId="3BE29E55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EC09C3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Ochranná fólia</w:t>
      </w:r>
      <w:r w:rsidR="0067243F" w:rsidRPr="00EC09C3">
        <w:rPr>
          <w:szCs w:val="22"/>
        </w:rPr>
        <w:t>:</w:t>
      </w:r>
    </w:p>
    <w:p w14:paraId="22738A7E" w14:textId="1C368BF1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silikónom potiahnutý polyetyléntereftalát (PET)</w:t>
      </w:r>
    </w:p>
    <w:p w14:paraId="334815D8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67243F" w:rsidRPr="00EC09C3">
        <w:rPr>
          <w:b/>
          <w:szCs w:val="22"/>
        </w:rPr>
        <w:t xml:space="preserve">vyzerá Nurofen 200 mg liečivá náplasť </w:t>
      </w:r>
      <w:r w:rsidRPr="00EC09C3">
        <w:rPr>
          <w:b/>
          <w:szCs w:val="22"/>
        </w:rPr>
        <w:t>a obsah balenia</w:t>
      </w:r>
    </w:p>
    <w:p w14:paraId="4491F913" w14:textId="350BC9EB" w:rsidR="0067243F" w:rsidRPr="00EC09C3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Jedno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</w:t>
      </w:r>
      <w:r w:rsidR="005B5961" w:rsidRPr="00EC09C3">
        <w:rPr>
          <w:szCs w:val="22"/>
        </w:rPr>
        <w:t>obsahuje 2 alebo 4 liečivé náplasti.</w:t>
      </w:r>
    </w:p>
    <w:p w14:paraId="7DA6DF21" w14:textId="784B4DA6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Veľkosť balenia: 2, 4, 6</w:t>
      </w:r>
      <w:r w:rsidR="004B247A">
        <w:rPr>
          <w:szCs w:val="22"/>
        </w:rPr>
        <w:t>, 8 alebo 10 liečivých náplastí</w:t>
      </w:r>
      <w:r w:rsidR="00F638DE">
        <w:rPr>
          <w:szCs w:val="22"/>
        </w:rPr>
        <w:t>.</w:t>
      </w:r>
    </w:p>
    <w:p w14:paraId="37BB156E" w14:textId="7D617595" w:rsidR="005B5961" w:rsidRPr="00EC09C3" w:rsidRDefault="005B5961" w:rsidP="00EC09C3">
      <w:pPr>
        <w:jc w:val="both"/>
        <w:rPr>
          <w:iCs/>
          <w:szCs w:val="22"/>
        </w:rPr>
      </w:pPr>
      <w:r w:rsidRPr="00EC09C3">
        <w:rPr>
          <w:szCs w:val="22"/>
        </w:rPr>
        <w:t>Na trh nemusia byť uvedené všetky veľkosti balenia.</w:t>
      </w:r>
    </w:p>
    <w:p w14:paraId="540CBE9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lastRenderedPageBreak/>
        <w:t>Držiteľ rozhodnutia o registrácii a</w:t>
      </w:r>
      <w:r w:rsidR="005B5961" w:rsidRPr="00EC09C3">
        <w:rPr>
          <w:b/>
          <w:szCs w:val="22"/>
        </w:rPr>
        <w:t> </w:t>
      </w:r>
      <w:r w:rsidRPr="00EC09C3">
        <w:rPr>
          <w:b/>
          <w:szCs w:val="22"/>
        </w:rPr>
        <w:t>výrobca</w:t>
      </w:r>
    </w:p>
    <w:p w14:paraId="4A43E5B9" w14:textId="77777777" w:rsidR="00A3388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EC09C3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Držiteľ rozhodnutia o registrácii</w:t>
      </w:r>
    </w:p>
    <w:p w14:paraId="7E1C7DCB" w14:textId="712E47E8" w:rsidR="00276336" w:rsidRPr="00276336" w:rsidRDefault="00276336" w:rsidP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0" w:name="_Hlk524341986"/>
      <w:r w:rsidRPr="00276336">
        <w:rPr>
          <w:szCs w:val="22"/>
        </w:rPr>
        <w:t>Reckitt Benckiser (Czech Republic), spol. s r.o.</w:t>
      </w:r>
      <w:r>
        <w:rPr>
          <w:szCs w:val="22"/>
        </w:rPr>
        <w:t xml:space="preserve">, </w:t>
      </w:r>
      <w:r w:rsidRPr="00276336">
        <w:rPr>
          <w:szCs w:val="22"/>
        </w:rPr>
        <w:t>Vinohradská 2828/151</w:t>
      </w:r>
      <w:r>
        <w:rPr>
          <w:szCs w:val="22"/>
        </w:rPr>
        <w:t xml:space="preserve">, </w:t>
      </w:r>
      <w:r w:rsidRPr="00276336">
        <w:rPr>
          <w:szCs w:val="22"/>
        </w:rPr>
        <w:t>Praha 3, 130 00</w:t>
      </w:r>
    </w:p>
    <w:p w14:paraId="25D1DE30" w14:textId="37099294" w:rsidR="005B5961" w:rsidRDefault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76336">
        <w:rPr>
          <w:szCs w:val="22"/>
        </w:rPr>
        <w:t>Česká republika</w:t>
      </w:r>
      <w:bookmarkEnd w:id="0"/>
    </w:p>
    <w:p w14:paraId="325AB639" w14:textId="77777777" w:rsidR="00A33883" w:rsidRPr="00EC09C3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Výrobca</w:t>
      </w:r>
    </w:p>
    <w:p w14:paraId="357D8A93" w14:textId="4574A472" w:rsidR="005B5961" w:rsidRPr="00EC09C3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Reckitt Benckiser Healthcare International Ltd., Thane Road, Nottingham, NG90 2D</w:t>
      </w:r>
      <w:r w:rsidR="002905B7">
        <w:rPr>
          <w:szCs w:val="22"/>
        </w:rPr>
        <w:t xml:space="preserve">B, </w:t>
      </w:r>
      <w:r w:rsidR="000D4537">
        <w:rPr>
          <w:szCs w:val="22"/>
        </w:rPr>
        <w:t>Spojené kráľovstvo</w:t>
      </w:r>
    </w:p>
    <w:p w14:paraId="5BF9C964" w14:textId="77777777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27923F4" w14:textId="53404CC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Táto písomná informácia bola naposledy aktualizovaná v</w:t>
      </w:r>
      <w:r w:rsidR="00A33883">
        <w:rPr>
          <w:b/>
          <w:szCs w:val="22"/>
        </w:rPr>
        <w:t> </w:t>
      </w:r>
      <w:bookmarkStart w:id="1" w:name="_GoBack"/>
      <w:bookmarkEnd w:id="1"/>
      <w:r w:rsidR="006D19D4">
        <w:rPr>
          <w:b/>
          <w:noProof/>
          <w:szCs w:val="22"/>
        </w:rPr>
        <w:t>januári 2019.</w:t>
      </w:r>
    </w:p>
    <w:p w14:paraId="3C652E4B" w14:textId="77777777" w:rsidR="00B63219" w:rsidRPr="00EC09C3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EC09C3" w:rsidRDefault="00980F95" w:rsidP="00EC09C3">
      <w:pPr>
        <w:jc w:val="both"/>
        <w:rPr>
          <w:szCs w:val="22"/>
        </w:rPr>
      </w:pPr>
    </w:p>
    <w:sectPr w:rsidR="00980F95" w:rsidRPr="00EC09C3" w:rsidSect="009A32F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754B5" w14:textId="77777777" w:rsidR="00E842D2" w:rsidRDefault="00E842D2" w:rsidP="008B0B23">
      <w:pPr>
        <w:spacing w:line="240" w:lineRule="auto"/>
      </w:pPr>
      <w:r>
        <w:separator/>
      </w:r>
    </w:p>
  </w:endnote>
  <w:endnote w:type="continuationSeparator" w:id="0">
    <w:p w14:paraId="133458EA" w14:textId="77777777" w:rsidR="00E842D2" w:rsidRDefault="00E842D2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04F9" w14:textId="77777777" w:rsidR="009A32F9" w:rsidRPr="004F6C81" w:rsidRDefault="009A32F9" w:rsidP="009A32F9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any"/>
        <w:rFonts w:ascii="Times New Roman" w:hAnsi="Times New Roman"/>
        <w:sz w:val="18"/>
        <w:szCs w:val="18"/>
      </w:rPr>
      <w:fldChar w:fldCharType="begin"/>
    </w:r>
    <w:r w:rsidRPr="004F6C8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any"/>
        <w:rFonts w:ascii="Times New Roman" w:hAnsi="Times New Roman"/>
        <w:sz w:val="18"/>
        <w:szCs w:val="18"/>
      </w:rPr>
      <w:fldChar w:fldCharType="separate"/>
    </w:r>
    <w:r w:rsidR="00BA03BB">
      <w:rPr>
        <w:rStyle w:val="slostrany"/>
        <w:rFonts w:ascii="Times New Roman" w:hAnsi="Times New Roman"/>
        <w:sz w:val="18"/>
        <w:szCs w:val="18"/>
      </w:rPr>
      <w:t>5</w:t>
    </w:r>
    <w:r w:rsidRPr="004F6C8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287D" w14:textId="77777777" w:rsidR="009A32F9" w:rsidRDefault="009A32F9" w:rsidP="009A32F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453FE" w14:textId="77777777" w:rsidR="00E842D2" w:rsidRDefault="00E842D2" w:rsidP="008B0B23">
      <w:pPr>
        <w:spacing w:line="240" w:lineRule="auto"/>
      </w:pPr>
      <w:r>
        <w:separator/>
      </w:r>
    </w:p>
  </w:footnote>
  <w:footnote w:type="continuationSeparator" w:id="0">
    <w:p w14:paraId="59B91A0D" w14:textId="77777777" w:rsidR="00E842D2" w:rsidRDefault="00E842D2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B4744" w14:textId="164E41D5" w:rsidR="008B0B23" w:rsidRPr="008B0B23" w:rsidRDefault="008B0B23">
    <w:pPr>
      <w:pStyle w:val="Hlavika"/>
      <w:rPr>
        <w:rFonts w:ascii="Times New Roman" w:hAnsi="Times New Roman"/>
        <w:sz w:val="18"/>
      </w:rPr>
    </w:pPr>
    <w:r w:rsidRPr="008B0B23">
      <w:rPr>
        <w:rFonts w:ascii="Times New Roman" w:hAnsi="Times New Roman"/>
        <w:sz w:val="18"/>
      </w:rPr>
      <w:t xml:space="preserve">Schválený text k rozhodnutiu o </w:t>
    </w:r>
    <w:r w:rsidR="006D19D4">
      <w:rPr>
        <w:rFonts w:ascii="Times New Roman" w:hAnsi="Times New Roman"/>
        <w:sz w:val="18"/>
      </w:rPr>
      <w:t>prevode</w:t>
    </w:r>
    <w:r w:rsidRPr="008B0B23">
      <w:rPr>
        <w:rFonts w:ascii="Times New Roman" w:hAnsi="Times New Roman"/>
        <w:sz w:val="18"/>
      </w:rPr>
      <w:t>, ev. č.:</w:t>
    </w:r>
    <w:r>
      <w:rPr>
        <w:rFonts w:ascii="Times New Roman" w:hAnsi="Times New Roman"/>
        <w:sz w:val="18"/>
      </w:rPr>
      <w:t xml:space="preserve"> </w:t>
    </w:r>
    <w:r w:rsidR="006D19D4">
      <w:rPr>
        <w:rFonts w:ascii="Times New Roman" w:hAnsi="Times New Roman"/>
        <w:sz w:val="18"/>
      </w:rPr>
      <w:t>2019/00267-TR</w:t>
    </w:r>
  </w:p>
  <w:p w14:paraId="2A655CE8" w14:textId="77777777" w:rsidR="009A32F9" w:rsidRDefault="009A32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ulhavy, Lukas">
    <w15:presenceInfo w15:providerId="AD" w15:userId="S-1-5-21-3081388108-1913582122-755921781-1814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9"/>
    <w:rsid w:val="000337BE"/>
    <w:rsid w:val="000339D2"/>
    <w:rsid w:val="00054646"/>
    <w:rsid w:val="000C6D8E"/>
    <w:rsid w:val="000D4537"/>
    <w:rsid w:val="0010380B"/>
    <w:rsid w:val="00134A3F"/>
    <w:rsid w:val="001849AF"/>
    <w:rsid w:val="001F67AA"/>
    <w:rsid w:val="002055CF"/>
    <w:rsid w:val="002365D1"/>
    <w:rsid w:val="00263C92"/>
    <w:rsid w:val="00276336"/>
    <w:rsid w:val="002905B7"/>
    <w:rsid w:val="002B3000"/>
    <w:rsid w:val="0031348C"/>
    <w:rsid w:val="00353796"/>
    <w:rsid w:val="0037070A"/>
    <w:rsid w:val="003978EE"/>
    <w:rsid w:val="00424C1F"/>
    <w:rsid w:val="004278F4"/>
    <w:rsid w:val="00470E2C"/>
    <w:rsid w:val="0049519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B4FE0"/>
    <w:rsid w:val="005B5961"/>
    <w:rsid w:val="005C4AE6"/>
    <w:rsid w:val="005F290A"/>
    <w:rsid w:val="005F5AB3"/>
    <w:rsid w:val="006459AB"/>
    <w:rsid w:val="00646938"/>
    <w:rsid w:val="0067243F"/>
    <w:rsid w:val="00672C0B"/>
    <w:rsid w:val="006859E5"/>
    <w:rsid w:val="006950F2"/>
    <w:rsid w:val="006B4EBC"/>
    <w:rsid w:val="006C1022"/>
    <w:rsid w:val="006C7120"/>
    <w:rsid w:val="006D19D4"/>
    <w:rsid w:val="006F6DDF"/>
    <w:rsid w:val="007053CF"/>
    <w:rsid w:val="00745C24"/>
    <w:rsid w:val="007C1497"/>
    <w:rsid w:val="007E62FF"/>
    <w:rsid w:val="00817C9F"/>
    <w:rsid w:val="00832A4A"/>
    <w:rsid w:val="00871F8B"/>
    <w:rsid w:val="008B0B23"/>
    <w:rsid w:val="008B28F5"/>
    <w:rsid w:val="008F0419"/>
    <w:rsid w:val="009100DC"/>
    <w:rsid w:val="009229FC"/>
    <w:rsid w:val="0097413D"/>
    <w:rsid w:val="00980F95"/>
    <w:rsid w:val="00994305"/>
    <w:rsid w:val="009A32F9"/>
    <w:rsid w:val="009C162B"/>
    <w:rsid w:val="00A07998"/>
    <w:rsid w:val="00A13F53"/>
    <w:rsid w:val="00A27E2A"/>
    <w:rsid w:val="00A33883"/>
    <w:rsid w:val="00A64CE4"/>
    <w:rsid w:val="00A76961"/>
    <w:rsid w:val="00A916BA"/>
    <w:rsid w:val="00AA5F9E"/>
    <w:rsid w:val="00B2023B"/>
    <w:rsid w:val="00B32E7A"/>
    <w:rsid w:val="00B33CCB"/>
    <w:rsid w:val="00B4659F"/>
    <w:rsid w:val="00B55AC3"/>
    <w:rsid w:val="00B63219"/>
    <w:rsid w:val="00BA03BB"/>
    <w:rsid w:val="00BC04D3"/>
    <w:rsid w:val="00C70CA8"/>
    <w:rsid w:val="00CC1CF0"/>
    <w:rsid w:val="00D01CC3"/>
    <w:rsid w:val="00D97DEB"/>
    <w:rsid w:val="00DA5A4D"/>
    <w:rsid w:val="00DB0BC5"/>
    <w:rsid w:val="00E842D2"/>
    <w:rsid w:val="00EB45A4"/>
    <w:rsid w:val="00EC09C3"/>
    <w:rsid w:val="00EC1B37"/>
    <w:rsid w:val="00EC3E8E"/>
    <w:rsid w:val="00F04831"/>
    <w:rsid w:val="00F11BD2"/>
    <w:rsid w:val="00F26E56"/>
    <w:rsid w:val="00F638DE"/>
    <w:rsid w:val="00F70D36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8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1516</Words>
  <Characters>8643</Characters>
  <Application>Microsoft Office Word</Application>
  <DocSecurity>0</DocSecurity>
  <Lines>72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dcterms:created xsi:type="dcterms:W3CDTF">2019-01-23T13:33:00Z</dcterms:created>
  <dcterms:modified xsi:type="dcterms:W3CDTF">2019-01-23T13:33:00Z</dcterms:modified>
</cp:coreProperties>
</file>