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BF057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</w:rPr>
      </w:pPr>
      <w:bookmarkStart w:id="0" w:name="_GoBack"/>
      <w:bookmarkEnd w:id="0"/>
      <w:r w:rsidRPr="00BD7CD3">
        <w:rPr>
          <w:b/>
          <w:noProof/>
          <w:szCs w:val="22"/>
        </w:rPr>
        <w:t>Písomná informácia pre používateľa</w:t>
      </w:r>
    </w:p>
    <w:p w14:paraId="56C01D69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</w:rPr>
      </w:pPr>
    </w:p>
    <w:p w14:paraId="23351CE3" w14:textId="77777777" w:rsidR="000C7104" w:rsidRPr="00BD7CD3" w:rsidRDefault="000C7104" w:rsidP="000C7104">
      <w:pPr>
        <w:numPr>
          <w:ilvl w:val="12"/>
          <w:numId w:val="0"/>
        </w:numPr>
        <w:jc w:val="center"/>
        <w:rPr>
          <w:b/>
          <w:bCs/>
          <w:noProof/>
          <w:szCs w:val="22"/>
        </w:rPr>
      </w:pPr>
      <w:r w:rsidRPr="00BD7CD3">
        <w:rPr>
          <w:b/>
          <w:bCs/>
          <w:noProof/>
          <w:szCs w:val="22"/>
        </w:rPr>
        <w:t>Spiolto Respimat 2,5 mikrogramu/2,5 mikrogramu inhalačný roztok</w:t>
      </w:r>
    </w:p>
    <w:p w14:paraId="47A1FED7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jc w:val="center"/>
        <w:rPr>
          <w:b/>
          <w:bCs/>
          <w:noProof/>
          <w:szCs w:val="22"/>
        </w:rPr>
      </w:pPr>
      <w:r w:rsidRPr="00BD7CD3">
        <w:rPr>
          <w:bCs/>
          <w:noProof/>
          <w:szCs w:val="22"/>
        </w:rPr>
        <w:t>tiotropium/olodaterol</w:t>
      </w:r>
    </w:p>
    <w:p w14:paraId="2CBA57CC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jc w:val="center"/>
        <w:rPr>
          <w:b/>
          <w:bCs/>
          <w:noProof/>
          <w:szCs w:val="22"/>
        </w:rPr>
      </w:pPr>
    </w:p>
    <w:p w14:paraId="03C6F0D9" w14:textId="77777777" w:rsidR="000C7104" w:rsidRPr="00A47827" w:rsidRDefault="005B4DBB" w:rsidP="00A47827">
      <w:pPr>
        <w:tabs>
          <w:tab w:val="clear" w:pos="567"/>
        </w:tabs>
        <w:suppressAutoHyphens/>
        <w:spacing w:line="240" w:lineRule="auto"/>
      </w:pPr>
      <w:r>
        <w:rPr>
          <w:noProof/>
          <w:lang w:eastAsia="sk-SK"/>
        </w:rPr>
        <w:drawing>
          <wp:inline distT="0" distB="0" distL="0" distR="0" wp14:anchorId="2DE8B0C7" wp14:editId="52D289A0">
            <wp:extent cx="198120" cy="170815"/>
            <wp:effectExtent l="0" t="0" r="0" b="635"/>
            <wp:docPr id="3" name="Picture 3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827">
        <w:t>Tento liek je predmetom ďalšieho monitorovania. To umožní rýchle získanie nových informácií o bezpečnosti. Môžete prispieť tým, že nahlásite akékoľvek vedľajšie účinky, ak sa u vás vyskytnú. Informácie o tom, ako hlásiť vedľajšie účinky, nájdete na konci časti 4.</w:t>
      </w:r>
    </w:p>
    <w:p w14:paraId="0212701B" w14:textId="77777777" w:rsidR="005B4DBB" w:rsidRPr="00BD7CD3" w:rsidRDefault="005B4DBB" w:rsidP="000C7104">
      <w:pPr>
        <w:tabs>
          <w:tab w:val="clear" w:pos="567"/>
          <w:tab w:val="left" w:pos="708"/>
        </w:tabs>
        <w:suppressAutoHyphens/>
        <w:spacing w:line="240" w:lineRule="auto"/>
        <w:ind w:left="567" w:hanging="567"/>
        <w:rPr>
          <w:b/>
          <w:noProof/>
          <w:szCs w:val="22"/>
        </w:rPr>
      </w:pPr>
    </w:p>
    <w:p w14:paraId="186362ED" w14:textId="77777777" w:rsidR="000C7104" w:rsidRPr="00BD7CD3" w:rsidRDefault="000C7104" w:rsidP="000C7104">
      <w:pPr>
        <w:tabs>
          <w:tab w:val="clear" w:pos="567"/>
          <w:tab w:val="left" w:pos="708"/>
        </w:tabs>
        <w:suppressAutoHyphens/>
        <w:spacing w:line="240" w:lineRule="auto"/>
        <w:ind w:left="567" w:hanging="567"/>
        <w:rPr>
          <w:b/>
          <w:noProof/>
          <w:szCs w:val="22"/>
        </w:rPr>
      </w:pPr>
      <w:r w:rsidRPr="00BD7CD3">
        <w:rPr>
          <w:b/>
          <w:noProof/>
          <w:szCs w:val="22"/>
        </w:rPr>
        <w:t>Pozorne si prečítajte celú písomnú informáciu predtým, ako začnete používať tento liek, pretože obsahuje pre vás dôležité informácie.</w:t>
      </w:r>
    </w:p>
    <w:p w14:paraId="37D6CA89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Cs/>
          <w:szCs w:val="22"/>
        </w:rPr>
        <w:t>Túto písomnú informáciu si uschovajte. Možno bude potrebné, aby ste si ju znova prečítali</w:t>
      </w:r>
      <w:r w:rsidRPr="00BD7CD3">
        <w:rPr>
          <w:noProof/>
          <w:szCs w:val="22"/>
        </w:rPr>
        <w:t>.</w:t>
      </w:r>
    </w:p>
    <w:p w14:paraId="4624A93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Cs/>
          <w:szCs w:val="22"/>
        </w:rPr>
        <w:t>Ak máte akékoľvek ďalšie otázky, obráťte sa na svojho lekára alebo lekárnika</w:t>
      </w:r>
      <w:r w:rsidRPr="00BD7CD3">
        <w:rPr>
          <w:noProof/>
          <w:szCs w:val="22"/>
        </w:rPr>
        <w:t>.</w:t>
      </w:r>
    </w:p>
    <w:p w14:paraId="077D36DF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Cs/>
          <w:szCs w:val="22"/>
        </w:rPr>
        <w:t>Tento liek bol predpísaný iba vám. Nedávajte ho nikomu inému. Môže mu uškodiť, dokonca aj vtedy, ak má rovnaké pr</w:t>
      </w:r>
      <w:r w:rsidR="00AA4FBD">
        <w:rPr>
          <w:bCs/>
          <w:szCs w:val="22"/>
        </w:rPr>
        <w:t>ejavy</w:t>
      </w:r>
      <w:r w:rsidRPr="00BD7CD3">
        <w:rPr>
          <w:bCs/>
          <w:szCs w:val="22"/>
        </w:rPr>
        <w:t xml:space="preserve"> ochorenia ako vy</w:t>
      </w:r>
      <w:r w:rsidRPr="00BD7CD3">
        <w:rPr>
          <w:noProof/>
          <w:szCs w:val="22"/>
        </w:rPr>
        <w:t>.</w:t>
      </w:r>
    </w:p>
    <w:p w14:paraId="69AEB4D8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Cs/>
          <w:szCs w:val="22"/>
        </w:rPr>
        <w:t xml:space="preserve">Ak sa u vás vyskytne akýkoľvek vedľajší účinok, obráťte sa na svojho lekára alebo lekárnika. </w:t>
      </w:r>
      <w:r w:rsidRPr="00BD7CD3">
        <w:rPr>
          <w:szCs w:val="22"/>
        </w:rPr>
        <w:t>To sa týka aj akýchkoľvek vedľajších účinkov, ktoré nie sú uvedené</w:t>
      </w:r>
      <w:r w:rsidRPr="00BD7CD3">
        <w:rPr>
          <w:bCs/>
          <w:szCs w:val="22"/>
        </w:rPr>
        <w:t xml:space="preserve"> v tejto písomnej informácii. Pozri časť 4</w:t>
      </w:r>
      <w:r w:rsidRPr="00BD7CD3">
        <w:rPr>
          <w:szCs w:val="22"/>
        </w:rPr>
        <w:t>.</w:t>
      </w:r>
    </w:p>
    <w:p w14:paraId="6E5CA645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7363A32B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50779D6F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bCs/>
          <w:szCs w:val="22"/>
        </w:rPr>
        <w:t>V tejto písomnej informácii sa dozviete</w:t>
      </w:r>
    </w:p>
    <w:p w14:paraId="17DF8C0F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1. Čo je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na čo sa používa</w:t>
      </w:r>
    </w:p>
    <w:p w14:paraId="760CE207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2. Čo potrebujete vedieť predtým, ako použijete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</w:p>
    <w:p w14:paraId="67482AC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3. Ako používať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</w:p>
    <w:p w14:paraId="569E7826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4. Možné vedľajšie účinky</w:t>
      </w:r>
    </w:p>
    <w:p w14:paraId="187431CF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trike/>
          <w:szCs w:val="22"/>
        </w:rPr>
      </w:pPr>
      <w:r w:rsidRPr="00BD7CD3">
        <w:rPr>
          <w:szCs w:val="22"/>
        </w:rPr>
        <w:t xml:space="preserve">5. Ako uchovávať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</w:p>
    <w:p w14:paraId="3CA78A2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6. Obsah balenia a ďalšie informácie</w:t>
      </w:r>
    </w:p>
    <w:p w14:paraId="026C87C4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</w:rPr>
      </w:pPr>
    </w:p>
    <w:p w14:paraId="18A10C2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2835"/>
        </w:tabs>
        <w:spacing w:line="240" w:lineRule="auto"/>
        <w:rPr>
          <w:noProof/>
          <w:szCs w:val="22"/>
        </w:rPr>
      </w:pPr>
    </w:p>
    <w:p w14:paraId="755BCC25" w14:textId="77777777" w:rsidR="000C7104" w:rsidRPr="00BD7CD3" w:rsidRDefault="000C7104" w:rsidP="000C7104">
      <w:pPr>
        <w:numPr>
          <w:ilvl w:val="0"/>
          <w:numId w:val="8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szCs w:val="22"/>
        </w:rPr>
        <w:t xml:space="preserve">Čo je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 xml:space="preserve"> a na čo sa používa</w:t>
      </w:r>
    </w:p>
    <w:p w14:paraId="5DB39D14" w14:textId="77777777" w:rsidR="000C7104" w:rsidRPr="00BD7CD3" w:rsidRDefault="000C7104" w:rsidP="000C7104">
      <w:pPr>
        <w:pStyle w:val="PIText"/>
        <w:rPr>
          <w:b/>
          <w:color w:val="000000"/>
          <w:sz w:val="22"/>
          <w:szCs w:val="22"/>
          <w:lang w:val="sk-SK"/>
        </w:rPr>
      </w:pPr>
    </w:p>
    <w:p w14:paraId="4E9DE8FF" w14:textId="77777777" w:rsidR="000C7104" w:rsidRPr="00BD7CD3" w:rsidRDefault="000C7104" w:rsidP="000C7104">
      <w:pPr>
        <w:ind w:right="-2"/>
        <w:rPr>
          <w:b/>
          <w:bCs/>
          <w:noProof/>
          <w:szCs w:val="22"/>
        </w:rPr>
      </w:pPr>
      <w:r w:rsidRPr="00BD7CD3">
        <w:rPr>
          <w:b/>
          <w:szCs w:val="22"/>
        </w:rPr>
        <w:t xml:space="preserve">Čo je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</w:p>
    <w:p w14:paraId="1B006B96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7A2C1103" w14:textId="679139D2" w:rsidR="000C7104" w:rsidRPr="00BD7CD3" w:rsidRDefault="000C7104" w:rsidP="000C7104">
      <w:pPr>
        <w:ind w:right="-2"/>
        <w:rPr>
          <w:noProof/>
          <w:szCs w:val="22"/>
        </w:rPr>
      </w:pPr>
      <w:r w:rsidRPr="00BD7CD3">
        <w:rPr>
          <w:noProof/>
          <w:szCs w:val="22"/>
        </w:rPr>
        <w:t>Spiolto Respimat obsahuje dv</w:t>
      </w:r>
      <w:r w:rsidR="009C408D">
        <w:rPr>
          <w:noProof/>
          <w:szCs w:val="22"/>
        </w:rPr>
        <w:t>e</w:t>
      </w:r>
      <w:r w:rsidRPr="00BD7CD3">
        <w:rPr>
          <w:noProof/>
          <w:szCs w:val="22"/>
        </w:rPr>
        <w:t xml:space="preserve"> liečivá s názvom tiotropium a olodaterol. </w:t>
      </w:r>
      <w:r w:rsidR="00012FC9" w:rsidRPr="00BD7CD3">
        <w:rPr>
          <w:noProof/>
          <w:szCs w:val="22"/>
        </w:rPr>
        <w:t xml:space="preserve">Obe </w:t>
      </w:r>
      <w:r w:rsidRPr="00BD7CD3">
        <w:rPr>
          <w:noProof/>
          <w:szCs w:val="22"/>
        </w:rPr>
        <w:t xml:space="preserve">patria do skupiny liekov nazývaných dlhodobo pôsobiace bronchodilatanciá. Tiotropium patrí do podskupiny </w:t>
      </w:r>
      <w:r w:rsidR="00012FC9" w:rsidRPr="00BD7CD3">
        <w:rPr>
          <w:noProof/>
          <w:szCs w:val="22"/>
        </w:rPr>
        <w:t xml:space="preserve">anticholínergík, </w:t>
      </w:r>
      <w:r w:rsidRPr="00BD7CD3">
        <w:rPr>
          <w:noProof/>
          <w:szCs w:val="22"/>
        </w:rPr>
        <w:t>olodaterol patrí do podskupiny dlhodobo pôsobiacich beta</w:t>
      </w:r>
      <w:r w:rsidRPr="00BD7CD3">
        <w:rPr>
          <w:noProof/>
          <w:szCs w:val="22"/>
          <w:vertAlign w:val="subscript"/>
        </w:rPr>
        <w:t>2</w:t>
      </w:r>
      <w:r w:rsidRPr="00BD7CD3">
        <w:rPr>
          <w:noProof/>
          <w:szCs w:val="22"/>
        </w:rPr>
        <w:t xml:space="preserve"> agonistov.</w:t>
      </w:r>
    </w:p>
    <w:p w14:paraId="079590C9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0FE029B1" w14:textId="77777777" w:rsidR="000C7104" w:rsidRPr="00BD7CD3" w:rsidRDefault="000C7104" w:rsidP="000C7104">
      <w:pPr>
        <w:ind w:right="-2"/>
        <w:rPr>
          <w:b/>
          <w:bCs/>
          <w:noProof/>
          <w:szCs w:val="22"/>
        </w:rPr>
      </w:pPr>
      <w:r w:rsidRPr="00BD7CD3">
        <w:rPr>
          <w:b/>
          <w:bCs/>
          <w:noProof/>
          <w:szCs w:val="22"/>
        </w:rPr>
        <w:t>Na čo sa používa Spiolto</w:t>
      </w:r>
      <w:r w:rsidR="00BD7CD3">
        <w:rPr>
          <w:b/>
          <w:bCs/>
          <w:noProof/>
          <w:szCs w:val="22"/>
        </w:rPr>
        <w:t xml:space="preserve"> </w:t>
      </w:r>
      <w:r w:rsidRPr="00BD7CD3">
        <w:rPr>
          <w:b/>
          <w:bCs/>
          <w:noProof/>
          <w:szCs w:val="22"/>
        </w:rPr>
        <w:t xml:space="preserve">Respimat </w:t>
      </w:r>
    </w:p>
    <w:p w14:paraId="25AC2765" w14:textId="77777777" w:rsidR="000C7104" w:rsidRPr="00BD7CD3" w:rsidRDefault="000C7104" w:rsidP="000C7104">
      <w:pPr>
        <w:pStyle w:val="PIText"/>
        <w:rPr>
          <w:b/>
          <w:color w:val="000000"/>
          <w:sz w:val="22"/>
          <w:szCs w:val="22"/>
          <w:lang w:val="sk-SK"/>
        </w:rPr>
      </w:pPr>
    </w:p>
    <w:p w14:paraId="58701B17" w14:textId="77777777" w:rsidR="000C7104" w:rsidRPr="00BD7CD3" w:rsidRDefault="000C7104" w:rsidP="000C7104">
      <w:pPr>
        <w:ind w:right="-2"/>
        <w:rPr>
          <w:noProof/>
          <w:szCs w:val="22"/>
        </w:rPr>
      </w:pPr>
      <w:r w:rsidRPr="00BD7CD3">
        <w:rPr>
          <w:noProof/>
          <w:szCs w:val="22"/>
        </w:rPr>
        <w:t xml:space="preserve">Spiolto Respimat </w:t>
      </w:r>
      <w:r w:rsidRPr="00BD7CD3">
        <w:rPr>
          <w:bCs/>
          <w:szCs w:val="22"/>
        </w:rPr>
        <w:t>uľahčuje dýchanie pacientom s chronickou obštrukčnou chorobou pľúc (CHOCHP)</w:t>
      </w:r>
      <w:r w:rsidRPr="00BD7CD3">
        <w:rPr>
          <w:noProof/>
          <w:szCs w:val="22"/>
        </w:rPr>
        <w:t xml:space="preserve">. </w:t>
      </w:r>
      <w:r w:rsidRPr="00BD7CD3">
        <w:rPr>
          <w:bCs/>
          <w:szCs w:val="22"/>
        </w:rPr>
        <w:t xml:space="preserve">CHOCHP je dlhodobé pľúcne ochorenie, ktoré spôsobuje dýchavičnosť a kašeľ. CHOCHP je spojená so stavmi chronickej bronchitídy a </w:t>
      </w:r>
      <w:proofErr w:type="spellStart"/>
      <w:r w:rsidRPr="00BD7CD3">
        <w:rPr>
          <w:bCs/>
          <w:szCs w:val="22"/>
        </w:rPr>
        <w:t>emfyzémom</w:t>
      </w:r>
      <w:proofErr w:type="spellEnd"/>
      <w:r w:rsidRPr="00BD7CD3">
        <w:rPr>
          <w:bCs/>
          <w:szCs w:val="22"/>
        </w:rPr>
        <w:t xml:space="preserve"> (opuchom pľúc)</w:t>
      </w:r>
      <w:r w:rsidRPr="00BD7CD3">
        <w:rPr>
          <w:noProof/>
          <w:szCs w:val="22"/>
        </w:rPr>
        <w:t xml:space="preserve">. </w:t>
      </w:r>
    </w:p>
    <w:p w14:paraId="5FCC338B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37E254CE" w14:textId="77777777" w:rsidR="000C7104" w:rsidRPr="00BD7CD3" w:rsidRDefault="000C7104" w:rsidP="000C7104">
      <w:pPr>
        <w:ind w:right="-2"/>
        <w:rPr>
          <w:noProof/>
          <w:szCs w:val="22"/>
        </w:rPr>
      </w:pPr>
      <w:r w:rsidRPr="00BD7CD3">
        <w:rPr>
          <w:noProof/>
          <w:szCs w:val="22"/>
        </w:rPr>
        <w:t xml:space="preserve">Spiolto Respimat </w:t>
      </w:r>
      <w:r w:rsidRPr="00BD7CD3">
        <w:rPr>
          <w:szCs w:val="22"/>
        </w:rPr>
        <w:t xml:space="preserve">pomáha rozširovať vaše dýchacie cesty a umožňuje ľahšie vdychovanie a vydychovanie. Pravidelné </w:t>
      </w:r>
      <w:r w:rsidR="008E4F55">
        <w:rPr>
          <w:szCs w:val="22"/>
        </w:rPr>
        <w:t>po</w:t>
      </w:r>
      <w:r w:rsidRPr="00BD7CD3">
        <w:rPr>
          <w:szCs w:val="22"/>
        </w:rPr>
        <w:t>užívanie</w:t>
      </w:r>
      <w:r w:rsidRPr="00BD7CD3">
        <w:rPr>
          <w:noProof/>
          <w:szCs w:val="22"/>
        </w:rPr>
        <w:t xml:space="preserve"> Spiolt</w:t>
      </w:r>
      <w:r w:rsidR="00BD7CD3">
        <w:rPr>
          <w:noProof/>
          <w:szCs w:val="22"/>
        </w:rPr>
        <w:t>a</w:t>
      </w:r>
      <w:r w:rsidRPr="00BD7CD3">
        <w:rPr>
          <w:noProof/>
          <w:szCs w:val="22"/>
        </w:rPr>
        <w:t xml:space="preserve"> Respimat </w:t>
      </w:r>
      <w:r w:rsidRPr="00BD7CD3">
        <w:rPr>
          <w:szCs w:val="22"/>
        </w:rPr>
        <w:t>vám pomôže aj vtedy, ak máte pretrvávajúcu dýchavičnosť, ktorá súvisí s vaším ochorením, a pomôže minimalizovať vplyv choroby na váš každodenný život</w:t>
      </w:r>
      <w:r w:rsidRPr="00BD7CD3">
        <w:rPr>
          <w:noProof/>
          <w:szCs w:val="22"/>
        </w:rPr>
        <w:t>.</w:t>
      </w:r>
    </w:p>
    <w:p w14:paraId="00DC3F9A" w14:textId="77777777" w:rsidR="000C7104" w:rsidRPr="00BD7CD3" w:rsidRDefault="000C7104" w:rsidP="000C7104">
      <w:pPr>
        <w:ind w:right="-2"/>
        <w:rPr>
          <w:noProof/>
          <w:szCs w:val="22"/>
        </w:rPr>
      </w:pPr>
      <w:r w:rsidRPr="00BD7CD3">
        <w:rPr>
          <w:noProof/>
          <w:szCs w:val="22"/>
        </w:rPr>
        <w:t xml:space="preserve">Pretože CHOCHP je dlhodobé ochorenie, Spiolto Respimat sa má </w:t>
      </w:r>
      <w:r w:rsidR="008E4F55">
        <w:rPr>
          <w:noProof/>
          <w:szCs w:val="22"/>
        </w:rPr>
        <w:t>po</w:t>
      </w:r>
      <w:r w:rsidRPr="00BD7CD3">
        <w:rPr>
          <w:noProof/>
          <w:szCs w:val="22"/>
        </w:rPr>
        <w:t>užívať každý deň a nielen vtedy, keď sa vyskytnú problémy s dýchaním alebo iné príznaky CHOCHP.</w:t>
      </w:r>
    </w:p>
    <w:p w14:paraId="1C80A57A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0E590B72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</w:rPr>
      </w:pPr>
    </w:p>
    <w:p w14:paraId="0918D664" w14:textId="77777777" w:rsidR="000C7104" w:rsidRPr="00BD7CD3" w:rsidRDefault="000C7104" w:rsidP="000C7104">
      <w:pPr>
        <w:numPr>
          <w:ilvl w:val="0"/>
          <w:numId w:val="9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bCs/>
          <w:szCs w:val="22"/>
        </w:rPr>
        <w:t xml:space="preserve">Čo potrebujete vedieť </w:t>
      </w:r>
      <w:r w:rsidRPr="00BD7CD3">
        <w:rPr>
          <w:b/>
          <w:szCs w:val="22"/>
        </w:rPr>
        <w:t>predtým</w:t>
      </w:r>
      <w:r w:rsidRPr="00BD7CD3">
        <w:rPr>
          <w:b/>
          <w:bCs/>
          <w:szCs w:val="22"/>
        </w:rPr>
        <w:t>, ako použijete</w:t>
      </w:r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 xml:space="preserve"> </w:t>
      </w:r>
    </w:p>
    <w:p w14:paraId="18E57E7A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ind w:left="570" w:right="-2"/>
        <w:rPr>
          <w:b/>
          <w:noProof/>
          <w:szCs w:val="22"/>
        </w:rPr>
      </w:pPr>
    </w:p>
    <w:p w14:paraId="3731DCBC" w14:textId="49642BC5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outlineLvl w:val="0"/>
        <w:rPr>
          <w:noProof/>
          <w:szCs w:val="22"/>
        </w:rPr>
      </w:pPr>
      <w:r w:rsidRPr="00BD7CD3">
        <w:rPr>
          <w:b/>
          <w:noProof/>
          <w:szCs w:val="22"/>
        </w:rPr>
        <w:t>Ne</w:t>
      </w:r>
      <w:r w:rsidR="00012FC9" w:rsidRPr="00BD7CD3">
        <w:rPr>
          <w:b/>
          <w:noProof/>
          <w:szCs w:val="22"/>
        </w:rPr>
        <w:t>po</w:t>
      </w:r>
      <w:r w:rsidRPr="00BD7CD3">
        <w:rPr>
          <w:b/>
          <w:noProof/>
          <w:szCs w:val="22"/>
        </w:rPr>
        <w:t>užívajte Spiolto Respimat</w:t>
      </w:r>
    </w:p>
    <w:p w14:paraId="0EEDE24B" w14:textId="77777777" w:rsidR="000C7104" w:rsidRPr="00BD7CD3" w:rsidRDefault="000C7104" w:rsidP="000C7104">
      <w:pPr>
        <w:numPr>
          <w:ilvl w:val="12"/>
          <w:numId w:val="0"/>
        </w:numPr>
        <w:tabs>
          <w:tab w:val="left" w:pos="708"/>
        </w:tabs>
        <w:ind w:left="567" w:hanging="567"/>
        <w:rPr>
          <w:szCs w:val="22"/>
        </w:rPr>
      </w:pPr>
      <w:r w:rsidRPr="00BD7CD3">
        <w:rPr>
          <w:noProof/>
          <w:szCs w:val="22"/>
        </w:rPr>
        <w:lastRenderedPageBreak/>
        <w:t>-</w:t>
      </w:r>
      <w:r w:rsidRPr="00BD7CD3">
        <w:rPr>
          <w:noProof/>
          <w:szCs w:val="22"/>
        </w:rPr>
        <w:tab/>
        <w:t>ak ste alergický na tiotropium alebo olodaterol alebo na ktorúkoľvek z ďalších zložiek tohto lieku (uvedených v časti 6</w:t>
      </w:r>
      <w:r w:rsidRPr="00BD7CD3">
        <w:rPr>
          <w:szCs w:val="22"/>
        </w:rPr>
        <w:t>).</w:t>
      </w:r>
    </w:p>
    <w:p w14:paraId="765A958A" w14:textId="22EFEF6C" w:rsidR="000C7104" w:rsidRPr="00BD7CD3" w:rsidRDefault="000C7104" w:rsidP="00A47827">
      <w:pPr>
        <w:numPr>
          <w:ilvl w:val="12"/>
          <w:numId w:val="0"/>
        </w:numPr>
        <w:ind w:left="567" w:hanging="567"/>
        <w:rPr>
          <w:b/>
          <w:noProof/>
          <w:szCs w:val="22"/>
        </w:rPr>
      </w:pPr>
      <w:r w:rsidRPr="00BD7CD3">
        <w:rPr>
          <w:noProof/>
          <w:szCs w:val="22"/>
        </w:rPr>
        <w:t>-</w:t>
      </w:r>
      <w:r w:rsidRPr="00BD7CD3">
        <w:rPr>
          <w:noProof/>
          <w:szCs w:val="22"/>
        </w:rPr>
        <w:tab/>
        <w:t xml:space="preserve">ak ste alergický na </w:t>
      </w:r>
      <w:r w:rsidRPr="00BD7CD3">
        <w:rPr>
          <w:szCs w:val="22"/>
        </w:rPr>
        <w:t xml:space="preserve">atropín alebo jemu podobné látky, napr. </w:t>
      </w:r>
      <w:proofErr w:type="spellStart"/>
      <w:r w:rsidRPr="00BD7CD3">
        <w:rPr>
          <w:szCs w:val="22"/>
        </w:rPr>
        <w:t>ipratropium</w:t>
      </w:r>
      <w:proofErr w:type="spellEnd"/>
      <w:r w:rsidRPr="00BD7CD3">
        <w:rPr>
          <w:szCs w:val="22"/>
        </w:rPr>
        <w:t xml:space="preserve"> alebo </w:t>
      </w:r>
      <w:proofErr w:type="spellStart"/>
      <w:r w:rsidRPr="00BD7CD3">
        <w:rPr>
          <w:szCs w:val="22"/>
        </w:rPr>
        <w:t>oxitropium</w:t>
      </w:r>
      <w:proofErr w:type="spellEnd"/>
      <w:r w:rsidRPr="00BD7CD3">
        <w:rPr>
          <w:szCs w:val="22"/>
        </w:rPr>
        <w:t>.</w:t>
      </w:r>
    </w:p>
    <w:p w14:paraId="0C27D675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F5AFBC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</w:rPr>
      </w:pPr>
      <w:r w:rsidRPr="00BD7CD3">
        <w:rPr>
          <w:b/>
          <w:bCs/>
          <w:szCs w:val="22"/>
        </w:rPr>
        <w:t>Upozornenia a opatrenia</w:t>
      </w:r>
    </w:p>
    <w:p w14:paraId="1079E0C1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i/>
          <w:noProof/>
          <w:szCs w:val="22"/>
        </w:rPr>
      </w:pPr>
    </w:p>
    <w:p w14:paraId="2EB00F7A" w14:textId="69C0C751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 xml:space="preserve">Predtým, ako začnete </w:t>
      </w:r>
      <w:r w:rsidR="008E4F55">
        <w:rPr>
          <w:b/>
          <w:szCs w:val="22"/>
        </w:rPr>
        <w:t>po</w:t>
      </w:r>
      <w:r w:rsidRPr="00BD7CD3">
        <w:rPr>
          <w:b/>
          <w:szCs w:val="22"/>
        </w:rPr>
        <w:t xml:space="preserve">užívať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>, obráťte sa na svojho lekára alebo lekárnika</w:t>
      </w:r>
    </w:p>
    <w:p w14:paraId="334E7A1C" w14:textId="77777777" w:rsidR="000C7104" w:rsidRPr="00BD7CD3" w:rsidRDefault="000C7104" w:rsidP="000C7104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eastAsia="de-DE"/>
        </w:rPr>
      </w:pPr>
    </w:p>
    <w:p w14:paraId="64AF6640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astmu (na liečbu astmy </w:t>
      </w:r>
      <w:r w:rsidR="00412FB0" w:rsidRPr="00BD7CD3">
        <w:rPr>
          <w:color w:val="000000"/>
          <w:lang w:eastAsia="de-DE"/>
        </w:rPr>
        <w:t>nepoužívajte</w:t>
      </w:r>
      <w:r w:rsidRPr="00BD7CD3">
        <w:rPr>
          <w:color w:val="000000"/>
          <w:lang w:eastAsia="de-DE"/>
        </w:rPr>
        <w:t xml:space="preserve"> </w:t>
      </w:r>
      <w:proofErr w:type="spellStart"/>
      <w:r w:rsidRPr="00BD7CD3">
        <w:rPr>
          <w:color w:val="000000"/>
          <w:lang w:eastAsia="de-DE"/>
        </w:rPr>
        <w:t>Spiolto</w:t>
      </w:r>
      <w:proofErr w:type="spellEnd"/>
      <w:r w:rsidRPr="00BD7CD3">
        <w:rPr>
          <w:color w:val="000000"/>
          <w:lang w:eastAsia="de-DE"/>
        </w:rPr>
        <w:t xml:space="preserve"> </w:t>
      </w:r>
      <w:proofErr w:type="spellStart"/>
      <w:r w:rsidRPr="00BD7CD3">
        <w:rPr>
          <w:color w:val="000000"/>
          <w:lang w:eastAsia="de-DE"/>
        </w:rPr>
        <w:t>Respimat</w:t>
      </w:r>
      <w:proofErr w:type="spellEnd"/>
      <w:r w:rsidRPr="00BD7CD3">
        <w:rPr>
          <w:color w:val="000000"/>
          <w:lang w:eastAsia="de-DE"/>
        </w:rPr>
        <w:t>).</w:t>
      </w:r>
    </w:p>
    <w:p w14:paraId="37F29C89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>ak máte ochorenie srdca.</w:t>
      </w:r>
    </w:p>
    <w:p w14:paraId="716C1433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>ak máte vysoký krvný tlak.</w:t>
      </w:r>
    </w:p>
    <w:p w14:paraId="5A4FDFF6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epilepsiu. </w:t>
      </w:r>
    </w:p>
    <w:p w14:paraId="454FCEE3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špecifický problém so štítnou žľazou nazývaný </w:t>
      </w:r>
      <w:proofErr w:type="spellStart"/>
      <w:r w:rsidRPr="00BD7CD3">
        <w:rPr>
          <w:color w:val="000000"/>
          <w:lang w:eastAsia="de-DE"/>
        </w:rPr>
        <w:t>tyreotoxikóza</w:t>
      </w:r>
      <w:proofErr w:type="spellEnd"/>
      <w:r w:rsidRPr="00BD7CD3">
        <w:rPr>
          <w:color w:val="000000"/>
          <w:lang w:eastAsia="de-DE"/>
        </w:rPr>
        <w:t>.</w:t>
      </w:r>
    </w:p>
    <w:p w14:paraId="21C0B13C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eastAsia="de-DE"/>
        </w:rPr>
      </w:pPr>
      <w:r w:rsidRPr="00BD7CD3">
        <w:rPr>
          <w:color w:val="000000"/>
          <w:lang w:eastAsia="de-DE"/>
        </w:rPr>
        <w:t xml:space="preserve">ak máte </w:t>
      </w:r>
      <w:r w:rsidRPr="00BD7CD3">
        <w:rPr>
          <w:lang w:eastAsia="de-DE"/>
        </w:rPr>
        <w:t>abnormálne rozšírenie tepny nazývané aneuryzma.</w:t>
      </w:r>
    </w:p>
    <w:p w14:paraId="785C0B4F" w14:textId="77777777" w:rsidR="000C7104" w:rsidRPr="00BD7CD3" w:rsidRDefault="000C7104" w:rsidP="000C7104">
      <w:pPr>
        <w:pStyle w:val="Odsekzoznamu"/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cukrovku. </w:t>
      </w:r>
    </w:p>
    <w:p w14:paraId="7E2ABE98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</w:t>
      </w:r>
      <w:r w:rsidR="008E4F55">
        <w:rPr>
          <w:color w:val="000000"/>
          <w:lang w:eastAsia="de-DE"/>
        </w:rPr>
        <w:t>ťažk</w:t>
      </w:r>
      <w:r w:rsidR="00AA4FBD">
        <w:rPr>
          <w:color w:val="000000"/>
          <w:lang w:eastAsia="de-DE"/>
        </w:rPr>
        <w:t>ú</w:t>
      </w:r>
      <w:r w:rsidRPr="00BD7CD3">
        <w:rPr>
          <w:color w:val="000000"/>
          <w:lang w:eastAsia="de-DE"/>
        </w:rPr>
        <w:t xml:space="preserve"> po</w:t>
      </w:r>
      <w:r w:rsidR="00AA4FBD">
        <w:rPr>
          <w:color w:val="000000"/>
          <w:lang w:eastAsia="de-DE"/>
        </w:rPr>
        <w:t>ruchu</w:t>
      </w:r>
      <w:r w:rsidRPr="00BD7CD3">
        <w:rPr>
          <w:color w:val="000000"/>
          <w:lang w:eastAsia="de-DE"/>
        </w:rPr>
        <w:t xml:space="preserve"> funkcie pečene. </w:t>
      </w:r>
    </w:p>
    <w:p w14:paraId="48DED8CF" w14:textId="77618E39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eastAsia="de-DE"/>
        </w:rPr>
      </w:pPr>
      <w:r w:rsidRPr="00BD7CD3">
        <w:rPr>
          <w:color w:val="000000"/>
          <w:lang w:eastAsia="de-DE"/>
        </w:rPr>
        <w:t xml:space="preserve">ak máte </w:t>
      </w:r>
      <w:r w:rsidRPr="00BD7CD3">
        <w:rPr>
          <w:lang w:eastAsia="de-DE"/>
        </w:rPr>
        <w:t>po</w:t>
      </w:r>
      <w:r w:rsidR="00AA4FBD">
        <w:rPr>
          <w:lang w:eastAsia="de-DE"/>
        </w:rPr>
        <w:t>ruchu</w:t>
      </w:r>
      <w:r w:rsidRPr="00BD7CD3">
        <w:rPr>
          <w:lang w:eastAsia="de-DE"/>
        </w:rPr>
        <w:t xml:space="preserve"> funkci</w:t>
      </w:r>
      <w:r w:rsidR="0098127A">
        <w:rPr>
          <w:lang w:eastAsia="de-DE"/>
        </w:rPr>
        <w:t>e</w:t>
      </w:r>
      <w:r w:rsidRPr="00BD7CD3">
        <w:rPr>
          <w:lang w:eastAsia="de-DE"/>
        </w:rPr>
        <w:t xml:space="preserve"> obličiek.</w:t>
      </w:r>
    </w:p>
    <w:p w14:paraId="28306653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eastAsia="de-DE"/>
        </w:rPr>
      </w:pPr>
      <w:r w:rsidRPr="00BD7CD3">
        <w:rPr>
          <w:lang w:eastAsia="de-DE"/>
        </w:rPr>
        <w:t>v prípade plánovaného chirurgického zákroku.</w:t>
      </w:r>
    </w:p>
    <w:p w14:paraId="63D251E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D7CD3">
        <w:rPr>
          <w:color w:val="000000"/>
          <w:szCs w:val="22"/>
          <w:lang w:eastAsia="de-DE"/>
        </w:rPr>
        <w:t xml:space="preserve">ak máte </w:t>
      </w:r>
      <w:r w:rsidRPr="00BD7CD3">
        <w:rPr>
          <w:szCs w:val="22"/>
        </w:rPr>
        <w:t xml:space="preserve">očný problém nazývaný </w:t>
      </w:r>
      <w:proofErr w:type="spellStart"/>
      <w:r w:rsidRPr="00BD7CD3">
        <w:rPr>
          <w:szCs w:val="22"/>
        </w:rPr>
        <w:t>glaukóm</w:t>
      </w:r>
      <w:proofErr w:type="spellEnd"/>
      <w:r w:rsidRPr="00BD7CD3">
        <w:rPr>
          <w:szCs w:val="22"/>
        </w:rPr>
        <w:t xml:space="preserve"> so zatvoreným uhlom. </w:t>
      </w:r>
    </w:p>
    <w:p w14:paraId="169DA76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D7CD3">
        <w:rPr>
          <w:color w:val="000000"/>
          <w:szCs w:val="22"/>
          <w:lang w:eastAsia="de-DE"/>
        </w:rPr>
        <w:t xml:space="preserve">ak máte </w:t>
      </w:r>
      <w:r w:rsidRPr="00BD7CD3">
        <w:rPr>
          <w:szCs w:val="22"/>
        </w:rPr>
        <w:t>problémy s prostatou alebo ťažkosti s močením.</w:t>
      </w:r>
    </w:p>
    <w:p w14:paraId="392CA82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</w:p>
    <w:p w14:paraId="013C0324" w14:textId="77777777" w:rsidR="000C7104" w:rsidRPr="00BD7CD3" w:rsidRDefault="000C7104" w:rsidP="000C7104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b/>
          <w:bCs/>
          <w:color w:val="000000"/>
          <w:szCs w:val="22"/>
          <w:lang w:eastAsia="de-DE"/>
        </w:rPr>
      </w:pPr>
      <w:r w:rsidRPr="00BD7CD3">
        <w:rPr>
          <w:b/>
          <w:bCs/>
          <w:color w:val="000000"/>
          <w:szCs w:val="22"/>
          <w:lang w:eastAsia="de-DE"/>
        </w:rPr>
        <w:t xml:space="preserve">Počas liečby </w:t>
      </w:r>
      <w:proofErr w:type="spellStart"/>
      <w:r w:rsidRPr="00BD7CD3">
        <w:rPr>
          <w:b/>
          <w:bCs/>
          <w:color w:val="000000"/>
          <w:szCs w:val="22"/>
          <w:lang w:eastAsia="de-DE"/>
        </w:rPr>
        <w:t>Spiolto</w:t>
      </w:r>
      <w:r w:rsidR="00BD7CD3">
        <w:rPr>
          <w:b/>
          <w:bCs/>
          <w:color w:val="000000"/>
          <w:szCs w:val="22"/>
          <w:lang w:eastAsia="de-DE"/>
        </w:rPr>
        <w:t>m</w:t>
      </w:r>
      <w:proofErr w:type="spellEnd"/>
      <w:r w:rsidRPr="00BD7CD3">
        <w:rPr>
          <w:b/>
          <w:bCs/>
          <w:color w:val="000000"/>
          <w:szCs w:val="22"/>
          <w:lang w:eastAsia="de-DE"/>
        </w:rPr>
        <w:t xml:space="preserve"> </w:t>
      </w:r>
      <w:proofErr w:type="spellStart"/>
      <w:r w:rsidRPr="00BD7CD3">
        <w:rPr>
          <w:b/>
          <w:bCs/>
          <w:color w:val="000000"/>
          <w:szCs w:val="22"/>
          <w:lang w:eastAsia="de-DE"/>
        </w:rPr>
        <w:t>Respimat</w:t>
      </w:r>
      <w:proofErr w:type="spellEnd"/>
      <w:r w:rsidRPr="00BD7CD3">
        <w:rPr>
          <w:b/>
          <w:bCs/>
          <w:color w:val="000000"/>
          <w:szCs w:val="22"/>
          <w:lang w:eastAsia="de-DE"/>
        </w:rPr>
        <w:t xml:space="preserve"> </w:t>
      </w:r>
    </w:p>
    <w:p w14:paraId="7651322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eastAsia="cs-CZ"/>
        </w:rPr>
      </w:pPr>
      <w:r w:rsidRPr="00BD7CD3">
        <w:rPr>
          <w:rFonts w:eastAsia="Times New Roman"/>
          <w:b/>
          <w:bCs/>
          <w:color w:val="000000"/>
          <w:szCs w:val="22"/>
          <w:lang w:eastAsia="cs-CZ"/>
        </w:rPr>
        <w:t xml:space="preserve">Ukončite používanie lieku a okamžite povedzte lekárovi, </w:t>
      </w:r>
      <w:r w:rsidRPr="00BD7CD3">
        <w:rPr>
          <w:rFonts w:eastAsia="Times New Roman"/>
          <w:color w:val="000000"/>
          <w:szCs w:val="22"/>
          <w:lang w:eastAsia="cs-CZ"/>
        </w:rPr>
        <w:t xml:space="preserve">ak sa u vás bezprostredne po užití lieku vyskytne tlak na hrudi, kašeľ, sipot alebo dýchavičnosť. Môžu to byť </w:t>
      </w:r>
      <w:r w:rsidR="00412FB0" w:rsidRPr="00BD7CD3">
        <w:rPr>
          <w:rFonts w:eastAsia="Times New Roman"/>
          <w:color w:val="000000"/>
          <w:szCs w:val="22"/>
          <w:lang w:eastAsia="cs-CZ"/>
        </w:rPr>
        <w:t xml:space="preserve">prejavy </w:t>
      </w:r>
      <w:r w:rsidRPr="00BD7CD3">
        <w:rPr>
          <w:rFonts w:eastAsia="Times New Roman"/>
          <w:color w:val="000000"/>
          <w:szCs w:val="22"/>
          <w:lang w:eastAsia="cs-CZ"/>
        </w:rPr>
        <w:t xml:space="preserve">stavu, ktorý sa nazýva </w:t>
      </w:r>
      <w:proofErr w:type="spellStart"/>
      <w:r w:rsidRPr="00BD7CD3">
        <w:rPr>
          <w:rFonts w:eastAsia="Times New Roman"/>
          <w:szCs w:val="22"/>
          <w:lang w:eastAsia="cs-CZ"/>
        </w:rPr>
        <w:t>bronchospazmus</w:t>
      </w:r>
      <w:proofErr w:type="spellEnd"/>
      <w:r w:rsidRPr="00BD7CD3">
        <w:rPr>
          <w:rFonts w:eastAsia="Times New Roman"/>
          <w:szCs w:val="22"/>
          <w:lang w:eastAsia="cs-CZ"/>
        </w:rPr>
        <w:t xml:space="preserve"> (pozri časť 4</w:t>
      </w:r>
      <w:r w:rsidRPr="00BD7CD3">
        <w:rPr>
          <w:szCs w:val="22"/>
          <w:lang w:eastAsia="de-DE"/>
        </w:rPr>
        <w:t>).</w:t>
      </w:r>
    </w:p>
    <w:p w14:paraId="23FEC7BC" w14:textId="77777777" w:rsidR="000C7104" w:rsidRPr="00BD7CD3" w:rsidRDefault="000C7104" w:rsidP="000C7104">
      <w:pPr>
        <w:numPr>
          <w:ilvl w:val="0"/>
          <w:numId w:val="1"/>
        </w:numPr>
        <w:ind w:right="-2"/>
        <w:rPr>
          <w:szCs w:val="22"/>
        </w:rPr>
      </w:pPr>
      <w:r w:rsidRPr="00BD7CD3">
        <w:rPr>
          <w:bCs/>
          <w:szCs w:val="22"/>
        </w:rPr>
        <w:t>Ak sa vám zhorší dýchanie alebo sa objaví vyrážka (sčervenanie kože), opuch alebo svrbenie hneď po použití lieku, okamžite ho prestaňte používať a poraďte sa so svojím lekárom</w:t>
      </w:r>
      <w:r w:rsidRPr="00BD7CD3">
        <w:rPr>
          <w:szCs w:val="22"/>
          <w:lang w:eastAsia="de-DE"/>
        </w:rPr>
        <w:t xml:space="preserve"> (pozri časť 4)</w:t>
      </w:r>
      <w:r w:rsidRPr="00BD7CD3">
        <w:rPr>
          <w:szCs w:val="22"/>
        </w:rPr>
        <w:t>.</w:t>
      </w:r>
    </w:p>
    <w:p w14:paraId="00413F28" w14:textId="77777777" w:rsidR="000C7104" w:rsidRPr="00BD7CD3" w:rsidRDefault="000C7104" w:rsidP="000C7104">
      <w:pPr>
        <w:numPr>
          <w:ilvl w:val="0"/>
          <w:numId w:val="1"/>
        </w:numPr>
        <w:ind w:right="-2"/>
        <w:rPr>
          <w:szCs w:val="22"/>
        </w:rPr>
      </w:pPr>
      <w:r w:rsidRPr="00BD7CD3">
        <w:rPr>
          <w:szCs w:val="22"/>
        </w:rPr>
        <w:t xml:space="preserve">Ak sa u vás vyskytnú akékoľvek vedľajšie účinky postihujúce srdce (zvýšená </w:t>
      </w:r>
      <w:proofErr w:type="spellStart"/>
      <w:r w:rsidRPr="00BD7CD3">
        <w:rPr>
          <w:szCs w:val="22"/>
        </w:rPr>
        <w:t>tepová</w:t>
      </w:r>
      <w:proofErr w:type="spellEnd"/>
      <w:r w:rsidRPr="00BD7CD3">
        <w:rPr>
          <w:szCs w:val="22"/>
        </w:rPr>
        <w:t xml:space="preserve"> frekvencia, zvýšený krvný tlak a/alebo pribúdanie príznakov, ako je bolesť na hrudníku), okamžite to oznámte svojmu lekárovi </w:t>
      </w:r>
      <w:r w:rsidRPr="00BD7CD3">
        <w:rPr>
          <w:szCs w:val="22"/>
          <w:lang w:eastAsia="de-DE"/>
        </w:rPr>
        <w:t>(pozri časť 4)</w:t>
      </w:r>
      <w:r w:rsidRPr="00BD7CD3">
        <w:rPr>
          <w:szCs w:val="22"/>
        </w:rPr>
        <w:t>.</w:t>
      </w:r>
    </w:p>
    <w:p w14:paraId="62209C6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eastAsia="cs-CZ"/>
        </w:rPr>
      </w:pPr>
      <w:r w:rsidRPr="00BD7CD3">
        <w:rPr>
          <w:rFonts w:eastAsia="Times New Roman"/>
          <w:szCs w:val="22"/>
          <w:lang w:eastAsia="cs-CZ"/>
        </w:rPr>
        <w:t>Ak sa u vás vyskytnú svalové sťahy (kŕče), svalová slabosť alebo abnormálny rytmus srdca, vyhľadajte lekára, pretože to môže súvisieť s nízkou hladinou draslíka v krvi (pozri časť 4</w:t>
      </w:r>
      <w:r w:rsidRPr="00BD7CD3">
        <w:rPr>
          <w:szCs w:val="22"/>
          <w:lang w:eastAsia="de-DE"/>
        </w:rPr>
        <w:t>)</w:t>
      </w:r>
      <w:r w:rsidRPr="00BD7CD3">
        <w:rPr>
          <w:szCs w:val="22"/>
        </w:rPr>
        <w:t>.</w:t>
      </w:r>
    </w:p>
    <w:p w14:paraId="181DD299" w14:textId="77777777" w:rsidR="000C7104" w:rsidRPr="00BD7CD3" w:rsidRDefault="000C7104" w:rsidP="000C7104">
      <w:pPr>
        <w:pStyle w:val="Odsekzoznamu"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360"/>
        <w:rPr>
          <w:color w:val="000000"/>
          <w:lang w:eastAsia="de-DE"/>
        </w:rPr>
      </w:pPr>
    </w:p>
    <w:p w14:paraId="4B25070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szCs w:val="22"/>
        </w:rPr>
        <w:t xml:space="preserve">Pri </w:t>
      </w:r>
      <w:r w:rsidR="00412FB0" w:rsidRPr="00BD7CD3">
        <w:rPr>
          <w:bCs/>
          <w:szCs w:val="22"/>
        </w:rPr>
        <w:t>po</w:t>
      </w:r>
      <w:r w:rsidRPr="00BD7CD3">
        <w:rPr>
          <w:bCs/>
          <w:szCs w:val="22"/>
        </w:rPr>
        <w:t xml:space="preserve">užívaní </w:t>
      </w:r>
      <w:proofErr w:type="spellStart"/>
      <w:r w:rsidRPr="00BD7CD3">
        <w:rPr>
          <w:bCs/>
          <w:szCs w:val="22"/>
        </w:rPr>
        <w:t>Spiolt</w:t>
      </w:r>
      <w:r w:rsidR="00BD7CD3">
        <w:rPr>
          <w:bCs/>
          <w:szCs w:val="22"/>
        </w:rPr>
        <w:t>a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 xml:space="preserve">dávajte pozor, aby vám </w:t>
      </w:r>
      <w:r w:rsidR="00412FB0" w:rsidRPr="00BD7CD3">
        <w:rPr>
          <w:bCs/>
          <w:szCs w:val="22"/>
        </w:rPr>
        <w:t>sprej nevnikol</w:t>
      </w:r>
      <w:r w:rsidRPr="00BD7CD3">
        <w:rPr>
          <w:bCs/>
          <w:szCs w:val="22"/>
        </w:rPr>
        <w:t xml:space="preserve"> do očí. Môže to viesť k bolesti alebo nepohode v očiach, neostrému videniu, dúhovým efektom pri pozeraní do svetla alebo farebným obrazcom v spojení s červenými očami (t. j. </w:t>
      </w:r>
      <w:proofErr w:type="spellStart"/>
      <w:r w:rsidRPr="00BD7CD3">
        <w:rPr>
          <w:bCs/>
          <w:szCs w:val="22"/>
        </w:rPr>
        <w:t>glaukóm</w:t>
      </w:r>
      <w:proofErr w:type="spellEnd"/>
      <w:r w:rsidRPr="00BD7CD3">
        <w:rPr>
          <w:bCs/>
          <w:szCs w:val="22"/>
        </w:rPr>
        <w:t xml:space="preserve"> so zatvoreným uhlom). Očné príznaky môžu byť sprevádzané bolesťou hlavy, nevoľnosťou a zvracaním. Vypláchnite si oči teplou vodou, ukončite </w:t>
      </w:r>
      <w:r w:rsidR="00412FB0" w:rsidRPr="00BD7CD3">
        <w:rPr>
          <w:bCs/>
          <w:szCs w:val="22"/>
        </w:rPr>
        <w:t>po</w:t>
      </w:r>
      <w:r w:rsidRPr="00BD7CD3">
        <w:rPr>
          <w:bCs/>
          <w:szCs w:val="22"/>
        </w:rPr>
        <w:t xml:space="preserve">užívanie </w:t>
      </w:r>
      <w:r w:rsidR="00412FB0" w:rsidRPr="00BD7CD3">
        <w:rPr>
          <w:noProof/>
          <w:szCs w:val="22"/>
        </w:rPr>
        <w:t>Spiolt</w:t>
      </w:r>
      <w:r w:rsidR="00BD7CD3">
        <w:rPr>
          <w:noProof/>
          <w:szCs w:val="22"/>
        </w:rPr>
        <w:t>a</w:t>
      </w:r>
      <w:r w:rsidR="00412FB0" w:rsidRPr="00BD7CD3">
        <w:rPr>
          <w:noProof/>
          <w:szCs w:val="22"/>
        </w:rPr>
        <w:t xml:space="preserve"> Respimat </w:t>
      </w:r>
      <w:r w:rsidRPr="00BD7CD3">
        <w:rPr>
          <w:bCs/>
          <w:szCs w:val="22"/>
        </w:rPr>
        <w:t>a okamžite sa poraďte so svojím lekárom</w:t>
      </w:r>
      <w:r w:rsidRPr="00BD7CD3">
        <w:rPr>
          <w:szCs w:val="22"/>
        </w:rPr>
        <w:t xml:space="preserve">. </w:t>
      </w:r>
    </w:p>
    <w:p w14:paraId="668A9FE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6F2477D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>je určený na udržiavaciu liečbu vašej chronickej obštrukčnej choroby pľúc</w:t>
      </w:r>
      <w:r w:rsidRPr="00BD7CD3">
        <w:rPr>
          <w:szCs w:val="22"/>
        </w:rPr>
        <w:t xml:space="preserve">. </w:t>
      </w:r>
      <w:r w:rsidRPr="00BD7CD3">
        <w:rPr>
          <w:b/>
          <w:szCs w:val="22"/>
        </w:rPr>
        <w:t xml:space="preserve">Nemá  sa používať </w:t>
      </w:r>
      <w:r w:rsidRPr="00BD7CD3">
        <w:rPr>
          <w:b/>
          <w:bCs/>
          <w:szCs w:val="22"/>
        </w:rPr>
        <w:t>na liečbu náhleho záchvatu dýchavičnosti alebo sipotu</w:t>
      </w:r>
      <w:r w:rsidRPr="00BD7CD3">
        <w:rPr>
          <w:b/>
          <w:szCs w:val="22"/>
        </w:rPr>
        <w:t>.</w:t>
      </w:r>
    </w:p>
    <w:p w14:paraId="6517668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</w:rPr>
      </w:pPr>
    </w:p>
    <w:p w14:paraId="4DC50BA7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eastAsia="de-DE"/>
        </w:rPr>
      </w:pPr>
      <w:proofErr w:type="spellStart"/>
      <w:r w:rsidRPr="00BD7CD3">
        <w:rPr>
          <w:lang w:eastAsia="de-DE"/>
        </w:rPr>
        <w:t>Spiolto</w:t>
      </w:r>
      <w:proofErr w:type="spellEnd"/>
      <w:r w:rsidRPr="00BD7CD3">
        <w:rPr>
          <w:lang w:eastAsia="de-DE"/>
        </w:rPr>
        <w:t xml:space="preserve"> </w:t>
      </w:r>
      <w:proofErr w:type="spellStart"/>
      <w:r w:rsidRPr="00BD7CD3">
        <w:rPr>
          <w:lang w:eastAsia="de-DE"/>
        </w:rPr>
        <w:t>Respimat</w:t>
      </w:r>
      <w:proofErr w:type="spellEnd"/>
      <w:r w:rsidRPr="00BD7CD3">
        <w:rPr>
          <w:lang w:eastAsia="de-DE"/>
        </w:rPr>
        <w:t xml:space="preserve"> nepoužívajte spolu s určitými liekmi obsahujúcimi dlhodobo pôsobiace </w:t>
      </w:r>
      <w:proofErr w:type="spellStart"/>
      <w:r w:rsidRPr="00BD7CD3">
        <w:rPr>
          <w:lang w:eastAsia="de-DE"/>
        </w:rPr>
        <w:t>beta-adrenergné</w:t>
      </w:r>
      <w:proofErr w:type="spellEnd"/>
      <w:r w:rsidRPr="00BD7CD3">
        <w:rPr>
          <w:lang w:eastAsia="de-DE"/>
        </w:rPr>
        <w:t xml:space="preserve"> </w:t>
      </w:r>
      <w:proofErr w:type="spellStart"/>
      <w:r w:rsidRPr="00BD7CD3">
        <w:rPr>
          <w:lang w:eastAsia="de-DE"/>
        </w:rPr>
        <w:t>agonisty</w:t>
      </w:r>
      <w:proofErr w:type="spellEnd"/>
      <w:r w:rsidRPr="00BD7CD3">
        <w:rPr>
          <w:lang w:eastAsia="de-DE"/>
        </w:rPr>
        <w:t xml:space="preserve"> ako </w:t>
      </w:r>
      <w:proofErr w:type="spellStart"/>
      <w:r w:rsidRPr="00BD7CD3">
        <w:rPr>
          <w:lang w:eastAsia="de-DE"/>
        </w:rPr>
        <w:t>salmeterol</w:t>
      </w:r>
      <w:proofErr w:type="spellEnd"/>
      <w:r w:rsidRPr="00BD7CD3">
        <w:rPr>
          <w:lang w:eastAsia="de-DE"/>
        </w:rPr>
        <w:t xml:space="preserve"> alebo </w:t>
      </w:r>
      <w:proofErr w:type="spellStart"/>
      <w:r w:rsidRPr="00BD7CD3">
        <w:rPr>
          <w:lang w:eastAsia="de-DE"/>
        </w:rPr>
        <w:t>formoterol</w:t>
      </w:r>
      <w:proofErr w:type="spellEnd"/>
      <w:r w:rsidRPr="00BD7CD3">
        <w:rPr>
          <w:lang w:eastAsia="de-DE"/>
        </w:rPr>
        <w:t>.</w:t>
      </w:r>
    </w:p>
    <w:p w14:paraId="1B5CF1DE" w14:textId="77777777" w:rsidR="000C7104" w:rsidRPr="00BD7CD3" w:rsidRDefault="000C7104" w:rsidP="000C7104">
      <w:pPr>
        <w:pStyle w:val="Normlnywebov"/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D7CD3">
        <w:rPr>
          <w:sz w:val="22"/>
          <w:szCs w:val="22"/>
          <w:lang w:val="sk-SK" w:eastAsia="de-DE"/>
        </w:rPr>
        <w:t xml:space="preserve">Ak pravidelne užívate niektoré lieky nazývané krátkodobo pôsobiace </w:t>
      </w:r>
      <w:proofErr w:type="spellStart"/>
      <w:r w:rsidRPr="00BD7CD3">
        <w:rPr>
          <w:sz w:val="22"/>
          <w:szCs w:val="22"/>
          <w:lang w:val="sk-SK" w:eastAsia="de-DE"/>
        </w:rPr>
        <w:t>beta-adrenergné</w:t>
      </w:r>
      <w:proofErr w:type="spellEnd"/>
      <w:r w:rsidRPr="00BD7CD3">
        <w:rPr>
          <w:sz w:val="22"/>
          <w:szCs w:val="22"/>
          <w:lang w:val="sk-SK" w:eastAsia="de-DE"/>
        </w:rPr>
        <w:t xml:space="preserve"> lieky ako </w:t>
      </w:r>
      <w:proofErr w:type="spellStart"/>
      <w:r w:rsidRPr="00BD7CD3">
        <w:rPr>
          <w:sz w:val="22"/>
          <w:szCs w:val="22"/>
          <w:lang w:val="sk-SK" w:eastAsia="de-DE"/>
        </w:rPr>
        <w:t>salbutamol</w:t>
      </w:r>
      <w:proofErr w:type="spellEnd"/>
      <w:r w:rsidRPr="00BD7CD3">
        <w:rPr>
          <w:sz w:val="22"/>
          <w:szCs w:val="22"/>
          <w:lang w:val="sk-SK" w:eastAsia="de-DE"/>
        </w:rPr>
        <w:t xml:space="preserve">, </w:t>
      </w:r>
      <w:r w:rsidRPr="00BD7CD3">
        <w:rPr>
          <w:rFonts w:eastAsia="Times New Roman"/>
          <w:sz w:val="22"/>
          <w:szCs w:val="22"/>
          <w:lang w:val="sk-SK" w:eastAsia="cs-CZ" w:bidi="ar-SA"/>
        </w:rPr>
        <w:t>pokračujte v ich užívaní len na úľavu od akútnych príznakov, ako je dýchavičnosť</w:t>
      </w:r>
      <w:r w:rsidRPr="00BD7CD3">
        <w:rPr>
          <w:sz w:val="22"/>
          <w:szCs w:val="22"/>
          <w:lang w:val="sk-SK" w:eastAsia="de-DE"/>
        </w:rPr>
        <w:t>.</w:t>
      </w:r>
    </w:p>
    <w:p w14:paraId="57B79036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szCs w:val="22"/>
        </w:rPr>
        <w:t xml:space="preserve">Sucho v ústach, ktoré sa pozorovalo pri liečbe </w:t>
      </w:r>
      <w:proofErr w:type="spellStart"/>
      <w:r w:rsidR="00012FC9" w:rsidRPr="00BD7CD3">
        <w:rPr>
          <w:bCs/>
          <w:szCs w:val="22"/>
        </w:rPr>
        <w:t>anticholínergikami</w:t>
      </w:r>
      <w:proofErr w:type="spellEnd"/>
      <w:r w:rsidRPr="00BD7CD3">
        <w:rPr>
          <w:bCs/>
          <w:szCs w:val="22"/>
        </w:rPr>
        <w:t>, môže pri dlhodobom užívaní súvisieť s výskytom zubného kazu. Preto nezabúdajte venovať pozornosť ústnej hygiene</w:t>
      </w:r>
      <w:r w:rsidRPr="00BD7CD3">
        <w:rPr>
          <w:szCs w:val="22"/>
        </w:rPr>
        <w:t>.</w:t>
      </w:r>
    </w:p>
    <w:p w14:paraId="38245B28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</w:rPr>
      </w:pPr>
    </w:p>
    <w:p w14:paraId="65C9EAD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Nepoužívajte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>častejšie ako raz denne</w:t>
      </w:r>
      <w:r w:rsidRPr="00BD7CD3">
        <w:rPr>
          <w:szCs w:val="22"/>
        </w:rPr>
        <w:t>.</w:t>
      </w:r>
    </w:p>
    <w:p w14:paraId="0E42333D" w14:textId="77777777" w:rsidR="000C7104" w:rsidRDefault="000C7104" w:rsidP="000C7104">
      <w:pPr>
        <w:numPr>
          <w:ilvl w:val="12"/>
          <w:numId w:val="0"/>
        </w:numPr>
        <w:ind w:right="-2"/>
        <w:rPr>
          <w:b/>
          <w:noProof/>
          <w:szCs w:val="22"/>
        </w:rPr>
      </w:pPr>
    </w:p>
    <w:p w14:paraId="4EE461C8" w14:textId="77777777" w:rsidR="00BB0D1B" w:rsidRPr="00BD7CD3" w:rsidRDefault="00BB0D1B" w:rsidP="000C7104">
      <w:pPr>
        <w:numPr>
          <w:ilvl w:val="12"/>
          <w:numId w:val="0"/>
        </w:numPr>
        <w:ind w:right="-2"/>
        <w:rPr>
          <w:b/>
          <w:noProof/>
          <w:szCs w:val="22"/>
        </w:rPr>
      </w:pPr>
    </w:p>
    <w:p w14:paraId="2A881F3B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b/>
          <w:noProof/>
          <w:szCs w:val="22"/>
        </w:rPr>
      </w:pPr>
      <w:r w:rsidRPr="00BD7CD3">
        <w:rPr>
          <w:b/>
          <w:bCs/>
          <w:szCs w:val="22"/>
        </w:rPr>
        <w:lastRenderedPageBreak/>
        <w:t>Deti a dospievajúci</w:t>
      </w:r>
    </w:p>
    <w:p w14:paraId="4322F1A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szCs w:val="22"/>
          <w:lang w:eastAsia="de-DE"/>
        </w:rPr>
      </w:pPr>
      <w:proofErr w:type="spellStart"/>
      <w:r w:rsidRPr="00BD7CD3">
        <w:rPr>
          <w:szCs w:val="22"/>
          <w:lang w:eastAsia="de-DE"/>
        </w:rPr>
        <w:t>Spiolto</w:t>
      </w:r>
      <w:proofErr w:type="spellEnd"/>
      <w:r w:rsidRPr="00BD7CD3">
        <w:rPr>
          <w:szCs w:val="22"/>
          <w:lang w:eastAsia="de-DE"/>
        </w:rPr>
        <w:t xml:space="preserve"> </w:t>
      </w:r>
      <w:proofErr w:type="spellStart"/>
      <w:r w:rsidRPr="00BD7CD3">
        <w:rPr>
          <w:szCs w:val="22"/>
          <w:lang w:eastAsia="de-DE"/>
        </w:rPr>
        <w:t>Respimat</w:t>
      </w:r>
      <w:proofErr w:type="spellEnd"/>
      <w:r w:rsidRPr="00BD7CD3">
        <w:rPr>
          <w:szCs w:val="22"/>
          <w:lang w:eastAsia="de-DE"/>
        </w:rPr>
        <w:t xml:space="preserve"> </w:t>
      </w:r>
      <w:r w:rsidRPr="00BD7CD3">
        <w:rPr>
          <w:b/>
          <w:bCs/>
          <w:szCs w:val="22"/>
          <w:lang w:eastAsia="de-DE"/>
        </w:rPr>
        <w:t xml:space="preserve">sa nemá </w:t>
      </w:r>
      <w:r w:rsidRPr="00BD7CD3">
        <w:rPr>
          <w:szCs w:val="22"/>
          <w:lang w:eastAsia="de-DE"/>
        </w:rPr>
        <w:t xml:space="preserve">podávať </w:t>
      </w:r>
      <w:r w:rsidRPr="00BD7CD3">
        <w:rPr>
          <w:b/>
          <w:bCs/>
          <w:szCs w:val="22"/>
          <w:lang w:eastAsia="de-DE"/>
        </w:rPr>
        <w:t>deťom ani dospievajúcim (do 18 rokov)</w:t>
      </w:r>
      <w:r w:rsidRPr="00BD7CD3">
        <w:rPr>
          <w:szCs w:val="22"/>
          <w:lang w:eastAsia="de-DE"/>
        </w:rPr>
        <w:t>.</w:t>
      </w:r>
    </w:p>
    <w:p w14:paraId="65378BA9" w14:textId="77777777" w:rsidR="009A7656" w:rsidRPr="00BD7CD3" w:rsidRDefault="009A7656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color w:val="000000"/>
          <w:szCs w:val="22"/>
        </w:rPr>
      </w:pPr>
    </w:p>
    <w:p w14:paraId="1EF5B9DF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bCs/>
          <w:color w:val="000000"/>
          <w:szCs w:val="22"/>
        </w:rPr>
        <w:t xml:space="preserve">Iné lieky a </w:t>
      </w:r>
      <w:r w:rsidRPr="00BD7CD3">
        <w:rPr>
          <w:b/>
          <w:noProof/>
          <w:szCs w:val="22"/>
        </w:rPr>
        <w:t>Spiolto Respimat</w:t>
      </w:r>
    </w:p>
    <w:p w14:paraId="53E873EE" w14:textId="5DC393F6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color w:val="000000"/>
          <w:szCs w:val="22"/>
        </w:rPr>
        <w:t>Ak</w:t>
      </w:r>
      <w:r w:rsidR="00ED16F4">
        <w:rPr>
          <w:color w:val="000000"/>
          <w:szCs w:val="22"/>
        </w:rPr>
        <w:t>teraz</w:t>
      </w:r>
      <w:proofErr w:type="spellEnd"/>
      <w:r w:rsidR="00ED16F4">
        <w:rPr>
          <w:color w:val="000000"/>
          <w:szCs w:val="22"/>
        </w:rPr>
        <w:t xml:space="preserve"> </w:t>
      </w:r>
      <w:r w:rsidRPr="00BD7CD3">
        <w:rPr>
          <w:color w:val="000000"/>
          <w:szCs w:val="22"/>
        </w:rPr>
        <w:t xml:space="preserve"> užívate alebo ste v poslednom čase užívali</w:t>
      </w:r>
      <w:r w:rsidR="00AA4FBD">
        <w:rPr>
          <w:color w:val="000000"/>
          <w:szCs w:val="22"/>
        </w:rPr>
        <w:t>, či práve budete užívať</w:t>
      </w:r>
      <w:r w:rsidRPr="00BD7CD3">
        <w:rPr>
          <w:color w:val="000000"/>
          <w:szCs w:val="22"/>
        </w:rPr>
        <w:t xml:space="preserve"> </w:t>
      </w:r>
      <w:r w:rsidR="00AA4FBD">
        <w:rPr>
          <w:color w:val="000000"/>
          <w:szCs w:val="22"/>
        </w:rPr>
        <w:t>ďalšie</w:t>
      </w:r>
      <w:r w:rsidRPr="00BD7CD3">
        <w:rPr>
          <w:color w:val="000000"/>
          <w:szCs w:val="22"/>
        </w:rPr>
        <w:t xml:space="preserve"> lieky</w:t>
      </w:r>
      <w:r w:rsidRPr="00BD7CD3">
        <w:rPr>
          <w:szCs w:val="22"/>
        </w:rPr>
        <w:t xml:space="preserve">, </w:t>
      </w:r>
      <w:r w:rsidR="00ED16F4">
        <w:rPr>
          <w:color w:val="000000"/>
          <w:szCs w:val="22"/>
        </w:rPr>
        <w:t xml:space="preserve">povedzte </w:t>
      </w:r>
      <w:r w:rsidRPr="00BD7CD3">
        <w:rPr>
          <w:color w:val="000000"/>
          <w:szCs w:val="22"/>
        </w:rPr>
        <w:t>to svojmu lekárovi alebo lekárnikovi</w:t>
      </w:r>
      <w:r w:rsidRPr="00BD7CD3">
        <w:rPr>
          <w:szCs w:val="22"/>
        </w:rPr>
        <w:t xml:space="preserve">. </w:t>
      </w:r>
    </w:p>
    <w:p w14:paraId="17B45C16" w14:textId="77777777" w:rsidR="000C7104" w:rsidRPr="00BD7CD3" w:rsidRDefault="000C7104" w:rsidP="000C7104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eastAsia="de-DE"/>
        </w:rPr>
      </w:pPr>
    </w:p>
    <w:p w14:paraId="7D3D7DAC" w14:textId="77777777" w:rsidR="000C7104" w:rsidRPr="00BD7CD3" w:rsidRDefault="000C7104" w:rsidP="000C7104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eastAsia="de-DE"/>
        </w:rPr>
      </w:pPr>
      <w:r w:rsidRPr="00BD7CD3">
        <w:rPr>
          <w:bCs/>
          <w:szCs w:val="22"/>
        </w:rPr>
        <w:t>Zvlášť oznámte, prosím, svojmu lekárovi alebo lekárnikovi, ak užívate</w:t>
      </w:r>
      <w:r w:rsidRPr="00BD7CD3">
        <w:rPr>
          <w:color w:val="000000"/>
          <w:szCs w:val="22"/>
          <w:lang w:eastAsia="de-DE"/>
        </w:rPr>
        <w:t xml:space="preserve">: </w:t>
      </w:r>
    </w:p>
    <w:p w14:paraId="3B0B2CD7" w14:textId="77777777" w:rsidR="000C7104" w:rsidRPr="00BD7CD3" w:rsidRDefault="000C7104" w:rsidP="000C7104">
      <w:pPr>
        <w:pStyle w:val="Normlnywebov"/>
        <w:numPr>
          <w:ilvl w:val="0"/>
          <w:numId w:val="1"/>
        </w:numPr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D7CD3">
        <w:rPr>
          <w:color w:val="000000"/>
          <w:sz w:val="22"/>
          <w:szCs w:val="22"/>
          <w:lang w:val="sk-SK" w:eastAsia="de-DE"/>
        </w:rPr>
        <w:t xml:space="preserve">lieky, ktoré môžu byť podobné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Spiolt</w:t>
      </w:r>
      <w:r w:rsidR="00BD7CD3">
        <w:rPr>
          <w:color w:val="000000"/>
          <w:sz w:val="22"/>
          <w:szCs w:val="22"/>
          <w:lang w:val="sk-SK" w:eastAsia="de-DE"/>
        </w:rPr>
        <w:t>u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Respimat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(obsahujú podobné liečivá, napr. </w:t>
      </w:r>
      <w:proofErr w:type="spellStart"/>
      <w:r w:rsidR="00012FC9" w:rsidRPr="00BD7CD3">
        <w:rPr>
          <w:color w:val="000000"/>
          <w:sz w:val="22"/>
          <w:szCs w:val="22"/>
          <w:lang w:val="sk-SK" w:eastAsia="de-DE"/>
        </w:rPr>
        <w:t>anticholínergiká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alebo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beta-adrenergné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liečivá). M</w:t>
      </w:r>
      <w:r w:rsidRPr="00BD7CD3">
        <w:rPr>
          <w:rFonts w:eastAsia="Times New Roman"/>
          <w:color w:val="000000"/>
          <w:sz w:val="22"/>
          <w:szCs w:val="22"/>
          <w:lang w:val="sk-SK" w:eastAsia="cs-CZ" w:bidi="ar-SA"/>
        </w:rPr>
        <w:t>ôže byť pravdepodobnejšie, že sa u vás vyskytnú vedľajšie účinky</w:t>
      </w:r>
      <w:r w:rsidRPr="00BD7CD3">
        <w:rPr>
          <w:color w:val="000000"/>
          <w:sz w:val="22"/>
          <w:szCs w:val="22"/>
          <w:lang w:val="sk-SK" w:eastAsia="de-DE"/>
        </w:rPr>
        <w:t xml:space="preserve">. </w:t>
      </w:r>
    </w:p>
    <w:p w14:paraId="36C40999" w14:textId="77777777" w:rsidR="000C7104" w:rsidRPr="00BD7CD3" w:rsidRDefault="000C7104" w:rsidP="000C7104">
      <w:pPr>
        <w:pStyle w:val="Normlnywebov"/>
        <w:numPr>
          <w:ilvl w:val="0"/>
          <w:numId w:val="1"/>
        </w:numPr>
        <w:spacing w:after="0"/>
        <w:rPr>
          <w:sz w:val="22"/>
          <w:szCs w:val="22"/>
          <w:lang w:val="sk-SK"/>
        </w:rPr>
      </w:pPr>
      <w:r w:rsidRPr="00BD7CD3">
        <w:rPr>
          <w:color w:val="000000"/>
          <w:sz w:val="22"/>
          <w:szCs w:val="22"/>
          <w:lang w:val="sk-SK"/>
        </w:rPr>
        <w:t xml:space="preserve">lieky nazývané beta - </w:t>
      </w:r>
      <w:proofErr w:type="spellStart"/>
      <w:r w:rsidRPr="00BD7CD3">
        <w:rPr>
          <w:color w:val="000000"/>
          <w:sz w:val="22"/>
          <w:szCs w:val="22"/>
          <w:lang w:val="sk-SK"/>
        </w:rPr>
        <w:t>blokátory</w:t>
      </w:r>
      <w:proofErr w:type="spellEnd"/>
      <w:r w:rsidRPr="00BD7CD3">
        <w:rPr>
          <w:color w:val="000000"/>
          <w:sz w:val="22"/>
          <w:szCs w:val="22"/>
          <w:lang w:val="sk-SK"/>
        </w:rPr>
        <w:t xml:space="preserve">, ktoré sa používajú na vysoký krvný tlak alebo na iné ochorenia srdca (ako je </w:t>
      </w:r>
      <w:proofErr w:type="spellStart"/>
      <w:r w:rsidRPr="00BD7CD3">
        <w:rPr>
          <w:color w:val="000000"/>
          <w:sz w:val="22"/>
          <w:szCs w:val="22"/>
          <w:lang w:val="sk-SK"/>
        </w:rPr>
        <w:t>propranolol</w:t>
      </w:r>
      <w:proofErr w:type="spellEnd"/>
      <w:r w:rsidRPr="00BD7CD3">
        <w:rPr>
          <w:color w:val="000000"/>
          <w:sz w:val="22"/>
          <w:szCs w:val="22"/>
          <w:lang w:val="sk-SK"/>
        </w:rPr>
        <w:t xml:space="preserve">), prípadne na ochorenie očí nazývané </w:t>
      </w:r>
      <w:proofErr w:type="spellStart"/>
      <w:r w:rsidRPr="00BD7CD3">
        <w:rPr>
          <w:color w:val="000000"/>
          <w:sz w:val="22"/>
          <w:szCs w:val="22"/>
          <w:lang w:val="sk-SK"/>
        </w:rPr>
        <w:t>glaukóm</w:t>
      </w:r>
      <w:proofErr w:type="spellEnd"/>
      <w:r w:rsidRPr="00BD7CD3">
        <w:rPr>
          <w:color w:val="000000"/>
          <w:sz w:val="22"/>
          <w:szCs w:val="22"/>
          <w:lang w:val="sk-SK"/>
        </w:rPr>
        <w:t xml:space="preserve"> (ako je </w:t>
      </w:r>
      <w:proofErr w:type="spellStart"/>
      <w:r w:rsidRPr="00BD7CD3">
        <w:rPr>
          <w:color w:val="000000"/>
          <w:sz w:val="22"/>
          <w:szCs w:val="22"/>
          <w:lang w:val="sk-SK"/>
        </w:rPr>
        <w:t>timolol</w:t>
      </w:r>
      <w:proofErr w:type="spellEnd"/>
      <w:r w:rsidRPr="00BD7CD3">
        <w:rPr>
          <w:color w:val="000000"/>
          <w:sz w:val="22"/>
          <w:szCs w:val="22"/>
          <w:lang w:val="sk-SK"/>
        </w:rPr>
        <w:t xml:space="preserve">). Môže to viesť k strate účinnosti lieku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Spiolto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Respimat</w:t>
      </w:r>
      <w:proofErr w:type="spellEnd"/>
    </w:p>
    <w:p w14:paraId="19B11617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eastAsia="cs-CZ"/>
        </w:rPr>
      </w:pPr>
      <w:r w:rsidRPr="00BD7CD3">
        <w:rPr>
          <w:rFonts w:eastAsia="Times New Roman"/>
          <w:color w:val="000000"/>
          <w:szCs w:val="22"/>
          <w:lang w:eastAsia="cs-CZ"/>
        </w:rPr>
        <w:t>lieky, ktoré znižujú množstvo draslíka v krvi. Sem patria</w:t>
      </w:r>
      <w:r w:rsidRPr="00BD7CD3">
        <w:rPr>
          <w:color w:val="000000"/>
          <w:szCs w:val="22"/>
          <w:lang w:eastAsia="de-DE"/>
        </w:rPr>
        <w:t xml:space="preserve">: </w:t>
      </w:r>
    </w:p>
    <w:p w14:paraId="39A92C39" w14:textId="77777777" w:rsidR="000D09E7" w:rsidRPr="00BD7CD3" w:rsidRDefault="0068750F" w:rsidP="00DF7792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hanging="153"/>
        <w:rPr>
          <w:color w:val="000000"/>
          <w:lang w:eastAsia="de-DE"/>
        </w:rPr>
      </w:pPr>
      <w:proofErr w:type="spellStart"/>
      <w:r w:rsidRPr="00BD7CD3">
        <w:rPr>
          <w:color w:val="000000"/>
          <w:lang w:eastAsia="de-DE"/>
        </w:rPr>
        <w:t>steroidy</w:t>
      </w:r>
      <w:proofErr w:type="spellEnd"/>
      <w:r w:rsidRPr="00BD7CD3">
        <w:rPr>
          <w:color w:val="000000"/>
          <w:lang w:eastAsia="de-DE"/>
        </w:rPr>
        <w:t xml:space="preserve"> (napr. </w:t>
      </w:r>
      <w:proofErr w:type="spellStart"/>
      <w:r w:rsidRPr="00BD7CD3">
        <w:rPr>
          <w:color w:val="000000"/>
          <w:lang w:eastAsia="de-DE"/>
        </w:rPr>
        <w:t>prednizolón</w:t>
      </w:r>
      <w:proofErr w:type="spellEnd"/>
      <w:r w:rsidRPr="00BD7CD3">
        <w:rPr>
          <w:color w:val="000000"/>
          <w:lang w:eastAsia="de-DE"/>
        </w:rPr>
        <w:t xml:space="preserve">), </w:t>
      </w:r>
    </w:p>
    <w:p w14:paraId="2A126591" w14:textId="77777777" w:rsidR="000D09E7" w:rsidRPr="00BD7CD3" w:rsidRDefault="0068750F" w:rsidP="00DF7792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hanging="153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diuretiká (tablety na odvodnenie), </w:t>
      </w:r>
    </w:p>
    <w:p w14:paraId="1ECF43DE" w14:textId="77777777" w:rsidR="005A1AF9" w:rsidRPr="00D41970" w:rsidRDefault="0068750F" w:rsidP="00A47827">
      <w:pPr>
        <w:pStyle w:val="Odsekzoznamu"/>
        <w:numPr>
          <w:ilvl w:val="0"/>
          <w:numId w:val="26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firstLine="0"/>
        <w:rPr>
          <w:rFonts w:eastAsia="Times New Roman"/>
          <w:color w:val="000000"/>
          <w:lang w:eastAsia="cs-CZ"/>
        </w:rPr>
      </w:pPr>
      <w:r w:rsidRPr="00BD7CD3">
        <w:rPr>
          <w:color w:val="000000"/>
          <w:lang w:eastAsia="de-DE"/>
        </w:rPr>
        <w:t xml:space="preserve">lieky na problémy s dýchaním, ako je </w:t>
      </w:r>
      <w:proofErr w:type="spellStart"/>
      <w:r w:rsidRPr="00BD7CD3">
        <w:rPr>
          <w:color w:val="000000"/>
          <w:lang w:eastAsia="de-DE"/>
        </w:rPr>
        <w:t>teofylín</w:t>
      </w:r>
      <w:proofErr w:type="spellEnd"/>
      <w:r w:rsidRPr="00BD7CD3">
        <w:rPr>
          <w:color w:val="000000"/>
          <w:lang w:eastAsia="de-DE"/>
        </w:rPr>
        <w:t xml:space="preserve">. </w:t>
      </w:r>
      <w:r w:rsidRPr="00BD7CD3">
        <w:rPr>
          <w:color w:val="000000"/>
          <w:lang w:eastAsia="de-DE"/>
        </w:rPr>
        <w:br/>
        <w:t xml:space="preserve">Ak používate tieto lieky spolu so </w:t>
      </w:r>
      <w:proofErr w:type="spellStart"/>
      <w:r w:rsidRPr="00BD7CD3">
        <w:rPr>
          <w:color w:val="000000"/>
          <w:lang w:eastAsia="de-DE"/>
        </w:rPr>
        <w:t>Spiolto</w:t>
      </w:r>
      <w:r w:rsidR="00BD7CD3">
        <w:rPr>
          <w:color w:val="000000"/>
          <w:lang w:eastAsia="de-DE"/>
        </w:rPr>
        <w:t>m</w:t>
      </w:r>
      <w:proofErr w:type="spellEnd"/>
      <w:r w:rsidRPr="00BD7CD3">
        <w:rPr>
          <w:color w:val="000000"/>
          <w:lang w:eastAsia="de-DE"/>
        </w:rPr>
        <w:t xml:space="preserve"> </w:t>
      </w:r>
      <w:proofErr w:type="spellStart"/>
      <w:r w:rsidRPr="00BD7CD3">
        <w:rPr>
          <w:color w:val="000000"/>
          <w:lang w:eastAsia="de-DE"/>
        </w:rPr>
        <w:t>Respimat</w:t>
      </w:r>
      <w:proofErr w:type="spellEnd"/>
      <w:r w:rsidRPr="00BD7CD3">
        <w:rPr>
          <w:color w:val="000000"/>
          <w:lang w:eastAsia="de-DE"/>
        </w:rPr>
        <w:t xml:space="preserve">, môžu sa u vás vyskytnúť príznaky </w:t>
      </w:r>
      <w:r w:rsidR="000C7104" w:rsidRPr="00BD7CD3">
        <w:t>svalových kŕčov, svalovej slabosti alebo abnormálneho srdcového rytmu.</w:t>
      </w:r>
      <w:r w:rsidR="002F44D1" w:rsidRPr="00BD7CD3">
        <w:t xml:space="preserve"> </w:t>
      </w:r>
    </w:p>
    <w:p w14:paraId="106B6D79" w14:textId="77777777" w:rsidR="000D09E7" w:rsidRPr="00BD7CD3" w:rsidRDefault="000C7104" w:rsidP="00DF7792">
      <w:pPr>
        <w:pStyle w:val="Odsekzoznamu"/>
        <w:numPr>
          <w:ilvl w:val="0"/>
          <w:numId w:val="1"/>
        </w:numPr>
        <w:tabs>
          <w:tab w:val="clear" w:pos="567"/>
        </w:tabs>
        <w:autoSpaceDE w:val="0"/>
        <w:autoSpaceDN w:val="0"/>
        <w:adjustRightInd w:val="0"/>
        <w:spacing w:before="100" w:beforeAutospacing="1" w:line="240" w:lineRule="auto"/>
        <w:rPr>
          <w:rFonts w:eastAsia="Times New Roman"/>
          <w:color w:val="000000"/>
          <w:lang w:eastAsia="cs-CZ"/>
        </w:rPr>
      </w:pPr>
      <w:r w:rsidRPr="00BD7CD3">
        <w:rPr>
          <w:rFonts w:eastAsia="Times New Roman"/>
          <w:color w:val="000000"/>
          <w:lang w:eastAsia="cs-CZ"/>
        </w:rPr>
        <w:t>li</w:t>
      </w:r>
      <w:r w:rsidR="0068750F" w:rsidRPr="00BD7CD3">
        <w:rPr>
          <w:rFonts w:eastAsia="Times New Roman"/>
          <w:color w:val="000000"/>
          <w:lang w:eastAsia="de-DE"/>
        </w:rPr>
        <w:t xml:space="preserve">eky nazývané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tricyklické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 xml:space="preserve">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antidepresíva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 xml:space="preserve"> alebo inhibítory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monoaminooxidázy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 xml:space="preserve"> (MAO) (ako je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selegilín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 xml:space="preserve"> alebo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moklobemid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>), ktoré sa používaj</w:t>
      </w:r>
      <w:r w:rsidR="0068750F" w:rsidRPr="00BD7CD3">
        <w:rPr>
          <w:rFonts w:eastAsia="Times New Roman"/>
          <w:color w:val="000000"/>
          <w:lang w:eastAsia="cs-CZ"/>
        </w:rPr>
        <w:t xml:space="preserve">ú na liečbu neurologických alebo psychiatrických ochorení, ako je  napr. </w:t>
      </w:r>
      <w:proofErr w:type="spellStart"/>
      <w:r w:rsidR="0068750F" w:rsidRPr="00BD7CD3">
        <w:rPr>
          <w:rFonts w:eastAsia="Times New Roman"/>
          <w:color w:val="000000"/>
          <w:lang w:eastAsia="cs-CZ"/>
        </w:rPr>
        <w:t>Parkinsonova</w:t>
      </w:r>
      <w:proofErr w:type="spellEnd"/>
      <w:r w:rsidR="0068750F" w:rsidRPr="00BD7CD3">
        <w:rPr>
          <w:rFonts w:eastAsia="Times New Roman"/>
          <w:color w:val="000000"/>
          <w:lang w:eastAsia="cs-CZ"/>
        </w:rPr>
        <w:t xml:space="preserve"> choroba či depresia; použitie týchto liečiv bude zvyšovať pravdepodobnosť, že sa u vás vyskytnú vedľajšie účinky postihujúce srdce. </w:t>
      </w:r>
    </w:p>
    <w:p w14:paraId="04537BED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1290"/>
        </w:tabs>
        <w:spacing w:line="240" w:lineRule="auto"/>
        <w:ind w:right="-2"/>
        <w:rPr>
          <w:rFonts w:eastAsia="Times New Roman"/>
          <w:b/>
          <w:noProof/>
          <w:color w:val="000000"/>
          <w:szCs w:val="22"/>
          <w:lang w:eastAsia="cs-CZ"/>
        </w:rPr>
      </w:pPr>
    </w:p>
    <w:p w14:paraId="11C5D2B8" w14:textId="77777777" w:rsidR="000C7104" w:rsidRPr="00BD7CD3" w:rsidRDefault="0068750F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rFonts w:eastAsia="Times New Roman"/>
          <w:b/>
          <w:noProof/>
          <w:color w:val="000000"/>
          <w:szCs w:val="22"/>
          <w:lang w:eastAsia="cs-CZ"/>
        </w:rPr>
      </w:pPr>
      <w:r w:rsidRPr="00BD7CD3">
        <w:rPr>
          <w:rFonts w:eastAsia="Times New Roman"/>
          <w:b/>
          <w:noProof/>
          <w:color w:val="000000"/>
          <w:szCs w:val="22"/>
          <w:lang w:eastAsia="cs-CZ"/>
        </w:rPr>
        <w:t>Tehotenstvo, dojčenie a plodnosť</w:t>
      </w:r>
    </w:p>
    <w:p w14:paraId="6D31A958" w14:textId="77777777" w:rsidR="000C7104" w:rsidRPr="00BD7CD3" w:rsidRDefault="0068750F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szCs w:val="22"/>
        </w:rPr>
      </w:pPr>
      <w:r w:rsidRPr="00BD7CD3">
        <w:rPr>
          <w:rFonts w:eastAsia="Times New Roman"/>
          <w:color w:val="000000"/>
          <w:szCs w:val="22"/>
          <w:lang w:eastAsia="cs-CZ"/>
        </w:rPr>
        <w:t xml:space="preserve">Ak ste tehotná alebo dojčíte, ak si myslíte, že ste tehotná, alebo ak plánujete otehotnieť, poraďte sa so svojím lekárom predtým, ako začnete </w:t>
      </w:r>
      <w:r w:rsidR="008E4F55">
        <w:rPr>
          <w:rFonts w:eastAsia="Times New Roman"/>
          <w:color w:val="000000"/>
          <w:szCs w:val="22"/>
          <w:lang w:eastAsia="cs-CZ"/>
        </w:rPr>
        <w:t>po</w:t>
      </w:r>
      <w:r w:rsidRPr="00BD7CD3">
        <w:rPr>
          <w:rFonts w:eastAsia="Times New Roman"/>
          <w:color w:val="000000"/>
          <w:szCs w:val="22"/>
          <w:lang w:eastAsia="cs-CZ"/>
        </w:rPr>
        <w:t>užívať tento liek. Ne</w:t>
      </w:r>
      <w:r w:rsidR="008E4F55">
        <w:rPr>
          <w:rFonts w:eastAsia="Times New Roman"/>
          <w:color w:val="000000"/>
          <w:szCs w:val="22"/>
          <w:lang w:eastAsia="cs-CZ"/>
        </w:rPr>
        <w:t>po</w:t>
      </w:r>
      <w:r w:rsidRPr="00BD7CD3">
        <w:rPr>
          <w:rFonts w:eastAsia="Times New Roman"/>
          <w:color w:val="000000"/>
          <w:szCs w:val="22"/>
          <w:lang w:eastAsia="cs-CZ"/>
        </w:rPr>
        <w:t>užíva</w:t>
      </w:r>
      <w:r w:rsidRPr="00BD7CD3">
        <w:rPr>
          <w:color w:val="000000"/>
          <w:szCs w:val="22"/>
          <w:lang w:eastAsia="de-DE"/>
        </w:rPr>
        <w:t>jt</w:t>
      </w:r>
      <w:r w:rsidRPr="00BD7CD3">
        <w:rPr>
          <w:rFonts w:eastAsia="Times New Roman"/>
          <w:szCs w:val="22"/>
          <w:lang w:eastAsia="cs-CZ"/>
        </w:rPr>
        <w:t>e</w:t>
      </w:r>
      <w:r w:rsidR="000C7104" w:rsidRPr="00BD7CD3">
        <w:rPr>
          <w:szCs w:val="22"/>
        </w:rPr>
        <w:t xml:space="preserve"> tento liek, ak vám to výslovne neodporučí váš lekár.</w:t>
      </w:r>
    </w:p>
    <w:p w14:paraId="253A8045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</w:rPr>
      </w:pPr>
    </w:p>
    <w:p w14:paraId="50578EBD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</w:rPr>
      </w:pPr>
      <w:r w:rsidRPr="00BD7CD3">
        <w:rPr>
          <w:b/>
          <w:bCs/>
          <w:color w:val="000000"/>
          <w:szCs w:val="22"/>
        </w:rPr>
        <w:t>Vedenie vozidiel a obsluha strojov</w:t>
      </w:r>
    </w:p>
    <w:p w14:paraId="4A0BC0ED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eastAsia="de-DE"/>
        </w:rPr>
      </w:pPr>
      <w:r w:rsidRPr="00BD7CD3">
        <w:rPr>
          <w:bCs/>
        </w:rPr>
        <w:t>Neboli vykonané žiadne štúdie zamerané na ovplyvnenie schopnosti viesť vozidlá a obsluhovať stroje</w:t>
      </w:r>
      <w:r w:rsidRPr="00BD7CD3">
        <w:rPr>
          <w:lang w:eastAsia="de-DE"/>
        </w:rPr>
        <w:t xml:space="preserve">. Ak sa u vás počas </w:t>
      </w:r>
      <w:r w:rsidR="008E4F55">
        <w:rPr>
          <w:lang w:eastAsia="de-DE"/>
        </w:rPr>
        <w:t>po</w:t>
      </w:r>
      <w:r w:rsidRPr="00BD7CD3">
        <w:rPr>
          <w:lang w:eastAsia="de-DE"/>
        </w:rPr>
        <w:t xml:space="preserve">užívania lieku </w:t>
      </w:r>
      <w:proofErr w:type="spellStart"/>
      <w:r w:rsidRPr="00BD7CD3">
        <w:rPr>
          <w:lang w:eastAsia="de-DE"/>
        </w:rPr>
        <w:t>Spiolto</w:t>
      </w:r>
      <w:proofErr w:type="spellEnd"/>
      <w:r w:rsidRPr="00BD7CD3">
        <w:rPr>
          <w:lang w:eastAsia="de-DE"/>
        </w:rPr>
        <w:t xml:space="preserve"> </w:t>
      </w:r>
      <w:proofErr w:type="spellStart"/>
      <w:r w:rsidRPr="00BD7CD3">
        <w:rPr>
          <w:lang w:eastAsia="de-DE"/>
        </w:rPr>
        <w:t>Respimat</w:t>
      </w:r>
      <w:proofErr w:type="spellEnd"/>
      <w:r w:rsidRPr="00BD7CD3">
        <w:rPr>
          <w:lang w:eastAsia="de-DE"/>
        </w:rPr>
        <w:t xml:space="preserve"> vyskytnú závraty alebo neostré videnie, </w:t>
      </w:r>
      <w:r w:rsidRPr="00BD7CD3">
        <w:rPr>
          <w:rFonts w:eastAsia="Times New Roman"/>
          <w:lang w:eastAsia="cs-CZ"/>
        </w:rPr>
        <w:t>neveďte vozidlá ani neobsluhujte žiadne nástroje alebo stroje</w:t>
      </w:r>
      <w:r w:rsidRPr="00BD7CD3">
        <w:rPr>
          <w:lang w:eastAsia="de-DE"/>
        </w:rPr>
        <w:t>.</w:t>
      </w:r>
    </w:p>
    <w:p w14:paraId="3FF51CE3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396213AC" w14:textId="77777777" w:rsidR="000C7104" w:rsidRPr="00BD7CD3" w:rsidRDefault="000C7104" w:rsidP="000C7104">
      <w:pPr>
        <w:numPr>
          <w:ilvl w:val="0"/>
          <w:numId w:val="9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szCs w:val="22"/>
        </w:rPr>
        <w:t>Ako používať</w:t>
      </w:r>
      <w:r w:rsidRPr="00BD7CD3">
        <w:rPr>
          <w:szCs w:val="22"/>
        </w:rPr>
        <w:t xml:space="preserve">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</w:p>
    <w:p w14:paraId="029973D9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53FDEE73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szCs w:val="22"/>
        </w:rPr>
      </w:pPr>
      <w:r w:rsidRPr="00BD7CD3">
        <w:rPr>
          <w:bCs/>
          <w:szCs w:val="22"/>
        </w:rPr>
        <w:t xml:space="preserve">Vždy </w:t>
      </w:r>
      <w:r w:rsidR="008E4F55">
        <w:rPr>
          <w:bCs/>
          <w:szCs w:val="22"/>
        </w:rPr>
        <w:t>po</w:t>
      </w:r>
      <w:r w:rsidRPr="00BD7CD3">
        <w:rPr>
          <w:bCs/>
          <w:szCs w:val="22"/>
        </w:rPr>
        <w:t>užívajte tento liek presne tak, ako vám povedal váš lekár. Ak si nie ste niečím istý, overte si to u svojho lekára alebo lekárnika</w:t>
      </w:r>
      <w:r w:rsidRPr="00BD7CD3">
        <w:rPr>
          <w:szCs w:val="22"/>
        </w:rPr>
        <w:t xml:space="preserve">. </w:t>
      </w:r>
    </w:p>
    <w:p w14:paraId="4FB1887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68CD5A8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color w:val="0000FF"/>
          <w:szCs w:val="22"/>
        </w:rPr>
        <w:t xml:space="preserve"> </w:t>
      </w:r>
      <w:r w:rsidRPr="00BD7CD3">
        <w:rPr>
          <w:bCs/>
          <w:szCs w:val="22"/>
        </w:rPr>
        <w:t>je určený len na inhaláciu</w:t>
      </w:r>
      <w:r w:rsidRPr="00BD7CD3">
        <w:rPr>
          <w:szCs w:val="22"/>
        </w:rPr>
        <w:t>.</w:t>
      </w:r>
    </w:p>
    <w:p w14:paraId="2915EAD2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48DE399A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b/>
          <w:lang w:eastAsia="de-DE"/>
        </w:rPr>
      </w:pPr>
      <w:r w:rsidRPr="00BD7CD3">
        <w:rPr>
          <w:b/>
          <w:lang w:eastAsia="de-DE"/>
        </w:rPr>
        <w:t>Dávkovanie</w:t>
      </w:r>
    </w:p>
    <w:p w14:paraId="1054B57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CC18A7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Odporúčaná dávka je:</w:t>
      </w:r>
    </w:p>
    <w:p w14:paraId="47EAC077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3E6740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color w:val="0000FF"/>
          <w:szCs w:val="22"/>
        </w:rPr>
        <w:t xml:space="preserve"> </w:t>
      </w:r>
      <w:r w:rsidRPr="00BD7CD3">
        <w:rPr>
          <w:bCs/>
          <w:szCs w:val="22"/>
        </w:rPr>
        <w:t xml:space="preserve">účinkuje 24 hodín, preto stačí </w:t>
      </w:r>
      <w:r w:rsidR="008E4F55">
        <w:rPr>
          <w:bCs/>
          <w:szCs w:val="22"/>
        </w:rPr>
        <w:t>po</w:t>
      </w:r>
      <w:r w:rsidRPr="00BD7CD3">
        <w:rPr>
          <w:bCs/>
          <w:szCs w:val="22"/>
        </w:rPr>
        <w:t xml:space="preserve">užívať </w:t>
      </w:r>
      <w:proofErr w:type="spellStart"/>
      <w:r w:rsidRPr="00BD7CD3">
        <w:rPr>
          <w:bCs/>
          <w:szCs w:val="22"/>
        </w:rPr>
        <w:t>Spiolto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bCs/>
          <w:szCs w:val="22"/>
        </w:rPr>
        <w:t xml:space="preserve"> </w:t>
      </w:r>
      <w:r w:rsidRPr="00BD7CD3">
        <w:rPr>
          <w:b/>
          <w:szCs w:val="22"/>
        </w:rPr>
        <w:t>JEDENKRÁT DENNE</w:t>
      </w:r>
      <w:r w:rsidRPr="00BD7CD3">
        <w:rPr>
          <w:szCs w:val="22"/>
        </w:rPr>
        <w:t xml:space="preserve"> a</w:t>
      </w:r>
      <w:r w:rsidRPr="00BD7CD3">
        <w:rPr>
          <w:bCs/>
          <w:szCs w:val="22"/>
        </w:rPr>
        <w:t xml:space="preserve"> podľa možnosti každý deň</w:t>
      </w:r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>v rovnakom čase. Pri každom použití aplikujte DVA VSTREKY</w:t>
      </w:r>
      <w:r w:rsidRPr="00BD7CD3">
        <w:rPr>
          <w:szCs w:val="22"/>
        </w:rPr>
        <w:t>.</w:t>
      </w:r>
    </w:p>
    <w:p w14:paraId="0AFD8EA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3C5758C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szCs w:val="22"/>
        </w:rPr>
        <w:t xml:space="preserve">Keďže CHOCHP je dlhotrvajúce ochorenie, má sa </w:t>
      </w:r>
      <w:proofErr w:type="spellStart"/>
      <w:r w:rsidRPr="00BD7CD3">
        <w:rPr>
          <w:bCs/>
          <w:szCs w:val="22"/>
        </w:rPr>
        <w:t>Spiolto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bCs/>
          <w:szCs w:val="22"/>
        </w:rPr>
        <w:t xml:space="preserve"> </w:t>
      </w:r>
      <w:r w:rsidR="008E4F55">
        <w:rPr>
          <w:bCs/>
          <w:szCs w:val="22"/>
        </w:rPr>
        <w:t>po</w:t>
      </w:r>
      <w:r w:rsidRPr="00BD7CD3">
        <w:rPr>
          <w:bCs/>
          <w:szCs w:val="22"/>
        </w:rPr>
        <w:t>užívať každý deň a nielen vtedy, ak sa vyskytnú problémy s dýchaním. Ne</w:t>
      </w:r>
      <w:r w:rsidR="008E4F55">
        <w:rPr>
          <w:bCs/>
          <w:szCs w:val="22"/>
        </w:rPr>
        <w:t>po</w:t>
      </w:r>
      <w:r w:rsidRPr="00BD7CD3">
        <w:rPr>
          <w:bCs/>
          <w:szCs w:val="22"/>
        </w:rPr>
        <w:t>užívajte vyššiu dávku, ako je odporučená</w:t>
      </w:r>
      <w:r w:rsidRPr="00BD7CD3">
        <w:rPr>
          <w:szCs w:val="22"/>
        </w:rPr>
        <w:t>.</w:t>
      </w:r>
    </w:p>
    <w:p w14:paraId="7DF6245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66DCC0BF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b/>
          <w:lang w:eastAsia="de-DE"/>
        </w:rPr>
      </w:pPr>
      <w:r w:rsidRPr="00BD7CD3">
        <w:rPr>
          <w:b/>
          <w:lang w:eastAsia="de-DE"/>
        </w:rPr>
        <w:t>Používanie u detí a dospievajúcich</w:t>
      </w:r>
    </w:p>
    <w:p w14:paraId="3DDB4092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</w:pPr>
      <w:proofErr w:type="spellStart"/>
      <w:r w:rsidRPr="00BD7CD3">
        <w:rPr>
          <w:lang w:eastAsia="de-DE"/>
        </w:rPr>
        <w:t>Spiolto</w:t>
      </w:r>
      <w:proofErr w:type="spellEnd"/>
      <w:r w:rsidRPr="00BD7CD3">
        <w:rPr>
          <w:lang w:eastAsia="de-DE"/>
        </w:rPr>
        <w:t xml:space="preserve"> </w:t>
      </w:r>
      <w:proofErr w:type="spellStart"/>
      <w:r w:rsidRPr="00BD7CD3">
        <w:rPr>
          <w:lang w:eastAsia="de-DE"/>
        </w:rPr>
        <w:t>Respimat</w:t>
      </w:r>
      <w:proofErr w:type="spellEnd"/>
      <w:r w:rsidRPr="00BD7CD3">
        <w:rPr>
          <w:lang w:eastAsia="de-DE"/>
        </w:rPr>
        <w:t xml:space="preserve"> sa neodporúča používať v pediatrickej </w:t>
      </w:r>
      <w:r w:rsidR="00012FC9" w:rsidRPr="00BD7CD3">
        <w:rPr>
          <w:lang w:eastAsia="de-DE"/>
        </w:rPr>
        <w:t>populácii</w:t>
      </w:r>
      <w:r w:rsidRPr="00BD7CD3">
        <w:rPr>
          <w:lang w:eastAsia="de-DE"/>
        </w:rPr>
        <w:t xml:space="preserve">  (do 18 rokov) .</w:t>
      </w:r>
    </w:p>
    <w:p w14:paraId="1F48EB1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4B6ED6B3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szCs w:val="22"/>
        </w:rPr>
        <w:t xml:space="preserve">Usilujte sa správne používať inhalátor </w:t>
      </w:r>
      <w:proofErr w:type="spellStart"/>
      <w:r w:rsidRPr="00BD7CD3">
        <w:rPr>
          <w:bCs/>
          <w:szCs w:val="22"/>
        </w:rPr>
        <w:t>Spiolto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bCs/>
          <w:szCs w:val="22"/>
        </w:rPr>
        <w:t xml:space="preserve">. Návod na použitie inhalátora </w:t>
      </w:r>
      <w:proofErr w:type="spellStart"/>
      <w:r w:rsidRPr="00BD7CD3">
        <w:rPr>
          <w:bCs/>
          <w:szCs w:val="22"/>
        </w:rPr>
        <w:t>Spiolto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bCs/>
          <w:szCs w:val="22"/>
        </w:rPr>
        <w:t xml:space="preserve"> je uvedený na druhej strane tejto písomnej informácie</w:t>
      </w:r>
      <w:r w:rsidRPr="00BD7CD3">
        <w:rPr>
          <w:szCs w:val="22"/>
        </w:rPr>
        <w:t>.</w:t>
      </w:r>
    </w:p>
    <w:p w14:paraId="762F5D9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226CF37" w14:textId="77777777" w:rsidR="000C7104" w:rsidRPr="00BD7CD3" w:rsidRDefault="000C7104" w:rsidP="000C7104">
      <w:pPr>
        <w:keepNext/>
        <w:keepLines/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bCs/>
          <w:color w:val="000000"/>
          <w:szCs w:val="22"/>
        </w:rPr>
        <w:t xml:space="preserve">Ak použijete viac </w:t>
      </w:r>
      <w:proofErr w:type="spellStart"/>
      <w:r w:rsidRPr="00BD7CD3">
        <w:rPr>
          <w:b/>
          <w:szCs w:val="22"/>
        </w:rPr>
        <w:t>Spiolt</w:t>
      </w:r>
      <w:r w:rsidR="00BD7CD3">
        <w:rPr>
          <w:b/>
          <w:szCs w:val="22"/>
        </w:rPr>
        <w:t>a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>, ako máte</w:t>
      </w:r>
    </w:p>
    <w:p w14:paraId="75E8249A" w14:textId="77777777" w:rsidR="000C7104" w:rsidRPr="00BD7CD3" w:rsidRDefault="000C7104" w:rsidP="000C7104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BD7CD3">
        <w:rPr>
          <w:color w:val="000000"/>
          <w:szCs w:val="22"/>
        </w:rPr>
        <w:t xml:space="preserve">Môže vzniknúť zvýšené riziko vedľajších účinkov, ako je sucho v ústach, zápcha, ťažkosti s vylučovaním moču, rozmazané videnie, bolesť na hrudníku, vysoký alebo nízky krvný tlak, </w:t>
      </w:r>
      <w:r w:rsidRPr="00BD7CD3">
        <w:rPr>
          <w:szCs w:val="22"/>
        </w:rPr>
        <w:t xml:space="preserve">zrýchlená alebo nepravidelná </w:t>
      </w:r>
      <w:proofErr w:type="spellStart"/>
      <w:r w:rsidRPr="00BD7CD3">
        <w:rPr>
          <w:szCs w:val="22"/>
        </w:rPr>
        <w:t>tepová</w:t>
      </w:r>
      <w:proofErr w:type="spellEnd"/>
      <w:r w:rsidRPr="00BD7CD3">
        <w:rPr>
          <w:szCs w:val="22"/>
        </w:rPr>
        <w:t xml:space="preserve"> frekvencia alebo pocit búšenia srdca, závraty, nervozita, poruchy spánku, úzkosť, bolesť hlavy, tras, svalové kŕče, nevoľnosť, únava, malátnosť, nízke hladiny draslíka v krvi (čo môže vyvolať príznaky svalových kŕčov, svalovej slabosti alebo abnormálneho srdcového rytmu), zvýšený cukor v krvi alebo priveľa kyseliny v krvi (čo môže vyvolať príznaky nevoľnosti, vracania, slabosti, svalových kŕčov a zrýchleného dýchania).</w:t>
      </w:r>
    </w:p>
    <w:p w14:paraId="65D12DE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24DB618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bCs/>
          <w:color w:val="000000"/>
          <w:szCs w:val="22"/>
        </w:rPr>
        <w:t>Ak zabudnete použiť</w:t>
      </w:r>
      <w:r w:rsidRPr="00BD7CD3">
        <w:rPr>
          <w:b/>
          <w:bCs/>
          <w:szCs w:val="22"/>
        </w:rPr>
        <w:t xml:space="preserve">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 xml:space="preserve"> </w:t>
      </w:r>
    </w:p>
    <w:p w14:paraId="0F38FA4B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rFonts w:eastAsia="Times New Roman"/>
          <w:szCs w:val="22"/>
          <w:lang w:eastAsia="cs-CZ"/>
        </w:rPr>
        <w:t>Ak nejakú dávku zabudnete inhalovať, inhalujte len jednu dávku vo zvyčajnom čase nasledujúci deň. Ne</w:t>
      </w:r>
      <w:r w:rsidR="008E4F55">
        <w:rPr>
          <w:rFonts w:eastAsia="Times New Roman"/>
          <w:szCs w:val="22"/>
          <w:lang w:eastAsia="cs-CZ"/>
        </w:rPr>
        <w:t>po</w:t>
      </w:r>
      <w:r w:rsidRPr="00BD7CD3">
        <w:rPr>
          <w:rFonts w:eastAsia="Times New Roman"/>
          <w:szCs w:val="22"/>
          <w:lang w:eastAsia="cs-CZ"/>
        </w:rPr>
        <w:t xml:space="preserve">užívajte dvojnásobnú dávku, aby ste nahradili vynechanú dávku </w:t>
      </w:r>
      <w:r w:rsidRPr="00BD7CD3">
        <w:rPr>
          <w:szCs w:val="22"/>
        </w:rPr>
        <w:t>.</w:t>
      </w:r>
    </w:p>
    <w:p w14:paraId="17E6D3F5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0D5E2723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szCs w:val="22"/>
        </w:rPr>
      </w:pPr>
      <w:r w:rsidRPr="00BD7CD3">
        <w:rPr>
          <w:b/>
          <w:szCs w:val="22"/>
        </w:rPr>
        <w:t xml:space="preserve">Ak prestanete používať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</w:p>
    <w:p w14:paraId="701027FA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  <w:r w:rsidRPr="00BD7CD3">
        <w:rPr>
          <w:szCs w:val="22"/>
        </w:rPr>
        <w:t xml:space="preserve">Pred ukončením používania </w:t>
      </w:r>
      <w:proofErr w:type="spellStart"/>
      <w:r w:rsidRPr="00BD7CD3">
        <w:rPr>
          <w:szCs w:val="22"/>
        </w:rPr>
        <w:t>Spiolt</w:t>
      </w:r>
      <w:r w:rsidR="00BD7CD3">
        <w:rPr>
          <w:szCs w:val="22"/>
        </w:rPr>
        <w:t>a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sa poraďte so svojím lekárom alebo lekárnikom. Ak prestanete </w:t>
      </w:r>
      <w:r w:rsidR="008E4F55">
        <w:rPr>
          <w:szCs w:val="22"/>
        </w:rPr>
        <w:t>po</w:t>
      </w:r>
      <w:r w:rsidRPr="00BD7CD3">
        <w:rPr>
          <w:szCs w:val="22"/>
        </w:rPr>
        <w:t xml:space="preserve">užívať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, </w:t>
      </w:r>
      <w:r w:rsidR="002A3BF1" w:rsidRPr="00BD7CD3">
        <w:rPr>
          <w:szCs w:val="22"/>
        </w:rPr>
        <w:t xml:space="preserve">prejavy </w:t>
      </w:r>
      <w:r w:rsidRPr="00BD7CD3">
        <w:rPr>
          <w:szCs w:val="22"/>
        </w:rPr>
        <w:t>a príznaky CHOCHP sa môžu zhoršiť.</w:t>
      </w:r>
    </w:p>
    <w:p w14:paraId="36DA9FDA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7C3335C0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szCs w:val="22"/>
        </w:rPr>
      </w:pPr>
      <w:r w:rsidRPr="00BD7CD3">
        <w:rPr>
          <w:szCs w:val="22"/>
        </w:rPr>
        <w:t>Ak máte ďalšie otázky týkajúce sa použitia tohto lieku, opýtajte sa svojho lekára alebo lekárnika.</w:t>
      </w:r>
    </w:p>
    <w:p w14:paraId="53A1F27F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06E0D3C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7A28FA0A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/>
          <w:noProof/>
          <w:szCs w:val="22"/>
        </w:rPr>
        <w:t>4.</w:t>
      </w:r>
      <w:r w:rsidRPr="00BD7CD3">
        <w:rPr>
          <w:b/>
          <w:noProof/>
          <w:szCs w:val="22"/>
        </w:rPr>
        <w:tab/>
      </w:r>
      <w:r w:rsidRPr="00BD7CD3">
        <w:rPr>
          <w:b/>
          <w:szCs w:val="22"/>
        </w:rPr>
        <w:t>Možné vedľajšie účinky</w:t>
      </w:r>
      <w:r w:rsidRPr="00BD7CD3">
        <w:rPr>
          <w:b/>
          <w:noProof/>
          <w:szCs w:val="22"/>
        </w:rPr>
        <w:t xml:space="preserve"> </w:t>
      </w:r>
    </w:p>
    <w:p w14:paraId="110D4ACC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45FB1CA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color w:val="000000"/>
          <w:szCs w:val="22"/>
        </w:rPr>
        <w:t>Tak ako všetky lieky, aj tento liek môže spôsobovať vedľajšie účinky, hoci sa neprejavia u každého</w:t>
      </w:r>
      <w:r w:rsidRPr="00BD7CD3">
        <w:rPr>
          <w:szCs w:val="22"/>
        </w:rPr>
        <w:t>.</w:t>
      </w:r>
    </w:p>
    <w:p w14:paraId="4D86CA0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4701FB9C" w14:textId="7E599305" w:rsidR="00713D66" w:rsidRDefault="00713D66" w:rsidP="000C7104">
      <w:pPr>
        <w:ind w:right="-2"/>
        <w:rPr>
          <w:szCs w:val="22"/>
        </w:rPr>
      </w:pPr>
      <w:r w:rsidRPr="00BD7CD3">
        <w:rPr>
          <w:bCs/>
          <w:szCs w:val="22"/>
        </w:rPr>
        <w:t xml:space="preserve">Ak sa vyskytne </w:t>
      </w:r>
      <w:r w:rsidR="008E2EBC">
        <w:rPr>
          <w:bCs/>
          <w:szCs w:val="22"/>
        </w:rPr>
        <w:t>ktor</w:t>
      </w:r>
      <w:r w:rsidRPr="00BD7CD3">
        <w:rPr>
          <w:bCs/>
          <w:szCs w:val="22"/>
        </w:rPr>
        <w:t xml:space="preserve">ýkoľvek </w:t>
      </w:r>
      <w:r w:rsidR="00623102">
        <w:rPr>
          <w:bCs/>
          <w:szCs w:val="22"/>
        </w:rPr>
        <w:t>z nasledovných</w:t>
      </w:r>
      <w:r w:rsidRPr="00BD7CD3">
        <w:rPr>
          <w:bCs/>
          <w:szCs w:val="22"/>
        </w:rPr>
        <w:t xml:space="preserve"> príznakov</w:t>
      </w:r>
      <w:r w:rsidRPr="00BD7CD3">
        <w:rPr>
          <w:b/>
          <w:bCs/>
          <w:szCs w:val="22"/>
        </w:rPr>
        <w:t xml:space="preserve">, </w:t>
      </w:r>
      <w:r w:rsidR="00623102">
        <w:rPr>
          <w:b/>
          <w:bCs/>
          <w:szCs w:val="22"/>
        </w:rPr>
        <w:t xml:space="preserve">ukončite, </w:t>
      </w:r>
      <w:r w:rsidRPr="00BD7CD3">
        <w:rPr>
          <w:b/>
          <w:bCs/>
          <w:szCs w:val="22"/>
        </w:rPr>
        <w:t>prosím, používa</w:t>
      </w:r>
      <w:r w:rsidR="00623102">
        <w:rPr>
          <w:b/>
          <w:bCs/>
          <w:szCs w:val="22"/>
        </w:rPr>
        <w:t>nie toh</w:t>
      </w:r>
      <w:r w:rsidR="003B1058">
        <w:rPr>
          <w:b/>
          <w:bCs/>
          <w:szCs w:val="22"/>
        </w:rPr>
        <w:t>t</w:t>
      </w:r>
      <w:r w:rsidR="00623102">
        <w:rPr>
          <w:b/>
          <w:bCs/>
          <w:szCs w:val="22"/>
        </w:rPr>
        <w:t>o</w:t>
      </w:r>
      <w:r w:rsidRPr="00BD7CD3">
        <w:rPr>
          <w:b/>
          <w:bCs/>
          <w:szCs w:val="22"/>
        </w:rPr>
        <w:t xml:space="preserve"> liek</w:t>
      </w:r>
      <w:r w:rsidR="00623102">
        <w:rPr>
          <w:b/>
          <w:bCs/>
          <w:szCs w:val="22"/>
        </w:rPr>
        <w:t>u</w:t>
      </w:r>
      <w:r w:rsidRPr="00BD7CD3">
        <w:rPr>
          <w:szCs w:val="22"/>
        </w:rPr>
        <w:t xml:space="preserve"> a okamžite sa </w:t>
      </w:r>
      <w:r w:rsidRPr="00BD7CD3">
        <w:rPr>
          <w:bCs/>
          <w:szCs w:val="22"/>
        </w:rPr>
        <w:t>poraďte so svojím lekárom</w:t>
      </w:r>
      <w:r w:rsidRPr="00BD7CD3">
        <w:rPr>
          <w:szCs w:val="22"/>
        </w:rPr>
        <w:t>.</w:t>
      </w:r>
    </w:p>
    <w:p w14:paraId="321E73ED" w14:textId="1A49613F" w:rsidR="00FC0660" w:rsidRPr="00713D66" w:rsidRDefault="00713D66" w:rsidP="00A47827">
      <w:pPr>
        <w:pStyle w:val="Odsekzoznamu"/>
        <w:numPr>
          <w:ilvl w:val="0"/>
          <w:numId w:val="37"/>
        </w:numPr>
        <w:ind w:right="-2"/>
      </w:pPr>
      <w:r>
        <w:rPr>
          <w:bCs/>
        </w:rPr>
        <w:t xml:space="preserve">Okamžité alergické reakcie po podaní </w:t>
      </w:r>
      <w:proofErr w:type="spellStart"/>
      <w:r>
        <w:rPr>
          <w:bCs/>
        </w:rPr>
        <w:t>Spiolto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Respimat</w:t>
      </w:r>
      <w:proofErr w:type="spellEnd"/>
      <w:r>
        <w:rPr>
          <w:bCs/>
        </w:rPr>
        <w:t xml:space="preserve"> sú zriedkavé (</w:t>
      </w:r>
      <w:r w:rsidRPr="00713D66">
        <w:rPr>
          <w:bCs/>
        </w:rPr>
        <w:t>môžu postihovať menej ako 1 z 10</w:t>
      </w:r>
      <w:r>
        <w:rPr>
          <w:bCs/>
        </w:rPr>
        <w:t>00</w:t>
      </w:r>
      <w:r w:rsidRPr="00713D66">
        <w:rPr>
          <w:bCs/>
        </w:rPr>
        <w:t xml:space="preserve"> osôb</w:t>
      </w:r>
      <w:r>
        <w:rPr>
          <w:bCs/>
        </w:rPr>
        <w:t xml:space="preserve">). Tieto reakcie sa môžu vyskytnúť </w:t>
      </w:r>
      <w:r w:rsidR="000C7104" w:rsidRPr="00713D66">
        <w:t>jednotlivo alebo ako súčasť závažnej alergickej reakcie (</w:t>
      </w:r>
      <w:proofErr w:type="spellStart"/>
      <w:r w:rsidR="000C7104" w:rsidRPr="00713D66">
        <w:t>anafylaktickej</w:t>
      </w:r>
      <w:proofErr w:type="spellEnd"/>
      <w:r w:rsidR="000C7104" w:rsidRPr="00713D66">
        <w:t xml:space="preserve"> reakcie</w:t>
      </w:r>
      <w:r w:rsidRPr="00713D66">
        <w:t>)</w:t>
      </w:r>
      <w:r>
        <w:rPr>
          <w:bCs/>
        </w:rPr>
        <w:t xml:space="preserve"> po podaní </w:t>
      </w:r>
      <w:proofErr w:type="spellStart"/>
      <w:r>
        <w:rPr>
          <w:bCs/>
        </w:rPr>
        <w:t>Spiolt</w:t>
      </w:r>
      <w:r w:rsidR="002B0823"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Respimat</w:t>
      </w:r>
      <w:proofErr w:type="spellEnd"/>
      <w:r>
        <w:rPr>
          <w:bCs/>
        </w:rPr>
        <w:t>. Tieto zahŕňajú</w:t>
      </w:r>
      <w:r w:rsidR="000C7104" w:rsidRPr="00713D66">
        <w:rPr>
          <w:bCs/>
        </w:rPr>
        <w:t xml:space="preserve"> vyrážk</w:t>
      </w:r>
      <w:r>
        <w:rPr>
          <w:bCs/>
        </w:rPr>
        <w:t>u</w:t>
      </w:r>
      <w:r w:rsidR="000C7104" w:rsidRPr="00713D66">
        <w:rPr>
          <w:bCs/>
        </w:rPr>
        <w:t>, žihľavk</w:t>
      </w:r>
      <w:r>
        <w:rPr>
          <w:bCs/>
        </w:rPr>
        <w:t>u</w:t>
      </w:r>
      <w:r w:rsidR="000C7104" w:rsidRPr="00713D66">
        <w:rPr>
          <w:bCs/>
        </w:rPr>
        <w:t xml:space="preserve"> (</w:t>
      </w:r>
      <w:proofErr w:type="spellStart"/>
      <w:r w:rsidR="000C7104" w:rsidRPr="00713D66">
        <w:rPr>
          <w:bCs/>
        </w:rPr>
        <w:t>urtikária</w:t>
      </w:r>
      <w:proofErr w:type="spellEnd"/>
      <w:r w:rsidR="000C7104" w:rsidRPr="00713D66">
        <w:rPr>
          <w:bCs/>
        </w:rPr>
        <w:t>), opuch úst a</w:t>
      </w:r>
      <w:r>
        <w:rPr>
          <w:bCs/>
        </w:rPr>
        <w:t> </w:t>
      </w:r>
      <w:r w:rsidR="000C7104" w:rsidRPr="00713D66">
        <w:rPr>
          <w:bCs/>
        </w:rPr>
        <w:t>tváre</w:t>
      </w:r>
      <w:r>
        <w:rPr>
          <w:bCs/>
        </w:rPr>
        <w:t xml:space="preserve">, </w:t>
      </w:r>
      <w:r w:rsidR="000C7104" w:rsidRPr="00713D66">
        <w:rPr>
          <w:bCs/>
        </w:rPr>
        <w:t>náhle ťažkosti pri dýchaní (</w:t>
      </w:r>
      <w:proofErr w:type="spellStart"/>
      <w:r w:rsidR="000C7104" w:rsidRPr="00713D66">
        <w:rPr>
          <w:bCs/>
        </w:rPr>
        <w:t>angioedém</w:t>
      </w:r>
      <w:proofErr w:type="spellEnd"/>
      <w:r w:rsidR="000C7104" w:rsidRPr="00713D66">
        <w:rPr>
          <w:bCs/>
        </w:rPr>
        <w:t xml:space="preserve">) </w:t>
      </w:r>
      <w:r>
        <w:rPr>
          <w:bCs/>
        </w:rPr>
        <w:t>alebo</w:t>
      </w:r>
      <w:r w:rsidRPr="00713D66">
        <w:rPr>
          <w:bCs/>
        </w:rPr>
        <w:t xml:space="preserve"> </w:t>
      </w:r>
      <w:r w:rsidR="000C7104" w:rsidRPr="00713D66">
        <w:rPr>
          <w:bCs/>
        </w:rPr>
        <w:t xml:space="preserve">iné reakcie z precitlivenosti (ako je náhle zníženie vášho krvného tlaku alebo </w:t>
      </w:r>
      <w:r w:rsidR="005B4DBB">
        <w:rPr>
          <w:bCs/>
        </w:rPr>
        <w:t>točenie hlavy</w:t>
      </w:r>
      <w:r w:rsidR="000C7104" w:rsidRPr="00713D66">
        <w:rPr>
          <w:bCs/>
        </w:rPr>
        <w:t>)</w:t>
      </w:r>
      <w:r>
        <w:rPr>
          <w:bCs/>
        </w:rPr>
        <w:t>.</w:t>
      </w:r>
    </w:p>
    <w:p w14:paraId="55522649" w14:textId="77777777" w:rsidR="00FC0660" w:rsidRDefault="00F37E6B" w:rsidP="00A47827">
      <w:pPr>
        <w:pStyle w:val="Odsekzoznamu"/>
        <w:numPr>
          <w:ilvl w:val="0"/>
          <w:numId w:val="37"/>
        </w:numPr>
        <w:ind w:right="-2"/>
      </w:pPr>
      <w:r>
        <w:rPr>
          <w:bCs/>
        </w:rPr>
        <w:t>T</w:t>
      </w:r>
      <w:r w:rsidR="00FC0660" w:rsidRPr="00BD7CD3">
        <w:rPr>
          <w:bCs/>
        </w:rPr>
        <w:t xml:space="preserve">ak ako pri všetkých inhalačných liekoch, </w:t>
      </w:r>
      <w:r>
        <w:rPr>
          <w:bCs/>
        </w:rPr>
        <w:t>zvieranie na hrudníku spojené s kaš</w:t>
      </w:r>
      <w:r w:rsidR="00FC0660" w:rsidRPr="00BD7CD3">
        <w:rPr>
          <w:bCs/>
        </w:rPr>
        <w:t>ľ</w:t>
      </w:r>
      <w:r>
        <w:rPr>
          <w:bCs/>
        </w:rPr>
        <w:t>om</w:t>
      </w:r>
      <w:r w:rsidR="00FC0660" w:rsidRPr="00BD7CD3">
        <w:rPr>
          <w:bCs/>
        </w:rPr>
        <w:t>, sipot</w:t>
      </w:r>
      <w:r>
        <w:rPr>
          <w:bCs/>
        </w:rPr>
        <w:t>om</w:t>
      </w:r>
      <w:r w:rsidR="00FC0660" w:rsidRPr="00BD7CD3">
        <w:rPr>
          <w:bCs/>
        </w:rPr>
        <w:t xml:space="preserve"> alebo dýchavičnosť</w:t>
      </w:r>
      <w:r>
        <w:rPr>
          <w:bCs/>
        </w:rPr>
        <w:t>ou sa môže vyskytnúť</w:t>
      </w:r>
      <w:r w:rsidR="00FC0660" w:rsidRPr="00BD7CD3">
        <w:rPr>
          <w:bCs/>
        </w:rPr>
        <w:t xml:space="preserve"> bezprostredne po inhalácii (</w:t>
      </w:r>
      <w:proofErr w:type="spellStart"/>
      <w:r w:rsidR="00FC0660" w:rsidRPr="00BD7CD3">
        <w:rPr>
          <w:bCs/>
        </w:rPr>
        <w:t>bronchospazmus</w:t>
      </w:r>
      <w:proofErr w:type="spellEnd"/>
      <w:r w:rsidR="00FC0660" w:rsidRPr="00BD7CD3">
        <w:t>).</w:t>
      </w:r>
    </w:p>
    <w:p w14:paraId="4B939A88" w14:textId="0C2472E6" w:rsidR="00DE3B01" w:rsidRDefault="002B0823" w:rsidP="00A47827">
      <w:pPr>
        <w:pStyle w:val="Odsekzoznamu"/>
        <w:numPr>
          <w:ilvl w:val="0"/>
          <w:numId w:val="37"/>
        </w:numPr>
        <w:ind w:right="-2"/>
      </w:pPr>
      <w:r>
        <w:rPr>
          <w:bCs/>
        </w:rPr>
        <w:t>V</w:t>
      </w:r>
      <w:r w:rsidR="00DE3B01" w:rsidRPr="00BD7CD3">
        <w:rPr>
          <w:bCs/>
        </w:rPr>
        <w:t>idenie svetelných kruhov alebo farebných obrazov</w:t>
      </w:r>
      <w:r w:rsidR="00DE3B01" w:rsidRPr="00BD7CD3">
        <w:t xml:space="preserve"> </w:t>
      </w:r>
      <w:r w:rsidR="00DE3B01" w:rsidRPr="00BD7CD3">
        <w:rPr>
          <w:bCs/>
        </w:rPr>
        <w:t>okolo svetelných zdrojov</w:t>
      </w:r>
      <w:r w:rsidR="008E2EBC">
        <w:rPr>
          <w:bCs/>
        </w:rPr>
        <w:t>,</w:t>
      </w:r>
      <w:r w:rsidR="00DE3B01" w:rsidRPr="00BD7CD3">
        <w:rPr>
          <w:bCs/>
        </w:rPr>
        <w:t xml:space="preserve"> spojených s červenými očami (</w:t>
      </w:r>
      <w:proofErr w:type="spellStart"/>
      <w:r w:rsidR="00DE3B01" w:rsidRPr="00BD7CD3">
        <w:rPr>
          <w:bCs/>
        </w:rPr>
        <w:t>glaukóm</w:t>
      </w:r>
      <w:proofErr w:type="spellEnd"/>
      <w:r w:rsidR="00DE3B01" w:rsidRPr="00BD7CD3">
        <w:rPr>
          <w:bCs/>
        </w:rPr>
        <w:t>)</w:t>
      </w:r>
      <w:r w:rsidR="00F37E6B">
        <w:rPr>
          <w:bCs/>
        </w:rPr>
        <w:t xml:space="preserve">. </w:t>
      </w:r>
      <w:r w:rsidR="004E4965">
        <w:rPr>
          <w:bCs/>
        </w:rPr>
        <w:t>Č</w:t>
      </w:r>
      <w:r w:rsidR="004E4965" w:rsidRPr="004E4965">
        <w:rPr>
          <w:bCs/>
        </w:rPr>
        <w:t>astosť sa nedá odhadnúť z dostupných údajov</w:t>
      </w:r>
      <w:r w:rsidR="00F37E6B">
        <w:rPr>
          <w:bCs/>
        </w:rPr>
        <w:t>.</w:t>
      </w:r>
    </w:p>
    <w:p w14:paraId="789C2F57" w14:textId="29D40165" w:rsidR="000C7104" w:rsidRPr="00BD7CD3" w:rsidRDefault="002B0823" w:rsidP="00A47827">
      <w:pPr>
        <w:pStyle w:val="Odsekzoznamu"/>
        <w:numPr>
          <w:ilvl w:val="0"/>
          <w:numId w:val="37"/>
        </w:numPr>
        <w:ind w:right="-2"/>
      </w:pPr>
      <w:r>
        <w:rPr>
          <w:bCs/>
        </w:rPr>
        <w:t>U</w:t>
      </w:r>
      <w:r w:rsidR="00DE3B01">
        <w:rPr>
          <w:bCs/>
        </w:rPr>
        <w:t>pchatie alebo zastavenie prirodzeného pohybu čriev (</w:t>
      </w:r>
      <w:proofErr w:type="spellStart"/>
      <w:r w:rsidR="00DE3B01">
        <w:rPr>
          <w:bCs/>
        </w:rPr>
        <w:t>intestinálna</w:t>
      </w:r>
      <w:proofErr w:type="spellEnd"/>
      <w:r w:rsidR="00DE3B01">
        <w:rPr>
          <w:bCs/>
        </w:rPr>
        <w:t xml:space="preserve"> obštrukcia vrátane paralytického </w:t>
      </w:r>
      <w:proofErr w:type="spellStart"/>
      <w:r w:rsidR="00DE3B01">
        <w:rPr>
          <w:bCs/>
        </w:rPr>
        <w:t>ilea</w:t>
      </w:r>
      <w:proofErr w:type="spellEnd"/>
      <w:r w:rsidR="00DE3B01">
        <w:rPr>
          <w:bCs/>
        </w:rPr>
        <w:t>)</w:t>
      </w:r>
      <w:r w:rsidR="00F37E6B">
        <w:rPr>
          <w:bCs/>
        </w:rPr>
        <w:t xml:space="preserve">. </w:t>
      </w:r>
      <w:r w:rsidR="004E4965">
        <w:rPr>
          <w:bCs/>
        </w:rPr>
        <w:t>Č</w:t>
      </w:r>
      <w:r w:rsidR="004E4965" w:rsidRPr="004E4965">
        <w:rPr>
          <w:bCs/>
        </w:rPr>
        <w:t>astosť sa nedá odhadnúť z dostupných údajov</w:t>
      </w:r>
      <w:r w:rsidR="00F37E6B">
        <w:rPr>
          <w:bCs/>
        </w:rPr>
        <w:t>.</w:t>
      </w:r>
    </w:p>
    <w:p w14:paraId="1AD117F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4FDEDB40" w14:textId="77777777" w:rsidR="000C7104" w:rsidRDefault="00F37E6B" w:rsidP="000C7104">
      <w:pPr>
        <w:rPr>
          <w:bCs/>
          <w:color w:val="000000"/>
          <w:szCs w:val="22"/>
        </w:rPr>
      </w:pPr>
      <w:r>
        <w:rPr>
          <w:bCs/>
          <w:color w:val="000000"/>
          <w:szCs w:val="22"/>
        </w:rPr>
        <w:t>Iné možné vedľajšie účinky:</w:t>
      </w:r>
    </w:p>
    <w:p w14:paraId="338DFA3F" w14:textId="77777777" w:rsidR="00F37E6B" w:rsidRPr="00BD7CD3" w:rsidRDefault="00F37E6B" w:rsidP="000C7104">
      <w:pPr>
        <w:rPr>
          <w:bCs/>
          <w:color w:val="000000"/>
          <w:szCs w:val="22"/>
        </w:rPr>
      </w:pPr>
    </w:p>
    <w:p w14:paraId="68C60E1D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>Časté (môžu postih</w:t>
      </w:r>
      <w:r w:rsidR="00341452">
        <w:rPr>
          <w:b/>
          <w:szCs w:val="22"/>
        </w:rPr>
        <w:t>ova</w:t>
      </w:r>
      <w:r w:rsidRPr="00BD7CD3">
        <w:rPr>
          <w:b/>
          <w:szCs w:val="22"/>
        </w:rPr>
        <w:t>ť</w:t>
      </w:r>
      <w:r w:rsidR="00341452">
        <w:rPr>
          <w:b/>
          <w:szCs w:val="22"/>
        </w:rPr>
        <w:t xml:space="preserve"> menej ako</w:t>
      </w:r>
      <w:r w:rsidRPr="00BD7CD3">
        <w:rPr>
          <w:b/>
          <w:szCs w:val="22"/>
        </w:rPr>
        <w:t xml:space="preserve"> 1 z 10 osôb)</w:t>
      </w:r>
    </w:p>
    <w:p w14:paraId="11185677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sucho v ústach</w:t>
      </w:r>
    </w:p>
    <w:p w14:paraId="6DB9C43B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Cs/>
          <w:szCs w:val="22"/>
          <w:u w:val="single"/>
        </w:rPr>
      </w:pPr>
    </w:p>
    <w:p w14:paraId="0AAA03B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>Menej časté (môžu postih</w:t>
      </w:r>
      <w:r w:rsidR="00341452">
        <w:rPr>
          <w:b/>
          <w:szCs w:val="22"/>
        </w:rPr>
        <w:t>ova</w:t>
      </w:r>
      <w:r w:rsidRPr="00BD7CD3">
        <w:rPr>
          <w:b/>
          <w:szCs w:val="22"/>
        </w:rPr>
        <w:t xml:space="preserve">ť </w:t>
      </w:r>
      <w:r w:rsidR="00341452">
        <w:rPr>
          <w:b/>
          <w:szCs w:val="22"/>
        </w:rPr>
        <w:t>menej ako</w:t>
      </w:r>
      <w:r w:rsidR="00341452" w:rsidRPr="00BD7CD3">
        <w:rPr>
          <w:b/>
          <w:szCs w:val="22"/>
        </w:rPr>
        <w:t xml:space="preserve"> </w:t>
      </w:r>
      <w:r w:rsidRPr="00BD7CD3">
        <w:rPr>
          <w:b/>
          <w:szCs w:val="22"/>
        </w:rPr>
        <w:t>1 zo 100 osôb)</w:t>
      </w:r>
    </w:p>
    <w:p w14:paraId="375C8BAC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závraty</w:t>
      </w:r>
    </w:p>
    <w:p w14:paraId="74670E50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nespavosť (</w:t>
      </w:r>
      <w:proofErr w:type="spellStart"/>
      <w:r w:rsidRPr="00BD7CD3">
        <w:rPr>
          <w:bCs/>
          <w:szCs w:val="22"/>
        </w:rPr>
        <w:t>insomnia</w:t>
      </w:r>
      <w:proofErr w:type="spellEnd"/>
      <w:r w:rsidRPr="00BD7CD3">
        <w:rPr>
          <w:bCs/>
          <w:szCs w:val="22"/>
        </w:rPr>
        <w:t>)</w:t>
      </w:r>
    </w:p>
    <w:p w14:paraId="309D022F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bolesť hlavy</w:t>
      </w:r>
    </w:p>
    <w:p w14:paraId="126986F0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vysoký krvný tlak (hypertenzia)</w:t>
      </w:r>
    </w:p>
    <w:p w14:paraId="756A7210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nepravidelný srdcový rytmus (</w:t>
      </w:r>
      <w:proofErr w:type="spellStart"/>
      <w:r w:rsidRPr="00BD7CD3">
        <w:rPr>
          <w:bCs/>
          <w:szCs w:val="22"/>
        </w:rPr>
        <w:t>fibrilácia</w:t>
      </w:r>
      <w:proofErr w:type="spellEnd"/>
      <w:r w:rsidRPr="00BD7CD3">
        <w:rPr>
          <w:bCs/>
          <w:szCs w:val="22"/>
        </w:rPr>
        <w:t xml:space="preserve"> predsiení)</w:t>
      </w:r>
    </w:p>
    <w:p w14:paraId="09DDE55D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zrýchlený srdcový rytmus (</w:t>
      </w:r>
      <w:proofErr w:type="spellStart"/>
      <w:r w:rsidRPr="00BD7CD3">
        <w:rPr>
          <w:bCs/>
          <w:szCs w:val="22"/>
        </w:rPr>
        <w:t>tachykardia</w:t>
      </w:r>
      <w:proofErr w:type="spellEnd"/>
      <w:r w:rsidRPr="00BD7CD3">
        <w:rPr>
          <w:bCs/>
          <w:szCs w:val="22"/>
        </w:rPr>
        <w:t>)</w:t>
      </w:r>
    </w:p>
    <w:p w14:paraId="20B4DB88" w14:textId="2CD0DAA6" w:rsidR="00FE0232" w:rsidRPr="00BD7CD3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pocit búšenia srdca (</w:t>
      </w:r>
      <w:proofErr w:type="spellStart"/>
      <w:r>
        <w:rPr>
          <w:bCs/>
          <w:szCs w:val="22"/>
        </w:rPr>
        <w:t>palp</w:t>
      </w:r>
      <w:r w:rsidR="003B1058">
        <w:rPr>
          <w:bCs/>
          <w:szCs w:val="22"/>
        </w:rPr>
        <w:t>i</w:t>
      </w:r>
      <w:r>
        <w:rPr>
          <w:bCs/>
          <w:szCs w:val="22"/>
        </w:rPr>
        <w:t>tácie</w:t>
      </w:r>
      <w:proofErr w:type="spellEnd"/>
      <w:r>
        <w:rPr>
          <w:bCs/>
          <w:szCs w:val="22"/>
        </w:rPr>
        <w:t>)</w:t>
      </w:r>
    </w:p>
    <w:p w14:paraId="5556B377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lastRenderedPageBreak/>
        <w:t>kašeľ</w:t>
      </w:r>
    </w:p>
    <w:p w14:paraId="7A2FCBDF" w14:textId="77777777" w:rsidR="00FE0232" w:rsidRPr="00BD7CD3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zachrípnutie (</w:t>
      </w:r>
      <w:proofErr w:type="spellStart"/>
      <w:r>
        <w:rPr>
          <w:bCs/>
          <w:szCs w:val="22"/>
        </w:rPr>
        <w:t>dysfónia</w:t>
      </w:r>
      <w:proofErr w:type="spellEnd"/>
      <w:r>
        <w:rPr>
          <w:bCs/>
          <w:szCs w:val="22"/>
        </w:rPr>
        <w:t>)</w:t>
      </w:r>
    </w:p>
    <w:p w14:paraId="16AD1C94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zápcha</w:t>
      </w:r>
    </w:p>
    <w:p w14:paraId="0A2E294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27F1E4D4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>Zriedkavé (môžu postih</w:t>
      </w:r>
      <w:r w:rsidR="00341452">
        <w:rPr>
          <w:b/>
          <w:szCs w:val="22"/>
        </w:rPr>
        <w:t>ova</w:t>
      </w:r>
      <w:r w:rsidRPr="00BD7CD3">
        <w:rPr>
          <w:b/>
          <w:szCs w:val="22"/>
        </w:rPr>
        <w:t>ť</w:t>
      </w:r>
      <w:r w:rsidR="00341452">
        <w:rPr>
          <w:b/>
          <w:szCs w:val="22"/>
        </w:rPr>
        <w:t xml:space="preserve"> menej ako</w:t>
      </w:r>
      <w:r w:rsidRPr="00BD7CD3">
        <w:rPr>
          <w:b/>
          <w:szCs w:val="22"/>
        </w:rPr>
        <w:t xml:space="preserve"> 1 z 1 000 osôb)</w:t>
      </w:r>
    </w:p>
    <w:p w14:paraId="05E46BAA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zápal nosohltana (</w:t>
      </w:r>
      <w:proofErr w:type="spellStart"/>
      <w:r w:rsidRPr="00BD7CD3">
        <w:rPr>
          <w:bCs/>
          <w:szCs w:val="22"/>
        </w:rPr>
        <w:t>nazofaryngitída</w:t>
      </w:r>
      <w:proofErr w:type="spellEnd"/>
      <w:r w:rsidRPr="00BD7CD3">
        <w:rPr>
          <w:bCs/>
          <w:szCs w:val="22"/>
        </w:rPr>
        <w:t>)</w:t>
      </w:r>
    </w:p>
    <w:p w14:paraId="270319A6" w14:textId="77777777" w:rsidR="00FE0232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neostré videnie</w:t>
      </w:r>
    </w:p>
    <w:p w14:paraId="3CFBB452" w14:textId="13C96CCE" w:rsidR="00FE0232" w:rsidRPr="00BD7CD3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zrýchlený srdcový rytmus (</w:t>
      </w:r>
      <w:proofErr w:type="spellStart"/>
      <w:r>
        <w:rPr>
          <w:bCs/>
          <w:szCs w:val="22"/>
        </w:rPr>
        <w:t>suprave</w:t>
      </w:r>
      <w:r w:rsidR="003B1058">
        <w:rPr>
          <w:bCs/>
          <w:szCs w:val="22"/>
        </w:rPr>
        <w:t>n</w:t>
      </w:r>
      <w:r>
        <w:rPr>
          <w:bCs/>
          <w:szCs w:val="22"/>
        </w:rPr>
        <w:t>trikulárna</w:t>
      </w:r>
      <w:proofErr w:type="spellEnd"/>
      <w:r>
        <w:rPr>
          <w:bCs/>
          <w:szCs w:val="22"/>
        </w:rPr>
        <w:t xml:space="preserve"> </w:t>
      </w:r>
      <w:proofErr w:type="spellStart"/>
      <w:r>
        <w:rPr>
          <w:bCs/>
          <w:szCs w:val="22"/>
        </w:rPr>
        <w:t>tachykardia</w:t>
      </w:r>
      <w:proofErr w:type="spellEnd"/>
      <w:r>
        <w:rPr>
          <w:bCs/>
          <w:szCs w:val="22"/>
        </w:rPr>
        <w:t>)</w:t>
      </w:r>
    </w:p>
    <w:p w14:paraId="2E9B6D12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zápal hrtana (laryngitída)</w:t>
      </w:r>
    </w:p>
    <w:p w14:paraId="1BB406BC" w14:textId="77777777" w:rsidR="00FE0232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bolesť hrdla (</w:t>
      </w:r>
      <w:proofErr w:type="spellStart"/>
      <w:r>
        <w:rPr>
          <w:bCs/>
          <w:szCs w:val="22"/>
        </w:rPr>
        <w:t>faryngitída</w:t>
      </w:r>
      <w:proofErr w:type="spellEnd"/>
      <w:r>
        <w:rPr>
          <w:bCs/>
          <w:szCs w:val="22"/>
        </w:rPr>
        <w:t>)</w:t>
      </w:r>
    </w:p>
    <w:p w14:paraId="647320CD" w14:textId="77777777" w:rsidR="004E2431" w:rsidRDefault="004E2431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krvácanie z nosa (</w:t>
      </w:r>
      <w:proofErr w:type="spellStart"/>
      <w:r>
        <w:rPr>
          <w:bCs/>
          <w:szCs w:val="22"/>
        </w:rPr>
        <w:t>epistaxa</w:t>
      </w:r>
      <w:proofErr w:type="spellEnd"/>
      <w:r>
        <w:rPr>
          <w:bCs/>
          <w:szCs w:val="22"/>
        </w:rPr>
        <w:t>)</w:t>
      </w:r>
    </w:p>
    <w:p w14:paraId="2FBE55C1" w14:textId="77777777" w:rsidR="004E2431" w:rsidRPr="00BD7CD3" w:rsidRDefault="004E2431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kvasinková infekcia ústnej dutiny a hltana (</w:t>
      </w:r>
      <w:proofErr w:type="spellStart"/>
      <w:r>
        <w:rPr>
          <w:bCs/>
          <w:szCs w:val="22"/>
        </w:rPr>
        <w:t>orofaryngeálna</w:t>
      </w:r>
      <w:proofErr w:type="spellEnd"/>
      <w:r>
        <w:rPr>
          <w:bCs/>
          <w:szCs w:val="22"/>
        </w:rPr>
        <w:t xml:space="preserve"> </w:t>
      </w:r>
      <w:proofErr w:type="spellStart"/>
      <w:r>
        <w:rPr>
          <w:bCs/>
          <w:szCs w:val="22"/>
        </w:rPr>
        <w:t>kandidóza</w:t>
      </w:r>
      <w:proofErr w:type="spellEnd"/>
      <w:r>
        <w:rPr>
          <w:bCs/>
          <w:szCs w:val="22"/>
        </w:rPr>
        <w:t>)</w:t>
      </w:r>
    </w:p>
    <w:p w14:paraId="2B2DFB1E" w14:textId="38FE69E1" w:rsidR="000C7104" w:rsidRPr="00BD7CD3" w:rsidRDefault="000C7104" w:rsidP="00556802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zápal ďasien (</w:t>
      </w:r>
      <w:proofErr w:type="spellStart"/>
      <w:r w:rsidRPr="00BD7CD3">
        <w:rPr>
          <w:bCs/>
          <w:szCs w:val="22"/>
        </w:rPr>
        <w:t>gingivitída</w:t>
      </w:r>
      <w:proofErr w:type="spellEnd"/>
      <w:r w:rsidRPr="00BD7CD3">
        <w:rPr>
          <w:bCs/>
          <w:szCs w:val="22"/>
        </w:rPr>
        <w:t>)</w:t>
      </w:r>
    </w:p>
    <w:p w14:paraId="1E077E99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nevoľnosť (</w:t>
      </w:r>
      <w:proofErr w:type="spellStart"/>
      <w:r w:rsidRPr="00BD7CD3">
        <w:rPr>
          <w:bCs/>
          <w:szCs w:val="22"/>
        </w:rPr>
        <w:t>nauzea</w:t>
      </w:r>
      <w:proofErr w:type="spellEnd"/>
      <w:r w:rsidRPr="00BD7CD3">
        <w:rPr>
          <w:bCs/>
          <w:szCs w:val="22"/>
        </w:rPr>
        <w:t>)</w:t>
      </w:r>
    </w:p>
    <w:p w14:paraId="119087FC" w14:textId="77777777" w:rsidR="004E2431" w:rsidRPr="00BD7CD3" w:rsidRDefault="004E2431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svrbenie (</w:t>
      </w:r>
      <w:proofErr w:type="spellStart"/>
      <w:r>
        <w:rPr>
          <w:bCs/>
          <w:szCs w:val="22"/>
        </w:rPr>
        <w:t>pruritus</w:t>
      </w:r>
      <w:proofErr w:type="spellEnd"/>
      <w:r>
        <w:rPr>
          <w:bCs/>
          <w:szCs w:val="22"/>
        </w:rPr>
        <w:t>)</w:t>
      </w:r>
    </w:p>
    <w:p w14:paraId="70BD8877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bolesť kĺbov (</w:t>
      </w:r>
      <w:proofErr w:type="spellStart"/>
      <w:r w:rsidRPr="00BD7CD3">
        <w:rPr>
          <w:bCs/>
          <w:szCs w:val="22"/>
        </w:rPr>
        <w:t>artralgia</w:t>
      </w:r>
      <w:proofErr w:type="spellEnd"/>
      <w:r w:rsidRPr="00BD7CD3">
        <w:rPr>
          <w:bCs/>
          <w:szCs w:val="22"/>
        </w:rPr>
        <w:t xml:space="preserve">) </w:t>
      </w:r>
    </w:p>
    <w:p w14:paraId="322926BB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bolesť chrbta</w:t>
      </w:r>
    </w:p>
    <w:p w14:paraId="6FBFA42E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ťažkosti pri močení (</w:t>
      </w:r>
      <w:proofErr w:type="spellStart"/>
      <w:r w:rsidRPr="00BD7CD3">
        <w:rPr>
          <w:bCs/>
          <w:szCs w:val="22"/>
        </w:rPr>
        <w:t>retencia</w:t>
      </w:r>
      <w:proofErr w:type="spellEnd"/>
      <w:r w:rsidRPr="00BD7CD3">
        <w:rPr>
          <w:bCs/>
          <w:szCs w:val="22"/>
        </w:rPr>
        <w:t xml:space="preserve"> moču)</w:t>
      </w:r>
    </w:p>
    <w:p w14:paraId="260A6728" w14:textId="77777777" w:rsidR="004E2431" w:rsidRPr="00BD7CD3" w:rsidRDefault="004E2431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infekcie močových ciest</w:t>
      </w:r>
    </w:p>
    <w:p w14:paraId="329CFC0C" w14:textId="7BEBFC01" w:rsidR="000C7104" w:rsidRPr="00556802" w:rsidRDefault="000C7104" w:rsidP="00556802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bolestivé močenie (</w:t>
      </w:r>
      <w:proofErr w:type="spellStart"/>
      <w:r w:rsidRPr="00BD7CD3">
        <w:rPr>
          <w:bCs/>
          <w:szCs w:val="22"/>
        </w:rPr>
        <w:t>dyzúria</w:t>
      </w:r>
      <w:proofErr w:type="spellEnd"/>
      <w:r w:rsidRPr="00BD7CD3">
        <w:rPr>
          <w:bCs/>
          <w:szCs w:val="22"/>
        </w:rPr>
        <w:t>)</w:t>
      </w:r>
    </w:p>
    <w:p w14:paraId="53D838B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Cs/>
          <w:szCs w:val="22"/>
        </w:rPr>
      </w:pPr>
    </w:p>
    <w:p w14:paraId="290466E0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>Neznáme (</w:t>
      </w:r>
      <w:r w:rsidR="00341452">
        <w:rPr>
          <w:rFonts w:ascii="Times New Roman Bold" w:hAnsi="Times New Roman Bold"/>
          <w:b/>
          <w:bCs/>
          <w:szCs w:val="22"/>
        </w:rPr>
        <w:t>častosť</w:t>
      </w:r>
      <w:r w:rsidRPr="00BD7CD3">
        <w:rPr>
          <w:rFonts w:ascii="Times New Roman Bold" w:hAnsi="Times New Roman Bold"/>
          <w:b/>
          <w:bCs/>
          <w:szCs w:val="22"/>
        </w:rPr>
        <w:t xml:space="preserve"> sa nedá odhadnú</w:t>
      </w:r>
      <w:r w:rsidRPr="00BD7CD3">
        <w:rPr>
          <w:rFonts w:ascii="Times New Roman Bold" w:hAnsi="Times New Roman Bold" w:hint="cs"/>
          <w:b/>
          <w:bCs/>
          <w:szCs w:val="22"/>
        </w:rPr>
        <w:t>ť</w:t>
      </w:r>
      <w:r w:rsidRPr="00BD7CD3">
        <w:rPr>
          <w:rFonts w:ascii="Times New Roman Bold" w:hAnsi="Times New Roman Bold"/>
          <w:b/>
          <w:bCs/>
          <w:szCs w:val="22"/>
        </w:rPr>
        <w:t xml:space="preserve"> z dostupných údajov</w:t>
      </w:r>
      <w:r w:rsidRPr="00BD7CD3">
        <w:rPr>
          <w:b/>
          <w:szCs w:val="22"/>
        </w:rPr>
        <w:t>)</w:t>
      </w:r>
    </w:p>
    <w:p w14:paraId="28EB612A" w14:textId="77777777" w:rsidR="00FC0660" w:rsidRDefault="00FC0660" w:rsidP="00FC066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 w:rsidRPr="00BD7CD3">
        <w:rPr>
          <w:bCs/>
          <w:szCs w:val="22"/>
        </w:rPr>
        <w:t>tlak na hrudi, prepojený s kašľom, sipotmi alebo dýchavičnosťou bezprostredne po inhalácii (</w:t>
      </w:r>
      <w:proofErr w:type="spellStart"/>
      <w:r w:rsidRPr="00BD7CD3">
        <w:rPr>
          <w:bCs/>
          <w:szCs w:val="22"/>
        </w:rPr>
        <w:t>bronchospazmus</w:t>
      </w:r>
      <w:proofErr w:type="spellEnd"/>
      <w:r w:rsidRPr="00BD7CD3">
        <w:rPr>
          <w:bCs/>
          <w:szCs w:val="22"/>
        </w:rPr>
        <w:t>)</w:t>
      </w:r>
    </w:p>
    <w:p w14:paraId="68FB4E2A" w14:textId="77777777" w:rsidR="000C7104" w:rsidRPr="00BD7CD3" w:rsidRDefault="000C7104" w:rsidP="000C7104">
      <w:pPr>
        <w:numPr>
          <w:ilvl w:val="0"/>
          <w:numId w:val="25"/>
        </w:numPr>
        <w:tabs>
          <w:tab w:val="clear" w:pos="720"/>
          <w:tab w:val="num" w:pos="567"/>
        </w:tabs>
        <w:ind w:left="567" w:right="-2" w:hanging="207"/>
        <w:rPr>
          <w:bCs/>
          <w:szCs w:val="22"/>
        </w:rPr>
      </w:pPr>
      <w:r w:rsidRPr="00BD7CD3">
        <w:rPr>
          <w:bCs/>
          <w:szCs w:val="22"/>
        </w:rPr>
        <w:t>videnie svetelných kruhov alebo farebných obrazov</w:t>
      </w:r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>okolo svetelných zdrojov</w:t>
      </w:r>
      <w:r w:rsidR="008E2EBC">
        <w:rPr>
          <w:bCs/>
          <w:szCs w:val="22"/>
        </w:rPr>
        <w:t>,</w:t>
      </w:r>
      <w:r w:rsidRPr="00BD7CD3">
        <w:rPr>
          <w:bCs/>
          <w:szCs w:val="22"/>
        </w:rPr>
        <w:t xml:space="preserve"> spojených s červenými očami (</w:t>
      </w:r>
      <w:proofErr w:type="spellStart"/>
      <w:r w:rsidRPr="00BD7CD3">
        <w:rPr>
          <w:bCs/>
          <w:szCs w:val="22"/>
        </w:rPr>
        <w:t>glaukóm</w:t>
      </w:r>
      <w:proofErr w:type="spellEnd"/>
      <w:r w:rsidRPr="00BD7CD3">
        <w:rPr>
          <w:bCs/>
          <w:szCs w:val="22"/>
        </w:rPr>
        <w:t>)</w:t>
      </w:r>
    </w:p>
    <w:p w14:paraId="0BF28D28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 xml:space="preserve">zvýšený </w:t>
      </w:r>
      <w:proofErr w:type="spellStart"/>
      <w:r w:rsidRPr="00BD7CD3">
        <w:rPr>
          <w:bCs/>
          <w:szCs w:val="22"/>
        </w:rPr>
        <w:t>vnútroočný</w:t>
      </w:r>
      <w:proofErr w:type="spellEnd"/>
      <w:r w:rsidRPr="00BD7CD3">
        <w:rPr>
          <w:bCs/>
          <w:szCs w:val="22"/>
        </w:rPr>
        <w:t xml:space="preserve"> tlak</w:t>
      </w:r>
    </w:p>
    <w:p w14:paraId="61095827" w14:textId="77777777" w:rsidR="004E2431" w:rsidRDefault="004E2431" w:rsidP="000C7104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>
        <w:rPr>
          <w:bCs/>
          <w:szCs w:val="22"/>
        </w:rPr>
        <w:t xml:space="preserve">zápal </w:t>
      </w:r>
      <w:proofErr w:type="spellStart"/>
      <w:r>
        <w:rPr>
          <w:bCs/>
          <w:szCs w:val="22"/>
        </w:rPr>
        <w:t>prinosových</w:t>
      </w:r>
      <w:proofErr w:type="spellEnd"/>
      <w:r>
        <w:rPr>
          <w:bCs/>
          <w:szCs w:val="22"/>
        </w:rPr>
        <w:t xml:space="preserve"> dutín (</w:t>
      </w:r>
      <w:proofErr w:type="spellStart"/>
      <w:r>
        <w:rPr>
          <w:bCs/>
          <w:szCs w:val="22"/>
        </w:rPr>
        <w:t>sinusitída</w:t>
      </w:r>
      <w:proofErr w:type="spellEnd"/>
      <w:r>
        <w:rPr>
          <w:bCs/>
          <w:szCs w:val="22"/>
        </w:rPr>
        <w:t>)</w:t>
      </w:r>
    </w:p>
    <w:p w14:paraId="3E87AC1B" w14:textId="77777777" w:rsidR="004E2431" w:rsidRDefault="000B5309" w:rsidP="000C7104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>
        <w:rPr>
          <w:bCs/>
          <w:szCs w:val="22"/>
        </w:rPr>
        <w:t xml:space="preserve">upchatie alebo </w:t>
      </w:r>
      <w:r w:rsidR="004E2431">
        <w:rPr>
          <w:bCs/>
          <w:szCs w:val="22"/>
        </w:rPr>
        <w:t>zastavenie prirodzeného pohybu čriev (</w:t>
      </w:r>
      <w:proofErr w:type="spellStart"/>
      <w:r w:rsidR="004E2431">
        <w:rPr>
          <w:bCs/>
          <w:szCs w:val="22"/>
        </w:rPr>
        <w:t>intestinálna</w:t>
      </w:r>
      <w:proofErr w:type="spellEnd"/>
      <w:r w:rsidR="004E2431">
        <w:rPr>
          <w:bCs/>
          <w:szCs w:val="22"/>
        </w:rPr>
        <w:t xml:space="preserve"> obštrukcia vrátane paralytického </w:t>
      </w:r>
      <w:proofErr w:type="spellStart"/>
      <w:r w:rsidR="004E2431">
        <w:rPr>
          <w:bCs/>
          <w:szCs w:val="22"/>
        </w:rPr>
        <w:t>ilea</w:t>
      </w:r>
      <w:proofErr w:type="spellEnd"/>
      <w:r w:rsidR="004E2431">
        <w:rPr>
          <w:bCs/>
          <w:szCs w:val="22"/>
        </w:rPr>
        <w:t>)</w:t>
      </w:r>
    </w:p>
    <w:p w14:paraId="75E25CC6" w14:textId="77777777" w:rsidR="00931DC7" w:rsidRDefault="00931DC7" w:rsidP="000C7104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>
        <w:rPr>
          <w:bCs/>
          <w:szCs w:val="22"/>
        </w:rPr>
        <w:t xml:space="preserve">pálenie záhy (porucha </w:t>
      </w:r>
      <w:proofErr w:type="spellStart"/>
      <w:r>
        <w:rPr>
          <w:bCs/>
          <w:szCs w:val="22"/>
        </w:rPr>
        <w:t>gastroezofageálneho</w:t>
      </w:r>
      <w:proofErr w:type="spellEnd"/>
      <w:r>
        <w:rPr>
          <w:bCs/>
          <w:szCs w:val="22"/>
        </w:rPr>
        <w:t xml:space="preserve"> </w:t>
      </w:r>
      <w:proofErr w:type="spellStart"/>
      <w:r>
        <w:rPr>
          <w:bCs/>
          <w:szCs w:val="22"/>
        </w:rPr>
        <w:t>refluxu</w:t>
      </w:r>
      <w:proofErr w:type="spellEnd"/>
      <w:r>
        <w:rPr>
          <w:bCs/>
          <w:szCs w:val="22"/>
        </w:rPr>
        <w:t>)</w:t>
      </w:r>
    </w:p>
    <w:p w14:paraId="080E1763" w14:textId="77777777" w:rsidR="00931DC7" w:rsidRPr="00BD7CD3" w:rsidRDefault="00931DC7" w:rsidP="000C7104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>
        <w:rPr>
          <w:bCs/>
          <w:szCs w:val="22"/>
        </w:rPr>
        <w:t>ťažkosti s prehĺtaním (</w:t>
      </w:r>
      <w:proofErr w:type="spellStart"/>
      <w:r>
        <w:rPr>
          <w:bCs/>
          <w:szCs w:val="22"/>
        </w:rPr>
        <w:t>dysfágia</w:t>
      </w:r>
      <w:proofErr w:type="spellEnd"/>
      <w:r>
        <w:rPr>
          <w:bCs/>
          <w:szCs w:val="22"/>
        </w:rPr>
        <w:t>)</w:t>
      </w:r>
    </w:p>
    <w:p w14:paraId="1FA3E365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zápal jazyka (</w:t>
      </w:r>
      <w:proofErr w:type="spellStart"/>
      <w:r w:rsidRPr="00BD7CD3">
        <w:rPr>
          <w:bCs/>
          <w:szCs w:val="22"/>
        </w:rPr>
        <w:t>glositída</w:t>
      </w:r>
      <w:proofErr w:type="spellEnd"/>
      <w:r w:rsidRPr="00BD7CD3">
        <w:rPr>
          <w:bCs/>
          <w:szCs w:val="22"/>
        </w:rPr>
        <w:t xml:space="preserve">) </w:t>
      </w:r>
    </w:p>
    <w:p w14:paraId="6D575688" w14:textId="77777777" w:rsidR="00931DC7" w:rsidRPr="00BD7CD3" w:rsidRDefault="00931DC7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zápal úst (</w:t>
      </w:r>
      <w:proofErr w:type="spellStart"/>
      <w:r>
        <w:rPr>
          <w:bCs/>
          <w:szCs w:val="22"/>
        </w:rPr>
        <w:t>stomatitída</w:t>
      </w:r>
      <w:proofErr w:type="spellEnd"/>
      <w:r>
        <w:rPr>
          <w:bCs/>
          <w:szCs w:val="22"/>
        </w:rPr>
        <w:t>)</w:t>
      </w:r>
    </w:p>
    <w:p w14:paraId="43262C1F" w14:textId="6EB33820" w:rsidR="000C7104" w:rsidRPr="00556802" w:rsidRDefault="000C7104" w:rsidP="00A47827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zubný kaz</w:t>
      </w:r>
    </w:p>
    <w:p w14:paraId="61F56E3D" w14:textId="4382A441" w:rsidR="000C7104" w:rsidRPr="00556802" w:rsidRDefault="00931DC7" w:rsidP="00556802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infekcia alebo tvorba vredov na koži</w:t>
      </w:r>
    </w:p>
    <w:p w14:paraId="1F931412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  <w:u w:val="single"/>
        </w:rPr>
      </w:pPr>
      <w:r w:rsidRPr="00BD7CD3">
        <w:rPr>
          <w:bCs/>
          <w:szCs w:val="22"/>
        </w:rPr>
        <w:t xml:space="preserve">suchá pokožka </w:t>
      </w:r>
    </w:p>
    <w:p w14:paraId="08132A15" w14:textId="77777777" w:rsidR="00931DC7" w:rsidRPr="00BD7CD3" w:rsidRDefault="00931DC7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opuch kĺbov</w:t>
      </w:r>
    </w:p>
    <w:p w14:paraId="62421662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  <w:u w:val="single"/>
        </w:rPr>
      </w:pPr>
      <w:r w:rsidRPr="00BD7CD3">
        <w:rPr>
          <w:bCs/>
          <w:szCs w:val="22"/>
        </w:rPr>
        <w:t>zníženie množstva vody v tele (dehydratácia)</w:t>
      </w:r>
    </w:p>
    <w:p w14:paraId="1C6194A1" w14:textId="77777777" w:rsidR="002B0823" w:rsidRDefault="002B0823" w:rsidP="000C7104">
      <w:pPr>
        <w:numPr>
          <w:ilvl w:val="12"/>
          <w:numId w:val="0"/>
        </w:numPr>
        <w:ind w:right="-2"/>
        <w:rPr>
          <w:bCs/>
          <w:szCs w:val="22"/>
        </w:rPr>
      </w:pPr>
    </w:p>
    <w:p w14:paraId="375E2D77" w14:textId="75F8BEE4" w:rsidR="00530EC0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Môžu sa u vás vyskytnúť aj vedľajšie účinky, </w:t>
      </w:r>
      <w:r w:rsidRPr="00BD7CD3">
        <w:rPr>
          <w:rFonts w:eastAsia="Times New Roman"/>
          <w:szCs w:val="22"/>
          <w:lang w:eastAsia="cs-CZ"/>
        </w:rPr>
        <w:t xml:space="preserve">o ktorých je známe, že sa vyskytujú pri určitých liekoch na dýchacie ťažkosti podobných  lieku </w:t>
      </w:r>
      <w:proofErr w:type="spellStart"/>
      <w:r w:rsidRPr="00BD7CD3">
        <w:rPr>
          <w:rFonts w:eastAsia="Times New Roman"/>
          <w:szCs w:val="22"/>
          <w:lang w:eastAsia="cs-CZ"/>
        </w:rPr>
        <w:t>Spiolto</w:t>
      </w:r>
      <w:proofErr w:type="spellEnd"/>
      <w:r w:rsidRPr="00BD7CD3">
        <w:rPr>
          <w:rFonts w:eastAsia="Times New Roman"/>
          <w:szCs w:val="22"/>
          <w:lang w:eastAsia="cs-CZ"/>
        </w:rPr>
        <w:t xml:space="preserve"> </w:t>
      </w:r>
      <w:proofErr w:type="spellStart"/>
      <w:r w:rsidRPr="00BD7CD3">
        <w:rPr>
          <w:rFonts w:eastAsia="Times New Roman"/>
          <w:szCs w:val="22"/>
          <w:lang w:eastAsia="cs-CZ"/>
        </w:rPr>
        <w:t>Respimat</w:t>
      </w:r>
      <w:proofErr w:type="spellEnd"/>
      <w:r w:rsidRPr="00BD7CD3">
        <w:rPr>
          <w:rFonts w:eastAsia="Times New Roman"/>
          <w:szCs w:val="22"/>
          <w:lang w:eastAsia="cs-CZ"/>
        </w:rPr>
        <w:t xml:space="preserve"> (</w:t>
      </w:r>
      <w:proofErr w:type="spellStart"/>
      <w:r w:rsidRPr="00BD7CD3">
        <w:rPr>
          <w:rFonts w:eastAsia="Times New Roman"/>
          <w:szCs w:val="22"/>
          <w:lang w:eastAsia="cs-CZ"/>
        </w:rPr>
        <w:t>beta-adrenergné</w:t>
      </w:r>
      <w:proofErr w:type="spellEnd"/>
      <w:r w:rsidRPr="00BD7CD3">
        <w:rPr>
          <w:rFonts w:eastAsia="Times New Roman"/>
          <w:szCs w:val="22"/>
          <w:lang w:eastAsia="cs-CZ"/>
        </w:rPr>
        <w:t xml:space="preserve"> </w:t>
      </w:r>
      <w:r w:rsidR="00012FC9" w:rsidRPr="00BD7CD3">
        <w:rPr>
          <w:rFonts w:eastAsia="Times New Roman"/>
          <w:szCs w:val="22"/>
          <w:lang w:eastAsia="cs-CZ"/>
        </w:rPr>
        <w:t>liečivá</w:t>
      </w:r>
      <w:r w:rsidRPr="00BD7CD3">
        <w:rPr>
          <w:rFonts w:eastAsia="Times New Roman"/>
          <w:szCs w:val="22"/>
          <w:lang w:eastAsia="cs-CZ"/>
        </w:rPr>
        <w:t>). Môže to byť nepravidelný tep srdca, bolesť na hrudníku, nízky krvný tlak, tras, nervozita, svalové kŕče, únava, malátnosť, nízke hladiny draslíka v krvi (ktoré môžu spôsobiť príznaky svalových kŕčov, svalovej slabosti alebo abnormálneho srdcového rytmu), vysoká hladina cukru v krvi alebo príliš vysoká hladina kyseliny v krvi (ktorá môže spôsobiť príznaky nevoľnosti, vracania, slabosti, svalových kŕčov a rýchlejšieho dýchania</w:t>
      </w:r>
      <w:r w:rsidRPr="00BD7CD3">
        <w:rPr>
          <w:szCs w:val="22"/>
        </w:rPr>
        <w:t>)</w:t>
      </w:r>
      <w:r w:rsidR="002B0823">
        <w:rPr>
          <w:szCs w:val="22"/>
        </w:rPr>
        <w:t>.</w:t>
      </w:r>
    </w:p>
    <w:p w14:paraId="33030B25" w14:textId="77777777" w:rsidR="002B0823" w:rsidRDefault="002B0823" w:rsidP="000C7104">
      <w:pPr>
        <w:pStyle w:val="Nzov"/>
        <w:jc w:val="left"/>
        <w:rPr>
          <w:bCs w:val="0"/>
          <w:sz w:val="22"/>
          <w:szCs w:val="22"/>
        </w:rPr>
      </w:pPr>
    </w:p>
    <w:p w14:paraId="16CF46E9" w14:textId="77777777" w:rsidR="000C7104" w:rsidRPr="00BD7CD3" w:rsidRDefault="000C7104" w:rsidP="000C7104">
      <w:pPr>
        <w:pStyle w:val="Nzov"/>
        <w:jc w:val="left"/>
        <w:rPr>
          <w:bCs w:val="0"/>
          <w:sz w:val="22"/>
          <w:szCs w:val="22"/>
        </w:rPr>
      </w:pPr>
      <w:r w:rsidRPr="00BD7CD3">
        <w:rPr>
          <w:bCs w:val="0"/>
          <w:sz w:val="22"/>
          <w:szCs w:val="22"/>
        </w:rPr>
        <w:t>Hlásenie vedľajších účinkov</w:t>
      </w:r>
    </w:p>
    <w:p w14:paraId="28E02287" w14:textId="553B3DFE" w:rsidR="000C7104" w:rsidRPr="00BD7CD3" w:rsidRDefault="000C7104" w:rsidP="000C7104">
      <w:pPr>
        <w:tabs>
          <w:tab w:val="clear" w:pos="567"/>
        </w:tabs>
        <w:spacing w:line="280" w:lineRule="atLeast"/>
        <w:rPr>
          <w:rFonts w:eastAsia="Verdana"/>
          <w:szCs w:val="22"/>
          <w:lang w:eastAsia="en-GB"/>
        </w:rPr>
      </w:pPr>
      <w:r w:rsidRPr="00BD7CD3">
        <w:rPr>
          <w:bCs/>
          <w:szCs w:val="22"/>
        </w:rPr>
        <w:t xml:space="preserve">Ak sa u vás vyskytne akýkoľvek vedľajší účinok, obráťte sa na svojho lekára alebo lekárnika. To sa týka aj akýchkoľvek možných vedľajších účinkov, ktoré nie sú uvedené v tejto písomnej informácii. </w:t>
      </w:r>
      <w:r w:rsidRPr="00BD7CD3">
        <w:rPr>
          <w:szCs w:val="22"/>
        </w:rPr>
        <w:t xml:space="preserve">Vedľajšie účinky môžete hlásiť aj priamo </w:t>
      </w:r>
      <w:r w:rsidR="008E2EBC">
        <w:rPr>
          <w:szCs w:val="22"/>
        </w:rPr>
        <w:t xml:space="preserve">na </w:t>
      </w:r>
      <w:r w:rsidRPr="00BD7CD3">
        <w:rPr>
          <w:szCs w:val="22"/>
          <w:highlight w:val="lightGray"/>
        </w:rPr>
        <w:t xml:space="preserve">národné </w:t>
      </w:r>
      <w:r w:rsidR="008E2EBC">
        <w:rPr>
          <w:szCs w:val="22"/>
          <w:highlight w:val="lightGray"/>
        </w:rPr>
        <w:t>centrum</w:t>
      </w:r>
      <w:r w:rsidR="008E2EBC" w:rsidRPr="00BD7CD3">
        <w:rPr>
          <w:szCs w:val="22"/>
          <w:highlight w:val="lightGray"/>
        </w:rPr>
        <w:t xml:space="preserve"> </w:t>
      </w:r>
      <w:r w:rsidRPr="00BD7CD3">
        <w:rPr>
          <w:szCs w:val="22"/>
          <w:highlight w:val="lightGray"/>
        </w:rPr>
        <w:t xml:space="preserve">hlásenia uvedené </w:t>
      </w:r>
      <w:r w:rsidRPr="008E2EBC">
        <w:rPr>
          <w:szCs w:val="22"/>
          <w:highlight w:val="lightGray"/>
        </w:rPr>
        <w:t>v </w:t>
      </w:r>
      <w:hyperlink r:id="rId10" w:history="1">
        <w:r w:rsidR="0068750F" w:rsidRPr="00A47827">
          <w:rPr>
            <w:rStyle w:val="Hypertextovprepojenie"/>
            <w:szCs w:val="22"/>
            <w:highlight w:val="lightGray"/>
          </w:rPr>
          <w:t>Prílohe V</w:t>
        </w:r>
      </w:hyperlink>
      <w:r w:rsidR="0068750F" w:rsidRPr="00BD7CD3">
        <w:rPr>
          <w:szCs w:val="22"/>
          <w:highlight w:val="lightGray"/>
        </w:rPr>
        <w:t>.</w:t>
      </w:r>
      <w:r w:rsidRPr="00BD7CD3">
        <w:rPr>
          <w:szCs w:val="22"/>
        </w:rPr>
        <w:t xml:space="preserve"> Hlásením vedľajších účinkov môžete prispieť k získaniu ďalších informácií o bezpečnosti tohto lieku</w:t>
      </w:r>
      <w:r w:rsidRPr="00BD7CD3">
        <w:rPr>
          <w:rFonts w:eastAsia="Verdana"/>
          <w:szCs w:val="22"/>
          <w:lang w:eastAsia="en-GB"/>
        </w:rPr>
        <w:t>.</w:t>
      </w:r>
    </w:p>
    <w:p w14:paraId="490FA18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5D5A3856" w14:textId="77777777" w:rsidR="00BB0D1B" w:rsidRPr="00BD7CD3" w:rsidRDefault="00BB0D1B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93016E1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</w:rPr>
      </w:pPr>
      <w:r w:rsidRPr="00BD7CD3">
        <w:rPr>
          <w:b/>
          <w:szCs w:val="22"/>
        </w:rPr>
        <w:t>5.</w:t>
      </w:r>
      <w:r w:rsidRPr="00BD7CD3">
        <w:rPr>
          <w:b/>
          <w:szCs w:val="22"/>
        </w:rPr>
        <w:tab/>
        <w:t>Ako uchovávať</w:t>
      </w:r>
      <w:r w:rsidRPr="00BD7CD3">
        <w:rPr>
          <w:szCs w:val="22"/>
        </w:rPr>
        <w:t xml:space="preserve">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 xml:space="preserve"> </w:t>
      </w:r>
    </w:p>
    <w:p w14:paraId="74EA9532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66A88B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Tento liek uchovávajte mimo dohľadu a dosahu detí.</w:t>
      </w:r>
    </w:p>
    <w:p w14:paraId="200C91F4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D48089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Nepoužívajte tento liek po dátume exspirácie, ktorý je uvedený na škatuľke a na štítku inhalátora po EXP. Dátum exspirácie sa vzťahuje na posledný deň v danom mesiaci. </w:t>
      </w:r>
    </w:p>
    <w:p w14:paraId="6F7D9517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3FCD7B3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Nezmrazujte.</w:t>
      </w:r>
    </w:p>
    <w:p w14:paraId="48FC70CD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7804C6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Inhalátor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sa má </w:t>
      </w:r>
      <w:r w:rsidR="00AA4FBD">
        <w:rPr>
          <w:szCs w:val="22"/>
        </w:rPr>
        <w:t>zlikvidovať</w:t>
      </w:r>
      <w:r w:rsidRPr="00BD7CD3">
        <w:rPr>
          <w:szCs w:val="22"/>
        </w:rPr>
        <w:t xml:space="preserve"> najneskôr 3 mesiace po prvom použití.</w:t>
      </w:r>
    </w:p>
    <w:p w14:paraId="3000D747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2B4F84ED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  <w:r w:rsidRPr="00BD7CD3">
        <w:rPr>
          <w:bCs/>
          <w:szCs w:val="22"/>
        </w:rPr>
        <w:t>Nelikvidujte lieky odpadovou vodou alebo domovým odpadom. Nepoužitý liek vráťte do lekárne. Tieto opatrenia pomôžu chrániť životné prostredie</w:t>
      </w:r>
      <w:r w:rsidRPr="00BD7CD3">
        <w:rPr>
          <w:noProof/>
          <w:szCs w:val="22"/>
        </w:rPr>
        <w:t>.</w:t>
      </w:r>
    </w:p>
    <w:p w14:paraId="24AB528A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5B8A34D3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019616F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noProof/>
          <w:szCs w:val="22"/>
        </w:rPr>
        <w:t>6.</w:t>
      </w:r>
      <w:r w:rsidRPr="00BD7CD3">
        <w:rPr>
          <w:b/>
          <w:noProof/>
          <w:szCs w:val="22"/>
        </w:rPr>
        <w:tab/>
      </w:r>
      <w:r w:rsidRPr="00BD7CD3">
        <w:rPr>
          <w:b/>
          <w:szCs w:val="22"/>
        </w:rPr>
        <w:t>Obsah balenia a ďalšie informácie</w:t>
      </w:r>
    </w:p>
    <w:p w14:paraId="48BBD6E9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9307E96" w14:textId="77777777" w:rsidR="000C7104" w:rsidRPr="00BD7CD3" w:rsidRDefault="000C7104" w:rsidP="000C7104">
      <w:pPr>
        <w:numPr>
          <w:ilvl w:val="12"/>
          <w:numId w:val="0"/>
        </w:numPr>
        <w:tabs>
          <w:tab w:val="left" w:pos="708"/>
        </w:tabs>
        <w:ind w:right="-2"/>
        <w:rPr>
          <w:b/>
          <w:bCs/>
          <w:noProof/>
          <w:szCs w:val="22"/>
        </w:rPr>
      </w:pPr>
      <w:r w:rsidRPr="00BD7CD3">
        <w:rPr>
          <w:b/>
          <w:bCs/>
          <w:noProof/>
          <w:szCs w:val="22"/>
        </w:rPr>
        <w:t xml:space="preserve">Čo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bCs/>
          <w:noProof/>
          <w:szCs w:val="22"/>
        </w:rPr>
        <w:t xml:space="preserve"> obsahuje</w:t>
      </w:r>
    </w:p>
    <w:p w14:paraId="04752773" w14:textId="77777777" w:rsidR="000C7104" w:rsidRPr="00BD7CD3" w:rsidRDefault="000C7104" w:rsidP="000C7104">
      <w:pPr>
        <w:numPr>
          <w:ilvl w:val="12"/>
          <w:numId w:val="0"/>
        </w:numPr>
        <w:tabs>
          <w:tab w:val="left" w:pos="708"/>
        </w:tabs>
        <w:ind w:right="-2"/>
        <w:rPr>
          <w:noProof/>
          <w:szCs w:val="22"/>
          <w:u w:val="single"/>
        </w:rPr>
      </w:pPr>
    </w:p>
    <w:p w14:paraId="1D7709E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Liečivá sú </w:t>
      </w:r>
      <w:proofErr w:type="spellStart"/>
      <w:r w:rsidRPr="00BD7CD3">
        <w:rPr>
          <w:szCs w:val="22"/>
        </w:rPr>
        <w:t>tiotropium</w:t>
      </w:r>
      <w:proofErr w:type="spellEnd"/>
      <w:r w:rsidRPr="00BD7CD3">
        <w:rPr>
          <w:szCs w:val="22"/>
        </w:rPr>
        <w:t xml:space="preserve"> a </w:t>
      </w:r>
      <w:proofErr w:type="spellStart"/>
      <w:r w:rsidRPr="00BD7CD3">
        <w:rPr>
          <w:szCs w:val="22"/>
        </w:rPr>
        <w:t>olodaterol</w:t>
      </w:r>
      <w:proofErr w:type="spellEnd"/>
      <w:r w:rsidRPr="00BD7CD3">
        <w:rPr>
          <w:szCs w:val="22"/>
        </w:rPr>
        <w:t xml:space="preserve">. </w:t>
      </w:r>
      <w:r w:rsidRPr="00BD7CD3">
        <w:rPr>
          <w:bCs/>
          <w:szCs w:val="22"/>
        </w:rPr>
        <w:t xml:space="preserve">Podaná dávka je 2,5 </w:t>
      </w:r>
      <w:proofErr w:type="spellStart"/>
      <w:r w:rsidR="000D4F7D" w:rsidRPr="00BD7CD3">
        <w:rPr>
          <w:bCs/>
          <w:szCs w:val="22"/>
        </w:rPr>
        <w:t>mikrogramu</w:t>
      </w:r>
      <w:proofErr w:type="spellEnd"/>
      <w:r w:rsidR="000D4F7D"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tiotropia</w:t>
      </w:r>
      <w:proofErr w:type="spellEnd"/>
      <w:r w:rsidRPr="00BD7CD3">
        <w:rPr>
          <w:b/>
          <w:bCs/>
          <w:szCs w:val="22"/>
        </w:rPr>
        <w:t xml:space="preserve"> </w:t>
      </w:r>
      <w:r w:rsidRPr="00BD7CD3">
        <w:rPr>
          <w:szCs w:val="22"/>
        </w:rPr>
        <w:t xml:space="preserve">(ako </w:t>
      </w:r>
      <w:proofErr w:type="spellStart"/>
      <w:r w:rsidRPr="00BD7CD3">
        <w:rPr>
          <w:szCs w:val="22"/>
        </w:rPr>
        <w:t>monohydrát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bromidu</w:t>
      </w:r>
      <w:proofErr w:type="spellEnd"/>
      <w:r w:rsidRPr="00BD7CD3">
        <w:rPr>
          <w:szCs w:val="22"/>
        </w:rPr>
        <w:t xml:space="preserve">) a </w:t>
      </w:r>
      <w:r w:rsidRPr="00BD7CD3">
        <w:rPr>
          <w:bCs/>
          <w:szCs w:val="22"/>
        </w:rPr>
        <w:t xml:space="preserve">2,5 </w:t>
      </w:r>
      <w:proofErr w:type="spellStart"/>
      <w:r w:rsidR="000D4F7D" w:rsidRPr="00BD7CD3">
        <w:rPr>
          <w:bCs/>
          <w:szCs w:val="22"/>
        </w:rPr>
        <w:t>mikrogramu</w:t>
      </w:r>
      <w:proofErr w:type="spellEnd"/>
      <w:r w:rsidR="000D4F7D" w:rsidRPr="00BD7CD3">
        <w:rPr>
          <w:bCs/>
          <w:szCs w:val="22"/>
        </w:rPr>
        <w:t xml:space="preserve"> </w:t>
      </w:r>
      <w:proofErr w:type="spellStart"/>
      <w:r w:rsidRPr="00BD7CD3">
        <w:rPr>
          <w:szCs w:val="22"/>
        </w:rPr>
        <w:t>olodaterolu</w:t>
      </w:r>
      <w:proofErr w:type="spellEnd"/>
      <w:r w:rsidRPr="00BD7CD3">
        <w:rPr>
          <w:szCs w:val="22"/>
        </w:rPr>
        <w:t xml:space="preserve"> (ako </w:t>
      </w:r>
      <w:proofErr w:type="spellStart"/>
      <w:r w:rsidRPr="00BD7CD3">
        <w:rPr>
          <w:szCs w:val="22"/>
        </w:rPr>
        <w:t>hydrochlorid</w:t>
      </w:r>
      <w:proofErr w:type="spellEnd"/>
      <w:r w:rsidRPr="00BD7CD3">
        <w:rPr>
          <w:szCs w:val="22"/>
        </w:rPr>
        <w:t>)</w:t>
      </w:r>
      <w:r w:rsidRPr="00BD7CD3">
        <w:rPr>
          <w:color w:val="FF0000"/>
          <w:szCs w:val="22"/>
        </w:rPr>
        <w:t xml:space="preserve"> </w:t>
      </w:r>
      <w:r w:rsidRPr="00BD7CD3">
        <w:rPr>
          <w:szCs w:val="22"/>
        </w:rPr>
        <w:t>na jeden vstrek.</w:t>
      </w:r>
      <w:r w:rsidRPr="00BD7CD3">
        <w:rPr>
          <w:strike/>
          <w:color w:val="FF0000"/>
          <w:szCs w:val="22"/>
        </w:rPr>
        <w:t xml:space="preserve"> </w:t>
      </w:r>
    </w:p>
    <w:p w14:paraId="7AC45D7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Podaná dávka je dávka, ktorá je pre pacienta dostupná po stlačení náustku.</w:t>
      </w:r>
    </w:p>
    <w:p w14:paraId="5A42FAB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569A3AB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Ďalšie zložky sú:</w:t>
      </w:r>
    </w:p>
    <w:p w14:paraId="75CC5E31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Cs/>
          <w:noProof/>
          <w:szCs w:val="22"/>
        </w:rPr>
      </w:pPr>
      <w:proofErr w:type="spellStart"/>
      <w:r w:rsidRPr="00BD7CD3">
        <w:rPr>
          <w:bCs/>
          <w:szCs w:val="22"/>
        </w:rPr>
        <w:t>benzalkóniumchlorid</w:t>
      </w:r>
      <w:proofErr w:type="spellEnd"/>
      <w:r w:rsidRPr="00BD7CD3">
        <w:rPr>
          <w:bCs/>
          <w:szCs w:val="22"/>
        </w:rPr>
        <w:t xml:space="preserve">, </w:t>
      </w:r>
      <w:proofErr w:type="spellStart"/>
      <w:r w:rsidRPr="00BD7CD3">
        <w:rPr>
          <w:bCs/>
          <w:szCs w:val="22"/>
        </w:rPr>
        <w:t>dinátriumedetát</w:t>
      </w:r>
      <w:proofErr w:type="spellEnd"/>
      <w:r w:rsidRPr="00BD7CD3">
        <w:rPr>
          <w:bCs/>
          <w:szCs w:val="22"/>
        </w:rPr>
        <w:t>, čistená voda a kyselina chlorovodíková na upravenie pH</w:t>
      </w:r>
    </w:p>
    <w:p w14:paraId="3C466F78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</w:rPr>
      </w:pPr>
    </w:p>
    <w:p w14:paraId="752F1732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</w:rPr>
      </w:pPr>
      <w:r w:rsidRPr="00BD7CD3">
        <w:rPr>
          <w:b/>
          <w:bCs/>
          <w:szCs w:val="22"/>
        </w:rPr>
        <w:t xml:space="preserve">Ako vyzerá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bCs/>
          <w:noProof/>
          <w:szCs w:val="22"/>
        </w:rPr>
        <w:t xml:space="preserve"> a obsah balenia</w:t>
      </w:r>
    </w:p>
    <w:p w14:paraId="2A99D9BE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</w:rPr>
      </w:pPr>
    </w:p>
    <w:p w14:paraId="6B431C2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2,5 </w:t>
      </w:r>
      <w:proofErr w:type="spellStart"/>
      <w:r w:rsidRPr="00BD7CD3">
        <w:rPr>
          <w:szCs w:val="22"/>
        </w:rPr>
        <w:t>mikrogramov</w:t>
      </w:r>
      <w:proofErr w:type="spellEnd"/>
      <w:r w:rsidRPr="00BD7CD3">
        <w:rPr>
          <w:szCs w:val="22"/>
        </w:rPr>
        <w:t xml:space="preserve"> sa skladá z jednej náplne s inhalačným roztokom a jedného inhalátora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>. Pred prvým použitím sa do inhalátora musí vložiť náplň.</w:t>
      </w:r>
    </w:p>
    <w:p w14:paraId="089CAF23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bCs/>
          <w:noProof/>
          <w:szCs w:val="22"/>
        </w:rPr>
      </w:pPr>
    </w:p>
    <w:p w14:paraId="7DF77B99" w14:textId="77777777" w:rsidR="000C7104" w:rsidRPr="00BD7CD3" w:rsidRDefault="000C7104" w:rsidP="00BD7CD3">
      <w:pPr>
        <w:numPr>
          <w:ilvl w:val="12"/>
          <w:numId w:val="0"/>
        </w:numPr>
        <w:ind w:left="1695" w:right="-2" w:hanging="1695"/>
        <w:rPr>
          <w:szCs w:val="22"/>
        </w:rPr>
      </w:pPr>
      <w:r w:rsidRPr="00BD7CD3">
        <w:rPr>
          <w:szCs w:val="22"/>
        </w:rPr>
        <w:t>Jednotlivé balenie:</w:t>
      </w:r>
      <w:r w:rsidRPr="00BD7CD3">
        <w:rPr>
          <w:szCs w:val="22"/>
        </w:rPr>
        <w:tab/>
        <w:t xml:space="preserve"> 1 inhalátor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1 náplň, obsahujúca 60 vstrekov (30 liečebných dávok)</w:t>
      </w:r>
    </w:p>
    <w:p w14:paraId="1A4D8B07" w14:textId="77777777" w:rsidR="000C7104" w:rsidRPr="00BD7CD3" w:rsidRDefault="000C7104" w:rsidP="000C7104">
      <w:pPr>
        <w:numPr>
          <w:ilvl w:val="12"/>
          <w:numId w:val="0"/>
        </w:numPr>
        <w:ind w:left="1440" w:right="-2" w:hanging="1440"/>
        <w:rPr>
          <w:szCs w:val="22"/>
        </w:rPr>
      </w:pPr>
    </w:p>
    <w:p w14:paraId="2BDB5B7E" w14:textId="77777777" w:rsidR="000C7104" w:rsidRPr="00BD7CD3" w:rsidRDefault="000C7104" w:rsidP="000C7104">
      <w:pPr>
        <w:numPr>
          <w:ilvl w:val="12"/>
          <w:numId w:val="0"/>
        </w:numPr>
        <w:ind w:left="1695" w:right="-2" w:hanging="1695"/>
        <w:rPr>
          <w:szCs w:val="22"/>
        </w:rPr>
      </w:pPr>
      <w:r w:rsidRPr="00BD7CD3">
        <w:rPr>
          <w:szCs w:val="22"/>
        </w:rPr>
        <w:t>Dvojité balenie:</w:t>
      </w:r>
      <w:r w:rsidRPr="00BD7CD3">
        <w:rPr>
          <w:szCs w:val="22"/>
        </w:rPr>
        <w:tab/>
        <w:t xml:space="preserve">2 jednotlivé balenia, každé obsahuje 1 inhalátor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1 náplň, obsahujúcu </w:t>
      </w:r>
      <w:r w:rsidR="00BD7CD3">
        <w:rPr>
          <w:szCs w:val="22"/>
        </w:rPr>
        <w:t xml:space="preserve">  </w:t>
      </w:r>
      <w:r w:rsidRPr="00BD7CD3">
        <w:rPr>
          <w:szCs w:val="22"/>
        </w:rPr>
        <w:t xml:space="preserve">60 vstrekov (30 liečebných dávok) </w:t>
      </w:r>
    </w:p>
    <w:p w14:paraId="1951C359" w14:textId="77777777" w:rsidR="000C7104" w:rsidRPr="00BD7CD3" w:rsidRDefault="000C7104" w:rsidP="000C7104">
      <w:pPr>
        <w:numPr>
          <w:ilvl w:val="12"/>
          <w:numId w:val="0"/>
        </w:numPr>
        <w:ind w:left="1440" w:right="-2" w:hanging="1440"/>
        <w:rPr>
          <w:szCs w:val="22"/>
        </w:rPr>
      </w:pPr>
    </w:p>
    <w:p w14:paraId="70BFE740" w14:textId="77777777" w:rsidR="000C7104" w:rsidRPr="00BD7CD3" w:rsidRDefault="000C7104" w:rsidP="000C7104">
      <w:pPr>
        <w:numPr>
          <w:ilvl w:val="12"/>
          <w:numId w:val="0"/>
        </w:numPr>
        <w:ind w:left="1695" w:right="-2" w:hanging="1695"/>
        <w:rPr>
          <w:szCs w:val="22"/>
        </w:rPr>
      </w:pPr>
      <w:r w:rsidRPr="00BD7CD3">
        <w:rPr>
          <w:szCs w:val="22"/>
        </w:rPr>
        <w:t>Trojité balenie:</w:t>
      </w:r>
      <w:r w:rsidRPr="00BD7CD3">
        <w:rPr>
          <w:szCs w:val="22"/>
        </w:rPr>
        <w:tab/>
        <w:t xml:space="preserve">3 jednotlivé balenia, každé obsahuje 1 inhalátor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1 náplň, obsahujúcu 60 vstrekov (30 liečebných dávok)  </w:t>
      </w:r>
    </w:p>
    <w:p w14:paraId="0D176BC1" w14:textId="77777777" w:rsidR="000C7104" w:rsidRPr="00BD7CD3" w:rsidRDefault="000C7104" w:rsidP="000C7104">
      <w:pPr>
        <w:numPr>
          <w:ilvl w:val="12"/>
          <w:numId w:val="0"/>
        </w:numPr>
        <w:ind w:left="1440" w:right="-2" w:hanging="1440"/>
        <w:rPr>
          <w:szCs w:val="22"/>
        </w:rPr>
      </w:pPr>
    </w:p>
    <w:p w14:paraId="568D74FF" w14:textId="77777777" w:rsidR="000C7104" w:rsidRPr="00BD7CD3" w:rsidRDefault="000C7104" w:rsidP="000C7104">
      <w:pPr>
        <w:numPr>
          <w:ilvl w:val="12"/>
          <w:numId w:val="0"/>
        </w:numPr>
        <w:ind w:left="1650" w:right="-2" w:hanging="1650"/>
        <w:rPr>
          <w:szCs w:val="22"/>
        </w:rPr>
      </w:pPr>
      <w:proofErr w:type="spellStart"/>
      <w:r w:rsidRPr="00BD7CD3">
        <w:rPr>
          <w:szCs w:val="22"/>
        </w:rPr>
        <w:t>Osembalenie</w:t>
      </w:r>
      <w:proofErr w:type="spellEnd"/>
      <w:r w:rsidRPr="00BD7CD3">
        <w:rPr>
          <w:szCs w:val="22"/>
        </w:rPr>
        <w:t>:</w:t>
      </w:r>
      <w:r w:rsidRPr="00BD7CD3">
        <w:rPr>
          <w:szCs w:val="22"/>
        </w:rPr>
        <w:tab/>
        <w:t xml:space="preserve">8 jednotlivých balení, každé obsahuje 1 inhalátor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1 náplň, obsahujúcu 60 vstrekov (30 liečebných dávok)</w:t>
      </w:r>
    </w:p>
    <w:p w14:paraId="0BCE4916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</w:p>
    <w:p w14:paraId="03D67A6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Na trh nemusia byť uvedené všetky veľkosti balenia.</w:t>
      </w:r>
    </w:p>
    <w:p w14:paraId="56239298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u w:val="single"/>
        </w:rPr>
      </w:pPr>
    </w:p>
    <w:p w14:paraId="2DBBB9BF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</w:rPr>
      </w:pPr>
      <w:r w:rsidRPr="00BD7CD3">
        <w:rPr>
          <w:b/>
          <w:szCs w:val="22"/>
        </w:rPr>
        <w:t>Držiteľ rozhodnutia o registrácii a výrobca</w:t>
      </w:r>
    </w:p>
    <w:p w14:paraId="15D196C7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2492013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Držiteľ rozhodnutia o registrácii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je:</w:t>
      </w:r>
    </w:p>
    <w:p w14:paraId="1045B2A3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5CE2E344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Boehringer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Ingelheim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International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GmbH</w:t>
      </w:r>
      <w:proofErr w:type="spellEnd"/>
    </w:p>
    <w:p w14:paraId="07358F8F" w14:textId="5CC61D60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Binger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Stra</w:t>
      </w:r>
      <w:r w:rsidR="003D65EA">
        <w:rPr>
          <w:szCs w:val="22"/>
        </w:rPr>
        <w:t>ss</w:t>
      </w:r>
      <w:r w:rsidRPr="00BD7CD3">
        <w:rPr>
          <w:szCs w:val="22"/>
        </w:rPr>
        <w:t>e</w:t>
      </w:r>
      <w:proofErr w:type="spellEnd"/>
      <w:r w:rsidRPr="00BD7CD3">
        <w:rPr>
          <w:szCs w:val="22"/>
        </w:rPr>
        <w:t xml:space="preserve"> 173</w:t>
      </w:r>
    </w:p>
    <w:p w14:paraId="2CD10AF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D-55216 </w:t>
      </w:r>
      <w:proofErr w:type="spellStart"/>
      <w:r w:rsidRPr="00BD7CD3">
        <w:rPr>
          <w:szCs w:val="22"/>
        </w:rPr>
        <w:t>Ingelheim</w:t>
      </w:r>
      <w:proofErr w:type="spellEnd"/>
      <w:r w:rsidRPr="00BD7CD3">
        <w:rPr>
          <w:szCs w:val="22"/>
        </w:rPr>
        <w:t xml:space="preserve"> nad Rýnom</w:t>
      </w:r>
    </w:p>
    <w:p w14:paraId="6A9F3B90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Nemecko</w:t>
      </w:r>
    </w:p>
    <w:p w14:paraId="79BCF13B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607F502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Výrobca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je:</w:t>
      </w:r>
    </w:p>
    <w:p w14:paraId="0F33D65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52B2BB7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Boehringer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Ingelheim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Pharma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GmbH</w:t>
      </w:r>
      <w:proofErr w:type="spellEnd"/>
      <w:r w:rsidRPr="00BD7CD3">
        <w:rPr>
          <w:szCs w:val="22"/>
        </w:rPr>
        <w:t xml:space="preserve"> &amp; </w:t>
      </w:r>
      <w:proofErr w:type="spellStart"/>
      <w:r w:rsidRPr="00BD7CD3">
        <w:rPr>
          <w:szCs w:val="22"/>
        </w:rPr>
        <w:t>Co</w:t>
      </w:r>
      <w:proofErr w:type="spellEnd"/>
      <w:r w:rsidRPr="00BD7CD3">
        <w:rPr>
          <w:szCs w:val="22"/>
        </w:rPr>
        <w:t>. KG</w:t>
      </w:r>
    </w:p>
    <w:p w14:paraId="2DCDD736" w14:textId="3761DF7D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Binger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Stra</w:t>
      </w:r>
      <w:r w:rsidR="003D65EA">
        <w:rPr>
          <w:szCs w:val="22"/>
        </w:rPr>
        <w:t>ss</w:t>
      </w:r>
      <w:r w:rsidRPr="00BD7CD3">
        <w:rPr>
          <w:szCs w:val="22"/>
        </w:rPr>
        <w:t>e</w:t>
      </w:r>
      <w:proofErr w:type="spellEnd"/>
      <w:r w:rsidRPr="00BD7CD3">
        <w:rPr>
          <w:szCs w:val="22"/>
        </w:rPr>
        <w:t xml:space="preserve"> 173</w:t>
      </w:r>
    </w:p>
    <w:p w14:paraId="4CC6017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D-55216 </w:t>
      </w:r>
      <w:proofErr w:type="spellStart"/>
      <w:r w:rsidRPr="00BD7CD3">
        <w:rPr>
          <w:szCs w:val="22"/>
        </w:rPr>
        <w:t>Ingelheim</w:t>
      </w:r>
      <w:proofErr w:type="spellEnd"/>
      <w:r w:rsidRPr="00BD7CD3">
        <w:rPr>
          <w:szCs w:val="22"/>
        </w:rPr>
        <w:t xml:space="preserve"> nad Rýnom</w:t>
      </w:r>
    </w:p>
    <w:p w14:paraId="6332292F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Nemecko</w:t>
      </w:r>
    </w:p>
    <w:p w14:paraId="1662E7D0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B63D414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rPr>
          <w:b/>
          <w:noProof/>
          <w:szCs w:val="22"/>
        </w:rPr>
      </w:pPr>
      <w:r w:rsidRPr="00BD7CD3">
        <w:rPr>
          <w:b/>
          <w:szCs w:val="22"/>
        </w:rPr>
        <w:t>Tento liek je schválený v členských štátoch Európskeho hospodárskeho priestoru (EHP) pod nasledujúcimi názvami</w:t>
      </w:r>
      <w:r w:rsidRPr="00BD7CD3">
        <w:rPr>
          <w:b/>
          <w:noProof/>
          <w:szCs w:val="22"/>
        </w:rPr>
        <w:t>:</w:t>
      </w:r>
    </w:p>
    <w:p w14:paraId="6FCBE1F9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rPr>
          <w:i/>
          <w:noProof/>
          <w:szCs w:val="22"/>
        </w:rPr>
      </w:pPr>
    </w:p>
    <w:p w14:paraId="7BA8FE12" w14:textId="74F93C3F" w:rsidR="00AE5907" w:rsidRPr="00A47827" w:rsidRDefault="00BB0D1B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Rakúsko</w:t>
      </w:r>
      <w:r w:rsidR="00AE5907" w:rsidRPr="00A47827">
        <w:rPr>
          <w:b/>
          <w:szCs w:val="22"/>
        </w:rPr>
        <w:t>, Lichten</w:t>
      </w:r>
      <w:r w:rsidR="004733FB" w:rsidRPr="00A47827">
        <w:rPr>
          <w:b/>
          <w:szCs w:val="22"/>
        </w:rPr>
        <w:t>štajnsko: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 Mikrogramm/2,5 </w:t>
      </w:r>
      <w:proofErr w:type="spellStart"/>
      <w:r w:rsidR="00AE5907" w:rsidRPr="00A47827">
        <w:rPr>
          <w:szCs w:val="22"/>
        </w:rPr>
        <w:t>Mikrogramm</w:t>
      </w:r>
      <w:proofErr w:type="spellEnd"/>
      <w:r w:rsidR="00AE5907" w:rsidRPr="00A47827">
        <w:rPr>
          <w:szCs w:val="22"/>
        </w:rPr>
        <w:t xml:space="preserve">  – </w:t>
      </w:r>
      <w:proofErr w:type="spellStart"/>
      <w:r w:rsidR="00AE5907" w:rsidRPr="00A47827">
        <w:rPr>
          <w:szCs w:val="22"/>
        </w:rPr>
        <w:t>Lösung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zur</w:t>
      </w:r>
      <w:proofErr w:type="spellEnd"/>
      <w:r w:rsidR="00AE5907" w:rsidRPr="00A47827">
        <w:rPr>
          <w:szCs w:val="22"/>
        </w:rPr>
        <w:t xml:space="preserve"> </w:t>
      </w:r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Inhalation</w:t>
      </w:r>
      <w:proofErr w:type="spellEnd"/>
    </w:p>
    <w:p w14:paraId="1D27F90B" w14:textId="63CE4EF7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</w:rPr>
      </w:pPr>
      <w:r w:rsidRPr="00A47827">
        <w:rPr>
          <w:b/>
          <w:szCs w:val="22"/>
        </w:rPr>
        <w:t>Bel</w:t>
      </w:r>
      <w:r w:rsidR="00BB0D1B" w:rsidRPr="00A47827">
        <w:rPr>
          <w:b/>
          <w:szCs w:val="22"/>
        </w:rPr>
        <w:t>gicko</w:t>
      </w:r>
      <w:r w:rsidRPr="00A47827">
        <w:rPr>
          <w:b/>
          <w:szCs w:val="22"/>
        </w:rPr>
        <w:t xml:space="preserve">, </w:t>
      </w:r>
      <w:proofErr w:type="spellStart"/>
      <w:r w:rsidRPr="00A47827">
        <w:rPr>
          <w:b/>
          <w:szCs w:val="22"/>
        </w:rPr>
        <w:t>Luxembour</w:t>
      </w:r>
      <w:r w:rsidR="00BB0D1B" w:rsidRPr="00A47827">
        <w:rPr>
          <w:b/>
          <w:szCs w:val="22"/>
        </w:rPr>
        <w:t>sko</w:t>
      </w:r>
      <w:proofErr w:type="spellEnd"/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microgrammes/2,5 </w:t>
      </w:r>
      <w:proofErr w:type="spellStart"/>
      <w:r w:rsidRPr="00A47827">
        <w:rPr>
          <w:szCs w:val="22"/>
        </w:rPr>
        <w:t>microgrammes</w:t>
      </w:r>
      <w:proofErr w:type="spellEnd"/>
      <w:r w:rsidRPr="00A47827">
        <w:rPr>
          <w:szCs w:val="22"/>
        </w:rPr>
        <w:t>/</w:t>
      </w:r>
      <w:proofErr w:type="spellStart"/>
      <w:r w:rsidRPr="00A47827">
        <w:rPr>
          <w:szCs w:val="22"/>
        </w:rPr>
        <w:t>inhalation</w:t>
      </w:r>
      <w:proofErr w:type="spellEnd"/>
      <w:r w:rsidRPr="00A47827">
        <w:rPr>
          <w:szCs w:val="22"/>
        </w:rPr>
        <w:t>,</w:t>
      </w:r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solution</w:t>
      </w:r>
      <w:proofErr w:type="spellEnd"/>
      <w:r w:rsidRPr="00A47827">
        <w:rPr>
          <w:szCs w:val="22"/>
        </w:rPr>
        <w:t xml:space="preserve"> à </w:t>
      </w:r>
      <w:proofErr w:type="spellStart"/>
      <w:r w:rsidRPr="00A47827">
        <w:rPr>
          <w:szCs w:val="22"/>
        </w:rPr>
        <w:t>inhaler</w:t>
      </w:r>
      <w:proofErr w:type="spellEnd"/>
    </w:p>
    <w:p w14:paraId="2189E241" w14:textId="7CB84A92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</w:rPr>
      </w:pPr>
      <w:r w:rsidRPr="00A47827">
        <w:rPr>
          <w:b/>
          <w:noProof/>
          <w:szCs w:val="22"/>
        </w:rPr>
        <w:t>Bul</w:t>
      </w:r>
      <w:r w:rsidR="00BB0D1B" w:rsidRPr="00A47827">
        <w:rPr>
          <w:b/>
          <w:noProof/>
          <w:szCs w:val="22"/>
        </w:rPr>
        <w:t>harsko</w:t>
      </w:r>
      <w:r w:rsidRPr="00A47827">
        <w:rPr>
          <w:b/>
          <w:noProof/>
          <w:szCs w:val="22"/>
        </w:rPr>
        <w:t>:</w:t>
      </w:r>
      <w:r w:rsidRPr="00A47827">
        <w:rPr>
          <w:b/>
          <w:noProof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Спиолто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Респимат</w:t>
      </w:r>
      <w:proofErr w:type="spellEnd"/>
    </w:p>
    <w:p w14:paraId="41B9A77D" w14:textId="4511B202" w:rsidR="00AE5907" w:rsidRPr="00A47827" w:rsidRDefault="00AE590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Cyprus, Gr</w:t>
      </w:r>
      <w:r w:rsidR="00BB0D1B" w:rsidRPr="00A47827">
        <w:rPr>
          <w:b/>
          <w:szCs w:val="22"/>
        </w:rPr>
        <w:t>écko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0A5B3204" w14:textId="52E6D104" w:rsidR="00AE5907" w:rsidRPr="00A47827" w:rsidRDefault="00AE5907" w:rsidP="00AE5907">
      <w:pPr>
        <w:tabs>
          <w:tab w:val="left" w:pos="2835"/>
        </w:tabs>
        <w:rPr>
          <w:szCs w:val="22"/>
        </w:rPr>
      </w:pPr>
      <w:r w:rsidRPr="00A47827">
        <w:rPr>
          <w:b/>
          <w:szCs w:val="22"/>
        </w:rPr>
        <w:t>C</w:t>
      </w:r>
      <w:r w:rsidR="00BB0D1B" w:rsidRPr="00A47827">
        <w:rPr>
          <w:b/>
          <w:szCs w:val="22"/>
        </w:rPr>
        <w:t>horvátsko</w:t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</w:t>
      </w:r>
      <w:proofErr w:type="spellStart"/>
      <w:r w:rsidRPr="00A47827">
        <w:rPr>
          <w:szCs w:val="22"/>
        </w:rPr>
        <w:t>mikrograma</w:t>
      </w:r>
      <w:proofErr w:type="spellEnd"/>
      <w:r w:rsidRPr="00A47827">
        <w:rPr>
          <w:szCs w:val="22"/>
        </w:rPr>
        <w:t xml:space="preserve">/ 2,5 </w:t>
      </w:r>
      <w:proofErr w:type="spellStart"/>
      <w:r w:rsidRPr="00A47827">
        <w:rPr>
          <w:szCs w:val="22"/>
        </w:rPr>
        <w:t>mikrograma</w:t>
      </w:r>
      <w:proofErr w:type="spellEnd"/>
      <w:r w:rsidRPr="00A47827">
        <w:rPr>
          <w:szCs w:val="22"/>
        </w:rPr>
        <w:t xml:space="preserve">, </w:t>
      </w:r>
      <w:proofErr w:type="spellStart"/>
      <w:r w:rsidRPr="00A47827">
        <w:rPr>
          <w:szCs w:val="22"/>
        </w:rPr>
        <w:t>otopina</w:t>
      </w:r>
      <w:proofErr w:type="spellEnd"/>
      <w:r w:rsidRPr="00A47827">
        <w:rPr>
          <w:szCs w:val="22"/>
        </w:rPr>
        <w:t xml:space="preserve"> </w:t>
      </w:r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inhalata</w:t>
      </w:r>
      <w:proofErr w:type="spellEnd"/>
    </w:p>
    <w:p w14:paraId="679A817E" w14:textId="5BDED710" w:rsidR="00AE5907" w:rsidRPr="00A47827" w:rsidRDefault="00BB0D1B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Česká</w:t>
      </w:r>
      <w:r w:rsidR="00AE5907" w:rsidRPr="00A47827">
        <w:rPr>
          <w:b/>
          <w:szCs w:val="22"/>
        </w:rPr>
        <w:t xml:space="preserve"> </w:t>
      </w:r>
      <w:r w:rsidRPr="00A47827">
        <w:rPr>
          <w:b/>
          <w:szCs w:val="22"/>
        </w:rPr>
        <w:t>republika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mikrogramů/2,5 </w:t>
      </w:r>
      <w:proofErr w:type="spellStart"/>
      <w:r w:rsidR="00AE5907" w:rsidRPr="00A47827">
        <w:rPr>
          <w:szCs w:val="22"/>
        </w:rPr>
        <w:t>mikrogramů</w:t>
      </w:r>
      <w:proofErr w:type="spellEnd"/>
    </w:p>
    <w:p w14:paraId="2D66A7E6" w14:textId="0EED77BA" w:rsidR="00AE5907" w:rsidRPr="00A47827" w:rsidRDefault="00AE590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D</w:t>
      </w:r>
      <w:r w:rsidR="00BB0D1B" w:rsidRPr="00A47827">
        <w:rPr>
          <w:b/>
          <w:szCs w:val="22"/>
        </w:rPr>
        <w:t>ánsko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5643F653" w14:textId="4716D829" w:rsidR="00AE5907" w:rsidRPr="00A47827" w:rsidRDefault="00AE590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Est</w:t>
      </w:r>
      <w:r w:rsidR="00BB0D1B" w:rsidRPr="00A47827">
        <w:rPr>
          <w:b/>
          <w:szCs w:val="22"/>
        </w:rPr>
        <w:t>ónsko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084DAAD8" w14:textId="526F8292" w:rsidR="00931DC7" w:rsidRPr="00A47827" w:rsidRDefault="00931DC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F</w:t>
      </w:r>
      <w:r w:rsidR="00BB0D1B" w:rsidRPr="00A47827">
        <w:rPr>
          <w:b/>
          <w:szCs w:val="22"/>
        </w:rPr>
        <w:t>ínsko</w:t>
      </w:r>
      <w:r w:rsidRPr="00A47827">
        <w:rPr>
          <w:b/>
          <w:szCs w:val="22"/>
        </w:rPr>
        <w:t> :</w:t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Inspiolto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2.5 mikrog/2.5 </w:t>
      </w:r>
      <w:proofErr w:type="spellStart"/>
      <w:r w:rsidRPr="00A47827">
        <w:rPr>
          <w:szCs w:val="22"/>
        </w:rPr>
        <w:t>mikrog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inhalaationeste</w:t>
      </w:r>
      <w:proofErr w:type="spellEnd"/>
      <w:r w:rsidRPr="00A47827">
        <w:rPr>
          <w:szCs w:val="22"/>
        </w:rPr>
        <w:t xml:space="preserve">, </w:t>
      </w:r>
      <w:proofErr w:type="spellStart"/>
      <w:r w:rsidRPr="00A47827">
        <w:rPr>
          <w:szCs w:val="22"/>
        </w:rPr>
        <w:t>liuos</w:t>
      </w:r>
      <w:proofErr w:type="spellEnd"/>
    </w:p>
    <w:p w14:paraId="269FC808" w14:textId="1AF1078A" w:rsidR="00AE5907" w:rsidRPr="00A47827" w:rsidRDefault="00AE5907" w:rsidP="00AE5907">
      <w:pPr>
        <w:tabs>
          <w:tab w:val="left" w:pos="2835"/>
        </w:tabs>
        <w:rPr>
          <w:szCs w:val="22"/>
        </w:rPr>
      </w:pPr>
      <w:r w:rsidRPr="00A47827">
        <w:rPr>
          <w:b/>
          <w:szCs w:val="22"/>
        </w:rPr>
        <w:t>Fran</w:t>
      </w:r>
      <w:r w:rsidR="00BB0D1B" w:rsidRPr="00A47827">
        <w:rPr>
          <w:b/>
          <w:szCs w:val="22"/>
        </w:rPr>
        <w:t>cúzsko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microgrammes/2,5 </w:t>
      </w:r>
      <w:proofErr w:type="spellStart"/>
      <w:r w:rsidRPr="00A47827">
        <w:rPr>
          <w:szCs w:val="22"/>
        </w:rPr>
        <w:t>microgrammes</w:t>
      </w:r>
      <w:proofErr w:type="spellEnd"/>
      <w:r w:rsidRPr="00A47827">
        <w:rPr>
          <w:szCs w:val="22"/>
        </w:rPr>
        <w:t>/</w:t>
      </w:r>
      <w:proofErr w:type="spellStart"/>
      <w:r w:rsidRPr="00A47827">
        <w:rPr>
          <w:szCs w:val="22"/>
        </w:rPr>
        <w:t>dose</w:t>
      </w:r>
      <w:proofErr w:type="spellEnd"/>
      <w:r w:rsidRPr="00A47827">
        <w:rPr>
          <w:szCs w:val="22"/>
        </w:rPr>
        <w:t>,</w:t>
      </w:r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solution</w:t>
      </w:r>
      <w:proofErr w:type="spellEnd"/>
      <w:r w:rsidRPr="00A47827">
        <w:rPr>
          <w:szCs w:val="22"/>
        </w:rPr>
        <w:t xml:space="preserve"> à </w:t>
      </w:r>
      <w:proofErr w:type="spellStart"/>
      <w:r w:rsidRPr="00A47827">
        <w:rPr>
          <w:szCs w:val="22"/>
        </w:rPr>
        <w:t>inhaler</w:t>
      </w:r>
      <w:proofErr w:type="spellEnd"/>
    </w:p>
    <w:p w14:paraId="5AC9B126" w14:textId="2BBAED36" w:rsidR="00AE5907" w:rsidRPr="00A47827" w:rsidRDefault="00BB0D1B" w:rsidP="00AE5907">
      <w:pPr>
        <w:tabs>
          <w:tab w:val="left" w:pos="2835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A47827">
        <w:rPr>
          <w:b/>
          <w:szCs w:val="22"/>
        </w:rPr>
        <w:t>Nemecko</w:t>
      </w:r>
      <w:r w:rsidR="00AE5907" w:rsidRPr="00A47827">
        <w:rPr>
          <w:b/>
          <w:szCs w:val="22"/>
        </w:rPr>
        <w:t>:</w:t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Mikrogramm/2,5 </w:t>
      </w:r>
      <w:proofErr w:type="spellStart"/>
      <w:r w:rsidR="00AE5907" w:rsidRPr="00A47827">
        <w:rPr>
          <w:szCs w:val="22"/>
        </w:rPr>
        <w:t>Mikrogramm</w:t>
      </w:r>
      <w:proofErr w:type="spellEnd"/>
      <w:r w:rsidR="00AE5907" w:rsidRPr="00A47827" w:rsidDel="00595482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pro</w:t>
      </w:r>
      <w:proofErr w:type="spellEnd"/>
      <w:r w:rsidR="00AE5907" w:rsidRPr="00A47827">
        <w:rPr>
          <w:szCs w:val="22"/>
        </w:rPr>
        <w:t xml:space="preserve"> Hub, </w:t>
      </w:r>
      <w:proofErr w:type="spellStart"/>
      <w:r w:rsidR="00AE5907" w:rsidRPr="00A47827">
        <w:rPr>
          <w:szCs w:val="22"/>
        </w:rPr>
        <w:t>Lösung</w:t>
      </w:r>
      <w:proofErr w:type="spellEnd"/>
      <w:r w:rsidR="00AE5907" w:rsidRPr="00A47827">
        <w:rPr>
          <w:szCs w:val="22"/>
        </w:rPr>
        <w:t xml:space="preserve"> </w:t>
      </w:r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zur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Inhalation</w:t>
      </w:r>
      <w:proofErr w:type="spellEnd"/>
    </w:p>
    <w:p w14:paraId="069DDB45" w14:textId="3D2AED4F" w:rsidR="00AE5907" w:rsidRPr="00A47827" w:rsidRDefault="00BB0D1B" w:rsidP="00AE5907">
      <w:pPr>
        <w:tabs>
          <w:tab w:val="left" w:pos="2835"/>
        </w:tabs>
        <w:ind w:left="1416" w:hanging="1416"/>
        <w:rPr>
          <w:szCs w:val="22"/>
        </w:rPr>
      </w:pPr>
      <w:r w:rsidRPr="00A47827">
        <w:rPr>
          <w:b/>
          <w:noProof/>
          <w:szCs w:val="22"/>
        </w:rPr>
        <w:t>Maďarsko</w:t>
      </w:r>
      <w:r w:rsidR="00AE5907" w:rsidRPr="00A47827">
        <w:rPr>
          <w:b/>
          <w:noProof/>
          <w:szCs w:val="22"/>
        </w:rPr>
        <w:t>:</w:t>
      </w:r>
      <w:r w:rsidR="00AE5907" w:rsidRPr="00A47827">
        <w:rPr>
          <w:b/>
          <w:noProof/>
          <w:szCs w:val="22"/>
        </w:rPr>
        <w:tab/>
      </w:r>
      <w:r w:rsidR="00AE5907" w:rsidRPr="00A47827">
        <w:rPr>
          <w:b/>
          <w:noProof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mikrogramm/2,5 </w:t>
      </w:r>
      <w:proofErr w:type="spellStart"/>
      <w:r w:rsidR="00AE5907" w:rsidRPr="00A47827">
        <w:rPr>
          <w:szCs w:val="22"/>
        </w:rPr>
        <w:t>mikrogramm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inhalációs</w:t>
      </w:r>
      <w:proofErr w:type="spellEnd"/>
      <w:r w:rsidR="00AE5907" w:rsidRPr="00A47827">
        <w:rPr>
          <w:szCs w:val="22"/>
        </w:rPr>
        <w:br/>
        <w:t xml:space="preserve"> </w:t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oldat</w:t>
      </w:r>
      <w:proofErr w:type="spellEnd"/>
    </w:p>
    <w:p w14:paraId="70F19F16" w14:textId="32DECE7C" w:rsidR="00AE5907" w:rsidRPr="00A47827" w:rsidRDefault="00AE590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I</w:t>
      </w:r>
      <w:r w:rsidR="00BB0D1B" w:rsidRPr="00A47827">
        <w:rPr>
          <w:b/>
          <w:szCs w:val="22"/>
        </w:rPr>
        <w:t>sland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0070F19A" w14:textId="5065A8AD" w:rsidR="00AE5907" w:rsidRPr="00A47827" w:rsidRDefault="00BB0D1B" w:rsidP="00AE5907">
      <w:pPr>
        <w:tabs>
          <w:tab w:val="left" w:pos="2835"/>
        </w:tabs>
        <w:rPr>
          <w:b/>
          <w:szCs w:val="22"/>
        </w:rPr>
      </w:pPr>
      <w:r w:rsidRPr="00A47827">
        <w:rPr>
          <w:b/>
          <w:szCs w:val="22"/>
        </w:rPr>
        <w:t>Írsko</w:t>
      </w:r>
      <w:r w:rsidR="00AE5907" w:rsidRPr="00A47827">
        <w:rPr>
          <w:b/>
          <w:szCs w:val="22"/>
        </w:rPr>
        <w:t>, Malta</w:t>
      </w:r>
      <w:r w:rsidR="004733FB" w:rsidRPr="00A47827">
        <w:rPr>
          <w:b/>
          <w:szCs w:val="22"/>
        </w:rPr>
        <w:t>, Veľká Británia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</w:t>
      </w:r>
    </w:p>
    <w:p w14:paraId="07F155EC" w14:textId="0F6060EB" w:rsidR="00AE5907" w:rsidRPr="00A47827" w:rsidRDefault="00BB0D1B" w:rsidP="00AE5907">
      <w:pPr>
        <w:tabs>
          <w:tab w:val="left" w:pos="2835"/>
        </w:tabs>
        <w:rPr>
          <w:b/>
          <w:szCs w:val="22"/>
        </w:rPr>
      </w:pPr>
      <w:r w:rsidRPr="00A47827">
        <w:rPr>
          <w:b/>
          <w:szCs w:val="22"/>
        </w:rPr>
        <w:t>Taliansko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microgrammi/2,5 </w:t>
      </w:r>
      <w:proofErr w:type="spellStart"/>
      <w:r w:rsidR="00AE5907" w:rsidRPr="00A47827">
        <w:rPr>
          <w:szCs w:val="22"/>
        </w:rPr>
        <w:t>microgrammi,soluzione</w:t>
      </w:r>
      <w:proofErr w:type="spellEnd"/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  <w:t xml:space="preserve">per </w:t>
      </w:r>
      <w:proofErr w:type="spellStart"/>
      <w:r w:rsidR="00AE5907" w:rsidRPr="00A47827">
        <w:rPr>
          <w:szCs w:val="22"/>
        </w:rPr>
        <w:t>inalazione</w:t>
      </w:r>
      <w:proofErr w:type="spellEnd"/>
    </w:p>
    <w:p w14:paraId="507A0252" w14:textId="7F72E0A6" w:rsidR="00AE5907" w:rsidRPr="00A47827" w:rsidRDefault="00AE5907" w:rsidP="00AE5907">
      <w:pPr>
        <w:tabs>
          <w:tab w:val="left" w:pos="2835"/>
        </w:tabs>
        <w:rPr>
          <w:szCs w:val="22"/>
        </w:rPr>
      </w:pPr>
      <w:r w:rsidRPr="00A47827">
        <w:rPr>
          <w:b/>
          <w:szCs w:val="22"/>
        </w:rPr>
        <w:t>L</w:t>
      </w:r>
      <w:r w:rsidR="004733FB" w:rsidRPr="00A47827">
        <w:rPr>
          <w:b/>
          <w:szCs w:val="22"/>
        </w:rPr>
        <w:t>otyšsko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mikrogrami/2,5 </w:t>
      </w:r>
      <w:proofErr w:type="spellStart"/>
      <w:r w:rsidRPr="00A47827">
        <w:rPr>
          <w:szCs w:val="22"/>
        </w:rPr>
        <w:t>mikrogrami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šķīdums</w:t>
      </w:r>
      <w:proofErr w:type="spellEnd"/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inhalācijām</w:t>
      </w:r>
      <w:proofErr w:type="spellEnd"/>
      <w:r w:rsidRPr="00A47827">
        <w:rPr>
          <w:szCs w:val="22"/>
        </w:rPr>
        <w:t> </w:t>
      </w:r>
    </w:p>
    <w:p w14:paraId="73B7E2FC" w14:textId="752132DE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noProof/>
          <w:szCs w:val="22"/>
        </w:rPr>
        <w:t>Lit</w:t>
      </w:r>
      <w:r w:rsidR="004733FB" w:rsidRPr="00A47827">
        <w:rPr>
          <w:b/>
          <w:noProof/>
          <w:szCs w:val="22"/>
        </w:rPr>
        <w:t>va</w:t>
      </w:r>
      <w:r w:rsidRPr="00A47827">
        <w:rPr>
          <w:b/>
          <w:noProof/>
          <w:szCs w:val="22"/>
        </w:rPr>
        <w:t>:</w:t>
      </w:r>
      <w:r w:rsidRPr="00A47827">
        <w:rPr>
          <w:b/>
          <w:noProof/>
          <w:szCs w:val="22"/>
        </w:rPr>
        <w:tab/>
      </w:r>
      <w:r w:rsidR="004733FB" w:rsidRPr="00A47827">
        <w:rPr>
          <w:b/>
          <w:noProof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mikrogramo/2,5 </w:t>
      </w:r>
      <w:proofErr w:type="spellStart"/>
      <w:r w:rsidRPr="00A47827">
        <w:rPr>
          <w:szCs w:val="22"/>
        </w:rPr>
        <w:t>mikrogramo</w:t>
      </w:r>
      <w:proofErr w:type="spellEnd"/>
      <w:r w:rsidRPr="00A47827">
        <w:rPr>
          <w:szCs w:val="22"/>
        </w:rPr>
        <w:t>/</w:t>
      </w:r>
      <w:proofErr w:type="spellStart"/>
      <w:r w:rsidRPr="00A47827">
        <w:rPr>
          <w:szCs w:val="22"/>
        </w:rPr>
        <w:t>išpurškime</w:t>
      </w:r>
      <w:proofErr w:type="spellEnd"/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įkvepiamasis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tirpalas</w:t>
      </w:r>
      <w:proofErr w:type="spellEnd"/>
    </w:p>
    <w:p w14:paraId="708BC1F3" w14:textId="15A96483" w:rsidR="00AE5907" w:rsidRPr="00A47827" w:rsidRDefault="00BB0D1B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Holandsko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microgram/2,5 </w:t>
      </w:r>
      <w:proofErr w:type="spellStart"/>
      <w:r w:rsidR="00AE5907" w:rsidRPr="00A47827">
        <w:rPr>
          <w:szCs w:val="22"/>
        </w:rPr>
        <w:t>microgram</w:t>
      </w:r>
      <w:proofErr w:type="spellEnd"/>
      <w:r w:rsidR="00AE5907" w:rsidRPr="00A47827">
        <w:rPr>
          <w:szCs w:val="22"/>
        </w:rPr>
        <w:t>,</w:t>
      </w:r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inhalatieoplossing</w:t>
      </w:r>
      <w:proofErr w:type="spellEnd"/>
    </w:p>
    <w:p w14:paraId="3C9C7067" w14:textId="1E81C4CB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</w:rPr>
      </w:pPr>
      <w:r w:rsidRPr="00A47827">
        <w:rPr>
          <w:b/>
          <w:szCs w:val="22"/>
        </w:rPr>
        <w:t>N</w:t>
      </w:r>
      <w:r w:rsidR="00BB0D1B" w:rsidRPr="00A47827">
        <w:rPr>
          <w:b/>
          <w:szCs w:val="22"/>
        </w:rPr>
        <w:t>órsko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5890F343" w14:textId="736752FF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Po</w:t>
      </w:r>
      <w:r w:rsidR="00BB0D1B" w:rsidRPr="00A47827">
        <w:rPr>
          <w:b/>
          <w:szCs w:val="22"/>
        </w:rPr>
        <w:t>ľsko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</w:t>
      </w:r>
    </w:p>
    <w:p w14:paraId="4BD134FE" w14:textId="77777777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Portugal</w:t>
      </w:r>
      <w:r w:rsidR="00BB0D1B" w:rsidRPr="00A47827">
        <w:rPr>
          <w:b/>
          <w:szCs w:val="22"/>
        </w:rPr>
        <w:t>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33EAE471" w14:textId="5DE7E3C4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</w:rPr>
      </w:pPr>
      <w:r w:rsidRPr="00A47827">
        <w:rPr>
          <w:b/>
          <w:szCs w:val="22"/>
        </w:rPr>
        <w:t>R</w:t>
      </w:r>
      <w:r w:rsidR="004733FB" w:rsidRPr="00A47827">
        <w:rPr>
          <w:b/>
          <w:szCs w:val="22"/>
        </w:rPr>
        <w:t>umu</w:t>
      </w:r>
      <w:r w:rsidR="00BB0D1B" w:rsidRPr="00A47827">
        <w:rPr>
          <w:b/>
          <w:szCs w:val="22"/>
        </w:rPr>
        <w:t>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micrograme/2,5 </w:t>
      </w:r>
      <w:proofErr w:type="spellStart"/>
      <w:r w:rsidRPr="00A47827">
        <w:rPr>
          <w:szCs w:val="22"/>
        </w:rPr>
        <w:t>micrograme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soluţie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de</w:t>
      </w:r>
      <w:proofErr w:type="spellEnd"/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inhalat</w:t>
      </w:r>
      <w:proofErr w:type="spellEnd"/>
    </w:p>
    <w:p w14:paraId="554A99AB" w14:textId="2419BC08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Slo</w:t>
      </w:r>
      <w:r w:rsidR="00BB0D1B" w:rsidRPr="00A47827">
        <w:rPr>
          <w:b/>
          <w:szCs w:val="22"/>
        </w:rPr>
        <w:t>vensko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</w:t>
      </w:r>
    </w:p>
    <w:p w14:paraId="29F60E10" w14:textId="0A4F52FB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Slov</w:t>
      </w:r>
      <w:r w:rsidR="004733FB" w:rsidRPr="00A47827">
        <w:rPr>
          <w:b/>
          <w:szCs w:val="22"/>
        </w:rPr>
        <w:t>i</w:t>
      </w:r>
      <w:r w:rsidR="00BB0D1B" w:rsidRPr="00A47827">
        <w:rPr>
          <w:b/>
          <w:szCs w:val="22"/>
        </w:rPr>
        <w:t>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mikrogramov/2,5 </w:t>
      </w:r>
      <w:proofErr w:type="spellStart"/>
      <w:r w:rsidRPr="00A47827">
        <w:rPr>
          <w:szCs w:val="22"/>
        </w:rPr>
        <w:t>mikrogramov</w:t>
      </w:r>
      <w:proofErr w:type="spellEnd"/>
      <w:r w:rsidRPr="00A47827">
        <w:rPr>
          <w:szCs w:val="22"/>
        </w:rPr>
        <w:t>/</w:t>
      </w:r>
      <w:proofErr w:type="spellStart"/>
      <w:r w:rsidRPr="00A47827">
        <w:rPr>
          <w:szCs w:val="22"/>
        </w:rPr>
        <w:t>vdih</w:t>
      </w:r>
      <w:proofErr w:type="spellEnd"/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raztopina</w:t>
      </w:r>
      <w:proofErr w:type="spellEnd"/>
      <w:r w:rsidRPr="00A47827">
        <w:rPr>
          <w:szCs w:val="22"/>
        </w:rPr>
        <w:t xml:space="preserve"> za </w:t>
      </w:r>
      <w:proofErr w:type="spellStart"/>
      <w:r w:rsidRPr="00A47827">
        <w:rPr>
          <w:szCs w:val="22"/>
        </w:rPr>
        <w:t>inhaliranje</w:t>
      </w:r>
      <w:proofErr w:type="spellEnd"/>
    </w:p>
    <w:p w14:paraId="5F864697" w14:textId="202F1305" w:rsidR="00AE5907" w:rsidRPr="00A47827" w:rsidRDefault="00BB0D1B" w:rsidP="00AE5907">
      <w:pPr>
        <w:tabs>
          <w:tab w:val="left" w:pos="2835"/>
        </w:tabs>
        <w:rPr>
          <w:szCs w:val="22"/>
        </w:rPr>
      </w:pPr>
      <w:r w:rsidRPr="00A47827">
        <w:rPr>
          <w:b/>
          <w:szCs w:val="22"/>
        </w:rPr>
        <w:t>Španielsko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microgramos/2,5 </w:t>
      </w:r>
      <w:proofErr w:type="spellStart"/>
      <w:r w:rsidR="00AE5907" w:rsidRPr="00A47827">
        <w:rPr>
          <w:szCs w:val="22"/>
        </w:rPr>
        <w:t>microgramos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solución</w:t>
      </w:r>
      <w:proofErr w:type="spellEnd"/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  <w:t xml:space="preserve">para </w:t>
      </w:r>
      <w:proofErr w:type="spellStart"/>
      <w:r w:rsidR="00AE5907" w:rsidRPr="00A47827">
        <w:rPr>
          <w:szCs w:val="22"/>
        </w:rPr>
        <w:t>inhalación</w:t>
      </w:r>
      <w:proofErr w:type="spellEnd"/>
    </w:p>
    <w:p w14:paraId="3D4EF356" w14:textId="48F96442" w:rsidR="00AE5907" w:rsidRPr="00A47827" w:rsidRDefault="00BB0D1B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noProof/>
          <w:szCs w:val="22"/>
        </w:rPr>
      </w:pPr>
      <w:r w:rsidRPr="00A47827">
        <w:rPr>
          <w:b/>
          <w:noProof/>
          <w:szCs w:val="22"/>
        </w:rPr>
        <w:t>Švédsko</w:t>
      </w:r>
      <w:r w:rsidR="00AE5907" w:rsidRPr="00A47827">
        <w:rPr>
          <w:b/>
          <w:noProof/>
          <w:szCs w:val="22"/>
        </w:rPr>
        <w:t>:</w:t>
      </w:r>
      <w:r w:rsidR="00AE5907" w:rsidRPr="00A47827">
        <w:rPr>
          <w:b/>
          <w:noProof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</w:p>
    <w:p w14:paraId="18D9F3F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39D75C91" w14:textId="197779A8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  <w:r w:rsidRPr="00BD7CD3">
        <w:rPr>
          <w:b/>
          <w:bCs/>
          <w:szCs w:val="22"/>
        </w:rPr>
        <w:t>Táto písomná informácia bola naposledy aktualizovaná</w:t>
      </w:r>
      <w:r w:rsidRPr="00BD7CD3">
        <w:rPr>
          <w:noProof/>
          <w:szCs w:val="22"/>
        </w:rPr>
        <w:t xml:space="preserve"> v</w:t>
      </w:r>
      <w:r w:rsidR="00623102">
        <w:rPr>
          <w:noProof/>
          <w:szCs w:val="22"/>
        </w:rPr>
        <w:t> </w:t>
      </w:r>
      <w:r w:rsidR="00BB0D1B">
        <w:rPr>
          <w:noProof/>
          <w:szCs w:val="22"/>
        </w:rPr>
        <w:t>auguste</w:t>
      </w:r>
      <w:r w:rsidR="00623102">
        <w:rPr>
          <w:noProof/>
          <w:szCs w:val="22"/>
        </w:rPr>
        <w:t xml:space="preserve"> 2018</w:t>
      </w:r>
      <w:r w:rsidRPr="00BD7CD3">
        <w:rPr>
          <w:noProof/>
          <w:szCs w:val="22"/>
        </w:rPr>
        <w:t>.</w:t>
      </w:r>
    </w:p>
    <w:p w14:paraId="3F82BD7E" w14:textId="14D20509" w:rsidR="004B65CA" w:rsidRDefault="000C7104" w:rsidP="00A47827">
      <w:pPr>
        <w:tabs>
          <w:tab w:val="clear" w:pos="567"/>
        </w:tabs>
        <w:spacing w:line="240" w:lineRule="auto"/>
        <w:rPr>
          <w:b/>
        </w:rPr>
      </w:pPr>
      <w:r w:rsidRPr="00BD7CD3">
        <w:rPr>
          <w:szCs w:val="22"/>
        </w:rPr>
        <w:br w:type="page"/>
      </w:r>
    </w:p>
    <w:p w14:paraId="15AC7267" w14:textId="77777777" w:rsidR="0067750B" w:rsidRPr="00921E47" w:rsidRDefault="0067750B" w:rsidP="0067750B">
      <w:pPr>
        <w:rPr>
          <w:b/>
          <w:szCs w:val="22"/>
        </w:rPr>
      </w:pPr>
      <w:r w:rsidRPr="00921E47">
        <w:rPr>
          <w:b/>
          <w:szCs w:val="22"/>
        </w:rPr>
        <w:lastRenderedPageBreak/>
        <w:t>Návod na použitie</w:t>
      </w:r>
    </w:p>
    <w:p w14:paraId="13AD94EA" w14:textId="77777777" w:rsidR="0067750B" w:rsidRPr="00CD2BCD" w:rsidRDefault="0067750B" w:rsidP="0067750B">
      <w:pPr>
        <w:rPr>
          <w:b/>
          <w:szCs w:val="22"/>
        </w:rPr>
      </w:pPr>
      <w:r w:rsidRPr="00D26DC5">
        <w:rPr>
          <w:b/>
          <w:szCs w:val="22"/>
        </w:rPr>
        <w:t xml:space="preserve"> </w:t>
      </w:r>
    </w:p>
    <w:p w14:paraId="05369107" w14:textId="77777777" w:rsidR="0067750B" w:rsidRPr="008465D4" w:rsidRDefault="0067750B" w:rsidP="0067750B">
      <w:pPr>
        <w:rPr>
          <w:b/>
          <w:szCs w:val="22"/>
        </w:rPr>
      </w:pPr>
      <w:r w:rsidRPr="008465D4">
        <w:rPr>
          <w:b/>
          <w:szCs w:val="22"/>
        </w:rPr>
        <w:t>Úvod</w:t>
      </w:r>
    </w:p>
    <w:p w14:paraId="19667FFA" w14:textId="77777777" w:rsidR="0067750B" w:rsidRPr="00F56DEA" w:rsidRDefault="0067750B" w:rsidP="0067750B">
      <w:pPr>
        <w:rPr>
          <w:b/>
          <w:szCs w:val="22"/>
        </w:rPr>
      </w:pPr>
    </w:p>
    <w:p w14:paraId="0C4869C6" w14:textId="77777777" w:rsidR="0067750B" w:rsidRPr="00F56DEA" w:rsidRDefault="008465D4" w:rsidP="0067750B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</w:rPr>
      </w:pP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 w:rsidR="0067750B" w:rsidRPr="00F56DEA">
        <w:rPr>
          <w:color w:val="000000"/>
          <w:szCs w:val="22"/>
        </w:rPr>
        <w:t xml:space="preserve"> (</w:t>
      </w:r>
      <w:proofErr w:type="spellStart"/>
      <w:r w:rsidR="0067750B" w:rsidRPr="00F56DEA">
        <w:rPr>
          <w:color w:val="000000"/>
          <w:szCs w:val="22"/>
        </w:rPr>
        <w:t>tiotropium</w:t>
      </w:r>
      <w:proofErr w:type="spellEnd"/>
      <w:r w:rsidR="0067750B" w:rsidRPr="00F56DEA">
        <w:rPr>
          <w:color w:val="000000"/>
          <w:szCs w:val="22"/>
        </w:rPr>
        <w:t xml:space="preserve"> a </w:t>
      </w:r>
      <w:proofErr w:type="spellStart"/>
      <w:r w:rsidR="0067750B" w:rsidRPr="00F56DEA">
        <w:rPr>
          <w:color w:val="000000"/>
          <w:szCs w:val="22"/>
        </w:rPr>
        <w:t>olodaterol</w:t>
      </w:r>
      <w:proofErr w:type="spellEnd"/>
      <w:r w:rsidR="0067750B" w:rsidRPr="00F56DEA">
        <w:rPr>
          <w:color w:val="000000"/>
          <w:szCs w:val="22"/>
        </w:rPr>
        <w:t>). Prečítajte si tento návod na použitie predtým, ako z</w:t>
      </w:r>
      <w:r>
        <w:rPr>
          <w:color w:val="000000"/>
          <w:szCs w:val="22"/>
        </w:rPr>
        <w:t xml:space="preserve">ačnete používať </w:t>
      </w: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 w:rsidR="0067750B" w:rsidRPr="00F56DEA">
        <w:rPr>
          <w:color w:val="000000"/>
          <w:szCs w:val="22"/>
        </w:rPr>
        <w:t xml:space="preserve">. </w:t>
      </w:r>
    </w:p>
    <w:p w14:paraId="510E7D23" w14:textId="77777777" w:rsidR="00F56DEA" w:rsidRDefault="0067750B" w:rsidP="0067750B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</w:rPr>
      </w:pPr>
      <w:r w:rsidRPr="00F56DEA">
        <w:rPr>
          <w:color w:val="000000"/>
          <w:szCs w:val="22"/>
        </w:rPr>
        <w:t>Tento inhalátor bude potrebné použiť len RAZ DENNE. Pri každom použití užite DVE INHALÁCIE.</w:t>
      </w:r>
    </w:p>
    <w:p w14:paraId="33E38800" w14:textId="77777777" w:rsidR="0067750B" w:rsidRPr="00D41970" w:rsidRDefault="001739A3" w:rsidP="0067750B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</w:rPr>
      </w:pPr>
      <w:r>
        <w:rPr>
          <w:noProof/>
          <w:color w:val="000000"/>
          <w:szCs w:val="22"/>
          <w:lang w:eastAsia="sk-SK"/>
        </w:rPr>
        <w:drawing>
          <wp:inline distT="0" distB="0" distL="0" distR="0" wp14:anchorId="71F695F7" wp14:editId="1BE41294">
            <wp:extent cx="3780155" cy="3241040"/>
            <wp:effectExtent l="0" t="0" r="0" b="0"/>
            <wp:docPr id="5" name="Picture 5" descr="\\eu.boehringer.com\users\brt\users1\malicevt\Desktop\Respimat-Spiolto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u.boehringer.com\users\brt\users1\malicevt\Desktop\Respimat-Spiolto-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0B" w:rsidRPr="00F56DEA">
        <w:rPr>
          <w:color w:val="000000"/>
          <w:szCs w:val="22"/>
        </w:rPr>
        <w:t xml:space="preserve"> </w:t>
      </w:r>
    </w:p>
    <w:p w14:paraId="3AE52B23" w14:textId="77777777" w:rsidR="0067750B" w:rsidRPr="00921E47" w:rsidRDefault="008465D4" w:rsidP="0067750B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</w:rPr>
      </w:pPr>
      <w:r>
        <w:rPr>
          <w:color w:val="000000"/>
        </w:rPr>
        <w:t xml:space="preserve">Ak sa </w:t>
      </w:r>
      <w:proofErr w:type="spellStart"/>
      <w:r>
        <w:rPr>
          <w:color w:val="000000"/>
        </w:rPr>
        <w:t>Spiolto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Respimat</w:t>
      </w:r>
      <w:proofErr w:type="spellEnd"/>
      <w:r w:rsidR="0067750B" w:rsidRPr="00921E47">
        <w:rPr>
          <w:color w:val="000000"/>
        </w:rPr>
        <w:t xml:space="preserve"> nepoužíval dlhšie ako 7 dní, uvoľnite smerom na zem jednu inhaláciu. </w:t>
      </w:r>
    </w:p>
    <w:p w14:paraId="04B4ADF8" w14:textId="77777777" w:rsidR="00CD2BCD" w:rsidRDefault="008465D4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</w:rPr>
      </w:pPr>
      <w:r>
        <w:rPr>
          <w:color w:val="000000"/>
        </w:rPr>
        <w:t xml:space="preserve">Ak sa </w:t>
      </w:r>
      <w:proofErr w:type="spellStart"/>
      <w:r>
        <w:rPr>
          <w:color w:val="000000"/>
        </w:rPr>
        <w:t>Spiolto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Respimat</w:t>
      </w:r>
      <w:proofErr w:type="spellEnd"/>
      <w:r w:rsidR="0067750B" w:rsidRPr="00921E47">
        <w:rPr>
          <w:color w:val="000000"/>
        </w:rPr>
        <w:t xml:space="preserve"> nepoužíval dlhšie ako 21 dní, zopakujte kroky 4 až 6, ako sú uvedené v časti „Príprava na prvé použitie“, kým neuvidíte obláčik. Potom zopakujte kroky 4 až 6 ešte trikrát. </w:t>
      </w:r>
    </w:p>
    <w:p w14:paraId="2282A4D0" w14:textId="77777777" w:rsidR="0067750B" w:rsidRPr="00921E47" w:rsidRDefault="0067750B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</w:rPr>
      </w:pPr>
      <w:r w:rsidRPr="00921E47">
        <w:rPr>
          <w:color w:val="000000"/>
        </w:rPr>
        <w:t>Nedotýkajte sa tlačidla</w:t>
      </w:r>
      <w:r w:rsidR="001F2C26">
        <w:rPr>
          <w:color w:val="000000"/>
        </w:rPr>
        <w:t xml:space="preserve"> na prepichovanie vo vnútri priesvitného krytu</w:t>
      </w:r>
      <w:r w:rsidRPr="00921E47">
        <w:rPr>
          <w:color w:val="000000"/>
        </w:rPr>
        <w:t xml:space="preserve">. </w:t>
      </w:r>
    </w:p>
    <w:p w14:paraId="08F98F5D" w14:textId="77777777" w:rsidR="0067750B" w:rsidRPr="00CD2BCD" w:rsidRDefault="008465D4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</w:rPr>
      </w:pPr>
      <w:r>
        <w:rPr>
          <w:b/>
          <w:color w:val="000000"/>
          <w:szCs w:val="22"/>
        </w:rPr>
        <w:t xml:space="preserve">Ako sa starať o váš </w:t>
      </w:r>
      <w:proofErr w:type="spellStart"/>
      <w:r>
        <w:rPr>
          <w:b/>
          <w:color w:val="000000"/>
          <w:szCs w:val="22"/>
        </w:rPr>
        <w:t>Spiolto</w:t>
      </w:r>
      <w:proofErr w:type="spellEnd"/>
      <w:r>
        <w:rPr>
          <w:b/>
          <w:color w:val="000000"/>
          <w:szCs w:val="22"/>
        </w:rPr>
        <w:t xml:space="preserve"> </w:t>
      </w:r>
      <w:proofErr w:type="spellStart"/>
      <w:r>
        <w:rPr>
          <w:b/>
          <w:color w:val="000000"/>
          <w:szCs w:val="22"/>
        </w:rPr>
        <w:t>Respimat</w:t>
      </w:r>
      <w:proofErr w:type="spellEnd"/>
    </w:p>
    <w:p w14:paraId="68FDA76B" w14:textId="77777777" w:rsidR="0067750B" w:rsidRPr="00F56DEA" w:rsidRDefault="0067750B" w:rsidP="0067750B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8465D4">
        <w:rPr>
          <w:color w:val="000000"/>
          <w:szCs w:val="22"/>
        </w:rPr>
        <w:t xml:space="preserve">Aspoň raz do týždňa vyčistite náustok vrátane kovovej časti vo vnútri náustku len vlhkou handričkou alebo utierkou. </w:t>
      </w:r>
    </w:p>
    <w:p w14:paraId="660C9C65" w14:textId="77777777" w:rsidR="0067750B" w:rsidRDefault="00AA4FBD" w:rsidP="0067750B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>
        <w:rPr>
          <w:color w:val="000000"/>
          <w:szCs w:val="22"/>
        </w:rPr>
        <w:t>Žiadne</w:t>
      </w:r>
      <w:r w:rsidR="0067750B" w:rsidRPr="00F56DEA">
        <w:rPr>
          <w:color w:val="000000"/>
          <w:szCs w:val="22"/>
        </w:rPr>
        <w:t xml:space="preserve"> malé zmeny sfarbenia náustku nemajú vplyv na funkč</w:t>
      </w:r>
      <w:r w:rsidR="008465D4">
        <w:rPr>
          <w:color w:val="000000"/>
          <w:szCs w:val="22"/>
        </w:rPr>
        <w:t xml:space="preserve">nosť inhalátora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="0067750B" w:rsidRPr="00F56DEA">
        <w:rPr>
          <w:color w:val="000000"/>
          <w:szCs w:val="22"/>
        </w:rPr>
        <w:t>.</w:t>
      </w:r>
    </w:p>
    <w:p w14:paraId="0CD8B772" w14:textId="77777777" w:rsidR="001F2C26" w:rsidRPr="00F56DEA" w:rsidRDefault="001F2C26" w:rsidP="0067750B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>
        <w:rPr>
          <w:color w:val="000000"/>
          <w:szCs w:val="22"/>
        </w:rPr>
        <w:t xml:space="preserve">Ak je to potrebné, očistite vonkajší povrch inhalátora </w:t>
      </w: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>
        <w:rPr>
          <w:color w:val="000000"/>
          <w:szCs w:val="22"/>
        </w:rPr>
        <w:t xml:space="preserve"> vlhkou utierkou.</w:t>
      </w:r>
    </w:p>
    <w:p w14:paraId="71024157" w14:textId="77777777" w:rsidR="0067750B" w:rsidRPr="001739A3" w:rsidRDefault="0067750B" w:rsidP="0067750B">
      <w:pPr>
        <w:rPr>
          <w:szCs w:val="22"/>
        </w:rPr>
      </w:pPr>
    </w:p>
    <w:p w14:paraId="7E9197E5" w14:textId="77777777" w:rsidR="0067750B" w:rsidRPr="00F56DEA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</w:rPr>
      </w:pPr>
      <w:r w:rsidRPr="007F0869">
        <w:rPr>
          <w:b/>
          <w:color w:val="000000"/>
          <w:szCs w:val="22"/>
        </w:rPr>
        <w:t>Kedy m</w:t>
      </w:r>
      <w:r w:rsidR="008465D4">
        <w:rPr>
          <w:b/>
          <w:color w:val="000000"/>
          <w:szCs w:val="22"/>
        </w:rPr>
        <w:t xml:space="preserve">áte dostať nový </w:t>
      </w:r>
      <w:proofErr w:type="spellStart"/>
      <w:r w:rsidR="008465D4">
        <w:rPr>
          <w:b/>
          <w:color w:val="000000"/>
          <w:szCs w:val="22"/>
        </w:rPr>
        <w:t>Spiolto</w:t>
      </w:r>
      <w:proofErr w:type="spellEnd"/>
      <w:r w:rsidR="008465D4">
        <w:rPr>
          <w:b/>
          <w:color w:val="000000"/>
          <w:szCs w:val="22"/>
        </w:rPr>
        <w:t xml:space="preserve"> </w:t>
      </w:r>
      <w:proofErr w:type="spellStart"/>
      <w:r w:rsidR="008465D4">
        <w:rPr>
          <w:b/>
          <w:color w:val="000000"/>
          <w:szCs w:val="22"/>
        </w:rPr>
        <w:t>Respimat</w:t>
      </w:r>
      <w:proofErr w:type="spellEnd"/>
    </w:p>
    <w:p w14:paraId="327D1E9C" w14:textId="77777777" w:rsidR="0067750B" w:rsidRPr="00D26DC5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color w:val="000000"/>
          <w:szCs w:val="22"/>
        </w:rPr>
      </w:pPr>
      <w:r w:rsidRPr="00D26DC5">
        <w:rPr>
          <w:noProof/>
          <w:szCs w:val="22"/>
          <w:lang w:eastAsia="sk-SK"/>
        </w:rPr>
        <w:drawing>
          <wp:inline distT="0" distB="0" distL="0" distR="0" wp14:anchorId="17A97655" wp14:editId="5B2D680E">
            <wp:extent cx="1850745" cy="1211639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0639" cy="1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083D" w14:textId="77777777" w:rsidR="0067750B" w:rsidRPr="008465D4" w:rsidRDefault="008465D4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>
        <w:rPr>
          <w:color w:val="000000"/>
          <w:szCs w:val="22"/>
        </w:rPr>
        <w:lastRenderedPageBreak/>
        <w:t>•</w:t>
      </w:r>
      <w:r>
        <w:rPr>
          <w:color w:val="000000"/>
          <w:szCs w:val="22"/>
        </w:rPr>
        <w:tab/>
        <w:t xml:space="preserve">Váš inhalátor </w:t>
      </w: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 w:rsidR="0067750B" w:rsidRPr="00CD2BCD">
        <w:rPr>
          <w:color w:val="000000"/>
          <w:szCs w:val="22"/>
        </w:rPr>
        <w:t xml:space="preserve"> obsahuje 60 inhalácií (30 dávok), ak sa používa podľa indikácie (dve inhalácie/raz denne).</w:t>
      </w:r>
    </w:p>
    <w:p w14:paraId="39A4BD2A" w14:textId="77777777" w:rsidR="0067750B" w:rsidRPr="00F56DEA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 w:rsidRPr="008465D4">
        <w:rPr>
          <w:color w:val="000000"/>
          <w:szCs w:val="22"/>
        </w:rPr>
        <w:t>•</w:t>
      </w:r>
      <w:r w:rsidRPr="008465D4">
        <w:rPr>
          <w:color w:val="000000"/>
          <w:szCs w:val="22"/>
        </w:rPr>
        <w:tab/>
        <w:t xml:space="preserve">Indikátor dávky ukazuje približne koľko lieku ešte ostalo. </w:t>
      </w:r>
    </w:p>
    <w:p w14:paraId="7FF9C627" w14:textId="77777777" w:rsidR="0067750B" w:rsidRPr="001739A3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 w:rsidRPr="00F56DEA">
        <w:rPr>
          <w:color w:val="000000"/>
          <w:szCs w:val="22"/>
        </w:rPr>
        <w:t>•</w:t>
      </w:r>
      <w:r w:rsidRPr="00F56DEA">
        <w:rPr>
          <w:color w:val="000000"/>
          <w:szCs w:val="22"/>
        </w:rPr>
        <w:tab/>
        <w:t>Keď sa indikátor dávky dotkne červenej časti stupnice, potrebujete dostať nový predpis; ostala  liečba približne na 7 dní (14 inhalácií).</w:t>
      </w:r>
    </w:p>
    <w:p w14:paraId="2C33B477" w14:textId="77777777" w:rsidR="0067750B" w:rsidRPr="001739A3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 w:rsidRPr="007F0869">
        <w:rPr>
          <w:color w:val="000000"/>
          <w:szCs w:val="22"/>
        </w:rPr>
        <w:t>•</w:t>
      </w:r>
      <w:r w:rsidRPr="007F0869">
        <w:rPr>
          <w:color w:val="000000"/>
          <w:szCs w:val="22"/>
        </w:rPr>
        <w:tab/>
        <w:t>Keď indikátor dávky dosiahne koniec červene</w:t>
      </w:r>
      <w:r w:rsidR="008465D4">
        <w:rPr>
          <w:color w:val="000000"/>
          <w:szCs w:val="22"/>
        </w:rPr>
        <w:t xml:space="preserve">j stupnice, váš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 xml:space="preserve"> sa automaticky zablokuje – viac dávok sa nedá uvoľniť. V tomto čase sa priesvitný kryt inhaláto</w:t>
      </w:r>
      <w:r w:rsidRPr="001739A3">
        <w:rPr>
          <w:color w:val="000000"/>
          <w:szCs w:val="22"/>
        </w:rPr>
        <w:t xml:space="preserve">ra ďalej nedá otočiť. </w:t>
      </w:r>
    </w:p>
    <w:p w14:paraId="569EFB17" w14:textId="77777777" w:rsidR="0067750B" w:rsidRPr="008465D4" w:rsidRDefault="0060296A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>
        <w:rPr>
          <w:color w:val="000000"/>
          <w:szCs w:val="22"/>
        </w:rPr>
        <w:t>•</w:t>
      </w:r>
      <w:r>
        <w:rPr>
          <w:color w:val="000000"/>
          <w:szCs w:val="22"/>
        </w:rPr>
        <w:tab/>
      </w: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>
        <w:rPr>
          <w:color w:val="000000"/>
          <w:szCs w:val="22"/>
        </w:rPr>
        <w:t xml:space="preserve"> sa má zlikvidovať </w:t>
      </w:r>
      <w:r w:rsidR="00AA4FBD">
        <w:rPr>
          <w:color w:val="000000"/>
          <w:szCs w:val="22"/>
        </w:rPr>
        <w:t>po troch mesiacoch</w:t>
      </w:r>
      <w:r>
        <w:rPr>
          <w:color w:val="000000"/>
          <w:szCs w:val="22"/>
        </w:rPr>
        <w:t xml:space="preserve"> </w:t>
      </w:r>
      <w:r w:rsidR="00AA4FBD">
        <w:rPr>
          <w:color w:val="000000"/>
          <w:szCs w:val="22"/>
        </w:rPr>
        <w:t xml:space="preserve">od kedy bol pripravený na </w:t>
      </w:r>
      <w:r>
        <w:rPr>
          <w:color w:val="000000"/>
          <w:szCs w:val="22"/>
        </w:rPr>
        <w:t>prvé použitie, dokonca aj ak sa nespotreboval úplne alebo sa nepoužil vôbec.</w:t>
      </w:r>
    </w:p>
    <w:p w14:paraId="2C139499" w14:textId="77777777" w:rsidR="0067750B" w:rsidRPr="00F56DEA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</w:rPr>
      </w:pPr>
      <w:r w:rsidRPr="00F56DEA">
        <w:rPr>
          <w:b/>
          <w:color w:val="000000"/>
          <w:szCs w:val="22"/>
        </w:rPr>
        <w:t xml:space="preserve">Príprava na prvé použitie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077"/>
        <w:gridCol w:w="5210"/>
      </w:tblGrid>
      <w:tr w:rsidR="0067750B" w:rsidRPr="00921E47" w14:paraId="2347247E" w14:textId="77777777" w:rsidTr="001F2C26">
        <w:tc>
          <w:tcPr>
            <w:tcW w:w="4077" w:type="dxa"/>
          </w:tcPr>
          <w:p w14:paraId="06387300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2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Odstráňte priesvitný kryt</w:t>
            </w:r>
          </w:p>
          <w:p w14:paraId="3EA06A11" w14:textId="77777777" w:rsidR="0067750B" w:rsidRPr="0060296A" w:rsidRDefault="0067750B" w:rsidP="001F2C26">
            <w:pPr>
              <w:pStyle w:val="Odsekzoznamu"/>
              <w:numPr>
                <w:ilvl w:val="0"/>
                <w:numId w:val="28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Ponechajte uzáver.</w:t>
            </w:r>
          </w:p>
          <w:p w14:paraId="2B11E851" w14:textId="77777777" w:rsidR="0067750B" w:rsidRPr="0060296A" w:rsidRDefault="0067750B" w:rsidP="001F2C26">
            <w:pPr>
              <w:pStyle w:val="Odsekzoznamu"/>
              <w:numPr>
                <w:ilvl w:val="0"/>
                <w:numId w:val="28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Stlačte bezpečnostnú západku a zároveň pevne druhou rukou vytiahnite priesvitný kryt. </w:t>
            </w:r>
          </w:p>
          <w:p w14:paraId="690A329B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47445394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77FDBE5E" wp14:editId="5C7D21D2">
                  <wp:extent cx="3045349" cy="188445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93" cy="1889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4CD2D0F0" w14:textId="77777777" w:rsidTr="001F2C26">
        <w:tc>
          <w:tcPr>
            <w:tcW w:w="4077" w:type="dxa"/>
          </w:tcPr>
          <w:p w14:paraId="7B4FB370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Zasuňte náplň</w:t>
            </w:r>
          </w:p>
          <w:p w14:paraId="3BA3BC56" w14:textId="77777777" w:rsidR="0067750B" w:rsidRPr="0060296A" w:rsidRDefault="0067750B" w:rsidP="001F2C26">
            <w:pPr>
              <w:pStyle w:val="Odsekzoznamu"/>
              <w:numPr>
                <w:ilvl w:val="0"/>
                <w:numId w:val="29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Vložte úzky koniec náplne do inhalátora. </w:t>
            </w:r>
          </w:p>
          <w:p w14:paraId="137CF168" w14:textId="77777777" w:rsidR="0067750B" w:rsidRPr="0060296A" w:rsidRDefault="0067750B" w:rsidP="001F2C26">
            <w:pPr>
              <w:pStyle w:val="Odsekzoznamu"/>
              <w:numPr>
                <w:ilvl w:val="0"/>
                <w:numId w:val="29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Po</w:t>
            </w:r>
            <w:r w:rsidR="0060296A">
              <w:rPr>
                <w:color w:val="000000"/>
                <w:sz w:val="22"/>
                <w:lang w:val="sk-SK"/>
              </w:rPr>
              <w:t>ložte inhalátor na pevný povrch</w:t>
            </w:r>
            <w:r w:rsidRPr="0060296A">
              <w:rPr>
                <w:color w:val="000000"/>
                <w:sz w:val="22"/>
                <w:lang w:val="sk-SK"/>
              </w:rPr>
              <w:t xml:space="preserve"> a</w:t>
            </w:r>
            <w:r w:rsidR="0060296A">
              <w:rPr>
                <w:color w:val="000000"/>
                <w:sz w:val="22"/>
                <w:lang w:val="sk-SK"/>
              </w:rPr>
              <w:t> </w:t>
            </w:r>
            <w:r w:rsidRPr="0060296A">
              <w:rPr>
                <w:color w:val="000000"/>
                <w:sz w:val="22"/>
                <w:lang w:val="sk-SK"/>
              </w:rPr>
              <w:t>pevne</w:t>
            </w:r>
            <w:r w:rsidR="0060296A">
              <w:rPr>
                <w:color w:val="000000"/>
                <w:sz w:val="22"/>
                <w:lang w:val="sk-SK"/>
              </w:rPr>
              <w:t xml:space="preserve"> ho</w:t>
            </w:r>
            <w:r w:rsidRPr="0060296A">
              <w:rPr>
                <w:color w:val="000000"/>
                <w:sz w:val="22"/>
                <w:lang w:val="sk-SK"/>
              </w:rPr>
              <w:t xml:space="preserve"> zatlačte nadol, až kým nezapadne na miesto. </w:t>
            </w:r>
          </w:p>
          <w:p w14:paraId="3B45E52B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037579EB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478750ED" wp14:editId="2D38738F">
                  <wp:extent cx="3045349" cy="173338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205" cy="173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4FF88A84" w14:textId="77777777" w:rsidTr="001F2C26">
        <w:tc>
          <w:tcPr>
            <w:tcW w:w="4077" w:type="dxa"/>
          </w:tcPr>
          <w:p w14:paraId="4EA6533D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Znovu nasaďte priesvitný kryt</w:t>
            </w:r>
          </w:p>
          <w:p w14:paraId="5DD43302" w14:textId="77777777" w:rsidR="0067750B" w:rsidRPr="0060296A" w:rsidRDefault="0067750B" w:rsidP="001F2C26">
            <w:pPr>
              <w:pStyle w:val="Odsekzoznamu"/>
              <w:numPr>
                <w:ilvl w:val="0"/>
                <w:numId w:val="30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Dajte priesvitný kryt späť na miesto, až kým nebudete počuť kliknutie.</w:t>
            </w:r>
            <w:r w:rsidRPr="00921E47">
              <w:rPr>
                <w:color w:val="000000"/>
                <w:lang w:val="sk-SK"/>
              </w:rPr>
              <w:t xml:space="preserve">  </w:t>
            </w:r>
          </w:p>
          <w:p w14:paraId="30B5CA7D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4925F36D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69B5F828" wp14:editId="04FE141D">
                  <wp:extent cx="3013544" cy="171748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69" cy="172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7D3AC293" w14:textId="77777777" w:rsidTr="001F2C26">
        <w:tc>
          <w:tcPr>
            <w:tcW w:w="4077" w:type="dxa"/>
          </w:tcPr>
          <w:p w14:paraId="0CE6D5B4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lastRenderedPageBreak/>
              <w:t>Otočte</w:t>
            </w:r>
          </w:p>
          <w:p w14:paraId="0EA11583" w14:textId="77777777" w:rsidR="0067750B" w:rsidRPr="0060296A" w:rsidRDefault="0067750B" w:rsidP="001F2C26">
            <w:pPr>
              <w:pStyle w:val="Odsekzoznamu"/>
              <w:numPr>
                <w:ilvl w:val="0"/>
                <w:numId w:val="31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Ponechajte uzáver zatvorený.</w:t>
            </w:r>
          </w:p>
          <w:p w14:paraId="54C30221" w14:textId="77777777" w:rsidR="0067750B" w:rsidRPr="0060296A" w:rsidRDefault="0067750B" w:rsidP="001F2C26">
            <w:pPr>
              <w:pStyle w:val="Odsekzoznamu"/>
              <w:numPr>
                <w:ilvl w:val="0"/>
                <w:numId w:val="31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Otáčajte priesvitným krytom v smere šípok na obale, až kým nezapadne (polovičné otočenie).</w:t>
            </w:r>
          </w:p>
          <w:p w14:paraId="58358706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1889E59F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2256607F" wp14:editId="66C0B84F">
                  <wp:extent cx="3013544" cy="173338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89" cy="1732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299B6291" w14:textId="77777777" w:rsidTr="001F2C26">
        <w:tc>
          <w:tcPr>
            <w:tcW w:w="4077" w:type="dxa"/>
          </w:tcPr>
          <w:p w14:paraId="52477BFC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Otvorte</w:t>
            </w:r>
          </w:p>
          <w:p w14:paraId="1B6C52AF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Otvárajte uzáver, až kým nepovolí a nie je úplne otvorený. </w:t>
            </w:r>
          </w:p>
          <w:p w14:paraId="25ACB8C6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6E395C6B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0A6B962E" wp14:editId="5C6D1044">
                  <wp:extent cx="3013544" cy="159821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96" cy="160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4344781D" w14:textId="77777777" w:rsidTr="001F2C26">
        <w:tc>
          <w:tcPr>
            <w:tcW w:w="4077" w:type="dxa"/>
          </w:tcPr>
          <w:p w14:paraId="49212B84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Stlačte</w:t>
            </w:r>
          </w:p>
          <w:p w14:paraId="188F54CD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Nasmerujte inhalátor smerom na zem.</w:t>
            </w:r>
          </w:p>
          <w:p w14:paraId="4DB4FAE3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Stlačte tlačidlo na uvoľnenie dávky.</w:t>
            </w:r>
          </w:p>
          <w:p w14:paraId="3309BC12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Zatvorte uzáver. </w:t>
            </w:r>
          </w:p>
          <w:p w14:paraId="1780BDB5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Zopakujte kroky 4-6, až kým sa neobjaví obláčik. </w:t>
            </w:r>
          </w:p>
          <w:p w14:paraId="40FA80F3" w14:textId="77777777" w:rsidR="0067750B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b/>
                <w:bCs/>
                <w:color w:val="000000"/>
                <w:sz w:val="22"/>
                <w:lang w:val="sk-SK"/>
              </w:rPr>
              <w:t xml:space="preserve">Keď sa objaví obláčik, </w:t>
            </w:r>
            <w:r w:rsidRPr="0060296A">
              <w:rPr>
                <w:color w:val="000000"/>
                <w:sz w:val="22"/>
                <w:lang w:val="sk-SK"/>
              </w:rPr>
              <w:t xml:space="preserve">zopakujte kroky 4-6 ešte trikrát. </w:t>
            </w:r>
          </w:p>
          <w:p w14:paraId="6531CCF5" w14:textId="77777777" w:rsidR="0060296A" w:rsidRPr="0060296A" w:rsidRDefault="0060296A" w:rsidP="0060296A">
            <w:pPr>
              <w:pStyle w:val="Odsekzoznamu"/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361"/>
              <w:rPr>
                <w:color w:val="000000"/>
                <w:sz w:val="22"/>
                <w:lang w:val="sk-SK"/>
              </w:rPr>
            </w:pPr>
            <w:r w:rsidRPr="0060296A">
              <w:rPr>
                <w:bCs/>
                <w:color w:val="000000"/>
                <w:sz w:val="22"/>
                <w:lang w:val="sk-SK"/>
              </w:rPr>
              <w:t>Teraz</w:t>
            </w:r>
            <w:r>
              <w:rPr>
                <w:bCs/>
                <w:color w:val="000000"/>
                <w:sz w:val="22"/>
                <w:lang w:val="sk-SK"/>
              </w:rPr>
              <w:t xml:space="preserve"> je váš inhalátor pripravený na použitie. Tieto kroky nebudú mať vplyv na počet dostupných dávok. Po príprave bude môcť váš inhalátor poskytnúť 60 vstrekov (30 dávok).</w:t>
            </w:r>
          </w:p>
          <w:p w14:paraId="4290B54F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44887D87" w14:textId="77777777" w:rsidR="0067750B" w:rsidRPr="0060296A" w:rsidRDefault="00A270BE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F15EB53" wp14:editId="66F1BB32">
                  <wp:extent cx="3049829" cy="1589964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15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2BC" w14:textId="77777777" w:rsidR="0067750B" w:rsidRPr="00D26DC5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</w:rPr>
      </w:pPr>
    </w:p>
    <w:p w14:paraId="61FB63BD" w14:textId="77777777" w:rsidR="0067750B" w:rsidRPr="00CD2BCD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042E2168" w14:textId="77777777" w:rsidR="0067750B" w:rsidRPr="008465D4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8C43ACA" w14:textId="77777777" w:rsidR="0067750B" w:rsidRPr="00F56DEA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1B105770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5CF7277F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10B31BBD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423BEB04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0FB3CBA0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F97846D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2C0387D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53440D05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4B44B29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43B455A3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8461DDC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34F48459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238614E3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69DC1809" w14:textId="77777777" w:rsidR="0067750B" w:rsidRPr="00F56DEA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  <w:r w:rsidRPr="00F56DEA">
        <w:rPr>
          <w:b/>
          <w:color w:val="000000"/>
          <w:szCs w:val="22"/>
        </w:rPr>
        <w:t xml:space="preserve">Každodenné použitie </w:t>
      </w:r>
    </w:p>
    <w:tbl>
      <w:tblPr>
        <w:tblStyle w:val="Mriekatabuky"/>
        <w:tblW w:w="0" w:type="auto"/>
        <w:tblInd w:w="241" w:type="dxa"/>
        <w:tblLook w:val="04A0" w:firstRow="1" w:lastRow="0" w:firstColumn="1" w:lastColumn="0" w:noHBand="0" w:noVBand="1"/>
      </w:tblPr>
      <w:tblGrid>
        <w:gridCol w:w="3836"/>
        <w:gridCol w:w="5210"/>
      </w:tblGrid>
      <w:tr w:rsidR="0067750B" w:rsidRPr="00921E47" w14:paraId="7A9CECB3" w14:textId="77777777" w:rsidTr="001F2C26">
        <w:tc>
          <w:tcPr>
            <w:tcW w:w="3836" w:type="dxa"/>
          </w:tcPr>
          <w:p w14:paraId="3B930DBA" w14:textId="77777777" w:rsidR="0067750B" w:rsidRPr="0060296A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60296A">
              <w:rPr>
                <w:b/>
                <w:color w:val="000000"/>
                <w:sz w:val="22"/>
                <w:szCs w:val="22"/>
                <w:lang w:val="sk-SK"/>
              </w:rPr>
              <w:t>OTOČTE</w:t>
            </w:r>
          </w:p>
          <w:p w14:paraId="13826719" w14:textId="77777777" w:rsidR="0067750B" w:rsidRPr="0060296A" w:rsidRDefault="0067750B" w:rsidP="001F2C26">
            <w:pPr>
              <w:pStyle w:val="Odsekzoznamu"/>
              <w:numPr>
                <w:ilvl w:val="0"/>
                <w:numId w:val="33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Ponechajte uzáver zatvorený.</w:t>
            </w:r>
          </w:p>
          <w:p w14:paraId="0CB9EB59" w14:textId="77777777" w:rsidR="0067750B" w:rsidRPr="0060296A" w:rsidRDefault="0067750B" w:rsidP="001F2C26">
            <w:pPr>
              <w:pStyle w:val="Odsekzoznamu"/>
              <w:numPr>
                <w:ilvl w:val="0"/>
                <w:numId w:val="33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b/>
                <w:bCs/>
                <w:color w:val="000000"/>
                <w:sz w:val="22"/>
                <w:lang w:val="sk-SK"/>
              </w:rPr>
              <w:t xml:space="preserve">OTÁČAJTE </w:t>
            </w:r>
            <w:r w:rsidRPr="0060296A">
              <w:rPr>
                <w:color w:val="000000"/>
                <w:sz w:val="22"/>
                <w:lang w:val="sk-SK"/>
              </w:rPr>
              <w:t>priesvitný kryt v smere šípok na obale, až kým nezapadne (polovičné otočenie).</w:t>
            </w:r>
          </w:p>
          <w:p w14:paraId="538670D3" w14:textId="77777777" w:rsidR="0067750B" w:rsidRPr="0060296A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67A33108" w14:textId="77777777" w:rsidR="0067750B" w:rsidRPr="00D41970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62A76A84" wp14:editId="4BAE45BC">
                  <wp:extent cx="3009003" cy="197210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27" cy="197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0E08F644" w14:textId="77777777" w:rsidTr="001F2C26">
        <w:tc>
          <w:tcPr>
            <w:tcW w:w="3836" w:type="dxa"/>
          </w:tcPr>
          <w:p w14:paraId="71318556" w14:textId="77777777" w:rsidR="0067750B" w:rsidRPr="0060296A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60296A">
              <w:rPr>
                <w:b/>
                <w:color w:val="000000"/>
                <w:sz w:val="22"/>
                <w:szCs w:val="22"/>
                <w:lang w:val="sk-SK"/>
              </w:rPr>
              <w:t>OTVORTE</w:t>
            </w:r>
          </w:p>
          <w:p w14:paraId="13D52D41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b/>
                <w:bCs/>
                <w:color w:val="000000"/>
                <w:sz w:val="22"/>
                <w:lang w:val="sk-SK"/>
              </w:rPr>
              <w:t>OTVORTE</w:t>
            </w:r>
            <w:r w:rsidRPr="0060296A">
              <w:rPr>
                <w:color w:val="000000"/>
                <w:sz w:val="22"/>
                <w:lang w:val="sk-SK"/>
              </w:rPr>
              <w:t xml:space="preserve"> uzáver, až kým nepovolí a nie je úplne otvorený. </w:t>
            </w:r>
          </w:p>
          <w:p w14:paraId="7435D793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509C0EBF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0DEEA868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17BF4A4B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2091CEAE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14B29BDE" w14:textId="77777777" w:rsidR="0067750B" w:rsidRPr="00D41970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23123F09" w14:textId="77777777" w:rsidR="0067750B" w:rsidRPr="00D41970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77B619D5" wp14:editId="2009E6BC">
                  <wp:extent cx="3009456" cy="201986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21" cy="203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29FC4A4D" w14:textId="77777777" w:rsidTr="001F2C26">
        <w:tc>
          <w:tcPr>
            <w:tcW w:w="3836" w:type="dxa"/>
          </w:tcPr>
          <w:p w14:paraId="08DC58D0" w14:textId="77777777" w:rsidR="0067750B" w:rsidRPr="0060296A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60296A">
              <w:rPr>
                <w:b/>
                <w:color w:val="000000"/>
                <w:sz w:val="22"/>
                <w:szCs w:val="22"/>
                <w:lang w:val="sk-SK"/>
              </w:rPr>
              <w:t>STLAČTE</w:t>
            </w:r>
          </w:p>
          <w:p w14:paraId="0847C955" w14:textId="77777777" w:rsid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lang w:val="sk-SK"/>
              </w:rPr>
            </w:pPr>
            <w:r>
              <w:rPr>
                <w:color w:val="191919"/>
                <w:lang w:val="sk-SK"/>
              </w:rPr>
              <w:t xml:space="preserve">Pomaly a úplne vydýchnite. </w:t>
            </w:r>
          </w:p>
          <w:p w14:paraId="450363F9" w14:textId="77777777" w:rsid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>Zovrite pery okolo náustku bez toho, a</w:t>
            </w:r>
            <w:r w:rsidR="00D06666">
              <w:rPr>
                <w:color w:val="191919"/>
                <w:lang w:val="sk-SK"/>
              </w:rPr>
              <w:t>by ste zakryli vzduchové otvory</w:t>
            </w:r>
            <w:r>
              <w:rPr>
                <w:color w:val="191919"/>
                <w:lang w:val="sk-SK"/>
              </w:rPr>
              <w:t>. Nasmerujte inhalátor na zadnú stranu vášho hrdla.</w:t>
            </w:r>
          </w:p>
          <w:p w14:paraId="2E1F13BC" w14:textId="77777777" w:rsid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 xml:space="preserve">Zatiaľ čo sa pomaly hlboko nadýchnete ústami, </w:t>
            </w:r>
            <w:r w:rsidRPr="00A47827">
              <w:rPr>
                <w:b/>
                <w:color w:val="191919"/>
                <w:lang w:val="sk-SK"/>
              </w:rPr>
              <w:t>STLAČTE</w:t>
            </w:r>
            <w:r>
              <w:rPr>
                <w:color w:val="191919"/>
                <w:lang w:val="sk-SK"/>
              </w:rPr>
              <w:t xml:space="preserve"> tlačidlo uvoľňujúce dávku  a pokračujte pomaly v nádychu, kým vydržíte.</w:t>
            </w:r>
          </w:p>
          <w:p w14:paraId="7944E9B0" w14:textId="26E1F737" w:rsid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>Zadržte dych na 10 sekúnd alebo</w:t>
            </w:r>
            <w:r w:rsidR="00007381">
              <w:rPr>
                <w:color w:val="191919"/>
                <w:lang w:val="sk-SK"/>
              </w:rPr>
              <w:t xml:space="preserve"> tak dlho ako </w:t>
            </w:r>
            <w:r>
              <w:rPr>
                <w:color w:val="191919"/>
                <w:lang w:val="sk-SK"/>
              </w:rPr>
              <w:t xml:space="preserve">vydržíte. </w:t>
            </w:r>
          </w:p>
          <w:p w14:paraId="63C5EF55" w14:textId="373AB2C0" w:rsidR="0060296A" w:rsidRDefault="00AA4FBD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>Pri obidvoch</w:t>
            </w:r>
            <w:r w:rsidR="0060296A">
              <w:rPr>
                <w:color w:val="191919"/>
                <w:lang w:val="sk-SK"/>
              </w:rPr>
              <w:t xml:space="preserve"> </w:t>
            </w:r>
            <w:r>
              <w:rPr>
                <w:color w:val="191919"/>
                <w:lang w:val="sk-SK"/>
              </w:rPr>
              <w:t>vstrekoch</w:t>
            </w:r>
            <w:r w:rsidR="0060296A">
              <w:rPr>
                <w:color w:val="191919"/>
                <w:lang w:val="sk-SK"/>
              </w:rPr>
              <w:t xml:space="preserve"> zopakujte</w:t>
            </w:r>
            <w:r>
              <w:rPr>
                <w:color w:val="191919"/>
                <w:lang w:val="sk-SK"/>
              </w:rPr>
              <w:t>:</w:t>
            </w:r>
            <w:r w:rsidR="0060296A">
              <w:rPr>
                <w:color w:val="191919"/>
                <w:lang w:val="sk-SK"/>
              </w:rPr>
              <w:t xml:space="preserve"> </w:t>
            </w:r>
            <w:r w:rsidR="0060296A" w:rsidRPr="00A47827">
              <w:rPr>
                <w:b/>
                <w:color w:val="191919"/>
                <w:lang w:val="sk-SK"/>
              </w:rPr>
              <w:t>O</w:t>
            </w:r>
            <w:r w:rsidR="00C6271A" w:rsidRPr="00A47827">
              <w:rPr>
                <w:b/>
                <w:color w:val="191919"/>
                <w:lang w:val="sk-SK"/>
              </w:rPr>
              <w:t>TOČTE</w:t>
            </w:r>
            <w:r w:rsidR="0060296A" w:rsidRPr="00A47827">
              <w:rPr>
                <w:b/>
                <w:color w:val="191919"/>
                <w:lang w:val="sk-SK"/>
              </w:rPr>
              <w:t>, O</w:t>
            </w:r>
            <w:r w:rsidR="00C6271A" w:rsidRPr="00A47827">
              <w:rPr>
                <w:b/>
                <w:color w:val="191919"/>
                <w:lang w:val="sk-SK"/>
              </w:rPr>
              <w:t>TVORTE</w:t>
            </w:r>
            <w:r w:rsidR="0060296A" w:rsidRPr="00A47827">
              <w:rPr>
                <w:b/>
                <w:color w:val="191919"/>
                <w:lang w:val="sk-SK"/>
              </w:rPr>
              <w:t>, Z</w:t>
            </w:r>
            <w:r w:rsidR="00C6271A" w:rsidRPr="00A47827">
              <w:rPr>
                <w:b/>
                <w:color w:val="191919"/>
                <w:lang w:val="sk-SK"/>
              </w:rPr>
              <w:t>ATLAČTE</w:t>
            </w:r>
            <w:r w:rsidR="0060296A">
              <w:rPr>
                <w:color w:val="191919"/>
                <w:lang w:val="sk-SK"/>
              </w:rPr>
              <w:t>.</w:t>
            </w:r>
          </w:p>
          <w:p w14:paraId="3B7B8D62" w14:textId="77777777" w:rsidR="0067750B" w:rsidRP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 xml:space="preserve">Zatvorte kryt, kým znovu použijete váš inhalátor. </w:t>
            </w:r>
          </w:p>
        </w:tc>
        <w:tc>
          <w:tcPr>
            <w:tcW w:w="5210" w:type="dxa"/>
          </w:tcPr>
          <w:p w14:paraId="0DEBCBF6" w14:textId="77777777" w:rsidR="0067750B" w:rsidRPr="0060296A" w:rsidRDefault="004A57B5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6E57292" wp14:editId="1B690E54">
                  <wp:extent cx="3016155" cy="242930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73" cy="243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B2CB6" w14:textId="77777777" w:rsidR="0067750B" w:rsidRPr="00D26DC5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</w:rPr>
      </w:pPr>
    </w:p>
    <w:p w14:paraId="7DAF198E" w14:textId="77777777" w:rsidR="0067750B" w:rsidRPr="00CD2BCD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191919"/>
          <w:szCs w:val="22"/>
        </w:rPr>
      </w:pPr>
      <w:r w:rsidRPr="00CD2BCD">
        <w:rPr>
          <w:b/>
          <w:color w:val="191919"/>
          <w:szCs w:val="22"/>
        </w:rPr>
        <w:t xml:space="preserve">Odpovede na časté otázky </w:t>
      </w:r>
    </w:p>
    <w:p w14:paraId="41745BD0" w14:textId="77777777" w:rsidR="0067750B" w:rsidRPr="008465D4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</w:rPr>
      </w:pPr>
    </w:p>
    <w:p w14:paraId="27F324E3" w14:textId="77777777" w:rsidR="0067750B" w:rsidRPr="001739A3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  <w:u w:val="single"/>
        </w:rPr>
      </w:pPr>
      <w:r w:rsidRPr="00F56DEA">
        <w:rPr>
          <w:b/>
          <w:bCs/>
          <w:color w:val="191919"/>
          <w:szCs w:val="22"/>
          <w:u w:val="single"/>
        </w:rPr>
        <w:t xml:space="preserve">Je zložité vložiť náplň dostatočne hlboko. </w:t>
      </w:r>
      <w:r w:rsidRPr="00F56DEA">
        <w:rPr>
          <w:color w:val="191919"/>
          <w:szCs w:val="22"/>
          <w:u w:val="single"/>
        </w:rPr>
        <w:br/>
      </w:r>
    </w:p>
    <w:p w14:paraId="35DAE8A4" w14:textId="77777777" w:rsidR="0067750B" w:rsidRPr="0060296A" w:rsidRDefault="0067750B" w:rsidP="0067750B">
      <w:pPr>
        <w:autoSpaceDE w:val="0"/>
        <w:autoSpaceDN w:val="0"/>
        <w:adjustRightInd w:val="0"/>
        <w:spacing w:line="227" w:lineRule="auto"/>
        <w:rPr>
          <w:b/>
          <w:bCs/>
          <w:color w:val="000000"/>
          <w:szCs w:val="22"/>
        </w:rPr>
      </w:pPr>
      <w:r w:rsidRPr="007F0869">
        <w:rPr>
          <w:b/>
          <w:bCs/>
          <w:color w:val="000000"/>
          <w:szCs w:val="22"/>
        </w:rPr>
        <w:t xml:space="preserve">Otočili ste priesvitným krytom omylom ešte predtým, ako ste vložili náplň? </w:t>
      </w:r>
      <w:r w:rsidRPr="001F2C26">
        <w:rPr>
          <w:color w:val="000000"/>
          <w:szCs w:val="22"/>
        </w:rPr>
        <w:t xml:space="preserve">Otvorte uzáver, stlačte tlačidlo na uvoľnenie dávky. Potom vložte náplň. </w:t>
      </w:r>
    </w:p>
    <w:p w14:paraId="2A1B9CB1" w14:textId="77777777" w:rsidR="0067750B" w:rsidRPr="0060296A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  <w:r w:rsidRPr="0060296A">
        <w:rPr>
          <w:b/>
          <w:bCs/>
          <w:color w:val="000000"/>
          <w:szCs w:val="22"/>
        </w:rPr>
        <w:t xml:space="preserve">Vložili ste náplň širokým koncom? </w:t>
      </w:r>
      <w:r w:rsidRPr="0060296A">
        <w:rPr>
          <w:color w:val="000000"/>
          <w:szCs w:val="22"/>
        </w:rPr>
        <w:t xml:space="preserve">Vložte náplň úzkym koncom. </w:t>
      </w:r>
    </w:p>
    <w:p w14:paraId="0057063A" w14:textId="77777777" w:rsidR="0067750B" w:rsidRPr="00D06666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</w:p>
    <w:p w14:paraId="25967CF8" w14:textId="77777777" w:rsidR="0067750B" w:rsidRPr="00AA4FBD" w:rsidRDefault="0067750B" w:rsidP="0067750B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</w:rPr>
      </w:pPr>
      <w:r w:rsidRPr="00A25F67">
        <w:rPr>
          <w:b/>
          <w:bCs/>
          <w:color w:val="191919"/>
          <w:szCs w:val="22"/>
          <w:u w:val="single"/>
        </w:rPr>
        <w:t xml:space="preserve">Nemôžem zatlačiť tlačidlo na uvoľnenie dávky. </w:t>
      </w:r>
    </w:p>
    <w:p w14:paraId="1944FBC8" w14:textId="77777777" w:rsidR="0067750B" w:rsidRPr="00BA6810" w:rsidRDefault="0067750B" w:rsidP="0067750B">
      <w:pPr>
        <w:autoSpaceDE w:val="0"/>
        <w:autoSpaceDN w:val="0"/>
        <w:adjustRightInd w:val="0"/>
        <w:spacing w:line="240" w:lineRule="auto"/>
        <w:rPr>
          <w:color w:val="191919"/>
          <w:szCs w:val="22"/>
        </w:rPr>
      </w:pPr>
    </w:p>
    <w:p w14:paraId="067BE6AD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CC664D">
        <w:rPr>
          <w:b/>
          <w:bCs/>
          <w:color w:val="191919"/>
          <w:szCs w:val="22"/>
        </w:rPr>
        <w:lastRenderedPageBreak/>
        <w:t xml:space="preserve">Otočili ste priesvitným krytom? </w:t>
      </w:r>
      <w:r w:rsidRPr="00D16B50">
        <w:rPr>
          <w:color w:val="191919"/>
          <w:szCs w:val="22"/>
        </w:rPr>
        <w:t xml:space="preserve">Ak nie, otáčajte plynule priesvitným </w:t>
      </w:r>
      <w:r w:rsidRPr="008E4F55">
        <w:rPr>
          <w:color w:val="191919"/>
          <w:szCs w:val="22"/>
        </w:rPr>
        <w:t>krytom dovtedy, kým nezapadne (polovičné otočenie).</w:t>
      </w:r>
      <w:r w:rsidRPr="008E4F55">
        <w:rPr>
          <w:color w:val="191919"/>
          <w:szCs w:val="22"/>
        </w:rPr>
        <w:br/>
      </w:r>
      <w:r w:rsidRPr="008E4F55">
        <w:rPr>
          <w:b/>
          <w:bCs/>
          <w:color w:val="191919"/>
          <w:szCs w:val="22"/>
        </w:rPr>
        <w:t>Ukazuje indi</w:t>
      </w:r>
      <w:r w:rsidR="008465D4">
        <w:rPr>
          <w:b/>
          <w:bCs/>
          <w:color w:val="191919"/>
          <w:szCs w:val="22"/>
        </w:rPr>
        <w:t xml:space="preserve">kátor dávky na </w:t>
      </w:r>
      <w:proofErr w:type="spellStart"/>
      <w:r w:rsidR="008465D4">
        <w:rPr>
          <w:b/>
          <w:bCs/>
          <w:color w:val="191919"/>
          <w:szCs w:val="22"/>
        </w:rPr>
        <w:t>Spiolto</w:t>
      </w:r>
      <w:proofErr w:type="spellEnd"/>
      <w:r w:rsidR="008465D4">
        <w:rPr>
          <w:b/>
          <w:bCs/>
          <w:color w:val="191919"/>
          <w:szCs w:val="22"/>
        </w:rPr>
        <w:t xml:space="preserve"> </w:t>
      </w:r>
      <w:proofErr w:type="spellStart"/>
      <w:r w:rsidR="008465D4">
        <w:rPr>
          <w:b/>
          <w:bCs/>
          <w:color w:val="191919"/>
          <w:szCs w:val="22"/>
        </w:rPr>
        <w:t>Respimat</w:t>
      </w:r>
      <w:proofErr w:type="spellEnd"/>
      <w:r w:rsidRPr="00F56DEA">
        <w:rPr>
          <w:b/>
          <w:bCs/>
          <w:color w:val="191919"/>
          <w:szCs w:val="22"/>
        </w:rPr>
        <w:t xml:space="preserve"> nulu? </w:t>
      </w:r>
      <w:r w:rsidRPr="00F56DEA">
        <w:rPr>
          <w:bCs/>
          <w:color w:val="191919"/>
          <w:szCs w:val="22"/>
        </w:rPr>
        <w:t>Inhalátor</w:t>
      </w:r>
      <w:r w:rsidRPr="00F56DEA">
        <w:rPr>
          <w:b/>
          <w:bCs/>
          <w:color w:val="191919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szCs w:val="22"/>
        </w:rPr>
        <w:t xml:space="preserve"> sa po 60 inhaláciách (30 liečebných dávok) zablokuje. Pripravte a použite  nový inhalátor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szCs w:val="22"/>
        </w:rPr>
        <w:t>.</w:t>
      </w:r>
    </w:p>
    <w:p w14:paraId="5A4D251B" w14:textId="77777777" w:rsidR="0067750B" w:rsidRPr="001739A3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</w:p>
    <w:p w14:paraId="5C9567BB" w14:textId="77777777" w:rsidR="0067750B" w:rsidRPr="0060296A" w:rsidRDefault="0067750B" w:rsidP="0067750B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</w:rPr>
      </w:pPr>
      <w:r w:rsidRPr="007F0869">
        <w:rPr>
          <w:b/>
          <w:bCs/>
          <w:color w:val="191919"/>
          <w:szCs w:val="22"/>
          <w:u w:val="single"/>
        </w:rPr>
        <w:t>Nedokážem otočiť priesvitným krytom.</w:t>
      </w:r>
      <w:r w:rsidRPr="001F2C26">
        <w:rPr>
          <w:color w:val="191919"/>
          <w:szCs w:val="22"/>
          <w:u w:val="single"/>
        </w:rPr>
        <w:br/>
      </w:r>
    </w:p>
    <w:p w14:paraId="6AB9527D" w14:textId="77777777" w:rsidR="0067750B" w:rsidRPr="00A25F67" w:rsidRDefault="0067750B" w:rsidP="0067750B">
      <w:pPr>
        <w:autoSpaceDE w:val="0"/>
        <w:autoSpaceDN w:val="0"/>
        <w:adjustRightInd w:val="0"/>
        <w:spacing w:line="227" w:lineRule="auto"/>
        <w:rPr>
          <w:szCs w:val="22"/>
        </w:rPr>
      </w:pPr>
      <w:r w:rsidRPr="0060296A">
        <w:rPr>
          <w:b/>
          <w:bCs/>
          <w:color w:val="191919"/>
          <w:szCs w:val="22"/>
        </w:rPr>
        <w:t xml:space="preserve">Už ste priesvitným krytom otočili? </w:t>
      </w:r>
      <w:r w:rsidRPr="0060296A">
        <w:rPr>
          <w:color w:val="191919"/>
          <w:szCs w:val="22"/>
        </w:rPr>
        <w:br/>
      </w:r>
      <w:r w:rsidRPr="00D06666">
        <w:rPr>
          <w:szCs w:val="22"/>
        </w:rPr>
        <w:t xml:space="preserve">Ak ste  priesvitným krytom už otočili, postupujte podľa krokov “OTVORTE” a “STLAČTE” v časti  “Každodenné použitie“, aby ste dostali dávku  svojho lieku. </w:t>
      </w:r>
    </w:p>
    <w:p w14:paraId="629E7247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AA4FBD">
        <w:rPr>
          <w:b/>
          <w:bCs/>
          <w:color w:val="191919"/>
          <w:szCs w:val="22"/>
        </w:rPr>
        <w:t xml:space="preserve">Ukazuje indikátor dávky  </w:t>
      </w:r>
      <w:proofErr w:type="spellStart"/>
      <w:r w:rsidR="008465D4">
        <w:rPr>
          <w:b/>
          <w:bCs/>
          <w:color w:val="000000"/>
          <w:szCs w:val="22"/>
        </w:rPr>
        <w:t>Spiolto</w:t>
      </w:r>
      <w:proofErr w:type="spellEnd"/>
      <w:r w:rsidR="008465D4">
        <w:rPr>
          <w:b/>
          <w:bCs/>
          <w:color w:val="000000"/>
          <w:szCs w:val="22"/>
        </w:rPr>
        <w:t xml:space="preserve"> </w:t>
      </w:r>
      <w:proofErr w:type="spellStart"/>
      <w:r w:rsidR="008465D4">
        <w:rPr>
          <w:b/>
          <w:bCs/>
          <w:color w:val="000000"/>
          <w:szCs w:val="22"/>
        </w:rPr>
        <w:t>Respimat</w:t>
      </w:r>
      <w:proofErr w:type="spellEnd"/>
      <w:r w:rsidR="008465D4">
        <w:rPr>
          <w:b/>
          <w:bCs/>
          <w:color w:val="191919"/>
          <w:szCs w:val="22"/>
        </w:rPr>
        <w:t xml:space="preserve"> </w:t>
      </w:r>
      <w:r w:rsidRPr="00F56DEA">
        <w:rPr>
          <w:b/>
          <w:bCs/>
          <w:color w:val="191919"/>
          <w:szCs w:val="22"/>
        </w:rPr>
        <w:t>nulu?</w:t>
      </w:r>
      <w:r w:rsidRPr="00F56DEA">
        <w:rPr>
          <w:color w:val="191919"/>
          <w:szCs w:val="22"/>
        </w:rPr>
        <w:t xml:space="preserve"> Inhalátor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szCs w:val="22"/>
        </w:rPr>
        <w:t xml:space="preserve"> sa po 60 inhaláciách (30 liečebných dávok) zablokuje. Pripravte a použite  nový inhalátor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szCs w:val="22"/>
        </w:rPr>
        <w:t>.</w:t>
      </w:r>
    </w:p>
    <w:p w14:paraId="73930B12" w14:textId="77777777" w:rsidR="0067750B" w:rsidRPr="001739A3" w:rsidRDefault="0067750B" w:rsidP="0067750B">
      <w:pPr>
        <w:autoSpaceDE w:val="0"/>
        <w:autoSpaceDN w:val="0"/>
        <w:adjustRightInd w:val="0"/>
        <w:spacing w:line="227" w:lineRule="auto"/>
        <w:rPr>
          <w:b/>
          <w:bCs/>
          <w:color w:val="191919"/>
          <w:szCs w:val="22"/>
          <w:u w:val="single"/>
        </w:rPr>
      </w:pPr>
    </w:p>
    <w:p w14:paraId="6B1CA65A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  <w:u w:val="single"/>
        </w:rPr>
      </w:pPr>
      <w:r w:rsidRPr="001739A3">
        <w:rPr>
          <w:b/>
          <w:bCs/>
          <w:color w:val="191919"/>
          <w:szCs w:val="22"/>
          <w:u w:val="single"/>
        </w:rPr>
        <w:t>Ind</w:t>
      </w:r>
      <w:r w:rsidR="008465D4">
        <w:rPr>
          <w:b/>
          <w:bCs/>
          <w:color w:val="191919"/>
          <w:szCs w:val="22"/>
          <w:u w:val="single"/>
        </w:rPr>
        <w:t xml:space="preserve">ikátor dávky na </w:t>
      </w:r>
      <w:proofErr w:type="spellStart"/>
      <w:r w:rsidR="008465D4">
        <w:rPr>
          <w:b/>
          <w:bCs/>
          <w:color w:val="191919"/>
          <w:szCs w:val="22"/>
          <w:u w:val="single"/>
        </w:rPr>
        <w:t>Spiolto</w:t>
      </w:r>
      <w:proofErr w:type="spellEnd"/>
      <w:r w:rsidR="008465D4">
        <w:rPr>
          <w:b/>
          <w:bCs/>
          <w:color w:val="191919"/>
          <w:szCs w:val="22"/>
          <w:u w:val="single"/>
        </w:rPr>
        <w:t xml:space="preserve"> </w:t>
      </w:r>
      <w:proofErr w:type="spellStart"/>
      <w:r w:rsidR="008465D4">
        <w:rPr>
          <w:b/>
          <w:bCs/>
          <w:color w:val="191919"/>
          <w:szCs w:val="22"/>
          <w:u w:val="single"/>
        </w:rPr>
        <w:t>Respimat</w:t>
      </w:r>
      <w:proofErr w:type="spellEnd"/>
      <w:r w:rsidRPr="00F56DEA">
        <w:rPr>
          <w:b/>
          <w:bCs/>
          <w:color w:val="191919"/>
          <w:szCs w:val="22"/>
          <w:u w:val="single"/>
        </w:rPr>
        <w:t xml:space="preserve"> dosiahol nulu príliš rýchlo. </w:t>
      </w:r>
    </w:p>
    <w:p w14:paraId="4526AB6E" w14:textId="77777777" w:rsidR="0067750B" w:rsidRPr="001739A3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  <w:r w:rsidRPr="00F56DEA">
        <w:rPr>
          <w:b/>
          <w:bCs/>
          <w:color w:val="000000"/>
          <w:szCs w:val="22"/>
        </w:rPr>
        <w:t xml:space="preserve">Použili ste </w:t>
      </w:r>
      <w:proofErr w:type="spellStart"/>
      <w:r w:rsidR="008465D4">
        <w:rPr>
          <w:b/>
          <w:bCs/>
          <w:color w:val="191919"/>
          <w:szCs w:val="22"/>
        </w:rPr>
        <w:t>Spiolto</w:t>
      </w:r>
      <w:proofErr w:type="spellEnd"/>
      <w:r w:rsidR="008465D4">
        <w:rPr>
          <w:b/>
          <w:bCs/>
          <w:color w:val="191919"/>
          <w:szCs w:val="22"/>
        </w:rPr>
        <w:t xml:space="preserve"> </w:t>
      </w:r>
      <w:proofErr w:type="spellStart"/>
      <w:r w:rsidR="008465D4">
        <w:rPr>
          <w:b/>
          <w:bCs/>
          <w:color w:val="191919"/>
          <w:szCs w:val="22"/>
        </w:rPr>
        <w:t>Respimat</w:t>
      </w:r>
      <w:proofErr w:type="spellEnd"/>
      <w:r w:rsidRPr="00F56DEA">
        <w:rPr>
          <w:b/>
          <w:bCs/>
          <w:color w:val="000000"/>
          <w:szCs w:val="22"/>
        </w:rPr>
        <w:t xml:space="preserve"> tak, ako sa uvádza (dve inhalácie/raz denne)?</w:t>
      </w:r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 xml:space="preserve"> vydrží 30 dní, ak sa používajú dve inhalácie raz denne. </w:t>
      </w:r>
    </w:p>
    <w:p w14:paraId="778B619E" w14:textId="77777777" w:rsidR="0067750B" w:rsidRPr="0060296A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  <w:r w:rsidRPr="007F0869">
        <w:rPr>
          <w:b/>
          <w:bCs/>
          <w:color w:val="000000"/>
          <w:szCs w:val="22"/>
        </w:rPr>
        <w:t xml:space="preserve">Otočili ste priesvitným krytom ešte predtým, ako </w:t>
      </w:r>
      <w:r w:rsidR="00BA6810">
        <w:rPr>
          <w:b/>
          <w:bCs/>
          <w:color w:val="000000"/>
          <w:szCs w:val="22"/>
        </w:rPr>
        <w:t xml:space="preserve">ste </w:t>
      </w:r>
      <w:r w:rsidRPr="007F0869">
        <w:rPr>
          <w:b/>
          <w:bCs/>
          <w:color w:val="000000"/>
          <w:szCs w:val="22"/>
        </w:rPr>
        <w:t xml:space="preserve">vložili náplň? </w:t>
      </w:r>
      <w:r w:rsidRPr="001F2C26">
        <w:rPr>
          <w:color w:val="000000"/>
          <w:szCs w:val="22"/>
        </w:rPr>
        <w:t xml:space="preserve">Indikátor dávky počíta každé otočenie priesvitného krytu bez ohľadu na to, či bola náplň vložená alebo nie. </w:t>
      </w:r>
    </w:p>
    <w:p w14:paraId="392CCF41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  <w:r w:rsidRPr="0060296A">
        <w:rPr>
          <w:b/>
          <w:bCs/>
          <w:color w:val="000000"/>
          <w:szCs w:val="22"/>
        </w:rPr>
        <w:t>Často ste rozprášili dávku do vzd</w:t>
      </w:r>
      <w:r w:rsidR="008465D4">
        <w:rPr>
          <w:b/>
          <w:bCs/>
          <w:color w:val="000000"/>
          <w:szCs w:val="22"/>
        </w:rPr>
        <w:t xml:space="preserve">uchu, aby ste zistili či </w:t>
      </w:r>
      <w:proofErr w:type="spellStart"/>
      <w:r w:rsidR="008465D4">
        <w:rPr>
          <w:b/>
          <w:bCs/>
          <w:color w:val="000000"/>
          <w:szCs w:val="22"/>
        </w:rPr>
        <w:t>Spiolto</w:t>
      </w:r>
      <w:proofErr w:type="spellEnd"/>
      <w:r w:rsidR="008465D4">
        <w:rPr>
          <w:b/>
          <w:bCs/>
          <w:color w:val="000000"/>
          <w:szCs w:val="22"/>
        </w:rPr>
        <w:t xml:space="preserve"> </w:t>
      </w:r>
      <w:proofErr w:type="spellStart"/>
      <w:r w:rsidR="008465D4">
        <w:rPr>
          <w:b/>
          <w:bCs/>
          <w:color w:val="000000"/>
          <w:szCs w:val="22"/>
        </w:rPr>
        <w:t>Respimat</w:t>
      </w:r>
      <w:proofErr w:type="spellEnd"/>
      <w:r w:rsidRPr="00F56DEA">
        <w:rPr>
          <w:b/>
          <w:bCs/>
          <w:color w:val="000000"/>
          <w:szCs w:val="22"/>
        </w:rPr>
        <w:t xml:space="preserve"> funguje?  </w:t>
      </w:r>
      <w:r w:rsidRPr="00F56DEA">
        <w:rPr>
          <w:bCs/>
          <w:color w:val="000000"/>
          <w:szCs w:val="22"/>
        </w:rPr>
        <w:t>Keď ste už pripravili</w:t>
      </w:r>
      <w:r w:rsidRPr="00F56DEA">
        <w:rPr>
          <w:b/>
          <w:bCs/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 xml:space="preserve">, nie je potrebné pri jeho každodennom používaní skúšobné rozprášenie. </w:t>
      </w:r>
    </w:p>
    <w:p w14:paraId="0717B6FA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b/>
          <w:bCs/>
          <w:color w:val="191919"/>
          <w:szCs w:val="22"/>
          <w:u w:val="single"/>
        </w:rPr>
      </w:pPr>
      <w:r w:rsidRPr="00F56DEA">
        <w:rPr>
          <w:b/>
          <w:bCs/>
          <w:color w:val="000000"/>
          <w:szCs w:val="22"/>
        </w:rPr>
        <w:t>Vložil</w:t>
      </w:r>
      <w:r w:rsidR="008465D4">
        <w:rPr>
          <w:b/>
          <w:bCs/>
          <w:color w:val="000000"/>
          <w:szCs w:val="22"/>
        </w:rPr>
        <w:t xml:space="preserve">i ste náplň do použitého </w:t>
      </w:r>
      <w:proofErr w:type="spellStart"/>
      <w:r w:rsidR="008465D4">
        <w:rPr>
          <w:b/>
          <w:bCs/>
          <w:color w:val="000000"/>
          <w:szCs w:val="22"/>
        </w:rPr>
        <w:t>Spiolto</w:t>
      </w:r>
      <w:proofErr w:type="spellEnd"/>
      <w:r w:rsidR="008465D4">
        <w:rPr>
          <w:b/>
          <w:bCs/>
          <w:color w:val="000000"/>
          <w:szCs w:val="22"/>
        </w:rPr>
        <w:t xml:space="preserve"> </w:t>
      </w:r>
      <w:proofErr w:type="spellStart"/>
      <w:r w:rsidR="008465D4">
        <w:rPr>
          <w:b/>
          <w:bCs/>
          <w:color w:val="000000"/>
          <w:szCs w:val="22"/>
        </w:rPr>
        <w:t>Respimat</w:t>
      </w:r>
      <w:proofErr w:type="spellEnd"/>
      <w:r w:rsidRPr="00F56DEA">
        <w:rPr>
          <w:b/>
          <w:bCs/>
          <w:color w:val="000000"/>
          <w:szCs w:val="22"/>
        </w:rPr>
        <w:t xml:space="preserve">? </w:t>
      </w:r>
      <w:r w:rsidRPr="00F56DEA">
        <w:rPr>
          <w:color w:val="000000"/>
          <w:szCs w:val="22"/>
        </w:rPr>
        <w:t xml:space="preserve">Vždy vložte novú náplň do </w:t>
      </w:r>
      <w:r w:rsidRPr="00F56DEA">
        <w:rPr>
          <w:b/>
          <w:color w:val="000000"/>
          <w:szCs w:val="22"/>
        </w:rPr>
        <w:t>NOVÉHO</w:t>
      </w:r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>.</w:t>
      </w:r>
    </w:p>
    <w:p w14:paraId="33D33770" w14:textId="77777777" w:rsidR="0067750B" w:rsidRPr="001739A3" w:rsidRDefault="0067750B" w:rsidP="0067750B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</w:rPr>
      </w:pPr>
    </w:p>
    <w:p w14:paraId="49029A61" w14:textId="77777777" w:rsidR="0067750B" w:rsidRPr="00F56DEA" w:rsidRDefault="008465D4" w:rsidP="0067750B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</w:rPr>
      </w:pPr>
      <w:r>
        <w:rPr>
          <w:b/>
          <w:bCs/>
          <w:color w:val="191919"/>
          <w:szCs w:val="22"/>
          <w:u w:val="single"/>
        </w:rPr>
        <w:t xml:space="preserve">Váš </w:t>
      </w:r>
      <w:proofErr w:type="spellStart"/>
      <w:r>
        <w:rPr>
          <w:b/>
          <w:bCs/>
          <w:color w:val="191919"/>
          <w:szCs w:val="22"/>
          <w:u w:val="single"/>
        </w:rPr>
        <w:t>Spiolto</w:t>
      </w:r>
      <w:proofErr w:type="spellEnd"/>
      <w:r>
        <w:rPr>
          <w:b/>
          <w:bCs/>
          <w:color w:val="191919"/>
          <w:szCs w:val="22"/>
          <w:u w:val="single"/>
        </w:rPr>
        <w:t xml:space="preserve"> </w:t>
      </w:r>
      <w:proofErr w:type="spellStart"/>
      <w:r>
        <w:rPr>
          <w:b/>
          <w:bCs/>
          <w:color w:val="191919"/>
          <w:szCs w:val="22"/>
          <w:u w:val="single"/>
        </w:rPr>
        <w:t>Respimat</w:t>
      </w:r>
      <w:proofErr w:type="spellEnd"/>
      <w:r w:rsidR="0067750B" w:rsidRPr="00F56DEA">
        <w:rPr>
          <w:b/>
          <w:bCs/>
          <w:color w:val="191919"/>
          <w:szCs w:val="22"/>
          <w:u w:val="single"/>
        </w:rPr>
        <w:t xml:space="preserve"> rozprašuje automaticky.</w:t>
      </w:r>
    </w:p>
    <w:p w14:paraId="03E95B27" w14:textId="77777777" w:rsidR="0067750B" w:rsidRPr="00F56DEA" w:rsidRDefault="0067750B" w:rsidP="0067750B">
      <w:pPr>
        <w:autoSpaceDE w:val="0"/>
        <w:autoSpaceDN w:val="0"/>
        <w:adjustRightInd w:val="0"/>
        <w:spacing w:line="240" w:lineRule="auto"/>
        <w:rPr>
          <w:color w:val="191919"/>
          <w:szCs w:val="22"/>
        </w:rPr>
      </w:pPr>
    </w:p>
    <w:p w14:paraId="2A5A8777" w14:textId="77777777" w:rsidR="0067750B" w:rsidRPr="007F0869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1739A3">
        <w:rPr>
          <w:b/>
          <w:bCs/>
          <w:color w:val="191919"/>
          <w:szCs w:val="22"/>
        </w:rPr>
        <w:t xml:space="preserve">Bol uzáver otvorený, keď ste otočili priesvitným krytom? </w:t>
      </w:r>
      <w:r w:rsidRPr="001739A3">
        <w:rPr>
          <w:color w:val="191919"/>
          <w:szCs w:val="22"/>
        </w:rPr>
        <w:t xml:space="preserve">Zatvorte uzáver, potom otočte priesvitným krytom. </w:t>
      </w:r>
    </w:p>
    <w:p w14:paraId="6E0B9EB8" w14:textId="77777777" w:rsidR="0067750B" w:rsidRPr="0060296A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1F2C26">
        <w:rPr>
          <w:b/>
          <w:bCs/>
          <w:color w:val="191919"/>
          <w:szCs w:val="22"/>
        </w:rPr>
        <w:t xml:space="preserve">Stlačili ste tlačidlo na uvoľnenie dávky, keď ste otočili priesvitným krytom? </w:t>
      </w:r>
      <w:r w:rsidRPr="0060296A">
        <w:rPr>
          <w:color w:val="191919"/>
          <w:szCs w:val="22"/>
        </w:rPr>
        <w:t xml:space="preserve">Zatvorte uzáver tak, aby bolo zakryté tlačidlo na uvoľnenie dávky, potom otočte priesvitným krytom. </w:t>
      </w:r>
    </w:p>
    <w:p w14:paraId="4ED4E56A" w14:textId="77777777" w:rsidR="0067750B" w:rsidRPr="00BA6810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60296A">
        <w:rPr>
          <w:b/>
          <w:bCs/>
          <w:color w:val="191919"/>
          <w:szCs w:val="22"/>
        </w:rPr>
        <w:t xml:space="preserve">Prestali ste otáčať priesvitným krytom ešte predtým, ako zapadol? </w:t>
      </w:r>
      <w:r w:rsidRPr="00D06666">
        <w:rPr>
          <w:bCs/>
          <w:color w:val="191919"/>
          <w:szCs w:val="22"/>
          <w:u w:val="single"/>
        </w:rPr>
        <w:t>Plynule</w:t>
      </w:r>
      <w:r w:rsidRPr="00A25F67">
        <w:rPr>
          <w:b/>
          <w:bCs/>
          <w:color w:val="191919"/>
          <w:szCs w:val="22"/>
        </w:rPr>
        <w:t xml:space="preserve"> </w:t>
      </w:r>
      <w:r w:rsidRPr="00AA4FBD">
        <w:rPr>
          <w:bCs/>
          <w:color w:val="191919"/>
          <w:szCs w:val="22"/>
        </w:rPr>
        <w:t>o</w:t>
      </w:r>
      <w:r w:rsidRPr="00BA6810">
        <w:rPr>
          <w:color w:val="191919"/>
          <w:szCs w:val="22"/>
        </w:rPr>
        <w:t>táčajte priesvitným krytom dovtedy, kým nezapadne (polovičné otočenie).</w:t>
      </w:r>
    </w:p>
    <w:p w14:paraId="5871F4FD" w14:textId="77777777" w:rsidR="0067750B" w:rsidRPr="00CC664D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</w:p>
    <w:p w14:paraId="26D073D1" w14:textId="77777777" w:rsidR="0067750B" w:rsidRPr="00AA4FBD" w:rsidRDefault="008465D4" w:rsidP="0067750B">
      <w:pPr>
        <w:autoSpaceDE w:val="0"/>
        <w:autoSpaceDN w:val="0"/>
        <w:adjustRightInd w:val="0"/>
        <w:spacing w:line="240" w:lineRule="auto"/>
        <w:rPr>
          <w:color w:val="191919"/>
          <w:szCs w:val="22"/>
        </w:rPr>
      </w:pPr>
      <w:r>
        <w:rPr>
          <w:b/>
          <w:bCs/>
          <w:color w:val="191919"/>
          <w:szCs w:val="22"/>
          <w:u w:val="single"/>
        </w:rPr>
        <w:t xml:space="preserve">Váš </w:t>
      </w:r>
      <w:proofErr w:type="spellStart"/>
      <w:r>
        <w:rPr>
          <w:b/>
          <w:bCs/>
          <w:color w:val="191919"/>
          <w:szCs w:val="22"/>
          <w:u w:val="single"/>
        </w:rPr>
        <w:t>Spiolto</w:t>
      </w:r>
      <w:proofErr w:type="spellEnd"/>
      <w:r>
        <w:rPr>
          <w:b/>
          <w:bCs/>
          <w:color w:val="191919"/>
          <w:szCs w:val="22"/>
          <w:u w:val="single"/>
        </w:rPr>
        <w:t xml:space="preserve"> </w:t>
      </w:r>
      <w:proofErr w:type="spellStart"/>
      <w:r>
        <w:rPr>
          <w:b/>
          <w:bCs/>
          <w:color w:val="191919"/>
          <w:szCs w:val="22"/>
          <w:u w:val="single"/>
        </w:rPr>
        <w:t>Respimat</w:t>
      </w:r>
      <w:proofErr w:type="spellEnd"/>
      <w:r>
        <w:rPr>
          <w:b/>
          <w:bCs/>
          <w:color w:val="191919"/>
          <w:szCs w:val="22"/>
          <w:u w:val="single"/>
        </w:rPr>
        <w:t xml:space="preserve"> </w:t>
      </w:r>
      <w:r w:rsidR="0067750B" w:rsidRPr="00F56DEA">
        <w:rPr>
          <w:b/>
          <w:bCs/>
          <w:color w:val="191919"/>
          <w:szCs w:val="22"/>
          <w:u w:val="single"/>
        </w:rPr>
        <w:t>nerozprašuje.</w:t>
      </w:r>
      <w:r w:rsidR="0067750B" w:rsidRPr="00F56DEA">
        <w:rPr>
          <w:b/>
          <w:bCs/>
          <w:color w:val="191919"/>
          <w:szCs w:val="22"/>
        </w:rPr>
        <w:br/>
      </w:r>
      <w:r w:rsidR="0067750B" w:rsidRPr="001739A3">
        <w:rPr>
          <w:color w:val="191919"/>
          <w:szCs w:val="22"/>
        </w:rPr>
        <w:br/>
      </w:r>
      <w:r w:rsidR="0067750B" w:rsidRPr="007F0869">
        <w:rPr>
          <w:b/>
          <w:bCs/>
          <w:color w:val="000000"/>
          <w:szCs w:val="22"/>
        </w:rPr>
        <w:t xml:space="preserve">Vložili ste náplň? </w:t>
      </w:r>
      <w:r w:rsidR="0067750B" w:rsidRPr="001F2C26">
        <w:rPr>
          <w:color w:val="000000"/>
          <w:szCs w:val="22"/>
        </w:rPr>
        <w:t>Ak nie, vložte náplň.</w:t>
      </w:r>
      <w:r w:rsidR="0067750B" w:rsidRPr="001F2C26">
        <w:rPr>
          <w:color w:val="000000"/>
          <w:szCs w:val="22"/>
        </w:rPr>
        <w:br/>
      </w:r>
      <w:r w:rsidR="0067750B" w:rsidRPr="0060296A">
        <w:rPr>
          <w:b/>
          <w:bCs/>
          <w:color w:val="191919"/>
          <w:szCs w:val="22"/>
        </w:rPr>
        <w:t xml:space="preserve">Zopakovali ste kroky </w:t>
      </w:r>
      <w:r w:rsidR="0067750B" w:rsidRPr="0060296A">
        <w:rPr>
          <w:b/>
          <w:color w:val="191919"/>
          <w:szCs w:val="22"/>
        </w:rPr>
        <w:t>Otočte, Otvorte a Stlačte</w:t>
      </w:r>
      <w:r w:rsidR="0067750B" w:rsidRPr="0060296A">
        <w:rPr>
          <w:color w:val="191919"/>
          <w:szCs w:val="22"/>
        </w:rPr>
        <w:t xml:space="preserve"> </w:t>
      </w:r>
      <w:r w:rsidR="0067750B" w:rsidRPr="0060296A">
        <w:rPr>
          <w:b/>
          <w:color w:val="191919"/>
          <w:szCs w:val="22"/>
        </w:rPr>
        <w:t>menej ako trikrát potom, ako ste vložili náplň?</w:t>
      </w:r>
      <w:r w:rsidR="0067750B" w:rsidRPr="00D06666">
        <w:rPr>
          <w:color w:val="191919"/>
          <w:szCs w:val="22"/>
        </w:rPr>
        <w:t xml:space="preserve"> Zopakujte kroky Otočte, Otvorte a</w:t>
      </w:r>
      <w:r w:rsidR="00BA6810">
        <w:rPr>
          <w:color w:val="191919"/>
          <w:szCs w:val="22"/>
        </w:rPr>
        <w:t> Stlačte trikrát potom, ako vložíte</w:t>
      </w:r>
      <w:r w:rsidR="0067750B" w:rsidRPr="00D06666">
        <w:rPr>
          <w:color w:val="191919"/>
          <w:szCs w:val="22"/>
        </w:rPr>
        <w:t xml:space="preserve"> náplň tak, ako je to uvedené  v krokoch 4 až 6 </w:t>
      </w:r>
      <w:r w:rsidR="0067750B" w:rsidRPr="00A25F67">
        <w:rPr>
          <w:color w:val="191919"/>
          <w:szCs w:val="22"/>
        </w:rPr>
        <w:t>v časti „Príprava na prvé použitie“.</w:t>
      </w:r>
    </w:p>
    <w:p w14:paraId="25F7CD9A" w14:textId="77777777" w:rsidR="0067750B" w:rsidRPr="00F56DEA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</w:rPr>
      </w:pPr>
      <w:r w:rsidRPr="00BA6810">
        <w:rPr>
          <w:b/>
          <w:bCs/>
          <w:color w:val="191919"/>
          <w:szCs w:val="22"/>
        </w:rPr>
        <w:t>Ukazuje ind</w:t>
      </w:r>
      <w:r w:rsidR="008465D4">
        <w:rPr>
          <w:b/>
          <w:bCs/>
          <w:color w:val="191919"/>
          <w:szCs w:val="22"/>
        </w:rPr>
        <w:t xml:space="preserve">ikátor dávky na </w:t>
      </w:r>
      <w:proofErr w:type="spellStart"/>
      <w:r w:rsidR="008465D4">
        <w:rPr>
          <w:b/>
          <w:bCs/>
          <w:color w:val="191919"/>
          <w:szCs w:val="22"/>
        </w:rPr>
        <w:t>Spiolto</w:t>
      </w:r>
      <w:proofErr w:type="spellEnd"/>
      <w:r w:rsidR="008465D4">
        <w:rPr>
          <w:b/>
          <w:bCs/>
          <w:color w:val="191919"/>
          <w:szCs w:val="22"/>
        </w:rPr>
        <w:t xml:space="preserve"> </w:t>
      </w:r>
      <w:proofErr w:type="spellStart"/>
      <w:r w:rsidR="008465D4">
        <w:rPr>
          <w:b/>
          <w:bCs/>
          <w:color w:val="191919"/>
          <w:szCs w:val="22"/>
        </w:rPr>
        <w:t>Respimat</w:t>
      </w:r>
      <w:proofErr w:type="spellEnd"/>
      <w:r w:rsidRPr="00F56DEA">
        <w:rPr>
          <w:b/>
          <w:bCs/>
          <w:color w:val="191919"/>
          <w:szCs w:val="22"/>
        </w:rPr>
        <w:t xml:space="preserve"> nulu</w:t>
      </w:r>
      <w:r w:rsidR="00BA6810">
        <w:rPr>
          <w:color w:val="000000"/>
          <w:szCs w:val="22"/>
        </w:rPr>
        <w:t xml:space="preserve">? Ak indikátor dávky ukazuje </w:t>
      </w:r>
      <w:r w:rsidRPr="00F56DEA">
        <w:rPr>
          <w:color w:val="000000"/>
          <w:szCs w:val="22"/>
        </w:rPr>
        <w:t>0,</w:t>
      </w:r>
    </w:p>
    <w:p w14:paraId="2E975B06" w14:textId="77777777" w:rsidR="0067750B" w:rsidRPr="001739A3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</w:rPr>
      </w:pPr>
      <w:r w:rsidRPr="001739A3">
        <w:rPr>
          <w:color w:val="000000"/>
          <w:szCs w:val="22"/>
        </w:rPr>
        <w:t xml:space="preserve">použili ste celý váš liek a inhalátor je zablokovaný. </w:t>
      </w:r>
    </w:p>
    <w:p w14:paraId="7F8BB2FE" w14:textId="77777777" w:rsidR="0067750B" w:rsidRPr="00F56DEA" w:rsidRDefault="0067750B" w:rsidP="0067750B">
      <w:pPr>
        <w:tabs>
          <w:tab w:val="left" w:pos="0"/>
        </w:tabs>
        <w:autoSpaceDE w:val="0"/>
        <w:autoSpaceDN w:val="0"/>
        <w:adjustRightInd w:val="0"/>
        <w:spacing w:line="240" w:lineRule="auto"/>
        <w:ind w:left="240" w:hanging="240"/>
        <w:rPr>
          <w:color w:val="000000"/>
          <w:szCs w:val="22"/>
        </w:rPr>
      </w:pPr>
      <w:r w:rsidRPr="007F0869">
        <w:rPr>
          <w:color w:val="000000"/>
          <w:szCs w:val="22"/>
        </w:rPr>
        <w:t>Keď už</w:t>
      </w:r>
      <w:r w:rsidR="008465D4">
        <w:rPr>
          <w:color w:val="000000"/>
          <w:szCs w:val="22"/>
        </w:rPr>
        <w:t xml:space="preserve"> ste pripravili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 xml:space="preserve"> na použitie, neodstraňujte priesvitný kryt  ani náplň.</w:t>
      </w:r>
    </w:p>
    <w:p w14:paraId="2D5EB4DC" w14:textId="77777777" w:rsidR="0067750B" w:rsidRPr="00F56DEA" w:rsidRDefault="0067750B" w:rsidP="0067750B">
      <w:pPr>
        <w:tabs>
          <w:tab w:val="left" w:pos="0"/>
        </w:tabs>
        <w:autoSpaceDE w:val="0"/>
        <w:autoSpaceDN w:val="0"/>
        <w:adjustRightInd w:val="0"/>
        <w:spacing w:line="240" w:lineRule="auto"/>
        <w:ind w:left="240" w:hanging="240"/>
        <w:rPr>
          <w:color w:val="000000"/>
          <w:szCs w:val="22"/>
        </w:rPr>
      </w:pPr>
      <w:r w:rsidRPr="00F56DEA">
        <w:rPr>
          <w:color w:val="000000"/>
          <w:szCs w:val="22"/>
        </w:rPr>
        <w:t xml:space="preserve">Vždy vložte novú náplň do </w:t>
      </w:r>
      <w:r w:rsidRPr="00F56DEA">
        <w:rPr>
          <w:b/>
          <w:bCs/>
          <w:color w:val="000000"/>
          <w:szCs w:val="22"/>
        </w:rPr>
        <w:t>NOVÉHO</w:t>
      </w:r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>.</w:t>
      </w:r>
    </w:p>
    <w:p w14:paraId="254D15B2" w14:textId="77777777" w:rsidR="0067750B" w:rsidRPr="001739A3" w:rsidRDefault="0067750B" w:rsidP="0067750B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194602DE" w14:textId="77777777" w:rsidR="00593D7D" w:rsidRPr="00D41970" w:rsidRDefault="00593D7D" w:rsidP="0067750B">
      <w:pPr>
        <w:rPr>
          <w:color w:val="000000"/>
          <w:szCs w:val="22"/>
        </w:rPr>
      </w:pPr>
    </w:p>
    <w:sectPr w:rsidR="00593D7D" w:rsidRPr="00D41970" w:rsidSect="004B65CA">
      <w:headerReference w:type="default" r:id="rId22"/>
      <w:footerReference w:type="default" r:id="rId23"/>
      <w:headerReference w:type="first" r:id="rId24"/>
      <w:footerReference w:type="first" r:id="rId25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203946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021353" w14:textId="77777777" w:rsidR="00F208FA" w:rsidRDefault="00F208FA" w:rsidP="00502588">
      <w:pPr>
        <w:spacing w:line="240" w:lineRule="auto"/>
      </w:pPr>
      <w:r>
        <w:separator/>
      </w:r>
    </w:p>
  </w:endnote>
  <w:endnote w:type="continuationSeparator" w:id="0">
    <w:p w14:paraId="1A575D37" w14:textId="77777777" w:rsidR="00F208FA" w:rsidRDefault="00F208FA" w:rsidP="005025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22770" w14:textId="3EF404EF" w:rsidR="00BB0D1B" w:rsidRDefault="00BB0D1B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F6DEF">
      <w:rPr>
        <w:rStyle w:val="slostrany"/>
        <w:noProof/>
      </w:rPr>
      <w:t>12</w:t>
    </w:r>
    <w:r>
      <w:rPr>
        <w:rStyle w:val="slostran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D8BF3" w14:textId="6EB89C4F" w:rsidR="00BB0D1B" w:rsidRDefault="00BB0D1B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F6DEF">
      <w:rPr>
        <w:rStyle w:val="slostrany"/>
        <w:noProof/>
      </w:rPr>
      <w:t>1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10302C" w14:textId="77777777" w:rsidR="00F208FA" w:rsidRDefault="00F208FA" w:rsidP="00502588">
      <w:pPr>
        <w:spacing w:line="240" w:lineRule="auto"/>
      </w:pPr>
      <w:r>
        <w:separator/>
      </w:r>
    </w:p>
  </w:footnote>
  <w:footnote w:type="continuationSeparator" w:id="0">
    <w:p w14:paraId="1C179C25" w14:textId="77777777" w:rsidR="00F208FA" w:rsidRDefault="00F208FA" w:rsidP="005025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9FCE1" w14:textId="77777777" w:rsidR="00BB0D1B" w:rsidRPr="00902A17" w:rsidRDefault="00BB0D1B" w:rsidP="000D50FA">
    <w:pPr>
      <w:widowControl w:val="0"/>
      <w:rPr>
        <w:b/>
        <w:bCs/>
        <w:iCs/>
        <w:noProof/>
        <w:sz w:val="18"/>
        <w:szCs w:val="18"/>
      </w:rPr>
    </w:pPr>
    <w:r>
      <w:rPr>
        <w:sz w:val="18"/>
        <w:szCs w:val="18"/>
      </w:rPr>
      <w:t>Schválený text</w:t>
    </w:r>
    <w:r w:rsidRPr="00902A17">
      <w:rPr>
        <w:sz w:val="18"/>
        <w:szCs w:val="18"/>
      </w:rPr>
      <w:t xml:space="preserve"> </w:t>
    </w:r>
    <w:r>
      <w:rPr>
        <w:sz w:val="18"/>
        <w:szCs w:val="18"/>
      </w:rPr>
      <w:t xml:space="preserve">k rozhodnutiu o zmene, </w:t>
    </w:r>
    <w:proofErr w:type="spellStart"/>
    <w:r>
      <w:rPr>
        <w:sz w:val="18"/>
        <w:szCs w:val="18"/>
      </w:rPr>
      <w:t>ev.č</w:t>
    </w:r>
    <w:proofErr w:type="spellEnd"/>
    <w:r>
      <w:rPr>
        <w:sz w:val="18"/>
        <w:szCs w:val="18"/>
      </w:rPr>
      <w:t>.: 2016/04466-ZME</w:t>
    </w:r>
  </w:p>
  <w:p w14:paraId="44572C57" w14:textId="77777777" w:rsidR="00BB0D1B" w:rsidRPr="00A47827" w:rsidRDefault="00BB0D1B">
    <w:pPr>
      <w:pStyle w:val="Hlavika"/>
      <w:rPr>
        <w:lang w:val="pt-BR"/>
      </w:rPr>
    </w:pPr>
  </w:p>
  <w:p w14:paraId="5F4CCEF5" w14:textId="77777777" w:rsidR="00BB0D1B" w:rsidRPr="00A47827" w:rsidRDefault="00BB0D1B">
    <w:pPr>
      <w:pStyle w:val="Hlavika"/>
      <w:rPr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48398" w14:textId="77777777" w:rsidR="00BB0D1B" w:rsidRPr="00902A17" w:rsidRDefault="00BB0D1B" w:rsidP="000D50FA">
    <w:pPr>
      <w:widowControl w:val="0"/>
      <w:rPr>
        <w:b/>
        <w:bCs/>
        <w:iCs/>
        <w:noProof/>
        <w:sz w:val="18"/>
        <w:szCs w:val="18"/>
      </w:rPr>
    </w:pPr>
    <w:r>
      <w:rPr>
        <w:sz w:val="18"/>
        <w:szCs w:val="18"/>
      </w:rPr>
      <w:t>Schválený text</w:t>
    </w:r>
    <w:r w:rsidRPr="00902A17">
      <w:rPr>
        <w:sz w:val="18"/>
        <w:szCs w:val="18"/>
      </w:rPr>
      <w:t xml:space="preserve"> </w:t>
    </w:r>
    <w:r>
      <w:rPr>
        <w:sz w:val="18"/>
        <w:szCs w:val="18"/>
      </w:rPr>
      <w:t xml:space="preserve">k rozhodnutiu o zmene, </w:t>
    </w:r>
    <w:proofErr w:type="spellStart"/>
    <w:r>
      <w:rPr>
        <w:sz w:val="18"/>
        <w:szCs w:val="18"/>
      </w:rPr>
      <w:t>ev.č</w:t>
    </w:r>
    <w:proofErr w:type="spellEnd"/>
    <w:r>
      <w:rPr>
        <w:sz w:val="18"/>
        <w:szCs w:val="18"/>
      </w:rPr>
      <w:t>.: 2016/04466-ZME</w:t>
    </w:r>
  </w:p>
  <w:p w14:paraId="25390A34" w14:textId="77777777" w:rsidR="00BB0D1B" w:rsidRDefault="00BB0D1B">
    <w:pPr>
      <w:pStyle w:val="Hlavika"/>
    </w:pPr>
  </w:p>
  <w:p w14:paraId="18493846" w14:textId="77777777" w:rsidR="00BB0D1B" w:rsidRDefault="00BB0D1B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3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">
    <w:nsid w:val="10B52B76"/>
    <w:multiLevelType w:val="hybridMultilevel"/>
    <w:tmpl w:val="1D3C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27124"/>
    <w:multiLevelType w:val="hybridMultilevel"/>
    <w:tmpl w:val="970C265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>
    <w:nsid w:val="1F9973B3"/>
    <w:multiLevelType w:val="hybridMultilevel"/>
    <w:tmpl w:val="FCB8B502"/>
    <w:lvl w:ilvl="0" w:tplc="29BEE9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lvlRestart w:val="2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hint="default"/>
        <w:b w:val="0"/>
        <w:i w:val="0"/>
        <w:sz w:val="22"/>
      </w:rPr>
    </w:lvl>
  </w:abstractNum>
  <w:abstractNum w:abstractNumId="6">
    <w:nsid w:val="27510CF4"/>
    <w:multiLevelType w:val="hybridMultilevel"/>
    <w:tmpl w:val="52948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82F46A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7552C"/>
    <w:multiLevelType w:val="hybridMultilevel"/>
    <w:tmpl w:val="DA9AF1CE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F877E4A"/>
    <w:multiLevelType w:val="hybridMultilevel"/>
    <w:tmpl w:val="860873DE"/>
    <w:lvl w:ilvl="0" w:tplc="9508EE6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391AD5"/>
    <w:multiLevelType w:val="hybridMultilevel"/>
    <w:tmpl w:val="59F2248C"/>
    <w:lvl w:ilvl="0" w:tplc="67E08AC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717000"/>
    <w:multiLevelType w:val="hybridMultilevel"/>
    <w:tmpl w:val="FFAE4B22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36E40BC4"/>
    <w:multiLevelType w:val="hybridMultilevel"/>
    <w:tmpl w:val="DEE0D882"/>
    <w:lvl w:ilvl="0" w:tplc="36E0BE2A">
      <w:start w:val="6"/>
      <w:numFmt w:val="decimal"/>
      <w:lvlText w:val="%1"/>
      <w:lvlJc w:val="left"/>
      <w:pPr>
        <w:tabs>
          <w:tab w:val="num" w:pos="742"/>
        </w:tabs>
        <w:ind w:left="742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07000F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14">
    <w:nsid w:val="39040F13"/>
    <w:multiLevelType w:val="hybridMultilevel"/>
    <w:tmpl w:val="A13880BE"/>
    <w:lvl w:ilvl="0" w:tplc="3956FD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8B15F0"/>
    <w:multiLevelType w:val="hybridMultilevel"/>
    <w:tmpl w:val="81A2C474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6">
    <w:nsid w:val="3BA60923"/>
    <w:multiLevelType w:val="hybridMultilevel"/>
    <w:tmpl w:val="7DA255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9E306D"/>
    <w:multiLevelType w:val="hybridMultilevel"/>
    <w:tmpl w:val="5442C65A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>
    <w:nsid w:val="43637D01"/>
    <w:multiLevelType w:val="hybridMultilevel"/>
    <w:tmpl w:val="F8D80EA2"/>
    <w:lvl w:ilvl="0" w:tplc="F7B6C19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3153E3"/>
    <w:multiLevelType w:val="hybridMultilevel"/>
    <w:tmpl w:val="50AC6FBE"/>
    <w:lvl w:ilvl="0" w:tplc="59B2952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E66F0A"/>
    <w:multiLevelType w:val="hybridMultilevel"/>
    <w:tmpl w:val="560EA812"/>
    <w:lvl w:ilvl="0" w:tplc="B12C8AA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063A11"/>
    <w:multiLevelType w:val="hybridMultilevel"/>
    <w:tmpl w:val="B84A9F14"/>
    <w:lvl w:ilvl="0" w:tplc="B12C8AA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AD7854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7C21A0"/>
    <w:multiLevelType w:val="hybridMultilevel"/>
    <w:tmpl w:val="39B67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CB6936"/>
    <w:multiLevelType w:val="hybridMultilevel"/>
    <w:tmpl w:val="9C90E13E"/>
    <w:lvl w:ilvl="0" w:tplc="C0DEAE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022E16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>
    <w:nsid w:val="51D4702B"/>
    <w:multiLevelType w:val="hybridMultilevel"/>
    <w:tmpl w:val="62DAD680"/>
    <w:lvl w:ilvl="0" w:tplc="93F6CA8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CC25942"/>
    <w:multiLevelType w:val="hybridMultilevel"/>
    <w:tmpl w:val="26D881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F974A4"/>
    <w:multiLevelType w:val="hybridMultilevel"/>
    <w:tmpl w:val="071E56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315CE2"/>
    <w:multiLevelType w:val="hybridMultilevel"/>
    <w:tmpl w:val="C0D2B2F2"/>
    <w:lvl w:ilvl="0" w:tplc="B2BA05E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82481E"/>
    <w:multiLevelType w:val="hybridMultilevel"/>
    <w:tmpl w:val="D0E69CD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1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2">
    <w:nsid w:val="74D13DD7"/>
    <w:multiLevelType w:val="hybridMultilevel"/>
    <w:tmpl w:val="67C69D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C06D3B"/>
    <w:multiLevelType w:val="hybridMultilevel"/>
    <w:tmpl w:val="788AA1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974D2F"/>
    <w:multiLevelType w:val="hybridMultilevel"/>
    <w:tmpl w:val="F0581562"/>
    <w:lvl w:ilvl="0" w:tplc="D90085C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31"/>
  </w:num>
  <w:num w:numId="3">
    <w:abstractNumId w:val="12"/>
  </w:num>
  <w:num w:numId="4">
    <w:abstractNumId w:val="5"/>
  </w:num>
  <w:num w:numId="5">
    <w:abstractNumId w:val="20"/>
  </w:num>
  <w:num w:numId="6">
    <w:abstractNumId w:val="14"/>
  </w:num>
  <w:num w:numId="7">
    <w:abstractNumId w:val="2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</w:num>
  <w:num w:numId="12">
    <w:abstractNumId w:val="24"/>
    <w:lvlOverride w:ilvl="0">
      <w:startOverride w:val="1"/>
    </w:lvlOverride>
  </w:num>
  <w:num w:numId="13">
    <w:abstractNumId w:val="4"/>
  </w:num>
  <w:num w:numId="14">
    <w:abstractNumId w:val="18"/>
  </w:num>
  <w:num w:numId="15">
    <w:abstractNumId w:val="27"/>
  </w:num>
  <w:num w:numId="16">
    <w:abstractNumId w:val="19"/>
  </w:num>
  <w:num w:numId="17">
    <w:abstractNumId w:val="25"/>
  </w:num>
  <w:num w:numId="18">
    <w:abstractNumId w:val="9"/>
  </w:num>
  <w:num w:numId="19">
    <w:abstractNumId w:val="29"/>
  </w:num>
  <w:num w:numId="20">
    <w:abstractNumId w:val="13"/>
  </w:num>
  <w:num w:numId="21">
    <w:abstractNumId w:val="23"/>
  </w:num>
  <w:num w:numId="22">
    <w:abstractNumId w:val="28"/>
  </w:num>
  <w:num w:numId="23">
    <w:abstractNumId w:val="16"/>
  </w:num>
  <w:num w:numId="24">
    <w:abstractNumId w:val="34"/>
  </w:num>
  <w:num w:numId="25">
    <w:abstractNumId w:val="10"/>
  </w:num>
  <w:num w:numId="26">
    <w:abstractNumId w:val="33"/>
  </w:num>
  <w:num w:numId="27">
    <w:abstractNumId w:val="6"/>
  </w:num>
  <w:num w:numId="28">
    <w:abstractNumId w:val="2"/>
  </w:num>
  <w:num w:numId="29">
    <w:abstractNumId w:val="3"/>
  </w:num>
  <w:num w:numId="30">
    <w:abstractNumId w:val="11"/>
  </w:num>
  <w:num w:numId="31">
    <w:abstractNumId w:val="30"/>
  </w:num>
  <w:num w:numId="32">
    <w:abstractNumId w:val="17"/>
  </w:num>
  <w:num w:numId="33">
    <w:abstractNumId w:val="15"/>
  </w:num>
  <w:num w:numId="34">
    <w:abstractNumId w:val="7"/>
  </w:num>
  <w:num w:numId="35">
    <w:abstractNumId w:val="22"/>
  </w:num>
  <w:num w:numId="36">
    <w:abstractNumId w:val="7"/>
  </w:num>
  <w:num w:numId="37">
    <w:abstractNumId w:val="3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licevic,Tatjana (HP Med RA) BI-SK-B">
    <w15:presenceInfo w15:providerId="AD" w15:userId="S-1-5-21-343818398-790525478-682003330-1114224"/>
  </w15:person>
  <w15:person w15:author="Tatjana Malicevic">
    <w15:presenceInfo w15:providerId="AD" w15:userId="S-1-5-21-343818398-790525478-682003330-11142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07D"/>
    <w:rsid w:val="00007381"/>
    <w:rsid w:val="00012FC9"/>
    <w:rsid w:val="000B5309"/>
    <w:rsid w:val="000C7104"/>
    <w:rsid w:val="000D09E7"/>
    <w:rsid w:val="000D4F7D"/>
    <w:rsid w:val="000D50FA"/>
    <w:rsid w:val="001739A3"/>
    <w:rsid w:val="001C2A85"/>
    <w:rsid w:val="001C2C48"/>
    <w:rsid w:val="001E23B7"/>
    <w:rsid w:val="001F2C26"/>
    <w:rsid w:val="001F6DEF"/>
    <w:rsid w:val="001F7451"/>
    <w:rsid w:val="00201CE1"/>
    <w:rsid w:val="00227449"/>
    <w:rsid w:val="002A3BF1"/>
    <w:rsid w:val="002B0823"/>
    <w:rsid w:val="002D7EED"/>
    <w:rsid w:val="002F44D1"/>
    <w:rsid w:val="00341452"/>
    <w:rsid w:val="00362C8A"/>
    <w:rsid w:val="003B1058"/>
    <w:rsid w:val="003D65EA"/>
    <w:rsid w:val="00412FB0"/>
    <w:rsid w:val="00441A15"/>
    <w:rsid w:val="00455FF8"/>
    <w:rsid w:val="004733FB"/>
    <w:rsid w:val="004A57B5"/>
    <w:rsid w:val="004B0FB8"/>
    <w:rsid w:val="004B65CA"/>
    <w:rsid w:val="004C65CA"/>
    <w:rsid w:val="004E2431"/>
    <w:rsid w:val="004E4965"/>
    <w:rsid w:val="00502588"/>
    <w:rsid w:val="00530EC0"/>
    <w:rsid w:val="00536CB7"/>
    <w:rsid w:val="00556802"/>
    <w:rsid w:val="0058532B"/>
    <w:rsid w:val="00593B6E"/>
    <w:rsid w:val="00593D7D"/>
    <w:rsid w:val="005A1AF9"/>
    <w:rsid w:val="005B4DBB"/>
    <w:rsid w:val="0060296A"/>
    <w:rsid w:val="00623102"/>
    <w:rsid w:val="00633C48"/>
    <w:rsid w:val="00652D9B"/>
    <w:rsid w:val="006666A5"/>
    <w:rsid w:val="0067750B"/>
    <w:rsid w:val="0068750F"/>
    <w:rsid w:val="00713D66"/>
    <w:rsid w:val="007C6F88"/>
    <w:rsid w:val="007F0869"/>
    <w:rsid w:val="008465D4"/>
    <w:rsid w:val="008E2EBC"/>
    <w:rsid w:val="008E4F55"/>
    <w:rsid w:val="00921E47"/>
    <w:rsid w:val="00931DC7"/>
    <w:rsid w:val="0098127A"/>
    <w:rsid w:val="009A7656"/>
    <w:rsid w:val="009C408D"/>
    <w:rsid w:val="00A25F67"/>
    <w:rsid w:val="00A270BE"/>
    <w:rsid w:val="00A47827"/>
    <w:rsid w:val="00AA4FBD"/>
    <w:rsid w:val="00AE5907"/>
    <w:rsid w:val="00B2207D"/>
    <w:rsid w:val="00BA156C"/>
    <w:rsid w:val="00BA6810"/>
    <w:rsid w:val="00BB0D1B"/>
    <w:rsid w:val="00BD7CD3"/>
    <w:rsid w:val="00C51EDF"/>
    <w:rsid w:val="00C52671"/>
    <w:rsid w:val="00C6271A"/>
    <w:rsid w:val="00CC3945"/>
    <w:rsid w:val="00CC664D"/>
    <w:rsid w:val="00CD2BCD"/>
    <w:rsid w:val="00D06666"/>
    <w:rsid w:val="00D16B50"/>
    <w:rsid w:val="00D26DC5"/>
    <w:rsid w:val="00D41970"/>
    <w:rsid w:val="00D62382"/>
    <w:rsid w:val="00D67674"/>
    <w:rsid w:val="00DE3B01"/>
    <w:rsid w:val="00DF7792"/>
    <w:rsid w:val="00E32D02"/>
    <w:rsid w:val="00EA3C74"/>
    <w:rsid w:val="00EB21F8"/>
    <w:rsid w:val="00ED16F4"/>
    <w:rsid w:val="00EE1475"/>
    <w:rsid w:val="00F208FA"/>
    <w:rsid w:val="00F37E6B"/>
    <w:rsid w:val="00F56DEA"/>
    <w:rsid w:val="00F779B6"/>
    <w:rsid w:val="00FC0660"/>
    <w:rsid w:val="00FC1D22"/>
    <w:rsid w:val="00FC2950"/>
    <w:rsid w:val="00FE02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AD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7104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Cs w:val="20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0C7104"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y"/>
    <w:next w:val="Normlny"/>
    <w:link w:val="Nadpis2Char"/>
    <w:qFormat/>
    <w:rsid w:val="000C7104"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y"/>
    <w:next w:val="Normlny"/>
    <w:link w:val="Nadpis3Char"/>
    <w:qFormat/>
    <w:rsid w:val="000C7104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qFormat/>
    <w:rsid w:val="000C7104"/>
    <w:pPr>
      <w:keepNext/>
      <w:jc w:val="both"/>
      <w:outlineLvl w:val="3"/>
    </w:pPr>
    <w:rPr>
      <w:b/>
      <w:noProof/>
    </w:rPr>
  </w:style>
  <w:style w:type="paragraph" w:styleId="Nadpis5">
    <w:name w:val="heading 5"/>
    <w:basedOn w:val="Normlny"/>
    <w:next w:val="Normlny"/>
    <w:link w:val="Nadpis5Char"/>
    <w:qFormat/>
    <w:rsid w:val="000C7104"/>
    <w:pPr>
      <w:keepNext/>
      <w:jc w:val="both"/>
      <w:outlineLvl w:val="4"/>
    </w:pPr>
    <w:rPr>
      <w:noProof/>
    </w:rPr>
  </w:style>
  <w:style w:type="paragraph" w:styleId="Nadpis6">
    <w:name w:val="heading 6"/>
    <w:basedOn w:val="Normlny"/>
    <w:next w:val="Normlny"/>
    <w:link w:val="Nadpis6Char"/>
    <w:qFormat/>
    <w:rsid w:val="000C7104"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qFormat/>
    <w:rsid w:val="000C7104"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y"/>
    <w:next w:val="Normlny"/>
    <w:link w:val="Nadpis8Char"/>
    <w:qFormat/>
    <w:rsid w:val="000C7104"/>
    <w:pPr>
      <w:keepNext/>
      <w:ind w:left="567" w:hanging="567"/>
      <w:jc w:val="both"/>
      <w:outlineLvl w:val="7"/>
    </w:pPr>
    <w:rPr>
      <w:b/>
      <w:i/>
    </w:rPr>
  </w:style>
  <w:style w:type="paragraph" w:styleId="Nadpis9">
    <w:name w:val="heading 9"/>
    <w:basedOn w:val="Normlny"/>
    <w:next w:val="Normlny"/>
    <w:link w:val="Nadpis9Char"/>
    <w:qFormat/>
    <w:rsid w:val="000C7104"/>
    <w:pPr>
      <w:keepNext/>
      <w:jc w:val="both"/>
      <w:outlineLvl w:val="8"/>
    </w:pPr>
    <w:rPr>
      <w:b/>
      <w:i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C7104"/>
    <w:rPr>
      <w:rFonts w:ascii="Times New Roman" w:eastAsia="PMingLiU" w:hAnsi="Times New Roman" w:cs="Times New Roman"/>
      <w:b/>
      <w:caps/>
      <w:sz w:val="26"/>
      <w:szCs w:val="20"/>
      <w:lang w:val="en-US" w:eastAsia="en-US"/>
    </w:rPr>
  </w:style>
  <w:style w:type="character" w:customStyle="1" w:styleId="Nadpis2Char">
    <w:name w:val="Nadpis 2 Char"/>
    <w:basedOn w:val="Predvolenpsmoodseku"/>
    <w:link w:val="Nadpis2"/>
    <w:rsid w:val="000C7104"/>
    <w:rPr>
      <w:rFonts w:ascii="Helvetica" w:eastAsia="PMingLiU" w:hAnsi="Helvetica" w:cs="Times New Roman"/>
      <w:b/>
      <w:i/>
      <w:sz w:val="24"/>
      <w:szCs w:val="20"/>
      <w:lang w:val="en-GB" w:eastAsia="en-US"/>
    </w:rPr>
  </w:style>
  <w:style w:type="character" w:customStyle="1" w:styleId="Nadpis3Char">
    <w:name w:val="Nadpis 3 Char"/>
    <w:basedOn w:val="Predvolenpsmoodseku"/>
    <w:link w:val="Nadpis3"/>
    <w:rsid w:val="000C7104"/>
    <w:rPr>
      <w:rFonts w:ascii="Times New Roman" w:eastAsia="PMingLiU" w:hAnsi="Times New Roman" w:cs="Times New Roman"/>
      <w:b/>
      <w:kern w:val="28"/>
      <w:sz w:val="24"/>
      <w:szCs w:val="20"/>
      <w:lang w:val="en-US" w:eastAsia="en-US"/>
    </w:rPr>
  </w:style>
  <w:style w:type="character" w:customStyle="1" w:styleId="Nadpis4Char">
    <w:name w:val="Nadpis 4 Char"/>
    <w:basedOn w:val="Predvolenpsmoodseku"/>
    <w:link w:val="Nadpis4"/>
    <w:rsid w:val="000C7104"/>
    <w:rPr>
      <w:rFonts w:ascii="Times New Roman" w:eastAsia="PMingLiU" w:hAnsi="Times New Roman" w:cs="Times New Roman"/>
      <w:b/>
      <w:noProof/>
      <w:szCs w:val="20"/>
      <w:lang w:val="en-GB" w:eastAsia="en-US"/>
    </w:rPr>
  </w:style>
  <w:style w:type="character" w:customStyle="1" w:styleId="Nadpis5Char">
    <w:name w:val="Nadpis 5 Char"/>
    <w:basedOn w:val="Predvolenpsmoodseku"/>
    <w:link w:val="Nadpis5"/>
    <w:rsid w:val="000C7104"/>
    <w:rPr>
      <w:rFonts w:ascii="Times New Roman" w:eastAsia="PMingLiU" w:hAnsi="Times New Roman" w:cs="Times New Roman"/>
      <w:noProof/>
      <w:szCs w:val="20"/>
      <w:lang w:val="en-GB" w:eastAsia="en-US"/>
    </w:rPr>
  </w:style>
  <w:style w:type="character" w:customStyle="1" w:styleId="Nadpis6Char">
    <w:name w:val="Nadpis 6 Char"/>
    <w:basedOn w:val="Predvolenpsmoodseku"/>
    <w:link w:val="Nadpis6"/>
    <w:rsid w:val="000C7104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7Char">
    <w:name w:val="Nadpis 7 Char"/>
    <w:basedOn w:val="Predvolenpsmoodseku"/>
    <w:link w:val="Nadpis7"/>
    <w:rsid w:val="000C7104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8Char">
    <w:name w:val="Nadpis 8 Char"/>
    <w:basedOn w:val="Predvolenpsmoodseku"/>
    <w:link w:val="Nadpis8"/>
    <w:rsid w:val="000C7104"/>
    <w:rPr>
      <w:rFonts w:ascii="Times New Roman" w:eastAsia="PMingLiU" w:hAnsi="Times New Roman" w:cs="Times New Roman"/>
      <w:b/>
      <w:i/>
      <w:szCs w:val="20"/>
      <w:lang w:val="en-GB" w:eastAsia="en-US"/>
    </w:rPr>
  </w:style>
  <w:style w:type="character" w:customStyle="1" w:styleId="Nadpis9Char">
    <w:name w:val="Nadpis 9 Char"/>
    <w:basedOn w:val="Predvolenpsmoodseku"/>
    <w:link w:val="Nadpis9"/>
    <w:rsid w:val="000C7104"/>
    <w:rPr>
      <w:rFonts w:ascii="Times New Roman" w:eastAsia="PMingLiU" w:hAnsi="Times New Roman" w:cs="Times New Roman"/>
      <w:b/>
      <w:i/>
      <w:szCs w:val="20"/>
      <w:lang w:val="en-GB" w:eastAsia="en-US"/>
    </w:rPr>
  </w:style>
  <w:style w:type="paragraph" w:styleId="Hlavika">
    <w:name w:val="header"/>
    <w:basedOn w:val="Normlny"/>
    <w:link w:val="HlavikaChar"/>
    <w:uiPriority w:val="99"/>
    <w:rsid w:val="000C7104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character" w:customStyle="1" w:styleId="HlavikaChar">
    <w:name w:val="Hlavička Char"/>
    <w:basedOn w:val="Predvolenpsmoodseku"/>
    <w:link w:val="Hlavika"/>
    <w:uiPriority w:val="99"/>
    <w:rsid w:val="000C7104"/>
    <w:rPr>
      <w:rFonts w:ascii="Helvetica" w:eastAsia="PMingLiU" w:hAnsi="Helvetica" w:cs="Times New Roman"/>
      <w:sz w:val="20"/>
      <w:szCs w:val="20"/>
      <w:lang w:val="en-GB" w:eastAsia="en-US"/>
    </w:rPr>
  </w:style>
  <w:style w:type="paragraph" w:styleId="Pta">
    <w:name w:val="footer"/>
    <w:basedOn w:val="Normlny"/>
    <w:link w:val="PtaChar"/>
    <w:rsid w:val="000C7104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rsid w:val="000C7104"/>
    <w:rPr>
      <w:rFonts w:ascii="Helvetica" w:eastAsia="PMingLiU" w:hAnsi="Helvetica" w:cs="Times New Roman"/>
      <w:sz w:val="16"/>
      <w:szCs w:val="20"/>
      <w:lang w:val="en-GB" w:eastAsia="en-US"/>
    </w:rPr>
  </w:style>
  <w:style w:type="character" w:styleId="slostrany">
    <w:name w:val="page number"/>
    <w:basedOn w:val="Predvolenpsmoodseku"/>
    <w:rsid w:val="000C7104"/>
  </w:style>
  <w:style w:type="paragraph" w:styleId="Zarkazkladnhotextu">
    <w:name w:val="Body Text Indent"/>
    <w:basedOn w:val="Normlny"/>
    <w:link w:val="ZarkazkladnhotextuChar"/>
    <w:uiPriority w:val="99"/>
    <w:rsid w:val="000C7104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C7104"/>
    <w:rPr>
      <w:rFonts w:ascii="Times New Roman" w:eastAsia="PMingLiU" w:hAnsi="Times New Roman" w:cs="Times New Roman"/>
      <w:lang w:val="en-GB" w:eastAsia="en-GB"/>
    </w:rPr>
  </w:style>
  <w:style w:type="paragraph" w:styleId="Zkladntext3">
    <w:name w:val="Body Text 3"/>
    <w:basedOn w:val="Normlny"/>
    <w:link w:val="Zkladntext3Char"/>
    <w:rsid w:val="000C7104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character" w:customStyle="1" w:styleId="Zkladntext3Char">
    <w:name w:val="Základný text 3 Char"/>
    <w:basedOn w:val="Predvolenpsmoodseku"/>
    <w:link w:val="Zkladntext3"/>
    <w:rsid w:val="000C7104"/>
    <w:rPr>
      <w:rFonts w:ascii="Times New Roman" w:eastAsia="PMingLiU" w:hAnsi="Times New Roman" w:cs="Times New Roman"/>
      <w:color w:val="0000FF"/>
      <w:lang w:val="en-GB" w:eastAsia="en-GB"/>
    </w:rPr>
  </w:style>
  <w:style w:type="paragraph" w:styleId="Zarkazkladnhotextu2">
    <w:name w:val="Body Text Indent 2"/>
    <w:basedOn w:val="Normlny"/>
    <w:link w:val="Zarkazkladnhotextu2Char"/>
    <w:rsid w:val="000C7104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C7104"/>
    <w:rPr>
      <w:rFonts w:ascii="Times New Roman" w:eastAsia="PMingLiU" w:hAnsi="Times New Roman" w:cs="Times New Roman"/>
      <w:b/>
      <w:bCs/>
      <w:color w:val="0000FF"/>
      <w:lang w:val="en-GB" w:eastAsia="en-US"/>
    </w:rPr>
  </w:style>
  <w:style w:type="paragraph" w:styleId="Zkladntext">
    <w:name w:val="Body Text"/>
    <w:basedOn w:val="Normlny"/>
    <w:link w:val="ZkladntextChar"/>
    <w:rsid w:val="000C7104"/>
    <w:pPr>
      <w:tabs>
        <w:tab w:val="clear" w:pos="567"/>
      </w:tabs>
      <w:spacing w:line="240" w:lineRule="auto"/>
    </w:pPr>
    <w:rPr>
      <w:i/>
      <w:color w:val="008000"/>
    </w:rPr>
  </w:style>
  <w:style w:type="character" w:customStyle="1" w:styleId="ZkladntextChar">
    <w:name w:val="Základný text Char"/>
    <w:basedOn w:val="Predvolenpsmoodseku"/>
    <w:link w:val="Zkladntext"/>
    <w:rsid w:val="000C7104"/>
    <w:rPr>
      <w:rFonts w:ascii="Times New Roman" w:eastAsia="PMingLiU" w:hAnsi="Times New Roman" w:cs="Times New Roman"/>
      <w:i/>
      <w:color w:val="008000"/>
      <w:szCs w:val="20"/>
      <w:lang w:val="en-GB" w:eastAsia="en-US"/>
    </w:rPr>
  </w:style>
  <w:style w:type="paragraph" w:styleId="Zkladntext2">
    <w:name w:val="Body Text 2"/>
    <w:basedOn w:val="Normlny"/>
    <w:link w:val="Zkladntext2Char"/>
    <w:rsid w:val="000C7104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customStyle="1" w:styleId="Zkladntext2Char">
    <w:name w:val="Základný text 2 Char"/>
    <w:basedOn w:val="Predvolenpsmoodseku"/>
    <w:link w:val="Zkladntext2"/>
    <w:rsid w:val="000C7104"/>
    <w:rPr>
      <w:rFonts w:ascii="Times New Roman" w:eastAsia="PMingLiU" w:hAnsi="Times New Roman" w:cs="Times New Roman"/>
      <w:b/>
      <w:bCs/>
      <w:color w:val="0000FF"/>
      <w:u w:val="single"/>
      <w:lang w:val="en-GB" w:eastAsia="en-US"/>
    </w:rPr>
  </w:style>
  <w:style w:type="character" w:styleId="Odkaznakomentr">
    <w:name w:val="annotation reference"/>
    <w:uiPriority w:val="99"/>
    <w:semiHidden/>
    <w:rsid w:val="000C710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0C7104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C7104"/>
    <w:rPr>
      <w:rFonts w:ascii="Times New Roman" w:eastAsia="PMingLiU" w:hAnsi="Times New Roman" w:cs="Times New Roman"/>
      <w:sz w:val="20"/>
      <w:szCs w:val="20"/>
      <w:lang w:val="en-GB" w:eastAsia="en-US"/>
    </w:rPr>
  </w:style>
  <w:style w:type="paragraph" w:customStyle="1" w:styleId="EMEAEnBodyText">
    <w:name w:val="EMEA En Body Text"/>
    <w:basedOn w:val="Normlny"/>
    <w:rsid w:val="000C7104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0C7104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C7104"/>
    <w:rPr>
      <w:rFonts w:ascii="Tahoma" w:eastAsia="PMingLiU" w:hAnsi="Tahoma" w:cs="Tahoma"/>
      <w:szCs w:val="20"/>
      <w:shd w:val="clear" w:color="auto" w:fill="000080"/>
      <w:lang w:val="en-GB" w:eastAsia="en-US"/>
    </w:rPr>
  </w:style>
  <w:style w:type="character" w:styleId="Hypertextovprepojenie">
    <w:name w:val="Hyperlink"/>
    <w:rsid w:val="000C7104"/>
    <w:rPr>
      <w:color w:val="0000FF"/>
      <w:u w:val="single"/>
    </w:rPr>
  </w:style>
  <w:style w:type="paragraph" w:customStyle="1" w:styleId="AHeader1">
    <w:name w:val="AHeader 1"/>
    <w:basedOn w:val="Normlny"/>
    <w:rsid w:val="000C7104"/>
    <w:pPr>
      <w:numPr>
        <w:numId w:val="4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0C7104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rsid w:val="000C7104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rsid w:val="000C7104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0C7104"/>
    <w:pPr>
      <w:numPr>
        <w:ilvl w:val="4"/>
      </w:numPr>
      <w:tabs>
        <w:tab w:val="clear" w:pos="1701"/>
        <w:tab w:val="num" w:pos="360"/>
      </w:tabs>
    </w:pPr>
  </w:style>
  <w:style w:type="paragraph" w:styleId="Zarkazkladnhotextu3">
    <w:name w:val="Body Text Indent 3"/>
    <w:basedOn w:val="Normlny"/>
    <w:link w:val="Zarkazkladnhotextu3Char"/>
    <w:rsid w:val="000C7104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C7104"/>
    <w:rPr>
      <w:rFonts w:ascii="Times New Roman" w:eastAsia="PMingLiU" w:hAnsi="Times New Roman" w:cs="Times New Roman"/>
      <w:szCs w:val="21"/>
      <w:lang w:val="en-GB" w:eastAsia="en-US"/>
    </w:rPr>
  </w:style>
  <w:style w:type="character" w:styleId="PouitHypertextovPrepojenie">
    <w:name w:val="FollowedHyperlink"/>
    <w:rsid w:val="000C7104"/>
    <w:rPr>
      <w:color w:val="800080"/>
      <w:u w:val="single"/>
    </w:rPr>
  </w:style>
  <w:style w:type="paragraph" w:customStyle="1" w:styleId="Default">
    <w:name w:val="Default"/>
    <w:rsid w:val="000C7104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rsid w:val="000C71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C7104"/>
    <w:rPr>
      <w:rFonts w:ascii="Tahoma" w:eastAsia="PMingLiU" w:hAnsi="Tahoma" w:cs="Tahoma"/>
      <w:sz w:val="16"/>
      <w:szCs w:val="16"/>
      <w:lang w:val="en-GB" w:eastAsia="en-US"/>
    </w:rPr>
  </w:style>
  <w:style w:type="paragraph" w:customStyle="1" w:styleId="PIText">
    <w:name w:val="PI Text"/>
    <w:basedOn w:val="Normlny"/>
    <w:link w:val="PITextChar"/>
    <w:rsid w:val="000C7104"/>
    <w:pPr>
      <w:tabs>
        <w:tab w:val="clear" w:pos="567"/>
      </w:tabs>
      <w:spacing w:line="240" w:lineRule="auto"/>
    </w:pPr>
    <w:rPr>
      <w:sz w:val="24"/>
      <w:lang w:val="en-US"/>
    </w:rPr>
  </w:style>
  <w:style w:type="table" w:styleId="Mriekatabuky">
    <w:name w:val="Table Grid"/>
    <w:aliases w:val="Tabellengitternetz"/>
    <w:basedOn w:val="Normlnatabuka"/>
    <w:uiPriority w:val="39"/>
    <w:rsid w:val="000C7104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rsid w:val="000C7104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rsid w:val="000C7104"/>
    <w:rPr>
      <w:rFonts w:ascii="Times New Roman" w:eastAsia="PMingLiU" w:hAnsi="Times New Roman" w:cs="Times New Roman"/>
      <w:szCs w:val="20"/>
      <w:lang w:val="en-GB" w:eastAsia="en-US"/>
    </w:rPr>
  </w:style>
  <w:style w:type="paragraph" w:styleId="Textpoznmkypodiarou">
    <w:name w:val="footnote text"/>
    <w:basedOn w:val="Normlny"/>
    <w:link w:val="TextpoznmkypodiarouChar"/>
    <w:rsid w:val="000C7104"/>
    <w:pPr>
      <w:tabs>
        <w:tab w:val="clear" w:pos="567"/>
      </w:tabs>
      <w:spacing w:line="240" w:lineRule="auto"/>
    </w:pPr>
    <w:rPr>
      <w:sz w:val="20"/>
      <w:lang w:val="de-DE" w:eastAsia="de-DE"/>
    </w:rPr>
  </w:style>
  <w:style w:type="character" w:customStyle="1" w:styleId="TextpoznmkypodiarouChar">
    <w:name w:val="Text poznámky pod čiarou Char"/>
    <w:basedOn w:val="Predvolenpsmoodseku"/>
    <w:link w:val="Textpoznmkypodiarou"/>
    <w:rsid w:val="000C7104"/>
    <w:rPr>
      <w:rFonts w:ascii="Times New Roman" w:eastAsia="PMingLiU" w:hAnsi="Times New Roman" w:cs="Times New Roman"/>
      <w:sz w:val="20"/>
      <w:szCs w:val="20"/>
      <w:lang w:val="de-DE" w:eastAsia="de-DE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0C710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0C7104"/>
    <w:rPr>
      <w:rFonts w:ascii="Times New Roman" w:eastAsia="PMingLiU" w:hAnsi="Times New Roman" w:cs="Times New Roman"/>
      <w:b/>
      <w:bCs/>
      <w:sz w:val="20"/>
      <w:szCs w:val="20"/>
      <w:lang w:val="en-GB" w:eastAsia="en-US"/>
    </w:rPr>
  </w:style>
  <w:style w:type="paragraph" w:styleId="Normlnywebov">
    <w:name w:val="Normal (Web)"/>
    <w:basedOn w:val="Normlny"/>
    <w:uiPriority w:val="99"/>
    <w:rsid w:val="000C7104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 w:bidi="ne-NP"/>
    </w:rPr>
  </w:style>
  <w:style w:type="character" w:customStyle="1" w:styleId="PLRHeading2Char">
    <w:name w:val="PLR Heading 2 Char"/>
    <w:link w:val="PLRHeading2"/>
    <w:rsid w:val="000C7104"/>
    <w:rPr>
      <w:b/>
      <w:sz w:val="16"/>
      <w:szCs w:val="16"/>
      <w:lang w:val="en-US" w:eastAsia="en-US"/>
    </w:rPr>
  </w:style>
  <w:style w:type="paragraph" w:customStyle="1" w:styleId="PLRHeading2">
    <w:name w:val="PLR Heading 2"/>
    <w:basedOn w:val="Normlny"/>
    <w:next w:val="Normlny"/>
    <w:link w:val="PLRHeading2Char"/>
    <w:qFormat/>
    <w:rsid w:val="000C7104"/>
    <w:pPr>
      <w:tabs>
        <w:tab w:val="clear" w:pos="567"/>
      </w:tabs>
      <w:spacing w:before="20" w:after="20" w:line="240" w:lineRule="auto"/>
    </w:pPr>
    <w:rPr>
      <w:rFonts w:asciiTheme="minorHAnsi" w:eastAsiaTheme="minorEastAsia" w:hAnsiTheme="minorHAnsi" w:cstheme="minorBidi"/>
      <w:b/>
      <w:sz w:val="16"/>
      <w:szCs w:val="16"/>
      <w:lang w:val="en-US"/>
    </w:rPr>
  </w:style>
  <w:style w:type="paragraph" w:customStyle="1" w:styleId="Text">
    <w:name w:val="Text"/>
    <w:basedOn w:val="Normlny"/>
    <w:rsid w:val="000C7104"/>
    <w:pPr>
      <w:tabs>
        <w:tab w:val="clear" w:pos="567"/>
      </w:tabs>
      <w:spacing w:before="180" w:after="180" w:line="360" w:lineRule="atLeast"/>
    </w:pPr>
    <w:rPr>
      <w:sz w:val="24"/>
      <w:lang w:val="en-US" w:eastAsia="de-DE"/>
    </w:rPr>
  </w:style>
  <w:style w:type="paragraph" w:customStyle="1" w:styleId="PLRText">
    <w:name w:val="PLR Text"/>
    <w:basedOn w:val="Normlny"/>
    <w:link w:val="PLRTextChar"/>
    <w:qFormat/>
    <w:rsid w:val="000C7104"/>
    <w:pPr>
      <w:tabs>
        <w:tab w:val="clear" w:pos="567"/>
      </w:tabs>
      <w:spacing w:before="60" w:after="60" w:line="240" w:lineRule="auto"/>
    </w:pPr>
    <w:rPr>
      <w:sz w:val="16"/>
      <w:szCs w:val="16"/>
      <w:lang w:val="en-US"/>
    </w:rPr>
  </w:style>
  <w:style w:type="character" w:customStyle="1" w:styleId="PLRTextChar">
    <w:name w:val="PLR Text Char"/>
    <w:link w:val="PLRText"/>
    <w:rsid w:val="000C7104"/>
    <w:rPr>
      <w:rFonts w:ascii="Times New Roman" w:eastAsia="PMingLiU" w:hAnsi="Times New Roman" w:cs="Times New Roman"/>
      <w:sz w:val="16"/>
      <w:szCs w:val="16"/>
      <w:lang w:val="en-US" w:eastAsia="en-US"/>
    </w:rPr>
  </w:style>
  <w:style w:type="paragraph" w:customStyle="1" w:styleId="CS-Text">
    <w:name w:val="CS-Text"/>
    <w:link w:val="CS-TextChar"/>
    <w:qFormat/>
    <w:rsid w:val="000C7104"/>
    <w:pPr>
      <w:spacing w:after="240" w:line="240" w:lineRule="auto"/>
    </w:pPr>
    <w:rPr>
      <w:rFonts w:ascii="Times New Roman" w:eastAsia="PMingLiU" w:hAnsi="Times New Roman" w:cs="Times New Roman"/>
      <w:sz w:val="24"/>
      <w:szCs w:val="20"/>
      <w:lang w:val="en-GB" w:eastAsia="de-DE"/>
    </w:rPr>
  </w:style>
  <w:style w:type="character" w:customStyle="1" w:styleId="CS-TextChar">
    <w:name w:val="CS-Text Char"/>
    <w:link w:val="CS-Text"/>
    <w:rsid w:val="000C7104"/>
    <w:rPr>
      <w:rFonts w:ascii="Times New Roman" w:eastAsia="PMingLiU" w:hAnsi="Times New Roman" w:cs="Times New Roman"/>
      <w:sz w:val="24"/>
      <w:szCs w:val="20"/>
      <w:lang w:val="en-GB" w:eastAsia="de-DE"/>
    </w:rPr>
  </w:style>
  <w:style w:type="paragraph" w:customStyle="1" w:styleId="CSTextinTable10pt">
    <w:name w:val="CS Text_in_Table:10pt"/>
    <w:basedOn w:val="Normlny"/>
    <w:uiPriority w:val="99"/>
    <w:qFormat/>
    <w:rsid w:val="000C7104"/>
    <w:pPr>
      <w:keepNext/>
      <w:keepLines/>
      <w:tabs>
        <w:tab w:val="clear" w:pos="567"/>
        <w:tab w:val="left" w:pos="144"/>
      </w:tabs>
      <w:spacing w:line="240" w:lineRule="auto"/>
    </w:pPr>
    <w:rPr>
      <w:sz w:val="20"/>
      <w:lang w:val="en-US" w:eastAsia="de-DE"/>
    </w:rPr>
  </w:style>
  <w:style w:type="paragraph" w:customStyle="1" w:styleId="CSText">
    <w:name w:val="CS Text"/>
    <w:link w:val="CSTextChar"/>
    <w:rsid w:val="000C7104"/>
    <w:pPr>
      <w:spacing w:after="0" w:line="240" w:lineRule="auto"/>
    </w:pPr>
    <w:rPr>
      <w:rFonts w:ascii="Times New Roman" w:eastAsia="PMingLiU" w:hAnsi="Times New Roman" w:cs="Times New Roman"/>
      <w:sz w:val="24"/>
      <w:szCs w:val="20"/>
      <w:lang w:val="en-US" w:eastAsia="de-DE"/>
    </w:rPr>
  </w:style>
  <w:style w:type="character" w:customStyle="1" w:styleId="CSTextChar">
    <w:name w:val="CS Text Char"/>
    <w:link w:val="CSText"/>
    <w:rsid w:val="000C7104"/>
    <w:rPr>
      <w:rFonts w:ascii="Times New Roman" w:eastAsia="PMingLiU" w:hAnsi="Times New Roman" w:cs="Times New Roman"/>
      <w:sz w:val="24"/>
      <w:szCs w:val="20"/>
      <w:lang w:val="en-US" w:eastAsia="de-DE"/>
    </w:rPr>
  </w:style>
  <w:style w:type="paragraph" w:customStyle="1" w:styleId="CaptionTable">
    <w:name w:val="Caption_Table"/>
    <w:basedOn w:val="Normlny"/>
    <w:next w:val="Normlny"/>
    <w:link w:val="CaptionTableChar"/>
    <w:uiPriority w:val="99"/>
    <w:rsid w:val="000C7104"/>
    <w:pPr>
      <w:keepNext/>
      <w:keepLines/>
      <w:tabs>
        <w:tab w:val="clear" w:pos="567"/>
      </w:tabs>
      <w:spacing w:before="180" w:after="180" w:line="240" w:lineRule="auto"/>
      <w:ind w:left="2268" w:hanging="2268"/>
    </w:pPr>
    <w:rPr>
      <w:sz w:val="24"/>
      <w:szCs w:val="24"/>
      <w:lang w:val="en-US"/>
    </w:rPr>
  </w:style>
  <w:style w:type="character" w:customStyle="1" w:styleId="CaptionTableChar">
    <w:name w:val="Caption_Table Char"/>
    <w:link w:val="CaptionTable"/>
    <w:uiPriority w:val="99"/>
    <w:rsid w:val="000C7104"/>
    <w:rPr>
      <w:rFonts w:ascii="Times New Roman" w:eastAsia="PMingLiU" w:hAnsi="Times New Roman" w:cs="Times New Roman"/>
      <w:sz w:val="24"/>
      <w:szCs w:val="24"/>
      <w:lang w:val="en-US" w:eastAsia="en-US"/>
    </w:rPr>
  </w:style>
  <w:style w:type="paragraph" w:styleId="Odsekzoznamu">
    <w:name w:val="List Paragraph"/>
    <w:basedOn w:val="Normlny"/>
    <w:uiPriority w:val="34"/>
    <w:qFormat/>
    <w:rsid w:val="000C7104"/>
    <w:pPr>
      <w:ind w:left="720"/>
      <w:contextualSpacing/>
    </w:pPr>
    <w:rPr>
      <w:szCs w:val="22"/>
    </w:rPr>
  </w:style>
  <w:style w:type="paragraph" w:styleId="Obyajntext">
    <w:name w:val="Plain Text"/>
    <w:basedOn w:val="Normlny"/>
    <w:link w:val="ObyajntextChar"/>
    <w:unhideWhenUsed/>
    <w:rsid w:val="000C7104"/>
    <w:pPr>
      <w:tabs>
        <w:tab w:val="clear" w:pos="567"/>
      </w:tabs>
      <w:spacing w:line="240" w:lineRule="auto"/>
    </w:pPr>
    <w:rPr>
      <w:rFonts w:ascii="Courier New" w:hAnsi="Courier New"/>
      <w:sz w:val="20"/>
      <w:lang w:eastAsia="en-GB"/>
    </w:rPr>
  </w:style>
  <w:style w:type="character" w:customStyle="1" w:styleId="ObyajntextChar">
    <w:name w:val="Obyčajný text Char"/>
    <w:basedOn w:val="Predvolenpsmoodseku"/>
    <w:link w:val="Obyajntext"/>
    <w:rsid w:val="000C7104"/>
    <w:rPr>
      <w:rFonts w:ascii="Courier New" w:eastAsia="PMingLiU" w:hAnsi="Courier New" w:cs="Times New Roman"/>
      <w:sz w:val="20"/>
      <w:szCs w:val="20"/>
      <w:lang w:val="en-GB" w:eastAsia="en-GB"/>
    </w:rPr>
  </w:style>
  <w:style w:type="paragraph" w:customStyle="1" w:styleId="BodytextAgency">
    <w:name w:val="Body text (Agency)"/>
    <w:basedOn w:val="Normlny"/>
    <w:link w:val="BodytextAgencyChar"/>
    <w:rsid w:val="000C710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0C7104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CM4">
    <w:name w:val="CM4"/>
    <w:basedOn w:val="Default"/>
    <w:next w:val="Default"/>
    <w:uiPriority w:val="99"/>
    <w:rsid w:val="000C7104"/>
    <w:rPr>
      <w:rFonts w:ascii="EUAlbertina" w:hAnsi="EUAlbertina"/>
      <w:sz w:val="24"/>
      <w:szCs w:val="24"/>
      <w:lang w:val="de-DE" w:eastAsia="de-DE"/>
    </w:rPr>
  </w:style>
  <w:style w:type="paragraph" w:customStyle="1" w:styleId="Tabellestd">
    <w:name w:val="Tabelle std"/>
    <w:basedOn w:val="Normlny"/>
    <w:link w:val="TabellestdChar"/>
    <w:rsid w:val="000C7104"/>
    <w:pPr>
      <w:tabs>
        <w:tab w:val="clear" w:pos="567"/>
      </w:tabs>
      <w:spacing w:before="20" w:after="20" w:line="240" w:lineRule="auto"/>
    </w:pPr>
    <w:rPr>
      <w:rFonts w:eastAsia="Times New Roman"/>
      <w:sz w:val="18"/>
      <w:lang w:val="en-US" w:eastAsia="de-DE"/>
    </w:rPr>
  </w:style>
  <w:style w:type="character" w:customStyle="1" w:styleId="TabellestdChar">
    <w:name w:val="Tabelle std Char"/>
    <w:link w:val="Tabellestd"/>
    <w:rsid w:val="000C7104"/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styleId="Normlnysozarkami">
    <w:name w:val="Normal Indent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  <w:ind w:left="708"/>
    </w:pPr>
    <w:rPr>
      <w:rFonts w:eastAsia="Times New Roman" w:cs="Vrinda"/>
      <w:sz w:val="24"/>
      <w:szCs w:val="24"/>
      <w:lang w:eastAsia="ko-KR" w:bidi="bn-IN"/>
    </w:rPr>
  </w:style>
  <w:style w:type="character" w:styleId="Odkaznavysvetlivku">
    <w:name w:val="endnote reference"/>
    <w:semiHidden/>
    <w:rsid w:val="000C7104"/>
    <w:rPr>
      <w:vertAlign w:val="superscript"/>
    </w:rPr>
  </w:style>
  <w:style w:type="character" w:styleId="Odkaznapoznmkupodiarou">
    <w:name w:val="footnote reference"/>
    <w:semiHidden/>
    <w:rsid w:val="000C7104"/>
    <w:rPr>
      <w:vertAlign w:val="superscript"/>
    </w:rPr>
  </w:style>
  <w:style w:type="paragraph" w:customStyle="1" w:styleId="RubrikBasic">
    <w:name w:val="Rubrik Basic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</w:pPr>
    <w:rPr>
      <w:rFonts w:eastAsia="Times New Roman" w:cs="Vrinda"/>
      <w:b/>
      <w:bCs/>
      <w:sz w:val="26"/>
      <w:szCs w:val="26"/>
      <w:lang w:eastAsia="ko-KR" w:bidi="bn-IN"/>
    </w:rPr>
  </w:style>
  <w:style w:type="paragraph" w:customStyle="1" w:styleId="item">
    <w:name w:val="item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  <w:ind w:left="283" w:hanging="283"/>
    </w:pPr>
    <w:rPr>
      <w:rFonts w:eastAsia="Times New Roman" w:cs="Vrinda"/>
      <w:sz w:val="24"/>
      <w:szCs w:val="24"/>
      <w:lang w:eastAsia="ko-KR" w:bidi="bn-IN"/>
    </w:rPr>
  </w:style>
  <w:style w:type="paragraph" w:customStyle="1" w:styleId="CharChar">
    <w:name w:val="Char Char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Textvysvtlivek1">
    <w:name w:val="Text vysvětlivek1"/>
    <w:basedOn w:val="Normlny"/>
    <w:rsid w:val="000C7104"/>
    <w:pPr>
      <w:tabs>
        <w:tab w:val="clear" w:pos="567"/>
      </w:tabs>
      <w:spacing w:line="240" w:lineRule="auto"/>
    </w:pPr>
    <w:rPr>
      <w:rFonts w:eastAsia="Times New Roman" w:cs="Vrinda"/>
      <w:sz w:val="20"/>
      <w:lang w:eastAsia="ko-KR" w:bidi="bn-IN"/>
    </w:rPr>
  </w:style>
  <w:style w:type="character" w:customStyle="1" w:styleId="Kommentarzeichen1">
    <w:name w:val="Kommentarzeichen1"/>
    <w:rsid w:val="000C7104"/>
    <w:rPr>
      <w:sz w:val="16"/>
      <w:szCs w:val="16"/>
    </w:rPr>
  </w:style>
  <w:style w:type="paragraph" w:customStyle="1" w:styleId="Char3">
    <w:name w:val="Char3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character" w:customStyle="1" w:styleId="CS-TextCharChar">
    <w:name w:val="CS-Text Char Char"/>
    <w:rsid w:val="000C7104"/>
    <w:rPr>
      <w:rFonts w:ascii="Times New Roman" w:hAnsi="Times New Roman" w:cs="Vrinda"/>
      <w:sz w:val="24"/>
      <w:szCs w:val="24"/>
      <w:lang w:val="en-GB" w:eastAsia="en-US" w:bidi="ar-SA"/>
    </w:rPr>
  </w:style>
  <w:style w:type="paragraph" w:customStyle="1" w:styleId="cs-text0">
    <w:name w:val="cs-text"/>
    <w:basedOn w:val="Normlny"/>
    <w:semiHidden/>
    <w:rsid w:val="000C7104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TextChar">
    <w:name w:val="Text Char"/>
    <w:semiHidden/>
    <w:rsid w:val="000C7104"/>
    <w:pPr>
      <w:spacing w:after="0" w:line="320" w:lineRule="exact"/>
    </w:pPr>
    <w:rPr>
      <w:rFonts w:ascii="Times New Roman" w:eastAsia="MS Mincho" w:hAnsi="Times New Roman" w:cs="Times New Roman"/>
      <w:sz w:val="24"/>
      <w:szCs w:val="24"/>
      <w:lang w:val="en-GB" w:eastAsia="de-DE"/>
    </w:rPr>
  </w:style>
  <w:style w:type="paragraph" w:customStyle="1" w:styleId="Styleguide">
    <w:name w:val="Styleguide"/>
    <w:semiHidden/>
    <w:rsid w:val="000C7104"/>
    <w:pPr>
      <w:spacing w:after="0" w:line="320" w:lineRule="exact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paragraph" w:customStyle="1" w:styleId="CS-SynopText">
    <w:name w:val="CS-Synop: Text"/>
    <w:basedOn w:val="CS-Text"/>
    <w:rsid w:val="000C7104"/>
    <w:pPr>
      <w:tabs>
        <w:tab w:val="left" w:pos="547"/>
      </w:tabs>
      <w:spacing w:before="60" w:after="60"/>
      <w:ind w:left="142"/>
    </w:pPr>
    <w:rPr>
      <w:rFonts w:eastAsia="Times New Roman"/>
      <w:sz w:val="20"/>
    </w:rPr>
  </w:style>
  <w:style w:type="paragraph" w:customStyle="1" w:styleId="Char1">
    <w:name w:val="Char1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BodyText21">
    <w:name w:val="Body Text 21"/>
    <w:basedOn w:val="Normlny"/>
    <w:rsid w:val="000C7104"/>
    <w:pPr>
      <w:tabs>
        <w:tab w:val="clear" w:pos="567"/>
        <w:tab w:val="left" w:pos="7920"/>
      </w:tabs>
      <w:spacing w:line="240" w:lineRule="auto"/>
      <w:ind w:right="-141"/>
    </w:pPr>
    <w:rPr>
      <w:rFonts w:eastAsia="Times New Roman"/>
      <w:sz w:val="24"/>
      <w:lang w:val="de-DE" w:eastAsia="de-DE"/>
    </w:rPr>
  </w:style>
  <w:style w:type="paragraph" w:styleId="Revzia">
    <w:name w:val="Revision"/>
    <w:hidden/>
    <w:uiPriority w:val="99"/>
    <w:semiHidden/>
    <w:rsid w:val="000C7104"/>
    <w:pPr>
      <w:spacing w:after="0" w:line="240" w:lineRule="auto"/>
    </w:pPr>
    <w:rPr>
      <w:rFonts w:ascii="Times New Roman" w:eastAsia="Times New Roman" w:hAnsi="Times New Roman" w:cs="Vrinda"/>
      <w:sz w:val="24"/>
      <w:szCs w:val="30"/>
      <w:lang w:val="en-GB" w:eastAsia="ko-KR" w:bidi="bn-IN"/>
    </w:rPr>
  </w:style>
  <w:style w:type="paragraph" w:customStyle="1" w:styleId="Char">
    <w:name w:val="Char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MS Mincho" w:hAnsi="Verdana" w:cs="Verdana"/>
      <w:sz w:val="20"/>
      <w:lang w:val="en-US"/>
    </w:rPr>
  </w:style>
  <w:style w:type="character" w:customStyle="1" w:styleId="PITextChar">
    <w:name w:val="PI Text Char"/>
    <w:link w:val="PIText"/>
    <w:rsid w:val="000C7104"/>
    <w:rPr>
      <w:rFonts w:ascii="Times New Roman" w:eastAsia="PMingLiU" w:hAnsi="Times New Roman" w:cs="Times New Roman"/>
      <w:sz w:val="24"/>
      <w:szCs w:val="20"/>
      <w:lang w:val="en-US" w:eastAsia="en-US"/>
    </w:rPr>
  </w:style>
  <w:style w:type="paragraph" w:styleId="Nzov">
    <w:name w:val="Title"/>
    <w:basedOn w:val="Normlny"/>
    <w:link w:val="NzovChar"/>
    <w:qFormat/>
    <w:rsid w:val="000C7104"/>
    <w:pPr>
      <w:tabs>
        <w:tab w:val="clear" w:pos="567"/>
      </w:tabs>
      <w:spacing w:line="240" w:lineRule="auto"/>
      <w:jc w:val="center"/>
    </w:pPr>
    <w:rPr>
      <w:rFonts w:eastAsia="Times New Roman"/>
      <w:b/>
      <w:bC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0C710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st1">
    <w:name w:val="st1"/>
    <w:basedOn w:val="Predvolenpsmoodseku"/>
    <w:rsid w:val="000C71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7104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Cs w:val="20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0C7104"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y"/>
    <w:next w:val="Normlny"/>
    <w:link w:val="Nadpis2Char"/>
    <w:qFormat/>
    <w:rsid w:val="000C7104"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y"/>
    <w:next w:val="Normlny"/>
    <w:link w:val="Nadpis3Char"/>
    <w:qFormat/>
    <w:rsid w:val="000C7104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qFormat/>
    <w:rsid w:val="000C7104"/>
    <w:pPr>
      <w:keepNext/>
      <w:jc w:val="both"/>
      <w:outlineLvl w:val="3"/>
    </w:pPr>
    <w:rPr>
      <w:b/>
      <w:noProof/>
    </w:rPr>
  </w:style>
  <w:style w:type="paragraph" w:styleId="Nadpis5">
    <w:name w:val="heading 5"/>
    <w:basedOn w:val="Normlny"/>
    <w:next w:val="Normlny"/>
    <w:link w:val="Nadpis5Char"/>
    <w:qFormat/>
    <w:rsid w:val="000C7104"/>
    <w:pPr>
      <w:keepNext/>
      <w:jc w:val="both"/>
      <w:outlineLvl w:val="4"/>
    </w:pPr>
    <w:rPr>
      <w:noProof/>
    </w:rPr>
  </w:style>
  <w:style w:type="paragraph" w:styleId="Nadpis6">
    <w:name w:val="heading 6"/>
    <w:basedOn w:val="Normlny"/>
    <w:next w:val="Normlny"/>
    <w:link w:val="Nadpis6Char"/>
    <w:qFormat/>
    <w:rsid w:val="000C7104"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qFormat/>
    <w:rsid w:val="000C7104"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y"/>
    <w:next w:val="Normlny"/>
    <w:link w:val="Nadpis8Char"/>
    <w:qFormat/>
    <w:rsid w:val="000C7104"/>
    <w:pPr>
      <w:keepNext/>
      <w:ind w:left="567" w:hanging="567"/>
      <w:jc w:val="both"/>
      <w:outlineLvl w:val="7"/>
    </w:pPr>
    <w:rPr>
      <w:b/>
      <w:i/>
    </w:rPr>
  </w:style>
  <w:style w:type="paragraph" w:styleId="Nadpis9">
    <w:name w:val="heading 9"/>
    <w:basedOn w:val="Normlny"/>
    <w:next w:val="Normlny"/>
    <w:link w:val="Nadpis9Char"/>
    <w:qFormat/>
    <w:rsid w:val="000C7104"/>
    <w:pPr>
      <w:keepNext/>
      <w:jc w:val="both"/>
      <w:outlineLvl w:val="8"/>
    </w:pPr>
    <w:rPr>
      <w:b/>
      <w:i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C7104"/>
    <w:rPr>
      <w:rFonts w:ascii="Times New Roman" w:eastAsia="PMingLiU" w:hAnsi="Times New Roman" w:cs="Times New Roman"/>
      <w:b/>
      <w:caps/>
      <w:sz w:val="26"/>
      <w:szCs w:val="20"/>
      <w:lang w:val="en-US" w:eastAsia="en-US"/>
    </w:rPr>
  </w:style>
  <w:style w:type="character" w:customStyle="1" w:styleId="Nadpis2Char">
    <w:name w:val="Nadpis 2 Char"/>
    <w:basedOn w:val="Predvolenpsmoodseku"/>
    <w:link w:val="Nadpis2"/>
    <w:rsid w:val="000C7104"/>
    <w:rPr>
      <w:rFonts w:ascii="Helvetica" w:eastAsia="PMingLiU" w:hAnsi="Helvetica" w:cs="Times New Roman"/>
      <w:b/>
      <w:i/>
      <w:sz w:val="24"/>
      <w:szCs w:val="20"/>
      <w:lang w:val="en-GB" w:eastAsia="en-US"/>
    </w:rPr>
  </w:style>
  <w:style w:type="character" w:customStyle="1" w:styleId="Nadpis3Char">
    <w:name w:val="Nadpis 3 Char"/>
    <w:basedOn w:val="Predvolenpsmoodseku"/>
    <w:link w:val="Nadpis3"/>
    <w:rsid w:val="000C7104"/>
    <w:rPr>
      <w:rFonts w:ascii="Times New Roman" w:eastAsia="PMingLiU" w:hAnsi="Times New Roman" w:cs="Times New Roman"/>
      <w:b/>
      <w:kern w:val="28"/>
      <w:sz w:val="24"/>
      <w:szCs w:val="20"/>
      <w:lang w:val="en-US" w:eastAsia="en-US"/>
    </w:rPr>
  </w:style>
  <w:style w:type="character" w:customStyle="1" w:styleId="Nadpis4Char">
    <w:name w:val="Nadpis 4 Char"/>
    <w:basedOn w:val="Predvolenpsmoodseku"/>
    <w:link w:val="Nadpis4"/>
    <w:rsid w:val="000C7104"/>
    <w:rPr>
      <w:rFonts w:ascii="Times New Roman" w:eastAsia="PMingLiU" w:hAnsi="Times New Roman" w:cs="Times New Roman"/>
      <w:b/>
      <w:noProof/>
      <w:szCs w:val="20"/>
      <w:lang w:val="en-GB" w:eastAsia="en-US"/>
    </w:rPr>
  </w:style>
  <w:style w:type="character" w:customStyle="1" w:styleId="Nadpis5Char">
    <w:name w:val="Nadpis 5 Char"/>
    <w:basedOn w:val="Predvolenpsmoodseku"/>
    <w:link w:val="Nadpis5"/>
    <w:rsid w:val="000C7104"/>
    <w:rPr>
      <w:rFonts w:ascii="Times New Roman" w:eastAsia="PMingLiU" w:hAnsi="Times New Roman" w:cs="Times New Roman"/>
      <w:noProof/>
      <w:szCs w:val="20"/>
      <w:lang w:val="en-GB" w:eastAsia="en-US"/>
    </w:rPr>
  </w:style>
  <w:style w:type="character" w:customStyle="1" w:styleId="Nadpis6Char">
    <w:name w:val="Nadpis 6 Char"/>
    <w:basedOn w:val="Predvolenpsmoodseku"/>
    <w:link w:val="Nadpis6"/>
    <w:rsid w:val="000C7104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7Char">
    <w:name w:val="Nadpis 7 Char"/>
    <w:basedOn w:val="Predvolenpsmoodseku"/>
    <w:link w:val="Nadpis7"/>
    <w:rsid w:val="000C7104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8Char">
    <w:name w:val="Nadpis 8 Char"/>
    <w:basedOn w:val="Predvolenpsmoodseku"/>
    <w:link w:val="Nadpis8"/>
    <w:rsid w:val="000C7104"/>
    <w:rPr>
      <w:rFonts w:ascii="Times New Roman" w:eastAsia="PMingLiU" w:hAnsi="Times New Roman" w:cs="Times New Roman"/>
      <w:b/>
      <w:i/>
      <w:szCs w:val="20"/>
      <w:lang w:val="en-GB" w:eastAsia="en-US"/>
    </w:rPr>
  </w:style>
  <w:style w:type="character" w:customStyle="1" w:styleId="Nadpis9Char">
    <w:name w:val="Nadpis 9 Char"/>
    <w:basedOn w:val="Predvolenpsmoodseku"/>
    <w:link w:val="Nadpis9"/>
    <w:rsid w:val="000C7104"/>
    <w:rPr>
      <w:rFonts w:ascii="Times New Roman" w:eastAsia="PMingLiU" w:hAnsi="Times New Roman" w:cs="Times New Roman"/>
      <w:b/>
      <w:i/>
      <w:szCs w:val="20"/>
      <w:lang w:val="en-GB" w:eastAsia="en-US"/>
    </w:rPr>
  </w:style>
  <w:style w:type="paragraph" w:styleId="Hlavika">
    <w:name w:val="header"/>
    <w:basedOn w:val="Normlny"/>
    <w:link w:val="HlavikaChar"/>
    <w:uiPriority w:val="99"/>
    <w:rsid w:val="000C7104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character" w:customStyle="1" w:styleId="HlavikaChar">
    <w:name w:val="Hlavička Char"/>
    <w:basedOn w:val="Predvolenpsmoodseku"/>
    <w:link w:val="Hlavika"/>
    <w:uiPriority w:val="99"/>
    <w:rsid w:val="000C7104"/>
    <w:rPr>
      <w:rFonts w:ascii="Helvetica" w:eastAsia="PMingLiU" w:hAnsi="Helvetica" w:cs="Times New Roman"/>
      <w:sz w:val="20"/>
      <w:szCs w:val="20"/>
      <w:lang w:val="en-GB" w:eastAsia="en-US"/>
    </w:rPr>
  </w:style>
  <w:style w:type="paragraph" w:styleId="Pta">
    <w:name w:val="footer"/>
    <w:basedOn w:val="Normlny"/>
    <w:link w:val="PtaChar"/>
    <w:rsid w:val="000C7104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rsid w:val="000C7104"/>
    <w:rPr>
      <w:rFonts w:ascii="Helvetica" w:eastAsia="PMingLiU" w:hAnsi="Helvetica" w:cs="Times New Roman"/>
      <w:sz w:val="16"/>
      <w:szCs w:val="20"/>
      <w:lang w:val="en-GB" w:eastAsia="en-US"/>
    </w:rPr>
  </w:style>
  <w:style w:type="character" w:styleId="slostrany">
    <w:name w:val="page number"/>
    <w:basedOn w:val="Predvolenpsmoodseku"/>
    <w:rsid w:val="000C7104"/>
  </w:style>
  <w:style w:type="paragraph" w:styleId="Zarkazkladnhotextu">
    <w:name w:val="Body Text Indent"/>
    <w:basedOn w:val="Normlny"/>
    <w:link w:val="ZarkazkladnhotextuChar"/>
    <w:uiPriority w:val="99"/>
    <w:rsid w:val="000C7104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C7104"/>
    <w:rPr>
      <w:rFonts w:ascii="Times New Roman" w:eastAsia="PMingLiU" w:hAnsi="Times New Roman" w:cs="Times New Roman"/>
      <w:lang w:val="en-GB" w:eastAsia="en-GB"/>
    </w:rPr>
  </w:style>
  <w:style w:type="paragraph" w:styleId="Zkladntext3">
    <w:name w:val="Body Text 3"/>
    <w:basedOn w:val="Normlny"/>
    <w:link w:val="Zkladntext3Char"/>
    <w:rsid w:val="000C7104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character" w:customStyle="1" w:styleId="Zkladntext3Char">
    <w:name w:val="Základný text 3 Char"/>
    <w:basedOn w:val="Predvolenpsmoodseku"/>
    <w:link w:val="Zkladntext3"/>
    <w:rsid w:val="000C7104"/>
    <w:rPr>
      <w:rFonts w:ascii="Times New Roman" w:eastAsia="PMingLiU" w:hAnsi="Times New Roman" w:cs="Times New Roman"/>
      <w:color w:val="0000FF"/>
      <w:lang w:val="en-GB" w:eastAsia="en-GB"/>
    </w:rPr>
  </w:style>
  <w:style w:type="paragraph" w:styleId="Zarkazkladnhotextu2">
    <w:name w:val="Body Text Indent 2"/>
    <w:basedOn w:val="Normlny"/>
    <w:link w:val="Zarkazkladnhotextu2Char"/>
    <w:rsid w:val="000C7104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C7104"/>
    <w:rPr>
      <w:rFonts w:ascii="Times New Roman" w:eastAsia="PMingLiU" w:hAnsi="Times New Roman" w:cs="Times New Roman"/>
      <w:b/>
      <w:bCs/>
      <w:color w:val="0000FF"/>
      <w:lang w:val="en-GB" w:eastAsia="en-US"/>
    </w:rPr>
  </w:style>
  <w:style w:type="paragraph" w:styleId="Zkladntext">
    <w:name w:val="Body Text"/>
    <w:basedOn w:val="Normlny"/>
    <w:link w:val="ZkladntextChar"/>
    <w:rsid w:val="000C7104"/>
    <w:pPr>
      <w:tabs>
        <w:tab w:val="clear" w:pos="567"/>
      </w:tabs>
      <w:spacing w:line="240" w:lineRule="auto"/>
    </w:pPr>
    <w:rPr>
      <w:i/>
      <w:color w:val="008000"/>
    </w:rPr>
  </w:style>
  <w:style w:type="character" w:customStyle="1" w:styleId="ZkladntextChar">
    <w:name w:val="Základný text Char"/>
    <w:basedOn w:val="Predvolenpsmoodseku"/>
    <w:link w:val="Zkladntext"/>
    <w:rsid w:val="000C7104"/>
    <w:rPr>
      <w:rFonts w:ascii="Times New Roman" w:eastAsia="PMingLiU" w:hAnsi="Times New Roman" w:cs="Times New Roman"/>
      <w:i/>
      <w:color w:val="008000"/>
      <w:szCs w:val="20"/>
      <w:lang w:val="en-GB" w:eastAsia="en-US"/>
    </w:rPr>
  </w:style>
  <w:style w:type="paragraph" w:styleId="Zkladntext2">
    <w:name w:val="Body Text 2"/>
    <w:basedOn w:val="Normlny"/>
    <w:link w:val="Zkladntext2Char"/>
    <w:rsid w:val="000C7104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customStyle="1" w:styleId="Zkladntext2Char">
    <w:name w:val="Základný text 2 Char"/>
    <w:basedOn w:val="Predvolenpsmoodseku"/>
    <w:link w:val="Zkladntext2"/>
    <w:rsid w:val="000C7104"/>
    <w:rPr>
      <w:rFonts w:ascii="Times New Roman" w:eastAsia="PMingLiU" w:hAnsi="Times New Roman" w:cs="Times New Roman"/>
      <w:b/>
      <w:bCs/>
      <w:color w:val="0000FF"/>
      <w:u w:val="single"/>
      <w:lang w:val="en-GB" w:eastAsia="en-US"/>
    </w:rPr>
  </w:style>
  <w:style w:type="character" w:styleId="Odkaznakomentr">
    <w:name w:val="annotation reference"/>
    <w:uiPriority w:val="99"/>
    <w:semiHidden/>
    <w:rsid w:val="000C710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0C7104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C7104"/>
    <w:rPr>
      <w:rFonts w:ascii="Times New Roman" w:eastAsia="PMingLiU" w:hAnsi="Times New Roman" w:cs="Times New Roman"/>
      <w:sz w:val="20"/>
      <w:szCs w:val="20"/>
      <w:lang w:val="en-GB" w:eastAsia="en-US"/>
    </w:rPr>
  </w:style>
  <w:style w:type="paragraph" w:customStyle="1" w:styleId="EMEAEnBodyText">
    <w:name w:val="EMEA En Body Text"/>
    <w:basedOn w:val="Normlny"/>
    <w:rsid w:val="000C7104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0C7104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C7104"/>
    <w:rPr>
      <w:rFonts w:ascii="Tahoma" w:eastAsia="PMingLiU" w:hAnsi="Tahoma" w:cs="Tahoma"/>
      <w:szCs w:val="20"/>
      <w:shd w:val="clear" w:color="auto" w:fill="000080"/>
      <w:lang w:val="en-GB" w:eastAsia="en-US"/>
    </w:rPr>
  </w:style>
  <w:style w:type="character" w:styleId="Hypertextovprepojenie">
    <w:name w:val="Hyperlink"/>
    <w:rsid w:val="000C7104"/>
    <w:rPr>
      <w:color w:val="0000FF"/>
      <w:u w:val="single"/>
    </w:rPr>
  </w:style>
  <w:style w:type="paragraph" w:customStyle="1" w:styleId="AHeader1">
    <w:name w:val="AHeader 1"/>
    <w:basedOn w:val="Normlny"/>
    <w:rsid w:val="000C7104"/>
    <w:pPr>
      <w:numPr>
        <w:numId w:val="4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0C7104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rsid w:val="000C7104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rsid w:val="000C7104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0C7104"/>
    <w:pPr>
      <w:numPr>
        <w:ilvl w:val="4"/>
      </w:numPr>
      <w:tabs>
        <w:tab w:val="clear" w:pos="1701"/>
        <w:tab w:val="num" w:pos="360"/>
      </w:tabs>
    </w:pPr>
  </w:style>
  <w:style w:type="paragraph" w:styleId="Zarkazkladnhotextu3">
    <w:name w:val="Body Text Indent 3"/>
    <w:basedOn w:val="Normlny"/>
    <w:link w:val="Zarkazkladnhotextu3Char"/>
    <w:rsid w:val="000C7104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C7104"/>
    <w:rPr>
      <w:rFonts w:ascii="Times New Roman" w:eastAsia="PMingLiU" w:hAnsi="Times New Roman" w:cs="Times New Roman"/>
      <w:szCs w:val="21"/>
      <w:lang w:val="en-GB" w:eastAsia="en-US"/>
    </w:rPr>
  </w:style>
  <w:style w:type="character" w:styleId="PouitHypertextovPrepojenie">
    <w:name w:val="FollowedHyperlink"/>
    <w:rsid w:val="000C7104"/>
    <w:rPr>
      <w:color w:val="800080"/>
      <w:u w:val="single"/>
    </w:rPr>
  </w:style>
  <w:style w:type="paragraph" w:customStyle="1" w:styleId="Default">
    <w:name w:val="Default"/>
    <w:rsid w:val="000C7104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rsid w:val="000C71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C7104"/>
    <w:rPr>
      <w:rFonts w:ascii="Tahoma" w:eastAsia="PMingLiU" w:hAnsi="Tahoma" w:cs="Tahoma"/>
      <w:sz w:val="16"/>
      <w:szCs w:val="16"/>
      <w:lang w:val="en-GB" w:eastAsia="en-US"/>
    </w:rPr>
  </w:style>
  <w:style w:type="paragraph" w:customStyle="1" w:styleId="PIText">
    <w:name w:val="PI Text"/>
    <w:basedOn w:val="Normlny"/>
    <w:link w:val="PITextChar"/>
    <w:rsid w:val="000C7104"/>
    <w:pPr>
      <w:tabs>
        <w:tab w:val="clear" w:pos="567"/>
      </w:tabs>
      <w:spacing w:line="240" w:lineRule="auto"/>
    </w:pPr>
    <w:rPr>
      <w:sz w:val="24"/>
      <w:lang w:val="en-US"/>
    </w:rPr>
  </w:style>
  <w:style w:type="table" w:styleId="Mriekatabuky">
    <w:name w:val="Table Grid"/>
    <w:aliases w:val="Tabellengitternetz"/>
    <w:basedOn w:val="Normlnatabuka"/>
    <w:uiPriority w:val="39"/>
    <w:rsid w:val="000C7104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rsid w:val="000C7104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rsid w:val="000C7104"/>
    <w:rPr>
      <w:rFonts w:ascii="Times New Roman" w:eastAsia="PMingLiU" w:hAnsi="Times New Roman" w:cs="Times New Roman"/>
      <w:szCs w:val="20"/>
      <w:lang w:val="en-GB" w:eastAsia="en-US"/>
    </w:rPr>
  </w:style>
  <w:style w:type="paragraph" w:styleId="Textpoznmkypodiarou">
    <w:name w:val="footnote text"/>
    <w:basedOn w:val="Normlny"/>
    <w:link w:val="TextpoznmkypodiarouChar"/>
    <w:rsid w:val="000C7104"/>
    <w:pPr>
      <w:tabs>
        <w:tab w:val="clear" w:pos="567"/>
      </w:tabs>
      <w:spacing w:line="240" w:lineRule="auto"/>
    </w:pPr>
    <w:rPr>
      <w:sz w:val="20"/>
      <w:lang w:val="de-DE" w:eastAsia="de-DE"/>
    </w:rPr>
  </w:style>
  <w:style w:type="character" w:customStyle="1" w:styleId="TextpoznmkypodiarouChar">
    <w:name w:val="Text poznámky pod čiarou Char"/>
    <w:basedOn w:val="Predvolenpsmoodseku"/>
    <w:link w:val="Textpoznmkypodiarou"/>
    <w:rsid w:val="000C7104"/>
    <w:rPr>
      <w:rFonts w:ascii="Times New Roman" w:eastAsia="PMingLiU" w:hAnsi="Times New Roman" w:cs="Times New Roman"/>
      <w:sz w:val="20"/>
      <w:szCs w:val="20"/>
      <w:lang w:val="de-DE" w:eastAsia="de-DE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0C710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0C7104"/>
    <w:rPr>
      <w:rFonts w:ascii="Times New Roman" w:eastAsia="PMingLiU" w:hAnsi="Times New Roman" w:cs="Times New Roman"/>
      <w:b/>
      <w:bCs/>
      <w:sz w:val="20"/>
      <w:szCs w:val="20"/>
      <w:lang w:val="en-GB" w:eastAsia="en-US"/>
    </w:rPr>
  </w:style>
  <w:style w:type="paragraph" w:styleId="Normlnywebov">
    <w:name w:val="Normal (Web)"/>
    <w:basedOn w:val="Normlny"/>
    <w:uiPriority w:val="99"/>
    <w:rsid w:val="000C7104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 w:bidi="ne-NP"/>
    </w:rPr>
  </w:style>
  <w:style w:type="character" w:customStyle="1" w:styleId="PLRHeading2Char">
    <w:name w:val="PLR Heading 2 Char"/>
    <w:link w:val="PLRHeading2"/>
    <w:rsid w:val="000C7104"/>
    <w:rPr>
      <w:b/>
      <w:sz w:val="16"/>
      <w:szCs w:val="16"/>
      <w:lang w:val="en-US" w:eastAsia="en-US"/>
    </w:rPr>
  </w:style>
  <w:style w:type="paragraph" w:customStyle="1" w:styleId="PLRHeading2">
    <w:name w:val="PLR Heading 2"/>
    <w:basedOn w:val="Normlny"/>
    <w:next w:val="Normlny"/>
    <w:link w:val="PLRHeading2Char"/>
    <w:qFormat/>
    <w:rsid w:val="000C7104"/>
    <w:pPr>
      <w:tabs>
        <w:tab w:val="clear" w:pos="567"/>
      </w:tabs>
      <w:spacing w:before="20" w:after="20" w:line="240" w:lineRule="auto"/>
    </w:pPr>
    <w:rPr>
      <w:rFonts w:asciiTheme="minorHAnsi" w:eastAsiaTheme="minorEastAsia" w:hAnsiTheme="minorHAnsi" w:cstheme="minorBidi"/>
      <w:b/>
      <w:sz w:val="16"/>
      <w:szCs w:val="16"/>
      <w:lang w:val="en-US"/>
    </w:rPr>
  </w:style>
  <w:style w:type="paragraph" w:customStyle="1" w:styleId="Text">
    <w:name w:val="Text"/>
    <w:basedOn w:val="Normlny"/>
    <w:rsid w:val="000C7104"/>
    <w:pPr>
      <w:tabs>
        <w:tab w:val="clear" w:pos="567"/>
      </w:tabs>
      <w:spacing w:before="180" w:after="180" w:line="360" w:lineRule="atLeast"/>
    </w:pPr>
    <w:rPr>
      <w:sz w:val="24"/>
      <w:lang w:val="en-US" w:eastAsia="de-DE"/>
    </w:rPr>
  </w:style>
  <w:style w:type="paragraph" w:customStyle="1" w:styleId="PLRText">
    <w:name w:val="PLR Text"/>
    <w:basedOn w:val="Normlny"/>
    <w:link w:val="PLRTextChar"/>
    <w:qFormat/>
    <w:rsid w:val="000C7104"/>
    <w:pPr>
      <w:tabs>
        <w:tab w:val="clear" w:pos="567"/>
      </w:tabs>
      <w:spacing w:before="60" w:after="60" w:line="240" w:lineRule="auto"/>
    </w:pPr>
    <w:rPr>
      <w:sz w:val="16"/>
      <w:szCs w:val="16"/>
      <w:lang w:val="en-US"/>
    </w:rPr>
  </w:style>
  <w:style w:type="character" w:customStyle="1" w:styleId="PLRTextChar">
    <w:name w:val="PLR Text Char"/>
    <w:link w:val="PLRText"/>
    <w:rsid w:val="000C7104"/>
    <w:rPr>
      <w:rFonts w:ascii="Times New Roman" w:eastAsia="PMingLiU" w:hAnsi="Times New Roman" w:cs="Times New Roman"/>
      <w:sz w:val="16"/>
      <w:szCs w:val="16"/>
      <w:lang w:val="en-US" w:eastAsia="en-US"/>
    </w:rPr>
  </w:style>
  <w:style w:type="paragraph" w:customStyle="1" w:styleId="CS-Text">
    <w:name w:val="CS-Text"/>
    <w:link w:val="CS-TextChar"/>
    <w:qFormat/>
    <w:rsid w:val="000C7104"/>
    <w:pPr>
      <w:spacing w:after="240" w:line="240" w:lineRule="auto"/>
    </w:pPr>
    <w:rPr>
      <w:rFonts w:ascii="Times New Roman" w:eastAsia="PMingLiU" w:hAnsi="Times New Roman" w:cs="Times New Roman"/>
      <w:sz w:val="24"/>
      <w:szCs w:val="20"/>
      <w:lang w:val="en-GB" w:eastAsia="de-DE"/>
    </w:rPr>
  </w:style>
  <w:style w:type="character" w:customStyle="1" w:styleId="CS-TextChar">
    <w:name w:val="CS-Text Char"/>
    <w:link w:val="CS-Text"/>
    <w:rsid w:val="000C7104"/>
    <w:rPr>
      <w:rFonts w:ascii="Times New Roman" w:eastAsia="PMingLiU" w:hAnsi="Times New Roman" w:cs="Times New Roman"/>
      <w:sz w:val="24"/>
      <w:szCs w:val="20"/>
      <w:lang w:val="en-GB" w:eastAsia="de-DE"/>
    </w:rPr>
  </w:style>
  <w:style w:type="paragraph" w:customStyle="1" w:styleId="CSTextinTable10pt">
    <w:name w:val="CS Text_in_Table:10pt"/>
    <w:basedOn w:val="Normlny"/>
    <w:uiPriority w:val="99"/>
    <w:qFormat/>
    <w:rsid w:val="000C7104"/>
    <w:pPr>
      <w:keepNext/>
      <w:keepLines/>
      <w:tabs>
        <w:tab w:val="clear" w:pos="567"/>
        <w:tab w:val="left" w:pos="144"/>
      </w:tabs>
      <w:spacing w:line="240" w:lineRule="auto"/>
    </w:pPr>
    <w:rPr>
      <w:sz w:val="20"/>
      <w:lang w:val="en-US" w:eastAsia="de-DE"/>
    </w:rPr>
  </w:style>
  <w:style w:type="paragraph" w:customStyle="1" w:styleId="CSText">
    <w:name w:val="CS Text"/>
    <w:link w:val="CSTextChar"/>
    <w:rsid w:val="000C7104"/>
    <w:pPr>
      <w:spacing w:after="0" w:line="240" w:lineRule="auto"/>
    </w:pPr>
    <w:rPr>
      <w:rFonts w:ascii="Times New Roman" w:eastAsia="PMingLiU" w:hAnsi="Times New Roman" w:cs="Times New Roman"/>
      <w:sz w:val="24"/>
      <w:szCs w:val="20"/>
      <w:lang w:val="en-US" w:eastAsia="de-DE"/>
    </w:rPr>
  </w:style>
  <w:style w:type="character" w:customStyle="1" w:styleId="CSTextChar">
    <w:name w:val="CS Text Char"/>
    <w:link w:val="CSText"/>
    <w:rsid w:val="000C7104"/>
    <w:rPr>
      <w:rFonts w:ascii="Times New Roman" w:eastAsia="PMingLiU" w:hAnsi="Times New Roman" w:cs="Times New Roman"/>
      <w:sz w:val="24"/>
      <w:szCs w:val="20"/>
      <w:lang w:val="en-US" w:eastAsia="de-DE"/>
    </w:rPr>
  </w:style>
  <w:style w:type="paragraph" w:customStyle="1" w:styleId="CaptionTable">
    <w:name w:val="Caption_Table"/>
    <w:basedOn w:val="Normlny"/>
    <w:next w:val="Normlny"/>
    <w:link w:val="CaptionTableChar"/>
    <w:uiPriority w:val="99"/>
    <w:rsid w:val="000C7104"/>
    <w:pPr>
      <w:keepNext/>
      <w:keepLines/>
      <w:tabs>
        <w:tab w:val="clear" w:pos="567"/>
      </w:tabs>
      <w:spacing w:before="180" w:after="180" w:line="240" w:lineRule="auto"/>
      <w:ind w:left="2268" w:hanging="2268"/>
    </w:pPr>
    <w:rPr>
      <w:sz w:val="24"/>
      <w:szCs w:val="24"/>
      <w:lang w:val="en-US"/>
    </w:rPr>
  </w:style>
  <w:style w:type="character" w:customStyle="1" w:styleId="CaptionTableChar">
    <w:name w:val="Caption_Table Char"/>
    <w:link w:val="CaptionTable"/>
    <w:uiPriority w:val="99"/>
    <w:rsid w:val="000C7104"/>
    <w:rPr>
      <w:rFonts w:ascii="Times New Roman" w:eastAsia="PMingLiU" w:hAnsi="Times New Roman" w:cs="Times New Roman"/>
      <w:sz w:val="24"/>
      <w:szCs w:val="24"/>
      <w:lang w:val="en-US" w:eastAsia="en-US"/>
    </w:rPr>
  </w:style>
  <w:style w:type="paragraph" w:styleId="Odsekzoznamu">
    <w:name w:val="List Paragraph"/>
    <w:basedOn w:val="Normlny"/>
    <w:uiPriority w:val="34"/>
    <w:qFormat/>
    <w:rsid w:val="000C7104"/>
    <w:pPr>
      <w:ind w:left="720"/>
      <w:contextualSpacing/>
    </w:pPr>
    <w:rPr>
      <w:szCs w:val="22"/>
    </w:rPr>
  </w:style>
  <w:style w:type="paragraph" w:styleId="Obyajntext">
    <w:name w:val="Plain Text"/>
    <w:basedOn w:val="Normlny"/>
    <w:link w:val="ObyajntextChar"/>
    <w:unhideWhenUsed/>
    <w:rsid w:val="000C7104"/>
    <w:pPr>
      <w:tabs>
        <w:tab w:val="clear" w:pos="567"/>
      </w:tabs>
      <w:spacing w:line="240" w:lineRule="auto"/>
    </w:pPr>
    <w:rPr>
      <w:rFonts w:ascii="Courier New" w:hAnsi="Courier New"/>
      <w:sz w:val="20"/>
      <w:lang w:eastAsia="en-GB"/>
    </w:rPr>
  </w:style>
  <w:style w:type="character" w:customStyle="1" w:styleId="ObyajntextChar">
    <w:name w:val="Obyčajný text Char"/>
    <w:basedOn w:val="Predvolenpsmoodseku"/>
    <w:link w:val="Obyajntext"/>
    <w:rsid w:val="000C7104"/>
    <w:rPr>
      <w:rFonts w:ascii="Courier New" w:eastAsia="PMingLiU" w:hAnsi="Courier New" w:cs="Times New Roman"/>
      <w:sz w:val="20"/>
      <w:szCs w:val="20"/>
      <w:lang w:val="en-GB" w:eastAsia="en-GB"/>
    </w:rPr>
  </w:style>
  <w:style w:type="paragraph" w:customStyle="1" w:styleId="BodytextAgency">
    <w:name w:val="Body text (Agency)"/>
    <w:basedOn w:val="Normlny"/>
    <w:link w:val="BodytextAgencyChar"/>
    <w:rsid w:val="000C710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0C7104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CM4">
    <w:name w:val="CM4"/>
    <w:basedOn w:val="Default"/>
    <w:next w:val="Default"/>
    <w:uiPriority w:val="99"/>
    <w:rsid w:val="000C7104"/>
    <w:rPr>
      <w:rFonts w:ascii="EUAlbertina" w:hAnsi="EUAlbertina"/>
      <w:sz w:val="24"/>
      <w:szCs w:val="24"/>
      <w:lang w:val="de-DE" w:eastAsia="de-DE"/>
    </w:rPr>
  </w:style>
  <w:style w:type="paragraph" w:customStyle="1" w:styleId="Tabellestd">
    <w:name w:val="Tabelle std"/>
    <w:basedOn w:val="Normlny"/>
    <w:link w:val="TabellestdChar"/>
    <w:rsid w:val="000C7104"/>
    <w:pPr>
      <w:tabs>
        <w:tab w:val="clear" w:pos="567"/>
      </w:tabs>
      <w:spacing w:before="20" w:after="20" w:line="240" w:lineRule="auto"/>
    </w:pPr>
    <w:rPr>
      <w:rFonts w:eastAsia="Times New Roman"/>
      <w:sz w:val="18"/>
      <w:lang w:val="en-US" w:eastAsia="de-DE"/>
    </w:rPr>
  </w:style>
  <w:style w:type="character" w:customStyle="1" w:styleId="TabellestdChar">
    <w:name w:val="Tabelle std Char"/>
    <w:link w:val="Tabellestd"/>
    <w:rsid w:val="000C7104"/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styleId="Normlnysozarkami">
    <w:name w:val="Normal Indent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  <w:ind w:left="708"/>
    </w:pPr>
    <w:rPr>
      <w:rFonts w:eastAsia="Times New Roman" w:cs="Vrinda"/>
      <w:sz w:val="24"/>
      <w:szCs w:val="24"/>
      <w:lang w:eastAsia="ko-KR" w:bidi="bn-IN"/>
    </w:rPr>
  </w:style>
  <w:style w:type="character" w:styleId="Odkaznavysvetlivku">
    <w:name w:val="endnote reference"/>
    <w:semiHidden/>
    <w:rsid w:val="000C7104"/>
    <w:rPr>
      <w:vertAlign w:val="superscript"/>
    </w:rPr>
  </w:style>
  <w:style w:type="character" w:styleId="Odkaznapoznmkupodiarou">
    <w:name w:val="footnote reference"/>
    <w:semiHidden/>
    <w:rsid w:val="000C7104"/>
    <w:rPr>
      <w:vertAlign w:val="superscript"/>
    </w:rPr>
  </w:style>
  <w:style w:type="paragraph" w:customStyle="1" w:styleId="RubrikBasic">
    <w:name w:val="Rubrik Basic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</w:pPr>
    <w:rPr>
      <w:rFonts w:eastAsia="Times New Roman" w:cs="Vrinda"/>
      <w:b/>
      <w:bCs/>
      <w:sz w:val="26"/>
      <w:szCs w:val="26"/>
      <w:lang w:eastAsia="ko-KR" w:bidi="bn-IN"/>
    </w:rPr>
  </w:style>
  <w:style w:type="paragraph" w:customStyle="1" w:styleId="item">
    <w:name w:val="item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  <w:ind w:left="283" w:hanging="283"/>
    </w:pPr>
    <w:rPr>
      <w:rFonts w:eastAsia="Times New Roman" w:cs="Vrinda"/>
      <w:sz w:val="24"/>
      <w:szCs w:val="24"/>
      <w:lang w:eastAsia="ko-KR" w:bidi="bn-IN"/>
    </w:rPr>
  </w:style>
  <w:style w:type="paragraph" w:customStyle="1" w:styleId="CharChar">
    <w:name w:val="Char Char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Textvysvtlivek1">
    <w:name w:val="Text vysvětlivek1"/>
    <w:basedOn w:val="Normlny"/>
    <w:rsid w:val="000C7104"/>
    <w:pPr>
      <w:tabs>
        <w:tab w:val="clear" w:pos="567"/>
      </w:tabs>
      <w:spacing w:line="240" w:lineRule="auto"/>
    </w:pPr>
    <w:rPr>
      <w:rFonts w:eastAsia="Times New Roman" w:cs="Vrinda"/>
      <w:sz w:val="20"/>
      <w:lang w:eastAsia="ko-KR" w:bidi="bn-IN"/>
    </w:rPr>
  </w:style>
  <w:style w:type="character" w:customStyle="1" w:styleId="Kommentarzeichen1">
    <w:name w:val="Kommentarzeichen1"/>
    <w:rsid w:val="000C7104"/>
    <w:rPr>
      <w:sz w:val="16"/>
      <w:szCs w:val="16"/>
    </w:rPr>
  </w:style>
  <w:style w:type="paragraph" w:customStyle="1" w:styleId="Char3">
    <w:name w:val="Char3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character" w:customStyle="1" w:styleId="CS-TextCharChar">
    <w:name w:val="CS-Text Char Char"/>
    <w:rsid w:val="000C7104"/>
    <w:rPr>
      <w:rFonts w:ascii="Times New Roman" w:hAnsi="Times New Roman" w:cs="Vrinda"/>
      <w:sz w:val="24"/>
      <w:szCs w:val="24"/>
      <w:lang w:val="en-GB" w:eastAsia="en-US" w:bidi="ar-SA"/>
    </w:rPr>
  </w:style>
  <w:style w:type="paragraph" w:customStyle="1" w:styleId="cs-text0">
    <w:name w:val="cs-text"/>
    <w:basedOn w:val="Normlny"/>
    <w:semiHidden/>
    <w:rsid w:val="000C7104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TextChar">
    <w:name w:val="Text Char"/>
    <w:semiHidden/>
    <w:rsid w:val="000C7104"/>
    <w:pPr>
      <w:spacing w:after="0" w:line="320" w:lineRule="exact"/>
    </w:pPr>
    <w:rPr>
      <w:rFonts w:ascii="Times New Roman" w:eastAsia="MS Mincho" w:hAnsi="Times New Roman" w:cs="Times New Roman"/>
      <w:sz w:val="24"/>
      <w:szCs w:val="24"/>
      <w:lang w:val="en-GB" w:eastAsia="de-DE"/>
    </w:rPr>
  </w:style>
  <w:style w:type="paragraph" w:customStyle="1" w:styleId="Styleguide">
    <w:name w:val="Styleguide"/>
    <w:semiHidden/>
    <w:rsid w:val="000C7104"/>
    <w:pPr>
      <w:spacing w:after="0" w:line="320" w:lineRule="exact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paragraph" w:customStyle="1" w:styleId="CS-SynopText">
    <w:name w:val="CS-Synop: Text"/>
    <w:basedOn w:val="CS-Text"/>
    <w:rsid w:val="000C7104"/>
    <w:pPr>
      <w:tabs>
        <w:tab w:val="left" w:pos="547"/>
      </w:tabs>
      <w:spacing w:before="60" w:after="60"/>
      <w:ind w:left="142"/>
    </w:pPr>
    <w:rPr>
      <w:rFonts w:eastAsia="Times New Roman"/>
      <w:sz w:val="20"/>
    </w:rPr>
  </w:style>
  <w:style w:type="paragraph" w:customStyle="1" w:styleId="Char1">
    <w:name w:val="Char1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BodyText21">
    <w:name w:val="Body Text 21"/>
    <w:basedOn w:val="Normlny"/>
    <w:rsid w:val="000C7104"/>
    <w:pPr>
      <w:tabs>
        <w:tab w:val="clear" w:pos="567"/>
        <w:tab w:val="left" w:pos="7920"/>
      </w:tabs>
      <w:spacing w:line="240" w:lineRule="auto"/>
      <w:ind w:right="-141"/>
    </w:pPr>
    <w:rPr>
      <w:rFonts w:eastAsia="Times New Roman"/>
      <w:sz w:val="24"/>
      <w:lang w:val="de-DE" w:eastAsia="de-DE"/>
    </w:rPr>
  </w:style>
  <w:style w:type="paragraph" w:styleId="Revzia">
    <w:name w:val="Revision"/>
    <w:hidden/>
    <w:uiPriority w:val="99"/>
    <w:semiHidden/>
    <w:rsid w:val="000C7104"/>
    <w:pPr>
      <w:spacing w:after="0" w:line="240" w:lineRule="auto"/>
    </w:pPr>
    <w:rPr>
      <w:rFonts w:ascii="Times New Roman" w:eastAsia="Times New Roman" w:hAnsi="Times New Roman" w:cs="Vrinda"/>
      <w:sz w:val="24"/>
      <w:szCs w:val="30"/>
      <w:lang w:val="en-GB" w:eastAsia="ko-KR" w:bidi="bn-IN"/>
    </w:rPr>
  </w:style>
  <w:style w:type="paragraph" w:customStyle="1" w:styleId="Char">
    <w:name w:val="Char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MS Mincho" w:hAnsi="Verdana" w:cs="Verdana"/>
      <w:sz w:val="20"/>
      <w:lang w:val="en-US"/>
    </w:rPr>
  </w:style>
  <w:style w:type="character" w:customStyle="1" w:styleId="PITextChar">
    <w:name w:val="PI Text Char"/>
    <w:link w:val="PIText"/>
    <w:rsid w:val="000C7104"/>
    <w:rPr>
      <w:rFonts w:ascii="Times New Roman" w:eastAsia="PMingLiU" w:hAnsi="Times New Roman" w:cs="Times New Roman"/>
      <w:sz w:val="24"/>
      <w:szCs w:val="20"/>
      <w:lang w:val="en-US" w:eastAsia="en-US"/>
    </w:rPr>
  </w:style>
  <w:style w:type="paragraph" w:styleId="Nzov">
    <w:name w:val="Title"/>
    <w:basedOn w:val="Normlny"/>
    <w:link w:val="NzovChar"/>
    <w:qFormat/>
    <w:rsid w:val="000C7104"/>
    <w:pPr>
      <w:tabs>
        <w:tab w:val="clear" w:pos="567"/>
      </w:tabs>
      <w:spacing w:line="240" w:lineRule="auto"/>
      <w:jc w:val="center"/>
    </w:pPr>
    <w:rPr>
      <w:rFonts w:eastAsia="Times New Roman"/>
      <w:b/>
      <w:bC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0C710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st1">
    <w:name w:val="st1"/>
    <w:basedOn w:val="Predvolenpsmoodseku"/>
    <w:rsid w:val="000C7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hyperlink" Target="http://www.ema.europa.eu/docs/en_GB/document_library/Template_or_form/2013/03/WC500139752.doc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7502C-DDA0-49C5-8DE4-06343236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3499</Words>
  <Characters>19950</Characters>
  <Application>Microsoft Office Word</Application>
  <DocSecurity>0</DocSecurity>
  <Lines>166</Lines>
  <Paragraphs>46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23403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Malicevic,Tatjana (MED) BI-SK-B</dc:creator>
  <cp:lastModifiedBy>EM</cp:lastModifiedBy>
  <cp:revision>2</cp:revision>
  <cp:lastPrinted>2016-08-02T16:28:00Z</cp:lastPrinted>
  <dcterms:created xsi:type="dcterms:W3CDTF">2019-03-14T09:32:00Z</dcterms:created>
  <dcterms:modified xsi:type="dcterms:W3CDTF">2019-03-14T09:32:00Z</dcterms:modified>
</cp:coreProperties>
</file>