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3A" w:rsidRPr="0068470F" w:rsidRDefault="00517E3A" w:rsidP="0068470F">
      <w:pPr>
        <w:tabs>
          <w:tab w:val="left" w:pos="555"/>
          <w:tab w:val="center" w:pos="4393"/>
        </w:tabs>
        <w:jc w:val="center"/>
        <w:rPr>
          <w:b/>
          <w:caps/>
          <w:sz w:val="22"/>
          <w:szCs w:val="22"/>
        </w:rPr>
      </w:pPr>
      <w:bookmarkStart w:id="0" w:name="_GoBack"/>
      <w:bookmarkEnd w:id="0"/>
    </w:p>
    <w:p w:rsidR="00517E3A" w:rsidRPr="009813C8" w:rsidRDefault="00BB1F2B" w:rsidP="0068470F">
      <w:pPr>
        <w:tabs>
          <w:tab w:val="left" w:pos="555"/>
          <w:tab w:val="center" w:pos="4393"/>
        </w:tabs>
        <w:jc w:val="center"/>
        <w:rPr>
          <w:b/>
          <w:bCs/>
          <w:sz w:val="22"/>
          <w:szCs w:val="22"/>
        </w:rPr>
      </w:pPr>
      <w:r w:rsidRPr="009813C8">
        <w:rPr>
          <w:b/>
          <w:bCs/>
          <w:sz w:val="22"/>
          <w:szCs w:val="22"/>
        </w:rPr>
        <w:t>P</w:t>
      </w:r>
      <w:r w:rsidR="00517E3A" w:rsidRPr="009813C8">
        <w:rPr>
          <w:b/>
          <w:bCs/>
          <w:sz w:val="22"/>
          <w:szCs w:val="22"/>
        </w:rPr>
        <w:t>ísomná informácia pre používateľ</w:t>
      </w:r>
      <w:r w:rsidRPr="009813C8">
        <w:rPr>
          <w:b/>
          <w:bCs/>
          <w:sz w:val="22"/>
          <w:szCs w:val="22"/>
        </w:rPr>
        <w:t>a</w:t>
      </w:r>
    </w:p>
    <w:p w:rsidR="00517E3A" w:rsidRPr="009813C8" w:rsidRDefault="00517E3A" w:rsidP="0068470F">
      <w:pPr>
        <w:jc w:val="center"/>
        <w:rPr>
          <w:b/>
          <w:sz w:val="22"/>
          <w:szCs w:val="22"/>
        </w:rPr>
      </w:pPr>
    </w:p>
    <w:p w:rsidR="00517E3A" w:rsidRPr="009813C8" w:rsidRDefault="00517E3A" w:rsidP="0068470F">
      <w:pPr>
        <w:jc w:val="center"/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Lormed 7,5</w:t>
      </w:r>
    </w:p>
    <w:p w:rsidR="00517E3A" w:rsidRPr="009813C8" w:rsidRDefault="00517E3A" w:rsidP="0068470F">
      <w:pPr>
        <w:jc w:val="center"/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Lormed 15</w:t>
      </w:r>
    </w:p>
    <w:p w:rsidR="00517E3A" w:rsidRPr="009813C8" w:rsidRDefault="00517E3A" w:rsidP="0068470F">
      <w:pPr>
        <w:jc w:val="center"/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tablety</w:t>
      </w:r>
    </w:p>
    <w:p w:rsidR="00517E3A" w:rsidRPr="009813C8" w:rsidRDefault="00BB1F2B" w:rsidP="0068470F">
      <w:pPr>
        <w:jc w:val="center"/>
        <w:rPr>
          <w:sz w:val="22"/>
          <w:szCs w:val="22"/>
        </w:rPr>
      </w:pPr>
      <w:r w:rsidRPr="009813C8">
        <w:rPr>
          <w:sz w:val="22"/>
          <w:szCs w:val="22"/>
        </w:rPr>
        <w:t>m</w:t>
      </w:r>
      <w:r w:rsidR="00517E3A" w:rsidRPr="009813C8">
        <w:rPr>
          <w:sz w:val="22"/>
          <w:szCs w:val="22"/>
        </w:rPr>
        <w:t>eloxikam</w:t>
      </w:r>
    </w:p>
    <w:p w:rsidR="00517E3A" w:rsidRPr="009813C8" w:rsidRDefault="00517E3A" w:rsidP="0068470F">
      <w:pPr>
        <w:rPr>
          <w:sz w:val="22"/>
          <w:szCs w:val="22"/>
        </w:rPr>
      </w:pPr>
    </w:p>
    <w:p w:rsidR="00517E3A" w:rsidRPr="009813C8" w:rsidRDefault="00517E3A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 xml:space="preserve">Pozorne si prečítajte celú písomnú informáciu </w:t>
      </w:r>
      <w:r w:rsidR="00FF3BD0" w:rsidRPr="009813C8">
        <w:rPr>
          <w:b/>
          <w:sz w:val="22"/>
          <w:szCs w:val="22"/>
        </w:rPr>
        <w:t>predtým</w:t>
      </w:r>
      <w:r w:rsidRPr="009813C8">
        <w:rPr>
          <w:b/>
          <w:sz w:val="22"/>
          <w:szCs w:val="22"/>
        </w:rPr>
        <w:t xml:space="preserve">, ako začnete užívať </w:t>
      </w:r>
      <w:r w:rsidR="00FF3BD0" w:rsidRPr="009813C8">
        <w:rPr>
          <w:b/>
          <w:sz w:val="22"/>
          <w:szCs w:val="22"/>
        </w:rPr>
        <w:t>tento</w:t>
      </w:r>
      <w:r w:rsidRPr="009813C8">
        <w:rPr>
          <w:b/>
          <w:sz w:val="22"/>
          <w:szCs w:val="22"/>
        </w:rPr>
        <w:t xml:space="preserve"> liek</w:t>
      </w:r>
      <w:r w:rsidR="00FF3BD0" w:rsidRPr="009813C8">
        <w:rPr>
          <w:b/>
          <w:sz w:val="22"/>
          <w:szCs w:val="22"/>
        </w:rPr>
        <w:t>, pretože obsahuje pre vás dôležité informácie</w:t>
      </w:r>
      <w:r w:rsidRPr="009813C8">
        <w:rPr>
          <w:b/>
          <w:sz w:val="22"/>
          <w:szCs w:val="22"/>
        </w:rPr>
        <w:t>.</w:t>
      </w:r>
    </w:p>
    <w:p w:rsidR="00517E3A" w:rsidRPr="009813C8" w:rsidRDefault="00517E3A" w:rsidP="007E4608">
      <w:pPr>
        <w:numPr>
          <w:ilvl w:val="0"/>
          <w:numId w:val="1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Túto písomnú informáciu si uschovajte. Možno bude potrebné, aby ste si ju znovu prečítali.</w:t>
      </w:r>
    </w:p>
    <w:p w:rsidR="00517E3A" w:rsidRPr="009813C8" w:rsidRDefault="00517E3A" w:rsidP="007E4608">
      <w:pPr>
        <w:numPr>
          <w:ilvl w:val="0"/>
          <w:numId w:val="1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Ak máte akékoľvek ďalšie otázky, obráťte sa na svojho lekára alebo lekárnika.</w:t>
      </w:r>
    </w:p>
    <w:p w:rsidR="00517E3A" w:rsidRPr="009813C8" w:rsidRDefault="00517E3A" w:rsidP="007E4608">
      <w:pPr>
        <w:numPr>
          <w:ilvl w:val="0"/>
          <w:numId w:val="1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 xml:space="preserve">Tento liek bol predpísaný </w:t>
      </w:r>
      <w:r w:rsidR="00FF3BD0" w:rsidRPr="009813C8">
        <w:rPr>
          <w:sz w:val="22"/>
          <w:szCs w:val="22"/>
        </w:rPr>
        <w:t>iba v</w:t>
      </w:r>
      <w:r w:rsidRPr="009813C8">
        <w:rPr>
          <w:sz w:val="22"/>
          <w:szCs w:val="22"/>
        </w:rPr>
        <w:t>ám. Nedávajte ho nikomu inému. Môže mu uškodiť, dokonca aj vtedy, ak má rovnaké pr</w:t>
      </w:r>
      <w:r w:rsidR="00BB1F2B" w:rsidRPr="009813C8">
        <w:rPr>
          <w:sz w:val="22"/>
          <w:szCs w:val="22"/>
        </w:rPr>
        <w:t>ejavy</w:t>
      </w:r>
      <w:r w:rsidRPr="009813C8">
        <w:rPr>
          <w:sz w:val="22"/>
          <w:szCs w:val="22"/>
        </w:rPr>
        <w:t xml:space="preserve"> </w:t>
      </w:r>
      <w:r w:rsidR="00FF3BD0" w:rsidRPr="009813C8">
        <w:rPr>
          <w:sz w:val="22"/>
          <w:szCs w:val="22"/>
        </w:rPr>
        <w:t xml:space="preserve">ochorenia </w:t>
      </w:r>
      <w:r w:rsidRPr="009813C8">
        <w:rPr>
          <w:sz w:val="22"/>
          <w:szCs w:val="22"/>
        </w:rPr>
        <w:t xml:space="preserve">ako </w:t>
      </w:r>
      <w:r w:rsidR="00FF3BD0" w:rsidRPr="009813C8">
        <w:rPr>
          <w:sz w:val="22"/>
          <w:szCs w:val="22"/>
        </w:rPr>
        <w:t>v</w:t>
      </w:r>
      <w:r w:rsidRPr="009813C8">
        <w:rPr>
          <w:sz w:val="22"/>
          <w:szCs w:val="22"/>
        </w:rPr>
        <w:t>y.</w:t>
      </w:r>
    </w:p>
    <w:p w:rsidR="00517E3A" w:rsidRPr="009813C8" w:rsidRDefault="00517E3A" w:rsidP="007E4608">
      <w:pPr>
        <w:numPr>
          <w:ilvl w:val="0"/>
          <w:numId w:val="1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 xml:space="preserve">Ak </w:t>
      </w:r>
      <w:r w:rsidR="00FF3BD0" w:rsidRPr="009813C8">
        <w:rPr>
          <w:sz w:val="22"/>
          <w:szCs w:val="22"/>
        </w:rPr>
        <w:t>sa u vás vyskytne</w:t>
      </w:r>
      <w:r w:rsidRPr="009813C8">
        <w:rPr>
          <w:sz w:val="22"/>
          <w:szCs w:val="22"/>
        </w:rPr>
        <w:t xml:space="preserve"> akýkoľvek vedľajší účinok</w:t>
      </w:r>
      <w:r w:rsidR="00FF3BD0" w:rsidRPr="009813C8">
        <w:rPr>
          <w:sz w:val="22"/>
          <w:szCs w:val="22"/>
        </w:rPr>
        <w:t>, obráťte sa na svojho lekára alebo lekárnika. To sa týka aj akýchkoľvek</w:t>
      </w:r>
      <w:r w:rsidRPr="009813C8">
        <w:rPr>
          <w:sz w:val="22"/>
          <w:szCs w:val="22"/>
        </w:rPr>
        <w:t xml:space="preserve"> vedľajš</w:t>
      </w:r>
      <w:r w:rsidR="00FF3BD0" w:rsidRPr="009813C8">
        <w:rPr>
          <w:sz w:val="22"/>
          <w:szCs w:val="22"/>
        </w:rPr>
        <w:t>ích účinkov</w:t>
      </w:r>
      <w:r w:rsidRPr="009813C8">
        <w:rPr>
          <w:sz w:val="22"/>
          <w:szCs w:val="22"/>
        </w:rPr>
        <w:t>, ktoré nie sú uvedené v tejto písomnej informácii</w:t>
      </w:r>
      <w:r w:rsidR="00BB1F2B" w:rsidRPr="009813C8">
        <w:rPr>
          <w:sz w:val="22"/>
          <w:szCs w:val="22"/>
        </w:rPr>
        <w:t>. Pozri časť 4</w:t>
      </w:r>
      <w:r w:rsidRPr="009813C8">
        <w:rPr>
          <w:sz w:val="22"/>
          <w:szCs w:val="22"/>
        </w:rPr>
        <w:t>.</w:t>
      </w:r>
    </w:p>
    <w:p w:rsidR="00517E3A" w:rsidRPr="009813C8" w:rsidRDefault="00517E3A" w:rsidP="0068470F">
      <w:pPr>
        <w:tabs>
          <w:tab w:val="left" w:pos="555"/>
          <w:tab w:val="center" w:pos="4393"/>
        </w:tabs>
        <w:rPr>
          <w:b/>
          <w:sz w:val="22"/>
          <w:szCs w:val="22"/>
        </w:rPr>
      </w:pPr>
    </w:p>
    <w:p w:rsidR="00517E3A" w:rsidRPr="009813C8" w:rsidRDefault="00517E3A" w:rsidP="0068470F">
      <w:pPr>
        <w:tabs>
          <w:tab w:val="left" w:pos="426"/>
        </w:tabs>
        <w:ind w:left="399" w:hanging="399"/>
        <w:rPr>
          <w:b/>
          <w:sz w:val="22"/>
          <w:szCs w:val="22"/>
          <w:u w:val="single"/>
        </w:rPr>
      </w:pPr>
      <w:r w:rsidRPr="009813C8">
        <w:rPr>
          <w:b/>
          <w:sz w:val="22"/>
          <w:szCs w:val="22"/>
          <w:u w:val="single"/>
        </w:rPr>
        <w:t>V</w:t>
      </w:r>
      <w:r w:rsidR="00FB279F" w:rsidRPr="009813C8">
        <w:rPr>
          <w:b/>
          <w:sz w:val="22"/>
          <w:szCs w:val="22"/>
          <w:u w:val="single"/>
        </w:rPr>
        <w:t> </w:t>
      </w:r>
      <w:r w:rsidRPr="009813C8">
        <w:rPr>
          <w:b/>
          <w:sz w:val="22"/>
          <w:szCs w:val="22"/>
          <w:u w:val="single"/>
        </w:rPr>
        <w:t xml:space="preserve">tejto písomnej informácii </w:t>
      </w:r>
      <w:r w:rsidR="0008055C" w:rsidRPr="009813C8">
        <w:rPr>
          <w:b/>
          <w:sz w:val="22"/>
          <w:szCs w:val="22"/>
          <w:u w:val="single"/>
        </w:rPr>
        <w:t>sa dozviete</w:t>
      </w:r>
      <w:r w:rsidRPr="009813C8">
        <w:rPr>
          <w:b/>
          <w:sz w:val="22"/>
          <w:szCs w:val="22"/>
          <w:u w:val="single"/>
        </w:rPr>
        <w:t>:</w:t>
      </w:r>
    </w:p>
    <w:p w:rsidR="00517E3A" w:rsidRPr="009813C8" w:rsidRDefault="00517E3A" w:rsidP="007E4608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Čo je Lormed a na čo sa používa</w:t>
      </w:r>
    </w:p>
    <w:p w:rsidR="00517E3A" w:rsidRPr="009813C8" w:rsidRDefault="00FF3BD0" w:rsidP="007E4608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 xml:space="preserve">Čo potrebujete vedieť predtým, </w:t>
      </w:r>
      <w:r w:rsidR="00517E3A" w:rsidRPr="009813C8">
        <w:rPr>
          <w:sz w:val="22"/>
          <w:szCs w:val="22"/>
        </w:rPr>
        <w:t>ako užijete Lormed</w:t>
      </w:r>
    </w:p>
    <w:p w:rsidR="00517E3A" w:rsidRPr="009813C8" w:rsidRDefault="00991084" w:rsidP="007E4608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Ako užívať Lormed</w:t>
      </w:r>
    </w:p>
    <w:p w:rsidR="00517E3A" w:rsidRPr="009813C8" w:rsidRDefault="00517E3A" w:rsidP="007E4608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Možné vedľajšie účinky</w:t>
      </w:r>
    </w:p>
    <w:p w:rsidR="00517E3A" w:rsidRPr="009813C8" w:rsidRDefault="00991084" w:rsidP="007E4608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Ako uchovávať Lormed</w:t>
      </w:r>
    </w:p>
    <w:p w:rsidR="00517E3A" w:rsidRPr="009813C8" w:rsidRDefault="00FF3BD0" w:rsidP="007E4608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Obsah balenia a</w:t>
      </w:r>
      <w:r w:rsidR="00991084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ď</w:t>
      </w:r>
      <w:r w:rsidR="00517E3A" w:rsidRPr="009813C8">
        <w:rPr>
          <w:sz w:val="22"/>
          <w:szCs w:val="22"/>
        </w:rPr>
        <w:t>alšie informácie</w:t>
      </w:r>
    </w:p>
    <w:p w:rsidR="00517E3A" w:rsidRPr="009813C8" w:rsidRDefault="00517E3A" w:rsidP="0068470F">
      <w:pPr>
        <w:rPr>
          <w:b/>
          <w:sz w:val="22"/>
          <w:szCs w:val="22"/>
        </w:rPr>
      </w:pPr>
    </w:p>
    <w:p w:rsidR="00517E3A" w:rsidRPr="009813C8" w:rsidRDefault="00517E3A" w:rsidP="0068470F">
      <w:pPr>
        <w:rPr>
          <w:b/>
          <w:sz w:val="22"/>
          <w:szCs w:val="22"/>
        </w:rPr>
      </w:pPr>
    </w:p>
    <w:p w:rsidR="00517E3A" w:rsidRPr="009813C8" w:rsidRDefault="00517E3A" w:rsidP="0024524B">
      <w:pPr>
        <w:numPr>
          <w:ilvl w:val="0"/>
          <w:numId w:val="6"/>
        </w:numPr>
        <w:tabs>
          <w:tab w:val="clear" w:pos="720"/>
        </w:tabs>
        <w:ind w:left="567" w:hanging="567"/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Č</w:t>
      </w:r>
      <w:r w:rsidR="00FF3BD0" w:rsidRPr="009813C8">
        <w:rPr>
          <w:b/>
          <w:sz w:val="22"/>
          <w:szCs w:val="22"/>
        </w:rPr>
        <w:t>o je Lormed a na čo sa používa</w:t>
      </w:r>
    </w:p>
    <w:p w:rsidR="00517E3A" w:rsidRPr="009813C8" w:rsidRDefault="00517E3A" w:rsidP="0068470F">
      <w:pPr>
        <w:rPr>
          <w:b/>
          <w:sz w:val="22"/>
          <w:szCs w:val="22"/>
        </w:rPr>
      </w:pPr>
    </w:p>
    <w:p w:rsidR="00517E3A" w:rsidRPr="009813C8" w:rsidRDefault="00D55490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 xml:space="preserve">Lormed obsahuje liečivo meloxikam. </w:t>
      </w:r>
      <w:r w:rsidR="0008055C" w:rsidRPr="009813C8">
        <w:rPr>
          <w:sz w:val="22"/>
          <w:szCs w:val="22"/>
        </w:rPr>
        <w:t>Meloxikam</w:t>
      </w:r>
      <w:r w:rsidR="00517E3A" w:rsidRPr="009813C8">
        <w:rPr>
          <w:sz w:val="22"/>
          <w:szCs w:val="22"/>
        </w:rPr>
        <w:t xml:space="preserve"> patrí do skupiny </w:t>
      </w:r>
      <w:r w:rsidR="00A97E31" w:rsidRPr="009813C8">
        <w:rPr>
          <w:sz w:val="22"/>
          <w:szCs w:val="22"/>
        </w:rPr>
        <w:t xml:space="preserve">liečiv nazývanej </w:t>
      </w:r>
      <w:r w:rsidR="00517E3A" w:rsidRPr="009813C8">
        <w:rPr>
          <w:sz w:val="22"/>
          <w:szCs w:val="22"/>
        </w:rPr>
        <w:t>nesteroid</w:t>
      </w:r>
      <w:r w:rsidR="00CB3DC5" w:rsidRPr="009813C8">
        <w:rPr>
          <w:sz w:val="22"/>
          <w:szCs w:val="22"/>
        </w:rPr>
        <w:t>ov</w:t>
      </w:r>
      <w:r w:rsidR="00A97E31" w:rsidRPr="009813C8">
        <w:rPr>
          <w:sz w:val="22"/>
          <w:szCs w:val="22"/>
        </w:rPr>
        <w:t>é</w:t>
      </w:r>
      <w:r w:rsidR="00517E3A" w:rsidRPr="009813C8">
        <w:rPr>
          <w:sz w:val="22"/>
          <w:szCs w:val="22"/>
        </w:rPr>
        <w:t xml:space="preserve"> protizápalov</w:t>
      </w:r>
      <w:r w:rsidR="00A97E31" w:rsidRPr="009813C8">
        <w:rPr>
          <w:sz w:val="22"/>
          <w:szCs w:val="22"/>
        </w:rPr>
        <w:t>é</w:t>
      </w:r>
      <w:r w:rsidR="00517E3A" w:rsidRPr="009813C8">
        <w:rPr>
          <w:sz w:val="22"/>
          <w:szCs w:val="22"/>
        </w:rPr>
        <w:t xml:space="preserve"> liek</w:t>
      </w:r>
      <w:r w:rsidR="00A97E31" w:rsidRPr="009813C8">
        <w:rPr>
          <w:sz w:val="22"/>
          <w:szCs w:val="22"/>
        </w:rPr>
        <w:t>y</w:t>
      </w:r>
      <w:r w:rsidR="00517E3A" w:rsidRPr="009813C8">
        <w:rPr>
          <w:sz w:val="22"/>
          <w:szCs w:val="22"/>
        </w:rPr>
        <w:t xml:space="preserve"> (NSA</w:t>
      </w:r>
      <w:r w:rsidR="00BD0A7D" w:rsidRPr="009813C8">
        <w:rPr>
          <w:sz w:val="22"/>
          <w:szCs w:val="22"/>
        </w:rPr>
        <w:t>ID</w:t>
      </w:r>
      <w:r w:rsidR="00517E3A" w:rsidRPr="009813C8">
        <w:rPr>
          <w:sz w:val="22"/>
          <w:szCs w:val="22"/>
        </w:rPr>
        <w:t xml:space="preserve">), ktoré sa používajú na </w:t>
      </w:r>
      <w:r w:rsidR="00A97E31" w:rsidRPr="009813C8">
        <w:rPr>
          <w:sz w:val="22"/>
          <w:szCs w:val="22"/>
        </w:rPr>
        <w:t xml:space="preserve">potlačenie zápalu a bolesti </w:t>
      </w:r>
      <w:r w:rsidR="00517E3A" w:rsidRPr="009813C8">
        <w:rPr>
          <w:sz w:val="22"/>
          <w:szCs w:val="22"/>
        </w:rPr>
        <w:t>svalov a</w:t>
      </w:r>
      <w:r w:rsidR="007E4608" w:rsidRPr="009813C8">
        <w:rPr>
          <w:sz w:val="22"/>
          <w:szCs w:val="22"/>
        </w:rPr>
        <w:t> </w:t>
      </w:r>
      <w:r w:rsidR="00517E3A" w:rsidRPr="009813C8">
        <w:rPr>
          <w:sz w:val="22"/>
          <w:szCs w:val="22"/>
        </w:rPr>
        <w:t>kĺbov.</w:t>
      </w:r>
    </w:p>
    <w:p w:rsidR="00517E3A" w:rsidRPr="009813C8" w:rsidRDefault="00517E3A" w:rsidP="0068470F">
      <w:pPr>
        <w:rPr>
          <w:sz w:val="22"/>
          <w:szCs w:val="22"/>
        </w:rPr>
      </w:pP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Lormed sa používa na:</w:t>
      </w:r>
    </w:p>
    <w:p w:rsidR="00517E3A" w:rsidRPr="009813C8" w:rsidRDefault="00517E3A" w:rsidP="00A55879">
      <w:pPr>
        <w:numPr>
          <w:ilvl w:val="0"/>
          <w:numId w:val="2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 xml:space="preserve">krátkodobú liečbu </w:t>
      </w:r>
      <w:r w:rsidR="00A97E31" w:rsidRPr="009813C8">
        <w:rPr>
          <w:sz w:val="22"/>
          <w:szCs w:val="22"/>
        </w:rPr>
        <w:t>vzplanutia</w:t>
      </w:r>
      <w:r w:rsidRPr="009813C8">
        <w:rPr>
          <w:sz w:val="22"/>
          <w:szCs w:val="22"/>
        </w:rPr>
        <w:t xml:space="preserve"> osteoartrózy (ochorenie kĺbov),</w:t>
      </w:r>
    </w:p>
    <w:p w:rsidR="00A97E31" w:rsidRPr="009813C8" w:rsidRDefault="00517E3A" w:rsidP="00A55879">
      <w:pPr>
        <w:numPr>
          <w:ilvl w:val="0"/>
          <w:numId w:val="2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dlhodobú liečbu</w:t>
      </w:r>
      <w:r w:rsidR="00A55879" w:rsidRPr="009813C8">
        <w:rPr>
          <w:sz w:val="22"/>
          <w:szCs w:val="22"/>
        </w:rPr>
        <w:t>:</w:t>
      </w:r>
    </w:p>
    <w:p w:rsidR="00517E3A" w:rsidRPr="009813C8" w:rsidRDefault="00517E3A" w:rsidP="00A55879">
      <w:pPr>
        <w:numPr>
          <w:ilvl w:val="0"/>
          <w:numId w:val="2"/>
        </w:numPr>
        <w:tabs>
          <w:tab w:val="clear" w:pos="862"/>
        </w:tabs>
        <w:ind w:left="1134" w:hanging="567"/>
        <w:rPr>
          <w:sz w:val="22"/>
          <w:szCs w:val="22"/>
        </w:rPr>
      </w:pPr>
      <w:r w:rsidRPr="009813C8">
        <w:rPr>
          <w:sz w:val="22"/>
          <w:szCs w:val="22"/>
        </w:rPr>
        <w:t>reumatoidnej artritídy (</w:t>
      </w:r>
      <w:r w:rsidR="00A97E31" w:rsidRPr="009813C8">
        <w:rPr>
          <w:sz w:val="22"/>
          <w:szCs w:val="22"/>
        </w:rPr>
        <w:t>zápal kĺbov)</w:t>
      </w:r>
      <w:r w:rsidRPr="009813C8">
        <w:rPr>
          <w:sz w:val="22"/>
          <w:szCs w:val="22"/>
        </w:rPr>
        <w:t>,</w:t>
      </w:r>
    </w:p>
    <w:p w:rsidR="00517E3A" w:rsidRPr="009813C8" w:rsidRDefault="00517E3A" w:rsidP="00A55879">
      <w:pPr>
        <w:numPr>
          <w:ilvl w:val="0"/>
          <w:numId w:val="2"/>
        </w:numPr>
        <w:tabs>
          <w:tab w:val="clear" w:pos="862"/>
        </w:tabs>
        <w:ind w:left="1134" w:hanging="567"/>
        <w:rPr>
          <w:sz w:val="22"/>
          <w:szCs w:val="22"/>
        </w:rPr>
      </w:pPr>
      <w:r w:rsidRPr="009813C8">
        <w:rPr>
          <w:sz w:val="22"/>
          <w:szCs w:val="22"/>
        </w:rPr>
        <w:t>ankylozujúcej spondylitídy (</w:t>
      </w:r>
      <w:r w:rsidR="00A97E31" w:rsidRPr="009813C8">
        <w:rPr>
          <w:sz w:val="22"/>
          <w:szCs w:val="22"/>
        </w:rPr>
        <w:t>zápal chrbtice)</w:t>
      </w:r>
      <w:r w:rsidRPr="009813C8">
        <w:rPr>
          <w:sz w:val="22"/>
          <w:szCs w:val="22"/>
        </w:rPr>
        <w:t>.</w:t>
      </w:r>
    </w:p>
    <w:p w:rsidR="00517E3A" w:rsidRPr="009813C8" w:rsidRDefault="00517E3A" w:rsidP="0068470F">
      <w:pPr>
        <w:rPr>
          <w:sz w:val="22"/>
          <w:szCs w:val="22"/>
        </w:rPr>
      </w:pPr>
    </w:p>
    <w:p w:rsidR="00517E3A" w:rsidRPr="009813C8" w:rsidRDefault="00517E3A" w:rsidP="0068470F">
      <w:pPr>
        <w:tabs>
          <w:tab w:val="left" w:pos="555"/>
          <w:tab w:val="center" w:pos="4393"/>
        </w:tabs>
        <w:rPr>
          <w:b/>
          <w:sz w:val="22"/>
          <w:szCs w:val="22"/>
        </w:rPr>
      </w:pPr>
    </w:p>
    <w:p w:rsidR="00517E3A" w:rsidRPr="009813C8" w:rsidRDefault="00FF3BD0" w:rsidP="0024524B">
      <w:pPr>
        <w:numPr>
          <w:ilvl w:val="0"/>
          <w:numId w:val="6"/>
        </w:numPr>
        <w:tabs>
          <w:tab w:val="clear" w:pos="720"/>
        </w:tabs>
        <w:ind w:left="567" w:hanging="567"/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Čo potrebujete vedieť predtým, ako užijete Lormed</w:t>
      </w:r>
      <w:r w:rsidR="00517E3A" w:rsidRPr="009813C8">
        <w:rPr>
          <w:b/>
          <w:sz w:val="22"/>
          <w:szCs w:val="22"/>
        </w:rPr>
        <w:t xml:space="preserve"> </w:t>
      </w:r>
    </w:p>
    <w:p w:rsidR="00517E3A" w:rsidRPr="009813C8" w:rsidRDefault="00517E3A" w:rsidP="0068470F">
      <w:pPr>
        <w:rPr>
          <w:sz w:val="22"/>
          <w:szCs w:val="22"/>
        </w:rPr>
      </w:pP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b/>
          <w:sz w:val="22"/>
          <w:szCs w:val="22"/>
        </w:rPr>
        <w:t>Neužívajte Lormed</w:t>
      </w:r>
    </w:p>
    <w:p w:rsidR="00517E3A" w:rsidRPr="009813C8" w:rsidRDefault="00517E3A" w:rsidP="00A55879">
      <w:pPr>
        <w:numPr>
          <w:ilvl w:val="0"/>
          <w:numId w:val="3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počas posledných troch mesiaco</w:t>
      </w:r>
      <w:r w:rsidR="0008055C" w:rsidRPr="009813C8">
        <w:rPr>
          <w:sz w:val="22"/>
          <w:szCs w:val="22"/>
        </w:rPr>
        <w:t>v</w:t>
      </w:r>
      <w:r w:rsidRPr="009813C8">
        <w:rPr>
          <w:sz w:val="22"/>
          <w:szCs w:val="22"/>
        </w:rPr>
        <w:t xml:space="preserve"> tehotenstva</w:t>
      </w:r>
      <w:r w:rsidR="00A55879" w:rsidRPr="009813C8">
        <w:rPr>
          <w:sz w:val="22"/>
          <w:szCs w:val="22"/>
        </w:rPr>
        <w:t>,</w:t>
      </w:r>
    </w:p>
    <w:p w:rsidR="0008055C" w:rsidRPr="009813C8" w:rsidRDefault="0008055C" w:rsidP="00A55879">
      <w:pPr>
        <w:numPr>
          <w:ilvl w:val="0"/>
          <w:numId w:val="3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u detí a dospievajúcich vo veku do 16</w:t>
      </w:r>
      <w:r w:rsidR="00F02D49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rokov</w:t>
      </w:r>
      <w:r w:rsidR="00A55879" w:rsidRPr="009813C8">
        <w:rPr>
          <w:sz w:val="22"/>
          <w:szCs w:val="22"/>
        </w:rPr>
        <w:t>,</w:t>
      </w:r>
    </w:p>
    <w:p w:rsidR="00517E3A" w:rsidRPr="009813C8" w:rsidRDefault="00517E3A" w:rsidP="00A55879">
      <w:pPr>
        <w:numPr>
          <w:ilvl w:val="0"/>
          <w:numId w:val="3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ak ste alergický na meloxikam</w:t>
      </w:r>
      <w:r w:rsidR="00D55490" w:rsidRPr="009813C8">
        <w:rPr>
          <w:sz w:val="22"/>
          <w:szCs w:val="22"/>
        </w:rPr>
        <w:t>, aspirín alebo in</w:t>
      </w:r>
      <w:r w:rsidR="00A97E31" w:rsidRPr="009813C8">
        <w:rPr>
          <w:sz w:val="22"/>
          <w:szCs w:val="22"/>
        </w:rPr>
        <w:t xml:space="preserve">é </w:t>
      </w:r>
      <w:r w:rsidR="00D55490" w:rsidRPr="009813C8">
        <w:rPr>
          <w:sz w:val="22"/>
          <w:szCs w:val="22"/>
        </w:rPr>
        <w:t>protizápalové lieky (NSA</w:t>
      </w:r>
      <w:r w:rsidR="00BD0A7D" w:rsidRPr="009813C8">
        <w:rPr>
          <w:sz w:val="22"/>
          <w:szCs w:val="22"/>
        </w:rPr>
        <w:t>ID</w:t>
      </w:r>
      <w:r w:rsidR="00D55490" w:rsidRPr="009813C8">
        <w:rPr>
          <w:sz w:val="22"/>
          <w:szCs w:val="22"/>
        </w:rPr>
        <w:t>)</w:t>
      </w:r>
      <w:r w:rsidRPr="009813C8">
        <w:rPr>
          <w:sz w:val="22"/>
          <w:szCs w:val="22"/>
        </w:rPr>
        <w:t>,</w:t>
      </w:r>
    </w:p>
    <w:p w:rsidR="00517E3A" w:rsidRPr="009813C8" w:rsidRDefault="00FB279F" w:rsidP="00A55879">
      <w:pPr>
        <w:numPr>
          <w:ilvl w:val="0"/>
          <w:numId w:val="3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 xml:space="preserve">ak </w:t>
      </w:r>
      <w:r w:rsidR="00517E3A" w:rsidRPr="009813C8">
        <w:rPr>
          <w:sz w:val="22"/>
          <w:szCs w:val="22"/>
        </w:rPr>
        <w:t xml:space="preserve">ste alergický na </w:t>
      </w:r>
      <w:r w:rsidR="00D55490" w:rsidRPr="009813C8">
        <w:rPr>
          <w:sz w:val="22"/>
          <w:szCs w:val="22"/>
        </w:rPr>
        <w:t>ktorúkoľvek z ďalších zložiek tohto lieku (uvedených v časti 6),</w:t>
      </w:r>
    </w:p>
    <w:p w:rsidR="00A97E31" w:rsidRPr="009813C8" w:rsidRDefault="00A97E31" w:rsidP="00A55879">
      <w:pPr>
        <w:numPr>
          <w:ilvl w:val="0"/>
          <w:numId w:val="3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 xml:space="preserve">ak ste </w:t>
      </w:r>
      <w:r w:rsidR="00CB3DC5" w:rsidRPr="009813C8">
        <w:rPr>
          <w:sz w:val="22"/>
          <w:szCs w:val="22"/>
        </w:rPr>
        <w:t xml:space="preserve">mali </w:t>
      </w:r>
      <w:r w:rsidRPr="009813C8">
        <w:rPr>
          <w:sz w:val="22"/>
          <w:szCs w:val="22"/>
        </w:rPr>
        <w:t>na</w:t>
      </w:r>
      <w:r w:rsidR="007315B1" w:rsidRPr="009813C8">
        <w:rPr>
          <w:sz w:val="22"/>
          <w:szCs w:val="22"/>
        </w:rPr>
        <w:t>s</w:t>
      </w:r>
      <w:r w:rsidRPr="009813C8">
        <w:rPr>
          <w:sz w:val="22"/>
          <w:szCs w:val="22"/>
        </w:rPr>
        <w:t>l</w:t>
      </w:r>
      <w:r w:rsidR="007315B1" w:rsidRPr="009813C8">
        <w:rPr>
          <w:sz w:val="22"/>
          <w:szCs w:val="22"/>
        </w:rPr>
        <w:t>e</w:t>
      </w:r>
      <w:r w:rsidRPr="009813C8">
        <w:rPr>
          <w:sz w:val="22"/>
          <w:szCs w:val="22"/>
        </w:rPr>
        <w:t>dujúce prejavy po užití aspirínu alebo iných NSA</w:t>
      </w:r>
      <w:r w:rsidR="00BD0A7D" w:rsidRPr="009813C8">
        <w:rPr>
          <w:sz w:val="22"/>
          <w:szCs w:val="22"/>
        </w:rPr>
        <w:t>ID</w:t>
      </w:r>
      <w:r w:rsidRPr="009813C8">
        <w:rPr>
          <w:sz w:val="22"/>
          <w:szCs w:val="22"/>
        </w:rPr>
        <w:t>:</w:t>
      </w:r>
    </w:p>
    <w:p w:rsidR="00A97E31" w:rsidRPr="009813C8" w:rsidRDefault="00A97E31" w:rsidP="00A55879">
      <w:pPr>
        <w:numPr>
          <w:ilvl w:val="0"/>
          <w:numId w:val="3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sipot, pocit zovretia hrudníka, du</w:t>
      </w:r>
      <w:r w:rsidR="00BD0A7D" w:rsidRPr="009813C8">
        <w:rPr>
          <w:sz w:val="22"/>
          <w:szCs w:val="22"/>
        </w:rPr>
        <w:t>š</w:t>
      </w:r>
      <w:r w:rsidRPr="009813C8">
        <w:rPr>
          <w:sz w:val="22"/>
          <w:szCs w:val="22"/>
        </w:rPr>
        <w:t>nosť (astma)</w:t>
      </w:r>
      <w:r w:rsidR="00A55879" w:rsidRPr="009813C8">
        <w:rPr>
          <w:sz w:val="22"/>
          <w:szCs w:val="22"/>
        </w:rPr>
        <w:t>,</w:t>
      </w:r>
    </w:p>
    <w:p w:rsidR="00A97E31" w:rsidRPr="009813C8" w:rsidRDefault="00A97E31" w:rsidP="00A55879">
      <w:pPr>
        <w:numPr>
          <w:ilvl w:val="0"/>
          <w:numId w:val="3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nosová nepriechodnosť spôsobená opuchom sliznice nosa (nosové polypy)</w:t>
      </w:r>
      <w:r w:rsidR="00A55879" w:rsidRPr="009813C8">
        <w:rPr>
          <w:sz w:val="22"/>
          <w:szCs w:val="22"/>
        </w:rPr>
        <w:t>,</w:t>
      </w:r>
    </w:p>
    <w:p w:rsidR="00A97E31" w:rsidRPr="009813C8" w:rsidRDefault="00A97E31" w:rsidP="00A55879">
      <w:pPr>
        <w:numPr>
          <w:ilvl w:val="0"/>
          <w:numId w:val="3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kožné vyrážky/žihľavka (urtikária)</w:t>
      </w:r>
      <w:r w:rsidR="00A55879" w:rsidRPr="009813C8">
        <w:rPr>
          <w:sz w:val="22"/>
          <w:szCs w:val="22"/>
        </w:rPr>
        <w:t>,</w:t>
      </w:r>
    </w:p>
    <w:p w:rsidR="007315B1" w:rsidRPr="009813C8" w:rsidRDefault="007315B1" w:rsidP="009F342E">
      <w:pPr>
        <w:numPr>
          <w:ilvl w:val="0"/>
          <w:numId w:val="3"/>
        </w:numPr>
        <w:tabs>
          <w:tab w:val="clear" w:pos="862"/>
          <w:tab w:val="num" w:pos="709"/>
        </w:tabs>
        <w:ind w:left="709" w:hanging="142"/>
        <w:rPr>
          <w:sz w:val="22"/>
          <w:szCs w:val="22"/>
        </w:rPr>
      </w:pPr>
      <w:r w:rsidRPr="009813C8">
        <w:rPr>
          <w:sz w:val="22"/>
          <w:szCs w:val="22"/>
        </w:rPr>
        <w:t>náhly opuch kože alebo slizníc, ako je opuch okolo očí, tváre, pier, ús</w:t>
      </w:r>
      <w:r w:rsidR="00CB3DC5" w:rsidRPr="009813C8">
        <w:rPr>
          <w:sz w:val="22"/>
          <w:szCs w:val="22"/>
        </w:rPr>
        <w:t>t</w:t>
      </w:r>
      <w:r w:rsidRPr="009813C8">
        <w:rPr>
          <w:sz w:val="22"/>
          <w:szCs w:val="22"/>
        </w:rPr>
        <w:t xml:space="preserve"> alebo hrdla, ktoré môžu spôsobiť dýchacie ťažkosti (angioneurotický edém)</w:t>
      </w:r>
      <w:r w:rsidR="00A55879" w:rsidRPr="009813C8">
        <w:rPr>
          <w:sz w:val="22"/>
          <w:szCs w:val="22"/>
        </w:rPr>
        <w:t>,</w:t>
      </w:r>
    </w:p>
    <w:p w:rsidR="00A97E31" w:rsidRPr="009813C8" w:rsidRDefault="007315B1" w:rsidP="00A55879">
      <w:pPr>
        <w:numPr>
          <w:ilvl w:val="0"/>
          <w:numId w:val="3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 xml:space="preserve">po predchádzajúcej liečbe </w:t>
      </w:r>
      <w:r w:rsidR="00CB3DC5" w:rsidRPr="009813C8">
        <w:rPr>
          <w:sz w:val="22"/>
          <w:szCs w:val="22"/>
        </w:rPr>
        <w:t>s</w:t>
      </w:r>
      <w:r w:rsidR="00A55879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NSA</w:t>
      </w:r>
      <w:r w:rsidR="00BD0A7D" w:rsidRPr="009813C8">
        <w:rPr>
          <w:sz w:val="22"/>
          <w:szCs w:val="22"/>
        </w:rPr>
        <w:t>ID</w:t>
      </w:r>
      <w:r w:rsidRPr="009813C8">
        <w:rPr>
          <w:sz w:val="22"/>
          <w:szCs w:val="22"/>
        </w:rPr>
        <w:t xml:space="preserve"> a v</w:t>
      </w:r>
      <w:r w:rsidR="00CB3DC5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minulosti</w:t>
      </w:r>
      <w:r w:rsidR="00CB3DC5" w:rsidRPr="009813C8">
        <w:rPr>
          <w:sz w:val="22"/>
          <w:szCs w:val="22"/>
        </w:rPr>
        <w:t xml:space="preserve"> ste mali</w:t>
      </w:r>
      <w:r w:rsidR="00A55879" w:rsidRPr="009813C8">
        <w:rPr>
          <w:sz w:val="22"/>
          <w:szCs w:val="22"/>
        </w:rPr>
        <w:t>:</w:t>
      </w:r>
    </w:p>
    <w:p w:rsidR="007315B1" w:rsidRPr="009813C8" w:rsidRDefault="007315B1" w:rsidP="00A55879">
      <w:pPr>
        <w:numPr>
          <w:ilvl w:val="0"/>
          <w:numId w:val="3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krvácanie do žalúdka alebo čriev</w:t>
      </w:r>
      <w:r w:rsidR="00A55879" w:rsidRPr="009813C8">
        <w:rPr>
          <w:sz w:val="22"/>
          <w:szCs w:val="22"/>
        </w:rPr>
        <w:t>,</w:t>
      </w:r>
    </w:p>
    <w:p w:rsidR="007315B1" w:rsidRPr="009813C8" w:rsidRDefault="007315B1" w:rsidP="00A55879">
      <w:pPr>
        <w:numPr>
          <w:ilvl w:val="0"/>
          <w:numId w:val="3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prederavenie (perforácia) žalúdka alebo čriev</w:t>
      </w:r>
      <w:r w:rsidR="00A55879" w:rsidRPr="009813C8">
        <w:rPr>
          <w:sz w:val="22"/>
          <w:szCs w:val="22"/>
        </w:rPr>
        <w:t>,</w:t>
      </w:r>
    </w:p>
    <w:p w:rsidR="007315B1" w:rsidRPr="009813C8" w:rsidRDefault="007315B1" w:rsidP="00A55879">
      <w:pPr>
        <w:numPr>
          <w:ilvl w:val="0"/>
          <w:numId w:val="3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ak máte vredy alebo krvácanie do žalúdka alebo čriev</w:t>
      </w:r>
      <w:r w:rsidR="00A55879" w:rsidRPr="009813C8">
        <w:rPr>
          <w:sz w:val="22"/>
          <w:szCs w:val="22"/>
        </w:rPr>
        <w:t>,</w:t>
      </w:r>
    </w:p>
    <w:p w:rsidR="00517E3A" w:rsidRPr="009813C8" w:rsidRDefault="00517E3A" w:rsidP="00A55879">
      <w:pPr>
        <w:numPr>
          <w:ilvl w:val="0"/>
          <w:numId w:val="3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lastRenderedPageBreak/>
        <w:t xml:space="preserve">ak máte, alebo ste v minulosti mali žalúdočné alebo dvanástnikové vredy </w:t>
      </w:r>
      <w:r w:rsidR="007315B1" w:rsidRPr="009813C8">
        <w:rPr>
          <w:sz w:val="22"/>
          <w:szCs w:val="22"/>
        </w:rPr>
        <w:t xml:space="preserve">alebo krvácanie </w:t>
      </w:r>
      <w:r w:rsidRPr="009813C8">
        <w:rPr>
          <w:sz w:val="22"/>
          <w:szCs w:val="22"/>
        </w:rPr>
        <w:t>(</w:t>
      </w:r>
      <w:r w:rsidR="007315B1" w:rsidRPr="009813C8">
        <w:rPr>
          <w:sz w:val="22"/>
          <w:szCs w:val="22"/>
        </w:rPr>
        <w:t>ulcerácie alebo krvácanie</w:t>
      </w:r>
      <w:r w:rsidR="00CB3DC5" w:rsidRPr="009813C8">
        <w:rPr>
          <w:sz w:val="22"/>
          <w:szCs w:val="22"/>
        </w:rPr>
        <w:t>, ktoré sa vyskytlo</w:t>
      </w:r>
      <w:r w:rsidR="007315B1" w:rsidRPr="009813C8">
        <w:rPr>
          <w:sz w:val="22"/>
          <w:szCs w:val="22"/>
        </w:rPr>
        <w:t xml:space="preserve"> aspoň dvakrát</w:t>
      </w:r>
      <w:r w:rsidRPr="009813C8">
        <w:rPr>
          <w:sz w:val="22"/>
          <w:szCs w:val="22"/>
        </w:rPr>
        <w:t>),</w:t>
      </w:r>
    </w:p>
    <w:p w:rsidR="007315B1" w:rsidRPr="009813C8" w:rsidRDefault="00CB3DC5" w:rsidP="00A55879">
      <w:pPr>
        <w:numPr>
          <w:ilvl w:val="0"/>
          <w:numId w:val="3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 xml:space="preserve">ak máte </w:t>
      </w:r>
      <w:r w:rsidR="007315B1" w:rsidRPr="009813C8">
        <w:rPr>
          <w:sz w:val="22"/>
          <w:szCs w:val="22"/>
        </w:rPr>
        <w:t>závažnú poruchu funkcie pečene</w:t>
      </w:r>
      <w:r w:rsidR="00A55879" w:rsidRPr="009813C8">
        <w:rPr>
          <w:sz w:val="22"/>
          <w:szCs w:val="22"/>
        </w:rPr>
        <w:t>,</w:t>
      </w:r>
    </w:p>
    <w:p w:rsidR="007315B1" w:rsidRPr="009813C8" w:rsidRDefault="00CB3DC5" w:rsidP="00A55879">
      <w:pPr>
        <w:numPr>
          <w:ilvl w:val="0"/>
          <w:numId w:val="3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 xml:space="preserve">ak máte </w:t>
      </w:r>
      <w:r w:rsidR="007315B1" w:rsidRPr="009813C8">
        <w:rPr>
          <w:sz w:val="22"/>
          <w:szCs w:val="22"/>
        </w:rPr>
        <w:t>závažné zlyhanie obličiek a</w:t>
      </w:r>
      <w:r w:rsidR="00FF43FB" w:rsidRPr="009813C8">
        <w:rPr>
          <w:sz w:val="22"/>
          <w:szCs w:val="22"/>
        </w:rPr>
        <w:t> </w:t>
      </w:r>
      <w:r w:rsidR="007315B1" w:rsidRPr="009813C8">
        <w:rPr>
          <w:sz w:val="22"/>
          <w:szCs w:val="22"/>
        </w:rPr>
        <w:t>n</w:t>
      </w:r>
      <w:r w:rsidR="00FF43FB" w:rsidRPr="009813C8">
        <w:rPr>
          <w:sz w:val="22"/>
          <w:szCs w:val="22"/>
        </w:rPr>
        <w:t xml:space="preserve">epodstupujete </w:t>
      </w:r>
      <w:r w:rsidR="007315B1" w:rsidRPr="009813C8">
        <w:rPr>
          <w:sz w:val="22"/>
          <w:szCs w:val="22"/>
        </w:rPr>
        <w:t>dialýz</w:t>
      </w:r>
      <w:r w:rsidR="00FF43FB" w:rsidRPr="009813C8">
        <w:rPr>
          <w:sz w:val="22"/>
          <w:szCs w:val="22"/>
        </w:rPr>
        <w:t>u</w:t>
      </w:r>
      <w:r w:rsidR="00A55879" w:rsidRPr="009813C8">
        <w:rPr>
          <w:sz w:val="22"/>
          <w:szCs w:val="22"/>
        </w:rPr>
        <w:t>,</w:t>
      </w:r>
    </w:p>
    <w:p w:rsidR="007315B1" w:rsidRPr="009813C8" w:rsidRDefault="00CB3DC5" w:rsidP="00A55879">
      <w:pPr>
        <w:numPr>
          <w:ilvl w:val="0"/>
          <w:numId w:val="3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 xml:space="preserve">ak ste mali </w:t>
      </w:r>
      <w:r w:rsidR="007315B1" w:rsidRPr="009813C8">
        <w:rPr>
          <w:sz w:val="22"/>
          <w:szCs w:val="22"/>
        </w:rPr>
        <w:t>nedávne krváca</w:t>
      </w:r>
      <w:r w:rsidR="00343949" w:rsidRPr="009813C8">
        <w:rPr>
          <w:sz w:val="22"/>
          <w:szCs w:val="22"/>
        </w:rPr>
        <w:t>ni</w:t>
      </w:r>
      <w:r w:rsidR="007315B1" w:rsidRPr="009813C8">
        <w:rPr>
          <w:sz w:val="22"/>
          <w:szCs w:val="22"/>
        </w:rPr>
        <w:t>e do mozgu (mozgovú príhodu)</w:t>
      </w:r>
      <w:r w:rsidR="00A55879" w:rsidRPr="009813C8">
        <w:rPr>
          <w:sz w:val="22"/>
          <w:szCs w:val="22"/>
        </w:rPr>
        <w:t>,</w:t>
      </w:r>
    </w:p>
    <w:p w:rsidR="007315B1" w:rsidRPr="009813C8" w:rsidRDefault="00CB3DC5" w:rsidP="00A55879">
      <w:pPr>
        <w:numPr>
          <w:ilvl w:val="0"/>
          <w:numId w:val="3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 xml:space="preserve">ak máte </w:t>
      </w:r>
      <w:r w:rsidR="00FF43FB" w:rsidRPr="009813C8">
        <w:rPr>
          <w:sz w:val="22"/>
          <w:szCs w:val="22"/>
        </w:rPr>
        <w:t>akékoľvek krvné ochorenie</w:t>
      </w:r>
      <w:r w:rsidR="00A55879" w:rsidRPr="009813C8">
        <w:rPr>
          <w:sz w:val="22"/>
          <w:szCs w:val="22"/>
        </w:rPr>
        <w:t>,</w:t>
      </w:r>
    </w:p>
    <w:p w:rsidR="00FF43FB" w:rsidRPr="009813C8" w:rsidRDefault="00CB3DC5" w:rsidP="00A55879">
      <w:pPr>
        <w:numPr>
          <w:ilvl w:val="0"/>
          <w:numId w:val="3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 xml:space="preserve">ak máte </w:t>
      </w:r>
      <w:r w:rsidR="00FF43FB" w:rsidRPr="009813C8">
        <w:rPr>
          <w:sz w:val="22"/>
          <w:szCs w:val="22"/>
        </w:rPr>
        <w:t>závažné zlyhanie srdca</w:t>
      </w:r>
      <w:r w:rsidR="00A55879" w:rsidRPr="009813C8">
        <w:rPr>
          <w:sz w:val="22"/>
          <w:szCs w:val="22"/>
        </w:rPr>
        <w:t>.</w:t>
      </w:r>
    </w:p>
    <w:p w:rsidR="00DD78F6" w:rsidRPr="009813C8" w:rsidRDefault="00DD78F6" w:rsidP="009104E7">
      <w:pPr>
        <w:rPr>
          <w:sz w:val="22"/>
          <w:szCs w:val="22"/>
        </w:rPr>
      </w:pPr>
    </w:p>
    <w:p w:rsidR="00FF43FB" w:rsidRPr="009813C8" w:rsidRDefault="00FF43FB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Ak si nie ste istý, či sa niektor</w:t>
      </w:r>
      <w:r w:rsidR="00CB3DC5" w:rsidRPr="009813C8">
        <w:rPr>
          <w:sz w:val="22"/>
          <w:szCs w:val="22"/>
        </w:rPr>
        <w:t>ý</w:t>
      </w:r>
      <w:r w:rsidRPr="009813C8">
        <w:rPr>
          <w:sz w:val="22"/>
          <w:szCs w:val="22"/>
        </w:rPr>
        <w:t xml:space="preserve"> z vyššie uveden</w:t>
      </w:r>
      <w:r w:rsidR="00CB3DC5" w:rsidRPr="009813C8">
        <w:rPr>
          <w:sz w:val="22"/>
          <w:szCs w:val="22"/>
        </w:rPr>
        <w:t xml:space="preserve">ých stavov </w:t>
      </w:r>
      <w:r w:rsidR="0093462A" w:rsidRPr="009813C8">
        <w:rPr>
          <w:sz w:val="22"/>
          <w:szCs w:val="22"/>
        </w:rPr>
        <w:t xml:space="preserve">vás </w:t>
      </w:r>
      <w:r w:rsidRPr="009813C8">
        <w:rPr>
          <w:sz w:val="22"/>
          <w:szCs w:val="22"/>
        </w:rPr>
        <w:t>týka, prosím poraďte sa so svojím lekárom.</w:t>
      </w:r>
    </w:p>
    <w:p w:rsidR="00517E3A" w:rsidRPr="009813C8" w:rsidRDefault="00517E3A" w:rsidP="0068470F">
      <w:pPr>
        <w:rPr>
          <w:sz w:val="22"/>
          <w:szCs w:val="22"/>
        </w:rPr>
      </w:pPr>
    </w:p>
    <w:p w:rsidR="00D55490" w:rsidRPr="009813C8" w:rsidRDefault="00D55490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Upozornenia a opatrenia</w:t>
      </w:r>
    </w:p>
    <w:p w:rsidR="00D55490" w:rsidRPr="009813C8" w:rsidRDefault="00D55490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Upozornenia</w:t>
      </w:r>
    </w:p>
    <w:p w:rsidR="009B59CB" w:rsidRPr="009813C8" w:rsidRDefault="009B59CB" w:rsidP="0068470F">
      <w:pPr>
        <w:tabs>
          <w:tab w:val="left" w:pos="480"/>
        </w:tabs>
        <w:rPr>
          <w:sz w:val="22"/>
          <w:szCs w:val="22"/>
        </w:rPr>
      </w:pPr>
      <w:r w:rsidRPr="009813C8">
        <w:rPr>
          <w:sz w:val="22"/>
          <w:szCs w:val="22"/>
        </w:rPr>
        <w:t>Lieky, ako je Lormed, môžu byť spojené s</w:t>
      </w:r>
      <w:r w:rsidR="00991084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malým zvýšením rizika srdcového záchvatu (infarkt</w:t>
      </w:r>
      <w:r w:rsidR="00CB3DC5" w:rsidRPr="009813C8">
        <w:rPr>
          <w:sz w:val="22"/>
          <w:szCs w:val="22"/>
        </w:rPr>
        <w:t>u</w:t>
      </w:r>
      <w:r w:rsidRPr="009813C8">
        <w:rPr>
          <w:sz w:val="22"/>
          <w:szCs w:val="22"/>
        </w:rPr>
        <w:t xml:space="preserve"> myokardu) alebo </w:t>
      </w:r>
      <w:r w:rsidR="00CB3DC5" w:rsidRPr="009813C8">
        <w:rPr>
          <w:sz w:val="22"/>
          <w:szCs w:val="22"/>
        </w:rPr>
        <w:t xml:space="preserve">mozgovej </w:t>
      </w:r>
      <w:r w:rsidRPr="009813C8">
        <w:rPr>
          <w:sz w:val="22"/>
          <w:szCs w:val="22"/>
        </w:rPr>
        <w:t>mŕtvice (apoplexi</w:t>
      </w:r>
      <w:r w:rsidR="00EA1B74" w:rsidRPr="009813C8">
        <w:rPr>
          <w:sz w:val="22"/>
          <w:szCs w:val="22"/>
        </w:rPr>
        <w:t>e</w:t>
      </w:r>
      <w:r w:rsidRPr="009813C8">
        <w:rPr>
          <w:sz w:val="22"/>
          <w:szCs w:val="22"/>
        </w:rPr>
        <w:t>). Akékoľvek riziko je pravdepodobnejšie pri vyšších dávkach a</w:t>
      </w:r>
      <w:r w:rsidR="00991084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dlhodobej liečbe. Neprekračujte odporúčanú dávku. Neužívajte Lormed dlhšie ako vám bolo predpísané (pozri časť 3 „Ako užívať Lormed“).</w:t>
      </w:r>
    </w:p>
    <w:p w:rsidR="009B59CB" w:rsidRPr="009813C8" w:rsidRDefault="009B59CB" w:rsidP="0068470F">
      <w:pPr>
        <w:tabs>
          <w:tab w:val="left" w:pos="480"/>
        </w:tabs>
        <w:rPr>
          <w:sz w:val="22"/>
          <w:szCs w:val="22"/>
        </w:rPr>
      </w:pPr>
    </w:p>
    <w:p w:rsidR="009B59CB" w:rsidRPr="009813C8" w:rsidRDefault="009B59CB" w:rsidP="0068470F">
      <w:pPr>
        <w:tabs>
          <w:tab w:val="left" w:pos="480"/>
        </w:tabs>
        <w:rPr>
          <w:sz w:val="22"/>
          <w:szCs w:val="22"/>
        </w:rPr>
      </w:pPr>
      <w:r w:rsidRPr="009813C8">
        <w:rPr>
          <w:sz w:val="22"/>
          <w:szCs w:val="22"/>
        </w:rPr>
        <w:t>Ak máte problémy so srdcom, mali ste mŕtvicu alebo ak si myslíte, že môžete mať vyššie riziko týchto stavov, poraďte sa o</w:t>
      </w:r>
      <w:r w:rsidR="00991084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vašej liečbe so svojím lekárom alebo lekárnikom. Napríklad ak</w:t>
      </w:r>
      <w:r w:rsidR="00CB20CD" w:rsidRPr="009813C8">
        <w:rPr>
          <w:sz w:val="22"/>
          <w:szCs w:val="22"/>
        </w:rPr>
        <w:t>:</w:t>
      </w:r>
    </w:p>
    <w:p w:rsidR="009B59CB" w:rsidRPr="009813C8" w:rsidRDefault="00CE4183" w:rsidP="009104E7">
      <w:pPr>
        <w:numPr>
          <w:ilvl w:val="0"/>
          <w:numId w:val="3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máte</w:t>
      </w:r>
      <w:r w:rsidR="009B59CB" w:rsidRPr="009813C8">
        <w:rPr>
          <w:sz w:val="22"/>
          <w:szCs w:val="22"/>
        </w:rPr>
        <w:t xml:space="preserve"> vysoký krvný tlak,</w:t>
      </w:r>
    </w:p>
    <w:p w:rsidR="009B59CB" w:rsidRPr="009813C8" w:rsidRDefault="00F02D49" w:rsidP="009104E7">
      <w:pPr>
        <w:numPr>
          <w:ilvl w:val="0"/>
          <w:numId w:val="3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máte vysoké hladiny cukru v krvi (</w:t>
      </w:r>
      <w:r w:rsidR="009B59CB" w:rsidRPr="009813C8">
        <w:rPr>
          <w:sz w:val="22"/>
          <w:szCs w:val="22"/>
        </w:rPr>
        <w:t>diabet</w:t>
      </w:r>
      <w:r w:rsidRPr="009813C8">
        <w:rPr>
          <w:sz w:val="22"/>
          <w:szCs w:val="22"/>
        </w:rPr>
        <w:t>es mellitus)</w:t>
      </w:r>
      <w:r w:rsidR="00CB20CD" w:rsidRPr="009813C8">
        <w:rPr>
          <w:sz w:val="22"/>
          <w:szCs w:val="22"/>
        </w:rPr>
        <w:t>,</w:t>
      </w:r>
    </w:p>
    <w:p w:rsidR="009B59CB" w:rsidRPr="009813C8" w:rsidRDefault="009B59CB" w:rsidP="009104E7">
      <w:pPr>
        <w:numPr>
          <w:ilvl w:val="0"/>
          <w:numId w:val="3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máte vysok</w:t>
      </w:r>
      <w:r w:rsidR="00B75F3F" w:rsidRPr="009813C8">
        <w:rPr>
          <w:sz w:val="22"/>
          <w:szCs w:val="22"/>
        </w:rPr>
        <w:t xml:space="preserve">é hladiny </w:t>
      </w:r>
      <w:r w:rsidRPr="009813C8">
        <w:rPr>
          <w:sz w:val="22"/>
          <w:szCs w:val="22"/>
        </w:rPr>
        <w:t>cholesterol</w:t>
      </w:r>
      <w:r w:rsidR="00B75F3F" w:rsidRPr="009813C8">
        <w:rPr>
          <w:sz w:val="22"/>
          <w:szCs w:val="22"/>
        </w:rPr>
        <w:t>u v krvi (hypercholesterolémia)</w:t>
      </w:r>
      <w:r w:rsidR="00CB20CD" w:rsidRPr="009813C8">
        <w:rPr>
          <w:sz w:val="22"/>
          <w:szCs w:val="22"/>
        </w:rPr>
        <w:t>,</w:t>
      </w:r>
    </w:p>
    <w:p w:rsidR="009B59CB" w:rsidRPr="009813C8" w:rsidRDefault="009B59CB" w:rsidP="009104E7">
      <w:pPr>
        <w:numPr>
          <w:ilvl w:val="0"/>
          <w:numId w:val="3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ste fajčiar.</w:t>
      </w:r>
    </w:p>
    <w:p w:rsidR="009B59CB" w:rsidRPr="009813C8" w:rsidRDefault="009B59CB" w:rsidP="0068470F">
      <w:pPr>
        <w:tabs>
          <w:tab w:val="left" w:pos="480"/>
        </w:tabs>
        <w:rPr>
          <w:sz w:val="22"/>
          <w:szCs w:val="22"/>
        </w:rPr>
      </w:pPr>
    </w:p>
    <w:p w:rsidR="009B59CB" w:rsidRPr="009813C8" w:rsidRDefault="009B59CB" w:rsidP="0068470F">
      <w:pPr>
        <w:tabs>
          <w:tab w:val="left" w:pos="480"/>
        </w:tabs>
        <w:rPr>
          <w:sz w:val="22"/>
          <w:szCs w:val="22"/>
        </w:rPr>
      </w:pPr>
      <w:r w:rsidRPr="009813C8">
        <w:rPr>
          <w:sz w:val="22"/>
          <w:szCs w:val="22"/>
        </w:rPr>
        <w:t>Ukončite liečbu Lormedom ihneď akonáhle spozorujete krvácanie (spôsobujúce čierne zafarbenie stolice</w:t>
      </w:r>
      <w:r w:rsidR="0050252C" w:rsidRPr="009813C8">
        <w:rPr>
          <w:sz w:val="22"/>
          <w:szCs w:val="22"/>
        </w:rPr>
        <w:t>) alebo ulcerácie tráviaceho traktu (spôsobujúce bolesť brucha).</w:t>
      </w:r>
      <w:r w:rsidRPr="009813C8">
        <w:rPr>
          <w:sz w:val="22"/>
          <w:szCs w:val="22"/>
        </w:rPr>
        <w:t xml:space="preserve"> </w:t>
      </w:r>
    </w:p>
    <w:p w:rsidR="009B59CB" w:rsidRPr="009813C8" w:rsidRDefault="009B59CB" w:rsidP="0068470F">
      <w:pPr>
        <w:tabs>
          <w:tab w:val="left" w:pos="480"/>
        </w:tabs>
        <w:rPr>
          <w:sz w:val="22"/>
          <w:szCs w:val="22"/>
        </w:rPr>
      </w:pPr>
    </w:p>
    <w:p w:rsidR="0050252C" w:rsidRPr="009813C8" w:rsidRDefault="009B59CB" w:rsidP="0068470F">
      <w:pPr>
        <w:tabs>
          <w:tab w:val="left" w:pos="480"/>
        </w:tabs>
        <w:rPr>
          <w:sz w:val="22"/>
          <w:szCs w:val="22"/>
        </w:rPr>
      </w:pPr>
      <w:r w:rsidRPr="009813C8">
        <w:rPr>
          <w:sz w:val="22"/>
          <w:szCs w:val="22"/>
        </w:rPr>
        <w:t xml:space="preserve">Pri užívaní </w:t>
      </w:r>
      <w:r w:rsidR="0050252C" w:rsidRPr="009813C8">
        <w:rPr>
          <w:sz w:val="22"/>
          <w:szCs w:val="22"/>
        </w:rPr>
        <w:t>Lormedu</w:t>
      </w:r>
      <w:r w:rsidRPr="009813C8">
        <w:rPr>
          <w:sz w:val="22"/>
          <w:szCs w:val="22"/>
        </w:rPr>
        <w:t xml:space="preserve"> </w:t>
      </w:r>
      <w:r w:rsidR="0050252C" w:rsidRPr="009813C8">
        <w:rPr>
          <w:sz w:val="22"/>
          <w:szCs w:val="22"/>
        </w:rPr>
        <w:t xml:space="preserve">boli hlásené potenciálne život ohrozujúce kožné vyrážky </w:t>
      </w:r>
      <w:r w:rsidRPr="009813C8">
        <w:rPr>
          <w:sz w:val="22"/>
          <w:szCs w:val="22"/>
        </w:rPr>
        <w:t>(Stevensov-Johnsonov syndróm, toxická epidermálna nekrolýza). Na začiatku sa javia ako červenkasté fľaky pripomínajúce terč alebo kruhové škvrny, často s</w:t>
      </w:r>
      <w:r w:rsidR="00991084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pľuzgierom v</w:t>
      </w:r>
      <w:r w:rsidR="00991084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strede, na trupe. Ďalšie prejavy, ktoré si treba všimnúť</w:t>
      </w:r>
      <w:r w:rsidR="00E41C5B" w:rsidRPr="009813C8">
        <w:rPr>
          <w:sz w:val="22"/>
          <w:szCs w:val="22"/>
        </w:rPr>
        <w:t>,</w:t>
      </w:r>
      <w:r w:rsidRPr="009813C8">
        <w:rPr>
          <w:sz w:val="22"/>
          <w:szCs w:val="22"/>
        </w:rPr>
        <w:t xml:space="preserve"> zahŕňajú vredy v</w:t>
      </w:r>
      <w:r w:rsidR="00991084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ústach, hrdle, nose, na pohlavných orgánoch a</w:t>
      </w:r>
      <w:r w:rsidR="00991084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konjuktivitídu (červené a</w:t>
      </w:r>
      <w:r w:rsidR="00991084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opuchnuté oči).</w:t>
      </w:r>
      <w:r w:rsidR="0050252C" w:rsidRPr="009813C8">
        <w:rPr>
          <w:sz w:val="22"/>
          <w:szCs w:val="22"/>
        </w:rPr>
        <w:t xml:space="preserve"> </w:t>
      </w:r>
      <w:r w:rsidRPr="009813C8">
        <w:rPr>
          <w:sz w:val="22"/>
          <w:szCs w:val="22"/>
        </w:rPr>
        <w:t>Tieto kožné vyrážky, ktoré môžu byť život ohrozujúce sú často sprevádzané príznakmi podobnými chrípke. Vyrážka sa môže rozvinúť do rozsiahlych pľuzgierov alebo šúpania kože.</w:t>
      </w:r>
    </w:p>
    <w:p w:rsidR="008C4DFC" w:rsidRPr="009813C8" w:rsidRDefault="008C4DFC" w:rsidP="0068470F">
      <w:pPr>
        <w:tabs>
          <w:tab w:val="left" w:pos="480"/>
        </w:tabs>
        <w:rPr>
          <w:sz w:val="22"/>
          <w:szCs w:val="22"/>
        </w:rPr>
      </w:pPr>
    </w:p>
    <w:p w:rsidR="0050252C" w:rsidRPr="009813C8" w:rsidRDefault="009B59CB" w:rsidP="0068470F">
      <w:pPr>
        <w:tabs>
          <w:tab w:val="left" w:pos="480"/>
        </w:tabs>
        <w:rPr>
          <w:sz w:val="22"/>
          <w:szCs w:val="22"/>
        </w:rPr>
      </w:pPr>
      <w:r w:rsidRPr="009813C8">
        <w:rPr>
          <w:sz w:val="22"/>
          <w:szCs w:val="22"/>
        </w:rPr>
        <w:t>Najvyššie riziko výskytu týchto príznakov je počas prvých týždňov liečby.</w:t>
      </w:r>
      <w:r w:rsidR="0050252C" w:rsidRPr="009813C8">
        <w:rPr>
          <w:sz w:val="22"/>
          <w:szCs w:val="22"/>
        </w:rPr>
        <w:t xml:space="preserve"> </w:t>
      </w:r>
      <w:r w:rsidRPr="009813C8">
        <w:rPr>
          <w:sz w:val="22"/>
          <w:szCs w:val="22"/>
        </w:rPr>
        <w:t xml:space="preserve">Ak sa u vás vyskytol Stevensov-Johnsonov syndróm alebo toxická epidermálna nekrolýza pri užívaní </w:t>
      </w:r>
      <w:r w:rsidR="0050252C" w:rsidRPr="009813C8">
        <w:rPr>
          <w:sz w:val="22"/>
          <w:szCs w:val="22"/>
        </w:rPr>
        <w:t>Lormedu</w:t>
      </w:r>
      <w:r w:rsidRPr="009813C8">
        <w:rPr>
          <w:sz w:val="22"/>
          <w:szCs w:val="22"/>
        </w:rPr>
        <w:t xml:space="preserve">, nesmiete už nikdy začať znova užívať </w:t>
      </w:r>
      <w:r w:rsidR="0050252C" w:rsidRPr="009813C8">
        <w:rPr>
          <w:sz w:val="22"/>
          <w:szCs w:val="22"/>
        </w:rPr>
        <w:t>Lormed</w:t>
      </w:r>
      <w:r w:rsidRPr="009813C8">
        <w:rPr>
          <w:sz w:val="22"/>
          <w:szCs w:val="22"/>
        </w:rPr>
        <w:t xml:space="preserve">. </w:t>
      </w:r>
    </w:p>
    <w:p w:rsidR="008C4DFC" w:rsidRPr="009813C8" w:rsidRDefault="008C4DFC" w:rsidP="0068470F">
      <w:pPr>
        <w:tabs>
          <w:tab w:val="left" w:pos="480"/>
        </w:tabs>
        <w:rPr>
          <w:sz w:val="22"/>
          <w:szCs w:val="22"/>
        </w:rPr>
      </w:pPr>
    </w:p>
    <w:p w:rsidR="009B59CB" w:rsidRPr="009813C8" w:rsidRDefault="009B59CB" w:rsidP="0068470F">
      <w:pPr>
        <w:tabs>
          <w:tab w:val="left" w:pos="480"/>
        </w:tabs>
        <w:rPr>
          <w:sz w:val="22"/>
          <w:szCs w:val="22"/>
        </w:rPr>
      </w:pPr>
      <w:r w:rsidRPr="009813C8">
        <w:rPr>
          <w:sz w:val="22"/>
          <w:szCs w:val="22"/>
        </w:rPr>
        <w:t>Ak sa u</w:t>
      </w:r>
      <w:r w:rsidR="00991084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 xml:space="preserve">vás vyskytne vyrážka alebo tieto kožné príznaky, prestaňte užívať </w:t>
      </w:r>
      <w:r w:rsidR="0050252C" w:rsidRPr="009813C8">
        <w:rPr>
          <w:sz w:val="22"/>
          <w:szCs w:val="22"/>
        </w:rPr>
        <w:t>Lormed</w:t>
      </w:r>
      <w:r w:rsidRPr="009813C8">
        <w:rPr>
          <w:sz w:val="22"/>
          <w:szCs w:val="22"/>
        </w:rPr>
        <w:t>, ihneď sa poraďte s lekárom a povedzte mu, že užívate tento liek.</w:t>
      </w:r>
    </w:p>
    <w:p w:rsidR="009B59CB" w:rsidRPr="009813C8" w:rsidRDefault="009B59CB" w:rsidP="0068470F">
      <w:pPr>
        <w:tabs>
          <w:tab w:val="left" w:pos="480"/>
        </w:tabs>
        <w:rPr>
          <w:sz w:val="22"/>
          <w:szCs w:val="22"/>
        </w:rPr>
      </w:pPr>
    </w:p>
    <w:p w:rsidR="0050252C" w:rsidRPr="009813C8" w:rsidRDefault="0050252C" w:rsidP="0068470F">
      <w:pPr>
        <w:tabs>
          <w:tab w:val="left" w:pos="480"/>
        </w:tabs>
        <w:rPr>
          <w:sz w:val="22"/>
          <w:szCs w:val="22"/>
        </w:rPr>
      </w:pPr>
      <w:r w:rsidRPr="009813C8">
        <w:rPr>
          <w:sz w:val="22"/>
          <w:szCs w:val="22"/>
        </w:rPr>
        <w:t>Lormed nie je vhodný, ak sa vyžaduje okamžitá úľava od akútnej bolesti.</w:t>
      </w:r>
    </w:p>
    <w:p w:rsidR="0050252C" w:rsidRPr="009813C8" w:rsidRDefault="0050252C" w:rsidP="0068470F">
      <w:pPr>
        <w:tabs>
          <w:tab w:val="left" w:pos="480"/>
        </w:tabs>
        <w:rPr>
          <w:sz w:val="22"/>
          <w:szCs w:val="22"/>
        </w:rPr>
      </w:pPr>
    </w:p>
    <w:p w:rsidR="0050252C" w:rsidRPr="009813C8" w:rsidRDefault="0050252C" w:rsidP="0068470F">
      <w:pPr>
        <w:tabs>
          <w:tab w:val="left" w:pos="480"/>
        </w:tabs>
        <w:rPr>
          <w:sz w:val="22"/>
          <w:szCs w:val="22"/>
        </w:rPr>
      </w:pPr>
      <w:r w:rsidRPr="009813C8">
        <w:rPr>
          <w:sz w:val="22"/>
          <w:szCs w:val="22"/>
        </w:rPr>
        <w:t>Lormed môže maskovať príznaky niektorých infekcií (napríklad horúčku). Ak si</w:t>
      </w:r>
      <w:r w:rsidR="00991084" w:rsidRPr="009813C8">
        <w:rPr>
          <w:sz w:val="22"/>
          <w:szCs w:val="22"/>
        </w:rPr>
        <w:t xml:space="preserve"> </w:t>
      </w:r>
      <w:r w:rsidRPr="009813C8">
        <w:rPr>
          <w:sz w:val="22"/>
          <w:szCs w:val="22"/>
        </w:rPr>
        <w:t>myslíte, že máte infekciu, navštívte svojho lekára.</w:t>
      </w:r>
    </w:p>
    <w:p w:rsidR="00D55490" w:rsidRPr="009813C8" w:rsidRDefault="00D55490" w:rsidP="0068470F">
      <w:pPr>
        <w:rPr>
          <w:b/>
          <w:sz w:val="22"/>
          <w:szCs w:val="22"/>
        </w:rPr>
      </w:pPr>
    </w:p>
    <w:p w:rsidR="0050252C" w:rsidRPr="009813C8" w:rsidRDefault="0050252C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Venujte zvýšenú opatrnosť pri užívaní Lormedu a poraďte sa s lekárom</w:t>
      </w:r>
    </w:p>
    <w:p w:rsidR="0050252C" w:rsidRPr="009813C8" w:rsidRDefault="0050252C" w:rsidP="00CB20CD">
      <w:pPr>
        <w:numPr>
          <w:ilvl w:val="0"/>
          <w:numId w:val="3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ak ste mali v minulosti astmu</w:t>
      </w:r>
      <w:r w:rsidR="00CB20CD" w:rsidRPr="009813C8">
        <w:rPr>
          <w:sz w:val="22"/>
          <w:szCs w:val="22"/>
        </w:rPr>
        <w:t>,</w:t>
      </w:r>
    </w:p>
    <w:p w:rsidR="0050252C" w:rsidRPr="009813C8" w:rsidRDefault="0050252C" w:rsidP="00CB20CD">
      <w:pPr>
        <w:numPr>
          <w:ilvl w:val="0"/>
          <w:numId w:val="3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ak vám majú vykonať krvné testy alebo testy moču, vždy informujte</w:t>
      </w:r>
      <w:r w:rsidR="00C3529E" w:rsidRPr="009813C8">
        <w:rPr>
          <w:sz w:val="22"/>
          <w:szCs w:val="22"/>
        </w:rPr>
        <w:t xml:space="preserve"> lekára</w:t>
      </w:r>
      <w:r w:rsidRPr="009813C8">
        <w:rPr>
          <w:sz w:val="22"/>
          <w:szCs w:val="22"/>
        </w:rPr>
        <w:t>, že užívate meloxikam.</w:t>
      </w:r>
    </w:p>
    <w:p w:rsidR="0050252C" w:rsidRPr="009813C8" w:rsidRDefault="0050252C" w:rsidP="0068470F">
      <w:pPr>
        <w:rPr>
          <w:b/>
          <w:sz w:val="22"/>
          <w:szCs w:val="22"/>
        </w:rPr>
      </w:pPr>
    </w:p>
    <w:p w:rsidR="00C3529E" w:rsidRPr="009813C8" w:rsidRDefault="00C3529E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Opatrenia pri užívaní</w:t>
      </w:r>
    </w:p>
    <w:p w:rsidR="00C3529E" w:rsidRPr="009813C8" w:rsidRDefault="00C3529E" w:rsidP="0068470F">
      <w:pPr>
        <w:rPr>
          <w:bCs/>
          <w:iCs/>
          <w:sz w:val="22"/>
          <w:szCs w:val="22"/>
        </w:rPr>
      </w:pPr>
      <w:r w:rsidRPr="009813C8">
        <w:rPr>
          <w:bCs/>
          <w:iCs/>
          <w:sz w:val="22"/>
          <w:szCs w:val="22"/>
        </w:rPr>
        <w:t>Keďže môže byť potrebné upraviť vašu liečbu, je dôležité, aby ste sa poradili so svojím lekárom predtým, ako začnete užívať Lormed v prípade:</w:t>
      </w:r>
    </w:p>
    <w:p w:rsidR="00C3529E" w:rsidRPr="009813C8" w:rsidRDefault="00C3529E" w:rsidP="00E66F03">
      <w:pPr>
        <w:numPr>
          <w:ilvl w:val="0"/>
          <w:numId w:val="8"/>
        </w:numPr>
        <w:tabs>
          <w:tab w:val="clear" w:pos="1065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lastRenderedPageBreak/>
        <w:t>ak ste v</w:t>
      </w:r>
      <w:r w:rsidR="00CB20CD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minulosti mali zápal pažeráka (ezofagitídu)</w:t>
      </w:r>
      <w:r w:rsidR="00615E06" w:rsidRPr="009813C8">
        <w:rPr>
          <w:sz w:val="22"/>
          <w:szCs w:val="22"/>
        </w:rPr>
        <w:t>,</w:t>
      </w:r>
      <w:r w:rsidRPr="009813C8">
        <w:rPr>
          <w:sz w:val="22"/>
          <w:szCs w:val="22"/>
        </w:rPr>
        <w:t xml:space="preserve"> zápal sliznice žalúdka (gastritídu) alebo iné ochorenie tráviaceho traktu ako je Crohnova choroba alebo ulcerózna kolitída</w:t>
      </w:r>
      <w:r w:rsidR="00CB20CD" w:rsidRPr="009813C8">
        <w:rPr>
          <w:sz w:val="22"/>
          <w:szCs w:val="22"/>
        </w:rPr>
        <w:t>,</w:t>
      </w:r>
    </w:p>
    <w:p w:rsidR="00C3529E" w:rsidRPr="009813C8" w:rsidRDefault="00C3529E" w:rsidP="00E66F03">
      <w:pPr>
        <w:numPr>
          <w:ilvl w:val="0"/>
          <w:numId w:val="8"/>
        </w:numPr>
        <w:tabs>
          <w:tab w:val="clear" w:pos="1065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ak máte vysoký tlak krvi (hypertenzia)</w:t>
      </w:r>
      <w:r w:rsidR="00CB20CD" w:rsidRPr="009813C8">
        <w:rPr>
          <w:sz w:val="22"/>
          <w:szCs w:val="22"/>
        </w:rPr>
        <w:t>,</w:t>
      </w:r>
    </w:p>
    <w:p w:rsidR="00C3529E" w:rsidRPr="009813C8" w:rsidRDefault="00C3529E" w:rsidP="00E66F03">
      <w:pPr>
        <w:numPr>
          <w:ilvl w:val="0"/>
          <w:numId w:val="8"/>
        </w:numPr>
        <w:tabs>
          <w:tab w:val="clear" w:pos="1065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ak ste starší pacient</w:t>
      </w:r>
      <w:r w:rsidR="00CB20CD" w:rsidRPr="009813C8">
        <w:rPr>
          <w:sz w:val="22"/>
          <w:szCs w:val="22"/>
        </w:rPr>
        <w:t>,</w:t>
      </w:r>
    </w:p>
    <w:p w:rsidR="00C3529E" w:rsidRPr="009813C8" w:rsidRDefault="00C3529E" w:rsidP="00E66F03">
      <w:pPr>
        <w:numPr>
          <w:ilvl w:val="0"/>
          <w:numId w:val="8"/>
        </w:numPr>
        <w:tabs>
          <w:tab w:val="clear" w:pos="1065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ak máte ochorenie srdca, pečene alebo oblič</w:t>
      </w:r>
      <w:r w:rsidR="00034B55" w:rsidRPr="009813C8">
        <w:rPr>
          <w:sz w:val="22"/>
          <w:szCs w:val="22"/>
        </w:rPr>
        <w:t>i</w:t>
      </w:r>
      <w:r w:rsidRPr="009813C8">
        <w:rPr>
          <w:sz w:val="22"/>
          <w:szCs w:val="22"/>
        </w:rPr>
        <w:t>ek</w:t>
      </w:r>
      <w:r w:rsidR="00CB20CD" w:rsidRPr="009813C8">
        <w:rPr>
          <w:sz w:val="22"/>
          <w:szCs w:val="22"/>
        </w:rPr>
        <w:t>,</w:t>
      </w:r>
    </w:p>
    <w:p w:rsidR="00C3529E" w:rsidRPr="009813C8" w:rsidRDefault="00C3529E" w:rsidP="00E66F03">
      <w:pPr>
        <w:numPr>
          <w:ilvl w:val="0"/>
          <w:numId w:val="8"/>
        </w:numPr>
        <w:tabs>
          <w:tab w:val="clear" w:pos="1065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ak máte vysoké hladiny cukru v krvi (cukrovka)</w:t>
      </w:r>
      <w:r w:rsidR="00CB20CD" w:rsidRPr="009813C8">
        <w:rPr>
          <w:sz w:val="22"/>
          <w:szCs w:val="22"/>
        </w:rPr>
        <w:t>,</w:t>
      </w:r>
    </w:p>
    <w:p w:rsidR="00C3529E" w:rsidRPr="009813C8" w:rsidRDefault="00C3529E" w:rsidP="00E66F03">
      <w:pPr>
        <w:numPr>
          <w:ilvl w:val="0"/>
          <w:numId w:val="8"/>
        </w:numPr>
        <w:tabs>
          <w:tab w:val="clear" w:pos="1065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ak máte veľmi nízky objem krvi (možno kvôli veľkej strate krvi</w:t>
      </w:r>
      <w:r w:rsidR="008C4DFC" w:rsidRPr="009813C8">
        <w:rPr>
          <w:sz w:val="22"/>
          <w:szCs w:val="22"/>
        </w:rPr>
        <w:t xml:space="preserve"> alebo popáleniná</w:t>
      </w:r>
      <w:r w:rsidR="00C405D3" w:rsidRPr="009813C8">
        <w:rPr>
          <w:sz w:val="22"/>
          <w:szCs w:val="22"/>
        </w:rPr>
        <w:t>m</w:t>
      </w:r>
      <w:r w:rsidRPr="009813C8">
        <w:rPr>
          <w:sz w:val="22"/>
          <w:szCs w:val="22"/>
        </w:rPr>
        <w:t>, operácii alebo nízkeho príjmu tekutín)</w:t>
      </w:r>
      <w:r w:rsidR="00CB20CD" w:rsidRPr="009813C8">
        <w:rPr>
          <w:sz w:val="22"/>
          <w:szCs w:val="22"/>
        </w:rPr>
        <w:t>,</w:t>
      </w:r>
    </w:p>
    <w:p w:rsidR="00C3529E" w:rsidRPr="009813C8" w:rsidRDefault="00C3529E" w:rsidP="00E66F03">
      <w:pPr>
        <w:numPr>
          <w:ilvl w:val="0"/>
          <w:numId w:val="8"/>
        </w:numPr>
        <w:tabs>
          <w:tab w:val="clear" w:pos="1065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 xml:space="preserve">ak máte neznášanlivosť na niektoré cukry </w:t>
      </w:r>
      <w:r w:rsidR="00361AF5" w:rsidRPr="009813C8">
        <w:rPr>
          <w:sz w:val="22"/>
          <w:szCs w:val="22"/>
        </w:rPr>
        <w:t xml:space="preserve">zistenú </w:t>
      </w:r>
      <w:r w:rsidRPr="009813C8">
        <w:rPr>
          <w:sz w:val="22"/>
          <w:szCs w:val="22"/>
        </w:rPr>
        <w:t>lekárom, pretože tento liek obsa</w:t>
      </w:r>
      <w:r w:rsidR="00533896" w:rsidRPr="009813C8">
        <w:rPr>
          <w:sz w:val="22"/>
          <w:szCs w:val="22"/>
        </w:rPr>
        <w:t>h</w:t>
      </w:r>
      <w:r w:rsidRPr="009813C8">
        <w:rPr>
          <w:sz w:val="22"/>
          <w:szCs w:val="22"/>
        </w:rPr>
        <w:t>u</w:t>
      </w:r>
      <w:r w:rsidR="00533896" w:rsidRPr="009813C8">
        <w:rPr>
          <w:sz w:val="22"/>
          <w:szCs w:val="22"/>
        </w:rPr>
        <w:t>j</w:t>
      </w:r>
      <w:r w:rsidRPr="009813C8">
        <w:rPr>
          <w:sz w:val="22"/>
          <w:szCs w:val="22"/>
        </w:rPr>
        <w:t>e laktózu</w:t>
      </w:r>
      <w:r w:rsidR="00CB20CD" w:rsidRPr="009813C8">
        <w:rPr>
          <w:sz w:val="22"/>
          <w:szCs w:val="22"/>
        </w:rPr>
        <w:t>,</w:t>
      </w:r>
    </w:p>
    <w:p w:rsidR="00C3529E" w:rsidRPr="009813C8" w:rsidRDefault="00C3529E" w:rsidP="00E66F03">
      <w:pPr>
        <w:numPr>
          <w:ilvl w:val="0"/>
          <w:numId w:val="8"/>
        </w:numPr>
        <w:tabs>
          <w:tab w:val="clear" w:pos="1065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ak máte vysoké hladiny draslíka v</w:t>
      </w:r>
      <w:r w:rsidR="00615E06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krvi</w:t>
      </w:r>
      <w:r w:rsidR="00615E06" w:rsidRPr="009813C8">
        <w:rPr>
          <w:sz w:val="22"/>
          <w:szCs w:val="22"/>
        </w:rPr>
        <w:t xml:space="preserve"> zistené vaším lekárom</w:t>
      </w:r>
      <w:r w:rsidR="00CB20CD" w:rsidRPr="009813C8">
        <w:rPr>
          <w:sz w:val="22"/>
          <w:szCs w:val="22"/>
        </w:rPr>
        <w:t>.</w:t>
      </w:r>
    </w:p>
    <w:p w:rsidR="00C405D3" w:rsidRPr="009813C8" w:rsidRDefault="00C405D3" w:rsidP="0068470F">
      <w:pPr>
        <w:rPr>
          <w:sz w:val="22"/>
          <w:szCs w:val="22"/>
        </w:rPr>
      </w:pPr>
    </w:p>
    <w:p w:rsidR="00C3529E" w:rsidRPr="009813C8" w:rsidRDefault="00C3529E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Váš lekár bude sledovať priebeh liečby.</w:t>
      </w:r>
    </w:p>
    <w:p w:rsidR="00C3529E" w:rsidRPr="009813C8" w:rsidRDefault="00C3529E" w:rsidP="0068470F">
      <w:pPr>
        <w:rPr>
          <w:b/>
          <w:sz w:val="22"/>
          <w:szCs w:val="22"/>
        </w:rPr>
      </w:pPr>
    </w:p>
    <w:p w:rsidR="00AF488A" w:rsidRPr="009813C8" w:rsidRDefault="00AF488A" w:rsidP="0068470F">
      <w:pPr>
        <w:rPr>
          <w:b/>
          <w:sz w:val="22"/>
          <w:szCs w:val="22"/>
        </w:rPr>
      </w:pPr>
    </w:p>
    <w:p w:rsidR="00517E3A" w:rsidRPr="009813C8" w:rsidRDefault="00D55490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Iné lieky a</w:t>
      </w:r>
      <w:r w:rsidR="001A5C96" w:rsidRPr="009813C8">
        <w:rPr>
          <w:b/>
          <w:sz w:val="22"/>
          <w:szCs w:val="22"/>
        </w:rPr>
        <w:t> </w:t>
      </w:r>
      <w:r w:rsidRPr="009813C8">
        <w:rPr>
          <w:b/>
          <w:sz w:val="22"/>
          <w:szCs w:val="22"/>
        </w:rPr>
        <w:t>Lormed</w:t>
      </w:r>
    </w:p>
    <w:p w:rsidR="00537E76" w:rsidRPr="009813C8" w:rsidRDefault="00CB1EF2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Ak teraz užívate alebo ste v poslednom čase užívali, či práve budete užívať ďalšie lieky, povedzte to svojmu lekárovi alebo lekárnikovi</w:t>
      </w:r>
      <w:r w:rsidR="00C405D3" w:rsidRPr="009813C8">
        <w:rPr>
          <w:sz w:val="22"/>
          <w:szCs w:val="22"/>
        </w:rPr>
        <w:t>.</w:t>
      </w:r>
    </w:p>
    <w:p w:rsidR="00C405D3" w:rsidRPr="009813C8" w:rsidRDefault="00C405D3" w:rsidP="0068470F">
      <w:pPr>
        <w:rPr>
          <w:sz w:val="22"/>
          <w:szCs w:val="22"/>
        </w:rPr>
      </w:pPr>
    </w:p>
    <w:p w:rsidR="00537E76" w:rsidRPr="009813C8" w:rsidRDefault="00CB1EF2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Obzvlášť povedzte svojmu lekárovi alebo lekárnikovi, ak teraz užívate</w:t>
      </w:r>
      <w:r w:rsidR="009D7474" w:rsidRPr="009813C8">
        <w:rPr>
          <w:sz w:val="22"/>
          <w:szCs w:val="22"/>
        </w:rPr>
        <w:t xml:space="preserve"> alebo ste </w:t>
      </w:r>
      <w:r w:rsidRPr="009813C8">
        <w:rPr>
          <w:sz w:val="22"/>
          <w:szCs w:val="22"/>
        </w:rPr>
        <w:t>užívali alebo užívate</w:t>
      </w:r>
      <w:r w:rsidR="009D7474" w:rsidRPr="009813C8">
        <w:rPr>
          <w:sz w:val="22"/>
          <w:szCs w:val="22"/>
        </w:rPr>
        <w:t xml:space="preserve"> niektorý z nasledujúcich liekov</w:t>
      </w:r>
      <w:r w:rsidRPr="009813C8">
        <w:rPr>
          <w:sz w:val="22"/>
          <w:szCs w:val="22"/>
        </w:rPr>
        <w:t>:</w:t>
      </w:r>
    </w:p>
    <w:p w:rsidR="00CB1EF2" w:rsidRPr="009813C8" w:rsidRDefault="009D7474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iné NSA</w:t>
      </w:r>
      <w:r w:rsidR="00CE4183" w:rsidRPr="009813C8">
        <w:rPr>
          <w:sz w:val="22"/>
          <w:szCs w:val="22"/>
        </w:rPr>
        <w:t>ID</w:t>
      </w:r>
      <w:r w:rsidR="001A5C96" w:rsidRPr="009813C8">
        <w:rPr>
          <w:sz w:val="22"/>
          <w:szCs w:val="22"/>
        </w:rPr>
        <w:t>,</w:t>
      </w:r>
    </w:p>
    <w:p w:rsidR="009D7474" w:rsidRPr="009813C8" w:rsidRDefault="009D7474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lieky, ktoré zabraňujú krvnému zrážaniu</w:t>
      </w:r>
      <w:r w:rsidR="001A5C96" w:rsidRPr="009813C8">
        <w:rPr>
          <w:sz w:val="22"/>
          <w:szCs w:val="22"/>
        </w:rPr>
        <w:t>,</w:t>
      </w:r>
    </w:p>
    <w:p w:rsidR="009D7474" w:rsidRPr="009813C8" w:rsidRDefault="009D7474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lieky na rozpustenie krvných zrazenín (trombolytiká)</w:t>
      </w:r>
      <w:r w:rsidR="001A5C96" w:rsidRPr="009813C8">
        <w:rPr>
          <w:sz w:val="22"/>
          <w:szCs w:val="22"/>
        </w:rPr>
        <w:t>,</w:t>
      </w:r>
    </w:p>
    <w:p w:rsidR="009D7474" w:rsidRPr="009813C8" w:rsidRDefault="009D7474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lieky na liečbu ochorení srdca a obličiek</w:t>
      </w:r>
      <w:r w:rsidR="001A5C96" w:rsidRPr="009813C8">
        <w:rPr>
          <w:sz w:val="22"/>
          <w:szCs w:val="22"/>
        </w:rPr>
        <w:t>,</w:t>
      </w:r>
    </w:p>
    <w:p w:rsidR="009D7474" w:rsidRPr="009813C8" w:rsidRDefault="009D7474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kortikosteroidy (napr. proti zápalu alebo alergickej reakcii)</w:t>
      </w:r>
      <w:r w:rsidR="001A5C96" w:rsidRPr="009813C8">
        <w:rPr>
          <w:sz w:val="22"/>
          <w:szCs w:val="22"/>
        </w:rPr>
        <w:t>,</w:t>
      </w:r>
    </w:p>
    <w:p w:rsidR="009D7474" w:rsidRPr="009813C8" w:rsidRDefault="009D7474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cyklosporín/takrolimus – používa sa po transplantácii orgánov alebo závažných kožných stavov, reumatoidnej artritídy alebo nefrotického syndrómu</w:t>
      </w:r>
      <w:r w:rsidR="001A5C96" w:rsidRPr="009813C8">
        <w:rPr>
          <w:sz w:val="22"/>
          <w:szCs w:val="22"/>
        </w:rPr>
        <w:t>,</w:t>
      </w:r>
    </w:p>
    <w:p w:rsidR="00C405D3" w:rsidRPr="009813C8" w:rsidRDefault="009D7474" w:rsidP="00C405D3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akékoľvek diuretiká (tzv. „močopudné lieky“)</w:t>
      </w:r>
      <w:r w:rsidR="00C405D3" w:rsidRPr="009813C8">
        <w:rPr>
          <w:sz w:val="22"/>
          <w:szCs w:val="22"/>
        </w:rPr>
        <w:t>.</w:t>
      </w:r>
    </w:p>
    <w:p w:rsidR="000401B1" w:rsidRPr="009813C8" w:rsidRDefault="00C405D3" w:rsidP="00C405D3">
      <w:pPr>
        <w:ind w:left="567" w:hanging="141"/>
        <w:rPr>
          <w:sz w:val="22"/>
          <w:szCs w:val="22"/>
        </w:rPr>
      </w:pPr>
      <w:r w:rsidRPr="009813C8">
        <w:rPr>
          <w:sz w:val="22"/>
          <w:szCs w:val="22"/>
        </w:rPr>
        <w:t>A</w:t>
      </w:r>
      <w:r w:rsidR="009D7474" w:rsidRPr="009813C8">
        <w:rPr>
          <w:sz w:val="22"/>
          <w:szCs w:val="22"/>
        </w:rPr>
        <w:t>k užívate diuretiká</w:t>
      </w:r>
      <w:r w:rsidR="000401B1" w:rsidRPr="009813C8">
        <w:rPr>
          <w:sz w:val="22"/>
          <w:szCs w:val="22"/>
        </w:rPr>
        <w:t xml:space="preserve">; </w:t>
      </w:r>
      <w:r w:rsidR="00CA04DC" w:rsidRPr="009813C8">
        <w:rPr>
          <w:sz w:val="22"/>
          <w:szCs w:val="22"/>
        </w:rPr>
        <w:t>v</w:t>
      </w:r>
      <w:r w:rsidR="000401B1" w:rsidRPr="009813C8">
        <w:rPr>
          <w:sz w:val="22"/>
          <w:szCs w:val="22"/>
        </w:rPr>
        <w:t>áš lekár môže sledovať funkciu obličiek,</w:t>
      </w:r>
    </w:p>
    <w:p w:rsidR="009D7474" w:rsidRPr="009813C8" w:rsidRDefault="009D7474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lieky na liečbu vysokého krvného tlaku (napr. betablokátory)</w:t>
      </w:r>
      <w:r w:rsidR="001A5C96" w:rsidRPr="009813C8">
        <w:rPr>
          <w:sz w:val="22"/>
          <w:szCs w:val="22"/>
        </w:rPr>
        <w:t>,</w:t>
      </w:r>
    </w:p>
    <w:p w:rsidR="009D7474" w:rsidRPr="009813C8" w:rsidRDefault="009D7474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lítium – používa sa na liečbu porúch nálady</w:t>
      </w:r>
      <w:r w:rsidR="001A5C96" w:rsidRPr="009813C8">
        <w:rPr>
          <w:sz w:val="22"/>
          <w:szCs w:val="22"/>
        </w:rPr>
        <w:t>,</w:t>
      </w:r>
    </w:p>
    <w:p w:rsidR="009D7474" w:rsidRPr="009813C8" w:rsidRDefault="009D7474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selektívne inhibítory spätného vychytávania sérotonínu (SSRI) – používajú sa na liečbu depresie)</w:t>
      </w:r>
      <w:r w:rsidR="001A5C96" w:rsidRPr="009813C8">
        <w:rPr>
          <w:sz w:val="22"/>
          <w:szCs w:val="22"/>
        </w:rPr>
        <w:t>,</w:t>
      </w:r>
    </w:p>
    <w:p w:rsidR="009D7474" w:rsidRPr="009813C8" w:rsidRDefault="009D7474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metotrexát – používa sa na liečbu nádorov alebo závažných ťažko kontrolovaných kožných stavov a aktívnej reumatoidnej artritídy</w:t>
      </w:r>
      <w:r w:rsidR="001A5C96" w:rsidRPr="009813C8">
        <w:rPr>
          <w:sz w:val="22"/>
          <w:szCs w:val="22"/>
        </w:rPr>
        <w:t>,</w:t>
      </w:r>
    </w:p>
    <w:p w:rsidR="00107881" w:rsidRPr="009813C8" w:rsidRDefault="00CE4183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k</w:t>
      </w:r>
      <w:r w:rsidR="00107881" w:rsidRPr="009813C8">
        <w:rPr>
          <w:sz w:val="22"/>
          <w:szCs w:val="22"/>
        </w:rPr>
        <w:t>olestyramín – používa sa na zníženie hladín cholesterolu</w:t>
      </w:r>
      <w:r w:rsidR="001A5C96" w:rsidRPr="009813C8">
        <w:rPr>
          <w:sz w:val="22"/>
          <w:szCs w:val="22"/>
        </w:rPr>
        <w:t>,</w:t>
      </w:r>
    </w:p>
    <w:p w:rsidR="00107881" w:rsidRPr="009813C8" w:rsidRDefault="00107881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deferasirox – používa sa na liečbu vysokých hladín železa v tele</w:t>
      </w:r>
      <w:r w:rsidR="001A5C96" w:rsidRPr="009813C8">
        <w:rPr>
          <w:sz w:val="22"/>
          <w:szCs w:val="22"/>
        </w:rPr>
        <w:t>,</w:t>
      </w:r>
    </w:p>
    <w:p w:rsidR="00107881" w:rsidRPr="009813C8" w:rsidRDefault="00107881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pemetrexed – používa sa na liečb</w:t>
      </w:r>
      <w:r w:rsidR="00615E06" w:rsidRPr="009813C8">
        <w:rPr>
          <w:sz w:val="22"/>
          <w:szCs w:val="22"/>
        </w:rPr>
        <w:t>u</w:t>
      </w:r>
      <w:r w:rsidRPr="009813C8">
        <w:rPr>
          <w:sz w:val="22"/>
          <w:szCs w:val="22"/>
        </w:rPr>
        <w:t xml:space="preserve"> nádorov</w:t>
      </w:r>
      <w:r w:rsidR="001A5C96" w:rsidRPr="009813C8">
        <w:rPr>
          <w:sz w:val="22"/>
          <w:szCs w:val="22"/>
        </w:rPr>
        <w:t>.</w:t>
      </w:r>
    </w:p>
    <w:p w:rsidR="00107881" w:rsidRPr="009813C8" w:rsidRDefault="00107881" w:rsidP="0068470F">
      <w:pPr>
        <w:rPr>
          <w:sz w:val="22"/>
          <w:szCs w:val="22"/>
        </w:rPr>
      </w:pPr>
    </w:p>
    <w:p w:rsidR="00107881" w:rsidRPr="009813C8" w:rsidRDefault="00107881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Nasledujúce lieky môžu prispieť k zvýšeniu hladín draslíka (K</w:t>
      </w:r>
      <w:r w:rsidRPr="009813C8">
        <w:rPr>
          <w:sz w:val="22"/>
          <w:szCs w:val="22"/>
          <w:vertAlign w:val="superscript"/>
        </w:rPr>
        <w:t>+</w:t>
      </w:r>
      <w:r w:rsidRPr="009813C8">
        <w:rPr>
          <w:sz w:val="22"/>
          <w:szCs w:val="22"/>
        </w:rPr>
        <w:t>) v krvi, ak sa súbežne podávajú s meloxikamom:</w:t>
      </w:r>
    </w:p>
    <w:p w:rsidR="00107881" w:rsidRPr="009813C8" w:rsidRDefault="00107881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soli draslíka</w:t>
      </w:r>
      <w:r w:rsidR="001A5C96" w:rsidRPr="009813C8">
        <w:rPr>
          <w:sz w:val="22"/>
          <w:szCs w:val="22"/>
        </w:rPr>
        <w:t>,</w:t>
      </w:r>
    </w:p>
    <w:p w:rsidR="00107881" w:rsidRPr="009813C8" w:rsidRDefault="00107881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diuretiká šetriace draslík</w:t>
      </w:r>
      <w:r w:rsidR="001A5C96" w:rsidRPr="009813C8">
        <w:rPr>
          <w:sz w:val="22"/>
          <w:szCs w:val="22"/>
        </w:rPr>
        <w:t>,</w:t>
      </w:r>
    </w:p>
    <w:p w:rsidR="00107881" w:rsidRPr="009813C8" w:rsidRDefault="00107881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inhibítory angiotenzín konvertujúceho enzýmu (ACE), antagonisty receptorov angiotenzínu II</w:t>
      </w:r>
      <w:r w:rsidR="001A5C96" w:rsidRPr="009813C8">
        <w:rPr>
          <w:sz w:val="22"/>
          <w:szCs w:val="22"/>
        </w:rPr>
        <w:t>,</w:t>
      </w:r>
    </w:p>
    <w:p w:rsidR="00107881" w:rsidRPr="009813C8" w:rsidRDefault="00107881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nesteroid</w:t>
      </w:r>
      <w:r w:rsidR="00615E06" w:rsidRPr="009813C8">
        <w:rPr>
          <w:sz w:val="22"/>
          <w:szCs w:val="22"/>
        </w:rPr>
        <w:t>ov</w:t>
      </w:r>
      <w:r w:rsidRPr="009813C8">
        <w:rPr>
          <w:sz w:val="22"/>
          <w:szCs w:val="22"/>
        </w:rPr>
        <w:t>é protizápalové lieky</w:t>
      </w:r>
      <w:r w:rsidR="001A5C96" w:rsidRPr="009813C8">
        <w:rPr>
          <w:sz w:val="22"/>
          <w:szCs w:val="22"/>
        </w:rPr>
        <w:t>,</w:t>
      </w:r>
    </w:p>
    <w:p w:rsidR="00107881" w:rsidRPr="009813C8" w:rsidRDefault="00C405D3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(</w:t>
      </w:r>
      <w:r w:rsidR="00107881" w:rsidRPr="009813C8">
        <w:rPr>
          <w:sz w:val="22"/>
          <w:szCs w:val="22"/>
        </w:rPr>
        <w:t>n</w:t>
      </w:r>
      <w:r w:rsidRPr="009813C8">
        <w:rPr>
          <w:sz w:val="22"/>
          <w:szCs w:val="22"/>
        </w:rPr>
        <w:t>í</w:t>
      </w:r>
      <w:r w:rsidR="00107881" w:rsidRPr="009813C8">
        <w:rPr>
          <w:sz w:val="22"/>
          <w:szCs w:val="22"/>
        </w:rPr>
        <w:t>zkomolekulárn</w:t>
      </w:r>
      <w:r w:rsidRPr="009813C8">
        <w:rPr>
          <w:sz w:val="22"/>
          <w:szCs w:val="22"/>
        </w:rPr>
        <w:t>e</w:t>
      </w:r>
      <w:r w:rsidR="00107881" w:rsidRPr="009813C8">
        <w:rPr>
          <w:sz w:val="22"/>
          <w:szCs w:val="22"/>
        </w:rPr>
        <w:t xml:space="preserve"> alebo ultrafrakcionovan</w:t>
      </w:r>
      <w:r w:rsidRPr="009813C8">
        <w:rPr>
          <w:sz w:val="22"/>
          <w:szCs w:val="22"/>
        </w:rPr>
        <w:t>é)</w:t>
      </w:r>
      <w:r w:rsidR="00107881" w:rsidRPr="009813C8">
        <w:rPr>
          <w:sz w:val="22"/>
          <w:szCs w:val="22"/>
        </w:rPr>
        <w:t xml:space="preserve"> heparín</w:t>
      </w:r>
      <w:r w:rsidRPr="009813C8">
        <w:rPr>
          <w:sz w:val="22"/>
          <w:szCs w:val="22"/>
        </w:rPr>
        <w:t>y</w:t>
      </w:r>
      <w:r w:rsidR="001A5C96" w:rsidRPr="009813C8">
        <w:rPr>
          <w:sz w:val="22"/>
          <w:szCs w:val="22"/>
        </w:rPr>
        <w:t>,</w:t>
      </w:r>
    </w:p>
    <w:p w:rsidR="00107881" w:rsidRPr="009813C8" w:rsidRDefault="00107881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cyklosporín, takrolimus</w:t>
      </w:r>
      <w:r w:rsidR="001A5C96" w:rsidRPr="009813C8">
        <w:rPr>
          <w:sz w:val="22"/>
          <w:szCs w:val="22"/>
        </w:rPr>
        <w:t>,</w:t>
      </w:r>
    </w:p>
    <w:p w:rsidR="00107881" w:rsidRPr="009813C8" w:rsidRDefault="00107881" w:rsidP="001A5C96">
      <w:pPr>
        <w:numPr>
          <w:ilvl w:val="0"/>
          <w:numId w:val="4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trimetoprí</w:t>
      </w:r>
      <w:r w:rsidR="00CE4183" w:rsidRPr="009813C8">
        <w:rPr>
          <w:sz w:val="22"/>
          <w:szCs w:val="22"/>
        </w:rPr>
        <w:t>m</w:t>
      </w:r>
      <w:r w:rsidR="001A5C96" w:rsidRPr="009813C8">
        <w:rPr>
          <w:sz w:val="22"/>
          <w:szCs w:val="22"/>
        </w:rPr>
        <w:t>.</w:t>
      </w:r>
    </w:p>
    <w:p w:rsidR="009D7474" w:rsidRPr="009813C8" w:rsidRDefault="009D7474" w:rsidP="0068470F">
      <w:pPr>
        <w:rPr>
          <w:sz w:val="22"/>
          <w:szCs w:val="22"/>
        </w:rPr>
      </w:pPr>
    </w:p>
    <w:p w:rsidR="00107881" w:rsidRPr="009813C8" w:rsidRDefault="00107881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 xml:space="preserve">Vznik vedľajších účinkov môže závisieť </w:t>
      </w:r>
      <w:r w:rsidR="00615E06" w:rsidRPr="009813C8">
        <w:rPr>
          <w:sz w:val="22"/>
          <w:szCs w:val="22"/>
        </w:rPr>
        <w:t>od</w:t>
      </w:r>
      <w:r w:rsidRPr="009813C8">
        <w:rPr>
          <w:sz w:val="22"/>
          <w:szCs w:val="22"/>
        </w:rPr>
        <w:t xml:space="preserve"> prítomnosti pridružených faktorov.</w:t>
      </w:r>
    </w:p>
    <w:p w:rsidR="00107881" w:rsidRPr="009813C8" w:rsidRDefault="00107881" w:rsidP="0068470F">
      <w:pPr>
        <w:rPr>
          <w:sz w:val="22"/>
          <w:szCs w:val="22"/>
        </w:rPr>
      </w:pPr>
    </w:p>
    <w:p w:rsidR="00537E76" w:rsidRPr="009813C8" w:rsidRDefault="00537E76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 xml:space="preserve">Ak si nie ste istý, poraďte sa so svojím lekárom alebo lekárnikom. </w:t>
      </w:r>
    </w:p>
    <w:p w:rsidR="00517E3A" w:rsidRPr="009813C8" w:rsidRDefault="00517E3A" w:rsidP="0068470F">
      <w:pPr>
        <w:rPr>
          <w:sz w:val="22"/>
          <w:szCs w:val="22"/>
        </w:rPr>
      </w:pPr>
    </w:p>
    <w:p w:rsidR="00517E3A" w:rsidRPr="009813C8" w:rsidRDefault="00517E3A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Tehotenstvo</w:t>
      </w:r>
      <w:r w:rsidR="0083322D" w:rsidRPr="009813C8">
        <w:rPr>
          <w:b/>
          <w:sz w:val="22"/>
          <w:szCs w:val="22"/>
        </w:rPr>
        <w:t>,</w:t>
      </w:r>
      <w:r w:rsidRPr="009813C8">
        <w:rPr>
          <w:b/>
          <w:sz w:val="22"/>
          <w:szCs w:val="22"/>
        </w:rPr>
        <w:t xml:space="preserve"> dojčenie</w:t>
      </w:r>
      <w:r w:rsidR="0083322D" w:rsidRPr="009813C8">
        <w:rPr>
          <w:b/>
          <w:sz w:val="22"/>
          <w:szCs w:val="22"/>
        </w:rPr>
        <w:t xml:space="preserve"> a</w:t>
      </w:r>
      <w:r w:rsidR="009104E7" w:rsidRPr="009813C8">
        <w:rPr>
          <w:b/>
          <w:sz w:val="22"/>
          <w:szCs w:val="22"/>
        </w:rPr>
        <w:t> </w:t>
      </w:r>
      <w:r w:rsidR="0083322D" w:rsidRPr="009813C8">
        <w:rPr>
          <w:b/>
          <w:sz w:val="22"/>
          <w:szCs w:val="22"/>
        </w:rPr>
        <w:t>plodnosť</w:t>
      </w:r>
    </w:p>
    <w:p w:rsidR="0083322D" w:rsidRPr="009813C8" w:rsidRDefault="0083322D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Tehotenstvo</w:t>
      </w:r>
    </w:p>
    <w:p w:rsidR="0083322D" w:rsidRPr="009813C8" w:rsidRDefault="0083322D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Ak otehotn</w:t>
      </w:r>
      <w:r w:rsidR="00C06375" w:rsidRPr="009813C8">
        <w:rPr>
          <w:sz w:val="22"/>
          <w:szCs w:val="22"/>
        </w:rPr>
        <w:t>i</w:t>
      </w:r>
      <w:r w:rsidRPr="009813C8">
        <w:rPr>
          <w:sz w:val="22"/>
          <w:szCs w:val="22"/>
        </w:rPr>
        <w:t xml:space="preserve">ete počas </w:t>
      </w:r>
      <w:r w:rsidR="00537E76" w:rsidRPr="009813C8">
        <w:rPr>
          <w:sz w:val="22"/>
          <w:szCs w:val="22"/>
        </w:rPr>
        <w:t>u</w:t>
      </w:r>
      <w:r w:rsidRPr="009813C8">
        <w:rPr>
          <w:sz w:val="22"/>
          <w:szCs w:val="22"/>
        </w:rPr>
        <w:t>žívania Lormedu, informujte o tom svojho lekára.</w:t>
      </w:r>
    </w:p>
    <w:p w:rsidR="0083322D" w:rsidRPr="009813C8" w:rsidRDefault="0083322D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Počas prvých 6</w:t>
      </w:r>
      <w:r w:rsidR="00E41C5B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mesiacov tehotenstva môže lekár predpísať tento liek</w:t>
      </w:r>
      <w:r w:rsidR="00615E06" w:rsidRPr="009813C8">
        <w:rPr>
          <w:sz w:val="22"/>
          <w:szCs w:val="22"/>
        </w:rPr>
        <w:t>,</w:t>
      </w:r>
      <w:r w:rsidRPr="009813C8">
        <w:rPr>
          <w:sz w:val="22"/>
          <w:szCs w:val="22"/>
        </w:rPr>
        <w:t xml:space="preserve"> ak je to potrebné. </w:t>
      </w:r>
    </w:p>
    <w:p w:rsidR="00F330C1" w:rsidRPr="009813C8" w:rsidRDefault="0083322D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lastRenderedPageBreak/>
        <w:t xml:space="preserve">Neužívajte tento liek počas posledných troch mesiacov tehotenstva, keďže </w:t>
      </w:r>
      <w:r w:rsidR="00F330C1" w:rsidRPr="009813C8">
        <w:rPr>
          <w:sz w:val="22"/>
          <w:szCs w:val="22"/>
        </w:rPr>
        <w:t>Lormed</w:t>
      </w:r>
      <w:r w:rsidRPr="009813C8">
        <w:rPr>
          <w:sz w:val="22"/>
          <w:szCs w:val="22"/>
        </w:rPr>
        <w:t xml:space="preserve"> môže mať závažné účinky na </w:t>
      </w:r>
      <w:r w:rsidR="00F330C1" w:rsidRPr="009813C8">
        <w:rPr>
          <w:sz w:val="22"/>
          <w:szCs w:val="22"/>
        </w:rPr>
        <w:t xml:space="preserve">vaše dieťa, najmä na </w:t>
      </w:r>
      <w:r w:rsidRPr="009813C8">
        <w:rPr>
          <w:sz w:val="22"/>
          <w:szCs w:val="22"/>
        </w:rPr>
        <w:t>srdce</w:t>
      </w:r>
      <w:r w:rsidR="00537E76" w:rsidRPr="009813C8">
        <w:rPr>
          <w:sz w:val="22"/>
          <w:szCs w:val="22"/>
        </w:rPr>
        <w:t>, pľúca</w:t>
      </w:r>
      <w:r w:rsidRPr="009813C8">
        <w:rPr>
          <w:sz w:val="22"/>
          <w:szCs w:val="22"/>
        </w:rPr>
        <w:t xml:space="preserve"> a</w:t>
      </w:r>
      <w:r w:rsidR="00F330C1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obličky</w:t>
      </w:r>
      <w:r w:rsidR="00F330C1" w:rsidRPr="009813C8">
        <w:rPr>
          <w:sz w:val="22"/>
          <w:szCs w:val="22"/>
        </w:rPr>
        <w:t xml:space="preserve"> a</w:t>
      </w:r>
      <w:r w:rsidR="00537E76" w:rsidRPr="009813C8">
        <w:rPr>
          <w:sz w:val="22"/>
          <w:szCs w:val="22"/>
        </w:rPr>
        <w:t> to a</w:t>
      </w:r>
      <w:r w:rsidR="00F330C1" w:rsidRPr="009813C8">
        <w:rPr>
          <w:sz w:val="22"/>
          <w:szCs w:val="22"/>
        </w:rPr>
        <w:t>j po jednorazovom užití</w:t>
      </w:r>
      <w:r w:rsidRPr="009813C8">
        <w:rPr>
          <w:sz w:val="22"/>
          <w:szCs w:val="22"/>
        </w:rPr>
        <w:t xml:space="preserve">. </w:t>
      </w:r>
    </w:p>
    <w:p w:rsidR="0083322D" w:rsidRPr="009813C8" w:rsidRDefault="0083322D" w:rsidP="0068470F">
      <w:pPr>
        <w:rPr>
          <w:sz w:val="22"/>
          <w:szCs w:val="22"/>
        </w:rPr>
      </w:pPr>
    </w:p>
    <w:p w:rsidR="0083322D" w:rsidRPr="009813C8" w:rsidRDefault="0083322D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Dojčenie</w:t>
      </w:r>
    </w:p>
    <w:p w:rsidR="0083322D" w:rsidRPr="009813C8" w:rsidRDefault="0083322D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 xml:space="preserve">Tento liek sa neodporúča užívať počas dojčenia. </w:t>
      </w:r>
    </w:p>
    <w:p w:rsidR="0083322D" w:rsidRPr="009813C8" w:rsidRDefault="0083322D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 xml:space="preserve">Predtým ako začnete užívať tento liek, poraďte sa so svojím lekárom alebo lekárnikom. </w:t>
      </w:r>
    </w:p>
    <w:p w:rsidR="0083322D" w:rsidRPr="009813C8" w:rsidRDefault="0083322D" w:rsidP="0068470F">
      <w:pPr>
        <w:rPr>
          <w:sz w:val="22"/>
          <w:szCs w:val="22"/>
        </w:rPr>
      </w:pPr>
    </w:p>
    <w:p w:rsidR="0083322D" w:rsidRPr="009813C8" w:rsidRDefault="0083322D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Plodnosť</w:t>
      </w:r>
    </w:p>
    <w:p w:rsidR="0083322D" w:rsidRPr="009813C8" w:rsidRDefault="0083322D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Lormed môže spôsobiť problémy pri otehotnení. Povedzte vášmu lekárovi, ak plánujete otehotnieť alebo máte problémy s</w:t>
      </w:r>
      <w:r w:rsidR="00991084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otehotnením.</w:t>
      </w:r>
    </w:p>
    <w:p w:rsidR="00517E3A" w:rsidRPr="009813C8" w:rsidRDefault="00517E3A" w:rsidP="0068470F">
      <w:pPr>
        <w:rPr>
          <w:b/>
          <w:sz w:val="22"/>
          <w:szCs w:val="22"/>
        </w:rPr>
      </w:pPr>
    </w:p>
    <w:p w:rsidR="00517E3A" w:rsidRPr="009813C8" w:rsidRDefault="00517E3A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Vedenie vozid</w:t>
      </w:r>
      <w:r w:rsidR="00D55490" w:rsidRPr="009813C8">
        <w:rPr>
          <w:b/>
          <w:sz w:val="22"/>
          <w:szCs w:val="22"/>
        </w:rPr>
        <w:t>ie</w:t>
      </w:r>
      <w:r w:rsidRPr="009813C8">
        <w:rPr>
          <w:b/>
          <w:sz w:val="22"/>
          <w:szCs w:val="22"/>
        </w:rPr>
        <w:t>l a</w:t>
      </w:r>
      <w:r w:rsidR="005359DE" w:rsidRPr="009813C8">
        <w:rPr>
          <w:b/>
          <w:sz w:val="22"/>
          <w:szCs w:val="22"/>
        </w:rPr>
        <w:t> </w:t>
      </w:r>
      <w:r w:rsidRPr="009813C8">
        <w:rPr>
          <w:b/>
          <w:sz w:val="22"/>
          <w:szCs w:val="22"/>
        </w:rPr>
        <w:t>obsluha strojov</w:t>
      </w:r>
    </w:p>
    <w:p w:rsidR="0083322D" w:rsidRPr="009813C8" w:rsidRDefault="0083322D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 xml:space="preserve">Pri užívaní tohto lieku sa môžu vyskytnúť poruchy zraku ako je rozmazané videnie, závraty, ospalosť, pocity </w:t>
      </w:r>
      <w:r w:rsidR="00615E06" w:rsidRPr="009813C8">
        <w:rPr>
          <w:sz w:val="22"/>
          <w:szCs w:val="22"/>
        </w:rPr>
        <w:t xml:space="preserve">krútenia </w:t>
      </w:r>
      <w:r w:rsidRPr="009813C8">
        <w:rPr>
          <w:sz w:val="22"/>
          <w:szCs w:val="22"/>
        </w:rPr>
        <w:t xml:space="preserve">(vertigo) alebo iné problémy ovplyvňujúce mozog. Ak trpíte niektorým z týchto účinkov, neveďte vozidlá alebo </w:t>
      </w:r>
      <w:r w:rsidR="00C405D3" w:rsidRPr="009813C8">
        <w:rPr>
          <w:sz w:val="22"/>
          <w:szCs w:val="22"/>
        </w:rPr>
        <w:t>ne</w:t>
      </w:r>
      <w:r w:rsidRPr="009813C8">
        <w:rPr>
          <w:sz w:val="22"/>
          <w:szCs w:val="22"/>
        </w:rPr>
        <w:t xml:space="preserve">obsluhujte stroje. </w:t>
      </w:r>
    </w:p>
    <w:p w:rsidR="00517E3A" w:rsidRPr="009813C8" w:rsidRDefault="00517E3A" w:rsidP="0068470F">
      <w:pPr>
        <w:rPr>
          <w:sz w:val="22"/>
          <w:szCs w:val="22"/>
        </w:rPr>
      </w:pPr>
    </w:p>
    <w:p w:rsidR="0083322D" w:rsidRPr="009813C8" w:rsidRDefault="00D55490" w:rsidP="0068470F">
      <w:pPr>
        <w:rPr>
          <w:sz w:val="22"/>
          <w:szCs w:val="22"/>
        </w:rPr>
      </w:pPr>
      <w:r w:rsidRPr="009813C8">
        <w:rPr>
          <w:b/>
          <w:sz w:val="22"/>
          <w:szCs w:val="22"/>
        </w:rPr>
        <w:t>Lormed obsahuje mliečny cukor (laktózu)</w:t>
      </w:r>
    </w:p>
    <w:p w:rsidR="0083322D" w:rsidRPr="009813C8" w:rsidRDefault="0083322D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Ak vám váš lekár povedal, že neznášate niektoré cukry, kontaktujte svojho lekára pred užitím tohto lieku.</w:t>
      </w:r>
    </w:p>
    <w:p w:rsidR="00517E3A" w:rsidRPr="009813C8" w:rsidRDefault="00517E3A" w:rsidP="0068470F">
      <w:pPr>
        <w:rPr>
          <w:sz w:val="22"/>
          <w:szCs w:val="22"/>
        </w:rPr>
      </w:pPr>
    </w:p>
    <w:p w:rsidR="00517E3A" w:rsidRPr="009813C8" w:rsidRDefault="00517E3A" w:rsidP="0068470F">
      <w:pPr>
        <w:rPr>
          <w:sz w:val="22"/>
          <w:szCs w:val="22"/>
        </w:rPr>
      </w:pPr>
    </w:p>
    <w:p w:rsidR="00517E3A" w:rsidRPr="009813C8" w:rsidRDefault="00517E3A" w:rsidP="007E4608">
      <w:pPr>
        <w:ind w:left="567" w:hanging="567"/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3.</w:t>
      </w:r>
      <w:r w:rsidRPr="009813C8">
        <w:rPr>
          <w:b/>
          <w:sz w:val="22"/>
          <w:szCs w:val="22"/>
        </w:rPr>
        <w:tab/>
        <w:t>A</w:t>
      </w:r>
      <w:r w:rsidR="00FF3BD0" w:rsidRPr="009813C8">
        <w:rPr>
          <w:b/>
          <w:sz w:val="22"/>
          <w:szCs w:val="22"/>
        </w:rPr>
        <w:t>ko užívať Lormed</w:t>
      </w:r>
    </w:p>
    <w:p w:rsidR="00517E3A" w:rsidRPr="009813C8" w:rsidRDefault="00517E3A" w:rsidP="0068470F">
      <w:pPr>
        <w:rPr>
          <w:sz w:val="22"/>
          <w:szCs w:val="22"/>
        </w:rPr>
      </w:pP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 xml:space="preserve">Vždy užívajte </w:t>
      </w:r>
      <w:r w:rsidR="00D55490" w:rsidRPr="009813C8">
        <w:rPr>
          <w:sz w:val="22"/>
          <w:szCs w:val="22"/>
        </w:rPr>
        <w:t>tento liek</w:t>
      </w:r>
      <w:r w:rsidRPr="009813C8">
        <w:rPr>
          <w:sz w:val="22"/>
          <w:szCs w:val="22"/>
        </w:rPr>
        <w:t xml:space="preserve"> presne tak, ako </w:t>
      </w:r>
      <w:r w:rsidR="00877298" w:rsidRPr="009813C8">
        <w:rPr>
          <w:sz w:val="22"/>
          <w:szCs w:val="22"/>
        </w:rPr>
        <w:t>v</w:t>
      </w:r>
      <w:r w:rsidRPr="009813C8">
        <w:rPr>
          <w:sz w:val="22"/>
          <w:szCs w:val="22"/>
        </w:rPr>
        <w:t xml:space="preserve">ám povedal </w:t>
      </w:r>
      <w:r w:rsidR="00877298" w:rsidRPr="009813C8">
        <w:rPr>
          <w:sz w:val="22"/>
          <w:szCs w:val="22"/>
        </w:rPr>
        <w:t>v</w:t>
      </w:r>
      <w:r w:rsidRPr="009813C8">
        <w:rPr>
          <w:sz w:val="22"/>
          <w:szCs w:val="22"/>
        </w:rPr>
        <w:t>áš lekár. Ak si nie ste niečím istý, overte si to u</w:t>
      </w:r>
      <w:r w:rsidR="00991084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svojho lekára alebo lekárnika.</w:t>
      </w:r>
    </w:p>
    <w:p w:rsidR="00517E3A" w:rsidRPr="009813C8" w:rsidRDefault="00517E3A" w:rsidP="0068470F">
      <w:pPr>
        <w:rPr>
          <w:sz w:val="22"/>
          <w:szCs w:val="22"/>
        </w:rPr>
      </w:pPr>
    </w:p>
    <w:p w:rsidR="00D43410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 xml:space="preserve">Odporúčaná dávka </w:t>
      </w:r>
      <w:r w:rsidR="00D43410" w:rsidRPr="009813C8">
        <w:rPr>
          <w:sz w:val="22"/>
          <w:szCs w:val="22"/>
        </w:rPr>
        <w:t>je:</w:t>
      </w:r>
    </w:p>
    <w:p w:rsidR="00D43410" w:rsidRPr="009813C8" w:rsidRDefault="00D43410" w:rsidP="0068470F">
      <w:pPr>
        <w:rPr>
          <w:sz w:val="22"/>
          <w:szCs w:val="22"/>
        </w:rPr>
      </w:pPr>
    </w:p>
    <w:p w:rsidR="00D43410" w:rsidRPr="009813C8" w:rsidRDefault="00D43410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Vzplanutie osteoartrózy</w:t>
      </w:r>
    </w:p>
    <w:p w:rsidR="00D43410" w:rsidRPr="009813C8" w:rsidRDefault="00D43410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7,5 mg (jedna 7,5 mg tableta alebo polovica 15 mg tablety) raz denne. Dávka sa môže zvýšiť na 15 mg (dve 7,5 mg tablety alebo jedna 15 mg tableta) raz denne.</w:t>
      </w:r>
    </w:p>
    <w:p w:rsidR="00D43410" w:rsidRPr="009813C8" w:rsidRDefault="00D43410" w:rsidP="0068470F">
      <w:pPr>
        <w:rPr>
          <w:sz w:val="22"/>
          <w:szCs w:val="22"/>
        </w:rPr>
      </w:pPr>
    </w:p>
    <w:p w:rsidR="00D43410" w:rsidRPr="009813C8" w:rsidRDefault="00D43410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Reumatoidná artritída</w:t>
      </w:r>
    </w:p>
    <w:p w:rsidR="00D43410" w:rsidRPr="009813C8" w:rsidRDefault="00D43410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15 mg (dve 7,5 mg tablety alebo jedna 15 mg tableta) raz denne. Dávka sa môže znížiť na 7,5 mg (jedna 7,5 mg tableta alebo polovica 15 mg tablety) raz denne.</w:t>
      </w:r>
    </w:p>
    <w:p w:rsidR="00D43410" w:rsidRPr="009813C8" w:rsidRDefault="00D43410" w:rsidP="0068470F">
      <w:pPr>
        <w:rPr>
          <w:sz w:val="22"/>
          <w:szCs w:val="22"/>
        </w:rPr>
      </w:pPr>
    </w:p>
    <w:p w:rsidR="00D43410" w:rsidRPr="009813C8" w:rsidRDefault="00D43410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Ankylozujúca spondylitída</w:t>
      </w:r>
    </w:p>
    <w:p w:rsidR="00D43410" w:rsidRPr="009813C8" w:rsidRDefault="00D43410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15 mg (dve 7,5 mg tablety alebo jedna 15 mg tableta) raz denne. Dávka sa môže znížiť na 7,5 mg (jedna 7,5 mg tableta alebo polovica 15 mg tablety) raz denne.</w:t>
      </w:r>
    </w:p>
    <w:p w:rsidR="00D43410" w:rsidRPr="009813C8" w:rsidRDefault="00D43410" w:rsidP="0068470F">
      <w:pPr>
        <w:rPr>
          <w:sz w:val="22"/>
          <w:szCs w:val="22"/>
        </w:rPr>
      </w:pPr>
    </w:p>
    <w:p w:rsidR="00D43410" w:rsidRPr="009813C8" w:rsidRDefault="00D43410" w:rsidP="0068470F">
      <w:pPr>
        <w:rPr>
          <w:sz w:val="22"/>
          <w:szCs w:val="22"/>
        </w:rPr>
      </w:pPr>
      <w:r w:rsidRPr="009813C8">
        <w:rPr>
          <w:b/>
          <w:sz w:val="22"/>
          <w:szCs w:val="22"/>
        </w:rPr>
        <w:t>Spôsob podávania</w:t>
      </w:r>
    </w:p>
    <w:p w:rsidR="00D43410" w:rsidRPr="009813C8" w:rsidRDefault="00D43410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Na pero</w:t>
      </w:r>
      <w:r w:rsidR="00615E06" w:rsidRPr="009813C8">
        <w:rPr>
          <w:sz w:val="22"/>
          <w:szCs w:val="22"/>
        </w:rPr>
        <w:t>r</w:t>
      </w:r>
      <w:r w:rsidRPr="009813C8">
        <w:rPr>
          <w:sz w:val="22"/>
          <w:szCs w:val="22"/>
        </w:rPr>
        <w:t xml:space="preserve">álne </w:t>
      </w:r>
      <w:r w:rsidR="00301659" w:rsidRPr="009813C8">
        <w:rPr>
          <w:sz w:val="22"/>
          <w:szCs w:val="22"/>
        </w:rPr>
        <w:t xml:space="preserve">(cez ústa) </w:t>
      </w:r>
      <w:r w:rsidRPr="009813C8">
        <w:rPr>
          <w:sz w:val="22"/>
          <w:szCs w:val="22"/>
        </w:rPr>
        <w:t>použitie.</w:t>
      </w:r>
    </w:p>
    <w:p w:rsidR="00301659" w:rsidRPr="009813C8" w:rsidRDefault="00301659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Tablety sa majú prehltnúť vodou alebo iným nápojom počas jedla.</w:t>
      </w:r>
    </w:p>
    <w:p w:rsidR="00301659" w:rsidRPr="009813C8" w:rsidRDefault="008E66B3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 xml:space="preserve">Lormed 7,5: </w:t>
      </w:r>
      <w:r w:rsidR="00301659" w:rsidRPr="009813C8">
        <w:rPr>
          <w:sz w:val="22"/>
          <w:szCs w:val="22"/>
        </w:rPr>
        <w:t xml:space="preserve">Deliaca ryha iba napomáha k rozlomeniu tablety, </w:t>
      </w:r>
      <w:r w:rsidR="00615E06" w:rsidRPr="009813C8">
        <w:rPr>
          <w:sz w:val="22"/>
          <w:szCs w:val="22"/>
        </w:rPr>
        <w:t xml:space="preserve">ak máte ťažkosti </w:t>
      </w:r>
      <w:r w:rsidR="00301659" w:rsidRPr="009813C8">
        <w:rPr>
          <w:sz w:val="22"/>
          <w:szCs w:val="22"/>
        </w:rPr>
        <w:t>preh</w:t>
      </w:r>
      <w:r w:rsidR="00615E06" w:rsidRPr="009813C8">
        <w:rPr>
          <w:sz w:val="22"/>
          <w:szCs w:val="22"/>
        </w:rPr>
        <w:t>l</w:t>
      </w:r>
      <w:r w:rsidR="00301659" w:rsidRPr="009813C8">
        <w:rPr>
          <w:sz w:val="22"/>
          <w:szCs w:val="22"/>
        </w:rPr>
        <w:t xml:space="preserve">tnúť </w:t>
      </w:r>
      <w:r w:rsidR="00615E06" w:rsidRPr="009813C8">
        <w:rPr>
          <w:sz w:val="22"/>
          <w:szCs w:val="22"/>
        </w:rPr>
        <w:t xml:space="preserve">ju </w:t>
      </w:r>
      <w:r w:rsidR="00301659" w:rsidRPr="009813C8">
        <w:rPr>
          <w:sz w:val="22"/>
          <w:szCs w:val="22"/>
        </w:rPr>
        <w:t>celú.</w:t>
      </w:r>
    </w:p>
    <w:p w:rsidR="00301659" w:rsidRPr="009813C8" w:rsidRDefault="008E66B3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 xml:space="preserve">Lormed 15: </w:t>
      </w:r>
      <w:r w:rsidR="00301659" w:rsidRPr="009813C8">
        <w:rPr>
          <w:sz w:val="22"/>
          <w:szCs w:val="22"/>
        </w:rPr>
        <w:t>Tableta sa môže rozdeliť na rovnaké dávky.</w:t>
      </w:r>
    </w:p>
    <w:p w:rsidR="008E66B3" w:rsidRPr="009813C8" w:rsidRDefault="008E66B3" w:rsidP="0068470F">
      <w:pPr>
        <w:rPr>
          <w:sz w:val="22"/>
          <w:szCs w:val="22"/>
        </w:rPr>
      </w:pPr>
    </w:p>
    <w:p w:rsidR="00301659" w:rsidRPr="009813C8" w:rsidRDefault="00301659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Neprekračujte odporúčanú maximálnu dávku 15 mg denne.</w:t>
      </w:r>
    </w:p>
    <w:p w:rsidR="00301659" w:rsidRPr="009813C8" w:rsidRDefault="00301659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Ak sa na vás vzťahuje niektorý zo stavov uvedených v </w:t>
      </w:r>
      <w:r w:rsidR="00615E06" w:rsidRPr="009813C8">
        <w:rPr>
          <w:sz w:val="22"/>
          <w:szCs w:val="22"/>
        </w:rPr>
        <w:t>časti „</w:t>
      </w:r>
      <w:r w:rsidR="00615E06" w:rsidRPr="009813C8">
        <w:rPr>
          <w:b/>
          <w:sz w:val="22"/>
          <w:szCs w:val="22"/>
        </w:rPr>
        <w:t>Upozornenia a opatrenia</w:t>
      </w:r>
      <w:r w:rsidR="00615E06" w:rsidRPr="009813C8">
        <w:rPr>
          <w:sz w:val="22"/>
          <w:szCs w:val="22"/>
        </w:rPr>
        <w:t>“</w:t>
      </w:r>
      <w:r w:rsidRPr="009813C8">
        <w:rPr>
          <w:sz w:val="22"/>
          <w:szCs w:val="22"/>
        </w:rPr>
        <w:t xml:space="preserve">, váš lekár môže znížiť vašu dávku na 7,5 mg (jedna tableta) raz denne. </w:t>
      </w:r>
    </w:p>
    <w:p w:rsidR="00301659" w:rsidRPr="009813C8" w:rsidRDefault="00301659" w:rsidP="0068470F">
      <w:pPr>
        <w:rPr>
          <w:sz w:val="22"/>
          <w:szCs w:val="22"/>
        </w:rPr>
      </w:pPr>
    </w:p>
    <w:p w:rsidR="00301659" w:rsidRPr="009813C8" w:rsidRDefault="00301659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Lormed sa nemá podávať deťom a dospievajúcim do 16</w:t>
      </w:r>
      <w:r w:rsidR="003138FA" w:rsidRPr="009813C8">
        <w:rPr>
          <w:b/>
          <w:sz w:val="22"/>
          <w:szCs w:val="22"/>
        </w:rPr>
        <w:t> </w:t>
      </w:r>
      <w:r w:rsidRPr="009813C8">
        <w:rPr>
          <w:b/>
          <w:sz w:val="22"/>
          <w:szCs w:val="22"/>
        </w:rPr>
        <w:t>roku</w:t>
      </w:r>
      <w:r w:rsidR="003138FA" w:rsidRPr="009813C8">
        <w:rPr>
          <w:b/>
          <w:sz w:val="22"/>
          <w:szCs w:val="22"/>
        </w:rPr>
        <w:t xml:space="preserve"> života</w:t>
      </w:r>
      <w:r w:rsidRPr="009813C8">
        <w:rPr>
          <w:b/>
          <w:sz w:val="22"/>
          <w:szCs w:val="22"/>
        </w:rPr>
        <w:t>.</w:t>
      </w:r>
    </w:p>
    <w:p w:rsidR="00301659" w:rsidRPr="009813C8" w:rsidRDefault="00301659" w:rsidP="0068470F">
      <w:pPr>
        <w:rPr>
          <w:sz w:val="22"/>
          <w:szCs w:val="22"/>
        </w:rPr>
      </w:pPr>
    </w:p>
    <w:p w:rsidR="00301659" w:rsidRPr="009813C8" w:rsidRDefault="00301659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 xml:space="preserve">Ak máte pocit, že je účinok Lormedu príliš silný alebo slabý, alebo ak po niekoľkých dňoch nepozorujete zlepšenie vášho stavu, poraďte sa so svojím lekárom alebo lekárnikom. </w:t>
      </w:r>
    </w:p>
    <w:p w:rsidR="00301659" w:rsidRPr="009813C8" w:rsidRDefault="00301659" w:rsidP="0068470F">
      <w:pPr>
        <w:rPr>
          <w:sz w:val="22"/>
          <w:szCs w:val="22"/>
        </w:rPr>
      </w:pPr>
    </w:p>
    <w:p w:rsidR="00517E3A" w:rsidRPr="009813C8" w:rsidRDefault="00517E3A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Ak užijete viac Lormedu ako máte</w:t>
      </w:r>
    </w:p>
    <w:p w:rsidR="00301659" w:rsidRPr="009813C8" w:rsidRDefault="00301659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lastRenderedPageBreak/>
        <w:t xml:space="preserve">Ak ste užili príliš veľa tabliet alebo máte podozrenie na predávkovanie, ihneď vyhľadajte svojho lekára alebo choďte do najbližšej nemocnice. </w:t>
      </w:r>
    </w:p>
    <w:p w:rsidR="00301659" w:rsidRPr="009813C8" w:rsidRDefault="00301659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Príznaky akútneho predávkovania NSA</w:t>
      </w:r>
      <w:r w:rsidR="00430076" w:rsidRPr="009813C8">
        <w:rPr>
          <w:b/>
          <w:sz w:val="22"/>
          <w:szCs w:val="22"/>
        </w:rPr>
        <w:t>ID</w:t>
      </w:r>
      <w:r w:rsidRPr="009813C8">
        <w:rPr>
          <w:b/>
          <w:sz w:val="22"/>
          <w:szCs w:val="22"/>
        </w:rPr>
        <w:t xml:space="preserve"> sú zvyčajne:</w:t>
      </w:r>
    </w:p>
    <w:p w:rsidR="00301659" w:rsidRPr="009813C8" w:rsidRDefault="006A4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strata energie (letargia)</w:t>
      </w:r>
      <w:r w:rsidR="00BB53E4" w:rsidRPr="009813C8">
        <w:rPr>
          <w:sz w:val="22"/>
          <w:szCs w:val="22"/>
        </w:rPr>
        <w:t>,</w:t>
      </w:r>
    </w:p>
    <w:p w:rsidR="006A41C1" w:rsidRPr="009813C8" w:rsidRDefault="006A4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ospalosť</w:t>
      </w:r>
      <w:r w:rsidR="00BB53E4" w:rsidRPr="009813C8">
        <w:rPr>
          <w:sz w:val="22"/>
          <w:szCs w:val="22"/>
        </w:rPr>
        <w:t>,</w:t>
      </w:r>
    </w:p>
    <w:p w:rsidR="006A41C1" w:rsidRPr="009813C8" w:rsidRDefault="006A4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nevoľnosť (nauzea) a vracanie</w:t>
      </w:r>
      <w:r w:rsidR="00BB53E4" w:rsidRPr="009813C8">
        <w:rPr>
          <w:sz w:val="22"/>
          <w:szCs w:val="22"/>
        </w:rPr>
        <w:t>,</w:t>
      </w:r>
    </w:p>
    <w:p w:rsidR="006A41C1" w:rsidRPr="009813C8" w:rsidRDefault="006A4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bolesť v oblasti žalúdka (epigastrická bolesť)</w:t>
      </w:r>
      <w:r w:rsidR="008E66B3" w:rsidRPr="009813C8">
        <w:rPr>
          <w:sz w:val="22"/>
          <w:szCs w:val="22"/>
        </w:rPr>
        <w:t>.</w:t>
      </w:r>
    </w:p>
    <w:p w:rsidR="006A41C1" w:rsidRPr="009813C8" w:rsidRDefault="006A41C1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 xml:space="preserve">Tieto príznaky zvyčajne ustúpia, ak prestanete liek Lormed užívať. Môžete trpieť krvácaním </w:t>
      </w:r>
      <w:r w:rsidR="00615E06" w:rsidRPr="009813C8">
        <w:rPr>
          <w:sz w:val="22"/>
          <w:szCs w:val="22"/>
        </w:rPr>
        <w:t>d</w:t>
      </w:r>
      <w:r w:rsidRPr="009813C8">
        <w:rPr>
          <w:sz w:val="22"/>
          <w:szCs w:val="22"/>
        </w:rPr>
        <w:t>o žalúdka alebo čreva (gastrointestin</w:t>
      </w:r>
      <w:r w:rsidR="00615E06" w:rsidRPr="009813C8">
        <w:rPr>
          <w:sz w:val="22"/>
          <w:szCs w:val="22"/>
        </w:rPr>
        <w:t>á</w:t>
      </w:r>
      <w:r w:rsidRPr="009813C8">
        <w:rPr>
          <w:sz w:val="22"/>
          <w:szCs w:val="22"/>
        </w:rPr>
        <w:t>lne krvácanie).</w:t>
      </w:r>
    </w:p>
    <w:p w:rsidR="006A41C1" w:rsidRPr="009813C8" w:rsidRDefault="006A41C1" w:rsidP="0068470F">
      <w:pPr>
        <w:rPr>
          <w:sz w:val="22"/>
          <w:szCs w:val="22"/>
        </w:rPr>
      </w:pPr>
    </w:p>
    <w:p w:rsidR="006A41C1" w:rsidRPr="009813C8" w:rsidRDefault="006A41C1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Ťažké predávkovanie, ktoré môže viesť k vzniku závažného vedľajšieho účinku (pozri časť 4)</w:t>
      </w:r>
      <w:r w:rsidR="008E66B3" w:rsidRPr="009813C8">
        <w:rPr>
          <w:b/>
          <w:sz w:val="22"/>
          <w:szCs w:val="22"/>
        </w:rPr>
        <w:t>:</w:t>
      </w:r>
    </w:p>
    <w:p w:rsidR="006A41C1" w:rsidRPr="009813C8" w:rsidRDefault="006A4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vysoký tlak krvi (hypertenzia)</w:t>
      </w:r>
      <w:r w:rsidR="00BB53E4" w:rsidRPr="009813C8">
        <w:rPr>
          <w:sz w:val="22"/>
          <w:szCs w:val="22"/>
        </w:rPr>
        <w:t>,</w:t>
      </w:r>
    </w:p>
    <w:p w:rsidR="006A41C1" w:rsidRPr="009813C8" w:rsidRDefault="006A4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akútne zlyhanie obličiek</w:t>
      </w:r>
      <w:r w:rsidR="00BB53E4" w:rsidRPr="009813C8">
        <w:rPr>
          <w:sz w:val="22"/>
          <w:szCs w:val="22"/>
        </w:rPr>
        <w:t>,</w:t>
      </w:r>
    </w:p>
    <w:p w:rsidR="006A41C1" w:rsidRPr="009813C8" w:rsidRDefault="006A4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porucha funkcie pečene</w:t>
      </w:r>
      <w:r w:rsidR="00BB53E4" w:rsidRPr="009813C8">
        <w:rPr>
          <w:sz w:val="22"/>
          <w:szCs w:val="22"/>
        </w:rPr>
        <w:t>,</w:t>
      </w:r>
    </w:p>
    <w:p w:rsidR="006A41C1" w:rsidRPr="009813C8" w:rsidRDefault="006A4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zníženie/plytké dýchanie alebo zástava dýchania (respiračná depresia)</w:t>
      </w:r>
      <w:r w:rsidR="00BB53E4" w:rsidRPr="009813C8">
        <w:rPr>
          <w:sz w:val="22"/>
          <w:szCs w:val="22"/>
        </w:rPr>
        <w:t>,</w:t>
      </w:r>
    </w:p>
    <w:p w:rsidR="006A41C1" w:rsidRPr="009813C8" w:rsidRDefault="006A4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strata vedomia (kóma)</w:t>
      </w:r>
      <w:r w:rsidR="00BB53E4" w:rsidRPr="009813C8">
        <w:rPr>
          <w:sz w:val="22"/>
          <w:szCs w:val="22"/>
        </w:rPr>
        <w:t>,</w:t>
      </w:r>
    </w:p>
    <w:p w:rsidR="006A41C1" w:rsidRPr="009813C8" w:rsidRDefault="006A4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záchvaty (konvulzie)</w:t>
      </w:r>
      <w:r w:rsidR="00BB53E4" w:rsidRPr="009813C8">
        <w:rPr>
          <w:sz w:val="22"/>
          <w:szCs w:val="22"/>
        </w:rPr>
        <w:t>,</w:t>
      </w:r>
    </w:p>
    <w:p w:rsidR="006A41C1" w:rsidRPr="009813C8" w:rsidRDefault="006A4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kolaps krvného obehu (kardiovaskulárny kolaps)</w:t>
      </w:r>
      <w:r w:rsidR="00BB53E4" w:rsidRPr="009813C8">
        <w:rPr>
          <w:sz w:val="22"/>
          <w:szCs w:val="22"/>
        </w:rPr>
        <w:t>,</w:t>
      </w:r>
    </w:p>
    <w:p w:rsidR="006A41C1" w:rsidRPr="009813C8" w:rsidRDefault="006A4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zástava srdca</w:t>
      </w:r>
      <w:r w:rsidR="00BB53E4" w:rsidRPr="009813C8">
        <w:rPr>
          <w:sz w:val="22"/>
          <w:szCs w:val="22"/>
        </w:rPr>
        <w:t>,</w:t>
      </w:r>
    </w:p>
    <w:p w:rsidR="006A41C1" w:rsidRPr="009813C8" w:rsidRDefault="006A4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akútne alergické (hypersenzitívne) reakcie, vrátane:</w:t>
      </w:r>
    </w:p>
    <w:p w:rsidR="006A41C1" w:rsidRPr="009813C8" w:rsidRDefault="006A41C1" w:rsidP="00BB53E4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mdloby</w:t>
      </w:r>
      <w:r w:rsidR="00BB53E4" w:rsidRPr="009813C8">
        <w:rPr>
          <w:sz w:val="22"/>
          <w:szCs w:val="22"/>
        </w:rPr>
        <w:t>,</w:t>
      </w:r>
    </w:p>
    <w:p w:rsidR="006A41C1" w:rsidRPr="009813C8" w:rsidRDefault="006A41C1" w:rsidP="00BB53E4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dýchavice</w:t>
      </w:r>
      <w:r w:rsidR="00BB53E4" w:rsidRPr="009813C8">
        <w:rPr>
          <w:sz w:val="22"/>
          <w:szCs w:val="22"/>
        </w:rPr>
        <w:t>,</w:t>
      </w:r>
    </w:p>
    <w:p w:rsidR="006A41C1" w:rsidRPr="009813C8" w:rsidRDefault="006A41C1" w:rsidP="00BB53E4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kožných reakcií</w:t>
      </w:r>
      <w:r w:rsidR="00BB53E4" w:rsidRPr="009813C8">
        <w:rPr>
          <w:sz w:val="22"/>
          <w:szCs w:val="22"/>
        </w:rPr>
        <w:t>.</w:t>
      </w:r>
    </w:p>
    <w:p w:rsidR="00301659" w:rsidRPr="009813C8" w:rsidRDefault="00301659" w:rsidP="0068470F">
      <w:pPr>
        <w:rPr>
          <w:sz w:val="22"/>
          <w:szCs w:val="22"/>
        </w:rPr>
      </w:pPr>
    </w:p>
    <w:p w:rsidR="00517E3A" w:rsidRPr="009813C8" w:rsidRDefault="00517E3A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Ak zabudnete užiť Lormed</w:t>
      </w:r>
    </w:p>
    <w:p w:rsidR="006A41C1" w:rsidRPr="009813C8" w:rsidRDefault="006A41C1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Neužívajte dvojnásobnú dávku, aby ste nahradili vynechanú dávku. Len užite ďalšiu dávku vo zvyčajnom čase.</w:t>
      </w:r>
    </w:p>
    <w:p w:rsidR="00517E3A" w:rsidRPr="009813C8" w:rsidRDefault="00517E3A" w:rsidP="0068470F">
      <w:pPr>
        <w:rPr>
          <w:sz w:val="22"/>
          <w:szCs w:val="22"/>
        </w:rPr>
      </w:pP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 xml:space="preserve">Ak máte </w:t>
      </w:r>
      <w:r w:rsidR="006A41C1" w:rsidRPr="009813C8">
        <w:rPr>
          <w:sz w:val="22"/>
          <w:szCs w:val="22"/>
        </w:rPr>
        <w:t xml:space="preserve">akékoľvek </w:t>
      </w:r>
      <w:r w:rsidRPr="009813C8">
        <w:rPr>
          <w:sz w:val="22"/>
          <w:szCs w:val="22"/>
        </w:rPr>
        <w:t>ďalšie otázky týkajúce sa použitia tohto lieku, povedzte to svojmu lekárovi alebo lekárnikovi.</w:t>
      </w:r>
    </w:p>
    <w:p w:rsidR="00517E3A" w:rsidRPr="009813C8" w:rsidRDefault="00517E3A" w:rsidP="0068470F">
      <w:pPr>
        <w:rPr>
          <w:sz w:val="22"/>
          <w:szCs w:val="22"/>
        </w:rPr>
      </w:pPr>
    </w:p>
    <w:p w:rsidR="00517E3A" w:rsidRPr="009813C8" w:rsidRDefault="00517E3A" w:rsidP="0068470F">
      <w:pPr>
        <w:rPr>
          <w:sz w:val="22"/>
          <w:szCs w:val="22"/>
        </w:rPr>
      </w:pPr>
    </w:p>
    <w:p w:rsidR="00517E3A" w:rsidRPr="009813C8" w:rsidRDefault="00517E3A" w:rsidP="0024524B">
      <w:pPr>
        <w:ind w:left="567" w:hanging="567"/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4.</w:t>
      </w:r>
      <w:r w:rsidRPr="009813C8">
        <w:rPr>
          <w:b/>
          <w:sz w:val="22"/>
          <w:szCs w:val="22"/>
        </w:rPr>
        <w:tab/>
        <w:t>M</w:t>
      </w:r>
      <w:r w:rsidR="00FF3BD0" w:rsidRPr="009813C8">
        <w:rPr>
          <w:b/>
          <w:sz w:val="22"/>
          <w:szCs w:val="22"/>
        </w:rPr>
        <w:t>ožné vedľajšie účinky</w:t>
      </w:r>
    </w:p>
    <w:p w:rsidR="00517E3A" w:rsidRPr="009813C8" w:rsidRDefault="00517E3A" w:rsidP="0068470F">
      <w:pPr>
        <w:rPr>
          <w:sz w:val="22"/>
          <w:szCs w:val="22"/>
        </w:rPr>
      </w:pP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 xml:space="preserve">Tak ako všetky lieky, aj </w:t>
      </w:r>
      <w:r w:rsidR="00D55490" w:rsidRPr="009813C8">
        <w:rPr>
          <w:sz w:val="22"/>
          <w:szCs w:val="22"/>
        </w:rPr>
        <w:t>tento liek</w:t>
      </w:r>
      <w:r w:rsidRPr="009813C8">
        <w:rPr>
          <w:sz w:val="22"/>
          <w:szCs w:val="22"/>
        </w:rPr>
        <w:t xml:space="preserve"> môže spôsobovať vedľajšie účinky, hoci sa neprejavia u</w:t>
      </w:r>
      <w:r w:rsidR="00BB53E4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 xml:space="preserve">každého. </w:t>
      </w:r>
    </w:p>
    <w:p w:rsidR="00517E3A" w:rsidRPr="009813C8" w:rsidRDefault="00517E3A" w:rsidP="0068470F">
      <w:pPr>
        <w:rPr>
          <w:sz w:val="22"/>
          <w:szCs w:val="22"/>
        </w:rPr>
      </w:pPr>
    </w:p>
    <w:p w:rsidR="002D04B3" w:rsidRPr="009813C8" w:rsidRDefault="002D04B3" w:rsidP="0068470F">
      <w:pPr>
        <w:pStyle w:val="Zkladntext3"/>
        <w:rPr>
          <w:b/>
          <w:szCs w:val="22"/>
        </w:rPr>
      </w:pPr>
      <w:r w:rsidRPr="009813C8">
        <w:rPr>
          <w:b/>
          <w:szCs w:val="22"/>
        </w:rPr>
        <w:t>Prestaňte užívať Lormed a ihneď kontaktujte svojho lekára alebo choďte na najbližšiu pohotovostnú lekársku službu, ak spozorujete</w:t>
      </w:r>
      <w:r w:rsidR="008E66B3" w:rsidRPr="009813C8">
        <w:rPr>
          <w:b/>
          <w:szCs w:val="22"/>
        </w:rPr>
        <w:t>:</w:t>
      </w:r>
    </w:p>
    <w:p w:rsidR="002D04B3" w:rsidRPr="009813C8" w:rsidRDefault="002D04B3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 xml:space="preserve">Akékoľvek alergické (hypersenzitívne) reakcie, ktoré sa môžu objaviť vo forme: </w:t>
      </w:r>
    </w:p>
    <w:p w:rsidR="00281C3F" w:rsidRPr="009813C8" w:rsidRDefault="002D04B3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kožných reakcií, ako je svrbenie (pruritus), tvorba pľuzgierov alebo olupovanie kože, čo môžu byť potenciálne život ohrozujúce kožné vyrážky (Stevensov-Johnsonov syndróm</w:t>
      </w:r>
      <w:r w:rsidR="00873662" w:rsidRPr="009813C8">
        <w:rPr>
          <w:sz w:val="22"/>
          <w:szCs w:val="22"/>
        </w:rPr>
        <w:t xml:space="preserve">, </w:t>
      </w:r>
      <w:r w:rsidRPr="009813C8">
        <w:rPr>
          <w:sz w:val="22"/>
          <w:szCs w:val="22"/>
        </w:rPr>
        <w:t>toxická epidermálna nekrolýza), lézie na mäkkých tkanivách (slizničné lézie) alebo multiformný erytém (pozri časť 2). Multiformný erytém je závažná alergická kožná reakcia,</w:t>
      </w:r>
      <w:r w:rsidR="00281C3F" w:rsidRPr="009813C8">
        <w:rPr>
          <w:sz w:val="22"/>
          <w:szCs w:val="22"/>
        </w:rPr>
        <w:t xml:space="preserve"> ktorá sa prejavuje tvorbou škvŕn so červenými okrajmi alebo fialovými oblasťami s tvorbou pľuzgierov. Tiež môže postihovať ústa, oči alebo iné vlhké povrchy tela</w:t>
      </w:r>
      <w:r w:rsidR="00BB53E4" w:rsidRPr="009813C8">
        <w:rPr>
          <w:sz w:val="22"/>
          <w:szCs w:val="22"/>
        </w:rPr>
        <w:t>,</w:t>
      </w:r>
    </w:p>
    <w:p w:rsidR="00CD516E" w:rsidRPr="009813C8" w:rsidRDefault="00873662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o</w:t>
      </w:r>
      <w:r w:rsidR="002D04B3" w:rsidRPr="009813C8">
        <w:rPr>
          <w:sz w:val="22"/>
          <w:szCs w:val="22"/>
        </w:rPr>
        <w:t>puch</w:t>
      </w:r>
      <w:r w:rsidRPr="009813C8">
        <w:rPr>
          <w:sz w:val="22"/>
          <w:szCs w:val="22"/>
        </w:rPr>
        <w:t>u</w:t>
      </w:r>
      <w:r w:rsidR="002D04B3" w:rsidRPr="009813C8">
        <w:rPr>
          <w:sz w:val="22"/>
          <w:szCs w:val="22"/>
        </w:rPr>
        <w:t xml:space="preserve"> kože alebo slizníc, ako je opuch okolo očí, tváre a pier, úst a</w:t>
      </w:r>
      <w:r w:rsidR="00CD516E" w:rsidRPr="009813C8">
        <w:rPr>
          <w:sz w:val="22"/>
          <w:szCs w:val="22"/>
        </w:rPr>
        <w:t> </w:t>
      </w:r>
      <w:r w:rsidR="002D04B3" w:rsidRPr="009813C8">
        <w:rPr>
          <w:sz w:val="22"/>
          <w:szCs w:val="22"/>
        </w:rPr>
        <w:t>krku</w:t>
      </w:r>
      <w:r w:rsidR="00CD516E" w:rsidRPr="009813C8">
        <w:rPr>
          <w:sz w:val="22"/>
          <w:szCs w:val="22"/>
        </w:rPr>
        <w:t>, ktorý môže spôsobiť ťažkosti s dýchaním, opuch členkov alebo nôh (edém dolných končatín)</w:t>
      </w:r>
      <w:r w:rsidR="00BB53E4" w:rsidRPr="009813C8">
        <w:rPr>
          <w:sz w:val="22"/>
          <w:szCs w:val="22"/>
        </w:rPr>
        <w:t>,</w:t>
      </w:r>
    </w:p>
    <w:p w:rsidR="00CD516E" w:rsidRPr="009813C8" w:rsidRDefault="00873662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d</w:t>
      </w:r>
      <w:r w:rsidR="00CD516E" w:rsidRPr="009813C8">
        <w:rPr>
          <w:sz w:val="22"/>
          <w:szCs w:val="22"/>
        </w:rPr>
        <w:t>ýchavic</w:t>
      </w:r>
      <w:r w:rsidRPr="009813C8">
        <w:rPr>
          <w:sz w:val="22"/>
          <w:szCs w:val="22"/>
        </w:rPr>
        <w:t>e</w:t>
      </w:r>
      <w:r w:rsidR="00CD516E" w:rsidRPr="009813C8">
        <w:rPr>
          <w:sz w:val="22"/>
          <w:szCs w:val="22"/>
        </w:rPr>
        <w:t xml:space="preserve"> alebo astmatick</w:t>
      </w:r>
      <w:r w:rsidRPr="009813C8">
        <w:rPr>
          <w:sz w:val="22"/>
          <w:szCs w:val="22"/>
        </w:rPr>
        <w:t>ého</w:t>
      </w:r>
      <w:r w:rsidR="00CD516E" w:rsidRPr="009813C8">
        <w:rPr>
          <w:sz w:val="22"/>
          <w:szCs w:val="22"/>
        </w:rPr>
        <w:t xml:space="preserve"> záchvat</w:t>
      </w:r>
      <w:r w:rsidRPr="009813C8">
        <w:rPr>
          <w:sz w:val="22"/>
          <w:szCs w:val="22"/>
        </w:rPr>
        <w:t>u</w:t>
      </w:r>
      <w:r w:rsidR="00BB53E4" w:rsidRPr="009813C8">
        <w:rPr>
          <w:sz w:val="22"/>
          <w:szCs w:val="22"/>
        </w:rPr>
        <w:t>,</w:t>
      </w:r>
    </w:p>
    <w:p w:rsidR="00CD516E" w:rsidRPr="009813C8" w:rsidRDefault="00873662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z</w:t>
      </w:r>
      <w:r w:rsidR="00CD516E" w:rsidRPr="009813C8">
        <w:rPr>
          <w:sz w:val="22"/>
          <w:szCs w:val="22"/>
        </w:rPr>
        <w:t>ápal</w:t>
      </w:r>
      <w:r w:rsidRPr="009813C8">
        <w:rPr>
          <w:sz w:val="22"/>
          <w:szCs w:val="22"/>
        </w:rPr>
        <w:t>u</w:t>
      </w:r>
      <w:r w:rsidR="00CD516E" w:rsidRPr="009813C8">
        <w:rPr>
          <w:sz w:val="22"/>
          <w:szCs w:val="22"/>
        </w:rPr>
        <w:t xml:space="preserve"> pečene (hepatitíd</w:t>
      </w:r>
      <w:r w:rsidRPr="009813C8">
        <w:rPr>
          <w:sz w:val="22"/>
          <w:szCs w:val="22"/>
        </w:rPr>
        <w:t>y</w:t>
      </w:r>
      <w:r w:rsidR="00CD516E" w:rsidRPr="009813C8">
        <w:rPr>
          <w:sz w:val="22"/>
          <w:szCs w:val="22"/>
        </w:rPr>
        <w:t xml:space="preserve">), ktorý môže </w:t>
      </w:r>
      <w:r w:rsidRPr="009813C8">
        <w:rPr>
          <w:sz w:val="22"/>
          <w:szCs w:val="22"/>
        </w:rPr>
        <w:t xml:space="preserve">mať </w:t>
      </w:r>
      <w:r w:rsidR="00CD516E" w:rsidRPr="009813C8">
        <w:rPr>
          <w:sz w:val="22"/>
          <w:szCs w:val="22"/>
        </w:rPr>
        <w:t>príznaky ako sú:</w:t>
      </w:r>
    </w:p>
    <w:p w:rsidR="00CD516E" w:rsidRPr="009813C8" w:rsidRDefault="00873662" w:rsidP="00BB53E4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z</w:t>
      </w:r>
      <w:r w:rsidR="00CD516E" w:rsidRPr="009813C8">
        <w:rPr>
          <w:sz w:val="22"/>
          <w:szCs w:val="22"/>
        </w:rPr>
        <w:t>ožltnutie kože alebo očných bielok (žltačka)</w:t>
      </w:r>
      <w:r w:rsidR="00BB53E4" w:rsidRPr="009813C8">
        <w:rPr>
          <w:sz w:val="22"/>
          <w:szCs w:val="22"/>
        </w:rPr>
        <w:t>,</w:t>
      </w:r>
    </w:p>
    <w:p w:rsidR="00CD516E" w:rsidRPr="009813C8" w:rsidRDefault="00CD516E" w:rsidP="00BB53E4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bolesti v oblasti brucha</w:t>
      </w:r>
      <w:r w:rsidR="00BB53E4" w:rsidRPr="009813C8">
        <w:rPr>
          <w:sz w:val="22"/>
          <w:szCs w:val="22"/>
        </w:rPr>
        <w:t>,</w:t>
      </w:r>
    </w:p>
    <w:p w:rsidR="00CD516E" w:rsidRPr="009813C8" w:rsidRDefault="00CD516E" w:rsidP="00BB53E4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nechutenstvo</w:t>
      </w:r>
      <w:r w:rsidR="00BB53E4" w:rsidRPr="009813C8">
        <w:rPr>
          <w:sz w:val="22"/>
          <w:szCs w:val="22"/>
        </w:rPr>
        <w:t>.</w:t>
      </w:r>
    </w:p>
    <w:p w:rsidR="00CD516E" w:rsidRPr="009813C8" w:rsidRDefault="00CD516E" w:rsidP="0068470F">
      <w:pPr>
        <w:rPr>
          <w:sz w:val="22"/>
          <w:szCs w:val="22"/>
        </w:rPr>
      </w:pPr>
    </w:p>
    <w:p w:rsidR="00CD516E" w:rsidRPr="009813C8" w:rsidRDefault="00CD516E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 xml:space="preserve">Akékoľvek </w:t>
      </w:r>
      <w:r w:rsidR="00873662" w:rsidRPr="009813C8">
        <w:rPr>
          <w:sz w:val="22"/>
          <w:szCs w:val="22"/>
        </w:rPr>
        <w:t>vedľajšie</w:t>
      </w:r>
      <w:r w:rsidRPr="009813C8">
        <w:rPr>
          <w:sz w:val="22"/>
          <w:szCs w:val="22"/>
        </w:rPr>
        <w:t xml:space="preserve"> účinky tráviaceho traktu, najmä</w:t>
      </w:r>
      <w:r w:rsidR="00BB53E4" w:rsidRPr="009813C8">
        <w:rPr>
          <w:sz w:val="22"/>
          <w:szCs w:val="22"/>
        </w:rPr>
        <w:t>:</w:t>
      </w:r>
    </w:p>
    <w:p w:rsidR="00CD516E" w:rsidRPr="009813C8" w:rsidRDefault="00CD516E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krvácanie (spôsobujúce čierne zafarbenie stolice)</w:t>
      </w:r>
      <w:r w:rsidR="00BB53E4" w:rsidRPr="009813C8">
        <w:rPr>
          <w:sz w:val="22"/>
          <w:szCs w:val="22"/>
        </w:rPr>
        <w:t>,</w:t>
      </w:r>
    </w:p>
    <w:p w:rsidR="00CD516E" w:rsidRPr="009813C8" w:rsidRDefault="00CD516E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vredy v tráv</w:t>
      </w:r>
      <w:r w:rsidR="00873662" w:rsidRPr="009813C8">
        <w:rPr>
          <w:sz w:val="22"/>
          <w:szCs w:val="22"/>
        </w:rPr>
        <w:t>ia</w:t>
      </w:r>
      <w:r w:rsidRPr="009813C8">
        <w:rPr>
          <w:sz w:val="22"/>
          <w:szCs w:val="22"/>
        </w:rPr>
        <w:t>com trakte (spôsobujúce bolesť brucha)</w:t>
      </w:r>
      <w:r w:rsidR="00BB53E4" w:rsidRPr="009813C8">
        <w:rPr>
          <w:sz w:val="22"/>
          <w:szCs w:val="22"/>
        </w:rPr>
        <w:t>.</w:t>
      </w:r>
    </w:p>
    <w:p w:rsidR="00CD516E" w:rsidRPr="009813C8" w:rsidRDefault="00CD516E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lastRenderedPageBreak/>
        <w:t xml:space="preserve">Krvácanie do tráviaceho traktu (gastrointestinálne krvácanie), tvorba vredov alebo prederavenie (perforácie) v oblasti tráviaceho traktu môže byť niekedy závažné a potenciálne s fatálnych koncom, najmä u starších pacientov. </w:t>
      </w:r>
    </w:p>
    <w:p w:rsidR="00CD516E" w:rsidRPr="009813C8" w:rsidRDefault="00CD516E" w:rsidP="0068470F">
      <w:pPr>
        <w:rPr>
          <w:sz w:val="22"/>
          <w:szCs w:val="22"/>
        </w:rPr>
      </w:pPr>
    </w:p>
    <w:p w:rsidR="00CA1E14" w:rsidRPr="009813C8" w:rsidRDefault="00CD516E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Ak ste už predtým trpeli niektorými z</w:t>
      </w:r>
      <w:r w:rsidR="00A530E5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vyššie popísanými príznakmi tráviaceho traktu v súvislosti s dlhodobým užívaním nesteroid</w:t>
      </w:r>
      <w:r w:rsidR="00873662" w:rsidRPr="009813C8">
        <w:rPr>
          <w:sz w:val="22"/>
          <w:szCs w:val="22"/>
        </w:rPr>
        <w:t>ov</w:t>
      </w:r>
      <w:r w:rsidRPr="009813C8">
        <w:rPr>
          <w:sz w:val="22"/>
          <w:szCs w:val="22"/>
        </w:rPr>
        <w:t xml:space="preserve">ých protizápalových liekov, vyhľadajte ihneď lekársku pomoc, najmä </w:t>
      </w:r>
      <w:r w:rsidR="00873662" w:rsidRPr="009813C8">
        <w:rPr>
          <w:sz w:val="22"/>
          <w:szCs w:val="22"/>
        </w:rPr>
        <w:t>ak</w:t>
      </w:r>
      <w:r w:rsidRPr="009813C8">
        <w:rPr>
          <w:sz w:val="22"/>
          <w:szCs w:val="22"/>
        </w:rPr>
        <w:t xml:space="preserve"> ste pacient vo vyššom veku. </w:t>
      </w:r>
      <w:r w:rsidR="00873662" w:rsidRPr="009813C8">
        <w:rPr>
          <w:sz w:val="22"/>
          <w:szCs w:val="22"/>
        </w:rPr>
        <w:t xml:space="preserve">Váš lekár môže sledovať </w:t>
      </w:r>
      <w:r w:rsidR="00CA1E14" w:rsidRPr="009813C8">
        <w:rPr>
          <w:sz w:val="22"/>
          <w:szCs w:val="22"/>
        </w:rPr>
        <w:t>počas vašej liečby</w:t>
      </w:r>
      <w:r w:rsidR="00873662" w:rsidRPr="009813C8">
        <w:rPr>
          <w:sz w:val="22"/>
          <w:szCs w:val="22"/>
        </w:rPr>
        <w:t xml:space="preserve"> jej priebeh</w:t>
      </w:r>
      <w:r w:rsidR="00CA1E14" w:rsidRPr="009813C8">
        <w:rPr>
          <w:sz w:val="22"/>
          <w:szCs w:val="22"/>
        </w:rPr>
        <w:t xml:space="preserve">. </w:t>
      </w:r>
    </w:p>
    <w:p w:rsidR="00CA1E14" w:rsidRPr="009813C8" w:rsidRDefault="00CA1E14" w:rsidP="0068470F">
      <w:pPr>
        <w:rPr>
          <w:sz w:val="22"/>
          <w:szCs w:val="22"/>
        </w:rPr>
      </w:pPr>
    </w:p>
    <w:p w:rsidR="002D04B3" w:rsidRPr="009813C8" w:rsidRDefault="00CA1E14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Ak liek spôsobuje poruchy zraku, neveďte vozidlá alebo neobsluhu</w:t>
      </w:r>
      <w:r w:rsidR="00873662" w:rsidRPr="009813C8">
        <w:rPr>
          <w:sz w:val="22"/>
          <w:szCs w:val="22"/>
        </w:rPr>
        <w:t>j</w:t>
      </w:r>
      <w:r w:rsidRPr="009813C8">
        <w:rPr>
          <w:sz w:val="22"/>
          <w:szCs w:val="22"/>
        </w:rPr>
        <w:t xml:space="preserve">te stroje. </w:t>
      </w:r>
    </w:p>
    <w:p w:rsidR="002D04B3" w:rsidRPr="009813C8" w:rsidRDefault="002D04B3" w:rsidP="0068470F">
      <w:pPr>
        <w:rPr>
          <w:sz w:val="22"/>
          <w:szCs w:val="22"/>
        </w:rPr>
      </w:pPr>
    </w:p>
    <w:p w:rsidR="00CA1E14" w:rsidRPr="009813C8" w:rsidRDefault="00CA1E14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Všeobecné vedľajšie účinky nesteroid</w:t>
      </w:r>
      <w:r w:rsidR="00873662" w:rsidRPr="009813C8">
        <w:rPr>
          <w:b/>
          <w:sz w:val="22"/>
          <w:szCs w:val="22"/>
        </w:rPr>
        <w:t>ov</w:t>
      </w:r>
      <w:r w:rsidRPr="009813C8">
        <w:rPr>
          <w:b/>
          <w:sz w:val="22"/>
          <w:szCs w:val="22"/>
        </w:rPr>
        <w:t>ých protizápalových liekov (NSA</w:t>
      </w:r>
      <w:r w:rsidR="00430076" w:rsidRPr="009813C8">
        <w:rPr>
          <w:b/>
          <w:sz w:val="22"/>
          <w:szCs w:val="22"/>
        </w:rPr>
        <w:t>ID</w:t>
      </w:r>
      <w:r w:rsidRPr="009813C8">
        <w:rPr>
          <w:b/>
          <w:sz w:val="22"/>
          <w:szCs w:val="22"/>
        </w:rPr>
        <w:t>)</w:t>
      </w:r>
    </w:p>
    <w:p w:rsidR="00CA1E14" w:rsidRPr="009813C8" w:rsidRDefault="00CA1E14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Použitie niektorých nesteroid</w:t>
      </w:r>
      <w:r w:rsidR="00873662" w:rsidRPr="009813C8">
        <w:rPr>
          <w:sz w:val="22"/>
          <w:szCs w:val="22"/>
        </w:rPr>
        <w:t>ov</w:t>
      </w:r>
      <w:r w:rsidRPr="009813C8">
        <w:rPr>
          <w:sz w:val="22"/>
          <w:szCs w:val="22"/>
        </w:rPr>
        <w:t>ých protizápalových liekov môže byť spojené s m</w:t>
      </w:r>
      <w:r w:rsidR="00873662" w:rsidRPr="009813C8">
        <w:rPr>
          <w:sz w:val="22"/>
          <w:szCs w:val="22"/>
        </w:rPr>
        <w:t>alým</w:t>
      </w:r>
      <w:r w:rsidRPr="009813C8">
        <w:rPr>
          <w:sz w:val="22"/>
          <w:szCs w:val="22"/>
        </w:rPr>
        <w:t xml:space="preserve"> zvýšením rizika </w:t>
      </w:r>
      <w:r w:rsidR="00873662" w:rsidRPr="009813C8">
        <w:rPr>
          <w:sz w:val="22"/>
          <w:szCs w:val="22"/>
        </w:rPr>
        <w:t>uzavretia ciev</w:t>
      </w:r>
      <w:r w:rsidRPr="009813C8">
        <w:rPr>
          <w:sz w:val="22"/>
          <w:szCs w:val="22"/>
        </w:rPr>
        <w:t xml:space="preserve"> (arteri</w:t>
      </w:r>
      <w:r w:rsidR="00873662" w:rsidRPr="009813C8">
        <w:rPr>
          <w:sz w:val="22"/>
          <w:szCs w:val="22"/>
        </w:rPr>
        <w:t>ál</w:t>
      </w:r>
      <w:r w:rsidRPr="009813C8">
        <w:rPr>
          <w:sz w:val="22"/>
          <w:szCs w:val="22"/>
        </w:rPr>
        <w:t>ne trombotické príhody) ako je napr. srdcová príhoda (infarkt myokardu) alebo mozgová mŕtvica (apoplexia) najmä pri užívaní vyšš</w:t>
      </w:r>
      <w:r w:rsidR="00873662" w:rsidRPr="009813C8">
        <w:rPr>
          <w:sz w:val="22"/>
          <w:szCs w:val="22"/>
        </w:rPr>
        <w:t>íc</w:t>
      </w:r>
      <w:r w:rsidRPr="009813C8">
        <w:rPr>
          <w:sz w:val="22"/>
          <w:szCs w:val="22"/>
        </w:rPr>
        <w:t xml:space="preserve">h dávok a pri dlhodobom užívaní. </w:t>
      </w:r>
    </w:p>
    <w:p w:rsidR="00CA1E14" w:rsidRPr="009813C8" w:rsidRDefault="00873662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V súvislosti s liečbou NSA</w:t>
      </w:r>
      <w:r w:rsidR="00430076" w:rsidRPr="009813C8">
        <w:rPr>
          <w:sz w:val="22"/>
          <w:szCs w:val="22"/>
        </w:rPr>
        <w:t>ID</w:t>
      </w:r>
      <w:r w:rsidRPr="009813C8">
        <w:rPr>
          <w:sz w:val="22"/>
          <w:szCs w:val="22"/>
        </w:rPr>
        <w:t xml:space="preserve"> bolo</w:t>
      </w:r>
      <w:r w:rsidR="00CA1E14" w:rsidRPr="009813C8">
        <w:rPr>
          <w:sz w:val="22"/>
          <w:szCs w:val="22"/>
        </w:rPr>
        <w:t xml:space="preserve"> hlásené zadržovanie tekutín (edémy), vysoký krvný tlak (hy</w:t>
      </w:r>
      <w:r w:rsidRPr="009813C8">
        <w:rPr>
          <w:sz w:val="22"/>
          <w:szCs w:val="22"/>
        </w:rPr>
        <w:t>p</w:t>
      </w:r>
      <w:r w:rsidR="00CA1E14" w:rsidRPr="009813C8">
        <w:rPr>
          <w:sz w:val="22"/>
          <w:szCs w:val="22"/>
        </w:rPr>
        <w:t xml:space="preserve">ertenzia) a srdcové zlyhanie. </w:t>
      </w:r>
    </w:p>
    <w:p w:rsidR="00CA1E14" w:rsidRPr="009813C8" w:rsidRDefault="00CA1E14" w:rsidP="0068470F">
      <w:pPr>
        <w:rPr>
          <w:sz w:val="22"/>
          <w:szCs w:val="22"/>
        </w:rPr>
      </w:pPr>
    </w:p>
    <w:p w:rsidR="00CA1E14" w:rsidRPr="009813C8" w:rsidRDefault="00CA1E14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Najčastejšie pozorované vedľajšie účinky sa týkali tráviaceho traktu (gastrointestinálne príhody):</w:t>
      </w:r>
    </w:p>
    <w:p w:rsidR="00CA1E14" w:rsidRPr="009813C8" w:rsidRDefault="00CA1E14" w:rsidP="00A530E5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vredy žalúdka a hornej časti tenkého čreva (peptické/gastroduodenálne vredy)</w:t>
      </w:r>
      <w:r w:rsidR="00A530E5" w:rsidRPr="009813C8">
        <w:rPr>
          <w:sz w:val="22"/>
          <w:szCs w:val="22"/>
        </w:rPr>
        <w:t>,</w:t>
      </w:r>
    </w:p>
    <w:p w:rsidR="00CA1E14" w:rsidRPr="009813C8" w:rsidRDefault="00CA1E14" w:rsidP="00A530E5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prederavenie črevnej steny (perforácia) alebo krvácanie do tráviaceho traktu (nieked</w:t>
      </w:r>
      <w:r w:rsidR="00873662" w:rsidRPr="009813C8">
        <w:rPr>
          <w:sz w:val="22"/>
          <w:szCs w:val="22"/>
        </w:rPr>
        <w:t>y s fatálnym koncom, najmä u st</w:t>
      </w:r>
      <w:r w:rsidRPr="009813C8">
        <w:rPr>
          <w:sz w:val="22"/>
          <w:szCs w:val="22"/>
        </w:rPr>
        <w:t>a</w:t>
      </w:r>
      <w:r w:rsidR="00873662" w:rsidRPr="009813C8">
        <w:rPr>
          <w:sz w:val="22"/>
          <w:szCs w:val="22"/>
        </w:rPr>
        <w:t>r</w:t>
      </w:r>
      <w:r w:rsidRPr="009813C8">
        <w:rPr>
          <w:sz w:val="22"/>
          <w:szCs w:val="22"/>
        </w:rPr>
        <w:t>ších ľudí).</w:t>
      </w:r>
    </w:p>
    <w:p w:rsidR="00CA1E14" w:rsidRPr="009813C8" w:rsidRDefault="00CA1E14" w:rsidP="0068470F">
      <w:pPr>
        <w:rPr>
          <w:sz w:val="22"/>
          <w:szCs w:val="22"/>
        </w:rPr>
      </w:pPr>
    </w:p>
    <w:p w:rsidR="00C55ADA" w:rsidRPr="009813C8" w:rsidRDefault="00CA1E14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Nasledujúce vedľajšie účinky boli hlásené po podaní NSA</w:t>
      </w:r>
      <w:r w:rsidR="00430076" w:rsidRPr="009813C8">
        <w:rPr>
          <w:sz w:val="22"/>
          <w:szCs w:val="22"/>
        </w:rPr>
        <w:t>ID</w:t>
      </w:r>
      <w:r w:rsidR="00C55ADA" w:rsidRPr="009813C8">
        <w:rPr>
          <w:sz w:val="22"/>
          <w:szCs w:val="22"/>
        </w:rPr>
        <w:t xml:space="preserve">: </w:t>
      </w:r>
    </w:p>
    <w:p w:rsidR="00C55ADA" w:rsidRPr="009813C8" w:rsidRDefault="00C55ADA" w:rsidP="00A530E5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nevoľnosť (nauzea) a vracanie</w:t>
      </w:r>
      <w:r w:rsidR="00A530E5" w:rsidRPr="009813C8">
        <w:rPr>
          <w:sz w:val="22"/>
          <w:szCs w:val="22"/>
        </w:rPr>
        <w:t>,</w:t>
      </w:r>
    </w:p>
    <w:p w:rsidR="00C55ADA" w:rsidRPr="009813C8" w:rsidRDefault="00C55ADA" w:rsidP="00A530E5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hnačka</w:t>
      </w:r>
      <w:r w:rsidR="00A530E5" w:rsidRPr="009813C8">
        <w:rPr>
          <w:sz w:val="22"/>
          <w:szCs w:val="22"/>
        </w:rPr>
        <w:t>,</w:t>
      </w:r>
    </w:p>
    <w:p w:rsidR="00C55ADA" w:rsidRPr="009813C8" w:rsidRDefault="00C55ADA" w:rsidP="00A530E5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plynatosť</w:t>
      </w:r>
      <w:r w:rsidR="00A530E5" w:rsidRPr="009813C8">
        <w:rPr>
          <w:sz w:val="22"/>
          <w:szCs w:val="22"/>
        </w:rPr>
        <w:t>,</w:t>
      </w:r>
    </w:p>
    <w:p w:rsidR="00C55ADA" w:rsidRPr="009813C8" w:rsidRDefault="00C55ADA" w:rsidP="00A530E5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zápcha</w:t>
      </w:r>
      <w:r w:rsidR="00A530E5" w:rsidRPr="009813C8">
        <w:rPr>
          <w:sz w:val="22"/>
          <w:szCs w:val="22"/>
        </w:rPr>
        <w:t>,</w:t>
      </w:r>
    </w:p>
    <w:p w:rsidR="00C55ADA" w:rsidRPr="009813C8" w:rsidRDefault="00C55ADA" w:rsidP="00A530E5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tráviace ťažkosti (dyspepsia)</w:t>
      </w:r>
      <w:r w:rsidR="00A530E5" w:rsidRPr="009813C8">
        <w:rPr>
          <w:sz w:val="22"/>
          <w:szCs w:val="22"/>
        </w:rPr>
        <w:t>,</w:t>
      </w:r>
    </w:p>
    <w:p w:rsidR="00C55ADA" w:rsidRPr="009813C8" w:rsidRDefault="00C55ADA" w:rsidP="00A530E5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bolesť brucha</w:t>
      </w:r>
      <w:r w:rsidR="00A530E5" w:rsidRPr="009813C8">
        <w:rPr>
          <w:sz w:val="22"/>
          <w:szCs w:val="22"/>
        </w:rPr>
        <w:t>,</w:t>
      </w:r>
    </w:p>
    <w:p w:rsidR="00C55ADA" w:rsidRPr="009813C8" w:rsidRDefault="00C55ADA" w:rsidP="00A530E5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čierne sfa</w:t>
      </w:r>
      <w:r w:rsidR="00873662" w:rsidRPr="009813C8">
        <w:rPr>
          <w:sz w:val="22"/>
          <w:szCs w:val="22"/>
        </w:rPr>
        <w:t>rbená stolica z dôvodu krvácania</w:t>
      </w:r>
      <w:r w:rsidRPr="009813C8">
        <w:rPr>
          <w:sz w:val="22"/>
          <w:szCs w:val="22"/>
        </w:rPr>
        <w:t xml:space="preserve"> do tráviaceho traktu (meléna)</w:t>
      </w:r>
      <w:r w:rsidR="00A530E5" w:rsidRPr="009813C8">
        <w:rPr>
          <w:sz w:val="22"/>
          <w:szCs w:val="22"/>
        </w:rPr>
        <w:t>,</w:t>
      </w:r>
    </w:p>
    <w:p w:rsidR="00CA1E14" w:rsidRPr="009813C8" w:rsidRDefault="00C55ADA" w:rsidP="00A530E5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krv pri vracaní (hematoeméza)</w:t>
      </w:r>
      <w:r w:rsidR="00A530E5" w:rsidRPr="009813C8">
        <w:rPr>
          <w:sz w:val="22"/>
          <w:szCs w:val="22"/>
        </w:rPr>
        <w:t>,</w:t>
      </w:r>
    </w:p>
    <w:p w:rsidR="00C55ADA" w:rsidRPr="009813C8" w:rsidRDefault="00E41285" w:rsidP="00A530E5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zápal s tv</w:t>
      </w:r>
      <w:r w:rsidR="00C55ADA" w:rsidRPr="009813C8">
        <w:rPr>
          <w:sz w:val="22"/>
          <w:szCs w:val="22"/>
        </w:rPr>
        <w:t>o</w:t>
      </w:r>
      <w:r w:rsidRPr="009813C8">
        <w:rPr>
          <w:sz w:val="22"/>
          <w:szCs w:val="22"/>
        </w:rPr>
        <w:t>r</w:t>
      </w:r>
      <w:r w:rsidR="00C55ADA" w:rsidRPr="009813C8">
        <w:rPr>
          <w:sz w:val="22"/>
          <w:szCs w:val="22"/>
        </w:rPr>
        <w:t>bou vriedkov v ústach (ulceratívna stoma</w:t>
      </w:r>
      <w:r w:rsidRPr="009813C8">
        <w:rPr>
          <w:sz w:val="22"/>
          <w:szCs w:val="22"/>
        </w:rPr>
        <w:t>ti</w:t>
      </w:r>
      <w:r w:rsidR="00C55ADA" w:rsidRPr="009813C8">
        <w:rPr>
          <w:sz w:val="22"/>
          <w:szCs w:val="22"/>
        </w:rPr>
        <w:t>tída)</w:t>
      </w:r>
      <w:r w:rsidR="00A530E5" w:rsidRPr="009813C8">
        <w:rPr>
          <w:sz w:val="22"/>
          <w:szCs w:val="22"/>
        </w:rPr>
        <w:t>,</w:t>
      </w:r>
    </w:p>
    <w:p w:rsidR="00C55ADA" w:rsidRPr="009813C8" w:rsidRDefault="00C55ADA" w:rsidP="00A530E5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zhoršenie zápalu tráviaceho traktu (exacerbácia kolitídy alebo Crohnovej choroby)</w:t>
      </w:r>
      <w:r w:rsidR="00A530E5" w:rsidRPr="009813C8">
        <w:rPr>
          <w:sz w:val="22"/>
          <w:szCs w:val="22"/>
        </w:rPr>
        <w:t>.</w:t>
      </w:r>
    </w:p>
    <w:p w:rsidR="00C55ADA" w:rsidRPr="009813C8" w:rsidRDefault="00C55ADA" w:rsidP="0068470F">
      <w:pPr>
        <w:rPr>
          <w:sz w:val="22"/>
          <w:szCs w:val="22"/>
        </w:rPr>
      </w:pPr>
    </w:p>
    <w:p w:rsidR="00C55ADA" w:rsidRPr="009813C8" w:rsidRDefault="00C55AD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S menšou frekvenciou bol pozorovaný zápal žalúdka (gastritída)</w:t>
      </w:r>
      <w:r w:rsidR="00E41285" w:rsidRPr="009813C8">
        <w:rPr>
          <w:sz w:val="22"/>
          <w:szCs w:val="22"/>
        </w:rPr>
        <w:t>.</w:t>
      </w:r>
    </w:p>
    <w:p w:rsidR="00C55ADA" w:rsidRPr="009813C8" w:rsidRDefault="00C55ADA" w:rsidP="0068470F">
      <w:pPr>
        <w:rPr>
          <w:sz w:val="22"/>
          <w:szCs w:val="22"/>
        </w:rPr>
      </w:pPr>
    </w:p>
    <w:p w:rsidR="00C55ADA" w:rsidRPr="009813C8" w:rsidRDefault="00C55ADA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Vedľajšie účinky meloxikamu – liečiva Lormed</w:t>
      </w:r>
      <w:r w:rsidR="00DC78DD" w:rsidRPr="009813C8">
        <w:rPr>
          <w:b/>
          <w:sz w:val="22"/>
          <w:szCs w:val="22"/>
        </w:rPr>
        <w:t>u</w:t>
      </w:r>
    </w:p>
    <w:p w:rsidR="00C55ADA" w:rsidRPr="009813C8" w:rsidRDefault="00C55ADA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Veľmi časté (môžu postihovať viac ako 1 z 10 osôb):</w:t>
      </w:r>
    </w:p>
    <w:p w:rsidR="00C55ADA" w:rsidRPr="009813C8" w:rsidRDefault="00C55ADA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gastrointestinálne nežiaduce príhody ako je porucha trávenia (dyspepsia), nevoľnosť (nauzea)</w:t>
      </w:r>
      <w:r w:rsidR="00E41285" w:rsidRPr="009813C8">
        <w:rPr>
          <w:sz w:val="22"/>
          <w:szCs w:val="22"/>
        </w:rPr>
        <w:t xml:space="preserve"> a vracanie, bolesť brucha, záp</w:t>
      </w:r>
      <w:r w:rsidRPr="009813C8">
        <w:rPr>
          <w:sz w:val="22"/>
          <w:szCs w:val="22"/>
        </w:rPr>
        <w:t>cha, plynatosť, hnačka</w:t>
      </w:r>
      <w:r w:rsidR="00A530E5" w:rsidRPr="009813C8">
        <w:rPr>
          <w:sz w:val="22"/>
          <w:szCs w:val="22"/>
        </w:rPr>
        <w:t>.</w:t>
      </w:r>
    </w:p>
    <w:p w:rsidR="00C55ADA" w:rsidRPr="009813C8" w:rsidRDefault="00C55ADA" w:rsidP="0068470F">
      <w:pPr>
        <w:rPr>
          <w:sz w:val="22"/>
          <w:szCs w:val="22"/>
        </w:rPr>
      </w:pPr>
    </w:p>
    <w:p w:rsidR="00C55ADA" w:rsidRPr="009813C8" w:rsidRDefault="00C55ADA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Časté (môžu postihovať menej ako 1 z 10 osôb):</w:t>
      </w:r>
    </w:p>
    <w:p w:rsidR="00C55ADA" w:rsidRPr="009813C8" w:rsidRDefault="00C55ADA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bolesť hlavy</w:t>
      </w:r>
      <w:r w:rsidR="00A530E5" w:rsidRPr="009813C8">
        <w:rPr>
          <w:sz w:val="22"/>
          <w:szCs w:val="22"/>
        </w:rPr>
        <w:t>.</w:t>
      </w:r>
    </w:p>
    <w:p w:rsidR="00C55ADA" w:rsidRPr="009813C8" w:rsidRDefault="00C55ADA" w:rsidP="0068470F">
      <w:pPr>
        <w:rPr>
          <w:sz w:val="22"/>
          <w:szCs w:val="22"/>
        </w:rPr>
      </w:pPr>
    </w:p>
    <w:p w:rsidR="00C55ADA" w:rsidRPr="009813C8" w:rsidRDefault="00C55ADA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Menej časté (môžu postihovať menej ako 1 zo 100 osôb):</w:t>
      </w:r>
    </w:p>
    <w:p w:rsidR="00AF11C1" w:rsidRPr="009813C8" w:rsidRDefault="00AF1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závrat</w:t>
      </w:r>
      <w:r w:rsidR="00A530E5" w:rsidRPr="009813C8">
        <w:rPr>
          <w:sz w:val="22"/>
          <w:szCs w:val="22"/>
        </w:rPr>
        <w:t>,</w:t>
      </w:r>
    </w:p>
    <w:p w:rsidR="00AF11C1" w:rsidRPr="009813C8" w:rsidRDefault="00AF1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pocit závrate alebo točenia hlavy (vertigo)</w:t>
      </w:r>
      <w:r w:rsidR="00A530E5" w:rsidRPr="009813C8">
        <w:rPr>
          <w:sz w:val="22"/>
          <w:szCs w:val="22"/>
        </w:rPr>
        <w:t>,</w:t>
      </w:r>
    </w:p>
    <w:p w:rsidR="00AF11C1" w:rsidRPr="009813C8" w:rsidRDefault="00AF1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somnolencia (ospalosť)</w:t>
      </w:r>
      <w:r w:rsidR="00A530E5" w:rsidRPr="009813C8">
        <w:rPr>
          <w:sz w:val="22"/>
          <w:szCs w:val="22"/>
        </w:rPr>
        <w:t>,</w:t>
      </w:r>
    </w:p>
    <w:p w:rsidR="00AF11C1" w:rsidRPr="009813C8" w:rsidRDefault="00AF1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anémia (zníženie koncentrácie červeného farbiva hemoglobínu)</w:t>
      </w:r>
      <w:r w:rsidR="00A530E5" w:rsidRPr="009813C8">
        <w:rPr>
          <w:sz w:val="22"/>
          <w:szCs w:val="22"/>
        </w:rPr>
        <w:t>,</w:t>
      </w:r>
    </w:p>
    <w:p w:rsidR="00AF11C1" w:rsidRPr="009813C8" w:rsidRDefault="00AF1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zvýšený krvný tlak (hypertenzia)</w:t>
      </w:r>
      <w:r w:rsidR="00A530E5" w:rsidRPr="009813C8">
        <w:rPr>
          <w:sz w:val="22"/>
          <w:szCs w:val="22"/>
        </w:rPr>
        <w:t>,</w:t>
      </w:r>
    </w:p>
    <w:p w:rsidR="00AF11C1" w:rsidRPr="009813C8" w:rsidRDefault="00AF1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návaly (prechodné začervenanie tváre a krku)</w:t>
      </w:r>
      <w:r w:rsidR="00A530E5" w:rsidRPr="009813C8">
        <w:rPr>
          <w:sz w:val="22"/>
          <w:szCs w:val="22"/>
        </w:rPr>
        <w:t>,</w:t>
      </w:r>
    </w:p>
    <w:p w:rsidR="00AF11C1" w:rsidRPr="009813C8" w:rsidRDefault="00AF1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zadržovanie sodíka a vody</w:t>
      </w:r>
      <w:r w:rsidR="00A530E5" w:rsidRPr="009813C8">
        <w:rPr>
          <w:sz w:val="22"/>
          <w:szCs w:val="22"/>
        </w:rPr>
        <w:t>,</w:t>
      </w:r>
    </w:p>
    <w:p w:rsidR="00AF11C1" w:rsidRPr="009813C8" w:rsidRDefault="00AF11C1" w:rsidP="003138A9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zvýšená hladina draslíka (hyperkaliémia). To môže viesť k príznakom ako je</w:t>
      </w:r>
      <w:r w:rsidR="00A530E5" w:rsidRPr="009813C8">
        <w:rPr>
          <w:sz w:val="22"/>
          <w:szCs w:val="22"/>
        </w:rPr>
        <w:t>:</w:t>
      </w:r>
    </w:p>
    <w:p w:rsidR="00AF11C1" w:rsidRPr="009813C8" w:rsidRDefault="00AF11C1" w:rsidP="00A530E5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zmena srdcovej činnosti (arytmie)</w:t>
      </w:r>
      <w:r w:rsidR="00A530E5" w:rsidRPr="009813C8">
        <w:rPr>
          <w:sz w:val="22"/>
          <w:szCs w:val="22"/>
        </w:rPr>
        <w:t>,</w:t>
      </w:r>
    </w:p>
    <w:p w:rsidR="00AF11C1" w:rsidRPr="009813C8" w:rsidRDefault="00AF11C1" w:rsidP="00A530E5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palpitácie (pocit búšenia srdca)</w:t>
      </w:r>
      <w:r w:rsidR="00A530E5" w:rsidRPr="009813C8">
        <w:rPr>
          <w:sz w:val="22"/>
          <w:szCs w:val="22"/>
        </w:rPr>
        <w:t>,</w:t>
      </w:r>
    </w:p>
    <w:p w:rsidR="00AF11C1" w:rsidRPr="009813C8" w:rsidRDefault="00AF11C1" w:rsidP="00A530E5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svalová slabosť</w:t>
      </w:r>
      <w:r w:rsidR="00A530E5" w:rsidRPr="009813C8">
        <w:rPr>
          <w:sz w:val="22"/>
          <w:szCs w:val="22"/>
        </w:rPr>
        <w:t>,</w:t>
      </w:r>
    </w:p>
    <w:p w:rsidR="00C55ADA" w:rsidRPr="009813C8" w:rsidRDefault="00AF1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grganie (eruktácia)</w:t>
      </w:r>
      <w:r w:rsidR="00A530E5" w:rsidRPr="009813C8">
        <w:rPr>
          <w:sz w:val="22"/>
          <w:szCs w:val="22"/>
        </w:rPr>
        <w:t>,</w:t>
      </w:r>
    </w:p>
    <w:p w:rsidR="00AF11C1" w:rsidRPr="009813C8" w:rsidRDefault="00AF1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lastRenderedPageBreak/>
        <w:t>zápal sliznice žalúdka (gastritída)</w:t>
      </w:r>
      <w:r w:rsidR="00A530E5" w:rsidRPr="009813C8">
        <w:rPr>
          <w:sz w:val="22"/>
          <w:szCs w:val="22"/>
        </w:rPr>
        <w:t>,</w:t>
      </w:r>
    </w:p>
    <w:p w:rsidR="00AF11C1" w:rsidRPr="009813C8" w:rsidRDefault="00AF1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krvácanie do tráviaceho traktu</w:t>
      </w:r>
      <w:r w:rsidR="00A530E5" w:rsidRPr="009813C8">
        <w:rPr>
          <w:sz w:val="22"/>
          <w:szCs w:val="22"/>
        </w:rPr>
        <w:t>,</w:t>
      </w:r>
    </w:p>
    <w:p w:rsidR="00AF11C1" w:rsidRPr="009813C8" w:rsidRDefault="00AF1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zápal sliznice úst (stomatitída)</w:t>
      </w:r>
      <w:r w:rsidR="00A530E5" w:rsidRPr="009813C8">
        <w:rPr>
          <w:sz w:val="22"/>
          <w:szCs w:val="22"/>
        </w:rPr>
        <w:t>,</w:t>
      </w:r>
    </w:p>
    <w:p w:rsidR="00AF11C1" w:rsidRPr="009813C8" w:rsidRDefault="00AF1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náhla alergická (hypersenzitívna) reakcia</w:t>
      </w:r>
      <w:r w:rsidR="00A530E5" w:rsidRPr="009813C8">
        <w:rPr>
          <w:sz w:val="22"/>
          <w:szCs w:val="22"/>
        </w:rPr>
        <w:t>,</w:t>
      </w:r>
    </w:p>
    <w:p w:rsidR="00AF11C1" w:rsidRPr="009813C8" w:rsidRDefault="00AF1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svrbenie (pruritus)</w:t>
      </w:r>
      <w:r w:rsidR="00A530E5" w:rsidRPr="009813C8">
        <w:rPr>
          <w:sz w:val="22"/>
          <w:szCs w:val="22"/>
        </w:rPr>
        <w:t>,</w:t>
      </w:r>
    </w:p>
    <w:p w:rsidR="00AF11C1" w:rsidRPr="009813C8" w:rsidRDefault="00AF1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kožná vyrážka</w:t>
      </w:r>
      <w:r w:rsidR="00A530E5" w:rsidRPr="009813C8">
        <w:rPr>
          <w:sz w:val="22"/>
          <w:szCs w:val="22"/>
        </w:rPr>
        <w:t>,</w:t>
      </w:r>
    </w:p>
    <w:p w:rsidR="00AF11C1" w:rsidRPr="009813C8" w:rsidRDefault="00AF1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opuch spôsobený zadržovaním tekutín (edém), vrátane opuchu členkov/nôh (edém dolných končatín)</w:t>
      </w:r>
      <w:r w:rsidR="00A530E5" w:rsidRPr="009813C8">
        <w:rPr>
          <w:sz w:val="22"/>
          <w:szCs w:val="22"/>
        </w:rPr>
        <w:t>,</w:t>
      </w:r>
    </w:p>
    <w:p w:rsidR="00AF11C1" w:rsidRPr="009813C8" w:rsidRDefault="00AF1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náhly opuch kože a slizníc, ako je opuch okolo očí, tváre, pier, úst alebo krku, ktoré môžu spôsobiť dýchacie ťažkosti (angioneurotický edém)</w:t>
      </w:r>
      <w:r w:rsidR="00A530E5" w:rsidRPr="009813C8">
        <w:rPr>
          <w:sz w:val="22"/>
          <w:szCs w:val="22"/>
        </w:rPr>
        <w:t>,</w:t>
      </w:r>
    </w:p>
    <w:p w:rsidR="00AF11C1" w:rsidRPr="009813C8" w:rsidRDefault="00AF11C1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prechodné poruchy pečeňových laboratórnych testov (napr. zvýšenie pečeňových enzýmov ako transamináz alebo zvýšenie</w:t>
      </w:r>
      <w:r w:rsidR="00953C4C" w:rsidRPr="009813C8">
        <w:rPr>
          <w:sz w:val="22"/>
          <w:szCs w:val="22"/>
        </w:rPr>
        <w:t xml:space="preserve"> žlčníkového farbiva bilirubínu). Tieto abnormality lekár zistí laboratórnym vyšetrením krvi.</w:t>
      </w:r>
    </w:p>
    <w:p w:rsidR="00953C4C" w:rsidRPr="009813C8" w:rsidRDefault="00A530E5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a</w:t>
      </w:r>
      <w:r w:rsidR="00953C4C" w:rsidRPr="009813C8">
        <w:rPr>
          <w:sz w:val="22"/>
          <w:szCs w:val="22"/>
        </w:rPr>
        <w:t>bnormality v laboratórnych testoch funkcie obličiek (napr. zvýšenie kreatinínu alebo urey)</w:t>
      </w:r>
      <w:r w:rsidRPr="009813C8">
        <w:rPr>
          <w:sz w:val="22"/>
          <w:szCs w:val="22"/>
        </w:rPr>
        <w:t>.</w:t>
      </w:r>
    </w:p>
    <w:p w:rsidR="00953C4C" w:rsidRPr="009813C8" w:rsidRDefault="00953C4C" w:rsidP="0068470F">
      <w:pPr>
        <w:rPr>
          <w:sz w:val="22"/>
          <w:szCs w:val="22"/>
        </w:rPr>
      </w:pPr>
    </w:p>
    <w:p w:rsidR="00953C4C" w:rsidRPr="009813C8" w:rsidRDefault="00953C4C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Zriedkavé (môžu postihovať menej ako 1 z 1 000 osôb):</w:t>
      </w:r>
    </w:p>
    <w:p w:rsidR="00953C4C" w:rsidRPr="009813C8" w:rsidRDefault="00953C4C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poruchy nálady</w:t>
      </w:r>
      <w:r w:rsidR="00A530E5" w:rsidRPr="009813C8">
        <w:rPr>
          <w:sz w:val="22"/>
          <w:szCs w:val="22"/>
        </w:rPr>
        <w:t>,</w:t>
      </w:r>
    </w:p>
    <w:p w:rsidR="00953C4C" w:rsidRPr="009813C8" w:rsidRDefault="00953C4C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nočné mory</w:t>
      </w:r>
      <w:r w:rsidR="00A530E5" w:rsidRPr="009813C8">
        <w:rPr>
          <w:sz w:val="22"/>
          <w:szCs w:val="22"/>
        </w:rPr>
        <w:t>,</w:t>
      </w:r>
    </w:p>
    <w:p w:rsidR="00953C4C" w:rsidRPr="009813C8" w:rsidRDefault="00953C4C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abnormálny počet krviniek, vrátane:</w:t>
      </w:r>
    </w:p>
    <w:p w:rsidR="00953C4C" w:rsidRPr="009813C8" w:rsidRDefault="00953C4C" w:rsidP="00A530E5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abnormáln</w:t>
      </w:r>
      <w:r w:rsidR="00E41285" w:rsidRPr="009813C8">
        <w:rPr>
          <w:sz w:val="22"/>
          <w:szCs w:val="22"/>
        </w:rPr>
        <w:t>eho</w:t>
      </w:r>
      <w:r w:rsidRPr="009813C8">
        <w:rPr>
          <w:sz w:val="22"/>
          <w:szCs w:val="22"/>
        </w:rPr>
        <w:t xml:space="preserve"> diferenciáln</w:t>
      </w:r>
      <w:r w:rsidR="00E41285" w:rsidRPr="009813C8">
        <w:rPr>
          <w:sz w:val="22"/>
          <w:szCs w:val="22"/>
        </w:rPr>
        <w:t>eho</w:t>
      </w:r>
      <w:r w:rsidRPr="009813C8">
        <w:rPr>
          <w:sz w:val="22"/>
          <w:szCs w:val="22"/>
        </w:rPr>
        <w:t xml:space="preserve"> krvn</w:t>
      </w:r>
      <w:r w:rsidR="00E41285" w:rsidRPr="009813C8">
        <w:rPr>
          <w:sz w:val="22"/>
          <w:szCs w:val="22"/>
        </w:rPr>
        <w:t>ého</w:t>
      </w:r>
      <w:r w:rsidRPr="009813C8">
        <w:rPr>
          <w:sz w:val="22"/>
          <w:szCs w:val="22"/>
        </w:rPr>
        <w:t xml:space="preserve"> obraz</w:t>
      </w:r>
      <w:r w:rsidR="00E41285" w:rsidRPr="009813C8">
        <w:rPr>
          <w:sz w:val="22"/>
          <w:szCs w:val="22"/>
        </w:rPr>
        <w:t>u</w:t>
      </w:r>
      <w:r w:rsidR="00A530E5" w:rsidRPr="009813C8">
        <w:rPr>
          <w:sz w:val="22"/>
          <w:szCs w:val="22"/>
        </w:rPr>
        <w:t>,</w:t>
      </w:r>
    </w:p>
    <w:p w:rsidR="00953C4C" w:rsidRPr="009813C8" w:rsidRDefault="00953C4C" w:rsidP="00A530E5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znížen</w:t>
      </w:r>
      <w:r w:rsidR="00E41285" w:rsidRPr="009813C8">
        <w:rPr>
          <w:sz w:val="22"/>
          <w:szCs w:val="22"/>
        </w:rPr>
        <w:t>ého poč</w:t>
      </w:r>
      <w:r w:rsidRPr="009813C8">
        <w:rPr>
          <w:sz w:val="22"/>
          <w:szCs w:val="22"/>
        </w:rPr>
        <w:t>t</w:t>
      </w:r>
      <w:r w:rsidR="00E41285" w:rsidRPr="009813C8">
        <w:rPr>
          <w:sz w:val="22"/>
          <w:szCs w:val="22"/>
        </w:rPr>
        <w:t>u</w:t>
      </w:r>
      <w:r w:rsidRPr="009813C8">
        <w:rPr>
          <w:sz w:val="22"/>
          <w:szCs w:val="22"/>
        </w:rPr>
        <w:t xml:space="preserve"> bielych krviniek (leukocytopénia)</w:t>
      </w:r>
      <w:r w:rsidR="00A530E5" w:rsidRPr="009813C8">
        <w:rPr>
          <w:sz w:val="22"/>
          <w:szCs w:val="22"/>
        </w:rPr>
        <w:t>,</w:t>
      </w:r>
    </w:p>
    <w:p w:rsidR="00953C4C" w:rsidRPr="009813C8" w:rsidRDefault="00953C4C" w:rsidP="00A530E5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znížen</w:t>
      </w:r>
      <w:r w:rsidR="00E41285" w:rsidRPr="009813C8">
        <w:rPr>
          <w:sz w:val="22"/>
          <w:szCs w:val="22"/>
        </w:rPr>
        <w:t>ého poč</w:t>
      </w:r>
      <w:r w:rsidRPr="009813C8">
        <w:rPr>
          <w:sz w:val="22"/>
          <w:szCs w:val="22"/>
        </w:rPr>
        <w:t>t</w:t>
      </w:r>
      <w:r w:rsidR="00E41285" w:rsidRPr="009813C8">
        <w:rPr>
          <w:sz w:val="22"/>
          <w:szCs w:val="22"/>
        </w:rPr>
        <w:t>u</w:t>
      </w:r>
      <w:r w:rsidRPr="009813C8">
        <w:rPr>
          <w:sz w:val="22"/>
          <w:szCs w:val="22"/>
        </w:rPr>
        <w:t xml:space="preserve"> krvných doštičiek (trombocytopénia</w:t>
      </w:r>
      <w:r w:rsidR="00E41285" w:rsidRPr="009813C8">
        <w:rPr>
          <w:sz w:val="22"/>
          <w:szCs w:val="22"/>
        </w:rPr>
        <w:t>)</w:t>
      </w:r>
      <w:r w:rsidR="003138A9" w:rsidRPr="009813C8">
        <w:rPr>
          <w:sz w:val="22"/>
          <w:szCs w:val="22"/>
        </w:rPr>
        <w:t>.</w:t>
      </w:r>
    </w:p>
    <w:p w:rsidR="00953C4C" w:rsidRPr="009813C8" w:rsidRDefault="00953C4C" w:rsidP="00A530E5">
      <w:pPr>
        <w:ind w:left="567"/>
        <w:rPr>
          <w:sz w:val="22"/>
          <w:szCs w:val="22"/>
        </w:rPr>
      </w:pPr>
      <w:r w:rsidRPr="009813C8">
        <w:rPr>
          <w:sz w:val="22"/>
          <w:szCs w:val="22"/>
        </w:rPr>
        <w:t>Tieto vedľajšie účinky môžu viesť k zvýšenému riziku infekcií a príz</w:t>
      </w:r>
      <w:r w:rsidR="00CE2D54" w:rsidRPr="009813C8">
        <w:rPr>
          <w:sz w:val="22"/>
          <w:szCs w:val="22"/>
        </w:rPr>
        <w:t>na</w:t>
      </w:r>
      <w:r w:rsidRPr="009813C8">
        <w:rPr>
          <w:sz w:val="22"/>
          <w:szCs w:val="22"/>
        </w:rPr>
        <w:t xml:space="preserve">kov ako je tvorba modrín alebo krvácanie z nosa. </w:t>
      </w:r>
    </w:p>
    <w:p w:rsidR="00953C4C" w:rsidRPr="009813C8" w:rsidRDefault="00953C4C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zvonenie v ušiach (tinitus)</w:t>
      </w:r>
      <w:r w:rsidR="00A530E5" w:rsidRPr="009813C8">
        <w:rPr>
          <w:sz w:val="22"/>
          <w:szCs w:val="22"/>
        </w:rPr>
        <w:t>,</w:t>
      </w:r>
    </w:p>
    <w:p w:rsidR="00953C4C" w:rsidRPr="009813C8" w:rsidRDefault="00953C4C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pocit b</w:t>
      </w:r>
      <w:r w:rsidR="00CE2D54" w:rsidRPr="009813C8">
        <w:rPr>
          <w:sz w:val="22"/>
          <w:szCs w:val="22"/>
        </w:rPr>
        <w:t>úšenia srd</w:t>
      </w:r>
      <w:r w:rsidRPr="009813C8">
        <w:rPr>
          <w:sz w:val="22"/>
          <w:szCs w:val="22"/>
        </w:rPr>
        <w:t>ca (palpitácie)</w:t>
      </w:r>
      <w:r w:rsidR="00A530E5" w:rsidRPr="009813C8">
        <w:rPr>
          <w:sz w:val="22"/>
          <w:szCs w:val="22"/>
        </w:rPr>
        <w:t>,</w:t>
      </w:r>
    </w:p>
    <w:p w:rsidR="00953C4C" w:rsidRPr="009813C8" w:rsidRDefault="00953C4C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vredy v žalúdku a v hornej časti tenkého čreva (peptické/gastroduodenálne ulcerácie)</w:t>
      </w:r>
      <w:r w:rsidR="00A530E5" w:rsidRPr="009813C8">
        <w:rPr>
          <w:sz w:val="22"/>
          <w:szCs w:val="22"/>
        </w:rPr>
        <w:t>,</w:t>
      </w:r>
    </w:p>
    <w:p w:rsidR="00953C4C" w:rsidRPr="009813C8" w:rsidRDefault="00953C4C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zápal pažeráka (ezofag</w:t>
      </w:r>
      <w:r w:rsidR="00E45219">
        <w:rPr>
          <w:sz w:val="22"/>
          <w:szCs w:val="22"/>
        </w:rPr>
        <w:t>i</w:t>
      </w:r>
      <w:r w:rsidRPr="009813C8">
        <w:rPr>
          <w:sz w:val="22"/>
          <w:szCs w:val="22"/>
        </w:rPr>
        <w:t>tída)</w:t>
      </w:r>
      <w:r w:rsidR="00A530E5" w:rsidRPr="009813C8">
        <w:rPr>
          <w:sz w:val="22"/>
          <w:szCs w:val="22"/>
        </w:rPr>
        <w:t>,</w:t>
      </w:r>
    </w:p>
    <w:p w:rsidR="00953C4C" w:rsidRPr="009813C8" w:rsidRDefault="00953C4C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vyprovokovanie astmatických záchvatov (pozorované u ľudí, ktorí sú alergickí na aspirín alebo na iné NSA</w:t>
      </w:r>
      <w:r w:rsidR="009813C8" w:rsidRPr="009813C8">
        <w:rPr>
          <w:sz w:val="22"/>
          <w:szCs w:val="22"/>
        </w:rPr>
        <w:t>ID</w:t>
      </w:r>
      <w:r w:rsidRPr="009813C8">
        <w:rPr>
          <w:sz w:val="22"/>
          <w:szCs w:val="22"/>
        </w:rPr>
        <w:t>)</w:t>
      </w:r>
      <w:r w:rsidR="00A530E5" w:rsidRPr="009813C8">
        <w:rPr>
          <w:sz w:val="22"/>
          <w:szCs w:val="22"/>
        </w:rPr>
        <w:t>,</w:t>
      </w:r>
    </w:p>
    <w:p w:rsidR="009E0F95" w:rsidRPr="009813C8" w:rsidRDefault="009E0F95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 xml:space="preserve">tvorba veľkých pľuzgierov na koži alebo </w:t>
      </w:r>
      <w:r w:rsidR="00CE2D54" w:rsidRPr="009813C8">
        <w:rPr>
          <w:sz w:val="22"/>
          <w:szCs w:val="22"/>
        </w:rPr>
        <w:t xml:space="preserve">jej </w:t>
      </w:r>
      <w:r w:rsidRPr="009813C8">
        <w:rPr>
          <w:sz w:val="22"/>
          <w:szCs w:val="22"/>
        </w:rPr>
        <w:t>olupovanie (Stevensov-Johnsonov syndróm a toxická epidermálna nekrolýza)</w:t>
      </w:r>
      <w:r w:rsidR="00A530E5" w:rsidRPr="009813C8">
        <w:rPr>
          <w:sz w:val="22"/>
          <w:szCs w:val="22"/>
        </w:rPr>
        <w:t>,</w:t>
      </w:r>
    </w:p>
    <w:p w:rsidR="009E0F95" w:rsidRPr="009813C8" w:rsidRDefault="009E0F95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žihľavka (urtikária)</w:t>
      </w:r>
      <w:r w:rsidR="00A530E5" w:rsidRPr="009813C8">
        <w:rPr>
          <w:sz w:val="22"/>
          <w:szCs w:val="22"/>
        </w:rPr>
        <w:t>,</w:t>
      </w:r>
    </w:p>
    <w:p w:rsidR="009E0F95" w:rsidRPr="009813C8" w:rsidRDefault="009E0F95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poruchy zraku, vrátane:</w:t>
      </w:r>
    </w:p>
    <w:p w:rsidR="009E0F95" w:rsidRPr="009813C8" w:rsidRDefault="009E0F95" w:rsidP="00A530E5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rozmazaného videnia</w:t>
      </w:r>
      <w:r w:rsidR="00A530E5" w:rsidRPr="009813C8">
        <w:rPr>
          <w:sz w:val="22"/>
          <w:szCs w:val="22"/>
        </w:rPr>
        <w:t>,</w:t>
      </w:r>
    </w:p>
    <w:p w:rsidR="009E0F95" w:rsidRPr="009813C8" w:rsidRDefault="009E0F95" w:rsidP="00A530E5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konjuktivitídy (zápalu spojoviek alebo očných viečok)</w:t>
      </w:r>
      <w:r w:rsidR="00A530E5" w:rsidRPr="009813C8">
        <w:rPr>
          <w:sz w:val="22"/>
          <w:szCs w:val="22"/>
        </w:rPr>
        <w:t>,</w:t>
      </w:r>
    </w:p>
    <w:p w:rsidR="00953C4C" w:rsidRPr="009813C8" w:rsidRDefault="009E0F95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zápal hrubého čreva (kolitída)</w:t>
      </w:r>
      <w:r w:rsidR="00A530E5" w:rsidRPr="009813C8">
        <w:rPr>
          <w:sz w:val="22"/>
          <w:szCs w:val="22"/>
        </w:rPr>
        <w:t>.</w:t>
      </w:r>
    </w:p>
    <w:p w:rsidR="009E0F95" w:rsidRPr="009813C8" w:rsidRDefault="009E0F95" w:rsidP="0068470F">
      <w:pPr>
        <w:rPr>
          <w:sz w:val="22"/>
          <w:szCs w:val="22"/>
        </w:rPr>
      </w:pPr>
    </w:p>
    <w:p w:rsidR="009E0F95" w:rsidRPr="009813C8" w:rsidRDefault="009E0F95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Veľmi zriedkavé (môžu postihovať menej ako 1 z 10 000 osôb):</w:t>
      </w:r>
    </w:p>
    <w:p w:rsidR="009E0F95" w:rsidRPr="009813C8" w:rsidRDefault="009E0F95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tvorba pľuzgierov na koži (bulózne reakcie) a multiformný erytém. Multiformný erytém je závažná alergická kožná reakcia, ktorá sa prejavuje tvorbou škvŕn s</w:t>
      </w:r>
      <w:r w:rsidR="002E3CA8" w:rsidRPr="009813C8">
        <w:rPr>
          <w:sz w:val="22"/>
          <w:szCs w:val="22"/>
        </w:rPr>
        <w:t>o</w:t>
      </w:r>
      <w:r w:rsidRPr="009813C8">
        <w:rPr>
          <w:sz w:val="22"/>
          <w:szCs w:val="22"/>
        </w:rPr>
        <w:t> červený</w:t>
      </w:r>
      <w:r w:rsidR="00CE2D54" w:rsidRPr="009813C8">
        <w:rPr>
          <w:sz w:val="22"/>
          <w:szCs w:val="22"/>
        </w:rPr>
        <w:t>mi okrajmi alebo fialovými</w:t>
      </w:r>
      <w:r w:rsidRPr="009813C8">
        <w:rPr>
          <w:sz w:val="22"/>
          <w:szCs w:val="22"/>
        </w:rPr>
        <w:t xml:space="preserve"> oblasťami s tvorbou pľuzgierov. Tiež môže postihovať ústa, oči alebo iné vlhké povrchy tela</w:t>
      </w:r>
      <w:r w:rsidR="00C06375" w:rsidRPr="009813C8">
        <w:rPr>
          <w:sz w:val="22"/>
          <w:szCs w:val="22"/>
        </w:rPr>
        <w:t>.</w:t>
      </w:r>
    </w:p>
    <w:p w:rsidR="009E0F95" w:rsidRPr="009813C8" w:rsidRDefault="009E0F95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 xml:space="preserve">zápal pečene (hepatitída). To spôsobuje príznaky ako sú: </w:t>
      </w:r>
    </w:p>
    <w:p w:rsidR="009E0F95" w:rsidRPr="009813C8" w:rsidRDefault="009E0F95" w:rsidP="00C06375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zožltnutie kože alebo očných bielok (žltačka)</w:t>
      </w:r>
      <w:r w:rsidR="00C06375" w:rsidRPr="009813C8">
        <w:rPr>
          <w:sz w:val="22"/>
          <w:szCs w:val="22"/>
        </w:rPr>
        <w:t>,</w:t>
      </w:r>
    </w:p>
    <w:p w:rsidR="009E0F95" w:rsidRPr="009813C8" w:rsidRDefault="009E0F95" w:rsidP="00C06375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bolesť brucha</w:t>
      </w:r>
      <w:r w:rsidR="00C06375" w:rsidRPr="009813C8">
        <w:rPr>
          <w:sz w:val="22"/>
          <w:szCs w:val="22"/>
        </w:rPr>
        <w:t>,</w:t>
      </w:r>
    </w:p>
    <w:p w:rsidR="009E0F95" w:rsidRPr="009813C8" w:rsidRDefault="009E0F95" w:rsidP="00C06375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nechutenstvo</w:t>
      </w:r>
      <w:r w:rsidR="00C06375" w:rsidRPr="009813C8">
        <w:rPr>
          <w:sz w:val="22"/>
          <w:szCs w:val="22"/>
        </w:rPr>
        <w:t>,</w:t>
      </w:r>
    </w:p>
    <w:p w:rsidR="00DE4A4F" w:rsidRPr="009813C8" w:rsidRDefault="009E0F95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 xml:space="preserve">akútne zlyhanie obličiek (renálne zlyhanie) najmä u pacientov s rizikovými faktormi ako je </w:t>
      </w:r>
      <w:r w:rsidR="00DE4A4F" w:rsidRPr="009813C8">
        <w:rPr>
          <w:sz w:val="22"/>
          <w:szCs w:val="22"/>
        </w:rPr>
        <w:t>ochorenie srdca, cukrovka alebo ochorenie obličiek</w:t>
      </w:r>
      <w:r w:rsidR="00C06375" w:rsidRPr="009813C8">
        <w:rPr>
          <w:sz w:val="22"/>
          <w:szCs w:val="22"/>
        </w:rPr>
        <w:t>,</w:t>
      </w:r>
    </w:p>
    <w:p w:rsidR="00DE4A4F" w:rsidRPr="009813C8" w:rsidRDefault="00DE4A4F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prederavenie steny čreva (perforácia)</w:t>
      </w:r>
      <w:r w:rsidR="00C06375" w:rsidRPr="009813C8">
        <w:rPr>
          <w:sz w:val="22"/>
          <w:szCs w:val="22"/>
        </w:rPr>
        <w:t>.</w:t>
      </w:r>
    </w:p>
    <w:p w:rsidR="00DE4A4F" w:rsidRPr="009813C8" w:rsidRDefault="00DE4A4F" w:rsidP="0068470F">
      <w:pPr>
        <w:rPr>
          <w:sz w:val="22"/>
          <w:szCs w:val="22"/>
        </w:rPr>
      </w:pPr>
    </w:p>
    <w:p w:rsidR="00DE4A4F" w:rsidRPr="009813C8" w:rsidRDefault="00DE4A4F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Neznáme (častosť sa nedá odhadnúť z dostupných údajov):</w:t>
      </w:r>
    </w:p>
    <w:p w:rsidR="006E383F" w:rsidRPr="009813C8" w:rsidRDefault="006E383F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pankreatitída (zápal pankreasu),</w:t>
      </w:r>
    </w:p>
    <w:p w:rsidR="00DE4A4F" w:rsidRPr="009813C8" w:rsidRDefault="00DE4A4F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zmätenosť</w:t>
      </w:r>
      <w:r w:rsidR="00C06375" w:rsidRPr="009813C8">
        <w:rPr>
          <w:sz w:val="22"/>
          <w:szCs w:val="22"/>
        </w:rPr>
        <w:t>,</w:t>
      </w:r>
    </w:p>
    <w:p w:rsidR="00DE4A4F" w:rsidRPr="009813C8" w:rsidRDefault="00DE4A4F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dezorientácia</w:t>
      </w:r>
      <w:r w:rsidR="00C06375" w:rsidRPr="009813C8">
        <w:rPr>
          <w:sz w:val="22"/>
          <w:szCs w:val="22"/>
        </w:rPr>
        <w:t>,</w:t>
      </w:r>
    </w:p>
    <w:p w:rsidR="00DE4A4F" w:rsidRPr="009813C8" w:rsidRDefault="00DE4A4F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dýchavica a kožné reakcie (anafylaktické/anafylaktoidné reakcie), vyrážky spôsobené vystaveniu sa slnku (fotosenzitívna reakcia)</w:t>
      </w:r>
      <w:r w:rsidR="00C06375" w:rsidRPr="009813C8">
        <w:rPr>
          <w:sz w:val="22"/>
          <w:szCs w:val="22"/>
        </w:rPr>
        <w:t>,</w:t>
      </w:r>
    </w:p>
    <w:p w:rsidR="009E0F95" w:rsidRPr="009813C8" w:rsidRDefault="00DE4A4F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lastRenderedPageBreak/>
        <w:t>v súvislosti s liečbou NSA</w:t>
      </w:r>
      <w:r w:rsidR="009813C8" w:rsidRPr="009813C8">
        <w:rPr>
          <w:sz w:val="22"/>
          <w:szCs w:val="22"/>
        </w:rPr>
        <w:t>ID</w:t>
      </w:r>
      <w:r w:rsidRPr="009813C8">
        <w:rPr>
          <w:sz w:val="22"/>
          <w:szCs w:val="22"/>
        </w:rPr>
        <w:t xml:space="preserve"> bolo hlásené zlyhávanie</w:t>
      </w:r>
      <w:r w:rsidR="009E0F95" w:rsidRPr="009813C8">
        <w:rPr>
          <w:sz w:val="22"/>
          <w:szCs w:val="22"/>
        </w:rPr>
        <w:t xml:space="preserve"> </w:t>
      </w:r>
      <w:r w:rsidRPr="009813C8">
        <w:rPr>
          <w:sz w:val="22"/>
          <w:szCs w:val="22"/>
        </w:rPr>
        <w:t>srdca</w:t>
      </w:r>
      <w:r w:rsidR="00C06375" w:rsidRPr="009813C8">
        <w:rPr>
          <w:sz w:val="22"/>
          <w:szCs w:val="22"/>
        </w:rPr>
        <w:t>,</w:t>
      </w:r>
    </w:p>
    <w:p w:rsidR="00DE4A4F" w:rsidRPr="009813C8" w:rsidRDefault="00DE4A4F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úplná strata určitého typu bielych krviniek (agranulocytóza), najmä u pacientov, ktorí užívali Lormed súbežne s inými liekmi s myelotoxickým účinkom (liek</w:t>
      </w:r>
      <w:r w:rsidR="002E3CA8" w:rsidRPr="009813C8">
        <w:rPr>
          <w:sz w:val="22"/>
          <w:szCs w:val="22"/>
        </w:rPr>
        <w:t>y</w:t>
      </w:r>
      <w:r w:rsidRPr="009813C8">
        <w:rPr>
          <w:sz w:val="22"/>
          <w:szCs w:val="22"/>
        </w:rPr>
        <w:t>, ktoré potenciálne in</w:t>
      </w:r>
      <w:r w:rsidR="002E3CA8" w:rsidRPr="009813C8">
        <w:rPr>
          <w:sz w:val="22"/>
          <w:szCs w:val="22"/>
        </w:rPr>
        <w:t>h</w:t>
      </w:r>
      <w:r w:rsidRPr="009813C8">
        <w:rPr>
          <w:sz w:val="22"/>
          <w:szCs w:val="22"/>
        </w:rPr>
        <w:t xml:space="preserve">ibujú, potlačujú alebo </w:t>
      </w:r>
      <w:r w:rsidR="002E3CA8" w:rsidRPr="009813C8">
        <w:rPr>
          <w:sz w:val="22"/>
          <w:szCs w:val="22"/>
        </w:rPr>
        <w:t>m</w:t>
      </w:r>
      <w:r w:rsidRPr="009813C8">
        <w:rPr>
          <w:sz w:val="22"/>
          <w:szCs w:val="22"/>
        </w:rPr>
        <w:t>ajú deštrukčný účinok na kostnú dreň). To môže viesť k:</w:t>
      </w:r>
    </w:p>
    <w:p w:rsidR="00DE4A4F" w:rsidRPr="009813C8" w:rsidRDefault="00DE4A4F" w:rsidP="00C06375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náhlej horúčke</w:t>
      </w:r>
      <w:r w:rsidR="00C06375" w:rsidRPr="009813C8">
        <w:rPr>
          <w:sz w:val="22"/>
          <w:szCs w:val="22"/>
        </w:rPr>
        <w:t>,</w:t>
      </w:r>
    </w:p>
    <w:p w:rsidR="00DE4A4F" w:rsidRPr="009813C8" w:rsidRDefault="00DE4A4F" w:rsidP="00C06375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bolesti v krku</w:t>
      </w:r>
      <w:r w:rsidR="00C06375" w:rsidRPr="009813C8">
        <w:rPr>
          <w:sz w:val="22"/>
          <w:szCs w:val="22"/>
        </w:rPr>
        <w:t>,</w:t>
      </w:r>
    </w:p>
    <w:p w:rsidR="00DE4A4F" w:rsidRPr="009813C8" w:rsidRDefault="00DE4A4F" w:rsidP="00C06375">
      <w:pPr>
        <w:numPr>
          <w:ilvl w:val="0"/>
          <w:numId w:val="5"/>
        </w:numPr>
        <w:tabs>
          <w:tab w:val="clear" w:pos="862"/>
        </w:tabs>
        <w:ind w:left="1134" w:hanging="578"/>
        <w:rPr>
          <w:sz w:val="22"/>
          <w:szCs w:val="22"/>
        </w:rPr>
      </w:pPr>
      <w:r w:rsidRPr="009813C8">
        <w:rPr>
          <w:sz w:val="22"/>
          <w:szCs w:val="22"/>
        </w:rPr>
        <w:t>infekci</w:t>
      </w:r>
      <w:r w:rsidR="002E3CA8" w:rsidRPr="009813C8">
        <w:rPr>
          <w:sz w:val="22"/>
          <w:szCs w:val="22"/>
        </w:rPr>
        <w:t>i</w:t>
      </w:r>
      <w:r w:rsidR="00C06375" w:rsidRPr="009813C8">
        <w:rPr>
          <w:sz w:val="22"/>
          <w:szCs w:val="22"/>
        </w:rPr>
        <w:t>.</w:t>
      </w:r>
    </w:p>
    <w:p w:rsidR="00DE4A4F" w:rsidRPr="009813C8" w:rsidRDefault="00DE4A4F" w:rsidP="0068470F">
      <w:pPr>
        <w:rPr>
          <w:sz w:val="22"/>
          <w:szCs w:val="22"/>
        </w:rPr>
      </w:pPr>
    </w:p>
    <w:p w:rsidR="00DE4A4F" w:rsidRPr="009813C8" w:rsidRDefault="009E7493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Vedľajšie účinky spôsobené nesteroid</w:t>
      </w:r>
      <w:r w:rsidR="002E3CA8" w:rsidRPr="009813C8">
        <w:rPr>
          <w:b/>
          <w:sz w:val="22"/>
          <w:szCs w:val="22"/>
        </w:rPr>
        <w:t>ov</w:t>
      </w:r>
      <w:r w:rsidRPr="009813C8">
        <w:rPr>
          <w:b/>
          <w:sz w:val="22"/>
          <w:szCs w:val="22"/>
        </w:rPr>
        <w:t>ými protizápalovými liekmi (NSA</w:t>
      </w:r>
      <w:r w:rsidR="009813C8" w:rsidRPr="009813C8">
        <w:rPr>
          <w:b/>
          <w:sz w:val="22"/>
          <w:szCs w:val="22"/>
        </w:rPr>
        <w:t>ID</w:t>
      </w:r>
      <w:r w:rsidRPr="009813C8">
        <w:rPr>
          <w:b/>
          <w:sz w:val="22"/>
          <w:szCs w:val="22"/>
        </w:rPr>
        <w:t>), ale neboli pozorované po užívaní Lormedu:</w:t>
      </w:r>
    </w:p>
    <w:p w:rsidR="00CA1E14" w:rsidRPr="009813C8" w:rsidRDefault="00314525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Zmeny v št</w:t>
      </w:r>
      <w:r w:rsidR="00275E2C" w:rsidRPr="009813C8">
        <w:rPr>
          <w:sz w:val="22"/>
          <w:szCs w:val="22"/>
        </w:rPr>
        <w:t>r</w:t>
      </w:r>
      <w:r w:rsidRPr="009813C8">
        <w:rPr>
          <w:sz w:val="22"/>
          <w:szCs w:val="22"/>
        </w:rPr>
        <w:t>uktúre obličiek vedúce k akútnemu zlyhaniu obličiek:</w:t>
      </w:r>
    </w:p>
    <w:p w:rsidR="00314525" w:rsidRPr="009813C8" w:rsidRDefault="00314525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veľmi zriedkavé prípady zápalu oblič</w:t>
      </w:r>
      <w:r w:rsidR="002E3CA8" w:rsidRPr="009813C8">
        <w:rPr>
          <w:sz w:val="22"/>
          <w:szCs w:val="22"/>
        </w:rPr>
        <w:t>i</w:t>
      </w:r>
      <w:r w:rsidRPr="009813C8">
        <w:rPr>
          <w:sz w:val="22"/>
          <w:szCs w:val="22"/>
        </w:rPr>
        <w:t>ek (inte</w:t>
      </w:r>
      <w:r w:rsidR="002E3CA8" w:rsidRPr="009813C8">
        <w:rPr>
          <w:sz w:val="22"/>
          <w:szCs w:val="22"/>
        </w:rPr>
        <w:t>r</w:t>
      </w:r>
      <w:r w:rsidRPr="009813C8">
        <w:rPr>
          <w:sz w:val="22"/>
          <w:szCs w:val="22"/>
        </w:rPr>
        <w:t>sticiálna nefritída)</w:t>
      </w:r>
      <w:r w:rsidR="00BB53E4" w:rsidRPr="009813C8">
        <w:rPr>
          <w:sz w:val="22"/>
          <w:szCs w:val="22"/>
        </w:rPr>
        <w:t>,</w:t>
      </w:r>
    </w:p>
    <w:p w:rsidR="00314525" w:rsidRPr="009813C8" w:rsidRDefault="00314525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odumretie niektorých buniek vo vnútri obličiek (akútna tubulárna alebo papilárna nekróza)</w:t>
      </w:r>
      <w:r w:rsidR="00BB53E4" w:rsidRPr="009813C8">
        <w:rPr>
          <w:sz w:val="22"/>
          <w:szCs w:val="22"/>
        </w:rPr>
        <w:t>,</w:t>
      </w:r>
    </w:p>
    <w:p w:rsidR="00314525" w:rsidRPr="009813C8" w:rsidRDefault="00314525" w:rsidP="00BB53E4">
      <w:pPr>
        <w:numPr>
          <w:ilvl w:val="0"/>
          <w:numId w:val="5"/>
        </w:numPr>
        <w:tabs>
          <w:tab w:val="clear" w:pos="862"/>
        </w:tabs>
        <w:ind w:left="567" w:hanging="567"/>
        <w:rPr>
          <w:sz w:val="22"/>
          <w:szCs w:val="22"/>
        </w:rPr>
      </w:pPr>
      <w:r w:rsidRPr="009813C8">
        <w:rPr>
          <w:sz w:val="22"/>
          <w:szCs w:val="22"/>
        </w:rPr>
        <w:t>bielkoviny v moči (nefrotický syndróm s proteinúriou)</w:t>
      </w:r>
      <w:r w:rsidR="00BB53E4" w:rsidRPr="009813C8">
        <w:rPr>
          <w:sz w:val="22"/>
          <w:szCs w:val="22"/>
        </w:rPr>
        <w:t>.</w:t>
      </w:r>
    </w:p>
    <w:p w:rsidR="009E7493" w:rsidRPr="009813C8" w:rsidRDefault="009E7493" w:rsidP="0068470F">
      <w:pPr>
        <w:rPr>
          <w:sz w:val="22"/>
          <w:szCs w:val="22"/>
        </w:rPr>
      </w:pPr>
    </w:p>
    <w:p w:rsidR="00B61187" w:rsidRPr="009813C8" w:rsidRDefault="00B61187" w:rsidP="0068470F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Hlásenie vedľajších účinkov</w:t>
      </w:r>
    </w:p>
    <w:p w:rsidR="00B61187" w:rsidRPr="009813C8" w:rsidRDefault="00B61187" w:rsidP="0068470F">
      <w:pPr>
        <w:numPr>
          <w:ilvl w:val="12"/>
          <w:numId w:val="0"/>
        </w:numPr>
        <w:rPr>
          <w:sz w:val="22"/>
          <w:szCs w:val="22"/>
        </w:rPr>
      </w:pPr>
      <w:r w:rsidRPr="009813C8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9813C8">
        <w:rPr>
          <w:sz w:val="22"/>
          <w:szCs w:val="22"/>
          <w:highlight w:val="lightGray"/>
        </w:rPr>
        <w:t>národné centrum hlásenia uvedené v </w:t>
      </w:r>
      <w:hyperlink r:id="rId8" w:history="1">
        <w:r w:rsidRPr="009813C8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9813C8">
        <w:rPr>
          <w:sz w:val="22"/>
          <w:szCs w:val="22"/>
        </w:rPr>
        <w:t>. Hlásením vedľajších účinkov môžete prispieť k získaniu ďalších informácií o bezpečnosti tohto lieku.</w:t>
      </w:r>
    </w:p>
    <w:p w:rsidR="00517E3A" w:rsidRPr="009813C8" w:rsidRDefault="00517E3A" w:rsidP="0068470F">
      <w:pPr>
        <w:rPr>
          <w:sz w:val="22"/>
          <w:szCs w:val="22"/>
        </w:rPr>
      </w:pPr>
    </w:p>
    <w:p w:rsidR="00517E3A" w:rsidRPr="009813C8" w:rsidRDefault="00517E3A" w:rsidP="0068470F">
      <w:pPr>
        <w:rPr>
          <w:sz w:val="22"/>
          <w:szCs w:val="22"/>
        </w:rPr>
      </w:pPr>
    </w:p>
    <w:p w:rsidR="00517E3A" w:rsidRPr="009813C8" w:rsidRDefault="00517E3A" w:rsidP="007E4608">
      <w:pPr>
        <w:ind w:left="567" w:hanging="567"/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5.</w:t>
      </w:r>
      <w:r w:rsidR="00CA7A31" w:rsidRPr="009813C8">
        <w:rPr>
          <w:b/>
          <w:color w:val="000000"/>
          <w:sz w:val="22"/>
          <w:szCs w:val="22"/>
        </w:rPr>
        <w:tab/>
      </w:r>
      <w:r w:rsidRPr="009813C8">
        <w:rPr>
          <w:b/>
          <w:color w:val="000000"/>
          <w:sz w:val="22"/>
          <w:szCs w:val="22"/>
        </w:rPr>
        <w:t>A</w:t>
      </w:r>
      <w:r w:rsidR="00FF3BD0" w:rsidRPr="009813C8">
        <w:rPr>
          <w:b/>
          <w:color w:val="000000"/>
          <w:sz w:val="22"/>
          <w:szCs w:val="22"/>
        </w:rPr>
        <w:t>ko uchovávať Lormed</w:t>
      </w:r>
    </w:p>
    <w:p w:rsidR="00517E3A" w:rsidRPr="009813C8" w:rsidRDefault="00517E3A" w:rsidP="0068470F">
      <w:pPr>
        <w:rPr>
          <w:sz w:val="22"/>
          <w:szCs w:val="22"/>
        </w:rPr>
      </w:pPr>
    </w:p>
    <w:p w:rsidR="00517E3A" w:rsidRPr="009813C8" w:rsidRDefault="00CA7A31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Tento liek u</w:t>
      </w:r>
      <w:r w:rsidR="00517E3A" w:rsidRPr="009813C8">
        <w:rPr>
          <w:sz w:val="22"/>
          <w:szCs w:val="22"/>
        </w:rPr>
        <w:t>chovávajte mimo do</w:t>
      </w:r>
      <w:r w:rsidRPr="009813C8">
        <w:rPr>
          <w:sz w:val="22"/>
          <w:szCs w:val="22"/>
        </w:rPr>
        <w:t>hľadu a</w:t>
      </w:r>
      <w:r w:rsidR="007E4608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dosahu</w:t>
      </w:r>
      <w:r w:rsidR="00517E3A" w:rsidRPr="009813C8">
        <w:rPr>
          <w:sz w:val="22"/>
          <w:szCs w:val="22"/>
        </w:rPr>
        <w:t xml:space="preserve"> detí.</w:t>
      </w:r>
    </w:p>
    <w:p w:rsidR="00517E3A" w:rsidRPr="009813C8" w:rsidRDefault="00517E3A" w:rsidP="0068470F">
      <w:pPr>
        <w:rPr>
          <w:sz w:val="22"/>
          <w:szCs w:val="22"/>
        </w:rPr>
      </w:pP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 xml:space="preserve">Neužívajte </w:t>
      </w:r>
      <w:r w:rsidR="00CA7A31" w:rsidRPr="009813C8">
        <w:rPr>
          <w:sz w:val="22"/>
          <w:szCs w:val="22"/>
        </w:rPr>
        <w:t>tento liek</w:t>
      </w:r>
      <w:r w:rsidRPr="009813C8">
        <w:rPr>
          <w:sz w:val="22"/>
          <w:szCs w:val="22"/>
        </w:rPr>
        <w:t xml:space="preserve"> po dátume exspirácie, ktorý je uvedený na </w:t>
      </w:r>
      <w:r w:rsidR="00AB2808" w:rsidRPr="009813C8">
        <w:rPr>
          <w:sz w:val="22"/>
          <w:szCs w:val="22"/>
        </w:rPr>
        <w:t>blistri a</w:t>
      </w:r>
      <w:r w:rsidR="007E4608" w:rsidRPr="009813C8">
        <w:rPr>
          <w:sz w:val="22"/>
          <w:szCs w:val="22"/>
        </w:rPr>
        <w:t> </w:t>
      </w:r>
      <w:r w:rsidR="00AB2808" w:rsidRPr="009813C8">
        <w:rPr>
          <w:sz w:val="22"/>
          <w:szCs w:val="22"/>
        </w:rPr>
        <w:t>škatuľke</w:t>
      </w:r>
      <w:r w:rsidRPr="009813C8">
        <w:rPr>
          <w:sz w:val="22"/>
          <w:szCs w:val="22"/>
        </w:rPr>
        <w:t>. Dátum exspirácie sa vzťahuje na posledný deň v</w:t>
      </w:r>
      <w:r w:rsidR="005F04DB" w:rsidRPr="009813C8">
        <w:rPr>
          <w:sz w:val="22"/>
          <w:szCs w:val="22"/>
        </w:rPr>
        <w:t xml:space="preserve"> danom </w:t>
      </w:r>
      <w:r w:rsidRPr="009813C8">
        <w:rPr>
          <w:sz w:val="22"/>
          <w:szCs w:val="22"/>
        </w:rPr>
        <w:t>mesiaci.</w:t>
      </w:r>
    </w:p>
    <w:p w:rsidR="00CA7A31" w:rsidRPr="009813C8" w:rsidRDefault="00CA7A31" w:rsidP="0068470F">
      <w:pPr>
        <w:rPr>
          <w:sz w:val="22"/>
          <w:szCs w:val="22"/>
        </w:rPr>
      </w:pP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Tento liek nevyžaduje žiadne zvláštne podmienky na uchovávanie</w:t>
      </w:r>
      <w:r w:rsidR="00AB2808" w:rsidRPr="009813C8">
        <w:rPr>
          <w:sz w:val="22"/>
          <w:szCs w:val="22"/>
        </w:rPr>
        <w:t>.</w:t>
      </w:r>
    </w:p>
    <w:p w:rsidR="00517E3A" w:rsidRPr="009813C8" w:rsidRDefault="00517E3A" w:rsidP="0068470F">
      <w:pPr>
        <w:rPr>
          <w:sz w:val="22"/>
          <w:szCs w:val="22"/>
        </w:rPr>
      </w:pPr>
    </w:p>
    <w:p w:rsidR="00517E3A" w:rsidRPr="009813C8" w:rsidRDefault="005F04DB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 xml:space="preserve">Nelikvidujte lieky </w:t>
      </w:r>
      <w:r w:rsidR="00517E3A" w:rsidRPr="009813C8">
        <w:rPr>
          <w:sz w:val="22"/>
          <w:szCs w:val="22"/>
        </w:rPr>
        <w:t xml:space="preserve">odpadovou vodou alebo domovým odpadom. </w:t>
      </w:r>
      <w:r w:rsidR="00AB2808" w:rsidRPr="009813C8">
        <w:rPr>
          <w:sz w:val="22"/>
          <w:szCs w:val="22"/>
        </w:rPr>
        <w:t>Nepoužitý liek vráťte do lekárne.</w:t>
      </w:r>
      <w:r w:rsidR="00517E3A" w:rsidRPr="009813C8">
        <w:rPr>
          <w:sz w:val="22"/>
          <w:szCs w:val="22"/>
        </w:rPr>
        <w:t xml:space="preserve"> Tieto opatrenia pomôžu chrániť životné prostredie.</w:t>
      </w:r>
    </w:p>
    <w:p w:rsidR="00517E3A" w:rsidRPr="009813C8" w:rsidRDefault="00517E3A" w:rsidP="0068470F">
      <w:pPr>
        <w:rPr>
          <w:b/>
          <w:sz w:val="22"/>
          <w:szCs w:val="22"/>
        </w:rPr>
      </w:pPr>
    </w:p>
    <w:p w:rsidR="00CA7A31" w:rsidRPr="009813C8" w:rsidRDefault="00CA7A31" w:rsidP="0068470F">
      <w:pPr>
        <w:rPr>
          <w:b/>
          <w:sz w:val="22"/>
          <w:szCs w:val="22"/>
        </w:rPr>
      </w:pPr>
    </w:p>
    <w:p w:rsidR="00517E3A" w:rsidRPr="009813C8" w:rsidRDefault="00517E3A" w:rsidP="0024524B">
      <w:pPr>
        <w:ind w:left="567" w:hanging="567"/>
        <w:rPr>
          <w:b/>
          <w:bCs/>
          <w:sz w:val="22"/>
          <w:szCs w:val="22"/>
        </w:rPr>
      </w:pPr>
      <w:r w:rsidRPr="009813C8">
        <w:rPr>
          <w:b/>
          <w:bCs/>
          <w:sz w:val="22"/>
          <w:szCs w:val="22"/>
        </w:rPr>
        <w:t>6.</w:t>
      </w:r>
      <w:r w:rsidRPr="009813C8">
        <w:rPr>
          <w:b/>
          <w:bCs/>
          <w:sz w:val="22"/>
          <w:szCs w:val="22"/>
        </w:rPr>
        <w:tab/>
      </w:r>
      <w:r w:rsidR="00FF3BD0" w:rsidRPr="009813C8">
        <w:rPr>
          <w:b/>
          <w:bCs/>
          <w:sz w:val="22"/>
          <w:szCs w:val="22"/>
        </w:rPr>
        <w:t>Obsah balenia a ďalšie informácie</w:t>
      </w:r>
    </w:p>
    <w:p w:rsidR="00517E3A" w:rsidRPr="009813C8" w:rsidRDefault="00517E3A" w:rsidP="0068470F">
      <w:pPr>
        <w:ind w:left="342" w:hanging="342"/>
        <w:rPr>
          <w:sz w:val="22"/>
          <w:szCs w:val="22"/>
        </w:rPr>
      </w:pPr>
    </w:p>
    <w:p w:rsidR="00517E3A" w:rsidRPr="009813C8" w:rsidRDefault="00517E3A" w:rsidP="0068470F">
      <w:pPr>
        <w:ind w:left="342" w:hanging="342"/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Čo Lormed obsahuje</w:t>
      </w:r>
    </w:p>
    <w:p w:rsidR="008E66B3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Liečivo je meloxi</w:t>
      </w:r>
      <w:r w:rsidR="00AB2808" w:rsidRPr="009813C8">
        <w:rPr>
          <w:sz w:val="22"/>
          <w:szCs w:val="22"/>
        </w:rPr>
        <w:t>k</w:t>
      </w:r>
      <w:r w:rsidRPr="009813C8">
        <w:rPr>
          <w:sz w:val="22"/>
          <w:szCs w:val="22"/>
        </w:rPr>
        <w:t xml:space="preserve">am. </w:t>
      </w:r>
    </w:p>
    <w:p w:rsidR="008E66B3" w:rsidRPr="009813C8" w:rsidRDefault="008E66B3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Lormed 7,5: k</w:t>
      </w:r>
      <w:r w:rsidR="00517E3A" w:rsidRPr="009813C8">
        <w:rPr>
          <w:sz w:val="22"/>
          <w:szCs w:val="22"/>
        </w:rPr>
        <w:t xml:space="preserve">aždá tableta obsahuje 7,5 mg meloxikamu. </w:t>
      </w:r>
    </w:p>
    <w:p w:rsidR="00517E3A" w:rsidRPr="009813C8" w:rsidRDefault="008E66B3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Lormed 15: k</w:t>
      </w:r>
      <w:r w:rsidR="00517E3A" w:rsidRPr="009813C8">
        <w:rPr>
          <w:sz w:val="22"/>
          <w:szCs w:val="22"/>
        </w:rPr>
        <w:t>aždá tableta obsahuje 15 mg meloxikamu.</w:t>
      </w: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Ďalšie zložky sú: mikrokryštalická celulóza, predželatinovaný škrob, laktóz</w:t>
      </w:r>
      <w:r w:rsidR="009813C8" w:rsidRPr="009813C8">
        <w:rPr>
          <w:sz w:val="22"/>
          <w:szCs w:val="22"/>
        </w:rPr>
        <w:t>a, monohydrát</w:t>
      </w:r>
      <w:r w:rsidRPr="009813C8">
        <w:rPr>
          <w:sz w:val="22"/>
          <w:szCs w:val="22"/>
        </w:rPr>
        <w:t>, kukuričný škrob, citrónan sodný, oxid kremičitý</w:t>
      </w:r>
      <w:r w:rsidR="009813C8" w:rsidRPr="009813C8">
        <w:rPr>
          <w:sz w:val="22"/>
          <w:szCs w:val="22"/>
        </w:rPr>
        <w:t>, koloidný bezvodý</w:t>
      </w:r>
      <w:r w:rsidRPr="009813C8">
        <w:rPr>
          <w:sz w:val="22"/>
          <w:szCs w:val="22"/>
        </w:rPr>
        <w:t xml:space="preserve"> a</w:t>
      </w:r>
      <w:r w:rsidR="003138FA" w:rsidRPr="009813C8">
        <w:rPr>
          <w:sz w:val="22"/>
          <w:szCs w:val="22"/>
        </w:rPr>
        <w:t> stearan horečnatý</w:t>
      </w:r>
      <w:r w:rsidRPr="009813C8">
        <w:rPr>
          <w:sz w:val="22"/>
          <w:szCs w:val="22"/>
        </w:rPr>
        <w:t>.</w:t>
      </w:r>
    </w:p>
    <w:p w:rsidR="00517E3A" w:rsidRPr="009813C8" w:rsidRDefault="00517E3A" w:rsidP="0068470F">
      <w:pPr>
        <w:ind w:left="342" w:hanging="342"/>
        <w:rPr>
          <w:b/>
          <w:sz w:val="22"/>
          <w:szCs w:val="22"/>
        </w:rPr>
      </w:pPr>
    </w:p>
    <w:p w:rsidR="00517E3A" w:rsidRPr="009813C8" w:rsidRDefault="00517E3A" w:rsidP="0068470F">
      <w:pPr>
        <w:ind w:left="342" w:hanging="342"/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Ako vyzer</w:t>
      </w:r>
      <w:r w:rsidR="00D55490" w:rsidRPr="009813C8">
        <w:rPr>
          <w:b/>
          <w:sz w:val="22"/>
          <w:szCs w:val="22"/>
        </w:rPr>
        <w:t>á</w:t>
      </w:r>
      <w:r w:rsidRPr="009813C8">
        <w:rPr>
          <w:b/>
          <w:sz w:val="22"/>
          <w:szCs w:val="22"/>
        </w:rPr>
        <w:t xml:space="preserve"> Lormed a obsah balenia</w:t>
      </w: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Lormed tablety sú svetložlté okrúhle tablety s deliacou ryhou na jednej strane.</w:t>
      </w:r>
    </w:p>
    <w:p w:rsidR="00D55490" w:rsidRPr="009813C8" w:rsidRDefault="00D55490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Lormed 15</w:t>
      </w:r>
      <w:r w:rsidR="008E66B3" w:rsidRPr="009813C8">
        <w:rPr>
          <w:sz w:val="22"/>
          <w:szCs w:val="22"/>
        </w:rPr>
        <w:t>: t</w:t>
      </w:r>
      <w:r w:rsidRPr="009813C8">
        <w:rPr>
          <w:sz w:val="22"/>
          <w:szCs w:val="22"/>
        </w:rPr>
        <w:t>ableta sa môže rozdeliť na rovnaké dávky.</w:t>
      </w:r>
    </w:p>
    <w:p w:rsidR="00D55490" w:rsidRPr="009813C8" w:rsidRDefault="00D55490" w:rsidP="0068470F">
      <w:pPr>
        <w:rPr>
          <w:sz w:val="22"/>
          <w:szCs w:val="22"/>
        </w:rPr>
      </w:pP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Veľkosti balenia sú 7, 10, 14,</w:t>
      </w:r>
      <w:r w:rsidR="00D55490" w:rsidRPr="009813C8">
        <w:rPr>
          <w:sz w:val="22"/>
          <w:szCs w:val="22"/>
        </w:rPr>
        <w:t xml:space="preserve"> </w:t>
      </w:r>
      <w:r w:rsidRPr="009813C8">
        <w:rPr>
          <w:sz w:val="22"/>
          <w:szCs w:val="22"/>
        </w:rPr>
        <w:t>15, 20, 28, 30, 50, 60, 100, 140, 280, 300, 500 alebo 1</w:t>
      </w:r>
      <w:r w:rsidR="0035003D" w:rsidRPr="009813C8">
        <w:rPr>
          <w:sz w:val="22"/>
          <w:szCs w:val="22"/>
        </w:rPr>
        <w:t> </w:t>
      </w:r>
      <w:r w:rsidRPr="009813C8">
        <w:rPr>
          <w:sz w:val="22"/>
          <w:szCs w:val="22"/>
        </w:rPr>
        <w:t>000 tabliet.</w:t>
      </w: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N</w:t>
      </w:r>
      <w:r w:rsidR="00D55490" w:rsidRPr="009813C8">
        <w:rPr>
          <w:sz w:val="22"/>
          <w:szCs w:val="22"/>
        </w:rPr>
        <w:t>a trh nemusia byť uvedené</w:t>
      </w:r>
      <w:r w:rsidRPr="009813C8">
        <w:rPr>
          <w:sz w:val="22"/>
          <w:szCs w:val="22"/>
        </w:rPr>
        <w:t xml:space="preserve"> všetky veľkosti balenia.</w:t>
      </w:r>
    </w:p>
    <w:p w:rsidR="00517E3A" w:rsidRPr="009813C8" w:rsidRDefault="00517E3A" w:rsidP="0068470F">
      <w:pPr>
        <w:rPr>
          <w:sz w:val="22"/>
          <w:szCs w:val="22"/>
        </w:rPr>
      </w:pPr>
    </w:p>
    <w:p w:rsidR="00517E3A" w:rsidRPr="009813C8" w:rsidRDefault="00517E3A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Držiteľ rozhodnutia o</w:t>
      </w:r>
      <w:r w:rsidR="0024524B" w:rsidRPr="009813C8">
        <w:rPr>
          <w:b/>
          <w:sz w:val="22"/>
          <w:szCs w:val="22"/>
        </w:rPr>
        <w:t> </w:t>
      </w:r>
      <w:r w:rsidRPr="009813C8">
        <w:rPr>
          <w:b/>
          <w:sz w:val="22"/>
          <w:szCs w:val="22"/>
        </w:rPr>
        <w:t>registrácii</w:t>
      </w: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 xml:space="preserve">PRO.MED.CS Praha a.s., </w:t>
      </w:r>
      <w:r w:rsidR="00AB2808" w:rsidRPr="009813C8">
        <w:rPr>
          <w:sz w:val="22"/>
          <w:szCs w:val="22"/>
        </w:rPr>
        <w:t xml:space="preserve">Telčská 1, 140 00 </w:t>
      </w:r>
      <w:r w:rsidRPr="009813C8">
        <w:rPr>
          <w:sz w:val="22"/>
          <w:szCs w:val="22"/>
        </w:rPr>
        <w:t xml:space="preserve">Praha </w:t>
      </w:r>
      <w:r w:rsidR="00AB2808" w:rsidRPr="009813C8">
        <w:rPr>
          <w:sz w:val="22"/>
          <w:szCs w:val="22"/>
        </w:rPr>
        <w:t>4</w:t>
      </w:r>
      <w:r w:rsidRPr="009813C8">
        <w:rPr>
          <w:sz w:val="22"/>
          <w:szCs w:val="22"/>
        </w:rPr>
        <w:t>, Česká republika</w:t>
      </w:r>
    </w:p>
    <w:p w:rsidR="00517E3A" w:rsidRPr="009813C8" w:rsidRDefault="00517E3A" w:rsidP="0068470F">
      <w:pPr>
        <w:rPr>
          <w:sz w:val="22"/>
          <w:szCs w:val="22"/>
        </w:rPr>
      </w:pPr>
    </w:p>
    <w:p w:rsidR="00517E3A" w:rsidRPr="009813C8" w:rsidRDefault="00517E3A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Výrobca</w:t>
      </w:r>
    </w:p>
    <w:p w:rsidR="004361AD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Chanelle Medical</w:t>
      </w:r>
    </w:p>
    <w:p w:rsidR="004361AD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Loughrea,</w:t>
      </w:r>
      <w:r w:rsidR="004361AD">
        <w:rPr>
          <w:sz w:val="22"/>
          <w:szCs w:val="22"/>
        </w:rPr>
        <w:t xml:space="preserve"> </w:t>
      </w:r>
      <w:r w:rsidRPr="009813C8">
        <w:rPr>
          <w:sz w:val="22"/>
          <w:szCs w:val="22"/>
        </w:rPr>
        <w:t>Co.</w:t>
      </w:r>
    </w:p>
    <w:p w:rsidR="009813C8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lastRenderedPageBreak/>
        <w:t>Galway</w:t>
      </w: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Írsko</w:t>
      </w:r>
    </w:p>
    <w:p w:rsidR="00517E3A" w:rsidRPr="009813C8" w:rsidRDefault="00517E3A" w:rsidP="0068470F">
      <w:pPr>
        <w:rPr>
          <w:b/>
          <w:sz w:val="22"/>
          <w:szCs w:val="22"/>
        </w:rPr>
      </w:pPr>
    </w:p>
    <w:p w:rsidR="00517E3A" w:rsidRPr="009813C8" w:rsidRDefault="00517E3A" w:rsidP="0068470F">
      <w:pPr>
        <w:rPr>
          <w:b/>
          <w:sz w:val="22"/>
          <w:szCs w:val="22"/>
        </w:rPr>
      </w:pPr>
      <w:r w:rsidRPr="009813C8">
        <w:rPr>
          <w:b/>
          <w:sz w:val="22"/>
          <w:szCs w:val="22"/>
        </w:rPr>
        <w:t>Liek je schválený v</w:t>
      </w:r>
      <w:r w:rsidR="00991084" w:rsidRPr="009813C8">
        <w:rPr>
          <w:b/>
          <w:sz w:val="22"/>
          <w:szCs w:val="22"/>
        </w:rPr>
        <w:t> </w:t>
      </w:r>
      <w:r w:rsidRPr="009813C8">
        <w:rPr>
          <w:b/>
          <w:sz w:val="22"/>
          <w:szCs w:val="22"/>
        </w:rPr>
        <w:t>členských štátoch Európskeho hospodárskeho priestoru (EHP) pod nasledovnými názvami</w:t>
      </w: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D</w:t>
      </w:r>
      <w:r w:rsidR="00D160FE" w:rsidRPr="009813C8">
        <w:rPr>
          <w:sz w:val="22"/>
          <w:szCs w:val="22"/>
        </w:rPr>
        <w:t>ánske kráľovstvo</w:t>
      </w:r>
      <w:r w:rsidRPr="009813C8">
        <w:rPr>
          <w:sz w:val="22"/>
          <w:szCs w:val="22"/>
        </w:rPr>
        <w:tab/>
      </w:r>
      <w:r w:rsidRPr="009813C8">
        <w:rPr>
          <w:sz w:val="22"/>
          <w:szCs w:val="22"/>
        </w:rPr>
        <w:tab/>
        <w:t>Melo</w:t>
      </w:r>
      <w:r w:rsidR="00AA4F0F">
        <w:rPr>
          <w:sz w:val="22"/>
          <w:szCs w:val="22"/>
        </w:rPr>
        <w:t xml:space="preserve">c CM </w:t>
      </w:r>
      <w:r w:rsidRPr="009813C8">
        <w:rPr>
          <w:sz w:val="22"/>
          <w:szCs w:val="22"/>
        </w:rPr>
        <w:t>Tabletter 7,5 mg</w:t>
      </w: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D</w:t>
      </w:r>
      <w:r w:rsidR="00D160FE" w:rsidRPr="009813C8">
        <w:rPr>
          <w:sz w:val="22"/>
          <w:szCs w:val="22"/>
        </w:rPr>
        <w:t>ánske kráľovstvo</w:t>
      </w:r>
      <w:r w:rsidRPr="009813C8">
        <w:rPr>
          <w:sz w:val="22"/>
          <w:szCs w:val="22"/>
        </w:rPr>
        <w:tab/>
      </w:r>
      <w:r w:rsidRPr="009813C8">
        <w:rPr>
          <w:sz w:val="22"/>
          <w:szCs w:val="22"/>
        </w:rPr>
        <w:tab/>
        <w:t>Melo</w:t>
      </w:r>
      <w:r w:rsidR="00AA4F0F">
        <w:rPr>
          <w:sz w:val="22"/>
          <w:szCs w:val="22"/>
        </w:rPr>
        <w:t xml:space="preserve">c CM </w:t>
      </w:r>
      <w:r w:rsidRPr="009813C8">
        <w:rPr>
          <w:sz w:val="22"/>
          <w:szCs w:val="22"/>
        </w:rPr>
        <w:t>Tabletter 15 mg</w:t>
      </w:r>
    </w:p>
    <w:p w:rsidR="00977D08" w:rsidRPr="009813C8" w:rsidRDefault="00977D08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Česká republika</w:t>
      </w:r>
      <w:r w:rsidRPr="009813C8">
        <w:rPr>
          <w:sz w:val="22"/>
          <w:szCs w:val="22"/>
        </w:rPr>
        <w:tab/>
      </w:r>
      <w:r w:rsidRPr="009813C8">
        <w:rPr>
          <w:sz w:val="22"/>
          <w:szCs w:val="22"/>
        </w:rPr>
        <w:tab/>
        <w:t>Artrilom 15 mg</w:t>
      </w: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E</w:t>
      </w:r>
      <w:r w:rsidR="00D160FE" w:rsidRPr="009813C8">
        <w:rPr>
          <w:sz w:val="22"/>
          <w:szCs w:val="22"/>
        </w:rPr>
        <w:t>stónsk</w:t>
      </w:r>
      <w:r w:rsidR="009813C8" w:rsidRPr="009813C8">
        <w:rPr>
          <w:sz w:val="22"/>
          <w:szCs w:val="22"/>
        </w:rPr>
        <w:t>o</w:t>
      </w:r>
      <w:r w:rsidRPr="009813C8">
        <w:rPr>
          <w:sz w:val="22"/>
          <w:szCs w:val="22"/>
        </w:rPr>
        <w:tab/>
      </w:r>
      <w:r w:rsidRPr="009813C8">
        <w:rPr>
          <w:sz w:val="22"/>
          <w:szCs w:val="22"/>
        </w:rPr>
        <w:tab/>
      </w:r>
      <w:r w:rsidR="000E65AD">
        <w:rPr>
          <w:sz w:val="22"/>
          <w:szCs w:val="22"/>
        </w:rPr>
        <w:tab/>
      </w:r>
      <w:r w:rsidRPr="009813C8">
        <w:rPr>
          <w:sz w:val="22"/>
          <w:szCs w:val="22"/>
        </w:rPr>
        <w:t>Lormed 7,5 mg</w:t>
      </w:r>
    </w:p>
    <w:p w:rsidR="00517E3A" w:rsidRPr="009813C8" w:rsidRDefault="00DE7C2F" w:rsidP="009104E7">
      <w:pPr>
        <w:rPr>
          <w:sz w:val="22"/>
          <w:szCs w:val="22"/>
        </w:rPr>
      </w:pPr>
      <w:r w:rsidRPr="009813C8">
        <w:rPr>
          <w:sz w:val="22"/>
          <w:szCs w:val="22"/>
        </w:rPr>
        <w:t>E</w:t>
      </w:r>
      <w:r w:rsidR="00D160FE" w:rsidRPr="009813C8">
        <w:rPr>
          <w:sz w:val="22"/>
          <w:szCs w:val="22"/>
        </w:rPr>
        <w:t>stónsk</w:t>
      </w:r>
      <w:r w:rsidR="009813C8" w:rsidRPr="009813C8">
        <w:rPr>
          <w:sz w:val="22"/>
          <w:szCs w:val="22"/>
        </w:rPr>
        <w:t>o</w:t>
      </w:r>
      <w:r w:rsidRPr="009813C8">
        <w:rPr>
          <w:sz w:val="22"/>
          <w:szCs w:val="22"/>
        </w:rPr>
        <w:tab/>
      </w:r>
      <w:r w:rsidR="009104E7" w:rsidRPr="009813C8">
        <w:rPr>
          <w:sz w:val="22"/>
          <w:szCs w:val="22"/>
        </w:rPr>
        <w:tab/>
      </w:r>
      <w:r w:rsidR="000E65AD">
        <w:rPr>
          <w:sz w:val="22"/>
          <w:szCs w:val="22"/>
        </w:rPr>
        <w:tab/>
      </w:r>
      <w:r w:rsidR="00517E3A" w:rsidRPr="009813C8">
        <w:rPr>
          <w:sz w:val="22"/>
          <w:szCs w:val="22"/>
        </w:rPr>
        <w:t>Lormed 15 mg</w:t>
      </w: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P</w:t>
      </w:r>
      <w:r w:rsidR="00D160FE" w:rsidRPr="009813C8">
        <w:rPr>
          <w:sz w:val="22"/>
          <w:szCs w:val="22"/>
        </w:rPr>
        <w:t>oľsk</w:t>
      </w:r>
      <w:r w:rsidR="009813C8" w:rsidRPr="009813C8">
        <w:rPr>
          <w:sz w:val="22"/>
          <w:szCs w:val="22"/>
        </w:rPr>
        <w:t>o</w:t>
      </w:r>
      <w:r w:rsidRPr="009813C8">
        <w:rPr>
          <w:sz w:val="22"/>
          <w:szCs w:val="22"/>
        </w:rPr>
        <w:tab/>
      </w:r>
      <w:r w:rsidRPr="009813C8">
        <w:rPr>
          <w:sz w:val="22"/>
          <w:szCs w:val="22"/>
        </w:rPr>
        <w:tab/>
      </w:r>
      <w:r w:rsidR="000E65AD">
        <w:rPr>
          <w:sz w:val="22"/>
          <w:szCs w:val="22"/>
        </w:rPr>
        <w:tab/>
      </w:r>
      <w:r w:rsidR="000E65AD">
        <w:rPr>
          <w:sz w:val="22"/>
          <w:szCs w:val="22"/>
        </w:rPr>
        <w:tab/>
      </w:r>
      <w:r w:rsidRPr="009813C8">
        <w:rPr>
          <w:sz w:val="22"/>
          <w:szCs w:val="22"/>
        </w:rPr>
        <w:t xml:space="preserve">Lormed 7,5 </w:t>
      </w: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P</w:t>
      </w:r>
      <w:r w:rsidR="00D160FE" w:rsidRPr="009813C8">
        <w:rPr>
          <w:sz w:val="22"/>
          <w:szCs w:val="22"/>
        </w:rPr>
        <w:t>oľsk</w:t>
      </w:r>
      <w:r w:rsidR="009813C8" w:rsidRPr="009813C8">
        <w:rPr>
          <w:sz w:val="22"/>
          <w:szCs w:val="22"/>
        </w:rPr>
        <w:t>o</w:t>
      </w:r>
      <w:r w:rsidRPr="009813C8">
        <w:rPr>
          <w:sz w:val="22"/>
          <w:szCs w:val="22"/>
        </w:rPr>
        <w:tab/>
      </w:r>
      <w:r w:rsidRPr="009813C8">
        <w:rPr>
          <w:sz w:val="22"/>
          <w:szCs w:val="22"/>
        </w:rPr>
        <w:tab/>
      </w:r>
      <w:r w:rsidR="000E65AD">
        <w:rPr>
          <w:sz w:val="22"/>
          <w:szCs w:val="22"/>
        </w:rPr>
        <w:tab/>
      </w:r>
      <w:r w:rsidR="000E65AD">
        <w:rPr>
          <w:sz w:val="22"/>
          <w:szCs w:val="22"/>
        </w:rPr>
        <w:tab/>
      </w:r>
      <w:r w:rsidRPr="009813C8">
        <w:rPr>
          <w:sz w:val="22"/>
          <w:szCs w:val="22"/>
        </w:rPr>
        <w:t>Lormed 15</w:t>
      </w: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P</w:t>
      </w:r>
      <w:r w:rsidR="00D160FE" w:rsidRPr="009813C8">
        <w:rPr>
          <w:sz w:val="22"/>
          <w:szCs w:val="22"/>
        </w:rPr>
        <w:t>ortugalsk</w:t>
      </w:r>
      <w:r w:rsidR="009813C8" w:rsidRPr="009813C8">
        <w:rPr>
          <w:sz w:val="22"/>
          <w:szCs w:val="22"/>
        </w:rPr>
        <w:t>o</w:t>
      </w:r>
      <w:r w:rsidRPr="009813C8">
        <w:rPr>
          <w:sz w:val="22"/>
          <w:szCs w:val="22"/>
        </w:rPr>
        <w:tab/>
      </w:r>
      <w:r w:rsidR="00870A59" w:rsidRPr="009813C8">
        <w:rPr>
          <w:sz w:val="22"/>
          <w:szCs w:val="22"/>
        </w:rPr>
        <w:tab/>
      </w:r>
      <w:r w:rsidR="000E65AD">
        <w:rPr>
          <w:sz w:val="22"/>
          <w:szCs w:val="22"/>
        </w:rPr>
        <w:tab/>
      </w:r>
      <w:r w:rsidRPr="009813C8">
        <w:rPr>
          <w:sz w:val="22"/>
          <w:szCs w:val="22"/>
        </w:rPr>
        <w:t>Meloxicam Generis 7,5 mg Comprimidos</w:t>
      </w: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P</w:t>
      </w:r>
      <w:r w:rsidR="00D160FE" w:rsidRPr="009813C8">
        <w:rPr>
          <w:sz w:val="22"/>
          <w:szCs w:val="22"/>
        </w:rPr>
        <w:t>ortugalsk</w:t>
      </w:r>
      <w:r w:rsidR="009813C8" w:rsidRPr="009813C8">
        <w:rPr>
          <w:sz w:val="22"/>
          <w:szCs w:val="22"/>
        </w:rPr>
        <w:t>o</w:t>
      </w:r>
      <w:r w:rsidRPr="009813C8">
        <w:rPr>
          <w:sz w:val="22"/>
          <w:szCs w:val="22"/>
        </w:rPr>
        <w:tab/>
      </w:r>
      <w:r w:rsidR="00870A59" w:rsidRPr="009813C8">
        <w:rPr>
          <w:sz w:val="22"/>
          <w:szCs w:val="22"/>
        </w:rPr>
        <w:tab/>
      </w:r>
      <w:r w:rsidR="000E65AD">
        <w:rPr>
          <w:sz w:val="22"/>
          <w:szCs w:val="22"/>
        </w:rPr>
        <w:tab/>
      </w:r>
      <w:r w:rsidRPr="009813C8">
        <w:rPr>
          <w:sz w:val="22"/>
          <w:szCs w:val="22"/>
        </w:rPr>
        <w:t xml:space="preserve">Meloxicam Generis 15 mg Comprimidos </w:t>
      </w:r>
    </w:p>
    <w:p w:rsidR="00517E3A" w:rsidRPr="009813C8" w:rsidRDefault="00517E3A" w:rsidP="009104E7">
      <w:pPr>
        <w:rPr>
          <w:sz w:val="22"/>
          <w:szCs w:val="22"/>
        </w:rPr>
      </w:pPr>
      <w:r w:rsidRPr="009813C8">
        <w:rPr>
          <w:sz w:val="22"/>
          <w:szCs w:val="22"/>
        </w:rPr>
        <w:t>S</w:t>
      </w:r>
      <w:r w:rsidR="00D160FE" w:rsidRPr="009813C8">
        <w:rPr>
          <w:sz w:val="22"/>
          <w:szCs w:val="22"/>
        </w:rPr>
        <w:t>lovenská republika</w:t>
      </w:r>
      <w:r w:rsidR="009104E7" w:rsidRPr="009813C8">
        <w:rPr>
          <w:sz w:val="22"/>
          <w:szCs w:val="22"/>
        </w:rPr>
        <w:tab/>
      </w:r>
      <w:r w:rsidR="009104E7" w:rsidRPr="009813C8">
        <w:rPr>
          <w:sz w:val="22"/>
          <w:szCs w:val="22"/>
        </w:rPr>
        <w:tab/>
      </w:r>
      <w:r w:rsidRPr="009813C8">
        <w:rPr>
          <w:sz w:val="22"/>
          <w:szCs w:val="22"/>
        </w:rPr>
        <w:t>Lormed 7,5</w:t>
      </w:r>
    </w:p>
    <w:p w:rsidR="00517E3A" w:rsidRPr="009813C8" w:rsidRDefault="00517E3A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S</w:t>
      </w:r>
      <w:r w:rsidR="00D160FE" w:rsidRPr="009813C8">
        <w:rPr>
          <w:sz w:val="22"/>
          <w:szCs w:val="22"/>
        </w:rPr>
        <w:t>lovenská republika</w:t>
      </w:r>
      <w:r w:rsidRPr="009813C8">
        <w:rPr>
          <w:sz w:val="22"/>
          <w:szCs w:val="22"/>
        </w:rPr>
        <w:tab/>
      </w:r>
      <w:r w:rsidRPr="009813C8">
        <w:rPr>
          <w:sz w:val="22"/>
          <w:szCs w:val="22"/>
        </w:rPr>
        <w:tab/>
        <w:t>Lormed 15</w:t>
      </w:r>
    </w:p>
    <w:p w:rsidR="00517E3A" w:rsidRPr="009813C8" w:rsidRDefault="00D160FE" w:rsidP="0068470F">
      <w:pPr>
        <w:rPr>
          <w:sz w:val="22"/>
          <w:szCs w:val="22"/>
        </w:rPr>
      </w:pPr>
      <w:r w:rsidRPr="009813C8">
        <w:rPr>
          <w:sz w:val="22"/>
          <w:szCs w:val="22"/>
        </w:rPr>
        <w:t>Španielske kráľovstvo</w:t>
      </w:r>
      <w:r w:rsidR="009104E7" w:rsidRPr="009813C8">
        <w:rPr>
          <w:sz w:val="22"/>
          <w:szCs w:val="22"/>
        </w:rPr>
        <w:tab/>
      </w:r>
      <w:r w:rsidR="00870A59" w:rsidRPr="009813C8">
        <w:rPr>
          <w:sz w:val="22"/>
          <w:szCs w:val="22"/>
        </w:rPr>
        <w:tab/>
      </w:r>
      <w:r w:rsidR="00517E3A" w:rsidRPr="009813C8">
        <w:rPr>
          <w:sz w:val="22"/>
          <w:szCs w:val="22"/>
        </w:rPr>
        <w:t>Meloxicam Kern Pharma 15 mg Comprimidos</w:t>
      </w:r>
    </w:p>
    <w:p w:rsidR="00517E3A" w:rsidRPr="009813C8" w:rsidRDefault="00517E3A" w:rsidP="0068470F">
      <w:pPr>
        <w:rPr>
          <w:b/>
          <w:sz w:val="22"/>
          <w:szCs w:val="22"/>
        </w:rPr>
      </w:pPr>
    </w:p>
    <w:p w:rsidR="002C6CDC" w:rsidRPr="009813C8" w:rsidRDefault="00517E3A" w:rsidP="0068470F">
      <w:pPr>
        <w:rPr>
          <w:sz w:val="22"/>
          <w:szCs w:val="22"/>
        </w:rPr>
      </w:pPr>
      <w:r w:rsidRPr="009813C8">
        <w:rPr>
          <w:b/>
          <w:sz w:val="22"/>
          <w:szCs w:val="22"/>
        </w:rPr>
        <w:t xml:space="preserve">Táto písomná informácia bola naposledy </w:t>
      </w:r>
      <w:r w:rsidR="001E06BF" w:rsidRPr="009813C8">
        <w:rPr>
          <w:b/>
          <w:sz w:val="22"/>
          <w:szCs w:val="22"/>
        </w:rPr>
        <w:t>aktualizovaná</w:t>
      </w:r>
      <w:r w:rsidRPr="009813C8">
        <w:rPr>
          <w:b/>
          <w:sz w:val="22"/>
          <w:szCs w:val="22"/>
        </w:rPr>
        <w:t xml:space="preserve"> </w:t>
      </w:r>
      <w:r w:rsidR="002B651A" w:rsidRPr="009813C8">
        <w:rPr>
          <w:b/>
          <w:sz w:val="22"/>
          <w:szCs w:val="22"/>
        </w:rPr>
        <w:t>v</w:t>
      </w:r>
      <w:r w:rsidR="00756C48">
        <w:rPr>
          <w:b/>
          <w:sz w:val="22"/>
          <w:szCs w:val="22"/>
        </w:rPr>
        <w:t> </w:t>
      </w:r>
      <w:r w:rsidR="00AA4F0F">
        <w:rPr>
          <w:b/>
          <w:sz w:val="22"/>
          <w:szCs w:val="22"/>
        </w:rPr>
        <w:t>júni</w:t>
      </w:r>
      <w:r w:rsidR="00756C48">
        <w:rPr>
          <w:b/>
          <w:sz w:val="22"/>
          <w:szCs w:val="22"/>
        </w:rPr>
        <w:t xml:space="preserve"> </w:t>
      </w:r>
      <w:r w:rsidRPr="009813C8">
        <w:rPr>
          <w:b/>
          <w:sz w:val="22"/>
          <w:szCs w:val="22"/>
        </w:rPr>
        <w:t>20</w:t>
      </w:r>
      <w:r w:rsidR="00AB2808" w:rsidRPr="009813C8">
        <w:rPr>
          <w:b/>
          <w:sz w:val="22"/>
          <w:szCs w:val="22"/>
        </w:rPr>
        <w:t>1</w:t>
      </w:r>
      <w:r w:rsidR="00AA4F0F">
        <w:rPr>
          <w:b/>
          <w:sz w:val="22"/>
          <w:szCs w:val="22"/>
        </w:rPr>
        <w:t>9</w:t>
      </w:r>
      <w:r w:rsidR="002B651A" w:rsidRPr="009813C8">
        <w:rPr>
          <w:b/>
          <w:sz w:val="22"/>
          <w:szCs w:val="22"/>
        </w:rPr>
        <w:t>.</w:t>
      </w:r>
    </w:p>
    <w:sectPr w:rsidR="002C6CDC" w:rsidRPr="009813C8" w:rsidSect="0008055C">
      <w:headerReference w:type="default" r:id="rId9"/>
      <w:footerReference w:type="default" r:id="rId10"/>
      <w:pgSz w:w="11906" w:h="16838" w:code="9"/>
      <w:pgMar w:top="1138" w:right="1411" w:bottom="1138" w:left="1411" w:header="734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674" w:rsidRDefault="00375674">
      <w:r>
        <w:separator/>
      </w:r>
    </w:p>
  </w:endnote>
  <w:endnote w:type="continuationSeparator" w:id="0">
    <w:p w:rsidR="00375674" w:rsidRDefault="0037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92867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30076" w:rsidRPr="00F740BF" w:rsidRDefault="00756C48" w:rsidP="00F740BF">
        <w:pPr>
          <w:pStyle w:val="Pta"/>
          <w:jc w:val="center"/>
          <w:rPr>
            <w:sz w:val="18"/>
            <w:szCs w:val="18"/>
          </w:rPr>
        </w:pPr>
        <w:r w:rsidRPr="00F740BF">
          <w:rPr>
            <w:sz w:val="18"/>
            <w:szCs w:val="18"/>
          </w:rPr>
          <w:fldChar w:fldCharType="begin"/>
        </w:r>
        <w:r w:rsidRPr="00F740BF">
          <w:rPr>
            <w:sz w:val="18"/>
            <w:szCs w:val="18"/>
          </w:rPr>
          <w:instrText>PAGE   \* MERGEFORMAT</w:instrText>
        </w:r>
        <w:r w:rsidRPr="00F740BF">
          <w:rPr>
            <w:sz w:val="18"/>
            <w:szCs w:val="18"/>
          </w:rPr>
          <w:fldChar w:fldCharType="separate"/>
        </w:r>
        <w:r w:rsidR="00F740BF" w:rsidRPr="00F740BF">
          <w:rPr>
            <w:noProof/>
            <w:sz w:val="18"/>
            <w:szCs w:val="18"/>
            <w:lang w:val="sk-SK"/>
          </w:rPr>
          <w:t>9</w:t>
        </w:r>
        <w:r w:rsidRPr="00F740B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674" w:rsidRDefault="00375674">
      <w:r>
        <w:separator/>
      </w:r>
    </w:p>
  </w:footnote>
  <w:footnote w:type="continuationSeparator" w:id="0">
    <w:p w:rsidR="00375674" w:rsidRDefault="00375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76" w:rsidRDefault="006E6626" w:rsidP="001C78B7">
    <w:pPr>
      <w:rPr>
        <w:sz w:val="18"/>
        <w:szCs w:val="18"/>
      </w:rPr>
    </w:pPr>
    <w:r>
      <w:rPr>
        <w:sz w:val="18"/>
        <w:szCs w:val="18"/>
      </w:rPr>
      <w:t>Príloha č. 1 k notifikácii o zmene, ev.</w:t>
    </w:r>
    <w:r w:rsidR="00756C48">
      <w:rPr>
        <w:sz w:val="18"/>
        <w:szCs w:val="18"/>
      </w:rPr>
      <w:t xml:space="preserve"> </w:t>
    </w:r>
    <w:r>
      <w:rPr>
        <w:sz w:val="18"/>
        <w:szCs w:val="18"/>
      </w:rPr>
      <w:t>č.: 2018/0</w:t>
    </w:r>
    <w:r w:rsidR="00AA4F0F">
      <w:rPr>
        <w:sz w:val="18"/>
        <w:szCs w:val="18"/>
      </w:rPr>
      <w:t>6409</w:t>
    </w:r>
    <w:r>
      <w:rPr>
        <w:sz w:val="18"/>
        <w:szCs w:val="18"/>
      </w:rPr>
      <w:t>-Z1B</w:t>
    </w:r>
  </w:p>
  <w:p w:rsidR="00430076" w:rsidRPr="001C78B7" w:rsidRDefault="00430076" w:rsidP="001C78B7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3450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7D2BC5"/>
    <w:multiLevelType w:val="hybridMultilevel"/>
    <w:tmpl w:val="C55CD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A3DAD"/>
    <w:multiLevelType w:val="hybridMultilevel"/>
    <w:tmpl w:val="D25231BA"/>
    <w:lvl w:ilvl="0" w:tplc="EBC6898E">
      <w:start w:val="35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22499"/>
    <w:multiLevelType w:val="hybridMultilevel"/>
    <w:tmpl w:val="2BF4A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92474"/>
    <w:multiLevelType w:val="hybridMultilevel"/>
    <w:tmpl w:val="7AF44970"/>
    <w:lvl w:ilvl="0" w:tplc="EBC6898E">
      <w:start w:val="35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815136"/>
    <w:multiLevelType w:val="hybridMultilevel"/>
    <w:tmpl w:val="8954D150"/>
    <w:lvl w:ilvl="0" w:tplc="E3B672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610B9"/>
    <w:multiLevelType w:val="hybridMultilevel"/>
    <w:tmpl w:val="02DE52FC"/>
    <w:lvl w:ilvl="0" w:tplc="DEFE493C">
      <w:start w:val="10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9D2403"/>
    <w:multiLevelType w:val="hybridMultilevel"/>
    <w:tmpl w:val="7910E524"/>
    <w:lvl w:ilvl="0" w:tplc="0D1A0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914847"/>
    <w:multiLevelType w:val="hybridMultilevel"/>
    <w:tmpl w:val="212C19B0"/>
    <w:lvl w:ilvl="0" w:tplc="E3B672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EC6C3B"/>
    <w:multiLevelType w:val="hybridMultilevel"/>
    <w:tmpl w:val="E03627E4"/>
    <w:lvl w:ilvl="0" w:tplc="EBC6898E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663BFF"/>
    <w:multiLevelType w:val="multilevel"/>
    <w:tmpl w:val="BA2A5194"/>
    <w:lvl w:ilvl="0">
      <w:start w:val="35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A24871"/>
    <w:multiLevelType w:val="hybridMultilevel"/>
    <w:tmpl w:val="9A0C33CE"/>
    <w:lvl w:ilvl="0" w:tplc="EBC6898E">
      <w:start w:val="35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>
    <w:nsid w:val="7DC23E56"/>
    <w:multiLevelType w:val="hybridMultilevel"/>
    <w:tmpl w:val="745C7F40"/>
    <w:lvl w:ilvl="0" w:tplc="0D1A0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tislav Edelstein">
    <w15:presenceInfo w15:providerId="Windows Live" w15:userId="dd159c3a9a9c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3A"/>
    <w:rsid w:val="00024FED"/>
    <w:rsid w:val="00034B55"/>
    <w:rsid w:val="000401B1"/>
    <w:rsid w:val="000428DC"/>
    <w:rsid w:val="00062D67"/>
    <w:rsid w:val="0006478E"/>
    <w:rsid w:val="000803A0"/>
    <w:rsid w:val="0008055C"/>
    <w:rsid w:val="000A1C69"/>
    <w:rsid w:val="000B15C8"/>
    <w:rsid w:val="000C311F"/>
    <w:rsid w:val="000E65AD"/>
    <w:rsid w:val="000F181D"/>
    <w:rsid w:val="00107881"/>
    <w:rsid w:val="0011647E"/>
    <w:rsid w:val="001334A5"/>
    <w:rsid w:val="001670F6"/>
    <w:rsid w:val="00171EB8"/>
    <w:rsid w:val="00195DD6"/>
    <w:rsid w:val="001A5C96"/>
    <w:rsid w:val="001C78B7"/>
    <w:rsid w:val="001D1C93"/>
    <w:rsid w:val="001E06BF"/>
    <w:rsid w:val="00210E8E"/>
    <w:rsid w:val="002221CB"/>
    <w:rsid w:val="00240621"/>
    <w:rsid w:val="0024524B"/>
    <w:rsid w:val="00273256"/>
    <w:rsid w:val="00275E2C"/>
    <w:rsid w:val="00281C3F"/>
    <w:rsid w:val="00285EAC"/>
    <w:rsid w:val="002B28F5"/>
    <w:rsid w:val="002B651A"/>
    <w:rsid w:val="002C6221"/>
    <w:rsid w:val="002C6CDC"/>
    <w:rsid w:val="002D04B3"/>
    <w:rsid w:val="002E3CA8"/>
    <w:rsid w:val="002E53A1"/>
    <w:rsid w:val="00301659"/>
    <w:rsid w:val="003138A9"/>
    <w:rsid w:val="003138FA"/>
    <w:rsid w:val="00314525"/>
    <w:rsid w:val="00343949"/>
    <w:rsid w:val="0035003D"/>
    <w:rsid w:val="00356B11"/>
    <w:rsid w:val="00361AF5"/>
    <w:rsid w:val="00375674"/>
    <w:rsid w:val="003B64E1"/>
    <w:rsid w:val="003D17EC"/>
    <w:rsid w:val="003F4DB9"/>
    <w:rsid w:val="00430076"/>
    <w:rsid w:val="004361AD"/>
    <w:rsid w:val="00445AEF"/>
    <w:rsid w:val="00470E79"/>
    <w:rsid w:val="00477FA9"/>
    <w:rsid w:val="004A0056"/>
    <w:rsid w:val="004A49D6"/>
    <w:rsid w:val="004C68A8"/>
    <w:rsid w:val="004E02DF"/>
    <w:rsid w:val="0050252C"/>
    <w:rsid w:val="00517E3A"/>
    <w:rsid w:val="00531F06"/>
    <w:rsid w:val="00533896"/>
    <w:rsid w:val="005359DE"/>
    <w:rsid w:val="00537E76"/>
    <w:rsid w:val="00556F63"/>
    <w:rsid w:val="0057612A"/>
    <w:rsid w:val="005A7C86"/>
    <w:rsid w:val="005C3A82"/>
    <w:rsid w:val="005C4114"/>
    <w:rsid w:val="005D6A7D"/>
    <w:rsid w:val="005E10BE"/>
    <w:rsid w:val="005E69CA"/>
    <w:rsid w:val="005F04DB"/>
    <w:rsid w:val="00603399"/>
    <w:rsid w:val="00615E06"/>
    <w:rsid w:val="00646D61"/>
    <w:rsid w:val="00650EBB"/>
    <w:rsid w:val="006606EE"/>
    <w:rsid w:val="0068470F"/>
    <w:rsid w:val="006A41C1"/>
    <w:rsid w:val="006C2BC9"/>
    <w:rsid w:val="006C5AED"/>
    <w:rsid w:val="006E383F"/>
    <w:rsid w:val="006E4629"/>
    <w:rsid w:val="006E6626"/>
    <w:rsid w:val="00714C4A"/>
    <w:rsid w:val="007315B1"/>
    <w:rsid w:val="00751FF7"/>
    <w:rsid w:val="00756C48"/>
    <w:rsid w:val="007650B6"/>
    <w:rsid w:val="00770135"/>
    <w:rsid w:val="007D30EC"/>
    <w:rsid w:val="007E4608"/>
    <w:rsid w:val="007F7B3F"/>
    <w:rsid w:val="0083322D"/>
    <w:rsid w:val="00870A59"/>
    <w:rsid w:val="00873662"/>
    <w:rsid w:val="00877298"/>
    <w:rsid w:val="00891064"/>
    <w:rsid w:val="008958E5"/>
    <w:rsid w:val="00897468"/>
    <w:rsid w:val="008C4DFC"/>
    <w:rsid w:val="008E66B3"/>
    <w:rsid w:val="008E6AC3"/>
    <w:rsid w:val="008F6F08"/>
    <w:rsid w:val="00901BFB"/>
    <w:rsid w:val="009104E7"/>
    <w:rsid w:val="0093462A"/>
    <w:rsid w:val="00953C4C"/>
    <w:rsid w:val="00962CDC"/>
    <w:rsid w:val="00977D08"/>
    <w:rsid w:val="009813C8"/>
    <w:rsid w:val="00991084"/>
    <w:rsid w:val="009A2DBE"/>
    <w:rsid w:val="009B59CB"/>
    <w:rsid w:val="009D29F0"/>
    <w:rsid w:val="009D7474"/>
    <w:rsid w:val="009E0F95"/>
    <w:rsid w:val="009E7493"/>
    <w:rsid w:val="009F342E"/>
    <w:rsid w:val="00A04A83"/>
    <w:rsid w:val="00A32E30"/>
    <w:rsid w:val="00A530E5"/>
    <w:rsid w:val="00A5374A"/>
    <w:rsid w:val="00A55879"/>
    <w:rsid w:val="00A61E5A"/>
    <w:rsid w:val="00A81867"/>
    <w:rsid w:val="00A97E31"/>
    <w:rsid w:val="00AA20A9"/>
    <w:rsid w:val="00AA4F0F"/>
    <w:rsid w:val="00AB2808"/>
    <w:rsid w:val="00AF11C1"/>
    <w:rsid w:val="00AF488A"/>
    <w:rsid w:val="00B40F7C"/>
    <w:rsid w:val="00B61187"/>
    <w:rsid w:val="00B642B3"/>
    <w:rsid w:val="00B75F3F"/>
    <w:rsid w:val="00B76F2B"/>
    <w:rsid w:val="00BB1F2B"/>
    <w:rsid w:val="00BB53E4"/>
    <w:rsid w:val="00BB7231"/>
    <w:rsid w:val="00BC2757"/>
    <w:rsid w:val="00BD0A7D"/>
    <w:rsid w:val="00BD52A2"/>
    <w:rsid w:val="00C03B68"/>
    <w:rsid w:val="00C06375"/>
    <w:rsid w:val="00C10A3B"/>
    <w:rsid w:val="00C3529E"/>
    <w:rsid w:val="00C405D3"/>
    <w:rsid w:val="00C55ADA"/>
    <w:rsid w:val="00CA04DC"/>
    <w:rsid w:val="00CA1E14"/>
    <w:rsid w:val="00CA4C19"/>
    <w:rsid w:val="00CA7A31"/>
    <w:rsid w:val="00CB1EF2"/>
    <w:rsid w:val="00CB20CD"/>
    <w:rsid w:val="00CB3DC5"/>
    <w:rsid w:val="00CD516E"/>
    <w:rsid w:val="00CE2D54"/>
    <w:rsid w:val="00CE4183"/>
    <w:rsid w:val="00D160FE"/>
    <w:rsid w:val="00D43410"/>
    <w:rsid w:val="00D5130A"/>
    <w:rsid w:val="00D55490"/>
    <w:rsid w:val="00D7330D"/>
    <w:rsid w:val="00D9482D"/>
    <w:rsid w:val="00DB6C7D"/>
    <w:rsid w:val="00DC3A4D"/>
    <w:rsid w:val="00DC78DD"/>
    <w:rsid w:val="00DD78F6"/>
    <w:rsid w:val="00DE0ED9"/>
    <w:rsid w:val="00DE4A4F"/>
    <w:rsid w:val="00DE7C2F"/>
    <w:rsid w:val="00E41285"/>
    <w:rsid w:val="00E41C5B"/>
    <w:rsid w:val="00E45219"/>
    <w:rsid w:val="00E66F03"/>
    <w:rsid w:val="00EA1B74"/>
    <w:rsid w:val="00ED1A74"/>
    <w:rsid w:val="00F02D49"/>
    <w:rsid w:val="00F270E7"/>
    <w:rsid w:val="00F330C1"/>
    <w:rsid w:val="00F740BF"/>
    <w:rsid w:val="00F7442C"/>
    <w:rsid w:val="00F950FA"/>
    <w:rsid w:val="00FB0DB6"/>
    <w:rsid w:val="00FB279F"/>
    <w:rsid w:val="00FC0FD5"/>
    <w:rsid w:val="00FC28FF"/>
    <w:rsid w:val="00FF3BD0"/>
    <w:rsid w:val="00FF43FB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y">
    <w:name w:val="Normal"/>
    <w:qFormat/>
    <w:rsid w:val="00517E3A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17E3A"/>
    <w:pPr>
      <w:tabs>
        <w:tab w:val="center" w:pos="4819"/>
        <w:tab w:val="right" w:pos="9638"/>
      </w:tabs>
    </w:pPr>
    <w:rPr>
      <w:snapToGrid w:val="0"/>
      <w:spacing w:val="6"/>
      <w:szCs w:val="20"/>
      <w:lang w:val="da-DK" w:eastAsia="da-DK"/>
    </w:rPr>
  </w:style>
  <w:style w:type="paragraph" w:styleId="Textbubliny">
    <w:name w:val="Balloon Text"/>
    <w:basedOn w:val="Normlny"/>
    <w:semiHidden/>
    <w:rsid w:val="00F270E7"/>
    <w:rPr>
      <w:rFonts w:ascii="Tahoma" w:hAnsi="Tahoma" w:cs="Tahoma"/>
      <w:sz w:val="16"/>
      <w:szCs w:val="16"/>
    </w:rPr>
  </w:style>
  <w:style w:type="character" w:styleId="Hypertextovprepojenie">
    <w:name w:val="Hyperlink"/>
    <w:rsid w:val="00B61187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2D04B3"/>
    <w:rPr>
      <w:bCs/>
      <w:sz w:val="22"/>
      <w:lang w:eastAsia="sk-SK"/>
    </w:rPr>
  </w:style>
  <w:style w:type="character" w:customStyle="1" w:styleId="Zkladntext3Char">
    <w:name w:val="Základný text 3 Char"/>
    <w:link w:val="Zkladntext3"/>
    <w:rsid w:val="002D04B3"/>
    <w:rPr>
      <w:bCs/>
      <w:sz w:val="22"/>
      <w:szCs w:val="24"/>
      <w:lang w:val="sk-SK" w:eastAsia="sk-SK"/>
    </w:rPr>
  </w:style>
  <w:style w:type="paragraph" w:styleId="Hlavika">
    <w:name w:val="header"/>
    <w:basedOn w:val="Normlny"/>
    <w:link w:val="HlavikaChar"/>
    <w:rsid w:val="0068470F"/>
    <w:pPr>
      <w:tabs>
        <w:tab w:val="center" w:pos="4536"/>
        <w:tab w:val="right" w:pos="9072"/>
      </w:tabs>
    </w:pPr>
    <w:rPr>
      <w:lang w:val="en-GB"/>
    </w:rPr>
  </w:style>
  <w:style w:type="character" w:customStyle="1" w:styleId="HlavikaChar">
    <w:name w:val="Hlavička Char"/>
    <w:link w:val="Hlavika"/>
    <w:rsid w:val="0068470F"/>
    <w:rPr>
      <w:sz w:val="24"/>
      <w:szCs w:val="24"/>
      <w:lang w:val="en-GB" w:eastAsia="en-US"/>
    </w:rPr>
  </w:style>
  <w:style w:type="character" w:customStyle="1" w:styleId="PtaChar">
    <w:name w:val="Päta Char"/>
    <w:link w:val="Pta"/>
    <w:uiPriority w:val="99"/>
    <w:rsid w:val="0068470F"/>
    <w:rPr>
      <w:snapToGrid w:val="0"/>
      <w:spacing w:val="6"/>
      <w:sz w:val="24"/>
      <w:lang w:val="da-DK" w:eastAsia="da-DK"/>
    </w:rPr>
  </w:style>
  <w:style w:type="paragraph" w:customStyle="1" w:styleId="Strednzoznam2zvraznenie21">
    <w:name w:val="Stredný zoznam 2 – zvýraznenie 21"/>
    <w:hidden/>
    <w:uiPriority w:val="99"/>
    <w:semiHidden/>
    <w:rsid w:val="00CA04DC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y">
    <w:name w:val="Normal"/>
    <w:qFormat/>
    <w:rsid w:val="00517E3A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17E3A"/>
    <w:pPr>
      <w:tabs>
        <w:tab w:val="center" w:pos="4819"/>
        <w:tab w:val="right" w:pos="9638"/>
      </w:tabs>
    </w:pPr>
    <w:rPr>
      <w:snapToGrid w:val="0"/>
      <w:spacing w:val="6"/>
      <w:szCs w:val="20"/>
      <w:lang w:val="da-DK" w:eastAsia="da-DK"/>
    </w:rPr>
  </w:style>
  <w:style w:type="paragraph" w:styleId="Textbubliny">
    <w:name w:val="Balloon Text"/>
    <w:basedOn w:val="Normlny"/>
    <w:semiHidden/>
    <w:rsid w:val="00F270E7"/>
    <w:rPr>
      <w:rFonts w:ascii="Tahoma" w:hAnsi="Tahoma" w:cs="Tahoma"/>
      <w:sz w:val="16"/>
      <w:szCs w:val="16"/>
    </w:rPr>
  </w:style>
  <w:style w:type="character" w:styleId="Hypertextovprepojenie">
    <w:name w:val="Hyperlink"/>
    <w:rsid w:val="00B61187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2D04B3"/>
    <w:rPr>
      <w:bCs/>
      <w:sz w:val="22"/>
      <w:lang w:eastAsia="sk-SK"/>
    </w:rPr>
  </w:style>
  <w:style w:type="character" w:customStyle="1" w:styleId="Zkladntext3Char">
    <w:name w:val="Základný text 3 Char"/>
    <w:link w:val="Zkladntext3"/>
    <w:rsid w:val="002D04B3"/>
    <w:rPr>
      <w:bCs/>
      <w:sz w:val="22"/>
      <w:szCs w:val="24"/>
      <w:lang w:val="sk-SK" w:eastAsia="sk-SK"/>
    </w:rPr>
  </w:style>
  <w:style w:type="paragraph" w:styleId="Hlavika">
    <w:name w:val="header"/>
    <w:basedOn w:val="Normlny"/>
    <w:link w:val="HlavikaChar"/>
    <w:rsid w:val="0068470F"/>
    <w:pPr>
      <w:tabs>
        <w:tab w:val="center" w:pos="4536"/>
        <w:tab w:val="right" w:pos="9072"/>
      </w:tabs>
    </w:pPr>
    <w:rPr>
      <w:lang w:val="en-GB"/>
    </w:rPr>
  </w:style>
  <w:style w:type="character" w:customStyle="1" w:styleId="HlavikaChar">
    <w:name w:val="Hlavička Char"/>
    <w:link w:val="Hlavika"/>
    <w:rsid w:val="0068470F"/>
    <w:rPr>
      <w:sz w:val="24"/>
      <w:szCs w:val="24"/>
      <w:lang w:val="en-GB" w:eastAsia="en-US"/>
    </w:rPr>
  </w:style>
  <w:style w:type="character" w:customStyle="1" w:styleId="PtaChar">
    <w:name w:val="Päta Char"/>
    <w:link w:val="Pta"/>
    <w:uiPriority w:val="99"/>
    <w:rsid w:val="0068470F"/>
    <w:rPr>
      <w:snapToGrid w:val="0"/>
      <w:spacing w:val="6"/>
      <w:sz w:val="24"/>
      <w:lang w:val="da-DK" w:eastAsia="da-DK"/>
    </w:rPr>
  </w:style>
  <w:style w:type="paragraph" w:customStyle="1" w:styleId="Strednzoznam2zvraznenie21">
    <w:name w:val="Stredný zoznam 2 – zvýraznenie 21"/>
    <w:hidden/>
    <w:uiPriority w:val="99"/>
    <w:semiHidden/>
    <w:rsid w:val="00CA04D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3054</Words>
  <Characters>17995</Characters>
  <Application>Microsoft Office Word</Application>
  <DocSecurity>0</DocSecurity>
  <Lines>149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Hewlett-Packard Company</Company>
  <LinksUpToDate>false</LinksUpToDate>
  <CharactersWithSpaces>21007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JK</dc:creator>
  <cp:lastModifiedBy>Uhnáková Milota</cp:lastModifiedBy>
  <cp:revision>2</cp:revision>
  <cp:lastPrinted>2018-04-11T06:47:00Z</cp:lastPrinted>
  <dcterms:created xsi:type="dcterms:W3CDTF">2019-05-30T07:38:00Z</dcterms:created>
  <dcterms:modified xsi:type="dcterms:W3CDTF">2019-05-30T07:38:00Z</dcterms:modified>
</cp:coreProperties>
</file>