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54491C" w14:textId="4BC3175B" w:rsidR="00E04DCC" w:rsidRPr="00002C78" w:rsidRDefault="000662CA" w:rsidP="00215F56">
      <w:pPr>
        <w:jc w:val="center"/>
        <w:rPr>
          <w:b/>
          <w:sz w:val="22"/>
          <w:szCs w:val="22"/>
          <w:lang w:val="sk-SK"/>
        </w:rPr>
      </w:pPr>
      <w:r w:rsidRPr="00002C78">
        <w:rPr>
          <w:b/>
          <w:sz w:val="22"/>
          <w:szCs w:val="22"/>
          <w:lang w:val="sk-SK"/>
        </w:rPr>
        <w:t>P</w:t>
      </w:r>
      <w:r w:rsidR="00A722DC" w:rsidRPr="00002C78">
        <w:rPr>
          <w:b/>
          <w:sz w:val="22"/>
          <w:szCs w:val="22"/>
          <w:lang w:val="sk-SK"/>
        </w:rPr>
        <w:t>ísomná informácia pre používateľa</w:t>
      </w:r>
    </w:p>
    <w:p w14:paraId="2AB4AD4F" w14:textId="77777777" w:rsidR="00032569" w:rsidRPr="00002C78" w:rsidRDefault="00DE5B9A" w:rsidP="00DE5B9A">
      <w:pPr>
        <w:jc w:val="center"/>
        <w:rPr>
          <w:b/>
          <w:sz w:val="22"/>
          <w:szCs w:val="22"/>
          <w:lang w:val="sk-SK"/>
        </w:rPr>
      </w:pPr>
      <w:r w:rsidRPr="00002C78">
        <w:rPr>
          <w:b/>
          <w:bCs/>
          <w:sz w:val="22"/>
          <w:szCs w:val="22"/>
          <w:lang w:val="sk-SK"/>
        </w:rPr>
        <w:t xml:space="preserve">MISYO </w:t>
      </w:r>
      <w:r w:rsidR="00E04DCC" w:rsidRPr="00002C78">
        <w:rPr>
          <w:b/>
          <w:sz w:val="22"/>
          <w:szCs w:val="22"/>
          <w:lang w:val="sk-SK"/>
        </w:rPr>
        <w:t>10</w:t>
      </w:r>
      <w:r w:rsidR="00215F56" w:rsidRPr="00002C78">
        <w:rPr>
          <w:b/>
          <w:sz w:val="22"/>
          <w:szCs w:val="22"/>
          <w:lang w:val="sk-SK"/>
        </w:rPr>
        <w:t> </w:t>
      </w:r>
      <w:r w:rsidR="00210DD7" w:rsidRPr="00002C78">
        <w:rPr>
          <w:b/>
          <w:sz w:val="22"/>
          <w:szCs w:val="22"/>
          <w:lang w:val="sk-SK"/>
        </w:rPr>
        <w:t>mg</w:t>
      </w:r>
      <w:r w:rsidR="00E04DCC" w:rsidRPr="00002C78">
        <w:rPr>
          <w:b/>
          <w:sz w:val="22"/>
          <w:szCs w:val="22"/>
          <w:lang w:val="sk-SK"/>
        </w:rPr>
        <w:t>/</w:t>
      </w:r>
      <w:r w:rsidR="00215F56" w:rsidRPr="00002C78">
        <w:rPr>
          <w:b/>
          <w:sz w:val="22"/>
          <w:szCs w:val="22"/>
          <w:lang w:val="sk-SK"/>
        </w:rPr>
        <w:t xml:space="preserve">ml </w:t>
      </w:r>
    </w:p>
    <w:p w14:paraId="70698484" w14:textId="77777777" w:rsidR="00DE5B9A" w:rsidRPr="00A61AD9" w:rsidRDefault="00215F56" w:rsidP="00DE5B9A">
      <w:pPr>
        <w:jc w:val="center"/>
        <w:rPr>
          <w:b/>
          <w:sz w:val="22"/>
          <w:szCs w:val="22"/>
          <w:lang w:val="sk-SK"/>
        </w:rPr>
      </w:pPr>
      <w:r w:rsidRPr="00A61AD9">
        <w:rPr>
          <w:b/>
          <w:sz w:val="22"/>
          <w:szCs w:val="22"/>
          <w:lang w:val="sk-SK"/>
        </w:rPr>
        <w:t>K</w:t>
      </w:r>
      <w:r w:rsidR="00570975" w:rsidRPr="00A61AD9">
        <w:rPr>
          <w:b/>
          <w:sz w:val="22"/>
          <w:szCs w:val="22"/>
          <w:lang w:val="sk-SK"/>
        </w:rPr>
        <w:t>oncentrát na perorálny roztok</w:t>
      </w:r>
    </w:p>
    <w:p w14:paraId="1B0DAD79" w14:textId="1663DAAC" w:rsidR="00DE5B9A" w:rsidRPr="00002C78" w:rsidRDefault="008E01B7" w:rsidP="00DE5B9A">
      <w:pPr>
        <w:spacing w:line="300" w:lineRule="exact"/>
        <w:jc w:val="center"/>
        <w:rPr>
          <w:strike/>
          <w:sz w:val="22"/>
          <w:szCs w:val="22"/>
          <w:lang w:val="sk-SK"/>
        </w:rPr>
      </w:pPr>
      <w:proofErr w:type="spellStart"/>
      <w:r w:rsidRPr="00002C78">
        <w:rPr>
          <w:sz w:val="22"/>
          <w:szCs w:val="22"/>
          <w:lang w:val="sk-SK" w:eastAsia="sk-SK"/>
        </w:rPr>
        <w:t>metadóniumchlorid</w:t>
      </w:r>
      <w:proofErr w:type="spellEnd"/>
    </w:p>
    <w:p w14:paraId="76C4B59F" w14:textId="77777777" w:rsidR="00DE5B9A" w:rsidRPr="00002C78" w:rsidRDefault="00DE5B9A" w:rsidP="00DE5B9A">
      <w:pPr>
        <w:jc w:val="center"/>
        <w:rPr>
          <w:b/>
          <w:sz w:val="22"/>
          <w:szCs w:val="22"/>
          <w:lang w:val="sk-SK"/>
        </w:rPr>
      </w:pPr>
    </w:p>
    <w:p w14:paraId="73789D94" w14:textId="77777777" w:rsidR="00A338B9" w:rsidRPr="00002C78" w:rsidRDefault="00A338B9" w:rsidP="00DE5B9A">
      <w:pPr>
        <w:jc w:val="center"/>
        <w:rPr>
          <w:b/>
          <w:sz w:val="22"/>
          <w:szCs w:val="22"/>
          <w:lang w:val="sk-SK"/>
        </w:rPr>
      </w:pPr>
    </w:p>
    <w:p w14:paraId="75422AAD" w14:textId="77777777" w:rsidR="007520DE" w:rsidRPr="00002C78" w:rsidRDefault="007520DE" w:rsidP="007520DE">
      <w:pPr>
        <w:tabs>
          <w:tab w:val="left" w:pos="720"/>
        </w:tabs>
        <w:suppressAutoHyphens/>
        <w:ind w:left="142" w:hanging="142"/>
        <w:rPr>
          <w:sz w:val="22"/>
          <w:szCs w:val="22"/>
          <w:lang w:val="sk-SK"/>
        </w:rPr>
      </w:pPr>
      <w:r w:rsidRPr="00002C78">
        <w:rPr>
          <w:b/>
          <w:sz w:val="22"/>
          <w:szCs w:val="22"/>
          <w:lang w:val="sk-SK"/>
        </w:rPr>
        <w:t>Pozorne si prečítajte celú písomnú informáciu predtým, ako začnete užívať</w:t>
      </w:r>
      <w:r w:rsidRPr="00002C78">
        <w:rPr>
          <w:sz w:val="22"/>
          <w:szCs w:val="22"/>
          <w:lang w:val="sk-SK"/>
        </w:rPr>
        <w:t xml:space="preserve"> </w:t>
      </w:r>
      <w:r w:rsidRPr="00002C78">
        <w:rPr>
          <w:b/>
          <w:sz w:val="22"/>
          <w:szCs w:val="22"/>
          <w:lang w:val="sk-SK"/>
        </w:rPr>
        <w:t>tento liek, pretože obsahuje pre vás dôležité informácie.</w:t>
      </w:r>
    </w:p>
    <w:p w14:paraId="066C2F0E" w14:textId="77777777" w:rsidR="007520DE" w:rsidRPr="00002C78" w:rsidRDefault="007520DE" w:rsidP="007520DE">
      <w:pPr>
        <w:numPr>
          <w:ilvl w:val="0"/>
          <w:numId w:val="6"/>
        </w:numPr>
        <w:snapToGrid w:val="0"/>
        <w:ind w:left="567" w:right="-2" w:hanging="567"/>
        <w:rPr>
          <w:sz w:val="22"/>
          <w:szCs w:val="22"/>
          <w:lang w:val="sk-SK"/>
        </w:rPr>
      </w:pPr>
      <w:r w:rsidRPr="00002C78">
        <w:rPr>
          <w:sz w:val="22"/>
          <w:szCs w:val="22"/>
          <w:lang w:val="sk-SK"/>
        </w:rPr>
        <w:t>Túto písomnú informáciu si uschovajte. Možno bude potrebné, aby ste si ju znovu prečítali.</w:t>
      </w:r>
    </w:p>
    <w:p w14:paraId="7F55D777" w14:textId="77777777" w:rsidR="007520DE" w:rsidRPr="00002C78" w:rsidRDefault="007520DE" w:rsidP="007520DE">
      <w:pPr>
        <w:numPr>
          <w:ilvl w:val="0"/>
          <w:numId w:val="6"/>
        </w:numPr>
        <w:snapToGrid w:val="0"/>
        <w:ind w:left="567" w:right="-2" w:hanging="567"/>
        <w:rPr>
          <w:sz w:val="22"/>
          <w:szCs w:val="22"/>
          <w:lang w:val="sk-SK"/>
        </w:rPr>
      </w:pPr>
      <w:r w:rsidRPr="00002C78">
        <w:rPr>
          <w:sz w:val="22"/>
          <w:szCs w:val="22"/>
          <w:lang w:val="sk-SK"/>
        </w:rPr>
        <w:t>Ak máte akékoľvek ďalšie otázky, obráťte sa na svojho lekára alebo lekárnika.</w:t>
      </w:r>
    </w:p>
    <w:p w14:paraId="1B37F6F4" w14:textId="77777777" w:rsidR="007520DE" w:rsidRPr="00002C78" w:rsidRDefault="007520DE" w:rsidP="007520DE">
      <w:pPr>
        <w:ind w:left="567" w:right="-2" w:hanging="567"/>
        <w:rPr>
          <w:sz w:val="22"/>
          <w:szCs w:val="22"/>
          <w:lang w:val="sk-SK"/>
        </w:rPr>
      </w:pPr>
      <w:r w:rsidRPr="00002C78">
        <w:rPr>
          <w:sz w:val="22"/>
          <w:szCs w:val="22"/>
          <w:lang w:val="sk-SK"/>
        </w:rPr>
        <w:t>-</w:t>
      </w:r>
      <w:r w:rsidRPr="00002C78">
        <w:rPr>
          <w:sz w:val="22"/>
          <w:szCs w:val="22"/>
          <w:lang w:val="sk-SK"/>
        </w:rPr>
        <w:tab/>
        <w:t>Tento liek bol predpísaný iba vám. Nedávajte ho nikomu inému. Môže mu uškodiť, dokonca aj vtedy, ak má rovnaké príznaky ochorenia ako vy.</w:t>
      </w:r>
    </w:p>
    <w:p w14:paraId="4D09B8E5" w14:textId="5631A92B" w:rsidR="007520DE" w:rsidRPr="00002C78" w:rsidRDefault="007520DE" w:rsidP="007520DE">
      <w:pPr>
        <w:ind w:left="567" w:right="-2" w:hanging="567"/>
        <w:rPr>
          <w:sz w:val="22"/>
          <w:szCs w:val="22"/>
          <w:lang w:val="sk-SK"/>
        </w:rPr>
      </w:pPr>
      <w:r w:rsidRPr="00002C78">
        <w:rPr>
          <w:sz w:val="22"/>
          <w:szCs w:val="22"/>
          <w:lang w:val="sk-SK"/>
        </w:rPr>
        <w:t>-</w:t>
      </w:r>
      <w:bookmarkStart w:id="0" w:name="_GoBack"/>
      <w:bookmarkEnd w:id="0"/>
      <w:r w:rsidRPr="00002C78">
        <w:rPr>
          <w:sz w:val="22"/>
          <w:szCs w:val="22"/>
          <w:lang w:val="sk-SK"/>
        </w:rPr>
        <w:tab/>
        <w:t>Ak sa u vás vyskytne akýkoľvek vedľajší účinok, obráťte sa na svojho lekára alebo lekárnika. To sa týka aj akýchkoľvek vedľajších účinkov, ktoré nie sú uvedené v tejto písomnej informácii pre používateľa. Pozri časť 4.</w:t>
      </w:r>
    </w:p>
    <w:p w14:paraId="09070342" w14:textId="77777777" w:rsidR="000964DE" w:rsidRPr="00002C78" w:rsidRDefault="000964DE" w:rsidP="00C653F1">
      <w:pPr>
        <w:keepNext/>
        <w:numPr>
          <w:ilvl w:val="12"/>
          <w:numId w:val="0"/>
        </w:numPr>
        <w:tabs>
          <w:tab w:val="left" w:pos="720"/>
        </w:tabs>
        <w:ind w:right="-2"/>
        <w:outlineLvl w:val="0"/>
        <w:rPr>
          <w:b/>
          <w:sz w:val="22"/>
          <w:szCs w:val="22"/>
          <w:lang w:val="sk-SK"/>
        </w:rPr>
      </w:pPr>
    </w:p>
    <w:p w14:paraId="6D14BB30" w14:textId="0FC8BF72" w:rsidR="00C653F1" w:rsidRPr="00002C78" w:rsidRDefault="00C653F1" w:rsidP="00C653F1">
      <w:pPr>
        <w:keepNext/>
        <w:numPr>
          <w:ilvl w:val="12"/>
          <w:numId w:val="0"/>
        </w:numPr>
        <w:tabs>
          <w:tab w:val="left" w:pos="720"/>
        </w:tabs>
        <w:ind w:right="-2"/>
        <w:outlineLvl w:val="0"/>
        <w:rPr>
          <w:sz w:val="22"/>
          <w:szCs w:val="22"/>
          <w:lang w:val="sk-SK"/>
        </w:rPr>
      </w:pPr>
      <w:r w:rsidRPr="00002C78">
        <w:rPr>
          <w:b/>
          <w:sz w:val="22"/>
          <w:szCs w:val="22"/>
          <w:lang w:val="sk-SK"/>
        </w:rPr>
        <w:t>V tejto písomnej informácii sa dozviete</w:t>
      </w:r>
      <w:r w:rsidRPr="00002C78">
        <w:rPr>
          <w:sz w:val="22"/>
          <w:szCs w:val="22"/>
          <w:lang w:val="sk-SK"/>
        </w:rPr>
        <w:t>:</w:t>
      </w:r>
    </w:p>
    <w:p w14:paraId="4F5E13D4" w14:textId="77777777" w:rsidR="00C653F1" w:rsidRPr="00002C78" w:rsidRDefault="00C653F1" w:rsidP="00C653F1">
      <w:pPr>
        <w:numPr>
          <w:ilvl w:val="12"/>
          <w:numId w:val="0"/>
        </w:numPr>
        <w:tabs>
          <w:tab w:val="left" w:pos="426"/>
          <w:tab w:val="left" w:pos="567"/>
        </w:tabs>
        <w:ind w:right="-29"/>
        <w:rPr>
          <w:sz w:val="22"/>
          <w:szCs w:val="22"/>
          <w:lang w:val="sk-SK"/>
        </w:rPr>
      </w:pPr>
      <w:r w:rsidRPr="00002C78">
        <w:rPr>
          <w:sz w:val="22"/>
          <w:szCs w:val="22"/>
          <w:lang w:val="sk-SK"/>
        </w:rPr>
        <w:t>1.</w:t>
      </w:r>
      <w:r w:rsidRPr="00002C78">
        <w:rPr>
          <w:sz w:val="22"/>
          <w:szCs w:val="22"/>
          <w:lang w:val="sk-SK"/>
        </w:rPr>
        <w:tab/>
        <w:t xml:space="preserve">Čo je </w:t>
      </w:r>
      <w:proofErr w:type="spellStart"/>
      <w:r w:rsidRPr="00002C78">
        <w:rPr>
          <w:bCs/>
          <w:sz w:val="22"/>
          <w:szCs w:val="22"/>
          <w:lang w:val="sk-SK"/>
        </w:rPr>
        <w:t>Misyo</w:t>
      </w:r>
      <w:proofErr w:type="spellEnd"/>
      <w:r w:rsidRPr="00002C78">
        <w:rPr>
          <w:sz w:val="22"/>
          <w:szCs w:val="22"/>
          <w:lang w:val="sk-SK"/>
        </w:rPr>
        <w:t xml:space="preserve"> a na čo sa používa</w:t>
      </w:r>
    </w:p>
    <w:p w14:paraId="672B7B5D" w14:textId="77777777" w:rsidR="00C653F1" w:rsidRPr="00002C78" w:rsidRDefault="00C653F1" w:rsidP="00C653F1">
      <w:pPr>
        <w:numPr>
          <w:ilvl w:val="12"/>
          <w:numId w:val="0"/>
        </w:numPr>
        <w:tabs>
          <w:tab w:val="left" w:pos="426"/>
          <w:tab w:val="left" w:pos="567"/>
        </w:tabs>
        <w:ind w:right="-29"/>
        <w:rPr>
          <w:sz w:val="22"/>
          <w:szCs w:val="22"/>
          <w:lang w:val="sk-SK"/>
        </w:rPr>
      </w:pPr>
      <w:r w:rsidRPr="00002C78">
        <w:rPr>
          <w:sz w:val="22"/>
          <w:szCs w:val="22"/>
          <w:lang w:val="sk-SK"/>
        </w:rPr>
        <w:t>2.</w:t>
      </w:r>
      <w:r w:rsidRPr="00002C78">
        <w:rPr>
          <w:sz w:val="22"/>
          <w:szCs w:val="22"/>
          <w:lang w:val="sk-SK"/>
        </w:rPr>
        <w:tab/>
        <w:t xml:space="preserve">Čo potrebujete vedieť predtým, ako užijete </w:t>
      </w:r>
      <w:proofErr w:type="spellStart"/>
      <w:r w:rsidRPr="00002C78">
        <w:rPr>
          <w:bCs/>
          <w:sz w:val="22"/>
          <w:szCs w:val="22"/>
          <w:lang w:val="sk-SK"/>
        </w:rPr>
        <w:t>Misyo</w:t>
      </w:r>
      <w:proofErr w:type="spellEnd"/>
    </w:p>
    <w:p w14:paraId="0A288657" w14:textId="77777777" w:rsidR="00C653F1" w:rsidRPr="00002C78" w:rsidRDefault="00C653F1" w:rsidP="00C653F1">
      <w:pPr>
        <w:numPr>
          <w:ilvl w:val="12"/>
          <w:numId w:val="0"/>
        </w:numPr>
        <w:tabs>
          <w:tab w:val="left" w:pos="426"/>
          <w:tab w:val="left" w:pos="567"/>
        </w:tabs>
        <w:ind w:right="-29"/>
        <w:rPr>
          <w:sz w:val="22"/>
          <w:szCs w:val="22"/>
          <w:lang w:val="sk-SK"/>
        </w:rPr>
      </w:pPr>
      <w:r w:rsidRPr="00002C78">
        <w:rPr>
          <w:sz w:val="22"/>
          <w:szCs w:val="22"/>
          <w:lang w:val="sk-SK"/>
        </w:rPr>
        <w:t>3.</w:t>
      </w:r>
      <w:r w:rsidRPr="00002C78">
        <w:rPr>
          <w:sz w:val="22"/>
          <w:szCs w:val="22"/>
          <w:lang w:val="sk-SK"/>
        </w:rPr>
        <w:tab/>
        <w:t xml:space="preserve">Ako užívať </w:t>
      </w:r>
      <w:proofErr w:type="spellStart"/>
      <w:r w:rsidRPr="00002C78">
        <w:rPr>
          <w:bCs/>
          <w:sz w:val="22"/>
          <w:szCs w:val="22"/>
          <w:lang w:val="sk-SK"/>
        </w:rPr>
        <w:t>Misyo</w:t>
      </w:r>
      <w:proofErr w:type="spellEnd"/>
    </w:p>
    <w:p w14:paraId="4FB66C21" w14:textId="77777777" w:rsidR="00C653F1" w:rsidRPr="00002C78" w:rsidRDefault="00C653F1" w:rsidP="00C653F1">
      <w:pPr>
        <w:numPr>
          <w:ilvl w:val="12"/>
          <w:numId w:val="0"/>
        </w:numPr>
        <w:tabs>
          <w:tab w:val="left" w:pos="426"/>
          <w:tab w:val="left" w:pos="567"/>
        </w:tabs>
        <w:ind w:right="-29"/>
        <w:rPr>
          <w:sz w:val="22"/>
          <w:szCs w:val="22"/>
          <w:lang w:val="sk-SK"/>
        </w:rPr>
      </w:pPr>
      <w:r w:rsidRPr="00002C78">
        <w:rPr>
          <w:sz w:val="22"/>
          <w:szCs w:val="22"/>
          <w:lang w:val="sk-SK"/>
        </w:rPr>
        <w:t>4.</w:t>
      </w:r>
      <w:r w:rsidRPr="00002C78">
        <w:rPr>
          <w:sz w:val="22"/>
          <w:szCs w:val="22"/>
          <w:lang w:val="sk-SK"/>
        </w:rPr>
        <w:tab/>
        <w:t>Možné vedľajšie účinky</w:t>
      </w:r>
    </w:p>
    <w:p w14:paraId="245F147E" w14:textId="77777777" w:rsidR="00B350C1" w:rsidRPr="00002C78" w:rsidRDefault="00C653F1" w:rsidP="00B350C1">
      <w:pPr>
        <w:tabs>
          <w:tab w:val="left" w:pos="426"/>
          <w:tab w:val="left" w:pos="567"/>
        </w:tabs>
        <w:ind w:right="-29"/>
        <w:rPr>
          <w:bCs/>
          <w:sz w:val="22"/>
          <w:szCs w:val="22"/>
          <w:lang w:val="sk-SK"/>
        </w:rPr>
      </w:pPr>
      <w:r w:rsidRPr="00002C78">
        <w:rPr>
          <w:sz w:val="22"/>
          <w:szCs w:val="22"/>
          <w:lang w:val="sk-SK"/>
        </w:rPr>
        <w:t>5.</w:t>
      </w:r>
      <w:r w:rsidRPr="00002C78">
        <w:rPr>
          <w:sz w:val="22"/>
          <w:szCs w:val="22"/>
          <w:lang w:val="sk-SK"/>
        </w:rPr>
        <w:tab/>
        <w:t xml:space="preserve">Ako uchovávať </w:t>
      </w:r>
      <w:proofErr w:type="spellStart"/>
      <w:r w:rsidRPr="00002C78">
        <w:rPr>
          <w:bCs/>
          <w:sz w:val="22"/>
          <w:szCs w:val="22"/>
          <w:lang w:val="sk-SK"/>
        </w:rPr>
        <w:t>Misyo</w:t>
      </w:r>
      <w:proofErr w:type="spellEnd"/>
    </w:p>
    <w:p w14:paraId="6EA1EBD4" w14:textId="77777777" w:rsidR="00DE5B9A" w:rsidRPr="00002C78" w:rsidRDefault="00B350C1" w:rsidP="00B350C1">
      <w:pPr>
        <w:tabs>
          <w:tab w:val="left" w:pos="426"/>
          <w:tab w:val="left" w:pos="567"/>
        </w:tabs>
        <w:ind w:right="-29"/>
        <w:rPr>
          <w:b/>
          <w:sz w:val="22"/>
          <w:szCs w:val="22"/>
          <w:lang w:val="sk-SK"/>
        </w:rPr>
      </w:pPr>
      <w:r w:rsidRPr="00002C78">
        <w:rPr>
          <w:sz w:val="22"/>
          <w:szCs w:val="22"/>
          <w:lang w:val="sk-SK"/>
        </w:rPr>
        <w:t xml:space="preserve">6. </w:t>
      </w:r>
      <w:r w:rsidRPr="00002C78">
        <w:rPr>
          <w:sz w:val="22"/>
          <w:szCs w:val="22"/>
          <w:lang w:val="sk-SK"/>
        </w:rPr>
        <w:tab/>
      </w:r>
      <w:r w:rsidR="00C653F1" w:rsidRPr="00002C78">
        <w:rPr>
          <w:sz w:val="22"/>
          <w:szCs w:val="22"/>
          <w:lang w:val="sk-SK"/>
        </w:rPr>
        <w:t>Obsah balenia a ďalšie informácie</w:t>
      </w:r>
    </w:p>
    <w:p w14:paraId="54E11DD9" w14:textId="77777777" w:rsidR="00DE5B9A" w:rsidRPr="00002C78" w:rsidRDefault="00DE5B9A" w:rsidP="00DE5B9A">
      <w:pPr>
        <w:tabs>
          <w:tab w:val="left" w:pos="567"/>
        </w:tabs>
        <w:jc w:val="both"/>
        <w:rPr>
          <w:b/>
          <w:caps/>
          <w:sz w:val="22"/>
          <w:szCs w:val="22"/>
          <w:lang w:val="sk-SK"/>
        </w:rPr>
      </w:pPr>
    </w:p>
    <w:p w14:paraId="5B42F528" w14:textId="77777777" w:rsidR="000964DE" w:rsidRPr="00002C78" w:rsidRDefault="000964DE" w:rsidP="00DE5B9A">
      <w:pPr>
        <w:tabs>
          <w:tab w:val="left" w:pos="567"/>
        </w:tabs>
        <w:jc w:val="both"/>
        <w:rPr>
          <w:b/>
          <w:caps/>
          <w:sz w:val="22"/>
          <w:szCs w:val="22"/>
          <w:lang w:val="sk-SK"/>
        </w:rPr>
      </w:pPr>
    </w:p>
    <w:p w14:paraId="32C3EBE1" w14:textId="77777777" w:rsidR="00DE5B9A" w:rsidRPr="00002C78" w:rsidRDefault="00DE5B9A" w:rsidP="00DE5B9A">
      <w:pPr>
        <w:tabs>
          <w:tab w:val="left" w:pos="284"/>
          <w:tab w:val="left" w:pos="567"/>
        </w:tabs>
        <w:jc w:val="both"/>
        <w:rPr>
          <w:b/>
          <w:sz w:val="22"/>
          <w:szCs w:val="22"/>
          <w:lang w:val="sk-SK"/>
        </w:rPr>
      </w:pPr>
      <w:r w:rsidRPr="00002C78">
        <w:rPr>
          <w:b/>
          <w:caps/>
          <w:sz w:val="22"/>
          <w:szCs w:val="22"/>
          <w:lang w:val="sk-SK"/>
        </w:rPr>
        <w:t>1.</w:t>
      </w:r>
      <w:r w:rsidRPr="00002C78">
        <w:rPr>
          <w:b/>
          <w:caps/>
          <w:sz w:val="22"/>
          <w:szCs w:val="22"/>
          <w:lang w:val="sk-SK"/>
        </w:rPr>
        <w:tab/>
      </w:r>
      <w:r w:rsidRPr="00002C78">
        <w:rPr>
          <w:b/>
          <w:caps/>
          <w:sz w:val="22"/>
          <w:szCs w:val="22"/>
          <w:lang w:val="sk-SK"/>
        </w:rPr>
        <w:tab/>
      </w:r>
      <w:r w:rsidR="00C653F1" w:rsidRPr="00002C78">
        <w:rPr>
          <w:b/>
          <w:sz w:val="22"/>
          <w:szCs w:val="22"/>
          <w:lang w:val="sk-SK"/>
        </w:rPr>
        <w:t xml:space="preserve">Čo je </w:t>
      </w:r>
      <w:proofErr w:type="spellStart"/>
      <w:r w:rsidR="00C653F1" w:rsidRPr="00002C78">
        <w:rPr>
          <w:b/>
          <w:bCs/>
          <w:sz w:val="22"/>
          <w:szCs w:val="22"/>
          <w:lang w:val="sk-SK"/>
        </w:rPr>
        <w:t>Misyo</w:t>
      </w:r>
      <w:proofErr w:type="spellEnd"/>
      <w:r w:rsidR="00C653F1" w:rsidRPr="00002C78">
        <w:rPr>
          <w:b/>
          <w:sz w:val="22"/>
          <w:szCs w:val="22"/>
          <w:lang w:val="sk-SK"/>
        </w:rPr>
        <w:t xml:space="preserve"> a na čo sa používa</w:t>
      </w:r>
    </w:p>
    <w:p w14:paraId="213CE33E" w14:textId="77777777" w:rsidR="00DE5B9A" w:rsidRPr="00002C78" w:rsidRDefault="00DE5B9A" w:rsidP="00DE5B9A">
      <w:pPr>
        <w:tabs>
          <w:tab w:val="left" w:pos="284"/>
          <w:tab w:val="left" w:pos="567"/>
        </w:tabs>
        <w:jc w:val="both"/>
        <w:rPr>
          <w:b/>
          <w:caps/>
          <w:snapToGrid w:val="0"/>
          <w:sz w:val="22"/>
          <w:szCs w:val="22"/>
          <w:lang w:val="sk-SK"/>
        </w:rPr>
      </w:pPr>
    </w:p>
    <w:p w14:paraId="37E68675" w14:textId="77777777" w:rsidR="00DE5B9A" w:rsidRPr="00002C78" w:rsidRDefault="00DE5B9A" w:rsidP="00DE5B9A">
      <w:pPr>
        <w:rPr>
          <w:bCs/>
          <w:sz w:val="22"/>
          <w:szCs w:val="22"/>
          <w:lang w:val="sk-SK"/>
        </w:rPr>
      </w:pPr>
      <w:r w:rsidRPr="00002C78">
        <w:rPr>
          <w:bCs/>
          <w:sz w:val="22"/>
          <w:szCs w:val="22"/>
          <w:lang w:val="sk-SK"/>
        </w:rPr>
        <w:t>T</w:t>
      </w:r>
      <w:r w:rsidR="00570975" w:rsidRPr="00002C78">
        <w:rPr>
          <w:bCs/>
          <w:sz w:val="22"/>
          <w:szCs w:val="22"/>
          <w:lang w:val="sk-SK"/>
        </w:rPr>
        <w:t xml:space="preserve">ento liek obsahuje </w:t>
      </w:r>
      <w:proofErr w:type="spellStart"/>
      <w:r w:rsidR="00570975" w:rsidRPr="00002C78">
        <w:rPr>
          <w:bCs/>
          <w:sz w:val="22"/>
          <w:szCs w:val="22"/>
          <w:lang w:val="sk-SK"/>
        </w:rPr>
        <w:t>metadón</w:t>
      </w:r>
      <w:r w:rsidR="00A0361E" w:rsidRPr="00002C78">
        <w:rPr>
          <w:bCs/>
          <w:sz w:val="22"/>
          <w:szCs w:val="22"/>
          <w:lang w:val="sk-SK"/>
        </w:rPr>
        <w:t>ium</w:t>
      </w:r>
      <w:r w:rsidR="00570975" w:rsidRPr="00002C78">
        <w:rPr>
          <w:bCs/>
          <w:sz w:val="22"/>
          <w:szCs w:val="22"/>
          <w:lang w:val="sk-SK"/>
        </w:rPr>
        <w:t>chlorid</w:t>
      </w:r>
      <w:proofErr w:type="spellEnd"/>
      <w:r w:rsidRPr="00002C78">
        <w:rPr>
          <w:bCs/>
          <w:sz w:val="22"/>
          <w:szCs w:val="22"/>
          <w:lang w:val="sk-SK"/>
        </w:rPr>
        <w:t>,</w:t>
      </w:r>
      <w:r w:rsidR="005B3857" w:rsidRPr="00002C78">
        <w:rPr>
          <w:bCs/>
          <w:sz w:val="22"/>
          <w:szCs w:val="22"/>
          <w:lang w:val="sk-SK"/>
        </w:rPr>
        <w:t xml:space="preserve"> </w:t>
      </w:r>
      <w:r w:rsidR="00570975" w:rsidRPr="00002C78">
        <w:rPr>
          <w:bCs/>
          <w:sz w:val="22"/>
          <w:szCs w:val="22"/>
          <w:lang w:val="sk-SK"/>
        </w:rPr>
        <w:t>ktorý patrí do skupiny liekov nazývaných</w:t>
      </w:r>
      <w:r w:rsidR="003358C3" w:rsidRPr="00002C78">
        <w:rPr>
          <w:bCs/>
          <w:sz w:val="22"/>
          <w:szCs w:val="22"/>
          <w:lang w:val="sk-SK"/>
        </w:rPr>
        <w:t xml:space="preserve"> nark</w:t>
      </w:r>
      <w:r w:rsidRPr="00002C78">
        <w:rPr>
          <w:bCs/>
          <w:sz w:val="22"/>
          <w:szCs w:val="22"/>
          <w:lang w:val="sk-SK"/>
        </w:rPr>
        <w:t>otic</w:t>
      </w:r>
      <w:r w:rsidR="003358C3" w:rsidRPr="00002C78">
        <w:rPr>
          <w:bCs/>
          <w:sz w:val="22"/>
          <w:szCs w:val="22"/>
          <w:lang w:val="sk-SK"/>
        </w:rPr>
        <w:t>ké analgetiká</w:t>
      </w:r>
      <w:r w:rsidRPr="00002C78">
        <w:rPr>
          <w:bCs/>
          <w:sz w:val="22"/>
          <w:szCs w:val="22"/>
          <w:lang w:val="sk-SK"/>
        </w:rPr>
        <w:t xml:space="preserve">. </w:t>
      </w:r>
      <w:r w:rsidR="00570975" w:rsidRPr="00002C78">
        <w:rPr>
          <w:bCs/>
          <w:sz w:val="22"/>
          <w:szCs w:val="22"/>
          <w:lang w:val="sk-SK"/>
        </w:rPr>
        <w:t>Používa sa na liečbu závislosti, aby sa obmedzili abstinenčné príznaky</w:t>
      </w:r>
      <w:r w:rsidRPr="00002C78">
        <w:rPr>
          <w:bCs/>
          <w:sz w:val="22"/>
          <w:szCs w:val="22"/>
          <w:lang w:val="sk-SK"/>
        </w:rPr>
        <w:t xml:space="preserve">. </w:t>
      </w:r>
    </w:p>
    <w:p w14:paraId="21C1148B" w14:textId="77777777" w:rsidR="008D6BDC" w:rsidRPr="00002C78" w:rsidRDefault="008D6BDC" w:rsidP="008D6BDC">
      <w:pPr>
        <w:rPr>
          <w:bCs/>
          <w:sz w:val="22"/>
          <w:szCs w:val="22"/>
          <w:lang w:val="sk-SK"/>
        </w:rPr>
      </w:pPr>
    </w:p>
    <w:p w14:paraId="073DCA67" w14:textId="77777777" w:rsidR="00317ADE" w:rsidRPr="00002C78" w:rsidRDefault="00317ADE" w:rsidP="00EC39F2">
      <w:pPr>
        <w:shd w:val="clear" w:color="auto" w:fill="FFFFFF"/>
        <w:rPr>
          <w:bCs/>
          <w:sz w:val="22"/>
          <w:szCs w:val="22"/>
          <w:lang w:val="sk-SK"/>
        </w:rPr>
      </w:pPr>
      <w:r w:rsidRPr="00002C78">
        <w:rPr>
          <w:bCs/>
          <w:sz w:val="22"/>
          <w:szCs w:val="22"/>
          <w:lang w:val="sk-SK"/>
        </w:rPr>
        <w:t xml:space="preserve">Všetci pacienti dostávajúci </w:t>
      </w:r>
      <w:proofErr w:type="spellStart"/>
      <w:r w:rsidRPr="00002C78">
        <w:rPr>
          <w:bCs/>
          <w:sz w:val="22"/>
          <w:szCs w:val="22"/>
          <w:lang w:val="sk-SK"/>
        </w:rPr>
        <w:t>Misyo</w:t>
      </w:r>
      <w:proofErr w:type="spellEnd"/>
      <w:r w:rsidRPr="00002C78">
        <w:rPr>
          <w:bCs/>
          <w:sz w:val="22"/>
          <w:szCs w:val="22"/>
          <w:lang w:val="sk-SK"/>
        </w:rPr>
        <w:t xml:space="preserve"> musia byť počas liečby pravidelne sledovaní kvôli </w:t>
      </w:r>
      <w:r w:rsidR="009E3D48" w:rsidRPr="00002C78">
        <w:rPr>
          <w:bCs/>
          <w:sz w:val="22"/>
          <w:szCs w:val="22"/>
          <w:lang w:val="sk-SK"/>
        </w:rPr>
        <w:t>príznakom</w:t>
      </w:r>
      <w:r w:rsidR="003358C3" w:rsidRPr="00002C78">
        <w:rPr>
          <w:bCs/>
          <w:sz w:val="22"/>
          <w:szCs w:val="22"/>
          <w:lang w:val="sk-SK"/>
        </w:rPr>
        <w:t xml:space="preserve"> chybného používania, </w:t>
      </w:r>
      <w:r w:rsidRPr="00002C78">
        <w:rPr>
          <w:bCs/>
          <w:sz w:val="22"/>
          <w:szCs w:val="22"/>
          <w:lang w:val="sk-SK"/>
        </w:rPr>
        <w:t xml:space="preserve">zneužívania a závislosti. </w:t>
      </w:r>
    </w:p>
    <w:p w14:paraId="688A83D8" w14:textId="77777777" w:rsidR="00DE5B9A" w:rsidRPr="00002C78" w:rsidRDefault="00DE5B9A" w:rsidP="00DE5B9A">
      <w:pPr>
        <w:rPr>
          <w:bCs/>
          <w:sz w:val="22"/>
          <w:szCs w:val="22"/>
          <w:lang w:val="sk-SK"/>
        </w:rPr>
      </w:pPr>
    </w:p>
    <w:p w14:paraId="24F0D8AD" w14:textId="77777777" w:rsidR="00322D64" w:rsidRPr="00002C78" w:rsidRDefault="00322D64" w:rsidP="00DE5B9A">
      <w:pPr>
        <w:rPr>
          <w:b/>
          <w:bCs/>
          <w:sz w:val="22"/>
          <w:szCs w:val="22"/>
          <w:lang w:val="sk-SK"/>
        </w:rPr>
      </w:pPr>
    </w:p>
    <w:p w14:paraId="46B52B35" w14:textId="77777777" w:rsidR="00DE5B9A" w:rsidRPr="00002C78" w:rsidRDefault="00AD0166" w:rsidP="00DE5B9A">
      <w:pPr>
        <w:numPr>
          <w:ilvl w:val="0"/>
          <w:numId w:val="3"/>
        </w:numPr>
        <w:tabs>
          <w:tab w:val="num" w:pos="567"/>
        </w:tabs>
        <w:ind w:left="0" w:firstLine="0"/>
        <w:rPr>
          <w:b/>
          <w:sz w:val="22"/>
          <w:szCs w:val="22"/>
          <w:lang w:val="sk-SK"/>
        </w:rPr>
      </w:pPr>
      <w:r w:rsidRPr="00002C78">
        <w:rPr>
          <w:b/>
          <w:sz w:val="22"/>
          <w:szCs w:val="22"/>
          <w:lang w:val="sk-SK"/>
        </w:rPr>
        <w:t>Čo potrebujete vedieť predtým, ako užijete</w:t>
      </w:r>
      <w:r w:rsidRPr="00002C78">
        <w:rPr>
          <w:sz w:val="22"/>
          <w:szCs w:val="22"/>
          <w:lang w:val="sk-SK"/>
        </w:rPr>
        <w:t xml:space="preserve"> </w:t>
      </w:r>
      <w:proofErr w:type="spellStart"/>
      <w:r w:rsidR="00DE5B9A" w:rsidRPr="00002C78">
        <w:rPr>
          <w:b/>
          <w:bCs/>
          <w:sz w:val="22"/>
          <w:szCs w:val="22"/>
          <w:lang w:val="sk-SK"/>
        </w:rPr>
        <w:t>Misyo</w:t>
      </w:r>
      <w:proofErr w:type="spellEnd"/>
      <w:r w:rsidR="00DE5B9A" w:rsidRPr="00002C78">
        <w:rPr>
          <w:b/>
          <w:bCs/>
          <w:sz w:val="22"/>
          <w:szCs w:val="22"/>
          <w:lang w:val="sk-SK"/>
        </w:rPr>
        <w:t xml:space="preserve"> </w:t>
      </w:r>
    </w:p>
    <w:p w14:paraId="2F47593C" w14:textId="77777777" w:rsidR="00DE5B9A" w:rsidRPr="00002C78" w:rsidRDefault="00DE5B9A" w:rsidP="00546E4A">
      <w:pPr>
        <w:rPr>
          <w:sz w:val="22"/>
          <w:szCs w:val="22"/>
          <w:lang w:val="sk-SK"/>
        </w:rPr>
      </w:pPr>
      <w:bookmarkStart w:id="1" w:name="_Toc358820396"/>
      <w:bookmarkStart w:id="2" w:name="_Toc358820397"/>
      <w:bookmarkEnd w:id="1"/>
    </w:p>
    <w:p w14:paraId="5F37297D" w14:textId="77777777" w:rsidR="00DE5B9A" w:rsidRPr="00002C78" w:rsidRDefault="00C653F1" w:rsidP="00546E4A">
      <w:pPr>
        <w:rPr>
          <w:b/>
          <w:sz w:val="22"/>
          <w:szCs w:val="22"/>
          <w:lang w:val="sk-SK"/>
        </w:rPr>
      </w:pPr>
      <w:r w:rsidRPr="00002C78">
        <w:rPr>
          <w:b/>
          <w:sz w:val="22"/>
          <w:szCs w:val="22"/>
          <w:lang w:val="sk-SK"/>
        </w:rPr>
        <w:t xml:space="preserve">Neužívajte </w:t>
      </w:r>
      <w:proofErr w:type="spellStart"/>
      <w:r w:rsidR="00DE5B9A" w:rsidRPr="00002C78">
        <w:rPr>
          <w:b/>
          <w:bCs/>
          <w:sz w:val="22"/>
          <w:szCs w:val="22"/>
          <w:lang w:val="sk-SK"/>
        </w:rPr>
        <w:t>Misyo</w:t>
      </w:r>
      <w:bookmarkEnd w:id="2"/>
      <w:proofErr w:type="spellEnd"/>
    </w:p>
    <w:p w14:paraId="623F8051" w14:textId="23652C6B" w:rsidR="00DE5B9A" w:rsidRPr="00002C78" w:rsidRDefault="00DE5B9A" w:rsidP="00DE5B9A">
      <w:pPr>
        <w:tabs>
          <w:tab w:val="left" w:pos="284"/>
        </w:tabs>
        <w:rPr>
          <w:sz w:val="22"/>
          <w:szCs w:val="22"/>
          <w:lang w:val="sk-SK"/>
        </w:rPr>
      </w:pPr>
      <w:r w:rsidRPr="00002C78">
        <w:rPr>
          <w:sz w:val="22"/>
          <w:szCs w:val="22"/>
          <w:lang w:val="sk-SK"/>
        </w:rPr>
        <w:t>-</w:t>
      </w:r>
      <w:r w:rsidRPr="00002C78">
        <w:rPr>
          <w:sz w:val="22"/>
          <w:szCs w:val="22"/>
          <w:lang w:val="sk-SK"/>
        </w:rPr>
        <w:tab/>
      </w:r>
      <w:r w:rsidR="009D277B" w:rsidRPr="00002C78">
        <w:rPr>
          <w:sz w:val="22"/>
          <w:szCs w:val="22"/>
          <w:lang w:val="sk-SK" w:eastAsia="sk-SK"/>
        </w:rPr>
        <w:t>ak ste alergický</w:t>
      </w:r>
      <w:r w:rsidR="003358C3" w:rsidRPr="00002C78">
        <w:rPr>
          <w:sz w:val="22"/>
          <w:szCs w:val="22"/>
          <w:lang w:val="sk-SK" w:eastAsia="sk-SK"/>
        </w:rPr>
        <w:t xml:space="preserve"> na </w:t>
      </w:r>
      <w:proofErr w:type="spellStart"/>
      <w:r w:rsidR="003358C3" w:rsidRPr="00002C78">
        <w:rPr>
          <w:sz w:val="22"/>
          <w:szCs w:val="22"/>
          <w:lang w:val="sk-SK" w:eastAsia="sk-SK"/>
        </w:rPr>
        <w:t>metadón</w:t>
      </w:r>
      <w:proofErr w:type="spellEnd"/>
      <w:r w:rsidR="00BF7D49" w:rsidRPr="00002C78">
        <w:rPr>
          <w:sz w:val="22"/>
          <w:szCs w:val="22"/>
          <w:lang w:val="sk-SK" w:eastAsia="sk-SK"/>
        </w:rPr>
        <w:t xml:space="preserve">, </w:t>
      </w:r>
      <w:proofErr w:type="spellStart"/>
      <w:r w:rsidR="00FD57CC" w:rsidRPr="00002C78">
        <w:rPr>
          <w:sz w:val="22"/>
          <w:szCs w:val="22"/>
          <w:lang w:val="sk-SK"/>
        </w:rPr>
        <w:t>benzoany</w:t>
      </w:r>
      <w:proofErr w:type="spellEnd"/>
      <w:r w:rsidR="00FD57CC" w:rsidRPr="00002C78">
        <w:rPr>
          <w:sz w:val="22"/>
          <w:szCs w:val="22"/>
          <w:lang w:val="sk-SK" w:eastAsia="sk-SK"/>
        </w:rPr>
        <w:t xml:space="preserve"> </w:t>
      </w:r>
      <w:r w:rsidR="00FF4011" w:rsidRPr="00002C78">
        <w:rPr>
          <w:sz w:val="22"/>
          <w:szCs w:val="22"/>
          <w:lang w:val="sk-SK" w:eastAsia="sk-SK"/>
        </w:rPr>
        <w:t>alebo na ktorúkoľvek z ďalších zložiek tohto lieku</w:t>
      </w:r>
      <w:r w:rsidRPr="00002C78">
        <w:rPr>
          <w:bCs/>
          <w:sz w:val="22"/>
          <w:szCs w:val="22"/>
          <w:lang w:val="sk-SK"/>
        </w:rPr>
        <w:t xml:space="preserve"> (</w:t>
      </w:r>
      <w:r w:rsidR="00FF4011" w:rsidRPr="00002C78">
        <w:rPr>
          <w:bCs/>
          <w:sz w:val="22"/>
          <w:szCs w:val="22"/>
          <w:lang w:val="sk-SK"/>
        </w:rPr>
        <w:t xml:space="preserve">uvedených v časti </w:t>
      </w:r>
      <w:r w:rsidRPr="00002C78">
        <w:rPr>
          <w:bCs/>
          <w:sz w:val="22"/>
          <w:szCs w:val="22"/>
          <w:lang w:val="sk-SK"/>
        </w:rPr>
        <w:t>6). A</w:t>
      </w:r>
      <w:r w:rsidR="00322D64" w:rsidRPr="00002C78">
        <w:rPr>
          <w:bCs/>
          <w:sz w:val="22"/>
          <w:szCs w:val="22"/>
          <w:lang w:val="sk-SK"/>
        </w:rPr>
        <w:t xml:space="preserve">lergická reakcia zahŕňa vyrážku, svrbenie </w:t>
      </w:r>
      <w:r w:rsidR="009E3D48" w:rsidRPr="00002C78">
        <w:rPr>
          <w:bCs/>
          <w:sz w:val="22"/>
          <w:szCs w:val="22"/>
          <w:lang w:val="sk-SK"/>
        </w:rPr>
        <w:t>alebo</w:t>
      </w:r>
      <w:r w:rsidR="00322D64" w:rsidRPr="00002C78">
        <w:rPr>
          <w:bCs/>
          <w:sz w:val="22"/>
          <w:szCs w:val="22"/>
          <w:lang w:val="sk-SK"/>
        </w:rPr>
        <w:t xml:space="preserve"> dýchavičnosť</w:t>
      </w:r>
      <w:r w:rsidRPr="00002C78">
        <w:rPr>
          <w:sz w:val="22"/>
          <w:szCs w:val="22"/>
          <w:lang w:val="sk-SK"/>
        </w:rPr>
        <w:t>;</w:t>
      </w:r>
    </w:p>
    <w:p w14:paraId="392A9072" w14:textId="77777777" w:rsidR="00DE5B9A" w:rsidRPr="00002C78" w:rsidRDefault="00DE5B9A" w:rsidP="00DE5B9A">
      <w:pPr>
        <w:rPr>
          <w:sz w:val="22"/>
          <w:szCs w:val="22"/>
          <w:lang w:val="sk-SK"/>
        </w:rPr>
      </w:pPr>
      <w:r w:rsidRPr="00002C78">
        <w:rPr>
          <w:sz w:val="22"/>
          <w:szCs w:val="22"/>
          <w:lang w:val="sk-SK"/>
        </w:rPr>
        <w:t>-</w:t>
      </w:r>
      <w:r w:rsidR="005B3857" w:rsidRPr="00002C78">
        <w:rPr>
          <w:sz w:val="22"/>
          <w:szCs w:val="22"/>
          <w:lang w:val="sk-SK"/>
        </w:rPr>
        <w:t xml:space="preserve"> </w:t>
      </w:r>
      <w:r w:rsidRPr="00002C78">
        <w:rPr>
          <w:sz w:val="22"/>
          <w:szCs w:val="22"/>
          <w:lang w:val="sk-SK"/>
        </w:rPr>
        <w:t xml:space="preserve"> </w:t>
      </w:r>
      <w:r w:rsidR="009E3D48" w:rsidRPr="00002C78">
        <w:rPr>
          <w:sz w:val="22"/>
          <w:szCs w:val="22"/>
          <w:lang w:val="sk-SK"/>
        </w:rPr>
        <w:t xml:space="preserve">  </w:t>
      </w:r>
      <w:r w:rsidR="00322D64" w:rsidRPr="00002C78">
        <w:rPr>
          <w:sz w:val="22"/>
          <w:szCs w:val="22"/>
          <w:lang w:val="sk-SK"/>
        </w:rPr>
        <w:t xml:space="preserve">ak máte záchvat astmy </w:t>
      </w:r>
      <w:r w:rsidRPr="00002C78">
        <w:rPr>
          <w:sz w:val="22"/>
          <w:szCs w:val="22"/>
          <w:lang w:val="sk-SK"/>
        </w:rPr>
        <w:t>(</w:t>
      </w:r>
      <w:r w:rsidR="00322D64" w:rsidRPr="00002C78">
        <w:rPr>
          <w:sz w:val="22"/>
          <w:szCs w:val="22"/>
          <w:lang w:val="sk-SK"/>
        </w:rPr>
        <w:t>tento liek</w:t>
      </w:r>
      <w:r w:rsidR="005B3857" w:rsidRPr="00002C78">
        <w:rPr>
          <w:sz w:val="22"/>
          <w:szCs w:val="22"/>
          <w:lang w:val="sk-SK"/>
        </w:rPr>
        <w:t xml:space="preserve"> </w:t>
      </w:r>
      <w:r w:rsidR="00322D64" w:rsidRPr="00002C78">
        <w:rPr>
          <w:sz w:val="22"/>
          <w:szCs w:val="22"/>
          <w:lang w:val="sk-SK"/>
        </w:rPr>
        <w:t>nesmiete používať pri astmatickom záchvate</w:t>
      </w:r>
      <w:r w:rsidRPr="00002C78">
        <w:rPr>
          <w:sz w:val="22"/>
          <w:szCs w:val="22"/>
          <w:lang w:val="sk-SK"/>
        </w:rPr>
        <w:t>.</w:t>
      </w:r>
      <w:r w:rsidR="00322D64" w:rsidRPr="00002C78">
        <w:rPr>
          <w:sz w:val="22"/>
          <w:szCs w:val="22"/>
          <w:lang w:val="sk-SK"/>
        </w:rPr>
        <w:t xml:space="preserve"> Ak </w:t>
      </w:r>
      <w:r w:rsidR="009E3D48" w:rsidRPr="00002C78">
        <w:rPr>
          <w:sz w:val="22"/>
          <w:szCs w:val="22"/>
          <w:lang w:val="sk-SK"/>
        </w:rPr>
        <w:t xml:space="preserve">si </w:t>
      </w:r>
      <w:r w:rsidR="00322D64" w:rsidRPr="00002C78">
        <w:rPr>
          <w:sz w:val="22"/>
          <w:szCs w:val="22"/>
          <w:lang w:val="sk-SK"/>
        </w:rPr>
        <w:t xml:space="preserve">tento liek </w:t>
      </w:r>
      <w:r w:rsidR="009E3D48" w:rsidRPr="00002C78">
        <w:rPr>
          <w:sz w:val="22"/>
          <w:szCs w:val="22"/>
          <w:lang w:val="sk-SK"/>
        </w:rPr>
        <w:t>sami podávate</w:t>
      </w:r>
      <w:r w:rsidR="00322D64" w:rsidRPr="00002C78">
        <w:rPr>
          <w:sz w:val="22"/>
          <w:szCs w:val="22"/>
          <w:lang w:val="sk-SK"/>
        </w:rPr>
        <w:t xml:space="preserve"> </w:t>
      </w:r>
      <w:r w:rsidRPr="00002C78">
        <w:rPr>
          <w:sz w:val="22"/>
          <w:szCs w:val="22"/>
          <w:lang w:val="sk-SK"/>
        </w:rPr>
        <w:t>(</w:t>
      </w:r>
      <w:r w:rsidR="009E3D48" w:rsidRPr="00002C78">
        <w:rPr>
          <w:sz w:val="22"/>
          <w:szCs w:val="22"/>
          <w:lang w:val="sk-SK"/>
        </w:rPr>
        <w:t>samostatná aplikácia</w:t>
      </w:r>
      <w:r w:rsidRPr="00002C78">
        <w:rPr>
          <w:sz w:val="22"/>
          <w:szCs w:val="22"/>
          <w:lang w:val="sk-SK"/>
        </w:rPr>
        <w:t xml:space="preserve">), </w:t>
      </w:r>
      <w:r w:rsidR="00322D64" w:rsidRPr="00002C78">
        <w:rPr>
          <w:sz w:val="22"/>
          <w:szCs w:val="22"/>
          <w:lang w:val="sk-SK"/>
        </w:rPr>
        <w:t>počkajte, kým astmatický záchvat prejde a plne sa z neho zotavíte</w:t>
      </w:r>
      <w:r w:rsidRPr="00002C78">
        <w:rPr>
          <w:sz w:val="22"/>
          <w:szCs w:val="22"/>
          <w:lang w:val="sk-SK"/>
        </w:rPr>
        <w:t>;</w:t>
      </w:r>
    </w:p>
    <w:p w14:paraId="30F44A45" w14:textId="77777777" w:rsidR="00DE5B9A" w:rsidRPr="00002C78" w:rsidRDefault="00DE5B9A" w:rsidP="00DE5B9A">
      <w:pPr>
        <w:tabs>
          <w:tab w:val="left" w:pos="284"/>
        </w:tabs>
        <w:rPr>
          <w:sz w:val="22"/>
          <w:szCs w:val="22"/>
          <w:lang w:val="sk-SK"/>
        </w:rPr>
      </w:pPr>
      <w:r w:rsidRPr="00002C78">
        <w:rPr>
          <w:sz w:val="22"/>
          <w:szCs w:val="22"/>
          <w:lang w:val="sk-SK"/>
        </w:rPr>
        <w:t>-</w:t>
      </w:r>
      <w:r w:rsidRPr="00002C78">
        <w:rPr>
          <w:sz w:val="22"/>
          <w:szCs w:val="22"/>
          <w:lang w:val="sk-SK"/>
        </w:rPr>
        <w:tab/>
      </w:r>
      <w:r w:rsidR="00322D64" w:rsidRPr="00002C78">
        <w:rPr>
          <w:sz w:val="22"/>
          <w:szCs w:val="22"/>
          <w:lang w:val="sk-SK"/>
        </w:rPr>
        <w:t xml:space="preserve">ak </w:t>
      </w:r>
      <w:r w:rsidR="009E3D48" w:rsidRPr="00002C78">
        <w:rPr>
          <w:sz w:val="22"/>
          <w:szCs w:val="22"/>
          <w:lang w:val="sk-SK"/>
        </w:rPr>
        <w:t>ste</w:t>
      </w:r>
      <w:r w:rsidR="00322D64" w:rsidRPr="00002C78">
        <w:rPr>
          <w:sz w:val="22"/>
          <w:szCs w:val="22"/>
          <w:lang w:val="sk-SK"/>
        </w:rPr>
        <w:t xml:space="preserve"> závisl</w:t>
      </w:r>
      <w:r w:rsidR="009E3D48" w:rsidRPr="00002C78">
        <w:rPr>
          <w:sz w:val="22"/>
          <w:szCs w:val="22"/>
          <w:lang w:val="sk-SK"/>
        </w:rPr>
        <w:t>ý na</w:t>
      </w:r>
      <w:r w:rsidR="00322D64" w:rsidRPr="00002C78">
        <w:rPr>
          <w:sz w:val="22"/>
          <w:szCs w:val="22"/>
          <w:lang w:val="sk-SK"/>
        </w:rPr>
        <w:t xml:space="preserve"> alkohol</w:t>
      </w:r>
      <w:r w:rsidR="009E3D48" w:rsidRPr="00002C78">
        <w:rPr>
          <w:sz w:val="22"/>
          <w:szCs w:val="22"/>
          <w:lang w:val="sk-SK"/>
        </w:rPr>
        <w:t>e</w:t>
      </w:r>
      <w:r w:rsidRPr="00002C78">
        <w:rPr>
          <w:sz w:val="22"/>
          <w:szCs w:val="22"/>
          <w:lang w:val="sk-SK"/>
        </w:rPr>
        <w:t>;</w:t>
      </w:r>
    </w:p>
    <w:p w14:paraId="26D1FF47" w14:textId="77777777" w:rsidR="00DE5B9A" w:rsidRPr="00002C78" w:rsidRDefault="00DE5B9A" w:rsidP="00DE5B9A">
      <w:pPr>
        <w:tabs>
          <w:tab w:val="left" w:pos="284"/>
        </w:tabs>
        <w:rPr>
          <w:sz w:val="22"/>
          <w:szCs w:val="22"/>
          <w:lang w:val="sk-SK"/>
        </w:rPr>
      </w:pPr>
      <w:r w:rsidRPr="00002C78">
        <w:rPr>
          <w:sz w:val="22"/>
          <w:szCs w:val="22"/>
          <w:lang w:val="sk-SK"/>
        </w:rPr>
        <w:t>-</w:t>
      </w:r>
      <w:r w:rsidRPr="00002C78">
        <w:rPr>
          <w:sz w:val="22"/>
          <w:szCs w:val="22"/>
          <w:lang w:val="sk-SK"/>
        </w:rPr>
        <w:tab/>
      </w:r>
      <w:r w:rsidR="00322D64" w:rsidRPr="00002C78">
        <w:rPr>
          <w:sz w:val="22"/>
          <w:szCs w:val="22"/>
          <w:lang w:val="sk-SK"/>
        </w:rPr>
        <w:t xml:space="preserve">ak užívate </w:t>
      </w:r>
      <w:r w:rsidR="004F01CF" w:rsidRPr="00002C78">
        <w:rPr>
          <w:sz w:val="22"/>
          <w:szCs w:val="22"/>
          <w:lang w:val="sk-SK" w:eastAsia="sk-SK"/>
        </w:rPr>
        <w:t xml:space="preserve">inhibítory </w:t>
      </w:r>
      <w:proofErr w:type="spellStart"/>
      <w:r w:rsidR="004F01CF" w:rsidRPr="00002C78">
        <w:rPr>
          <w:sz w:val="22"/>
          <w:szCs w:val="22"/>
          <w:lang w:val="sk-SK" w:eastAsia="sk-SK"/>
        </w:rPr>
        <w:t>monoaminooxidázy</w:t>
      </w:r>
      <w:proofErr w:type="spellEnd"/>
      <w:r w:rsidR="004F01CF" w:rsidRPr="00002C78">
        <w:rPr>
          <w:sz w:val="22"/>
          <w:szCs w:val="22"/>
          <w:lang w:val="sk-SK" w:eastAsia="sk-SK"/>
        </w:rPr>
        <w:t xml:space="preserve"> </w:t>
      </w:r>
      <w:r w:rsidRPr="00002C78">
        <w:rPr>
          <w:sz w:val="22"/>
          <w:szCs w:val="22"/>
          <w:lang w:val="sk-SK"/>
        </w:rPr>
        <w:t>(</w:t>
      </w:r>
      <w:r w:rsidR="004F01CF" w:rsidRPr="00002C78">
        <w:rPr>
          <w:sz w:val="22"/>
          <w:szCs w:val="22"/>
          <w:lang w:val="sk-SK"/>
        </w:rPr>
        <w:t>IMAO</w:t>
      </w:r>
      <w:r w:rsidRPr="00002C78">
        <w:rPr>
          <w:sz w:val="22"/>
          <w:szCs w:val="22"/>
          <w:lang w:val="sk-SK"/>
        </w:rPr>
        <w:t>)</w:t>
      </w:r>
      <w:r w:rsidR="00322D64" w:rsidRPr="00002C78">
        <w:rPr>
          <w:sz w:val="22"/>
          <w:szCs w:val="22"/>
          <w:lang w:val="sk-SK"/>
        </w:rPr>
        <w:t xml:space="preserve"> na liečbu depresie alebo ak ste užili </w:t>
      </w:r>
      <w:r w:rsidR="004F01CF" w:rsidRPr="00002C78">
        <w:rPr>
          <w:sz w:val="22"/>
          <w:szCs w:val="22"/>
          <w:lang w:val="sk-SK"/>
        </w:rPr>
        <w:t xml:space="preserve">IMAO </w:t>
      </w:r>
      <w:r w:rsidR="00322D64" w:rsidRPr="00002C78">
        <w:rPr>
          <w:sz w:val="22"/>
          <w:szCs w:val="22"/>
          <w:lang w:val="sk-SK"/>
        </w:rPr>
        <w:t>v uplynulých dvoch týždňoch</w:t>
      </w:r>
      <w:r w:rsidR="005B3857" w:rsidRPr="00002C78">
        <w:rPr>
          <w:sz w:val="22"/>
          <w:szCs w:val="22"/>
          <w:lang w:val="sk-SK"/>
        </w:rPr>
        <w:t xml:space="preserve"> </w:t>
      </w:r>
      <w:r w:rsidRPr="00002C78">
        <w:rPr>
          <w:sz w:val="22"/>
          <w:szCs w:val="22"/>
          <w:lang w:val="sk-SK"/>
        </w:rPr>
        <w:t>(</w:t>
      </w:r>
      <w:r w:rsidR="00322D64" w:rsidRPr="00002C78">
        <w:rPr>
          <w:sz w:val="22"/>
          <w:szCs w:val="22"/>
          <w:lang w:val="sk-SK"/>
        </w:rPr>
        <w:t xml:space="preserve">pozri časť „Iné lieky a </w:t>
      </w:r>
      <w:proofErr w:type="spellStart"/>
      <w:r w:rsidR="00322D64" w:rsidRPr="00002C78">
        <w:rPr>
          <w:sz w:val="22"/>
          <w:szCs w:val="22"/>
          <w:lang w:val="sk-SK"/>
        </w:rPr>
        <w:t>Misyo</w:t>
      </w:r>
      <w:proofErr w:type="spellEnd"/>
      <w:r w:rsidR="00322D64" w:rsidRPr="00002C78">
        <w:rPr>
          <w:sz w:val="22"/>
          <w:szCs w:val="22"/>
          <w:lang w:val="sk-SK"/>
        </w:rPr>
        <w:t>“</w:t>
      </w:r>
      <w:r w:rsidRPr="00002C78">
        <w:rPr>
          <w:sz w:val="22"/>
          <w:szCs w:val="22"/>
          <w:lang w:val="sk-SK"/>
        </w:rPr>
        <w:t>)</w:t>
      </w:r>
      <w:r w:rsidR="00322D64" w:rsidRPr="00002C78">
        <w:rPr>
          <w:sz w:val="22"/>
          <w:szCs w:val="22"/>
          <w:lang w:val="sk-SK"/>
        </w:rPr>
        <w:t>;</w:t>
      </w:r>
    </w:p>
    <w:p w14:paraId="613B01D6" w14:textId="7B65BA97" w:rsidR="00DE5B9A" w:rsidRPr="00002C78" w:rsidRDefault="00DE5B9A" w:rsidP="00DE5B9A">
      <w:pPr>
        <w:tabs>
          <w:tab w:val="left" w:pos="284"/>
        </w:tabs>
        <w:rPr>
          <w:sz w:val="22"/>
          <w:szCs w:val="22"/>
          <w:lang w:val="sk-SK"/>
        </w:rPr>
      </w:pPr>
      <w:r w:rsidRPr="00002C78">
        <w:rPr>
          <w:sz w:val="22"/>
          <w:szCs w:val="22"/>
          <w:lang w:val="sk-SK"/>
        </w:rPr>
        <w:t>-</w:t>
      </w:r>
      <w:r w:rsidRPr="00002C78">
        <w:rPr>
          <w:sz w:val="22"/>
          <w:szCs w:val="22"/>
          <w:lang w:val="sk-SK"/>
        </w:rPr>
        <w:tab/>
      </w:r>
      <w:r w:rsidR="00322D64" w:rsidRPr="00002C78">
        <w:rPr>
          <w:sz w:val="22"/>
          <w:szCs w:val="22"/>
          <w:lang w:val="sk-SK"/>
        </w:rPr>
        <w:t xml:space="preserve">ak </w:t>
      </w:r>
      <w:r w:rsidR="007A2E42" w:rsidRPr="00002C78">
        <w:rPr>
          <w:sz w:val="22"/>
          <w:szCs w:val="22"/>
          <w:lang w:val="sk-SK"/>
        </w:rPr>
        <w:t>nie</w:t>
      </w:r>
      <w:r w:rsidR="00322D64" w:rsidRPr="00002C78">
        <w:rPr>
          <w:sz w:val="22"/>
          <w:szCs w:val="22"/>
          <w:lang w:val="sk-SK"/>
        </w:rPr>
        <w:t xml:space="preserve"> </w:t>
      </w:r>
      <w:r w:rsidR="007A2E42" w:rsidRPr="00002C78">
        <w:rPr>
          <w:sz w:val="22"/>
          <w:szCs w:val="22"/>
          <w:lang w:val="sk-SK"/>
        </w:rPr>
        <w:t xml:space="preserve">ste </w:t>
      </w:r>
      <w:r w:rsidR="00322D64" w:rsidRPr="00002C78">
        <w:rPr>
          <w:sz w:val="22"/>
          <w:szCs w:val="22"/>
          <w:lang w:val="sk-SK"/>
        </w:rPr>
        <w:t>závisl</w:t>
      </w:r>
      <w:r w:rsidR="007A2E42" w:rsidRPr="00002C78">
        <w:rPr>
          <w:sz w:val="22"/>
          <w:szCs w:val="22"/>
          <w:lang w:val="sk-SK"/>
        </w:rPr>
        <w:t>ý</w:t>
      </w:r>
      <w:r w:rsidR="00322D64" w:rsidRPr="00002C78">
        <w:rPr>
          <w:sz w:val="22"/>
          <w:szCs w:val="22"/>
          <w:lang w:val="sk-SK"/>
        </w:rPr>
        <w:t xml:space="preserve"> </w:t>
      </w:r>
      <w:r w:rsidR="007A2E42" w:rsidRPr="00002C78">
        <w:rPr>
          <w:sz w:val="22"/>
          <w:szCs w:val="22"/>
          <w:lang w:val="sk-SK"/>
        </w:rPr>
        <w:t>na</w:t>
      </w:r>
      <w:r w:rsidR="00322D64" w:rsidRPr="00002C78">
        <w:rPr>
          <w:sz w:val="22"/>
          <w:szCs w:val="22"/>
          <w:lang w:val="sk-SK"/>
        </w:rPr>
        <w:t xml:space="preserve"> </w:t>
      </w:r>
      <w:proofErr w:type="spellStart"/>
      <w:r w:rsidR="00002C78" w:rsidRPr="00002C78">
        <w:rPr>
          <w:sz w:val="22"/>
          <w:szCs w:val="22"/>
          <w:lang w:val="sk-SK"/>
        </w:rPr>
        <w:t>opi</w:t>
      </w:r>
      <w:r w:rsidR="005D483E" w:rsidRPr="00002C78">
        <w:rPr>
          <w:sz w:val="22"/>
          <w:szCs w:val="22"/>
          <w:lang w:val="sk-SK"/>
        </w:rPr>
        <w:t>oid</w:t>
      </w:r>
      <w:r w:rsidR="00322D64" w:rsidRPr="00002C78">
        <w:rPr>
          <w:sz w:val="22"/>
          <w:szCs w:val="22"/>
          <w:lang w:val="sk-SK"/>
        </w:rPr>
        <w:t>o</w:t>
      </w:r>
      <w:r w:rsidR="007A2E42" w:rsidRPr="00002C78">
        <w:rPr>
          <w:sz w:val="22"/>
          <w:szCs w:val="22"/>
          <w:lang w:val="sk-SK"/>
        </w:rPr>
        <w:t>ch</w:t>
      </w:r>
      <w:proofErr w:type="spellEnd"/>
      <w:r w:rsidRPr="00002C78">
        <w:rPr>
          <w:sz w:val="22"/>
          <w:szCs w:val="22"/>
          <w:lang w:val="sk-SK"/>
        </w:rPr>
        <w:t>;</w:t>
      </w:r>
    </w:p>
    <w:p w14:paraId="2FC24DAD" w14:textId="77777777" w:rsidR="00DE5B9A" w:rsidRPr="00002C78" w:rsidRDefault="00DE5B9A" w:rsidP="00DE5B9A">
      <w:pPr>
        <w:tabs>
          <w:tab w:val="left" w:pos="284"/>
        </w:tabs>
        <w:rPr>
          <w:sz w:val="22"/>
          <w:szCs w:val="22"/>
          <w:lang w:val="sk-SK"/>
        </w:rPr>
      </w:pPr>
      <w:r w:rsidRPr="00002C78">
        <w:rPr>
          <w:sz w:val="22"/>
          <w:szCs w:val="22"/>
          <w:lang w:val="sk-SK"/>
        </w:rPr>
        <w:t>-</w:t>
      </w:r>
      <w:r w:rsidRPr="00002C78">
        <w:rPr>
          <w:sz w:val="22"/>
          <w:szCs w:val="22"/>
          <w:lang w:val="sk-SK"/>
        </w:rPr>
        <w:tab/>
      </w:r>
      <w:r w:rsidR="00322D64" w:rsidRPr="00002C78">
        <w:rPr>
          <w:sz w:val="22"/>
          <w:szCs w:val="22"/>
          <w:lang w:val="sk-SK"/>
        </w:rPr>
        <w:t xml:space="preserve">ak máte problémy so srdcom </w:t>
      </w:r>
      <w:r w:rsidRPr="00002C78">
        <w:rPr>
          <w:sz w:val="22"/>
          <w:szCs w:val="22"/>
          <w:lang w:val="sk-SK"/>
        </w:rPr>
        <w:t>(</w:t>
      </w:r>
      <w:r w:rsidR="00322D64" w:rsidRPr="00002C78">
        <w:rPr>
          <w:sz w:val="22"/>
          <w:szCs w:val="22"/>
          <w:lang w:val="sk-SK"/>
        </w:rPr>
        <w:t xml:space="preserve">prolongácia </w:t>
      </w:r>
      <w:r w:rsidRPr="00002C78">
        <w:rPr>
          <w:sz w:val="22"/>
          <w:szCs w:val="22"/>
          <w:lang w:val="sk-SK"/>
        </w:rPr>
        <w:t xml:space="preserve">QT </w:t>
      </w:r>
      <w:r w:rsidR="00322D64" w:rsidRPr="00002C78">
        <w:rPr>
          <w:sz w:val="22"/>
          <w:szCs w:val="22"/>
          <w:lang w:val="sk-SK"/>
        </w:rPr>
        <w:t>intervalu</w:t>
      </w:r>
      <w:r w:rsidRPr="00002C78">
        <w:rPr>
          <w:sz w:val="22"/>
          <w:szCs w:val="22"/>
          <w:lang w:val="sk-SK"/>
        </w:rPr>
        <w:t>);</w:t>
      </w:r>
    </w:p>
    <w:p w14:paraId="4C2AC502" w14:textId="77777777" w:rsidR="00DE5B9A" w:rsidRPr="00002C78" w:rsidRDefault="00DE5B9A" w:rsidP="00DE5B9A">
      <w:pPr>
        <w:tabs>
          <w:tab w:val="left" w:pos="284"/>
        </w:tabs>
        <w:rPr>
          <w:sz w:val="22"/>
          <w:szCs w:val="22"/>
          <w:lang w:val="sk-SK"/>
        </w:rPr>
      </w:pPr>
      <w:r w:rsidRPr="00002C78">
        <w:rPr>
          <w:sz w:val="22"/>
          <w:szCs w:val="22"/>
          <w:lang w:val="sk-SK"/>
        </w:rPr>
        <w:t>-</w:t>
      </w:r>
      <w:r w:rsidRPr="00002C78">
        <w:rPr>
          <w:sz w:val="22"/>
          <w:szCs w:val="22"/>
          <w:lang w:val="sk-SK"/>
        </w:rPr>
        <w:tab/>
      </w:r>
      <w:r w:rsidR="00322D64" w:rsidRPr="00002C78">
        <w:rPr>
          <w:sz w:val="22"/>
          <w:szCs w:val="22"/>
          <w:lang w:val="sk-SK"/>
        </w:rPr>
        <w:t>ak máte závažné problémy s pečeňou</w:t>
      </w:r>
      <w:r w:rsidRPr="00002C78">
        <w:rPr>
          <w:sz w:val="22"/>
          <w:szCs w:val="22"/>
          <w:lang w:val="sk-SK"/>
        </w:rPr>
        <w:t>;</w:t>
      </w:r>
    </w:p>
    <w:p w14:paraId="1FD4AB6E" w14:textId="77777777" w:rsidR="00DE5B9A" w:rsidRPr="00002C78" w:rsidRDefault="00DE5B9A" w:rsidP="00DE5B9A">
      <w:pPr>
        <w:tabs>
          <w:tab w:val="left" w:pos="284"/>
        </w:tabs>
        <w:rPr>
          <w:sz w:val="22"/>
          <w:szCs w:val="22"/>
          <w:lang w:val="sk-SK"/>
        </w:rPr>
      </w:pPr>
      <w:r w:rsidRPr="00002C78">
        <w:rPr>
          <w:sz w:val="22"/>
          <w:szCs w:val="22"/>
          <w:lang w:val="sk-SK"/>
        </w:rPr>
        <w:t>-</w:t>
      </w:r>
      <w:r w:rsidRPr="00002C78">
        <w:rPr>
          <w:sz w:val="22"/>
          <w:szCs w:val="22"/>
          <w:lang w:val="sk-SK"/>
        </w:rPr>
        <w:tab/>
      </w:r>
      <w:r w:rsidR="00343EC6" w:rsidRPr="00002C78">
        <w:rPr>
          <w:sz w:val="22"/>
          <w:szCs w:val="22"/>
          <w:lang w:val="sk-SK"/>
        </w:rPr>
        <w:t>počas pôrodu</w:t>
      </w:r>
      <w:r w:rsidRPr="00002C78">
        <w:rPr>
          <w:sz w:val="22"/>
          <w:szCs w:val="22"/>
          <w:lang w:val="sk-SK"/>
        </w:rPr>
        <w:t>.</w:t>
      </w:r>
    </w:p>
    <w:p w14:paraId="7BB271F4" w14:textId="77777777" w:rsidR="00E41E31" w:rsidRPr="00002C78" w:rsidRDefault="00E41E31" w:rsidP="00343EC6">
      <w:pPr>
        <w:rPr>
          <w:sz w:val="22"/>
          <w:szCs w:val="22"/>
          <w:lang w:val="sk-SK"/>
        </w:rPr>
      </w:pPr>
    </w:p>
    <w:p w14:paraId="60FEB86F" w14:textId="77777777" w:rsidR="00343EC6" w:rsidRPr="00002C78" w:rsidRDefault="00343EC6" w:rsidP="00343EC6">
      <w:pPr>
        <w:rPr>
          <w:sz w:val="22"/>
          <w:szCs w:val="22"/>
          <w:lang w:val="sk-SK"/>
        </w:rPr>
      </w:pPr>
      <w:r w:rsidRPr="00002C78">
        <w:rPr>
          <w:sz w:val="22"/>
          <w:szCs w:val="22"/>
          <w:lang w:val="sk-SK"/>
        </w:rPr>
        <w:t xml:space="preserve">Ak si nie ste istý, či sa niečo z vyššie uvedeného na vás vzťahuje, obráťte sa na svojho lekára alebo lekárnika predtým, ako začnete užívať </w:t>
      </w:r>
      <w:proofErr w:type="spellStart"/>
      <w:r w:rsidRPr="00002C78">
        <w:rPr>
          <w:sz w:val="22"/>
          <w:szCs w:val="22"/>
          <w:lang w:val="sk-SK"/>
        </w:rPr>
        <w:t>Misyo</w:t>
      </w:r>
      <w:proofErr w:type="spellEnd"/>
      <w:r w:rsidRPr="00002C78">
        <w:rPr>
          <w:sz w:val="22"/>
          <w:szCs w:val="22"/>
          <w:lang w:val="sk-SK"/>
        </w:rPr>
        <w:t>.</w:t>
      </w:r>
    </w:p>
    <w:p w14:paraId="26F65896" w14:textId="77777777" w:rsidR="00B350C1" w:rsidRPr="00002C78" w:rsidRDefault="00B350C1" w:rsidP="00343EC6">
      <w:pPr>
        <w:rPr>
          <w:b/>
          <w:bCs/>
          <w:sz w:val="22"/>
          <w:szCs w:val="22"/>
          <w:lang w:val="sk-SK"/>
        </w:rPr>
      </w:pPr>
    </w:p>
    <w:p w14:paraId="53B1394C" w14:textId="77777777" w:rsidR="00D55815" w:rsidRPr="00002C78" w:rsidRDefault="00C653F1" w:rsidP="00D55815">
      <w:pPr>
        <w:rPr>
          <w:b/>
          <w:sz w:val="22"/>
          <w:szCs w:val="22"/>
          <w:lang w:val="sk-SK"/>
        </w:rPr>
      </w:pPr>
      <w:r w:rsidRPr="00002C78">
        <w:rPr>
          <w:b/>
          <w:sz w:val="22"/>
          <w:szCs w:val="22"/>
          <w:lang w:val="sk-SK"/>
        </w:rPr>
        <w:t>Upozornenia a opatrenia</w:t>
      </w:r>
    </w:p>
    <w:p w14:paraId="50F00B66" w14:textId="77777777" w:rsidR="00D55815" w:rsidRPr="00002C78" w:rsidRDefault="00FF4011" w:rsidP="00D55815">
      <w:pPr>
        <w:rPr>
          <w:sz w:val="22"/>
          <w:szCs w:val="22"/>
          <w:lang w:val="sk-SK"/>
        </w:rPr>
      </w:pPr>
      <w:r w:rsidRPr="00002C78">
        <w:rPr>
          <w:sz w:val="22"/>
          <w:szCs w:val="22"/>
          <w:lang w:val="sk-SK"/>
        </w:rPr>
        <w:t xml:space="preserve">Predtým, ako začnete užívať </w:t>
      </w:r>
      <w:proofErr w:type="spellStart"/>
      <w:r w:rsidRPr="00002C78">
        <w:rPr>
          <w:sz w:val="22"/>
          <w:szCs w:val="22"/>
          <w:lang w:val="sk-SK"/>
        </w:rPr>
        <w:t>Misyo</w:t>
      </w:r>
      <w:proofErr w:type="spellEnd"/>
      <w:r w:rsidRPr="00002C78">
        <w:rPr>
          <w:sz w:val="22"/>
          <w:szCs w:val="22"/>
          <w:lang w:val="sk-SK"/>
        </w:rPr>
        <w:t>, obráťte sa na svojho lekára alebo lekárnika</w:t>
      </w:r>
      <w:r w:rsidR="00D55815" w:rsidRPr="00002C78">
        <w:rPr>
          <w:sz w:val="22"/>
          <w:szCs w:val="22"/>
          <w:lang w:val="sk-SK"/>
        </w:rPr>
        <w:t>:</w:t>
      </w:r>
    </w:p>
    <w:p w14:paraId="23F22C63" w14:textId="77777777" w:rsidR="00D55815" w:rsidRPr="00002C78" w:rsidRDefault="00D55815" w:rsidP="00D55815">
      <w:pPr>
        <w:tabs>
          <w:tab w:val="left" w:pos="284"/>
        </w:tabs>
        <w:rPr>
          <w:sz w:val="22"/>
          <w:szCs w:val="22"/>
          <w:lang w:val="sk-SK"/>
        </w:rPr>
      </w:pPr>
      <w:r w:rsidRPr="00002C78">
        <w:rPr>
          <w:b/>
          <w:bCs/>
          <w:sz w:val="22"/>
          <w:szCs w:val="22"/>
          <w:lang w:val="sk-SK"/>
        </w:rPr>
        <w:lastRenderedPageBreak/>
        <w:t>-</w:t>
      </w:r>
      <w:r w:rsidRPr="00002C78">
        <w:rPr>
          <w:b/>
          <w:bCs/>
          <w:sz w:val="22"/>
          <w:szCs w:val="22"/>
          <w:lang w:val="sk-SK"/>
        </w:rPr>
        <w:tab/>
      </w:r>
      <w:r w:rsidR="001A31AC" w:rsidRPr="00002C78">
        <w:rPr>
          <w:bCs/>
          <w:sz w:val="22"/>
          <w:szCs w:val="22"/>
          <w:lang w:val="sk-SK"/>
        </w:rPr>
        <w:t>ak máte závažné ťažkosti s dýchaním</w:t>
      </w:r>
      <w:r w:rsidR="002E0EB0" w:rsidRPr="00002C78">
        <w:rPr>
          <w:sz w:val="22"/>
          <w:szCs w:val="22"/>
          <w:lang w:val="sk-SK"/>
        </w:rPr>
        <w:t>,</w:t>
      </w:r>
    </w:p>
    <w:p w14:paraId="1C9D8DC3" w14:textId="77777777" w:rsidR="00D55815" w:rsidRPr="00002C78" w:rsidRDefault="00D55815" w:rsidP="00D55815">
      <w:pPr>
        <w:tabs>
          <w:tab w:val="left" w:pos="284"/>
        </w:tabs>
        <w:rPr>
          <w:sz w:val="22"/>
          <w:szCs w:val="22"/>
          <w:lang w:val="sk-SK"/>
        </w:rPr>
      </w:pPr>
      <w:r w:rsidRPr="00002C78">
        <w:rPr>
          <w:sz w:val="22"/>
          <w:szCs w:val="22"/>
          <w:lang w:val="sk-SK"/>
        </w:rPr>
        <w:t>-</w:t>
      </w:r>
      <w:r w:rsidRPr="00002C78">
        <w:rPr>
          <w:sz w:val="22"/>
          <w:szCs w:val="22"/>
          <w:lang w:val="sk-SK"/>
        </w:rPr>
        <w:tab/>
      </w:r>
      <w:r w:rsidR="001A31AC" w:rsidRPr="00002C78">
        <w:rPr>
          <w:sz w:val="22"/>
          <w:szCs w:val="22"/>
          <w:lang w:val="sk-SK"/>
        </w:rPr>
        <w:t>ak máte alebo ste nedávno mali úraz hlavy</w:t>
      </w:r>
      <w:r w:rsidR="002E0EB0" w:rsidRPr="00002C78">
        <w:rPr>
          <w:sz w:val="22"/>
          <w:szCs w:val="22"/>
          <w:lang w:val="sk-SK"/>
        </w:rPr>
        <w:t>,</w:t>
      </w:r>
    </w:p>
    <w:p w14:paraId="6354235E" w14:textId="77777777" w:rsidR="00D55815" w:rsidRPr="00002C78" w:rsidRDefault="00D55815" w:rsidP="00D55815">
      <w:pPr>
        <w:tabs>
          <w:tab w:val="left" w:pos="284"/>
        </w:tabs>
        <w:rPr>
          <w:sz w:val="22"/>
          <w:szCs w:val="22"/>
          <w:lang w:val="sk-SK"/>
        </w:rPr>
      </w:pPr>
      <w:r w:rsidRPr="00002C78">
        <w:rPr>
          <w:sz w:val="22"/>
          <w:szCs w:val="22"/>
          <w:lang w:val="sk-SK"/>
        </w:rPr>
        <w:t>-</w:t>
      </w:r>
      <w:r w:rsidRPr="00002C78">
        <w:rPr>
          <w:sz w:val="22"/>
          <w:szCs w:val="22"/>
          <w:lang w:val="sk-SK"/>
        </w:rPr>
        <w:tab/>
      </w:r>
      <w:r w:rsidR="001A31AC" w:rsidRPr="00002C78">
        <w:rPr>
          <w:sz w:val="22"/>
          <w:szCs w:val="22"/>
          <w:lang w:val="sk-SK"/>
        </w:rPr>
        <w:t>ak máte problémy s pečeňou alebo obličkami</w:t>
      </w:r>
      <w:r w:rsidR="002E0EB0" w:rsidRPr="00002C78">
        <w:rPr>
          <w:sz w:val="22"/>
          <w:szCs w:val="22"/>
          <w:lang w:val="sk-SK"/>
        </w:rPr>
        <w:t>,</w:t>
      </w:r>
    </w:p>
    <w:p w14:paraId="2DDDA976" w14:textId="77777777" w:rsidR="00D55815" w:rsidRPr="00002C78" w:rsidRDefault="00D55815" w:rsidP="00D55815">
      <w:pPr>
        <w:tabs>
          <w:tab w:val="left" w:pos="284"/>
        </w:tabs>
        <w:rPr>
          <w:sz w:val="22"/>
          <w:szCs w:val="22"/>
          <w:lang w:val="sk-SK"/>
        </w:rPr>
      </w:pPr>
      <w:r w:rsidRPr="00002C78">
        <w:rPr>
          <w:sz w:val="22"/>
          <w:szCs w:val="22"/>
          <w:lang w:val="sk-SK"/>
        </w:rPr>
        <w:t>-</w:t>
      </w:r>
      <w:r w:rsidRPr="00002C78">
        <w:rPr>
          <w:sz w:val="22"/>
          <w:szCs w:val="22"/>
          <w:lang w:val="sk-SK"/>
        </w:rPr>
        <w:tab/>
      </w:r>
      <w:r w:rsidR="001A31AC" w:rsidRPr="00002C78">
        <w:rPr>
          <w:sz w:val="22"/>
          <w:szCs w:val="22"/>
          <w:lang w:val="sk-SK"/>
        </w:rPr>
        <w:t>ak máte epilepsiu</w:t>
      </w:r>
      <w:r w:rsidR="002E0EB0" w:rsidRPr="00002C78">
        <w:rPr>
          <w:sz w:val="22"/>
          <w:szCs w:val="22"/>
          <w:lang w:val="sk-SK"/>
        </w:rPr>
        <w:t>,</w:t>
      </w:r>
    </w:p>
    <w:p w14:paraId="2BBAE551" w14:textId="77777777" w:rsidR="00D55815" w:rsidRPr="00002C78" w:rsidRDefault="00D55815" w:rsidP="00D55815">
      <w:pPr>
        <w:tabs>
          <w:tab w:val="left" w:pos="284"/>
        </w:tabs>
        <w:rPr>
          <w:sz w:val="22"/>
          <w:szCs w:val="22"/>
          <w:lang w:val="sk-SK"/>
        </w:rPr>
      </w:pPr>
      <w:r w:rsidRPr="00002C78">
        <w:rPr>
          <w:sz w:val="22"/>
          <w:szCs w:val="22"/>
          <w:lang w:val="sk-SK"/>
        </w:rPr>
        <w:t>-</w:t>
      </w:r>
      <w:r w:rsidRPr="00002C78">
        <w:rPr>
          <w:sz w:val="22"/>
          <w:szCs w:val="22"/>
          <w:lang w:val="sk-SK"/>
        </w:rPr>
        <w:tab/>
      </w:r>
      <w:r w:rsidR="001A31AC" w:rsidRPr="00002C78">
        <w:rPr>
          <w:sz w:val="22"/>
          <w:szCs w:val="22"/>
          <w:lang w:val="sk-SK"/>
        </w:rPr>
        <w:t xml:space="preserve">ak trpíte na nedostatočnú činnosť štítnej žľazy </w:t>
      </w:r>
      <w:r w:rsidRPr="00002C78">
        <w:rPr>
          <w:sz w:val="22"/>
          <w:szCs w:val="22"/>
          <w:lang w:val="sk-SK"/>
        </w:rPr>
        <w:t>(</w:t>
      </w:r>
      <w:proofErr w:type="spellStart"/>
      <w:r w:rsidR="009D277B" w:rsidRPr="00002C78">
        <w:rPr>
          <w:sz w:val="22"/>
          <w:szCs w:val="22"/>
          <w:lang w:val="sk-SK"/>
        </w:rPr>
        <w:t>hypotyreózu</w:t>
      </w:r>
      <w:proofErr w:type="spellEnd"/>
      <w:r w:rsidRPr="00002C78">
        <w:rPr>
          <w:sz w:val="22"/>
          <w:szCs w:val="22"/>
          <w:lang w:val="sk-SK"/>
        </w:rPr>
        <w:t>)</w:t>
      </w:r>
      <w:r w:rsidR="002E0EB0" w:rsidRPr="00002C78">
        <w:rPr>
          <w:sz w:val="22"/>
          <w:szCs w:val="22"/>
          <w:lang w:val="sk-SK"/>
        </w:rPr>
        <w:t>,</w:t>
      </w:r>
    </w:p>
    <w:p w14:paraId="3BFC18E9" w14:textId="77777777" w:rsidR="00D55815" w:rsidRPr="00002C78" w:rsidRDefault="00D55815" w:rsidP="00D55815">
      <w:pPr>
        <w:tabs>
          <w:tab w:val="left" w:pos="284"/>
        </w:tabs>
        <w:rPr>
          <w:sz w:val="22"/>
          <w:szCs w:val="22"/>
          <w:lang w:val="sk-SK"/>
        </w:rPr>
      </w:pPr>
      <w:r w:rsidRPr="00002C78">
        <w:rPr>
          <w:sz w:val="22"/>
          <w:szCs w:val="22"/>
          <w:lang w:val="sk-SK"/>
        </w:rPr>
        <w:t>-</w:t>
      </w:r>
      <w:r w:rsidRPr="00002C78">
        <w:rPr>
          <w:sz w:val="22"/>
          <w:szCs w:val="22"/>
          <w:lang w:val="sk-SK"/>
        </w:rPr>
        <w:tab/>
      </w:r>
      <w:r w:rsidR="001A31AC" w:rsidRPr="00002C78">
        <w:rPr>
          <w:sz w:val="22"/>
          <w:szCs w:val="22"/>
          <w:lang w:val="sk-SK"/>
        </w:rPr>
        <w:t>ak máte problémy s nadobličkami</w:t>
      </w:r>
      <w:r w:rsidR="002E0EB0" w:rsidRPr="00002C78">
        <w:rPr>
          <w:sz w:val="22"/>
          <w:szCs w:val="22"/>
          <w:lang w:val="sk-SK"/>
        </w:rPr>
        <w:t>,</w:t>
      </w:r>
    </w:p>
    <w:p w14:paraId="51547D3B" w14:textId="77777777" w:rsidR="00D55815" w:rsidRPr="00002C78" w:rsidRDefault="00D55815" w:rsidP="00D55815">
      <w:pPr>
        <w:tabs>
          <w:tab w:val="left" w:pos="284"/>
        </w:tabs>
        <w:rPr>
          <w:sz w:val="22"/>
          <w:szCs w:val="22"/>
          <w:lang w:val="sk-SK"/>
        </w:rPr>
      </w:pPr>
      <w:r w:rsidRPr="00002C78">
        <w:rPr>
          <w:sz w:val="22"/>
          <w:szCs w:val="22"/>
          <w:lang w:val="sk-SK"/>
        </w:rPr>
        <w:t>-</w:t>
      </w:r>
      <w:r w:rsidRPr="00002C78">
        <w:rPr>
          <w:sz w:val="22"/>
          <w:szCs w:val="22"/>
          <w:lang w:val="sk-SK"/>
        </w:rPr>
        <w:tab/>
      </w:r>
      <w:r w:rsidR="001A31AC" w:rsidRPr="00002C78">
        <w:rPr>
          <w:sz w:val="22"/>
          <w:szCs w:val="22"/>
          <w:lang w:val="sk-SK"/>
        </w:rPr>
        <w:t>ak máte zväčšenú prostatu</w:t>
      </w:r>
      <w:r w:rsidR="002E0EB0" w:rsidRPr="00002C78">
        <w:rPr>
          <w:sz w:val="22"/>
          <w:szCs w:val="22"/>
          <w:lang w:val="sk-SK"/>
        </w:rPr>
        <w:t>,</w:t>
      </w:r>
    </w:p>
    <w:p w14:paraId="3155316D" w14:textId="77777777" w:rsidR="00D55815" w:rsidRPr="00002C78" w:rsidRDefault="00D55815" w:rsidP="00D55815">
      <w:pPr>
        <w:tabs>
          <w:tab w:val="left" w:pos="284"/>
        </w:tabs>
        <w:rPr>
          <w:sz w:val="22"/>
          <w:szCs w:val="22"/>
          <w:lang w:val="sk-SK"/>
        </w:rPr>
      </w:pPr>
      <w:r w:rsidRPr="00002C78">
        <w:rPr>
          <w:sz w:val="22"/>
          <w:szCs w:val="22"/>
          <w:lang w:val="sk-SK"/>
        </w:rPr>
        <w:t>-</w:t>
      </w:r>
      <w:r w:rsidRPr="00002C78">
        <w:rPr>
          <w:sz w:val="22"/>
          <w:szCs w:val="22"/>
          <w:lang w:val="sk-SK"/>
        </w:rPr>
        <w:tab/>
      </w:r>
      <w:r w:rsidR="001A31AC" w:rsidRPr="00002C78">
        <w:rPr>
          <w:sz w:val="22"/>
          <w:szCs w:val="22"/>
          <w:lang w:val="sk-SK"/>
        </w:rPr>
        <w:t>ak máte nízky krvný tlak</w:t>
      </w:r>
      <w:r w:rsidR="002E0EB0" w:rsidRPr="00002C78">
        <w:rPr>
          <w:sz w:val="22"/>
          <w:szCs w:val="22"/>
          <w:lang w:val="sk-SK"/>
        </w:rPr>
        <w:t>,</w:t>
      </w:r>
    </w:p>
    <w:p w14:paraId="2C55F924" w14:textId="77777777" w:rsidR="00D55815" w:rsidRPr="00002C78" w:rsidRDefault="00D55815" w:rsidP="00D55815">
      <w:pPr>
        <w:tabs>
          <w:tab w:val="left" w:pos="284"/>
        </w:tabs>
        <w:rPr>
          <w:sz w:val="22"/>
          <w:szCs w:val="22"/>
          <w:lang w:val="sk-SK"/>
        </w:rPr>
      </w:pPr>
      <w:r w:rsidRPr="00002C78">
        <w:rPr>
          <w:sz w:val="22"/>
          <w:szCs w:val="22"/>
          <w:lang w:val="sk-SK"/>
        </w:rPr>
        <w:t>-</w:t>
      </w:r>
      <w:r w:rsidRPr="00002C78">
        <w:rPr>
          <w:sz w:val="22"/>
          <w:szCs w:val="22"/>
          <w:lang w:val="sk-SK"/>
        </w:rPr>
        <w:tab/>
      </w:r>
      <w:r w:rsidR="001A31AC" w:rsidRPr="00002C78">
        <w:rPr>
          <w:sz w:val="22"/>
          <w:szCs w:val="22"/>
          <w:lang w:val="sk-SK"/>
        </w:rPr>
        <w:t>ak ste v šoku</w:t>
      </w:r>
      <w:r w:rsidR="002E0EB0" w:rsidRPr="00002C78">
        <w:rPr>
          <w:sz w:val="22"/>
          <w:szCs w:val="22"/>
          <w:lang w:val="sk-SK"/>
        </w:rPr>
        <w:t>,</w:t>
      </w:r>
    </w:p>
    <w:p w14:paraId="7943AC0C" w14:textId="77777777" w:rsidR="00D55815" w:rsidRPr="00002C78" w:rsidRDefault="00D55815" w:rsidP="00D55815">
      <w:pPr>
        <w:tabs>
          <w:tab w:val="left" w:pos="284"/>
        </w:tabs>
        <w:rPr>
          <w:sz w:val="22"/>
          <w:szCs w:val="22"/>
          <w:lang w:val="sk-SK"/>
        </w:rPr>
      </w:pPr>
      <w:r w:rsidRPr="00002C78">
        <w:rPr>
          <w:sz w:val="22"/>
          <w:szCs w:val="22"/>
          <w:lang w:val="sk-SK"/>
        </w:rPr>
        <w:t xml:space="preserve"> -</w:t>
      </w:r>
      <w:r w:rsidRPr="00002C78">
        <w:rPr>
          <w:sz w:val="22"/>
          <w:szCs w:val="22"/>
          <w:lang w:val="sk-SK"/>
        </w:rPr>
        <w:tab/>
      </w:r>
      <w:r w:rsidR="001A31AC" w:rsidRPr="00002C78">
        <w:rPr>
          <w:sz w:val="22"/>
          <w:szCs w:val="22"/>
          <w:lang w:val="sk-SK"/>
        </w:rPr>
        <w:t xml:space="preserve">ak máte ochorenie spôsobujúce slabosť svalov nazývané </w:t>
      </w:r>
      <w:proofErr w:type="spellStart"/>
      <w:r w:rsidR="001A31AC" w:rsidRPr="00002C78">
        <w:rPr>
          <w:sz w:val="22"/>
          <w:szCs w:val="22"/>
          <w:lang w:val="sk-SK"/>
        </w:rPr>
        <w:t>my</w:t>
      </w:r>
      <w:r w:rsidR="009D277B" w:rsidRPr="00002C78">
        <w:rPr>
          <w:sz w:val="22"/>
          <w:szCs w:val="22"/>
          <w:lang w:val="sk-SK"/>
        </w:rPr>
        <w:t>a</w:t>
      </w:r>
      <w:r w:rsidR="001A31AC" w:rsidRPr="00002C78">
        <w:rPr>
          <w:sz w:val="22"/>
          <w:szCs w:val="22"/>
          <w:lang w:val="sk-SK"/>
        </w:rPr>
        <w:t>sténia</w:t>
      </w:r>
      <w:proofErr w:type="spellEnd"/>
      <w:r w:rsidRPr="00002C78">
        <w:rPr>
          <w:sz w:val="22"/>
          <w:szCs w:val="22"/>
          <w:lang w:val="sk-SK"/>
        </w:rPr>
        <w:t xml:space="preserve"> </w:t>
      </w:r>
      <w:proofErr w:type="spellStart"/>
      <w:r w:rsidRPr="00002C78">
        <w:rPr>
          <w:sz w:val="22"/>
          <w:szCs w:val="22"/>
          <w:lang w:val="sk-SK"/>
        </w:rPr>
        <w:t>gravis</w:t>
      </w:r>
      <w:proofErr w:type="spellEnd"/>
      <w:r w:rsidR="002E0EB0" w:rsidRPr="00002C78">
        <w:rPr>
          <w:sz w:val="22"/>
          <w:szCs w:val="22"/>
          <w:lang w:val="sk-SK"/>
        </w:rPr>
        <w:t>,</w:t>
      </w:r>
    </w:p>
    <w:p w14:paraId="342C3DA0" w14:textId="77777777" w:rsidR="00D55815" w:rsidRPr="00002C78" w:rsidRDefault="00D55815" w:rsidP="00D55815">
      <w:pPr>
        <w:tabs>
          <w:tab w:val="left" w:pos="284"/>
        </w:tabs>
        <w:rPr>
          <w:sz w:val="22"/>
          <w:szCs w:val="22"/>
          <w:lang w:val="sk-SK"/>
        </w:rPr>
      </w:pPr>
      <w:r w:rsidRPr="00002C78">
        <w:rPr>
          <w:sz w:val="22"/>
          <w:szCs w:val="22"/>
          <w:lang w:val="sk-SK"/>
        </w:rPr>
        <w:t>-</w:t>
      </w:r>
      <w:r w:rsidRPr="00002C78">
        <w:rPr>
          <w:sz w:val="22"/>
          <w:szCs w:val="22"/>
          <w:lang w:val="sk-SK"/>
        </w:rPr>
        <w:tab/>
      </w:r>
      <w:r w:rsidR="001A31AC" w:rsidRPr="00002C78">
        <w:rPr>
          <w:sz w:val="22"/>
          <w:szCs w:val="22"/>
          <w:lang w:val="sk-SK"/>
        </w:rPr>
        <w:t>ak máte</w:t>
      </w:r>
      <w:r w:rsidR="009D277B" w:rsidRPr="00002C78">
        <w:rPr>
          <w:sz w:val="22"/>
          <w:szCs w:val="22"/>
          <w:lang w:val="sk-SK"/>
        </w:rPr>
        <w:t xml:space="preserve"> </w:t>
      </w:r>
      <w:r w:rsidR="003358C3" w:rsidRPr="00002C78">
        <w:rPr>
          <w:sz w:val="22"/>
          <w:szCs w:val="22"/>
          <w:lang w:val="sk-SK"/>
        </w:rPr>
        <w:t>črevné ťažkosti</w:t>
      </w:r>
      <w:r w:rsidR="002E0EB0" w:rsidRPr="00002C78">
        <w:rPr>
          <w:sz w:val="22"/>
          <w:szCs w:val="22"/>
          <w:lang w:val="sk-SK"/>
        </w:rPr>
        <w:t>,</w:t>
      </w:r>
    </w:p>
    <w:p w14:paraId="2044E0F1" w14:textId="77777777" w:rsidR="00D55815" w:rsidRPr="00002C78" w:rsidRDefault="00D55815" w:rsidP="00D55815">
      <w:pPr>
        <w:tabs>
          <w:tab w:val="left" w:pos="284"/>
        </w:tabs>
        <w:rPr>
          <w:sz w:val="22"/>
          <w:szCs w:val="22"/>
          <w:lang w:val="sk-SK"/>
        </w:rPr>
      </w:pPr>
      <w:r w:rsidRPr="00002C78">
        <w:rPr>
          <w:sz w:val="22"/>
          <w:szCs w:val="22"/>
          <w:lang w:val="sk-SK"/>
        </w:rPr>
        <w:t>-</w:t>
      </w:r>
      <w:r w:rsidRPr="00002C78">
        <w:rPr>
          <w:sz w:val="22"/>
          <w:szCs w:val="22"/>
          <w:lang w:val="sk-SK"/>
        </w:rPr>
        <w:tab/>
      </w:r>
      <w:r w:rsidR="001A31AC" w:rsidRPr="00002C78">
        <w:rPr>
          <w:sz w:val="22"/>
          <w:szCs w:val="22"/>
          <w:lang w:val="sk-SK"/>
        </w:rPr>
        <w:t>ak máte známe rizikové faktory pre prolongáciu QT intervalu</w:t>
      </w:r>
      <w:r w:rsidRPr="00002C78">
        <w:rPr>
          <w:sz w:val="22"/>
          <w:szCs w:val="22"/>
          <w:lang w:val="sk-SK"/>
        </w:rPr>
        <w:t>:</w:t>
      </w:r>
    </w:p>
    <w:p w14:paraId="0D7651C6" w14:textId="77777777" w:rsidR="00D55815" w:rsidRPr="00002C78" w:rsidRDefault="00D55815" w:rsidP="00D55815">
      <w:pPr>
        <w:tabs>
          <w:tab w:val="left" w:pos="284"/>
        </w:tabs>
        <w:rPr>
          <w:sz w:val="22"/>
          <w:szCs w:val="22"/>
          <w:lang w:val="sk-SK"/>
        </w:rPr>
      </w:pPr>
      <w:r w:rsidRPr="00002C78">
        <w:rPr>
          <w:sz w:val="22"/>
          <w:szCs w:val="22"/>
          <w:lang w:val="sk-SK"/>
        </w:rPr>
        <w:tab/>
      </w:r>
      <w:r w:rsidRPr="00002C78">
        <w:rPr>
          <w:sz w:val="22"/>
          <w:szCs w:val="22"/>
          <w:lang w:val="sk-SK"/>
        </w:rPr>
        <w:tab/>
        <w:t>-</w:t>
      </w:r>
      <w:r w:rsidRPr="00002C78">
        <w:rPr>
          <w:sz w:val="22"/>
          <w:szCs w:val="22"/>
          <w:lang w:val="sk-SK"/>
        </w:rPr>
        <w:tab/>
      </w:r>
      <w:r w:rsidR="001A31AC" w:rsidRPr="00002C78">
        <w:rPr>
          <w:sz w:val="22"/>
          <w:szCs w:val="22"/>
          <w:lang w:val="sk-SK"/>
        </w:rPr>
        <w:t>ak ste niekedy mali nepravidelný srdcový tep</w:t>
      </w:r>
      <w:r w:rsidR="002E0EB0" w:rsidRPr="00002C78">
        <w:rPr>
          <w:sz w:val="22"/>
          <w:szCs w:val="22"/>
          <w:lang w:val="sk-SK"/>
        </w:rPr>
        <w:t>,</w:t>
      </w:r>
    </w:p>
    <w:p w14:paraId="0F2BD2B4" w14:textId="77777777" w:rsidR="00D55815" w:rsidRPr="00002C78" w:rsidRDefault="00D55815" w:rsidP="00D55815">
      <w:pPr>
        <w:tabs>
          <w:tab w:val="left" w:pos="284"/>
        </w:tabs>
        <w:rPr>
          <w:sz w:val="22"/>
          <w:szCs w:val="22"/>
          <w:lang w:val="sk-SK"/>
        </w:rPr>
      </w:pPr>
      <w:r w:rsidRPr="00002C78">
        <w:rPr>
          <w:sz w:val="22"/>
          <w:szCs w:val="22"/>
          <w:lang w:val="sk-SK"/>
        </w:rPr>
        <w:tab/>
      </w:r>
      <w:r w:rsidRPr="00002C78">
        <w:rPr>
          <w:sz w:val="22"/>
          <w:szCs w:val="22"/>
          <w:lang w:val="sk-SK"/>
        </w:rPr>
        <w:tab/>
        <w:t>-</w:t>
      </w:r>
      <w:r w:rsidRPr="00002C78">
        <w:rPr>
          <w:sz w:val="22"/>
          <w:szCs w:val="22"/>
          <w:lang w:val="sk-SK"/>
        </w:rPr>
        <w:tab/>
      </w:r>
      <w:r w:rsidR="001A31AC" w:rsidRPr="00002C78">
        <w:rPr>
          <w:sz w:val="22"/>
          <w:szCs w:val="22"/>
          <w:lang w:val="sk-SK"/>
        </w:rPr>
        <w:t>ak ste niekedy mali ochorenie srdca</w:t>
      </w:r>
      <w:r w:rsidR="002E0EB0" w:rsidRPr="00002C78">
        <w:rPr>
          <w:sz w:val="22"/>
          <w:szCs w:val="22"/>
          <w:lang w:val="sk-SK"/>
        </w:rPr>
        <w:t>,</w:t>
      </w:r>
    </w:p>
    <w:p w14:paraId="1F3EF898" w14:textId="77777777" w:rsidR="00D55815" w:rsidRPr="00002C78" w:rsidRDefault="00D55815" w:rsidP="00D55815">
      <w:pPr>
        <w:tabs>
          <w:tab w:val="left" w:pos="284"/>
        </w:tabs>
        <w:rPr>
          <w:sz w:val="22"/>
          <w:szCs w:val="22"/>
          <w:lang w:val="sk-SK"/>
        </w:rPr>
      </w:pPr>
      <w:r w:rsidRPr="00002C78">
        <w:rPr>
          <w:sz w:val="22"/>
          <w:szCs w:val="22"/>
          <w:lang w:val="sk-SK"/>
        </w:rPr>
        <w:tab/>
      </w:r>
      <w:r w:rsidRPr="00002C78">
        <w:rPr>
          <w:sz w:val="22"/>
          <w:szCs w:val="22"/>
          <w:lang w:val="sk-SK"/>
        </w:rPr>
        <w:tab/>
        <w:t>-</w:t>
      </w:r>
      <w:r w:rsidRPr="00002C78">
        <w:rPr>
          <w:sz w:val="22"/>
          <w:szCs w:val="22"/>
          <w:lang w:val="sk-SK"/>
        </w:rPr>
        <w:tab/>
      </w:r>
      <w:r w:rsidR="001A31AC" w:rsidRPr="00002C78">
        <w:rPr>
          <w:sz w:val="22"/>
          <w:szCs w:val="22"/>
          <w:lang w:val="sk-SK"/>
        </w:rPr>
        <w:t>ak vo vašej rodine niekto zomrel náhle bez príčiny</w:t>
      </w:r>
      <w:r w:rsidR="002E0EB0" w:rsidRPr="00002C78">
        <w:rPr>
          <w:sz w:val="22"/>
          <w:szCs w:val="22"/>
          <w:lang w:val="sk-SK"/>
        </w:rPr>
        <w:t>,</w:t>
      </w:r>
    </w:p>
    <w:p w14:paraId="4DD39158" w14:textId="77777777" w:rsidR="00D55815" w:rsidRPr="00002C78" w:rsidRDefault="00D55815" w:rsidP="00D55815">
      <w:pPr>
        <w:tabs>
          <w:tab w:val="left" w:pos="284"/>
        </w:tabs>
        <w:rPr>
          <w:sz w:val="22"/>
          <w:szCs w:val="22"/>
          <w:lang w:val="sk-SK"/>
        </w:rPr>
      </w:pPr>
      <w:r w:rsidRPr="00002C78">
        <w:rPr>
          <w:sz w:val="22"/>
          <w:szCs w:val="22"/>
          <w:lang w:val="sk-SK"/>
        </w:rPr>
        <w:tab/>
      </w:r>
      <w:r w:rsidRPr="00002C78">
        <w:rPr>
          <w:sz w:val="22"/>
          <w:szCs w:val="22"/>
          <w:lang w:val="sk-SK"/>
        </w:rPr>
        <w:tab/>
        <w:t>-</w:t>
      </w:r>
      <w:r w:rsidRPr="00002C78">
        <w:rPr>
          <w:sz w:val="22"/>
          <w:szCs w:val="22"/>
          <w:lang w:val="sk-SK"/>
        </w:rPr>
        <w:tab/>
      </w:r>
      <w:r w:rsidR="001A31AC" w:rsidRPr="00002C78">
        <w:rPr>
          <w:sz w:val="22"/>
          <w:szCs w:val="22"/>
          <w:lang w:val="sk-SK"/>
        </w:rPr>
        <w:t>ak máte nízku hladinu draslíka, sodíka alebo horčíka</w:t>
      </w:r>
      <w:r w:rsidR="002E0EB0" w:rsidRPr="00002C78">
        <w:rPr>
          <w:sz w:val="22"/>
          <w:szCs w:val="22"/>
          <w:lang w:val="sk-SK"/>
        </w:rPr>
        <w:t>,</w:t>
      </w:r>
    </w:p>
    <w:p w14:paraId="487BCAAA" w14:textId="77777777" w:rsidR="00D55815" w:rsidRPr="00002C78" w:rsidRDefault="00D55815" w:rsidP="00D55815">
      <w:pPr>
        <w:tabs>
          <w:tab w:val="left" w:pos="284"/>
        </w:tabs>
        <w:rPr>
          <w:sz w:val="22"/>
          <w:szCs w:val="22"/>
          <w:lang w:val="sk-SK"/>
        </w:rPr>
      </w:pPr>
      <w:r w:rsidRPr="00002C78">
        <w:rPr>
          <w:sz w:val="22"/>
          <w:szCs w:val="22"/>
          <w:lang w:val="sk-SK"/>
        </w:rPr>
        <w:t>-</w:t>
      </w:r>
      <w:r w:rsidRPr="00002C78">
        <w:rPr>
          <w:sz w:val="22"/>
          <w:szCs w:val="22"/>
          <w:lang w:val="sk-SK"/>
        </w:rPr>
        <w:tab/>
      </w:r>
      <w:r w:rsidR="001A31AC" w:rsidRPr="00002C78">
        <w:rPr>
          <w:sz w:val="22"/>
          <w:szCs w:val="22"/>
          <w:lang w:val="sk-SK"/>
        </w:rPr>
        <w:t>ak ste tehotná alebo dojčíte</w:t>
      </w:r>
      <w:r w:rsidR="002E0EB0" w:rsidRPr="00002C78">
        <w:rPr>
          <w:sz w:val="22"/>
          <w:szCs w:val="22"/>
          <w:lang w:val="sk-SK"/>
        </w:rPr>
        <w:t>,</w:t>
      </w:r>
    </w:p>
    <w:p w14:paraId="501AB299" w14:textId="77777777" w:rsidR="00D55815" w:rsidRPr="00002C78" w:rsidRDefault="00D55815" w:rsidP="00D55815">
      <w:pPr>
        <w:tabs>
          <w:tab w:val="left" w:pos="284"/>
        </w:tabs>
        <w:rPr>
          <w:sz w:val="22"/>
          <w:szCs w:val="22"/>
          <w:lang w:val="sk-SK"/>
        </w:rPr>
      </w:pPr>
      <w:r w:rsidRPr="00002C78">
        <w:rPr>
          <w:sz w:val="22"/>
          <w:szCs w:val="22"/>
          <w:lang w:val="sk-SK"/>
        </w:rPr>
        <w:t>-</w:t>
      </w:r>
      <w:r w:rsidRPr="00002C78">
        <w:rPr>
          <w:sz w:val="22"/>
          <w:szCs w:val="22"/>
          <w:lang w:val="sk-SK"/>
        </w:rPr>
        <w:tab/>
      </w:r>
      <w:r w:rsidR="001A31AC" w:rsidRPr="00002C78">
        <w:rPr>
          <w:sz w:val="22"/>
          <w:szCs w:val="22"/>
          <w:lang w:val="sk-SK"/>
        </w:rPr>
        <w:t xml:space="preserve">ak ste </w:t>
      </w:r>
      <w:r w:rsidR="00D8735F" w:rsidRPr="00002C78">
        <w:rPr>
          <w:sz w:val="22"/>
          <w:szCs w:val="22"/>
          <w:lang w:val="sk-SK"/>
        </w:rPr>
        <w:t>extrémne</w:t>
      </w:r>
      <w:r w:rsidR="001A31AC" w:rsidRPr="00002C78">
        <w:rPr>
          <w:sz w:val="22"/>
          <w:szCs w:val="22"/>
          <w:lang w:val="sk-SK"/>
        </w:rPr>
        <w:t xml:space="preserve"> chorý alebo starší človek</w:t>
      </w:r>
      <w:r w:rsidRPr="00002C78">
        <w:rPr>
          <w:sz w:val="22"/>
          <w:szCs w:val="22"/>
          <w:lang w:val="sk-SK"/>
        </w:rPr>
        <w:t>.</w:t>
      </w:r>
      <w:r w:rsidR="001A31AC" w:rsidRPr="00002C78">
        <w:rPr>
          <w:sz w:val="22"/>
          <w:szCs w:val="22"/>
          <w:lang w:val="sk-SK"/>
        </w:rPr>
        <w:t xml:space="preserve"> V takom prípade môžete byť na tento liek citlivejší</w:t>
      </w:r>
      <w:r w:rsidRPr="00002C78">
        <w:rPr>
          <w:sz w:val="22"/>
          <w:szCs w:val="22"/>
          <w:lang w:val="sk-SK"/>
        </w:rPr>
        <w:t>.</w:t>
      </w:r>
    </w:p>
    <w:p w14:paraId="2B42856E" w14:textId="77777777" w:rsidR="00D55815" w:rsidRPr="00002C78" w:rsidRDefault="00D55815" w:rsidP="00D55815">
      <w:pPr>
        <w:rPr>
          <w:sz w:val="22"/>
          <w:szCs w:val="22"/>
          <w:lang w:val="sk-SK"/>
        </w:rPr>
      </w:pPr>
    </w:p>
    <w:p w14:paraId="32058B61" w14:textId="77777777" w:rsidR="001A31AC" w:rsidRPr="00002C78" w:rsidRDefault="001A31AC" w:rsidP="001A31AC">
      <w:pPr>
        <w:rPr>
          <w:b/>
          <w:bCs/>
          <w:sz w:val="22"/>
          <w:szCs w:val="22"/>
          <w:lang w:val="sk-SK"/>
        </w:rPr>
      </w:pPr>
      <w:r w:rsidRPr="00002C78">
        <w:rPr>
          <w:sz w:val="22"/>
          <w:szCs w:val="22"/>
          <w:lang w:val="sk-SK"/>
        </w:rPr>
        <w:t xml:space="preserve">Ak si nie ste istý, či sa niečo z vyššie uvedeného na vás vzťahuje, obráťte sa na svojho lekára alebo lekárnika predtým, ako začnete užívať </w:t>
      </w:r>
      <w:proofErr w:type="spellStart"/>
      <w:r w:rsidRPr="00002C78">
        <w:rPr>
          <w:sz w:val="22"/>
          <w:szCs w:val="22"/>
          <w:lang w:val="sk-SK"/>
        </w:rPr>
        <w:t>Misyo</w:t>
      </w:r>
      <w:proofErr w:type="spellEnd"/>
      <w:r w:rsidRPr="00002C78">
        <w:rPr>
          <w:sz w:val="22"/>
          <w:szCs w:val="22"/>
          <w:lang w:val="sk-SK"/>
        </w:rPr>
        <w:t>.</w:t>
      </w:r>
    </w:p>
    <w:p w14:paraId="19C0C77B" w14:textId="77777777" w:rsidR="00DE5B9A" w:rsidRPr="00002C78" w:rsidRDefault="00DE5B9A" w:rsidP="00DE5B9A">
      <w:pPr>
        <w:rPr>
          <w:sz w:val="22"/>
          <w:szCs w:val="22"/>
          <w:lang w:val="sk-SK"/>
        </w:rPr>
      </w:pPr>
    </w:p>
    <w:p w14:paraId="13B178DA" w14:textId="77777777" w:rsidR="00D55815" w:rsidRPr="00002C78" w:rsidRDefault="00C653F1" w:rsidP="00D55815">
      <w:pPr>
        <w:numPr>
          <w:ilvl w:val="12"/>
          <w:numId w:val="0"/>
        </w:numPr>
        <w:ind w:right="-2"/>
        <w:rPr>
          <w:b/>
          <w:bCs/>
          <w:sz w:val="22"/>
          <w:szCs w:val="22"/>
          <w:lang w:val="sk-SK"/>
        </w:rPr>
      </w:pPr>
      <w:r w:rsidRPr="00002C78">
        <w:rPr>
          <w:b/>
          <w:sz w:val="22"/>
          <w:szCs w:val="22"/>
          <w:lang w:val="sk-SK"/>
        </w:rPr>
        <w:t xml:space="preserve">Iné lieky a </w:t>
      </w:r>
      <w:proofErr w:type="spellStart"/>
      <w:r w:rsidRPr="00002C78">
        <w:rPr>
          <w:b/>
          <w:sz w:val="22"/>
          <w:szCs w:val="22"/>
          <w:lang w:val="sk-SK"/>
        </w:rPr>
        <w:t>M</w:t>
      </w:r>
      <w:r w:rsidR="00D55815" w:rsidRPr="00002C78">
        <w:rPr>
          <w:b/>
          <w:bCs/>
          <w:sz w:val="22"/>
          <w:szCs w:val="22"/>
          <w:lang w:val="sk-SK"/>
        </w:rPr>
        <w:t>isyo</w:t>
      </w:r>
      <w:proofErr w:type="spellEnd"/>
      <w:r w:rsidR="00D55815" w:rsidRPr="00002C78">
        <w:rPr>
          <w:b/>
          <w:bCs/>
          <w:sz w:val="22"/>
          <w:szCs w:val="22"/>
          <w:lang w:val="sk-SK"/>
        </w:rPr>
        <w:t xml:space="preserve"> </w:t>
      </w:r>
    </w:p>
    <w:p w14:paraId="1A75FB65" w14:textId="77777777" w:rsidR="00D55815" w:rsidRPr="00002C78" w:rsidRDefault="001A31AC" w:rsidP="00D55815">
      <w:pPr>
        <w:rPr>
          <w:sz w:val="22"/>
          <w:szCs w:val="22"/>
          <w:lang w:val="sk-SK"/>
        </w:rPr>
      </w:pPr>
      <w:r w:rsidRPr="00002C78">
        <w:rPr>
          <w:sz w:val="22"/>
          <w:szCs w:val="22"/>
          <w:lang w:val="sk-SK"/>
        </w:rPr>
        <w:t>Ak teraz užívate, alebo ste v poslednom čase užívali, či práve budete užívať ďalšie lieky, povedzte to svojmu lekárovi alebo lekárnikovi</w:t>
      </w:r>
      <w:r w:rsidR="00D55815" w:rsidRPr="00002C78">
        <w:rPr>
          <w:sz w:val="22"/>
          <w:szCs w:val="22"/>
          <w:lang w:val="sk-SK"/>
        </w:rPr>
        <w:t>.</w:t>
      </w:r>
    </w:p>
    <w:p w14:paraId="3B3A0E02" w14:textId="77777777" w:rsidR="00525DED" w:rsidRPr="00002C78" w:rsidRDefault="00525DED" w:rsidP="00D55815">
      <w:pPr>
        <w:rPr>
          <w:sz w:val="22"/>
          <w:szCs w:val="22"/>
          <w:lang w:val="sk-SK"/>
        </w:rPr>
      </w:pPr>
    </w:p>
    <w:p w14:paraId="3D384508" w14:textId="77777777" w:rsidR="00D55815" w:rsidRPr="00002C78" w:rsidRDefault="00B350C1" w:rsidP="00D55815">
      <w:pPr>
        <w:rPr>
          <w:snapToGrid w:val="0"/>
          <w:sz w:val="22"/>
          <w:szCs w:val="22"/>
          <w:lang w:val="sk-SK"/>
        </w:rPr>
      </w:pPr>
      <w:proofErr w:type="spellStart"/>
      <w:r w:rsidRPr="00002C78">
        <w:rPr>
          <w:bCs/>
          <w:sz w:val="22"/>
          <w:szCs w:val="22"/>
          <w:lang w:val="sk-SK"/>
        </w:rPr>
        <w:t>Metadóniumchlorid</w:t>
      </w:r>
      <w:proofErr w:type="spellEnd"/>
      <w:r w:rsidRPr="00002C78" w:rsidDel="00B350C1">
        <w:rPr>
          <w:snapToGrid w:val="0"/>
          <w:sz w:val="22"/>
          <w:szCs w:val="22"/>
          <w:lang w:val="sk-SK"/>
        </w:rPr>
        <w:t xml:space="preserve"> </w:t>
      </w:r>
      <w:r w:rsidR="00B5309D" w:rsidRPr="00002C78">
        <w:rPr>
          <w:snapToGrid w:val="0"/>
          <w:sz w:val="22"/>
          <w:szCs w:val="22"/>
          <w:lang w:val="sk-SK"/>
        </w:rPr>
        <w:t>môže mať vplyv na účinok iných liekov</w:t>
      </w:r>
      <w:r w:rsidR="00D55815" w:rsidRPr="00002C78">
        <w:rPr>
          <w:snapToGrid w:val="0"/>
          <w:sz w:val="22"/>
          <w:szCs w:val="22"/>
          <w:lang w:val="sk-SK"/>
        </w:rPr>
        <w:t>.</w:t>
      </w:r>
      <w:r w:rsidR="00B5309D" w:rsidRPr="00002C78">
        <w:rPr>
          <w:snapToGrid w:val="0"/>
          <w:sz w:val="22"/>
          <w:szCs w:val="22"/>
          <w:lang w:val="sk-SK"/>
        </w:rPr>
        <w:t xml:space="preserve"> Iné lieky tiež môžu ovplyvniť jeho účinok</w:t>
      </w:r>
      <w:r w:rsidR="00D55815" w:rsidRPr="00002C78">
        <w:rPr>
          <w:snapToGrid w:val="0"/>
          <w:sz w:val="22"/>
          <w:szCs w:val="22"/>
          <w:lang w:val="sk-SK"/>
        </w:rPr>
        <w:t>.</w:t>
      </w:r>
    </w:p>
    <w:p w14:paraId="32BD29BC" w14:textId="77777777" w:rsidR="00D55815" w:rsidRPr="00002C78" w:rsidRDefault="00B5309D" w:rsidP="00D55815">
      <w:pPr>
        <w:rPr>
          <w:snapToGrid w:val="0"/>
          <w:sz w:val="22"/>
          <w:szCs w:val="22"/>
          <w:lang w:val="sk-SK"/>
        </w:rPr>
      </w:pPr>
      <w:r w:rsidRPr="00002C78">
        <w:rPr>
          <w:snapToGrid w:val="0"/>
          <w:sz w:val="22"/>
          <w:szCs w:val="22"/>
          <w:lang w:val="sk-SK"/>
        </w:rPr>
        <w:t xml:space="preserve">Liek </w:t>
      </w:r>
      <w:proofErr w:type="spellStart"/>
      <w:r w:rsidR="00D55815" w:rsidRPr="00002C78">
        <w:rPr>
          <w:snapToGrid w:val="0"/>
          <w:sz w:val="22"/>
          <w:szCs w:val="22"/>
          <w:lang w:val="sk-SK"/>
        </w:rPr>
        <w:t>Misyo</w:t>
      </w:r>
      <w:proofErr w:type="spellEnd"/>
      <w:r w:rsidRPr="00002C78">
        <w:rPr>
          <w:snapToGrid w:val="0"/>
          <w:sz w:val="22"/>
          <w:szCs w:val="22"/>
          <w:lang w:val="sk-SK"/>
        </w:rPr>
        <w:t xml:space="preserve"> nesmiete užívať</w:t>
      </w:r>
      <w:r w:rsidR="00D55815" w:rsidRPr="00002C78">
        <w:rPr>
          <w:snapToGrid w:val="0"/>
          <w:sz w:val="22"/>
          <w:szCs w:val="22"/>
          <w:lang w:val="sk-SK"/>
        </w:rPr>
        <w:t>:</w:t>
      </w:r>
    </w:p>
    <w:p w14:paraId="1DF6E55E" w14:textId="77777777" w:rsidR="00D55815" w:rsidRPr="00002C78" w:rsidRDefault="00B5309D" w:rsidP="00D55815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snapToGrid w:val="0"/>
          <w:sz w:val="22"/>
          <w:szCs w:val="22"/>
          <w:lang w:val="sk-SK"/>
        </w:rPr>
      </w:pPr>
      <w:r w:rsidRPr="00002C78">
        <w:rPr>
          <w:snapToGrid w:val="0"/>
          <w:sz w:val="22"/>
          <w:szCs w:val="22"/>
          <w:lang w:val="sk-SK"/>
        </w:rPr>
        <w:t xml:space="preserve">súčasne s </w:t>
      </w:r>
      <w:r w:rsidR="00516E32" w:rsidRPr="00002C78">
        <w:rPr>
          <w:sz w:val="22"/>
          <w:szCs w:val="22"/>
          <w:lang w:val="sk-SK" w:eastAsia="sk-SK"/>
        </w:rPr>
        <w:t xml:space="preserve">inhibítormi </w:t>
      </w:r>
      <w:proofErr w:type="spellStart"/>
      <w:r w:rsidR="00516E32" w:rsidRPr="00002C78">
        <w:rPr>
          <w:sz w:val="22"/>
          <w:szCs w:val="22"/>
          <w:lang w:val="sk-SK" w:eastAsia="sk-SK"/>
        </w:rPr>
        <w:t>monoaminooxidázy</w:t>
      </w:r>
      <w:proofErr w:type="spellEnd"/>
      <w:r w:rsidR="00516E32" w:rsidRPr="00002C78">
        <w:rPr>
          <w:sz w:val="22"/>
          <w:szCs w:val="22"/>
          <w:lang w:val="sk-SK" w:eastAsia="sk-SK"/>
        </w:rPr>
        <w:t xml:space="preserve"> </w:t>
      </w:r>
      <w:r w:rsidR="00D55815" w:rsidRPr="00002C78">
        <w:rPr>
          <w:snapToGrid w:val="0"/>
          <w:sz w:val="22"/>
          <w:szCs w:val="22"/>
          <w:lang w:val="sk-SK"/>
        </w:rPr>
        <w:t>(</w:t>
      </w:r>
      <w:r w:rsidR="00516E32" w:rsidRPr="00002C78">
        <w:rPr>
          <w:snapToGrid w:val="0"/>
          <w:sz w:val="22"/>
          <w:szCs w:val="22"/>
          <w:lang w:val="sk-SK"/>
        </w:rPr>
        <w:t>IMAO</w:t>
      </w:r>
      <w:r w:rsidR="00D55815" w:rsidRPr="00002C78">
        <w:rPr>
          <w:snapToGrid w:val="0"/>
          <w:sz w:val="22"/>
          <w:szCs w:val="22"/>
          <w:lang w:val="sk-SK"/>
        </w:rPr>
        <w:t>)</w:t>
      </w:r>
      <w:r w:rsidRPr="00002C78">
        <w:rPr>
          <w:snapToGrid w:val="0"/>
          <w:sz w:val="22"/>
          <w:szCs w:val="22"/>
          <w:lang w:val="sk-SK"/>
        </w:rPr>
        <w:t xml:space="preserve">, ani do 2 týždňov po </w:t>
      </w:r>
      <w:r w:rsidR="00516E32" w:rsidRPr="00002C78">
        <w:rPr>
          <w:snapToGrid w:val="0"/>
          <w:sz w:val="22"/>
          <w:szCs w:val="22"/>
          <w:lang w:val="sk-SK"/>
        </w:rPr>
        <w:t xml:space="preserve">ich </w:t>
      </w:r>
      <w:r w:rsidRPr="00002C78">
        <w:rPr>
          <w:snapToGrid w:val="0"/>
          <w:sz w:val="22"/>
          <w:szCs w:val="22"/>
          <w:lang w:val="sk-SK"/>
        </w:rPr>
        <w:t>užití</w:t>
      </w:r>
    </w:p>
    <w:p w14:paraId="23CA1959" w14:textId="77777777" w:rsidR="00D55815" w:rsidRPr="00002C78" w:rsidRDefault="00D55815" w:rsidP="00D55815">
      <w:pPr>
        <w:rPr>
          <w:strike/>
          <w:sz w:val="22"/>
          <w:szCs w:val="22"/>
          <w:lang w:val="sk-SK"/>
        </w:rPr>
      </w:pPr>
    </w:p>
    <w:p w14:paraId="1B3B28C7" w14:textId="77777777" w:rsidR="00D55815" w:rsidRPr="00002C78" w:rsidRDefault="00B5309D" w:rsidP="00B5309D">
      <w:pPr>
        <w:rPr>
          <w:bCs/>
          <w:sz w:val="22"/>
          <w:szCs w:val="22"/>
          <w:lang w:val="sk-SK"/>
        </w:rPr>
      </w:pPr>
      <w:r w:rsidRPr="00002C78">
        <w:rPr>
          <w:bCs/>
          <w:sz w:val="22"/>
          <w:szCs w:val="22"/>
          <w:lang w:val="sk-SK"/>
        </w:rPr>
        <w:t>Svojho lekára informujte najmä, a</w:t>
      </w:r>
      <w:r w:rsidR="00627AA0" w:rsidRPr="00002C78">
        <w:rPr>
          <w:bCs/>
          <w:sz w:val="22"/>
          <w:szCs w:val="22"/>
          <w:lang w:val="sk-SK"/>
        </w:rPr>
        <w:t>k</w:t>
      </w:r>
      <w:r w:rsidRPr="00002C78">
        <w:rPr>
          <w:bCs/>
          <w:sz w:val="22"/>
          <w:szCs w:val="22"/>
          <w:lang w:val="sk-SK"/>
        </w:rPr>
        <w:t> užívate niektorý z nasledovných liekov</w:t>
      </w:r>
      <w:r w:rsidR="00D55815" w:rsidRPr="00002C78">
        <w:rPr>
          <w:bCs/>
          <w:sz w:val="22"/>
          <w:szCs w:val="22"/>
          <w:lang w:val="sk-SK"/>
        </w:rPr>
        <w:t>:</w:t>
      </w:r>
    </w:p>
    <w:p w14:paraId="47980BAC" w14:textId="07932666" w:rsidR="00D55815" w:rsidRPr="00002C78" w:rsidRDefault="00B20855" w:rsidP="00531E85">
      <w:pPr>
        <w:tabs>
          <w:tab w:val="left" w:pos="284"/>
        </w:tabs>
        <w:rPr>
          <w:snapToGrid w:val="0"/>
          <w:sz w:val="22"/>
          <w:szCs w:val="22"/>
          <w:lang w:val="sk-SK"/>
        </w:rPr>
      </w:pPr>
      <w:r w:rsidRPr="00002C78">
        <w:rPr>
          <w:snapToGrid w:val="0"/>
          <w:sz w:val="22"/>
          <w:szCs w:val="22"/>
          <w:lang w:val="sk-SK"/>
        </w:rPr>
        <w:t>-</w:t>
      </w:r>
      <w:r w:rsidR="00FD3A38" w:rsidRPr="00002C78">
        <w:rPr>
          <w:b/>
          <w:bCs/>
          <w:sz w:val="22"/>
          <w:szCs w:val="22"/>
          <w:lang w:val="sk-SK"/>
        </w:rPr>
        <w:tab/>
      </w:r>
      <w:r w:rsidR="00B5309D" w:rsidRPr="00002C78">
        <w:rPr>
          <w:bCs/>
          <w:sz w:val="22"/>
          <w:szCs w:val="22"/>
          <w:lang w:val="sk-SK"/>
        </w:rPr>
        <w:t xml:space="preserve">ďalšie </w:t>
      </w:r>
      <w:bookmarkStart w:id="3" w:name="OLE_LINK7"/>
      <w:bookmarkStart w:id="4" w:name="OLE_LINK8"/>
      <w:bookmarkStart w:id="5" w:name="OLE_LINK9"/>
      <w:proofErr w:type="spellStart"/>
      <w:r w:rsidR="00002C78" w:rsidRPr="00002C78">
        <w:rPr>
          <w:snapToGrid w:val="0"/>
          <w:sz w:val="22"/>
          <w:szCs w:val="22"/>
          <w:lang w:val="sk-SK"/>
        </w:rPr>
        <w:t>o</w:t>
      </w:r>
      <w:bookmarkStart w:id="6" w:name="OLE_LINK10"/>
      <w:bookmarkStart w:id="7" w:name="OLE_LINK11"/>
      <w:r w:rsidR="00E41E31" w:rsidRPr="00002C78">
        <w:rPr>
          <w:snapToGrid w:val="0"/>
          <w:sz w:val="22"/>
          <w:szCs w:val="22"/>
          <w:lang w:val="sk-SK"/>
        </w:rPr>
        <w:t>pioidné</w:t>
      </w:r>
      <w:proofErr w:type="spellEnd"/>
      <w:r w:rsidR="00E41E31" w:rsidRPr="00002C78">
        <w:rPr>
          <w:snapToGrid w:val="0"/>
          <w:sz w:val="22"/>
          <w:szCs w:val="22"/>
          <w:lang w:val="sk-SK"/>
        </w:rPr>
        <w:t xml:space="preserve"> </w:t>
      </w:r>
      <w:r w:rsidR="00627AA0" w:rsidRPr="00002C78">
        <w:rPr>
          <w:snapToGrid w:val="0"/>
          <w:sz w:val="22"/>
          <w:szCs w:val="22"/>
          <w:lang w:val="sk-SK"/>
        </w:rPr>
        <w:t>analgetiká</w:t>
      </w:r>
      <w:bookmarkEnd w:id="3"/>
      <w:bookmarkEnd w:id="4"/>
      <w:bookmarkEnd w:id="5"/>
      <w:bookmarkEnd w:id="6"/>
      <w:bookmarkEnd w:id="7"/>
      <w:r w:rsidR="002E0EB0" w:rsidRPr="00002C78">
        <w:rPr>
          <w:snapToGrid w:val="0"/>
          <w:sz w:val="22"/>
          <w:szCs w:val="22"/>
          <w:lang w:val="sk-SK"/>
        </w:rPr>
        <w:t>,</w:t>
      </w:r>
      <w:r w:rsidR="00D55815" w:rsidRPr="00002C78">
        <w:rPr>
          <w:snapToGrid w:val="0"/>
          <w:sz w:val="22"/>
          <w:szCs w:val="22"/>
          <w:lang w:val="sk-SK"/>
        </w:rPr>
        <w:t xml:space="preserve"> </w:t>
      </w:r>
      <w:r w:rsidR="00D55815" w:rsidRPr="00002C78">
        <w:rPr>
          <w:snapToGrid w:val="0"/>
          <w:sz w:val="22"/>
          <w:szCs w:val="22"/>
          <w:lang w:val="sk-SK"/>
        </w:rPr>
        <w:tab/>
      </w:r>
    </w:p>
    <w:p w14:paraId="2F0493DC" w14:textId="77777777" w:rsidR="00D55815" w:rsidRPr="00002C78" w:rsidRDefault="00D55815" w:rsidP="00D55815">
      <w:pPr>
        <w:tabs>
          <w:tab w:val="left" w:pos="284"/>
        </w:tabs>
        <w:rPr>
          <w:snapToGrid w:val="0"/>
          <w:sz w:val="22"/>
          <w:szCs w:val="22"/>
          <w:lang w:val="sk-SK"/>
        </w:rPr>
      </w:pPr>
      <w:bookmarkStart w:id="8" w:name="OLE_LINK12"/>
      <w:bookmarkStart w:id="9" w:name="OLE_LINK13"/>
      <w:r w:rsidRPr="00002C78">
        <w:rPr>
          <w:snapToGrid w:val="0"/>
          <w:sz w:val="22"/>
          <w:szCs w:val="22"/>
          <w:lang w:val="sk-SK"/>
        </w:rPr>
        <w:t>-</w:t>
      </w:r>
      <w:bookmarkEnd w:id="8"/>
      <w:bookmarkEnd w:id="9"/>
      <w:r w:rsidRPr="00002C78">
        <w:rPr>
          <w:snapToGrid w:val="0"/>
          <w:sz w:val="22"/>
          <w:szCs w:val="22"/>
          <w:lang w:val="sk-SK"/>
        </w:rPr>
        <w:tab/>
      </w:r>
      <w:r w:rsidR="00B5309D" w:rsidRPr="00002C78">
        <w:rPr>
          <w:snapToGrid w:val="0"/>
          <w:sz w:val="22"/>
          <w:szCs w:val="22"/>
          <w:lang w:val="sk-SK"/>
        </w:rPr>
        <w:t xml:space="preserve">lieky, ktoré </w:t>
      </w:r>
      <w:r w:rsidR="0003122F" w:rsidRPr="00002C78">
        <w:rPr>
          <w:snapToGrid w:val="0"/>
          <w:sz w:val="22"/>
          <w:szCs w:val="22"/>
          <w:lang w:val="sk-SK"/>
        </w:rPr>
        <w:t>pôsobia</w:t>
      </w:r>
      <w:r w:rsidR="00B5309D" w:rsidRPr="00002C78">
        <w:rPr>
          <w:snapToGrid w:val="0"/>
          <w:sz w:val="22"/>
          <w:szCs w:val="22"/>
          <w:lang w:val="sk-SK"/>
        </w:rPr>
        <w:t xml:space="preserve"> na váš </w:t>
      </w:r>
      <w:r w:rsidR="0003122F" w:rsidRPr="00002C78">
        <w:rPr>
          <w:snapToGrid w:val="0"/>
          <w:sz w:val="22"/>
          <w:szCs w:val="22"/>
          <w:lang w:val="sk-SK"/>
        </w:rPr>
        <w:t>duševný</w:t>
      </w:r>
      <w:r w:rsidR="00B5309D" w:rsidRPr="00002C78">
        <w:rPr>
          <w:snapToGrid w:val="0"/>
          <w:sz w:val="22"/>
          <w:szCs w:val="22"/>
          <w:lang w:val="sk-SK"/>
        </w:rPr>
        <w:t xml:space="preserve"> stav</w:t>
      </w:r>
      <w:r w:rsidRPr="00002C78">
        <w:rPr>
          <w:snapToGrid w:val="0"/>
          <w:sz w:val="22"/>
          <w:szCs w:val="22"/>
          <w:lang w:val="sk-SK"/>
        </w:rPr>
        <w:t xml:space="preserve"> (</w:t>
      </w:r>
      <w:r w:rsidR="00B5309D" w:rsidRPr="00002C78">
        <w:rPr>
          <w:snapToGrid w:val="0"/>
          <w:sz w:val="22"/>
          <w:szCs w:val="22"/>
          <w:lang w:val="sk-SK"/>
        </w:rPr>
        <w:t xml:space="preserve">napr. </w:t>
      </w:r>
      <w:proofErr w:type="spellStart"/>
      <w:r w:rsidR="00D8735F" w:rsidRPr="00002C78">
        <w:rPr>
          <w:snapToGrid w:val="0"/>
          <w:sz w:val="22"/>
          <w:szCs w:val="22"/>
          <w:lang w:val="sk-SK"/>
        </w:rPr>
        <w:t>t</w:t>
      </w:r>
      <w:r w:rsidR="00B5309D" w:rsidRPr="00002C78">
        <w:rPr>
          <w:snapToGrid w:val="0"/>
          <w:sz w:val="22"/>
          <w:szCs w:val="22"/>
          <w:lang w:val="sk-SK"/>
        </w:rPr>
        <w:t>ioridazín</w:t>
      </w:r>
      <w:proofErr w:type="spellEnd"/>
      <w:r w:rsidR="00B5309D" w:rsidRPr="00002C78">
        <w:rPr>
          <w:snapToGrid w:val="0"/>
          <w:sz w:val="22"/>
          <w:szCs w:val="22"/>
          <w:lang w:val="sk-SK"/>
        </w:rPr>
        <w:t xml:space="preserve">, </w:t>
      </w:r>
      <w:proofErr w:type="spellStart"/>
      <w:r w:rsidR="00D8735F" w:rsidRPr="00002C78">
        <w:rPr>
          <w:snapToGrid w:val="0"/>
          <w:sz w:val="22"/>
          <w:szCs w:val="22"/>
          <w:lang w:val="sk-SK"/>
        </w:rPr>
        <w:t>fenot</w:t>
      </w:r>
      <w:r w:rsidR="00B5309D" w:rsidRPr="00002C78">
        <w:rPr>
          <w:snapToGrid w:val="0"/>
          <w:sz w:val="22"/>
          <w:szCs w:val="22"/>
          <w:lang w:val="sk-SK"/>
        </w:rPr>
        <w:t>iazíny</w:t>
      </w:r>
      <w:proofErr w:type="spellEnd"/>
      <w:r w:rsidR="00B5309D" w:rsidRPr="00002C78">
        <w:rPr>
          <w:snapToGrid w:val="0"/>
          <w:sz w:val="22"/>
          <w:szCs w:val="22"/>
          <w:lang w:val="sk-SK"/>
        </w:rPr>
        <w:t xml:space="preserve">, </w:t>
      </w:r>
      <w:proofErr w:type="spellStart"/>
      <w:r w:rsidR="00B5309D" w:rsidRPr="00002C78">
        <w:rPr>
          <w:snapToGrid w:val="0"/>
          <w:sz w:val="22"/>
          <w:szCs w:val="22"/>
          <w:lang w:val="sk-SK"/>
        </w:rPr>
        <w:t>haloperidol</w:t>
      </w:r>
      <w:proofErr w:type="spellEnd"/>
      <w:r w:rsidR="00B5309D" w:rsidRPr="00002C78">
        <w:rPr>
          <w:snapToGrid w:val="0"/>
          <w:sz w:val="22"/>
          <w:szCs w:val="22"/>
          <w:lang w:val="sk-SK"/>
        </w:rPr>
        <w:t xml:space="preserve"> a </w:t>
      </w:r>
      <w:proofErr w:type="spellStart"/>
      <w:r w:rsidR="00B5309D" w:rsidRPr="00002C78">
        <w:rPr>
          <w:snapToGrid w:val="0"/>
          <w:sz w:val="22"/>
          <w:szCs w:val="22"/>
          <w:lang w:val="sk-SK"/>
        </w:rPr>
        <w:t>sertindol</w:t>
      </w:r>
      <w:proofErr w:type="spellEnd"/>
      <w:r w:rsidRPr="00002C78">
        <w:rPr>
          <w:snapToGrid w:val="0"/>
          <w:sz w:val="22"/>
          <w:szCs w:val="22"/>
          <w:lang w:val="sk-SK"/>
        </w:rPr>
        <w:t>)</w:t>
      </w:r>
      <w:r w:rsidR="002E0EB0" w:rsidRPr="00002C78">
        <w:rPr>
          <w:snapToGrid w:val="0"/>
          <w:sz w:val="22"/>
          <w:szCs w:val="22"/>
          <w:lang w:val="sk-SK"/>
        </w:rPr>
        <w:t>,</w:t>
      </w:r>
    </w:p>
    <w:p w14:paraId="5DA9389C" w14:textId="77777777" w:rsidR="00D55815" w:rsidRPr="00002C78" w:rsidRDefault="00D55815" w:rsidP="00D55815">
      <w:pPr>
        <w:tabs>
          <w:tab w:val="left" w:pos="284"/>
        </w:tabs>
        <w:rPr>
          <w:snapToGrid w:val="0"/>
          <w:sz w:val="22"/>
          <w:szCs w:val="22"/>
          <w:lang w:val="sk-SK"/>
        </w:rPr>
      </w:pPr>
      <w:r w:rsidRPr="00002C78">
        <w:rPr>
          <w:snapToGrid w:val="0"/>
          <w:sz w:val="22"/>
          <w:szCs w:val="22"/>
          <w:lang w:val="sk-SK"/>
        </w:rPr>
        <w:t>-</w:t>
      </w:r>
      <w:r w:rsidRPr="00002C78">
        <w:rPr>
          <w:snapToGrid w:val="0"/>
          <w:sz w:val="22"/>
          <w:szCs w:val="22"/>
          <w:lang w:val="sk-SK"/>
        </w:rPr>
        <w:tab/>
      </w:r>
      <w:r w:rsidR="00B5309D" w:rsidRPr="00002C78">
        <w:rPr>
          <w:snapToGrid w:val="0"/>
          <w:sz w:val="22"/>
          <w:szCs w:val="22"/>
          <w:lang w:val="sk-SK"/>
        </w:rPr>
        <w:t>lieky na srdcové ťažkosti</w:t>
      </w:r>
      <w:r w:rsidR="00485767" w:rsidRPr="00002C78">
        <w:rPr>
          <w:snapToGrid w:val="0"/>
          <w:sz w:val="22"/>
          <w:szCs w:val="22"/>
          <w:lang w:val="sk-SK"/>
        </w:rPr>
        <w:t>,</w:t>
      </w:r>
      <w:r w:rsidR="00B5309D" w:rsidRPr="00002C78">
        <w:rPr>
          <w:snapToGrid w:val="0"/>
          <w:sz w:val="22"/>
          <w:szCs w:val="22"/>
          <w:lang w:val="sk-SK"/>
        </w:rPr>
        <w:t xml:space="preserve"> ako napr. </w:t>
      </w:r>
      <w:proofErr w:type="spellStart"/>
      <w:r w:rsidRPr="00002C78">
        <w:rPr>
          <w:snapToGrid w:val="0"/>
          <w:sz w:val="22"/>
          <w:szCs w:val="22"/>
          <w:lang w:val="sk-SK"/>
        </w:rPr>
        <w:t>verapamil</w:t>
      </w:r>
      <w:proofErr w:type="spellEnd"/>
      <w:r w:rsidRPr="00002C78">
        <w:rPr>
          <w:snapToGrid w:val="0"/>
          <w:sz w:val="22"/>
          <w:szCs w:val="22"/>
          <w:lang w:val="sk-SK"/>
        </w:rPr>
        <w:t xml:space="preserve"> </w:t>
      </w:r>
      <w:r w:rsidR="00B5309D" w:rsidRPr="00002C78">
        <w:rPr>
          <w:snapToGrid w:val="0"/>
          <w:sz w:val="22"/>
          <w:szCs w:val="22"/>
          <w:lang w:val="sk-SK"/>
        </w:rPr>
        <w:t xml:space="preserve">a </w:t>
      </w:r>
      <w:proofErr w:type="spellStart"/>
      <w:r w:rsidR="00B5309D" w:rsidRPr="00002C78">
        <w:rPr>
          <w:snapToGrid w:val="0"/>
          <w:sz w:val="22"/>
          <w:szCs w:val="22"/>
          <w:lang w:val="sk-SK"/>
        </w:rPr>
        <w:t>chinidín</w:t>
      </w:r>
      <w:proofErr w:type="spellEnd"/>
      <w:r w:rsidR="002E0EB0" w:rsidRPr="00002C78">
        <w:rPr>
          <w:snapToGrid w:val="0"/>
          <w:sz w:val="22"/>
          <w:szCs w:val="22"/>
          <w:lang w:val="sk-SK"/>
        </w:rPr>
        <w:t>,</w:t>
      </w:r>
    </w:p>
    <w:p w14:paraId="3FEDA2C5" w14:textId="77777777" w:rsidR="00D55815" w:rsidRPr="00002C78" w:rsidRDefault="00D55815" w:rsidP="00D55815">
      <w:pPr>
        <w:tabs>
          <w:tab w:val="left" w:pos="284"/>
        </w:tabs>
        <w:rPr>
          <w:snapToGrid w:val="0"/>
          <w:sz w:val="22"/>
          <w:szCs w:val="22"/>
          <w:lang w:val="sk-SK"/>
        </w:rPr>
      </w:pPr>
      <w:r w:rsidRPr="00002C78">
        <w:rPr>
          <w:snapToGrid w:val="0"/>
          <w:sz w:val="22"/>
          <w:szCs w:val="22"/>
          <w:lang w:val="sk-SK"/>
        </w:rPr>
        <w:t>-</w:t>
      </w:r>
      <w:r w:rsidRPr="00002C78">
        <w:rPr>
          <w:snapToGrid w:val="0"/>
          <w:sz w:val="22"/>
          <w:szCs w:val="22"/>
          <w:lang w:val="sk-SK"/>
        </w:rPr>
        <w:tab/>
      </w:r>
      <w:r w:rsidR="00516E32" w:rsidRPr="00002C78">
        <w:rPr>
          <w:snapToGrid w:val="0"/>
          <w:sz w:val="22"/>
          <w:szCs w:val="22"/>
          <w:lang w:val="sk-SK"/>
        </w:rPr>
        <w:t>lieky na lieč</w:t>
      </w:r>
      <w:r w:rsidR="00627AA0" w:rsidRPr="00002C78">
        <w:rPr>
          <w:snapToGrid w:val="0"/>
          <w:sz w:val="22"/>
          <w:szCs w:val="22"/>
          <w:lang w:val="sk-SK"/>
        </w:rPr>
        <w:t>b</w:t>
      </w:r>
      <w:r w:rsidR="00516E32" w:rsidRPr="00002C78">
        <w:rPr>
          <w:snapToGrid w:val="0"/>
          <w:sz w:val="22"/>
          <w:szCs w:val="22"/>
          <w:lang w:val="sk-SK"/>
        </w:rPr>
        <w:t>u depresie (</w:t>
      </w:r>
      <w:proofErr w:type="spellStart"/>
      <w:r w:rsidR="00516E32" w:rsidRPr="00002C78">
        <w:rPr>
          <w:snapToGrid w:val="0"/>
          <w:sz w:val="22"/>
          <w:szCs w:val="22"/>
          <w:lang w:val="sk-SK"/>
        </w:rPr>
        <w:t>desipramín</w:t>
      </w:r>
      <w:proofErr w:type="spellEnd"/>
      <w:r w:rsidR="00627AA0" w:rsidRPr="00002C78">
        <w:rPr>
          <w:snapToGrid w:val="0"/>
          <w:sz w:val="22"/>
          <w:szCs w:val="22"/>
          <w:lang w:val="sk-SK"/>
        </w:rPr>
        <w:t>,</w:t>
      </w:r>
      <w:r w:rsidR="00516E32" w:rsidRPr="00002C78">
        <w:rPr>
          <w:snapToGrid w:val="0"/>
          <w:sz w:val="22"/>
          <w:szCs w:val="22"/>
          <w:lang w:val="sk-SK"/>
        </w:rPr>
        <w:t xml:space="preserve"> </w:t>
      </w:r>
      <w:proofErr w:type="spellStart"/>
      <w:r w:rsidR="00516E32" w:rsidRPr="00002C78">
        <w:rPr>
          <w:snapToGrid w:val="0"/>
          <w:sz w:val="22"/>
          <w:szCs w:val="22"/>
          <w:lang w:val="sk-SK"/>
        </w:rPr>
        <w:t>nefazodón</w:t>
      </w:r>
      <w:proofErr w:type="spellEnd"/>
      <w:r w:rsidR="00516E32" w:rsidRPr="00002C78">
        <w:rPr>
          <w:snapToGrid w:val="0"/>
          <w:sz w:val="22"/>
          <w:szCs w:val="22"/>
          <w:lang w:val="sk-SK"/>
        </w:rPr>
        <w:t xml:space="preserve">, </w:t>
      </w:r>
      <w:proofErr w:type="spellStart"/>
      <w:r w:rsidR="00516E32" w:rsidRPr="00002C78">
        <w:rPr>
          <w:snapToGrid w:val="0"/>
          <w:sz w:val="22"/>
          <w:szCs w:val="22"/>
          <w:lang w:val="sk-SK"/>
        </w:rPr>
        <w:t>fluvoxamín</w:t>
      </w:r>
      <w:proofErr w:type="spellEnd"/>
      <w:r w:rsidRPr="00002C78">
        <w:rPr>
          <w:snapToGrid w:val="0"/>
          <w:sz w:val="22"/>
          <w:szCs w:val="22"/>
          <w:lang w:val="sk-SK"/>
        </w:rPr>
        <w:t xml:space="preserve">, </w:t>
      </w:r>
      <w:proofErr w:type="spellStart"/>
      <w:r w:rsidRPr="00002C78">
        <w:rPr>
          <w:snapToGrid w:val="0"/>
          <w:sz w:val="22"/>
          <w:szCs w:val="22"/>
          <w:lang w:val="sk-SK"/>
        </w:rPr>
        <w:t>flu</w:t>
      </w:r>
      <w:r w:rsidR="00516E32" w:rsidRPr="00002C78">
        <w:rPr>
          <w:snapToGrid w:val="0"/>
          <w:sz w:val="22"/>
          <w:szCs w:val="22"/>
          <w:lang w:val="sk-SK"/>
        </w:rPr>
        <w:t>oxetín</w:t>
      </w:r>
      <w:proofErr w:type="spellEnd"/>
      <w:r w:rsidR="00516E32" w:rsidRPr="00002C78">
        <w:rPr>
          <w:snapToGrid w:val="0"/>
          <w:sz w:val="22"/>
          <w:szCs w:val="22"/>
          <w:lang w:val="sk-SK"/>
        </w:rPr>
        <w:t xml:space="preserve">, </w:t>
      </w:r>
      <w:proofErr w:type="spellStart"/>
      <w:r w:rsidR="00516E32" w:rsidRPr="00002C78">
        <w:rPr>
          <w:snapToGrid w:val="0"/>
          <w:sz w:val="22"/>
          <w:szCs w:val="22"/>
          <w:lang w:val="sk-SK"/>
        </w:rPr>
        <w:t>paroxetín</w:t>
      </w:r>
      <w:proofErr w:type="spellEnd"/>
      <w:r w:rsidR="00516E32" w:rsidRPr="00002C78">
        <w:rPr>
          <w:snapToGrid w:val="0"/>
          <w:sz w:val="22"/>
          <w:szCs w:val="22"/>
          <w:lang w:val="sk-SK"/>
        </w:rPr>
        <w:t xml:space="preserve"> a </w:t>
      </w:r>
      <w:proofErr w:type="spellStart"/>
      <w:r w:rsidR="00516E32" w:rsidRPr="00002C78">
        <w:rPr>
          <w:snapToGrid w:val="0"/>
          <w:sz w:val="22"/>
          <w:szCs w:val="22"/>
          <w:lang w:val="sk-SK"/>
        </w:rPr>
        <w:t>sertralín</w:t>
      </w:r>
      <w:proofErr w:type="spellEnd"/>
      <w:r w:rsidRPr="00002C78">
        <w:rPr>
          <w:snapToGrid w:val="0"/>
          <w:sz w:val="22"/>
          <w:szCs w:val="22"/>
          <w:lang w:val="sk-SK"/>
        </w:rPr>
        <w:t>)</w:t>
      </w:r>
      <w:r w:rsidR="002E0EB0" w:rsidRPr="00002C78">
        <w:rPr>
          <w:snapToGrid w:val="0"/>
          <w:sz w:val="22"/>
          <w:szCs w:val="22"/>
          <w:lang w:val="sk-SK"/>
        </w:rPr>
        <w:t>,</w:t>
      </w:r>
    </w:p>
    <w:p w14:paraId="1A8A4133" w14:textId="77777777" w:rsidR="00D55815" w:rsidRPr="00002C78" w:rsidRDefault="00D55815" w:rsidP="00D55815">
      <w:pPr>
        <w:tabs>
          <w:tab w:val="left" w:pos="284"/>
        </w:tabs>
        <w:rPr>
          <w:snapToGrid w:val="0"/>
          <w:sz w:val="22"/>
          <w:szCs w:val="22"/>
          <w:lang w:val="sk-SK"/>
        </w:rPr>
      </w:pPr>
      <w:r w:rsidRPr="00002C78">
        <w:rPr>
          <w:snapToGrid w:val="0"/>
          <w:sz w:val="22"/>
          <w:szCs w:val="22"/>
          <w:lang w:val="sk-SK"/>
        </w:rPr>
        <w:t>-</w:t>
      </w:r>
      <w:r w:rsidRPr="00002C78">
        <w:rPr>
          <w:snapToGrid w:val="0"/>
          <w:sz w:val="22"/>
          <w:szCs w:val="22"/>
          <w:lang w:val="sk-SK"/>
        </w:rPr>
        <w:tab/>
      </w:r>
      <w:r w:rsidR="00516E32" w:rsidRPr="00002C78">
        <w:rPr>
          <w:snapToGrid w:val="0"/>
          <w:sz w:val="22"/>
          <w:szCs w:val="22"/>
          <w:lang w:val="sk-SK"/>
        </w:rPr>
        <w:t>protizápalové a </w:t>
      </w:r>
      <w:proofErr w:type="spellStart"/>
      <w:r w:rsidR="00516E32" w:rsidRPr="00002C78">
        <w:rPr>
          <w:snapToGrid w:val="0"/>
          <w:sz w:val="22"/>
          <w:szCs w:val="22"/>
          <w:lang w:val="sk-SK"/>
        </w:rPr>
        <w:t>imunosupresívne</w:t>
      </w:r>
      <w:proofErr w:type="spellEnd"/>
      <w:r w:rsidR="00516E32" w:rsidRPr="00002C78">
        <w:rPr>
          <w:snapToGrid w:val="0"/>
          <w:sz w:val="22"/>
          <w:szCs w:val="22"/>
          <w:lang w:val="sk-SK"/>
        </w:rPr>
        <w:t xml:space="preserve"> lieky </w:t>
      </w:r>
      <w:r w:rsidRPr="00002C78">
        <w:rPr>
          <w:snapToGrid w:val="0"/>
          <w:sz w:val="22"/>
          <w:szCs w:val="22"/>
          <w:lang w:val="sk-SK"/>
        </w:rPr>
        <w:t>(</w:t>
      </w:r>
      <w:r w:rsidR="00E04DCC" w:rsidRPr="00002C78">
        <w:rPr>
          <w:snapToGrid w:val="0"/>
          <w:sz w:val="22"/>
          <w:szCs w:val="22"/>
          <w:lang w:val="sk-SK"/>
        </w:rPr>
        <w:t xml:space="preserve">napr. </w:t>
      </w:r>
      <w:proofErr w:type="spellStart"/>
      <w:r w:rsidR="00E04DCC" w:rsidRPr="00002C78">
        <w:rPr>
          <w:snapToGrid w:val="0"/>
          <w:sz w:val="22"/>
          <w:szCs w:val="22"/>
          <w:lang w:val="sk-SK"/>
        </w:rPr>
        <w:t>dexametazón</w:t>
      </w:r>
      <w:proofErr w:type="spellEnd"/>
      <w:r w:rsidR="00E04DCC" w:rsidRPr="00002C78">
        <w:rPr>
          <w:snapToGrid w:val="0"/>
          <w:sz w:val="22"/>
          <w:szCs w:val="22"/>
          <w:lang w:val="sk-SK"/>
        </w:rPr>
        <w:t xml:space="preserve"> a </w:t>
      </w:r>
      <w:proofErr w:type="spellStart"/>
      <w:r w:rsidR="00E04DCC" w:rsidRPr="00002C78">
        <w:rPr>
          <w:snapToGrid w:val="0"/>
          <w:sz w:val="22"/>
          <w:szCs w:val="22"/>
          <w:lang w:val="sk-SK"/>
        </w:rPr>
        <w:t>cik</w:t>
      </w:r>
      <w:r w:rsidR="00516E32" w:rsidRPr="00002C78">
        <w:rPr>
          <w:snapToGrid w:val="0"/>
          <w:sz w:val="22"/>
          <w:szCs w:val="22"/>
          <w:lang w:val="sk-SK"/>
        </w:rPr>
        <w:t>losporín</w:t>
      </w:r>
      <w:proofErr w:type="spellEnd"/>
      <w:r w:rsidRPr="00002C78">
        <w:rPr>
          <w:snapToGrid w:val="0"/>
          <w:sz w:val="22"/>
          <w:szCs w:val="22"/>
          <w:lang w:val="sk-SK"/>
        </w:rPr>
        <w:t>)</w:t>
      </w:r>
      <w:r w:rsidR="00485767" w:rsidRPr="00002C78">
        <w:rPr>
          <w:snapToGrid w:val="0"/>
          <w:sz w:val="22"/>
          <w:szCs w:val="22"/>
          <w:lang w:val="sk-SK"/>
        </w:rPr>
        <w:t>,</w:t>
      </w:r>
      <w:r w:rsidRPr="00002C78">
        <w:rPr>
          <w:snapToGrid w:val="0"/>
          <w:sz w:val="22"/>
          <w:szCs w:val="22"/>
          <w:lang w:val="sk-SK"/>
        </w:rPr>
        <w:t xml:space="preserve"> </w:t>
      </w:r>
    </w:p>
    <w:p w14:paraId="44F40F01" w14:textId="77777777" w:rsidR="00D55815" w:rsidRPr="00002C78" w:rsidRDefault="00516E32" w:rsidP="00D55815">
      <w:pPr>
        <w:tabs>
          <w:tab w:val="left" w:pos="284"/>
        </w:tabs>
        <w:rPr>
          <w:snapToGrid w:val="0"/>
          <w:sz w:val="22"/>
          <w:szCs w:val="22"/>
          <w:lang w:val="sk-SK"/>
        </w:rPr>
      </w:pPr>
      <w:r w:rsidRPr="00002C78">
        <w:rPr>
          <w:snapToGrid w:val="0"/>
          <w:sz w:val="22"/>
          <w:szCs w:val="22"/>
          <w:lang w:val="sk-SK"/>
        </w:rPr>
        <w:t>-</w:t>
      </w:r>
      <w:r w:rsidRPr="00002C78">
        <w:rPr>
          <w:snapToGrid w:val="0"/>
          <w:sz w:val="22"/>
          <w:szCs w:val="22"/>
          <w:lang w:val="sk-SK"/>
        </w:rPr>
        <w:tab/>
      </w:r>
      <w:proofErr w:type="spellStart"/>
      <w:r w:rsidRPr="00002C78">
        <w:rPr>
          <w:snapToGrid w:val="0"/>
          <w:sz w:val="22"/>
          <w:szCs w:val="22"/>
          <w:lang w:val="sk-SK"/>
        </w:rPr>
        <w:t>antivirotiká</w:t>
      </w:r>
      <w:proofErr w:type="spellEnd"/>
      <w:r w:rsidRPr="00002C78">
        <w:rPr>
          <w:snapToGrid w:val="0"/>
          <w:sz w:val="22"/>
          <w:szCs w:val="22"/>
          <w:lang w:val="sk-SK"/>
        </w:rPr>
        <w:t xml:space="preserve"> vrátane niektorých liekov na liečbu HIV (</w:t>
      </w:r>
      <w:proofErr w:type="spellStart"/>
      <w:r w:rsidRPr="00002C78">
        <w:rPr>
          <w:snapToGrid w:val="0"/>
          <w:sz w:val="22"/>
          <w:szCs w:val="22"/>
          <w:lang w:val="sk-SK"/>
        </w:rPr>
        <w:t>nevirapín</w:t>
      </w:r>
      <w:proofErr w:type="spellEnd"/>
      <w:r w:rsidRPr="00002C78">
        <w:rPr>
          <w:snapToGrid w:val="0"/>
          <w:sz w:val="22"/>
          <w:szCs w:val="22"/>
          <w:lang w:val="sk-SK"/>
        </w:rPr>
        <w:t xml:space="preserve">, </w:t>
      </w:r>
      <w:proofErr w:type="spellStart"/>
      <w:r w:rsidRPr="00002C78">
        <w:rPr>
          <w:snapToGrid w:val="0"/>
          <w:sz w:val="22"/>
          <w:szCs w:val="22"/>
          <w:lang w:val="sk-SK"/>
        </w:rPr>
        <w:t>zidovudín</w:t>
      </w:r>
      <w:proofErr w:type="spellEnd"/>
      <w:r w:rsidR="00D55815" w:rsidRPr="00002C78">
        <w:rPr>
          <w:snapToGrid w:val="0"/>
          <w:sz w:val="22"/>
          <w:szCs w:val="22"/>
          <w:lang w:val="sk-SK"/>
        </w:rPr>
        <w:t xml:space="preserve">, </w:t>
      </w:r>
      <w:proofErr w:type="spellStart"/>
      <w:r w:rsidR="00D55815" w:rsidRPr="00002C78">
        <w:rPr>
          <w:snapToGrid w:val="0"/>
          <w:sz w:val="22"/>
          <w:szCs w:val="22"/>
          <w:lang w:val="sk-SK"/>
        </w:rPr>
        <w:t>efavirenz</w:t>
      </w:r>
      <w:proofErr w:type="spellEnd"/>
      <w:r w:rsidR="00D55815" w:rsidRPr="00002C78">
        <w:rPr>
          <w:snapToGrid w:val="0"/>
          <w:sz w:val="22"/>
          <w:szCs w:val="22"/>
          <w:lang w:val="sk-SK"/>
        </w:rPr>
        <w:t xml:space="preserve">, </w:t>
      </w:r>
      <w:proofErr w:type="spellStart"/>
      <w:r w:rsidR="00D55815" w:rsidRPr="00002C78">
        <w:rPr>
          <w:snapToGrid w:val="0"/>
          <w:sz w:val="22"/>
          <w:szCs w:val="22"/>
          <w:lang w:val="sk-SK"/>
        </w:rPr>
        <w:t>nelfinavir</w:t>
      </w:r>
      <w:proofErr w:type="spellEnd"/>
      <w:r w:rsidR="00D55815" w:rsidRPr="00002C78">
        <w:rPr>
          <w:snapToGrid w:val="0"/>
          <w:sz w:val="22"/>
          <w:szCs w:val="22"/>
          <w:lang w:val="sk-SK"/>
        </w:rPr>
        <w:t xml:space="preserve">, </w:t>
      </w:r>
      <w:proofErr w:type="spellStart"/>
      <w:r w:rsidR="00D55815" w:rsidRPr="00002C78">
        <w:rPr>
          <w:snapToGrid w:val="0"/>
          <w:sz w:val="22"/>
          <w:szCs w:val="22"/>
          <w:lang w:val="sk-SK"/>
        </w:rPr>
        <w:t>ritonavir</w:t>
      </w:r>
      <w:proofErr w:type="spellEnd"/>
      <w:r w:rsidR="00D55815" w:rsidRPr="00002C78">
        <w:rPr>
          <w:snapToGrid w:val="0"/>
          <w:sz w:val="22"/>
          <w:szCs w:val="22"/>
          <w:lang w:val="sk-SK"/>
        </w:rPr>
        <w:t xml:space="preserve">, </w:t>
      </w:r>
      <w:proofErr w:type="spellStart"/>
      <w:r w:rsidR="00D55815" w:rsidRPr="00002C78">
        <w:rPr>
          <w:snapToGrid w:val="0"/>
          <w:sz w:val="22"/>
          <w:szCs w:val="22"/>
          <w:lang w:val="sk-SK"/>
        </w:rPr>
        <w:t>amprenavir</w:t>
      </w:r>
      <w:proofErr w:type="spellEnd"/>
      <w:r w:rsidR="00D55815" w:rsidRPr="00002C78">
        <w:rPr>
          <w:snapToGrid w:val="0"/>
          <w:sz w:val="22"/>
          <w:szCs w:val="22"/>
          <w:lang w:val="sk-SK"/>
        </w:rPr>
        <w:t xml:space="preserve">, </w:t>
      </w:r>
      <w:proofErr w:type="spellStart"/>
      <w:r w:rsidR="00D55815" w:rsidRPr="00002C78">
        <w:rPr>
          <w:snapToGrid w:val="0"/>
          <w:sz w:val="22"/>
          <w:szCs w:val="22"/>
          <w:lang w:val="sk-SK"/>
        </w:rPr>
        <w:t>delavi</w:t>
      </w:r>
      <w:r w:rsidRPr="00002C78">
        <w:rPr>
          <w:snapToGrid w:val="0"/>
          <w:sz w:val="22"/>
          <w:szCs w:val="22"/>
          <w:lang w:val="sk-SK"/>
        </w:rPr>
        <w:t>rdin</w:t>
      </w:r>
      <w:proofErr w:type="spellEnd"/>
      <w:r w:rsidR="00D55815" w:rsidRPr="00002C78">
        <w:rPr>
          <w:snapToGrid w:val="0"/>
          <w:sz w:val="22"/>
          <w:szCs w:val="22"/>
          <w:lang w:val="sk-SK"/>
        </w:rPr>
        <w:t xml:space="preserve">, </w:t>
      </w:r>
      <w:proofErr w:type="spellStart"/>
      <w:r w:rsidR="00D55815" w:rsidRPr="00002C78">
        <w:rPr>
          <w:snapToGrid w:val="0"/>
          <w:sz w:val="22"/>
          <w:szCs w:val="22"/>
          <w:lang w:val="sk-SK"/>
        </w:rPr>
        <w:t>lopinavir</w:t>
      </w:r>
      <w:proofErr w:type="spellEnd"/>
      <w:r w:rsidR="00D55815" w:rsidRPr="00002C78">
        <w:rPr>
          <w:snapToGrid w:val="0"/>
          <w:sz w:val="22"/>
          <w:szCs w:val="22"/>
          <w:lang w:val="sk-SK"/>
        </w:rPr>
        <w:t>/</w:t>
      </w:r>
      <w:proofErr w:type="spellStart"/>
      <w:r w:rsidR="00D55815" w:rsidRPr="00002C78">
        <w:rPr>
          <w:snapToGrid w:val="0"/>
          <w:sz w:val="22"/>
          <w:szCs w:val="22"/>
          <w:lang w:val="sk-SK"/>
        </w:rPr>
        <w:t>ritonavir</w:t>
      </w:r>
      <w:proofErr w:type="spellEnd"/>
      <w:r w:rsidR="00D55815" w:rsidRPr="00002C78">
        <w:rPr>
          <w:snapToGrid w:val="0"/>
          <w:sz w:val="22"/>
          <w:szCs w:val="22"/>
          <w:lang w:val="sk-SK"/>
        </w:rPr>
        <w:t xml:space="preserve">, </w:t>
      </w:r>
      <w:proofErr w:type="spellStart"/>
      <w:r w:rsidR="00D55815" w:rsidRPr="00002C78">
        <w:rPr>
          <w:snapToGrid w:val="0"/>
          <w:sz w:val="22"/>
          <w:szCs w:val="22"/>
          <w:lang w:val="sk-SK"/>
        </w:rPr>
        <w:t>ritonavir</w:t>
      </w:r>
      <w:proofErr w:type="spellEnd"/>
      <w:r w:rsidR="00D55815" w:rsidRPr="00002C78">
        <w:rPr>
          <w:snapToGrid w:val="0"/>
          <w:sz w:val="22"/>
          <w:szCs w:val="22"/>
          <w:lang w:val="sk-SK"/>
        </w:rPr>
        <w:t>/</w:t>
      </w:r>
      <w:proofErr w:type="spellStart"/>
      <w:r w:rsidR="00D55815" w:rsidRPr="00002C78">
        <w:rPr>
          <w:snapToGrid w:val="0"/>
          <w:sz w:val="22"/>
          <w:szCs w:val="22"/>
          <w:lang w:val="sk-SK"/>
        </w:rPr>
        <w:t>saqu</w:t>
      </w:r>
      <w:r w:rsidRPr="00002C78">
        <w:rPr>
          <w:snapToGrid w:val="0"/>
          <w:sz w:val="22"/>
          <w:szCs w:val="22"/>
          <w:lang w:val="sk-SK"/>
        </w:rPr>
        <w:t>inavir</w:t>
      </w:r>
      <w:proofErr w:type="spellEnd"/>
      <w:r w:rsidRPr="00002C78">
        <w:rPr>
          <w:snapToGrid w:val="0"/>
          <w:sz w:val="22"/>
          <w:szCs w:val="22"/>
          <w:lang w:val="sk-SK"/>
        </w:rPr>
        <w:t xml:space="preserve">, </w:t>
      </w:r>
      <w:proofErr w:type="spellStart"/>
      <w:r w:rsidRPr="00002C78">
        <w:rPr>
          <w:snapToGrid w:val="0"/>
          <w:sz w:val="22"/>
          <w:szCs w:val="22"/>
          <w:lang w:val="sk-SK"/>
        </w:rPr>
        <w:t>abacavir</w:t>
      </w:r>
      <w:proofErr w:type="spellEnd"/>
      <w:r w:rsidRPr="00002C78">
        <w:rPr>
          <w:snapToGrid w:val="0"/>
          <w:sz w:val="22"/>
          <w:szCs w:val="22"/>
          <w:lang w:val="sk-SK"/>
        </w:rPr>
        <w:t xml:space="preserve">, </w:t>
      </w:r>
      <w:proofErr w:type="spellStart"/>
      <w:r w:rsidRPr="00002C78">
        <w:rPr>
          <w:snapToGrid w:val="0"/>
          <w:sz w:val="22"/>
          <w:szCs w:val="22"/>
          <w:lang w:val="sk-SK"/>
        </w:rPr>
        <w:t>didanozín</w:t>
      </w:r>
      <w:proofErr w:type="spellEnd"/>
      <w:r w:rsidRPr="00002C78">
        <w:rPr>
          <w:snapToGrid w:val="0"/>
          <w:sz w:val="22"/>
          <w:szCs w:val="22"/>
          <w:lang w:val="sk-SK"/>
        </w:rPr>
        <w:t xml:space="preserve"> a </w:t>
      </w:r>
      <w:proofErr w:type="spellStart"/>
      <w:r w:rsidRPr="00002C78">
        <w:rPr>
          <w:snapToGrid w:val="0"/>
          <w:sz w:val="22"/>
          <w:szCs w:val="22"/>
          <w:lang w:val="sk-SK"/>
        </w:rPr>
        <w:t>stavudín</w:t>
      </w:r>
      <w:proofErr w:type="spellEnd"/>
      <w:r w:rsidR="00D55815" w:rsidRPr="00002C78">
        <w:rPr>
          <w:snapToGrid w:val="0"/>
          <w:sz w:val="22"/>
          <w:szCs w:val="22"/>
          <w:lang w:val="sk-SK"/>
        </w:rPr>
        <w:t>)</w:t>
      </w:r>
      <w:r w:rsidR="00485767" w:rsidRPr="00002C78">
        <w:rPr>
          <w:snapToGrid w:val="0"/>
          <w:sz w:val="22"/>
          <w:szCs w:val="22"/>
          <w:lang w:val="sk-SK"/>
        </w:rPr>
        <w:t>,</w:t>
      </w:r>
    </w:p>
    <w:p w14:paraId="61F06C28" w14:textId="77777777" w:rsidR="00D55815" w:rsidRPr="00002C78" w:rsidRDefault="00516E32" w:rsidP="00D55815">
      <w:pPr>
        <w:tabs>
          <w:tab w:val="left" w:pos="284"/>
        </w:tabs>
        <w:rPr>
          <w:snapToGrid w:val="0"/>
          <w:sz w:val="22"/>
          <w:szCs w:val="22"/>
          <w:lang w:val="sk-SK"/>
        </w:rPr>
      </w:pPr>
      <w:r w:rsidRPr="00002C78">
        <w:rPr>
          <w:snapToGrid w:val="0"/>
          <w:sz w:val="22"/>
          <w:szCs w:val="22"/>
          <w:lang w:val="sk-SK"/>
        </w:rPr>
        <w:t>-</w:t>
      </w:r>
      <w:r w:rsidRPr="00002C78">
        <w:rPr>
          <w:snapToGrid w:val="0"/>
          <w:sz w:val="22"/>
          <w:szCs w:val="22"/>
          <w:lang w:val="sk-SK"/>
        </w:rPr>
        <w:tab/>
        <w:t>antibiotiká</w:t>
      </w:r>
      <w:r w:rsidR="00D55815" w:rsidRPr="00002C78">
        <w:rPr>
          <w:snapToGrid w:val="0"/>
          <w:sz w:val="22"/>
          <w:szCs w:val="22"/>
          <w:lang w:val="sk-SK"/>
        </w:rPr>
        <w:t xml:space="preserve"> (</w:t>
      </w:r>
      <w:r w:rsidRPr="00002C78">
        <w:rPr>
          <w:snapToGrid w:val="0"/>
          <w:sz w:val="22"/>
          <w:szCs w:val="22"/>
          <w:lang w:val="sk-SK"/>
        </w:rPr>
        <w:t>lieky na liečbu bakteriálnych infekcií</w:t>
      </w:r>
      <w:r w:rsidR="00D55815" w:rsidRPr="00002C78">
        <w:rPr>
          <w:snapToGrid w:val="0"/>
          <w:sz w:val="22"/>
          <w:szCs w:val="22"/>
          <w:lang w:val="sk-SK"/>
        </w:rPr>
        <w:t>)</w:t>
      </w:r>
      <w:r w:rsidR="00485767" w:rsidRPr="00002C78">
        <w:rPr>
          <w:snapToGrid w:val="0"/>
          <w:sz w:val="22"/>
          <w:szCs w:val="22"/>
          <w:lang w:val="sk-SK"/>
        </w:rPr>
        <w:t>,</w:t>
      </w:r>
      <w:r w:rsidRPr="00002C78">
        <w:rPr>
          <w:snapToGrid w:val="0"/>
          <w:sz w:val="22"/>
          <w:szCs w:val="22"/>
          <w:lang w:val="sk-SK"/>
        </w:rPr>
        <w:t xml:space="preserve"> ako </w:t>
      </w:r>
      <w:proofErr w:type="spellStart"/>
      <w:r w:rsidRPr="00002C78">
        <w:rPr>
          <w:snapToGrid w:val="0"/>
          <w:sz w:val="22"/>
          <w:szCs w:val="22"/>
          <w:lang w:val="sk-SK"/>
        </w:rPr>
        <w:t>ciprofloxacín</w:t>
      </w:r>
      <w:proofErr w:type="spellEnd"/>
      <w:r w:rsidRPr="00002C78">
        <w:rPr>
          <w:snapToGrid w:val="0"/>
          <w:sz w:val="22"/>
          <w:szCs w:val="22"/>
          <w:lang w:val="sk-SK"/>
        </w:rPr>
        <w:t xml:space="preserve"> a</w:t>
      </w:r>
      <w:r w:rsidR="00D55815" w:rsidRPr="00002C78">
        <w:rPr>
          <w:snapToGrid w:val="0"/>
          <w:sz w:val="22"/>
          <w:szCs w:val="22"/>
          <w:lang w:val="sk-SK"/>
        </w:rPr>
        <w:t xml:space="preserve"> </w:t>
      </w:r>
      <w:proofErr w:type="spellStart"/>
      <w:r w:rsidR="00C50FA5" w:rsidRPr="00002C78">
        <w:rPr>
          <w:snapToGrid w:val="0"/>
          <w:sz w:val="22"/>
          <w:szCs w:val="22"/>
          <w:lang w:val="sk-SK"/>
        </w:rPr>
        <w:t>mak</w:t>
      </w:r>
      <w:r w:rsidR="00627AA0" w:rsidRPr="00002C78">
        <w:rPr>
          <w:snapToGrid w:val="0"/>
          <w:sz w:val="22"/>
          <w:szCs w:val="22"/>
          <w:lang w:val="sk-SK"/>
        </w:rPr>
        <w:t>rolidové</w:t>
      </w:r>
      <w:proofErr w:type="spellEnd"/>
      <w:r w:rsidR="00627AA0" w:rsidRPr="00002C78">
        <w:rPr>
          <w:snapToGrid w:val="0"/>
          <w:sz w:val="22"/>
          <w:szCs w:val="22"/>
          <w:lang w:val="sk-SK"/>
        </w:rPr>
        <w:t xml:space="preserve"> antibiotiká, napr.</w:t>
      </w:r>
      <w:r w:rsidR="0072146B" w:rsidRPr="00002C78">
        <w:rPr>
          <w:snapToGrid w:val="0"/>
          <w:sz w:val="22"/>
          <w:szCs w:val="22"/>
          <w:lang w:val="sk-SK"/>
        </w:rPr>
        <w:t xml:space="preserve"> </w:t>
      </w:r>
      <w:proofErr w:type="spellStart"/>
      <w:r w:rsidR="0072146B" w:rsidRPr="00002C78">
        <w:rPr>
          <w:snapToGrid w:val="0"/>
          <w:sz w:val="22"/>
          <w:szCs w:val="22"/>
          <w:lang w:val="sk-SK"/>
        </w:rPr>
        <w:t>k</w:t>
      </w:r>
      <w:r w:rsidR="00D55815" w:rsidRPr="00002C78">
        <w:rPr>
          <w:snapToGrid w:val="0"/>
          <w:sz w:val="22"/>
          <w:szCs w:val="22"/>
          <w:lang w:val="sk-SK"/>
        </w:rPr>
        <w:t>la</w:t>
      </w:r>
      <w:r w:rsidR="0072146B" w:rsidRPr="00002C78">
        <w:rPr>
          <w:snapToGrid w:val="0"/>
          <w:sz w:val="22"/>
          <w:szCs w:val="22"/>
          <w:lang w:val="sk-SK"/>
        </w:rPr>
        <w:t>ritromycín</w:t>
      </w:r>
      <w:proofErr w:type="spellEnd"/>
      <w:r w:rsidR="0072146B" w:rsidRPr="00002C78">
        <w:rPr>
          <w:snapToGrid w:val="0"/>
          <w:sz w:val="22"/>
          <w:szCs w:val="22"/>
          <w:lang w:val="sk-SK"/>
        </w:rPr>
        <w:t xml:space="preserve">, </w:t>
      </w:r>
      <w:proofErr w:type="spellStart"/>
      <w:r w:rsidR="0072146B" w:rsidRPr="00002C78">
        <w:rPr>
          <w:snapToGrid w:val="0"/>
          <w:sz w:val="22"/>
          <w:szCs w:val="22"/>
          <w:lang w:val="sk-SK"/>
        </w:rPr>
        <w:t>telitromycín</w:t>
      </w:r>
      <w:proofErr w:type="spellEnd"/>
      <w:r w:rsidR="0072146B" w:rsidRPr="00002C78">
        <w:rPr>
          <w:snapToGrid w:val="0"/>
          <w:sz w:val="22"/>
          <w:szCs w:val="22"/>
          <w:lang w:val="sk-SK"/>
        </w:rPr>
        <w:t xml:space="preserve"> a</w:t>
      </w:r>
      <w:r w:rsidR="00733041" w:rsidRPr="00002C78">
        <w:rPr>
          <w:snapToGrid w:val="0"/>
          <w:sz w:val="22"/>
          <w:szCs w:val="22"/>
          <w:lang w:val="sk-SK"/>
        </w:rPr>
        <w:t xml:space="preserve"> </w:t>
      </w:r>
      <w:proofErr w:type="spellStart"/>
      <w:r w:rsidR="0072146B" w:rsidRPr="00002C78">
        <w:rPr>
          <w:snapToGrid w:val="0"/>
          <w:sz w:val="22"/>
          <w:szCs w:val="22"/>
          <w:lang w:val="sk-SK"/>
        </w:rPr>
        <w:t>erytromycí</w:t>
      </w:r>
      <w:r w:rsidR="00D55815" w:rsidRPr="00002C78">
        <w:rPr>
          <w:snapToGrid w:val="0"/>
          <w:sz w:val="22"/>
          <w:szCs w:val="22"/>
          <w:lang w:val="sk-SK"/>
        </w:rPr>
        <w:t>n</w:t>
      </w:r>
      <w:proofErr w:type="spellEnd"/>
      <w:r w:rsidR="002E0EB0" w:rsidRPr="00002C78">
        <w:rPr>
          <w:snapToGrid w:val="0"/>
          <w:sz w:val="22"/>
          <w:szCs w:val="22"/>
          <w:lang w:val="sk-SK"/>
        </w:rPr>
        <w:t>,</w:t>
      </w:r>
    </w:p>
    <w:p w14:paraId="5F722FB8" w14:textId="77777777" w:rsidR="00D55815" w:rsidRPr="00002C78" w:rsidRDefault="00D55815" w:rsidP="00D55815">
      <w:pPr>
        <w:tabs>
          <w:tab w:val="left" w:pos="284"/>
        </w:tabs>
        <w:rPr>
          <w:snapToGrid w:val="0"/>
          <w:sz w:val="22"/>
          <w:szCs w:val="22"/>
          <w:lang w:val="sk-SK"/>
        </w:rPr>
      </w:pPr>
      <w:r w:rsidRPr="00002C78">
        <w:rPr>
          <w:sz w:val="22"/>
          <w:szCs w:val="22"/>
          <w:lang w:val="sk-SK" w:eastAsia="en-US"/>
        </w:rPr>
        <w:t>-</w:t>
      </w:r>
      <w:r w:rsidR="005B3857" w:rsidRPr="00002C78">
        <w:rPr>
          <w:sz w:val="22"/>
          <w:szCs w:val="22"/>
          <w:lang w:val="sk-SK" w:eastAsia="en-US"/>
        </w:rPr>
        <w:t xml:space="preserve">  </w:t>
      </w:r>
      <w:r w:rsidR="00485767" w:rsidRPr="00002C78">
        <w:rPr>
          <w:sz w:val="22"/>
          <w:szCs w:val="22"/>
          <w:lang w:val="sk-SK" w:eastAsia="en-US"/>
        </w:rPr>
        <w:t xml:space="preserve">  </w:t>
      </w:r>
      <w:r w:rsidR="0072146B" w:rsidRPr="00002C78">
        <w:rPr>
          <w:sz w:val="22"/>
          <w:szCs w:val="22"/>
          <w:lang w:val="sk-SK" w:eastAsia="en-US"/>
        </w:rPr>
        <w:t>antimykotiká na liečbu hubových infekcií</w:t>
      </w:r>
      <w:r w:rsidR="00485767" w:rsidRPr="00002C78">
        <w:rPr>
          <w:sz w:val="22"/>
          <w:szCs w:val="22"/>
          <w:lang w:val="sk-SK" w:eastAsia="en-US"/>
        </w:rPr>
        <w:t>,</w:t>
      </w:r>
      <w:r w:rsidR="0072146B" w:rsidRPr="00002C78">
        <w:rPr>
          <w:sz w:val="22"/>
          <w:szCs w:val="22"/>
          <w:lang w:val="sk-SK" w:eastAsia="en-US"/>
        </w:rPr>
        <w:t xml:space="preserve"> ako </w:t>
      </w:r>
      <w:proofErr w:type="spellStart"/>
      <w:r w:rsidR="0072146B" w:rsidRPr="00002C78">
        <w:rPr>
          <w:sz w:val="22"/>
          <w:szCs w:val="22"/>
          <w:lang w:val="sk-SK" w:eastAsia="en-US"/>
        </w:rPr>
        <w:t>flukonazol</w:t>
      </w:r>
      <w:proofErr w:type="spellEnd"/>
      <w:r w:rsidR="0072146B" w:rsidRPr="00002C78">
        <w:rPr>
          <w:sz w:val="22"/>
          <w:szCs w:val="22"/>
          <w:lang w:val="sk-SK" w:eastAsia="en-US"/>
        </w:rPr>
        <w:t xml:space="preserve">, </w:t>
      </w:r>
      <w:proofErr w:type="spellStart"/>
      <w:r w:rsidR="0072146B" w:rsidRPr="00002C78">
        <w:rPr>
          <w:sz w:val="22"/>
          <w:szCs w:val="22"/>
          <w:lang w:val="sk-SK" w:eastAsia="en-US"/>
        </w:rPr>
        <w:t>itrakonazol</w:t>
      </w:r>
      <w:proofErr w:type="spellEnd"/>
      <w:r w:rsidR="0072146B" w:rsidRPr="00002C78">
        <w:rPr>
          <w:sz w:val="22"/>
          <w:szCs w:val="22"/>
          <w:lang w:val="sk-SK" w:eastAsia="en-US"/>
        </w:rPr>
        <w:t xml:space="preserve"> a </w:t>
      </w:r>
      <w:proofErr w:type="spellStart"/>
      <w:r w:rsidR="0072146B" w:rsidRPr="00002C78">
        <w:rPr>
          <w:sz w:val="22"/>
          <w:szCs w:val="22"/>
          <w:lang w:val="sk-SK" w:eastAsia="en-US"/>
        </w:rPr>
        <w:t>ketokonazol</w:t>
      </w:r>
      <w:proofErr w:type="spellEnd"/>
      <w:r w:rsidR="002E0EB0" w:rsidRPr="00002C78">
        <w:rPr>
          <w:sz w:val="22"/>
          <w:szCs w:val="22"/>
          <w:lang w:val="sk-SK" w:eastAsia="en-US"/>
        </w:rPr>
        <w:t>,</w:t>
      </w:r>
    </w:p>
    <w:p w14:paraId="3A9D82FB" w14:textId="77777777" w:rsidR="00D55815" w:rsidRPr="00002C78" w:rsidRDefault="0072146B" w:rsidP="00D55815">
      <w:pPr>
        <w:tabs>
          <w:tab w:val="left" w:pos="284"/>
        </w:tabs>
        <w:rPr>
          <w:sz w:val="22"/>
          <w:szCs w:val="22"/>
          <w:lang w:val="sk-SK"/>
        </w:rPr>
      </w:pPr>
      <w:r w:rsidRPr="00002C78">
        <w:rPr>
          <w:sz w:val="22"/>
          <w:szCs w:val="22"/>
          <w:lang w:val="sk-SK"/>
        </w:rPr>
        <w:t>-</w:t>
      </w:r>
      <w:r w:rsidRPr="00002C78">
        <w:rPr>
          <w:sz w:val="22"/>
          <w:szCs w:val="22"/>
          <w:lang w:val="sk-SK"/>
        </w:rPr>
        <w:tab/>
      </w:r>
      <w:proofErr w:type="spellStart"/>
      <w:r w:rsidRPr="00002C78">
        <w:rPr>
          <w:sz w:val="22"/>
          <w:szCs w:val="22"/>
          <w:lang w:val="sk-SK"/>
        </w:rPr>
        <w:t>cimetidín</w:t>
      </w:r>
      <w:proofErr w:type="spellEnd"/>
      <w:r w:rsidRPr="00002C78">
        <w:rPr>
          <w:sz w:val="22"/>
          <w:szCs w:val="22"/>
          <w:lang w:val="sk-SK"/>
        </w:rPr>
        <w:t xml:space="preserve"> </w:t>
      </w:r>
      <w:r w:rsidR="00485767" w:rsidRPr="00002C78">
        <w:rPr>
          <w:sz w:val="22"/>
          <w:szCs w:val="22"/>
          <w:lang w:val="sk-SK"/>
        </w:rPr>
        <w:t xml:space="preserve">používaný </w:t>
      </w:r>
      <w:r w:rsidRPr="00002C78">
        <w:rPr>
          <w:sz w:val="22"/>
          <w:szCs w:val="22"/>
          <w:lang w:val="sk-SK"/>
        </w:rPr>
        <w:t xml:space="preserve">na liečbu </w:t>
      </w:r>
      <w:r w:rsidR="008A423C" w:rsidRPr="00002C78">
        <w:rPr>
          <w:sz w:val="22"/>
          <w:szCs w:val="22"/>
          <w:lang w:val="sk-SK"/>
        </w:rPr>
        <w:t>žalú</w:t>
      </w:r>
      <w:r w:rsidR="00E42998" w:rsidRPr="00002C78">
        <w:rPr>
          <w:sz w:val="22"/>
          <w:szCs w:val="22"/>
          <w:lang w:val="sk-SK"/>
        </w:rPr>
        <w:t>dočných</w:t>
      </w:r>
      <w:r w:rsidRPr="00002C78">
        <w:rPr>
          <w:sz w:val="22"/>
          <w:szCs w:val="22"/>
          <w:lang w:val="sk-SK"/>
        </w:rPr>
        <w:t xml:space="preserve"> vredov</w:t>
      </w:r>
      <w:r w:rsidR="002E0EB0" w:rsidRPr="00002C78">
        <w:rPr>
          <w:sz w:val="22"/>
          <w:szCs w:val="22"/>
          <w:lang w:val="sk-SK"/>
        </w:rPr>
        <w:t>,</w:t>
      </w:r>
    </w:p>
    <w:p w14:paraId="47B6A88E" w14:textId="0C308ABC" w:rsidR="00D55815" w:rsidRPr="00002C78" w:rsidRDefault="0072146B" w:rsidP="00D55815">
      <w:pPr>
        <w:tabs>
          <w:tab w:val="left" w:pos="284"/>
        </w:tabs>
        <w:rPr>
          <w:sz w:val="22"/>
          <w:szCs w:val="22"/>
          <w:lang w:val="sk-SK"/>
        </w:rPr>
      </w:pPr>
      <w:r w:rsidRPr="00002C78">
        <w:rPr>
          <w:sz w:val="22"/>
          <w:szCs w:val="22"/>
          <w:lang w:val="sk-SK"/>
        </w:rPr>
        <w:t>-</w:t>
      </w:r>
      <w:r w:rsidRPr="00002C78">
        <w:rPr>
          <w:sz w:val="22"/>
          <w:szCs w:val="22"/>
          <w:lang w:val="sk-SK"/>
        </w:rPr>
        <w:tab/>
      </w:r>
      <w:proofErr w:type="spellStart"/>
      <w:r w:rsidRPr="00002C78">
        <w:rPr>
          <w:sz w:val="22"/>
          <w:szCs w:val="22"/>
          <w:lang w:val="sk-SK"/>
        </w:rPr>
        <w:t>naloxón</w:t>
      </w:r>
      <w:proofErr w:type="spellEnd"/>
      <w:r w:rsidRPr="00002C78">
        <w:rPr>
          <w:sz w:val="22"/>
          <w:szCs w:val="22"/>
          <w:lang w:val="sk-SK"/>
        </w:rPr>
        <w:t xml:space="preserve"> na zvrátenie účinku </w:t>
      </w:r>
      <w:proofErr w:type="spellStart"/>
      <w:r w:rsidR="00002C78" w:rsidRPr="00002C78">
        <w:rPr>
          <w:sz w:val="22"/>
          <w:szCs w:val="22"/>
          <w:lang w:val="sk-SK"/>
        </w:rPr>
        <w:t>opi</w:t>
      </w:r>
      <w:r w:rsidRPr="00002C78">
        <w:rPr>
          <w:sz w:val="22"/>
          <w:szCs w:val="22"/>
          <w:lang w:val="sk-SK"/>
        </w:rPr>
        <w:t>oidov</w:t>
      </w:r>
      <w:proofErr w:type="spellEnd"/>
      <w:r w:rsidR="002E0EB0" w:rsidRPr="00002C78">
        <w:rPr>
          <w:sz w:val="22"/>
          <w:szCs w:val="22"/>
          <w:lang w:val="sk-SK"/>
        </w:rPr>
        <w:t>,</w:t>
      </w:r>
    </w:p>
    <w:p w14:paraId="456D3377" w14:textId="3D4710E9" w:rsidR="00D55815" w:rsidRPr="00002C78" w:rsidRDefault="00D55815" w:rsidP="00D55815">
      <w:pPr>
        <w:tabs>
          <w:tab w:val="left" w:pos="284"/>
        </w:tabs>
        <w:rPr>
          <w:sz w:val="22"/>
          <w:szCs w:val="22"/>
          <w:lang w:val="sk-SK"/>
        </w:rPr>
      </w:pPr>
      <w:r w:rsidRPr="00002C78">
        <w:rPr>
          <w:sz w:val="22"/>
          <w:szCs w:val="22"/>
          <w:lang w:val="sk-SK"/>
        </w:rPr>
        <w:t>-</w:t>
      </w:r>
      <w:r w:rsidRPr="00002C78">
        <w:rPr>
          <w:sz w:val="22"/>
          <w:szCs w:val="22"/>
          <w:lang w:val="sk-SK"/>
        </w:rPr>
        <w:tab/>
      </w:r>
      <w:r w:rsidR="0072146B" w:rsidRPr="00002C78">
        <w:rPr>
          <w:sz w:val="22"/>
          <w:szCs w:val="22"/>
          <w:lang w:val="sk-SK"/>
        </w:rPr>
        <w:t xml:space="preserve">lieky na zastavenie účinku </w:t>
      </w:r>
      <w:proofErr w:type="spellStart"/>
      <w:r w:rsidR="00002C78" w:rsidRPr="00002C78">
        <w:rPr>
          <w:sz w:val="22"/>
          <w:szCs w:val="22"/>
          <w:lang w:val="sk-SK"/>
        </w:rPr>
        <w:t>opi</w:t>
      </w:r>
      <w:r w:rsidR="005D483E" w:rsidRPr="00002C78">
        <w:rPr>
          <w:sz w:val="22"/>
          <w:szCs w:val="22"/>
          <w:lang w:val="sk-SK"/>
        </w:rPr>
        <w:t>oid</w:t>
      </w:r>
      <w:r w:rsidR="0072146B" w:rsidRPr="00002C78">
        <w:rPr>
          <w:sz w:val="22"/>
          <w:szCs w:val="22"/>
          <w:lang w:val="sk-SK"/>
        </w:rPr>
        <w:t>ov</w:t>
      </w:r>
      <w:proofErr w:type="spellEnd"/>
      <w:r w:rsidR="0072146B" w:rsidRPr="00002C78">
        <w:rPr>
          <w:sz w:val="22"/>
          <w:szCs w:val="22"/>
          <w:lang w:val="sk-SK"/>
        </w:rPr>
        <w:t xml:space="preserve">, </w:t>
      </w:r>
      <w:r w:rsidR="00485767" w:rsidRPr="00002C78">
        <w:rPr>
          <w:sz w:val="22"/>
          <w:szCs w:val="22"/>
          <w:lang w:val="sk-SK"/>
        </w:rPr>
        <w:t>ktoré pôsobia ako</w:t>
      </w:r>
      <w:r w:rsidR="0072146B" w:rsidRPr="00002C78">
        <w:rPr>
          <w:sz w:val="22"/>
          <w:szCs w:val="22"/>
          <w:lang w:val="sk-SK"/>
        </w:rPr>
        <w:t xml:space="preserve"> </w:t>
      </w:r>
      <w:proofErr w:type="spellStart"/>
      <w:r w:rsidRPr="00002C78">
        <w:rPr>
          <w:sz w:val="22"/>
          <w:szCs w:val="22"/>
          <w:lang w:val="sk-SK"/>
        </w:rPr>
        <w:t>na</w:t>
      </w:r>
      <w:r w:rsidR="0072146B" w:rsidRPr="00002C78">
        <w:rPr>
          <w:sz w:val="22"/>
          <w:szCs w:val="22"/>
          <w:lang w:val="sk-SK"/>
        </w:rPr>
        <w:t>ltrexón</w:t>
      </w:r>
      <w:proofErr w:type="spellEnd"/>
      <w:r w:rsidR="0072146B" w:rsidRPr="00002C78">
        <w:rPr>
          <w:sz w:val="22"/>
          <w:szCs w:val="22"/>
          <w:lang w:val="sk-SK"/>
        </w:rPr>
        <w:t xml:space="preserve"> a</w:t>
      </w:r>
      <w:r w:rsidRPr="00002C78">
        <w:rPr>
          <w:sz w:val="22"/>
          <w:szCs w:val="22"/>
          <w:lang w:val="sk-SK"/>
        </w:rPr>
        <w:t xml:space="preserve"> </w:t>
      </w:r>
      <w:proofErr w:type="spellStart"/>
      <w:r w:rsidRPr="00002C78">
        <w:rPr>
          <w:sz w:val="22"/>
          <w:szCs w:val="22"/>
          <w:lang w:val="sk-SK"/>
        </w:rPr>
        <w:t>buprenor</w:t>
      </w:r>
      <w:r w:rsidR="0072146B" w:rsidRPr="00002C78">
        <w:rPr>
          <w:sz w:val="22"/>
          <w:szCs w:val="22"/>
          <w:lang w:val="sk-SK"/>
        </w:rPr>
        <w:t>fín</w:t>
      </w:r>
      <w:proofErr w:type="spellEnd"/>
      <w:r w:rsidR="002E0EB0" w:rsidRPr="00002C78">
        <w:rPr>
          <w:sz w:val="22"/>
          <w:szCs w:val="22"/>
          <w:lang w:val="sk-SK"/>
        </w:rPr>
        <w:t>,</w:t>
      </w:r>
    </w:p>
    <w:p w14:paraId="095C3AF2" w14:textId="77777777" w:rsidR="00D55815" w:rsidRPr="00002C78" w:rsidRDefault="0072146B" w:rsidP="00D55815">
      <w:pPr>
        <w:tabs>
          <w:tab w:val="left" w:pos="284"/>
        </w:tabs>
        <w:rPr>
          <w:sz w:val="22"/>
          <w:szCs w:val="22"/>
          <w:lang w:val="sk-SK"/>
        </w:rPr>
      </w:pPr>
      <w:r w:rsidRPr="00002C78">
        <w:rPr>
          <w:sz w:val="22"/>
          <w:szCs w:val="22"/>
          <w:lang w:val="sk-SK"/>
        </w:rPr>
        <w:t>-</w:t>
      </w:r>
      <w:r w:rsidRPr="00002C78">
        <w:rPr>
          <w:sz w:val="22"/>
          <w:szCs w:val="22"/>
          <w:lang w:val="sk-SK"/>
        </w:rPr>
        <w:tab/>
      </w:r>
      <w:proofErr w:type="spellStart"/>
      <w:r w:rsidRPr="00002C78">
        <w:rPr>
          <w:sz w:val="22"/>
          <w:szCs w:val="22"/>
          <w:lang w:val="sk-SK"/>
        </w:rPr>
        <w:t>rifampicí</w:t>
      </w:r>
      <w:r w:rsidR="00D55815" w:rsidRPr="00002C78">
        <w:rPr>
          <w:sz w:val="22"/>
          <w:szCs w:val="22"/>
          <w:lang w:val="sk-SK"/>
        </w:rPr>
        <w:t>n</w:t>
      </w:r>
      <w:proofErr w:type="spellEnd"/>
      <w:r w:rsidRPr="00002C78">
        <w:rPr>
          <w:sz w:val="22"/>
          <w:szCs w:val="22"/>
          <w:lang w:val="sk-SK"/>
        </w:rPr>
        <w:t xml:space="preserve"> na liečbu tuberkulózy (TB)</w:t>
      </w:r>
      <w:r w:rsidR="002E0EB0" w:rsidRPr="00002C78">
        <w:rPr>
          <w:sz w:val="22"/>
          <w:szCs w:val="22"/>
          <w:lang w:val="sk-SK"/>
        </w:rPr>
        <w:t>,</w:t>
      </w:r>
    </w:p>
    <w:p w14:paraId="324DF9CE" w14:textId="77777777" w:rsidR="00D55815" w:rsidRPr="00002C78" w:rsidRDefault="00D55815" w:rsidP="00D55815">
      <w:pPr>
        <w:tabs>
          <w:tab w:val="left" w:pos="284"/>
        </w:tabs>
        <w:rPr>
          <w:sz w:val="22"/>
          <w:szCs w:val="22"/>
          <w:lang w:val="sk-SK"/>
        </w:rPr>
      </w:pPr>
      <w:r w:rsidRPr="00002C78">
        <w:rPr>
          <w:sz w:val="22"/>
          <w:szCs w:val="22"/>
          <w:lang w:val="sk-SK"/>
        </w:rPr>
        <w:t>-</w:t>
      </w:r>
      <w:r w:rsidRPr="00002C78">
        <w:rPr>
          <w:sz w:val="22"/>
          <w:szCs w:val="22"/>
          <w:lang w:val="sk-SK"/>
        </w:rPr>
        <w:tab/>
      </w:r>
      <w:r w:rsidR="00E42998" w:rsidRPr="00002C78">
        <w:rPr>
          <w:sz w:val="22"/>
          <w:szCs w:val="22"/>
          <w:lang w:val="sk-SK"/>
        </w:rPr>
        <w:t>lieky</w:t>
      </w:r>
      <w:r w:rsidR="0072146B" w:rsidRPr="00002C78">
        <w:rPr>
          <w:sz w:val="22"/>
          <w:szCs w:val="22"/>
          <w:lang w:val="sk-SK"/>
        </w:rPr>
        <w:t xml:space="preserve"> na liečbu epilepsie ako napr. </w:t>
      </w:r>
      <w:proofErr w:type="spellStart"/>
      <w:r w:rsidR="0072146B" w:rsidRPr="00002C78">
        <w:rPr>
          <w:sz w:val="22"/>
          <w:szCs w:val="22"/>
          <w:lang w:val="sk-SK"/>
        </w:rPr>
        <w:t>fenytoín</w:t>
      </w:r>
      <w:proofErr w:type="spellEnd"/>
      <w:r w:rsidR="0072146B" w:rsidRPr="00002C78">
        <w:rPr>
          <w:sz w:val="22"/>
          <w:szCs w:val="22"/>
          <w:lang w:val="sk-SK"/>
        </w:rPr>
        <w:t xml:space="preserve">, </w:t>
      </w:r>
      <w:proofErr w:type="spellStart"/>
      <w:r w:rsidR="0072146B" w:rsidRPr="00002C78">
        <w:rPr>
          <w:sz w:val="22"/>
          <w:szCs w:val="22"/>
          <w:lang w:val="sk-SK"/>
        </w:rPr>
        <w:t>karbamazepín</w:t>
      </w:r>
      <w:proofErr w:type="spellEnd"/>
      <w:r w:rsidR="0072146B" w:rsidRPr="00002C78">
        <w:rPr>
          <w:sz w:val="22"/>
          <w:szCs w:val="22"/>
          <w:lang w:val="sk-SK"/>
        </w:rPr>
        <w:t xml:space="preserve">, </w:t>
      </w:r>
      <w:proofErr w:type="spellStart"/>
      <w:r w:rsidR="0072146B" w:rsidRPr="00002C78">
        <w:rPr>
          <w:sz w:val="22"/>
          <w:szCs w:val="22"/>
          <w:lang w:val="sk-SK"/>
        </w:rPr>
        <w:t>fenobarbital</w:t>
      </w:r>
      <w:proofErr w:type="spellEnd"/>
      <w:r w:rsidR="0072146B" w:rsidRPr="00002C78">
        <w:rPr>
          <w:sz w:val="22"/>
          <w:szCs w:val="22"/>
          <w:lang w:val="sk-SK"/>
        </w:rPr>
        <w:t xml:space="preserve"> a </w:t>
      </w:r>
      <w:proofErr w:type="spellStart"/>
      <w:r w:rsidR="0072146B" w:rsidRPr="00002C78">
        <w:rPr>
          <w:sz w:val="22"/>
          <w:szCs w:val="22"/>
          <w:lang w:val="sk-SK"/>
        </w:rPr>
        <w:t>primidón</w:t>
      </w:r>
      <w:proofErr w:type="spellEnd"/>
      <w:r w:rsidR="002E0EB0" w:rsidRPr="00002C78">
        <w:rPr>
          <w:sz w:val="22"/>
          <w:szCs w:val="22"/>
          <w:lang w:val="sk-SK"/>
        </w:rPr>
        <w:t>,</w:t>
      </w:r>
    </w:p>
    <w:p w14:paraId="74752DE6" w14:textId="77777777" w:rsidR="00D55815" w:rsidRPr="00002C78" w:rsidRDefault="00D55815" w:rsidP="00D55815">
      <w:pPr>
        <w:tabs>
          <w:tab w:val="left" w:pos="284"/>
        </w:tabs>
        <w:rPr>
          <w:sz w:val="22"/>
          <w:szCs w:val="22"/>
          <w:lang w:val="sk-SK"/>
        </w:rPr>
      </w:pPr>
      <w:r w:rsidRPr="00002C78">
        <w:rPr>
          <w:sz w:val="22"/>
          <w:szCs w:val="22"/>
          <w:lang w:val="sk-SK"/>
        </w:rPr>
        <w:t>-</w:t>
      </w:r>
      <w:r w:rsidRPr="00002C78">
        <w:rPr>
          <w:sz w:val="22"/>
          <w:szCs w:val="22"/>
          <w:lang w:val="sk-SK"/>
        </w:rPr>
        <w:tab/>
      </w:r>
      <w:r w:rsidR="0072146B" w:rsidRPr="00002C78">
        <w:rPr>
          <w:sz w:val="22"/>
          <w:szCs w:val="22"/>
          <w:lang w:val="sk-SK"/>
        </w:rPr>
        <w:t xml:space="preserve">lieky, ktoré </w:t>
      </w:r>
      <w:r w:rsidR="00B350C1" w:rsidRPr="00002C78">
        <w:rPr>
          <w:sz w:val="22"/>
          <w:szCs w:val="22"/>
          <w:lang w:val="sk-SK"/>
        </w:rPr>
        <w:t>okysľujú</w:t>
      </w:r>
      <w:r w:rsidR="0072146B" w:rsidRPr="00002C78">
        <w:rPr>
          <w:sz w:val="22"/>
          <w:szCs w:val="22"/>
          <w:lang w:val="sk-SK"/>
        </w:rPr>
        <w:t xml:space="preserve"> moč</w:t>
      </w:r>
      <w:r w:rsidRPr="00002C78">
        <w:rPr>
          <w:sz w:val="22"/>
          <w:szCs w:val="22"/>
          <w:lang w:val="sk-SK"/>
        </w:rPr>
        <w:t xml:space="preserve">, </w:t>
      </w:r>
      <w:r w:rsidR="00485767" w:rsidRPr="00002C78">
        <w:rPr>
          <w:sz w:val="22"/>
          <w:szCs w:val="22"/>
          <w:lang w:val="sk-SK"/>
        </w:rPr>
        <w:t xml:space="preserve">ako </w:t>
      </w:r>
      <w:r w:rsidR="0072146B" w:rsidRPr="00002C78">
        <w:rPr>
          <w:sz w:val="22"/>
          <w:szCs w:val="22"/>
          <w:lang w:val="sk-SK"/>
        </w:rPr>
        <w:t>napr. kyselina askorbová (vitamín C) a</w:t>
      </w:r>
      <w:r w:rsidR="00D8735F" w:rsidRPr="00002C78">
        <w:rPr>
          <w:sz w:val="22"/>
          <w:szCs w:val="22"/>
          <w:lang w:val="sk-SK"/>
        </w:rPr>
        <w:t> chlorid amónny</w:t>
      </w:r>
      <w:r w:rsidR="002E0EB0" w:rsidRPr="00002C78">
        <w:rPr>
          <w:sz w:val="22"/>
          <w:szCs w:val="22"/>
          <w:lang w:val="sk-SK"/>
        </w:rPr>
        <w:t>,</w:t>
      </w:r>
    </w:p>
    <w:p w14:paraId="4E6EB722" w14:textId="77777777" w:rsidR="00D55815" w:rsidRPr="00002C78" w:rsidRDefault="00D55815" w:rsidP="00D55815">
      <w:pPr>
        <w:tabs>
          <w:tab w:val="left" w:pos="284"/>
        </w:tabs>
        <w:rPr>
          <w:sz w:val="22"/>
          <w:szCs w:val="22"/>
          <w:lang w:val="sk-SK"/>
        </w:rPr>
      </w:pPr>
      <w:r w:rsidRPr="00002C78">
        <w:rPr>
          <w:sz w:val="22"/>
          <w:szCs w:val="22"/>
          <w:lang w:val="sk-SK"/>
        </w:rPr>
        <w:t>-</w:t>
      </w:r>
      <w:r w:rsidRPr="00002C78">
        <w:rPr>
          <w:sz w:val="22"/>
          <w:szCs w:val="22"/>
          <w:lang w:val="sk-SK"/>
        </w:rPr>
        <w:tab/>
      </w:r>
      <w:r w:rsidR="0072146B" w:rsidRPr="00002C78">
        <w:rPr>
          <w:sz w:val="22"/>
          <w:szCs w:val="22"/>
          <w:lang w:val="sk-SK"/>
        </w:rPr>
        <w:t xml:space="preserve">lieky na hnačku </w:t>
      </w:r>
      <w:r w:rsidRPr="00002C78">
        <w:rPr>
          <w:sz w:val="22"/>
          <w:szCs w:val="22"/>
          <w:lang w:val="sk-SK"/>
        </w:rPr>
        <w:t>(</w:t>
      </w:r>
      <w:r w:rsidR="0072146B" w:rsidRPr="00002C78">
        <w:rPr>
          <w:sz w:val="22"/>
          <w:szCs w:val="22"/>
          <w:lang w:val="sk-SK"/>
        </w:rPr>
        <w:t xml:space="preserve">napr. </w:t>
      </w:r>
      <w:proofErr w:type="spellStart"/>
      <w:r w:rsidR="0072146B" w:rsidRPr="00002C78">
        <w:rPr>
          <w:sz w:val="22"/>
          <w:szCs w:val="22"/>
          <w:lang w:val="sk-SK"/>
        </w:rPr>
        <w:t>loperamid</w:t>
      </w:r>
      <w:proofErr w:type="spellEnd"/>
      <w:r w:rsidR="0072146B" w:rsidRPr="00002C78">
        <w:rPr>
          <w:sz w:val="22"/>
          <w:szCs w:val="22"/>
          <w:lang w:val="sk-SK"/>
        </w:rPr>
        <w:t xml:space="preserve">, </w:t>
      </w:r>
      <w:proofErr w:type="spellStart"/>
      <w:r w:rsidR="0072146B" w:rsidRPr="00002C78">
        <w:rPr>
          <w:sz w:val="22"/>
          <w:szCs w:val="22"/>
          <w:lang w:val="sk-SK"/>
        </w:rPr>
        <w:t>dif</w:t>
      </w:r>
      <w:r w:rsidRPr="00002C78">
        <w:rPr>
          <w:sz w:val="22"/>
          <w:szCs w:val="22"/>
          <w:lang w:val="sk-SK"/>
        </w:rPr>
        <w:t>eno</w:t>
      </w:r>
      <w:r w:rsidR="0072146B" w:rsidRPr="00002C78">
        <w:rPr>
          <w:sz w:val="22"/>
          <w:szCs w:val="22"/>
          <w:lang w:val="sk-SK"/>
        </w:rPr>
        <w:t>xylát</w:t>
      </w:r>
      <w:proofErr w:type="spellEnd"/>
      <w:r w:rsidRPr="00002C78">
        <w:rPr>
          <w:sz w:val="22"/>
          <w:szCs w:val="22"/>
          <w:lang w:val="sk-SK"/>
        </w:rPr>
        <w:t>)</w:t>
      </w:r>
      <w:r w:rsidR="002E0EB0" w:rsidRPr="00002C78">
        <w:rPr>
          <w:sz w:val="22"/>
          <w:szCs w:val="22"/>
          <w:lang w:val="sk-SK"/>
        </w:rPr>
        <w:t>,</w:t>
      </w:r>
    </w:p>
    <w:p w14:paraId="08746075" w14:textId="77777777" w:rsidR="00D55815" w:rsidRPr="00002C78" w:rsidRDefault="00D55815" w:rsidP="00D55815">
      <w:pPr>
        <w:tabs>
          <w:tab w:val="left" w:pos="284"/>
        </w:tabs>
        <w:rPr>
          <w:sz w:val="22"/>
          <w:szCs w:val="22"/>
          <w:lang w:val="sk-SK"/>
        </w:rPr>
      </w:pPr>
      <w:r w:rsidRPr="00002C78">
        <w:rPr>
          <w:sz w:val="22"/>
          <w:szCs w:val="22"/>
          <w:lang w:val="sk-SK"/>
        </w:rPr>
        <w:t>-</w:t>
      </w:r>
      <w:r w:rsidRPr="00002C78">
        <w:rPr>
          <w:sz w:val="22"/>
          <w:szCs w:val="22"/>
          <w:lang w:val="sk-SK"/>
        </w:rPr>
        <w:tab/>
      </w:r>
      <w:r w:rsidR="00E42998" w:rsidRPr="00002C78">
        <w:rPr>
          <w:sz w:val="22"/>
          <w:szCs w:val="22"/>
          <w:lang w:val="sk-SK"/>
        </w:rPr>
        <w:t>diuretiká</w:t>
      </w:r>
      <w:r w:rsidRPr="00002C78">
        <w:rPr>
          <w:sz w:val="22"/>
          <w:szCs w:val="22"/>
          <w:lang w:val="sk-SK"/>
        </w:rPr>
        <w:t xml:space="preserve"> (</w:t>
      </w:r>
      <w:r w:rsidR="008170A1" w:rsidRPr="00002C78">
        <w:rPr>
          <w:sz w:val="22"/>
          <w:szCs w:val="22"/>
          <w:lang w:val="sk-SK"/>
        </w:rPr>
        <w:t xml:space="preserve">napr. </w:t>
      </w:r>
      <w:proofErr w:type="spellStart"/>
      <w:r w:rsidR="008170A1" w:rsidRPr="00002C78">
        <w:rPr>
          <w:sz w:val="22"/>
          <w:szCs w:val="22"/>
          <w:lang w:val="sk-SK"/>
        </w:rPr>
        <w:t>spironolaktón</w:t>
      </w:r>
      <w:proofErr w:type="spellEnd"/>
      <w:r w:rsidRPr="00002C78">
        <w:rPr>
          <w:sz w:val="22"/>
          <w:szCs w:val="22"/>
          <w:lang w:val="sk-SK"/>
        </w:rPr>
        <w:t>)</w:t>
      </w:r>
      <w:r w:rsidR="002E0EB0" w:rsidRPr="00002C78">
        <w:rPr>
          <w:sz w:val="22"/>
          <w:szCs w:val="22"/>
          <w:lang w:val="sk-SK"/>
        </w:rPr>
        <w:t>,</w:t>
      </w:r>
    </w:p>
    <w:p w14:paraId="73A51875" w14:textId="77777777" w:rsidR="00D55815" w:rsidRPr="00002C78" w:rsidRDefault="00D55815" w:rsidP="00D55815">
      <w:pPr>
        <w:tabs>
          <w:tab w:val="left" w:pos="284"/>
        </w:tabs>
        <w:rPr>
          <w:sz w:val="22"/>
          <w:szCs w:val="22"/>
          <w:lang w:val="sk-SK"/>
        </w:rPr>
      </w:pPr>
      <w:r w:rsidRPr="00002C78">
        <w:rPr>
          <w:sz w:val="22"/>
          <w:szCs w:val="22"/>
          <w:lang w:val="sk-SK"/>
        </w:rPr>
        <w:t>-</w:t>
      </w:r>
      <w:r w:rsidRPr="00002C78">
        <w:rPr>
          <w:sz w:val="22"/>
          <w:szCs w:val="22"/>
          <w:lang w:val="sk-SK"/>
        </w:rPr>
        <w:tab/>
      </w:r>
      <w:r w:rsidR="008170A1" w:rsidRPr="00002C78">
        <w:rPr>
          <w:sz w:val="22"/>
          <w:szCs w:val="22"/>
          <w:lang w:val="sk-SK"/>
        </w:rPr>
        <w:t>lieky, ktoré</w:t>
      </w:r>
      <w:r w:rsidR="00E42998" w:rsidRPr="00002C78">
        <w:rPr>
          <w:sz w:val="22"/>
          <w:szCs w:val="22"/>
          <w:lang w:val="sk-SK"/>
        </w:rPr>
        <w:t xml:space="preserve"> u vás</w:t>
      </w:r>
      <w:r w:rsidR="008170A1" w:rsidRPr="00002C78">
        <w:rPr>
          <w:sz w:val="22"/>
          <w:szCs w:val="22"/>
          <w:lang w:val="sk-SK"/>
        </w:rPr>
        <w:t xml:space="preserve"> spôsobujú ospalosť</w:t>
      </w:r>
      <w:r w:rsidR="002E0EB0" w:rsidRPr="00002C78">
        <w:rPr>
          <w:sz w:val="22"/>
          <w:szCs w:val="22"/>
          <w:lang w:val="sk-SK"/>
        </w:rPr>
        <w:t>,</w:t>
      </w:r>
    </w:p>
    <w:p w14:paraId="1FA823F0" w14:textId="77777777" w:rsidR="00D55815" w:rsidRPr="00002C78" w:rsidRDefault="00D55815" w:rsidP="00D55815">
      <w:pPr>
        <w:tabs>
          <w:tab w:val="left" w:pos="284"/>
        </w:tabs>
        <w:rPr>
          <w:sz w:val="22"/>
          <w:szCs w:val="22"/>
          <w:lang w:val="sk-SK"/>
        </w:rPr>
      </w:pPr>
      <w:r w:rsidRPr="00002C78">
        <w:rPr>
          <w:sz w:val="22"/>
          <w:szCs w:val="22"/>
          <w:lang w:val="sk-SK"/>
        </w:rPr>
        <w:t>-</w:t>
      </w:r>
      <w:r w:rsidRPr="00002C78">
        <w:rPr>
          <w:sz w:val="22"/>
          <w:szCs w:val="22"/>
          <w:lang w:val="sk-SK"/>
        </w:rPr>
        <w:tab/>
      </w:r>
      <w:r w:rsidR="008170A1" w:rsidRPr="00002C78">
        <w:rPr>
          <w:sz w:val="22"/>
          <w:szCs w:val="22"/>
          <w:lang w:val="sk-SK"/>
        </w:rPr>
        <w:t>ľubovník bodkovaný – rastlinný prípravok na depresiu.</w:t>
      </w:r>
    </w:p>
    <w:p w14:paraId="4C3893F7" w14:textId="77777777" w:rsidR="00B20855" w:rsidRPr="00002C78" w:rsidRDefault="00B20855" w:rsidP="00D55815">
      <w:pPr>
        <w:tabs>
          <w:tab w:val="left" w:pos="284"/>
        </w:tabs>
        <w:rPr>
          <w:sz w:val="22"/>
          <w:szCs w:val="22"/>
          <w:lang w:val="sk-SK"/>
        </w:rPr>
      </w:pPr>
    </w:p>
    <w:p w14:paraId="2BD85408" w14:textId="4C4F2D90" w:rsidR="00B20855" w:rsidRPr="00002C78" w:rsidRDefault="00B20855" w:rsidP="00D55815">
      <w:pPr>
        <w:tabs>
          <w:tab w:val="left" w:pos="284"/>
        </w:tabs>
        <w:rPr>
          <w:sz w:val="22"/>
          <w:szCs w:val="22"/>
          <w:lang w:val="sk-SK"/>
        </w:rPr>
      </w:pPr>
      <w:r w:rsidRPr="00002C78">
        <w:rPr>
          <w:sz w:val="22"/>
          <w:szCs w:val="22"/>
          <w:lang w:val="sk-SK"/>
        </w:rPr>
        <w:lastRenderedPageBreak/>
        <w:t>Sú</w:t>
      </w:r>
      <w:r w:rsidR="008E01B7" w:rsidRPr="00002C78">
        <w:rPr>
          <w:sz w:val="22"/>
          <w:szCs w:val="22"/>
          <w:lang w:val="sk-SK"/>
        </w:rPr>
        <w:t>be</w:t>
      </w:r>
      <w:r w:rsidR="00AB52C2" w:rsidRPr="00002C78">
        <w:rPr>
          <w:sz w:val="22"/>
          <w:szCs w:val="22"/>
          <w:lang w:val="sk-SK"/>
        </w:rPr>
        <w:t>ž</w:t>
      </w:r>
      <w:r w:rsidRPr="00002C78">
        <w:rPr>
          <w:sz w:val="22"/>
          <w:szCs w:val="22"/>
          <w:lang w:val="sk-SK"/>
        </w:rPr>
        <w:t xml:space="preserve">né užívanie lieku </w:t>
      </w:r>
      <w:proofErr w:type="spellStart"/>
      <w:r w:rsidRPr="00002C78">
        <w:rPr>
          <w:sz w:val="22"/>
          <w:szCs w:val="22"/>
          <w:lang w:val="sk-SK"/>
        </w:rPr>
        <w:t>Misyo</w:t>
      </w:r>
      <w:proofErr w:type="spellEnd"/>
      <w:r w:rsidRPr="00002C78">
        <w:rPr>
          <w:sz w:val="22"/>
          <w:szCs w:val="22"/>
          <w:lang w:val="sk-SK"/>
        </w:rPr>
        <w:t xml:space="preserve"> a </w:t>
      </w:r>
      <w:r w:rsidR="000B32B2" w:rsidRPr="00002C78">
        <w:rPr>
          <w:sz w:val="22"/>
          <w:szCs w:val="22"/>
          <w:lang w:val="sk-SK"/>
        </w:rPr>
        <w:t>sedatív</w:t>
      </w:r>
      <w:r w:rsidRPr="00002C78">
        <w:rPr>
          <w:sz w:val="22"/>
          <w:szCs w:val="22"/>
          <w:lang w:val="sk-SK"/>
        </w:rPr>
        <w:t xml:space="preserve">, ako </w:t>
      </w:r>
      <w:proofErr w:type="spellStart"/>
      <w:r w:rsidRPr="00002C78">
        <w:rPr>
          <w:sz w:val="22"/>
          <w:szCs w:val="22"/>
          <w:lang w:val="sk-SK"/>
        </w:rPr>
        <w:t>benzodiazepíny</w:t>
      </w:r>
      <w:proofErr w:type="spellEnd"/>
      <w:r w:rsidRPr="00002C78">
        <w:rPr>
          <w:sz w:val="22"/>
          <w:szCs w:val="22"/>
          <w:lang w:val="sk-SK"/>
        </w:rPr>
        <w:t xml:space="preserve"> alebo podobné lieky, zvyšuje riziko ospalosti, ťažkostí s dýchaním (</w:t>
      </w:r>
      <w:r w:rsidR="00CC53B5" w:rsidRPr="00002C78">
        <w:rPr>
          <w:sz w:val="22"/>
          <w:szCs w:val="22"/>
          <w:lang w:val="sk-SK"/>
        </w:rPr>
        <w:t>útlm dýchania</w:t>
      </w:r>
      <w:r w:rsidR="00CC53B5" w:rsidRPr="00002C78">
        <w:rPr>
          <w:sz w:val="22"/>
          <w:szCs w:val="22"/>
          <w:lang w:val="en-US"/>
        </w:rPr>
        <w:t xml:space="preserve">), </w:t>
      </w:r>
      <w:r w:rsidR="00CC53B5" w:rsidRPr="00002C78">
        <w:rPr>
          <w:sz w:val="22"/>
          <w:szCs w:val="22"/>
          <w:lang w:val="sk-SK"/>
        </w:rPr>
        <w:t>kóm</w:t>
      </w:r>
      <w:r w:rsidR="008E01B7" w:rsidRPr="00002C78">
        <w:rPr>
          <w:sz w:val="22"/>
          <w:szCs w:val="22"/>
          <w:lang w:val="sk-SK"/>
        </w:rPr>
        <w:t>y</w:t>
      </w:r>
      <w:r w:rsidR="00CC53B5" w:rsidRPr="00002C78">
        <w:rPr>
          <w:sz w:val="22"/>
          <w:szCs w:val="22"/>
          <w:lang w:val="sk-SK"/>
        </w:rPr>
        <w:t xml:space="preserve"> a môže byť život ohrozujúce</w:t>
      </w:r>
      <w:r w:rsidR="00CC53B5" w:rsidRPr="00002C78">
        <w:rPr>
          <w:sz w:val="22"/>
          <w:szCs w:val="22"/>
          <w:lang w:val="en-US"/>
        </w:rPr>
        <w:t>.</w:t>
      </w:r>
      <w:r w:rsidRPr="00002C78">
        <w:rPr>
          <w:sz w:val="22"/>
          <w:szCs w:val="22"/>
          <w:lang w:val="sk-SK"/>
        </w:rPr>
        <w:t xml:space="preserve"> </w:t>
      </w:r>
      <w:r w:rsidR="00CC53B5" w:rsidRPr="00002C78">
        <w:rPr>
          <w:sz w:val="22"/>
          <w:szCs w:val="22"/>
          <w:lang w:val="sk-SK"/>
        </w:rPr>
        <w:t xml:space="preserve">Z tohto dôvodu </w:t>
      </w:r>
      <w:r w:rsidR="008E01B7" w:rsidRPr="00002C78">
        <w:rPr>
          <w:sz w:val="22"/>
          <w:szCs w:val="22"/>
          <w:lang w:val="sk-SK"/>
        </w:rPr>
        <w:t>sa má</w:t>
      </w:r>
      <w:r w:rsidR="00CC53B5" w:rsidRPr="00002C78">
        <w:rPr>
          <w:sz w:val="22"/>
          <w:szCs w:val="22"/>
          <w:lang w:val="sk-SK"/>
        </w:rPr>
        <w:t xml:space="preserve"> sú</w:t>
      </w:r>
      <w:r w:rsidR="008E01B7" w:rsidRPr="00002C78">
        <w:rPr>
          <w:sz w:val="22"/>
          <w:szCs w:val="22"/>
          <w:lang w:val="sk-SK"/>
        </w:rPr>
        <w:t>bež</w:t>
      </w:r>
      <w:r w:rsidR="00CC53B5" w:rsidRPr="00002C78">
        <w:rPr>
          <w:sz w:val="22"/>
          <w:szCs w:val="22"/>
          <w:lang w:val="sk-SK"/>
        </w:rPr>
        <w:t>né užívanie</w:t>
      </w:r>
      <w:r w:rsidR="008E01B7" w:rsidRPr="00002C78">
        <w:rPr>
          <w:sz w:val="22"/>
          <w:szCs w:val="22"/>
          <w:lang w:val="sk-SK"/>
        </w:rPr>
        <w:t xml:space="preserve"> zvážiť</w:t>
      </w:r>
      <w:r w:rsidR="00CC53B5" w:rsidRPr="00002C78">
        <w:rPr>
          <w:sz w:val="22"/>
          <w:szCs w:val="22"/>
          <w:lang w:val="sk-SK"/>
        </w:rPr>
        <w:t xml:space="preserve"> </w:t>
      </w:r>
      <w:r w:rsidR="008E01B7" w:rsidRPr="00002C78">
        <w:rPr>
          <w:sz w:val="22"/>
          <w:szCs w:val="22"/>
          <w:lang w:val="sk-SK"/>
        </w:rPr>
        <w:t>len v prípade</w:t>
      </w:r>
      <w:r w:rsidR="00CC53B5" w:rsidRPr="00002C78">
        <w:rPr>
          <w:sz w:val="22"/>
          <w:szCs w:val="22"/>
          <w:lang w:val="sk-SK"/>
        </w:rPr>
        <w:t xml:space="preserve">, </w:t>
      </w:r>
      <w:r w:rsidR="008E01B7" w:rsidRPr="00002C78">
        <w:rPr>
          <w:sz w:val="22"/>
          <w:szCs w:val="22"/>
          <w:lang w:val="sk-SK"/>
        </w:rPr>
        <w:t>že</w:t>
      </w:r>
      <w:r w:rsidR="00CC53B5" w:rsidRPr="00002C78">
        <w:rPr>
          <w:sz w:val="22"/>
          <w:szCs w:val="22"/>
          <w:lang w:val="sk-SK"/>
        </w:rPr>
        <w:t xml:space="preserve"> nie </w:t>
      </w:r>
      <w:r w:rsidR="008E01B7" w:rsidRPr="00002C78">
        <w:rPr>
          <w:sz w:val="22"/>
          <w:szCs w:val="22"/>
          <w:lang w:val="sk-SK"/>
        </w:rPr>
        <w:t xml:space="preserve">sú k dispozícii iné možnosti </w:t>
      </w:r>
      <w:r w:rsidR="00CC53B5" w:rsidRPr="00002C78">
        <w:rPr>
          <w:sz w:val="22"/>
          <w:szCs w:val="22"/>
          <w:lang w:val="sk-SK"/>
        </w:rPr>
        <w:t>liečb</w:t>
      </w:r>
      <w:r w:rsidR="008E01B7" w:rsidRPr="00002C78">
        <w:rPr>
          <w:sz w:val="22"/>
          <w:szCs w:val="22"/>
          <w:lang w:val="sk-SK"/>
        </w:rPr>
        <w:t>y</w:t>
      </w:r>
      <w:r w:rsidR="00CC53B5" w:rsidRPr="00002C78">
        <w:rPr>
          <w:sz w:val="22"/>
          <w:szCs w:val="22"/>
          <w:lang w:val="sk-SK"/>
        </w:rPr>
        <w:t>.</w:t>
      </w:r>
    </w:p>
    <w:p w14:paraId="6049A213" w14:textId="5C5F5280" w:rsidR="00CC53B5" w:rsidRPr="00002C78" w:rsidRDefault="00CC53B5" w:rsidP="00D55815">
      <w:pPr>
        <w:tabs>
          <w:tab w:val="left" w:pos="284"/>
        </w:tabs>
        <w:rPr>
          <w:sz w:val="22"/>
          <w:szCs w:val="22"/>
          <w:lang w:val="sk-SK"/>
        </w:rPr>
      </w:pPr>
      <w:r w:rsidRPr="00002C78">
        <w:rPr>
          <w:sz w:val="22"/>
          <w:szCs w:val="22"/>
          <w:lang w:val="sk-SK"/>
        </w:rPr>
        <w:t xml:space="preserve">Ak vám však váš lekár predpíše </w:t>
      </w:r>
      <w:proofErr w:type="spellStart"/>
      <w:r w:rsidR="000B32B2" w:rsidRPr="00002C78">
        <w:rPr>
          <w:sz w:val="22"/>
          <w:szCs w:val="22"/>
          <w:lang w:val="sk-SK"/>
        </w:rPr>
        <w:t>Misyo</w:t>
      </w:r>
      <w:proofErr w:type="spellEnd"/>
      <w:r w:rsidR="000B32B2" w:rsidRPr="00002C78">
        <w:rPr>
          <w:sz w:val="22"/>
          <w:szCs w:val="22"/>
          <w:lang w:val="sk-SK"/>
        </w:rPr>
        <w:t xml:space="preserve"> spolu so sedatív</w:t>
      </w:r>
      <w:r w:rsidR="008E01B7" w:rsidRPr="00002C78">
        <w:rPr>
          <w:sz w:val="22"/>
          <w:szCs w:val="22"/>
          <w:lang w:val="sk-SK"/>
        </w:rPr>
        <w:t>a</w:t>
      </w:r>
      <w:r w:rsidR="000B32B2" w:rsidRPr="00002C78">
        <w:rPr>
          <w:sz w:val="22"/>
          <w:szCs w:val="22"/>
          <w:lang w:val="sk-SK"/>
        </w:rPr>
        <w:t xml:space="preserve">mi, </w:t>
      </w:r>
      <w:r w:rsidR="008E01B7" w:rsidRPr="00002C78">
        <w:rPr>
          <w:sz w:val="22"/>
          <w:szCs w:val="22"/>
          <w:lang w:val="sk-SK"/>
        </w:rPr>
        <w:t xml:space="preserve">má obmedziť </w:t>
      </w:r>
      <w:r w:rsidR="000B32B2" w:rsidRPr="00002C78">
        <w:rPr>
          <w:sz w:val="22"/>
          <w:szCs w:val="22"/>
          <w:lang w:val="sk-SK"/>
        </w:rPr>
        <w:t>dávk</w:t>
      </w:r>
      <w:r w:rsidR="008E01B7" w:rsidRPr="00002C78">
        <w:rPr>
          <w:sz w:val="22"/>
          <w:szCs w:val="22"/>
          <w:lang w:val="sk-SK"/>
        </w:rPr>
        <w:t>u</w:t>
      </w:r>
      <w:r w:rsidR="000B32B2" w:rsidRPr="00002C78">
        <w:rPr>
          <w:sz w:val="22"/>
          <w:szCs w:val="22"/>
          <w:lang w:val="sk-SK"/>
        </w:rPr>
        <w:t xml:space="preserve"> a </w:t>
      </w:r>
      <w:r w:rsidR="008E01B7" w:rsidRPr="00002C78">
        <w:rPr>
          <w:sz w:val="22"/>
          <w:szCs w:val="22"/>
          <w:lang w:val="sk-SK"/>
        </w:rPr>
        <w:t>trvanie</w:t>
      </w:r>
      <w:r w:rsidR="000B32B2" w:rsidRPr="00002C78">
        <w:rPr>
          <w:sz w:val="22"/>
          <w:szCs w:val="22"/>
          <w:lang w:val="sk-SK"/>
        </w:rPr>
        <w:t xml:space="preserve"> sú</w:t>
      </w:r>
      <w:r w:rsidR="008E01B7" w:rsidRPr="00002C78">
        <w:rPr>
          <w:sz w:val="22"/>
          <w:szCs w:val="22"/>
          <w:lang w:val="sk-SK"/>
        </w:rPr>
        <w:t>bežnej liečby</w:t>
      </w:r>
      <w:r w:rsidR="000B32B2" w:rsidRPr="00002C78">
        <w:rPr>
          <w:sz w:val="22"/>
          <w:szCs w:val="22"/>
          <w:lang w:val="sk-SK"/>
        </w:rPr>
        <w:t>.</w:t>
      </w:r>
    </w:p>
    <w:p w14:paraId="6401E14A" w14:textId="7CA3E424" w:rsidR="000B32B2" w:rsidRPr="00002C78" w:rsidRDefault="000B32B2" w:rsidP="00D55815">
      <w:pPr>
        <w:tabs>
          <w:tab w:val="left" w:pos="284"/>
        </w:tabs>
        <w:rPr>
          <w:sz w:val="22"/>
          <w:szCs w:val="22"/>
          <w:lang w:val="sk-SK"/>
        </w:rPr>
      </w:pPr>
      <w:r w:rsidRPr="00002C78">
        <w:rPr>
          <w:sz w:val="22"/>
          <w:szCs w:val="22"/>
          <w:lang w:val="sk-SK"/>
        </w:rPr>
        <w:t>Povedzte</w:t>
      </w:r>
      <w:r w:rsidR="008E01B7" w:rsidRPr="00002C78">
        <w:rPr>
          <w:sz w:val="22"/>
          <w:szCs w:val="22"/>
          <w:lang w:val="sk-SK"/>
        </w:rPr>
        <w:t xml:space="preserve"> svoj</w:t>
      </w:r>
      <w:r w:rsidRPr="00002C78">
        <w:rPr>
          <w:sz w:val="22"/>
          <w:szCs w:val="22"/>
          <w:lang w:val="sk-SK"/>
        </w:rPr>
        <w:t xml:space="preserve">mu lekárovi o všetkých </w:t>
      </w:r>
      <w:r w:rsidR="008E01B7" w:rsidRPr="00002C78">
        <w:rPr>
          <w:sz w:val="22"/>
          <w:szCs w:val="22"/>
          <w:lang w:val="sk-SK"/>
        </w:rPr>
        <w:t>sedatívach</w:t>
      </w:r>
      <w:r w:rsidRPr="00002C78">
        <w:rPr>
          <w:sz w:val="22"/>
          <w:szCs w:val="22"/>
          <w:lang w:val="sk-SK"/>
        </w:rPr>
        <w:t>, ktoré užívate a</w:t>
      </w:r>
      <w:r w:rsidR="008E01B7" w:rsidRPr="00002C78">
        <w:rPr>
          <w:sz w:val="22"/>
          <w:szCs w:val="22"/>
          <w:lang w:val="sk-SK"/>
        </w:rPr>
        <w:t> presne dodržiavajte odporúčania svojho lekára týkajúce sa dávky. Môže byť užitočné</w:t>
      </w:r>
      <w:r w:rsidRPr="00002C78">
        <w:rPr>
          <w:sz w:val="22"/>
          <w:szCs w:val="22"/>
          <w:lang w:val="sk-SK"/>
        </w:rPr>
        <w:t xml:space="preserve"> informova</w:t>
      </w:r>
      <w:r w:rsidR="008E01B7" w:rsidRPr="00002C78">
        <w:rPr>
          <w:sz w:val="22"/>
          <w:szCs w:val="22"/>
          <w:lang w:val="sk-SK"/>
        </w:rPr>
        <w:t>ť</w:t>
      </w:r>
      <w:r w:rsidRPr="00002C78">
        <w:rPr>
          <w:sz w:val="22"/>
          <w:szCs w:val="22"/>
          <w:lang w:val="sk-SK"/>
        </w:rPr>
        <w:t xml:space="preserve"> priateľov alebo príbuzných</w:t>
      </w:r>
      <w:r w:rsidR="008E01B7" w:rsidRPr="00002C78">
        <w:rPr>
          <w:sz w:val="22"/>
          <w:szCs w:val="22"/>
          <w:lang w:val="sk-SK"/>
        </w:rPr>
        <w:t xml:space="preserve"> o prejavoch a príznakoch uvedených</w:t>
      </w:r>
      <w:r w:rsidRPr="00002C78">
        <w:rPr>
          <w:sz w:val="22"/>
          <w:szCs w:val="22"/>
          <w:lang w:val="sk-SK"/>
        </w:rPr>
        <w:t xml:space="preserve"> vyššie. Ak sa u vás prejavia tieto </w:t>
      </w:r>
      <w:r w:rsidR="00444A10" w:rsidRPr="00002C78">
        <w:rPr>
          <w:sz w:val="22"/>
          <w:szCs w:val="22"/>
          <w:lang w:val="sk-SK"/>
        </w:rPr>
        <w:t>príznaky</w:t>
      </w:r>
      <w:r w:rsidRPr="00002C78">
        <w:rPr>
          <w:sz w:val="22"/>
          <w:szCs w:val="22"/>
          <w:lang w:val="sk-SK"/>
        </w:rPr>
        <w:t xml:space="preserve">, </w:t>
      </w:r>
      <w:r w:rsidR="00AB52C2" w:rsidRPr="00002C78">
        <w:rPr>
          <w:sz w:val="22"/>
          <w:szCs w:val="22"/>
          <w:lang w:val="sk-SK"/>
        </w:rPr>
        <w:t>obráťte sa na svojho</w:t>
      </w:r>
      <w:r w:rsidRPr="00002C78">
        <w:rPr>
          <w:sz w:val="22"/>
          <w:szCs w:val="22"/>
          <w:lang w:val="sk-SK"/>
        </w:rPr>
        <w:t xml:space="preserve"> lekára.</w:t>
      </w:r>
    </w:p>
    <w:p w14:paraId="19AE33C6" w14:textId="77777777" w:rsidR="00B20855" w:rsidRPr="00002C78" w:rsidRDefault="00B20855" w:rsidP="00D55815">
      <w:pPr>
        <w:tabs>
          <w:tab w:val="left" w:pos="284"/>
        </w:tabs>
        <w:rPr>
          <w:sz w:val="22"/>
          <w:szCs w:val="22"/>
          <w:lang w:val="sk-SK"/>
        </w:rPr>
      </w:pPr>
    </w:p>
    <w:p w14:paraId="1077632A" w14:textId="77777777" w:rsidR="00D55815" w:rsidRPr="00002C78" w:rsidRDefault="00E42998" w:rsidP="00D55815">
      <w:pPr>
        <w:tabs>
          <w:tab w:val="left" w:pos="284"/>
        </w:tabs>
        <w:rPr>
          <w:sz w:val="22"/>
          <w:szCs w:val="22"/>
          <w:lang w:val="sk-SK"/>
        </w:rPr>
      </w:pPr>
      <w:r w:rsidRPr="00002C78">
        <w:rPr>
          <w:sz w:val="22"/>
          <w:szCs w:val="22"/>
          <w:lang w:val="sk-SK"/>
        </w:rPr>
        <w:t xml:space="preserve">Iné lieky, ktoré užívate, môžu taktiež ovplyvniť činnosť </w:t>
      </w:r>
      <w:r w:rsidR="00DD2BB0" w:rsidRPr="00002C78">
        <w:rPr>
          <w:sz w:val="22"/>
          <w:szCs w:val="22"/>
          <w:lang w:val="sk-SK"/>
        </w:rPr>
        <w:t>s</w:t>
      </w:r>
      <w:r w:rsidRPr="00002C78">
        <w:rPr>
          <w:sz w:val="22"/>
          <w:szCs w:val="22"/>
          <w:lang w:val="sk-SK"/>
        </w:rPr>
        <w:t>rdca</w:t>
      </w:r>
      <w:r w:rsidR="00D55815" w:rsidRPr="00002C78">
        <w:rPr>
          <w:sz w:val="22"/>
          <w:szCs w:val="22"/>
          <w:lang w:val="sk-SK"/>
        </w:rPr>
        <w:t xml:space="preserve"> (</w:t>
      </w:r>
      <w:r w:rsidRPr="00002C78">
        <w:rPr>
          <w:sz w:val="22"/>
          <w:szCs w:val="22"/>
          <w:lang w:val="sk-SK"/>
        </w:rPr>
        <w:t xml:space="preserve">napr. </w:t>
      </w:r>
      <w:proofErr w:type="spellStart"/>
      <w:r w:rsidRPr="00002C78">
        <w:rPr>
          <w:sz w:val="22"/>
          <w:szCs w:val="22"/>
          <w:lang w:val="sk-SK"/>
        </w:rPr>
        <w:t>sotalol</w:t>
      </w:r>
      <w:proofErr w:type="spellEnd"/>
      <w:r w:rsidRPr="00002C78">
        <w:rPr>
          <w:sz w:val="22"/>
          <w:szCs w:val="22"/>
          <w:lang w:val="sk-SK"/>
        </w:rPr>
        <w:t xml:space="preserve">, </w:t>
      </w:r>
      <w:proofErr w:type="spellStart"/>
      <w:r w:rsidRPr="00002C78">
        <w:rPr>
          <w:sz w:val="22"/>
          <w:szCs w:val="22"/>
          <w:lang w:val="sk-SK"/>
        </w:rPr>
        <w:t>amiodaron</w:t>
      </w:r>
      <w:proofErr w:type="spellEnd"/>
      <w:r w:rsidR="00D55815" w:rsidRPr="00002C78">
        <w:rPr>
          <w:sz w:val="22"/>
          <w:szCs w:val="22"/>
          <w:lang w:val="sk-SK"/>
        </w:rPr>
        <w:t xml:space="preserve"> a</w:t>
      </w:r>
      <w:r w:rsidRPr="00002C78">
        <w:rPr>
          <w:sz w:val="22"/>
          <w:szCs w:val="22"/>
          <w:lang w:val="sk-SK"/>
        </w:rPr>
        <w:t xml:space="preserve"> </w:t>
      </w:r>
      <w:proofErr w:type="spellStart"/>
      <w:r w:rsidRPr="00002C78">
        <w:rPr>
          <w:sz w:val="22"/>
          <w:szCs w:val="22"/>
          <w:lang w:val="sk-SK"/>
        </w:rPr>
        <w:t>flekainid</w:t>
      </w:r>
      <w:proofErr w:type="spellEnd"/>
      <w:r w:rsidR="00D55815" w:rsidRPr="00002C78">
        <w:rPr>
          <w:sz w:val="22"/>
          <w:szCs w:val="22"/>
          <w:lang w:val="sk-SK"/>
        </w:rPr>
        <w:t>).</w:t>
      </w:r>
    </w:p>
    <w:p w14:paraId="4F2405D8" w14:textId="77777777" w:rsidR="00D55815" w:rsidRPr="00002C78" w:rsidRDefault="00E42998" w:rsidP="00D55815">
      <w:pPr>
        <w:tabs>
          <w:tab w:val="left" w:pos="284"/>
        </w:tabs>
        <w:rPr>
          <w:sz w:val="22"/>
          <w:szCs w:val="22"/>
          <w:lang w:val="sk-SK"/>
        </w:rPr>
      </w:pPr>
      <w:r w:rsidRPr="00002C78">
        <w:rPr>
          <w:sz w:val="22"/>
          <w:szCs w:val="22"/>
          <w:lang w:val="sk-SK"/>
        </w:rPr>
        <w:t>Svojmu lekárovi musíte povedať o každom ďalšom lieku</w:t>
      </w:r>
      <w:r w:rsidR="00367645" w:rsidRPr="00002C78">
        <w:rPr>
          <w:sz w:val="22"/>
          <w:szCs w:val="22"/>
          <w:lang w:val="sk-SK"/>
        </w:rPr>
        <w:t>, ktorý užívate, pretože jeho</w:t>
      </w:r>
      <w:r w:rsidR="00E04DCC" w:rsidRPr="00002C78">
        <w:rPr>
          <w:sz w:val="22"/>
          <w:szCs w:val="22"/>
          <w:lang w:val="sk-SK"/>
        </w:rPr>
        <w:t xml:space="preserve"> užívanie</w:t>
      </w:r>
      <w:r w:rsidRPr="00002C78">
        <w:rPr>
          <w:sz w:val="22"/>
          <w:szCs w:val="22"/>
          <w:lang w:val="sk-SK"/>
        </w:rPr>
        <w:t xml:space="preserve"> spolu s </w:t>
      </w:r>
      <w:proofErr w:type="spellStart"/>
      <w:r w:rsidRPr="00002C78">
        <w:rPr>
          <w:sz w:val="22"/>
          <w:szCs w:val="22"/>
          <w:lang w:val="sk-SK"/>
        </w:rPr>
        <w:t>metadónom</w:t>
      </w:r>
      <w:proofErr w:type="spellEnd"/>
      <w:r w:rsidRPr="00002C78">
        <w:rPr>
          <w:sz w:val="22"/>
          <w:szCs w:val="22"/>
          <w:lang w:val="sk-SK"/>
        </w:rPr>
        <w:t xml:space="preserve"> </w:t>
      </w:r>
      <w:r w:rsidR="00367645" w:rsidRPr="00002C78">
        <w:rPr>
          <w:sz w:val="22"/>
          <w:szCs w:val="22"/>
          <w:lang w:val="sk-SK"/>
        </w:rPr>
        <w:t>môže</w:t>
      </w:r>
      <w:r w:rsidRPr="00002C78">
        <w:rPr>
          <w:sz w:val="22"/>
          <w:szCs w:val="22"/>
          <w:lang w:val="sk-SK"/>
        </w:rPr>
        <w:t xml:space="preserve"> byť nebezpečné</w:t>
      </w:r>
      <w:r w:rsidR="00D55815" w:rsidRPr="00002C78">
        <w:rPr>
          <w:sz w:val="22"/>
          <w:szCs w:val="22"/>
          <w:lang w:val="sk-SK"/>
        </w:rPr>
        <w:t>.</w:t>
      </w:r>
      <w:r w:rsidR="00367645" w:rsidRPr="00002C78">
        <w:rPr>
          <w:sz w:val="22"/>
          <w:szCs w:val="22"/>
          <w:lang w:val="sk-SK"/>
        </w:rPr>
        <w:t xml:space="preserve"> V t</w:t>
      </w:r>
      <w:r w:rsidR="00DD2BB0" w:rsidRPr="00002C78">
        <w:rPr>
          <w:sz w:val="22"/>
          <w:szCs w:val="22"/>
          <w:lang w:val="sk-SK"/>
        </w:rPr>
        <w:t>akejto</w:t>
      </w:r>
      <w:r w:rsidR="00367645" w:rsidRPr="00002C78">
        <w:rPr>
          <w:sz w:val="22"/>
          <w:szCs w:val="22"/>
          <w:lang w:val="sk-SK"/>
        </w:rPr>
        <w:t xml:space="preserve"> situácii môže váš lekár rozhodnúť, že </w:t>
      </w:r>
      <w:r w:rsidR="00DD2BB0" w:rsidRPr="00002C78">
        <w:rPr>
          <w:sz w:val="22"/>
          <w:szCs w:val="22"/>
          <w:lang w:val="sk-SK"/>
        </w:rPr>
        <w:t xml:space="preserve">na začiatku liečby </w:t>
      </w:r>
      <w:r w:rsidR="00367645" w:rsidRPr="00002C78">
        <w:rPr>
          <w:sz w:val="22"/>
          <w:szCs w:val="22"/>
          <w:lang w:val="sk-SK"/>
        </w:rPr>
        <w:t xml:space="preserve">je nutné </w:t>
      </w:r>
      <w:r w:rsidR="00E04DCC" w:rsidRPr="00002C78">
        <w:rPr>
          <w:sz w:val="22"/>
          <w:szCs w:val="22"/>
          <w:lang w:val="sk-SK"/>
        </w:rPr>
        <w:t>monitorovať</w:t>
      </w:r>
      <w:r w:rsidR="00D55815" w:rsidRPr="00002C78">
        <w:rPr>
          <w:sz w:val="22"/>
          <w:szCs w:val="22"/>
          <w:lang w:val="sk-SK"/>
        </w:rPr>
        <w:t xml:space="preserve"> </w:t>
      </w:r>
      <w:r w:rsidR="00DD2BB0" w:rsidRPr="00002C78">
        <w:rPr>
          <w:sz w:val="22"/>
          <w:szCs w:val="22"/>
          <w:lang w:val="sk-SK"/>
        </w:rPr>
        <w:t>vaše srdce pomocou elektrokardiogramu (EK</w:t>
      </w:r>
      <w:r w:rsidR="00D55815" w:rsidRPr="00002C78">
        <w:rPr>
          <w:sz w:val="22"/>
          <w:szCs w:val="22"/>
          <w:lang w:val="sk-SK"/>
        </w:rPr>
        <w:t>G)</w:t>
      </w:r>
      <w:r w:rsidR="00DD2BB0" w:rsidRPr="00002C78">
        <w:rPr>
          <w:sz w:val="22"/>
          <w:szCs w:val="22"/>
          <w:lang w:val="sk-SK"/>
        </w:rPr>
        <w:t>, aby sa uistil, že sa takéto nebezpečné účinky nevyskytnú</w:t>
      </w:r>
      <w:r w:rsidR="00D55815" w:rsidRPr="00002C78">
        <w:rPr>
          <w:sz w:val="22"/>
          <w:szCs w:val="22"/>
          <w:lang w:val="sk-SK"/>
        </w:rPr>
        <w:t xml:space="preserve">. </w:t>
      </w:r>
    </w:p>
    <w:p w14:paraId="3401032A" w14:textId="77777777" w:rsidR="00D55815" w:rsidRPr="00002C78" w:rsidRDefault="00DD2BB0" w:rsidP="00D55815">
      <w:pPr>
        <w:tabs>
          <w:tab w:val="left" w:pos="284"/>
        </w:tabs>
        <w:rPr>
          <w:sz w:val="22"/>
          <w:szCs w:val="22"/>
          <w:lang w:val="sk-SK"/>
        </w:rPr>
      </w:pPr>
      <w:proofErr w:type="spellStart"/>
      <w:r w:rsidRPr="00002C78">
        <w:rPr>
          <w:sz w:val="22"/>
          <w:szCs w:val="22"/>
          <w:lang w:val="sk-SK"/>
        </w:rPr>
        <w:t>Metadón</w:t>
      </w:r>
      <w:proofErr w:type="spellEnd"/>
      <w:r w:rsidRPr="00002C78">
        <w:rPr>
          <w:sz w:val="22"/>
          <w:szCs w:val="22"/>
          <w:lang w:val="sk-SK"/>
        </w:rPr>
        <w:t xml:space="preserve"> môže ovplyvniť aj nie</w:t>
      </w:r>
      <w:r w:rsidR="00E04DCC" w:rsidRPr="00002C78">
        <w:rPr>
          <w:sz w:val="22"/>
          <w:szCs w:val="22"/>
          <w:lang w:val="sk-SK"/>
        </w:rPr>
        <w:t>ktoré krvné a močové testy</w:t>
      </w:r>
      <w:r w:rsidR="00D55815" w:rsidRPr="00002C78">
        <w:rPr>
          <w:sz w:val="22"/>
          <w:szCs w:val="22"/>
          <w:lang w:val="sk-SK"/>
        </w:rPr>
        <w:t xml:space="preserve"> </w:t>
      </w:r>
      <w:r w:rsidR="00D55815" w:rsidRPr="00002C78">
        <w:rPr>
          <w:bCs/>
          <w:sz w:val="22"/>
          <w:szCs w:val="22"/>
          <w:lang w:val="sk-SK"/>
        </w:rPr>
        <w:t>(</w:t>
      </w:r>
      <w:r w:rsidR="00C50FA5" w:rsidRPr="00002C78">
        <w:rPr>
          <w:bCs/>
          <w:sz w:val="22"/>
          <w:szCs w:val="22"/>
          <w:lang w:val="sk-SK"/>
        </w:rPr>
        <w:t>vrátane dopingových testov</w:t>
      </w:r>
      <w:r w:rsidR="00D55815" w:rsidRPr="00002C78">
        <w:rPr>
          <w:bCs/>
          <w:sz w:val="22"/>
          <w:szCs w:val="22"/>
          <w:lang w:val="sk-SK"/>
        </w:rPr>
        <w:t>).</w:t>
      </w:r>
      <w:r w:rsidR="00D55815" w:rsidRPr="00002C78">
        <w:rPr>
          <w:sz w:val="22"/>
          <w:szCs w:val="22"/>
          <w:lang w:val="sk-SK"/>
        </w:rPr>
        <w:t xml:space="preserve"> </w:t>
      </w:r>
      <w:r w:rsidR="00C50FA5" w:rsidRPr="00002C78">
        <w:rPr>
          <w:sz w:val="22"/>
          <w:szCs w:val="22"/>
          <w:lang w:val="sk-SK"/>
        </w:rPr>
        <w:t>Pred vykonaním akéhokoľvek testu povedzte</w:t>
      </w:r>
      <w:r w:rsidR="00485767" w:rsidRPr="00002C78">
        <w:rPr>
          <w:sz w:val="22"/>
          <w:szCs w:val="22"/>
          <w:lang w:val="sk-SK"/>
        </w:rPr>
        <w:t>,</w:t>
      </w:r>
      <w:r w:rsidR="00C50FA5" w:rsidRPr="00002C78">
        <w:rPr>
          <w:sz w:val="22"/>
          <w:szCs w:val="22"/>
          <w:lang w:val="sk-SK"/>
        </w:rPr>
        <w:t xml:space="preserve"> prosím</w:t>
      </w:r>
      <w:r w:rsidR="00485767" w:rsidRPr="00002C78">
        <w:rPr>
          <w:sz w:val="22"/>
          <w:szCs w:val="22"/>
          <w:lang w:val="sk-SK"/>
        </w:rPr>
        <w:t>,</w:t>
      </w:r>
      <w:r w:rsidR="00C50FA5" w:rsidRPr="00002C78">
        <w:rPr>
          <w:sz w:val="22"/>
          <w:szCs w:val="22"/>
          <w:lang w:val="sk-SK"/>
        </w:rPr>
        <w:t xml:space="preserve"> svojmu lekárovi, že užívate </w:t>
      </w:r>
      <w:proofErr w:type="spellStart"/>
      <w:r w:rsidR="00C50FA5" w:rsidRPr="00002C78">
        <w:rPr>
          <w:sz w:val="22"/>
          <w:szCs w:val="22"/>
          <w:lang w:val="sk-SK"/>
        </w:rPr>
        <w:t>metadón</w:t>
      </w:r>
      <w:proofErr w:type="spellEnd"/>
      <w:r w:rsidR="00D55815" w:rsidRPr="00002C78">
        <w:rPr>
          <w:sz w:val="22"/>
          <w:szCs w:val="22"/>
          <w:lang w:val="sk-SK"/>
        </w:rPr>
        <w:t xml:space="preserve">. </w:t>
      </w:r>
    </w:p>
    <w:p w14:paraId="25E337FA" w14:textId="77777777" w:rsidR="00D55815" w:rsidRPr="00002C78" w:rsidRDefault="00D55815" w:rsidP="00D55815">
      <w:pPr>
        <w:rPr>
          <w:b/>
          <w:sz w:val="22"/>
          <w:szCs w:val="22"/>
          <w:lang w:val="sk-SK" w:eastAsia="en-US"/>
        </w:rPr>
      </w:pPr>
    </w:p>
    <w:p w14:paraId="18E743DF" w14:textId="36743F20" w:rsidR="00D55815" w:rsidRPr="00002C78" w:rsidRDefault="00D55815" w:rsidP="00D55815">
      <w:pPr>
        <w:tabs>
          <w:tab w:val="left" w:pos="567"/>
        </w:tabs>
        <w:jc w:val="both"/>
        <w:rPr>
          <w:b/>
          <w:sz w:val="22"/>
          <w:szCs w:val="22"/>
          <w:lang w:val="sk-SK" w:eastAsia="en-US"/>
        </w:rPr>
      </w:pPr>
      <w:proofErr w:type="spellStart"/>
      <w:r w:rsidRPr="00002C78">
        <w:rPr>
          <w:b/>
          <w:sz w:val="22"/>
          <w:szCs w:val="22"/>
          <w:lang w:val="sk-SK" w:eastAsia="en-US"/>
        </w:rPr>
        <w:t>Misyo</w:t>
      </w:r>
      <w:proofErr w:type="spellEnd"/>
      <w:r w:rsidR="00C653F1" w:rsidRPr="00002C78">
        <w:rPr>
          <w:b/>
          <w:sz w:val="22"/>
          <w:szCs w:val="22"/>
          <w:lang w:val="sk-SK" w:eastAsia="en-US"/>
        </w:rPr>
        <w:t xml:space="preserve"> a jedlo</w:t>
      </w:r>
      <w:r w:rsidR="000B32B2" w:rsidRPr="00002C78">
        <w:rPr>
          <w:b/>
          <w:sz w:val="22"/>
          <w:szCs w:val="22"/>
          <w:lang w:val="sk-SK" w:eastAsia="en-US"/>
        </w:rPr>
        <w:t xml:space="preserve">, </w:t>
      </w:r>
      <w:r w:rsidR="00C653F1" w:rsidRPr="00002C78">
        <w:rPr>
          <w:b/>
          <w:sz w:val="22"/>
          <w:szCs w:val="22"/>
          <w:lang w:val="sk-SK" w:eastAsia="en-US"/>
        </w:rPr>
        <w:t>nápoje</w:t>
      </w:r>
      <w:r w:rsidRPr="00002C78">
        <w:rPr>
          <w:b/>
          <w:sz w:val="22"/>
          <w:szCs w:val="22"/>
          <w:lang w:val="sk-SK" w:eastAsia="en-US"/>
        </w:rPr>
        <w:t xml:space="preserve"> </w:t>
      </w:r>
      <w:r w:rsidR="000B32B2" w:rsidRPr="00002C78">
        <w:rPr>
          <w:b/>
          <w:sz w:val="22"/>
          <w:szCs w:val="22"/>
          <w:lang w:val="sk-SK" w:eastAsia="en-US"/>
        </w:rPr>
        <w:t>a alkohol</w:t>
      </w:r>
    </w:p>
    <w:p w14:paraId="7B237183" w14:textId="77777777" w:rsidR="00D55815" w:rsidRPr="00002C78" w:rsidRDefault="00D55815" w:rsidP="00D55815">
      <w:pPr>
        <w:tabs>
          <w:tab w:val="left" w:pos="567"/>
        </w:tabs>
        <w:jc w:val="both"/>
        <w:rPr>
          <w:sz w:val="22"/>
          <w:szCs w:val="22"/>
          <w:lang w:val="sk-SK" w:eastAsia="en-US"/>
        </w:rPr>
      </w:pPr>
      <w:proofErr w:type="spellStart"/>
      <w:r w:rsidRPr="00002C78">
        <w:rPr>
          <w:sz w:val="22"/>
          <w:szCs w:val="22"/>
          <w:lang w:val="sk-SK" w:eastAsia="en-US"/>
        </w:rPr>
        <w:t>Misyo</w:t>
      </w:r>
      <w:proofErr w:type="spellEnd"/>
      <w:r w:rsidRPr="00002C78">
        <w:rPr>
          <w:sz w:val="22"/>
          <w:szCs w:val="22"/>
          <w:lang w:val="sk-SK" w:eastAsia="en-US"/>
        </w:rPr>
        <w:t xml:space="preserve"> </w:t>
      </w:r>
      <w:r w:rsidR="008170A1" w:rsidRPr="00002C78">
        <w:rPr>
          <w:sz w:val="22"/>
          <w:szCs w:val="22"/>
          <w:lang w:val="sk-SK" w:eastAsia="en-US"/>
        </w:rPr>
        <w:t>možno užívať s jedlom alebo bez jedla</w:t>
      </w:r>
      <w:r w:rsidRPr="00002C78">
        <w:rPr>
          <w:sz w:val="22"/>
          <w:szCs w:val="22"/>
          <w:lang w:val="sk-SK" w:eastAsia="en-US"/>
        </w:rPr>
        <w:t>.</w:t>
      </w:r>
    </w:p>
    <w:p w14:paraId="19C6B4F0" w14:textId="77777777" w:rsidR="00D55815" w:rsidRPr="00002C78" w:rsidRDefault="000D3508" w:rsidP="00D55815">
      <w:pPr>
        <w:tabs>
          <w:tab w:val="left" w:pos="567"/>
        </w:tabs>
        <w:jc w:val="both"/>
        <w:rPr>
          <w:sz w:val="22"/>
          <w:szCs w:val="22"/>
          <w:lang w:val="sk-SK" w:eastAsia="en-US"/>
        </w:rPr>
      </w:pPr>
      <w:r w:rsidRPr="00002C78">
        <w:rPr>
          <w:sz w:val="22"/>
          <w:szCs w:val="22"/>
          <w:lang w:val="sk-SK" w:eastAsia="en-US"/>
        </w:rPr>
        <w:t xml:space="preserve">Počas užívania lieku </w:t>
      </w:r>
      <w:proofErr w:type="spellStart"/>
      <w:r w:rsidRPr="00002C78">
        <w:rPr>
          <w:sz w:val="22"/>
          <w:szCs w:val="22"/>
          <w:lang w:val="sk-SK" w:eastAsia="en-US"/>
        </w:rPr>
        <w:t>Misyo</w:t>
      </w:r>
      <w:proofErr w:type="spellEnd"/>
      <w:r w:rsidR="008170A1" w:rsidRPr="00002C78">
        <w:rPr>
          <w:sz w:val="22"/>
          <w:szCs w:val="22"/>
          <w:lang w:val="sk-SK" w:eastAsia="en-US"/>
        </w:rPr>
        <w:t xml:space="preserve"> nepite alkohol. </w:t>
      </w:r>
      <w:proofErr w:type="spellStart"/>
      <w:r w:rsidR="008170A1" w:rsidRPr="00002C78">
        <w:rPr>
          <w:sz w:val="22"/>
          <w:szCs w:val="22"/>
          <w:lang w:val="sk-SK" w:eastAsia="en-US"/>
        </w:rPr>
        <w:t>Metadón</w:t>
      </w:r>
      <w:proofErr w:type="spellEnd"/>
      <w:r w:rsidR="008170A1" w:rsidRPr="00002C78">
        <w:rPr>
          <w:sz w:val="22"/>
          <w:szCs w:val="22"/>
          <w:lang w:val="sk-SK" w:eastAsia="en-US"/>
        </w:rPr>
        <w:t xml:space="preserve"> môže totiž u vás spôsobiť ospalosť a pitie alkoholu môže u vás spôsobiť ešte väčšiu ospalosť</w:t>
      </w:r>
      <w:r w:rsidR="00D55815" w:rsidRPr="00002C78">
        <w:rPr>
          <w:sz w:val="22"/>
          <w:szCs w:val="22"/>
          <w:lang w:val="sk-SK" w:eastAsia="en-US"/>
        </w:rPr>
        <w:t>.</w:t>
      </w:r>
    </w:p>
    <w:p w14:paraId="771828E3" w14:textId="77777777" w:rsidR="00D55815" w:rsidRPr="00002C78" w:rsidRDefault="002E0EB0" w:rsidP="00D55815">
      <w:pPr>
        <w:rPr>
          <w:sz w:val="22"/>
          <w:szCs w:val="22"/>
          <w:lang w:val="sk-SK" w:eastAsia="en-US"/>
        </w:rPr>
      </w:pPr>
      <w:r w:rsidRPr="00002C78">
        <w:rPr>
          <w:sz w:val="22"/>
          <w:szCs w:val="22"/>
          <w:lang w:val="sk-SK" w:eastAsia="en-US"/>
        </w:rPr>
        <w:t xml:space="preserve">Počas užívania lieku </w:t>
      </w:r>
      <w:proofErr w:type="spellStart"/>
      <w:r w:rsidRPr="00002C78">
        <w:rPr>
          <w:sz w:val="22"/>
          <w:szCs w:val="22"/>
          <w:lang w:val="sk-SK" w:eastAsia="en-US"/>
        </w:rPr>
        <w:t>Misyo</w:t>
      </w:r>
      <w:proofErr w:type="spellEnd"/>
      <w:r w:rsidR="008170A1" w:rsidRPr="00002C78">
        <w:rPr>
          <w:sz w:val="22"/>
          <w:szCs w:val="22"/>
          <w:lang w:val="sk-SK" w:eastAsia="en-US"/>
        </w:rPr>
        <w:t xml:space="preserve"> nepite grapefruitovú šťavu</w:t>
      </w:r>
      <w:r w:rsidR="00D55815" w:rsidRPr="00002C78">
        <w:rPr>
          <w:sz w:val="22"/>
          <w:szCs w:val="22"/>
          <w:lang w:val="sk-SK" w:eastAsia="en-US"/>
        </w:rPr>
        <w:t>.</w:t>
      </w:r>
      <w:r w:rsidR="008170A1" w:rsidRPr="00002C78">
        <w:rPr>
          <w:sz w:val="22"/>
          <w:szCs w:val="22"/>
          <w:lang w:val="sk-SK" w:eastAsia="en-US"/>
        </w:rPr>
        <w:t xml:space="preserve"> Grapefruitová </w:t>
      </w:r>
      <w:r w:rsidRPr="00002C78">
        <w:rPr>
          <w:sz w:val="22"/>
          <w:szCs w:val="22"/>
          <w:lang w:val="sk-SK" w:eastAsia="en-US"/>
        </w:rPr>
        <w:t>šťava</w:t>
      </w:r>
      <w:r w:rsidR="008170A1" w:rsidRPr="00002C78">
        <w:rPr>
          <w:sz w:val="22"/>
          <w:szCs w:val="22"/>
          <w:lang w:val="sk-SK" w:eastAsia="en-US"/>
        </w:rPr>
        <w:t xml:space="preserve"> totiž môže zmeniť účinky </w:t>
      </w:r>
      <w:proofErr w:type="spellStart"/>
      <w:r w:rsidR="008170A1" w:rsidRPr="00002C78">
        <w:rPr>
          <w:sz w:val="22"/>
          <w:szCs w:val="22"/>
          <w:lang w:val="sk-SK" w:eastAsia="en-US"/>
        </w:rPr>
        <w:t>metadónu</w:t>
      </w:r>
      <w:proofErr w:type="spellEnd"/>
      <w:r w:rsidR="00D55815" w:rsidRPr="00002C78">
        <w:rPr>
          <w:sz w:val="22"/>
          <w:szCs w:val="22"/>
          <w:lang w:val="sk-SK" w:eastAsia="en-US"/>
        </w:rPr>
        <w:t>.</w:t>
      </w:r>
    </w:p>
    <w:p w14:paraId="74E5742A" w14:textId="77777777" w:rsidR="00D55815" w:rsidRPr="00002C78" w:rsidRDefault="00D55815" w:rsidP="00D55815">
      <w:pPr>
        <w:tabs>
          <w:tab w:val="left" w:pos="567"/>
        </w:tabs>
        <w:rPr>
          <w:sz w:val="22"/>
          <w:szCs w:val="22"/>
          <w:lang w:val="sk-SK"/>
        </w:rPr>
      </w:pPr>
    </w:p>
    <w:p w14:paraId="21A65816" w14:textId="77777777" w:rsidR="00C653F1" w:rsidRPr="00002C78" w:rsidRDefault="00C653F1" w:rsidP="00D55815">
      <w:pPr>
        <w:rPr>
          <w:b/>
          <w:sz w:val="22"/>
          <w:szCs w:val="22"/>
          <w:lang w:val="sk-SK"/>
        </w:rPr>
      </w:pPr>
      <w:r w:rsidRPr="00002C78">
        <w:rPr>
          <w:b/>
          <w:sz w:val="22"/>
          <w:szCs w:val="22"/>
          <w:lang w:val="sk-SK"/>
        </w:rPr>
        <w:t>Tehotenstvo, dojčenie a plodnosť</w:t>
      </w:r>
    </w:p>
    <w:p w14:paraId="058DFBF8" w14:textId="77777777" w:rsidR="00D55815" w:rsidRPr="00A61AD9" w:rsidRDefault="00EC39F2" w:rsidP="00EC39F2">
      <w:pPr>
        <w:tabs>
          <w:tab w:val="left" w:pos="284"/>
        </w:tabs>
        <w:rPr>
          <w:sz w:val="22"/>
          <w:szCs w:val="22"/>
          <w:lang w:val="sk-SK"/>
        </w:rPr>
      </w:pPr>
      <w:r w:rsidRPr="00A61AD9">
        <w:rPr>
          <w:sz w:val="22"/>
          <w:szCs w:val="22"/>
          <w:lang w:val="sk-SK"/>
        </w:rPr>
        <w:t>Ak ste tehotná alebo dojčíte, ak si myslíte, že ste tehotná alebo ak plánujete otehotnieť, poraďte sa so svojím lekárom alebo lekárnikom predtým, ako začnete užívať tento liek.</w:t>
      </w:r>
      <w:r w:rsidR="00D55815" w:rsidRPr="00A61AD9">
        <w:rPr>
          <w:sz w:val="22"/>
          <w:szCs w:val="22"/>
          <w:lang w:val="sk-SK"/>
        </w:rPr>
        <w:t xml:space="preserve"> </w:t>
      </w:r>
    </w:p>
    <w:p w14:paraId="33080082" w14:textId="77777777" w:rsidR="00EC39F2" w:rsidRPr="00002C78" w:rsidRDefault="00EC39F2" w:rsidP="00D55815">
      <w:pPr>
        <w:tabs>
          <w:tab w:val="left" w:pos="284"/>
        </w:tabs>
        <w:rPr>
          <w:sz w:val="22"/>
          <w:szCs w:val="22"/>
          <w:lang w:val="sk-SK"/>
        </w:rPr>
      </w:pPr>
    </w:p>
    <w:p w14:paraId="55084388" w14:textId="77777777" w:rsidR="00885F35" w:rsidRPr="00002C78" w:rsidRDefault="00885F35" w:rsidP="00885F35">
      <w:pPr>
        <w:tabs>
          <w:tab w:val="left" w:pos="284"/>
        </w:tabs>
        <w:rPr>
          <w:i/>
          <w:sz w:val="22"/>
          <w:szCs w:val="22"/>
          <w:lang w:val="sk-SK"/>
        </w:rPr>
      </w:pPr>
      <w:r w:rsidRPr="00002C78">
        <w:rPr>
          <w:i/>
          <w:sz w:val="22"/>
          <w:szCs w:val="22"/>
          <w:lang w:val="sk-SK"/>
        </w:rPr>
        <w:t>Tehotenstvo</w:t>
      </w:r>
    </w:p>
    <w:p w14:paraId="39139D1C" w14:textId="238ED1C0" w:rsidR="00885F35" w:rsidRPr="00002C78" w:rsidRDefault="00885F35" w:rsidP="00885F35">
      <w:pPr>
        <w:tabs>
          <w:tab w:val="left" w:pos="284"/>
        </w:tabs>
        <w:rPr>
          <w:sz w:val="22"/>
          <w:szCs w:val="22"/>
          <w:lang w:val="sk-SK"/>
        </w:rPr>
      </w:pPr>
      <w:r w:rsidRPr="00002C78">
        <w:rPr>
          <w:sz w:val="22"/>
          <w:szCs w:val="22"/>
          <w:lang w:val="sk-SK"/>
        </w:rPr>
        <w:t xml:space="preserve">Liek </w:t>
      </w:r>
      <w:proofErr w:type="spellStart"/>
      <w:r w:rsidRPr="00002C78">
        <w:rPr>
          <w:sz w:val="22"/>
          <w:szCs w:val="22"/>
          <w:lang w:val="sk-SK"/>
        </w:rPr>
        <w:t>Misyo</w:t>
      </w:r>
      <w:proofErr w:type="spellEnd"/>
      <w:r w:rsidRPr="00002C78">
        <w:rPr>
          <w:sz w:val="22"/>
          <w:szCs w:val="22"/>
          <w:lang w:val="sk-SK"/>
        </w:rPr>
        <w:t xml:space="preserve"> </w:t>
      </w:r>
      <w:r w:rsidR="002853A0" w:rsidRPr="00002C78">
        <w:rPr>
          <w:sz w:val="22"/>
          <w:szCs w:val="22"/>
          <w:lang w:val="sk-SK"/>
        </w:rPr>
        <w:t xml:space="preserve">sa </w:t>
      </w:r>
      <w:r w:rsidRPr="00002C78">
        <w:rPr>
          <w:sz w:val="22"/>
          <w:szCs w:val="22"/>
          <w:lang w:val="sk-SK"/>
        </w:rPr>
        <w:t>môže používa</w:t>
      </w:r>
      <w:r w:rsidR="002853A0" w:rsidRPr="00002C78">
        <w:rPr>
          <w:sz w:val="22"/>
          <w:szCs w:val="22"/>
          <w:lang w:val="sk-SK"/>
        </w:rPr>
        <w:t>ť</w:t>
      </w:r>
      <w:r w:rsidRPr="00002C78">
        <w:rPr>
          <w:sz w:val="22"/>
          <w:szCs w:val="22"/>
          <w:lang w:val="sk-SK"/>
        </w:rPr>
        <w:t xml:space="preserve"> v tehotenstve po starostlivom zvážení pomeru rizik</w:t>
      </w:r>
      <w:r w:rsidR="00AB52C2" w:rsidRPr="00002C78">
        <w:rPr>
          <w:sz w:val="22"/>
          <w:szCs w:val="22"/>
          <w:lang w:val="sk-SK"/>
        </w:rPr>
        <w:t>a</w:t>
      </w:r>
      <w:r w:rsidRPr="00002C78">
        <w:rPr>
          <w:sz w:val="22"/>
          <w:szCs w:val="22"/>
          <w:lang w:val="sk-SK"/>
        </w:rPr>
        <w:t xml:space="preserve"> a prínos</w:t>
      </w:r>
      <w:r w:rsidR="00AB52C2" w:rsidRPr="00002C78">
        <w:rPr>
          <w:sz w:val="22"/>
          <w:szCs w:val="22"/>
          <w:lang w:val="sk-SK"/>
        </w:rPr>
        <w:t>u</w:t>
      </w:r>
      <w:r w:rsidRPr="00002C78">
        <w:rPr>
          <w:sz w:val="22"/>
          <w:szCs w:val="22"/>
          <w:lang w:val="sk-SK"/>
        </w:rPr>
        <w:t xml:space="preserve"> lekárom, najlepšie pod dohľadom v špecializovanom centre</w:t>
      </w:r>
      <w:r w:rsidR="002853A0" w:rsidRPr="00002C78">
        <w:rPr>
          <w:sz w:val="22"/>
          <w:szCs w:val="22"/>
          <w:lang w:val="sk-SK"/>
        </w:rPr>
        <w:t xml:space="preserve"> zdravotnej starostlivosti</w:t>
      </w:r>
      <w:r w:rsidRPr="00002C78">
        <w:rPr>
          <w:sz w:val="22"/>
          <w:szCs w:val="22"/>
          <w:lang w:val="sk-SK"/>
        </w:rPr>
        <w:t>. Na udržanie účinnosti</w:t>
      </w:r>
      <w:r w:rsidR="000B4A78" w:rsidRPr="00002C78">
        <w:rPr>
          <w:sz w:val="22"/>
          <w:szCs w:val="22"/>
          <w:lang w:val="sk-SK"/>
        </w:rPr>
        <w:t xml:space="preserve"> liečby</w:t>
      </w:r>
      <w:r w:rsidRPr="00002C78">
        <w:rPr>
          <w:sz w:val="22"/>
          <w:szCs w:val="22"/>
          <w:lang w:val="sk-SK"/>
        </w:rPr>
        <w:t xml:space="preserve"> počas tehotenstva môže byť kvôli zmenám v metabolizme potrebn</w:t>
      </w:r>
      <w:r w:rsidR="002853A0" w:rsidRPr="00002C78">
        <w:rPr>
          <w:sz w:val="22"/>
          <w:szCs w:val="22"/>
          <w:lang w:val="sk-SK"/>
        </w:rPr>
        <w:t>é</w:t>
      </w:r>
      <w:r w:rsidRPr="00002C78">
        <w:rPr>
          <w:sz w:val="22"/>
          <w:szCs w:val="22"/>
          <w:lang w:val="sk-SK"/>
        </w:rPr>
        <w:t xml:space="preserve"> zvýšenie dávky až na dvakrát denne.</w:t>
      </w:r>
    </w:p>
    <w:p w14:paraId="407F19CE" w14:textId="77777777" w:rsidR="00885F35" w:rsidRPr="00002C78" w:rsidRDefault="00885F35" w:rsidP="00885F35">
      <w:pPr>
        <w:tabs>
          <w:tab w:val="left" w:pos="284"/>
        </w:tabs>
        <w:rPr>
          <w:sz w:val="22"/>
          <w:szCs w:val="22"/>
          <w:lang w:val="sk-SK"/>
        </w:rPr>
      </w:pPr>
      <w:r w:rsidRPr="00002C78">
        <w:rPr>
          <w:sz w:val="22"/>
          <w:szCs w:val="22"/>
          <w:lang w:val="sk-SK"/>
        </w:rPr>
        <w:t xml:space="preserve">Chronické používanie počas tehotenstva môže viesť k návyku na </w:t>
      </w:r>
      <w:proofErr w:type="spellStart"/>
      <w:r w:rsidRPr="00002C78">
        <w:rPr>
          <w:sz w:val="22"/>
          <w:szCs w:val="22"/>
          <w:lang w:val="sk-SK"/>
        </w:rPr>
        <w:t>metadón</w:t>
      </w:r>
      <w:proofErr w:type="spellEnd"/>
      <w:r w:rsidRPr="00002C78">
        <w:rPr>
          <w:sz w:val="22"/>
          <w:szCs w:val="22"/>
          <w:lang w:val="sk-SK"/>
        </w:rPr>
        <w:t xml:space="preserve"> a závislosti plodu, ako </w:t>
      </w:r>
      <w:r w:rsidR="00F61DFD" w:rsidRPr="00002C78">
        <w:rPr>
          <w:sz w:val="22"/>
          <w:szCs w:val="22"/>
          <w:lang w:val="sk-SK"/>
        </w:rPr>
        <w:t xml:space="preserve">aj </w:t>
      </w:r>
      <w:r w:rsidRPr="00002C78">
        <w:rPr>
          <w:sz w:val="22"/>
          <w:szCs w:val="22"/>
          <w:lang w:val="sk-SK"/>
        </w:rPr>
        <w:t>k</w:t>
      </w:r>
      <w:r w:rsidR="002853A0" w:rsidRPr="00002C78">
        <w:rPr>
          <w:sz w:val="22"/>
          <w:szCs w:val="22"/>
          <w:lang w:val="sk-SK"/>
        </w:rPr>
        <w:t xml:space="preserve"> abstinenčným </w:t>
      </w:r>
      <w:r w:rsidRPr="00002C78">
        <w:rPr>
          <w:sz w:val="22"/>
          <w:szCs w:val="22"/>
          <w:lang w:val="sk-SK"/>
        </w:rPr>
        <w:t xml:space="preserve">príznakom po pôrode, čo si často vyžaduje liečbu </w:t>
      </w:r>
      <w:r w:rsidR="00F61DFD" w:rsidRPr="00002C78">
        <w:rPr>
          <w:sz w:val="22"/>
          <w:szCs w:val="22"/>
          <w:lang w:val="sk-SK"/>
        </w:rPr>
        <w:t>s</w:t>
      </w:r>
      <w:r w:rsidRPr="00002C78">
        <w:rPr>
          <w:sz w:val="22"/>
          <w:szCs w:val="22"/>
          <w:lang w:val="sk-SK"/>
        </w:rPr>
        <w:t xml:space="preserve"> hospitalizáciou.</w:t>
      </w:r>
    </w:p>
    <w:p w14:paraId="670DDD7C" w14:textId="77777777" w:rsidR="00D55815" w:rsidRPr="00002C78" w:rsidRDefault="00C50FA5" w:rsidP="00D55815">
      <w:pPr>
        <w:tabs>
          <w:tab w:val="left" w:pos="284"/>
        </w:tabs>
        <w:rPr>
          <w:sz w:val="22"/>
          <w:szCs w:val="22"/>
          <w:lang w:val="sk-SK"/>
        </w:rPr>
      </w:pPr>
      <w:r w:rsidRPr="00002C78">
        <w:rPr>
          <w:sz w:val="22"/>
          <w:szCs w:val="22"/>
          <w:lang w:val="sk-SK"/>
        </w:rPr>
        <w:t xml:space="preserve">Buďte opatrná, keď si robíte tehotenský test, pretože </w:t>
      </w:r>
      <w:proofErr w:type="spellStart"/>
      <w:r w:rsidR="00D55815" w:rsidRPr="00002C78">
        <w:rPr>
          <w:sz w:val="22"/>
          <w:szCs w:val="22"/>
          <w:lang w:val="sk-SK"/>
        </w:rPr>
        <w:t>Misyo</w:t>
      </w:r>
      <w:proofErr w:type="spellEnd"/>
      <w:r w:rsidR="00D55815" w:rsidRPr="00002C78">
        <w:rPr>
          <w:sz w:val="22"/>
          <w:szCs w:val="22"/>
          <w:lang w:val="sk-SK"/>
        </w:rPr>
        <w:t xml:space="preserve"> m</w:t>
      </w:r>
      <w:r w:rsidRPr="00002C78">
        <w:rPr>
          <w:sz w:val="22"/>
          <w:szCs w:val="22"/>
          <w:lang w:val="sk-SK"/>
        </w:rPr>
        <w:t>ôže ovplyvniť výsledok</w:t>
      </w:r>
      <w:r w:rsidR="002E0EB0" w:rsidRPr="00002C78">
        <w:rPr>
          <w:sz w:val="22"/>
          <w:szCs w:val="22"/>
          <w:lang w:val="sk-SK"/>
        </w:rPr>
        <w:t xml:space="preserve"> tohto testu</w:t>
      </w:r>
      <w:r w:rsidR="00D55815" w:rsidRPr="00002C78">
        <w:rPr>
          <w:sz w:val="22"/>
          <w:szCs w:val="22"/>
          <w:lang w:val="sk-SK"/>
        </w:rPr>
        <w:t>.</w:t>
      </w:r>
    </w:p>
    <w:p w14:paraId="19F6BC3C" w14:textId="77777777" w:rsidR="00D55815" w:rsidRPr="00002C78" w:rsidRDefault="004A635C" w:rsidP="00D55815">
      <w:pPr>
        <w:rPr>
          <w:sz w:val="22"/>
          <w:szCs w:val="22"/>
          <w:lang w:val="sk-SK"/>
        </w:rPr>
      </w:pPr>
      <w:r w:rsidRPr="00002C78">
        <w:rPr>
          <w:sz w:val="22"/>
          <w:szCs w:val="22"/>
          <w:lang w:val="sk-SK"/>
        </w:rPr>
        <w:t>Neužívajte</w:t>
      </w:r>
      <w:r w:rsidR="00C50FA5" w:rsidRPr="00002C78">
        <w:rPr>
          <w:sz w:val="22"/>
          <w:szCs w:val="22"/>
          <w:lang w:val="sk-SK"/>
        </w:rPr>
        <w:t xml:space="preserve"> tento liek počas</w:t>
      </w:r>
      <w:r w:rsidR="002E0EB0" w:rsidRPr="00002C78">
        <w:rPr>
          <w:sz w:val="22"/>
          <w:szCs w:val="22"/>
          <w:lang w:val="sk-SK"/>
        </w:rPr>
        <w:t xml:space="preserve"> pô</w:t>
      </w:r>
      <w:r w:rsidR="00C50FA5" w:rsidRPr="00002C78">
        <w:rPr>
          <w:sz w:val="22"/>
          <w:szCs w:val="22"/>
          <w:lang w:val="sk-SK"/>
        </w:rPr>
        <w:t>rodu</w:t>
      </w:r>
      <w:r w:rsidR="00D55815" w:rsidRPr="00002C78">
        <w:rPr>
          <w:sz w:val="22"/>
          <w:szCs w:val="22"/>
          <w:lang w:val="sk-SK"/>
        </w:rPr>
        <w:t>.</w:t>
      </w:r>
    </w:p>
    <w:p w14:paraId="29A009A3" w14:textId="77777777" w:rsidR="00D55815" w:rsidRPr="00002C78" w:rsidRDefault="00D55815" w:rsidP="00D55815">
      <w:pPr>
        <w:rPr>
          <w:strike/>
          <w:sz w:val="22"/>
          <w:szCs w:val="22"/>
          <w:lang w:val="sk-SK"/>
        </w:rPr>
      </w:pPr>
    </w:p>
    <w:p w14:paraId="7B9E82C2" w14:textId="77777777" w:rsidR="00885F35" w:rsidRPr="00002C78" w:rsidRDefault="00885F35" w:rsidP="00885F35">
      <w:pPr>
        <w:rPr>
          <w:i/>
          <w:sz w:val="22"/>
          <w:szCs w:val="22"/>
          <w:lang w:val="sk-SK"/>
        </w:rPr>
      </w:pPr>
      <w:r w:rsidRPr="00002C78">
        <w:rPr>
          <w:i/>
          <w:sz w:val="22"/>
          <w:szCs w:val="22"/>
          <w:lang w:val="sk-SK"/>
        </w:rPr>
        <w:t>Dojčenie</w:t>
      </w:r>
    </w:p>
    <w:p w14:paraId="0B0B56CC" w14:textId="77777777" w:rsidR="00885F35" w:rsidRPr="00002C78" w:rsidRDefault="00885F35" w:rsidP="00885F35">
      <w:pPr>
        <w:rPr>
          <w:sz w:val="22"/>
          <w:szCs w:val="22"/>
          <w:lang w:val="sk-SK"/>
        </w:rPr>
      </w:pPr>
      <w:proofErr w:type="spellStart"/>
      <w:r w:rsidRPr="00002C78">
        <w:rPr>
          <w:sz w:val="22"/>
          <w:szCs w:val="22"/>
          <w:lang w:val="sk-SK"/>
        </w:rPr>
        <w:t>Metadón</w:t>
      </w:r>
      <w:proofErr w:type="spellEnd"/>
      <w:r w:rsidRPr="00002C78">
        <w:rPr>
          <w:sz w:val="22"/>
          <w:szCs w:val="22"/>
          <w:lang w:val="sk-SK"/>
        </w:rPr>
        <w:t xml:space="preserve"> sa vylučuje do materského mlieka. Váš lekár rozhodne, či je počas substitučnej liečby povolené dojčenie.</w:t>
      </w:r>
    </w:p>
    <w:p w14:paraId="4D0D8F93" w14:textId="77777777" w:rsidR="00885F35" w:rsidRPr="00002C78" w:rsidRDefault="00885F35" w:rsidP="00885F35">
      <w:pPr>
        <w:rPr>
          <w:i/>
          <w:sz w:val="22"/>
          <w:szCs w:val="22"/>
          <w:lang w:val="sk-SK"/>
        </w:rPr>
      </w:pPr>
    </w:p>
    <w:p w14:paraId="1C49CE79" w14:textId="77777777" w:rsidR="00885F35" w:rsidRPr="00002C78" w:rsidRDefault="00885F35" w:rsidP="00885F35">
      <w:pPr>
        <w:rPr>
          <w:i/>
          <w:sz w:val="22"/>
          <w:szCs w:val="22"/>
          <w:lang w:val="sk-SK"/>
        </w:rPr>
      </w:pPr>
      <w:r w:rsidRPr="00002C78">
        <w:rPr>
          <w:i/>
          <w:sz w:val="22"/>
          <w:szCs w:val="22"/>
          <w:lang w:val="sk-SK"/>
        </w:rPr>
        <w:t>Plodnosť</w:t>
      </w:r>
    </w:p>
    <w:p w14:paraId="5682CA27" w14:textId="3504686A" w:rsidR="00885F35" w:rsidRPr="00002C78" w:rsidRDefault="00885F35" w:rsidP="00885F35">
      <w:pPr>
        <w:rPr>
          <w:sz w:val="22"/>
          <w:szCs w:val="22"/>
          <w:lang w:val="sk-SK"/>
        </w:rPr>
      </w:pPr>
      <w:r w:rsidRPr="00002C78">
        <w:rPr>
          <w:sz w:val="22"/>
          <w:szCs w:val="22"/>
          <w:lang w:val="sk-SK"/>
        </w:rPr>
        <w:t xml:space="preserve">Bolo hlásené, že </w:t>
      </w:r>
      <w:proofErr w:type="spellStart"/>
      <w:r w:rsidRPr="00002C78">
        <w:rPr>
          <w:sz w:val="22"/>
          <w:szCs w:val="22"/>
          <w:lang w:val="sk-SK"/>
        </w:rPr>
        <w:t>metadón</w:t>
      </w:r>
      <w:proofErr w:type="spellEnd"/>
      <w:r w:rsidRPr="00002C78">
        <w:rPr>
          <w:sz w:val="22"/>
          <w:szCs w:val="22"/>
          <w:lang w:val="sk-SK"/>
        </w:rPr>
        <w:t xml:space="preserve"> spôsobuje poruchu sexuálnych funkcií u pacientov </w:t>
      </w:r>
      <w:r w:rsidR="00AB52C2" w:rsidRPr="00002C78">
        <w:rPr>
          <w:sz w:val="22"/>
          <w:szCs w:val="22"/>
          <w:lang w:val="sk-SK"/>
        </w:rPr>
        <w:t>–</w:t>
      </w:r>
      <w:r w:rsidRPr="00002C78">
        <w:rPr>
          <w:sz w:val="22"/>
          <w:szCs w:val="22"/>
          <w:lang w:val="sk-SK"/>
        </w:rPr>
        <w:t xml:space="preserve"> mužov</w:t>
      </w:r>
      <w:r w:rsidR="00AB52C2" w:rsidRPr="00002C78">
        <w:rPr>
          <w:sz w:val="22"/>
          <w:szCs w:val="22"/>
          <w:lang w:val="sk-SK"/>
        </w:rPr>
        <w:t xml:space="preserve"> na</w:t>
      </w:r>
      <w:r w:rsidRPr="00002C78">
        <w:rPr>
          <w:sz w:val="22"/>
          <w:szCs w:val="22"/>
          <w:lang w:val="sk-SK"/>
        </w:rPr>
        <w:t xml:space="preserve"> udrž</w:t>
      </w:r>
      <w:r w:rsidR="00AB52C2" w:rsidRPr="00002C78">
        <w:rPr>
          <w:sz w:val="22"/>
          <w:szCs w:val="22"/>
          <w:lang w:val="sk-SK"/>
        </w:rPr>
        <w:t>ia</w:t>
      </w:r>
      <w:r w:rsidRPr="00002C78">
        <w:rPr>
          <w:sz w:val="22"/>
          <w:szCs w:val="22"/>
          <w:lang w:val="sk-SK"/>
        </w:rPr>
        <w:t>vac</w:t>
      </w:r>
      <w:r w:rsidR="00AB52C2" w:rsidRPr="00002C78">
        <w:rPr>
          <w:sz w:val="22"/>
          <w:szCs w:val="22"/>
          <w:lang w:val="sk-SK"/>
        </w:rPr>
        <w:t>ej</w:t>
      </w:r>
      <w:r w:rsidRPr="00002C78">
        <w:rPr>
          <w:sz w:val="22"/>
          <w:szCs w:val="22"/>
          <w:lang w:val="sk-SK"/>
        </w:rPr>
        <w:t xml:space="preserve"> liečb</w:t>
      </w:r>
      <w:r w:rsidR="00AB52C2" w:rsidRPr="00002C78">
        <w:rPr>
          <w:sz w:val="22"/>
          <w:szCs w:val="22"/>
          <w:lang w:val="sk-SK"/>
        </w:rPr>
        <w:t>e</w:t>
      </w:r>
      <w:r w:rsidRPr="00002C78">
        <w:rPr>
          <w:sz w:val="22"/>
          <w:szCs w:val="22"/>
          <w:lang w:val="sk-SK"/>
        </w:rPr>
        <w:t>.</w:t>
      </w:r>
    </w:p>
    <w:p w14:paraId="72921DF8" w14:textId="77777777" w:rsidR="00885F35" w:rsidRPr="00002C78" w:rsidRDefault="00885F35" w:rsidP="00D55815">
      <w:pPr>
        <w:rPr>
          <w:strike/>
          <w:sz w:val="22"/>
          <w:szCs w:val="22"/>
          <w:lang w:val="sk-SK"/>
        </w:rPr>
      </w:pPr>
    </w:p>
    <w:p w14:paraId="6A94B132" w14:textId="77777777" w:rsidR="00D55815" w:rsidRPr="00002C78" w:rsidRDefault="00C653F1" w:rsidP="00D55815">
      <w:pPr>
        <w:rPr>
          <w:b/>
          <w:sz w:val="22"/>
          <w:szCs w:val="22"/>
          <w:lang w:val="sk-SK"/>
        </w:rPr>
      </w:pPr>
      <w:r w:rsidRPr="00002C78">
        <w:rPr>
          <w:b/>
          <w:sz w:val="22"/>
          <w:szCs w:val="22"/>
          <w:lang w:val="sk-SK"/>
        </w:rPr>
        <w:t>Vedenie vozidiel a obsluha strojov</w:t>
      </w:r>
    </w:p>
    <w:p w14:paraId="655EBFFA" w14:textId="77777777" w:rsidR="00D55815" w:rsidRPr="00002C78" w:rsidRDefault="00C50FA5" w:rsidP="00D55815">
      <w:pPr>
        <w:rPr>
          <w:sz w:val="22"/>
          <w:szCs w:val="22"/>
          <w:lang w:val="sk-SK"/>
        </w:rPr>
      </w:pPr>
      <w:proofErr w:type="spellStart"/>
      <w:r w:rsidRPr="00002C78">
        <w:rPr>
          <w:sz w:val="22"/>
          <w:szCs w:val="22"/>
          <w:lang w:val="sk-SK"/>
        </w:rPr>
        <w:t>Met</w:t>
      </w:r>
      <w:r w:rsidR="00D55815" w:rsidRPr="00002C78">
        <w:rPr>
          <w:sz w:val="22"/>
          <w:szCs w:val="22"/>
          <w:lang w:val="sk-SK"/>
        </w:rPr>
        <w:t>ad</w:t>
      </w:r>
      <w:r w:rsidRPr="00002C78">
        <w:rPr>
          <w:sz w:val="22"/>
          <w:szCs w:val="22"/>
          <w:lang w:val="sk-SK"/>
        </w:rPr>
        <w:t>ón</w:t>
      </w:r>
      <w:proofErr w:type="spellEnd"/>
      <w:r w:rsidR="00D55815" w:rsidRPr="00002C78">
        <w:rPr>
          <w:sz w:val="22"/>
          <w:szCs w:val="22"/>
          <w:lang w:val="sk-SK"/>
        </w:rPr>
        <w:t xml:space="preserve"> m</w:t>
      </w:r>
      <w:r w:rsidRPr="00002C78">
        <w:rPr>
          <w:sz w:val="22"/>
          <w:szCs w:val="22"/>
          <w:lang w:val="sk-SK"/>
        </w:rPr>
        <w:t>ôže závažným spôsobom ovply</w:t>
      </w:r>
      <w:r w:rsidR="002E0EB0" w:rsidRPr="00002C78">
        <w:rPr>
          <w:sz w:val="22"/>
          <w:szCs w:val="22"/>
          <w:lang w:val="sk-SK"/>
        </w:rPr>
        <w:t>v</w:t>
      </w:r>
      <w:r w:rsidR="00DB66B3" w:rsidRPr="00002C78">
        <w:rPr>
          <w:sz w:val="22"/>
          <w:szCs w:val="22"/>
          <w:lang w:val="sk-SK"/>
        </w:rPr>
        <w:t>ňo</w:t>
      </w:r>
      <w:r w:rsidR="002E0EB0" w:rsidRPr="00002C78">
        <w:rPr>
          <w:sz w:val="22"/>
          <w:szCs w:val="22"/>
          <w:lang w:val="sk-SK"/>
        </w:rPr>
        <w:t>vať vašu schopnosť viesť vozidlá</w:t>
      </w:r>
      <w:r w:rsidR="00DB66B3" w:rsidRPr="00002C78">
        <w:rPr>
          <w:sz w:val="22"/>
          <w:szCs w:val="22"/>
          <w:lang w:val="sk-SK"/>
        </w:rPr>
        <w:t xml:space="preserve"> alebo obsluhovať stroje</w:t>
      </w:r>
      <w:r w:rsidR="00D55815" w:rsidRPr="00002C78">
        <w:rPr>
          <w:sz w:val="22"/>
          <w:szCs w:val="22"/>
          <w:lang w:val="sk-SK"/>
        </w:rPr>
        <w:t>,</w:t>
      </w:r>
      <w:r w:rsidR="00DB66B3" w:rsidRPr="00002C78">
        <w:rPr>
          <w:sz w:val="22"/>
          <w:szCs w:val="22"/>
          <w:lang w:val="sk-SK"/>
        </w:rPr>
        <w:t xml:space="preserve"> p</w:t>
      </w:r>
      <w:r w:rsidR="002E0EB0" w:rsidRPr="00002C78">
        <w:rPr>
          <w:sz w:val="22"/>
          <w:szCs w:val="22"/>
          <w:lang w:val="sk-SK"/>
        </w:rPr>
        <w:t>o</w:t>
      </w:r>
      <w:r w:rsidR="00DB66B3" w:rsidRPr="00002C78">
        <w:rPr>
          <w:sz w:val="22"/>
          <w:szCs w:val="22"/>
          <w:lang w:val="sk-SK"/>
        </w:rPr>
        <w:t>čas užívania a aj po ňom</w:t>
      </w:r>
      <w:r w:rsidR="00D55815" w:rsidRPr="00002C78">
        <w:rPr>
          <w:sz w:val="22"/>
          <w:szCs w:val="22"/>
          <w:lang w:val="sk-SK"/>
        </w:rPr>
        <w:t xml:space="preserve">. </w:t>
      </w:r>
      <w:r w:rsidR="00DB66B3" w:rsidRPr="00002C78">
        <w:rPr>
          <w:sz w:val="22"/>
          <w:szCs w:val="22"/>
          <w:lang w:val="sk-SK"/>
        </w:rPr>
        <w:t>Tieto činnosti môžete opäť</w:t>
      </w:r>
      <w:r w:rsidR="002E0EB0" w:rsidRPr="00002C78">
        <w:rPr>
          <w:sz w:val="22"/>
          <w:szCs w:val="22"/>
          <w:lang w:val="sk-SK"/>
        </w:rPr>
        <w:t xml:space="preserve"> vykonávať iba s povolením </w:t>
      </w:r>
      <w:r w:rsidR="00DB66B3" w:rsidRPr="00002C78">
        <w:rPr>
          <w:sz w:val="22"/>
          <w:szCs w:val="22"/>
          <w:lang w:val="sk-SK"/>
        </w:rPr>
        <w:t>vášho lekára</w:t>
      </w:r>
      <w:r w:rsidR="00D55815" w:rsidRPr="00002C78">
        <w:rPr>
          <w:sz w:val="22"/>
          <w:szCs w:val="22"/>
          <w:lang w:val="sk-SK"/>
        </w:rPr>
        <w:t xml:space="preserve">. </w:t>
      </w:r>
    </w:p>
    <w:p w14:paraId="7EF7BA79" w14:textId="77777777" w:rsidR="00D55815" w:rsidRPr="00002C78" w:rsidRDefault="00D55815" w:rsidP="00D55815">
      <w:pPr>
        <w:jc w:val="both"/>
        <w:rPr>
          <w:b/>
          <w:sz w:val="22"/>
          <w:szCs w:val="22"/>
          <w:lang w:val="sk-SK"/>
        </w:rPr>
      </w:pPr>
    </w:p>
    <w:p w14:paraId="00B9C04D" w14:textId="77777777" w:rsidR="00D55815" w:rsidRPr="00002C78" w:rsidRDefault="00D55815" w:rsidP="00D55815">
      <w:pPr>
        <w:jc w:val="both"/>
        <w:rPr>
          <w:b/>
          <w:sz w:val="22"/>
          <w:szCs w:val="22"/>
          <w:lang w:val="sk-SK"/>
        </w:rPr>
      </w:pPr>
      <w:proofErr w:type="spellStart"/>
      <w:r w:rsidRPr="00002C78">
        <w:rPr>
          <w:b/>
          <w:bCs/>
          <w:sz w:val="22"/>
          <w:szCs w:val="22"/>
          <w:lang w:val="sk-SK"/>
        </w:rPr>
        <w:t>Misyo</w:t>
      </w:r>
      <w:proofErr w:type="spellEnd"/>
      <w:r w:rsidRPr="00002C78">
        <w:rPr>
          <w:b/>
          <w:bCs/>
          <w:sz w:val="22"/>
          <w:szCs w:val="22"/>
          <w:lang w:val="sk-SK"/>
        </w:rPr>
        <w:t xml:space="preserve"> </w:t>
      </w:r>
      <w:r w:rsidR="00C653F1" w:rsidRPr="00002C78">
        <w:rPr>
          <w:b/>
          <w:sz w:val="22"/>
          <w:szCs w:val="22"/>
          <w:lang w:val="sk-SK"/>
        </w:rPr>
        <w:t xml:space="preserve">obsahuje </w:t>
      </w:r>
      <w:proofErr w:type="spellStart"/>
      <w:r w:rsidRPr="00002C78">
        <w:rPr>
          <w:b/>
          <w:sz w:val="22"/>
          <w:szCs w:val="22"/>
          <w:lang w:val="sk-SK"/>
        </w:rPr>
        <w:t>sorbitol</w:t>
      </w:r>
      <w:proofErr w:type="spellEnd"/>
    </w:p>
    <w:p w14:paraId="259F382C" w14:textId="00BFACCA" w:rsidR="00CD1CA6" w:rsidRPr="00002C78" w:rsidRDefault="00CD1CA6" w:rsidP="00D55815">
      <w:pPr>
        <w:jc w:val="both"/>
        <w:rPr>
          <w:noProof/>
          <w:sz w:val="22"/>
          <w:szCs w:val="22"/>
          <w:lang w:val="sk-SK" w:eastAsia="en-US"/>
        </w:rPr>
      </w:pPr>
      <w:r w:rsidRPr="00002C78">
        <w:rPr>
          <w:noProof/>
          <w:sz w:val="22"/>
          <w:szCs w:val="22"/>
          <w:lang w:val="sk-SK" w:eastAsia="en-US"/>
        </w:rPr>
        <w:t>Tento liek obsahuje 300 mg sorbitolu</w:t>
      </w:r>
      <w:r w:rsidR="00780FEC" w:rsidRPr="00002C78">
        <w:rPr>
          <w:noProof/>
          <w:sz w:val="22"/>
          <w:szCs w:val="22"/>
          <w:lang w:val="sk-SK" w:eastAsia="en-US"/>
        </w:rPr>
        <w:t>,</w:t>
      </w:r>
      <w:r w:rsidRPr="00002C78">
        <w:rPr>
          <w:noProof/>
          <w:sz w:val="22"/>
          <w:szCs w:val="22"/>
          <w:lang w:val="sk-SK" w:eastAsia="en-US"/>
        </w:rPr>
        <w:t xml:space="preserve"> </w:t>
      </w:r>
      <w:bookmarkStart w:id="10" w:name="OLE_LINK2"/>
      <w:bookmarkStart w:id="11" w:name="OLE_LINK5"/>
      <w:r w:rsidRPr="00002C78">
        <w:rPr>
          <w:noProof/>
          <w:sz w:val="22"/>
          <w:szCs w:val="22"/>
          <w:lang w:val="sk-SK" w:eastAsia="en-US"/>
        </w:rPr>
        <w:t>nekryštalizujúceho</w:t>
      </w:r>
      <w:bookmarkEnd w:id="10"/>
      <w:bookmarkEnd w:id="11"/>
      <w:r w:rsidR="009E5FAC" w:rsidRPr="00002C78">
        <w:rPr>
          <w:noProof/>
          <w:sz w:val="22"/>
          <w:szCs w:val="22"/>
          <w:lang w:val="sk-SK" w:eastAsia="en-US"/>
        </w:rPr>
        <w:t xml:space="preserve"> roztoku</w:t>
      </w:r>
      <w:r w:rsidRPr="00002C78">
        <w:rPr>
          <w:noProof/>
          <w:sz w:val="22"/>
          <w:szCs w:val="22"/>
          <w:lang w:val="sk-SK" w:eastAsia="en-US"/>
        </w:rPr>
        <w:t xml:space="preserve"> (</w:t>
      </w:r>
      <w:r w:rsidR="009E5FAC" w:rsidRPr="00002C78">
        <w:rPr>
          <w:noProof/>
          <w:sz w:val="22"/>
          <w:szCs w:val="22"/>
          <w:lang w:val="sk-SK" w:eastAsia="en-US"/>
        </w:rPr>
        <w:t xml:space="preserve">čo zodpovedá </w:t>
      </w:r>
      <w:r w:rsidRPr="00002C78">
        <w:rPr>
          <w:noProof/>
          <w:sz w:val="22"/>
          <w:szCs w:val="22"/>
          <w:lang w:val="sk-SK" w:eastAsia="en-US"/>
        </w:rPr>
        <w:t>210 mg sorbitolu) v </w:t>
      </w:r>
      <w:r w:rsidR="00780FEC" w:rsidRPr="00002C78">
        <w:rPr>
          <w:noProof/>
          <w:sz w:val="22"/>
          <w:szCs w:val="22"/>
          <w:lang w:val="sk-SK" w:eastAsia="en-US"/>
        </w:rPr>
        <w:t>1</w:t>
      </w:r>
      <w:r w:rsidRPr="00002C78">
        <w:rPr>
          <w:noProof/>
          <w:sz w:val="22"/>
          <w:szCs w:val="22"/>
          <w:lang w:val="sk-SK" w:eastAsia="en-US"/>
        </w:rPr>
        <w:t xml:space="preserve"> ml</w:t>
      </w:r>
      <w:r w:rsidR="009E5FAC" w:rsidRPr="00002C78">
        <w:rPr>
          <w:noProof/>
          <w:sz w:val="22"/>
          <w:szCs w:val="22"/>
          <w:lang w:val="sk-SK" w:eastAsia="en-US"/>
        </w:rPr>
        <w:t>.</w:t>
      </w:r>
      <w:r w:rsidRPr="00002C78">
        <w:rPr>
          <w:noProof/>
          <w:sz w:val="22"/>
          <w:szCs w:val="22"/>
          <w:lang w:val="sk-SK" w:eastAsia="en-US"/>
        </w:rPr>
        <w:t xml:space="preserve"> </w:t>
      </w:r>
    </w:p>
    <w:p w14:paraId="711305B0" w14:textId="76643AB4" w:rsidR="00D55815" w:rsidRPr="00002C78" w:rsidRDefault="00CD1CA6" w:rsidP="00D55815">
      <w:pPr>
        <w:jc w:val="both"/>
        <w:rPr>
          <w:b/>
          <w:sz w:val="22"/>
          <w:szCs w:val="22"/>
          <w:lang w:val="sk-SK"/>
        </w:rPr>
      </w:pPr>
      <w:r w:rsidRPr="00002C78">
        <w:rPr>
          <w:noProof/>
          <w:sz w:val="22"/>
          <w:szCs w:val="22"/>
          <w:lang w:val="sk-SK" w:eastAsia="en-US"/>
        </w:rPr>
        <w:lastRenderedPageBreak/>
        <w:t xml:space="preserve">Sorbitol je zdrojom fruktózy. </w:t>
      </w:r>
      <w:r w:rsidR="00DB66B3" w:rsidRPr="00002C78">
        <w:rPr>
          <w:sz w:val="22"/>
          <w:szCs w:val="22"/>
          <w:lang w:val="sk-SK"/>
        </w:rPr>
        <w:t xml:space="preserve">Ak vám lekár povedal, že </w:t>
      </w:r>
      <w:r w:rsidR="009E5FAC" w:rsidRPr="00002C78">
        <w:rPr>
          <w:sz w:val="22"/>
          <w:szCs w:val="22"/>
          <w:lang w:val="sk-SK"/>
        </w:rPr>
        <w:t xml:space="preserve">neznášate niektoré cukry, </w:t>
      </w:r>
      <w:r w:rsidRPr="00002C78">
        <w:rPr>
          <w:sz w:val="22"/>
          <w:szCs w:val="22"/>
          <w:lang w:val="sk-SK"/>
        </w:rPr>
        <w:t>alebo ak vám bola diagnostikovaná</w:t>
      </w:r>
      <w:r w:rsidR="009E5FAC" w:rsidRPr="00002C78">
        <w:rPr>
          <w:sz w:val="22"/>
          <w:szCs w:val="22"/>
          <w:lang w:val="sk-SK"/>
        </w:rPr>
        <w:t xml:space="preserve"> dedičná neznášanlivosť fruktózy (skratka HFI, z anglického </w:t>
      </w:r>
      <w:proofErr w:type="spellStart"/>
      <w:r w:rsidR="009E5FAC" w:rsidRPr="00002C78">
        <w:rPr>
          <w:sz w:val="22"/>
          <w:szCs w:val="22"/>
          <w:lang w:val="sk-SK"/>
        </w:rPr>
        <w:t>hereditary</w:t>
      </w:r>
      <w:proofErr w:type="spellEnd"/>
      <w:r w:rsidR="009E5FAC" w:rsidRPr="00002C78">
        <w:rPr>
          <w:sz w:val="22"/>
          <w:szCs w:val="22"/>
          <w:lang w:val="sk-SK"/>
        </w:rPr>
        <w:t xml:space="preserve"> </w:t>
      </w:r>
      <w:proofErr w:type="spellStart"/>
      <w:r w:rsidR="009E5FAC" w:rsidRPr="00002C78">
        <w:rPr>
          <w:sz w:val="22"/>
          <w:szCs w:val="22"/>
          <w:lang w:val="sk-SK"/>
        </w:rPr>
        <w:t>fructose</w:t>
      </w:r>
      <w:proofErr w:type="spellEnd"/>
      <w:r w:rsidR="009E5FAC" w:rsidRPr="00002C78">
        <w:rPr>
          <w:sz w:val="22"/>
          <w:szCs w:val="22"/>
          <w:lang w:val="sk-SK"/>
        </w:rPr>
        <w:t xml:space="preserve"> </w:t>
      </w:r>
      <w:proofErr w:type="spellStart"/>
      <w:r w:rsidR="009E5FAC" w:rsidRPr="00002C78">
        <w:rPr>
          <w:sz w:val="22"/>
          <w:szCs w:val="22"/>
          <w:lang w:val="sk-SK"/>
        </w:rPr>
        <w:t>intolerance</w:t>
      </w:r>
      <w:proofErr w:type="spellEnd"/>
      <w:r w:rsidR="009E5FAC" w:rsidRPr="00002C78">
        <w:rPr>
          <w:sz w:val="22"/>
          <w:szCs w:val="22"/>
          <w:lang w:val="sk-SK"/>
        </w:rPr>
        <w:t>)</w:t>
      </w:r>
      <w:r w:rsidR="00D55815" w:rsidRPr="00002C78">
        <w:rPr>
          <w:sz w:val="22"/>
          <w:szCs w:val="22"/>
          <w:lang w:val="sk-SK"/>
        </w:rPr>
        <w:t>,</w:t>
      </w:r>
      <w:r w:rsidR="00DB66B3" w:rsidRPr="00002C78">
        <w:rPr>
          <w:sz w:val="22"/>
          <w:szCs w:val="22"/>
          <w:lang w:val="sk-SK"/>
        </w:rPr>
        <w:t xml:space="preserve"> </w:t>
      </w:r>
      <w:r w:rsidR="009E5FAC" w:rsidRPr="00002C78">
        <w:rPr>
          <w:sz w:val="22"/>
          <w:szCs w:val="22"/>
          <w:lang w:val="sk-SK"/>
        </w:rPr>
        <w:t>zriedkavé genetické ochorenie</w:t>
      </w:r>
      <w:r w:rsidRPr="00002C78">
        <w:rPr>
          <w:sz w:val="22"/>
          <w:szCs w:val="22"/>
          <w:lang w:val="sk-SK"/>
        </w:rPr>
        <w:t>, pri ktor</w:t>
      </w:r>
      <w:r w:rsidR="009E5FAC" w:rsidRPr="00002C78">
        <w:rPr>
          <w:sz w:val="22"/>
          <w:szCs w:val="22"/>
          <w:lang w:val="sk-SK"/>
        </w:rPr>
        <w:t>om človek nedokáže spracovať fruktózu</w:t>
      </w:r>
      <w:r w:rsidR="00B155E7" w:rsidRPr="00002C78">
        <w:rPr>
          <w:sz w:val="22"/>
          <w:szCs w:val="22"/>
          <w:lang w:val="sk-SK"/>
        </w:rPr>
        <w:t>, obráťte sa na svojho lekára predtým, ako vy užijete alebo dostanete tento liek.</w:t>
      </w:r>
    </w:p>
    <w:p w14:paraId="01CE283B" w14:textId="77777777" w:rsidR="00DE5B9A" w:rsidRPr="00002C78" w:rsidRDefault="00DE5B9A" w:rsidP="00DE5B9A">
      <w:pPr>
        <w:tabs>
          <w:tab w:val="left" w:pos="284"/>
        </w:tabs>
        <w:rPr>
          <w:b/>
          <w:sz w:val="22"/>
          <w:szCs w:val="22"/>
          <w:lang w:val="sk-SK" w:eastAsia="en-US"/>
        </w:rPr>
      </w:pPr>
    </w:p>
    <w:p w14:paraId="5CE9FEAD" w14:textId="77777777" w:rsidR="009170CF" w:rsidRPr="00002C78" w:rsidRDefault="009170CF" w:rsidP="00DE5B9A">
      <w:pPr>
        <w:tabs>
          <w:tab w:val="left" w:pos="284"/>
        </w:tabs>
        <w:rPr>
          <w:noProof/>
          <w:sz w:val="22"/>
          <w:szCs w:val="22"/>
          <w:lang w:val="sk-SK" w:eastAsia="en-US"/>
        </w:rPr>
      </w:pPr>
      <w:r w:rsidRPr="00002C78">
        <w:rPr>
          <w:noProof/>
          <w:sz w:val="22"/>
          <w:szCs w:val="22"/>
          <w:lang w:val="sk-SK" w:eastAsia="en-US"/>
        </w:rPr>
        <w:t>U niektorých ľudí môže sorbitol ovplyvniť, koľko metadónu z užitej dávky sa absorbuje. Z</w:t>
      </w:r>
      <w:r w:rsidR="00215F56" w:rsidRPr="00002C78">
        <w:rPr>
          <w:noProof/>
          <w:sz w:val="22"/>
          <w:szCs w:val="22"/>
          <w:lang w:val="sk-SK" w:eastAsia="en-US"/>
        </w:rPr>
        <w:t>mena medzi liekom Misyo 10 </w:t>
      </w:r>
      <w:r w:rsidRPr="00002C78">
        <w:rPr>
          <w:noProof/>
          <w:sz w:val="22"/>
          <w:szCs w:val="22"/>
          <w:lang w:val="sk-SK" w:eastAsia="en-US"/>
        </w:rPr>
        <w:t>mg/ml koncentrát na perorálny roztok a inými prípravkami s metadónom bez obsahu sorbitolu môže u týchto ľudí môže spôsobiť zmenu hladiny metadónu v krvi a návrat príznakov. Ak k tomu dôjde, obráťte sa, prosím, na svojho lekára.</w:t>
      </w:r>
    </w:p>
    <w:p w14:paraId="17DC293D" w14:textId="77777777" w:rsidR="009170CF" w:rsidRPr="00002C78" w:rsidRDefault="009170CF" w:rsidP="00DE5B9A">
      <w:pPr>
        <w:tabs>
          <w:tab w:val="left" w:pos="284"/>
        </w:tabs>
        <w:rPr>
          <w:b/>
          <w:sz w:val="22"/>
          <w:szCs w:val="22"/>
          <w:lang w:val="sk-SK" w:eastAsia="en-US"/>
        </w:rPr>
      </w:pPr>
    </w:p>
    <w:p w14:paraId="7426D356" w14:textId="56B5088A" w:rsidR="00546E4A" w:rsidRPr="00002C78" w:rsidRDefault="00780FEC" w:rsidP="00546E4A">
      <w:pPr>
        <w:rPr>
          <w:b/>
          <w:sz w:val="22"/>
          <w:szCs w:val="22"/>
          <w:lang w:val="sk-SK"/>
        </w:rPr>
      </w:pPr>
      <w:bookmarkStart w:id="12" w:name="OLE_LINK16"/>
      <w:bookmarkStart w:id="13" w:name="OLE_LINK17"/>
      <w:bookmarkStart w:id="14" w:name="_Toc358820399"/>
      <w:proofErr w:type="spellStart"/>
      <w:r w:rsidRPr="00002C78">
        <w:rPr>
          <w:b/>
          <w:sz w:val="22"/>
          <w:szCs w:val="22"/>
          <w:lang w:val="sk-SK"/>
        </w:rPr>
        <w:t>Misyo</w:t>
      </w:r>
      <w:proofErr w:type="spellEnd"/>
      <w:r w:rsidRPr="00002C78">
        <w:rPr>
          <w:b/>
          <w:sz w:val="22"/>
          <w:szCs w:val="22"/>
          <w:lang w:val="sk-SK"/>
        </w:rPr>
        <w:t xml:space="preserve"> obsahuje </w:t>
      </w:r>
      <w:proofErr w:type="spellStart"/>
      <w:r w:rsidRPr="00002C78">
        <w:rPr>
          <w:b/>
          <w:sz w:val="22"/>
          <w:szCs w:val="22"/>
          <w:lang w:val="sk-SK"/>
        </w:rPr>
        <w:t>benzoan</w:t>
      </w:r>
      <w:proofErr w:type="spellEnd"/>
      <w:r w:rsidRPr="00002C78">
        <w:rPr>
          <w:b/>
          <w:sz w:val="22"/>
          <w:szCs w:val="22"/>
          <w:lang w:val="sk-SK"/>
        </w:rPr>
        <w:t xml:space="preserve"> sodný</w:t>
      </w:r>
    </w:p>
    <w:p w14:paraId="511420E2" w14:textId="31DA5ABD" w:rsidR="00780FEC" w:rsidRPr="00002C78" w:rsidRDefault="00780FEC" w:rsidP="00546E4A">
      <w:pPr>
        <w:rPr>
          <w:sz w:val="22"/>
          <w:szCs w:val="22"/>
          <w:lang w:val="sk-SK"/>
        </w:rPr>
      </w:pPr>
      <w:r w:rsidRPr="00002C78">
        <w:rPr>
          <w:sz w:val="22"/>
          <w:szCs w:val="22"/>
          <w:lang w:val="sk-SK"/>
        </w:rPr>
        <w:t xml:space="preserve">Tento liek obsahuje 3 mg </w:t>
      </w:r>
      <w:proofErr w:type="spellStart"/>
      <w:r w:rsidRPr="00002C78">
        <w:rPr>
          <w:sz w:val="22"/>
          <w:szCs w:val="22"/>
          <w:lang w:val="sk-SK"/>
        </w:rPr>
        <w:t>benzoanu</w:t>
      </w:r>
      <w:proofErr w:type="spellEnd"/>
      <w:r w:rsidRPr="00002C78">
        <w:rPr>
          <w:sz w:val="22"/>
          <w:szCs w:val="22"/>
          <w:lang w:val="sk-SK"/>
        </w:rPr>
        <w:t xml:space="preserve"> sodného v 1 ml.</w:t>
      </w:r>
    </w:p>
    <w:p w14:paraId="0677829C" w14:textId="1405FE02" w:rsidR="00780FEC" w:rsidRPr="00002C78" w:rsidRDefault="00780FEC" w:rsidP="00546E4A">
      <w:pPr>
        <w:rPr>
          <w:sz w:val="22"/>
          <w:szCs w:val="22"/>
          <w:lang w:val="sk-SK"/>
        </w:rPr>
      </w:pPr>
      <w:r w:rsidRPr="00002C78">
        <w:rPr>
          <w:sz w:val="22"/>
          <w:szCs w:val="22"/>
          <w:lang w:val="sk-SK"/>
        </w:rPr>
        <w:t xml:space="preserve">Hoci tento liek nie je určený pre novorodencov, je dôležité vedieť, že </w:t>
      </w:r>
      <w:proofErr w:type="spellStart"/>
      <w:r w:rsidRPr="00002C78">
        <w:rPr>
          <w:sz w:val="22"/>
          <w:szCs w:val="22"/>
          <w:lang w:val="sk-SK"/>
        </w:rPr>
        <w:t>benzoan</w:t>
      </w:r>
      <w:proofErr w:type="spellEnd"/>
      <w:r w:rsidRPr="00002C78">
        <w:rPr>
          <w:sz w:val="22"/>
          <w:szCs w:val="22"/>
          <w:lang w:val="sk-SK"/>
        </w:rPr>
        <w:t xml:space="preserve"> sodný môže zhoršiť </w:t>
      </w:r>
      <w:r w:rsidR="00AF7C1F" w:rsidRPr="00002C78">
        <w:rPr>
          <w:sz w:val="22"/>
          <w:szCs w:val="22"/>
          <w:lang w:val="sk-SK"/>
        </w:rPr>
        <w:t xml:space="preserve">novorodeneckú </w:t>
      </w:r>
      <w:r w:rsidRPr="00002C78">
        <w:rPr>
          <w:sz w:val="22"/>
          <w:szCs w:val="22"/>
          <w:lang w:val="sk-SK"/>
        </w:rPr>
        <w:t xml:space="preserve">žltačku </w:t>
      </w:r>
      <w:r w:rsidR="004E552E" w:rsidRPr="00002C78">
        <w:rPr>
          <w:sz w:val="22"/>
          <w:szCs w:val="22"/>
          <w:lang w:val="sk-SK"/>
        </w:rPr>
        <w:t>(žltnutie kože a očí) (</w:t>
      </w:r>
      <w:r w:rsidR="00AF7C1F" w:rsidRPr="00002C78">
        <w:rPr>
          <w:sz w:val="22"/>
          <w:szCs w:val="22"/>
          <w:lang w:val="sk-SK"/>
        </w:rPr>
        <w:t xml:space="preserve">až </w:t>
      </w:r>
      <w:r w:rsidR="004E552E" w:rsidRPr="00002C78">
        <w:rPr>
          <w:sz w:val="22"/>
          <w:szCs w:val="22"/>
          <w:lang w:val="sk-SK"/>
        </w:rPr>
        <w:t xml:space="preserve">do </w:t>
      </w:r>
      <w:r w:rsidR="00AF7C1F" w:rsidRPr="00002C78">
        <w:rPr>
          <w:sz w:val="22"/>
          <w:szCs w:val="22"/>
          <w:lang w:val="sk-SK"/>
        </w:rPr>
        <w:t xml:space="preserve">veku </w:t>
      </w:r>
      <w:r w:rsidR="004E552E" w:rsidRPr="00002C78">
        <w:rPr>
          <w:sz w:val="22"/>
          <w:szCs w:val="22"/>
          <w:lang w:val="sk-SK"/>
        </w:rPr>
        <w:t>4 týždňov).</w:t>
      </w:r>
    </w:p>
    <w:p w14:paraId="58F574E0" w14:textId="77777777" w:rsidR="004E552E" w:rsidRPr="00002C78" w:rsidRDefault="004E552E" w:rsidP="00546E4A">
      <w:pPr>
        <w:rPr>
          <w:sz w:val="22"/>
          <w:szCs w:val="22"/>
          <w:lang w:val="sk-SK"/>
        </w:rPr>
      </w:pPr>
    </w:p>
    <w:p w14:paraId="5B918D90" w14:textId="44EE5A0F" w:rsidR="004E552E" w:rsidRPr="00A61AD9" w:rsidRDefault="004E552E" w:rsidP="00546E4A">
      <w:pPr>
        <w:rPr>
          <w:sz w:val="22"/>
          <w:szCs w:val="22"/>
          <w:lang w:val="sk-SK"/>
        </w:rPr>
      </w:pPr>
      <w:r w:rsidRPr="00002C78">
        <w:rPr>
          <w:sz w:val="22"/>
          <w:szCs w:val="22"/>
          <w:lang w:val="sk-SK"/>
        </w:rPr>
        <w:t xml:space="preserve">Tento liek obsahuje menej ako 1 </w:t>
      </w:r>
      <w:proofErr w:type="spellStart"/>
      <w:r w:rsidRPr="00002C78">
        <w:rPr>
          <w:sz w:val="22"/>
          <w:szCs w:val="22"/>
          <w:lang w:val="sk-SK"/>
        </w:rPr>
        <w:t>mmol</w:t>
      </w:r>
      <w:proofErr w:type="spellEnd"/>
      <w:r w:rsidRPr="00002C78">
        <w:rPr>
          <w:sz w:val="22"/>
          <w:szCs w:val="22"/>
          <w:lang w:val="sk-SK"/>
        </w:rPr>
        <w:t xml:space="preserve"> sodíka (23 mg) na 1 ml, </w:t>
      </w:r>
      <w:proofErr w:type="spellStart"/>
      <w:r w:rsidR="009E5FAC" w:rsidRPr="00A61AD9">
        <w:rPr>
          <w:sz w:val="22"/>
          <w:szCs w:val="22"/>
        </w:rPr>
        <w:t>t.j.</w:t>
      </w:r>
      <w:proofErr w:type="spellEnd"/>
      <w:r w:rsidR="009E5FAC" w:rsidRPr="00A61AD9">
        <w:rPr>
          <w:sz w:val="22"/>
          <w:szCs w:val="22"/>
        </w:rPr>
        <w:t xml:space="preserve"> </w:t>
      </w:r>
      <w:proofErr w:type="gramStart"/>
      <w:r w:rsidR="009E5FAC" w:rsidRPr="00A61AD9">
        <w:rPr>
          <w:sz w:val="22"/>
          <w:szCs w:val="22"/>
        </w:rPr>
        <w:t>v</w:t>
      </w:r>
      <w:proofErr w:type="gramEnd"/>
      <w:r w:rsidR="009E5FAC" w:rsidRPr="00A61AD9">
        <w:rPr>
          <w:sz w:val="22"/>
          <w:szCs w:val="22"/>
        </w:rPr>
        <w:t xml:space="preserve"> </w:t>
      </w:r>
      <w:proofErr w:type="spellStart"/>
      <w:r w:rsidR="009E5FAC" w:rsidRPr="00A61AD9">
        <w:rPr>
          <w:sz w:val="22"/>
          <w:szCs w:val="22"/>
        </w:rPr>
        <w:t>podstate</w:t>
      </w:r>
      <w:proofErr w:type="spellEnd"/>
      <w:r w:rsidR="009E5FAC" w:rsidRPr="00A61AD9">
        <w:rPr>
          <w:sz w:val="22"/>
          <w:szCs w:val="22"/>
        </w:rPr>
        <w:t xml:space="preserve"> </w:t>
      </w:r>
      <w:proofErr w:type="spellStart"/>
      <w:r w:rsidR="009E5FAC" w:rsidRPr="00A61AD9">
        <w:rPr>
          <w:sz w:val="22"/>
          <w:szCs w:val="22"/>
        </w:rPr>
        <w:t>zanedbateľné</w:t>
      </w:r>
      <w:proofErr w:type="spellEnd"/>
      <w:r w:rsidR="009E5FAC" w:rsidRPr="00A61AD9">
        <w:rPr>
          <w:sz w:val="22"/>
          <w:szCs w:val="22"/>
        </w:rPr>
        <w:t xml:space="preserve"> </w:t>
      </w:r>
      <w:proofErr w:type="spellStart"/>
      <w:r w:rsidR="009E5FAC" w:rsidRPr="00A61AD9">
        <w:rPr>
          <w:sz w:val="22"/>
          <w:szCs w:val="22"/>
        </w:rPr>
        <w:t>množstvo</w:t>
      </w:r>
      <w:proofErr w:type="spellEnd"/>
      <w:r w:rsidR="009E5FAC" w:rsidRPr="00A61AD9">
        <w:rPr>
          <w:sz w:val="22"/>
          <w:szCs w:val="22"/>
        </w:rPr>
        <w:t xml:space="preserve"> </w:t>
      </w:r>
      <w:proofErr w:type="spellStart"/>
      <w:r w:rsidR="009E5FAC" w:rsidRPr="00A61AD9">
        <w:rPr>
          <w:sz w:val="22"/>
          <w:szCs w:val="22"/>
        </w:rPr>
        <w:t>sodíka</w:t>
      </w:r>
      <w:proofErr w:type="spellEnd"/>
      <w:r w:rsidR="009E5FAC" w:rsidRPr="00A61AD9">
        <w:rPr>
          <w:sz w:val="22"/>
          <w:szCs w:val="22"/>
        </w:rPr>
        <w:t>.</w:t>
      </w:r>
    </w:p>
    <w:bookmarkEnd w:id="12"/>
    <w:bookmarkEnd w:id="13"/>
    <w:p w14:paraId="08B62DCC" w14:textId="77777777" w:rsidR="00780FEC" w:rsidRPr="00002C78" w:rsidRDefault="00780FEC" w:rsidP="00546E4A">
      <w:pPr>
        <w:rPr>
          <w:b/>
          <w:sz w:val="22"/>
          <w:szCs w:val="22"/>
          <w:lang w:val="sk-SK"/>
        </w:rPr>
      </w:pPr>
    </w:p>
    <w:p w14:paraId="108683B4" w14:textId="77777777" w:rsidR="00DE5B9A" w:rsidRPr="00002C78" w:rsidRDefault="00DE5B9A" w:rsidP="00546E4A">
      <w:pPr>
        <w:rPr>
          <w:b/>
          <w:sz w:val="22"/>
          <w:szCs w:val="22"/>
          <w:lang w:val="sk-SK"/>
        </w:rPr>
      </w:pPr>
      <w:r w:rsidRPr="00002C78">
        <w:rPr>
          <w:b/>
          <w:sz w:val="22"/>
          <w:szCs w:val="22"/>
          <w:lang w:val="sk-SK"/>
        </w:rPr>
        <w:t>3.</w:t>
      </w:r>
      <w:r w:rsidRPr="00002C78">
        <w:rPr>
          <w:b/>
          <w:sz w:val="22"/>
          <w:szCs w:val="22"/>
          <w:lang w:val="sk-SK"/>
        </w:rPr>
        <w:tab/>
      </w:r>
      <w:r w:rsidR="00C653F1" w:rsidRPr="00002C78">
        <w:rPr>
          <w:b/>
          <w:sz w:val="22"/>
          <w:szCs w:val="22"/>
          <w:lang w:val="sk-SK"/>
        </w:rPr>
        <w:t>Ako užívať</w:t>
      </w:r>
      <w:r w:rsidRPr="00002C78">
        <w:rPr>
          <w:b/>
          <w:sz w:val="22"/>
          <w:szCs w:val="22"/>
          <w:lang w:val="sk-SK"/>
        </w:rPr>
        <w:t xml:space="preserve"> </w:t>
      </w:r>
      <w:proofErr w:type="spellStart"/>
      <w:r w:rsidRPr="00002C78">
        <w:rPr>
          <w:b/>
          <w:bCs/>
          <w:sz w:val="22"/>
          <w:szCs w:val="22"/>
          <w:lang w:val="sk-SK"/>
        </w:rPr>
        <w:t>Misyo</w:t>
      </w:r>
      <w:bookmarkEnd w:id="14"/>
      <w:proofErr w:type="spellEnd"/>
      <w:r w:rsidRPr="00002C78">
        <w:rPr>
          <w:b/>
          <w:bCs/>
          <w:sz w:val="22"/>
          <w:szCs w:val="22"/>
          <w:lang w:val="sk-SK"/>
        </w:rPr>
        <w:t xml:space="preserve"> </w:t>
      </w:r>
    </w:p>
    <w:p w14:paraId="137754CE" w14:textId="77777777" w:rsidR="00DE5B9A" w:rsidRPr="00002C78" w:rsidRDefault="00DE5B9A" w:rsidP="00DE5B9A">
      <w:pPr>
        <w:spacing w:line="300" w:lineRule="exact"/>
        <w:rPr>
          <w:sz w:val="22"/>
          <w:szCs w:val="22"/>
          <w:lang w:val="sk-SK"/>
        </w:rPr>
      </w:pPr>
    </w:p>
    <w:p w14:paraId="63FD1017" w14:textId="77777777" w:rsidR="00D55815" w:rsidRPr="00002C78" w:rsidRDefault="00C653F1" w:rsidP="00D55815">
      <w:pPr>
        <w:rPr>
          <w:sz w:val="22"/>
          <w:szCs w:val="22"/>
          <w:lang w:val="sk-SK"/>
        </w:rPr>
      </w:pPr>
      <w:r w:rsidRPr="00002C78">
        <w:rPr>
          <w:sz w:val="22"/>
          <w:szCs w:val="22"/>
          <w:lang w:val="sk-SK"/>
        </w:rPr>
        <w:t>Vždy užívajte tento liek presne tak, ako vám povedal váš</w:t>
      </w:r>
      <w:r w:rsidR="005B3857" w:rsidRPr="00002C78">
        <w:rPr>
          <w:sz w:val="22"/>
          <w:szCs w:val="22"/>
          <w:lang w:val="sk-SK"/>
        </w:rPr>
        <w:t xml:space="preserve"> </w:t>
      </w:r>
      <w:r w:rsidRPr="00002C78">
        <w:rPr>
          <w:sz w:val="22"/>
          <w:szCs w:val="22"/>
          <w:lang w:val="sk-SK"/>
        </w:rPr>
        <w:t>lekár alebo lekárnik. Ak si nie ste niečím istý, overte si to u svojho lekára alebo lekárnika</w:t>
      </w:r>
      <w:r w:rsidR="00D55815" w:rsidRPr="00002C78">
        <w:rPr>
          <w:sz w:val="22"/>
          <w:szCs w:val="22"/>
          <w:lang w:val="sk-SK"/>
        </w:rPr>
        <w:t>.</w:t>
      </w:r>
    </w:p>
    <w:p w14:paraId="7E5F3777" w14:textId="77777777" w:rsidR="00D55815" w:rsidRPr="00002C78" w:rsidRDefault="00D55815" w:rsidP="00D55815">
      <w:pPr>
        <w:rPr>
          <w:i/>
          <w:sz w:val="22"/>
          <w:szCs w:val="22"/>
          <w:lang w:val="sk-SK"/>
        </w:rPr>
      </w:pPr>
    </w:p>
    <w:p w14:paraId="25DFCCC3" w14:textId="77777777" w:rsidR="00360A43" w:rsidRPr="00002C78" w:rsidRDefault="00360A43" w:rsidP="00D55815">
      <w:pPr>
        <w:rPr>
          <w:bCs/>
          <w:sz w:val="22"/>
          <w:szCs w:val="22"/>
          <w:lang w:val="sk-SK"/>
        </w:rPr>
      </w:pPr>
      <w:proofErr w:type="spellStart"/>
      <w:r w:rsidRPr="00002C78">
        <w:rPr>
          <w:bCs/>
          <w:sz w:val="22"/>
          <w:szCs w:val="22"/>
          <w:lang w:val="sk-SK"/>
        </w:rPr>
        <w:t>Misyo</w:t>
      </w:r>
      <w:proofErr w:type="spellEnd"/>
      <w:r w:rsidRPr="00002C78">
        <w:rPr>
          <w:bCs/>
          <w:sz w:val="22"/>
          <w:szCs w:val="22"/>
          <w:lang w:val="sk-SK"/>
        </w:rPr>
        <w:t xml:space="preserve"> musíme užívať len ústami. V žiadnom prípade tento produkt nesmiete podávať injekčne, pretože to by mohlo spôsobiť závažné a trvalé poškodenie vášho organizmu s možnými smrteľnými následkami. Tento liek je určený na riedenie odborným zdravotníckym pracovníkom. </w:t>
      </w:r>
      <w:proofErr w:type="spellStart"/>
      <w:r w:rsidRPr="00002C78">
        <w:rPr>
          <w:bCs/>
          <w:sz w:val="22"/>
          <w:szCs w:val="22"/>
          <w:lang w:val="sk-SK"/>
        </w:rPr>
        <w:t>Misyo</w:t>
      </w:r>
      <w:proofErr w:type="spellEnd"/>
      <w:r w:rsidRPr="00002C78">
        <w:rPr>
          <w:bCs/>
          <w:sz w:val="22"/>
          <w:szCs w:val="22"/>
          <w:lang w:val="sk-SK"/>
        </w:rPr>
        <w:t xml:space="preserve"> vám bude podané v nariedenej forme.</w:t>
      </w:r>
    </w:p>
    <w:p w14:paraId="15BF2A7C" w14:textId="77777777" w:rsidR="00360A43" w:rsidRPr="00002C78" w:rsidRDefault="00360A43" w:rsidP="00D55815">
      <w:pPr>
        <w:rPr>
          <w:bCs/>
          <w:sz w:val="22"/>
          <w:szCs w:val="22"/>
          <w:lang w:val="sk-SK"/>
        </w:rPr>
      </w:pPr>
      <w:r w:rsidRPr="00002C78">
        <w:rPr>
          <w:bCs/>
          <w:sz w:val="22"/>
          <w:szCs w:val="22"/>
          <w:lang w:val="sk-SK"/>
        </w:rPr>
        <w:t xml:space="preserve">Lekár vám povie, koľko lieku </w:t>
      </w:r>
      <w:proofErr w:type="spellStart"/>
      <w:r w:rsidRPr="00002C78">
        <w:rPr>
          <w:bCs/>
          <w:sz w:val="22"/>
          <w:szCs w:val="22"/>
          <w:lang w:val="sk-SK"/>
        </w:rPr>
        <w:t>Misyo</w:t>
      </w:r>
      <w:proofErr w:type="spellEnd"/>
      <w:r w:rsidRPr="00002C78">
        <w:rPr>
          <w:bCs/>
          <w:sz w:val="22"/>
          <w:szCs w:val="22"/>
          <w:lang w:val="sk-SK"/>
        </w:rPr>
        <w:t xml:space="preserve"> potrebujete užiť a ako často ho potrebujete užívať. Je dôležité, aby ste neužili viac, než je dávka, </w:t>
      </w:r>
      <w:r w:rsidR="00A3425D" w:rsidRPr="00002C78">
        <w:rPr>
          <w:bCs/>
          <w:sz w:val="22"/>
          <w:szCs w:val="22"/>
          <w:lang w:val="sk-SK"/>
        </w:rPr>
        <w:t>na</w:t>
      </w:r>
      <w:r w:rsidRPr="00002C78">
        <w:rPr>
          <w:bCs/>
          <w:sz w:val="22"/>
          <w:szCs w:val="22"/>
          <w:lang w:val="sk-SK"/>
        </w:rPr>
        <w:t> ktor</w:t>
      </w:r>
      <w:r w:rsidR="00A3425D" w:rsidRPr="00002C78">
        <w:rPr>
          <w:bCs/>
          <w:sz w:val="22"/>
          <w:szCs w:val="22"/>
          <w:lang w:val="sk-SK"/>
        </w:rPr>
        <w:t>ej</w:t>
      </w:r>
      <w:r w:rsidRPr="00002C78">
        <w:rPr>
          <w:bCs/>
          <w:sz w:val="22"/>
          <w:szCs w:val="22"/>
          <w:lang w:val="sk-SK"/>
        </w:rPr>
        <w:t xml:space="preserve"> </w:t>
      </w:r>
      <w:r w:rsidR="00A3425D" w:rsidRPr="00002C78">
        <w:rPr>
          <w:bCs/>
          <w:sz w:val="22"/>
          <w:szCs w:val="22"/>
          <w:lang w:val="sk-SK"/>
        </w:rPr>
        <w:t>ste sa dohodli s vaším lekárom</w:t>
      </w:r>
      <w:r w:rsidRPr="00002C78">
        <w:rPr>
          <w:bCs/>
          <w:sz w:val="22"/>
          <w:szCs w:val="22"/>
          <w:lang w:val="sk-SK"/>
        </w:rPr>
        <w:t>.</w:t>
      </w:r>
    </w:p>
    <w:p w14:paraId="61CDA220" w14:textId="77777777" w:rsidR="00D55815" w:rsidRPr="00002C78" w:rsidRDefault="00D55815" w:rsidP="00D55815">
      <w:pPr>
        <w:rPr>
          <w:sz w:val="22"/>
          <w:szCs w:val="22"/>
          <w:lang w:val="sk-SK"/>
        </w:rPr>
      </w:pPr>
    </w:p>
    <w:p w14:paraId="28D17F9E" w14:textId="77777777" w:rsidR="00D55815" w:rsidRPr="00002C78" w:rsidRDefault="00C653F1" w:rsidP="00D55815">
      <w:pPr>
        <w:widowControl w:val="0"/>
        <w:autoSpaceDE w:val="0"/>
        <w:autoSpaceDN w:val="0"/>
        <w:adjustRightInd w:val="0"/>
        <w:rPr>
          <w:b/>
          <w:sz w:val="22"/>
          <w:szCs w:val="22"/>
          <w:lang w:val="sk-SK" w:eastAsia="mk-MK"/>
        </w:rPr>
      </w:pPr>
      <w:r w:rsidRPr="00002C78">
        <w:rPr>
          <w:b/>
          <w:sz w:val="22"/>
          <w:szCs w:val="22"/>
          <w:lang w:val="sk-SK" w:eastAsia="mk-MK"/>
        </w:rPr>
        <w:t>Dospelí</w:t>
      </w:r>
    </w:p>
    <w:p w14:paraId="081989A6" w14:textId="77777777" w:rsidR="00D55815" w:rsidRPr="00002C78" w:rsidRDefault="00360A43" w:rsidP="00360A43">
      <w:pPr>
        <w:widowControl w:val="0"/>
        <w:autoSpaceDE w:val="0"/>
        <w:autoSpaceDN w:val="0"/>
        <w:adjustRightInd w:val="0"/>
        <w:rPr>
          <w:sz w:val="22"/>
          <w:szCs w:val="22"/>
          <w:lang w:val="sk-SK" w:eastAsia="mk-MK"/>
        </w:rPr>
      </w:pPr>
      <w:r w:rsidRPr="00002C78">
        <w:rPr>
          <w:sz w:val="22"/>
          <w:szCs w:val="22"/>
          <w:lang w:val="sk-SK" w:eastAsia="mk-MK"/>
        </w:rPr>
        <w:t xml:space="preserve">Zvyčajná počiatočná dávka je </w:t>
      </w:r>
      <w:r w:rsidR="00D55815" w:rsidRPr="00002C78">
        <w:rPr>
          <w:sz w:val="22"/>
          <w:szCs w:val="22"/>
          <w:lang w:val="sk-SK" w:eastAsia="mk-MK"/>
        </w:rPr>
        <w:t>10-30</w:t>
      </w:r>
      <w:r w:rsidR="00210DD7" w:rsidRPr="00002C78">
        <w:rPr>
          <w:sz w:val="22"/>
          <w:szCs w:val="22"/>
          <w:lang w:val="sk-SK" w:eastAsia="mk-MK"/>
        </w:rPr>
        <w:t> mg</w:t>
      </w:r>
      <w:r w:rsidR="00D55815" w:rsidRPr="00002C78">
        <w:rPr>
          <w:bCs/>
          <w:sz w:val="22"/>
          <w:szCs w:val="22"/>
          <w:lang w:val="sk-SK"/>
        </w:rPr>
        <w:t xml:space="preserve"> </w:t>
      </w:r>
      <w:r w:rsidRPr="00002C78">
        <w:rPr>
          <w:bCs/>
          <w:sz w:val="22"/>
          <w:szCs w:val="22"/>
          <w:lang w:val="sk-SK"/>
        </w:rPr>
        <w:t>za deň</w:t>
      </w:r>
      <w:r w:rsidR="00D55815" w:rsidRPr="00002C78">
        <w:rPr>
          <w:bCs/>
          <w:sz w:val="22"/>
          <w:szCs w:val="22"/>
          <w:lang w:val="sk-SK"/>
        </w:rPr>
        <w:t>.</w:t>
      </w:r>
      <w:r w:rsidRPr="00002C78">
        <w:rPr>
          <w:bCs/>
          <w:sz w:val="22"/>
          <w:szCs w:val="22"/>
          <w:lang w:val="sk-SK"/>
        </w:rPr>
        <w:t xml:space="preserve"> Dávka sa bude pomaly zvyšovať, až kým </w:t>
      </w:r>
      <w:r w:rsidR="00100FAB" w:rsidRPr="00002C78">
        <w:rPr>
          <w:bCs/>
          <w:sz w:val="22"/>
          <w:szCs w:val="22"/>
          <w:lang w:val="sk-SK"/>
        </w:rPr>
        <w:t xml:space="preserve">u vás nevymiznú </w:t>
      </w:r>
      <w:r w:rsidRPr="00002C78">
        <w:rPr>
          <w:bCs/>
          <w:sz w:val="22"/>
          <w:szCs w:val="22"/>
          <w:lang w:val="sk-SK"/>
        </w:rPr>
        <w:t xml:space="preserve">abstinenčné príznaky </w:t>
      </w:r>
      <w:r w:rsidR="00100FAB" w:rsidRPr="00002C78">
        <w:rPr>
          <w:bCs/>
          <w:sz w:val="22"/>
          <w:szCs w:val="22"/>
          <w:lang w:val="sk-SK"/>
        </w:rPr>
        <w:t>alebo kým sa neprejavia</w:t>
      </w:r>
      <w:r w:rsidRPr="00002C78">
        <w:rPr>
          <w:bCs/>
          <w:sz w:val="22"/>
          <w:szCs w:val="22"/>
          <w:lang w:val="sk-SK"/>
        </w:rPr>
        <w:t xml:space="preserve"> príznaky intoxikácie. Zvyčajná dávka je 60-120</w:t>
      </w:r>
      <w:r w:rsidR="00210DD7" w:rsidRPr="00002C78">
        <w:rPr>
          <w:bCs/>
          <w:sz w:val="22"/>
          <w:szCs w:val="22"/>
          <w:lang w:val="sk-SK"/>
        </w:rPr>
        <w:t> mg</w:t>
      </w:r>
      <w:r w:rsidRPr="00002C78">
        <w:rPr>
          <w:bCs/>
          <w:sz w:val="22"/>
          <w:szCs w:val="22"/>
          <w:lang w:val="sk-SK"/>
        </w:rPr>
        <w:t>/deň</w:t>
      </w:r>
      <w:r w:rsidR="00D55815" w:rsidRPr="00002C78">
        <w:rPr>
          <w:bCs/>
          <w:sz w:val="22"/>
          <w:szCs w:val="22"/>
          <w:lang w:val="sk-SK"/>
        </w:rPr>
        <w:t>.</w:t>
      </w:r>
      <w:r w:rsidRPr="00002C78">
        <w:rPr>
          <w:bCs/>
          <w:sz w:val="22"/>
          <w:szCs w:val="22"/>
          <w:lang w:val="sk-SK"/>
        </w:rPr>
        <w:t xml:space="preserve"> Váš lekár rozhodne, akú dávku potrebujete a kedy máte dávku znížiť</w:t>
      </w:r>
      <w:r w:rsidR="00D55815" w:rsidRPr="00002C78">
        <w:rPr>
          <w:bCs/>
          <w:sz w:val="22"/>
          <w:szCs w:val="22"/>
          <w:lang w:val="sk-SK"/>
        </w:rPr>
        <w:t>.</w:t>
      </w:r>
      <w:r w:rsidR="00D55815" w:rsidRPr="00002C78">
        <w:rPr>
          <w:sz w:val="22"/>
          <w:szCs w:val="22"/>
          <w:lang w:val="sk-SK" w:eastAsia="mk-MK"/>
        </w:rPr>
        <w:t xml:space="preserve"> </w:t>
      </w:r>
    </w:p>
    <w:p w14:paraId="56C25016" w14:textId="77777777" w:rsidR="00D55815" w:rsidRPr="00002C78" w:rsidRDefault="00D55815" w:rsidP="00D55815">
      <w:pPr>
        <w:widowControl w:val="0"/>
        <w:autoSpaceDE w:val="0"/>
        <w:autoSpaceDN w:val="0"/>
        <w:adjustRightInd w:val="0"/>
        <w:rPr>
          <w:sz w:val="22"/>
          <w:szCs w:val="22"/>
          <w:lang w:val="sk-SK" w:eastAsia="mk-MK"/>
        </w:rPr>
      </w:pPr>
    </w:p>
    <w:p w14:paraId="77875154" w14:textId="77777777" w:rsidR="00D55815" w:rsidRPr="00002C78" w:rsidRDefault="00C653F1" w:rsidP="00D55815">
      <w:pPr>
        <w:widowControl w:val="0"/>
        <w:autoSpaceDE w:val="0"/>
        <w:autoSpaceDN w:val="0"/>
        <w:adjustRightInd w:val="0"/>
        <w:rPr>
          <w:b/>
          <w:sz w:val="22"/>
          <w:szCs w:val="22"/>
          <w:lang w:val="sk-SK" w:eastAsia="mk-MK"/>
        </w:rPr>
      </w:pPr>
      <w:r w:rsidRPr="00002C78">
        <w:rPr>
          <w:b/>
          <w:sz w:val="22"/>
          <w:szCs w:val="22"/>
          <w:lang w:val="sk-SK" w:eastAsia="mk-MK"/>
        </w:rPr>
        <w:t>Starší ľudia a veľmi chorí ľudia</w:t>
      </w:r>
    </w:p>
    <w:p w14:paraId="1D47EE97" w14:textId="77777777" w:rsidR="005E05C1" w:rsidRPr="00002C78" w:rsidRDefault="002E0EB0" w:rsidP="00D55815">
      <w:pPr>
        <w:widowControl w:val="0"/>
        <w:autoSpaceDE w:val="0"/>
        <w:autoSpaceDN w:val="0"/>
        <w:adjustRightInd w:val="0"/>
        <w:rPr>
          <w:sz w:val="22"/>
          <w:szCs w:val="22"/>
          <w:lang w:val="sk-SK" w:eastAsia="mk-MK"/>
        </w:rPr>
      </w:pPr>
      <w:r w:rsidRPr="00002C78">
        <w:rPr>
          <w:sz w:val="22"/>
          <w:szCs w:val="22"/>
          <w:lang w:val="sk-SK" w:eastAsia="mk-MK"/>
        </w:rPr>
        <w:t>Ak potrebujet</w:t>
      </w:r>
      <w:r w:rsidR="005E05C1" w:rsidRPr="00002C78">
        <w:rPr>
          <w:sz w:val="22"/>
          <w:szCs w:val="22"/>
          <w:lang w:val="sk-SK" w:eastAsia="mk-MK"/>
        </w:rPr>
        <w:t>e užívať opakovan</w:t>
      </w:r>
      <w:r w:rsidR="00A3425D" w:rsidRPr="00002C78">
        <w:rPr>
          <w:sz w:val="22"/>
          <w:szCs w:val="22"/>
          <w:lang w:val="sk-SK" w:eastAsia="mk-MK"/>
        </w:rPr>
        <w:t>é</w:t>
      </w:r>
      <w:r w:rsidR="005E05C1" w:rsidRPr="00002C78">
        <w:rPr>
          <w:sz w:val="22"/>
          <w:szCs w:val="22"/>
          <w:lang w:val="sk-SK" w:eastAsia="mk-MK"/>
        </w:rPr>
        <w:t xml:space="preserve"> dávky tohto lieku, je možné, že vás lekár bude chcieť starostlivejšie sledovať. Ak ste staršia osoba, ak ste chorý alebo ak máte ťažkosti s pečeňou alebo obličkami, musí sa postupovať opatrne a dávkovanie sa má znížiť.</w:t>
      </w:r>
    </w:p>
    <w:p w14:paraId="6B98E00F" w14:textId="77777777" w:rsidR="00D55815" w:rsidRPr="00002C78" w:rsidRDefault="00D55815" w:rsidP="00D55815">
      <w:pPr>
        <w:widowControl w:val="0"/>
        <w:autoSpaceDE w:val="0"/>
        <w:autoSpaceDN w:val="0"/>
        <w:adjustRightInd w:val="0"/>
        <w:rPr>
          <w:b/>
          <w:sz w:val="22"/>
          <w:szCs w:val="22"/>
          <w:lang w:val="sk-SK" w:eastAsia="mk-MK"/>
        </w:rPr>
      </w:pPr>
    </w:p>
    <w:p w14:paraId="62D88B0B" w14:textId="77777777" w:rsidR="00D55815" w:rsidRPr="00002C78" w:rsidRDefault="00C653F1" w:rsidP="00D55815">
      <w:pPr>
        <w:widowControl w:val="0"/>
        <w:autoSpaceDE w:val="0"/>
        <w:autoSpaceDN w:val="0"/>
        <w:adjustRightInd w:val="0"/>
        <w:rPr>
          <w:b/>
          <w:strike/>
          <w:sz w:val="22"/>
          <w:szCs w:val="22"/>
          <w:lang w:val="sk-SK"/>
        </w:rPr>
      </w:pPr>
      <w:r w:rsidRPr="00002C78">
        <w:rPr>
          <w:b/>
          <w:bCs/>
          <w:sz w:val="22"/>
          <w:szCs w:val="22"/>
          <w:lang w:val="sk-SK"/>
        </w:rPr>
        <w:t>Použitie u detí</w:t>
      </w:r>
    </w:p>
    <w:p w14:paraId="285B1EE8" w14:textId="77777777" w:rsidR="00D55815" w:rsidRPr="00002C78" w:rsidRDefault="00D55815" w:rsidP="00D55815">
      <w:pPr>
        <w:rPr>
          <w:bCs/>
          <w:sz w:val="22"/>
          <w:szCs w:val="22"/>
          <w:lang w:val="sk-SK"/>
        </w:rPr>
      </w:pPr>
      <w:proofErr w:type="spellStart"/>
      <w:r w:rsidRPr="00002C78">
        <w:rPr>
          <w:bCs/>
          <w:sz w:val="22"/>
          <w:szCs w:val="22"/>
          <w:lang w:val="sk-SK"/>
        </w:rPr>
        <w:t>Misyo</w:t>
      </w:r>
      <w:proofErr w:type="spellEnd"/>
      <w:r w:rsidRPr="00002C78">
        <w:rPr>
          <w:bCs/>
          <w:sz w:val="22"/>
          <w:szCs w:val="22"/>
          <w:lang w:val="sk-SK"/>
        </w:rPr>
        <w:t xml:space="preserve"> </w:t>
      </w:r>
      <w:r w:rsidR="005E05C1" w:rsidRPr="00002C78">
        <w:rPr>
          <w:bCs/>
          <w:sz w:val="22"/>
          <w:szCs w:val="22"/>
          <w:lang w:val="sk-SK"/>
        </w:rPr>
        <w:t>nie je vhodné pre deti</w:t>
      </w:r>
      <w:r w:rsidRPr="00002C78">
        <w:rPr>
          <w:bCs/>
          <w:sz w:val="22"/>
          <w:szCs w:val="22"/>
          <w:lang w:val="sk-SK"/>
        </w:rPr>
        <w:t>.</w:t>
      </w:r>
    </w:p>
    <w:p w14:paraId="4ABD7210" w14:textId="77777777" w:rsidR="00D55815" w:rsidRPr="00002C78" w:rsidRDefault="00D55815" w:rsidP="00D55815">
      <w:pPr>
        <w:widowControl w:val="0"/>
        <w:autoSpaceDE w:val="0"/>
        <w:autoSpaceDN w:val="0"/>
        <w:adjustRightInd w:val="0"/>
        <w:rPr>
          <w:sz w:val="22"/>
          <w:szCs w:val="22"/>
          <w:lang w:val="sk-SK" w:eastAsia="mk-MK"/>
        </w:rPr>
      </w:pPr>
    </w:p>
    <w:p w14:paraId="60CDAA19" w14:textId="0701C84B" w:rsidR="00D55815" w:rsidRPr="00002C78" w:rsidRDefault="00C653F1" w:rsidP="00D55815">
      <w:pPr>
        <w:jc w:val="both"/>
        <w:rPr>
          <w:b/>
          <w:sz w:val="22"/>
          <w:szCs w:val="22"/>
          <w:lang w:val="sk-SK"/>
        </w:rPr>
      </w:pPr>
      <w:r w:rsidRPr="00002C78">
        <w:rPr>
          <w:b/>
          <w:bCs/>
          <w:sz w:val="22"/>
          <w:szCs w:val="22"/>
          <w:lang w:val="sk-SK"/>
        </w:rPr>
        <w:t xml:space="preserve">Ak užijete viac </w:t>
      </w:r>
      <w:proofErr w:type="spellStart"/>
      <w:r w:rsidRPr="00002C78">
        <w:rPr>
          <w:b/>
          <w:bCs/>
          <w:sz w:val="22"/>
          <w:szCs w:val="22"/>
          <w:lang w:val="sk-SK"/>
        </w:rPr>
        <w:t>Misyo</w:t>
      </w:r>
      <w:proofErr w:type="spellEnd"/>
      <w:r w:rsidRPr="00002C78">
        <w:rPr>
          <w:b/>
          <w:bCs/>
          <w:sz w:val="22"/>
          <w:szCs w:val="22"/>
          <w:lang w:val="sk-SK"/>
        </w:rPr>
        <w:t>, ako máte</w:t>
      </w:r>
    </w:p>
    <w:p w14:paraId="4D037C90" w14:textId="77777777" w:rsidR="005E05C1" w:rsidRPr="00002C78" w:rsidRDefault="005E05C1" w:rsidP="00D55815">
      <w:pPr>
        <w:jc w:val="both"/>
        <w:rPr>
          <w:sz w:val="22"/>
          <w:szCs w:val="22"/>
          <w:lang w:val="sk-SK"/>
        </w:rPr>
      </w:pPr>
      <w:r w:rsidRPr="00002C78">
        <w:rPr>
          <w:sz w:val="22"/>
          <w:szCs w:val="22"/>
          <w:lang w:val="sk-SK"/>
        </w:rPr>
        <w:t xml:space="preserve">Ak užijete príliš mnoho </w:t>
      </w:r>
      <w:proofErr w:type="spellStart"/>
      <w:r w:rsidRPr="00002C78">
        <w:rPr>
          <w:sz w:val="22"/>
          <w:szCs w:val="22"/>
          <w:lang w:val="sk-SK"/>
        </w:rPr>
        <w:t>metadónu</w:t>
      </w:r>
      <w:proofErr w:type="spellEnd"/>
      <w:r w:rsidRPr="00002C78">
        <w:rPr>
          <w:sz w:val="22"/>
          <w:szCs w:val="22"/>
          <w:lang w:val="sk-SK"/>
        </w:rPr>
        <w:t>, môž</w:t>
      </w:r>
      <w:r w:rsidR="00A3425D" w:rsidRPr="00002C78">
        <w:rPr>
          <w:sz w:val="22"/>
          <w:szCs w:val="22"/>
          <w:lang w:val="sk-SK"/>
        </w:rPr>
        <w:t>u</w:t>
      </w:r>
      <w:r w:rsidRPr="00002C78">
        <w:rPr>
          <w:sz w:val="22"/>
          <w:szCs w:val="22"/>
          <w:lang w:val="sk-SK"/>
        </w:rPr>
        <w:t xml:space="preserve"> sa u vás prejaviť nasledovné</w:t>
      </w:r>
      <w:r w:rsidR="00A3425D" w:rsidRPr="00002C78">
        <w:rPr>
          <w:sz w:val="22"/>
          <w:szCs w:val="22"/>
          <w:lang w:val="sk-SK"/>
        </w:rPr>
        <w:t xml:space="preserve"> príznaky</w:t>
      </w:r>
      <w:r w:rsidRPr="00002C78">
        <w:rPr>
          <w:sz w:val="22"/>
          <w:szCs w:val="22"/>
          <w:lang w:val="sk-SK"/>
        </w:rPr>
        <w:t>:</w:t>
      </w:r>
    </w:p>
    <w:p w14:paraId="19CE8757" w14:textId="77777777" w:rsidR="00D55815" w:rsidRPr="00002C78" w:rsidRDefault="00D55815" w:rsidP="00D55815">
      <w:pPr>
        <w:tabs>
          <w:tab w:val="left" w:pos="284"/>
        </w:tabs>
        <w:jc w:val="both"/>
        <w:rPr>
          <w:sz w:val="22"/>
          <w:szCs w:val="22"/>
          <w:lang w:val="sk-SK"/>
        </w:rPr>
      </w:pPr>
      <w:r w:rsidRPr="00002C78">
        <w:rPr>
          <w:sz w:val="22"/>
          <w:szCs w:val="22"/>
          <w:lang w:val="sk-SK"/>
        </w:rPr>
        <w:t>-</w:t>
      </w:r>
      <w:r w:rsidRPr="00002C78">
        <w:rPr>
          <w:sz w:val="22"/>
          <w:szCs w:val="22"/>
          <w:lang w:val="sk-SK"/>
        </w:rPr>
        <w:tab/>
      </w:r>
      <w:r w:rsidR="005E05C1" w:rsidRPr="00002C78">
        <w:rPr>
          <w:sz w:val="22"/>
          <w:szCs w:val="22"/>
          <w:lang w:val="sk-SK"/>
        </w:rPr>
        <w:t>ťažkosti s</w:t>
      </w:r>
      <w:r w:rsidR="008A423C" w:rsidRPr="00002C78">
        <w:rPr>
          <w:sz w:val="22"/>
          <w:szCs w:val="22"/>
          <w:lang w:val="sk-SK"/>
        </w:rPr>
        <w:t> </w:t>
      </w:r>
      <w:r w:rsidR="005E05C1" w:rsidRPr="00002C78">
        <w:rPr>
          <w:sz w:val="22"/>
          <w:szCs w:val="22"/>
          <w:lang w:val="sk-SK"/>
        </w:rPr>
        <w:t>dýchaním</w:t>
      </w:r>
      <w:r w:rsidR="008A423C" w:rsidRPr="00002C78">
        <w:rPr>
          <w:sz w:val="22"/>
          <w:szCs w:val="22"/>
          <w:lang w:val="sk-SK"/>
        </w:rPr>
        <w:t>,</w:t>
      </w:r>
    </w:p>
    <w:p w14:paraId="232AE515" w14:textId="77777777" w:rsidR="00D55815" w:rsidRPr="00002C78" w:rsidRDefault="00D55815" w:rsidP="00D55815">
      <w:pPr>
        <w:tabs>
          <w:tab w:val="left" w:pos="284"/>
        </w:tabs>
        <w:jc w:val="both"/>
        <w:rPr>
          <w:sz w:val="22"/>
          <w:szCs w:val="22"/>
          <w:lang w:val="sk-SK"/>
        </w:rPr>
      </w:pPr>
      <w:r w:rsidRPr="00002C78">
        <w:rPr>
          <w:sz w:val="22"/>
          <w:szCs w:val="22"/>
          <w:lang w:val="sk-SK"/>
        </w:rPr>
        <w:t>-</w:t>
      </w:r>
      <w:r w:rsidRPr="00002C78">
        <w:rPr>
          <w:sz w:val="22"/>
          <w:szCs w:val="22"/>
          <w:lang w:val="sk-SK"/>
        </w:rPr>
        <w:tab/>
      </w:r>
      <w:r w:rsidR="005E05C1" w:rsidRPr="00002C78">
        <w:rPr>
          <w:sz w:val="22"/>
          <w:szCs w:val="22"/>
          <w:lang w:val="sk-SK"/>
        </w:rPr>
        <w:t xml:space="preserve">mimoriadna ospalosť, </w:t>
      </w:r>
      <w:r w:rsidR="008A423C" w:rsidRPr="00002C78">
        <w:rPr>
          <w:sz w:val="22"/>
          <w:szCs w:val="22"/>
          <w:lang w:val="sk-SK"/>
        </w:rPr>
        <w:t>mdloby</w:t>
      </w:r>
      <w:r w:rsidR="005E05C1" w:rsidRPr="00002C78">
        <w:rPr>
          <w:sz w:val="22"/>
          <w:szCs w:val="22"/>
          <w:lang w:val="sk-SK"/>
        </w:rPr>
        <w:t xml:space="preserve"> alebo kóma</w:t>
      </w:r>
      <w:r w:rsidR="008A423C" w:rsidRPr="00002C78">
        <w:rPr>
          <w:sz w:val="22"/>
          <w:szCs w:val="22"/>
          <w:lang w:val="sk-SK"/>
        </w:rPr>
        <w:t>,</w:t>
      </w:r>
    </w:p>
    <w:p w14:paraId="3FA30D41" w14:textId="77777777" w:rsidR="00D55815" w:rsidRPr="00002C78" w:rsidRDefault="00D55815" w:rsidP="00D55815">
      <w:pPr>
        <w:tabs>
          <w:tab w:val="left" w:pos="284"/>
        </w:tabs>
        <w:jc w:val="both"/>
        <w:rPr>
          <w:sz w:val="22"/>
          <w:szCs w:val="22"/>
          <w:lang w:val="sk-SK"/>
        </w:rPr>
      </w:pPr>
      <w:r w:rsidRPr="00002C78">
        <w:rPr>
          <w:sz w:val="22"/>
          <w:szCs w:val="22"/>
          <w:lang w:val="sk-SK"/>
        </w:rPr>
        <w:t>-</w:t>
      </w:r>
      <w:r w:rsidRPr="00002C78">
        <w:rPr>
          <w:sz w:val="22"/>
          <w:szCs w:val="22"/>
          <w:lang w:val="sk-SK"/>
        </w:rPr>
        <w:tab/>
      </w:r>
      <w:r w:rsidR="008A423C" w:rsidRPr="00002C78">
        <w:rPr>
          <w:sz w:val="22"/>
          <w:szCs w:val="22"/>
          <w:lang w:val="sk-SK"/>
        </w:rPr>
        <w:t xml:space="preserve">zúžené „špendlíkové“ </w:t>
      </w:r>
      <w:r w:rsidR="005E05C1" w:rsidRPr="00002C78">
        <w:rPr>
          <w:sz w:val="22"/>
          <w:szCs w:val="22"/>
          <w:lang w:val="sk-SK"/>
        </w:rPr>
        <w:t>zrenice</w:t>
      </w:r>
      <w:r w:rsidR="008A423C" w:rsidRPr="00002C78">
        <w:rPr>
          <w:sz w:val="22"/>
          <w:szCs w:val="22"/>
          <w:lang w:val="sk-SK"/>
        </w:rPr>
        <w:t>,</w:t>
      </w:r>
    </w:p>
    <w:p w14:paraId="6D403A0C" w14:textId="77777777" w:rsidR="00D55815" w:rsidRPr="00002C78" w:rsidRDefault="00D55815" w:rsidP="00D55815">
      <w:pPr>
        <w:tabs>
          <w:tab w:val="left" w:pos="284"/>
        </w:tabs>
        <w:jc w:val="both"/>
        <w:rPr>
          <w:sz w:val="22"/>
          <w:szCs w:val="22"/>
          <w:lang w:val="sk-SK"/>
        </w:rPr>
      </w:pPr>
      <w:r w:rsidRPr="00002C78">
        <w:rPr>
          <w:sz w:val="22"/>
          <w:szCs w:val="22"/>
          <w:lang w:val="sk-SK"/>
        </w:rPr>
        <w:t>-</w:t>
      </w:r>
      <w:r w:rsidRPr="00002C78">
        <w:rPr>
          <w:sz w:val="22"/>
          <w:szCs w:val="22"/>
          <w:lang w:val="sk-SK"/>
        </w:rPr>
        <w:tab/>
      </w:r>
      <w:r w:rsidR="005E05C1" w:rsidRPr="00002C78">
        <w:rPr>
          <w:sz w:val="22"/>
          <w:szCs w:val="22"/>
          <w:lang w:val="sk-SK"/>
        </w:rPr>
        <w:t>slabosť svalov</w:t>
      </w:r>
      <w:r w:rsidR="008A423C" w:rsidRPr="00002C78">
        <w:rPr>
          <w:sz w:val="22"/>
          <w:szCs w:val="22"/>
          <w:lang w:val="sk-SK"/>
        </w:rPr>
        <w:t>,</w:t>
      </w:r>
    </w:p>
    <w:p w14:paraId="53FFCA7B" w14:textId="77777777" w:rsidR="00D55815" w:rsidRPr="00002C78" w:rsidRDefault="00D55815" w:rsidP="00D55815">
      <w:pPr>
        <w:tabs>
          <w:tab w:val="left" w:pos="284"/>
        </w:tabs>
        <w:jc w:val="both"/>
        <w:rPr>
          <w:sz w:val="22"/>
          <w:szCs w:val="22"/>
          <w:lang w:val="sk-SK"/>
        </w:rPr>
      </w:pPr>
      <w:r w:rsidRPr="00002C78">
        <w:rPr>
          <w:sz w:val="22"/>
          <w:szCs w:val="22"/>
          <w:lang w:val="sk-SK"/>
        </w:rPr>
        <w:t>-</w:t>
      </w:r>
      <w:r w:rsidRPr="00002C78">
        <w:rPr>
          <w:sz w:val="22"/>
          <w:szCs w:val="22"/>
          <w:lang w:val="sk-SK"/>
        </w:rPr>
        <w:tab/>
      </w:r>
      <w:r w:rsidR="005E05C1" w:rsidRPr="00002C78">
        <w:rPr>
          <w:sz w:val="22"/>
          <w:szCs w:val="22"/>
          <w:lang w:val="sk-SK"/>
        </w:rPr>
        <w:t xml:space="preserve">studená a </w:t>
      </w:r>
      <w:r w:rsidR="006F4E6B" w:rsidRPr="00002C78">
        <w:rPr>
          <w:sz w:val="22"/>
          <w:szCs w:val="22"/>
          <w:lang w:val="sk-SK"/>
        </w:rPr>
        <w:t>lepkavá</w:t>
      </w:r>
      <w:r w:rsidRPr="00002C78">
        <w:rPr>
          <w:sz w:val="22"/>
          <w:szCs w:val="22"/>
          <w:lang w:val="sk-SK"/>
        </w:rPr>
        <w:t xml:space="preserve"> </w:t>
      </w:r>
      <w:r w:rsidR="005E05C1" w:rsidRPr="00002C78">
        <w:rPr>
          <w:sz w:val="22"/>
          <w:szCs w:val="22"/>
          <w:lang w:val="sk-SK"/>
        </w:rPr>
        <w:t>pokožka</w:t>
      </w:r>
      <w:r w:rsidR="008A423C" w:rsidRPr="00002C78">
        <w:rPr>
          <w:sz w:val="22"/>
          <w:szCs w:val="22"/>
          <w:lang w:val="sk-SK"/>
        </w:rPr>
        <w:t>,</w:t>
      </w:r>
    </w:p>
    <w:p w14:paraId="1707AEB9" w14:textId="77777777" w:rsidR="00D55815" w:rsidRPr="00002C78" w:rsidRDefault="00D55815" w:rsidP="00D55815">
      <w:pPr>
        <w:tabs>
          <w:tab w:val="left" w:pos="284"/>
        </w:tabs>
        <w:jc w:val="both"/>
        <w:rPr>
          <w:sz w:val="22"/>
          <w:szCs w:val="22"/>
          <w:lang w:val="sk-SK"/>
        </w:rPr>
      </w:pPr>
      <w:r w:rsidRPr="00002C78">
        <w:rPr>
          <w:sz w:val="22"/>
          <w:szCs w:val="22"/>
          <w:lang w:val="sk-SK"/>
        </w:rPr>
        <w:t>-</w:t>
      </w:r>
      <w:r w:rsidRPr="00002C78">
        <w:rPr>
          <w:sz w:val="22"/>
          <w:szCs w:val="22"/>
          <w:lang w:val="sk-SK"/>
        </w:rPr>
        <w:tab/>
      </w:r>
      <w:r w:rsidR="005E05C1" w:rsidRPr="00002C78">
        <w:rPr>
          <w:sz w:val="22"/>
          <w:szCs w:val="22"/>
          <w:lang w:val="sk-SK"/>
        </w:rPr>
        <w:t>pomalý tep srdca, nízky krvný tlak, infarkt myokardu alebo šok</w:t>
      </w:r>
      <w:r w:rsidR="008A423C" w:rsidRPr="00002C78">
        <w:rPr>
          <w:sz w:val="22"/>
          <w:szCs w:val="22"/>
          <w:lang w:val="sk-SK"/>
        </w:rPr>
        <w:t>,</w:t>
      </w:r>
    </w:p>
    <w:p w14:paraId="1CC6A11D" w14:textId="77777777" w:rsidR="00D55815" w:rsidRPr="00002C78" w:rsidRDefault="00D55815" w:rsidP="00D55815">
      <w:pPr>
        <w:tabs>
          <w:tab w:val="left" w:pos="284"/>
        </w:tabs>
        <w:jc w:val="both"/>
        <w:rPr>
          <w:sz w:val="22"/>
          <w:szCs w:val="22"/>
          <w:lang w:val="sk-SK"/>
        </w:rPr>
      </w:pPr>
      <w:r w:rsidRPr="00002C78">
        <w:rPr>
          <w:sz w:val="22"/>
          <w:szCs w:val="22"/>
          <w:lang w:val="sk-SK"/>
        </w:rPr>
        <w:t>-</w:t>
      </w:r>
      <w:r w:rsidRPr="00002C78">
        <w:rPr>
          <w:sz w:val="22"/>
          <w:szCs w:val="22"/>
          <w:lang w:val="sk-SK"/>
        </w:rPr>
        <w:tab/>
      </w:r>
      <w:r w:rsidR="005E05C1" w:rsidRPr="00002C78">
        <w:rPr>
          <w:sz w:val="22"/>
          <w:szCs w:val="22"/>
          <w:lang w:val="sk-SK"/>
        </w:rPr>
        <w:t>v závažných prípadoch môžu dôjsť k úmrtiu</w:t>
      </w:r>
      <w:r w:rsidRPr="00002C78">
        <w:rPr>
          <w:sz w:val="22"/>
          <w:szCs w:val="22"/>
          <w:lang w:val="sk-SK"/>
        </w:rPr>
        <w:t>.</w:t>
      </w:r>
    </w:p>
    <w:p w14:paraId="0B1F87F7" w14:textId="77777777" w:rsidR="00D55815" w:rsidRPr="00002C78" w:rsidRDefault="005E05C1" w:rsidP="005E05C1">
      <w:pPr>
        <w:jc w:val="both"/>
        <w:rPr>
          <w:sz w:val="22"/>
          <w:szCs w:val="22"/>
          <w:lang w:val="sk-SK"/>
        </w:rPr>
      </w:pPr>
      <w:r w:rsidRPr="00002C78">
        <w:rPr>
          <w:sz w:val="22"/>
          <w:szCs w:val="22"/>
          <w:lang w:val="sk-SK"/>
        </w:rPr>
        <w:t xml:space="preserve">V prípade predávkovania musíte ihneď vyhľadať lekársku pomoc, dokonca aj ak sa cítite dobre, pretože môžete trpieť otravou </w:t>
      </w:r>
      <w:proofErr w:type="spellStart"/>
      <w:r w:rsidRPr="00002C78">
        <w:rPr>
          <w:sz w:val="22"/>
          <w:szCs w:val="22"/>
          <w:lang w:val="sk-SK"/>
        </w:rPr>
        <w:t>metadónom</w:t>
      </w:r>
      <w:proofErr w:type="spellEnd"/>
      <w:r w:rsidR="00D55815" w:rsidRPr="00002C78">
        <w:rPr>
          <w:sz w:val="22"/>
          <w:szCs w:val="22"/>
          <w:lang w:val="sk-SK"/>
        </w:rPr>
        <w:t>.</w:t>
      </w:r>
    </w:p>
    <w:p w14:paraId="53AFCB92" w14:textId="77777777" w:rsidR="00D55815" w:rsidRPr="00002C78" w:rsidRDefault="00D55815" w:rsidP="00D55815">
      <w:pPr>
        <w:jc w:val="both"/>
        <w:rPr>
          <w:b/>
          <w:sz w:val="22"/>
          <w:szCs w:val="22"/>
          <w:lang w:val="sk-SK"/>
        </w:rPr>
      </w:pPr>
    </w:p>
    <w:p w14:paraId="1A218CC3" w14:textId="77777777" w:rsidR="00D55815" w:rsidRPr="00002C78" w:rsidRDefault="00C653F1" w:rsidP="00D55815">
      <w:pPr>
        <w:jc w:val="both"/>
        <w:rPr>
          <w:b/>
          <w:sz w:val="22"/>
          <w:szCs w:val="22"/>
          <w:lang w:val="sk-SK"/>
        </w:rPr>
      </w:pPr>
      <w:r w:rsidRPr="00002C78">
        <w:rPr>
          <w:b/>
          <w:sz w:val="22"/>
          <w:szCs w:val="22"/>
          <w:lang w:val="sk-SK"/>
        </w:rPr>
        <w:lastRenderedPageBreak/>
        <w:t xml:space="preserve">Ak zabudnete užiť </w:t>
      </w:r>
      <w:proofErr w:type="spellStart"/>
      <w:r w:rsidR="00D55815" w:rsidRPr="00002C78">
        <w:rPr>
          <w:b/>
          <w:bCs/>
          <w:sz w:val="22"/>
          <w:szCs w:val="22"/>
          <w:lang w:val="sk-SK"/>
        </w:rPr>
        <w:t>Misyo</w:t>
      </w:r>
      <w:proofErr w:type="spellEnd"/>
      <w:r w:rsidR="00D55815" w:rsidRPr="00002C78">
        <w:rPr>
          <w:b/>
          <w:bCs/>
          <w:sz w:val="22"/>
          <w:szCs w:val="22"/>
          <w:lang w:val="sk-SK"/>
        </w:rPr>
        <w:t xml:space="preserve"> </w:t>
      </w:r>
    </w:p>
    <w:p w14:paraId="1421DDD3" w14:textId="77777777" w:rsidR="00D55815" w:rsidRPr="00002C78" w:rsidRDefault="00D869DA" w:rsidP="00C7156A">
      <w:pPr>
        <w:jc w:val="both"/>
        <w:rPr>
          <w:sz w:val="22"/>
          <w:szCs w:val="22"/>
          <w:lang w:val="sk-SK"/>
        </w:rPr>
      </w:pPr>
      <w:r w:rsidRPr="00002C78">
        <w:rPr>
          <w:sz w:val="22"/>
          <w:szCs w:val="22"/>
          <w:lang w:val="sk-SK"/>
        </w:rPr>
        <w:t>Ak zabudnete užiť dávku, neužívajte ju. Počkajte</w:t>
      </w:r>
      <w:r w:rsidR="00A3425D" w:rsidRPr="00002C78">
        <w:rPr>
          <w:sz w:val="22"/>
          <w:szCs w:val="22"/>
          <w:lang w:val="sk-SK"/>
        </w:rPr>
        <w:t>,</w:t>
      </w:r>
      <w:r w:rsidRPr="00002C78">
        <w:rPr>
          <w:sz w:val="22"/>
          <w:szCs w:val="22"/>
          <w:lang w:val="sk-SK"/>
        </w:rPr>
        <w:t xml:space="preserve"> až kým nastane čas na užitie ďalšej dávky a užite iba </w:t>
      </w:r>
      <w:r w:rsidR="00C7156A" w:rsidRPr="00002C78">
        <w:rPr>
          <w:sz w:val="22"/>
          <w:szCs w:val="22"/>
          <w:lang w:val="sk-SK"/>
        </w:rPr>
        <w:t>jednu dávku. Neužívajte dvojnásobnú dávku, aby ste nahradili vynechanú dávku</w:t>
      </w:r>
      <w:r w:rsidR="00D55815" w:rsidRPr="00002C78">
        <w:rPr>
          <w:sz w:val="22"/>
          <w:szCs w:val="22"/>
          <w:lang w:val="sk-SK"/>
        </w:rPr>
        <w:t>.</w:t>
      </w:r>
    </w:p>
    <w:p w14:paraId="724797FA" w14:textId="77777777" w:rsidR="00D55815" w:rsidRPr="00002C78" w:rsidRDefault="00D55815" w:rsidP="00D55815">
      <w:pPr>
        <w:jc w:val="both"/>
        <w:rPr>
          <w:sz w:val="22"/>
          <w:szCs w:val="22"/>
          <w:lang w:val="sk-SK"/>
        </w:rPr>
      </w:pPr>
    </w:p>
    <w:p w14:paraId="3F9E5818" w14:textId="77777777" w:rsidR="00D55815" w:rsidRPr="00002C78" w:rsidRDefault="00C653F1" w:rsidP="00D55815">
      <w:pPr>
        <w:jc w:val="both"/>
        <w:rPr>
          <w:b/>
          <w:sz w:val="22"/>
          <w:szCs w:val="22"/>
          <w:lang w:val="sk-SK"/>
        </w:rPr>
      </w:pPr>
      <w:r w:rsidRPr="00002C78">
        <w:rPr>
          <w:b/>
          <w:sz w:val="22"/>
          <w:szCs w:val="22"/>
          <w:lang w:val="sk-SK"/>
        </w:rPr>
        <w:t xml:space="preserve">Ak </w:t>
      </w:r>
      <w:r w:rsidR="00B350C1" w:rsidRPr="00002C78">
        <w:rPr>
          <w:b/>
          <w:sz w:val="22"/>
          <w:szCs w:val="22"/>
          <w:lang w:val="sk-SK"/>
        </w:rPr>
        <w:t>prestanete</w:t>
      </w:r>
      <w:r w:rsidRPr="00002C78">
        <w:rPr>
          <w:b/>
          <w:sz w:val="22"/>
          <w:szCs w:val="22"/>
          <w:lang w:val="sk-SK"/>
        </w:rPr>
        <w:t xml:space="preserve"> užívať </w:t>
      </w:r>
      <w:proofErr w:type="spellStart"/>
      <w:r w:rsidR="00D55815" w:rsidRPr="00002C78">
        <w:rPr>
          <w:b/>
          <w:bCs/>
          <w:sz w:val="22"/>
          <w:szCs w:val="22"/>
          <w:lang w:val="sk-SK"/>
        </w:rPr>
        <w:t>Misyo</w:t>
      </w:r>
      <w:proofErr w:type="spellEnd"/>
      <w:r w:rsidR="00D55815" w:rsidRPr="00002C78">
        <w:rPr>
          <w:b/>
          <w:bCs/>
          <w:sz w:val="22"/>
          <w:szCs w:val="22"/>
          <w:lang w:val="sk-SK"/>
        </w:rPr>
        <w:t xml:space="preserve"> </w:t>
      </w:r>
    </w:p>
    <w:p w14:paraId="38A65760" w14:textId="77777777" w:rsidR="00FE154F" w:rsidRPr="00002C78" w:rsidRDefault="00FE154F" w:rsidP="00D55815">
      <w:pPr>
        <w:jc w:val="both"/>
        <w:rPr>
          <w:sz w:val="22"/>
          <w:szCs w:val="22"/>
          <w:lang w:val="sk-SK"/>
        </w:rPr>
      </w:pPr>
      <w:r w:rsidRPr="00002C78">
        <w:rPr>
          <w:sz w:val="22"/>
          <w:szCs w:val="22"/>
          <w:lang w:val="sk-SK"/>
        </w:rPr>
        <w:t xml:space="preserve">Neprestávajte užívať tento liek, kým vám to nepovie váš lekár, pretože by ste mohli trpieť abstinenčnými príznakmi. Váš lekár vám povie, ako </w:t>
      </w:r>
      <w:r w:rsidR="00A3425D" w:rsidRPr="00002C78">
        <w:rPr>
          <w:sz w:val="22"/>
          <w:szCs w:val="22"/>
          <w:lang w:val="sk-SK"/>
        </w:rPr>
        <w:t xml:space="preserve">máte postupne znížiť </w:t>
      </w:r>
      <w:r w:rsidRPr="00002C78">
        <w:rPr>
          <w:sz w:val="22"/>
          <w:szCs w:val="22"/>
          <w:lang w:val="sk-SK"/>
        </w:rPr>
        <w:t>dávku.</w:t>
      </w:r>
    </w:p>
    <w:p w14:paraId="6072E2BA" w14:textId="77777777" w:rsidR="00D55815" w:rsidRPr="00002C78" w:rsidRDefault="00D55815" w:rsidP="00D55815">
      <w:pPr>
        <w:jc w:val="both"/>
        <w:rPr>
          <w:sz w:val="22"/>
          <w:szCs w:val="22"/>
          <w:lang w:val="sk-SK"/>
        </w:rPr>
      </w:pPr>
    </w:p>
    <w:p w14:paraId="3270E624" w14:textId="77777777" w:rsidR="00D55815" w:rsidRPr="00A61AD9" w:rsidRDefault="00FE154F" w:rsidP="00FE154F">
      <w:pPr>
        <w:rPr>
          <w:sz w:val="22"/>
          <w:szCs w:val="22"/>
          <w:lang w:val="sk-SK"/>
        </w:rPr>
      </w:pPr>
      <w:r w:rsidRPr="00A61AD9">
        <w:rPr>
          <w:sz w:val="22"/>
          <w:szCs w:val="22"/>
          <w:lang w:val="sk-SK"/>
        </w:rPr>
        <w:t>Ak máte akékoľvek ďalšie otázky týkajúce sa použitia tohto lieku, opýtajte sa svojho lekára alebo lekárnika</w:t>
      </w:r>
      <w:r w:rsidR="00D55815" w:rsidRPr="00A61AD9">
        <w:rPr>
          <w:sz w:val="22"/>
          <w:szCs w:val="22"/>
          <w:lang w:val="sk-SK"/>
        </w:rPr>
        <w:t>.</w:t>
      </w:r>
    </w:p>
    <w:p w14:paraId="3039D47C" w14:textId="77777777" w:rsidR="00D55815" w:rsidRPr="00002C78" w:rsidRDefault="00D55815" w:rsidP="00DE5B9A">
      <w:pPr>
        <w:rPr>
          <w:i/>
          <w:sz w:val="22"/>
          <w:szCs w:val="22"/>
          <w:lang w:val="sk-SK"/>
        </w:rPr>
      </w:pPr>
    </w:p>
    <w:p w14:paraId="359977FB" w14:textId="77777777" w:rsidR="00546E4A" w:rsidRPr="00002C78" w:rsidRDefault="00546E4A" w:rsidP="00546E4A">
      <w:pPr>
        <w:rPr>
          <w:b/>
          <w:sz w:val="22"/>
          <w:szCs w:val="22"/>
          <w:lang w:val="sk-SK"/>
        </w:rPr>
      </w:pPr>
      <w:bookmarkStart w:id="15" w:name="_Toc358820401"/>
    </w:p>
    <w:p w14:paraId="5B9CB757" w14:textId="77777777" w:rsidR="00DE5B9A" w:rsidRPr="00002C78" w:rsidRDefault="00DE5B9A" w:rsidP="00546E4A">
      <w:pPr>
        <w:rPr>
          <w:b/>
          <w:sz w:val="22"/>
          <w:szCs w:val="22"/>
          <w:lang w:val="sk-SK"/>
        </w:rPr>
      </w:pPr>
      <w:r w:rsidRPr="00002C78">
        <w:rPr>
          <w:b/>
          <w:sz w:val="22"/>
          <w:szCs w:val="22"/>
          <w:lang w:val="sk-SK"/>
        </w:rPr>
        <w:t>4.</w:t>
      </w:r>
      <w:bookmarkEnd w:id="15"/>
      <w:r w:rsidR="00215F56" w:rsidRPr="00002C78">
        <w:rPr>
          <w:b/>
          <w:sz w:val="22"/>
          <w:szCs w:val="22"/>
          <w:lang w:val="sk-SK"/>
        </w:rPr>
        <w:tab/>
      </w:r>
      <w:r w:rsidR="00C653F1" w:rsidRPr="00002C78">
        <w:rPr>
          <w:b/>
          <w:sz w:val="22"/>
          <w:szCs w:val="22"/>
          <w:lang w:val="sk-SK"/>
        </w:rPr>
        <w:t>Možné vedľajšie účinky</w:t>
      </w:r>
    </w:p>
    <w:p w14:paraId="263278AC" w14:textId="77777777" w:rsidR="00DE5B9A" w:rsidRPr="00002C78" w:rsidRDefault="00DE5B9A" w:rsidP="00DE5B9A">
      <w:pPr>
        <w:spacing w:line="300" w:lineRule="exact"/>
        <w:rPr>
          <w:sz w:val="22"/>
          <w:szCs w:val="22"/>
          <w:lang w:val="sk-SK"/>
        </w:rPr>
      </w:pPr>
    </w:p>
    <w:p w14:paraId="794C1FD2" w14:textId="77777777" w:rsidR="0004502A" w:rsidRPr="00A61AD9" w:rsidRDefault="00C653F1" w:rsidP="0004502A">
      <w:pPr>
        <w:rPr>
          <w:sz w:val="22"/>
          <w:szCs w:val="22"/>
          <w:lang w:val="sk-SK"/>
        </w:rPr>
      </w:pPr>
      <w:r w:rsidRPr="00A61AD9">
        <w:rPr>
          <w:sz w:val="22"/>
          <w:szCs w:val="22"/>
          <w:lang w:val="sk-SK"/>
        </w:rPr>
        <w:t>Tak ako všetky lieky, aj tento liek môže spôsobovať vedľajšie účinky, hoci sa neprejavia u každého</w:t>
      </w:r>
      <w:r w:rsidR="0004502A" w:rsidRPr="00A61AD9">
        <w:rPr>
          <w:sz w:val="22"/>
          <w:szCs w:val="22"/>
          <w:lang w:val="sk-SK"/>
        </w:rPr>
        <w:t>.</w:t>
      </w:r>
    </w:p>
    <w:p w14:paraId="786DA41C" w14:textId="77777777" w:rsidR="0004502A" w:rsidRPr="00002C78" w:rsidRDefault="0004502A" w:rsidP="0004502A">
      <w:pPr>
        <w:rPr>
          <w:b/>
          <w:bCs/>
          <w:sz w:val="22"/>
          <w:szCs w:val="22"/>
          <w:lang w:val="sk-SK"/>
        </w:rPr>
      </w:pPr>
    </w:p>
    <w:p w14:paraId="213DCADF" w14:textId="77777777" w:rsidR="0004502A" w:rsidRPr="00002C78" w:rsidRDefault="00455BD9" w:rsidP="0004502A">
      <w:pPr>
        <w:rPr>
          <w:b/>
          <w:bCs/>
          <w:sz w:val="22"/>
          <w:szCs w:val="22"/>
          <w:lang w:val="sk-SK"/>
        </w:rPr>
      </w:pPr>
      <w:r w:rsidRPr="00002C78">
        <w:rPr>
          <w:b/>
          <w:bCs/>
          <w:sz w:val="22"/>
          <w:szCs w:val="22"/>
          <w:lang w:val="sk-SK"/>
        </w:rPr>
        <w:t>Ak sa u vás vyskytne ktorýkoľvek z nasledujúcich príznakov, ihneď prestaňte tento liek užívať a navštívte vášho lekára:</w:t>
      </w:r>
    </w:p>
    <w:p w14:paraId="5A9C9ADC" w14:textId="77777777" w:rsidR="0004502A" w:rsidRPr="00002C78" w:rsidRDefault="009A1873" w:rsidP="00100FAB">
      <w:pPr>
        <w:numPr>
          <w:ilvl w:val="0"/>
          <w:numId w:val="1"/>
        </w:numPr>
        <w:autoSpaceDE w:val="0"/>
        <w:autoSpaceDN w:val="0"/>
        <w:rPr>
          <w:bCs/>
          <w:sz w:val="22"/>
          <w:szCs w:val="22"/>
          <w:lang w:val="sk-SK" w:eastAsia="en-US"/>
        </w:rPr>
      </w:pPr>
      <w:r w:rsidRPr="00002C78">
        <w:rPr>
          <w:bCs/>
          <w:sz w:val="22"/>
          <w:szCs w:val="22"/>
          <w:lang w:val="sk-SK" w:eastAsia="en-US"/>
        </w:rPr>
        <w:t xml:space="preserve">Alergická reakcia, ktorá môže zahŕňať: </w:t>
      </w:r>
      <w:r w:rsidR="001551C4" w:rsidRPr="00002C78">
        <w:rPr>
          <w:bCs/>
          <w:sz w:val="22"/>
          <w:szCs w:val="22"/>
          <w:lang w:val="sk-SK" w:eastAsia="en-US"/>
        </w:rPr>
        <w:t>opuch tváre</w:t>
      </w:r>
      <w:r w:rsidRPr="00002C78">
        <w:rPr>
          <w:bCs/>
          <w:sz w:val="22"/>
          <w:szCs w:val="22"/>
          <w:lang w:val="sk-SK" w:eastAsia="en-US"/>
        </w:rPr>
        <w:t>, pier, jazyka alebo hrdla</w:t>
      </w:r>
      <w:r w:rsidR="00CC0181" w:rsidRPr="00002C78">
        <w:rPr>
          <w:bCs/>
          <w:sz w:val="22"/>
          <w:szCs w:val="22"/>
          <w:lang w:val="sk-SK" w:eastAsia="en-US"/>
        </w:rPr>
        <w:t>,</w:t>
      </w:r>
      <w:r w:rsidRPr="00002C78">
        <w:rPr>
          <w:bCs/>
          <w:sz w:val="22"/>
          <w:szCs w:val="22"/>
          <w:lang w:val="sk-SK" w:eastAsia="en-US"/>
        </w:rPr>
        <w:t xml:space="preserve"> či ťažkosti s dýchaním alebo prehĺtaním alebo závažné svrbenie kože s</w:t>
      </w:r>
      <w:r w:rsidR="001551C4" w:rsidRPr="00002C78">
        <w:rPr>
          <w:bCs/>
          <w:sz w:val="22"/>
          <w:szCs w:val="22"/>
          <w:lang w:val="sk-SK" w:eastAsia="en-US"/>
        </w:rPr>
        <w:t xml:space="preserve"> vystupujúcimi </w:t>
      </w:r>
      <w:r w:rsidR="00100FAB" w:rsidRPr="00002C78">
        <w:rPr>
          <w:bCs/>
          <w:sz w:val="22"/>
          <w:szCs w:val="22"/>
          <w:lang w:val="sk-SK" w:eastAsia="en-US"/>
        </w:rPr>
        <w:t>hrčkami</w:t>
      </w:r>
      <w:r w:rsidRPr="00002C78">
        <w:rPr>
          <w:bCs/>
          <w:sz w:val="22"/>
          <w:szCs w:val="22"/>
          <w:lang w:val="sk-SK" w:eastAsia="en-US"/>
        </w:rPr>
        <w:t>.</w:t>
      </w:r>
    </w:p>
    <w:p w14:paraId="44EDDF8F" w14:textId="77777777" w:rsidR="0004502A" w:rsidRPr="00002C78" w:rsidRDefault="009A1873" w:rsidP="00100FAB">
      <w:pPr>
        <w:numPr>
          <w:ilvl w:val="0"/>
          <w:numId w:val="1"/>
        </w:numPr>
        <w:autoSpaceDE w:val="0"/>
        <w:autoSpaceDN w:val="0"/>
        <w:rPr>
          <w:bCs/>
          <w:sz w:val="22"/>
          <w:szCs w:val="22"/>
          <w:lang w:val="sk-SK" w:eastAsia="en-US"/>
        </w:rPr>
      </w:pPr>
      <w:r w:rsidRPr="00002C78">
        <w:rPr>
          <w:bCs/>
          <w:sz w:val="22"/>
          <w:szCs w:val="22"/>
          <w:lang w:val="sk-SK" w:eastAsia="en-US"/>
        </w:rPr>
        <w:t>Srdcové ťažkosti. Príznaky môžu zahŕňať zmeny v srdcovom tepe, keď napríklad srdce bije rýchlejšie alebo vynecháva, ťažkosti s dýchaním a závraty, ak sa dýchanie spomalí a je plytké. Tieto vedľajšie účinky sú zriedkavé a môžu ovplyvniť až 1 z 1000 ľudí.</w:t>
      </w:r>
    </w:p>
    <w:p w14:paraId="74A65187" w14:textId="77777777" w:rsidR="0004502A" w:rsidRPr="00002C78" w:rsidRDefault="009A1873" w:rsidP="00100FAB">
      <w:pPr>
        <w:numPr>
          <w:ilvl w:val="0"/>
          <w:numId w:val="1"/>
        </w:numPr>
        <w:rPr>
          <w:sz w:val="22"/>
          <w:szCs w:val="22"/>
          <w:lang w:val="sk-SK"/>
        </w:rPr>
      </w:pPr>
      <w:r w:rsidRPr="00002C78">
        <w:rPr>
          <w:sz w:val="22"/>
          <w:szCs w:val="22"/>
          <w:lang w:val="sk-SK"/>
        </w:rPr>
        <w:t>Ak sa vaše dýchanie spomalí a je plytké.</w:t>
      </w:r>
    </w:p>
    <w:p w14:paraId="2B92AD6B" w14:textId="77777777" w:rsidR="0004502A" w:rsidRPr="00002C78" w:rsidRDefault="009A1873" w:rsidP="00100FAB">
      <w:pPr>
        <w:numPr>
          <w:ilvl w:val="0"/>
          <w:numId w:val="1"/>
        </w:numPr>
        <w:rPr>
          <w:sz w:val="22"/>
          <w:szCs w:val="22"/>
          <w:lang w:val="sk-SK"/>
        </w:rPr>
      </w:pPr>
      <w:r w:rsidRPr="00002C78">
        <w:rPr>
          <w:sz w:val="22"/>
          <w:szCs w:val="22"/>
          <w:lang w:val="sk-SK"/>
        </w:rPr>
        <w:t>Zhoršenie tlaku v hlave, ak už máte tento problém po úraze alebo ochorení mozgu.</w:t>
      </w:r>
    </w:p>
    <w:p w14:paraId="3513A1A3" w14:textId="77777777" w:rsidR="0004502A" w:rsidRPr="00002C78" w:rsidRDefault="0004502A" w:rsidP="0004502A">
      <w:pPr>
        <w:ind w:left="360"/>
        <w:rPr>
          <w:sz w:val="22"/>
          <w:szCs w:val="22"/>
          <w:lang w:val="sk-SK"/>
        </w:rPr>
      </w:pPr>
    </w:p>
    <w:p w14:paraId="4D2CB3CB" w14:textId="77777777" w:rsidR="0004502A" w:rsidRPr="00002C78" w:rsidRDefault="009A1873" w:rsidP="0004502A">
      <w:pPr>
        <w:rPr>
          <w:b/>
          <w:bCs/>
          <w:sz w:val="22"/>
          <w:szCs w:val="22"/>
          <w:lang w:val="sk-SK"/>
        </w:rPr>
      </w:pPr>
      <w:r w:rsidRPr="00002C78">
        <w:rPr>
          <w:b/>
          <w:bCs/>
          <w:sz w:val="22"/>
          <w:szCs w:val="22"/>
          <w:lang w:val="sk-SK"/>
        </w:rPr>
        <w:t>Pokračujte v užívaní tohto lieku, ale ihneď informujte svojho lekára, ak sa u vás prejaví ktorýkoľvek z </w:t>
      </w:r>
      <w:r w:rsidR="002E0EB0" w:rsidRPr="00002C78">
        <w:rPr>
          <w:b/>
          <w:bCs/>
          <w:sz w:val="22"/>
          <w:szCs w:val="22"/>
          <w:lang w:val="sk-SK"/>
        </w:rPr>
        <w:t>na</w:t>
      </w:r>
      <w:r w:rsidRPr="00002C78">
        <w:rPr>
          <w:b/>
          <w:bCs/>
          <w:sz w:val="22"/>
          <w:szCs w:val="22"/>
          <w:lang w:val="sk-SK"/>
        </w:rPr>
        <w:t>s</w:t>
      </w:r>
      <w:r w:rsidR="002E0EB0" w:rsidRPr="00002C78">
        <w:rPr>
          <w:b/>
          <w:bCs/>
          <w:sz w:val="22"/>
          <w:szCs w:val="22"/>
          <w:lang w:val="sk-SK"/>
        </w:rPr>
        <w:t>l</w:t>
      </w:r>
      <w:r w:rsidRPr="00002C78">
        <w:rPr>
          <w:b/>
          <w:bCs/>
          <w:sz w:val="22"/>
          <w:szCs w:val="22"/>
          <w:lang w:val="sk-SK"/>
        </w:rPr>
        <w:t>edujúcich vedľajších účinkov:</w:t>
      </w:r>
    </w:p>
    <w:p w14:paraId="46FA5AD2" w14:textId="77777777" w:rsidR="0004502A" w:rsidRPr="00002C78" w:rsidRDefault="009C2C5A" w:rsidP="00100FAB">
      <w:pPr>
        <w:numPr>
          <w:ilvl w:val="0"/>
          <w:numId w:val="1"/>
        </w:numPr>
        <w:rPr>
          <w:sz w:val="22"/>
          <w:szCs w:val="22"/>
          <w:lang w:val="sk-SK"/>
        </w:rPr>
      </w:pPr>
      <w:r w:rsidRPr="00002C78">
        <w:rPr>
          <w:sz w:val="22"/>
          <w:szCs w:val="22"/>
          <w:lang w:val="sk-SK"/>
        </w:rPr>
        <w:t>Ak trpíte astmou a tá sa zhorší.</w:t>
      </w:r>
    </w:p>
    <w:p w14:paraId="0D7B0F98" w14:textId="77777777" w:rsidR="0004502A" w:rsidRPr="00002C78" w:rsidRDefault="0004502A" w:rsidP="0004502A">
      <w:pPr>
        <w:ind w:left="360"/>
        <w:rPr>
          <w:sz w:val="22"/>
          <w:szCs w:val="22"/>
          <w:lang w:val="sk-SK"/>
        </w:rPr>
      </w:pPr>
    </w:p>
    <w:p w14:paraId="451203E0" w14:textId="77777777" w:rsidR="0004502A" w:rsidRPr="00002C78" w:rsidRDefault="009C2C5A" w:rsidP="0004502A">
      <w:pPr>
        <w:rPr>
          <w:sz w:val="22"/>
          <w:szCs w:val="22"/>
          <w:lang w:val="sk-SK"/>
        </w:rPr>
      </w:pPr>
      <w:r w:rsidRPr="00002C78">
        <w:rPr>
          <w:sz w:val="22"/>
          <w:szCs w:val="22"/>
          <w:lang w:val="sk-SK"/>
        </w:rPr>
        <w:t>Ďalšie možné vedľajšie účinky zahŕňajú</w:t>
      </w:r>
      <w:r w:rsidR="0004502A" w:rsidRPr="00002C78">
        <w:rPr>
          <w:sz w:val="22"/>
          <w:szCs w:val="22"/>
          <w:lang w:val="sk-SK"/>
        </w:rPr>
        <w:t>:</w:t>
      </w:r>
    </w:p>
    <w:p w14:paraId="5F2B710E" w14:textId="77777777" w:rsidR="0004502A" w:rsidRPr="00002C78" w:rsidRDefault="009C2C5A" w:rsidP="0004502A">
      <w:pPr>
        <w:rPr>
          <w:sz w:val="22"/>
          <w:szCs w:val="22"/>
          <w:lang w:val="sk-SK"/>
        </w:rPr>
      </w:pPr>
      <w:r w:rsidRPr="00002C78">
        <w:rPr>
          <w:b/>
          <w:bCs/>
          <w:sz w:val="22"/>
          <w:szCs w:val="22"/>
          <w:lang w:val="sk-SK"/>
        </w:rPr>
        <w:t xml:space="preserve">Veľmi časté </w:t>
      </w:r>
      <w:r w:rsidR="0004502A" w:rsidRPr="00002C78">
        <w:rPr>
          <w:b/>
          <w:bCs/>
          <w:sz w:val="22"/>
          <w:szCs w:val="22"/>
          <w:lang w:val="sk-SK"/>
        </w:rPr>
        <w:t>(</w:t>
      </w:r>
      <w:r w:rsidRPr="00002C78">
        <w:rPr>
          <w:b/>
          <w:bCs/>
          <w:sz w:val="22"/>
          <w:szCs w:val="22"/>
          <w:lang w:val="sk-SK"/>
        </w:rPr>
        <w:t>môžu sa prejaviť u viac ako 1 z 10 ľudí</w:t>
      </w:r>
      <w:r w:rsidR="0004502A" w:rsidRPr="00002C78">
        <w:rPr>
          <w:sz w:val="22"/>
          <w:szCs w:val="22"/>
          <w:lang w:val="sk-SK"/>
        </w:rPr>
        <w:t>):</w:t>
      </w:r>
    </w:p>
    <w:p w14:paraId="209D0745" w14:textId="77777777" w:rsidR="0004502A" w:rsidRPr="00002C78" w:rsidRDefault="009C2C5A" w:rsidP="0004502A">
      <w:pPr>
        <w:numPr>
          <w:ilvl w:val="0"/>
          <w:numId w:val="1"/>
        </w:numPr>
        <w:autoSpaceDE w:val="0"/>
        <w:autoSpaceDN w:val="0"/>
        <w:ind w:left="284" w:hanging="284"/>
        <w:rPr>
          <w:sz w:val="22"/>
          <w:szCs w:val="22"/>
          <w:lang w:val="sk-SK"/>
        </w:rPr>
      </w:pPr>
      <w:r w:rsidRPr="00002C78">
        <w:rPr>
          <w:sz w:val="22"/>
          <w:szCs w:val="22"/>
          <w:lang w:val="sk-SK"/>
        </w:rPr>
        <w:t>Pocit na vracanie alebo vracanie</w:t>
      </w:r>
      <w:r w:rsidR="0004502A" w:rsidRPr="00002C78">
        <w:rPr>
          <w:sz w:val="22"/>
          <w:szCs w:val="22"/>
          <w:lang w:val="sk-SK"/>
        </w:rPr>
        <w:t>.</w:t>
      </w:r>
    </w:p>
    <w:p w14:paraId="432CAC18" w14:textId="77777777" w:rsidR="0004502A" w:rsidRPr="00002C78" w:rsidRDefault="0004502A" w:rsidP="0004502A">
      <w:pPr>
        <w:ind w:left="284" w:hanging="284"/>
        <w:rPr>
          <w:sz w:val="22"/>
          <w:szCs w:val="22"/>
          <w:lang w:val="sk-SK"/>
        </w:rPr>
      </w:pPr>
    </w:p>
    <w:p w14:paraId="23D3003E" w14:textId="77777777" w:rsidR="0004502A" w:rsidRPr="00002C78" w:rsidRDefault="009C2C5A" w:rsidP="0004502A">
      <w:pPr>
        <w:ind w:left="284" w:hanging="284"/>
        <w:rPr>
          <w:b/>
          <w:bCs/>
          <w:sz w:val="22"/>
          <w:szCs w:val="22"/>
          <w:lang w:val="sk-SK"/>
        </w:rPr>
      </w:pPr>
      <w:r w:rsidRPr="00002C78">
        <w:rPr>
          <w:b/>
          <w:bCs/>
          <w:sz w:val="22"/>
          <w:szCs w:val="22"/>
          <w:lang w:val="sk-SK"/>
        </w:rPr>
        <w:t>Časté</w:t>
      </w:r>
      <w:r w:rsidR="0004502A" w:rsidRPr="00002C78">
        <w:rPr>
          <w:b/>
          <w:bCs/>
          <w:sz w:val="22"/>
          <w:szCs w:val="22"/>
          <w:lang w:val="sk-SK"/>
        </w:rPr>
        <w:t xml:space="preserve"> (</w:t>
      </w:r>
      <w:r w:rsidRPr="00002C78">
        <w:rPr>
          <w:b/>
          <w:bCs/>
          <w:sz w:val="22"/>
          <w:szCs w:val="22"/>
          <w:lang w:val="sk-SK"/>
        </w:rPr>
        <w:t>môžu sa prejaviť až u 1 z 10 ľudí</w:t>
      </w:r>
      <w:r w:rsidR="0004502A" w:rsidRPr="00002C78">
        <w:rPr>
          <w:b/>
          <w:bCs/>
          <w:sz w:val="22"/>
          <w:szCs w:val="22"/>
          <w:lang w:val="sk-SK"/>
        </w:rPr>
        <w:t>):</w:t>
      </w:r>
    </w:p>
    <w:p w14:paraId="70BD1719" w14:textId="77777777" w:rsidR="0004502A" w:rsidRPr="00002C78" w:rsidRDefault="0004502A" w:rsidP="0004502A">
      <w:pPr>
        <w:ind w:left="284" w:hanging="284"/>
        <w:rPr>
          <w:sz w:val="22"/>
          <w:szCs w:val="22"/>
          <w:lang w:val="sk-SK"/>
        </w:rPr>
      </w:pPr>
      <w:r w:rsidRPr="00002C78">
        <w:rPr>
          <w:sz w:val="22"/>
          <w:szCs w:val="22"/>
          <w:lang w:val="sk-SK"/>
        </w:rPr>
        <w:t>-</w:t>
      </w:r>
      <w:r w:rsidR="005B3857" w:rsidRPr="00002C78">
        <w:rPr>
          <w:sz w:val="22"/>
          <w:szCs w:val="22"/>
          <w:lang w:val="sk-SK"/>
        </w:rPr>
        <w:t xml:space="preserve"> </w:t>
      </w:r>
      <w:r w:rsidRPr="00002C78">
        <w:rPr>
          <w:sz w:val="22"/>
          <w:szCs w:val="22"/>
          <w:lang w:val="sk-SK"/>
        </w:rPr>
        <w:t> </w:t>
      </w:r>
      <w:r w:rsidR="00FA3272" w:rsidRPr="00002C78">
        <w:rPr>
          <w:sz w:val="22"/>
          <w:szCs w:val="22"/>
          <w:lang w:val="sk-SK"/>
        </w:rPr>
        <w:t>zadržiavanie vody,</w:t>
      </w:r>
      <w:r w:rsidRPr="00002C78">
        <w:rPr>
          <w:sz w:val="22"/>
          <w:szCs w:val="22"/>
          <w:lang w:val="sk-SK"/>
        </w:rPr>
        <w:t xml:space="preserve"> </w:t>
      </w:r>
    </w:p>
    <w:p w14:paraId="212C0C5A" w14:textId="77777777" w:rsidR="0004502A" w:rsidRPr="00002C78" w:rsidRDefault="0004502A" w:rsidP="0004502A">
      <w:pPr>
        <w:ind w:left="284" w:hanging="284"/>
        <w:rPr>
          <w:sz w:val="22"/>
          <w:szCs w:val="22"/>
          <w:lang w:val="sk-SK"/>
        </w:rPr>
      </w:pPr>
      <w:r w:rsidRPr="00002C78">
        <w:rPr>
          <w:sz w:val="22"/>
          <w:szCs w:val="22"/>
          <w:lang w:val="sk-SK"/>
        </w:rPr>
        <w:t>-</w:t>
      </w:r>
      <w:r w:rsidR="005B3857" w:rsidRPr="00002C78">
        <w:rPr>
          <w:sz w:val="22"/>
          <w:szCs w:val="22"/>
          <w:lang w:val="sk-SK"/>
        </w:rPr>
        <w:t xml:space="preserve"> </w:t>
      </w:r>
      <w:r w:rsidRPr="00002C78">
        <w:rPr>
          <w:sz w:val="22"/>
          <w:szCs w:val="22"/>
          <w:lang w:val="sk-SK"/>
        </w:rPr>
        <w:t> </w:t>
      </w:r>
      <w:r w:rsidR="00FA3272" w:rsidRPr="00002C78">
        <w:rPr>
          <w:sz w:val="22"/>
          <w:szCs w:val="22"/>
          <w:lang w:val="sk-SK"/>
        </w:rPr>
        <w:t>eufória</w:t>
      </w:r>
      <w:r w:rsidRPr="00002C78">
        <w:rPr>
          <w:sz w:val="22"/>
          <w:szCs w:val="22"/>
          <w:lang w:val="sk-SK"/>
        </w:rPr>
        <w:t>,</w:t>
      </w:r>
      <w:r w:rsidR="00FA3272" w:rsidRPr="00002C78">
        <w:rPr>
          <w:sz w:val="22"/>
          <w:szCs w:val="22"/>
          <w:lang w:val="sk-SK"/>
        </w:rPr>
        <w:t xml:space="preserve"> videnie či počutie vecí, ktoré nie sú skutočné (halucinácie</w:t>
      </w:r>
      <w:r w:rsidRPr="00002C78">
        <w:rPr>
          <w:sz w:val="22"/>
          <w:szCs w:val="22"/>
          <w:lang w:val="sk-SK"/>
        </w:rPr>
        <w:t>)</w:t>
      </w:r>
      <w:r w:rsidR="00FA3272" w:rsidRPr="00002C78">
        <w:rPr>
          <w:sz w:val="22"/>
          <w:szCs w:val="22"/>
          <w:lang w:val="sk-SK"/>
        </w:rPr>
        <w:t>,</w:t>
      </w:r>
    </w:p>
    <w:p w14:paraId="31E28C52" w14:textId="77777777" w:rsidR="0004502A" w:rsidRPr="00002C78" w:rsidRDefault="0004502A" w:rsidP="0004502A">
      <w:pPr>
        <w:ind w:left="284" w:hanging="284"/>
        <w:rPr>
          <w:sz w:val="22"/>
          <w:szCs w:val="22"/>
          <w:lang w:val="sk-SK"/>
        </w:rPr>
      </w:pPr>
      <w:r w:rsidRPr="00002C78">
        <w:rPr>
          <w:sz w:val="22"/>
          <w:szCs w:val="22"/>
          <w:lang w:val="sk-SK"/>
        </w:rPr>
        <w:t>-</w:t>
      </w:r>
      <w:r w:rsidR="005B3857" w:rsidRPr="00002C78">
        <w:rPr>
          <w:sz w:val="22"/>
          <w:szCs w:val="22"/>
          <w:lang w:val="sk-SK"/>
        </w:rPr>
        <w:t xml:space="preserve"> </w:t>
      </w:r>
      <w:r w:rsidRPr="00002C78">
        <w:rPr>
          <w:sz w:val="22"/>
          <w:szCs w:val="22"/>
          <w:lang w:val="sk-SK"/>
        </w:rPr>
        <w:t> </w:t>
      </w:r>
      <w:r w:rsidR="00FA3272" w:rsidRPr="00002C78">
        <w:rPr>
          <w:sz w:val="22"/>
          <w:szCs w:val="22"/>
          <w:lang w:val="sk-SK"/>
        </w:rPr>
        <w:t>ospalosť,</w:t>
      </w:r>
      <w:r w:rsidRPr="00002C78">
        <w:rPr>
          <w:sz w:val="22"/>
          <w:szCs w:val="22"/>
          <w:lang w:val="sk-SK"/>
        </w:rPr>
        <w:t xml:space="preserve"> </w:t>
      </w:r>
    </w:p>
    <w:p w14:paraId="5B2E0565" w14:textId="77777777" w:rsidR="0004502A" w:rsidRPr="00002C78" w:rsidRDefault="0004502A" w:rsidP="0004502A">
      <w:pPr>
        <w:ind w:left="284" w:hanging="284"/>
        <w:rPr>
          <w:sz w:val="22"/>
          <w:szCs w:val="22"/>
          <w:lang w:val="sk-SK"/>
        </w:rPr>
      </w:pPr>
      <w:r w:rsidRPr="00002C78">
        <w:rPr>
          <w:sz w:val="22"/>
          <w:szCs w:val="22"/>
          <w:lang w:val="sk-SK"/>
        </w:rPr>
        <w:t>-</w:t>
      </w:r>
      <w:r w:rsidR="005B3857" w:rsidRPr="00002C78">
        <w:rPr>
          <w:sz w:val="22"/>
          <w:szCs w:val="22"/>
          <w:lang w:val="sk-SK"/>
        </w:rPr>
        <w:t xml:space="preserve"> </w:t>
      </w:r>
      <w:r w:rsidRPr="00002C78">
        <w:rPr>
          <w:sz w:val="22"/>
          <w:szCs w:val="22"/>
          <w:lang w:val="sk-SK"/>
        </w:rPr>
        <w:t> </w:t>
      </w:r>
      <w:r w:rsidR="00FA3272" w:rsidRPr="00002C78">
        <w:rPr>
          <w:sz w:val="22"/>
          <w:szCs w:val="22"/>
          <w:lang w:val="sk-SK"/>
        </w:rPr>
        <w:t xml:space="preserve">rozmazané videnie, </w:t>
      </w:r>
      <w:r w:rsidR="006F4E6B" w:rsidRPr="00002C78">
        <w:rPr>
          <w:sz w:val="22"/>
          <w:szCs w:val="22"/>
          <w:lang w:val="sk-SK"/>
        </w:rPr>
        <w:t xml:space="preserve">zúžené „špendlíkové“ </w:t>
      </w:r>
      <w:r w:rsidR="00FA3272" w:rsidRPr="00002C78">
        <w:rPr>
          <w:sz w:val="22"/>
          <w:szCs w:val="22"/>
          <w:lang w:val="sk-SK"/>
        </w:rPr>
        <w:t>zrenice, suché oči,</w:t>
      </w:r>
    </w:p>
    <w:p w14:paraId="0F91EB35" w14:textId="77777777" w:rsidR="0004502A" w:rsidRPr="00002C78" w:rsidRDefault="0004502A" w:rsidP="0004502A">
      <w:pPr>
        <w:ind w:left="284" w:hanging="284"/>
        <w:rPr>
          <w:sz w:val="22"/>
          <w:szCs w:val="22"/>
          <w:lang w:val="sk-SK"/>
        </w:rPr>
      </w:pPr>
      <w:r w:rsidRPr="00002C78">
        <w:rPr>
          <w:sz w:val="22"/>
          <w:szCs w:val="22"/>
          <w:lang w:val="sk-SK"/>
        </w:rPr>
        <w:t>-</w:t>
      </w:r>
      <w:r w:rsidR="005B3857" w:rsidRPr="00002C78">
        <w:rPr>
          <w:sz w:val="22"/>
          <w:szCs w:val="22"/>
          <w:lang w:val="sk-SK"/>
        </w:rPr>
        <w:t xml:space="preserve"> </w:t>
      </w:r>
      <w:r w:rsidRPr="00002C78">
        <w:rPr>
          <w:sz w:val="22"/>
          <w:szCs w:val="22"/>
          <w:lang w:val="sk-SK"/>
        </w:rPr>
        <w:t> </w:t>
      </w:r>
      <w:r w:rsidR="00FA3272" w:rsidRPr="00002C78">
        <w:rPr>
          <w:sz w:val="22"/>
          <w:szCs w:val="22"/>
          <w:lang w:val="sk-SK"/>
        </w:rPr>
        <w:t xml:space="preserve">závraty alebo </w:t>
      </w:r>
      <w:r w:rsidR="008A423C" w:rsidRPr="00002C78">
        <w:rPr>
          <w:sz w:val="22"/>
          <w:szCs w:val="22"/>
          <w:lang w:val="sk-SK"/>
        </w:rPr>
        <w:t>točenie</w:t>
      </w:r>
      <w:r w:rsidR="00FA3272" w:rsidRPr="00002C78">
        <w:rPr>
          <w:sz w:val="22"/>
          <w:szCs w:val="22"/>
          <w:lang w:val="sk-SK"/>
        </w:rPr>
        <w:t xml:space="preserve"> hlavy</w:t>
      </w:r>
      <w:r w:rsidR="008A423C" w:rsidRPr="00002C78">
        <w:rPr>
          <w:sz w:val="22"/>
          <w:szCs w:val="22"/>
          <w:lang w:val="sk-SK"/>
        </w:rPr>
        <w:t>,</w:t>
      </w:r>
    </w:p>
    <w:p w14:paraId="6BF8F8DD" w14:textId="77777777" w:rsidR="0004502A" w:rsidRPr="00002C78" w:rsidRDefault="0004502A" w:rsidP="0004502A">
      <w:pPr>
        <w:ind w:left="284" w:hanging="284"/>
        <w:rPr>
          <w:sz w:val="22"/>
          <w:szCs w:val="22"/>
          <w:lang w:val="sk-SK"/>
        </w:rPr>
      </w:pPr>
      <w:r w:rsidRPr="00002C78">
        <w:rPr>
          <w:sz w:val="22"/>
          <w:szCs w:val="22"/>
          <w:lang w:val="sk-SK"/>
        </w:rPr>
        <w:t>-</w:t>
      </w:r>
      <w:r w:rsidR="005B3857" w:rsidRPr="00002C78">
        <w:rPr>
          <w:sz w:val="22"/>
          <w:szCs w:val="22"/>
          <w:lang w:val="sk-SK"/>
        </w:rPr>
        <w:t xml:space="preserve"> </w:t>
      </w:r>
      <w:r w:rsidRPr="00002C78">
        <w:rPr>
          <w:sz w:val="22"/>
          <w:szCs w:val="22"/>
          <w:lang w:val="sk-SK"/>
        </w:rPr>
        <w:t> </w:t>
      </w:r>
      <w:r w:rsidR="00FA3272" w:rsidRPr="00002C78">
        <w:rPr>
          <w:sz w:val="22"/>
          <w:szCs w:val="22"/>
          <w:lang w:val="sk-SK"/>
        </w:rPr>
        <w:t>zápcha</w:t>
      </w:r>
      <w:r w:rsidR="008A423C" w:rsidRPr="00002C78">
        <w:rPr>
          <w:sz w:val="22"/>
          <w:szCs w:val="22"/>
          <w:lang w:val="sk-SK"/>
        </w:rPr>
        <w:t>,</w:t>
      </w:r>
    </w:p>
    <w:p w14:paraId="4970215C" w14:textId="77777777" w:rsidR="0004502A" w:rsidRPr="00002C78" w:rsidRDefault="0004502A" w:rsidP="0004502A">
      <w:pPr>
        <w:ind w:left="284" w:hanging="284"/>
        <w:rPr>
          <w:sz w:val="22"/>
          <w:szCs w:val="22"/>
          <w:lang w:val="sk-SK"/>
        </w:rPr>
      </w:pPr>
      <w:r w:rsidRPr="00002C78">
        <w:rPr>
          <w:sz w:val="22"/>
          <w:szCs w:val="22"/>
          <w:lang w:val="sk-SK"/>
        </w:rPr>
        <w:t>-</w:t>
      </w:r>
      <w:r w:rsidR="005B3857" w:rsidRPr="00002C78">
        <w:rPr>
          <w:sz w:val="22"/>
          <w:szCs w:val="22"/>
          <w:lang w:val="sk-SK"/>
        </w:rPr>
        <w:t xml:space="preserve"> </w:t>
      </w:r>
      <w:r w:rsidRPr="00002C78">
        <w:rPr>
          <w:sz w:val="22"/>
          <w:szCs w:val="22"/>
          <w:lang w:val="sk-SK"/>
        </w:rPr>
        <w:t> </w:t>
      </w:r>
      <w:r w:rsidR="00FA3272" w:rsidRPr="00002C78">
        <w:rPr>
          <w:sz w:val="22"/>
          <w:szCs w:val="22"/>
          <w:lang w:val="sk-SK"/>
        </w:rPr>
        <w:t>vyrážka na koži, potenie,</w:t>
      </w:r>
    </w:p>
    <w:p w14:paraId="6DBC8FA0" w14:textId="77777777" w:rsidR="0004502A" w:rsidRPr="00002C78" w:rsidRDefault="0004502A" w:rsidP="0004502A">
      <w:pPr>
        <w:ind w:left="284" w:hanging="284"/>
        <w:rPr>
          <w:sz w:val="22"/>
          <w:szCs w:val="22"/>
          <w:lang w:val="sk-SK"/>
        </w:rPr>
      </w:pPr>
      <w:r w:rsidRPr="00002C78">
        <w:rPr>
          <w:sz w:val="22"/>
          <w:szCs w:val="22"/>
          <w:lang w:val="sk-SK"/>
        </w:rPr>
        <w:t>-</w:t>
      </w:r>
      <w:r w:rsidR="005B3857" w:rsidRPr="00002C78">
        <w:rPr>
          <w:sz w:val="22"/>
          <w:szCs w:val="22"/>
          <w:lang w:val="sk-SK"/>
        </w:rPr>
        <w:t xml:space="preserve"> </w:t>
      </w:r>
      <w:r w:rsidRPr="00002C78">
        <w:rPr>
          <w:sz w:val="22"/>
          <w:szCs w:val="22"/>
          <w:lang w:val="sk-SK"/>
        </w:rPr>
        <w:t> </w:t>
      </w:r>
      <w:r w:rsidR="00FA3272" w:rsidRPr="00002C78">
        <w:rPr>
          <w:sz w:val="22"/>
          <w:szCs w:val="22"/>
          <w:lang w:val="sk-SK"/>
        </w:rPr>
        <w:t>únava,</w:t>
      </w:r>
    </w:p>
    <w:p w14:paraId="75DED8B8" w14:textId="77777777" w:rsidR="0004502A" w:rsidRPr="00002C78" w:rsidRDefault="0004502A" w:rsidP="00FA3272">
      <w:pPr>
        <w:rPr>
          <w:sz w:val="22"/>
          <w:szCs w:val="22"/>
          <w:lang w:val="sk-SK"/>
        </w:rPr>
      </w:pPr>
      <w:r w:rsidRPr="00002C78">
        <w:rPr>
          <w:sz w:val="22"/>
          <w:szCs w:val="22"/>
          <w:lang w:val="sk-SK"/>
        </w:rPr>
        <w:t>-</w:t>
      </w:r>
      <w:r w:rsidR="005B3857" w:rsidRPr="00002C78">
        <w:rPr>
          <w:sz w:val="22"/>
          <w:szCs w:val="22"/>
          <w:lang w:val="sk-SK"/>
        </w:rPr>
        <w:t xml:space="preserve"> </w:t>
      </w:r>
      <w:r w:rsidRPr="00002C78">
        <w:rPr>
          <w:sz w:val="22"/>
          <w:szCs w:val="22"/>
          <w:lang w:val="sk-SK"/>
        </w:rPr>
        <w:t> </w:t>
      </w:r>
      <w:r w:rsidR="00FA3272" w:rsidRPr="00002C78">
        <w:rPr>
          <w:sz w:val="22"/>
          <w:szCs w:val="22"/>
          <w:lang w:val="sk-SK"/>
        </w:rPr>
        <w:t>zvýšenie telesnej hmotnosti.</w:t>
      </w:r>
    </w:p>
    <w:p w14:paraId="012D04C2" w14:textId="77777777" w:rsidR="0004502A" w:rsidRPr="00002C78" w:rsidRDefault="0004502A" w:rsidP="0004502A">
      <w:pPr>
        <w:rPr>
          <w:b/>
          <w:bCs/>
          <w:sz w:val="22"/>
          <w:szCs w:val="22"/>
          <w:lang w:val="sk-SK"/>
        </w:rPr>
      </w:pPr>
    </w:p>
    <w:p w14:paraId="371C27F8" w14:textId="77777777" w:rsidR="00FA3272" w:rsidRPr="00002C78" w:rsidRDefault="00FA3272" w:rsidP="00FA3272">
      <w:pPr>
        <w:rPr>
          <w:b/>
          <w:bCs/>
          <w:sz w:val="22"/>
          <w:szCs w:val="22"/>
          <w:lang w:val="sk-SK"/>
        </w:rPr>
      </w:pPr>
      <w:r w:rsidRPr="00002C78">
        <w:rPr>
          <w:b/>
          <w:bCs/>
          <w:sz w:val="22"/>
          <w:szCs w:val="22"/>
          <w:lang w:val="sk-SK"/>
        </w:rPr>
        <w:t>Menej časté (môžu sa prejaviť až u 1 zo 100 ľudí):</w:t>
      </w:r>
    </w:p>
    <w:p w14:paraId="4E36365A" w14:textId="77777777" w:rsidR="0004502A" w:rsidRPr="00002C78" w:rsidRDefault="00FA3272" w:rsidP="0004502A">
      <w:pPr>
        <w:pStyle w:val="Odstavecseseznamem1"/>
        <w:numPr>
          <w:ilvl w:val="0"/>
          <w:numId w:val="5"/>
        </w:numPr>
        <w:ind w:left="284" w:hanging="284"/>
        <w:rPr>
          <w:sz w:val="22"/>
          <w:szCs w:val="22"/>
          <w:lang w:val="sk-SK"/>
        </w:rPr>
      </w:pPr>
      <w:r w:rsidRPr="00002C78">
        <w:rPr>
          <w:sz w:val="22"/>
          <w:szCs w:val="22"/>
          <w:lang w:val="sk-SK"/>
        </w:rPr>
        <w:t>skleslosť (</w:t>
      </w:r>
      <w:proofErr w:type="spellStart"/>
      <w:r w:rsidRPr="00002C78">
        <w:rPr>
          <w:sz w:val="22"/>
          <w:szCs w:val="22"/>
          <w:lang w:val="sk-SK"/>
        </w:rPr>
        <w:t>dysfória</w:t>
      </w:r>
      <w:proofErr w:type="spellEnd"/>
      <w:r w:rsidR="0004502A" w:rsidRPr="00002C78">
        <w:rPr>
          <w:sz w:val="22"/>
          <w:szCs w:val="22"/>
          <w:lang w:val="sk-SK"/>
        </w:rPr>
        <w:t xml:space="preserve">), </w:t>
      </w:r>
      <w:r w:rsidRPr="00002C78">
        <w:rPr>
          <w:sz w:val="22"/>
          <w:szCs w:val="22"/>
          <w:lang w:val="sk-SK"/>
        </w:rPr>
        <w:t>rozrušenosť</w:t>
      </w:r>
      <w:r w:rsidR="0004502A" w:rsidRPr="00002C78">
        <w:rPr>
          <w:sz w:val="22"/>
          <w:szCs w:val="22"/>
          <w:lang w:val="sk-SK"/>
        </w:rPr>
        <w:t xml:space="preserve">, </w:t>
      </w:r>
      <w:r w:rsidRPr="00002C78">
        <w:rPr>
          <w:sz w:val="22"/>
          <w:szCs w:val="22"/>
          <w:lang w:val="sk-SK"/>
        </w:rPr>
        <w:t>zmätenosť</w:t>
      </w:r>
      <w:r w:rsidR="0004502A" w:rsidRPr="00002C78">
        <w:rPr>
          <w:sz w:val="22"/>
          <w:szCs w:val="22"/>
          <w:lang w:val="sk-SK"/>
        </w:rPr>
        <w:t xml:space="preserve">, </w:t>
      </w:r>
      <w:r w:rsidRPr="00002C78">
        <w:rPr>
          <w:sz w:val="22"/>
          <w:szCs w:val="22"/>
          <w:lang w:val="sk-SK"/>
        </w:rPr>
        <w:t>ťažkosti so spánkom,</w:t>
      </w:r>
      <w:r w:rsidR="0004502A" w:rsidRPr="00002C78">
        <w:rPr>
          <w:sz w:val="22"/>
          <w:szCs w:val="22"/>
          <w:lang w:val="sk-SK"/>
        </w:rPr>
        <w:t xml:space="preserve"> </w:t>
      </w:r>
      <w:r w:rsidRPr="00002C78">
        <w:rPr>
          <w:sz w:val="22"/>
          <w:szCs w:val="22"/>
          <w:lang w:val="sk-SK"/>
        </w:rPr>
        <w:t>znížený záujem o sex,</w:t>
      </w:r>
    </w:p>
    <w:p w14:paraId="10CFF729" w14:textId="77777777" w:rsidR="0004502A" w:rsidRPr="00002C78" w:rsidRDefault="00FA3272" w:rsidP="0004502A">
      <w:pPr>
        <w:pStyle w:val="Odstavecseseznamem1"/>
        <w:numPr>
          <w:ilvl w:val="0"/>
          <w:numId w:val="5"/>
        </w:numPr>
        <w:ind w:left="284" w:hanging="284"/>
        <w:rPr>
          <w:sz w:val="22"/>
          <w:szCs w:val="22"/>
          <w:lang w:val="sk-SK"/>
        </w:rPr>
      </w:pPr>
      <w:r w:rsidRPr="00002C78">
        <w:rPr>
          <w:sz w:val="22"/>
          <w:szCs w:val="22"/>
          <w:lang w:val="sk-SK"/>
        </w:rPr>
        <w:t>bolesť hlavy</w:t>
      </w:r>
      <w:r w:rsidR="0004502A" w:rsidRPr="00002C78">
        <w:rPr>
          <w:sz w:val="22"/>
          <w:szCs w:val="22"/>
          <w:lang w:val="sk-SK"/>
        </w:rPr>
        <w:t xml:space="preserve">, </w:t>
      </w:r>
      <w:r w:rsidR="008A423C" w:rsidRPr="00002C78">
        <w:rPr>
          <w:sz w:val="22"/>
          <w:szCs w:val="22"/>
          <w:lang w:val="sk-SK"/>
        </w:rPr>
        <w:t>mdloby,</w:t>
      </w:r>
    </w:p>
    <w:p w14:paraId="154998EB" w14:textId="77777777" w:rsidR="0004502A" w:rsidRPr="00002C78" w:rsidRDefault="00FA3272" w:rsidP="0004502A">
      <w:pPr>
        <w:pStyle w:val="Odstavecseseznamem1"/>
        <w:numPr>
          <w:ilvl w:val="0"/>
          <w:numId w:val="5"/>
        </w:numPr>
        <w:ind w:left="284" w:hanging="284"/>
        <w:rPr>
          <w:sz w:val="22"/>
          <w:szCs w:val="22"/>
          <w:lang w:val="sk-SK"/>
        </w:rPr>
      </w:pPr>
      <w:r w:rsidRPr="00002C78">
        <w:rPr>
          <w:sz w:val="22"/>
          <w:szCs w:val="22"/>
          <w:lang w:val="sk-SK"/>
        </w:rPr>
        <w:t>nízky krvný tlak, sčervenanie tváre,</w:t>
      </w:r>
    </w:p>
    <w:p w14:paraId="437C2B9D" w14:textId="77777777" w:rsidR="0004502A" w:rsidRPr="00002C78" w:rsidRDefault="00FA3272" w:rsidP="0004502A">
      <w:pPr>
        <w:pStyle w:val="Odstavecseseznamem1"/>
        <w:numPr>
          <w:ilvl w:val="0"/>
          <w:numId w:val="5"/>
        </w:numPr>
        <w:ind w:left="284" w:hanging="284"/>
        <w:rPr>
          <w:sz w:val="22"/>
          <w:szCs w:val="22"/>
          <w:lang w:val="sk-SK"/>
        </w:rPr>
      </w:pPr>
      <w:r w:rsidRPr="00002C78">
        <w:rPr>
          <w:sz w:val="22"/>
          <w:szCs w:val="22"/>
          <w:lang w:val="sk-SK"/>
        </w:rPr>
        <w:t xml:space="preserve">ťažkosti s dýchaním </w:t>
      </w:r>
      <w:r w:rsidR="0004502A" w:rsidRPr="00002C78">
        <w:rPr>
          <w:sz w:val="22"/>
          <w:szCs w:val="22"/>
          <w:lang w:val="sk-SK"/>
        </w:rPr>
        <w:t>(</w:t>
      </w:r>
      <w:r w:rsidRPr="00002C78">
        <w:rPr>
          <w:sz w:val="22"/>
          <w:szCs w:val="22"/>
          <w:lang w:val="sk-SK"/>
        </w:rPr>
        <w:t>vrátane kašľa</w:t>
      </w:r>
      <w:r w:rsidR="0004502A" w:rsidRPr="00002C78">
        <w:rPr>
          <w:sz w:val="22"/>
          <w:szCs w:val="22"/>
          <w:lang w:val="sk-SK"/>
        </w:rPr>
        <w:t xml:space="preserve">), </w:t>
      </w:r>
      <w:r w:rsidRPr="00002C78">
        <w:rPr>
          <w:sz w:val="22"/>
          <w:szCs w:val="22"/>
          <w:lang w:val="sk-SK"/>
        </w:rPr>
        <w:t>suchosť v nose,</w:t>
      </w:r>
    </w:p>
    <w:p w14:paraId="0DA20160" w14:textId="77777777" w:rsidR="0004502A" w:rsidRPr="00002C78" w:rsidRDefault="00FA3272" w:rsidP="0004502A">
      <w:pPr>
        <w:pStyle w:val="Odstavecseseznamem1"/>
        <w:numPr>
          <w:ilvl w:val="0"/>
          <w:numId w:val="5"/>
        </w:numPr>
        <w:ind w:left="284" w:hanging="284"/>
        <w:rPr>
          <w:sz w:val="22"/>
          <w:szCs w:val="22"/>
          <w:lang w:val="sk-SK"/>
        </w:rPr>
      </w:pPr>
      <w:r w:rsidRPr="00002C78">
        <w:rPr>
          <w:sz w:val="22"/>
          <w:szCs w:val="22"/>
          <w:lang w:val="sk-SK"/>
        </w:rPr>
        <w:t>sucho v ústach, zápal jazyka,</w:t>
      </w:r>
    </w:p>
    <w:p w14:paraId="1B1B8377" w14:textId="77777777" w:rsidR="0004502A" w:rsidRPr="00002C78" w:rsidRDefault="00FA3272" w:rsidP="0004502A">
      <w:pPr>
        <w:pStyle w:val="Odstavecseseznamem1"/>
        <w:numPr>
          <w:ilvl w:val="0"/>
          <w:numId w:val="5"/>
        </w:numPr>
        <w:ind w:left="284" w:hanging="284"/>
        <w:rPr>
          <w:sz w:val="22"/>
          <w:szCs w:val="22"/>
          <w:lang w:val="sk-SK"/>
        </w:rPr>
      </w:pPr>
      <w:r w:rsidRPr="00002C78">
        <w:rPr>
          <w:sz w:val="22"/>
          <w:szCs w:val="22"/>
          <w:lang w:val="sk-SK"/>
        </w:rPr>
        <w:t>kŕč žlčovodu</w:t>
      </w:r>
      <w:r w:rsidR="0004502A" w:rsidRPr="00002C78">
        <w:rPr>
          <w:sz w:val="22"/>
          <w:szCs w:val="22"/>
          <w:lang w:val="sk-SK"/>
        </w:rPr>
        <w:t xml:space="preserve"> (</w:t>
      </w:r>
      <w:r w:rsidRPr="00002C78">
        <w:rPr>
          <w:sz w:val="22"/>
          <w:szCs w:val="22"/>
          <w:lang w:val="sk-SK"/>
        </w:rPr>
        <w:t>bolesť brucha</w:t>
      </w:r>
      <w:r w:rsidR="0004502A" w:rsidRPr="00002C78">
        <w:rPr>
          <w:sz w:val="22"/>
          <w:szCs w:val="22"/>
          <w:lang w:val="sk-SK"/>
        </w:rPr>
        <w:t>)</w:t>
      </w:r>
      <w:r w:rsidRPr="00002C78">
        <w:rPr>
          <w:sz w:val="22"/>
          <w:szCs w:val="22"/>
          <w:lang w:val="sk-SK"/>
        </w:rPr>
        <w:t>,</w:t>
      </w:r>
    </w:p>
    <w:p w14:paraId="098F1991" w14:textId="77777777" w:rsidR="0004502A" w:rsidRPr="00002C78" w:rsidRDefault="00FA3272" w:rsidP="0004502A">
      <w:pPr>
        <w:pStyle w:val="Odstavecseseznamem1"/>
        <w:numPr>
          <w:ilvl w:val="0"/>
          <w:numId w:val="5"/>
        </w:numPr>
        <w:ind w:left="284" w:hanging="284"/>
        <w:rPr>
          <w:sz w:val="22"/>
          <w:szCs w:val="22"/>
          <w:lang w:val="sk-SK"/>
        </w:rPr>
      </w:pPr>
      <w:r w:rsidRPr="00002C78">
        <w:rPr>
          <w:sz w:val="22"/>
          <w:szCs w:val="22"/>
          <w:lang w:val="sk-SK"/>
        </w:rPr>
        <w:t>svrbenie, žihľavka, vyrážka,</w:t>
      </w:r>
    </w:p>
    <w:p w14:paraId="51D47F08" w14:textId="77777777" w:rsidR="0004502A" w:rsidRPr="00002C78" w:rsidRDefault="00FA3272" w:rsidP="0004502A">
      <w:pPr>
        <w:pStyle w:val="Odstavecseseznamem1"/>
        <w:numPr>
          <w:ilvl w:val="0"/>
          <w:numId w:val="5"/>
        </w:numPr>
        <w:ind w:left="284" w:hanging="284"/>
        <w:rPr>
          <w:sz w:val="22"/>
          <w:szCs w:val="22"/>
          <w:lang w:val="sk-SK"/>
        </w:rPr>
      </w:pPr>
      <w:r w:rsidRPr="00002C78">
        <w:rPr>
          <w:sz w:val="22"/>
          <w:szCs w:val="22"/>
          <w:lang w:val="sk-SK"/>
        </w:rPr>
        <w:t xml:space="preserve">zadržiavanie </w:t>
      </w:r>
      <w:r w:rsidR="00B350C1" w:rsidRPr="00002C78">
        <w:rPr>
          <w:sz w:val="22"/>
          <w:szCs w:val="22"/>
          <w:lang w:val="sk-SK"/>
        </w:rPr>
        <w:t>moču</w:t>
      </w:r>
      <w:r w:rsidRPr="00002C78">
        <w:rPr>
          <w:sz w:val="22"/>
          <w:szCs w:val="22"/>
          <w:lang w:val="sk-SK"/>
        </w:rPr>
        <w:t>, ťažkosti s močením,</w:t>
      </w:r>
    </w:p>
    <w:p w14:paraId="601A27F3" w14:textId="77777777" w:rsidR="0004502A" w:rsidRPr="00002C78" w:rsidRDefault="00FA3272" w:rsidP="0004502A">
      <w:pPr>
        <w:pStyle w:val="Odstavecseseznamem1"/>
        <w:numPr>
          <w:ilvl w:val="0"/>
          <w:numId w:val="5"/>
        </w:numPr>
        <w:ind w:left="284" w:hanging="284"/>
        <w:rPr>
          <w:sz w:val="22"/>
          <w:szCs w:val="22"/>
          <w:lang w:val="sk-SK"/>
        </w:rPr>
      </w:pPr>
      <w:r w:rsidRPr="00002C78">
        <w:rPr>
          <w:sz w:val="22"/>
          <w:szCs w:val="22"/>
          <w:lang w:val="sk-SK"/>
        </w:rPr>
        <w:t>ťažkosti s dosiahnutím alebo udržaním erekcie,</w:t>
      </w:r>
    </w:p>
    <w:p w14:paraId="667B9182" w14:textId="77777777" w:rsidR="0004502A" w:rsidRPr="00002C78" w:rsidRDefault="00FA3272" w:rsidP="0004502A">
      <w:pPr>
        <w:pStyle w:val="Odstavecseseznamem1"/>
        <w:numPr>
          <w:ilvl w:val="0"/>
          <w:numId w:val="5"/>
        </w:numPr>
        <w:ind w:left="284" w:hanging="284"/>
        <w:rPr>
          <w:sz w:val="22"/>
          <w:szCs w:val="22"/>
          <w:lang w:val="sk-SK"/>
        </w:rPr>
      </w:pPr>
      <w:r w:rsidRPr="00002C78">
        <w:rPr>
          <w:sz w:val="22"/>
          <w:szCs w:val="22"/>
          <w:lang w:val="sk-SK"/>
        </w:rPr>
        <w:lastRenderedPageBreak/>
        <w:t>poruchy menštruácie, tvorba materského</w:t>
      </w:r>
      <w:r w:rsidR="00210DD7" w:rsidRPr="00002C78">
        <w:rPr>
          <w:sz w:val="22"/>
          <w:szCs w:val="22"/>
          <w:lang w:val="sk-SK"/>
        </w:rPr>
        <w:t> ml</w:t>
      </w:r>
      <w:r w:rsidRPr="00002C78">
        <w:rPr>
          <w:sz w:val="22"/>
          <w:szCs w:val="22"/>
          <w:lang w:val="sk-SK"/>
        </w:rPr>
        <w:t>ieka,</w:t>
      </w:r>
    </w:p>
    <w:p w14:paraId="2D8A0836" w14:textId="77777777" w:rsidR="0004502A" w:rsidRPr="00002C78" w:rsidRDefault="00FA3272" w:rsidP="0004502A">
      <w:pPr>
        <w:pStyle w:val="Odstavecseseznamem1"/>
        <w:numPr>
          <w:ilvl w:val="0"/>
          <w:numId w:val="5"/>
        </w:numPr>
        <w:ind w:left="284" w:hanging="284"/>
        <w:rPr>
          <w:sz w:val="22"/>
          <w:szCs w:val="22"/>
          <w:lang w:val="sk-SK"/>
        </w:rPr>
      </w:pPr>
      <w:r w:rsidRPr="00002C78">
        <w:rPr>
          <w:sz w:val="22"/>
          <w:szCs w:val="22"/>
          <w:lang w:val="sk-SK"/>
        </w:rPr>
        <w:t>opuchy nôh,</w:t>
      </w:r>
      <w:r w:rsidR="0004502A" w:rsidRPr="00002C78">
        <w:rPr>
          <w:sz w:val="22"/>
          <w:szCs w:val="22"/>
          <w:lang w:val="sk-SK"/>
        </w:rPr>
        <w:t xml:space="preserve"> </w:t>
      </w:r>
    </w:p>
    <w:p w14:paraId="2369CD3F" w14:textId="77777777" w:rsidR="0004502A" w:rsidRPr="00002C78" w:rsidRDefault="00FA3272" w:rsidP="0004502A">
      <w:pPr>
        <w:pStyle w:val="Odstavecseseznamem1"/>
        <w:numPr>
          <w:ilvl w:val="0"/>
          <w:numId w:val="5"/>
        </w:numPr>
        <w:ind w:left="284" w:hanging="284"/>
        <w:rPr>
          <w:sz w:val="22"/>
          <w:szCs w:val="22"/>
          <w:lang w:val="sk-SK"/>
        </w:rPr>
      </w:pPr>
      <w:r w:rsidRPr="00002C78">
        <w:rPr>
          <w:sz w:val="22"/>
          <w:szCs w:val="22"/>
          <w:lang w:val="sk-SK"/>
        </w:rPr>
        <w:t xml:space="preserve">slabosť, </w:t>
      </w:r>
    </w:p>
    <w:p w14:paraId="2CF3A442" w14:textId="77777777" w:rsidR="0004502A" w:rsidRPr="00002C78" w:rsidRDefault="00FA3272" w:rsidP="0004502A">
      <w:pPr>
        <w:pStyle w:val="Odstavecseseznamem1"/>
        <w:numPr>
          <w:ilvl w:val="0"/>
          <w:numId w:val="5"/>
        </w:numPr>
        <w:ind w:left="284" w:hanging="284"/>
        <w:rPr>
          <w:sz w:val="22"/>
          <w:szCs w:val="22"/>
          <w:lang w:val="sk-SK"/>
        </w:rPr>
      </w:pPr>
      <w:r w:rsidRPr="00002C78">
        <w:rPr>
          <w:sz w:val="22"/>
          <w:szCs w:val="22"/>
          <w:lang w:val="sk-SK"/>
        </w:rPr>
        <w:t>nízka telesná teplota.</w:t>
      </w:r>
    </w:p>
    <w:p w14:paraId="19F13E90" w14:textId="77777777" w:rsidR="0004502A" w:rsidRPr="00002C78" w:rsidRDefault="0004502A" w:rsidP="0004502A">
      <w:pPr>
        <w:rPr>
          <w:sz w:val="22"/>
          <w:szCs w:val="22"/>
          <w:lang w:val="sk-SK"/>
        </w:rPr>
      </w:pPr>
    </w:p>
    <w:p w14:paraId="56F9D1D5" w14:textId="77777777" w:rsidR="0004502A" w:rsidRPr="00002C78" w:rsidRDefault="006513EB" w:rsidP="0004502A">
      <w:pPr>
        <w:rPr>
          <w:sz w:val="22"/>
          <w:szCs w:val="22"/>
          <w:lang w:val="sk-SK"/>
        </w:rPr>
      </w:pPr>
      <w:r w:rsidRPr="00002C78">
        <w:rPr>
          <w:b/>
          <w:bCs/>
          <w:sz w:val="22"/>
          <w:szCs w:val="22"/>
          <w:lang w:val="sk-SK"/>
        </w:rPr>
        <w:t>Zriedkavé</w:t>
      </w:r>
      <w:r w:rsidR="005D39A7" w:rsidRPr="00002C78">
        <w:rPr>
          <w:b/>
          <w:bCs/>
          <w:sz w:val="22"/>
          <w:szCs w:val="22"/>
          <w:lang w:val="sk-SK"/>
        </w:rPr>
        <w:t xml:space="preserve"> </w:t>
      </w:r>
      <w:r w:rsidR="0004502A" w:rsidRPr="00002C78">
        <w:rPr>
          <w:b/>
          <w:bCs/>
          <w:sz w:val="22"/>
          <w:szCs w:val="22"/>
          <w:lang w:val="sk-SK"/>
        </w:rPr>
        <w:t>(</w:t>
      </w:r>
      <w:r w:rsidRPr="00002C78">
        <w:rPr>
          <w:b/>
          <w:bCs/>
          <w:sz w:val="22"/>
          <w:szCs w:val="22"/>
          <w:lang w:val="sk-SK"/>
        </w:rPr>
        <w:t>môžu sa prejaviť až u 1 zo 1000 ľudí</w:t>
      </w:r>
      <w:r w:rsidR="0004502A" w:rsidRPr="00002C78">
        <w:rPr>
          <w:sz w:val="22"/>
          <w:szCs w:val="22"/>
          <w:lang w:val="sk-SK"/>
        </w:rPr>
        <w:t>):</w:t>
      </w:r>
    </w:p>
    <w:p w14:paraId="48F3C912" w14:textId="77777777" w:rsidR="0004502A" w:rsidRPr="00002C78" w:rsidRDefault="006513EB" w:rsidP="0004502A">
      <w:pPr>
        <w:numPr>
          <w:ilvl w:val="0"/>
          <w:numId w:val="1"/>
        </w:numPr>
        <w:contextualSpacing/>
        <w:rPr>
          <w:sz w:val="22"/>
          <w:szCs w:val="22"/>
          <w:lang w:val="sk-SK"/>
        </w:rPr>
      </w:pPr>
      <w:r w:rsidRPr="00002C78">
        <w:rPr>
          <w:sz w:val="22"/>
          <w:szCs w:val="22"/>
          <w:lang w:val="sk-SK"/>
        </w:rPr>
        <w:t>ťažkosti so srdcom, pomalší srdcový tep, búšenie srdca (</w:t>
      </w:r>
      <w:proofErr w:type="spellStart"/>
      <w:r w:rsidRPr="00002C78">
        <w:rPr>
          <w:sz w:val="22"/>
          <w:szCs w:val="22"/>
          <w:lang w:val="sk-SK"/>
        </w:rPr>
        <w:t>palpitácie</w:t>
      </w:r>
      <w:proofErr w:type="spellEnd"/>
      <w:r w:rsidRPr="00002C78">
        <w:rPr>
          <w:sz w:val="22"/>
          <w:szCs w:val="22"/>
          <w:lang w:val="sk-SK"/>
        </w:rPr>
        <w:t>),</w:t>
      </w:r>
      <w:r w:rsidR="0004502A" w:rsidRPr="00002C78">
        <w:rPr>
          <w:sz w:val="22"/>
          <w:szCs w:val="22"/>
          <w:lang w:val="sk-SK"/>
        </w:rPr>
        <w:t xml:space="preserve"> </w:t>
      </w:r>
    </w:p>
    <w:p w14:paraId="4B759892" w14:textId="77777777" w:rsidR="0004502A" w:rsidRPr="00002C78" w:rsidRDefault="006513EB" w:rsidP="0004502A">
      <w:pPr>
        <w:numPr>
          <w:ilvl w:val="0"/>
          <w:numId w:val="1"/>
        </w:numPr>
        <w:contextualSpacing/>
        <w:rPr>
          <w:sz w:val="22"/>
          <w:szCs w:val="22"/>
          <w:lang w:val="sk-SK"/>
        </w:rPr>
      </w:pPr>
      <w:r w:rsidRPr="00002C78">
        <w:rPr>
          <w:sz w:val="22"/>
          <w:szCs w:val="22"/>
          <w:lang w:val="sk-SK"/>
        </w:rPr>
        <w:t>šok,</w:t>
      </w:r>
    </w:p>
    <w:p w14:paraId="796AFB7E" w14:textId="77777777" w:rsidR="0004502A" w:rsidRPr="00002C78" w:rsidRDefault="006513EB" w:rsidP="0004502A">
      <w:pPr>
        <w:numPr>
          <w:ilvl w:val="0"/>
          <w:numId w:val="1"/>
        </w:numPr>
        <w:contextualSpacing/>
        <w:rPr>
          <w:sz w:val="22"/>
          <w:szCs w:val="22"/>
          <w:lang w:val="sk-SK"/>
        </w:rPr>
      </w:pPr>
      <w:r w:rsidRPr="00002C78">
        <w:rPr>
          <w:sz w:val="22"/>
          <w:szCs w:val="22"/>
          <w:lang w:val="sk-SK"/>
        </w:rPr>
        <w:t>zástava dychu,</w:t>
      </w:r>
    </w:p>
    <w:p w14:paraId="183F048A" w14:textId="77777777" w:rsidR="0004502A" w:rsidRPr="00002C78" w:rsidRDefault="006513EB" w:rsidP="0004502A">
      <w:pPr>
        <w:numPr>
          <w:ilvl w:val="0"/>
          <w:numId w:val="1"/>
        </w:numPr>
        <w:contextualSpacing/>
        <w:rPr>
          <w:sz w:val="22"/>
          <w:szCs w:val="22"/>
          <w:lang w:val="sk-SK"/>
        </w:rPr>
      </w:pPr>
      <w:r w:rsidRPr="00002C78">
        <w:rPr>
          <w:sz w:val="22"/>
          <w:szCs w:val="22"/>
          <w:lang w:val="sk-SK"/>
        </w:rPr>
        <w:t xml:space="preserve">spomalený pohyb čriev </w:t>
      </w:r>
      <w:r w:rsidR="0004502A" w:rsidRPr="00002C78">
        <w:rPr>
          <w:sz w:val="22"/>
          <w:szCs w:val="22"/>
          <w:lang w:val="sk-SK"/>
        </w:rPr>
        <w:t>(</w:t>
      </w:r>
      <w:proofErr w:type="spellStart"/>
      <w:r w:rsidR="0004502A" w:rsidRPr="00002C78">
        <w:rPr>
          <w:sz w:val="22"/>
          <w:szCs w:val="22"/>
          <w:lang w:val="sk-SK"/>
        </w:rPr>
        <w:t>ileus</w:t>
      </w:r>
      <w:proofErr w:type="spellEnd"/>
      <w:r w:rsidR="0004502A" w:rsidRPr="00002C78">
        <w:rPr>
          <w:sz w:val="22"/>
          <w:szCs w:val="22"/>
          <w:lang w:val="sk-SK"/>
        </w:rPr>
        <w:t>).</w:t>
      </w:r>
    </w:p>
    <w:p w14:paraId="449DEE09" w14:textId="77777777" w:rsidR="0004502A" w:rsidRPr="00002C78" w:rsidRDefault="0004502A" w:rsidP="0004502A">
      <w:pPr>
        <w:rPr>
          <w:sz w:val="22"/>
          <w:szCs w:val="22"/>
          <w:lang w:val="sk-SK"/>
        </w:rPr>
      </w:pPr>
    </w:p>
    <w:p w14:paraId="79C1A92E" w14:textId="77777777" w:rsidR="0004502A" w:rsidRPr="00002C78" w:rsidRDefault="006513EB" w:rsidP="0004502A">
      <w:pPr>
        <w:rPr>
          <w:b/>
          <w:bCs/>
          <w:sz w:val="22"/>
          <w:szCs w:val="22"/>
          <w:lang w:val="sk-SK"/>
        </w:rPr>
      </w:pPr>
      <w:r w:rsidRPr="00002C78">
        <w:rPr>
          <w:b/>
          <w:bCs/>
          <w:sz w:val="22"/>
          <w:szCs w:val="22"/>
          <w:lang w:val="sk-SK"/>
        </w:rPr>
        <w:t>Boli tiež hlásené nasledujúce nežiaduce účinky</w:t>
      </w:r>
    </w:p>
    <w:p w14:paraId="158448B8" w14:textId="77777777" w:rsidR="0004502A" w:rsidRPr="00002C78" w:rsidRDefault="006513EB" w:rsidP="0004502A">
      <w:pPr>
        <w:pStyle w:val="Odstavecseseznamem1"/>
        <w:numPr>
          <w:ilvl w:val="0"/>
          <w:numId w:val="1"/>
        </w:numPr>
        <w:rPr>
          <w:sz w:val="22"/>
          <w:szCs w:val="22"/>
          <w:lang w:val="sk-SK"/>
        </w:rPr>
      </w:pPr>
      <w:r w:rsidRPr="00002C78">
        <w:rPr>
          <w:sz w:val="22"/>
          <w:szCs w:val="22"/>
          <w:lang w:val="sk-SK"/>
        </w:rPr>
        <w:t>znížená hladina krvných doštičiek v krvi, čo zvyšuje riziko krvácania alebo vytvárania podliatin,</w:t>
      </w:r>
    </w:p>
    <w:p w14:paraId="0EE669D4" w14:textId="77777777" w:rsidR="0004502A" w:rsidRPr="00002C78" w:rsidRDefault="006513EB" w:rsidP="0004502A">
      <w:pPr>
        <w:pStyle w:val="Odstavecseseznamem1"/>
        <w:numPr>
          <w:ilvl w:val="0"/>
          <w:numId w:val="1"/>
        </w:numPr>
        <w:rPr>
          <w:sz w:val="22"/>
          <w:szCs w:val="22"/>
          <w:lang w:val="sk-SK"/>
        </w:rPr>
      </w:pPr>
      <w:r w:rsidRPr="00002C78">
        <w:rPr>
          <w:sz w:val="22"/>
          <w:szCs w:val="22"/>
          <w:lang w:val="sk-SK"/>
        </w:rPr>
        <w:t xml:space="preserve">zvýšená hladina </w:t>
      </w:r>
      <w:proofErr w:type="spellStart"/>
      <w:r w:rsidRPr="00002C78">
        <w:rPr>
          <w:sz w:val="22"/>
          <w:szCs w:val="22"/>
          <w:lang w:val="sk-SK"/>
        </w:rPr>
        <w:t>prolaktínu</w:t>
      </w:r>
      <w:proofErr w:type="spellEnd"/>
      <w:r w:rsidRPr="00002C78">
        <w:rPr>
          <w:sz w:val="22"/>
          <w:szCs w:val="22"/>
          <w:lang w:val="sk-SK"/>
        </w:rPr>
        <w:t>,</w:t>
      </w:r>
    </w:p>
    <w:p w14:paraId="38769939" w14:textId="77777777" w:rsidR="0004502A" w:rsidRPr="00002C78" w:rsidRDefault="006513EB" w:rsidP="0004502A">
      <w:pPr>
        <w:pStyle w:val="Odstavecseseznamem1"/>
        <w:numPr>
          <w:ilvl w:val="0"/>
          <w:numId w:val="1"/>
        </w:numPr>
        <w:rPr>
          <w:sz w:val="22"/>
          <w:szCs w:val="22"/>
          <w:lang w:val="sk-SK"/>
        </w:rPr>
      </w:pPr>
      <w:r w:rsidRPr="00002C78">
        <w:rPr>
          <w:sz w:val="22"/>
          <w:szCs w:val="22"/>
          <w:lang w:val="sk-SK"/>
        </w:rPr>
        <w:t>strata chuti do jedla,</w:t>
      </w:r>
    </w:p>
    <w:p w14:paraId="38E0E3D1" w14:textId="77777777" w:rsidR="0004502A" w:rsidRPr="00002C78" w:rsidRDefault="006513EB" w:rsidP="0004502A">
      <w:pPr>
        <w:pStyle w:val="Odstavecseseznamem1"/>
        <w:numPr>
          <w:ilvl w:val="0"/>
          <w:numId w:val="1"/>
        </w:numPr>
        <w:rPr>
          <w:sz w:val="22"/>
          <w:szCs w:val="22"/>
          <w:lang w:val="sk-SK"/>
        </w:rPr>
      </w:pPr>
      <w:r w:rsidRPr="00002C78">
        <w:rPr>
          <w:sz w:val="22"/>
          <w:szCs w:val="22"/>
          <w:lang w:val="sk-SK"/>
        </w:rPr>
        <w:t>nedostatok draslíka alebo horčíka v krvi,</w:t>
      </w:r>
    </w:p>
    <w:p w14:paraId="2690A70A" w14:textId="77777777" w:rsidR="0004502A" w:rsidRPr="00002C78" w:rsidRDefault="006513EB" w:rsidP="0004502A">
      <w:pPr>
        <w:pStyle w:val="Odstavecseseznamem1"/>
        <w:numPr>
          <w:ilvl w:val="0"/>
          <w:numId w:val="1"/>
        </w:numPr>
        <w:rPr>
          <w:sz w:val="22"/>
          <w:szCs w:val="22"/>
          <w:lang w:val="sk-SK"/>
        </w:rPr>
      </w:pPr>
      <w:r w:rsidRPr="00002C78">
        <w:rPr>
          <w:sz w:val="22"/>
          <w:szCs w:val="22"/>
          <w:lang w:val="sk-SK"/>
        </w:rPr>
        <w:t>strata sluchu</w:t>
      </w:r>
      <w:r w:rsidR="005D39A7" w:rsidRPr="00002C78">
        <w:rPr>
          <w:sz w:val="22"/>
          <w:szCs w:val="22"/>
          <w:lang w:val="sk-SK"/>
        </w:rPr>
        <w:t>.</w:t>
      </w:r>
    </w:p>
    <w:p w14:paraId="1664E382" w14:textId="77777777" w:rsidR="0004502A" w:rsidRPr="00002C78" w:rsidRDefault="0004502A" w:rsidP="0004502A">
      <w:pPr>
        <w:rPr>
          <w:sz w:val="22"/>
          <w:szCs w:val="22"/>
          <w:lang w:val="sk-SK"/>
        </w:rPr>
      </w:pPr>
    </w:p>
    <w:p w14:paraId="3778A088" w14:textId="77777777" w:rsidR="006513EB" w:rsidRPr="00002C78" w:rsidRDefault="006513EB" w:rsidP="0004502A">
      <w:pPr>
        <w:rPr>
          <w:sz w:val="22"/>
          <w:szCs w:val="22"/>
          <w:lang w:val="sk-SK"/>
        </w:rPr>
      </w:pPr>
      <w:r w:rsidRPr="00002C78">
        <w:rPr>
          <w:sz w:val="22"/>
          <w:szCs w:val="22"/>
          <w:lang w:val="sk-SK"/>
        </w:rPr>
        <w:t>Vyskytnúť sa môže aj nedostatok draslíka alebo horčíka v krvi, strata sluchu či znížená hladina krvných doštičiek v krvi, hoci častosť týchto vedľajších účinkov nie je známa.</w:t>
      </w:r>
    </w:p>
    <w:p w14:paraId="29B364FD" w14:textId="77777777" w:rsidR="0004502A" w:rsidRPr="00002C78" w:rsidRDefault="0004502A" w:rsidP="0004502A">
      <w:pPr>
        <w:rPr>
          <w:i/>
          <w:sz w:val="22"/>
          <w:szCs w:val="22"/>
          <w:lang w:val="sk-SK"/>
        </w:rPr>
      </w:pPr>
    </w:p>
    <w:p w14:paraId="623600BF" w14:textId="77777777" w:rsidR="00885F35" w:rsidRPr="00002C78" w:rsidRDefault="00885F35" w:rsidP="00531E85">
      <w:pPr>
        <w:keepNext/>
        <w:numPr>
          <w:ilvl w:val="12"/>
          <w:numId w:val="0"/>
        </w:numPr>
        <w:outlineLvl w:val="0"/>
        <w:rPr>
          <w:b/>
          <w:sz w:val="22"/>
          <w:szCs w:val="22"/>
          <w:lang w:val="sk-SK"/>
        </w:rPr>
      </w:pPr>
      <w:r w:rsidRPr="00002C78">
        <w:rPr>
          <w:b/>
          <w:sz w:val="22"/>
          <w:szCs w:val="22"/>
          <w:lang w:val="sk-SK"/>
        </w:rPr>
        <w:t>Hlásenie vedľajších účinkov</w:t>
      </w:r>
    </w:p>
    <w:p w14:paraId="4CC77A20" w14:textId="73F2AC85" w:rsidR="00885F35" w:rsidRPr="00002C78" w:rsidRDefault="00885F35" w:rsidP="00A61AD9">
      <w:pPr>
        <w:pStyle w:val="BodytextAgency"/>
        <w:rPr>
          <w:rFonts w:ascii="Times New Roman" w:hAnsi="Times New Roman" w:cs="Times New Roman"/>
          <w:sz w:val="22"/>
          <w:szCs w:val="22"/>
        </w:rPr>
      </w:pPr>
      <w:r w:rsidRPr="00002C78">
        <w:rPr>
          <w:rFonts w:ascii="Times New Roman" w:hAnsi="Times New Roman" w:cs="Times New Roman"/>
          <w:sz w:val="22"/>
          <w:szCs w:val="22"/>
        </w:rPr>
        <w:t xml:space="preserve">Ak sa u vás vyskytne akýkoľvek vedľajší účinok, obráťte sa na svojho </w:t>
      </w:r>
      <w:proofErr w:type="spellStart"/>
      <w:r w:rsidRPr="00002C78">
        <w:rPr>
          <w:rFonts w:ascii="Times New Roman" w:hAnsi="Times New Roman" w:cs="Times New Roman"/>
          <w:sz w:val="22"/>
          <w:szCs w:val="22"/>
        </w:rPr>
        <w:t>lekára,lekárnika</w:t>
      </w:r>
      <w:proofErr w:type="spellEnd"/>
      <w:r w:rsidR="00BF7D49" w:rsidRPr="00002C78">
        <w:rPr>
          <w:rFonts w:ascii="Times New Roman" w:hAnsi="Times New Roman" w:cs="Times New Roman"/>
          <w:sz w:val="22"/>
          <w:szCs w:val="22"/>
        </w:rPr>
        <w:t xml:space="preserve"> </w:t>
      </w:r>
      <w:r w:rsidRPr="00002C78">
        <w:rPr>
          <w:rFonts w:ascii="Times New Roman" w:hAnsi="Times New Roman" w:cs="Times New Roman"/>
          <w:sz w:val="22"/>
          <w:szCs w:val="22"/>
        </w:rPr>
        <w:t>alebo zdravotnú sestru.</w:t>
      </w:r>
      <w:r w:rsidRPr="00002C78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r w:rsidRPr="00002C78">
        <w:rPr>
          <w:rFonts w:ascii="Times New Roman" w:hAnsi="Times New Roman" w:cs="Times New Roman"/>
          <w:sz w:val="22"/>
          <w:szCs w:val="22"/>
        </w:rPr>
        <w:t xml:space="preserve">To sa týka aj akýchkoľvek vedľajších účinkov, ktoré nie sú uvedené v tejto písomnej informácii. Vedľajšie účinky môžete hlásiť aj priamo na </w:t>
      </w:r>
      <w:r w:rsidRPr="00002C78">
        <w:rPr>
          <w:rFonts w:ascii="Times New Roman" w:hAnsi="Times New Roman" w:cs="Times New Roman"/>
          <w:sz w:val="22"/>
          <w:szCs w:val="22"/>
          <w:highlight w:val="lightGray"/>
        </w:rPr>
        <w:t>národné centrum hlásenia uvedené v </w:t>
      </w:r>
      <w:hyperlink r:id="rId8" w:tgtFrame="_blank" w:history="1">
        <w:r w:rsidR="00B350C1" w:rsidRPr="00002C78">
          <w:rPr>
            <w:rStyle w:val="Hypertextovprepojenie"/>
            <w:rFonts w:ascii="Times New Roman" w:hAnsi="Times New Roman" w:cs="Times New Roman"/>
            <w:iCs/>
            <w:sz w:val="22"/>
            <w:szCs w:val="22"/>
            <w:highlight w:val="lightGray"/>
          </w:rPr>
          <w:t>Prílohe V</w:t>
        </w:r>
      </w:hyperlink>
      <w:r w:rsidR="008D78D6" w:rsidRPr="00002C78">
        <w:rPr>
          <w:rFonts w:ascii="Times New Roman" w:hAnsi="Times New Roman" w:cs="Times New Roman"/>
          <w:iCs/>
          <w:sz w:val="22"/>
          <w:szCs w:val="22"/>
          <w:u w:val="single"/>
        </w:rPr>
        <w:t>.</w:t>
      </w:r>
      <w:r w:rsidRPr="00002C78">
        <w:rPr>
          <w:rFonts w:ascii="Times New Roman" w:hAnsi="Times New Roman" w:cs="Times New Roman"/>
          <w:sz w:val="22"/>
          <w:szCs w:val="22"/>
        </w:rPr>
        <w:t xml:space="preserve"> Hlásením vedľajších účinkov môžete prispieť k získaniu ďalších informácií o bezpečnosti tohto lieku.</w:t>
      </w:r>
    </w:p>
    <w:p w14:paraId="1BA4F631" w14:textId="77777777" w:rsidR="00C653F1" w:rsidRPr="00002C78" w:rsidRDefault="00C653F1" w:rsidP="00DE5B9A">
      <w:pPr>
        <w:tabs>
          <w:tab w:val="left" w:pos="540"/>
        </w:tabs>
        <w:spacing w:line="300" w:lineRule="exact"/>
        <w:ind w:right="-2"/>
        <w:rPr>
          <w:b/>
          <w:sz w:val="22"/>
          <w:szCs w:val="22"/>
          <w:lang w:val="sk-SK"/>
        </w:rPr>
      </w:pPr>
    </w:p>
    <w:p w14:paraId="2285841A" w14:textId="77777777" w:rsidR="00793FF8" w:rsidRPr="00002C78" w:rsidRDefault="00793FF8" w:rsidP="00DE5B9A">
      <w:pPr>
        <w:tabs>
          <w:tab w:val="left" w:pos="540"/>
        </w:tabs>
        <w:spacing w:line="300" w:lineRule="exact"/>
        <w:ind w:right="-2"/>
        <w:rPr>
          <w:b/>
          <w:sz w:val="22"/>
          <w:szCs w:val="22"/>
          <w:lang w:val="sk-SK"/>
        </w:rPr>
      </w:pPr>
    </w:p>
    <w:p w14:paraId="7729AC2A" w14:textId="77777777" w:rsidR="00DE5B9A" w:rsidRPr="00002C78" w:rsidRDefault="00DE5B9A" w:rsidP="00DE5B9A">
      <w:pPr>
        <w:tabs>
          <w:tab w:val="left" w:pos="540"/>
        </w:tabs>
        <w:spacing w:line="300" w:lineRule="exact"/>
        <w:ind w:right="-2"/>
        <w:rPr>
          <w:b/>
          <w:bCs/>
          <w:sz w:val="22"/>
          <w:szCs w:val="22"/>
          <w:lang w:val="sk-SK"/>
        </w:rPr>
      </w:pPr>
      <w:r w:rsidRPr="00002C78">
        <w:rPr>
          <w:b/>
          <w:sz w:val="22"/>
          <w:szCs w:val="22"/>
          <w:lang w:val="sk-SK"/>
        </w:rPr>
        <w:t>5.</w:t>
      </w:r>
      <w:r w:rsidR="00215F56" w:rsidRPr="00002C78">
        <w:rPr>
          <w:b/>
          <w:sz w:val="22"/>
          <w:szCs w:val="22"/>
          <w:lang w:val="sk-SK"/>
        </w:rPr>
        <w:tab/>
      </w:r>
      <w:r w:rsidR="007D07F1" w:rsidRPr="00002C78">
        <w:rPr>
          <w:b/>
          <w:sz w:val="22"/>
          <w:szCs w:val="22"/>
          <w:lang w:val="sk-SK"/>
        </w:rPr>
        <w:t>A</w:t>
      </w:r>
      <w:r w:rsidR="00C653F1" w:rsidRPr="00002C78">
        <w:rPr>
          <w:b/>
          <w:sz w:val="22"/>
          <w:szCs w:val="22"/>
          <w:lang w:val="sk-SK"/>
        </w:rPr>
        <w:t xml:space="preserve">ko uchovávať </w:t>
      </w:r>
      <w:proofErr w:type="spellStart"/>
      <w:r w:rsidRPr="00002C78">
        <w:rPr>
          <w:b/>
          <w:bCs/>
          <w:sz w:val="22"/>
          <w:szCs w:val="22"/>
          <w:lang w:val="sk-SK"/>
        </w:rPr>
        <w:t>Misyo</w:t>
      </w:r>
      <w:proofErr w:type="spellEnd"/>
      <w:r w:rsidRPr="00002C78">
        <w:rPr>
          <w:b/>
          <w:bCs/>
          <w:sz w:val="22"/>
          <w:szCs w:val="22"/>
          <w:lang w:val="sk-SK"/>
        </w:rPr>
        <w:t xml:space="preserve"> </w:t>
      </w:r>
    </w:p>
    <w:p w14:paraId="14BEB57B" w14:textId="77777777" w:rsidR="00DB3C97" w:rsidRPr="00002C78" w:rsidRDefault="00DB3C97" w:rsidP="00DE5B9A">
      <w:pPr>
        <w:tabs>
          <w:tab w:val="left" w:pos="540"/>
        </w:tabs>
        <w:spacing w:line="300" w:lineRule="exact"/>
        <w:ind w:right="-2"/>
        <w:rPr>
          <w:sz w:val="22"/>
          <w:szCs w:val="22"/>
          <w:lang w:val="sk-SK"/>
        </w:rPr>
      </w:pPr>
    </w:p>
    <w:p w14:paraId="7344EAA6" w14:textId="77777777" w:rsidR="00DB3C97" w:rsidRPr="00002C78" w:rsidRDefault="00F8799E" w:rsidP="00DB3C97">
      <w:pPr>
        <w:ind w:right="-2"/>
        <w:rPr>
          <w:sz w:val="22"/>
          <w:szCs w:val="22"/>
          <w:lang w:val="sk-SK"/>
        </w:rPr>
      </w:pPr>
      <w:r w:rsidRPr="00002C78">
        <w:rPr>
          <w:sz w:val="22"/>
          <w:szCs w:val="22"/>
          <w:lang w:val="sk-SK"/>
        </w:rPr>
        <w:t>Tento liek uchovávajte mimo dohľadu a dosahu detí</w:t>
      </w:r>
      <w:r w:rsidR="00DB3C97" w:rsidRPr="00002C78">
        <w:rPr>
          <w:sz w:val="22"/>
          <w:szCs w:val="22"/>
          <w:lang w:val="sk-SK"/>
        </w:rPr>
        <w:t>.</w:t>
      </w:r>
    </w:p>
    <w:p w14:paraId="0EB88A49" w14:textId="0BFC5A8F" w:rsidR="00DB3C97" w:rsidRPr="00002C78" w:rsidRDefault="009542D0" w:rsidP="00A61AD9">
      <w:pPr>
        <w:rPr>
          <w:sz w:val="22"/>
          <w:szCs w:val="22"/>
          <w:lang w:val="sk-SK"/>
        </w:rPr>
      </w:pPr>
      <w:r w:rsidRPr="00002C78">
        <w:rPr>
          <w:sz w:val="22"/>
          <w:szCs w:val="22"/>
          <w:lang w:val="sk-SK"/>
        </w:rPr>
        <w:t>Nepoužívajte tento liek po dátume exspirácie, ktorý je uvedený na kartónovej škatuli</w:t>
      </w:r>
      <w:r w:rsidR="00F41706" w:rsidRPr="00002C78">
        <w:rPr>
          <w:sz w:val="22"/>
          <w:szCs w:val="22"/>
          <w:lang w:val="sk-SK"/>
        </w:rPr>
        <w:t xml:space="preserve"> a na</w:t>
      </w:r>
      <w:r w:rsidR="00DB3C97" w:rsidRPr="00002C78">
        <w:rPr>
          <w:sz w:val="22"/>
          <w:szCs w:val="22"/>
          <w:lang w:val="sk-SK"/>
        </w:rPr>
        <w:t xml:space="preserve"> </w:t>
      </w:r>
      <w:r w:rsidRPr="00002C78">
        <w:rPr>
          <w:sz w:val="22"/>
          <w:szCs w:val="22"/>
          <w:lang w:val="sk-SK"/>
        </w:rPr>
        <w:t xml:space="preserve">fľaške po </w:t>
      </w:r>
      <w:r w:rsidR="00DB3C97" w:rsidRPr="00002C78">
        <w:rPr>
          <w:sz w:val="22"/>
          <w:szCs w:val="22"/>
          <w:lang w:val="sk-SK"/>
        </w:rPr>
        <w:t xml:space="preserve">EXP. </w:t>
      </w:r>
      <w:r w:rsidRPr="00002C78">
        <w:rPr>
          <w:sz w:val="22"/>
          <w:szCs w:val="22"/>
          <w:lang w:val="sk-SK"/>
        </w:rPr>
        <w:t>Dátum exspirácie sa vzťahuje na posledný deň v danom mesiaci</w:t>
      </w:r>
      <w:r w:rsidR="00DB3C97" w:rsidRPr="00002C78">
        <w:rPr>
          <w:sz w:val="22"/>
          <w:szCs w:val="22"/>
          <w:lang w:val="sk-SK"/>
        </w:rPr>
        <w:t>.</w:t>
      </w:r>
    </w:p>
    <w:p w14:paraId="4F1BE655" w14:textId="63EF9A6D" w:rsidR="00BF7D49" w:rsidRPr="00002C78" w:rsidRDefault="00BF7D49" w:rsidP="00DB3C97">
      <w:pPr>
        <w:jc w:val="both"/>
        <w:rPr>
          <w:sz w:val="22"/>
          <w:szCs w:val="22"/>
          <w:lang w:val="sk-SK"/>
        </w:rPr>
      </w:pPr>
      <w:r w:rsidRPr="00002C78">
        <w:rPr>
          <w:sz w:val="22"/>
          <w:szCs w:val="22"/>
          <w:lang w:val="sk-SK"/>
        </w:rPr>
        <w:t xml:space="preserve">Uchovávajte pri teplote do </w:t>
      </w:r>
      <w:bookmarkStart w:id="16" w:name="OLE_LINK20"/>
      <w:bookmarkStart w:id="17" w:name="OLE_LINK21"/>
      <w:r w:rsidRPr="00002C78">
        <w:rPr>
          <w:sz w:val="22"/>
          <w:szCs w:val="22"/>
          <w:lang w:val="sk-SK"/>
        </w:rPr>
        <w:t>25</w:t>
      </w:r>
      <w:r w:rsidR="004E552E" w:rsidRPr="00002C78">
        <w:rPr>
          <w:sz w:val="22"/>
          <w:szCs w:val="22"/>
          <w:lang w:val="sk-SK"/>
        </w:rPr>
        <w:t xml:space="preserve"> </w:t>
      </w:r>
      <w:r w:rsidRPr="00002C78">
        <w:rPr>
          <w:sz w:val="22"/>
          <w:szCs w:val="22"/>
          <w:lang w:val="sk-SK"/>
        </w:rPr>
        <w:sym w:font="Symbol" w:char="F0B0"/>
      </w:r>
      <w:r w:rsidRPr="00002C78">
        <w:rPr>
          <w:sz w:val="22"/>
          <w:szCs w:val="22"/>
          <w:lang w:val="sk-SK"/>
        </w:rPr>
        <w:t>C</w:t>
      </w:r>
      <w:bookmarkEnd w:id="16"/>
      <w:bookmarkEnd w:id="17"/>
      <w:r w:rsidRPr="00002C78">
        <w:rPr>
          <w:sz w:val="22"/>
          <w:szCs w:val="22"/>
          <w:lang w:val="sk-SK"/>
        </w:rPr>
        <w:t xml:space="preserve"> v pôvodnom obale na ochranu</w:t>
      </w:r>
      <w:r w:rsidR="00B155E7" w:rsidRPr="00002C78">
        <w:rPr>
          <w:sz w:val="22"/>
          <w:szCs w:val="22"/>
          <w:lang w:val="sk-SK"/>
        </w:rPr>
        <w:t xml:space="preserve"> pred</w:t>
      </w:r>
      <w:r w:rsidRPr="00002C78">
        <w:rPr>
          <w:sz w:val="22"/>
          <w:szCs w:val="22"/>
          <w:lang w:val="sk-SK"/>
        </w:rPr>
        <w:t xml:space="preserve"> svetl</w:t>
      </w:r>
      <w:r w:rsidR="00B155E7" w:rsidRPr="00002C78">
        <w:rPr>
          <w:sz w:val="22"/>
          <w:szCs w:val="22"/>
          <w:lang w:val="sk-SK"/>
        </w:rPr>
        <w:t>om</w:t>
      </w:r>
      <w:r w:rsidRPr="00002C78">
        <w:rPr>
          <w:sz w:val="22"/>
          <w:szCs w:val="22"/>
          <w:lang w:val="sk-SK"/>
        </w:rPr>
        <w:t>.</w:t>
      </w:r>
    </w:p>
    <w:p w14:paraId="589DC76B" w14:textId="4128B0BC" w:rsidR="006F4E6B" w:rsidRPr="00002C78" w:rsidRDefault="006F4E6B" w:rsidP="006F4E6B">
      <w:pPr>
        <w:rPr>
          <w:sz w:val="22"/>
          <w:szCs w:val="22"/>
          <w:lang w:val="sk-SK"/>
        </w:rPr>
      </w:pPr>
      <w:r w:rsidRPr="00002C78">
        <w:rPr>
          <w:sz w:val="22"/>
          <w:szCs w:val="22"/>
          <w:lang w:val="sk-SK"/>
        </w:rPr>
        <w:t>Po prvom otvorení uchovávajte pri teplote do 25</w:t>
      </w:r>
      <w:r w:rsidR="004E552E" w:rsidRPr="00002C78">
        <w:rPr>
          <w:sz w:val="22"/>
          <w:szCs w:val="22"/>
          <w:lang w:val="sk-SK"/>
        </w:rPr>
        <w:t xml:space="preserve"> </w:t>
      </w:r>
      <w:bookmarkStart w:id="18" w:name="OLE_LINK22"/>
      <w:bookmarkStart w:id="19" w:name="OLE_LINK23"/>
      <w:r w:rsidRPr="00002C78">
        <w:rPr>
          <w:sz w:val="22"/>
          <w:szCs w:val="22"/>
          <w:lang w:val="sk-SK"/>
        </w:rPr>
        <w:sym w:font="Symbol" w:char="F0B0"/>
      </w:r>
      <w:bookmarkEnd w:id="18"/>
      <w:bookmarkEnd w:id="19"/>
      <w:r w:rsidRPr="00002C78">
        <w:rPr>
          <w:sz w:val="22"/>
          <w:szCs w:val="22"/>
          <w:lang w:val="sk-SK"/>
        </w:rPr>
        <w:t>C v pôvodnom obale na ochranu proti svetlu po dobu nie viac ako 90 dní. Použite do 90 dní od otvorenia.</w:t>
      </w:r>
    </w:p>
    <w:p w14:paraId="37F836DA" w14:textId="016AF448" w:rsidR="006F4E6B" w:rsidRPr="00002C78" w:rsidRDefault="006F4E6B" w:rsidP="006F4E6B">
      <w:pPr>
        <w:rPr>
          <w:sz w:val="22"/>
          <w:szCs w:val="22"/>
          <w:lang w:val="sk-SK"/>
        </w:rPr>
      </w:pPr>
      <w:r w:rsidRPr="00002C78">
        <w:rPr>
          <w:sz w:val="22"/>
          <w:szCs w:val="22"/>
          <w:lang w:val="sk-SK"/>
        </w:rPr>
        <w:t>Po nariedení na koncentráciu 1</w:t>
      </w:r>
      <w:r w:rsidR="00210DD7" w:rsidRPr="00002C78">
        <w:rPr>
          <w:sz w:val="22"/>
          <w:szCs w:val="22"/>
          <w:lang w:val="sk-SK"/>
        </w:rPr>
        <w:t> mg</w:t>
      </w:r>
      <w:r w:rsidRPr="00002C78">
        <w:rPr>
          <w:sz w:val="22"/>
          <w:szCs w:val="22"/>
          <w:lang w:val="sk-SK"/>
        </w:rPr>
        <w:t xml:space="preserve">/ml </w:t>
      </w:r>
      <w:r w:rsidR="00B36F3A" w:rsidRPr="00002C78">
        <w:rPr>
          <w:sz w:val="22"/>
          <w:szCs w:val="22"/>
          <w:lang w:val="sk-SK"/>
        </w:rPr>
        <w:t xml:space="preserve">alebo 5 mg/ml </w:t>
      </w:r>
      <w:r w:rsidRPr="00002C78">
        <w:rPr>
          <w:sz w:val="22"/>
          <w:szCs w:val="22"/>
          <w:lang w:val="sk-SK"/>
        </w:rPr>
        <w:t xml:space="preserve">má dobu použiteľnosti 14 dní pri uchovávaní v </w:t>
      </w:r>
      <w:bookmarkStart w:id="20" w:name="OLE_LINK24"/>
      <w:bookmarkStart w:id="21" w:name="OLE_LINK25"/>
      <w:r w:rsidRPr="00002C78">
        <w:rPr>
          <w:sz w:val="22"/>
          <w:szCs w:val="22"/>
          <w:lang w:val="sk-SK"/>
        </w:rPr>
        <w:t>PET fľašiach pri teplote do 25</w:t>
      </w:r>
      <w:r w:rsidR="00B36F3A" w:rsidRPr="00002C78">
        <w:rPr>
          <w:sz w:val="22"/>
          <w:szCs w:val="22"/>
          <w:lang w:val="sk-SK"/>
        </w:rPr>
        <w:t> </w:t>
      </w:r>
      <w:r w:rsidR="004E552E" w:rsidRPr="00002C78">
        <w:rPr>
          <w:sz w:val="22"/>
          <w:szCs w:val="22"/>
          <w:lang w:val="sk-SK"/>
        </w:rPr>
        <w:t>°</w:t>
      </w:r>
      <w:r w:rsidRPr="00002C78">
        <w:rPr>
          <w:sz w:val="22"/>
          <w:szCs w:val="22"/>
          <w:lang w:val="sk-SK"/>
        </w:rPr>
        <w:t>C</w:t>
      </w:r>
      <w:bookmarkEnd w:id="20"/>
      <w:bookmarkEnd w:id="21"/>
      <w:r w:rsidRPr="00002C78">
        <w:rPr>
          <w:sz w:val="22"/>
          <w:szCs w:val="22"/>
          <w:lang w:val="sk-SK"/>
        </w:rPr>
        <w:t xml:space="preserve"> a pri chránení pred svetlom.</w:t>
      </w:r>
    </w:p>
    <w:p w14:paraId="485D2103" w14:textId="77777777" w:rsidR="00DE5B9A" w:rsidRPr="00002C78" w:rsidRDefault="009542D0" w:rsidP="00DB3C97">
      <w:pPr>
        <w:ind w:right="-2"/>
        <w:rPr>
          <w:sz w:val="22"/>
          <w:szCs w:val="22"/>
          <w:lang w:val="sk-SK"/>
        </w:rPr>
      </w:pPr>
      <w:r w:rsidRPr="00002C78">
        <w:rPr>
          <w:sz w:val="22"/>
          <w:szCs w:val="22"/>
          <w:lang w:val="sk-SK"/>
        </w:rPr>
        <w:t>Nelikvidujte lieky odpadovou vodou alebo domovým odpadom</w:t>
      </w:r>
      <w:r w:rsidR="00DB3C97" w:rsidRPr="00002C78">
        <w:rPr>
          <w:bCs/>
          <w:sz w:val="22"/>
          <w:szCs w:val="22"/>
          <w:lang w:val="sk-SK"/>
        </w:rPr>
        <w:t xml:space="preserve">. </w:t>
      </w:r>
      <w:r w:rsidRPr="00002C78">
        <w:rPr>
          <w:sz w:val="22"/>
          <w:szCs w:val="22"/>
          <w:lang w:val="sk-SK"/>
        </w:rPr>
        <w:t>Nepoužitý liek vráťte do lekárne</w:t>
      </w:r>
      <w:r w:rsidR="00DB3C97" w:rsidRPr="00002C78">
        <w:rPr>
          <w:sz w:val="22"/>
          <w:szCs w:val="22"/>
          <w:lang w:val="sk-SK"/>
        </w:rPr>
        <w:t xml:space="preserve">. </w:t>
      </w:r>
      <w:r w:rsidRPr="00002C78">
        <w:rPr>
          <w:sz w:val="22"/>
          <w:szCs w:val="22"/>
          <w:lang w:val="sk-SK"/>
        </w:rPr>
        <w:t>Tieto opatrenia pomôžu chrániť životné prostredie</w:t>
      </w:r>
      <w:r w:rsidR="00DB3C97" w:rsidRPr="00002C78">
        <w:rPr>
          <w:sz w:val="22"/>
          <w:szCs w:val="22"/>
          <w:lang w:val="sk-SK"/>
        </w:rPr>
        <w:t>.</w:t>
      </w:r>
    </w:p>
    <w:p w14:paraId="37C8456F" w14:textId="77777777" w:rsidR="00DE5B9A" w:rsidRPr="00002C78" w:rsidRDefault="00DE5B9A" w:rsidP="00DE5B9A">
      <w:pPr>
        <w:jc w:val="both"/>
        <w:rPr>
          <w:sz w:val="22"/>
          <w:szCs w:val="22"/>
          <w:lang w:val="sk-SK"/>
        </w:rPr>
      </w:pPr>
    </w:p>
    <w:p w14:paraId="191C88E5" w14:textId="77777777" w:rsidR="00DE5B9A" w:rsidRPr="00002C78" w:rsidRDefault="00DE5B9A" w:rsidP="00DE5B9A">
      <w:pPr>
        <w:tabs>
          <w:tab w:val="left" w:pos="540"/>
        </w:tabs>
        <w:spacing w:line="300" w:lineRule="exact"/>
        <w:ind w:left="360" w:right="-2"/>
        <w:rPr>
          <w:sz w:val="22"/>
          <w:szCs w:val="22"/>
          <w:highlight w:val="green"/>
          <w:lang w:val="sk-SK"/>
        </w:rPr>
      </w:pPr>
    </w:p>
    <w:p w14:paraId="76BC7D4C" w14:textId="77777777" w:rsidR="00DE5B9A" w:rsidRPr="00002C78" w:rsidRDefault="00DE5B9A" w:rsidP="00215F56">
      <w:pPr>
        <w:tabs>
          <w:tab w:val="left" w:pos="540"/>
        </w:tabs>
        <w:spacing w:line="300" w:lineRule="exact"/>
        <w:ind w:right="-2"/>
        <w:rPr>
          <w:b/>
          <w:sz w:val="22"/>
          <w:szCs w:val="22"/>
          <w:lang w:val="sk-SK"/>
        </w:rPr>
      </w:pPr>
      <w:r w:rsidRPr="00002C78">
        <w:rPr>
          <w:b/>
          <w:sz w:val="22"/>
          <w:szCs w:val="22"/>
          <w:lang w:val="sk-SK"/>
        </w:rPr>
        <w:t>6.</w:t>
      </w:r>
      <w:r w:rsidR="00215F56" w:rsidRPr="00002C78">
        <w:rPr>
          <w:b/>
          <w:sz w:val="22"/>
          <w:szCs w:val="22"/>
          <w:lang w:val="sk-SK"/>
        </w:rPr>
        <w:tab/>
      </w:r>
      <w:r w:rsidR="00C653F1" w:rsidRPr="00002C78">
        <w:rPr>
          <w:b/>
          <w:sz w:val="22"/>
          <w:szCs w:val="22"/>
          <w:lang w:val="sk-SK"/>
        </w:rPr>
        <w:t>Obsah balenia a ďalšie informácie</w:t>
      </w:r>
    </w:p>
    <w:p w14:paraId="381FD115" w14:textId="77777777" w:rsidR="00DE5B9A" w:rsidRPr="00002C78" w:rsidRDefault="00DE5B9A" w:rsidP="00DE5B9A">
      <w:pPr>
        <w:tabs>
          <w:tab w:val="left" w:pos="540"/>
        </w:tabs>
        <w:spacing w:line="300" w:lineRule="exact"/>
        <w:ind w:right="-2"/>
        <w:rPr>
          <w:b/>
          <w:sz w:val="22"/>
          <w:szCs w:val="22"/>
          <w:lang w:val="sk-SK"/>
        </w:rPr>
      </w:pPr>
    </w:p>
    <w:p w14:paraId="37A4F1DD" w14:textId="77777777" w:rsidR="00DE5B9A" w:rsidRPr="00002C78" w:rsidRDefault="00C653F1" w:rsidP="00DE5B9A">
      <w:pPr>
        <w:rPr>
          <w:b/>
          <w:snapToGrid w:val="0"/>
          <w:sz w:val="22"/>
          <w:szCs w:val="22"/>
          <w:lang w:val="sk-SK"/>
        </w:rPr>
      </w:pPr>
      <w:r w:rsidRPr="00002C78">
        <w:rPr>
          <w:b/>
          <w:snapToGrid w:val="0"/>
          <w:sz w:val="22"/>
          <w:szCs w:val="22"/>
          <w:lang w:val="sk-SK"/>
        </w:rPr>
        <w:t>Čo</w:t>
      </w:r>
      <w:r w:rsidR="00DE5B9A" w:rsidRPr="00002C78">
        <w:rPr>
          <w:b/>
          <w:snapToGrid w:val="0"/>
          <w:sz w:val="22"/>
          <w:szCs w:val="22"/>
          <w:lang w:val="sk-SK"/>
        </w:rPr>
        <w:t xml:space="preserve"> </w:t>
      </w:r>
      <w:proofErr w:type="spellStart"/>
      <w:r w:rsidR="00DE5B9A" w:rsidRPr="00002C78">
        <w:rPr>
          <w:b/>
          <w:bCs/>
          <w:sz w:val="22"/>
          <w:szCs w:val="22"/>
          <w:lang w:val="sk-SK"/>
        </w:rPr>
        <w:t>Misyo</w:t>
      </w:r>
      <w:proofErr w:type="spellEnd"/>
      <w:r w:rsidR="00DE5B9A" w:rsidRPr="00002C78">
        <w:rPr>
          <w:b/>
          <w:bCs/>
          <w:sz w:val="22"/>
          <w:szCs w:val="22"/>
          <w:lang w:val="sk-SK"/>
        </w:rPr>
        <w:t xml:space="preserve"> </w:t>
      </w:r>
      <w:r w:rsidRPr="00002C78">
        <w:rPr>
          <w:b/>
          <w:snapToGrid w:val="0"/>
          <w:sz w:val="22"/>
          <w:szCs w:val="22"/>
          <w:lang w:val="sk-SK"/>
        </w:rPr>
        <w:t>obsahuje</w:t>
      </w:r>
    </w:p>
    <w:p w14:paraId="4DDF7FF4" w14:textId="77777777" w:rsidR="00DE5B9A" w:rsidRPr="00002C78" w:rsidRDefault="00DE5B9A" w:rsidP="00DE5B9A">
      <w:pPr>
        <w:rPr>
          <w:bCs/>
          <w:sz w:val="22"/>
          <w:szCs w:val="22"/>
          <w:lang w:val="sk-SK"/>
        </w:rPr>
      </w:pPr>
      <w:r w:rsidRPr="00002C78">
        <w:rPr>
          <w:bCs/>
          <w:sz w:val="22"/>
          <w:szCs w:val="22"/>
          <w:lang w:val="sk-SK"/>
        </w:rPr>
        <w:t>-</w:t>
      </w:r>
      <w:r w:rsidRPr="00002C78">
        <w:rPr>
          <w:bCs/>
          <w:sz w:val="22"/>
          <w:szCs w:val="22"/>
          <w:lang w:val="sk-SK"/>
        </w:rPr>
        <w:tab/>
      </w:r>
      <w:r w:rsidR="009542D0" w:rsidRPr="00002C78">
        <w:rPr>
          <w:bCs/>
          <w:sz w:val="22"/>
          <w:szCs w:val="22"/>
          <w:lang w:val="sk-SK"/>
        </w:rPr>
        <w:t xml:space="preserve">Liečivo je </w:t>
      </w:r>
      <w:proofErr w:type="spellStart"/>
      <w:r w:rsidR="009542D0" w:rsidRPr="00002C78">
        <w:rPr>
          <w:bCs/>
          <w:sz w:val="22"/>
          <w:szCs w:val="22"/>
          <w:lang w:val="sk-SK"/>
        </w:rPr>
        <w:t>metadón</w:t>
      </w:r>
      <w:proofErr w:type="spellEnd"/>
      <w:r w:rsidRPr="00002C78">
        <w:rPr>
          <w:bCs/>
          <w:sz w:val="22"/>
          <w:szCs w:val="22"/>
          <w:lang w:val="sk-SK"/>
        </w:rPr>
        <w:t>.</w:t>
      </w:r>
    </w:p>
    <w:p w14:paraId="123C9739" w14:textId="77777777" w:rsidR="00DE5B9A" w:rsidRPr="00002C78" w:rsidRDefault="009542D0" w:rsidP="00DE5B9A">
      <w:pPr>
        <w:rPr>
          <w:sz w:val="22"/>
          <w:szCs w:val="22"/>
          <w:lang w:val="sk-SK"/>
        </w:rPr>
      </w:pPr>
      <w:r w:rsidRPr="00002C78">
        <w:rPr>
          <w:bCs/>
          <w:sz w:val="22"/>
          <w:szCs w:val="22"/>
          <w:lang w:val="sk-SK"/>
        </w:rPr>
        <w:t xml:space="preserve">Každý </w:t>
      </w:r>
      <w:r w:rsidR="00DE5B9A" w:rsidRPr="00002C78">
        <w:rPr>
          <w:bCs/>
          <w:sz w:val="22"/>
          <w:szCs w:val="22"/>
          <w:lang w:val="sk-SK"/>
        </w:rPr>
        <w:t>1</w:t>
      </w:r>
      <w:r w:rsidR="00210DD7" w:rsidRPr="00002C78">
        <w:rPr>
          <w:bCs/>
          <w:sz w:val="22"/>
          <w:szCs w:val="22"/>
          <w:lang w:val="sk-SK"/>
        </w:rPr>
        <w:t> ml</w:t>
      </w:r>
      <w:r w:rsidR="00DE5B9A" w:rsidRPr="00002C78">
        <w:rPr>
          <w:bCs/>
          <w:sz w:val="22"/>
          <w:szCs w:val="22"/>
          <w:lang w:val="sk-SK"/>
        </w:rPr>
        <w:t xml:space="preserve"> </w:t>
      </w:r>
      <w:r w:rsidRPr="00002C78">
        <w:rPr>
          <w:bCs/>
          <w:sz w:val="22"/>
          <w:szCs w:val="22"/>
          <w:lang w:val="sk-SK"/>
        </w:rPr>
        <w:t>koncentrátu na perorálny roztok obsahuje</w:t>
      </w:r>
      <w:r w:rsidR="00DE5B9A" w:rsidRPr="00002C78">
        <w:rPr>
          <w:bCs/>
          <w:sz w:val="22"/>
          <w:szCs w:val="22"/>
          <w:lang w:val="sk-SK"/>
        </w:rPr>
        <w:t>10</w:t>
      </w:r>
      <w:r w:rsidR="00210DD7" w:rsidRPr="00002C78">
        <w:rPr>
          <w:sz w:val="22"/>
          <w:szCs w:val="22"/>
          <w:lang w:val="sk-SK"/>
        </w:rPr>
        <w:t> mg</w:t>
      </w:r>
      <w:r w:rsidR="00DE5B9A" w:rsidRPr="00002C78">
        <w:rPr>
          <w:sz w:val="22"/>
          <w:szCs w:val="22"/>
          <w:lang w:val="sk-SK"/>
        </w:rPr>
        <w:t xml:space="preserve"> </w:t>
      </w:r>
      <w:proofErr w:type="spellStart"/>
      <w:r w:rsidR="002E0EB0" w:rsidRPr="00002C78">
        <w:rPr>
          <w:sz w:val="22"/>
          <w:szCs w:val="22"/>
          <w:lang w:val="sk-SK"/>
        </w:rPr>
        <w:t>metadóniumchloridu</w:t>
      </w:r>
      <w:proofErr w:type="spellEnd"/>
      <w:r w:rsidR="00DE5B9A" w:rsidRPr="00002C78">
        <w:rPr>
          <w:sz w:val="22"/>
          <w:szCs w:val="22"/>
          <w:lang w:val="sk-SK"/>
        </w:rPr>
        <w:t>.</w:t>
      </w:r>
    </w:p>
    <w:p w14:paraId="3982288B" w14:textId="0C0211AC" w:rsidR="00DE5B9A" w:rsidRPr="00002C78" w:rsidRDefault="00DE5B9A" w:rsidP="00A61AD9">
      <w:pPr>
        <w:spacing w:line="300" w:lineRule="exact"/>
        <w:ind w:left="720" w:hanging="720"/>
        <w:rPr>
          <w:sz w:val="22"/>
          <w:szCs w:val="22"/>
          <w:lang w:val="sk-SK"/>
        </w:rPr>
      </w:pPr>
      <w:r w:rsidRPr="00002C78">
        <w:rPr>
          <w:sz w:val="22"/>
          <w:szCs w:val="22"/>
          <w:lang w:val="sk-SK"/>
        </w:rPr>
        <w:t>-</w:t>
      </w:r>
      <w:r w:rsidRPr="00002C78">
        <w:rPr>
          <w:sz w:val="22"/>
          <w:szCs w:val="22"/>
          <w:lang w:val="sk-SK"/>
        </w:rPr>
        <w:tab/>
      </w:r>
      <w:r w:rsidR="009542D0" w:rsidRPr="00002C78">
        <w:rPr>
          <w:sz w:val="22"/>
          <w:szCs w:val="22"/>
          <w:lang w:val="sk-SK"/>
        </w:rPr>
        <w:t xml:space="preserve">Ďalšie zložky sú </w:t>
      </w:r>
      <w:proofErr w:type="spellStart"/>
      <w:r w:rsidRPr="00002C78">
        <w:rPr>
          <w:sz w:val="22"/>
          <w:szCs w:val="22"/>
          <w:lang w:val="sk-SK"/>
        </w:rPr>
        <w:t>sorbitol</w:t>
      </w:r>
      <w:proofErr w:type="spellEnd"/>
      <w:r w:rsidRPr="00002C78">
        <w:rPr>
          <w:sz w:val="22"/>
          <w:szCs w:val="22"/>
          <w:lang w:val="sk-SK"/>
        </w:rPr>
        <w:t xml:space="preserve">, </w:t>
      </w:r>
      <w:r w:rsidR="00F8799E" w:rsidRPr="00002C78">
        <w:rPr>
          <w:sz w:val="22"/>
          <w:szCs w:val="22"/>
          <w:lang w:val="sk-SK"/>
        </w:rPr>
        <w:t>nekryštalizujúci</w:t>
      </w:r>
      <w:r w:rsidRPr="00002C78">
        <w:rPr>
          <w:sz w:val="22"/>
          <w:szCs w:val="22"/>
          <w:lang w:val="sk-SK"/>
        </w:rPr>
        <w:t xml:space="preserve"> </w:t>
      </w:r>
      <w:r w:rsidR="00AD64D8" w:rsidRPr="00002C78">
        <w:rPr>
          <w:sz w:val="22"/>
          <w:szCs w:val="22"/>
          <w:lang w:val="sk-SK"/>
        </w:rPr>
        <w:t xml:space="preserve">roztok </w:t>
      </w:r>
      <w:r w:rsidRPr="00002C78">
        <w:rPr>
          <w:sz w:val="22"/>
          <w:szCs w:val="22"/>
          <w:lang w:val="sk-SK"/>
        </w:rPr>
        <w:t xml:space="preserve">(E420); </w:t>
      </w:r>
      <w:proofErr w:type="spellStart"/>
      <w:r w:rsidRPr="00002C78">
        <w:rPr>
          <w:sz w:val="22"/>
          <w:szCs w:val="22"/>
          <w:lang w:val="sk-SK"/>
        </w:rPr>
        <w:t>glycerol</w:t>
      </w:r>
      <w:proofErr w:type="spellEnd"/>
      <w:r w:rsidRPr="00002C78">
        <w:rPr>
          <w:sz w:val="22"/>
          <w:szCs w:val="22"/>
          <w:lang w:val="sk-SK"/>
        </w:rPr>
        <w:t xml:space="preserve"> (E422); </w:t>
      </w:r>
      <w:proofErr w:type="spellStart"/>
      <w:r w:rsidR="00CE482E" w:rsidRPr="00002C78">
        <w:rPr>
          <w:sz w:val="22"/>
          <w:szCs w:val="22"/>
          <w:lang w:val="sk-SK"/>
        </w:rPr>
        <w:t>benzoan</w:t>
      </w:r>
      <w:proofErr w:type="spellEnd"/>
      <w:r w:rsidR="00CE482E" w:rsidRPr="00002C78">
        <w:rPr>
          <w:sz w:val="22"/>
          <w:szCs w:val="22"/>
          <w:lang w:val="sk-SK"/>
        </w:rPr>
        <w:t xml:space="preserve"> </w:t>
      </w:r>
      <w:r w:rsidR="009542D0" w:rsidRPr="00002C78">
        <w:rPr>
          <w:sz w:val="22"/>
          <w:szCs w:val="22"/>
          <w:lang w:val="sk-SK"/>
        </w:rPr>
        <w:t>sodný</w:t>
      </w:r>
      <w:r w:rsidRPr="00002C78">
        <w:rPr>
          <w:sz w:val="22"/>
          <w:szCs w:val="22"/>
          <w:lang w:val="sk-SK"/>
        </w:rPr>
        <w:t xml:space="preserve"> (E211); </w:t>
      </w:r>
      <w:proofErr w:type="spellStart"/>
      <w:r w:rsidR="009542D0" w:rsidRPr="00002C78">
        <w:rPr>
          <w:sz w:val="22"/>
          <w:szCs w:val="22"/>
          <w:lang w:val="sk-SK"/>
        </w:rPr>
        <w:t>monohydrát</w:t>
      </w:r>
      <w:proofErr w:type="spellEnd"/>
      <w:r w:rsidR="009542D0" w:rsidRPr="00002C78">
        <w:rPr>
          <w:sz w:val="22"/>
          <w:szCs w:val="22"/>
          <w:lang w:val="sk-SK"/>
        </w:rPr>
        <w:t xml:space="preserve"> kyseliny citrónovej</w:t>
      </w:r>
      <w:r w:rsidRPr="00002C78">
        <w:rPr>
          <w:sz w:val="22"/>
          <w:szCs w:val="22"/>
          <w:lang w:val="sk-SK"/>
        </w:rPr>
        <w:t xml:space="preserve"> (E330), </w:t>
      </w:r>
      <w:r w:rsidR="009542D0" w:rsidRPr="00002C78">
        <w:rPr>
          <w:sz w:val="22"/>
          <w:szCs w:val="22"/>
          <w:lang w:val="sk-SK"/>
        </w:rPr>
        <w:t xml:space="preserve">farbivo žiarivá modrá </w:t>
      </w:r>
      <w:r w:rsidRPr="00002C78">
        <w:rPr>
          <w:sz w:val="22"/>
          <w:szCs w:val="22"/>
          <w:lang w:val="sk-SK"/>
        </w:rPr>
        <w:t xml:space="preserve">FCF (E 133) </w:t>
      </w:r>
      <w:r w:rsidR="009542D0" w:rsidRPr="00002C78">
        <w:rPr>
          <w:sz w:val="22"/>
          <w:szCs w:val="22"/>
          <w:lang w:val="sk-SK"/>
        </w:rPr>
        <w:t>a čistená voda</w:t>
      </w:r>
      <w:r w:rsidRPr="00002C78">
        <w:rPr>
          <w:sz w:val="22"/>
          <w:szCs w:val="22"/>
          <w:lang w:val="sk-SK"/>
        </w:rPr>
        <w:t>.</w:t>
      </w:r>
    </w:p>
    <w:p w14:paraId="515A373C" w14:textId="77777777" w:rsidR="00A00732" w:rsidRPr="00002C78" w:rsidRDefault="00A00732" w:rsidP="00DE5B9A">
      <w:pPr>
        <w:spacing w:line="300" w:lineRule="exact"/>
        <w:rPr>
          <w:sz w:val="22"/>
          <w:szCs w:val="22"/>
          <w:lang w:val="sk-SK"/>
        </w:rPr>
      </w:pPr>
    </w:p>
    <w:p w14:paraId="0D05D15E" w14:textId="466CB100" w:rsidR="00DE5B9A" w:rsidRPr="00002C78" w:rsidRDefault="00C653F1" w:rsidP="00DE5B9A">
      <w:pPr>
        <w:rPr>
          <w:b/>
          <w:snapToGrid w:val="0"/>
          <w:sz w:val="22"/>
          <w:szCs w:val="22"/>
          <w:lang w:val="sk-SK"/>
        </w:rPr>
      </w:pPr>
      <w:r w:rsidRPr="00002C78">
        <w:rPr>
          <w:b/>
          <w:snapToGrid w:val="0"/>
          <w:sz w:val="22"/>
          <w:szCs w:val="22"/>
          <w:lang w:val="sk-SK"/>
        </w:rPr>
        <w:t xml:space="preserve">Ako </w:t>
      </w:r>
      <w:r w:rsidRPr="00002C78">
        <w:rPr>
          <w:b/>
          <w:bCs/>
          <w:sz w:val="22"/>
          <w:szCs w:val="22"/>
          <w:lang w:val="sk-SK"/>
        </w:rPr>
        <w:t xml:space="preserve">vyzerá </w:t>
      </w:r>
      <w:proofErr w:type="spellStart"/>
      <w:r w:rsidR="00C71EE7" w:rsidRPr="00002C78">
        <w:rPr>
          <w:b/>
          <w:bCs/>
          <w:sz w:val="22"/>
          <w:szCs w:val="22"/>
          <w:lang w:val="sk-SK"/>
        </w:rPr>
        <w:t>Misyo</w:t>
      </w:r>
      <w:proofErr w:type="spellEnd"/>
      <w:r w:rsidR="00C71EE7" w:rsidRPr="00002C78">
        <w:rPr>
          <w:b/>
          <w:bCs/>
          <w:sz w:val="22"/>
          <w:szCs w:val="22"/>
          <w:lang w:val="sk-SK"/>
        </w:rPr>
        <w:t xml:space="preserve"> </w:t>
      </w:r>
      <w:r w:rsidRPr="00002C78">
        <w:rPr>
          <w:b/>
          <w:snapToGrid w:val="0"/>
          <w:sz w:val="22"/>
          <w:szCs w:val="22"/>
          <w:lang w:val="sk-SK"/>
        </w:rPr>
        <w:t>a obsah balenia</w:t>
      </w:r>
    </w:p>
    <w:p w14:paraId="333DAB16" w14:textId="77777777" w:rsidR="00DE5B9A" w:rsidRPr="00002C78" w:rsidRDefault="00DE5B9A" w:rsidP="00DE5B9A">
      <w:pPr>
        <w:rPr>
          <w:bCs/>
          <w:sz w:val="22"/>
          <w:szCs w:val="22"/>
          <w:lang w:val="sk-SK"/>
        </w:rPr>
      </w:pPr>
      <w:proofErr w:type="spellStart"/>
      <w:r w:rsidRPr="00002C78">
        <w:rPr>
          <w:bCs/>
          <w:sz w:val="22"/>
          <w:szCs w:val="22"/>
          <w:lang w:val="sk-SK"/>
        </w:rPr>
        <w:t>Misyo</w:t>
      </w:r>
      <w:proofErr w:type="spellEnd"/>
      <w:r w:rsidRPr="00002C78">
        <w:rPr>
          <w:bCs/>
          <w:sz w:val="22"/>
          <w:szCs w:val="22"/>
          <w:lang w:val="sk-SK"/>
        </w:rPr>
        <w:t xml:space="preserve"> </w:t>
      </w:r>
      <w:r w:rsidR="009542D0" w:rsidRPr="00002C78">
        <w:rPr>
          <w:bCs/>
          <w:sz w:val="22"/>
          <w:szCs w:val="22"/>
          <w:lang w:val="sk-SK"/>
        </w:rPr>
        <w:t>je číry modrý roztok</w:t>
      </w:r>
      <w:r w:rsidRPr="00002C78">
        <w:rPr>
          <w:bCs/>
          <w:sz w:val="22"/>
          <w:szCs w:val="22"/>
          <w:lang w:val="sk-SK"/>
        </w:rPr>
        <w:t>.</w:t>
      </w:r>
    </w:p>
    <w:p w14:paraId="7FFB2E59" w14:textId="77777777" w:rsidR="0001401E" w:rsidRPr="00002C78" w:rsidRDefault="0001401E" w:rsidP="00DE5B9A">
      <w:pPr>
        <w:rPr>
          <w:bCs/>
          <w:sz w:val="22"/>
          <w:szCs w:val="22"/>
          <w:lang w:val="sk-SK"/>
        </w:rPr>
      </w:pPr>
    </w:p>
    <w:p w14:paraId="5FD93DB6" w14:textId="77777777" w:rsidR="00DE5B9A" w:rsidRPr="00002C78" w:rsidRDefault="009542D0" w:rsidP="00DE5B9A">
      <w:pPr>
        <w:spacing w:line="300" w:lineRule="exact"/>
        <w:rPr>
          <w:sz w:val="22"/>
          <w:szCs w:val="22"/>
          <w:u w:val="single"/>
          <w:lang w:val="sk-SK"/>
        </w:rPr>
      </w:pPr>
      <w:r w:rsidRPr="00002C78">
        <w:rPr>
          <w:sz w:val="22"/>
          <w:szCs w:val="22"/>
          <w:u w:val="single"/>
          <w:lang w:val="sk-SK"/>
        </w:rPr>
        <w:t>Veľkosť balenia 100</w:t>
      </w:r>
      <w:r w:rsidR="00210DD7" w:rsidRPr="00002C78">
        <w:rPr>
          <w:sz w:val="22"/>
          <w:szCs w:val="22"/>
          <w:u w:val="single"/>
          <w:lang w:val="sk-SK"/>
        </w:rPr>
        <w:t> ml</w:t>
      </w:r>
      <w:r w:rsidR="00DE5B9A" w:rsidRPr="00002C78">
        <w:rPr>
          <w:sz w:val="22"/>
          <w:szCs w:val="22"/>
          <w:u w:val="single"/>
          <w:lang w:val="sk-SK"/>
        </w:rPr>
        <w:t xml:space="preserve">: </w:t>
      </w:r>
    </w:p>
    <w:p w14:paraId="2C215D57" w14:textId="77777777" w:rsidR="00DE5B9A" w:rsidRPr="00002C78" w:rsidRDefault="009542D0" w:rsidP="00DE5B9A">
      <w:pPr>
        <w:rPr>
          <w:bCs/>
          <w:sz w:val="22"/>
          <w:szCs w:val="22"/>
          <w:lang w:val="sk-SK"/>
        </w:rPr>
      </w:pPr>
      <w:r w:rsidRPr="00002C78">
        <w:rPr>
          <w:bCs/>
          <w:sz w:val="22"/>
          <w:szCs w:val="22"/>
          <w:lang w:val="sk-SK"/>
        </w:rPr>
        <w:t xml:space="preserve">Kartónová škatuľa so sklenenou fľašou obsahujúcou </w:t>
      </w:r>
      <w:r w:rsidR="00DE5B9A" w:rsidRPr="00002C78">
        <w:rPr>
          <w:bCs/>
          <w:sz w:val="22"/>
          <w:szCs w:val="22"/>
          <w:lang w:val="sk-SK"/>
        </w:rPr>
        <w:t>100</w:t>
      </w:r>
      <w:r w:rsidR="00210DD7" w:rsidRPr="00002C78">
        <w:rPr>
          <w:bCs/>
          <w:sz w:val="22"/>
          <w:szCs w:val="22"/>
          <w:lang w:val="sk-SK"/>
        </w:rPr>
        <w:t> ml</w:t>
      </w:r>
      <w:r w:rsidR="00DE5B9A" w:rsidRPr="00002C78">
        <w:rPr>
          <w:bCs/>
          <w:sz w:val="22"/>
          <w:szCs w:val="22"/>
          <w:lang w:val="sk-SK"/>
        </w:rPr>
        <w:t xml:space="preserve"> </w:t>
      </w:r>
      <w:r w:rsidRPr="00002C78">
        <w:rPr>
          <w:bCs/>
          <w:sz w:val="22"/>
          <w:szCs w:val="22"/>
          <w:lang w:val="sk-SK"/>
        </w:rPr>
        <w:t xml:space="preserve">koncentrátu na perorálny roztok s plastovým uzáverom alebo </w:t>
      </w:r>
      <w:r w:rsidR="00FA0F94" w:rsidRPr="00002C78">
        <w:rPr>
          <w:bCs/>
          <w:sz w:val="22"/>
          <w:szCs w:val="22"/>
          <w:lang w:val="sk-SK"/>
        </w:rPr>
        <w:t xml:space="preserve">detským </w:t>
      </w:r>
      <w:r w:rsidRPr="00002C78">
        <w:rPr>
          <w:bCs/>
          <w:sz w:val="22"/>
          <w:szCs w:val="22"/>
          <w:lang w:val="sk-SK"/>
        </w:rPr>
        <w:t>bezpečnostným plastovým uzáverom a písomnou informáciou pre používateľa</w:t>
      </w:r>
      <w:r w:rsidR="00DE5B9A" w:rsidRPr="00002C78">
        <w:rPr>
          <w:bCs/>
          <w:sz w:val="22"/>
          <w:szCs w:val="22"/>
          <w:lang w:val="sk-SK"/>
        </w:rPr>
        <w:t>.</w:t>
      </w:r>
    </w:p>
    <w:p w14:paraId="17068D80" w14:textId="77777777" w:rsidR="00DE5B9A" w:rsidRPr="00002C78" w:rsidRDefault="009542D0" w:rsidP="00DE5B9A">
      <w:pPr>
        <w:rPr>
          <w:bCs/>
          <w:sz w:val="22"/>
          <w:szCs w:val="22"/>
          <w:u w:val="single"/>
          <w:lang w:val="sk-SK"/>
        </w:rPr>
      </w:pPr>
      <w:r w:rsidRPr="00002C78">
        <w:rPr>
          <w:bCs/>
          <w:sz w:val="22"/>
          <w:szCs w:val="22"/>
          <w:u w:val="single"/>
          <w:lang w:val="sk-SK"/>
        </w:rPr>
        <w:t>Veľkosť balenia 1000</w:t>
      </w:r>
      <w:r w:rsidR="00210DD7" w:rsidRPr="00002C78">
        <w:rPr>
          <w:bCs/>
          <w:sz w:val="22"/>
          <w:szCs w:val="22"/>
          <w:u w:val="single"/>
          <w:lang w:val="sk-SK"/>
        </w:rPr>
        <w:t> ml</w:t>
      </w:r>
      <w:r w:rsidR="00DE5B9A" w:rsidRPr="00002C78">
        <w:rPr>
          <w:bCs/>
          <w:sz w:val="22"/>
          <w:szCs w:val="22"/>
          <w:u w:val="single"/>
          <w:lang w:val="sk-SK"/>
        </w:rPr>
        <w:t>:</w:t>
      </w:r>
    </w:p>
    <w:p w14:paraId="716F387F" w14:textId="77777777" w:rsidR="00FA0F94" w:rsidRPr="00002C78" w:rsidRDefault="00FA0F94" w:rsidP="00FA0F94">
      <w:pPr>
        <w:rPr>
          <w:bCs/>
          <w:sz w:val="22"/>
          <w:szCs w:val="22"/>
          <w:lang w:val="sk-SK"/>
        </w:rPr>
      </w:pPr>
      <w:r w:rsidRPr="00002C78">
        <w:rPr>
          <w:bCs/>
          <w:sz w:val="22"/>
          <w:szCs w:val="22"/>
          <w:lang w:val="sk-SK"/>
        </w:rPr>
        <w:t>Kartónová škatuľa s fľašou obsahujúcou 100</w:t>
      </w:r>
      <w:r w:rsidR="00210DD7" w:rsidRPr="00002C78">
        <w:rPr>
          <w:bCs/>
          <w:sz w:val="22"/>
          <w:szCs w:val="22"/>
          <w:lang w:val="sk-SK"/>
        </w:rPr>
        <w:t> ml</w:t>
      </w:r>
      <w:r w:rsidRPr="00002C78">
        <w:rPr>
          <w:bCs/>
          <w:sz w:val="22"/>
          <w:szCs w:val="22"/>
          <w:lang w:val="sk-SK"/>
        </w:rPr>
        <w:t xml:space="preserve"> koncentrátu na perorálny roztok s plastovým uzáverom alebo detským bezpečnostným plastovým uzáverom a písomnou informáciou pre používateľa.</w:t>
      </w:r>
    </w:p>
    <w:p w14:paraId="52D74789" w14:textId="77777777" w:rsidR="00DE5B9A" w:rsidRPr="00002C78" w:rsidRDefault="00DE5B9A" w:rsidP="00DE5B9A">
      <w:pPr>
        <w:rPr>
          <w:sz w:val="22"/>
          <w:szCs w:val="22"/>
          <w:lang w:val="sk-SK"/>
        </w:rPr>
      </w:pPr>
    </w:p>
    <w:p w14:paraId="27E04616" w14:textId="77777777" w:rsidR="00DE5B9A" w:rsidRPr="00002C78" w:rsidRDefault="00C653F1" w:rsidP="00DE5B9A">
      <w:pPr>
        <w:numPr>
          <w:ilvl w:val="12"/>
          <w:numId w:val="0"/>
        </w:numPr>
        <w:spacing w:line="300" w:lineRule="exact"/>
        <w:ind w:right="-2"/>
        <w:rPr>
          <w:sz w:val="22"/>
          <w:szCs w:val="22"/>
          <w:lang w:val="sk-SK"/>
        </w:rPr>
      </w:pPr>
      <w:r w:rsidRPr="00002C78">
        <w:rPr>
          <w:sz w:val="22"/>
          <w:szCs w:val="22"/>
          <w:lang w:val="sk-SK"/>
        </w:rPr>
        <w:t>Na trh nemusia byť uvedené všetky veľkosti balenia</w:t>
      </w:r>
      <w:r w:rsidR="00DE5B9A" w:rsidRPr="00002C78">
        <w:rPr>
          <w:sz w:val="22"/>
          <w:szCs w:val="22"/>
          <w:lang w:val="sk-SK"/>
        </w:rPr>
        <w:t>.</w:t>
      </w:r>
    </w:p>
    <w:p w14:paraId="61ED825F" w14:textId="77777777" w:rsidR="007D07F1" w:rsidRPr="00002C78" w:rsidRDefault="007D07F1" w:rsidP="00DE5B9A">
      <w:pPr>
        <w:spacing w:line="300" w:lineRule="exact"/>
        <w:rPr>
          <w:b/>
          <w:sz w:val="22"/>
          <w:szCs w:val="22"/>
          <w:lang w:val="sk-SK"/>
        </w:rPr>
      </w:pPr>
    </w:p>
    <w:p w14:paraId="6FAF622E" w14:textId="77777777" w:rsidR="00DE5B9A" w:rsidRPr="00002C78" w:rsidRDefault="00C653F1" w:rsidP="00DE5B9A">
      <w:pPr>
        <w:spacing w:line="300" w:lineRule="exact"/>
        <w:rPr>
          <w:b/>
          <w:sz w:val="22"/>
          <w:szCs w:val="22"/>
          <w:lang w:val="sk-SK"/>
        </w:rPr>
      </w:pPr>
      <w:r w:rsidRPr="00002C78">
        <w:rPr>
          <w:b/>
          <w:sz w:val="22"/>
          <w:szCs w:val="22"/>
          <w:lang w:val="sk-SK"/>
        </w:rPr>
        <w:t xml:space="preserve">Držiteľ rozhodnutia o registrácii </w:t>
      </w:r>
    </w:p>
    <w:p w14:paraId="3D93C362" w14:textId="77777777" w:rsidR="0001401E" w:rsidRPr="00002C78" w:rsidRDefault="0001401E" w:rsidP="00DE5B9A">
      <w:pPr>
        <w:spacing w:line="300" w:lineRule="exact"/>
        <w:rPr>
          <w:b/>
          <w:snapToGrid w:val="0"/>
          <w:sz w:val="22"/>
          <w:szCs w:val="22"/>
          <w:lang w:val="sk-SK"/>
        </w:rPr>
      </w:pPr>
    </w:p>
    <w:p w14:paraId="36567F97" w14:textId="77777777" w:rsidR="005C7FE0" w:rsidRPr="00002C78" w:rsidRDefault="005C7FE0" w:rsidP="005C7FE0">
      <w:pPr>
        <w:ind w:left="567" w:hanging="567"/>
        <w:rPr>
          <w:sz w:val="22"/>
          <w:szCs w:val="22"/>
          <w:lang w:val="sk-SK"/>
        </w:rPr>
      </w:pPr>
      <w:r w:rsidRPr="00002C78">
        <w:rPr>
          <w:sz w:val="22"/>
          <w:szCs w:val="22"/>
          <w:lang w:val="sk-SK"/>
        </w:rPr>
        <w:t xml:space="preserve">INN-FARM </w:t>
      </w:r>
      <w:proofErr w:type="spellStart"/>
      <w:r w:rsidRPr="00002C78">
        <w:rPr>
          <w:sz w:val="22"/>
          <w:szCs w:val="22"/>
          <w:lang w:val="sk-SK"/>
        </w:rPr>
        <w:t>d.o.o</w:t>
      </w:r>
      <w:proofErr w:type="spellEnd"/>
      <w:r w:rsidRPr="00002C78">
        <w:rPr>
          <w:sz w:val="22"/>
          <w:szCs w:val="22"/>
          <w:lang w:val="sk-SK"/>
        </w:rPr>
        <w:t xml:space="preserve">., </w:t>
      </w:r>
      <w:r w:rsidRPr="00002C78">
        <w:rPr>
          <w:noProof/>
          <w:sz w:val="22"/>
          <w:szCs w:val="22"/>
          <w:lang w:val="sk-SK"/>
        </w:rPr>
        <w:t xml:space="preserve">Maleševa ulica 014, 1000 Ljubljana, </w:t>
      </w:r>
      <w:r w:rsidRPr="00002C78">
        <w:rPr>
          <w:sz w:val="22"/>
          <w:szCs w:val="22"/>
          <w:lang w:val="sk-SK"/>
        </w:rPr>
        <w:t>Slov</w:t>
      </w:r>
      <w:r w:rsidR="001D261A" w:rsidRPr="00002C78">
        <w:rPr>
          <w:sz w:val="22"/>
          <w:szCs w:val="22"/>
          <w:lang w:val="sk-SK"/>
        </w:rPr>
        <w:t>insko</w:t>
      </w:r>
      <w:r w:rsidRPr="00002C78">
        <w:rPr>
          <w:sz w:val="22"/>
          <w:szCs w:val="22"/>
          <w:lang w:val="sk-SK"/>
        </w:rPr>
        <w:t xml:space="preserve"> </w:t>
      </w:r>
    </w:p>
    <w:p w14:paraId="2F698784" w14:textId="77777777" w:rsidR="005C7FE0" w:rsidRPr="00002C78" w:rsidRDefault="005C7FE0" w:rsidP="005C7FE0">
      <w:pPr>
        <w:autoSpaceDE w:val="0"/>
        <w:autoSpaceDN w:val="0"/>
        <w:adjustRightInd w:val="0"/>
        <w:rPr>
          <w:noProof/>
          <w:sz w:val="22"/>
          <w:szCs w:val="22"/>
          <w:lang w:val="sk-SK"/>
        </w:rPr>
      </w:pPr>
      <w:r w:rsidRPr="00002C78">
        <w:rPr>
          <w:noProof/>
          <w:sz w:val="22"/>
          <w:szCs w:val="22"/>
          <w:lang w:val="sk-SK"/>
        </w:rPr>
        <w:t>Tel.: +386 70 390 711</w:t>
      </w:r>
    </w:p>
    <w:p w14:paraId="7E80AD9D" w14:textId="77777777" w:rsidR="005C7FE0" w:rsidRPr="00002C78" w:rsidRDefault="005C7FE0" w:rsidP="005C7FE0">
      <w:pPr>
        <w:autoSpaceDE w:val="0"/>
        <w:autoSpaceDN w:val="0"/>
        <w:adjustRightInd w:val="0"/>
        <w:rPr>
          <w:noProof/>
          <w:sz w:val="22"/>
          <w:szCs w:val="22"/>
          <w:lang w:val="sk-SK"/>
        </w:rPr>
      </w:pPr>
      <w:r w:rsidRPr="00002C78">
        <w:rPr>
          <w:noProof/>
          <w:sz w:val="22"/>
          <w:szCs w:val="22"/>
          <w:lang w:val="sk-SK"/>
        </w:rPr>
        <w:t>Fax:+ 386 5191 116</w:t>
      </w:r>
    </w:p>
    <w:p w14:paraId="299157FF" w14:textId="77777777" w:rsidR="005C7FE0" w:rsidRPr="00002C78" w:rsidRDefault="005C7FE0" w:rsidP="005C7FE0">
      <w:pPr>
        <w:autoSpaceDE w:val="0"/>
        <w:autoSpaceDN w:val="0"/>
        <w:adjustRightInd w:val="0"/>
        <w:rPr>
          <w:noProof/>
          <w:sz w:val="22"/>
          <w:szCs w:val="22"/>
          <w:lang w:val="sk-SK"/>
        </w:rPr>
      </w:pPr>
      <w:r w:rsidRPr="00002C78">
        <w:rPr>
          <w:noProof/>
          <w:sz w:val="22"/>
          <w:szCs w:val="22"/>
          <w:lang w:val="sk-SK"/>
        </w:rPr>
        <w:t xml:space="preserve">e-mail: </w:t>
      </w:r>
      <w:hyperlink r:id="rId9" w:history="1">
        <w:r w:rsidR="00644AF9" w:rsidRPr="00002C78">
          <w:rPr>
            <w:rStyle w:val="Hypertextovprepojenie"/>
            <w:noProof/>
            <w:sz w:val="22"/>
            <w:szCs w:val="22"/>
            <w:lang w:val="sk-SK"/>
          </w:rPr>
          <w:t>info@innfarm.si</w:t>
        </w:r>
      </w:hyperlink>
    </w:p>
    <w:p w14:paraId="47E9A422" w14:textId="77777777" w:rsidR="00644AF9" w:rsidRPr="00002C78" w:rsidRDefault="00644AF9" w:rsidP="005C7FE0">
      <w:pPr>
        <w:autoSpaceDE w:val="0"/>
        <w:autoSpaceDN w:val="0"/>
        <w:adjustRightInd w:val="0"/>
        <w:rPr>
          <w:noProof/>
          <w:sz w:val="22"/>
          <w:szCs w:val="22"/>
          <w:lang w:val="sk-SK"/>
        </w:rPr>
      </w:pPr>
    </w:p>
    <w:p w14:paraId="694A85AA" w14:textId="77777777" w:rsidR="00644AF9" w:rsidRPr="00002C78" w:rsidRDefault="00644AF9" w:rsidP="00644AF9">
      <w:pPr>
        <w:autoSpaceDE w:val="0"/>
        <w:autoSpaceDN w:val="0"/>
        <w:adjustRightInd w:val="0"/>
        <w:rPr>
          <w:b/>
          <w:sz w:val="22"/>
          <w:szCs w:val="22"/>
          <w:lang w:val="sk-SK"/>
        </w:rPr>
      </w:pPr>
      <w:r w:rsidRPr="00002C78">
        <w:rPr>
          <w:b/>
          <w:sz w:val="22"/>
          <w:szCs w:val="22"/>
          <w:lang w:val="sk-SK"/>
        </w:rPr>
        <w:t>Výrobca</w:t>
      </w:r>
    </w:p>
    <w:p w14:paraId="6AF6B860" w14:textId="77777777" w:rsidR="00644AF9" w:rsidRPr="00002C78" w:rsidRDefault="00644AF9" w:rsidP="00644AF9">
      <w:pPr>
        <w:rPr>
          <w:sz w:val="22"/>
          <w:szCs w:val="22"/>
          <w:lang w:val="sk-SK"/>
        </w:rPr>
      </w:pPr>
      <w:r w:rsidRPr="00002C78">
        <w:rPr>
          <w:sz w:val="22"/>
          <w:szCs w:val="22"/>
          <w:lang w:val="sk-SK"/>
        </w:rPr>
        <w:t xml:space="preserve">ALKALOID-INT </w:t>
      </w:r>
      <w:proofErr w:type="spellStart"/>
      <w:r w:rsidRPr="00002C78">
        <w:rPr>
          <w:sz w:val="22"/>
          <w:szCs w:val="22"/>
          <w:lang w:val="sk-SK"/>
        </w:rPr>
        <w:t>d.o.o</w:t>
      </w:r>
      <w:proofErr w:type="spellEnd"/>
      <w:r w:rsidRPr="00002C78">
        <w:rPr>
          <w:sz w:val="22"/>
          <w:szCs w:val="22"/>
          <w:lang w:val="sk-SK"/>
        </w:rPr>
        <w:t xml:space="preserve">., </w:t>
      </w:r>
      <w:proofErr w:type="spellStart"/>
      <w:r w:rsidRPr="00002C78">
        <w:rPr>
          <w:sz w:val="22"/>
          <w:szCs w:val="22"/>
          <w:lang w:val="sk-SK"/>
        </w:rPr>
        <w:t>Šlandrova</w:t>
      </w:r>
      <w:proofErr w:type="spellEnd"/>
      <w:r w:rsidRPr="00002C78">
        <w:rPr>
          <w:sz w:val="22"/>
          <w:szCs w:val="22"/>
          <w:lang w:val="sk-SK"/>
        </w:rPr>
        <w:t xml:space="preserve"> ulica 4, 1231 </w:t>
      </w:r>
      <w:proofErr w:type="spellStart"/>
      <w:r w:rsidRPr="00002C78">
        <w:rPr>
          <w:sz w:val="22"/>
          <w:szCs w:val="22"/>
          <w:lang w:val="sk-SK"/>
        </w:rPr>
        <w:t>Ljubljana</w:t>
      </w:r>
      <w:proofErr w:type="spellEnd"/>
      <w:r w:rsidRPr="00002C78">
        <w:rPr>
          <w:sz w:val="22"/>
          <w:szCs w:val="22"/>
          <w:lang w:val="sk-SK"/>
        </w:rPr>
        <w:t xml:space="preserve"> – </w:t>
      </w:r>
      <w:proofErr w:type="spellStart"/>
      <w:r w:rsidRPr="00002C78">
        <w:rPr>
          <w:sz w:val="22"/>
          <w:szCs w:val="22"/>
          <w:lang w:val="sk-SK"/>
        </w:rPr>
        <w:t>Črnuče</w:t>
      </w:r>
      <w:proofErr w:type="spellEnd"/>
      <w:r w:rsidRPr="00002C78">
        <w:rPr>
          <w:sz w:val="22"/>
          <w:szCs w:val="22"/>
          <w:lang w:val="sk-SK"/>
        </w:rPr>
        <w:t>, Slovinsko</w:t>
      </w:r>
    </w:p>
    <w:p w14:paraId="160C311D" w14:textId="77777777" w:rsidR="00644AF9" w:rsidRPr="00002C78" w:rsidRDefault="00644AF9" w:rsidP="00644AF9">
      <w:pPr>
        <w:rPr>
          <w:sz w:val="22"/>
          <w:szCs w:val="22"/>
          <w:lang w:val="sk-SK"/>
        </w:rPr>
      </w:pPr>
      <w:r w:rsidRPr="00002C78">
        <w:rPr>
          <w:sz w:val="22"/>
          <w:szCs w:val="22"/>
          <w:lang w:val="sk-SK"/>
        </w:rPr>
        <w:t>Tel.: 386 1 300 42 90</w:t>
      </w:r>
    </w:p>
    <w:p w14:paraId="6CC4F149" w14:textId="77777777" w:rsidR="00644AF9" w:rsidRPr="00002C78" w:rsidRDefault="00644AF9" w:rsidP="00644AF9">
      <w:pPr>
        <w:rPr>
          <w:sz w:val="22"/>
          <w:szCs w:val="22"/>
          <w:lang w:val="sk-SK"/>
        </w:rPr>
      </w:pPr>
      <w:r w:rsidRPr="00002C78">
        <w:rPr>
          <w:sz w:val="22"/>
          <w:szCs w:val="22"/>
          <w:lang w:val="sk-SK"/>
        </w:rPr>
        <w:t>Fax: 386 1 300 42 91</w:t>
      </w:r>
    </w:p>
    <w:p w14:paraId="5A696FDC" w14:textId="77777777" w:rsidR="00644AF9" w:rsidRPr="00002C78" w:rsidRDefault="00644AF9" w:rsidP="00644AF9">
      <w:pPr>
        <w:rPr>
          <w:sz w:val="22"/>
          <w:szCs w:val="22"/>
          <w:lang w:val="sk-SK"/>
        </w:rPr>
      </w:pPr>
      <w:r w:rsidRPr="00002C78">
        <w:rPr>
          <w:sz w:val="22"/>
          <w:szCs w:val="22"/>
          <w:lang w:val="sk-SK"/>
        </w:rPr>
        <w:t xml:space="preserve">email: </w:t>
      </w:r>
      <w:hyperlink r:id="rId10" w:history="1">
        <w:r w:rsidRPr="00002C78">
          <w:rPr>
            <w:rStyle w:val="Hypertextovprepojenie"/>
            <w:sz w:val="22"/>
            <w:szCs w:val="22"/>
            <w:lang w:val="sk-SK"/>
          </w:rPr>
          <w:t>info@alkaloid.si</w:t>
        </w:r>
      </w:hyperlink>
    </w:p>
    <w:p w14:paraId="19F52BF5" w14:textId="77777777" w:rsidR="00DE5B9A" w:rsidRPr="00002C78" w:rsidRDefault="00DE5B9A" w:rsidP="00DE5B9A">
      <w:pPr>
        <w:rPr>
          <w:b/>
          <w:sz w:val="22"/>
          <w:szCs w:val="22"/>
          <w:lang w:val="sk-SK"/>
        </w:rPr>
      </w:pPr>
    </w:p>
    <w:p w14:paraId="6DA41218" w14:textId="77777777" w:rsidR="00E24ED6" w:rsidRPr="00002C78" w:rsidRDefault="00E24ED6" w:rsidP="00DE5B9A">
      <w:pPr>
        <w:rPr>
          <w:b/>
          <w:sz w:val="22"/>
          <w:szCs w:val="22"/>
          <w:lang w:val="sk-SK"/>
        </w:rPr>
      </w:pPr>
    </w:p>
    <w:p w14:paraId="4A57167C" w14:textId="7770A993" w:rsidR="00DE5B9A" w:rsidRPr="00002C78" w:rsidRDefault="00C71EE7" w:rsidP="006F4E6B">
      <w:pPr>
        <w:rPr>
          <w:b/>
          <w:sz w:val="22"/>
          <w:szCs w:val="22"/>
          <w:lang w:val="sk-SK"/>
        </w:rPr>
      </w:pPr>
      <w:r w:rsidRPr="00002C78">
        <w:rPr>
          <w:b/>
          <w:sz w:val="22"/>
          <w:szCs w:val="22"/>
          <w:lang w:val="sk-SK"/>
        </w:rPr>
        <w:t>L</w:t>
      </w:r>
      <w:r w:rsidR="006F4E6B" w:rsidRPr="00002C78">
        <w:rPr>
          <w:b/>
          <w:sz w:val="22"/>
          <w:szCs w:val="22"/>
          <w:lang w:val="sk-SK"/>
        </w:rPr>
        <w:t xml:space="preserve">iek je </w:t>
      </w:r>
      <w:r w:rsidRPr="00002C78">
        <w:rPr>
          <w:b/>
          <w:sz w:val="22"/>
          <w:szCs w:val="22"/>
          <w:lang w:val="sk-SK"/>
        </w:rPr>
        <w:t>schválený</w:t>
      </w:r>
      <w:r w:rsidR="006F4E6B" w:rsidRPr="00002C78">
        <w:rPr>
          <w:b/>
          <w:sz w:val="22"/>
          <w:szCs w:val="22"/>
          <w:lang w:val="sk-SK"/>
        </w:rPr>
        <w:t xml:space="preserve"> v členských štátoch </w:t>
      </w:r>
      <w:r w:rsidRPr="00002C78">
        <w:rPr>
          <w:b/>
          <w:sz w:val="22"/>
          <w:szCs w:val="22"/>
          <w:lang w:val="sk-SK"/>
        </w:rPr>
        <w:t>Európskeho hospodárskeho priestoru (</w:t>
      </w:r>
      <w:r w:rsidR="006F4E6B" w:rsidRPr="00002C78">
        <w:rPr>
          <w:b/>
          <w:sz w:val="22"/>
          <w:szCs w:val="22"/>
          <w:lang w:val="sk-SK"/>
        </w:rPr>
        <w:t>EHS</w:t>
      </w:r>
      <w:r w:rsidRPr="00002C78">
        <w:rPr>
          <w:b/>
          <w:sz w:val="22"/>
          <w:szCs w:val="22"/>
          <w:lang w:val="sk-SK"/>
        </w:rPr>
        <w:t>)</w:t>
      </w:r>
      <w:r w:rsidR="006F4E6B" w:rsidRPr="00002C78">
        <w:rPr>
          <w:b/>
          <w:sz w:val="22"/>
          <w:szCs w:val="22"/>
          <w:lang w:val="sk-SK"/>
        </w:rPr>
        <w:t xml:space="preserve"> pod nasledujúcimi názvami</w:t>
      </w:r>
      <w:r w:rsidR="00DE5B9A" w:rsidRPr="00002C78">
        <w:rPr>
          <w:b/>
          <w:sz w:val="22"/>
          <w:szCs w:val="22"/>
          <w:lang w:val="sk-SK"/>
        </w:rPr>
        <w:t>:</w:t>
      </w:r>
    </w:p>
    <w:p w14:paraId="0A065EF4" w14:textId="77777777" w:rsidR="00DE5B9A" w:rsidRPr="00002C78" w:rsidRDefault="00DE5B9A" w:rsidP="00DE5B9A">
      <w:pPr>
        <w:rPr>
          <w:i/>
          <w:sz w:val="22"/>
          <w:szCs w:val="22"/>
          <w:lang w:val="sk-SK"/>
        </w:rPr>
      </w:pPr>
    </w:p>
    <w:p w14:paraId="31756A31" w14:textId="77777777" w:rsidR="007B0958" w:rsidRPr="00002C78" w:rsidRDefault="007B0958" w:rsidP="007B0958">
      <w:pPr>
        <w:rPr>
          <w:b/>
          <w:noProof/>
          <w:sz w:val="22"/>
          <w:szCs w:val="22"/>
          <w:lang w:val="sk-SK"/>
        </w:rPr>
      </w:pPr>
      <w:r w:rsidRPr="00002C78">
        <w:rPr>
          <w:sz w:val="22"/>
          <w:szCs w:val="22"/>
          <w:lang w:val="sk-SK"/>
        </w:rPr>
        <w:t xml:space="preserve">Veľká Británia </w:t>
      </w:r>
      <w:r w:rsidRPr="00002C78">
        <w:rPr>
          <w:sz w:val="22"/>
          <w:szCs w:val="22"/>
          <w:lang w:val="sk-SK"/>
        </w:rPr>
        <w:tab/>
      </w:r>
      <w:r w:rsidRPr="00002C78">
        <w:rPr>
          <w:sz w:val="22"/>
          <w:szCs w:val="22"/>
          <w:lang w:val="sk-SK"/>
        </w:rPr>
        <w:tab/>
        <w:t xml:space="preserve">MISYO 10 mg/ml </w:t>
      </w:r>
      <w:proofErr w:type="spellStart"/>
      <w:r w:rsidRPr="00002C78">
        <w:rPr>
          <w:sz w:val="22"/>
          <w:szCs w:val="22"/>
          <w:lang w:val="sk-SK"/>
        </w:rPr>
        <w:t>Concentrate</w:t>
      </w:r>
      <w:proofErr w:type="spellEnd"/>
      <w:r w:rsidRPr="00002C78">
        <w:rPr>
          <w:sz w:val="22"/>
          <w:szCs w:val="22"/>
          <w:lang w:val="sk-SK"/>
        </w:rPr>
        <w:t xml:space="preserve"> </w:t>
      </w:r>
      <w:proofErr w:type="spellStart"/>
      <w:r w:rsidRPr="00002C78">
        <w:rPr>
          <w:sz w:val="22"/>
          <w:szCs w:val="22"/>
          <w:lang w:val="sk-SK"/>
        </w:rPr>
        <w:t>for</w:t>
      </w:r>
      <w:proofErr w:type="spellEnd"/>
      <w:r w:rsidRPr="00002C78">
        <w:rPr>
          <w:sz w:val="22"/>
          <w:szCs w:val="22"/>
          <w:lang w:val="sk-SK"/>
        </w:rPr>
        <w:t xml:space="preserve"> oral </w:t>
      </w:r>
      <w:proofErr w:type="spellStart"/>
      <w:r w:rsidRPr="00002C78">
        <w:rPr>
          <w:sz w:val="22"/>
          <w:szCs w:val="22"/>
          <w:lang w:val="sk-SK"/>
        </w:rPr>
        <w:t>solution</w:t>
      </w:r>
      <w:proofErr w:type="spellEnd"/>
    </w:p>
    <w:p w14:paraId="0077B272" w14:textId="77777777" w:rsidR="007B0958" w:rsidRPr="00002C78" w:rsidRDefault="007B0958" w:rsidP="007B0958">
      <w:pPr>
        <w:rPr>
          <w:noProof/>
          <w:sz w:val="22"/>
          <w:szCs w:val="22"/>
          <w:lang w:val="sk-SK"/>
        </w:rPr>
      </w:pPr>
      <w:r w:rsidRPr="00002C78">
        <w:rPr>
          <w:noProof/>
          <w:sz w:val="22"/>
          <w:szCs w:val="22"/>
          <w:lang w:val="sk-SK"/>
        </w:rPr>
        <w:t>Rakúsko</w:t>
      </w:r>
      <w:r w:rsidRPr="00002C78">
        <w:rPr>
          <w:sz w:val="22"/>
          <w:szCs w:val="22"/>
          <w:lang w:val="sk-SK"/>
        </w:rPr>
        <w:t xml:space="preserve"> </w:t>
      </w:r>
      <w:r w:rsidRPr="00002C78">
        <w:rPr>
          <w:sz w:val="22"/>
          <w:szCs w:val="22"/>
          <w:lang w:val="sk-SK"/>
        </w:rPr>
        <w:tab/>
      </w:r>
      <w:r w:rsidRPr="00002C78">
        <w:rPr>
          <w:sz w:val="22"/>
          <w:szCs w:val="22"/>
          <w:lang w:val="sk-SK"/>
        </w:rPr>
        <w:tab/>
        <w:t xml:space="preserve">MISYO 10 mg/ml </w:t>
      </w:r>
      <w:proofErr w:type="spellStart"/>
      <w:r w:rsidRPr="00002C78">
        <w:rPr>
          <w:sz w:val="22"/>
          <w:szCs w:val="22"/>
          <w:lang w:val="sk-SK"/>
        </w:rPr>
        <w:t>Konzentrat</w:t>
      </w:r>
      <w:proofErr w:type="spellEnd"/>
      <w:r w:rsidRPr="00002C78">
        <w:rPr>
          <w:sz w:val="22"/>
          <w:szCs w:val="22"/>
          <w:lang w:val="sk-SK"/>
        </w:rPr>
        <w:t xml:space="preserve"> </w:t>
      </w:r>
      <w:proofErr w:type="spellStart"/>
      <w:r w:rsidRPr="00002C78">
        <w:rPr>
          <w:sz w:val="22"/>
          <w:szCs w:val="22"/>
          <w:lang w:val="sk-SK"/>
        </w:rPr>
        <w:t>zur</w:t>
      </w:r>
      <w:proofErr w:type="spellEnd"/>
      <w:r w:rsidRPr="00002C78">
        <w:rPr>
          <w:sz w:val="22"/>
          <w:szCs w:val="22"/>
          <w:lang w:val="sk-SK"/>
        </w:rPr>
        <w:t xml:space="preserve"> </w:t>
      </w:r>
      <w:proofErr w:type="spellStart"/>
      <w:r w:rsidRPr="00002C78">
        <w:rPr>
          <w:sz w:val="22"/>
          <w:szCs w:val="22"/>
          <w:lang w:val="sk-SK"/>
        </w:rPr>
        <w:t>Herstellung</w:t>
      </w:r>
      <w:proofErr w:type="spellEnd"/>
      <w:r w:rsidRPr="00002C78">
        <w:rPr>
          <w:sz w:val="22"/>
          <w:szCs w:val="22"/>
          <w:lang w:val="sk-SK"/>
        </w:rPr>
        <w:t xml:space="preserve"> </w:t>
      </w:r>
      <w:proofErr w:type="spellStart"/>
      <w:r w:rsidRPr="00002C78">
        <w:rPr>
          <w:sz w:val="22"/>
          <w:szCs w:val="22"/>
          <w:lang w:val="sk-SK"/>
        </w:rPr>
        <w:t>einer</w:t>
      </w:r>
      <w:proofErr w:type="spellEnd"/>
      <w:r w:rsidRPr="00002C78">
        <w:rPr>
          <w:sz w:val="22"/>
          <w:szCs w:val="22"/>
          <w:lang w:val="sk-SK"/>
        </w:rPr>
        <w:t xml:space="preserve"> </w:t>
      </w:r>
      <w:proofErr w:type="spellStart"/>
      <w:r w:rsidRPr="00002C78">
        <w:rPr>
          <w:sz w:val="22"/>
          <w:szCs w:val="22"/>
          <w:lang w:val="sk-SK"/>
        </w:rPr>
        <w:t>Lösung</w:t>
      </w:r>
      <w:proofErr w:type="spellEnd"/>
      <w:r w:rsidRPr="00002C78">
        <w:rPr>
          <w:sz w:val="22"/>
          <w:szCs w:val="22"/>
          <w:lang w:val="sk-SK"/>
        </w:rPr>
        <w:t xml:space="preserve"> </w:t>
      </w:r>
      <w:proofErr w:type="spellStart"/>
      <w:r w:rsidRPr="00002C78">
        <w:rPr>
          <w:sz w:val="22"/>
          <w:szCs w:val="22"/>
          <w:lang w:val="sk-SK"/>
        </w:rPr>
        <w:t>zum</w:t>
      </w:r>
      <w:proofErr w:type="spellEnd"/>
      <w:r w:rsidRPr="00002C78">
        <w:rPr>
          <w:sz w:val="22"/>
          <w:szCs w:val="22"/>
          <w:lang w:val="sk-SK"/>
        </w:rPr>
        <w:t xml:space="preserve"> </w:t>
      </w:r>
      <w:proofErr w:type="spellStart"/>
      <w:r w:rsidRPr="00002C78">
        <w:rPr>
          <w:sz w:val="22"/>
          <w:szCs w:val="22"/>
          <w:lang w:val="sk-SK"/>
        </w:rPr>
        <w:t>Einnehmen</w:t>
      </w:r>
      <w:proofErr w:type="spellEnd"/>
    </w:p>
    <w:p w14:paraId="0B056E53" w14:textId="77777777" w:rsidR="007B0958" w:rsidRPr="00002C78" w:rsidRDefault="007B0958" w:rsidP="007B0958">
      <w:pPr>
        <w:rPr>
          <w:noProof/>
          <w:sz w:val="22"/>
          <w:szCs w:val="22"/>
          <w:lang w:val="sk-SK"/>
        </w:rPr>
      </w:pPr>
      <w:r w:rsidRPr="00002C78">
        <w:rPr>
          <w:sz w:val="22"/>
          <w:szCs w:val="22"/>
          <w:lang w:val="sk-SK"/>
        </w:rPr>
        <w:t xml:space="preserve">Česká republika </w:t>
      </w:r>
      <w:r w:rsidRPr="00002C78">
        <w:rPr>
          <w:sz w:val="22"/>
          <w:szCs w:val="22"/>
          <w:lang w:val="sk-SK"/>
        </w:rPr>
        <w:tab/>
        <w:t>MISYO 10 mg/ml</w:t>
      </w:r>
    </w:p>
    <w:p w14:paraId="6A660E63" w14:textId="77777777" w:rsidR="007B0958" w:rsidRPr="00002C78" w:rsidRDefault="007B0958" w:rsidP="007B0958">
      <w:pPr>
        <w:rPr>
          <w:noProof/>
          <w:sz w:val="22"/>
          <w:szCs w:val="22"/>
          <w:lang w:val="sk-SK"/>
        </w:rPr>
      </w:pPr>
      <w:r w:rsidRPr="00002C78">
        <w:rPr>
          <w:noProof/>
          <w:sz w:val="22"/>
          <w:szCs w:val="22"/>
          <w:lang w:val="sk-SK"/>
        </w:rPr>
        <w:t>Nemecko</w:t>
      </w:r>
      <w:r w:rsidRPr="00002C78">
        <w:rPr>
          <w:sz w:val="22"/>
          <w:szCs w:val="22"/>
          <w:lang w:val="sk-SK"/>
        </w:rPr>
        <w:t xml:space="preserve"> </w:t>
      </w:r>
      <w:r w:rsidRPr="00002C78">
        <w:rPr>
          <w:sz w:val="22"/>
          <w:szCs w:val="22"/>
          <w:lang w:val="sk-SK"/>
        </w:rPr>
        <w:tab/>
      </w:r>
      <w:r w:rsidRPr="00002C78">
        <w:rPr>
          <w:sz w:val="22"/>
          <w:szCs w:val="22"/>
          <w:lang w:val="sk-SK"/>
        </w:rPr>
        <w:tab/>
        <w:t xml:space="preserve">MISYO 10 mg/ml </w:t>
      </w:r>
      <w:proofErr w:type="spellStart"/>
      <w:r w:rsidRPr="00002C78">
        <w:rPr>
          <w:sz w:val="22"/>
          <w:szCs w:val="22"/>
          <w:lang w:val="sk-SK"/>
        </w:rPr>
        <w:t>Konzentrat</w:t>
      </w:r>
      <w:proofErr w:type="spellEnd"/>
      <w:r w:rsidRPr="00002C78">
        <w:rPr>
          <w:sz w:val="22"/>
          <w:szCs w:val="22"/>
          <w:lang w:val="sk-SK"/>
        </w:rPr>
        <w:t xml:space="preserve"> </w:t>
      </w:r>
      <w:proofErr w:type="spellStart"/>
      <w:r w:rsidRPr="00002C78">
        <w:rPr>
          <w:sz w:val="22"/>
          <w:szCs w:val="22"/>
          <w:lang w:val="sk-SK"/>
        </w:rPr>
        <w:t>zur</w:t>
      </w:r>
      <w:proofErr w:type="spellEnd"/>
      <w:r w:rsidRPr="00002C78">
        <w:rPr>
          <w:sz w:val="22"/>
          <w:szCs w:val="22"/>
          <w:lang w:val="sk-SK"/>
        </w:rPr>
        <w:t xml:space="preserve"> </w:t>
      </w:r>
      <w:proofErr w:type="spellStart"/>
      <w:r w:rsidRPr="00002C78">
        <w:rPr>
          <w:sz w:val="22"/>
          <w:szCs w:val="22"/>
          <w:lang w:val="sk-SK"/>
        </w:rPr>
        <w:t>Herstellung</w:t>
      </w:r>
      <w:proofErr w:type="spellEnd"/>
      <w:r w:rsidRPr="00002C78">
        <w:rPr>
          <w:sz w:val="22"/>
          <w:szCs w:val="22"/>
          <w:lang w:val="sk-SK"/>
        </w:rPr>
        <w:t xml:space="preserve"> </w:t>
      </w:r>
      <w:proofErr w:type="spellStart"/>
      <w:r w:rsidRPr="00002C78">
        <w:rPr>
          <w:sz w:val="22"/>
          <w:szCs w:val="22"/>
          <w:lang w:val="sk-SK"/>
        </w:rPr>
        <w:t>einer</w:t>
      </w:r>
      <w:proofErr w:type="spellEnd"/>
      <w:r w:rsidRPr="00002C78">
        <w:rPr>
          <w:sz w:val="22"/>
          <w:szCs w:val="22"/>
          <w:lang w:val="sk-SK"/>
        </w:rPr>
        <w:t xml:space="preserve"> </w:t>
      </w:r>
      <w:proofErr w:type="spellStart"/>
      <w:r w:rsidRPr="00002C78">
        <w:rPr>
          <w:sz w:val="22"/>
          <w:szCs w:val="22"/>
          <w:lang w:val="sk-SK"/>
        </w:rPr>
        <w:t>Lösung</w:t>
      </w:r>
      <w:proofErr w:type="spellEnd"/>
      <w:r w:rsidRPr="00002C78">
        <w:rPr>
          <w:sz w:val="22"/>
          <w:szCs w:val="22"/>
          <w:lang w:val="sk-SK"/>
        </w:rPr>
        <w:t xml:space="preserve"> </w:t>
      </w:r>
      <w:proofErr w:type="spellStart"/>
      <w:r w:rsidRPr="00002C78">
        <w:rPr>
          <w:sz w:val="22"/>
          <w:szCs w:val="22"/>
          <w:lang w:val="sk-SK"/>
        </w:rPr>
        <w:t>zum</w:t>
      </w:r>
      <w:proofErr w:type="spellEnd"/>
      <w:r w:rsidRPr="00002C78">
        <w:rPr>
          <w:sz w:val="22"/>
          <w:szCs w:val="22"/>
          <w:lang w:val="sk-SK"/>
        </w:rPr>
        <w:t xml:space="preserve"> </w:t>
      </w:r>
      <w:proofErr w:type="spellStart"/>
      <w:r w:rsidRPr="00002C78">
        <w:rPr>
          <w:sz w:val="22"/>
          <w:szCs w:val="22"/>
          <w:lang w:val="sk-SK"/>
        </w:rPr>
        <w:t>Einnehmen</w:t>
      </w:r>
      <w:proofErr w:type="spellEnd"/>
    </w:p>
    <w:p w14:paraId="6842E60F" w14:textId="314A3449" w:rsidR="007B0958" w:rsidRPr="00002C78" w:rsidRDefault="007B0958" w:rsidP="007D07F1">
      <w:pPr>
        <w:rPr>
          <w:sz w:val="22"/>
          <w:szCs w:val="22"/>
          <w:lang w:val="sk-SK"/>
        </w:rPr>
      </w:pPr>
      <w:r w:rsidRPr="00002C78">
        <w:rPr>
          <w:sz w:val="22"/>
          <w:szCs w:val="22"/>
          <w:lang w:val="sk-SK"/>
        </w:rPr>
        <w:t xml:space="preserve">Maďarsko </w:t>
      </w:r>
      <w:r w:rsidRPr="00002C78">
        <w:rPr>
          <w:sz w:val="22"/>
          <w:szCs w:val="22"/>
          <w:lang w:val="sk-SK"/>
        </w:rPr>
        <w:tab/>
      </w:r>
      <w:r w:rsidRPr="00002C78">
        <w:rPr>
          <w:sz w:val="22"/>
          <w:szCs w:val="22"/>
          <w:lang w:val="sk-SK"/>
        </w:rPr>
        <w:tab/>
        <w:t xml:space="preserve">MISYO 10 mg/ml </w:t>
      </w:r>
      <w:proofErr w:type="spellStart"/>
      <w:r w:rsidRPr="00002C78">
        <w:rPr>
          <w:sz w:val="22"/>
          <w:szCs w:val="22"/>
          <w:lang w:val="sk-SK"/>
        </w:rPr>
        <w:t>koncentrátum</w:t>
      </w:r>
      <w:proofErr w:type="spellEnd"/>
      <w:r w:rsidRPr="00002C78">
        <w:rPr>
          <w:sz w:val="22"/>
          <w:szCs w:val="22"/>
          <w:lang w:val="sk-SK"/>
        </w:rPr>
        <w:t xml:space="preserve"> </w:t>
      </w:r>
      <w:proofErr w:type="spellStart"/>
      <w:r w:rsidRPr="00002C78">
        <w:rPr>
          <w:sz w:val="22"/>
          <w:szCs w:val="22"/>
          <w:lang w:val="sk-SK"/>
        </w:rPr>
        <w:t>belsőleges</w:t>
      </w:r>
      <w:proofErr w:type="spellEnd"/>
      <w:r w:rsidRPr="00002C78">
        <w:rPr>
          <w:sz w:val="22"/>
          <w:szCs w:val="22"/>
          <w:lang w:val="sk-SK"/>
        </w:rPr>
        <w:t xml:space="preserve"> </w:t>
      </w:r>
      <w:proofErr w:type="spellStart"/>
      <w:r w:rsidRPr="00002C78">
        <w:rPr>
          <w:sz w:val="22"/>
          <w:szCs w:val="22"/>
          <w:lang w:val="sk-SK"/>
        </w:rPr>
        <w:t>oldathoz</w:t>
      </w:r>
      <w:proofErr w:type="spellEnd"/>
      <w:r w:rsidRPr="00002C78">
        <w:rPr>
          <w:sz w:val="22"/>
          <w:szCs w:val="22"/>
          <w:lang w:val="sk-SK"/>
        </w:rPr>
        <w:br/>
      </w:r>
    </w:p>
    <w:p w14:paraId="6980B9CB" w14:textId="77777777" w:rsidR="007B0958" w:rsidRPr="00002C78" w:rsidRDefault="007B0958" w:rsidP="007B0958">
      <w:pPr>
        <w:rPr>
          <w:sz w:val="22"/>
          <w:szCs w:val="22"/>
          <w:lang w:val="sk-SK"/>
        </w:rPr>
      </w:pPr>
      <w:r w:rsidRPr="00002C78">
        <w:rPr>
          <w:sz w:val="22"/>
          <w:szCs w:val="22"/>
          <w:lang w:val="sk-SK"/>
        </w:rPr>
        <w:t>Po</w:t>
      </w:r>
      <w:r w:rsidR="009E625E" w:rsidRPr="00002C78">
        <w:rPr>
          <w:sz w:val="22"/>
          <w:szCs w:val="22"/>
          <w:lang w:val="sk-SK"/>
        </w:rPr>
        <w:t>ľ</w:t>
      </w:r>
      <w:r w:rsidRPr="00002C78">
        <w:rPr>
          <w:sz w:val="22"/>
          <w:szCs w:val="22"/>
          <w:lang w:val="sk-SK"/>
        </w:rPr>
        <w:t xml:space="preserve">sko </w:t>
      </w:r>
      <w:r w:rsidRPr="00002C78">
        <w:rPr>
          <w:sz w:val="22"/>
          <w:szCs w:val="22"/>
          <w:lang w:val="sk-SK"/>
        </w:rPr>
        <w:tab/>
      </w:r>
      <w:r w:rsidRPr="00002C78">
        <w:rPr>
          <w:sz w:val="22"/>
          <w:szCs w:val="22"/>
          <w:lang w:val="sk-SK"/>
        </w:rPr>
        <w:tab/>
      </w:r>
      <w:r w:rsidRPr="00002C78">
        <w:rPr>
          <w:sz w:val="22"/>
          <w:szCs w:val="22"/>
          <w:lang w:val="sk-SK"/>
        </w:rPr>
        <w:tab/>
        <w:t>MISYO</w:t>
      </w:r>
    </w:p>
    <w:p w14:paraId="0A64939D" w14:textId="77777777" w:rsidR="007B0958" w:rsidRPr="00002C78" w:rsidRDefault="007B0958" w:rsidP="007B0958">
      <w:pPr>
        <w:rPr>
          <w:b/>
          <w:noProof/>
          <w:sz w:val="22"/>
          <w:szCs w:val="22"/>
          <w:lang w:val="sk-SK"/>
        </w:rPr>
      </w:pPr>
      <w:r w:rsidRPr="00002C78">
        <w:rPr>
          <w:sz w:val="22"/>
          <w:szCs w:val="22"/>
          <w:lang w:val="sk-SK" w:eastAsia="en-US"/>
        </w:rPr>
        <w:t>Portugalsko</w:t>
      </w:r>
      <w:r w:rsidRPr="00002C78">
        <w:rPr>
          <w:sz w:val="22"/>
          <w:szCs w:val="22"/>
          <w:lang w:val="sk-SK"/>
        </w:rPr>
        <w:t xml:space="preserve"> </w:t>
      </w:r>
      <w:r w:rsidRPr="00002C78">
        <w:rPr>
          <w:sz w:val="22"/>
          <w:szCs w:val="22"/>
          <w:lang w:val="sk-SK"/>
        </w:rPr>
        <w:tab/>
      </w:r>
      <w:r w:rsidRPr="00002C78">
        <w:rPr>
          <w:sz w:val="22"/>
          <w:szCs w:val="22"/>
          <w:lang w:val="sk-SK"/>
        </w:rPr>
        <w:tab/>
        <w:t xml:space="preserve">MISYO 10 mg/ml </w:t>
      </w:r>
      <w:proofErr w:type="spellStart"/>
      <w:r w:rsidRPr="00002C78">
        <w:rPr>
          <w:sz w:val="22"/>
          <w:szCs w:val="22"/>
          <w:lang w:val="sk-SK"/>
        </w:rPr>
        <w:t>Concentrado</w:t>
      </w:r>
      <w:proofErr w:type="spellEnd"/>
      <w:r w:rsidRPr="00002C78">
        <w:rPr>
          <w:sz w:val="22"/>
          <w:szCs w:val="22"/>
          <w:lang w:val="sk-SK"/>
        </w:rPr>
        <w:t xml:space="preserve"> para </w:t>
      </w:r>
      <w:proofErr w:type="spellStart"/>
      <w:r w:rsidRPr="00002C78">
        <w:rPr>
          <w:sz w:val="22"/>
          <w:szCs w:val="22"/>
          <w:lang w:val="sk-SK"/>
        </w:rPr>
        <w:t>solução</w:t>
      </w:r>
      <w:proofErr w:type="spellEnd"/>
      <w:r w:rsidRPr="00002C78">
        <w:rPr>
          <w:sz w:val="22"/>
          <w:szCs w:val="22"/>
          <w:lang w:val="sk-SK"/>
        </w:rPr>
        <w:t xml:space="preserve"> oral</w:t>
      </w:r>
      <w:r w:rsidRPr="00002C78">
        <w:rPr>
          <w:sz w:val="22"/>
          <w:szCs w:val="22"/>
          <w:lang w:val="sk-SK" w:eastAsia="en-US"/>
        </w:rPr>
        <w:br/>
      </w:r>
      <w:r w:rsidRPr="00002C78">
        <w:rPr>
          <w:sz w:val="22"/>
          <w:szCs w:val="22"/>
          <w:lang w:val="sk-SK"/>
        </w:rPr>
        <w:t xml:space="preserve">Rumunsko </w:t>
      </w:r>
      <w:r w:rsidRPr="00002C78">
        <w:rPr>
          <w:sz w:val="22"/>
          <w:szCs w:val="22"/>
          <w:lang w:val="sk-SK"/>
        </w:rPr>
        <w:tab/>
      </w:r>
      <w:r w:rsidRPr="00002C78">
        <w:rPr>
          <w:sz w:val="22"/>
          <w:szCs w:val="22"/>
          <w:lang w:val="sk-SK"/>
        </w:rPr>
        <w:tab/>
        <w:t xml:space="preserve">MISYO 10 mg/ml </w:t>
      </w:r>
      <w:proofErr w:type="spellStart"/>
      <w:r w:rsidRPr="00002C78">
        <w:rPr>
          <w:sz w:val="22"/>
          <w:szCs w:val="22"/>
          <w:lang w:val="sk-SK" w:eastAsia="en-GB"/>
        </w:rPr>
        <w:t>Concentrat</w:t>
      </w:r>
      <w:proofErr w:type="spellEnd"/>
      <w:r w:rsidRPr="00002C78">
        <w:rPr>
          <w:sz w:val="22"/>
          <w:szCs w:val="22"/>
          <w:lang w:val="sk-SK" w:eastAsia="en-GB"/>
        </w:rPr>
        <w:t xml:space="preserve"> </w:t>
      </w:r>
      <w:proofErr w:type="spellStart"/>
      <w:r w:rsidRPr="00002C78">
        <w:rPr>
          <w:sz w:val="22"/>
          <w:szCs w:val="22"/>
          <w:lang w:val="sk-SK" w:eastAsia="en-GB"/>
        </w:rPr>
        <w:t>pentru</w:t>
      </w:r>
      <w:proofErr w:type="spellEnd"/>
      <w:r w:rsidRPr="00002C78">
        <w:rPr>
          <w:sz w:val="22"/>
          <w:szCs w:val="22"/>
          <w:lang w:val="sk-SK" w:eastAsia="en-GB"/>
        </w:rPr>
        <w:t xml:space="preserve"> </w:t>
      </w:r>
      <w:proofErr w:type="spellStart"/>
      <w:r w:rsidRPr="00002C78">
        <w:rPr>
          <w:sz w:val="22"/>
          <w:szCs w:val="22"/>
          <w:lang w:val="sk-SK" w:eastAsia="en-GB"/>
        </w:rPr>
        <w:t>soluţie</w:t>
      </w:r>
      <w:proofErr w:type="spellEnd"/>
      <w:r w:rsidRPr="00002C78">
        <w:rPr>
          <w:sz w:val="22"/>
          <w:szCs w:val="22"/>
          <w:lang w:val="sk-SK" w:eastAsia="en-GB"/>
        </w:rPr>
        <w:t xml:space="preserve"> </w:t>
      </w:r>
      <w:proofErr w:type="spellStart"/>
      <w:r w:rsidRPr="00002C78">
        <w:rPr>
          <w:sz w:val="22"/>
          <w:szCs w:val="22"/>
          <w:lang w:val="sk-SK" w:eastAsia="en-GB"/>
        </w:rPr>
        <w:t>orală</w:t>
      </w:r>
      <w:proofErr w:type="spellEnd"/>
    </w:p>
    <w:p w14:paraId="4F7FB2F8" w14:textId="77777777" w:rsidR="007B0958" w:rsidRPr="00002C78" w:rsidRDefault="007B0958" w:rsidP="007B0958">
      <w:pPr>
        <w:rPr>
          <w:sz w:val="22"/>
          <w:szCs w:val="22"/>
          <w:lang w:val="sk-SK"/>
        </w:rPr>
      </w:pPr>
      <w:r w:rsidRPr="00002C78">
        <w:rPr>
          <w:sz w:val="22"/>
          <w:szCs w:val="22"/>
          <w:lang w:val="sk-SK"/>
        </w:rPr>
        <w:t xml:space="preserve">Slovenská republika </w:t>
      </w:r>
      <w:r w:rsidRPr="00002C78">
        <w:rPr>
          <w:sz w:val="22"/>
          <w:szCs w:val="22"/>
          <w:lang w:val="sk-SK"/>
        </w:rPr>
        <w:tab/>
        <w:t xml:space="preserve">MISYO 10 mg/ml   </w:t>
      </w:r>
    </w:p>
    <w:p w14:paraId="7101B220" w14:textId="77777777" w:rsidR="007B0958" w:rsidRPr="00002C78" w:rsidRDefault="007B0958" w:rsidP="007B0958">
      <w:pPr>
        <w:rPr>
          <w:sz w:val="22"/>
          <w:szCs w:val="22"/>
          <w:lang w:val="sk-SK"/>
        </w:rPr>
      </w:pPr>
      <w:r w:rsidRPr="00002C78">
        <w:rPr>
          <w:sz w:val="22"/>
          <w:szCs w:val="22"/>
          <w:lang w:val="sk-SK" w:eastAsia="en-US"/>
        </w:rPr>
        <w:t>Španielsko</w:t>
      </w:r>
      <w:r w:rsidRPr="00002C78">
        <w:rPr>
          <w:sz w:val="22"/>
          <w:szCs w:val="22"/>
          <w:lang w:val="sk-SK"/>
        </w:rPr>
        <w:t xml:space="preserve"> </w:t>
      </w:r>
      <w:r w:rsidRPr="00002C78">
        <w:rPr>
          <w:sz w:val="22"/>
          <w:szCs w:val="22"/>
          <w:lang w:val="sk-SK"/>
        </w:rPr>
        <w:tab/>
      </w:r>
      <w:r w:rsidRPr="00002C78">
        <w:rPr>
          <w:sz w:val="22"/>
          <w:szCs w:val="22"/>
          <w:lang w:val="sk-SK"/>
        </w:rPr>
        <w:tab/>
        <w:t xml:space="preserve">MISYO 10 mg/ml </w:t>
      </w:r>
      <w:proofErr w:type="spellStart"/>
      <w:r w:rsidRPr="00002C78">
        <w:rPr>
          <w:sz w:val="22"/>
          <w:szCs w:val="22"/>
          <w:lang w:val="sk-SK"/>
        </w:rPr>
        <w:t>Concentrado</w:t>
      </w:r>
      <w:proofErr w:type="spellEnd"/>
      <w:r w:rsidRPr="00002C78">
        <w:rPr>
          <w:sz w:val="22"/>
          <w:szCs w:val="22"/>
          <w:lang w:val="sk-SK"/>
        </w:rPr>
        <w:t xml:space="preserve"> para </w:t>
      </w:r>
      <w:proofErr w:type="spellStart"/>
      <w:r w:rsidRPr="00002C78">
        <w:rPr>
          <w:sz w:val="22"/>
          <w:szCs w:val="22"/>
          <w:lang w:val="sk-SK"/>
        </w:rPr>
        <w:t>solución</w:t>
      </w:r>
      <w:proofErr w:type="spellEnd"/>
      <w:r w:rsidRPr="00002C78">
        <w:rPr>
          <w:sz w:val="22"/>
          <w:szCs w:val="22"/>
          <w:lang w:val="sk-SK"/>
        </w:rPr>
        <w:t xml:space="preserve"> oral</w:t>
      </w:r>
      <w:r w:rsidRPr="00002C78">
        <w:rPr>
          <w:sz w:val="22"/>
          <w:szCs w:val="22"/>
          <w:lang w:val="sk-SK" w:eastAsia="en-US"/>
        </w:rPr>
        <w:br/>
      </w:r>
    </w:p>
    <w:p w14:paraId="691B7440" w14:textId="0B0DC9DF" w:rsidR="00B350C1" w:rsidRPr="00002C78" w:rsidRDefault="00C653F1" w:rsidP="00DE5B9A">
      <w:pPr>
        <w:rPr>
          <w:sz w:val="22"/>
          <w:szCs w:val="22"/>
          <w:lang w:val="sk-SK"/>
        </w:rPr>
      </w:pPr>
      <w:r w:rsidRPr="00002C78">
        <w:rPr>
          <w:b/>
          <w:sz w:val="22"/>
          <w:szCs w:val="22"/>
          <w:lang w:val="sk-SK"/>
        </w:rPr>
        <w:t>Táto písomná informácia pre používateľa bola naposledy aktualizovaná v</w:t>
      </w:r>
      <w:r w:rsidR="00B155E7" w:rsidRPr="00002C78">
        <w:rPr>
          <w:b/>
          <w:sz w:val="22"/>
          <w:szCs w:val="22"/>
          <w:lang w:val="sk-SK"/>
        </w:rPr>
        <w:t> júni 2019.</w:t>
      </w:r>
    </w:p>
    <w:p w14:paraId="5D47BA8D" w14:textId="77777777" w:rsidR="000253EE" w:rsidRPr="00CE482E" w:rsidRDefault="00887EA9" w:rsidP="00DE5B9A">
      <w:pPr>
        <w:rPr>
          <w:sz w:val="22"/>
          <w:szCs w:val="22"/>
          <w:lang w:val="sk-SK"/>
        </w:rPr>
      </w:pPr>
      <w:r w:rsidRPr="00CE482E">
        <w:rPr>
          <w:sz w:val="22"/>
          <w:szCs w:val="22"/>
          <w:lang w:val="sk-SK"/>
        </w:rPr>
        <w:t xml:space="preserve"> </w:t>
      </w:r>
    </w:p>
    <w:sectPr w:rsidR="000253EE" w:rsidRPr="00CE482E" w:rsidSect="00CE482E">
      <w:headerReference w:type="default" r:id="rId11"/>
      <w:footerReference w:type="even" r:id="rId12"/>
      <w:footerReference w:type="default" r:id="rId13"/>
      <w:pgSz w:w="11907" w:h="16840" w:code="9"/>
      <w:pgMar w:top="1417" w:right="1417" w:bottom="1417" w:left="1417" w:header="964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5709DE" w14:textId="77777777" w:rsidR="00ED4EAD" w:rsidRDefault="00ED4EAD" w:rsidP="00D80EFD">
      <w:r>
        <w:separator/>
      </w:r>
    </w:p>
  </w:endnote>
  <w:endnote w:type="continuationSeparator" w:id="0">
    <w:p w14:paraId="505E0EF2" w14:textId="77777777" w:rsidR="00ED4EAD" w:rsidRDefault="00ED4EAD" w:rsidP="00D80EFD">
      <w:r>
        <w:continuationSeparator/>
      </w:r>
    </w:p>
  </w:endnote>
  <w:endnote w:type="continuationNotice" w:id="1">
    <w:p w14:paraId="428F8402" w14:textId="77777777" w:rsidR="00ED4EAD" w:rsidRDefault="00ED4E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CCA45E" w14:textId="77777777" w:rsidR="00B350C1" w:rsidRDefault="00B350C1" w:rsidP="00D6210F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7CCA6843" w14:textId="77777777" w:rsidR="00B350C1" w:rsidRDefault="00B350C1" w:rsidP="00AB0222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01177418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5E7A8C97" w14:textId="26F43EEE" w:rsidR="00D80EFD" w:rsidRPr="00A61AD9" w:rsidRDefault="008E01B7" w:rsidP="00A61AD9">
        <w:pPr>
          <w:pStyle w:val="Pta"/>
          <w:jc w:val="center"/>
          <w:rPr>
            <w:sz w:val="18"/>
            <w:szCs w:val="18"/>
          </w:rPr>
        </w:pPr>
        <w:r w:rsidRPr="00A61AD9">
          <w:rPr>
            <w:sz w:val="18"/>
            <w:szCs w:val="18"/>
          </w:rPr>
          <w:fldChar w:fldCharType="begin"/>
        </w:r>
        <w:r w:rsidRPr="00A61AD9">
          <w:rPr>
            <w:sz w:val="18"/>
            <w:szCs w:val="18"/>
          </w:rPr>
          <w:instrText>PAGE   \* MERGEFORMAT</w:instrText>
        </w:r>
        <w:r w:rsidRPr="00A61AD9">
          <w:rPr>
            <w:sz w:val="18"/>
            <w:szCs w:val="18"/>
          </w:rPr>
          <w:fldChar w:fldCharType="separate"/>
        </w:r>
        <w:r w:rsidR="00A61AD9" w:rsidRPr="00A61AD9">
          <w:rPr>
            <w:noProof/>
            <w:sz w:val="18"/>
            <w:szCs w:val="18"/>
            <w:lang w:val="sk-SK"/>
          </w:rPr>
          <w:t>7</w:t>
        </w:r>
        <w:r w:rsidRPr="00A61AD9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779D3F" w14:textId="77777777" w:rsidR="00ED4EAD" w:rsidRDefault="00ED4EAD" w:rsidP="00D80EFD">
      <w:r>
        <w:separator/>
      </w:r>
    </w:p>
  </w:footnote>
  <w:footnote w:type="continuationSeparator" w:id="0">
    <w:p w14:paraId="51F295BF" w14:textId="77777777" w:rsidR="00ED4EAD" w:rsidRDefault="00ED4EAD" w:rsidP="00D80EFD">
      <w:r>
        <w:continuationSeparator/>
      </w:r>
    </w:p>
  </w:footnote>
  <w:footnote w:type="continuationNotice" w:id="1">
    <w:p w14:paraId="3B4F77D9" w14:textId="77777777" w:rsidR="00ED4EAD" w:rsidRDefault="00ED4EA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D45F03" w14:textId="2B06218A" w:rsidR="00CE482E" w:rsidRDefault="00CE482E">
    <w:pPr>
      <w:pStyle w:val="Hlavika"/>
    </w:pPr>
    <w:bookmarkStart w:id="22" w:name="OLE_LINK3"/>
    <w:bookmarkStart w:id="23" w:name="OLE_LINK4"/>
    <w:r>
      <w:rPr>
        <w:sz w:val="18"/>
        <w:szCs w:val="18"/>
        <w:lang w:val="sk-SK"/>
      </w:rPr>
      <w:t xml:space="preserve">Príloha č. </w:t>
    </w:r>
    <w:r w:rsidR="00D87A1B">
      <w:rPr>
        <w:sz w:val="18"/>
        <w:szCs w:val="18"/>
        <w:lang w:val="sk-SK"/>
      </w:rPr>
      <w:t>2</w:t>
    </w:r>
    <w:r>
      <w:rPr>
        <w:sz w:val="18"/>
        <w:szCs w:val="18"/>
        <w:lang w:val="sk-SK"/>
      </w:rPr>
      <w:t xml:space="preserve"> k notifikácii o zmene, ev. č.:</w:t>
    </w:r>
    <w:r w:rsidR="008E01B7">
      <w:rPr>
        <w:sz w:val="18"/>
        <w:szCs w:val="18"/>
        <w:lang w:val="sk-SK"/>
      </w:rPr>
      <w:t>2018/03129-Z1B, 2019/02447-Z1B</w:t>
    </w:r>
  </w:p>
  <w:bookmarkEnd w:id="22"/>
  <w:bookmarkEnd w:id="23"/>
  <w:p w14:paraId="501908C8" w14:textId="77777777" w:rsidR="00531E85" w:rsidRDefault="00531E85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38111149"/>
    <w:multiLevelType w:val="hybridMultilevel"/>
    <w:tmpl w:val="7CE84F04"/>
    <w:lvl w:ilvl="0" w:tplc="FFFFFFFF">
      <w:numFmt w:val="bullet"/>
      <w:lvlText w:val="-"/>
      <w:lvlJc w:val="left"/>
      <w:pPr>
        <w:ind w:left="720" w:hanging="360"/>
      </w:pPr>
    </w:lvl>
    <w:lvl w:ilvl="1" w:tplc="042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925A9E"/>
    <w:multiLevelType w:val="hybridMultilevel"/>
    <w:tmpl w:val="649086FE"/>
    <w:lvl w:ilvl="0" w:tplc="0409000F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398853A">
      <w:start w:val="1"/>
      <w:numFmt w:val="bullet"/>
      <w:lvlText w:val=""/>
      <w:lvlJc w:val="left"/>
      <w:pPr>
        <w:tabs>
          <w:tab w:val="num" w:pos="2367"/>
        </w:tabs>
        <w:ind w:left="2367" w:hanging="567"/>
      </w:pPr>
      <w:rPr>
        <w:rFonts w:ascii="Symbol" w:hAnsi="Symbol" w:hint="default"/>
      </w:rPr>
    </w:lvl>
    <w:lvl w:ilvl="2" w:tplc="329CE092">
      <w:numFmt w:val="bullet"/>
      <w:lvlText w:val="-"/>
      <w:lvlJc w:val="left"/>
      <w:pPr>
        <w:tabs>
          <w:tab w:val="num" w:pos="3270"/>
        </w:tabs>
        <w:ind w:left="3270" w:hanging="570"/>
      </w:pPr>
      <w:rPr>
        <w:rFonts w:ascii="Times New Roman" w:eastAsia="Times New Roman" w:hAnsi="Times New Roman" w:cs="Times New Roman" w:hint="default"/>
        <w:color w:val="auto"/>
        <w:sz w:val="20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5B2679DD"/>
    <w:multiLevelType w:val="hybridMultilevel"/>
    <w:tmpl w:val="3C7497AA"/>
    <w:lvl w:ilvl="0" w:tplc="0490679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3"/>
  </w:num>
  <w:num w:numId="3">
    <w:abstractNumId w:val="2"/>
  </w:num>
  <w:num w:numId="4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5">
    <w:abstractNumId w:val="1"/>
  </w:num>
  <w:num w:numId="6">
    <w:abstractNumId w:val="0"/>
    <w:lvlOverride w:ilvl="0">
      <w:lvl w:ilvl="0">
        <w:numFmt w:val="bullet"/>
        <w:lvlText w:val="-"/>
        <w:lvlJc w:val="left"/>
        <w:pPr>
          <w:ind w:left="360" w:hanging="360"/>
        </w:pPr>
      </w:lvl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HP">
    <w15:presenceInfo w15:providerId="None" w15:userId="HP"/>
  </w15:person>
  <w15:person w15:author="Kristina KM. Manevska">
    <w15:presenceInfo w15:providerId="AD" w15:userId="S-1-5-21-2578338701-810240250-581793511-9761"/>
  </w15:person>
  <w15:person w15:author="novalins">
    <w15:presenceInfo w15:providerId="None" w15:userId="novalin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944"/>
    <w:rsid w:val="00002C78"/>
    <w:rsid w:val="00004BEB"/>
    <w:rsid w:val="0001401E"/>
    <w:rsid w:val="000253EE"/>
    <w:rsid w:val="00030B31"/>
    <w:rsid w:val="0003122F"/>
    <w:rsid w:val="00032569"/>
    <w:rsid w:val="0004502A"/>
    <w:rsid w:val="000662CA"/>
    <w:rsid w:val="000769F0"/>
    <w:rsid w:val="000964DE"/>
    <w:rsid w:val="000B32B2"/>
    <w:rsid w:val="000B3CD0"/>
    <w:rsid w:val="000B4A78"/>
    <w:rsid w:val="000D3508"/>
    <w:rsid w:val="000E4260"/>
    <w:rsid w:val="000F2FDF"/>
    <w:rsid w:val="00100FAB"/>
    <w:rsid w:val="001045E6"/>
    <w:rsid w:val="00107086"/>
    <w:rsid w:val="00132F48"/>
    <w:rsid w:val="001551C4"/>
    <w:rsid w:val="001A31AC"/>
    <w:rsid w:val="001B617F"/>
    <w:rsid w:val="001C59F9"/>
    <w:rsid w:val="001D261A"/>
    <w:rsid w:val="001F239C"/>
    <w:rsid w:val="001F5157"/>
    <w:rsid w:val="001F5F45"/>
    <w:rsid w:val="00210DD7"/>
    <w:rsid w:val="0021251E"/>
    <w:rsid w:val="00215F56"/>
    <w:rsid w:val="0022454F"/>
    <w:rsid w:val="002853A0"/>
    <w:rsid w:val="0029599E"/>
    <w:rsid w:val="002B070D"/>
    <w:rsid w:val="002B6DDE"/>
    <w:rsid w:val="002E0EB0"/>
    <w:rsid w:val="00315DBE"/>
    <w:rsid w:val="00317ADE"/>
    <w:rsid w:val="00322D64"/>
    <w:rsid w:val="003358C3"/>
    <w:rsid w:val="00343EC6"/>
    <w:rsid w:val="00356974"/>
    <w:rsid w:val="00360A43"/>
    <w:rsid w:val="00367645"/>
    <w:rsid w:val="0038215D"/>
    <w:rsid w:val="003B2FD9"/>
    <w:rsid w:val="003C7666"/>
    <w:rsid w:val="00444A10"/>
    <w:rsid w:val="00453936"/>
    <w:rsid w:val="00455BD9"/>
    <w:rsid w:val="0046182E"/>
    <w:rsid w:val="0047739C"/>
    <w:rsid w:val="00485767"/>
    <w:rsid w:val="00491CC4"/>
    <w:rsid w:val="004A635C"/>
    <w:rsid w:val="004B2D39"/>
    <w:rsid w:val="004E552E"/>
    <w:rsid w:val="004F01CF"/>
    <w:rsid w:val="004F75A7"/>
    <w:rsid w:val="00516E32"/>
    <w:rsid w:val="00525DED"/>
    <w:rsid w:val="00531E85"/>
    <w:rsid w:val="00541D52"/>
    <w:rsid w:val="00546E4A"/>
    <w:rsid w:val="00555D94"/>
    <w:rsid w:val="00570975"/>
    <w:rsid w:val="00571B79"/>
    <w:rsid w:val="00587051"/>
    <w:rsid w:val="005939BD"/>
    <w:rsid w:val="005A1BF5"/>
    <w:rsid w:val="005B3857"/>
    <w:rsid w:val="005C3F27"/>
    <w:rsid w:val="005C7FE0"/>
    <w:rsid w:val="005D39A7"/>
    <w:rsid w:val="005D483E"/>
    <w:rsid w:val="005E05C1"/>
    <w:rsid w:val="00627AA0"/>
    <w:rsid w:val="00627F0B"/>
    <w:rsid w:val="006329DE"/>
    <w:rsid w:val="00644AF9"/>
    <w:rsid w:val="006513EB"/>
    <w:rsid w:val="00651594"/>
    <w:rsid w:val="0065230D"/>
    <w:rsid w:val="006F4E6B"/>
    <w:rsid w:val="0072146B"/>
    <w:rsid w:val="00733041"/>
    <w:rsid w:val="007520DE"/>
    <w:rsid w:val="00780FEC"/>
    <w:rsid w:val="00785AB1"/>
    <w:rsid w:val="00793FF8"/>
    <w:rsid w:val="00797717"/>
    <w:rsid w:val="007A1748"/>
    <w:rsid w:val="007A2E42"/>
    <w:rsid w:val="007B0958"/>
    <w:rsid w:val="007B3BAC"/>
    <w:rsid w:val="007C7BF6"/>
    <w:rsid w:val="007D07F1"/>
    <w:rsid w:val="007D422F"/>
    <w:rsid w:val="00814346"/>
    <w:rsid w:val="008170A1"/>
    <w:rsid w:val="00827814"/>
    <w:rsid w:val="0085519D"/>
    <w:rsid w:val="00857210"/>
    <w:rsid w:val="00870789"/>
    <w:rsid w:val="00885F35"/>
    <w:rsid w:val="00887EA9"/>
    <w:rsid w:val="008A423C"/>
    <w:rsid w:val="008C34C8"/>
    <w:rsid w:val="008D4CDD"/>
    <w:rsid w:val="008D6BDC"/>
    <w:rsid w:val="008D78D6"/>
    <w:rsid w:val="008E01B7"/>
    <w:rsid w:val="009170CF"/>
    <w:rsid w:val="00935E12"/>
    <w:rsid w:val="00950882"/>
    <w:rsid w:val="009542D0"/>
    <w:rsid w:val="009638AF"/>
    <w:rsid w:val="009A1873"/>
    <w:rsid w:val="009C2C5A"/>
    <w:rsid w:val="009D277B"/>
    <w:rsid w:val="009E3D48"/>
    <w:rsid w:val="009E5FAC"/>
    <w:rsid w:val="009E625E"/>
    <w:rsid w:val="009F4594"/>
    <w:rsid w:val="009F6354"/>
    <w:rsid w:val="00A00732"/>
    <w:rsid w:val="00A0361E"/>
    <w:rsid w:val="00A24EFF"/>
    <w:rsid w:val="00A25E6C"/>
    <w:rsid w:val="00A338B9"/>
    <w:rsid w:val="00A3425D"/>
    <w:rsid w:val="00A43CE0"/>
    <w:rsid w:val="00A61AD9"/>
    <w:rsid w:val="00A711AF"/>
    <w:rsid w:val="00A717D0"/>
    <w:rsid w:val="00A722DC"/>
    <w:rsid w:val="00A916D2"/>
    <w:rsid w:val="00AA64A8"/>
    <w:rsid w:val="00AB0222"/>
    <w:rsid w:val="00AB1CD0"/>
    <w:rsid w:val="00AB52C2"/>
    <w:rsid w:val="00AC4C51"/>
    <w:rsid w:val="00AD0166"/>
    <w:rsid w:val="00AD64D8"/>
    <w:rsid w:val="00AE34A2"/>
    <w:rsid w:val="00AF7C1F"/>
    <w:rsid w:val="00B155E7"/>
    <w:rsid w:val="00B20855"/>
    <w:rsid w:val="00B26CBC"/>
    <w:rsid w:val="00B350C1"/>
    <w:rsid w:val="00B36F3A"/>
    <w:rsid w:val="00B5309D"/>
    <w:rsid w:val="00B6133A"/>
    <w:rsid w:val="00B746DB"/>
    <w:rsid w:val="00BA0FEB"/>
    <w:rsid w:val="00BF7D49"/>
    <w:rsid w:val="00C50FA5"/>
    <w:rsid w:val="00C528F1"/>
    <w:rsid w:val="00C653F1"/>
    <w:rsid w:val="00C7024D"/>
    <w:rsid w:val="00C7156A"/>
    <w:rsid w:val="00C71C32"/>
    <w:rsid w:val="00C71EE7"/>
    <w:rsid w:val="00C73C28"/>
    <w:rsid w:val="00C832C7"/>
    <w:rsid w:val="00C87250"/>
    <w:rsid w:val="00C97944"/>
    <w:rsid w:val="00CB4342"/>
    <w:rsid w:val="00CC0181"/>
    <w:rsid w:val="00CC53B5"/>
    <w:rsid w:val="00CD1CA6"/>
    <w:rsid w:val="00CE482E"/>
    <w:rsid w:val="00CF2158"/>
    <w:rsid w:val="00CF737C"/>
    <w:rsid w:val="00D45B3F"/>
    <w:rsid w:val="00D55815"/>
    <w:rsid w:val="00D6210F"/>
    <w:rsid w:val="00D80EFD"/>
    <w:rsid w:val="00D869DA"/>
    <w:rsid w:val="00D8735F"/>
    <w:rsid w:val="00D87A1B"/>
    <w:rsid w:val="00D91E9D"/>
    <w:rsid w:val="00DB3C97"/>
    <w:rsid w:val="00DB66B3"/>
    <w:rsid w:val="00DD2BB0"/>
    <w:rsid w:val="00DE5B9A"/>
    <w:rsid w:val="00E04DCC"/>
    <w:rsid w:val="00E24ED6"/>
    <w:rsid w:val="00E3609B"/>
    <w:rsid w:val="00E41E31"/>
    <w:rsid w:val="00E42998"/>
    <w:rsid w:val="00E63C78"/>
    <w:rsid w:val="00EC39F2"/>
    <w:rsid w:val="00ED1FB7"/>
    <w:rsid w:val="00ED4EAD"/>
    <w:rsid w:val="00F41706"/>
    <w:rsid w:val="00F61DFD"/>
    <w:rsid w:val="00F8799E"/>
    <w:rsid w:val="00FA0F94"/>
    <w:rsid w:val="00FA3272"/>
    <w:rsid w:val="00FD3A38"/>
    <w:rsid w:val="00FD57CC"/>
    <w:rsid w:val="00FE154F"/>
    <w:rsid w:val="00FF4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8C447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sz w:val="24"/>
      <w:lang w:val="en-GB" w:eastAsia="hr-HR"/>
    </w:rPr>
  </w:style>
  <w:style w:type="paragraph" w:styleId="Nadpis1">
    <w:name w:val="heading 1"/>
    <w:basedOn w:val="Normlny"/>
    <w:next w:val="Normlny"/>
    <w:qFormat/>
    <w:pPr>
      <w:keepNext/>
      <w:spacing w:before="240" w:after="60" w:line="360" w:lineRule="auto"/>
      <w:jc w:val="center"/>
      <w:outlineLvl w:val="0"/>
    </w:pPr>
    <w:rPr>
      <w:b/>
      <w:kern w:val="28"/>
      <w:sz w:val="32"/>
    </w:rPr>
  </w:style>
  <w:style w:type="paragraph" w:styleId="Nadpis2">
    <w:name w:val="heading 2"/>
    <w:basedOn w:val="Normlny"/>
    <w:next w:val="Normlny"/>
    <w:qFormat/>
    <w:pPr>
      <w:keepNext/>
      <w:tabs>
        <w:tab w:val="left" w:pos="1134"/>
      </w:tabs>
      <w:spacing w:before="240" w:after="60" w:line="360" w:lineRule="auto"/>
      <w:ind w:left="1134" w:hanging="1134"/>
      <w:jc w:val="both"/>
      <w:outlineLvl w:val="1"/>
    </w:pPr>
    <w:rPr>
      <w:b/>
      <w:sz w:val="26"/>
    </w:rPr>
  </w:style>
  <w:style w:type="paragraph" w:styleId="Nadpis3">
    <w:name w:val="heading 3"/>
    <w:basedOn w:val="Normlny"/>
    <w:next w:val="Normlny"/>
    <w:qFormat/>
    <w:pPr>
      <w:keepNext/>
      <w:tabs>
        <w:tab w:val="left" w:pos="1134"/>
      </w:tabs>
      <w:spacing w:before="240" w:after="60" w:line="360" w:lineRule="auto"/>
      <w:ind w:left="1134" w:hanging="1134"/>
      <w:jc w:val="both"/>
      <w:outlineLvl w:val="2"/>
    </w:pPr>
    <w:rPr>
      <w:b/>
    </w:rPr>
  </w:style>
  <w:style w:type="paragraph" w:styleId="Nadpis4">
    <w:name w:val="heading 4"/>
    <w:basedOn w:val="Normlny"/>
    <w:next w:val="Normlny"/>
    <w:qFormat/>
    <w:pPr>
      <w:keepNext/>
      <w:tabs>
        <w:tab w:val="left" w:pos="1134"/>
      </w:tabs>
      <w:spacing w:before="240" w:after="60" w:line="360" w:lineRule="auto"/>
      <w:ind w:left="1134" w:hanging="1134"/>
      <w:jc w:val="both"/>
      <w:outlineLvl w:val="3"/>
    </w:pPr>
  </w:style>
  <w:style w:type="paragraph" w:styleId="Nadpis5">
    <w:name w:val="heading 5"/>
    <w:basedOn w:val="Normlny"/>
    <w:next w:val="Normlny"/>
    <w:qFormat/>
    <w:pPr>
      <w:spacing w:before="240" w:after="60" w:line="360" w:lineRule="auto"/>
      <w:jc w:val="both"/>
      <w:outlineLvl w:val="4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aslov">
    <w:name w:val="Naslov"/>
    <w:basedOn w:val="Normlny"/>
    <w:pPr>
      <w:tabs>
        <w:tab w:val="left" w:pos="840"/>
      </w:tabs>
    </w:pPr>
    <w:rPr>
      <w:b/>
      <w:caps/>
    </w:rPr>
  </w:style>
  <w:style w:type="paragraph" w:customStyle="1" w:styleId="tekst">
    <w:name w:val="tekst"/>
    <w:basedOn w:val="Normlny"/>
    <w:pPr>
      <w:spacing w:before="60" w:line="240" w:lineRule="atLeast"/>
      <w:jc w:val="both"/>
    </w:pPr>
  </w:style>
  <w:style w:type="paragraph" w:styleId="Zkladntext3">
    <w:name w:val="Body Text 3"/>
    <w:basedOn w:val="Normlny"/>
    <w:rsid w:val="00004BEB"/>
    <w:pPr>
      <w:widowControl w:val="0"/>
      <w:autoSpaceDE w:val="0"/>
      <w:autoSpaceDN w:val="0"/>
      <w:adjustRightInd w:val="0"/>
      <w:spacing w:after="120"/>
    </w:pPr>
    <w:rPr>
      <w:rFonts w:ascii="Arial" w:hAnsi="Arial" w:cs="Arial"/>
      <w:sz w:val="16"/>
      <w:szCs w:val="16"/>
      <w:lang w:val="mk-MK" w:eastAsia="mk-MK"/>
    </w:rPr>
  </w:style>
  <w:style w:type="paragraph" w:customStyle="1" w:styleId="Odstavecseseznamem1">
    <w:name w:val="Odstavec se seznamem1"/>
    <w:basedOn w:val="Normlny"/>
    <w:uiPriority w:val="34"/>
    <w:qFormat/>
    <w:rsid w:val="00DE5B9A"/>
    <w:pPr>
      <w:ind w:left="720"/>
      <w:contextualSpacing/>
    </w:pPr>
  </w:style>
  <w:style w:type="paragraph" w:styleId="Textbubliny">
    <w:name w:val="Balloon Text"/>
    <w:basedOn w:val="Normlny"/>
    <w:link w:val="TextbublinyChar"/>
    <w:rsid w:val="003C7666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3C7666"/>
    <w:rPr>
      <w:rFonts w:ascii="Tahoma" w:hAnsi="Tahoma" w:cs="Tahoma"/>
      <w:sz w:val="16"/>
      <w:szCs w:val="16"/>
      <w:lang w:val="en-GB" w:eastAsia="hr-HR"/>
    </w:rPr>
  </w:style>
  <w:style w:type="character" w:styleId="Odkaznakomentr">
    <w:name w:val="annotation reference"/>
    <w:rsid w:val="0003122F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03122F"/>
    <w:rPr>
      <w:sz w:val="20"/>
    </w:rPr>
  </w:style>
  <w:style w:type="character" w:customStyle="1" w:styleId="TextkomentraChar">
    <w:name w:val="Text komentára Char"/>
    <w:link w:val="Textkomentra"/>
    <w:rsid w:val="0003122F"/>
    <w:rPr>
      <w:lang w:val="en-GB" w:eastAsia="hr-HR"/>
    </w:rPr>
  </w:style>
  <w:style w:type="paragraph" w:styleId="Predmetkomentra">
    <w:name w:val="annotation subject"/>
    <w:basedOn w:val="Textkomentra"/>
    <w:next w:val="Textkomentra"/>
    <w:link w:val="PredmetkomentraChar"/>
    <w:rsid w:val="0003122F"/>
    <w:rPr>
      <w:b/>
      <w:bCs/>
    </w:rPr>
  </w:style>
  <w:style w:type="character" w:customStyle="1" w:styleId="PredmetkomentraChar">
    <w:name w:val="Predmet komentára Char"/>
    <w:link w:val="Predmetkomentra"/>
    <w:rsid w:val="0003122F"/>
    <w:rPr>
      <w:b/>
      <w:bCs/>
      <w:lang w:val="en-GB" w:eastAsia="hr-HR"/>
    </w:rPr>
  </w:style>
  <w:style w:type="paragraph" w:styleId="Hlavika">
    <w:name w:val="header"/>
    <w:basedOn w:val="Normlny"/>
    <w:link w:val="HlavikaChar"/>
    <w:uiPriority w:val="99"/>
    <w:rsid w:val="00D80EFD"/>
    <w:pPr>
      <w:tabs>
        <w:tab w:val="center" w:pos="4680"/>
        <w:tab w:val="right" w:pos="9360"/>
      </w:tabs>
    </w:pPr>
  </w:style>
  <w:style w:type="character" w:customStyle="1" w:styleId="HlavikaChar">
    <w:name w:val="Hlavička Char"/>
    <w:link w:val="Hlavika"/>
    <w:uiPriority w:val="99"/>
    <w:rsid w:val="00D80EFD"/>
    <w:rPr>
      <w:sz w:val="24"/>
      <w:lang w:val="en-GB" w:eastAsia="hr-HR"/>
    </w:rPr>
  </w:style>
  <w:style w:type="paragraph" w:styleId="Pta">
    <w:name w:val="footer"/>
    <w:basedOn w:val="Normlny"/>
    <w:link w:val="PtaChar"/>
    <w:uiPriority w:val="99"/>
    <w:rsid w:val="00D80EFD"/>
    <w:pPr>
      <w:tabs>
        <w:tab w:val="center" w:pos="4680"/>
        <w:tab w:val="right" w:pos="9360"/>
      </w:tabs>
    </w:pPr>
  </w:style>
  <w:style w:type="character" w:customStyle="1" w:styleId="PtaChar">
    <w:name w:val="Päta Char"/>
    <w:link w:val="Pta"/>
    <w:uiPriority w:val="99"/>
    <w:rsid w:val="00D80EFD"/>
    <w:rPr>
      <w:sz w:val="24"/>
      <w:lang w:val="en-GB" w:eastAsia="hr-HR"/>
    </w:rPr>
  </w:style>
  <w:style w:type="character" w:styleId="slostrany">
    <w:name w:val="page number"/>
    <w:rsid w:val="00D80EFD"/>
  </w:style>
  <w:style w:type="character" w:styleId="Hypertextovprepojenie">
    <w:name w:val="Hyperlink"/>
    <w:rsid w:val="00644AF9"/>
    <w:rPr>
      <w:color w:val="0000FF"/>
      <w:u w:val="single"/>
    </w:rPr>
  </w:style>
  <w:style w:type="paragraph" w:customStyle="1" w:styleId="BodytextAgency">
    <w:name w:val="Body text (Agency)"/>
    <w:basedOn w:val="Normlny"/>
    <w:link w:val="BodytextAgencyChar"/>
    <w:uiPriority w:val="99"/>
    <w:rsid w:val="00885F35"/>
    <w:pPr>
      <w:spacing w:after="140" w:line="280" w:lineRule="atLeast"/>
    </w:pPr>
    <w:rPr>
      <w:rFonts w:ascii="Verdana" w:eastAsia="Verdana" w:hAnsi="Verdana" w:cs="Verdana"/>
      <w:sz w:val="18"/>
      <w:szCs w:val="18"/>
      <w:lang w:val="sk-SK" w:eastAsia="sk-SK" w:bidi="sk-SK"/>
    </w:rPr>
  </w:style>
  <w:style w:type="character" w:customStyle="1" w:styleId="BodytextAgencyChar">
    <w:name w:val="Body text (Agency) Char"/>
    <w:link w:val="BodytextAgency"/>
    <w:uiPriority w:val="99"/>
    <w:rsid w:val="00885F35"/>
    <w:rPr>
      <w:rFonts w:ascii="Verdana" w:eastAsia="Verdana" w:hAnsi="Verdana" w:cs="Verdana"/>
      <w:sz w:val="18"/>
      <w:szCs w:val="18"/>
      <w:lang w:val="sk-SK" w:eastAsia="sk-SK" w:bidi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sz w:val="24"/>
      <w:lang w:val="en-GB" w:eastAsia="hr-HR"/>
    </w:rPr>
  </w:style>
  <w:style w:type="paragraph" w:styleId="Nadpis1">
    <w:name w:val="heading 1"/>
    <w:basedOn w:val="Normlny"/>
    <w:next w:val="Normlny"/>
    <w:qFormat/>
    <w:pPr>
      <w:keepNext/>
      <w:spacing w:before="240" w:after="60" w:line="360" w:lineRule="auto"/>
      <w:jc w:val="center"/>
      <w:outlineLvl w:val="0"/>
    </w:pPr>
    <w:rPr>
      <w:b/>
      <w:kern w:val="28"/>
      <w:sz w:val="32"/>
    </w:rPr>
  </w:style>
  <w:style w:type="paragraph" w:styleId="Nadpis2">
    <w:name w:val="heading 2"/>
    <w:basedOn w:val="Normlny"/>
    <w:next w:val="Normlny"/>
    <w:qFormat/>
    <w:pPr>
      <w:keepNext/>
      <w:tabs>
        <w:tab w:val="left" w:pos="1134"/>
      </w:tabs>
      <w:spacing w:before="240" w:after="60" w:line="360" w:lineRule="auto"/>
      <w:ind w:left="1134" w:hanging="1134"/>
      <w:jc w:val="both"/>
      <w:outlineLvl w:val="1"/>
    </w:pPr>
    <w:rPr>
      <w:b/>
      <w:sz w:val="26"/>
    </w:rPr>
  </w:style>
  <w:style w:type="paragraph" w:styleId="Nadpis3">
    <w:name w:val="heading 3"/>
    <w:basedOn w:val="Normlny"/>
    <w:next w:val="Normlny"/>
    <w:qFormat/>
    <w:pPr>
      <w:keepNext/>
      <w:tabs>
        <w:tab w:val="left" w:pos="1134"/>
      </w:tabs>
      <w:spacing w:before="240" w:after="60" w:line="360" w:lineRule="auto"/>
      <w:ind w:left="1134" w:hanging="1134"/>
      <w:jc w:val="both"/>
      <w:outlineLvl w:val="2"/>
    </w:pPr>
    <w:rPr>
      <w:b/>
    </w:rPr>
  </w:style>
  <w:style w:type="paragraph" w:styleId="Nadpis4">
    <w:name w:val="heading 4"/>
    <w:basedOn w:val="Normlny"/>
    <w:next w:val="Normlny"/>
    <w:qFormat/>
    <w:pPr>
      <w:keepNext/>
      <w:tabs>
        <w:tab w:val="left" w:pos="1134"/>
      </w:tabs>
      <w:spacing w:before="240" w:after="60" w:line="360" w:lineRule="auto"/>
      <w:ind w:left="1134" w:hanging="1134"/>
      <w:jc w:val="both"/>
      <w:outlineLvl w:val="3"/>
    </w:pPr>
  </w:style>
  <w:style w:type="paragraph" w:styleId="Nadpis5">
    <w:name w:val="heading 5"/>
    <w:basedOn w:val="Normlny"/>
    <w:next w:val="Normlny"/>
    <w:qFormat/>
    <w:pPr>
      <w:spacing w:before="240" w:after="60" w:line="360" w:lineRule="auto"/>
      <w:jc w:val="both"/>
      <w:outlineLvl w:val="4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aslov">
    <w:name w:val="Naslov"/>
    <w:basedOn w:val="Normlny"/>
    <w:pPr>
      <w:tabs>
        <w:tab w:val="left" w:pos="840"/>
      </w:tabs>
    </w:pPr>
    <w:rPr>
      <w:b/>
      <w:caps/>
    </w:rPr>
  </w:style>
  <w:style w:type="paragraph" w:customStyle="1" w:styleId="tekst">
    <w:name w:val="tekst"/>
    <w:basedOn w:val="Normlny"/>
    <w:pPr>
      <w:spacing w:before="60" w:line="240" w:lineRule="atLeast"/>
      <w:jc w:val="both"/>
    </w:pPr>
  </w:style>
  <w:style w:type="paragraph" w:styleId="Zkladntext3">
    <w:name w:val="Body Text 3"/>
    <w:basedOn w:val="Normlny"/>
    <w:rsid w:val="00004BEB"/>
    <w:pPr>
      <w:widowControl w:val="0"/>
      <w:autoSpaceDE w:val="0"/>
      <w:autoSpaceDN w:val="0"/>
      <w:adjustRightInd w:val="0"/>
      <w:spacing w:after="120"/>
    </w:pPr>
    <w:rPr>
      <w:rFonts w:ascii="Arial" w:hAnsi="Arial" w:cs="Arial"/>
      <w:sz w:val="16"/>
      <w:szCs w:val="16"/>
      <w:lang w:val="mk-MK" w:eastAsia="mk-MK"/>
    </w:rPr>
  </w:style>
  <w:style w:type="paragraph" w:customStyle="1" w:styleId="Odstavecseseznamem1">
    <w:name w:val="Odstavec se seznamem1"/>
    <w:basedOn w:val="Normlny"/>
    <w:uiPriority w:val="34"/>
    <w:qFormat/>
    <w:rsid w:val="00DE5B9A"/>
    <w:pPr>
      <w:ind w:left="720"/>
      <w:contextualSpacing/>
    </w:pPr>
  </w:style>
  <w:style w:type="paragraph" w:styleId="Textbubliny">
    <w:name w:val="Balloon Text"/>
    <w:basedOn w:val="Normlny"/>
    <w:link w:val="TextbublinyChar"/>
    <w:rsid w:val="003C7666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3C7666"/>
    <w:rPr>
      <w:rFonts w:ascii="Tahoma" w:hAnsi="Tahoma" w:cs="Tahoma"/>
      <w:sz w:val="16"/>
      <w:szCs w:val="16"/>
      <w:lang w:val="en-GB" w:eastAsia="hr-HR"/>
    </w:rPr>
  </w:style>
  <w:style w:type="character" w:styleId="Odkaznakomentr">
    <w:name w:val="annotation reference"/>
    <w:rsid w:val="0003122F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03122F"/>
    <w:rPr>
      <w:sz w:val="20"/>
    </w:rPr>
  </w:style>
  <w:style w:type="character" w:customStyle="1" w:styleId="TextkomentraChar">
    <w:name w:val="Text komentára Char"/>
    <w:link w:val="Textkomentra"/>
    <w:rsid w:val="0003122F"/>
    <w:rPr>
      <w:lang w:val="en-GB" w:eastAsia="hr-HR"/>
    </w:rPr>
  </w:style>
  <w:style w:type="paragraph" w:styleId="Predmetkomentra">
    <w:name w:val="annotation subject"/>
    <w:basedOn w:val="Textkomentra"/>
    <w:next w:val="Textkomentra"/>
    <w:link w:val="PredmetkomentraChar"/>
    <w:rsid w:val="0003122F"/>
    <w:rPr>
      <w:b/>
      <w:bCs/>
    </w:rPr>
  </w:style>
  <w:style w:type="character" w:customStyle="1" w:styleId="PredmetkomentraChar">
    <w:name w:val="Predmet komentára Char"/>
    <w:link w:val="Predmetkomentra"/>
    <w:rsid w:val="0003122F"/>
    <w:rPr>
      <w:b/>
      <w:bCs/>
      <w:lang w:val="en-GB" w:eastAsia="hr-HR"/>
    </w:rPr>
  </w:style>
  <w:style w:type="paragraph" w:styleId="Hlavika">
    <w:name w:val="header"/>
    <w:basedOn w:val="Normlny"/>
    <w:link w:val="HlavikaChar"/>
    <w:uiPriority w:val="99"/>
    <w:rsid w:val="00D80EFD"/>
    <w:pPr>
      <w:tabs>
        <w:tab w:val="center" w:pos="4680"/>
        <w:tab w:val="right" w:pos="9360"/>
      </w:tabs>
    </w:pPr>
  </w:style>
  <w:style w:type="character" w:customStyle="1" w:styleId="HlavikaChar">
    <w:name w:val="Hlavička Char"/>
    <w:link w:val="Hlavika"/>
    <w:uiPriority w:val="99"/>
    <w:rsid w:val="00D80EFD"/>
    <w:rPr>
      <w:sz w:val="24"/>
      <w:lang w:val="en-GB" w:eastAsia="hr-HR"/>
    </w:rPr>
  </w:style>
  <w:style w:type="paragraph" w:styleId="Pta">
    <w:name w:val="footer"/>
    <w:basedOn w:val="Normlny"/>
    <w:link w:val="PtaChar"/>
    <w:uiPriority w:val="99"/>
    <w:rsid w:val="00D80EFD"/>
    <w:pPr>
      <w:tabs>
        <w:tab w:val="center" w:pos="4680"/>
        <w:tab w:val="right" w:pos="9360"/>
      </w:tabs>
    </w:pPr>
  </w:style>
  <w:style w:type="character" w:customStyle="1" w:styleId="PtaChar">
    <w:name w:val="Päta Char"/>
    <w:link w:val="Pta"/>
    <w:uiPriority w:val="99"/>
    <w:rsid w:val="00D80EFD"/>
    <w:rPr>
      <w:sz w:val="24"/>
      <w:lang w:val="en-GB" w:eastAsia="hr-HR"/>
    </w:rPr>
  </w:style>
  <w:style w:type="character" w:styleId="slostrany">
    <w:name w:val="page number"/>
    <w:rsid w:val="00D80EFD"/>
  </w:style>
  <w:style w:type="character" w:styleId="Hypertextovprepojenie">
    <w:name w:val="Hyperlink"/>
    <w:rsid w:val="00644AF9"/>
    <w:rPr>
      <w:color w:val="0000FF"/>
      <w:u w:val="single"/>
    </w:rPr>
  </w:style>
  <w:style w:type="paragraph" w:customStyle="1" w:styleId="BodytextAgency">
    <w:name w:val="Body text (Agency)"/>
    <w:basedOn w:val="Normlny"/>
    <w:link w:val="BodytextAgencyChar"/>
    <w:uiPriority w:val="99"/>
    <w:rsid w:val="00885F35"/>
    <w:pPr>
      <w:spacing w:after="140" w:line="280" w:lineRule="atLeast"/>
    </w:pPr>
    <w:rPr>
      <w:rFonts w:ascii="Verdana" w:eastAsia="Verdana" w:hAnsi="Verdana" w:cs="Verdana"/>
      <w:sz w:val="18"/>
      <w:szCs w:val="18"/>
      <w:lang w:val="sk-SK" w:eastAsia="sk-SK" w:bidi="sk-SK"/>
    </w:rPr>
  </w:style>
  <w:style w:type="character" w:customStyle="1" w:styleId="BodytextAgencyChar">
    <w:name w:val="Body text (Agency) Char"/>
    <w:link w:val="BodytextAgency"/>
    <w:uiPriority w:val="99"/>
    <w:rsid w:val="00885F35"/>
    <w:rPr>
      <w:rFonts w:ascii="Verdana" w:eastAsia="Verdana" w:hAnsi="Verdana" w:cs="Verdana"/>
      <w:sz w:val="18"/>
      <w:szCs w:val="18"/>
      <w:lang w:val="sk-SK" w:eastAsia="sk-SK"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868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nfo@alkaloid.si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innfarm.s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2624</Words>
  <Characters>14880</Characters>
  <Application>Microsoft Office Word</Application>
  <DocSecurity>0</DocSecurity>
  <Lines>124</Lines>
  <Paragraphs>34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>Module 2</vt:lpstr>
      <vt:lpstr>Module 2</vt:lpstr>
      <vt:lpstr>Module 2</vt:lpstr>
    </vt:vector>
  </TitlesOfParts>
  <Company>Pliva d.d.</Company>
  <LinksUpToDate>false</LinksUpToDate>
  <CharactersWithSpaces>17470</CharactersWithSpaces>
  <SharedDoc>false</SharedDoc>
  <HLinks>
    <vt:vector size="18" baseType="variant">
      <vt:variant>
        <vt:i4>5767274</vt:i4>
      </vt:variant>
      <vt:variant>
        <vt:i4>6</vt:i4>
      </vt:variant>
      <vt:variant>
        <vt:i4>0</vt:i4>
      </vt:variant>
      <vt:variant>
        <vt:i4>5</vt:i4>
      </vt:variant>
      <vt:variant>
        <vt:lpwstr>mailto:info@alkaloid.si</vt:lpwstr>
      </vt:variant>
      <vt:variant>
        <vt:lpwstr/>
      </vt:variant>
      <vt:variant>
        <vt:i4>1048627</vt:i4>
      </vt:variant>
      <vt:variant>
        <vt:i4>3</vt:i4>
      </vt:variant>
      <vt:variant>
        <vt:i4>0</vt:i4>
      </vt:variant>
      <vt:variant>
        <vt:i4>5</vt:i4>
      </vt:variant>
      <vt:variant>
        <vt:lpwstr>mailto:info@innfarm.si</vt:lpwstr>
      </vt:variant>
      <vt:variant>
        <vt:lpwstr/>
      </vt:variant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Module 2</dc:title>
  <dc:creator>MSINKIC</dc:creator>
  <cp:lastModifiedBy>Uhnáková Milota</cp:lastModifiedBy>
  <cp:revision>2</cp:revision>
  <dcterms:created xsi:type="dcterms:W3CDTF">2019-06-18T05:55:00Z</dcterms:created>
  <dcterms:modified xsi:type="dcterms:W3CDTF">2019-06-18T05:55:00Z</dcterms:modified>
</cp:coreProperties>
</file>