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EE5D3" w14:textId="5D188ECA" w:rsidR="004B5319" w:rsidRPr="00B15003" w:rsidRDefault="008B685F" w:rsidP="00B15003">
      <w:pPr>
        <w:pStyle w:val="Normlny0"/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D22E71">
        <w:rPr>
          <w:rFonts w:ascii="Times New Roman" w:hAnsi="Times New Roman"/>
          <w:b/>
          <w:bCs/>
          <w:sz w:val="22"/>
          <w:szCs w:val="22"/>
          <w:lang w:val="sk-SK"/>
        </w:rPr>
        <w:t>P</w:t>
      </w:r>
      <w:r w:rsidR="001A4EBB" w:rsidRPr="00D22E71">
        <w:rPr>
          <w:rFonts w:ascii="Times New Roman" w:hAnsi="Times New Roman"/>
          <w:b/>
          <w:bCs/>
          <w:sz w:val="22"/>
          <w:szCs w:val="22"/>
          <w:lang w:val="sk-SK"/>
        </w:rPr>
        <w:t>ís</w:t>
      </w:r>
      <w:r w:rsidR="00E107F9" w:rsidRPr="00D22E71">
        <w:rPr>
          <w:rFonts w:ascii="Times New Roman" w:hAnsi="Times New Roman"/>
          <w:b/>
          <w:bCs/>
          <w:sz w:val="22"/>
          <w:szCs w:val="22"/>
          <w:lang w:val="sk-SK"/>
        </w:rPr>
        <w:t>omná informácia pre používateľa</w:t>
      </w:r>
    </w:p>
    <w:p w14:paraId="2A739EB5" w14:textId="77777777" w:rsidR="00404A24" w:rsidRPr="00D22E71" w:rsidRDefault="00404A24" w:rsidP="00B15003">
      <w:pPr>
        <w:jc w:val="center"/>
        <w:rPr>
          <w:bCs/>
          <w:caps/>
          <w:szCs w:val="22"/>
        </w:rPr>
      </w:pPr>
    </w:p>
    <w:p w14:paraId="309C4213" w14:textId="3DABD805" w:rsidR="00453CB2" w:rsidRPr="00D22E71" w:rsidRDefault="00453CB2" w:rsidP="004436F8">
      <w:pPr>
        <w:jc w:val="center"/>
        <w:rPr>
          <w:b/>
          <w:bCs/>
          <w:szCs w:val="22"/>
        </w:rPr>
      </w:pPr>
      <w:proofErr w:type="spellStart"/>
      <w:r w:rsidRPr="00D22E71">
        <w:rPr>
          <w:b/>
          <w:bCs/>
          <w:szCs w:val="22"/>
        </w:rPr>
        <w:t>Amarhyton</w:t>
      </w:r>
      <w:proofErr w:type="spellEnd"/>
      <w:r w:rsidRPr="00D22E71">
        <w:rPr>
          <w:b/>
          <w:bCs/>
          <w:szCs w:val="22"/>
        </w:rPr>
        <w:t xml:space="preserve"> 50 mg tvrd</w:t>
      </w:r>
      <w:r w:rsidR="004436F8">
        <w:rPr>
          <w:b/>
          <w:bCs/>
          <w:szCs w:val="22"/>
        </w:rPr>
        <w:t>é</w:t>
      </w:r>
      <w:r w:rsidRPr="00D22E71">
        <w:rPr>
          <w:b/>
          <w:bCs/>
          <w:szCs w:val="22"/>
        </w:rPr>
        <w:t xml:space="preserve"> </w:t>
      </w:r>
      <w:r w:rsidR="005B225C" w:rsidRPr="00D22E71">
        <w:rPr>
          <w:b/>
          <w:bCs/>
          <w:szCs w:val="22"/>
        </w:rPr>
        <w:t>kapsuly</w:t>
      </w:r>
      <w:r w:rsidRPr="00D22E71">
        <w:rPr>
          <w:b/>
          <w:bCs/>
          <w:szCs w:val="22"/>
        </w:rPr>
        <w:t xml:space="preserve"> s predĺženým uvoľňovaním</w:t>
      </w:r>
    </w:p>
    <w:p w14:paraId="759F8ED8" w14:textId="662E4BD5" w:rsidR="008B685F" w:rsidRPr="00D22E71" w:rsidRDefault="00453CB2" w:rsidP="00695960">
      <w:pPr>
        <w:jc w:val="center"/>
        <w:rPr>
          <w:b/>
          <w:bCs/>
          <w:szCs w:val="22"/>
        </w:rPr>
      </w:pPr>
      <w:proofErr w:type="spellStart"/>
      <w:r w:rsidRPr="00D22E71">
        <w:rPr>
          <w:b/>
          <w:bCs/>
          <w:szCs w:val="22"/>
        </w:rPr>
        <w:t>Amarhyton</w:t>
      </w:r>
      <w:proofErr w:type="spellEnd"/>
      <w:r w:rsidRPr="00D22E71">
        <w:rPr>
          <w:b/>
          <w:bCs/>
          <w:szCs w:val="22"/>
        </w:rPr>
        <w:t xml:space="preserve"> 100 mg tvrd</w:t>
      </w:r>
      <w:r w:rsidR="004436F8">
        <w:rPr>
          <w:b/>
          <w:bCs/>
          <w:szCs w:val="22"/>
        </w:rPr>
        <w:t>é</w:t>
      </w:r>
      <w:r w:rsidRPr="00D22E71">
        <w:rPr>
          <w:b/>
          <w:bCs/>
          <w:szCs w:val="22"/>
        </w:rPr>
        <w:t xml:space="preserve"> </w:t>
      </w:r>
      <w:r w:rsidR="005B225C" w:rsidRPr="00D22E71">
        <w:rPr>
          <w:b/>
          <w:bCs/>
          <w:szCs w:val="22"/>
        </w:rPr>
        <w:t>kapsuly</w:t>
      </w:r>
      <w:r w:rsidRPr="00D22E71">
        <w:rPr>
          <w:b/>
          <w:bCs/>
          <w:szCs w:val="22"/>
        </w:rPr>
        <w:t xml:space="preserve"> s predĺženým uvoľňovaním</w:t>
      </w:r>
    </w:p>
    <w:p w14:paraId="4ABE69C1" w14:textId="7CDB83AD" w:rsidR="008F467B" w:rsidRPr="00D22E71" w:rsidRDefault="006E626A" w:rsidP="00D8138B">
      <w:pPr>
        <w:jc w:val="center"/>
        <w:rPr>
          <w:szCs w:val="22"/>
        </w:rPr>
      </w:pPr>
      <w:proofErr w:type="spellStart"/>
      <w:r w:rsidRPr="00D22E71">
        <w:rPr>
          <w:szCs w:val="22"/>
        </w:rPr>
        <w:t>f</w:t>
      </w:r>
      <w:r w:rsidR="00BB0588" w:rsidRPr="00D22E71">
        <w:rPr>
          <w:szCs w:val="22"/>
        </w:rPr>
        <w:t>lekain</w:t>
      </w:r>
      <w:r w:rsidR="008E0308">
        <w:rPr>
          <w:szCs w:val="22"/>
        </w:rPr>
        <w:t>í</w:t>
      </w:r>
      <w:r w:rsidR="00BB0588" w:rsidRPr="00D22E71">
        <w:rPr>
          <w:szCs w:val="22"/>
        </w:rPr>
        <w:t>d</w:t>
      </w:r>
      <w:r w:rsidR="008E0308">
        <w:rPr>
          <w:szCs w:val="22"/>
        </w:rPr>
        <w:t>i</w:t>
      </w:r>
      <w:r w:rsidR="008F467B" w:rsidRPr="00D22E71">
        <w:rPr>
          <w:szCs w:val="22"/>
        </w:rPr>
        <w:t>umacetát</w:t>
      </w:r>
      <w:proofErr w:type="spellEnd"/>
    </w:p>
    <w:p w14:paraId="05EBEA48" w14:textId="77777777" w:rsidR="008B685F" w:rsidRPr="00D22E71" w:rsidRDefault="008B685F" w:rsidP="00B15003">
      <w:pPr>
        <w:rPr>
          <w:bCs/>
          <w:szCs w:val="22"/>
        </w:rPr>
      </w:pPr>
    </w:p>
    <w:p w14:paraId="4687857A" w14:textId="77777777" w:rsidR="008B685F" w:rsidRPr="00D22E71" w:rsidRDefault="008B685F" w:rsidP="00B15003">
      <w:pPr>
        <w:rPr>
          <w:bCs/>
          <w:szCs w:val="22"/>
        </w:rPr>
      </w:pPr>
    </w:p>
    <w:p w14:paraId="5818716F" w14:textId="77777777" w:rsidR="008B685F" w:rsidRPr="00D22E71" w:rsidRDefault="008B685F" w:rsidP="00B15003">
      <w:pPr>
        <w:pStyle w:val="Normlny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D22E71">
        <w:rPr>
          <w:rFonts w:ascii="Times New Roman" w:hAnsi="Times New Roman"/>
          <w:b/>
          <w:bCs/>
          <w:sz w:val="22"/>
          <w:szCs w:val="22"/>
          <w:lang w:val="sk-SK"/>
        </w:rPr>
        <w:t xml:space="preserve">Pozorne si prečítajte celú písomnú informáciu </w:t>
      </w:r>
      <w:r w:rsidR="001A4EBB" w:rsidRPr="00D22E71">
        <w:rPr>
          <w:rFonts w:ascii="Times New Roman" w:hAnsi="Times New Roman"/>
          <w:b/>
          <w:bCs/>
          <w:sz w:val="22"/>
          <w:szCs w:val="22"/>
          <w:lang w:val="sk-SK"/>
        </w:rPr>
        <w:t>predtým</w:t>
      </w:r>
      <w:r w:rsidRPr="00D22E71">
        <w:rPr>
          <w:rFonts w:ascii="Times New Roman" w:hAnsi="Times New Roman"/>
          <w:b/>
          <w:bCs/>
          <w:sz w:val="22"/>
          <w:szCs w:val="22"/>
          <w:lang w:val="sk-SK"/>
        </w:rPr>
        <w:t>, ako začnete užívať</w:t>
      </w:r>
      <w:r w:rsidRPr="00D22E71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A4EBB" w:rsidRPr="00D22E71">
        <w:rPr>
          <w:rFonts w:ascii="Times New Roman" w:hAnsi="Times New Roman"/>
          <w:b/>
          <w:bCs/>
          <w:sz w:val="22"/>
          <w:szCs w:val="22"/>
          <w:lang w:val="sk-SK"/>
        </w:rPr>
        <w:t>tento</w:t>
      </w:r>
      <w:r w:rsidRPr="00D22E71">
        <w:rPr>
          <w:rFonts w:ascii="Times New Roman" w:hAnsi="Times New Roman"/>
          <w:b/>
          <w:bCs/>
          <w:sz w:val="22"/>
          <w:szCs w:val="22"/>
          <w:lang w:val="sk-SK"/>
        </w:rPr>
        <w:t xml:space="preserve"> liek</w:t>
      </w:r>
      <w:r w:rsidR="001A4EBB" w:rsidRPr="00D22E71">
        <w:rPr>
          <w:rFonts w:ascii="Times New Roman" w:hAnsi="Times New Roman"/>
          <w:b/>
          <w:bCs/>
          <w:sz w:val="22"/>
          <w:szCs w:val="22"/>
          <w:lang w:val="sk-SK"/>
        </w:rPr>
        <w:t>, pretože obsahuje pre vás dôležité informácie</w:t>
      </w:r>
      <w:r w:rsidRPr="00D22E71">
        <w:rPr>
          <w:rFonts w:ascii="Times New Roman" w:hAnsi="Times New Roman"/>
          <w:b/>
          <w:bCs/>
          <w:sz w:val="22"/>
          <w:szCs w:val="22"/>
          <w:lang w:val="sk-SK"/>
        </w:rPr>
        <w:t>.</w:t>
      </w:r>
    </w:p>
    <w:p w14:paraId="3CC4A08B" w14:textId="77777777" w:rsidR="008B685F" w:rsidRPr="00D22E71" w:rsidRDefault="008B685F" w:rsidP="00B15003">
      <w:pPr>
        <w:pStyle w:val="Normlny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D22E71">
        <w:rPr>
          <w:rFonts w:ascii="Times New Roman" w:hAnsi="Times New Roman"/>
          <w:sz w:val="22"/>
          <w:szCs w:val="22"/>
          <w:lang w:val="sk-SK"/>
        </w:rPr>
        <w:t>-</w:t>
      </w:r>
      <w:r w:rsidR="00FC5A46" w:rsidRPr="00D22E71">
        <w:rPr>
          <w:rFonts w:ascii="Times New Roman" w:hAnsi="Times New Roman"/>
          <w:sz w:val="22"/>
          <w:szCs w:val="22"/>
          <w:lang w:val="sk-SK"/>
        </w:rPr>
        <w:tab/>
      </w:r>
      <w:r w:rsidRPr="00D22E71">
        <w:rPr>
          <w:rFonts w:ascii="Times New Roman" w:hAnsi="Times New Roman"/>
          <w:sz w:val="22"/>
          <w:szCs w:val="22"/>
          <w:lang w:val="sk-SK"/>
        </w:rPr>
        <w:t>Túto písomnú informáciu si uschovajte. Možno bude potrebné, aby ste si ju znovu prečítali.</w:t>
      </w:r>
    </w:p>
    <w:p w14:paraId="5E4FB994" w14:textId="77777777" w:rsidR="008B685F" w:rsidRPr="00D22E71" w:rsidRDefault="008B685F" w:rsidP="00B15003">
      <w:pPr>
        <w:pStyle w:val="Normlny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D22E71">
        <w:rPr>
          <w:rFonts w:ascii="Times New Roman" w:hAnsi="Times New Roman"/>
          <w:sz w:val="22"/>
          <w:szCs w:val="22"/>
          <w:lang w:val="sk-SK"/>
        </w:rPr>
        <w:t>-</w:t>
      </w:r>
      <w:r w:rsidR="00FC5A46" w:rsidRPr="00D22E71">
        <w:rPr>
          <w:rFonts w:ascii="Times New Roman" w:hAnsi="Times New Roman"/>
          <w:sz w:val="22"/>
          <w:szCs w:val="22"/>
          <w:lang w:val="sk-SK"/>
        </w:rPr>
        <w:tab/>
      </w:r>
      <w:r w:rsidRPr="00D22E71">
        <w:rPr>
          <w:rFonts w:ascii="Times New Roman" w:hAnsi="Times New Roman"/>
          <w:sz w:val="22"/>
          <w:szCs w:val="22"/>
          <w:lang w:val="sk-SK"/>
        </w:rPr>
        <w:t>Ak máte akékoľvek ďalšie otázky, obráťte sa na svojho lekára alebo lekárnika.</w:t>
      </w:r>
    </w:p>
    <w:p w14:paraId="338F4EBD" w14:textId="77777777" w:rsidR="008B685F" w:rsidRPr="00D22E71" w:rsidRDefault="008B685F" w:rsidP="00B15003">
      <w:pPr>
        <w:pStyle w:val="Normlny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D22E71">
        <w:rPr>
          <w:rFonts w:ascii="Times New Roman" w:hAnsi="Times New Roman"/>
          <w:sz w:val="22"/>
          <w:szCs w:val="22"/>
          <w:lang w:val="sk-SK"/>
        </w:rPr>
        <w:t>-</w:t>
      </w:r>
      <w:r w:rsidR="00FC5A46" w:rsidRPr="00D22E71">
        <w:rPr>
          <w:rFonts w:ascii="Times New Roman" w:hAnsi="Times New Roman"/>
          <w:sz w:val="22"/>
          <w:szCs w:val="22"/>
          <w:lang w:val="sk-SK"/>
        </w:rPr>
        <w:tab/>
      </w:r>
      <w:r w:rsidRPr="00D22E71">
        <w:rPr>
          <w:rFonts w:ascii="Times New Roman" w:hAnsi="Times New Roman"/>
          <w:sz w:val="22"/>
          <w:szCs w:val="22"/>
          <w:lang w:val="sk-SK"/>
        </w:rPr>
        <w:t>Tento liek bol predpísaný</w:t>
      </w:r>
      <w:r w:rsidR="009F36E2" w:rsidRPr="00D22E71">
        <w:rPr>
          <w:rFonts w:ascii="Times New Roman" w:hAnsi="Times New Roman"/>
          <w:sz w:val="22"/>
          <w:szCs w:val="22"/>
          <w:lang w:val="sk-SK"/>
        </w:rPr>
        <w:t xml:space="preserve"> iba</w:t>
      </w:r>
      <w:r w:rsidRPr="00D22E71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F36E2" w:rsidRPr="00D22E71">
        <w:rPr>
          <w:rFonts w:ascii="Times New Roman" w:hAnsi="Times New Roman"/>
          <w:sz w:val="22"/>
          <w:szCs w:val="22"/>
          <w:lang w:val="sk-SK"/>
        </w:rPr>
        <w:t>v</w:t>
      </w:r>
      <w:r w:rsidRPr="00D22E71">
        <w:rPr>
          <w:rFonts w:ascii="Times New Roman" w:hAnsi="Times New Roman"/>
          <w:sz w:val="22"/>
          <w:szCs w:val="22"/>
          <w:lang w:val="sk-SK"/>
        </w:rPr>
        <w:t>ám. Nedávajte ho nikomu inému. Môže mu uškodiť, dokonca aj vtedy, ak má rovnaké pr</w:t>
      </w:r>
      <w:r w:rsidR="009258A5" w:rsidRPr="00D22E71">
        <w:rPr>
          <w:rFonts w:ascii="Times New Roman" w:hAnsi="Times New Roman"/>
          <w:sz w:val="22"/>
          <w:szCs w:val="22"/>
          <w:lang w:val="sk-SK"/>
        </w:rPr>
        <w:t>ejavy</w:t>
      </w:r>
      <w:r w:rsidRPr="00D22E71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21231" w:rsidRPr="00D22E71">
        <w:rPr>
          <w:rFonts w:ascii="Times New Roman" w:hAnsi="Times New Roman"/>
          <w:sz w:val="22"/>
          <w:szCs w:val="22"/>
          <w:lang w:val="sk-SK"/>
        </w:rPr>
        <w:t xml:space="preserve">ochorenia </w:t>
      </w:r>
      <w:r w:rsidRPr="00D22E71">
        <w:rPr>
          <w:rFonts w:ascii="Times New Roman" w:hAnsi="Times New Roman"/>
          <w:sz w:val="22"/>
          <w:szCs w:val="22"/>
          <w:lang w:val="sk-SK"/>
        </w:rPr>
        <w:t xml:space="preserve">ako </w:t>
      </w:r>
      <w:r w:rsidR="009F36E2" w:rsidRPr="00D22E71">
        <w:rPr>
          <w:rFonts w:ascii="Times New Roman" w:hAnsi="Times New Roman"/>
          <w:sz w:val="22"/>
          <w:szCs w:val="22"/>
          <w:lang w:val="sk-SK"/>
        </w:rPr>
        <w:t>v</w:t>
      </w:r>
      <w:r w:rsidRPr="00D22E71">
        <w:rPr>
          <w:rFonts w:ascii="Times New Roman" w:hAnsi="Times New Roman"/>
          <w:sz w:val="22"/>
          <w:szCs w:val="22"/>
          <w:lang w:val="sk-SK"/>
        </w:rPr>
        <w:t>y.</w:t>
      </w:r>
    </w:p>
    <w:p w14:paraId="1BCC78B0" w14:textId="77777777" w:rsidR="008B685F" w:rsidRPr="00D22E71" w:rsidRDefault="008B685F" w:rsidP="00B15003">
      <w:pPr>
        <w:numPr>
          <w:ilvl w:val="0"/>
          <w:numId w:val="14"/>
        </w:numPr>
        <w:ind w:left="567" w:right="-2" w:hanging="567"/>
        <w:rPr>
          <w:bCs/>
          <w:szCs w:val="22"/>
        </w:rPr>
      </w:pPr>
      <w:r w:rsidRPr="00D22E71">
        <w:rPr>
          <w:szCs w:val="22"/>
        </w:rPr>
        <w:t xml:space="preserve">Ak </w:t>
      </w:r>
      <w:r w:rsidR="009F36E2" w:rsidRPr="00D22E71">
        <w:rPr>
          <w:szCs w:val="22"/>
        </w:rPr>
        <w:t xml:space="preserve">sa u vás vyskytne </w:t>
      </w:r>
      <w:r w:rsidRPr="00D22E71">
        <w:rPr>
          <w:szCs w:val="22"/>
        </w:rPr>
        <w:t xml:space="preserve">akýkoľvek vedľajší účinok, </w:t>
      </w:r>
      <w:r w:rsidR="009F36E2" w:rsidRPr="00D22E71">
        <w:rPr>
          <w:szCs w:val="22"/>
        </w:rPr>
        <w:t xml:space="preserve">obráťte sa na svojho lekára alebo lekárnika. To sa týka aj akýchkoľvek vedľajších účinkov, </w:t>
      </w:r>
      <w:r w:rsidRPr="00D22E71">
        <w:rPr>
          <w:szCs w:val="22"/>
        </w:rPr>
        <w:t>ktoré nie sú uvedené v tejto písomnej informácii</w:t>
      </w:r>
      <w:r w:rsidR="009F36E2" w:rsidRPr="00D22E71">
        <w:rPr>
          <w:bCs/>
          <w:szCs w:val="22"/>
        </w:rPr>
        <w:t>.</w:t>
      </w:r>
      <w:r w:rsidR="006A3691" w:rsidRPr="00D22E71">
        <w:rPr>
          <w:bCs/>
          <w:szCs w:val="22"/>
        </w:rPr>
        <w:t xml:space="preserve"> Pozri časť 4.</w:t>
      </w:r>
    </w:p>
    <w:p w14:paraId="0E3EAB1E" w14:textId="77777777" w:rsidR="008B685F" w:rsidRPr="00D22E71" w:rsidRDefault="004436F8" w:rsidP="00B15003">
      <w:pPr>
        <w:tabs>
          <w:tab w:val="left" w:pos="6690"/>
        </w:tabs>
        <w:rPr>
          <w:b/>
          <w:bCs/>
          <w:szCs w:val="22"/>
        </w:rPr>
      </w:pPr>
      <w:r>
        <w:rPr>
          <w:b/>
          <w:bCs/>
          <w:szCs w:val="22"/>
        </w:rPr>
        <w:tab/>
      </w:r>
    </w:p>
    <w:p w14:paraId="153753B3" w14:textId="77777777" w:rsidR="008B685F" w:rsidRPr="00D22E71" w:rsidRDefault="008B685F" w:rsidP="00B15003">
      <w:pPr>
        <w:pStyle w:val="Normlny0"/>
        <w:rPr>
          <w:rFonts w:ascii="Times New Roman" w:hAnsi="Times New Roman"/>
          <w:sz w:val="22"/>
          <w:szCs w:val="22"/>
          <w:lang w:val="sk-SK"/>
        </w:rPr>
      </w:pPr>
      <w:r w:rsidRPr="00D22E71">
        <w:rPr>
          <w:rFonts w:ascii="Times New Roman" w:hAnsi="Times New Roman"/>
          <w:b/>
          <w:bCs/>
          <w:sz w:val="22"/>
          <w:szCs w:val="22"/>
          <w:lang w:val="sk-SK"/>
        </w:rPr>
        <w:t>V tejto písomnej informáci</w:t>
      </w:r>
      <w:r w:rsidR="004907AB" w:rsidRPr="00D22E71">
        <w:rPr>
          <w:rFonts w:ascii="Times New Roman" w:hAnsi="Times New Roman"/>
          <w:b/>
          <w:bCs/>
          <w:sz w:val="22"/>
          <w:szCs w:val="22"/>
          <w:lang w:val="sk-SK"/>
        </w:rPr>
        <w:t>i sa dozviete</w:t>
      </w:r>
      <w:r w:rsidRPr="00D22E71">
        <w:rPr>
          <w:rFonts w:ascii="Times New Roman" w:hAnsi="Times New Roman"/>
          <w:sz w:val="22"/>
          <w:szCs w:val="22"/>
          <w:lang w:val="sk-SK"/>
        </w:rPr>
        <w:t xml:space="preserve">: </w:t>
      </w:r>
    </w:p>
    <w:p w14:paraId="0692BD8B" w14:textId="77777777" w:rsidR="00A87D77" w:rsidRPr="00D22E71" w:rsidRDefault="00A87D77" w:rsidP="00B15003">
      <w:pPr>
        <w:numPr>
          <w:ilvl w:val="1"/>
          <w:numId w:val="4"/>
        </w:numPr>
        <w:tabs>
          <w:tab w:val="clear" w:pos="1440"/>
          <w:tab w:val="num" w:pos="-1320"/>
        </w:tabs>
        <w:ind w:left="600" w:hanging="600"/>
        <w:rPr>
          <w:szCs w:val="22"/>
        </w:rPr>
      </w:pPr>
      <w:r w:rsidRPr="00D22E71">
        <w:rPr>
          <w:szCs w:val="22"/>
        </w:rPr>
        <w:t>Čo je</w:t>
      </w:r>
      <w:r w:rsidR="002A7390" w:rsidRPr="00D22E71">
        <w:rPr>
          <w:szCs w:val="22"/>
        </w:rPr>
        <w:t xml:space="preserve"> </w:t>
      </w:r>
      <w:proofErr w:type="spellStart"/>
      <w:r w:rsidR="00453CB2" w:rsidRPr="00D22E71">
        <w:rPr>
          <w:szCs w:val="22"/>
        </w:rPr>
        <w:t>Amarhyton</w:t>
      </w:r>
      <w:proofErr w:type="spellEnd"/>
      <w:r w:rsidR="005857A3" w:rsidRPr="00D22E71">
        <w:rPr>
          <w:szCs w:val="22"/>
        </w:rPr>
        <w:t xml:space="preserve"> </w:t>
      </w:r>
      <w:r w:rsidR="008B685F" w:rsidRPr="00D22E71">
        <w:rPr>
          <w:szCs w:val="22"/>
        </w:rPr>
        <w:t>a</w:t>
      </w:r>
      <w:r w:rsidR="00C2610F" w:rsidRPr="00D22E71">
        <w:rPr>
          <w:szCs w:val="22"/>
        </w:rPr>
        <w:t> </w:t>
      </w:r>
      <w:r w:rsidR="008B685F" w:rsidRPr="00D22E71">
        <w:rPr>
          <w:szCs w:val="22"/>
        </w:rPr>
        <w:t>na</w:t>
      </w:r>
      <w:r w:rsidR="00C2610F" w:rsidRPr="00D22E71">
        <w:rPr>
          <w:szCs w:val="22"/>
        </w:rPr>
        <w:t xml:space="preserve"> </w:t>
      </w:r>
      <w:r w:rsidR="008B685F" w:rsidRPr="00D22E71">
        <w:rPr>
          <w:szCs w:val="22"/>
        </w:rPr>
        <w:t>čo sa používa</w:t>
      </w:r>
    </w:p>
    <w:p w14:paraId="467E23DC" w14:textId="77777777" w:rsidR="00A87D77" w:rsidRPr="00D22E71" w:rsidRDefault="00E107F9" w:rsidP="00B15003">
      <w:pPr>
        <w:numPr>
          <w:ilvl w:val="1"/>
          <w:numId w:val="4"/>
        </w:numPr>
        <w:tabs>
          <w:tab w:val="clear" w:pos="1440"/>
          <w:tab w:val="num" w:pos="-1320"/>
        </w:tabs>
        <w:ind w:left="600" w:hanging="600"/>
        <w:rPr>
          <w:szCs w:val="22"/>
        </w:rPr>
      </w:pPr>
      <w:r w:rsidRPr="00D22E71">
        <w:rPr>
          <w:szCs w:val="22"/>
        </w:rPr>
        <w:t>Čo potrebujete vedieť predtým</w:t>
      </w:r>
      <w:r w:rsidR="009F36E2" w:rsidRPr="00D22E71">
        <w:rPr>
          <w:szCs w:val="22"/>
        </w:rPr>
        <w:t>,</w:t>
      </w:r>
      <w:r w:rsidR="00A87D77" w:rsidRPr="00D22E71">
        <w:rPr>
          <w:szCs w:val="22"/>
        </w:rPr>
        <w:t xml:space="preserve"> ako </w:t>
      </w:r>
      <w:r w:rsidR="008B685F" w:rsidRPr="00D22E71">
        <w:rPr>
          <w:szCs w:val="22"/>
        </w:rPr>
        <w:t xml:space="preserve">užijete </w:t>
      </w:r>
      <w:proofErr w:type="spellStart"/>
      <w:r w:rsidR="00453CB2" w:rsidRPr="00D22E71">
        <w:rPr>
          <w:szCs w:val="22"/>
        </w:rPr>
        <w:t>Amarhyton</w:t>
      </w:r>
      <w:proofErr w:type="spellEnd"/>
    </w:p>
    <w:p w14:paraId="703288C2" w14:textId="77777777" w:rsidR="00A87D77" w:rsidRPr="00D22E71" w:rsidRDefault="00A87D77" w:rsidP="00B15003">
      <w:pPr>
        <w:numPr>
          <w:ilvl w:val="1"/>
          <w:numId w:val="4"/>
        </w:numPr>
        <w:tabs>
          <w:tab w:val="clear" w:pos="1440"/>
          <w:tab w:val="num" w:pos="-1320"/>
        </w:tabs>
        <w:ind w:left="600" w:hanging="600"/>
        <w:rPr>
          <w:szCs w:val="22"/>
        </w:rPr>
      </w:pPr>
      <w:r w:rsidRPr="00D22E71">
        <w:rPr>
          <w:szCs w:val="22"/>
        </w:rPr>
        <w:t xml:space="preserve">Ako </w:t>
      </w:r>
      <w:r w:rsidR="008B685F" w:rsidRPr="00D22E71">
        <w:rPr>
          <w:szCs w:val="22"/>
        </w:rPr>
        <w:t xml:space="preserve">užívať </w:t>
      </w:r>
      <w:proofErr w:type="spellStart"/>
      <w:r w:rsidR="002863C6" w:rsidRPr="00D22E71">
        <w:rPr>
          <w:szCs w:val="22"/>
        </w:rPr>
        <w:t>Amarhyton</w:t>
      </w:r>
      <w:proofErr w:type="spellEnd"/>
    </w:p>
    <w:p w14:paraId="5DB57283" w14:textId="77777777" w:rsidR="00A87D77" w:rsidRPr="00D22E71" w:rsidRDefault="00A87D77" w:rsidP="00B15003">
      <w:pPr>
        <w:numPr>
          <w:ilvl w:val="1"/>
          <w:numId w:val="4"/>
        </w:numPr>
        <w:tabs>
          <w:tab w:val="clear" w:pos="1440"/>
          <w:tab w:val="num" w:pos="-1320"/>
        </w:tabs>
        <w:ind w:left="600" w:hanging="600"/>
        <w:rPr>
          <w:szCs w:val="22"/>
        </w:rPr>
      </w:pPr>
      <w:r w:rsidRPr="00D22E71">
        <w:rPr>
          <w:szCs w:val="22"/>
        </w:rPr>
        <w:t>Možné vedľajšie účinky</w:t>
      </w:r>
    </w:p>
    <w:p w14:paraId="14F6E522" w14:textId="77777777" w:rsidR="008B685F" w:rsidRPr="00D22E71" w:rsidRDefault="00A87D77" w:rsidP="00B15003">
      <w:pPr>
        <w:numPr>
          <w:ilvl w:val="1"/>
          <w:numId w:val="4"/>
        </w:numPr>
        <w:tabs>
          <w:tab w:val="clear" w:pos="1440"/>
          <w:tab w:val="num" w:pos="-1320"/>
        </w:tabs>
        <w:ind w:left="600" w:hanging="600"/>
        <w:rPr>
          <w:szCs w:val="22"/>
        </w:rPr>
      </w:pPr>
      <w:r w:rsidRPr="00D22E71">
        <w:rPr>
          <w:szCs w:val="22"/>
        </w:rPr>
        <w:t>Ako uchováva</w:t>
      </w:r>
      <w:r w:rsidR="008B685F" w:rsidRPr="00D22E71">
        <w:rPr>
          <w:szCs w:val="22"/>
        </w:rPr>
        <w:t xml:space="preserve">ť </w:t>
      </w:r>
      <w:proofErr w:type="spellStart"/>
      <w:r w:rsidR="002863C6" w:rsidRPr="00D22E71">
        <w:rPr>
          <w:szCs w:val="22"/>
        </w:rPr>
        <w:t>Amarhyton</w:t>
      </w:r>
      <w:proofErr w:type="spellEnd"/>
    </w:p>
    <w:p w14:paraId="5EC0FF26" w14:textId="77777777" w:rsidR="00A87D77" w:rsidRPr="00D22E71" w:rsidRDefault="009F36E2" w:rsidP="00B15003">
      <w:pPr>
        <w:numPr>
          <w:ilvl w:val="1"/>
          <w:numId w:val="4"/>
        </w:numPr>
        <w:tabs>
          <w:tab w:val="clear" w:pos="1440"/>
          <w:tab w:val="num" w:pos="-1320"/>
        </w:tabs>
        <w:ind w:left="600" w:hanging="600"/>
        <w:rPr>
          <w:szCs w:val="22"/>
        </w:rPr>
      </w:pPr>
      <w:r w:rsidRPr="00D22E71">
        <w:rPr>
          <w:szCs w:val="22"/>
        </w:rPr>
        <w:t>Obsah balenia a ď</w:t>
      </w:r>
      <w:r w:rsidR="00A87D77" w:rsidRPr="00D22E71">
        <w:rPr>
          <w:szCs w:val="22"/>
        </w:rPr>
        <w:t>alšie informácie</w:t>
      </w:r>
    </w:p>
    <w:p w14:paraId="2D093EAE" w14:textId="77777777" w:rsidR="00981C2A" w:rsidRDefault="00981C2A" w:rsidP="00B15003">
      <w:pPr>
        <w:rPr>
          <w:szCs w:val="22"/>
        </w:rPr>
      </w:pPr>
    </w:p>
    <w:p w14:paraId="56B665F0" w14:textId="77777777" w:rsidR="004436F8" w:rsidRPr="00D22E71" w:rsidRDefault="004436F8" w:rsidP="00B15003">
      <w:pPr>
        <w:rPr>
          <w:szCs w:val="22"/>
        </w:rPr>
      </w:pPr>
    </w:p>
    <w:p w14:paraId="2E718207" w14:textId="77777777" w:rsidR="00A87D77" w:rsidRPr="00D22E71" w:rsidRDefault="007673CD" w:rsidP="00B15003">
      <w:pPr>
        <w:pStyle w:val="Odsekzoznamu"/>
        <w:numPr>
          <w:ilvl w:val="0"/>
          <w:numId w:val="25"/>
        </w:numPr>
        <w:ind w:left="567" w:hanging="567"/>
        <w:rPr>
          <w:szCs w:val="22"/>
        </w:rPr>
      </w:pPr>
      <w:r w:rsidRPr="00D22E71">
        <w:rPr>
          <w:b/>
          <w:szCs w:val="22"/>
        </w:rPr>
        <w:t xml:space="preserve">Čo je </w:t>
      </w:r>
      <w:proofErr w:type="spellStart"/>
      <w:r w:rsidR="002863C6" w:rsidRPr="00D22E71">
        <w:rPr>
          <w:b/>
          <w:szCs w:val="22"/>
        </w:rPr>
        <w:t>Amarhyton</w:t>
      </w:r>
      <w:proofErr w:type="spellEnd"/>
      <w:r w:rsidRPr="00D22E71">
        <w:rPr>
          <w:b/>
          <w:szCs w:val="22"/>
        </w:rPr>
        <w:t xml:space="preserve"> a na čo sa používa</w:t>
      </w:r>
    </w:p>
    <w:p w14:paraId="53961837" w14:textId="77777777" w:rsidR="00A87D77" w:rsidRPr="00D22E71" w:rsidRDefault="00A87D77" w:rsidP="00B15003">
      <w:pPr>
        <w:rPr>
          <w:szCs w:val="22"/>
        </w:rPr>
      </w:pPr>
    </w:p>
    <w:p w14:paraId="402BCF5F" w14:textId="68870138" w:rsidR="00A87D77" w:rsidRPr="00D22E71" w:rsidRDefault="002863C6" w:rsidP="00B15003">
      <w:pPr>
        <w:rPr>
          <w:szCs w:val="22"/>
        </w:rPr>
      </w:pPr>
      <w:proofErr w:type="spellStart"/>
      <w:r w:rsidRPr="00D22E71">
        <w:rPr>
          <w:szCs w:val="22"/>
        </w:rPr>
        <w:t>Amarhyton</w:t>
      </w:r>
      <w:proofErr w:type="spellEnd"/>
      <w:r w:rsidRPr="00D22E71">
        <w:rPr>
          <w:szCs w:val="22"/>
        </w:rPr>
        <w:t xml:space="preserve"> </w:t>
      </w:r>
      <w:r w:rsidR="00C44F1E">
        <w:rPr>
          <w:szCs w:val="22"/>
        </w:rPr>
        <w:t xml:space="preserve">kapsuly s predĺženým uvoľňovaním </w:t>
      </w:r>
      <w:r w:rsidR="00A87D77" w:rsidRPr="00D22E71">
        <w:rPr>
          <w:szCs w:val="22"/>
        </w:rPr>
        <w:t>patrí do skupiny l</w:t>
      </w:r>
      <w:r w:rsidR="00981C2A" w:rsidRPr="00D22E71">
        <w:rPr>
          <w:szCs w:val="22"/>
        </w:rPr>
        <w:t>iekov</w:t>
      </w:r>
      <w:r w:rsidR="00A87D77" w:rsidRPr="00D22E71">
        <w:rPr>
          <w:szCs w:val="22"/>
        </w:rPr>
        <w:t xml:space="preserve">, ktoré sa používajú v liečbe porúch srdcového rytmu (nazývajú sa </w:t>
      </w:r>
      <w:proofErr w:type="spellStart"/>
      <w:r w:rsidR="00A87D77" w:rsidRPr="00D22E71">
        <w:rPr>
          <w:szCs w:val="22"/>
        </w:rPr>
        <w:t>antiarytmiká</w:t>
      </w:r>
      <w:proofErr w:type="spellEnd"/>
      <w:r w:rsidR="00A87D77" w:rsidRPr="00D22E71">
        <w:rPr>
          <w:szCs w:val="22"/>
        </w:rPr>
        <w:t xml:space="preserve">). Spomaľuje vedenie srdcového vzruchu a predlžuje čas, počas ktorého je srdce v pokoji, čím obnovuje normálnu činnosť srdca ako čerpadla. </w:t>
      </w:r>
    </w:p>
    <w:p w14:paraId="6BBF3DBC" w14:textId="170BF6C4" w:rsidR="00A87D77" w:rsidRPr="00D22E71" w:rsidRDefault="002863C6" w:rsidP="00B15003">
      <w:pPr>
        <w:rPr>
          <w:szCs w:val="22"/>
        </w:rPr>
      </w:pPr>
      <w:proofErr w:type="spellStart"/>
      <w:r w:rsidRPr="00D22E71">
        <w:rPr>
          <w:szCs w:val="22"/>
        </w:rPr>
        <w:t>Amarhyton</w:t>
      </w:r>
      <w:proofErr w:type="spellEnd"/>
      <w:r w:rsidR="00C44F1E">
        <w:rPr>
          <w:szCs w:val="22"/>
        </w:rPr>
        <w:t xml:space="preserve"> kapsuly s predĺženým uvoľňovaním</w:t>
      </w:r>
      <w:r w:rsidRPr="00D22E71">
        <w:rPr>
          <w:szCs w:val="22"/>
        </w:rPr>
        <w:t xml:space="preserve"> </w:t>
      </w:r>
      <w:r w:rsidR="00A87D77" w:rsidRPr="00D22E71">
        <w:rPr>
          <w:szCs w:val="22"/>
        </w:rPr>
        <w:t>sa používa:</w:t>
      </w:r>
    </w:p>
    <w:p w14:paraId="22B0476A" w14:textId="77777777" w:rsidR="008E6514" w:rsidRPr="00D22E71" w:rsidRDefault="008E6514" w:rsidP="00B15003">
      <w:pPr>
        <w:rPr>
          <w:szCs w:val="22"/>
        </w:rPr>
      </w:pPr>
    </w:p>
    <w:p w14:paraId="5FB0798F" w14:textId="12DC6AC8" w:rsidR="00A87D77" w:rsidRPr="00D22E71" w:rsidRDefault="00A87D77" w:rsidP="00B15003">
      <w:pPr>
        <w:numPr>
          <w:ilvl w:val="0"/>
          <w:numId w:val="7"/>
        </w:numPr>
        <w:rPr>
          <w:szCs w:val="22"/>
        </w:rPr>
      </w:pPr>
      <w:r w:rsidRPr="00D22E71">
        <w:rPr>
          <w:szCs w:val="22"/>
        </w:rPr>
        <w:t xml:space="preserve">pri niektorých </w:t>
      </w:r>
      <w:r w:rsidR="00EE4969">
        <w:rPr>
          <w:szCs w:val="22"/>
        </w:rPr>
        <w:t>zá</w:t>
      </w:r>
      <w:r w:rsidRPr="00D22E71">
        <w:rPr>
          <w:szCs w:val="22"/>
        </w:rPr>
        <w:t>v</w:t>
      </w:r>
      <w:r w:rsidR="00EE4969">
        <w:rPr>
          <w:szCs w:val="22"/>
        </w:rPr>
        <w:t>a</w:t>
      </w:r>
      <w:r w:rsidRPr="00D22E71">
        <w:rPr>
          <w:szCs w:val="22"/>
        </w:rPr>
        <w:t>žn</w:t>
      </w:r>
      <w:r w:rsidR="00EE4969">
        <w:rPr>
          <w:szCs w:val="22"/>
        </w:rPr>
        <w:t>ý</w:t>
      </w:r>
      <w:r w:rsidRPr="00D22E71">
        <w:rPr>
          <w:szCs w:val="22"/>
        </w:rPr>
        <w:t>ch poruchách srdcového rytmu, ktoré sa prejavujú ako závažné búšenie srdca alebo ako rýchla srdcová činnosť</w:t>
      </w:r>
      <w:r w:rsidR="00C503DA">
        <w:rPr>
          <w:szCs w:val="22"/>
        </w:rPr>
        <w:t xml:space="preserve"> (</w:t>
      </w:r>
      <w:proofErr w:type="spellStart"/>
      <w:r w:rsidR="00C503DA" w:rsidRPr="00C503DA">
        <w:rPr>
          <w:szCs w:val="22"/>
        </w:rPr>
        <w:t>tachykardia</w:t>
      </w:r>
      <w:proofErr w:type="spellEnd"/>
      <w:r w:rsidR="00C503DA">
        <w:rPr>
          <w:szCs w:val="22"/>
        </w:rPr>
        <w:t>)</w:t>
      </w:r>
      <w:r w:rsidR="00524919" w:rsidRPr="00D22E71">
        <w:rPr>
          <w:szCs w:val="22"/>
        </w:rPr>
        <w:t>.</w:t>
      </w:r>
    </w:p>
    <w:p w14:paraId="10344ACE" w14:textId="38C92D8D" w:rsidR="00A87D77" w:rsidRPr="00D22E71" w:rsidRDefault="00A87D77" w:rsidP="00B15003">
      <w:pPr>
        <w:numPr>
          <w:ilvl w:val="0"/>
          <w:numId w:val="7"/>
        </w:numPr>
        <w:rPr>
          <w:szCs w:val="22"/>
        </w:rPr>
      </w:pPr>
      <w:r w:rsidRPr="00D22E71">
        <w:rPr>
          <w:szCs w:val="22"/>
        </w:rPr>
        <w:t xml:space="preserve">pri </w:t>
      </w:r>
      <w:r w:rsidR="00EE4969">
        <w:rPr>
          <w:szCs w:val="22"/>
        </w:rPr>
        <w:t>zá</w:t>
      </w:r>
      <w:r w:rsidRPr="00D22E71">
        <w:rPr>
          <w:szCs w:val="22"/>
        </w:rPr>
        <w:t>v</w:t>
      </w:r>
      <w:r w:rsidR="00EE4969">
        <w:rPr>
          <w:szCs w:val="22"/>
        </w:rPr>
        <w:t>a</w:t>
      </w:r>
      <w:r w:rsidRPr="00D22E71">
        <w:rPr>
          <w:szCs w:val="22"/>
        </w:rPr>
        <w:t>žn</w:t>
      </w:r>
      <w:r w:rsidR="00EE4969">
        <w:rPr>
          <w:szCs w:val="22"/>
        </w:rPr>
        <w:t>ý</w:t>
      </w:r>
      <w:r w:rsidRPr="00D22E71">
        <w:rPr>
          <w:szCs w:val="22"/>
        </w:rPr>
        <w:t>ch poruchách srdcového rytmu</w:t>
      </w:r>
      <w:r w:rsidR="00C503DA">
        <w:rPr>
          <w:szCs w:val="22"/>
        </w:rPr>
        <w:t xml:space="preserve"> </w:t>
      </w:r>
      <w:r w:rsidR="00C503DA" w:rsidRPr="00C503DA">
        <w:rPr>
          <w:szCs w:val="22"/>
        </w:rPr>
        <w:t>(srdcové arytmie)</w:t>
      </w:r>
      <w:r w:rsidRPr="00D22E71">
        <w:rPr>
          <w:szCs w:val="22"/>
        </w:rPr>
        <w:t>, ktoré dobre nereagujú na liečbu inými l</w:t>
      </w:r>
      <w:r w:rsidR="00B344CA">
        <w:rPr>
          <w:szCs w:val="22"/>
        </w:rPr>
        <w:t>iečivami</w:t>
      </w:r>
      <w:r w:rsidRPr="00D22E71">
        <w:rPr>
          <w:szCs w:val="22"/>
        </w:rPr>
        <w:t xml:space="preserve"> alebo ak </w:t>
      </w:r>
      <w:r w:rsidR="00D21C7D" w:rsidRPr="00D22E71">
        <w:rPr>
          <w:szCs w:val="22"/>
        </w:rPr>
        <w:t>liečba týmito l</w:t>
      </w:r>
      <w:r w:rsidR="00B344CA">
        <w:rPr>
          <w:szCs w:val="22"/>
        </w:rPr>
        <w:t>iečivami</w:t>
      </w:r>
      <w:r w:rsidR="00D21C7D" w:rsidRPr="00D22E71">
        <w:rPr>
          <w:szCs w:val="22"/>
        </w:rPr>
        <w:t xml:space="preserve"> nie je dobre znášaná</w:t>
      </w:r>
      <w:r w:rsidR="00606C61" w:rsidRPr="00D22E71">
        <w:rPr>
          <w:szCs w:val="22"/>
        </w:rPr>
        <w:t>.</w:t>
      </w:r>
    </w:p>
    <w:p w14:paraId="41266ADF" w14:textId="62085E40" w:rsidR="00490A65" w:rsidRPr="00D22E71" w:rsidRDefault="00490A65" w:rsidP="00B15003">
      <w:pPr>
        <w:numPr>
          <w:ilvl w:val="0"/>
          <w:numId w:val="7"/>
        </w:numPr>
        <w:rPr>
          <w:szCs w:val="22"/>
        </w:rPr>
      </w:pPr>
      <w:r w:rsidRPr="00D22E71">
        <w:rPr>
          <w:szCs w:val="22"/>
        </w:rPr>
        <w:t>pr</w:t>
      </w:r>
      <w:r w:rsidR="00B344CA">
        <w:rPr>
          <w:szCs w:val="22"/>
        </w:rPr>
        <w:t>i</w:t>
      </w:r>
      <w:r w:rsidRPr="00D22E71">
        <w:rPr>
          <w:szCs w:val="22"/>
        </w:rPr>
        <w:t xml:space="preserve"> závažn</w:t>
      </w:r>
      <w:r w:rsidR="00B344CA">
        <w:rPr>
          <w:szCs w:val="22"/>
        </w:rPr>
        <w:t>ých</w:t>
      </w:r>
      <w:r w:rsidRPr="00D22E71">
        <w:rPr>
          <w:szCs w:val="22"/>
        </w:rPr>
        <w:t xml:space="preserve"> predsieňov</w:t>
      </w:r>
      <w:r w:rsidR="00B344CA">
        <w:rPr>
          <w:szCs w:val="22"/>
        </w:rPr>
        <w:t>ých</w:t>
      </w:r>
      <w:r w:rsidRPr="00D22E71">
        <w:rPr>
          <w:szCs w:val="22"/>
        </w:rPr>
        <w:t xml:space="preserve"> </w:t>
      </w:r>
      <w:proofErr w:type="spellStart"/>
      <w:r w:rsidRPr="00D22E71">
        <w:rPr>
          <w:szCs w:val="22"/>
        </w:rPr>
        <w:t>arytmi</w:t>
      </w:r>
      <w:r w:rsidR="00B344CA">
        <w:rPr>
          <w:szCs w:val="22"/>
        </w:rPr>
        <w:t>ách</w:t>
      </w:r>
      <w:proofErr w:type="spellEnd"/>
      <w:r w:rsidRPr="00D22E71">
        <w:rPr>
          <w:szCs w:val="22"/>
        </w:rPr>
        <w:t>, keď iná liečba bola neúčinná.</w:t>
      </w:r>
    </w:p>
    <w:p w14:paraId="79DEC307" w14:textId="33FE5F85" w:rsidR="002A7390" w:rsidRDefault="002A7390">
      <w:pPr>
        <w:rPr>
          <w:szCs w:val="22"/>
        </w:rPr>
      </w:pPr>
    </w:p>
    <w:p w14:paraId="40A34BFB" w14:textId="77777777" w:rsidR="00EE4969" w:rsidRPr="00D22E71" w:rsidRDefault="00EE4969" w:rsidP="00B15003">
      <w:pPr>
        <w:rPr>
          <w:szCs w:val="22"/>
        </w:rPr>
      </w:pPr>
    </w:p>
    <w:p w14:paraId="71ECD176" w14:textId="77777777" w:rsidR="00A87D77" w:rsidRPr="00D22E71" w:rsidRDefault="00E107F9" w:rsidP="00B15003">
      <w:pPr>
        <w:pStyle w:val="Odsekzoznamu"/>
        <w:numPr>
          <w:ilvl w:val="0"/>
          <w:numId w:val="25"/>
        </w:numPr>
        <w:ind w:left="567" w:hanging="567"/>
        <w:rPr>
          <w:b/>
          <w:bCs/>
          <w:szCs w:val="22"/>
        </w:rPr>
      </w:pPr>
      <w:r w:rsidRPr="00D22E71">
        <w:rPr>
          <w:b/>
          <w:bCs/>
          <w:szCs w:val="22"/>
        </w:rPr>
        <w:t>Čo potrebujete vedieť predtým</w:t>
      </w:r>
      <w:r w:rsidRPr="00D22E71">
        <w:rPr>
          <w:b/>
          <w:bCs/>
          <w:caps/>
          <w:szCs w:val="22"/>
        </w:rPr>
        <w:t>,</w:t>
      </w:r>
      <w:r w:rsidR="007673CD" w:rsidRPr="00D22E71">
        <w:rPr>
          <w:b/>
          <w:bCs/>
          <w:szCs w:val="22"/>
        </w:rPr>
        <w:t xml:space="preserve"> ako užijete </w:t>
      </w:r>
      <w:proofErr w:type="spellStart"/>
      <w:r w:rsidR="002863C6" w:rsidRPr="00D22E71">
        <w:rPr>
          <w:b/>
          <w:bCs/>
          <w:szCs w:val="22"/>
        </w:rPr>
        <w:t>Amarhyton</w:t>
      </w:r>
      <w:proofErr w:type="spellEnd"/>
    </w:p>
    <w:p w14:paraId="252C87B1" w14:textId="77777777" w:rsidR="002A7390" w:rsidRPr="00D22E71" w:rsidRDefault="002A7390" w:rsidP="00B15003">
      <w:pPr>
        <w:rPr>
          <w:b/>
          <w:bCs/>
          <w:szCs w:val="22"/>
        </w:rPr>
      </w:pPr>
    </w:p>
    <w:p w14:paraId="385E5377" w14:textId="77777777" w:rsidR="00A87D77" w:rsidRPr="00D22E71" w:rsidRDefault="001A0575" w:rsidP="00B15003">
      <w:pPr>
        <w:rPr>
          <w:b/>
          <w:bCs/>
          <w:szCs w:val="22"/>
        </w:rPr>
      </w:pPr>
      <w:r w:rsidRPr="00D22E71">
        <w:rPr>
          <w:b/>
          <w:bCs/>
          <w:szCs w:val="22"/>
        </w:rPr>
        <w:t xml:space="preserve">Neužívajte </w:t>
      </w:r>
      <w:proofErr w:type="spellStart"/>
      <w:r w:rsidR="002863C6" w:rsidRPr="00D22E71">
        <w:rPr>
          <w:b/>
          <w:bCs/>
          <w:szCs w:val="22"/>
        </w:rPr>
        <w:t>Amarhyton</w:t>
      </w:r>
      <w:proofErr w:type="spellEnd"/>
    </w:p>
    <w:p w14:paraId="15B4BE9F" w14:textId="7614B881" w:rsidR="001A0575" w:rsidRPr="00D22E71" w:rsidRDefault="00A810AE" w:rsidP="00B15003">
      <w:pPr>
        <w:numPr>
          <w:ilvl w:val="0"/>
          <w:numId w:val="8"/>
        </w:numPr>
        <w:rPr>
          <w:szCs w:val="22"/>
        </w:rPr>
      </w:pPr>
      <w:r w:rsidRPr="00D22E71">
        <w:rPr>
          <w:szCs w:val="22"/>
        </w:rPr>
        <w:t>a</w:t>
      </w:r>
      <w:r w:rsidR="00A87D77" w:rsidRPr="00D22E71">
        <w:rPr>
          <w:szCs w:val="22"/>
        </w:rPr>
        <w:t xml:space="preserve">k ste alergický na </w:t>
      </w:r>
      <w:proofErr w:type="spellStart"/>
      <w:r w:rsidR="00BB0588" w:rsidRPr="00D22E71">
        <w:rPr>
          <w:szCs w:val="22"/>
        </w:rPr>
        <w:t>flekainid</w:t>
      </w:r>
      <w:proofErr w:type="spellEnd"/>
      <w:r w:rsidR="008B685F" w:rsidRPr="00D22E71">
        <w:rPr>
          <w:szCs w:val="22"/>
        </w:rPr>
        <w:t xml:space="preserve"> </w:t>
      </w:r>
      <w:r w:rsidR="00A87D77" w:rsidRPr="00D22E71">
        <w:rPr>
          <w:szCs w:val="22"/>
        </w:rPr>
        <w:t xml:space="preserve">alebo na </w:t>
      </w:r>
      <w:r w:rsidR="00524919" w:rsidRPr="00D22E71">
        <w:rPr>
          <w:szCs w:val="22"/>
        </w:rPr>
        <w:t>ktorúkoľvek</w:t>
      </w:r>
      <w:r w:rsidR="001A0575" w:rsidRPr="00D22E71">
        <w:rPr>
          <w:szCs w:val="22"/>
        </w:rPr>
        <w:t xml:space="preserve"> z </w:t>
      </w:r>
      <w:r w:rsidR="00C147FB" w:rsidRPr="00D22E71">
        <w:rPr>
          <w:szCs w:val="22"/>
        </w:rPr>
        <w:t>ďalších</w:t>
      </w:r>
      <w:r w:rsidR="001A0575" w:rsidRPr="00D22E71">
        <w:rPr>
          <w:szCs w:val="22"/>
        </w:rPr>
        <w:t xml:space="preserve"> zložiek </w:t>
      </w:r>
      <w:r w:rsidR="00332AA4" w:rsidRPr="00D22E71">
        <w:rPr>
          <w:bCs/>
          <w:szCs w:val="22"/>
        </w:rPr>
        <w:t xml:space="preserve">tohto lieku </w:t>
      </w:r>
      <w:r w:rsidR="002A7390" w:rsidRPr="00D22E71">
        <w:rPr>
          <w:bCs/>
          <w:szCs w:val="22"/>
        </w:rPr>
        <w:t>(</w:t>
      </w:r>
      <w:r w:rsidR="00332AA4" w:rsidRPr="00D22E71">
        <w:rPr>
          <w:bCs/>
          <w:szCs w:val="22"/>
        </w:rPr>
        <w:t>uvedených v časti 6</w:t>
      </w:r>
      <w:r w:rsidR="002A7390" w:rsidRPr="00D22E71">
        <w:rPr>
          <w:bCs/>
          <w:szCs w:val="22"/>
        </w:rPr>
        <w:t xml:space="preserve">). </w:t>
      </w:r>
    </w:p>
    <w:p w14:paraId="52018AB0" w14:textId="782B4991" w:rsidR="00A87D77" w:rsidRPr="00D22E71" w:rsidRDefault="00A810AE" w:rsidP="00B15003">
      <w:pPr>
        <w:numPr>
          <w:ilvl w:val="0"/>
          <w:numId w:val="8"/>
        </w:numPr>
        <w:rPr>
          <w:szCs w:val="22"/>
        </w:rPr>
      </w:pPr>
      <w:r w:rsidRPr="00D22E71">
        <w:rPr>
          <w:szCs w:val="22"/>
        </w:rPr>
        <w:t>a</w:t>
      </w:r>
      <w:r w:rsidR="00A87D77" w:rsidRPr="00D22E71">
        <w:rPr>
          <w:szCs w:val="22"/>
        </w:rPr>
        <w:t>k máte ešte ďalšie ochorenie srdca, t.</w:t>
      </w:r>
      <w:r w:rsidR="00EE4969">
        <w:rPr>
          <w:szCs w:val="22"/>
        </w:rPr>
        <w:t xml:space="preserve"> </w:t>
      </w:r>
      <w:r w:rsidR="00A87D77" w:rsidRPr="00D22E71">
        <w:rPr>
          <w:szCs w:val="22"/>
        </w:rPr>
        <w:t xml:space="preserve">j. iné ako ochorenie, </w:t>
      </w:r>
      <w:r w:rsidR="00EE4969">
        <w:rPr>
          <w:szCs w:val="22"/>
        </w:rPr>
        <w:t>pre</w:t>
      </w:r>
      <w:r w:rsidR="00A87D77" w:rsidRPr="00D22E71">
        <w:rPr>
          <w:szCs w:val="22"/>
        </w:rPr>
        <w:t xml:space="preserve"> ktoré užívate tento liek</w:t>
      </w:r>
      <w:r w:rsidR="00C2610F" w:rsidRPr="00D22E71">
        <w:rPr>
          <w:szCs w:val="22"/>
        </w:rPr>
        <w:t>.</w:t>
      </w:r>
      <w:r w:rsidR="00A87D77" w:rsidRPr="00D22E71">
        <w:rPr>
          <w:szCs w:val="22"/>
        </w:rPr>
        <w:t xml:space="preserve"> </w:t>
      </w:r>
      <w:r w:rsidR="00C2610F" w:rsidRPr="00D22E71">
        <w:rPr>
          <w:szCs w:val="22"/>
        </w:rPr>
        <w:t>A</w:t>
      </w:r>
      <w:r w:rsidR="00A87D77" w:rsidRPr="00D22E71">
        <w:rPr>
          <w:szCs w:val="22"/>
        </w:rPr>
        <w:t>k si nie ste ist</w:t>
      </w:r>
      <w:r w:rsidR="0089550F" w:rsidRPr="00D22E71">
        <w:rPr>
          <w:szCs w:val="22"/>
        </w:rPr>
        <w:t>ý</w:t>
      </w:r>
      <w:r w:rsidR="00A87D77" w:rsidRPr="00D22E71">
        <w:rPr>
          <w:szCs w:val="22"/>
        </w:rPr>
        <w:t xml:space="preserve"> alebo ak </w:t>
      </w:r>
      <w:r w:rsidR="00EE4969">
        <w:rPr>
          <w:szCs w:val="22"/>
        </w:rPr>
        <w:t>potrebujete</w:t>
      </w:r>
      <w:r w:rsidR="00A87D77" w:rsidRPr="00D22E71">
        <w:rPr>
          <w:szCs w:val="22"/>
        </w:rPr>
        <w:t xml:space="preserve"> ďalšie informácie, opýtajte sa svojho lekára alebo lekárnika</w:t>
      </w:r>
      <w:r w:rsidR="00524919" w:rsidRPr="00D22E71">
        <w:rPr>
          <w:szCs w:val="22"/>
        </w:rPr>
        <w:t>.</w:t>
      </w:r>
    </w:p>
    <w:p w14:paraId="2032733B" w14:textId="52536B97" w:rsidR="00A87D77" w:rsidRPr="00D22E71" w:rsidRDefault="00A810AE" w:rsidP="00B15003">
      <w:pPr>
        <w:numPr>
          <w:ilvl w:val="0"/>
          <w:numId w:val="8"/>
        </w:numPr>
        <w:rPr>
          <w:szCs w:val="22"/>
        </w:rPr>
      </w:pPr>
      <w:r w:rsidRPr="00D22E71">
        <w:rPr>
          <w:szCs w:val="22"/>
        </w:rPr>
        <w:t>a</w:t>
      </w:r>
      <w:r w:rsidR="00A87D77" w:rsidRPr="00D22E71">
        <w:rPr>
          <w:szCs w:val="22"/>
        </w:rPr>
        <w:t xml:space="preserve">k </w:t>
      </w:r>
      <w:r w:rsidR="0066257B" w:rsidRPr="00D22E71">
        <w:rPr>
          <w:szCs w:val="22"/>
        </w:rPr>
        <w:t>súbežne</w:t>
      </w:r>
      <w:r w:rsidR="00A87D77" w:rsidRPr="00D22E71">
        <w:rPr>
          <w:szCs w:val="22"/>
        </w:rPr>
        <w:t xml:space="preserve"> užívate aj niektoré iné </w:t>
      </w:r>
      <w:proofErr w:type="spellStart"/>
      <w:r w:rsidR="00A87D77" w:rsidRPr="00D22E71">
        <w:rPr>
          <w:szCs w:val="22"/>
        </w:rPr>
        <w:t>antiarytmiká</w:t>
      </w:r>
      <w:proofErr w:type="spellEnd"/>
      <w:r w:rsidR="00A87D77" w:rsidRPr="00D22E71">
        <w:rPr>
          <w:szCs w:val="22"/>
        </w:rPr>
        <w:t xml:space="preserve"> (</w:t>
      </w:r>
      <w:r w:rsidR="00AD5812" w:rsidRPr="00D22E71">
        <w:rPr>
          <w:szCs w:val="22"/>
        </w:rPr>
        <w:t xml:space="preserve">blokátory </w:t>
      </w:r>
      <w:r w:rsidR="00A87D77" w:rsidRPr="00D22E71">
        <w:rPr>
          <w:szCs w:val="22"/>
        </w:rPr>
        <w:t>sodíkového kanál</w:t>
      </w:r>
      <w:r w:rsidR="00332AA4" w:rsidRPr="00D22E71">
        <w:rPr>
          <w:szCs w:val="22"/>
        </w:rPr>
        <w:t>a</w:t>
      </w:r>
      <w:r w:rsidR="00A87D77" w:rsidRPr="00D22E71">
        <w:rPr>
          <w:szCs w:val="22"/>
        </w:rPr>
        <w:t>)</w:t>
      </w:r>
      <w:r w:rsidR="00524919" w:rsidRPr="00D22E71">
        <w:rPr>
          <w:szCs w:val="22"/>
        </w:rPr>
        <w:t>.</w:t>
      </w:r>
    </w:p>
    <w:p w14:paraId="4A7B6A7C" w14:textId="2B1181E5" w:rsidR="00490A65" w:rsidRPr="00D22E71" w:rsidRDefault="00490A65" w:rsidP="00B15003">
      <w:pPr>
        <w:numPr>
          <w:ilvl w:val="0"/>
          <w:numId w:val="8"/>
        </w:numPr>
        <w:rPr>
          <w:szCs w:val="22"/>
        </w:rPr>
      </w:pPr>
      <w:r w:rsidRPr="00D22E71">
        <w:rPr>
          <w:szCs w:val="22"/>
        </w:rPr>
        <w:t xml:space="preserve">ak </w:t>
      </w:r>
      <w:r w:rsidR="00B344CA">
        <w:rPr>
          <w:szCs w:val="22"/>
        </w:rPr>
        <w:t>máte</w:t>
      </w:r>
      <w:r w:rsidR="00B344CA" w:rsidRPr="00D22E71">
        <w:rPr>
          <w:szCs w:val="22"/>
        </w:rPr>
        <w:t xml:space="preserve"> </w:t>
      </w:r>
      <w:proofErr w:type="spellStart"/>
      <w:r w:rsidRPr="00D22E71">
        <w:rPr>
          <w:szCs w:val="22"/>
        </w:rPr>
        <w:t>Brugad</w:t>
      </w:r>
      <w:r w:rsidR="00024D14">
        <w:rPr>
          <w:szCs w:val="22"/>
        </w:rPr>
        <w:t>ov</w:t>
      </w:r>
      <w:proofErr w:type="spellEnd"/>
      <w:r w:rsidR="00EE4969">
        <w:rPr>
          <w:szCs w:val="22"/>
        </w:rPr>
        <w:t xml:space="preserve"> </w:t>
      </w:r>
      <w:r w:rsidRPr="00D22E71">
        <w:rPr>
          <w:szCs w:val="22"/>
        </w:rPr>
        <w:t>syndróm (genetick</w:t>
      </w:r>
      <w:r w:rsidR="00DF10CD">
        <w:rPr>
          <w:szCs w:val="22"/>
        </w:rPr>
        <w:t>é</w:t>
      </w:r>
      <w:r w:rsidRPr="00D22E71">
        <w:rPr>
          <w:szCs w:val="22"/>
        </w:rPr>
        <w:t xml:space="preserve"> </w:t>
      </w:r>
      <w:r w:rsidR="00DF10CD">
        <w:rPr>
          <w:szCs w:val="22"/>
        </w:rPr>
        <w:t>ochorenie</w:t>
      </w:r>
      <w:r w:rsidRPr="00D22E71">
        <w:rPr>
          <w:szCs w:val="22"/>
        </w:rPr>
        <w:t xml:space="preserve"> srdca).</w:t>
      </w:r>
    </w:p>
    <w:p w14:paraId="7BB0FEE5" w14:textId="77777777" w:rsidR="00332AA4" w:rsidRPr="00D22E71" w:rsidRDefault="00332AA4" w:rsidP="00B15003">
      <w:pPr>
        <w:rPr>
          <w:szCs w:val="22"/>
        </w:rPr>
      </w:pPr>
    </w:p>
    <w:p w14:paraId="502F8DF4" w14:textId="77777777" w:rsidR="00332AA4" w:rsidRPr="00D22E71" w:rsidRDefault="00332AA4" w:rsidP="00024D14">
      <w:pPr>
        <w:rPr>
          <w:b/>
          <w:szCs w:val="22"/>
        </w:rPr>
      </w:pPr>
      <w:r w:rsidRPr="00D22E71">
        <w:rPr>
          <w:b/>
          <w:szCs w:val="22"/>
        </w:rPr>
        <w:t>Upozornenia a opatrenia</w:t>
      </w:r>
    </w:p>
    <w:p w14:paraId="4B659FBC" w14:textId="59B109D4" w:rsidR="00332AA4" w:rsidRPr="00D22E71" w:rsidRDefault="006D738E" w:rsidP="00024D14">
      <w:pPr>
        <w:rPr>
          <w:szCs w:val="22"/>
        </w:rPr>
      </w:pPr>
      <w:r w:rsidRPr="00D22E71">
        <w:rPr>
          <w:szCs w:val="22"/>
        </w:rPr>
        <w:t xml:space="preserve">Predtým, ako začnete užívať </w:t>
      </w:r>
      <w:proofErr w:type="spellStart"/>
      <w:r w:rsidR="002863C6" w:rsidRPr="00D22E71">
        <w:rPr>
          <w:szCs w:val="22"/>
        </w:rPr>
        <w:t>Amarhyton</w:t>
      </w:r>
      <w:proofErr w:type="spellEnd"/>
      <w:r w:rsidRPr="00D22E71">
        <w:rPr>
          <w:szCs w:val="22"/>
        </w:rPr>
        <w:t>, o</w:t>
      </w:r>
      <w:r w:rsidR="00332AA4" w:rsidRPr="00D22E71">
        <w:rPr>
          <w:szCs w:val="22"/>
        </w:rPr>
        <w:t>bráťte sa na svojho lekára</w:t>
      </w:r>
      <w:r w:rsidR="00CB10F0">
        <w:rPr>
          <w:szCs w:val="22"/>
        </w:rPr>
        <w:t>,</w:t>
      </w:r>
    </w:p>
    <w:p w14:paraId="14ADBDD3" w14:textId="32A828B3" w:rsidR="00A87D77" w:rsidRPr="00D22E71" w:rsidRDefault="00A810AE" w:rsidP="00024D14">
      <w:pPr>
        <w:numPr>
          <w:ilvl w:val="0"/>
          <w:numId w:val="9"/>
        </w:numPr>
        <w:rPr>
          <w:szCs w:val="22"/>
        </w:rPr>
      </w:pPr>
      <w:r w:rsidRPr="00D22E71">
        <w:rPr>
          <w:szCs w:val="22"/>
        </w:rPr>
        <w:t>a</w:t>
      </w:r>
      <w:r w:rsidR="00A87D77" w:rsidRPr="00D22E71">
        <w:rPr>
          <w:szCs w:val="22"/>
        </w:rPr>
        <w:t xml:space="preserve">k máte </w:t>
      </w:r>
      <w:r w:rsidR="00095BF6" w:rsidRPr="00D22E71">
        <w:rPr>
          <w:szCs w:val="22"/>
        </w:rPr>
        <w:t>zníženú</w:t>
      </w:r>
      <w:r w:rsidR="00A87D77" w:rsidRPr="00D22E71">
        <w:rPr>
          <w:szCs w:val="22"/>
        </w:rPr>
        <w:t xml:space="preserve"> funkci</w:t>
      </w:r>
      <w:r w:rsidR="00095BF6" w:rsidRPr="00D22E71">
        <w:rPr>
          <w:szCs w:val="22"/>
        </w:rPr>
        <w:t>u</w:t>
      </w:r>
      <w:r w:rsidR="00A87D77" w:rsidRPr="00D22E71">
        <w:rPr>
          <w:szCs w:val="22"/>
        </w:rPr>
        <w:t xml:space="preserve"> pečene </w:t>
      </w:r>
      <w:r w:rsidR="00095BF6" w:rsidRPr="00D22E71">
        <w:rPr>
          <w:szCs w:val="22"/>
        </w:rPr>
        <w:t>a/</w:t>
      </w:r>
      <w:r w:rsidR="00A87D77" w:rsidRPr="00D22E71">
        <w:rPr>
          <w:szCs w:val="22"/>
        </w:rPr>
        <w:t>alebo obličiek, pretože za týchto okolností sa u </w:t>
      </w:r>
      <w:r w:rsidR="005C24C3" w:rsidRPr="00D22E71">
        <w:rPr>
          <w:szCs w:val="22"/>
        </w:rPr>
        <w:t>v</w:t>
      </w:r>
      <w:r w:rsidR="0047034D" w:rsidRPr="00D22E71">
        <w:rPr>
          <w:szCs w:val="22"/>
        </w:rPr>
        <w:t xml:space="preserve">ás </w:t>
      </w:r>
      <w:r w:rsidR="00A87D77" w:rsidRPr="00D22E71">
        <w:rPr>
          <w:szCs w:val="22"/>
        </w:rPr>
        <w:t xml:space="preserve">môže </w:t>
      </w:r>
      <w:r w:rsidR="00A87D77" w:rsidRPr="00A00040">
        <w:rPr>
          <w:szCs w:val="22"/>
        </w:rPr>
        <w:t xml:space="preserve">zvýšiť </w:t>
      </w:r>
      <w:r w:rsidR="00425339" w:rsidRPr="00A00040">
        <w:rPr>
          <w:szCs w:val="22"/>
        </w:rPr>
        <w:t xml:space="preserve">hladina </w:t>
      </w:r>
      <w:proofErr w:type="spellStart"/>
      <w:r w:rsidR="00BB0588" w:rsidRPr="00A00040">
        <w:rPr>
          <w:szCs w:val="22"/>
        </w:rPr>
        <w:t>flekainid</w:t>
      </w:r>
      <w:r w:rsidR="00CB10F0" w:rsidRPr="00A00040">
        <w:rPr>
          <w:szCs w:val="22"/>
        </w:rPr>
        <w:t>u</w:t>
      </w:r>
      <w:proofErr w:type="spellEnd"/>
      <w:r w:rsidR="00BB0588" w:rsidRPr="00A00040">
        <w:rPr>
          <w:szCs w:val="22"/>
        </w:rPr>
        <w:t xml:space="preserve"> </w:t>
      </w:r>
      <w:r w:rsidR="00A87D77" w:rsidRPr="00A00040">
        <w:rPr>
          <w:szCs w:val="22"/>
        </w:rPr>
        <w:t>v</w:t>
      </w:r>
      <w:r w:rsidRPr="00A00040">
        <w:rPr>
          <w:szCs w:val="22"/>
        </w:rPr>
        <w:t> </w:t>
      </w:r>
      <w:r w:rsidR="00A87D77" w:rsidRPr="00A00040">
        <w:rPr>
          <w:szCs w:val="22"/>
        </w:rPr>
        <w:t>krvi</w:t>
      </w:r>
      <w:r w:rsidRPr="00A00040">
        <w:rPr>
          <w:szCs w:val="22"/>
        </w:rPr>
        <w:t>.</w:t>
      </w:r>
      <w:r w:rsidR="006E1540" w:rsidRPr="00A00040">
        <w:rPr>
          <w:szCs w:val="22"/>
        </w:rPr>
        <w:t xml:space="preserve"> </w:t>
      </w:r>
      <w:r w:rsidRPr="00A00040">
        <w:rPr>
          <w:szCs w:val="22"/>
        </w:rPr>
        <w:t>J</w:t>
      </w:r>
      <w:r w:rsidR="006E1540" w:rsidRPr="00A00040">
        <w:rPr>
          <w:szCs w:val="22"/>
        </w:rPr>
        <w:t>e možné, že</w:t>
      </w:r>
      <w:r w:rsidR="00A87D77" w:rsidRPr="00A00040">
        <w:rPr>
          <w:szCs w:val="22"/>
        </w:rPr>
        <w:t xml:space="preserve"> v tomto prípade </w:t>
      </w:r>
      <w:r w:rsidR="005C24C3" w:rsidRPr="00A00040">
        <w:rPr>
          <w:szCs w:val="22"/>
        </w:rPr>
        <w:t>v</w:t>
      </w:r>
      <w:r w:rsidR="0047034D" w:rsidRPr="00A00040">
        <w:rPr>
          <w:szCs w:val="22"/>
        </w:rPr>
        <w:t xml:space="preserve">ám </w:t>
      </w:r>
      <w:r w:rsidR="00A87D77" w:rsidRPr="00A00040">
        <w:rPr>
          <w:szCs w:val="22"/>
        </w:rPr>
        <w:t xml:space="preserve">lekár </w:t>
      </w:r>
      <w:r w:rsidR="006E1540" w:rsidRPr="00A00040">
        <w:rPr>
          <w:szCs w:val="22"/>
        </w:rPr>
        <w:t xml:space="preserve">bude </w:t>
      </w:r>
      <w:r w:rsidR="00A87D77" w:rsidRPr="00A00040">
        <w:rPr>
          <w:szCs w:val="22"/>
        </w:rPr>
        <w:t>pravidelne kontrolovať hladinu</w:t>
      </w:r>
      <w:r w:rsidR="00A87D77" w:rsidRPr="00D22E71">
        <w:rPr>
          <w:szCs w:val="22"/>
        </w:rPr>
        <w:t xml:space="preserve"> </w:t>
      </w:r>
      <w:proofErr w:type="spellStart"/>
      <w:r w:rsidR="00BB0588" w:rsidRPr="00D22E71">
        <w:rPr>
          <w:szCs w:val="22"/>
        </w:rPr>
        <w:t>flekainid</w:t>
      </w:r>
      <w:r w:rsidR="00CB10F0">
        <w:rPr>
          <w:szCs w:val="22"/>
        </w:rPr>
        <w:t>u</w:t>
      </w:r>
      <w:proofErr w:type="spellEnd"/>
      <w:r w:rsidR="008B685F" w:rsidRPr="00D22E71">
        <w:rPr>
          <w:szCs w:val="22"/>
        </w:rPr>
        <w:t xml:space="preserve"> </w:t>
      </w:r>
      <w:r w:rsidR="00A87D77" w:rsidRPr="00D22E71">
        <w:rPr>
          <w:szCs w:val="22"/>
        </w:rPr>
        <w:t>v</w:t>
      </w:r>
      <w:r w:rsidR="003E595D" w:rsidRPr="00D22E71">
        <w:rPr>
          <w:szCs w:val="22"/>
        </w:rPr>
        <w:t> </w:t>
      </w:r>
      <w:r w:rsidR="00A87D77" w:rsidRPr="00D22E71">
        <w:rPr>
          <w:szCs w:val="22"/>
        </w:rPr>
        <w:t>krvi</w:t>
      </w:r>
      <w:r w:rsidR="003E595D" w:rsidRPr="00D22E71">
        <w:rPr>
          <w:szCs w:val="22"/>
        </w:rPr>
        <w:t>;</w:t>
      </w:r>
    </w:p>
    <w:p w14:paraId="685808EA" w14:textId="1D75D3EE" w:rsidR="00F843EC" w:rsidRPr="00D22E71" w:rsidRDefault="00F843EC" w:rsidP="00024D14">
      <w:pPr>
        <w:numPr>
          <w:ilvl w:val="0"/>
          <w:numId w:val="9"/>
        </w:numPr>
        <w:rPr>
          <w:szCs w:val="22"/>
        </w:rPr>
      </w:pPr>
      <w:r w:rsidRPr="00D22E71">
        <w:rPr>
          <w:szCs w:val="22"/>
        </w:rPr>
        <w:lastRenderedPageBreak/>
        <w:t xml:space="preserve">ak ste starší, pretože sa </w:t>
      </w:r>
      <w:r w:rsidR="00425339" w:rsidRPr="00A00040">
        <w:rPr>
          <w:szCs w:val="22"/>
        </w:rPr>
        <w:t>hladina</w:t>
      </w:r>
      <w:r w:rsidR="00425339" w:rsidRPr="00D22E71">
        <w:rPr>
          <w:szCs w:val="22"/>
        </w:rPr>
        <w:t xml:space="preserve"> </w:t>
      </w:r>
      <w:proofErr w:type="spellStart"/>
      <w:r w:rsidRPr="00D22E71">
        <w:rPr>
          <w:szCs w:val="22"/>
        </w:rPr>
        <w:t>fle</w:t>
      </w:r>
      <w:r w:rsidR="00CB10F0">
        <w:rPr>
          <w:szCs w:val="22"/>
        </w:rPr>
        <w:t>k</w:t>
      </w:r>
      <w:r w:rsidRPr="00D22E71">
        <w:rPr>
          <w:szCs w:val="22"/>
        </w:rPr>
        <w:t>ainidu</w:t>
      </w:r>
      <w:proofErr w:type="spellEnd"/>
      <w:r w:rsidRPr="00D22E71">
        <w:rPr>
          <w:szCs w:val="22"/>
        </w:rPr>
        <w:t xml:space="preserve"> v krvi môže zvýšiť</w:t>
      </w:r>
      <w:r w:rsidR="003E595D" w:rsidRPr="00D22E71">
        <w:rPr>
          <w:szCs w:val="22"/>
        </w:rPr>
        <w:t>;</w:t>
      </w:r>
    </w:p>
    <w:p w14:paraId="145ADADE" w14:textId="77777777" w:rsidR="00A87D77" w:rsidRPr="00D22E71" w:rsidRDefault="00A87D77" w:rsidP="00024D14">
      <w:pPr>
        <w:numPr>
          <w:ilvl w:val="0"/>
          <w:numId w:val="9"/>
        </w:numPr>
        <w:rPr>
          <w:szCs w:val="22"/>
        </w:rPr>
      </w:pPr>
      <w:r w:rsidRPr="00D22E71">
        <w:rPr>
          <w:szCs w:val="22"/>
        </w:rPr>
        <w:t>ak máte implantovaný kardiostimulátor alebo zavedené dočasné stimulačné elektródy</w:t>
      </w:r>
      <w:r w:rsidR="003E595D" w:rsidRPr="00D22E71">
        <w:rPr>
          <w:szCs w:val="22"/>
        </w:rPr>
        <w:t>;</w:t>
      </w:r>
    </w:p>
    <w:p w14:paraId="7C8B32AA" w14:textId="77777777" w:rsidR="00A87D77" w:rsidRPr="00D22E71" w:rsidRDefault="00A810AE" w:rsidP="00024D14">
      <w:pPr>
        <w:numPr>
          <w:ilvl w:val="0"/>
          <w:numId w:val="9"/>
        </w:numPr>
        <w:rPr>
          <w:szCs w:val="22"/>
        </w:rPr>
      </w:pPr>
      <w:r w:rsidRPr="00D22E71">
        <w:rPr>
          <w:szCs w:val="22"/>
        </w:rPr>
        <w:t>a</w:t>
      </w:r>
      <w:r w:rsidR="00A87D77" w:rsidRPr="00D22E71">
        <w:rPr>
          <w:szCs w:val="22"/>
        </w:rPr>
        <w:t>k máte poruchu srdcového rytmu po operácii srdca</w:t>
      </w:r>
      <w:r w:rsidR="003E595D" w:rsidRPr="00D22E71">
        <w:rPr>
          <w:szCs w:val="22"/>
        </w:rPr>
        <w:t>;</w:t>
      </w:r>
    </w:p>
    <w:p w14:paraId="0323908F" w14:textId="77777777" w:rsidR="00A810AE" w:rsidRPr="00D22E71" w:rsidRDefault="00A900A4" w:rsidP="00024D14">
      <w:pPr>
        <w:numPr>
          <w:ilvl w:val="0"/>
          <w:numId w:val="9"/>
        </w:numPr>
        <w:rPr>
          <w:szCs w:val="22"/>
        </w:rPr>
      </w:pPr>
      <w:r w:rsidRPr="00D22E71">
        <w:rPr>
          <w:szCs w:val="22"/>
        </w:rPr>
        <w:t>a</w:t>
      </w:r>
      <w:r w:rsidR="00A810AE" w:rsidRPr="00D22E71">
        <w:rPr>
          <w:szCs w:val="22"/>
        </w:rPr>
        <w:t>k máte závažnú bradykardiu (spomalenú srdcovú činnosť) alebo výraznú hypotenziu (</w:t>
      </w:r>
      <w:r w:rsidR="007727D8" w:rsidRPr="00D22E71">
        <w:rPr>
          <w:szCs w:val="22"/>
        </w:rPr>
        <w:t xml:space="preserve">veľmi </w:t>
      </w:r>
      <w:r w:rsidR="00A810AE" w:rsidRPr="00D22E71">
        <w:rPr>
          <w:szCs w:val="22"/>
        </w:rPr>
        <w:t xml:space="preserve">nízky krvný tlak). </w:t>
      </w:r>
      <w:r w:rsidR="003E595D" w:rsidRPr="00D22E71">
        <w:rPr>
          <w:szCs w:val="22"/>
        </w:rPr>
        <w:t xml:space="preserve">Tieto stavy je potrebné upraviť predtým, ako začnete užívať </w:t>
      </w:r>
      <w:proofErr w:type="spellStart"/>
      <w:r w:rsidR="003E595D" w:rsidRPr="00D22E71">
        <w:rPr>
          <w:szCs w:val="22"/>
        </w:rPr>
        <w:t>Amarhyton</w:t>
      </w:r>
      <w:proofErr w:type="spellEnd"/>
      <w:r w:rsidR="003E595D" w:rsidRPr="00D22E71">
        <w:rPr>
          <w:szCs w:val="22"/>
        </w:rPr>
        <w:t>;</w:t>
      </w:r>
    </w:p>
    <w:p w14:paraId="066D678A" w14:textId="77777777" w:rsidR="00A900A4" w:rsidRPr="00D22E71" w:rsidRDefault="00A900A4" w:rsidP="00024D14">
      <w:pPr>
        <w:numPr>
          <w:ilvl w:val="0"/>
          <w:numId w:val="9"/>
        </w:numPr>
        <w:rPr>
          <w:szCs w:val="22"/>
        </w:rPr>
      </w:pPr>
      <w:r w:rsidRPr="00D22E71">
        <w:rPr>
          <w:szCs w:val="22"/>
        </w:rPr>
        <w:t>ak ste prekonali srdcový záchvat</w:t>
      </w:r>
      <w:r w:rsidR="000E3492" w:rsidRPr="00D22E71">
        <w:rPr>
          <w:szCs w:val="22"/>
        </w:rPr>
        <w:t>.</w:t>
      </w:r>
      <w:r w:rsidR="00793535" w:rsidRPr="00D22E71">
        <w:rPr>
          <w:szCs w:val="22"/>
        </w:rPr>
        <w:t xml:space="preserve"> </w:t>
      </w:r>
    </w:p>
    <w:p w14:paraId="2E29C558" w14:textId="77777777" w:rsidR="00747394" w:rsidRPr="00D22E71" w:rsidRDefault="00747394" w:rsidP="00024D14">
      <w:pPr>
        <w:rPr>
          <w:szCs w:val="22"/>
        </w:rPr>
      </w:pPr>
    </w:p>
    <w:p w14:paraId="138491E3" w14:textId="4C500ED4" w:rsidR="00A87D77" w:rsidRPr="00D22E71" w:rsidRDefault="00A87D77" w:rsidP="00024D14">
      <w:pPr>
        <w:rPr>
          <w:szCs w:val="22"/>
        </w:rPr>
      </w:pPr>
      <w:r w:rsidRPr="00D22E71">
        <w:rPr>
          <w:szCs w:val="22"/>
        </w:rPr>
        <w:t xml:space="preserve">Nižšia alebo vyššia hladina draslíka v krvi môže ovplyvniť účinok </w:t>
      </w:r>
      <w:proofErr w:type="spellStart"/>
      <w:r w:rsidR="002863C6" w:rsidRPr="00D22E71">
        <w:rPr>
          <w:szCs w:val="22"/>
        </w:rPr>
        <w:t>Amarhyton</w:t>
      </w:r>
      <w:r w:rsidR="00CB10F0">
        <w:rPr>
          <w:szCs w:val="22"/>
        </w:rPr>
        <w:t>u</w:t>
      </w:r>
      <w:proofErr w:type="spellEnd"/>
      <w:r w:rsidR="0012744A">
        <w:rPr>
          <w:szCs w:val="22"/>
        </w:rPr>
        <w:t xml:space="preserve"> kapsuly s predĺženým uvoľňovaním</w:t>
      </w:r>
      <w:r w:rsidR="00BB0588" w:rsidRPr="00D22E71">
        <w:rPr>
          <w:szCs w:val="22"/>
        </w:rPr>
        <w:t>.</w:t>
      </w:r>
      <w:r w:rsidR="003E595D" w:rsidRPr="00D22E71">
        <w:rPr>
          <w:szCs w:val="22"/>
        </w:rPr>
        <w:t xml:space="preserve"> Diuretiká</w:t>
      </w:r>
      <w:r w:rsidR="004E5AFE">
        <w:rPr>
          <w:szCs w:val="22"/>
        </w:rPr>
        <w:t xml:space="preserve"> (lieky</w:t>
      </w:r>
      <w:r w:rsidR="00425339">
        <w:rPr>
          <w:szCs w:val="22"/>
        </w:rPr>
        <w:t xml:space="preserve"> na odvodnenie</w:t>
      </w:r>
      <w:r w:rsidR="004E5AFE">
        <w:rPr>
          <w:szCs w:val="22"/>
        </w:rPr>
        <w:t>)</w:t>
      </w:r>
      <w:r w:rsidR="003E595D" w:rsidRPr="00D22E71">
        <w:rPr>
          <w:szCs w:val="22"/>
        </w:rPr>
        <w:t>, lieky, ktoré stimulujú pohyb čriev (laxatíva)</w:t>
      </w:r>
      <w:r w:rsidR="004E5AFE">
        <w:rPr>
          <w:szCs w:val="22"/>
        </w:rPr>
        <w:t>,</w:t>
      </w:r>
      <w:r w:rsidR="003E595D" w:rsidRPr="00D22E71">
        <w:rPr>
          <w:szCs w:val="22"/>
        </w:rPr>
        <w:t xml:space="preserve"> a hormóny nadobličiek (kortikosteroidy) môžu znížiť hladinu draslíka v krvi.</w:t>
      </w:r>
      <w:r w:rsidRPr="00D22E71">
        <w:rPr>
          <w:szCs w:val="22"/>
        </w:rPr>
        <w:t xml:space="preserve"> </w:t>
      </w:r>
      <w:r w:rsidR="000E3492" w:rsidRPr="00D22E71">
        <w:rPr>
          <w:szCs w:val="22"/>
        </w:rPr>
        <w:t xml:space="preserve">Hladiny draslíka je potrebné upraviť predtým, ako začnete užívať </w:t>
      </w:r>
      <w:proofErr w:type="spellStart"/>
      <w:r w:rsidR="002863C6" w:rsidRPr="00D22E71">
        <w:rPr>
          <w:szCs w:val="22"/>
        </w:rPr>
        <w:t>Amarhyton</w:t>
      </w:r>
      <w:proofErr w:type="spellEnd"/>
      <w:r w:rsidR="000E3492" w:rsidRPr="00D22E71">
        <w:rPr>
          <w:szCs w:val="22"/>
        </w:rPr>
        <w:t>.</w:t>
      </w:r>
    </w:p>
    <w:p w14:paraId="5FDD5C49" w14:textId="77777777" w:rsidR="006A00E7" w:rsidRPr="00D22E71" w:rsidRDefault="006A00E7" w:rsidP="00024D14">
      <w:pPr>
        <w:rPr>
          <w:szCs w:val="22"/>
        </w:rPr>
      </w:pPr>
    </w:p>
    <w:p w14:paraId="4A2A4229" w14:textId="77777777" w:rsidR="006A00E7" w:rsidRPr="00D22E71" w:rsidRDefault="006A00E7" w:rsidP="00024D14">
      <w:pPr>
        <w:rPr>
          <w:b/>
          <w:szCs w:val="22"/>
        </w:rPr>
      </w:pPr>
      <w:r w:rsidRPr="00D22E71">
        <w:rPr>
          <w:b/>
          <w:szCs w:val="22"/>
        </w:rPr>
        <w:t>Deti mladšie ako 12 rokov</w:t>
      </w:r>
    </w:p>
    <w:p w14:paraId="5238F4C3" w14:textId="0FAC36E2" w:rsidR="006A00E7" w:rsidRPr="00D22E71" w:rsidRDefault="00747394" w:rsidP="00024D14">
      <w:pPr>
        <w:rPr>
          <w:szCs w:val="22"/>
        </w:rPr>
      </w:pPr>
      <w:proofErr w:type="spellStart"/>
      <w:r w:rsidRPr="00D22E71">
        <w:rPr>
          <w:szCs w:val="22"/>
        </w:rPr>
        <w:t>Amarhyton</w:t>
      </w:r>
      <w:proofErr w:type="spellEnd"/>
      <w:r w:rsidR="006A00E7" w:rsidRPr="00D22E71">
        <w:rPr>
          <w:szCs w:val="22"/>
        </w:rPr>
        <w:t xml:space="preserve"> sa nesmie používať u detí mladších ako 12 rokov, toxicita </w:t>
      </w:r>
      <w:proofErr w:type="spellStart"/>
      <w:r w:rsidR="006A00E7" w:rsidRPr="00D22E71">
        <w:rPr>
          <w:szCs w:val="22"/>
        </w:rPr>
        <w:t>flekainidu</w:t>
      </w:r>
      <w:proofErr w:type="spellEnd"/>
      <w:r w:rsidR="006A00E7" w:rsidRPr="00D22E71">
        <w:rPr>
          <w:szCs w:val="22"/>
        </w:rPr>
        <w:t xml:space="preserve"> </w:t>
      </w:r>
      <w:r w:rsidR="004E5AFE">
        <w:rPr>
          <w:szCs w:val="22"/>
        </w:rPr>
        <w:t xml:space="preserve">však </w:t>
      </w:r>
      <w:r w:rsidR="006A00E7" w:rsidRPr="00D22E71">
        <w:rPr>
          <w:szCs w:val="22"/>
        </w:rPr>
        <w:t xml:space="preserve">bola hlásená počas liečby </w:t>
      </w:r>
      <w:proofErr w:type="spellStart"/>
      <w:r w:rsidR="006A00E7" w:rsidRPr="00D22E71">
        <w:rPr>
          <w:szCs w:val="22"/>
        </w:rPr>
        <w:t>flekainidom</w:t>
      </w:r>
      <w:proofErr w:type="spellEnd"/>
      <w:r w:rsidR="006A00E7" w:rsidRPr="00D22E71">
        <w:rPr>
          <w:szCs w:val="22"/>
        </w:rPr>
        <w:t xml:space="preserve"> u</w:t>
      </w:r>
      <w:r w:rsidR="00325B6E" w:rsidRPr="00D22E71">
        <w:rPr>
          <w:szCs w:val="22"/>
        </w:rPr>
        <w:t> </w:t>
      </w:r>
      <w:r w:rsidR="006A00E7" w:rsidRPr="00D22E71">
        <w:rPr>
          <w:szCs w:val="22"/>
        </w:rPr>
        <w:t>detí</w:t>
      </w:r>
      <w:r w:rsidR="00325B6E" w:rsidRPr="00D22E71">
        <w:rPr>
          <w:szCs w:val="22"/>
        </w:rPr>
        <w:t xml:space="preserve">, ktoré znížili </w:t>
      </w:r>
      <w:r w:rsidR="006A00E7" w:rsidRPr="00D22E71">
        <w:rPr>
          <w:szCs w:val="22"/>
        </w:rPr>
        <w:t>príj</w:t>
      </w:r>
      <w:r w:rsidR="00325B6E" w:rsidRPr="00D22E71">
        <w:rPr>
          <w:szCs w:val="22"/>
        </w:rPr>
        <w:t>em</w:t>
      </w:r>
      <w:r w:rsidR="006A00E7" w:rsidRPr="00D22E71">
        <w:rPr>
          <w:szCs w:val="22"/>
        </w:rPr>
        <w:t xml:space="preserve"> mlieka</w:t>
      </w:r>
      <w:r w:rsidR="004E5AFE">
        <w:rPr>
          <w:szCs w:val="22"/>
        </w:rPr>
        <w:t>,</w:t>
      </w:r>
      <w:r w:rsidR="006A00E7" w:rsidRPr="00D22E71">
        <w:rPr>
          <w:szCs w:val="22"/>
        </w:rPr>
        <w:t xml:space="preserve"> a u dojčiat, ktoré prešli z dojčenského mlieka na </w:t>
      </w:r>
      <w:r w:rsidR="006A00E7" w:rsidRPr="00024D14">
        <w:rPr>
          <w:szCs w:val="22"/>
        </w:rPr>
        <w:t xml:space="preserve">výživu </w:t>
      </w:r>
      <w:r w:rsidR="006E4A15" w:rsidRPr="00B15003">
        <w:rPr>
          <w:szCs w:val="22"/>
        </w:rPr>
        <w:t>glukózou</w:t>
      </w:r>
      <w:r w:rsidR="006A00E7" w:rsidRPr="00024D14">
        <w:rPr>
          <w:szCs w:val="22"/>
        </w:rPr>
        <w:t>.</w:t>
      </w:r>
    </w:p>
    <w:p w14:paraId="6E12BCD2" w14:textId="77777777" w:rsidR="00A87D77" w:rsidRPr="00D22E71" w:rsidRDefault="00A87D77" w:rsidP="00024D14">
      <w:pPr>
        <w:rPr>
          <w:szCs w:val="22"/>
        </w:rPr>
      </w:pPr>
    </w:p>
    <w:p w14:paraId="5FE2B847" w14:textId="77777777" w:rsidR="00B66435" w:rsidRPr="00D22E71" w:rsidRDefault="00636A3D" w:rsidP="00024D14">
      <w:pPr>
        <w:pStyle w:val="Normlny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D22E71">
        <w:rPr>
          <w:rFonts w:ascii="Times New Roman" w:hAnsi="Times New Roman"/>
          <w:b/>
          <w:bCs/>
          <w:sz w:val="22"/>
          <w:szCs w:val="22"/>
          <w:lang w:val="sk-SK"/>
        </w:rPr>
        <w:t>Iné lieky a </w:t>
      </w:r>
      <w:proofErr w:type="spellStart"/>
      <w:r w:rsidR="002863C6" w:rsidRPr="00D22E71">
        <w:rPr>
          <w:rFonts w:ascii="Times New Roman" w:hAnsi="Times New Roman"/>
          <w:b/>
          <w:bCs/>
          <w:sz w:val="22"/>
          <w:szCs w:val="22"/>
          <w:lang w:val="sk-SK"/>
        </w:rPr>
        <w:t>Amarhyton</w:t>
      </w:r>
      <w:proofErr w:type="spellEnd"/>
    </w:p>
    <w:p w14:paraId="17C45C87" w14:textId="683947EA" w:rsidR="00A87D77" w:rsidRPr="00D22E71" w:rsidRDefault="00A87D77" w:rsidP="00024D14">
      <w:pPr>
        <w:rPr>
          <w:szCs w:val="22"/>
        </w:rPr>
      </w:pPr>
      <w:r w:rsidRPr="00D22E71">
        <w:rPr>
          <w:szCs w:val="22"/>
        </w:rPr>
        <w:t xml:space="preserve">Ak </w:t>
      </w:r>
      <w:r w:rsidR="00CB10F0">
        <w:rPr>
          <w:szCs w:val="22"/>
        </w:rPr>
        <w:t>s</w:t>
      </w:r>
      <w:r w:rsidR="00813074">
        <w:rPr>
          <w:szCs w:val="22"/>
        </w:rPr>
        <w:t xml:space="preserve">úbežne </w:t>
      </w:r>
      <w:r w:rsidR="00CB10F0">
        <w:rPr>
          <w:szCs w:val="22"/>
        </w:rPr>
        <w:t>s</w:t>
      </w:r>
      <w:r w:rsidR="00590B04">
        <w:rPr>
          <w:szCs w:val="22"/>
        </w:rPr>
        <w:t> </w:t>
      </w:r>
      <w:proofErr w:type="spellStart"/>
      <w:r w:rsidR="00CB10F0">
        <w:rPr>
          <w:szCs w:val="22"/>
        </w:rPr>
        <w:t>Amarhytonom</w:t>
      </w:r>
      <w:proofErr w:type="spellEnd"/>
      <w:r w:rsidR="00590B04">
        <w:rPr>
          <w:szCs w:val="22"/>
        </w:rPr>
        <w:t xml:space="preserve"> kapsuly s predĺženým uvoľňovaním</w:t>
      </w:r>
      <w:r w:rsidR="00CB10F0">
        <w:rPr>
          <w:szCs w:val="22"/>
        </w:rPr>
        <w:t xml:space="preserve"> užívate </w:t>
      </w:r>
      <w:r w:rsidR="00636A3D" w:rsidRPr="00D22E71">
        <w:rPr>
          <w:szCs w:val="22"/>
        </w:rPr>
        <w:t>niektoré iné lieky</w:t>
      </w:r>
      <w:r w:rsidR="00CB10F0">
        <w:rPr>
          <w:szCs w:val="22"/>
        </w:rPr>
        <w:t>,</w:t>
      </w:r>
      <w:r w:rsidRPr="00D22E71">
        <w:rPr>
          <w:szCs w:val="22"/>
        </w:rPr>
        <w:t xml:space="preserve"> niekedy môže dôjsť k vzájomnému ovplyvneniu ich liečebného účinku a</w:t>
      </w:r>
      <w:r w:rsidR="00CB10F0">
        <w:rPr>
          <w:szCs w:val="22"/>
        </w:rPr>
        <w:t>/alebo</w:t>
      </w:r>
      <w:r w:rsidRPr="00D22E71">
        <w:rPr>
          <w:szCs w:val="22"/>
        </w:rPr>
        <w:t> vedľajší</w:t>
      </w:r>
      <w:r w:rsidR="00CB10F0">
        <w:rPr>
          <w:szCs w:val="22"/>
        </w:rPr>
        <w:t>m</w:t>
      </w:r>
      <w:r w:rsidRPr="00D22E71">
        <w:rPr>
          <w:szCs w:val="22"/>
        </w:rPr>
        <w:t xml:space="preserve"> účinko</w:t>
      </w:r>
      <w:r w:rsidR="00CB10F0">
        <w:rPr>
          <w:szCs w:val="22"/>
        </w:rPr>
        <w:t>m</w:t>
      </w:r>
      <w:r w:rsidRPr="00D22E71">
        <w:rPr>
          <w:szCs w:val="22"/>
        </w:rPr>
        <w:t xml:space="preserve"> (t.</w:t>
      </w:r>
      <w:r w:rsidR="00FA537A" w:rsidRPr="00D22E71">
        <w:rPr>
          <w:szCs w:val="22"/>
        </w:rPr>
        <w:t xml:space="preserve"> </w:t>
      </w:r>
      <w:r w:rsidRPr="00D22E71">
        <w:rPr>
          <w:szCs w:val="22"/>
        </w:rPr>
        <w:t xml:space="preserve">j. lieky </w:t>
      </w:r>
      <w:r w:rsidR="00CB10F0">
        <w:rPr>
          <w:szCs w:val="22"/>
        </w:rPr>
        <w:t>sa môžu vzájomne ovplyvňovať</w:t>
      </w:r>
      <w:r w:rsidRPr="00D22E71">
        <w:rPr>
          <w:szCs w:val="22"/>
        </w:rPr>
        <w:t xml:space="preserve">). </w:t>
      </w:r>
    </w:p>
    <w:p w14:paraId="631E6DA0" w14:textId="77777777" w:rsidR="00524919" w:rsidRPr="00D22E71" w:rsidRDefault="00524919" w:rsidP="00024D14">
      <w:pPr>
        <w:rPr>
          <w:szCs w:val="22"/>
        </w:rPr>
      </w:pPr>
    </w:p>
    <w:p w14:paraId="21607103" w14:textId="30F376AC" w:rsidR="0069185D" w:rsidRPr="00D22E71" w:rsidRDefault="00663D37" w:rsidP="00024D14">
      <w:pPr>
        <w:rPr>
          <w:szCs w:val="22"/>
        </w:rPr>
      </w:pPr>
      <w:r>
        <w:rPr>
          <w:szCs w:val="22"/>
        </w:rPr>
        <w:t>K v</w:t>
      </w:r>
      <w:r w:rsidR="006D0E51">
        <w:rPr>
          <w:szCs w:val="22"/>
        </w:rPr>
        <w:t>zájomné</w:t>
      </w:r>
      <w:r>
        <w:rPr>
          <w:szCs w:val="22"/>
        </w:rPr>
        <w:t>mu pôsobeniu</w:t>
      </w:r>
      <w:r w:rsidR="006D0E51" w:rsidRPr="00D22E71">
        <w:rPr>
          <w:szCs w:val="22"/>
        </w:rPr>
        <w:t xml:space="preserve"> </w:t>
      </w:r>
      <w:r w:rsidR="00A87D77" w:rsidRPr="00D22E71">
        <w:rPr>
          <w:szCs w:val="22"/>
        </w:rPr>
        <w:t>môž</w:t>
      </w:r>
      <w:r>
        <w:rPr>
          <w:szCs w:val="22"/>
        </w:rPr>
        <w:t>e</w:t>
      </w:r>
      <w:r w:rsidR="00A87D77" w:rsidRPr="00D22E71">
        <w:rPr>
          <w:szCs w:val="22"/>
        </w:rPr>
        <w:t xml:space="preserve"> </w:t>
      </w:r>
      <w:r>
        <w:rPr>
          <w:szCs w:val="22"/>
        </w:rPr>
        <w:t>dôjsť</w:t>
      </w:r>
      <w:r w:rsidR="00A87D77" w:rsidRPr="00D22E71">
        <w:rPr>
          <w:szCs w:val="22"/>
        </w:rPr>
        <w:t xml:space="preserve"> napr. pri užívaní </w:t>
      </w:r>
      <w:r w:rsidR="00636A3D" w:rsidRPr="00D22E71">
        <w:rPr>
          <w:szCs w:val="22"/>
        </w:rPr>
        <w:t>tohto lieku</w:t>
      </w:r>
      <w:r w:rsidR="00E03D05" w:rsidRPr="00D22E71">
        <w:rPr>
          <w:szCs w:val="22"/>
        </w:rPr>
        <w:t xml:space="preserve"> </w:t>
      </w:r>
      <w:r w:rsidR="00A87D77" w:rsidRPr="00D22E71">
        <w:rPr>
          <w:szCs w:val="22"/>
        </w:rPr>
        <w:t>s:</w:t>
      </w:r>
    </w:p>
    <w:p w14:paraId="0BDC4A6C" w14:textId="071C6EAB" w:rsidR="009E178B" w:rsidRPr="00D22E71" w:rsidRDefault="009E178B" w:rsidP="00024D14">
      <w:pPr>
        <w:numPr>
          <w:ilvl w:val="0"/>
          <w:numId w:val="10"/>
        </w:numPr>
        <w:rPr>
          <w:szCs w:val="22"/>
        </w:rPr>
      </w:pPr>
      <w:proofErr w:type="spellStart"/>
      <w:r w:rsidRPr="00D22E71">
        <w:rPr>
          <w:szCs w:val="22"/>
        </w:rPr>
        <w:t>digoxínom</w:t>
      </w:r>
      <w:proofErr w:type="spellEnd"/>
      <w:r w:rsidRPr="00D22E71">
        <w:rPr>
          <w:szCs w:val="22"/>
        </w:rPr>
        <w:t xml:space="preserve"> (lie</w:t>
      </w:r>
      <w:r w:rsidR="00813074">
        <w:rPr>
          <w:szCs w:val="22"/>
        </w:rPr>
        <w:t>čivo</w:t>
      </w:r>
      <w:r w:rsidRPr="00D22E71">
        <w:rPr>
          <w:szCs w:val="22"/>
        </w:rPr>
        <w:t xml:space="preserve"> na stimuláciu činnosti srdca); </w:t>
      </w:r>
      <w:proofErr w:type="spellStart"/>
      <w:r w:rsidRPr="00D22E71">
        <w:rPr>
          <w:szCs w:val="22"/>
        </w:rPr>
        <w:t>Amarhyton</w:t>
      </w:r>
      <w:proofErr w:type="spellEnd"/>
      <w:r w:rsidR="003C77FD">
        <w:rPr>
          <w:szCs w:val="22"/>
        </w:rPr>
        <w:t xml:space="preserve"> kapsuly s predĺženým uvoľňovaním</w:t>
      </w:r>
      <w:r w:rsidRPr="00D22E71">
        <w:rPr>
          <w:szCs w:val="22"/>
        </w:rPr>
        <w:t xml:space="preserve"> môže zvýšiť</w:t>
      </w:r>
      <w:r w:rsidR="003E595D" w:rsidRPr="00D22E71">
        <w:rPr>
          <w:szCs w:val="22"/>
        </w:rPr>
        <w:t xml:space="preserve"> hladinu </w:t>
      </w:r>
      <w:proofErr w:type="spellStart"/>
      <w:r w:rsidR="003E595D" w:rsidRPr="00D22E71">
        <w:rPr>
          <w:szCs w:val="22"/>
        </w:rPr>
        <w:t>digoxínu</w:t>
      </w:r>
      <w:proofErr w:type="spellEnd"/>
      <w:r w:rsidR="003E595D" w:rsidRPr="00D22E71">
        <w:rPr>
          <w:szCs w:val="22"/>
        </w:rPr>
        <w:t xml:space="preserve"> vo vašej krvi;</w:t>
      </w:r>
    </w:p>
    <w:p w14:paraId="1D1FCBE8" w14:textId="0D8810D9" w:rsidR="00E0343A" w:rsidRPr="00E0343A" w:rsidRDefault="00E0343A" w:rsidP="00024D14">
      <w:pPr>
        <w:numPr>
          <w:ilvl w:val="0"/>
          <w:numId w:val="10"/>
        </w:numPr>
        <w:rPr>
          <w:szCs w:val="22"/>
        </w:rPr>
      </w:pPr>
      <w:r w:rsidRPr="00E0343A">
        <w:rPr>
          <w:szCs w:val="22"/>
        </w:rPr>
        <w:t>liek</w:t>
      </w:r>
      <w:r w:rsidR="00A17AB0">
        <w:rPr>
          <w:szCs w:val="22"/>
        </w:rPr>
        <w:t>mi</w:t>
      </w:r>
      <w:r w:rsidRPr="00E0343A">
        <w:rPr>
          <w:szCs w:val="22"/>
        </w:rPr>
        <w:t xml:space="preserve">, ktoré znižujú funkciu čerpania srdca, ako sú tie, ktoré sú </w:t>
      </w:r>
      <w:r w:rsidR="000905AD">
        <w:rPr>
          <w:szCs w:val="22"/>
        </w:rPr>
        <w:t>nazývané</w:t>
      </w:r>
      <w:r w:rsidRPr="00E0343A">
        <w:rPr>
          <w:szCs w:val="22"/>
        </w:rPr>
        <w:t xml:space="preserve"> </w:t>
      </w:r>
      <w:proofErr w:type="spellStart"/>
      <w:r w:rsidRPr="00E0343A">
        <w:rPr>
          <w:szCs w:val="22"/>
        </w:rPr>
        <w:t>betablokátory</w:t>
      </w:r>
      <w:proofErr w:type="spellEnd"/>
      <w:r>
        <w:rPr>
          <w:szCs w:val="22"/>
        </w:rPr>
        <w:t>;</w:t>
      </w:r>
    </w:p>
    <w:p w14:paraId="67DE3F5F" w14:textId="058FA2E2" w:rsidR="00892DC7" w:rsidRPr="00D22E71" w:rsidRDefault="00E0343A" w:rsidP="00024D14">
      <w:pPr>
        <w:numPr>
          <w:ilvl w:val="0"/>
          <w:numId w:val="10"/>
        </w:numPr>
        <w:rPr>
          <w:szCs w:val="22"/>
        </w:rPr>
      </w:pPr>
      <w:r w:rsidRPr="00E0343A">
        <w:rPr>
          <w:szCs w:val="22"/>
        </w:rPr>
        <w:t>niektor</w:t>
      </w:r>
      <w:r w:rsidR="00A17AB0">
        <w:rPr>
          <w:szCs w:val="22"/>
        </w:rPr>
        <w:t>ými</w:t>
      </w:r>
      <w:r w:rsidRPr="00E0343A">
        <w:rPr>
          <w:szCs w:val="22"/>
        </w:rPr>
        <w:t xml:space="preserve"> liek</w:t>
      </w:r>
      <w:r w:rsidR="00A17AB0">
        <w:rPr>
          <w:szCs w:val="22"/>
        </w:rPr>
        <w:t>mi</w:t>
      </w:r>
      <w:r w:rsidRPr="00E0343A">
        <w:rPr>
          <w:szCs w:val="22"/>
        </w:rPr>
        <w:t xml:space="preserve"> proti epilepsii (napr. </w:t>
      </w:r>
      <w:proofErr w:type="spellStart"/>
      <w:r w:rsidRPr="00E0343A">
        <w:rPr>
          <w:szCs w:val="22"/>
        </w:rPr>
        <w:t>fenytoín</w:t>
      </w:r>
      <w:proofErr w:type="spellEnd"/>
      <w:r w:rsidRPr="00E0343A">
        <w:rPr>
          <w:szCs w:val="22"/>
        </w:rPr>
        <w:t xml:space="preserve">, </w:t>
      </w:r>
      <w:proofErr w:type="spellStart"/>
      <w:r w:rsidRPr="00E0343A">
        <w:rPr>
          <w:szCs w:val="22"/>
        </w:rPr>
        <w:t>fenobarbital</w:t>
      </w:r>
      <w:proofErr w:type="spellEnd"/>
      <w:r w:rsidRPr="00E0343A">
        <w:rPr>
          <w:szCs w:val="22"/>
        </w:rPr>
        <w:t xml:space="preserve"> a </w:t>
      </w:r>
      <w:proofErr w:type="spellStart"/>
      <w:r w:rsidRPr="00E0343A">
        <w:rPr>
          <w:szCs w:val="22"/>
        </w:rPr>
        <w:t>karbamazepín</w:t>
      </w:r>
      <w:proofErr w:type="spellEnd"/>
      <w:r w:rsidRPr="00E0343A">
        <w:rPr>
          <w:szCs w:val="22"/>
        </w:rPr>
        <w:t>): tieto l</w:t>
      </w:r>
      <w:r w:rsidR="00F56EA1">
        <w:rPr>
          <w:szCs w:val="22"/>
        </w:rPr>
        <w:t>iečivá</w:t>
      </w:r>
      <w:r w:rsidRPr="00E0343A">
        <w:rPr>
          <w:szCs w:val="22"/>
        </w:rPr>
        <w:t xml:space="preserve"> môžu urýchliť </w:t>
      </w:r>
      <w:r w:rsidR="00F56EA1">
        <w:rPr>
          <w:szCs w:val="22"/>
        </w:rPr>
        <w:t>premenu</w:t>
      </w:r>
      <w:r w:rsidR="00F56EA1" w:rsidRPr="00E0343A">
        <w:rPr>
          <w:szCs w:val="22"/>
        </w:rPr>
        <w:t xml:space="preserve"> </w:t>
      </w:r>
      <w:proofErr w:type="spellStart"/>
      <w:r w:rsidRPr="00E0343A">
        <w:rPr>
          <w:szCs w:val="22"/>
        </w:rPr>
        <w:t>flekainidu</w:t>
      </w:r>
      <w:proofErr w:type="spellEnd"/>
      <w:r w:rsidR="003E595D" w:rsidRPr="00D22E71">
        <w:rPr>
          <w:szCs w:val="22"/>
        </w:rPr>
        <w:t>;</w:t>
      </w:r>
    </w:p>
    <w:p w14:paraId="54321346" w14:textId="3FCD7BD4" w:rsidR="00574D61" w:rsidRPr="00D22E71" w:rsidRDefault="00574D61" w:rsidP="00024D14">
      <w:pPr>
        <w:numPr>
          <w:ilvl w:val="0"/>
          <w:numId w:val="10"/>
        </w:numPr>
        <w:rPr>
          <w:szCs w:val="22"/>
        </w:rPr>
      </w:pPr>
      <w:proofErr w:type="spellStart"/>
      <w:r w:rsidRPr="00D22E71">
        <w:rPr>
          <w:szCs w:val="22"/>
        </w:rPr>
        <w:t>cimetidínom</w:t>
      </w:r>
      <w:proofErr w:type="spellEnd"/>
      <w:r w:rsidRPr="00D22E71">
        <w:rPr>
          <w:szCs w:val="22"/>
        </w:rPr>
        <w:t xml:space="preserve"> (</w:t>
      </w:r>
      <w:proofErr w:type="spellStart"/>
      <w:r w:rsidRPr="00D22E71">
        <w:rPr>
          <w:szCs w:val="22"/>
        </w:rPr>
        <w:t>antacidum</w:t>
      </w:r>
      <w:proofErr w:type="spellEnd"/>
      <w:r w:rsidR="008F54AA">
        <w:rPr>
          <w:szCs w:val="22"/>
        </w:rPr>
        <w:t>, používaný pri pálení záhy</w:t>
      </w:r>
      <w:r w:rsidRPr="00D22E71">
        <w:rPr>
          <w:szCs w:val="22"/>
        </w:rPr>
        <w:t xml:space="preserve">); môže zvýšiť účinok </w:t>
      </w:r>
      <w:proofErr w:type="spellStart"/>
      <w:r w:rsidRPr="00D22E71">
        <w:rPr>
          <w:szCs w:val="22"/>
        </w:rPr>
        <w:t>Amarhyton</w:t>
      </w:r>
      <w:r w:rsidR="00AB7064">
        <w:rPr>
          <w:szCs w:val="22"/>
        </w:rPr>
        <w:t>u</w:t>
      </w:r>
      <w:proofErr w:type="spellEnd"/>
      <w:r w:rsidR="004E5AFE">
        <w:rPr>
          <w:szCs w:val="22"/>
        </w:rPr>
        <w:t xml:space="preserve"> </w:t>
      </w:r>
      <w:r w:rsidR="003C77FD">
        <w:rPr>
          <w:szCs w:val="22"/>
        </w:rPr>
        <w:t>kaps</w:t>
      </w:r>
      <w:r w:rsidR="00B15003">
        <w:rPr>
          <w:szCs w:val="22"/>
        </w:rPr>
        <w:t>uly</w:t>
      </w:r>
      <w:r w:rsidR="003C77FD">
        <w:rPr>
          <w:szCs w:val="22"/>
        </w:rPr>
        <w:t xml:space="preserve"> s predĺženým uvoľňovaním</w:t>
      </w:r>
      <w:r w:rsidR="003E595D" w:rsidRPr="00D22E71">
        <w:rPr>
          <w:szCs w:val="22"/>
        </w:rPr>
        <w:t>;</w:t>
      </w:r>
    </w:p>
    <w:p w14:paraId="201A569F" w14:textId="6CAB3D56" w:rsidR="0069185D" w:rsidRPr="00D22E71" w:rsidRDefault="0069185D" w:rsidP="00024D14">
      <w:pPr>
        <w:numPr>
          <w:ilvl w:val="0"/>
          <w:numId w:val="10"/>
        </w:numPr>
        <w:rPr>
          <w:szCs w:val="22"/>
        </w:rPr>
      </w:pPr>
      <w:proofErr w:type="spellStart"/>
      <w:r w:rsidRPr="00D22E71">
        <w:rPr>
          <w:szCs w:val="22"/>
        </w:rPr>
        <w:t>amiodarónom</w:t>
      </w:r>
      <w:proofErr w:type="spellEnd"/>
      <w:r w:rsidRPr="00D22E71">
        <w:rPr>
          <w:szCs w:val="22"/>
        </w:rPr>
        <w:t xml:space="preserve"> (na </w:t>
      </w:r>
      <w:r w:rsidR="00571066" w:rsidRPr="00D22E71">
        <w:rPr>
          <w:szCs w:val="22"/>
        </w:rPr>
        <w:t xml:space="preserve">liečbu </w:t>
      </w:r>
      <w:r w:rsidRPr="00D22E71">
        <w:rPr>
          <w:szCs w:val="22"/>
        </w:rPr>
        <w:t>ochoren</w:t>
      </w:r>
      <w:r w:rsidR="00571066" w:rsidRPr="00D22E71">
        <w:rPr>
          <w:szCs w:val="22"/>
        </w:rPr>
        <w:t>í</w:t>
      </w:r>
      <w:r w:rsidRPr="00D22E71">
        <w:rPr>
          <w:szCs w:val="22"/>
        </w:rPr>
        <w:t xml:space="preserve"> srdca); dávka </w:t>
      </w:r>
      <w:proofErr w:type="spellStart"/>
      <w:r w:rsidR="009E178B" w:rsidRPr="00D22E71">
        <w:rPr>
          <w:szCs w:val="22"/>
        </w:rPr>
        <w:t>Amarhyton</w:t>
      </w:r>
      <w:r w:rsidR="00DD7947">
        <w:rPr>
          <w:szCs w:val="22"/>
        </w:rPr>
        <w:t>u</w:t>
      </w:r>
      <w:proofErr w:type="spellEnd"/>
      <w:r w:rsidRPr="00D22E71">
        <w:rPr>
          <w:szCs w:val="22"/>
        </w:rPr>
        <w:t xml:space="preserve"> u niektorých pacientov sa musí znížiť</w:t>
      </w:r>
      <w:r w:rsidR="00AA0A72">
        <w:rPr>
          <w:szCs w:val="22"/>
        </w:rPr>
        <w:t>;</w:t>
      </w:r>
      <w:bookmarkStart w:id="0" w:name="_GoBack"/>
      <w:bookmarkEnd w:id="0"/>
    </w:p>
    <w:p w14:paraId="2D79E4B5" w14:textId="45C31A69" w:rsidR="00892DC7" w:rsidRPr="00D22E71" w:rsidRDefault="00E0343A" w:rsidP="00024D14">
      <w:pPr>
        <w:numPr>
          <w:ilvl w:val="0"/>
          <w:numId w:val="10"/>
        </w:numPr>
        <w:rPr>
          <w:szCs w:val="22"/>
        </w:rPr>
      </w:pPr>
      <w:r w:rsidRPr="00E0343A">
        <w:rPr>
          <w:szCs w:val="22"/>
        </w:rPr>
        <w:t>liek</w:t>
      </w:r>
      <w:r w:rsidR="00A17AB0">
        <w:rPr>
          <w:szCs w:val="22"/>
        </w:rPr>
        <w:t>mi</w:t>
      </w:r>
      <w:r w:rsidRPr="00E0343A">
        <w:rPr>
          <w:szCs w:val="22"/>
        </w:rPr>
        <w:t xml:space="preserve"> proti depresii (</w:t>
      </w:r>
      <w:proofErr w:type="spellStart"/>
      <w:r w:rsidRPr="00E0343A">
        <w:rPr>
          <w:szCs w:val="22"/>
        </w:rPr>
        <w:t>paroxetín</w:t>
      </w:r>
      <w:proofErr w:type="spellEnd"/>
      <w:r w:rsidRPr="00E0343A">
        <w:rPr>
          <w:szCs w:val="22"/>
        </w:rPr>
        <w:t xml:space="preserve">, </w:t>
      </w:r>
      <w:proofErr w:type="spellStart"/>
      <w:r w:rsidRPr="00E0343A">
        <w:rPr>
          <w:szCs w:val="22"/>
        </w:rPr>
        <w:t>fluoxetín</w:t>
      </w:r>
      <w:proofErr w:type="spellEnd"/>
      <w:r w:rsidRPr="00E0343A">
        <w:rPr>
          <w:szCs w:val="22"/>
        </w:rPr>
        <w:t xml:space="preserve"> a niektoré ďalšie </w:t>
      </w:r>
      <w:proofErr w:type="spellStart"/>
      <w:r w:rsidRPr="00E0343A">
        <w:rPr>
          <w:szCs w:val="22"/>
        </w:rPr>
        <w:t>antidepresíva</w:t>
      </w:r>
      <w:proofErr w:type="spellEnd"/>
      <w:r w:rsidRPr="00E0343A">
        <w:rPr>
          <w:szCs w:val="22"/>
        </w:rPr>
        <w:t>)</w:t>
      </w:r>
      <w:r w:rsidR="003E595D" w:rsidRPr="00D22E71">
        <w:rPr>
          <w:szCs w:val="22"/>
        </w:rPr>
        <w:t>;</w:t>
      </w:r>
    </w:p>
    <w:p w14:paraId="3847D084" w14:textId="67707319" w:rsidR="00892DC7" w:rsidRPr="00D22E71" w:rsidRDefault="00892DC7" w:rsidP="00024D14">
      <w:pPr>
        <w:numPr>
          <w:ilvl w:val="0"/>
          <w:numId w:val="10"/>
        </w:numPr>
        <w:rPr>
          <w:szCs w:val="22"/>
        </w:rPr>
      </w:pPr>
      <w:proofErr w:type="spellStart"/>
      <w:r w:rsidRPr="00D22E71">
        <w:rPr>
          <w:szCs w:val="22"/>
        </w:rPr>
        <w:t>klozapínom</w:t>
      </w:r>
      <w:proofErr w:type="spellEnd"/>
      <w:r w:rsidRPr="00D22E71">
        <w:rPr>
          <w:szCs w:val="22"/>
        </w:rPr>
        <w:t xml:space="preserve"> (na liečbu </w:t>
      </w:r>
      <w:r w:rsidR="00DD7947">
        <w:rPr>
          <w:szCs w:val="22"/>
        </w:rPr>
        <w:t>schizofrénie</w:t>
      </w:r>
      <w:r w:rsidR="0020023E">
        <w:rPr>
          <w:szCs w:val="22"/>
        </w:rPr>
        <w:t xml:space="preserve"> (psychická porucha)</w:t>
      </w:r>
      <w:r w:rsidRPr="00D22E71">
        <w:rPr>
          <w:szCs w:val="22"/>
        </w:rPr>
        <w:t>)</w:t>
      </w:r>
      <w:r w:rsidR="003E595D" w:rsidRPr="00D22E71">
        <w:rPr>
          <w:szCs w:val="22"/>
        </w:rPr>
        <w:t>;</w:t>
      </w:r>
    </w:p>
    <w:p w14:paraId="36172CD9" w14:textId="73D585EA" w:rsidR="008254E3" w:rsidRPr="00D22E71" w:rsidRDefault="008254E3" w:rsidP="00024D14">
      <w:pPr>
        <w:numPr>
          <w:ilvl w:val="0"/>
          <w:numId w:val="10"/>
        </w:numPr>
        <w:rPr>
          <w:szCs w:val="22"/>
        </w:rPr>
      </w:pPr>
      <w:proofErr w:type="spellStart"/>
      <w:r w:rsidRPr="00D22E71">
        <w:rPr>
          <w:szCs w:val="22"/>
        </w:rPr>
        <w:t>mizol</w:t>
      </w:r>
      <w:r w:rsidR="002C4385" w:rsidRPr="00D22E71">
        <w:rPr>
          <w:szCs w:val="22"/>
        </w:rPr>
        <w:t>astínom</w:t>
      </w:r>
      <w:proofErr w:type="spellEnd"/>
      <w:r w:rsidR="00E0343A">
        <w:rPr>
          <w:szCs w:val="22"/>
        </w:rPr>
        <w:t xml:space="preserve">, </w:t>
      </w:r>
      <w:proofErr w:type="spellStart"/>
      <w:r w:rsidR="00E0343A" w:rsidRPr="00E0343A">
        <w:rPr>
          <w:szCs w:val="22"/>
        </w:rPr>
        <w:t>astemizol</w:t>
      </w:r>
      <w:r w:rsidR="00DD7947">
        <w:rPr>
          <w:szCs w:val="22"/>
        </w:rPr>
        <w:t>om</w:t>
      </w:r>
      <w:proofErr w:type="spellEnd"/>
      <w:r w:rsidR="002C4385" w:rsidRPr="00D22E71">
        <w:rPr>
          <w:szCs w:val="22"/>
        </w:rPr>
        <w:t xml:space="preserve"> a </w:t>
      </w:r>
      <w:proofErr w:type="spellStart"/>
      <w:r w:rsidR="002C4385" w:rsidRPr="00D22E71">
        <w:rPr>
          <w:szCs w:val="22"/>
        </w:rPr>
        <w:t>terfenadínom</w:t>
      </w:r>
      <w:proofErr w:type="spellEnd"/>
      <w:r w:rsidR="002C4385" w:rsidRPr="00D22E71">
        <w:rPr>
          <w:szCs w:val="22"/>
        </w:rPr>
        <w:t xml:space="preserve"> (</w:t>
      </w:r>
      <w:r w:rsidR="006A00E7" w:rsidRPr="00D22E71">
        <w:rPr>
          <w:szCs w:val="22"/>
        </w:rPr>
        <w:t xml:space="preserve">na liečbu </w:t>
      </w:r>
      <w:r w:rsidR="002C4385" w:rsidRPr="00D22E71">
        <w:rPr>
          <w:szCs w:val="22"/>
        </w:rPr>
        <w:t>alergi</w:t>
      </w:r>
      <w:r w:rsidR="006A00E7" w:rsidRPr="00D22E71">
        <w:rPr>
          <w:szCs w:val="22"/>
        </w:rPr>
        <w:t>í</w:t>
      </w:r>
      <w:r w:rsidRPr="00D22E71">
        <w:rPr>
          <w:szCs w:val="22"/>
        </w:rPr>
        <w:t>)</w:t>
      </w:r>
      <w:r w:rsidR="003E595D" w:rsidRPr="00D22E71">
        <w:rPr>
          <w:szCs w:val="22"/>
        </w:rPr>
        <w:t>;</w:t>
      </w:r>
    </w:p>
    <w:p w14:paraId="322052F4" w14:textId="039AD92E" w:rsidR="002C4385" w:rsidRPr="00D22E71" w:rsidRDefault="00E0343A" w:rsidP="00024D14">
      <w:pPr>
        <w:numPr>
          <w:ilvl w:val="0"/>
          <w:numId w:val="10"/>
        </w:numPr>
        <w:rPr>
          <w:szCs w:val="22"/>
        </w:rPr>
      </w:pPr>
      <w:r w:rsidRPr="00E0343A">
        <w:rPr>
          <w:szCs w:val="22"/>
        </w:rPr>
        <w:t>chinín</w:t>
      </w:r>
      <w:r w:rsidR="00A17AB0">
        <w:rPr>
          <w:szCs w:val="22"/>
        </w:rPr>
        <w:t>om</w:t>
      </w:r>
      <w:r w:rsidRPr="00E0343A">
        <w:rPr>
          <w:szCs w:val="22"/>
        </w:rPr>
        <w:t xml:space="preserve"> a </w:t>
      </w:r>
      <w:proofErr w:type="spellStart"/>
      <w:r w:rsidRPr="00E0343A">
        <w:rPr>
          <w:szCs w:val="22"/>
        </w:rPr>
        <w:t>halofantrín</w:t>
      </w:r>
      <w:r w:rsidR="00A17AB0">
        <w:rPr>
          <w:szCs w:val="22"/>
        </w:rPr>
        <w:t>om</w:t>
      </w:r>
      <w:proofErr w:type="spellEnd"/>
      <w:r w:rsidR="002C4385" w:rsidRPr="00D22E71">
        <w:rPr>
          <w:szCs w:val="22"/>
        </w:rPr>
        <w:t xml:space="preserve"> (lie</w:t>
      </w:r>
      <w:r w:rsidR="00A17AB0">
        <w:rPr>
          <w:szCs w:val="22"/>
        </w:rPr>
        <w:t>čivá</w:t>
      </w:r>
      <w:r w:rsidR="002C4385" w:rsidRPr="00D22E71">
        <w:rPr>
          <w:szCs w:val="22"/>
        </w:rPr>
        <w:t xml:space="preserve"> proti malárii)</w:t>
      </w:r>
      <w:r w:rsidR="003E595D" w:rsidRPr="00D22E71">
        <w:rPr>
          <w:szCs w:val="22"/>
        </w:rPr>
        <w:t>;</w:t>
      </w:r>
    </w:p>
    <w:p w14:paraId="1D1B377B" w14:textId="6632ABA0" w:rsidR="00574D61" w:rsidRPr="00D22E71" w:rsidRDefault="00E0343A" w:rsidP="00024D14">
      <w:pPr>
        <w:numPr>
          <w:ilvl w:val="0"/>
          <w:numId w:val="10"/>
        </w:numPr>
        <w:rPr>
          <w:szCs w:val="22"/>
        </w:rPr>
      </w:pPr>
      <w:proofErr w:type="spellStart"/>
      <w:r>
        <w:rPr>
          <w:szCs w:val="22"/>
        </w:rPr>
        <w:t>verapamil</w:t>
      </w:r>
      <w:r w:rsidR="00A17AB0">
        <w:rPr>
          <w:szCs w:val="22"/>
        </w:rPr>
        <w:t>om</w:t>
      </w:r>
      <w:proofErr w:type="spellEnd"/>
      <w:r>
        <w:rPr>
          <w:szCs w:val="22"/>
        </w:rPr>
        <w:t xml:space="preserve"> </w:t>
      </w:r>
      <w:r w:rsidRPr="00E0343A">
        <w:rPr>
          <w:szCs w:val="22"/>
        </w:rPr>
        <w:t>(lie</w:t>
      </w:r>
      <w:r w:rsidR="00A17AB0">
        <w:rPr>
          <w:szCs w:val="22"/>
        </w:rPr>
        <w:t>čivo</w:t>
      </w:r>
      <w:r w:rsidRPr="00E0343A">
        <w:rPr>
          <w:szCs w:val="22"/>
        </w:rPr>
        <w:t>, ktor</w:t>
      </w:r>
      <w:r w:rsidR="00BD1C84">
        <w:rPr>
          <w:szCs w:val="22"/>
        </w:rPr>
        <w:t>é</w:t>
      </w:r>
      <w:r w:rsidRPr="00E0343A">
        <w:rPr>
          <w:szCs w:val="22"/>
        </w:rPr>
        <w:t xml:space="preserve"> znižuje krvný tla</w:t>
      </w:r>
      <w:r>
        <w:rPr>
          <w:szCs w:val="22"/>
        </w:rPr>
        <w:t>k)</w:t>
      </w:r>
      <w:r w:rsidR="003E595D" w:rsidRPr="00D22E71">
        <w:rPr>
          <w:szCs w:val="22"/>
        </w:rPr>
        <w:t>;</w:t>
      </w:r>
    </w:p>
    <w:p w14:paraId="382C1F2F" w14:textId="40EF14AF" w:rsidR="003E595D" w:rsidRPr="00D22E71" w:rsidRDefault="003E595D" w:rsidP="00024D14">
      <w:pPr>
        <w:numPr>
          <w:ilvl w:val="0"/>
          <w:numId w:val="10"/>
        </w:numPr>
        <w:rPr>
          <w:szCs w:val="22"/>
        </w:rPr>
      </w:pPr>
      <w:proofErr w:type="spellStart"/>
      <w:r w:rsidRPr="00D22E71">
        <w:rPr>
          <w:szCs w:val="22"/>
        </w:rPr>
        <w:t>chinidín</w:t>
      </w:r>
      <w:r w:rsidR="00A17AB0">
        <w:rPr>
          <w:szCs w:val="22"/>
        </w:rPr>
        <w:t>om</w:t>
      </w:r>
      <w:proofErr w:type="spellEnd"/>
      <w:r w:rsidRPr="00D22E71">
        <w:rPr>
          <w:szCs w:val="22"/>
        </w:rPr>
        <w:t xml:space="preserve"> (</w:t>
      </w:r>
      <w:r w:rsidR="00A17AB0">
        <w:rPr>
          <w:szCs w:val="22"/>
        </w:rPr>
        <w:t xml:space="preserve">proti </w:t>
      </w:r>
      <w:proofErr w:type="spellStart"/>
      <w:r w:rsidR="00A17AB0">
        <w:rPr>
          <w:szCs w:val="22"/>
        </w:rPr>
        <w:t>arytmii</w:t>
      </w:r>
      <w:proofErr w:type="spellEnd"/>
      <w:r w:rsidRPr="00D22E71">
        <w:rPr>
          <w:szCs w:val="22"/>
        </w:rPr>
        <w:t>);</w:t>
      </w:r>
    </w:p>
    <w:p w14:paraId="0FB51C14" w14:textId="115E37E0" w:rsidR="00574D61" w:rsidRPr="00D22E71" w:rsidRDefault="00E0343A" w:rsidP="00024D14">
      <w:pPr>
        <w:numPr>
          <w:ilvl w:val="0"/>
          <w:numId w:val="10"/>
        </w:numPr>
        <w:rPr>
          <w:szCs w:val="22"/>
        </w:rPr>
      </w:pPr>
      <w:r w:rsidRPr="00D22E71">
        <w:rPr>
          <w:szCs w:val="22"/>
        </w:rPr>
        <w:t>lie</w:t>
      </w:r>
      <w:r w:rsidR="00A17AB0">
        <w:rPr>
          <w:szCs w:val="22"/>
        </w:rPr>
        <w:t>čivami</w:t>
      </w:r>
      <w:r w:rsidRPr="00D22E71">
        <w:rPr>
          <w:szCs w:val="22"/>
        </w:rPr>
        <w:t xml:space="preserve"> </w:t>
      </w:r>
      <w:r w:rsidR="00A17AB0">
        <w:rPr>
          <w:szCs w:val="22"/>
        </w:rPr>
        <w:t>pri infekcii vírusom</w:t>
      </w:r>
      <w:r w:rsidRPr="00D22E71">
        <w:rPr>
          <w:szCs w:val="22"/>
        </w:rPr>
        <w:t xml:space="preserve"> HIV </w:t>
      </w:r>
      <w:r>
        <w:rPr>
          <w:szCs w:val="22"/>
        </w:rPr>
        <w:t>(</w:t>
      </w:r>
      <w:proofErr w:type="spellStart"/>
      <w:r w:rsidR="00574D61" w:rsidRPr="00D22E71">
        <w:rPr>
          <w:szCs w:val="22"/>
        </w:rPr>
        <w:t>ritonavi</w:t>
      </w:r>
      <w:r>
        <w:rPr>
          <w:szCs w:val="22"/>
        </w:rPr>
        <w:t>r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lopinavir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indinavir</w:t>
      </w:r>
      <w:proofErr w:type="spellEnd"/>
      <w:r w:rsidR="00574D61" w:rsidRPr="00D22E71">
        <w:rPr>
          <w:szCs w:val="22"/>
        </w:rPr>
        <w:t>)</w:t>
      </w:r>
      <w:r w:rsidR="003E595D" w:rsidRPr="00D22E71">
        <w:rPr>
          <w:szCs w:val="22"/>
        </w:rPr>
        <w:t>;</w:t>
      </w:r>
    </w:p>
    <w:p w14:paraId="3202E21D" w14:textId="74480D37" w:rsidR="00574D61" w:rsidRPr="00D22E71" w:rsidRDefault="00E0343A" w:rsidP="00024D14">
      <w:pPr>
        <w:numPr>
          <w:ilvl w:val="0"/>
          <w:numId w:val="10"/>
        </w:numPr>
        <w:rPr>
          <w:szCs w:val="22"/>
        </w:rPr>
      </w:pPr>
      <w:r w:rsidRPr="00E0343A">
        <w:rPr>
          <w:szCs w:val="22"/>
        </w:rPr>
        <w:t>tablet</w:t>
      </w:r>
      <w:r w:rsidR="0024523A">
        <w:rPr>
          <w:szCs w:val="22"/>
        </w:rPr>
        <w:t>ami na odvodnenie</w:t>
      </w:r>
      <w:r w:rsidRPr="00E0343A">
        <w:rPr>
          <w:szCs w:val="22"/>
        </w:rPr>
        <w:t xml:space="preserve"> (diuretiká), ako sú </w:t>
      </w:r>
      <w:proofErr w:type="spellStart"/>
      <w:r w:rsidRPr="00E0343A">
        <w:rPr>
          <w:szCs w:val="22"/>
        </w:rPr>
        <w:t>tiazidy</w:t>
      </w:r>
      <w:proofErr w:type="spellEnd"/>
      <w:r w:rsidRPr="00E0343A">
        <w:rPr>
          <w:szCs w:val="22"/>
        </w:rPr>
        <w:t xml:space="preserve"> a </w:t>
      </w:r>
      <w:proofErr w:type="spellStart"/>
      <w:r w:rsidR="00C02F2C">
        <w:rPr>
          <w:szCs w:val="22"/>
        </w:rPr>
        <w:t>kľ</w:t>
      </w:r>
      <w:r w:rsidRPr="00E0343A">
        <w:rPr>
          <w:szCs w:val="22"/>
        </w:rPr>
        <w:t>učkové</w:t>
      </w:r>
      <w:proofErr w:type="spellEnd"/>
      <w:r w:rsidRPr="00E0343A">
        <w:rPr>
          <w:szCs w:val="22"/>
        </w:rPr>
        <w:t xml:space="preserve"> diuretiká</w:t>
      </w:r>
      <w:r w:rsidR="003E595D" w:rsidRPr="00D22E71">
        <w:rPr>
          <w:szCs w:val="22"/>
        </w:rPr>
        <w:t>;</w:t>
      </w:r>
    </w:p>
    <w:p w14:paraId="33A94AE0" w14:textId="787604F0" w:rsidR="00E0343A" w:rsidRDefault="00E0343A" w:rsidP="00024D14">
      <w:pPr>
        <w:numPr>
          <w:ilvl w:val="0"/>
          <w:numId w:val="10"/>
        </w:numPr>
        <w:rPr>
          <w:szCs w:val="22"/>
        </w:rPr>
      </w:pPr>
      <w:proofErr w:type="spellStart"/>
      <w:r w:rsidRPr="00E0343A">
        <w:rPr>
          <w:szCs w:val="22"/>
        </w:rPr>
        <w:t>di</w:t>
      </w:r>
      <w:r w:rsidR="00D268F9">
        <w:rPr>
          <w:szCs w:val="22"/>
        </w:rPr>
        <w:t>z</w:t>
      </w:r>
      <w:r w:rsidRPr="00E0343A">
        <w:rPr>
          <w:szCs w:val="22"/>
        </w:rPr>
        <w:t>opyramid</w:t>
      </w:r>
      <w:r w:rsidR="00D268F9">
        <w:rPr>
          <w:szCs w:val="22"/>
        </w:rPr>
        <w:t>om</w:t>
      </w:r>
      <w:proofErr w:type="spellEnd"/>
      <w:r w:rsidRPr="00E0343A">
        <w:rPr>
          <w:szCs w:val="22"/>
        </w:rPr>
        <w:t xml:space="preserve"> (</w:t>
      </w:r>
      <w:r w:rsidR="00D268F9">
        <w:rPr>
          <w:szCs w:val="22"/>
        </w:rPr>
        <w:t xml:space="preserve">proti </w:t>
      </w:r>
      <w:proofErr w:type="spellStart"/>
      <w:r w:rsidR="00D268F9">
        <w:rPr>
          <w:szCs w:val="22"/>
        </w:rPr>
        <w:t>arytmii</w:t>
      </w:r>
      <w:proofErr w:type="spellEnd"/>
      <w:r w:rsidRPr="00E0343A">
        <w:rPr>
          <w:szCs w:val="22"/>
        </w:rPr>
        <w:t xml:space="preserve">); </w:t>
      </w:r>
      <w:r w:rsidR="004E5AFE">
        <w:rPr>
          <w:szCs w:val="22"/>
        </w:rPr>
        <w:t>n</w:t>
      </w:r>
      <w:r w:rsidRPr="00E0343A">
        <w:rPr>
          <w:szCs w:val="22"/>
        </w:rPr>
        <w:t xml:space="preserve">epoužívajte </w:t>
      </w:r>
      <w:proofErr w:type="spellStart"/>
      <w:r w:rsidR="00D268F9">
        <w:rPr>
          <w:szCs w:val="22"/>
        </w:rPr>
        <w:t>Amarhyton</w:t>
      </w:r>
      <w:proofErr w:type="spellEnd"/>
      <w:r w:rsidR="00740CB2">
        <w:rPr>
          <w:szCs w:val="22"/>
        </w:rPr>
        <w:t xml:space="preserve"> kapsuly s predĺženým uvoľňovaním</w:t>
      </w:r>
      <w:r>
        <w:rPr>
          <w:szCs w:val="22"/>
        </w:rPr>
        <w:t xml:space="preserve">, ak používate aj </w:t>
      </w:r>
      <w:proofErr w:type="spellStart"/>
      <w:r>
        <w:rPr>
          <w:szCs w:val="22"/>
        </w:rPr>
        <w:t>di</w:t>
      </w:r>
      <w:r w:rsidR="00D268F9">
        <w:rPr>
          <w:szCs w:val="22"/>
        </w:rPr>
        <w:t>z</w:t>
      </w:r>
      <w:r>
        <w:rPr>
          <w:szCs w:val="22"/>
        </w:rPr>
        <w:t>opyramid</w:t>
      </w:r>
      <w:proofErr w:type="spellEnd"/>
      <w:r>
        <w:rPr>
          <w:szCs w:val="22"/>
        </w:rPr>
        <w:t>;</w:t>
      </w:r>
    </w:p>
    <w:p w14:paraId="00AA5323" w14:textId="7171D58E" w:rsidR="009E178B" w:rsidRPr="00D22E71" w:rsidRDefault="009E178B" w:rsidP="00024D14">
      <w:pPr>
        <w:numPr>
          <w:ilvl w:val="0"/>
          <w:numId w:val="10"/>
        </w:numPr>
        <w:rPr>
          <w:szCs w:val="22"/>
        </w:rPr>
      </w:pPr>
      <w:proofErr w:type="spellStart"/>
      <w:r w:rsidRPr="00D22E71">
        <w:rPr>
          <w:szCs w:val="22"/>
        </w:rPr>
        <w:t>terbinafínom</w:t>
      </w:r>
      <w:proofErr w:type="spellEnd"/>
      <w:r w:rsidRPr="00D22E71">
        <w:rPr>
          <w:szCs w:val="22"/>
        </w:rPr>
        <w:t xml:space="preserve"> (liek na liečbu hubových infekcií nazývaný antimykotikum)</w:t>
      </w:r>
      <w:r w:rsidR="003E595D" w:rsidRPr="00D22E71">
        <w:rPr>
          <w:szCs w:val="22"/>
        </w:rPr>
        <w:t>;</w:t>
      </w:r>
    </w:p>
    <w:p w14:paraId="21441E70" w14:textId="10F5EB4F" w:rsidR="002C4385" w:rsidRPr="00D22E71" w:rsidRDefault="002C4385" w:rsidP="00024D14">
      <w:pPr>
        <w:numPr>
          <w:ilvl w:val="0"/>
          <w:numId w:val="10"/>
        </w:numPr>
        <w:rPr>
          <w:szCs w:val="22"/>
        </w:rPr>
      </w:pPr>
      <w:proofErr w:type="spellStart"/>
      <w:r w:rsidRPr="00D22E71">
        <w:rPr>
          <w:szCs w:val="22"/>
        </w:rPr>
        <w:t>bupropiónom</w:t>
      </w:r>
      <w:proofErr w:type="spellEnd"/>
      <w:r w:rsidRPr="00D22E71">
        <w:rPr>
          <w:szCs w:val="22"/>
        </w:rPr>
        <w:t xml:space="preserve"> (liek </w:t>
      </w:r>
      <w:r w:rsidR="00D268F9">
        <w:rPr>
          <w:szCs w:val="22"/>
        </w:rPr>
        <w:t>na odvykanie od</w:t>
      </w:r>
      <w:r w:rsidR="00D268F9" w:rsidRPr="00D22E71">
        <w:rPr>
          <w:szCs w:val="22"/>
        </w:rPr>
        <w:t xml:space="preserve"> </w:t>
      </w:r>
      <w:r w:rsidRPr="00D22E71">
        <w:rPr>
          <w:szCs w:val="22"/>
        </w:rPr>
        <w:t>fajčeni</w:t>
      </w:r>
      <w:r w:rsidR="00D268F9">
        <w:rPr>
          <w:szCs w:val="22"/>
        </w:rPr>
        <w:t>a</w:t>
      </w:r>
      <w:r w:rsidRPr="00D22E71">
        <w:rPr>
          <w:szCs w:val="22"/>
        </w:rPr>
        <w:t>)</w:t>
      </w:r>
      <w:r w:rsidR="003E595D" w:rsidRPr="00D22E71">
        <w:rPr>
          <w:szCs w:val="22"/>
        </w:rPr>
        <w:t>.</w:t>
      </w:r>
    </w:p>
    <w:p w14:paraId="4D50756C" w14:textId="77777777" w:rsidR="002C4385" w:rsidRPr="00D22E71" w:rsidRDefault="002C4385" w:rsidP="00024D14">
      <w:pPr>
        <w:rPr>
          <w:szCs w:val="22"/>
        </w:rPr>
      </w:pPr>
    </w:p>
    <w:p w14:paraId="22B58132" w14:textId="77777777" w:rsidR="0091565D" w:rsidRPr="00D22E71" w:rsidRDefault="002C4385" w:rsidP="00024D14">
      <w:pPr>
        <w:rPr>
          <w:szCs w:val="22"/>
        </w:rPr>
      </w:pPr>
      <w:r w:rsidRPr="00D22E71">
        <w:rPr>
          <w:szCs w:val="22"/>
        </w:rPr>
        <w:t xml:space="preserve">Ak </w:t>
      </w:r>
      <w:r w:rsidR="00974898" w:rsidRPr="00D22E71">
        <w:rPr>
          <w:szCs w:val="22"/>
        </w:rPr>
        <w:t xml:space="preserve">teraz </w:t>
      </w:r>
      <w:r w:rsidRPr="00D22E71">
        <w:rPr>
          <w:szCs w:val="22"/>
        </w:rPr>
        <w:t xml:space="preserve">užívate alebo ste v poslednom čase užívali, </w:t>
      </w:r>
      <w:r w:rsidR="00974898" w:rsidRPr="00D22E71">
        <w:rPr>
          <w:szCs w:val="22"/>
        </w:rPr>
        <w:t>či práve</w:t>
      </w:r>
      <w:r w:rsidRPr="00D22E71">
        <w:rPr>
          <w:szCs w:val="22"/>
        </w:rPr>
        <w:t xml:space="preserve"> budete užívať</w:t>
      </w:r>
      <w:r w:rsidR="00D972F2" w:rsidRPr="00D22E71">
        <w:rPr>
          <w:szCs w:val="22"/>
        </w:rPr>
        <w:t xml:space="preserve"> ďalšie lieky, povedzte to svojmu lekárovi alebo lekárnikovi. </w:t>
      </w:r>
    </w:p>
    <w:p w14:paraId="282A2BF0" w14:textId="77777777" w:rsidR="0091565D" w:rsidRPr="00D22E71" w:rsidRDefault="0091565D" w:rsidP="00024D14">
      <w:pPr>
        <w:rPr>
          <w:szCs w:val="22"/>
        </w:rPr>
      </w:pPr>
    </w:p>
    <w:p w14:paraId="74E468AE" w14:textId="779B2130" w:rsidR="00974898" w:rsidRPr="00D22E71" w:rsidRDefault="002463E8" w:rsidP="00024D14">
      <w:pPr>
        <w:rPr>
          <w:b/>
          <w:szCs w:val="22"/>
        </w:rPr>
      </w:pPr>
      <w:proofErr w:type="spellStart"/>
      <w:r>
        <w:rPr>
          <w:b/>
          <w:szCs w:val="22"/>
        </w:rPr>
        <w:t>Amarhyton</w:t>
      </w:r>
      <w:proofErr w:type="spellEnd"/>
      <w:r>
        <w:rPr>
          <w:b/>
          <w:szCs w:val="22"/>
        </w:rPr>
        <w:t xml:space="preserve"> a jedlo a nápoje</w:t>
      </w:r>
    </w:p>
    <w:p w14:paraId="7990DAE3" w14:textId="0BBD4530" w:rsidR="0091565D" w:rsidRPr="00D22E71" w:rsidRDefault="0091565D" w:rsidP="00024D14">
      <w:pPr>
        <w:rPr>
          <w:szCs w:val="22"/>
        </w:rPr>
      </w:pPr>
      <w:proofErr w:type="spellStart"/>
      <w:r w:rsidRPr="00D22E71">
        <w:rPr>
          <w:szCs w:val="22"/>
        </w:rPr>
        <w:t>Amarhyton</w:t>
      </w:r>
      <w:proofErr w:type="spellEnd"/>
      <w:r w:rsidRPr="00D22E71">
        <w:rPr>
          <w:szCs w:val="22"/>
        </w:rPr>
        <w:t xml:space="preserve"> </w:t>
      </w:r>
      <w:r w:rsidRPr="00740CB2">
        <w:rPr>
          <w:szCs w:val="22"/>
        </w:rPr>
        <w:t>kapsuly s predĺženým uvoľňovaním</w:t>
      </w:r>
      <w:r w:rsidRPr="00D22E71">
        <w:rPr>
          <w:szCs w:val="22"/>
        </w:rPr>
        <w:t xml:space="preserve"> </w:t>
      </w:r>
      <w:r w:rsidR="005C4DED">
        <w:rPr>
          <w:szCs w:val="22"/>
        </w:rPr>
        <w:t xml:space="preserve">sa </w:t>
      </w:r>
      <w:r w:rsidRPr="00D22E71">
        <w:rPr>
          <w:szCs w:val="22"/>
        </w:rPr>
        <w:t>musí užívať nalačno alebo 1 hodinu pred jedlom.</w:t>
      </w:r>
    </w:p>
    <w:p w14:paraId="452A2416" w14:textId="77777777" w:rsidR="0091565D" w:rsidRPr="00D22E71" w:rsidRDefault="0091565D" w:rsidP="00024D14">
      <w:pPr>
        <w:rPr>
          <w:b/>
          <w:szCs w:val="22"/>
        </w:rPr>
      </w:pPr>
    </w:p>
    <w:p w14:paraId="7CB72FF0" w14:textId="0D95E335" w:rsidR="00974898" w:rsidRPr="00D22E71" w:rsidRDefault="00974898" w:rsidP="00024D14">
      <w:pPr>
        <w:rPr>
          <w:szCs w:val="22"/>
        </w:rPr>
      </w:pPr>
      <w:r w:rsidRPr="00D22E71">
        <w:rPr>
          <w:szCs w:val="22"/>
        </w:rPr>
        <w:t xml:space="preserve">Mliečne výrobky (mlieko, dojčenské mlieko a pravdepodobne aj jogurt) môžu znižovať vstrebávanie </w:t>
      </w:r>
      <w:proofErr w:type="spellStart"/>
      <w:r w:rsidRPr="00D22E71">
        <w:rPr>
          <w:szCs w:val="22"/>
        </w:rPr>
        <w:t>flekainidu</w:t>
      </w:r>
      <w:proofErr w:type="spellEnd"/>
      <w:r w:rsidRPr="00D22E71">
        <w:rPr>
          <w:szCs w:val="22"/>
        </w:rPr>
        <w:t xml:space="preserve"> u d</w:t>
      </w:r>
      <w:r w:rsidR="00183B91" w:rsidRPr="00D22E71">
        <w:rPr>
          <w:szCs w:val="22"/>
        </w:rPr>
        <w:t xml:space="preserve">etí a dojčiat. </w:t>
      </w:r>
      <w:proofErr w:type="spellStart"/>
      <w:r w:rsidR="00D243A0">
        <w:rPr>
          <w:szCs w:val="22"/>
        </w:rPr>
        <w:t>Amarhyton</w:t>
      </w:r>
      <w:proofErr w:type="spellEnd"/>
      <w:r w:rsidR="00C303F5" w:rsidRPr="00D22E71">
        <w:rPr>
          <w:szCs w:val="22"/>
        </w:rPr>
        <w:t xml:space="preserve"> sa nesmie používať u detí mladších ako 12 rokov, toxicita </w:t>
      </w:r>
      <w:proofErr w:type="spellStart"/>
      <w:r w:rsidR="00D243A0">
        <w:rPr>
          <w:szCs w:val="22"/>
        </w:rPr>
        <w:t>Amarhyton</w:t>
      </w:r>
      <w:r w:rsidR="005C4DED">
        <w:rPr>
          <w:szCs w:val="22"/>
        </w:rPr>
        <w:t>u</w:t>
      </w:r>
      <w:proofErr w:type="spellEnd"/>
      <w:r w:rsidR="00C303F5" w:rsidRPr="00D22E71">
        <w:rPr>
          <w:szCs w:val="22"/>
        </w:rPr>
        <w:t xml:space="preserve"> </w:t>
      </w:r>
      <w:r w:rsidR="00C96F23">
        <w:rPr>
          <w:szCs w:val="22"/>
        </w:rPr>
        <w:t xml:space="preserve">však </w:t>
      </w:r>
      <w:r w:rsidR="00C303F5" w:rsidRPr="00D22E71">
        <w:rPr>
          <w:szCs w:val="22"/>
        </w:rPr>
        <w:t xml:space="preserve">bola hlásená počas liečby </w:t>
      </w:r>
      <w:proofErr w:type="spellStart"/>
      <w:r w:rsidR="00C303F5" w:rsidRPr="00D22E71">
        <w:rPr>
          <w:szCs w:val="22"/>
        </w:rPr>
        <w:t>flekainidom</w:t>
      </w:r>
      <w:proofErr w:type="spellEnd"/>
      <w:r w:rsidR="00C303F5" w:rsidRPr="00D22E71">
        <w:rPr>
          <w:szCs w:val="22"/>
        </w:rPr>
        <w:t xml:space="preserve"> u</w:t>
      </w:r>
      <w:r w:rsidR="00A12E67" w:rsidRPr="00D22E71">
        <w:rPr>
          <w:szCs w:val="22"/>
        </w:rPr>
        <w:t> </w:t>
      </w:r>
      <w:r w:rsidR="00C303F5" w:rsidRPr="00D22E71">
        <w:rPr>
          <w:szCs w:val="22"/>
        </w:rPr>
        <w:t>detí</w:t>
      </w:r>
      <w:r w:rsidR="00A12E67" w:rsidRPr="00D22E71">
        <w:rPr>
          <w:szCs w:val="22"/>
        </w:rPr>
        <w:t xml:space="preserve">, ktoré </w:t>
      </w:r>
      <w:r w:rsidR="00C303F5" w:rsidRPr="00D22E71">
        <w:rPr>
          <w:szCs w:val="22"/>
        </w:rPr>
        <w:t>zníž</w:t>
      </w:r>
      <w:r w:rsidR="00A12E67" w:rsidRPr="00D22E71">
        <w:rPr>
          <w:szCs w:val="22"/>
        </w:rPr>
        <w:t>ili</w:t>
      </w:r>
      <w:r w:rsidR="00C303F5" w:rsidRPr="00D22E71">
        <w:rPr>
          <w:szCs w:val="22"/>
        </w:rPr>
        <w:t xml:space="preserve"> príj</w:t>
      </w:r>
      <w:r w:rsidR="00A12E67" w:rsidRPr="00D22E71">
        <w:rPr>
          <w:szCs w:val="22"/>
        </w:rPr>
        <w:t>em</w:t>
      </w:r>
      <w:r w:rsidR="00C303F5" w:rsidRPr="00D22E71">
        <w:rPr>
          <w:szCs w:val="22"/>
        </w:rPr>
        <w:t xml:space="preserve"> mlieka a u dojčiat, ktoré prešli z dojčenského mlieka na </w:t>
      </w:r>
      <w:r w:rsidR="00C303F5" w:rsidRPr="00024D14">
        <w:rPr>
          <w:szCs w:val="22"/>
        </w:rPr>
        <w:t xml:space="preserve">výživu </w:t>
      </w:r>
      <w:r w:rsidR="006E4A15" w:rsidRPr="00024D14">
        <w:rPr>
          <w:szCs w:val="22"/>
        </w:rPr>
        <w:t>glukózou</w:t>
      </w:r>
      <w:r w:rsidR="00C303F5" w:rsidRPr="00D22E71">
        <w:rPr>
          <w:szCs w:val="22"/>
        </w:rPr>
        <w:t>.</w:t>
      </w:r>
    </w:p>
    <w:p w14:paraId="5E2B29BC" w14:textId="77777777" w:rsidR="008E6514" w:rsidRPr="00D22E71" w:rsidRDefault="008E6514" w:rsidP="00024D14">
      <w:pPr>
        <w:rPr>
          <w:b/>
          <w:szCs w:val="22"/>
        </w:rPr>
      </w:pPr>
    </w:p>
    <w:p w14:paraId="38ECFFD1" w14:textId="77777777" w:rsidR="00A87D77" w:rsidRPr="00D22E71" w:rsidRDefault="00CB7145" w:rsidP="00024D14">
      <w:pPr>
        <w:rPr>
          <w:b/>
          <w:bCs/>
          <w:szCs w:val="22"/>
        </w:rPr>
      </w:pPr>
      <w:r w:rsidRPr="00D22E71">
        <w:rPr>
          <w:b/>
          <w:szCs w:val="22"/>
        </w:rPr>
        <w:t>Tehotenstvo</w:t>
      </w:r>
      <w:r w:rsidRPr="00D22E71">
        <w:rPr>
          <w:b/>
          <w:bCs/>
          <w:szCs w:val="22"/>
        </w:rPr>
        <w:t xml:space="preserve"> </w:t>
      </w:r>
      <w:r w:rsidR="00A87D77" w:rsidRPr="00D22E71">
        <w:rPr>
          <w:b/>
          <w:bCs/>
          <w:szCs w:val="22"/>
        </w:rPr>
        <w:t>a dojčenie</w:t>
      </w:r>
    </w:p>
    <w:p w14:paraId="771ECBB1" w14:textId="19841859" w:rsidR="00A87D77" w:rsidRPr="00D22E71" w:rsidRDefault="008E6514" w:rsidP="00024D14">
      <w:pPr>
        <w:rPr>
          <w:szCs w:val="22"/>
        </w:rPr>
      </w:pPr>
      <w:r w:rsidRPr="00D22E71">
        <w:rPr>
          <w:szCs w:val="22"/>
        </w:rPr>
        <w:lastRenderedPageBreak/>
        <w:t xml:space="preserve">Počas </w:t>
      </w:r>
      <w:r w:rsidR="005C4DED">
        <w:rPr>
          <w:szCs w:val="22"/>
        </w:rPr>
        <w:t>tehotenstva</w:t>
      </w:r>
      <w:r w:rsidR="005C4DED" w:rsidRPr="00D22E71">
        <w:rPr>
          <w:szCs w:val="22"/>
        </w:rPr>
        <w:t xml:space="preserve"> </w:t>
      </w:r>
      <w:r w:rsidRPr="00D22E71">
        <w:rPr>
          <w:szCs w:val="22"/>
        </w:rPr>
        <w:t xml:space="preserve">sa </w:t>
      </w:r>
      <w:proofErr w:type="spellStart"/>
      <w:r w:rsidRPr="00D22E71">
        <w:rPr>
          <w:szCs w:val="22"/>
        </w:rPr>
        <w:t>Amarhyton</w:t>
      </w:r>
      <w:proofErr w:type="spellEnd"/>
      <w:r w:rsidR="00740CB2">
        <w:rPr>
          <w:szCs w:val="22"/>
        </w:rPr>
        <w:t xml:space="preserve"> kapsuly s predĺženým uvoľňovaním</w:t>
      </w:r>
      <w:r w:rsidRPr="00D22E71">
        <w:rPr>
          <w:szCs w:val="22"/>
        </w:rPr>
        <w:t xml:space="preserve"> m</w:t>
      </w:r>
      <w:r w:rsidR="005C4DED">
        <w:rPr>
          <w:szCs w:val="22"/>
        </w:rPr>
        <w:t>á</w:t>
      </w:r>
      <w:r w:rsidRPr="00D22E71">
        <w:rPr>
          <w:szCs w:val="22"/>
        </w:rPr>
        <w:t xml:space="preserve"> používať iba vtedy, ak prínos preváži nad rizikami, pretože sa ukázalo, že </w:t>
      </w:r>
      <w:proofErr w:type="spellStart"/>
      <w:r w:rsidRPr="00D22E71">
        <w:rPr>
          <w:szCs w:val="22"/>
        </w:rPr>
        <w:t>flekainid</w:t>
      </w:r>
      <w:proofErr w:type="spellEnd"/>
      <w:r w:rsidRPr="00D22E71">
        <w:rPr>
          <w:szCs w:val="22"/>
        </w:rPr>
        <w:t xml:space="preserve"> prechádza placentou u </w:t>
      </w:r>
      <w:proofErr w:type="spellStart"/>
      <w:r w:rsidRPr="00D22E71">
        <w:rPr>
          <w:szCs w:val="22"/>
        </w:rPr>
        <w:t>pacient</w:t>
      </w:r>
      <w:r w:rsidR="005C4DED">
        <w:rPr>
          <w:szCs w:val="22"/>
        </w:rPr>
        <w:t>ok</w:t>
      </w:r>
      <w:proofErr w:type="spellEnd"/>
      <w:r w:rsidRPr="00D22E71">
        <w:rPr>
          <w:szCs w:val="22"/>
        </w:rPr>
        <w:t xml:space="preserve"> užívajúcich </w:t>
      </w:r>
      <w:proofErr w:type="spellStart"/>
      <w:r w:rsidRPr="00D22E71">
        <w:rPr>
          <w:szCs w:val="22"/>
        </w:rPr>
        <w:t>flekainid</w:t>
      </w:r>
      <w:proofErr w:type="spellEnd"/>
      <w:r w:rsidRPr="00D22E71">
        <w:rPr>
          <w:szCs w:val="22"/>
        </w:rPr>
        <w:t xml:space="preserve"> počas </w:t>
      </w:r>
      <w:r w:rsidR="005C4DED">
        <w:rPr>
          <w:szCs w:val="22"/>
        </w:rPr>
        <w:t>tehotenstva</w:t>
      </w:r>
      <w:r w:rsidRPr="00D22E71">
        <w:rPr>
          <w:szCs w:val="22"/>
        </w:rPr>
        <w:t xml:space="preserve">. </w:t>
      </w:r>
      <w:r w:rsidR="00F34091" w:rsidRPr="00D22E71">
        <w:rPr>
          <w:szCs w:val="22"/>
        </w:rPr>
        <w:t xml:space="preserve">Ak sa počas </w:t>
      </w:r>
      <w:r w:rsidR="005C4DED">
        <w:rPr>
          <w:szCs w:val="22"/>
        </w:rPr>
        <w:t>tehotenstva</w:t>
      </w:r>
      <w:r w:rsidR="005C4DED" w:rsidRPr="00D22E71">
        <w:rPr>
          <w:szCs w:val="22"/>
        </w:rPr>
        <w:t xml:space="preserve"> </w:t>
      </w:r>
      <w:r w:rsidR="00F34091" w:rsidRPr="00D22E71">
        <w:rPr>
          <w:szCs w:val="22"/>
        </w:rPr>
        <w:t>užív</w:t>
      </w:r>
      <w:r w:rsidR="005C4DED">
        <w:rPr>
          <w:szCs w:val="22"/>
        </w:rPr>
        <w:t>a</w:t>
      </w:r>
      <w:r w:rsidR="00F34091" w:rsidRPr="00D22E71">
        <w:rPr>
          <w:szCs w:val="22"/>
        </w:rPr>
        <w:t xml:space="preserve"> </w:t>
      </w:r>
      <w:proofErr w:type="spellStart"/>
      <w:r w:rsidR="00F34091" w:rsidRPr="00D22E71">
        <w:rPr>
          <w:szCs w:val="22"/>
        </w:rPr>
        <w:t>Amarhyton</w:t>
      </w:r>
      <w:proofErr w:type="spellEnd"/>
      <w:r w:rsidR="00740CB2">
        <w:rPr>
          <w:szCs w:val="22"/>
        </w:rPr>
        <w:t xml:space="preserve"> kapsuly s predĺženým uvoľňovaním</w:t>
      </w:r>
      <w:r w:rsidR="00F34091" w:rsidRPr="00D22E71">
        <w:rPr>
          <w:szCs w:val="22"/>
        </w:rPr>
        <w:t xml:space="preserve">, majú sa monitorovať plazmatické hladiny </w:t>
      </w:r>
      <w:proofErr w:type="spellStart"/>
      <w:r w:rsidR="00F34091" w:rsidRPr="00D22E71">
        <w:rPr>
          <w:szCs w:val="22"/>
        </w:rPr>
        <w:t>flekainidu</w:t>
      </w:r>
      <w:proofErr w:type="spellEnd"/>
      <w:r w:rsidR="00F34091" w:rsidRPr="00D22E71">
        <w:rPr>
          <w:szCs w:val="22"/>
        </w:rPr>
        <w:t xml:space="preserve"> u matky. </w:t>
      </w:r>
      <w:r w:rsidR="001E6FC8">
        <w:rPr>
          <w:szCs w:val="22"/>
        </w:rPr>
        <w:t>Ak predpokladáte, že ste tehotná</w:t>
      </w:r>
      <w:r w:rsidR="00C515EF">
        <w:rPr>
          <w:szCs w:val="22"/>
        </w:rPr>
        <w:t>, alebo ak chcete otehotnieť, musíte sa čo najskôr poradiť s lekárom.</w:t>
      </w:r>
    </w:p>
    <w:p w14:paraId="73792C2D" w14:textId="77777777" w:rsidR="00B95251" w:rsidRPr="00D22E71" w:rsidRDefault="00B95251" w:rsidP="00024D14">
      <w:pPr>
        <w:rPr>
          <w:szCs w:val="22"/>
        </w:rPr>
      </w:pPr>
    </w:p>
    <w:p w14:paraId="0AA0A353" w14:textId="38DC5FBE" w:rsidR="008E6514" w:rsidRPr="00D22E71" w:rsidRDefault="008E6514" w:rsidP="00024D14">
      <w:pPr>
        <w:rPr>
          <w:szCs w:val="22"/>
        </w:rPr>
      </w:pPr>
      <w:proofErr w:type="spellStart"/>
      <w:r w:rsidRPr="00D22E71">
        <w:rPr>
          <w:szCs w:val="22"/>
        </w:rPr>
        <w:t>Flekainid</w:t>
      </w:r>
      <w:proofErr w:type="spellEnd"/>
      <w:r w:rsidRPr="00D22E71">
        <w:rPr>
          <w:szCs w:val="22"/>
        </w:rPr>
        <w:t xml:space="preserve"> sa vylučuje do materského mlieka. </w:t>
      </w:r>
      <w:proofErr w:type="spellStart"/>
      <w:r w:rsidRPr="00D22E71">
        <w:rPr>
          <w:szCs w:val="22"/>
        </w:rPr>
        <w:t>Amarhyton</w:t>
      </w:r>
      <w:proofErr w:type="spellEnd"/>
      <w:r w:rsidR="00740CB2">
        <w:rPr>
          <w:szCs w:val="22"/>
        </w:rPr>
        <w:t xml:space="preserve"> kapsuly s predĺženým uvoľňovaním </w:t>
      </w:r>
      <w:r w:rsidRPr="00D22E71">
        <w:rPr>
          <w:szCs w:val="22"/>
        </w:rPr>
        <w:t>sa m</w:t>
      </w:r>
      <w:r w:rsidR="005C4DED">
        <w:rPr>
          <w:szCs w:val="22"/>
        </w:rPr>
        <w:t>á</w:t>
      </w:r>
      <w:r w:rsidRPr="00D22E71">
        <w:rPr>
          <w:szCs w:val="22"/>
        </w:rPr>
        <w:t xml:space="preserve"> používať počas dojčenia, </w:t>
      </w:r>
      <w:r w:rsidR="005C4DED">
        <w:rPr>
          <w:szCs w:val="22"/>
        </w:rPr>
        <w:t xml:space="preserve">iba </w:t>
      </w:r>
      <w:r w:rsidRPr="00D22E71">
        <w:rPr>
          <w:szCs w:val="22"/>
        </w:rPr>
        <w:t>ak prínos prevažuje nad rizikami.</w:t>
      </w:r>
    </w:p>
    <w:p w14:paraId="4FA66D0F" w14:textId="77777777" w:rsidR="008E6514" w:rsidRPr="00D22E71" w:rsidRDefault="008E6514" w:rsidP="00024D14">
      <w:pPr>
        <w:rPr>
          <w:szCs w:val="22"/>
        </w:rPr>
      </w:pPr>
    </w:p>
    <w:p w14:paraId="3EB2C459" w14:textId="77777777" w:rsidR="008B7729" w:rsidRPr="00D22E71" w:rsidRDefault="00B95251" w:rsidP="00024D14">
      <w:pPr>
        <w:rPr>
          <w:szCs w:val="22"/>
        </w:rPr>
      </w:pPr>
      <w:r w:rsidRPr="00D22E71">
        <w:rPr>
          <w:szCs w:val="22"/>
        </w:rPr>
        <w:t>Ak ste tehotná alebo dojčíte, ak si myslíte, že ste tehotná alebo ak plánujete otehotnieť, poraďte sa so svojím lekárom predtým, ako začnete užívať tento liek.</w:t>
      </w:r>
    </w:p>
    <w:p w14:paraId="6B235363" w14:textId="77777777" w:rsidR="00B95251" w:rsidRPr="00D22E71" w:rsidRDefault="00B95251" w:rsidP="00024D14">
      <w:pPr>
        <w:rPr>
          <w:bCs/>
          <w:szCs w:val="22"/>
        </w:rPr>
      </w:pPr>
    </w:p>
    <w:p w14:paraId="4542DAA0" w14:textId="77777777" w:rsidR="001A5E7E" w:rsidRPr="00D22E71" w:rsidRDefault="001A5E7E" w:rsidP="00024D14">
      <w:pPr>
        <w:pStyle w:val="Normlny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D22E71">
        <w:rPr>
          <w:rFonts w:ascii="Times New Roman" w:hAnsi="Times New Roman"/>
          <w:b/>
          <w:bCs/>
          <w:sz w:val="22"/>
          <w:szCs w:val="22"/>
          <w:lang w:val="sk-SK"/>
        </w:rPr>
        <w:t>Vedenie vozid</w:t>
      </w:r>
      <w:r w:rsidR="007B48F0" w:rsidRPr="00D22E71">
        <w:rPr>
          <w:rFonts w:ascii="Times New Roman" w:hAnsi="Times New Roman"/>
          <w:b/>
          <w:bCs/>
          <w:sz w:val="22"/>
          <w:szCs w:val="22"/>
          <w:lang w:val="sk-SK"/>
        </w:rPr>
        <w:t>iel</w:t>
      </w:r>
      <w:r w:rsidRPr="00D22E71">
        <w:rPr>
          <w:rFonts w:ascii="Times New Roman" w:hAnsi="Times New Roman"/>
          <w:b/>
          <w:bCs/>
          <w:sz w:val="22"/>
          <w:szCs w:val="22"/>
          <w:lang w:val="sk-SK"/>
        </w:rPr>
        <w:t xml:space="preserve"> a obsluha strojov</w:t>
      </w:r>
    </w:p>
    <w:p w14:paraId="30CA0810" w14:textId="30F6FD8D" w:rsidR="00233CD6" w:rsidRDefault="007F2A37" w:rsidP="00024D14">
      <w:pPr>
        <w:rPr>
          <w:szCs w:val="22"/>
        </w:rPr>
      </w:pPr>
      <w:r w:rsidRPr="007F2A37">
        <w:rPr>
          <w:szCs w:val="22"/>
        </w:rPr>
        <w:t xml:space="preserve">Ak </w:t>
      </w:r>
      <w:r w:rsidR="0022410A">
        <w:rPr>
          <w:szCs w:val="22"/>
        </w:rPr>
        <w:t>sa u vás prejavia</w:t>
      </w:r>
      <w:r w:rsidR="0022410A" w:rsidRPr="007F2A37">
        <w:rPr>
          <w:szCs w:val="22"/>
        </w:rPr>
        <w:t xml:space="preserve"> </w:t>
      </w:r>
      <w:r w:rsidRPr="007F2A37">
        <w:rPr>
          <w:szCs w:val="22"/>
        </w:rPr>
        <w:t>vedľajš</w:t>
      </w:r>
      <w:r w:rsidR="0022410A">
        <w:rPr>
          <w:szCs w:val="22"/>
        </w:rPr>
        <w:t>ie</w:t>
      </w:r>
      <w:r w:rsidRPr="007F2A37">
        <w:rPr>
          <w:szCs w:val="22"/>
        </w:rPr>
        <w:t xml:space="preserve"> účink</w:t>
      </w:r>
      <w:r w:rsidR="0022410A">
        <w:rPr>
          <w:szCs w:val="22"/>
        </w:rPr>
        <w:t>y</w:t>
      </w:r>
      <w:r w:rsidRPr="007F2A37">
        <w:rPr>
          <w:szCs w:val="22"/>
        </w:rPr>
        <w:t xml:space="preserve">, ako sú závraty, dvojité videnie alebo rozmazané videnie, alebo </w:t>
      </w:r>
      <w:r w:rsidR="00C1382D">
        <w:rPr>
          <w:szCs w:val="22"/>
        </w:rPr>
        <w:t>sa vám točí hlava</w:t>
      </w:r>
      <w:r w:rsidRPr="00C1382D">
        <w:rPr>
          <w:szCs w:val="22"/>
        </w:rPr>
        <w:t>,</w:t>
      </w:r>
      <w:r w:rsidRPr="007F2A37">
        <w:rPr>
          <w:szCs w:val="22"/>
        </w:rPr>
        <w:t xml:space="preserve"> vaša schopnosť reagovať môže byť znížená. To môže byť nebezpečné v situáciách, ktoré vyžadujú sústredenie a pozornosť, ako napríklad </w:t>
      </w:r>
      <w:r w:rsidR="00C1382D">
        <w:rPr>
          <w:szCs w:val="22"/>
        </w:rPr>
        <w:t>vedenie vozidiel</w:t>
      </w:r>
      <w:r w:rsidRPr="007F2A37">
        <w:rPr>
          <w:szCs w:val="22"/>
        </w:rPr>
        <w:t xml:space="preserve">, manipulácia s nebezpečnými strojmi alebo práca vo výškach. Ak si nie ste istý, či </w:t>
      </w:r>
      <w:proofErr w:type="spellStart"/>
      <w:r w:rsidRPr="007F2A37">
        <w:rPr>
          <w:szCs w:val="22"/>
        </w:rPr>
        <w:t>Amarhyton</w:t>
      </w:r>
      <w:proofErr w:type="spellEnd"/>
      <w:r w:rsidR="00740CB2">
        <w:rPr>
          <w:szCs w:val="22"/>
        </w:rPr>
        <w:t xml:space="preserve"> kapsuly s predĺženým uvoľňovaním </w:t>
      </w:r>
      <w:r w:rsidRPr="007F2A37">
        <w:rPr>
          <w:szCs w:val="22"/>
        </w:rPr>
        <w:t>m</w:t>
      </w:r>
      <w:r w:rsidR="00C1382D">
        <w:rPr>
          <w:szCs w:val="22"/>
        </w:rPr>
        <w:t>á</w:t>
      </w:r>
      <w:r w:rsidRPr="007F2A37">
        <w:rPr>
          <w:szCs w:val="22"/>
        </w:rPr>
        <w:t xml:space="preserve"> negatívny vplyv na </w:t>
      </w:r>
      <w:r w:rsidR="00C1382D">
        <w:rPr>
          <w:szCs w:val="22"/>
        </w:rPr>
        <w:t>v</w:t>
      </w:r>
      <w:r w:rsidRPr="007F2A37">
        <w:rPr>
          <w:szCs w:val="22"/>
        </w:rPr>
        <w:t>ašu schopnosť viesť vozidlo, poraďte sa so svojím lekárom.</w:t>
      </w:r>
    </w:p>
    <w:p w14:paraId="11F4A160" w14:textId="77777777" w:rsidR="005C4DED" w:rsidRDefault="005C4DED" w:rsidP="00024D14">
      <w:pPr>
        <w:rPr>
          <w:szCs w:val="22"/>
        </w:rPr>
      </w:pPr>
    </w:p>
    <w:p w14:paraId="51A422C8" w14:textId="77777777" w:rsidR="007F2A37" w:rsidRPr="00D22E71" w:rsidRDefault="007F2A37" w:rsidP="00024D14">
      <w:pPr>
        <w:rPr>
          <w:bCs/>
          <w:szCs w:val="22"/>
        </w:rPr>
      </w:pPr>
    </w:p>
    <w:p w14:paraId="20D72BC0" w14:textId="77777777" w:rsidR="00157A3C" w:rsidRPr="00D22E71" w:rsidRDefault="00A87D77" w:rsidP="00024D14">
      <w:pPr>
        <w:pStyle w:val="Odsekzoznamu"/>
        <w:numPr>
          <w:ilvl w:val="0"/>
          <w:numId w:val="25"/>
        </w:numPr>
        <w:ind w:left="567" w:hanging="567"/>
        <w:rPr>
          <w:b/>
          <w:szCs w:val="22"/>
        </w:rPr>
      </w:pPr>
      <w:r w:rsidRPr="00D22E71">
        <w:rPr>
          <w:b/>
          <w:bCs/>
          <w:caps/>
          <w:szCs w:val="22"/>
        </w:rPr>
        <w:t>a</w:t>
      </w:r>
      <w:r w:rsidR="00157A3C" w:rsidRPr="00D22E71">
        <w:rPr>
          <w:b/>
          <w:szCs w:val="22"/>
        </w:rPr>
        <w:t xml:space="preserve">ko užívať </w:t>
      </w:r>
      <w:proofErr w:type="spellStart"/>
      <w:r w:rsidR="002863C6" w:rsidRPr="00D22E71">
        <w:rPr>
          <w:b/>
          <w:szCs w:val="22"/>
        </w:rPr>
        <w:t>Amarhyton</w:t>
      </w:r>
      <w:proofErr w:type="spellEnd"/>
    </w:p>
    <w:p w14:paraId="79B61719" w14:textId="77777777" w:rsidR="00A87D77" w:rsidRPr="00D22E71" w:rsidRDefault="00A87D77" w:rsidP="00024D14">
      <w:pPr>
        <w:ind w:left="600" w:hanging="600"/>
        <w:rPr>
          <w:szCs w:val="22"/>
        </w:rPr>
      </w:pPr>
    </w:p>
    <w:p w14:paraId="59A11CAE" w14:textId="77777777" w:rsidR="00B95251" w:rsidRPr="00D22E71" w:rsidRDefault="00B609B8" w:rsidP="00024D14">
      <w:pPr>
        <w:rPr>
          <w:szCs w:val="22"/>
        </w:rPr>
      </w:pPr>
      <w:r w:rsidRPr="00D22E71">
        <w:rPr>
          <w:szCs w:val="22"/>
        </w:rPr>
        <w:t xml:space="preserve">Vždy užívajte </w:t>
      </w:r>
      <w:r w:rsidR="00157A3C" w:rsidRPr="00D22E71">
        <w:rPr>
          <w:szCs w:val="22"/>
        </w:rPr>
        <w:t xml:space="preserve">tento liek </w:t>
      </w:r>
      <w:r w:rsidRPr="00D22E71">
        <w:rPr>
          <w:szCs w:val="22"/>
        </w:rPr>
        <w:t xml:space="preserve">presne tak, ako </w:t>
      </w:r>
      <w:r w:rsidR="00157A3C" w:rsidRPr="00D22E71">
        <w:rPr>
          <w:szCs w:val="22"/>
        </w:rPr>
        <w:t>v</w:t>
      </w:r>
      <w:r w:rsidRPr="00D22E71">
        <w:rPr>
          <w:szCs w:val="22"/>
        </w:rPr>
        <w:t xml:space="preserve">ám povedal </w:t>
      </w:r>
      <w:r w:rsidR="00157A3C" w:rsidRPr="00D22E71">
        <w:rPr>
          <w:szCs w:val="22"/>
        </w:rPr>
        <w:t>v</w:t>
      </w:r>
      <w:r w:rsidRPr="00D22E71">
        <w:rPr>
          <w:szCs w:val="22"/>
        </w:rPr>
        <w:t>áš lekár. Ak si nie ste niečím istý, overte si to u </w:t>
      </w:r>
      <w:r w:rsidR="00157A3C" w:rsidRPr="00D22E71">
        <w:rPr>
          <w:szCs w:val="22"/>
        </w:rPr>
        <w:t>svojho</w:t>
      </w:r>
      <w:r w:rsidRPr="00D22E71">
        <w:rPr>
          <w:szCs w:val="22"/>
        </w:rPr>
        <w:t xml:space="preserve"> lekára alebo lekárnika. </w:t>
      </w:r>
    </w:p>
    <w:p w14:paraId="14D63021" w14:textId="77777777" w:rsidR="00B95251" w:rsidRPr="00D22E71" w:rsidRDefault="00B95251" w:rsidP="00024D14">
      <w:pPr>
        <w:rPr>
          <w:szCs w:val="22"/>
        </w:rPr>
      </w:pPr>
    </w:p>
    <w:p w14:paraId="7801318F" w14:textId="2374878D" w:rsidR="00A87D77" w:rsidRPr="00D22E71" w:rsidRDefault="00A87D77" w:rsidP="00024D14">
      <w:pPr>
        <w:rPr>
          <w:szCs w:val="22"/>
          <w:u w:val="single"/>
        </w:rPr>
      </w:pPr>
      <w:r w:rsidRPr="00D22E71">
        <w:rPr>
          <w:szCs w:val="22"/>
        </w:rPr>
        <w:t xml:space="preserve">Váš lekár </w:t>
      </w:r>
      <w:r w:rsidR="00157A3C" w:rsidRPr="00D22E71">
        <w:rPr>
          <w:szCs w:val="22"/>
        </w:rPr>
        <w:t>v</w:t>
      </w:r>
      <w:r w:rsidR="0047034D" w:rsidRPr="00D22E71">
        <w:rPr>
          <w:szCs w:val="22"/>
        </w:rPr>
        <w:t xml:space="preserve">ám </w:t>
      </w:r>
      <w:r w:rsidRPr="00D22E71">
        <w:rPr>
          <w:szCs w:val="22"/>
        </w:rPr>
        <w:t xml:space="preserve">predpíše individuálnu dávku podľa </w:t>
      </w:r>
      <w:r w:rsidR="00157A3C" w:rsidRPr="00D22E71">
        <w:rPr>
          <w:szCs w:val="22"/>
        </w:rPr>
        <w:t>v</w:t>
      </w:r>
      <w:r w:rsidR="0047034D" w:rsidRPr="00D22E71">
        <w:rPr>
          <w:szCs w:val="22"/>
        </w:rPr>
        <w:t xml:space="preserve">ašich </w:t>
      </w:r>
      <w:r w:rsidRPr="00D22E71">
        <w:rPr>
          <w:szCs w:val="22"/>
        </w:rPr>
        <w:t>ťažkost</w:t>
      </w:r>
      <w:r w:rsidR="00862F54" w:rsidRPr="00D22E71">
        <w:rPr>
          <w:szCs w:val="22"/>
        </w:rPr>
        <w:t>í</w:t>
      </w:r>
      <w:r w:rsidRPr="00D22E71">
        <w:rPr>
          <w:szCs w:val="22"/>
        </w:rPr>
        <w:t xml:space="preserve">. </w:t>
      </w:r>
      <w:r w:rsidR="00157A3C" w:rsidRPr="00D22E71">
        <w:rPr>
          <w:szCs w:val="22"/>
        </w:rPr>
        <w:t>L</w:t>
      </w:r>
      <w:r w:rsidRPr="00D22E71">
        <w:rPr>
          <w:szCs w:val="22"/>
        </w:rPr>
        <w:t xml:space="preserve">iečba </w:t>
      </w:r>
      <w:proofErr w:type="spellStart"/>
      <w:r w:rsidR="00B95251" w:rsidRPr="00D22E71">
        <w:rPr>
          <w:szCs w:val="22"/>
        </w:rPr>
        <w:t>Amarhyton</w:t>
      </w:r>
      <w:r w:rsidR="00921C09">
        <w:rPr>
          <w:szCs w:val="22"/>
        </w:rPr>
        <w:t>om</w:t>
      </w:r>
      <w:proofErr w:type="spellEnd"/>
      <w:r w:rsidR="00740CB2">
        <w:rPr>
          <w:szCs w:val="22"/>
        </w:rPr>
        <w:t xml:space="preserve"> kapsu</w:t>
      </w:r>
      <w:r w:rsidR="00CF42AF">
        <w:rPr>
          <w:szCs w:val="22"/>
        </w:rPr>
        <w:t>ly</w:t>
      </w:r>
      <w:r w:rsidR="00740CB2">
        <w:rPr>
          <w:szCs w:val="22"/>
        </w:rPr>
        <w:t xml:space="preserve"> s predĺženým uvoľňovaním</w:t>
      </w:r>
      <w:r w:rsidR="00C629CD" w:rsidRPr="00D22E71">
        <w:rPr>
          <w:szCs w:val="22"/>
        </w:rPr>
        <w:t xml:space="preserve"> </w:t>
      </w:r>
      <w:r w:rsidR="00157A3C" w:rsidRPr="00D22E71">
        <w:rPr>
          <w:szCs w:val="22"/>
        </w:rPr>
        <w:t xml:space="preserve">sa zvyčajne </w:t>
      </w:r>
      <w:r w:rsidRPr="00D22E71">
        <w:rPr>
          <w:szCs w:val="22"/>
        </w:rPr>
        <w:t xml:space="preserve">začína </w:t>
      </w:r>
      <w:r w:rsidR="00157A3C" w:rsidRPr="00D22E71">
        <w:rPr>
          <w:szCs w:val="22"/>
        </w:rPr>
        <w:t>pod lekárskym dohľadom (</w:t>
      </w:r>
      <w:r w:rsidR="0027755E" w:rsidRPr="00D22E71">
        <w:rPr>
          <w:szCs w:val="22"/>
        </w:rPr>
        <w:t>ak je to potrebné, v nemocnici)</w:t>
      </w:r>
      <w:r w:rsidRPr="00D22E71">
        <w:rPr>
          <w:szCs w:val="22"/>
        </w:rPr>
        <w:t xml:space="preserve">. </w:t>
      </w:r>
      <w:r w:rsidR="00090258" w:rsidRPr="00D22E71">
        <w:rPr>
          <w:szCs w:val="22"/>
        </w:rPr>
        <w:t xml:space="preserve">Pri užívaní </w:t>
      </w:r>
      <w:proofErr w:type="spellStart"/>
      <w:r w:rsidR="00090258" w:rsidRPr="00D22E71">
        <w:rPr>
          <w:szCs w:val="22"/>
        </w:rPr>
        <w:t>Amarhyton</w:t>
      </w:r>
      <w:r w:rsidR="00921C09">
        <w:rPr>
          <w:szCs w:val="22"/>
        </w:rPr>
        <w:t>u</w:t>
      </w:r>
      <w:proofErr w:type="spellEnd"/>
      <w:r w:rsidR="00740CB2">
        <w:rPr>
          <w:szCs w:val="22"/>
        </w:rPr>
        <w:t xml:space="preserve"> kap</w:t>
      </w:r>
      <w:r w:rsidR="00CF42AF">
        <w:rPr>
          <w:szCs w:val="22"/>
        </w:rPr>
        <w:t>suly</w:t>
      </w:r>
      <w:r w:rsidR="00740CB2">
        <w:rPr>
          <w:szCs w:val="22"/>
        </w:rPr>
        <w:t xml:space="preserve"> s predĺženým uvoľňovaním</w:t>
      </w:r>
      <w:r w:rsidR="00090258" w:rsidRPr="00D22E71">
        <w:rPr>
          <w:szCs w:val="22"/>
        </w:rPr>
        <w:t xml:space="preserve"> sa </w:t>
      </w:r>
      <w:r w:rsidR="00921C09">
        <w:rPr>
          <w:szCs w:val="22"/>
        </w:rPr>
        <w:t>pozorne riaďte odporúčaniami vášho lekára</w:t>
      </w:r>
      <w:r w:rsidR="00090258" w:rsidRPr="00D22E71">
        <w:rPr>
          <w:szCs w:val="22"/>
        </w:rPr>
        <w:t>. Ak si nie ste niečím istý, overte si to u svojho lekára alebo lekárnika.</w:t>
      </w:r>
    </w:p>
    <w:p w14:paraId="60D73767" w14:textId="77777777" w:rsidR="0027755E" w:rsidRPr="00D22E71" w:rsidRDefault="0027755E" w:rsidP="00024D14">
      <w:pPr>
        <w:rPr>
          <w:szCs w:val="22"/>
          <w:u w:val="single"/>
        </w:rPr>
      </w:pPr>
    </w:p>
    <w:p w14:paraId="3B755F62" w14:textId="488100D1" w:rsidR="00A87D77" w:rsidRPr="00D22E71" w:rsidRDefault="00A87D77" w:rsidP="00024D14">
      <w:pPr>
        <w:rPr>
          <w:szCs w:val="22"/>
          <w:u w:val="single"/>
        </w:rPr>
      </w:pPr>
      <w:r w:rsidRPr="00D22E71">
        <w:rPr>
          <w:szCs w:val="22"/>
          <w:u w:val="single"/>
        </w:rPr>
        <w:t xml:space="preserve">Kedy a ako sa </w:t>
      </w:r>
      <w:r w:rsidR="00AE488A">
        <w:rPr>
          <w:szCs w:val="22"/>
          <w:u w:val="single"/>
        </w:rPr>
        <w:t>k</w:t>
      </w:r>
      <w:r w:rsidR="00AE488A" w:rsidRPr="00AE488A">
        <w:rPr>
          <w:szCs w:val="22"/>
          <w:u w:val="single"/>
        </w:rPr>
        <w:t>apsuly</w:t>
      </w:r>
      <w:r w:rsidRPr="00D22E71">
        <w:rPr>
          <w:szCs w:val="22"/>
          <w:u w:val="single"/>
        </w:rPr>
        <w:t xml:space="preserve"> užívajú</w:t>
      </w:r>
    </w:p>
    <w:p w14:paraId="20D8FAD6" w14:textId="65C0EBB8" w:rsidR="00A87D77" w:rsidRPr="00D22E71" w:rsidRDefault="00B95251" w:rsidP="00024D14">
      <w:pPr>
        <w:rPr>
          <w:szCs w:val="22"/>
        </w:rPr>
      </w:pPr>
      <w:r w:rsidRPr="00D22E71">
        <w:rPr>
          <w:szCs w:val="22"/>
        </w:rPr>
        <w:t>Kapsuly</w:t>
      </w:r>
      <w:r w:rsidR="00A87D77" w:rsidRPr="00D22E71">
        <w:rPr>
          <w:szCs w:val="22"/>
        </w:rPr>
        <w:t xml:space="preserve"> prehltnite a zapite dostatočným množstvom nápoja (napr. vodou). Denná dávka sa </w:t>
      </w:r>
      <w:r w:rsidR="0027755E" w:rsidRPr="00D22E71">
        <w:rPr>
          <w:szCs w:val="22"/>
        </w:rPr>
        <w:t>z</w:t>
      </w:r>
      <w:r w:rsidR="00CA6F82" w:rsidRPr="00D22E71">
        <w:rPr>
          <w:szCs w:val="22"/>
        </w:rPr>
        <w:t>v</w:t>
      </w:r>
      <w:r w:rsidR="00A87D77" w:rsidRPr="00D22E71">
        <w:rPr>
          <w:szCs w:val="22"/>
        </w:rPr>
        <w:t xml:space="preserve">yčajne užíva </w:t>
      </w:r>
      <w:r w:rsidR="00921C09">
        <w:rPr>
          <w:szCs w:val="22"/>
        </w:rPr>
        <w:t>rozdelená do niekoľkých</w:t>
      </w:r>
      <w:r w:rsidR="00C96F23">
        <w:rPr>
          <w:szCs w:val="22"/>
        </w:rPr>
        <w:t xml:space="preserve"> </w:t>
      </w:r>
      <w:r w:rsidR="00A87D77" w:rsidRPr="00D22E71">
        <w:rPr>
          <w:szCs w:val="22"/>
        </w:rPr>
        <w:t>dáv</w:t>
      </w:r>
      <w:r w:rsidR="00921C09">
        <w:rPr>
          <w:szCs w:val="22"/>
        </w:rPr>
        <w:t>ok</w:t>
      </w:r>
      <w:r w:rsidR="00A87D77" w:rsidRPr="00D22E71">
        <w:rPr>
          <w:szCs w:val="22"/>
        </w:rPr>
        <w:t xml:space="preserve"> nalačno alebo aspoň 1 hodinu pred jedlom.</w:t>
      </w:r>
    </w:p>
    <w:p w14:paraId="3F1B9B1D" w14:textId="77777777" w:rsidR="00B609B8" w:rsidRPr="00D22E71" w:rsidRDefault="00B609B8" w:rsidP="00024D14">
      <w:pPr>
        <w:rPr>
          <w:szCs w:val="22"/>
        </w:rPr>
      </w:pPr>
    </w:p>
    <w:p w14:paraId="211A8A4B" w14:textId="351FCDEE" w:rsidR="00347B58" w:rsidRPr="00D22E71" w:rsidRDefault="00347B58" w:rsidP="00024D14">
      <w:pPr>
        <w:rPr>
          <w:szCs w:val="22"/>
        </w:rPr>
      </w:pPr>
      <w:r w:rsidRPr="00D22E71">
        <w:rPr>
          <w:szCs w:val="22"/>
        </w:rPr>
        <w:t xml:space="preserve">Všeobecné dávkovanie je len </w:t>
      </w:r>
      <w:r w:rsidR="002A79A4">
        <w:rPr>
          <w:szCs w:val="22"/>
        </w:rPr>
        <w:t>odporúčaním</w:t>
      </w:r>
      <w:r w:rsidR="002A79A4" w:rsidRPr="00D22E71">
        <w:rPr>
          <w:szCs w:val="22"/>
        </w:rPr>
        <w:t xml:space="preserve"> </w:t>
      </w:r>
      <w:r w:rsidRPr="00D22E71">
        <w:rPr>
          <w:szCs w:val="22"/>
        </w:rPr>
        <w:t xml:space="preserve">a je nasledovné: </w:t>
      </w:r>
    </w:p>
    <w:p w14:paraId="12382229" w14:textId="202C065E" w:rsidR="00A87D77" w:rsidRPr="00D22E71" w:rsidRDefault="00B609B8" w:rsidP="00024D14">
      <w:pPr>
        <w:rPr>
          <w:szCs w:val="22"/>
        </w:rPr>
      </w:pPr>
      <w:r w:rsidRPr="00D22E71">
        <w:rPr>
          <w:szCs w:val="22"/>
        </w:rPr>
        <w:t>Zvyča</w:t>
      </w:r>
      <w:r w:rsidR="00A87D77" w:rsidRPr="00D22E71">
        <w:rPr>
          <w:szCs w:val="22"/>
        </w:rPr>
        <w:t xml:space="preserve">jná úvodná dávka </w:t>
      </w:r>
      <w:r w:rsidRPr="00D22E71">
        <w:rPr>
          <w:szCs w:val="22"/>
        </w:rPr>
        <w:t>je</w:t>
      </w:r>
      <w:r w:rsidR="00B95251" w:rsidRPr="00D22E71">
        <w:rPr>
          <w:szCs w:val="22"/>
        </w:rPr>
        <w:t xml:space="preserve"> v rozmedzí 10</w:t>
      </w:r>
      <w:r w:rsidR="00A87D77" w:rsidRPr="00D22E71">
        <w:rPr>
          <w:szCs w:val="22"/>
        </w:rPr>
        <w:t>0</w:t>
      </w:r>
      <w:r w:rsidR="00C96F23">
        <w:rPr>
          <w:szCs w:val="22"/>
        </w:rPr>
        <w:t> – </w:t>
      </w:r>
      <w:r w:rsidR="00A87D77" w:rsidRPr="00D22E71">
        <w:rPr>
          <w:szCs w:val="22"/>
        </w:rPr>
        <w:t xml:space="preserve">200 mg. Váš lekár </w:t>
      </w:r>
      <w:r w:rsidR="0027755E" w:rsidRPr="00D22E71">
        <w:rPr>
          <w:szCs w:val="22"/>
        </w:rPr>
        <w:t>v</w:t>
      </w:r>
      <w:r w:rsidR="0047034D" w:rsidRPr="00D22E71">
        <w:rPr>
          <w:szCs w:val="22"/>
        </w:rPr>
        <w:t xml:space="preserve">ám </w:t>
      </w:r>
      <w:r w:rsidR="00A87D77" w:rsidRPr="00D22E71">
        <w:rPr>
          <w:szCs w:val="22"/>
        </w:rPr>
        <w:t xml:space="preserve">môže zvýšiť dávku najviac na 400 mg denne. </w:t>
      </w:r>
    </w:p>
    <w:p w14:paraId="0E833A3E" w14:textId="77777777" w:rsidR="00A87D77" w:rsidRPr="00D22E71" w:rsidRDefault="00A87D77" w:rsidP="00024D14">
      <w:pPr>
        <w:rPr>
          <w:i/>
          <w:szCs w:val="22"/>
        </w:rPr>
      </w:pPr>
    </w:p>
    <w:p w14:paraId="5B5E0A9A" w14:textId="77777777" w:rsidR="00A87D77" w:rsidRPr="00D22E71" w:rsidRDefault="00A87D77" w:rsidP="00024D14">
      <w:pPr>
        <w:rPr>
          <w:i/>
          <w:szCs w:val="22"/>
        </w:rPr>
      </w:pPr>
      <w:r w:rsidRPr="00D22E71">
        <w:rPr>
          <w:i/>
          <w:szCs w:val="22"/>
        </w:rPr>
        <w:t>Starší pacienti</w:t>
      </w:r>
    </w:p>
    <w:p w14:paraId="41C9AAFC" w14:textId="53FD14FF" w:rsidR="00A87D77" w:rsidRPr="00D22E71" w:rsidRDefault="00A87D77" w:rsidP="00024D14">
      <w:pPr>
        <w:rPr>
          <w:szCs w:val="22"/>
        </w:rPr>
      </w:pPr>
      <w:r w:rsidRPr="00D22E71">
        <w:rPr>
          <w:szCs w:val="22"/>
        </w:rPr>
        <w:t xml:space="preserve">Váš lekár </w:t>
      </w:r>
      <w:r w:rsidR="0027755E" w:rsidRPr="00D22E71">
        <w:rPr>
          <w:szCs w:val="22"/>
        </w:rPr>
        <w:t>v</w:t>
      </w:r>
      <w:r w:rsidR="0047034D" w:rsidRPr="00D22E71">
        <w:rPr>
          <w:szCs w:val="22"/>
        </w:rPr>
        <w:t xml:space="preserve">ám </w:t>
      </w:r>
      <w:r w:rsidRPr="00D22E71">
        <w:rPr>
          <w:szCs w:val="22"/>
        </w:rPr>
        <w:t>predpíše nižšiu ako zvyčajnú dávku. Dávka pre starších pacientov nesmie prekročiť 300</w:t>
      </w:r>
      <w:r w:rsidR="00C96F23">
        <w:rPr>
          <w:szCs w:val="22"/>
        </w:rPr>
        <w:t> </w:t>
      </w:r>
      <w:r w:rsidRPr="00D22E71">
        <w:rPr>
          <w:szCs w:val="22"/>
        </w:rPr>
        <w:t xml:space="preserve">mg denne. </w:t>
      </w:r>
    </w:p>
    <w:p w14:paraId="70B154BE" w14:textId="77777777" w:rsidR="00A87D77" w:rsidRPr="00D22E71" w:rsidRDefault="00A87D77" w:rsidP="00024D14">
      <w:pPr>
        <w:rPr>
          <w:i/>
          <w:szCs w:val="22"/>
        </w:rPr>
      </w:pPr>
    </w:p>
    <w:p w14:paraId="5E0CFD00" w14:textId="77777777" w:rsidR="00A87D77" w:rsidRPr="00D22E71" w:rsidRDefault="00A87D77" w:rsidP="00024D14">
      <w:pPr>
        <w:rPr>
          <w:i/>
          <w:szCs w:val="22"/>
        </w:rPr>
      </w:pPr>
      <w:r w:rsidRPr="00D22E71">
        <w:rPr>
          <w:i/>
          <w:szCs w:val="22"/>
        </w:rPr>
        <w:t>Pacienti so zníženou funkciou obličiek alebo pečene</w:t>
      </w:r>
    </w:p>
    <w:p w14:paraId="3352CC22" w14:textId="77777777" w:rsidR="00A87D77" w:rsidRPr="00D22E71" w:rsidRDefault="00A87D77" w:rsidP="00024D14">
      <w:pPr>
        <w:rPr>
          <w:szCs w:val="22"/>
        </w:rPr>
      </w:pPr>
      <w:r w:rsidRPr="00D22E71">
        <w:rPr>
          <w:szCs w:val="22"/>
        </w:rPr>
        <w:t xml:space="preserve">Váš lekár </w:t>
      </w:r>
      <w:r w:rsidR="005B2FA0" w:rsidRPr="00D22E71">
        <w:rPr>
          <w:szCs w:val="22"/>
        </w:rPr>
        <w:t>v</w:t>
      </w:r>
      <w:r w:rsidR="0047034D" w:rsidRPr="00D22E71">
        <w:rPr>
          <w:szCs w:val="22"/>
        </w:rPr>
        <w:t xml:space="preserve">ám </w:t>
      </w:r>
      <w:r w:rsidRPr="00D22E71">
        <w:rPr>
          <w:szCs w:val="22"/>
        </w:rPr>
        <w:t>môže predpísať nižšiu ako zvyčajnú dávku.</w:t>
      </w:r>
    </w:p>
    <w:p w14:paraId="0A6DF3BF" w14:textId="77777777" w:rsidR="00A87D77" w:rsidRPr="00D22E71" w:rsidRDefault="00A87D77" w:rsidP="00024D14">
      <w:pPr>
        <w:rPr>
          <w:i/>
          <w:szCs w:val="22"/>
        </w:rPr>
      </w:pPr>
    </w:p>
    <w:p w14:paraId="372C8D20" w14:textId="77777777" w:rsidR="00A87D77" w:rsidRPr="00D22E71" w:rsidRDefault="00A87D77" w:rsidP="00024D14">
      <w:pPr>
        <w:rPr>
          <w:i/>
          <w:szCs w:val="22"/>
        </w:rPr>
      </w:pPr>
      <w:r w:rsidRPr="00D22E71">
        <w:rPr>
          <w:i/>
          <w:szCs w:val="22"/>
        </w:rPr>
        <w:t>Pacienti s kardiostimulátorom</w:t>
      </w:r>
    </w:p>
    <w:p w14:paraId="432EDAF1" w14:textId="77777777" w:rsidR="00A87D77" w:rsidRPr="00D22E71" w:rsidRDefault="00A87D77" w:rsidP="00024D14">
      <w:pPr>
        <w:rPr>
          <w:szCs w:val="22"/>
        </w:rPr>
      </w:pPr>
      <w:r w:rsidRPr="00D22E71">
        <w:rPr>
          <w:szCs w:val="22"/>
        </w:rPr>
        <w:t>D</w:t>
      </w:r>
      <w:r w:rsidR="005B2FA0" w:rsidRPr="00D22E71">
        <w:rPr>
          <w:szCs w:val="22"/>
        </w:rPr>
        <w:t>enná dávka</w:t>
      </w:r>
      <w:r w:rsidRPr="00D22E71">
        <w:rPr>
          <w:szCs w:val="22"/>
        </w:rPr>
        <w:t xml:space="preserve"> nesm</w:t>
      </w:r>
      <w:r w:rsidR="00B95251" w:rsidRPr="00D22E71">
        <w:rPr>
          <w:szCs w:val="22"/>
        </w:rPr>
        <w:t>ie prekročiť 2</w:t>
      </w:r>
      <w:r w:rsidRPr="00D22E71">
        <w:rPr>
          <w:szCs w:val="22"/>
        </w:rPr>
        <w:t xml:space="preserve">00 mg denne. </w:t>
      </w:r>
    </w:p>
    <w:p w14:paraId="779232FA" w14:textId="77777777" w:rsidR="00A87D77" w:rsidRPr="00D22E71" w:rsidRDefault="00A87D77" w:rsidP="00024D14">
      <w:pPr>
        <w:rPr>
          <w:i/>
          <w:szCs w:val="22"/>
        </w:rPr>
      </w:pPr>
    </w:p>
    <w:p w14:paraId="3EBAA272" w14:textId="77777777" w:rsidR="00A87D77" w:rsidRPr="00D22E71" w:rsidRDefault="00A87D77" w:rsidP="00024D14">
      <w:pPr>
        <w:rPr>
          <w:i/>
          <w:szCs w:val="22"/>
        </w:rPr>
      </w:pPr>
      <w:r w:rsidRPr="00D22E71">
        <w:rPr>
          <w:i/>
          <w:szCs w:val="22"/>
        </w:rPr>
        <w:t xml:space="preserve">Pacienti </w:t>
      </w:r>
      <w:r w:rsidR="0066257B" w:rsidRPr="00D22E71">
        <w:rPr>
          <w:i/>
          <w:szCs w:val="22"/>
        </w:rPr>
        <w:t>súbežne</w:t>
      </w:r>
      <w:r w:rsidRPr="00D22E71">
        <w:rPr>
          <w:i/>
          <w:szCs w:val="22"/>
        </w:rPr>
        <w:t xml:space="preserve"> liečení </w:t>
      </w:r>
      <w:proofErr w:type="spellStart"/>
      <w:r w:rsidRPr="00D22E71">
        <w:rPr>
          <w:i/>
          <w:szCs w:val="22"/>
        </w:rPr>
        <w:t>cimetidínom</w:t>
      </w:r>
      <w:proofErr w:type="spellEnd"/>
      <w:r w:rsidRPr="00D22E71">
        <w:rPr>
          <w:i/>
          <w:szCs w:val="22"/>
        </w:rPr>
        <w:t xml:space="preserve"> (liek proti žalúdočným poruchám) alebo </w:t>
      </w:r>
      <w:proofErr w:type="spellStart"/>
      <w:r w:rsidRPr="00D22E71">
        <w:rPr>
          <w:i/>
          <w:szCs w:val="22"/>
        </w:rPr>
        <w:t>amiodar</w:t>
      </w:r>
      <w:r w:rsidR="00463CDC" w:rsidRPr="00D22E71">
        <w:rPr>
          <w:i/>
          <w:szCs w:val="22"/>
        </w:rPr>
        <w:t>ó</w:t>
      </w:r>
      <w:r w:rsidRPr="00D22E71">
        <w:rPr>
          <w:i/>
          <w:szCs w:val="22"/>
        </w:rPr>
        <w:t>nom</w:t>
      </w:r>
      <w:proofErr w:type="spellEnd"/>
      <w:r w:rsidRPr="00D22E71">
        <w:rPr>
          <w:i/>
          <w:szCs w:val="22"/>
        </w:rPr>
        <w:t xml:space="preserve"> (liek proti poruchám srdcového rytmu)</w:t>
      </w:r>
    </w:p>
    <w:p w14:paraId="18F6D28C" w14:textId="77777777" w:rsidR="00A87D77" w:rsidRPr="00D22E71" w:rsidRDefault="00A87D77" w:rsidP="00024D14">
      <w:pPr>
        <w:rPr>
          <w:szCs w:val="22"/>
        </w:rPr>
      </w:pPr>
      <w:r w:rsidRPr="00D22E71">
        <w:rPr>
          <w:szCs w:val="22"/>
        </w:rPr>
        <w:t xml:space="preserve">Váš lekár </w:t>
      </w:r>
      <w:r w:rsidR="005B2FA0" w:rsidRPr="00D22E71">
        <w:rPr>
          <w:szCs w:val="22"/>
        </w:rPr>
        <w:t>v</w:t>
      </w:r>
      <w:r w:rsidRPr="00D22E71">
        <w:rPr>
          <w:szCs w:val="22"/>
        </w:rPr>
        <w:t>ás bude pravidelne sledovať, pričom niektorým pacientom sa predpisuje nižšia dávka.</w:t>
      </w:r>
    </w:p>
    <w:p w14:paraId="4FF80440" w14:textId="77777777" w:rsidR="00A87D77" w:rsidRPr="00D22E71" w:rsidRDefault="00A87D77" w:rsidP="00024D14">
      <w:pPr>
        <w:rPr>
          <w:szCs w:val="22"/>
        </w:rPr>
      </w:pPr>
    </w:p>
    <w:p w14:paraId="78C7D859" w14:textId="2FBD2775" w:rsidR="0092072E" w:rsidRDefault="0092072E" w:rsidP="00024D14">
      <w:pPr>
        <w:rPr>
          <w:szCs w:val="22"/>
        </w:rPr>
      </w:pPr>
      <w:r w:rsidRPr="0092072E">
        <w:rPr>
          <w:szCs w:val="22"/>
        </w:rPr>
        <w:t xml:space="preserve">Počas liečby </w:t>
      </w:r>
      <w:r w:rsidR="002A79A4">
        <w:rPr>
          <w:szCs w:val="22"/>
        </w:rPr>
        <w:t>v</w:t>
      </w:r>
      <w:r w:rsidRPr="0092072E">
        <w:rPr>
          <w:szCs w:val="22"/>
        </w:rPr>
        <w:t xml:space="preserve">áš lekár bude pravidelne určovať hladinu </w:t>
      </w:r>
      <w:proofErr w:type="spellStart"/>
      <w:r w:rsidRPr="0092072E">
        <w:rPr>
          <w:szCs w:val="22"/>
        </w:rPr>
        <w:t>flekainidu</w:t>
      </w:r>
      <w:proofErr w:type="spellEnd"/>
      <w:r w:rsidRPr="0092072E">
        <w:rPr>
          <w:szCs w:val="22"/>
        </w:rPr>
        <w:t xml:space="preserve"> v krvi a </w:t>
      </w:r>
      <w:r w:rsidR="002A79A4">
        <w:rPr>
          <w:szCs w:val="22"/>
        </w:rPr>
        <w:t>zaznamenávať</w:t>
      </w:r>
      <w:r w:rsidRPr="0092072E">
        <w:rPr>
          <w:szCs w:val="22"/>
        </w:rPr>
        <w:t xml:space="preserve"> elektrokardiogram (EKG) srdca. Jednoduché EKG sa musí </w:t>
      </w:r>
      <w:r w:rsidR="00270D08">
        <w:rPr>
          <w:szCs w:val="22"/>
        </w:rPr>
        <w:t>vykonať</w:t>
      </w:r>
      <w:r w:rsidRPr="0092072E">
        <w:rPr>
          <w:szCs w:val="22"/>
        </w:rPr>
        <w:t xml:space="preserve"> mesačne </w:t>
      </w:r>
      <w:r w:rsidRPr="00A423F8">
        <w:rPr>
          <w:szCs w:val="22"/>
        </w:rPr>
        <w:t xml:space="preserve">a </w:t>
      </w:r>
      <w:r w:rsidR="00AE30C0">
        <w:rPr>
          <w:szCs w:val="22"/>
        </w:rPr>
        <w:t>dlhodobé</w:t>
      </w:r>
      <w:r w:rsidR="00A423F8" w:rsidRPr="0092072E">
        <w:rPr>
          <w:szCs w:val="22"/>
        </w:rPr>
        <w:t xml:space="preserve"> </w:t>
      </w:r>
      <w:r w:rsidRPr="0092072E">
        <w:rPr>
          <w:szCs w:val="22"/>
        </w:rPr>
        <w:t xml:space="preserve">EKG raz za tri mesiace. EKG sa bude </w:t>
      </w:r>
      <w:r w:rsidR="00270D08">
        <w:rPr>
          <w:szCs w:val="22"/>
        </w:rPr>
        <w:t>vykonávať</w:t>
      </w:r>
      <w:r w:rsidR="00270D08" w:rsidRPr="0092072E">
        <w:rPr>
          <w:szCs w:val="22"/>
        </w:rPr>
        <w:t xml:space="preserve"> </w:t>
      </w:r>
      <w:r w:rsidRPr="0092072E">
        <w:rPr>
          <w:szCs w:val="22"/>
        </w:rPr>
        <w:t>každé 2 až 4 dni na začiatku liečby a po zvýšení dávky.</w:t>
      </w:r>
    </w:p>
    <w:p w14:paraId="25C3CB04" w14:textId="77777777" w:rsidR="0092072E" w:rsidRPr="0092072E" w:rsidRDefault="0092072E" w:rsidP="00024D14">
      <w:pPr>
        <w:rPr>
          <w:szCs w:val="22"/>
        </w:rPr>
      </w:pPr>
    </w:p>
    <w:p w14:paraId="63501585" w14:textId="481B5829" w:rsidR="0092072E" w:rsidRDefault="0092072E" w:rsidP="00024D14">
      <w:pPr>
        <w:rPr>
          <w:szCs w:val="22"/>
        </w:rPr>
      </w:pPr>
      <w:r w:rsidRPr="0092072E">
        <w:rPr>
          <w:szCs w:val="22"/>
        </w:rPr>
        <w:lastRenderedPageBreak/>
        <w:t xml:space="preserve">EKG </w:t>
      </w:r>
      <w:r w:rsidR="000F4549">
        <w:rPr>
          <w:szCs w:val="22"/>
        </w:rPr>
        <w:t>sa musí vykonávať</w:t>
      </w:r>
      <w:r w:rsidRPr="0092072E">
        <w:rPr>
          <w:szCs w:val="22"/>
        </w:rPr>
        <w:t xml:space="preserve"> častejšie u pacientov, ktorí dostávajú </w:t>
      </w:r>
      <w:r w:rsidR="000F4549">
        <w:rPr>
          <w:szCs w:val="22"/>
        </w:rPr>
        <w:t>nižšiu</w:t>
      </w:r>
      <w:r w:rsidRPr="0092072E">
        <w:rPr>
          <w:szCs w:val="22"/>
        </w:rPr>
        <w:t xml:space="preserve"> dávku, ako sa zvyčajne predpisuje. Lekár môže upraviť dávky v intervaloch 6 až 8 dní. U týchto pacientov sa EKG </w:t>
      </w:r>
      <w:r w:rsidR="000F4549">
        <w:rPr>
          <w:szCs w:val="22"/>
        </w:rPr>
        <w:t>vykoná</w:t>
      </w:r>
      <w:r w:rsidR="000F4549" w:rsidRPr="0092072E">
        <w:rPr>
          <w:szCs w:val="22"/>
        </w:rPr>
        <w:t xml:space="preserve"> </w:t>
      </w:r>
      <w:r w:rsidRPr="0092072E">
        <w:rPr>
          <w:szCs w:val="22"/>
        </w:rPr>
        <w:t>v 2. a 3. týždni po začatí liečby.</w:t>
      </w:r>
    </w:p>
    <w:p w14:paraId="184392C0" w14:textId="77777777" w:rsidR="0092072E" w:rsidRPr="00D22E71" w:rsidRDefault="0092072E" w:rsidP="00024D14">
      <w:pPr>
        <w:rPr>
          <w:szCs w:val="22"/>
        </w:rPr>
      </w:pPr>
    </w:p>
    <w:p w14:paraId="73618133" w14:textId="77777777" w:rsidR="005B2FA0" w:rsidRPr="00D22E71" w:rsidRDefault="005B2FA0" w:rsidP="00024D14">
      <w:pPr>
        <w:rPr>
          <w:b/>
          <w:szCs w:val="22"/>
        </w:rPr>
      </w:pPr>
      <w:r w:rsidRPr="00D22E71">
        <w:rPr>
          <w:b/>
          <w:szCs w:val="22"/>
        </w:rPr>
        <w:t>Použitie u detí</w:t>
      </w:r>
    </w:p>
    <w:p w14:paraId="7EA67D3B" w14:textId="77777777" w:rsidR="005B2FA0" w:rsidRPr="00D22E71" w:rsidRDefault="005B2FA0" w:rsidP="00024D14">
      <w:pPr>
        <w:rPr>
          <w:szCs w:val="22"/>
        </w:rPr>
      </w:pPr>
      <w:r w:rsidRPr="00D22E71">
        <w:rPr>
          <w:szCs w:val="22"/>
        </w:rPr>
        <w:t xml:space="preserve">Tieto </w:t>
      </w:r>
      <w:r w:rsidR="001C459D" w:rsidRPr="001C459D">
        <w:rPr>
          <w:szCs w:val="22"/>
        </w:rPr>
        <w:t>kapsuly</w:t>
      </w:r>
      <w:r w:rsidRPr="00D22E71">
        <w:rPr>
          <w:szCs w:val="22"/>
        </w:rPr>
        <w:t xml:space="preserve"> nesmú užívať deti mladšie ako 12 rokov.</w:t>
      </w:r>
    </w:p>
    <w:p w14:paraId="541F3C70" w14:textId="77777777" w:rsidR="00A87D77" w:rsidRPr="00D22E71" w:rsidRDefault="00A87D77" w:rsidP="00024D14">
      <w:pPr>
        <w:rPr>
          <w:szCs w:val="22"/>
        </w:rPr>
      </w:pPr>
    </w:p>
    <w:p w14:paraId="4D5E8634" w14:textId="5A5B3198" w:rsidR="00A87D77" w:rsidRPr="00D22E71" w:rsidRDefault="00A87D77" w:rsidP="00024D14">
      <w:pPr>
        <w:rPr>
          <w:b/>
          <w:szCs w:val="22"/>
        </w:rPr>
      </w:pPr>
      <w:r w:rsidRPr="00D22E71">
        <w:rPr>
          <w:b/>
          <w:szCs w:val="22"/>
        </w:rPr>
        <w:t xml:space="preserve">Ak užijete </w:t>
      </w:r>
      <w:r w:rsidR="00B609B8" w:rsidRPr="00D22E71">
        <w:rPr>
          <w:b/>
          <w:szCs w:val="22"/>
        </w:rPr>
        <w:t>viac</w:t>
      </w:r>
      <w:r w:rsidRPr="00D22E71">
        <w:rPr>
          <w:b/>
          <w:szCs w:val="22"/>
        </w:rPr>
        <w:t xml:space="preserve"> </w:t>
      </w:r>
      <w:proofErr w:type="spellStart"/>
      <w:r w:rsidR="00E028E4" w:rsidRPr="00D22E71">
        <w:rPr>
          <w:b/>
          <w:szCs w:val="22"/>
        </w:rPr>
        <w:t>Amarhyton</w:t>
      </w:r>
      <w:r w:rsidR="007957E4">
        <w:rPr>
          <w:b/>
          <w:szCs w:val="22"/>
        </w:rPr>
        <w:t>u</w:t>
      </w:r>
      <w:proofErr w:type="spellEnd"/>
      <w:r w:rsidR="002043C5" w:rsidRPr="00D22E71">
        <w:rPr>
          <w:b/>
          <w:szCs w:val="22"/>
        </w:rPr>
        <w:t>,</w:t>
      </w:r>
      <w:r w:rsidR="008B685F" w:rsidRPr="00D22E71">
        <w:rPr>
          <w:b/>
          <w:szCs w:val="22"/>
        </w:rPr>
        <w:t xml:space="preserve"> </w:t>
      </w:r>
      <w:r w:rsidR="00B609B8" w:rsidRPr="00D22E71">
        <w:rPr>
          <w:b/>
          <w:szCs w:val="22"/>
        </w:rPr>
        <w:t>ako máte</w:t>
      </w:r>
    </w:p>
    <w:p w14:paraId="3E4F59D9" w14:textId="5C120604" w:rsidR="00A87D77" w:rsidRPr="00D22E71" w:rsidRDefault="00A87D77" w:rsidP="00024D14">
      <w:pPr>
        <w:rPr>
          <w:szCs w:val="22"/>
        </w:rPr>
      </w:pPr>
      <w:r w:rsidRPr="00D22E71">
        <w:rPr>
          <w:szCs w:val="22"/>
        </w:rPr>
        <w:t>Ak si myslíte, že ste užili v</w:t>
      </w:r>
      <w:r w:rsidR="00A423F8">
        <w:rPr>
          <w:szCs w:val="22"/>
        </w:rPr>
        <w:t>yššiu</w:t>
      </w:r>
      <w:r w:rsidR="005B2FA0" w:rsidRPr="00D22E71">
        <w:rPr>
          <w:szCs w:val="22"/>
        </w:rPr>
        <w:t xml:space="preserve"> dávku</w:t>
      </w:r>
      <w:r w:rsidR="002043C5" w:rsidRPr="00D22E71">
        <w:rPr>
          <w:szCs w:val="22"/>
        </w:rPr>
        <w:t>,</w:t>
      </w:r>
      <w:r w:rsidR="008B685F" w:rsidRPr="00D22E71">
        <w:rPr>
          <w:szCs w:val="22"/>
        </w:rPr>
        <w:t xml:space="preserve"> </w:t>
      </w:r>
      <w:r w:rsidRPr="00D22E71">
        <w:rPr>
          <w:szCs w:val="22"/>
        </w:rPr>
        <w:t>ako ste mali, okamžite na to upozornite svojho lekára.</w:t>
      </w:r>
    </w:p>
    <w:p w14:paraId="0536B553" w14:textId="77777777" w:rsidR="00404A24" w:rsidRPr="00D22E71" w:rsidRDefault="00404A24" w:rsidP="00024D14">
      <w:pPr>
        <w:rPr>
          <w:szCs w:val="22"/>
        </w:rPr>
      </w:pPr>
    </w:p>
    <w:p w14:paraId="1ED6DC50" w14:textId="77777777" w:rsidR="00404A24" w:rsidRPr="00D22E71" w:rsidRDefault="004B5319" w:rsidP="00024D14">
      <w:pPr>
        <w:rPr>
          <w:b/>
          <w:szCs w:val="22"/>
        </w:rPr>
      </w:pPr>
      <w:r w:rsidRPr="00D22E71">
        <w:rPr>
          <w:b/>
          <w:szCs w:val="22"/>
        </w:rPr>
        <w:t xml:space="preserve">Ak zabudnete užiť </w:t>
      </w:r>
      <w:proofErr w:type="spellStart"/>
      <w:r w:rsidRPr="00D22E71">
        <w:rPr>
          <w:b/>
          <w:szCs w:val="22"/>
        </w:rPr>
        <w:t>Amarhyton</w:t>
      </w:r>
      <w:proofErr w:type="spellEnd"/>
    </w:p>
    <w:p w14:paraId="33CEB484" w14:textId="3A7DC196" w:rsidR="00B609B8" w:rsidRDefault="00A87D77" w:rsidP="00024D14">
      <w:pPr>
        <w:rPr>
          <w:szCs w:val="22"/>
        </w:rPr>
      </w:pPr>
      <w:r w:rsidRPr="00D22E71">
        <w:rPr>
          <w:szCs w:val="22"/>
        </w:rPr>
        <w:t xml:space="preserve">Ak zabudnete užiť svoju dávku, užite ju hneď, ako si na to spomeniete, za predpokladu, že to nezistíte tesne pred užitím nasledujúcej dávky. V tomto prípade nesmiete užiť vynechanú, ale len nasledujúcu dávku. Potom pokračujte v pôvodnom dávkovaní. Je dôležité, aby ste </w:t>
      </w:r>
      <w:r w:rsidR="000A5733" w:rsidRPr="00D22E71">
        <w:rPr>
          <w:szCs w:val="22"/>
        </w:rPr>
        <w:t>kapsuly</w:t>
      </w:r>
      <w:r w:rsidRPr="00D22E71">
        <w:rPr>
          <w:szCs w:val="22"/>
        </w:rPr>
        <w:t xml:space="preserve"> užívali podľa predpísaného </w:t>
      </w:r>
      <w:r w:rsidR="00A423F8">
        <w:rPr>
          <w:szCs w:val="22"/>
        </w:rPr>
        <w:t>režimu</w:t>
      </w:r>
      <w:r w:rsidRPr="00D22E71">
        <w:rPr>
          <w:szCs w:val="22"/>
        </w:rPr>
        <w:t>.</w:t>
      </w:r>
      <w:r w:rsidR="00A63171" w:rsidRPr="00D22E71">
        <w:rPr>
          <w:szCs w:val="22"/>
        </w:rPr>
        <w:t xml:space="preserve"> </w:t>
      </w:r>
      <w:r w:rsidR="00B609B8" w:rsidRPr="00D22E71">
        <w:rPr>
          <w:szCs w:val="22"/>
        </w:rPr>
        <w:t>Ak máte</w:t>
      </w:r>
      <w:r w:rsidR="005B2FA0" w:rsidRPr="00D22E71">
        <w:rPr>
          <w:szCs w:val="22"/>
        </w:rPr>
        <w:t xml:space="preserve"> akékoľvek</w:t>
      </w:r>
      <w:r w:rsidR="00B609B8" w:rsidRPr="00D22E71">
        <w:rPr>
          <w:szCs w:val="22"/>
        </w:rPr>
        <w:t xml:space="preserve"> </w:t>
      </w:r>
      <w:r w:rsidR="00A63171" w:rsidRPr="00D22E71">
        <w:rPr>
          <w:szCs w:val="22"/>
        </w:rPr>
        <w:t xml:space="preserve">pochybnosti </w:t>
      </w:r>
      <w:r w:rsidR="00B609B8" w:rsidRPr="00D22E71">
        <w:rPr>
          <w:szCs w:val="22"/>
        </w:rPr>
        <w:t>týkajúce sa použitia tohto lieku, povedzte to svojmu lekárovi</w:t>
      </w:r>
      <w:r w:rsidR="00A63171" w:rsidRPr="00D22E71">
        <w:rPr>
          <w:szCs w:val="22"/>
        </w:rPr>
        <w:t>.</w:t>
      </w:r>
    </w:p>
    <w:p w14:paraId="1BF0026C" w14:textId="77777777" w:rsidR="007F2A37" w:rsidRPr="00D22E71" w:rsidRDefault="007F2A37" w:rsidP="00024D14">
      <w:pPr>
        <w:rPr>
          <w:szCs w:val="22"/>
        </w:rPr>
      </w:pPr>
    </w:p>
    <w:p w14:paraId="6199B43C" w14:textId="77777777" w:rsidR="00A63171" w:rsidRPr="00D22E71" w:rsidRDefault="00864862" w:rsidP="00024D14">
      <w:pPr>
        <w:rPr>
          <w:szCs w:val="22"/>
        </w:rPr>
      </w:pPr>
      <w:r w:rsidRPr="00D22E71">
        <w:rPr>
          <w:szCs w:val="22"/>
        </w:rPr>
        <w:t>Neužívajte</w:t>
      </w:r>
      <w:r w:rsidR="00A63171" w:rsidRPr="00D22E71">
        <w:rPr>
          <w:szCs w:val="22"/>
        </w:rPr>
        <w:t xml:space="preserve"> </w:t>
      </w:r>
      <w:r w:rsidRPr="00D22E71">
        <w:rPr>
          <w:szCs w:val="22"/>
        </w:rPr>
        <w:t xml:space="preserve">dvojnásobnú dávku, aby ste nahradili vynechanú </w:t>
      </w:r>
      <w:r w:rsidR="005342A4" w:rsidRPr="00D22E71">
        <w:rPr>
          <w:szCs w:val="22"/>
        </w:rPr>
        <w:t>kapsulu.</w:t>
      </w:r>
    </w:p>
    <w:p w14:paraId="60A45B2E" w14:textId="77777777" w:rsidR="00207E17" w:rsidRPr="00D22E71" w:rsidRDefault="00207E17" w:rsidP="00024D14">
      <w:pPr>
        <w:rPr>
          <w:b/>
          <w:szCs w:val="22"/>
        </w:rPr>
      </w:pPr>
    </w:p>
    <w:p w14:paraId="1C4AD771" w14:textId="77777777" w:rsidR="00A87D77" w:rsidRPr="00D22E71" w:rsidRDefault="00B609B8" w:rsidP="00024D14">
      <w:pPr>
        <w:rPr>
          <w:b/>
          <w:szCs w:val="22"/>
        </w:rPr>
      </w:pPr>
      <w:r w:rsidRPr="00D22E71">
        <w:rPr>
          <w:b/>
          <w:szCs w:val="22"/>
        </w:rPr>
        <w:t>Ak prestanete užívať</w:t>
      </w:r>
      <w:r w:rsidR="00A87D77" w:rsidRPr="00D22E71">
        <w:rPr>
          <w:b/>
          <w:szCs w:val="22"/>
        </w:rPr>
        <w:t xml:space="preserve"> </w:t>
      </w:r>
      <w:proofErr w:type="spellStart"/>
      <w:r w:rsidR="002863C6" w:rsidRPr="00D22E71">
        <w:rPr>
          <w:b/>
          <w:szCs w:val="22"/>
        </w:rPr>
        <w:t>Amarhyton</w:t>
      </w:r>
      <w:proofErr w:type="spellEnd"/>
    </w:p>
    <w:p w14:paraId="7E37DAD2" w14:textId="3BA2846E" w:rsidR="00A87D77" w:rsidRPr="00D22E71" w:rsidRDefault="005B2FA0" w:rsidP="00024D14">
      <w:pPr>
        <w:rPr>
          <w:szCs w:val="22"/>
        </w:rPr>
      </w:pPr>
      <w:r w:rsidRPr="00D22E71">
        <w:rPr>
          <w:szCs w:val="22"/>
        </w:rPr>
        <w:t>Ak</w:t>
      </w:r>
      <w:r w:rsidR="00A87D77" w:rsidRPr="00D22E71">
        <w:rPr>
          <w:szCs w:val="22"/>
        </w:rPr>
        <w:t xml:space="preserve"> náhle prestanete </w:t>
      </w:r>
      <w:proofErr w:type="spellStart"/>
      <w:r w:rsidR="002863C6" w:rsidRPr="00D22E71">
        <w:rPr>
          <w:szCs w:val="22"/>
        </w:rPr>
        <w:t>Amarhyton</w:t>
      </w:r>
      <w:proofErr w:type="spellEnd"/>
      <w:r w:rsidR="00740CB2">
        <w:rPr>
          <w:szCs w:val="22"/>
        </w:rPr>
        <w:t xml:space="preserve"> kapsuly s predĺženým uvoľňovaním</w:t>
      </w:r>
      <w:r w:rsidR="002863C6" w:rsidRPr="00D22E71">
        <w:rPr>
          <w:szCs w:val="22"/>
        </w:rPr>
        <w:t xml:space="preserve"> </w:t>
      </w:r>
      <w:r w:rsidR="00A87D77" w:rsidRPr="00D22E71">
        <w:rPr>
          <w:szCs w:val="22"/>
        </w:rPr>
        <w:t>užívať, neobjavia sa u </w:t>
      </w:r>
      <w:r w:rsidRPr="00D22E71">
        <w:rPr>
          <w:szCs w:val="22"/>
        </w:rPr>
        <w:t>v</w:t>
      </w:r>
      <w:r w:rsidR="0047034D" w:rsidRPr="00D22E71">
        <w:rPr>
          <w:szCs w:val="22"/>
        </w:rPr>
        <w:t xml:space="preserve">ás </w:t>
      </w:r>
      <w:r w:rsidR="00A87D77" w:rsidRPr="00D22E71">
        <w:rPr>
          <w:szCs w:val="22"/>
        </w:rPr>
        <w:t xml:space="preserve">žiadne abstinenčné príznaky. Porucha srdcového rytmu však už ďalej nebude pod kontrolou, ako sa plánovalo pri liečbe. Z toho dôvodu nikdy neprestaňte užívať tento liek bez toho, aby o tom vedel </w:t>
      </w:r>
      <w:r w:rsidRPr="00D22E71">
        <w:rPr>
          <w:szCs w:val="22"/>
        </w:rPr>
        <w:t>v</w:t>
      </w:r>
      <w:r w:rsidR="00A87D77" w:rsidRPr="00D22E71">
        <w:rPr>
          <w:szCs w:val="22"/>
        </w:rPr>
        <w:t xml:space="preserve">áš lekár. </w:t>
      </w:r>
    </w:p>
    <w:p w14:paraId="3FD2A326" w14:textId="77777777" w:rsidR="00A87D77" w:rsidRPr="00D22E71" w:rsidRDefault="00A87D77" w:rsidP="00024D14">
      <w:pPr>
        <w:rPr>
          <w:szCs w:val="22"/>
        </w:rPr>
      </w:pPr>
    </w:p>
    <w:p w14:paraId="0EC9C233" w14:textId="77777777" w:rsidR="00B609B8" w:rsidRDefault="00B609B8" w:rsidP="00024D14">
      <w:pPr>
        <w:rPr>
          <w:szCs w:val="22"/>
        </w:rPr>
      </w:pPr>
      <w:r w:rsidRPr="00D22E71">
        <w:rPr>
          <w:szCs w:val="22"/>
        </w:rPr>
        <w:t xml:space="preserve">Ak máte </w:t>
      </w:r>
      <w:r w:rsidR="00233CD6" w:rsidRPr="00D22E71">
        <w:rPr>
          <w:szCs w:val="22"/>
        </w:rPr>
        <w:t xml:space="preserve">akékoľvek </w:t>
      </w:r>
      <w:r w:rsidRPr="00D22E71">
        <w:rPr>
          <w:szCs w:val="22"/>
        </w:rPr>
        <w:t xml:space="preserve">ďalšie otázky týkajúce sa použitia tohto lieku, </w:t>
      </w:r>
      <w:r w:rsidR="0040056D" w:rsidRPr="00D22E71">
        <w:rPr>
          <w:szCs w:val="22"/>
        </w:rPr>
        <w:t>opýtajte sa</w:t>
      </w:r>
      <w:r w:rsidRPr="00D22E71">
        <w:rPr>
          <w:szCs w:val="22"/>
        </w:rPr>
        <w:t xml:space="preserve"> svoj</w:t>
      </w:r>
      <w:r w:rsidR="0040056D" w:rsidRPr="00D22E71">
        <w:rPr>
          <w:szCs w:val="22"/>
        </w:rPr>
        <w:t>ho</w:t>
      </w:r>
      <w:r w:rsidRPr="00D22E71">
        <w:rPr>
          <w:szCs w:val="22"/>
        </w:rPr>
        <w:t xml:space="preserve"> lekár</w:t>
      </w:r>
      <w:r w:rsidR="0040056D" w:rsidRPr="00D22E71">
        <w:rPr>
          <w:szCs w:val="22"/>
        </w:rPr>
        <w:t>a</w:t>
      </w:r>
      <w:r w:rsidR="005B2FA0" w:rsidRPr="00D22E71">
        <w:rPr>
          <w:szCs w:val="22"/>
        </w:rPr>
        <w:t xml:space="preserve">, </w:t>
      </w:r>
      <w:r w:rsidRPr="00D22E71">
        <w:rPr>
          <w:szCs w:val="22"/>
        </w:rPr>
        <w:t>lekárnik</w:t>
      </w:r>
      <w:r w:rsidR="0040056D" w:rsidRPr="00D22E71">
        <w:rPr>
          <w:szCs w:val="22"/>
        </w:rPr>
        <w:t>a</w:t>
      </w:r>
      <w:r w:rsidR="005B2FA0" w:rsidRPr="00D22E71">
        <w:rPr>
          <w:szCs w:val="22"/>
        </w:rPr>
        <w:t xml:space="preserve"> alebo zdravotnej sestry</w:t>
      </w:r>
      <w:r w:rsidR="0040056D" w:rsidRPr="00D22E71">
        <w:rPr>
          <w:szCs w:val="22"/>
        </w:rPr>
        <w:t>.</w:t>
      </w:r>
    </w:p>
    <w:p w14:paraId="3DB1BC05" w14:textId="77777777" w:rsidR="00A423F8" w:rsidRPr="00D22E71" w:rsidRDefault="00A423F8" w:rsidP="00024D14">
      <w:pPr>
        <w:rPr>
          <w:szCs w:val="22"/>
        </w:rPr>
      </w:pPr>
    </w:p>
    <w:p w14:paraId="6D2BC663" w14:textId="77777777" w:rsidR="006C5B67" w:rsidRPr="00D22E71" w:rsidRDefault="006C5B67" w:rsidP="00024D14">
      <w:pPr>
        <w:rPr>
          <w:szCs w:val="22"/>
        </w:rPr>
      </w:pPr>
    </w:p>
    <w:p w14:paraId="4366B615" w14:textId="77777777" w:rsidR="00C525F0" w:rsidRPr="00D22E71" w:rsidRDefault="00A87D77" w:rsidP="00024D14">
      <w:pPr>
        <w:pStyle w:val="Odsekzoznamu"/>
        <w:numPr>
          <w:ilvl w:val="0"/>
          <w:numId w:val="25"/>
        </w:numPr>
        <w:ind w:left="567" w:hanging="567"/>
        <w:rPr>
          <w:b/>
          <w:bCs/>
          <w:szCs w:val="22"/>
        </w:rPr>
      </w:pPr>
      <w:r w:rsidRPr="00D22E71">
        <w:rPr>
          <w:b/>
          <w:caps/>
          <w:szCs w:val="22"/>
        </w:rPr>
        <w:t>m</w:t>
      </w:r>
      <w:r w:rsidR="00C525F0" w:rsidRPr="00D22E71">
        <w:rPr>
          <w:b/>
          <w:bCs/>
          <w:szCs w:val="22"/>
        </w:rPr>
        <w:t>ožné vedľajšie účinky</w:t>
      </w:r>
    </w:p>
    <w:p w14:paraId="56640FAE" w14:textId="77777777" w:rsidR="00A87D77" w:rsidRPr="00D22E71" w:rsidRDefault="00A87D77" w:rsidP="00024D14">
      <w:pPr>
        <w:ind w:left="600" w:hanging="600"/>
        <w:rPr>
          <w:szCs w:val="22"/>
        </w:rPr>
      </w:pPr>
    </w:p>
    <w:p w14:paraId="57BA6E0F" w14:textId="77777777" w:rsidR="00A63171" w:rsidRPr="00D22E71" w:rsidRDefault="00A63171" w:rsidP="00024D14">
      <w:pPr>
        <w:rPr>
          <w:szCs w:val="22"/>
        </w:rPr>
      </w:pPr>
      <w:r w:rsidRPr="00D22E71">
        <w:rPr>
          <w:szCs w:val="22"/>
        </w:rPr>
        <w:t>Tak ako všetky lieky</w:t>
      </w:r>
      <w:r w:rsidRPr="00D22E71">
        <w:rPr>
          <w:bCs/>
          <w:szCs w:val="22"/>
        </w:rPr>
        <w:t>,</w:t>
      </w:r>
      <w:r w:rsidR="00A87D77" w:rsidRPr="00D22E71">
        <w:rPr>
          <w:bCs/>
          <w:szCs w:val="22"/>
        </w:rPr>
        <w:t xml:space="preserve"> </w:t>
      </w:r>
      <w:r w:rsidR="004907AB" w:rsidRPr="00D22E71">
        <w:rPr>
          <w:bCs/>
          <w:szCs w:val="22"/>
        </w:rPr>
        <w:t xml:space="preserve">aj </w:t>
      </w:r>
      <w:r w:rsidR="00C525F0" w:rsidRPr="00D22E71">
        <w:rPr>
          <w:bCs/>
          <w:szCs w:val="22"/>
        </w:rPr>
        <w:t>tento liek</w:t>
      </w:r>
      <w:r w:rsidR="008B685F" w:rsidRPr="00D22E71">
        <w:rPr>
          <w:bCs/>
          <w:szCs w:val="22"/>
        </w:rPr>
        <w:t xml:space="preserve"> </w:t>
      </w:r>
      <w:r w:rsidRPr="00D22E71">
        <w:rPr>
          <w:szCs w:val="22"/>
        </w:rPr>
        <w:t>môže spôsobovať vedľajšie účinky, hoci sa neprejavia u každého.</w:t>
      </w:r>
      <w:r w:rsidR="00D243A0">
        <w:rPr>
          <w:szCs w:val="22"/>
        </w:rPr>
        <w:t xml:space="preserve"> </w:t>
      </w:r>
      <w:r w:rsidR="00D243A0" w:rsidRPr="00D243A0">
        <w:rPr>
          <w:szCs w:val="22"/>
        </w:rPr>
        <w:t>Niektoré vedľajšie účinky môžu byť závažné.</w:t>
      </w:r>
      <w:r w:rsidR="00AC46AD">
        <w:rPr>
          <w:szCs w:val="22"/>
        </w:rPr>
        <w:t xml:space="preserve"> </w:t>
      </w:r>
      <w:r w:rsidR="00AC46AD" w:rsidRPr="00AC46AD">
        <w:rPr>
          <w:szCs w:val="22"/>
        </w:rPr>
        <w:t>Ak máte niektorý z nižšie uvedených vedľajších účinkov, okamžite vyhľadajte lekársku pomoc:</w:t>
      </w:r>
    </w:p>
    <w:p w14:paraId="261D2C36" w14:textId="77777777" w:rsidR="00C525F0" w:rsidRPr="00D22E71" w:rsidRDefault="00C525F0" w:rsidP="00024D14">
      <w:pPr>
        <w:rPr>
          <w:szCs w:val="22"/>
        </w:rPr>
      </w:pPr>
    </w:p>
    <w:p w14:paraId="4835E9A2" w14:textId="22F00176" w:rsidR="002326E8" w:rsidRPr="00D22E71" w:rsidRDefault="002326E8" w:rsidP="00024D14">
      <w:pPr>
        <w:rPr>
          <w:szCs w:val="22"/>
        </w:rPr>
      </w:pPr>
      <w:r w:rsidRPr="00D22E71">
        <w:rPr>
          <w:szCs w:val="22"/>
        </w:rPr>
        <w:t>Časté (</w:t>
      </w:r>
      <w:r w:rsidR="00A423F8">
        <w:rPr>
          <w:szCs w:val="22"/>
        </w:rPr>
        <w:t>môžu postihovať menej ako</w:t>
      </w:r>
      <w:r w:rsidRPr="00D22E71">
        <w:rPr>
          <w:szCs w:val="22"/>
        </w:rPr>
        <w:t xml:space="preserve"> 1 z 10 osôb):</w:t>
      </w:r>
    </w:p>
    <w:p w14:paraId="5750D9C5" w14:textId="1CBFC297" w:rsidR="002326E8" w:rsidRPr="00D22E71" w:rsidRDefault="007957E4" w:rsidP="00024D14">
      <w:pPr>
        <w:pStyle w:val="Odsekzoznamu"/>
        <w:numPr>
          <w:ilvl w:val="0"/>
          <w:numId w:val="16"/>
        </w:numPr>
        <w:ind w:left="567" w:hanging="567"/>
        <w:rPr>
          <w:szCs w:val="22"/>
        </w:rPr>
      </w:pPr>
      <w:r>
        <w:rPr>
          <w:szCs w:val="22"/>
        </w:rPr>
        <w:t>v</w:t>
      </w:r>
      <w:r w:rsidR="0013558E" w:rsidRPr="00D22E71">
        <w:rPr>
          <w:szCs w:val="22"/>
        </w:rPr>
        <w:t xml:space="preserve">áš srdcový tep sa mení; začne </w:t>
      </w:r>
      <w:r w:rsidR="00A423F8">
        <w:rPr>
          <w:szCs w:val="22"/>
        </w:rPr>
        <w:t>vám búšiť srdce</w:t>
      </w:r>
      <w:r w:rsidR="0013558E" w:rsidRPr="00D22E71">
        <w:rPr>
          <w:szCs w:val="22"/>
        </w:rPr>
        <w:t xml:space="preserve"> alebo sa</w:t>
      </w:r>
      <w:r w:rsidR="00A423F8">
        <w:rPr>
          <w:szCs w:val="22"/>
        </w:rPr>
        <w:t xml:space="preserve"> tep</w:t>
      </w:r>
      <w:r w:rsidR="0013558E" w:rsidRPr="00D22E71">
        <w:rPr>
          <w:szCs w:val="22"/>
        </w:rPr>
        <w:t xml:space="preserve"> </w:t>
      </w:r>
      <w:r w:rsidR="00A423F8">
        <w:rPr>
          <w:szCs w:val="22"/>
        </w:rPr>
        <w:t>zrýchľuje</w:t>
      </w:r>
      <w:r w:rsidR="0013558E" w:rsidRPr="00D22E71">
        <w:rPr>
          <w:szCs w:val="22"/>
        </w:rPr>
        <w:t xml:space="preserve"> alebo </w:t>
      </w:r>
      <w:r w:rsidR="00A423F8">
        <w:rPr>
          <w:szCs w:val="22"/>
        </w:rPr>
        <w:t>spomaľuje</w:t>
      </w:r>
      <w:r w:rsidR="00E3587A" w:rsidRPr="00D22E71">
        <w:rPr>
          <w:szCs w:val="22"/>
          <w:lang w:val="en-US"/>
        </w:rPr>
        <w:t>;</w:t>
      </w:r>
    </w:p>
    <w:p w14:paraId="53BF4650" w14:textId="0398CC03" w:rsidR="005F5A6C" w:rsidRPr="00D22E71" w:rsidRDefault="007957E4" w:rsidP="00024D14">
      <w:pPr>
        <w:pStyle w:val="Odsekzoznamu"/>
        <w:numPr>
          <w:ilvl w:val="0"/>
          <w:numId w:val="16"/>
        </w:numPr>
        <w:ind w:left="567" w:hanging="567"/>
        <w:rPr>
          <w:szCs w:val="22"/>
        </w:rPr>
      </w:pPr>
      <w:r>
        <w:rPr>
          <w:szCs w:val="22"/>
        </w:rPr>
        <w:t>m</w:t>
      </w:r>
      <w:r w:rsidR="0013558E" w:rsidRPr="00D22E71">
        <w:rPr>
          <w:szCs w:val="22"/>
        </w:rPr>
        <w:t>áte bolesť na hrudníku</w:t>
      </w:r>
      <w:r w:rsidR="00E3587A" w:rsidRPr="00D22E71">
        <w:rPr>
          <w:szCs w:val="22"/>
        </w:rPr>
        <w:t>;</w:t>
      </w:r>
    </w:p>
    <w:p w14:paraId="6BF94C8B" w14:textId="6F2CF4F9" w:rsidR="0021235B" w:rsidRPr="00D22E71" w:rsidRDefault="007957E4" w:rsidP="00024D14">
      <w:pPr>
        <w:pStyle w:val="Odsekzoznamu"/>
        <w:numPr>
          <w:ilvl w:val="0"/>
          <w:numId w:val="16"/>
        </w:numPr>
        <w:ind w:left="567" w:hanging="567"/>
        <w:rPr>
          <w:szCs w:val="22"/>
        </w:rPr>
      </w:pPr>
      <w:r>
        <w:rPr>
          <w:szCs w:val="22"/>
        </w:rPr>
        <w:t>d</w:t>
      </w:r>
      <w:r w:rsidR="00A423F8">
        <w:rPr>
          <w:szCs w:val="22"/>
        </w:rPr>
        <w:t>ýchavičnosť</w:t>
      </w:r>
      <w:r w:rsidR="0013558E" w:rsidRPr="00D22E71">
        <w:rPr>
          <w:szCs w:val="22"/>
        </w:rPr>
        <w:t xml:space="preserve"> alebo iné problémy s dýchaním alebo pľúcami</w:t>
      </w:r>
      <w:r w:rsidR="00E3587A" w:rsidRPr="00D22E71">
        <w:rPr>
          <w:szCs w:val="22"/>
        </w:rPr>
        <w:t>;</w:t>
      </w:r>
    </w:p>
    <w:p w14:paraId="55FA5666" w14:textId="3409F9C2" w:rsidR="0021235B" w:rsidRPr="00D22E71" w:rsidRDefault="007957E4" w:rsidP="00024D14">
      <w:pPr>
        <w:pStyle w:val="Odsekzoznamu"/>
        <w:numPr>
          <w:ilvl w:val="0"/>
          <w:numId w:val="16"/>
        </w:numPr>
        <w:ind w:left="567" w:hanging="567"/>
        <w:rPr>
          <w:szCs w:val="22"/>
        </w:rPr>
      </w:pPr>
      <w:r>
        <w:rPr>
          <w:szCs w:val="22"/>
        </w:rPr>
        <w:t>m</w:t>
      </w:r>
      <w:r w:rsidR="0013558E" w:rsidRPr="00D22E71">
        <w:rPr>
          <w:szCs w:val="22"/>
        </w:rPr>
        <w:t xml:space="preserve">áte horúčku, začnete </w:t>
      </w:r>
      <w:r w:rsidR="00A423F8">
        <w:rPr>
          <w:szCs w:val="22"/>
        </w:rPr>
        <w:t>mať návaly tepla</w:t>
      </w:r>
      <w:r w:rsidR="00A423F8" w:rsidRPr="00D22E71">
        <w:rPr>
          <w:szCs w:val="22"/>
        </w:rPr>
        <w:t xml:space="preserve"> </w:t>
      </w:r>
      <w:r w:rsidR="0013558E" w:rsidRPr="00D22E71">
        <w:rPr>
          <w:szCs w:val="22"/>
        </w:rPr>
        <w:t xml:space="preserve">alebo </w:t>
      </w:r>
      <w:r w:rsidR="000B39EE">
        <w:rPr>
          <w:szCs w:val="22"/>
        </w:rPr>
        <w:t xml:space="preserve">sa </w:t>
      </w:r>
      <w:r w:rsidR="0013558E" w:rsidRPr="00D22E71">
        <w:rPr>
          <w:szCs w:val="22"/>
        </w:rPr>
        <w:t>pot</w:t>
      </w:r>
      <w:r w:rsidR="000B39EE">
        <w:rPr>
          <w:szCs w:val="22"/>
        </w:rPr>
        <w:t>íte</w:t>
      </w:r>
      <w:r w:rsidR="00E3587A" w:rsidRPr="00D22E71">
        <w:rPr>
          <w:szCs w:val="22"/>
        </w:rPr>
        <w:t>;</w:t>
      </w:r>
    </w:p>
    <w:p w14:paraId="7FD16217" w14:textId="328F2BE4" w:rsidR="0021235B" w:rsidRPr="00D22E71" w:rsidRDefault="007957E4" w:rsidP="00024D14">
      <w:pPr>
        <w:pStyle w:val="Odsekzoznamu"/>
        <w:numPr>
          <w:ilvl w:val="0"/>
          <w:numId w:val="16"/>
        </w:numPr>
        <w:ind w:left="567" w:hanging="567"/>
        <w:rPr>
          <w:szCs w:val="22"/>
        </w:rPr>
      </w:pPr>
      <w:r>
        <w:rPr>
          <w:szCs w:val="22"/>
        </w:rPr>
        <w:t>u</w:t>
      </w:r>
      <w:r w:rsidR="00227423">
        <w:rPr>
          <w:szCs w:val="22"/>
        </w:rPr>
        <w:t>padáte do mdlôb</w:t>
      </w:r>
      <w:r w:rsidR="00227423" w:rsidRPr="00D22E71">
        <w:rPr>
          <w:szCs w:val="22"/>
        </w:rPr>
        <w:t xml:space="preserve"> </w:t>
      </w:r>
      <w:r w:rsidR="0013558E" w:rsidRPr="00D22E71">
        <w:rPr>
          <w:szCs w:val="22"/>
        </w:rPr>
        <w:t>alebo cítite slabosť</w:t>
      </w:r>
      <w:r w:rsidR="0013558E" w:rsidRPr="00D22E71">
        <w:rPr>
          <w:szCs w:val="22"/>
          <w:lang w:val="bg-BG"/>
        </w:rPr>
        <w:t>.</w:t>
      </w:r>
    </w:p>
    <w:p w14:paraId="1EAD00CC" w14:textId="77777777" w:rsidR="00D00283" w:rsidRPr="00D22E71" w:rsidRDefault="00D00283" w:rsidP="00024D14">
      <w:pPr>
        <w:rPr>
          <w:szCs w:val="22"/>
        </w:rPr>
      </w:pPr>
    </w:p>
    <w:p w14:paraId="6E045013" w14:textId="22D3B4FC" w:rsidR="005F5A6C" w:rsidRPr="00D22E71" w:rsidRDefault="005F5A6C" w:rsidP="00024D14">
      <w:pPr>
        <w:rPr>
          <w:szCs w:val="22"/>
        </w:rPr>
      </w:pPr>
      <w:r w:rsidRPr="00D22E71">
        <w:rPr>
          <w:szCs w:val="22"/>
        </w:rPr>
        <w:t>Zriedkavé (</w:t>
      </w:r>
      <w:r w:rsidR="00227423">
        <w:rPr>
          <w:szCs w:val="22"/>
        </w:rPr>
        <w:t>môžu postihovať menej ako</w:t>
      </w:r>
      <w:r w:rsidRPr="00D22E71">
        <w:rPr>
          <w:szCs w:val="22"/>
        </w:rPr>
        <w:t xml:space="preserve"> 1 z</w:t>
      </w:r>
      <w:r w:rsidR="00227423">
        <w:rPr>
          <w:szCs w:val="22"/>
        </w:rPr>
        <w:t> </w:t>
      </w:r>
      <w:r w:rsidRPr="00D22E71">
        <w:rPr>
          <w:szCs w:val="22"/>
        </w:rPr>
        <w:t>1</w:t>
      </w:r>
      <w:r w:rsidR="00227423">
        <w:rPr>
          <w:szCs w:val="22"/>
        </w:rPr>
        <w:t xml:space="preserve"> </w:t>
      </w:r>
      <w:r w:rsidRPr="00D22E71">
        <w:rPr>
          <w:szCs w:val="22"/>
        </w:rPr>
        <w:t>0</w:t>
      </w:r>
      <w:r w:rsidR="00227423">
        <w:rPr>
          <w:szCs w:val="22"/>
        </w:rPr>
        <w:t>00</w:t>
      </w:r>
      <w:r w:rsidRPr="00D22E71">
        <w:rPr>
          <w:szCs w:val="22"/>
        </w:rPr>
        <w:t xml:space="preserve"> osôb):</w:t>
      </w:r>
    </w:p>
    <w:p w14:paraId="3680CB0F" w14:textId="6D2E840F" w:rsidR="0021235B" w:rsidRPr="00D22E71" w:rsidRDefault="007957E4" w:rsidP="00024D14">
      <w:pPr>
        <w:pStyle w:val="Odsekzoznamu"/>
        <w:numPr>
          <w:ilvl w:val="0"/>
          <w:numId w:val="23"/>
        </w:numPr>
        <w:ind w:left="567" w:hanging="567"/>
        <w:rPr>
          <w:szCs w:val="22"/>
        </w:rPr>
      </w:pPr>
      <w:r>
        <w:rPr>
          <w:szCs w:val="22"/>
        </w:rPr>
        <w:t>z</w:t>
      </w:r>
      <w:r w:rsidR="00E460FA">
        <w:rPr>
          <w:szCs w:val="22"/>
        </w:rPr>
        <w:t>vonenie</w:t>
      </w:r>
      <w:r w:rsidR="0013558E" w:rsidRPr="00D22E71">
        <w:rPr>
          <w:szCs w:val="22"/>
        </w:rPr>
        <w:t xml:space="preserve"> v</w:t>
      </w:r>
      <w:r w:rsidR="00E3587A" w:rsidRPr="00D22E71">
        <w:rPr>
          <w:szCs w:val="22"/>
        </w:rPr>
        <w:t> </w:t>
      </w:r>
      <w:r w:rsidR="0013558E" w:rsidRPr="00D22E71">
        <w:rPr>
          <w:szCs w:val="22"/>
        </w:rPr>
        <w:t>ušiach</w:t>
      </w:r>
      <w:r w:rsidR="00E3587A" w:rsidRPr="00D22E71">
        <w:rPr>
          <w:szCs w:val="22"/>
        </w:rPr>
        <w:t>;</w:t>
      </w:r>
    </w:p>
    <w:p w14:paraId="05FAD67E" w14:textId="2C8D372D" w:rsidR="0021235B" w:rsidRPr="00D22E71" w:rsidRDefault="007957E4" w:rsidP="00024D14">
      <w:pPr>
        <w:pStyle w:val="Odsekzoznamu"/>
        <w:numPr>
          <w:ilvl w:val="0"/>
          <w:numId w:val="23"/>
        </w:numPr>
        <w:ind w:left="567" w:hanging="567"/>
        <w:rPr>
          <w:szCs w:val="22"/>
        </w:rPr>
      </w:pPr>
      <w:r>
        <w:rPr>
          <w:szCs w:val="22"/>
        </w:rPr>
        <w:t>v</w:t>
      </w:r>
      <w:r w:rsidR="0013558E" w:rsidRPr="00D22E71">
        <w:rPr>
          <w:szCs w:val="22"/>
        </w:rPr>
        <w:t>aša pokožka a oči začínajú žltnúť (žltačka)</w:t>
      </w:r>
      <w:r w:rsidR="00E3587A" w:rsidRPr="00D22E71">
        <w:rPr>
          <w:szCs w:val="22"/>
        </w:rPr>
        <w:t>;</w:t>
      </w:r>
    </w:p>
    <w:p w14:paraId="030363AA" w14:textId="1B60969A" w:rsidR="0021235B" w:rsidRPr="00D22E71" w:rsidRDefault="007957E4" w:rsidP="00024D14">
      <w:pPr>
        <w:pStyle w:val="Odsekzoznamu"/>
        <w:numPr>
          <w:ilvl w:val="0"/>
          <w:numId w:val="23"/>
        </w:numPr>
        <w:ind w:left="567" w:hanging="567"/>
        <w:rPr>
          <w:szCs w:val="22"/>
        </w:rPr>
      </w:pPr>
      <w:r>
        <w:rPr>
          <w:szCs w:val="22"/>
        </w:rPr>
        <w:t>m</w:t>
      </w:r>
      <w:r w:rsidR="0013558E" w:rsidRPr="00D22E71">
        <w:rPr>
          <w:szCs w:val="22"/>
        </w:rPr>
        <w:t xml:space="preserve">áte </w:t>
      </w:r>
      <w:r w:rsidR="00E460FA">
        <w:rPr>
          <w:szCs w:val="22"/>
        </w:rPr>
        <w:t>kŕče</w:t>
      </w:r>
      <w:r w:rsidR="00E460FA" w:rsidRPr="00D22E71">
        <w:rPr>
          <w:szCs w:val="22"/>
        </w:rPr>
        <w:t xml:space="preserve"> </w:t>
      </w:r>
      <w:r w:rsidR="0013558E" w:rsidRPr="00D22E71">
        <w:rPr>
          <w:szCs w:val="22"/>
        </w:rPr>
        <w:t>(záchvaty)</w:t>
      </w:r>
      <w:r w:rsidR="00E3587A" w:rsidRPr="00D22E71">
        <w:rPr>
          <w:szCs w:val="22"/>
        </w:rPr>
        <w:t>.</w:t>
      </w:r>
    </w:p>
    <w:p w14:paraId="3413139A" w14:textId="77777777" w:rsidR="005F5A6C" w:rsidRPr="00D22E71" w:rsidRDefault="005F5A6C" w:rsidP="00024D14">
      <w:pPr>
        <w:rPr>
          <w:szCs w:val="22"/>
        </w:rPr>
      </w:pPr>
    </w:p>
    <w:p w14:paraId="5AE3C02E" w14:textId="637E432C" w:rsidR="005F5A6C" w:rsidRPr="00D22E71" w:rsidRDefault="005F5A6C" w:rsidP="00024D14">
      <w:pPr>
        <w:rPr>
          <w:szCs w:val="22"/>
        </w:rPr>
      </w:pPr>
      <w:r w:rsidRPr="00D22E71">
        <w:rPr>
          <w:szCs w:val="22"/>
        </w:rPr>
        <w:t>Ďalšie vedľajšie účinky (</w:t>
      </w:r>
      <w:r w:rsidR="00D550C5">
        <w:rPr>
          <w:szCs w:val="22"/>
        </w:rPr>
        <w:t>častosť výskytu je neznáma</w:t>
      </w:r>
      <w:r w:rsidRPr="00D22E71">
        <w:rPr>
          <w:szCs w:val="22"/>
        </w:rPr>
        <w:t>):</w:t>
      </w:r>
    </w:p>
    <w:p w14:paraId="6E508F42" w14:textId="77777777" w:rsidR="00D00283" w:rsidRPr="00D22E71" w:rsidRDefault="00D00283" w:rsidP="00024D14">
      <w:pPr>
        <w:pStyle w:val="Odsekzoznamu"/>
        <w:numPr>
          <w:ilvl w:val="0"/>
          <w:numId w:val="22"/>
        </w:numPr>
        <w:ind w:left="567" w:hanging="567"/>
        <w:rPr>
          <w:szCs w:val="22"/>
        </w:rPr>
      </w:pPr>
      <w:r w:rsidRPr="00D22E71">
        <w:rPr>
          <w:szCs w:val="22"/>
        </w:rPr>
        <w:t>srdcový záchvat</w:t>
      </w:r>
      <w:r w:rsidR="00E3587A" w:rsidRPr="00D22E71">
        <w:rPr>
          <w:szCs w:val="22"/>
        </w:rPr>
        <w:t>;</w:t>
      </w:r>
    </w:p>
    <w:p w14:paraId="2394BC0F" w14:textId="52F390B3" w:rsidR="0021235B" w:rsidRPr="00D22E71" w:rsidRDefault="00B15003" w:rsidP="00024D14">
      <w:pPr>
        <w:pStyle w:val="Odsekzoznamu"/>
        <w:numPr>
          <w:ilvl w:val="0"/>
          <w:numId w:val="22"/>
        </w:numPr>
        <w:ind w:left="567" w:hanging="567"/>
        <w:rPr>
          <w:szCs w:val="22"/>
        </w:rPr>
      </w:pPr>
      <w:r>
        <w:rPr>
          <w:szCs w:val="22"/>
        </w:rPr>
        <w:t>zlyhanie srdca/zastavenie</w:t>
      </w:r>
      <w:r w:rsidR="00D550C5">
        <w:rPr>
          <w:szCs w:val="22"/>
        </w:rPr>
        <w:t xml:space="preserve"> srdca (zastavenie dýchania a strata vedomia a strata srdcovej funkcie)</w:t>
      </w:r>
      <w:r w:rsidR="007957E4">
        <w:rPr>
          <w:szCs w:val="22"/>
        </w:rPr>
        <w:t>.</w:t>
      </w:r>
    </w:p>
    <w:p w14:paraId="1BFF4047" w14:textId="77777777" w:rsidR="002326E8" w:rsidRPr="00D22E71" w:rsidRDefault="002326E8" w:rsidP="00024D14">
      <w:pPr>
        <w:rPr>
          <w:b/>
          <w:szCs w:val="22"/>
        </w:rPr>
      </w:pPr>
    </w:p>
    <w:p w14:paraId="2A519971" w14:textId="4AA322BE" w:rsidR="002326E8" w:rsidRPr="00D22E71" w:rsidRDefault="002326E8" w:rsidP="00024D14">
      <w:pPr>
        <w:rPr>
          <w:szCs w:val="22"/>
        </w:rPr>
      </w:pPr>
      <w:r w:rsidRPr="00D22E71">
        <w:rPr>
          <w:szCs w:val="22"/>
        </w:rPr>
        <w:t xml:space="preserve">Tak ako iné </w:t>
      </w:r>
      <w:proofErr w:type="spellStart"/>
      <w:r w:rsidRPr="00D22E71">
        <w:rPr>
          <w:szCs w:val="22"/>
        </w:rPr>
        <w:t>antiarytmiká</w:t>
      </w:r>
      <w:proofErr w:type="spellEnd"/>
      <w:r w:rsidRPr="00D22E71">
        <w:rPr>
          <w:szCs w:val="22"/>
        </w:rPr>
        <w:t xml:space="preserve">, aj </w:t>
      </w:r>
      <w:proofErr w:type="spellStart"/>
      <w:r w:rsidRPr="00D22E71">
        <w:rPr>
          <w:szCs w:val="22"/>
        </w:rPr>
        <w:t>flekainid</w:t>
      </w:r>
      <w:proofErr w:type="spellEnd"/>
      <w:r w:rsidRPr="00D22E71">
        <w:rPr>
          <w:szCs w:val="22"/>
        </w:rPr>
        <w:t xml:space="preserve"> môže mať účinky </w:t>
      </w:r>
      <w:r w:rsidR="006419E1">
        <w:rPr>
          <w:szCs w:val="22"/>
        </w:rPr>
        <w:t>navodzujúce</w:t>
      </w:r>
      <w:r w:rsidRPr="00D22E71">
        <w:rPr>
          <w:szCs w:val="22"/>
        </w:rPr>
        <w:t xml:space="preserve"> </w:t>
      </w:r>
      <w:proofErr w:type="spellStart"/>
      <w:r w:rsidRPr="00D22E71">
        <w:rPr>
          <w:szCs w:val="22"/>
        </w:rPr>
        <w:t>arytmiu</w:t>
      </w:r>
      <w:proofErr w:type="spellEnd"/>
      <w:r w:rsidRPr="00D22E71">
        <w:rPr>
          <w:szCs w:val="22"/>
        </w:rPr>
        <w:t xml:space="preserve">. Môže pritom zhoršiť </w:t>
      </w:r>
      <w:r w:rsidR="006419E1">
        <w:rPr>
          <w:szCs w:val="22"/>
        </w:rPr>
        <w:t>už prítomnú</w:t>
      </w:r>
      <w:r w:rsidR="006419E1" w:rsidRPr="00D22E71">
        <w:rPr>
          <w:szCs w:val="22"/>
        </w:rPr>
        <w:t xml:space="preserve"> </w:t>
      </w:r>
      <w:proofErr w:type="spellStart"/>
      <w:r w:rsidRPr="00D22E71">
        <w:rPr>
          <w:szCs w:val="22"/>
        </w:rPr>
        <w:t>arytmiu</w:t>
      </w:r>
      <w:proofErr w:type="spellEnd"/>
      <w:r w:rsidRPr="00D22E71">
        <w:rPr>
          <w:szCs w:val="22"/>
        </w:rPr>
        <w:t xml:space="preserve"> alebo navodiť vznik novej arytmie. Riziko </w:t>
      </w:r>
      <w:r w:rsidRPr="00A00040">
        <w:rPr>
          <w:szCs w:val="22"/>
        </w:rPr>
        <w:t>účinkov</w:t>
      </w:r>
      <w:r w:rsidR="00DC3675" w:rsidRPr="00A00040">
        <w:rPr>
          <w:szCs w:val="22"/>
        </w:rPr>
        <w:t xml:space="preserve"> navodzujúcich </w:t>
      </w:r>
      <w:proofErr w:type="spellStart"/>
      <w:r w:rsidR="00DC3675" w:rsidRPr="00A00040">
        <w:rPr>
          <w:szCs w:val="22"/>
        </w:rPr>
        <w:t>arytmiu</w:t>
      </w:r>
      <w:proofErr w:type="spellEnd"/>
      <w:r w:rsidRPr="00A00040">
        <w:rPr>
          <w:szCs w:val="22"/>
        </w:rPr>
        <w:t xml:space="preserve"> je</w:t>
      </w:r>
      <w:r w:rsidRPr="00D22E71">
        <w:rPr>
          <w:szCs w:val="22"/>
        </w:rPr>
        <w:t xml:space="preserve"> najvyššie u pacientov so štrukturálnym ochorením srdca a/alebo </w:t>
      </w:r>
      <w:r w:rsidR="00DD5A7B">
        <w:rPr>
          <w:szCs w:val="22"/>
        </w:rPr>
        <w:t>závažnou</w:t>
      </w:r>
      <w:r w:rsidRPr="00D22E71">
        <w:rPr>
          <w:szCs w:val="22"/>
        </w:rPr>
        <w:t xml:space="preserve"> </w:t>
      </w:r>
      <w:r w:rsidR="00DD5A7B">
        <w:rPr>
          <w:szCs w:val="22"/>
        </w:rPr>
        <w:t>poruchou</w:t>
      </w:r>
      <w:r w:rsidR="00DD5A7B" w:rsidRPr="00D22E71">
        <w:rPr>
          <w:szCs w:val="22"/>
        </w:rPr>
        <w:t xml:space="preserve"> </w:t>
      </w:r>
      <w:r w:rsidRPr="00D22E71">
        <w:rPr>
          <w:szCs w:val="22"/>
        </w:rPr>
        <w:t>funkci</w:t>
      </w:r>
      <w:r w:rsidR="00DD5A7B">
        <w:rPr>
          <w:szCs w:val="22"/>
        </w:rPr>
        <w:t>e</w:t>
      </w:r>
      <w:r w:rsidRPr="00D22E71">
        <w:rPr>
          <w:szCs w:val="22"/>
        </w:rPr>
        <w:t xml:space="preserve"> </w:t>
      </w:r>
      <w:r w:rsidR="00DD5A7B">
        <w:rPr>
          <w:szCs w:val="22"/>
        </w:rPr>
        <w:t>srdca</w:t>
      </w:r>
      <w:r w:rsidRPr="00D22E71">
        <w:rPr>
          <w:szCs w:val="22"/>
        </w:rPr>
        <w:t xml:space="preserve">. </w:t>
      </w:r>
    </w:p>
    <w:p w14:paraId="31772DD4" w14:textId="77777777" w:rsidR="005A4FF4" w:rsidRPr="00D22E71" w:rsidRDefault="005A4FF4" w:rsidP="00024D14">
      <w:pPr>
        <w:rPr>
          <w:szCs w:val="22"/>
        </w:rPr>
      </w:pPr>
    </w:p>
    <w:p w14:paraId="4425F6BB" w14:textId="03500EAD" w:rsidR="00413C66" w:rsidRPr="00D22E71" w:rsidRDefault="00413C66" w:rsidP="00024D14">
      <w:pPr>
        <w:rPr>
          <w:szCs w:val="22"/>
        </w:rPr>
      </w:pPr>
      <w:r w:rsidRPr="00D22E71">
        <w:rPr>
          <w:szCs w:val="22"/>
        </w:rPr>
        <w:t>Ďalšie vedľajšie účinky, ktoré sa môžu</w:t>
      </w:r>
      <w:r w:rsidR="00DC3675">
        <w:rPr>
          <w:szCs w:val="22"/>
        </w:rPr>
        <w:t xml:space="preserve"> vyskytnúť, zahŕňajú nasledovné</w:t>
      </w:r>
      <w:r w:rsidRPr="00D22E71">
        <w:rPr>
          <w:szCs w:val="22"/>
        </w:rPr>
        <w:t>:</w:t>
      </w:r>
    </w:p>
    <w:p w14:paraId="1EF0CAEE" w14:textId="77777777" w:rsidR="008E6514" w:rsidRPr="00D22E71" w:rsidRDefault="008E6514" w:rsidP="00024D14">
      <w:pPr>
        <w:rPr>
          <w:szCs w:val="22"/>
        </w:rPr>
      </w:pPr>
    </w:p>
    <w:p w14:paraId="16A5BFF1" w14:textId="77777777" w:rsidR="00A87D77" w:rsidRPr="00D22E71" w:rsidRDefault="00862F54" w:rsidP="00024D14">
      <w:pPr>
        <w:rPr>
          <w:b/>
          <w:szCs w:val="22"/>
        </w:rPr>
      </w:pPr>
      <w:r w:rsidRPr="00D22E71">
        <w:rPr>
          <w:b/>
          <w:szCs w:val="22"/>
        </w:rPr>
        <w:lastRenderedPageBreak/>
        <w:t>V</w:t>
      </w:r>
      <w:r w:rsidR="00A87D77" w:rsidRPr="00D22E71">
        <w:rPr>
          <w:b/>
          <w:szCs w:val="22"/>
        </w:rPr>
        <w:t>eľmi čast</w:t>
      </w:r>
      <w:r w:rsidR="00C525F0" w:rsidRPr="00D22E71">
        <w:rPr>
          <w:b/>
          <w:szCs w:val="22"/>
        </w:rPr>
        <w:t>é</w:t>
      </w:r>
      <w:r w:rsidR="00A87D77" w:rsidRPr="00D22E71">
        <w:rPr>
          <w:b/>
          <w:szCs w:val="22"/>
        </w:rPr>
        <w:t xml:space="preserve"> (</w:t>
      </w:r>
      <w:r w:rsidR="00C525F0" w:rsidRPr="00D22E71">
        <w:rPr>
          <w:b/>
          <w:szCs w:val="22"/>
        </w:rPr>
        <w:t xml:space="preserve">môžu postihovať viac ako 1 z 10 </w:t>
      </w:r>
      <w:r w:rsidR="008521DB" w:rsidRPr="00D22E71">
        <w:rPr>
          <w:b/>
          <w:szCs w:val="22"/>
        </w:rPr>
        <w:t>osôb</w:t>
      </w:r>
      <w:r w:rsidR="00A87D77" w:rsidRPr="00D22E71">
        <w:rPr>
          <w:b/>
          <w:szCs w:val="22"/>
        </w:rPr>
        <w:t xml:space="preserve">): </w:t>
      </w:r>
    </w:p>
    <w:p w14:paraId="6FC12BDB" w14:textId="77777777" w:rsidR="00E13164" w:rsidRDefault="00A87D77" w:rsidP="00024D14">
      <w:pPr>
        <w:pStyle w:val="Odsekzoznamu"/>
        <w:numPr>
          <w:ilvl w:val="0"/>
          <w:numId w:val="15"/>
        </w:numPr>
        <w:ind w:left="567" w:hanging="567"/>
        <w:rPr>
          <w:szCs w:val="22"/>
        </w:rPr>
      </w:pPr>
      <w:r w:rsidRPr="00D22E71">
        <w:rPr>
          <w:szCs w:val="22"/>
        </w:rPr>
        <w:t>závraty</w:t>
      </w:r>
      <w:r w:rsidR="00E3587A" w:rsidRPr="00D22E71">
        <w:rPr>
          <w:szCs w:val="22"/>
        </w:rPr>
        <w:t>;</w:t>
      </w:r>
    </w:p>
    <w:p w14:paraId="60BC704F" w14:textId="77777777" w:rsidR="002326E8" w:rsidRPr="00D22E71" w:rsidRDefault="00E13164" w:rsidP="00024D14">
      <w:pPr>
        <w:pStyle w:val="Odsekzoznamu"/>
        <w:numPr>
          <w:ilvl w:val="0"/>
          <w:numId w:val="15"/>
        </w:numPr>
        <w:ind w:left="567" w:hanging="567"/>
        <w:rPr>
          <w:szCs w:val="22"/>
        </w:rPr>
      </w:pPr>
      <w:r>
        <w:rPr>
          <w:szCs w:val="22"/>
        </w:rPr>
        <w:t>točenie hlavy;</w:t>
      </w:r>
      <w:r w:rsidR="00A87D77" w:rsidRPr="00D22E71">
        <w:rPr>
          <w:szCs w:val="22"/>
        </w:rPr>
        <w:t xml:space="preserve"> </w:t>
      </w:r>
    </w:p>
    <w:p w14:paraId="382D7B5D" w14:textId="781B08B4" w:rsidR="00A87D77" w:rsidRPr="00D22E71" w:rsidRDefault="00A87D77" w:rsidP="00024D14">
      <w:pPr>
        <w:pStyle w:val="Odsekzoznamu"/>
        <w:numPr>
          <w:ilvl w:val="0"/>
          <w:numId w:val="15"/>
        </w:numPr>
        <w:ind w:left="567" w:hanging="567"/>
        <w:rPr>
          <w:szCs w:val="22"/>
        </w:rPr>
      </w:pPr>
      <w:r w:rsidRPr="00D22E71">
        <w:rPr>
          <w:szCs w:val="22"/>
        </w:rPr>
        <w:t xml:space="preserve">poruchy </w:t>
      </w:r>
      <w:r w:rsidR="00C525F0" w:rsidRPr="00D22E71">
        <w:rPr>
          <w:szCs w:val="22"/>
        </w:rPr>
        <w:t>zraku</w:t>
      </w:r>
      <w:r w:rsidR="007957E4">
        <w:rPr>
          <w:szCs w:val="22"/>
        </w:rPr>
        <w:t>,</w:t>
      </w:r>
      <w:r w:rsidRPr="00D22E71">
        <w:rPr>
          <w:szCs w:val="22"/>
        </w:rPr>
        <w:t xml:space="preserve"> ako je dvojité videnie</w:t>
      </w:r>
      <w:r w:rsidR="001722F4">
        <w:rPr>
          <w:szCs w:val="22"/>
        </w:rPr>
        <w:t>,</w:t>
      </w:r>
      <w:r w:rsidR="007957E4">
        <w:rPr>
          <w:szCs w:val="22"/>
        </w:rPr>
        <w:t xml:space="preserve"> </w:t>
      </w:r>
      <w:r w:rsidR="001722F4">
        <w:rPr>
          <w:szCs w:val="22"/>
        </w:rPr>
        <w:t>rozmazané</w:t>
      </w:r>
      <w:r w:rsidRPr="00D22E71">
        <w:rPr>
          <w:szCs w:val="22"/>
        </w:rPr>
        <w:t xml:space="preserve"> videnie</w:t>
      </w:r>
      <w:r w:rsidR="001722F4">
        <w:rPr>
          <w:szCs w:val="22"/>
        </w:rPr>
        <w:t xml:space="preserve"> a</w:t>
      </w:r>
      <w:r w:rsidR="00E52181">
        <w:rPr>
          <w:szCs w:val="22"/>
        </w:rPr>
        <w:t> ťažkosti so</w:t>
      </w:r>
      <w:r w:rsidR="001722F4">
        <w:rPr>
          <w:szCs w:val="22"/>
        </w:rPr>
        <w:t xml:space="preserve"> </w:t>
      </w:r>
      <w:r w:rsidR="007957E4">
        <w:rPr>
          <w:szCs w:val="22"/>
        </w:rPr>
        <w:t>zaostrením</w:t>
      </w:r>
      <w:r w:rsidR="00E52181">
        <w:rPr>
          <w:szCs w:val="22"/>
        </w:rPr>
        <w:t>.</w:t>
      </w:r>
    </w:p>
    <w:p w14:paraId="43E27182" w14:textId="77777777" w:rsidR="00A87D77" w:rsidRPr="00D22E71" w:rsidRDefault="00A87D77" w:rsidP="00024D14">
      <w:pPr>
        <w:rPr>
          <w:szCs w:val="22"/>
        </w:rPr>
      </w:pPr>
    </w:p>
    <w:p w14:paraId="61295015" w14:textId="5AD9332C" w:rsidR="00B063A8" w:rsidRPr="00D22E71" w:rsidRDefault="00862F54" w:rsidP="00024D14">
      <w:pPr>
        <w:rPr>
          <w:b/>
          <w:szCs w:val="22"/>
        </w:rPr>
      </w:pPr>
      <w:r w:rsidRPr="00D22E71">
        <w:rPr>
          <w:b/>
          <w:szCs w:val="22"/>
        </w:rPr>
        <w:t>Č</w:t>
      </w:r>
      <w:r w:rsidR="00A87D77" w:rsidRPr="00D22E71">
        <w:rPr>
          <w:b/>
          <w:szCs w:val="22"/>
        </w:rPr>
        <w:t>ast</w:t>
      </w:r>
      <w:r w:rsidR="00C525F0" w:rsidRPr="00D22E71">
        <w:rPr>
          <w:b/>
          <w:szCs w:val="22"/>
        </w:rPr>
        <w:t>é</w:t>
      </w:r>
      <w:r w:rsidR="00A87D77" w:rsidRPr="00D22E71">
        <w:rPr>
          <w:b/>
          <w:szCs w:val="22"/>
        </w:rPr>
        <w:t xml:space="preserve"> (</w:t>
      </w:r>
      <w:r w:rsidR="00B063A8" w:rsidRPr="00D22E71">
        <w:rPr>
          <w:b/>
          <w:szCs w:val="22"/>
        </w:rPr>
        <w:t>môžu postihovať</w:t>
      </w:r>
      <w:r w:rsidR="00A0253D" w:rsidRPr="00D22E71">
        <w:rPr>
          <w:b/>
          <w:szCs w:val="22"/>
        </w:rPr>
        <w:t xml:space="preserve"> </w:t>
      </w:r>
      <w:r w:rsidR="00E52181">
        <w:rPr>
          <w:b/>
          <w:szCs w:val="22"/>
        </w:rPr>
        <w:t>menej ako</w:t>
      </w:r>
      <w:r w:rsidR="00A0253D" w:rsidRPr="00D22E71">
        <w:rPr>
          <w:b/>
          <w:szCs w:val="22"/>
        </w:rPr>
        <w:t xml:space="preserve"> 1 z 10</w:t>
      </w:r>
      <w:r w:rsidR="00B063A8" w:rsidRPr="00D22E71">
        <w:rPr>
          <w:b/>
          <w:szCs w:val="22"/>
        </w:rPr>
        <w:t xml:space="preserve"> </w:t>
      </w:r>
      <w:r w:rsidR="008521DB" w:rsidRPr="00D22E71">
        <w:rPr>
          <w:b/>
          <w:szCs w:val="22"/>
        </w:rPr>
        <w:t>osôb</w:t>
      </w:r>
      <w:r w:rsidR="00A87D77" w:rsidRPr="00D22E71">
        <w:rPr>
          <w:b/>
          <w:szCs w:val="22"/>
        </w:rPr>
        <w:t xml:space="preserve">): </w:t>
      </w:r>
    </w:p>
    <w:p w14:paraId="08F216E4" w14:textId="598CFB12" w:rsidR="002326E8" w:rsidRPr="00D22E71" w:rsidRDefault="00A5367C" w:rsidP="00024D14">
      <w:pPr>
        <w:pStyle w:val="Odsekzoznamu"/>
        <w:numPr>
          <w:ilvl w:val="0"/>
          <w:numId w:val="17"/>
        </w:numPr>
        <w:ind w:left="567" w:hanging="567"/>
        <w:rPr>
          <w:szCs w:val="22"/>
        </w:rPr>
      </w:pPr>
      <w:r>
        <w:rPr>
          <w:szCs w:val="22"/>
        </w:rPr>
        <w:t>dýchavičnosť</w:t>
      </w:r>
      <w:r w:rsidR="00E3587A" w:rsidRPr="00D22E71">
        <w:rPr>
          <w:szCs w:val="22"/>
        </w:rPr>
        <w:t>;</w:t>
      </w:r>
    </w:p>
    <w:p w14:paraId="4A64D376" w14:textId="77777777" w:rsidR="00A2685B" w:rsidRPr="00D22E71" w:rsidRDefault="00A87D77" w:rsidP="00024D14">
      <w:pPr>
        <w:pStyle w:val="Odsekzoznamu"/>
        <w:numPr>
          <w:ilvl w:val="0"/>
          <w:numId w:val="17"/>
        </w:numPr>
        <w:ind w:left="567" w:hanging="567"/>
        <w:rPr>
          <w:szCs w:val="22"/>
        </w:rPr>
      </w:pPr>
      <w:r w:rsidRPr="00D22E71">
        <w:rPr>
          <w:szCs w:val="22"/>
        </w:rPr>
        <w:t>slabosť</w:t>
      </w:r>
      <w:r w:rsidR="00E3587A" w:rsidRPr="00D22E71">
        <w:rPr>
          <w:szCs w:val="22"/>
        </w:rPr>
        <w:t>;</w:t>
      </w:r>
      <w:r w:rsidRPr="00D22E71">
        <w:rPr>
          <w:szCs w:val="22"/>
        </w:rPr>
        <w:t xml:space="preserve"> </w:t>
      </w:r>
    </w:p>
    <w:p w14:paraId="19113D45" w14:textId="1088C473" w:rsidR="00A2685B" w:rsidRPr="00D22E71" w:rsidRDefault="00487A5D" w:rsidP="00024D14">
      <w:pPr>
        <w:pStyle w:val="Odsekzoznamu"/>
        <w:numPr>
          <w:ilvl w:val="0"/>
          <w:numId w:val="17"/>
        </w:numPr>
        <w:ind w:left="567" w:hanging="567"/>
        <w:rPr>
          <w:szCs w:val="22"/>
        </w:rPr>
      </w:pPr>
      <w:r w:rsidRPr="00D22E71">
        <w:rPr>
          <w:szCs w:val="22"/>
        </w:rPr>
        <w:t>únava</w:t>
      </w:r>
      <w:r>
        <w:rPr>
          <w:szCs w:val="22"/>
        </w:rPr>
        <w:t xml:space="preserve"> (</w:t>
      </w:r>
      <w:r w:rsidR="00A5367C">
        <w:rPr>
          <w:szCs w:val="22"/>
        </w:rPr>
        <w:t>vyčerpanosť</w:t>
      </w:r>
      <w:r>
        <w:rPr>
          <w:szCs w:val="22"/>
        </w:rPr>
        <w:t>)</w:t>
      </w:r>
      <w:r w:rsidRPr="00D22E71">
        <w:rPr>
          <w:szCs w:val="22"/>
        </w:rPr>
        <w:t>;</w:t>
      </w:r>
    </w:p>
    <w:p w14:paraId="45684D05" w14:textId="77777777" w:rsidR="00A2685B" w:rsidRPr="00D22E71" w:rsidRDefault="00487A5D" w:rsidP="00024D14">
      <w:pPr>
        <w:pStyle w:val="Odsekzoznamu"/>
        <w:numPr>
          <w:ilvl w:val="0"/>
          <w:numId w:val="17"/>
        </w:numPr>
        <w:ind w:left="567" w:hanging="567"/>
        <w:rPr>
          <w:szCs w:val="22"/>
        </w:rPr>
      </w:pPr>
      <w:r w:rsidRPr="00D22E71">
        <w:rPr>
          <w:szCs w:val="22"/>
        </w:rPr>
        <w:t>horúčka;</w:t>
      </w:r>
    </w:p>
    <w:p w14:paraId="4D5F8132" w14:textId="69E51A42" w:rsidR="00A87D77" w:rsidRPr="00D22E71" w:rsidRDefault="00487A5D" w:rsidP="00024D14">
      <w:pPr>
        <w:pStyle w:val="Odsekzoznamu"/>
        <w:numPr>
          <w:ilvl w:val="0"/>
          <w:numId w:val="17"/>
        </w:numPr>
        <w:ind w:left="567" w:hanging="567"/>
        <w:rPr>
          <w:szCs w:val="22"/>
        </w:rPr>
      </w:pPr>
      <w:r w:rsidRPr="00D22E71">
        <w:rPr>
          <w:szCs w:val="22"/>
        </w:rPr>
        <w:t>hromadenie tekutín v tkanivách (opuch)</w:t>
      </w:r>
      <w:r>
        <w:rPr>
          <w:szCs w:val="22"/>
        </w:rPr>
        <w:t xml:space="preserve"> </w:t>
      </w:r>
      <w:r w:rsidRPr="00487A5D">
        <w:rPr>
          <w:szCs w:val="22"/>
        </w:rPr>
        <w:t>a nepohodlie</w:t>
      </w:r>
      <w:r w:rsidRPr="00D22E71">
        <w:rPr>
          <w:szCs w:val="22"/>
        </w:rPr>
        <w:t>;</w:t>
      </w:r>
    </w:p>
    <w:p w14:paraId="63EC46D6" w14:textId="77777777" w:rsidR="00A2685B" w:rsidRPr="00D22E71" w:rsidRDefault="00487A5D" w:rsidP="00024D14">
      <w:pPr>
        <w:pStyle w:val="Odsekzoznamu"/>
        <w:numPr>
          <w:ilvl w:val="0"/>
          <w:numId w:val="17"/>
        </w:numPr>
        <w:ind w:left="567" w:hanging="567"/>
        <w:rPr>
          <w:szCs w:val="22"/>
        </w:rPr>
      </w:pPr>
      <w:r w:rsidRPr="00D22E71">
        <w:rPr>
          <w:szCs w:val="22"/>
        </w:rPr>
        <w:t>nízky krvný tlak</w:t>
      </w:r>
      <w:r>
        <w:rPr>
          <w:szCs w:val="22"/>
        </w:rPr>
        <w:t xml:space="preserve"> (hypotenzia)</w:t>
      </w:r>
      <w:r w:rsidRPr="00D22E71">
        <w:rPr>
          <w:szCs w:val="22"/>
        </w:rPr>
        <w:t>.</w:t>
      </w:r>
    </w:p>
    <w:p w14:paraId="7A665A41" w14:textId="77777777" w:rsidR="00B063A8" w:rsidRPr="00D22E71" w:rsidRDefault="00B063A8" w:rsidP="00024D14">
      <w:pPr>
        <w:rPr>
          <w:szCs w:val="22"/>
        </w:rPr>
      </w:pPr>
    </w:p>
    <w:p w14:paraId="43A159A3" w14:textId="07419508" w:rsidR="006B5FC0" w:rsidRPr="00D22E71" w:rsidRDefault="00862F54" w:rsidP="00024D14">
      <w:pPr>
        <w:rPr>
          <w:b/>
          <w:szCs w:val="22"/>
        </w:rPr>
      </w:pPr>
      <w:r w:rsidRPr="00D22E71">
        <w:rPr>
          <w:b/>
          <w:szCs w:val="22"/>
        </w:rPr>
        <w:t>M</w:t>
      </w:r>
      <w:r w:rsidR="00A87D77" w:rsidRPr="00D22E71">
        <w:rPr>
          <w:b/>
          <w:szCs w:val="22"/>
        </w:rPr>
        <w:t>enej čast</w:t>
      </w:r>
      <w:r w:rsidR="006B5FC0" w:rsidRPr="00D22E71">
        <w:rPr>
          <w:b/>
          <w:szCs w:val="22"/>
        </w:rPr>
        <w:t>é</w:t>
      </w:r>
      <w:r w:rsidR="00A87D77" w:rsidRPr="00D22E71">
        <w:rPr>
          <w:b/>
          <w:szCs w:val="22"/>
        </w:rPr>
        <w:t xml:space="preserve"> (</w:t>
      </w:r>
      <w:r w:rsidR="006B5FC0" w:rsidRPr="00D22E71">
        <w:rPr>
          <w:b/>
          <w:szCs w:val="22"/>
        </w:rPr>
        <w:t>môžu postihovať</w:t>
      </w:r>
      <w:r w:rsidR="00A0253D" w:rsidRPr="00D22E71">
        <w:rPr>
          <w:b/>
          <w:szCs w:val="22"/>
        </w:rPr>
        <w:t xml:space="preserve"> </w:t>
      </w:r>
      <w:r w:rsidR="00A5367C">
        <w:rPr>
          <w:b/>
          <w:szCs w:val="22"/>
        </w:rPr>
        <w:t>menej</w:t>
      </w:r>
      <w:r w:rsidR="00A0253D" w:rsidRPr="00D22E71">
        <w:rPr>
          <w:b/>
          <w:szCs w:val="22"/>
        </w:rPr>
        <w:t xml:space="preserve"> ako 1 z</w:t>
      </w:r>
      <w:r w:rsidR="00A5367C">
        <w:rPr>
          <w:b/>
          <w:szCs w:val="22"/>
        </w:rPr>
        <w:t>o</w:t>
      </w:r>
      <w:r w:rsidR="006B5FC0" w:rsidRPr="00D22E71">
        <w:rPr>
          <w:b/>
          <w:szCs w:val="22"/>
        </w:rPr>
        <w:t> </w:t>
      </w:r>
      <w:r w:rsidR="00A0253D" w:rsidRPr="00D22E71">
        <w:rPr>
          <w:b/>
          <w:szCs w:val="22"/>
        </w:rPr>
        <w:t>100</w:t>
      </w:r>
      <w:r w:rsidR="006B5FC0" w:rsidRPr="00D22E71">
        <w:rPr>
          <w:b/>
          <w:szCs w:val="22"/>
        </w:rPr>
        <w:t xml:space="preserve"> </w:t>
      </w:r>
      <w:r w:rsidR="008521DB" w:rsidRPr="00D22E71">
        <w:rPr>
          <w:b/>
          <w:szCs w:val="22"/>
        </w:rPr>
        <w:t>osôb</w:t>
      </w:r>
      <w:r w:rsidR="00A87D77" w:rsidRPr="00D22E71">
        <w:rPr>
          <w:b/>
          <w:szCs w:val="22"/>
        </w:rPr>
        <w:t xml:space="preserve">): </w:t>
      </w:r>
    </w:p>
    <w:p w14:paraId="1FF89CF5" w14:textId="77777777" w:rsidR="00A2685B" w:rsidRPr="00D22E71" w:rsidRDefault="00A2685B" w:rsidP="00024D14">
      <w:pPr>
        <w:pStyle w:val="Odsekzoznamu"/>
        <w:numPr>
          <w:ilvl w:val="0"/>
          <w:numId w:val="18"/>
        </w:numPr>
        <w:ind w:left="567" w:hanging="567"/>
        <w:rPr>
          <w:szCs w:val="22"/>
        </w:rPr>
      </w:pPr>
      <w:r w:rsidRPr="00D22E71">
        <w:rPr>
          <w:szCs w:val="22"/>
        </w:rPr>
        <w:t>nevoľnosť</w:t>
      </w:r>
      <w:r w:rsidR="00E3587A" w:rsidRPr="00D22E71">
        <w:rPr>
          <w:szCs w:val="22"/>
        </w:rPr>
        <w:t>;</w:t>
      </w:r>
    </w:p>
    <w:p w14:paraId="1FAA1535" w14:textId="77777777" w:rsidR="00A2685B" w:rsidRPr="00D22E71" w:rsidRDefault="00A2685B" w:rsidP="00024D14">
      <w:pPr>
        <w:pStyle w:val="Odsekzoznamu"/>
        <w:numPr>
          <w:ilvl w:val="0"/>
          <w:numId w:val="18"/>
        </w:numPr>
        <w:ind w:left="567" w:hanging="567"/>
        <w:rPr>
          <w:szCs w:val="22"/>
        </w:rPr>
      </w:pPr>
      <w:r w:rsidRPr="00D22E71">
        <w:rPr>
          <w:szCs w:val="22"/>
        </w:rPr>
        <w:t>vracanie</w:t>
      </w:r>
      <w:r w:rsidR="00E3587A" w:rsidRPr="00D22E71">
        <w:rPr>
          <w:szCs w:val="22"/>
        </w:rPr>
        <w:t>;</w:t>
      </w:r>
    </w:p>
    <w:p w14:paraId="5AFC608D" w14:textId="77777777" w:rsidR="00A2685B" w:rsidRPr="00D22E71" w:rsidRDefault="00A2685B" w:rsidP="00024D14">
      <w:pPr>
        <w:pStyle w:val="Odsekzoznamu"/>
        <w:numPr>
          <w:ilvl w:val="0"/>
          <w:numId w:val="18"/>
        </w:numPr>
        <w:ind w:left="567" w:hanging="567"/>
        <w:rPr>
          <w:szCs w:val="22"/>
        </w:rPr>
      </w:pPr>
      <w:r w:rsidRPr="00D22E71">
        <w:rPr>
          <w:szCs w:val="22"/>
        </w:rPr>
        <w:t>zápcha</w:t>
      </w:r>
      <w:r w:rsidR="00E3587A" w:rsidRPr="00D22E71">
        <w:rPr>
          <w:szCs w:val="22"/>
        </w:rPr>
        <w:t>;</w:t>
      </w:r>
    </w:p>
    <w:p w14:paraId="1F10FA4F" w14:textId="77777777" w:rsidR="00A2685B" w:rsidRPr="00D22E71" w:rsidRDefault="00A2685B" w:rsidP="00024D14">
      <w:pPr>
        <w:pStyle w:val="Odsekzoznamu"/>
        <w:numPr>
          <w:ilvl w:val="0"/>
          <w:numId w:val="18"/>
        </w:numPr>
        <w:ind w:left="567" w:hanging="567"/>
        <w:rPr>
          <w:szCs w:val="22"/>
        </w:rPr>
      </w:pPr>
      <w:r w:rsidRPr="00D22E71">
        <w:rPr>
          <w:szCs w:val="22"/>
        </w:rPr>
        <w:t>bolesť brucha</w:t>
      </w:r>
      <w:r w:rsidR="00E3587A" w:rsidRPr="00D22E71">
        <w:rPr>
          <w:szCs w:val="22"/>
        </w:rPr>
        <w:t>;</w:t>
      </w:r>
    </w:p>
    <w:p w14:paraId="695F708E" w14:textId="77777777" w:rsidR="00A2685B" w:rsidRPr="00D22E71" w:rsidRDefault="00A2685B" w:rsidP="00024D14">
      <w:pPr>
        <w:pStyle w:val="Odsekzoznamu"/>
        <w:numPr>
          <w:ilvl w:val="0"/>
          <w:numId w:val="18"/>
        </w:numPr>
        <w:ind w:left="567" w:hanging="567"/>
        <w:rPr>
          <w:szCs w:val="22"/>
        </w:rPr>
      </w:pPr>
      <w:r w:rsidRPr="00D22E71">
        <w:rPr>
          <w:szCs w:val="22"/>
        </w:rPr>
        <w:t>znížená chuť do jedla</w:t>
      </w:r>
      <w:r w:rsidR="00E3587A" w:rsidRPr="00D22E71">
        <w:rPr>
          <w:szCs w:val="22"/>
        </w:rPr>
        <w:t>;</w:t>
      </w:r>
    </w:p>
    <w:p w14:paraId="0D6DD8D9" w14:textId="77777777" w:rsidR="00A2685B" w:rsidRPr="00D22E71" w:rsidRDefault="00A2685B" w:rsidP="00024D14">
      <w:pPr>
        <w:pStyle w:val="Odsekzoznamu"/>
        <w:numPr>
          <w:ilvl w:val="0"/>
          <w:numId w:val="18"/>
        </w:numPr>
        <w:ind w:left="567" w:hanging="567"/>
        <w:rPr>
          <w:szCs w:val="22"/>
        </w:rPr>
      </w:pPr>
      <w:r w:rsidRPr="00D22E71">
        <w:rPr>
          <w:szCs w:val="22"/>
        </w:rPr>
        <w:t>hnačka</w:t>
      </w:r>
      <w:r w:rsidR="00E3587A" w:rsidRPr="00D22E71">
        <w:rPr>
          <w:szCs w:val="22"/>
        </w:rPr>
        <w:t>;</w:t>
      </w:r>
    </w:p>
    <w:p w14:paraId="4A24A777" w14:textId="79FF1B89" w:rsidR="00A2685B" w:rsidRPr="00D22E71" w:rsidRDefault="00A2685B" w:rsidP="00024D14">
      <w:pPr>
        <w:pStyle w:val="Odsekzoznamu"/>
        <w:numPr>
          <w:ilvl w:val="0"/>
          <w:numId w:val="18"/>
        </w:numPr>
        <w:ind w:left="567" w:hanging="567"/>
        <w:rPr>
          <w:szCs w:val="22"/>
        </w:rPr>
      </w:pPr>
      <w:r w:rsidRPr="00D22E71">
        <w:rPr>
          <w:szCs w:val="22"/>
        </w:rPr>
        <w:t>tráviace ťažkosti</w:t>
      </w:r>
      <w:r w:rsidR="00487A5D">
        <w:rPr>
          <w:szCs w:val="22"/>
        </w:rPr>
        <w:t xml:space="preserve"> </w:t>
      </w:r>
      <w:r w:rsidR="00487A5D" w:rsidRPr="00487A5D">
        <w:rPr>
          <w:szCs w:val="22"/>
        </w:rPr>
        <w:t xml:space="preserve">(bolesť v hornej časti brucha, </w:t>
      </w:r>
      <w:r w:rsidR="001E3020">
        <w:rPr>
          <w:szCs w:val="22"/>
        </w:rPr>
        <w:t>nafukovanie</w:t>
      </w:r>
      <w:r w:rsidR="00487A5D" w:rsidRPr="00487A5D">
        <w:rPr>
          <w:szCs w:val="22"/>
        </w:rPr>
        <w:t>)</w:t>
      </w:r>
      <w:r w:rsidR="00E3587A" w:rsidRPr="00D22E71">
        <w:rPr>
          <w:szCs w:val="22"/>
        </w:rPr>
        <w:t>;</w:t>
      </w:r>
    </w:p>
    <w:p w14:paraId="7B3967A1" w14:textId="4AD0497C" w:rsidR="00A2685B" w:rsidRPr="00D22E71" w:rsidRDefault="00544CC7" w:rsidP="00024D14">
      <w:pPr>
        <w:pStyle w:val="Odsekzoznamu"/>
        <w:numPr>
          <w:ilvl w:val="0"/>
          <w:numId w:val="18"/>
        </w:numPr>
        <w:ind w:left="567" w:hanging="567"/>
        <w:rPr>
          <w:szCs w:val="22"/>
        </w:rPr>
      </w:pPr>
      <w:r>
        <w:rPr>
          <w:szCs w:val="22"/>
        </w:rPr>
        <w:t>plynatosť</w:t>
      </w:r>
      <w:r w:rsidR="00E3587A" w:rsidRPr="00D22E71">
        <w:rPr>
          <w:szCs w:val="22"/>
        </w:rPr>
        <w:t>;</w:t>
      </w:r>
    </w:p>
    <w:p w14:paraId="64497ECD" w14:textId="77777777" w:rsidR="008E6514" w:rsidRPr="00D22E71" w:rsidRDefault="00A87D77" w:rsidP="00024D14">
      <w:pPr>
        <w:pStyle w:val="Odsekzoznamu"/>
        <w:numPr>
          <w:ilvl w:val="0"/>
          <w:numId w:val="18"/>
        </w:numPr>
        <w:ind w:left="567" w:hanging="567"/>
        <w:rPr>
          <w:szCs w:val="22"/>
        </w:rPr>
      </w:pPr>
      <w:r w:rsidRPr="00D22E71">
        <w:rPr>
          <w:szCs w:val="22"/>
        </w:rPr>
        <w:t xml:space="preserve">zníženie počtu červených </w:t>
      </w:r>
      <w:r w:rsidR="008E6514" w:rsidRPr="00D22E71">
        <w:rPr>
          <w:szCs w:val="22"/>
        </w:rPr>
        <w:t>krviniek (ktorý môže spôsobiť blednutie kože a spôsobiť slabosť alebo dýchavičnosť);</w:t>
      </w:r>
    </w:p>
    <w:p w14:paraId="72926D4A" w14:textId="77777777" w:rsidR="008E6514" w:rsidRPr="00D22E71" w:rsidRDefault="008E6514" w:rsidP="00024D14">
      <w:pPr>
        <w:pStyle w:val="Odsekzoznamu"/>
        <w:numPr>
          <w:ilvl w:val="0"/>
          <w:numId w:val="18"/>
        </w:numPr>
        <w:ind w:left="567" w:hanging="567"/>
        <w:rPr>
          <w:szCs w:val="22"/>
        </w:rPr>
      </w:pPr>
      <w:r w:rsidRPr="00D22E71">
        <w:rPr>
          <w:szCs w:val="22"/>
        </w:rPr>
        <w:t>zníženie počtu</w:t>
      </w:r>
      <w:r w:rsidR="00A87D77" w:rsidRPr="00D22E71">
        <w:rPr>
          <w:szCs w:val="22"/>
        </w:rPr>
        <w:t xml:space="preserve"> bielych krviniek </w:t>
      </w:r>
      <w:r w:rsidRPr="00D22E71">
        <w:rPr>
          <w:szCs w:val="22"/>
        </w:rPr>
        <w:t>(čo spôsobuje náchylnosť k infekciám);</w:t>
      </w:r>
    </w:p>
    <w:p w14:paraId="7677A285" w14:textId="1A2CC299" w:rsidR="00A2685B" w:rsidRPr="00D22E71" w:rsidRDefault="008E6514" w:rsidP="00024D14">
      <w:pPr>
        <w:pStyle w:val="Odsekzoznamu"/>
        <w:numPr>
          <w:ilvl w:val="0"/>
          <w:numId w:val="18"/>
        </w:numPr>
        <w:ind w:left="567" w:hanging="567"/>
        <w:rPr>
          <w:szCs w:val="22"/>
        </w:rPr>
      </w:pPr>
      <w:r w:rsidRPr="00D22E71">
        <w:rPr>
          <w:szCs w:val="22"/>
        </w:rPr>
        <w:t>zníženie počtu</w:t>
      </w:r>
      <w:r w:rsidR="00A87D77" w:rsidRPr="00D22E71">
        <w:rPr>
          <w:szCs w:val="22"/>
        </w:rPr>
        <w:t> krvných doštičiek</w:t>
      </w:r>
      <w:r w:rsidRPr="00D22E71">
        <w:rPr>
          <w:szCs w:val="22"/>
        </w:rPr>
        <w:t xml:space="preserve"> (čo môže spôsobiť krvácanie </w:t>
      </w:r>
      <w:r w:rsidRPr="006E6AB3">
        <w:rPr>
          <w:szCs w:val="22"/>
        </w:rPr>
        <w:t xml:space="preserve">alebo </w:t>
      </w:r>
      <w:r w:rsidR="00D749D6" w:rsidRPr="006E6AB3">
        <w:rPr>
          <w:szCs w:val="22"/>
        </w:rPr>
        <w:t>tvorbu modrín</w:t>
      </w:r>
      <w:r w:rsidR="001E3020">
        <w:rPr>
          <w:szCs w:val="22"/>
        </w:rPr>
        <w:t xml:space="preserve"> </w:t>
      </w:r>
      <w:r w:rsidR="00544CC7">
        <w:rPr>
          <w:szCs w:val="22"/>
        </w:rPr>
        <w:t xml:space="preserve">ľahšie </w:t>
      </w:r>
      <w:r w:rsidR="001E3020">
        <w:rPr>
          <w:szCs w:val="22"/>
        </w:rPr>
        <w:t>ako zvyčajne</w:t>
      </w:r>
      <w:r w:rsidRPr="00D22E71">
        <w:rPr>
          <w:szCs w:val="22"/>
        </w:rPr>
        <w:t>)</w:t>
      </w:r>
      <w:r w:rsidR="00E3587A" w:rsidRPr="00D22E71">
        <w:rPr>
          <w:szCs w:val="22"/>
        </w:rPr>
        <w:t>;</w:t>
      </w:r>
    </w:p>
    <w:p w14:paraId="66A2C538" w14:textId="77777777" w:rsidR="00A87D77" w:rsidRPr="00D22E71" w:rsidRDefault="00A87D77" w:rsidP="00024D14">
      <w:pPr>
        <w:pStyle w:val="Odsekzoznamu"/>
        <w:numPr>
          <w:ilvl w:val="0"/>
          <w:numId w:val="18"/>
        </w:numPr>
        <w:ind w:left="567" w:hanging="567"/>
        <w:rPr>
          <w:szCs w:val="22"/>
        </w:rPr>
      </w:pPr>
      <w:r w:rsidRPr="00D22E71">
        <w:rPr>
          <w:szCs w:val="22"/>
        </w:rPr>
        <w:t>alergické kožné reakcie</w:t>
      </w:r>
      <w:r w:rsidR="006B5FC0" w:rsidRPr="00D22E71">
        <w:rPr>
          <w:szCs w:val="22"/>
        </w:rPr>
        <w:t xml:space="preserve"> ako</w:t>
      </w:r>
      <w:r w:rsidRPr="00D22E71">
        <w:rPr>
          <w:szCs w:val="22"/>
        </w:rPr>
        <w:t xml:space="preserve"> vyrážka, vypadávanie vlasov</w:t>
      </w:r>
      <w:r w:rsidR="00A2685B" w:rsidRPr="00D22E71">
        <w:rPr>
          <w:szCs w:val="22"/>
        </w:rPr>
        <w:t>.</w:t>
      </w:r>
    </w:p>
    <w:p w14:paraId="0D74EDC2" w14:textId="77777777" w:rsidR="00A87D77" w:rsidRPr="00D22E71" w:rsidRDefault="00A87D77" w:rsidP="00024D14">
      <w:pPr>
        <w:rPr>
          <w:szCs w:val="22"/>
        </w:rPr>
      </w:pPr>
    </w:p>
    <w:p w14:paraId="59D1DAFB" w14:textId="151321BD" w:rsidR="006B5FC0" w:rsidRPr="00D22E71" w:rsidRDefault="00862F54" w:rsidP="00024D14">
      <w:pPr>
        <w:rPr>
          <w:b/>
          <w:bCs/>
          <w:szCs w:val="22"/>
        </w:rPr>
      </w:pPr>
      <w:r w:rsidRPr="00D22E71">
        <w:rPr>
          <w:b/>
          <w:szCs w:val="22"/>
        </w:rPr>
        <w:t>Z</w:t>
      </w:r>
      <w:r w:rsidR="00A87D77" w:rsidRPr="00D22E71">
        <w:rPr>
          <w:b/>
          <w:szCs w:val="22"/>
        </w:rPr>
        <w:t>riedkav</w:t>
      </w:r>
      <w:r w:rsidR="006B5FC0" w:rsidRPr="00D22E71">
        <w:rPr>
          <w:b/>
          <w:szCs w:val="22"/>
        </w:rPr>
        <w:t>é</w:t>
      </w:r>
      <w:r w:rsidR="00A87D77" w:rsidRPr="00D22E71">
        <w:rPr>
          <w:b/>
          <w:szCs w:val="22"/>
        </w:rPr>
        <w:t xml:space="preserve"> </w:t>
      </w:r>
      <w:r w:rsidR="00A87D77" w:rsidRPr="00D22E71">
        <w:rPr>
          <w:b/>
          <w:bCs/>
          <w:szCs w:val="22"/>
        </w:rPr>
        <w:t>(</w:t>
      </w:r>
      <w:r w:rsidR="006B5FC0" w:rsidRPr="00D22E71">
        <w:rPr>
          <w:b/>
          <w:szCs w:val="22"/>
        </w:rPr>
        <w:t>môžu postihovať</w:t>
      </w:r>
      <w:r w:rsidR="00A0253D" w:rsidRPr="00D22E71">
        <w:rPr>
          <w:b/>
          <w:bCs/>
          <w:szCs w:val="22"/>
        </w:rPr>
        <w:t xml:space="preserve"> </w:t>
      </w:r>
      <w:r w:rsidR="001E3020">
        <w:rPr>
          <w:b/>
          <w:bCs/>
          <w:szCs w:val="22"/>
        </w:rPr>
        <w:t>menej</w:t>
      </w:r>
      <w:r w:rsidR="00A0253D" w:rsidRPr="00D22E71">
        <w:rPr>
          <w:b/>
          <w:bCs/>
          <w:szCs w:val="22"/>
        </w:rPr>
        <w:t xml:space="preserve"> ako 1 z</w:t>
      </w:r>
      <w:r w:rsidR="001E3020">
        <w:rPr>
          <w:b/>
          <w:bCs/>
          <w:szCs w:val="22"/>
        </w:rPr>
        <w:t> </w:t>
      </w:r>
      <w:r w:rsidR="00A0253D" w:rsidRPr="00D22E71">
        <w:rPr>
          <w:b/>
          <w:bCs/>
          <w:szCs w:val="22"/>
        </w:rPr>
        <w:t>1</w:t>
      </w:r>
      <w:r w:rsidR="001E3020">
        <w:rPr>
          <w:b/>
          <w:bCs/>
          <w:szCs w:val="22"/>
        </w:rPr>
        <w:t xml:space="preserve"> </w:t>
      </w:r>
      <w:r w:rsidR="00A0253D" w:rsidRPr="00D22E71">
        <w:rPr>
          <w:b/>
          <w:bCs/>
          <w:szCs w:val="22"/>
        </w:rPr>
        <w:t>0</w:t>
      </w:r>
      <w:r w:rsidR="001E3020">
        <w:rPr>
          <w:b/>
          <w:bCs/>
          <w:szCs w:val="22"/>
        </w:rPr>
        <w:t>00</w:t>
      </w:r>
      <w:r w:rsidR="006B5FC0" w:rsidRPr="00D22E71">
        <w:rPr>
          <w:b/>
          <w:bCs/>
          <w:szCs w:val="22"/>
        </w:rPr>
        <w:t xml:space="preserve"> </w:t>
      </w:r>
      <w:r w:rsidR="008521DB" w:rsidRPr="00D22E71">
        <w:rPr>
          <w:b/>
          <w:szCs w:val="22"/>
        </w:rPr>
        <w:t>osôb</w:t>
      </w:r>
      <w:r w:rsidR="00A87D77" w:rsidRPr="00D22E71">
        <w:rPr>
          <w:b/>
          <w:bCs/>
          <w:szCs w:val="22"/>
        </w:rPr>
        <w:t xml:space="preserve">): </w:t>
      </w:r>
    </w:p>
    <w:p w14:paraId="62CAAF2A" w14:textId="77777777" w:rsidR="00C36DE3" w:rsidRPr="00D22E71" w:rsidRDefault="00C36DE3" w:rsidP="00024D14">
      <w:pPr>
        <w:pStyle w:val="Odsekzoznamu"/>
        <w:numPr>
          <w:ilvl w:val="0"/>
          <w:numId w:val="19"/>
        </w:numPr>
        <w:ind w:left="567" w:hanging="567"/>
        <w:rPr>
          <w:bCs/>
          <w:szCs w:val="22"/>
        </w:rPr>
      </w:pPr>
      <w:r w:rsidRPr="00D22E71">
        <w:rPr>
          <w:bCs/>
          <w:szCs w:val="22"/>
        </w:rPr>
        <w:t>zápal pľúc</w:t>
      </w:r>
      <w:r w:rsidR="00E3587A" w:rsidRPr="00D22E71">
        <w:rPr>
          <w:bCs/>
          <w:szCs w:val="22"/>
        </w:rPr>
        <w:t>;</w:t>
      </w:r>
    </w:p>
    <w:p w14:paraId="14AED240" w14:textId="053E8957" w:rsidR="00C36DE3" w:rsidRPr="00D22E71" w:rsidRDefault="00C36DE3" w:rsidP="00024D14">
      <w:pPr>
        <w:pStyle w:val="Odsekzoznamu"/>
        <w:numPr>
          <w:ilvl w:val="0"/>
          <w:numId w:val="19"/>
        </w:numPr>
        <w:ind w:left="567" w:hanging="567"/>
        <w:rPr>
          <w:bCs/>
          <w:szCs w:val="22"/>
        </w:rPr>
      </w:pPr>
      <w:r w:rsidRPr="00D22E71">
        <w:rPr>
          <w:bCs/>
          <w:szCs w:val="22"/>
        </w:rPr>
        <w:t>mravčenie na koži (</w:t>
      </w:r>
      <w:r w:rsidR="00F53CB1">
        <w:rPr>
          <w:bCs/>
          <w:szCs w:val="22"/>
        </w:rPr>
        <w:t>pocit</w:t>
      </w:r>
      <w:r w:rsidR="00544CC7">
        <w:rPr>
          <w:bCs/>
          <w:szCs w:val="22"/>
        </w:rPr>
        <w:t>,</w:t>
      </w:r>
      <w:r w:rsidR="00F53CB1">
        <w:rPr>
          <w:bCs/>
          <w:szCs w:val="22"/>
        </w:rPr>
        <w:t xml:space="preserve"> akoby</w:t>
      </w:r>
      <w:r w:rsidRPr="00D22E71">
        <w:rPr>
          <w:bCs/>
          <w:szCs w:val="22"/>
        </w:rPr>
        <w:t xml:space="preserve"> vám mravce prechádza</w:t>
      </w:r>
      <w:r w:rsidR="00F53CB1">
        <w:rPr>
          <w:bCs/>
          <w:szCs w:val="22"/>
        </w:rPr>
        <w:t>li</w:t>
      </w:r>
      <w:r w:rsidRPr="00D22E71">
        <w:rPr>
          <w:bCs/>
          <w:szCs w:val="22"/>
        </w:rPr>
        <w:t xml:space="preserve"> po koži)</w:t>
      </w:r>
      <w:r w:rsidR="00E3587A" w:rsidRPr="00D22E71">
        <w:rPr>
          <w:bCs/>
          <w:szCs w:val="22"/>
        </w:rPr>
        <w:t>;</w:t>
      </w:r>
    </w:p>
    <w:p w14:paraId="11C49B9F" w14:textId="77777777" w:rsidR="00C36DE3" w:rsidRPr="00D22E71" w:rsidRDefault="00C36DE3" w:rsidP="00024D14">
      <w:pPr>
        <w:pStyle w:val="Odsekzoznamu"/>
        <w:numPr>
          <w:ilvl w:val="0"/>
          <w:numId w:val="19"/>
        </w:numPr>
        <w:ind w:left="567" w:hanging="567"/>
        <w:rPr>
          <w:bCs/>
          <w:szCs w:val="22"/>
        </w:rPr>
      </w:pPr>
      <w:r w:rsidRPr="00D22E71">
        <w:rPr>
          <w:bCs/>
          <w:szCs w:val="22"/>
        </w:rPr>
        <w:t>ťažkosti s</w:t>
      </w:r>
      <w:r w:rsidR="00E3587A" w:rsidRPr="00D22E71">
        <w:rPr>
          <w:bCs/>
          <w:szCs w:val="22"/>
        </w:rPr>
        <w:t> </w:t>
      </w:r>
      <w:r w:rsidRPr="00D22E71">
        <w:rPr>
          <w:bCs/>
          <w:szCs w:val="22"/>
        </w:rPr>
        <w:t>koordináciou</w:t>
      </w:r>
      <w:r w:rsidR="00E3587A" w:rsidRPr="00D22E71">
        <w:rPr>
          <w:bCs/>
          <w:szCs w:val="22"/>
        </w:rPr>
        <w:t>;</w:t>
      </w:r>
    </w:p>
    <w:p w14:paraId="3E92E958" w14:textId="77777777" w:rsidR="00C36DE3" w:rsidRPr="00D22E71" w:rsidRDefault="00C36DE3" w:rsidP="00024D14">
      <w:pPr>
        <w:pStyle w:val="Odsekzoznamu"/>
        <w:numPr>
          <w:ilvl w:val="0"/>
          <w:numId w:val="19"/>
        </w:numPr>
        <w:ind w:left="567" w:hanging="567"/>
        <w:rPr>
          <w:bCs/>
          <w:szCs w:val="22"/>
        </w:rPr>
      </w:pPr>
      <w:r w:rsidRPr="00D22E71">
        <w:rPr>
          <w:bCs/>
          <w:szCs w:val="22"/>
        </w:rPr>
        <w:t>ťažkosti s pohybmi (tiky)</w:t>
      </w:r>
      <w:r w:rsidR="00E3587A" w:rsidRPr="00D22E71">
        <w:rPr>
          <w:bCs/>
          <w:szCs w:val="22"/>
        </w:rPr>
        <w:t>;</w:t>
      </w:r>
    </w:p>
    <w:p w14:paraId="250EB2DB" w14:textId="77777777" w:rsidR="00C36DE3" w:rsidRPr="00740CB2" w:rsidRDefault="00C36DE3" w:rsidP="00024D14">
      <w:pPr>
        <w:pStyle w:val="Odsekzoznamu"/>
        <w:numPr>
          <w:ilvl w:val="0"/>
          <w:numId w:val="19"/>
        </w:numPr>
        <w:ind w:left="567" w:hanging="567"/>
        <w:rPr>
          <w:bCs/>
          <w:szCs w:val="22"/>
        </w:rPr>
      </w:pPr>
      <w:r w:rsidRPr="00740CB2">
        <w:rPr>
          <w:bCs/>
          <w:szCs w:val="22"/>
        </w:rPr>
        <w:t>zníženie citlivosti</w:t>
      </w:r>
      <w:r w:rsidR="00E3587A" w:rsidRPr="007B43A6">
        <w:rPr>
          <w:bCs/>
          <w:szCs w:val="22"/>
        </w:rPr>
        <w:t>;</w:t>
      </w:r>
    </w:p>
    <w:p w14:paraId="3FF045E3" w14:textId="77777777" w:rsidR="00C36DE3" w:rsidRPr="00D22E71" w:rsidRDefault="00C36DE3" w:rsidP="00024D14">
      <w:pPr>
        <w:pStyle w:val="Odsekzoznamu"/>
        <w:numPr>
          <w:ilvl w:val="0"/>
          <w:numId w:val="19"/>
        </w:numPr>
        <w:ind w:left="567" w:hanging="567"/>
        <w:rPr>
          <w:bCs/>
          <w:szCs w:val="22"/>
        </w:rPr>
      </w:pPr>
      <w:r w:rsidRPr="00D22E71">
        <w:rPr>
          <w:bCs/>
          <w:szCs w:val="22"/>
        </w:rPr>
        <w:t>zvýšené potenie</w:t>
      </w:r>
      <w:r w:rsidR="00E3587A" w:rsidRPr="00D22E71">
        <w:rPr>
          <w:bCs/>
          <w:szCs w:val="22"/>
        </w:rPr>
        <w:t>;</w:t>
      </w:r>
    </w:p>
    <w:p w14:paraId="7FB5F67E" w14:textId="77777777" w:rsidR="00C36DE3" w:rsidRPr="00D22E71" w:rsidRDefault="00C36DE3" w:rsidP="00024D14">
      <w:pPr>
        <w:pStyle w:val="Odsekzoznamu"/>
        <w:numPr>
          <w:ilvl w:val="0"/>
          <w:numId w:val="19"/>
        </w:numPr>
        <w:ind w:left="567" w:hanging="567"/>
        <w:rPr>
          <w:bCs/>
          <w:szCs w:val="22"/>
        </w:rPr>
      </w:pPr>
      <w:r w:rsidRPr="00D22E71">
        <w:rPr>
          <w:bCs/>
          <w:szCs w:val="22"/>
        </w:rPr>
        <w:t>mdloby</w:t>
      </w:r>
      <w:r w:rsidR="00E3587A" w:rsidRPr="00D22E71">
        <w:rPr>
          <w:bCs/>
          <w:szCs w:val="22"/>
        </w:rPr>
        <w:t>;</w:t>
      </w:r>
    </w:p>
    <w:p w14:paraId="02BE4899" w14:textId="5A751201" w:rsidR="00C36DE3" w:rsidRPr="00D22E71" w:rsidRDefault="00C36DE3" w:rsidP="00024D14">
      <w:pPr>
        <w:pStyle w:val="Odsekzoznamu"/>
        <w:numPr>
          <w:ilvl w:val="0"/>
          <w:numId w:val="19"/>
        </w:numPr>
        <w:ind w:left="567" w:hanging="567"/>
        <w:rPr>
          <w:bCs/>
          <w:szCs w:val="22"/>
        </w:rPr>
      </w:pPr>
      <w:r w:rsidRPr="00D22E71">
        <w:rPr>
          <w:bCs/>
          <w:szCs w:val="22"/>
        </w:rPr>
        <w:t>tras</w:t>
      </w:r>
      <w:r w:rsidR="00F53CB1">
        <w:rPr>
          <w:bCs/>
          <w:szCs w:val="22"/>
        </w:rPr>
        <w:t>ľavosť</w:t>
      </w:r>
      <w:r w:rsidR="00E3587A" w:rsidRPr="00D22E71">
        <w:rPr>
          <w:bCs/>
          <w:szCs w:val="22"/>
        </w:rPr>
        <w:t>;</w:t>
      </w:r>
    </w:p>
    <w:p w14:paraId="58F3BCC5" w14:textId="4B277C3D" w:rsidR="00C36DE3" w:rsidRPr="00D22E71" w:rsidRDefault="00C36DE3" w:rsidP="00024D14">
      <w:pPr>
        <w:pStyle w:val="Odsekzoznamu"/>
        <w:numPr>
          <w:ilvl w:val="0"/>
          <w:numId w:val="19"/>
        </w:numPr>
        <w:ind w:left="567" w:hanging="567"/>
        <w:rPr>
          <w:bCs/>
          <w:szCs w:val="22"/>
        </w:rPr>
      </w:pPr>
      <w:r w:rsidRPr="00D22E71">
        <w:rPr>
          <w:bCs/>
          <w:szCs w:val="22"/>
        </w:rPr>
        <w:t>pocit točenia (</w:t>
      </w:r>
      <w:proofErr w:type="spellStart"/>
      <w:r w:rsidRPr="00D22E71">
        <w:rPr>
          <w:bCs/>
          <w:szCs w:val="22"/>
        </w:rPr>
        <w:t>vertigo</w:t>
      </w:r>
      <w:proofErr w:type="spellEnd"/>
      <w:r w:rsidRPr="00D22E71">
        <w:rPr>
          <w:bCs/>
          <w:szCs w:val="22"/>
        </w:rPr>
        <w:t>)</w:t>
      </w:r>
      <w:r w:rsidR="00E3587A" w:rsidRPr="00D22E71">
        <w:rPr>
          <w:bCs/>
          <w:szCs w:val="22"/>
        </w:rPr>
        <w:t>;</w:t>
      </w:r>
    </w:p>
    <w:p w14:paraId="199DAB56" w14:textId="44D5FB63" w:rsidR="009A1573" w:rsidRPr="00D22E71" w:rsidRDefault="00811C61" w:rsidP="00024D14">
      <w:pPr>
        <w:pStyle w:val="Odsekzoznamu"/>
        <w:numPr>
          <w:ilvl w:val="0"/>
          <w:numId w:val="19"/>
        </w:numPr>
        <w:ind w:left="567" w:hanging="567"/>
        <w:rPr>
          <w:bCs/>
          <w:szCs w:val="22"/>
        </w:rPr>
      </w:pPr>
      <w:r>
        <w:rPr>
          <w:bCs/>
          <w:szCs w:val="22"/>
        </w:rPr>
        <w:t>návaly tepla</w:t>
      </w:r>
      <w:r w:rsidR="00E3587A" w:rsidRPr="00D22E71">
        <w:rPr>
          <w:bCs/>
          <w:szCs w:val="22"/>
        </w:rPr>
        <w:t>;</w:t>
      </w:r>
    </w:p>
    <w:p w14:paraId="50C2BD96" w14:textId="77777777" w:rsidR="009A1573" w:rsidRPr="00D22E71" w:rsidRDefault="009A1573" w:rsidP="00024D14">
      <w:pPr>
        <w:pStyle w:val="Odsekzoznamu"/>
        <w:numPr>
          <w:ilvl w:val="0"/>
          <w:numId w:val="19"/>
        </w:numPr>
        <w:ind w:left="567" w:hanging="567"/>
        <w:rPr>
          <w:bCs/>
          <w:szCs w:val="22"/>
        </w:rPr>
      </w:pPr>
      <w:r w:rsidRPr="00D22E71">
        <w:rPr>
          <w:bCs/>
          <w:szCs w:val="22"/>
        </w:rPr>
        <w:t>ospalosť</w:t>
      </w:r>
      <w:r w:rsidR="00E3587A" w:rsidRPr="00D22E71">
        <w:rPr>
          <w:bCs/>
          <w:szCs w:val="22"/>
        </w:rPr>
        <w:t>;</w:t>
      </w:r>
    </w:p>
    <w:p w14:paraId="59EFF7EF" w14:textId="2AFEA96C" w:rsidR="009A1573" w:rsidRPr="00D22E71" w:rsidRDefault="00811C61" w:rsidP="00024D14">
      <w:pPr>
        <w:pStyle w:val="Odsekzoznamu"/>
        <w:numPr>
          <w:ilvl w:val="0"/>
          <w:numId w:val="19"/>
        </w:numPr>
        <w:ind w:left="567" w:hanging="567"/>
        <w:rPr>
          <w:bCs/>
          <w:szCs w:val="22"/>
        </w:rPr>
      </w:pPr>
      <w:r>
        <w:rPr>
          <w:bCs/>
          <w:szCs w:val="22"/>
        </w:rPr>
        <w:t xml:space="preserve">ťažká </w:t>
      </w:r>
      <w:r w:rsidR="009A1573" w:rsidRPr="00D22E71">
        <w:rPr>
          <w:bCs/>
          <w:szCs w:val="22"/>
        </w:rPr>
        <w:t>depresia</w:t>
      </w:r>
      <w:r w:rsidR="00E3587A" w:rsidRPr="00D22E71">
        <w:rPr>
          <w:bCs/>
          <w:szCs w:val="22"/>
        </w:rPr>
        <w:t>;</w:t>
      </w:r>
    </w:p>
    <w:p w14:paraId="660780DC" w14:textId="77777777" w:rsidR="009A1573" w:rsidRPr="00D22E71" w:rsidRDefault="009A1573" w:rsidP="00024D14">
      <w:pPr>
        <w:pStyle w:val="Odsekzoznamu"/>
        <w:numPr>
          <w:ilvl w:val="0"/>
          <w:numId w:val="19"/>
        </w:numPr>
        <w:ind w:left="567" w:hanging="567"/>
        <w:rPr>
          <w:bCs/>
          <w:szCs w:val="22"/>
        </w:rPr>
      </w:pPr>
      <w:r w:rsidRPr="00D22E71">
        <w:rPr>
          <w:bCs/>
          <w:szCs w:val="22"/>
        </w:rPr>
        <w:t>úzkosť</w:t>
      </w:r>
      <w:r w:rsidR="00E3587A" w:rsidRPr="00D22E71">
        <w:rPr>
          <w:bCs/>
          <w:szCs w:val="22"/>
        </w:rPr>
        <w:t>;</w:t>
      </w:r>
    </w:p>
    <w:p w14:paraId="48E76D7C" w14:textId="77777777" w:rsidR="009A1573" w:rsidRPr="00D22E71" w:rsidRDefault="009A1573" w:rsidP="00024D14">
      <w:pPr>
        <w:pStyle w:val="Odsekzoznamu"/>
        <w:numPr>
          <w:ilvl w:val="0"/>
          <w:numId w:val="19"/>
        </w:numPr>
        <w:ind w:left="567" w:hanging="567"/>
        <w:rPr>
          <w:bCs/>
          <w:szCs w:val="22"/>
        </w:rPr>
      </w:pPr>
      <w:r w:rsidRPr="00D22E71">
        <w:rPr>
          <w:bCs/>
          <w:szCs w:val="22"/>
        </w:rPr>
        <w:t>nespavosť</w:t>
      </w:r>
      <w:r w:rsidR="00EF40D6" w:rsidRPr="00D22E71">
        <w:rPr>
          <w:bCs/>
          <w:szCs w:val="22"/>
        </w:rPr>
        <w:t xml:space="preserve"> (ťažkosti pri spaní)</w:t>
      </w:r>
      <w:r w:rsidR="00E3587A" w:rsidRPr="00D22E71">
        <w:rPr>
          <w:bCs/>
          <w:szCs w:val="22"/>
        </w:rPr>
        <w:t>;</w:t>
      </w:r>
    </w:p>
    <w:p w14:paraId="716007A9" w14:textId="77777777" w:rsidR="009A1573" w:rsidRPr="00D22E71" w:rsidRDefault="009A1573" w:rsidP="00024D14">
      <w:pPr>
        <w:pStyle w:val="Odsekzoznamu"/>
        <w:numPr>
          <w:ilvl w:val="0"/>
          <w:numId w:val="19"/>
        </w:numPr>
        <w:ind w:left="567" w:hanging="567"/>
        <w:rPr>
          <w:bCs/>
          <w:szCs w:val="22"/>
        </w:rPr>
      </w:pPr>
      <w:r w:rsidRPr="00D22E71">
        <w:rPr>
          <w:bCs/>
          <w:szCs w:val="22"/>
        </w:rPr>
        <w:t>bolesť hlavy</w:t>
      </w:r>
      <w:r w:rsidR="00E3587A" w:rsidRPr="00D22E71">
        <w:rPr>
          <w:bCs/>
          <w:szCs w:val="22"/>
        </w:rPr>
        <w:t>;</w:t>
      </w:r>
    </w:p>
    <w:p w14:paraId="0C12C187" w14:textId="77777777" w:rsidR="009A1573" w:rsidRPr="00D22E71" w:rsidRDefault="009A1573" w:rsidP="00024D14">
      <w:pPr>
        <w:pStyle w:val="Odsekzoznamu"/>
        <w:numPr>
          <w:ilvl w:val="0"/>
          <w:numId w:val="19"/>
        </w:numPr>
        <w:ind w:left="567" w:hanging="567"/>
        <w:rPr>
          <w:bCs/>
          <w:szCs w:val="22"/>
        </w:rPr>
      </w:pPr>
      <w:r w:rsidRPr="00D22E71">
        <w:rPr>
          <w:bCs/>
          <w:szCs w:val="22"/>
        </w:rPr>
        <w:t>nervové poruchy napr. rúk a</w:t>
      </w:r>
      <w:r w:rsidR="00E3587A" w:rsidRPr="00D22E71">
        <w:rPr>
          <w:bCs/>
          <w:szCs w:val="22"/>
        </w:rPr>
        <w:t> </w:t>
      </w:r>
      <w:r w:rsidRPr="00D22E71">
        <w:rPr>
          <w:bCs/>
          <w:szCs w:val="22"/>
        </w:rPr>
        <w:t>nôh</w:t>
      </w:r>
      <w:r w:rsidR="00E3587A" w:rsidRPr="00D22E71">
        <w:rPr>
          <w:bCs/>
          <w:szCs w:val="22"/>
        </w:rPr>
        <w:t>;</w:t>
      </w:r>
    </w:p>
    <w:p w14:paraId="46971782" w14:textId="77777777" w:rsidR="009A1573" w:rsidRPr="00D22E71" w:rsidRDefault="009A1573" w:rsidP="00024D14">
      <w:pPr>
        <w:pStyle w:val="Odsekzoznamu"/>
        <w:numPr>
          <w:ilvl w:val="0"/>
          <w:numId w:val="19"/>
        </w:numPr>
        <w:ind w:left="567" w:hanging="567"/>
        <w:rPr>
          <w:bCs/>
          <w:szCs w:val="22"/>
        </w:rPr>
      </w:pPr>
      <w:r w:rsidRPr="00D22E71">
        <w:rPr>
          <w:bCs/>
          <w:szCs w:val="22"/>
        </w:rPr>
        <w:t>kŕče</w:t>
      </w:r>
      <w:r w:rsidR="00E3587A" w:rsidRPr="00D22E71">
        <w:rPr>
          <w:bCs/>
          <w:szCs w:val="22"/>
        </w:rPr>
        <w:t>;</w:t>
      </w:r>
    </w:p>
    <w:p w14:paraId="2D6DAA4C" w14:textId="77777777" w:rsidR="009A1573" w:rsidRPr="00D22E71" w:rsidRDefault="009A1573" w:rsidP="00024D14">
      <w:pPr>
        <w:pStyle w:val="Odsekzoznamu"/>
        <w:numPr>
          <w:ilvl w:val="0"/>
          <w:numId w:val="19"/>
        </w:numPr>
        <w:ind w:left="567" w:hanging="567"/>
        <w:rPr>
          <w:bCs/>
          <w:szCs w:val="22"/>
        </w:rPr>
      </w:pPr>
      <w:r w:rsidRPr="00D22E71">
        <w:rPr>
          <w:bCs/>
          <w:szCs w:val="22"/>
        </w:rPr>
        <w:t>zmätenosť</w:t>
      </w:r>
      <w:r w:rsidR="00E3587A" w:rsidRPr="00D22E71">
        <w:rPr>
          <w:bCs/>
          <w:szCs w:val="22"/>
        </w:rPr>
        <w:t>;</w:t>
      </w:r>
    </w:p>
    <w:p w14:paraId="632AF7CE" w14:textId="77777777" w:rsidR="00C36DE3" w:rsidRPr="00D22E71" w:rsidRDefault="006B5FC0" w:rsidP="00024D14">
      <w:pPr>
        <w:pStyle w:val="Odsekzoznamu"/>
        <w:numPr>
          <w:ilvl w:val="0"/>
          <w:numId w:val="19"/>
        </w:numPr>
        <w:ind w:left="567" w:hanging="567"/>
        <w:rPr>
          <w:bCs/>
          <w:szCs w:val="22"/>
        </w:rPr>
      </w:pPr>
      <w:r w:rsidRPr="00D22E71">
        <w:rPr>
          <w:bCs/>
          <w:szCs w:val="22"/>
        </w:rPr>
        <w:t>videnie, počutie alebo cítenie vecí, ktoré neexistujú (halucinácie)</w:t>
      </w:r>
      <w:r w:rsidR="00E3587A" w:rsidRPr="00D22E71">
        <w:rPr>
          <w:bCs/>
          <w:szCs w:val="22"/>
        </w:rPr>
        <w:t>;</w:t>
      </w:r>
    </w:p>
    <w:p w14:paraId="02717DA5" w14:textId="77777777" w:rsidR="00C36DE3" w:rsidRPr="00D22E71" w:rsidRDefault="006B5FC0" w:rsidP="00024D14">
      <w:pPr>
        <w:pStyle w:val="Odsekzoznamu"/>
        <w:numPr>
          <w:ilvl w:val="0"/>
          <w:numId w:val="19"/>
        </w:numPr>
        <w:ind w:left="567" w:hanging="567"/>
        <w:rPr>
          <w:bCs/>
          <w:szCs w:val="22"/>
        </w:rPr>
      </w:pPr>
      <w:r w:rsidRPr="00D22E71">
        <w:rPr>
          <w:bCs/>
          <w:szCs w:val="22"/>
        </w:rPr>
        <w:t>strata pamäti</w:t>
      </w:r>
      <w:r w:rsidR="00EF40D6" w:rsidRPr="00D22E71">
        <w:rPr>
          <w:bCs/>
          <w:szCs w:val="22"/>
        </w:rPr>
        <w:t xml:space="preserve"> (amnézia)</w:t>
      </w:r>
      <w:r w:rsidR="00E3587A" w:rsidRPr="00D22E71">
        <w:rPr>
          <w:bCs/>
          <w:szCs w:val="22"/>
        </w:rPr>
        <w:t>;</w:t>
      </w:r>
    </w:p>
    <w:p w14:paraId="56EDD451" w14:textId="5DA1BE31" w:rsidR="00C36DE3" w:rsidRPr="00D22E71" w:rsidRDefault="00811C61" w:rsidP="00024D14">
      <w:pPr>
        <w:pStyle w:val="Odsekzoznamu"/>
        <w:numPr>
          <w:ilvl w:val="0"/>
          <w:numId w:val="19"/>
        </w:numPr>
        <w:ind w:left="567" w:hanging="567"/>
        <w:rPr>
          <w:bCs/>
          <w:szCs w:val="22"/>
        </w:rPr>
      </w:pPr>
      <w:r>
        <w:rPr>
          <w:bCs/>
          <w:szCs w:val="22"/>
        </w:rPr>
        <w:t>žihľavka</w:t>
      </w:r>
      <w:r w:rsidR="00544CC7">
        <w:rPr>
          <w:bCs/>
          <w:szCs w:val="22"/>
        </w:rPr>
        <w:t>;</w:t>
      </w:r>
    </w:p>
    <w:p w14:paraId="7CF71C2A" w14:textId="24946BBF" w:rsidR="00A87D77" w:rsidRPr="00D22E71" w:rsidRDefault="00A87D77" w:rsidP="00024D14">
      <w:pPr>
        <w:pStyle w:val="Odsekzoznamu"/>
        <w:numPr>
          <w:ilvl w:val="0"/>
          <w:numId w:val="19"/>
        </w:numPr>
        <w:ind w:left="567" w:hanging="567"/>
        <w:rPr>
          <w:bCs/>
          <w:szCs w:val="22"/>
        </w:rPr>
      </w:pPr>
      <w:r w:rsidRPr="00D22E71">
        <w:rPr>
          <w:bCs/>
          <w:szCs w:val="22"/>
        </w:rPr>
        <w:t>zvýšenie hladín pečeňových enzýmov</w:t>
      </w:r>
      <w:r w:rsidR="00DE067B" w:rsidRPr="00D22E71">
        <w:rPr>
          <w:bCs/>
          <w:szCs w:val="22"/>
        </w:rPr>
        <w:t xml:space="preserve"> so zožltnutím očí a kože alebo bez neho</w:t>
      </w:r>
      <w:r w:rsidR="00544CC7">
        <w:rPr>
          <w:bCs/>
          <w:szCs w:val="22"/>
        </w:rPr>
        <w:t>.</w:t>
      </w:r>
      <w:r w:rsidR="00DE067B" w:rsidRPr="00D22E71">
        <w:rPr>
          <w:bCs/>
          <w:szCs w:val="22"/>
        </w:rPr>
        <w:t xml:space="preserve"> </w:t>
      </w:r>
    </w:p>
    <w:p w14:paraId="2F0067F4" w14:textId="77777777" w:rsidR="00DE067B" w:rsidRPr="00D22E71" w:rsidRDefault="00DE067B" w:rsidP="00024D14">
      <w:pPr>
        <w:rPr>
          <w:bCs/>
          <w:szCs w:val="22"/>
        </w:rPr>
      </w:pPr>
    </w:p>
    <w:p w14:paraId="3DA0B64F" w14:textId="6CF6403F" w:rsidR="00DE067B" w:rsidRPr="00D22E71" w:rsidRDefault="00862F54" w:rsidP="00024D14">
      <w:pPr>
        <w:rPr>
          <w:b/>
          <w:bCs/>
          <w:szCs w:val="22"/>
        </w:rPr>
      </w:pPr>
      <w:r w:rsidRPr="00D22E71">
        <w:rPr>
          <w:b/>
          <w:bCs/>
          <w:szCs w:val="22"/>
        </w:rPr>
        <w:t>V</w:t>
      </w:r>
      <w:r w:rsidR="00A87D77" w:rsidRPr="00D22E71">
        <w:rPr>
          <w:b/>
          <w:bCs/>
          <w:szCs w:val="22"/>
        </w:rPr>
        <w:t>eľmi zriedkav</w:t>
      </w:r>
      <w:r w:rsidR="00DE067B" w:rsidRPr="00D22E71">
        <w:rPr>
          <w:b/>
          <w:bCs/>
          <w:szCs w:val="22"/>
        </w:rPr>
        <w:t>é</w:t>
      </w:r>
      <w:r w:rsidR="00A87D77" w:rsidRPr="00D22E71">
        <w:rPr>
          <w:b/>
          <w:bCs/>
          <w:szCs w:val="22"/>
        </w:rPr>
        <w:t xml:space="preserve"> </w:t>
      </w:r>
      <w:r w:rsidR="00DE067B" w:rsidRPr="00D22E71">
        <w:rPr>
          <w:b/>
          <w:bCs/>
          <w:szCs w:val="22"/>
        </w:rPr>
        <w:t>(</w:t>
      </w:r>
      <w:r w:rsidR="00DE067B" w:rsidRPr="00D22E71">
        <w:rPr>
          <w:b/>
          <w:szCs w:val="22"/>
        </w:rPr>
        <w:t>môžu postihovať</w:t>
      </w:r>
      <w:r w:rsidR="00DE067B" w:rsidRPr="00D22E71">
        <w:rPr>
          <w:b/>
          <w:bCs/>
          <w:szCs w:val="22"/>
        </w:rPr>
        <w:t xml:space="preserve"> </w:t>
      </w:r>
      <w:r w:rsidR="00A0253D" w:rsidRPr="00D22E71">
        <w:rPr>
          <w:b/>
          <w:bCs/>
          <w:szCs w:val="22"/>
        </w:rPr>
        <w:t xml:space="preserve">menej ako 1 z 10 000 </w:t>
      </w:r>
      <w:r w:rsidR="00DE067B" w:rsidRPr="00D22E71">
        <w:rPr>
          <w:b/>
          <w:bCs/>
          <w:szCs w:val="22"/>
        </w:rPr>
        <w:t>osôb</w:t>
      </w:r>
      <w:r w:rsidR="00A87D77" w:rsidRPr="00D22E71">
        <w:rPr>
          <w:b/>
          <w:bCs/>
          <w:szCs w:val="22"/>
        </w:rPr>
        <w:t xml:space="preserve">): </w:t>
      </w:r>
    </w:p>
    <w:p w14:paraId="597ED727" w14:textId="3C59C397" w:rsidR="00D00283" w:rsidRPr="0007649A" w:rsidRDefault="00A87D77" w:rsidP="00024D14">
      <w:pPr>
        <w:pStyle w:val="Odsekzoznamu"/>
        <w:numPr>
          <w:ilvl w:val="0"/>
          <w:numId w:val="20"/>
        </w:numPr>
        <w:ind w:left="567" w:hanging="567"/>
        <w:rPr>
          <w:bCs/>
          <w:szCs w:val="22"/>
        </w:rPr>
      </w:pPr>
      <w:r w:rsidRPr="00D22E71">
        <w:rPr>
          <w:bCs/>
          <w:szCs w:val="22"/>
        </w:rPr>
        <w:t>zvýšenie hladín niektorých protilátok</w:t>
      </w:r>
      <w:r w:rsidR="0007649A">
        <w:rPr>
          <w:bCs/>
          <w:szCs w:val="22"/>
        </w:rPr>
        <w:t xml:space="preserve"> (v testoch)</w:t>
      </w:r>
      <w:r w:rsidR="00544CC7">
        <w:rPr>
          <w:bCs/>
          <w:szCs w:val="22"/>
        </w:rPr>
        <w:t>;</w:t>
      </w:r>
    </w:p>
    <w:p w14:paraId="7210E6EE" w14:textId="5E67390B" w:rsidR="00D00283" w:rsidRPr="00D22E71" w:rsidRDefault="0007649A" w:rsidP="00024D14">
      <w:pPr>
        <w:pStyle w:val="Odsekzoznamu"/>
        <w:numPr>
          <w:ilvl w:val="0"/>
          <w:numId w:val="20"/>
        </w:numPr>
        <w:ind w:left="567" w:hanging="567"/>
        <w:rPr>
          <w:bCs/>
          <w:szCs w:val="22"/>
        </w:rPr>
      </w:pPr>
      <w:r>
        <w:rPr>
          <w:bCs/>
          <w:szCs w:val="22"/>
        </w:rPr>
        <w:t>ukladanie liečiva v</w:t>
      </w:r>
      <w:r w:rsidRPr="00D22E71">
        <w:rPr>
          <w:bCs/>
          <w:szCs w:val="22"/>
        </w:rPr>
        <w:t xml:space="preserve"> </w:t>
      </w:r>
      <w:r w:rsidR="00DE067B" w:rsidRPr="00D22E71">
        <w:rPr>
          <w:bCs/>
          <w:szCs w:val="22"/>
        </w:rPr>
        <w:t>očnej rohovk</w:t>
      </w:r>
      <w:r>
        <w:rPr>
          <w:bCs/>
          <w:szCs w:val="22"/>
        </w:rPr>
        <w:t>e</w:t>
      </w:r>
      <w:r w:rsidR="00E3587A" w:rsidRPr="00D22E71">
        <w:rPr>
          <w:bCs/>
          <w:szCs w:val="22"/>
        </w:rPr>
        <w:t>;</w:t>
      </w:r>
    </w:p>
    <w:p w14:paraId="0D782AA8" w14:textId="39044339" w:rsidR="00DE067B" w:rsidRPr="00D22E71" w:rsidRDefault="00DE067B" w:rsidP="00024D14">
      <w:pPr>
        <w:pStyle w:val="Odsekzoznamu"/>
        <w:numPr>
          <w:ilvl w:val="0"/>
          <w:numId w:val="20"/>
        </w:numPr>
        <w:ind w:left="567" w:hanging="567"/>
        <w:rPr>
          <w:bCs/>
          <w:szCs w:val="22"/>
        </w:rPr>
      </w:pPr>
      <w:r w:rsidRPr="00D22E71">
        <w:rPr>
          <w:bCs/>
          <w:szCs w:val="22"/>
        </w:rPr>
        <w:t xml:space="preserve">zvýšená citlivosť kože na </w:t>
      </w:r>
      <w:r w:rsidR="00544CC7">
        <w:rPr>
          <w:bCs/>
          <w:szCs w:val="22"/>
        </w:rPr>
        <w:t>svetlo</w:t>
      </w:r>
      <w:r w:rsidR="00E3587A" w:rsidRPr="00D22E71">
        <w:rPr>
          <w:bCs/>
          <w:szCs w:val="22"/>
        </w:rPr>
        <w:t>.</w:t>
      </w:r>
    </w:p>
    <w:p w14:paraId="56091B9D" w14:textId="77777777" w:rsidR="00DE067B" w:rsidRPr="00D22E71" w:rsidRDefault="00DE067B" w:rsidP="00024D14">
      <w:pPr>
        <w:rPr>
          <w:bCs/>
          <w:szCs w:val="22"/>
        </w:rPr>
      </w:pPr>
    </w:p>
    <w:p w14:paraId="367532CC" w14:textId="269643F5" w:rsidR="00DE067B" w:rsidRPr="00D22E71" w:rsidRDefault="00DE067B" w:rsidP="00024D14">
      <w:pPr>
        <w:rPr>
          <w:b/>
          <w:bCs/>
          <w:szCs w:val="22"/>
        </w:rPr>
      </w:pPr>
      <w:r w:rsidRPr="00D22E71">
        <w:rPr>
          <w:b/>
          <w:bCs/>
          <w:szCs w:val="22"/>
        </w:rPr>
        <w:t>Neznáme (</w:t>
      </w:r>
      <w:r w:rsidR="00421231" w:rsidRPr="00D22E71">
        <w:rPr>
          <w:b/>
          <w:bCs/>
          <w:szCs w:val="22"/>
        </w:rPr>
        <w:t>častosť</w:t>
      </w:r>
      <w:r w:rsidR="0007649A">
        <w:rPr>
          <w:b/>
          <w:bCs/>
          <w:szCs w:val="22"/>
        </w:rPr>
        <w:t xml:space="preserve"> výskytu</w:t>
      </w:r>
      <w:r w:rsidR="00421231" w:rsidRPr="00D22E71">
        <w:rPr>
          <w:b/>
          <w:bCs/>
          <w:szCs w:val="22"/>
        </w:rPr>
        <w:t xml:space="preserve"> sa nedá odhadnúť </w:t>
      </w:r>
      <w:r w:rsidRPr="00D22E71">
        <w:rPr>
          <w:b/>
          <w:bCs/>
          <w:szCs w:val="22"/>
        </w:rPr>
        <w:t>z dostupných údajov):</w:t>
      </w:r>
    </w:p>
    <w:p w14:paraId="492A9101" w14:textId="7393AE95" w:rsidR="00D00283" w:rsidRPr="00D22E71" w:rsidRDefault="00DE067B" w:rsidP="00024D14">
      <w:pPr>
        <w:pStyle w:val="Odsekzoznamu"/>
        <w:numPr>
          <w:ilvl w:val="0"/>
          <w:numId w:val="21"/>
        </w:numPr>
        <w:ind w:left="567" w:hanging="567"/>
        <w:rPr>
          <w:bCs/>
          <w:szCs w:val="22"/>
        </w:rPr>
      </w:pPr>
      <w:r w:rsidRPr="00D22E71">
        <w:rPr>
          <w:bCs/>
          <w:szCs w:val="22"/>
        </w:rPr>
        <w:t xml:space="preserve">niektoré zmeny na elektrokardiograme (predĺženie </w:t>
      </w:r>
      <w:r w:rsidR="00E42F87">
        <w:rPr>
          <w:bCs/>
          <w:szCs w:val="22"/>
        </w:rPr>
        <w:t xml:space="preserve">intervalov </w:t>
      </w:r>
      <w:r w:rsidRPr="00D22E71">
        <w:rPr>
          <w:bCs/>
          <w:szCs w:val="22"/>
        </w:rPr>
        <w:t>PR a QRS)</w:t>
      </w:r>
      <w:r w:rsidR="00E3587A" w:rsidRPr="00D22E71">
        <w:rPr>
          <w:bCs/>
          <w:szCs w:val="22"/>
        </w:rPr>
        <w:t>;</w:t>
      </w:r>
    </w:p>
    <w:p w14:paraId="0109A57D" w14:textId="77777777" w:rsidR="005F5A6C" w:rsidRPr="00D22E71" w:rsidRDefault="007920AF" w:rsidP="00024D14">
      <w:pPr>
        <w:pStyle w:val="Odsekzoznamu"/>
        <w:numPr>
          <w:ilvl w:val="0"/>
          <w:numId w:val="21"/>
        </w:numPr>
        <w:ind w:left="567" w:hanging="567"/>
        <w:rPr>
          <w:bCs/>
          <w:szCs w:val="22"/>
        </w:rPr>
      </w:pPr>
      <w:r w:rsidRPr="00D22E71">
        <w:rPr>
          <w:bCs/>
          <w:szCs w:val="22"/>
        </w:rPr>
        <w:t xml:space="preserve">zvýšenie prahu </w:t>
      </w:r>
      <w:r w:rsidR="002A3711" w:rsidRPr="00D22E71">
        <w:rPr>
          <w:bCs/>
          <w:szCs w:val="22"/>
        </w:rPr>
        <w:t>stimulácie</w:t>
      </w:r>
      <w:r w:rsidR="007727D8" w:rsidRPr="00D22E71">
        <w:rPr>
          <w:bCs/>
          <w:szCs w:val="22"/>
        </w:rPr>
        <w:t xml:space="preserve"> (ovplyvnenie činnosti srdca)</w:t>
      </w:r>
      <w:r w:rsidR="002A3711" w:rsidRPr="00D22E71">
        <w:rPr>
          <w:bCs/>
          <w:szCs w:val="22"/>
        </w:rPr>
        <w:t xml:space="preserve"> </w:t>
      </w:r>
      <w:r w:rsidRPr="00D22E71">
        <w:rPr>
          <w:szCs w:val="22"/>
        </w:rPr>
        <w:t>u pacientov s</w:t>
      </w:r>
      <w:r w:rsidR="00CA6F82" w:rsidRPr="00D22E71">
        <w:rPr>
          <w:szCs w:val="22"/>
        </w:rPr>
        <w:t>o zavedeným</w:t>
      </w:r>
      <w:r w:rsidRPr="00D22E71">
        <w:rPr>
          <w:szCs w:val="22"/>
        </w:rPr>
        <w:t> k</w:t>
      </w:r>
      <w:r w:rsidR="00CA6F82" w:rsidRPr="00D22E71">
        <w:rPr>
          <w:szCs w:val="22"/>
        </w:rPr>
        <w:t>ardiostimulátorom alebo dočasnými stimulačnými elektródami</w:t>
      </w:r>
      <w:r w:rsidR="00E3587A" w:rsidRPr="00D22E71">
        <w:rPr>
          <w:szCs w:val="22"/>
        </w:rPr>
        <w:t>;</w:t>
      </w:r>
    </w:p>
    <w:p w14:paraId="6A1E62E1" w14:textId="77777777" w:rsidR="00D00283" w:rsidRPr="00D22E71" w:rsidRDefault="007920AF" w:rsidP="00024D14">
      <w:pPr>
        <w:pStyle w:val="Odsekzoznamu"/>
        <w:numPr>
          <w:ilvl w:val="0"/>
          <w:numId w:val="21"/>
        </w:numPr>
        <w:ind w:left="567" w:hanging="567"/>
        <w:rPr>
          <w:bCs/>
          <w:szCs w:val="22"/>
        </w:rPr>
      </w:pPr>
      <w:r w:rsidRPr="00D22E71">
        <w:rPr>
          <w:szCs w:val="22"/>
        </w:rPr>
        <w:t>porucha vedenia medzi predsieňou a komorou srdca</w:t>
      </w:r>
      <w:r w:rsidR="00546F7F" w:rsidRPr="00D22E71">
        <w:rPr>
          <w:szCs w:val="22"/>
        </w:rPr>
        <w:t xml:space="preserve"> (</w:t>
      </w:r>
      <w:proofErr w:type="spellStart"/>
      <w:r w:rsidRPr="00D22E71">
        <w:rPr>
          <w:szCs w:val="22"/>
        </w:rPr>
        <w:t>atrioventrikulárna</w:t>
      </w:r>
      <w:proofErr w:type="spellEnd"/>
      <w:r w:rsidRPr="00D22E71">
        <w:rPr>
          <w:szCs w:val="22"/>
        </w:rPr>
        <w:t xml:space="preserve"> blokáda II. a III. stupňa</w:t>
      </w:r>
      <w:r w:rsidR="00546F7F" w:rsidRPr="00D22E71">
        <w:rPr>
          <w:szCs w:val="22"/>
        </w:rPr>
        <w:t>)</w:t>
      </w:r>
      <w:r w:rsidR="00E3587A" w:rsidRPr="00D22E71">
        <w:rPr>
          <w:szCs w:val="22"/>
        </w:rPr>
        <w:t>;</w:t>
      </w:r>
    </w:p>
    <w:p w14:paraId="2AC453F7" w14:textId="4A279AC9" w:rsidR="00D00283" w:rsidRPr="00D22E71" w:rsidRDefault="007920AF" w:rsidP="00024D14">
      <w:pPr>
        <w:pStyle w:val="Odsekzoznamu"/>
        <w:numPr>
          <w:ilvl w:val="0"/>
          <w:numId w:val="21"/>
        </w:numPr>
        <w:ind w:left="567" w:hanging="567"/>
        <w:rPr>
          <w:bCs/>
          <w:szCs w:val="22"/>
        </w:rPr>
      </w:pPr>
      <w:r w:rsidRPr="00D22E71">
        <w:rPr>
          <w:szCs w:val="22"/>
        </w:rPr>
        <w:t>z</w:t>
      </w:r>
      <w:r w:rsidR="00E42F87">
        <w:rPr>
          <w:szCs w:val="22"/>
        </w:rPr>
        <w:t>a</w:t>
      </w:r>
      <w:r w:rsidRPr="00D22E71">
        <w:rPr>
          <w:szCs w:val="22"/>
        </w:rPr>
        <w:t>stav</w:t>
      </w:r>
      <w:r w:rsidR="00E42F87">
        <w:rPr>
          <w:szCs w:val="22"/>
        </w:rPr>
        <w:t>enie</w:t>
      </w:r>
      <w:r w:rsidRPr="00D22E71">
        <w:rPr>
          <w:szCs w:val="22"/>
        </w:rPr>
        <w:t xml:space="preserve"> srdcového rytmu</w:t>
      </w:r>
      <w:r w:rsidR="00E3587A" w:rsidRPr="00D22E71">
        <w:rPr>
          <w:szCs w:val="22"/>
        </w:rPr>
        <w:t>;</w:t>
      </w:r>
    </w:p>
    <w:p w14:paraId="48D60432" w14:textId="377A9F0D" w:rsidR="00D00283" w:rsidRPr="00D22E71" w:rsidRDefault="00E42F87" w:rsidP="00024D14">
      <w:pPr>
        <w:pStyle w:val="Odsekzoznamu"/>
        <w:numPr>
          <w:ilvl w:val="0"/>
          <w:numId w:val="21"/>
        </w:numPr>
        <w:ind w:left="567" w:hanging="567"/>
        <w:rPr>
          <w:bCs/>
          <w:szCs w:val="22"/>
        </w:rPr>
      </w:pPr>
      <w:r>
        <w:rPr>
          <w:szCs w:val="22"/>
        </w:rPr>
        <w:t>búšenie srdca</w:t>
      </w:r>
      <w:r w:rsidR="00247E3A" w:rsidRPr="00D22E71">
        <w:rPr>
          <w:szCs w:val="22"/>
        </w:rPr>
        <w:t xml:space="preserve"> (</w:t>
      </w:r>
      <w:r>
        <w:rPr>
          <w:szCs w:val="22"/>
        </w:rPr>
        <w:t>palpitácie</w:t>
      </w:r>
      <w:r w:rsidR="00247E3A" w:rsidRPr="00D22E71">
        <w:rPr>
          <w:szCs w:val="22"/>
        </w:rPr>
        <w:t>);</w:t>
      </w:r>
    </w:p>
    <w:p w14:paraId="556BC75B" w14:textId="76347F13" w:rsidR="00D00283" w:rsidRPr="00D22E71" w:rsidRDefault="007920AF" w:rsidP="00024D14">
      <w:pPr>
        <w:pStyle w:val="Odsekzoznamu"/>
        <w:numPr>
          <w:ilvl w:val="0"/>
          <w:numId w:val="21"/>
        </w:numPr>
        <w:ind w:left="567" w:hanging="567"/>
        <w:rPr>
          <w:bCs/>
          <w:szCs w:val="22"/>
        </w:rPr>
      </w:pPr>
      <w:r w:rsidRPr="00D22E71">
        <w:rPr>
          <w:szCs w:val="22"/>
        </w:rPr>
        <w:t>v</w:t>
      </w:r>
      <w:r w:rsidR="00546F7F" w:rsidRPr="00D22E71">
        <w:rPr>
          <w:szCs w:val="22"/>
        </w:rPr>
        <w:t>ynechávanie normálneho</w:t>
      </w:r>
      <w:r w:rsidRPr="00D22E71">
        <w:rPr>
          <w:szCs w:val="22"/>
        </w:rPr>
        <w:t xml:space="preserve"> </w:t>
      </w:r>
      <w:r w:rsidR="00546F7F" w:rsidRPr="00D22E71">
        <w:rPr>
          <w:szCs w:val="22"/>
        </w:rPr>
        <w:t>srdcového rytmu</w:t>
      </w:r>
      <w:r w:rsidRPr="00D22E71">
        <w:rPr>
          <w:szCs w:val="22"/>
        </w:rPr>
        <w:t xml:space="preserve"> (</w:t>
      </w:r>
      <w:r w:rsidR="00D8508A" w:rsidRPr="00B15003">
        <w:rPr>
          <w:szCs w:val="22"/>
        </w:rPr>
        <w:t>zastavenie sí</w:t>
      </w:r>
      <w:r w:rsidR="00E42F87" w:rsidRPr="00D8508A">
        <w:rPr>
          <w:szCs w:val="22"/>
        </w:rPr>
        <w:t>nusu</w:t>
      </w:r>
      <w:r w:rsidRPr="00D8508A">
        <w:rPr>
          <w:szCs w:val="22"/>
        </w:rPr>
        <w:t>)</w:t>
      </w:r>
      <w:r w:rsidR="00E3587A" w:rsidRPr="00D8508A">
        <w:rPr>
          <w:szCs w:val="22"/>
        </w:rPr>
        <w:t>;</w:t>
      </w:r>
    </w:p>
    <w:p w14:paraId="22CBDC0E" w14:textId="77777777" w:rsidR="00D00283" w:rsidRPr="00D22E71" w:rsidRDefault="00233CD6" w:rsidP="00024D14">
      <w:pPr>
        <w:pStyle w:val="Odsekzoznamu"/>
        <w:numPr>
          <w:ilvl w:val="0"/>
          <w:numId w:val="21"/>
        </w:numPr>
        <w:ind w:left="567" w:hanging="567"/>
        <w:rPr>
          <w:bCs/>
          <w:szCs w:val="22"/>
        </w:rPr>
      </w:pPr>
      <w:r w:rsidRPr="00D22E71">
        <w:rPr>
          <w:szCs w:val="22"/>
        </w:rPr>
        <w:t>život ohrozujúci nepravidelný srdcový rytmus (</w:t>
      </w:r>
      <w:proofErr w:type="spellStart"/>
      <w:r w:rsidRPr="00D22E71">
        <w:rPr>
          <w:szCs w:val="22"/>
        </w:rPr>
        <w:t>ventrikulárna</w:t>
      </w:r>
      <w:proofErr w:type="spellEnd"/>
      <w:r w:rsidRPr="00D22E71">
        <w:rPr>
          <w:szCs w:val="22"/>
        </w:rPr>
        <w:t xml:space="preserve"> </w:t>
      </w:r>
      <w:proofErr w:type="spellStart"/>
      <w:r w:rsidRPr="00D22E71">
        <w:rPr>
          <w:szCs w:val="22"/>
        </w:rPr>
        <w:t>fibrilácia</w:t>
      </w:r>
      <w:proofErr w:type="spellEnd"/>
      <w:r w:rsidRPr="00D22E71">
        <w:rPr>
          <w:szCs w:val="22"/>
        </w:rPr>
        <w:t>)</w:t>
      </w:r>
      <w:r w:rsidR="00E3587A" w:rsidRPr="00D22E71">
        <w:rPr>
          <w:szCs w:val="22"/>
        </w:rPr>
        <w:t>;</w:t>
      </w:r>
    </w:p>
    <w:p w14:paraId="01C5D171" w14:textId="69FF7B85" w:rsidR="00D00283" w:rsidRPr="00D22E71" w:rsidRDefault="00346362" w:rsidP="00024D14">
      <w:pPr>
        <w:pStyle w:val="Odsekzoznamu"/>
        <w:numPr>
          <w:ilvl w:val="0"/>
          <w:numId w:val="21"/>
        </w:numPr>
        <w:ind w:left="567" w:hanging="567"/>
        <w:rPr>
          <w:bCs/>
          <w:szCs w:val="22"/>
        </w:rPr>
      </w:pPr>
      <w:r w:rsidRPr="00D22E71">
        <w:rPr>
          <w:szCs w:val="22"/>
        </w:rPr>
        <w:t>prejave</w:t>
      </w:r>
      <w:r w:rsidR="00546F7F" w:rsidRPr="00D22E71">
        <w:rPr>
          <w:szCs w:val="22"/>
        </w:rPr>
        <w:t>nie určitého ochorenia srdca (</w:t>
      </w:r>
      <w:proofErr w:type="spellStart"/>
      <w:r w:rsidR="00546F7F" w:rsidRPr="00D22E71">
        <w:rPr>
          <w:szCs w:val="22"/>
        </w:rPr>
        <w:t>Brugad</w:t>
      </w:r>
      <w:r w:rsidR="00024D14">
        <w:rPr>
          <w:szCs w:val="22"/>
        </w:rPr>
        <w:t>ov</w:t>
      </w:r>
      <w:proofErr w:type="spellEnd"/>
      <w:r w:rsidR="00546F7F" w:rsidRPr="00D22E71">
        <w:rPr>
          <w:szCs w:val="22"/>
        </w:rPr>
        <w:t xml:space="preserve"> syndróm), ktoré pred liečbou </w:t>
      </w:r>
      <w:proofErr w:type="spellStart"/>
      <w:r w:rsidR="005F5A6C" w:rsidRPr="00D22E71">
        <w:rPr>
          <w:szCs w:val="22"/>
        </w:rPr>
        <w:t>Amarhyton</w:t>
      </w:r>
      <w:r w:rsidR="00E42F87">
        <w:rPr>
          <w:szCs w:val="22"/>
        </w:rPr>
        <w:t>om</w:t>
      </w:r>
      <w:proofErr w:type="spellEnd"/>
      <w:r w:rsidR="005F5A6C" w:rsidRPr="00D22E71">
        <w:rPr>
          <w:szCs w:val="22"/>
        </w:rPr>
        <w:t xml:space="preserve"> </w:t>
      </w:r>
      <w:r w:rsidR="00546F7F" w:rsidRPr="00D22E71">
        <w:rPr>
          <w:szCs w:val="22"/>
        </w:rPr>
        <w:t>nebolo pozorované</w:t>
      </w:r>
      <w:r w:rsidR="00E3587A" w:rsidRPr="00D22E71">
        <w:rPr>
          <w:szCs w:val="22"/>
        </w:rPr>
        <w:t>;</w:t>
      </w:r>
    </w:p>
    <w:p w14:paraId="1D00930D" w14:textId="08D979F1" w:rsidR="00247E3A" w:rsidRPr="00D22E71" w:rsidRDefault="00E42F87" w:rsidP="00024D14">
      <w:pPr>
        <w:pStyle w:val="Odsekzoznamu"/>
        <w:numPr>
          <w:ilvl w:val="0"/>
          <w:numId w:val="21"/>
        </w:numPr>
        <w:ind w:left="567" w:hanging="567"/>
        <w:rPr>
          <w:bCs/>
          <w:szCs w:val="22"/>
        </w:rPr>
      </w:pPr>
      <w:r>
        <w:rPr>
          <w:szCs w:val="22"/>
        </w:rPr>
        <w:t>zjazvenie</w:t>
      </w:r>
      <w:r w:rsidRPr="00D22E71">
        <w:rPr>
          <w:szCs w:val="22"/>
        </w:rPr>
        <w:t xml:space="preserve"> </w:t>
      </w:r>
      <w:r w:rsidR="00546F7F" w:rsidRPr="00D22E71">
        <w:rPr>
          <w:szCs w:val="22"/>
        </w:rPr>
        <w:t>pľúc alebo pľúcne ochoreni</w:t>
      </w:r>
      <w:r>
        <w:rPr>
          <w:szCs w:val="22"/>
        </w:rPr>
        <w:t>a</w:t>
      </w:r>
      <w:r w:rsidR="00546F7F" w:rsidRPr="00D22E71">
        <w:rPr>
          <w:szCs w:val="22"/>
        </w:rPr>
        <w:t xml:space="preserve"> (</w:t>
      </w:r>
      <w:r>
        <w:rPr>
          <w:szCs w:val="22"/>
        </w:rPr>
        <w:t xml:space="preserve">pľúcna </w:t>
      </w:r>
      <w:proofErr w:type="spellStart"/>
      <w:r>
        <w:rPr>
          <w:szCs w:val="22"/>
        </w:rPr>
        <w:t>fibróza</w:t>
      </w:r>
      <w:proofErr w:type="spellEnd"/>
      <w:r>
        <w:rPr>
          <w:szCs w:val="22"/>
        </w:rPr>
        <w:t xml:space="preserve"> alebo </w:t>
      </w:r>
      <w:proofErr w:type="spellStart"/>
      <w:r w:rsidR="00546F7F" w:rsidRPr="00D22E71">
        <w:rPr>
          <w:szCs w:val="22"/>
        </w:rPr>
        <w:t>intersticiáln</w:t>
      </w:r>
      <w:r>
        <w:rPr>
          <w:szCs w:val="22"/>
        </w:rPr>
        <w:t>a</w:t>
      </w:r>
      <w:proofErr w:type="spellEnd"/>
      <w:r>
        <w:rPr>
          <w:szCs w:val="22"/>
        </w:rPr>
        <w:t xml:space="preserve"> choroba pľúc</w:t>
      </w:r>
      <w:r w:rsidR="00546F7F" w:rsidRPr="00D22E71">
        <w:rPr>
          <w:szCs w:val="22"/>
        </w:rPr>
        <w:t>)</w:t>
      </w:r>
      <w:r w:rsidR="00247E3A" w:rsidRPr="00D22E71">
        <w:rPr>
          <w:szCs w:val="22"/>
        </w:rPr>
        <w:t>;</w:t>
      </w:r>
    </w:p>
    <w:p w14:paraId="3A1619A4" w14:textId="41DDD7E6" w:rsidR="00A87D77" w:rsidRPr="00D22E71" w:rsidRDefault="00C86E9A" w:rsidP="00024D14">
      <w:pPr>
        <w:pStyle w:val="Odsekzoznamu"/>
        <w:numPr>
          <w:ilvl w:val="0"/>
          <w:numId w:val="21"/>
        </w:numPr>
        <w:ind w:left="567" w:hanging="567"/>
        <w:rPr>
          <w:bCs/>
          <w:szCs w:val="22"/>
        </w:rPr>
      </w:pPr>
      <w:r w:rsidRPr="00D22E71">
        <w:rPr>
          <w:szCs w:val="22"/>
        </w:rPr>
        <w:t xml:space="preserve">porucha </w:t>
      </w:r>
      <w:r w:rsidR="00452CAE">
        <w:rPr>
          <w:szCs w:val="22"/>
        </w:rPr>
        <w:t xml:space="preserve">funkcie </w:t>
      </w:r>
      <w:r w:rsidRPr="00D22E71">
        <w:rPr>
          <w:szCs w:val="22"/>
        </w:rPr>
        <w:t>pečene</w:t>
      </w:r>
      <w:r w:rsidR="00E3587A" w:rsidRPr="00D22E71">
        <w:rPr>
          <w:szCs w:val="22"/>
        </w:rPr>
        <w:t>.</w:t>
      </w:r>
    </w:p>
    <w:p w14:paraId="7CE270BB" w14:textId="77777777" w:rsidR="00A87D77" w:rsidRPr="00D22E71" w:rsidRDefault="00A87D77" w:rsidP="00024D14">
      <w:pPr>
        <w:rPr>
          <w:szCs w:val="22"/>
        </w:rPr>
      </w:pPr>
    </w:p>
    <w:p w14:paraId="160BB311" w14:textId="64C73A2A" w:rsidR="00A63171" w:rsidRPr="00D22E71" w:rsidRDefault="00A63171" w:rsidP="00024D14">
      <w:pPr>
        <w:rPr>
          <w:szCs w:val="22"/>
        </w:rPr>
      </w:pPr>
      <w:r w:rsidRPr="00D22E71">
        <w:rPr>
          <w:szCs w:val="22"/>
        </w:rPr>
        <w:t xml:space="preserve">Ak </w:t>
      </w:r>
      <w:r w:rsidR="00C86E9A" w:rsidRPr="00D22E71">
        <w:rPr>
          <w:szCs w:val="22"/>
        </w:rPr>
        <w:t xml:space="preserve">sa u vás vyskytne </w:t>
      </w:r>
      <w:r w:rsidRPr="00D22E71">
        <w:rPr>
          <w:szCs w:val="22"/>
        </w:rPr>
        <w:t xml:space="preserve">akýkoľvek vedľajší </w:t>
      </w:r>
      <w:r w:rsidR="00C86E9A" w:rsidRPr="00D22E71">
        <w:rPr>
          <w:szCs w:val="22"/>
        </w:rPr>
        <w:t>účinok, obráťte sa na svojho lekára</w:t>
      </w:r>
      <w:r w:rsidR="00901B56">
        <w:rPr>
          <w:szCs w:val="22"/>
        </w:rPr>
        <w:t xml:space="preserve"> alebo</w:t>
      </w:r>
      <w:r w:rsidR="00C86E9A" w:rsidRPr="00D22E71">
        <w:rPr>
          <w:szCs w:val="22"/>
        </w:rPr>
        <w:t xml:space="preserve"> lekárnika. To sa týka aj akýchkoľvek vedľajších účinkov,</w:t>
      </w:r>
      <w:r w:rsidR="00C86E9A" w:rsidRPr="00D22E71" w:rsidDel="00C86E9A">
        <w:rPr>
          <w:szCs w:val="22"/>
        </w:rPr>
        <w:t xml:space="preserve"> </w:t>
      </w:r>
      <w:r w:rsidRPr="00D22E71">
        <w:rPr>
          <w:szCs w:val="22"/>
        </w:rPr>
        <w:t>ktoré nie sú uvedené v tejto písomnej informácii</w:t>
      </w:r>
      <w:r w:rsidR="00C86E9A" w:rsidRPr="00D22E71">
        <w:rPr>
          <w:szCs w:val="22"/>
        </w:rPr>
        <w:t>.</w:t>
      </w:r>
    </w:p>
    <w:p w14:paraId="59E153D6" w14:textId="77777777" w:rsidR="00233CD6" w:rsidRPr="00D22E71" w:rsidRDefault="00233CD6" w:rsidP="00024D14">
      <w:pPr>
        <w:rPr>
          <w:szCs w:val="22"/>
        </w:rPr>
      </w:pPr>
    </w:p>
    <w:p w14:paraId="36E24119" w14:textId="77777777" w:rsidR="0070336B" w:rsidRPr="006B4557" w:rsidRDefault="0070336B" w:rsidP="0070336B">
      <w:pPr>
        <w:numPr>
          <w:ilvl w:val="12"/>
          <w:numId w:val="0"/>
        </w:numPr>
        <w:outlineLvl w:val="0"/>
        <w:rPr>
          <w:b/>
          <w:noProof/>
          <w:szCs w:val="22"/>
        </w:rPr>
      </w:pPr>
      <w:r>
        <w:rPr>
          <w:b/>
          <w:noProof/>
        </w:rPr>
        <w:t>Hlásenie vedľajších účinkov</w:t>
      </w:r>
    </w:p>
    <w:p w14:paraId="431C60D7" w14:textId="45AC971B" w:rsidR="00544CC7" w:rsidRDefault="0070336B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>
        <w:rPr>
          <w:noProof/>
        </w:rPr>
        <w:t>Ak sa u vás vyskytne akýkoľvek vedľajší účinok, obráťte sa na svojho lekára</w:t>
      </w:r>
      <w:r w:rsidR="00B20683">
        <w:rPr>
          <w:noProof/>
        </w:rPr>
        <w:t xml:space="preserve"> </w:t>
      </w:r>
      <w:r>
        <w:rPr>
          <w:noProof/>
        </w:rPr>
        <w:t>alebo lekárnika. To sa týka aj akýchkoľvek vedľajších účinkov, ktoré nie sú uvedené v tejto písomnej informácii.</w:t>
      </w:r>
      <w:r>
        <w:t xml:space="preserve"> Vedľajšie účinky môžete hlásiť aj priamo na </w:t>
      </w:r>
      <w:r>
        <w:rPr>
          <w:highlight w:val="lightGray"/>
        </w:rPr>
        <w:t>národné centrum hlásenia uvedené v</w:t>
      </w:r>
      <w:r w:rsidR="00544CC7">
        <w:rPr>
          <w:highlight w:val="lightGray"/>
        </w:rPr>
        <w:t> </w:t>
      </w:r>
      <w:hyperlink r:id="rId7">
        <w:r w:rsidR="00544CC7">
          <w:rPr>
            <w:rStyle w:val="Hypertextovprepojenie"/>
            <w:highlight w:val="lightGray"/>
          </w:rPr>
          <w:t>Prílohe</w:t>
        </w:r>
      </w:hyperlink>
      <w:r w:rsidR="00544CC7">
        <w:rPr>
          <w:rStyle w:val="Hypertextovprepojenie"/>
          <w:highlight w:val="lightGray"/>
        </w:rPr>
        <w:t xml:space="preserve"> V</w:t>
      </w:r>
      <w:r>
        <w:t>. Hlásením vedľajších účinkov môžete prispieť k získaniu ďalších informácií o bezpečnosti tohto lieku</w:t>
      </w:r>
      <w:r w:rsidR="00D8508A">
        <w:t>.</w:t>
      </w:r>
    </w:p>
    <w:p w14:paraId="4FAF03F3" w14:textId="77777777" w:rsidR="00544CC7" w:rsidRPr="00D22E71" w:rsidRDefault="00544CC7" w:rsidP="00B15003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</w:p>
    <w:p w14:paraId="05C6461F" w14:textId="77777777" w:rsidR="006A3691" w:rsidRPr="00D22E71" w:rsidRDefault="006A3691" w:rsidP="00B15003">
      <w:pPr>
        <w:rPr>
          <w:b/>
          <w:szCs w:val="22"/>
        </w:rPr>
      </w:pPr>
    </w:p>
    <w:p w14:paraId="227CD62D" w14:textId="77777777" w:rsidR="00C86E9A" w:rsidRPr="00D22E71" w:rsidRDefault="00A87D77" w:rsidP="00B15003">
      <w:pPr>
        <w:pStyle w:val="Odsekzoznamu"/>
        <w:numPr>
          <w:ilvl w:val="0"/>
          <w:numId w:val="25"/>
        </w:numPr>
        <w:ind w:left="567" w:hanging="567"/>
        <w:rPr>
          <w:szCs w:val="22"/>
        </w:rPr>
      </w:pPr>
      <w:r w:rsidRPr="00D22E71">
        <w:rPr>
          <w:b/>
          <w:caps/>
          <w:szCs w:val="22"/>
        </w:rPr>
        <w:t>a</w:t>
      </w:r>
      <w:r w:rsidR="00C86E9A" w:rsidRPr="00D22E71">
        <w:rPr>
          <w:b/>
          <w:szCs w:val="22"/>
        </w:rPr>
        <w:t xml:space="preserve">ko uchovávať </w:t>
      </w:r>
      <w:proofErr w:type="spellStart"/>
      <w:r w:rsidR="002863C6" w:rsidRPr="00D22E71">
        <w:rPr>
          <w:b/>
          <w:szCs w:val="22"/>
        </w:rPr>
        <w:t>Amarhyton</w:t>
      </w:r>
      <w:proofErr w:type="spellEnd"/>
    </w:p>
    <w:p w14:paraId="2A3137B1" w14:textId="77777777" w:rsidR="00A87D77" w:rsidRPr="00D22E71" w:rsidRDefault="00A87D77" w:rsidP="00B15003">
      <w:pPr>
        <w:ind w:left="600" w:hanging="600"/>
        <w:rPr>
          <w:b/>
          <w:caps/>
          <w:szCs w:val="22"/>
        </w:rPr>
      </w:pPr>
    </w:p>
    <w:p w14:paraId="3B3CA2CD" w14:textId="77777777" w:rsidR="00A33F75" w:rsidRDefault="00C86E9A" w:rsidP="00B15003">
      <w:pPr>
        <w:rPr>
          <w:szCs w:val="22"/>
        </w:rPr>
      </w:pPr>
      <w:r w:rsidRPr="00D22E71">
        <w:rPr>
          <w:szCs w:val="22"/>
        </w:rPr>
        <w:t>Tento liek u</w:t>
      </w:r>
      <w:r w:rsidR="00A87D77" w:rsidRPr="00D22E71">
        <w:rPr>
          <w:szCs w:val="22"/>
        </w:rPr>
        <w:t xml:space="preserve">chovávajte mimo </w:t>
      </w:r>
      <w:r w:rsidRPr="00D22E71">
        <w:rPr>
          <w:szCs w:val="22"/>
        </w:rPr>
        <w:t xml:space="preserve">dohľadu a </w:t>
      </w:r>
      <w:r w:rsidR="00A87D77" w:rsidRPr="00D22E71">
        <w:rPr>
          <w:szCs w:val="22"/>
        </w:rPr>
        <w:t>dosahu detí.</w:t>
      </w:r>
      <w:r w:rsidR="004F1B96" w:rsidRPr="00D22E71">
        <w:rPr>
          <w:szCs w:val="22"/>
        </w:rPr>
        <w:t xml:space="preserve"> </w:t>
      </w:r>
    </w:p>
    <w:p w14:paraId="14F0B4B2" w14:textId="77777777" w:rsidR="00A33F75" w:rsidRDefault="00A33F75" w:rsidP="00B15003">
      <w:pPr>
        <w:rPr>
          <w:szCs w:val="22"/>
        </w:rPr>
      </w:pPr>
    </w:p>
    <w:p w14:paraId="3D3255BF" w14:textId="203E668B" w:rsidR="00A87D77" w:rsidRPr="00D22E71" w:rsidRDefault="00DE482B" w:rsidP="00B15003">
      <w:pPr>
        <w:rPr>
          <w:szCs w:val="22"/>
        </w:rPr>
      </w:pPr>
      <w:r w:rsidRPr="00D22E71">
        <w:rPr>
          <w:szCs w:val="22"/>
        </w:rPr>
        <w:t>Tento liek nevyžaduje žiadne zvláštne podmienky na uchovávanie.</w:t>
      </w:r>
    </w:p>
    <w:p w14:paraId="4F104F10" w14:textId="77777777" w:rsidR="004F1B96" w:rsidRPr="00D22E71" w:rsidRDefault="004F1B96" w:rsidP="00B15003">
      <w:pPr>
        <w:rPr>
          <w:szCs w:val="22"/>
        </w:rPr>
      </w:pPr>
    </w:p>
    <w:p w14:paraId="3FB5E803" w14:textId="77777777" w:rsidR="00BB3183" w:rsidRPr="00D22E71" w:rsidRDefault="00BB3183" w:rsidP="00B15003">
      <w:pPr>
        <w:rPr>
          <w:szCs w:val="22"/>
        </w:rPr>
      </w:pPr>
      <w:r w:rsidRPr="00D22E71">
        <w:rPr>
          <w:szCs w:val="22"/>
        </w:rPr>
        <w:t xml:space="preserve">Nepoužívajte </w:t>
      </w:r>
      <w:r w:rsidR="00C86E9A" w:rsidRPr="00D22E71">
        <w:rPr>
          <w:szCs w:val="22"/>
        </w:rPr>
        <w:t>tento liek</w:t>
      </w:r>
      <w:r w:rsidRPr="00D22E71">
        <w:rPr>
          <w:szCs w:val="22"/>
        </w:rPr>
        <w:t xml:space="preserve"> </w:t>
      </w:r>
      <w:r w:rsidR="00A87D77" w:rsidRPr="00D22E71">
        <w:rPr>
          <w:szCs w:val="22"/>
        </w:rPr>
        <w:t xml:space="preserve">po dátume </w:t>
      </w:r>
      <w:r w:rsidRPr="00D22E71">
        <w:rPr>
          <w:szCs w:val="22"/>
        </w:rPr>
        <w:t>exspirácie</w:t>
      </w:r>
      <w:r w:rsidR="00324296" w:rsidRPr="00D22E71">
        <w:rPr>
          <w:szCs w:val="22"/>
        </w:rPr>
        <w:t>, ktorý je uvedený</w:t>
      </w:r>
      <w:r w:rsidRPr="00D22E71">
        <w:rPr>
          <w:szCs w:val="22"/>
        </w:rPr>
        <w:t xml:space="preserve"> </w:t>
      </w:r>
      <w:r w:rsidR="00A87D77" w:rsidRPr="00D22E71">
        <w:rPr>
          <w:szCs w:val="22"/>
        </w:rPr>
        <w:t>na</w:t>
      </w:r>
      <w:r w:rsidRPr="00D22E71">
        <w:rPr>
          <w:szCs w:val="22"/>
        </w:rPr>
        <w:t xml:space="preserve"> </w:t>
      </w:r>
      <w:r w:rsidR="00324296" w:rsidRPr="00D22E71">
        <w:rPr>
          <w:szCs w:val="22"/>
        </w:rPr>
        <w:t>škatuli</w:t>
      </w:r>
      <w:r w:rsidRPr="00D22E71">
        <w:rPr>
          <w:szCs w:val="22"/>
        </w:rPr>
        <w:t xml:space="preserve"> po </w:t>
      </w:r>
      <w:r w:rsidR="00A87D77" w:rsidRPr="00D22E71">
        <w:rPr>
          <w:szCs w:val="22"/>
        </w:rPr>
        <w:t>E</w:t>
      </w:r>
      <w:r w:rsidRPr="00D22E71">
        <w:rPr>
          <w:szCs w:val="22"/>
        </w:rPr>
        <w:t>XP</w:t>
      </w:r>
      <w:r w:rsidR="00324296" w:rsidRPr="00D22E71">
        <w:rPr>
          <w:szCs w:val="22"/>
        </w:rPr>
        <w:t>.</w:t>
      </w:r>
      <w:r w:rsidR="00A87D77" w:rsidRPr="00D22E71">
        <w:rPr>
          <w:szCs w:val="22"/>
        </w:rPr>
        <w:t xml:space="preserve"> </w:t>
      </w:r>
      <w:r w:rsidRPr="00D22E71">
        <w:rPr>
          <w:szCs w:val="22"/>
        </w:rPr>
        <w:t>Dátum exspirácie sa vzťahuje na posledný deň v</w:t>
      </w:r>
      <w:r w:rsidR="00153DCE" w:rsidRPr="00D22E71">
        <w:rPr>
          <w:szCs w:val="22"/>
        </w:rPr>
        <w:t xml:space="preserve"> danom</w:t>
      </w:r>
      <w:r w:rsidRPr="00D22E71">
        <w:rPr>
          <w:szCs w:val="22"/>
        </w:rPr>
        <w:t xml:space="preserve"> mesiaci.</w:t>
      </w:r>
    </w:p>
    <w:p w14:paraId="409294B4" w14:textId="77777777" w:rsidR="00EA3093" w:rsidRPr="00D22E71" w:rsidRDefault="00EA3093" w:rsidP="00B15003">
      <w:pPr>
        <w:rPr>
          <w:szCs w:val="22"/>
        </w:rPr>
      </w:pPr>
    </w:p>
    <w:p w14:paraId="525FA085" w14:textId="77777777" w:rsidR="00A87D77" w:rsidRPr="00D22E71" w:rsidRDefault="00153DCE" w:rsidP="00B15003">
      <w:pPr>
        <w:rPr>
          <w:szCs w:val="22"/>
        </w:rPr>
      </w:pPr>
      <w:r w:rsidRPr="00D22E71">
        <w:rPr>
          <w:szCs w:val="22"/>
        </w:rPr>
        <w:t>Nelikvidujte l</w:t>
      </w:r>
      <w:r w:rsidR="00FD68B3" w:rsidRPr="00D22E71">
        <w:rPr>
          <w:szCs w:val="22"/>
        </w:rPr>
        <w:t>ieky odpadovou vodou alebo domovým odpadom.</w:t>
      </w:r>
      <w:r w:rsidR="00BC7C89" w:rsidRPr="00D22E71">
        <w:rPr>
          <w:szCs w:val="22"/>
        </w:rPr>
        <w:t xml:space="preserve"> </w:t>
      </w:r>
      <w:r w:rsidR="00E860AF" w:rsidRPr="00D22E71">
        <w:rPr>
          <w:szCs w:val="22"/>
        </w:rPr>
        <w:t>Nepoužitý liek vráťte do lekárne</w:t>
      </w:r>
      <w:r w:rsidR="00FD68B3" w:rsidRPr="00D22E71">
        <w:rPr>
          <w:szCs w:val="22"/>
        </w:rPr>
        <w:t>.</w:t>
      </w:r>
      <w:r w:rsidR="00BC7C89" w:rsidRPr="00D22E71">
        <w:rPr>
          <w:szCs w:val="22"/>
        </w:rPr>
        <w:t xml:space="preserve"> </w:t>
      </w:r>
      <w:r w:rsidR="00FD68B3" w:rsidRPr="00D22E71">
        <w:rPr>
          <w:szCs w:val="22"/>
        </w:rPr>
        <w:t>Tieto opatrenia pomôžu chrániť životné prostredie.</w:t>
      </w:r>
    </w:p>
    <w:p w14:paraId="399DF412" w14:textId="6FA85953" w:rsidR="00D024E2" w:rsidRDefault="00D024E2">
      <w:pPr>
        <w:ind w:left="600" w:hanging="600"/>
        <w:rPr>
          <w:b/>
          <w:caps/>
          <w:szCs w:val="22"/>
        </w:rPr>
      </w:pPr>
    </w:p>
    <w:p w14:paraId="2877AAFB" w14:textId="77777777" w:rsidR="00C268EC" w:rsidRPr="00D22E71" w:rsidRDefault="00C268EC" w:rsidP="00B15003">
      <w:pPr>
        <w:ind w:left="600" w:hanging="600"/>
        <w:rPr>
          <w:b/>
          <w:caps/>
          <w:szCs w:val="22"/>
        </w:rPr>
      </w:pPr>
    </w:p>
    <w:p w14:paraId="7BA923A3" w14:textId="77777777" w:rsidR="00153DCE" w:rsidRPr="00D22E71" w:rsidRDefault="00153DCE" w:rsidP="00B15003">
      <w:pPr>
        <w:pStyle w:val="Odsekzoznamu"/>
        <w:numPr>
          <w:ilvl w:val="0"/>
          <w:numId w:val="25"/>
        </w:numPr>
        <w:ind w:left="567" w:hanging="567"/>
        <w:rPr>
          <w:b/>
          <w:szCs w:val="22"/>
        </w:rPr>
      </w:pPr>
      <w:r w:rsidRPr="00D22E71">
        <w:rPr>
          <w:b/>
          <w:szCs w:val="22"/>
        </w:rPr>
        <w:t>Obsah balenia a ďalšie informácie</w:t>
      </w:r>
    </w:p>
    <w:p w14:paraId="22C920E6" w14:textId="77777777" w:rsidR="00A87D77" w:rsidRPr="00D22E71" w:rsidRDefault="00A87D77" w:rsidP="00B15003">
      <w:pPr>
        <w:ind w:left="600" w:hanging="600"/>
        <w:rPr>
          <w:b/>
          <w:caps/>
          <w:szCs w:val="22"/>
        </w:rPr>
      </w:pPr>
    </w:p>
    <w:p w14:paraId="18FFD4A0" w14:textId="77777777" w:rsidR="00A87D77" w:rsidRPr="00D22E71" w:rsidRDefault="00A87D77" w:rsidP="00B15003">
      <w:pPr>
        <w:rPr>
          <w:b/>
          <w:szCs w:val="22"/>
        </w:rPr>
      </w:pPr>
      <w:r w:rsidRPr="00D22E71">
        <w:rPr>
          <w:b/>
          <w:szCs w:val="22"/>
        </w:rPr>
        <w:t xml:space="preserve">Čo </w:t>
      </w:r>
      <w:proofErr w:type="spellStart"/>
      <w:r w:rsidR="002863C6" w:rsidRPr="00D22E71">
        <w:rPr>
          <w:b/>
          <w:szCs w:val="22"/>
        </w:rPr>
        <w:t>Amarhyton</w:t>
      </w:r>
      <w:proofErr w:type="spellEnd"/>
      <w:r w:rsidR="002863C6" w:rsidRPr="00D22E71">
        <w:rPr>
          <w:b/>
          <w:szCs w:val="22"/>
        </w:rPr>
        <w:t xml:space="preserve"> </w:t>
      </w:r>
      <w:r w:rsidR="00EA3093" w:rsidRPr="00D22E71">
        <w:rPr>
          <w:b/>
          <w:szCs w:val="22"/>
        </w:rPr>
        <w:t>obsahuje</w:t>
      </w:r>
    </w:p>
    <w:p w14:paraId="298CB307" w14:textId="4F14ED07" w:rsidR="002A41DD" w:rsidRPr="00D22E71" w:rsidRDefault="00EA3093" w:rsidP="00B15003">
      <w:pPr>
        <w:ind w:left="600" w:hanging="600"/>
        <w:rPr>
          <w:bCs/>
          <w:szCs w:val="22"/>
        </w:rPr>
      </w:pPr>
      <w:r w:rsidRPr="00D22E71">
        <w:rPr>
          <w:bCs/>
          <w:szCs w:val="22"/>
        </w:rPr>
        <w:t>Liečivo je</w:t>
      </w:r>
      <w:r w:rsidR="00E51EFC" w:rsidRPr="00D22E71">
        <w:rPr>
          <w:bCs/>
          <w:szCs w:val="22"/>
        </w:rPr>
        <w:t xml:space="preserve"> </w:t>
      </w:r>
      <w:proofErr w:type="spellStart"/>
      <w:r w:rsidR="00C629CD" w:rsidRPr="00D22E71">
        <w:rPr>
          <w:bCs/>
          <w:szCs w:val="22"/>
        </w:rPr>
        <w:t>f</w:t>
      </w:r>
      <w:r w:rsidR="00BB0588" w:rsidRPr="00D22E71">
        <w:rPr>
          <w:bCs/>
          <w:szCs w:val="22"/>
        </w:rPr>
        <w:t>lekain</w:t>
      </w:r>
      <w:r w:rsidR="008E0308">
        <w:rPr>
          <w:bCs/>
          <w:szCs w:val="22"/>
        </w:rPr>
        <w:t>í</w:t>
      </w:r>
      <w:r w:rsidR="00BB0588" w:rsidRPr="00D22E71">
        <w:rPr>
          <w:bCs/>
          <w:szCs w:val="22"/>
        </w:rPr>
        <w:t>d</w:t>
      </w:r>
      <w:r w:rsidR="002A41DD" w:rsidRPr="00D22E71">
        <w:rPr>
          <w:bCs/>
          <w:szCs w:val="22"/>
        </w:rPr>
        <w:t>iumacetát</w:t>
      </w:r>
      <w:proofErr w:type="spellEnd"/>
      <w:r w:rsidR="002A41DD" w:rsidRPr="00D22E71">
        <w:rPr>
          <w:bCs/>
          <w:szCs w:val="22"/>
        </w:rPr>
        <w:t xml:space="preserve">. </w:t>
      </w:r>
    </w:p>
    <w:p w14:paraId="15BCD02A" w14:textId="5DE6B66F" w:rsidR="004F1B96" w:rsidRPr="00D22E71" w:rsidRDefault="004F1B96" w:rsidP="00B15003">
      <w:pPr>
        <w:pStyle w:val="Odsekzoznamu"/>
        <w:numPr>
          <w:ilvl w:val="0"/>
          <w:numId w:val="27"/>
        </w:numPr>
        <w:ind w:left="567" w:hanging="567"/>
        <w:rPr>
          <w:szCs w:val="22"/>
        </w:rPr>
      </w:pPr>
      <w:proofErr w:type="spellStart"/>
      <w:r w:rsidRPr="00D22E71">
        <w:rPr>
          <w:szCs w:val="22"/>
        </w:rPr>
        <w:t>Amarhyton</w:t>
      </w:r>
      <w:proofErr w:type="spellEnd"/>
      <w:r w:rsidRPr="00D22E71">
        <w:rPr>
          <w:szCs w:val="22"/>
        </w:rPr>
        <w:t xml:space="preserve"> 50 mg kapsul</w:t>
      </w:r>
      <w:r w:rsidR="008E0308">
        <w:rPr>
          <w:szCs w:val="22"/>
        </w:rPr>
        <w:t>y</w:t>
      </w:r>
      <w:r w:rsidRPr="00D22E71">
        <w:rPr>
          <w:szCs w:val="22"/>
        </w:rPr>
        <w:t xml:space="preserve"> s predĺženým uvoľňovaním: Každá kapsula obsahuje 50 mg </w:t>
      </w:r>
      <w:proofErr w:type="spellStart"/>
      <w:r w:rsidRPr="00D22E71">
        <w:rPr>
          <w:szCs w:val="22"/>
        </w:rPr>
        <w:t>flekain</w:t>
      </w:r>
      <w:r w:rsidR="008E0308">
        <w:rPr>
          <w:szCs w:val="22"/>
        </w:rPr>
        <w:t>í</w:t>
      </w:r>
      <w:r w:rsidRPr="00D22E71">
        <w:rPr>
          <w:szCs w:val="22"/>
        </w:rPr>
        <w:t>diumacetát</w:t>
      </w:r>
      <w:r w:rsidR="008E0308">
        <w:rPr>
          <w:szCs w:val="22"/>
        </w:rPr>
        <w:t>u</w:t>
      </w:r>
      <w:proofErr w:type="spellEnd"/>
      <w:r w:rsidRPr="00D22E71">
        <w:rPr>
          <w:szCs w:val="22"/>
        </w:rPr>
        <w:t>.</w:t>
      </w:r>
    </w:p>
    <w:p w14:paraId="078A8CB7" w14:textId="308E2E15" w:rsidR="004F1B96" w:rsidRPr="00D22E71" w:rsidRDefault="004F1B96" w:rsidP="00B15003">
      <w:pPr>
        <w:pStyle w:val="Odsekzoznamu"/>
        <w:numPr>
          <w:ilvl w:val="0"/>
          <w:numId w:val="27"/>
        </w:numPr>
        <w:ind w:left="567" w:hanging="567"/>
        <w:rPr>
          <w:szCs w:val="22"/>
        </w:rPr>
      </w:pPr>
      <w:proofErr w:type="spellStart"/>
      <w:r w:rsidRPr="00D22E71">
        <w:rPr>
          <w:szCs w:val="22"/>
        </w:rPr>
        <w:t>Amarhyton</w:t>
      </w:r>
      <w:proofErr w:type="spellEnd"/>
      <w:r w:rsidRPr="00D22E71">
        <w:rPr>
          <w:szCs w:val="22"/>
        </w:rPr>
        <w:t xml:space="preserve"> 100 mg kapsul</w:t>
      </w:r>
      <w:r w:rsidR="008E0308">
        <w:rPr>
          <w:szCs w:val="22"/>
        </w:rPr>
        <w:t>y</w:t>
      </w:r>
      <w:r w:rsidRPr="00D22E71">
        <w:rPr>
          <w:szCs w:val="22"/>
        </w:rPr>
        <w:t xml:space="preserve"> s predĺženým uvoľňovaním: Každá kapsula obsahuje 100 mg </w:t>
      </w:r>
      <w:proofErr w:type="spellStart"/>
      <w:r w:rsidRPr="00D22E71">
        <w:rPr>
          <w:szCs w:val="22"/>
        </w:rPr>
        <w:t>flekain</w:t>
      </w:r>
      <w:r w:rsidR="008E0308">
        <w:rPr>
          <w:szCs w:val="22"/>
        </w:rPr>
        <w:t>í</w:t>
      </w:r>
      <w:r w:rsidRPr="00D22E71">
        <w:rPr>
          <w:szCs w:val="22"/>
        </w:rPr>
        <w:t>diumacetát</w:t>
      </w:r>
      <w:r w:rsidR="008E0308">
        <w:rPr>
          <w:szCs w:val="22"/>
        </w:rPr>
        <w:t>u</w:t>
      </w:r>
      <w:proofErr w:type="spellEnd"/>
      <w:r w:rsidRPr="00D22E71">
        <w:rPr>
          <w:szCs w:val="22"/>
        </w:rPr>
        <w:t>.</w:t>
      </w:r>
    </w:p>
    <w:p w14:paraId="6944F775" w14:textId="77777777" w:rsidR="004F1B96" w:rsidRPr="00D22E71" w:rsidRDefault="004F1B96" w:rsidP="00B15003">
      <w:pPr>
        <w:rPr>
          <w:szCs w:val="22"/>
        </w:rPr>
      </w:pPr>
    </w:p>
    <w:p w14:paraId="15D63F70" w14:textId="598AAA14" w:rsidR="00223AE1" w:rsidRPr="00D22E71" w:rsidRDefault="008E0308" w:rsidP="00B15003">
      <w:pPr>
        <w:rPr>
          <w:szCs w:val="22"/>
        </w:rPr>
      </w:pPr>
      <w:r>
        <w:rPr>
          <w:szCs w:val="22"/>
        </w:rPr>
        <w:t>Ďalšie zložky sú</w:t>
      </w:r>
      <w:r w:rsidR="004F1B96" w:rsidRPr="00D22E71">
        <w:rPr>
          <w:szCs w:val="22"/>
        </w:rPr>
        <w:t xml:space="preserve">: </w:t>
      </w:r>
    </w:p>
    <w:p w14:paraId="574C6FCC" w14:textId="37ABA1ED" w:rsidR="00223AE1" w:rsidRPr="00D22E71" w:rsidRDefault="00223AE1" w:rsidP="00B15003">
      <w:pPr>
        <w:ind w:left="284"/>
        <w:rPr>
          <w:szCs w:val="22"/>
        </w:rPr>
      </w:pPr>
      <w:proofErr w:type="spellStart"/>
      <w:r w:rsidRPr="00D22E71">
        <w:rPr>
          <w:szCs w:val="22"/>
        </w:rPr>
        <w:t>Povidón</w:t>
      </w:r>
      <w:proofErr w:type="spellEnd"/>
      <w:r w:rsidRPr="00D22E71">
        <w:rPr>
          <w:szCs w:val="22"/>
        </w:rPr>
        <w:t xml:space="preserve"> (K</w:t>
      </w:r>
      <w:r w:rsidR="008E0308">
        <w:rPr>
          <w:szCs w:val="22"/>
        </w:rPr>
        <w:t xml:space="preserve"> </w:t>
      </w:r>
      <w:r w:rsidRPr="00D22E71">
        <w:rPr>
          <w:szCs w:val="22"/>
        </w:rPr>
        <w:t>25)</w:t>
      </w:r>
    </w:p>
    <w:p w14:paraId="2A69C339" w14:textId="4E6FC0B6" w:rsidR="00223AE1" w:rsidRPr="00D22E71" w:rsidRDefault="00223AE1" w:rsidP="00B15003">
      <w:pPr>
        <w:ind w:left="284"/>
        <w:rPr>
          <w:szCs w:val="22"/>
        </w:rPr>
      </w:pPr>
      <w:r w:rsidRPr="00D22E71">
        <w:rPr>
          <w:szCs w:val="22"/>
        </w:rPr>
        <w:t>Mikrokryštalická celulóza</w:t>
      </w:r>
    </w:p>
    <w:p w14:paraId="36731A94" w14:textId="3040E820" w:rsidR="00223AE1" w:rsidRPr="00D22E71" w:rsidRDefault="00223AE1" w:rsidP="00B15003">
      <w:pPr>
        <w:ind w:left="284"/>
        <w:rPr>
          <w:szCs w:val="22"/>
        </w:rPr>
      </w:pPr>
      <w:proofErr w:type="spellStart"/>
      <w:r w:rsidRPr="00D22E71">
        <w:rPr>
          <w:szCs w:val="22"/>
        </w:rPr>
        <w:t>Krospovidón</w:t>
      </w:r>
      <w:proofErr w:type="spellEnd"/>
      <w:r w:rsidRPr="00D22E71">
        <w:rPr>
          <w:szCs w:val="22"/>
        </w:rPr>
        <w:t xml:space="preserve"> (typ A)</w:t>
      </w:r>
    </w:p>
    <w:p w14:paraId="78CF746E" w14:textId="72E25B51" w:rsidR="00223AE1" w:rsidRPr="00D22E71" w:rsidRDefault="00223AE1" w:rsidP="00B15003">
      <w:pPr>
        <w:ind w:left="284" w:right="139"/>
        <w:rPr>
          <w:szCs w:val="22"/>
        </w:rPr>
      </w:pPr>
      <w:r w:rsidRPr="00D22E71">
        <w:rPr>
          <w:szCs w:val="22"/>
        </w:rPr>
        <w:t xml:space="preserve">Koloidný bezvodý oxid </w:t>
      </w:r>
      <w:r w:rsidR="008E0308">
        <w:rPr>
          <w:szCs w:val="22"/>
        </w:rPr>
        <w:t>kremičitý</w:t>
      </w:r>
    </w:p>
    <w:p w14:paraId="49B2A9E7" w14:textId="70D6297C" w:rsidR="00223AE1" w:rsidRPr="00D22E71" w:rsidRDefault="008E0308" w:rsidP="00B15003">
      <w:pPr>
        <w:ind w:left="284"/>
        <w:rPr>
          <w:szCs w:val="22"/>
        </w:rPr>
      </w:pPr>
      <w:r>
        <w:rPr>
          <w:szCs w:val="22"/>
        </w:rPr>
        <w:t>Stearan horečnatý</w:t>
      </w:r>
    </w:p>
    <w:p w14:paraId="646DF581" w14:textId="7476550A" w:rsidR="00223AE1" w:rsidRPr="00D22E71" w:rsidRDefault="00223AE1" w:rsidP="00B15003">
      <w:pPr>
        <w:ind w:left="284"/>
        <w:rPr>
          <w:szCs w:val="22"/>
        </w:rPr>
      </w:pPr>
      <w:proofErr w:type="spellStart"/>
      <w:r w:rsidRPr="00D22E71">
        <w:rPr>
          <w:szCs w:val="22"/>
        </w:rPr>
        <w:t>Kopolymér</w:t>
      </w:r>
      <w:proofErr w:type="spellEnd"/>
      <w:r w:rsidRPr="00D22E71">
        <w:rPr>
          <w:szCs w:val="22"/>
        </w:rPr>
        <w:t xml:space="preserve"> kyseliny </w:t>
      </w:r>
      <w:proofErr w:type="spellStart"/>
      <w:r w:rsidRPr="00D22E71">
        <w:rPr>
          <w:szCs w:val="22"/>
        </w:rPr>
        <w:t>metakrylovej</w:t>
      </w:r>
      <w:proofErr w:type="spellEnd"/>
      <w:r w:rsidRPr="00D22E71">
        <w:rPr>
          <w:szCs w:val="22"/>
        </w:rPr>
        <w:t xml:space="preserve"> </w:t>
      </w:r>
      <w:r w:rsidR="001F5857">
        <w:rPr>
          <w:szCs w:val="22"/>
        </w:rPr>
        <w:t>s</w:t>
      </w:r>
      <w:r w:rsidRPr="00D22E71">
        <w:rPr>
          <w:szCs w:val="22"/>
        </w:rPr>
        <w:t xml:space="preserve"> </w:t>
      </w:r>
      <w:proofErr w:type="spellStart"/>
      <w:r w:rsidRPr="00D22E71">
        <w:rPr>
          <w:szCs w:val="22"/>
        </w:rPr>
        <w:t>metylmetakrylát</w:t>
      </w:r>
      <w:r w:rsidR="001F5857">
        <w:rPr>
          <w:szCs w:val="22"/>
        </w:rPr>
        <w:t>om</w:t>
      </w:r>
      <w:proofErr w:type="spellEnd"/>
      <w:r w:rsidRPr="00D22E71">
        <w:rPr>
          <w:szCs w:val="22"/>
        </w:rPr>
        <w:t xml:space="preserve"> (1:2)</w:t>
      </w:r>
    </w:p>
    <w:p w14:paraId="697050AB" w14:textId="7AA9518C" w:rsidR="00223AE1" w:rsidRPr="00D22E71" w:rsidRDefault="00223AE1" w:rsidP="00B15003">
      <w:pPr>
        <w:ind w:left="284"/>
        <w:rPr>
          <w:szCs w:val="22"/>
        </w:rPr>
      </w:pPr>
      <w:r w:rsidRPr="00D22E71">
        <w:rPr>
          <w:szCs w:val="22"/>
        </w:rPr>
        <w:t>Makrogol 400</w:t>
      </w:r>
    </w:p>
    <w:p w14:paraId="14D3A529" w14:textId="4CAA5DDF" w:rsidR="004F1B96" w:rsidRPr="00D22E71" w:rsidRDefault="00223AE1" w:rsidP="00B15003">
      <w:pPr>
        <w:ind w:left="284"/>
        <w:rPr>
          <w:szCs w:val="22"/>
        </w:rPr>
      </w:pPr>
      <w:r w:rsidRPr="00D22E71">
        <w:rPr>
          <w:szCs w:val="22"/>
        </w:rPr>
        <w:t>Mastenec</w:t>
      </w:r>
    </w:p>
    <w:p w14:paraId="1673E519" w14:textId="77777777" w:rsidR="00A87D77" w:rsidRDefault="00A87D77" w:rsidP="00B15003">
      <w:pPr>
        <w:rPr>
          <w:szCs w:val="22"/>
        </w:rPr>
      </w:pPr>
    </w:p>
    <w:p w14:paraId="7728A354" w14:textId="34FEB02E" w:rsidR="009B5951" w:rsidRDefault="009B5951" w:rsidP="00B15003">
      <w:pPr>
        <w:rPr>
          <w:spacing w:val="2"/>
        </w:rPr>
      </w:pPr>
      <w:r w:rsidRPr="00D22E71">
        <w:rPr>
          <w:iCs/>
          <w:szCs w:val="22"/>
        </w:rPr>
        <w:t>Obal</w:t>
      </w:r>
      <w:r w:rsidR="001F5857">
        <w:rPr>
          <w:iCs/>
          <w:szCs w:val="22"/>
        </w:rPr>
        <w:t>y</w:t>
      </w:r>
      <w:r w:rsidR="00C268EC">
        <w:rPr>
          <w:iCs/>
          <w:szCs w:val="22"/>
        </w:rPr>
        <w:t xml:space="preserve"> </w:t>
      </w:r>
      <w:r w:rsidRPr="009B5951">
        <w:rPr>
          <w:spacing w:val="2"/>
        </w:rPr>
        <w:t>kapsúl obsahujú nasledujúce zložky:</w:t>
      </w:r>
    </w:p>
    <w:p w14:paraId="6D0ED702" w14:textId="77777777" w:rsidR="00223AE1" w:rsidRPr="00D22E71" w:rsidRDefault="00223AE1" w:rsidP="00B15003">
      <w:pPr>
        <w:rPr>
          <w:iCs/>
          <w:szCs w:val="22"/>
        </w:rPr>
      </w:pPr>
      <w:r w:rsidRPr="00D22E71">
        <w:rPr>
          <w:iCs/>
          <w:szCs w:val="22"/>
        </w:rPr>
        <w:t>50 mg</w:t>
      </w:r>
      <w:r w:rsidR="009B5951">
        <w:rPr>
          <w:iCs/>
          <w:szCs w:val="22"/>
        </w:rPr>
        <w:t>:</w:t>
      </w:r>
      <w:r w:rsidRPr="00D22E71">
        <w:rPr>
          <w:iCs/>
          <w:szCs w:val="22"/>
        </w:rPr>
        <w:t xml:space="preserve"> želatína a oxid titaničitý (E171).</w:t>
      </w:r>
    </w:p>
    <w:p w14:paraId="6D5B4D8D" w14:textId="4F2B99C7" w:rsidR="004F1B96" w:rsidRPr="00D22E71" w:rsidRDefault="00223AE1" w:rsidP="00B15003">
      <w:pPr>
        <w:rPr>
          <w:szCs w:val="22"/>
        </w:rPr>
      </w:pPr>
      <w:r w:rsidRPr="00D22E71">
        <w:rPr>
          <w:iCs/>
          <w:szCs w:val="22"/>
        </w:rPr>
        <w:t xml:space="preserve">100 mg: želatína, </w:t>
      </w:r>
      <w:r w:rsidR="001F5857">
        <w:rPr>
          <w:iCs/>
          <w:szCs w:val="22"/>
        </w:rPr>
        <w:t>oxid titaničitý</w:t>
      </w:r>
      <w:r w:rsidR="00C268EC">
        <w:rPr>
          <w:iCs/>
          <w:szCs w:val="22"/>
        </w:rPr>
        <w:t xml:space="preserve"> </w:t>
      </w:r>
      <w:r w:rsidRPr="00D22E71">
        <w:rPr>
          <w:iCs/>
          <w:szCs w:val="22"/>
        </w:rPr>
        <w:t>(E171)</w:t>
      </w:r>
      <w:r w:rsidR="001F5857">
        <w:rPr>
          <w:iCs/>
          <w:szCs w:val="22"/>
        </w:rPr>
        <w:t>,</w:t>
      </w:r>
      <w:r w:rsidRPr="00D22E71">
        <w:rPr>
          <w:iCs/>
          <w:szCs w:val="22"/>
        </w:rPr>
        <w:t xml:space="preserve"> čierny oxid železitý (E172).</w:t>
      </w:r>
    </w:p>
    <w:p w14:paraId="3E17232C" w14:textId="77777777" w:rsidR="0021712A" w:rsidRPr="00D22E71" w:rsidRDefault="0021712A" w:rsidP="00B15003">
      <w:pPr>
        <w:rPr>
          <w:szCs w:val="22"/>
        </w:rPr>
      </w:pPr>
    </w:p>
    <w:p w14:paraId="18AD35A4" w14:textId="77777777" w:rsidR="00A87D77" w:rsidRPr="00D22E71" w:rsidRDefault="00A87D77" w:rsidP="00B15003">
      <w:pPr>
        <w:rPr>
          <w:szCs w:val="22"/>
        </w:rPr>
      </w:pPr>
      <w:r w:rsidRPr="00D22E71">
        <w:rPr>
          <w:b/>
          <w:szCs w:val="22"/>
        </w:rPr>
        <w:t xml:space="preserve">Ako vyzerá </w:t>
      </w:r>
      <w:proofErr w:type="spellStart"/>
      <w:r w:rsidR="002863C6" w:rsidRPr="00D22E71">
        <w:rPr>
          <w:b/>
          <w:szCs w:val="22"/>
        </w:rPr>
        <w:t>Amarhyton</w:t>
      </w:r>
      <w:proofErr w:type="spellEnd"/>
      <w:r w:rsidR="002863C6" w:rsidRPr="00D22E71">
        <w:rPr>
          <w:b/>
          <w:szCs w:val="22"/>
        </w:rPr>
        <w:t xml:space="preserve"> </w:t>
      </w:r>
      <w:r w:rsidR="00DE3D75" w:rsidRPr="00D22E71">
        <w:rPr>
          <w:b/>
          <w:szCs w:val="22"/>
        </w:rPr>
        <w:t>a obsah balenia</w:t>
      </w:r>
    </w:p>
    <w:p w14:paraId="47EF8236" w14:textId="52B45FB5" w:rsidR="00A9324A" w:rsidRPr="00D22E71" w:rsidRDefault="00360388" w:rsidP="00B15003">
      <w:pPr>
        <w:rPr>
          <w:szCs w:val="22"/>
        </w:rPr>
      </w:pPr>
      <w:proofErr w:type="spellStart"/>
      <w:r w:rsidRPr="00D22E71">
        <w:rPr>
          <w:szCs w:val="22"/>
        </w:rPr>
        <w:t>Amarhyton</w:t>
      </w:r>
      <w:proofErr w:type="spellEnd"/>
      <w:r w:rsidR="00A9324A" w:rsidRPr="00D22E71">
        <w:rPr>
          <w:szCs w:val="22"/>
        </w:rPr>
        <w:t xml:space="preserve"> 50 mg kapsuly s predĺženým uvoľňovaním sú želatínové</w:t>
      </w:r>
      <w:r w:rsidR="00B86B46">
        <w:rPr>
          <w:szCs w:val="22"/>
        </w:rPr>
        <w:t>,</w:t>
      </w:r>
      <w:r w:rsidR="00A9324A" w:rsidRPr="00D22E71">
        <w:rPr>
          <w:szCs w:val="22"/>
        </w:rPr>
        <w:t xml:space="preserve"> nepriehľadné kapsuly s bielym telom a bielym </w:t>
      </w:r>
      <w:r w:rsidR="00B86B46">
        <w:rPr>
          <w:szCs w:val="22"/>
        </w:rPr>
        <w:t>vrchnákom</w:t>
      </w:r>
      <w:r w:rsidR="00B86B46" w:rsidRPr="00D22E71">
        <w:rPr>
          <w:szCs w:val="22"/>
        </w:rPr>
        <w:t xml:space="preserve"> </w:t>
      </w:r>
      <w:r w:rsidR="00A9324A" w:rsidRPr="00D22E71">
        <w:rPr>
          <w:szCs w:val="22"/>
        </w:rPr>
        <w:t>obsahujúc</w:t>
      </w:r>
      <w:r w:rsidR="00B86B46">
        <w:rPr>
          <w:szCs w:val="22"/>
        </w:rPr>
        <w:t>e</w:t>
      </w:r>
      <w:r w:rsidR="00A9324A" w:rsidRPr="00D22E71">
        <w:rPr>
          <w:szCs w:val="22"/>
        </w:rPr>
        <w:t xml:space="preserve"> biele alebo takmer biele</w:t>
      </w:r>
      <w:r w:rsidR="00B86B46">
        <w:rPr>
          <w:szCs w:val="22"/>
        </w:rPr>
        <w:t>,</w:t>
      </w:r>
      <w:r w:rsidR="00A9324A" w:rsidRPr="00D22E71">
        <w:rPr>
          <w:szCs w:val="22"/>
        </w:rPr>
        <w:t xml:space="preserve"> okrúhle </w:t>
      </w:r>
      <w:proofErr w:type="spellStart"/>
      <w:r w:rsidR="00A9324A" w:rsidRPr="00D22E71">
        <w:rPr>
          <w:szCs w:val="22"/>
        </w:rPr>
        <w:t>mikrotablety</w:t>
      </w:r>
      <w:proofErr w:type="spellEnd"/>
      <w:r w:rsidR="00A9324A" w:rsidRPr="00D22E71">
        <w:rPr>
          <w:szCs w:val="22"/>
        </w:rPr>
        <w:t>.</w:t>
      </w:r>
    </w:p>
    <w:p w14:paraId="4A631CD8" w14:textId="64494EE7" w:rsidR="00A9324A" w:rsidRPr="00D22E71" w:rsidRDefault="00360388" w:rsidP="00B15003">
      <w:pPr>
        <w:rPr>
          <w:szCs w:val="22"/>
        </w:rPr>
      </w:pPr>
      <w:proofErr w:type="spellStart"/>
      <w:r w:rsidRPr="00D22E71">
        <w:rPr>
          <w:szCs w:val="22"/>
        </w:rPr>
        <w:t>Amarhyton</w:t>
      </w:r>
      <w:proofErr w:type="spellEnd"/>
      <w:r w:rsidR="00A9324A" w:rsidRPr="00D22E71">
        <w:rPr>
          <w:szCs w:val="22"/>
        </w:rPr>
        <w:t xml:space="preserve"> 100 mg kapsuly s predĺženým uvoľňovaním sú želatínové</w:t>
      </w:r>
      <w:r w:rsidR="00B86B46">
        <w:rPr>
          <w:szCs w:val="22"/>
        </w:rPr>
        <w:t>,</w:t>
      </w:r>
      <w:r w:rsidR="00A9324A" w:rsidRPr="00D22E71">
        <w:rPr>
          <w:szCs w:val="22"/>
        </w:rPr>
        <w:t xml:space="preserve"> nepriehľadné kapsuly so šedým telom a bielym </w:t>
      </w:r>
      <w:r w:rsidR="00B86B46">
        <w:rPr>
          <w:szCs w:val="22"/>
        </w:rPr>
        <w:t>vrchnákom</w:t>
      </w:r>
      <w:r w:rsidR="00B86B46" w:rsidRPr="00D22E71">
        <w:rPr>
          <w:szCs w:val="22"/>
        </w:rPr>
        <w:t xml:space="preserve"> </w:t>
      </w:r>
      <w:r w:rsidR="00A9324A" w:rsidRPr="00D22E71">
        <w:rPr>
          <w:szCs w:val="22"/>
        </w:rPr>
        <w:t>obsahujú</w:t>
      </w:r>
      <w:r w:rsidR="00B86B46">
        <w:rPr>
          <w:szCs w:val="22"/>
        </w:rPr>
        <w:t>ce</w:t>
      </w:r>
      <w:r w:rsidR="00A9324A" w:rsidRPr="00D22E71">
        <w:rPr>
          <w:szCs w:val="22"/>
        </w:rPr>
        <w:t xml:space="preserve"> biele alebo takmer biele</w:t>
      </w:r>
      <w:r w:rsidR="00B86B46">
        <w:rPr>
          <w:szCs w:val="22"/>
        </w:rPr>
        <w:t>,</w:t>
      </w:r>
      <w:r w:rsidR="00A9324A" w:rsidRPr="00D22E71">
        <w:rPr>
          <w:szCs w:val="22"/>
        </w:rPr>
        <w:t xml:space="preserve"> okrúhle </w:t>
      </w:r>
      <w:proofErr w:type="spellStart"/>
      <w:r w:rsidR="00A9324A" w:rsidRPr="00D22E71">
        <w:rPr>
          <w:szCs w:val="22"/>
        </w:rPr>
        <w:t>mikrotablety</w:t>
      </w:r>
      <w:proofErr w:type="spellEnd"/>
      <w:r w:rsidR="00A9324A" w:rsidRPr="00D22E71">
        <w:rPr>
          <w:szCs w:val="22"/>
        </w:rPr>
        <w:t>.</w:t>
      </w:r>
    </w:p>
    <w:p w14:paraId="57567265" w14:textId="77777777" w:rsidR="00324296" w:rsidRPr="00D22E71" w:rsidRDefault="00324296" w:rsidP="00B15003">
      <w:pPr>
        <w:rPr>
          <w:b/>
          <w:noProof/>
          <w:szCs w:val="22"/>
        </w:rPr>
      </w:pPr>
    </w:p>
    <w:p w14:paraId="2A6F640F" w14:textId="1FF233AC" w:rsidR="00A9324A" w:rsidRPr="00D22E71" w:rsidRDefault="00521D28" w:rsidP="00B15003">
      <w:pPr>
        <w:rPr>
          <w:szCs w:val="22"/>
        </w:rPr>
      </w:pPr>
      <w:r>
        <w:rPr>
          <w:szCs w:val="22"/>
        </w:rPr>
        <w:t>Veľkos</w:t>
      </w:r>
      <w:r w:rsidR="00C268EC">
        <w:rPr>
          <w:szCs w:val="22"/>
        </w:rPr>
        <w:t>ti</w:t>
      </w:r>
      <w:r>
        <w:rPr>
          <w:szCs w:val="22"/>
        </w:rPr>
        <w:t xml:space="preserve"> balenia:</w:t>
      </w:r>
      <w:r w:rsidR="00A9324A" w:rsidRPr="00D22E71">
        <w:rPr>
          <w:szCs w:val="22"/>
        </w:rPr>
        <w:t xml:space="preserve"> 28 a</w:t>
      </w:r>
      <w:r>
        <w:rPr>
          <w:szCs w:val="22"/>
        </w:rPr>
        <w:t>lebo</w:t>
      </w:r>
      <w:r w:rsidR="00A9324A" w:rsidRPr="00D22E71">
        <w:rPr>
          <w:szCs w:val="22"/>
        </w:rPr>
        <w:t xml:space="preserve"> 30</w:t>
      </w:r>
      <w:r>
        <w:rPr>
          <w:szCs w:val="22"/>
        </w:rPr>
        <w:t xml:space="preserve"> kapsúl.</w:t>
      </w:r>
      <w:r w:rsidR="00A9324A" w:rsidRPr="00D22E71">
        <w:rPr>
          <w:szCs w:val="22"/>
        </w:rPr>
        <w:t xml:space="preserve"> </w:t>
      </w:r>
    </w:p>
    <w:p w14:paraId="0E5E6559" w14:textId="77777777" w:rsidR="00A9324A" w:rsidRPr="00D22E71" w:rsidRDefault="00A9324A" w:rsidP="00B15003">
      <w:pPr>
        <w:rPr>
          <w:szCs w:val="22"/>
        </w:rPr>
      </w:pPr>
    </w:p>
    <w:p w14:paraId="5662CF43" w14:textId="77777777" w:rsidR="00A9324A" w:rsidRPr="00D22E71" w:rsidRDefault="00A9324A" w:rsidP="00B15003">
      <w:pPr>
        <w:rPr>
          <w:szCs w:val="22"/>
        </w:rPr>
      </w:pPr>
      <w:r w:rsidRPr="00D22E71">
        <w:rPr>
          <w:szCs w:val="22"/>
        </w:rPr>
        <w:t>Na trh nemusia byť uvedené všetky veľkosti balenia.</w:t>
      </w:r>
    </w:p>
    <w:p w14:paraId="27B62591" w14:textId="77777777" w:rsidR="00A87D77" w:rsidRPr="00D22E71" w:rsidRDefault="00A87D77" w:rsidP="00B15003">
      <w:pPr>
        <w:rPr>
          <w:szCs w:val="22"/>
        </w:rPr>
      </w:pPr>
    </w:p>
    <w:p w14:paraId="11CBF88E" w14:textId="77777777" w:rsidR="0073631A" w:rsidRPr="00D22E71" w:rsidRDefault="00DE3D75" w:rsidP="00B15003">
      <w:pPr>
        <w:tabs>
          <w:tab w:val="left" w:pos="4170"/>
        </w:tabs>
        <w:rPr>
          <w:b/>
          <w:szCs w:val="22"/>
        </w:rPr>
      </w:pPr>
      <w:r w:rsidRPr="00D22E71">
        <w:rPr>
          <w:b/>
          <w:szCs w:val="22"/>
        </w:rPr>
        <w:t xml:space="preserve">Držiteľ rozhodnutia o registrácii </w:t>
      </w:r>
      <w:r w:rsidR="0073631A" w:rsidRPr="00D22E71">
        <w:rPr>
          <w:b/>
          <w:szCs w:val="22"/>
        </w:rPr>
        <w:t>a</w:t>
      </w:r>
      <w:r w:rsidR="001659DC" w:rsidRPr="00D22E71">
        <w:rPr>
          <w:b/>
          <w:szCs w:val="22"/>
        </w:rPr>
        <w:t> </w:t>
      </w:r>
      <w:r w:rsidR="0073631A" w:rsidRPr="00D22E71">
        <w:rPr>
          <w:b/>
          <w:szCs w:val="22"/>
        </w:rPr>
        <w:t>výrobca</w:t>
      </w:r>
    </w:p>
    <w:p w14:paraId="590B20FF" w14:textId="77777777" w:rsidR="00A9324A" w:rsidRPr="00D22E71" w:rsidRDefault="00A9324A" w:rsidP="004436F8">
      <w:pPr>
        <w:pStyle w:val="Bezriadkovania"/>
        <w:rPr>
          <w:rFonts w:ascii="Times New Roman" w:hAnsi="Times New Roman" w:cs="Times New Roman"/>
        </w:rPr>
      </w:pPr>
      <w:r w:rsidRPr="00D22E71">
        <w:rPr>
          <w:rFonts w:ascii="Times New Roman" w:hAnsi="Times New Roman" w:cs="Times New Roman"/>
        </w:rPr>
        <w:t>Swyssi AG</w:t>
      </w:r>
    </w:p>
    <w:p w14:paraId="1AFDC66F" w14:textId="29B51B90" w:rsidR="00A9324A" w:rsidRPr="00D22E71" w:rsidRDefault="00A9324A" w:rsidP="002463E8">
      <w:pPr>
        <w:pStyle w:val="Bezriadkovania"/>
        <w:rPr>
          <w:rFonts w:ascii="Times New Roman" w:hAnsi="Times New Roman" w:cs="Times New Roman"/>
        </w:rPr>
      </w:pPr>
      <w:r w:rsidRPr="00D22E71">
        <w:rPr>
          <w:rFonts w:ascii="Times New Roman" w:hAnsi="Times New Roman" w:cs="Times New Roman"/>
        </w:rPr>
        <w:t xml:space="preserve">14 </w:t>
      </w:r>
      <w:proofErr w:type="spellStart"/>
      <w:r w:rsidRPr="00D22E71">
        <w:rPr>
          <w:rFonts w:ascii="Times New Roman" w:hAnsi="Times New Roman" w:cs="Times New Roman"/>
        </w:rPr>
        <w:t>Lyoner</w:t>
      </w:r>
      <w:proofErr w:type="spellEnd"/>
      <w:r w:rsidRPr="00D22E71">
        <w:rPr>
          <w:rFonts w:ascii="Times New Roman" w:hAnsi="Times New Roman" w:cs="Times New Roman"/>
        </w:rPr>
        <w:t xml:space="preserve"> </w:t>
      </w:r>
      <w:proofErr w:type="spellStart"/>
      <w:r w:rsidRPr="00D22E71">
        <w:rPr>
          <w:rFonts w:ascii="Times New Roman" w:hAnsi="Times New Roman" w:cs="Times New Roman"/>
        </w:rPr>
        <w:t>Strasse</w:t>
      </w:r>
      <w:proofErr w:type="spellEnd"/>
    </w:p>
    <w:p w14:paraId="14B2441A" w14:textId="23EF2121" w:rsidR="00A9324A" w:rsidRPr="00D22E71" w:rsidRDefault="00A9324A" w:rsidP="002463E8">
      <w:pPr>
        <w:pStyle w:val="Bezriadkovania"/>
        <w:rPr>
          <w:rFonts w:ascii="Times New Roman" w:hAnsi="Times New Roman" w:cs="Times New Roman"/>
        </w:rPr>
      </w:pPr>
      <w:r w:rsidRPr="00D22E71">
        <w:rPr>
          <w:rFonts w:ascii="Times New Roman" w:hAnsi="Times New Roman" w:cs="Times New Roman"/>
        </w:rPr>
        <w:t>60528 Frankfurt am Main</w:t>
      </w:r>
    </w:p>
    <w:p w14:paraId="15EB60A1" w14:textId="77777777" w:rsidR="00D55B09" w:rsidRPr="00D22E71" w:rsidRDefault="00D55B09" w:rsidP="00B0759B">
      <w:pPr>
        <w:pStyle w:val="Bezriadkovania"/>
        <w:rPr>
          <w:rFonts w:ascii="Times New Roman" w:hAnsi="Times New Roman" w:cs="Times New Roman"/>
        </w:rPr>
      </w:pPr>
      <w:proofErr w:type="spellStart"/>
      <w:r w:rsidRPr="00D22E71">
        <w:rPr>
          <w:rFonts w:ascii="Times New Roman" w:hAnsi="Times New Roman" w:cs="Times New Roman"/>
        </w:rPr>
        <w:t>Nemecko</w:t>
      </w:r>
      <w:proofErr w:type="spellEnd"/>
    </w:p>
    <w:p w14:paraId="01E6C966" w14:textId="77777777" w:rsidR="00A9324A" w:rsidRPr="00D22E71" w:rsidRDefault="00A9324A" w:rsidP="00695960">
      <w:pPr>
        <w:pStyle w:val="Bezriadkovania"/>
        <w:rPr>
          <w:rFonts w:ascii="Times New Roman" w:hAnsi="Times New Roman" w:cs="Times New Roman"/>
          <w:lang w:val="fr-FR"/>
        </w:rPr>
      </w:pPr>
      <w:r w:rsidRPr="00D22E71">
        <w:rPr>
          <w:rFonts w:ascii="Times New Roman" w:hAnsi="Times New Roman" w:cs="Times New Roman"/>
          <w:lang w:val="fr-FR"/>
        </w:rPr>
        <w:t>T</w:t>
      </w:r>
      <w:r w:rsidRPr="00D22E71">
        <w:rPr>
          <w:rFonts w:ascii="Times New Roman" w:hAnsi="Times New Roman" w:cs="Times New Roman"/>
          <w:spacing w:val="-1"/>
          <w:lang w:val="fr-FR"/>
        </w:rPr>
        <w:t>e</w:t>
      </w:r>
      <w:r w:rsidRPr="00D22E71">
        <w:rPr>
          <w:rFonts w:ascii="Times New Roman" w:hAnsi="Times New Roman" w:cs="Times New Roman"/>
          <w:lang w:val="fr-FR"/>
        </w:rPr>
        <w:t xml:space="preserve">l. </w:t>
      </w:r>
      <w:r w:rsidRPr="00D22E71">
        <w:rPr>
          <w:rFonts w:ascii="Times New Roman" w:hAnsi="Times New Roman" w:cs="Times New Roman"/>
        </w:rPr>
        <w:t>+49 69 66554 162</w:t>
      </w:r>
    </w:p>
    <w:p w14:paraId="0DC8F76B" w14:textId="77777777" w:rsidR="00A9324A" w:rsidRPr="00D22E71" w:rsidRDefault="00A9324A" w:rsidP="00B15003">
      <w:pPr>
        <w:autoSpaceDE w:val="0"/>
        <w:autoSpaceDN w:val="0"/>
        <w:adjustRightInd w:val="0"/>
        <w:rPr>
          <w:szCs w:val="22"/>
        </w:rPr>
      </w:pPr>
      <w:r w:rsidRPr="00D22E71">
        <w:rPr>
          <w:szCs w:val="22"/>
        </w:rPr>
        <w:t xml:space="preserve">Email: </w:t>
      </w:r>
      <w:hyperlink r:id="rId8" w:history="1">
        <w:r w:rsidRPr="00B15003">
          <w:rPr>
            <w:rStyle w:val="Hypertextovprepojenie"/>
            <w:color w:val="auto"/>
            <w:szCs w:val="22"/>
            <w:u w:val="none"/>
          </w:rPr>
          <w:t>info@swyssi.com</w:t>
        </w:r>
      </w:hyperlink>
    </w:p>
    <w:p w14:paraId="71C88189" w14:textId="77777777" w:rsidR="00A9324A" w:rsidRPr="00D22E71" w:rsidRDefault="00A9324A" w:rsidP="00B15003">
      <w:pPr>
        <w:rPr>
          <w:szCs w:val="22"/>
        </w:rPr>
      </w:pPr>
    </w:p>
    <w:p w14:paraId="341E686B" w14:textId="77777777" w:rsidR="00A9324A" w:rsidRPr="00D22E71" w:rsidRDefault="00A9324A" w:rsidP="00B15003">
      <w:pPr>
        <w:rPr>
          <w:szCs w:val="22"/>
        </w:rPr>
      </w:pPr>
    </w:p>
    <w:p w14:paraId="0D98B042" w14:textId="77777777" w:rsidR="00AE1BB8" w:rsidRPr="00D22E71" w:rsidRDefault="00AE1BB8" w:rsidP="00B15003">
      <w:pPr>
        <w:rPr>
          <w:b/>
          <w:szCs w:val="22"/>
        </w:rPr>
      </w:pPr>
      <w:r w:rsidRPr="00D22E71">
        <w:rPr>
          <w:b/>
          <w:szCs w:val="22"/>
        </w:rPr>
        <w:t>Liek je schválený v členských štátoch Európskeho hospodárskeho priestoru (EHP) pod nasledovnými názvami:</w:t>
      </w:r>
    </w:p>
    <w:p w14:paraId="35AE9038" w14:textId="77777777" w:rsidR="004A2C38" w:rsidRPr="00D22E71" w:rsidRDefault="004A2C38" w:rsidP="004436F8">
      <w:pPr>
        <w:autoSpaceDE w:val="0"/>
        <w:autoSpaceDN w:val="0"/>
        <w:adjustRightInd w:val="0"/>
        <w:ind w:left="1440" w:firstLine="720"/>
        <w:rPr>
          <w:rFonts w:eastAsiaTheme="minorEastAsia"/>
          <w:szCs w:val="22"/>
          <w:lang w:val="bg-BG"/>
        </w:rPr>
      </w:pPr>
    </w:p>
    <w:p w14:paraId="04DF8FAF" w14:textId="77777777" w:rsidR="004A2C38" w:rsidRPr="00D22E71" w:rsidRDefault="004A2C38" w:rsidP="002463E8">
      <w:pPr>
        <w:autoSpaceDE w:val="0"/>
        <w:autoSpaceDN w:val="0"/>
        <w:adjustRightInd w:val="0"/>
        <w:rPr>
          <w:rFonts w:eastAsiaTheme="minorEastAsia"/>
          <w:szCs w:val="22"/>
        </w:rPr>
      </w:pPr>
      <w:r w:rsidRPr="00D22E71">
        <w:rPr>
          <w:szCs w:val="22"/>
        </w:rPr>
        <w:t xml:space="preserve">Portugalsko </w:t>
      </w:r>
      <w:r w:rsidRPr="00D22E71">
        <w:rPr>
          <w:szCs w:val="22"/>
        </w:rPr>
        <w:tab/>
      </w:r>
      <w:r w:rsidRPr="00D22E71">
        <w:rPr>
          <w:szCs w:val="22"/>
        </w:rPr>
        <w:tab/>
      </w:r>
      <w:proofErr w:type="spellStart"/>
      <w:r w:rsidRPr="00D22E71">
        <w:rPr>
          <w:rFonts w:eastAsiaTheme="minorEastAsia"/>
          <w:szCs w:val="22"/>
        </w:rPr>
        <w:t>Amarhyton</w:t>
      </w:r>
      <w:proofErr w:type="spellEnd"/>
      <w:r w:rsidRPr="00D22E71">
        <w:rPr>
          <w:rFonts w:eastAsiaTheme="minorEastAsia"/>
          <w:szCs w:val="22"/>
        </w:rPr>
        <w:t xml:space="preserve"> 50 mg,</w:t>
      </w:r>
      <w:r w:rsidRPr="00D22E71">
        <w:rPr>
          <w:szCs w:val="22"/>
          <w:lang w:eastAsia="bg-BG"/>
        </w:rPr>
        <w:t xml:space="preserve"> </w:t>
      </w:r>
      <w:proofErr w:type="spellStart"/>
      <w:r w:rsidRPr="00D22E71">
        <w:rPr>
          <w:szCs w:val="22"/>
          <w:lang w:eastAsia="bg-BG"/>
        </w:rPr>
        <w:t>cápsula</w:t>
      </w:r>
      <w:proofErr w:type="spellEnd"/>
      <w:r w:rsidRPr="00D22E71">
        <w:rPr>
          <w:szCs w:val="22"/>
          <w:lang w:eastAsia="bg-BG"/>
        </w:rPr>
        <w:t xml:space="preserve"> de </w:t>
      </w:r>
      <w:proofErr w:type="spellStart"/>
      <w:r w:rsidRPr="00D22E71">
        <w:rPr>
          <w:szCs w:val="22"/>
          <w:lang w:eastAsia="bg-BG"/>
        </w:rPr>
        <w:t>libertação</w:t>
      </w:r>
      <w:proofErr w:type="spellEnd"/>
      <w:r w:rsidRPr="00D22E71">
        <w:rPr>
          <w:szCs w:val="22"/>
          <w:lang w:eastAsia="bg-BG"/>
        </w:rPr>
        <w:t xml:space="preserve"> </w:t>
      </w:r>
      <w:proofErr w:type="spellStart"/>
      <w:r w:rsidRPr="00D22E71">
        <w:rPr>
          <w:szCs w:val="22"/>
          <w:lang w:eastAsia="bg-BG"/>
        </w:rPr>
        <w:t>prolongada</w:t>
      </w:r>
      <w:proofErr w:type="spellEnd"/>
      <w:r w:rsidRPr="00D22E71">
        <w:rPr>
          <w:szCs w:val="22"/>
          <w:lang w:eastAsia="bg-BG"/>
        </w:rPr>
        <w:t xml:space="preserve">, </w:t>
      </w:r>
      <w:proofErr w:type="spellStart"/>
      <w:r w:rsidRPr="00D22E71">
        <w:rPr>
          <w:szCs w:val="22"/>
          <w:lang w:eastAsia="bg-BG"/>
        </w:rPr>
        <w:t>duras</w:t>
      </w:r>
      <w:proofErr w:type="spellEnd"/>
    </w:p>
    <w:p w14:paraId="0F97F02A" w14:textId="77777777" w:rsidR="004A2C38" w:rsidRPr="00D22E71" w:rsidRDefault="004A2C38" w:rsidP="002463E8">
      <w:pPr>
        <w:autoSpaceDE w:val="0"/>
        <w:autoSpaceDN w:val="0"/>
        <w:adjustRightInd w:val="0"/>
        <w:ind w:left="1440" w:firstLine="720"/>
        <w:rPr>
          <w:szCs w:val="22"/>
          <w:lang w:eastAsia="bg-BG"/>
        </w:rPr>
      </w:pPr>
      <w:proofErr w:type="spellStart"/>
      <w:r w:rsidRPr="00D22E71">
        <w:rPr>
          <w:rFonts w:eastAsiaTheme="minorEastAsia"/>
          <w:szCs w:val="22"/>
        </w:rPr>
        <w:t>Amarhyton</w:t>
      </w:r>
      <w:proofErr w:type="spellEnd"/>
      <w:r w:rsidRPr="00D22E71">
        <w:rPr>
          <w:rFonts w:eastAsiaTheme="minorEastAsia"/>
          <w:szCs w:val="22"/>
        </w:rPr>
        <w:t xml:space="preserve"> 100 mg</w:t>
      </w:r>
      <w:r w:rsidRPr="00D22E71">
        <w:rPr>
          <w:szCs w:val="22"/>
          <w:lang w:eastAsia="bg-BG"/>
        </w:rPr>
        <w:t xml:space="preserve">, </w:t>
      </w:r>
      <w:proofErr w:type="spellStart"/>
      <w:r w:rsidRPr="00D22E71">
        <w:rPr>
          <w:szCs w:val="22"/>
          <w:lang w:eastAsia="bg-BG"/>
        </w:rPr>
        <w:t>cápsula</w:t>
      </w:r>
      <w:proofErr w:type="spellEnd"/>
      <w:r w:rsidRPr="00D22E71">
        <w:rPr>
          <w:szCs w:val="22"/>
          <w:lang w:eastAsia="bg-BG"/>
        </w:rPr>
        <w:t xml:space="preserve"> de </w:t>
      </w:r>
      <w:proofErr w:type="spellStart"/>
      <w:r w:rsidRPr="00D22E71">
        <w:rPr>
          <w:szCs w:val="22"/>
          <w:lang w:eastAsia="bg-BG"/>
        </w:rPr>
        <w:t>libertação</w:t>
      </w:r>
      <w:proofErr w:type="spellEnd"/>
      <w:r w:rsidRPr="00D22E71">
        <w:rPr>
          <w:szCs w:val="22"/>
          <w:lang w:eastAsia="bg-BG"/>
        </w:rPr>
        <w:t xml:space="preserve"> </w:t>
      </w:r>
      <w:proofErr w:type="spellStart"/>
      <w:r w:rsidRPr="00D22E71">
        <w:rPr>
          <w:szCs w:val="22"/>
          <w:lang w:eastAsia="bg-BG"/>
        </w:rPr>
        <w:t>prolongada</w:t>
      </w:r>
      <w:proofErr w:type="spellEnd"/>
      <w:r w:rsidRPr="00D22E71">
        <w:rPr>
          <w:szCs w:val="22"/>
          <w:lang w:eastAsia="bg-BG"/>
        </w:rPr>
        <w:t xml:space="preserve">, </w:t>
      </w:r>
      <w:proofErr w:type="spellStart"/>
      <w:r w:rsidRPr="00D22E71">
        <w:rPr>
          <w:szCs w:val="22"/>
          <w:lang w:eastAsia="bg-BG"/>
        </w:rPr>
        <w:t>duras</w:t>
      </w:r>
      <w:proofErr w:type="spellEnd"/>
    </w:p>
    <w:p w14:paraId="52E52897" w14:textId="77777777" w:rsidR="004F16F4" w:rsidRPr="00D22E71" w:rsidRDefault="004F16F4" w:rsidP="00B15003">
      <w:pPr>
        <w:rPr>
          <w:b/>
          <w:szCs w:val="22"/>
        </w:rPr>
      </w:pPr>
    </w:p>
    <w:p w14:paraId="3C52FE93" w14:textId="77777777" w:rsidR="004F16F4" w:rsidRPr="00D22E71" w:rsidRDefault="004F16F4" w:rsidP="004436F8">
      <w:pPr>
        <w:autoSpaceDE w:val="0"/>
        <w:autoSpaceDN w:val="0"/>
        <w:adjustRightInd w:val="0"/>
        <w:rPr>
          <w:rFonts w:eastAsiaTheme="minorEastAsia"/>
          <w:szCs w:val="22"/>
        </w:rPr>
      </w:pPr>
      <w:r w:rsidRPr="00D22E71">
        <w:rPr>
          <w:szCs w:val="22"/>
        </w:rPr>
        <w:t xml:space="preserve">Rakúsko </w:t>
      </w:r>
      <w:r w:rsidRPr="00D22E71">
        <w:rPr>
          <w:szCs w:val="22"/>
        </w:rPr>
        <w:tab/>
      </w:r>
      <w:r w:rsidRPr="00D22E71">
        <w:rPr>
          <w:szCs w:val="22"/>
        </w:rPr>
        <w:tab/>
      </w:r>
      <w:proofErr w:type="spellStart"/>
      <w:r w:rsidRPr="00D22E71">
        <w:rPr>
          <w:rFonts w:eastAsiaTheme="minorEastAsia"/>
          <w:szCs w:val="22"/>
        </w:rPr>
        <w:t>Amarhyton</w:t>
      </w:r>
      <w:proofErr w:type="spellEnd"/>
      <w:r w:rsidRPr="00D22E71">
        <w:rPr>
          <w:rFonts w:eastAsiaTheme="minorEastAsia"/>
          <w:szCs w:val="22"/>
        </w:rPr>
        <w:t xml:space="preserve"> 50 mg, </w:t>
      </w:r>
      <w:proofErr w:type="spellStart"/>
      <w:r w:rsidRPr="00D22E71">
        <w:rPr>
          <w:rFonts w:eastAsiaTheme="minorEastAsia"/>
          <w:szCs w:val="22"/>
        </w:rPr>
        <w:t>Hartkapseln</w:t>
      </w:r>
      <w:proofErr w:type="spellEnd"/>
      <w:r w:rsidRPr="00D22E71">
        <w:rPr>
          <w:rFonts w:eastAsiaTheme="minorEastAsia"/>
          <w:szCs w:val="22"/>
        </w:rPr>
        <w:t xml:space="preserve">, </w:t>
      </w:r>
      <w:proofErr w:type="spellStart"/>
      <w:r w:rsidRPr="00D22E71">
        <w:rPr>
          <w:rFonts w:eastAsiaTheme="minorEastAsia"/>
          <w:szCs w:val="22"/>
        </w:rPr>
        <w:t>retardiert</w:t>
      </w:r>
      <w:proofErr w:type="spellEnd"/>
    </w:p>
    <w:p w14:paraId="56FD1F73" w14:textId="77777777" w:rsidR="004F16F4" w:rsidRPr="00D22E71" w:rsidRDefault="004F16F4" w:rsidP="002463E8">
      <w:pPr>
        <w:autoSpaceDE w:val="0"/>
        <w:autoSpaceDN w:val="0"/>
        <w:adjustRightInd w:val="0"/>
        <w:ind w:left="1440" w:firstLine="720"/>
        <w:rPr>
          <w:rFonts w:eastAsiaTheme="minorEastAsia"/>
          <w:szCs w:val="22"/>
        </w:rPr>
      </w:pPr>
      <w:proofErr w:type="spellStart"/>
      <w:r w:rsidRPr="00D22E71">
        <w:rPr>
          <w:rFonts w:eastAsiaTheme="minorEastAsia"/>
          <w:szCs w:val="22"/>
        </w:rPr>
        <w:t>Amarhyton</w:t>
      </w:r>
      <w:proofErr w:type="spellEnd"/>
      <w:r w:rsidRPr="00D22E71">
        <w:rPr>
          <w:rFonts w:eastAsiaTheme="minorEastAsia"/>
          <w:szCs w:val="22"/>
        </w:rPr>
        <w:t xml:space="preserve"> 100 mg, </w:t>
      </w:r>
      <w:proofErr w:type="spellStart"/>
      <w:r w:rsidRPr="00D22E71">
        <w:rPr>
          <w:rFonts w:eastAsiaTheme="minorEastAsia"/>
          <w:szCs w:val="22"/>
        </w:rPr>
        <w:t>Hartkapseln</w:t>
      </w:r>
      <w:proofErr w:type="spellEnd"/>
      <w:r w:rsidRPr="00D22E71">
        <w:rPr>
          <w:rFonts w:eastAsiaTheme="minorEastAsia"/>
          <w:szCs w:val="22"/>
        </w:rPr>
        <w:t xml:space="preserve">, </w:t>
      </w:r>
      <w:proofErr w:type="spellStart"/>
      <w:r w:rsidRPr="00D22E71">
        <w:rPr>
          <w:rFonts w:eastAsiaTheme="minorEastAsia"/>
          <w:szCs w:val="22"/>
        </w:rPr>
        <w:t>retardiert</w:t>
      </w:r>
      <w:proofErr w:type="spellEnd"/>
    </w:p>
    <w:p w14:paraId="47AC54A5" w14:textId="77777777" w:rsidR="00135012" w:rsidRPr="00D22E71" w:rsidRDefault="00135012" w:rsidP="002463E8">
      <w:pPr>
        <w:autoSpaceDE w:val="0"/>
        <w:autoSpaceDN w:val="0"/>
        <w:adjustRightInd w:val="0"/>
        <w:ind w:left="1440" w:firstLine="720"/>
        <w:rPr>
          <w:rFonts w:eastAsiaTheme="minorEastAsia"/>
          <w:szCs w:val="22"/>
          <w:lang w:val="bg-BG"/>
        </w:rPr>
      </w:pPr>
    </w:p>
    <w:p w14:paraId="39381DED" w14:textId="77777777" w:rsidR="004F16F4" w:rsidRPr="00D22E71" w:rsidRDefault="004F16F4" w:rsidP="00B0759B">
      <w:pPr>
        <w:autoSpaceDE w:val="0"/>
        <w:autoSpaceDN w:val="0"/>
        <w:adjustRightInd w:val="0"/>
        <w:rPr>
          <w:rFonts w:eastAsiaTheme="minorEastAsia"/>
          <w:szCs w:val="22"/>
        </w:rPr>
      </w:pPr>
      <w:r w:rsidRPr="00D22E71">
        <w:rPr>
          <w:szCs w:val="22"/>
        </w:rPr>
        <w:t xml:space="preserve">Česká republika </w:t>
      </w:r>
      <w:r w:rsidRPr="00D22E71">
        <w:rPr>
          <w:szCs w:val="22"/>
        </w:rPr>
        <w:tab/>
      </w:r>
      <w:proofErr w:type="spellStart"/>
      <w:r w:rsidRPr="00D22E71">
        <w:rPr>
          <w:rFonts w:eastAsiaTheme="minorEastAsia"/>
          <w:szCs w:val="22"/>
        </w:rPr>
        <w:t>Amarhyton</w:t>
      </w:r>
      <w:proofErr w:type="spellEnd"/>
      <w:r w:rsidRPr="00D22E71">
        <w:rPr>
          <w:rFonts w:eastAsiaTheme="minorEastAsia"/>
          <w:szCs w:val="22"/>
        </w:rPr>
        <w:t xml:space="preserve"> 50 mg, </w:t>
      </w:r>
      <w:r w:rsidR="009E7ED7" w:rsidRPr="00D22E71">
        <w:rPr>
          <w:rFonts w:eastAsiaTheme="minorEastAsia"/>
          <w:szCs w:val="22"/>
        </w:rPr>
        <w:t xml:space="preserve">tobolky s </w:t>
      </w:r>
      <w:proofErr w:type="spellStart"/>
      <w:r w:rsidR="009E7ED7" w:rsidRPr="00D22E71">
        <w:rPr>
          <w:rFonts w:eastAsiaTheme="minorEastAsia"/>
          <w:szCs w:val="22"/>
        </w:rPr>
        <w:t>prodlouženým</w:t>
      </w:r>
      <w:proofErr w:type="spellEnd"/>
      <w:r w:rsidR="009E7ED7" w:rsidRPr="00D22E71">
        <w:rPr>
          <w:rFonts w:eastAsiaTheme="minorEastAsia"/>
          <w:szCs w:val="22"/>
        </w:rPr>
        <w:t xml:space="preserve"> </w:t>
      </w:r>
      <w:proofErr w:type="spellStart"/>
      <w:r w:rsidR="009E7ED7" w:rsidRPr="00D22E71">
        <w:rPr>
          <w:rFonts w:eastAsiaTheme="minorEastAsia"/>
          <w:szCs w:val="22"/>
        </w:rPr>
        <w:t>uvolňováním</w:t>
      </w:r>
      <w:proofErr w:type="spellEnd"/>
      <w:r w:rsidR="009E7ED7" w:rsidRPr="00D22E71">
        <w:rPr>
          <w:rFonts w:eastAsiaTheme="minorEastAsia"/>
          <w:szCs w:val="22"/>
        </w:rPr>
        <w:t>, tvrdé</w:t>
      </w:r>
    </w:p>
    <w:p w14:paraId="38E0DAB9" w14:textId="77777777" w:rsidR="004F16F4" w:rsidRPr="00D22E71" w:rsidRDefault="004F16F4" w:rsidP="00695960">
      <w:pPr>
        <w:autoSpaceDE w:val="0"/>
        <w:autoSpaceDN w:val="0"/>
        <w:adjustRightInd w:val="0"/>
        <w:ind w:left="1440" w:firstLine="720"/>
        <w:rPr>
          <w:rFonts w:eastAsiaTheme="minorEastAsia"/>
          <w:szCs w:val="22"/>
        </w:rPr>
      </w:pPr>
      <w:proofErr w:type="spellStart"/>
      <w:r w:rsidRPr="00D22E71">
        <w:rPr>
          <w:rFonts w:eastAsiaTheme="minorEastAsia"/>
          <w:szCs w:val="22"/>
        </w:rPr>
        <w:t>Amarhyton</w:t>
      </w:r>
      <w:proofErr w:type="spellEnd"/>
      <w:r w:rsidRPr="00D22E71">
        <w:rPr>
          <w:rFonts w:eastAsiaTheme="minorEastAsia"/>
          <w:szCs w:val="22"/>
        </w:rPr>
        <w:t xml:space="preserve"> 100 mg</w:t>
      </w:r>
      <w:r w:rsidR="009E7ED7" w:rsidRPr="00D22E71">
        <w:rPr>
          <w:rFonts w:eastAsiaTheme="minorEastAsia"/>
          <w:szCs w:val="22"/>
        </w:rPr>
        <w:t xml:space="preserve">, tobolky s </w:t>
      </w:r>
      <w:proofErr w:type="spellStart"/>
      <w:r w:rsidR="009E7ED7" w:rsidRPr="00D22E71">
        <w:rPr>
          <w:rFonts w:eastAsiaTheme="minorEastAsia"/>
          <w:szCs w:val="22"/>
        </w:rPr>
        <w:t>prodlouženým</w:t>
      </w:r>
      <w:proofErr w:type="spellEnd"/>
      <w:r w:rsidR="009E7ED7" w:rsidRPr="00D22E71">
        <w:rPr>
          <w:rFonts w:eastAsiaTheme="minorEastAsia"/>
          <w:szCs w:val="22"/>
        </w:rPr>
        <w:t xml:space="preserve"> </w:t>
      </w:r>
      <w:proofErr w:type="spellStart"/>
      <w:r w:rsidR="009E7ED7" w:rsidRPr="00D22E71">
        <w:rPr>
          <w:rFonts w:eastAsiaTheme="minorEastAsia"/>
          <w:szCs w:val="22"/>
        </w:rPr>
        <w:t>uvolňováním</w:t>
      </w:r>
      <w:proofErr w:type="spellEnd"/>
      <w:r w:rsidR="009E7ED7" w:rsidRPr="00D22E71">
        <w:rPr>
          <w:rFonts w:eastAsiaTheme="minorEastAsia"/>
          <w:szCs w:val="22"/>
        </w:rPr>
        <w:t>, tvrdé</w:t>
      </w:r>
    </w:p>
    <w:p w14:paraId="2533CBF1" w14:textId="77777777" w:rsidR="00135012" w:rsidRPr="00D22E71" w:rsidRDefault="00135012" w:rsidP="00663D37">
      <w:pPr>
        <w:autoSpaceDE w:val="0"/>
        <w:autoSpaceDN w:val="0"/>
        <w:adjustRightInd w:val="0"/>
        <w:ind w:left="1440" w:firstLine="720"/>
        <w:rPr>
          <w:rFonts w:eastAsiaTheme="minorEastAsia"/>
          <w:szCs w:val="22"/>
          <w:lang w:val="bg-BG"/>
        </w:rPr>
      </w:pPr>
    </w:p>
    <w:p w14:paraId="4F23A322" w14:textId="27D6C336" w:rsidR="004F16F4" w:rsidRPr="00D22E71" w:rsidRDefault="004F16F4" w:rsidP="00663D37">
      <w:pPr>
        <w:autoSpaceDE w:val="0"/>
        <w:autoSpaceDN w:val="0"/>
        <w:adjustRightInd w:val="0"/>
        <w:rPr>
          <w:rFonts w:eastAsiaTheme="minorEastAsia"/>
          <w:szCs w:val="22"/>
        </w:rPr>
      </w:pPr>
      <w:r w:rsidRPr="00D22E71">
        <w:rPr>
          <w:szCs w:val="22"/>
        </w:rPr>
        <w:t xml:space="preserve">Grécko </w:t>
      </w:r>
      <w:r w:rsidRPr="00D22E71">
        <w:rPr>
          <w:szCs w:val="22"/>
        </w:rPr>
        <w:tab/>
      </w:r>
      <w:r w:rsidRPr="00D22E71">
        <w:rPr>
          <w:szCs w:val="22"/>
        </w:rPr>
        <w:tab/>
      </w:r>
      <w:r w:rsidRPr="00D22E71">
        <w:rPr>
          <w:szCs w:val="22"/>
        </w:rPr>
        <w:tab/>
      </w:r>
      <w:proofErr w:type="spellStart"/>
      <w:r w:rsidRPr="00D22E71">
        <w:rPr>
          <w:rFonts w:eastAsiaTheme="minorEastAsia"/>
          <w:szCs w:val="22"/>
        </w:rPr>
        <w:t>Amarhyton</w:t>
      </w:r>
      <w:proofErr w:type="spellEnd"/>
      <w:r w:rsidRPr="00D22E71">
        <w:rPr>
          <w:rFonts w:eastAsiaTheme="minorEastAsia"/>
          <w:szCs w:val="22"/>
        </w:rPr>
        <w:t xml:space="preserve"> 50 mg, κα</w:t>
      </w:r>
      <w:proofErr w:type="spellStart"/>
      <w:r w:rsidRPr="00D22E71">
        <w:rPr>
          <w:rFonts w:eastAsiaTheme="minorEastAsia"/>
          <w:szCs w:val="22"/>
        </w:rPr>
        <w:t>ψάκιο</w:t>
      </w:r>
      <w:proofErr w:type="spellEnd"/>
      <w:r w:rsidRPr="00D22E71">
        <w:rPr>
          <w:rFonts w:eastAsiaTheme="minorEastAsia"/>
          <w:szCs w:val="22"/>
        </w:rPr>
        <w:t xml:space="preserve"> παρα</w:t>
      </w:r>
      <w:proofErr w:type="spellStart"/>
      <w:r w:rsidRPr="00D22E71">
        <w:rPr>
          <w:rFonts w:eastAsiaTheme="minorEastAsia"/>
          <w:szCs w:val="22"/>
        </w:rPr>
        <w:t>τετ</w:t>
      </w:r>
      <w:proofErr w:type="spellEnd"/>
      <w:r w:rsidRPr="00D22E71">
        <w:rPr>
          <w:rFonts w:eastAsiaTheme="minorEastAsia"/>
          <w:szCs w:val="22"/>
        </w:rPr>
        <w:t>αμένης απ</w:t>
      </w:r>
      <w:proofErr w:type="spellStart"/>
      <w:r w:rsidRPr="00D22E71">
        <w:rPr>
          <w:rFonts w:eastAsiaTheme="minorEastAsia"/>
          <w:szCs w:val="22"/>
        </w:rPr>
        <w:t>οδέσμευσης</w:t>
      </w:r>
      <w:proofErr w:type="spellEnd"/>
      <w:r w:rsidRPr="00D22E71">
        <w:rPr>
          <w:rFonts w:eastAsiaTheme="minorEastAsia"/>
          <w:szCs w:val="22"/>
        </w:rPr>
        <w:t xml:space="preserve">, </w:t>
      </w:r>
      <w:proofErr w:type="spellStart"/>
      <w:r w:rsidRPr="00D22E71">
        <w:rPr>
          <w:rFonts w:eastAsiaTheme="minorEastAsia"/>
          <w:szCs w:val="22"/>
        </w:rPr>
        <w:t>σκληρά</w:t>
      </w:r>
      <w:proofErr w:type="spellEnd"/>
    </w:p>
    <w:p w14:paraId="25362D3D" w14:textId="750BA862" w:rsidR="004F16F4" w:rsidRPr="00D22E71" w:rsidRDefault="004F16F4" w:rsidP="005C4DED">
      <w:pPr>
        <w:autoSpaceDE w:val="0"/>
        <w:autoSpaceDN w:val="0"/>
        <w:adjustRightInd w:val="0"/>
        <w:ind w:left="1440" w:firstLine="720"/>
        <w:rPr>
          <w:rFonts w:eastAsiaTheme="minorEastAsia"/>
          <w:szCs w:val="22"/>
        </w:rPr>
      </w:pPr>
      <w:proofErr w:type="spellStart"/>
      <w:r w:rsidRPr="00D22E71">
        <w:rPr>
          <w:rFonts w:eastAsiaTheme="minorEastAsia"/>
          <w:szCs w:val="22"/>
        </w:rPr>
        <w:t>Amarhyton</w:t>
      </w:r>
      <w:proofErr w:type="spellEnd"/>
      <w:r w:rsidRPr="00D22E71">
        <w:rPr>
          <w:rFonts w:eastAsiaTheme="minorEastAsia"/>
          <w:szCs w:val="22"/>
        </w:rPr>
        <w:t xml:space="preserve"> 100 mg, κα</w:t>
      </w:r>
      <w:proofErr w:type="spellStart"/>
      <w:r w:rsidRPr="00D22E71">
        <w:rPr>
          <w:rFonts w:eastAsiaTheme="minorEastAsia"/>
          <w:szCs w:val="22"/>
        </w:rPr>
        <w:t>ψάκιο</w:t>
      </w:r>
      <w:proofErr w:type="spellEnd"/>
      <w:r w:rsidRPr="00D22E71">
        <w:rPr>
          <w:rFonts w:eastAsiaTheme="minorEastAsia"/>
          <w:szCs w:val="22"/>
        </w:rPr>
        <w:t xml:space="preserve"> παρα</w:t>
      </w:r>
      <w:proofErr w:type="spellStart"/>
      <w:r w:rsidRPr="00D22E71">
        <w:rPr>
          <w:rFonts w:eastAsiaTheme="minorEastAsia"/>
          <w:szCs w:val="22"/>
        </w:rPr>
        <w:t>τετ</w:t>
      </w:r>
      <w:proofErr w:type="spellEnd"/>
      <w:r w:rsidRPr="00D22E71">
        <w:rPr>
          <w:rFonts w:eastAsiaTheme="minorEastAsia"/>
          <w:szCs w:val="22"/>
        </w:rPr>
        <w:t>αμένης απ</w:t>
      </w:r>
      <w:proofErr w:type="spellStart"/>
      <w:r w:rsidRPr="00D22E71">
        <w:rPr>
          <w:rFonts w:eastAsiaTheme="minorEastAsia"/>
          <w:szCs w:val="22"/>
        </w:rPr>
        <w:t>οδέσμευσης</w:t>
      </w:r>
      <w:proofErr w:type="spellEnd"/>
      <w:r w:rsidRPr="00D22E71">
        <w:rPr>
          <w:rFonts w:eastAsiaTheme="minorEastAsia"/>
          <w:szCs w:val="22"/>
        </w:rPr>
        <w:t xml:space="preserve">, </w:t>
      </w:r>
      <w:proofErr w:type="spellStart"/>
      <w:r w:rsidRPr="00D22E71">
        <w:rPr>
          <w:rFonts w:eastAsiaTheme="minorEastAsia"/>
          <w:szCs w:val="22"/>
        </w:rPr>
        <w:t>σκληρά</w:t>
      </w:r>
      <w:proofErr w:type="spellEnd"/>
    </w:p>
    <w:p w14:paraId="2A72477E" w14:textId="77777777" w:rsidR="00135012" w:rsidRPr="00D22E71" w:rsidRDefault="00135012" w:rsidP="0022410A">
      <w:pPr>
        <w:autoSpaceDE w:val="0"/>
        <w:autoSpaceDN w:val="0"/>
        <w:adjustRightInd w:val="0"/>
        <w:ind w:left="1440" w:firstLine="720"/>
        <w:rPr>
          <w:rFonts w:eastAsiaTheme="minorEastAsia"/>
          <w:szCs w:val="22"/>
          <w:lang w:val="bg-BG"/>
        </w:rPr>
      </w:pPr>
    </w:p>
    <w:p w14:paraId="7D2D6770" w14:textId="77777777" w:rsidR="004F16F4" w:rsidRPr="00D22E71" w:rsidRDefault="004F16F4" w:rsidP="00D53886">
      <w:pPr>
        <w:autoSpaceDE w:val="0"/>
        <w:autoSpaceDN w:val="0"/>
        <w:adjustRightInd w:val="0"/>
        <w:rPr>
          <w:rFonts w:eastAsiaTheme="minorEastAsia"/>
          <w:szCs w:val="22"/>
        </w:rPr>
      </w:pPr>
      <w:r w:rsidRPr="00D22E71">
        <w:rPr>
          <w:szCs w:val="22"/>
        </w:rPr>
        <w:t xml:space="preserve">Poľsko </w:t>
      </w:r>
      <w:r w:rsidRPr="00D22E71">
        <w:rPr>
          <w:szCs w:val="22"/>
        </w:rPr>
        <w:tab/>
      </w:r>
      <w:r w:rsidRPr="00D22E71">
        <w:rPr>
          <w:szCs w:val="22"/>
        </w:rPr>
        <w:tab/>
      </w:r>
      <w:r w:rsidRPr="00D22E71">
        <w:rPr>
          <w:szCs w:val="22"/>
        </w:rPr>
        <w:tab/>
      </w:r>
      <w:proofErr w:type="spellStart"/>
      <w:r w:rsidRPr="00D22E71">
        <w:rPr>
          <w:rFonts w:eastAsiaTheme="minorEastAsia"/>
          <w:szCs w:val="22"/>
        </w:rPr>
        <w:t>Amarhyton</w:t>
      </w:r>
      <w:proofErr w:type="spellEnd"/>
      <w:r w:rsidRPr="00D22E71">
        <w:rPr>
          <w:rFonts w:eastAsiaTheme="minorEastAsia"/>
          <w:szCs w:val="22"/>
        </w:rPr>
        <w:t xml:space="preserve"> 50 mg, </w:t>
      </w:r>
      <w:proofErr w:type="spellStart"/>
      <w:r w:rsidR="009E7ED7" w:rsidRPr="00D22E71">
        <w:rPr>
          <w:rFonts w:eastAsiaTheme="minorEastAsia"/>
          <w:szCs w:val="22"/>
        </w:rPr>
        <w:t>kapsułki</w:t>
      </w:r>
      <w:proofErr w:type="spellEnd"/>
      <w:r w:rsidR="009E7ED7" w:rsidRPr="00D22E71">
        <w:rPr>
          <w:rFonts w:eastAsiaTheme="minorEastAsia"/>
          <w:szCs w:val="22"/>
        </w:rPr>
        <w:t xml:space="preserve"> o </w:t>
      </w:r>
      <w:proofErr w:type="spellStart"/>
      <w:r w:rsidR="009E7ED7" w:rsidRPr="00D22E71">
        <w:rPr>
          <w:rFonts w:eastAsiaTheme="minorEastAsia"/>
          <w:szCs w:val="22"/>
        </w:rPr>
        <w:t>przedłużonym</w:t>
      </w:r>
      <w:proofErr w:type="spellEnd"/>
      <w:r w:rsidR="009E7ED7" w:rsidRPr="00D22E71">
        <w:rPr>
          <w:rFonts w:eastAsiaTheme="minorEastAsia"/>
          <w:szCs w:val="22"/>
        </w:rPr>
        <w:t xml:space="preserve"> </w:t>
      </w:r>
      <w:proofErr w:type="spellStart"/>
      <w:r w:rsidR="009E7ED7" w:rsidRPr="00D22E71">
        <w:rPr>
          <w:rFonts w:eastAsiaTheme="minorEastAsia"/>
          <w:szCs w:val="22"/>
        </w:rPr>
        <w:t>uwalnianiu</w:t>
      </w:r>
      <w:proofErr w:type="spellEnd"/>
      <w:r w:rsidR="009E7ED7" w:rsidRPr="00D22E71">
        <w:rPr>
          <w:rFonts w:eastAsiaTheme="minorEastAsia"/>
          <w:szCs w:val="22"/>
        </w:rPr>
        <w:t xml:space="preserve">, </w:t>
      </w:r>
      <w:proofErr w:type="spellStart"/>
      <w:r w:rsidR="009E7ED7" w:rsidRPr="00D22E71">
        <w:rPr>
          <w:rFonts w:eastAsiaTheme="minorEastAsia"/>
          <w:szCs w:val="22"/>
        </w:rPr>
        <w:t>twarde</w:t>
      </w:r>
      <w:proofErr w:type="spellEnd"/>
    </w:p>
    <w:p w14:paraId="51E63C81" w14:textId="77777777" w:rsidR="004F16F4" w:rsidRPr="00D22E71" w:rsidRDefault="004F16F4" w:rsidP="00270D08">
      <w:pPr>
        <w:autoSpaceDE w:val="0"/>
        <w:autoSpaceDN w:val="0"/>
        <w:adjustRightInd w:val="0"/>
        <w:ind w:left="1440" w:firstLine="720"/>
        <w:rPr>
          <w:rFonts w:eastAsiaTheme="minorEastAsia"/>
          <w:szCs w:val="22"/>
        </w:rPr>
      </w:pPr>
      <w:proofErr w:type="spellStart"/>
      <w:r w:rsidRPr="00D22E71">
        <w:rPr>
          <w:rFonts w:eastAsiaTheme="minorEastAsia"/>
          <w:szCs w:val="22"/>
        </w:rPr>
        <w:t>Amarhyton</w:t>
      </w:r>
      <w:proofErr w:type="spellEnd"/>
      <w:r w:rsidRPr="00D22E71">
        <w:rPr>
          <w:rFonts w:eastAsiaTheme="minorEastAsia"/>
          <w:szCs w:val="22"/>
        </w:rPr>
        <w:t xml:space="preserve"> 100 mg</w:t>
      </w:r>
      <w:r w:rsidR="009E7ED7" w:rsidRPr="00D22E71">
        <w:rPr>
          <w:rFonts w:eastAsiaTheme="minorEastAsia"/>
          <w:szCs w:val="22"/>
        </w:rPr>
        <w:t xml:space="preserve">, </w:t>
      </w:r>
      <w:proofErr w:type="spellStart"/>
      <w:r w:rsidR="009E7ED7" w:rsidRPr="00D22E71">
        <w:rPr>
          <w:rFonts w:eastAsiaTheme="minorEastAsia"/>
          <w:szCs w:val="22"/>
        </w:rPr>
        <w:t>kapsułki</w:t>
      </w:r>
      <w:proofErr w:type="spellEnd"/>
      <w:r w:rsidR="009E7ED7" w:rsidRPr="00D22E71">
        <w:rPr>
          <w:rFonts w:eastAsiaTheme="minorEastAsia"/>
          <w:szCs w:val="22"/>
        </w:rPr>
        <w:t xml:space="preserve"> o </w:t>
      </w:r>
      <w:proofErr w:type="spellStart"/>
      <w:r w:rsidR="009E7ED7" w:rsidRPr="00D22E71">
        <w:rPr>
          <w:rFonts w:eastAsiaTheme="minorEastAsia"/>
          <w:szCs w:val="22"/>
        </w:rPr>
        <w:t>przedłużonym</w:t>
      </w:r>
      <w:proofErr w:type="spellEnd"/>
      <w:r w:rsidR="009E7ED7" w:rsidRPr="00D22E71">
        <w:rPr>
          <w:rFonts w:eastAsiaTheme="minorEastAsia"/>
          <w:szCs w:val="22"/>
        </w:rPr>
        <w:t xml:space="preserve"> </w:t>
      </w:r>
      <w:proofErr w:type="spellStart"/>
      <w:r w:rsidR="009E7ED7" w:rsidRPr="00D22E71">
        <w:rPr>
          <w:rFonts w:eastAsiaTheme="minorEastAsia"/>
          <w:szCs w:val="22"/>
        </w:rPr>
        <w:t>uwalnianiu</w:t>
      </w:r>
      <w:proofErr w:type="spellEnd"/>
      <w:r w:rsidR="009E7ED7" w:rsidRPr="00D22E71">
        <w:rPr>
          <w:rFonts w:eastAsiaTheme="minorEastAsia"/>
          <w:szCs w:val="22"/>
        </w:rPr>
        <w:t xml:space="preserve">, </w:t>
      </w:r>
      <w:proofErr w:type="spellStart"/>
      <w:r w:rsidR="009E7ED7" w:rsidRPr="00D22E71">
        <w:rPr>
          <w:rFonts w:eastAsiaTheme="minorEastAsia"/>
          <w:szCs w:val="22"/>
        </w:rPr>
        <w:t>twarde</w:t>
      </w:r>
      <w:proofErr w:type="spellEnd"/>
    </w:p>
    <w:p w14:paraId="08AC14C8" w14:textId="77777777" w:rsidR="00135012" w:rsidRPr="00D22E71" w:rsidRDefault="00135012" w:rsidP="00A423F8">
      <w:pPr>
        <w:autoSpaceDE w:val="0"/>
        <w:autoSpaceDN w:val="0"/>
        <w:adjustRightInd w:val="0"/>
        <w:ind w:left="1440" w:firstLine="720"/>
        <w:rPr>
          <w:rFonts w:eastAsiaTheme="minorEastAsia"/>
          <w:szCs w:val="22"/>
          <w:lang w:val="bg-BG"/>
        </w:rPr>
      </w:pPr>
    </w:p>
    <w:p w14:paraId="4CA5F00E" w14:textId="77777777" w:rsidR="004F16F4" w:rsidRPr="00D22E71" w:rsidRDefault="004F16F4" w:rsidP="00A423F8">
      <w:pPr>
        <w:autoSpaceDE w:val="0"/>
        <w:autoSpaceDN w:val="0"/>
        <w:adjustRightInd w:val="0"/>
        <w:rPr>
          <w:rFonts w:eastAsiaTheme="minorEastAsia"/>
          <w:szCs w:val="22"/>
        </w:rPr>
      </w:pPr>
      <w:r w:rsidRPr="00D22E71">
        <w:rPr>
          <w:szCs w:val="22"/>
        </w:rPr>
        <w:t xml:space="preserve">Rumunsko </w:t>
      </w:r>
      <w:r w:rsidRPr="00D22E71">
        <w:rPr>
          <w:szCs w:val="22"/>
        </w:rPr>
        <w:tab/>
      </w:r>
      <w:r w:rsidRPr="00D22E71">
        <w:rPr>
          <w:szCs w:val="22"/>
        </w:rPr>
        <w:tab/>
      </w:r>
      <w:proofErr w:type="spellStart"/>
      <w:r w:rsidRPr="00D22E71">
        <w:rPr>
          <w:rFonts w:eastAsiaTheme="minorEastAsia"/>
          <w:szCs w:val="22"/>
        </w:rPr>
        <w:t>Amarhyton</w:t>
      </w:r>
      <w:proofErr w:type="spellEnd"/>
      <w:r w:rsidRPr="00D22E71">
        <w:rPr>
          <w:rFonts w:eastAsiaTheme="minorEastAsia"/>
          <w:szCs w:val="22"/>
        </w:rPr>
        <w:t xml:space="preserve"> 50 mg </w:t>
      </w:r>
      <w:proofErr w:type="spellStart"/>
      <w:r w:rsidRPr="00D22E71">
        <w:rPr>
          <w:rFonts w:eastAsiaTheme="minorEastAsia"/>
          <w:szCs w:val="22"/>
        </w:rPr>
        <w:t>capsule</w:t>
      </w:r>
      <w:proofErr w:type="spellEnd"/>
      <w:r w:rsidRPr="00D22E71">
        <w:rPr>
          <w:rFonts w:eastAsiaTheme="minorEastAsia"/>
          <w:szCs w:val="22"/>
        </w:rPr>
        <w:t xml:space="preserve"> </w:t>
      </w:r>
      <w:proofErr w:type="spellStart"/>
      <w:r w:rsidRPr="00D22E71">
        <w:rPr>
          <w:rFonts w:eastAsiaTheme="minorEastAsia"/>
          <w:szCs w:val="22"/>
        </w:rPr>
        <w:t>cu</w:t>
      </w:r>
      <w:proofErr w:type="spellEnd"/>
      <w:r w:rsidRPr="00D22E71">
        <w:rPr>
          <w:rFonts w:eastAsiaTheme="minorEastAsia"/>
          <w:szCs w:val="22"/>
        </w:rPr>
        <w:t xml:space="preserve"> </w:t>
      </w:r>
      <w:proofErr w:type="spellStart"/>
      <w:r w:rsidRPr="00D22E71">
        <w:rPr>
          <w:rFonts w:eastAsiaTheme="minorEastAsia"/>
          <w:szCs w:val="22"/>
        </w:rPr>
        <w:t>eliberare</w:t>
      </w:r>
      <w:proofErr w:type="spellEnd"/>
      <w:r w:rsidRPr="00D22E71">
        <w:rPr>
          <w:rFonts w:eastAsiaTheme="minorEastAsia"/>
          <w:szCs w:val="22"/>
        </w:rPr>
        <w:t xml:space="preserve"> </w:t>
      </w:r>
      <w:proofErr w:type="spellStart"/>
      <w:r w:rsidRPr="00D22E71">
        <w:rPr>
          <w:rFonts w:eastAsiaTheme="minorEastAsia"/>
          <w:szCs w:val="22"/>
        </w:rPr>
        <w:t>prelungită</w:t>
      </w:r>
      <w:proofErr w:type="spellEnd"/>
      <w:r w:rsidRPr="00D22E71">
        <w:rPr>
          <w:rFonts w:eastAsiaTheme="minorEastAsia"/>
          <w:szCs w:val="22"/>
        </w:rPr>
        <w:t xml:space="preserve">, </w:t>
      </w:r>
      <w:proofErr w:type="spellStart"/>
      <w:r w:rsidRPr="00D22E71">
        <w:rPr>
          <w:rFonts w:eastAsiaTheme="minorEastAsia"/>
          <w:szCs w:val="22"/>
        </w:rPr>
        <w:t>greu</w:t>
      </w:r>
      <w:proofErr w:type="spellEnd"/>
    </w:p>
    <w:p w14:paraId="14F73A28" w14:textId="77777777" w:rsidR="004F16F4" w:rsidRPr="00D22E71" w:rsidRDefault="004F16F4" w:rsidP="00A423F8">
      <w:pPr>
        <w:autoSpaceDE w:val="0"/>
        <w:autoSpaceDN w:val="0"/>
        <w:adjustRightInd w:val="0"/>
        <w:ind w:left="1440" w:firstLine="720"/>
        <w:rPr>
          <w:rFonts w:eastAsiaTheme="minorEastAsia"/>
          <w:szCs w:val="22"/>
        </w:rPr>
      </w:pPr>
      <w:proofErr w:type="spellStart"/>
      <w:r w:rsidRPr="00D22E71">
        <w:rPr>
          <w:rFonts w:eastAsiaTheme="minorEastAsia"/>
          <w:szCs w:val="22"/>
        </w:rPr>
        <w:t>Amarhyton</w:t>
      </w:r>
      <w:proofErr w:type="spellEnd"/>
      <w:r w:rsidRPr="00D22E71">
        <w:rPr>
          <w:rFonts w:eastAsiaTheme="minorEastAsia"/>
          <w:szCs w:val="22"/>
        </w:rPr>
        <w:t xml:space="preserve"> 100 mg </w:t>
      </w:r>
      <w:proofErr w:type="spellStart"/>
      <w:r w:rsidRPr="00D22E71">
        <w:rPr>
          <w:rFonts w:eastAsiaTheme="minorEastAsia"/>
          <w:szCs w:val="22"/>
        </w:rPr>
        <w:t>capsule</w:t>
      </w:r>
      <w:proofErr w:type="spellEnd"/>
      <w:r w:rsidRPr="00D22E71">
        <w:rPr>
          <w:rFonts w:eastAsiaTheme="minorEastAsia"/>
          <w:szCs w:val="22"/>
        </w:rPr>
        <w:t xml:space="preserve"> </w:t>
      </w:r>
      <w:proofErr w:type="spellStart"/>
      <w:r w:rsidRPr="00D22E71">
        <w:rPr>
          <w:rFonts w:eastAsiaTheme="minorEastAsia"/>
          <w:szCs w:val="22"/>
        </w:rPr>
        <w:t>cu</w:t>
      </w:r>
      <w:proofErr w:type="spellEnd"/>
      <w:r w:rsidRPr="00D22E71">
        <w:rPr>
          <w:rFonts w:eastAsiaTheme="minorEastAsia"/>
          <w:szCs w:val="22"/>
        </w:rPr>
        <w:t xml:space="preserve"> </w:t>
      </w:r>
      <w:proofErr w:type="spellStart"/>
      <w:r w:rsidRPr="00D22E71">
        <w:rPr>
          <w:rFonts w:eastAsiaTheme="minorEastAsia"/>
          <w:szCs w:val="22"/>
        </w:rPr>
        <w:t>eliberare</w:t>
      </w:r>
      <w:proofErr w:type="spellEnd"/>
      <w:r w:rsidRPr="00D22E71">
        <w:rPr>
          <w:rFonts w:eastAsiaTheme="minorEastAsia"/>
          <w:szCs w:val="22"/>
        </w:rPr>
        <w:t xml:space="preserve"> </w:t>
      </w:r>
      <w:proofErr w:type="spellStart"/>
      <w:r w:rsidRPr="00D22E71">
        <w:rPr>
          <w:rFonts w:eastAsiaTheme="minorEastAsia"/>
          <w:szCs w:val="22"/>
        </w:rPr>
        <w:t>prelungită</w:t>
      </w:r>
      <w:proofErr w:type="spellEnd"/>
      <w:r w:rsidRPr="00D22E71">
        <w:rPr>
          <w:rFonts w:eastAsiaTheme="minorEastAsia"/>
          <w:szCs w:val="22"/>
        </w:rPr>
        <w:t xml:space="preserve">, </w:t>
      </w:r>
      <w:proofErr w:type="spellStart"/>
      <w:r w:rsidRPr="00D22E71">
        <w:rPr>
          <w:rFonts w:eastAsiaTheme="minorEastAsia"/>
          <w:szCs w:val="22"/>
        </w:rPr>
        <w:t>greu</w:t>
      </w:r>
      <w:proofErr w:type="spellEnd"/>
    </w:p>
    <w:p w14:paraId="6B7EC7AD" w14:textId="77777777" w:rsidR="00135012" w:rsidRPr="00D22E71" w:rsidRDefault="00135012" w:rsidP="00A5367C">
      <w:pPr>
        <w:autoSpaceDE w:val="0"/>
        <w:autoSpaceDN w:val="0"/>
        <w:adjustRightInd w:val="0"/>
        <w:ind w:left="1440" w:firstLine="720"/>
        <w:rPr>
          <w:rFonts w:eastAsiaTheme="minorEastAsia"/>
          <w:szCs w:val="22"/>
          <w:lang w:val="bg-BG"/>
        </w:rPr>
      </w:pPr>
    </w:p>
    <w:p w14:paraId="79BF2C0F" w14:textId="5B47B987" w:rsidR="004F16F4" w:rsidRPr="00D22E71" w:rsidRDefault="004F16F4" w:rsidP="00B15003">
      <w:pPr>
        <w:widowControl w:val="0"/>
        <w:kinsoku w:val="0"/>
        <w:overflowPunct w:val="0"/>
        <w:autoSpaceDE w:val="0"/>
        <w:autoSpaceDN w:val="0"/>
        <w:adjustRightInd w:val="0"/>
        <w:ind w:right="-1"/>
        <w:rPr>
          <w:rFonts w:eastAsiaTheme="minorEastAsia"/>
          <w:szCs w:val="22"/>
        </w:rPr>
      </w:pPr>
      <w:r w:rsidRPr="00D22E71">
        <w:rPr>
          <w:szCs w:val="22"/>
        </w:rPr>
        <w:t xml:space="preserve">Slovensko </w:t>
      </w:r>
      <w:r w:rsidRPr="00D22E71">
        <w:rPr>
          <w:szCs w:val="22"/>
        </w:rPr>
        <w:tab/>
      </w:r>
      <w:r w:rsidRPr="00D22E71">
        <w:rPr>
          <w:szCs w:val="22"/>
        </w:rPr>
        <w:tab/>
      </w:r>
      <w:proofErr w:type="spellStart"/>
      <w:r w:rsidRPr="00D22E71">
        <w:rPr>
          <w:rFonts w:eastAsiaTheme="minorEastAsia"/>
          <w:szCs w:val="22"/>
        </w:rPr>
        <w:t>Amarhyton</w:t>
      </w:r>
      <w:proofErr w:type="spellEnd"/>
      <w:r w:rsidRPr="00D22E71">
        <w:rPr>
          <w:rFonts w:eastAsiaTheme="minorEastAsia"/>
          <w:szCs w:val="22"/>
        </w:rPr>
        <w:t xml:space="preserve"> 50 mg </w:t>
      </w:r>
      <w:r w:rsidR="003B694F">
        <w:rPr>
          <w:rFonts w:eastAsiaTheme="minorEastAsia"/>
          <w:szCs w:val="22"/>
        </w:rPr>
        <w:t xml:space="preserve">tvrdé </w:t>
      </w:r>
      <w:r w:rsidR="009E7ED7" w:rsidRPr="00D22E71">
        <w:rPr>
          <w:rFonts w:eastAsiaTheme="minorEastAsia"/>
          <w:szCs w:val="22"/>
        </w:rPr>
        <w:t>kapsuly s predĺženým uvoľňovaním</w:t>
      </w:r>
    </w:p>
    <w:p w14:paraId="360A312A" w14:textId="69A548AE" w:rsidR="004F16F4" w:rsidRPr="00D22E71" w:rsidRDefault="004F16F4" w:rsidP="00B15003">
      <w:pPr>
        <w:widowControl w:val="0"/>
        <w:kinsoku w:val="0"/>
        <w:overflowPunct w:val="0"/>
        <w:autoSpaceDE w:val="0"/>
        <w:autoSpaceDN w:val="0"/>
        <w:adjustRightInd w:val="0"/>
        <w:ind w:left="1440" w:right="-1" w:firstLine="720"/>
        <w:rPr>
          <w:rFonts w:eastAsiaTheme="minorEastAsia"/>
          <w:szCs w:val="22"/>
        </w:rPr>
      </w:pPr>
      <w:proofErr w:type="spellStart"/>
      <w:r w:rsidRPr="00D22E71">
        <w:rPr>
          <w:rFonts w:eastAsiaTheme="minorEastAsia"/>
          <w:szCs w:val="22"/>
        </w:rPr>
        <w:t>Amarhyton</w:t>
      </w:r>
      <w:proofErr w:type="spellEnd"/>
      <w:r w:rsidRPr="00D22E71">
        <w:rPr>
          <w:rFonts w:eastAsiaTheme="minorEastAsia"/>
          <w:szCs w:val="22"/>
        </w:rPr>
        <w:t xml:space="preserve"> 100 mg </w:t>
      </w:r>
      <w:r w:rsidR="003B694F">
        <w:rPr>
          <w:rFonts w:eastAsiaTheme="minorEastAsia"/>
          <w:szCs w:val="22"/>
        </w:rPr>
        <w:t xml:space="preserve">tvrdé </w:t>
      </w:r>
      <w:r w:rsidR="009E7ED7" w:rsidRPr="00D22E71">
        <w:rPr>
          <w:rFonts w:eastAsiaTheme="minorEastAsia"/>
          <w:szCs w:val="22"/>
        </w:rPr>
        <w:t>kapsuly s predĺženým uvoľňovaním</w:t>
      </w:r>
    </w:p>
    <w:p w14:paraId="400CD985" w14:textId="77777777" w:rsidR="00135012" w:rsidRPr="00D22E71" w:rsidRDefault="00135012" w:rsidP="00B15003">
      <w:pPr>
        <w:widowControl w:val="0"/>
        <w:kinsoku w:val="0"/>
        <w:overflowPunct w:val="0"/>
        <w:autoSpaceDE w:val="0"/>
        <w:autoSpaceDN w:val="0"/>
        <w:adjustRightInd w:val="0"/>
        <w:ind w:left="1440" w:right="-1" w:firstLine="720"/>
        <w:rPr>
          <w:rFonts w:eastAsiaTheme="minorEastAsia"/>
          <w:szCs w:val="22"/>
          <w:lang w:val="bg-BG"/>
        </w:rPr>
      </w:pPr>
    </w:p>
    <w:p w14:paraId="4801A52C" w14:textId="77777777" w:rsidR="004F16F4" w:rsidRPr="00D22E71" w:rsidRDefault="004F16F4" w:rsidP="00B15003">
      <w:pPr>
        <w:widowControl w:val="0"/>
        <w:kinsoku w:val="0"/>
        <w:overflowPunct w:val="0"/>
        <w:autoSpaceDE w:val="0"/>
        <w:autoSpaceDN w:val="0"/>
        <w:adjustRightInd w:val="0"/>
        <w:ind w:right="-1"/>
        <w:rPr>
          <w:rFonts w:eastAsiaTheme="minorEastAsia"/>
          <w:szCs w:val="22"/>
        </w:rPr>
      </w:pPr>
      <w:r w:rsidRPr="00D22E71">
        <w:rPr>
          <w:szCs w:val="22"/>
        </w:rPr>
        <w:t>Bulharsko</w:t>
      </w:r>
      <w:r w:rsidRPr="00D22E71">
        <w:rPr>
          <w:szCs w:val="22"/>
        </w:rPr>
        <w:tab/>
      </w:r>
      <w:r w:rsidRPr="00D22E71">
        <w:rPr>
          <w:szCs w:val="22"/>
        </w:rPr>
        <w:tab/>
      </w:r>
      <w:proofErr w:type="spellStart"/>
      <w:r w:rsidR="001173F5" w:rsidRPr="00D22E71">
        <w:rPr>
          <w:rFonts w:eastAsiaTheme="minorEastAsia"/>
          <w:szCs w:val="22"/>
        </w:rPr>
        <w:t>Флекаинид-Суиси</w:t>
      </w:r>
      <w:proofErr w:type="spellEnd"/>
      <w:r w:rsidRPr="00D22E71">
        <w:rPr>
          <w:rFonts w:eastAsiaTheme="minorEastAsia"/>
          <w:szCs w:val="22"/>
        </w:rPr>
        <w:t xml:space="preserve"> 50 mg </w:t>
      </w:r>
      <w:proofErr w:type="spellStart"/>
      <w:r w:rsidRPr="00D22E71">
        <w:rPr>
          <w:rFonts w:eastAsiaTheme="minorEastAsia"/>
          <w:szCs w:val="22"/>
        </w:rPr>
        <w:t>капсули</w:t>
      </w:r>
      <w:proofErr w:type="spellEnd"/>
      <w:r w:rsidRPr="00D22E71">
        <w:rPr>
          <w:rFonts w:eastAsiaTheme="minorEastAsia"/>
          <w:szCs w:val="22"/>
        </w:rPr>
        <w:t xml:space="preserve"> с </w:t>
      </w:r>
      <w:proofErr w:type="spellStart"/>
      <w:r w:rsidRPr="00D22E71">
        <w:rPr>
          <w:rFonts w:eastAsiaTheme="minorEastAsia"/>
          <w:szCs w:val="22"/>
        </w:rPr>
        <w:t>удължено</w:t>
      </w:r>
      <w:proofErr w:type="spellEnd"/>
      <w:r w:rsidRPr="00D22E71">
        <w:rPr>
          <w:rFonts w:eastAsiaTheme="minorEastAsia"/>
          <w:szCs w:val="22"/>
        </w:rPr>
        <w:t xml:space="preserve"> </w:t>
      </w:r>
      <w:proofErr w:type="spellStart"/>
      <w:r w:rsidRPr="00D22E71">
        <w:rPr>
          <w:rFonts w:eastAsiaTheme="minorEastAsia"/>
          <w:szCs w:val="22"/>
        </w:rPr>
        <w:t>освобождаване</w:t>
      </w:r>
      <w:proofErr w:type="spellEnd"/>
      <w:r w:rsidR="009E7ED7" w:rsidRPr="00D22E71">
        <w:rPr>
          <w:rFonts w:eastAsiaTheme="minorEastAsia"/>
          <w:szCs w:val="22"/>
        </w:rPr>
        <w:t xml:space="preserve">, </w:t>
      </w:r>
      <w:proofErr w:type="spellStart"/>
      <w:r w:rsidR="009E7ED7" w:rsidRPr="00D22E71">
        <w:rPr>
          <w:rFonts w:eastAsiaTheme="minorEastAsia"/>
          <w:szCs w:val="22"/>
        </w:rPr>
        <w:t>твърди</w:t>
      </w:r>
      <w:proofErr w:type="spellEnd"/>
    </w:p>
    <w:p w14:paraId="022A6B5F" w14:textId="77777777" w:rsidR="004F16F4" w:rsidRPr="00D22E71" w:rsidRDefault="001173F5" w:rsidP="00B15003">
      <w:pPr>
        <w:widowControl w:val="0"/>
        <w:kinsoku w:val="0"/>
        <w:overflowPunct w:val="0"/>
        <w:autoSpaceDE w:val="0"/>
        <w:autoSpaceDN w:val="0"/>
        <w:adjustRightInd w:val="0"/>
        <w:ind w:left="1440" w:right="-1" w:firstLine="720"/>
        <w:rPr>
          <w:rFonts w:eastAsiaTheme="minorEastAsia"/>
          <w:szCs w:val="22"/>
          <w:lang w:val="bg-BG"/>
        </w:rPr>
      </w:pPr>
      <w:r w:rsidRPr="00D22E71">
        <w:rPr>
          <w:rFonts w:eastAsiaTheme="minorEastAsia"/>
          <w:szCs w:val="22"/>
          <w:lang w:val="bg-BG"/>
        </w:rPr>
        <w:t>Флекаинид-Суиси</w:t>
      </w:r>
      <w:r w:rsidR="004F16F4" w:rsidRPr="00D22E71">
        <w:rPr>
          <w:rFonts w:eastAsiaTheme="minorEastAsia"/>
          <w:szCs w:val="22"/>
          <w:lang w:val="bg-BG"/>
        </w:rPr>
        <w:t xml:space="preserve"> </w:t>
      </w:r>
      <w:r w:rsidR="004F16F4" w:rsidRPr="00D22E71">
        <w:rPr>
          <w:rFonts w:eastAsiaTheme="minorEastAsia"/>
          <w:szCs w:val="22"/>
        </w:rPr>
        <w:t>10</w:t>
      </w:r>
      <w:r w:rsidR="004F16F4" w:rsidRPr="00D22E71">
        <w:rPr>
          <w:rFonts w:eastAsiaTheme="minorEastAsia"/>
          <w:szCs w:val="22"/>
          <w:lang w:val="bg-BG"/>
        </w:rPr>
        <w:t>0 mg капсули с удължено освобождаване</w:t>
      </w:r>
      <w:r w:rsidR="009E7ED7" w:rsidRPr="00D22E71">
        <w:rPr>
          <w:rFonts w:eastAsiaTheme="minorEastAsia"/>
          <w:szCs w:val="22"/>
          <w:lang w:val="en-US"/>
        </w:rPr>
        <w:t>,</w:t>
      </w:r>
      <w:r w:rsidR="009E7ED7" w:rsidRPr="00D22E71">
        <w:rPr>
          <w:rFonts w:eastAsiaTheme="minorEastAsia"/>
          <w:szCs w:val="22"/>
          <w:lang w:val="bg-BG"/>
        </w:rPr>
        <w:t xml:space="preserve"> твърди</w:t>
      </w:r>
    </w:p>
    <w:p w14:paraId="3065BB95" w14:textId="77777777" w:rsidR="002108EA" w:rsidRPr="00D22E71" w:rsidRDefault="002108EA" w:rsidP="004436F8">
      <w:pPr>
        <w:pStyle w:val="Default"/>
        <w:rPr>
          <w:color w:val="auto"/>
          <w:sz w:val="22"/>
          <w:szCs w:val="22"/>
        </w:rPr>
      </w:pPr>
    </w:p>
    <w:p w14:paraId="49DA1314" w14:textId="0AC7E187" w:rsidR="00A87D77" w:rsidRPr="00D22E71" w:rsidRDefault="00814113" w:rsidP="00B15003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D22E71">
        <w:rPr>
          <w:b/>
          <w:szCs w:val="22"/>
        </w:rPr>
        <w:t xml:space="preserve">Táto písomná informácia bola naposledy </w:t>
      </w:r>
      <w:r w:rsidR="00007F6A" w:rsidRPr="00D22E71">
        <w:rPr>
          <w:b/>
          <w:szCs w:val="22"/>
        </w:rPr>
        <w:t>aktualizovaná</w:t>
      </w:r>
      <w:r w:rsidRPr="00D22E71">
        <w:rPr>
          <w:b/>
          <w:szCs w:val="22"/>
        </w:rPr>
        <w:t xml:space="preserve"> v</w:t>
      </w:r>
      <w:r w:rsidR="00B15003">
        <w:rPr>
          <w:b/>
          <w:szCs w:val="22"/>
        </w:rPr>
        <w:t xml:space="preserve"> </w:t>
      </w:r>
      <w:r w:rsidR="00BA0AF7" w:rsidRPr="00D22E71">
        <w:rPr>
          <w:b/>
          <w:szCs w:val="22"/>
        </w:rPr>
        <w:t>0</w:t>
      </w:r>
      <w:r w:rsidR="00A31A3F">
        <w:rPr>
          <w:b/>
          <w:szCs w:val="22"/>
        </w:rPr>
        <w:t>7</w:t>
      </w:r>
      <w:r w:rsidR="00BA0AF7" w:rsidRPr="00D22E71">
        <w:rPr>
          <w:b/>
          <w:szCs w:val="22"/>
        </w:rPr>
        <w:t>/</w:t>
      </w:r>
      <w:r w:rsidR="00575EA4" w:rsidRPr="00D22E71">
        <w:rPr>
          <w:b/>
          <w:szCs w:val="22"/>
        </w:rPr>
        <w:t>201</w:t>
      </w:r>
      <w:r w:rsidR="00237916" w:rsidRPr="00D22E71">
        <w:rPr>
          <w:b/>
          <w:szCs w:val="22"/>
        </w:rPr>
        <w:t>9</w:t>
      </w:r>
      <w:r w:rsidR="001A20F8" w:rsidRPr="00D22E71">
        <w:rPr>
          <w:b/>
          <w:szCs w:val="22"/>
        </w:rPr>
        <w:t>.</w:t>
      </w:r>
    </w:p>
    <w:sectPr w:rsidR="00A87D77" w:rsidRPr="00D22E71" w:rsidSect="005C212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7BD98" w14:textId="77777777" w:rsidR="00402432" w:rsidRDefault="00402432">
      <w:r>
        <w:separator/>
      </w:r>
    </w:p>
  </w:endnote>
  <w:endnote w:type="continuationSeparator" w:id="0">
    <w:p w14:paraId="333BA78A" w14:textId="77777777" w:rsidR="00402432" w:rsidRDefault="0040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A3020" w14:textId="77777777" w:rsidR="006B4E3A" w:rsidRDefault="006B4E3A" w:rsidP="008F467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3150C52" w14:textId="77777777" w:rsidR="006B4E3A" w:rsidRDefault="006B4E3A" w:rsidP="008F467B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5CBA6" w14:textId="77777777" w:rsidR="006B4E3A" w:rsidRPr="002366FF" w:rsidRDefault="006B4E3A">
    <w:pPr>
      <w:pStyle w:val="Pta"/>
      <w:jc w:val="center"/>
      <w:rPr>
        <w:sz w:val="16"/>
        <w:szCs w:val="16"/>
      </w:rPr>
    </w:pPr>
    <w:r w:rsidRPr="002366FF">
      <w:rPr>
        <w:sz w:val="16"/>
        <w:szCs w:val="16"/>
      </w:rPr>
      <w:fldChar w:fldCharType="begin"/>
    </w:r>
    <w:r w:rsidRPr="002366FF">
      <w:rPr>
        <w:sz w:val="16"/>
        <w:szCs w:val="16"/>
      </w:rPr>
      <w:instrText>PAGE   \* MERGEFORMAT</w:instrText>
    </w:r>
    <w:r w:rsidRPr="002366FF">
      <w:rPr>
        <w:sz w:val="16"/>
        <w:szCs w:val="16"/>
      </w:rPr>
      <w:fldChar w:fldCharType="separate"/>
    </w:r>
    <w:r w:rsidR="00AA0A72">
      <w:rPr>
        <w:noProof/>
        <w:sz w:val="16"/>
        <w:szCs w:val="16"/>
      </w:rPr>
      <w:t>7</w:t>
    </w:r>
    <w:r w:rsidRPr="002366FF">
      <w:rPr>
        <w:sz w:val="16"/>
        <w:szCs w:val="16"/>
      </w:rPr>
      <w:fldChar w:fldCharType="end"/>
    </w:r>
  </w:p>
  <w:p w14:paraId="41126630" w14:textId="77777777" w:rsidR="006B4E3A" w:rsidRPr="002366FF" w:rsidRDefault="006B4E3A" w:rsidP="008F467B">
    <w:pPr>
      <w:pStyle w:val="Pta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3391094"/>
      <w:docPartObj>
        <w:docPartGallery w:val="Page Numbers (Bottom of Page)"/>
        <w:docPartUnique/>
      </w:docPartObj>
    </w:sdtPr>
    <w:sdtEndPr/>
    <w:sdtContent>
      <w:p w14:paraId="1D9D97C8" w14:textId="1641BC1F" w:rsidR="006B4E3A" w:rsidRDefault="006B4E3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A72">
          <w:rPr>
            <w:noProof/>
          </w:rPr>
          <w:t>1</w:t>
        </w:r>
        <w:r>
          <w:fldChar w:fldCharType="end"/>
        </w:r>
      </w:p>
    </w:sdtContent>
  </w:sdt>
  <w:p w14:paraId="3D33CE8A" w14:textId="77777777" w:rsidR="006B4E3A" w:rsidRDefault="006B4E3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41265" w14:textId="77777777" w:rsidR="00402432" w:rsidRDefault="00402432">
      <w:r>
        <w:separator/>
      </w:r>
    </w:p>
  </w:footnote>
  <w:footnote w:type="continuationSeparator" w:id="0">
    <w:p w14:paraId="05FD11C4" w14:textId="77777777" w:rsidR="00402432" w:rsidRDefault="00402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14D84" w14:textId="77777777" w:rsidR="005C34AD" w:rsidRPr="00464E47" w:rsidRDefault="005C34AD" w:rsidP="005C34AD">
    <w:pPr>
      <w:pStyle w:val="Hlavika"/>
      <w:rPr>
        <w:sz w:val="18"/>
        <w:szCs w:val="18"/>
      </w:rPr>
    </w:pPr>
    <w:r w:rsidRPr="00464E47">
      <w:rPr>
        <w:sz w:val="18"/>
        <w:szCs w:val="18"/>
      </w:rPr>
      <w:t>Schválený text k rozhodnutiu o registrácii, ev.</w:t>
    </w:r>
    <w:r>
      <w:rPr>
        <w:sz w:val="18"/>
        <w:szCs w:val="18"/>
      </w:rPr>
      <w:t xml:space="preserve"> </w:t>
    </w:r>
    <w:r w:rsidRPr="00464E47">
      <w:rPr>
        <w:sz w:val="18"/>
        <w:szCs w:val="18"/>
      </w:rPr>
      <w:t>č.</w:t>
    </w:r>
    <w:r>
      <w:rPr>
        <w:sz w:val="18"/>
        <w:szCs w:val="18"/>
      </w:rPr>
      <w:t>:</w:t>
    </w:r>
    <w:r w:rsidRPr="00464E47">
      <w:rPr>
        <w:sz w:val="18"/>
        <w:szCs w:val="18"/>
      </w:rPr>
      <w:t xml:space="preserve"> </w:t>
    </w:r>
    <w:r w:rsidRPr="004436F8">
      <w:rPr>
        <w:sz w:val="18"/>
        <w:szCs w:val="18"/>
      </w:rPr>
      <w:t>2018/02077-REG</w:t>
    </w:r>
    <w:r>
      <w:rPr>
        <w:sz w:val="18"/>
        <w:szCs w:val="18"/>
      </w:rPr>
      <w:t xml:space="preserve">, </w:t>
    </w:r>
    <w:r w:rsidRPr="004436F8">
      <w:rPr>
        <w:sz w:val="18"/>
        <w:szCs w:val="18"/>
      </w:rPr>
      <w:t>2018/02078-REG</w:t>
    </w:r>
  </w:p>
  <w:p w14:paraId="1E2694F7" w14:textId="77777777" w:rsidR="005C34AD" w:rsidRDefault="005C34A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A5597" w14:textId="77777777" w:rsidR="006B4E3A" w:rsidRPr="00464E47" w:rsidRDefault="006B4E3A" w:rsidP="004436F8">
    <w:pPr>
      <w:pStyle w:val="Hlavika"/>
      <w:rPr>
        <w:sz w:val="18"/>
        <w:szCs w:val="18"/>
      </w:rPr>
    </w:pPr>
    <w:r w:rsidRPr="00464E47">
      <w:rPr>
        <w:sz w:val="18"/>
        <w:szCs w:val="18"/>
      </w:rPr>
      <w:t>Schválený text k rozhodnutiu o registrácii, ev.</w:t>
    </w:r>
    <w:r>
      <w:rPr>
        <w:sz w:val="18"/>
        <w:szCs w:val="18"/>
      </w:rPr>
      <w:t xml:space="preserve"> </w:t>
    </w:r>
    <w:r w:rsidRPr="00464E47">
      <w:rPr>
        <w:sz w:val="18"/>
        <w:szCs w:val="18"/>
      </w:rPr>
      <w:t>č.</w:t>
    </w:r>
    <w:r>
      <w:rPr>
        <w:sz w:val="18"/>
        <w:szCs w:val="18"/>
      </w:rPr>
      <w:t>:</w:t>
    </w:r>
    <w:r w:rsidRPr="00464E47">
      <w:rPr>
        <w:sz w:val="18"/>
        <w:szCs w:val="18"/>
      </w:rPr>
      <w:t xml:space="preserve"> </w:t>
    </w:r>
    <w:r w:rsidRPr="004436F8">
      <w:rPr>
        <w:sz w:val="18"/>
        <w:szCs w:val="18"/>
      </w:rPr>
      <w:t>2018/02077-REG</w:t>
    </w:r>
    <w:r>
      <w:rPr>
        <w:sz w:val="18"/>
        <w:szCs w:val="18"/>
      </w:rPr>
      <w:t xml:space="preserve">, </w:t>
    </w:r>
    <w:r w:rsidRPr="004436F8">
      <w:rPr>
        <w:sz w:val="18"/>
        <w:szCs w:val="18"/>
      </w:rPr>
      <w:t>2018/02078-REG</w:t>
    </w:r>
  </w:p>
  <w:p w14:paraId="5D423E05" w14:textId="77777777" w:rsidR="006B4E3A" w:rsidRDefault="006B4E3A">
    <w:pPr>
      <w:pStyle w:val="Hlavika"/>
    </w:pPr>
  </w:p>
  <w:p w14:paraId="5152408C" w14:textId="77777777" w:rsidR="006B4E3A" w:rsidRDefault="006B4E3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E59A0"/>
    <w:multiLevelType w:val="hybridMultilevel"/>
    <w:tmpl w:val="495222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21B76"/>
    <w:multiLevelType w:val="hybridMultilevel"/>
    <w:tmpl w:val="5940506C"/>
    <w:lvl w:ilvl="0" w:tplc="05B8DAB4">
      <w:numFmt w:val="bullet"/>
      <w:lvlText w:val="-"/>
      <w:lvlJc w:val="left"/>
      <w:pPr>
        <w:tabs>
          <w:tab w:val="num" w:pos="540"/>
        </w:tabs>
        <w:ind w:left="54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36879"/>
    <w:multiLevelType w:val="hybridMultilevel"/>
    <w:tmpl w:val="6E74F2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3531C"/>
    <w:multiLevelType w:val="hybridMultilevel"/>
    <w:tmpl w:val="55C003B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F19EA"/>
    <w:multiLevelType w:val="hybridMultilevel"/>
    <w:tmpl w:val="528060FC"/>
    <w:lvl w:ilvl="0" w:tplc="1B4A373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F47F0"/>
    <w:multiLevelType w:val="hybridMultilevel"/>
    <w:tmpl w:val="216C89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A37F5"/>
    <w:multiLevelType w:val="hybridMultilevel"/>
    <w:tmpl w:val="FF5C1A8E"/>
    <w:lvl w:ilvl="0" w:tplc="951E4E20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F53B4"/>
    <w:multiLevelType w:val="hybridMultilevel"/>
    <w:tmpl w:val="C60AFC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3794E"/>
    <w:multiLevelType w:val="multilevel"/>
    <w:tmpl w:val="BBAC2C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3153A"/>
    <w:multiLevelType w:val="hybridMultilevel"/>
    <w:tmpl w:val="FF785C42"/>
    <w:lvl w:ilvl="0" w:tplc="05B8DAB4">
      <w:numFmt w:val="bullet"/>
      <w:lvlText w:val="-"/>
      <w:lvlJc w:val="left"/>
      <w:pPr>
        <w:tabs>
          <w:tab w:val="num" w:pos="600"/>
        </w:tabs>
        <w:ind w:left="6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8060D98"/>
    <w:multiLevelType w:val="hybridMultilevel"/>
    <w:tmpl w:val="7F5C6FD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4D27E7"/>
    <w:multiLevelType w:val="multilevel"/>
    <w:tmpl w:val="BB72832A"/>
    <w:lvl w:ilvl="0">
      <w:numFmt w:val="bullet"/>
      <w:lvlText w:val="-"/>
      <w:lvlJc w:val="left"/>
      <w:pPr>
        <w:tabs>
          <w:tab w:val="num" w:pos="540"/>
        </w:tabs>
        <w:ind w:left="540" w:hanging="540"/>
      </w:pPr>
      <w:rPr>
        <w:rFonts w:ascii="Arial" w:eastAsia="Times New Roman" w:hAnsi="Arial" w:cs="Arial" w:hint="default"/>
        <w:b w:val="0"/>
        <w:i w:val="0"/>
        <w:color w:val="auto"/>
        <w:sz w:val="2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04DA3"/>
    <w:multiLevelType w:val="hybridMultilevel"/>
    <w:tmpl w:val="73DAF468"/>
    <w:lvl w:ilvl="0" w:tplc="951E4E20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1493B"/>
    <w:multiLevelType w:val="hybridMultilevel"/>
    <w:tmpl w:val="55646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63C88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2A26678"/>
    <w:multiLevelType w:val="multilevel"/>
    <w:tmpl w:val="965827AE"/>
    <w:lvl w:ilvl="0">
      <w:numFmt w:val="bullet"/>
      <w:lvlText w:val="-"/>
      <w:lvlJc w:val="left"/>
      <w:pPr>
        <w:tabs>
          <w:tab w:val="num" w:pos="540"/>
        </w:tabs>
        <w:ind w:left="540" w:hanging="540"/>
      </w:pPr>
      <w:rPr>
        <w:rFonts w:ascii="Arial" w:eastAsia="Times New Roman" w:hAnsi="Arial" w:cs="Arial" w:hint="default"/>
        <w:b w:val="0"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5789D"/>
    <w:multiLevelType w:val="hybridMultilevel"/>
    <w:tmpl w:val="EE921DA0"/>
    <w:lvl w:ilvl="0" w:tplc="05B8DAB4">
      <w:numFmt w:val="bullet"/>
      <w:lvlText w:val="-"/>
      <w:lvlJc w:val="left"/>
      <w:pPr>
        <w:tabs>
          <w:tab w:val="num" w:pos="540"/>
        </w:tabs>
        <w:ind w:left="54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263C6"/>
    <w:multiLevelType w:val="hybridMultilevel"/>
    <w:tmpl w:val="D8D0461E"/>
    <w:lvl w:ilvl="0" w:tplc="951E4E20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26510"/>
    <w:multiLevelType w:val="hybridMultilevel"/>
    <w:tmpl w:val="E9669CA6"/>
    <w:lvl w:ilvl="0" w:tplc="951E4E20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F1758"/>
    <w:multiLevelType w:val="hybridMultilevel"/>
    <w:tmpl w:val="8ABE24B0"/>
    <w:lvl w:ilvl="0" w:tplc="F28C8B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614E5"/>
    <w:multiLevelType w:val="multilevel"/>
    <w:tmpl w:val="55C00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EE34E1"/>
    <w:multiLevelType w:val="hybridMultilevel"/>
    <w:tmpl w:val="B79204A4"/>
    <w:lvl w:ilvl="0" w:tplc="951E4E20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A3470"/>
    <w:multiLevelType w:val="hybridMultilevel"/>
    <w:tmpl w:val="CA34D8E6"/>
    <w:lvl w:ilvl="0" w:tplc="05B8DAB4">
      <w:numFmt w:val="bullet"/>
      <w:lvlText w:val="-"/>
      <w:lvlJc w:val="left"/>
      <w:pPr>
        <w:tabs>
          <w:tab w:val="num" w:pos="540"/>
        </w:tabs>
        <w:ind w:left="54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70170"/>
    <w:multiLevelType w:val="hybridMultilevel"/>
    <w:tmpl w:val="BBAC2C12"/>
    <w:lvl w:ilvl="0" w:tplc="215626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B0135"/>
    <w:multiLevelType w:val="hybridMultilevel"/>
    <w:tmpl w:val="F476D620"/>
    <w:lvl w:ilvl="0" w:tplc="05B8DAB4">
      <w:numFmt w:val="bullet"/>
      <w:lvlText w:val="-"/>
      <w:lvlJc w:val="left"/>
      <w:pPr>
        <w:tabs>
          <w:tab w:val="num" w:pos="540"/>
        </w:tabs>
        <w:ind w:left="540" w:hanging="540"/>
      </w:pPr>
      <w:rPr>
        <w:rFonts w:ascii="Arial" w:eastAsia="Times New Roman" w:hAnsi="Arial" w:cs="Arial" w:hint="default"/>
        <w:b w:val="0"/>
        <w:i w:val="0"/>
        <w:color w:val="auto"/>
        <w:sz w:val="20"/>
      </w:rPr>
    </w:lvl>
    <w:lvl w:ilvl="1" w:tplc="71009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1749D"/>
    <w:multiLevelType w:val="hybridMultilevel"/>
    <w:tmpl w:val="02640BA6"/>
    <w:lvl w:ilvl="0" w:tplc="951E4E20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9"/>
  </w:num>
  <w:num w:numId="4">
    <w:abstractNumId w:val="25"/>
  </w:num>
  <w:num w:numId="5">
    <w:abstractNumId w:val="16"/>
  </w:num>
  <w:num w:numId="6">
    <w:abstractNumId w:val="12"/>
  </w:num>
  <w:num w:numId="7">
    <w:abstractNumId w:val="10"/>
  </w:num>
  <w:num w:numId="8">
    <w:abstractNumId w:val="2"/>
  </w:num>
  <w:num w:numId="9">
    <w:abstractNumId w:val="23"/>
  </w:num>
  <w:num w:numId="10">
    <w:abstractNumId w:val="17"/>
  </w:num>
  <w:num w:numId="11">
    <w:abstractNumId w:val="4"/>
  </w:num>
  <w:num w:numId="12">
    <w:abstractNumId w:val="21"/>
  </w:num>
  <w:num w:numId="13">
    <w:abstractNumId w:val="11"/>
  </w:num>
  <w:num w:numId="1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26"/>
  </w:num>
  <w:num w:numId="16">
    <w:abstractNumId w:val="8"/>
  </w:num>
  <w:num w:numId="17">
    <w:abstractNumId w:val="7"/>
  </w:num>
  <w:num w:numId="18">
    <w:abstractNumId w:val="18"/>
  </w:num>
  <w:num w:numId="19">
    <w:abstractNumId w:val="22"/>
  </w:num>
  <w:num w:numId="20">
    <w:abstractNumId w:val="13"/>
  </w:num>
  <w:num w:numId="21">
    <w:abstractNumId w:val="19"/>
  </w:num>
  <w:num w:numId="22">
    <w:abstractNumId w:val="6"/>
  </w:num>
  <w:num w:numId="23">
    <w:abstractNumId w:val="14"/>
  </w:num>
  <w:num w:numId="24">
    <w:abstractNumId w:val="1"/>
  </w:num>
  <w:num w:numId="25">
    <w:abstractNumId w:val="5"/>
  </w:num>
  <w:num w:numId="26">
    <w:abstractNumId w:val="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EC"/>
    <w:rsid w:val="00000CF8"/>
    <w:rsid w:val="0000285B"/>
    <w:rsid w:val="00007F6A"/>
    <w:rsid w:val="00024D14"/>
    <w:rsid w:val="00033BC6"/>
    <w:rsid w:val="00034A79"/>
    <w:rsid w:val="0007649A"/>
    <w:rsid w:val="00085CA4"/>
    <w:rsid w:val="00090258"/>
    <w:rsid w:val="000905AD"/>
    <w:rsid w:val="000944FA"/>
    <w:rsid w:val="00095BF6"/>
    <w:rsid w:val="000A5733"/>
    <w:rsid w:val="000A6AC2"/>
    <w:rsid w:val="000B39EE"/>
    <w:rsid w:val="000C15AF"/>
    <w:rsid w:val="000D5324"/>
    <w:rsid w:val="000E3492"/>
    <w:rsid w:val="000E5C6F"/>
    <w:rsid w:val="000F4549"/>
    <w:rsid w:val="00106BA3"/>
    <w:rsid w:val="001173F5"/>
    <w:rsid w:val="001224CE"/>
    <w:rsid w:val="00124B24"/>
    <w:rsid w:val="0012744A"/>
    <w:rsid w:val="00132942"/>
    <w:rsid w:val="00135012"/>
    <w:rsid w:val="0013558E"/>
    <w:rsid w:val="00153DCE"/>
    <w:rsid w:val="00157A3C"/>
    <w:rsid w:val="001659DC"/>
    <w:rsid w:val="00166EE8"/>
    <w:rsid w:val="001722F4"/>
    <w:rsid w:val="00175E5A"/>
    <w:rsid w:val="001815AB"/>
    <w:rsid w:val="00183B91"/>
    <w:rsid w:val="00194510"/>
    <w:rsid w:val="001A0575"/>
    <w:rsid w:val="001A1C1F"/>
    <w:rsid w:val="001A20F8"/>
    <w:rsid w:val="001A2F54"/>
    <w:rsid w:val="001A4EBB"/>
    <w:rsid w:val="001A5E7E"/>
    <w:rsid w:val="001B1F85"/>
    <w:rsid w:val="001C1AF8"/>
    <w:rsid w:val="001C459D"/>
    <w:rsid w:val="001C7AF1"/>
    <w:rsid w:val="001E1CB8"/>
    <w:rsid w:val="001E3020"/>
    <w:rsid w:val="001E6FC8"/>
    <w:rsid w:val="001F5857"/>
    <w:rsid w:val="0020023E"/>
    <w:rsid w:val="00200B92"/>
    <w:rsid w:val="002043C5"/>
    <w:rsid w:val="00207E17"/>
    <w:rsid w:val="002108EA"/>
    <w:rsid w:val="0021235B"/>
    <w:rsid w:val="0021712A"/>
    <w:rsid w:val="00221D7F"/>
    <w:rsid w:val="00223AE1"/>
    <w:rsid w:val="0022410A"/>
    <w:rsid w:val="002261A7"/>
    <w:rsid w:val="002269D8"/>
    <w:rsid w:val="00227423"/>
    <w:rsid w:val="002326E8"/>
    <w:rsid w:val="00233CD6"/>
    <w:rsid w:val="002366FF"/>
    <w:rsid w:val="00237916"/>
    <w:rsid w:val="002430D1"/>
    <w:rsid w:val="0024523A"/>
    <w:rsid w:val="002463E8"/>
    <w:rsid w:val="00247D38"/>
    <w:rsid w:val="00247E3A"/>
    <w:rsid w:val="00251549"/>
    <w:rsid w:val="002523D1"/>
    <w:rsid w:val="002560DF"/>
    <w:rsid w:val="00257F4D"/>
    <w:rsid w:val="00264AFA"/>
    <w:rsid w:val="00270D08"/>
    <w:rsid w:val="0027755E"/>
    <w:rsid w:val="00281CFB"/>
    <w:rsid w:val="00281D75"/>
    <w:rsid w:val="002863C6"/>
    <w:rsid w:val="00295B64"/>
    <w:rsid w:val="002A1EBD"/>
    <w:rsid w:val="002A3711"/>
    <w:rsid w:val="002A41DD"/>
    <w:rsid w:val="002A7390"/>
    <w:rsid w:val="002A79A4"/>
    <w:rsid w:val="002C4385"/>
    <w:rsid w:val="002C58A2"/>
    <w:rsid w:val="002C677D"/>
    <w:rsid w:val="002D632D"/>
    <w:rsid w:val="0030251E"/>
    <w:rsid w:val="00307466"/>
    <w:rsid w:val="00312422"/>
    <w:rsid w:val="003140D3"/>
    <w:rsid w:val="00314936"/>
    <w:rsid w:val="00324296"/>
    <w:rsid w:val="00325B6E"/>
    <w:rsid w:val="00332AA4"/>
    <w:rsid w:val="00334BEC"/>
    <w:rsid w:val="00345F3B"/>
    <w:rsid w:val="00346105"/>
    <w:rsid w:val="00346362"/>
    <w:rsid w:val="00347B58"/>
    <w:rsid w:val="003531EA"/>
    <w:rsid w:val="00360388"/>
    <w:rsid w:val="003645C8"/>
    <w:rsid w:val="0039514C"/>
    <w:rsid w:val="003A2981"/>
    <w:rsid w:val="003A362F"/>
    <w:rsid w:val="003A364C"/>
    <w:rsid w:val="003A7041"/>
    <w:rsid w:val="003B694F"/>
    <w:rsid w:val="003C3ACB"/>
    <w:rsid w:val="003C5F75"/>
    <w:rsid w:val="003C77FD"/>
    <w:rsid w:val="003D0D96"/>
    <w:rsid w:val="003D4850"/>
    <w:rsid w:val="003D49A7"/>
    <w:rsid w:val="003D5214"/>
    <w:rsid w:val="003D7BAC"/>
    <w:rsid w:val="003E39BF"/>
    <w:rsid w:val="003E595D"/>
    <w:rsid w:val="003F263F"/>
    <w:rsid w:val="003F544A"/>
    <w:rsid w:val="0040056D"/>
    <w:rsid w:val="0040129F"/>
    <w:rsid w:val="00402432"/>
    <w:rsid w:val="00404A24"/>
    <w:rsid w:val="00411323"/>
    <w:rsid w:val="00413C66"/>
    <w:rsid w:val="00421231"/>
    <w:rsid w:val="00425339"/>
    <w:rsid w:val="004436F8"/>
    <w:rsid w:val="00447574"/>
    <w:rsid w:val="00452CAE"/>
    <w:rsid w:val="00453CB2"/>
    <w:rsid w:val="00463CDC"/>
    <w:rsid w:val="0047034D"/>
    <w:rsid w:val="00486E47"/>
    <w:rsid w:val="00487A5D"/>
    <w:rsid w:val="004907AB"/>
    <w:rsid w:val="00490A65"/>
    <w:rsid w:val="00491179"/>
    <w:rsid w:val="004A2C38"/>
    <w:rsid w:val="004B5319"/>
    <w:rsid w:val="004C7E20"/>
    <w:rsid w:val="004E5AFE"/>
    <w:rsid w:val="004F16F4"/>
    <w:rsid w:val="004F1B96"/>
    <w:rsid w:val="00510B39"/>
    <w:rsid w:val="005125B3"/>
    <w:rsid w:val="00515282"/>
    <w:rsid w:val="00521D28"/>
    <w:rsid w:val="00524919"/>
    <w:rsid w:val="00524E4B"/>
    <w:rsid w:val="00525A70"/>
    <w:rsid w:val="00526EC3"/>
    <w:rsid w:val="00533025"/>
    <w:rsid w:val="005342A4"/>
    <w:rsid w:val="00544CC7"/>
    <w:rsid w:val="00546AA2"/>
    <w:rsid w:val="00546F7F"/>
    <w:rsid w:val="00562628"/>
    <w:rsid w:val="00564124"/>
    <w:rsid w:val="00571066"/>
    <w:rsid w:val="005747EF"/>
    <w:rsid w:val="00574D61"/>
    <w:rsid w:val="00575EA4"/>
    <w:rsid w:val="00583988"/>
    <w:rsid w:val="005857A3"/>
    <w:rsid w:val="00590714"/>
    <w:rsid w:val="00590B04"/>
    <w:rsid w:val="005A29D9"/>
    <w:rsid w:val="005A4FF4"/>
    <w:rsid w:val="005B01BE"/>
    <w:rsid w:val="005B225C"/>
    <w:rsid w:val="005B2FA0"/>
    <w:rsid w:val="005B446C"/>
    <w:rsid w:val="005C212F"/>
    <w:rsid w:val="005C24C3"/>
    <w:rsid w:val="005C2A43"/>
    <w:rsid w:val="005C34AD"/>
    <w:rsid w:val="005C4DED"/>
    <w:rsid w:val="005D1DC2"/>
    <w:rsid w:val="005D654E"/>
    <w:rsid w:val="005E3736"/>
    <w:rsid w:val="005F5A6C"/>
    <w:rsid w:val="005F5A98"/>
    <w:rsid w:val="006033F4"/>
    <w:rsid w:val="006059BA"/>
    <w:rsid w:val="00606C61"/>
    <w:rsid w:val="0060784C"/>
    <w:rsid w:val="00617724"/>
    <w:rsid w:val="00617BA7"/>
    <w:rsid w:val="0063047D"/>
    <w:rsid w:val="00636A3D"/>
    <w:rsid w:val="006419E1"/>
    <w:rsid w:val="0064572C"/>
    <w:rsid w:val="00646B88"/>
    <w:rsid w:val="0065147A"/>
    <w:rsid w:val="0066257B"/>
    <w:rsid w:val="00663D37"/>
    <w:rsid w:val="00666EF9"/>
    <w:rsid w:val="00685758"/>
    <w:rsid w:val="0068635F"/>
    <w:rsid w:val="0069185D"/>
    <w:rsid w:val="00695960"/>
    <w:rsid w:val="00696E13"/>
    <w:rsid w:val="006A00E7"/>
    <w:rsid w:val="006A3691"/>
    <w:rsid w:val="006A52C7"/>
    <w:rsid w:val="006A706A"/>
    <w:rsid w:val="006B08B5"/>
    <w:rsid w:val="006B2D4F"/>
    <w:rsid w:val="006B4E3A"/>
    <w:rsid w:val="006B5FC0"/>
    <w:rsid w:val="006C5973"/>
    <w:rsid w:val="006C5B67"/>
    <w:rsid w:val="006D0E51"/>
    <w:rsid w:val="006D42D3"/>
    <w:rsid w:val="006D6D35"/>
    <w:rsid w:val="006D70A6"/>
    <w:rsid w:val="006D738E"/>
    <w:rsid w:val="006D7BBE"/>
    <w:rsid w:val="006E1540"/>
    <w:rsid w:val="006E4A15"/>
    <w:rsid w:val="006E502D"/>
    <w:rsid w:val="006E626A"/>
    <w:rsid w:val="006E6AB3"/>
    <w:rsid w:val="006F43A2"/>
    <w:rsid w:val="0070336B"/>
    <w:rsid w:val="007261A9"/>
    <w:rsid w:val="0073145B"/>
    <w:rsid w:val="0073299D"/>
    <w:rsid w:val="0073631A"/>
    <w:rsid w:val="007374E7"/>
    <w:rsid w:val="00740CB2"/>
    <w:rsid w:val="00746621"/>
    <w:rsid w:val="00747245"/>
    <w:rsid w:val="00747394"/>
    <w:rsid w:val="00747FD6"/>
    <w:rsid w:val="00762F46"/>
    <w:rsid w:val="007673CD"/>
    <w:rsid w:val="007727D8"/>
    <w:rsid w:val="00780209"/>
    <w:rsid w:val="007920AF"/>
    <w:rsid w:val="00792F15"/>
    <w:rsid w:val="00793535"/>
    <w:rsid w:val="007957E4"/>
    <w:rsid w:val="007B43A6"/>
    <w:rsid w:val="007B48F0"/>
    <w:rsid w:val="007D5B8D"/>
    <w:rsid w:val="007F0413"/>
    <w:rsid w:val="007F2A37"/>
    <w:rsid w:val="007F3997"/>
    <w:rsid w:val="007F5F58"/>
    <w:rsid w:val="00805FAC"/>
    <w:rsid w:val="00811C61"/>
    <w:rsid w:val="00812634"/>
    <w:rsid w:val="00813074"/>
    <w:rsid w:val="00814113"/>
    <w:rsid w:val="008221F1"/>
    <w:rsid w:val="00822631"/>
    <w:rsid w:val="008254E3"/>
    <w:rsid w:val="0083364F"/>
    <w:rsid w:val="0083558A"/>
    <w:rsid w:val="00837A73"/>
    <w:rsid w:val="008521DB"/>
    <w:rsid w:val="00862F54"/>
    <w:rsid w:val="00864862"/>
    <w:rsid w:val="00864AF6"/>
    <w:rsid w:val="00867968"/>
    <w:rsid w:val="008846C5"/>
    <w:rsid w:val="00892DC7"/>
    <w:rsid w:val="0089550F"/>
    <w:rsid w:val="008A5800"/>
    <w:rsid w:val="008B49D0"/>
    <w:rsid w:val="008B685F"/>
    <w:rsid w:val="008B7729"/>
    <w:rsid w:val="008C1426"/>
    <w:rsid w:val="008D4DFA"/>
    <w:rsid w:val="008D68EC"/>
    <w:rsid w:val="008E0308"/>
    <w:rsid w:val="008E6514"/>
    <w:rsid w:val="008F467B"/>
    <w:rsid w:val="008F4AB6"/>
    <w:rsid w:val="008F54AA"/>
    <w:rsid w:val="00901B56"/>
    <w:rsid w:val="0091565D"/>
    <w:rsid w:val="0092072E"/>
    <w:rsid w:val="00921C09"/>
    <w:rsid w:val="009258A5"/>
    <w:rsid w:val="00925E2D"/>
    <w:rsid w:val="00942D89"/>
    <w:rsid w:val="009605A8"/>
    <w:rsid w:val="00974898"/>
    <w:rsid w:val="00981C2A"/>
    <w:rsid w:val="00986547"/>
    <w:rsid w:val="00990003"/>
    <w:rsid w:val="00993DEA"/>
    <w:rsid w:val="0099691B"/>
    <w:rsid w:val="009A1573"/>
    <w:rsid w:val="009B05F5"/>
    <w:rsid w:val="009B5951"/>
    <w:rsid w:val="009B5B64"/>
    <w:rsid w:val="009C2977"/>
    <w:rsid w:val="009D4F28"/>
    <w:rsid w:val="009D6C6D"/>
    <w:rsid w:val="009E178B"/>
    <w:rsid w:val="009E29D8"/>
    <w:rsid w:val="009E2BDF"/>
    <w:rsid w:val="009E7ED7"/>
    <w:rsid w:val="009F36E2"/>
    <w:rsid w:val="00A00040"/>
    <w:rsid w:val="00A0253D"/>
    <w:rsid w:val="00A12E67"/>
    <w:rsid w:val="00A17AB0"/>
    <w:rsid w:val="00A2685B"/>
    <w:rsid w:val="00A269D3"/>
    <w:rsid w:val="00A274B8"/>
    <w:rsid w:val="00A27C06"/>
    <w:rsid w:val="00A31A3F"/>
    <w:rsid w:val="00A32CA7"/>
    <w:rsid w:val="00A334D8"/>
    <w:rsid w:val="00A33F75"/>
    <w:rsid w:val="00A423F8"/>
    <w:rsid w:val="00A43C51"/>
    <w:rsid w:val="00A4480F"/>
    <w:rsid w:val="00A5367C"/>
    <w:rsid w:val="00A5423D"/>
    <w:rsid w:val="00A542EB"/>
    <w:rsid w:val="00A57231"/>
    <w:rsid w:val="00A63171"/>
    <w:rsid w:val="00A71CC5"/>
    <w:rsid w:val="00A7251C"/>
    <w:rsid w:val="00A7299A"/>
    <w:rsid w:val="00A745F1"/>
    <w:rsid w:val="00A810AE"/>
    <w:rsid w:val="00A821C9"/>
    <w:rsid w:val="00A839F7"/>
    <w:rsid w:val="00A87D77"/>
    <w:rsid w:val="00A900A4"/>
    <w:rsid w:val="00A9324A"/>
    <w:rsid w:val="00A9793D"/>
    <w:rsid w:val="00AA05DA"/>
    <w:rsid w:val="00AA0A72"/>
    <w:rsid w:val="00AB27E5"/>
    <w:rsid w:val="00AB4207"/>
    <w:rsid w:val="00AB5D6D"/>
    <w:rsid w:val="00AB7064"/>
    <w:rsid w:val="00AC46AD"/>
    <w:rsid w:val="00AD0FC0"/>
    <w:rsid w:val="00AD5812"/>
    <w:rsid w:val="00AE1BB8"/>
    <w:rsid w:val="00AE2698"/>
    <w:rsid w:val="00AE30C0"/>
    <w:rsid w:val="00AE488A"/>
    <w:rsid w:val="00AF0B33"/>
    <w:rsid w:val="00AF1D78"/>
    <w:rsid w:val="00AF44C3"/>
    <w:rsid w:val="00B063A8"/>
    <w:rsid w:val="00B0759B"/>
    <w:rsid w:val="00B15003"/>
    <w:rsid w:val="00B20683"/>
    <w:rsid w:val="00B266F1"/>
    <w:rsid w:val="00B344CA"/>
    <w:rsid w:val="00B40484"/>
    <w:rsid w:val="00B44188"/>
    <w:rsid w:val="00B44DDA"/>
    <w:rsid w:val="00B609B6"/>
    <w:rsid w:val="00B609B8"/>
    <w:rsid w:val="00B60E51"/>
    <w:rsid w:val="00B63FB1"/>
    <w:rsid w:val="00B66435"/>
    <w:rsid w:val="00B7460E"/>
    <w:rsid w:val="00B7510F"/>
    <w:rsid w:val="00B85068"/>
    <w:rsid w:val="00B86B46"/>
    <w:rsid w:val="00B95251"/>
    <w:rsid w:val="00B97742"/>
    <w:rsid w:val="00BA0AF7"/>
    <w:rsid w:val="00BA2537"/>
    <w:rsid w:val="00BA6F96"/>
    <w:rsid w:val="00BB0588"/>
    <w:rsid w:val="00BB3183"/>
    <w:rsid w:val="00BB336D"/>
    <w:rsid w:val="00BC4254"/>
    <w:rsid w:val="00BC7C89"/>
    <w:rsid w:val="00BD1645"/>
    <w:rsid w:val="00BD1C84"/>
    <w:rsid w:val="00BD2C95"/>
    <w:rsid w:val="00BD5C34"/>
    <w:rsid w:val="00BE577C"/>
    <w:rsid w:val="00BE6066"/>
    <w:rsid w:val="00BF4757"/>
    <w:rsid w:val="00BF4B6C"/>
    <w:rsid w:val="00C00312"/>
    <w:rsid w:val="00C02F2C"/>
    <w:rsid w:val="00C04173"/>
    <w:rsid w:val="00C10C09"/>
    <w:rsid w:val="00C1382D"/>
    <w:rsid w:val="00C147FB"/>
    <w:rsid w:val="00C21940"/>
    <w:rsid w:val="00C21E5D"/>
    <w:rsid w:val="00C2610F"/>
    <w:rsid w:val="00C2688B"/>
    <w:rsid w:val="00C268EC"/>
    <w:rsid w:val="00C303F5"/>
    <w:rsid w:val="00C36DE3"/>
    <w:rsid w:val="00C37DC4"/>
    <w:rsid w:val="00C44904"/>
    <w:rsid w:val="00C44F1E"/>
    <w:rsid w:val="00C463D2"/>
    <w:rsid w:val="00C503DA"/>
    <w:rsid w:val="00C515EF"/>
    <w:rsid w:val="00C525F0"/>
    <w:rsid w:val="00C5260C"/>
    <w:rsid w:val="00C629CD"/>
    <w:rsid w:val="00C86C93"/>
    <w:rsid w:val="00C86E9A"/>
    <w:rsid w:val="00C87ED1"/>
    <w:rsid w:val="00C96F23"/>
    <w:rsid w:val="00CA66B7"/>
    <w:rsid w:val="00CA6F82"/>
    <w:rsid w:val="00CB0BC7"/>
    <w:rsid w:val="00CB10F0"/>
    <w:rsid w:val="00CB1212"/>
    <w:rsid w:val="00CB7145"/>
    <w:rsid w:val="00CD0205"/>
    <w:rsid w:val="00CD0A21"/>
    <w:rsid w:val="00CF42AF"/>
    <w:rsid w:val="00D00283"/>
    <w:rsid w:val="00D024E2"/>
    <w:rsid w:val="00D02C67"/>
    <w:rsid w:val="00D11FBB"/>
    <w:rsid w:val="00D21C7D"/>
    <w:rsid w:val="00D22E71"/>
    <w:rsid w:val="00D243A0"/>
    <w:rsid w:val="00D2593A"/>
    <w:rsid w:val="00D268F9"/>
    <w:rsid w:val="00D31C2C"/>
    <w:rsid w:val="00D4682B"/>
    <w:rsid w:val="00D53886"/>
    <w:rsid w:val="00D54E16"/>
    <w:rsid w:val="00D550C5"/>
    <w:rsid w:val="00D5579E"/>
    <w:rsid w:val="00D55B09"/>
    <w:rsid w:val="00D70E6C"/>
    <w:rsid w:val="00D749D6"/>
    <w:rsid w:val="00D775A1"/>
    <w:rsid w:val="00D8138B"/>
    <w:rsid w:val="00D84C28"/>
    <w:rsid w:val="00D8508A"/>
    <w:rsid w:val="00D926B5"/>
    <w:rsid w:val="00D972F2"/>
    <w:rsid w:val="00DC3675"/>
    <w:rsid w:val="00DD5A7B"/>
    <w:rsid w:val="00DD7947"/>
    <w:rsid w:val="00DE067B"/>
    <w:rsid w:val="00DE3D75"/>
    <w:rsid w:val="00DE482B"/>
    <w:rsid w:val="00DE7025"/>
    <w:rsid w:val="00DF10CD"/>
    <w:rsid w:val="00DF7737"/>
    <w:rsid w:val="00E028E4"/>
    <w:rsid w:val="00E0343A"/>
    <w:rsid w:val="00E03D05"/>
    <w:rsid w:val="00E07DAE"/>
    <w:rsid w:val="00E107F9"/>
    <w:rsid w:val="00E13164"/>
    <w:rsid w:val="00E16788"/>
    <w:rsid w:val="00E3587A"/>
    <w:rsid w:val="00E42F87"/>
    <w:rsid w:val="00E449DC"/>
    <w:rsid w:val="00E45F06"/>
    <w:rsid w:val="00E460FA"/>
    <w:rsid w:val="00E51EFC"/>
    <w:rsid w:val="00E52181"/>
    <w:rsid w:val="00E622DD"/>
    <w:rsid w:val="00E860AF"/>
    <w:rsid w:val="00EA3093"/>
    <w:rsid w:val="00EA722C"/>
    <w:rsid w:val="00EC7662"/>
    <w:rsid w:val="00EE2B4F"/>
    <w:rsid w:val="00EE4969"/>
    <w:rsid w:val="00EF40D6"/>
    <w:rsid w:val="00F11125"/>
    <w:rsid w:val="00F31D25"/>
    <w:rsid w:val="00F34091"/>
    <w:rsid w:val="00F47028"/>
    <w:rsid w:val="00F527AE"/>
    <w:rsid w:val="00F53692"/>
    <w:rsid w:val="00F53CB1"/>
    <w:rsid w:val="00F56EA1"/>
    <w:rsid w:val="00F70544"/>
    <w:rsid w:val="00F843EC"/>
    <w:rsid w:val="00FA07E2"/>
    <w:rsid w:val="00FA31B9"/>
    <w:rsid w:val="00FA40AC"/>
    <w:rsid w:val="00FA537A"/>
    <w:rsid w:val="00FA6FEE"/>
    <w:rsid w:val="00FB3C19"/>
    <w:rsid w:val="00FC5A46"/>
    <w:rsid w:val="00FD68B3"/>
    <w:rsid w:val="00FE3B53"/>
    <w:rsid w:val="00F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E11D7"/>
  <w15:chartTrackingRefBased/>
  <w15:docId w15:val="{63DD58D5-2FA0-46B6-9DB6-F26A5534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4BEC"/>
    <w:rPr>
      <w:sz w:val="22"/>
      <w:lang w:val="sk-SK" w:eastAsia="en-US"/>
    </w:rPr>
  </w:style>
  <w:style w:type="paragraph" w:styleId="Nadpis1">
    <w:name w:val="heading 1"/>
    <w:basedOn w:val="Normlny"/>
    <w:next w:val="Normlny"/>
    <w:qFormat/>
    <w:pPr>
      <w:keepNext/>
      <w:spacing w:after="120"/>
      <w:outlineLvl w:val="0"/>
    </w:pPr>
    <w:rPr>
      <w:rFonts w:cs="Arial"/>
      <w:szCs w:val="24"/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customStyle="1" w:styleId="Normlny0">
    <w:name w:val="Normlny"/>
    <w:rsid w:val="008B685F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character" w:styleId="Odkaznakomentr">
    <w:name w:val="annotation reference"/>
    <w:semiHidden/>
    <w:rsid w:val="00606C61"/>
    <w:rPr>
      <w:sz w:val="16"/>
      <w:szCs w:val="16"/>
    </w:rPr>
  </w:style>
  <w:style w:type="paragraph" w:styleId="Textkomentra">
    <w:name w:val="annotation text"/>
    <w:basedOn w:val="Normlny"/>
    <w:semiHidden/>
    <w:rsid w:val="00606C61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606C61"/>
    <w:rPr>
      <w:b/>
      <w:bCs/>
    </w:rPr>
  </w:style>
  <w:style w:type="paragraph" w:styleId="Textbubliny">
    <w:name w:val="Balloon Text"/>
    <w:basedOn w:val="Normlny"/>
    <w:semiHidden/>
    <w:rsid w:val="00606C61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rsid w:val="00FE3B53"/>
    <w:pPr>
      <w:numPr>
        <w:ilvl w:val="12"/>
      </w:numPr>
      <w:ind w:right="-2"/>
    </w:pPr>
    <w:rPr>
      <w:noProof/>
      <w:szCs w:val="22"/>
      <w:lang w:eastAsia="cs-CZ"/>
    </w:rPr>
  </w:style>
  <w:style w:type="paragraph" w:customStyle="1" w:styleId="Default">
    <w:name w:val="Default"/>
    <w:rsid w:val="00421231"/>
    <w:pPr>
      <w:autoSpaceDE w:val="0"/>
      <w:autoSpaceDN w:val="0"/>
      <w:adjustRightInd w:val="0"/>
    </w:pPr>
    <w:rPr>
      <w:color w:val="000000"/>
      <w:sz w:val="24"/>
      <w:szCs w:val="24"/>
      <w:lang w:val="en-US" w:eastAsia="ja-JP"/>
    </w:rPr>
  </w:style>
  <w:style w:type="character" w:styleId="Hypertextovprepojenie">
    <w:name w:val="Hyperlink"/>
    <w:rsid w:val="00233CD6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132942"/>
    <w:rPr>
      <w:sz w:val="22"/>
      <w:lang w:eastAsia="en-US"/>
    </w:rPr>
  </w:style>
  <w:style w:type="paragraph" w:styleId="Odsekzoznamu">
    <w:name w:val="List Paragraph"/>
    <w:basedOn w:val="Normlny"/>
    <w:uiPriority w:val="34"/>
    <w:qFormat/>
    <w:rsid w:val="002326E8"/>
    <w:pPr>
      <w:ind w:left="720"/>
      <w:contextualSpacing/>
    </w:pPr>
  </w:style>
  <w:style w:type="paragraph" w:styleId="Bezriadkovania">
    <w:name w:val="No Spacing"/>
    <w:uiPriority w:val="1"/>
    <w:qFormat/>
    <w:rsid w:val="00A9324A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436F8"/>
    <w:rPr>
      <w:sz w:val="22"/>
      <w:lang w:val="sk-SK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150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yssi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2628</Words>
  <Characters>14986</Characters>
  <Application>Microsoft Office Word</Application>
  <DocSecurity>0</DocSecurity>
  <Lines>124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PRÍBALOVÝ LETÁK: PÍSOMNÁ INFORMÁCIA PRE POUŽÍVATEĽA</vt:lpstr>
      <vt:lpstr>PRÍBALOVÝ LETÁK: PÍSOMNÁ INFORMÁCIA PRE POUŽÍVATEĽA</vt:lpstr>
    </vt:vector>
  </TitlesOfParts>
  <Company>Novartis</Company>
  <LinksUpToDate>false</LinksUpToDate>
  <CharactersWithSpaces>17579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PRÍBALOVÝ LETÁK: PÍSOMNÁ INFORMÁCIA PRE POUŽÍVATEĽA</dc:title>
  <dc:subject/>
  <dc:creator>JN Optik</dc:creator>
  <cp:keywords/>
  <cp:lastModifiedBy>Petriková, Miroslava</cp:lastModifiedBy>
  <cp:revision>27</cp:revision>
  <cp:lastPrinted>2019-06-28T08:38:00Z</cp:lastPrinted>
  <dcterms:created xsi:type="dcterms:W3CDTF">2019-06-20T07:09:00Z</dcterms:created>
  <dcterms:modified xsi:type="dcterms:W3CDTF">2019-06-28T08:41:00Z</dcterms:modified>
</cp:coreProperties>
</file>