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887E6" w14:textId="77777777" w:rsidR="009C1D8B" w:rsidRPr="00966288" w:rsidRDefault="009C1D8B" w:rsidP="003A4324">
      <w:pPr>
        <w:pStyle w:val="Normlnywebov"/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966288">
        <w:rPr>
          <w:rFonts w:ascii="Times New Roman" w:hAnsi="Times New Roman" w:cs="Times New Roman"/>
          <w:b/>
          <w:bCs/>
          <w:color w:val="000000"/>
          <w:sz w:val="22"/>
          <w:szCs w:val="22"/>
        </w:rPr>
        <w:t>Písomná informácia pre používateľa</w:t>
      </w:r>
    </w:p>
    <w:p w14:paraId="5E726DC7" w14:textId="77777777" w:rsidR="004939EC" w:rsidRPr="00966288" w:rsidRDefault="004939EC" w:rsidP="003A4324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66EA425C" w14:textId="77777777" w:rsidR="008F7725" w:rsidRPr="00966288" w:rsidRDefault="008F7725" w:rsidP="003A4324">
      <w:pPr>
        <w:jc w:val="center"/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ADATAM 0,5</w:t>
      </w:r>
      <w:r w:rsidR="00637AF3" w:rsidRPr="00966288">
        <w:rPr>
          <w:b/>
          <w:sz w:val="22"/>
          <w:szCs w:val="22"/>
          <w:lang w:eastAsia="cs-CZ"/>
        </w:rPr>
        <w:t xml:space="preserve"> </w:t>
      </w:r>
      <w:r w:rsidRPr="00966288">
        <w:rPr>
          <w:b/>
          <w:sz w:val="22"/>
          <w:szCs w:val="22"/>
          <w:lang w:eastAsia="cs-CZ"/>
        </w:rPr>
        <w:t>mg/0,4 mg</w:t>
      </w:r>
    </w:p>
    <w:p w14:paraId="44009FCF" w14:textId="77777777" w:rsidR="008F7725" w:rsidRPr="00966288" w:rsidRDefault="008F7725" w:rsidP="003A4324">
      <w:pPr>
        <w:jc w:val="center"/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tvrdé kapsuly</w:t>
      </w:r>
    </w:p>
    <w:p w14:paraId="66FFA09D" w14:textId="77777777" w:rsidR="008F7725" w:rsidRPr="00966288" w:rsidRDefault="008F7725" w:rsidP="003A4324">
      <w:pPr>
        <w:jc w:val="center"/>
        <w:rPr>
          <w:sz w:val="22"/>
          <w:szCs w:val="22"/>
          <w:lang w:eastAsia="cs-CZ"/>
        </w:rPr>
      </w:pPr>
    </w:p>
    <w:p w14:paraId="77C18DC2" w14:textId="77777777" w:rsidR="00A1097F" w:rsidRPr="00966288" w:rsidRDefault="008F7725" w:rsidP="003A4324">
      <w:pPr>
        <w:pStyle w:val="Normlnywebov"/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dutasterid</w:t>
      </w:r>
      <w:proofErr w:type="spellEnd"/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/</w:t>
      </w:r>
      <w:proofErr w:type="spellStart"/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tam</w:t>
      </w:r>
      <w:r w:rsidR="007C0E11">
        <w:rPr>
          <w:rFonts w:ascii="Times New Roman" w:eastAsia="Calibri" w:hAnsi="Times New Roman" w:cs="Times New Roman"/>
          <w:sz w:val="22"/>
          <w:szCs w:val="22"/>
          <w:lang w:eastAsia="cs-CZ"/>
        </w:rPr>
        <w:t>s</w:t>
      </w: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ulozíniumchlorid</w:t>
      </w:r>
      <w:proofErr w:type="spellEnd"/>
    </w:p>
    <w:p w14:paraId="57684CCD" w14:textId="77777777" w:rsidR="00F541FD" w:rsidRPr="00966288" w:rsidRDefault="00F541FD" w:rsidP="003A4324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14:paraId="57574217" w14:textId="77777777" w:rsidR="008F7725" w:rsidRPr="00966288" w:rsidRDefault="008F7725" w:rsidP="003A4324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14:paraId="498F6298" w14:textId="15CC1228" w:rsidR="005660AE" w:rsidRPr="00966288" w:rsidRDefault="005660AE" w:rsidP="003A4324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966288">
        <w:rPr>
          <w:rFonts w:ascii="Times New Roman" w:hAnsi="Times New Roman" w:cs="Times New Roman"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1CC62CD3" w14:textId="77777777" w:rsidR="00E02A4A" w:rsidRPr="00966288" w:rsidRDefault="00E02A4A" w:rsidP="003A4324">
      <w:pPr>
        <w:numPr>
          <w:ilvl w:val="0"/>
          <w:numId w:val="24"/>
        </w:numPr>
        <w:tabs>
          <w:tab w:val="clear" w:pos="720"/>
        </w:tabs>
        <w:ind w:left="567" w:right="-2" w:hanging="567"/>
        <w:rPr>
          <w:sz w:val="22"/>
          <w:szCs w:val="22"/>
        </w:rPr>
      </w:pPr>
      <w:r w:rsidRPr="00966288">
        <w:rPr>
          <w:sz w:val="22"/>
          <w:szCs w:val="22"/>
        </w:rPr>
        <w:t xml:space="preserve">Túto písomnú informáciu si uschovajte. Možno bude potrebné, aby ste si ju znovu </w:t>
      </w:r>
      <w:r w:rsidRPr="00966288">
        <w:rPr>
          <w:sz w:val="22"/>
          <w:szCs w:val="22"/>
          <w:lang w:eastAsia="sk-SK"/>
        </w:rPr>
        <w:t>prečítali</w:t>
      </w:r>
      <w:r w:rsidRPr="00966288">
        <w:rPr>
          <w:sz w:val="22"/>
          <w:szCs w:val="22"/>
        </w:rPr>
        <w:t>.</w:t>
      </w:r>
    </w:p>
    <w:p w14:paraId="79B258B1" w14:textId="77777777" w:rsidR="005660AE" w:rsidRDefault="005660AE" w:rsidP="003A4324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color w:val="000000"/>
          <w:sz w:val="22"/>
          <w:szCs w:val="22"/>
        </w:rPr>
      </w:pPr>
      <w:r w:rsidRPr="00966288">
        <w:rPr>
          <w:color w:val="000000"/>
          <w:sz w:val="22"/>
          <w:szCs w:val="22"/>
        </w:rPr>
        <w:t>Ak máte akékoľvek ďalšie otázky, obráťte sa na svojho lekára</w:t>
      </w:r>
      <w:r w:rsidR="00D60322">
        <w:rPr>
          <w:color w:val="000000"/>
          <w:sz w:val="22"/>
          <w:szCs w:val="22"/>
        </w:rPr>
        <w:t xml:space="preserve"> alebo</w:t>
      </w:r>
      <w:r w:rsidRPr="00966288">
        <w:rPr>
          <w:color w:val="000000"/>
          <w:sz w:val="22"/>
          <w:szCs w:val="22"/>
        </w:rPr>
        <w:t xml:space="preserve"> lekárnika.</w:t>
      </w:r>
    </w:p>
    <w:p w14:paraId="4A01676D" w14:textId="77777777" w:rsidR="003B421D" w:rsidRPr="00966288" w:rsidRDefault="003B421D" w:rsidP="003A4324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color w:val="000000"/>
          <w:sz w:val="22"/>
          <w:szCs w:val="22"/>
        </w:rPr>
      </w:pPr>
      <w:r w:rsidRPr="00D60322">
        <w:rPr>
          <w:color w:val="000000"/>
          <w:sz w:val="22"/>
          <w:szCs w:val="22"/>
        </w:rPr>
        <w:t>Tento liek bol predpísaný iba vám. Nedávajte ho nikomu inému. Môže mu uškodiť, dokonca aj vtedy, ak má rovnaké prejavy ochorenia ako vy</w:t>
      </w:r>
      <w:r w:rsidR="00D60322" w:rsidRPr="00D60322">
        <w:rPr>
          <w:color w:val="000000"/>
          <w:sz w:val="22"/>
          <w:szCs w:val="22"/>
        </w:rPr>
        <w:t>.</w:t>
      </w:r>
    </w:p>
    <w:p w14:paraId="32E99472" w14:textId="77777777" w:rsidR="005660AE" w:rsidRPr="00966288" w:rsidRDefault="005660AE" w:rsidP="003A4324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color w:val="000000"/>
          <w:sz w:val="22"/>
          <w:szCs w:val="22"/>
        </w:rPr>
      </w:pPr>
      <w:r w:rsidRPr="00966288">
        <w:rPr>
          <w:color w:val="000000"/>
          <w:sz w:val="22"/>
          <w:szCs w:val="22"/>
        </w:rPr>
        <w:t>Ak sa u vás vyskytne akýkoľvek vedľajší účinok, obráťte sa na svojho lekára</w:t>
      </w:r>
      <w:r w:rsidR="00D60322">
        <w:rPr>
          <w:color w:val="000000"/>
          <w:sz w:val="22"/>
          <w:szCs w:val="22"/>
        </w:rPr>
        <w:t xml:space="preserve"> alebo </w:t>
      </w:r>
      <w:r w:rsidRPr="00966288">
        <w:rPr>
          <w:color w:val="000000"/>
          <w:sz w:val="22"/>
          <w:szCs w:val="22"/>
        </w:rPr>
        <w:t>lekárnika. To sa týka aj akýchkoľvek vedľajších účinkov, ktoré nie sú uvedené v tejto písomnej informácii. Pozri časť 4.</w:t>
      </w:r>
    </w:p>
    <w:p w14:paraId="45F096B5" w14:textId="77777777" w:rsidR="006C5B9E" w:rsidRPr="00966288" w:rsidRDefault="006C5B9E" w:rsidP="003A4324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39D2678F" w14:textId="77777777" w:rsidR="005660AE" w:rsidRPr="00966288" w:rsidRDefault="005660AE" w:rsidP="003A4324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966288">
        <w:rPr>
          <w:rFonts w:ascii="Times New Roman" w:hAnsi="Times New Roman" w:cs="Times New Roman"/>
          <w:sz w:val="22"/>
          <w:szCs w:val="22"/>
        </w:rPr>
        <w:t>V tejto písomnej informácii sa dozviete:</w:t>
      </w:r>
    </w:p>
    <w:p w14:paraId="57DBAF91" w14:textId="77777777" w:rsidR="008F7725" w:rsidRPr="00966288" w:rsidRDefault="008F7725" w:rsidP="003A4324">
      <w:pPr>
        <w:numPr>
          <w:ilvl w:val="1"/>
          <w:numId w:val="29"/>
        </w:numPr>
        <w:tabs>
          <w:tab w:val="left" w:pos="600"/>
        </w:tabs>
        <w:ind w:left="600" w:hanging="578"/>
        <w:rPr>
          <w:sz w:val="22"/>
          <w:szCs w:val="22"/>
        </w:rPr>
      </w:pPr>
      <w:r w:rsidRPr="00966288">
        <w:rPr>
          <w:sz w:val="22"/>
          <w:szCs w:val="22"/>
        </w:rPr>
        <w:t>Čo je ADATAM a na čo sa používa</w:t>
      </w:r>
    </w:p>
    <w:p w14:paraId="21EB269E" w14:textId="77777777" w:rsidR="008F7725" w:rsidRPr="00966288" w:rsidRDefault="008F7725" w:rsidP="003A4324">
      <w:pPr>
        <w:numPr>
          <w:ilvl w:val="1"/>
          <w:numId w:val="29"/>
        </w:numPr>
        <w:tabs>
          <w:tab w:val="left" w:pos="600"/>
        </w:tabs>
        <w:ind w:left="600" w:hanging="578"/>
        <w:rPr>
          <w:sz w:val="22"/>
          <w:szCs w:val="22"/>
        </w:rPr>
      </w:pPr>
      <w:r w:rsidRPr="00966288">
        <w:rPr>
          <w:sz w:val="22"/>
          <w:szCs w:val="22"/>
        </w:rPr>
        <w:t>Čo potrebujete vedieť predtým, ako užijete ADATAM</w:t>
      </w:r>
    </w:p>
    <w:p w14:paraId="5535462D" w14:textId="77777777" w:rsidR="008F7725" w:rsidRPr="00966288" w:rsidRDefault="008F7725" w:rsidP="003A4324">
      <w:pPr>
        <w:numPr>
          <w:ilvl w:val="1"/>
          <w:numId w:val="29"/>
        </w:numPr>
        <w:tabs>
          <w:tab w:val="left" w:pos="600"/>
        </w:tabs>
        <w:ind w:left="600" w:hanging="578"/>
        <w:rPr>
          <w:sz w:val="22"/>
          <w:szCs w:val="22"/>
        </w:rPr>
      </w:pPr>
      <w:r w:rsidRPr="00966288">
        <w:rPr>
          <w:sz w:val="22"/>
          <w:szCs w:val="22"/>
        </w:rPr>
        <w:t>Ako užívať ADATAM</w:t>
      </w:r>
    </w:p>
    <w:p w14:paraId="77D210D3" w14:textId="77777777" w:rsidR="008F7725" w:rsidRPr="00966288" w:rsidRDefault="008F7725" w:rsidP="003A4324">
      <w:pPr>
        <w:numPr>
          <w:ilvl w:val="1"/>
          <w:numId w:val="29"/>
        </w:numPr>
        <w:tabs>
          <w:tab w:val="left" w:pos="600"/>
        </w:tabs>
        <w:ind w:left="600" w:hanging="578"/>
        <w:rPr>
          <w:sz w:val="22"/>
          <w:szCs w:val="22"/>
        </w:rPr>
      </w:pPr>
      <w:r w:rsidRPr="00966288">
        <w:rPr>
          <w:sz w:val="22"/>
          <w:szCs w:val="22"/>
        </w:rPr>
        <w:t>Možné vedľajšie účinky</w:t>
      </w:r>
    </w:p>
    <w:p w14:paraId="50DC5EBF" w14:textId="77777777" w:rsidR="008F7725" w:rsidRPr="00966288" w:rsidRDefault="008F7725" w:rsidP="003A4324">
      <w:pPr>
        <w:numPr>
          <w:ilvl w:val="1"/>
          <w:numId w:val="29"/>
        </w:numPr>
        <w:tabs>
          <w:tab w:val="left" w:pos="600"/>
        </w:tabs>
        <w:ind w:left="600" w:hanging="578"/>
        <w:rPr>
          <w:sz w:val="22"/>
          <w:szCs w:val="22"/>
        </w:rPr>
      </w:pPr>
      <w:r w:rsidRPr="00966288">
        <w:rPr>
          <w:sz w:val="22"/>
          <w:szCs w:val="22"/>
        </w:rPr>
        <w:t>Ako uchovávať ADATAM</w:t>
      </w:r>
    </w:p>
    <w:p w14:paraId="312B9509" w14:textId="77777777" w:rsidR="005660AE" w:rsidRPr="00966288" w:rsidRDefault="008F7725" w:rsidP="003A4324">
      <w:pPr>
        <w:numPr>
          <w:ilvl w:val="1"/>
          <w:numId w:val="29"/>
        </w:numPr>
        <w:tabs>
          <w:tab w:val="left" w:pos="600"/>
        </w:tabs>
        <w:ind w:left="600" w:hanging="578"/>
        <w:rPr>
          <w:color w:val="000000"/>
          <w:sz w:val="22"/>
          <w:szCs w:val="22"/>
        </w:rPr>
      </w:pPr>
      <w:r w:rsidRPr="00966288">
        <w:rPr>
          <w:sz w:val="22"/>
          <w:szCs w:val="22"/>
        </w:rPr>
        <w:t>Obsah balenia a ďalšie informácie</w:t>
      </w:r>
    </w:p>
    <w:p w14:paraId="70015754" w14:textId="77777777" w:rsidR="009C1D8B" w:rsidRPr="00966288" w:rsidRDefault="009C1D8B" w:rsidP="003A4324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E802247" w14:textId="77777777" w:rsidR="00DB1D10" w:rsidRPr="00966288" w:rsidRDefault="00DB1D10" w:rsidP="003A4324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4B00C3C" w14:textId="77777777" w:rsidR="005660AE" w:rsidRPr="00966288" w:rsidRDefault="005660AE" w:rsidP="003A4324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966288">
        <w:rPr>
          <w:b/>
          <w:bCs/>
          <w:color w:val="000000"/>
          <w:sz w:val="22"/>
          <w:szCs w:val="22"/>
        </w:rPr>
        <w:t xml:space="preserve">1. </w:t>
      </w:r>
      <w:r w:rsidR="00DB1D10" w:rsidRPr="00966288">
        <w:rPr>
          <w:b/>
          <w:bCs/>
          <w:color w:val="000000"/>
          <w:sz w:val="22"/>
          <w:szCs w:val="22"/>
        </w:rPr>
        <w:tab/>
      </w:r>
      <w:r w:rsidRPr="00966288">
        <w:rPr>
          <w:b/>
          <w:bCs/>
          <w:color w:val="000000"/>
          <w:sz w:val="22"/>
          <w:szCs w:val="22"/>
        </w:rPr>
        <w:t xml:space="preserve">Čo je </w:t>
      </w:r>
      <w:r w:rsidR="008F7725" w:rsidRPr="00966288">
        <w:rPr>
          <w:b/>
          <w:bCs/>
          <w:color w:val="000000"/>
          <w:sz w:val="22"/>
          <w:szCs w:val="22"/>
        </w:rPr>
        <w:t>ADATAM</w:t>
      </w:r>
      <w:r w:rsidRPr="00966288">
        <w:rPr>
          <w:b/>
          <w:bCs/>
          <w:color w:val="000000"/>
          <w:sz w:val="22"/>
          <w:szCs w:val="22"/>
        </w:rPr>
        <w:t xml:space="preserve"> a na čo sa používa</w:t>
      </w:r>
    </w:p>
    <w:p w14:paraId="40D218D0" w14:textId="77777777" w:rsidR="00DB1D10" w:rsidRPr="00966288" w:rsidRDefault="00DB1D10" w:rsidP="003A4324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70EB42F" w14:textId="77777777" w:rsidR="008F7725" w:rsidRPr="00966288" w:rsidRDefault="008F7725" w:rsidP="003A4324">
      <w:pPr>
        <w:ind w:hanging="9"/>
        <w:jc w:val="both"/>
        <w:rPr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 xml:space="preserve">ADATAM sa používa na liečbu mužov, ktorí majú zväčšenú prostatu </w:t>
      </w:r>
      <w:r w:rsidRPr="00966288">
        <w:rPr>
          <w:i/>
          <w:sz w:val="22"/>
          <w:szCs w:val="22"/>
          <w:lang w:eastAsia="cs-CZ"/>
        </w:rPr>
        <w:t>(</w:t>
      </w:r>
      <w:r w:rsidRPr="00966288">
        <w:rPr>
          <w:rFonts w:eastAsia="Calibri"/>
          <w:i/>
          <w:sz w:val="22"/>
          <w:szCs w:val="22"/>
          <w:lang w:eastAsia="cs-CZ"/>
        </w:rPr>
        <w:t>benígn</w:t>
      </w:r>
      <w:r w:rsidR="00D60322">
        <w:rPr>
          <w:rFonts w:eastAsia="Calibri"/>
          <w:i/>
          <w:sz w:val="22"/>
          <w:szCs w:val="22"/>
          <w:lang w:eastAsia="cs-CZ"/>
        </w:rPr>
        <w:t>a</w:t>
      </w:r>
      <w:r w:rsidRPr="00966288">
        <w:rPr>
          <w:rFonts w:eastAsia="Calibri"/>
          <w:i/>
          <w:sz w:val="22"/>
          <w:szCs w:val="22"/>
          <w:lang w:eastAsia="cs-CZ"/>
        </w:rPr>
        <w:t xml:space="preserve"> </w:t>
      </w:r>
      <w:proofErr w:type="spellStart"/>
      <w:r w:rsidRPr="00966288">
        <w:rPr>
          <w:rFonts w:eastAsia="Calibri"/>
          <w:i/>
          <w:sz w:val="22"/>
          <w:szCs w:val="22"/>
          <w:lang w:eastAsia="cs-CZ"/>
        </w:rPr>
        <w:t>hyperplázi</w:t>
      </w:r>
      <w:r w:rsidR="00D60322">
        <w:rPr>
          <w:rFonts w:eastAsia="Calibri"/>
          <w:i/>
          <w:sz w:val="22"/>
          <w:szCs w:val="22"/>
          <w:lang w:eastAsia="cs-CZ"/>
        </w:rPr>
        <w:t>a</w:t>
      </w:r>
      <w:proofErr w:type="spellEnd"/>
      <w:r w:rsidRPr="00966288">
        <w:rPr>
          <w:rFonts w:eastAsia="Calibri"/>
          <w:i/>
          <w:sz w:val="22"/>
          <w:szCs w:val="22"/>
          <w:lang w:eastAsia="cs-CZ"/>
        </w:rPr>
        <w:t xml:space="preserve"> prostaty</w:t>
      </w:r>
      <w:r w:rsidRPr="00966288">
        <w:rPr>
          <w:rFonts w:eastAsia="Calibri"/>
          <w:sz w:val="22"/>
          <w:szCs w:val="22"/>
          <w:lang w:eastAsia="cs-CZ"/>
        </w:rPr>
        <w:t xml:space="preserve">) – nerakovinové zväčšenie prostaty, ktoré je spôsobené prílišnou tvorbou hormónu nazývaného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dihydrotestosterón</w:t>
      </w:r>
      <w:proofErr w:type="spellEnd"/>
      <w:r w:rsidRPr="00966288">
        <w:rPr>
          <w:sz w:val="22"/>
          <w:szCs w:val="22"/>
          <w:lang w:eastAsia="cs-CZ"/>
        </w:rPr>
        <w:t>.</w:t>
      </w:r>
    </w:p>
    <w:p w14:paraId="6A2359FF" w14:textId="77777777" w:rsidR="008F7725" w:rsidRPr="00966288" w:rsidRDefault="008F7725" w:rsidP="003A4324">
      <w:pPr>
        <w:rPr>
          <w:sz w:val="22"/>
          <w:szCs w:val="22"/>
          <w:lang w:eastAsia="cs-CZ"/>
        </w:rPr>
      </w:pPr>
    </w:p>
    <w:p w14:paraId="69406D31" w14:textId="77777777" w:rsidR="008F7725" w:rsidRPr="00966288" w:rsidRDefault="008F7725" w:rsidP="003A4324">
      <w:pPr>
        <w:ind w:hanging="8"/>
        <w:jc w:val="both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ADATAM </w:t>
      </w:r>
      <w:r w:rsidRPr="00966288">
        <w:rPr>
          <w:rFonts w:eastAsia="Calibri"/>
          <w:sz w:val="22"/>
          <w:szCs w:val="22"/>
          <w:lang w:eastAsia="cs-CZ"/>
        </w:rPr>
        <w:t xml:space="preserve">je kombináciou dvoch rôznych liečiv nazývaných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a 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tamsulozín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.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patrí do skupiny liekov nazývaných </w:t>
      </w:r>
      <w:r w:rsidRPr="00966288">
        <w:rPr>
          <w:rFonts w:eastAsia="Calibri"/>
          <w:i/>
          <w:sz w:val="22"/>
          <w:szCs w:val="22"/>
          <w:lang w:eastAsia="cs-CZ"/>
        </w:rPr>
        <w:t>inhibítory enzýmu 5</w:t>
      </w:r>
      <w:r w:rsidRPr="00966288">
        <w:rPr>
          <w:rFonts w:eastAsia="Calibri"/>
          <w:i/>
          <w:sz w:val="22"/>
          <w:szCs w:val="22"/>
          <w:lang w:eastAsia="cs-CZ"/>
        </w:rPr>
        <w:noBreakHyphen/>
        <w:t>alfa</w:t>
      </w:r>
      <w:r w:rsidRPr="00966288">
        <w:rPr>
          <w:rFonts w:eastAsia="Calibri"/>
          <w:i/>
          <w:sz w:val="22"/>
          <w:szCs w:val="22"/>
          <w:lang w:eastAsia="cs-CZ"/>
        </w:rPr>
        <w:noBreakHyphen/>
      </w:r>
      <w:proofErr w:type="spellStart"/>
      <w:r w:rsidRPr="00966288">
        <w:rPr>
          <w:rFonts w:eastAsia="Calibri"/>
          <w:i/>
          <w:sz w:val="22"/>
          <w:szCs w:val="22"/>
          <w:lang w:eastAsia="cs-CZ"/>
        </w:rPr>
        <w:t>reduktázy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a 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tamsulozín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patrí do skupiny liekov nazývaných </w:t>
      </w:r>
      <w:proofErr w:type="spellStart"/>
      <w:r w:rsidRPr="00966288">
        <w:rPr>
          <w:rFonts w:eastAsia="Calibri"/>
          <w:i/>
          <w:sz w:val="22"/>
          <w:szCs w:val="22"/>
          <w:lang w:eastAsia="cs-CZ"/>
        </w:rPr>
        <w:t>alfablokátory</w:t>
      </w:r>
      <w:proofErr w:type="spellEnd"/>
      <w:r w:rsidRPr="00966288">
        <w:rPr>
          <w:sz w:val="22"/>
          <w:szCs w:val="22"/>
          <w:lang w:eastAsia="cs-CZ"/>
        </w:rPr>
        <w:t>.</w:t>
      </w:r>
    </w:p>
    <w:p w14:paraId="67A9DDAB" w14:textId="77777777" w:rsidR="008F7725" w:rsidRPr="00966288" w:rsidRDefault="008F7725" w:rsidP="003A4324">
      <w:pPr>
        <w:rPr>
          <w:sz w:val="22"/>
          <w:szCs w:val="22"/>
          <w:lang w:eastAsia="cs-CZ"/>
        </w:rPr>
      </w:pPr>
    </w:p>
    <w:p w14:paraId="7AA9E666" w14:textId="77777777" w:rsidR="008F7725" w:rsidRPr="00966288" w:rsidRDefault="008F7725" w:rsidP="003A4324">
      <w:pPr>
        <w:ind w:hanging="9"/>
        <w:jc w:val="both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 xml:space="preserve">Keď sa prostata zväčšuje, môže to viesť k problémom s močením, ako je sťažené močenie a objavuje sa potreba častejšie </w:t>
      </w:r>
      <w:r w:rsidR="00D60322">
        <w:rPr>
          <w:rFonts w:eastAsia="Calibri"/>
          <w:sz w:val="22"/>
          <w:szCs w:val="22"/>
          <w:lang w:eastAsia="cs-CZ"/>
        </w:rPr>
        <w:t>ísť</w:t>
      </w:r>
      <w:r w:rsidRPr="00966288">
        <w:rPr>
          <w:rFonts w:eastAsia="Calibri"/>
          <w:sz w:val="22"/>
          <w:szCs w:val="22"/>
          <w:lang w:eastAsia="cs-CZ"/>
        </w:rPr>
        <w:t xml:space="preserve"> na toaletu. Môže to spôsobiť aj pomalší a slabší prúd moču. Ak sa ponechá bez liečby, existuje riziko úplného zablokovania prietoku moču (</w:t>
      </w:r>
      <w:r w:rsidRPr="00966288">
        <w:rPr>
          <w:rFonts w:eastAsia="Calibri"/>
          <w:i/>
          <w:iCs/>
          <w:sz w:val="22"/>
          <w:szCs w:val="22"/>
          <w:lang w:eastAsia="cs-CZ"/>
        </w:rPr>
        <w:t xml:space="preserve">akútna </w:t>
      </w:r>
      <w:proofErr w:type="spellStart"/>
      <w:r w:rsidRPr="00966288">
        <w:rPr>
          <w:rFonts w:eastAsia="Calibri"/>
          <w:i/>
          <w:iCs/>
          <w:sz w:val="22"/>
          <w:szCs w:val="22"/>
          <w:lang w:eastAsia="cs-CZ"/>
        </w:rPr>
        <w:t>retencia</w:t>
      </w:r>
      <w:proofErr w:type="spellEnd"/>
      <w:r w:rsidRPr="00966288">
        <w:rPr>
          <w:rFonts w:eastAsia="Calibri"/>
          <w:i/>
          <w:iCs/>
          <w:sz w:val="22"/>
          <w:szCs w:val="22"/>
          <w:lang w:eastAsia="cs-CZ"/>
        </w:rPr>
        <w:t xml:space="preserve"> moču</w:t>
      </w:r>
      <w:r w:rsidRPr="00966288">
        <w:rPr>
          <w:rFonts w:eastAsia="Calibri"/>
          <w:sz w:val="22"/>
          <w:szCs w:val="22"/>
          <w:lang w:eastAsia="cs-CZ"/>
        </w:rPr>
        <w:t>). V takomto prípade je potrebná okamžitá liečba. V niektorých situáciách je nevyhnutný chirurgický zákrok, pomocou ktorého sa prostata odstráni alebo sa zmenší jej veľkosť</w:t>
      </w:r>
      <w:r w:rsidRPr="00966288">
        <w:rPr>
          <w:sz w:val="22"/>
          <w:szCs w:val="22"/>
          <w:lang w:eastAsia="cs-CZ"/>
        </w:rPr>
        <w:t>.</w:t>
      </w:r>
    </w:p>
    <w:p w14:paraId="62F8CBDE" w14:textId="77777777" w:rsidR="008F7725" w:rsidRPr="00966288" w:rsidRDefault="008F7725" w:rsidP="003A4324">
      <w:pPr>
        <w:rPr>
          <w:sz w:val="22"/>
          <w:szCs w:val="22"/>
          <w:lang w:eastAsia="cs-CZ"/>
        </w:rPr>
      </w:pPr>
    </w:p>
    <w:p w14:paraId="7DB1E461" w14:textId="77777777" w:rsidR="005660AE" w:rsidRPr="00966288" w:rsidRDefault="008F7725" w:rsidP="00471F4C">
      <w:pPr>
        <w:shd w:val="clear" w:color="auto" w:fill="FFFFFF"/>
        <w:ind w:right="75"/>
        <w:rPr>
          <w:color w:val="000000"/>
          <w:sz w:val="22"/>
          <w:szCs w:val="22"/>
        </w:rPr>
      </w:pP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znižuje tvorbu hormónu nazývaného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dihydrotestosterón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, čím pomáha zmenšiť zväčšenú prostatu a zmierniť príznaky. V dôsledku toho sa zníži riziko akútnej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retencie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moču a potreba chirurgického zákroku.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Tamsulozín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pôsobí tak, že uvoľňuje svaly vo vašej prostate, čo uľahčuje močenie a rýchlo zlepšuje vaše príznaky</w:t>
      </w:r>
      <w:r w:rsidRPr="00966288">
        <w:rPr>
          <w:sz w:val="22"/>
          <w:szCs w:val="22"/>
          <w:lang w:eastAsia="cs-CZ"/>
        </w:rPr>
        <w:t>.</w:t>
      </w:r>
    </w:p>
    <w:p w14:paraId="2C934A2F" w14:textId="77777777" w:rsidR="00AF73EF" w:rsidRPr="00966288" w:rsidRDefault="00AF73EF" w:rsidP="003A4324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</w:p>
    <w:p w14:paraId="2991CB1C" w14:textId="77777777" w:rsidR="00057B18" w:rsidRPr="00966288" w:rsidRDefault="00057B18" w:rsidP="003A4324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</w:p>
    <w:p w14:paraId="5929C970" w14:textId="77777777" w:rsidR="000932F3" w:rsidRPr="00966288" w:rsidRDefault="005660AE" w:rsidP="003A4324">
      <w:pPr>
        <w:tabs>
          <w:tab w:val="left" w:pos="567"/>
        </w:tabs>
        <w:rPr>
          <w:b/>
          <w:bCs/>
          <w:sz w:val="22"/>
          <w:szCs w:val="22"/>
        </w:rPr>
      </w:pPr>
      <w:r w:rsidRPr="00966288">
        <w:rPr>
          <w:b/>
          <w:bCs/>
          <w:color w:val="000000"/>
          <w:sz w:val="22"/>
          <w:szCs w:val="22"/>
        </w:rPr>
        <w:t xml:space="preserve">2. </w:t>
      </w:r>
      <w:r w:rsidR="00DB1D10" w:rsidRPr="00966288">
        <w:rPr>
          <w:b/>
          <w:bCs/>
          <w:color w:val="000000"/>
          <w:sz w:val="22"/>
          <w:szCs w:val="22"/>
        </w:rPr>
        <w:tab/>
      </w:r>
      <w:r w:rsidRPr="00966288">
        <w:rPr>
          <w:b/>
          <w:sz w:val="22"/>
          <w:szCs w:val="22"/>
        </w:rPr>
        <w:t xml:space="preserve">Čo potrebujete vedieť </w:t>
      </w:r>
      <w:r w:rsidRPr="00966288">
        <w:rPr>
          <w:b/>
          <w:bCs/>
          <w:color w:val="000000"/>
          <w:sz w:val="22"/>
          <w:szCs w:val="22"/>
        </w:rPr>
        <w:t>predtým</w:t>
      </w:r>
      <w:r w:rsidR="008F7725" w:rsidRPr="00966288">
        <w:rPr>
          <w:b/>
          <w:sz w:val="22"/>
          <w:szCs w:val="22"/>
        </w:rPr>
        <w:t>, ako užijete ADATAM</w:t>
      </w:r>
    </w:p>
    <w:p w14:paraId="3321A67B" w14:textId="77777777" w:rsidR="000932F3" w:rsidRPr="00966288" w:rsidRDefault="000932F3" w:rsidP="003A4324">
      <w:pPr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</w:p>
    <w:p w14:paraId="2CFC7987" w14:textId="77777777" w:rsidR="000932F3" w:rsidRPr="00966288" w:rsidRDefault="000932F3" w:rsidP="003A432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66288">
        <w:rPr>
          <w:b/>
          <w:bCs/>
          <w:sz w:val="22"/>
          <w:szCs w:val="22"/>
        </w:rPr>
        <w:t xml:space="preserve">Nepoužívajte </w:t>
      </w:r>
      <w:r w:rsidR="008F7725" w:rsidRPr="00966288">
        <w:rPr>
          <w:b/>
          <w:sz w:val="22"/>
          <w:szCs w:val="22"/>
        </w:rPr>
        <w:t>ADATAM</w:t>
      </w:r>
    </w:p>
    <w:p w14:paraId="6CCEF666" w14:textId="6A91785D" w:rsidR="008F7725" w:rsidRPr="00966288" w:rsidRDefault="008F7725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 xml:space="preserve">ak ste </w:t>
      </w:r>
      <w:r w:rsidRPr="00966288">
        <w:rPr>
          <w:rFonts w:eastAsia="Calibri"/>
          <w:b/>
          <w:sz w:val="22"/>
          <w:szCs w:val="22"/>
          <w:lang w:eastAsia="cs-CZ"/>
        </w:rPr>
        <w:t>žena</w:t>
      </w:r>
      <w:r w:rsidRPr="00966288">
        <w:rPr>
          <w:rFonts w:eastAsia="Calibri"/>
          <w:sz w:val="22"/>
          <w:szCs w:val="22"/>
          <w:lang w:eastAsia="cs-CZ"/>
        </w:rPr>
        <w:t xml:space="preserve"> (pretože </w:t>
      </w:r>
      <w:r w:rsidRPr="00966288">
        <w:rPr>
          <w:rFonts w:eastAsia="Calibri"/>
          <w:b/>
          <w:sz w:val="22"/>
          <w:szCs w:val="22"/>
          <w:lang w:eastAsia="cs-CZ"/>
        </w:rPr>
        <w:t xml:space="preserve">tento liek je určený </w:t>
      </w:r>
      <w:r w:rsidR="00471F4C">
        <w:rPr>
          <w:rFonts w:eastAsia="Calibri"/>
          <w:b/>
          <w:sz w:val="22"/>
          <w:szCs w:val="22"/>
          <w:lang w:eastAsia="cs-CZ"/>
        </w:rPr>
        <w:t>iba</w:t>
      </w:r>
      <w:r w:rsidRPr="00966288">
        <w:rPr>
          <w:rFonts w:eastAsia="Calibri"/>
          <w:b/>
          <w:sz w:val="22"/>
          <w:szCs w:val="22"/>
          <w:lang w:eastAsia="cs-CZ"/>
        </w:rPr>
        <w:t xml:space="preserve"> mužo</w:t>
      </w:r>
      <w:r w:rsidR="00180A29">
        <w:rPr>
          <w:rFonts w:eastAsia="Calibri"/>
          <w:b/>
          <w:sz w:val="22"/>
          <w:szCs w:val="22"/>
          <w:lang w:eastAsia="cs-CZ"/>
        </w:rPr>
        <w:t>m</w:t>
      </w:r>
      <w:r w:rsidRPr="00966288">
        <w:rPr>
          <w:sz w:val="22"/>
          <w:szCs w:val="22"/>
          <w:lang w:eastAsia="cs-CZ"/>
        </w:rPr>
        <w:t>).</w:t>
      </w:r>
    </w:p>
    <w:p w14:paraId="5ACF9666" w14:textId="77777777" w:rsidR="008F7725" w:rsidRPr="00966288" w:rsidRDefault="008F7725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 xml:space="preserve">ak ste </w:t>
      </w:r>
      <w:r w:rsidRPr="00966288">
        <w:rPr>
          <w:rFonts w:eastAsia="Calibri"/>
          <w:b/>
          <w:sz w:val="22"/>
          <w:szCs w:val="22"/>
          <w:lang w:eastAsia="cs-CZ"/>
        </w:rPr>
        <w:t>dieťa alebo dospievajúci mladší ako 18 rokov</w:t>
      </w:r>
      <w:r w:rsidRPr="00966288">
        <w:rPr>
          <w:sz w:val="22"/>
          <w:szCs w:val="22"/>
          <w:lang w:eastAsia="cs-CZ"/>
        </w:rPr>
        <w:t>.</w:t>
      </w:r>
    </w:p>
    <w:p w14:paraId="68C99DE5" w14:textId="77777777" w:rsidR="008F7725" w:rsidRPr="00966288" w:rsidRDefault="008F7725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a</w:t>
      </w:r>
      <w:r w:rsidRPr="00966288">
        <w:rPr>
          <w:rFonts w:eastAsia="Calibri"/>
          <w:bCs/>
          <w:sz w:val="22"/>
          <w:szCs w:val="22"/>
          <w:lang w:eastAsia="cs-CZ"/>
        </w:rPr>
        <w:t>k ste</w:t>
      </w:r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 alergický na </w:t>
      </w:r>
      <w:proofErr w:type="spellStart"/>
      <w:r w:rsidRPr="00966288">
        <w:rPr>
          <w:rFonts w:eastAsia="Calibri"/>
          <w:b/>
          <w:bCs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, </w:t>
      </w:r>
      <w:r w:rsidRPr="00723B65">
        <w:rPr>
          <w:rFonts w:eastAsia="Calibri"/>
          <w:b/>
          <w:sz w:val="22"/>
          <w:szCs w:val="22"/>
          <w:lang w:eastAsia="cs-CZ"/>
        </w:rPr>
        <w:t xml:space="preserve">iné </w:t>
      </w:r>
      <w:r w:rsidRPr="00966288">
        <w:rPr>
          <w:rFonts w:eastAsia="Calibri"/>
          <w:b/>
          <w:sz w:val="22"/>
          <w:szCs w:val="22"/>
          <w:lang w:eastAsia="cs-CZ"/>
        </w:rPr>
        <w:t>inhibítory enzýmu 5</w:t>
      </w:r>
      <w:r w:rsidRPr="00966288">
        <w:rPr>
          <w:rFonts w:eastAsia="Calibri"/>
          <w:b/>
          <w:sz w:val="22"/>
          <w:szCs w:val="22"/>
          <w:lang w:eastAsia="cs-CZ"/>
        </w:rPr>
        <w:noBreakHyphen/>
        <w:t>alfa</w:t>
      </w:r>
      <w:r w:rsidRPr="00966288">
        <w:rPr>
          <w:rFonts w:eastAsia="Calibri"/>
          <w:b/>
          <w:sz w:val="22"/>
          <w:szCs w:val="22"/>
          <w:lang w:eastAsia="cs-CZ"/>
        </w:rPr>
        <w:noBreakHyphen/>
      </w:r>
      <w:proofErr w:type="spellStart"/>
      <w:r w:rsidRPr="00966288">
        <w:rPr>
          <w:rFonts w:eastAsia="Calibri"/>
          <w:b/>
          <w:sz w:val="22"/>
          <w:szCs w:val="22"/>
          <w:lang w:eastAsia="cs-CZ"/>
        </w:rPr>
        <w:t>reduktáz</w:t>
      </w:r>
      <w:r w:rsidRPr="00723B65">
        <w:rPr>
          <w:rFonts w:eastAsia="Calibri"/>
          <w:b/>
          <w:sz w:val="22"/>
          <w:szCs w:val="22"/>
          <w:lang w:eastAsia="cs-CZ"/>
        </w:rPr>
        <w:t>y</w:t>
      </w:r>
      <w:proofErr w:type="spellEnd"/>
      <w:r w:rsidRPr="00723B65">
        <w:rPr>
          <w:rFonts w:eastAsia="Calibri"/>
          <w:b/>
          <w:sz w:val="22"/>
          <w:szCs w:val="22"/>
          <w:lang w:eastAsia="cs-CZ"/>
        </w:rPr>
        <w:t xml:space="preserve">, </w:t>
      </w:r>
      <w:proofErr w:type="spellStart"/>
      <w:r w:rsidRPr="00723B65">
        <w:rPr>
          <w:rFonts w:eastAsia="Calibri"/>
          <w:b/>
          <w:sz w:val="22"/>
          <w:szCs w:val="22"/>
          <w:lang w:eastAsia="cs-CZ"/>
        </w:rPr>
        <w:t>tamsulozín</w:t>
      </w:r>
      <w:proofErr w:type="spellEnd"/>
      <w:r w:rsidRPr="00723B65">
        <w:rPr>
          <w:rFonts w:eastAsia="Calibri"/>
          <w:b/>
          <w:sz w:val="22"/>
          <w:szCs w:val="22"/>
          <w:lang w:eastAsia="cs-CZ"/>
        </w:rPr>
        <w:t>, sóju, arašidy</w:t>
      </w:r>
      <w:r w:rsidRPr="00966288">
        <w:rPr>
          <w:rFonts w:eastAsia="Calibri"/>
          <w:sz w:val="22"/>
          <w:szCs w:val="22"/>
          <w:lang w:eastAsia="cs-CZ"/>
        </w:rPr>
        <w:t xml:space="preserve"> alebo na ktorúkoľvek z ďalších zložiek tohto lieku (uvedených v časti 6</w:t>
      </w:r>
      <w:r w:rsidRPr="00966288">
        <w:rPr>
          <w:sz w:val="22"/>
          <w:szCs w:val="22"/>
          <w:lang w:eastAsia="cs-CZ"/>
        </w:rPr>
        <w:t>).</w:t>
      </w:r>
    </w:p>
    <w:p w14:paraId="19BB480A" w14:textId="77777777" w:rsidR="008F7725" w:rsidRPr="00966288" w:rsidRDefault="008F7725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lastRenderedPageBreak/>
        <w:t>ak máte</w:t>
      </w:r>
      <w:r w:rsidRPr="00966288">
        <w:rPr>
          <w:rFonts w:eastAsia="Calibri"/>
          <w:b/>
          <w:sz w:val="22"/>
          <w:szCs w:val="22"/>
          <w:lang w:eastAsia="cs-CZ"/>
        </w:rPr>
        <w:t xml:space="preserve"> nízky krvný tlak</w:t>
      </w:r>
      <w:r w:rsidRPr="00966288">
        <w:rPr>
          <w:rFonts w:eastAsia="Calibri"/>
          <w:sz w:val="22"/>
          <w:szCs w:val="22"/>
          <w:lang w:eastAsia="cs-CZ"/>
        </w:rPr>
        <w:t>, ktorý vám spôsobuje závrat, točenie hlavy alebo mdlobu (</w:t>
      </w:r>
      <w:proofErr w:type="spellStart"/>
      <w:r w:rsidRPr="00966288">
        <w:rPr>
          <w:rFonts w:eastAsia="Calibri"/>
          <w:i/>
          <w:sz w:val="22"/>
          <w:szCs w:val="22"/>
          <w:lang w:eastAsia="cs-CZ"/>
        </w:rPr>
        <w:t>ortostatickú</w:t>
      </w:r>
      <w:proofErr w:type="spellEnd"/>
      <w:r w:rsidRPr="00966288">
        <w:rPr>
          <w:rFonts w:eastAsia="Calibri"/>
          <w:i/>
          <w:sz w:val="22"/>
          <w:szCs w:val="22"/>
          <w:lang w:eastAsia="cs-CZ"/>
        </w:rPr>
        <w:t xml:space="preserve"> hypotenziu</w:t>
      </w:r>
      <w:r w:rsidRPr="00966288">
        <w:rPr>
          <w:i/>
          <w:sz w:val="22"/>
          <w:szCs w:val="22"/>
          <w:lang w:eastAsia="cs-CZ"/>
        </w:rPr>
        <w:t>)</w:t>
      </w:r>
      <w:r w:rsidRPr="00966288">
        <w:rPr>
          <w:b/>
          <w:sz w:val="22"/>
          <w:szCs w:val="22"/>
          <w:lang w:eastAsia="cs-CZ"/>
        </w:rPr>
        <w:t>.</w:t>
      </w:r>
      <w:bookmarkStart w:id="1" w:name="page2"/>
      <w:bookmarkEnd w:id="1"/>
    </w:p>
    <w:p w14:paraId="40C7660C" w14:textId="77777777" w:rsidR="008F7725" w:rsidRPr="00966288" w:rsidRDefault="008F7725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a</w:t>
      </w:r>
      <w:r w:rsidRPr="00966288">
        <w:rPr>
          <w:rFonts w:eastAsia="Calibri"/>
          <w:bCs/>
          <w:sz w:val="22"/>
          <w:szCs w:val="22"/>
          <w:lang w:eastAsia="cs-CZ"/>
        </w:rPr>
        <w:t>k máte</w:t>
      </w:r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 závažné ochorenie pečene</w:t>
      </w:r>
      <w:r w:rsidRPr="00966288">
        <w:rPr>
          <w:b/>
          <w:sz w:val="22"/>
          <w:szCs w:val="22"/>
          <w:lang w:eastAsia="cs-CZ"/>
        </w:rPr>
        <w:t>.</w:t>
      </w:r>
    </w:p>
    <w:p w14:paraId="3CA2BFF6" w14:textId="77777777" w:rsidR="008F7725" w:rsidRPr="00966288" w:rsidRDefault="008F7725" w:rsidP="00471F4C">
      <w:pPr>
        <w:pStyle w:val="Normlnywebov"/>
        <w:numPr>
          <w:ilvl w:val="0"/>
          <w:numId w:val="45"/>
        </w:numPr>
        <w:shd w:val="clear" w:color="auto" w:fill="FFFFFF"/>
        <w:ind w:left="567" w:hanging="567"/>
        <w:rPr>
          <w:rFonts w:ascii="Times New Roman" w:hAnsi="Times New Roman" w:cs="Times New Roman"/>
          <w:sz w:val="22"/>
          <w:szCs w:val="22"/>
          <w:lang w:eastAsia="cs-CZ"/>
        </w:rPr>
      </w:pP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Ak sa domnievate, že sa vás niečo z uvedeného týka</w:t>
      </w:r>
      <w:r w:rsidRPr="00966288">
        <w:rPr>
          <w:rFonts w:ascii="Times New Roman" w:eastAsia="Calibri" w:hAnsi="Times New Roman" w:cs="Times New Roman"/>
          <w:b/>
          <w:bCs/>
          <w:sz w:val="22"/>
          <w:szCs w:val="22"/>
          <w:lang w:eastAsia="cs-CZ"/>
        </w:rPr>
        <w:t xml:space="preserve">, neužívajte </w:t>
      </w:r>
      <w:r w:rsidRPr="00966288">
        <w:rPr>
          <w:rFonts w:ascii="Times New Roman" w:eastAsia="Calibri" w:hAnsi="Times New Roman" w:cs="Times New Roman"/>
          <w:bCs/>
          <w:sz w:val="22"/>
          <w:szCs w:val="22"/>
          <w:lang w:eastAsia="cs-CZ"/>
        </w:rPr>
        <w:t>tento liek, kým sa o tom neporadíte so svojím lekárom</w:t>
      </w:r>
      <w:r w:rsidRPr="00966288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4AAB25E5" w14:textId="77777777" w:rsidR="008F7725" w:rsidRPr="00966288" w:rsidRDefault="008F7725" w:rsidP="003A4324">
      <w:pPr>
        <w:pStyle w:val="Normlnywebov"/>
        <w:shd w:val="clear" w:color="auto" w:fill="FFFFFF"/>
        <w:rPr>
          <w:rFonts w:ascii="Times New Roman" w:hAnsi="Times New Roman" w:cs="Times New Roman"/>
          <w:sz w:val="22"/>
          <w:szCs w:val="22"/>
          <w:lang w:eastAsia="cs-CZ"/>
        </w:rPr>
      </w:pPr>
    </w:p>
    <w:p w14:paraId="22D9A0C1" w14:textId="77777777" w:rsidR="002B28FF" w:rsidRPr="00966288" w:rsidRDefault="002B28FF" w:rsidP="003A4324">
      <w:pPr>
        <w:rPr>
          <w:rFonts w:eastAsia="Calibri"/>
          <w:b/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>Upozornenia a opatrenia</w:t>
      </w:r>
    </w:p>
    <w:p w14:paraId="11F8C86F" w14:textId="77777777" w:rsidR="002B28FF" w:rsidRPr="00966288" w:rsidRDefault="002B28FF" w:rsidP="003A4324">
      <w:pPr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 xml:space="preserve">Predtým, ako začnete užívať </w:t>
      </w:r>
      <w:r w:rsidRPr="00966288">
        <w:rPr>
          <w:sz w:val="22"/>
          <w:szCs w:val="22"/>
          <w:lang w:eastAsia="cs-CZ"/>
        </w:rPr>
        <w:t>ADATAM, obráťte sa na svojho lekára</w:t>
      </w:r>
      <w:r w:rsidR="00471F4C">
        <w:rPr>
          <w:sz w:val="22"/>
          <w:szCs w:val="22"/>
          <w:lang w:eastAsia="cs-CZ"/>
        </w:rPr>
        <w:t>.</w:t>
      </w:r>
    </w:p>
    <w:p w14:paraId="102E0645" w14:textId="77777777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Cs/>
          <w:sz w:val="22"/>
          <w:szCs w:val="22"/>
          <w:lang w:eastAsia="cs-CZ"/>
        </w:rPr>
        <w:t xml:space="preserve">V niektorých klinických štúdiách sa u pacientov, ktorí užívali </w:t>
      </w:r>
      <w:proofErr w:type="spellStart"/>
      <w:r w:rsidRPr="00966288">
        <w:rPr>
          <w:rFonts w:eastAsia="Calibri"/>
          <w:bCs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bCs/>
          <w:sz w:val="22"/>
          <w:szCs w:val="22"/>
          <w:lang w:eastAsia="cs-CZ"/>
        </w:rPr>
        <w:t xml:space="preserve"> a ďalší liek nazývaný </w:t>
      </w:r>
      <w:proofErr w:type="spellStart"/>
      <w:r w:rsidRPr="00966288">
        <w:rPr>
          <w:rFonts w:eastAsia="Calibri"/>
          <w:bCs/>
          <w:sz w:val="22"/>
          <w:szCs w:val="22"/>
          <w:lang w:eastAsia="cs-CZ"/>
        </w:rPr>
        <w:t>alfablokátor</w:t>
      </w:r>
      <w:proofErr w:type="spellEnd"/>
      <w:r w:rsidRPr="00966288">
        <w:rPr>
          <w:rFonts w:eastAsia="Calibri"/>
          <w:bCs/>
          <w:sz w:val="22"/>
          <w:szCs w:val="22"/>
          <w:lang w:eastAsia="cs-CZ"/>
        </w:rPr>
        <w:t xml:space="preserve">, ako je </w:t>
      </w:r>
      <w:proofErr w:type="spellStart"/>
      <w:r w:rsidRPr="00966288">
        <w:rPr>
          <w:rFonts w:eastAsia="Calibri"/>
          <w:bCs/>
          <w:sz w:val="22"/>
          <w:szCs w:val="22"/>
          <w:lang w:eastAsia="cs-CZ"/>
        </w:rPr>
        <w:t>tamsulozín</w:t>
      </w:r>
      <w:proofErr w:type="spellEnd"/>
      <w:r w:rsidRPr="00966288">
        <w:rPr>
          <w:rFonts w:eastAsia="Calibri"/>
          <w:bCs/>
          <w:sz w:val="22"/>
          <w:szCs w:val="22"/>
          <w:lang w:eastAsia="cs-CZ"/>
        </w:rPr>
        <w:t>, zistil častejší výskyt zlyh</w:t>
      </w:r>
      <w:r w:rsidR="00180A29">
        <w:rPr>
          <w:rFonts w:eastAsia="Calibri"/>
          <w:bCs/>
          <w:sz w:val="22"/>
          <w:szCs w:val="22"/>
          <w:lang w:eastAsia="cs-CZ"/>
        </w:rPr>
        <w:t>áv</w:t>
      </w:r>
      <w:r w:rsidRPr="00966288">
        <w:rPr>
          <w:rFonts w:eastAsia="Calibri"/>
          <w:bCs/>
          <w:sz w:val="22"/>
          <w:szCs w:val="22"/>
          <w:lang w:eastAsia="cs-CZ"/>
        </w:rPr>
        <w:t xml:space="preserve">ania srdca ako u pacientov, ktorí užívali iba </w:t>
      </w:r>
      <w:proofErr w:type="spellStart"/>
      <w:r w:rsidRPr="00966288">
        <w:rPr>
          <w:rFonts w:eastAsia="Calibri"/>
          <w:bCs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bCs/>
          <w:sz w:val="22"/>
          <w:szCs w:val="22"/>
          <w:lang w:eastAsia="cs-CZ"/>
        </w:rPr>
        <w:t xml:space="preserve">, alebo iba </w:t>
      </w:r>
      <w:proofErr w:type="spellStart"/>
      <w:r w:rsidRPr="00966288">
        <w:rPr>
          <w:rFonts w:eastAsia="Calibri"/>
          <w:bCs/>
          <w:sz w:val="22"/>
          <w:szCs w:val="22"/>
          <w:lang w:eastAsia="cs-CZ"/>
        </w:rPr>
        <w:t>alfablokátor</w:t>
      </w:r>
      <w:proofErr w:type="spellEnd"/>
      <w:r w:rsidRPr="00966288">
        <w:rPr>
          <w:rFonts w:eastAsia="Calibri"/>
          <w:bCs/>
          <w:sz w:val="22"/>
          <w:szCs w:val="22"/>
          <w:lang w:eastAsia="cs-CZ"/>
        </w:rPr>
        <w:t>. Zlyh</w:t>
      </w:r>
      <w:r w:rsidR="00180A29">
        <w:rPr>
          <w:rFonts w:eastAsia="Calibri"/>
          <w:bCs/>
          <w:sz w:val="22"/>
          <w:szCs w:val="22"/>
          <w:lang w:eastAsia="cs-CZ"/>
        </w:rPr>
        <w:t>áv</w:t>
      </w:r>
      <w:r w:rsidRPr="00966288">
        <w:rPr>
          <w:rFonts w:eastAsia="Calibri"/>
          <w:bCs/>
          <w:sz w:val="22"/>
          <w:szCs w:val="22"/>
          <w:lang w:eastAsia="cs-CZ"/>
        </w:rPr>
        <w:t>anie srdca znamená, že srdce neprečerpáva krv tak dobre, ako by malo</w:t>
      </w:r>
      <w:r w:rsidRPr="00966288">
        <w:rPr>
          <w:sz w:val="22"/>
          <w:szCs w:val="22"/>
          <w:lang w:eastAsia="cs-CZ"/>
        </w:rPr>
        <w:t>.</w:t>
      </w:r>
    </w:p>
    <w:p w14:paraId="50B34488" w14:textId="77777777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>U</w:t>
      </w:r>
      <w:r w:rsidR="00723B65">
        <w:rPr>
          <w:rFonts w:eastAsia="Calibri"/>
          <w:b/>
          <w:bCs/>
          <w:sz w:val="22"/>
          <w:szCs w:val="22"/>
          <w:lang w:eastAsia="cs-CZ"/>
        </w:rPr>
        <w:t>istite sa</w:t>
      </w:r>
      <w:r w:rsidRPr="00966288">
        <w:rPr>
          <w:rFonts w:eastAsia="Calibri"/>
          <w:b/>
          <w:bCs/>
          <w:sz w:val="22"/>
          <w:szCs w:val="22"/>
          <w:lang w:eastAsia="cs-CZ"/>
        </w:rPr>
        <w:t>, že váš lekár vie o vašich ťažkostiach s pečeňou</w:t>
      </w:r>
      <w:r w:rsidRPr="00966288">
        <w:rPr>
          <w:rFonts w:eastAsia="Calibri"/>
          <w:sz w:val="22"/>
          <w:szCs w:val="22"/>
          <w:lang w:eastAsia="cs-CZ"/>
        </w:rPr>
        <w:t xml:space="preserve">. Ak ste mali akékoľvek ochorenie postihujúce pečeň, možno bude potrebné, aby ste počas užívania </w:t>
      </w:r>
      <w:r w:rsidR="00AC4C25" w:rsidRPr="00966288">
        <w:rPr>
          <w:rFonts w:eastAsia="Calibri"/>
          <w:sz w:val="22"/>
          <w:szCs w:val="22"/>
          <w:lang w:eastAsia="cs-CZ"/>
        </w:rPr>
        <w:t>ADATAMU</w:t>
      </w:r>
      <w:r w:rsidRPr="00966288">
        <w:rPr>
          <w:sz w:val="22"/>
          <w:szCs w:val="22"/>
          <w:lang w:eastAsia="cs-CZ"/>
        </w:rPr>
        <w:t xml:space="preserve"> </w:t>
      </w:r>
      <w:r w:rsidRPr="00966288">
        <w:rPr>
          <w:rFonts w:eastAsia="Calibri"/>
          <w:sz w:val="22"/>
          <w:szCs w:val="22"/>
          <w:lang w:eastAsia="cs-CZ"/>
        </w:rPr>
        <w:t>absolvovali ďalšie kontrolné vyšetrenie</w:t>
      </w:r>
      <w:r w:rsidRPr="00966288">
        <w:rPr>
          <w:sz w:val="22"/>
          <w:szCs w:val="22"/>
          <w:lang w:eastAsia="cs-CZ"/>
        </w:rPr>
        <w:t>.</w:t>
      </w:r>
    </w:p>
    <w:p w14:paraId="0858E97B" w14:textId="77777777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 xml:space="preserve">Ak máte </w:t>
      </w:r>
      <w:r w:rsidRPr="00203DF9">
        <w:rPr>
          <w:rFonts w:eastAsia="Calibri"/>
          <w:b/>
          <w:sz w:val="22"/>
          <w:szCs w:val="22"/>
          <w:lang w:eastAsia="cs-CZ"/>
        </w:rPr>
        <w:t>závažné</w:t>
      </w:r>
      <w:r w:rsidRPr="00966288">
        <w:rPr>
          <w:rFonts w:eastAsia="Calibri"/>
          <w:b/>
          <w:sz w:val="22"/>
          <w:szCs w:val="22"/>
          <w:lang w:eastAsia="cs-CZ"/>
        </w:rPr>
        <w:t xml:space="preserve"> problémy s obličkami, ubezpečte sa, že váš lekár o tom vie.</w:t>
      </w:r>
    </w:p>
    <w:p w14:paraId="5601BF84" w14:textId="69C37840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>Operácia sivého zákalu (zakalenej šošovky)</w:t>
      </w:r>
      <w:r w:rsidRPr="00966288">
        <w:rPr>
          <w:b/>
          <w:sz w:val="22"/>
          <w:szCs w:val="22"/>
          <w:lang w:eastAsia="cs-CZ"/>
        </w:rPr>
        <w:t xml:space="preserve">. </w:t>
      </w:r>
      <w:r w:rsidRPr="00966288">
        <w:rPr>
          <w:rFonts w:eastAsia="Calibri"/>
          <w:sz w:val="22"/>
          <w:szCs w:val="22"/>
          <w:lang w:eastAsia="cs-CZ"/>
        </w:rPr>
        <w:t xml:space="preserve">Ak sa pripravujete na chirurgický </w:t>
      </w:r>
      <w:r w:rsidR="00180A29">
        <w:rPr>
          <w:rFonts w:eastAsia="Calibri"/>
          <w:sz w:val="22"/>
          <w:szCs w:val="22"/>
          <w:lang w:eastAsia="cs-CZ"/>
        </w:rPr>
        <w:t>zákrok</w:t>
      </w:r>
      <w:r w:rsidRPr="00966288">
        <w:rPr>
          <w:rFonts w:eastAsia="Calibri"/>
          <w:sz w:val="22"/>
          <w:szCs w:val="22"/>
          <w:lang w:eastAsia="cs-CZ"/>
        </w:rPr>
        <w:t xml:space="preserve"> týkajúci sa odstránenia sivého zákalu, lekár vás môže požiadať, aby ste nejaký čas pred operáciou ukončili užívanie</w:t>
      </w:r>
      <w:r w:rsidRPr="00966288">
        <w:rPr>
          <w:sz w:val="22"/>
          <w:szCs w:val="22"/>
          <w:lang w:eastAsia="cs-CZ"/>
        </w:rPr>
        <w:t xml:space="preserve"> </w:t>
      </w:r>
      <w:r w:rsidR="001951B4" w:rsidRPr="00966288">
        <w:rPr>
          <w:sz w:val="22"/>
          <w:szCs w:val="22"/>
          <w:lang w:eastAsia="cs-CZ"/>
        </w:rPr>
        <w:t>ADATAMU</w:t>
      </w:r>
      <w:r w:rsidRPr="00966288">
        <w:rPr>
          <w:sz w:val="22"/>
          <w:szCs w:val="22"/>
          <w:lang w:eastAsia="cs-CZ"/>
        </w:rPr>
        <w:t xml:space="preserve">. </w:t>
      </w:r>
      <w:r w:rsidRPr="00966288">
        <w:rPr>
          <w:rFonts w:eastAsia="Calibri"/>
          <w:sz w:val="22"/>
          <w:szCs w:val="22"/>
          <w:lang w:eastAsia="cs-CZ"/>
        </w:rPr>
        <w:t xml:space="preserve">Pred operáciou povedzte svojmu očnému lekárovi, že užívate </w:t>
      </w:r>
      <w:proofErr w:type="spellStart"/>
      <w:r w:rsidRPr="00966288">
        <w:rPr>
          <w:sz w:val="22"/>
          <w:szCs w:val="22"/>
          <w:lang w:eastAsia="cs-CZ"/>
        </w:rPr>
        <w:t>ADATAM</w:t>
      </w:r>
      <w:proofErr w:type="spellEnd"/>
      <w:r w:rsidRPr="00966288">
        <w:rPr>
          <w:sz w:val="22"/>
          <w:szCs w:val="22"/>
          <w:lang w:eastAsia="cs-CZ"/>
        </w:rPr>
        <w:t xml:space="preserve"> alebo </w:t>
      </w:r>
      <w:proofErr w:type="spellStart"/>
      <w:r w:rsidRPr="00966288">
        <w:rPr>
          <w:sz w:val="22"/>
          <w:szCs w:val="22"/>
          <w:lang w:eastAsia="cs-CZ"/>
        </w:rPr>
        <w:t>tamsulozín</w:t>
      </w:r>
      <w:proofErr w:type="spellEnd"/>
      <w:r w:rsidRPr="00966288">
        <w:rPr>
          <w:sz w:val="22"/>
          <w:szCs w:val="22"/>
          <w:lang w:eastAsia="cs-CZ"/>
        </w:rPr>
        <w:t xml:space="preserve"> (alebo ste ho predtým užívali). </w:t>
      </w:r>
      <w:r w:rsidRPr="00966288">
        <w:rPr>
          <w:rFonts w:eastAsia="Calibri"/>
          <w:sz w:val="22"/>
          <w:szCs w:val="22"/>
          <w:lang w:eastAsia="cs-CZ"/>
        </w:rPr>
        <w:t>Váš odborný lekár bude musieť vykonať primerané opatrenia, aby tak pomohol zabrániť vzniku komplikácií počas operácie</w:t>
      </w:r>
      <w:r w:rsidRPr="00966288">
        <w:rPr>
          <w:sz w:val="22"/>
          <w:szCs w:val="22"/>
          <w:lang w:eastAsia="cs-CZ"/>
        </w:rPr>
        <w:t>.</w:t>
      </w:r>
    </w:p>
    <w:p w14:paraId="1C1D0EC3" w14:textId="2CC03E7B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>Ženy, deti a dospievajúci</w:t>
      </w:r>
      <w:r w:rsidRPr="00966288">
        <w:rPr>
          <w:rFonts w:eastAsia="Calibri"/>
          <w:sz w:val="22"/>
          <w:szCs w:val="22"/>
          <w:lang w:eastAsia="cs-CZ"/>
        </w:rPr>
        <w:t xml:space="preserve"> nesmú manipulovať s vytekajúcimi kapsulami </w:t>
      </w:r>
      <w:proofErr w:type="spellStart"/>
      <w:r w:rsidR="00AC4C25" w:rsidRPr="00966288">
        <w:rPr>
          <w:rFonts w:eastAsia="Calibri"/>
          <w:sz w:val="22"/>
          <w:szCs w:val="22"/>
          <w:lang w:eastAsia="cs-CZ"/>
        </w:rPr>
        <w:t>ADATAMU</w:t>
      </w:r>
      <w:proofErr w:type="spellEnd"/>
      <w:r w:rsidRPr="00966288">
        <w:rPr>
          <w:sz w:val="22"/>
          <w:szCs w:val="22"/>
          <w:lang w:eastAsia="cs-CZ"/>
        </w:rPr>
        <w:t xml:space="preserve">, </w:t>
      </w:r>
      <w:r w:rsidRPr="00966288">
        <w:rPr>
          <w:rFonts w:eastAsia="Calibri"/>
          <w:sz w:val="22"/>
          <w:szCs w:val="22"/>
          <w:lang w:eastAsia="cs-CZ"/>
        </w:rPr>
        <w:t xml:space="preserve">pretože </w:t>
      </w:r>
      <w:r w:rsidR="008A4882">
        <w:rPr>
          <w:rFonts w:eastAsia="Calibri"/>
          <w:sz w:val="22"/>
          <w:szCs w:val="22"/>
          <w:lang w:eastAsia="cs-CZ"/>
        </w:rPr>
        <w:t>liečivo</w:t>
      </w:r>
      <w:r w:rsidRPr="00966288">
        <w:rPr>
          <w:rFonts w:eastAsia="Calibri"/>
          <w:sz w:val="22"/>
          <w:szCs w:val="22"/>
          <w:lang w:eastAsia="cs-CZ"/>
        </w:rPr>
        <w:t xml:space="preserve"> sa môže vstrebať cez kožu. Ak došlo ku kontaktu s kožou, </w:t>
      </w:r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miesto kontaktu okamžite umyte </w:t>
      </w:r>
      <w:r w:rsidRPr="00966288">
        <w:rPr>
          <w:rFonts w:eastAsia="Calibri"/>
          <w:sz w:val="22"/>
          <w:szCs w:val="22"/>
          <w:lang w:eastAsia="cs-CZ"/>
        </w:rPr>
        <w:t>mydlom a vodou</w:t>
      </w:r>
      <w:r w:rsidRPr="00966288">
        <w:rPr>
          <w:sz w:val="22"/>
          <w:szCs w:val="22"/>
          <w:lang w:eastAsia="cs-CZ"/>
        </w:rPr>
        <w:t>.</w:t>
      </w:r>
    </w:p>
    <w:p w14:paraId="21CC0038" w14:textId="77777777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>Počas pohlavného styku používajte prezervatív</w:t>
      </w:r>
      <w:r w:rsidRPr="00966288">
        <w:rPr>
          <w:rFonts w:eastAsia="Calibri"/>
          <w:b/>
          <w:sz w:val="22"/>
          <w:szCs w:val="22"/>
          <w:lang w:eastAsia="cs-CZ"/>
        </w:rPr>
        <w:t>.</w:t>
      </w:r>
      <w:r w:rsidRPr="00966288">
        <w:rPr>
          <w:rFonts w:eastAsia="Calibri"/>
          <w:sz w:val="22"/>
          <w:szCs w:val="22"/>
          <w:lang w:eastAsia="cs-CZ"/>
        </w:rPr>
        <w:t xml:space="preserve">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sa zistil v spermiách mužov, ktorí užívali ADATAM. Ak je vaša partnerka tehotná alebo ak môže byť tehotná, musíte zabrániť tomu, aby bola vystavená vašim spermiám, pretože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môže ovplyvniť normálny vývoj dieťaťa mužského pohlavia.</w:t>
      </w:r>
      <w:r w:rsidRPr="00966288">
        <w:rPr>
          <w:rFonts w:eastAsia="Calibri"/>
          <w:b/>
          <w:sz w:val="22"/>
          <w:szCs w:val="22"/>
          <w:lang w:eastAsia="cs-CZ"/>
        </w:rPr>
        <w:t xml:space="preserve"> </w:t>
      </w:r>
      <w:r w:rsidRPr="00966288">
        <w:rPr>
          <w:rFonts w:eastAsia="Calibri"/>
          <w:sz w:val="22"/>
          <w:szCs w:val="22"/>
          <w:lang w:eastAsia="cs-CZ"/>
        </w:rPr>
        <w:t xml:space="preserve">Preukázalo sa, že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znižuje počet spermií, objem spermy a pohyblivosť spermií. Môže to znížiť vašu plodnosť</w:t>
      </w:r>
      <w:r w:rsidRPr="00966288">
        <w:rPr>
          <w:sz w:val="22"/>
          <w:szCs w:val="22"/>
          <w:lang w:eastAsia="cs-CZ"/>
        </w:rPr>
        <w:t>.</w:t>
      </w:r>
    </w:p>
    <w:p w14:paraId="2A3132B8" w14:textId="6ADC73C2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 xml:space="preserve">ADATAM </w:t>
      </w:r>
      <w:r w:rsidRPr="00966288">
        <w:rPr>
          <w:rFonts w:eastAsia="Calibri"/>
          <w:b/>
          <w:sz w:val="22"/>
          <w:szCs w:val="22"/>
          <w:lang w:eastAsia="cs-CZ"/>
        </w:rPr>
        <w:t>ovplyvňuje krvný test na stanovenie hladiny PSA</w:t>
      </w:r>
      <w:r w:rsidRPr="00966288">
        <w:rPr>
          <w:rFonts w:eastAsia="Calibri"/>
          <w:sz w:val="22"/>
          <w:szCs w:val="22"/>
          <w:lang w:eastAsia="cs-CZ"/>
        </w:rPr>
        <w:t xml:space="preserve"> (</w:t>
      </w:r>
      <w:proofErr w:type="spellStart"/>
      <w:r w:rsidRPr="00966288">
        <w:rPr>
          <w:rFonts w:eastAsia="Calibri"/>
          <w:i/>
          <w:iCs/>
          <w:sz w:val="22"/>
          <w:szCs w:val="22"/>
          <w:lang w:eastAsia="cs-CZ"/>
        </w:rPr>
        <w:t>prostatický</w:t>
      </w:r>
      <w:proofErr w:type="spellEnd"/>
      <w:r w:rsidRPr="00966288">
        <w:rPr>
          <w:rFonts w:eastAsia="Calibri"/>
          <w:i/>
          <w:iCs/>
          <w:sz w:val="22"/>
          <w:szCs w:val="22"/>
          <w:lang w:eastAsia="cs-CZ"/>
        </w:rPr>
        <w:t xml:space="preserve"> š</w:t>
      </w:r>
      <w:r w:rsidRPr="00966288">
        <w:rPr>
          <w:rFonts w:eastAsia="Calibri"/>
          <w:i/>
          <w:sz w:val="22"/>
          <w:szCs w:val="22"/>
          <w:lang w:eastAsia="cs-CZ"/>
        </w:rPr>
        <w:t>pecifický antigén</w:t>
      </w:r>
      <w:r w:rsidRPr="00966288">
        <w:rPr>
          <w:rFonts w:eastAsia="Calibri"/>
          <w:sz w:val="22"/>
          <w:szCs w:val="22"/>
          <w:lang w:eastAsia="cs-CZ"/>
        </w:rPr>
        <w:t>), ktorý sa v niektorých prípadoch používa na zistenie nádoru prostaty. Váš lekár si m</w:t>
      </w:r>
      <w:r w:rsidR="00180A29">
        <w:rPr>
          <w:rFonts w:eastAsia="Calibri"/>
          <w:sz w:val="22"/>
          <w:szCs w:val="22"/>
          <w:lang w:eastAsia="cs-CZ"/>
        </w:rPr>
        <w:t>á</w:t>
      </w:r>
      <w:r w:rsidRPr="00966288">
        <w:rPr>
          <w:rFonts w:eastAsia="Calibri"/>
          <w:sz w:val="22"/>
          <w:szCs w:val="22"/>
          <w:lang w:eastAsia="cs-CZ"/>
        </w:rPr>
        <w:t xml:space="preserve"> byť vedomý tohto účinku a ešte vždy môže použiť test na zistenie nádoru prostaty. Ak vám robia krvný test na PSA, povedzte svojmu lekárovi, že užívate </w:t>
      </w:r>
      <w:r w:rsidRPr="00966288">
        <w:rPr>
          <w:sz w:val="22"/>
          <w:szCs w:val="22"/>
          <w:lang w:eastAsia="cs-CZ"/>
        </w:rPr>
        <w:t xml:space="preserve">ADATAM. </w:t>
      </w:r>
      <w:r w:rsidRPr="00966288">
        <w:rPr>
          <w:b/>
          <w:sz w:val="22"/>
          <w:szCs w:val="22"/>
          <w:lang w:eastAsia="cs-CZ"/>
        </w:rPr>
        <w:t>Mužom, ktorí užívajú ADATAM sa musia krvné testy na PSA vykonávať pravidelne.</w:t>
      </w:r>
    </w:p>
    <w:p w14:paraId="3C739689" w14:textId="77777777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 xml:space="preserve">V klinickej štúdii s mužmi, ktorí mali zvýšené riziko vzniku rakoviny prostaty, sa u mužov užívajúcich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zistil </w:t>
      </w:r>
      <w:r w:rsidRPr="00966288">
        <w:rPr>
          <w:rFonts w:eastAsia="Calibri"/>
          <w:b/>
          <w:bCs/>
          <w:sz w:val="22"/>
          <w:szCs w:val="22"/>
          <w:lang w:eastAsia="cs-CZ"/>
        </w:rPr>
        <w:t>častejší výskyt</w:t>
      </w:r>
      <w:r w:rsidRPr="00966288">
        <w:rPr>
          <w:rFonts w:eastAsia="Calibri"/>
          <w:sz w:val="22"/>
          <w:szCs w:val="22"/>
          <w:lang w:eastAsia="cs-CZ"/>
        </w:rPr>
        <w:t xml:space="preserve"> </w:t>
      </w:r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závažnej formy rakoviny prostaty </w:t>
      </w:r>
      <w:r w:rsidRPr="00966288">
        <w:rPr>
          <w:rFonts w:eastAsia="Calibri"/>
          <w:sz w:val="22"/>
          <w:szCs w:val="22"/>
          <w:lang w:eastAsia="cs-CZ"/>
        </w:rPr>
        <w:t xml:space="preserve">ako u mužov, ktorí neužívali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. Vplyv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dutasteridu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na túto závažnú formu rakoviny prostaty nie je jasný</w:t>
      </w:r>
      <w:r w:rsidRPr="00966288">
        <w:rPr>
          <w:sz w:val="22"/>
          <w:szCs w:val="22"/>
          <w:lang w:eastAsia="cs-CZ"/>
        </w:rPr>
        <w:t>.</w:t>
      </w:r>
    </w:p>
    <w:p w14:paraId="3962C981" w14:textId="77777777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 xml:space="preserve">ADATAM </w:t>
      </w:r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môže spôsobovať zväčšenie a bolestivosť prsníkov. </w:t>
      </w:r>
      <w:r w:rsidRPr="00966288">
        <w:rPr>
          <w:rFonts w:eastAsia="Calibri"/>
          <w:sz w:val="22"/>
          <w:szCs w:val="22"/>
          <w:lang w:eastAsia="cs-CZ"/>
        </w:rPr>
        <w:t xml:space="preserve">Ak vám to začne spôsobovať problémy, alebo ak spozorujete </w:t>
      </w:r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hrčky v prsníku </w:t>
      </w:r>
      <w:r w:rsidRPr="00966288">
        <w:rPr>
          <w:rFonts w:eastAsia="Calibri"/>
          <w:sz w:val="22"/>
          <w:szCs w:val="22"/>
          <w:lang w:eastAsia="cs-CZ"/>
        </w:rPr>
        <w:t xml:space="preserve">alebo </w:t>
      </w:r>
      <w:r w:rsidRPr="00966288">
        <w:rPr>
          <w:rFonts w:eastAsia="Calibri"/>
          <w:b/>
          <w:bCs/>
          <w:sz w:val="22"/>
          <w:szCs w:val="22"/>
          <w:lang w:eastAsia="cs-CZ"/>
        </w:rPr>
        <w:t>výtok z bradaviek</w:t>
      </w:r>
      <w:r w:rsidRPr="00966288">
        <w:rPr>
          <w:rFonts w:eastAsia="Calibri"/>
          <w:sz w:val="22"/>
          <w:szCs w:val="22"/>
          <w:lang w:eastAsia="cs-CZ"/>
        </w:rPr>
        <w:t>, musíte sa o týchto zmenách porozprávať so svojím lekárom, pretože môžu byť prejavmi závažného ochorenia, akým je rakovina prsníka</w:t>
      </w:r>
      <w:r w:rsidRPr="00966288">
        <w:rPr>
          <w:sz w:val="22"/>
          <w:szCs w:val="22"/>
          <w:lang w:eastAsia="cs-CZ"/>
        </w:rPr>
        <w:t>.</w:t>
      </w:r>
    </w:p>
    <w:p w14:paraId="1DD93B7F" w14:textId="77777777" w:rsidR="002B28FF" w:rsidRPr="00966288" w:rsidRDefault="002B28FF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Wingdings"/>
          <w:b/>
          <w:sz w:val="22"/>
          <w:szCs w:val="22"/>
          <w:lang w:eastAsia="cs-CZ"/>
        </w:rPr>
      </w:pPr>
      <w:r w:rsidRPr="00966288">
        <w:rPr>
          <w:rFonts w:eastAsia="Calibri"/>
          <w:bCs/>
          <w:sz w:val="22"/>
          <w:szCs w:val="22"/>
          <w:lang w:eastAsia="cs-CZ"/>
        </w:rPr>
        <w:t xml:space="preserve">Ak máte </w:t>
      </w:r>
      <w:r w:rsidRPr="00966288">
        <w:rPr>
          <w:rFonts w:eastAsia="Calibri"/>
          <w:sz w:val="22"/>
          <w:szCs w:val="22"/>
          <w:lang w:eastAsia="cs-CZ"/>
        </w:rPr>
        <w:t>akékoľvek</w:t>
      </w:r>
      <w:r w:rsidRPr="00966288">
        <w:rPr>
          <w:rFonts w:eastAsia="Calibri"/>
          <w:bCs/>
          <w:sz w:val="22"/>
          <w:szCs w:val="22"/>
          <w:lang w:eastAsia="cs-CZ"/>
        </w:rPr>
        <w:t xml:space="preserve"> otázky o užívaní</w:t>
      </w:r>
      <w:r w:rsidRPr="00966288">
        <w:rPr>
          <w:rFonts w:eastAsia="Calibri"/>
          <w:b/>
          <w:sz w:val="22"/>
          <w:szCs w:val="22"/>
          <w:lang w:eastAsia="cs-CZ"/>
        </w:rPr>
        <w:t xml:space="preserve"> </w:t>
      </w:r>
      <w:r w:rsidR="001951B4" w:rsidRPr="00966288">
        <w:rPr>
          <w:sz w:val="22"/>
          <w:szCs w:val="22"/>
          <w:lang w:eastAsia="cs-CZ"/>
        </w:rPr>
        <w:t>ADATAMU</w:t>
      </w:r>
      <w:r w:rsidRPr="00966288">
        <w:rPr>
          <w:rFonts w:eastAsia="Calibri"/>
          <w:sz w:val="22"/>
          <w:szCs w:val="22"/>
          <w:lang w:eastAsia="cs-CZ"/>
        </w:rPr>
        <w:t xml:space="preserve">, </w:t>
      </w:r>
      <w:r w:rsidRPr="00966288">
        <w:rPr>
          <w:rFonts w:eastAsia="Calibri"/>
          <w:b/>
          <w:bCs/>
          <w:sz w:val="22"/>
          <w:szCs w:val="22"/>
          <w:lang w:eastAsia="cs-CZ"/>
        </w:rPr>
        <w:t>obráťte sa na svojho lekára alebo lekárnika</w:t>
      </w:r>
      <w:r w:rsidRPr="00966288">
        <w:rPr>
          <w:sz w:val="22"/>
          <w:szCs w:val="22"/>
          <w:lang w:eastAsia="cs-CZ"/>
        </w:rPr>
        <w:t>.</w:t>
      </w:r>
    </w:p>
    <w:p w14:paraId="31CC449D" w14:textId="77777777" w:rsidR="002B28FF" w:rsidRPr="00966288" w:rsidRDefault="002B28FF" w:rsidP="003A4324">
      <w:pPr>
        <w:rPr>
          <w:sz w:val="22"/>
          <w:szCs w:val="22"/>
          <w:lang w:eastAsia="cs-CZ"/>
        </w:rPr>
      </w:pPr>
    </w:p>
    <w:p w14:paraId="04710DD6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Iné lieky a ADATAM</w:t>
      </w:r>
    </w:p>
    <w:p w14:paraId="002C7335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rFonts w:eastAsia="Calibri"/>
          <w:bCs/>
          <w:sz w:val="22"/>
          <w:szCs w:val="22"/>
          <w:lang w:eastAsia="cs-CZ"/>
        </w:rPr>
        <w:t>Ak teraz užívate alebo ste v poslednom čase užívali, či práve budete užívať ďalšie lieky,</w:t>
      </w:r>
      <w:r w:rsidRPr="00966288">
        <w:rPr>
          <w:rFonts w:eastAsia="Calibri"/>
          <w:sz w:val="22"/>
          <w:szCs w:val="22"/>
          <w:lang w:eastAsia="en-US"/>
        </w:rPr>
        <w:t xml:space="preserve"> </w:t>
      </w:r>
      <w:r w:rsidRPr="00966288">
        <w:rPr>
          <w:rFonts w:eastAsia="Calibri"/>
          <w:bCs/>
          <w:sz w:val="22"/>
          <w:szCs w:val="22"/>
          <w:lang w:eastAsia="cs-CZ"/>
        </w:rPr>
        <w:t>povedzte to svojmu lekárovi alebo lekárnikovi</w:t>
      </w:r>
      <w:r w:rsidRPr="00966288">
        <w:rPr>
          <w:sz w:val="22"/>
          <w:szCs w:val="22"/>
          <w:lang w:eastAsia="cs-CZ"/>
        </w:rPr>
        <w:t>.</w:t>
      </w:r>
    </w:p>
    <w:p w14:paraId="444C6F07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434C30EB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Neužívajte </w:t>
      </w:r>
      <w:r w:rsidR="001951B4" w:rsidRPr="00966288">
        <w:rPr>
          <w:sz w:val="22"/>
          <w:szCs w:val="22"/>
          <w:lang w:eastAsia="cs-CZ"/>
        </w:rPr>
        <w:t>ADATAM</w:t>
      </w:r>
      <w:r w:rsidRPr="00966288">
        <w:rPr>
          <w:sz w:val="22"/>
          <w:szCs w:val="22"/>
          <w:lang w:eastAsia="cs-CZ"/>
        </w:rPr>
        <w:t xml:space="preserve"> s týmito liekmi:</w:t>
      </w:r>
    </w:p>
    <w:p w14:paraId="5CFD7346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iné </w:t>
      </w:r>
      <w:proofErr w:type="spellStart"/>
      <w:r w:rsidRPr="00966288">
        <w:rPr>
          <w:rFonts w:eastAsia="Calibri"/>
          <w:b/>
          <w:bCs/>
          <w:sz w:val="22"/>
          <w:szCs w:val="22"/>
          <w:lang w:eastAsia="cs-CZ"/>
        </w:rPr>
        <w:t>alfablokátory</w:t>
      </w:r>
      <w:proofErr w:type="spellEnd"/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 </w:t>
      </w:r>
      <w:r w:rsidRPr="00966288">
        <w:rPr>
          <w:sz w:val="22"/>
          <w:szCs w:val="22"/>
          <w:lang w:eastAsia="cs-CZ"/>
        </w:rPr>
        <w:t>(</w:t>
      </w:r>
      <w:r w:rsidRPr="00966288">
        <w:rPr>
          <w:rFonts w:eastAsia="Calibri"/>
          <w:sz w:val="22"/>
          <w:szCs w:val="22"/>
          <w:lang w:eastAsia="cs-CZ"/>
        </w:rPr>
        <w:t>na liečbu zväčšenej prostaty alebo vysokého krvného tlaku</w:t>
      </w:r>
      <w:r w:rsidRPr="00966288">
        <w:rPr>
          <w:sz w:val="22"/>
          <w:szCs w:val="22"/>
          <w:lang w:eastAsia="cs-CZ"/>
        </w:rPr>
        <w:t>)</w:t>
      </w:r>
    </w:p>
    <w:p w14:paraId="023C1E59" w14:textId="77777777" w:rsidR="0063607C" w:rsidRPr="00966288" w:rsidRDefault="0063607C" w:rsidP="003A4324">
      <w:pPr>
        <w:tabs>
          <w:tab w:val="left" w:pos="380"/>
        </w:tabs>
        <w:ind w:hanging="356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 </w:t>
      </w:r>
    </w:p>
    <w:p w14:paraId="5764EE9C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bookmarkStart w:id="2" w:name="page3"/>
      <w:bookmarkEnd w:id="2"/>
      <w:r w:rsidRPr="00966288">
        <w:rPr>
          <w:sz w:val="22"/>
          <w:szCs w:val="22"/>
          <w:lang w:eastAsia="cs-CZ"/>
        </w:rPr>
        <w:t xml:space="preserve">ADATAM </w:t>
      </w:r>
      <w:r w:rsidRPr="00966288">
        <w:rPr>
          <w:rFonts w:eastAsia="Calibri"/>
          <w:sz w:val="22"/>
          <w:szCs w:val="22"/>
          <w:lang w:eastAsia="cs-CZ"/>
        </w:rPr>
        <w:t>sa neodporúča užívať s tým</w:t>
      </w:r>
      <w:r w:rsidR="00441351">
        <w:rPr>
          <w:rFonts w:eastAsia="Calibri"/>
          <w:sz w:val="22"/>
          <w:szCs w:val="22"/>
          <w:lang w:eastAsia="cs-CZ"/>
        </w:rPr>
        <w:t>i</w:t>
      </w:r>
      <w:r w:rsidRPr="00966288">
        <w:rPr>
          <w:rFonts w:eastAsia="Calibri"/>
          <w:sz w:val="22"/>
          <w:szCs w:val="22"/>
          <w:lang w:eastAsia="cs-CZ"/>
        </w:rPr>
        <w:t>to li</w:t>
      </w:r>
      <w:r w:rsidR="00441351">
        <w:rPr>
          <w:rFonts w:eastAsia="Calibri"/>
          <w:sz w:val="22"/>
          <w:szCs w:val="22"/>
          <w:lang w:eastAsia="cs-CZ"/>
        </w:rPr>
        <w:t>e</w:t>
      </w:r>
      <w:r w:rsidRPr="00966288">
        <w:rPr>
          <w:rFonts w:eastAsia="Calibri"/>
          <w:sz w:val="22"/>
          <w:szCs w:val="22"/>
          <w:lang w:eastAsia="cs-CZ"/>
        </w:rPr>
        <w:t>k</w:t>
      </w:r>
      <w:r w:rsidR="00441351">
        <w:rPr>
          <w:rFonts w:eastAsia="Calibri"/>
          <w:sz w:val="22"/>
          <w:szCs w:val="22"/>
          <w:lang w:eastAsia="cs-CZ"/>
        </w:rPr>
        <w:t>mi</w:t>
      </w:r>
      <w:r w:rsidRPr="00966288">
        <w:rPr>
          <w:sz w:val="22"/>
          <w:szCs w:val="22"/>
          <w:lang w:eastAsia="cs-CZ"/>
        </w:rPr>
        <w:t>:</w:t>
      </w:r>
    </w:p>
    <w:p w14:paraId="5622ABF1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proofErr w:type="spellStart"/>
      <w:r w:rsidRPr="00966288">
        <w:rPr>
          <w:rFonts w:eastAsia="Calibri"/>
          <w:b/>
          <w:bCs/>
          <w:sz w:val="22"/>
          <w:szCs w:val="22"/>
          <w:lang w:eastAsia="cs-CZ"/>
        </w:rPr>
        <w:t>ketokonazol</w:t>
      </w:r>
      <w:proofErr w:type="spellEnd"/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 </w:t>
      </w:r>
      <w:r w:rsidRPr="00966288">
        <w:rPr>
          <w:rFonts w:eastAsia="Calibri"/>
          <w:sz w:val="22"/>
          <w:szCs w:val="22"/>
          <w:lang w:eastAsia="cs-CZ"/>
        </w:rPr>
        <w:t>(používa sa na liečbu plesňových infekcií</w:t>
      </w:r>
      <w:r w:rsidRPr="00966288">
        <w:rPr>
          <w:sz w:val="22"/>
          <w:szCs w:val="22"/>
          <w:lang w:eastAsia="cs-CZ"/>
        </w:rPr>
        <w:t>)</w:t>
      </w:r>
    </w:p>
    <w:p w14:paraId="0B2B2228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10CA17B3" w14:textId="77777777" w:rsidR="0063607C" w:rsidRPr="00966288" w:rsidRDefault="0063607C" w:rsidP="003A4324">
      <w:pPr>
        <w:ind w:hanging="9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lastRenderedPageBreak/>
        <w:t xml:space="preserve">Niektoré lieky sa s </w:t>
      </w:r>
      <w:r w:rsidR="001951B4" w:rsidRPr="00966288">
        <w:rPr>
          <w:sz w:val="22"/>
          <w:szCs w:val="22"/>
          <w:lang w:eastAsia="cs-CZ"/>
        </w:rPr>
        <w:t>ADATAMOM</w:t>
      </w:r>
      <w:r w:rsidRPr="00966288">
        <w:rPr>
          <w:sz w:val="22"/>
          <w:szCs w:val="22"/>
          <w:lang w:eastAsia="cs-CZ"/>
        </w:rPr>
        <w:t xml:space="preserve"> </w:t>
      </w:r>
      <w:r w:rsidRPr="00966288">
        <w:rPr>
          <w:rFonts w:eastAsia="Calibri"/>
          <w:sz w:val="22"/>
          <w:szCs w:val="22"/>
          <w:lang w:eastAsia="cs-CZ"/>
        </w:rPr>
        <w:t>môžu vzájomne ovplyvňovať a môžu zvýšiť pravdepodobnosť, že sa u vás prejavia vedľajšie účinky. Medzi tieto lieky patria</w:t>
      </w:r>
      <w:r w:rsidRPr="00966288">
        <w:rPr>
          <w:sz w:val="22"/>
          <w:szCs w:val="22"/>
          <w:lang w:eastAsia="cs-CZ"/>
        </w:rPr>
        <w:t>:</w:t>
      </w:r>
    </w:p>
    <w:p w14:paraId="33FBE63A" w14:textId="29D43F85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 xml:space="preserve">inhibítory PDE5 </w:t>
      </w:r>
      <w:r w:rsidRPr="00966288">
        <w:rPr>
          <w:rFonts w:eastAsia="Calibri"/>
          <w:sz w:val="22"/>
          <w:szCs w:val="22"/>
          <w:lang w:eastAsia="cs-CZ"/>
        </w:rPr>
        <w:t xml:space="preserve">(pomáhajú dosiahnuť alebo udržať erekciu), napríklad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vardenafil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,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sildenaf</w:t>
      </w:r>
      <w:r w:rsidR="00885EE1">
        <w:rPr>
          <w:rFonts w:eastAsia="Calibri"/>
          <w:sz w:val="22"/>
          <w:szCs w:val="22"/>
          <w:lang w:eastAsia="cs-CZ"/>
        </w:rPr>
        <w:t>í</w:t>
      </w:r>
      <w:r w:rsidRPr="00966288">
        <w:rPr>
          <w:rFonts w:eastAsia="Calibri"/>
          <w:sz w:val="22"/>
          <w:szCs w:val="22"/>
          <w:lang w:eastAsia="cs-CZ"/>
        </w:rPr>
        <w:t>l</w:t>
      </w:r>
      <w:r w:rsidR="00885EE1">
        <w:rPr>
          <w:rFonts w:eastAsia="Calibri"/>
          <w:sz w:val="22"/>
          <w:szCs w:val="22"/>
          <w:lang w:eastAsia="cs-CZ"/>
        </w:rPr>
        <w:t>ium</w:t>
      </w:r>
      <w:r w:rsidRPr="00966288">
        <w:rPr>
          <w:rFonts w:eastAsia="Calibri"/>
          <w:sz w:val="22"/>
          <w:szCs w:val="22"/>
          <w:lang w:eastAsia="cs-CZ"/>
        </w:rPr>
        <w:t>citrát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a tadalafil</w:t>
      </w:r>
    </w:p>
    <w:p w14:paraId="61BBFB63" w14:textId="77777777" w:rsidR="0063607C" w:rsidRPr="00F22DB3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proofErr w:type="spellStart"/>
      <w:r w:rsidRPr="00966288">
        <w:rPr>
          <w:rFonts w:eastAsia="Calibri"/>
          <w:b/>
          <w:bCs/>
          <w:sz w:val="22"/>
          <w:szCs w:val="22"/>
          <w:lang w:eastAsia="cs-CZ"/>
        </w:rPr>
        <w:t>verapamil</w:t>
      </w:r>
      <w:proofErr w:type="spellEnd"/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 alebo </w:t>
      </w:r>
      <w:proofErr w:type="spellStart"/>
      <w:r w:rsidRPr="00F22DB3">
        <w:rPr>
          <w:rFonts w:eastAsia="Calibri"/>
          <w:b/>
          <w:bCs/>
          <w:sz w:val="22"/>
          <w:szCs w:val="22"/>
          <w:lang w:eastAsia="cs-CZ"/>
        </w:rPr>
        <w:t>diltiazem</w:t>
      </w:r>
      <w:proofErr w:type="spellEnd"/>
      <w:r w:rsidRPr="00F22DB3">
        <w:rPr>
          <w:rFonts w:eastAsia="Calibri"/>
          <w:sz w:val="22"/>
          <w:szCs w:val="22"/>
          <w:lang w:eastAsia="cs-CZ"/>
        </w:rPr>
        <w:t xml:space="preserve"> (na liečbu vysokého krvného tlaku)</w:t>
      </w:r>
    </w:p>
    <w:p w14:paraId="03A7E746" w14:textId="77777777" w:rsidR="0063607C" w:rsidRPr="00F22DB3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b/>
          <w:sz w:val="22"/>
          <w:szCs w:val="22"/>
          <w:lang w:eastAsia="cs-CZ"/>
        </w:rPr>
      </w:pPr>
      <w:proofErr w:type="spellStart"/>
      <w:r w:rsidRPr="00F22DB3">
        <w:rPr>
          <w:rFonts w:eastAsia="Calibri"/>
          <w:b/>
          <w:bCs/>
          <w:sz w:val="22"/>
          <w:szCs w:val="22"/>
          <w:lang w:eastAsia="cs-CZ"/>
        </w:rPr>
        <w:t>ritonavir</w:t>
      </w:r>
      <w:proofErr w:type="spellEnd"/>
      <w:r w:rsidRPr="00F22DB3">
        <w:rPr>
          <w:rFonts w:eastAsia="Calibri"/>
          <w:b/>
          <w:bCs/>
          <w:sz w:val="22"/>
          <w:szCs w:val="22"/>
          <w:lang w:eastAsia="cs-CZ"/>
        </w:rPr>
        <w:t xml:space="preserve"> alebo </w:t>
      </w:r>
      <w:proofErr w:type="spellStart"/>
      <w:r w:rsidRPr="00F22DB3">
        <w:rPr>
          <w:rFonts w:eastAsia="Calibri"/>
          <w:b/>
          <w:bCs/>
          <w:sz w:val="22"/>
          <w:szCs w:val="22"/>
          <w:lang w:eastAsia="cs-CZ"/>
        </w:rPr>
        <w:t>indinavir</w:t>
      </w:r>
      <w:proofErr w:type="spellEnd"/>
      <w:r w:rsidRPr="00F22DB3">
        <w:rPr>
          <w:rFonts w:eastAsia="Calibri"/>
          <w:b/>
          <w:sz w:val="22"/>
          <w:szCs w:val="22"/>
          <w:lang w:eastAsia="cs-CZ"/>
        </w:rPr>
        <w:t xml:space="preserve"> (</w:t>
      </w:r>
      <w:r w:rsidR="00F22DB3" w:rsidRPr="00F22DB3">
        <w:rPr>
          <w:rFonts w:eastAsia="Calibri"/>
          <w:b/>
          <w:sz w:val="22"/>
          <w:szCs w:val="22"/>
          <w:lang w:eastAsia="cs-CZ"/>
        </w:rPr>
        <w:t>proti</w:t>
      </w:r>
      <w:r w:rsidRPr="00F22DB3">
        <w:rPr>
          <w:rFonts w:eastAsia="Calibri"/>
          <w:b/>
          <w:sz w:val="22"/>
          <w:szCs w:val="22"/>
          <w:lang w:eastAsia="cs-CZ"/>
        </w:rPr>
        <w:t xml:space="preserve"> HIV)</w:t>
      </w:r>
    </w:p>
    <w:p w14:paraId="5B6027E5" w14:textId="77777777" w:rsidR="0063607C" w:rsidRPr="00F22DB3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proofErr w:type="spellStart"/>
      <w:r w:rsidRPr="00F22DB3">
        <w:rPr>
          <w:rFonts w:eastAsia="Calibri"/>
          <w:b/>
          <w:bCs/>
          <w:sz w:val="22"/>
          <w:szCs w:val="22"/>
          <w:lang w:eastAsia="cs-CZ"/>
        </w:rPr>
        <w:t>itrakonazol</w:t>
      </w:r>
      <w:proofErr w:type="spellEnd"/>
      <w:r w:rsidRPr="00F22DB3">
        <w:rPr>
          <w:rFonts w:eastAsia="Calibri"/>
          <w:b/>
          <w:bCs/>
          <w:sz w:val="22"/>
          <w:szCs w:val="22"/>
          <w:lang w:eastAsia="cs-CZ"/>
        </w:rPr>
        <w:t xml:space="preserve"> alebo </w:t>
      </w:r>
      <w:proofErr w:type="spellStart"/>
      <w:r w:rsidRPr="00F22DB3">
        <w:rPr>
          <w:rFonts w:eastAsia="Calibri"/>
          <w:b/>
          <w:bCs/>
          <w:sz w:val="22"/>
          <w:szCs w:val="22"/>
          <w:lang w:eastAsia="cs-CZ"/>
        </w:rPr>
        <w:t>ketokonazol</w:t>
      </w:r>
      <w:proofErr w:type="spellEnd"/>
      <w:r w:rsidRPr="00F22DB3">
        <w:rPr>
          <w:rFonts w:eastAsia="Calibri"/>
          <w:b/>
          <w:sz w:val="22"/>
          <w:szCs w:val="22"/>
          <w:lang w:eastAsia="cs-CZ"/>
        </w:rPr>
        <w:t xml:space="preserve"> (</w:t>
      </w:r>
      <w:r w:rsidR="00F22DB3" w:rsidRPr="00F22DB3">
        <w:rPr>
          <w:rFonts w:eastAsia="Calibri"/>
          <w:b/>
          <w:sz w:val="22"/>
          <w:szCs w:val="22"/>
          <w:lang w:eastAsia="cs-CZ"/>
        </w:rPr>
        <w:t>proti</w:t>
      </w:r>
      <w:r w:rsidRPr="00F22DB3">
        <w:rPr>
          <w:rFonts w:eastAsia="Calibri"/>
          <w:b/>
          <w:sz w:val="22"/>
          <w:szCs w:val="22"/>
          <w:lang w:eastAsia="cs-CZ"/>
        </w:rPr>
        <w:t xml:space="preserve"> plesňov</w:t>
      </w:r>
      <w:r w:rsidR="004709A8" w:rsidRPr="00F22DB3">
        <w:rPr>
          <w:rFonts w:eastAsia="Calibri"/>
          <w:b/>
          <w:sz w:val="22"/>
          <w:szCs w:val="22"/>
          <w:lang w:eastAsia="cs-CZ"/>
        </w:rPr>
        <w:t>é</w:t>
      </w:r>
      <w:r w:rsidRPr="00F22DB3">
        <w:rPr>
          <w:rFonts w:eastAsia="Calibri"/>
          <w:b/>
          <w:sz w:val="22"/>
          <w:szCs w:val="22"/>
          <w:lang w:eastAsia="cs-CZ"/>
        </w:rPr>
        <w:t xml:space="preserve"> infekci</w:t>
      </w:r>
      <w:r w:rsidR="004709A8" w:rsidRPr="00F22DB3">
        <w:rPr>
          <w:rFonts w:eastAsia="Calibri"/>
          <w:b/>
          <w:sz w:val="22"/>
          <w:szCs w:val="22"/>
          <w:lang w:eastAsia="cs-CZ"/>
        </w:rPr>
        <w:t>e</w:t>
      </w:r>
      <w:r w:rsidRPr="00F22DB3">
        <w:rPr>
          <w:rFonts w:eastAsia="Calibri"/>
          <w:b/>
          <w:sz w:val="22"/>
          <w:szCs w:val="22"/>
          <w:lang w:eastAsia="cs-CZ"/>
        </w:rPr>
        <w:t>)</w:t>
      </w:r>
    </w:p>
    <w:p w14:paraId="12E75044" w14:textId="77777777" w:rsidR="0063607C" w:rsidRPr="00F22DB3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proofErr w:type="spellStart"/>
      <w:r w:rsidRPr="00F22DB3">
        <w:rPr>
          <w:rFonts w:eastAsia="Calibri"/>
          <w:b/>
          <w:bCs/>
          <w:sz w:val="22"/>
          <w:szCs w:val="22"/>
          <w:lang w:eastAsia="cs-CZ"/>
        </w:rPr>
        <w:t>nefazodón</w:t>
      </w:r>
      <w:proofErr w:type="spellEnd"/>
      <w:r w:rsidRPr="00F22DB3">
        <w:rPr>
          <w:rFonts w:eastAsia="Calibri"/>
          <w:sz w:val="22"/>
          <w:szCs w:val="22"/>
          <w:lang w:eastAsia="cs-CZ"/>
        </w:rPr>
        <w:t xml:space="preserve"> (antidepresívum)</w:t>
      </w:r>
    </w:p>
    <w:p w14:paraId="4EFEEC89" w14:textId="77777777" w:rsidR="0063607C" w:rsidRPr="00F22DB3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proofErr w:type="spellStart"/>
      <w:r w:rsidRPr="00F22DB3">
        <w:rPr>
          <w:rFonts w:eastAsia="Calibri"/>
          <w:b/>
          <w:bCs/>
          <w:sz w:val="22"/>
          <w:szCs w:val="22"/>
          <w:lang w:eastAsia="cs-CZ"/>
        </w:rPr>
        <w:t>cimetidín</w:t>
      </w:r>
      <w:proofErr w:type="spellEnd"/>
      <w:r w:rsidRPr="00F22DB3">
        <w:rPr>
          <w:rFonts w:eastAsia="Calibri"/>
          <w:b/>
          <w:bCs/>
          <w:sz w:val="22"/>
          <w:szCs w:val="22"/>
          <w:lang w:eastAsia="cs-CZ"/>
        </w:rPr>
        <w:t xml:space="preserve"> </w:t>
      </w:r>
      <w:r w:rsidRPr="00F22DB3">
        <w:rPr>
          <w:rFonts w:eastAsia="Calibri"/>
          <w:bCs/>
          <w:sz w:val="22"/>
          <w:szCs w:val="22"/>
          <w:lang w:eastAsia="cs-CZ"/>
        </w:rPr>
        <w:t xml:space="preserve">(na liečbu </w:t>
      </w:r>
      <w:r w:rsidRPr="00F22DB3">
        <w:rPr>
          <w:rFonts w:eastAsia="Calibri"/>
          <w:sz w:val="22"/>
          <w:szCs w:val="22"/>
          <w:lang w:eastAsia="cs-CZ"/>
        </w:rPr>
        <w:t>žalúdočných</w:t>
      </w:r>
      <w:r w:rsidRPr="00F22DB3">
        <w:rPr>
          <w:rFonts w:eastAsia="Calibri"/>
          <w:bCs/>
          <w:sz w:val="22"/>
          <w:szCs w:val="22"/>
          <w:lang w:eastAsia="cs-CZ"/>
        </w:rPr>
        <w:t xml:space="preserve"> vredov)</w:t>
      </w:r>
    </w:p>
    <w:p w14:paraId="24C52793" w14:textId="77777777" w:rsidR="0063607C" w:rsidRPr="00F22DB3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proofErr w:type="spellStart"/>
      <w:r w:rsidRPr="00F22DB3">
        <w:rPr>
          <w:rFonts w:eastAsia="Calibri"/>
          <w:b/>
          <w:sz w:val="22"/>
          <w:szCs w:val="22"/>
          <w:lang w:eastAsia="cs-CZ"/>
        </w:rPr>
        <w:t>warfarín</w:t>
      </w:r>
      <w:proofErr w:type="spellEnd"/>
      <w:r w:rsidRPr="00F22DB3">
        <w:rPr>
          <w:rFonts w:eastAsia="Calibri"/>
          <w:sz w:val="22"/>
          <w:szCs w:val="22"/>
          <w:lang w:eastAsia="cs-CZ"/>
        </w:rPr>
        <w:t xml:space="preserve"> (</w:t>
      </w:r>
      <w:r w:rsidR="00F22DB3" w:rsidRPr="00F22DB3">
        <w:rPr>
          <w:rFonts w:eastAsia="Calibri"/>
          <w:sz w:val="22"/>
          <w:szCs w:val="22"/>
          <w:lang w:eastAsia="cs-CZ"/>
        </w:rPr>
        <w:t>proti</w:t>
      </w:r>
      <w:r w:rsidRPr="00F22DB3">
        <w:rPr>
          <w:rFonts w:eastAsia="Calibri"/>
          <w:sz w:val="22"/>
          <w:szCs w:val="22"/>
          <w:lang w:eastAsia="cs-CZ"/>
        </w:rPr>
        <w:t xml:space="preserve"> zrážaniu krvi)</w:t>
      </w:r>
    </w:p>
    <w:p w14:paraId="3A8C0A25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proofErr w:type="spellStart"/>
      <w:r w:rsidRPr="00966288">
        <w:rPr>
          <w:rFonts w:eastAsia="Calibri"/>
          <w:b/>
          <w:sz w:val="22"/>
          <w:szCs w:val="22"/>
          <w:lang w:eastAsia="cs-CZ"/>
        </w:rPr>
        <w:t>erytromycín</w:t>
      </w:r>
      <w:proofErr w:type="spellEnd"/>
      <w:r w:rsidRPr="00966288">
        <w:rPr>
          <w:rFonts w:eastAsia="Calibri"/>
          <w:b/>
          <w:sz w:val="22"/>
          <w:szCs w:val="22"/>
          <w:lang w:eastAsia="cs-CZ"/>
        </w:rPr>
        <w:t xml:space="preserve"> </w:t>
      </w:r>
      <w:r w:rsidRPr="00966288">
        <w:rPr>
          <w:rFonts w:eastAsia="Calibri"/>
          <w:sz w:val="22"/>
          <w:szCs w:val="22"/>
          <w:lang w:eastAsia="cs-CZ"/>
        </w:rPr>
        <w:t>(antibiotikum používané na liečbu infekcií)</w:t>
      </w:r>
    </w:p>
    <w:p w14:paraId="296DFBD1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proofErr w:type="spellStart"/>
      <w:r w:rsidRPr="00966288">
        <w:rPr>
          <w:rFonts w:eastAsia="Calibri"/>
          <w:b/>
          <w:sz w:val="22"/>
          <w:szCs w:val="22"/>
          <w:lang w:eastAsia="cs-CZ"/>
        </w:rPr>
        <w:t>paroxetín</w:t>
      </w:r>
      <w:proofErr w:type="spellEnd"/>
      <w:r w:rsidRPr="00966288">
        <w:rPr>
          <w:rFonts w:eastAsia="Calibri"/>
          <w:b/>
          <w:sz w:val="22"/>
          <w:szCs w:val="22"/>
          <w:lang w:eastAsia="cs-CZ"/>
        </w:rPr>
        <w:t xml:space="preserve"> </w:t>
      </w:r>
      <w:r w:rsidRPr="00966288">
        <w:rPr>
          <w:rFonts w:eastAsia="Calibri"/>
          <w:sz w:val="22"/>
          <w:szCs w:val="22"/>
          <w:lang w:eastAsia="cs-CZ"/>
        </w:rPr>
        <w:t>(antidepresívum)</w:t>
      </w:r>
    </w:p>
    <w:p w14:paraId="7B625A9D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proofErr w:type="spellStart"/>
      <w:r w:rsidRPr="00966288">
        <w:rPr>
          <w:rFonts w:eastAsia="Calibri"/>
          <w:b/>
          <w:sz w:val="22"/>
          <w:szCs w:val="22"/>
          <w:lang w:eastAsia="cs-CZ"/>
        </w:rPr>
        <w:t>terbinafín</w:t>
      </w:r>
      <w:proofErr w:type="spellEnd"/>
      <w:r w:rsidRPr="00966288">
        <w:rPr>
          <w:rFonts w:eastAsia="Calibri"/>
          <w:b/>
          <w:sz w:val="22"/>
          <w:szCs w:val="22"/>
          <w:lang w:eastAsia="cs-CZ"/>
        </w:rPr>
        <w:t xml:space="preserve"> </w:t>
      </w:r>
      <w:r w:rsidRPr="00966288">
        <w:rPr>
          <w:rFonts w:eastAsia="Calibri"/>
          <w:sz w:val="22"/>
          <w:szCs w:val="22"/>
          <w:lang w:eastAsia="cs-CZ"/>
        </w:rPr>
        <w:t>(používa sa na liečbu plesňových infekcií)</w:t>
      </w:r>
    </w:p>
    <w:p w14:paraId="073B2323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proofErr w:type="spellStart"/>
      <w:r w:rsidRPr="00966288">
        <w:rPr>
          <w:rFonts w:eastAsia="Calibri"/>
          <w:b/>
          <w:sz w:val="22"/>
          <w:szCs w:val="22"/>
          <w:lang w:eastAsia="cs-CZ"/>
        </w:rPr>
        <w:t>diklofenak</w:t>
      </w:r>
      <w:proofErr w:type="spellEnd"/>
      <w:r w:rsidRPr="00966288">
        <w:rPr>
          <w:rFonts w:eastAsia="Calibri"/>
          <w:b/>
          <w:sz w:val="22"/>
          <w:szCs w:val="22"/>
          <w:lang w:eastAsia="cs-CZ"/>
        </w:rPr>
        <w:t xml:space="preserve"> </w:t>
      </w:r>
      <w:r w:rsidRPr="00966288">
        <w:rPr>
          <w:rFonts w:eastAsia="Calibri"/>
          <w:sz w:val="22"/>
          <w:szCs w:val="22"/>
          <w:lang w:eastAsia="cs-CZ"/>
        </w:rPr>
        <w:t>(používa sa na liečbu bolesti a zápalu</w:t>
      </w:r>
      <w:r w:rsidRPr="00966288">
        <w:rPr>
          <w:sz w:val="22"/>
          <w:szCs w:val="22"/>
          <w:lang w:eastAsia="cs-CZ"/>
        </w:rPr>
        <w:t>)</w:t>
      </w:r>
    </w:p>
    <w:p w14:paraId="02BFB0FD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0EF58107" w14:textId="77777777" w:rsidR="0063607C" w:rsidRPr="00966288" w:rsidRDefault="0063607C" w:rsidP="004709A8">
      <w:pPr>
        <w:pStyle w:val="Normlnywebov"/>
        <w:numPr>
          <w:ilvl w:val="0"/>
          <w:numId w:val="45"/>
        </w:numPr>
        <w:shd w:val="clear" w:color="auto" w:fill="FFFFFF"/>
        <w:ind w:left="567" w:hanging="567"/>
        <w:rPr>
          <w:rFonts w:ascii="Times New Roman" w:eastAsia="Wingdings" w:hAnsi="Times New Roman" w:cs="Times New Roman"/>
          <w:b/>
          <w:sz w:val="22"/>
          <w:szCs w:val="22"/>
          <w:lang w:eastAsia="cs-CZ"/>
        </w:rPr>
      </w:pP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 xml:space="preserve">Ak užívate niektorý z týchto liekov, </w:t>
      </w:r>
      <w:r w:rsidRPr="00966288">
        <w:rPr>
          <w:rFonts w:ascii="Times New Roman" w:eastAsia="Calibri" w:hAnsi="Times New Roman" w:cs="Times New Roman"/>
          <w:b/>
          <w:sz w:val="22"/>
          <w:szCs w:val="22"/>
          <w:lang w:eastAsia="cs-CZ"/>
        </w:rPr>
        <w:t>povedzte to svojmu lekárovi</w:t>
      </w:r>
      <w:r w:rsidRPr="00966288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7B6395F9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367D7DA6" w14:textId="5A8140FE" w:rsidR="0063607C" w:rsidRPr="00966288" w:rsidRDefault="0088496E" w:rsidP="003A4324">
      <w:pPr>
        <w:rPr>
          <w:b/>
          <w:sz w:val="22"/>
          <w:szCs w:val="22"/>
          <w:lang w:eastAsia="cs-CZ"/>
        </w:rPr>
      </w:pPr>
      <w:proofErr w:type="spellStart"/>
      <w:r>
        <w:rPr>
          <w:b/>
          <w:sz w:val="22"/>
          <w:szCs w:val="22"/>
          <w:lang w:eastAsia="cs-CZ"/>
        </w:rPr>
        <w:t>ADATAM</w:t>
      </w:r>
      <w:proofErr w:type="spellEnd"/>
      <w:r>
        <w:rPr>
          <w:b/>
          <w:sz w:val="22"/>
          <w:szCs w:val="22"/>
          <w:lang w:eastAsia="cs-CZ"/>
        </w:rPr>
        <w:t xml:space="preserve"> a</w:t>
      </w:r>
      <w:r w:rsidR="003C18BC">
        <w:rPr>
          <w:b/>
          <w:sz w:val="22"/>
          <w:szCs w:val="22"/>
          <w:lang w:eastAsia="cs-CZ"/>
        </w:rPr>
        <w:t> </w:t>
      </w:r>
      <w:r w:rsidR="0063607C" w:rsidRPr="00966288">
        <w:rPr>
          <w:b/>
          <w:sz w:val="22"/>
          <w:szCs w:val="22"/>
          <w:lang w:eastAsia="cs-CZ"/>
        </w:rPr>
        <w:t>jedlo</w:t>
      </w:r>
    </w:p>
    <w:p w14:paraId="074A1D74" w14:textId="49043551" w:rsidR="0063607C" w:rsidRPr="00966288" w:rsidRDefault="0063607C" w:rsidP="003A4324">
      <w:pPr>
        <w:rPr>
          <w:sz w:val="22"/>
          <w:szCs w:val="22"/>
          <w:lang w:eastAsia="cs-CZ"/>
        </w:rPr>
      </w:pPr>
      <w:proofErr w:type="spellStart"/>
      <w:r w:rsidRPr="00966288">
        <w:rPr>
          <w:sz w:val="22"/>
          <w:szCs w:val="22"/>
          <w:lang w:eastAsia="cs-CZ"/>
        </w:rPr>
        <w:t>ADATAM</w:t>
      </w:r>
      <w:proofErr w:type="spellEnd"/>
      <w:r w:rsidRPr="00966288">
        <w:rPr>
          <w:sz w:val="22"/>
          <w:szCs w:val="22"/>
          <w:lang w:eastAsia="cs-CZ"/>
        </w:rPr>
        <w:t xml:space="preserve"> sa m</w:t>
      </w:r>
      <w:r w:rsidR="003C18BC">
        <w:rPr>
          <w:sz w:val="22"/>
          <w:szCs w:val="22"/>
          <w:lang w:eastAsia="cs-CZ"/>
        </w:rPr>
        <w:t>á</w:t>
      </w:r>
      <w:r w:rsidRPr="00966288">
        <w:rPr>
          <w:sz w:val="22"/>
          <w:szCs w:val="22"/>
          <w:lang w:eastAsia="cs-CZ"/>
        </w:rPr>
        <w:t xml:space="preserve"> užívať 30 minút po jedle v tom istom čase každý deň.</w:t>
      </w:r>
    </w:p>
    <w:p w14:paraId="41589DF1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7FB0063B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Tehotenstvo, dojčenie a plodnosť</w:t>
      </w:r>
    </w:p>
    <w:p w14:paraId="1EEC03EA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ADATAM </w:t>
      </w:r>
      <w:r w:rsidRPr="00966288">
        <w:rPr>
          <w:b/>
          <w:sz w:val="22"/>
          <w:szCs w:val="22"/>
          <w:lang w:eastAsia="cs-CZ"/>
        </w:rPr>
        <w:t>nesmú užívať ženy.</w:t>
      </w:r>
    </w:p>
    <w:p w14:paraId="5F5EF2DC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5897CD5E" w14:textId="77777777" w:rsidR="0063607C" w:rsidRPr="00966288" w:rsidRDefault="0063607C" w:rsidP="003A4324">
      <w:pPr>
        <w:ind w:hanging="8"/>
        <w:jc w:val="both"/>
        <w:rPr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>Ženy, ktoré sú tehotné (alebo ktoré môžu byť tehotné) nesmú manipulovať s vytekajúcimi kapsulami.</w:t>
      </w:r>
      <w:r w:rsidRPr="00966288">
        <w:rPr>
          <w:rFonts w:eastAsia="Calibri"/>
          <w:sz w:val="22"/>
          <w:szCs w:val="22"/>
          <w:lang w:eastAsia="cs-CZ"/>
        </w:rPr>
        <w:t xml:space="preserve">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sa vstrebáva cez kožu a môže narušiť normálny vývoj dieťaťa mužského pohlavia. Toto riziko existuje hlavne v priebehu prvých 16 týždňov tehotenstva</w:t>
      </w:r>
      <w:r w:rsidRPr="00966288">
        <w:rPr>
          <w:sz w:val="22"/>
          <w:szCs w:val="22"/>
          <w:lang w:eastAsia="cs-CZ"/>
        </w:rPr>
        <w:t>.</w:t>
      </w:r>
    </w:p>
    <w:p w14:paraId="52AE7B1F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0AB6244A" w14:textId="77777777" w:rsidR="0063607C" w:rsidRPr="00966288" w:rsidRDefault="0063607C" w:rsidP="003A4324">
      <w:pPr>
        <w:ind w:hanging="9"/>
        <w:rPr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>Počas pohlavného styku používajte prezervatív</w:t>
      </w:r>
      <w:r w:rsidRPr="00966288">
        <w:rPr>
          <w:rFonts w:eastAsia="Calibri"/>
          <w:b/>
          <w:sz w:val="22"/>
          <w:szCs w:val="22"/>
          <w:lang w:eastAsia="cs-CZ"/>
        </w:rPr>
        <w:t>.</w:t>
      </w:r>
      <w:r w:rsidRPr="00966288">
        <w:rPr>
          <w:rFonts w:eastAsia="Calibri"/>
          <w:sz w:val="22"/>
          <w:szCs w:val="22"/>
          <w:lang w:eastAsia="cs-CZ"/>
        </w:rPr>
        <w:t xml:space="preserve"> 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Dutasterid</w:t>
      </w:r>
      <w:proofErr w:type="spellEnd"/>
      <w:r w:rsidRPr="00966288">
        <w:rPr>
          <w:rFonts w:eastAsia="Calibri"/>
          <w:sz w:val="22"/>
          <w:szCs w:val="22"/>
          <w:lang w:eastAsia="cs-CZ"/>
        </w:rPr>
        <w:t xml:space="preserve"> sa zistil v spermiách mužov, ktorí užívali </w:t>
      </w:r>
      <w:r w:rsidRPr="00966288">
        <w:rPr>
          <w:sz w:val="22"/>
          <w:szCs w:val="22"/>
          <w:lang w:eastAsia="cs-CZ"/>
        </w:rPr>
        <w:t xml:space="preserve">ADATAM. </w:t>
      </w:r>
      <w:r w:rsidRPr="00966288">
        <w:rPr>
          <w:rFonts w:eastAsia="Calibri"/>
          <w:sz w:val="22"/>
          <w:szCs w:val="22"/>
          <w:lang w:eastAsia="cs-CZ"/>
        </w:rPr>
        <w:t>Ak je vaša partnerka tehotná alebo ak môže byť tehotná, musíte zabrániť tomu, aby bola vystavená vašim spermiám</w:t>
      </w:r>
      <w:r w:rsidRPr="00966288">
        <w:rPr>
          <w:sz w:val="22"/>
          <w:szCs w:val="22"/>
          <w:lang w:eastAsia="cs-CZ"/>
        </w:rPr>
        <w:t>.</w:t>
      </w:r>
    </w:p>
    <w:p w14:paraId="089ADE10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3845C19D" w14:textId="77777777" w:rsidR="0063607C" w:rsidRPr="00966288" w:rsidRDefault="0063607C" w:rsidP="003A4324">
      <w:pPr>
        <w:ind w:hanging="8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Preukázalo sa, že ADATAM </w:t>
      </w:r>
      <w:r w:rsidRPr="00966288">
        <w:rPr>
          <w:rFonts w:eastAsia="Calibri"/>
          <w:sz w:val="22"/>
          <w:szCs w:val="22"/>
          <w:lang w:eastAsia="cs-CZ"/>
        </w:rPr>
        <w:t>znižuje počet spermií, objem spermy a pohyblivosť spermií. Preto sa môže znížiť plodnosť mužov</w:t>
      </w:r>
      <w:r w:rsidRPr="00966288">
        <w:rPr>
          <w:sz w:val="22"/>
          <w:szCs w:val="22"/>
          <w:lang w:eastAsia="cs-CZ"/>
        </w:rPr>
        <w:t>.</w:t>
      </w:r>
    </w:p>
    <w:p w14:paraId="6721678B" w14:textId="77777777" w:rsidR="0063607C" w:rsidRPr="00966288" w:rsidRDefault="0063607C" w:rsidP="004709A8">
      <w:pPr>
        <w:pStyle w:val="Normlnywebov"/>
        <w:numPr>
          <w:ilvl w:val="0"/>
          <w:numId w:val="45"/>
        </w:numPr>
        <w:shd w:val="clear" w:color="auto" w:fill="FFFFFF"/>
        <w:ind w:left="567" w:hanging="567"/>
        <w:rPr>
          <w:rFonts w:ascii="Times New Roman" w:eastAsia="Wingdings" w:hAnsi="Times New Roman" w:cs="Times New Roman"/>
          <w:b/>
          <w:sz w:val="22"/>
          <w:szCs w:val="22"/>
          <w:lang w:eastAsia="cs-CZ"/>
        </w:rPr>
      </w:pP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Ak sa tehotná žena dostane do kontaktu s </w:t>
      </w:r>
      <w:r w:rsidR="001951B4"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ADATAMOM</w:t>
      </w:r>
      <w:r w:rsidRPr="00966288">
        <w:rPr>
          <w:rFonts w:ascii="Times New Roman" w:hAnsi="Times New Roman" w:cs="Times New Roman"/>
          <w:sz w:val="22"/>
          <w:szCs w:val="22"/>
          <w:lang w:eastAsia="cs-CZ"/>
        </w:rPr>
        <w:t xml:space="preserve">, </w:t>
      </w:r>
      <w:r w:rsidRPr="00966288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>poraďte sa so svojím lekárom.</w:t>
      </w:r>
    </w:p>
    <w:p w14:paraId="078E3297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75377E54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>Vedenie vozidiel a obsluha strojov</w:t>
      </w:r>
    </w:p>
    <w:p w14:paraId="6CF6548C" w14:textId="77777777" w:rsidR="0063607C" w:rsidRPr="00966288" w:rsidRDefault="0063607C" w:rsidP="003A4324">
      <w:pPr>
        <w:ind w:hanging="9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ADATAM </w:t>
      </w:r>
      <w:r w:rsidRPr="00966288">
        <w:rPr>
          <w:rFonts w:eastAsia="Calibri"/>
          <w:sz w:val="22"/>
          <w:szCs w:val="22"/>
          <w:lang w:eastAsia="cs-CZ"/>
        </w:rPr>
        <w:t>spôsobuje niektorým ľuďom závraty, tým môže ovplyvniť schopnosť viesť vozidlá alebo bezpečne obsluhovať stroje</w:t>
      </w:r>
      <w:r w:rsidRPr="00966288">
        <w:rPr>
          <w:sz w:val="22"/>
          <w:szCs w:val="22"/>
          <w:lang w:eastAsia="cs-CZ"/>
        </w:rPr>
        <w:t>.</w:t>
      </w:r>
    </w:p>
    <w:p w14:paraId="41167EC3" w14:textId="77777777" w:rsidR="0063607C" w:rsidRPr="00966288" w:rsidRDefault="0063607C" w:rsidP="004709A8">
      <w:pPr>
        <w:pStyle w:val="Normlnywebov"/>
        <w:numPr>
          <w:ilvl w:val="0"/>
          <w:numId w:val="45"/>
        </w:numPr>
        <w:shd w:val="clear" w:color="auto" w:fill="FFFFFF"/>
        <w:ind w:left="567" w:hanging="567"/>
        <w:rPr>
          <w:rFonts w:ascii="Times New Roman" w:eastAsia="Wingdings" w:hAnsi="Times New Roman" w:cs="Times New Roman"/>
          <w:b/>
          <w:sz w:val="22"/>
          <w:szCs w:val="22"/>
          <w:lang w:eastAsia="cs-CZ"/>
        </w:rPr>
      </w:pP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 xml:space="preserve">Ak </w:t>
      </w:r>
      <w:r w:rsidRPr="004709A8">
        <w:rPr>
          <w:rFonts w:ascii="Times New Roman" w:eastAsia="Calibri" w:hAnsi="Times New Roman" w:cs="Times New Roman"/>
          <w:sz w:val="22"/>
          <w:szCs w:val="22"/>
          <w:lang w:eastAsia="cs-CZ"/>
        </w:rPr>
        <w:t>ste</w:t>
      </w: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 xml:space="preserve"> týmto spôsobom </w:t>
      </w:r>
      <w:r w:rsidRPr="00966288">
        <w:rPr>
          <w:rFonts w:ascii="Times New Roman" w:eastAsia="Calibri" w:hAnsi="Times New Roman" w:cs="Times New Roman"/>
          <w:bCs/>
          <w:sz w:val="22"/>
          <w:szCs w:val="22"/>
          <w:lang w:eastAsia="cs-CZ"/>
        </w:rPr>
        <w:t xml:space="preserve">ovplyvnený, </w:t>
      </w:r>
      <w:r w:rsidRPr="00966288">
        <w:rPr>
          <w:rFonts w:ascii="Times New Roman" w:eastAsia="Calibri" w:hAnsi="Times New Roman" w:cs="Times New Roman"/>
          <w:b/>
          <w:bCs/>
          <w:sz w:val="22"/>
          <w:szCs w:val="22"/>
          <w:lang w:eastAsia="cs-CZ"/>
        </w:rPr>
        <w:t>neveďte vozidlo ani neobsluhujte stroje</w:t>
      </w:r>
      <w:r w:rsidRPr="00966288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1709DB14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702658BE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 xml:space="preserve">ADATAM obsahuje sójový lecitín, </w:t>
      </w:r>
      <w:proofErr w:type="spellStart"/>
      <w:r w:rsidRPr="00966288">
        <w:rPr>
          <w:b/>
          <w:sz w:val="22"/>
          <w:szCs w:val="22"/>
          <w:lang w:eastAsia="cs-CZ"/>
        </w:rPr>
        <w:t>propylénglykol</w:t>
      </w:r>
      <w:proofErr w:type="spellEnd"/>
      <w:r w:rsidRPr="00966288">
        <w:rPr>
          <w:b/>
          <w:sz w:val="22"/>
          <w:szCs w:val="22"/>
          <w:lang w:eastAsia="cs-CZ"/>
        </w:rPr>
        <w:t xml:space="preserve"> a sodík</w:t>
      </w:r>
    </w:p>
    <w:p w14:paraId="0A275FFF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Tento liek obsahuje sójový lecitín, ktorý môže obsahovať sójový olej. Ak ste alergický na arašidy alebo sóju, neužívajte</w:t>
      </w:r>
      <w:r w:rsidR="00F222B3">
        <w:rPr>
          <w:sz w:val="22"/>
          <w:szCs w:val="22"/>
          <w:lang w:eastAsia="cs-CZ"/>
        </w:rPr>
        <w:t xml:space="preserve"> </w:t>
      </w:r>
      <w:r w:rsidR="00F222B3" w:rsidRPr="00966288">
        <w:rPr>
          <w:sz w:val="22"/>
          <w:szCs w:val="22"/>
          <w:lang w:eastAsia="cs-CZ"/>
        </w:rPr>
        <w:t>tento liek</w:t>
      </w:r>
      <w:r w:rsidRPr="00966288">
        <w:rPr>
          <w:sz w:val="22"/>
          <w:szCs w:val="22"/>
          <w:lang w:eastAsia="cs-CZ"/>
        </w:rPr>
        <w:t>.</w:t>
      </w:r>
    </w:p>
    <w:p w14:paraId="239A6D90" w14:textId="417E3D4A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Tento liek obsahuje menej ako 1 mmol sodíka (23 mg) </w:t>
      </w:r>
      <w:r w:rsidR="006E33F2">
        <w:rPr>
          <w:sz w:val="22"/>
          <w:szCs w:val="22"/>
          <w:lang w:eastAsia="cs-CZ"/>
        </w:rPr>
        <w:t>v</w:t>
      </w:r>
      <w:r w:rsidRPr="00966288">
        <w:rPr>
          <w:sz w:val="22"/>
          <w:szCs w:val="22"/>
          <w:lang w:eastAsia="cs-CZ"/>
        </w:rPr>
        <w:t xml:space="preserve"> kapsul</w:t>
      </w:r>
      <w:r w:rsidR="003C18BC">
        <w:rPr>
          <w:sz w:val="22"/>
          <w:szCs w:val="22"/>
          <w:lang w:eastAsia="cs-CZ"/>
        </w:rPr>
        <w:t>e</w:t>
      </w:r>
      <w:r w:rsidRPr="00966288">
        <w:rPr>
          <w:sz w:val="22"/>
          <w:szCs w:val="22"/>
          <w:lang w:eastAsia="cs-CZ"/>
        </w:rPr>
        <w:t xml:space="preserve">, </w:t>
      </w:r>
      <w:proofErr w:type="spellStart"/>
      <w:r w:rsidR="00F222B3">
        <w:rPr>
          <w:sz w:val="22"/>
          <w:szCs w:val="22"/>
          <w:lang w:eastAsia="cs-CZ"/>
        </w:rPr>
        <w:t>t.j</w:t>
      </w:r>
      <w:proofErr w:type="spellEnd"/>
      <w:r w:rsidR="00F222B3">
        <w:rPr>
          <w:sz w:val="22"/>
          <w:szCs w:val="22"/>
          <w:lang w:eastAsia="cs-CZ"/>
        </w:rPr>
        <w:t xml:space="preserve">. v podstate zanedbateľné množstvo </w:t>
      </w:r>
      <w:r w:rsidRPr="00966288">
        <w:rPr>
          <w:sz w:val="22"/>
          <w:szCs w:val="22"/>
          <w:lang w:eastAsia="cs-CZ"/>
        </w:rPr>
        <w:t>sodíka.</w:t>
      </w:r>
    </w:p>
    <w:p w14:paraId="766A026E" w14:textId="77777777" w:rsidR="001E0436" w:rsidRPr="00966288" w:rsidRDefault="0063607C" w:rsidP="003A4324">
      <w:pPr>
        <w:rPr>
          <w:b/>
          <w:bCs/>
          <w:color w:val="000000"/>
          <w:sz w:val="22"/>
          <w:szCs w:val="22"/>
        </w:rPr>
      </w:pPr>
      <w:r w:rsidRPr="00966288">
        <w:rPr>
          <w:sz w:val="22"/>
          <w:szCs w:val="22"/>
          <w:lang w:eastAsia="cs-CZ"/>
        </w:rPr>
        <w:t xml:space="preserve">Tento liek obsahuje 299 mg </w:t>
      </w:r>
      <w:proofErr w:type="spellStart"/>
      <w:r w:rsidRPr="00966288">
        <w:rPr>
          <w:sz w:val="22"/>
          <w:szCs w:val="22"/>
          <w:lang w:eastAsia="cs-CZ"/>
        </w:rPr>
        <w:t>propylénglykolu</w:t>
      </w:r>
      <w:proofErr w:type="spellEnd"/>
      <w:r w:rsidRPr="00966288">
        <w:rPr>
          <w:sz w:val="22"/>
          <w:szCs w:val="22"/>
          <w:lang w:eastAsia="cs-CZ"/>
        </w:rPr>
        <w:t xml:space="preserve"> v každej kapsule.</w:t>
      </w:r>
    </w:p>
    <w:p w14:paraId="5BEC1CFC" w14:textId="77777777" w:rsidR="007F246A" w:rsidRPr="00966288" w:rsidRDefault="007F246A" w:rsidP="003A4324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20E676" w14:textId="77777777" w:rsidR="001E0436" w:rsidRPr="00966288" w:rsidRDefault="001E0436" w:rsidP="003A4324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535FA75" w14:textId="77777777" w:rsidR="000932F3" w:rsidRPr="00966288" w:rsidRDefault="005660AE" w:rsidP="003A4324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966288">
        <w:rPr>
          <w:b/>
          <w:bCs/>
          <w:color w:val="000000"/>
          <w:sz w:val="22"/>
          <w:szCs w:val="22"/>
        </w:rPr>
        <w:t xml:space="preserve">3. </w:t>
      </w:r>
      <w:r w:rsidR="00AF73EF" w:rsidRPr="00966288">
        <w:rPr>
          <w:b/>
          <w:bCs/>
          <w:color w:val="000000"/>
          <w:sz w:val="22"/>
          <w:szCs w:val="22"/>
        </w:rPr>
        <w:tab/>
      </w:r>
      <w:r w:rsidRPr="00966288">
        <w:rPr>
          <w:b/>
          <w:bCs/>
          <w:sz w:val="22"/>
          <w:szCs w:val="22"/>
        </w:rPr>
        <w:t xml:space="preserve">Ako používať </w:t>
      </w:r>
      <w:r w:rsidR="0063607C" w:rsidRPr="00966288">
        <w:rPr>
          <w:b/>
          <w:bCs/>
          <w:sz w:val="22"/>
          <w:szCs w:val="22"/>
        </w:rPr>
        <w:t>ADATAM</w:t>
      </w:r>
    </w:p>
    <w:p w14:paraId="62D6402E" w14:textId="77777777" w:rsidR="005660AE" w:rsidRPr="00966288" w:rsidRDefault="005660AE" w:rsidP="003A4324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0691135" w14:textId="77777777" w:rsidR="0063607C" w:rsidRPr="00966288" w:rsidRDefault="0063607C" w:rsidP="003A4324">
      <w:pPr>
        <w:ind w:hanging="9"/>
        <w:jc w:val="both"/>
        <w:rPr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 xml:space="preserve">Vždy užívajte ADATAM </w:t>
      </w:r>
      <w:r w:rsidRPr="00966288">
        <w:rPr>
          <w:rFonts w:eastAsia="Calibri"/>
          <w:b/>
          <w:bCs/>
          <w:sz w:val="22"/>
          <w:szCs w:val="22"/>
          <w:lang w:eastAsia="cs-CZ"/>
        </w:rPr>
        <w:t>presne tak, ako vám povedal váš lekár alebo lekárnik.</w:t>
      </w:r>
      <w:r w:rsidRPr="00966288">
        <w:rPr>
          <w:rFonts w:eastAsia="Calibri"/>
          <w:sz w:val="22"/>
          <w:szCs w:val="22"/>
          <w:lang w:eastAsia="cs-CZ"/>
        </w:rPr>
        <w:t xml:space="preserve"> Ak ho nebudete užívať pravidelne, môže to ovplyvniť výsledky sledovania vašich hladín PSA. Ak si nie ste niečím istý, overte si to u svojho lekára alebo lekárnika</w:t>
      </w:r>
      <w:r w:rsidRPr="00966288">
        <w:rPr>
          <w:sz w:val="22"/>
          <w:szCs w:val="22"/>
          <w:lang w:eastAsia="cs-CZ"/>
        </w:rPr>
        <w:t>.</w:t>
      </w:r>
    </w:p>
    <w:p w14:paraId="69C5F8B1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6AE2815B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Koľko kapsúl užívať</w:t>
      </w:r>
    </w:p>
    <w:p w14:paraId="0E895ED9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>Odporúčaná dávka je jedna kapsula užívaná jedenkrát denne, 30 minút po jedle v tom istom čase každý deň</w:t>
      </w:r>
      <w:r w:rsidRPr="00966288">
        <w:rPr>
          <w:b/>
          <w:sz w:val="22"/>
          <w:szCs w:val="22"/>
          <w:lang w:eastAsia="cs-CZ"/>
        </w:rPr>
        <w:t>.</w:t>
      </w:r>
    </w:p>
    <w:p w14:paraId="470855C4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25CF1D1E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Ako kapsuly užívať</w:t>
      </w:r>
    </w:p>
    <w:p w14:paraId="159CC45E" w14:textId="23022A0F" w:rsidR="0063607C" w:rsidRPr="00966288" w:rsidRDefault="0063607C" w:rsidP="003A4324">
      <w:pPr>
        <w:ind w:hanging="9"/>
        <w:jc w:val="both"/>
        <w:rPr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 xml:space="preserve">Kapsuly sa prehĺtajú celé a zapíjajú vodou. </w:t>
      </w:r>
      <w:r w:rsidRPr="00966288">
        <w:rPr>
          <w:rFonts w:eastAsia="Calibri"/>
          <w:sz w:val="22"/>
          <w:szCs w:val="22"/>
          <w:lang w:eastAsia="cs-CZ"/>
        </w:rPr>
        <w:t>Kapsula sa nesmie žuvať alebo</w:t>
      </w:r>
      <w:r w:rsidR="003C18BC">
        <w:rPr>
          <w:rFonts w:eastAsia="Calibri"/>
          <w:sz w:val="22"/>
          <w:szCs w:val="22"/>
          <w:lang w:eastAsia="cs-CZ"/>
        </w:rPr>
        <w:t xml:space="preserve"> otvárať lámaním</w:t>
      </w:r>
      <w:r w:rsidRPr="00966288">
        <w:rPr>
          <w:rFonts w:eastAsia="Calibri"/>
          <w:sz w:val="22"/>
          <w:szCs w:val="22"/>
          <w:lang w:eastAsia="cs-CZ"/>
        </w:rPr>
        <w:t>. Kontakt s obsahom kapsúl môže spôsobiť bolesť úst alebo hrdla</w:t>
      </w:r>
      <w:r w:rsidRPr="00966288">
        <w:rPr>
          <w:sz w:val="22"/>
          <w:szCs w:val="22"/>
          <w:lang w:eastAsia="cs-CZ"/>
        </w:rPr>
        <w:t>.</w:t>
      </w:r>
    </w:p>
    <w:p w14:paraId="3A261407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61DB2E20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 xml:space="preserve">Ak užijete viac </w:t>
      </w:r>
      <w:r w:rsidR="001951B4" w:rsidRPr="00966288">
        <w:rPr>
          <w:b/>
          <w:sz w:val="22"/>
          <w:szCs w:val="22"/>
          <w:lang w:eastAsia="cs-CZ"/>
        </w:rPr>
        <w:t>ADATAMU</w:t>
      </w:r>
      <w:r w:rsidRPr="00966288">
        <w:rPr>
          <w:b/>
          <w:sz w:val="22"/>
          <w:szCs w:val="22"/>
          <w:lang w:eastAsia="cs-CZ"/>
        </w:rPr>
        <w:t xml:space="preserve">, ako </w:t>
      </w:r>
      <w:r w:rsidR="001B640B">
        <w:rPr>
          <w:b/>
          <w:sz w:val="22"/>
          <w:szCs w:val="22"/>
          <w:lang w:eastAsia="cs-CZ"/>
        </w:rPr>
        <w:t>máte</w:t>
      </w:r>
    </w:p>
    <w:p w14:paraId="30857CCF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 xml:space="preserve">Ak užijete príliš veľa kapsúl </w:t>
      </w:r>
      <w:r w:rsidR="001951B4" w:rsidRPr="00966288">
        <w:rPr>
          <w:sz w:val="22"/>
          <w:szCs w:val="22"/>
          <w:lang w:eastAsia="cs-CZ"/>
        </w:rPr>
        <w:t>ADATAMU</w:t>
      </w:r>
      <w:r w:rsidRPr="00966288">
        <w:rPr>
          <w:sz w:val="22"/>
          <w:szCs w:val="22"/>
          <w:lang w:eastAsia="cs-CZ"/>
        </w:rPr>
        <w:t>, poraďte sa so svojím lekárom alebo lekárnikom.</w:t>
      </w:r>
    </w:p>
    <w:p w14:paraId="0C11DC5B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243F49A8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Ak zabudnete užiť ADATAM</w:t>
      </w:r>
    </w:p>
    <w:p w14:paraId="2AF96728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Neužívajte dvojnásobnú dávku, aby ste nahradili vynechanú dávku. Užite vašu nasledujúcu dávku vo zvyčajnom čase</w:t>
      </w:r>
      <w:r w:rsidRPr="00966288">
        <w:rPr>
          <w:sz w:val="22"/>
          <w:szCs w:val="22"/>
          <w:lang w:eastAsia="cs-CZ"/>
        </w:rPr>
        <w:t>.</w:t>
      </w:r>
    </w:p>
    <w:p w14:paraId="3CF73B0E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73A15389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Neprestaňte užívať ADATAM bez porady s lekárom.</w:t>
      </w:r>
    </w:p>
    <w:p w14:paraId="0F0EAB9A" w14:textId="251443B0" w:rsidR="0063607C" w:rsidRPr="001B640B" w:rsidRDefault="001B640B" w:rsidP="003A4324">
      <w:pPr>
        <w:rPr>
          <w:rFonts w:eastAsia="Calibri"/>
          <w:sz w:val="22"/>
          <w:szCs w:val="22"/>
          <w:lang w:eastAsia="cs-CZ"/>
        </w:rPr>
      </w:pPr>
      <w:r w:rsidRPr="001B640B">
        <w:rPr>
          <w:rFonts w:eastAsia="Calibri"/>
          <w:sz w:val="22"/>
          <w:szCs w:val="22"/>
          <w:lang w:eastAsia="cs-CZ"/>
        </w:rPr>
        <w:t xml:space="preserve">Neprestaňte užívať ADATAM bez toho, aby ste </w:t>
      </w:r>
      <w:r w:rsidR="00360D98">
        <w:rPr>
          <w:rFonts w:eastAsia="Calibri"/>
          <w:sz w:val="22"/>
          <w:szCs w:val="22"/>
          <w:lang w:eastAsia="cs-CZ"/>
        </w:rPr>
        <w:t xml:space="preserve">sa </w:t>
      </w:r>
      <w:r w:rsidRPr="001B640B">
        <w:rPr>
          <w:rFonts w:eastAsia="Calibri"/>
          <w:sz w:val="22"/>
          <w:szCs w:val="22"/>
          <w:lang w:eastAsia="cs-CZ"/>
        </w:rPr>
        <w:t xml:space="preserve">najprv </w:t>
      </w:r>
      <w:r w:rsidR="00360D98">
        <w:rPr>
          <w:rFonts w:eastAsia="Calibri"/>
          <w:sz w:val="22"/>
          <w:szCs w:val="22"/>
          <w:lang w:eastAsia="cs-CZ"/>
        </w:rPr>
        <w:t>porad</w:t>
      </w:r>
      <w:r w:rsidRPr="001B640B">
        <w:rPr>
          <w:rFonts w:eastAsia="Calibri"/>
          <w:sz w:val="22"/>
          <w:szCs w:val="22"/>
          <w:lang w:eastAsia="cs-CZ"/>
        </w:rPr>
        <w:t>ili so svojím lekárom.</w:t>
      </w:r>
    </w:p>
    <w:p w14:paraId="40D9FE19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05F5E60B" w14:textId="77777777" w:rsidR="005660AE" w:rsidRPr="00966288" w:rsidRDefault="0063607C" w:rsidP="003A4324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Ak máte</w:t>
      </w:r>
      <w:r w:rsidRPr="0096628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>akékoľvek ďalšie otázky týkajúce sa použitia tohto lieku, spýtajte sa svojho lekára alebo lekárnika</w:t>
      </w:r>
      <w:r w:rsidRPr="00966288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4586E91F" w14:textId="77777777" w:rsidR="00AD17B7" w:rsidRPr="00966288" w:rsidRDefault="00AD17B7" w:rsidP="003A4324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3AA1BC8" w14:textId="77777777" w:rsidR="005F3525" w:rsidRPr="00966288" w:rsidRDefault="005F3525" w:rsidP="003A4324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FF8B97A" w14:textId="77777777" w:rsidR="005660AE" w:rsidRPr="00966288" w:rsidRDefault="005660AE" w:rsidP="003A4324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66288">
        <w:rPr>
          <w:b/>
          <w:bCs/>
          <w:color w:val="000000"/>
          <w:sz w:val="22"/>
          <w:szCs w:val="22"/>
        </w:rPr>
        <w:t xml:space="preserve">4. </w:t>
      </w:r>
      <w:r w:rsidR="005F3525" w:rsidRPr="00966288">
        <w:rPr>
          <w:b/>
          <w:bCs/>
          <w:color w:val="000000"/>
          <w:sz w:val="22"/>
          <w:szCs w:val="22"/>
        </w:rPr>
        <w:tab/>
      </w:r>
      <w:r w:rsidRPr="00966288">
        <w:rPr>
          <w:b/>
          <w:bCs/>
          <w:sz w:val="22"/>
          <w:szCs w:val="22"/>
        </w:rPr>
        <w:t>Možné</w:t>
      </w:r>
      <w:r w:rsidRPr="00966288">
        <w:rPr>
          <w:b/>
          <w:bCs/>
          <w:color w:val="000000"/>
          <w:sz w:val="22"/>
          <w:szCs w:val="22"/>
        </w:rPr>
        <w:t xml:space="preserve"> vedľajšie účinky</w:t>
      </w:r>
    </w:p>
    <w:p w14:paraId="53F02D6C" w14:textId="77777777" w:rsidR="005F3525" w:rsidRPr="00966288" w:rsidRDefault="005F3525" w:rsidP="003A4324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00B799A" w14:textId="77777777" w:rsidR="005660AE" w:rsidRDefault="005660AE" w:rsidP="003A4324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966288">
        <w:rPr>
          <w:rFonts w:ascii="Times New Roman" w:hAnsi="Times New Roman" w:cs="Times New Roman"/>
          <w:color w:val="000000"/>
          <w:sz w:val="22"/>
          <w:szCs w:val="22"/>
        </w:rPr>
        <w:t>Tak ako všetky lieky, aj tento liek môže spôsobovať vedľajšie účinky, hoci sa neprejavia u každého.</w:t>
      </w:r>
    </w:p>
    <w:p w14:paraId="1344DBF8" w14:textId="77777777" w:rsidR="004709A8" w:rsidRPr="00966288" w:rsidRDefault="004709A8" w:rsidP="003A4324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53B77676" w14:textId="77777777" w:rsidR="0063607C" w:rsidRPr="00966288" w:rsidRDefault="0063607C" w:rsidP="001951B4">
      <w:pPr>
        <w:numPr>
          <w:ilvl w:val="12"/>
          <w:numId w:val="0"/>
        </w:numPr>
        <w:rPr>
          <w:rFonts w:eastAsia="Calibri"/>
          <w:b/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>Alergické reakcie</w:t>
      </w:r>
    </w:p>
    <w:p w14:paraId="40485DA4" w14:textId="77777777" w:rsidR="0063607C" w:rsidRPr="00966288" w:rsidRDefault="0063607C" w:rsidP="00DC53AF">
      <w:pPr>
        <w:ind w:hanging="9"/>
        <w:jc w:val="both"/>
        <w:rPr>
          <w:rFonts w:eastAsia="Calibri"/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Prejavy</w:t>
      </w:r>
      <w:r w:rsidRPr="00966288">
        <w:rPr>
          <w:rFonts w:eastAsia="Calibri"/>
          <w:sz w:val="22"/>
          <w:szCs w:val="22"/>
          <w:lang w:eastAsia="cs-CZ"/>
        </w:rPr>
        <w:t xml:space="preserve"> alergických reakcií môžu zahŕňať:</w:t>
      </w:r>
    </w:p>
    <w:p w14:paraId="333D2F13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>kožn</w:t>
      </w:r>
      <w:r w:rsidR="002B574F">
        <w:rPr>
          <w:rFonts w:eastAsia="Calibri"/>
          <w:b/>
          <w:sz w:val="22"/>
          <w:szCs w:val="22"/>
          <w:lang w:eastAsia="cs-CZ"/>
        </w:rPr>
        <w:t>ú</w:t>
      </w:r>
      <w:r w:rsidRPr="00966288">
        <w:rPr>
          <w:rFonts w:eastAsia="Calibri"/>
          <w:b/>
          <w:sz w:val="22"/>
          <w:szCs w:val="22"/>
          <w:lang w:eastAsia="cs-CZ"/>
        </w:rPr>
        <w:t xml:space="preserve"> vyrážk</w:t>
      </w:r>
      <w:r w:rsidR="002B574F">
        <w:rPr>
          <w:rFonts w:eastAsia="Calibri"/>
          <w:b/>
          <w:sz w:val="22"/>
          <w:szCs w:val="22"/>
          <w:lang w:eastAsia="cs-CZ"/>
        </w:rPr>
        <w:t>u</w:t>
      </w:r>
      <w:r w:rsidRPr="00966288">
        <w:rPr>
          <w:rFonts w:eastAsia="Calibri"/>
          <w:sz w:val="22"/>
          <w:szCs w:val="22"/>
          <w:lang w:eastAsia="cs-CZ"/>
        </w:rPr>
        <w:t xml:space="preserve"> (ktorá môže byť svrbiaca)</w:t>
      </w:r>
    </w:p>
    <w:p w14:paraId="4D43C537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bCs/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>žihľavk</w:t>
      </w:r>
      <w:r w:rsidR="002B574F">
        <w:rPr>
          <w:rFonts w:eastAsia="Calibri"/>
          <w:b/>
          <w:bCs/>
          <w:sz w:val="22"/>
          <w:szCs w:val="22"/>
          <w:lang w:eastAsia="cs-CZ"/>
        </w:rPr>
        <w:t>u</w:t>
      </w:r>
      <w:r w:rsidRPr="00966288">
        <w:rPr>
          <w:rFonts w:eastAsia="Calibri"/>
          <w:bCs/>
          <w:sz w:val="22"/>
          <w:szCs w:val="22"/>
          <w:lang w:eastAsia="cs-CZ"/>
        </w:rPr>
        <w:t xml:space="preserve"> (podobnú ako po popŕhlení žihľavou)</w:t>
      </w:r>
    </w:p>
    <w:p w14:paraId="3BF1BC9A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>opuch očných viečok, tváre, pier</w:t>
      </w:r>
      <w:r w:rsidRPr="00ED1B5B">
        <w:rPr>
          <w:rFonts w:eastAsia="Calibri"/>
          <w:b/>
          <w:bCs/>
          <w:sz w:val="22"/>
          <w:szCs w:val="22"/>
          <w:lang w:eastAsia="cs-CZ"/>
        </w:rPr>
        <w:t xml:space="preserve">, </w:t>
      </w:r>
      <w:r w:rsidRPr="00ED1B5B">
        <w:rPr>
          <w:rFonts w:eastAsia="Calibri"/>
          <w:b/>
          <w:sz w:val="22"/>
          <w:szCs w:val="22"/>
          <w:lang w:eastAsia="cs-CZ"/>
        </w:rPr>
        <w:t>rúk</w:t>
      </w:r>
      <w:r w:rsidRPr="00ED1B5B">
        <w:rPr>
          <w:rFonts w:eastAsia="Calibri"/>
          <w:b/>
          <w:bCs/>
          <w:sz w:val="22"/>
          <w:szCs w:val="22"/>
          <w:lang w:eastAsia="cs-CZ"/>
        </w:rPr>
        <w:t xml:space="preserve"> al</w:t>
      </w:r>
      <w:r w:rsidRPr="00966288">
        <w:rPr>
          <w:rFonts w:eastAsia="Calibri"/>
          <w:b/>
          <w:bCs/>
          <w:sz w:val="22"/>
          <w:szCs w:val="22"/>
          <w:lang w:eastAsia="cs-CZ"/>
        </w:rPr>
        <w:t>ebo nôh.</w:t>
      </w:r>
    </w:p>
    <w:p w14:paraId="43DD2FD2" w14:textId="1575804C" w:rsidR="0063607C" w:rsidRPr="00966288" w:rsidRDefault="0063607C" w:rsidP="00ED1B5B">
      <w:pPr>
        <w:pStyle w:val="Normlnywebov"/>
        <w:numPr>
          <w:ilvl w:val="0"/>
          <w:numId w:val="45"/>
        </w:numPr>
        <w:shd w:val="clear" w:color="auto" w:fill="FFFFFF"/>
        <w:ind w:left="567" w:hanging="567"/>
        <w:rPr>
          <w:rFonts w:ascii="Times New Roman" w:eastAsia="Wingdings" w:hAnsi="Times New Roman" w:cs="Times New Roman"/>
          <w:b/>
          <w:sz w:val="22"/>
          <w:szCs w:val="22"/>
          <w:lang w:eastAsia="cs-CZ"/>
        </w:rPr>
      </w:pPr>
      <w:r w:rsidRPr="00966288">
        <w:rPr>
          <w:rFonts w:ascii="Times New Roman" w:eastAsia="Calibri" w:hAnsi="Times New Roman" w:cs="Times New Roman"/>
          <w:bCs/>
          <w:sz w:val="22"/>
          <w:szCs w:val="22"/>
          <w:lang w:eastAsia="cs-CZ"/>
        </w:rPr>
        <w:t>Ak máte akýkoľvek z týchto prejavov,</w:t>
      </w:r>
      <w:r w:rsidRPr="00966288">
        <w:rPr>
          <w:rFonts w:ascii="Times New Roman" w:eastAsia="Calibri" w:hAnsi="Times New Roman" w:cs="Times New Roman"/>
          <w:b/>
          <w:sz w:val="22"/>
          <w:szCs w:val="22"/>
          <w:lang w:eastAsia="cs-CZ"/>
        </w:rPr>
        <w:t xml:space="preserve"> okamžite vyhľadajte lekára </w:t>
      </w:r>
      <w:r w:rsidRPr="00966288">
        <w:rPr>
          <w:rFonts w:ascii="Times New Roman" w:eastAsia="Calibri" w:hAnsi="Times New Roman" w:cs="Times New Roman"/>
          <w:bCs/>
          <w:sz w:val="22"/>
          <w:szCs w:val="22"/>
          <w:lang w:eastAsia="cs-CZ"/>
        </w:rPr>
        <w:t>a </w:t>
      </w:r>
      <w:r w:rsidRPr="00966288">
        <w:rPr>
          <w:rFonts w:ascii="Times New Roman" w:eastAsia="Calibri" w:hAnsi="Times New Roman" w:cs="Times New Roman"/>
          <w:b/>
          <w:bCs/>
          <w:sz w:val="22"/>
          <w:szCs w:val="22"/>
          <w:lang w:eastAsia="cs-CZ"/>
        </w:rPr>
        <w:t xml:space="preserve">ukončite </w:t>
      </w:r>
      <w:r w:rsidRPr="00714D78">
        <w:rPr>
          <w:rFonts w:ascii="Times New Roman" w:eastAsia="Calibri" w:hAnsi="Times New Roman" w:cs="Times New Roman"/>
          <w:b/>
          <w:bCs/>
          <w:sz w:val="22"/>
          <w:szCs w:val="22"/>
          <w:lang w:eastAsia="cs-CZ"/>
        </w:rPr>
        <w:t>užívan</w:t>
      </w:r>
      <w:r w:rsidR="00714D78" w:rsidRPr="00581E17">
        <w:rPr>
          <w:rFonts w:ascii="Times New Roman" w:eastAsia="Calibri" w:hAnsi="Times New Roman" w:cs="Times New Roman"/>
          <w:b/>
          <w:bCs/>
          <w:sz w:val="22"/>
          <w:szCs w:val="22"/>
          <w:lang w:eastAsia="cs-CZ"/>
        </w:rPr>
        <w:t>ie</w:t>
      </w:r>
      <w:r w:rsidR="00637AF3" w:rsidRPr="00714D78">
        <w:rPr>
          <w:rFonts w:ascii="Times New Roman" w:eastAsia="Calibri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="00AC4C25" w:rsidRPr="00966288">
        <w:rPr>
          <w:rFonts w:ascii="Times New Roman" w:hAnsi="Times New Roman" w:cs="Times New Roman"/>
          <w:b/>
          <w:sz w:val="22"/>
          <w:szCs w:val="22"/>
          <w:lang w:eastAsia="cs-CZ"/>
        </w:rPr>
        <w:t>ADATAMU</w:t>
      </w:r>
      <w:proofErr w:type="spellEnd"/>
      <w:r w:rsidRPr="00966288">
        <w:rPr>
          <w:rFonts w:ascii="Times New Roman" w:hAnsi="Times New Roman" w:cs="Times New Roman"/>
          <w:b/>
          <w:sz w:val="22"/>
          <w:szCs w:val="22"/>
          <w:lang w:eastAsia="cs-CZ"/>
        </w:rPr>
        <w:t>.</w:t>
      </w:r>
    </w:p>
    <w:p w14:paraId="178056E5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31924D3C" w14:textId="77777777" w:rsidR="0063607C" w:rsidRPr="00966288" w:rsidRDefault="0063607C" w:rsidP="003A4324">
      <w:pPr>
        <w:numPr>
          <w:ilvl w:val="12"/>
          <w:numId w:val="0"/>
        </w:numPr>
        <w:rPr>
          <w:b/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 xml:space="preserve">Závrat, točenie hlavy a mdloba </w:t>
      </w:r>
    </w:p>
    <w:p w14:paraId="54A9B98F" w14:textId="77777777" w:rsidR="0063607C" w:rsidRPr="00966288" w:rsidRDefault="0063607C" w:rsidP="003A4324">
      <w:pPr>
        <w:ind w:hanging="9"/>
        <w:jc w:val="both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ADATAM </w:t>
      </w:r>
      <w:r w:rsidRPr="00966288">
        <w:rPr>
          <w:rFonts w:eastAsia="Calibri"/>
          <w:bCs/>
          <w:sz w:val="22"/>
          <w:szCs w:val="22"/>
          <w:lang w:eastAsia="cs-CZ"/>
        </w:rPr>
        <w:t xml:space="preserve">môže spôsobiť závrat, točenie hlavy a v zriedkavých prípadoch mdlobu. Buďte opatrný, ak vstávate z ľahu do sedu alebo zo sedu do stoja, predovšetkým keď sa prebúdzate v noci, pokiaľ ešte neviete, ako na vás pôsobí tento liek. Ak pociťujete závrat alebo točenie hlavy kedykoľvek počas liečby, </w:t>
      </w:r>
      <w:r w:rsidRPr="00966288">
        <w:rPr>
          <w:rFonts w:eastAsia="Calibri"/>
          <w:b/>
          <w:bCs/>
          <w:sz w:val="22"/>
          <w:szCs w:val="22"/>
          <w:lang w:eastAsia="cs-CZ"/>
        </w:rPr>
        <w:t>sadnite si alebo si ľahnite, pokiaľ tieto príznaky nevymiznú</w:t>
      </w:r>
      <w:r w:rsidRPr="00966288">
        <w:rPr>
          <w:sz w:val="22"/>
          <w:szCs w:val="22"/>
          <w:lang w:eastAsia="cs-CZ"/>
        </w:rPr>
        <w:t>.</w:t>
      </w:r>
    </w:p>
    <w:p w14:paraId="0E4076B9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5A174D87" w14:textId="77777777" w:rsidR="0063607C" w:rsidRPr="00966288" w:rsidRDefault="0063607C" w:rsidP="003A4324">
      <w:pPr>
        <w:numPr>
          <w:ilvl w:val="12"/>
          <w:numId w:val="0"/>
        </w:numPr>
        <w:rPr>
          <w:rFonts w:eastAsia="Calibri"/>
          <w:b/>
          <w:sz w:val="22"/>
          <w:szCs w:val="22"/>
          <w:lang w:eastAsia="cs-CZ"/>
        </w:rPr>
      </w:pPr>
      <w:r w:rsidRPr="00966288">
        <w:rPr>
          <w:rFonts w:eastAsia="Calibri"/>
          <w:b/>
          <w:sz w:val="22"/>
          <w:szCs w:val="22"/>
          <w:lang w:eastAsia="cs-CZ"/>
        </w:rPr>
        <w:t>Závažné kožné reakcie</w:t>
      </w:r>
    </w:p>
    <w:p w14:paraId="4B062855" w14:textId="57C7906A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Pr</w:t>
      </w:r>
      <w:r w:rsidR="00714D78">
        <w:rPr>
          <w:rFonts w:eastAsia="Calibri"/>
          <w:sz w:val="22"/>
          <w:szCs w:val="22"/>
          <w:lang w:eastAsia="cs-CZ"/>
        </w:rPr>
        <w:t>ejav</w:t>
      </w:r>
      <w:r w:rsidRPr="00966288">
        <w:rPr>
          <w:rFonts w:eastAsia="Calibri"/>
          <w:sz w:val="22"/>
          <w:szCs w:val="22"/>
          <w:lang w:eastAsia="cs-CZ"/>
        </w:rPr>
        <w:t>y závažných kožných reakcií môžu zahŕňať</w:t>
      </w:r>
      <w:r w:rsidRPr="00966288">
        <w:rPr>
          <w:sz w:val="22"/>
          <w:szCs w:val="22"/>
          <w:lang w:eastAsia="cs-CZ"/>
        </w:rPr>
        <w:t>:</w:t>
      </w:r>
    </w:p>
    <w:p w14:paraId="46461B1F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b/>
          <w:bCs/>
          <w:sz w:val="22"/>
          <w:szCs w:val="22"/>
          <w:lang w:eastAsia="cs-CZ"/>
        </w:rPr>
        <w:t xml:space="preserve">rozsiahlu vyrážku spojenú s tvorbou pľuzgierov a odlupovaním kože, najmä v oblasti úst, nosa, očí a pohlavných orgánov </w:t>
      </w:r>
      <w:r w:rsidRPr="00966288">
        <w:rPr>
          <w:rFonts w:eastAsia="Calibri"/>
          <w:bCs/>
          <w:iCs/>
          <w:sz w:val="22"/>
          <w:szCs w:val="22"/>
          <w:lang w:eastAsia="cs-CZ"/>
        </w:rPr>
        <w:t>(</w:t>
      </w:r>
      <w:proofErr w:type="spellStart"/>
      <w:r w:rsidRPr="00966288">
        <w:rPr>
          <w:rFonts w:eastAsia="Calibri"/>
          <w:sz w:val="22"/>
          <w:szCs w:val="22"/>
          <w:lang w:eastAsia="cs-CZ"/>
        </w:rPr>
        <w:t>Stevensov</w:t>
      </w:r>
      <w:r w:rsidRPr="00966288">
        <w:rPr>
          <w:rFonts w:eastAsia="Calibri"/>
          <w:bCs/>
          <w:iCs/>
          <w:sz w:val="22"/>
          <w:szCs w:val="22"/>
          <w:lang w:eastAsia="cs-CZ"/>
        </w:rPr>
        <w:noBreakHyphen/>
        <w:t>Johnsonov</w:t>
      </w:r>
      <w:proofErr w:type="spellEnd"/>
      <w:r w:rsidRPr="00966288">
        <w:rPr>
          <w:rFonts w:eastAsia="Calibri"/>
          <w:bCs/>
          <w:iCs/>
          <w:sz w:val="22"/>
          <w:szCs w:val="22"/>
          <w:lang w:eastAsia="cs-CZ"/>
        </w:rPr>
        <w:t xml:space="preserve"> syndróm</w:t>
      </w:r>
      <w:r w:rsidRPr="00966288">
        <w:rPr>
          <w:sz w:val="22"/>
          <w:szCs w:val="22"/>
          <w:lang w:eastAsia="cs-CZ"/>
        </w:rPr>
        <w:t>).</w:t>
      </w:r>
    </w:p>
    <w:p w14:paraId="0A8B50BA" w14:textId="77777777" w:rsidR="0063607C" w:rsidRPr="00966288" w:rsidRDefault="0063607C" w:rsidP="00ED1B5B">
      <w:pPr>
        <w:pStyle w:val="Normlnywebov"/>
        <w:numPr>
          <w:ilvl w:val="0"/>
          <w:numId w:val="45"/>
        </w:numPr>
        <w:shd w:val="clear" w:color="auto" w:fill="FFFFFF"/>
        <w:ind w:left="567" w:hanging="567"/>
        <w:rPr>
          <w:rFonts w:ascii="Times New Roman" w:eastAsia="Wingdings" w:hAnsi="Times New Roman" w:cs="Times New Roman"/>
          <w:b/>
          <w:sz w:val="22"/>
          <w:szCs w:val="22"/>
          <w:lang w:eastAsia="cs-CZ"/>
        </w:rPr>
      </w:pPr>
      <w:r w:rsidRPr="00966288">
        <w:rPr>
          <w:rFonts w:ascii="Times New Roman" w:eastAsia="Calibri" w:hAnsi="Times New Roman" w:cs="Times New Roman"/>
          <w:sz w:val="22"/>
          <w:szCs w:val="22"/>
          <w:lang w:eastAsia="cs-CZ"/>
        </w:rPr>
        <w:t xml:space="preserve">Ak sa u vás vyskytnú tieto príznaky, </w:t>
      </w:r>
      <w:r w:rsidRPr="00966288">
        <w:rPr>
          <w:rFonts w:ascii="Times New Roman" w:eastAsia="Calibri" w:hAnsi="Times New Roman" w:cs="Times New Roman"/>
          <w:b/>
          <w:sz w:val="22"/>
          <w:szCs w:val="22"/>
          <w:lang w:eastAsia="cs-CZ"/>
        </w:rPr>
        <w:t xml:space="preserve">okamžite vyhľadajte lekára </w:t>
      </w:r>
      <w:r w:rsidRPr="00966288">
        <w:rPr>
          <w:rFonts w:ascii="Times New Roman" w:eastAsia="Calibri" w:hAnsi="Times New Roman" w:cs="Times New Roman"/>
          <w:bCs/>
          <w:sz w:val="22"/>
          <w:szCs w:val="22"/>
          <w:lang w:eastAsia="cs-CZ"/>
        </w:rPr>
        <w:t>a </w:t>
      </w:r>
      <w:r w:rsidRPr="00966288">
        <w:rPr>
          <w:rFonts w:ascii="Times New Roman" w:eastAsia="Calibri" w:hAnsi="Times New Roman" w:cs="Times New Roman"/>
          <w:b/>
          <w:bCs/>
          <w:sz w:val="22"/>
          <w:szCs w:val="22"/>
          <w:lang w:eastAsia="cs-CZ"/>
        </w:rPr>
        <w:t xml:space="preserve">ukončite užívanie </w:t>
      </w:r>
      <w:r w:rsidR="00DC53AF" w:rsidRPr="00966288">
        <w:rPr>
          <w:rFonts w:ascii="Times New Roman" w:hAnsi="Times New Roman" w:cs="Times New Roman"/>
          <w:b/>
          <w:sz w:val="22"/>
          <w:szCs w:val="22"/>
          <w:lang w:eastAsia="cs-CZ"/>
        </w:rPr>
        <w:t>ADATAMU</w:t>
      </w:r>
      <w:r w:rsidRPr="00966288">
        <w:rPr>
          <w:rFonts w:ascii="Times New Roman" w:hAnsi="Times New Roman" w:cs="Times New Roman"/>
          <w:b/>
          <w:sz w:val="22"/>
          <w:szCs w:val="22"/>
          <w:lang w:eastAsia="cs-CZ"/>
        </w:rPr>
        <w:t>.</w:t>
      </w:r>
    </w:p>
    <w:p w14:paraId="1DA4A898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</w:p>
    <w:p w14:paraId="50E48B76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Časté vedľajšie účinky</w:t>
      </w:r>
    </w:p>
    <w:p w14:paraId="6AC70934" w14:textId="1DFC242D" w:rsidR="0063607C" w:rsidRPr="00966288" w:rsidRDefault="0063607C" w:rsidP="003A4324">
      <w:pPr>
        <w:rPr>
          <w:iCs/>
          <w:sz w:val="22"/>
          <w:szCs w:val="22"/>
          <w:lang w:eastAsia="cs-CZ"/>
        </w:rPr>
      </w:pPr>
      <w:r w:rsidRPr="00966288">
        <w:rPr>
          <w:rFonts w:eastAsia="Calibri"/>
          <w:iCs/>
          <w:sz w:val="22"/>
          <w:szCs w:val="22"/>
          <w:lang w:eastAsia="cs-CZ"/>
        </w:rPr>
        <w:t>Môžu postih</w:t>
      </w:r>
      <w:r w:rsidR="00714D78">
        <w:rPr>
          <w:rFonts w:eastAsia="Calibri"/>
          <w:iCs/>
          <w:sz w:val="22"/>
          <w:szCs w:val="22"/>
          <w:lang w:eastAsia="cs-CZ"/>
        </w:rPr>
        <w:t>ova</w:t>
      </w:r>
      <w:r w:rsidR="002B574F">
        <w:rPr>
          <w:rFonts w:eastAsia="Calibri"/>
          <w:iCs/>
          <w:sz w:val="22"/>
          <w:szCs w:val="22"/>
          <w:lang w:eastAsia="cs-CZ"/>
        </w:rPr>
        <w:t>ť</w:t>
      </w:r>
      <w:r w:rsidRPr="00966288">
        <w:rPr>
          <w:rFonts w:eastAsia="Calibri"/>
          <w:iCs/>
          <w:sz w:val="22"/>
          <w:szCs w:val="22"/>
          <w:lang w:eastAsia="cs-CZ"/>
        </w:rPr>
        <w:t xml:space="preserve"> menej ako 1 z 10 mužov užívajúcich</w:t>
      </w:r>
      <w:r w:rsidRPr="00966288">
        <w:rPr>
          <w:iCs/>
          <w:sz w:val="22"/>
          <w:szCs w:val="22"/>
          <w:lang w:eastAsia="cs-CZ"/>
        </w:rPr>
        <w:t xml:space="preserve"> ADATAM</w:t>
      </w:r>
      <w:bookmarkStart w:id="3" w:name="page5"/>
      <w:bookmarkEnd w:id="3"/>
    </w:p>
    <w:p w14:paraId="70B8F9D6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impotencia (</w:t>
      </w:r>
      <w:r w:rsidRPr="00966288">
        <w:rPr>
          <w:rFonts w:eastAsia="Calibri"/>
          <w:iCs/>
          <w:sz w:val="22"/>
          <w:szCs w:val="22"/>
          <w:lang w:eastAsia="cs-CZ"/>
        </w:rPr>
        <w:t>neschopnosť dosiahnuť alebo udržať erekciu</w:t>
      </w:r>
      <w:r w:rsidRPr="00966288">
        <w:rPr>
          <w:i/>
          <w:sz w:val="22"/>
          <w:szCs w:val="22"/>
          <w:lang w:eastAsia="cs-CZ"/>
        </w:rPr>
        <w:t>)*</w:t>
      </w:r>
    </w:p>
    <w:p w14:paraId="035580F4" w14:textId="77777777" w:rsidR="0063607C" w:rsidRPr="00966288" w:rsidRDefault="00ED1B5B" w:rsidP="00ED1B5B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ED1B5B">
        <w:rPr>
          <w:rFonts w:eastAsia="Calibri"/>
          <w:sz w:val="22"/>
          <w:szCs w:val="22"/>
          <w:lang w:eastAsia="cs-CZ"/>
        </w:rPr>
        <w:t xml:space="preserve">znížený záujem o sex </w:t>
      </w:r>
      <w:r w:rsidR="0063607C" w:rsidRPr="00966288">
        <w:rPr>
          <w:i/>
          <w:sz w:val="22"/>
          <w:szCs w:val="22"/>
          <w:lang w:eastAsia="cs-CZ"/>
        </w:rPr>
        <w:t>(libido)*</w:t>
      </w:r>
    </w:p>
    <w:p w14:paraId="0240CE03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ťažkosti s ejakuláciou, napríklad znížený objem spermy uvoľnenej počas pohlavného styku</w:t>
      </w:r>
      <w:r w:rsidRPr="00966288">
        <w:rPr>
          <w:sz w:val="22"/>
          <w:szCs w:val="22"/>
          <w:lang w:eastAsia="cs-CZ"/>
        </w:rPr>
        <w:t>*</w:t>
      </w:r>
    </w:p>
    <w:p w14:paraId="0B2BF381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 xml:space="preserve">zväčšenie alebo bolestivosť prsníkov </w:t>
      </w:r>
      <w:r w:rsidRPr="00966288">
        <w:rPr>
          <w:i/>
          <w:sz w:val="22"/>
          <w:szCs w:val="22"/>
          <w:lang w:eastAsia="cs-CZ"/>
        </w:rPr>
        <w:t>(</w:t>
      </w:r>
      <w:proofErr w:type="spellStart"/>
      <w:r w:rsidRPr="00966288">
        <w:rPr>
          <w:i/>
          <w:sz w:val="22"/>
          <w:szCs w:val="22"/>
          <w:lang w:eastAsia="cs-CZ"/>
        </w:rPr>
        <w:t>gynekomastia</w:t>
      </w:r>
      <w:proofErr w:type="spellEnd"/>
      <w:r w:rsidRPr="00966288">
        <w:rPr>
          <w:i/>
          <w:sz w:val="22"/>
          <w:szCs w:val="22"/>
          <w:lang w:eastAsia="cs-CZ"/>
        </w:rPr>
        <w:t>)</w:t>
      </w:r>
    </w:p>
    <w:p w14:paraId="30294800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závrat</w:t>
      </w:r>
    </w:p>
    <w:p w14:paraId="3ABBF1F2" w14:textId="77777777" w:rsidR="0063607C" w:rsidRPr="00966288" w:rsidRDefault="0063607C" w:rsidP="00DC53AF">
      <w:pPr>
        <w:shd w:val="clear" w:color="auto" w:fill="FFFFFF"/>
        <w:ind w:right="75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* </w:t>
      </w:r>
      <w:r w:rsidRPr="00966288">
        <w:rPr>
          <w:rFonts w:eastAsia="Calibri"/>
          <w:sz w:val="22"/>
          <w:szCs w:val="22"/>
          <w:lang w:eastAsia="cs-CZ"/>
        </w:rPr>
        <w:t xml:space="preserve">U malého počtu osôb môžu niektoré z týchto vedľajších účinkov pretrvávať aj po ukončení užívania </w:t>
      </w:r>
      <w:r w:rsidR="00AC4C25" w:rsidRPr="00966288">
        <w:rPr>
          <w:rFonts w:eastAsia="Calibri"/>
          <w:sz w:val="22"/>
          <w:szCs w:val="22"/>
          <w:lang w:eastAsia="cs-CZ"/>
        </w:rPr>
        <w:t>ADATAMU</w:t>
      </w:r>
      <w:r w:rsidRPr="00966288">
        <w:rPr>
          <w:sz w:val="22"/>
          <w:szCs w:val="22"/>
          <w:lang w:eastAsia="cs-CZ"/>
        </w:rPr>
        <w:t>.</w:t>
      </w:r>
    </w:p>
    <w:p w14:paraId="573DA638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731E97A5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Menej časté vedľajšie účinky</w:t>
      </w:r>
    </w:p>
    <w:p w14:paraId="77AC84F5" w14:textId="6D049AE0" w:rsidR="0063607C" w:rsidRPr="00966288" w:rsidRDefault="0063607C" w:rsidP="003A4324">
      <w:pPr>
        <w:keepNext/>
        <w:keepLines/>
        <w:rPr>
          <w:i/>
          <w:iCs/>
          <w:sz w:val="22"/>
          <w:szCs w:val="22"/>
          <w:lang w:eastAsia="sk-SK"/>
        </w:rPr>
      </w:pPr>
      <w:r w:rsidRPr="00966288">
        <w:rPr>
          <w:iCs/>
          <w:sz w:val="22"/>
          <w:szCs w:val="22"/>
          <w:lang w:eastAsia="sk-SK"/>
        </w:rPr>
        <w:lastRenderedPageBreak/>
        <w:t>Môžu postih</w:t>
      </w:r>
      <w:r w:rsidR="00714D78">
        <w:rPr>
          <w:iCs/>
          <w:sz w:val="22"/>
          <w:szCs w:val="22"/>
          <w:lang w:eastAsia="sk-SK"/>
        </w:rPr>
        <w:t>ova</w:t>
      </w:r>
      <w:r w:rsidR="002B574F">
        <w:rPr>
          <w:iCs/>
          <w:sz w:val="22"/>
          <w:szCs w:val="22"/>
          <w:lang w:eastAsia="sk-SK"/>
        </w:rPr>
        <w:t>ť</w:t>
      </w:r>
      <w:r w:rsidRPr="00966288">
        <w:rPr>
          <w:iCs/>
          <w:sz w:val="22"/>
          <w:szCs w:val="22"/>
          <w:lang w:eastAsia="sk-SK"/>
        </w:rPr>
        <w:t xml:space="preserve"> menej ako 1 zo 100 mužov</w:t>
      </w:r>
      <w:r w:rsidRPr="00966288">
        <w:rPr>
          <w:i/>
          <w:iCs/>
          <w:sz w:val="22"/>
          <w:szCs w:val="22"/>
          <w:lang w:eastAsia="sk-SK"/>
        </w:rPr>
        <w:t xml:space="preserve"> </w:t>
      </w:r>
    </w:p>
    <w:p w14:paraId="30759A20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iCs/>
          <w:sz w:val="22"/>
          <w:szCs w:val="22"/>
          <w:lang w:eastAsia="sk-SK"/>
        </w:rPr>
      </w:pPr>
      <w:proofErr w:type="spellStart"/>
      <w:r w:rsidRPr="00966288">
        <w:rPr>
          <w:rFonts w:eastAsia="Calibri"/>
          <w:sz w:val="22"/>
          <w:szCs w:val="22"/>
          <w:lang w:eastAsia="cs-CZ"/>
        </w:rPr>
        <w:t>zlyh</w:t>
      </w:r>
      <w:r w:rsidR="00714D78">
        <w:rPr>
          <w:rFonts w:eastAsia="Calibri"/>
          <w:sz w:val="22"/>
          <w:szCs w:val="22"/>
          <w:lang w:eastAsia="cs-CZ"/>
        </w:rPr>
        <w:t>áva</w:t>
      </w:r>
      <w:r w:rsidRPr="00966288">
        <w:rPr>
          <w:rFonts w:eastAsia="Calibri"/>
          <w:sz w:val="22"/>
          <w:szCs w:val="22"/>
          <w:lang w:eastAsia="cs-CZ"/>
        </w:rPr>
        <w:t>anie</w:t>
      </w:r>
      <w:proofErr w:type="spellEnd"/>
      <w:r w:rsidRPr="00966288">
        <w:rPr>
          <w:iCs/>
          <w:sz w:val="22"/>
          <w:szCs w:val="22"/>
          <w:lang w:eastAsia="sk-SK"/>
        </w:rPr>
        <w:t xml:space="preserve"> srdca (srdce začne menej efektívne prečerpávať krv do všetkých častí tela. Môžete mať príznaky ako napríklad dýchavičnosť, extrémna únava a opuch členkov a nôh)</w:t>
      </w:r>
    </w:p>
    <w:p w14:paraId="2AA67F7D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i/>
          <w:iCs/>
          <w:sz w:val="22"/>
          <w:szCs w:val="22"/>
          <w:lang w:eastAsia="sk-SK"/>
        </w:rPr>
      </w:pPr>
      <w:r w:rsidRPr="00966288">
        <w:rPr>
          <w:rFonts w:eastAsia="Calibri"/>
          <w:sz w:val="22"/>
          <w:szCs w:val="22"/>
          <w:lang w:eastAsia="cs-CZ"/>
        </w:rPr>
        <w:t>nízky</w:t>
      </w:r>
      <w:r w:rsidRPr="00966288">
        <w:rPr>
          <w:iCs/>
          <w:sz w:val="22"/>
          <w:szCs w:val="22"/>
          <w:lang w:eastAsia="sk-SK"/>
        </w:rPr>
        <w:t xml:space="preserve"> krvný tlak pri vstávaní</w:t>
      </w:r>
    </w:p>
    <w:p w14:paraId="5075AB49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iCs/>
          <w:sz w:val="22"/>
          <w:szCs w:val="22"/>
          <w:lang w:eastAsia="sk-SK"/>
        </w:rPr>
      </w:pPr>
      <w:r w:rsidRPr="00966288">
        <w:rPr>
          <w:rFonts w:eastAsia="Calibri"/>
          <w:sz w:val="22"/>
          <w:szCs w:val="22"/>
          <w:lang w:eastAsia="cs-CZ"/>
        </w:rPr>
        <w:t>zrýchlený</w:t>
      </w:r>
      <w:r w:rsidRPr="00966288">
        <w:rPr>
          <w:iCs/>
          <w:sz w:val="22"/>
          <w:szCs w:val="22"/>
          <w:lang w:eastAsia="sk-SK"/>
        </w:rPr>
        <w:t xml:space="preserve"> tlkot srdca (</w:t>
      </w:r>
      <w:proofErr w:type="spellStart"/>
      <w:r w:rsidRPr="00966288">
        <w:rPr>
          <w:i/>
          <w:iCs/>
          <w:sz w:val="22"/>
          <w:szCs w:val="22"/>
          <w:lang w:eastAsia="sk-SK"/>
        </w:rPr>
        <w:t>palpitácie</w:t>
      </w:r>
      <w:proofErr w:type="spellEnd"/>
      <w:r w:rsidRPr="00966288">
        <w:rPr>
          <w:iCs/>
          <w:sz w:val="22"/>
          <w:szCs w:val="22"/>
          <w:lang w:eastAsia="sk-SK"/>
        </w:rPr>
        <w:t>)</w:t>
      </w:r>
    </w:p>
    <w:p w14:paraId="4D38F74B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iCs/>
          <w:sz w:val="22"/>
          <w:szCs w:val="22"/>
          <w:lang w:eastAsia="sk-SK"/>
        </w:rPr>
      </w:pPr>
      <w:r w:rsidRPr="00966288">
        <w:rPr>
          <w:rFonts w:eastAsia="Calibri"/>
          <w:sz w:val="22"/>
          <w:szCs w:val="22"/>
          <w:lang w:eastAsia="cs-CZ"/>
        </w:rPr>
        <w:t>zápcha</w:t>
      </w:r>
      <w:r w:rsidRPr="00966288">
        <w:rPr>
          <w:iCs/>
          <w:sz w:val="22"/>
          <w:szCs w:val="22"/>
          <w:lang w:eastAsia="sk-SK"/>
        </w:rPr>
        <w:t>, hnačka, vracanie, pocit nevoľnosti (</w:t>
      </w:r>
      <w:r w:rsidRPr="00966288">
        <w:rPr>
          <w:i/>
          <w:iCs/>
          <w:sz w:val="22"/>
          <w:szCs w:val="22"/>
          <w:lang w:eastAsia="sk-SK"/>
        </w:rPr>
        <w:t>nauzea</w:t>
      </w:r>
      <w:r w:rsidRPr="00966288">
        <w:rPr>
          <w:iCs/>
          <w:sz w:val="22"/>
          <w:szCs w:val="22"/>
          <w:lang w:eastAsia="sk-SK"/>
        </w:rPr>
        <w:t>)</w:t>
      </w:r>
    </w:p>
    <w:p w14:paraId="1D73E80B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iCs/>
          <w:sz w:val="22"/>
          <w:szCs w:val="22"/>
          <w:lang w:eastAsia="sk-SK"/>
        </w:rPr>
      </w:pPr>
      <w:r w:rsidRPr="00966288">
        <w:rPr>
          <w:rFonts w:eastAsia="Calibri"/>
          <w:sz w:val="22"/>
          <w:szCs w:val="22"/>
          <w:lang w:eastAsia="cs-CZ"/>
        </w:rPr>
        <w:t>slabosť</w:t>
      </w:r>
      <w:r w:rsidRPr="00966288">
        <w:rPr>
          <w:iCs/>
          <w:sz w:val="22"/>
          <w:szCs w:val="22"/>
          <w:lang w:eastAsia="sk-SK"/>
        </w:rPr>
        <w:t xml:space="preserve"> alebo strata sily</w:t>
      </w:r>
    </w:p>
    <w:p w14:paraId="0299A1C7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iCs/>
          <w:sz w:val="22"/>
          <w:szCs w:val="22"/>
          <w:lang w:eastAsia="sk-SK"/>
        </w:rPr>
      </w:pPr>
      <w:r w:rsidRPr="00966288">
        <w:rPr>
          <w:rFonts w:eastAsia="Calibri"/>
          <w:sz w:val="22"/>
          <w:szCs w:val="22"/>
          <w:lang w:eastAsia="cs-CZ"/>
        </w:rPr>
        <w:t>bolesť</w:t>
      </w:r>
      <w:r w:rsidRPr="00966288">
        <w:rPr>
          <w:iCs/>
          <w:sz w:val="22"/>
          <w:szCs w:val="22"/>
          <w:lang w:eastAsia="sk-SK"/>
        </w:rPr>
        <w:t xml:space="preserve"> hlavy</w:t>
      </w:r>
    </w:p>
    <w:p w14:paraId="5ADFF01C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iCs/>
          <w:sz w:val="22"/>
          <w:szCs w:val="22"/>
          <w:lang w:eastAsia="sk-SK"/>
        </w:rPr>
      </w:pPr>
      <w:r w:rsidRPr="00966288">
        <w:rPr>
          <w:rFonts w:eastAsia="Calibri"/>
          <w:sz w:val="22"/>
          <w:szCs w:val="22"/>
          <w:lang w:eastAsia="cs-CZ"/>
        </w:rPr>
        <w:t>svrbenie</w:t>
      </w:r>
      <w:r w:rsidRPr="00966288">
        <w:rPr>
          <w:iCs/>
          <w:sz w:val="22"/>
          <w:szCs w:val="22"/>
          <w:lang w:eastAsia="sk-SK"/>
        </w:rPr>
        <w:t>, upchatý nos alebo nádcha (</w:t>
      </w:r>
      <w:proofErr w:type="spellStart"/>
      <w:r w:rsidRPr="00966288">
        <w:rPr>
          <w:i/>
          <w:iCs/>
          <w:sz w:val="22"/>
          <w:szCs w:val="22"/>
          <w:lang w:eastAsia="sk-SK"/>
        </w:rPr>
        <w:t>rinitída</w:t>
      </w:r>
      <w:proofErr w:type="spellEnd"/>
      <w:r w:rsidRPr="00966288">
        <w:rPr>
          <w:iCs/>
          <w:sz w:val="22"/>
          <w:szCs w:val="22"/>
          <w:lang w:eastAsia="sk-SK"/>
        </w:rPr>
        <w:t>)</w:t>
      </w:r>
    </w:p>
    <w:p w14:paraId="5C0B5171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iCs/>
          <w:sz w:val="22"/>
          <w:szCs w:val="22"/>
          <w:lang w:eastAsia="sk-SK"/>
        </w:rPr>
      </w:pPr>
      <w:r w:rsidRPr="00966288">
        <w:rPr>
          <w:rFonts w:eastAsia="Calibri"/>
          <w:sz w:val="22"/>
          <w:szCs w:val="22"/>
          <w:lang w:eastAsia="cs-CZ"/>
        </w:rPr>
        <w:t>kožná</w:t>
      </w:r>
      <w:r w:rsidRPr="00966288">
        <w:rPr>
          <w:iCs/>
          <w:sz w:val="22"/>
          <w:szCs w:val="22"/>
          <w:lang w:eastAsia="sk-SK"/>
        </w:rPr>
        <w:t xml:space="preserve"> vyrážka, žihľavka, svrbenie</w:t>
      </w:r>
    </w:p>
    <w:p w14:paraId="394042C7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strata telesného ochlpenia alebo nadmerný rast ochlpenia</w:t>
      </w:r>
      <w:r w:rsidRPr="00966288">
        <w:rPr>
          <w:sz w:val="22"/>
          <w:szCs w:val="22"/>
          <w:lang w:eastAsia="cs-CZ"/>
        </w:rPr>
        <w:t>.</w:t>
      </w:r>
    </w:p>
    <w:p w14:paraId="714EA741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71735615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 xml:space="preserve">Zriedkavé vedľajšie účinky </w:t>
      </w:r>
    </w:p>
    <w:p w14:paraId="70BA4C00" w14:textId="64B67CFB" w:rsidR="0063607C" w:rsidRPr="00966288" w:rsidRDefault="0063607C" w:rsidP="003A4324">
      <w:pPr>
        <w:rPr>
          <w:sz w:val="22"/>
          <w:szCs w:val="22"/>
          <w:lang w:eastAsia="cs-CZ"/>
        </w:rPr>
      </w:pPr>
      <w:bookmarkStart w:id="4" w:name="_Hlk20380563"/>
      <w:r w:rsidRPr="00966288">
        <w:rPr>
          <w:sz w:val="22"/>
          <w:szCs w:val="22"/>
          <w:lang w:eastAsia="cs-CZ"/>
        </w:rPr>
        <w:t>Môžu postih</w:t>
      </w:r>
      <w:r w:rsidR="00914E89">
        <w:rPr>
          <w:sz w:val="22"/>
          <w:szCs w:val="22"/>
          <w:lang w:eastAsia="cs-CZ"/>
        </w:rPr>
        <w:t>ova</w:t>
      </w:r>
      <w:r w:rsidR="002B574F">
        <w:rPr>
          <w:sz w:val="22"/>
          <w:szCs w:val="22"/>
          <w:lang w:eastAsia="cs-CZ"/>
        </w:rPr>
        <w:t>ť</w:t>
      </w:r>
      <w:r w:rsidRPr="00966288">
        <w:rPr>
          <w:sz w:val="22"/>
          <w:szCs w:val="22"/>
          <w:lang w:eastAsia="cs-CZ"/>
        </w:rPr>
        <w:t xml:space="preserve"> menej ako 1 z 1 000</w:t>
      </w:r>
      <w:bookmarkEnd w:id="4"/>
      <w:r w:rsidRPr="00966288">
        <w:rPr>
          <w:sz w:val="22"/>
          <w:szCs w:val="22"/>
          <w:lang w:eastAsia="cs-CZ"/>
        </w:rPr>
        <w:t xml:space="preserve"> mužov</w:t>
      </w:r>
    </w:p>
    <w:p w14:paraId="36029D41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opuch očných viečok, tváre, pier, rúk alebo nôh (</w:t>
      </w:r>
      <w:proofErr w:type="spellStart"/>
      <w:r w:rsidRPr="00966288">
        <w:rPr>
          <w:rFonts w:eastAsia="Calibri"/>
          <w:i/>
          <w:sz w:val="22"/>
          <w:szCs w:val="22"/>
          <w:lang w:eastAsia="cs-CZ"/>
        </w:rPr>
        <w:t>angioedém</w:t>
      </w:r>
      <w:proofErr w:type="spellEnd"/>
      <w:r w:rsidRPr="00966288">
        <w:rPr>
          <w:sz w:val="22"/>
          <w:szCs w:val="22"/>
          <w:lang w:eastAsia="cs-CZ"/>
        </w:rPr>
        <w:t>)</w:t>
      </w:r>
    </w:p>
    <w:p w14:paraId="1D5786D4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mdloba</w:t>
      </w:r>
    </w:p>
    <w:p w14:paraId="41DC400B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3991B559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Veľmi zriedkavé vedľajšie účinky</w:t>
      </w:r>
    </w:p>
    <w:p w14:paraId="25E6D886" w14:textId="49064C9F" w:rsidR="0063607C" w:rsidRPr="00966288" w:rsidRDefault="0063607C" w:rsidP="00DC53AF">
      <w:pPr>
        <w:rPr>
          <w:rFonts w:eastAsia="Calibri"/>
          <w:iCs/>
          <w:sz w:val="22"/>
          <w:szCs w:val="22"/>
          <w:lang w:eastAsia="en-US"/>
        </w:rPr>
      </w:pPr>
      <w:r w:rsidRPr="00966288">
        <w:rPr>
          <w:rFonts w:eastAsia="Calibri"/>
          <w:iCs/>
          <w:sz w:val="22"/>
          <w:szCs w:val="22"/>
          <w:lang w:eastAsia="en-US"/>
        </w:rPr>
        <w:t>Môžu postih</w:t>
      </w:r>
      <w:r w:rsidR="00714D78">
        <w:rPr>
          <w:rFonts w:eastAsia="Calibri"/>
          <w:iCs/>
          <w:sz w:val="22"/>
          <w:szCs w:val="22"/>
          <w:lang w:eastAsia="en-US"/>
        </w:rPr>
        <w:t>ova</w:t>
      </w:r>
      <w:r w:rsidR="002B574F">
        <w:rPr>
          <w:rFonts w:eastAsia="Calibri"/>
          <w:iCs/>
          <w:sz w:val="22"/>
          <w:szCs w:val="22"/>
          <w:lang w:eastAsia="en-US"/>
        </w:rPr>
        <w:t>ť</w:t>
      </w:r>
      <w:r w:rsidRPr="00966288">
        <w:rPr>
          <w:rFonts w:eastAsia="Calibri"/>
          <w:iCs/>
          <w:sz w:val="22"/>
          <w:szCs w:val="22"/>
          <w:lang w:eastAsia="en-US"/>
        </w:rPr>
        <w:t xml:space="preserve"> menej ako 1 z 10 000 mužov</w:t>
      </w:r>
    </w:p>
    <w:p w14:paraId="240D4135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sk-SK"/>
        </w:rPr>
      </w:pPr>
      <w:r w:rsidRPr="00966288">
        <w:rPr>
          <w:rFonts w:eastAsia="Calibri"/>
          <w:sz w:val="22"/>
          <w:szCs w:val="22"/>
          <w:lang w:eastAsia="cs-CZ"/>
        </w:rPr>
        <w:t>pretrvávajúca bolestivá erekcia penisu (</w:t>
      </w:r>
      <w:proofErr w:type="spellStart"/>
      <w:r w:rsidRPr="00966288">
        <w:rPr>
          <w:rFonts w:eastAsia="Calibri"/>
          <w:i/>
          <w:sz w:val="22"/>
          <w:szCs w:val="22"/>
          <w:lang w:eastAsia="cs-CZ"/>
        </w:rPr>
        <w:t>priapizmus</w:t>
      </w:r>
      <w:proofErr w:type="spellEnd"/>
      <w:r w:rsidRPr="00966288">
        <w:rPr>
          <w:rFonts w:eastAsia="Calibri"/>
          <w:sz w:val="22"/>
          <w:szCs w:val="22"/>
          <w:lang w:eastAsia="cs-CZ"/>
        </w:rPr>
        <w:t>)</w:t>
      </w:r>
    </w:p>
    <w:p w14:paraId="2B8B4E65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závažné kožné reakcie (</w:t>
      </w:r>
      <w:proofErr w:type="spellStart"/>
      <w:r w:rsidRPr="00966288">
        <w:rPr>
          <w:rFonts w:eastAsia="Calibri"/>
          <w:i/>
          <w:sz w:val="22"/>
          <w:szCs w:val="22"/>
          <w:lang w:eastAsia="cs-CZ"/>
        </w:rPr>
        <w:t>Stevensov</w:t>
      </w:r>
      <w:r w:rsidRPr="00966288">
        <w:rPr>
          <w:rFonts w:eastAsia="Calibri"/>
          <w:i/>
          <w:sz w:val="22"/>
          <w:szCs w:val="22"/>
          <w:lang w:eastAsia="cs-CZ"/>
        </w:rPr>
        <w:noBreakHyphen/>
        <w:t>Johnsonov</w:t>
      </w:r>
      <w:proofErr w:type="spellEnd"/>
      <w:r w:rsidRPr="00966288">
        <w:rPr>
          <w:rFonts w:eastAsia="Calibri"/>
          <w:i/>
          <w:sz w:val="22"/>
          <w:szCs w:val="22"/>
          <w:lang w:eastAsia="cs-CZ"/>
        </w:rPr>
        <w:t xml:space="preserve"> syndróm</w:t>
      </w:r>
      <w:r w:rsidRPr="00966288">
        <w:rPr>
          <w:sz w:val="22"/>
          <w:szCs w:val="22"/>
          <w:lang w:eastAsia="cs-CZ"/>
        </w:rPr>
        <w:t>)</w:t>
      </w:r>
    </w:p>
    <w:p w14:paraId="1A4B3EC1" w14:textId="77777777" w:rsidR="0063607C" w:rsidRPr="00966288" w:rsidRDefault="0063607C" w:rsidP="003A4324">
      <w:pPr>
        <w:ind w:hanging="426"/>
        <w:rPr>
          <w:sz w:val="22"/>
          <w:szCs w:val="22"/>
          <w:lang w:eastAsia="cs-CZ"/>
        </w:rPr>
      </w:pPr>
    </w:p>
    <w:p w14:paraId="53B31F38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Ďalšie vedľajšie účinky</w:t>
      </w:r>
    </w:p>
    <w:p w14:paraId="19C18E86" w14:textId="1B34F378" w:rsidR="0063607C" w:rsidRPr="00966288" w:rsidRDefault="0063607C" w:rsidP="003A4324">
      <w:pPr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U malého počtu mužov sa vyskytli ďalšie vedľajšie účinky, ale ich presný výskyt je neznámy (</w:t>
      </w:r>
      <w:bookmarkStart w:id="5" w:name="_Hlk20380452"/>
      <w:r w:rsidR="00714D78">
        <w:rPr>
          <w:rFonts w:eastAsia="Calibri"/>
          <w:sz w:val="22"/>
          <w:szCs w:val="22"/>
          <w:lang w:eastAsia="cs-CZ"/>
        </w:rPr>
        <w:t>častosť</w:t>
      </w:r>
      <w:bookmarkEnd w:id="5"/>
      <w:r w:rsidRPr="00966288">
        <w:rPr>
          <w:rFonts w:eastAsia="Calibri"/>
          <w:sz w:val="22"/>
          <w:szCs w:val="22"/>
          <w:lang w:eastAsia="cs-CZ"/>
        </w:rPr>
        <w:t xml:space="preserve"> sa nedá </w:t>
      </w:r>
      <w:r w:rsidR="00C052FD">
        <w:rPr>
          <w:rFonts w:eastAsia="Calibri"/>
          <w:sz w:val="22"/>
          <w:szCs w:val="22"/>
          <w:lang w:eastAsia="cs-CZ"/>
        </w:rPr>
        <w:t>určiť</w:t>
      </w:r>
      <w:r w:rsidRPr="00966288">
        <w:rPr>
          <w:rFonts w:eastAsia="Calibri"/>
          <w:sz w:val="22"/>
          <w:szCs w:val="22"/>
          <w:lang w:eastAsia="cs-CZ"/>
        </w:rPr>
        <w:t xml:space="preserve"> z dostupných údajov):</w:t>
      </w:r>
    </w:p>
    <w:p w14:paraId="318562BA" w14:textId="06F1B3F0" w:rsidR="0063607C" w:rsidRPr="00966288" w:rsidRDefault="00714D78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>
        <w:rPr>
          <w:rFonts w:eastAsia="Calibri"/>
          <w:sz w:val="22"/>
          <w:szCs w:val="22"/>
          <w:lang w:eastAsia="cs-CZ"/>
        </w:rPr>
        <w:t>nezvyčajný</w:t>
      </w:r>
      <w:r w:rsidR="0063607C" w:rsidRPr="00966288">
        <w:rPr>
          <w:rFonts w:eastAsia="Calibri"/>
          <w:sz w:val="22"/>
          <w:szCs w:val="22"/>
          <w:lang w:eastAsia="cs-CZ"/>
        </w:rPr>
        <w:t xml:space="preserve"> alebo rýchly tlkot srdca (</w:t>
      </w:r>
      <w:r w:rsidR="0063607C" w:rsidRPr="00966288">
        <w:rPr>
          <w:rFonts w:eastAsia="Calibri"/>
          <w:i/>
          <w:sz w:val="22"/>
          <w:szCs w:val="22"/>
          <w:lang w:eastAsia="cs-CZ"/>
        </w:rPr>
        <w:t xml:space="preserve">arytmia alebo </w:t>
      </w:r>
      <w:proofErr w:type="spellStart"/>
      <w:r w:rsidR="0063607C" w:rsidRPr="00966288">
        <w:rPr>
          <w:rFonts w:eastAsia="Calibri"/>
          <w:i/>
          <w:sz w:val="22"/>
          <w:szCs w:val="22"/>
          <w:lang w:eastAsia="cs-CZ"/>
        </w:rPr>
        <w:t>tachykardia</w:t>
      </w:r>
      <w:proofErr w:type="spellEnd"/>
      <w:r w:rsidR="0063607C" w:rsidRPr="00966288">
        <w:rPr>
          <w:rFonts w:eastAsia="Calibri"/>
          <w:i/>
          <w:sz w:val="22"/>
          <w:szCs w:val="22"/>
          <w:lang w:eastAsia="cs-CZ"/>
        </w:rPr>
        <w:t xml:space="preserve"> alebo fibrilácia srdcových predsiení</w:t>
      </w:r>
      <w:r w:rsidR="0063607C" w:rsidRPr="00966288">
        <w:rPr>
          <w:rFonts w:eastAsia="Calibri"/>
          <w:sz w:val="22"/>
          <w:szCs w:val="22"/>
          <w:lang w:eastAsia="cs-CZ"/>
        </w:rPr>
        <w:t>)</w:t>
      </w:r>
    </w:p>
    <w:p w14:paraId="65294E50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dýchavičnosť (</w:t>
      </w:r>
      <w:proofErr w:type="spellStart"/>
      <w:r w:rsidRPr="00966288">
        <w:rPr>
          <w:rFonts w:eastAsia="Calibri"/>
          <w:i/>
          <w:sz w:val="22"/>
          <w:szCs w:val="22"/>
          <w:lang w:eastAsia="cs-CZ"/>
        </w:rPr>
        <w:t>dyspnoe</w:t>
      </w:r>
      <w:proofErr w:type="spellEnd"/>
      <w:r w:rsidRPr="00966288">
        <w:rPr>
          <w:rFonts w:eastAsia="Calibri"/>
          <w:sz w:val="22"/>
          <w:szCs w:val="22"/>
          <w:lang w:eastAsia="cs-CZ"/>
        </w:rPr>
        <w:t>)</w:t>
      </w:r>
    </w:p>
    <w:p w14:paraId="7CAE3D9B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depresia</w:t>
      </w:r>
    </w:p>
    <w:p w14:paraId="437E6EC0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 xml:space="preserve">bolesť a opuch </w:t>
      </w:r>
      <w:r w:rsidR="00C052FD">
        <w:rPr>
          <w:rFonts w:eastAsia="Calibri"/>
          <w:sz w:val="22"/>
          <w:szCs w:val="22"/>
          <w:lang w:eastAsia="cs-CZ"/>
        </w:rPr>
        <w:t>semenníkov</w:t>
      </w:r>
    </w:p>
    <w:p w14:paraId="646B96F0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krvácanie z nosa</w:t>
      </w:r>
    </w:p>
    <w:p w14:paraId="0E8A5134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závažná kožná vyrážka</w:t>
      </w:r>
    </w:p>
    <w:p w14:paraId="6B59ED76" w14:textId="77777777" w:rsidR="0063607C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rFonts w:eastAsia="Calibri"/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zmeny videnia (</w:t>
      </w:r>
      <w:r w:rsidRPr="00966288">
        <w:rPr>
          <w:rFonts w:eastAsia="Calibri"/>
          <w:i/>
          <w:sz w:val="22"/>
          <w:szCs w:val="22"/>
          <w:lang w:eastAsia="cs-CZ"/>
        </w:rPr>
        <w:t xml:space="preserve">rozmazané videnie </w:t>
      </w:r>
      <w:r w:rsidRPr="00966288">
        <w:rPr>
          <w:rFonts w:eastAsia="Calibri"/>
          <w:sz w:val="22"/>
          <w:szCs w:val="22"/>
          <w:lang w:eastAsia="cs-CZ"/>
        </w:rPr>
        <w:t xml:space="preserve">alebo </w:t>
      </w:r>
      <w:r w:rsidRPr="00966288">
        <w:rPr>
          <w:rFonts w:eastAsia="Calibri"/>
          <w:i/>
          <w:sz w:val="22"/>
          <w:szCs w:val="22"/>
          <w:lang w:eastAsia="cs-CZ"/>
        </w:rPr>
        <w:t>zhoršenie zraku</w:t>
      </w:r>
      <w:r w:rsidRPr="00966288">
        <w:rPr>
          <w:rFonts w:eastAsia="Calibri"/>
          <w:sz w:val="22"/>
          <w:szCs w:val="22"/>
          <w:lang w:eastAsia="cs-CZ"/>
        </w:rPr>
        <w:t>)</w:t>
      </w:r>
    </w:p>
    <w:p w14:paraId="73F7C332" w14:textId="0190B1BE" w:rsidR="005660AE" w:rsidRPr="00966288" w:rsidRDefault="0063607C" w:rsidP="00DC53A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color w:val="000000"/>
          <w:sz w:val="22"/>
          <w:szCs w:val="22"/>
        </w:rPr>
      </w:pPr>
      <w:r w:rsidRPr="00966288">
        <w:rPr>
          <w:rFonts w:eastAsia="Calibri"/>
          <w:sz w:val="22"/>
          <w:szCs w:val="22"/>
          <w:lang w:eastAsia="cs-CZ"/>
        </w:rPr>
        <w:t>sucho v ústach</w:t>
      </w:r>
    </w:p>
    <w:p w14:paraId="030854C5" w14:textId="77777777" w:rsidR="00EE2944" w:rsidRPr="00966288" w:rsidRDefault="00EE2944" w:rsidP="003A4324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14:paraId="71A8C9ED" w14:textId="77777777" w:rsidR="005660AE" w:rsidRPr="00966288" w:rsidRDefault="005660AE" w:rsidP="003A4324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966288">
        <w:rPr>
          <w:rFonts w:ascii="Times New Roman" w:hAnsi="Times New Roman" w:cs="Times New Roman"/>
          <w:sz w:val="22"/>
          <w:szCs w:val="22"/>
        </w:rPr>
        <w:t>Hlásenie vedľajších účinkov</w:t>
      </w:r>
    </w:p>
    <w:p w14:paraId="73578A6C" w14:textId="77777777" w:rsidR="005660AE" w:rsidRPr="00966288" w:rsidRDefault="001B41C3" w:rsidP="003A4324">
      <w:pPr>
        <w:numPr>
          <w:ilvl w:val="12"/>
          <w:numId w:val="0"/>
        </w:numPr>
        <w:ind w:right="-2"/>
        <w:rPr>
          <w:sz w:val="22"/>
          <w:szCs w:val="22"/>
        </w:rPr>
      </w:pPr>
      <w:r w:rsidRPr="00966288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966288">
        <w:rPr>
          <w:sz w:val="22"/>
          <w:szCs w:val="22"/>
          <w:highlight w:val="lightGray"/>
        </w:rPr>
        <w:t xml:space="preserve">národné centrum hlásenia uvedené v </w:t>
      </w:r>
      <w:hyperlink r:id="rId8" w:history="1">
        <w:r w:rsidRPr="00966288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966288">
        <w:rPr>
          <w:sz w:val="22"/>
          <w:szCs w:val="22"/>
        </w:rPr>
        <w:t>. Hlásením vedľajších účinkov môžete prispieť k získaniu ďalších informácií o bezpečnosti tohto lieku.</w:t>
      </w:r>
    </w:p>
    <w:p w14:paraId="006655C9" w14:textId="77777777" w:rsidR="00EE2944" w:rsidRPr="00966288" w:rsidRDefault="00EE2944" w:rsidP="003A4324">
      <w:pPr>
        <w:pStyle w:val="Normlnywebov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0F5BFEE" w14:textId="77777777" w:rsidR="00182A42" w:rsidRPr="00966288" w:rsidRDefault="00182A42" w:rsidP="003A4324">
      <w:pPr>
        <w:pStyle w:val="Normlnywebov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ED10B58" w14:textId="77777777" w:rsidR="005660AE" w:rsidRPr="00966288" w:rsidRDefault="005660AE" w:rsidP="003A4324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66288">
        <w:rPr>
          <w:b/>
          <w:sz w:val="22"/>
          <w:szCs w:val="22"/>
        </w:rPr>
        <w:t>5.</w:t>
      </w:r>
      <w:r w:rsidRPr="00966288">
        <w:rPr>
          <w:b/>
          <w:bCs/>
          <w:color w:val="000000"/>
          <w:sz w:val="22"/>
          <w:szCs w:val="22"/>
        </w:rPr>
        <w:t xml:space="preserve"> </w:t>
      </w:r>
      <w:r w:rsidR="00AF73EF" w:rsidRPr="00966288">
        <w:rPr>
          <w:b/>
          <w:bCs/>
          <w:color w:val="000000"/>
          <w:sz w:val="22"/>
          <w:szCs w:val="22"/>
        </w:rPr>
        <w:tab/>
      </w:r>
      <w:r w:rsidRPr="00966288">
        <w:rPr>
          <w:b/>
          <w:sz w:val="22"/>
          <w:szCs w:val="22"/>
        </w:rPr>
        <w:t xml:space="preserve">Ako </w:t>
      </w:r>
      <w:r w:rsidRPr="00966288">
        <w:rPr>
          <w:b/>
          <w:bCs/>
          <w:sz w:val="22"/>
          <w:szCs w:val="22"/>
        </w:rPr>
        <w:t>uchovávať</w:t>
      </w:r>
      <w:r w:rsidRPr="00966288">
        <w:rPr>
          <w:b/>
          <w:sz w:val="22"/>
          <w:szCs w:val="22"/>
        </w:rPr>
        <w:t xml:space="preserve"> </w:t>
      </w:r>
      <w:r w:rsidR="0063607C" w:rsidRPr="00966288">
        <w:rPr>
          <w:b/>
          <w:sz w:val="22"/>
          <w:szCs w:val="22"/>
        </w:rPr>
        <w:t>ADATAM</w:t>
      </w:r>
    </w:p>
    <w:p w14:paraId="54ACF6D3" w14:textId="77777777" w:rsidR="00AF73EF" w:rsidRPr="00966288" w:rsidRDefault="00AF73EF" w:rsidP="003A4324">
      <w:pPr>
        <w:shd w:val="clear" w:color="auto" w:fill="FFFFFF"/>
        <w:tabs>
          <w:tab w:val="left" w:pos="180"/>
        </w:tabs>
        <w:ind w:right="75"/>
        <w:jc w:val="both"/>
        <w:rPr>
          <w:color w:val="000000"/>
          <w:sz w:val="22"/>
          <w:szCs w:val="22"/>
        </w:rPr>
      </w:pPr>
    </w:p>
    <w:p w14:paraId="0A85DDEA" w14:textId="77777777" w:rsidR="005B18F3" w:rsidRPr="00966288" w:rsidRDefault="005B18F3" w:rsidP="003A4324">
      <w:pPr>
        <w:shd w:val="clear" w:color="auto" w:fill="FFFFFF"/>
        <w:tabs>
          <w:tab w:val="left" w:pos="180"/>
        </w:tabs>
        <w:ind w:right="75"/>
        <w:rPr>
          <w:color w:val="000000"/>
          <w:sz w:val="22"/>
          <w:szCs w:val="22"/>
        </w:rPr>
      </w:pPr>
      <w:r w:rsidRPr="00966288">
        <w:rPr>
          <w:color w:val="000000"/>
          <w:sz w:val="22"/>
          <w:szCs w:val="22"/>
        </w:rPr>
        <w:t xml:space="preserve">Tento liek uchovávajte mimo dohľadu a dosahu detí. </w:t>
      </w:r>
    </w:p>
    <w:p w14:paraId="4C9F04A4" w14:textId="77777777" w:rsidR="00182A42" w:rsidRPr="00966288" w:rsidRDefault="00182A42" w:rsidP="003A4324">
      <w:pPr>
        <w:shd w:val="clear" w:color="auto" w:fill="FFFFFF"/>
        <w:tabs>
          <w:tab w:val="left" w:pos="180"/>
        </w:tabs>
        <w:ind w:right="75"/>
        <w:jc w:val="both"/>
        <w:rPr>
          <w:color w:val="000000"/>
          <w:sz w:val="22"/>
          <w:szCs w:val="22"/>
        </w:rPr>
      </w:pPr>
    </w:p>
    <w:p w14:paraId="0B81EEFC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Neužívajte tento liek po dátume exspirácie, ktorý je uvedený na škatuľke alebo na fľaši. Dátum exspirácie sa vzťahuje na posledný deň v danom mesiaci</w:t>
      </w:r>
      <w:r w:rsidRPr="00966288">
        <w:rPr>
          <w:sz w:val="22"/>
          <w:szCs w:val="22"/>
          <w:lang w:eastAsia="cs-CZ"/>
        </w:rPr>
        <w:t>.</w:t>
      </w:r>
    </w:p>
    <w:p w14:paraId="12B9E023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7FD86718" w14:textId="77777777" w:rsidR="0063607C" w:rsidRPr="00966288" w:rsidRDefault="0063607C" w:rsidP="00C052FD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Tento liek nevyžaduje žiadne zvláštne podmienky uchovávania.</w:t>
      </w:r>
    </w:p>
    <w:p w14:paraId="2BF7EF64" w14:textId="77777777" w:rsidR="0063607C" w:rsidRPr="00966288" w:rsidRDefault="0063607C" w:rsidP="00C052FD">
      <w:pPr>
        <w:rPr>
          <w:sz w:val="22"/>
          <w:szCs w:val="22"/>
          <w:lang w:eastAsia="cs-CZ"/>
        </w:rPr>
      </w:pPr>
    </w:p>
    <w:p w14:paraId="61A7A9EA" w14:textId="26FF784D" w:rsidR="0063607C" w:rsidRPr="00966288" w:rsidRDefault="0063607C" w:rsidP="00C052FD">
      <w:pPr>
        <w:ind w:hanging="9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Nelikvidujte lieky odpadovou vodou alebo domovým odpadom. </w:t>
      </w:r>
      <w:r w:rsidR="00C052FD" w:rsidRPr="00C052FD">
        <w:rPr>
          <w:sz w:val="22"/>
          <w:szCs w:val="22"/>
          <w:lang w:eastAsia="cs-CZ"/>
        </w:rPr>
        <w:t>Nepoužitý liek vráťte do lekárne.</w:t>
      </w:r>
      <w:r w:rsidRPr="00966288">
        <w:rPr>
          <w:sz w:val="22"/>
          <w:szCs w:val="22"/>
          <w:lang w:eastAsia="cs-CZ"/>
        </w:rPr>
        <w:t xml:space="preserve"> Tieto opatrenia pomôžu chrániť životné prostredie.</w:t>
      </w:r>
    </w:p>
    <w:p w14:paraId="782E66FF" w14:textId="77777777" w:rsidR="00182A42" w:rsidRPr="00966288" w:rsidRDefault="00182A42" w:rsidP="00C052FD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2732418B" w14:textId="77777777" w:rsidR="0063607C" w:rsidRPr="00966288" w:rsidRDefault="0063607C" w:rsidP="003A4324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4E09438B" w14:textId="77777777" w:rsidR="005660AE" w:rsidRPr="00966288" w:rsidRDefault="005660AE" w:rsidP="003A4324">
      <w:pPr>
        <w:pStyle w:val="Normlnywebov"/>
        <w:shd w:val="clear" w:color="auto" w:fill="FFFFFF"/>
        <w:tabs>
          <w:tab w:val="left" w:pos="567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6628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6. </w:t>
      </w:r>
      <w:r w:rsidR="00AF73EF" w:rsidRPr="0096628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966288">
        <w:rPr>
          <w:rFonts w:ascii="Times New Roman" w:hAnsi="Times New Roman" w:cs="Times New Roman"/>
          <w:b/>
          <w:bCs/>
          <w:color w:val="000000"/>
          <w:sz w:val="22"/>
          <w:szCs w:val="22"/>
        </w:rPr>
        <w:t>Obsah balenia a ďalšie informácie</w:t>
      </w:r>
    </w:p>
    <w:p w14:paraId="5471015D" w14:textId="77777777" w:rsidR="009F6416" w:rsidRPr="00966288" w:rsidRDefault="009F6416" w:rsidP="003A4324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0E4E2CC6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lastRenderedPageBreak/>
        <w:t xml:space="preserve">Čo ADATAM </w:t>
      </w:r>
      <w:r w:rsidR="00C052FD" w:rsidRPr="00966288">
        <w:rPr>
          <w:b/>
          <w:sz w:val="22"/>
          <w:szCs w:val="22"/>
          <w:lang w:eastAsia="cs-CZ"/>
        </w:rPr>
        <w:t>obsahuje</w:t>
      </w:r>
    </w:p>
    <w:p w14:paraId="68184F31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07A2EB89" w14:textId="77777777" w:rsidR="00C90B31" w:rsidRDefault="00C052FD" w:rsidP="003A4324">
      <w:pPr>
        <w:ind w:hanging="1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Liečivá</w:t>
      </w:r>
      <w:r w:rsidR="0063607C" w:rsidRPr="00966288">
        <w:rPr>
          <w:sz w:val="22"/>
          <w:szCs w:val="22"/>
          <w:lang w:eastAsia="cs-CZ"/>
        </w:rPr>
        <w:t xml:space="preserve"> sú </w:t>
      </w:r>
      <w:proofErr w:type="spellStart"/>
      <w:r w:rsidR="0063607C" w:rsidRPr="00966288">
        <w:rPr>
          <w:sz w:val="22"/>
          <w:szCs w:val="22"/>
          <w:lang w:eastAsia="cs-CZ"/>
        </w:rPr>
        <w:t>dutasterid</w:t>
      </w:r>
      <w:proofErr w:type="spellEnd"/>
      <w:r w:rsidR="0063607C" w:rsidRPr="00966288">
        <w:rPr>
          <w:sz w:val="22"/>
          <w:szCs w:val="22"/>
          <w:lang w:eastAsia="cs-CZ"/>
        </w:rPr>
        <w:t xml:space="preserve"> a </w:t>
      </w:r>
      <w:proofErr w:type="spellStart"/>
      <w:r w:rsidR="0063607C" w:rsidRPr="00966288">
        <w:rPr>
          <w:sz w:val="22"/>
          <w:szCs w:val="22"/>
          <w:lang w:eastAsia="cs-CZ"/>
        </w:rPr>
        <w:t>tamsulozín</w:t>
      </w:r>
      <w:r>
        <w:rPr>
          <w:sz w:val="22"/>
          <w:szCs w:val="22"/>
          <w:lang w:eastAsia="cs-CZ"/>
        </w:rPr>
        <w:t>ium</w:t>
      </w:r>
      <w:r w:rsidR="0063607C" w:rsidRPr="00966288">
        <w:rPr>
          <w:sz w:val="22"/>
          <w:szCs w:val="22"/>
          <w:lang w:eastAsia="cs-CZ"/>
        </w:rPr>
        <w:t>chlorid</w:t>
      </w:r>
      <w:proofErr w:type="spellEnd"/>
      <w:r w:rsidR="0063607C" w:rsidRPr="00966288">
        <w:rPr>
          <w:sz w:val="22"/>
          <w:szCs w:val="22"/>
          <w:lang w:eastAsia="cs-CZ"/>
        </w:rPr>
        <w:t xml:space="preserve">. Každá tvrdá kapsula obsahuje 0,5 mg </w:t>
      </w:r>
      <w:proofErr w:type="spellStart"/>
      <w:r w:rsidR="0063607C" w:rsidRPr="00966288">
        <w:rPr>
          <w:sz w:val="22"/>
          <w:szCs w:val="22"/>
          <w:lang w:eastAsia="cs-CZ"/>
        </w:rPr>
        <w:t>dutasteridu</w:t>
      </w:r>
      <w:proofErr w:type="spellEnd"/>
      <w:r w:rsidR="0063607C" w:rsidRPr="00966288">
        <w:rPr>
          <w:sz w:val="22"/>
          <w:szCs w:val="22"/>
          <w:lang w:eastAsia="cs-CZ"/>
        </w:rPr>
        <w:t xml:space="preserve"> a 0,4 mg </w:t>
      </w:r>
      <w:proofErr w:type="spellStart"/>
      <w:r w:rsidR="0063607C" w:rsidRPr="00966288">
        <w:rPr>
          <w:sz w:val="22"/>
          <w:szCs w:val="22"/>
          <w:lang w:eastAsia="cs-CZ"/>
        </w:rPr>
        <w:t>tamsulozín</w:t>
      </w:r>
      <w:r>
        <w:rPr>
          <w:sz w:val="22"/>
          <w:szCs w:val="22"/>
          <w:lang w:eastAsia="cs-CZ"/>
        </w:rPr>
        <w:t>ium</w:t>
      </w:r>
      <w:r w:rsidR="0063607C" w:rsidRPr="00966288">
        <w:rPr>
          <w:sz w:val="22"/>
          <w:szCs w:val="22"/>
          <w:lang w:eastAsia="cs-CZ"/>
        </w:rPr>
        <w:t>chloridu</w:t>
      </w:r>
      <w:proofErr w:type="spellEnd"/>
      <w:r w:rsidR="0063607C" w:rsidRPr="00966288">
        <w:rPr>
          <w:sz w:val="22"/>
          <w:szCs w:val="22"/>
          <w:lang w:eastAsia="cs-CZ"/>
        </w:rPr>
        <w:t xml:space="preserve"> (čo zodpovedá 0,367 mg </w:t>
      </w:r>
      <w:proofErr w:type="spellStart"/>
      <w:r w:rsidR="0063607C" w:rsidRPr="00966288">
        <w:rPr>
          <w:sz w:val="22"/>
          <w:szCs w:val="22"/>
          <w:lang w:eastAsia="cs-CZ"/>
        </w:rPr>
        <w:t>tamsulozínu</w:t>
      </w:r>
      <w:proofErr w:type="spellEnd"/>
      <w:r w:rsidR="0063607C" w:rsidRPr="00966288">
        <w:rPr>
          <w:sz w:val="22"/>
          <w:szCs w:val="22"/>
          <w:lang w:eastAsia="cs-CZ"/>
        </w:rPr>
        <w:t xml:space="preserve">). </w:t>
      </w:r>
    </w:p>
    <w:p w14:paraId="1032AD5B" w14:textId="77777777" w:rsidR="00C90B31" w:rsidRDefault="00C90B31" w:rsidP="003A4324">
      <w:pPr>
        <w:ind w:hanging="10"/>
        <w:jc w:val="both"/>
        <w:rPr>
          <w:sz w:val="22"/>
          <w:szCs w:val="22"/>
          <w:lang w:eastAsia="cs-CZ"/>
        </w:rPr>
      </w:pPr>
    </w:p>
    <w:p w14:paraId="03313396" w14:textId="77777777" w:rsidR="0063607C" w:rsidRPr="00966288" w:rsidRDefault="0063607C" w:rsidP="003A4324">
      <w:pPr>
        <w:ind w:hanging="10"/>
        <w:jc w:val="both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Ďalšie zložky sú:</w:t>
      </w:r>
    </w:p>
    <w:p w14:paraId="1194A576" w14:textId="31B6F73E" w:rsidR="0063607C" w:rsidRPr="00966288" w:rsidRDefault="00013F7F" w:rsidP="003A4324">
      <w:pPr>
        <w:rPr>
          <w:sz w:val="22"/>
          <w:szCs w:val="22"/>
          <w:u w:val="single"/>
          <w:lang w:eastAsia="cs-CZ"/>
        </w:rPr>
      </w:pPr>
      <w:r>
        <w:rPr>
          <w:sz w:val="22"/>
          <w:szCs w:val="22"/>
          <w:u w:val="single"/>
          <w:lang w:eastAsia="cs-CZ"/>
        </w:rPr>
        <w:t>V</w:t>
      </w:r>
      <w:r w:rsidR="00714D78">
        <w:rPr>
          <w:sz w:val="22"/>
          <w:szCs w:val="22"/>
          <w:u w:val="single"/>
          <w:lang w:eastAsia="cs-CZ"/>
        </w:rPr>
        <w:t>rchnák</w:t>
      </w:r>
      <w:r w:rsidR="0063607C" w:rsidRPr="00966288">
        <w:rPr>
          <w:sz w:val="22"/>
          <w:szCs w:val="22"/>
          <w:u w:val="single"/>
          <w:lang w:eastAsia="cs-CZ"/>
        </w:rPr>
        <w:t xml:space="preserve"> tvrdej kaps</w:t>
      </w:r>
      <w:r w:rsidR="00C24D20">
        <w:rPr>
          <w:sz w:val="22"/>
          <w:szCs w:val="22"/>
          <w:u w:val="single"/>
          <w:lang w:eastAsia="cs-CZ"/>
        </w:rPr>
        <w:t>u</w:t>
      </w:r>
      <w:r w:rsidR="0063607C" w:rsidRPr="00966288">
        <w:rPr>
          <w:sz w:val="22"/>
          <w:szCs w:val="22"/>
          <w:u w:val="single"/>
          <w:lang w:eastAsia="cs-CZ"/>
        </w:rPr>
        <w:t>l</w:t>
      </w:r>
      <w:r w:rsidR="00C90B31">
        <w:rPr>
          <w:sz w:val="22"/>
          <w:szCs w:val="22"/>
          <w:u w:val="single"/>
          <w:lang w:eastAsia="cs-CZ"/>
        </w:rPr>
        <w:t>y</w:t>
      </w:r>
      <w:r w:rsidR="0063607C" w:rsidRPr="00966288">
        <w:rPr>
          <w:sz w:val="22"/>
          <w:szCs w:val="22"/>
          <w:u w:val="single"/>
          <w:lang w:eastAsia="cs-CZ"/>
        </w:rPr>
        <w:t>:</w:t>
      </w:r>
    </w:p>
    <w:p w14:paraId="0E9C5A8B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čierny oxid železitý (E172)</w:t>
      </w:r>
    </w:p>
    <w:p w14:paraId="1F4A333B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červený oxid železitý (E172)</w:t>
      </w:r>
    </w:p>
    <w:p w14:paraId="7C9C22C4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oxid titaničitý (</w:t>
      </w:r>
      <w:proofErr w:type="spellStart"/>
      <w:r w:rsidRPr="00966288">
        <w:rPr>
          <w:sz w:val="22"/>
          <w:szCs w:val="22"/>
          <w:lang w:eastAsia="cs-CZ"/>
        </w:rPr>
        <w:t>E171</w:t>
      </w:r>
      <w:proofErr w:type="spellEnd"/>
      <w:r w:rsidRPr="00966288">
        <w:rPr>
          <w:sz w:val="22"/>
          <w:szCs w:val="22"/>
          <w:lang w:eastAsia="cs-CZ"/>
        </w:rPr>
        <w:t>)</w:t>
      </w:r>
    </w:p>
    <w:p w14:paraId="0CEEAC39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žltý oxid železitý (E172)</w:t>
      </w:r>
    </w:p>
    <w:p w14:paraId="3B51B34A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želatína </w:t>
      </w:r>
    </w:p>
    <w:p w14:paraId="4857FAA5" w14:textId="77777777" w:rsidR="00DC53AF" w:rsidRPr="00966288" w:rsidRDefault="00DC53AF" w:rsidP="003A4324">
      <w:pPr>
        <w:rPr>
          <w:sz w:val="22"/>
          <w:szCs w:val="22"/>
          <w:lang w:eastAsia="cs-CZ"/>
        </w:rPr>
      </w:pPr>
    </w:p>
    <w:p w14:paraId="723760D5" w14:textId="5337DFA0" w:rsidR="0063607C" w:rsidRPr="00966288" w:rsidRDefault="0063607C" w:rsidP="003A4324">
      <w:pPr>
        <w:rPr>
          <w:sz w:val="22"/>
          <w:szCs w:val="22"/>
          <w:u w:val="single"/>
          <w:lang w:eastAsia="cs-CZ"/>
        </w:rPr>
      </w:pPr>
      <w:r w:rsidRPr="00966288">
        <w:rPr>
          <w:sz w:val="22"/>
          <w:szCs w:val="22"/>
          <w:u w:val="single"/>
          <w:lang w:eastAsia="cs-CZ"/>
        </w:rPr>
        <w:t>Obsah mäkkej kapsuly</w:t>
      </w:r>
      <w:r w:rsidR="00335CB2">
        <w:rPr>
          <w:sz w:val="22"/>
          <w:szCs w:val="22"/>
          <w:u w:val="single"/>
          <w:lang w:eastAsia="cs-CZ"/>
        </w:rPr>
        <w:t xml:space="preserve"> s </w:t>
      </w:r>
      <w:proofErr w:type="spellStart"/>
      <w:r w:rsidR="00335CB2">
        <w:rPr>
          <w:sz w:val="22"/>
          <w:szCs w:val="22"/>
          <w:u w:val="single"/>
          <w:lang w:eastAsia="cs-CZ"/>
        </w:rPr>
        <w:t>dutasteridom</w:t>
      </w:r>
      <w:proofErr w:type="spellEnd"/>
      <w:r w:rsidRPr="00966288">
        <w:rPr>
          <w:sz w:val="22"/>
          <w:szCs w:val="22"/>
          <w:u w:val="single"/>
          <w:lang w:eastAsia="cs-CZ"/>
        </w:rPr>
        <w:t>:</w:t>
      </w:r>
    </w:p>
    <w:p w14:paraId="518AC3DD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proofErr w:type="spellStart"/>
      <w:r w:rsidRPr="00966288">
        <w:rPr>
          <w:sz w:val="22"/>
          <w:szCs w:val="22"/>
          <w:lang w:eastAsia="cs-CZ"/>
        </w:rPr>
        <w:t>propylénglykol</w:t>
      </w:r>
      <w:proofErr w:type="spellEnd"/>
      <w:r w:rsidRPr="00966288">
        <w:rPr>
          <w:sz w:val="22"/>
          <w:szCs w:val="22"/>
          <w:lang w:eastAsia="cs-CZ"/>
        </w:rPr>
        <w:t xml:space="preserve"> </w:t>
      </w:r>
      <w:proofErr w:type="spellStart"/>
      <w:r w:rsidRPr="00966288">
        <w:rPr>
          <w:sz w:val="22"/>
          <w:szCs w:val="22"/>
          <w:lang w:eastAsia="cs-CZ"/>
        </w:rPr>
        <w:t>monokaprylát</w:t>
      </w:r>
      <w:proofErr w:type="spellEnd"/>
      <w:r w:rsidRPr="00966288">
        <w:rPr>
          <w:sz w:val="22"/>
          <w:szCs w:val="22"/>
          <w:lang w:eastAsia="cs-CZ"/>
        </w:rPr>
        <w:t>, typ II</w:t>
      </w:r>
    </w:p>
    <w:p w14:paraId="5388D21F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proofErr w:type="spellStart"/>
      <w:r w:rsidRPr="00966288">
        <w:rPr>
          <w:sz w:val="22"/>
          <w:szCs w:val="22"/>
          <w:lang w:eastAsia="cs-CZ"/>
        </w:rPr>
        <w:t>butylhydroxytoluén</w:t>
      </w:r>
      <w:proofErr w:type="spellEnd"/>
      <w:r w:rsidRPr="00966288">
        <w:rPr>
          <w:sz w:val="22"/>
          <w:szCs w:val="22"/>
          <w:lang w:eastAsia="cs-CZ"/>
        </w:rPr>
        <w:t xml:space="preserve"> (</w:t>
      </w:r>
      <w:proofErr w:type="spellStart"/>
      <w:r w:rsidRPr="00966288">
        <w:rPr>
          <w:sz w:val="22"/>
          <w:szCs w:val="22"/>
          <w:lang w:eastAsia="cs-CZ"/>
        </w:rPr>
        <w:t>E321</w:t>
      </w:r>
      <w:proofErr w:type="spellEnd"/>
      <w:r w:rsidRPr="00966288">
        <w:rPr>
          <w:sz w:val="22"/>
          <w:szCs w:val="22"/>
          <w:lang w:eastAsia="cs-CZ"/>
        </w:rPr>
        <w:t>)</w:t>
      </w:r>
    </w:p>
    <w:p w14:paraId="42F1CB20" w14:textId="77777777" w:rsidR="00DC53AF" w:rsidRPr="00966288" w:rsidRDefault="00DC53AF" w:rsidP="003A4324">
      <w:pPr>
        <w:rPr>
          <w:sz w:val="22"/>
          <w:szCs w:val="22"/>
          <w:lang w:eastAsia="cs-CZ"/>
        </w:rPr>
      </w:pPr>
    </w:p>
    <w:p w14:paraId="510A58A0" w14:textId="77777777" w:rsidR="0063607C" w:rsidRPr="00966288" w:rsidRDefault="0071620B" w:rsidP="003A4324">
      <w:pPr>
        <w:rPr>
          <w:sz w:val="22"/>
          <w:szCs w:val="22"/>
          <w:u w:val="single"/>
          <w:lang w:eastAsia="cs-CZ"/>
        </w:rPr>
      </w:pPr>
      <w:r>
        <w:rPr>
          <w:sz w:val="22"/>
          <w:szCs w:val="22"/>
          <w:u w:val="single"/>
          <w:lang w:eastAsia="cs-CZ"/>
        </w:rPr>
        <w:t>Obal</w:t>
      </w:r>
      <w:r w:rsidR="0063607C" w:rsidRPr="00966288">
        <w:rPr>
          <w:sz w:val="22"/>
          <w:szCs w:val="22"/>
          <w:u w:val="single"/>
          <w:lang w:eastAsia="cs-CZ"/>
        </w:rPr>
        <w:t xml:space="preserve"> mäkkej kap</w:t>
      </w:r>
      <w:r w:rsidR="00C24D20">
        <w:rPr>
          <w:sz w:val="22"/>
          <w:szCs w:val="22"/>
          <w:u w:val="single"/>
          <w:lang w:eastAsia="cs-CZ"/>
        </w:rPr>
        <w:t>su</w:t>
      </w:r>
      <w:r w:rsidR="0063607C" w:rsidRPr="00966288">
        <w:rPr>
          <w:sz w:val="22"/>
          <w:szCs w:val="22"/>
          <w:u w:val="single"/>
          <w:lang w:eastAsia="cs-CZ"/>
        </w:rPr>
        <w:t>ly:</w:t>
      </w:r>
    </w:p>
    <w:p w14:paraId="14F6CF57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želatína</w:t>
      </w:r>
    </w:p>
    <w:p w14:paraId="5B7CEE95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proofErr w:type="spellStart"/>
      <w:r w:rsidRPr="00966288">
        <w:rPr>
          <w:sz w:val="22"/>
          <w:szCs w:val="22"/>
          <w:lang w:eastAsia="cs-CZ"/>
        </w:rPr>
        <w:t>glycerol</w:t>
      </w:r>
      <w:proofErr w:type="spellEnd"/>
    </w:p>
    <w:p w14:paraId="62D9A9E3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oxid titaničitý (</w:t>
      </w:r>
      <w:proofErr w:type="spellStart"/>
      <w:r w:rsidRPr="00966288">
        <w:rPr>
          <w:sz w:val="22"/>
          <w:szCs w:val="22"/>
          <w:lang w:eastAsia="cs-CZ"/>
        </w:rPr>
        <w:t>E171</w:t>
      </w:r>
      <w:proofErr w:type="spellEnd"/>
      <w:r w:rsidRPr="00966288">
        <w:rPr>
          <w:sz w:val="22"/>
          <w:szCs w:val="22"/>
          <w:lang w:eastAsia="cs-CZ"/>
        </w:rPr>
        <w:t>)</w:t>
      </w:r>
    </w:p>
    <w:p w14:paraId="5357488C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triglyceridy (stredný reťazec)</w:t>
      </w:r>
    </w:p>
    <w:p w14:paraId="56870FF4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lecitín (môže obsahovať sójový olej) (pozri časť 2)</w:t>
      </w:r>
    </w:p>
    <w:p w14:paraId="167BEF77" w14:textId="77777777" w:rsidR="00DC53AF" w:rsidRPr="00966288" w:rsidRDefault="00DC53AF" w:rsidP="003A4324">
      <w:pPr>
        <w:rPr>
          <w:sz w:val="22"/>
          <w:szCs w:val="22"/>
          <w:lang w:eastAsia="cs-CZ"/>
        </w:rPr>
      </w:pPr>
    </w:p>
    <w:p w14:paraId="2B9E6A52" w14:textId="218AD402" w:rsidR="0063607C" w:rsidRPr="00966288" w:rsidRDefault="00335CB2" w:rsidP="003A4324">
      <w:pPr>
        <w:rPr>
          <w:sz w:val="22"/>
          <w:szCs w:val="22"/>
          <w:u w:val="single"/>
          <w:lang w:eastAsia="cs-CZ"/>
        </w:rPr>
      </w:pPr>
      <w:r>
        <w:rPr>
          <w:sz w:val="22"/>
          <w:szCs w:val="22"/>
          <w:u w:val="single"/>
          <w:lang w:eastAsia="cs-CZ"/>
        </w:rPr>
        <w:t>P</w:t>
      </w:r>
      <w:r w:rsidR="0063607C" w:rsidRPr="00966288">
        <w:rPr>
          <w:sz w:val="22"/>
          <w:szCs w:val="22"/>
          <w:u w:val="single"/>
          <w:lang w:eastAsia="cs-CZ"/>
        </w:rPr>
        <w:t>elety</w:t>
      </w:r>
      <w:r>
        <w:rPr>
          <w:sz w:val="22"/>
          <w:szCs w:val="22"/>
          <w:u w:val="single"/>
          <w:lang w:eastAsia="cs-CZ"/>
        </w:rPr>
        <w:t xml:space="preserve"> s </w:t>
      </w:r>
      <w:proofErr w:type="spellStart"/>
      <w:r>
        <w:rPr>
          <w:sz w:val="22"/>
          <w:szCs w:val="22"/>
          <w:u w:val="single"/>
          <w:lang w:eastAsia="cs-CZ"/>
        </w:rPr>
        <w:t>tamsulozínom</w:t>
      </w:r>
      <w:proofErr w:type="spellEnd"/>
      <w:r w:rsidR="0063607C" w:rsidRPr="00966288">
        <w:rPr>
          <w:sz w:val="22"/>
          <w:szCs w:val="22"/>
          <w:u w:val="single"/>
          <w:lang w:eastAsia="cs-CZ"/>
        </w:rPr>
        <w:t>:</w:t>
      </w:r>
    </w:p>
    <w:p w14:paraId="77618734" w14:textId="1A13CC2D" w:rsidR="0063607C" w:rsidRPr="00966288" w:rsidRDefault="00FE5EE2" w:rsidP="003A4324">
      <w:pPr>
        <w:rPr>
          <w:sz w:val="22"/>
          <w:szCs w:val="22"/>
          <w:lang w:eastAsia="cs-CZ"/>
        </w:rPr>
      </w:pPr>
      <w:r w:rsidRPr="00FE5EE2">
        <w:rPr>
          <w:rFonts w:eastAsia="Calibri"/>
          <w:sz w:val="22"/>
          <w:szCs w:val="22"/>
          <w:bdr w:val="nil"/>
          <w:lang w:eastAsia="cs-CZ"/>
        </w:rPr>
        <w:t xml:space="preserve">30 % disperzia </w:t>
      </w:r>
      <w:proofErr w:type="spellStart"/>
      <w:r w:rsidRPr="00FE5EE2">
        <w:rPr>
          <w:rFonts w:eastAsia="Calibri"/>
          <w:sz w:val="22"/>
          <w:szCs w:val="22"/>
          <w:bdr w:val="nil"/>
          <w:lang w:eastAsia="cs-CZ"/>
        </w:rPr>
        <w:t>kopolyméru</w:t>
      </w:r>
      <w:proofErr w:type="spellEnd"/>
      <w:r w:rsidRPr="00FE5EE2">
        <w:rPr>
          <w:rFonts w:eastAsia="Calibri"/>
          <w:sz w:val="22"/>
          <w:szCs w:val="22"/>
          <w:bdr w:val="nil"/>
          <w:lang w:eastAsia="cs-CZ"/>
        </w:rPr>
        <w:t xml:space="preserve"> </w:t>
      </w:r>
      <w:r>
        <w:rPr>
          <w:rFonts w:eastAsia="Calibri"/>
          <w:sz w:val="22"/>
          <w:szCs w:val="22"/>
          <w:bdr w:val="nil"/>
          <w:lang w:eastAsia="cs-CZ"/>
        </w:rPr>
        <w:t>k</w:t>
      </w:r>
      <w:r w:rsidRPr="00FE5EE2">
        <w:rPr>
          <w:rFonts w:eastAsia="Calibri"/>
          <w:sz w:val="22"/>
          <w:szCs w:val="22"/>
          <w:bdr w:val="nil"/>
          <w:lang w:eastAsia="cs-CZ"/>
        </w:rPr>
        <w:t>yselin</w:t>
      </w:r>
      <w:r w:rsidR="00335CB2">
        <w:rPr>
          <w:rFonts w:eastAsia="Calibri"/>
          <w:sz w:val="22"/>
          <w:szCs w:val="22"/>
          <w:bdr w:val="nil"/>
          <w:lang w:eastAsia="cs-CZ"/>
        </w:rPr>
        <w:t>y</w:t>
      </w:r>
      <w:r w:rsidRPr="00FE5EE2">
        <w:rPr>
          <w:rFonts w:eastAsia="Calibri"/>
          <w:sz w:val="22"/>
          <w:szCs w:val="22"/>
          <w:bdr w:val="nil"/>
          <w:lang w:eastAsia="cs-CZ"/>
        </w:rPr>
        <w:t xml:space="preserve"> </w:t>
      </w:r>
      <w:proofErr w:type="spellStart"/>
      <w:r w:rsidRPr="00FE5EE2">
        <w:rPr>
          <w:rFonts w:eastAsia="Calibri"/>
          <w:sz w:val="22"/>
          <w:szCs w:val="22"/>
          <w:bdr w:val="nil"/>
          <w:lang w:eastAsia="cs-CZ"/>
        </w:rPr>
        <w:t>metakrylov</w:t>
      </w:r>
      <w:r w:rsidR="00335CB2">
        <w:rPr>
          <w:rFonts w:eastAsia="Calibri"/>
          <w:sz w:val="22"/>
          <w:szCs w:val="22"/>
          <w:bdr w:val="nil"/>
          <w:lang w:eastAsia="cs-CZ"/>
        </w:rPr>
        <w:t>ej</w:t>
      </w:r>
      <w:proofErr w:type="spellEnd"/>
      <w:r w:rsidRPr="00FE5EE2">
        <w:rPr>
          <w:rFonts w:eastAsia="Calibri"/>
          <w:sz w:val="22"/>
          <w:szCs w:val="22"/>
          <w:bdr w:val="nil"/>
          <w:lang w:eastAsia="cs-CZ"/>
        </w:rPr>
        <w:t xml:space="preserve"> s </w:t>
      </w:r>
      <w:proofErr w:type="spellStart"/>
      <w:r w:rsidRPr="00FE5EE2">
        <w:rPr>
          <w:rFonts w:eastAsia="Calibri"/>
          <w:sz w:val="22"/>
          <w:szCs w:val="22"/>
          <w:bdr w:val="nil"/>
          <w:lang w:eastAsia="cs-CZ"/>
        </w:rPr>
        <w:t>etylakrylátom</w:t>
      </w:r>
      <w:proofErr w:type="spellEnd"/>
      <w:r w:rsidRPr="00FE5EE2">
        <w:rPr>
          <w:rFonts w:eastAsia="Calibri"/>
          <w:sz w:val="22"/>
          <w:szCs w:val="22"/>
          <w:bdr w:val="nil"/>
          <w:lang w:eastAsia="cs-CZ"/>
        </w:rPr>
        <w:t xml:space="preserve"> 1:1 </w:t>
      </w:r>
      <w:r w:rsidR="0063607C" w:rsidRPr="00966288">
        <w:rPr>
          <w:sz w:val="22"/>
          <w:szCs w:val="22"/>
          <w:lang w:eastAsia="cs-CZ"/>
        </w:rPr>
        <w:t>(</w:t>
      </w:r>
      <w:r w:rsidR="0063607C" w:rsidRPr="00966288">
        <w:rPr>
          <w:rFonts w:eastAsia="Calibri"/>
          <w:sz w:val="22"/>
          <w:szCs w:val="22"/>
          <w:bdr w:val="nil"/>
          <w:lang w:eastAsia="cs-CZ"/>
        </w:rPr>
        <w:t xml:space="preserve">obsahuje </w:t>
      </w:r>
      <w:proofErr w:type="spellStart"/>
      <w:r w:rsidR="0063607C" w:rsidRPr="00966288">
        <w:rPr>
          <w:rFonts w:eastAsia="Calibri"/>
          <w:sz w:val="22"/>
          <w:szCs w:val="22"/>
          <w:bdr w:val="nil"/>
          <w:lang w:eastAsia="cs-CZ"/>
        </w:rPr>
        <w:t>lauryl</w:t>
      </w:r>
      <w:r w:rsidR="00335CB2">
        <w:rPr>
          <w:rFonts w:eastAsia="Calibri"/>
          <w:sz w:val="22"/>
          <w:szCs w:val="22"/>
          <w:bdr w:val="nil"/>
          <w:lang w:eastAsia="cs-CZ"/>
        </w:rPr>
        <w:t>síran</w:t>
      </w:r>
      <w:proofErr w:type="spellEnd"/>
      <w:r w:rsidR="00335CB2">
        <w:rPr>
          <w:rFonts w:eastAsia="Calibri"/>
          <w:sz w:val="22"/>
          <w:szCs w:val="22"/>
          <w:bdr w:val="nil"/>
          <w:lang w:eastAsia="cs-CZ"/>
        </w:rPr>
        <w:t xml:space="preserve"> sodný</w:t>
      </w:r>
      <w:r w:rsidR="0063607C" w:rsidRPr="00966288">
        <w:rPr>
          <w:rFonts w:eastAsia="Calibri"/>
          <w:sz w:val="22"/>
          <w:szCs w:val="22"/>
          <w:bdr w:val="nil"/>
          <w:lang w:eastAsia="cs-CZ"/>
        </w:rPr>
        <w:t xml:space="preserve">, </w:t>
      </w:r>
      <w:proofErr w:type="spellStart"/>
      <w:r w:rsidR="0063607C" w:rsidRPr="00966288">
        <w:rPr>
          <w:rFonts w:eastAsia="Calibri"/>
          <w:sz w:val="22"/>
          <w:szCs w:val="22"/>
          <w:bdr w:val="nil"/>
          <w:lang w:eastAsia="cs-CZ"/>
        </w:rPr>
        <w:t>polysorbát</w:t>
      </w:r>
      <w:proofErr w:type="spellEnd"/>
      <w:r w:rsidR="0063607C" w:rsidRPr="00966288">
        <w:rPr>
          <w:rFonts w:eastAsia="Calibri"/>
          <w:sz w:val="22"/>
          <w:szCs w:val="22"/>
          <w:bdr w:val="nil"/>
          <w:lang w:eastAsia="cs-CZ"/>
        </w:rPr>
        <w:t xml:space="preserve"> 80</w:t>
      </w:r>
      <w:r w:rsidR="0063607C" w:rsidRPr="00966288">
        <w:rPr>
          <w:sz w:val="22"/>
          <w:szCs w:val="22"/>
          <w:lang w:eastAsia="cs-CZ"/>
        </w:rPr>
        <w:t>)</w:t>
      </w:r>
    </w:p>
    <w:p w14:paraId="738CD7AA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mikrokryštalická celulóza</w:t>
      </w:r>
    </w:p>
    <w:p w14:paraId="7D3A85AC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proofErr w:type="spellStart"/>
      <w:r w:rsidRPr="00966288">
        <w:rPr>
          <w:sz w:val="22"/>
          <w:szCs w:val="22"/>
          <w:lang w:eastAsia="cs-CZ"/>
        </w:rPr>
        <w:t>dibutylsebakát</w:t>
      </w:r>
      <w:proofErr w:type="spellEnd"/>
    </w:p>
    <w:p w14:paraId="49270D7F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proofErr w:type="spellStart"/>
      <w:r w:rsidRPr="00966288">
        <w:rPr>
          <w:sz w:val="22"/>
          <w:szCs w:val="22"/>
          <w:lang w:eastAsia="cs-CZ"/>
        </w:rPr>
        <w:t>polysorbát</w:t>
      </w:r>
      <w:proofErr w:type="spellEnd"/>
      <w:r w:rsidRPr="00966288">
        <w:rPr>
          <w:sz w:val="22"/>
          <w:szCs w:val="22"/>
          <w:lang w:eastAsia="cs-CZ"/>
        </w:rPr>
        <w:t xml:space="preserve"> 80</w:t>
      </w:r>
    </w:p>
    <w:p w14:paraId="7A3D9E45" w14:textId="28BE124A" w:rsidR="0063607C" w:rsidRPr="00966288" w:rsidRDefault="0071620B" w:rsidP="003A4324">
      <w:pPr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koloidný </w:t>
      </w:r>
      <w:r w:rsidR="00335CB2">
        <w:rPr>
          <w:sz w:val="22"/>
          <w:szCs w:val="22"/>
          <w:lang w:eastAsia="cs-CZ"/>
        </w:rPr>
        <w:t>hydratovan</w:t>
      </w:r>
      <w:r w:rsidR="0063607C" w:rsidRPr="00966288">
        <w:rPr>
          <w:sz w:val="22"/>
          <w:szCs w:val="22"/>
          <w:lang w:eastAsia="cs-CZ"/>
        </w:rPr>
        <w:t>ý oxid kremičitý</w:t>
      </w:r>
    </w:p>
    <w:p w14:paraId="28EDB4CE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stear</w:t>
      </w:r>
      <w:r w:rsidR="00013F7F">
        <w:rPr>
          <w:sz w:val="22"/>
          <w:szCs w:val="22"/>
          <w:lang w:eastAsia="cs-CZ"/>
        </w:rPr>
        <w:t>an</w:t>
      </w:r>
      <w:r w:rsidRPr="00966288">
        <w:rPr>
          <w:sz w:val="22"/>
          <w:szCs w:val="22"/>
          <w:lang w:eastAsia="cs-CZ"/>
        </w:rPr>
        <w:t xml:space="preserve"> vápenatý</w:t>
      </w:r>
    </w:p>
    <w:p w14:paraId="423E0081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5FA61B25" w14:textId="77777777" w:rsidR="0063607C" w:rsidRPr="00966288" w:rsidRDefault="0063607C" w:rsidP="003A4324">
      <w:pPr>
        <w:rPr>
          <w:sz w:val="22"/>
          <w:szCs w:val="22"/>
          <w:u w:val="single"/>
          <w:lang w:eastAsia="cs-CZ"/>
        </w:rPr>
      </w:pPr>
      <w:r w:rsidRPr="00966288">
        <w:rPr>
          <w:sz w:val="22"/>
          <w:szCs w:val="22"/>
          <w:u w:val="single"/>
          <w:lang w:eastAsia="cs-CZ"/>
        </w:rPr>
        <w:t>Čierny atrament:</w:t>
      </w:r>
    </w:p>
    <w:p w14:paraId="026C42D2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šelak (E904)</w:t>
      </w:r>
    </w:p>
    <w:p w14:paraId="0E4C26BE" w14:textId="77777777" w:rsidR="0093626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čierny oxid železitý (E172)</w:t>
      </w:r>
    </w:p>
    <w:p w14:paraId="1A770033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proofErr w:type="spellStart"/>
      <w:r w:rsidRPr="00966288">
        <w:rPr>
          <w:sz w:val="22"/>
          <w:szCs w:val="22"/>
          <w:lang w:eastAsia="cs-CZ"/>
        </w:rPr>
        <w:t>propylénglykol</w:t>
      </w:r>
      <w:proofErr w:type="spellEnd"/>
      <w:r w:rsidRPr="00966288">
        <w:rPr>
          <w:sz w:val="22"/>
          <w:szCs w:val="22"/>
          <w:lang w:eastAsia="cs-CZ"/>
        </w:rPr>
        <w:t xml:space="preserve"> (</w:t>
      </w:r>
      <w:proofErr w:type="spellStart"/>
      <w:r w:rsidRPr="00966288">
        <w:rPr>
          <w:sz w:val="22"/>
          <w:szCs w:val="22"/>
          <w:lang w:eastAsia="cs-CZ"/>
        </w:rPr>
        <w:t>E1520</w:t>
      </w:r>
      <w:proofErr w:type="spellEnd"/>
      <w:r w:rsidRPr="00966288">
        <w:rPr>
          <w:sz w:val="22"/>
          <w:szCs w:val="22"/>
          <w:lang w:eastAsia="cs-CZ"/>
        </w:rPr>
        <w:t>)</w:t>
      </w:r>
    </w:p>
    <w:p w14:paraId="624F5F58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koncentrovaný roztok amoniaku (E527)</w:t>
      </w:r>
    </w:p>
    <w:p w14:paraId="1A09A35D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hydroxid draselný (E525)</w:t>
      </w:r>
    </w:p>
    <w:p w14:paraId="7ECCEBF1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16846F7E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bookmarkStart w:id="6" w:name="page7"/>
      <w:bookmarkEnd w:id="6"/>
      <w:r w:rsidRPr="00966288">
        <w:rPr>
          <w:sz w:val="22"/>
          <w:szCs w:val="22"/>
          <w:lang w:eastAsia="cs-CZ"/>
        </w:rPr>
        <w:t>Pozri časť 2 „</w:t>
      </w:r>
      <w:r w:rsidR="00FE5EE2" w:rsidRPr="00FE5EE2">
        <w:rPr>
          <w:sz w:val="22"/>
          <w:szCs w:val="22"/>
          <w:lang w:eastAsia="cs-CZ"/>
        </w:rPr>
        <w:t xml:space="preserve">ADATAM obsahuje sójový lecitín, </w:t>
      </w:r>
      <w:proofErr w:type="spellStart"/>
      <w:r w:rsidR="00FE5EE2" w:rsidRPr="00FE5EE2">
        <w:rPr>
          <w:sz w:val="22"/>
          <w:szCs w:val="22"/>
          <w:lang w:eastAsia="cs-CZ"/>
        </w:rPr>
        <w:t>propylénglykol</w:t>
      </w:r>
      <w:proofErr w:type="spellEnd"/>
      <w:r w:rsidR="00FE5EE2" w:rsidRPr="00FE5EE2">
        <w:rPr>
          <w:sz w:val="22"/>
          <w:szCs w:val="22"/>
          <w:lang w:eastAsia="cs-CZ"/>
        </w:rPr>
        <w:t xml:space="preserve"> a sodík</w:t>
      </w:r>
      <w:r w:rsidRPr="00966288">
        <w:rPr>
          <w:sz w:val="22"/>
          <w:szCs w:val="22"/>
          <w:lang w:eastAsia="cs-CZ"/>
        </w:rPr>
        <w:t>“.</w:t>
      </w:r>
    </w:p>
    <w:p w14:paraId="71B600D3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6E4A8680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Ako ADATAM vyzerá a obsah balenia</w:t>
      </w:r>
    </w:p>
    <w:p w14:paraId="3C16D369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52B9472C" w14:textId="1ED0739B" w:rsidR="0063607C" w:rsidRPr="00966288" w:rsidRDefault="0063607C" w:rsidP="003A4324">
      <w:pPr>
        <w:ind w:hanging="9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Tento liek je podlhovastá tvrdá želatínová kapsula s približnými rozmermi 21,4 mm x 7,4 mm, s hnedým telom a oranžovým </w:t>
      </w:r>
      <w:r w:rsidR="006E7FB4">
        <w:rPr>
          <w:sz w:val="22"/>
          <w:szCs w:val="22"/>
          <w:lang w:eastAsia="cs-CZ"/>
        </w:rPr>
        <w:t>vrchnák</w:t>
      </w:r>
      <w:r w:rsidRPr="00966288">
        <w:rPr>
          <w:sz w:val="22"/>
          <w:szCs w:val="22"/>
          <w:lang w:eastAsia="cs-CZ"/>
        </w:rPr>
        <w:t xml:space="preserve">om s čiernou potlačou </w:t>
      </w:r>
      <w:proofErr w:type="spellStart"/>
      <w:r w:rsidRPr="00966288">
        <w:rPr>
          <w:sz w:val="22"/>
          <w:szCs w:val="22"/>
          <w:lang w:eastAsia="cs-CZ"/>
        </w:rPr>
        <w:t>C001</w:t>
      </w:r>
      <w:proofErr w:type="spellEnd"/>
      <w:r w:rsidRPr="00966288">
        <w:rPr>
          <w:sz w:val="22"/>
          <w:szCs w:val="22"/>
          <w:lang w:eastAsia="cs-CZ"/>
        </w:rPr>
        <w:t>.</w:t>
      </w:r>
    </w:p>
    <w:p w14:paraId="28EC4FA2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0CB7BBDE" w14:textId="3DEFC92A" w:rsidR="0063607C" w:rsidRPr="00966288" w:rsidRDefault="0063607C" w:rsidP="003A4324">
      <w:pPr>
        <w:ind w:hanging="9"/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Každá tvrdá kapsula obsahuje pelety s </w:t>
      </w:r>
      <w:r w:rsidR="00A6653B">
        <w:rPr>
          <w:sz w:val="22"/>
          <w:szCs w:val="22"/>
          <w:lang w:eastAsia="cs-CZ"/>
        </w:rPr>
        <w:t>riade</w:t>
      </w:r>
      <w:r w:rsidRPr="00A6653B">
        <w:rPr>
          <w:sz w:val="22"/>
          <w:szCs w:val="22"/>
          <w:lang w:eastAsia="cs-CZ"/>
        </w:rPr>
        <w:t>ným</w:t>
      </w:r>
      <w:r w:rsidRPr="00966288">
        <w:rPr>
          <w:sz w:val="22"/>
          <w:szCs w:val="22"/>
          <w:lang w:eastAsia="cs-CZ"/>
        </w:rPr>
        <w:t xml:space="preserve"> uvoľňovaním </w:t>
      </w:r>
      <w:proofErr w:type="spellStart"/>
      <w:r w:rsidRPr="00966288">
        <w:rPr>
          <w:sz w:val="22"/>
          <w:szCs w:val="22"/>
          <w:lang w:eastAsia="cs-CZ"/>
        </w:rPr>
        <w:t>tamsulozín</w:t>
      </w:r>
      <w:r w:rsidR="0071620B">
        <w:rPr>
          <w:sz w:val="22"/>
          <w:szCs w:val="22"/>
          <w:lang w:eastAsia="cs-CZ"/>
        </w:rPr>
        <w:t>ium</w:t>
      </w:r>
      <w:r w:rsidRPr="00966288">
        <w:rPr>
          <w:sz w:val="22"/>
          <w:szCs w:val="22"/>
          <w:lang w:eastAsia="cs-CZ"/>
        </w:rPr>
        <w:t>chloridu</w:t>
      </w:r>
      <w:proofErr w:type="spellEnd"/>
      <w:r w:rsidRPr="00966288">
        <w:rPr>
          <w:sz w:val="22"/>
          <w:szCs w:val="22"/>
          <w:lang w:eastAsia="cs-CZ"/>
        </w:rPr>
        <w:t xml:space="preserve"> a jednu mäkkú želatínovú kapsulu </w:t>
      </w:r>
      <w:proofErr w:type="spellStart"/>
      <w:r w:rsidRPr="00966288">
        <w:rPr>
          <w:sz w:val="22"/>
          <w:szCs w:val="22"/>
          <w:lang w:eastAsia="cs-CZ"/>
        </w:rPr>
        <w:t>dutasteridu</w:t>
      </w:r>
      <w:proofErr w:type="spellEnd"/>
      <w:r w:rsidRPr="00966288">
        <w:rPr>
          <w:sz w:val="22"/>
          <w:szCs w:val="22"/>
          <w:lang w:eastAsia="cs-CZ"/>
        </w:rPr>
        <w:t>.</w:t>
      </w:r>
    </w:p>
    <w:p w14:paraId="7FAEE818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740AE69D" w14:textId="77777777" w:rsidR="0063607C" w:rsidRPr="00966288" w:rsidRDefault="00FE5EE2" w:rsidP="003A4324">
      <w:pPr>
        <w:rPr>
          <w:sz w:val="22"/>
          <w:szCs w:val="22"/>
          <w:lang w:eastAsia="cs-CZ"/>
        </w:rPr>
      </w:pPr>
      <w:r>
        <w:rPr>
          <w:rFonts w:eastAsia="Calibri"/>
          <w:sz w:val="22"/>
          <w:szCs w:val="22"/>
          <w:lang w:eastAsia="cs-CZ"/>
        </w:rPr>
        <w:t xml:space="preserve">Kapsuly sú dostupné </w:t>
      </w:r>
      <w:r w:rsidR="0063607C" w:rsidRPr="00966288">
        <w:rPr>
          <w:rFonts w:eastAsia="Calibri"/>
          <w:sz w:val="22"/>
          <w:szCs w:val="22"/>
          <w:lang w:eastAsia="cs-CZ"/>
        </w:rPr>
        <w:t xml:space="preserve">v baleniach </w:t>
      </w:r>
      <w:r>
        <w:rPr>
          <w:rFonts w:eastAsia="Calibri"/>
          <w:sz w:val="22"/>
          <w:szCs w:val="22"/>
          <w:lang w:eastAsia="cs-CZ"/>
        </w:rPr>
        <w:t>p</w:t>
      </w:r>
      <w:r w:rsidR="0063607C" w:rsidRPr="00966288">
        <w:rPr>
          <w:rFonts w:eastAsia="Calibri"/>
          <w:sz w:val="22"/>
          <w:szCs w:val="22"/>
          <w:lang w:eastAsia="cs-CZ"/>
        </w:rPr>
        <w:t>o 7, 30 a 90 kaps</w:t>
      </w:r>
      <w:r>
        <w:rPr>
          <w:rFonts w:eastAsia="Calibri"/>
          <w:sz w:val="22"/>
          <w:szCs w:val="22"/>
          <w:lang w:eastAsia="cs-CZ"/>
        </w:rPr>
        <w:t>úl</w:t>
      </w:r>
      <w:r w:rsidR="0063607C" w:rsidRPr="00966288">
        <w:rPr>
          <w:sz w:val="22"/>
          <w:szCs w:val="22"/>
          <w:lang w:eastAsia="cs-CZ"/>
        </w:rPr>
        <w:t>.</w:t>
      </w:r>
    </w:p>
    <w:p w14:paraId="613E05A7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236BB1CF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rFonts w:eastAsia="Calibri"/>
          <w:sz w:val="22"/>
          <w:szCs w:val="22"/>
          <w:lang w:eastAsia="cs-CZ"/>
        </w:rPr>
        <w:t>Na trh nemusia byť uvedené všetky veľkosti balenia</w:t>
      </w:r>
      <w:r w:rsidRPr="00966288">
        <w:rPr>
          <w:sz w:val="22"/>
          <w:szCs w:val="22"/>
          <w:lang w:eastAsia="cs-CZ"/>
        </w:rPr>
        <w:t>.</w:t>
      </w:r>
    </w:p>
    <w:p w14:paraId="75911961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5A878D81" w14:textId="77777777" w:rsidR="0063607C" w:rsidRPr="00966288" w:rsidRDefault="0063607C" w:rsidP="003A4324">
      <w:pPr>
        <w:rPr>
          <w:sz w:val="22"/>
          <w:szCs w:val="22"/>
          <w:lang w:eastAsia="cs-CZ"/>
        </w:rPr>
      </w:pPr>
    </w:p>
    <w:p w14:paraId="1D4C8407" w14:textId="77777777" w:rsidR="0063607C" w:rsidRPr="00966288" w:rsidRDefault="0063607C" w:rsidP="003A4324">
      <w:pPr>
        <w:rPr>
          <w:b/>
          <w:sz w:val="22"/>
          <w:szCs w:val="22"/>
          <w:lang w:eastAsia="cs-CZ"/>
        </w:rPr>
      </w:pPr>
      <w:r w:rsidRPr="00966288">
        <w:rPr>
          <w:b/>
          <w:sz w:val="22"/>
          <w:szCs w:val="22"/>
          <w:lang w:eastAsia="cs-CZ"/>
        </w:rPr>
        <w:t>Držiteľ rozhodnutia o registrácii</w:t>
      </w:r>
    </w:p>
    <w:p w14:paraId="1B71C52E" w14:textId="77777777" w:rsidR="00013F7F" w:rsidRPr="00013F7F" w:rsidRDefault="00013F7F" w:rsidP="00013F7F">
      <w:pPr>
        <w:tabs>
          <w:tab w:val="left" w:pos="567"/>
        </w:tabs>
        <w:ind w:left="720" w:hanging="720"/>
        <w:rPr>
          <w:color w:val="000000"/>
          <w:sz w:val="22"/>
          <w:szCs w:val="22"/>
          <w:lang w:eastAsia="sk-SK" w:bidi="sk-SK"/>
        </w:rPr>
      </w:pPr>
      <w:r w:rsidRPr="00013F7F">
        <w:rPr>
          <w:color w:val="000000"/>
          <w:sz w:val="22"/>
          <w:szCs w:val="22"/>
          <w:lang w:eastAsia="sk-SK" w:bidi="sk-SK"/>
        </w:rPr>
        <w:t xml:space="preserve">Adamed </w:t>
      </w:r>
      <w:proofErr w:type="spellStart"/>
      <w:r w:rsidRPr="00013F7F">
        <w:rPr>
          <w:color w:val="000000"/>
          <w:sz w:val="22"/>
          <w:szCs w:val="22"/>
          <w:lang w:eastAsia="sk-SK" w:bidi="sk-SK"/>
        </w:rPr>
        <w:t>Pharma</w:t>
      </w:r>
      <w:proofErr w:type="spellEnd"/>
      <w:r w:rsidRPr="00013F7F">
        <w:rPr>
          <w:color w:val="000000"/>
          <w:sz w:val="22"/>
          <w:szCs w:val="22"/>
          <w:lang w:eastAsia="sk-SK" w:bidi="sk-SK"/>
        </w:rPr>
        <w:t xml:space="preserve"> </w:t>
      </w:r>
      <w:proofErr w:type="spellStart"/>
      <w:r w:rsidRPr="00013F7F">
        <w:rPr>
          <w:color w:val="000000"/>
          <w:sz w:val="22"/>
          <w:szCs w:val="22"/>
          <w:lang w:eastAsia="sk-SK" w:bidi="sk-SK"/>
        </w:rPr>
        <w:t>S.A</w:t>
      </w:r>
      <w:proofErr w:type="spellEnd"/>
      <w:r w:rsidRPr="00013F7F">
        <w:rPr>
          <w:color w:val="000000"/>
          <w:sz w:val="22"/>
          <w:szCs w:val="22"/>
          <w:lang w:eastAsia="sk-SK" w:bidi="sk-SK"/>
        </w:rPr>
        <w:t>.</w:t>
      </w:r>
    </w:p>
    <w:p w14:paraId="76A637DF" w14:textId="77777777" w:rsidR="00013F7F" w:rsidRPr="00013F7F" w:rsidRDefault="00013F7F" w:rsidP="00013F7F">
      <w:pPr>
        <w:tabs>
          <w:tab w:val="left" w:pos="567"/>
        </w:tabs>
        <w:ind w:left="720" w:hanging="720"/>
        <w:rPr>
          <w:color w:val="000000"/>
          <w:sz w:val="22"/>
          <w:szCs w:val="22"/>
          <w:lang w:eastAsia="sk-SK" w:bidi="sk-SK"/>
        </w:rPr>
      </w:pPr>
      <w:proofErr w:type="spellStart"/>
      <w:r w:rsidRPr="00013F7F">
        <w:rPr>
          <w:color w:val="000000"/>
          <w:sz w:val="22"/>
          <w:szCs w:val="22"/>
          <w:lang w:eastAsia="sk-SK" w:bidi="sk-SK"/>
        </w:rPr>
        <w:lastRenderedPageBreak/>
        <w:t>Pieńków</w:t>
      </w:r>
      <w:proofErr w:type="spellEnd"/>
      <w:r w:rsidRPr="00013F7F">
        <w:rPr>
          <w:color w:val="000000"/>
          <w:sz w:val="22"/>
          <w:szCs w:val="22"/>
          <w:lang w:eastAsia="sk-SK" w:bidi="sk-SK"/>
        </w:rPr>
        <w:t xml:space="preserve">, ul. M. </w:t>
      </w:r>
      <w:proofErr w:type="spellStart"/>
      <w:r w:rsidRPr="00013F7F">
        <w:rPr>
          <w:color w:val="000000"/>
          <w:sz w:val="22"/>
          <w:szCs w:val="22"/>
          <w:lang w:eastAsia="sk-SK" w:bidi="sk-SK"/>
        </w:rPr>
        <w:t>Adamkiewicza</w:t>
      </w:r>
      <w:proofErr w:type="spellEnd"/>
      <w:r w:rsidRPr="00013F7F">
        <w:rPr>
          <w:color w:val="000000"/>
          <w:sz w:val="22"/>
          <w:szCs w:val="22"/>
          <w:lang w:eastAsia="sk-SK" w:bidi="sk-SK"/>
        </w:rPr>
        <w:t xml:space="preserve"> </w:t>
      </w:r>
      <w:proofErr w:type="spellStart"/>
      <w:r w:rsidRPr="00013F7F">
        <w:rPr>
          <w:color w:val="000000"/>
          <w:sz w:val="22"/>
          <w:szCs w:val="22"/>
          <w:lang w:eastAsia="sk-SK" w:bidi="sk-SK"/>
        </w:rPr>
        <w:t>6A</w:t>
      </w:r>
      <w:proofErr w:type="spellEnd"/>
    </w:p>
    <w:p w14:paraId="61BA4EC2" w14:textId="77777777" w:rsidR="00013F7F" w:rsidRPr="00013F7F" w:rsidRDefault="00013F7F" w:rsidP="00013F7F">
      <w:pPr>
        <w:tabs>
          <w:tab w:val="left" w:pos="567"/>
        </w:tabs>
        <w:ind w:left="720" w:hanging="720"/>
        <w:rPr>
          <w:color w:val="000000"/>
          <w:sz w:val="22"/>
          <w:szCs w:val="22"/>
          <w:lang w:eastAsia="sk-SK" w:bidi="sk-SK"/>
        </w:rPr>
      </w:pPr>
      <w:r w:rsidRPr="00013F7F">
        <w:rPr>
          <w:color w:val="000000"/>
          <w:sz w:val="22"/>
          <w:szCs w:val="22"/>
          <w:lang w:eastAsia="sk-SK" w:bidi="sk-SK"/>
        </w:rPr>
        <w:t xml:space="preserve">05-152 </w:t>
      </w:r>
      <w:proofErr w:type="spellStart"/>
      <w:r w:rsidRPr="00013F7F">
        <w:rPr>
          <w:color w:val="000000"/>
          <w:sz w:val="22"/>
          <w:szCs w:val="22"/>
          <w:lang w:eastAsia="sk-SK" w:bidi="sk-SK"/>
        </w:rPr>
        <w:t>Czosnów</w:t>
      </w:r>
      <w:proofErr w:type="spellEnd"/>
    </w:p>
    <w:p w14:paraId="436C6648" w14:textId="77777777" w:rsidR="0063607C" w:rsidRPr="00966288" w:rsidRDefault="00013F7F" w:rsidP="00013F7F">
      <w:pPr>
        <w:rPr>
          <w:sz w:val="22"/>
          <w:szCs w:val="22"/>
          <w:lang w:eastAsia="cs-CZ"/>
        </w:rPr>
      </w:pPr>
      <w:r w:rsidRPr="00013F7F">
        <w:rPr>
          <w:color w:val="000000"/>
          <w:sz w:val="22"/>
          <w:szCs w:val="22"/>
          <w:lang w:eastAsia="sk-SK" w:bidi="sk-SK"/>
        </w:rPr>
        <w:t>Poľsko</w:t>
      </w:r>
    </w:p>
    <w:p w14:paraId="309CB106" w14:textId="77777777" w:rsidR="0063607C" w:rsidRPr="00966288" w:rsidRDefault="0063607C" w:rsidP="003A4324">
      <w:pPr>
        <w:shd w:val="clear" w:color="auto" w:fill="FFFFFF"/>
        <w:jc w:val="both"/>
        <w:rPr>
          <w:sz w:val="22"/>
          <w:szCs w:val="22"/>
          <w:lang w:eastAsia="cs-CZ"/>
        </w:rPr>
      </w:pPr>
    </w:p>
    <w:p w14:paraId="063FF6FE" w14:textId="77777777" w:rsidR="008F7AFB" w:rsidRPr="00966288" w:rsidRDefault="008F7AFB" w:rsidP="003A4324">
      <w:pPr>
        <w:widowControl w:val="0"/>
        <w:rPr>
          <w:rFonts w:eastAsia="Calibri"/>
          <w:b/>
          <w:sz w:val="22"/>
          <w:szCs w:val="22"/>
          <w:lang w:eastAsia="en-US"/>
        </w:rPr>
      </w:pPr>
      <w:r w:rsidRPr="00966288">
        <w:rPr>
          <w:rFonts w:eastAsia="Calibri"/>
          <w:b/>
          <w:sz w:val="22"/>
          <w:szCs w:val="22"/>
          <w:lang w:eastAsia="en-US"/>
        </w:rPr>
        <w:t>Výrobca</w:t>
      </w:r>
    </w:p>
    <w:p w14:paraId="5EF33082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proofErr w:type="spellStart"/>
      <w:r w:rsidRPr="00966288">
        <w:rPr>
          <w:sz w:val="22"/>
          <w:szCs w:val="22"/>
          <w:lang w:eastAsia="cs-CZ"/>
        </w:rPr>
        <w:t>Laboratorios</w:t>
      </w:r>
      <w:proofErr w:type="spellEnd"/>
      <w:r w:rsidRPr="00966288">
        <w:rPr>
          <w:sz w:val="22"/>
          <w:szCs w:val="22"/>
          <w:lang w:eastAsia="cs-CZ"/>
        </w:rPr>
        <w:t xml:space="preserve"> LEÓN FARMA, SA</w:t>
      </w:r>
    </w:p>
    <w:p w14:paraId="3298DAF2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 xml:space="preserve">C/La </w:t>
      </w:r>
      <w:proofErr w:type="spellStart"/>
      <w:r w:rsidRPr="00966288">
        <w:rPr>
          <w:sz w:val="22"/>
          <w:szCs w:val="22"/>
          <w:lang w:eastAsia="cs-CZ"/>
        </w:rPr>
        <w:t>Vallina</w:t>
      </w:r>
      <w:proofErr w:type="spellEnd"/>
      <w:r w:rsidRPr="00966288">
        <w:rPr>
          <w:sz w:val="22"/>
          <w:szCs w:val="22"/>
          <w:lang w:eastAsia="cs-CZ"/>
        </w:rPr>
        <w:t xml:space="preserve">, s/n, </w:t>
      </w:r>
      <w:proofErr w:type="spellStart"/>
      <w:r w:rsidRPr="00966288">
        <w:rPr>
          <w:sz w:val="22"/>
          <w:szCs w:val="22"/>
          <w:lang w:eastAsia="cs-CZ"/>
        </w:rPr>
        <w:t>Polígono</w:t>
      </w:r>
      <w:proofErr w:type="spellEnd"/>
      <w:r w:rsidRPr="00966288">
        <w:rPr>
          <w:sz w:val="22"/>
          <w:szCs w:val="22"/>
          <w:lang w:eastAsia="cs-CZ"/>
        </w:rPr>
        <w:t xml:space="preserve"> Industrial </w:t>
      </w:r>
      <w:proofErr w:type="spellStart"/>
      <w:r w:rsidRPr="00966288">
        <w:rPr>
          <w:sz w:val="22"/>
          <w:szCs w:val="22"/>
          <w:lang w:eastAsia="cs-CZ"/>
        </w:rPr>
        <w:t>Navatejera</w:t>
      </w:r>
      <w:proofErr w:type="spellEnd"/>
    </w:p>
    <w:p w14:paraId="2D144916" w14:textId="77777777" w:rsidR="0063607C" w:rsidRPr="00966288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Villaquilambre-24008</w:t>
      </w:r>
      <w:r w:rsidR="00E32DD4">
        <w:rPr>
          <w:sz w:val="22"/>
          <w:szCs w:val="22"/>
          <w:lang w:eastAsia="cs-CZ"/>
        </w:rPr>
        <w:t>, León</w:t>
      </w:r>
    </w:p>
    <w:p w14:paraId="7E449C4B" w14:textId="77777777" w:rsidR="0063607C" w:rsidRDefault="0063607C" w:rsidP="003A4324">
      <w:pPr>
        <w:rPr>
          <w:sz w:val="22"/>
          <w:szCs w:val="22"/>
          <w:lang w:eastAsia="cs-CZ"/>
        </w:rPr>
      </w:pPr>
      <w:r w:rsidRPr="00966288">
        <w:rPr>
          <w:sz w:val="22"/>
          <w:szCs w:val="22"/>
          <w:lang w:eastAsia="cs-CZ"/>
        </w:rPr>
        <w:t>Španielsko</w:t>
      </w:r>
    </w:p>
    <w:p w14:paraId="292CD824" w14:textId="77777777" w:rsidR="002A211F" w:rsidRPr="00994138" w:rsidRDefault="002A211F" w:rsidP="002A211F">
      <w:pPr>
        <w:tabs>
          <w:tab w:val="left" w:pos="567"/>
        </w:tabs>
        <w:ind w:left="720" w:hanging="720"/>
        <w:rPr>
          <w:color w:val="000000"/>
          <w:sz w:val="22"/>
          <w:szCs w:val="22"/>
          <w:lang w:eastAsia="sk-SK" w:bidi="sk-SK"/>
        </w:rPr>
      </w:pPr>
    </w:p>
    <w:p w14:paraId="386CB053" w14:textId="77777777" w:rsidR="002A211F" w:rsidRPr="00431BEF" w:rsidRDefault="002A211F" w:rsidP="002A211F">
      <w:pPr>
        <w:tabs>
          <w:tab w:val="left" w:pos="567"/>
        </w:tabs>
        <w:ind w:left="720" w:hanging="720"/>
        <w:rPr>
          <w:color w:val="000000"/>
          <w:sz w:val="22"/>
          <w:szCs w:val="22"/>
          <w:lang w:eastAsia="sk-SK" w:bidi="sk-SK"/>
        </w:rPr>
      </w:pPr>
      <w:r w:rsidRPr="00431BEF">
        <w:rPr>
          <w:color w:val="000000"/>
          <w:sz w:val="22"/>
          <w:szCs w:val="22"/>
          <w:lang w:eastAsia="sk-SK" w:bidi="sk-SK"/>
        </w:rPr>
        <w:t xml:space="preserve">Adamed </w:t>
      </w:r>
      <w:proofErr w:type="spellStart"/>
      <w:r w:rsidRPr="00431BEF">
        <w:rPr>
          <w:color w:val="000000"/>
          <w:sz w:val="22"/>
          <w:szCs w:val="22"/>
          <w:lang w:eastAsia="sk-SK" w:bidi="sk-SK"/>
        </w:rPr>
        <w:t>Pharma</w:t>
      </w:r>
      <w:proofErr w:type="spellEnd"/>
      <w:r w:rsidRPr="00431BEF">
        <w:rPr>
          <w:color w:val="000000"/>
          <w:sz w:val="22"/>
          <w:szCs w:val="22"/>
          <w:lang w:eastAsia="sk-SK" w:bidi="sk-SK"/>
        </w:rPr>
        <w:t xml:space="preserve"> </w:t>
      </w:r>
      <w:proofErr w:type="spellStart"/>
      <w:r w:rsidRPr="00431BEF">
        <w:rPr>
          <w:color w:val="000000"/>
          <w:sz w:val="22"/>
          <w:szCs w:val="22"/>
          <w:lang w:eastAsia="sk-SK" w:bidi="sk-SK"/>
        </w:rPr>
        <w:t>S.A</w:t>
      </w:r>
      <w:proofErr w:type="spellEnd"/>
      <w:r w:rsidRPr="00431BEF">
        <w:rPr>
          <w:color w:val="000000"/>
          <w:sz w:val="22"/>
          <w:szCs w:val="22"/>
          <w:lang w:eastAsia="sk-SK" w:bidi="sk-SK"/>
        </w:rPr>
        <w:t>.</w:t>
      </w:r>
    </w:p>
    <w:p w14:paraId="3CB5326D" w14:textId="77777777" w:rsidR="002A211F" w:rsidRPr="00431BEF" w:rsidRDefault="002A211F" w:rsidP="002A211F">
      <w:pPr>
        <w:rPr>
          <w:color w:val="000000"/>
          <w:sz w:val="22"/>
          <w:szCs w:val="22"/>
          <w:lang w:eastAsia="sk-SK" w:bidi="sk-SK"/>
        </w:rPr>
      </w:pPr>
      <w:r w:rsidRPr="00431BEF">
        <w:rPr>
          <w:color w:val="000000"/>
          <w:sz w:val="22"/>
          <w:szCs w:val="22"/>
          <w:lang w:eastAsia="sk-SK" w:bidi="sk-SK"/>
        </w:rPr>
        <w:t xml:space="preserve">ul. </w:t>
      </w:r>
      <w:proofErr w:type="spellStart"/>
      <w:r w:rsidRPr="00431BEF">
        <w:rPr>
          <w:color w:val="000000"/>
          <w:sz w:val="22"/>
          <w:szCs w:val="22"/>
          <w:lang w:eastAsia="sk-SK" w:bidi="sk-SK"/>
        </w:rPr>
        <w:t>Marszałka</w:t>
      </w:r>
      <w:proofErr w:type="spellEnd"/>
      <w:r w:rsidRPr="00431BEF">
        <w:rPr>
          <w:color w:val="000000"/>
          <w:sz w:val="22"/>
          <w:szCs w:val="22"/>
          <w:lang w:eastAsia="sk-SK" w:bidi="sk-SK"/>
        </w:rPr>
        <w:t xml:space="preserve"> J</w:t>
      </w:r>
      <w:r w:rsidR="00994138" w:rsidRPr="00431BEF">
        <w:rPr>
          <w:color w:val="000000"/>
          <w:sz w:val="22"/>
          <w:szCs w:val="22"/>
          <w:lang w:eastAsia="sk-SK" w:bidi="sk-SK"/>
        </w:rPr>
        <w:t>.</w:t>
      </w:r>
      <w:r w:rsidRPr="00431BEF">
        <w:rPr>
          <w:color w:val="000000"/>
          <w:sz w:val="22"/>
          <w:szCs w:val="22"/>
          <w:lang w:eastAsia="sk-SK" w:bidi="sk-SK"/>
        </w:rPr>
        <w:t xml:space="preserve"> </w:t>
      </w:r>
      <w:proofErr w:type="spellStart"/>
      <w:r w:rsidRPr="00431BEF">
        <w:rPr>
          <w:color w:val="000000"/>
          <w:sz w:val="22"/>
          <w:szCs w:val="22"/>
          <w:lang w:eastAsia="sk-SK" w:bidi="sk-SK"/>
        </w:rPr>
        <w:t>Piłsudskiego</w:t>
      </w:r>
      <w:proofErr w:type="spellEnd"/>
      <w:r w:rsidRPr="00431BEF">
        <w:rPr>
          <w:color w:val="000000"/>
          <w:sz w:val="22"/>
          <w:szCs w:val="22"/>
          <w:lang w:eastAsia="sk-SK" w:bidi="sk-SK"/>
        </w:rPr>
        <w:t xml:space="preserve"> 5</w:t>
      </w:r>
    </w:p>
    <w:p w14:paraId="0E5C4403" w14:textId="77777777" w:rsidR="00994138" w:rsidRPr="00431BEF" w:rsidRDefault="002A211F" w:rsidP="002A211F">
      <w:pPr>
        <w:rPr>
          <w:color w:val="000000"/>
          <w:sz w:val="22"/>
          <w:szCs w:val="22"/>
          <w:lang w:eastAsia="sk-SK" w:bidi="sk-SK"/>
        </w:rPr>
      </w:pPr>
      <w:r w:rsidRPr="00431BEF">
        <w:rPr>
          <w:color w:val="000000"/>
          <w:sz w:val="22"/>
          <w:szCs w:val="22"/>
          <w:lang w:eastAsia="sk-SK" w:bidi="sk-SK"/>
        </w:rPr>
        <w:t xml:space="preserve">95-200 </w:t>
      </w:r>
      <w:proofErr w:type="spellStart"/>
      <w:r w:rsidRPr="00431BEF">
        <w:rPr>
          <w:color w:val="000000"/>
          <w:sz w:val="22"/>
          <w:szCs w:val="22"/>
          <w:lang w:eastAsia="sk-SK" w:bidi="sk-SK"/>
        </w:rPr>
        <w:t>Pabianice</w:t>
      </w:r>
      <w:proofErr w:type="spellEnd"/>
    </w:p>
    <w:p w14:paraId="04A9D45A" w14:textId="77777777" w:rsidR="002A211F" w:rsidRPr="00994138" w:rsidRDefault="00994138" w:rsidP="002A211F">
      <w:pPr>
        <w:rPr>
          <w:sz w:val="22"/>
          <w:szCs w:val="22"/>
          <w:lang w:eastAsia="cs-CZ"/>
        </w:rPr>
      </w:pPr>
      <w:r w:rsidRPr="00431BEF">
        <w:rPr>
          <w:color w:val="000000"/>
          <w:sz w:val="22"/>
          <w:szCs w:val="22"/>
          <w:lang w:eastAsia="sk-SK" w:bidi="sk-SK"/>
        </w:rPr>
        <w:t>Poľsko</w:t>
      </w:r>
    </w:p>
    <w:p w14:paraId="02442916" w14:textId="77777777" w:rsidR="002A211F" w:rsidRPr="00994138" w:rsidRDefault="002A211F" w:rsidP="003A4324">
      <w:pPr>
        <w:rPr>
          <w:sz w:val="22"/>
          <w:szCs w:val="22"/>
          <w:lang w:eastAsia="cs-CZ"/>
        </w:rPr>
      </w:pPr>
    </w:p>
    <w:p w14:paraId="0BE8E0CD" w14:textId="77777777" w:rsidR="0063607C" w:rsidRPr="00994138" w:rsidRDefault="0063607C" w:rsidP="003A4324">
      <w:pPr>
        <w:rPr>
          <w:b/>
          <w:sz w:val="22"/>
          <w:szCs w:val="22"/>
          <w:lang w:eastAsia="cs-CZ"/>
        </w:rPr>
      </w:pPr>
      <w:r w:rsidRPr="00994138">
        <w:rPr>
          <w:rFonts w:eastAsia="Calibri"/>
          <w:b/>
          <w:sz w:val="22"/>
          <w:szCs w:val="22"/>
          <w:lang w:eastAsia="cs-CZ"/>
        </w:rPr>
        <w:t>Liek je schválený v členských štátoch Európskeho hospodárskeho priestoru (EHP) pod nasledovnými názvami</w:t>
      </w:r>
      <w:r w:rsidRPr="00994138">
        <w:rPr>
          <w:b/>
          <w:sz w:val="22"/>
          <w:szCs w:val="22"/>
          <w:lang w:eastAsia="cs-CZ"/>
        </w:rPr>
        <w:t>:</w:t>
      </w:r>
    </w:p>
    <w:p w14:paraId="0004C79C" w14:textId="77777777" w:rsidR="0063607C" w:rsidRPr="00994138" w:rsidRDefault="0063607C" w:rsidP="003A4324">
      <w:pPr>
        <w:rPr>
          <w:sz w:val="22"/>
          <w:szCs w:val="22"/>
          <w:lang w:eastAsia="cs-CZ"/>
        </w:rPr>
      </w:pPr>
    </w:p>
    <w:p w14:paraId="526A5971" w14:textId="77777777" w:rsidR="00AA5AE4" w:rsidRPr="00994138" w:rsidRDefault="00AA5AE4" w:rsidP="00AA5AE4">
      <w:pPr>
        <w:rPr>
          <w:sz w:val="22"/>
          <w:szCs w:val="22"/>
          <w:lang w:eastAsia="cs-CZ"/>
        </w:rPr>
      </w:pPr>
      <w:r w:rsidRPr="00994138">
        <w:rPr>
          <w:sz w:val="22"/>
          <w:szCs w:val="22"/>
          <w:lang w:eastAsia="cs-CZ"/>
        </w:rPr>
        <w:t>Dánsko:</w:t>
      </w:r>
      <w:r w:rsidRPr="00994138">
        <w:rPr>
          <w:sz w:val="22"/>
          <w:szCs w:val="22"/>
          <w:lang w:eastAsia="cs-CZ"/>
        </w:rPr>
        <w:tab/>
      </w:r>
      <w:proofErr w:type="spellStart"/>
      <w:r w:rsidRPr="00994138">
        <w:rPr>
          <w:sz w:val="22"/>
          <w:szCs w:val="22"/>
          <w:lang w:eastAsia="cs-CZ"/>
        </w:rPr>
        <w:t>Dutasteride</w:t>
      </w:r>
      <w:proofErr w:type="spellEnd"/>
      <w:r w:rsidRPr="00994138">
        <w:rPr>
          <w:sz w:val="22"/>
          <w:szCs w:val="22"/>
          <w:lang w:eastAsia="cs-CZ"/>
        </w:rPr>
        <w:t>/</w:t>
      </w:r>
      <w:proofErr w:type="spellStart"/>
      <w:r w:rsidRPr="00994138">
        <w:rPr>
          <w:sz w:val="22"/>
          <w:szCs w:val="22"/>
          <w:lang w:eastAsia="cs-CZ"/>
        </w:rPr>
        <w:t>Tamsulosina</w:t>
      </w:r>
      <w:proofErr w:type="spellEnd"/>
      <w:r w:rsidRPr="00994138">
        <w:rPr>
          <w:sz w:val="22"/>
          <w:szCs w:val="22"/>
          <w:lang w:eastAsia="cs-CZ"/>
        </w:rPr>
        <w:t xml:space="preserve"> </w:t>
      </w:r>
      <w:proofErr w:type="spellStart"/>
      <w:r w:rsidRPr="00994138">
        <w:rPr>
          <w:sz w:val="22"/>
          <w:szCs w:val="22"/>
          <w:lang w:eastAsia="cs-CZ"/>
        </w:rPr>
        <w:t>Yes</w:t>
      </w:r>
      <w:proofErr w:type="spellEnd"/>
      <w:r w:rsidRPr="00994138">
        <w:rPr>
          <w:sz w:val="22"/>
          <w:szCs w:val="22"/>
          <w:lang w:eastAsia="cs-CZ"/>
        </w:rPr>
        <w:t xml:space="preserve"> </w:t>
      </w:r>
      <w:proofErr w:type="spellStart"/>
      <w:r w:rsidRPr="00994138">
        <w:rPr>
          <w:sz w:val="22"/>
          <w:szCs w:val="22"/>
          <w:lang w:eastAsia="cs-CZ"/>
        </w:rPr>
        <w:t>Pharma</w:t>
      </w:r>
      <w:proofErr w:type="spellEnd"/>
      <w:r w:rsidRPr="00994138">
        <w:rPr>
          <w:sz w:val="22"/>
          <w:szCs w:val="22"/>
          <w:lang w:eastAsia="cs-CZ"/>
        </w:rPr>
        <w:t xml:space="preserve"> 0,5 mg/0,4 mg </w:t>
      </w:r>
      <w:proofErr w:type="spellStart"/>
      <w:r w:rsidRPr="00994138">
        <w:rPr>
          <w:sz w:val="22"/>
          <w:szCs w:val="22"/>
          <w:lang w:eastAsia="cs-CZ"/>
        </w:rPr>
        <w:t>hard</w:t>
      </w:r>
      <w:proofErr w:type="spellEnd"/>
      <w:r w:rsidRPr="00994138">
        <w:rPr>
          <w:sz w:val="22"/>
          <w:szCs w:val="22"/>
          <w:lang w:eastAsia="cs-CZ"/>
        </w:rPr>
        <w:t xml:space="preserve"> </w:t>
      </w:r>
      <w:proofErr w:type="spellStart"/>
      <w:r w:rsidRPr="00994138">
        <w:rPr>
          <w:sz w:val="22"/>
          <w:szCs w:val="22"/>
          <w:lang w:eastAsia="cs-CZ"/>
        </w:rPr>
        <w:t>capsule</w:t>
      </w:r>
      <w:proofErr w:type="spellEnd"/>
    </w:p>
    <w:p w14:paraId="54F63452" w14:textId="77777777" w:rsidR="00AA5AE4" w:rsidRPr="00994138" w:rsidRDefault="00AA5AE4" w:rsidP="00AA5AE4">
      <w:pPr>
        <w:rPr>
          <w:sz w:val="22"/>
          <w:szCs w:val="22"/>
          <w:lang w:eastAsia="cs-CZ"/>
        </w:rPr>
      </w:pPr>
      <w:r w:rsidRPr="00994138">
        <w:rPr>
          <w:sz w:val="22"/>
          <w:szCs w:val="22"/>
          <w:lang w:eastAsia="cs-CZ"/>
        </w:rPr>
        <w:t>Česká republika: ADATAM</w:t>
      </w:r>
      <w:r w:rsidRPr="00994138">
        <w:rPr>
          <w:sz w:val="22"/>
          <w:bdr w:val="nil"/>
        </w:rPr>
        <w:t xml:space="preserve"> 0,5 mg/0,4 mg tvrdé tobolky</w:t>
      </w:r>
    </w:p>
    <w:p w14:paraId="04422095" w14:textId="77777777" w:rsidR="00AA5AE4" w:rsidRPr="00994138" w:rsidRDefault="00AA5AE4" w:rsidP="00AA5AE4">
      <w:pPr>
        <w:rPr>
          <w:sz w:val="22"/>
          <w:szCs w:val="22"/>
          <w:lang w:eastAsia="cs-CZ"/>
        </w:rPr>
      </w:pPr>
      <w:r w:rsidRPr="00994138">
        <w:rPr>
          <w:sz w:val="22"/>
          <w:szCs w:val="22"/>
          <w:lang w:eastAsia="cs-CZ"/>
        </w:rPr>
        <w:t>Cyprus:</w:t>
      </w:r>
      <w:r w:rsidRPr="00994138">
        <w:rPr>
          <w:sz w:val="22"/>
          <w:szCs w:val="22"/>
          <w:lang w:eastAsia="cs-CZ"/>
        </w:rPr>
        <w:tab/>
      </w:r>
      <w:r w:rsidRPr="00994138">
        <w:rPr>
          <w:sz w:val="22"/>
          <w:szCs w:val="22"/>
          <w:lang w:eastAsia="cs-CZ"/>
        </w:rPr>
        <w:tab/>
      </w:r>
      <w:proofErr w:type="spellStart"/>
      <w:r w:rsidRPr="00994138">
        <w:rPr>
          <w:sz w:val="22"/>
          <w:szCs w:val="22"/>
          <w:lang w:eastAsia="cs-CZ"/>
        </w:rPr>
        <w:t>Dutasteride+Tamsulosine</w:t>
      </w:r>
      <w:proofErr w:type="spellEnd"/>
      <w:r w:rsidRPr="00994138">
        <w:rPr>
          <w:sz w:val="22"/>
          <w:szCs w:val="22"/>
          <w:lang w:eastAsia="cs-CZ"/>
        </w:rPr>
        <w:t>/</w:t>
      </w:r>
      <w:proofErr w:type="spellStart"/>
      <w:r w:rsidRPr="00994138">
        <w:rPr>
          <w:sz w:val="22"/>
          <w:szCs w:val="22"/>
          <w:lang w:eastAsia="cs-CZ"/>
        </w:rPr>
        <w:t>Elpen</w:t>
      </w:r>
      <w:proofErr w:type="spellEnd"/>
    </w:p>
    <w:p w14:paraId="77E8B217" w14:textId="77777777" w:rsidR="00AA5AE4" w:rsidRPr="00994138" w:rsidRDefault="00AA5AE4" w:rsidP="00AA5AE4">
      <w:pPr>
        <w:rPr>
          <w:sz w:val="22"/>
          <w:szCs w:val="22"/>
          <w:lang w:eastAsia="cs-CZ"/>
        </w:rPr>
      </w:pPr>
      <w:r w:rsidRPr="00994138">
        <w:rPr>
          <w:sz w:val="22"/>
          <w:szCs w:val="22"/>
          <w:lang w:eastAsia="cs-CZ"/>
        </w:rPr>
        <w:t>Grécko:</w:t>
      </w:r>
      <w:r w:rsidRPr="00994138">
        <w:rPr>
          <w:sz w:val="22"/>
          <w:szCs w:val="22"/>
          <w:lang w:eastAsia="cs-CZ"/>
        </w:rPr>
        <w:tab/>
      </w:r>
      <w:r w:rsidRPr="00994138">
        <w:rPr>
          <w:sz w:val="22"/>
          <w:szCs w:val="22"/>
          <w:lang w:eastAsia="cs-CZ"/>
        </w:rPr>
        <w:tab/>
      </w:r>
      <w:proofErr w:type="spellStart"/>
      <w:r w:rsidRPr="00994138">
        <w:rPr>
          <w:sz w:val="22"/>
          <w:szCs w:val="22"/>
          <w:lang w:eastAsia="cs-CZ"/>
        </w:rPr>
        <w:t>Dutasteride+Tamsulosine</w:t>
      </w:r>
      <w:proofErr w:type="spellEnd"/>
      <w:r w:rsidRPr="00994138">
        <w:rPr>
          <w:sz w:val="22"/>
          <w:szCs w:val="22"/>
          <w:lang w:eastAsia="cs-CZ"/>
        </w:rPr>
        <w:t>/</w:t>
      </w:r>
      <w:proofErr w:type="spellStart"/>
      <w:r w:rsidRPr="00994138">
        <w:rPr>
          <w:sz w:val="22"/>
          <w:szCs w:val="22"/>
          <w:lang w:eastAsia="cs-CZ"/>
        </w:rPr>
        <w:t>Elpen</w:t>
      </w:r>
      <w:proofErr w:type="spellEnd"/>
    </w:p>
    <w:p w14:paraId="350524E0" w14:textId="77777777" w:rsidR="00AA5AE4" w:rsidRPr="00994138" w:rsidRDefault="00AA5AE4" w:rsidP="00AA5AE4">
      <w:pPr>
        <w:rPr>
          <w:sz w:val="22"/>
          <w:szCs w:val="22"/>
          <w:lang w:eastAsia="cs-CZ"/>
        </w:rPr>
      </w:pPr>
      <w:r w:rsidRPr="00994138">
        <w:rPr>
          <w:sz w:val="22"/>
          <w:szCs w:val="22"/>
          <w:lang w:eastAsia="cs-CZ"/>
        </w:rPr>
        <w:t>Taliansko:</w:t>
      </w:r>
      <w:r w:rsidRPr="00994138">
        <w:rPr>
          <w:sz w:val="22"/>
          <w:szCs w:val="22"/>
          <w:lang w:eastAsia="cs-CZ"/>
        </w:rPr>
        <w:tab/>
        <w:t>COMBODEK</w:t>
      </w:r>
    </w:p>
    <w:p w14:paraId="21647D6B" w14:textId="77777777" w:rsidR="00AA5AE4" w:rsidRPr="00994138" w:rsidRDefault="00AA5AE4" w:rsidP="00AA5AE4">
      <w:pPr>
        <w:rPr>
          <w:sz w:val="22"/>
          <w:szCs w:val="22"/>
          <w:lang w:eastAsia="cs-CZ"/>
        </w:rPr>
      </w:pPr>
      <w:r w:rsidRPr="00994138">
        <w:rPr>
          <w:sz w:val="22"/>
          <w:szCs w:val="22"/>
          <w:lang w:eastAsia="cs-CZ"/>
        </w:rPr>
        <w:t>Slovensko:</w:t>
      </w:r>
      <w:r w:rsidRPr="00994138">
        <w:rPr>
          <w:sz w:val="22"/>
          <w:szCs w:val="22"/>
          <w:lang w:eastAsia="cs-CZ"/>
        </w:rPr>
        <w:tab/>
        <w:t>ADATAM 0,5 mg/0,4 mg</w:t>
      </w:r>
    </w:p>
    <w:p w14:paraId="272C35C2" w14:textId="77777777" w:rsidR="00AA5AE4" w:rsidRPr="00994138" w:rsidRDefault="00AA5AE4" w:rsidP="00AA5AE4">
      <w:pPr>
        <w:rPr>
          <w:sz w:val="22"/>
          <w:szCs w:val="22"/>
          <w:lang w:eastAsia="cs-CZ"/>
        </w:rPr>
      </w:pPr>
      <w:r w:rsidRPr="00994138">
        <w:rPr>
          <w:sz w:val="22"/>
          <w:szCs w:val="22"/>
          <w:lang w:eastAsia="cs-CZ"/>
        </w:rPr>
        <w:t>Chorvátsko:</w:t>
      </w:r>
      <w:r w:rsidRPr="00994138">
        <w:rPr>
          <w:sz w:val="22"/>
          <w:szCs w:val="22"/>
          <w:lang w:eastAsia="cs-CZ"/>
        </w:rPr>
        <w:tab/>
      </w:r>
      <w:proofErr w:type="spellStart"/>
      <w:r w:rsidRPr="00994138">
        <w:rPr>
          <w:sz w:val="22"/>
          <w:szCs w:val="22"/>
          <w:lang w:eastAsia="cs-CZ"/>
        </w:rPr>
        <w:t>Duodementin</w:t>
      </w:r>
      <w:proofErr w:type="spellEnd"/>
      <w:r w:rsidRPr="00994138">
        <w:rPr>
          <w:sz w:val="22"/>
          <w:szCs w:val="22"/>
          <w:lang w:eastAsia="cs-CZ"/>
        </w:rPr>
        <w:t xml:space="preserve"> 0,5 mg/0,4 mg </w:t>
      </w:r>
      <w:proofErr w:type="spellStart"/>
      <w:r w:rsidRPr="00994138">
        <w:rPr>
          <w:sz w:val="22"/>
          <w:szCs w:val="22"/>
          <w:lang w:eastAsia="cs-CZ"/>
        </w:rPr>
        <w:t>tvrde</w:t>
      </w:r>
      <w:proofErr w:type="spellEnd"/>
      <w:r w:rsidRPr="00994138">
        <w:rPr>
          <w:sz w:val="22"/>
          <w:szCs w:val="22"/>
          <w:lang w:eastAsia="cs-CZ"/>
        </w:rPr>
        <w:t xml:space="preserve"> kapsule</w:t>
      </w:r>
    </w:p>
    <w:p w14:paraId="66171CAE" w14:textId="77777777" w:rsidR="00AA5AE4" w:rsidRPr="00994138" w:rsidRDefault="00AA5AE4" w:rsidP="003A4324">
      <w:pPr>
        <w:rPr>
          <w:sz w:val="22"/>
          <w:szCs w:val="22"/>
          <w:lang w:eastAsia="cs-CZ"/>
        </w:rPr>
      </w:pPr>
    </w:p>
    <w:p w14:paraId="1FB42ACF" w14:textId="77777777" w:rsidR="0063607C" w:rsidRPr="00994138" w:rsidRDefault="0063607C" w:rsidP="003A4324">
      <w:pPr>
        <w:rPr>
          <w:sz w:val="22"/>
          <w:szCs w:val="22"/>
          <w:lang w:eastAsia="cs-CZ"/>
        </w:rPr>
      </w:pPr>
    </w:p>
    <w:p w14:paraId="5DDB1ABE" w14:textId="33053184" w:rsidR="00120650" w:rsidRPr="00966288" w:rsidRDefault="0063607C" w:rsidP="0093626C">
      <w:pPr>
        <w:rPr>
          <w:color w:val="000000"/>
          <w:sz w:val="22"/>
          <w:szCs w:val="22"/>
        </w:rPr>
      </w:pPr>
      <w:r w:rsidRPr="00966288">
        <w:rPr>
          <w:rFonts w:eastAsia="Calibri"/>
          <w:b/>
          <w:sz w:val="22"/>
          <w:szCs w:val="22"/>
          <w:lang w:eastAsia="cs-CZ"/>
        </w:rPr>
        <w:t>Táto písomná informácia bola naposledy aktualizovaná v </w:t>
      </w:r>
      <w:r w:rsidR="00A6653B">
        <w:rPr>
          <w:rFonts w:eastAsia="Calibri"/>
          <w:b/>
          <w:sz w:val="22"/>
          <w:szCs w:val="22"/>
          <w:lang w:eastAsia="cs-CZ"/>
        </w:rPr>
        <w:t>októ</w:t>
      </w:r>
      <w:r w:rsidRPr="00966288">
        <w:rPr>
          <w:rFonts w:eastAsia="Calibri"/>
          <w:b/>
          <w:sz w:val="22"/>
          <w:szCs w:val="22"/>
          <w:lang w:eastAsia="cs-CZ"/>
        </w:rPr>
        <w:t>bri 2019.</w:t>
      </w:r>
    </w:p>
    <w:sectPr w:rsidR="00120650" w:rsidRPr="00966288" w:rsidSect="0063607C">
      <w:headerReference w:type="default" r:id="rId9"/>
      <w:footerReference w:type="default" r:id="rId10"/>
      <w:pgSz w:w="11907" w:h="16839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E8B8B" w14:textId="77777777" w:rsidR="008B395C" w:rsidRDefault="008B395C" w:rsidP="00E02A4A">
      <w:r>
        <w:separator/>
      </w:r>
    </w:p>
  </w:endnote>
  <w:endnote w:type="continuationSeparator" w:id="0">
    <w:p w14:paraId="7DD060CB" w14:textId="77777777" w:rsidR="008B395C" w:rsidRDefault="008B395C" w:rsidP="00E0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6032" w14:textId="77777777" w:rsidR="00A93101" w:rsidRDefault="00A93101">
    <w:pPr>
      <w:pStyle w:val="Pta"/>
      <w:jc w:val="center"/>
      <w:rPr>
        <w:sz w:val="18"/>
        <w:szCs w:val="18"/>
      </w:rPr>
    </w:pPr>
  </w:p>
  <w:p w14:paraId="08C0341C" w14:textId="77777777" w:rsidR="00E629E8" w:rsidRDefault="00264086" w:rsidP="00A93101">
    <w:pPr>
      <w:pStyle w:val="Pta"/>
      <w:jc w:val="center"/>
    </w:pPr>
    <w:r w:rsidRPr="00264086">
      <w:rPr>
        <w:sz w:val="18"/>
        <w:szCs w:val="18"/>
      </w:rPr>
      <w:fldChar w:fldCharType="begin"/>
    </w:r>
    <w:r w:rsidRPr="00264086">
      <w:rPr>
        <w:sz w:val="18"/>
        <w:szCs w:val="18"/>
      </w:rPr>
      <w:instrText>PAGE   \* MERGEFORMAT</w:instrText>
    </w:r>
    <w:r w:rsidRPr="00264086">
      <w:rPr>
        <w:sz w:val="18"/>
        <w:szCs w:val="18"/>
      </w:rPr>
      <w:fldChar w:fldCharType="separate"/>
    </w:r>
    <w:r w:rsidR="00914E89">
      <w:rPr>
        <w:noProof/>
        <w:sz w:val="18"/>
        <w:szCs w:val="18"/>
      </w:rPr>
      <w:t>5</w:t>
    </w:r>
    <w:r w:rsidRPr="0026408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E3091" w14:textId="77777777" w:rsidR="008B395C" w:rsidRDefault="008B395C" w:rsidP="00E02A4A">
      <w:r>
        <w:separator/>
      </w:r>
    </w:p>
  </w:footnote>
  <w:footnote w:type="continuationSeparator" w:id="0">
    <w:p w14:paraId="2A4CFBFB" w14:textId="77777777" w:rsidR="008B395C" w:rsidRDefault="008B395C" w:rsidP="00E0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B25FE" w14:textId="694965F3" w:rsidR="00E629E8" w:rsidRDefault="00E02A4A" w:rsidP="00A93101">
    <w:pPr>
      <w:tabs>
        <w:tab w:val="left" w:pos="567"/>
      </w:tabs>
      <w:suppressAutoHyphens/>
    </w:pPr>
    <w:r w:rsidRPr="008577D3">
      <w:rPr>
        <w:sz w:val="18"/>
        <w:szCs w:val="18"/>
        <w:lang w:eastAsia="zh-CN"/>
      </w:rPr>
      <w:t>Schválený text k rozhodnutiu o registrácii, ev. č.: 2018/0</w:t>
    </w:r>
    <w:r w:rsidR="001E6ED8">
      <w:rPr>
        <w:sz w:val="18"/>
        <w:szCs w:val="18"/>
        <w:lang w:eastAsia="zh-CN"/>
      </w:rPr>
      <w:t>2963</w:t>
    </w:r>
    <w:r w:rsidRPr="008577D3">
      <w:rPr>
        <w:sz w:val="18"/>
        <w:szCs w:val="18"/>
        <w:lang w:eastAsia="zh-CN"/>
      </w:rPr>
      <w:t>-</w:t>
    </w:r>
    <w:proofErr w:type="spellStart"/>
    <w:r w:rsidRPr="008577D3">
      <w:rPr>
        <w:sz w:val="18"/>
        <w:szCs w:val="18"/>
        <w:lang w:eastAsia="zh-CN"/>
      </w:rPr>
      <w:t>REG</w:t>
    </w:r>
    <w:proofErr w:type="spellEnd"/>
  </w:p>
  <w:p w14:paraId="0B5D6455" w14:textId="77777777" w:rsidR="00E629E8" w:rsidRDefault="00E629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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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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41A7C4C8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6B68079A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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E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F"/>
    <w:multiLevelType w:val="hybridMultilevel"/>
    <w:tmpl w:val="431BD7B6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3F2DBA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3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4154010"/>
    <w:multiLevelType w:val="multilevel"/>
    <w:tmpl w:val="D468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51513B2"/>
    <w:multiLevelType w:val="multilevel"/>
    <w:tmpl w:val="98F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BF43A2C"/>
    <w:multiLevelType w:val="multilevel"/>
    <w:tmpl w:val="F32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D6E5E"/>
    <w:multiLevelType w:val="multilevel"/>
    <w:tmpl w:val="B74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D1A4707"/>
    <w:multiLevelType w:val="multilevel"/>
    <w:tmpl w:val="406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F154B8C"/>
    <w:multiLevelType w:val="multilevel"/>
    <w:tmpl w:val="F8F6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01A6190"/>
    <w:multiLevelType w:val="multilevel"/>
    <w:tmpl w:val="4C0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C13696"/>
    <w:multiLevelType w:val="hybridMultilevel"/>
    <w:tmpl w:val="935EFF58"/>
    <w:lvl w:ilvl="0" w:tplc="C10A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390A1B"/>
    <w:multiLevelType w:val="hybridMultilevel"/>
    <w:tmpl w:val="B01CC0F8"/>
    <w:lvl w:ilvl="0" w:tplc="6010D94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7B161D"/>
    <w:multiLevelType w:val="multilevel"/>
    <w:tmpl w:val="31C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DC4A16"/>
    <w:multiLevelType w:val="multilevel"/>
    <w:tmpl w:val="DCA6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033145"/>
    <w:multiLevelType w:val="hybridMultilevel"/>
    <w:tmpl w:val="19E258A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BA0D39"/>
    <w:multiLevelType w:val="hybridMultilevel"/>
    <w:tmpl w:val="563C8FC8"/>
    <w:lvl w:ilvl="0" w:tplc="D9C2A27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179C4"/>
    <w:multiLevelType w:val="multilevel"/>
    <w:tmpl w:val="5ED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2D3D15"/>
    <w:multiLevelType w:val="multilevel"/>
    <w:tmpl w:val="43E2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441CED"/>
    <w:multiLevelType w:val="multilevel"/>
    <w:tmpl w:val="B590ED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F560F39"/>
    <w:multiLevelType w:val="multilevel"/>
    <w:tmpl w:val="3EC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DD4899"/>
    <w:multiLevelType w:val="multilevel"/>
    <w:tmpl w:val="C02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C918F7"/>
    <w:multiLevelType w:val="hybridMultilevel"/>
    <w:tmpl w:val="E7902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47084"/>
    <w:multiLevelType w:val="multilevel"/>
    <w:tmpl w:val="B162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7A1D63"/>
    <w:multiLevelType w:val="multilevel"/>
    <w:tmpl w:val="48E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091842"/>
    <w:multiLevelType w:val="multilevel"/>
    <w:tmpl w:val="9746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D53503"/>
    <w:multiLevelType w:val="multilevel"/>
    <w:tmpl w:val="E5C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C32FB3"/>
    <w:multiLevelType w:val="multilevel"/>
    <w:tmpl w:val="5078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3C528F"/>
    <w:multiLevelType w:val="multilevel"/>
    <w:tmpl w:val="1CE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2F0183"/>
    <w:multiLevelType w:val="multilevel"/>
    <w:tmpl w:val="381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062DD1"/>
    <w:multiLevelType w:val="multilevel"/>
    <w:tmpl w:val="D3F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074A5C"/>
    <w:multiLevelType w:val="multilevel"/>
    <w:tmpl w:val="E27660D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FF64FF"/>
    <w:multiLevelType w:val="multilevel"/>
    <w:tmpl w:val="A898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38"/>
  </w:num>
  <w:num w:numId="3">
    <w:abstractNumId w:val="16"/>
  </w:num>
  <w:num w:numId="4">
    <w:abstractNumId w:val="20"/>
  </w:num>
  <w:num w:numId="5">
    <w:abstractNumId w:val="29"/>
  </w:num>
  <w:num w:numId="6">
    <w:abstractNumId w:val="33"/>
  </w:num>
  <w:num w:numId="7">
    <w:abstractNumId w:val="41"/>
  </w:num>
  <w:num w:numId="8">
    <w:abstractNumId w:val="19"/>
  </w:num>
  <w:num w:numId="9">
    <w:abstractNumId w:val="21"/>
  </w:num>
  <w:num w:numId="10">
    <w:abstractNumId w:val="17"/>
  </w:num>
  <w:num w:numId="11">
    <w:abstractNumId w:val="44"/>
  </w:num>
  <w:num w:numId="12">
    <w:abstractNumId w:val="40"/>
  </w:num>
  <w:num w:numId="13">
    <w:abstractNumId w:val="32"/>
  </w:num>
  <w:num w:numId="14">
    <w:abstractNumId w:val="36"/>
  </w:num>
  <w:num w:numId="15">
    <w:abstractNumId w:val="39"/>
  </w:num>
  <w:num w:numId="16">
    <w:abstractNumId w:val="35"/>
  </w:num>
  <w:num w:numId="17">
    <w:abstractNumId w:val="34"/>
  </w:num>
  <w:num w:numId="18">
    <w:abstractNumId w:val="25"/>
  </w:num>
  <w:num w:numId="19">
    <w:abstractNumId w:val="26"/>
  </w:num>
  <w:num w:numId="20">
    <w:abstractNumId w:val="30"/>
  </w:num>
  <w:num w:numId="21">
    <w:abstractNumId w:val="22"/>
  </w:num>
  <w:num w:numId="22">
    <w:abstractNumId w:val="42"/>
  </w:num>
  <w:num w:numId="23">
    <w:abstractNumId w:val="27"/>
  </w:num>
  <w:num w:numId="24">
    <w:abstractNumId w:val="31"/>
  </w:num>
  <w:num w:numId="25">
    <w:abstractNumId w:val="43"/>
  </w:num>
  <w:num w:numId="26">
    <w:abstractNumId w:val="18"/>
  </w:num>
  <w:num w:numId="27">
    <w:abstractNumId w:val="23"/>
  </w:num>
  <w:num w:numId="28">
    <w:abstractNumId w:val="2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8"/>
  </w:num>
  <w:num w:numId="38">
    <w:abstractNumId w:val="9"/>
  </w:num>
  <w:num w:numId="39">
    <w:abstractNumId w:val="10"/>
  </w:num>
  <w:num w:numId="40">
    <w:abstractNumId w:val="11"/>
  </w:num>
  <w:num w:numId="41">
    <w:abstractNumId w:val="12"/>
  </w:num>
  <w:num w:numId="42">
    <w:abstractNumId w:val="13"/>
  </w:num>
  <w:num w:numId="43">
    <w:abstractNumId w:val="14"/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294"/>
    <w:rsid w:val="000012C1"/>
    <w:rsid w:val="00013F7F"/>
    <w:rsid w:val="000353EE"/>
    <w:rsid w:val="000578E6"/>
    <w:rsid w:val="00057B18"/>
    <w:rsid w:val="000605C7"/>
    <w:rsid w:val="00060AC1"/>
    <w:rsid w:val="00064645"/>
    <w:rsid w:val="00072CDB"/>
    <w:rsid w:val="00090BBA"/>
    <w:rsid w:val="000932F3"/>
    <w:rsid w:val="000D2D0B"/>
    <w:rsid w:val="000E484B"/>
    <w:rsid w:val="000F2338"/>
    <w:rsid w:val="000F478E"/>
    <w:rsid w:val="00120650"/>
    <w:rsid w:val="00136EDF"/>
    <w:rsid w:val="00150F7B"/>
    <w:rsid w:val="00160941"/>
    <w:rsid w:val="00176B0C"/>
    <w:rsid w:val="00180A29"/>
    <w:rsid w:val="00182A42"/>
    <w:rsid w:val="00184EC5"/>
    <w:rsid w:val="001856F6"/>
    <w:rsid w:val="00185E47"/>
    <w:rsid w:val="00190FB0"/>
    <w:rsid w:val="00192E4B"/>
    <w:rsid w:val="001951B4"/>
    <w:rsid w:val="001B41C3"/>
    <w:rsid w:val="001B640B"/>
    <w:rsid w:val="001E0436"/>
    <w:rsid w:val="001E36BE"/>
    <w:rsid w:val="001E6ED8"/>
    <w:rsid w:val="00203DF9"/>
    <w:rsid w:val="00206D76"/>
    <w:rsid w:val="00210926"/>
    <w:rsid w:val="00215D4D"/>
    <w:rsid w:val="00222E28"/>
    <w:rsid w:val="0025055D"/>
    <w:rsid w:val="00255003"/>
    <w:rsid w:val="00264086"/>
    <w:rsid w:val="00286693"/>
    <w:rsid w:val="00292FCC"/>
    <w:rsid w:val="002A211F"/>
    <w:rsid w:val="002B0A8C"/>
    <w:rsid w:val="002B28FF"/>
    <w:rsid w:val="002B574F"/>
    <w:rsid w:val="002D7EF6"/>
    <w:rsid w:val="002F3A19"/>
    <w:rsid w:val="00330554"/>
    <w:rsid w:val="00335CB2"/>
    <w:rsid w:val="00340542"/>
    <w:rsid w:val="00341510"/>
    <w:rsid w:val="0034202B"/>
    <w:rsid w:val="00346E97"/>
    <w:rsid w:val="00350D23"/>
    <w:rsid w:val="00355068"/>
    <w:rsid w:val="00360D98"/>
    <w:rsid w:val="0037536C"/>
    <w:rsid w:val="00377705"/>
    <w:rsid w:val="0039124C"/>
    <w:rsid w:val="003A15A2"/>
    <w:rsid w:val="003A4324"/>
    <w:rsid w:val="003B421D"/>
    <w:rsid w:val="003C18BC"/>
    <w:rsid w:val="003C24B7"/>
    <w:rsid w:val="003C4927"/>
    <w:rsid w:val="003E1B2A"/>
    <w:rsid w:val="003F1919"/>
    <w:rsid w:val="004125AE"/>
    <w:rsid w:val="00416E5C"/>
    <w:rsid w:val="00431BEF"/>
    <w:rsid w:val="004352DE"/>
    <w:rsid w:val="00441351"/>
    <w:rsid w:val="00461FF5"/>
    <w:rsid w:val="004709A8"/>
    <w:rsid w:val="00471F4C"/>
    <w:rsid w:val="0047453F"/>
    <w:rsid w:val="00485042"/>
    <w:rsid w:val="00486B37"/>
    <w:rsid w:val="004939EC"/>
    <w:rsid w:val="004A7A03"/>
    <w:rsid w:val="004B785B"/>
    <w:rsid w:val="0051481F"/>
    <w:rsid w:val="00514CEF"/>
    <w:rsid w:val="00521D64"/>
    <w:rsid w:val="005456AA"/>
    <w:rsid w:val="005660AE"/>
    <w:rsid w:val="00573303"/>
    <w:rsid w:val="00581E17"/>
    <w:rsid w:val="00585AF9"/>
    <w:rsid w:val="005B03ED"/>
    <w:rsid w:val="005B18F3"/>
    <w:rsid w:val="005C235B"/>
    <w:rsid w:val="005E00B0"/>
    <w:rsid w:val="005E3803"/>
    <w:rsid w:val="005E7AEE"/>
    <w:rsid w:val="005F246E"/>
    <w:rsid w:val="005F3525"/>
    <w:rsid w:val="00603334"/>
    <w:rsid w:val="00625430"/>
    <w:rsid w:val="0063607C"/>
    <w:rsid w:val="0063665E"/>
    <w:rsid w:val="00637AF3"/>
    <w:rsid w:val="00654C42"/>
    <w:rsid w:val="006567DA"/>
    <w:rsid w:val="00692A96"/>
    <w:rsid w:val="00696331"/>
    <w:rsid w:val="006C5B9E"/>
    <w:rsid w:val="006D3FF6"/>
    <w:rsid w:val="006D6246"/>
    <w:rsid w:val="006E33F2"/>
    <w:rsid w:val="006E6FF1"/>
    <w:rsid w:val="006E7FB4"/>
    <w:rsid w:val="00713909"/>
    <w:rsid w:val="00714D78"/>
    <w:rsid w:val="00715799"/>
    <w:rsid w:val="0071620B"/>
    <w:rsid w:val="0072011B"/>
    <w:rsid w:val="00721D5E"/>
    <w:rsid w:val="00723B65"/>
    <w:rsid w:val="00726294"/>
    <w:rsid w:val="00737221"/>
    <w:rsid w:val="007627F9"/>
    <w:rsid w:val="00777F9E"/>
    <w:rsid w:val="007A6588"/>
    <w:rsid w:val="007C0E11"/>
    <w:rsid w:val="007C7295"/>
    <w:rsid w:val="007F246A"/>
    <w:rsid w:val="008155BB"/>
    <w:rsid w:val="00824128"/>
    <w:rsid w:val="00827330"/>
    <w:rsid w:val="00827A61"/>
    <w:rsid w:val="00831979"/>
    <w:rsid w:val="008329FA"/>
    <w:rsid w:val="00837B77"/>
    <w:rsid w:val="0085005A"/>
    <w:rsid w:val="00866639"/>
    <w:rsid w:val="0087019A"/>
    <w:rsid w:val="0088493E"/>
    <w:rsid w:val="0088496E"/>
    <w:rsid w:val="00885EE1"/>
    <w:rsid w:val="008A29BA"/>
    <w:rsid w:val="008A471A"/>
    <w:rsid w:val="008A4882"/>
    <w:rsid w:val="008B395C"/>
    <w:rsid w:val="008B45CB"/>
    <w:rsid w:val="008F7725"/>
    <w:rsid w:val="008F7AFB"/>
    <w:rsid w:val="00910745"/>
    <w:rsid w:val="00914E49"/>
    <w:rsid w:val="00914E89"/>
    <w:rsid w:val="0093626C"/>
    <w:rsid w:val="00937160"/>
    <w:rsid w:val="00961EA3"/>
    <w:rsid w:val="00965F73"/>
    <w:rsid w:val="00966288"/>
    <w:rsid w:val="00967414"/>
    <w:rsid w:val="00994138"/>
    <w:rsid w:val="009966AB"/>
    <w:rsid w:val="009A74F2"/>
    <w:rsid w:val="009B28A0"/>
    <w:rsid w:val="009B7644"/>
    <w:rsid w:val="009C1D8B"/>
    <w:rsid w:val="009E6CDE"/>
    <w:rsid w:val="009F6416"/>
    <w:rsid w:val="00A1097F"/>
    <w:rsid w:val="00A256BA"/>
    <w:rsid w:val="00A547A9"/>
    <w:rsid w:val="00A55395"/>
    <w:rsid w:val="00A6653B"/>
    <w:rsid w:val="00A87A8E"/>
    <w:rsid w:val="00A909E3"/>
    <w:rsid w:val="00A93101"/>
    <w:rsid w:val="00AA5AE4"/>
    <w:rsid w:val="00AA77E7"/>
    <w:rsid w:val="00AC2629"/>
    <w:rsid w:val="00AC4C25"/>
    <w:rsid w:val="00AC4FF2"/>
    <w:rsid w:val="00AC7BF6"/>
    <w:rsid w:val="00AD17B7"/>
    <w:rsid w:val="00AF2B16"/>
    <w:rsid w:val="00AF73EF"/>
    <w:rsid w:val="00B47767"/>
    <w:rsid w:val="00B56C72"/>
    <w:rsid w:val="00B57917"/>
    <w:rsid w:val="00B61086"/>
    <w:rsid w:val="00B84B19"/>
    <w:rsid w:val="00B8734D"/>
    <w:rsid w:val="00B9672D"/>
    <w:rsid w:val="00BA5429"/>
    <w:rsid w:val="00BB15CE"/>
    <w:rsid w:val="00BB2D4F"/>
    <w:rsid w:val="00BE7DF2"/>
    <w:rsid w:val="00BF218A"/>
    <w:rsid w:val="00C052FD"/>
    <w:rsid w:val="00C126D0"/>
    <w:rsid w:val="00C24D20"/>
    <w:rsid w:val="00C262DD"/>
    <w:rsid w:val="00C3764B"/>
    <w:rsid w:val="00C41F1A"/>
    <w:rsid w:val="00C60528"/>
    <w:rsid w:val="00C62A01"/>
    <w:rsid w:val="00C636CA"/>
    <w:rsid w:val="00C84E66"/>
    <w:rsid w:val="00C85446"/>
    <w:rsid w:val="00C9000A"/>
    <w:rsid w:val="00C90B31"/>
    <w:rsid w:val="00C9506B"/>
    <w:rsid w:val="00CB455A"/>
    <w:rsid w:val="00CC0B25"/>
    <w:rsid w:val="00CC6156"/>
    <w:rsid w:val="00CE548A"/>
    <w:rsid w:val="00D05C6A"/>
    <w:rsid w:val="00D12FD8"/>
    <w:rsid w:val="00D1574B"/>
    <w:rsid w:val="00D46DB2"/>
    <w:rsid w:val="00D60322"/>
    <w:rsid w:val="00D71C95"/>
    <w:rsid w:val="00D77098"/>
    <w:rsid w:val="00DB1D10"/>
    <w:rsid w:val="00DC03A1"/>
    <w:rsid w:val="00DC537D"/>
    <w:rsid w:val="00DC53AF"/>
    <w:rsid w:val="00DD3FEF"/>
    <w:rsid w:val="00DF14DF"/>
    <w:rsid w:val="00E02A4A"/>
    <w:rsid w:val="00E32DD4"/>
    <w:rsid w:val="00E50165"/>
    <w:rsid w:val="00E629E8"/>
    <w:rsid w:val="00E66FD3"/>
    <w:rsid w:val="00EB0C27"/>
    <w:rsid w:val="00EB3AB6"/>
    <w:rsid w:val="00ED1B5B"/>
    <w:rsid w:val="00EE2944"/>
    <w:rsid w:val="00EE7DF8"/>
    <w:rsid w:val="00EF3119"/>
    <w:rsid w:val="00F222B3"/>
    <w:rsid w:val="00F22DB3"/>
    <w:rsid w:val="00F31158"/>
    <w:rsid w:val="00F34ACD"/>
    <w:rsid w:val="00F5077F"/>
    <w:rsid w:val="00F541FD"/>
    <w:rsid w:val="00F62306"/>
    <w:rsid w:val="00FC6917"/>
    <w:rsid w:val="00FD189E"/>
    <w:rsid w:val="00FE4792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EAF53"/>
  <w15:docId w15:val="{BA93B733-5C9B-4DD8-A51A-E5AA8F6E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el-G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5660AE"/>
    <w:rPr>
      <w:rFonts w:ascii="Arial" w:hAnsi="Arial" w:cs="Arial"/>
    </w:rPr>
  </w:style>
  <w:style w:type="paragraph" w:customStyle="1" w:styleId="xpilsectionheadertop">
    <w:name w:val="xpilsectionheadertop"/>
    <w:basedOn w:val="Normlny"/>
    <w:rsid w:val="005660AE"/>
    <w:pPr>
      <w:pBdr>
        <w:bottom w:val="single" w:sz="2" w:space="8" w:color="5BAF95"/>
      </w:pBdr>
    </w:pPr>
    <w:rPr>
      <w:rFonts w:ascii="Arial" w:hAnsi="Arial" w:cs="Arial"/>
      <w:b/>
      <w:bCs/>
      <w:color w:val="5BAF95"/>
    </w:rPr>
  </w:style>
  <w:style w:type="paragraph" w:customStyle="1" w:styleId="xpilsectionheader2ndlevel">
    <w:name w:val="xpilsectionheader2ndlevel"/>
    <w:basedOn w:val="Normlny"/>
    <w:rsid w:val="005660AE"/>
    <w:rPr>
      <w:rFonts w:ascii="Arial" w:hAnsi="Arial" w:cs="Arial"/>
      <w:b/>
      <w:bCs/>
      <w:color w:val="000000"/>
    </w:rPr>
  </w:style>
  <w:style w:type="paragraph" w:styleId="Normlnysozarkami">
    <w:name w:val="Normal Indent"/>
    <w:basedOn w:val="Normlny"/>
    <w:rsid w:val="006D3FF6"/>
    <w:pPr>
      <w:ind w:left="708"/>
    </w:pPr>
  </w:style>
  <w:style w:type="character" w:styleId="Odkaznakomentr">
    <w:name w:val="annotation reference"/>
    <w:rsid w:val="00BE7D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E7DF2"/>
    <w:rPr>
      <w:sz w:val="20"/>
      <w:szCs w:val="20"/>
    </w:rPr>
  </w:style>
  <w:style w:type="character" w:customStyle="1" w:styleId="TextkomentraChar">
    <w:name w:val="Text komentára Char"/>
    <w:link w:val="Textkomentra"/>
    <w:rsid w:val="00BE7DF2"/>
    <w:rPr>
      <w:lang w:val="sk-SK" w:eastAsia="el-GR"/>
    </w:rPr>
  </w:style>
  <w:style w:type="paragraph" w:styleId="Predmetkomentra">
    <w:name w:val="annotation subject"/>
    <w:basedOn w:val="Textkomentra"/>
    <w:next w:val="Textkomentra"/>
    <w:link w:val="PredmetkomentraChar"/>
    <w:rsid w:val="00BE7DF2"/>
    <w:rPr>
      <w:b/>
      <w:bCs/>
    </w:rPr>
  </w:style>
  <w:style w:type="character" w:customStyle="1" w:styleId="PredmetkomentraChar">
    <w:name w:val="Predmet komentára Char"/>
    <w:link w:val="Predmetkomentra"/>
    <w:rsid w:val="00BE7DF2"/>
    <w:rPr>
      <w:b/>
      <w:bCs/>
      <w:lang w:val="sk-SK" w:eastAsia="el-GR"/>
    </w:rPr>
  </w:style>
  <w:style w:type="paragraph" w:styleId="Textbubliny">
    <w:name w:val="Balloon Text"/>
    <w:basedOn w:val="Normlny"/>
    <w:link w:val="TextbublinyChar"/>
    <w:rsid w:val="00BE7D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E7DF2"/>
    <w:rPr>
      <w:rFonts w:ascii="Tahoma" w:hAnsi="Tahoma" w:cs="Tahoma"/>
      <w:sz w:val="16"/>
      <w:szCs w:val="16"/>
      <w:lang w:val="sk-SK" w:eastAsia="el-GR"/>
    </w:rPr>
  </w:style>
  <w:style w:type="paragraph" w:styleId="Revzia">
    <w:name w:val="Revision"/>
    <w:hidden/>
    <w:uiPriority w:val="99"/>
    <w:semiHidden/>
    <w:rsid w:val="00FD189E"/>
    <w:rPr>
      <w:sz w:val="24"/>
      <w:szCs w:val="24"/>
      <w:lang w:eastAsia="el-GR"/>
    </w:rPr>
  </w:style>
  <w:style w:type="paragraph" w:styleId="Hlavika">
    <w:name w:val="header"/>
    <w:basedOn w:val="Normlny"/>
    <w:link w:val="HlavikaChar"/>
    <w:rsid w:val="00E02A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2A4A"/>
    <w:rPr>
      <w:sz w:val="24"/>
      <w:szCs w:val="24"/>
      <w:lang w:eastAsia="el-GR"/>
    </w:rPr>
  </w:style>
  <w:style w:type="paragraph" w:styleId="Pta">
    <w:name w:val="footer"/>
    <w:basedOn w:val="Normlny"/>
    <w:link w:val="PtaChar"/>
    <w:uiPriority w:val="99"/>
    <w:rsid w:val="00E02A4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2A4A"/>
    <w:rPr>
      <w:sz w:val="24"/>
      <w:szCs w:val="24"/>
      <w:lang w:eastAsia="el-GR"/>
    </w:rPr>
  </w:style>
  <w:style w:type="character" w:customStyle="1" w:styleId="gt-baf-cell">
    <w:name w:val="gt-baf-cell"/>
    <w:rsid w:val="00BB2D4F"/>
  </w:style>
  <w:style w:type="paragraph" w:styleId="Odsekzoznamu">
    <w:name w:val="List Paragraph"/>
    <w:basedOn w:val="Normlny"/>
    <w:uiPriority w:val="34"/>
    <w:qFormat/>
    <w:rsid w:val="008F7725"/>
    <w:pPr>
      <w:ind w:left="720"/>
      <w:contextualSpacing/>
    </w:pPr>
  </w:style>
  <w:style w:type="paragraph" w:customStyle="1" w:styleId="Default">
    <w:name w:val="Default"/>
    <w:rsid w:val="00AA5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58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7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6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198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5410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50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31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549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9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02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059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58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00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18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11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99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12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38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8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4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65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3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72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39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53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33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C856-1400-4B60-8A98-DD962D60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2295</Words>
  <Characters>13085</Characters>
  <Application>Microsoft Office Word</Application>
  <DocSecurity>0</DocSecurity>
  <Lines>109</Lines>
  <Paragraphs>30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ANFARM</Company>
  <LinksUpToDate>false</LinksUpToDate>
  <CharactersWithSpaces>15350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Vlakou</dc:creator>
  <cp:lastModifiedBy>Kassayova Andrea</cp:lastModifiedBy>
  <cp:revision>3</cp:revision>
  <cp:lastPrinted>2019-09-26T09:13:00Z</cp:lastPrinted>
  <dcterms:created xsi:type="dcterms:W3CDTF">2019-09-26T09:13:00Z</dcterms:created>
  <dcterms:modified xsi:type="dcterms:W3CDTF">2019-09-26T09:13:00Z</dcterms:modified>
</cp:coreProperties>
</file>