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21D02" w14:textId="77777777" w:rsidR="003E4281" w:rsidRPr="00C600C3" w:rsidRDefault="003E4281" w:rsidP="003E4281">
      <w:pPr>
        <w:pStyle w:val="CM14"/>
        <w:spacing w:after="0"/>
        <w:jc w:val="center"/>
        <w:rPr>
          <w:b/>
          <w:bCs/>
          <w:color w:val="000000"/>
          <w:sz w:val="22"/>
          <w:szCs w:val="22"/>
          <w:lang w:val="sk-SK"/>
        </w:rPr>
      </w:pPr>
      <w:r w:rsidRPr="00C600C3">
        <w:rPr>
          <w:b/>
          <w:bCs/>
          <w:color w:val="000000"/>
          <w:sz w:val="22"/>
          <w:szCs w:val="22"/>
          <w:lang w:val="sk-SK"/>
        </w:rPr>
        <w:t>P</w:t>
      </w:r>
      <w:r w:rsidR="00F8717A" w:rsidRPr="00C600C3">
        <w:rPr>
          <w:b/>
          <w:bCs/>
          <w:color w:val="000000"/>
          <w:sz w:val="22"/>
          <w:szCs w:val="22"/>
          <w:lang w:val="sk-SK"/>
        </w:rPr>
        <w:t xml:space="preserve">ísomná informácia pre </w:t>
      </w:r>
      <w:r w:rsidR="00D42436" w:rsidRPr="00C600C3">
        <w:rPr>
          <w:b/>
          <w:bCs/>
          <w:color w:val="000000"/>
          <w:sz w:val="22"/>
          <w:szCs w:val="22"/>
          <w:lang w:val="sk-SK"/>
        </w:rPr>
        <w:t xml:space="preserve">používateľku </w:t>
      </w:r>
    </w:p>
    <w:p w14:paraId="504FC837" w14:textId="77777777" w:rsidR="003E4281" w:rsidRPr="00C600C3" w:rsidRDefault="003E4281" w:rsidP="003263AA">
      <w:pPr>
        <w:pStyle w:val="WW-Default"/>
        <w:jc w:val="center"/>
        <w:rPr>
          <w:sz w:val="22"/>
          <w:szCs w:val="22"/>
          <w:lang w:val="sk-SK"/>
        </w:rPr>
      </w:pPr>
    </w:p>
    <w:p w14:paraId="1FC0D4CD" w14:textId="77777777" w:rsidR="003263AA" w:rsidRPr="00C600C3" w:rsidRDefault="003263AA" w:rsidP="003263AA">
      <w:pPr>
        <w:jc w:val="center"/>
        <w:rPr>
          <w:b/>
          <w:bCs/>
          <w:sz w:val="22"/>
          <w:szCs w:val="22"/>
        </w:rPr>
      </w:pPr>
      <w:bookmarkStart w:id="0" w:name="_GoBack"/>
      <w:r w:rsidRPr="00C600C3">
        <w:rPr>
          <w:b/>
          <w:bCs/>
          <w:sz w:val="22"/>
          <w:szCs w:val="22"/>
        </w:rPr>
        <w:t>FOSTIMON HP 75 IU</w:t>
      </w:r>
    </w:p>
    <w:bookmarkEnd w:id="0"/>
    <w:p w14:paraId="43B088C0" w14:textId="77777777" w:rsidR="003263AA" w:rsidRPr="00C600C3" w:rsidRDefault="003263AA" w:rsidP="003263AA">
      <w:pPr>
        <w:jc w:val="center"/>
        <w:rPr>
          <w:b/>
          <w:bCs/>
          <w:sz w:val="22"/>
          <w:szCs w:val="22"/>
        </w:rPr>
      </w:pPr>
      <w:r w:rsidRPr="00C600C3">
        <w:rPr>
          <w:b/>
          <w:bCs/>
          <w:sz w:val="22"/>
          <w:szCs w:val="22"/>
        </w:rPr>
        <w:t>FOSTIMON HP 150 IU</w:t>
      </w:r>
    </w:p>
    <w:p w14:paraId="667B0424" w14:textId="77777777" w:rsidR="00410D66" w:rsidRPr="00C600C3" w:rsidRDefault="00410D66" w:rsidP="00410D66">
      <w:pPr>
        <w:jc w:val="center"/>
        <w:rPr>
          <w:b/>
          <w:bCs/>
          <w:sz w:val="22"/>
          <w:szCs w:val="22"/>
        </w:rPr>
      </w:pPr>
      <w:r w:rsidRPr="00C600C3">
        <w:rPr>
          <w:b/>
          <w:bCs/>
          <w:sz w:val="22"/>
          <w:szCs w:val="22"/>
        </w:rPr>
        <w:t>FOSTIMON HP 225 IU</w:t>
      </w:r>
    </w:p>
    <w:p w14:paraId="185AC37B" w14:textId="77777777" w:rsidR="00410D66" w:rsidRPr="00C600C3" w:rsidRDefault="00410D66" w:rsidP="00410D66">
      <w:pPr>
        <w:jc w:val="center"/>
        <w:rPr>
          <w:b/>
          <w:bCs/>
          <w:sz w:val="22"/>
          <w:szCs w:val="22"/>
        </w:rPr>
      </w:pPr>
      <w:r w:rsidRPr="00C600C3">
        <w:rPr>
          <w:b/>
          <w:bCs/>
          <w:sz w:val="22"/>
          <w:szCs w:val="22"/>
        </w:rPr>
        <w:t>FOSTIMON HP 300 IU</w:t>
      </w:r>
    </w:p>
    <w:p w14:paraId="6D09F676" w14:textId="77777777" w:rsidR="00E36491" w:rsidRPr="00C600C3" w:rsidRDefault="003263AA" w:rsidP="003E4281">
      <w:pPr>
        <w:jc w:val="center"/>
        <w:rPr>
          <w:rFonts w:eastAsia="Arial"/>
          <w:b/>
          <w:bCs/>
          <w:color w:val="000000"/>
          <w:sz w:val="22"/>
          <w:szCs w:val="22"/>
        </w:rPr>
      </w:pPr>
      <w:r w:rsidRPr="00C600C3">
        <w:rPr>
          <w:b/>
          <w:bCs/>
          <w:sz w:val="22"/>
          <w:szCs w:val="22"/>
        </w:rPr>
        <w:t>prášok a rozpúšťadlo na injekčný roztok</w:t>
      </w:r>
    </w:p>
    <w:p w14:paraId="3240F039" w14:textId="77777777" w:rsidR="00D42436" w:rsidRPr="00C600C3" w:rsidRDefault="00D42436" w:rsidP="003E4281">
      <w:pPr>
        <w:jc w:val="center"/>
        <w:rPr>
          <w:sz w:val="22"/>
          <w:szCs w:val="22"/>
        </w:rPr>
      </w:pPr>
    </w:p>
    <w:p w14:paraId="004C8F28" w14:textId="77777777" w:rsidR="003E4281" w:rsidRPr="00C600C3" w:rsidRDefault="003263AA" w:rsidP="003E4281">
      <w:pPr>
        <w:jc w:val="center"/>
        <w:rPr>
          <w:sz w:val="22"/>
          <w:szCs w:val="22"/>
        </w:rPr>
      </w:pPr>
      <w:r w:rsidRPr="00C600C3">
        <w:rPr>
          <w:sz w:val="22"/>
          <w:szCs w:val="22"/>
        </w:rPr>
        <w:t>urofolitropín</w:t>
      </w:r>
    </w:p>
    <w:p w14:paraId="141C99D8" w14:textId="77777777" w:rsidR="003E4281" w:rsidRPr="00C600C3" w:rsidRDefault="003E4281" w:rsidP="003E4281">
      <w:pPr>
        <w:pStyle w:val="WW-Default"/>
        <w:rPr>
          <w:color w:val="auto"/>
          <w:sz w:val="22"/>
          <w:szCs w:val="22"/>
          <w:lang w:val="sk-SK"/>
        </w:rPr>
      </w:pPr>
    </w:p>
    <w:tbl>
      <w:tblPr>
        <w:tblW w:w="0" w:type="auto"/>
        <w:tblInd w:w="-51" w:type="dxa"/>
        <w:tblLayout w:type="fixed"/>
        <w:tblCellMar>
          <w:left w:w="70" w:type="dxa"/>
          <w:right w:w="70" w:type="dxa"/>
        </w:tblCellMar>
        <w:tblLook w:val="0000" w:firstRow="0" w:lastRow="0" w:firstColumn="0" w:lastColumn="0" w:noHBand="0" w:noVBand="0"/>
      </w:tblPr>
      <w:tblGrid>
        <w:gridCol w:w="9031"/>
      </w:tblGrid>
      <w:tr w:rsidR="003E4281" w:rsidRPr="00D83A97" w14:paraId="6F73537B" w14:textId="77777777" w:rsidTr="00356990">
        <w:trPr>
          <w:trHeight w:val="2160"/>
        </w:trPr>
        <w:tc>
          <w:tcPr>
            <w:tcW w:w="9031" w:type="dxa"/>
          </w:tcPr>
          <w:p w14:paraId="2846C2AC" w14:textId="77777777" w:rsidR="003E4281" w:rsidRPr="00D83A97" w:rsidRDefault="003E4281" w:rsidP="00773D50">
            <w:pPr>
              <w:ind w:right="-2"/>
              <w:rPr>
                <w:sz w:val="22"/>
                <w:szCs w:val="22"/>
              </w:rPr>
            </w:pPr>
            <w:r w:rsidRPr="00C600C3">
              <w:rPr>
                <w:b/>
                <w:sz w:val="22"/>
                <w:szCs w:val="22"/>
              </w:rPr>
              <w:t>Pozorne si prečítajte celú písomnú informáciu predtým, ako začnete užívať</w:t>
            </w:r>
            <w:r w:rsidRPr="00D83A97">
              <w:rPr>
                <w:sz w:val="22"/>
                <w:szCs w:val="22"/>
              </w:rPr>
              <w:t xml:space="preserve"> </w:t>
            </w:r>
            <w:r w:rsidRPr="00D83A97">
              <w:rPr>
                <w:b/>
                <w:sz w:val="22"/>
                <w:szCs w:val="22"/>
              </w:rPr>
              <w:t>tento liek, pretože obsahuje pre vás dôležité informácie.</w:t>
            </w:r>
          </w:p>
          <w:p w14:paraId="3DA7021A" w14:textId="77777777" w:rsidR="003E4281" w:rsidRPr="00D83A97" w:rsidRDefault="003E4281" w:rsidP="00773D50">
            <w:pPr>
              <w:numPr>
                <w:ilvl w:val="0"/>
                <w:numId w:val="1"/>
              </w:numPr>
              <w:overflowPunct/>
              <w:autoSpaceDE/>
              <w:autoSpaceDN/>
              <w:adjustRightInd/>
              <w:ind w:left="567" w:right="-2" w:hanging="567"/>
              <w:textAlignment w:val="auto"/>
              <w:rPr>
                <w:sz w:val="22"/>
                <w:szCs w:val="22"/>
              </w:rPr>
            </w:pPr>
            <w:r w:rsidRPr="00D83A97">
              <w:rPr>
                <w:sz w:val="22"/>
                <w:szCs w:val="22"/>
              </w:rPr>
              <w:t>Túto písomnú informáciu si uschovajte. Možno bude potrebné, aby ste si ju znovu prečítali.</w:t>
            </w:r>
          </w:p>
          <w:p w14:paraId="4B0885A6" w14:textId="77777777" w:rsidR="003E4281" w:rsidRPr="00D83A97" w:rsidRDefault="003E4281" w:rsidP="00773D50">
            <w:pPr>
              <w:numPr>
                <w:ilvl w:val="0"/>
                <w:numId w:val="1"/>
              </w:numPr>
              <w:overflowPunct/>
              <w:autoSpaceDE/>
              <w:autoSpaceDN/>
              <w:adjustRightInd/>
              <w:ind w:left="567" w:right="-2" w:hanging="567"/>
              <w:textAlignment w:val="auto"/>
              <w:rPr>
                <w:sz w:val="22"/>
                <w:szCs w:val="22"/>
              </w:rPr>
            </w:pPr>
            <w:r w:rsidRPr="00D83A97">
              <w:rPr>
                <w:sz w:val="22"/>
                <w:szCs w:val="22"/>
              </w:rPr>
              <w:t>Ak máte akékoľvek ďalšie otázky, obráťte sa na svojho lekára alebo lekárnika.</w:t>
            </w:r>
          </w:p>
          <w:p w14:paraId="20FC01DB" w14:textId="77777777" w:rsidR="003E4281" w:rsidRPr="00D83A97" w:rsidRDefault="003E4281" w:rsidP="00773D50">
            <w:pPr>
              <w:numPr>
                <w:ilvl w:val="0"/>
                <w:numId w:val="1"/>
              </w:numPr>
              <w:overflowPunct/>
              <w:autoSpaceDE/>
              <w:autoSpaceDN/>
              <w:adjustRightInd/>
              <w:ind w:left="567" w:right="-2" w:hanging="567"/>
              <w:textAlignment w:val="auto"/>
              <w:rPr>
                <w:b/>
                <w:sz w:val="22"/>
                <w:szCs w:val="22"/>
              </w:rPr>
            </w:pPr>
            <w:r w:rsidRPr="00D83A97">
              <w:rPr>
                <w:sz w:val="22"/>
                <w:szCs w:val="22"/>
              </w:rPr>
              <w:t xml:space="preserve">Tento liek bol predpísaný iba vám. Nedávajte ho nikomu inému. Môže mu uškodiť, dokonca aj vtedy, ak má rovnaké </w:t>
            </w:r>
            <w:r w:rsidR="00D42436" w:rsidRPr="00D83A97">
              <w:rPr>
                <w:sz w:val="22"/>
                <w:szCs w:val="22"/>
              </w:rPr>
              <w:t xml:space="preserve">prejavy </w:t>
            </w:r>
            <w:r w:rsidRPr="00D83A97">
              <w:rPr>
                <w:sz w:val="22"/>
                <w:szCs w:val="22"/>
              </w:rPr>
              <w:t>ochorenia ako vy.</w:t>
            </w:r>
          </w:p>
          <w:p w14:paraId="7EDFEC25" w14:textId="77777777" w:rsidR="003E4281" w:rsidRPr="00D83A97" w:rsidRDefault="003E4281" w:rsidP="00F8717A">
            <w:pPr>
              <w:numPr>
                <w:ilvl w:val="0"/>
                <w:numId w:val="1"/>
              </w:numPr>
              <w:overflowPunct/>
              <w:autoSpaceDE/>
              <w:autoSpaceDN/>
              <w:adjustRightInd/>
              <w:ind w:left="567" w:right="-2" w:hanging="567"/>
              <w:textAlignment w:val="auto"/>
              <w:rPr>
                <w:b/>
                <w:sz w:val="22"/>
                <w:szCs w:val="22"/>
              </w:rPr>
            </w:pPr>
            <w:r w:rsidRPr="00D83A97">
              <w:rPr>
                <w:sz w:val="22"/>
                <w:szCs w:val="22"/>
              </w:rPr>
              <w:t>Ak sa u vás vyskytne akýkoľvek vedľajší účinok, obráťte sa na svojho lekára alebo lekárnika. To sa týka aj akýchkoľvek vedľajších účinkov, ktoré nie sú uvedené v tejto písomnej informácii.</w:t>
            </w:r>
            <w:r w:rsidR="00E36491" w:rsidRPr="00D83A97">
              <w:rPr>
                <w:sz w:val="22"/>
                <w:szCs w:val="22"/>
              </w:rPr>
              <w:t xml:space="preserve"> Pozri časť 4.</w:t>
            </w:r>
          </w:p>
        </w:tc>
      </w:tr>
    </w:tbl>
    <w:p w14:paraId="36568241" w14:textId="77777777" w:rsidR="003E4281" w:rsidRPr="00D83A97" w:rsidRDefault="003E4281" w:rsidP="003E4281">
      <w:pPr>
        <w:pStyle w:val="WW-Default"/>
        <w:rPr>
          <w:sz w:val="22"/>
          <w:szCs w:val="22"/>
          <w:lang w:val="sk-SK"/>
        </w:rPr>
      </w:pPr>
    </w:p>
    <w:p w14:paraId="2FCFD919" w14:textId="77777777" w:rsidR="003E4281" w:rsidRPr="00D83A97" w:rsidRDefault="003E4281" w:rsidP="003E4281">
      <w:pPr>
        <w:pStyle w:val="CM3"/>
        <w:spacing w:line="240" w:lineRule="auto"/>
        <w:rPr>
          <w:sz w:val="22"/>
          <w:szCs w:val="22"/>
          <w:lang w:val="sk-SK"/>
        </w:rPr>
      </w:pPr>
      <w:r w:rsidRPr="00D83A97">
        <w:rPr>
          <w:b/>
          <w:bCs/>
          <w:sz w:val="22"/>
          <w:szCs w:val="22"/>
          <w:lang w:val="sk-SK"/>
        </w:rPr>
        <w:t>V tejto písomnej informácii sa dozviete</w:t>
      </w:r>
      <w:r w:rsidRPr="00D83A97">
        <w:rPr>
          <w:sz w:val="22"/>
          <w:szCs w:val="22"/>
          <w:lang w:val="sk-SK"/>
        </w:rPr>
        <w:t xml:space="preserve">: </w:t>
      </w:r>
    </w:p>
    <w:p w14:paraId="53C8539F" w14:textId="77777777" w:rsidR="003E4281" w:rsidRPr="00D83A97" w:rsidRDefault="003E4281" w:rsidP="003E4281">
      <w:pPr>
        <w:pStyle w:val="WW-Default"/>
        <w:rPr>
          <w:color w:val="auto"/>
          <w:sz w:val="22"/>
          <w:szCs w:val="22"/>
          <w:lang w:val="sk-SK"/>
        </w:rPr>
      </w:pPr>
      <w:r w:rsidRPr="00D83A97">
        <w:rPr>
          <w:color w:val="auto"/>
          <w:sz w:val="22"/>
          <w:szCs w:val="22"/>
          <w:lang w:val="sk-SK"/>
        </w:rPr>
        <w:t xml:space="preserve">1. </w:t>
      </w:r>
      <w:r w:rsidRPr="00D83A97">
        <w:rPr>
          <w:color w:val="auto"/>
          <w:sz w:val="22"/>
          <w:szCs w:val="22"/>
          <w:lang w:val="sk-SK"/>
        </w:rPr>
        <w:tab/>
        <w:t>Čo je F</w:t>
      </w:r>
      <w:r w:rsidR="002B495D" w:rsidRPr="00D83A97">
        <w:rPr>
          <w:color w:val="auto"/>
          <w:sz w:val="22"/>
          <w:szCs w:val="22"/>
          <w:lang w:val="sk-SK"/>
        </w:rPr>
        <w:t>OSTIMON</w:t>
      </w:r>
      <w:r w:rsidR="00557D18" w:rsidRPr="00D83A97">
        <w:rPr>
          <w:color w:val="auto"/>
          <w:sz w:val="22"/>
          <w:szCs w:val="22"/>
          <w:lang w:val="sk-SK"/>
        </w:rPr>
        <w:t xml:space="preserve"> HP</w:t>
      </w:r>
      <w:r w:rsidRPr="00D83A97">
        <w:rPr>
          <w:sz w:val="22"/>
          <w:szCs w:val="22"/>
          <w:lang w:val="sk-SK"/>
        </w:rPr>
        <w:t xml:space="preserve"> </w:t>
      </w:r>
      <w:r w:rsidRPr="00D83A97">
        <w:rPr>
          <w:color w:val="auto"/>
          <w:sz w:val="22"/>
          <w:szCs w:val="22"/>
          <w:lang w:val="sk-SK"/>
        </w:rPr>
        <w:t xml:space="preserve">a na čo sa používa </w:t>
      </w:r>
    </w:p>
    <w:p w14:paraId="473CD5CD" w14:textId="77777777" w:rsidR="003E4281" w:rsidRPr="00D83A97" w:rsidRDefault="003E4281" w:rsidP="003E4281">
      <w:pPr>
        <w:pStyle w:val="WW-Default"/>
        <w:rPr>
          <w:color w:val="auto"/>
          <w:sz w:val="22"/>
          <w:szCs w:val="22"/>
          <w:lang w:val="sk-SK"/>
        </w:rPr>
      </w:pPr>
      <w:r w:rsidRPr="00D83A97">
        <w:rPr>
          <w:color w:val="auto"/>
          <w:sz w:val="22"/>
          <w:szCs w:val="22"/>
          <w:lang w:val="sk-SK"/>
        </w:rPr>
        <w:t xml:space="preserve">2. </w:t>
      </w:r>
      <w:r w:rsidRPr="00D83A97">
        <w:rPr>
          <w:color w:val="auto"/>
          <w:sz w:val="22"/>
          <w:szCs w:val="22"/>
          <w:lang w:val="sk-SK"/>
        </w:rPr>
        <w:tab/>
        <w:t xml:space="preserve">Čo potrebujete vedieť </w:t>
      </w:r>
      <w:r w:rsidR="00E36491" w:rsidRPr="00D83A97">
        <w:rPr>
          <w:color w:val="auto"/>
          <w:sz w:val="22"/>
          <w:szCs w:val="22"/>
          <w:lang w:val="sk-SK"/>
        </w:rPr>
        <w:t>predtým</w:t>
      </w:r>
      <w:r w:rsidRPr="00D83A97">
        <w:rPr>
          <w:color w:val="auto"/>
          <w:sz w:val="22"/>
          <w:szCs w:val="22"/>
          <w:lang w:val="sk-SK"/>
        </w:rPr>
        <w:t xml:space="preserve">, ako </w:t>
      </w:r>
      <w:r w:rsidR="002B495D" w:rsidRPr="00D83A97">
        <w:rPr>
          <w:color w:val="auto"/>
          <w:sz w:val="22"/>
          <w:szCs w:val="22"/>
          <w:lang w:val="sk-SK"/>
        </w:rPr>
        <w:t>po</w:t>
      </w:r>
      <w:r w:rsidRPr="00D83A97">
        <w:rPr>
          <w:color w:val="auto"/>
          <w:sz w:val="22"/>
          <w:szCs w:val="22"/>
          <w:lang w:val="sk-SK"/>
        </w:rPr>
        <w:t>užijete F</w:t>
      </w:r>
      <w:r w:rsidR="002B495D" w:rsidRPr="00D83A97">
        <w:rPr>
          <w:color w:val="auto"/>
          <w:sz w:val="22"/>
          <w:szCs w:val="22"/>
          <w:lang w:val="sk-SK"/>
        </w:rPr>
        <w:t>OSTIMON HP</w:t>
      </w:r>
      <w:r w:rsidRPr="00D83A97">
        <w:rPr>
          <w:color w:val="auto"/>
          <w:sz w:val="22"/>
          <w:szCs w:val="22"/>
          <w:lang w:val="sk-SK"/>
        </w:rPr>
        <w:t xml:space="preserve"> </w:t>
      </w:r>
    </w:p>
    <w:p w14:paraId="03E2E78D" w14:textId="77777777" w:rsidR="003E4281" w:rsidRPr="00D83A97" w:rsidRDefault="003E4281" w:rsidP="003E4281">
      <w:pPr>
        <w:pStyle w:val="WW-Default"/>
        <w:rPr>
          <w:color w:val="auto"/>
          <w:sz w:val="22"/>
          <w:szCs w:val="22"/>
          <w:lang w:val="sk-SK"/>
        </w:rPr>
      </w:pPr>
      <w:r w:rsidRPr="00D83A97">
        <w:rPr>
          <w:color w:val="auto"/>
          <w:sz w:val="22"/>
          <w:szCs w:val="22"/>
          <w:lang w:val="sk-SK"/>
        </w:rPr>
        <w:t xml:space="preserve">3. </w:t>
      </w:r>
      <w:r w:rsidRPr="00D83A97">
        <w:rPr>
          <w:color w:val="auto"/>
          <w:sz w:val="22"/>
          <w:szCs w:val="22"/>
          <w:lang w:val="sk-SK"/>
        </w:rPr>
        <w:tab/>
        <w:t xml:space="preserve">Ako </w:t>
      </w:r>
      <w:r w:rsidR="002B495D" w:rsidRPr="00D83A97">
        <w:rPr>
          <w:color w:val="auto"/>
          <w:sz w:val="22"/>
          <w:szCs w:val="22"/>
          <w:lang w:val="sk-SK"/>
        </w:rPr>
        <w:t>po</w:t>
      </w:r>
      <w:r w:rsidRPr="00D83A97">
        <w:rPr>
          <w:color w:val="auto"/>
          <w:sz w:val="22"/>
          <w:szCs w:val="22"/>
          <w:lang w:val="sk-SK"/>
        </w:rPr>
        <w:t>užívať F</w:t>
      </w:r>
      <w:r w:rsidR="002B495D" w:rsidRPr="00D83A97">
        <w:rPr>
          <w:color w:val="auto"/>
          <w:sz w:val="22"/>
          <w:szCs w:val="22"/>
          <w:lang w:val="sk-SK"/>
        </w:rPr>
        <w:t>OSTIMON HP</w:t>
      </w:r>
      <w:r w:rsidRPr="00D83A97">
        <w:rPr>
          <w:sz w:val="22"/>
          <w:szCs w:val="22"/>
          <w:lang w:val="sk-SK"/>
        </w:rPr>
        <w:t xml:space="preserve"> </w:t>
      </w:r>
      <w:r w:rsidRPr="00D83A97">
        <w:rPr>
          <w:color w:val="auto"/>
          <w:sz w:val="22"/>
          <w:szCs w:val="22"/>
          <w:lang w:val="sk-SK"/>
        </w:rPr>
        <w:t xml:space="preserve"> </w:t>
      </w:r>
    </w:p>
    <w:p w14:paraId="32D9CA0A" w14:textId="77777777" w:rsidR="003E4281" w:rsidRPr="00D83A97" w:rsidRDefault="003E4281" w:rsidP="003E4281">
      <w:pPr>
        <w:pStyle w:val="WW-Default"/>
        <w:rPr>
          <w:color w:val="auto"/>
          <w:sz w:val="22"/>
          <w:szCs w:val="22"/>
          <w:lang w:val="sk-SK"/>
        </w:rPr>
      </w:pPr>
      <w:r w:rsidRPr="00D83A97">
        <w:rPr>
          <w:color w:val="auto"/>
          <w:sz w:val="22"/>
          <w:szCs w:val="22"/>
          <w:lang w:val="sk-SK"/>
        </w:rPr>
        <w:t xml:space="preserve">4. </w:t>
      </w:r>
      <w:r w:rsidRPr="00D83A97">
        <w:rPr>
          <w:color w:val="auto"/>
          <w:sz w:val="22"/>
          <w:szCs w:val="22"/>
          <w:lang w:val="sk-SK"/>
        </w:rPr>
        <w:tab/>
        <w:t xml:space="preserve">Možné vedľajšie účinky </w:t>
      </w:r>
    </w:p>
    <w:p w14:paraId="6828B5DA" w14:textId="77777777" w:rsidR="003E4281" w:rsidRPr="00D83A97" w:rsidRDefault="003E4281" w:rsidP="003E4281">
      <w:pPr>
        <w:pStyle w:val="WW-Default"/>
        <w:rPr>
          <w:color w:val="auto"/>
          <w:sz w:val="22"/>
          <w:szCs w:val="22"/>
          <w:lang w:val="sk-SK"/>
        </w:rPr>
      </w:pPr>
      <w:r w:rsidRPr="00D83A97">
        <w:rPr>
          <w:color w:val="auto"/>
          <w:sz w:val="22"/>
          <w:szCs w:val="22"/>
          <w:lang w:val="sk-SK"/>
        </w:rPr>
        <w:t xml:space="preserve">5. </w:t>
      </w:r>
      <w:r w:rsidRPr="00D83A97">
        <w:rPr>
          <w:color w:val="auto"/>
          <w:sz w:val="22"/>
          <w:szCs w:val="22"/>
          <w:lang w:val="sk-SK"/>
        </w:rPr>
        <w:tab/>
        <w:t>Ako uchovávať F</w:t>
      </w:r>
      <w:r w:rsidR="002B495D" w:rsidRPr="00D83A97">
        <w:rPr>
          <w:color w:val="auto"/>
          <w:sz w:val="22"/>
          <w:szCs w:val="22"/>
          <w:lang w:val="sk-SK"/>
        </w:rPr>
        <w:t>OSTIMON HP</w:t>
      </w:r>
      <w:r w:rsidRPr="00D83A97">
        <w:rPr>
          <w:color w:val="auto"/>
          <w:sz w:val="22"/>
          <w:szCs w:val="22"/>
          <w:lang w:val="sk-SK"/>
        </w:rPr>
        <w:t xml:space="preserve"> </w:t>
      </w:r>
    </w:p>
    <w:p w14:paraId="7CD54C53" w14:textId="77777777" w:rsidR="003E4281" w:rsidRPr="00D83A97" w:rsidRDefault="003E4281" w:rsidP="003E4281">
      <w:pPr>
        <w:pStyle w:val="WW-Default"/>
        <w:rPr>
          <w:color w:val="auto"/>
          <w:sz w:val="22"/>
          <w:szCs w:val="22"/>
          <w:lang w:val="sk-SK"/>
        </w:rPr>
      </w:pPr>
      <w:r w:rsidRPr="00D83A97">
        <w:rPr>
          <w:color w:val="auto"/>
          <w:sz w:val="22"/>
          <w:szCs w:val="22"/>
          <w:lang w:val="sk-SK"/>
        </w:rPr>
        <w:t xml:space="preserve">6. </w:t>
      </w:r>
      <w:r w:rsidRPr="00D83A97">
        <w:rPr>
          <w:color w:val="auto"/>
          <w:sz w:val="22"/>
          <w:szCs w:val="22"/>
          <w:lang w:val="sk-SK"/>
        </w:rPr>
        <w:tab/>
        <w:t xml:space="preserve">Obsah balenia a ďalšie informácie </w:t>
      </w:r>
    </w:p>
    <w:p w14:paraId="1DDE0E15" w14:textId="77777777" w:rsidR="003E4281" w:rsidRPr="00D83A97" w:rsidRDefault="003E4281" w:rsidP="003E4281">
      <w:pPr>
        <w:pStyle w:val="WW-Default"/>
        <w:rPr>
          <w:color w:val="auto"/>
          <w:sz w:val="22"/>
          <w:szCs w:val="22"/>
          <w:lang w:val="sk-SK"/>
        </w:rPr>
      </w:pPr>
    </w:p>
    <w:p w14:paraId="6ACEEDE7" w14:textId="77777777" w:rsidR="003E4281" w:rsidRPr="00D83A97" w:rsidRDefault="003E4281" w:rsidP="003E4281">
      <w:pPr>
        <w:pStyle w:val="WW-Default"/>
        <w:rPr>
          <w:color w:val="auto"/>
          <w:sz w:val="22"/>
          <w:szCs w:val="22"/>
          <w:lang w:val="sk-SK"/>
        </w:rPr>
      </w:pPr>
    </w:p>
    <w:p w14:paraId="1F89B28D" w14:textId="77777777" w:rsidR="003E4281" w:rsidRPr="00D83A97" w:rsidRDefault="003E4281" w:rsidP="00356990">
      <w:pPr>
        <w:pStyle w:val="CM14"/>
        <w:numPr>
          <w:ilvl w:val="0"/>
          <w:numId w:val="21"/>
        </w:numPr>
        <w:spacing w:after="0"/>
        <w:rPr>
          <w:b/>
          <w:bCs/>
          <w:sz w:val="22"/>
          <w:szCs w:val="22"/>
          <w:lang w:val="sk-SK"/>
        </w:rPr>
      </w:pPr>
      <w:r w:rsidRPr="00D83A97">
        <w:rPr>
          <w:b/>
          <w:bCs/>
          <w:sz w:val="22"/>
          <w:szCs w:val="22"/>
          <w:lang w:val="sk-SK"/>
        </w:rPr>
        <w:t>Čo je F</w:t>
      </w:r>
      <w:r w:rsidR="002B495D" w:rsidRPr="00D83A97">
        <w:rPr>
          <w:b/>
          <w:bCs/>
          <w:sz w:val="22"/>
          <w:szCs w:val="22"/>
          <w:lang w:val="sk-SK"/>
        </w:rPr>
        <w:t>OSTIMON HP</w:t>
      </w:r>
      <w:r w:rsidRPr="00D83A97">
        <w:rPr>
          <w:b/>
          <w:bCs/>
          <w:sz w:val="22"/>
          <w:szCs w:val="22"/>
          <w:lang w:val="sk-SK"/>
        </w:rPr>
        <w:t xml:space="preserve"> a na čo sa používa </w:t>
      </w:r>
    </w:p>
    <w:p w14:paraId="009399FA" w14:textId="77777777" w:rsidR="005D40A3" w:rsidRPr="00D83A97" w:rsidRDefault="005D40A3" w:rsidP="00356990">
      <w:pPr>
        <w:pStyle w:val="WW-Default"/>
        <w:rPr>
          <w:sz w:val="22"/>
          <w:szCs w:val="22"/>
          <w:lang w:val="sk-SK"/>
        </w:rPr>
      </w:pPr>
    </w:p>
    <w:p w14:paraId="3986BBA0" w14:textId="77777777" w:rsidR="005D40A3" w:rsidRPr="00D83A97" w:rsidRDefault="005D40A3" w:rsidP="005D40A3">
      <w:pPr>
        <w:pStyle w:val="WW-Default"/>
        <w:rPr>
          <w:sz w:val="22"/>
          <w:szCs w:val="22"/>
          <w:lang w:val="sk-SK"/>
        </w:rPr>
      </w:pPr>
      <w:r w:rsidRPr="00D83A97">
        <w:rPr>
          <w:sz w:val="22"/>
          <w:szCs w:val="22"/>
          <w:lang w:val="sk-SK"/>
        </w:rPr>
        <w:t xml:space="preserve">FOSTIMON HP obsahuje vysoko čistený ľudský folikuly stimulujúci hormón (FSH), nazývaný urofolitropín, ktorý patrí do skupiny liekov nazývaných gonadotropíny. </w:t>
      </w:r>
    </w:p>
    <w:p w14:paraId="00D8BEA0" w14:textId="77777777" w:rsidR="005D40A3" w:rsidRPr="00D83A97" w:rsidRDefault="005D40A3" w:rsidP="00356990">
      <w:pPr>
        <w:pStyle w:val="WW-Default"/>
        <w:rPr>
          <w:sz w:val="22"/>
          <w:szCs w:val="22"/>
          <w:lang w:val="sk-SK"/>
        </w:rPr>
      </w:pPr>
    </w:p>
    <w:p w14:paraId="1615A25F" w14:textId="77777777" w:rsidR="005D40A3" w:rsidRPr="00D83A97" w:rsidRDefault="005D40A3" w:rsidP="005D40A3">
      <w:pPr>
        <w:pStyle w:val="WW-Default"/>
        <w:rPr>
          <w:sz w:val="22"/>
          <w:szCs w:val="22"/>
          <w:lang w:val="sk-SK"/>
        </w:rPr>
      </w:pPr>
      <w:r w:rsidRPr="00D83A97">
        <w:rPr>
          <w:bCs/>
          <w:sz w:val="22"/>
          <w:szCs w:val="22"/>
          <w:lang w:val="sk-SK"/>
        </w:rPr>
        <w:t>FOSTIMON HP sa používa:</w:t>
      </w:r>
    </w:p>
    <w:p w14:paraId="5702CA5D" w14:textId="77777777" w:rsidR="005D40A3" w:rsidRPr="00D83A97" w:rsidRDefault="005D40A3" w:rsidP="005D40A3">
      <w:pPr>
        <w:rPr>
          <w:sz w:val="22"/>
          <w:szCs w:val="22"/>
        </w:rPr>
      </w:pPr>
    </w:p>
    <w:p w14:paraId="211A2B70" w14:textId="77777777" w:rsidR="005D40A3" w:rsidRPr="00D83A97" w:rsidRDefault="005D40A3" w:rsidP="005D40A3">
      <w:pPr>
        <w:pStyle w:val="CM14"/>
        <w:numPr>
          <w:ilvl w:val="0"/>
          <w:numId w:val="18"/>
        </w:numPr>
        <w:spacing w:after="0"/>
        <w:ind w:left="697" w:hanging="357"/>
        <w:rPr>
          <w:bCs/>
          <w:sz w:val="22"/>
          <w:szCs w:val="22"/>
          <w:lang w:val="sk-SK"/>
        </w:rPr>
      </w:pPr>
      <w:r w:rsidRPr="00D83A97">
        <w:rPr>
          <w:bCs/>
          <w:sz w:val="22"/>
          <w:szCs w:val="22"/>
          <w:lang w:val="sk-SK"/>
        </w:rPr>
        <w:t>na podporu uvoľnenia vajíčka (ovulácia) u žien, u ktorých nedochádza k ovulácii a ktoré nereagovali na inú liečbu (klomiféniumcitrát).</w:t>
      </w:r>
    </w:p>
    <w:p w14:paraId="04013B29" w14:textId="77777777" w:rsidR="005D40A3" w:rsidRPr="00D83A97" w:rsidRDefault="005D40A3" w:rsidP="005D40A3">
      <w:pPr>
        <w:widowControl w:val="0"/>
        <w:numPr>
          <w:ilvl w:val="0"/>
          <w:numId w:val="22"/>
        </w:numPr>
        <w:overflowPunct/>
        <w:autoSpaceDE/>
        <w:autoSpaceDN/>
        <w:adjustRightInd/>
        <w:ind w:left="737"/>
        <w:textAlignment w:val="auto"/>
        <w:outlineLvl w:val="0"/>
        <w:rPr>
          <w:bCs/>
          <w:snapToGrid w:val="0"/>
          <w:sz w:val="22"/>
          <w:szCs w:val="22"/>
        </w:rPr>
      </w:pPr>
      <w:r w:rsidRPr="00D83A97">
        <w:rPr>
          <w:bCs/>
          <w:sz w:val="22"/>
          <w:szCs w:val="22"/>
        </w:rPr>
        <w:t xml:space="preserve">na podporu vývoja viacerých folikulov (a tým viacerých vajíčok) u žien, ktoré podstupujú liečbu neplodnosti metódami asistovanej reprodukcie </w:t>
      </w:r>
      <w:r w:rsidRPr="00D83A97">
        <w:rPr>
          <w:bCs/>
          <w:snapToGrid w:val="0"/>
          <w:sz w:val="22"/>
          <w:szCs w:val="22"/>
        </w:rPr>
        <w:t xml:space="preserve">(vrátane </w:t>
      </w:r>
      <w:r w:rsidRPr="00D83A97">
        <w:rPr>
          <w:bCs/>
          <w:i/>
          <w:snapToGrid w:val="0"/>
          <w:sz w:val="22"/>
          <w:szCs w:val="22"/>
        </w:rPr>
        <w:t xml:space="preserve">in vitro </w:t>
      </w:r>
      <w:r w:rsidRPr="00D83A97">
        <w:rPr>
          <w:bCs/>
          <w:snapToGrid w:val="0"/>
          <w:sz w:val="22"/>
          <w:szCs w:val="22"/>
        </w:rPr>
        <w:t>fertilizácie (IVF), prenosu gamét (zrelých pohlavných buniek) do vajcovodu (GIFT) a prenosu zygót (oplodneného vajíčka) do vajcovodu (ZIFT). FOSTIMON HP pomáha vaječníkom vytvoriť veľký počet vačkov (folikulov), kde môže vajíčko dozrievať (mnohopočetný vývoj folikulov).</w:t>
      </w:r>
    </w:p>
    <w:p w14:paraId="3E4754B5" w14:textId="77777777" w:rsidR="005D40A3" w:rsidRPr="00D83A97" w:rsidRDefault="005D40A3" w:rsidP="00356990">
      <w:pPr>
        <w:pStyle w:val="WW-Default"/>
        <w:rPr>
          <w:sz w:val="22"/>
          <w:szCs w:val="22"/>
          <w:lang w:val="sk-SK"/>
        </w:rPr>
      </w:pPr>
    </w:p>
    <w:p w14:paraId="5189822A" w14:textId="77777777" w:rsidR="00D42436" w:rsidRPr="00D83A97" w:rsidRDefault="00D42436" w:rsidP="00356990">
      <w:pPr>
        <w:pStyle w:val="WW-Default"/>
        <w:rPr>
          <w:sz w:val="22"/>
          <w:szCs w:val="22"/>
          <w:lang w:val="sk-SK"/>
        </w:rPr>
      </w:pPr>
      <w:r w:rsidRPr="00D83A97">
        <w:rPr>
          <w:sz w:val="22"/>
          <w:szCs w:val="22"/>
          <w:lang w:val="sk-SK"/>
        </w:rPr>
        <w:t>FOSTIMON HP je dostupný ako prášok, ktorý sa musí pred použitím zmiešať s rozpúšťadlom. Podáva sa injekčne pod kožu</w:t>
      </w:r>
      <w:r w:rsidR="00594CBE" w:rsidRPr="00D83A97">
        <w:rPr>
          <w:sz w:val="22"/>
          <w:szCs w:val="22"/>
          <w:lang w:val="sk-SK"/>
        </w:rPr>
        <w:t xml:space="preserve"> alebo do svalu</w:t>
      </w:r>
      <w:r w:rsidRPr="00D83A97">
        <w:rPr>
          <w:sz w:val="22"/>
          <w:szCs w:val="22"/>
          <w:lang w:val="sk-SK"/>
        </w:rPr>
        <w:t>.</w:t>
      </w:r>
    </w:p>
    <w:p w14:paraId="45728BF0" w14:textId="5CAA5538" w:rsidR="00B83C05" w:rsidRPr="00D83A97" w:rsidRDefault="00B83C05" w:rsidP="00B83C05">
      <w:pPr>
        <w:pStyle w:val="WW-Default"/>
        <w:rPr>
          <w:sz w:val="22"/>
          <w:szCs w:val="22"/>
          <w:lang w:val="sk-SK"/>
        </w:rPr>
      </w:pPr>
    </w:p>
    <w:p w14:paraId="566F514D" w14:textId="77777777" w:rsidR="00B83C05" w:rsidRPr="00D83A97" w:rsidRDefault="00B83C05" w:rsidP="00B83C05">
      <w:pPr>
        <w:pStyle w:val="WW-Default"/>
        <w:rPr>
          <w:sz w:val="22"/>
          <w:szCs w:val="22"/>
          <w:lang w:val="sk-SK"/>
        </w:rPr>
      </w:pPr>
      <w:r w:rsidRPr="00D83A97">
        <w:rPr>
          <w:sz w:val="22"/>
          <w:szCs w:val="22"/>
          <w:lang w:val="sk-SK"/>
        </w:rPr>
        <w:t xml:space="preserve">Tento liek sa musí používať pod dohľadom vášho lekára. </w:t>
      </w:r>
    </w:p>
    <w:p w14:paraId="078ECC05" w14:textId="77777777" w:rsidR="00B83C05" w:rsidRPr="00D83A97" w:rsidRDefault="00B83C05" w:rsidP="00B83C05">
      <w:pPr>
        <w:pStyle w:val="WW-Default"/>
        <w:rPr>
          <w:sz w:val="22"/>
          <w:szCs w:val="22"/>
          <w:lang w:val="sk-SK"/>
        </w:rPr>
      </w:pPr>
    </w:p>
    <w:p w14:paraId="0C359584" w14:textId="77777777" w:rsidR="00B83C05" w:rsidRPr="00D83A97" w:rsidRDefault="00B83C05" w:rsidP="00B83C05">
      <w:pPr>
        <w:pStyle w:val="WW-Default"/>
        <w:rPr>
          <w:sz w:val="22"/>
          <w:szCs w:val="22"/>
          <w:lang w:val="sk-SK"/>
        </w:rPr>
      </w:pPr>
    </w:p>
    <w:p w14:paraId="7EB5972E" w14:textId="77777777" w:rsidR="003E4281" w:rsidRPr="00D83A97" w:rsidRDefault="003E4281" w:rsidP="00E36491">
      <w:pPr>
        <w:pStyle w:val="CM14"/>
        <w:spacing w:after="0"/>
        <w:rPr>
          <w:b/>
          <w:bCs/>
          <w:caps/>
          <w:sz w:val="22"/>
          <w:szCs w:val="22"/>
          <w:lang w:val="sk-SK"/>
        </w:rPr>
      </w:pPr>
      <w:r w:rsidRPr="00D83A97">
        <w:rPr>
          <w:b/>
          <w:bCs/>
          <w:sz w:val="22"/>
          <w:szCs w:val="22"/>
          <w:lang w:val="sk-SK"/>
        </w:rPr>
        <w:t xml:space="preserve">2. </w:t>
      </w:r>
      <w:r w:rsidRPr="00D83A97">
        <w:rPr>
          <w:b/>
          <w:bCs/>
          <w:sz w:val="22"/>
          <w:szCs w:val="22"/>
          <w:lang w:val="sk-SK"/>
        </w:rPr>
        <w:tab/>
        <w:t xml:space="preserve">Čo potrebujete vedieť </w:t>
      </w:r>
      <w:r w:rsidR="00E36491" w:rsidRPr="00D83A97">
        <w:rPr>
          <w:b/>
          <w:bCs/>
          <w:sz w:val="22"/>
          <w:szCs w:val="22"/>
          <w:lang w:val="sk-SK"/>
        </w:rPr>
        <w:t>predtým</w:t>
      </w:r>
      <w:r w:rsidRPr="00D83A97">
        <w:rPr>
          <w:b/>
          <w:bCs/>
          <w:sz w:val="22"/>
          <w:szCs w:val="22"/>
          <w:lang w:val="sk-SK"/>
        </w:rPr>
        <w:t xml:space="preserve">, ako </w:t>
      </w:r>
      <w:r w:rsidR="002B495D" w:rsidRPr="00D83A97">
        <w:rPr>
          <w:b/>
          <w:bCs/>
          <w:sz w:val="22"/>
          <w:szCs w:val="22"/>
          <w:lang w:val="sk-SK"/>
        </w:rPr>
        <w:t>po</w:t>
      </w:r>
      <w:r w:rsidRPr="00D83A97">
        <w:rPr>
          <w:b/>
          <w:bCs/>
          <w:sz w:val="22"/>
          <w:szCs w:val="22"/>
          <w:lang w:val="sk-SK"/>
        </w:rPr>
        <w:t>užijete F</w:t>
      </w:r>
      <w:r w:rsidR="002B495D" w:rsidRPr="00D83A97">
        <w:rPr>
          <w:b/>
          <w:bCs/>
          <w:sz w:val="22"/>
          <w:szCs w:val="22"/>
          <w:lang w:val="sk-SK"/>
        </w:rPr>
        <w:t>OSTIMON HP</w:t>
      </w:r>
    </w:p>
    <w:p w14:paraId="1775C2B0" w14:textId="77777777" w:rsidR="002D57DB" w:rsidRPr="00D83A97" w:rsidRDefault="002D57DB" w:rsidP="003E4281">
      <w:pPr>
        <w:pStyle w:val="CM3"/>
        <w:spacing w:line="240" w:lineRule="auto"/>
        <w:rPr>
          <w:b/>
          <w:bCs/>
          <w:sz w:val="22"/>
          <w:szCs w:val="22"/>
          <w:lang w:val="sk-SK"/>
        </w:rPr>
      </w:pPr>
    </w:p>
    <w:p w14:paraId="1BBAA0E6" w14:textId="77777777" w:rsidR="003E4281" w:rsidRPr="00D83A97" w:rsidRDefault="003E4281" w:rsidP="003E4281">
      <w:pPr>
        <w:pStyle w:val="CM3"/>
        <w:spacing w:line="240" w:lineRule="auto"/>
        <w:rPr>
          <w:b/>
          <w:bCs/>
          <w:sz w:val="22"/>
          <w:szCs w:val="22"/>
          <w:lang w:val="sk-SK"/>
        </w:rPr>
      </w:pPr>
      <w:r w:rsidRPr="00D83A97">
        <w:rPr>
          <w:b/>
          <w:bCs/>
          <w:sz w:val="22"/>
          <w:szCs w:val="22"/>
          <w:lang w:val="sk-SK"/>
        </w:rPr>
        <w:t>Ne</w:t>
      </w:r>
      <w:r w:rsidR="002B495D" w:rsidRPr="00D83A97">
        <w:rPr>
          <w:b/>
          <w:bCs/>
          <w:sz w:val="22"/>
          <w:szCs w:val="22"/>
          <w:lang w:val="sk-SK"/>
        </w:rPr>
        <w:t>po</w:t>
      </w:r>
      <w:r w:rsidRPr="00D83A97">
        <w:rPr>
          <w:b/>
          <w:bCs/>
          <w:sz w:val="22"/>
          <w:szCs w:val="22"/>
          <w:lang w:val="sk-SK"/>
        </w:rPr>
        <w:t>užívajte F</w:t>
      </w:r>
      <w:r w:rsidR="002B495D" w:rsidRPr="00D83A97">
        <w:rPr>
          <w:b/>
          <w:bCs/>
          <w:sz w:val="22"/>
          <w:szCs w:val="22"/>
          <w:lang w:val="sk-SK"/>
        </w:rPr>
        <w:t>OSTIMON HP</w:t>
      </w:r>
      <w:r w:rsidR="00A71B38" w:rsidRPr="00D83A97">
        <w:rPr>
          <w:b/>
          <w:bCs/>
          <w:sz w:val="22"/>
          <w:szCs w:val="22"/>
          <w:lang w:val="sk-SK"/>
        </w:rPr>
        <w:t>:</w:t>
      </w:r>
    </w:p>
    <w:p w14:paraId="61BB4B8E" w14:textId="77777777" w:rsidR="00002144" w:rsidRPr="00D83A97" w:rsidRDefault="00002144" w:rsidP="00356990">
      <w:pPr>
        <w:numPr>
          <w:ilvl w:val="0"/>
          <w:numId w:val="8"/>
        </w:numPr>
        <w:ind w:left="697" w:hanging="357"/>
        <w:rPr>
          <w:b/>
          <w:sz w:val="22"/>
          <w:szCs w:val="22"/>
        </w:rPr>
      </w:pPr>
      <w:r w:rsidRPr="00D83A97">
        <w:rPr>
          <w:sz w:val="22"/>
          <w:szCs w:val="22"/>
        </w:rPr>
        <w:t>ak ste alergická na urofolitropín alebo na ktorúkoľvek z </w:t>
      </w:r>
      <w:r w:rsidR="0099050F" w:rsidRPr="00D83A97">
        <w:rPr>
          <w:sz w:val="22"/>
          <w:szCs w:val="22"/>
        </w:rPr>
        <w:t>ďalších zložiek tohto lieku</w:t>
      </w:r>
      <w:r w:rsidRPr="00D83A97">
        <w:rPr>
          <w:sz w:val="22"/>
          <w:szCs w:val="22"/>
        </w:rPr>
        <w:t xml:space="preserve"> (uvedených v časti 6).</w:t>
      </w:r>
    </w:p>
    <w:p w14:paraId="694E62AC" w14:textId="77777777" w:rsidR="00265D11" w:rsidRPr="00D83A97" w:rsidRDefault="00002144" w:rsidP="00356990">
      <w:pPr>
        <w:numPr>
          <w:ilvl w:val="0"/>
          <w:numId w:val="8"/>
        </w:numPr>
        <w:ind w:left="697" w:hanging="357"/>
        <w:rPr>
          <w:sz w:val="22"/>
          <w:szCs w:val="22"/>
        </w:rPr>
      </w:pPr>
      <w:r w:rsidRPr="00D83A97">
        <w:lastRenderedPageBreak/>
        <w:t xml:space="preserve">ak </w:t>
      </w:r>
      <w:r w:rsidRPr="00D83A97">
        <w:rPr>
          <w:sz w:val="22"/>
          <w:szCs w:val="22"/>
        </w:rPr>
        <w:t xml:space="preserve">máte </w:t>
      </w:r>
      <w:r w:rsidR="00A71B38" w:rsidRPr="00D83A97">
        <w:rPr>
          <w:sz w:val="22"/>
          <w:szCs w:val="22"/>
        </w:rPr>
        <w:t xml:space="preserve">zväčšené vaječníky </w:t>
      </w:r>
      <w:r w:rsidRPr="00D83A97">
        <w:rPr>
          <w:sz w:val="22"/>
          <w:szCs w:val="22"/>
        </w:rPr>
        <w:t>alebo</w:t>
      </w:r>
      <w:r w:rsidR="00A71B38" w:rsidRPr="00D83A97">
        <w:rPr>
          <w:sz w:val="22"/>
          <w:szCs w:val="22"/>
        </w:rPr>
        <w:t> cysty, ktoré nie sú vyvolané hormonálnym ochorením pol</w:t>
      </w:r>
      <w:r w:rsidR="00F41415" w:rsidRPr="00D83A97">
        <w:rPr>
          <w:sz w:val="22"/>
          <w:szCs w:val="22"/>
        </w:rPr>
        <w:t>ycystick</w:t>
      </w:r>
      <w:r w:rsidRPr="00D83A97">
        <w:rPr>
          <w:sz w:val="22"/>
          <w:szCs w:val="22"/>
        </w:rPr>
        <w:t>ých</w:t>
      </w:r>
      <w:r w:rsidR="00F41415" w:rsidRPr="00D83A97">
        <w:rPr>
          <w:sz w:val="22"/>
          <w:szCs w:val="22"/>
        </w:rPr>
        <w:t xml:space="preserve"> vaječníkov,</w:t>
      </w:r>
      <w:r w:rsidR="000B360C" w:rsidRPr="00D83A97">
        <w:rPr>
          <w:sz w:val="22"/>
          <w:szCs w:val="22"/>
        </w:rPr>
        <w:t xml:space="preserve"> </w:t>
      </w:r>
    </w:p>
    <w:p w14:paraId="7F2C4363" w14:textId="77777777" w:rsidR="00C35FB1" w:rsidRPr="00D83A97" w:rsidRDefault="00002144" w:rsidP="00356990">
      <w:pPr>
        <w:numPr>
          <w:ilvl w:val="0"/>
          <w:numId w:val="8"/>
        </w:numPr>
        <w:ind w:left="697" w:hanging="357"/>
        <w:rPr>
          <w:b/>
          <w:sz w:val="22"/>
          <w:szCs w:val="22"/>
        </w:rPr>
      </w:pPr>
      <w:r w:rsidRPr="00D83A97">
        <w:rPr>
          <w:sz w:val="22"/>
          <w:szCs w:val="22"/>
        </w:rPr>
        <w:t>ak krvácate z pošvy a príčina nie je známa</w:t>
      </w:r>
      <w:r w:rsidR="00F41415" w:rsidRPr="00D83A97">
        <w:rPr>
          <w:sz w:val="22"/>
          <w:szCs w:val="22"/>
        </w:rPr>
        <w:t>,</w:t>
      </w:r>
    </w:p>
    <w:p w14:paraId="6022242D" w14:textId="77777777" w:rsidR="00C35FB1" w:rsidRPr="00D83A97" w:rsidRDefault="00002144" w:rsidP="00356990">
      <w:pPr>
        <w:numPr>
          <w:ilvl w:val="0"/>
          <w:numId w:val="8"/>
        </w:numPr>
        <w:ind w:left="697" w:hanging="357"/>
        <w:rPr>
          <w:b/>
          <w:sz w:val="22"/>
          <w:szCs w:val="22"/>
        </w:rPr>
      </w:pPr>
      <w:r w:rsidRPr="00D83A97">
        <w:rPr>
          <w:sz w:val="22"/>
          <w:szCs w:val="22"/>
        </w:rPr>
        <w:t xml:space="preserve">ak máte </w:t>
      </w:r>
      <w:r w:rsidR="00A71B38" w:rsidRPr="00D83A97">
        <w:rPr>
          <w:sz w:val="22"/>
          <w:szCs w:val="22"/>
        </w:rPr>
        <w:t>rakovinu vaječníkov, maternice alebo prsníkov</w:t>
      </w:r>
      <w:r w:rsidR="00F41415" w:rsidRPr="00D83A97">
        <w:rPr>
          <w:sz w:val="22"/>
          <w:szCs w:val="22"/>
        </w:rPr>
        <w:t>,</w:t>
      </w:r>
    </w:p>
    <w:p w14:paraId="18D2ABE4" w14:textId="77777777" w:rsidR="00A71B38" w:rsidRPr="00D83A97" w:rsidRDefault="00002144" w:rsidP="00356990">
      <w:pPr>
        <w:numPr>
          <w:ilvl w:val="0"/>
          <w:numId w:val="8"/>
        </w:numPr>
        <w:ind w:left="697" w:hanging="357"/>
        <w:rPr>
          <w:b/>
          <w:sz w:val="22"/>
          <w:szCs w:val="22"/>
        </w:rPr>
      </w:pPr>
      <w:r w:rsidRPr="00D83A97">
        <w:rPr>
          <w:sz w:val="22"/>
          <w:szCs w:val="22"/>
        </w:rPr>
        <w:t>ak máte nádor na</w:t>
      </w:r>
      <w:r w:rsidR="00A71B38" w:rsidRPr="00D83A97">
        <w:rPr>
          <w:sz w:val="22"/>
          <w:szCs w:val="22"/>
        </w:rPr>
        <w:t xml:space="preserve"> </w:t>
      </w:r>
      <w:r w:rsidRPr="00D83A97">
        <w:rPr>
          <w:sz w:val="22"/>
          <w:szCs w:val="22"/>
        </w:rPr>
        <w:t xml:space="preserve">podmozgovej </w:t>
      </w:r>
      <w:r w:rsidR="00645BBB" w:rsidRPr="00D83A97">
        <w:rPr>
          <w:sz w:val="22"/>
          <w:szCs w:val="22"/>
        </w:rPr>
        <w:t>žľaze</w:t>
      </w:r>
      <w:r w:rsidR="00A71B38" w:rsidRPr="00D83A97">
        <w:rPr>
          <w:sz w:val="22"/>
          <w:szCs w:val="22"/>
        </w:rPr>
        <w:t xml:space="preserve"> alebo hypotalam</w:t>
      </w:r>
      <w:r w:rsidRPr="00D83A97">
        <w:rPr>
          <w:sz w:val="22"/>
          <w:szCs w:val="22"/>
        </w:rPr>
        <w:t>e</w:t>
      </w:r>
      <w:r w:rsidR="00A71B38" w:rsidRPr="00D83A97">
        <w:rPr>
          <w:sz w:val="22"/>
          <w:szCs w:val="22"/>
        </w:rPr>
        <w:t xml:space="preserve"> (v mozgu)</w:t>
      </w:r>
      <w:r w:rsidR="00F41415" w:rsidRPr="00D83A97">
        <w:rPr>
          <w:sz w:val="22"/>
          <w:szCs w:val="22"/>
        </w:rPr>
        <w:t>,</w:t>
      </w:r>
    </w:p>
    <w:p w14:paraId="6518FFA0" w14:textId="77777777" w:rsidR="00002144" w:rsidRPr="00D83A97" w:rsidRDefault="00002144" w:rsidP="00356990">
      <w:pPr>
        <w:numPr>
          <w:ilvl w:val="0"/>
          <w:numId w:val="8"/>
        </w:numPr>
        <w:ind w:left="697" w:hanging="357"/>
        <w:rPr>
          <w:b/>
          <w:sz w:val="22"/>
          <w:szCs w:val="22"/>
        </w:rPr>
      </w:pPr>
      <w:r w:rsidRPr="00D83A97">
        <w:rPr>
          <w:sz w:val="22"/>
          <w:szCs w:val="22"/>
        </w:rPr>
        <w:t>ak máte poruchy tvaru pohlavných orgánov, ktoré neumožňujú normálny priebeh tehotenstva</w:t>
      </w:r>
    </w:p>
    <w:p w14:paraId="0B138701" w14:textId="77777777" w:rsidR="00002144" w:rsidRPr="00D83A97" w:rsidRDefault="00002144" w:rsidP="00356990">
      <w:pPr>
        <w:numPr>
          <w:ilvl w:val="0"/>
          <w:numId w:val="8"/>
        </w:numPr>
        <w:ind w:left="697" w:hanging="357"/>
        <w:rPr>
          <w:b/>
          <w:sz w:val="22"/>
          <w:szCs w:val="22"/>
        </w:rPr>
      </w:pPr>
      <w:r w:rsidRPr="00D83A97">
        <w:rPr>
          <w:sz w:val="22"/>
          <w:szCs w:val="22"/>
        </w:rPr>
        <w:t>ak máte fibroidy (nezhubné nádory) v</w:t>
      </w:r>
      <w:r w:rsidR="00645BBB" w:rsidRPr="00D83A97">
        <w:rPr>
          <w:sz w:val="22"/>
          <w:szCs w:val="22"/>
        </w:rPr>
        <w:t> </w:t>
      </w:r>
      <w:r w:rsidRPr="00D83A97">
        <w:rPr>
          <w:sz w:val="22"/>
          <w:szCs w:val="22"/>
        </w:rPr>
        <w:t>maternici</w:t>
      </w:r>
      <w:r w:rsidR="00645BBB" w:rsidRPr="00D83A97">
        <w:rPr>
          <w:sz w:val="22"/>
          <w:szCs w:val="22"/>
        </w:rPr>
        <w:t>, ktoré neumožňujú normálny priebeh tehotenstva</w:t>
      </w:r>
    </w:p>
    <w:p w14:paraId="072ED7BB" w14:textId="77777777" w:rsidR="00002144" w:rsidRPr="00D83A97" w:rsidRDefault="00645BBB" w:rsidP="00356990">
      <w:pPr>
        <w:numPr>
          <w:ilvl w:val="0"/>
          <w:numId w:val="8"/>
        </w:numPr>
        <w:ind w:left="697" w:hanging="357"/>
        <w:rPr>
          <w:b/>
          <w:sz w:val="22"/>
          <w:szCs w:val="22"/>
        </w:rPr>
      </w:pPr>
      <w:r w:rsidRPr="00D83A97">
        <w:rPr>
          <w:sz w:val="22"/>
          <w:szCs w:val="22"/>
        </w:rPr>
        <w:t xml:space="preserve">ak </w:t>
      </w:r>
      <w:r w:rsidR="00002144" w:rsidRPr="00D83A97">
        <w:rPr>
          <w:sz w:val="22"/>
          <w:szCs w:val="22"/>
        </w:rPr>
        <w:t>ste v </w:t>
      </w:r>
      <w:r w:rsidRPr="00D83A97">
        <w:rPr>
          <w:sz w:val="22"/>
          <w:szCs w:val="22"/>
        </w:rPr>
        <w:t>predčasnom</w:t>
      </w:r>
      <w:r w:rsidR="00002144" w:rsidRPr="00D83A97">
        <w:rPr>
          <w:sz w:val="22"/>
          <w:szCs w:val="22"/>
        </w:rPr>
        <w:t xml:space="preserve"> prechode (menopauze)</w:t>
      </w:r>
    </w:p>
    <w:p w14:paraId="2B16D469" w14:textId="77777777" w:rsidR="00C35FB1" w:rsidRPr="00D83A97" w:rsidRDefault="00C35FB1" w:rsidP="003E4281">
      <w:pPr>
        <w:numPr>
          <w:ilvl w:val="12"/>
          <w:numId w:val="0"/>
        </w:numPr>
        <w:ind w:right="-2"/>
        <w:rPr>
          <w:b/>
          <w:sz w:val="22"/>
          <w:szCs w:val="22"/>
        </w:rPr>
      </w:pPr>
    </w:p>
    <w:p w14:paraId="25DF91D1" w14:textId="77777777" w:rsidR="0090463D" w:rsidRPr="00D83A97" w:rsidRDefault="0090463D" w:rsidP="00356990">
      <w:pPr>
        <w:numPr>
          <w:ilvl w:val="12"/>
          <w:numId w:val="0"/>
        </w:numPr>
        <w:ind w:right="-2"/>
        <w:rPr>
          <w:b/>
          <w:sz w:val="22"/>
          <w:szCs w:val="22"/>
        </w:rPr>
      </w:pPr>
      <w:r w:rsidRPr="00D83A97">
        <w:rPr>
          <w:b/>
          <w:sz w:val="22"/>
          <w:szCs w:val="22"/>
        </w:rPr>
        <w:t>Upozornenia a</w:t>
      </w:r>
      <w:r w:rsidR="00645BBB" w:rsidRPr="00D83A97">
        <w:rPr>
          <w:b/>
          <w:sz w:val="22"/>
          <w:szCs w:val="22"/>
        </w:rPr>
        <w:t> </w:t>
      </w:r>
      <w:r w:rsidRPr="00D83A97">
        <w:rPr>
          <w:b/>
          <w:sz w:val="22"/>
          <w:szCs w:val="22"/>
        </w:rPr>
        <w:t>opatrenia</w:t>
      </w:r>
    </w:p>
    <w:p w14:paraId="0CE9D852" w14:textId="77777777" w:rsidR="00645BBB" w:rsidRPr="00D83A97" w:rsidRDefault="00645BBB" w:rsidP="00356990">
      <w:pPr>
        <w:numPr>
          <w:ilvl w:val="12"/>
          <w:numId w:val="0"/>
        </w:numPr>
        <w:ind w:right="-2"/>
        <w:rPr>
          <w:sz w:val="22"/>
          <w:szCs w:val="22"/>
        </w:rPr>
      </w:pPr>
      <w:r w:rsidRPr="00D83A97">
        <w:rPr>
          <w:sz w:val="22"/>
          <w:szCs w:val="22"/>
        </w:rPr>
        <w:t>Predtým ako začnete používať FOSTIMON HP, obráťte sa na svojho lekára</w:t>
      </w:r>
      <w:r w:rsidR="005D40A3" w:rsidRPr="00D83A97">
        <w:rPr>
          <w:sz w:val="22"/>
          <w:szCs w:val="22"/>
        </w:rPr>
        <w:t xml:space="preserve"> alebo </w:t>
      </w:r>
      <w:r w:rsidRPr="00D83A97">
        <w:rPr>
          <w:sz w:val="22"/>
          <w:szCs w:val="22"/>
        </w:rPr>
        <w:t>lekárnika.</w:t>
      </w:r>
    </w:p>
    <w:p w14:paraId="021C69A8" w14:textId="77777777" w:rsidR="00D5185C" w:rsidRPr="00D83A97" w:rsidRDefault="00D5185C" w:rsidP="00356990">
      <w:pPr>
        <w:numPr>
          <w:ilvl w:val="12"/>
          <w:numId w:val="0"/>
        </w:numPr>
        <w:ind w:right="-2"/>
        <w:rPr>
          <w:sz w:val="22"/>
          <w:szCs w:val="22"/>
        </w:rPr>
      </w:pPr>
    </w:p>
    <w:p w14:paraId="170DF76C" w14:textId="77777777" w:rsidR="00D5185C" w:rsidRPr="00D83A97" w:rsidRDefault="00D5185C" w:rsidP="00D5185C">
      <w:pPr>
        <w:tabs>
          <w:tab w:val="left" w:pos="851"/>
        </w:tabs>
        <w:rPr>
          <w:bCs/>
          <w:snapToGrid w:val="0"/>
          <w:sz w:val="22"/>
          <w:szCs w:val="22"/>
        </w:rPr>
      </w:pPr>
      <w:r w:rsidRPr="00D83A97">
        <w:rPr>
          <w:sz w:val="22"/>
          <w:szCs w:val="22"/>
        </w:rPr>
        <w:t xml:space="preserve">Pred začiatkom liečby vyšetrí lekár vašu a partnerovu plodnosť. </w:t>
      </w:r>
      <w:r w:rsidRPr="00D83A97">
        <w:rPr>
          <w:bCs/>
          <w:snapToGrid w:val="0"/>
          <w:sz w:val="22"/>
          <w:szCs w:val="22"/>
        </w:rPr>
        <w:t>Vyšetrovať bude hlavne to, či netrpíte niektorou z nižšie uvedených chorôb, aby sa v prípade potreby začalo s vhodnou liečbou:</w:t>
      </w:r>
    </w:p>
    <w:p w14:paraId="0DD9B638" w14:textId="77777777" w:rsidR="00D5185C" w:rsidRPr="00D83A97" w:rsidRDefault="00D5185C" w:rsidP="00D5185C">
      <w:pPr>
        <w:numPr>
          <w:ilvl w:val="0"/>
          <w:numId w:val="24"/>
        </w:numPr>
        <w:tabs>
          <w:tab w:val="left" w:pos="851"/>
        </w:tabs>
        <w:overflowPunct/>
        <w:autoSpaceDE/>
        <w:autoSpaceDN/>
        <w:adjustRightInd/>
        <w:ind w:left="737"/>
        <w:textAlignment w:val="auto"/>
        <w:rPr>
          <w:bCs/>
          <w:snapToGrid w:val="0"/>
          <w:sz w:val="22"/>
          <w:szCs w:val="22"/>
        </w:rPr>
      </w:pPr>
      <w:r w:rsidRPr="00D83A97">
        <w:rPr>
          <w:bCs/>
          <w:snapToGrid w:val="0"/>
          <w:sz w:val="22"/>
          <w:szCs w:val="22"/>
        </w:rPr>
        <w:t>znížená funkcia štítnej žľazy alebo nadobličiek</w:t>
      </w:r>
    </w:p>
    <w:p w14:paraId="74302D80" w14:textId="77777777" w:rsidR="00D5185C" w:rsidRPr="00D83A97" w:rsidRDefault="00D5185C" w:rsidP="00D5185C">
      <w:pPr>
        <w:numPr>
          <w:ilvl w:val="0"/>
          <w:numId w:val="24"/>
        </w:numPr>
        <w:tabs>
          <w:tab w:val="left" w:pos="851"/>
        </w:tabs>
        <w:overflowPunct/>
        <w:autoSpaceDE/>
        <w:autoSpaceDN/>
        <w:adjustRightInd/>
        <w:ind w:left="737"/>
        <w:textAlignment w:val="auto"/>
        <w:rPr>
          <w:bCs/>
          <w:snapToGrid w:val="0"/>
          <w:sz w:val="22"/>
          <w:szCs w:val="22"/>
        </w:rPr>
      </w:pPr>
      <w:r w:rsidRPr="00D83A97">
        <w:rPr>
          <w:bCs/>
          <w:snapToGrid w:val="0"/>
          <w:sz w:val="22"/>
          <w:szCs w:val="22"/>
        </w:rPr>
        <w:t>vysoké hladiny hormónu nazývaného prolaktín (hyperprolaktinémia)</w:t>
      </w:r>
    </w:p>
    <w:p w14:paraId="774E7950" w14:textId="77777777" w:rsidR="00D5185C" w:rsidRPr="00D83A97" w:rsidRDefault="00D5185C" w:rsidP="00D5185C">
      <w:pPr>
        <w:numPr>
          <w:ilvl w:val="0"/>
          <w:numId w:val="24"/>
        </w:numPr>
        <w:tabs>
          <w:tab w:val="left" w:pos="851"/>
        </w:tabs>
        <w:overflowPunct/>
        <w:autoSpaceDE/>
        <w:autoSpaceDN/>
        <w:adjustRightInd/>
        <w:ind w:left="737"/>
        <w:textAlignment w:val="auto"/>
        <w:rPr>
          <w:bCs/>
          <w:snapToGrid w:val="0"/>
          <w:sz w:val="22"/>
          <w:szCs w:val="22"/>
        </w:rPr>
      </w:pPr>
      <w:r w:rsidRPr="00D83A97">
        <w:rPr>
          <w:bCs/>
          <w:snapToGrid w:val="0"/>
          <w:sz w:val="22"/>
          <w:szCs w:val="22"/>
        </w:rPr>
        <w:t>nádory hypofýzy (podmozgová žľaza umiestnená v spodnej časti mozgu)</w:t>
      </w:r>
    </w:p>
    <w:p w14:paraId="1890EEF8" w14:textId="77777777" w:rsidR="00D5185C" w:rsidRPr="00D83A97" w:rsidRDefault="00D5185C" w:rsidP="00D5185C">
      <w:pPr>
        <w:numPr>
          <w:ilvl w:val="0"/>
          <w:numId w:val="24"/>
        </w:numPr>
        <w:tabs>
          <w:tab w:val="left" w:pos="851"/>
        </w:tabs>
        <w:overflowPunct/>
        <w:autoSpaceDE/>
        <w:autoSpaceDN/>
        <w:adjustRightInd/>
        <w:ind w:left="737"/>
        <w:textAlignment w:val="auto"/>
        <w:rPr>
          <w:bCs/>
          <w:snapToGrid w:val="0"/>
          <w:sz w:val="22"/>
          <w:szCs w:val="22"/>
        </w:rPr>
      </w:pPr>
      <w:r w:rsidRPr="00D83A97">
        <w:rPr>
          <w:bCs/>
          <w:snapToGrid w:val="0"/>
          <w:sz w:val="22"/>
          <w:szCs w:val="22"/>
        </w:rPr>
        <w:t>nádory hypotalamu (umiestnený v mozgovej časti hlavy</w:t>
      </w:r>
      <w:r w:rsidR="00E2085B" w:rsidRPr="00D83A97">
        <w:rPr>
          <w:bCs/>
          <w:snapToGrid w:val="0"/>
          <w:sz w:val="22"/>
          <w:szCs w:val="22"/>
        </w:rPr>
        <w:t>)</w:t>
      </w:r>
      <w:r w:rsidRPr="00D83A97">
        <w:rPr>
          <w:bCs/>
          <w:snapToGrid w:val="0"/>
          <w:sz w:val="22"/>
          <w:szCs w:val="22"/>
        </w:rPr>
        <w:t xml:space="preserve"> </w:t>
      </w:r>
    </w:p>
    <w:p w14:paraId="0B2C7225" w14:textId="77777777" w:rsidR="00645BBB" w:rsidRPr="00D83A97" w:rsidRDefault="00645BBB" w:rsidP="00356990">
      <w:pPr>
        <w:numPr>
          <w:ilvl w:val="12"/>
          <w:numId w:val="0"/>
        </w:numPr>
        <w:ind w:right="-2"/>
        <w:rPr>
          <w:sz w:val="22"/>
          <w:szCs w:val="22"/>
        </w:rPr>
      </w:pPr>
    </w:p>
    <w:p w14:paraId="4323A4F2" w14:textId="77777777" w:rsidR="0090463D" w:rsidRPr="00D83A97" w:rsidRDefault="00E76F02" w:rsidP="003E4281">
      <w:pPr>
        <w:rPr>
          <w:rFonts w:cs="Arial"/>
          <w:sz w:val="22"/>
          <w:szCs w:val="22"/>
        </w:rPr>
      </w:pPr>
      <w:r w:rsidRPr="00D83A97">
        <w:rPr>
          <w:rFonts w:cs="Arial"/>
          <w:sz w:val="22"/>
          <w:szCs w:val="22"/>
        </w:rPr>
        <w:t xml:space="preserve">I keď doteraz neboli hlásené žiadne alergické reakcie na FOSTIMON HP, musíte oznámiť svojmu lekárovi, ak máte alergickú reakciu na podobné lieky. </w:t>
      </w:r>
    </w:p>
    <w:p w14:paraId="497BB7E6" w14:textId="77777777" w:rsidR="00255A34" w:rsidRPr="00D83A97" w:rsidRDefault="00255A34" w:rsidP="003E4281">
      <w:pPr>
        <w:rPr>
          <w:rFonts w:cs="Arial"/>
          <w:sz w:val="22"/>
          <w:szCs w:val="22"/>
        </w:rPr>
      </w:pPr>
    </w:p>
    <w:p w14:paraId="2A4AC02F" w14:textId="77777777" w:rsidR="00255A34" w:rsidRPr="00D83A97" w:rsidRDefault="005D2CEE" w:rsidP="003E4281">
      <w:pPr>
        <w:rPr>
          <w:sz w:val="22"/>
          <w:szCs w:val="22"/>
        </w:rPr>
      </w:pPr>
      <w:r w:rsidRPr="00D83A97">
        <w:rPr>
          <w:rFonts w:cs="Arial"/>
          <w:sz w:val="22"/>
          <w:szCs w:val="22"/>
        </w:rPr>
        <w:t>Liečba FOSTIMONOM HP</w:t>
      </w:r>
      <w:r w:rsidR="00E76F02" w:rsidRPr="00D83A97">
        <w:rPr>
          <w:sz w:val="22"/>
          <w:szCs w:val="22"/>
        </w:rPr>
        <w:t xml:space="preserve"> zvyšuje riziko vzniku stavu, ktorý je známy ako </w:t>
      </w:r>
      <w:r w:rsidR="00E76F02" w:rsidRPr="00D83A97">
        <w:rPr>
          <w:b/>
          <w:sz w:val="22"/>
          <w:szCs w:val="22"/>
        </w:rPr>
        <w:t>ovariálny hyperstimulačný syndróm</w:t>
      </w:r>
      <w:r w:rsidR="00E76F02" w:rsidRPr="00D83A97">
        <w:rPr>
          <w:sz w:val="22"/>
          <w:szCs w:val="22"/>
        </w:rPr>
        <w:t xml:space="preserve"> (OHSS) </w:t>
      </w:r>
      <w:r w:rsidR="005A65AB" w:rsidRPr="00D83A97">
        <w:rPr>
          <w:sz w:val="22"/>
          <w:szCs w:val="22"/>
        </w:rPr>
        <w:t xml:space="preserve">– nadmerná reakcia vaječníkov </w:t>
      </w:r>
      <w:r w:rsidR="00E76F02" w:rsidRPr="00D83A97">
        <w:rPr>
          <w:sz w:val="22"/>
          <w:szCs w:val="22"/>
        </w:rPr>
        <w:t xml:space="preserve">(pozri </w:t>
      </w:r>
      <w:r w:rsidR="005A65AB" w:rsidRPr="00D83A97">
        <w:rPr>
          <w:sz w:val="22"/>
          <w:szCs w:val="22"/>
        </w:rPr>
        <w:t>časť 4</w:t>
      </w:r>
      <w:r w:rsidR="00E76F02" w:rsidRPr="00D83A97">
        <w:rPr>
          <w:sz w:val="22"/>
          <w:szCs w:val="22"/>
        </w:rPr>
        <w:t xml:space="preserve">). Ak sa </w:t>
      </w:r>
      <w:r w:rsidR="005A65AB" w:rsidRPr="00D83A97">
        <w:rPr>
          <w:sz w:val="22"/>
          <w:szCs w:val="22"/>
        </w:rPr>
        <w:t xml:space="preserve">u vás </w:t>
      </w:r>
      <w:r w:rsidR="00E76F02" w:rsidRPr="00D83A97">
        <w:rPr>
          <w:sz w:val="22"/>
          <w:szCs w:val="22"/>
        </w:rPr>
        <w:t xml:space="preserve">vyskytne ovariálna hyperstimulácia, potom sa liečba ukončí a zabráni sa </w:t>
      </w:r>
      <w:r w:rsidR="004B283F" w:rsidRPr="00D83A97">
        <w:rPr>
          <w:sz w:val="22"/>
          <w:szCs w:val="22"/>
        </w:rPr>
        <w:t>otehotneniu</w:t>
      </w:r>
      <w:r w:rsidR="00E76F02" w:rsidRPr="00D83A97">
        <w:rPr>
          <w:sz w:val="22"/>
          <w:szCs w:val="22"/>
        </w:rPr>
        <w:t xml:space="preserve">. </w:t>
      </w:r>
    </w:p>
    <w:p w14:paraId="10BB8572" w14:textId="77777777" w:rsidR="00255A34" w:rsidRPr="00D83A97" w:rsidRDefault="005D2CEE" w:rsidP="003E4281">
      <w:pPr>
        <w:rPr>
          <w:sz w:val="22"/>
          <w:szCs w:val="22"/>
        </w:rPr>
      </w:pPr>
      <w:r w:rsidRPr="00D83A97">
        <w:rPr>
          <w:sz w:val="22"/>
          <w:szCs w:val="22"/>
        </w:rPr>
        <w:t>Ak sa u vás objaví nasledovné</w:t>
      </w:r>
      <w:r w:rsidR="00E76F02" w:rsidRPr="00D83A97">
        <w:rPr>
          <w:sz w:val="22"/>
          <w:szCs w:val="22"/>
        </w:rPr>
        <w:t xml:space="preserve"> </w:t>
      </w:r>
      <w:r w:rsidR="00255A34" w:rsidRPr="00D83A97">
        <w:rPr>
          <w:sz w:val="22"/>
          <w:szCs w:val="22"/>
        </w:rPr>
        <w:t>:</w:t>
      </w:r>
    </w:p>
    <w:p w14:paraId="04FB2D00" w14:textId="77777777" w:rsidR="005D2CEE" w:rsidRPr="00D83A97" w:rsidRDefault="00E76F02" w:rsidP="00356990">
      <w:pPr>
        <w:numPr>
          <w:ilvl w:val="0"/>
          <w:numId w:val="25"/>
        </w:numPr>
        <w:ind w:left="697" w:hanging="357"/>
        <w:rPr>
          <w:sz w:val="22"/>
          <w:szCs w:val="22"/>
        </w:rPr>
      </w:pPr>
      <w:r w:rsidRPr="00D83A97">
        <w:rPr>
          <w:sz w:val="22"/>
          <w:szCs w:val="22"/>
        </w:rPr>
        <w:t>bolesť v spodnej časti brucha</w:t>
      </w:r>
    </w:p>
    <w:p w14:paraId="32FA1086" w14:textId="77777777" w:rsidR="005D2CEE" w:rsidRPr="00D83A97" w:rsidRDefault="005D2CEE" w:rsidP="00356990">
      <w:pPr>
        <w:numPr>
          <w:ilvl w:val="0"/>
          <w:numId w:val="25"/>
        </w:numPr>
        <w:ind w:left="697" w:hanging="357"/>
        <w:rPr>
          <w:sz w:val="22"/>
          <w:szCs w:val="22"/>
        </w:rPr>
      </w:pPr>
      <w:r w:rsidRPr="00D83A97">
        <w:rPr>
          <w:sz w:val="22"/>
          <w:szCs w:val="22"/>
        </w:rPr>
        <w:t>zväčšenie brucha</w:t>
      </w:r>
    </w:p>
    <w:p w14:paraId="3E58AF02" w14:textId="77777777" w:rsidR="005D2CEE" w:rsidRPr="00D83A97" w:rsidRDefault="005A4A37" w:rsidP="00356990">
      <w:pPr>
        <w:numPr>
          <w:ilvl w:val="0"/>
          <w:numId w:val="25"/>
        </w:numPr>
        <w:ind w:left="697" w:hanging="357"/>
        <w:rPr>
          <w:sz w:val="22"/>
          <w:szCs w:val="22"/>
        </w:rPr>
      </w:pPr>
      <w:r w:rsidRPr="00D83A97">
        <w:rPr>
          <w:sz w:val="22"/>
          <w:szCs w:val="22"/>
        </w:rPr>
        <w:t>nevoľnosť (nauzea),</w:t>
      </w:r>
    </w:p>
    <w:p w14:paraId="6B3EC0C2" w14:textId="77777777" w:rsidR="005D2CEE" w:rsidRPr="00D83A97" w:rsidRDefault="005D2CEE" w:rsidP="00356990">
      <w:pPr>
        <w:numPr>
          <w:ilvl w:val="0"/>
          <w:numId w:val="25"/>
        </w:numPr>
        <w:ind w:left="697" w:hanging="357"/>
        <w:rPr>
          <w:sz w:val="22"/>
          <w:szCs w:val="22"/>
        </w:rPr>
      </w:pPr>
      <w:r w:rsidRPr="00D83A97">
        <w:rPr>
          <w:sz w:val="22"/>
          <w:szCs w:val="22"/>
        </w:rPr>
        <w:t>v</w:t>
      </w:r>
      <w:r w:rsidR="005A4A37" w:rsidRPr="00D83A97">
        <w:rPr>
          <w:sz w:val="22"/>
          <w:szCs w:val="22"/>
        </w:rPr>
        <w:t>racanie</w:t>
      </w:r>
    </w:p>
    <w:p w14:paraId="6175B4EE" w14:textId="77777777" w:rsidR="005D2CEE" w:rsidRPr="00D83A97" w:rsidRDefault="005D2CEE" w:rsidP="00356990">
      <w:pPr>
        <w:numPr>
          <w:ilvl w:val="0"/>
          <w:numId w:val="25"/>
        </w:numPr>
        <w:ind w:left="697" w:hanging="357"/>
        <w:rPr>
          <w:sz w:val="22"/>
          <w:szCs w:val="22"/>
        </w:rPr>
      </w:pPr>
      <w:r w:rsidRPr="00D83A97">
        <w:rPr>
          <w:sz w:val="22"/>
          <w:szCs w:val="22"/>
        </w:rPr>
        <w:t>hnačka</w:t>
      </w:r>
    </w:p>
    <w:p w14:paraId="7BAB025F" w14:textId="77777777" w:rsidR="005D2CEE" w:rsidRPr="00D83A97" w:rsidRDefault="005A4A37" w:rsidP="00356990">
      <w:pPr>
        <w:numPr>
          <w:ilvl w:val="0"/>
          <w:numId w:val="25"/>
        </w:numPr>
        <w:ind w:left="697" w:hanging="357"/>
        <w:rPr>
          <w:sz w:val="22"/>
          <w:szCs w:val="22"/>
        </w:rPr>
      </w:pPr>
      <w:r w:rsidRPr="00D83A97">
        <w:rPr>
          <w:sz w:val="22"/>
          <w:szCs w:val="22"/>
        </w:rPr>
        <w:t xml:space="preserve">zvýšenie telesnej hmotnosti. </w:t>
      </w:r>
    </w:p>
    <w:p w14:paraId="6A86F6A3" w14:textId="77777777" w:rsidR="005D2CEE" w:rsidRPr="00D83A97" w:rsidRDefault="005D2CEE" w:rsidP="005D2CEE">
      <w:pPr>
        <w:rPr>
          <w:sz w:val="22"/>
          <w:szCs w:val="22"/>
        </w:rPr>
      </w:pPr>
    </w:p>
    <w:p w14:paraId="56B0BC6E" w14:textId="77777777" w:rsidR="005D2CEE" w:rsidRPr="00D83A97" w:rsidRDefault="005A4A37" w:rsidP="005D2CEE">
      <w:pPr>
        <w:rPr>
          <w:sz w:val="22"/>
          <w:szCs w:val="22"/>
        </w:rPr>
      </w:pPr>
      <w:r w:rsidRPr="00D83A97">
        <w:rPr>
          <w:sz w:val="22"/>
          <w:szCs w:val="22"/>
        </w:rPr>
        <w:t xml:space="preserve">Ak sa </w:t>
      </w:r>
      <w:r w:rsidR="005D2CEE" w:rsidRPr="00D83A97">
        <w:rPr>
          <w:sz w:val="22"/>
          <w:szCs w:val="22"/>
        </w:rPr>
        <w:t>u vás objaví niektorý z uvedených príznakov</w:t>
      </w:r>
      <w:r w:rsidRPr="00D83A97">
        <w:rPr>
          <w:sz w:val="22"/>
          <w:szCs w:val="22"/>
        </w:rPr>
        <w:t xml:space="preserve">, </w:t>
      </w:r>
      <w:r w:rsidR="005D2CEE" w:rsidRPr="00D83A97">
        <w:rPr>
          <w:sz w:val="22"/>
          <w:szCs w:val="22"/>
        </w:rPr>
        <w:t>ihneď to oznámte svojmu lekárovi</w:t>
      </w:r>
      <w:r w:rsidRPr="00D83A97">
        <w:rPr>
          <w:sz w:val="22"/>
          <w:szCs w:val="22"/>
        </w:rPr>
        <w:t xml:space="preserve">. </w:t>
      </w:r>
    </w:p>
    <w:p w14:paraId="5539B368" w14:textId="77777777" w:rsidR="007D2C60" w:rsidRPr="00D83A97" w:rsidRDefault="007D2C60" w:rsidP="00717465">
      <w:pPr>
        <w:rPr>
          <w:sz w:val="22"/>
          <w:szCs w:val="22"/>
        </w:rPr>
      </w:pPr>
    </w:p>
    <w:p w14:paraId="21A488C1" w14:textId="77777777" w:rsidR="005A4A37" w:rsidRPr="00D83A97" w:rsidRDefault="005A4A37" w:rsidP="004C3F1F">
      <w:pPr>
        <w:rPr>
          <w:sz w:val="22"/>
          <w:szCs w:val="22"/>
        </w:rPr>
      </w:pPr>
      <w:r w:rsidRPr="00D83A97">
        <w:rPr>
          <w:sz w:val="22"/>
          <w:szCs w:val="22"/>
        </w:rPr>
        <w:t>V závažných, ale zriedkavých prípadoch sa môžu vaječníky zväčšiť a v brušnej dutine alebo v hrudníku sa môže tvoriť tekutina.</w:t>
      </w:r>
    </w:p>
    <w:p w14:paraId="401F2423" w14:textId="77777777" w:rsidR="007D2C60" w:rsidRPr="00D83A97" w:rsidRDefault="007D2C60" w:rsidP="003E4281">
      <w:pPr>
        <w:rPr>
          <w:sz w:val="22"/>
          <w:szCs w:val="22"/>
        </w:rPr>
      </w:pPr>
    </w:p>
    <w:p w14:paraId="05BA2C42" w14:textId="77777777" w:rsidR="005A4A37" w:rsidRPr="00D83A97" w:rsidRDefault="005A4A37" w:rsidP="003E4281">
      <w:pPr>
        <w:rPr>
          <w:sz w:val="22"/>
          <w:szCs w:val="22"/>
        </w:rPr>
      </w:pPr>
      <w:r w:rsidRPr="00D83A97">
        <w:rPr>
          <w:sz w:val="22"/>
          <w:szCs w:val="22"/>
        </w:rPr>
        <w:t>Liek, ktorý sa používa na dosiahnutie konečného uvoľnenia dozretého vajíčka (obsahuje ľudský choriogonadotropín – hCG) môže zvýšiť pravdepodobnosť vzniku OHSS. Z toho dôvodu sa neodporúča podávať hCG v prípadoch, ak dôjde v rozvoju OHSS a nesmiete mať sexuálny styk ani v prípade použi</w:t>
      </w:r>
      <w:r w:rsidR="00363795" w:rsidRPr="00D83A97">
        <w:rPr>
          <w:sz w:val="22"/>
          <w:szCs w:val="22"/>
        </w:rPr>
        <w:t xml:space="preserve">tia bariérovej metódy antikoncepcie </w:t>
      </w:r>
      <w:r w:rsidRPr="00D83A97">
        <w:rPr>
          <w:sz w:val="22"/>
          <w:szCs w:val="22"/>
        </w:rPr>
        <w:t xml:space="preserve">aspoň 4 dni. </w:t>
      </w:r>
    </w:p>
    <w:p w14:paraId="524095C6" w14:textId="77777777" w:rsidR="007D2C60" w:rsidRPr="00D83A97" w:rsidRDefault="007D2C60" w:rsidP="003E4281">
      <w:pPr>
        <w:rPr>
          <w:sz w:val="22"/>
          <w:szCs w:val="22"/>
        </w:rPr>
      </w:pPr>
    </w:p>
    <w:p w14:paraId="12BEB6CE" w14:textId="77777777" w:rsidR="007D2C60" w:rsidRPr="00D83A97" w:rsidRDefault="007D2C60" w:rsidP="007D2C60">
      <w:pPr>
        <w:widowControl w:val="0"/>
        <w:outlineLvl w:val="0"/>
        <w:rPr>
          <w:bCs/>
          <w:snapToGrid w:val="0"/>
          <w:sz w:val="22"/>
          <w:szCs w:val="22"/>
        </w:rPr>
      </w:pPr>
      <w:r w:rsidRPr="00D83A97">
        <w:rPr>
          <w:bCs/>
          <w:snapToGrid w:val="0"/>
          <w:sz w:val="22"/>
          <w:szCs w:val="22"/>
        </w:rPr>
        <w:t xml:space="preserve">Pokiaľ sa liečite týmto liekom, lekár pre vás zabezpečí vyšetrenie </w:t>
      </w:r>
      <w:r w:rsidRPr="00D83A97">
        <w:rPr>
          <w:b/>
          <w:bCs/>
          <w:snapToGrid w:val="0"/>
          <w:sz w:val="22"/>
          <w:szCs w:val="22"/>
        </w:rPr>
        <w:t>ultrazvukom</w:t>
      </w:r>
      <w:r w:rsidRPr="00D83A97">
        <w:rPr>
          <w:bCs/>
          <w:snapToGrid w:val="0"/>
          <w:sz w:val="22"/>
          <w:szCs w:val="22"/>
        </w:rPr>
        <w:t xml:space="preserve"> a prípadne </w:t>
      </w:r>
      <w:r w:rsidRPr="00D83A97">
        <w:rPr>
          <w:b/>
          <w:bCs/>
          <w:snapToGrid w:val="0"/>
          <w:sz w:val="22"/>
          <w:szCs w:val="22"/>
        </w:rPr>
        <w:t>krvné</w:t>
      </w:r>
      <w:r w:rsidRPr="00D83A97">
        <w:rPr>
          <w:bCs/>
          <w:snapToGrid w:val="0"/>
          <w:sz w:val="22"/>
          <w:szCs w:val="22"/>
        </w:rPr>
        <w:t xml:space="preserve"> </w:t>
      </w:r>
      <w:r w:rsidRPr="00D83A97">
        <w:rPr>
          <w:b/>
          <w:bCs/>
          <w:snapToGrid w:val="0"/>
          <w:sz w:val="22"/>
          <w:szCs w:val="22"/>
        </w:rPr>
        <w:t>testy</w:t>
      </w:r>
      <w:r w:rsidRPr="00D83A97">
        <w:rPr>
          <w:bCs/>
          <w:snapToGrid w:val="0"/>
          <w:sz w:val="22"/>
          <w:szCs w:val="22"/>
        </w:rPr>
        <w:t>, aby mohol sledovať vašu odpoveď na liečbu.</w:t>
      </w:r>
    </w:p>
    <w:p w14:paraId="3977C990" w14:textId="77777777" w:rsidR="007D2C60" w:rsidRPr="00D83A97" w:rsidRDefault="007D2C60" w:rsidP="003E4281">
      <w:pPr>
        <w:rPr>
          <w:sz w:val="22"/>
          <w:szCs w:val="22"/>
        </w:rPr>
      </w:pPr>
    </w:p>
    <w:p w14:paraId="437C7327" w14:textId="77777777" w:rsidR="00363795" w:rsidRPr="00D83A97" w:rsidRDefault="005D40A3" w:rsidP="003E4281">
      <w:pPr>
        <w:rPr>
          <w:sz w:val="22"/>
          <w:szCs w:val="22"/>
        </w:rPr>
      </w:pPr>
      <w:r w:rsidRPr="00D83A97">
        <w:rPr>
          <w:sz w:val="22"/>
          <w:szCs w:val="22"/>
        </w:rPr>
        <w:t>Tiež je potrebné vedieť</w:t>
      </w:r>
      <w:r w:rsidR="00363795" w:rsidRPr="00D83A97">
        <w:rPr>
          <w:sz w:val="22"/>
          <w:szCs w:val="22"/>
        </w:rPr>
        <w:t>, že ženy, ktoré majú problémy s plodnosťou, majú vyššie množstvo potratov ako je to v bežnej populácii.</w:t>
      </w:r>
    </w:p>
    <w:p w14:paraId="185A70D8" w14:textId="77777777" w:rsidR="00363795" w:rsidRPr="00D83A97" w:rsidRDefault="00363795" w:rsidP="003E4281">
      <w:pPr>
        <w:rPr>
          <w:sz w:val="22"/>
          <w:szCs w:val="22"/>
        </w:rPr>
      </w:pPr>
    </w:p>
    <w:p w14:paraId="60A7C17E" w14:textId="77777777" w:rsidR="00363795" w:rsidRPr="00D83A97" w:rsidRDefault="00363795" w:rsidP="003E4281">
      <w:pPr>
        <w:rPr>
          <w:sz w:val="22"/>
          <w:szCs w:val="22"/>
        </w:rPr>
      </w:pPr>
      <w:r w:rsidRPr="00D83A97">
        <w:rPr>
          <w:sz w:val="22"/>
          <w:szCs w:val="22"/>
        </w:rPr>
        <w:t>U pacient</w:t>
      </w:r>
      <w:r w:rsidR="001136A3" w:rsidRPr="00D83A97">
        <w:rPr>
          <w:sz w:val="22"/>
          <w:szCs w:val="22"/>
        </w:rPr>
        <w:t>o</w:t>
      </w:r>
      <w:r w:rsidRPr="00D83A97">
        <w:rPr>
          <w:sz w:val="22"/>
          <w:szCs w:val="22"/>
        </w:rPr>
        <w:t>k, ktoré postupujú liečbu na podporu ovulácie, je výskyt viacpočetn</w:t>
      </w:r>
      <w:r w:rsidR="004E4A2D" w:rsidRPr="00D83A97">
        <w:rPr>
          <w:sz w:val="22"/>
          <w:szCs w:val="22"/>
        </w:rPr>
        <w:t>ého</w:t>
      </w:r>
      <w:r w:rsidRPr="00D83A97">
        <w:rPr>
          <w:sz w:val="22"/>
          <w:szCs w:val="22"/>
        </w:rPr>
        <w:t xml:space="preserve"> tehotenst</w:t>
      </w:r>
      <w:r w:rsidR="004E4A2D" w:rsidRPr="00D83A97">
        <w:rPr>
          <w:sz w:val="22"/>
          <w:szCs w:val="22"/>
        </w:rPr>
        <w:t>va</w:t>
      </w:r>
      <w:r w:rsidRPr="00D83A97">
        <w:rPr>
          <w:sz w:val="22"/>
          <w:szCs w:val="22"/>
        </w:rPr>
        <w:t xml:space="preserve"> a pôrod</w:t>
      </w:r>
      <w:r w:rsidR="004E4A2D" w:rsidRPr="00D83A97">
        <w:rPr>
          <w:sz w:val="22"/>
          <w:szCs w:val="22"/>
        </w:rPr>
        <w:t>u</w:t>
      </w:r>
      <w:r w:rsidRPr="00D83A97">
        <w:rPr>
          <w:sz w:val="22"/>
          <w:szCs w:val="22"/>
        </w:rPr>
        <w:t xml:space="preserve"> vyšší ako po prirodzenom počatí. Avšak toto riziko sa môže minimalizovať podávaným odporúčaných dávok.   </w:t>
      </w:r>
    </w:p>
    <w:p w14:paraId="1EB6F35D" w14:textId="77777777" w:rsidR="00363795" w:rsidRPr="00D83A97" w:rsidRDefault="00363795" w:rsidP="003E4281">
      <w:pPr>
        <w:rPr>
          <w:sz w:val="22"/>
          <w:szCs w:val="22"/>
        </w:rPr>
      </w:pPr>
      <w:r w:rsidRPr="00D83A97">
        <w:rPr>
          <w:sz w:val="22"/>
          <w:szCs w:val="22"/>
        </w:rPr>
        <w:t xml:space="preserve"> </w:t>
      </w:r>
    </w:p>
    <w:p w14:paraId="6BA30289" w14:textId="77777777" w:rsidR="00363795" w:rsidRPr="00D83A97" w:rsidRDefault="00363795" w:rsidP="003E4281">
      <w:pPr>
        <w:rPr>
          <w:sz w:val="22"/>
          <w:szCs w:val="22"/>
        </w:rPr>
      </w:pPr>
      <w:r w:rsidRPr="00D83A97">
        <w:rPr>
          <w:sz w:val="22"/>
          <w:szCs w:val="22"/>
        </w:rPr>
        <w:t>U žien s</w:t>
      </w:r>
      <w:r w:rsidR="004E4A2D" w:rsidRPr="00D83A97">
        <w:rPr>
          <w:sz w:val="22"/>
          <w:szCs w:val="22"/>
        </w:rPr>
        <w:t xml:space="preserve"> poškodenými </w:t>
      </w:r>
      <w:r w:rsidR="000F6D7A" w:rsidRPr="00D83A97">
        <w:rPr>
          <w:sz w:val="22"/>
          <w:szCs w:val="22"/>
        </w:rPr>
        <w:t xml:space="preserve">vajcovodmi </w:t>
      </w:r>
      <w:r w:rsidRPr="00D83A97">
        <w:rPr>
          <w:sz w:val="22"/>
          <w:szCs w:val="22"/>
        </w:rPr>
        <w:t xml:space="preserve">existuje mierne zvýšené riziko mimomaternicového tehotenstva (ektopické tehotenstvo). </w:t>
      </w:r>
    </w:p>
    <w:p w14:paraId="67A5341C" w14:textId="77777777" w:rsidR="00E76F02" w:rsidRPr="00D83A97" w:rsidRDefault="005A4A37" w:rsidP="003E4281">
      <w:pPr>
        <w:rPr>
          <w:sz w:val="22"/>
          <w:szCs w:val="22"/>
        </w:rPr>
      </w:pPr>
      <w:r w:rsidRPr="00D83A97">
        <w:rPr>
          <w:sz w:val="22"/>
          <w:szCs w:val="22"/>
        </w:rPr>
        <w:lastRenderedPageBreak/>
        <w:t xml:space="preserve">    </w:t>
      </w:r>
      <w:r w:rsidR="00E76F02" w:rsidRPr="00D83A97">
        <w:rPr>
          <w:sz w:val="22"/>
          <w:szCs w:val="22"/>
        </w:rPr>
        <w:t xml:space="preserve">  </w:t>
      </w:r>
    </w:p>
    <w:p w14:paraId="47CCF734" w14:textId="77777777" w:rsidR="004E4A2D" w:rsidRPr="00D83A97" w:rsidRDefault="004E4A2D" w:rsidP="004E4A2D">
      <w:pPr>
        <w:widowControl w:val="0"/>
        <w:overflowPunct/>
        <w:textAlignment w:val="auto"/>
        <w:rPr>
          <w:sz w:val="22"/>
          <w:szCs w:val="22"/>
          <w:lang w:eastAsia="en-US"/>
        </w:rPr>
      </w:pPr>
      <w:r w:rsidRPr="00D83A97">
        <w:rPr>
          <w:sz w:val="22"/>
          <w:szCs w:val="22"/>
          <w:lang w:eastAsia="en-US"/>
        </w:rPr>
        <w:t xml:space="preserve">Viacpočetné </w:t>
      </w:r>
      <w:r w:rsidR="001136A3" w:rsidRPr="00D83A97">
        <w:rPr>
          <w:sz w:val="22"/>
          <w:szCs w:val="22"/>
          <w:lang w:eastAsia="en-US"/>
        </w:rPr>
        <w:t>tehotenstvo</w:t>
      </w:r>
      <w:r w:rsidRPr="00D83A97">
        <w:rPr>
          <w:sz w:val="22"/>
          <w:szCs w:val="22"/>
          <w:lang w:eastAsia="en-US"/>
        </w:rPr>
        <w:t xml:space="preserve">  a charakteristiky rodičov, ktorí podstupujú liečbu </w:t>
      </w:r>
      <w:r w:rsidR="00A51391" w:rsidRPr="00D83A97">
        <w:rPr>
          <w:sz w:val="22"/>
          <w:szCs w:val="22"/>
          <w:lang w:eastAsia="en-US"/>
        </w:rPr>
        <w:t>ne</w:t>
      </w:r>
      <w:r w:rsidRPr="00D83A97">
        <w:rPr>
          <w:sz w:val="22"/>
          <w:szCs w:val="22"/>
          <w:lang w:eastAsia="en-US"/>
        </w:rPr>
        <w:t>plodnosti (napr. vek matky, chara</w:t>
      </w:r>
      <w:r w:rsidR="00A51391" w:rsidRPr="00D83A97">
        <w:rPr>
          <w:sz w:val="22"/>
          <w:szCs w:val="22"/>
          <w:lang w:eastAsia="en-US"/>
        </w:rPr>
        <w:t>k</w:t>
      </w:r>
      <w:r w:rsidRPr="00D83A97">
        <w:rPr>
          <w:sz w:val="22"/>
          <w:szCs w:val="22"/>
          <w:lang w:eastAsia="en-US"/>
        </w:rPr>
        <w:t xml:space="preserve">ter spermií) môžu byť spájané so zvýšeným rizikom vrodených chýb.  </w:t>
      </w:r>
    </w:p>
    <w:p w14:paraId="1D346859" w14:textId="77777777" w:rsidR="007D2C60" w:rsidRPr="00D83A97" w:rsidRDefault="007D2C60" w:rsidP="004E4A2D">
      <w:pPr>
        <w:widowControl w:val="0"/>
        <w:overflowPunct/>
        <w:textAlignment w:val="auto"/>
        <w:rPr>
          <w:sz w:val="22"/>
          <w:szCs w:val="22"/>
          <w:lang w:eastAsia="en-US"/>
        </w:rPr>
      </w:pPr>
    </w:p>
    <w:p w14:paraId="7E93EBBB" w14:textId="77777777" w:rsidR="007D2C60" w:rsidRPr="00D83A97" w:rsidRDefault="007D2C60" w:rsidP="007D2C60">
      <w:pPr>
        <w:widowControl w:val="0"/>
        <w:outlineLvl w:val="0"/>
        <w:rPr>
          <w:bCs/>
          <w:snapToGrid w:val="0"/>
          <w:sz w:val="22"/>
          <w:szCs w:val="22"/>
        </w:rPr>
      </w:pPr>
      <w:r w:rsidRPr="00D83A97">
        <w:rPr>
          <w:bCs/>
          <w:snapToGrid w:val="0"/>
          <w:sz w:val="22"/>
          <w:szCs w:val="22"/>
        </w:rPr>
        <w:t xml:space="preserve">U niektorých žien, ktoré sa podrobili liečbe neplodnosti, sa vyvinuli nádory vaječníkov a iných rozmnožovacích orgánov. Dosiaľ nie je známe, či liečba s hormónmi, akým je aj FOSTIMON HP, spôsobuje tieto problémy. </w:t>
      </w:r>
    </w:p>
    <w:p w14:paraId="0BC75721" w14:textId="77777777" w:rsidR="00E76F02" w:rsidRPr="00D83A97" w:rsidRDefault="00E76F02" w:rsidP="003E4281">
      <w:pPr>
        <w:rPr>
          <w:sz w:val="22"/>
          <w:szCs w:val="22"/>
        </w:rPr>
      </w:pPr>
    </w:p>
    <w:p w14:paraId="79663991" w14:textId="77777777" w:rsidR="004E4A2D" w:rsidRPr="00D83A97" w:rsidRDefault="004E4A2D" w:rsidP="003E4281">
      <w:pPr>
        <w:rPr>
          <w:sz w:val="22"/>
          <w:szCs w:val="22"/>
        </w:rPr>
      </w:pPr>
      <w:r w:rsidRPr="00D83A97">
        <w:rPr>
          <w:sz w:val="22"/>
          <w:szCs w:val="22"/>
        </w:rPr>
        <w:t xml:space="preserve">Liečba </w:t>
      </w:r>
      <w:r w:rsidR="004C3F1F" w:rsidRPr="00D83A97">
        <w:rPr>
          <w:sz w:val="22"/>
          <w:szCs w:val="22"/>
        </w:rPr>
        <w:t xml:space="preserve">FOSTIMONOM </w:t>
      </w:r>
      <w:r w:rsidRPr="00D83A97">
        <w:rPr>
          <w:sz w:val="22"/>
          <w:szCs w:val="22"/>
        </w:rPr>
        <w:t>HP, ako aj samotné tehotens</w:t>
      </w:r>
      <w:r w:rsidR="00A43A72" w:rsidRPr="00D83A97">
        <w:rPr>
          <w:sz w:val="22"/>
          <w:szCs w:val="22"/>
        </w:rPr>
        <w:t xml:space="preserve">tvo, </w:t>
      </w:r>
      <w:r w:rsidR="002033D1" w:rsidRPr="00D83A97">
        <w:rPr>
          <w:sz w:val="22"/>
          <w:szCs w:val="22"/>
        </w:rPr>
        <w:t xml:space="preserve">môžu </w:t>
      </w:r>
      <w:r w:rsidR="00A43A72" w:rsidRPr="00D83A97">
        <w:rPr>
          <w:sz w:val="22"/>
          <w:szCs w:val="22"/>
        </w:rPr>
        <w:t xml:space="preserve">zvýšiť </w:t>
      </w:r>
      <w:r w:rsidR="007D2C60" w:rsidRPr="00D83A97">
        <w:rPr>
          <w:sz w:val="22"/>
          <w:szCs w:val="22"/>
        </w:rPr>
        <w:t xml:space="preserve">riziko </w:t>
      </w:r>
      <w:r w:rsidRPr="00D83A97">
        <w:rPr>
          <w:sz w:val="22"/>
          <w:szCs w:val="22"/>
        </w:rPr>
        <w:t xml:space="preserve">trombózy. Trombóza je stav, pri ktorom sa v krvných cievach vytvárajú krvné </w:t>
      </w:r>
      <w:r w:rsidR="00A43A72" w:rsidRPr="00D83A97">
        <w:rPr>
          <w:sz w:val="22"/>
          <w:szCs w:val="22"/>
        </w:rPr>
        <w:t>zrazeniny</w:t>
      </w:r>
      <w:r w:rsidRPr="00D83A97">
        <w:rPr>
          <w:sz w:val="22"/>
          <w:szCs w:val="22"/>
        </w:rPr>
        <w:t>, najčastejšie v</w:t>
      </w:r>
      <w:r w:rsidR="00A43A72" w:rsidRPr="00D83A97">
        <w:rPr>
          <w:sz w:val="22"/>
          <w:szCs w:val="22"/>
        </w:rPr>
        <w:t> žilách nôh</w:t>
      </w:r>
      <w:r w:rsidRPr="00D83A97">
        <w:rPr>
          <w:sz w:val="22"/>
          <w:szCs w:val="22"/>
        </w:rPr>
        <w:t xml:space="preserve"> alebo pľúc</w:t>
      </w:r>
      <w:r w:rsidR="00A43A72" w:rsidRPr="00D83A97">
        <w:rPr>
          <w:sz w:val="22"/>
          <w:szCs w:val="22"/>
        </w:rPr>
        <w:t>ach</w:t>
      </w:r>
      <w:r w:rsidRPr="00D83A97">
        <w:rPr>
          <w:sz w:val="22"/>
          <w:szCs w:val="22"/>
        </w:rPr>
        <w:t xml:space="preserve">.  </w:t>
      </w:r>
    </w:p>
    <w:p w14:paraId="61BB72CC" w14:textId="77777777" w:rsidR="004E4A2D" w:rsidRPr="00D83A97" w:rsidRDefault="007D2C60" w:rsidP="003E4281">
      <w:pPr>
        <w:rPr>
          <w:sz w:val="22"/>
          <w:szCs w:val="22"/>
        </w:rPr>
      </w:pPr>
      <w:r w:rsidRPr="00D83A97">
        <w:rPr>
          <w:sz w:val="22"/>
          <w:szCs w:val="22"/>
        </w:rPr>
        <w:t>P</w:t>
      </w:r>
      <w:r w:rsidR="00A43A72" w:rsidRPr="00D83A97">
        <w:rPr>
          <w:sz w:val="22"/>
          <w:szCs w:val="22"/>
        </w:rPr>
        <w:t>red začiatkom liečby informujte svojho lekára</w:t>
      </w:r>
      <w:r w:rsidRPr="00D83A97">
        <w:rPr>
          <w:sz w:val="22"/>
          <w:szCs w:val="22"/>
        </w:rPr>
        <w:t xml:space="preserve"> </w:t>
      </w:r>
      <w:r w:rsidR="004E4A2D" w:rsidRPr="00D83A97">
        <w:rPr>
          <w:sz w:val="22"/>
          <w:szCs w:val="22"/>
        </w:rPr>
        <w:t>:</w:t>
      </w:r>
    </w:p>
    <w:p w14:paraId="6F2FF784" w14:textId="77777777" w:rsidR="004E4A2D" w:rsidRPr="00D83A97" w:rsidRDefault="004E4A2D" w:rsidP="004E4A2D">
      <w:pPr>
        <w:numPr>
          <w:ilvl w:val="0"/>
          <w:numId w:val="19"/>
        </w:numPr>
        <w:rPr>
          <w:sz w:val="22"/>
          <w:szCs w:val="22"/>
        </w:rPr>
      </w:pPr>
      <w:r w:rsidRPr="00D83A97">
        <w:rPr>
          <w:sz w:val="22"/>
          <w:szCs w:val="22"/>
        </w:rPr>
        <w:t>a</w:t>
      </w:r>
      <w:r w:rsidR="00F41415" w:rsidRPr="00D83A97">
        <w:rPr>
          <w:sz w:val="22"/>
          <w:szCs w:val="22"/>
        </w:rPr>
        <w:t>k</w:t>
      </w:r>
      <w:r w:rsidRPr="00D83A97">
        <w:rPr>
          <w:sz w:val="22"/>
          <w:szCs w:val="22"/>
        </w:rPr>
        <w:t xml:space="preserve"> už </w:t>
      </w:r>
      <w:r w:rsidR="00A43A72" w:rsidRPr="00D83A97">
        <w:rPr>
          <w:sz w:val="22"/>
          <w:szCs w:val="22"/>
        </w:rPr>
        <w:t>viete,</w:t>
      </w:r>
      <w:r w:rsidRPr="00D83A97">
        <w:rPr>
          <w:sz w:val="22"/>
          <w:szCs w:val="22"/>
        </w:rPr>
        <w:t xml:space="preserve"> že máte zvýšenú </w:t>
      </w:r>
      <w:r w:rsidR="00A43A72" w:rsidRPr="00D83A97">
        <w:rPr>
          <w:sz w:val="22"/>
          <w:szCs w:val="22"/>
        </w:rPr>
        <w:t xml:space="preserve">možnosť </w:t>
      </w:r>
      <w:r w:rsidRPr="00D83A97">
        <w:rPr>
          <w:sz w:val="22"/>
          <w:szCs w:val="22"/>
        </w:rPr>
        <w:t>trombóz</w:t>
      </w:r>
      <w:r w:rsidR="00A43A72" w:rsidRPr="00D83A97">
        <w:rPr>
          <w:sz w:val="22"/>
          <w:szCs w:val="22"/>
        </w:rPr>
        <w:t>y</w:t>
      </w:r>
    </w:p>
    <w:p w14:paraId="1E376303" w14:textId="77777777" w:rsidR="004E4A2D" w:rsidRPr="00D83A97" w:rsidRDefault="004E4A2D" w:rsidP="004E4A2D">
      <w:pPr>
        <w:numPr>
          <w:ilvl w:val="0"/>
          <w:numId w:val="19"/>
        </w:numPr>
        <w:rPr>
          <w:sz w:val="22"/>
          <w:szCs w:val="22"/>
        </w:rPr>
      </w:pPr>
      <w:r w:rsidRPr="00D83A97">
        <w:rPr>
          <w:sz w:val="22"/>
          <w:szCs w:val="22"/>
        </w:rPr>
        <w:t xml:space="preserve">ak vy alebo niekto z vašich blízkych </w:t>
      </w:r>
      <w:r w:rsidR="00A03135" w:rsidRPr="00D83A97">
        <w:rPr>
          <w:sz w:val="22"/>
          <w:szCs w:val="22"/>
        </w:rPr>
        <w:t xml:space="preserve">príbuzných </w:t>
      </w:r>
      <w:r w:rsidR="00A43A72" w:rsidRPr="00D83A97">
        <w:rPr>
          <w:sz w:val="22"/>
          <w:szCs w:val="22"/>
        </w:rPr>
        <w:t xml:space="preserve">už </w:t>
      </w:r>
      <w:r w:rsidR="00A03135" w:rsidRPr="00D83A97">
        <w:rPr>
          <w:sz w:val="22"/>
          <w:szCs w:val="22"/>
        </w:rPr>
        <w:t>mal trombózu</w:t>
      </w:r>
    </w:p>
    <w:p w14:paraId="4DDE3ED5" w14:textId="77777777" w:rsidR="00A03135" w:rsidRPr="00D83A97" w:rsidRDefault="00A03135" w:rsidP="004E4A2D">
      <w:pPr>
        <w:numPr>
          <w:ilvl w:val="0"/>
          <w:numId w:val="19"/>
        </w:numPr>
        <w:rPr>
          <w:sz w:val="22"/>
          <w:szCs w:val="22"/>
        </w:rPr>
      </w:pPr>
      <w:r w:rsidRPr="00D83A97">
        <w:rPr>
          <w:sz w:val="22"/>
          <w:szCs w:val="22"/>
        </w:rPr>
        <w:t xml:space="preserve">ak máte </w:t>
      </w:r>
      <w:r w:rsidR="00A43A72" w:rsidRPr="00D83A97">
        <w:rPr>
          <w:sz w:val="22"/>
          <w:szCs w:val="22"/>
        </w:rPr>
        <w:t>veľkú</w:t>
      </w:r>
      <w:r w:rsidRPr="00D83A97">
        <w:rPr>
          <w:sz w:val="22"/>
          <w:szCs w:val="22"/>
        </w:rPr>
        <w:t xml:space="preserve"> nadváhu</w:t>
      </w:r>
      <w:r w:rsidR="00A43A72" w:rsidRPr="00D83A97">
        <w:rPr>
          <w:sz w:val="22"/>
          <w:szCs w:val="22"/>
        </w:rPr>
        <w:t>.</w:t>
      </w:r>
    </w:p>
    <w:p w14:paraId="621D5BED" w14:textId="77777777" w:rsidR="00A43A72" w:rsidRPr="00D83A97" w:rsidRDefault="00A43A72" w:rsidP="003E4281">
      <w:pPr>
        <w:rPr>
          <w:sz w:val="22"/>
          <w:szCs w:val="22"/>
        </w:rPr>
      </w:pPr>
    </w:p>
    <w:p w14:paraId="1B5C782E" w14:textId="77777777" w:rsidR="00A03135" w:rsidRPr="00D83A97" w:rsidRDefault="00A03135" w:rsidP="003E4281">
      <w:pPr>
        <w:rPr>
          <w:i/>
          <w:sz w:val="22"/>
          <w:szCs w:val="22"/>
        </w:rPr>
      </w:pPr>
      <w:r w:rsidRPr="00D83A97">
        <w:rPr>
          <w:sz w:val="22"/>
          <w:szCs w:val="22"/>
        </w:rPr>
        <w:t xml:space="preserve">Tento liek sa pripravuje z ľudského moču. Riziko prieniku organizmov, ktoré môžu vyvolať infekciu alebo ochorenie, sa nemôže definitívne vylúčiť, avšak toto riziko je minimalizované krokmi </w:t>
      </w:r>
      <w:r w:rsidR="00F41415" w:rsidRPr="00D83A97">
        <w:rPr>
          <w:sz w:val="22"/>
          <w:szCs w:val="22"/>
        </w:rPr>
        <w:t xml:space="preserve">zavedenými </w:t>
      </w:r>
      <w:r w:rsidRPr="00D83A97">
        <w:rPr>
          <w:sz w:val="22"/>
          <w:szCs w:val="22"/>
        </w:rPr>
        <w:t>počas výrobného procesu s cieľom odstrániť vírusy, najmä HIV vírusu, herpesvírusu a papillomavírusu</w:t>
      </w:r>
      <w:r w:rsidRPr="00D83A97">
        <w:rPr>
          <w:i/>
          <w:sz w:val="22"/>
          <w:szCs w:val="22"/>
        </w:rPr>
        <w:t xml:space="preserve">. </w:t>
      </w:r>
    </w:p>
    <w:p w14:paraId="457B3176" w14:textId="77777777" w:rsidR="00A03135" w:rsidRPr="00D83A97" w:rsidRDefault="00A03135" w:rsidP="003E4281">
      <w:pPr>
        <w:rPr>
          <w:i/>
          <w:sz w:val="22"/>
          <w:szCs w:val="22"/>
        </w:rPr>
      </w:pPr>
    </w:p>
    <w:p w14:paraId="222550EA" w14:textId="77777777" w:rsidR="00A03135" w:rsidRPr="00D83A97" w:rsidRDefault="00A03135" w:rsidP="003E4281">
      <w:pPr>
        <w:rPr>
          <w:sz w:val="22"/>
          <w:szCs w:val="22"/>
        </w:rPr>
      </w:pPr>
      <w:r w:rsidRPr="00D83A97">
        <w:rPr>
          <w:sz w:val="22"/>
          <w:szCs w:val="22"/>
        </w:rPr>
        <w:t xml:space="preserve">Prípady vírusovej kontaminácie neboli hlásené. </w:t>
      </w:r>
    </w:p>
    <w:p w14:paraId="0C9DDAB5" w14:textId="77777777" w:rsidR="00A03135" w:rsidRPr="00D83A97" w:rsidRDefault="00A03135" w:rsidP="003E4281">
      <w:pPr>
        <w:rPr>
          <w:sz w:val="22"/>
          <w:szCs w:val="22"/>
        </w:rPr>
      </w:pPr>
    </w:p>
    <w:p w14:paraId="1EDBFFFD" w14:textId="77777777" w:rsidR="00265D11" w:rsidRPr="00D83A97" w:rsidRDefault="00265D11" w:rsidP="00265D11">
      <w:pPr>
        <w:rPr>
          <w:b/>
          <w:sz w:val="22"/>
          <w:szCs w:val="22"/>
        </w:rPr>
      </w:pPr>
      <w:r w:rsidRPr="00D83A97">
        <w:rPr>
          <w:b/>
          <w:sz w:val="22"/>
          <w:szCs w:val="22"/>
        </w:rPr>
        <w:t>Iné lieky a</w:t>
      </w:r>
      <w:r w:rsidR="002B495D" w:rsidRPr="00D83A97">
        <w:rPr>
          <w:b/>
          <w:sz w:val="22"/>
          <w:szCs w:val="22"/>
        </w:rPr>
        <w:t> </w:t>
      </w:r>
      <w:r w:rsidRPr="00D83A97">
        <w:rPr>
          <w:b/>
          <w:sz w:val="22"/>
          <w:szCs w:val="22"/>
        </w:rPr>
        <w:t>F</w:t>
      </w:r>
      <w:r w:rsidR="002B495D" w:rsidRPr="00D83A97">
        <w:rPr>
          <w:b/>
          <w:sz w:val="22"/>
          <w:szCs w:val="22"/>
        </w:rPr>
        <w:t>OSTIMON HP</w:t>
      </w:r>
    </w:p>
    <w:p w14:paraId="78F84328" w14:textId="77777777" w:rsidR="00206511" w:rsidRPr="00D83A97" w:rsidRDefault="00206511" w:rsidP="00206511">
      <w:pPr>
        <w:numPr>
          <w:ilvl w:val="12"/>
          <w:numId w:val="0"/>
        </w:numPr>
        <w:ind w:right="-2"/>
        <w:rPr>
          <w:sz w:val="22"/>
          <w:szCs w:val="22"/>
        </w:rPr>
      </w:pPr>
      <w:r w:rsidRPr="00D83A97">
        <w:rPr>
          <w:sz w:val="22"/>
          <w:szCs w:val="22"/>
        </w:rPr>
        <w:t xml:space="preserve">Ak užívate alebo ste v poslednom čase užívali, </w:t>
      </w:r>
      <w:r w:rsidR="00E86CD0" w:rsidRPr="00D83A97">
        <w:rPr>
          <w:sz w:val="22"/>
          <w:szCs w:val="22"/>
        </w:rPr>
        <w:t>či práve</w:t>
      </w:r>
      <w:r w:rsidRPr="00D83A97">
        <w:rPr>
          <w:sz w:val="22"/>
          <w:szCs w:val="22"/>
        </w:rPr>
        <w:t xml:space="preserve"> budete užívať</w:t>
      </w:r>
      <w:r w:rsidRPr="00D83A97">
        <w:rPr>
          <w:b/>
          <w:i/>
          <w:sz w:val="22"/>
          <w:szCs w:val="22"/>
        </w:rPr>
        <w:t xml:space="preserve"> </w:t>
      </w:r>
      <w:r w:rsidRPr="00D83A97">
        <w:rPr>
          <w:sz w:val="22"/>
          <w:szCs w:val="22"/>
        </w:rPr>
        <w:t>ďalšie lieky, povedzte to svojmu lekárovi alebo lekárnikovi.</w:t>
      </w:r>
    </w:p>
    <w:p w14:paraId="673542D9" w14:textId="77777777" w:rsidR="00206511" w:rsidRPr="00D83A97" w:rsidRDefault="00206511" w:rsidP="003E4281">
      <w:pPr>
        <w:rPr>
          <w:b/>
          <w:sz w:val="22"/>
          <w:szCs w:val="22"/>
        </w:rPr>
      </w:pPr>
    </w:p>
    <w:p w14:paraId="01527FA3" w14:textId="77777777" w:rsidR="0022397F" w:rsidRPr="00D83A97" w:rsidRDefault="003E4281" w:rsidP="003E4281">
      <w:pPr>
        <w:rPr>
          <w:b/>
          <w:sz w:val="22"/>
          <w:szCs w:val="22"/>
        </w:rPr>
      </w:pPr>
      <w:r w:rsidRPr="00D83A97">
        <w:rPr>
          <w:b/>
          <w:sz w:val="22"/>
          <w:szCs w:val="22"/>
        </w:rPr>
        <w:t>Tehotenstvo</w:t>
      </w:r>
      <w:r w:rsidR="002D57DB" w:rsidRPr="00D83A97">
        <w:rPr>
          <w:b/>
          <w:sz w:val="22"/>
          <w:szCs w:val="22"/>
        </w:rPr>
        <w:t>, </w:t>
      </w:r>
      <w:r w:rsidRPr="00D83A97">
        <w:rPr>
          <w:b/>
          <w:sz w:val="22"/>
          <w:szCs w:val="22"/>
        </w:rPr>
        <w:t>dojčenie</w:t>
      </w:r>
      <w:r w:rsidR="002D57DB" w:rsidRPr="00D83A97">
        <w:rPr>
          <w:b/>
          <w:sz w:val="22"/>
          <w:szCs w:val="22"/>
        </w:rPr>
        <w:t xml:space="preserve"> a</w:t>
      </w:r>
      <w:r w:rsidR="0022397F" w:rsidRPr="00D83A97">
        <w:rPr>
          <w:b/>
          <w:sz w:val="22"/>
          <w:szCs w:val="22"/>
        </w:rPr>
        <w:t> </w:t>
      </w:r>
      <w:r w:rsidR="002D57DB" w:rsidRPr="00D83A97">
        <w:rPr>
          <w:b/>
          <w:sz w:val="22"/>
          <w:szCs w:val="22"/>
        </w:rPr>
        <w:t>plodnosť</w:t>
      </w:r>
    </w:p>
    <w:p w14:paraId="54F74CE8" w14:textId="77777777" w:rsidR="00265D11" w:rsidRPr="00D83A97" w:rsidRDefault="00E76F02" w:rsidP="003E4281">
      <w:pPr>
        <w:numPr>
          <w:ilvl w:val="12"/>
          <w:numId w:val="0"/>
        </w:numPr>
        <w:rPr>
          <w:sz w:val="22"/>
          <w:szCs w:val="22"/>
        </w:rPr>
      </w:pPr>
      <w:r w:rsidRPr="00D83A97">
        <w:rPr>
          <w:sz w:val="22"/>
          <w:szCs w:val="22"/>
        </w:rPr>
        <w:t xml:space="preserve">FOSTIMON HP sa nemá používať, ak ste tehotná alebo dojčíte. </w:t>
      </w:r>
    </w:p>
    <w:p w14:paraId="2E4E3F11" w14:textId="77777777" w:rsidR="00E36491" w:rsidRPr="00D83A97" w:rsidRDefault="00E36491">
      <w:pPr>
        <w:rPr>
          <w:sz w:val="22"/>
          <w:szCs w:val="22"/>
        </w:rPr>
      </w:pPr>
    </w:p>
    <w:p w14:paraId="0AD64BDE" w14:textId="77777777" w:rsidR="007D2C60" w:rsidRPr="00D83A97" w:rsidRDefault="007D2C60" w:rsidP="007D2C60">
      <w:pPr>
        <w:widowControl w:val="0"/>
        <w:outlineLvl w:val="0"/>
        <w:rPr>
          <w:b/>
          <w:bCs/>
          <w:snapToGrid w:val="0"/>
          <w:sz w:val="22"/>
          <w:szCs w:val="22"/>
        </w:rPr>
      </w:pPr>
      <w:r w:rsidRPr="00D83A97">
        <w:rPr>
          <w:b/>
          <w:bCs/>
          <w:snapToGrid w:val="0"/>
          <w:sz w:val="22"/>
          <w:szCs w:val="22"/>
        </w:rPr>
        <w:t>Vedenie vozidiel a obsluha strojov</w:t>
      </w:r>
    </w:p>
    <w:p w14:paraId="5A292B36" w14:textId="77777777" w:rsidR="002B495D" w:rsidRPr="00D83A97" w:rsidRDefault="007D2C60" w:rsidP="007D2C60">
      <w:pPr>
        <w:rPr>
          <w:bCs/>
          <w:snapToGrid w:val="0"/>
          <w:sz w:val="22"/>
          <w:szCs w:val="22"/>
        </w:rPr>
      </w:pPr>
      <w:r w:rsidRPr="00D83A97">
        <w:rPr>
          <w:bCs/>
          <w:snapToGrid w:val="0"/>
          <w:sz w:val="22"/>
          <w:szCs w:val="22"/>
        </w:rPr>
        <w:t>Je nepravdepodobné, že liek má vplyv na vedenie vozidiel a obsluhu strojov</w:t>
      </w:r>
    </w:p>
    <w:p w14:paraId="786B8CDB" w14:textId="77777777" w:rsidR="007D2C60" w:rsidRPr="00D83A97" w:rsidRDefault="007D2C60" w:rsidP="007D2C60">
      <w:pPr>
        <w:rPr>
          <w:bCs/>
          <w:snapToGrid w:val="0"/>
          <w:sz w:val="22"/>
          <w:szCs w:val="22"/>
        </w:rPr>
      </w:pPr>
    </w:p>
    <w:p w14:paraId="5107B062" w14:textId="77777777" w:rsidR="00E86CD0" w:rsidRPr="00D83A97" w:rsidRDefault="007D2C60" w:rsidP="007D2C60">
      <w:pPr>
        <w:rPr>
          <w:bCs/>
          <w:snapToGrid w:val="0"/>
          <w:sz w:val="22"/>
          <w:szCs w:val="22"/>
        </w:rPr>
      </w:pPr>
      <w:r w:rsidRPr="00D83A97">
        <w:rPr>
          <w:b/>
          <w:bCs/>
          <w:snapToGrid w:val="0"/>
          <w:sz w:val="22"/>
          <w:szCs w:val="22"/>
        </w:rPr>
        <w:t xml:space="preserve">FOSTIMON HP obsahuje </w:t>
      </w:r>
      <w:r w:rsidR="00E86CD0" w:rsidRPr="00D83A97">
        <w:rPr>
          <w:b/>
          <w:bCs/>
          <w:snapToGrid w:val="0"/>
          <w:sz w:val="22"/>
          <w:szCs w:val="22"/>
        </w:rPr>
        <w:t>sodík</w:t>
      </w:r>
      <w:r w:rsidR="00E86CD0" w:rsidRPr="00D83A97">
        <w:rPr>
          <w:bCs/>
          <w:snapToGrid w:val="0"/>
          <w:sz w:val="22"/>
          <w:szCs w:val="22"/>
        </w:rPr>
        <w:t xml:space="preserve">. </w:t>
      </w:r>
    </w:p>
    <w:p w14:paraId="2F067F23" w14:textId="77777777" w:rsidR="007D2C60" w:rsidRPr="00D83A97" w:rsidRDefault="00E86CD0" w:rsidP="007D2C60">
      <w:pPr>
        <w:rPr>
          <w:bCs/>
          <w:snapToGrid w:val="0"/>
          <w:sz w:val="22"/>
          <w:szCs w:val="22"/>
        </w:rPr>
      </w:pPr>
      <w:r w:rsidRPr="00D83A97">
        <w:rPr>
          <w:bCs/>
          <w:snapToGrid w:val="0"/>
          <w:sz w:val="22"/>
          <w:szCs w:val="22"/>
        </w:rPr>
        <w:t xml:space="preserve">Tento liek obsahuje </w:t>
      </w:r>
      <w:r w:rsidR="007D2C60" w:rsidRPr="00D83A97">
        <w:rPr>
          <w:bCs/>
          <w:snapToGrid w:val="0"/>
          <w:sz w:val="22"/>
          <w:szCs w:val="22"/>
        </w:rPr>
        <w:t xml:space="preserve">menej ako 1 mmol sodíka (23 mg) </w:t>
      </w:r>
      <w:r w:rsidR="00594CBE" w:rsidRPr="00D83A97">
        <w:rPr>
          <w:bCs/>
          <w:snapToGrid w:val="0"/>
          <w:sz w:val="22"/>
          <w:szCs w:val="22"/>
        </w:rPr>
        <w:t>v 1 ml</w:t>
      </w:r>
      <w:r w:rsidR="007D2C60" w:rsidRPr="00D83A97">
        <w:rPr>
          <w:bCs/>
          <w:snapToGrid w:val="0"/>
          <w:sz w:val="22"/>
          <w:szCs w:val="22"/>
        </w:rPr>
        <w:t xml:space="preserve">, </w:t>
      </w:r>
      <w:r w:rsidR="00594CBE" w:rsidRPr="00D83A97">
        <w:rPr>
          <w:bCs/>
          <w:snapToGrid w:val="0"/>
          <w:sz w:val="22"/>
          <w:szCs w:val="22"/>
        </w:rPr>
        <w:t>t.j. v podstate zanedbateľné množstvo</w:t>
      </w:r>
      <w:r w:rsidR="007D2C60" w:rsidRPr="00D83A97">
        <w:rPr>
          <w:bCs/>
          <w:snapToGrid w:val="0"/>
          <w:sz w:val="22"/>
          <w:szCs w:val="22"/>
        </w:rPr>
        <w:t xml:space="preserve"> sodíka.</w:t>
      </w:r>
    </w:p>
    <w:p w14:paraId="27482BE5" w14:textId="77777777" w:rsidR="007D2C60" w:rsidRPr="00D83A97" w:rsidRDefault="007D2C60" w:rsidP="007D2C60">
      <w:pPr>
        <w:rPr>
          <w:bCs/>
          <w:snapToGrid w:val="0"/>
          <w:sz w:val="22"/>
          <w:szCs w:val="22"/>
        </w:rPr>
      </w:pPr>
    </w:p>
    <w:p w14:paraId="16C8C34A" w14:textId="77777777" w:rsidR="007D2C60" w:rsidRPr="00D83A97" w:rsidRDefault="007D2C60" w:rsidP="007D2C60">
      <w:pPr>
        <w:rPr>
          <w:sz w:val="22"/>
          <w:szCs w:val="22"/>
        </w:rPr>
      </w:pPr>
    </w:p>
    <w:p w14:paraId="2EF8B238" w14:textId="77777777" w:rsidR="003E4281" w:rsidRPr="00D83A97" w:rsidRDefault="003E4281" w:rsidP="003E4281">
      <w:pPr>
        <w:pStyle w:val="CM14"/>
        <w:spacing w:after="0"/>
        <w:rPr>
          <w:b/>
          <w:bCs/>
          <w:sz w:val="22"/>
          <w:szCs w:val="22"/>
          <w:lang w:val="sk-SK"/>
        </w:rPr>
      </w:pPr>
      <w:r w:rsidRPr="00D83A97">
        <w:rPr>
          <w:b/>
          <w:bCs/>
          <w:sz w:val="22"/>
          <w:szCs w:val="22"/>
          <w:lang w:val="sk-SK"/>
        </w:rPr>
        <w:t>3.</w:t>
      </w:r>
      <w:r w:rsidRPr="00D83A97">
        <w:rPr>
          <w:b/>
          <w:bCs/>
          <w:sz w:val="22"/>
          <w:szCs w:val="22"/>
          <w:lang w:val="sk-SK"/>
        </w:rPr>
        <w:tab/>
        <w:t xml:space="preserve"> </w:t>
      </w:r>
      <w:r w:rsidRPr="00D83A97">
        <w:rPr>
          <w:b/>
          <w:bCs/>
          <w:kern w:val="22"/>
          <w:sz w:val="22"/>
          <w:szCs w:val="22"/>
          <w:lang w:val="sk-SK"/>
        </w:rPr>
        <w:t>A</w:t>
      </w:r>
      <w:r w:rsidR="00E36491" w:rsidRPr="00D83A97">
        <w:rPr>
          <w:b/>
          <w:bCs/>
          <w:kern w:val="22"/>
          <w:sz w:val="22"/>
          <w:szCs w:val="22"/>
          <w:lang w:val="sk-SK"/>
        </w:rPr>
        <w:t xml:space="preserve">ko </w:t>
      </w:r>
      <w:r w:rsidR="002B495D" w:rsidRPr="00D83A97">
        <w:rPr>
          <w:b/>
          <w:bCs/>
          <w:kern w:val="22"/>
          <w:sz w:val="22"/>
          <w:szCs w:val="22"/>
          <w:lang w:val="sk-SK"/>
        </w:rPr>
        <w:t>po</w:t>
      </w:r>
      <w:r w:rsidR="00E36491" w:rsidRPr="00D83A97">
        <w:rPr>
          <w:b/>
          <w:bCs/>
          <w:kern w:val="22"/>
          <w:sz w:val="22"/>
          <w:szCs w:val="22"/>
          <w:lang w:val="sk-SK"/>
        </w:rPr>
        <w:t>užívať</w:t>
      </w:r>
      <w:r w:rsidRPr="00D83A97">
        <w:rPr>
          <w:b/>
          <w:bCs/>
          <w:sz w:val="22"/>
          <w:szCs w:val="22"/>
          <w:lang w:val="sk-SK"/>
        </w:rPr>
        <w:t xml:space="preserve"> F</w:t>
      </w:r>
      <w:r w:rsidR="002B495D" w:rsidRPr="00D83A97">
        <w:rPr>
          <w:b/>
          <w:bCs/>
          <w:sz w:val="22"/>
          <w:szCs w:val="22"/>
          <w:lang w:val="sk-SK"/>
        </w:rPr>
        <w:t>OSTIMON HP</w:t>
      </w:r>
    </w:p>
    <w:p w14:paraId="15D9DB00" w14:textId="77777777" w:rsidR="000F6D7A" w:rsidRPr="00D83A97" w:rsidRDefault="000F6D7A" w:rsidP="0022397F">
      <w:pPr>
        <w:numPr>
          <w:ilvl w:val="12"/>
          <w:numId w:val="0"/>
        </w:numPr>
        <w:ind w:right="-2"/>
        <w:rPr>
          <w:sz w:val="22"/>
          <w:szCs w:val="22"/>
        </w:rPr>
      </w:pPr>
    </w:p>
    <w:p w14:paraId="61B33B81" w14:textId="77777777" w:rsidR="0022397F" w:rsidRPr="00D83A97" w:rsidRDefault="0022397F" w:rsidP="0022397F">
      <w:pPr>
        <w:numPr>
          <w:ilvl w:val="12"/>
          <w:numId w:val="0"/>
        </w:numPr>
        <w:ind w:right="-2"/>
        <w:rPr>
          <w:sz w:val="22"/>
          <w:szCs w:val="22"/>
        </w:rPr>
      </w:pPr>
      <w:r w:rsidRPr="00D83A97">
        <w:rPr>
          <w:sz w:val="22"/>
          <w:szCs w:val="22"/>
        </w:rPr>
        <w:t xml:space="preserve">Vždy používajte tento liek </w:t>
      </w:r>
      <w:r w:rsidRPr="00D83A97">
        <w:rPr>
          <w:bCs/>
          <w:sz w:val="22"/>
          <w:szCs w:val="22"/>
        </w:rPr>
        <w:t>presne tak, ako vám povedal váš lekár</w:t>
      </w:r>
      <w:r w:rsidRPr="00D83A97">
        <w:rPr>
          <w:sz w:val="22"/>
          <w:szCs w:val="22"/>
        </w:rPr>
        <w:t xml:space="preserve">. </w:t>
      </w:r>
      <w:r w:rsidRPr="00D83A97">
        <w:rPr>
          <w:bCs/>
          <w:sz w:val="22"/>
          <w:szCs w:val="22"/>
        </w:rPr>
        <w:t>Ak si nie ste niečím istá, overte si to u svojho lekára alebo lekárnika.</w:t>
      </w:r>
    </w:p>
    <w:p w14:paraId="33FEC005" w14:textId="77777777" w:rsidR="0022397F" w:rsidRPr="00D83A97" w:rsidRDefault="0022397F" w:rsidP="00356990">
      <w:pPr>
        <w:pStyle w:val="WW-Default"/>
        <w:rPr>
          <w:lang w:val="sk-SK"/>
        </w:rPr>
      </w:pPr>
    </w:p>
    <w:p w14:paraId="4F1958D5" w14:textId="77777777" w:rsidR="00EC1B37" w:rsidRPr="00D83A97" w:rsidRDefault="00EC1B37" w:rsidP="00EC1B37">
      <w:pPr>
        <w:pStyle w:val="WW-Default"/>
        <w:rPr>
          <w:b/>
          <w:sz w:val="22"/>
          <w:szCs w:val="22"/>
          <w:lang w:val="sk-SK"/>
        </w:rPr>
      </w:pPr>
      <w:r w:rsidRPr="00D83A97">
        <w:rPr>
          <w:b/>
          <w:sz w:val="22"/>
          <w:szCs w:val="22"/>
          <w:lang w:val="sk-SK"/>
        </w:rPr>
        <w:t>Dávkovanie a dĺžka liečby</w:t>
      </w:r>
    </w:p>
    <w:p w14:paraId="1A71B521" w14:textId="77777777" w:rsidR="003E4281" w:rsidRPr="00D83A97" w:rsidRDefault="003E4281" w:rsidP="003E4281">
      <w:pPr>
        <w:pStyle w:val="CM14"/>
        <w:spacing w:after="0"/>
        <w:rPr>
          <w:b/>
          <w:bCs/>
          <w:sz w:val="22"/>
          <w:szCs w:val="22"/>
          <w:lang w:val="sk-SK"/>
        </w:rPr>
      </w:pPr>
    </w:p>
    <w:p w14:paraId="173E6CFC" w14:textId="77777777" w:rsidR="004175B7" w:rsidRPr="00D83A97" w:rsidRDefault="004175B7" w:rsidP="004175B7">
      <w:pPr>
        <w:pStyle w:val="WW-Default"/>
        <w:rPr>
          <w:b/>
          <w:sz w:val="22"/>
          <w:szCs w:val="22"/>
          <w:lang w:val="sk-SK"/>
        </w:rPr>
      </w:pPr>
      <w:r w:rsidRPr="00D83A97">
        <w:rPr>
          <w:b/>
          <w:sz w:val="22"/>
          <w:szCs w:val="22"/>
          <w:lang w:val="sk-SK"/>
        </w:rPr>
        <w:t>Ženy, ktoré nemajú ovuláciu a majú nepravidelnú menštruáciu alebo vôbec nemajú menštruáciu:</w:t>
      </w:r>
    </w:p>
    <w:p w14:paraId="50E7C9A6" w14:textId="77777777" w:rsidR="00C84CC5" w:rsidRPr="00D83A97" w:rsidRDefault="00C84CC5" w:rsidP="00C84CC5">
      <w:pPr>
        <w:pStyle w:val="WW-Default"/>
        <w:rPr>
          <w:sz w:val="22"/>
          <w:szCs w:val="22"/>
          <w:lang w:val="sk-SK"/>
        </w:rPr>
      </w:pPr>
    </w:p>
    <w:p w14:paraId="672FD7CB" w14:textId="77777777" w:rsidR="004175B7" w:rsidRPr="00D83A97" w:rsidRDefault="004175B7" w:rsidP="00C84CC5">
      <w:pPr>
        <w:pStyle w:val="WW-Default"/>
        <w:rPr>
          <w:sz w:val="22"/>
          <w:szCs w:val="22"/>
          <w:lang w:val="sk-SK"/>
        </w:rPr>
      </w:pPr>
      <w:r w:rsidRPr="00D83A97">
        <w:rPr>
          <w:sz w:val="22"/>
          <w:szCs w:val="22"/>
          <w:lang w:val="sk-SK"/>
        </w:rPr>
        <w:t>Ak máte menštruáciu, liečba má začať v priebehu 7 dní po začatí menštruácie (prvých 7 dní menštruačného cyklu).</w:t>
      </w:r>
    </w:p>
    <w:p w14:paraId="31767591" w14:textId="77777777" w:rsidR="004175B7" w:rsidRPr="00D83A97" w:rsidRDefault="00A32C3F" w:rsidP="00C84CC5">
      <w:pPr>
        <w:pStyle w:val="WW-Default"/>
        <w:rPr>
          <w:sz w:val="22"/>
          <w:szCs w:val="22"/>
          <w:lang w:val="sk-SK"/>
        </w:rPr>
      </w:pPr>
      <w:r w:rsidRPr="00D83A97">
        <w:rPr>
          <w:sz w:val="22"/>
          <w:szCs w:val="22"/>
          <w:lang w:val="sk-SK"/>
        </w:rPr>
        <w:t>Bude vám podaná</w:t>
      </w:r>
      <w:r w:rsidR="004175B7" w:rsidRPr="00D83A97">
        <w:rPr>
          <w:sz w:val="22"/>
          <w:szCs w:val="22"/>
          <w:lang w:val="sk-SK"/>
        </w:rPr>
        <w:t xml:space="preserve"> 1 injekcia denne pod kožu (subkutánne).</w:t>
      </w:r>
    </w:p>
    <w:p w14:paraId="288907F4" w14:textId="77777777" w:rsidR="007E23B7" w:rsidRPr="00D83A97" w:rsidRDefault="007E23B7" w:rsidP="00C84CC5">
      <w:pPr>
        <w:pStyle w:val="WW-Default"/>
        <w:rPr>
          <w:sz w:val="22"/>
          <w:szCs w:val="22"/>
          <w:lang w:val="sk-SK"/>
        </w:rPr>
      </w:pPr>
      <w:r w:rsidRPr="00D83A97">
        <w:rPr>
          <w:sz w:val="22"/>
          <w:szCs w:val="22"/>
          <w:lang w:val="sk-SK"/>
        </w:rPr>
        <w:t>Zvyčajná úvodná dávka je 75 až 150 IU FSH (</w:t>
      </w:r>
      <w:r w:rsidR="004B283F" w:rsidRPr="00D83A97">
        <w:rPr>
          <w:sz w:val="22"/>
          <w:szCs w:val="22"/>
          <w:lang w:val="sk-SK"/>
        </w:rPr>
        <w:t xml:space="preserve">FOSTIMONU </w:t>
      </w:r>
      <w:r w:rsidRPr="00D83A97">
        <w:rPr>
          <w:sz w:val="22"/>
          <w:szCs w:val="22"/>
          <w:lang w:val="sk-SK"/>
        </w:rPr>
        <w:t>HP) denne. Ak je to potrebné, táto dávka sa môže zvýšiť o 37,5 až 75 IU</w:t>
      </w:r>
      <w:r w:rsidR="0022397F" w:rsidRPr="00D83A97">
        <w:rPr>
          <w:sz w:val="22"/>
          <w:szCs w:val="22"/>
          <w:lang w:val="sk-SK"/>
        </w:rPr>
        <w:t>.</w:t>
      </w:r>
      <w:r w:rsidRPr="00D83A97">
        <w:rPr>
          <w:sz w:val="22"/>
          <w:szCs w:val="22"/>
          <w:lang w:val="sk-SK"/>
        </w:rPr>
        <w:t xml:space="preserve"> Zvyčajne maximálna denná dávka FSH nie je vyššia ako 225 IU.</w:t>
      </w:r>
    </w:p>
    <w:p w14:paraId="2C02F209" w14:textId="77777777" w:rsidR="007E23B7" w:rsidRPr="00D83A97" w:rsidRDefault="007E23B7" w:rsidP="00C84CC5">
      <w:pPr>
        <w:pStyle w:val="WW-Default"/>
        <w:rPr>
          <w:sz w:val="22"/>
          <w:szCs w:val="22"/>
          <w:lang w:val="sk-SK"/>
        </w:rPr>
      </w:pPr>
      <w:r w:rsidRPr="00D83A97">
        <w:rPr>
          <w:sz w:val="22"/>
          <w:szCs w:val="22"/>
          <w:lang w:val="sk-SK"/>
        </w:rPr>
        <w:t xml:space="preserve">Ak po 4 týždňoch liečby váš lekár nespozoruje odpoveď na liečbu, liečebný cyklus sa ukončí. Pri nasledujúcom cykle vám lekár predpíše vyššiu úvodnú dávku. </w:t>
      </w:r>
    </w:p>
    <w:p w14:paraId="080C074F" w14:textId="77777777" w:rsidR="00162B7F" w:rsidRPr="00D83A97" w:rsidRDefault="00162B7F" w:rsidP="00C84CC5">
      <w:pPr>
        <w:pStyle w:val="WW-Default"/>
        <w:rPr>
          <w:sz w:val="22"/>
          <w:szCs w:val="22"/>
          <w:lang w:val="sk-SK"/>
        </w:rPr>
      </w:pPr>
    </w:p>
    <w:p w14:paraId="5081127A" w14:textId="77777777" w:rsidR="007E23B7" w:rsidRPr="00D83A97" w:rsidRDefault="007E23B7" w:rsidP="00C84CC5">
      <w:pPr>
        <w:pStyle w:val="WW-Default"/>
        <w:rPr>
          <w:sz w:val="22"/>
          <w:szCs w:val="22"/>
          <w:lang w:val="sk-SK"/>
        </w:rPr>
      </w:pPr>
      <w:r w:rsidRPr="00D83A97">
        <w:rPr>
          <w:sz w:val="22"/>
          <w:szCs w:val="22"/>
          <w:lang w:val="sk-SK"/>
        </w:rPr>
        <w:lastRenderedPageBreak/>
        <w:t>Ak sa dosiahne požadovaná odpoveď (uspokoj</w:t>
      </w:r>
      <w:r w:rsidR="001136A3" w:rsidRPr="00D83A97">
        <w:rPr>
          <w:sz w:val="22"/>
          <w:szCs w:val="22"/>
          <w:lang w:val="sk-SK"/>
        </w:rPr>
        <w:t>ivý</w:t>
      </w:r>
      <w:r w:rsidRPr="00D83A97">
        <w:rPr>
          <w:sz w:val="22"/>
          <w:szCs w:val="22"/>
          <w:lang w:val="sk-SK"/>
        </w:rPr>
        <w:t xml:space="preserve"> rast folikulu), </w:t>
      </w:r>
      <w:r w:rsidR="00F334B4" w:rsidRPr="00D83A97">
        <w:rPr>
          <w:sz w:val="22"/>
          <w:szCs w:val="22"/>
          <w:lang w:val="sk-SK"/>
        </w:rPr>
        <w:t xml:space="preserve">bude </w:t>
      </w:r>
      <w:r w:rsidRPr="00D83A97">
        <w:rPr>
          <w:sz w:val="22"/>
          <w:szCs w:val="22"/>
          <w:lang w:val="sk-SK"/>
        </w:rPr>
        <w:t xml:space="preserve">vám </w:t>
      </w:r>
      <w:r w:rsidR="00F334B4" w:rsidRPr="00D83A97">
        <w:rPr>
          <w:sz w:val="22"/>
          <w:szCs w:val="22"/>
          <w:lang w:val="sk-SK"/>
        </w:rPr>
        <w:t xml:space="preserve">podaná </w:t>
      </w:r>
      <w:r w:rsidRPr="00D83A97">
        <w:rPr>
          <w:sz w:val="22"/>
          <w:szCs w:val="22"/>
          <w:lang w:val="sk-SK"/>
        </w:rPr>
        <w:t>jednorazová injekcia iného lieku (hCG), ktorý sa používa za účelom dosiahnutia</w:t>
      </w:r>
      <w:r w:rsidR="00AB2682" w:rsidRPr="00D83A97">
        <w:rPr>
          <w:sz w:val="22"/>
          <w:szCs w:val="22"/>
          <w:lang w:val="sk-SK"/>
        </w:rPr>
        <w:t xml:space="preserve"> konečného dozr</w:t>
      </w:r>
      <w:r w:rsidRPr="00D83A97">
        <w:rPr>
          <w:sz w:val="22"/>
          <w:szCs w:val="22"/>
          <w:lang w:val="sk-SK"/>
        </w:rPr>
        <w:t>e</w:t>
      </w:r>
      <w:r w:rsidR="00AB2682" w:rsidRPr="00D83A97">
        <w:rPr>
          <w:sz w:val="22"/>
          <w:szCs w:val="22"/>
          <w:lang w:val="sk-SK"/>
        </w:rPr>
        <w:t>tia</w:t>
      </w:r>
      <w:r w:rsidRPr="00D83A97">
        <w:rPr>
          <w:sz w:val="22"/>
          <w:szCs w:val="22"/>
          <w:lang w:val="sk-SK"/>
        </w:rPr>
        <w:t xml:space="preserve"> folikulu a uvoľnenia vajíčka. Tento liek sa vám podá 24 až 48 hodín po poslednej injekcii </w:t>
      </w:r>
      <w:r w:rsidR="00872BA5" w:rsidRPr="00D83A97">
        <w:rPr>
          <w:sz w:val="22"/>
          <w:szCs w:val="22"/>
          <w:lang w:val="sk-SK"/>
        </w:rPr>
        <w:t xml:space="preserve">FOSTIMONU </w:t>
      </w:r>
      <w:r w:rsidRPr="00D83A97">
        <w:rPr>
          <w:sz w:val="22"/>
          <w:szCs w:val="22"/>
          <w:lang w:val="sk-SK"/>
        </w:rPr>
        <w:t xml:space="preserve">HP.    </w:t>
      </w:r>
    </w:p>
    <w:p w14:paraId="02AEB5AE" w14:textId="77777777" w:rsidR="004175B7" w:rsidRPr="00D83A97" w:rsidRDefault="007E23B7" w:rsidP="00C84CC5">
      <w:pPr>
        <w:pStyle w:val="WW-Default"/>
        <w:rPr>
          <w:sz w:val="22"/>
          <w:szCs w:val="22"/>
          <w:lang w:val="sk-SK"/>
        </w:rPr>
      </w:pPr>
      <w:r w:rsidRPr="00D83A97">
        <w:rPr>
          <w:sz w:val="22"/>
          <w:szCs w:val="22"/>
          <w:lang w:val="sk-SK"/>
        </w:rPr>
        <w:t>Pohlavný styk je najlepšie mať v deň podania hCG alebo v nasledujúci deň.</w:t>
      </w:r>
    </w:p>
    <w:p w14:paraId="037C8225" w14:textId="77777777" w:rsidR="007E23B7" w:rsidRPr="00D83A97" w:rsidRDefault="007E23B7" w:rsidP="00C84CC5">
      <w:pPr>
        <w:pStyle w:val="WW-Default"/>
        <w:rPr>
          <w:sz w:val="22"/>
          <w:szCs w:val="22"/>
          <w:lang w:val="sk-SK"/>
        </w:rPr>
      </w:pPr>
    </w:p>
    <w:p w14:paraId="5A99862E" w14:textId="77777777" w:rsidR="00894FFE" w:rsidRPr="00D83A97" w:rsidRDefault="00894FFE" w:rsidP="00C84CC5">
      <w:pPr>
        <w:pStyle w:val="WW-Default"/>
        <w:rPr>
          <w:sz w:val="22"/>
          <w:szCs w:val="22"/>
          <w:lang w:val="sk-SK"/>
        </w:rPr>
      </w:pPr>
      <w:r w:rsidRPr="00D83A97">
        <w:rPr>
          <w:sz w:val="22"/>
          <w:szCs w:val="22"/>
          <w:lang w:val="sk-SK"/>
        </w:rPr>
        <w:t xml:space="preserve">Ak je vaša odpoveď príliš veľká, </w:t>
      </w:r>
      <w:r w:rsidR="00C12CEB" w:rsidRPr="00D83A97">
        <w:rPr>
          <w:sz w:val="22"/>
          <w:szCs w:val="22"/>
          <w:lang w:val="sk-SK"/>
        </w:rPr>
        <w:t xml:space="preserve">liečba sa ukončí a hCG sa vám nepodá (pozri </w:t>
      </w:r>
      <w:r w:rsidR="004B283F" w:rsidRPr="00D83A97">
        <w:rPr>
          <w:sz w:val="22"/>
          <w:szCs w:val="22"/>
          <w:lang w:val="sk-SK"/>
        </w:rPr>
        <w:t>časť 4</w:t>
      </w:r>
      <w:r w:rsidR="00C12CEB" w:rsidRPr="00D83A97">
        <w:rPr>
          <w:sz w:val="22"/>
          <w:szCs w:val="22"/>
          <w:lang w:val="sk-SK"/>
        </w:rPr>
        <w:t xml:space="preserve">). Pri nasledujúcom cykle </w:t>
      </w:r>
      <w:r w:rsidR="001136A3" w:rsidRPr="00D83A97">
        <w:rPr>
          <w:sz w:val="22"/>
          <w:szCs w:val="22"/>
          <w:lang w:val="sk-SK"/>
        </w:rPr>
        <w:t>v</w:t>
      </w:r>
      <w:r w:rsidR="00C12CEB" w:rsidRPr="00D83A97">
        <w:rPr>
          <w:sz w:val="22"/>
          <w:szCs w:val="22"/>
          <w:lang w:val="sk-SK"/>
        </w:rPr>
        <w:t xml:space="preserve">ám lekár predpíše nižšiu úvodnú dávku. </w:t>
      </w:r>
    </w:p>
    <w:p w14:paraId="4EBD8125" w14:textId="77777777" w:rsidR="00C12CEB" w:rsidRPr="00D83A97" w:rsidRDefault="00C12CEB" w:rsidP="00C84CC5">
      <w:pPr>
        <w:pStyle w:val="WW-Default"/>
        <w:rPr>
          <w:sz w:val="22"/>
          <w:szCs w:val="22"/>
          <w:lang w:val="sk-SK"/>
        </w:rPr>
      </w:pPr>
    </w:p>
    <w:p w14:paraId="57104F51" w14:textId="77777777" w:rsidR="00C12CEB" w:rsidRPr="00D83A97" w:rsidRDefault="00C12CEB" w:rsidP="00C84CC5">
      <w:pPr>
        <w:pStyle w:val="WW-Default"/>
        <w:rPr>
          <w:b/>
          <w:sz w:val="22"/>
          <w:szCs w:val="22"/>
          <w:lang w:val="sk-SK"/>
        </w:rPr>
      </w:pPr>
      <w:r w:rsidRPr="00D83A97">
        <w:rPr>
          <w:b/>
          <w:sz w:val="22"/>
          <w:szCs w:val="22"/>
          <w:lang w:val="sk-SK"/>
        </w:rPr>
        <w:t xml:space="preserve">Ženy, ktoré podstupujú ovariálnu stimuláciu za účelom viacnásobného vývoja </w:t>
      </w:r>
      <w:r w:rsidR="001136A3" w:rsidRPr="00D83A97">
        <w:rPr>
          <w:b/>
          <w:sz w:val="22"/>
          <w:szCs w:val="22"/>
          <w:lang w:val="sk-SK"/>
        </w:rPr>
        <w:t>folikul</w:t>
      </w:r>
      <w:r w:rsidRPr="00D83A97">
        <w:rPr>
          <w:b/>
          <w:sz w:val="22"/>
          <w:szCs w:val="22"/>
          <w:lang w:val="sk-SK"/>
        </w:rPr>
        <w:t xml:space="preserve"> pred </w:t>
      </w:r>
      <w:r w:rsidRPr="00D83A97">
        <w:rPr>
          <w:b/>
          <w:i/>
          <w:sz w:val="22"/>
          <w:szCs w:val="22"/>
          <w:lang w:val="sk-SK"/>
        </w:rPr>
        <w:t xml:space="preserve">in vitro </w:t>
      </w:r>
      <w:r w:rsidRPr="00D83A97">
        <w:rPr>
          <w:b/>
          <w:sz w:val="22"/>
          <w:szCs w:val="22"/>
          <w:lang w:val="sk-SK"/>
        </w:rPr>
        <w:t>fertilizáciou alebo pred inými metódami asistovanej reprodukcie:</w:t>
      </w:r>
    </w:p>
    <w:p w14:paraId="27BFBF54" w14:textId="77777777" w:rsidR="00894FFE" w:rsidRPr="00D83A97" w:rsidRDefault="00894FFE" w:rsidP="00C84CC5">
      <w:pPr>
        <w:pStyle w:val="WW-Default"/>
        <w:rPr>
          <w:sz w:val="22"/>
          <w:szCs w:val="22"/>
          <w:lang w:val="sk-SK"/>
        </w:rPr>
      </w:pPr>
    </w:p>
    <w:p w14:paraId="021BB862" w14:textId="77777777" w:rsidR="009B1391" w:rsidRPr="00D83A97" w:rsidRDefault="009B1391" w:rsidP="00C84CC5">
      <w:pPr>
        <w:pStyle w:val="WW-Default"/>
        <w:rPr>
          <w:sz w:val="22"/>
          <w:szCs w:val="22"/>
          <w:lang w:val="sk-SK"/>
        </w:rPr>
      </w:pPr>
      <w:r w:rsidRPr="00D83A97">
        <w:rPr>
          <w:sz w:val="22"/>
          <w:szCs w:val="22"/>
          <w:u w:val="single"/>
          <w:lang w:val="sk-SK"/>
        </w:rPr>
        <w:t>Situácia 1</w:t>
      </w:r>
      <w:r w:rsidRPr="00D83A97">
        <w:rPr>
          <w:sz w:val="22"/>
          <w:szCs w:val="22"/>
          <w:lang w:val="sk-SK"/>
        </w:rPr>
        <w:t xml:space="preserve"> – ak máte menštruáciu</w:t>
      </w:r>
    </w:p>
    <w:p w14:paraId="7C7D4A49" w14:textId="77777777" w:rsidR="009B1391" w:rsidRPr="00D83A97" w:rsidRDefault="00AB2682" w:rsidP="00C84CC5">
      <w:pPr>
        <w:pStyle w:val="WW-Default"/>
        <w:rPr>
          <w:sz w:val="22"/>
          <w:szCs w:val="22"/>
          <w:lang w:val="sk-SK"/>
        </w:rPr>
      </w:pPr>
      <w:r w:rsidRPr="00D83A97">
        <w:rPr>
          <w:sz w:val="22"/>
          <w:szCs w:val="22"/>
          <w:lang w:val="sk-SK"/>
        </w:rPr>
        <w:t xml:space="preserve">Liečba má začať 2 alebo 3 dni po začatí vašej </w:t>
      </w:r>
      <w:r w:rsidR="001136A3" w:rsidRPr="00D83A97">
        <w:rPr>
          <w:sz w:val="22"/>
          <w:szCs w:val="22"/>
          <w:lang w:val="sk-SK"/>
        </w:rPr>
        <w:t>menštruácie</w:t>
      </w:r>
      <w:r w:rsidRPr="00D83A97">
        <w:rPr>
          <w:sz w:val="22"/>
          <w:szCs w:val="22"/>
          <w:lang w:val="sk-SK"/>
        </w:rPr>
        <w:t xml:space="preserve"> (prvé 2 alebo 3 dni menštruačného cyklu).</w:t>
      </w:r>
    </w:p>
    <w:p w14:paraId="6D97C5AF" w14:textId="77777777" w:rsidR="00AB2682" w:rsidRPr="00D83A97" w:rsidRDefault="00070619" w:rsidP="00C84CC5">
      <w:pPr>
        <w:pStyle w:val="WW-Default"/>
        <w:rPr>
          <w:sz w:val="22"/>
          <w:szCs w:val="22"/>
          <w:lang w:val="sk-SK"/>
        </w:rPr>
      </w:pPr>
      <w:r w:rsidRPr="00D83A97">
        <w:rPr>
          <w:sz w:val="22"/>
          <w:szCs w:val="22"/>
          <w:lang w:val="sk-SK"/>
        </w:rPr>
        <w:t>Bude vám podaná</w:t>
      </w:r>
      <w:r w:rsidR="00AB2682" w:rsidRPr="00D83A97">
        <w:rPr>
          <w:sz w:val="22"/>
          <w:szCs w:val="22"/>
          <w:lang w:val="sk-SK"/>
        </w:rPr>
        <w:t xml:space="preserve"> 1 injekcia denne pod kožu (subkutánne podanie). </w:t>
      </w:r>
    </w:p>
    <w:p w14:paraId="7287C262" w14:textId="77777777" w:rsidR="00AB2682" w:rsidRPr="00D83A97" w:rsidRDefault="00AB2682" w:rsidP="00C84CC5">
      <w:pPr>
        <w:pStyle w:val="WW-Default"/>
        <w:rPr>
          <w:sz w:val="22"/>
          <w:szCs w:val="22"/>
          <w:lang w:val="sk-SK"/>
        </w:rPr>
      </w:pPr>
      <w:r w:rsidRPr="00D83A97">
        <w:rPr>
          <w:sz w:val="22"/>
          <w:szCs w:val="22"/>
          <w:lang w:val="sk-SK"/>
        </w:rPr>
        <w:t xml:space="preserve">Zvyčajná úvodná dávka na superovuláciu je 150 až 225 IU </w:t>
      </w:r>
      <w:r w:rsidR="004B283F" w:rsidRPr="00D83A97">
        <w:rPr>
          <w:sz w:val="22"/>
          <w:szCs w:val="22"/>
          <w:lang w:val="sk-SK"/>
        </w:rPr>
        <w:t xml:space="preserve">FOSTIMONU </w:t>
      </w:r>
      <w:r w:rsidRPr="00D83A97">
        <w:rPr>
          <w:sz w:val="22"/>
          <w:szCs w:val="22"/>
          <w:lang w:val="sk-SK"/>
        </w:rPr>
        <w:t xml:space="preserve">HP denne. Liečba pokračuje s dávkou upravenou podľa vašej odpovede až pokým sa nedosiahne uspokojivý vývoj folikulu. Zvyčajne sa to dosiahne na 10. deň liečby (rozsah 5 až 20 dní) a zistí sa to odobraním vzorky krvi a/alebo ultrazvukovým vyšetrením. </w:t>
      </w:r>
    </w:p>
    <w:p w14:paraId="5D391486" w14:textId="77777777" w:rsidR="00AB2682" w:rsidRPr="00D83A97" w:rsidRDefault="00AB2682" w:rsidP="00C84CC5">
      <w:pPr>
        <w:pStyle w:val="WW-Default"/>
        <w:rPr>
          <w:sz w:val="22"/>
          <w:szCs w:val="22"/>
          <w:lang w:val="sk-SK"/>
        </w:rPr>
      </w:pPr>
      <w:r w:rsidRPr="00D83A97">
        <w:rPr>
          <w:sz w:val="22"/>
          <w:szCs w:val="22"/>
          <w:lang w:val="sk-SK"/>
        </w:rPr>
        <w:t xml:space="preserve">Maximálna dávka je všeobecne 450 IU denne. </w:t>
      </w:r>
    </w:p>
    <w:p w14:paraId="71D53A4F" w14:textId="77777777" w:rsidR="007E6494" w:rsidRPr="00D83A97" w:rsidRDefault="00AB2682" w:rsidP="00C84CC5">
      <w:pPr>
        <w:pStyle w:val="WW-Default"/>
        <w:rPr>
          <w:sz w:val="22"/>
          <w:szCs w:val="22"/>
          <w:lang w:val="sk-SK"/>
        </w:rPr>
      </w:pPr>
      <w:r w:rsidRPr="00D83A97">
        <w:rPr>
          <w:sz w:val="22"/>
          <w:szCs w:val="22"/>
          <w:lang w:val="sk-SK"/>
        </w:rPr>
        <w:t xml:space="preserve">Ak sa dosiahne uspokojivý vývoj folikulu, </w:t>
      </w:r>
      <w:r w:rsidR="00070619" w:rsidRPr="00D83A97">
        <w:rPr>
          <w:sz w:val="22"/>
          <w:szCs w:val="22"/>
          <w:lang w:val="sk-SK"/>
        </w:rPr>
        <w:t>bude vám podaná</w:t>
      </w:r>
      <w:r w:rsidRPr="00D83A97">
        <w:rPr>
          <w:sz w:val="22"/>
          <w:szCs w:val="22"/>
          <w:lang w:val="sk-SK"/>
        </w:rPr>
        <w:t xml:space="preserve"> jednorazová injekcia lieku, ktorý sa používa za účelom dosiahnutia konečného dozretia folikulu. Tento liek obsahuje až 10 000 IU ľudského choriogonadotropínu (hCG)</w:t>
      </w:r>
      <w:r w:rsidR="007E6494" w:rsidRPr="00D83A97">
        <w:rPr>
          <w:sz w:val="22"/>
          <w:szCs w:val="22"/>
          <w:lang w:val="sk-SK"/>
        </w:rPr>
        <w:t xml:space="preserve">, ktorý sa vám podá 24 až 48 hodín po poslednej injekcii </w:t>
      </w:r>
      <w:r w:rsidR="004B283F" w:rsidRPr="00D83A97">
        <w:rPr>
          <w:sz w:val="22"/>
          <w:szCs w:val="22"/>
          <w:lang w:val="sk-SK"/>
        </w:rPr>
        <w:t xml:space="preserve">FOSTIMONU </w:t>
      </w:r>
      <w:r w:rsidR="007E6494" w:rsidRPr="00D83A97">
        <w:rPr>
          <w:sz w:val="22"/>
          <w:szCs w:val="22"/>
          <w:lang w:val="sk-SK"/>
        </w:rPr>
        <w:t>HP</w:t>
      </w:r>
      <w:r w:rsidRPr="00D83A97">
        <w:rPr>
          <w:sz w:val="22"/>
          <w:szCs w:val="22"/>
          <w:lang w:val="sk-SK"/>
        </w:rPr>
        <w:t>.</w:t>
      </w:r>
      <w:r w:rsidR="007E6494" w:rsidRPr="00D83A97">
        <w:rPr>
          <w:sz w:val="22"/>
          <w:szCs w:val="22"/>
          <w:lang w:val="sk-SK"/>
        </w:rPr>
        <w:t xml:space="preserve"> </w:t>
      </w:r>
    </w:p>
    <w:p w14:paraId="1C2ADC8A" w14:textId="77777777" w:rsidR="00AB2682" w:rsidRPr="00D83A97" w:rsidRDefault="007E6494" w:rsidP="00C84CC5">
      <w:pPr>
        <w:pStyle w:val="WW-Default"/>
        <w:rPr>
          <w:sz w:val="22"/>
          <w:szCs w:val="22"/>
          <w:lang w:val="sk-SK"/>
        </w:rPr>
      </w:pPr>
      <w:r w:rsidRPr="00D83A97">
        <w:rPr>
          <w:sz w:val="22"/>
          <w:szCs w:val="22"/>
          <w:lang w:val="sk-SK"/>
        </w:rPr>
        <w:t xml:space="preserve">Oocyty sa prepichnú o 35 hodín neskôr. </w:t>
      </w:r>
      <w:r w:rsidR="00AB2682" w:rsidRPr="00D83A97">
        <w:rPr>
          <w:sz w:val="22"/>
          <w:szCs w:val="22"/>
          <w:lang w:val="sk-SK"/>
        </w:rPr>
        <w:t xml:space="preserve"> </w:t>
      </w:r>
    </w:p>
    <w:p w14:paraId="335B6D14" w14:textId="77777777" w:rsidR="009B1391" w:rsidRPr="00D83A97" w:rsidRDefault="009B1391" w:rsidP="00C84CC5">
      <w:pPr>
        <w:pStyle w:val="WW-Default"/>
        <w:rPr>
          <w:sz w:val="22"/>
          <w:szCs w:val="22"/>
          <w:lang w:val="sk-SK"/>
        </w:rPr>
      </w:pPr>
    </w:p>
    <w:p w14:paraId="55747507" w14:textId="77777777" w:rsidR="009B1391" w:rsidRPr="00D83A97" w:rsidRDefault="009B1391" w:rsidP="009B1391">
      <w:pPr>
        <w:pStyle w:val="WW-Default"/>
        <w:rPr>
          <w:sz w:val="22"/>
          <w:szCs w:val="22"/>
          <w:lang w:val="sk-SK"/>
        </w:rPr>
      </w:pPr>
      <w:r w:rsidRPr="00D83A97">
        <w:rPr>
          <w:sz w:val="22"/>
          <w:szCs w:val="22"/>
          <w:u w:val="single"/>
          <w:lang w:val="sk-SK"/>
        </w:rPr>
        <w:t>Situácia 2</w:t>
      </w:r>
      <w:r w:rsidRPr="00D83A97">
        <w:rPr>
          <w:sz w:val="22"/>
          <w:szCs w:val="22"/>
          <w:lang w:val="sk-SK"/>
        </w:rPr>
        <w:t xml:space="preserve"> – ak sa používa agonista hormónu uvoľňujúceho gonadotropín (GnRH)</w:t>
      </w:r>
    </w:p>
    <w:p w14:paraId="6FBA626F" w14:textId="77777777" w:rsidR="009B1391" w:rsidRPr="00D83A97" w:rsidRDefault="007E6494" w:rsidP="00C84CC5">
      <w:pPr>
        <w:pStyle w:val="WW-Default"/>
        <w:rPr>
          <w:sz w:val="22"/>
          <w:szCs w:val="22"/>
          <w:lang w:val="sk-SK"/>
        </w:rPr>
      </w:pPr>
      <w:r w:rsidRPr="00D83A97">
        <w:rPr>
          <w:sz w:val="22"/>
          <w:szCs w:val="22"/>
          <w:lang w:val="sk-SK"/>
        </w:rPr>
        <w:t xml:space="preserve">FOSTIMON HP sa vám </w:t>
      </w:r>
      <w:r w:rsidR="00070619" w:rsidRPr="00D83A97">
        <w:rPr>
          <w:sz w:val="22"/>
          <w:szCs w:val="22"/>
          <w:lang w:val="sk-SK"/>
        </w:rPr>
        <w:t>bude podávať</w:t>
      </w:r>
      <w:r w:rsidRPr="00D83A97">
        <w:rPr>
          <w:sz w:val="22"/>
          <w:szCs w:val="22"/>
          <w:lang w:val="sk-SK"/>
        </w:rPr>
        <w:t xml:space="preserve"> približne 2 týždne po začatí tejto liečby. Obidve liečby pokračujú až dovtedy, pokým sa nedosiahne uspokojivý vývoj folikulu. FOSTIMON HP sa vám bude podávať ako injekcia raz denne pod kožu (subkutánne podanie). Napríklad, po dvoch týždňoch liečby s agonistom GnRH sa vám </w:t>
      </w:r>
      <w:r w:rsidR="00070619" w:rsidRPr="00D83A97">
        <w:rPr>
          <w:sz w:val="22"/>
          <w:szCs w:val="22"/>
          <w:lang w:val="sk-SK"/>
        </w:rPr>
        <w:t xml:space="preserve">bude </w:t>
      </w:r>
      <w:r w:rsidRPr="00D83A97">
        <w:rPr>
          <w:sz w:val="22"/>
          <w:szCs w:val="22"/>
          <w:lang w:val="sk-SK"/>
        </w:rPr>
        <w:t>podá</w:t>
      </w:r>
      <w:r w:rsidR="00070619" w:rsidRPr="00D83A97">
        <w:rPr>
          <w:sz w:val="22"/>
          <w:szCs w:val="22"/>
          <w:lang w:val="sk-SK"/>
        </w:rPr>
        <w:t>vať</w:t>
      </w:r>
      <w:r w:rsidRPr="00D83A97">
        <w:rPr>
          <w:sz w:val="22"/>
          <w:szCs w:val="22"/>
          <w:lang w:val="sk-SK"/>
        </w:rPr>
        <w:t xml:space="preserve"> 150 až 225 IU FOSTIMON</w:t>
      </w:r>
      <w:r w:rsidR="004348B2" w:rsidRPr="00D83A97">
        <w:rPr>
          <w:sz w:val="22"/>
          <w:szCs w:val="22"/>
          <w:lang w:val="sk-SK"/>
        </w:rPr>
        <w:t>U</w:t>
      </w:r>
      <w:r w:rsidRPr="00D83A97">
        <w:rPr>
          <w:sz w:val="22"/>
          <w:szCs w:val="22"/>
          <w:lang w:val="sk-SK"/>
        </w:rPr>
        <w:t xml:space="preserve"> HP počas prvých 7 dní. Dávka sa potom upraví podľa odpovede vaječníkov.    </w:t>
      </w:r>
    </w:p>
    <w:p w14:paraId="5C5F34CF" w14:textId="77777777" w:rsidR="007E6494" w:rsidRPr="00D83A97" w:rsidRDefault="007E6494" w:rsidP="00C84CC5">
      <w:pPr>
        <w:pStyle w:val="WW-Default"/>
        <w:rPr>
          <w:sz w:val="22"/>
          <w:szCs w:val="22"/>
          <w:lang w:val="sk-SK"/>
        </w:rPr>
      </w:pPr>
    </w:p>
    <w:p w14:paraId="4B79C609" w14:textId="77777777" w:rsidR="009B1391" w:rsidRPr="00D83A97" w:rsidRDefault="009B1391" w:rsidP="00C84CC5">
      <w:pPr>
        <w:pStyle w:val="WW-Default"/>
        <w:rPr>
          <w:b/>
          <w:sz w:val="22"/>
          <w:szCs w:val="22"/>
          <w:lang w:val="sk-SK"/>
        </w:rPr>
      </w:pPr>
      <w:r w:rsidRPr="00D83A97">
        <w:rPr>
          <w:b/>
          <w:sz w:val="22"/>
          <w:szCs w:val="22"/>
          <w:lang w:val="sk-SK"/>
        </w:rPr>
        <w:t xml:space="preserve">Po </w:t>
      </w:r>
      <w:r w:rsidR="005515A8" w:rsidRPr="00D83A97">
        <w:rPr>
          <w:b/>
          <w:sz w:val="22"/>
          <w:szCs w:val="22"/>
          <w:lang w:val="sk-SK"/>
        </w:rPr>
        <w:t>náležitom</w:t>
      </w:r>
      <w:r w:rsidRPr="00D83A97">
        <w:rPr>
          <w:b/>
          <w:sz w:val="22"/>
          <w:szCs w:val="22"/>
          <w:lang w:val="sk-SK"/>
        </w:rPr>
        <w:t xml:space="preserve"> poučení a zaškolení vás lekár môže požiadať, aby ste si sama podali in</w:t>
      </w:r>
      <w:r w:rsidR="005515A8" w:rsidRPr="00D83A97">
        <w:rPr>
          <w:b/>
          <w:sz w:val="22"/>
          <w:szCs w:val="22"/>
          <w:lang w:val="sk-SK"/>
        </w:rPr>
        <w:t>j</w:t>
      </w:r>
      <w:r w:rsidRPr="00D83A97">
        <w:rPr>
          <w:b/>
          <w:sz w:val="22"/>
          <w:szCs w:val="22"/>
          <w:lang w:val="sk-SK"/>
        </w:rPr>
        <w:t>e</w:t>
      </w:r>
      <w:r w:rsidR="005515A8" w:rsidRPr="00D83A97">
        <w:rPr>
          <w:b/>
          <w:sz w:val="22"/>
          <w:szCs w:val="22"/>
          <w:lang w:val="sk-SK"/>
        </w:rPr>
        <w:t xml:space="preserve">kciu </w:t>
      </w:r>
      <w:r w:rsidR="004B283F" w:rsidRPr="00D83A97">
        <w:rPr>
          <w:b/>
          <w:sz w:val="22"/>
          <w:szCs w:val="22"/>
          <w:lang w:val="sk-SK"/>
        </w:rPr>
        <w:t xml:space="preserve">FOSTIMONU </w:t>
      </w:r>
      <w:r w:rsidR="005515A8" w:rsidRPr="00D83A97">
        <w:rPr>
          <w:b/>
          <w:sz w:val="22"/>
          <w:szCs w:val="22"/>
          <w:lang w:val="sk-SK"/>
        </w:rPr>
        <w:t>HP</w:t>
      </w:r>
      <w:r w:rsidRPr="00D83A97">
        <w:rPr>
          <w:b/>
          <w:sz w:val="22"/>
          <w:szCs w:val="22"/>
          <w:lang w:val="sk-SK"/>
        </w:rPr>
        <w:t xml:space="preserve">. </w:t>
      </w:r>
    </w:p>
    <w:p w14:paraId="19AF2322" w14:textId="77777777" w:rsidR="004C3F1F" w:rsidRPr="00D83A97" w:rsidRDefault="004C3F1F" w:rsidP="00C84CC5">
      <w:pPr>
        <w:pStyle w:val="WW-Default"/>
        <w:rPr>
          <w:b/>
          <w:sz w:val="22"/>
          <w:szCs w:val="22"/>
          <w:lang w:val="sk-SK"/>
        </w:rPr>
      </w:pPr>
    </w:p>
    <w:p w14:paraId="6EE39D59" w14:textId="77777777" w:rsidR="009B1391" w:rsidRPr="00D83A97" w:rsidRDefault="005515A8" w:rsidP="00C84CC5">
      <w:pPr>
        <w:pStyle w:val="WW-Default"/>
        <w:rPr>
          <w:b/>
          <w:sz w:val="22"/>
          <w:szCs w:val="22"/>
          <w:lang w:val="sk-SK"/>
        </w:rPr>
      </w:pPr>
      <w:r w:rsidRPr="00D83A97">
        <w:rPr>
          <w:b/>
          <w:sz w:val="22"/>
          <w:szCs w:val="22"/>
          <w:lang w:val="sk-SK"/>
        </w:rPr>
        <w:t>Prvýkrát, váš lekár musí:</w:t>
      </w:r>
    </w:p>
    <w:p w14:paraId="2D1862E8" w14:textId="77777777" w:rsidR="005515A8" w:rsidRPr="00D83A97" w:rsidRDefault="00F334B4" w:rsidP="005515A8">
      <w:pPr>
        <w:pStyle w:val="WW-Default"/>
        <w:numPr>
          <w:ilvl w:val="0"/>
          <w:numId w:val="1"/>
        </w:numPr>
        <w:rPr>
          <w:sz w:val="22"/>
          <w:szCs w:val="22"/>
          <w:lang w:val="sk-SK"/>
        </w:rPr>
      </w:pPr>
      <w:r w:rsidRPr="00D83A97">
        <w:rPr>
          <w:sz w:val="22"/>
          <w:szCs w:val="22"/>
          <w:lang w:val="sk-SK"/>
        </w:rPr>
        <w:t>s vami nacvičiť</w:t>
      </w:r>
      <w:r w:rsidR="005515A8" w:rsidRPr="00D83A97">
        <w:rPr>
          <w:sz w:val="22"/>
          <w:szCs w:val="22"/>
          <w:lang w:val="sk-SK"/>
        </w:rPr>
        <w:t xml:space="preserve"> podanie </w:t>
      </w:r>
      <w:r w:rsidRPr="00D83A97">
        <w:rPr>
          <w:sz w:val="22"/>
          <w:szCs w:val="22"/>
          <w:lang w:val="sk-SK"/>
        </w:rPr>
        <w:t>injekcie pod kožu</w:t>
      </w:r>
      <w:r w:rsidR="005515A8" w:rsidRPr="00D83A97">
        <w:rPr>
          <w:sz w:val="22"/>
          <w:szCs w:val="22"/>
          <w:lang w:val="sk-SK"/>
        </w:rPr>
        <w:t>,</w:t>
      </w:r>
    </w:p>
    <w:p w14:paraId="1B9736A0" w14:textId="77777777" w:rsidR="005515A8" w:rsidRPr="00D83A97" w:rsidRDefault="005515A8" w:rsidP="005515A8">
      <w:pPr>
        <w:pStyle w:val="WW-Default"/>
        <w:numPr>
          <w:ilvl w:val="0"/>
          <w:numId w:val="1"/>
        </w:numPr>
        <w:rPr>
          <w:sz w:val="22"/>
          <w:szCs w:val="22"/>
          <w:lang w:val="sk-SK"/>
        </w:rPr>
      </w:pPr>
      <w:r w:rsidRPr="00D83A97">
        <w:rPr>
          <w:sz w:val="22"/>
          <w:szCs w:val="22"/>
          <w:lang w:val="sk-SK"/>
        </w:rPr>
        <w:t>vám ukázať vhodné miesta, kde si sama môžete podať injekciu,</w:t>
      </w:r>
    </w:p>
    <w:p w14:paraId="13175186" w14:textId="77777777" w:rsidR="005515A8" w:rsidRPr="00D83A97" w:rsidRDefault="005515A8" w:rsidP="005515A8">
      <w:pPr>
        <w:pStyle w:val="WW-Default"/>
        <w:numPr>
          <w:ilvl w:val="0"/>
          <w:numId w:val="1"/>
        </w:numPr>
        <w:rPr>
          <w:sz w:val="22"/>
          <w:szCs w:val="22"/>
          <w:lang w:val="sk-SK"/>
        </w:rPr>
      </w:pPr>
      <w:r w:rsidRPr="00D83A97">
        <w:rPr>
          <w:sz w:val="22"/>
          <w:szCs w:val="22"/>
          <w:lang w:val="sk-SK"/>
        </w:rPr>
        <w:t>vám ukázať ako si pripraviť roztok na injekciu,</w:t>
      </w:r>
    </w:p>
    <w:p w14:paraId="009F3A68" w14:textId="77777777" w:rsidR="005515A8" w:rsidRPr="00D83A97" w:rsidRDefault="005515A8" w:rsidP="005515A8">
      <w:pPr>
        <w:pStyle w:val="WW-Default"/>
        <w:numPr>
          <w:ilvl w:val="0"/>
          <w:numId w:val="1"/>
        </w:numPr>
        <w:rPr>
          <w:sz w:val="22"/>
          <w:szCs w:val="22"/>
          <w:lang w:val="sk-SK"/>
        </w:rPr>
      </w:pPr>
      <w:r w:rsidRPr="00D83A97">
        <w:rPr>
          <w:sz w:val="22"/>
          <w:szCs w:val="22"/>
          <w:lang w:val="sk-SK"/>
        </w:rPr>
        <w:t xml:space="preserve">vám vysvetliť ako pripraviť správnu dávku injekcie. </w:t>
      </w:r>
    </w:p>
    <w:p w14:paraId="77904826" w14:textId="77777777" w:rsidR="009B1391" w:rsidRPr="00D83A97" w:rsidRDefault="009B1391" w:rsidP="00C84CC5">
      <w:pPr>
        <w:pStyle w:val="WW-Default"/>
        <w:rPr>
          <w:sz w:val="22"/>
          <w:szCs w:val="22"/>
          <w:lang w:val="sk-SK"/>
        </w:rPr>
      </w:pPr>
    </w:p>
    <w:p w14:paraId="752CC5A0" w14:textId="77777777" w:rsidR="00717465" w:rsidRPr="00D83A97" w:rsidRDefault="00717465" w:rsidP="00C84CC5">
      <w:pPr>
        <w:pStyle w:val="WW-Default"/>
        <w:rPr>
          <w:b/>
          <w:sz w:val="22"/>
          <w:szCs w:val="22"/>
          <w:lang w:val="sk-SK"/>
        </w:rPr>
      </w:pPr>
      <w:r w:rsidRPr="00D83A97">
        <w:rPr>
          <w:b/>
          <w:sz w:val="22"/>
          <w:szCs w:val="22"/>
          <w:lang w:val="sk-SK"/>
        </w:rPr>
        <w:t xml:space="preserve">Prvá injekcia FOSTIMONU HP sa </w:t>
      </w:r>
      <w:r w:rsidR="00070619" w:rsidRPr="00D83A97">
        <w:rPr>
          <w:b/>
          <w:sz w:val="22"/>
          <w:szCs w:val="22"/>
          <w:lang w:val="sk-SK"/>
        </w:rPr>
        <w:t xml:space="preserve">vám </w:t>
      </w:r>
      <w:r w:rsidRPr="00D83A97">
        <w:rPr>
          <w:b/>
          <w:sz w:val="22"/>
          <w:szCs w:val="22"/>
          <w:lang w:val="sk-SK"/>
        </w:rPr>
        <w:t>má podať pod dohľadom lekára.</w:t>
      </w:r>
    </w:p>
    <w:p w14:paraId="51A67F30" w14:textId="77777777" w:rsidR="00717465" w:rsidRPr="00D83A97" w:rsidRDefault="00717465" w:rsidP="00C84CC5">
      <w:pPr>
        <w:pStyle w:val="WW-Default"/>
        <w:rPr>
          <w:sz w:val="22"/>
          <w:szCs w:val="22"/>
          <w:lang w:val="sk-SK"/>
        </w:rPr>
      </w:pPr>
    </w:p>
    <w:p w14:paraId="7B6A3C36" w14:textId="77777777" w:rsidR="005515A8" w:rsidRPr="00D83A97" w:rsidRDefault="00C205BC" w:rsidP="00C84CC5">
      <w:pPr>
        <w:pStyle w:val="WW-Default"/>
        <w:rPr>
          <w:b/>
          <w:sz w:val="22"/>
          <w:szCs w:val="22"/>
          <w:lang w:val="sk-SK"/>
        </w:rPr>
      </w:pPr>
      <w:r w:rsidRPr="00D83A97">
        <w:rPr>
          <w:b/>
          <w:sz w:val="22"/>
          <w:szCs w:val="22"/>
          <w:lang w:val="sk-SK"/>
        </w:rPr>
        <w:t xml:space="preserve">Pozorne si </w:t>
      </w:r>
      <w:r w:rsidR="005515A8" w:rsidRPr="00D83A97">
        <w:rPr>
          <w:b/>
          <w:sz w:val="22"/>
          <w:szCs w:val="22"/>
          <w:lang w:val="sk-SK"/>
        </w:rPr>
        <w:t xml:space="preserve">prečítajte nasledujúce pokyny. </w:t>
      </w:r>
    </w:p>
    <w:p w14:paraId="3594D369" w14:textId="77777777" w:rsidR="005515A8" w:rsidRPr="00D83A97" w:rsidRDefault="005515A8" w:rsidP="00C84CC5">
      <w:pPr>
        <w:pStyle w:val="WW-Default"/>
        <w:rPr>
          <w:sz w:val="22"/>
          <w:szCs w:val="22"/>
          <w:lang w:val="sk-SK"/>
        </w:rPr>
      </w:pPr>
    </w:p>
    <w:p w14:paraId="297F3D49" w14:textId="77777777" w:rsidR="005515A8" w:rsidRPr="00D83A97" w:rsidRDefault="005515A8" w:rsidP="00C84CC5">
      <w:pPr>
        <w:pStyle w:val="WW-Default"/>
        <w:rPr>
          <w:b/>
          <w:sz w:val="22"/>
          <w:szCs w:val="22"/>
          <w:lang w:val="sk-SK"/>
        </w:rPr>
      </w:pPr>
      <w:r w:rsidRPr="00D83A97">
        <w:rPr>
          <w:b/>
          <w:sz w:val="22"/>
          <w:szCs w:val="22"/>
          <w:lang w:val="sk-SK"/>
        </w:rPr>
        <w:t>Ako pripraviť a podať injekciu FOSTIMON</w:t>
      </w:r>
      <w:r w:rsidR="008D3B4C" w:rsidRPr="00D83A97">
        <w:rPr>
          <w:b/>
          <w:sz w:val="22"/>
          <w:szCs w:val="22"/>
          <w:lang w:val="sk-SK"/>
        </w:rPr>
        <w:t>U</w:t>
      </w:r>
      <w:r w:rsidRPr="00D83A97">
        <w:rPr>
          <w:b/>
          <w:sz w:val="22"/>
          <w:szCs w:val="22"/>
          <w:lang w:val="sk-SK"/>
        </w:rPr>
        <w:t xml:space="preserve"> HP pri </w:t>
      </w:r>
      <w:r w:rsidRPr="00D83A97">
        <w:rPr>
          <w:b/>
          <w:sz w:val="22"/>
          <w:szCs w:val="22"/>
          <w:u w:val="single"/>
          <w:lang w:val="sk-SK"/>
        </w:rPr>
        <w:t>použití 1 injekčnej liekovky s práškom</w:t>
      </w:r>
      <w:r w:rsidRPr="00D83A97">
        <w:rPr>
          <w:b/>
          <w:sz w:val="22"/>
          <w:szCs w:val="22"/>
          <w:lang w:val="sk-SK"/>
        </w:rPr>
        <w:t>:</w:t>
      </w:r>
    </w:p>
    <w:p w14:paraId="115EE0B4" w14:textId="77777777" w:rsidR="00717465" w:rsidRPr="00D83A97" w:rsidRDefault="00717465" w:rsidP="00C84CC5">
      <w:pPr>
        <w:pStyle w:val="WW-Default"/>
        <w:rPr>
          <w:sz w:val="22"/>
          <w:szCs w:val="22"/>
          <w:lang w:val="sk-SK"/>
        </w:rPr>
      </w:pPr>
    </w:p>
    <w:p w14:paraId="7FDF224B" w14:textId="77777777" w:rsidR="005515A8" w:rsidRPr="00D83A97" w:rsidRDefault="005515A8" w:rsidP="00C84CC5">
      <w:pPr>
        <w:pStyle w:val="WW-Default"/>
        <w:rPr>
          <w:sz w:val="22"/>
          <w:szCs w:val="22"/>
          <w:lang w:val="sk-SK"/>
        </w:rPr>
      </w:pPr>
      <w:r w:rsidRPr="00D83A97">
        <w:rPr>
          <w:sz w:val="22"/>
          <w:szCs w:val="22"/>
          <w:lang w:val="sk-SK"/>
        </w:rPr>
        <w:t xml:space="preserve">Roztok sa musí pripraviť tesne pred podaním injekcie. Jedna injekčná liekovka je určená len na jednorazové podanie. </w:t>
      </w:r>
    </w:p>
    <w:p w14:paraId="2E338D56" w14:textId="77777777" w:rsidR="005515A8" w:rsidRPr="00D83A97" w:rsidRDefault="00C205BC" w:rsidP="00C84CC5">
      <w:pPr>
        <w:pStyle w:val="WW-Default"/>
        <w:rPr>
          <w:sz w:val="22"/>
          <w:szCs w:val="22"/>
          <w:lang w:val="sk-SK"/>
        </w:rPr>
      </w:pPr>
      <w:r w:rsidRPr="00D83A97">
        <w:rPr>
          <w:sz w:val="22"/>
          <w:szCs w:val="22"/>
          <w:lang w:val="sk-SK"/>
        </w:rPr>
        <w:t xml:space="preserve">Prášok v liekovke </w:t>
      </w:r>
      <w:r w:rsidR="005515A8" w:rsidRPr="00D83A97">
        <w:rPr>
          <w:sz w:val="22"/>
          <w:szCs w:val="22"/>
          <w:lang w:val="sk-SK"/>
        </w:rPr>
        <w:t>FOSTIMON</w:t>
      </w:r>
      <w:r w:rsidRPr="00D83A97">
        <w:rPr>
          <w:sz w:val="22"/>
          <w:szCs w:val="22"/>
          <w:lang w:val="sk-SK"/>
        </w:rPr>
        <w:t>U</w:t>
      </w:r>
      <w:r w:rsidR="005515A8" w:rsidRPr="00D83A97">
        <w:rPr>
          <w:sz w:val="22"/>
          <w:szCs w:val="22"/>
          <w:lang w:val="sk-SK"/>
        </w:rPr>
        <w:t xml:space="preserve"> HP sa musí </w:t>
      </w:r>
      <w:r w:rsidR="00415BBC" w:rsidRPr="00D83A97">
        <w:rPr>
          <w:sz w:val="22"/>
          <w:szCs w:val="22"/>
          <w:lang w:val="sk-SK"/>
        </w:rPr>
        <w:t xml:space="preserve">rozpustiť </w:t>
      </w:r>
      <w:r w:rsidR="005515A8" w:rsidRPr="00D83A97">
        <w:rPr>
          <w:sz w:val="22"/>
          <w:szCs w:val="22"/>
          <w:lang w:val="sk-SK"/>
        </w:rPr>
        <w:t>len s rozpúšťadlom priloženým v</w:t>
      </w:r>
      <w:r w:rsidR="00153E88" w:rsidRPr="00D83A97">
        <w:rPr>
          <w:sz w:val="22"/>
          <w:szCs w:val="22"/>
          <w:lang w:val="sk-SK"/>
        </w:rPr>
        <w:t> </w:t>
      </w:r>
      <w:r w:rsidR="005515A8" w:rsidRPr="00D83A97">
        <w:rPr>
          <w:sz w:val="22"/>
          <w:szCs w:val="22"/>
          <w:lang w:val="sk-SK"/>
        </w:rPr>
        <w:t xml:space="preserve">balení.   </w:t>
      </w:r>
    </w:p>
    <w:p w14:paraId="0AC1D9E9" w14:textId="77777777" w:rsidR="005515A8" w:rsidRPr="00D83A97" w:rsidRDefault="005515A8" w:rsidP="00C84CC5">
      <w:pPr>
        <w:pStyle w:val="WW-Default"/>
        <w:rPr>
          <w:sz w:val="22"/>
          <w:szCs w:val="22"/>
          <w:lang w:val="sk-SK"/>
        </w:rPr>
      </w:pPr>
    </w:p>
    <w:p w14:paraId="49D185ED" w14:textId="77777777" w:rsidR="005515A8" w:rsidRPr="00D83A97" w:rsidRDefault="005515A8" w:rsidP="00C84CC5">
      <w:pPr>
        <w:pStyle w:val="WW-Default"/>
        <w:rPr>
          <w:sz w:val="22"/>
          <w:szCs w:val="22"/>
          <w:lang w:val="sk-SK"/>
        </w:rPr>
      </w:pPr>
      <w:r w:rsidRPr="00D83A97">
        <w:rPr>
          <w:sz w:val="22"/>
          <w:szCs w:val="22"/>
          <w:lang w:val="sk-SK"/>
        </w:rPr>
        <w:t>Pripravte si čistý povrch a</w:t>
      </w:r>
      <w:r w:rsidR="001136A3" w:rsidRPr="00D83A97">
        <w:rPr>
          <w:sz w:val="22"/>
          <w:szCs w:val="22"/>
          <w:lang w:val="sk-SK"/>
        </w:rPr>
        <w:t xml:space="preserve"> </w:t>
      </w:r>
      <w:r w:rsidRPr="00D83A97">
        <w:rPr>
          <w:sz w:val="22"/>
          <w:szCs w:val="22"/>
          <w:lang w:val="sk-SK"/>
        </w:rPr>
        <w:t xml:space="preserve">pred </w:t>
      </w:r>
      <w:r w:rsidR="00415BBC" w:rsidRPr="00D83A97">
        <w:rPr>
          <w:sz w:val="22"/>
          <w:szCs w:val="22"/>
          <w:lang w:val="sk-SK"/>
        </w:rPr>
        <w:t xml:space="preserve">prípravou </w:t>
      </w:r>
      <w:r w:rsidRPr="00D83A97">
        <w:rPr>
          <w:sz w:val="22"/>
          <w:szCs w:val="22"/>
          <w:lang w:val="sk-SK"/>
        </w:rPr>
        <w:t>roztoku si umyte ruky. Je dôležité</w:t>
      </w:r>
      <w:r w:rsidR="00D17732" w:rsidRPr="00D83A97">
        <w:rPr>
          <w:sz w:val="22"/>
          <w:szCs w:val="22"/>
          <w:lang w:val="sk-SK"/>
        </w:rPr>
        <w:t xml:space="preserve">, aby vaše ruky a veci, ktoré používate boli </w:t>
      </w:r>
      <w:r w:rsidR="00F41415" w:rsidRPr="00D83A97">
        <w:rPr>
          <w:sz w:val="22"/>
          <w:szCs w:val="22"/>
          <w:lang w:val="sk-SK"/>
        </w:rPr>
        <w:t xml:space="preserve">čo najviac </w:t>
      </w:r>
      <w:r w:rsidR="00D17732" w:rsidRPr="00D83A97">
        <w:rPr>
          <w:sz w:val="22"/>
          <w:szCs w:val="22"/>
          <w:lang w:val="sk-SK"/>
        </w:rPr>
        <w:t xml:space="preserve">čisté ako je to možné. </w:t>
      </w:r>
    </w:p>
    <w:p w14:paraId="060BBD7A" w14:textId="77777777" w:rsidR="005515A8" w:rsidRPr="00D83A97" w:rsidRDefault="005515A8" w:rsidP="00C84CC5">
      <w:pPr>
        <w:pStyle w:val="WW-Default"/>
        <w:rPr>
          <w:sz w:val="22"/>
          <w:szCs w:val="22"/>
          <w:lang w:val="sk-SK"/>
        </w:rPr>
      </w:pPr>
    </w:p>
    <w:p w14:paraId="0B70A5C6" w14:textId="77777777" w:rsidR="00D17732" w:rsidRPr="00D83A97" w:rsidRDefault="00415BBC" w:rsidP="00C84CC5">
      <w:pPr>
        <w:pStyle w:val="WW-Default"/>
        <w:rPr>
          <w:sz w:val="22"/>
          <w:szCs w:val="22"/>
          <w:lang w:val="sk-SK"/>
        </w:rPr>
      </w:pPr>
      <w:r w:rsidRPr="00D83A97">
        <w:rPr>
          <w:sz w:val="22"/>
          <w:szCs w:val="22"/>
          <w:lang w:val="sk-SK"/>
        </w:rPr>
        <w:t xml:space="preserve">Na čistý povrch </w:t>
      </w:r>
      <w:r w:rsidR="00B52461" w:rsidRPr="00D83A97">
        <w:rPr>
          <w:sz w:val="22"/>
          <w:szCs w:val="22"/>
          <w:lang w:val="sk-SK"/>
        </w:rPr>
        <w:t xml:space="preserve">si </w:t>
      </w:r>
      <w:r w:rsidRPr="00D83A97">
        <w:rPr>
          <w:sz w:val="22"/>
          <w:szCs w:val="22"/>
          <w:lang w:val="sk-SK"/>
        </w:rPr>
        <w:t>pripravte nasledovné</w:t>
      </w:r>
      <w:r w:rsidR="00F334B4" w:rsidRPr="00D83A97">
        <w:rPr>
          <w:sz w:val="22"/>
          <w:szCs w:val="22"/>
          <w:lang w:val="sk-SK"/>
        </w:rPr>
        <w:t xml:space="preserve"> položky</w:t>
      </w:r>
      <w:r w:rsidR="00D17732" w:rsidRPr="00D83A97">
        <w:rPr>
          <w:sz w:val="22"/>
          <w:szCs w:val="22"/>
          <w:lang w:val="sk-SK"/>
        </w:rPr>
        <w:t xml:space="preserve">: </w:t>
      </w:r>
    </w:p>
    <w:p w14:paraId="7B945619" w14:textId="77777777" w:rsidR="00D264C0" w:rsidRPr="00D83A97" w:rsidRDefault="00D264C0" w:rsidP="00ED6B47">
      <w:pPr>
        <w:rPr>
          <w:i/>
          <w:sz w:val="22"/>
          <w:szCs w:val="22"/>
        </w:rPr>
      </w:pPr>
    </w:p>
    <w:p w14:paraId="1F23E65F" w14:textId="303A75E9" w:rsidR="00ED6B47" w:rsidRPr="00D83A97" w:rsidRDefault="00ED6B47" w:rsidP="00AD21E3">
      <w:r w:rsidRPr="00D83A97">
        <w:rPr>
          <w:i/>
          <w:sz w:val="22"/>
          <w:szCs w:val="22"/>
        </w:rPr>
        <w:lastRenderedPageBreak/>
        <w:t xml:space="preserve">V prípade použitia </w:t>
      </w:r>
      <w:r w:rsidR="00C54053" w:rsidRPr="00D83A97">
        <w:rPr>
          <w:i/>
          <w:sz w:val="22"/>
          <w:szCs w:val="22"/>
        </w:rPr>
        <w:t>súpravy</w:t>
      </w:r>
      <w:r w:rsidR="00C54053" w:rsidRPr="00C600C3">
        <w:rPr>
          <w:i/>
          <w:sz w:val="22"/>
          <w:szCs w:val="22"/>
        </w:rPr>
        <w:t xml:space="preserve"> </w:t>
      </w:r>
      <w:r w:rsidRPr="00C600C3">
        <w:rPr>
          <w:i/>
          <w:sz w:val="22"/>
          <w:szCs w:val="22"/>
        </w:rPr>
        <w:t>injekčnej liekovky s práškom a naplnenej injekčnej striekačky s</w:t>
      </w:r>
      <w:r w:rsidR="00BD1BF7">
        <w:rPr>
          <w:i/>
          <w:sz w:val="22"/>
          <w:szCs w:val="22"/>
        </w:rPr>
        <w:t> </w:t>
      </w:r>
      <w:r w:rsidRPr="00C600C3">
        <w:rPr>
          <w:i/>
          <w:sz w:val="22"/>
          <w:szCs w:val="22"/>
        </w:rPr>
        <w:t>rozpúšťadlom</w:t>
      </w:r>
    </w:p>
    <w:p w14:paraId="3F499CC9" w14:textId="77777777" w:rsidR="00D17732" w:rsidRPr="00D83A97" w:rsidRDefault="00D17732" w:rsidP="00D17732">
      <w:pPr>
        <w:pStyle w:val="WW-Default"/>
        <w:numPr>
          <w:ilvl w:val="0"/>
          <w:numId w:val="1"/>
        </w:numPr>
        <w:rPr>
          <w:sz w:val="22"/>
          <w:szCs w:val="22"/>
          <w:lang w:val="sk-SK"/>
        </w:rPr>
      </w:pPr>
      <w:r w:rsidRPr="00D83A97">
        <w:rPr>
          <w:sz w:val="22"/>
          <w:szCs w:val="22"/>
          <w:lang w:val="sk-SK"/>
        </w:rPr>
        <w:t>dva vatové tam</w:t>
      </w:r>
      <w:r w:rsidR="001136A3" w:rsidRPr="00D83A97">
        <w:rPr>
          <w:sz w:val="22"/>
          <w:szCs w:val="22"/>
          <w:lang w:val="sk-SK"/>
        </w:rPr>
        <w:t>p</w:t>
      </w:r>
      <w:r w:rsidRPr="00D83A97">
        <w:rPr>
          <w:sz w:val="22"/>
          <w:szCs w:val="22"/>
          <w:lang w:val="sk-SK"/>
        </w:rPr>
        <w:t>óny navlhčené v</w:t>
      </w:r>
      <w:r w:rsidR="00F41415" w:rsidRPr="00D83A97">
        <w:rPr>
          <w:sz w:val="22"/>
          <w:szCs w:val="22"/>
          <w:lang w:val="sk-SK"/>
        </w:rPr>
        <w:t xml:space="preserve"> dezinfekčnom </w:t>
      </w:r>
      <w:r w:rsidR="008D3B4C" w:rsidRPr="00D83A97">
        <w:rPr>
          <w:sz w:val="22"/>
          <w:szCs w:val="22"/>
          <w:lang w:val="sk-SK"/>
        </w:rPr>
        <w:t xml:space="preserve">roztoku </w:t>
      </w:r>
      <w:r w:rsidRPr="00D83A97">
        <w:rPr>
          <w:sz w:val="22"/>
          <w:szCs w:val="22"/>
          <w:lang w:val="sk-SK"/>
        </w:rPr>
        <w:t>alkohol</w:t>
      </w:r>
      <w:r w:rsidR="008D3B4C" w:rsidRPr="00D83A97">
        <w:rPr>
          <w:sz w:val="22"/>
          <w:szCs w:val="22"/>
          <w:lang w:val="sk-SK"/>
        </w:rPr>
        <w:t>u</w:t>
      </w:r>
      <w:r w:rsidRPr="00D83A97">
        <w:rPr>
          <w:sz w:val="22"/>
          <w:szCs w:val="22"/>
          <w:lang w:val="sk-SK"/>
        </w:rPr>
        <w:t xml:space="preserve"> (nie sú súčasťou balenia),</w:t>
      </w:r>
    </w:p>
    <w:p w14:paraId="06108F6F" w14:textId="77777777" w:rsidR="00D17732" w:rsidRPr="00D83A97" w:rsidRDefault="00D17732" w:rsidP="00D17732">
      <w:pPr>
        <w:numPr>
          <w:ilvl w:val="0"/>
          <w:numId w:val="1"/>
        </w:numPr>
        <w:rPr>
          <w:sz w:val="22"/>
          <w:szCs w:val="22"/>
        </w:rPr>
      </w:pPr>
      <w:r w:rsidRPr="00D83A97">
        <w:rPr>
          <w:sz w:val="22"/>
          <w:szCs w:val="22"/>
        </w:rPr>
        <w:t xml:space="preserve">jednu injekčnú liekovku obsahujúcu prášok </w:t>
      </w:r>
      <w:r w:rsidR="004C3F1F" w:rsidRPr="00D83A97">
        <w:rPr>
          <w:sz w:val="22"/>
          <w:szCs w:val="22"/>
        </w:rPr>
        <w:t xml:space="preserve">FOSTIMONU </w:t>
      </w:r>
      <w:r w:rsidRPr="00D83A97">
        <w:rPr>
          <w:sz w:val="22"/>
          <w:szCs w:val="22"/>
        </w:rPr>
        <w:t>HP,</w:t>
      </w:r>
    </w:p>
    <w:p w14:paraId="445B4295" w14:textId="77777777" w:rsidR="00D17732" w:rsidRPr="00D83A97" w:rsidRDefault="00D17732" w:rsidP="00D17732">
      <w:pPr>
        <w:numPr>
          <w:ilvl w:val="0"/>
          <w:numId w:val="1"/>
        </w:numPr>
        <w:rPr>
          <w:sz w:val="22"/>
          <w:szCs w:val="22"/>
        </w:rPr>
      </w:pPr>
      <w:r w:rsidRPr="00D83A97">
        <w:rPr>
          <w:sz w:val="22"/>
          <w:szCs w:val="22"/>
        </w:rPr>
        <w:t xml:space="preserve">jednu </w:t>
      </w:r>
      <w:r w:rsidR="00415BBC" w:rsidRPr="00D83A97">
        <w:rPr>
          <w:sz w:val="22"/>
          <w:szCs w:val="22"/>
        </w:rPr>
        <w:t xml:space="preserve">naplnenú </w:t>
      </w:r>
      <w:r w:rsidRPr="00D83A97">
        <w:rPr>
          <w:sz w:val="22"/>
          <w:szCs w:val="22"/>
        </w:rPr>
        <w:t>striekačku s rozpúšťadlom,</w:t>
      </w:r>
    </w:p>
    <w:p w14:paraId="7C161CE0" w14:textId="14D0217D" w:rsidR="00D17732" w:rsidRPr="00D83A97" w:rsidRDefault="00D17732" w:rsidP="00D17732">
      <w:pPr>
        <w:numPr>
          <w:ilvl w:val="0"/>
          <w:numId w:val="1"/>
        </w:numPr>
        <w:rPr>
          <w:sz w:val="22"/>
          <w:szCs w:val="22"/>
        </w:rPr>
      </w:pPr>
      <w:r w:rsidRPr="00D83A97">
        <w:rPr>
          <w:sz w:val="22"/>
          <w:szCs w:val="22"/>
        </w:rPr>
        <w:t>jednu</w:t>
      </w:r>
      <w:r w:rsidR="00C205BC" w:rsidRPr="00D83A97">
        <w:rPr>
          <w:sz w:val="22"/>
          <w:szCs w:val="22"/>
        </w:rPr>
        <w:t xml:space="preserve"> </w:t>
      </w:r>
      <w:r w:rsidRPr="00D83A97">
        <w:rPr>
          <w:sz w:val="22"/>
          <w:szCs w:val="22"/>
        </w:rPr>
        <w:t>ihlu na prípravu injekcie,</w:t>
      </w:r>
    </w:p>
    <w:p w14:paraId="775EB9E7" w14:textId="77777777" w:rsidR="00D17732" w:rsidRPr="00D83A97" w:rsidRDefault="00D17732" w:rsidP="00D17732">
      <w:pPr>
        <w:numPr>
          <w:ilvl w:val="0"/>
          <w:numId w:val="1"/>
        </w:numPr>
        <w:rPr>
          <w:sz w:val="22"/>
          <w:szCs w:val="22"/>
        </w:rPr>
      </w:pPr>
      <w:r w:rsidRPr="00D83A97">
        <w:rPr>
          <w:sz w:val="22"/>
          <w:szCs w:val="22"/>
        </w:rPr>
        <w:t>jednu tenkú ihlu na subkutánnu</w:t>
      </w:r>
      <w:r w:rsidR="00625F44" w:rsidRPr="00D83A97">
        <w:rPr>
          <w:sz w:val="22"/>
          <w:szCs w:val="22"/>
        </w:rPr>
        <w:t xml:space="preserve"> (podkožnú)</w:t>
      </w:r>
      <w:r w:rsidRPr="00D83A97">
        <w:rPr>
          <w:sz w:val="22"/>
          <w:szCs w:val="22"/>
        </w:rPr>
        <w:t xml:space="preserve"> injekciu.</w:t>
      </w:r>
    </w:p>
    <w:p w14:paraId="080ECEEE" w14:textId="77777777" w:rsidR="00ED6B47" w:rsidRPr="00D83A97" w:rsidRDefault="00ED6B47" w:rsidP="00C600C3">
      <w:pPr>
        <w:pStyle w:val="WW-Default"/>
        <w:rPr>
          <w:sz w:val="22"/>
          <w:szCs w:val="22"/>
          <w:lang w:val="sk-SK"/>
        </w:rPr>
      </w:pPr>
    </w:p>
    <w:p w14:paraId="3B252540" w14:textId="73E3B3A3" w:rsidR="00ED6B47" w:rsidRPr="00D83A97" w:rsidRDefault="00ED6B47" w:rsidP="00ED6B47">
      <w:pPr>
        <w:rPr>
          <w:i/>
          <w:sz w:val="22"/>
          <w:szCs w:val="22"/>
        </w:rPr>
      </w:pPr>
      <w:r w:rsidRPr="00D83A97">
        <w:rPr>
          <w:i/>
          <w:sz w:val="22"/>
          <w:szCs w:val="22"/>
        </w:rPr>
        <w:t xml:space="preserve">V prípade použitia </w:t>
      </w:r>
      <w:r w:rsidR="00C1309A" w:rsidRPr="00D83A97">
        <w:rPr>
          <w:i/>
          <w:sz w:val="22"/>
          <w:szCs w:val="22"/>
        </w:rPr>
        <w:t>súpravy</w:t>
      </w:r>
      <w:r w:rsidR="00C1309A" w:rsidRPr="00C600C3">
        <w:rPr>
          <w:i/>
          <w:sz w:val="22"/>
          <w:szCs w:val="22"/>
        </w:rPr>
        <w:t xml:space="preserve"> </w:t>
      </w:r>
      <w:r w:rsidRPr="00C600C3">
        <w:rPr>
          <w:i/>
          <w:sz w:val="22"/>
          <w:szCs w:val="22"/>
        </w:rPr>
        <w:t>injekčnej liekovky s práškom a ampulky s rozpúšťadlom</w:t>
      </w:r>
      <w:r w:rsidRPr="00D83A97">
        <w:rPr>
          <w:i/>
          <w:sz w:val="22"/>
          <w:szCs w:val="22"/>
        </w:rPr>
        <w:t xml:space="preserve"> </w:t>
      </w:r>
    </w:p>
    <w:p w14:paraId="1B12E936" w14:textId="77777777" w:rsidR="00ED6B47" w:rsidRPr="00D83A97" w:rsidRDefault="00ED6B47" w:rsidP="00ED6B47">
      <w:pPr>
        <w:numPr>
          <w:ilvl w:val="0"/>
          <w:numId w:val="11"/>
        </w:numPr>
        <w:ind w:left="426" w:hanging="426"/>
        <w:rPr>
          <w:sz w:val="22"/>
          <w:szCs w:val="22"/>
        </w:rPr>
      </w:pPr>
      <w:r w:rsidRPr="00D83A97">
        <w:rPr>
          <w:sz w:val="22"/>
          <w:szCs w:val="22"/>
        </w:rPr>
        <w:t>2 vatové tampóny navlhčené v dezinfekčnom roztoku alkoholu (nie sú súčasťou balenia),</w:t>
      </w:r>
    </w:p>
    <w:p w14:paraId="3F8971BE" w14:textId="77777777" w:rsidR="00ED6B47" w:rsidRPr="00D83A97" w:rsidRDefault="00ED6B47" w:rsidP="00ED6B47">
      <w:pPr>
        <w:numPr>
          <w:ilvl w:val="0"/>
          <w:numId w:val="11"/>
        </w:numPr>
        <w:ind w:left="426" w:hanging="426"/>
        <w:rPr>
          <w:sz w:val="22"/>
          <w:szCs w:val="22"/>
        </w:rPr>
      </w:pPr>
      <w:r w:rsidRPr="00D83A97">
        <w:rPr>
          <w:sz w:val="22"/>
          <w:szCs w:val="22"/>
        </w:rPr>
        <w:t>jednu injekčnú liekovku obsahujúcu FOSTIMON HP prášok,</w:t>
      </w:r>
    </w:p>
    <w:p w14:paraId="16DD578C" w14:textId="77777777" w:rsidR="00ED6B47" w:rsidRPr="00D83A97" w:rsidRDefault="00ED6B47" w:rsidP="00ED6B47">
      <w:pPr>
        <w:numPr>
          <w:ilvl w:val="0"/>
          <w:numId w:val="11"/>
        </w:numPr>
        <w:ind w:left="426" w:hanging="426"/>
        <w:rPr>
          <w:sz w:val="22"/>
          <w:szCs w:val="22"/>
        </w:rPr>
      </w:pPr>
      <w:r w:rsidRPr="00D83A97">
        <w:rPr>
          <w:sz w:val="22"/>
          <w:szCs w:val="22"/>
        </w:rPr>
        <w:t>jednu ampulku s rozpúšťadlom,</w:t>
      </w:r>
    </w:p>
    <w:p w14:paraId="44746150" w14:textId="77777777" w:rsidR="00ED6B47" w:rsidRPr="00D83A97" w:rsidRDefault="00ED6B47" w:rsidP="00ED6B47">
      <w:pPr>
        <w:numPr>
          <w:ilvl w:val="0"/>
          <w:numId w:val="11"/>
        </w:numPr>
        <w:ind w:left="426" w:hanging="426"/>
        <w:rPr>
          <w:sz w:val="22"/>
          <w:szCs w:val="22"/>
        </w:rPr>
      </w:pPr>
      <w:r w:rsidRPr="00D83A97">
        <w:rPr>
          <w:sz w:val="22"/>
          <w:szCs w:val="22"/>
        </w:rPr>
        <w:t>jednu striekačku (nie je súčasťou balenia)</w:t>
      </w:r>
    </w:p>
    <w:p w14:paraId="3FC61088" w14:textId="77777777" w:rsidR="00ED6B47" w:rsidRPr="00D83A97" w:rsidRDefault="00ED6B47" w:rsidP="00ED6B47">
      <w:pPr>
        <w:numPr>
          <w:ilvl w:val="0"/>
          <w:numId w:val="11"/>
        </w:numPr>
        <w:ind w:left="426" w:hanging="426"/>
        <w:rPr>
          <w:sz w:val="22"/>
          <w:szCs w:val="22"/>
        </w:rPr>
      </w:pPr>
      <w:r w:rsidRPr="00D83A97">
        <w:rPr>
          <w:sz w:val="22"/>
          <w:szCs w:val="22"/>
        </w:rPr>
        <w:t>jednu ihlu na prípravu injekcie (nie je súčasťou balenia),</w:t>
      </w:r>
    </w:p>
    <w:p w14:paraId="2C74FC69" w14:textId="77777777" w:rsidR="00ED6B47" w:rsidRPr="00D83A97" w:rsidRDefault="00ED6B47" w:rsidP="00C600C3">
      <w:pPr>
        <w:numPr>
          <w:ilvl w:val="0"/>
          <w:numId w:val="11"/>
        </w:numPr>
        <w:ind w:left="426" w:hanging="426"/>
        <w:rPr>
          <w:sz w:val="22"/>
          <w:szCs w:val="22"/>
        </w:rPr>
      </w:pPr>
      <w:r w:rsidRPr="00D83A97">
        <w:rPr>
          <w:sz w:val="22"/>
          <w:szCs w:val="22"/>
        </w:rPr>
        <w:t>jednu tenkú ihlu na subkutánnu</w:t>
      </w:r>
      <w:r w:rsidR="00625F44" w:rsidRPr="00D83A97">
        <w:rPr>
          <w:sz w:val="22"/>
          <w:szCs w:val="22"/>
        </w:rPr>
        <w:t xml:space="preserve"> (podkožnú)</w:t>
      </w:r>
      <w:r w:rsidRPr="00D83A97">
        <w:rPr>
          <w:sz w:val="22"/>
          <w:szCs w:val="22"/>
        </w:rPr>
        <w:t xml:space="preserve"> injekciu (nie je súčasťou balenia).</w:t>
      </w:r>
    </w:p>
    <w:p w14:paraId="1F041B2B" w14:textId="77777777" w:rsidR="00ED6B47" w:rsidRPr="00D83A97" w:rsidRDefault="00ED6B47" w:rsidP="0076489B">
      <w:pPr>
        <w:rPr>
          <w:b/>
          <w:sz w:val="22"/>
          <w:szCs w:val="22"/>
          <w:u w:val="single"/>
        </w:rPr>
      </w:pPr>
    </w:p>
    <w:p w14:paraId="7B92FDFC" w14:textId="27AA0B20" w:rsidR="0076489B" w:rsidRPr="00D83A97" w:rsidRDefault="00415BBC" w:rsidP="0076489B">
      <w:pPr>
        <w:rPr>
          <w:b/>
          <w:sz w:val="22"/>
          <w:szCs w:val="22"/>
          <w:u w:val="single"/>
        </w:rPr>
      </w:pPr>
      <w:r w:rsidRPr="00D83A97">
        <w:rPr>
          <w:b/>
          <w:sz w:val="22"/>
          <w:szCs w:val="22"/>
          <w:u w:val="single"/>
        </w:rPr>
        <w:t xml:space="preserve">Príprava </w:t>
      </w:r>
      <w:r w:rsidR="0076489B" w:rsidRPr="00D83A97">
        <w:rPr>
          <w:b/>
          <w:sz w:val="22"/>
          <w:szCs w:val="22"/>
          <w:u w:val="single"/>
        </w:rPr>
        <w:t xml:space="preserve">injekčného roztoku </w:t>
      </w:r>
      <w:r w:rsidR="00D264C0" w:rsidRPr="00D83A97">
        <w:rPr>
          <w:b/>
          <w:sz w:val="22"/>
          <w:szCs w:val="22"/>
          <w:u w:val="single"/>
        </w:rPr>
        <w:t>použitím</w:t>
      </w:r>
      <w:r w:rsidR="0076489B" w:rsidRPr="00D83A97">
        <w:rPr>
          <w:b/>
          <w:sz w:val="22"/>
          <w:szCs w:val="22"/>
          <w:u w:val="single"/>
        </w:rPr>
        <w:t> jednej injekčnej liekovky s prášk</w:t>
      </w:r>
      <w:r w:rsidR="00D264C0" w:rsidRPr="00D83A97">
        <w:rPr>
          <w:b/>
          <w:sz w:val="22"/>
          <w:szCs w:val="22"/>
          <w:u w:val="single"/>
        </w:rPr>
        <w:t>om</w:t>
      </w:r>
      <w:r w:rsidR="0076489B" w:rsidRPr="00D83A97">
        <w:rPr>
          <w:b/>
          <w:sz w:val="22"/>
          <w:szCs w:val="22"/>
          <w:u w:val="single"/>
        </w:rPr>
        <w:t xml:space="preserve"> </w:t>
      </w:r>
    </w:p>
    <w:p w14:paraId="5126A3AF" w14:textId="77777777" w:rsidR="005515A8" w:rsidRPr="00D83A97" w:rsidRDefault="005515A8" w:rsidP="00C84CC5">
      <w:pPr>
        <w:pStyle w:val="WW-Default"/>
        <w:rPr>
          <w:sz w:val="22"/>
          <w:szCs w:val="22"/>
          <w:lang w:val="sk-SK"/>
        </w:rPr>
      </w:pPr>
    </w:p>
    <w:p w14:paraId="52624338" w14:textId="092EFB33" w:rsidR="00D264C0" w:rsidRPr="00C600C3" w:rsidRDefault="00D264C0" w:rsidP="00C84CC5">
      <w:pPr>
        <w:pStyle w:val="WW-Default"/>
        <w:rPr>
          <w:sz w:val="22"/>
          <w:szCs w:val="22"/>
          <w:lang w:val="sk-SK"/>
        </w:rPr>
      </w:pPr>
      <w:r w:rsidRPr="00D83A97">
        <w:rPr>
          <w:sz w:val="22"/>
          <w:szCs w:val="22"/>
          <w:lang w:val="sk-SK"/>
        </w:rPr>
        <w:t>Príprava rozpúšťadla</w:t>
      </w:r>
      <w:r w:rsidR="00C54053" w:rsidRPr="00D83A97">
        <w:rPr>
          <w:sz w:val="22"/>
          <w:szCs w:val="22"/>
          <w:lang w:val="sk-SK"/>
        </w:rPr>
        <w:t>:</w:t>
      </w:r>
    </w:p>
    <w:p w14:paraId="1EB9A299" w14:textId="77777777" w:rsidR="00D264C0" w:rsidRPr="00D83A97" w:rsidRDefault="00D264C0" w:rsidP="00C84CC5">
      <w:pPr>
        <w:pStyle w:val="WW-Default"/>
        <w:rPr>
          <w:sz w:val="22"/>
          <w:szCs w:val="22"/>
          <w:lang w:val="sk-SK"/>
        </w:rPr>
      </w:pPr>
    </w:p>
    <w:p w14:paraId="529F8699" w14:textId="41798DD6" w:rsidR="000035A9" w:rsidRPr="00D83A97" w:rsidRDefault="000035A9" w:rsidP="000035A9">
      <w:pPr>
        <w:rPr>
          <w:i/>
          <w:sz w:val="22"/>
          <w:szCs w:val="22"/>
        </w:rPr>
      </w:pPr>
      <w:r w:rsidRPr="00D83A97">
        <w:rPr>
          <w:i/>
          <w:sz w:val="22"/>
          <w:szCs w:val="22"/>
        </w:rPr>
        <w:t xml:space="preserve">V prípade použitia </w:t>
      </w:r>
      <w:r w:rsidR="003D66E9" w:rsidRPr="00D83A97">
        <w:rPr>
          <w:i/>
          <w:sz w:val="22"/>
          <w:szCs w:val="22"/>
        </w:rPr>
        <w:t>súpravy</w:t>
      </w:r>
      <w:r w:rsidR="003D66E9" w:rsidRPr="00C600C3">
        <w:rPr>
          <w:i/>
          <w:sz w:val="22"/>
          <w:szCs w:val="22"/>
        </w:rPr>
        <w:t xml:space="preserve"> </w:t>
      </w:r>
      <w:r w:rsidRPr="00C600C3">
        <w:rPr>
          <w:i/>
          <w:sz w:val="22"/>
          <w:szCs w:val="22"/>
        </w:rPr>
        <w:t>injekčnej liekovky s práškom a naplnenej injekčnej striekačky s</w:t>
      </w:r>
      <w:r w:rsidR="00863F0A" w:rsidRPr="00C600C3">
        <w:rPr>
          <w:i/>
          <w:sz w:val="22"/>
          <w:szCs w:val="22"/>
        </w:rPr>
        <w:t> </w:t>
      </w:r>
      <w:r w:rsidRPr="00D83A97">
        <w:rPr>
          <w:i/>
          <w:sz w:val="22"/>
          <w:szCs w:val="22"/>
        </w:rPr>
        <w:t>rozpúšťadlo</w:t>
      </w:r>
      <w:r w:rsidR="00863F0A" w:rsidRPr="00D83A97">
        <w:rPr>
          <w:i/>
          <w:sz w:val="22"/>
          <w:szCs w:val="22"/>
        </w:rPr>
        <w:t xml:space="preserve">m (Súpravy s naplnenou injekčnou striekačkou sú určené za účelom </w:t>
      </w:r>
      <w:r w:rsidR="00625F44" w:rsidRPr="00D83A97">
        <w:rPr>
          <w:i/>
          <w:sz w:val="22"/>
          <w:szCs w:val="22"/>
        </w:rPr>
        <w:t>podávania</w:t>
      </w:r>
      <w:r w:rsidR="00863F0A" w:rsidRPr="00D83A97">
        <w:rPr>
          <w:i/>
          <w:sz w:val="22"/>
          <w:szCs w:val="22"/>
        </w:rPr>
        <w:t xml:space="preserve"> samotným pacientom):</w:t>
      </w:r>
      <w:r w:rsidRPr="00D83A97">
        <w:rPr>
          <w:i/>
          <w:sz w:val="22"/>
          <w:szCs w:val="22"/>
        </w:rPr>
        <w:t xml:space="preserve"> </w:t>
      </w:r>
    </w:p>
    <w:p w14:paraId="4CFB6C34" w14:textId="39577C0B" w:rsidR="000035A9" w:rsidRPr="00D83A97" w:rsidRDefault="00BD1BF7" w:rsidP="00C84CC5">
      <w:pPr>
        <w:pStyle w:val="WW-Default"/>
        <w:rPr>
          <w:sz w:val="22"/>
          <w:szCs w:val="22"/>
          <w:lang w:val="sk-SK"/>
        </w:rPr>
      </w:pPr>
      <w:r w:rsidRPr="00C600C3">
        <w:rPr>
          <w:noProof/>
          <w:lang w:val="sk-SK" w:eastAsia="sk-SK"/>
        </w:rPr>
        <mc:AlternateContent>
          <mc:Choice Requires="wpg">
            <w:drawing>
              <wp:anchor distT="0" distB="0" distL="114300" distR="114300" simplePos="0" relativeHeight="251654656" behindDoc="0" locked="0" layoutInCell="1" allowOverlap="1" wp14:anchorId="7E205DDE" wp14:editId="034361F2">
                <wp:simplePos x="0" y="0"/>
                <wp:positionH relativeFrom="column">
                  <wp:posOffset>125598</wp:posOffset>
                </wp:positionH>
                <wp:positionV relativeFrom="paragraph">
                  <wp:posOffset>96967</wp:posOffset>
                </wp:positionV>
                <wp:extent cx="677545" cy="678815"/>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 cy="678815"/>
                          <a:chOff x="1283" y="7754"/>
                          <a:chExt cx="1338" cy="1285"/>
                        </a:xfrm>
                      </wpg:grpSpPr>
                      <wps:wsp>
                        <wps:cNvPr id="10" name="Line 3"/>
                        <wps:cNvCnPr>
                          <a:cxnSpLocks/>
                        </wps:cNvCnPr>
                        <wps:spPr bwMode="auto">
                          <a:xfrm>
                            <a:off x="2443" y="8823"/>
                            <a:ext cx="0" cy="202"/>
                          </a:xfrm>
                          <a:prstGeom prst="line">
                            <a:avLst/>
                          </a:prstGeom>
                          <a:noFill/>
                          <a:ln w="9525">
                            <a:solidFill>
                              <a:srgbClr val="FFFFFF"/>
                            </a:solidFill>
                            <a:prstDash val="dashDot"/>
                            <a:round/>
                            <a:headEnd/>
                            <a:tailEnd/>
                          </a:ln>
                          <a:extLst>
                            <a:ext uri="{909E8E84-426E-40DD-AFC4-6F175D3DCCD1}">
                              <a14:hiddenFill xmlns:a14="http://schemas.microsoft.com/office/drawing/2010/main">
                                <a:noFill/>
                              </a14:hiddenFill>
                            </a:ext>
                          </a:extLst>
                        </wps:spPr>
                        <wps:bodyPr/>
                      </wps:wsp>
                      <wps:wsp>
                        <wps:cNvPr id="11" name="Line 4"/>
                        <wps:cNvCnPr>
                          <a:cxnSpLocks/>
                        </wps:cNvCnPr>
                        <wps:spPr bwMode="auto">
                          <a:xfrm rot="-16811254">
                            <a:off x="2425" y="8070"/>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5"/>
                        <wps:cNvSpPr>
                          <a:spLocks/>
                        </wps:cNvSpPr>
                        <wps:spPr bwMode="auto">
                          <a:xfrm rot="-16811254">
                            <a:off x="2305" y="8176"/>
                            <a:ext cx="38" cy="19"/>
                          </a:xfrm>
                          <a:custGeom>
                            <a:avLst/>
                            <a:gdLst>
                              <a:gd name="T0" fmla="*/ 0 w 360"/>
                              <a:gd name="T1" fmla="*/ 180 h 180"/>
                              <a:gd name="T2" fmla="*/ 180 w 360"/>
                              <a:gd name="T3" fmla="*/ 0 h 180"/>
                              <a:gd name="T4" fmla="*/ 360 w 360"/>
                              <a:gd name="T5" fmla="*/ 180 h 180"/>
                            </a:gdLst>
                            <a:ahLst/>
                            <a:cxnLst>
                              <a:cxn ang="0">
                                <a:pos x="T0" y="T1"/>
                              </a:cxn>
                              <a:cxn ang="0">
                                <a:pos x="T2" y="T3"/>
                              </a:cxn>
                              <a:cxn ang="0">
                                <a:pos x="T4" y="T5"/>
                              </a:cxn>
                            </a:cxnLst>
                            <a:rect l="0" t="0" r="r" b="b"/>
                            <a:pathLst>
                              <a:path w="360" h="180">
                                <a:moveTo>
                                  <a:pt x="0" y="180"/>
                                </a:moveTo>
                                <a:lnTo>
                                  <a:pt x="180" y="0"/>
                                </a:lnTo>
                                <a:lnTo>
                                  <a:pt x="360" y="180"/>
                                </a:lnTo>
                              </a:path>
                            </a:pathLst>
                          </a:custGeom>
                          <a:solidFill>
                            <a:srgbClr val="C0C0C0"/>
                          </a:solidFill>
                          <a:ln w="9525">
                            <a:solidFill>
                              <a:srgbClr val="000000"/>
                            </a:solidFill>
                            <a:round/>
                            <a:headEnd/>
                            <a:tailEnd/>
                          </a:ln>
                        </wps:spPr>
                        <wps:bodyPr rot="0" vert="horz" wrap="square" lIns="91440" tIns="45720" rIns="91440" bIns="45720" anchor="t" anchorCtr="0" upright="1">
                          <a:noAutofit/>
                        </wps:bodyPr>
                      </wps:wsp>
                      <wpg:grpSp>
                        <wpg:cNvPr id="13" name="Group 6"/>
                        <wpg:cNvGrpSpPr>
                          <a:grpSpLocks/>
                        </wpg:cNvGrpSpPr>
                        <wpg:grpSpPr bwMode="auto">
                          <a:xfrm rot="-16811254">
                            <a:off x="2140" y="8093"/>
                            <a:ext cx="115" cy="221"/>
                            <a:chOff x="1908" y="5833"/>
                            <a:chExt cx="102" cy="201"/>
                          </a:xfrm>
                        </wpg:grpSpPr>
                        <wps:wsp>
                          <wps:cNvPr id="14" name="Freeform 7"/>
                          <wps:cNvSpPr>
                            <a:spLocks/>
                          </wps:cNvSpPr>
                          <wps:spPr bwMode="auto">
                            <a:xfrm>
                              <a:off x="1978" y="5833"/>
                              <a:ext cx="23" cy="198"/>
                            </a:xfrm>
                            <a:custGeom>
                              <a:avLst/>
                              <a:gdLst>
                                <a:gd name="T0" fmla="*/ 23 w 23"/>
                                <a:gd name="T1" fmla="*/ 198 h 198"/>
                                <a:gd name="T2" fmla="*/ 15 w 23"/>
                                <a:gd name="T3" fmla="*/ 63 h 198"/>
                                <a:gd name="T4" fmla="*/ 0 w 23"/>
                                <a:gd name="T5" fmla="*/ 48 h 198"/>
                                <a:gd name="T6" fmla="*/ 3 w 23"/>
                                <a:gd name="T7" fmla="*/ 0 h 198"/>
                              </a:gdLst>
                              <a:ahLst/>
                              <a:cxnLst>
                                <a:cxn ang="0">
                                  <a:pos x="T0" y="T1"/>
                                </a:cxn>
                                <a:cxn ang="0">
                                  <a:pos x="T2" y="T3"/>
                                </a:cxn>
                                <a:cxn ang="0">
                                  <a:pos x="T4" y="T5"/>
                                </a:cxn>
                                <a:cxn ang="0">
                                  <a:pos x="T6" y="T7"/>
                                </a:cxn>
                              </a:cxnLst>
                              <a:rect l="0" t="0" r="r" b="b"/>
                              <a:pathLst>
                                <a:path w="23" h="198">
                                  <a:moveTo>
                                    <a:pt x="23" y="198"/>
                                  </a:moveTo>
                                  <a:lnTo>
                                    <a:pt x="15" y="63"/>
                                  </a:lnTo>
                                  <a:lnTo>
                                    <a:pt x="0" y="48"/>
                                  </a:lnTo>
                                  <a:lnTo>
                                    <a:pt x="3" y="0"/>
                                  </a:lnTo>
                                </a:path>
                              </a:pathLst>
                            </a:custGeom>
                            <a:solidFill>
                              <a:srgbClr val="000000">
                                <a:alpha val="71001"/>
                              </a:srgbClr>
                            </a:solidFill>
                            <a:ln w="9525">
                              <a:solidFill>
                                <a:srgbClr val="000000"/>
                              </a:solidFill>
                              <a:round/>
                              <a:headEnd/>
                              <a:tailEnd/>
                            </a:ln>
                          </wps:spPr>
                          <wps:bodyPr rot="0" vert="horz" wrap="square" lIns="91440" tIns="45720" rIns="91440" bIns="45720" anchor="t" anchorCtr="0" upright="1">
                            <a:noAutofit/>
                          </wps:bodyPr>
                        </wps:wsp>
                        <wps:wsp>
                          <wps:cNvPr id="15" name="Line 8"/>
                          <wps:cNvCnPr>
                            <a:cxnSpLocks/>
                          </wps:cNvCnPr>
                          <wps:spPr bwMode="auto">
                            <a:xfrm>
                              <a:off x="1941" y="6016"/>
                              <a:ext cx="45" cy="5"/>
                            </a:xfrm>
                            <a:prstGeom prst="line">
                              <a:avLst/>
                            </a:prstGeom>
                            <a:noFill/>
                            <a:ln w="9525">
                              <a:solidFill>
                                <a:srgbClr val="000000"/>
                              </a:solidFill>
                              <a:round/>
                              <a:headEnd/>
                              <a:tailEnd/>
                            </a:ln>
                          </wps:spPr>
                          <wps:bodyPr/>
                        </wps:wsp>
                        <wps:wsp>
                          <wps:cNvPr id="16" name="Freeform 9"/>
                          <wps:cNvSpPr>
                            <a:spLocks/>
                          </wps:cNvSpPr>
                          <wps:spPr bwMode="auto">
                            <a:xfrm flipH="1">
                              <a:off x="1926" y="5833"/>
                              <a:ext cx="23" cy="198"/>
                            </a:xfrm>
                            <a:custGeom>
                              <a:avLst/>
                              <a:gdLst>
                                <a:gd name="T0" fmla="*/ 23 w 23"/>
                                <a:gd name="T1" fmla="*/ 198 h 198"/>
                                <a:gd name="T2" fmla="*/ 15 w 23"/>
                                <a:gd name="T3" fmla="*/ 63 h 198"/>
                                <a:gd name="T4" fmla="*/ 0 w 23"/>
                                <a:gd name="T5" fmla="*/ 48 h 198"/>
                                <a:gd name="T6" fmla="*/ 3 w 23"/>
                                <a:gd name="T7" fmla="*/ 0 h 198"/>
                              </a:gdLst>
                              <a:ahLst/>
                              <a:cxnLst>
                                <a:cxn ang="0">
                                  <a:pos x="T0" y="T1"/>
                                </a:cxn>
                                <a:cxn ang="0">
                                  <a:pos x="T2" y="T3"/>
                                </a:cxn>
                                <a:cxn ang="0">
                                  <a:pos x="T4" y="T5"/>
                                </a:cxn>
                                <a:cxn ang="0">
                                  <a:pos x="T6" y="T7"/>
                                </a:cxn>
                              </a:cxnLst>
                              <a:rect l="0" t="0" r="r" b="b"/>
                              <a:pathLst>
                                <a:path w="23" h="198">
                                  <a:moveTo>
                                    <a:pt x="23" y="198"/>
                                  </a:moveTo>
                                  <a:lnTo>
                                    <a:pt x="15" y="63"/>
                                  </a:lnTo>
                                  <a:lnTo>
                                    <a:pt x="0" y="48"/>
                                  </a:lnTo>
                                  <a:lnTo>
                                    <a:pt x="3" y="0"/>
                                  </a:lnTo>
                                </a:path>
                              </a:pathLst>
                            </a:custGeom>
                            <a:solidFill>
                              <a:srgbClr val="000000">
                                <a:alpha val="71001"/>
                              </a:srgbClr>
                            </a:solidFill>
                            <a:ln w="9525">
                              <a:solidFill>
                                <a:srgbClr val="000000"/>
                              </a:solidFill>
                              <a:round/>
                              <a:headEnd/>
                              <a:tailEnd/>
                            </a:ln>
                          </wps:spPr>
                          <wps:bodyPr rot="0" vert="horz" wrap="square" lIns="91440" tIns="45720" rIns="91440" bIns="45720" anchor="t" anchorCtr="0" upright="1">
                            <a:noAutofit/>
                          </wps:bodyPr>
                        </wps:wsp>
                        <wps:wsp>
                          <wps:cNvPr id="17" name="Line 10"/>
                          <wps:cNvCnPr>
                            <a:cxnSpLocks/>
                          </wps:cNvCnPr>
                          <wps:spPr bwMode="auto">
                            <a:xfrm>
                              <a:off x="1908" y="6034"/>
                              <a:ext cx="102" cy="0"/>
                            </a:xfrm>
                            <a:prstGeom prst="line">
                              <a:avLst/>
                            </a:prstGeom>
                            <a:noFill/>
                            <a:ln w="9525">
                              <a:solidFill>
                                <a:srgbClr val="000000"/>
                              </a:solidFill>
                              <a:round/>
                              <a:headEnd/>
                              <a:tailEnd/>
                            </a:ln>
                          </wps:spPr>
                          <wps:bodyPr/>
                        </wps:wsp>
                      </wpg:grpSp>
                      <wps:wsp>
                        <wps:cNvPr id="18" name="Line 11"/>
                        <wps:cNvCnPr>
                          <a:cxnSpLocks/>
                        </wps:cNvCnPr>
                        <wps:spPr bwMode="auto">
                          <a:xfrm rot="-16811254">
                            <a:off x="2289" y="8171"/>
                            <a:ext cx="0" cy="3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g:cNvPr id="19" name="Group 12"/>
                        <wpg:cNvGrpSpPr>
                          <a:grpSpLocks/>
                        </wpg:cNvGrpSpPr>
                        <wpg:grpSpPr bwMode="auto">
                          <a:xfrm rot="13563264">
                            <a:off x="1570" y="8104"/>
                            <a:ext cx="203" cy="759"/>
                            <a:chOff x="1701" y="8349"/>
                            <a:chExt cx="180" cy="691"/>
                          </a:xfrm>
                        </wpg:grpSpPr>
                        <wps:wsp>
                          <wps:cNvPr id="20" name="Freeform 13"/>
                          <wps:cNvSpPr>
                            <a:spLocks/>
                          </wps:cNvSpPr>
                          <wps:spPr bwMode="auto">
                            <a:xfrm>
                              <a:off x="1748" y="8532"/>
                              <a:ext cx="30" cy="453"/>
                            </a:xfrm>
                            <a:custGeom>
                              <a:avLst/>
                              <a:gdLst>
                                <a:gd name="T0" fmla="*/ 4 w 30"/>
                                <a:gd name="T1" fmla="*/ 0 h 453"/>
                                <a:gd name="T2" fmla="*/ 0 w 30"/>
                                <a:gd name="T3" fmla="*/ 420 h 453"/>
                                <a:gd name="T4" fmla="*/ 30 w 30"/>
                                <a:gd name="T5" fmla="*/ 453 h 453"/>
                              </a:gdLst>
                              <a:ahLst/>
                              <a:cxnLst>
                                <a:cxn ang="0">
                                  <a:pos x="T0" y="T1"/>
                                </a:cxn>
                                <a:cxn ang="0">
                                  <a:pos x="T2" y="T3"/>
                                </a:cxn>
                                <a:cxn ang="0">
                                  <a:pos x="T4" y="T5"/>
                                </a:cxn>
                              </a:cxnLst>
                              <a:rect l="0" t="0" r="r" b="b"/>
                              <a:pathLst>
                                <a:path w="30" h="453">
                                  <a:moveTo>
                                    <a:pt x="4" y="0"/>
                                  </a:moveTo>
                                  <a:lnTo>
                                    <a:pt x="0" y="420"/>
                                  </a:lnTo>
                                  <a:lnTo>
                                    <a:pt x="30"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4"/>
                          <wps:cNvSpPr>
                            <a:spLocks/>
                          </wps:cNvSpPr>
                          <wps:spPr bwMode="auto">
                            <a:xfrm flipH="1">
                              <a:off x="1811" y="8530"/>
                              <a:ext cx="30" cy="453"/>
                            </a:xfrm>
                            <a:custGeom>
                              <a:avLst/>
                              <a:gdLst>
                                <a:gd name="T0" fmla="*/ 4 w 30"/>
                                <a:gd name="T1" fmla="*/ 0 h 453"/>
                                <a:gd name="T2" fmla="*/ 0 w 30"/>
                                <a:gd name="T3" fmla="*/ 420 h 453"/>
                                <a:gd name="T4" fmla="*/ 30 w 30"/>
                                <a:gd name="T5" fmla="*/ 453 h 453"/>
                              </a:gdLst>
                              <a:ahLst/>
                              <a:cxnLst>
                                <a:cxn ang="0">
                                  <a:pos x="T0" y="T1"/>
                                </a:cxn>
                                <a:cxn ang="0">
                                  <a:pos x="T2" y="T3"/>
                                </a:cxn>
                                <a:cxn ang="0">
                                  <a:pos x="T4" y="T5"/>
                                </a:cxn>
                              </a:cxnLst>
                              <a:rect l="0" t="0" r="r" b="b"/>
                              <a:pathLst>
                                <a:path w="30" h="453">
                                  <a:moveTo>
                                    <a:pt x="4" y="0"/>
                                  </a:moveTo>
                                  <a:lnTo>
                                    <a:pt x="0" y="420"/>
                                  </a:lnTo>
                                  <a:lnTo>
                                    <a:pt x="30"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15"/>
                          <wps:cNvCnPr>
                            <a:cxnSpLocks/>
                          </wps:cNvCnPr>
                          <wps:spPr bwMode="auto">
                            <a:xfrm>
                              <a:off x="1794" y="8983"/>
                              <a:ext cx="0" cy="57"/>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wpg:grpSp>
                          <wpg:cNvPr id="23" name="Group 16"/>
                          <wpg:cNvGrpSpPr>
                            <a:grpSpLocks/>
                          </wpg:cNvGrpSpPr>
                          <wpg:grpSpPr bwMode="auto">
                            <a:xfrm>
                              <a:off x="1701" y="8349"/>
                              <a:ext cx="180" cy="283"/>
                              <a:chOff x="1701" y="8349"/>
                              <a:chExt cx="180" cy="283"/>
                            </a:xfrm>
                          </wpg:grpSpPr>
                          <wps:wsp>
                            <wps:cNvPr id="24" name="Line 17"/>
                            <wps:cNvCnPr>
                              <a:cxnSpLocks/>
                            </wps:cNvCnPr>
                            <wps:spPr bwMode="auto">
                              <a:xfrm>
                                <a:off x="1701" y="8525"/>
                                <a:ext cx="180"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18"/>
                            <wps:cNvCnPr>
                              <a:cxnSpLocks/>
                            </wps:cNvCnPr>
                            <wps:spPr bwMode="auto">
                              <a:xfrm>
                                <a:off x="1749" y="8632"/>
                                <a:ext cx="85" cy="0"/>
                              </a:xfrm>
                              <a:prstGeom prst="line">
                                <a:avLst/>
                              </a:prstGeom>
                              <a:noFill/>
                              <a:ln w="44450" cmpd="tri">
                                <a:solidFill>
                                  <a:srgbClr val="000000"/>
                                </a:solidFill>
                                <a:round/>
                                <a:headEnd/>
                                <a:tailEnd/>
                              </a:ln>
                              <a:extLst>
                                <a:ext uri="{909E8E84-426E-40DD-AFC4-6F175D3DCCD1}">
                                  <a14:hiddenFill xmlns:a14="http://schemas.microsoft.com/office/drawing/2010/main">
                                    <a:noFill/>
                                  </a14:hiddenFill>
                                </a:ext>
                              </a:extLst>
                            </wps:spPr>
                            <wps:bodyPr/>
                          </wps:wsp>
                          <wpg:grpSp>
                            <wpg:cNvPr id="26" name="Group 19"/>
                            <wpg:cNvGrpSpPr>
                              <a:grpSpLocks/>
                            </wpg:cNvGrpSpPr>
                            <wpg:grpSpPr bwMode="auto">
                              <a:xfrm>
                                <a:off x="1740" y="8349"/>
                                <a:ext cx="102" cy="171"/>
                                <a:chOff x="1743" y="8349"/>
                                <a:chExt cx="102" cy="171"/>
                              </a:xfrm>
                            </wpg:grpSpPr>
                            <wps:wsp>
                              <wps:cNvPr id="27" name="Freeform 20"/>
                              <wps:cNvSpPr>
                                <a:spLocks/>
                              </wps:cNvSpPr>
                              <wps:spPr bwMode="auto">
                                <a:xfrm>
                                  <a:off x="1743" y="8349"/>
                                  <a:ext cx="102" cy="1"/>
                                </a:xfrm>
                                <a:custGeom>
                                  <a:avLst/>
                                  <a:gdLst>
                                    <a:gd name="T0" fmla="*/ 0 w 102"/>
                                    <a:gd name="T1" fmla="*/ 1 h 1"/>
                                    <a:gd name="T2" fmla="*/ 102 w 102"/>
                                    <a:gd name="T3" fmla="*/ 0 h 1"/>
                                  </a:gdLst>
                                  <a:ahLst/>
                                  <a:cxnLst>
                                    <a:cxn ang="0">
                                      <a:pos x="T0" y="T1"/>
                                    </a:cxn>
                                    <a:cxn ang="0">
                                      <a:pos x="T2" y="T3"/>
                                    </a:cxn>
                                  </a:cxnLst>
                                  <a:rect l="0" t="0" r="r" b="b"/>
                                  <a:pathLst>
                                    <a:path w="102" h="1">
                                      <a:moveTo>
                                        <a:pt x="0" y="1"/>
                                      </a:moveTo>
                                      <a:lnTo>
                                        <a:pt x="102"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1"/>
                              <wps:cNvSpPr>
                                <a:spLocks/>
                              </wps:cNvSpPr>
                              <wps:spPr bwMode="auto">
                                <a:xfrm>
                                  <a:off x="1761" y="8364"/>
                                  <a:ext cx="65" cy="156"/>
                                </a:xfrm>
                                <a:custGeom>
                                  <a:avLst/>
                                  <a:gdLst>
                                    <a:gd name="T0" fmla="*/ 0 w 65"/>
                                    <a:gd name="T1" fmla="*/ 147 h 156"/>
                                    <a:gd name="T2" fmla="*/ 0 w 65"/>
                                    <a:gd name="T3" fmla="*/ 0 h 156"/>
                                    <a:gd name="T4" fmla="*/ 65 w 65"/>
                                    <a:gd name="T5" fmla="*/ 0 h 156"/>
                                    <a:gd name="T6" fmla="*/ 65 w 65"/>
                                    <a:gd name="T7" fmla="*/ 156 h 156"/>
                                  </a:gdLst>
                                  <a:ahLst/>
                                  <a:cxnLst>
                                    <a:cxn ang="0">
                                      <a:pos x="T0" y="T1"/>
                                    </a:cxn>
                                    <a:cxn ang="0">
                                      <a:pos x="T2" y="T3"/>
                                    </a:cxn>
                                    <a:cxn ang="0">
                                      <a:pos x="T4" y="T5"/>
                                    </a:cxn>
                                    <a:cxn ang="0">
                                      <a:pos x="T6" y="T7"/>
                                    </a:cxn>
                                  </a:cxnLst>
                                  <a:rect l="0" t="0" r="r" b="b"/>
                                  <a:pathLst>
                                    <a:path w="65" h="156">
                                      <a:moveTo>
                                        <a:pt x="0" y="147"/>
                                      </a:moveTo>
                                      <a:lnTo>
                                        <a:pt x="0" y="0"/>
                                      </a:lnTo>
                                      <a:lnTo>
                                        <a:pt x="65" y="0"/>
                                      </a:lnTo>
                                      <a:lnTo>
                                        <a:pt x="65" y="15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29" name="Freeform 22"/>
                        <wps:cNvSpPr>
                          <a:spLocks/>
                        </wps:cNvSpPr>
                        <wps:spPr bwMode="auto">
                          <a:xfrm>
                            <a:off x="1524" y="8528"/>
                            <a:ext cx="247" cy="269"/>
                          </a:xfrm>
                          <a:custGeom>
                            <a:avLst/>
                            <a:gdLst>
                              <a:gd name="T0" fmla="*/ 225 w 225"/>
                              <a:gd name="T1" fmla="*/ 5 h 239"/>
                              <a:gd name="T2" fmla="*/ 176 w 225"/>
                              <a:gd name="T3" fmla="*/ 5 h 239"/>
                              <a:gd name="T4" fmla="*/ 133 w 225"/>
                              <a:gd name="T5" fmla="*/ 33 h 239"/>
                              <a:gd name="T6" fmla="*/ 75 w 225"/>
                              <a:gd name="T7" fmla="*/ 106 h 239"/>
                              <a:gd name="T8" fmla="*/ 0 w 225"/>
                              <a:gd name="T9" fmla="*/ 239 h 239"/>
                            </a:gdLst>
                            <a:ahLst/>
                            <a:cxnLst>
                              <a:cxn ang="0">
                                <a:pos x="T0" y="T1"/>
                              </a:cxn>
                              <a:cxn ang="0">
                                <a:pos x="T2" y="T3"/>
                              </a:cxn>
                              <a:cxn ang="0">
                                <a:pos x="T4" y="T5"/>
                              </a:cxn>
                              <a:cxn ang="0">
                                <a:pos x="T6" y="T7"/>
                              </a:cxn>
                              <a:cxn ang="0">
                                <a:pos x="T8" y="T9"/>
                              </a:cxn>
                            </a:cxnLst>
                            <a:rect l="0" t="0" r="r" b="b"/>
                            <a:pathLst>
                              <a:path w="225" h="239">
                                <a:moveTo>
                                  <a:pt x="225" y="5"/>
                                </a:moveTo>
                                <a:cubicBezTo>
                                  <a:pt x="218" y="8"/>
                                  <a:pt x="191" y="0"/>
                                  <a:pt x="176" y="5"/>
                                </a:cubicBezTo>
                                <a:cubicBezTo>
                                  <a:pt x="161" y="10"/>
                                  <a:pt x="150" y="17"/>
                                  <a:pt x="133" y="33"/>
                                </a:cubicBezTo>
                                <a:cubicBezTo>
                                  <a:pt x="116" y="49"/>
                                  <a:pt x="97" y="72"/>
                                  <a:pt x="75" y="106"/>
                                </a:cubicBezTo>
                                <a:cubicBezTo>
                                  <a:pt x="60" y="150"/>
                                  <a:pt x="39" y="201"/>
                                  <a:pt x="0" y="23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3"/>
                        <wps:cNvSpPr>
                          <a:spLocks/>
                        </wps:cNvSpPr>
                        <wps:spPr bwMode="auto">
                          <a:xfrm>
                            <a:off x="1306" y="8437"/>
                            <a:ext cx="62" cy="31"/>
                          </a:xfrm>
                          <a:custGeom>
                            <a:avLst/>
                            <a:gdLst>
                              <a:gd name="T0" fmla="*/ 0 w 56"/>
                              <a:gd name="T1" fmla="*/ 27 h 27"/>
                              <a:gd name="T2" fmla="*/ 56 w 56"/>
                              <a:gd name="T3" fmla="*/ 0 h 27"/>
                            </a:gdLst>
                            <a:ahLst/>
                            <a:cxnLst>
                              <a:cxn ang="0">
                                <a:pos x="T0" y="T1"/>
                              </a:cxn>
                              <a:cxn ang="0">
                                <a:pos x="T2" y="T3"/>
                              </a:cxn>
                            </a:cxnLst>
                            <a:rect l="0" t="0" r="r" b="b"/>
                            <a:pathLst>
                              <a:path w="56" h="27">
                                <a:moveTo>
                                  <a:pt x="0" y="27"/>
                                </a:moveTo>
                                <a:cubicBezTo>
                                  <a:pt x="19" y="13"/>
                                  <a:pt x="32" y="7"/>
                                  <a:pt x="5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4"/>
                        <wps:cNvSpPr>
                          <a:spLocks/>
                        </wps:cNvSpPr>
                        <wps:spPr bwMode="auto">
                          <a:xfrm rot="-2587797">
                            <a:off x="1370" y="8305"/>
                            <a:ext cx="314" cy="162"/>
                          </a:xfrm>
                          <a:custGeom>
                            <a:avLst/>
                            <a:gdLst>
                              <a:gd name="T0" fmla="*/ 0 w 286"/>
                              <a:gd name="T1" fmla="*/ 0 h 144"/>
                              <a:gd name="T2" fmla="*/ 120 w 286"/>
                              <a:gd name="T3" fmla="*/ 45 h 144"/>
                              <a:gd name="T4" fmla="*/ 216 w 286"/>
                              <a:gd name="T5" fmla="*/ 84 h 144"/>
                              <a:gd name="T6" fmla="*/ 264 w 286"/>
                              <a:gd name="T7" fmla="*/ 96 h 144"/>
                              <a:gd name="T8" fmla="*/ 264 w 286"/>
                              <a:gd name="T9" fmla="*/ 144 h 144"/>
                              <a:gd name="T10" fmla="*/ 222 w 286"/>
                              <a:gd name="T11" fmla="*/ 126 h 144"/>
                              <a:gd name="T12" fmla="*/ 204 w 286"/>
                              <a:gd name="T13" fmla="*/ 120 h 144"/>
                              <a:gd name="T14" fmla="*/ 189 w 286"/>
                              <a:gd name="T15" fmla="*/ 90 h 1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144">
                                <a:moveTo>
                                  <a:pt x="0" y="0"/>
                                </a:moveTo>
                                <a:cubicBezTo>
                                  <a:pt x="42" y="6"/>
                                  <a:pt x="78" y="37"/>
                                  <a:pt x="120" y="45"/>
                                </a:cubicBezTo>
                                <a:cubicBezTo>
                                  <a:pt x="153" y="67"/>
                                  <a:pt x="176" y="80"/>
                                  <a:pt x="216" y="84"/>
                                </a:cubicBezTo>
                                <a:cubicBezTo>
                                  <a:pt x="234" y="90"/>
                                  <a:pt x="245" y="93"/>
                                  <a:pt x="264" y="96"/>
                                </a:cubicBezTo>
                                <a:cubicBezTo>
                                  <a:pt x="283" y="102"/>
                                  <a:pt x="286" y="137"/>
                                  <a:pt x="264" y="144"/>
                                </a:cubicBezTo>
                                <a:cubicBezTo>
                                  <a:pt x="245" y="140"/>
                                  <a:pt x="239" y="138"/>
                                  <a:pt x="222" y="126"/>
                                </a:cubicBezTo>
                                <a:cubicBezTo>
                                  <a:pt x="217" y="122"/>
                                  <a:pt x="204" y="120"/>
                                  <a:pt x="204" y="120"/>
                                </a:cubicBezTo>
                                <a:cubicBezTo>
                                  <a:pt x="200" y="109"/>
                                  <a:pt x="189" y="101"/>
                                  <a:pt x="189" y="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5"/>
                        <wps:cNvSpPr>
                          <a:spLocks/>
                        </wps:cNvSpPr>
                        <wps:spPr bwMode="auto">
                          <a:xfrm>
                            <a:off x="1299" y="8342"/>
                            <a:ext cx="390" cy="343"/>
                          </a:xfrm>
                          <a:custGeom>
                            <a:avLst/>
                            <a:gdLst>
                              <a:gd name="T0" fmla="*/ 352 w 355"/>
                              <a:gd name="T1" fmla="*/ 0 h 305"/>
                              <a:gd name="T2" fmla="*/ 333 w 355"/>
                              <a:gd name="T3" fmla="*/ 38 h 305"/>
                              <a:gd name="T4" fmla="*/ 246 w 355"/>
                              <a:gd name="T5" fmla="*/ 124 h 305"/>
                              <a:gd name="T6" fmla="*/ 216 w 355"/>
                              <a:gd name="T7" fmla="*/ 132 h 305"/>
                              <a:gd name="T8" fmla="*/ 170 w 355"/>
                              <a:gd name="T9" fmla="*/ 158 h 305"/>
                              <a:gd name="T10" fmla="*/ 88 w 355"/>
                              <a:gd name="T11" fmla="*/ 202 h 305"/>
                              <a:gd name="T12" fmla="*/ 0 w 355"/>
                              <a:gd name="T13" fmla="*/ 305 h 305"/>
                            </a:gdLst>
                            <a:ahLst/>
                            <a:cxnLst>
                              <a:cxn ang="0">
                                <a:pos x="T0" y="T1"/>
                              </a:cxn>
                              <a:cxn ang="0">
                                <a:pos x="T2" y="T3"/>
                              </a:cxn>
                              <a:cxn ang="0">
                                <a:pos x="T4" y="T5"/>
                              </a:cxn>
                              <a:cxn ang="0">
                                <a:pos x="T6" y="T7"/>
                              </a:cxn>
                              <a:cxn ang="0">
                                <a:pos x="T8" y="T9"/>
                              </a:cxn>
                              <a:cxn ang="0">
                                <a:pos x="T10" y="T11"/>
                              </a:cxn>
                              <a:cxn ang="0">
                                <a:pos x="T12" y="T13"/>
                              </a:cxn>
                            </a:cxnLst>
                            <a:rect l="0" t="0" r="r" b="b"/>
                            <a:pathLst>
                              <a:path w="355" h="305">
                                <a:moveTo>
                                  <a:pt x="352" y="0"/>
                                </a:moveTo>
                                <a:cubicBezTo>
                                  <a:pt x="355" y="19"/>
                                  <a:pt x="347" y="23"/>
                                  <a:pt x="333" y="38"/>
                                </a:cubicBezTo>
                                <a:cubicBezTo>
                                  <a:pt x="308" y="85"/>
                                  <a:pt x="329" y="50"/>
                                  <a:pt x="246" y="124"/>
                                </a:cubicBezTo>
                                <a:cubicBezTo>
                                  <a:pt x="236" y="129"/>
                                  <a:pt x="225" y="127"/>
                                  <a:pt x="216" y="132"/>
                                </a:cubicBezTo>
                                <a:cubicBezTo>
                                  <a:pt x="196" y="140"/>
                                  <a:pt x="188" y="145"/>
                                  <a:pt x="170" y="158"/>
                                </a:cubicBezTo>
                                <a:cubicBezTo>
                                  <a:pt x="141" y="172"/>
                                  <a:pt x="116" y="183"/>
                                  <a:pt x="88" y="202"/>
                                </a:cubicBezTo>
                                <a:cubicBezTo>
                                  <a:pt x="12" y="276"/>
                                  <a:pt x="56" y="243"/>
                                  <a:pt x="0" y="3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6"/>
                        <wps:cNvSpPr>
                          <a:spLocks/>
                        </wps:cNvSpPr>
                        <wps:spPr bwMode="auto">
                          <a:xfrm>
                            <a:off x="1629" y="8533"/>
                            <a:ext cx="193" cy="499"/>
                          </a:xfrm>
                          <a:custGeom>
                            <a:avLst/>
                            <a:gdLst>
                              <a:gd name="T0" fmla="*/ 0 w 176"/>
                              <a:gd name="T1" fmla="*/ 443 h 443"/>
                              <a:gd name="T2" fmla="*/ 12 w 176"/>
                              <a:gd name="T3" fmla="*/ 399 h 443"/>
                              <a:gd name="T4" fmla="*/ 16 w 176"/>
                              <a:gd name="T5" fmla="*/ 389 h 443"/>
                              <a:gd name="T6" fmla="*/ 31 w 176"/>
                              <a:gd name="T7" fmla="*/ 340 h 443"/>
                              <a:gd name="T8" fmla="*/ 35 w 176"/>
                              <a:gd name="T9" fmla="*/ 310 h 443"/>
                              <a:gd name="T10" fmla="*/ 43 w 176"/>
                              <a:gd name="T11" fmla="*/ 290 h 443"/>
                              <a:gd name="T12" fmla="*/ 93 w 176"/>
                              <a:gd name="T13" fmla="*/ 167 h 443"/>
                              <a:gd name="T14" fmla="*/ 109 w 176"/>
                              <a:gd name="T15" fmla="*/ 143 h 443"/>
                              <a:gd name="T16" fmla="*/ 116 w 176"/>
                              <a:gd name="T17" fmla="*/ 123 h 443"/>
                              <a:gd name="T18" fmla="*/ 120 w 176"/>
                              <a:gd name="T19" fmla="*/ 113 h 443"/>
                              <a:gd name="T20" fmla="*/ 159 w 176"/>
                              <a:gd name="T21" fmla="*/ 0 h 443"/>
                              <a:gd name="T22" fmla="*/ 150 w 176"/>
                              <a:gd name="T23" fmla="*/ 3 h 443"/>
                              <a:gd name="T24" fmla="*/ 139 w 176"/>
                              <a:gd name="T25" fmla="*/ 4 h 443"/>
                              <a:gd name="T26" fmla="*/ 121 w 176"/>
                              <a:gd name="T27" fmla="*/ 10 h 443"/>
                              <a:gd name="T28" fmla="*/ 82 w 176"/>
                              <a:gd name="T29" fmla="*/ 47 h 443"/>
                              <a:gd name="T30" fmla="*/ 71 w 176"/>
                              <a:gd name="T31" fmla="*/ 78 h 443"/>
                              <a:gd name="T32" fmla="*/ 112 w 176"/>
                              <a:gd name="T33" fmla="*/ 118 h 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6" h="443">
                                <a:moveTo>
                                  <a:pt x="0" y="443"/>
                                </a:moveTo>
                                <a:cubicBezTo>
                                  <a:pt x="1" y="436"/>
                                  <a:pt x="10" y="406"/>
                                  <a:pt x="12" y="399"/>
                                </a:cubicBezTo>
                                <a:cubicBezTo>
                                  <a:pt x="13" y="396"/>
                                  <a:pt x="16" y="389"/>
                                  <a:pt x="16" y="389"/>
                                </a:cubicBezTo>
                                <a:cubicBezTo>
                                  <a:pt x="15" y="371"/>
                                  <a:pt x="21" y="355"/>
                                  <a:pt x="31" y="340"/>
                                </a:cubicBezTo>
                                <a:cubicBezTo>
                                  <a:pt x="31" y="329"/>
                                  <a:pt x="33" y="321"/>
                                  <a:pt x="35" y="310"/>
                                </a:cubicBezTo>
                                <a:cubicBezTo>
                                  <a:pt x="36" y="303"/>
                                  <a:pt x="43" y="290"/>
                                  <a:pt x="43" y="290"/>
                                </a:cubicBezTo>
                                <a:cubicBezTo>
                                  <a:pt x="40" y="242"/>
                                  <a:pt x="65" y="203"/>
                                  <a:pt x="93" y="167"/>
                                </a:cubicBezTo>
                                <a:cubicBezTo>
                                  <a:pt x="98" y="159"/>
                                  <a:pt x="105" y="152"/>
                                  <a:pt x="109" y="143"/>
                                </a:cubicBezTo>
                                <a:cubicBezTo>
                                  <a:pt x="111" y="136"/>
                                  <a:pt x="114" y="130"/>
                                  <a:pt x="116" y="123"/>
                                </a:cubicBezTo>
                                <a:cubicBezTo>
                                  <a:pt x="117" y="119"/>
                                  <a:pt x="120" y="113"/>
                                  <a:pt x="120" y="113"/>
                                </a:cubicBezTo>
                                <a:cubicBezTo>
                                  <a:pt x="117" y="71"/>
                                  <a:pt x="176" y="51"/>
                                  <a:pt x="159" y="0"/>
                                </a:cubicBezTo>
                                <a:cubicBezTo>
                                  <a:pt x="156" y="1"/>
                                  <a:pt x="153" y="2"/>
                                  <a:pt x="150" y="3"/>
                                </a:cubicBezTo>
                                <a:cubicBezTo>
                                  <a:pt x="147" y="4"/>
                                  <a:pt x="142" y="3"/>
                                  <a:pt x="139" y="4"/>
                                </a:cubicBezTo>
                                <a:cubicBezTo>
                                  <a:pt x="133" y="5"/>
                                  <a:pt x="121" y="10"/>
                                  <a:pt x="121" y="10"/>
                                </a:cubicBezTo>
                                <a:cubicBezTo>
                                  <a:pt x="108" y="22"/>
                                  <a:pt x="90" y="31"/>
                                  <a:pt x="82" y="47"/>
                                </a:cubicBezTo>
                                <a:cubicBezTo>
                                  <a:pt x="77" y="57"/>
                                  <a:pt x="71" y="78"/>
                                  <a:pt x="71" y="78"/>
                                </a:cubicBezTo>
                                <a:cubicBezTo>
                                  <a:pt x="107" y="121"/>
                                  <a:pt x="88" y="122"/>
                                  <a:pt x="112" y="11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7"/>
                        <wps:cNvSpPr>
                          <a:spLocks/>
                        </wps:cNvSpPr>
                        <wps:spPr bwMode="auto">
                          <a:xfrm>
                            <a:off x="1283" y="8614"/>
                            <a:ext cx="79" cy="325"/>
                          </a:xfrm>
                          <a:custGeom>
                            <a:avLst/>
                            <a:gdLst>
                              <a:gd name="T0" fmla="*/ 63 w 72"/>
                              <a:gd name="T1" fmla="*/ 0 h 288"/>
                              <a:gd name="T2" fmla="*/ 15 w 72"/>
                              <a:gd name="T3" fmla="*/ 98 h 288"/>
                              <a:gd name="T4" fmla="*/ 30 w 72"/>
                              <a:gd name="T5" fmla="*/ 249 h 288"/>
                            </a:gdLst>
                            <a:ahLst/>
                            <a:cxnLst>
                              <a:cxn ang="0">
                                <a:pos x="T0" y="T1"/>
                              </a:cxn>
                              <a:cxn ang="0">
                                <a:pos x="T2" y="T3"/>
                              </a:cxn>
                              <a:cxn ang="0">
                                <a:pos x="T4" y="T5"/>
                              </a:cxn>
                            </a:cxnLst>
                            <a:rect l="0" t="0" r="r" b="b"/>
                            <a:pathLst>
                              <a:path w="72" h="288">
                                <a:moveTo>
                                  <a:pt x="63" y="0"/>
                                </a:moveTo>
                                <a:cubicBezTo>
                                  <a:pt x="45" y="24"/>
                                  <a:pt x="32" y="73"/>
                                  <a:pt x="15" y="98"/>
                                </a:cubicBezTo>
                                <a:cubicBezTo>
                                  <a:pt x="0" y="122"/>
                                  <a:pt x="72" y="288"/>
                                  <a:pt x="30" y="24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8"/>
                        <wps:cNvSpPr>
                          <a:spLocks/>
                        </wps:cNvSpPr>
                        <wps:spPr bwMode="auto">
                          <a:xfrm>
                            <a:off x="1299" y="8793"/>
                            <a:ext cx="225" cy="155"/>
                          </a:xfrm>
                          <a:custGeom>
                            <a:avLst/>
                            <a:gdLst>
                              <a:gd name="T0" fmla="*/ 204 w 204"/>
                              <a:gd name="T1" fmla="*/ 0 h 137"/>
                              <a:gd name="T2" fmla="*/ 186 w 204"/>
                              <a:gd name="T3" fmla="*/ 18 h 137"/>
                              <a:gd name="T4" fmla="*/ 135 w 204"/>
                              <a:gd name="T5" fmla="*/ 42 h 137"/>
                              <a:gd name="T6" fmla="*/ 81 w 204"/>
                              <a:gd name="T7" fmla="*/ 75 h 137"/>
                              <a:gd name="T8" fmla="*/ 27 w 204"/>
                              <a:gd name="T9" fmla="*/ 102 h 137"/>
                              <a:gd name="T10" fmla="*/ 0 w 204"/>
                              <a:gd name="T11" fmla="*/ 137 h 137"/>
                            </a:gdLst>
                            <a:ahLst/>
                            <a:cxnLst>
                              <a:cxn ang="0">
                                <a:pos x="T0" y="T1"/>
                              </a:cxn>
                              <a:cxn ang="0">
                                <a:pos x="T2" y="T3"/>
                              </a:cxn>
                              <a:cxn ang="0">
                                <a:pos x="T4" y="T5"/>
                              </a:cxn>
                              <a:cxn ang="0">
                                <a:pos x="T6" y="T7"/>
                              </a:cxn>
                              <a:cxn ang="0">
                                <a:pos x="T8" y="T9"/>
                              </a:cxn>
                              <a:cxn ang="0">
                                <a:pos x="T10" y="T11"/>
                              </a:cxn>
                            </a:cxnLst>
                            <a:rect l="0" t="0" r="r" b="b"/>
                            <a:pathLst>
                              <a:path w="204" h="137">
                                <a:moveTo>
                                  <a:pt x="204" y="0"/>
                                </a:moveTo>
                                <a:cubicBezTo>
                                  <a:pt x="191" y="4"/>
                                  <a:pt x="199" y="14"/>
                                  <a:pt x="186" y="18"/>
                                </a:cubicBezTo>
                                <a:cubicBezTo>
                                  <a:pt x="175" y="25"/>
                                  <a:pt x="152" y="33"/>
                                  <a:pt x="135" y="42"/>
                                </a:cubicBezTo>
                                <a:cubicBezTo>
                                  <a:pt x="118" y="51"/>
                                  <a:pt x="99" y="65"/>
                                  <a:pt x="81" y="75"/>
                                </a:cubicBezTo>
                                <a:cubicBezTo>
                                  <a:pt x="70" y="83"/>
                                  <a:pt x="45" y="90"/>
                                  <a:pt x="27" y="102"/>
                                </a:cubicBezTo>
                                <a:cubicBezTo>
                                  <a:pt x="14" y="112"/>
                                  <a:pt x="9" y="129"/>
                                  <a:pt x="0" y="13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9"/>
                        <wps:cNvSpPr>
                          <a:spLocks/>
                        </wps:cNvSpPr>
                        <wps:spPr bwMode="auto">
                          <a:xfrm>
                            <a:off x="1524" y="8523"/>
                            <a:ext cx="243" cy="274"/>
                          </a:xfrm>
                          <a:custGeom>
                            <a:avLst/>
                            <a:gdLst>
                              <a:gd name="T0" fmla="*/ 225 w 225"/>
                              <a:gd name="T1" fmla="*/ 5 h 239"/>
                              <a:gd name="T2" fmla="*/ 176 w 225"/>
                              <a:gd name="T3" fmla="*/ 5 h 239"/>
                              <a:gd name="T4" fmla="*/ 133 w 225"/>
                              <a:gd name="T5" fmla="*/ 33 h 239"/>
                              <a:gd name="T6" fmla="*/ 75 w 225"/>
                              <a:gd name="T7" fmla="*/ 106 h 239"/>
                              <a:gd name="T8" fmla="*/ 0 w 225"/>
                              <a:gd name="T9" fmla="*/ 239 h 239"/>
                            </a:gdLst>
                            <a:ahLst/>
                            <a:cxnLst>
                              <a:cxn ang="0">
                                <a:pos x="T0" y="T1"/>
                              </a:cxn>
                              <a:cxn ang="0">
                                <a:pos x="T2" y="T3"/>
                              </a:cxn>
                              <a:cxn ang="0">
                                <a:pos x="T4" y="T5"/>
                              </a:cxn>
                              <a:cxn ang="0">
                                <a:pos x="T6" y="T7"/>
                              </a:cxn>
                              <a:cxn ang="0">
                                <a:pos x="T8" y="T9"/>
                              </a:cxn>
                            </a:cxnLst>
                            <a:rect l="0" t="0" r="r" b="b"/>
                            <a:pathLst>
                              <a:path w="225" h="239">
                                <a:moveTo>
                                  <a:pt x="225" y="5"/>
                                </a:moveTo>
                                <a:cubicBezTo>
                                  <a:pt x="218" y="8"/>
                                  <a:pt x="191" y="0"/>
                                  <a:pt x="176" y="5"/>
                                </a:cubicBezTo>
                                <a:cubicBezTo>
                                  <a:pt x="161" y="10"/>
                                  <a:pt x="150" y="17"/>
                                  <a:pt x="133" y="33"/>
                                </a:cubicBezTo>
                                <a:cubicBezTo>
                                  <a:pt x="116" y="49"/>
                                  <a:pt x="97" y="72"/>
                                  <a:pt x="75" y="106"/>
                                </a:cubicBezTo>
                                <a:cubicBezTo>
                                  <a:pt x="60" y="150"/>
                                  <a:pt x="39" y="201"/>
                                  <a:pt x="0" y="23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0"/>
                        <wps:cNvSpPr>
                          <a:spLocks/>
                        </wps:cNvSpPr>
                        <wps:spPr bwMode="auto">
                          <a:xfrm>
                            <a:off x="2333" y="7941"/>
                            <a:ext cx="285" cy="38"/>
                          </a:xfrm>
                          <a:custGeom>
                            <a:avLst/>
                            <a:gdLst>
                              <a:gd name="T0" fmla="*/ 259 w 259"/>
                              <a:gd name="T1" fmla="*/ 0 h 34"/>
                              <a:gd name="T2" fmla="*/ 72 w 259"/>
                              <a:gd name="T3" fmla="*/ 13 h 34"/>
                              <a:gd name="T4" fmla="*/ 0 w 259"/>
                              <a:gd name="T5" fmla="*/ 34 h 34"/>
                            </a:gdLst>
                            <a:ahLst/>
                            <a:cxnLst>
                              <a:cxn ang="0">
                                <a:pos x="T0" y="T1"/>
                              </a:cxn>
                              <a:cxn ang="0">
                                <a:pos x="T2" y="T3"/>
                              </a:cxn>
                              <a:cxn ang="0">
                                <a:pos x="T4" y="T5"/>
                              </a:cxn>
                            </a:cxnLst>
                            <a:rect l="0" t="0" r="r" b="b"/>
                            <a:pathLst>
                              <a:path w="259" h="34">
                                <a:moveTo>
                                  <a:pt x="259" y="0"/>
                                </a:moveTo>
                                <a:cubicBezTo>
                                  <a:pt x="188" y="5"/>
                                  <a:pt x="143" y="10"/>
                                  <a:pt x="72" y="13"/>
                                </a:cubicBezTo>
                                <a:cubicBezTo>
                                  <a:pt x="48" y="15"/>
                                  <a:pt x="22" y="23"/>
                                  <a:pt x="0" y="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1"/>
                        <wps:cNvSpPr>
                          <a:spLocks/>
                        </wps:cNvSpPr>
                        <wps:spPr bwMode="auto">
                          <a:xfrm rot="12751" flipH="1">
                            <a:off x="2026" y="7972"/>
                            <a:ext cx="314" cy="163"/>
                          </a:xfrm>
                          <a:custGeom>
                            <a:avLst/>
                            <a:gdLst>
                              <a:gd name="T0" fmla="*/ 0 w 286"/>
                              <a:gd name="T1" fmla="*/ 0 h 144"/>
                              <a:gd name="T2" fmla="*/ 120 w 286"/>
                              <a:gd name="T3" fmla="*/ 45 h 144"/>
                              <a:gd name="T4" fmla="*/ 216 w 286"/>
                              <a:gd name="T5" fmla="*/ 84 h 144"/>
                              <a:gd name="T6" fmla="*/ 264 w 286"/>
                              <a:gd name="T7" fmla="*/ 96 h 144"/>
                              <a:gd name="T8" fmla="*/ 264 w 286"/>
                              <a:gd name="T9" fmla="*/ 144 h 144"/>
                              <a:gd name="T10" fmla="*/ 222 w 286"/>
                              <a:gd name="T11" fmla="*/ 126 h 144"/>
                              <a:gd name="T12" fmla="*/ 204 w 286"/>
                              <a:gd name="T13" fmla="*/ 120 h 144"/>
                              <a:gd name="T14" fmla="*/ 189 w 286"/>
                              <a:gd name="T15" fmla="*/ 90 h 1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144">
                                <a:moveTo>
                                  <a:pt x="0" y="0"/>
                                </a:moveTo>
                                <a:cubicBezTo>
                                  <a:pt x="42" y="6"/>
                                  <a:pt x="78" y="37"/>
                                  <a:pt x="120" y="45"/>
                                </a:cubicBezTo>
                                <a:cubicBezTo>
                                  <a:pt x="153" y="67"/>
                                  <a:pt x="176" y="80"/>
                                  <a:pt x="216" y="84"/>
                                </a:cubicBezTo>
                                <a:cubicBezTo>
                                  <a:pt x="234" y="90"/>
                                  <a:pt x="245" y="93"/>
                                  <a:pt x="264" y="96"/>
                                </a:cubicBezTo>
                                <a:cubicBezTo>
                                  <a:pt x="283" y="102"/>
                                  <a:pt x="286" y="137"/>
                                  <a:pt x="264" y="144"/>
                                </a:cubicBezTo>
                                <a:cubicBezTo>
                                  <a:pt x="245" y="140"/>
                                  <a:pt x="239" y="138"/>
                                  <a:pt x="222" y="126"/>
                                </a:cubicBezTo>
                                <a:cubicBezTo>
                                  <a:pt x="217" y="122"/>
                                  <a:pt x="204" y="120"/>
                                  <a:pt x="204" y="120"/>
                                </a:cubicBezTo>
                                <a:cubicBezTo>
                                  <a:pt x="200" y="109"/>
                                  <a:pt x="189" y="101"/>
                                  <a:pt x="189" y="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2"/>
                        <wps:cNvSpPr>
                          <a:spLocks/>
                        </wps:cNvSpPr>
                        <wps:spPr bwMode="auto">
                          <a:xfrm>
                            <a:off x="2038" y="8095"/>
                            <a:ext cx="583" cy="79"/>
                          </a:xfrm>
                          <a:custGeom>
                            <a:avLst/>
                            <a:gdLst>
                              <a:gd name="T0" fmla="*/ 0 w 531"/>
                              <a:gd name="T1" fmla="*/ 32 h 70"/>
                              <a:gd name="T2" fmla="*/ 40 w 531"/>
                              <a:gd name="T3" fmla="*/ 47 h 70"/>
                              <a:gd name="T4" fmla="*/ 162 w 531"/>
                              <a:gd name="T5" fmla="*/ 50 h 70"/>
                              <a:gd name="T6" fmla="*/ 189 w 531"/>
                              <a:gd name="T7" fmla="*/ 36 h 70"/>
                              <a:gd name="T8" fmla="*/ 241 w 531"/>
                              <a:gd name="T9" fmla="*/ 23 h 70"/>
                              <a:gd name="T10" fmla="*/ 331 w 531"/>
                              <a:gd name="T11" fmla="*/ 0 h 70"/>
                              <a:gd name="T12" fmla="*/ 465 w 531"/>
                              <a:gd name="T13" fmla="*/ 15 h 70"/>
                              <a:gd name="T14" fmla="*/ 531 w 531"/>
                              <a:gd name="T15" fmla="*/ 70 h 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1" h="70">
                                <a:moveTo>
                                  <a:pt x="0" y="32"/>
                                </a:moveTo>
                                <a:cubicBezTo>
                                  <a:pt x="11" y="48"/>
                                  <a:pt x="19" y="45"/>
                                  <a:pt x="40" y="47"/>
                                </a:cubicBezTo>
                                <a:cubicBezTo>
                                  <a:pt x="90" y="64"/>
                                  <a:pt x="51" y="53"/>
                                  <a:pt x="162" y="50"/>
                                </a:cubicBezTo>
                                <a:cubicBezTo>
                                  <a:pt x="173" y="47"/>
                                  <a:pt x="179" y="38"/>
                                  <a:pt x="189" y="36"/>
                                </a:cubicBezTo>
                                <a:cubicBezTo>
                                  <a:pt x="209" y="28"/>
                                  <a:pt x="219" y="26"/>
                                  <a:pt x="241" y="23"/>
                                </a:cubicBezTo>
                                <a:cubicBezTo>
                                  <a:pt x="271" y="14"/>
                                  <a:pt x="297" y="5"/>
                                  <a:pt x="331" y="0"/>
                                </a:cubicBezTo>
                                <a:cubicBezTo>
                                  <a:pt x="437" y="2"/>
                                  <a:pt x="382" y="8"/>
                                  <a:pt x="465" y="15"/>
                                </a:cubicBezTo>
                                <a:cubicBezTo>
                                  <a:pt x="481" y="18"/>
                                  <a:pt x="516" y="69"/>
                                  <a:pt x="531" y="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3"/>
                        <wps:cNvSpPr>
                          <a:spLocks/>
                        </wps:cNvSpPr>
                        <wps:spPr bwMode="auto">
                          <a:xfrm>
                            <a:off x="2077" y="8302"/>
                            <a:ext cx="537" cy="311"/>
                          </a:xfrm>
                          <a:custGeom>
                            <a:avLst/>
                            <a:gdLst>
                              <a:gd name="T0" fmla="*/ 489 w 489"/>
                              <a:gd name="T1" fmla="*/ 276 h 276"/>
                              <a:gd name="T2" fmla="*/ 429 w 489"/>
                              <a:gd name="T3" fmla="*/ 254 h 276"/>
                              <a:gd name="T4" fmla="*/ 419 w 489"/>
                              <a:gd name="T5" fmla="*/ 249 h 276"/>
                              <a:gd name="T6" fmla="*/ 399 w 489"/>
                              <a:gd name="T7" fmla="*/ 227 h 276"/>
                              <a:gd name="T8" fmla="*/ 380 w 489"/>
                              <a:gd name="T9" fmla="*/ 217 h 276"/>
                              <a:gd name="T10" fmla="*/ 370 w 489"/>
                              <a:gd name="T11" fmla="*/ 212 h 276"/>
                              <a:gd name="T12" fmla="*/ 325 w 489"/>
                              <a:gd name="T13" fmla="*/ 186 h 276"/>
                              <a:gd name="T14" fmla="*/ 302 w 489"/>
                              <a:gd name="T15" fmla="*/ 168 h 276"/>
                              <a:gd name="T16" fmla="*/ 283 w 489"/>
                              <a:gd name="T17" fmla="*/ 158 h 276"/>
                              <a:gd name="T18" fmla="*/ 162 w 489"/>
                              <a:gd name="T19" fmla="*/ 101 h 276"/>
                              <a:gd name="T20" fmla="*/ 135 w 489"/>
                              <a:gd name="T21" fmla="*/ 95 h 276"/>
                              <a:gd name="T22" fmla="*/ 115 w 489"/>
                              <a:gd name="T23" fmla="*/ 85 h 276"/>
                              <a:gd name="T24" fmla="*/ 106 w 489"/>
                              <a:gd name="T25" fmla="*/ 80 h 276"/>
                              <a:gd name="T26" fmla="*/ 0 w 489"/>
                              <a:gd name="T27" fmla="*/ 25 h 276"/>
                              <a:gd name="T28" fmla="*/ 9 w 489"/>
                              <a:gd name="T29" fmla="*/ 21 h 276"/>
                              <a:gd name="T30" fmla="*/ 17 w 489"/>
                              <a:gd name="T31" fmla="*/ 14 h 276"/>
                              <a:gd name="T32" fmla="*/ 35 w 489"/>
                              <a:gd name="T33" fmla="*/ 6 h 276"/>
                              <a:gd name="T34" fmla="*/ 89 w 489"/>
                              <a:gd name="T35" fmla="*/ 6 h 276"/>
                              <a:gd name="T36" fmla="*/ 118 w 489"/>
                              <a:gd name="T37" fmla="*/ 21 h 276"/>
                              <a:gd name="T38" fmla="*/ 115 w 489"/>
                              <a:gd name="T39" fmla="*/ 79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89" h="276">
                                <a:moveTo>
                                  <a:pt x="489" y="276"/>
                                </a:moveTo>
                                <a:cubicBezTo>
                                  <a:pt x="473" y="273"/>
                                  <a:pt x="451" y="266"/>
                                  <a:pt x="429" y="254"/>
                                </a:cubicBezTo>
                                <a:cubicBezTo>
                                  <a:pt x="426" y="252"/>
                                  <a:pt x="419" y="249"/>
                                  <a:pt x="419" y="249"/>
                                </a:cubicBezTo>
                                <a:cubicBezTo>
                                  <a:pt x="415" y="240"/>
                                  <a:pt x="406" y="232"/>
                                  <a:pt x="399" y="227"/>
                                </a:cubicBezTo>
                                <a:cubicBezTo>
                                  <a:pt x="393" y="222"/>
                                  <a:pt x="386" y="220"/>
                                  <a:pt x="380" y="217"/>
                                </a:cubicBezTo>
                                <a:cubicBezTo>
                                  <a:pt x="377" y="215"/>
                                  <a:pt x="370" y="212"/>
                                  <a:pt x="370" y="212"/>
                                </a:cubicBezTo>
                                <a:cubicBezTo>
                                  <a:pt x="359" y="198"/>
                                  <a:pt x="343" y="191"/>
                                  <a:pt x="325" y="186"/>
                                </a:cubicBezTo>
                                <a:cubicBezTo>
                                  <a:pt x="318" y="178"/>
                                  <a:pt x="311" y="174"/>
                                  <a:pt x="302" y="168"/>
                                </a:cubicBezTo>
                                <a:cubicBezTo>
                                  <a:pt x="297" y="163"/>
                                  <a:pt x="283" y="158"/>
                                  <a:pt x="283" y="158"/>
                                </a:cubicBezTo>
                                <a:cubicBezTo>
                                  <a:pt x="252" y="121"/>
                                  <a:pt x="207" y="109"/>
                                  <a:pt x="162" y="101"/>
                                </a:cubicBezTo>
                                <a:cubicBezTo>
                                  <a:pt x="153" y="99"/>
                                  <a:pt x="143" y="99"/>
                                  <a:pt x="135" y="95"/>
                                </a:cubicBezTo>
                                <a:cubicBezTo>
                                  <a:pt x="128" y="92"/>
                                  <a:pt x="122" y="88"/>
                                  <a:pt x="115" y="85"/>
                                </a:cubicBezTo>
                                <a:cubicBezTo>
                                  <a:pt x="112" y="83"/>
                                  <a:pt x="106" y="80"/>
                                  <a:pt x="106" y="80"/>
                                </a:cubicBezTo>
                                <a:cubicBezTo>
                                  <a:pt x="79" y="48"/>
                                  <a:pt x="23" y="74"/>
                                  <a:pt x="0" y="25"/>
                                </a:cubicBezTo>
                                <a:cubicBezTo>
                                  <a:pt x="3" y="23"/>
                                  <a:pt x="6" y="22"/>
                                  <a:pt x="9" y="21"/>
                                </a:cubicBezTo>
                                <a:cubicBezTo>
                                  <a:pt x="12" y="19"/>
                                  <a:pt x="14" y="15"/>
                                  <a:pt x="17" y="14"/>
                                </a:cubicBezTo>
                                <a:cubicBezTo>
                                  <a:pt x="23" y="10"/>
                                  <a:pt x="35" y="6"/>
                                  <a:pt x="35" y="6"/>
                                </a:cubicBezTo>
                                <a:cubicBezTo>
                                  <a:pt x="53" y="5"/>
                                  <a:pt x="72" y="0"/>
                                  <a:pt x="89" y="6"/>
                                </a:cubicBezTo>
                                <a:cubicBezTo>
                                  <a:pt x="99" y="10"/>
                                  <a:pt x="118" y="21"/>
                                  <a:pt x="118" y="21"/>
                                </a:cubicBezTo>
                                <a:cubicBezTo>
                                  <a:pt x="121" y="77"/>
                                  <a:pt x="135" y="66"/>
                                  <a:pt x="115" y="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4"/>
                        <wps:cNvSpPr>
                          <a:spLocks/>
                        </wps:cNvSpPr>
                        <wps:spPr bwMode="auto">
                          <a:xfrm>
                            <a:off x="2455" y="8292"/>
                            <a:ext cx="156" cy="40"/>
                          </a:xfrm>
                          <a:custGeom>
                            <a:avLst/>
                            <a:gdLst>
                              <a:gd name="T0" fmla="*/ 0 w 142"/>
                              <a:gd name="T1" fmla="*/ 28 h 35"/>
                              <a:gd name="T2" fmla="*/ 26 w 142"/>
                              <a:gd name="T3" fmla="*/ 29 h 35"/>
                              <a:gd name="T4" fmla="*/ 80 w 142"/>
                              <a:gd name="T5" fmla="*/ 12 h 35"/>
                              <a:gd name="T6" fmla="*/ 142 w 142"/>
                              <a:gd name="T7" fmla="*/ 0 h 35"/>
                            </a:gdLst>
                            <a:ahLst/>
                            <a:cxnLst>
                              <a:cxn ang="0">
                                <a:pos x="T0" y="T1"/>
                              </a:cxn>
                              <a:cxn ang="0">
                                <a:pos x="T2" y="T3"/>
                              </a:cxn>
                              <a:cxn ang="0">
                                <a:pos x="T4" y="T5"/>
                              </a:cxn>
                              <a:cxn ang="0">
                                <a:pos x="T6" y="T7"/>
                              </a:cxn>
                            </a:cxnLst>
                            <a:rect l="0" t="0" r="r" b="b"/>
                            <a:pathLst>
                              <a:path w="142" h="35">
                                <a:moveTo>
                                  <a:pt x="0" y="28"/>
                                </a:moveTo>
                                <a:cubicBezTo>
                                  <a:pt x="13" y="23"/>
                                  <a:pt x="14" y="35"/>
                                  <a:pt x="26" y="29"/>
                                </a:cubicBezTo>
                                <a:cubicBezTo>
                                  <a:pt x="39" y="27"/>
                                  <a:pt x="61" y="17"/>
                                  <a:pt x="80" y="12"/>
                                </a:cubicBezTo>
                                <a:cubicBezTo>
                                  <a:pt x="98" y="7"/>
                                  <a:pt x="122" y="5"/>
                                  <a:pt x="14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35"/>
                        <wps:cNvSpPr>
                          <a:spLocks/>
                        </wps:cNvSpPr>
                        <wps:spPr bwMode="auto">
                          <a:xfrm rot="19024954" flipH="1">
                            <a:off x="2156" y="8176"/>
                            <a:ext cx="244" cy="274"/>
                          </a:xfrm>
                          <a:custGeom>
                            <a:avLst/>
                            <a:gdLst>
                              <a:gd name="T0" fmla="*/ 225 w 225"/>
                              <a:gd name="T1" fmla="*/ 5 h 239"/>
                              <a:gd name="T2" fmla="*/ 176 w 225"/>
                              <a:gd name="T3" fmla="*/ 5 h 239"/>
                              <a:gd name="T4" fmla="*/ 133 w 225"/>
                              <a:gd name="T5" fmla="*/ 33 h 239"/>
                              <a:gd name="T6" fmla="*/ 75 w 225"/>
                              <a:gd name="T7" fmla="*/ 106 h 239"/>
                              <a:gd name="T8" fmla="*/ 0 w 225"/>
                              <a:gd name="T9" fmla="*/ 239 h 239"/>
                            </a:gdLst>
                            <a:ahLst/>
                            <a:cxnLst>
                              <a:cxn ang="0">
                                <a:pos x="T0" y="T1"/>
                              </a:cxn>
                              <a:cxn ang="0">
                                <a:pos x="T2" y="T3"/>
                              </a:cxn>
                              <a:cxn ang="0">
                                <a:pos x="T4" y="T5"/>
                              </a:cxn>
                              <a:cxn ang="0">
                                <a:pos x="T6" y="T7"/>
                              </a:cxn>
                              <a:cxn ang="0">
                                <a:pos x="T8" y="T9"/>
                              </a:cxn>
                            </a:cxnLst>
                            <a:rect l="0" t="0" r="r" b="b"/>
                            <a:pathLst>
                              <a:path w="225" h="239">
                                <a:moveTo>
                                  <a:pt x="225" y="5"/>
                                </a:moveTo>
                                <a:cubicBezTo>
                                  <a:pt x="218" y="8"/>
                                  <a:pt x="191" y="0"/>
                                  <a:pt x="176" y="5"/>
                                </a:cubicBezTo>
                                <a:cubicBezTo>
                                  <a:pt x="161" y="10"/>
                                  <a:pt x="150" y="17"/>
                                  <a:pt x="133" y="33"/>
                                </a:cubicBezTo>
                                <a:cubicBezTo>
                                  <a:pt x="116" y="49"/>
                                  <a:pt x="97" y="72"/>
                                  <a:pt x="75" y="106"/>
                                </a:cubicBezTo>
                                <a:cubicBezTo>
                                  <a:pt x="60" y="150"/>
                                  <a:pt x="39" y="201"/>
                                  <a:pt x="0" y="23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36"/>
                        <wps:cNvSpPr>
                          <a:spLocks/>
                        </wps:cNvSpPr>
                        <wps:spPr bwMode="auto">
                          <a:xfrm>
                            <a:off x="1303" y="7754"/>
                            <a:ext cx="1318" cy="1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37"/>
                        <wps:cNvCnPr>
                          <a:cxnSpLocks/>
                        </wps:cNvCnPr>
                        <wps:spPr bwMode="auto">
                          <a:xfrm rot="-417177">
                            <a:off x="1683" y="8404"/>
                            <a:ext cx="30" cy="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 name="Line 38"/>
                        <wps:cNvCnPr>
                          <a:cxnSpLocks/>
                        </wps:cNvCnPr>
                        <wps:spPr bwMode="auto">
                          <a:xfrm rot="-417177">
                            <a:off x="1740" y="8342"/>
                            <a:ext cx="30" cy="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46" name="Group 39"/>
                        <wpg:cNvGrpSpPr>
                          <a:grpSpLocks/>
                        </wpg:cNvGrpSpPr>
                        <wpg:grpSpPr bwMode="auto">
                          <a:xfrm>
                            <a:off x="1761" y="8273"/>
                            <a:ext cx="70" cy="76"/>
                            <a:chOff x="1485" y="3694"/>
                            <a:chExt cx="64" cy="67"/>
                          </a:xfrm>
                        </wpg:grpSpPr>
                        <wps:wsp>
                          <wps:cNvPr id="47" name="Line 40"/>
                          <wps:cNvCnPr>
                            <a:cxnSpLocks/>
                          </wps:cNvCnPr>
                          <wps:spPr bwMode="auto">
                            <a:xfrm rot="-417177">
                              <a:off x="1521" y="3694"/>
                              <a:ext cx="28" cy="3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 name="Line 41"/>
                          <wps:cNvCnPr>
                            <a:cxnSpLocks/>
                          </wps:cNvCnPr>
                          <wps:spPr bwMode="auto">
                            <a:xfrm>
                              <a:off x="1521" y="3716"/>
                              <a:ext cx="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9" name="Line 42"/>
                          <wps:cNvCnPr>
                            <a:cxnSpLocks/>
                          </wps:cNvCnPr>
                          <wps:spPr bwMode="auto">
                            <a:xfrm>
                              <a:off x="1512" y="3722"/>
                              <a:ext cx="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0" name="Line 43"/>
                          <wps:cNvCnPr>
                            <a:cxnSpLocks/>
                          </wps:cNvCnPr>
                          <wps:spPr bwMode="auto">
                            <a:xfrm>
                              <a:off x="1503" y="3731"/>
                              <a:ext cx="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 name="Line 44"/>
                          <wps:cNvCnPr>
                            <a:cxnSpLocks/>
                          </wps:cNvCnPr>
                          <wps:spPr bwMode="auto">
                            <a:xfrm>
                              <a:off x="1494" y="3740"/>
                              <a:ext cx="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 name="Line 45"/>
                          <wps:cNvCnPr>
                            <a:cxnSpLocks/>
                          </wps:cNvCnPr>
                          <wps:spPr bwMode="auto">
                            <a:xfrm>
                              <a:off x="1485" y="3752"/>
                              <a:ext cx="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53" name="Group 46"/>
                        <wpg:cNvGrpSpPr>
                          <a:grpSpLocks/>
                        </wpg:cNvGrpSpPr>
                        <wpg:grpSpPr bwMode="auto">
                          <a:xfrm>
                            <a:off x="1695" y="8338"/>
                            <a:ext cx="70" cy="76"/>
                            <a:chOff x="1485" y="3694"/>
                            <a:chExt cx="64" cy="67"/>
                          </a:xfrm>
                        </wpg:grpSpPr>
                        <wps:wsp>
                          <wps:cNvPr id="54" name="Line 47"/>
                          <wps:cNvCnPr>
                            <a:cxnSpLocks/>
                          </wps:cNvCnPr>
                          <wps:spPr bwMode="auto">
                            <a:xfrm rot="-417177">
                              <a:off x="1521" y="3694"/>
                              <a:ext cx="28" cy="3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48"/>
                          <wps:cNvCnPr>
                            <a:cxnSpLocks/>
                          </wps:cNvCnPr>
                          <wps:spPr bwMode="auto">
                            <a:xfrm>
                              <a:off x="1521" y="3716"/>
                              <a:ext cx="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49"/>
                          <wps:cNvCnPr>
                            <a:cxnSpLocks/>
                          </wps:cNvCnPr>
                          <wps:spPr bwMode="auto">
                            <a:xfrm>
                              <a:off x="1512" y="3722"/>
                              <a:ext cx="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50"/>
                          <wps:cNvCnPr>
                            <a:cxnSpLocks/>
                          </wps:cNvCnPr>
                          <wps:spPr bwMode="auto">
                            <a:xfrm>
                              <a:off x="1503" y="3731"/>
                              <a:ext cx="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Line 51"/>
                          <wps:cNvCnPr>
                            <a:cxnSpLocks/>
                          </wps:cNvCnPr>
                          <wps:spPr bwMode="auto">
                            <a:xfrm>
                              <a:off x="1494" y="3740"/>
                              <a:ext cx="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 name="Line 52"/>
                          <wps:cNvCnPr>
                            <a:cxnSpLocks/>
                          </wps:cNvCnPr>
                          <wps:spPr bwMode="auto">
                            <a:xfrm>
                              <a:off x="1485" y="3752"/>
                              <a:ext cx="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4FA6249" id="Group 2" o:spid="_x0000_s1026" style="position:absolute;margin-left:9.9pt;margin-top:7.65pt;width:53.35pt;height:53.45pt;z-index:251654656" coordorigin="1283,7754" coordsize="1338,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">
                <v:line id="Line 3" o:spid="_x0000_s1027" style="position:absolute;visibility:visible;mso-wrap-style:square" from="2443,8823" to="2443,9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C4YsAAAADbAAAADwAAAGRycy9kb3ducmV2LnhtbESPzQrCQAyE74LvsETwIrpVRKS6ioiC&#10;By/+HDyGbmyL3Wzprlrf3hwEbwkzmfmyXLeuUi9qQunZwHiUgCLOvC05N3C97IdzUCEiW6w8k4EP&#10;BVivup0lpta/+USvc8yVhHBI0UARY51qHbKCHIaRr4lFu/vGYZS1ybVt8C3hrtKTJJlphyVLQ4E1&#10;bQvKHuenM+BP+8PTTXg7uI2nF4+3xA2OO2P6vXazABWpjX/z7/pgBV/o5RcZQ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BAuGLAAAAA2wAAAA8AAAAAAAAAAAAAAAAA&#10;oQIAAGRycy9kb3ducmV2LnhtbFBLBQYAAAAABAAEAPkAAACOAwAAAAA=&#10;" strokecolor="white">
                  <v:stroke dashstyle="dashDot"/>
                  <o:lock v:ext="edit" shapetype="f"/>
                </v:line>
                <v:line id="Line 4" o:spid="_x0000_s1028" style="position:absolute;rotation:5230588fd;visibility:visible;mso-wrap-style:square" from="2425,8070" to="2425,8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x1+cIAAADbAAAADwAAAGRycy9kb3ducmV2LnhtbERPTWvCQBC9C/6HZQRvdRNBbVNX0UKh&#10;ShFMe+hxyE6T0Oxs3N3G6K/vCgVv83ifs1z3phEdOV9bVpBOEhDEhdU1lwo+P14fHkH4gKyxsUwK&#10;LuRhvRoOlphpe+YjdXkoRQxhn6GCKoQ2k9IXFRn0E9sSR+7bOoMhQldK7fAcw00jp0kylwZrjg0V&#10;tvRSUfGT/xoF+8PlqSvf/Wz7leDidO3THbpGqfGo3zyDCNSHu/jf/abj/BRu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x1+cIAAADbAAAADwAAAAAAAAAAAAAA&#10;AAChAgAAZHJzL2Rvd25yZXYueG1sUEsFBgAAAAAEAAQA+QAAAJADAAAAAA==&#10;">
                  <o:lock v:ext="edit" shapetype="f"/>
                </v:line>
                <v:shape id="Freeform 5" o:spid="_x0000_s1029" style="position:absolute;left:2305;top:8176;width:38;height:19;rotation:5230588fd;visibility:visible;mso-wrap-style:square;v-text-anchor:top" coordsize="36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AyRcAA&#10;AADbAAAADwAAAGRycy9kb3ducmV2LnhtbERPPWvDMBDdC/kP4gLdajkeSuNaCSIQ6FRSO0PGw7ra&#10;JtbJsRTb+fdVodDtHu/ziv1iezHR6DvHCjZJCoK4dqbjRsG5Or68gfAB2WDvmBQ8yMN+t3oqMDdu&#10;5i+aytCIGMI+RwVtCEMupa9bsugTNxBH7tuNFkOEYyPNiHMMt73M0vRVWuw4NrQ40KGl+lrerYKT&#10;386fFznwZLNLdTNaX/VGK/W8XvQ7iEBL+Bf/uT9MnJ/B7y/xAL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AyRcAAAADbAAAADwAAAAAAAAAAAAAAAACYAgAAZHJzL2Rvd25y&#10;ZXYueG1sUEsFBgAAAAAEAAQA9QAAAIUDAAAAAA==&#10;" path="m,180l180,,360,180e" fillcolor="silver">
                  <v:path arrowok="t" o:connecttype="custom" o:connectlocs="0,19;19,0;38,19" o:connectangles="0,0,0"/>
                </v:shape>
                <v:group id="Group 6" o:spid="_x0000_s1030" style="position:absolute;left:2140;top:8093;width:115;height:221;rotation:5230588fd" coordorigin="1908,5833" coordsize="102,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yypr8AAADbAAAADwAAAGRycy9kb3ducmV2LnhtbERPy6rCMBDdC/5DGMGd&#10;pl5BSjWKiMLFheADxN3QjG2wmdQmav17c+GCuzmc58wWra3EkxpvHCsYDRMQxLnThgsFp+NmkILw&#10;AVlj5ZgUvMnDYt7tzDDT7sV7eh5CIWII+wwVlCHUmZQ+L8miH7qaOHJX11gMETaF1A2+Yrit5E+S&#10;TKRFw7GhxJpWJeW3w8MqIFnJ7T1dm3R3vjy2hTH+kr+V6vfa5RREoDZ8xf/uXx3nj+Hvl3iAnH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Kvssqa/AAAA2wAAAA8AAAAA&#10;AAAAAAAAAAAAqgIAAGRycy9kb3ducmV2LnhtbFBLBQYAAAAABAAEAPoAAACWAwAAAAA=&#10;">
                  <v:shape id="Freeform 7" o:spid="_x0000_s1031" style="position:absolute;left:1978;top:5833;width:23;height:198;visibility:visible;mso-wrap-style:square;v-text-anchor:top" coordsize="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rYcEA&#10;AADbAAAADwAAAGRycy9kb3ducmV2LnhtbERPTWvCQBC9F/wPywheSrOplCKpq4hS8GoqQW9DdrJJ&#10;m52N2TVJ/323UOhtHu9z1tvJtmKg3jeOFTwnKQji0umGjYLzx/vTCoQPyBpbx6TgmzxsN7OHNWba&#10;jXyiIQ9GxBD2GSqoQ+gyKX1Zk0WfuI44cpXrLYYIeyN1j2MMt61cpumrtNhwbKixo31N5Vd+twpu&#10;kovL9fNRy/Ohums3mKIsjFKL+bR7AxFoCv/iP/dRx/kv8PtLPEB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s62HBAAAA2wAAAA8AAAAAAAAAAAAAAAAAmAIAAGRycy9kb3du&#10;cmV2LnhtbFBLBQYAAAAABAAEAPUAAACGAwAAAAA=&#10;" path="m23,198l15,63,,48,3,e" fillcolor="black">
                    <v:fill opacity="46517f"/>
                    <v:path arrowok="t" o:connecttype="custom" o:connectlocs="23,198;15,63;0,48;3,0" o:connectangles="0,0,0,0"/>
                  </v:shape>
                  <v:line id="Line 8" o:spid="_x0000_s1032" style="position:absolute;visibility:visible;mso-wrap-style:square" from="1941,6016" to="1986,6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o:lock v:ext="edit" shapetype="f"/>
                  </v:line>
                  <v:shape id="Freeform 9" o:spid="_x0000_s1033" style="position:absolute;left:1926;top:5833;width:23;height:198;flip:x;visibility:visible;mso-wrap-style:square;v-text-anchor:top" coordsize="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MQMAA&#10;AADbAAAADwAAAGRycy9kb3ducmV2LnhtbERPTYvCMBC9C/6HMII3TRVxpRpFist6Elo96G1oxrbY&#10;TEoStfvvNwsLe5vH+5zNrjeteJHzjWUFs2kCgri0uuFKweX8OVmB8AFZY2uZFHyTh912ONhgqu2b&#10;c3oVoRIxhH2KCuoQulRKX9Zk0E9tRxy5u3UGQ4SuktrhO4abVs6TZCkNNhwbauwoq6l8FE+j4NjP&#10;nctMVhzyr/zWzj5Ol8X1pNR41O/XIAL14V/85z7qOH8Jv7/E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jMQMAAAADbAAAADwAAAAAAAAAAAAAAAACYAgAAZHJzL2Rvd25y&#10;ZXYueG1sUEsFBgAAAAAEAAQA9QAAAIUDAAAAAA==&#10;" path="m23,198l15,63,,48,3,e" fillcolor="black">
                    <v:fill opacity="46517f"/>
                    <v:path arrowok="t" o:connecttype="custom" o:connectlocs="23,198;15,63;0,48;3,0" o:connectangles="0,0,0,0"/>
                  </v:shape>
                  <v:line id="Line 10" o:spid="_x0000_s1034" style="position:absolute;visibility:visible;mso-wrap-style:square" from="1908,6034" to="2010,6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o:lock v:ext="edit" shapetype="f"/>
                  </v:line>
                </v:group>
                <v:line id="Line 11" o:spid="_x0000_s1035" style="position:absolute;rotation:5230588fd;visibility:visible;mso-wrap-style:square" from="2289,8171" to="2289,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N3hcUAAADbAAAADwAAAGRycy9kb3ducmV2LnhtbESPT2vDMAzF74V9B6PBbq3TMUbJ6pZR&#10;KIyxFfoXctNiLQmJ5WB7bfrtp0OhN4n39N5P8+XgOnWmEBvPBqaTDBRx6W3DlYHDfj2egYoJ2WLn&#10;mQxcKcJy8TCaY279hbd03qVKSQjHHA3UKfW51rGsyWGc+J5YtF8fHCZZQ6VtwIuEu04/Z9mrdtiw&#10;NNTY06qmst39OQPt6atYH5vvzWcR9E98aYuD73pjnh6H9zdQiYZ0N9+uP6zgC6z8IgPo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N3hcUAAADbAAAADwAAAAAAAAAA&#10;AAAAAAChAgAAZHJzL2Rvd25yZXYueG1sUEsFBgAAAAAEAAQA+QAAAJMDAAAAAA==&#10;" strokecolor="gray">
                  <o:lock v:ext="edit" shapetype="f"/>
                </v:line>
                <v:group id="Group 12" o:spid="_x0000_s1036" style="position:absolute;left:1570;top:8104;width:203;height:759;rotation:-8778259fd" coordorigin="1701,8349" coordsize="180,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XqxcQAAADbAAAA&#10;DwAAAAAAAAAAAAAAAACqAgAAZHJzL2Rvd25yZXYueG1sUEsFBgAAAAAEAAQA+gAAAJsDAAAAAA==&#10;">
                  <v:shape id="Freeform 13" o:spid="_x0000_s1037" style="position:absolute;left:1748;top:8532;width:30;height:453;visibility:visible;mso-wrap-style:square;v-text-anchor:top" coordsize="30,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C8+8AA&#10;AADbAAAADwAAAGRycy9kb3ducmV2LnhtbERPy4rCMBTdD/gP4QruxlTBGalGEVF048IXdHlprm2x&#10;ualJ1OrXTxbCLA/nPZ23phYPcr6yrGDQT0AQ51ZXXCg4HdffYxA+IGusLZOCF3mYzzpfU0y1ffKe&#10;HodQiBjCPkUFZQhNKqXPSzLo+7YhjtzFOoMhQldI7fAZw00th0nyIw1WHBtKbGhZUn493I2C37dc&#10;b0bylp/OekfFy22zVZYp1eu2iwmIQG34F3/cW61gGNfHL/EHyN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C8+8AAAADbAAAADwAAAAAAAAAAAAAAAACYAgAAZHJzL2Rvd25y&#10;ZXYueG1sUEsFBgAAAAAEAAQA9QAAAIUDAAAAAA==&#10;" path="m4,l,420r30,33e" filled="f">
                    <v:path arrowok="t" o:connecttype="custom" o:connectlocs="4,0;0,420;30,453" o:connectangles="0,0,0"/>
                  </v:shape>
                  <v:shape id="Freeform 14" o:spid="_x0000_s1038" style="position:absolute;left:1811;top:8530;width:30;height:453;flip:x;visibility:visible;mso-wrap-style:square;v-text-anchor:top" coordsize="30,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5aFsEA&#10;AADbAAAADwAAAGRycy9kb3ducmV2LnhtbESPwarCMBRE9w/8h3AFNw9NdSGlGkUUUTfiq/2AS3Nt&#10;i81NbaLWvzeC8JbDzJxh5svO1OJBrassKxiPIhDEudUVFwqy83YYg3AeWWNtmRS8yMFy0fuZY6Lt&#10;k//okfpCBAi7BBWU3jeJlC4vyaAb2YY4eBfbGvRBtoXULT4D3NRyEkVTabDisFBiQ+uS8mt6Nwrs&#10;5pZheuTb0V2q+GQaineHX6UG/W41A+Gp8//hb3uvFUzG8PkSfo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WhbBAAAA2wAAAA8AAAAAAAAAAAAAAAAAmAIAAGRycy9kb3du&#10;cmV2LnhtbFBLBQYAAAAABAAEAPUAAACGAwAAAAA=&#10;" path="m4,l,420r30,33e" filled="f">
                    <v:path arrowok="t" o:connecttype="custom" o:connectlocs="4,0;0,420;30,453" o:connectangles="0,0,0"/>
                  </v:shape>
                  <v:line id="Line 15" o:spid="_x0000_s1039" style="position:absolute;visibility:visible;mso-wrap-style:square" from="1794,8983" to="1794,9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gFw8UAAADbAAAADwAAAGRycy9kb3ducmV2LnhtbESPUUvDQBCE3wX/w7EFX8ReGlEk7bVI&#10;S20RfLD6A9bcNkmT2wu5bZL+e68g+DjMzDfMYjW6RvXUhcqzgdk0AUWce1txYeD7a/vwAioIssXG&#10;Mxm4UIDV8vZmgZn1A39Sf5BCRQiHDA2UIm2mdchLchimviWO3tF3DiXKrtC2wyHCXaPTJHnWDiuO&#10;CyW2tC4prw9nZ2DzuJ0Nl939x/uTnH7e5Fzveq6NuZuMr3NQQqP8h//ae2sgTeH6Jf4A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gFw8UAAADbAAAADwAAAAAAAAAA&#10;AAAAAAChAgAAZHJzL2Rvd25yZXYueG1sUEsFBgAAAAAEAAQA+QAAAJMDAAAAAA==&#10;" strokeweight="2pt">
                    <v:stroke linestyle="thinThin"/>
                    <o:lock v:ext="edit" shapetype="f"/>
                  </v:line>
                  <v:group id="Group 16" o:spid="_x0000_s1040" style="position:absolute;left:1701;top:8349;width:180;height:283" coordorigin="1701,8349" coordsize="1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17" o:spid="_x0000_s1041" style="position:absolute;visibility:visible;mso-wrap-style:square" from="1701,8525" to="1881,8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VOz8IAAADbAAAADwAAAGRycy9kb3ducmV2LnhtbESP0YrCMBRE3wX/IVxh3zTVlSLVKCIK&#10;wsLiVj/g2lzbYnJTmmi7f78RhH0cZuYMs9r01ogntb52rGA6SUAQF07XXCq4nA/jBQgfkDUax6Tg&#10;lzxs1sPBCjPtOv6hZx5KESHsM1RQhdBkUvqiIot+4hri6N1cazFE2ZZSt9hFuDVyliSptFhzXKiw&#10;oV1FxT1/WAXdKT/0319O24vbpbVJp9fPvVHqY9RvlyAC9eE//G4ftYLZHF5f4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YVOz8IAAADbAAAADwAAAAAAAAAAAAAA&#10;AAChAgAAZHJzL2Rvd25yZXYueG1sUEsFBgAAAAAEAAQA+QAAAJADAAAAAA==&#10;" strokeweight="1.25pt">
                      <o:lock v:ext="edit" shapetype="f"/>
                    </v:line>
                    <v:line id="Line 18" o:spid="_x0000_s1042" style="position:absolute;visibility:visible;mso-wrap-style:square" from="1749,8632" to="1834,8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PVI8UAAADbAAAADwAAAGRycy9kb3ducmV2LnhtbESPQWvCQBSE7wX/w/KE3nSj1LSN2YhV&#10;lB7soVo8P7LPJJh9G3a3mvbXuwWhx2FmvmHyRW9acSHnG8sKJuMEBHFpdcOVgq/DZvQCwgdkja1l&#10;UvBDHhbF4CHHTNsrf9JlHyoRIewzVFCH0GVS+rImg35sO+LonawzGKJ0ldQOrxFuWjlNklQabDgu&#10;1NjRqqbyvP82CtLfdP3qNmW6PTw989vKHXcfk6NSj8N+OQcRqA//4Xv7XSuYzuDvS/wBsr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PVI8UAAADbAAAADwAAAAAAAAAA&#10;AAAAAAChAgAAZHJzL2Rvd25yZXYueG1sUEsFBgAAAAAEAAQA+QAAAJMDAAAAAA==&#10;" strokeweight="3.5pt">
                      <v:stroke linestyle="thickBetweenThin"/>
                      <o:lock v:ext="edit" shapetype="f"/>
                    </v:line>
                    <v:group id="Group 19" o:spid="_x0000_s1043" style="position:absolute;left:1740;top:8349;width:102;height:171" coordorigin="1743,8349" coordsize="102,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0" o:spid="_x0000_s1044" style="position:absolute;left:1743;top:8349;width:102;height:1;visibility:visible;mso-wrap-style:square;v-text-anchor:top" coordsize="1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XWBcQA&#10;AADbAAAADwAAAGRycy9kb3ducmV2LnhtbESPQWvCQBSE7wX/w/IEb3WjSJtEVxGhEPDS2mKuj+wz&#10;CWbfhuzWjf76bqHQ4zAz3zCb3Wg6caPBtZYVLOYJCOLK6pZrBV+fb88pCOeRNXaWScGdHOy2k6cN&#10;5toG/qDbydciQtjlqKDxvs+ldFVDBt3c9sTRu9jBoI9yqKUeMES46eQySV6kwZbjQoM9HRqqrqdv&#10;oyA8jkUa7kWZZiufZWf3Xi7KoNRsOu7XIDyN/j/81y60guUr/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V1gXEAAAA2wAAAA8AAAAAAAAAAAAAAAAAmAIAAGRycy9k&#10;b3ducmV2LnhtbFBLBQYAAAAABAAEAPUAAACJAwAAAAA=&#10;" path="m,1l102,e" filled="f" strokeweight="1.5pt">
                        <v:path arrowok="t" o:connecttype="custom" o:connectlocs="0,1;102,0" o:connectangles="0,0"/>
                      </v:shape>
                      <v:shape id="Freeform 21" o:spid="_x0000_s1045" style="position:absolute;left:1761;top:8364;width:65;height:156;visibility:visible;mso-wrap-style:square;v-text-anchor:top" coordsize="65,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23Rr8A&#10;AADbAAAADwAAAGRycy9kb3ducmV2LnhtbERPzWoCMRC+F3yHMIK3mq0HLVujlIJiFQTXfYBhM80u&#10;3UxCkurq05uD0OPH979cD7YXFwqxc6zgbVqAIG6c7tgoqM+b13cQMSFr7B2TghtFWK9GL0sstbvy&#10;iS5VMiKHcCxRQZuSL6WMTUsW49R54sz9uGAxZRiM1AGvOdz2clYUc2mx49zQoqevlprf6s8q4OrO&#10;xfZoaj987w/e7hbBHIJSk/Hw+QEi0ZD+xU/3TiuY5bH5S/4B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HbdGvwAAANsAAAAPAAAAAAAAAAAAAAAAAJgCAABkcnMvZG93bnJl&#10;di54bWxQSwUGAAAAAAQABAD1AAAAhAMAAAAA&#10;" path="m,147l,,65,r,156e" filled="f">
                        <v:path arrowok="t" o:connecttype="custom" o:connectlocs="0,147;0,0;65,0;65,156" o:connectangles="0,0,0,0"/>
                      </v:shape>
                    </v:group>
                  </v:group>
                </v:group>
                <v:shape id="Freeform 22" o:spid="_x0000_s1046" style="position:absolute;left:1524;top:8528;width:247;height:269;visibility:visible;mso-wrap-style:square;v-text-anchor:top" coordsize="225,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5MJsQA&#10;AADbAAAADwAAAGRycy9kb3ducmV2LnhtbESPzWrDMBCE74G+g9hCb4nslATXiWxKIaXX/NDQ29ba&#10;2CbWyliq7frpq0Igx2FmvmG2+Wga0VPnassK4kUEgriwuuZSwem4mycgnEfW2FgmBb/kIM8eZltM&#10;tR14T/3BlyJA2KWooPK+TaV0RUUG3cK2xMG72M6gD7Irpe5wCHDTyGUUraXBmsNChS29VVRcDz9G&#10;wWWMdZwMn/K9/PqenqfdeZWcWamnx/F1A8LT6O/hW/tDK1i+wP+X8A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TCbEAAAA2wAAAA8AAAAAAAAAAAAAAAAAmAIAAGRycy9k&#10;b3ducmV2LnhtbFBLBQYAAAAABAAEAPUAAACJAwAAAAA=&#10;" path="m225,5c218,8,191,,176,5v-15,5,-26,12,-43,28c116,49,97,72,75,106,60,150,39,201,,239e" filled="f">
                  <v:path arrowok="t" o:connecttype="custom" o:connectlocs="247,6;193,6;146,37;82,119;0,269" o:connectangles="0,0,0,0,0"/>
                </v:shape>
                <v:shape id="Freeform 23" o:spid="_x0000_s1047" style="position:absolute;left:1306;top:8437;width:62;height:31;visibility:visible;mso-wrap-style:square;v-text-anchor:top" coordsize="5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nb3cIA&#10;AADbAAAADwAAAGRycy9kb3ducmV2LnhtbERPz2vCMBS+D/wfwhO8zaSWjVGNMgqKXgbTMebt0by1&#10;tc1LadLa/ffLYbDjx/d7s5tsK0bqfe1YQ7JUIIgLZ2ouNXxc9o8vIHxANtg6Jg0/5GG3nT1sMDPu&#10;zu80nkMpYgj7DDVUIXSZlL6oyKJfuo44ct+utxgi7EtperzHcNvKlVLP0mLNsaHCjvKKiuY8WA1D&#10;o/ii3m4JPp1uh9x+pZ/DNdV6MZ9e1yACTeFf/Oc+Gg1pXB+/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dvdwgAAANsAAAAPAAAAAAAAAAAAAAAAAJgCAABkcnMvZG93&#10;bnJldi54bWxQSwUGAAAAAAQABAD1AAAAhwMAAAAA&#10;" path="m,27c19,13,32,7,56,e" filled="f">
                  <v:path arrowok="t" o:connecttype="custom" o:connectlocs="0,31;62,0" o:connectangles="0,0"/>
                </v:shape>
                <v:shape id="Freeform 24" o:spid="_x0000_s1048" style="position:absolute;left:1370;top:8305;width:314;height:162;rotation:-2826564fd;visibility:visible;mso-wrap-style:square;v-text-anchor:top" coordsize="28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ECsMA&#10;AADbAAAADwAAAGRycy9kb3ducmV2LnhtbESPUWvCQBCE3wv+h2MLvtWLCkVSL6FECoJYaBTEtyW3&#10;JqG5vZC9avz3XqHQx2FmvmHW+eg6daVBWs8G5rMEFHHlbcu1gePh42UFSgKyxc4zGbiTQJ5NntaY&#10;Wn/jL7qWoVYRwpKigSaEPtVaqoYcysz3xNG7+MFhiHKotR3wFuGu04skedUOW44LDfZUNFR9lz/O&#10;AJVVsfksdguR8bTze5TLuVgZM30e399ABRrDf/ivvbUGlnP4/RJ/g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HECsMAAADbAAAADwAAAAAAAAAAAAAAAACYAgAAZHJzL2Rv&#10;d25yZXYueG1sUEsFBgAAAAAEAAQA9QAAAIgDAAAAAA==&#10;" path="m,c42,6,78,37,120,45v33,22,56,35,96,39c234,90,245,93,264,96v19,6,22,41,,48c245,140,239,138,222,126v-5,-4,-18,-6,-18,-6c200,109,189,101,189,90e" filled="f">
                  <v:path arrowok="t" o:connecttype="custom" o:connectlocs="0,0;132,51;237,95;290,108;290,162;244,142;224,135;208,101" o:connectangles="0,0,0,0,0,0,0,0"/>
                </v:shape>
                <v:shape id="Freeform 25" o:spid="_x0000_s1049" style="position:absolute;left:1299;top:8342;width:390;height:343;visibility:visible;mso-wrap-style:square;v-text-anchor:top" coordsize="35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3ocUA&#10;AADbAAAADwAAAGRycy9kb3ducmV2LnhtbESPT2vCQBDF7wW/wzJCL6KbRiiSukoVKvYi1D8Hb9Ps&#10;NBvMzobsapJv7woFj4837/fmzZedrcSNGl86VvA2SUAQ506XXCg4Hr7GMxA+IGusHJOCnjwsF4OX&#10;OWbatfxDt30oRISwz1CBCaHOpPS5IYt+4mri6P25xmKIsimkbrCNcFvJNEnepcWSY4PBmtaG8sv+&#10;auMb29P34dKe/WyHffo76labUW+Ueh12nx8gAnXhefyf3moF0xQeWyIA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XehxQAAANsAAAAPAAAAAAAAAAAAAAAAAJgCAABkcnMv&#10;ZG93bnJldi54bWxQSwUGAAAAAAQABAD1AAAAigMAAAAA&#10;" path="m352,v3,19,-5,23,-19,38c308,85,329,50,246,124v-10,5,-21,3,-30,8c196,140,188,145,170,158v-29,14,-54,25,-82,44c12,276,56,243,,305e" filled="f">
                  <v:path arrowok="t" o:connecttype="custom" o:connectlocs="387,0;366,43;270,139;237,148;187,178;97,227;0,343" o:connectangles="0,0,0,0,0,0,0"/>
                </v:shape>
                <v:shape id="Freeform 26" o:spid="_x0000_s1050" style="position:absolute;left:1629;top:8533;width:193;height:499;visibility:visible;mso-wrap-style:square;v-text-anchor:top" coordsize="176,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Rv+cMA&#10;AADbAAAADwAAAGRycy9kb3ducmV2LnhtbESPzWrDMBCE74W+g9hAb7UcB0xxo4SkEPApNHYuvS3W&#10;xjaxVsZS/PP2VSHQ4zAz3zDb/Ww6MdLgWssK1lEMgriyuuVawbU8vX+AcB5ZY2eZFCzkYL97fdli&#10;pu3EFxoLX4sAYZehgsb7PpPSVQ0ZdJHtiYN3s4NBH+RQSz3gFOCmk0kcp9Jgy2GhwZ6+GqruxcMo&#10;OB6WdUnfjymvkx9blN6l6dkp9baaD58gPM3+P/xs51rBZgN/X8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Rv+cMAAADbAAAADwAAAAAAAAAAAAAAAACYAgAAZHJzL2Rv&#10;d25yZXYueG1sUEsFBgAAAAAEAAQA9QAAAIgDAAAAAA==&#10;" path="m,443v1,-7,10,-37,12,-44c13,396,16,389,16,389v-1,-18,5,-34,15,-49c31,329,33,321,35,310v1,-7,8,-20,8,-20c40,242,65,203,93,167v5,-8,12,-15,16,-24c111,136,114,130,116,123v1,-4,4,-10,4,-10c117,71,176,51,159,v-3,1,-6,2,-9,3c147,4,142,3,139,4v-6,1,-18,6,-18,6c108,22,90,31,82,47,77,57,71,78,71,78v36,43,17,44,41,40e" filled="f">
                  <v:path arrowok="t" o:connecttype="custom" o:connectlocs="0,499;13,449;18,438;34,383;38,349;47,327;102,188;120,161;127,139;132,127;174,0;164,3;152,5;133,11;90,53;78,88;123,133" o:connectangles="0,0,0,0,0,0,0,0,0,0,0,0,0,0,0,0,0"/>
                </v:shape>
                <v:shape id="Freeform 27" o:spid="_x0000_s1051" style="position:absolute;left:1283;top:8614;width:79;height:325;visibility:visible;mso-wrap-style:square;v-text-anchor:top" coordsize="7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6+e8UA&#10;AADbAAAADwAAAGRycy9kb3ducmV2LnhtbESPQWvCQBSE74L/YXmF3symtkqJboIopfVo2oO9PbLP&#10;JG32bcxuTeqvdwXB4zAz3zDLbDCNOFHnassKnqIYBHFhdc2lgq/Pt8krCOeRNTaWScE/OcjS8WiJ&#10;ibY97+iU+1IECLsEFVTet4mUrqjIoItsSxy8g+0M+iC7UuoO+wA3jZzG8VwarDksVNjSuqLiN/8z&#10;Cvpiuv/O99tZ32zey594dXRnniv1+DCsFiA8Df4evrU/tILnF7h+CT9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3r57xQAAANsAAAAPAAAAAAAAAAAAAAAAAJgCAABkcnMv&#10;ZG93bnJldi54bWxQSwUGAAAAAAQABAD1AAAAigMAAAAA&#10;" path="m63,c45,24,32,73,15,98,,122,72,288,30,249e" filled="f">
                  <v:path arrowok="t" o:connecttype="custom" o:connectlocs="69,0;16,111;33,281" o:connectangles="0,0,0"/>
                </v:shape>
                <v:shape id="Freeform 28" o:spid="_x0000_s1052" style="position:absolute;left:1299;top:8793;width:225;height:155;visibility:visible;mso-wrap-style:square;v-text-anchor:top" coordsize="20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k38IA&#10;AADbAAAADwAAAGRycy9kb3ducmV2LnhtbESPzYrCMBSF9wO+Q7iCm0HTURStRpFBQXCl48Lltbm2&#10;weamNLHtzNObgYFZHs7Px1ltOluKhmpvHCv4GCUgiDOnDecKLl/74RyED8gaS8ek4Js8bNa9txWm&#10;2rV8ouYcchFH2KeooAihSqX0WUEW/chVxNG7u9piiLLOpa6xjeO2lOMkmUmLhiOhwIo+C8oe56dV&#10;cGxNxOmf8ta04/yxq9z7wlyVGvS77RJEoC78h//aB61gMoXfL/EH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yTfwgAAANsAAAAPAAAAAAAAAAAAAAAAAJgCAABkcnMvZG93&#10;bnJldi54bWxQSwUGAAAAAAQABAD1AAAAhwMAAAAA&#10;" path="m204,v-13,4,-5,14,-18,18c175,25,152,33,135,42,118,51,99,65,81,75,70,83,45,90,27,102,14,112,9,129,,137e" filled="f">
                  <v:path arrowok="t" o:connecttype="custom" o:connectlocs="225,0;205,20;149,48;89,85;30,115;0,155" o:connectangles="0,0,0,0,0,0"/>
                </v:shape>
                <v:shape id="Freeform 29" o:spid="_x0000_s1053" style="position:absolute;left:1524;top:8523;width:243;height:274;visibility:visible;mso-wrap-style:square;v-text-anchor:top" coordsize="225,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hOicIA&#10;AADbAAAADwAAAGRycy9kb3ducmV2LnhtbESPQYvCMBSE7wv+h/AEb2vaFaVUo4igeFUXxduzebbF&#10;5qU0WVv99UYQ9jjMzDfMbNGZStypcaVlBfEwAkGcWV1yruD3sP5OQDiPrLGyTAoe5GAx733NMNW2&#10;5R3d9z4XAcIuRQWF93UqpcsKMuiGtiYO3tU2Bn2QTS51g22Am0r+RNFEGiw5LBRY06qg7Lb/Mwqu&#10;XazjpD3KTX6+PEfP9WmcnFipQb9bTkF46vx/+NPeagWjC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6JwgAAANsAAAAPAAAAAAAAAAAAAAAAAJgCAABkcnMvZG93&#10;bnJldi54bWxQSwUGAAAAAAQABAD1AAAAhwMAAAAA&#10;" path="m225,5c218,8,191,,176,5v-15,5,-26,12,-43,28c116,49,97,72,75,106,60,150,39,201,,239e" filled="f">
                  <v:path arrowok="t" o:connecttype="custom" o:connectlocs="243,6;190,6;144,38;81,122;0,274" o:connectangles="0,0,0,0,0"/>
                </v:shape>
                <v:shape id="Freeform 30" o:spid="_x0000_s1054" style="position:absolute;left:2333;top:7941;width:285;height:38;visibility:visible;mso-wrap-style:square;v-text-anchor:top" coordsize="25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JxsMA&#10;AADbAAAADwAAAGRycy9kb3ducmV2LnhtbESPT2sCMRTE74V+h/AK3mqitiqrUUQo2uLFv+fH5rm7&#10;uHnZJlG3374pFDwOM/MbZjpvbS1u5EPlWEOvq0AQ585UXGg47D9exyBCRDZYOyYNPxRgPnt+mmJm&#10;3J23dNvFQiQIhww1lDE2mZQhL8li6LqGOHln5y3GJH0hjcd7gtta9pUaSosVp4USG1qWlF92V6vh&#10;7XsZVlt1WnyZ/sCHT3U8bd57Wnde2sUERKQ2PsL/7bXRMBjB35f0A+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eJxsMAAADbAAAADwAAAAAAAAAAAAAAAACYAgAAZHJzL2Rv&#10;d25yZXYueG1sUEsFBgAAAAAEAAQA9QAAAIgDAAAAAA==&#10;" path="m259,c188,5,143,10,72,13,48,15,22,23,,34e" filled="f">
                  <v:path arrowok="t" o:connecttype="custom" o:connectlocs="285,0;79,15;0,38" o:connectangles="0,0,0"/>
                </v:shape>
                <v:shape id="Freeform 31" o:spid="_x0000_s1055" style="position:absolute;left:2026;top:7972;width:314;height:163;rotation:-13927fd;flip:x;visibility:visible;mso-wrap-style:square;v-text-anchor:top" coordsize="28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pU7sQA&#10;AADbAAAADwAAAGRycy9kb3ducmV2LnhtbERPPW/CMBDdK/U/WIfUBYGTohYIGASVqjLQgQAD2yk+&#10;4qjxOYrdkPbX1wNSx6f3vVz3thYdtb5yrCAdJyCIC6crLhWcju+jGQgfkDXWjknBD3lYrx4flphp&#10;d+MDdXkoRQxhn6ECE0KTSekLQxb92DXEkbu61mKIsC2lbvEWw20tn5PkVVqsODYYbOjNUPGVf1sF&#10;1e/28nLedRO/zz8/5sNpejDpWamnQb9ZgAjUh3/x3b3TCiZxbPwSf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qVO7EAAAA2wAAAA8AAAAAAAAAAAAAAAAAmAIAAGRycy9k&#10;b3ducmV2LnhtbFBLBQYAAAAABAAEAPUAAACJAwAAAAA=&#10;" path="m,c42,6,78,37,120,45v33,22,56,35,96,39c234,90,245,93,264,96v19,6,22,41,,48c245,140,239,138,222,126v-5,-4,-18,-6,-18,-6c200,109,189,101,189,90e" filled="f">
                  <v:path arrowok="t" o:connecttype="custom" o:connectlocs="0,0;132,51;237,95;290,109;290,163;244,143;224,136;208,102" o:connectangles="0,0,0,0,0,0,0,0"/>
                </v:shape>
                <v:shape id="Freeform 32" o:spid="_x0000_s1056" style="position:absolute;left:2038;top:8095;width:583;height:79;visibility:visible;mso-wrap-style:square;v-text-anchor:top" coordsize="5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CqMQA&#10;AADbAAAADwAAAGRycy9kb3ducmV2LnhtbESPQWsCMRSE74L/ITyht5rVlqJbo4hYsBRBd3vp7bF5&#10;3SxuXpYkdbf/vikIHoeZ+YZZbQbbiiv50DhWMJtmIIgrpxuuFXyWb48LECEia2wdk4JfCrBZj0cr&#10;zLXr+UzXItYiQTjkqMDE2OVShsqQxTB1HXHyvp23GJP0tdQe+wS3rZxn2Yu02HBaMNjRzlB1KX6s&#10;gmfKTP+xL+x2eC+/DuZ4cjtfK/UwGbavICIN8R6+tQ9awdMS/r+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rQqjEAAAA2wAAAA8AAAAAAAAAAAAAAAAAmAIAAGRycy9k&#10;b3ducmV2LnhtbFBLBQYAAAAABAAEAPUAAACJAwAAAAA=&#10;" path="m,32c11,48,19,45,40,47v50,17,11,6,122,3c173,47,179,38,189,36v20,-8,30,-10,52,-13c271,14,297,5,331,v106,2,51,8,134,15c481,18,516,69,531,70e" filled="f">
                  <v:path arrowok="t" o:connecttype="custom" o:connectlocs="0,36;44,53;178,56;208,41;265,26;363,0;511,17;583,79" o:connectangles="0,0,0,0,0,0,0,0"/>
                </v:shape>
                <v:shape id="Freeform 33" o:spid="_x0000_s1057" style="position:absolute;left:2077;top:8302;width:537;height:311;visibility:visible;mso-wrap-style:square;v-text-anchor:top" coordsize="489,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dv9MAA&#10;AADbAAAADwAAAGRycy9kb3ducmV2LnhtbERPS2vCQBC+F/wPywi91Y1S+khdRTQWoSdtQb0N2WkS&#10;zM6G7Griv3cOgseP7z2d965WF2pD5dnAeJSAIs69rbgw8Pe7fvkAFSKyxdozGbhSgPls8DTF1PqO&#10;t3TZxUJJCIcUDZQxNqnWIS/JYRj5hli4f986jALbQtsWOwl3tZ4kyZt2WLE0lNjQsqT8tDs7A/vP&#10;k/h1tuqy8TazP4fje/J9NOZ52C++QEXq40N8d2+sgVdZL1/kB+jZ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dv9MAAAADbAAAADwAAAAAAAAAAAAAAAACYAgAAZHJzL2Rvd25y&#10;ZXYueG1sUEsFBgAAAAAEAAQA9QAAAIUDAAAAAA==&#10;" path="m489,276v-16,-3,-38,-10,-60,-22c426,252,419,249,419,249v-4,-9,-13,-17,-20,-22c393,222,386,220,380,217v-3,-2,-10,-5,-10,-5c359,198,343,191,325,186v-7,-8,-14,-12,-23,-18c297,163,283,158,283,158,252,121,207,109,162,101v-9,-2,-19,-2,-27,-6c128,92,122,88,115,85v-3,-2,-9,-5,-9,-5c79,48,23,74,,25,3,23,6,22,9,21v3,-2,5,-6,8,-7c23,10,35,6,35,6,53,5,72,,89,6v10,4,29,15,29,15c121,77,135,66,115,79e" filled="f">
                  <v:path arrowok="t" o:connecttype="custom" o:connectlocs="537,311;471,286;460,281;438,256;417,245;406,239;357,210;332,189;311,178;178,114;148,107;126,96;116,90;0,28;10,24;19,16;38,7;98,7;130,24;126,89" o:connectangles="0,0,0,0,0,0,0,0,0,0,0,0,0,0,0,0,0,0,0,0"/>
                </v:shape>
                <v:shape id="Freeform 34" o:spid="_x0000_s1058" style="position:absolute;left:2455;top:8292;width:156;height:40;visibility:visible;mso-wrap-style:square;v-text-anchor:top" coordsize="1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3YqMQA&#10;AADbAAAADwAAAGRycy9kb3ducmV2LnhtbESPT2sCMRTE74LfITyht5q1VNtuzUrxTxH0Ui09Pzav&#10;u8tuXkISdf32jVDwOMzMb5j5ojedOJMPjWUFk3EGgri0uuFKwfdx8/gKIkRkjZ1lUnClAItiOJhj&#10;ru2Fv+h8iJVIEA45KqhjdLmUoazJYBhbR5y8X+sNxiR9JbXHS4KbTj5l2UwabDgt1OhoWVPZHk5G&#10;wW5/XJsfH8rVKi7bzfbTvbmXqVIPo/7jHUSkPt7D/+2tVvA8gduX9A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N2KjEAAAA2wAAAA8AAAAAAAAAAAAAAAAAmAIAAGRycy9k&#10;b3ducmV2LnhtbFBLBQYAAAAABAAEAPUAAACJAwAAAAA=&#10;" path="m,28v13,-5,14,7,26,1c39,27,61,17,80,12,98,7,122,5,142,e" filled="f">
                  <v:path arrowok="t" o:connecttype="custom" o:connectlocs="0,32;29,33;88,14;156,0" o:connectangles="0,0,0,0"/>
                </v:shape>
                <v:shape id="Freeform 35" o:spid="_x0000_s1059" style="position:absolute;left:2156;top:8176;width:244;height:274;rotation:2812637fd;flip:x;visibility:visible;mso-wrap-style:square;v-text-anchor:top" coordsize="225,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05qcQA&#10;AADbAAAADwAAAGRycy9kb3ducmV2LnhtbESPQWvCQBSE74X+h+UJ3urGIKWmboIEhNKLNBHB2yP7&#10;mgSzb+PuVmN/fbdQ6HGYmW+YTTGZQVzJ+d6yguUiAUHcWN1zq+BQ755eQPiArHGwTAru5KHIHx82&#10;mGl74w+6VqEVEcI+QwVdCGMmpW86MugXdiSO3qd1BkOUrpXa4S3CzSDTJHmWBnuOCx2OVHbUnKsv&#10;o2B3qemYftN6fdnXrtTuVJXvJ6Xms2n7CiLQFP7Df+03rWCVwu+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NOanEAAAA2wAAAA8AAAAAAAAAAAAAAAAAmAIAAGRycy9k&#10;b3ducmV2LnhtbFBLBQYAAAAABAAEAPUAAACJAwAAAAA=&#10;" path="m225,5c218,8,191,,176,5v-15,5,-26,12,-43,28c116,49,97,72,75,106,60,150,39,201,,239e" filled="f">
                  <v:path arrowok="t" o:connecttype="custom" o:connectlocs="244,6;191,6;144,38;81,122;0,274" o:connectangles="0,0,0,0,0"/>
                </v:shape>
                <v:rect id="Rectangle 36" o:spid="_x0000_s1060" style="position:absolute;left:1303;top:7754;width:1318;height:1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5G18UA&#10;AADbAAAADwAAAGRycy9kb3ducmV2LnhtbESPQWsCMRSE7wX/Q3iCt5q1VVu2RrEVwUNBuraeH5vn&#10;7tLkZUniuu2vNwWhx2FmvmEWq94a0ZEPjWMFk3EGgrh0uuFKwedhe/8MIkRkjcYxKfihAKvl4G6B&#10;uXYX/qCuiJVIEA45KqhjbHMpQ1mTxTB2LXHyTs5bjEn6SmqPlwS3Rj5k2VxabDgt1NjSW03ld3G2&#10;Cvz2aA7dvuhO86eN+Q3H8mv2+q7UaNivX0BE6uN/+NbeaQXTR/j7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3kbXxQAAANsAAAAPAAAAAAAAAAAAAAAAAJgCAABkcnMv&#10;ZG93bnJldi54bWxQSwUGAAAAAAQABAD1AAAAigMAAAAA&#10;" filled="f">
                  <v:path arrowok="t"/>
                </v:rect>
                <v:line id="Line 37" o:spid="_x0000_s1061" style="position:absolute;rotation:-455669fd;visibility:visible;mso-wrap-style:square" from="1683,8404" to="1713,8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TZ0MMAAADbAAAADwAAAGRycy9kb3ducmV2LnhtbESP0WrCQBRE3wv+w3KFvtWNbSgSXUWl&#10;Ql4KVv2Aa/aaRHfvhuxq4t93BcHHYWbOMLNFb424UetrxwrGowQEceF0zaWCw37zMQHhA7JG45gU&#10;3MnDYj54m2GmXcd/dNuFUkQI+wwVVCE0mZS+qMiiH7mGOHon11oMUbal1C12EW6N/EySb2mx5rhQ&#10;YUPriorL7moVTNbmYk5f6bFb1du0+Dnmv/dzrtT7sF9OQQTqwyv8bOdaQZrC40v8AXL+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2dDDAAAA2wAAAA8AAAAAAAAAAAAA&#10;AAAAoQIAAGRycy9kb3ducmV2LnhtbFBLBQYAAAAABAAEAPkAAACRAwAAAAA=&#10;" strokeweight=".25pt">
                  <o:lock v:ext="edit" shapetype="f"/>
                </v:line>
                <v:line id="Line 38" o:spid="_x0000_s1062" style="position:absolute;rotation:-455669fd;visibility:visible;mso-wrap-style:square" from="1740,8342" to="1770,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h8S8QAAADbAAAADwAAAGRycy9kb3ducmV2LnhtbESP3WrCQBSE7wt9h+UIvasbbSoSXaVK&#10;C7kR/HuAY/aYRHfPhuzWxLfvCkIvh5n5hpkve2vEjVpfO1YwGiYgiAunay4VHA8/71MQPiBrNI5J&#10;wZ08LBevL3PMtOt4R7d9KEWEsM9QQRVCk0npi4os+qFriKN3dq3FEGVbSt1iF+HWyHGSTKTFmuNC&#10;hQ2tKyqu+1+rYLo2V3P+SE/dqt6mxfcp39wvuVJvg/5rBiJQH/7Dz3auFaSf8PgSf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HxLxAAAANsAAAAPAAAAAAAAAAAA&#10;AAAAAKECAABkcnMvZG93bnJldi54bWxQSwUGAAAAAAQABAD5AAAAkgMAAAAA&#10;" strokeweight=".25pt">
                  <o:lock v:ext="edit" shapetype="f"/>
                </v:line>
                <v:group id="Group 39" o:spid="_x0000_s1063" style="position:absolute;left:1761;top:8273;width:70;height:76" coordorigin="1485,3694" coordsize="6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Line 40" o:spid="_x0000_s1064" style="position:absolute;rotation:-455669fd;visibility:visible;mso-wrap-style:square" from="1521,3694" to="1549,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ZHp8QAAADbAAAADwAAAGRycy9kb3ducmV2LnhtbESP3WrCQBSE7wt9h+UIvasbbagSXaVK&#10;C7kR/HuAY/aYRHfPhuzWxLfvCkIvh5n5hpkve2vEjVpfO1YwGiYgiAunay4VHA8/71MQPiBrNI5J&#10;wZ08LBevL3PMtOt4R7d9KEWEsM9QQRVCk0npi4os+qFriKN3dq3FEGVbSt1iF+HWyHGSfEqLNceF&#10;ChtaV1Rc979WwXRtrub8kZ66Vb1Ni+9TvrlfcqXeBv3XDESgPvyHn+1cK0gn8PgSf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hkenxAAAANsAAAAPAAAAAAAAAAAA&#10;AAAAAKECAABkcnMvZG93bnJldi54bWxQSwUGAAAAAAQABAD5AAAAkgMAAAAA&#10;" strokeweight=".25pt">
                    <o:lock v:ext="edit" shapetype="f"/>
                  </v:line>
                  <v:line id="Line 41" o:spid="_x0000_s1065" style="position:absolute;visibility:visible;mso-wrap-style:square" from="1521,3716" to="1527,3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XI3sEAAADbAAAADwAAAGRycy9kb3ducmV2LnhtbERPz2vCMBS+C/4P4Q1203RThnSmMmSC&#10;7DCoetDbo3ltis1LTWLt/vvlMNjx4/u93oy2EwP50DpW8DLPQBBXTrfcKDgdd7MViBCRNXaOScEP&#10;BdgU08kac+0eXNJwiI1IIRxyVGBi7HMpQ2XIYpi7njhxtfMWY4K+kdrjI4XbTr5m2Zu02HJqMNjT&#10;1lB1PdytAn+J4VzeFl/Dsvm8fV+9OVJdKvX8NH68g4g0xn/xn3uvFSzT2PQl/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RcjewQAAANsAAAAPAAAAAAAAAAAAAAAA&#10;AKECAABkcnMvZG93bnJldi54bWxQSwUGAAAAAAQABAD5AAAAjwMAAAAA&#10;" strokeweight=".25pt">
                    <o:lock v:ext="edit" shapetype="f"/>
                  </v:line>
                  <v:line id="Line 42" o:spid="_x0000_s1066" style="position:absolute;visibility:visible;mso-wrap-style:square" from="1512,3722" to="1518,3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ltRcQAAADbAAAADwAAAGRycy9kb3ducmV2LnhtbESPQWsCMRSE70L/Q3gFb5ptFdGtUUqp&#10;UHoQVnuot8fmuVncvKxJXLf/vhEEj8PMfMMs171tREc+1I4VvIwzEMSl0zVXCn72m9EcRIjIGhvH&#10;pOCPAqxXT4Ml5tpduaBuFyuRIBxyVGBibHMpQ2nIYhi7ljh5R+ctxiR9JbXHa4LbRr5m2UxarDkt&#10;GGzpw1B52l2sAn+I4bc4T767afV53p682dOxUGr43L+/gYjUx0f43v7SCqYLuH1JP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CW1FxAAAANsAAAAPAAAAAAAAAAAA&#10;AAAAAKECAABkcnMvZG93bnJldi54bWxQSwUGAAAAAAQABAD5AAAAkgMAAAAA&#10;" strokeweight=".25pt">
                    <o:lock v:ext="edit" shapetype="f"/>
                  </v:line>
                  <v:line id="Line 43" o:spid="_x0000_s1067" style="position:absolute;visibility:visible;mso-wrap-style:square" from="1503,3731" to="1509,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pSBcEAAADbAAAADwAAAGRycy9kb3ducmV2LnhtbERPz2vCMBS+D/wfwhO8zdTpZHRGkaEg&#10;HgZVD9vt0TybYvNSk1jrf28Ogx0/vt+LVW8b0ZEPtWMFk3EGgrh0uuZKwem4ff0AESKyxsYxKXhQ&#10;gNVy8LLAXLs7F9QdYiVSCIccFZgY21zKUBqyGMauJU7c2XmLMUFfSe3xnsJtI9+ybC4t1pwaDLb0&#10;Zai8HG5Wgf+N4ae4TvfdrNpcvy/eHOlcKDUa9utPEJH6+C/+c++0gve0Pn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6lIFwQAAANsAAAAPAAAAAAAAAAAAAAAA&#10;AKECAABkcnMvZG93bnJldi54bWxQSwUGAAAAAAQABAD5AAAAjwMAAAAA&#10;" strokeweight=".25pt">
                    <o:lock v:ext="edit" shapetype="f"/>
                  </v:line>
                  <v:line id="Line 44" o:spid="_x0000_s1068" style="position:absolute;visibility:visible;mso-wrap-style:square" from="1494,3740" to="1500,3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b3nsQAAADbAAAADwAAAGRycy9kb3ducmV2LnhtbESPQWsCMRSE7wX/Q3iF3mpWbUW2RhGp&#10;UHoQ1u2h3h6b52Zx87Im6br9941Q8DjMzDfMcj3YVvTkQ+NYwWScgSCunG64VvBV7p4XIEJE1tg6&#10;JgW/FGC9Gj0sMdfuygX1h1iLBOGQowITY5dLGSpDFsPYdcTJOzlvMSbpa6k9XhPctnKaZXNpseG0&#10;YLCjraHqfPixCvwxhu/iMvvsX+r3y/7sTUmnQqmnx2HzBiLSEO/h//aHVvA6gduX9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veexAAAANsAAAAPAAAAAAAAAAAA&#10;AAAAAKECAABkcnMvZG93bnJldi54bWxQSwUGAAAAAAQABAD5AAAAkgMAAAAA&#10;" strokeweight=".25pt">
                    <o:lock v:ext="edit" shapetype="f"/>
                  </v:line>
                  <v:line id="Line 45" o:spid="_x0000_s1069" style="position:absolute;visibility:visible;mso-wrap-style:square" from="1485,3752" to="1491,3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Rp6cQAAADbAAAADwAAAGRycy9kb3ducmV2LnhtbESPQWsCMRSE74X+h/AK3mq2aotsjVKK&#10;gngQVnuot8fmuVncvKxJXNd/b4RCj8PMfMPMFr1tREc+1I4VvA0zEMSl0zVXCn72q9cpiBCRNTaO&#10;ScGNAizmz08zzLW7ckHdLlYiQTjkqMDE2OZShtKQxTB0LXHyjs5bjEn6SmqP1wS3jRxl2Ye0WHNa&#10;MNjSt6HytLtYBf4Qw29xHm+6SbU8b0/e7OlYKDV46b8+QUTq43/4r73WCt5H8PiSfo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dGnpxAAAANsAAAAPAAAAAAAAAAAA&#10;AAAAAKECAABkcnMvZG93bnJldi54bWxQSwUGAAAAAAQABAD5AAAAkgMAAAAA&#10;" strokeweight=".25pt">
                    <o:lock v:ext="edit" shapetype="f"/>
                  </v:line>
                </v:group>
                <v:group id="Group 46" o:spid="_x0000_s1070" style="position:absolute;left:1695;top:8338;width:70;height:76" coordorigin="1485,3694" coordsize="6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line id="Line 47" o:spid="_x0000_s1071" style="position:absolute;rotation:-455669fd;visibility:visible;mso-wrap-style:square" from="1521,3694" to="1549,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1PDcQAAADbAAAADwAAAGRycy9kb3ducmV2LnhtbESP3WrCQBSE7wt9h+UIvasbbSoSXaVK&#10;C7kR/HuAY/aYRHfPhuzWxLfvCkIvh5n5hpkve2vEjVpfO1YwGiYgiAunay4VHA8/71MQPiBrNI5J&#10;wZ08LBevL3PMtOt4R7d9KEWEsM9QQRVCk0npi4os+qFriKN3dq3FEGVbSt1iF+HWyHGSTKTFmuNC&#10;hQ2tKyqu+1+rYLo2V3P+SE/dqt6mxfcp39wvuVJvg/5rBiJQH/7Dz3auFXym8PgSf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U8NxAAAANsAAAAPAAAAAAAAAAAA&#10;AAAAAKECAABkcnMvZG93bnJldi54bWxQSwUGAAAAAAQABAD5AAAAkgMAAAAA&#10;" strokeweight=".25pt">
                    <o:lock v:ext="edit" shapetype="f"/>
                  </v:line>
                  <v:line id="Line 48" o:spid="_x0000_s1072" style="position:absolute;visibility:visible;mso-wrap-style:square" from="1521,3716" to="1527,3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xncQAAADbAAAADwAAAGRycy9kb3ducmV2LnhtbESPQWsCMRSE74X+h/AK3mq2tYpsjSJS&#10;ofQgrPZQb4/Nc7O4eVmTuG7/vREEj8PMfMPMFr1tREc+1I4VvA0zEMSl0zVXCn5369cpiBCRNTaO&#10;ScE/BVjMn59mmGt34YK6baxEgnDIUYGJsc2lDKUhi2HoWuLkHZy3GJP0ldQeLwluG/meZRNpsea0&#10;YLCllaHyuD1bBX4fw19xGv10H9XXaXP0ZkeHQqnBS7/8BBGpj4/wvf2tFYzH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fGdxAAAANsAAAAPAAAAAAAAAAAA&#10;AAAAAKECAABkcnMvZG93bnJldi54bWxQSwUGAAAAAAQABAD5AAAAkgMAAAAA&#10;" strokeweight=".25pt">
                    <o:lock v:ext="edit" shapetype="f"/>
                  </v:line>
                  <v:line id="Line 49" o:spid="_x0000_s1073" style="position:absolute;visibility:visible;mso-wrap-style:square" from="1512,3722" to="1518,3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9v6sQAAADbAAAADwAAAGRycy9kb3ducmV2LnhtbESPQWsCMRSE7wX/Q3hCbzVrtSKrUaRU&#10;KB4Kqz3o7bF5bhY3L2uSruu/N4VCj8PMfMMs171tREc+1I4VjEcZCOLS6ZorBd+H7cscRIjIGhvH&#10;pOBOAdarwdMSc+1uXFC3j5VIEA45KjAxtrmUoTRkMYxcS5y8s/MWY5K+ktrjLcFtI1+zbCYt1pwW&#10;DLb0bqi87H+sAn+K4VhcJ7tuWn1cvy7eHOhcKPU87DcLEJH6+B/+a39qBW8z+P2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T2/qxAAAANsAAAAPAAAAAAAAAAAA&#10;AAAAAKECAABkcnMvZG93bnJldi54bWxQSwUGAAAAAAQABAD5AAAAkgMAAAAA&#10;" strokeweight=".25pt">
                    <o:lock v:ext="edit" shapetype="f"/>
                  </v:line>
                  <v:line id="Line 50" o:spid="_x0000_s1074" style="position:absolute;visibility:visible;mso-wrap-style:square" from="1503,3731" to="1509,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PKccUAAADbAAAADwAAAGRycy9kb3ducmV2LnhtbESPT2sCMRTE7wW/Q3iCt5q1tX/YGkVK&#10;BfFQWO1Bb4/Nc7O4eVmTuK7f3hQKPQ4z8xtmtuhtIzryoXasYDLOQBCXTtdcKfjZrR7fQYSIrLFx&#10;TApuFGAxHzzMMNfuygV121iJBOGQowITY5tLGUpDFsPYtcTJOzpvMSbpK6k9XhPcNvIpy16lxZrT&#10;gsGWPg2Vp+3FKvCHGPbF+XnTTauv8/fJmx0dC6VGw375ASJSH//Df+21VvDyBr9f0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PKccUAAADbAAAADwAAAAAAAAAA&#10;AAAAAAChAgAAZHJzL2Rvd25yZXYueG1sUEsFBgAAAAAEAAQA+QAAAJMDAAAAAA==&#10;" strokeweight=".25pt">
                    <o:lock v:ext="edit" shapetype="f"/>
                  </v:line>
                  <v:line id="Line 51" o:spid="_x0000_s1075" style="position:absolute;visibility:visible;mso-wrap-style:square" from="1494,3740" to="1500,3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xeA8EAAADbAAAADwAAAGRycy9kb3ducmV2LnhtbERPz2vCMBS+D/wfwhO8zdTpZHRGkaEg&#10;HgZVD9vt0TybYvNSk1jrf28Ogx0/vt+LVW8b0ZEPtWMFk3EGgrh0uuZKwem4ff0AESKyxsYxKXhQ&#10;gNVy8LLAXLs7F9QdYiVSCIccFZgY21zKUBqyGMauJU7c2XmLMUFfSe3xnsJtI9+ybC4t1pwaDLb0&#10;Zai8HG5Wgf+N4ae4TvfdrNpcvy/eHOlcKDUa9utPEJH6+C/+c++0gvc0Nn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nF4DwQAAANsAAAAPAAAAAAAAAAAAAAAA&#10;AKECAABkcnMvZG93bnJldi54bWxQSwUGAAAAAAQABAD5AAAAjwMAAAAA&#10;" strokeweight=".25pt">
                    <o:lock v:ext="edit" shapetype="f"/>
                  </v:line>
                  <v:line id="Line 52" o:spid="_x0000_s1076" style="position:absolute;visibility:visible;mso-wrap-style:square" from="1485,3752" to="1491,3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D7mMQAAADbAAAADwAAAGRycy9kb3ducmV2LnhtbESPQWsCMRSE7wX/Q3iCt5q1taXdGkVK&#10;BfFQWO1Bb4/Nc7O4eVmTuK7/3hQKPQ4z8w0zW/S2ER35UDtWMBlnIIhLp2uuFPzsVo9vIEJE1tg4&#10;JgU3CrCYDx5mmGt35YK6baxEgnDIUYGJsc2lDKUhi2HsWuLkHZ23GJP0ldQerwluG/mUZa/SYs1p&#10;wWBLn4bK0/ZiFfhDDPvi/LzpptXX+fvkzY6OhVKjYb/8ABGpj//hv/ZaK3h5h98v6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0PuYxAAAANsAAAAPAAAAAAAAAAAA&#10;AAAAAKECAABkcnMvZG93bnJldi54bWxQSwUGAAAAAAQABAD5AAAAkgMAAAAA&#10;" strokeweight=".25pt">
                    <o:lock v:ext="edit" shapetype="f"/>
                  </v:line>
                </v:group>
              </v:group>
            </w:pict>
          </mc:Fallback>
        </mc:AlternateContent>
      </w:r>
    </w:p>
    <w:p w14:paraId="6472F1D0" w14:textId="7629B6D2" w:rsidR="0076489B" w:rsidRPr="00D83A97" w:rsidRDefault="0076489B" w:rsidP="00C600C3">
      <w:pPr>
        <w:pStyle w:val="List1"/>
        <w:tabs>
          <w:tab w:val="clear" w:pos="1008"/>
        </w:tabs>
        <w:ind w:left="1843" w:firstLine="0"/>
        <w:rPr>
          <w:sz w:val="22"/>
          <w:szCs w:val="22"/>
          <w:lang w:val="sk-SK"/>
        </w:rPr>
      </w:pPr>
      <w:r w:rsidRPr="00C600C3">
        <w:rPr>
          <w:sz w:val="22"/>
          <w:szCs w:val="22"/>
          <w:lang w:val="sk-SK"/>
        </w:rPr>
        <w:t xml:space="preserve">Odstráňte viečko </w:t>
      </w:r>
      <w:r w:rsidR="00B52461" w:rsidRPr="00C600C3">
        <w:rPr>
          <w:sz w:val="22"/>
          <w:szCs w:val="22"/>
          <w:lang w:val="sk-SK"/>
        </w:rPr>
        <w:t xml:space="preserve">(uzáver) </w:t>
      </w:r>
      <w:r w:rsidRPr="00C600C3">
        <w:rPr>
          <w:sz w:val="22"/>
          <w:szCs w:val="22"/>
          <w:lang w:val="sk-SK"/>
        </w:rPr>
        <w:t xml:space="preserve">z </w:t>
      </w:r>
      <w:r w:rsidR="00415BBC" w:rsidRPr="00D83A97">
        <w:rPr>
          <w:sz w:val="22"/>
          <w:szCs w:val="22"/>
          <w:lang w:val="sk-SK"/>
        </w:rPr>
        <w:t xml:space="preserve">naplnenej </w:t>
      </w:r>
      <w:r w:rsidRPr="00D83A97">
        <w:rPr>
          <w:sz w:val="22"/>
          <w:szCs w:val="22"/>
          <w:lang w:val="sk-SK"/>
        </w:rPr>
        <w:t xml:space="preserve">striekačky; nasaďte ihlu </w:t>
      </w:r>
      <w:r w:rsidR="00B52461" w:rsidRPr="00D83A97">
        <w:rPr>
          <w:sz w:val="22"/>
          <w:szCs w:val="22"/>
          <w:lang w:val="sk-SK"/>
        </w:rPr>
        <w:t xml:space="preserve">na prípravu injekcie </w:t>
      </w:r>
      <w:r w:rsidR="00415BBC" w:rsidRPr="00D83A97">
        <w:rPr>
          <w:sz w:val="22"/>
          <w:szCs w:val="22"/>
          <w:lang w:val="sk-SK"/>
        </w:rPr>
        <w:t xml:space="preserve">(ihla na odobratie rozpúšťadla) </w:t>
      </w:r>
      <w:r w:rsidRPr="00D83A97">
        <w:rPr>
          <w:sz w:val="22"/>
          <w:szCs w:val="22"/>
          <w:lang w:val="sk-SK"/>
        </w:rPr>
        <w:t>na striekačku.</w:t>
      </w:r>
      <w:r w:rsidR="00152162" w:rsidRPr="00D83A97">
        <w:rPr>
          <w:sz w:val="22"/>
          <w:szCs w:val="22"/>
          <w:lang w:val="sk-SK"/>
        </w:rPr>
        <w:t xml:space="preserve"> Odstráňte kryt ihly a následne po</w:t>
      </w:r>
      <w:r w:rsidR="006705D1" w:rsidRPr="00D83A97">
        <w:rPr>
          <w:sz w:val="22"/>
          <w:szCs w:val="22"/>
          <w:lang w:val="sk-SK"/>
        </w:rPr>
        <w:t>kračujte v príprave injekčného roztoku</w:t>
      </w:r>
      <w:r w:rsidR="00152162" w:rsidRPr="00D83A97">
        <w:rPr>
          <w:sz w:val="22"/>
          <w:szCs w:val="22"/>
          <w:lang w:val="sk-SK"/>
        </w:rPr>
        <w:t xml:space="preserve"> podľa krokov 1 – 3 nižšie.</w:t>
      </w:r>
    </w:p>
    <w:p w14:paraId="7A16257B" w14:textId="7DC62274" w:rsidR="000035A9" w:rsidRPr="00C600C3" w:rsidRDefault="00152162" w:rsidP="000035A9">
      <w:pPr>
        <w:rPr>
          <w:i/>
          <w:sz w:val="22"/>
          <w:szCs w:val="22"/>
        </w:rPr>
      </w:pPr>
      <w:r w:rsidRPr="00D83A97" w:rsidDel="00152162">
        <w:rPr>
          <w:sz w:val="22"/>
          <w:szCs w:val="22"/>
        </w:rPr>
        <w:t xml:space="preserve"> </w:t>
      </w:r>
      <w:r w:rsidR="000035A9" w:rsidRPr="00D83A97">
        <w:rPr>
          <w:i/>
          <w:sz w:val="22"/>
          <w:szCs w:val="22"/>
        </w:rPr>
        <w:t xml:space="preserve">V prípade použitia </w:t>
      </w:r>
      <w:r w:rsidR="00420B6A" w:rsidRPr="00D83A97">
        <w:rPr>
          <w:i/>
          <w:sz w:val="22"/>
          <w:szCs w:val="22"/>
        </w:rPr>
        <w:t xml:space="preserve">súpravy </w:t>
      </w:r>
      <w:r w:rsidR="000035A9" w:rsidRPr="00D83A97">
        <w:rPr>
          <w:i/>
          <w:sz w:val="22"/>
          <w:szCs w:val="22"/>
        </w:rPr>
        <w:t>injekčnej liekovky s práškom a ampulky s</w:t>
      </w:r>
      <w:r w:rsidR="0094612C" w:rsidRPr="00D83A97">
        <w:rPr>
          <w:i/>
          <w:sz w:val="22"/>
          <w:szCs w:val="22"/>
        </w:rPr>
        <w:t> </w:t>
      </w:r>
      <w:r w:rsidR="000035A9" w:rsidRPr="00D83A97">
        <w:rPr>
          <w:i/>
          <w:sz w:val="22"/>
          <w:szCs w:val="22"/>
        </w:rPr>
        <w:t>rozpúšťadlom</w:t>
      </w:r>
      <w:r w:rsidR="0094612C" w:rsidRPr="00D83A97">
        <w:rPr>
          <w:i/>
          <w:sz w:val="22"/>
          <w:szCs w:val="22"/>
        </w:rPr>
        <w:t>:</w:t>
      </w:r>
      <w:r w:rsidR="000035A9" w:rsidRPr="00C600C3">
        <w:rPr>
          <w:i/>
          <w:sz w:val="22"/>
          <w:szCs w:val="22"/>
        </w:rPr>
        <w:t xml:space="preserve"> </w:t>
      </w:r>
    </w:p>
    <w:p w14:paraId="3EA8D47F" w14:textId="77777777" w:rsidR="00BB6298" w:rsidRPr="00D83A97" w:rsidRDefault="00BB6298" w:rsidP="000035A9">
      <w:pPr>
        <w:rPr>
          <w:i/>
          <w:sz w:val="22"/>
          <w:szCs w:val="22"/>
        </w:rPr>
      </w:pPr>
    </w:p>
    <w:tbl>
      <w:tblPr>
        <w:tblW w:w="0" w:type="auto"/>
        <w:tblLayout w:type="fixed"/>
        <w:tblLook w:val="04A0" w:firstRow="1" w:lastRow="0" w:firstColumn="1" w:lastColumn="0" w:noHBand="0" w:noVBand="1"/>
      </w:tblPr>
      <w:tblGrid>
        <w:gridCol w:w="2802"/>
        <w:gridCol w:w="6484"/>
      </w:tblGrid>
      <w:tr w:rsidR="001976A7" w:rsidRPr="00D83A97" w14:paraId="03F99BE2" w14:textId="77777777" w:rsidTr="001976A7">
        <w:tc>
          <w:tcPr>
            <w:tcW w:w="2802" w:type="dxa"/>
            <w:shd w:val="clear" w:color="auto" w:fill="auto"/>
          </w:tcPr>
          <w:p w14:paraId="6DECECDE" w14:textId="77777777" w:rsidR="001976A7" w:rsidRPr="00D83A97" w:rsidRDefault="00D165AC" w:rsidP="001976A7">
            <w:pPr>
              <w:tabs>
                <w:tab w:val="left" w:pos="0"/>
                <w:tab w:val="left" w:pos="426"/>
              </w:tabs>
              <w:jc w:val="both"/>
              <w:rPr>
                <w:bCs/>
                <w:lang w:val="en-GB" w:eastAsia="fr-FR"/>
              </w:rPr>
            </w:pPr>
            <w:r w:rsidRPr="00D83A97">
              <w:rPr>
                <w:noProof/>
                <w:sz w:val="20"/>
                <w:lang w:eastAsia="sk-SK"/>
              </w:rPr>
              <w:drawing>
                <wp:inline distT="0" distB="0" distL="0" distR="0" wp14:anchorId="25B39223" wp14:editId="74FA12BE">
                  <wp:extent cx="1635125" cy="926465"/>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5125" cy="926465"/>
                          </a:xfrm>
                          <a:prstGeom prst="rect">
                            <a:avLst/>
                          </a:prstGeom>
                          <a:noFill/>
                          <a:ln>
                            <a:noFill/>
                          </a:ln>
                        </pic:spPr>
                      </pic:pic>
                    </a:graphicData>
                  </a:graphic>
                </wp:inline>
              </w:drawing>
            </w:r>
          </w:p>
        </w:tc>
        <w:tc>
          <w:tcPr>
            <w:tcW w:w="6484" w:type="dxa"/>
            <w:shd w:val="clear" w:color="auto" w:fill="auto"/>
          </w:tcPr>
          <w:p w14:paraId="3547ED98" w14:textId="6C3E7F3F" w:rsidR="00BB6298" w:rsidRPr="00D83A97" w:rsidRDefault="00FB2120" w:rsidP="00C600C3">
            <w:pPr>
              <w:spacing w:after="120"/>
              <w:ind w:left="175" w:firstLine="35"/>
              <w:contextualSpacing/>
              <w:jc w:val="both"/>
              <w:rPr>
                <w:noProof/>
                <w:sz w:val="22"/>
                <w:szCs w:val="22"/>
                <w:lang w:val="en-GB"/>
              </w:rPr>
            </w:pPr>
            <w:r w:rsidRPr="00C600C3">
              <w:rPr>
                <w:noProof/>
                <w:sz w:val="22"/>
                <w:szCs w:val="22"/>
                <w:lang w:val="en-GB"/>
              </w:rPr>
              <w:t>Otvorte ampulku s rozpúšťadlom obsahujúcu čistú tekutinu. Na špičke a</w:t>
            </w:r>
            <w:r w:rsidRPr="00D83A97">
              <w:rPr>
                <w:noProof/>
                <w:sz w:val="22"/>
                <w:szCs w:val="22"/>
                <w:lang w:val="en-GB"/>
              </w:rPr>
              <w:t>mpulky s roz</w:t>
            </w:r>
            <w:r w:rsidR="00BD1BF7">
              <w:rPr>
                <w:noProof/>
                <w:sz w:val="22"/>
                <w:szCs w:val="22"/>
                <w:lang w:val="en-GB"/>
              </w:rPr>
              <w:t>p</w:t>
            </w:r>
            <w:r w:rsidRPr="00D83A97">
              <w:rPr>
                <w:noProof/>
                <w:sz w:val="22"/>
                <w:szCs w:val="22"/>
                <w:lang w:val="en-GB"/>
              </w:rPr>
              <w:t xml:space="preserve">úšťadlom je vyznačená farebná značka. Pri tejto značke je hrdlo ampulky </w:t>
            </w:r>
            <w:r w:rsidR="00BB6298" w:rsidRPr="00D83A97">
              <w:rPr>
                <w:noProof/>
                <w:sz w:val="22"/>
                <w:szCs w:val="22"/>
                <w:lang w:val="en-GB"/>
              </w:rPr>
              <w:t xml:space="preserve">špeciálne navrhnuté tak, aby sa ľahšie zlomilo. </w:t>
            </w:r>
            <w:r w:rsidRPr="00D83A97">
              <w:rPr>
                <w:noProof/>
                <w:sz w:val="22"/>
                <w:szCs w:val="22"/>
                <w:lang w:val="en-GB"/>
              </w:rPr>
              <w:t xml:space="preserve">Opatrne </w:t>
            </w:r>
            <w:r w:rsidR="00BB6298" w:rsidRPr="00D83A97">
              <w:rPr>
                <w:noProof/>
                <w:sz w:val="22"/>
                <w:szCs w:val="22"/>
                <w:lang w:val="en-GB"/>
              </w:rPr>
              <w:t xml:space="preserve">poklepte na hornú časť ampulky, aby ste uvoľnili akúkoľvek kvapalinu, ktorá môže ostať </w:t>
            </w:r>
            <w:r w:rsidRPr="00D83A97">
              <w:rPr>
                <w:noProof/>
                <w:sz w:val="22"/>
                <w:szCs w:val="22"/>
                <w:lang w:val="en-GB"/>
              </w:rPr>
              <w:t xml:space="preserve">v špičke </w:t>
            </w:r>
            <w:r w:rsidR="00BB6298" w:rsidRPr="00D83A97">
              <w:rPr>
                <w:noProof/>
                <w:sz w:val="22"/>
                <w:szCs w:val="22"/>
                <w:lang w:val="en-GB"/>
              </w:rPr>
              <w:t xml:space="preserve">ampulky. </w:t>
            </w:r>
            <w:r w:rsidRPr="00D83A97">
              <w:rPr>
                <w:noProof/>
                <w:sz w:val="22"/>
                <w:szCs w:val="22"/>
                <w:lang w:val="en-GB"/>
              </w:rPr>
              <w:t xml:space="preserve">Pevne zatlačte na ampulku nad krkom a zlomte ju, stred zlomu je v mieste farebnej značky. </w:t>
            </w:r>
            <w:r w:rsidR="00BB6298" w:rsidRPr="00D83A97">
              <w:rPr>
                <w:noProof/>
                <w:sz w:val="22"/>
                <w:szCs w:val="22"/>
                <w:lang w:val="en-GB"/>
              </w:rPr>
              <w:t>Použite handru alebo špeciálnu pomôcku na otváranie ampuliek, aby ste si neporanili prsty. Opatrne položte otvorenú ampulku na čistý povrch</w:t>
            </w:r>
            <w:r w:rsidRPr="00D83A97">
              <w:rPr>
                <w:noProof/>
                <w:sz w:val="22"/>
                <w:szCs w:val="22"/>
                <w:lang w:val="en-GB"/>
              </w:rPr>
              <w:t xml:space="preserve"> v mieste prípravy</w:t>
            </w:r>
            <w:r w:rsidR="00BB6298" w:rsidRPr="00D83A97">
              <w:rPr>
                <w:noProof/>
                <w:sz w:val="22"/>
                <w:szCs w:val="22"/>
                <w:lang w:val="en-GB"/>
              </w:rPr>
              <w:t>.</w:t>
            </w:r>
          </w:p>
          <w:p w14:paraId="2372BE41" w14:textId="77777777" w:rsidR="001976A7" w:rsidRPr="00D83A97" w:rsidRDefault="001976A7" w:rsidP="00F718C7">
            <w:pPr>
              <w:tabs>
                <w:tab w:val="left" w:pos="0"/>
                <w:tab w:val="left" w:pos="426"/>
              </w:tabs>
              <w:jc w:val="both"/>
              <w:rPr>
                <w:bCs/>
                <w:sz w:val="22"/>
                <w:szCs w:val="22"/>
                <w:lang w:val="en-GB" w:eastAsia="fr-FR"/>
              </w:rPr>
            </w:pPr>
          </w:p>
        </w:tc>
      </w:tr>
      <w:tr w:rsidR="001976A7" w:rsidRPr="00D83A97" w14:paraId="638B4C3B" w14:textId="77777777" w:rsidTr="001976A7">
        <w:tc>
          <w:tcPr>
            <w:tcW w:w="2802" w:type="dxa"/>
            <w:shd w:val="clear" w:color="auto" w:fill="auto"/>
          </w:tcPr>
          <w:p w14:paraId="19DDDF88" w14:textId="77777777" w:rsidR="001976A7" w:rsidRPr="00D83A97" w:rsidRDefault="00D165AC" w:rsidP="001976A7">
            <w:pPr>
              <w:tabs>
                <w:tab w:val="left" w:pos="0"/>
                <w:tab w:val="left" w:pos="426"/>
              </w:tabs>
              <w:jc w:val="both"/>
              <w:rPr>
                <w:noProof/>
                <w:lang w:val="en-GB" w:eastAsia="fr-FR"/>
              </w:rPr>
            </w:pPr>
            <w:r w:rsidRPr="00C600C3">
              <w:rPr>
                <w:noProof/>
                <w:lang w:eastAsia="sk-SK"/>
              </w:rPr>
              <w:drawing>
                <wp:inline distT="0" distB="0" distL="0" distR="0" wp14:anchorId="38ADEE8C" wp14:editId="03A53D84">
                  <wp:extent cx="1065530" cy="1011555"/>
                  <wp:effectExtent l="0" t="0" r="0" b="0"/>
                  <wp:docPr id="2" name="Immagin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5530" cy="1011555"/>
                          </a:xfrm>
                          <a:prstGeom prst="rect">
                            <a:avLst/>
                          </a:prstGeom>
                          <a:noFill/>
                          <a:ln>
                            <a:noFill/>
                          </a:ln>
                        </pic:spPr>
                      </pic:pic>
                    </a:graphicData>
                  </a:graphic>
                </wp:inline>
              </w:drawing>
            </w:r>
          </w:p>
          <w:p w14:paraId="6FD5213F" w14:textId="77777777" w:rsidR="001976A7" w:rsidRPr="00D83A97" w:rsidRDefault="001976A7" w:rsidP="001976A7">
            <w:pPr>
              <w:tabs>
                <w:tab w:val="left" w:pos="0"/>
                <w:tab w:val="left" w:pos="426"/>
              </w:tabs>
              <w:jc w:val="both"/>
              <w:rPr>
                <w:bCs/>
                <w:lang w:val="en-GB" w:eastAsia="fr-FR"/>
              </w:rPr>
            </w:pPr>
          </w:p>
        </w:tc>
        <w:tc>
          <w:tcPr>
            <w:tcW w:w="6484" w:type="dxa"/>
            <w:shd w:val="clear" w:color="auto" w:fill="auto"/>
          </w:tcPr>
          <w:p w14:paraId="5E695A9B" w14:textId="77777777" w:rsidR="00BB6298" w:rsidRPr="00D83A97" w:rsidRDefault="00BB6298" w:rsidP="00BB6298">
            <w:pPr>
              <w:spacing w:after="120"/>
              <w:ind w:left="175"/>
              <w:contextualSpacing/>
              <w:jc w:val="both"/>
              <w:rPr>
                <w:noProof/>
                <w:sz w:val="22"/>
                <w:szCs w:val="22"/>
                <w:lang w:val="en-GB"/>
              </w:rPr>
            </w:pPr>
            <w:r w:rsidRPr="00C600C3">
              <w:rPr>
                <w:noProof/>
                <w:sz w:val="22"/>
                <w:szCs w:val="22"/>
                <w:lang w:val="en-GB"/>
              </w:rPr>
              <w:t xml:space="preserve">Nasaďte ihlu na </w:t>
            </w:r>
            <w:r w:rsidR="00BA6726" w:rsidRPr="00C600C3">
              <w:rPr>
                <w:noProof/>
                <w:sz w:val="22"/>
                <w:szCs w:val="22"/>
                <w:lang w:val="en-GB"/>
              </w:rPr>
              <w:t xml:space="preserve">prípravu injekcie </w:t>
            </w:r>
            <w:r w:rsidRPr="00D83A97">
              <w:rPr>
                <w:noProof/>
                <w:sz w:val="22"/>
                <w:szCs w:val="22"/>
                <w:lang w:val="en-GB"/>
              </w:rPr>
              <w:t>na injekčnú striekačku</w:t>
            </w:r>
            <w:r w:rsidR="00BA5202" w:rsidRPr="00D83A97">
              <w:rPr>
                <w:noProof/>
                <w:sz w:val="22"/>
                <w:szCs w:val="22"/>
                <w:lang w:val="en-GB"/>
              </w:rPr>
              <w:t xml:space="preserve">, odstráňte </w:t>
            </w:r>
            <w:r w:rsidR="00F128FA" w:rsidRPr="00D83A97">
              <w:rPr>
                <w:noProof/>
                <w:sz w:val="22"/>
                <w:szCs w:val="22"/>
                <w:lang w:val="en-GB"/>
              </w:rPr>
              <w:t xml:space="preserve">kryt </w:t>
            </w:r>
            <w:r w:rsidR="00BA5202" w:rsidRPr="00D83A97">
              <w:rPr>
                <w:noProof/>
                <w:sz w:val="22"/>
                <w:szCs w:val="22"/>
                <w:lang w:val="en-GB"/>
              </w:rPr>
              <w:t>z ihly na prípravu injekcie</w:t>
            </w:r>
            <w:r w:rsidRPr="00D83A97">
              <w:rPr>
                <w:noProof/>
                <w:sz w:val="22"/>
                <w:szCs w:val="22"/>
                <w:lang w:val="en-GB"/>
              </w:rPr>
              <w:t>. S</w:t>
            </w:r>
            <w:r w:rsidR="00BA5202" w:rsidRPr="00D83A97">
              <w:rPr>
                <w:noProof/>
                <w:sz w:val="22"/>
                <w:szCs w:val="22"/>
                <w:lang w:val="en-GB"/>
              </w:rPr>
              <w:t xml:space="preserve"> injekčnou</w:t>
            </w:r>
            <w:r w:rsidRPr="00D83A97">
              <w:rPr>
                <w:noProof/>
                <w:sz w:val="22"/>
                <w:szCs w:val="22"/>
                <w:lang w:val="en-GB"/>
              </w:rPr>
              <w:t xml:space="preserve"> striekačkou v jednej ruke, druhou rukou </w:t>
            </w:r>
            <w:r w:rsidR="00F128FA" w:rsidRPr="00D83A97">
              <w:rPr>
                <w:noProof/>
                <w:sz w:val="22"/>
                <w:szCs w:val="22"/>
                <w:lang w:val="en-GB"/>
              </w:rPr>
              <w:t>vezmite</w:t>
            </w:r>
            <w:r w:rsidRPr="00D83A97">
              <w:rPr>
                <w:noProof/>
                <w:sz w:val="22"/>
                <w:szCs w:val="22"/>
                <w:lang w:val="en-GB"/>
              </w:rPr>
              <w:t xml:space="preserve"> otvorenú ampulku s rozpúšťadlom, vložte do nej ihlu a natiahnite celý objem rozpúšťadla do injekčnej striekačky. Opatrne položte </w:t>
            </w:r>
            <w:r w:rsidR="00BA5202" w:rsidRPr="00D83A97">
              <w:rPr>
                <w:noProof/>
                <w:sz w:val="22"/>
                <w:szCs w:val="22"/>
                <w:lang w:val="en-GB"/>
              </w:rPr>
              <w:t xml:space="preserve">injekčnú </w:t>
            </w:r>
            <w:r w:rsidRPr="00D83A97">
              <w:rPr>
                <w:noProof/>
                <w:sz w:val="22"/>
                <w:szCs w:val="22"/>
                <w:lang w:val="en-GB"/>
              </w:rPr>
              <w:t xml:space="preserve">striekačku na </w:t>
            </w:r>
            <w:r w:rsidR="00E710CE" w:rsidRPr="00D83A97">
              <w:rPr>
                <w:noProof/>
                <w:sz w:val="22"/>
                <w:szCs w:val="22"/>
                <w:lang w:val="en-GB"/>
              </w:rPr>
              <w:t xml:space="preserve">čistý </w:t>
            </w:r>
            <w:r w:rsidRPr="00D83A97">
              <w:rPr>
                <w:noProof/>
                <w:sz w:val="22"/>
                <w:szCs w:val="22"/>
                <w:lang w:val="en-GB"/>
              </w:rPr>
              <w:t>povrch</w:t>
            </w:r>
            <w:r w:rsidR="00E710CE" w:rsidRPr="00D83A97">
              <w:rPr>
                <w:noProof/>
                <w:sz w:val="22"/>
                <w:szCs w:val="22"/>
                <w:lang w:val="en-GB"/>
              </w:rPr>
              <w:t xml:space="preserve"> </w:t>
            </w:r>
            <w:r w:rsidR="007B18DD" w:rsidRPr="00D83A97">
              <w:rPr>
                <w:noProof/>
                <w:sz w:val="22"/>
                <w:szCs w:val="22"/>
                <w:lang w:val="en-GB"/>
              </w:rPr>
              <w:t>a nedotýkajte sa ihly</w:t>
            </w:r>
            <w:r w:rsidRPr="00D83A97">
              <w:rPr>
                <w:noProof/>
                <w:sz w:val="22"/>
                <w:szCs w:val="22"/>
                <w:lang w:val="en-GB"/>
              </w:rPr>
              <w:t>.</w:t>
            </w:r>
          </w:p>
          <w:p w14:paraId="0AC5DBBB" w14:textId="77777777" w:rsidR="001976A7" w:rsidRPr="00D83A97" w:rsidRDefault="001976A7" w:rsidP="00C600C3">
            <w:pPr>
              <w:spacing w:after="120"/>
              <w:ind w:left="175"/>
              <w:contextualSpacing/>
              <w:jc w:val="both"/>
              <w:rPr>
                <w:bCs/>
                <w:sz w:val="22"/>
                <w:szCs w:val="22"/>
                <w:lang w:val="en-GB" w:eastAsia="fr-FR"/>
              </w:rPr>
            </w:pPr>
          </w:p>
        </w:tc>
      </w:tr>
    </w:tbl>
    <w:p w14:paraId="43719145" w14:textId="77777777" w:rsidR="005F1DB4" w:rsidRPr="00D83A97" w:rsidRDefault="005F1DB4">
      <w:pPr>
        <w:pStyle w:val="1DIGIT"/>
        <w:tabs>
          <w:tab w:val="clear" w:pos="426"/>
          <w:tab w:val="left" w:pos="993"/>
          <w:tab w:val="left" w:pos="1134"/>
        </w:tabs>
        <w:spacing w:before="0" w:after="0"/>
        <w:rPr>
          <w:b w:val="0"/>
          <w:bCs w:val="0"/>
          <w:sz w:val="22"/>
          <w:szCs w:val="22"/>
          <w:u w:val="none"/>
          <w:lang w:val="sk-SK"/>
        </w:rPr>
      </w:pPr>
    </w:p>
    <w:p w14:paraId="0EAE0F27" w14:textId="77777777" w:rsidR="005F1DB4" w:rsidRPr="00D83A97" w:rsidRDefault="005F1DB4">
      <w:pPr>
        <w:pStyle w:val="1DIGIT"/>
        <w:tabs>
          <w:tab w:val="clear" w:pos="426"/>
          <w:tab w:val="left" w:pos="993"/>
          <w:tab w:val="left" w:pos="1134"/>
        </w:tabs>
        <w:spacing w:before="0" w:after="0"/>
        <w:rPr>
          <w:b w:val="0"/>
          <w:bCs w:val="0"/>
          <w:sz w:val="22"/>
          <w:szCs w:val="22"/>
          <w:u w:val="none"/>
          <w:lang w:val="sk-SK"/>
        </w:rPr>
      </w:pPr>
    </w:p>
    <w:p w14:paraId="20899165" w14:textId="77777777" w:rsidR="005F1DB4" w:rsidRPr="00D83A97" w:rsidRDefault="005F1DB4">
      <w:pPr>
        <w:pStyle w:val="1DIGIT"/>
        <w:tabs>
          <w:tab w:val="clear" w:pos="426"/>
          <w:tab w:val="left" w:pos="993"/>
          <w:tab w:val="left" w:pos="1134"/>
        </w:tabs>
        <w:spacing w:before="0" w:after="0"/>
        <w:rPr>
          <w:b w:val="0"/>
          <w:bCs w:val="0"/>
          <w:sz w:val="22"/>
          <w:szCs w:val="22"/>
          <w:u w:val="none"/>
          <w:lang w:val="sk-SK"/>
        </w:rPr>
      </w:pPr>
    </w:p>
    <w:p w14:paraId="71F84F38" w14:textId="3EC52429" w:rsidR="00E710CE" w:rsidRPr="00D83A97" w:rsidRDefault="00E710CE">
      <w:pPr>
        <w:pStyle w:val="1DIGIT"/>
        <w:tabs>
          <w:tab w:val="clear" w:pos="426"/>
          <w:tab w:val="left" w:pos="993"/>
          <w:tab w:val="left" w:pos="1134"/>
        </w:tabs>
        <w:spacing w:before="0" w:after="0"/>
        <w:rPr>
          <w:b w:val="0"/>
          <w:bCs w:val="0"/>
          <w:sz w:val="22"/>
          <w:szCs w:val="22"/>
          <w:u w:val="none"/>
          <w:lang w:val="sk-SK"/>
        </w:rPr>
      </w:pPr>
      <w:r w:rsidRPr="00D83A97">
        <w:rPr>
          <w:b w:val="0"/>
          <w:bCs w:val="0"/>
          <w:sz w:val="22"/>
          <w:szCs w:val="22"/>
          <w:u w:val="none"/>
          <w:lang w:val="sk-SK"/>
        </w:rPr>
        <w:t>Príprava injekčného roztoku</w:t>
      </w:r>
      <w:r w:rsidR="005F1DB4" w:rsidRPr="00D83A97">
        <w:rPr>
          <w:b w:val="0"/>
          <w:bCs w:val="0"/>
          <w:sz w:val="22"/>
          <w:szCs w:val="22"/>
          <w:u w:val="none"/>
          <w:lang w:val="sk-SK"/>
        </w:rPr>
        <w:t>:</w:t>
      </w:r>
    </w:p>
    <w:p w14:paraId="5E0404BD" w14:textId="77777777" w:rsidR="00E710CE" w:rsidRPr="00D83A97" w:rsidRDefault="00E710CE" w:rsidP="00C600C3">
      <w:pPr>
        <w:pStyle w:val="1DIGIT"/>
        <w:tabs>
          <w:tab w:val="clear" w:pos="426"/>
          <w:tab w:val="left" w:pos="993"/>
          <w:tab w:val="left" w:pos="1134"/>
        </w:tabs>
        <w:spacing w:before="0" w:after="0"/>
        <w:rPr>
          <w:b w:val="0"/>
          <w:bCs w:val="0"/>
          <w:sz w:val="22"/>
          <w:szCs w:val="22"/>
          <w:u w:val="none"/>
          <w:lang w:val="sk-SK"/>
        </w:rPr>
      </w:pPr>
    </w:p>
    <w:p w14:paraId="5B36A7FE" w14:textId="3524B00E" w:rsidR="0076489B" w:rsidRPr="00D83A97" w:rsidRDefault="00D165AC" w:rsidP="00F718C7">
      <w:pPr>
        <w:pStyle w:val="1DIGIT"/>
        <w:tabs>
          <w:tab w:val="clear" w:pos="426"/>
          <w:tab w:val="left" w:pos="993"/>
          <w:tab w:val="left" w:pos="1134"/>
          <w:tab w:val="left" w:pos="1843"/>
        </w:tabs>
        <w:spacing w:before="0" w:after="0"/>
        <w:ind w:left="1843"/>
        <w:rPr>
          <w:b w:val="0"/>
          <w:bCs w:val="0"/>
          <w:sz w:val="22"/>
          <w:szCs w:val="22"/>
          <w:u w:val="none"/>
          <w:lang w:val="sk-SK"/>
        </w:rPr>
      </w:pPr>
      <w:r w:rsidRPr="00D83A97">
        <w:rPr>
          <w:noProof/>
          <w:sz w:val="20"/>
          <w:szCs w:val="20"/>
          <w:lang w:val="sk-SK" w:eastAsia="sk-SK"/>
        </w:rPr>
        <w:drawing>
          <wp:anchor distT="0" distB="0" distL="114300" distR="114300" simplePos="0" relativeHeight="251655680" behindDoc="0" locked="0" layoutInCell="1" allowOverlap="1" wp14:anchorId="75359D75" wp14:editId="24E68DA9">
            <wp:simplePos x="0" y="0"/>
            <wp:positionH relativeFrom="column">
              <wp:posOffset>-30480</wp:posOffset>
            </wp:positionH>
            <wp:positionV relativeFrom="paragraph">
              <wp:posOffset>0</wp:posOffset>
            </wp:positionV>
            <wp:extent cx="1028700" cy="1009650"/>
            <wp:effectExtent l="0" t="0" r="0" b="0"/>
            <wp:wrapNone/>
            <wp:docPr id="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pic:spPr>
                </pic:pic>
              </a:graphicData>
            </a:graphic>
            <wp14:sizeRelH relativeFrom="page">
              <wp14:pctWidth>0</wp14:pctWidth>
            </wp14:sizeRelH>
            <wp14:sizeRelV relativeFrom="page">
              <wp14:pctHeight>0</wp14:pctHeight>
            </wp14:sizeRelV>
          </wp:anchor>
        </w:drawing>
      </w:r>
      <w:r w:rsidR="00E710CE" w:rsidRPr="00C600C3">
        <w:rPr>
          <w:b w:val="0"/>
          <w:bCs w:val="0"/>
          <w:sz w:val="22"/>
          <w:szCs w:val="22"/>
          <w:u w:val="none"/>
          <w:lang w:val="sk-SK"/>
        </w:rPr>
        <w:t>1</w:t>
      </w:r>
      <w:r w:rsidR="0076489B" w:rsidRPr="00C600C3">
        <w:rPr>
          <w:b w:val="0"/>
          <w:bCs w:val="0"/>
          <w:sz w:val="22"/>
          <w:szCs w:val="22"/>
          <w:u w:val="none"/>
          <w:lang w:val="sk-SK"/>
        </w:rPr>
        <w:t>.</w:t>
      </w:r>
      <w:r w:rsidR="0076489B" w:rsidRPr="00C600C3">
        <w:rPr>
          <w:b w:val="0"/>
          <w:bCs w:val="0"/>
          <w:sz w:val="22"/>
          <w:szCs w:val="22"/>
          <w:u w:val="none"/>
          <w:lang w:val="sk-SK"/>
        </w:rPr>
        <w:tab/>
      </w:r>
      <w:r w:rsidR="0076489B" w:rsidRPr="00C600C3">
        <w:rPr>
          <w:b w:val="0"/>
          <w:bCs w:val="0"/>
          <w:sz w:val="22"/>
          <w:szCs w:val="22"/>
          <w:u w:val="none"/>
          <w:lang w:val="sk-SK"/>
        </w:rPr>
        <w:sym w:font="Wingdings" w:char="F09F"/>
      </w:r>
      <w:r w:rsidR="0076489B" w:rsidRPr="00C600C3">
        <w:rPr>
          <w:b w:val="0"/>
          <w:bCs w:val="0"/>
          <w:sz w:val="22"/>
          <w:szCs w:val="22"/>
          <w:u w:val="none"/>
          <w:lang w:val="sk-SK"/>
        </w:rPr>
        <w:t xml:space="preserve"> Odstráňte farebné plastové viečko z </w:t>
      </w:r>
      <w:r w:rsidR="002D6F34" w:rsidRPr="00C600C3">
        <w:rPr>
          <w:b w:val="0"/>
          <w:bCs w:val="0"/>
          <w:sz w:val="22"/>
          <w:szCs w:val="22"/>
          <w:u w:val="none"/>
          <w:lang w:val="sk-SK"/>
        </w:rPr>
        <w:t xml:space="preserve">injekčnej </w:t>
      </w:r>
      <w:r w:rsidR="0076489B" w:rsidRPr="00C600C3">
        <w:rPr>
          <w:b w:val="0"/>
          <w:bCs w:val="0"/>
          <w:sz w:val="22"/>
          <w:szCs w:val="22"/>
          <w:u w:val="none"/>
          <w:lang w:val="sk-SK"/>
        </w:rPr>
        <w:t xml:space="preserve">liekovky </w:t>
      </w:r>
      <w:r w:rsidR="004C3F1F" w:rsidRPr="00D83A97">
        <w:rPr>
          <w:b w:val="0"/>
          <w:bCs w:val="0"/>
          <w:sz w:val="22"/>
          <w:szCs w:val="22"/>
          <w:u w:val="none"/>
          <w:lang w:val="sk-SK"/>
        </w:rPr>
        <w:t xml:space="preserve">FOSTIMONU </w:t>
      </w:r>
      <w:r w:rsidR="0076489B" w:rsidRPr="00D83A97">
        <w:rPr>
          <w:b w:val="0"/>
          <w:bCs w:val="0"/>
          <w:sz w:val="22"/>
          <w:szCs w:val="22"/>
          <w:u w:val="none"/>
          <w:lang w:val="sk-SK"/>
        </w:rPr>
        <w:t xml:space="preserve">HP </w:t>
      </w:r>
      <w:r w:rsidR="008D3B4C" w:rsidRPr="00D83A97">
        <w:rPr>
          <w:b w:val="0"/>
          <w:bCs w:val="0"/>
          <w:sz w:val="22"/>
          <w:szCs w:val="22"/>
          <w:u w:val="none"/>
          <w:lang w:val="sk-SK"/>
        </w:rPr>
        <w:t xml:space="preserve">s práškom </w:t>
      </w:r>
      <w:r w:rsidR="0076489B" w:rsidRPr="00D83A97">
        <w:rPr>
          <w:b w:val="0"/>
          <w:bCs w:val="0"/>
          <w:sz w:val="22"/>
          <w:szCs w:val="22"/>
          <w:u w:val="none"/>
          <w:lang w:val="sk-SK"/>
        </w:rPr>
        <w:t xml:space="preserve">miernym zatlačením smerom nahor. </w:t>
      </w:r>
    </w:p>
    <w:p w14:paraId="5AD7933D" w14:textId="77777777" w:rsidR="0076489B" w:rsidRPr="00D83A97" w:rsidRDefault="0076489B" w:rsidP="00F718C7">
      <w:pPr>
        <w:pStyle w:val="1DIGIT"/>
        <w:tabs>
          <w:tab w:val="clear" w:pos="426"/>
          <w:tab w:val="left" w:pos="993"/>
          <w:tab w:val="left" w:pos="1134"/>
          <w:tab w:val="left" w:pos="1843"/>
        </w:tabs>
        <w:spacing w:before="0" w:after="0"/>
        <w:ind w:left="1843"/>
        <w:rPr>
          <w:b w:val="0"/>
          <w:bCs w:val="0"/>
          <w:sz w:val="22"/>
          <w:szCs w:val="22"/>
          <w:u w:val="none"/>
          <w:lang w:val="sk-SK"/>
        </w:rPr>
      </w:pPr>
      <w:r w:rsidRPr="00D83A97">
        <w:rPr>
          <w:b w:val="0"/>
          <w:bCs w:val="0"/>
          <w:sz w:val="22"/>
          <w:szCs w:val="22"/>
          <w:u w:val="none"/>
          <w:lang w:val="sk-SK"/>
        </w:rPr>
        <w:tab/>
      </w:r>
      <w:r w:rsidRPr="00C600C3">
        <w:rPr>
          <w:b w:val="0"/>
          <w:bCs w:val="0"/>
          <w:sz w:val="22"/>
          <w:szCs w:val="22"/>
          <w:u w:val="none"/>
          <w:lang w:val="sk-SK"/>
        </w:rPr>
        <w:sym w:font="Wingdings" w:char="F09F"/>
      </w:r>
      <w:r w:rsidR="00F718C7" w:rsidRPr="00C600C3">
        <w:rPr>
          <w:b w:val="0"/>
          <w:bCs w:val="0"/>
          <w:sz w:val="22"/>
          <w:szCs w:val="22"/>
          <w:u w:val="none"/>
          <w:lang w:val="sk-SK"/>
        </w:rPr>
        <w:t xml:space="preserve"> </w:t>
      </w:r>
      <w:r w:rsidR="00C205BC" w:rsidRPr="00C600C3">
        <w:rPr>
          <w:b w:val="0"/>
          <w:bCs w:val="0"/>
          <w:sz w:val="22"/>
          <w:szCs w:val="22"/>
          <w:u w:val="none"/>
          <w:lang w:val="sk-SK"/>
        </w:rPr>
        <w:t>P</w:t>
      </w:r>
      <w:r w:rsidR="001049D2" w:rsidRPr="00D83A97">
        <w:rPr>
          <w:b w:val="0"/>
          <w:bCs w:val="0"/>
          <w:sz w:val="22"/>
          <w:szCs w:val="22"/>
          <w:u w:val="none"/>
          <w:lang w:val="sk-SK"/>
        </w:rPr>
        <w:t>ovrch gumenej zátky</w:t>
      </w:r>
      <w:r w:rsidR="00C205BC" w:rsidRPr="00D83A97">
        <w:rPr>
          <w:b w:val="0"/>
          <w:bCs w:val="0"/>
          <w:sz w:val="22"/>
          <w:szCs w:val="22"/>
          <w:u w:val="none"/>
          <w:lang w:val="sk-SK"/>
        </w:rPr>
        <w:t xml:space="preserve"> dezinfikujte utretím</w:t>
      </w:r>
      <w:r w:rsidR="001049D2" w:rsidRPr="00D83A97">
        <w:rPr>
          <w:b w:val="0"/>
          <w:bCs w:val="0"/>
          <w:sz w:val="22"/>
          <w:szCs w:val="22"/>
          <w:u w:val="none"/>
          <w:lang w:val="sk-SK"/>
        </w:rPr>
        <w:t xml:space="preserve"> pomocou vatového tam</w:t>
      </w:r>
      <w:r w:rsidR="001136A3" w:rsidRPr="00D83A97">
        <w:rPr>
          <w:b w:val="0"/>
          <w:bCs w:val="0"/>
          <w:sz w:val="22"/>
          <w:szCs w:val="22"/>
          <w:u w:val="none"/>
          <w:lang w:val="sk-SK"/>
        </w:rPr>
        <w:t>p</w:t>
      </w:r>
      <w:r w:rsidR="001049D2" w:rsidRPr="00D83A97">
        <w:rPr>
          <w:b w:val="0"/>
          <w:bCs w:val="0"/>
          <w:sz w:val="22"/>
          <w:szCs w:val="22"/>
          <w:u w:val="none"/>
          <w:lang w:val="sk-SK"/>
        </w:rPr>
        <w:t>ónu navlhčeného v</w:t>
      </w:r>
      <w:r w:rsidR="00A60EDB" w:rsidRPr="00D83A97">
        <w:rPr>
          <w:b w:val="0"/>
          <w:bCs w:val="0"/>
          <w:sz w:val="22"/>
          <w:szCs w:val="22"/>
          <w:u w:val="none"/>
          <w:lang w:val="sk-SK"/>
        </w:rPr>
        <w:t xml:space="preserve"> dezinfekčnom </w:t>
      </w:r>
      <w:r w:rsidR="008D3B4C" w:rsidRPr="00D83A97">
        <w:rPr>
          <w:b w:val="0"/>
          <w:bCs w:val="0"/>
          <w:sz w:val="22"/>
          <w:szCs w:val="22"/>
          <w:u w:val="none"/>
          <w:lang w:val="sk-SK"/>
        </w:rPr>
        <w:t xml:space="preserve">roztoku </w:t>
      </w:r>
      <w:r w:rsidR="001049D2" w:rsidRPr="00D83A97">
        <w:rPr>
          <w:b w:val="0"/>
          <w:bCs w:val="0"/>
          <w:sz w:val="22"/>
          <w:szCs w:val="22"/>
          <w:u w:val="none"/>
          <w:lang w:val="sk-SK"/>
        </w:rPr>
        <w:t>alkohol</w:t>
      </w:r>
      <w:r w:rsidR="008D3B4C" w:rsidRPr="00D83A97">
        <w:rPr>
          <w:b w:val="0"/>
          <w:bCs w:val="0"/>
          <w:sz w:val="22"/>
          <w:szCs w:val="22"/>
          <w:u w:val="none"/>
          <w:lang w:val="sk-SK"/>
        </w:rPr>
        <w:t>u</w:t>
      </w:r>
      <w:r w:rsidR="001049D2" w:rsidRPr="00D83A97">
        <w:rPr>
          <w:b w:val="0"/>
          <w:bCs w:val="0"/>
          <w:sz w:val="22"/>
          <w:szCs w:val="22"/>
          <w:u w:val="none"/>
          <w:lang w:val="sk-SK"/>
        </w:rPr>
        <w:t xml:space="preserve"> a nechajte zaschnúť. </w:t>
      </w:r>
    </w:p>
    <w:p w14:paraId="1B386E71" w14:textId="77777777" w:rsidR="0076489B" w:rsidRPr="00D83A97" w:rsidRDefault="0076489B" w:rsidP="00356990">
      <w:pPr>
        <w:pStyle w:val="1DIGIT"/>
        <w:tabs>
          <w:tab w:val="clear" w:pos="426"/>
        </w:tabs>
        <w:spacing w:before="0" w:after="0"/>
        <w:ind w:left="1440" w:hanging="306"/>
        <w:rPr>
          <w:b w:val="0"/>
          <w:bCs w:val="0"/>
          <w:sz w:val="22"/>
          <w:szCs w:val="22"/>
          <w:u w:val="none"/>
          <w:lang w:val="sk-SK"/>
        </w:rPr>
      </w:pPr>
    </w:p>
    <w:p w14:paraId="5EF1B260" w14:textId="77777777" w:rsidR="00F718C7" w:rsidRPr="00D83A97" w:rsidRDefault="00F718C7" w:rsidP="00356990">
      <w:pPr>
        <w:pStyle w:val="1DIGIT"/>
        <w:tabs>
          <w:tab w:val="clear" w:pos="426"/>
        </w:tabs>
        <w:spacing w:before="0" w:after="0"/>
        <w:ind w:left="1440" w:hanging="306"/>
        <w:rPr>
          <w:b w:val="0"/>
          <w:bCs w:val="0"/>
          <w:sz w:val="22"/>
          <w:szCs w:val="22"/>
          <w:u w:val="none"/>
          <w:lang w:val="sk-SK"/>
        </w:rPr>
      </w:pPr>
    </w:p>
    <w:p w14:paraId="7954F818" w14:textId="77777777" w:rsidR="00F718C7" w:rsidRPr="00D83A97" w:rsidRDefault="00F718C7" w:rsidP="00356990">
      <w:pPr>
        <w:pStyle w:val="1DIGIT"/>
        <w:tabs>
          <w:tab w:val="clear" w:pos="426"/>
        </w:tabs>
        <w:spacing w:before="0" w:after="0"/>
        <w:ind w:left="1440" w:hanging="306"/>
        <w:rPr>
          <w:b w:val="0"/>
          <w:bCs w:val="0"/>
          <w:sz w:val="22"/>
          <w:szCs w:val="22"/>
          <w:u w:val="none"/>
          <w:lang w:val="sk-SK"/>
        </w:rPr>
      </w:pPr>
    </w:p>
    <w:p w14:paraId="4BBEAE26" w14:textId="0B9CED31" w:rsidR="00415BBC" w:rsidRPr="00D83A97" w:rsidRDefault="00D165AC" w:rsidP="00F718C7">
      <w:pPr>
        <w:pStyle w:val="1DIGIT"/>
        <w:tabs>
          <w:tab w:val="clear" w:pos="426"/>
          <w:tab w:val="left" w:pos="1843"/>
        </w:tabs>
        <w:spacing w:before="0" w:after="0"/>
        <w:ind w:left="1843"/>
        <w:jc w:val="both"/>
        <w:rPr>
          <w:bCs w:val="0"/>
          <w:sz w:val="22"/>
          <w:szCs w:val="22"/>
          <w:u w:val="none"/>
          <w:lang w:val="sk-SK"/>
        </w:rPr>
      </w:pPr>
      <w:r w:rsidRPr="00C600C3">
        <w:rPr>
          <w:noProof/>
          <w:lang w:val="sk-SK" w:eastAsia="sk-SK"/>
        </w:rPr>
        <w:drawing>
          <wp:anchor distT="0" distB="0" distL="114300" distR="114300" simplePos="0" relativeHeight="251656704" behindDoc="0" locked="0" layoutInCell="1" allowOverlap="1" wp14:anchorId="3BD5657C" wp14:editId="04A31EC4">
            <wp:simplePos x="0" y="0"/>
            <wp:positionH relativeFrom="column">
              <wp:posOffset>-28575</wp:posOffset>
            </wp:positionH>
            <wp:positionV relativeFrom="paragraph">
              <wp:posOffset>0</wp:posOffset>
            </wp:positionV>
            <wp:extent cx="1026795" cy="931545"/>
            <wp:effectExtent l="0" t="0" r="0" b="0"/>
            <wp:wrapNone/>
            <wp:docPr id="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6795"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E710CE" w:rsidRPr="00C600C3">
        <w:rPr>
          <w:b w:val="0"/>
          <w:bCs w:val="0"/>
          <w:sz w:val="22"/>
          <w:szCs w:val="22"/>
          <w:u w:val="none"/>
          <w:lang w:val="sk-SK"/>
        </w:rPr>
        <w:t>2</w:t>
      </w:r>
      <w:r w:rsidR="0076489B" w:rsidRPr="00C600C3">
        <w:rPr>
          <w:b w:val="0"/>
          <w:bCs w:val="0"/>
          <w:sz w:val="22"/>
          <w:szCs w:val="22"/>
          <w:u w:val="none"/>
          <w:lang w:val="sk-SK"/>
        </w:rPr>
        <w:t>.</w:t>
      </w:r>
      <w:r w:rsidR="00F718C7" w:rsidRPr="00D83A97">
        <w:rPr>
          <w:b w:val="0"/>
          <w:bCs w:val="0"/>
          <w:sz w:val="22"/>
          <w:szCs w:val="22"/>
          <w:u w:val="none"/>
          <w:lang w:val="sk-SK"/>
        </w:rPr>
        <w:t xml:space="preserve">  </w:t>
      </w:r>
      <w:r w:rsidR="0076489B" w:rsidRPr="00C600C3">
        <w:rPr>
          <w:b w:val="0"/>
          <w:bCs w:val="0"/>
          <w:sz w:val="22"/>
          <w:szCs w:val="22"/>
          <w:u w:val="none"/>
          <w:lang w:val="sk-SK"/>
        </w:rPr>
        <w:sym w:font="Wingdings" w:char="F09F"/>
      </w:r>
      <w:r w:rsidR="0076489B" w:rsidRPr="00C600C3">
        <w:rPr>
          <w:b w:val="0"/>
          <w:bCs w:val="0"/>
          <w:sz w:val="22"/>
          <w:szCs w:val="22"/>
          <w:u w:val="none"/>
          <w:lang w:val="sk-SK"/>
        </w:rPr>
        <w:t xml:space="preserve"> </w:t>
      </w:r>
      <w:r w:rsidR="001049D2" w:rsidRPr="00C600C3">
        <w:rPr>
          <w:b w:val="0"/>
          <w:bCs w:val="0"/>
          <w:sz w:val="22"/>
          <w:szCs w:val="22"/>
          <w:u w:val="none"/>
          <w:lang w:val="sk-SK"/>
        </w:rPr>
        <w:t>Vezmite striekačku</w:t>
      </w:r>
      <w:r w:rsidR="00E710CE" w:rsidRPr="00D83A97">
        <w:rPr>
          <w:b w:val="0"/>
          <w:bCs w:val="0"/>
          <w:sz w:val="22"/>
          <w:szCs w:val="22"/>
          <w:u w:val="none"/>
          <w:lang w:val="sk-SK"/>
        </w:rPr>
        <w:t xml:space="preserve"> (s pripraveným rozpúšťadlom) </w:t>
      </w:r>
      <w:r w:rsidR="001049D2" w:rsidRPr="00D83A97">
        <w:rPr>
          <w:b w:val="0"/>
          <w:bCs w:val="0"/>
          <w:sz w:val="22"/>
          <w:szCs w:val="22"/>
          <w:u w:val="none"/>
          <w:lang w:val="sk-SK"/>
        </w:rPr>
        <w:t xml:space="preserve">a </w:t>
      </w:r>
      <w:r w:rsidR="002D6F34" w:rsidRPr="00D83A97">
        <w:rPr>
          <w:b w:val="0"/>
          <w:bCs w:val="0"/>
          <w:sz w:val="22"/>
          <w:szCs w:val="22"/>
          <w:u w:val="none"/>
          <w:lang w:val="sk-SK"/>
        </w:rPr>
        <w:t xml:space="preserve">cez stred gumenej zátky </w:t>
      </w:r>
      <w:r w:rsidR="001049D2" w:rsidRPr="00D83A97">
        <w:rPr>
          <w:b w:val="0"/>
          <w:bCs w:val="0"/>
          <w:sz w:val="22"/>
          <w:szCs w:val="22"/>
          <w:u w:val="none"/>
          <w:lang w:val="sk-SK"/>
        </w:rPr>
        <w:t>pomaly vstreknite roz</w:t>
      </w:r>
      <w:r w:rsidR="002D6F34" w:rsidRPr="00D83A97">
        <w:rPr>
          <w:b w:val="0"/>
          <w:bCs w:val="0"/>
          <w:sz w:val="22"/>
          <w:szCs w:val="22"/>
          <w:u w:val="none"/>
          <w:lang w:val="sk-SK"/>
        </w:rPr>
        <w:t>púšťadlo</w:t>
      </w:r>
      <w:r w:rsidR="001049D2" w:rsidRPr="00D83A97">
        <w:rPr>
          <w:b w:val="0"/>
          <w:bCs w:val="0"/>
          <w:sz w:val="22"/>
          <w:szCs w:val="22"/>
          <w:u w:val="none"/>
          <w:lang w:val="sk-SK"/>
        </w:rPr>
        <w:t xml:space="preserve"> do injekčnej liekovky s práškom. Zatlačte pevne na piest striekačky, aby ste vstrekli </w:t>
      </w:r>
      <w:r w:rsidR="00A60EDB" w:rsidRPr="00D83A97">
        <w:rPr>
          <w:b w:val="0"/>
          <w:bCs w:val="0"/>
          <w:sz w:val="22"/>
          <w:szCs w:val="22"/>
          <w:u w:val="none"/>
          <w:lang w:val="sk-SK"/>
        </w:rPr>
        <w:t>celé množstvo</w:t>
      </w:r>
      <w:r w:rsidR="001049D2" w:rsidRPr="00D83A97">
        <w:rPr>
          <w:b w:val="0"/>
          <w:bCs w:val="0"/>
          <w:sz w:val="22"/>
          <w:szCs w:val="22"/>
          <w:u w:val="none"/>
          <w:lang w:val="sk-SK"/>
        </w:rPr>
        <w:t xml:space="preserve"> roz</w:t>
      </w:r>
      <w:r w:rsidR="005E3D41" w:rsidRPr="00D83A97">
        <w:rPr>
          <w:b w:val="0"/>
          <w:bCs w:val="0"/>
          <w:sz w:val="22"/>
          <w:szCs w:val="22"/>
          <w:u w:val="none"/>
          <w:lang w:val="sk-SK"/>
        </w:rPr>
        <w:t>púšťadla</w:t>
      </w:r>
      <w:r w:rsidR="001049D2" w:rsidRPr="00D83A97">
        <w:rPr>
          <w:b w:val="0"/>
          <w:bCs w:val="0"/>
          <w:sz w:val="22"/>
          <w:szCs w:val="22"/>
          <w:u w:val="none"/>
          <w:lang w:val="sk-SK"/>
        </w:rPr>
        <w:t xml:space="preserve"> do prášku. </w:t>
      </w:r>
      <w:r w:rsidR="00C205BC" w:rsidRPr="00D83A97">
        <w:rPr>
          <w:b w:val="0"/>
          <w:bCs w:val="0"/>
          <w:sz w:val="22"/>
          <w:szCs w:val="22"/>
          <w:u w:val="none"/>
          <w:lang w:val="sk-SK"/>
        </w:rPr>
        <w:t>N</w:t>
      </w:r>
      <w:r w:rsidR="00A60EDB" w:rsidRPr="00D83A97">
        <w:rPr>
          <w:b w:val="0"/>
          <w:bCs w:val="0"/>
          <w:sz w:val="22"/>
          <w:szCs w:val="22"/>
          <w:u w:val="none"/>
          <w:lang w:val="sk-SK"/>
        </w:rPr>
        <w:t>a prírube striekačky</w:t>
      </w:r>
      <w:r w:rsidR="001049D2" w:rsidRPr="00D83A97">
        <w:rPr>
          <w:b w:val="0"/>
          <w:bCs w:val="0"/>
          <w:sz w:val="22"/>
          <w:szCs w:val="22"/>
          <w:u w:val="none"/>
          <w:lang w:val="sk-SK"/>
        </w:rPr>
        <w:t xml:space="preserve"> </w:t>
      </w:r>
      <w:r w:rsidR="00C205BC" w:rsidRPr="00D83A97">
        <w:rPr>
          <w:b w:val="0"/>
          <w:bCs w:val="0"/>
          <w:sz w:val="22"/>
          <w:szCs w:val="22"/>
          <w:u w:val="none"/>
          <w:lang w:val="sk-SK"/>
        </w:rPr>
        <w:t xml:space="preserve">sa nachádza zarážka </w:t>
      </w:r>
      <w:r w:rsidR="001049D2" w:rsidRPr="00D83A97">
        <w:rPr>
          <w:b w:val="0"/>
          <w:bCs w:val="0"/>
          <w:sz w:val="22"/>
          <w:szCs w:val="22"/>
          <w:u w:val="none"/>
          <w:lang w:val="sk-SK"/>
        </w:rPr>
        <w:t>a</w:t>
      </w:r>
      <w:r w:rsidR="00A60EDB" w:rsidRPr="00D83A97">
        <w:rPr>
          <w:b w:val="0"/>
          <w:bCs w:val="0"/>
          <w:sz w:val="22"/>
          <w:szCs w:val="22"/>
          <w:u w:val="none"/>
          <w:lang w:val="sk-SK"/>
        </w:rPr>
        <w:t xml:space="preserve"> bráni </w:t>
      </w:r>
      <w:r w:rsidR="001136A3" w:rsidRPr="00D83A97">
        <w:rPr>
          <w:b w:val="0"/>
          <w:bCs w:val="0"/>
          <w:sz w:val="22"/>
          <w:szCs w:val="22"/>
          <w:u w:val="none"/>
          <w:lang w:val="sk-SK"/>
        </w:rPr>
        <w:t>neúmyselnému</w:t>
      </w:r>
      <w:r w:rsidR="001049D2" w:rsidRPr="00D83A97">
        <w:rPr>
          <w:b w:val="0"/>
          <w:bCs w:val="0"/>
          <w:sz w:val="22"/>
          <w:szCs w:val="22"/>
          <w:u w:val="none"/>
          <w:lang w:val="sk-SK"/>
        </w:rPr>
        <w:t xml:space="preserve"> vybratiu zátky</w:t>
      </w:r>
      <w:r w:rsidR="00A60EDB" w:rsidRPr="00D83A97">
        <w:rPr>
          <w:b w:val="0"/>
          <w:bCs w:val="0"/>
          <w:sz w:val="22"/>
          <w:szCs w:val="22"/>
          <w:u w:val="none"/>
          <w:lang w:val="sk-SK"/>
        </w:rPr>
        <w:t xml:space="preserve"> (piestu)</w:t>
      </w:r>
      <w:r w:rsidR="001049D2" w:rsidRPr="00D83A97">
        <w:rPr>
          <w:b w:val="0"/>
          <w:bCs w:val="0"/>
          <w:sz w:val="22"/>
          <w:szCs w:val="22"/>
          <w:u w:val="none"/>
          <w:lang w:val="sk-SK"/>
        </w:rPr>
        <w:t xml:space="preserve"> z valca striekačky a zlepš</w:t>
      </w:r>
      <w:r w:rsidR="00A60EDB" w:rsidRPr="00D83A97">
        <w:rPr>
          <w:b w:val="0"/>
          <w:bCs w:val="0"/>
          <w:sz w:val="22"/>
          <w:szCs w:val="22"/>
          <w:u w:val="none"/>
          <w:lang w:val="sk-SK"/>
        </w:rPr>
        <w:t>uje</w:t>
      </w:r>
      <w:r w:rsidR="005E3D41" w:rsidRPr="00D83A97">
        <w:rPr>
          <w:b w:val="0"/>
          <w:bCs w:val="0"/>
          <w:sz w:val="22"/>
          <w:szCs w:val="22"/>
          <w:u w:val="none"/>
          <w:lang w:val="sk-SK"/>
        </w:rPr>
        <w:t xml:space="preserve"> </w:t>
      </w:r>
      <w:r w:rsidR="001049D2" w:rsidRPr="00D83A97">
        <w:rPr>
          <w:b w:val="0"/>
          <w:bCs w:val="0"/>
          <w:sz w:val="22"/>
          <w:szCs w:val="22"/>
          <w:u w:val="none"/>
          <w:lang w:val="sk-SK"/>
        </w:rPr>
        <w:t>zaobchádzanie so striekačkou p</w:t>
      </w:r>
      <w:r w:rsidR="005E3D41" w:rsidRPr="00D83A97">
        <w:rPr>
          <w:b w:val="0"/>
          <w:bCs w:val="0"/>
          <w:sz w:val="22"/>
          <w:szCs w:val="22"/>
          <w:u w:val="none"/>
          <w:lang w:val="sk-SK"/>
        </w:rPr>
        <w:t xml:space="preserve">očas </w:t>
      </w:r>
      <w:r w:rsidR="001049D2" w:rsidRPr="00D83A97">
        <w:rPr>
          <w:b w:val="0"/>
          <w:bCs w:val="0"/>
          <w:sz w:val="22"/>
          <w:szCs w:val="22"/>
          <w:u w:val="none"/>
          <w:lang w:val="sk-SK"/>
        </w:rPr>
        <w:t>podávan</w:t>
      </w:r>
      <w:r w:rsidR="005E3D41" w:rsidRPr="00D83A97">
        <w:rPr>
          <w:b w:val="0"/>
          <w:bCs w:val="0"/>
          <w:sz w:val="22"/>
          <w:szCs w:val="22"/>
          <w:u w:val="none"/>
          <w:lang w:val="sk-SK"/>
        </w:rPr>
        <w:t>ia</w:t>
      </w:r>
      <w:r w:rsidR="001049D2" w:rsidRPr="00D83A97">
        <w:rPr>
          <w:b w:val="0"/>
          <w:bCs w:val="0"/>
          <w:sz w:val="22"/>
          <w:szCs w:val="22"/>
          <w:u w:val="none"/>
          <w:lang w:val="sk-SK"/>
        </w:rPr>
        <w:t xml:space="preserve"> injekcie.</w:t>
      </w:r>
    </w:p>
    <w:p w14:paraId="6D2BC457" w14:textId="1E44166B" w:rsidR="0076489B" w:rsidRPr="00D83A97" w:rsidRDefault="00D165AC" w:rsidP="00F718C7">
      <w:pPr>
        <w:pStyle w:val="1DIGIT"/>
        <w:tabs>
          <w:tab w:val="clear" w:pos="426"/>
          <w:tab w:val="left" w:pos="1418"/>
        </w:tabs>
        <w:spacing w:before="0" w:after="0"/>
        <w:ind w:left="1843"/>
        <w:jc w:val="both"/>
        <w:rPr>
          <w:b w:val="0"/>
          <w:bCs w:val="0"/>
          <w:sz w:val="22"/>
          <w:szCs w:val="22"/>
          <w:u w:val="none"/>
          <w:lang w:val="sk-SK"/>
        </w:rPr>
      </w:pPr>
      <w:r w:rsidRPr="00C600C3">
        <w:rPr>
          <w:b w:val="0"/>
          <w:bCs w:val="0"/>
          <w:noProof/>
          <w:sz w:val="22"/>
          <w:szCs w:val="22"/>
          <w:u w:val="none"/>
          <w:lang w:val="sk-SK" w:eastAsia="sk-SK"/>
        </w:rPr>
        <w:drawing>
          <wp:anchor distT="0" distB="0" distL="114300" distR="114300" simplePos="0" relativeHeight="251657728" behindDoc="0" locked="0" layoutInCell="1" allowOverlap="1" wp14:anchorId="00DFFB15" wp14:editId="2BAFF8BF">
            <wp:simplePos x="0" y="0"/>
            <wp:positionH relativeFrom="column">
              <wp:posOffset>-28575</wp:posOffset>
            </wp:positionH>
            <wp:positionV relativeFrom="paragraph">
              <wp:posOffset>444500</wp:posOffset>
            </wp:positionV>
            <wp:extent cx="1028700" cy="933450"/>
            <wp:effectExtent l="0" t="0" r="0" b="0"/>
            <wp:wrapNone/>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933450"/>
                    </a:xfrm>
                    <a:prstGeom prst="rect">
                      <a:avLst/>
                    </a:prstGeom>
                    <a:noFill/>
                  </pic:spPr>
                </pic:pic>
              </a:graphicData>
            </a:graphic>
            <wp14:sizeRelH relativeFrom="page">
              <wp14:pctWidth>0</wp14:pctWidth>
            </wp14:sizeRelH>
            <wp14:sizeRelV relativeFrom="page">
              <wp14:pctHeight>0</wp14:pctHeight>
            </wp14:sizeRelV>
          </wp:anchor>
        </w:drawing>
      </w:r>
      <w:r w:rsidR="001049D2" w:rsidRPr="00C600C3">
        <w:rPr>
          <w:bCs w:val="0"/>
          <w:sz w:val="22"/>
          <w:szCs w:val="22"/>
          <w:u w:val="none"/>
          <w:lang w:val="sk-SK"/>
        </w:rPr>
        <w:t xml:space="preserve">NETREPTE, </w:t>
      </w:r>
      <w:r w:rsidR="00B02679" w:rsidRPr="00D83A97">
        <w:rPr>
          <w:bCs w:val="0"/>
          <w:sz w:val="22"/>
          <w:szCs w:val="22"/>
          <w:u w:val="none"/>
          <w:lang w:val="sk-SK"/>
        </w:rPr>
        <w:t>iba jemne otáčajte</w:t>
      </w:r>
      <w:r w:rsidR="001049D2" w:rsidRPr="00C600C3">
        <w:rPr>
          <w:b w:val="0"/>
          <w:bCs w:val="0"/>
          <w:sz w:val="22"/>
          <w:szCs w:val="22"/>
          <w:u w:val="none"/>
          <w:lang w:val="sk-SK"/>
        </w:rPr>
        <w:t xml:space="preserve"> liekovku medzi rukami až pokým sa prášok úp</w:t>
      </w:r>
      <w:r w:rsidR="001136A3" w:rsidRPr="00C600C3">
        <w:rPr>
          <w:b w:val="0"/>
          <w:bCs w:val="0"/>
          <w:sz w:val="22"/>
          <w:szCs w:val="22"/>
          <w:u w:val="none"/>
          <w:lang w:val="sk-SK"/>
        </w:rPr>
        <w:t>l</w:t>
      </w:r>
      <w:r w:rsidR="001049D2" w:rsidRPr="00D83A97">
        <w:rPr>
          <w:b w:val="0"/>
          <w:bCs w:val="0"/>
          <w:sz w:val="22"/>
          <w:szCs w:val="22"/>
          <w:u w:val="none"/>
          <w:lang w:val="sk-SK"/>
        </w:rPr>
        <w:t>ne nerozpustí</w:t>
      </w:r>
      <w:r w:rsidR="00EB687D" w:rsidRPr="00D83A97">
        <w:rPr>
          <w:b w:val="0"/>
          <w:bCs w:val="0"/>
          <w:sz w:val="22"/>
          <w:szCs w:val="22"/>
          <w:u w:val="none"/>
          <w:lang w:val="sk-SK"/>
        </w:rPr>
        <w:t xml:space="preserve">, dávajte pozor, aby sa nevytvorila pena. </w:t>
      </w:r>
      <w:r w:rsidR="0076489B" w:rsidRPr="00D83A97">
        <w:rPr>
          <w:b w:val="0"/>
          <w:bCs w:val="0"/>
          <w:sz w:val="22"/>
          <w:szCs w:val="22"/>
          <w:u w:val="none"/>
          <w:lang w:val="sk-SK"/>
        </w:rPr>
        <w:t xml:space="preserve"> </w:t>
      </w:r>
      <w:r w:rsidR="0076489B" w:rsidRPr="00D83A97">
        <w:rPr>
          <w:b w:val="0"/>
          <w:bCs w:val="0"/>
          <w:sz w:val="22"/>
          <w:szCs w:val="22"/>
          <w:u w:val="none"/>
          <w:lang w:val="sk-SK"/>
        </w:rPr>
        <w:br/>
      </w:r>
    </w:p>
    <w:p w14:paraId="431823F5" w14:textId="351CC164" w:rsidR="0076489B" w:rsidRPr="00D83A97" w:rsidRDefault="00E710CE" w:rsidP="00F718C7">
      <w:pPr>
        <w:pStyle w:val="1DIGIT"/>
        <w:tabs>
          <w:tab w:val="clear" w:pos="426"/>
        </w:tabs>
        <w:spacing w:before="0" w:after="0"/>
        <w:ind w:left="1843"/>
        <w:jc w:val="both"/>
        <w:rPr>
          <w:b w:val="0"/>
          <w:bCs w:val="0"/>
          <w:sz w:val="22"/>
          <w:szCs w:val="22"/>
          <w:u w:val="none"/>
          <w:lang w:val="sk-SK"/>
        </w:rPr>
      </w:pPr>
      <w:r w:rsidRPr="00D83A97">
        <w:rPr>
          <w:b w:val="0"/>
          <w:bCs w:val="0"/>
          <w:sz w:val="22"/>
          <w:szCs w:val="22"/>
          <w:u w:val="none"/>
          <w:lang w:val="sk-SK"/>
        </w:rPr>
        <w:t>3</w:t>
      </w:r>
      <w:r w:rsidR="0076489B" w:rsidRPr="00D83A97">
        <w:rPr>
          <w:b w:val="0"/>
          <w:bCs w:val="0"/>
          <w:sz w:val="22"/>
          <w:szCs w:val="22"/>
          <w:u w:val="none"/>
          <w:lang w:val="sk-SK"/>
        </w:rPr>
        <w:t>.</w:t>
      </w:r>
      <w:r w:rsidR="0076489B" w:rsidRPr="00D83A97">
        <w:rPr>
          <w:b w:val="0"/>
          <w:bCs w:val="0"/>
          <w:sz w:val="22"/>
          <w:szCs w:val="22"/>
          <w:u w:val="none"/>
          <w:lang w:val="sk-SK"/>
        </w:rPr>
        <w:tab/>
      </w:r>
      <w:r w:rsidR="0076489B" w:rsidRPr="00C600C3">
        <w:rPr>
          <w:b w:val="0"/>
          <w:bCs w:val="0"/>
          <w:sz w:val="22"/>
          <w:szCs w:val="22"/>
          <w:u w:val="none"/>
          <w:lang w:val="sk-SK"/>
        </w:rPr>
        <w:sym w:font="Wingdings" w:char="F09F"/>
      </w:r>
      <w:r w:rsidR="0076489B" w:rsidRPr="00C600C3">
        <w:rPr>
          <w:b w:val="0"/>
          <w:bCs w:val="0"/>
          <w:sz w:val="22"/>
          <w:szCs w:val="22"/>
          <w:u w:val="none"/>
          <w:lang w:val="sk-SK"/>
        </w:rPr>
        <w:t xml:space="preserve"> </w:t>
      </w:r>
      <w:r w:rsidR="00EB687D" w:rsidRPr="00C600C3">
        <w:rPr>
          <w:bCs w:val="0"/>
          <w:sz w:val="22"/>
          <w:szCs w:val="22"/>
          <w:u w:val="none"/>
          <w:lang w:val="sk-SK"/>
        </w:rPr>
        <w:t xml:space="preserve">Ak je prášok rozpustený (zvyčajne to nastáva ihneď), </w:t>
      </w:r>
      <w:r w:rsidR="00EB687D" w:rsidRPr="00D83A97">
        <w:rPr>
          <w:bCs w:val="0"/>
          <w:sz w:val="22"/>
          <w:szCs w:val="22"/>
          <w:u w:val="none"/>
          <w:lang w:val="sk-SK"/>
        </w:rPr>
        <w:t>pomaly natiah</w:t>
      </w:r>
      <w:r w:rsidR="005E3D41" w:rsidRPr="00D83A97">
        <w:rPr>
          <w:bCs w:val="0"/>
          <w:sz w:val="22"/>
          <w:szCs w:val="22"/>
          <w:u w:val="none"/>
          <w:lang w:val="sk-SK"/>
        </w:rPr>
        <w:t xml:space="preserve">nite roztok </w:t>
      </w:r>
      <w:r w:rsidR="00A102C5" w:rsidRPr="00D83A97">
        <w:rPr>
          <w:bCs w:val="0"/>
          <w:sz w:val="22"/>
          <w:szCs w:val="22"/>
          <w:u w:val="none"/>
          <w:lang w:val="sk-SK"/>
        </w:rPr>
        <w:t xml:space="preserve">naspäť </w:t>
      </w:r>
      <w:r w:rsidR="005E3D41" w:rsidRPr="00D83A97">
        <w:rPr>
          <w:bCs w:val="0"/>
          <w:sz w:val="22"/>
          <w:szCs w:val="22"/>
          <w:u w:val="none"/>
          <w:lang w:val="sk-SK"/>
        </w:rPr>
        <w:t>do striekačky:</w:t>
      </w:r>
      <w:r w:rsidR="005E3D41" w:rsidRPr="00D83A97">
        <w:rPr>
          <w:b w:val="0"/>
          <w:bCs w:val="0"/>
          <w:sz w:val="22"/>
          <w:szCs w:val="22"/>
          <w:u w:val="none"/>
          <w:lang w:val="sk-SK"/>
        </w:rPr>
        <w:t xml:space="preserve"> </w:t>
      </w:r>
      <w:r w:rsidR="00EB687D" w:rsidRPr="00D83A97">
        <w:rPr>
          <w:b w:val="0"/>
          <w:bCs w:val="0"/>
          <w:sz w:val="22"/>
          <w:szCs w:val="22"/>
          <w:u w:val="none"/>
          <w:lang w:val="sk-SK"/>
        </w:rPr>
        <w:t>obráťte liekovku hore dnom</w:t>
      </w:r>
      <w:r w:rsidR="005E3D41" w:rsidRPr="00D83A97">
        <w:rPr>
          <w:b w:val="0"/>
          <w:bCs w:val="0"/>
          <w:sz w:val="22"/>
          <w:szCs w:val="22"/>
          <w:u w:val="none"/>
          <w:lang w:val="sk-SK"/>
        </w:rPr>
        <w:t xml:space="preserve"> so </w:t>
      </w:r>
      <w:r w:rsidR="001136A3" w:rsidRPr="00D83A97">
        <w:rPr>
          <w:b w:val="0"/>
          <w:bCs w:val="0"/>
          <w:sz w:val="22"/>
          <w:szCs w:val="22"/>
          <w:u w:val="none"/>
          <w:lang w:val="sk-SK"/>
        </w:rPr>
        <w:t>stále</w:t>
      </w:r>
      <w:r w:rsidR="005E3D41" w:rsidRPr="00D83A97">
        <w:rPr>
          <w:b w:val="0"/>
          <w:bCs w:val="0"/>
          <w:sz w:val="22"/>
          <w:szCs w:val="22"/>
          <w:u w:val="none"/>
          <w:lang w:val="sk-SK"/>
        </w:rPr>
        <w:t xml:space="preserve"> vloženou ihlou</w:t>
      </w:r>
      <w:r w:rsidR="00A102C5" w:rsidRPr="00D83A97">
        <w:rPr>
          <w:b w:val="0"/>
          <w:bCs w:val="0"/>
          <w:sz w:val="22"/>
          <w:szCs w:val="22"/>
          <w:u w:val="none"/>
          <w:lang w:val="sk-SK"/>
        </w:rPr>
        <w:t xml:space="preserve"> na prípravu injekcie</w:t>
      </w:r>
      <w:r w:rsidR="00EB687D" w:rsidRPr="00D83A97">
        <w:rPr>
          <w:b w:val="0"/>
          <w:bCs w:val="0"/>
          <w:sz w:val="22"/>
          <w:szCs w:val="22"/>
          <w:u w:val="none"/>
          <w:lang w:val="sk-SK"/>
        </w:rPr>
        <w:t xml:space="preserve">. </w:t>
      </w:r>
    </w:p>
    <w:p w14:paraId="10284CA4" w14:textId="77777777" w:rsidR="00EB687D" w:rsidRPr="00D83A97" w:rsidRDefault="0076489B" w:rsidP="00F718C7">
      <w:pPr>
        <w:pStyle w:val="1DIGIT"/>
        <w:tabs>
          <w:tab w:val="clear" w:pos="426"/>
        </w:tabs>
        <w:spacing w:before="0" w:after="0"/>
        <w:ind w:left="1843"/>
        <w:jc w:val="both"/>
        <w:rPr>
          <w:b w:val="0"/>
          <w:bCs w:val="0"/>
          <w:sz w:val="22"/>
          <w:szCs w:val="22"/>
          <w:u w:val="none"/>
          <w:lang w:val="sk-SK"/>
        </w:rPr>
      </w:pPr>
      <w:r w:rsidRPr="00C600C3">
        <w:rPr>
          <w:b w:val="0"/>
          <w:bCs w:val="0"/>
          <w:sz w:val="22"/>
          <w:szCs w:val="22"/>
          <w:u w:val="none"/>
          <w:lang w:val="sk-SK"/>
        </w:rPr>
        <w:sym w:font="Wingdings" w:char="F09F"/>
      </w:r>
      <w:r w:rsidRPr="00C600C3">
        <w:rPr>
          <w:b w:val="0"/>
          <w:bCs w:val="0"/>
          <w:sz w:val="22"/>
          <w:szCs w:val="22"/>
          <w:u w:val="none"/>
          <w:lang w:val="sk-SK"/>
        </w:rPr>
        <w:t xml:space="preserve"> </w:t>
      </w:r>
      <w:r w:rsidR="00EB687D" w:rsidRPr="00C600C3">
        <w:rPr>
          <w:b w:val="0"/>
          <w:bCs w:val="0"/>
          <w:sz w:val="22"/>
          <w:szCs w:val="22"/>
          <w:u w:val="none"/>
          <w:lang w:val="sk-SK"/>
        </w:rPr>
        <w:t xml:space="preserve">Ubezpečte sa, </w:t>
      </w:r>
      <w:r w:rsidR="00415BBC" w:rsidRPr="00D83A97">
        <w:rPr>
          <w:b w:val="0"/>
          <w:bCs w:val="0"/>
          <w:sz w:val="22"/>
          <w:szCs w:val="22"/>
          <w:u w:val="none"/>
          <w:lang w:val="sk-SK"/>
        </w:rPr>
        <w:t xml:space="preserve">že </w:t>
      </w:r>
      <w:r w:rsidR="002D6F34" w:rsidRPr="00D83A97">
        <w:rPr>
          <w:b w:val="0"/>
          <w:bCs w:val="0"/>
          <w:sz w:val="22"/>
          <w:szCs w:val="22"/>
          <w:u w:val="none"/>
          <w:lang w:val="sk-SK"/>
        </w:rPr>
        <w:t xml:space="preserve">sa </w:t>
      </w:r>
      <w:r w:rsidR="00EB687D" w:rsidRPr="00D83A97">
        <w:rPr>
          <w:b w:val="0"/>
          <w:bCs w:val="0"/>
          <w:sz w:val="22"/>
          <w:szCs w:val="22"/>
          <w:u w:val="none"/>
          <w:lang w:val="sk-SK"/>
        </w:rPr>
        <w:t xml:space="preserve">hrot ihly nachádza pod hladinou </w:t>
      </w:r>
      <w:r w:rsidR="005E3D41" w:rsidRPr="00D83A97">
        <w:rPr>
          <w:b w:val="0"/>
          <w:bCs w:val="0"/>
          <w:sz w:val="22"/>
          <w:szCs w:val="22"/>
          <w:u w:val="none"/>
          <w:lang w:val="sk-SK"/>
        </w:rPr>
        <w:t>roztoku</w:t>
      </w:r>
      <w:r w:rsidR="002D6F34" w:rsidRPr="00D83A97">
        <w:rPr>
          <w:b w:val="0"/>
          <w:bCs w:val="0"/>
          <w:sz w:val="22"/>
          <w:szCs w:val="22"/>
          <w:u w:val="none"/>
          <w:lang w:val="sk-SK"/>
        </w:rPr>
        <w:t>.</w:t>
      </w:r>
    </w:p>
    <w:p w14:paraId="7510F2DC" w14:textId="2B33EDD9" w:rsidR="0076489B" w:rsidRPr="00D83A97" w:rsidRDefault="0076489B" w:rsidP="00F718C7">
      <w:pPr>
        <w:pStyle w:val="1DIGIT"/>
        <w:tabs>
          <w:tab w:val="clear" w:pos="426"/>
        </w:tabs>
        <w:spacing w:before="0" w:after="0"/>
        <w:ind w:left="1843"/>
        <w:jc w:val="both"/>
        <w:rPr>
          <w:b w:val="0"/>
          <w:bCs w:val="0"/>
          <w:sz w:val="22"/>
          <w:szCs w:val="22"/>
          <w:u w:val="none"/>
          <w:lang w:val="sk-SK"/>
        </w:rPr>
      </w:pPr>
      <w:r w:rsidRPr="00C600C3">
        <w:rPr>
          <w:b w:val="0"/>
          <w:bCs w:val="0"/>
          <w:sz w:val="22"/>
          <w:szCs w:val="22"/>
          <w:u w:val="none"/>
          <w:lang w:val="sk-SK"/>
        </w:rPr>
        <w:sym w:font="Wingdings" w:char="F09F"/>
      </w:r>
      <w:r w:rsidRPr="00C600C3">
        <w:rPr>
          <w:b w:val="0"/>
          <w:bCs w:val="0"/>
          <w:sz w:val="22"/>
          <w:szCs w:val="22"/>
          <w:u w:val="none"/>
          <w:lang w:val="sk-SK"/>
        </w:rPr>
        <w:t xml:space="preserve"> </w:t>
      </w:r>
      <w:r w:rsidR="00496CAF" w:rsidRPr="00C600C3">
        <w:rPr>
          <w:b w:val="0"/>
          <w:bCs w:val="0"/>
          <w:sz w:val="22"/>
          <w:szCs w:val="22"/>
          <w:u w:val="none"/>
          <w:lang w:val="sk-SK"/>
        </w:rPr>
        <w:t>Jemne</w:t>
      </w:r>
      <w:r w:rsidR="00496CAF" w:rsidRPr="00D83A97">
        <w:rPr>
          <w:b w:val="0"/>
          <w:bCs w:val="0"/>
          <w:sz w:val="22"/>
          <w:szCs w:val="22"/>
          <w:u w:val="none"/>
          <w:lang w:val="sk-SK"/>
        </w:rPr>
        <w:t xml:space="preserve"> </w:t>
      </w:r>
      <w:r w:rsidR="00EB687D" w:rsidRPr="00D83A97">
        <w:rPr>
          <w:b w:val="0"/>
          <w:bCs w:val="0"/>
          <w:sz w:val="22"/>
          <w:szCs w:val="22"/>
          <w:u w:val="none"/>
          <w:lang w:val="sk-SK"/>
        </w:rPr>
        <w:t xml:space="preserve">ťahajte za piest striekačky, aby ste </w:t>
      </w:r>
      <w:r w:rsidR="00A60EDB" w:rsidRPr="00D83A97">
        <w:rPr>
          <w:b w:val="0"/>
          <w:bCs w:val="0"/>
          <w:sz w:val="22"/>
          <w:szCs w:val="22"/>
          <w:u w:val="none"/>
          <w:lang w:val="sk-SK"/>
        </w:rPr>
        <w:t xml:space="preserve">celý objem </w:t>
      </w:r>
      <w:r w:rsidR="00EB687D" w:rsidRPr="00D83A97">
        <w:rPr>
          <w:b w:val="0"/>
          <w:bCs w:val="0"/>
          <w:sz w:val="22"/>
          <w:szCs w:val="22"/>
          <w:u w:val="none"/>
          <w:lang w:val="sk-SK"/>
        </w:rPr>
        <w:t>roztok</w:t>
      </w:r>
      <w:r w:rsidR="00A60EDB" w:rsidRPr="00D83A97">
        <w:rPr>
          <w:b w:val="0"/>
          <w:bCs w:val="0"/>
          <w:sz w:val="22"/>
          <w:szCs w:val="22"/>
          <w:u w:val="none"/>
          <w:lang w:val="sk-SK"/>
        </w:rPr>
        <w:t>u</w:t>
      </w:r>
      <w:r w:rsidR="00EB687D" w:rsidRPr="00D83A97">
        <w:rPr>
          <w:b w:val="0"/>
          <w:bCs w:val="0"/>
          <w:sz w:val="22"/>
          <w:szCs w:val="22"/>
          <w:u w:val="none"/>
          <w:lang w:val="sk-SK"/>
        </w:rPr>
        <w:t xml:space="preserve"> </w:t>
      </w:r>
      <w:r w:rsidR="00C205BC" w:rsidRPr="00D83A97">
        <w:rPr>
          <w:b w:val="0"/>
          <w:bCs w:val="0"/>
          <w:sz w:val="22"/>
          <w:szCs w:val="22"/>
          <w:u w:val="none"/>
          <w:lang w:val="sk-SK"/>
        </w:rPr>
        <w:t xml:space="preserve">FOSTIMONU </w:t>
      </w:r>
      <w:r w:rsidR="00EB687D" w:rsidRPr="00D83A97">
        <w:rPr>
          <w:b w:val="0"/>
          <w:bCs w:val="0"/>
          <w:sz w:val="22"/>
          <w:szCs w:val="22"/>
          <w:u w:val="none"/>
          <w:lang w:val="sk-SK"/>
        </w:rPr>
        <w:t xml:space="preserve">HP natiahli do striekačky. </w:t>
      </w:r>
    </w:p>
    <w:p w14:paraId="2641E679" w14:textId="646CDCDE" w:rsidR="0076489B" w:rsidRPr="00D83A97" w:rsidRDefault="0076489B" w:rsidP="00F718C7">
      <w:pPr>
        <w:pStyle w:val="1DIGIT"/>
        <w:tabs>
          <w:tab w:val="clear" w:pos="426"/>
        </w:tabs>
        <w:spacing w:before="0" w:after="0"/>
        <w:ind w:left="1843"/>
        <w:jc w:val="both"/>
        <w:rPr>
          <w:b w:val="0"/>
          <w:bCs w:val="0"/>
          <w:sz w:val="22"/>
          <w:szCs w:val="22"/>
          <w:u w:val="none"/>
          <w:lang w:val="sk-SK"/>
        </w:rPr>
      </w:pPr>
      <w:r w:rsidRPr="00C600C3">
        <w:rPr>
          <w:b w:val="0"/>
          <w:bCs w:val="0"/>
          <w:sz w:val="22"/>
          <w:szCs w:val="22"/>
          <w:u w:val="none"/>
          <w:lang w:val="sk-SK"/>
        </w:rPr>
        <w:sym w:font="Wingdings" w:char="F09F"/>
      </w:r>
      <w:r w:rsidRPr="00C600C3">
        <w:rPr>
          <w:b w:val="0"/>
          <w:bCs w:val="0"/>
          <w:sz w:val="22"/>
          <w:szCs w:val="22"/>
          <w:u w:val="none"/>
          <w:lang w:val="sk-SK"/>
        </w:rPr>
        <w:t xml:space="preserve"> </w:t>
      </w:r>
      <w:r w:rsidR="00EB687D" w:rsidRPr="00C600C3">
        <w:rPr>
          <w:b w:val="0"/>
          <w:bCs w:val="0"/>
          <w:sz w:val="22"/>
          <w:szCs w:val="22"/>
          <w:u w:val="none"/>
          <w:lang w:val="sk-SK"/>
        </w:rPr>
        <w:t xml:space="preserve">Prekontrolujte, či je </w:t>
      </w:r>
      <w:r w:rsidR="00821D2F" w:rsidRPr="00D83A97">
        <w:rPr>
          <w:b w:val="0"/>
          <w:bCs w:val="0"/>
          <w:sz w:val="22"/>
          <w:szCs w:val="22"/>
          <w:u w:val="none"/>
          <w:lang w:val="sk-SK"/>
        </w:rPr>
        <w:t>pripravený</w:t>
      </w:r>
      <w:r w:rsidR="00821D2F" w:rsidRPr="00C600C3">
        <w:rPr>
          <w:b w:val="0"/>
          <w:bCs w:val="0"/>
          <w:sz w:val="22"/>
          <w:szCs w:val="22"/>
          <w:u w:val="none"/>
          <w:lang w:val="sk-SK"/>
        </w:rPr>
        <w:t xml:space="preserve"> </w:t>
      </w:r>
      <w:r w:rsidR="00EB687D" w:rsidRPr="00C600C3">
        <w:rPr>
          <w:b w:val="0"/>
          <w:bCs w:val="0"/>
          <w:sz w:val="22"/>
          <w:szCs w:val="22"/>
          <w:u w:val="none"/>
          <w:lang w:val="sk-SK"/>
        </w:rPr>
        <w:t>roztok číry a bezfarebný</w:t>
      </w:r>
      <w:r w:rsidRPr="00D83A97">
        <w:rPr>
          <w:b w:val="0"/>
          <w:bCs w:val="0"/>
          <w:sz w:val="22"/>
          <w:szCs w:val="22"/>
          <w:u w:val="none"/>
          <w:lang w:val="sk-SK"/>
        </w:rPr>
        <w:t>.</w:t>
      </w:r>
    </w:p>
    <w:p w14:paraId="49336FDF" w14:textId="77777777" w:rsidR="00C205BC" w:rsidRPr="00D83A97" w:rsidRDefault="00C205BC" w:rsidP="00F718C7">
      <w:pPr>
        <w:pStyle w:val="WW-Default"/>
        <w:ind w:left="1843"/>
        <w:rPr>
          <w:sz w:val="22"/>
          <w:szCs w:val="22"/>
          <w:lang w:val="sk-SK"/>
        </w:rPr>
      </w:pPr>
    </w:p>
    <w:p w14:paraId="55579587" w14:textId="77777777" w:rsidR="00002E00" w:rsidRPr="00D83A97" w:rsidRDefault="00002E00" w:rsidP="00002E00">
      <w:pPr>
        <w:rPr>
          <w:b/>
          <w:sz w:val="22"/>
          <w:szCs w:val="22"/>
          <w:u w:val="single"/>
        </w:rPr>
      </w:pPr>
      <w:r w:rsidRPr="00D83A97">
        <w:rPr>
          <w:b/>
          <w:sz w:val="22"/>
          <w:szCs w:val="22"/>
          <w:u w:val="single"/>
        </w:rPr>
        <w:t>Príprava vyšších dávok použitím viac ako jednej injekčnej liekovky s práškom</w:t>
      </w:r>
    </w:p>
    <w:p w14:paraId="1C103BE1" w14:textId="77777777" w:rsidR="00002E00" w:rsidRPr="00D83A97" w:rsidRDefault="00002E00" w:rsidP="00002E00">
      <w:pPr>
        <w:rPr>
          <w:sz w:val="22"/>
          <w:szCs w:val="22"/>
        </w:rPr>
      </w:pPr>
    </w:p>
    <w:p w14:paraId="35D5E66E" w14:textId="0238737B" w:rsidR="00002E00" w:rsidRPr="00D83A97" w:rsidRDefault="00C205BC" w:rsidP="00002E00">
      <w:pPr>
        <w:rPr>
          <w:sz w:val="22"/>
          <w:szCs w:val="22"/>
        </w:rPr>
      </w:pPr>
      <w:r w:rsidRPr="00D83A97">
        <w:rPr>
          <w:sz w:val="22"/>
          <w:szCs w:val="22"/>
        </w:rPr>
        <w:t>Ak vám v</w:t>
      </w:r>
      <w:r w:rsidR="00002E00" w:rsidRPr="00D83A97">
        <w:rPr>
          <w:sz w:val="22"/>
          <w:szCs w:val="22"/>
        </w:rPr>
        <w:t xml:space="preserve">áš lekár odporučil vyššie dávky, to sa dosiahne použitím viacerých injekčných liekoviek s práškom s jednou </w:t>
      </w:r>
      <w:r w:rsidRPr="00D83A97">
        <w:rPr>
          <w:sz w:val="22"/>
          <w:szCs w:val="22"/>
        </w:rPr>
        <w:t xml:space="preserve">naplnenou </w:t>
      </w:r>
      <w:r w:rsidR="00002E00" w:rsidRPr="00D83A97">
        <w:rPr>
          <w:sz w:val="22"/>
          <w:szCs w:val="22"/>
        </w:rPr>
        <w:t>striekačkou s</w:t>
      </w:r>
      <w:r w:rsidR="00A102C5" w:rsidRPr="00D83A97">
        <w:rPr>
          <w:sz w:val="22"/>
          <w:szCs w:val="22"/>
        </w:rPr>
        <w:t> </w:t>
      </w:r>
      <w:r w:rsidR="001136A3" w:rsidRPr="00D83A97">
        <w:rPr>
          <w:sz w:val="22"/>
          <w:szCs w:val="22"/>
        </w:rPr>
        <w:t>rozpúšťadlom</w:t>
      </w:r>
      <w:r w:rsidR="00002E00" w:rsidRPr="00D83A97">
        <w:rPr>
          <w:sz w:val="22"/>
          <w:szCs w:val="22"/>
        </w:rPr>
        <w:t xml:space="preserve">. </w:t>
      </w:r>
    </w:p>
    <w:p w14:paraId="69F5CC92" w14:textId="77777777" w:rsidR="00002E00" w:rsidRPr="00D83A97" w:rsidRDefault="00002E00" w:rsidP="00002E00">
      <w:pPr>
        <w:rPr>
          <w:sz w:val="22"/>
          <w:szCs w:val="22"/>
        </w:rPr>
      </w:pPr>
    </w:p>
    <w:p w14:paraId="15B5E93D" w14:textId="77777777" w:rsidR="004A07FB" w:rsidRPr="00D83A97" w:rsidRDefault="004A07FB" w:rsidP="00002E00">
      <w:pPr>
        <w:rPr>
          <w:b/>
          <w:sz w:val="22"/>
          <w:szCs w:val="22"/>
        </w:rPr>
      </w:pPr>
      <w:r w:rsidRPr="00D83A97">
        <w:rPr>
          <w:b/>
          <w:sz w:val="22"/>
          <w:szCs w:val="22"/>
        </w:rPr>
        <w:t>FOSTIMON HP 75</w:t>
      </w:r>
      <w:r w:rsidR="00001471" w:rsidRPr="00D83A97">
        <w:rPr>
          <w:b/>
          <w:sz w:val="22"/>
          <w:szCs w:val="22"/>
        </w:rPr>
        <w:t> </w:t>
      </w:r>
      <w:r w:rsidRPr="00D83A97">
        <w:rPr>
          <w:b/>
          <w:sz w:val="22"/>
          <w:szCs w:val="22"/>
        </w:rPr>
        <w:t>IU a</w:t>
      </w:r>
      <w:r w:rsidR="004E242E" w:rsidRPr="00D83A97">
        <w:rPr>
          <w:b/>
          <w:sz w:val="22"/>
          <w:szCs w:val="22"/>
        </w:rPr>
        <w:t> FOSTIMO</w:t>
      </w:r>
      <w:r w:rsidR="00001471" w:rsidRPr="00D83A97">
        <w:rPr>
          <w:b/>
          <w:sz w:val="22"/>
          <w:szCs w:val="22"/>
        </w:rPr>
        <w:t xml:space="preserve">N </w:t>
      </w:r>
      <w:r w:rsidRPr="00D83A97">
        <w:rPr>
          <w:b/>
          <w:sz w:val="22"/>
          <w:szCs w:val="22"/>
        </w:rPr>
        <w:t>150 IU</w:t>
      </w:r>
    </w:p>
    <w:p w14:paraId="7EC187B9" w14:textId="4A71550C" w:rsidR="00002E00" w:rsidRPr="00D83A97" w:rsidRDefault="00002E00" w:rsidP="00002E00">
      <w:pPr>
        <w:rPr>
          <w:sz w:val="22"/>
          <w:szCs w:val="22"/>
        </w:rPr>
      </w:pPr>
      <w:r w:rsidRPr="00D83A97">
        <w:rPr>
          <w:sz w:val="22"/>
          <w:szCs w:val="22"/>
        </w:rPr>
        <w:t xml:space="preserve">Ak sa </w:t>
      </w:r>
      <w:r w:rsidR="002078F0" w:rsidRPr="00D83A97">
        <w:rPr>
          <w:sz w:val="22"/>
          <w:szCs w:val="22"/>
        </w:rPr>
        <w:t xml:space="preserve">rozpúšťa </w:t>
      </w:r>
      <w:r w:rsidRPr="00D83A97">
        <w:rPr>
          <w:sz w:val="22"/>
          <w:szCs w:val="22"/>
        </w:rPr>
        <w:t xml:space="preserve">viac ako jedna liekovka </w:t>
      </w:r>
      <w:r w:rsidR="00C205BC" w:rsidRPr="00D83A97">
        <w:rPr>
          <w:sz w:val="22"/>
          <w:szCs w:val="22"/>
        </w:rPr>
        <w:t xml:space="preserve">FOSTIMONU </w:t>
      </w:r>
      <w:r w:rsidRPr="00D83A97">
        <w:rPr>
          <w:sz w:val="22"/>
          <w:szCs w:val="22"/>
        </w:rPr>
        <w:t>HP</w:t>
      </w:r>
      <w:r w:rsidR="00153E88" w:rsidRPr="00D83A97">
        <w:rPr>
          <w:sz w:val="22"/>
          <w:szCs w:val="22"/>
        </w:rPr>
        <w:t xml:space="preserve"> 75 IU alebo FOSTIMONU HP 150 IU</w:t>
      </w:r>
      <w:r w:rsidRPr="00D83A97">
        <w:rPr>
          <w:sz w:val="22"/>
          <w:szCs w:val="22"/>
        </w:rPr>
        <w:t xml:space="preserve">, natiahnite </w:t>
      </w:r>
      <w:r w:rsidR="004A3BC1" w:rsidRPr="00D83A97">
        <w:rPr>
          <w:sz w:val="22"/>
          <w:szCs w:val="22"/>
        </w:rPr>
        <w:t xml:space="preserve">pripravený </w:t>
      </w:r>
      <w:r w:rsidR="00A60EDB" w:rsidRPr="00D83A97">
        <w:rPr>
          <w:sz w:val="22"/>
          <w:szCs w:val="22"/>
        </w:rPr>
        <w:t>roztok</w:t>
      </w:r>
      <w:r w:rsidRPr="00D83A97">
        <w:rPr>
          <w:sz w:val="22"/>
          <w:szCs w:val="22"/>
        </w:rPr>
        <w:t xml:space="preserve"> z prvej liekovky do striekačky a pomaly vstrekujte do druhej liekovky podľa krokov </w:t>
      </w:r>
      <w:r w:rsidR="00AC61BE" w:rsidRPr="00D83A97">
        <w:rPr>
          <w:sz w:val="22"/>
          <w:szCs w:val="22"/>
        </w:rPr>
        <w:t>1</w:t>
      </w:r>
      <w:r w:rsidRPr="00D83A97">
        <w:rPr>
          <w:sz w:val="22"/>
          <w:szCs w:val="22"/>
        </w:rPr>
        <w:t xml:space="preserve"> až </w:t>
      </w:r>
      <w:r w:rsidR="00AC61BE" w:rsidRPr="00D83A97">
        <w:rPr>
          <w:sz w:val="22"/>
          <w:szCs w:val="22"/>
        </w:rPr>
        <w:t>3 vyššie</w:t>
      </w:r>
      <w:r w:rsidRPr="00D83A97">
        <w:rPr>
          <w:sz w:val="22"/>
          <w:szCs w:val="22"/>
        </w:rPr>
        <w:t xml:space="preserve"> a opakujte až dovtedy, pokiaľ </w:t>
      </w:r>
      <w:r w:rsidR="00A60EDB" w:rsidRPr="00D83A97">
        <w:rPr>
          <w:sz w:val="22"/>
          <w:szCs w:val="22"/>
        </w:rPr>
        <w:t xml:space="preserve">sa </w:t>
      </w:r>
      <w:r w:rsidR="006B052A" w:rsidRPr="00D83A97">
        <w:rPr>
          <w:sz w:val="22"/>
          <w:szCs w:val="22"/>
        </w:rPr>
        <w:t>ne</w:t>
      </w:r>
      <w:r w:rsidR="00A60EDB" w:rsidRPr="00D83A97">
        <w:rPr>
          <w:sz w:val="22"/>
          <w:szCs w:val="22"/>
        </w:rPr>
        <w:t xml:space="preserve">rozpustí </w:t>
      </w:r>
      <w:r w:rsidRPr="00D83A97">
        <w:rPr>
          <w:sz w:val="22"/>
          <w:szCs w:val="22"/>
        </w:rPr>
        <w:t xml:space="preserve">obsah </w:t>
      </w:r>
      <w:r w:rsidR="00C205BC" w:rsidRPr="00D83A97">
        <w:rPr>
          <w:sz w:val="22"/>
          <w:szCs w:val="22"/>
        </w:rPr>
        <w:t xml:space="preserve">požadovaného </w:t>
      </w:r>
      <w:r w:rsidRPr="00D83A97">
        <w:rPr>
          <w:sz w:val="22"/>
          <w:szCs w:val="22"/>
        </w:rPr>
        <w:t>množst</w:t>
      </w:r>
      <w:r w:rsidR="00C205BC" w:rsidRPr="00D83A97">
        <w:rPr>
          <w:sz w:val="22"/>
          <w:szCs w:val="22"/>
        </w:rPr>
        <w:t>va</w:t>
      </w:r>
      <w:r w:rsidRPr="00D83A97">
        <w:rPr>
          <w:sz w:val="22"/>
          <w:szCs w:val="22"/>
        </w:rPr>
        <w:t xml:space="preserve"> liekov</w:t>
      </w:r>
      <w:r w:rsidR="00A60EDB" w:rsidRPr="00D83A97">
        <w:rPr>
          <w:sz w:val="22"/>
          <w:szCs w:val="22"/>
        </w:rPr>
        <w:t xml:space="preserve">iek, ktorý </w:t>
      </w:r>
      <w:r w:rsidR="004A3BC1" w:rsidRPr="00D83A97">
        <w:rPr>
          <w:sz w:val="22"/>
          <w:szCs w:val="22"/>
        </w:rPr>
        <w:t>zodpovedá</w:t>
      </w:r>
      <w:r w:rsidRPr="00D83A97">
        <w:rPr>
          <w:sz w:val="22"/>
          <w:szCs w:val="22"/>
        </w:rPr>
        <w:t xml:space="preserve"> predpísanej dávke (maximálne 6 liekoviek FOSTIMON</w:t>
      </w:r>
      <w:r w:rsidR="008D3B4C" w:rsidRPr="00D83A97">
        <w:rPr>
          <w:sz w:val="22"/>
          <w:szCs w:val="22"/>
        </w:rPr>
        <w:t>U</w:t>
      </w:r>
      <w:r w:rsidRPr="00D83A97">
        <w:rPr>
          <w:sz w:val="22"/>
          <w:szCs w:val="22"/>
        </w:rPr>
        <w:t xml:space="preserve"> HP 75 IU, maximálne 3 liekovky FOSTIMON</w:t>
      </w:r>
      <w:r w:rsidR="008D3B4C" w:rsidRPr="00D83A97">
        <w:rPr>
          <w:sz w:val="22"/>
          <w:szCs w:val="22"/>
        </w:rPr>
        <w:t>U</w:t>
      </w:r>
      <w:r w:rsidRPr="00D83A97">
        <w:rPr>
          <w:sz w:val="22"/>
          <w:szCs w:val="22"/>
        </w:rPr>
        <w:t xml:space="preserve"> HP 150 IU).</w:t>
      </w:r>
    </w:p>
    <w:p w14:paraId="6180B7BF" w14:textId="77777777" w:rsidR="004A07FB" w:rsidRPr="00D83A97" w:rsidRDefault="004A07FB" w:rsidP="00002E00">
      <w:pPr>
        <w:rPr>
          <w:sz w:val="22"/>
          <w:szCs w:val="22"/>
        </w:rPr>
      </w:pPr>
    </w:p>
    <w:p w14:paraId="2215F7D3" w14:textId="77777777" w:rsidR="004A07FB" w:rsidRPr="00D83A97" w:rsidRDefault="004A07FB" w:rsidP="00002E00">
      <w:pPr>
        <w:rPr>
          <w:b/>
          <w:sz w:val="22"/>
          <w:szCs w:val="22"/>
        </w:rPr>
      </w:pPr>
      <w:r w:rsidRPr="00D83A97">
        <w:rPr>
          <w:b/>
          <w:sz w:val="22"/>
          <w:szCs w:val="22"/>
        </w:rPr>
        <w:t>FOSTIMON HP 225 IU</w:t>
      </w:r>
    </w:p>
    <w:p w14:paraId="3FD12089" w14:textId="77777777" w:rsidR="00153E88" w:rsidRPr="00D83A97" w:rsidRDefault="004A07FB" w:rsidP="00002E00">
      <w:pPr>
        <w:rPr>
          <w:sz w:val="22"/>
          <w:szCs w:val="22"/>
        </w:rPr>
      </w:pPr>
      <w:r w:rsidRPr="00D83A97">
        <w:rPr>
          <w:sz w:val="22"/>
          <w:szCs w:val="22"/>
        </w:rPr>
        <w:t>Ak je predpísaná dávka 450 IU, musia sa 2 injekčné liekovky FOSTIMON</w:t>
      </w:r>
      <w:r w:rsidR="008D3B4C" w:rsidRPr="00D83A97">
        <w:rPr>
          <w:sz w:val="22"/>
          <w:szCs w:val="22"/>
        </w:rPr>
        <w:t>U</w:t>
      </w:r>
      <w:r w:rsidRPr="00D83A97">
        <w:rPr>
          <w:sz w:val="22"/>
          <w:szCs w:val="22"/>
        </w:rPr>
        <w:t xml:space="preserve"> HP </w:t>
      </w:r>
      <w:r w:rsidR="00C205BC" w:rsidRPr="00D83A97">
        <w:rPr>
          <w:sz w:val="22"/>
          <w:szCs w:val="22"/>
        </w:rPr>
        <w:t>225</w:t>
      </w:r>
      <w:r w:rsidR="008D3B4C" w:rsidRPr="00D83A97">
        <w:rPr>
          <w:sz w:val="22"/>
          <w:szCs w:val="22"/>
        </w:rPr>
        <w:t xml:space="preserve"> </w:t>
      </w:r>
      <w:r w:rsidR="00C205BC" w:rsidRPr="00D83A97">
        <w:rPr>
          <w:sz w:val="22"/>
          <w:szCs w:val="22"/>
        </w:rPr>
        <w:t xml:space="preserve">IU rozpustiť </w:t>
      </w:r>
      <w:r w:rsidRPr="00D83A97">
        <w:rPr>
          <w:sz w:val="22"/>
          <w:szCs w:val="22"/>
        </w:rPr>
        <w:t xml:space="preserve">s jednou </w:t>
      </w:r>
      <w:r w:rsidR="00C205BC" w:rsidRPr="00D83A97">
        <w:rPr>
          <w:sz w:val="22"/>
          <w:szCs w:val="22"/>
        </w:rPr>
        <w:t>na</w:t>
      </w:r>
      <w:r w:rsidRPr="00D83A97">
        <w:rPr>
          <w:sz w:val="22"/>
          <w:szCs w:val="22"/>
        </w:rPr>
        <w:t xml:space="preserve">plnenou striekačkou s 1 ml rozpúšťadla. </w:t>
      </w:r>
    </w:p>
    <w:p w14:paraId="54D9FB2A" w14:textId="62E21151" w:rsidR="004A07FB" w:rsidRPr="00D83A97" w:rsidRDefault="00153E88" w:rsidP="00002E00">
      <w:pPr>
        <w:rPr>
          <w:sz w:val="22"/>
          <w:szCs w:val="22"/>
        </w:rPr>
      </w:pPr>
      <w:r w:rsidRPr="00D83A97">
        <w:rPr>
          <w:sz w:val="22"/>
          <w:szCs w:val="22"/>
        </w:rPr>
        <w:t xml:space="preserve">Rozpustite </w:t>
      </w:r>
      <w:r w:rsidR="004A07FB" w:rsidRPr="00D83A97">
        <w:rPr>
          <w:sz w:val="22"/>
          <w:szCs w:val="22"/>
        </w:rPr>
        <w:t>prvú liekovku tak</w:t>
      </w:r>
      <w:r w:rsidR="003E161D" w:rsidRPr="00D83A97">
        <w:rPr>
          <w:sz w:val="22"/>
          <w:szCs w:val="22"/>
        </w:rPr>
        <w:t>,</w:t>
      </w:r>
      <w:r w:rsidR="004A07FB" w:rsidRPr="00D83A97">
        <w:rPr>
          <w:sz w:val="22"/>
          <w:szCs w:val="22"/>
        </w:rPr>
        <w:t xml:space="preserve"> ako je to popísané vyššie </w:t>
      </w:r>
      <w:r w:rsidR="003F15D9" w:rsidRPr="00D83A97">
        <w:rPr>
          <w:sz w:val="22"/>
          <w:szCs w:val="22"/>
        </w:rPr>
        <w:t>(v častiach príprava rozpúšťadla a príprava injekčného roztoku)</w:t>
      </w:r>
      <w:r w:rsidR="004A07FB" w:rsidRPr="00D83A97">
        <w:rPr>
          <w:sz w:val="22"/>
          <w:szCs w:val="22"/>
        </w:rPr>
        <w:t xml:space="preserve">. Natiahnite </w:t>
      </w:r>
      <w:r w:rsidRPr="00D83A97">
        <w:rPr>
          <w:sz w:val="22"/>
          <w:szCs w:val="22"/>
        </w:rPr>
        <w:t xml:space="preserve">pripravený </w:t>
      </w:r>
      <w:r w:rsidR="004A07FB" w:rsidRPr="00D83A97">
        <w:rPr>
          <w:sz w:val="22"/>
          <w:szCs w:val="22"/>
        </w:rPr>
        <w:t>roztok z prvej liekovky do striekačky a</w:t>
      </w:r>
      <w:r w:rsidR="004E242E" w:rsidRPr="00D83A97">
        <w:rPr>
          <w:sz w:val="22"/>
          <w:szCs w:val="22"/>
        </w:rPr>
        <w:t xml:space="preserve"> po dezinfekcii gumenej zátky ju </w:t>
      </w:r>
      <w:r w:rsidR="004A07FB" w:rsidRPr="00D83A97">
        <w:rPr>
          <w:sz w:val="22"/>
          <w:szCs w:val="22"/>
        </w:rPr>
        <w:t xml:space="preserve">pomaly vstreknite do druhej injekčnej liekovky ako je to popísané v kroku </w:t>
      </w:r>
      <w:r w:rsidR="003F15D9" w:rsidRPr="00D83A97">
        <w:rPr>
          <w:sz w:val="22"/>
          <w:szCs w:val="22"/>
        </w:rPr>
        <w:t>1 vyššie</w:t>
      </w:r>
      <w:r w:rsidR="004A07FB" w:rsidRPr="00D83A97">
        <w:rPr>
          <w:sz w:val="22"/>
          <w:szCs w:val="22"/>
        </w:rPr>
        <w:t>. Následne postupuj</w:t>
      </w:r>
      <w:r w:rsidR="003E161D" w:rsidRPr="00D83A97">
        <w:rPr>
          <w:sz w:val="22"/>
          <w:szCs w:val="22"/>
        </w:rPr>
        <w:t>te</w:t>
      </w:r>
      <w:r w:rsidR="004A07FB" w:rsidRPr="00D83A97">
        <w:rPr>
          <w:sz w:val="22"/>
          <w:szCs w:val="22"/>
        </w:rPr>
        <w:t xml:space="preserve"> podľa krokov </w:t>
      </w:r>
      <w:r w:rsidR="003F15D9" w:rsidRPr="00D83A97">
        <w:rPr>
          <w:sz w:val="22"/>
          <w:szCs w:val="22"/>
        </w:rPr>
        <w:t>2</w:t>
      </w:r>
      <w:r w:rsidR="004A07FB" w:rsidRPr="00D83A97">
        <w:rPr>
          <w:sz w:val="22"/>
          <w:szCs w:val="22"/>
        </w:rPr>
        <w:t xml:space="preserve"> a</w:t>
      </w:r>
      <w:r w:rsidR="003F15D9" w:rsidRPr="00D83A97">
        <w:rPr>
          <w:sz w:val="22"/>
          <w:szCs w:val="22"/>
        </w:rPr>
        <w:t> 3 vyššie</w:t>
      </w:r>
      <w:r w:rsidR="004A07FB" w:rsidRPr="00D83A97">
        <w:rPr>
          <w:sz w:val="22"/>
          <w:szCs w:val="22"/>
        </w:rPr>
        <w:t>.</w:t>
      </w:r>
    </w:p>
    <w:p w14:paraId="49855A77" w14:textId="77777777" w:rsidR="003F15D9" w:rsidRPr="00D83A97" w:rsidRDefault="003F15D9" w:rsidP="00002E00">
      <w:pPr>
        <w:rPr>
          <w:b/>
          <w:sz w:val="22"/>
          <w:szCs w:val="22"/>
        </w:rPr>
      </w:pPr>
    </w:p>
    <w:p w14:paraId="1BEC69C4" w14:textId="77777777" w:rsidR="00002E00" w:rsidRPr="00D83A97" w:rsidRDefault="00002E00" w:rsidP="00002E00">
      <w:pPr>
        <w:rPr>
          <w:b/>
          <w:sz w:val="22"/>
          <w:szCs w:val="22"/>
          <w:u w:val="single"/>
        </w:rPr>
      </w:pPr>
      <w:r w:rsidRPr="00D83A97">
        <w:rPr>
          <w:b/>
          <w:sz w:val="22"/>
          <w:szCs w:val="22"/>
          <w:u w:val="single"/>
        </w:rPr>
        <w:t>Roztok musí byť číry a bezfarebný.</w:t>
      </w:r>
    </w:p>
    <w:p w14:paraId="57A23235" w14:textId="77777777" w:rsidR="0076489B" w:rsidRPr="00D83A97" w:rsidRDefault="0076489B" w:rsidP="00C84CC5">
      <w:pPr>
        <w:pStyle w:val="WW-Default"/>
        <w:rPr>
          <w:sz w:val="22"/>
          <w:szCs w:val="22"/>
          <w:lang w:val="sk-SK"/>
        </w:rPr>
      </w:pPr>
    </w:p>
    <w:p w14:paraId="046D0954" w14:textId="77777777" w:rsidR="00002E00" w:rsidRPr="00D83A97" w:rsidRDefault="00A60EDB" w:rsidP="00C84CC5">
      <w:pPr>
        <w:pStyle w:val="WW-Default"/>
        <w:rPr>
          <w:b/>
          <w:sz w:val="22"/>
          <w:szCs w:val="22"/>
          <w:lang w:val="sk-SK"/>
        </w:rPr>
      </w:pPr>
      <w:r w:rsidRPr="00D83A97">
        <w:rPr>
          <w:b/>
          <w:sz w:val="22"/>
          <w:szCs w:val="22"/>
          <w:lang w:val="sk-SK"/>
        </w:rPr>
        <w:t>Podávanie</w:t>
      </w:r>
      <w:r w:rsidR="00002E00" w:rsidRPr="00D83A97">
        <w:rPr>
          <w:b/>
          <w:sz w:val="22"/>
          <w:szCs w:val="22"/>
          <w:lang w:val="sk-SK"/>
        </w:rPr>
        <w:t xml:space="preserve"> </w:t>
      </w:r>
      <w:r w:rsidR="00153E88" w:rsidRPr="00D83A97">
        <w:rPr>
          <w:b/>
          <w:sz w:val="22"/>
          <w:szCs w:val="22"/>
          <w:lang w:val="sk-SK"/>
        </w:rPr>
        <w:t xml:space="preserve">FOSTIMONU HP </w:t>
      </w:r>
      <w:r w:rsidR="00002E00" w:rsidRPr="00D83A97">
        <w:rPr>
          <w:b/>
          <w:sz w:val="22"/>
          <w:szCs w:val="22"/>
          <w:lang w:val="sk-SK"/>
        </w:rPr>
        <w:t xml:space="preserve"> pod kožu (subkutánne):</w:t>
      </w:r>
    </w:p>
    <w:p w14:paraId="660B8878" w14:textId="77777777" w:rsidR="0076489B" w:rsidRPr="00D83A97" w:rsidRDefault="00D165AC" w:rsidP="00C84CC5">
      <w:pPr>
        <w:pStyle w:val="WW-Default"/>
        <w:rPr>
          <w:sz w:val="22"/>
          <w:szCs w:val="22"/>
          <w:lang w:val="sk-SK"/>
        </w:rPr>
      </w:pPr>
      <w:r w:rsidRPr="00D83A97">
        <w:rPr>
          <w:noProof/>
          <w:lang w:val="sk-SK" w:eastAsia="sk-SK"/>
        </w:rPr>
        <w:drawing>
          <wp:anchor distT="0" distB="0" distL="114300" distR="114300" simplePos="0" relativeHeight="251658752" behindDoc="0" locked="0" layoutInCell="1" allowOverlap="1" wp14:anchorId="18E67FFF" wp14:editId="5DC918FD">
            <wp:simplePos x="0" y="0"/>
            <wp:positionH relativeFrom="column">
              <wp:posOffset>-30480</wp:posOffset>
            </wp:positionH>
            <wp:positionV relativeFrom="paragraph">
              <wp:posOffset>116205</wp:posOffset>
            </wp:positionV>
            <wp:extent cx="1017905" cy="991870"/>
            <wp:effectExtent l="0" t="0" r="0" b="0"/>
            <wp:wrapNone/>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790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F6332" w14:textId="77777777" w:rsidR="00002E00" w:rsidRPr="00D83A97" w:rsidRDefault="0043166E" w:rsidP="00002E00">
      <w:pPr>
        <w:pStyle w:val="1DIGIT"/>
        <w:numPr>
          <w:ilvl w:val="0"/>
          <w:numId w:val="15"/>
        </w:numPr>
        <w:tabs>
          <w:tab w:val="clear" w:pos="426"/>
        </w:tabs>
        <w:spacing w:before="0" w:after="0"/>
        <w:jc w:val="both"/>
        <w:rPr>
          <w:b w:val="0"/>
          <w:bCs w:val="0"/>
          <w:sz w:val="22"/>
          <w:szCs w:val="22"/>
          <w:u w:val="none"/>
          <w:lang w:val="sk-SK"/>
        </w:rPr>
      </w:pPr>
      <w:r w:rsidRPr="00D83A97">
        <w:rPr>
          <w:b w:val="0"/>
          <w:bCs w:val="0"/>
          <w:sz w:val="22"/>
          <w:szCs w:val="22"/>
          <w:u w:val="none"/>
          <w:lang w:val="sk-SK"/>
        </w:rPr>
        <w:t>Ak striekačka obsahuje predpísanú dávku, nasaďte ochranný kryt na ihlu</w:t>
      </w:r>
      <w:r w:rsidR="00945774" w:rsidRPr="00D83A97">
        <w:rPr>
          <w:b w:val="0"/>
          <w:bCs w:val="0"/>
          <w:sz w:val="22"/>
          <w:szCs w:val="22"/>
          <w:u w:val="none"/>
          <w:lang w:val="sk-SK"/>
        </w:rPr>
        <w:t xml:space="preserve"> na prípravu injekcie</w:t>
      </w:r>
      <w:r w:rsidRPr="00D83A97">
        <w:rPr>
          <w:b w:val="0"/>
          <w:bCs w:val="0"/>
          <w:sz w:val="22"/>
          <w:szCs w:val="22"/>
          <w:u w:val="none"/>
          <w:lang w:val="sk-SK"/>
        </w:rPr>
        <w:t xml:space="preserve">. Odstráňte ihlu </w:t>
      </w:r>
      <w:r w:rsidR="00945774" w:rsidRPr="00D83A97">
        <w:rPr>
          <w:b w:val="0"/>
          <w:bCs w:val="0"/>
          <w:sz w:val="22"/>
          <w:szCs w:val="22"/>
          <w:u w:val="none"/>
          <w:lang w:val="sk-SK"/>
        </w:rPr>
        <w:t xml:space="preserve">na prípravu injekcie </w:t>
      </w:r>
      <w:r w:rsidRPr="00D83A97">
        <w:rPr>
          <w:b w:val="0"/>
          <w:bCs w:val="0"/>
          <w:sz w:val="22"/>
          <w:szCs w:val="22"/>
          <w:u w:val="none"/>
          <w:lang w:val="sk-SK"/>
        </w:rPr>
        <w:t xml:space="preserve">zo striekačky a nahraďte ju tenkou ihlou </w:t>
      </w:r>
      <w:r w:rsidR="00153E88" w:rsidRPr="00D83A97">
        <w:rPr>
          <w:b w:val="0"/>
          <w:bCs w:val="0"/>
          <w:sz w:val="22"/>
          <w:szCs w:val="22"/>
          <w:u w:val="none"/>
          <w:lang w:val="sk-SK"/>
        </w:rPr>
        <w:t xml:space="preserve">určenou </w:t>
      </w:r>
      <w:r w:rsidRPr="00D83A97">
        <w:rPr>
          <w:b w:val="0"/>
          <w:bCs w:val="0"/>
          <w:sz w:val="22"/>
          <w:szCs w:val="22"/>
          <w:u w:val="none"/>
          <w:lang w:val="sk-SK"/>
        </w:rPr>
        <w:t>na podkožné (subkutánne) pod</w:t>
      </w:r>
      <w:r w:rsidR="002D6F34" w:rsidRPr="00D83A97">
        <w:rPr>
          <w:b w:val="0"/>
          <w:bCs w:val="0"/>
          <w:sz w:val="22"/>
          <w:szCs w:val="22"/>
          <w:u w:val="none"/>
          <w:lang w:val="sk-SK"/>
        </w:rPr>
        <w:t>áva</w:t>
      </w:r>
      <w:r w:rsidRPr="00D83A97">
        <w:rPr>
          <w:b w:val="0"/>
          <w:bCs w:val="0"/>
          <w:sz w:val="22"/>
          <w:szCs w:val="22"/>
          <w:u w:val="none"/>
          <w:lang w:val="sk-SK"/>
        </w:rPr>
        <w:t xml:space="preserve">nie spolu s ochranným krytom </w:t>
      </w:r>
      <w:r w:rsidR="00A60EDB" w:rsidRPr="00D83A97">
        <w:rPr>
          <w:b w:val="0"/>
          <w:bCs w:val="0"/>
          <w:sz w:val="22"/>
          <w:szCs w:val="22"/>
          <w:u w:val="none"/>
          <w:lang w:val="sk-SK"/>
        </w:rPr>
        <w:t>ihly</w:t>
      </w:r>
      <w:r w:rsidRPr="00D83A97">
        <w:rPr>
          <w:b w:val="0"/>
          <w:bCs w:val="0"/>
          <w:sz w:val="22"/>
          <w:szCs w:val="22"/>
          <w:u w:val="none"/>
          <w:lang w:val="sk-SK"/>
        </w:rPr>
        <w:t xml:space="preserve">. </w:t>
      </w:r>
    </w:p>
    <w:p w14:paraId="290D5BD1" w14:textId="7AF1BB86" w:rsidR="00002E00" w:rsidRPr="00D83A97" w:rsidRDefault="0004337A" w:rsidP="00002E00">
      <w:pPr>
        <w:pStyle w:val="1DIGIT"/>
        <w:numPr>
          <w:ilvl w:val="0"/>
          <w:numId w:val="15"/>
        </w:numPr>
        <w:tabs>
          <w:tab w:val="clear" w:pos="426"/>
        </w:tabs>
        <w:spacing w:before="0" w:after="0"/>
        <w:jc w:val="both"/>
        <w:rPr>
          <w:b w:val="0"/>
          <w:bCs w:val="0"/>
          <w:sz w:val="22"/>
          <w:szCs w:val="22"/>
          <w:u w:val="none"/>
          <w:lang w:val="sk-SK"/>
        </w:rPr>
      </w:pPr>
      <w:r w:rsidRPr="00C600C3">
        <w:rPr>
          <w:noProof/>
          <w:lang w:val="sk-SK" w:eastAsia="sk-SK"/>
        </w:rPr>
        <w:drawing>
          <wp:anchor distT="0" distB="0" distL="114300" distR="114300" simplePos="0" relativeHeight="251659776" behindDoc="0" locked="0" layoutInCell="1" allowOverlap="1" wp14:anchorId="06D07EB6" wp14:editId="2CEA47A2">
            <wp:simplePos x="0" y="0"/>
            <wp:positionH relativeFrom="column">
              <wp:posOffset>-32887</wp:posOffset>
            </wp:positionH>
            <wp:positionV relativeFrom="paragraph">
              <wp:posOffset>435503</wp:posOffset>
            </wp:positionV>
            <wp:extent cx="1095375" cy="1069975"/>
            <wp:effectExtent l="0" t="0" r="0"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069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166E" w:rsidRPr="00D83A97">
        <w:rPr>
          <w:b w:val="0"/>
          <w:bCs w:val="0"/>
          <w:sz w:val="22"/>
          <w:szCs w:val="22"/>
          <w:u w:val="none"/>
          <w:lang w:val="sk-SK"/>
        </w:rPr>
        <w:t xml:space="preserve">Odstráňte ochranný kryt </w:t>
      </w:r>
      <w:r w:rsidR="00A60EDB" w:rsidRPr="00D83A97">
        <w:rPr>
          <w:b w:val="0"/>
          <w:bCs w:val="0"/>
          <w:sz w:val="22"/>
          <w:szCs w:val="22"/>
          <w:u w:val="none"/>
          <w:lang w:val="sk-SK"/>
        </w:rPr>
        <w:t>z</w:t>
      </w:r>
      <w:r w:rsidR="000D3AA6" w:rsidRPr="00D83A97">
        <w:rPr>
          <w:b w:val="0"/>
          <w:bCs w:val="0"/>
          <w:sz w:val="22"/>
          <w:szCs w:val="22"/>
          <w:u w:val="none"/>
          <w:lang w:val="sk-SK"/>
        </w:rPr>
        <w:t> </w:t>
      </w:r>
      <w:r w:rsidR="002D6F34" w:rsidRPr="00D83A97">
        <w:rPr>
          <w:b w:val="0"/>
          <w:bCs w:val="0"/>
          <w:sz w:val="22"/>
          <w:szCs w:val="22"/>
          <w:u w:val="none"/>
          <w:lang w:val="sk-SK"/>
        </w:rPr>
        <w:t>ihly</w:t>
      </w:r>
      <w:r w:rsidR="000D3AA6" w:rsidRPr="00D83A97">
        <w:rPr>
          <w:b w:val="0"/>
          <w:bCs w:val="0"/>
          <w:sz w:val="22"/>
          <w:szCs w:val="22"/>
          <w:u w:val="none"/>
          <w:lang w:val="sk-SK"/>
        </w:rPr>
        <w:t xml:space="preserve"> na podkožné podávanie</w:t>
      </w:r>
      <w:r w:rsidR="0043166E" w:rsidRPr="00D83A97">
        <w:rPr>
          <w:b w:val="0"/>
          <w:bCs w:val="0"/>
          <w:sz w:val="22"/>
          <w:szCs w:val="22"/>
          <w:u w:val="none"/>
          <w:lang w:val="sk-SK"/>
        </w:rPr>
        <w:t xml:space="preserve">. </w:t>
      </w:r>
      <w:r w:rsidR="001136A3" w:rsidRPr="00D83A97">
        <w:rPr>
          <w:b w:val="0"/>
          <w:bCs w:val="0"/>
          <w:sz w:val="22"/>
          <w:szCs w:val="22"/>
          <w:u w:val="none"/>
          <w:lang w:val="sk-SK"/>
        </w:rPr>
        <w:t>Držte</w:t>
      </w:r>
      <w:r w:rsidR="0043166E" w:rsidRPr="00D83A97">
        <w:rPr>
          <w:b w:val="0"/>
          <w:bCs w:val="0"/>
          <w:sz w:val="22"/>
          <w:szCs w:val="22"/>
          <w:u w:val="none"/>
          <w:lang w:val="sk-SK"/>
        </w:rPr>
        <w:t xml:space="preserve"> striekačku tak, aby ihla smerovala nahor a mierne poklepte prstam</w:t>
      </w:r>
      <w:r w:rsidR="00A60EDB" w:rsidRPr="00D83A97">
        <w:rPr>
          <w:b w:val="0"/>
          <w:bCs w:val="0"/>
          <w:sz w:val="22"/>
          <w:szCs w:val="22"/>
          <w:u w:val="none"/>
          <w:lang w:val="sk-SK"/>
        </w:rPr>
        <w:t xml:space="preserve">i na bok striekačky tak, aby </w:t>
      </w:r>
      <w:r w:rsidR="0043166E" w:rsidRPr="00D83A97">
        <w:rPr>
          <w:b w:val="0"/>
          <w:bCs w:val="0"/>
          <w:sz w:val="22"/>
          <w:szCs w:val="22"/>
          <w:u w:val="none"/>
          <w:lang w:val="sk-SK"/>
        </w:rPr>
        <w:t xml:space="preserve">všetky vzduchové bubliny </w:t>
      </w:r>
      <w:r w:rsidR="002D6F34" w:rsidRPr="00D83A97">
        <w:rPr>
          <w:b w:val="0"/>
          <w:bCs w:val="0"/>
          <w:sz w:val="22"/>
          <w:szCs w:val="22"/>
          <w:u w:val="none"/>
          <w:lang w:val="sk-SK"/>
        </w:rPr>
        <w:t>vystúpili nahor</w:t>
      </w:r>
      <w:r w:rsidR="00002E00" w:rsidRPr="00D83A97">
        <w:rPr>
          <w:b w:val="0"/>
          <w:bCs w:val="0"/>
          <w:sz w:val="22"/>
          <w:szCs w:val="22"/>
          <w:u w:val="none"/>
          <w:lang w:val="sk-SK"/>
        </w:rPr>
        <w:t xml:space="preserve">; </w:t>
      </w:r>
    </w:p>
    <w:p w14:paraId="04630CF7" w14:textId="5C8A1E10" w:rsidR="00F718C7" w:rsidRPr="00D83A97" w:rsidRDefault="00F718C7" w:rsidP="00F718C7">
      <w:pPr>
        <w:pStyle w:val="1DIGIT"/>
        <w:tabs>
          <w:tab w:val="clear" w:pos="426"/>
        </w:tabs>
        <w:spacing w:before="0" w:after="0"/>
        <w:jc w:val="both"/>
        <w:rPr>
          <w:b w:val="0"/>
          <w:bCs w:val="0"/>
          <w:sz w:val="22"/>
          <w:szCs w:val="22"/>
          <w:u w:val="none"/>
          <w:lang w:val="sk-SK"/>
        </w:rPr>
      </w:pPr>
    </w:p>
    <w:p w14:paraId="66F5214B" w14:textId="33AEAE32" w:rsidR="00002E00" w:rsidRPr="00D83A97" w:rsidRDefault="0043166E" w:rsidP="00002E00">
      <w:pPr>
        <w:pStyle w:val="1DIGIT"/>
        <w:numPr>
          <w:ilvl w:val="0"/>
          <w:numId w:val="15"/>
        </w:numPr>
        <w:tabs>
          <w:tab w:val="clear" w:pos="426"/>
        </w:tabs>
        <w:spacing w:before="0" w:after="0"/>
        <w:jc w:val="both"/>
        <w:rPr>
          <w:b w:val="0"/>
          <w:bCs w:val="0"/>
          <w:sz w:val="22"/>
          <w:szCs w:val="22"/>
          <w:u w:val="none"/>
          <w:lang w:val="sk-SK"/>
        </w:rPr>
      </w:pPr>
      <w:r w:rsidRPr="00C600C3">
        <w:rPr>
          <w:b w:val="0"/>
          <w:bCs w:val="0"/>
          <w:sz w:val="22"/>
          <w:szCs w:val="22"/>
          <w:u w:val="none"/>
          <w:lang w:val="sk-SK"/>
        </w:rPr>
        <w:t xml:space="preserve">Zatlačte za piest </w:t>
      </w:r>
      <w:r w:rsidR="002D6F34" w:rsidRPr="00C600C3">
        <w:rPr>
          <w:b w:val="0"/>
          <w:bCs w:val="0"/>
          <w:sz w:val="22"/>
          <w:szCs w:val="22"/>
          <w:u w:val="none"/>
          <w:lang w:val="sk-SK"/>
        </w:rPr>
        <w:t xml:space="preserve">až </w:t>
      </w:r>
      <w:r w:rsidRPr="00D83A97">
        <w:rPr>
          <w:b w:val="0"/>
          <w:bCs w:val="0"/>
          <w:sz w:val="22"/>
          <w:szCs w:val="22"/>
          <w:u w:val="none"/>
          <w:lang w:val="sk-SK"/>
        </w:rPr>
        <w:t>pok</w:t>
      </w:r>
      <w:r w:rsidR="00A60EDB" w:rsidRPr="00D83A97">
        <w:rPr>
          <w:b w:val="0"/>
          <w:bCs w:val="0"/>
          <w:sz w:val="22"/>
          <w:szCs w:val="22"/>
          <w:u w:val="none"/>
          <w:lang w:val="sk-SK"/>
        </w:rPr>
        <w:t xml:space="preserve">ým sa na hrote ihly </w:t>
      </w:r>
      <w:r w:rsidRPr="00D83A97">
        <w:rPr>
          <w:b w:val="0"/>
          <w:bCs w:val="0"/>
          <w:sz w:val="22"/>
          <w:szCs w:val="22"/>
          <w:u w:val="none"/>
          <w:lang w:val="sk-SK"/>
        </w:rPr>
        <w:t>neobjavia kvapky roztoku</w:t>
      </w:r>
      <w:r w:rsidR="00002E00" w:rsidRPr="00D83A97">
        <w:rPr>
          <w:b w:val="0"/>
          <w:bCs w:val="0"/>
          <w:sz w:val="22"/>
          <w:szCs w:val="22"/>
          <w:u w:val="none"/>
          <w:lang w:val="sk-SK"/>
        </w:rPr>
        <w:t>.</w:t>
      </w:r>
    </w:p>
    <w:p w14:paraId="650B1D1B" w14:textId="77777777" w:rsidR="00002E00" w:rsidRPr="00D83A97" w:rsidRDefault="0043166E" w:rsidP="00002E00">
      <w:pPr>
        <w:pStyle w:val="1DIGIT"/>
        <w:numPr>
          <w:ilvl w:val="0"/>
          <w:numId w:val="15"/>
        </w:numPr>
        <w:tabs>
          <w:tab w:val="clear" w:pos="426"/>
        </w:tabs>
        <w:spacing w:before="0" w:after="0"/>
        <w:jc w:val="both"/>
        <w:rPr>
          <w:b w:val="0"/>
          <w:bCs w:val="0"/>
          <w:sz w:val="22"/>
          <w:szCs w:val="22"/>
          <w:u w:val="none"/>
          <w:lang w:val="sk-SK"/>
        </w:rPr>
      </w:pPr>
      <w:r w:rsidRPr="00D83A97">
        <w:rPr>
          <w:b w:val="0"/>
          <w:bCs w:val="0"/>
          <w:sz w:val="22"/>
          <w:szCs w:val="22"/>
          <w:u w:val="none"/>
          <w:lang w:val="sk-SK"/>
        </w:rPr>
        <w:t>Nepoužívajte striekačku, ak obsahuje a</w:t>
      </w:r>
      <w:r w:rsidR="002D6F34" w:rsidRPr="00D83A97">
        <w:rPr>
          <w:b w:val="0"/>
          <w:bCs w:val="0"/>
          <w:sz w:val="22"/>
          <w:szCs w:val="22"/>
          <w:u w:val="none"/>
          <w:lang w:val="sk-SK"/>
        </w:rPr>
        <w:t>kékoľvek č</w:t>
      </w:r>
      <w:r w:rsidRPr="00D83A97">
        <w:rPr>
          <w:b w:val="0"/>
          <w:bCs w:val="0"/>
          <w:sz w:val="22"/>
          <w:szCs w:val="22"/>
          <w:u w:val="none"/>
          <w:lang w:val="sk-SK"/>
        </w:rPr>
        <w:t>ast</w:t>
      </w:r>
      <w:r w:rsidR="002D6F34" w:rsidRPr="00D83A97">
        <w:rPr>
          <w:b w:val="0"/>
          <w:bCs w:val="0"/>
          <w:sz w:val="22"/>
          <w:szCs w:val="22"/>
          <w:u w:val="none"/>
          <w:lang w:val="sk-SK"/>
        </w:rPr>
        <w:t>ice</w:t>
      </w:r>
      <w:r w:rsidRPr="00D83A97">
        <w:rPr>
          <w:b w:val="0"/>
          <w:bCs w:val="0"/>
          <w:sz w:val="22"/>
          <w:szCs w:val="22"/>
          <w:u w:val="none"/>
          <w:lang w:val="sk-SK"/>
        </w:rPr>
        <w:t xml:space="preserve"> alebo je roztok zakalený.</w:t>
      </w:r>
    </w:p>
    <w:p w14:paraId="7668941C" w14:textId="77777777" w:rsidR="00002E00" w:rsidRPr="00D83A97" w:rsidRDefault="00002E00" w:rsidP="00002E00">
      <w:pPr>
        <w:pStyle w:val="1DIGIT"/>
        <w:tabs>
          <w:tab w:val="clear" w:pos="426"/>
        </w:tabs>
        <w:spacing w:before="0" w:after="0"/>
        <w:ind w:left="2160"/>
        <w:jc w:val="both"/>
        <w:rPr>
          <w:b w:val="0"/>
          <w:bCs w:val="0"/>
          <w:sz w:val="22"/>
          <w:szCs w:val="22"/>
          <w:u w:val="none"/>
          <w:lang w:val="sk-SK"/>
        </w:rPr>
      </w:pPr>
    </w:p>
    <w:p w14:paraId="2506E751" w14:textId="77777777" w:rsidR="00F718C7" w:rsidRPr="00D83A97" w:rsidRDefault="00F718C7" w:rsidP="00002E00">
      <w:pPr>
        <w:pStyle w:val="1DIGIT"/>
        <w:tabs>
          <w:tab w:val="clear" w:pos="426"/>
        </w:tabs>
        <w:spacing w:before="0" w:after="0"/>
        <w:ind w:left="2160"/>
        <w:jc w:val="both"/>
        <w:rPr>
          <w:b w:val="0"/>
          <w:bCs w:val="0"/>
          <w:sz w:val="22"/>
          <w:szCs w:val="22"/>
          <w:u w:val="none"/>
          <w:lang w:val="sk-SK"/>
        </w:rPr>
      </w:pPr>
    </w:p>
    <w:p w14:paraId="14E4CCB2" w14:textId="77777777" w:rsidR="00F718C7" w:rsidRPr="00D83A97" w:rsidRDefault="00F718C7" w:rsidP="00002E00">
      <w:pPr>
        <w:pStyle w:val="1DIGIT"/>
        <w:tabs>
          <w:tab w:val="clear" w:pos="426"/>
        </w:tabs>
        <w:spacing w:before="0" w:after="0"/>
        <w:ind w:left="2160"/>
        <w:jc w:val="both"/>
        <w:rPr>
          <w:b w:val="0"/>
          <w:bCs w:val="0"/>
          <w:sz w:val="22"/>
          <w:szCs w:val="22"/>
          <w:u w:val="none"/>
          <w:lang w:val="sk-SK"/>
        </w:rPr>
      </w:pPr>
    </w:p>
    <w:p w14:paraId="288D79F8" w14:textId="77777777" w:rsidR="00002E00" w:rsidRPr="00D83A97" w:rsidRDefault="00002E00" w:rsidP="00002E00">
      <w:pPr>
        <w:pStyle w:val="1DIGIT"/>
        <w:tabs>
          <w:tab w:val="clear" w:pos="426"/>
        </w:tabs>
        <w:spacing w:before="0" w:after="0"/>
        <w:ind w:left="2160"/>
        <w:jc w:val="both"/>
        <w:rPr>
          <w:b w:val="0"/>
          <w:bCs w:val="0"/>
          <w:sz w:val="22"/>
          <w:szCs w:val="22"/>
          <w:u w:val="none"/>
          <w:lang w:val="sk-SK"/>
        </w:rPr>
      </w:pPr>
    </w:p>
    <w:p w14:paraId="568CE680" w14:textId="77777777" w:rsidR="0043166E" w:rsidRPr="00D83A97" w:rsidRDefault="0043166E" w:rsidP="00002E00">
      <w:pPr>
        <w:pStyle w:val="1DIGIT"/>
        <w:tabs>
          <w:tab w:val="clear" w:pos="426"/>
        </w:tabs>
        <w:spacing w:before="0" w:after="0"/>
        <w:ind w:left="2160"/>
        <w:jc w:val="both"/>
        <w:rPr>
          <w:b w:val="0"/>
          <w:bCs w:val="0"/>
          <w:sz w:val="22"/>
          <w:szCs w:val="22"/>
          <w:u w:val="none"/>
          <w:lang w:val="sk-SK"/>
        </w:rPr>
      </w:pPr>
    </w:p>
    <w:p w14:paraId="76739A4F" w14:textId="77777777" w:rsidR="00002E00" w:rsidRPr="00D83A97" w:rsidRDefault="0043166E" w:rsidP="00002E00">
      <w:pPr>
        <w:pStyle w:val="1DIGIT"/>
        <w:tabs>
          <w:tab w:val="clear" w:pos="426"/>
        </w:tabs>
        <w:spacing w:before="0" w:after="0"/>
        <w:jc w:val="both"/>
        <w:rPr>
          <w:i/>
          <w:iCs/>
          <w:sz w:val="22"/>
          <w:szCs w:val="22"/>
          <w:lang w:val="sk-SK"/>
        </w:rPr>
      </w:pPr>
      <w:r w:rsidRPr="00D83A97">
        <w:rPr>
          <w:b w:val="0"/>
          <w:bCs w:val="0"/>
          <w:i/>
          <w:iCs/>
          <w:sz w:val="22"/>
          <w:szCs w:val="22"/>
          <w:lang w:val="sk-SK"/>
        </w:rPr>
        <w:t>Miesto podania injekcie</w:t>
      </w:r>
      <w:r w:rsidR="00002E00" w:rsidRPr="00D83A97">
        <w:rPr>
          <w:b w:val="0"/>
          <w:bCs w:val="0"/>
          <w:i/>
          <w:iCs/>
          <w:sz w:val="22"/>
          <w:szCs w:val="22"/>
          <w:lang w:val="sk-SK"/>
        </w:rPr>
        <w:t>:</w:t>
      </w:r>
      <w:r w:rsidR="00002E00" w:rsidRPr="00D83A97">
        <w:rPr>
          <w:i/>
          <w:iCs/>
          <w:sz w:val="22"/>
          <w:szCs w:val="22"/>
          <w:lang w:val="sk-SK"/>
        </w:rPr>
        <w:t xml:space="preserve">  </w:t>
      </w:r>
    </w:p>
    <w:p w14:paraId="4BF3B26C" w14:textId="67399CCD" w:rsidR="00002E00" w:rsidRPr="00D83A97" w:rsidRDefault="0043166E" w:rsidP="00002E00">
      <w:pPr>
        <w:pStyle w:val="1DIGIT"/>
        <w:numPr>
          <w:ilvl w:val="0"/>
          <w:numId w:val="15"/>
        </w:numPr>
        <w:tabs>
          <w:tab w:val="clear" w:pos="426"/>
        </w:tabs>
        <w:spacing w:before="0" w:after="0"/>
        <w:jc w:val="both"/>
        <w:rPr>
          <w:b w:val="0"/>
          <w:bCs w:val="0"/>
          <w:i/>
          <w:iCs/>
          <w:sz w:val="22"/>
          <w:szCs w:val="22"/>
          <w:lang w:val="sk-SK"/>
        </w:rPr>
      </w:pPr>
      <w:r w:rsidRPr="00D83A97">
        <w:rPr>
          <w:b w:val="0"/>
          <w:bCs w:val="0"/>
          <w:sz w:val="22"/>
          <w:szCs w:val="22"/>
          <w:u w:val="none"/>
          <w:lang w:val="sk-SK"/>
        </w:rPr>
        <w:t>Váš lekár alebo zdravotn</w:t>
      </w:r>
      <w:r w:rsidR="004C12F5" w:rsidRPr="00D83A97">
        <w:rPr>
          <w:b w:val="0"/>
          <w:bCs w:val="0"/>
          <w:sz w:val="22"/>
          <w:szCs w:val="22"/>
          <w:u w:val="none"/>
          <w:lang w:val="sk-SK"/>
        </w:rPr>
        <w:t>á sestra vá</w:t>
      </w:r>
      <w:r w:rsidR="006B6E11" w:rsidRPr="00D83A97">
        <w:rPr>
          <w:b w:val="0"/>
          <w:bCs w:val="0"/>
          <w:sz w:val="22"/>
          <w:szCs w:val="22"/>
          <w:u w:val="none"/>
          <w:lang w:val="sk-SK"/>
        </w:rPr>
        <w:t>m</w:t>
      </w:r>
      <w:r w:rsidR="004C12F5" w:rsidRPr="00D83A97">
        <w:rPr>
          <w:b w:val="0"/>
          <w:bCs w:val="0"/>
          <w:sz w:val="22"/>
          <w:szCs w:val="22"/>
          <w:u w:val="none"/>
          <w:lang w:val="sk-SK"/>
        </w:rPr>
        <w:t xml:space="preserve"> už po</w:t>
      </w:r>
      <w:r w:rsidR="006B6E11" w:rsidRPr="00D83A97">
        <w:rPr>
          <w:b w:val="0"/>
          <w:bCs w:val="0"/>
          <w:sz w:val="22"/>
          <w:szCs w:val="22"/>
          <w:u w:val="none"/>
          <w:lang w:val="sk-SK"/>
        </w:rPr>
        <w:t>vedali</w:t>
      </w:r>
      <w:r w:rsidR="004C12F5" w:rsidRPr="00D83A97">
        <w:rPr>
          <w:b w:val="0"/>
          <w:bCs w:val="0"/>
          <w:sz w:val="22"/>
          <w:szCs w:val="22"/>
          <w:u w:val="none"/>
          <w:lang w:val="sk-SK"/>
        </w:rPr>
        <w:t xml:space="preserve">, </w:t>
      </w:r>
      <w:r w:rsidR="006B6E11" w:rsidRPr="00D83A97">
        <w:rPr>
          <w:b w:val="0"/>
          <w:bCs w:val="0"/>
          <w:sz w:val="22"/>
          <w:szCs w:val="22"/>
          <w:u w:val="none"/>
          <w:lang w:val="sk-SK"/>
        </w:rPr>
        <w:t>kde</w:t>
      </w:r>
      <w:r w:rsidR="004C12F5" w:rsidRPr="00D83A97">
        <w:rPr>
          <w:b w:val="0"/>
          <w:bCs w:val="0"/>
          <w:sz w:val="22"/>
          <w:szCs w:val="22"/>
          <w:u w:val="none"/>
          <w:lang w:val="sk-SK"/>
        </w:rPr>
        <w:t xml:space="preserve"> máte podávať injekciu. Zvyčajné miesta podania sú stehno alebo </w:t>
      </w:r>
      <w:r w:rsidR="00A60EDB" w:rsidRPr="00D83A97">
        <w:rPr>
          <w:b w:val="0"/>
          <w:bCs w:val="0"/>
          <w:sz w:val="22"/>
          <w:szCs w:val="22"/>
          <w:u w:val="none"/>
          <w:lang w:val="sk-SK"/>
        </w:rPr>
        <w:t>oblasť</w:t>
      </w:r>
      <w:r w:rsidR="002D6F34" w:rsidRPr="00D83A97">
        <w:rPr>
          <w:b w:val="0"/>
          <w:bCs w:val="0"/>
          <w:sz w:val="22"/>
          <w:szCs w:val="22"/>
          <w:u w:val="none"/>
          <w:lang w:val="sk-SK"/>
        </w:rPr>
        <w:t xml:space="preserve"> </w:t>
      </w:r>
      <w:r w:rsidR="00153E88" w:rsidRPr="00D83A97">
        <w:rPr>
          <w:b w:val="0"/>
          <w:bCs w:val="0"/>
          <w:sz w:val="22"/>
          <w:szCs w:val="22"/>
          <w:u w:val="none"/>
          <w:lang w:val="sk-SK"/>
        </w:rPr>
        <w:t>brucha</w:t>
      </w:r>
      <w:r w:rsidR="004C12F5" w:rsidRPr="00D83A97">
        <w:rPr>
          <w:b w:val="0"/>
          <w:bCs w:val="0"/>
          <w:sz w:val="22"/>
          <w:szCs w:val="22"/>
          <w:u w:val="none"/>
          <w:lang w:val="sk-SK"/>
        </w:rPr>
        <w:t xml:space="preserve"> pod pupkom.</w:t>
      </w:r>
    </w:p>
    <w:p w14:paraId="5F10BE76" w14:textId="284162BB" w:rsidR="00002E00" w:rsidRPr="00D83A97" w:rsidRDefault="004C12F5" w:rsidP="00002E00">
      <w:pPr>
        <w:pStyle w:val="1DIGIT"/>
        <w:numPr>
          <w:ilvl w:val="0"/>
          <w:numId w:val="16"/>
        </w:numPr>
        <w:tabs>
          <w:tab w:val="clear" w:pos="426"/>
        </w:tabs>
        <w:spacing w:before="0" w:after="0"/>
        <w:ind w:left="2127" w:hanging="284"/>
        <w:jc w:val="both"/>
        <w:rPr>
          <w:b w:val="0"/>
          <w:bCs w:val="0"/>
          <w:i/>
          <w:iCs/>
          <w:sz w:val="22"/>
          <w:szCs w:val="22"/>
          <w:lang w:val="sk-SK"/>
        </w:rPr>
      </w:pPr>
      <w:r w:rsidRPr="00D83A97">
        <w:rPr>
          <w:b w:val="0"/>
          <w:bCs w:val="0"/>
          <w:sz w:val="22"/>
          <w:szCs w:val="22"/>
          <w:u w:val="none"/>
          <w:lang w:val="sk-SK"/>
        </w:rPr>
        <w:t>Dezinfikujte miesto podania injekcie tampónom navlhčeným v</w:t>
      </w:r>
      <w:r w:rsidR="00A60EDB" w:rsidRPr="00D83A97">
        <w:rPr>
          <w:b w:val="0"/>
          <w:bCs w:val="0"/>
          <w:sz w:val="22"/>
          <w:szCs w:val="22"/>
          <w:u w:val="none"/>
          <w:lang w:val="sk-SK"/>
        </w:rPr>
        <w:t xml:space="preserve"> dezinfekčnom </w:t>
      </w:r>
      <w:r w:rsidR="006B6E11" w:rsidRPr="00D83A97">
        <w:rPr>
          <w:b w:val="0"/>
          <w:bCs w:val="0"/>
          <w:sz w:val="22"/>
          <w:szCs w:val="22"/>
          <w:u w:val="none"/>
          <w:lang w:val="sk-SK"/>
        </w:rPr>
        <w:t xml:space="preserve">roztoku </w:t>
      </w:r>
      <w:r w:rsidRPr="00D83A97">
        <w:rPr>
          <w:b w:val="0"/>
          <w:bCs w:val="0"/>
          <w:sz w:val="22"/>
          <w:szCs w:val="22"/>
          <w:u w:val="none"/>
          <w:lang w:val="sk-SK"/>
        </w:rPr>
        <w:t>alkohol</w:t>
      </w:r>
      <w:r w:rsidR="006B6E11" w:rsidRPr="00D83A97">
        <w:rPr>
          <w:b w:val="0"/>
          <w:bCs w:val="0"/>
          <w:sz w:val="22"/>
          <w:szCs w:val="22"/>
          <w:u w:val="none"/>
          <w:lang w:val="sk-SK"/>
        </w:rPr>
        <w:t>u</w:t>
      </w:r>
      <w:r w:rsidRPr="00D83A97">
        <w:rPr>
          <w:b w:val="0"/>
          <w:bCs w:val="0"/>
          <w:sz w:val="22"/>
          <w:szCs w:val="22"/>
          <w:u w:val="none"/>
          <w:lang w:val="sk-SK"/>
        </w:rPr>
        <w:t>.</w:t>
      </w:r>
    </w:p>
    <w:p w14:paraId="20679DEB" w14:textId="77777777" w:rsidR="00002E00" w:rsidRPr="00D83A97" w:rsidRDefault="00002E00" w:rsidP="00002E00">
      <w:pPr>
        <w:pStyle w:val="1DIGIT"/>
        <w:tabs>
          <w:tab w:val="clear" w:pos="426"/>
        </w:tabs>
        <w:spacing w:before="0" w:after="0"/>
        <w:jc w:val="both"/>
        <w:rPr>
          <w:b w:val="0"/>
          <w:bCs w:val="0"/>
          <w:sz w:val="22"/>
          <w:szCs w:val="22"/>
          <w:u w:val="none"/>
          <w:lang w:val="sk-SK"/>
        </w:rPr>
      </w:pPr>
    </w:p>
    <w:p w14:paraId="42220D2C" w14:textId="77777777" w:rsidR="00002E00" w:rsidRPr="00D83A97" w:rsidRDefault="0043166E" w:rsidP="00002E00">
      <w:pPr>
        <w:pStyle w:val="1DIGIT"/>
        <w:tabs>
          <w:tab w:val="clear" w:pos="426"/>
        </w:tabs>
        <w:spacing w:before="0" w:after="0"/>
        <w:jc w:val="both"/>
        <w:rPr>
          <w:b w:val="0"/>
          <w:bCs w:val="0"/>
          <w:i/>
          <w:iCs/>
          <w:sz w:val="22"/>
          <w:szCs w:val="22"/>
          <w:lang w:val="sk-SK"/>
        </w:rPr>
      </w:pPr>
      <w:r w:rsidRPr="00D83A97">
        <w:rPr>
          <w:b w:val="0"/>
          <w:bCs w:val="0"/>
          <w:i/>
          <w:iCs/>
          <w:sz w:val="22"/>
          <w:szCs w:val="22"/>
          <w:lang w:val="sk-SK"/>
        </w:rPr>
        <w:t>Vpich ihly</w:t>
      </w:r>
      <w:r w:rsidR="00002E00" w:rsidRPr="00D83A97">
        <w:rPr>
          <w:b w:val="0"/>
          <w:bCs w:val="0"/>
          <w:i/>
          <w:iCs/>
          <w:sz w:val="22"/>
          <w:szCs w:val="22"/>
          <w:lang w:val="sk-SK"/>
        </w:rPr>
        <w:t>:</w:t>
      </w:r>
    </w:p>
    <w:p w14:paraId="2F6031CB" w14:textId="77777777" w:rsidR="00002E00" w:rsidRPr="00C600C3" w:rsidRDefault="00D165AC" w:rsidP="00F718C7">
      <w:pPr>
        <w:pStyle w:val="1DIGIT"/>
        <w:tabs>
          <w:tab w:val="clear" w:pos="426"/>
        </w:tabs>
        <w:spacing w:before="0" w:after="0"/>
        <w:jc w:val="both"/>
        <w:rPr>
          <w:b w:val="0"/>
          <w:bCs w:val="0"/>
          <w:sz w:val="22"/>
          <w:szCs w:val="22"/>
          <w:u w:val="none"/>
          <w:lang w:val="sk-SK"/>
        </w:rPr>
      </w:pPr>
      <w:r w:rsidRPr="00C600C3">
        <w:rPr>
          <w:noProof/>
          <w:lang w:val="sk-SK" w:eastAsia="sk-SK"/>
        </w:rPr>
        <w:drawing>
          <wp:anchor distT="0" distB="0" distL="114300" distR="114300" simplePos="0" relativeHeight="251660800" behindDoc="0" locked="0" layoutInCell="1" allowOverlap="1" wp14:anchorId="33013D3E" wp14:editId="51973B4E">
            <wp:simplePos x="0" y="0"/>
            <wp:positionH relativeFrom="column">
              <wp:posOffset>0</wp:posOffset>
            </wp:positionH>
            <wp:positionV relativeFrom="paragraph">
              <wp:posOffset>0</wp:posOffset>
            </wp:positionV>
            <wp:extent cx="1043940" cy="1000760"/>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394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3064D" w14:textId="77777777" w:rsidR="00002E00" w:rsidRPr="00D83A97" w:rsidRDefault="004C12F5" w:rsidP="00002E00">
      <w:pPr>
        <w:pStyle w:val="1DIGIT"/>
        <w:numPr>
          <w:ilvl w:val="0"/>
          <w:numId w:val="14"/>
        </w:numPr>
        <w:tabs>
          <w:tab w:val="clear" w:pos="785"/>
          <w:tab w:val="left" w:pos="993"/>
          <w:tab w:val="num" w:pos="2127"/>
        </w:tabs>
        <w:spacing w:before="0" w:after="0"/>
        <w:ind w:left="2127" w:hanging="284"/>
        <w:jc w:val="both"/>
        <w:rPr>
          <w:b w:val="0"/>
          <w:bCs w:val="0"/>
          <w:sz w:val="22"/>
          <w:szCs w:val="22"/>
          <w:u w:val="none"/>
          <w:lang w:val="sk-SK"/>
        </w:rPr>
      </w:pPr>
      <w:r w:rsidRPr="00D83A97">
        <w:rPr>
          <w:b w:val="0"/>
          <w:bCs w:val="0"/>
          <w:sz w:val="22"/>
          <w:szCs w:val="22"/>
          <w:u w:val="none"/>
          <w:lang w:val="sk-SK"/>
        </w:rPr>
        <w:t>Prstami pevne k sebe stisnite kožu. Druhou rukou vpichnite ihlu pod</w:t>
      </w:r>
      <w:r w:rsidR="00002E00" w:rsidRPr="00D83A97">
        <w:rPr>
          <w:b w:val="0"/>
          <w:bCs w:val="0"/>
          <w:sz w:val="22"/>
          <w:szCs w:val="22"/>
          <w:u w:val="none"/>
          <w:lang w:val="sk-SK"/>
        </w:rPr>
        <w:t xml:space="preserve"> 45° </w:t>
      </w:r>
      <w:r w:rsidRPr="00D83A97">
        <w:rPr>
          <w:b w:val="0"/>
          <w:bCs w:val="0"/>
          <w:sz w:val="22"/>
          <w:szCs w:val="22"/>
          <w:u w:val="none"/>
          <w:lang w:val="sk-SK"/>
        </w:rPr>
        <w:t>alebo</w:t>
      </w:r>
      <w:r w:rsidR="00002E00" w:rsidRPr="00D83A97">
        <w:rPr>
          <w:b w:val="0"/>
          <w:bCs w:val="0"/>
          <w:sz w:val="22"/>
          <w:szCs w:val="22"/>
          <w:u w:val="none"/>
          <w:lang w:val="sk-SK"/>
        </w:rPr>
        <w:t xml:space="preserve"> 90°</w:t>
      </w:r>
      <w:r w:rsidRPr="00D83A97">
        <w:rPr>
          <w:b w:val="0"/>
          <w:bCs w:val="0"/>
          <w:sz w:val="22"/>
          <w:szCs w:val="22"/>
          <w:u w:val="none"/>
          <w:lang w:val="sk-SK"/>
        </w:rPr>
        <w:t xml:space="preserve"> uhlom</w:t>
      </w:r>
      <w:r w:rsidR="00002E00" w:rsidRPr="00D83A97">
        <w:rPr>
          <w:b w:val="0"/>
          <w:bCs w:val="0"/>
          <w:sz w:val="22"/>
          <w:szCs w:val="22"/>
          <w:u w:val="none"/>
          <w:lang w:val="sk-SK"/>
        </w:rPr>
        <w:t>.</w:t>
      </w:r>
    </w:p>
    <w:p w14:paraId="29F56B60" w14:textId="77777777" w:rsidR="00F718C7" w:rsidRPr="00D83A97" w:rsidRDefault="00F718C7" w:rsidP="00F718C7">
      <w:pPr>
        <w:pStyle w:val="1DIGIT"/>
        <w:tabs>
          <w:tab w:val="left" w:pos="993"/>
        </w:tabs>
        <w:spacing w:before="0" w:after="0"/>
        <w:jc w:val="both"/>
        <w:rPr>
          <w:b w:val="0"/>
          <w:bCs w:val="0"/>
          <w:sz w:val="22"/>
          <w:szCs w:val="22"/>
          <w:u w:val="none"/>
          <w:lang w:val="sk-SK"/>
        </w:rPr>
      </w:pPr>
    </w:p>
    <w:p w14:paraId="47250C94" w14:textId="77777777" w:rsidR="00F718C7" w:rsidRPr="00D83A97" w:rsidRDefault="00F718C7" w:rsidP="00F718C7">
      <w:pPr>
        <w:pStyle w:val="1DIGIT"/>
        <w:tabs>
          <w:tab w:val="left" w:pos="993"/>
        </w:tabs>
        <w:spacing w:before="0" w:after="0"/>
        <w:jc w:val="both"/>
        <w:rPr>
          <w:b w:val="0"/>
          <w:bCs w:val="0"/>
          <w:sz w:val="22"/>
          <w:szCs w:val="22"/>
          <w:u w:val="none"/>
          <w:lang w:val="sk-SK"/>
        </w:rPr>
      </w:pPr>
    </w:p>
    <w:p w14:paraId="73606746" w14:textId="77777777" w:rsidR="00F718C7" w:rsidRPr="00D83A97" w:rsidRDefault="00F718C7" w:rsidP="00F718C7">
      <w:pPr>
        <w:pStyle w:val="1DIGIT"/>
        <w:tabs>
          <w:tab w:val="left" w:pos="993"/>
        </w:tabs>
        <w:spacing w:before="0" w:after="0"/>
        <w:jc w:val="both"/>
        <w:rPr>
          <w:b w:val="0"/>
          <w:bCs w:val="0"/>
          <w:sz w:val="22"/>
          <w:szCs w:val="22"/>
          <w:u w:val="none"/>
          <w:lang w:val="sk-SK"/>
        </w:rPr>
      </w:pPr>
    </w:p>
    <w:p w14:paraId="5466DCA4" w14:textId="77777777" w:rsidR="00002E00" w:rsidRPr="00D83A97" w:rsidRDefault="00002E00" w:rsidP="00002E00">
      <w:pPr>
        <w:pStyle w:val="1DIGIT"/>
        <w:tabs>
          <w:tab w:val="left" w:pos="993"/>
        </w:tabs>
        <w:spacing w:before="0" w:after="0"/>
        <w:ind w:left="2127"/>
        <w:jc w:val="both"/>
        <w:rPr>
          <w:b w:val="0"/>
          <w:bCs w:val="0"/>
          <w:sz w:val="22"/>
          <w:szCs w:val="22"/>
          <w:u w:val="none"/>
          <w:lang w:val="sk-SK"/>
        </w:rPr>
      </w:pPr>
    </w:p>
    <w:p w14:paraId="092B754B" w14:textId="77777777" w:rsidR="00002E00" w:rsidRPr="00D83A97" w:rsidRDefault="0043166E" w:rsidP="00002E00">
      <w:pPr>
        <w:pStyle w:val="1DIGIT"/>
        <w:tabs>
          <w:tab w:val="left" w:pos="993"/>
        </w:tabs>
        <w:spacing w:before="0" w:after="0"/>
        <w:jc w:val="both"/>
        <w:rPr>
          <w:b w:val="0"/>
          <w:bCs w:val="0"/>
          <w:i/>
          <w:iCs/>
          <w:sz w:val="22"/>
          <w:szCs w:val="22"/>
          <w:lang w:val="sk-SK"/>
        </w:rPr>
      </w:pPr>
      <w:r w:rsidRPr="00D83A97">
        <w:rPr>
          <w:b w:val="0"/>
          <w:bCs w:val="0"/>
          <w:i/>
          <w:iCs/>
          <w:sz w:val="22"/>
          <w:szCs w:val="22"/>
          <w:lang w:val="sk-SK"/>
        </w:rPr>
        <w:t>Vstreknutie roztoku</w:t>
      </w:r>
      <w:r w:rsidR="00002E00" w:rsidRPr="00D83A97">
        <w:rPr>
          <w:b w:val="0"/>
          <w:bCs w:val="0"/>
          <w:i/>
          <w:iCs/>
          <w:sz w:val="22"/>
          <w:szCs w:val="22"/>
          <w:lang w:val="sk-SK"/>
        </w:rPr>
        <w:t>:</w:t>
      </w:r>
    </w:p>
    <w:p w14:paraId="633F7F6F" w14:textId="6F7555E1" w:rsidR="00002E00" w:rsidRPr="00D83A97" w:rsidRDefault="004C12F5" w:rsidP="004C12F5">
      <w:pPr>
        <w:pStyle w:val="1DIGIT"/>
        <w:numPr>
          <w:ilvl w:val="0"/>
          <w:numId w:val="14"/>
        </w:numPr>
        <w:tabs>
          <w:tab w:val="clear" w:pos="426"/>
          <w:tab w:val="clear" w:pos="785"/>
          <w:tab w:val="left" w:pos="709"/>
        </w:tabs>
        <w:spacing w:before="0" w:after="0"/>
        <w:ind w:left="709" w:hanging="425"/>
        <w:jc w:val="both"/>
        <w:rPr>
          <w:b w:val="0"/>
          <w:bCs w:val="0"/>
          <w:sz w:val="22"/>
          <w:szCs w:val="22"/>
          <w:u w:val="none"/>
          <w:lang w:val="sk-SK"/>
        </w:rPr>
      </w:pPr>
      <w:r w:rsidRPr="00D83A97">
        <w:rPr>
          <w:b w:val="0"/>
          <w:bCs w:val="0"/>
          <w:sz w:val="22"/>
          <w:szCs w:val="22"/>
          <w:u w:val="none"/>
          <w:lang w:val="sk-SK"/>
        </w:rPr>
        <w:t>Vstrekujte roztok pod ko</w:t>
      </w:r>
      <w:r w:rsidR="001136A3" w:rsidRPr="00D83A97">
        <w:rPr>
          <w:b w:val="0"/>
          <w:bCs w:val="0"/>
          <w:sz w:val="22"/>
          <w:szCs w:val="22"/>
          <w:u w:val="none"/>
          <w:lang w:val="sk-SK"/>
        </w:rPr>
        <w:t>ž</w:t>
      </w:r>
      <w:r w:rsidRPr="00D83A97">
        <w:rPr>
          <w:b w:val="0"/>
          <w:bCs w:val="0"/>
          <w:sz w:val="22"/>
          <w:szCs w:val="22"/>
          <w:u w:val="none"/>
          <w:lang w:val="sk-SK"/>
        </w:rPr>
        <w:t xml:space="preserve">u tak ako vám to bolo ukázané. </w:t>
      </w:r>
      <w:r w:rsidR="002D6F34" w:rsidRPr="00D83A97">
        <w:rPr>
          <w:b w:val="0"/>
          <w:bCs w:val="0"/>
          <w:sz w:val="22"/>
          <w:szCs w:val="22"/>
          <w:u w:val="none"/>
          <w:lang w:val="sk-SK"/>
        </w:rPr>
        <w:t xml:space="preserve">Piest </w:t>
      </w:r>
      <w:r w:rsidR="001136A3" w:rsidRPr="00D83A97">
        <w:rPr>
          <w:b w:val="0"/>
          <w:bCs w:val="0"/>
          <w:sz w:val="22"/>
          <w:szCs w:val="22"/>
          <w:u w:val="none"/>
          <w:lang w:val="sk-SK"/>
        </w:rPr>
        <w:t>s</w:t>
      </w:r>
      <w:r w:rsidR="002D6F34" w:rsidRPr="00D83A97">
        <w:rPr>
          <w:b w:val="0"/>
          <w:bCs w:val="0"/>
          <w:sz w:val="22"/>
          <w:szCs w:val="22"/>
          <w:u w:val="none"/>
          <w:lang w:val="sk-SK"/>
        </w:rPr>
        <w:t>triekačky stláčajte p</w:t>
      </w:r>
      <w:r w:rsidRPr="00D83A97">
        <w:rPr>
          <w:b w:val="0"/>
          <w:bCs w:val="0"/>
          <w:sz w:val="22"/>
          <w:szCs w:val="22"/>
          <w:u w:val="none"/>
          <w:lang w:val="sk-SK"/>
        </w:rPr>
        <w:t>omaly a</w:t>
      </w:r>
      <w:r w:rsidR="0004337A">
        <w:rPr>
          <w:b w:val="0"/>
          <w:bCs w:val="0"/>
          <w:sz w:val="22"/>
          <w:szCs w:val="22"/>
          <w:u w:val="none"/>
          <w:lang w:val="sk-SK"/>
        </w:rPr>
        <w:t> </w:t>
      </w:r>
      <w:r w:rsidR="002D6F34" w:rsidRPr="00D83A97">
        <w:rPr>
          <w:b w:val="0"/>
          <w:bCs w:val="0"/>
          <w:sz w:val="22"/>
          <w:szCs w:val="22"/>
          <w:u w:val="none"/>
          <w:lang w:val="sk-SK"/>
        </w:rPr>
        <w:t>rovnomerne</w:t>
      </w:r>
      <w:r w:rsidRPr="00D83A97">
        <w:rPr>
          <w:b w:val="0"/>
          <w:bCs w:val="0"/>
          <w:sz w:val="22"/>
          <w:szCs w:val="22"/>
          <w:u w:val="none"/>
          <w:lang w:val="sk-SK"/>
        </w:rPr>
        <w:t xml:space="preserve">, aby </w:t>
      </w:r>
      <w:r w:rsidR="002D6F34" w:rsidRPr="00D83A97">
        <w:rPr>
          <w:b w:val="0"/>
          <w:bCs w:val="0"/>
          <w:sz w:val="22"/>
          <w:szCs w:val="22"/>
          <w:u w:val="none"/>
          <w:lang w:val="sk-SK"/>
        </w:rPr>
        <w:t xml:space="preserve">bol </w:t>
      </w:r>
      <w:r w:rsidRPr="00D83A97">
        <w:rPr>
          <w:b w:val="0"/>
          <w:bCs w:val="0"/>
          <w:sz w:val="22"/>
          <w:szCs w:val="22"/>
          <w:u w:val="none"/>
          <w:lang w:val="sk-SK"/>
        </w:rPr>
        <w:t xml:space="preserve">roztok správne </w:t>
      </w:r>
      <w:r w:rsidR="002D6F34" w:rsidRPr="00D83A97">
        <w:rPr>
          <w:b w:val="0"/>
          <w:bCs w:val="0"/>
          <w:sz w:val="22"/>
          <w:szCs w:val="22"/>
          <w:u w:val="none"/>
          <w:lang w:val="sk-SK"/>
        </w:rPr>
        <w:t>podaný</w:t>
      </w:r>
      <w:r w:rsidRPr="00D83A97">
        <w:rPr>
          <w:b w:val="0"/>
          <w:bCs w:val="0"/>
          <w:sz w:val="22"/>
          <w:szCs w:val="22"/>
          <w:u w:val="none"/>
          <w:lang w:val="sk-SK"/>
        </w:rPr>
        <w:t xml:space="preserve"> a </w:t>
      </w:r>
      <w:r w:rsidR="002D6F34" w:rsidRPr="00D83A97">
        <w:rPr>
          <w:b w:val="0"/>
          <w:bCs w:val="0"/>
          <w:sz w:val="22"/>
          <w:szCs w:val="22"/>
          <w:u w:val="none"/>
          <w:lang w:val="sk-SK"/>
        </w:rPr>
        <w:t xml:space="preserve">aby nedošlo k poškodeniu </w:t>
      </w:r>
      <w:r w:rsidRPr="00D83A97">
        <w:rPr>
          <w:b w:val="0"/>
          <w:bCs w:val="0"/>
          <w:sz w:val="22"/>
          <w:szCs w:val="22"/>
          <w:u w:val="none"/>
          <w:lang w:val="sk-SK"/>
        </w:rPr>
        <w:t>kožn</w:t>
      </w:r>
      <w:r w:rsidR="002D6F34" w:rsidRPr="00D83A97">
        <w:rPr>
          <w:b w:val="0"/>
          <w:bCs w:val="0"/>
          <w:sz w:val="22"/>
          <w:szCs w:val="22"/>
          <w:u w:val="none"/>
          <w:lang w:val="sk-SK"/>
        </w:rPr>
        <w:t>ých tkanív</w:t>
      </w:r>
      <w:r w:rsidRPr="00D83A97">
        <w:rPr>
          <w:b w:val="0"/>
          <w:bCs w:val="0"/>
          <w:sz w:val="22"/>
          <w:szCs w:val="22"/>
          <w:u w:val="none"/>
          <w:lang w:val="sk-SK"/>
        </w:rPr>
        <w:t xml:space="preserve">. </w:t>
      </w:r>
    </w:p>
    <w:p w14:paraId="1608A037" w14:textId="77777777" w:rsidR="004C12F5" w:rsidRPr="00D83A97" w:rsidRDefault="004C12F5" w:rsidP="00002E00">
      <w:pPr>
        <w:pStyle w:val="1DIGIT"/>
        <w:tabs>
          <w:tab w:val="clear" w:pos="426"/>
          <w:tab w:val="left" w:pos="709"/>
        </w:tabs>
        <w:spacing w:before="0" w:after="0"/>
        <w:ind w:left="284"/>
        <w:jc w:val="both"/>
        <w:rPr>
          <w:b w:val="0"/>
          <w:bCs w:val="0"/>
          <w:sz w:val="22"/>
          <w:szCs w:val="22"/>
          <w:u w:val="none"/>
          <w:lang w:val="sk-SK"/>
        </w:rPr>
      </w:pPr>
    </w:p>
    <w:p w14:paraId="63F71E1E" w14:textId="77777777" w:rsidR="003B077E" w:rsidRPr="00D83A97" w:rsidRDefault="004571F8" w:rsidP="00002E00">
      <w:pPr>
        <w:pStyle w:val="1DIGIT"/>
        <w:tabs>
          <w:tab w:val="clear" w:pos="426"/>
          <w:tab w:val="left" w:pos="709"/>
        </w:tabs>
        <w:spacing w:before="0" w:after="0"/>
        <w:ind w:left="284"/>
        <w:jc w:val="both"/>
        <w:rPr>
          <w:b w:val="0"/>
          <w:bCs w:val="0"/>
          <w:sz w:val="22"/>
          <w:szCs w:val="22"/>
          <w:u w:val="none"/>
          <w:lang w:val="sk-SK"/>
        </w:rPr>
      </w:pPr>
      <w:r w:rsidRPr="00D83A97">
        <w:rPr>
          <w:b w:val="0"/>
          <w:bCs w:val="0"/>
          <w:sz w:val="22"/>
          <w:szCs w:val="22"/>
          <w:u w:val="none"/>
          <w:lang w:val="sk-SK"/>
        </w:rPr>
        <w:t>Vyhraďte si dostatok času</w:t>
      </w:r>
      <w:r w:rsidR="003B077E" w:rsidRPr="00D83A97">
        <w:rPr>
          <w:b w:val="0"/>
          <w:bCs w:val="0"/>
          <w:sz w:val="22"/>
          <w:szCs w:val="22"/>
          <w:u w:val="none"/>
          <w:lang w:val="sk-SK"/>
        </w:rPr>
        <w:t>, ktorý je p</w:t>
      </w:r>
      <w:r w:rsidRPr="00D83A97">
        <w:rPr>
          <w:b w:val="0"/>
          <w:bCs w:val="0"/>
          <w:sz w:val="22"/>
          <w:szCs w:val="22"/>
          <w:u w:val="none"/>
          <w:lang w:val="sk-SK"/>
        </w:rPr>
        <w:t>otrebn</w:t>
      </w:r>
      <w:r w:rsidR="003B077E" w:rsidRPr="00D83A97">
        <w:rPr>
          <w:b w:val="0"/>
          <w:bCs w:val="0"/>
          <w:sz w:val="22"/>
          <w:szCs w:val="22"/>
          <w:u w:val="none"/>
          <w:lang w:val="sk-SK"/>
        </w:rPr>
        <w:t>ý</w:t>
      </w:r>
      <w:r w:rsidRPr="00D83A97">
        <w:rPr>
          <w:b w:val="0"/>
          <w:bCs w:val="0"/>
          <w:sz w:val="22"/>
          <w:szCs w:val="22"/>
          <w:u w:val="none"/>
          <w:lang w:val="sk-SK"/>
        </w:rPr>
        <w:t xml:space="preserve"> na vstreknutie predpísaného objemu </w:t>
      </w:r>
      <w:r w:rsidR="003B077E" w:rsidRPr="00D83A97">
        <w:rPr>
          <w:b w:val="0"/>
          <w:bCs w:val="0"/>
          <w:sz w:val="22"/>
          <w:szCs w:val="22"/>
          <w:u w:val="none"/>
          <w:lang w:val="sk-SK"/>
        </w:rPr>
        <w:t>roztoku.</w:t>
      </w:r>
    </w:p>
    <w:p w14:paraId="1A4B5153" w14:textId="036C908D" w:rsidR="00002E00" w:rsidRPr="00D83A97" w:rsidRDefault="004571F8" w:rsidP="00002E00">
      <w:pPr>
        <w:pStyle w:val="1DIGIT"/>
        <w:tabs>
          <w:tab w:val="clear" w:pos="426"/>
          <w:tab w:val="left" w:pos="709"/>
        </w:tabs>
        <w:spacing w:before="0" w:after="0"/>
        <w:ind w:left="284"/>
        <w:jc w:val="both"/>
        <w:rPr>
          <w:b w:val="0"/>
          <w:bCs w:val="0"/>
          <w:sz w:val="22"/>
          <w:szCs w:val="22"/>
          <w:u w:val="none"/>
          <w:lang w:val="sk-SK"/>
        </w:rPr>
      </w:pPr>
      <w:r w:rsidRPr="00D83A97">
        <w:rPr>
          <w:b w:val="0"/>
          <w:bCs w:val="0"/>
          <w:sz w:val="22"/>
          <w:szCs w:val="22"/>
          <w:u w:val="none"/>
          <w:lang w:val="sk-SK"/>
        </w:rPr>
        <w:t>V</w:t>
      </w:r>
      <w:r w:rsidR="0004337A">
        <w:rPr>
          <w:b w:val="0"/>
          <w:bCs w:val="0"/>
          <w:sz w:val="22"/>
          <w:szCs w:val="22"/>
          <w:u w:val="none"/>
          <w:lang w:val="sk-SK"/>
        </w:rPr>
        <w:t> </w:t>
      </w:r>
      <w:r w:rsidRPr="00D83A97">
        <w:rPr>
          <w:b w:val="0"/>
          <w:bCs w:val="0"/>
          <w:sz w:val="22"/>
          <w:szCs w:val="22"/>
          <w:u w:val="none"/>
          <w:lang w:val="sk-SK"/>
        </w:rPr>
        <w:t xml:space="preserve">závislosti </w:t>
      </w:r>
      <w:r w:rsidR="003A48FC" w:rsidRPr="00D83A97">
        <w:rPr>
          <w:b w:val="0"/>
          <w:bCs w:val="0"/>
          <w:sz w:val="22"/>
          <w:szCs w:val="22"/>
          <w:u w:val="none"/>
          <w:lang w:val="sk-SK"/>
        </w:rPr>
        <w:t>od</w:t>
      </w:r>
      <w:r w:rsidRPr="00D83A97">
        <w:rPr>
          <w:b w:val="0"/>
          <w:bCs w:val="0"/>
          <w:sz w:val="22"/>
          <w:szCs w:val="22"/>
          <w:u w:val="none"/>
          <w:lang w:val="sk-SK"/>
        </w:rPr>
        <w:t xml:space="preserve"> </w:t>
      </w:r>
      <w:r w:rsidR="003B077E" w:rsidRPr="00D83A97">
        <w:rPr>
          <w:b w:val="0"/>
          <w:bCs w:val="0"/>
          <w:sz w:val="22"/>
          <w:szCs w:val="22"/>
          <w:u w:val="none"/>
          <w:lang w:val="sk-SK"/>
        </w:rPr>
        <w:t xml:space="preserve">vaším lekárom </w:t>
      </w:r>
      <w:r w:rsidRPr="00D83A97">
        <w:rPr>
          <w:b w:val="0"/>
          <w:bCs w:val="0"/>
          <w:sz w:val="22"/>
          <w:szCs w:val="22"/>
          <w:u w:val="none"/>
          <w:lang w:val="sk-SK"/>
        </w:rPr>
        <w:t xml:space="preserve">predpísanej </w:t>
      </w:r>
      <w:r w:rsidR="003B077E" w:rsidRPr="00D83A97">
        <w:rPr>
          <w:b w:val="0"/>
          <w:bCs w:val="0"/>
          <w:sz w:val="22"/>
          <w:szCs w:val="22"/>
          <w:u w:val="none"/>
          <w:lang w:val="sk-SK"/>
        </w:rPr>
        <w:t>dávk</w:t>
      </w:r>
      <w:r w:rsidR="003A48FC" w:rsidRPr="00D83A97">
        <w:rPr>
          <w:b w:val="0"/>
          <w:bCs w:val="0"/>
          <w:sz w:val="22"/>
          <w:szCs w:val="22"/>
          <w:u w:val="none"/>
          <w:lang w:val="sk-SK"/>
        </w:rPr>
        <w:t>y</w:t>
      </w:r>
      <w:r w:rsidR="003B077E" w:rsidRPr="00D83A97">
        <w:rPr>
          <w:b w:val="0"/>
          <w:bCs w:val="0"/>
          <w:sz w:val="22"/>
          <w:szCs w:val="22"/>
          <w:u w:val="none"/>
          <w:lang w:val="sk-SK"/>
        </w:rPr>
        <w:t xml:space="preserve"> sa</w:t>
      </w:r>
      <w:r w:rsidRPr="00D83A97">
        <w:rPr>
          <w:b w:val="0"/>
          <w:bCs w:val="0"/>
          <w:sz w:val="22"/>
          <w:szCs w:val="22"/>
          <w:u w:val="none"/>
          <w:lang w:val="sk-SK"/>
        </w:rPr>
        <w:t xml:space="preserve"> nemusí použiť celý objem roztoku. </w:t>
      </w:r>
    </w:p>
    <w:p w14:paraId="567B8A42" w14:textId="77777777" w:rsidR="00002E00" w:rsidRPr="00D83A97" w:rsidRDefault="00002E00" w:rsidP="00002E00">
      <w:pPr>
        <w:pStyle w:val="1DIGIT"/>
        <w:tabs>
          <w:tab w:val="clear" w:pos="426"/>
          <w:tab w:val="left" w:pos="709"/>
        </w:tabs>
        <w:spacing w:before="0" w:after="0"/>
        <w:ind w:left="284"/>
        <w:jc w:val="both"/>
        <w:rPr>
          <w:b w:val="0"/>
          <w:bCs w:val="0"/>
          <w:sz w:val="22"/>
          <w:szCs w:val="22"/>
          <w:u w:val="none"/>
          <w:lang w:val="sk-SK"/>
        </w:rPr>
      </w:pPr>
    </w:p>
    <w:p w14:paraId="5C73ED27" w14:textId="77777777" w:rsidR="00002E00" w:rsidRPr="00D83A97" w:rsidRDefault="004571F8" w:rsidP="00002E00">
      <w:pPr>
        <w:pStyle w:val="1DIGIT"/>
        <w:tabs>
          <w:tab w:val="clear" w:pos="426"/>
          <w:tab w:val="left" w:pos="0"/>
          <w:tab w:val="left" w:pos="993"/>
        </w:tabs>
        <w:spacing w:before="0" w:after="0"/>
        <w:jc w:val="both"/>
        <w:rPr>
          <w:b w:val="0"/>
          <w:bCs w:val="0"/>
          <w:i/>
          <w:iCs/>
          <w:sz w:val="22"/>
          <w:szCs w:val="22"/>
          <w:lang w:val="sk-SK"/>
        </w:rPr>
      </w:pPr>
      <w:r w:rsidRPr="00D83A97">
        <w:rPr>
          <w:b w:val="0"/>
          <w:bCs w:val="0"/>
          <w:i/>
          <w:iCs/>
          <w:sz w:val="22"/>
          <w:szCs w:val="22"/>
          <w:lang w:val="sk-SK"/>
        </w:rPr>
        <w:t xml:space="preserve">Vytiahnutie </w:t>
      </w:r>
      <w:r w:rsidR="0043166E" w:rsidRPr="00D83A97">
        <w:rPr>
          <w:b w:val="0"/>
          <w:bCs w:val="0"/>
          <w:i/>
          <w:iCs/>
          <w:sz w:val="22"/>
          <w:szCs w:val="22"/>
          <w:lang w:val="sk-SK"/>
        </w:rPr>
        <w:t>ihly</w:t>
      </w:r>
      <w:r w:rsidR="00002E00" w:rsidRPr="00D83A97">
        <w:rPr>
          <w:b w:val="0"/>
          <w:bCs w:val="0"/>
          <w:i/>
          <w:iCs/>
          <w:sz w:val="22"/>
          <w:szCs w:val="22"/>
          <w:lang w:val="sk-SK"/>
        </w:rPr>
        <w:t>:</w:t>
      </w:r>
    </w:p>
    <w:p w14:paraId="665DCF93" w14:textId="77777777" w:rsidR="00002E00" w:rsidRPr="00D83A97" w:rsidRDefault="002D6F34" w:rsidP="00002E00">
      <w:pPr>
        <w:pStyle w:val="1DIGIT"/>
        <w:numPr>
          <w:ilvl w:val="0"/>
          <w:numId w:val="17"/>
        </w:numPr>
        <w:tabs>
          <w:tab w:val="clear" w:pos="426"/>
          <w:tab w:val="left" w:pos="0"/>
          <w:tab w:val="left" w:pos="709"/>
        </w:tabs>
        <w:spacing w:before="0" w:after="0"/>
        <w:jc w:val="both"/>
        <w:rPr>
          <w:b w:val="0"/>
          <w:bCs w:val="0"/>
          <w:i/>
          <w:iCs/>
          <w:sz w:val="22"/>
          <w:szCs w:val="22"/>
          <w:lang w:val="sk-SK"/>
        </w:rPr>
      </w:pPr>
      <w:r w:rsidRPr="00D83A97">
        <w:rPr>
          <w:b w:val="0"/>
          <w:bCs w:val="0"/>
          <w:sz w:val="22"/>
          <w:szCs w:val="22"/>
          <w:u w:val="none"/>
          <w:lang w:val="sk-SK"/>
        </w:rPr>
        <w:t>Striekačku rý</w:t>
      </w:r>
      <w:r w:rsidR="004571F8" w:rsidRPr="00D83A97">
        <w:rPr>
          <w:b w:val="0"/>
          <w:bCs w:val="0"/>
          <w:sz w:val="22"/>
          <w:szCs w:val="22"/>
          <w:u w:val="none"/>
          <w:lang w:val="sk-SK"/>
        </w:rPr>
        <w:t xml:space="preserve">chlo vytiahnite a </w:t>
      </w:r>
      <w:r w:rsidRPr="00D83A97">
        <w:rPr>
          <w:b w:val="0"/>
          <w:bCs w:val="0"/>
          <w:sz w:val="22"/>
          <w:szCs w:val="22"/>
          <w:u w:val="none"/>
          <w:lang w:val="sk-SK"/>
        </w:rPr>
        <w:t xml:space="preserve">na </w:t>
      </w:r>
      <w:r w:rsidR="004571F8" w:rsidRPr="00D83A97">
        <w:rPr>
          <w:b w:val="0"/>
          <w:bCs w:val="0"/>
          <w:sz w:val="22"/>
          <w:szCs w:val="22"/>
          <w:u w:val="none"/>
          <w:lang w:val="sk-SK"/>
        </w:rPr>
        <w:t xml:space="preserve">miesto podania injekcie </w:t>
      </w:r>
      <w:r w:rsidRPr="00D83A97">
        <w:rPr>
          <w:b w:val="0"/>
          <w:bCs w:val="0"/>
          <w:sz w:val="22"/>
          <w:szCs w:val="22"/>
          <w:u w:val="none"/>
          <w:lang w:val="sk-SK"/>
        </w:rPr>
        <w:t>pritlačte</w:t>
      </w:r>
      <w:r w:rsidR="004571F8" w:rsidRPr="00D83A97">
        <w:rPr>
          <w:b w:val="0"/>
          <w:bCs w:val="0"/>
          <w:sz w:val="22"/>
          <w:szCs w:val="22"/>
          <w:u w:val="none"/>
          <w:lang w:val="sk-SK"/>
        </w:rPr>
        <w:t xml:space="preserve"> </w:t>
      </w:r>
      <w:r w:rsidRPr="00D83A97">
        <w:rPr>
          <w:b w:val="0"/>
          <w:bCs w:val="0"/>
          <w:sz w:val="22"/>
          <w:szCs w:val="22"/>
          <w:u w:val="none"/>
          <w:lang w:val="sk-SK"/>
        </w:rPr>
        <w:t>tampón navlhčený</w:t>
      </w:r>
      <w:r w:rsidR="004571F8" w:rsidRPr="00D83A97">
        <w:rPr>
          <w:b w:val="0"/>
          <w:bCs w:val="0"/>
          <w:sz w:val="22"/>
          <w:szCs w:val="22"/>
          <w:u w:val="none"/>
          <w:lang w:val="sk-SK"/>
        </w:rPr>
        <w:t xml:space="preserve"> v dezinfekčnom roztoku</w:t>
      </w:r>
      <w:r w:rsidR="00F35311" w:rsidRPr="00D83A97">
        <w:rPr>
          <w:b w:val="0"/>
          <w:bCs w:val="0"/>
          <w:sz w:val="22"/>
          <w:szCs w:val="22"/>
          <w:u w:val="none"/>
          <w:lang w:val="sk-SK"/>
        </w:rPr>
        <w:t xml:space="preserve"> alkoholu</w:t>
      </w:r>
      <w:r w:rsidR="004571F8" w:rsidRPr="00D83A97">
        <w:rPr>
          <w:b w:val="0"/>
          <w:bCs w:val="0"/>
          <w:sz w:val="22"/>
          <w:szCs w:val="22"/>
          <w:u w:val="none"/>
          <w:lang w:val="sk-SK"/>
        </w:rPr>
        <w:t xml:space="preserve">. </w:t>
      </w:r>
      <w:r w:rsidRPr="00D83A97">
        <w:rPr>
          <w:b w:val="0"/>
          <w:bCs w:val="0"/>
          <w:sz w:val="22"/>
          <w:szCs w:val="22"/>
          <w:u w:val="none"/>
          <w:lang w:val="sk-SK"/>
        </w:rPr>
        <w:t xml:space="preserve">Jemná masáž miesta podania injekcie – a stály tlak na miesto – napomáhajú lepšiemu vstrebávaniu </w:t>
      </w:r>
      <w:r w:rsidR="004571F8" w:rsidRPr="00D83A97">
        <w:rPr>
          <w:b w:val="0"/>
          <w:bCs w:val="0"/>
          <w:sz w:val="22"/>
          <w:szCs w:val="22"/>
          <w:u w:val="none"/>
          <w:lang w:val="sk-SK"/>
        </w:rPr>
        <w:t xml:space="preserve">roztoku a </w:t>
      </w:r>
      <w:r w:rsidRPr="00D83A97">
        <w:rPr>
          <w:b w:val="0"/>
          <w:bCs w:val="0"/>
          <w:sz w:val="22"/>
          <w:szCs w:val="22"/>
          <w:u w:val="none"/>
          <w:lang w:val="sk-SK"/>
        </w:rPr>
        <w:t>zabránia akýmkoľvek ťažkostiam</w:t>
      </w:r>
      <w:r w:rsidR="004571F8" w:rsidRPr="00D83A97">
        <w:rPr>
          <w:b w:val="0"/>
          <w:bCs w:val="0"/>
          <w:sz w:val="22"/>
          <w:szCs w:val="22"/>
          <w:u w:val="none"/>
          <w:lang w:val="sk-SK"/>
        </w:rPr>
        <w:t xml:space="preserve">. </w:t>
      </w:r>
    </w:p>
    <w:p w14:paraId="37F13583" w14:textId="77777777" w:rsidR="00002E00" w:rsidRPr="00D83A97" w:rsidRDefault="00002E00" w:rsidP="00002E00">
      <w:pPr>
        <w:pStyle w:val="1DIGIT"/>
        <w:tabs>
          <w:tab w:val="clear" w:pos="426"/>
          <w:tab w:val="left" w:pos="0"/>
          <w:tab w:val="left" w:pos="993"/>
        </w:tabs>
        <w:spacing w:before="0" w:after="0"/>
        <w:jc w:val="both"/>
        <w:rPr>
          <w:b w:val="0"/>
          <w:bCs w:val="0"/>
          <w:sz w:val="22"/>
          <w:szCs w:val="22"/>
          <w:u w:val="none"/>
          <w:lang w:val="sk-SK"/>
        </w:rPr>
      </w:pPr>
    </w:p>
    <w:p w14:paraId="3B9EA6C6" w14:textId="77777777" w:rsidR="00002E00" w:rsidRPr="00D83A97" w:rsidRDefault="00402B76" w:rsidP="00002E00">
      <w:pPr>
        <w:rPr>
          <w:sz w:val="22"/>
          <w:szCs w:val="22"/>
        </w:rPr>
      </w:pPr>
      <w:r w:rsidRPr="00D83A97">
        <w:rPr>
          <w:i/>
          <w:sz w:val="22"/>
          <w:szCs w:val="22"/>
        </w:rPr>
        <w:t>P</w:t>
      </w:r>
      <w:r w:rsidR="00002E00" w:rsidRPr="00D83A97">
        <w:rPr>
          <w:i/>
          <w:sz w:val="22"/>
          <w:szCs w:val="22"/>
        </w:rPr>
        <w:t xml:space="preserve">o podaní injekcie všetky ihly a prázdne striekačky </w:t>
      </w:r>
      <w:r w:rsidR="00831773" w:rsidRPr="00D83A97">
        <w:rPr>
          <w:i/>
          <w:sz w:val="22"/>
          <w:szCs w:val="22"/>
        </w:rPr>
        <w:t xml:space="preserve">vyhoďte </w:t>
      </w:r>
      <w:r w:rsidR="00002E00" w:rsidRPr="00D83A97">
        <w:rPr>
          <w:i/>
          <w:sz w:val="22"/>
          <w:szCs w:val="22"/>
        </w:rPr>
        <w:t>do nádoby</w:t>
      </w:r>
      <w:r w:rsidRPr="00D83A97">
        <w:rPr>
          <w:i/>
          <w:sz w:val="22"/>
          <w:szCs w:val="22"/>
        </w:rPr>
        <w:t xml:space="preserve"> na ostré predmety</w:t>
      </w:r>
      <w:r w:rsidR="00002E00" w:rsidRPr="00D83A97">
        <w:rPr>
          <w:sz w:val="22"/>
          <w:szCs w:val="22"/>
        </w:rPr>
        <w:t>.</w:t>
      </w:r>
    </w:p>
    <w:p w14:paraId="5070DF02" w14:textId="77777777" w:rsidR="0076489B" w:rsidRPr="00D83A97" w:rsidRDefault="0076489B" w:rsidP="00C84CC5">
      <w:pPr>
        <w:pStyle w:val="WW-Default"/>
        <w:rPr>
          <w:sz w:val="22"/>
          <w:szCs w:val="22"/>
          <w:lang w:val="sk-SK"/>
        </w:rPr>
      </w:pPr>
    </w:p>
    <w:p w14:paraId="15282AD8" w14:textId="77777777" w:rsidR="003E4281" w:rsidRPr="00D83A97" w:rsidRDefault="003E4281" w:rsidP="00356990">
      <w:pPr>
        <w:pStyle w:val="WW-Default"/>
        <w:rPr>
          <w:b/>
          <w:bCs/>
          <w:sz w:val="22"/>
          <w:szCs w:val="22"/>
          <w:lang w:val="sk-SK"/>
        </w:rPr>
      </w:pPr>
      <w:r w:rsidRPr="00D83A97">
        <w:rPr>
          <w:b/>
          <w:bCs/>
          <w:sz w:val="22"/>
          <w:szCs w:val="22"/>
          <w:lang w:val="sk-SK"/>
        </w:rPr>
        <w:t xml:space="preserve">Ak </w:t>
      </w:r>
      <w:r w:rsidR="002B495D" w:rsidRPr="00D83A97">
        <w:rPr>
          <w:b/>
          <w:bCs/>
          <w:sz w:val="22"/>
          <w:szCs w:val="22"/>
          <w:lang w:val="sk-SK"/>
        </w:rPr>
        <w:t>po</w:t>
      </w:r>
      <w:r w:rsidRPr="00D83A97">
        <w:rPr>
          <w:b/>
          <w:bCs/>
          <w:sz w:val="22"/>
          <w:szCs w:val="22"/>
          <w:lang w:val="sk-SK"/>
        </w:rPr>
        <w:t xml:space="preserve">užijete viac </w:t>
      </w:r>
      <w:r w:rsidR="00C84CC5" w:rsidRPr="00D83A97">
        <w:rPr>
          <w:b/>
          <w:bCs/>
          <w:sz w:val="22"/>
          <w:szCs w:val="22"/>
          <w:lang w:val="sk-SK"/>
        </w:rPr>
        <w:t>F</w:t>
      </w:r>
      <w:r w:rsidR="002B495D" w:rsidRPr="00D83A97">
        <w:rPr>
          <w:b/>
          <w:bCs/>
          <w:sz w:val="22"/>
          <w:szCs w:val="22"/>
          <w:lang w:val="sk-SK"/>
        </w:rPr>
        <w:t>OSTIM</w:t>
      </w:r>
      <w:r w:rsidR="00860E85" w:rsidRPr="00D83A97">
        <w:rPr>
          <w:b/>
          <w:bCs/>
          <w:sz w:val="22"/>
          <w:szCs w:val="22"/>
          <w:lang w:val="sk-SK"/>
        </w:rPr>
        <w:t>O</w:t>
      </w:r>
      <w:r w:rsidR="002B495D" w:rsidRPr="00D83A97">
        <w:rPr>
          <w:b/>
          <w:bCs/>
          <w:sz w:val="22"/>
          <w:szCs w:val="22"/>
          <w:lang w:val="sk-SK"/>
        </w:rPr>
        <w:t>N</w:t>
      </w:r>
      <w:r w:rsidR="00182746" w:rsidRPr="00D83A97">
        <w:rPr>
          <w:b/>
          <w:bCs/>
          <w:sz w:val="22"/>
          <w:szCs w:val="22"/>
          <w:lang w:val="sk-SK"/>
        </w:rPr>
        <w:t>U</w:t>
      </w:r>
      <w:r w:rsidR="002B495D" w:rsidRPr="00D83A97">
        <w:rPr>
          <w:b/>
          <w:bCs/>
          <w:sz w:val="22"/>
          <w:szCs w:val="22"/>
          <w:lang w:val="sk-SK"/>
        </w:rPr>
        <w:t xml:space="preserve"> HP</w:t>
      </w:r>
      <w:r w:rsidRPr="00D83A97">
        <w:rPr>
          <w:b/>
          <w:bCs/>
          <w:sz w:val="22"/>
          <w:szCs w:val="22"/>
          <w:lang w:val="sk-SK"/>
        </w:rPr>
        <w:t>, ako máte</w:t>
      </w:r>
    </w:p>
    <w:p w14:paraId="41004F26" w14:textId="77777777" w:rsidR="002D7EEE" w:rsidRPr="00D83A97" w:rsidRDefault="002D7EEE" w:rsidP="003E4281">
      <w:pPr>
        <w:pStyle w:val="CM3"/>
        <w:spacing w:line="240" w:lineRule="auto"/>
        <w:rPr>
          <w:bCs/>
          <w:sz w:val="22"/>
          <w:szCs w:val="22"/>
          <w:lang w:val="sk-SK"/>
        </w:rPr>
      </w:pPr>
      <w:r w:rsidRPr="00D83A97">
        <w:rPr>
          <w:bCs/>
          <w:sz w:val="22"/>
          <w:szCs w:val="22"/>
          <w:lang w:val="sk-SK"/>
        </w:rPr>
        <w:t xml:space="preserve">Nie sú známe účinky z predávkovania </w:t>
      </w:r>
      <w:r w:rsidR="00182746" w:rsidRPr="00D83A97">
        <w:rPr>
          <w:bCs/>
          <w:sz w:val="22"/>
          <w:szCs w:val="22"/>
          <w:lang w:val="sk-SK"/>
        </w:rPr>
        <w:t xml:space="preserve">FOSTIMONOM </w:t>
      </w:r>
      <w:r w:rsidRPr="00D83A97">
        <w:rPr>
          <w:bCs/>
          <w:sz w:val="22"/>
          <w:szCs w:val="22"/>
          <w:lang w:val="sk-SK"/>
        </w:rPr>
        <w:t xml:space="preserve">HP, napriek tomu sa môže vyskytnúť ovariálny hyperstimulačný syndróm. (pozri </w:t>
      </w:r>
      <w:r w:rsidR="00831773" w:rsidRPr="00D83A97">
        <w:rPr>
          <w:bCs/>
          <w:sz w:val="22"/>
          <w:szCs w:val="22"/>
          <w:lang w:val="sk-SK"/>
        </w:rPr>
        <w:t>časť 4</w:t>
      </w:r>
      <w:r w:rsidRPr="00D83A97">
        <w:rPr>
          <w:bCs/>
          <w:sz w:val="22"/>
          <w:szCs w:val="22"/>
          <w:lang w:val="sk-SK"/>
        </w:rPr>
        <w:t xml:space="preserve">). Ak ste použili viac </w:t>
      </w:r>
      <w:r w:rsidR="004A3BC1" w:rsidRPr="00D83A97">
        <w:rPr>
          <w:bCs/>
          <w:sz w:val="22"/>
          <w:szCs w:val="22"/>
          <w:lang w:val="sk-SK"/>
        </w:rPr>
        <w:t xml:space="preserve">FOSTIMONU </w:t>
      </w:r>
      <w:r w:rsidRPr="00D83A97">
        <w:rPr>
          <w:bCs/>
          <w:sz w:val="22"/>
          <w:szCs w:val="22"/>
          <w:lang w:val="sk-SK"/>
        </w:rPr>
        <w:t xml:space="preserve">HP ako ste mali, </w:t>
      </w:r>
      <w:r w:rsidR="00153E88" w:rsidRPr="00D83A97">
        <w:rPr>
          <w:bCs/>
          <w:sz w:val="22"/>
          <w:szCs w:val="22"/>
          <w:lang w:val="sk-SK"/>
        </w:rPr>
        <w:t>povedzte to ihneď</w:t>
      </w:r>
      <w:r w:rsidRPr="00D83A97">
        <w:rPr>
          <w:bCs/>
          <w:sz w:val="22"/>
          <w:szCs w:val="22"/>
          <w:lang w:val="sk-SK"/>
        </w:rPr>
        <w:t xml:space="preserve"> svoj</w:t>
      </w:r>
      <w:r w:rsidR="00153E88" w:rsidRPr="00D83A97">
        <w:rPr>
          <w:bCs/>
          <w:sz w:val="22"/>
          <w:szCs w:val="22"/>
          <w:lang w:val="sk-SK"/>
        </w:rPr>
        <w:t>mu</w:t>
      </w:r>
      <w:r w:rsidRPr="00D83A97">
        <w:rPr>
          <w:bCs/>
          <w:sz w:val="22"/>
          <w:szCs w:val="22"/>
          <w:lang w:val="sk-SK"/>
        </w:rPr>
        <w:t xml:space="preserve"> lekáro</w:t>
      </w:r>
      <w:r w:rsidR="00153E88" w:rsidRPr="00D83A97">
        <w:rPr>
          <w:bCs/>
          <w:sz w:val="22"/>
          <w:szCs w:val="22"/>
          <w:lang w:val="sk-SK"/>
        </w:rPr>
        <w:t>vi</w:t>
      </w:r>
      <w:r w:rsidRPr="00D83A97">
        <w:rPr>
          <w:bCs/>
          <w:sz w:val="22"/>
          <w:szCs w:val="22"/>
          <w:lang w:val="sk-SK"/>
        </w:rPr>
        <w:t xml:space="preserve"> alebo </w:t>
      </w:r>
      <w:r w:rsidR="00153E88" w:rsidRPr="00D83A97">
        <w:rPr>
          <w:bCs/>
          <w:sz w:val="22"/>
          <w:szCs w:val="22"/>
          <w:lang w:val="sk-SK"/>
        </w:rPr>
        <w:t>lekárnikovi</w:t>
      </w:r>
      <w:r w:rsidRPr="00D83A97">
        <w:rPr>
          <w:bCs/>
          <w:sz w:val="22"/>
          <w:szCs w:val="22"/>
          <w:lang w:val="sk-SK"/>
        </w:rPr>
        <w:t xml:space="preserve">. </w:t>
      </w:r>
    </w:p>
    <w:p w14:paraId="43E944DD" w14:textId="77777777" w:rsidR="00A14614" w:rsidRPr="00D83A97" w:rsidRDefault="00A14614" w:rsidP="00A14614">
      <w:pPr>
        <w:pStyle w:val="WW-Default"/>
        <w:rPr>
          <w:sz w:val="22"/>
          <w:szCs w:val="22"/>
          <w:lang w:val="sk-SK"/>
        </w:rPr>
      </w:pPr>
    </w:p>
    <w:p w14:paraId="6703A6E1" w14:textId="77777777" w:rsidR="002D7EEE" w:rsidRPr="00D83A97" w:rsidRDefault="003E4281" w:rsidP="004E242E">
      <w:pPr>
        <w:pStyle w:val="CM3"/>
        <w:spacing w:line="240" w:lineRule="auto"/>
        <w:rPr>
          <w:b/>
          <w:bCs/>
          <w:sz w:val="22"/>
          <w:szCs w:val="22"/>
          <w:lang w:val="sk-SK"/>
        </w:rPr>
      </w:pPr>
      <w:r w:rsidRPr="00D83A97">
        <w:rPr>
          <w:b/>
          <w:bCs/>
          <w:sz w:val="22"/>
          <w:szCs w:val="22"/>
          <w:lang w:val="sk-SK"/>
        </w:rPr>
        <w:t xml:space="preserve">Ak zabudnete </w:t>
      </w:r>
      <w:r w:rsidR="002B495D" w:rsidRPr="00D83A97">
        <w:rPr>
          <w:b/>
          <w:bCs/>
          <w:sz w:val="22"/>
          <w:szCs w:val="22"/>
          <w:lang w:val="sk-SK"/>
        </w:rPr>
        <w:t>po</w:t>
      </w:r>
      <w:r w:rsidRPr="00D83A97">
        <w:rPr>
          <w:b/>
          <w:bCs/>
          <w:sz w:val="22"/>
          <w:szCs w:val="22"/>
          <w:lang w:val="sk-SK"/>
        </w:rPr>
        <w:t xml:space="preserve">užiť </w:t>
      </w:r>
      <w:r w:rsidR="00C84CC5" w:rsidRPr="00D83A97">
        <w:rPr>
          <w:b/>
          <w:bCs/>
          <w:sz w:val="22"/>
          <w:szCs w:val="22"/>
          <w:lang w:val="sk-SK"/>
        </w:rPr>
        <w:t>F</w:t>
      </w:r>
      <w:r w:rsidR="002B495D" w:rsidRPr="00D83A97">
        <w:rPr>
          <w:b/>
          <w:bCs/>
          <w:sz w:val="22"/>
          <w:szCs w:val="22"/>
          <w:lang w:val="sk-SK"/>
        </w:rPr>
        <w:t>OSTIMON HP</w:t>
      </w:r>
    </w:p>
    <w:p w14:paraId="1225E25A" w14:textId="77777777" w:rsidR="00A14614" w:rsidRPr="00D83A97" w:rsidRDefault="002D7EEE" w:rsidP="00A14614">
      <w:pPr>
        <w:pStyle w:val="CM7"/>
        <w:spacing w:line="240" w:lineRule="auto"/>
        <w:rPr>
          <w:sz w:val="22"/>
          <w:szCs w:val="22"/>
          <w:lang w:val="sk-SK"/>
        </w:rPr>
      </w:pPr>
      <w:r w:rsidRPr="00D83A97">
        <w:rPr>
          <w:sz w:val="22"/>
          <w:szCs w:val="22"/>
          <w:lang w:val="sk-SK"/>
        </w:rPr>
        <w:t>Aplikujte injekciu v najbli</w:t>
      </w:r>
      <w:r w:rsidR="001136A3" w:rsidRPr="00D83A97">
        <w:rPr>
          <w:sz w:val="22"/>
          <w:szCs w:val="22"/>
          <w:lang w:val="sk-SK"/>
        </w:rPr>
        <w:t>ž</w:t>
      </w:r>
      <w:r w:rsidRPr="00D83A97">
        <w:rPr>
          <w:sz w:val="22"/>
          <w:szCs w:val="22"/>
          <w:lang w:val="sk-SK"/>
        </w:rPr>
        <w:t xml:space="preserve">šom zvyčajnom čase. </w:t>
      </w:r>
      <w:r w:rsidR="00153E88" w:rsidRPr="00D83A97">
        <w:rPr>
          <w:sz w:val="22"/>
          <w:szCs w:val="22"/>
          <w:lang w:val="sk-SK"/>
        </w:rPr>
        <w:t>Nepouž</w:t>
      </w:r>
      <w:r w:rsidR="00182746" w:rsidRPr="00D83A97">
        <w:rPr>
          <w:sz w:val="22"/>
          <w:szCs w:val="22"/>
          <w:lang w:val="sk-SK"/>
        </w:rPr>
        <w:t>ívaj</w:t>
      </w:r>
      <w:r w:rsidR="00153E88" w:rsidRPr="00D83A97">
        <w:rPr>
          <w:sz w:val="22"/>
          <w:szCs w:val="22"/>
          <w:lang w:val="sk-SK"/>
        </w:rPr>
        <w:t xml:space="preserve">te </w:t>
      </w:r>
      <w:r w:rsidR="00A14614" w:rsidRPr="00D83A97">
        <w:rPr>
          <w:sz w:val="22"/>
          <w:szCs w:val="22"/>
          <w:lang w:val="sk-SK"/>
        </w:rPr>
        <w:t xml:space="preserve">dvojnásobnú dávku, aby ste nahradili vynechanú dávku. </w:t>
      </w:r>
    </w:p>
    <w:p w14:paraId="52695DA7" w14:textId="77777777" w:rsidR="002D7EEE" w:rsidRPr="00D83A97" w:rsidRDefault="002D7EEE" w:rsidP="003E4281">
      <w:pPr>
        <w:numPr>
          <w:ilvl w:val="12"/>
          <w:numId w:val="0"/>
        </w:numPr>
        <w:ind w:right="-2"/>
        <w:outlineLvl w:val="0"/>
        <w:rPr>
          <w:b/>
          <w:sz w:val="22"/>
          <w:szCs w:val="22"/>
        </w:rPr>
      </w:pPr>
    </w:p>
    <w:p w14:paraId="2F3AAA08" w14:textId="77777777" w:rsidR="002B495D" w:rsidRPr="00D83A97" w:rsidRDefault="002B495D" w:rsidP="003E4281">
      <w:pPr>
        <w:numPr>
          <w:ilvl w:val="12"/>
          <w:numId w:val="0"/>
        </w:numPr>
        <w:ind w:right="-2"/>
        <w:outlineLvl w:val="0"/>
        <w:rPr>
          <w:b/>
          <w:sz w:val="22"/>
          <w:szCs w:val="22"/>
        </w:rPr>
      </w:pPr>
      <w:r w:rsidRPr="00D83A97">
        <w:rPr>
          <w:b/>
          <w:sz w:val="22"/>
          <w:szCs w:val="22"/>
        </w:rPr>
        <w:t>Ak prestanete používať FOSTIMON HP</w:t>
      </w:r>
    </w:p>
    <w:p w14:paraId="7899D0FD" w14:textId="77777777" w:rsidR="003E4281" w:rsidRPr="00D83A97" w:rsidRDefault="002D7EEE" w:rsidP="003E4281">
      <w:pPr>
        <w:numPr>
          <w:ilvl w:val="12"/>
          <w:numId w:val="0"/>
        </w:numPr>
        <w:ind w:right="-2"/>
        <w:outlineLvl w:val="0"/>
        <w:rPr>
          <w:sz w:val="22"/>
          <w:szCs w:val="22"/>
        </w:rPr>
      </w:pPr>
      <w:r w:rsidRPr="00D83A97">
        <w:rPr>
          <w:sz w:val="22"/>
          <w:szCs w:val="22"/>
        </w:rPr>
        <w:t xml:space="preserve">Neukončujte liečbu </w:t>
      </w:r>
      <w:r w:rsidR="00F164EE" w:rsidRPr="00D83A97">
        <w:rPr>
          <w:sz w:val="22"/>
          <w:szCs w:val="22"/>
        </w:rPr>
        <w:t xml:space="preserve">z vlastnej iniciatívy. Vždy prekonzultujte </w:t>
      </w:r>
      <w:r w:rsidR="00B416A8" w:rsidRPr="00D83A97">
        <w:rPr>
          <w:sz w:val="22"/>
          <w:szCs w:val="22"/>
        </w:rPr>
        <w:t xml:space="preserve">vopred </w:t>
      </w:r>
      <w:r w:rsidR="00F164EE" w:rsidRPr="00D83A97">
        <w:rPr>
          <w:sz w:val="22"/>
          <w:szCs w:val="22"/>
        </w:rPr>
        <w:t xml:space="preserve">s lekárom, ak uvažujete nad ukončením používania tohto lieku. </w:t>
      </w:r>
      <w:r w:rsidR="003E4281" w:rsidRPr="00D83A97">
        <w:rPr>
          <w:sz w:val="22"/>
          <w:szCs w:val="22"/>
        </w:rPr>
        <w:t xml:space="preserve">Ak máte </w:t>
      </w:r>
      <w:r w:rsidR="00711094" w:rsidRPr="00D83A97">
        <w:rPr>
          <w:sz w:val="22"/>
          <w:szCs w:val="22"/>
        </w:rPr>
        <w:t xml:space="preserve">akékoľvek </w:t>
      </w:r>
      <w:r w:rsidR="003E4281" w:rsidRPr="00D83A97">
        <w:rPr>
          <w:sz w:val="22"/>
          <w:szCs w:val="22"/>
        </w:rPr>
        <w:t>ďalšie otázky týkajúce sa použitia tohto lieku, opýtajte sa svojho lekára alebo lekárnika.</w:t>
      </w:r>
    </w:p>
    <w:p w14:paraId="3FF3832E" w14:textId="77777777" w:rsidR="003E4281" w:rsidRPr="00D83A97" w:rsidRDefault="003E4281" w:rsidP="003E4281">
      <w:pPr>
        <w:rPr>
          <w:sz w:val="22"/>
          <w:szCs w:val="22"/>
        </w:rPr>
      </w:pPr>
    </w:p>
    <w:p w14:paraId="7BFC4C8E" w14:textId="77777777" w:rsidR="003C3C0D" w:rsidRPr="00D83A97" w:rsidRDefault="003C3C0D" w:rsidP="003E4281">
      <w:pPr>
        <w:rPr>
          <w:sz w:val="22"/>
          <w:szCs w:val="22"/>
        </w:rPr>
      </w:pPr>
    </w:p>
    <w:p w14:paraId="1911E36B" w14:textId="77777777" w:rsidR="003E4281" w:rsidRPr="00D83A97" w:rsidRDefault="003E4281" w:rsidP="003E4281">
      <w:pPr>
        <w:pStyle w:val="CM14"/>
        <w:spacing w:after="0"/>
        <w:rPr>
          <w:b/>
          <w:bCs/>
          <w:sz w:val="22"/>
          <w:szCs w:val="22"/>
          <w:lang w:val="sk-SK"/>
        </w:rPr>
      </w:pPr>
      <w:r w:rsidRPr="00D83A97">
        <w:rPr>
          <w:b/>
          <w:bCs/>
          <w:sz w:val="22"/>
          <w:szCs w:val="22"/>
          <w:lang w:val="sk-SK"/>
        </w:rPr>
        <w:t xml:space="preserve">4. </w:t>
      </w:r>
      <w:r w:rsidRPr="00D83A97">
        <w:rPr>
          <w:b/>
          <w:bCs/>
          <w:sz w:val="22"/>
          <w:szCs w:val="22"/>
          <w:lang w:val="sk-SK"/>
        </w:rPr>
        <w:tab/>
        <w:t xml:space="preserve">Možné vedľajšie účinky </w:t>
      </w:r>
    </w:p>
    <w:p w14:paraId="5E4E2EDA" w14:textId="77777777" w:rsidR="003E4281" w:rsidRPr="00D83A97" w:rsidRDefault="003E4281" w:rsidP="003E4281">
      <w:pPr>
        <w:pStyle w:val="CM14"/>
        <w:spacing w:after="0"/>
        <w:rPr>
          <w:sz w:val="22"/>
          <w:szCs w:val="22"/>
          <w:lang w:val="sk-SK"/>
        </w:rPr>
      </w:pPr>
    </w:p>
    <w:p w14:paraId="786836C3" w14:textId="77777777" w:rsidR="003E4281" w:rsidRPr="00D83A97" w:rsidRDefault="003E4281" w:rsidP="003E4281">
      <w:pPr>
        <w:pStyle w:val="CM14"/>
        <w:spacing w:after="0"/>
        <w:rPr>
          <w:sz w:val="22"/>
          <w:szCs w:val="22"/>
          <w:lang w:val="sk-SK"/>
        </w:rPr>
      </w:pPr>
      <w:r w:rsidRPr="00D83A97">
        <w:rPr>
          <w:sz w:val="22"/>
          <w:szCs w:val="22"/>
          <w:lang w:val="sk-SK"/>
        </w:rPr>
        <w:t xml:space="preserve">Tak ako všetky lieky, aj tento liek môže spôsobovať vedľajšie účinky, hoci sa neprejavia u každého. </w:t>
      </w:r>
    </w:p>
    <w:p w14:paraId="5109C150" w14:textId="77777777" w:rsidR="007B411C" w:rsidRPr="00D83A97" w:rsidRDefault="007B411C" w:rsidP="006D28E3">
      <w:pPr>
        <w:pStyle w:val="WW-Default"/>
        <w:rPr>
          <w:rFonts w:eastAsia="Times New Roman"/>
          <w:color w:val="auto"/>
          <w:kern w:val="0"/>
          <w:sz w:val="22"/>
          <w:szCs w:val="22"/>
          <w:lang w:val="sk-SK" w:eastAsia="cs-CZ"/>
        </w:rPr>
      </w:pPr>
    </w:p>
    <w:p w14:paraId="7E49F83E" w14:textId="77777777" w:rsidR="00860E85" w:rsidRPr="00D83A97" w:rsidRDefault="007B411C" w:rsidP="006D28E3">
      <w:pPr>
        <w:pStyle w:val="WW-Default"/>
        <w:rPr>
          <w:rFonts w:eastAsia="Times New Roman"/>
          <w:color w:val="auto"/>
          <w:kern w:val="0"/>
          <w:sz w:val="22"/>
          <w:szCs w:val="22"/>
          <w:lang w:val="sk-SK" w:eastAsia="cs-CZ"/>
        </w:rPr>
      </w:pPr>
      <w:r w:rsidRPr="00D83A97">
        <w:rPr>
          <w:rFonts w:eastAsia="Times New Roman"/>
          <w:color w:val="auto"/>
          <w:kern w:val="0"/>
          <w:sz w:val="22"/>
          <w:szCs w:val="22"/>
          <w:lang w:val="sk-SK" w:eastAsia="cs-CZ"/>
        </w:rPr>
        <w:t xml:space="preserve">Nasledujúce vedľajšie účinky sú dôležité a budú si vyžadovať okamžité </w:t>
      </w:r>
      <w:r w:rsidR="00860E85" w:rsidRPr="00D83A97">
        <w:rPr>
          <w:rFonts w:eastAsia="Times New Roman"/>
          <w:color w:val="auto"/>
          <w:kern w:val="0"/>
          <w:sz w:val="22"/>
          <w:szCs w:val="22"/>
          <w:lang w:val="sk-SK" w:eastAsia="cs-CZ"/>
        </w:rPr>
        <w:t xml:space="preserve">prijatie opatrení, </w:t>
      </w:r>
      <w:r w:rsidRPr="00D83A97">
        <w:rPr>
          <w:rFonts w:eastAsia="Times New Roman"/>
          <w:color w:val="auto"/>
          <w:kern w:val="0"/>
          <w:sz w:val="22"/>
          <w:szCs w:val="22"/>
          <w:lang w:val="sk-SK" w:eastAsia="cs-CZ"/>
        </w:rPr>
        <w:t xml:space="preserve">ak ich spozorujete. </w:t>
      </w:r>
    </w:p>
    <w:p w14:paraId="76C56F16" w14:textId="77777777" w:rsidR="007E4728" w:rsidRPr="00D83A97" w:rsidRDefault="007E4728" w:rsidP="006D28E3">
      <w:pPr>
        <w:pStyle w:val="WW-Default"/>
        <w:rPr>
          <w:rFonts w:eastAsia="Times New Roman"/>
          <w:color w:val="auto"/>
          <w:kern w:val="0"/>
          <w:sz w:val="22"/>
          <w:szCs w:val="22"/>
          <w:lang w:val="sk-SK" w:eastAsia="cs-CZ"/>
        </w:rPr>
      </w:pPr>
    </w:p>
    <w:p w14:paraId="0F4395E8" w14:textId="77777777" w:rsidR="007B411C" w:rsidRPr="00D83A97" w:rsidRDefault="00860E85" w:rsidP="006D28E3">
      <w:pPr>
        <w:pStyle w:val="WW-Default"/>
        <w:rPr>
          <w:rFonts w:eastAsia="Times New Roman"/>
          <w:color w:val="auto"/>
          <w:kern w:val="0"/>
          <w:sz w:val="22"/>
          <w:szCs w:val="22"/>
          <w:lang w:val="sk-SK" w:eastAsia="cs-CZ"/>
        </w:rPr>
      </w:pPr>
      <w:r w:rsidRPr="00D83A97">
        <w:rPr>
          <w:rFonts w:eastAsia="Times New Roman"/>
          <w:color w:val="auto"/>
          <w:kern w:val="0"/>
          <w:sz w:val="22"/>
          <w:szCs w:val="22"/>
          <w:lang w:val="sk-SK" w:eastAsia="cs-CZ"/>
        </w:rPr>
        <w:t>Prestaňte</w:t>
      </w:r>
      <w:r w:rsidR="007B411C" w:rsidRPr="00D83A97">
        <w:rPr>
          <w:rFonts w:eastAsia="Times New Roman"/>
          <w:color w:val="auto"/>
          <w:kern w:val="0"/>
          <w:sz w:val="22"/>
          <w:szCs w:val="22"/>
          <w:lang w:val="sk-SK" w:eastAsia="cs-CZ"/>
        </w:rPr>
        <w:t xml:space="preserve"> používať FOSTMINON HP a</w:t>
      </w:r>
      <w:r w:rsidRPr="00D83A97">
        <w:rPr>
          <w:rFonts w:eastAsia="Times New Roman"/>
          <w:color w:val="auto"/>
          <w:kern w:val="0"/>
          <w:sz w:val="22"/>
          <w:szCs w:val="22"/>
          <w:lang w:val="sk-SK" w:eastAsia="cs-CZ"/>
        </w:rPr>
        <w:t xml:space="preserve"> </w:t>
      </w:r>
      <w:r w:rsidR="007B411C" w:rsidRPr="00D83A97">
        <w:rPr>
          <w:rFonts w:eastAsia="Times New Roman"/>
          <w:color w:val="auto"/>
          <w:kern w:val="0"/>
          <w:sz w:val="22"/>
          <w:szCs w:val="22"/>
          <w:lang w:val="sk-SK" w:eastAsia="cs-CZ"/>
        </w:rPr>
        <w:t xml:space="preserve">ihneď vyhľadajte svojho lekára, ak sa u vás objavia nasledujúce </w:t>
      </w:r>
      <w:r w:rsidRPr="00D83A97">
        <w:rPr>
          <w:rFonts w:eastAsia="Times New Roman"/>
          <w:color w:val="auto"/>
          <w:kern w:val="0"/>
          <w:sz w:val="22"/>
          <w:szCs w:val="22"/>
          <w:lang w:val="sk-SK" w:eastAsia="cs-CZ"/>
        </w:rPr>
        <w:t xml:space="preserve">vedľajšie </w:t>
      </w:r>
      <w:r w:rsidR="007B411C" w:rsidRPr="00D83A97">
        <w:rPr>
          <w:rFonts w:eastAsia="Times New Roman"/>
          <w:color w:val="auto"/>
          <w:kern w:val="0"/>
          <w:sz w:val="22"/>
          <w:szCs w:val="22"/>
          <w:lang w:val="sk-SK" w:eastAsia="cs-CZ"/>
        </w:rPr>
        <w:t>účinky</w:t>
      </w:r>
      <w:r w:rsidR="00DE7CEB" w:rsidRPr="00D83A97">
        <w:rPr>
          <w:rFonts w:eastAsia="Times New Roman"/>
          <w:color w:val="auto"/>
          <w:kern w:val="0"/>
          <w:sz w:val="22"/>
          <w:szCs w:val="22"/>
          <w:lang w:val="sk-SK" w:eastAsia="cs-CZ"/>
        </w:rPr>
        <w:t xml:space="preserve">: </w:t>
      </w:r>
    </w:p>
    <w:p w14:paraId="2EDAA2F3" w14:textId="77777777" w:rsidR="007B411C" w:rsidRPr="00D83A97" w:rsidRDefault="007B411C" w:rsidP="006D28E3">
      <w:pPr>
        <w:pStyle w:val="WW-Default"/>
        <w:rPr>
          <w:rFonts w:eastAsia="Times New Roman"/>
          <w:color w:val="auto"/>
          <w:kern w:val="0"/>
          <w:sz w:val="22"/>
          <w:szCs w:val="22"/>
          <w:lang w:val="sk-SK" w:eastAsia="cs-CZ"/>
        </w:rPr>
      </w:pPr>
    </w:p>
    <w:p w14:paraId="14AA0A90" w14:textId="77777777" w:rsidR="00DE7CEB" w:rsidRPr="00D83A97" w:rsidRDefault="00DE7CEB" w:rsidP="006D28E3">
      <w:pPr>
        <w:pStyle w:val="WW-Default"/>
        <w:rPr>
          <w:rFonts w:eastAsia="Times New Roman"/>
          <w:color w:val="auto"/>
          <w:kern w:val="0"/>
          <w:sz w:val="22"/>
          <w:szCs w:val="22"/>
          <w:lang w:val="sk-SK" w:eastAsia="cs-CZ"/>
        </w:rPr>
      </w:pPr>
      <w:r w:rsidRPr="00D83A97">
        <w:rPr>
          <w:rFonts w:eastAsia="Times New Roman"/>
          <w:color w:val="auto"/>
          <w:kern w:val="0"/>
          <w:sz w:val="22"/>
          <w:szCs w:val="22"/>
          <w:lang w:val="sk-SK" w:eastAsia="cs-CZ"/>
        </w:rPr>
        <w:lastRenderedPageBreak/>
        <w:t xml:space="preserve">Časté </w:t>
      </w:r>
      <w:r w:rsidR="00402B76" w:rsidRPr="00D83A97">
        <w:rPr>
          <w:rFonts w:eastAsia="Times New Roman"/>
          <w:color w:val="auto"/>
          <w:kern w:val="0"/>
          <w:sz w:val="22"/>
          <w:szCs w:val="22"/>
          <w:lang w:val="sk-SK" w:eastAsia="cs-CZ"/>
        </w:rPr>
        <w:t>(môžu postihovať menej ako 1 z 10 osôb)</w:t>
      </w:r>
    </w:p>
    <w:p w14:paraId="5A63F853"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Ovariálny hyperstimulačný syndróm (ďalšie informácie pozrite v časti 2)</w:t>
      </w:r>
    </w:p>
    <w:p w14:paraId="483A62F7" w14:textId="77777777" w:rsidR="00402B76" w:rsidRPr="00D83A97" w:rsidRDefault="00402B76" w:rsidP="00356990">
      <w:pPr>
        <w:rPr>
          <w:sz w:val="22"/>
          <w:szCs w:val="22"/>
        </w:rPr>
      </w:pPr>
      <w:r w:rsidRPr="00D83A97">
        <w:rPr>
          <w:sz w:val="22"/>
          <w:szCs w:val="22"/>
        </w:rPr>
        <w:t xml:space="preserve">Príznaky zahŕňajú: </w:t>
      </w:r>
      <w:r w:rsidRPr="00D83A97">
        <w:rPr>
          <w:b/>
          <w:sz w:val="22"/>
          <w:szCs w:val="22"/>
        </w:rPr>
        <w:t>bolesť brucha, zväčšenie brucha, nevoľnosť, vracanie, hnačka, prírastok na hmotnosti</w:t>
      </w:r>
      <w:r w:rsidRPr="00D83A97">
        <w:rPr>
          <w:sz w:val="22"/>
          <w:szCs w:val="22"/>
        </w:rPr>
        <w:t xml:space="preserve">. </w:t>
      </w:r>
    </w:p>
    <w:p w14:paraId="02F37D45" w14:textId="77777777" w:rsidR="00402B76" w:rsidRPr="00D83A97" w:rsidRDefault="00402B76" w:rsidP="006D28E3">
      <w:pPr>
        <w:pStyle w:val="WW-Default"/>
        <w:rPr>
          <w:rFonts w:eastAsia="Times New Roman"/>
          <w:color w:val="auto"/>
          <w:kern w:val="0"/>
          <w:sz w:val="22"/>
          <w:szCs w:val="22"/>
          <w:lang w:val="sk-SK" w:eastAsia="cs-CZ"/>
        </w:rPr>
      </w:pPr>
    </w:p>
    <w:p w14:paraId="521963E2" w14:textId="77777777" w:rsidR="00DE7CEB" w:rsidRPr="00D83A97" w:rsidRDefault="00DE7CEB" w:rsidP="006D28E3">
      <w:pPr>
        <w:pStyle w:val="WW-Default"/>
        <w:rPr>
          <w:rFonts w:eastAsia="Times New Roman"/>
          <w:color w:val="auto"/>
          <w:kern w:val="0"/>
          <w:sz w:val="22"/>
          <w:szCs w:val="22"/>
          <w:lang w:val="sk-SK" w:eastAsia="cs-CZ"/>
        </w:rPr>
      </w:pPr>
      <w:r w:rsidRPr="00D83A97">
        <w:rPr>
          <w:rFonts w:eastAsia="Times New Roman"/>
          <w:color w:val="auto"/>
          <w:kern w:val="0"/>
          <w:sz w:val="22"/>
          <w:szCs w:val="22"/>
          <w:lang w:val="sk-SK" w:eastAsia="cs-CZ"/>
        </w:rPr>
        <w:t xml:space="preserve">Hlásené boli tiež nasledujúce vedľajšie účinky: </w:t>
      </w:r>
    </w:p>
    <w:p w14:paraId="3319A833" w14:textId="77777777" w:rsidR="00DE7CEB" w:rsidRPr="00D83A97" w:rsidRDefault="00DE7CEB" w:rsidP="006D28E3">
      <w:pPr>
        <w:pStyle w:val="WW-Default"/>
        <w:rPr>
          <w:rFonts w:eastAsia="Times New Roman"/>
          <w:color w:val="auto"/>
          <w:kern w:val="0"/>
          <w:sz w:val="22"/>
          <w:szCs w:val="22"/>
          <w:lang w:val="sk-SK" w:eastAsia="cs-CZ"/>
        </w:rPr>
      </w:pPr>
    </w:p>
    <w:p w14:paraId="7A5687DD" w14:textId="77777777" w:rsidR="00402B76" w:rsidRPr="00D83A97" w:rsidRDefault="00DE7CEB" w:rsidP="00402B76">
      <w:pPr>
        <w:pStyle w:val="WW-Default"/>
        <w:rPr>
          <w:rFonts w:eastAsia="Times New Roman"/>
          <w:color w:val="auto"/>
          <w:kern w:val="0"/>
          <w:sz w:val="22"/>
          <w:szCs w:val="22"/>
          <w:lang w:val="sk-SK" w:eastAsia="cs-CZ"/>
        </w:rPr>
      </w:pPr>
      <w:r w:rsidRPr="00D83A97">
        <w:rPr>
          <w:rFonts w:eastAsia="Times New Roman"/>
          <w:color w:val="auto"/>
          <w:kern w:val="0"/>
          <w:sz w:val="22"/>
          <w:szCs w:val="22"/>
          <w:lang w:val="sk-SK" w:eastAsia="cs-CZ"/>
        </w:rPr>
        <w:t xml:space="preserve">Časté </w:t>
      </w:r>
      <w:r w:rsidR="00402B76" w:rsidRPr="00D83A97">
        <w:rPr>
          <w:rFonts w:eastAsia="Times New Roman"/>
          <w:color w:val="auto"/>
          <w:kern w:val="0"/>
          <w:sz w:val="22"/>
          <w:szCs w:val="22"/>
          <w:lang w:val="sk-SK" w:eastAsia="cs-CZ"/>
        </w:rPr>
        <w:t>(môžu postihovať menej ako 1 z 10 osôb)</w:t>
      </w:r>
    </w:p>
    <w:p w14:paraId="64A7133B" w14:textId="77777777" w:rsidR="00DE7CEB" w:rsidRPr="00D83A97" w:rsidRDefault="00DE7CEB" w:rsidP="00356990">
      <w:pPr>
        <w:pStyle w:val="WW-Default"/>
        <w:numPr>
          <w:ilvl w:val="0"/>
          <w:numId w:val="27"/>
        </w:numPr>
        <w:ind w:left="720"/>
        <w:rPr>
          <w:rFonts w:eastAsia="Times New Roman"/>
          <w:color w:val="auto"/>
          <w:kern w:val="0"/>
          <w:sz w:val="22"/>
          <w:szCs w:val="22"/>
          <w:lang w:val="sk-SK" w:eastAsia="cs-CZ"/>
        </w:rPr>
      </w:pPr>
      <w:r w:rsidRPr="00D83A97">
        <w:rPr>
          <w:rFonts w:eastAsia="Times New Roman"/>
          <w:color w:val="auto"/>
          <w:kern w:val="0"/>
          <w:sz w:val="22"/>
          <w:szCs w:val="22"/>
          <w:lang w:val="sk-SK" w:eastAsia="cs-CZ"/>
        </w:rPr>
        <w:t>Bolesť hlavy</w:t>
      </w:r>
    </w:p>
    <w:p w14:paraId="7899B8A3" w14:textId="77777777" w:rsidR="005B7ACC" w:rsidRPr="00D83A97" w:rsidRDefault="005B7ACC"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 xml:space="preserve">Zápcha, </w:t>
      </w:r>
    </w:p>
    <w:p w14:paraId="3C4D4F3C" w14:textId="77777777" w:rsidR="00DE7CEB" w:rsidRPr="00D83A97" w:rsidRDefault="00831773"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Nafúknuté brucho</w:t>
      </w:r>
    </w:p>
    <w:p w14:paraId="7CE57ABF" w14:textId="77777777" w:rsidR="00DE7CEB" w:rsidRPr="00D83A97" w:rsidRDefault="00DE7CEB" w:rsidP="00AD21E3">
      <w:pPr>
        <w:pStyle w:val="WW-Default"/>
        <w:rPr>
          <w:rFonts w:eastAsia="Times New Roman"/>
          <w:color w:val="auto"/>
          <w:kern w:val="0"/>
          <w:sz w:val="22"/>
          <w:szCs w:val="22"/>
          <w:lang w:val="sk-SK" w:eastAsia="cs-CZ"/>
        </w:rPr>
      </w:pPr>
    </w:p>
    <w:p w14:paraId="0AA2FC4F"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Bolesť v mieste podania injekcie</w:t>
      </w:r>
    </w:p>
    <w:p w14:paraId="29B60D2F" w14:textId="77777777" w:rsidR="00DE7CEB" w:rsidRPr="00D83A97" w:rsidRDefault="00DE7CEB" w:rsidP="006D28E3">
      <w:pPr>
        <w:pStyle w:val="WW-Default"/>
        <w:rPr>
          <w:rFonts w:eastAsia="Times New Roman"/>
          <w:color w:val="auto"/>
          <w:kern w:val="0"/>
          <w:sz w:val="22"/>
          <w:szCs w:val="22"/>
          <w:lang w:val="sk-SK" w:eastAsia="cs-CZ"/>
        </w:rPr>
      </w:pPr>
    </w:p>
    <w:p w14:paraId="48249D8A" w14:textId="77777777" w:rsidR="00DE7CEB" w:rsidRPr="00D83A97" w:rsidRDefault="00DE7CEB" w:rsidP="006D28E3">
      <w:pPr>
        <w:pStyle w:val="WW-Default"/>
        <w:rPr>
          <w:rFonts w:eastAsia="Times New Roman"/>
          <w:color w:val="auto"/>
          <w:kern w:val="0"/>
          <w:sz w:val="22"/>
          <w:szCs w:val="22"/>
          <w:lang w:val="sk-SK" w:eastAsia="cs-CZ"/>
        </w:rPr>
      </w:pPr>
      <w:r w:rsidRPr="00D83A97">
        <w:rPr>
          <w:rFonts w:eastAsia="Times New Roman"/>
          <w:color w:val="auto"/>
          <w:kern w:val="0"/>
          <w:sz w:val="22"/>
          <w:szCs w:val="22"/>
          <w:lang w:val="sk-SK" w:eastAsia="cs-CZ"/>
        </w:rPr>
        <w:t>Menej časté</w:t>
      </w:r>
      <w:r w:rsidR="00A816BB" w:rsidRPr="00D83A97">
        <w:rPr>
          <w:rFonts w:eastAsia="Times New Roman"/>
          <w:color w:val="auto"/>
          <w:kern w:val="0"/>
          <w:sz w:val="22"/>
          <w:szCs w:val="22"/>
          <w:lang w:val="sk-SK" w:eastAsia="cs-CZ"/>
        </w:rPr>
        <w:t>(môžu postihovať menej ako 1 zo 100 osôb)</w:t>
      </w:r>
    </w:p>
    <w:p w14:paraId="3FBC8C54"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Zvýšená činnosť štítnej žľazy</w:t>
      </w:r>
    </w:p>
    <w:p w14:paraId="3F603A26"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Kolísanie nálady</w:t>
      </w:r>
    </w:p>
    <w:p w14:paraId="69A39028"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Ú</w:t>
      </w:r>
      <w:r w:rsidR="005B3F65" w:rsidRPr="00D83A97">
        <w:rPr>
          <w:rFonts w:eastAsia="Times New Roman"/>
          <w:color w:val="auto"/>
          <w:kern w:val="0"/>
          <w:sz w:val="22"/>
          <w:szCs w:val="22"/>
          <w:lang w:val="sk-SK" w:eastAsia="cs-CZ"/>
        </w:rPr>
        <w:t>tlm</w:t>
      </w:r>
    </w:p>
    <w:p w14:paraId="42DE2BE4"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Závrat</w:t>
      </w:r>
    </w:p>
    <w:p w14:paraId="6046B01B"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Dýchavičnosť</w:t>
      </w:r>
    </w:p>
    <w:p w14:paraId="12DED354"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Krvácanie z nosa</w:t>
      </w:r>
    </w:p>
    <w:p w14:paraId="095DF6FD" w14:textId="77777777" w:rsidR="009F4AE3"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Nevoľnosť, bolesť brucha</w:t>
      </w:r>
      <w:r w:rsidR="008F5AD9" w:rsidRPr="00D83A97">
        <w:rPr>
          <w:rFonts w:eastAsia="Times New Roman"/>
          <w:color w:val="auto"/>
          <w:kern w:val="0"/>
          <w:sz w:val="22"/>
          <w:szCs w:val="22"/>
          <w:lang w:val="sk-SK" w:eastAsia="cs-CZ"/>
        </w:rPr>
        <w:t>, porucha trávenia</w:t>
      </w:r>
    </w:p>
    <w:p w14:paraId="74D90799"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Kožné vyrážky, svrbenie</w:t>
      </w:r>
    </w:p>
    <w:p w14:paraId="4505618E"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Cystitída (zápal močového mechúra)</w:t>
      </w:r>
    </w:p>
    <w:p w14:paraId="7A7C70DB"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Zväčšenie prsníkov, bolesť prsníkov</w:t>
      </w:r>
      <w:r w:rsidR="005B3F65" w:rsidRPr="00D83A97">
        <w:rPr>
          <w:rFonts w:eastAsia="Times New Roman"/>
          <w:color w:val="auto"/>
          <w:kern w:val="0"/>
          <w:sz w:val="22"/>
          <w:szCs w:val="22"/>
          <w:lang w:val="sk-SK" w:eastAsia="cs-CZ"/>
        </w:rPr>
        <w:t>, návaly tepla</w:t>
      </w:r>
    </w:p>
    <w:p w14:paraId="13026D75" w14:textId="77777777" w:rsidR="005B3F65" w:rsidRPr="00D83A97" w:rsidRDefault="005B3F65"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Únava</w:t>
      </w:r>
    </w:p>
    <w:p w14:paraId="5F2DEA8F" w14:textId="77777777" w:rsidR="00DE7CEB" w:rsidRPr="00D83A97" w:rsidRDefault="00DE7CEB" w:rsidP="00DE7CEB">
      <w:pPr>
        <w:pStyle w:val="WW-Default"/>
        <w:numPr>
          <w:ilvl w:val="0"/>
          <w:numId w:val="10"/>
        </w:numPr>
        <w:rPr>
          <w:rFonts w:eastAsia="Times New Roman"/>
          <w:color w:val="auto"/>
          <w:kern w:val="0"/>
          <w:sz w:val="22"/>
          <w:szCs w:val="22"/>
          <w:lang w:val="sk-SK" w:eastAsia="cs-CZ"/>
        </w:rPr>
      </w:pPr>
      <w:r w:rsidRPr="00D83A97">
        <w:rPr>
          <w:rFonts w:eastAsia="Times New Roman"/>
          <w:color w:val="auto"/>
          <w:kern w:val="0"/>
          <w:sz w:val="22"/>
          <w:szCs w:val="22"/>
          <w:lang w:val="sk-SK" w:eastAsia="cs-CZ"/>
        </w:rPr>
        <w:t>Ťažkosti so zastavením krvácania</w:t>
      </w:r>
    </w:p>
    <w:p w14:paraId="7F8C4D9B" w14:textId="77777777" w:rsidR="006D28E3" w:rsidRPr="00D83A97" w:rsidRDefault="006D28E3">
      <w:pPr>
        <w:rPr>
          <w:sz w:val="22"/>
          <w:szCs w:val="22"/>
        </w:rPr>
      </w:pPr>
    </w:p>
    <w:p w14:paraId="448A3576" w14:textId="77777777" w:rsidR="00DE7CEB" w:rsidRPr="00D83A97" w:rsidRDefault="00DE7CEB">
      <w:pPr>
        <w:rPr>
          <w:sz w:val="22"/>
          <w:szCs w:val="22"/>
        </w:rPr>
      </w:pPr>
      <w:r w:rsidRPr="00D83A97">
        <w:rPr>
          <w:sz w:val="22"/>
          <w:szCs w:val="22"/>
        </w:rPr>
        <w:t>V mieste podania injekcie sa môže vyskytnúť začervenanie, bolesť a</w:t>
      </w:r>
      <w:r w:rsidR="007E7843" w:rsidRPr="00D83A97">
        <w:rPr>
          <w:sz w:val="22"/>
          <w:szCs w:val="22"/>
        </w:rPr>
        <w:t> podliatiny (frekvencia nie je stanovená).</w:t>
      </w:r>
    </w:p>
    <w:p w14:paraId="0531B6FA" w14:textId="77777777" w:rsidR="00CA0A1C" w:rsidRPr="00D83A97" w:rsidRDefault="00CA0A1C" w:rsidP="00CA0A1C">
      <w:pPr>
        <w:rPr>
          <w:sz w:val="22"/>
          <w:szCs w:val="22"/>
        </w:rPr>
      </w:pPr>
      <w:r w:rsidRPr="00D83A97">
        <w:rPr>
          <w:sz w:val="22"/>
          <w:szCs w:val="22"/>
        </w:rPr>
        <w:t>V zriedkavých prípadoch bol v súvislosti s liečbou ľudskými menotropínmi/choriogonadotropínmi pozorovaný arteriálny tromboembolizmus.</w:t>
      </w:r>
    </w:p>
    <w:p w14:paraId="5F4556C1" w14:textId="77777777" w:rsidR="00CA0A1C" w:rsidRPr="00D83A97" w:rsidRDefault="00CA0A1C">
      <w:pPr>
        <w:rPr>
          <w:sz w:val="22"/>
          <w:szCs w:val="22"/>
        </w:rPr>
      </w:pPr>
    </w:p>
    <w:p w14:paraId="021E2453" w14:textId="77777777" w:rsidR="007E7843" w:rsidRPr="00D83A97" w:rsidRDefault="007E7843">
      <w:pPr>
        <w:rPr>
          <w:sz w:val="22"/>
          <w:szCs w:val="22"/>
        </w:rPr>
      </w:pPr>
      <w:r w:rsidRPr="00D83A97">
        <w:rPr>
          <w:sz w:val="22"/>
          <w:szCs w:val="22"/>
        </w:rPr>
        <w:t xml:space="preserve">Ďalšie informácie o riziku vzniku krvných zrazenín, mimomaternicovej gravidite, viacpočetnej gravidite a potrate pozrite v časti 2. </w:t>
      </w:r>
    </w:p>
    <w:p w14:paraId="59644171" w14:textId="77777777" w:rsidR="00DE7CEB" w:rsidRPr="00D83A97" w:rsidRDefault="00DE7CEB">
      <w:pPr>
        <w:rPr>
          <w:sz w:val="22"/>
          <w:szCs w:val="22"/>
        </w:rPr>
      </w:pPr>
    </w:p>
    <w:p w14:paraId="762F7C38" w14:textId="77777777" w:rsidR="002D57DB" w:rsidRPr="00D83A97" w:rsidRDefault="002D57DB" w:rsidP="002D57DB">
      <w:pPr>
        <w:numPr>
          <w:ilvl w:val="12"/>
          <w:numId w:val="0"/>
        </w:numPr>
        <w:tabs>
          <w:tab w:val="left" w:pos="720"/>
        </w:tabs>
        <w:rPr>
          <w:b/>
          <w:sz w:val="22"/>
          <w:szCs w:val="22"/>
        </w:rPr>
      </w:pPr>
      <w:r w:rsidRPr="00D83A97">
        <w:rPr>
          <w:b/>
          <w:sz w:val="22"/>
          <w:szCs w:val="22"/>
        </w:rPr>
        <w:t>Hlásenie vedľajších účinkov</w:t>
      </w:r>
    </w:p>
    <w:p w14:paraId="16BD5DF7" w14:textId="77777777" w:rsidR="00017B03" w:rsidRPr="00D83A97" w:rsidRDefault="002D57DB" w:rsidP="00017B03">
      <w:pPr>
        <w:numPr>
          <w:ilvl w:val="12"/>
          <w:numId w:val="0"/>
        </w:numPr>
        <w:ind w:right="-2"/>
        <w:rPr>
          <w:sz w:val="22"/>
          <w:szCs w:val="22"/>
        </w:rPr>
      </w:pPr>
      <w:r w:rsidRPr="00D83A97">
        <w:rPr>
          <w:sz w:val="22"/>
          <w:szCs w:val="22"/>
        </w:rPr>
        <w:t xml:space="preserve">Ak sa u vás vyskytne akýkoľvek vedľajší účinok, obráťte sa na svojho lekára alebo lekárnika. To sa týka aj akýchkoľvek vedľajších účinkov, ktoré nie sú uvedené v tejto písomnej informácii. </w:t>
      </w:r>
    </w:p>
    <w:p w14:paraId="79CA9CAD" w14:textId="77777777" w:rsidR="00017B03" w:rsidRPr="00C600C3" w:rsidRDefault="00017B03" w:rsidP="00017B03">
      <w:pPr>
        <w:numPr>
          <w:ilvl w:val="12"/>
          <w:numId w:val="0"/>
        </w:numPr>
        <w:ind w:right="-2"/>
        <w:rPr>
          <w:sz w:val="22"/>
          <w:szCs w:val="22"/>
        </w:rPr>
      </w:pPr>
      <w:r w:rsidRPr="00D83A97">
        <w:rPr>
          <w:sz w:val="22"/>
          <w:szCs w:val="22"/>
        </w:rPr>
        <w:t xml:space="preserve">Vedľajšie účinky môžete hlásiť aj priamo na </w:t>
      </w:r>
      <w:r w:rsidRPr="00C600C3">
        <w:rPr>
          <w:sz w:val="22"/>
          <w:szCs w:val="22"/>
          <w:highlight w:val="lightGray"/>
        </w:rPr>
        <w:t xml:space="preserve">národné </w:t>
      </w:r>
      <w:r w:rsidRPr="00D83A97">
        <w:rPr>
          <w:sz w:val="22"/>
          <w:szCs w:val="22"/>
          <w:highlight w:val="lightGray"/>
        </w:rPr>
        <w:t>centrum hlásenia uvedené v </w:t>
      </w:r>
      <w:hyperlink r:id="rId15" w:history="1">
        <w:r w:rsidRPr="00D83A97">
          <w:rPr>
            <w:rStyle w:val="Hypertextovprepojenie"/>
            <w:sz w:val="22"/>
            <w:szCs w:val="22"/>
            <w:highlight w:val="lightGray"/>
          </w:rPr>
          <w:t>Prílohe V</w:t>
        </w:r>
      </w:hyperlink>
      <w:r w:rsidRPr="00C600C3">
        <w:rPr>
          <w:sz w:val="22"/>
          <w:szCs w:val="22"/>
        </w:rPr>
        <w:t xml:space="preserve">. </w:t>
      </w:r>
    </w:p>
    <w:p w14:paraId="6CE991C8" w14:textId="77777777" w:rsidR="002D57DB" w:rsidRPr="00D83A97" w:rsidRDefault="002D57DB" w:rsidP="005F45E3">
      <w:pPr>
        <w:rPr>
          <w:sz w:val="22"/>
          <w:szCs w:val="22"/>
        </w:rPr>
      </w:pPr>
      <w:r w:rsidRPr="00D83A97">
        <w:rPr>
          <w:sz w:val="22"/>
          <w:szCs w:val="22"/>
        </w:rPr>
        <w:t xml:space="preserve"> Hlásením vedľajších účinkov môžete prispieť k získaniu ďalších informácií o bezpečnosti tohto lieku.</w:t>
      </w:r>
    </w:p>
    <w:p w14:paraId="578A8616" w14:textId="77777777" w:rsidR="003E4281" w:rsidRPr="00D83A97" w:rsidRDefault="003E4281">
      <w:pPr>
        <w:rPr>
          <w:sz w:val="22"/>
          <w:szCs w:val="22"/>
        </w:rPr>
      </w:pPr>
    </w:p>
    <w:p w14:paraId="7846F180" w14:textId="77777777" w:rsidR="003E4281" w:rsidRPr="00D83A97" w:rsidRDefault="003E4281">
      <w:pPr>
        <w:rPr>
          <w:sz w:val="22"/>
          <w:szCs w:val="22"/>
        </w:rPr>
      </w:pPr>
    </w:p>
    <w:p w14:paraId="54ABB0D6" w14:textId="77777777" w:rsidR="003E4281" w:rsidRPr="00D83A97" w:rsidRDefault="003E4281" w:rsidP="003E4281">
      <w:pPr>
        <w:pStyle w:val="CM14"/>
        <w:spacing w:after="0"/>
        <w:rPr>
          <w:b/>
          <w:bCs/>
          <w:sz w:val="22"/>
          <w:szCs w:val="22"/>
          <w:lang w:val="sk-SK"/>
        </w:rPr>
      </w:pPr>
      <w:r w:rsidRPr="00D83A97">
        <w:rPr>
          <w:b/>
          <w:bCs/>
          <w:sz w:val="22"/>
          <w:szCs w:val="22"/>
          <w:lang w:val="sk-SK"/>
        </w:rPr>
        <w:t xml:space="preserve">5. </w:t>
      </w:r>
      <w:r w:rsidRPr="00D83A97">
        <w:rPr>
          <w:b/>
          <w:bCs/>
          <w:sz w:val="22"/>
          <w:szCs w:val="22"/>
          <w:lang w:val="sk-SK"/>
        </w:rPr>
        <w:tab/>
        <w:t xml:space="preserve">Ako uchovávať </w:t>
      </w:r>
      <w:r w:rsidR="00830270" w:rsidRPr="00D83A97">
        <w:rPr>
          <w:b/>
          <w:bCs/>
          <w:sz w:val="22"/>
          <w:szCs w:val="22"/>
          <w:lang w:val="sk-SK"/>
        </w:rPr>
        <w:t>F</w:t>
      </w:r>
      <w:r w:rsidR="002B495D" w:rsidRPr="00D83A97">
        <w:rPr>
          <w:b/>
          <w:bCs/>
          <w:sz w:val="22"/>
          <w:szCs w:val="22"/>
          <w:lang w:val="sk-SK"/>
        </w:rPr>
        <w:t>OSTIMON HP</w:t>
      </w:r>
      <w:r w:rsidRPr="00D83A97">
        <w:rPr>
          <w:b/>
          <w:bCs/>
          <w:sz w:val="22"/>
          <w:szCs w:val="22"/>
          <w:lang w:val="sk-SK"/>
        </w:rPr>
        <w:t xml:space="preserve"> </w:t>
      </w:r>
    </w:p>
    <w:p w14:paraId="59ABECF7" w14:textId="77777777" w:rsidR="003E4281" w:rsidRPr="00D83A97" w:rsidRDefault="003E4281" w:rsidP="003E4281">
      <w:pPr>
        <w:pStyle w:val="CM14"/>
        <w:spacing w:after="0"/>
        <w:rPr>
          <w:sz w:val="22"/>
          <w:szCs w:val="22"/>
          <w:lang w:val="sk-SK"/>
        </w:rPr>
      </w:pPr>
    </w:p>
    <w:p w14:paraId="33AE96CC" w14:textId="77777777" w:rsidR="003E4281" w:rsidRPr="00D83A97" w:rsidRDefault="002B495D" w:rsidP="003E4281">
      <w:pPr>
        <w:pStyle w:val="WW-Default"/>
        <w:rPr>
          <w:sz w:val="22"/>
          <w:szCs w:val="22"/>
          <w:lang w:val="sk-SK"/>
        </w:rPr>
      </w:pPr>
      <w:r w:rsidRPr="00D83A97">
        <w:rPr>
          <w:sz w:val="22"/>
          <w:szCs w:val="22"/>
          <w:lang w:val="sk-SK"/>
        </w:rPr>
        <w:t>Tento liek u</w:t>
      </w:r>
      <w:r w:rsidR="003E4281" w:rsidRPr="00D83A97">
        <w:rPr>
          <w:sz w:val="22"/>
          <w:szCs w:val="22"/>
          <w:lang w:val="sk-SK"/>
        </w:rPr>
        <w:t>chovávajte mimo dohľadu a dosahu detí.</w:t>
      </w:r>
    </w:p>
    <w:p w14:paraId="4BDBEC7F" w14:textId="77777777" w:rsidR="003E4281" w:rsidRPr="00D83A97" w:rsidRDefault="003E4281" w:rsidP="003E4281">
      <w:pPr>
        <w:pStyle w:val="WW-Default"/>
        <w:rPr>
          <w:sz w:val="22"/>
          <w:szCs w:val="22"/>
          <w:lang w:val="sk-SK"/>
        </w:rPr>
      </w:pPr>
    </w:p>
    <w:p w14:paraId="4F0C9C8D" w14:textId="77777777" w:rsidR="009F4AE3" w:rsidRPr="00D83A97" w:rsidRDefault="002B495D" w:rsidP="002B495D">
      <w:pPr>
        <w:rPr>
          <w:sz w:val="22"/>
          <w:szCs w:val="22"/>
        </w:rPr>
      </w:pPr>
      <w:r w:rsidRPr="00D83A97">
        <w:rPr>
          <w:sz w:val="22"/>
          <w:szCs w:val="22"/>
        </w:rPr>
        <w:t>Uchovávajte pri teplote neprevyšujúcej 25</w:t>
      </w:r>
      <w:r w:rsidR="005F45E3" w:rsidRPr="00D83A97">
        <w:rPr>
          <w:sz w:val="22"/>
          <w:szCs w:val="22"/>
        </w:rPr>
        <w:t> </w:t>
      </w:r>
      <w:r w:rsidRPr="00D83A97">
        <w:rPr>
          <w:sz w:val="22"/>
          <w:szCs w:val="22"/>
        </w:rPr>
        <w:sym w:font="Times New Roman" w:char="00B0"/>
      </w:r>
      <w:r w:rsidRPr="00D83A97">
        <w:rPr>
          <w:sz w:val="22"/>
          <w:szCs w:val="22"/>
        </w:rPr>
        <w:t xml:space="preserve">C. </w:t>
      </w:r>
    </w:p>
    <w:p w14:paraId="31DEB3F3" w14:textId="670F2776" w:rsidR="002B495D" w:rsidRPr="00D83A97" w:rsidRDefault="002B495D" w:rsidP="002B495D">
      <w:pPr>
        <w:rPr>
          <w:sz w:val="22"/>
          <w:szCs w:val="22"/>
        </w:rPr>
      </w:pPr>
      <w:r w:rsidRPr="00D83A97">
        <w:rPr>
          <w:sz w:val="22"/>
          <w:szCs w:val="22"/>
        </w:rPr>
        <w:t xml:space="preserve">Uchovávajte v pôvodnom obale na ochranu pred svetlom. </w:t>
      </w:r>
    </w:p>
    <w:p w14:paraId="47AA4C3D" w14:textId="77777777" w:rsidR="002B495D" w:rsidRPr="00D83A97" w:rsidRDefault="002B495D" w:rsidP="003E4281">
      <w:pPr>
        <w:pStyle w:val="WW-Default"/>
        <w:rPr>
          <w:sz w:val="22"/>
          <w:szCs w:val="22"/>
          <w:lang w:val="sk-SK"/>
        </w:rPr>
      </w:pPr>
    </w:p>
    <w:p w14:paraId="6B3BADA1" w14:textId="77777777" w:rsidR="003E4281" w:rsidRPr="00D83A97" w:rsidRDefault="003E4281" w:rsidP="003E4281">
      <w:pPr>
        <w:ind w:right="-2"/>
        <w:rPr>
          <w:sz w:val="22"/>
          <w:szCs w:val="22"/>
        </w:rPr>
      </w:pPr>
      <w:r w:rsidRPr="00D83A97">
        <w:rPr>
          <w:color w:val="000000"/>
          <w:sz w:val="22"/>
          <w:szCs w:val="22"/>
        </w:rPr>
        <w:t>Nepoužívajte tento liek po dátume exspirácie, ktorý je uvedený na škatuli</w:t>
      </w:r>
      <w:r w:rsidR="002B495D" w:rsidRPr="00D83A97">
        <w:rPr>
          <w:color w:val="000000"/>
          <w:sz w:val="22"/>
          <w:szCs w:val="22"/>
        </w:rPr>
        <w:t xml:space="preserve">, </w:t>
      </w:r>
      <w:r w:rsidR="00E819FF" w:rsidRPr="00D83A97">
        <w:rPr>
          <w:color w:val="000000"/>
          <w:sz w:val="22"/>
          <w:szCs w:val="22"/>
        </w:rPr>
        <w:t xml:space="preserve">injekčnej </w:t>
      </w:r>
      <w:r w:rsidR="002B495D" w:rsidRPr="00D83A97">
        <w:rPr>
          <w:color w:val="000000"/>
          <w:sz w:val="22"/>
          <w:szCs w:val="22"/>
        </w:rPr>
        <w:t>liekovke a </w:t>
      </w:r>
      <w:r w:rsidR="009F4AE3" w:rsidRPr="00D83A97">
        <w:rPr>
          <w:color w:val="000000"/>
          <w:sz w:val="22"/>
          <w:szCs w:val="22"/>
        </w:rPr>
        <w:t xml:space="preserve">naplnenej </w:t>
      </w:r>
      <w:r w:rsidR="002B495D" w:rsidRPr="00D83A97">
        <w:rPr>
          <w:color w:val="000000"/>
          <w:sz w:val="22"/>
          <w:szCs w:val="22"/>
        </w:rPr>
        <w:t>striekačke</w:t>
      </w:r>
      <w:r w:rsidR="00CA0A1C" w:rsidRPr="00D83A97">
        <w:rPr>
          <w:color w:val="000000"/>
          <w:sz w:val="22"/>
          <w:szCs w:val="22"/>
        </w:rPr>
        <w:t xml:space="preserve"> / ampulke</w:t>
      </w:r>
      <w:r w:rsidR="002B495D" w:rsidRPr="00D83A97">
        <w:rPr>
          <w:color w:val="000000"/>
          <w:sz w:val="22"/>
          <w:szCs w:val="22"/>
        </w:rPr>
        <w:t xml:space="preserve"> s rozpúšťadlom</w:t>
      </w:r>
      <w:r w:rsidRPr="00D83A97">
        <w:rPr>
          <w:color w:val="000000"/>
          <w:sz w:val="22"/>
          <w:szCs w:val="22"/>
        </w:rPr>
        <w:t>.</w:t>
      </w:r>
      <w:r w:rsidRPr="00D83A97">
        <w:rPr>
          <w:sz w:val="22"/>
          <w:szCs w:val="22"/>
        </w:rPr>
        <w:t xml:space="preserve"> </w:t>
      </w:r>
      <w:r w:rsidRPr="00D83A97">
        <w:rPr>
          <w:color w:val="000000"/>
          <w:sz w:val="22"/>
          <w:szCs w:val="22"/>
        </w:rPr>
        <w:t>Dátum exspirácie sa vzťahuje na posledný deň v danom mesiaci.</w:t>
      </w:r>
    </w:p>
    <w:p w14:paraId="6B80E1C9" w14:textId="77777777" w:rsidR="003E4281" w:rsidRPr="00D83A97" w:rsidRDefault="003E4281" w:rsidP="003E4281">
      <w:pPr>
        <w:pStyle w:val="WW-Default"/>
        <w:rPr>
          <w:sz w:val="22"/>
          <w:szCs w:val="22"/>
          <w:lang w:val="sk-SK"/>
        </w:rPr>
      </w:pPr>
    </w:p>
    <w:p w14:paraId="4A62D63A" w14:textId="77777777" w:rsidR="002B495D" w:rsidRPr="00D83A97" w:rsidRDefault="00E819FF" w:rsidP="003E4281">
      <w:pPr>
        <w:pStyle w:val="WW-Default"/>
        <w:rPr>
          <w:sz w:val="22"/>
          <w:szCs w:val="22"/>
          <w:lang w:val="sk-SK"/>
        </w:rPr>
      </w:pPr>
      <w:r w:rsidRPr="00D83A97">
        <w:rPr>
          <w:sz w:val="22"/>
          <w:szCs w:val="22"/>
          <w:lang w:val="sk-SK"/>
        </w:rPr>
        <w:t xml:space="preserve">Pripravený roztok ihneď použite. </w:t>
      </w:r>
    </w:p>
    <w:p w14:paraId="4CC152CD" w14:textId="77777777" w:rsidR="002B495D" w:rsidRPr="00D83A97" w:rsidRDefault="002B495D" w:rsidP="003E4281">
      <w:pPr>
        <w:pStyle w:val="WW-Default"/>
        <w:rPr>
          <w:sz w:val="22"/>
          <w:szCs w:val="22"/>
          <w:lang w:val="sk-SK"/>
        </w:rPr>
      </w:pPr>
    </w:p>
    <w:p w14:paraId="2F92533F" w14:textId="4B69C2C4" w:rsidR="002B495D" w:rsidRPr="00D83A97" w:rsidRDefault="002B495D" w:rsidP="003E4281">
      <w:pPr>
        <w:pStyle w:val="WW-Default"/>
        <w:rPr>
          <w:sz w:val="22"/>
          <w:szCs w:val="22"/>
          <w:lang w:val="sk-SK"/>
        </w:rPr>
      </w:pPr>
      <w:r w:rsidRPr="00D83A97">
        <w:rPr>
          <w:sz w:val="22"/>
          <w:szCs w:val="22"/>
          <w:lang w:val="sk-SK"/>
        </w:rPr>
        <w:lastRenderedPageBreak/>
        <w:t>Nepoužívajte FOSTIMON HP, ak spozorujete</w:t>
      </w:r>
      <w:r w:rsidR="00CA0A1C" w:rsidRPr="00D83A97">
        <w:rPr>
          <w:sz w:val="22"/>
          <w:szCs w:val="22"/>
          <w:lang w:val="sk-SK"/>
        </w:rPr>
        <w:t xml:space="preserve"> v roztoku viditeľné častice alebo </w:t>
      </w:r>
      <w:r w:rsidR="00B62096" w:rsidRPr="00D83A97">
        <w:rPr>
          <w:sz w:val="22"/>
          <w:szCs w:val="22"/>
          <w:lang w:val="sk-SK"/>
        </w:rPr>
        <w:t xml:space="preserve">pripravený roztok </w:t>
      </w:r>
      <w:r w:rsidR="00CA0A1C" w:rsidRPr="00D83A97">
        <w:rPr>
          <w:sz w:val="22"/>
          <w:szCs w:val="22"/>
          <w:lang w:val="sk-SK"/>
        </w:rPr>
        <w:t>je zakalený alebo zafarbený.</w:t>
      </w:r>
    </w:p>
    <w:p w14:paraId="1B906A63" w14:textId="77777777" w:rsidR="003E4281" w:rsidRPr="00D83A97" w:rsidRDefault="003E4281" w:rsidP="002B495D">
      <w:pPr>
        <w:pStyle w:val="CM14"/>
        <w:spacing w:after="0"/>
        <w:rPr>
          <w:sz w:val="22"/>
          <w:szCs w:val="22"/>
          <w:lang w:val="sk-SK"/>
        </w:rPr>
      </w:pPr>
    </w:p>
    <w:p w14:paraId="0E4E0AEB" w14:textId="77777777" w:rsidR="003E4281" w:rsidRPr="00D83A97" w:rsidRDefault="003E4281" w:rsidP="003E4281">
      <w:pPr>
        <w:numPr>
          <w:ilvl w:val="12"/>
          <w:numId w:val="0"/>
        </w:numPr>
        <w:ind w:right="-2"/>
        <w:rPr>
          <w:sz w:val="22"/>
          <w:szCs w:val="22"/>
        </w:rPr>
      </w:pPr>
      <w:r w:rsidRPr="00D83A97">
        <w:rPr>
          <w:sz w:val="22"/>
          <w:szCs w:val="22"/>
        </w:rPr>
        <w:t>Nelikvidujte lieky odpadovou vodou alebo domovým odpadom. Nepoužitý liek vráťte do lekárne. Tieto opatrenia pomôžu chrániť životné prostredie.</w:t>
      </w:r>
    </w:p>
    <w:p w14:paraId="6305A0A0" w14:textId="77777777" w:rsidR="003E4281" w:rsidRPr="00D83A97" w:rsidRDefault="003E4281" w:rsidP="003E4281">
      <w:pPr>
        <w:pStyle w:val="WW-Default"/>
        <w:rPr>
          <w:sz w:val="22"/>
          <w:szCs w:val="22"/>
          <w:lang w:val="sk-SK"/>
        </w:rPr>
      </w:pPr>
    </w:p>
    <w:p w14:paraId="69F0105C" w14:textId="77777777" w:rsidR="003E4281" w:rsidRPr="00D83A97" w:rsidRDefault="003E4281" w:rsidP="003E4281">
      <w:pPr>
        <w:pStyle w:val="WW-Default"/>
        <w:rPr>
          <w:sz w:val="22"/>
          <w:szCs w:val="22"/>
          <w:lang w:val="sk-SK"/>
        </w:rPr>
      </w:pPr>
    </w:p>
    <w:p w14:paraId="39B08B63" w14:textId="77777777" w:rsidR="003E4281" w:rsidRPr="00D83A97" w:rsidRDefault="003E4281" w:rsidP="003E4281">
      <w:pPr>
        <w:pStyle w:val="CM18"/>
        <w:spacing w:after="0"/>
        <w:ind w:right="5000"/>
        <w:rPr>
          <w:b/>
          <w:bCs/>
          <w:sz w:val="22"/>
          <w:szCs w:val="22"/>
          <w:lang w:val="sk-SK"/>
        </w:rPr>
      </w:pPr>
      <w:r w:rsidRPr="00D83A97">
        <w:rPr>
          <w:b/>
          <w:bCs/>
          <w:sz w:val="22"/>
          <w:szCs w:val="22"/>
          <w:lang w:val="sk-SK"/>
        </w:rPr>
        <w:t xml:space="preserve">6. </w:t>
      </w:r>
      <w:r w:rsidRPr="00D83A97">
        <w:rPr>
          <w:b/>
          <w:bCs/>
          <w:sz w:val="22"/>
          <w:szCs w:val="22"/>
          <w:lang w:val="sk-SK"/>
        </w:rPr>
        <w:tab/>
        <w:t>Obsah balenia a ďalšie informácie</w:t>
      </w:r>
    </w:p>
    <w:p w14:paraId="44E0395E" w14:textId="77777777" w:rsidR="003E4281" w:rsidRPr="00D83A97" w:rsidRDefault="003E4281" w:rsidP="003E4281">
      <w:pPr>
        <w:pStyle w:val="CM18"/>
        <w:spacing w:after="0"/>
        <w:ind w:right="5000"/>
        <w:rPr>
          <w:b/>
          <w:bCs/>
          <w:sz w:val="22"/>
          <w:szCs w:val="22"/>
          <w:lang w:val="sk-SK"/>
        </w:rPr>
      </w:pPr>
    </w:p>
    <w:p w14:paraId="6905B445" w14:textId="77777777" w:rsidR="003E4281" w:rsidRPr="00D83A97" w:rsidRDefault="003E4281" w:rsidP="003E4281">
      <w:pPr>
        <w:pStyle w:val="CM18"/>
        <w:spacing w:after="0" w:line="200" w:lineRule="atLeast"/>
        <w:ind w:right="5000"/>
        <w:rPr>
          <w:b/>
          <w:bCs/>
          <w:sz w:val="22"/>
          <w:szCs w:val="22"/>
          <w:lang w:val="sk-SK"/>
        </w:rPr>
      </w:pPr>
      <w:r w:rsidRPr="00D83A97">
        <w:rPr>
          <w:b/>
          <w:bCs/>
          <w:sz w:val="22"/>
          <w:szCs w:val="22"/>
          <w:lang w:val="sk-SK"/>
        </w:rPr>
        <w:t xml:space="preserve">Čo </w:t>
      </w:r>
      <w:r w:rsidR="00830270" w:rsidRPr="00D83A97">
        <w:rPr>
          <w:b/>
          <w:bCs/>
          <w:sz w:val="22"/>
          <w:szCs w:val="22"/>
          <w:lang w:val="sk-SK"/>
        </w:rPr>
        <w:t>F</w:t>
      </w:r>
      <w:r w:rsidR="002B495D" w:rsidRPr="00D83A97">
        <w:rPr>
          <w:b/>
          <w:bCs/>
          <w:sz w:val="22"/>
          <w:szCs w:val="22"/>
          <w:lang w:val="sk-SK"/>
        </w:rPr>
        <w:t>OSTIMON HP</w:t>
      </w:r>
      <w:r w:rsidRPr="00D83A97">
        <w:rPr>
          <w:b/>
          <w:bCs/>
          <w:sz w:val="22"/>
          <w:szCs w:val="22"/>
          <w:lang w:val="sk-SK"/>
        </w:rPr>
        <w:t xml:space="preserve"> obsahuje </w:t>
      </w:r>
    </w:p>
    <w:p w14:paraId="1AE1B534" w14:textId="77777777" w:rsidR="00830270" w:rsidRPr="00D83A97" w:rsidRDefault="003E4281" w:rsidP="00830270">
      <w:pPr>
        <w:rPr>
          <w:sz w:val="22"/>
          <w:szCs w:val="22"/>
        </w:rPr>
      </w:pPr>
      <w:r w:rsidRPr="00D83A97">
        <w:rPr>
          <w:sz w:val="22"/>
          <w:szCs w:val="22"/>
        </w:rPr>
        <w:t>Liečiv</w:t>
      </w:r>
      <w:r w:rsidR="002C519F" w:rsidRPr="00D83A97">
        <w:rPr>
          <w:sz w:val="22"/>
          <w:szCs w:val="22"/>
        </w:rPr>
        <w:t xml:space="preserve">o je urofolitropín. </w:t>
      </w:r>
    </w:p>
    <w:p w14:paraId="5FF14236" w14:textId="77777777" w:rsidR="002C519F" w:rsidRPr="00D83A97" w:rsidRDefault="002C519F" w:rsidP="00830270">
      <w:pPr>
        <w:rPr>
          <w:sz w:val="22"/>
          <w:szCs w:val="22"/>
        </w:rPr>
      </w:pPr>
    </w:p>
    <w:p w14:paraId="458605E8" w14:textId="77777777" w:rsidR="00F97624" w:rsidRPr="00D83A97" w:rsidRDefault="00F02AEF" w:rsidP="002C519F">
      <w:pPr>
        <w:rPr>
          <w:sz w:val="22"/>
          <w:szCs w:val="22"/>
        </w:rPr>
      </w:pPr>
      <w:r w:rsidRPr="00D83A97">
        <w:rPr>
          <w:sz w:val="22"/>
          <w:szCs w:val="22"/>
        </w:rPr>
        <w:t xml:space="preserve">FOSTIMON HP </w:t>
      </w:r>
      <w:r w:rsidR="002C519F" w:rsidRPr="00D83A97">
        <w:rPr>
          <w:sz w:val="22"/>
          <w:szCs w:val="22"/>
        </w:rPr>
        <w:t xml:space="preserve">75 IU: </w:t>
      </w:r>
    </w:p>
    <w:p w14:paraId="419D6B86" w14:textId="77777777" w:rsidR="00F97624" w:rsidRPr="00D83A97" w:rsidRDefault="00F97624" w:rsidP="002C519F">
      <w:pPr>
        <w:rPr>
          <w:sz w:val="22"/>
          <w:szCs w:val="22"/>
        </w:rPr>
      </w:pPr>
      <w:r w:rsidRPr="00D83A97">
        <w:rPr>
          <w:sz w:val="22"/>
          <w:szCs w:val="22"/>
        </w:rPr>
        <w:t>Jedna liekovka s práškom obsahuje 75 IU urofolitropínu (folikuly stimulujúci hormón FSH)</w:t>
      </w:r>
    </w:p>
    <w:p w14:paraId="4F32D024" w14:textId="77777777" w:rsidR="002C519F" w:rsidRPr="00D83A97" w:rsidRDefault="002C519F" w:rsidP="002C519F">
      <w:pPr>
        <w:rPr>
          <w:sz w:val="22"/>
          <w:szCs w:val="22"/>
        </w:rPr>
      </w:pPr>
      <w:r w:rsidRPr="00D83A97">
        <w:rPr>
          <w:sz w:val="22"/>
          <w:szCs w:val="22"/>
        </w:rPr>
        <w:t xml:space="preserve">1 ml </w:t>
      </w:r>
      <w:r w:rsidR="00ED327D" w:rsidRPr="00D83A97">
        <w:rPr>
          <w:sz w:val="22"/>
          <w:szCs w:val="22"/>
        </w:rPr>
        <w:t xml:space="preserve">pripraveného </w:t>
      </w:r>
      <w:r w:rsidRPr="00D83A97">
        <w:rPr>
          <w:sz w:val="22"/>
          <w:szCs w:val="22"/>
        </w:rPr>
        <w:t xml:space="preserve">roztoku obsahuje 75 IU, 150 IU, 225 IU, 300 IU, 375 IU alebo 450 IU urofolitropínu, ak sa 1, 2, 3, 4, 5 alebo 6 liekoviek </w:t>
      </w:r>
      <w:r w:rsidR="00C3509E" w:rsidRPr="00D83A97">
        <w:rPr>
          <w:sz w:val="22"/>
          <w:szCs w:val="22"/>
        </w:rPr>
        <w:t xml:space="preserve">s práškom </w:t>
      </w:r>
      <w:r w:rsidR="00F02AEF" w:rsidRPr="00D83A97">
        <w:rPr>
          <w:sz w:val="22"/>
          <w:szCs w:val="22"/>
        </w:rPr>
        <w:t xml:space="preserve">rozpustí </w:t>
      </w:r>
      <w:r w:rsidRPr="00D83A97">
        <w:rPr>
          <w:sz w:val="22"/>
          <w:szCs w:val="22"/>
        </w:rPr>
        <w:t xml:space="preserve">v 1 ml rozpúšťadla. </w:t>
      </w:r>
    </w:p>
    <w:p w14:paraId="6B67D476" w14:textId="77777777" w:rsidR="002C519F" w:rsidRPr="00D83A97" w:rsidRDefault="002C519F" w:rsidP="002C519F">
      <w:pPr>
        <w:rPr>
          <w:sz w:val="22"/>
          <w:szCs w:val="22"/>
        </w:rPr>
      </w:pPr>
    </w:p>
    <w:p w14:paraId="094E957A" w14:textId="77777777" w:rsidR="00F97624" w:rsidRPr="00D83A97" w:rsidRDefault="00F02AEF" w:rsidP="002C519F">
      <w:pPr>
        <w:rPr>
          <w:sz w:val="22"/>
          <w:szCs w:val="22"/>
        </w:rPr>
      </w:pPr>
      <w:r w:rsidRPr="00D83A97">
        <w:rPr>
          <w:sz w:val="22"/>
          <w:szCs w:val="22"/>
        </w:rPr>
        <w:t xml:space="preserve">FOSTIMON HP </w:t>
      </w:r>
      <w:r w:rsidR="002C519F" w:rsidRPr="00D83A97">
        <w:rPr>
          <w:sz w:val="22"/>
          <w:szCs w:val="22"/>
        </w:rPr>
        <w:t xml:space="preserve">150 IU: </w:t>
      </w:r>
    </w:p>
    <w:p w14:paraId="26C91E4C" w14:textId="77777777" w:rsidR="00F97624" w:rsidRPr="00D83A97" w:rsidRDefault="00F97624" w:rsidP="00F97624">
      <w:pPr>
        <w:rPr>
          <w:sz w:val="22"/>
          <w:szCs w:val="22"/>
        </w:rPr>
      </w:pPr>
      <w:r w:rsidRPr="00D83A97">
        <w:rPr>
          <w:sz w:val="22"/>
          <w:szCs w:val="22"/>
        </w:rPr>
        <w:t>Jedna liekovka s práškom obsahuje 150 IU urofolitropínu (folikuly stimulujúci hormón FSH)</w:t>
      </w:r>
    </w:p>
    <w:p w14:paraId="0C9C0D33" w14:textId="77777777" w:rsidR="002C519F" w:rsidRPr="00D83A97" w:rsidRDefault="002C519F" w:rsidP="002C519F">
      <w:pPr>
        <w:rPr>
          <w:sz w:val="22"/>
          <w:szCs w:val="22"/>
        </w:rPr>
      </w:pPr>
      <w:r w:rsidRPr="00D83A97">
        <w:rPr>
          <w:sz w:val="22"/>
          <w:szCs w:val="22"/>
        </w:rPr>
        <w:t xml:space="preserve">1 ml </w:t>
      </w:r>
      <w:r w:rsidR="00ED327D" w:rsidRPr="00D83A97">
        <w:rPr>
          <w:sz w:val="22"/>
          <w:szCs w:val="22"/>
        </w:rPr>
        <w:t xml:space="preserve">pripraveného </w:t>
      </w:r>
      <w:r w:rsidRPr="00D83A97">
        <w:rPr>
          <w:sz w:val="22"/>
          <w:szCs w:val="22"/>
        </w:rPr>
        <w:t xml:space="preserve">roztoku obsahuje 150 IU, 300 IU alebo 450 IU urofolitropínu, ak sa 1, 2 alebo 3 liekovky </w:t>
      </w:r>
      <w:r w:rsidR="00C3509E" w:rsidRPr="00D83A97">
        <w:rPr>
          <w:sz w:val="22"/>
          <w:szCs w:val="22"/>
        </w:rPr>
        <w:t xml:space="preserve">s práškom </w:t>
      </w:r>
      <w:r w:rsidR="00F02AEF" w:rsidRPr="00D83A97">
        <w:rPr>
          <w:sz w:val="22"/>
          <w:szCs w:val="22"/>
        </w:rPr>
        <w:t xml:space="preserve">rozpustia </w:t>
      </w:r>
      <w:r w:rsidRPr="00D83A97">
        <w:rPr>
          <w:sz w:val="22"/>
          <w:szCs w:val="22"/>
        </w:rPr>
        <w:t xml:space="preserve">v 1 ml rozpúšťadla. </w:t>
      </w:r>
    </w:p>
    <w:p w14:paraId="59B30ADC" w14:textId="77777777" w:rsidR="002C519F" w:rsidRPr="00D83A97" w:rsidRDefault="002C519F" w:rsidP="002C519F">
      <w:pPr>
        <w:rPr>
          <w:sz w:val="22"/>
          <w:szCs w:val="22"/>
        </w:rPr>
      </w:pPr>
    </w:p>
    <w:p w14:paraId="44B46FA4" w14:textId="77777777" w:rsidR="00F97624" w:rsidRPr="00D83A97" w:rsidRDefault="00F02AEF" w:rsidP="004E242E">
      <w:pPr>
        <w:rPr>
          <w:sz w:val="22"/>
          <w:szCs w:val="22"/>
        </w:rPr>
      </w:pPr>
      <w:r w:rsidRPr="00D83A97">
        <w:rPr>
          <w:sz w:val="22"/>
          <w:szCs w:val="22"/>
        </w:rPr>
        <w:t xml:space="preserve">FOSTIMON HP </w:t>
      </w:r>
      <w:r w:rsidR="004E242E" w:rsidRPr="00D83A97">
        <w:rPr>
          <w:sz w:val="22"/>
          <w:szCs w:val="22"/>
        </w:rPr>
        <w:t xml:space="preserve">225 IU: </w:t>
      </w:r>
    </w:p>
    <w:p w14:paraId="592BB8A0" w14:textId="77777777" w:rsidR="00F97624" w:rsidRPr="00D83A97" w:rsidRDefault="00F97624" w:rsidP="00F97624">
      <w:pPr>
        <w:rPr>
          <w:sz w:val="22"/>
          <w:szCs w:val="22"/>
        </w:rPr>
      </w:pPr>
      <w:r w:rsidRPr="00D83A97">
        <w:rPr>
          <w:sz w:val="22"/>
          <w:szCs w:val="22"/>
        </w:rPr>
        <w:t>Jedna liekovka s práškom obsahuje 225 IU urofolitropínu (folikuly stimulujúci hormón FSH)</w:t>
      </w:r>
    </w:p>
    <w:p w14:paraId="7D56A7FD" w14:textId="77777777" w:rsidR="004E242E" w:rsidRPr="00D83A97" w:rsidRDefault="004E242E" w:rsidP="004E242E">
      <w:pPr>
        <w:rPr>
          <w:sz w:val="22"/>
          <w:szCs w:val="22"/>
        </w:rPr>
      </w:pPr>
      <w:r w:rsidRPr="00D83A97">
        <w:rPr>
          <w:sz w:val="22"/>
          <w:szCs w:val="22"/>
        </w:rPr>
        <w:t xml:space="preserve">1 ml </w:t>
      </w:r>
      <w:r w:rsidR="00ED327D" w:rsidRPr="00D83A97">
        <w:rPr>
          <w:sz w:val="22"/>
          <w:szCs w:val="22"/>
        </w:rPr>
        <w:t xml:space="preserve">pripraveného </w:t>
      </w:r>
      <w:r w:rsidRPr="00D83A97">
        <w:rPr>
          <w:sz w:val="22"/>
          <w:szCs w:val="22"/>
        </w:rPr>
        <w:t>roztoku obsahuje 225 IU alebo 450 IU urofolitropínu, ak sa 1 alebo 2 liekovky</w:t>
      </w:r>
      <w:r w:rsidR="00C3509E" w:rsidRPr="00D83A97">
        <w:rPr>
          <w:sz w:val="22"/>
          <w:szCs w:val="22"/>
        </w:rPr>
        <w:t xml:space="preserve"> s práškom</w:t>
      </w:r>
      <w:r w:rsidRPr="00D83A97">
        <w:rPr>
          <w:sz w:val="22"/>
          <w:szCs w:val="22"/>
        </w:rPr>
        <w:t xml:space="preserve"> </w:t>
      </w:r>
      <w:r w:rsidR="00F02AEF" w:rsidRPr="00D83A97">
        <w:rPr>
          <w:sz w:val="22"/>
          <w:szCs w:val="22"/>
        </w:rPr>
        <w:t xml:space="preserve">rozpustia </w:t>
      </w:r>
      <w:r w:rsidRPr="00D83A97">
        <w:rPr>
          <w:sz w:val="22"/>
          <w:szCs w:val="22"/>
        </w:rPr>
        <w:t xml:space="preserve">v 1 ml rozpúšťadla. </w:t>
      </w:r>
    </w:p>
    <w:p w14:paraId="00779B43" w14:textId="77777777" w:rsidR="004E242E" w:rsidRPr="00D83A97" w:rsidRDefault="004E242E" w:rsidP="002C519F">
      <w:pPr>
        <w:rPr>
          <w:sz w:val="22"/>
          <w:szCs w:val="22"/>
        </w:rPr>
      </w:pPr>
    </w:p>
    <w:p w14:paraId="078C00AE" w14:textId="77777777" w:rsidR="00F97624" w:rsidRPr="00D83A97" w:rsidRDefault="00F02AEF" w:rsidP="00331864">
      <w:pPr>
        <w:rPr>
          <w:sz w:val="22"/>
          <w:szCs w:val="22"/>
        </w:rPr>
      </w:pPr>
      <w:r w:rsidRPr="00D83A97">
        <w:rPr>
          <w:sz w:val="22"/>
          <w:szCs w:val="22"/>
        </w:rPr>
        <w:t xml:space="preserve">FOSTIMON HP </w:t>
      </w:r>
      <w:r w:rsidR="00331864" w:rsidRPr="00D83A97">
        <w:rPr>
          <w:sz w:val="22"/>
          <w:szCs w:val="22"/>
        </w:rPr>
        <w:t xml:space="preserve">300 IU: </w:t>
      </w:r>
    </w:p>
    <w:p w14:paraId="2102D48D" w14:textId="77777777" w:rsidR="00F97624" w:rsidRPr="00D83A97" w:rsidRDefault="00F97624" w:rsidP="00F97624">
      <w:pPr>
        <w:rPr>
          <w:sz w:val="22"/>
          <w:szCs w:val="22"/>
        </w:rPr>
      </w:pPr>
      <w:r w:rsidRPr="00D83A97">
        <w:rPr>
          <w:sz w:val="22"/>
          <w:szCs w:val="22"/>
        </w:rPr>
        <w:t>Jedna liekovka s práškom obsahuje 300 IU urofolitropínu (folikuly stimulujúci hormón FSH)</w:t>
      </w:r>
    </w:p>
    <w:p w14:paraId="04A0F331" w14:textId="77777777" w:rsidR="00331864" w:rsidRPr="00D83A97" w:rsidRDefault="00F97624" w:rsidP="00331864">
      <w:pPr>
        <w:rPr>
          <w:sz w:val="22"/>
          <w:szCs w:val="22"/>
        </w:rPr>
      </w:pPr>
      <w:r w:rsidRPr="00D83A97">
        <w:rPr>
          <w:sz w:val="22"/>
          <w:szCs w:val="22"/>
        </w:rPr>
        <w:t xml:space="preserve">Po rozpustení jednej liekovky s práškom obsahuje </w:t>
      </w:r>
      <w:r w:rsidR="00331864" w:rsidRPr="00D83A97">
        <w:rPr>
          <w:sz w:val="22"/>
          <w:szCs w:val="22"/>
        </w:rPr>
        <w:t xml:space="preserve">1 ml </w:t>
      </w:r>
      <w:r w:rsidR="00ED327D" w:rsidRPr="00D83A97">
        <w:rPr>
          <w:sz w:val="22"/>
          <w:szCs w:val="22"/>
        </w:rPr>
        <w:t xml:space="preserve">pripraveného </w:t>
      </w:r>
      <w:r w:rsidR="00331864" w:rsidRPr="00D83A97">
        <w:rPr>
          <w:sz w:val="22"/>
          <w:szCs w:val="22"/>
        </w:rPr>
        <w:t xml:space="preserve">roztoku </w:t>
      </w:r>
      <w:r w:rsidR="00AF66BB" w:rsidRPr="00D83A97">
        <w:rPr>
          <w:sz w:val="22"/>
          <w:szCs w:val="22"/>
        </w:rPr>
        <w:t>300</w:t>
      </w:r>
      <w:r w:rsidR="00331864" w:rsidRPr="00D83A97">
        <w:rPr>
          <w:sz w:val="22"/>
          <w:szCs w:val="22"/>
        </w:rPr>
        <w:t xml:space="preserve"> IU </w:t>
      </w:r>
      <w:r w:rsidR="00AF66BB" w:rsidRPr="00D83A97">
        <w:rPr>
          <w:sz w:val="22"/>
          <w:szCs w:val="22"/>
        </w:rPr>
        <w:t>ur</w:t>
      </w:r>
      <w:r w:rsidR="00331864" w:rsidRPr="00D83A97">
        <w:rPr>
          <w:sz w:val="22"/>
          <w:szCs w:val="22"/>
        </w:rPr>
        <w:t xml:space="preserve">ofolitropínu. </w:t>
      </w:r>
    </w:p>
    <w:p w14:paraId="2D9E3EFC" w14:textId="77777777" w:rsidR="004E242E" w:rsidRPr="00D83A97" w:rsidRDefault="004E242E" w:rsidP="002C519F">
      <w:pPr>
        <w:rPr>
          <w:sz w:val="22"/>
          <w:szCs w:val="22"/>
        </w:rPr>
      </w:pPr>
    </w:p>
    <w:p w14:paraId="2AE310C5" w14:textId="3361BE6F" w:rsidR="002C519F" w:rsidRPr="00D83A97" w:rsidRDefault="002C519F" w:rsidP="002C519F">
      <w:pPr>
        <w:rPr>
          <w:sz w:val="22"/>
          <w:szCs w:val="22"/>
        </w:rPr>
      </w:pPr>
      <w:r w:rsidRPr="00D83A97">
        <w:rPr>
          <w:sz w:val="22"/>
          <w:szCs w:val="22"/>
        </w:rPr>
        <w:t xml:space="preserve">Špecifická </w:t>
      </w:r>
      <w:r w:rsidRPr="00D83A97">
        <w:rPr>
          <w:i/>
          <w:sz w:val="22"/>
          <w:szCs w:val="22"/>
        </w:rPr>
        <w:t>in</w:t>
      </w:r>
      <w:r w:rsidR="000861FA" w:rsidRPr="00D83A97">
        <w:rPr>
          <w:i/>
          <w:sz w:val="22"/>
          <w:szCs w:val="22"/>
        </w:rPr>
        <w:t> </w:t>
      </w:r>
      <w:r w:rsidRPr="00D83A97">
        <w:rPr>
          <w:i/>
          <w:sz w:val="22"/>
          <w:szCs w:val="22"/>
        </w:rPr>
        <w:t>vivo</w:t>
      </w:r>
      <w:r w:rsidRPr="00D83A97">
        <w:rPr>
          <w:sz w:val="22"/>
          <w:szCs w:val="22"/>
        </w:rPr>
        <w:t xml:space="preserve"> aktivita je rovnaká alebo vyššia ako 5000 IU FSH na mg proteínu. </w:t>
      </w:r>
    </w:p>
    <w:p w14:paraId="64070EC6" w14:textId="77777777" w:rsidR="003E4281" w:rsidRPr="00D83A97" w:rsidRDefault="003E4281" w:rsidP="003E4281">
      <w:pPr>
        <w:pStyle w:val="WW-Default"/>
        <w:rPr>
          <w:sz w:val="22"/>
          <w:szCs w:val="22"/>
          <w:lang w:val="sk-SK"/>
        </w:rPr>
      </w:pPr>
    </w:p>
    <w:p w14:paraId="7DCEA2C5" w14:textId="77777777" w:rsidR="002C519F" w:rsidRPr="00D83A97" w:rsidRDefault="003E4281" w:rsidP="003C3C0D">
      <w:pPr>
        <w:rPr>
          <w:sz w:val="22"/>
          <w:szCs w:val="22"/>
        </w:rPr>
      </w:pPr>
      <w:r w:rsidRPr="00D83A97">
        <w:rPr>
          <w:sz w:val="22"/>
          <w:szCs w:val="22"/>
        </w:rPr>
        <w:t xml:space="preserve">Ďalšie zložky sú: </w:t>
      </w:r>
    </w:p>
    <w:p w14:paraId="7B476A2E" w14:textId="77777777" w:rsidR="002C519F" w:rsidRPr="00D83A97" w:rsidRDefault="002C519F" w:rsidP="002C519F">
      <w:pPr>
        <w:tabs>
          <w:tab w:val="left" w:pos="3119"/>
          <w:tab w:val="left" w:pos="4962"/>
          <w:tab w:val="left" w:pos="6804"/>
        </w:tabs>
        <w:rPr>
          <w:sz w:val="22"/>
          <w:szCs w:val="22"/>
        </w:rPr>
      </w:pPr>
      <w:r w:rsidRPr="00D83A97">
        <w:rPr>
          <w:sz w:val="22"/>
          <w:szCs w:val="22"/>
          <w:u w:val="single"/>
        </w:rPr>
        <w:t>Prášok</w:t>
      </w:r>
      <w:r w:rsidRPr="00D83A97">
        <w:rPr>
          <w:sz w:val="22"/>
          <w:szCs w:val="22"/>
        </w:rPr>
        <w:t>: monohydrát laktózy</w:t>
      </w:r>
    </w:p>
    <w:p w14:paraId="7DC16869" w14:textId="77777777" w:rsidR="002C519F" w:rsidRPr="00D83A97" w:rsidRDefault="002C519F" w:rsidP="002C519F">
      <w:pPr>
        <w:tabs>
          <w:tab w:val="left" w:pos="3119"/>
          <w:tab w:val="left" w:pos="4962"/>
          <w:tab w:val="left" w:pos="6804"/>
        </w:tabs>
        <w:rPr>
          <w:sz w:val="22"/>
          <w:szCs w:val="22"/>
        </w:rPr>
      </w:pPr>
      <w:r w:rsidRPr="00D83A97">
        <w:rPr>
          <w:sz w:val="22"/>
          <w:szCs w:val="22"/>
          <w:u w:val="single"/>
        </w:rPr>
        <w:t>Rozpúšťadlo</w:t>
      </w:r>
      <w:r w:rsidRPr="00D83A97">
        <w:rPr>
          <w:sz w:val="22"/>
          <w:szCs w:val="22"/>
        </w:rPr>
        <w:t>: chlorid sodný, voda na injekciu</w:t>
      </w:r>
    </w:p>
    <w:p w14:paraId="7FCF6E2A" w14:textId="77777777" w:rsidR="002C519F" w:rsidRPr="00D83A97" w:rsidRDefault="002C519F" w:rsidP="003C3C0D">
      <w:pPr>
        <w:rPr>
          <w:sz w:val="22"/>
          <w:szCs w:val="22"/>
        </w:rPr>
      </w:pPr>
    </w:p>
    <w:p w14:paraId="53C2425C" w14:textId="77777777" w:rsidR="003E4281" w:rsidRPr="00D83A97" w:rsidRDefault="003E4281" w:rsidP="003E4281">
      <w:pPr>
        <w:pStyle w:val="CM8"/>
        <w:spacing w:line="240" w:lineRule="auto"/>
        <w:rPr>
          <w:sz w:val="22"/>
          <w:szCs w:val="22"/>
          <w:lang w:val="sk-SK"/>
        </w:rPr>
      </w:pPr>
      <w:r w:rsidRPr="00D83A97">
        <w:rPr>
          <w:b/>
          <w:bCs/>
          <w:sz w:val="22"/>
          <w:szCs w:val="22"/>
          <w:lang w:val="sk-SK"/>
        </w:rPr>
        <w:t>Ako vyzerá F</w:t>
      </w:r>
      <w:r w:rsidR="00A25165" w:rsidRPr="00D83A97">
        <w:rPr>
          <w:b/>
          <w:bCs/>
          <w:sz w:val="22"/>
          <w:szCs w:val="22"/>
          <w:lang w:val="sk-SK"/>
        </w:rPr>
        <w:t>OSTIMON HP</w:t>
      </w:r>
      <w:r w:rsidRPr="00D83A97">
        <w:rPr>
          <w:b/>
          <w:bCs/>
          <w:sz w:val="22"/>
          <w:szCs w:val="22"/>
          <w:lang w:val="sk-SK"/>
        </w:rPr>
        <w:t xml:space="preserve"> a obsah balenia </w:t>
      </w:r>
    </w:p>
    <w:p w14:paraId="5E789C0F" w14:textId="77777777" w:rsidR="00A25165" w:rsidRPr="00D83A97" w:rsidRDefault="001136A3" w:rsidP="00A25165">
      <w:pPr>
        <w:rPr>
          <w:sz w:val="22"/>
          <w:szCs w:val="22"/>
        </w:rPr>
      </w:pPr>
      <w:r w:rsidRPr="00D83A97">
        <w:rPr>
          <w:sz w:val="22"/>
          <w:szCs w:val="22"/>
        </w:rPr>
        <w:t>Prášok</w:t>
      </w:r>
      <w:r w:rsidR="00A25165" w:rsidRPr="00D83A97">
        <w:rPr>
          <w:sz w:val="22"/>
          <w:szCs w:val="22"/>
        </w:rPr>
        <w:t xml:space="preserve"> je biel</w:t>
      </w:r>
      <w:r w:rsidR="00CA0A1C" w:rsidRPr="00D83A97">
        <w:rPr>
          <w:sz w:val="22"/>
          <w:szCs w:val="22"/>
        </w:rPr>
        <w:t>y lyofilizovaný</w:t>
      </w:r>
      <w:r w:rsidR="00A25165" w:rsidRPr="00D83A97">
        <w:rPr>
          <w:sz w:val="22"/>
          <w:szCs w:val="22"/>
        </w:rPr>
        <w:t xml:space="preserve"> a rozpúšťadlo je číre a bezfarebné. </w:t>
      </w:r>
    </w:p>
    <w:p w14:paraId="5407E714" w14:textId="77777777" w:rsidR="00A25165" w:rsidRPr="00D83A97" w:rsidRDefault="00A25165" w:rsidP="003E4281">
      <w:pPr>
        <w:rPr>
          <w:b/>
          <w:sz w:val="22"/>
          <w:szCs w:val="22"/>
        </w:rPr>
      </w:pPr>
    </w:p>
    <w:p w14:paraId="4E38DF3A" w14:textId="77777777" w:rsidR="00ED327D" w:rsidRPr="00D83A97" w:rsidRDefault="00A25165" w:rsidP="003E4281">
      <w:pPr>
        <w:rPr>
          <w:sz w:val="22"/>
          <w:szCs w:val="22"/>
        </w:rPr>
      </w:pPr>
      <w:r w:rsidRPr="00D83A97">
        <w:rPr>
          <w:sz w:val="22"/>
          <w:szCs w:val="22"/>
        </w:rPr>
        <w:t xml:space="preserve">FOSTIMON HP </w:t>
      </w:r>
      <w:r w:rsidR="00F02AEF" w:rsidRPr="00D83A97">
        <w:rPr>
          <w:sz w:val="22"/>
          <w:szCs w:val="22"/>
        </w:rPr>
        <w:t>je dostupný</w:t>
      </w:r>
      <w:r w:rsidRPr="00D83A97">
        <w:rPr>
          <w:sz w:val="22"/>
          <w:szCs w:val="22"/>
        </w:rPr>
        <w:t xml:space="preserve"> ako prášok a rozpúšťadlo na injekčný roztok. </w:t>
      </w:r>
    </w:p>
    <w:p w14:paraId="76D8A2A9" w14:textId="77777777" w:rsidR="00ED327D" w:rsidRPr="00D83A97" w:rsidRDefault="00ED327D" w:rsidP="00ED327D">
      <w:pPr>
        <w:rPr>
          <w:sz w:val="22"/>
          <w:szCs w:val="22"/>
          <w:u w:val="single"/>
        </w:rPr>
      </w:pPr>
    </w:p>
    <w:p w14:paraId="6FE5317E" w14:textId="77777777" w:rsidR="00ED327D" w:rsidRPr="00D83A97" w:rsidRDefault="00ED327D" w:rsidP="00ED327D">
      <w:pPr>
        <w:rPr>
          <w:sz w:val="22"/>
          <w:szCs w:val="22"/>
          <w:u w:val="single"/>
        </w:rPr>
      </w:pPr>
      <w:r w:rsidRPr="00D83A97">
        <w:rPr>
          <w:sz w:val="22"/>
          <w:szCs w:val="22"/>
          <w:u w:val="single"/>
        </w:rPr>
        <w:t>FOSTIMON HP 75 IU, FOSTIMON HP 150 IU, FOSTIMON HP 225 IU, FOSTIMON HP 300 IU:</w:t>
      </w:r>
    </w:p>
    <w:p w14:paraId="46A8919B" w14:textId="77777777" w:rsidR="00ED327D" w:rsidRPr="00D83A97" w:rsidRDefault="00ED327D" w:rsidP="003E4281">
      <w:pPr>
        <w:rPr>
          <w:sz w:val="22"/>
          <w:szCs w:val="22"/>
        </w:rPr>
      </w:pPr>
    </w:p>
    <w:p w14:paraId="4BE6B143" w14:textId="4080C7C4" w:rsidR="00A25165" w:rsidRPr="00D83A97" w:rsidRDefault="00A25165" w:rsidP="003E4281">
      <w:pPr>
        <w:rPr>
          <w:sz w:val="22"/>
          <w:szCs w:val="22"/>
        </w:rPr>
      </w:pPr>
      <w:r w:rsidRPr="00D83A97">
        <w:rPr>
          <w:sz w:val="22"/>
          <w:szCs w:val="22"/>
        </w:rPr>
        <w:t xml:space="preserve">1 súprava obsahuje </w:t>
      </w:r>
      <w:r w:rsidR="00245D62" w:rsidRPr="00D83A97">
        <w:rPr>
          <w:sz w:val="22"/>
          <w:szCs w:val="22"/>
        </w:rPr>
        <w:t xml:space="preserve">injekčnú </w:t>
      </w:r>
      <w:r w:rsidRPr="00D83A97">
        <w:rPr>
          <w:sz w:val="22"/>
          <w:szCs w:val="22"/>
        </w:rPr>
        <w:t>liekovku s práškom (75 IU</w:t>
      </w:r>
      <w:r w:rsidR="00F96BE8" w:rsidRPr="00D83A97">
        <w:rPr>
          <w:sz w:val="22"/>
          <w:szCs w:val="22"/>
        </w:rPr>
        <w:t xml:space="preserve">, </w:t>
      </w:r>
      <w:r w:rsidRPr="00D83A97">
        <w:rPr>
          <w:sz w:val="22"/>
          <w:szCs w:val="22"/>
        </w:rPr>
        <w:t>150 IU</w:t>
      </w:r>
      <w:r w:rsidR="00F96BE8" w:rsidRPr="00D83A97">
        <w:rPr>
          <w:sz w:val="22"/>
          <w:szCs w:val="22"/>
        </w:rPr>
        <w:t>, 225 IU alebo 300 IU</w:t>
      </w:r>
      <w:r w:rsidRPr="00D83A97">
        <w:rPr>
          <w:sz w:val="22"/>
          <w:szCs w:val="22"/>
        </w:rPr>
        <w:t xml:space="preserve">), </w:t>
      </w:r>
      <w:r w:rsidR="00F02AEF" w:rsidRPr="00D83A97">
        <w:rPr>
          <w:sz w:val="22"/>
          <w:szCs w:val="22"/>
        </w:rPr>
        <w:t xml:space="preserve">naplnenú </w:t>
      </w:r>
      <w:r w:rsidR="005F5C53" w:rsidRPr="00D83A97">
        <w:rPr>
          <w:sz w:val="22"/>
          <w:szCs w:val="22"/>
        </w:rPr>
        <w:t xml:space="preserve">striekačku s </w:t>
      </w:r>
      <w:r w:rsidRPr="00D83A97">
        <w:rPr>
          <w:sz w:val="22"/>
          <w:szCs w:val="22"/>
        </w:rPr>
        <w:t>rozpúšťadlo</w:t>
      </w:r>
      <w:r w:rsidR="005F5C53" w:rsidRPr="00D83A97">
        <w:rPr>
          <w:sz w:val="22"/>
          <w:szCs w:val="22"/>
        </w:rPr>
        <w:t>m</w:t>
      </w:r>
      <w:r w:rsidR="00C10DD6" w:rsidRPr="00D83A97">
        <w:rPr>
          <w:sz w:val="22"/>
          <w:szCs w:val="22"/>
        </w:rPr>
        <w:t xml:space="preserve"> (1 ml), je</w:t>
      </w:r>
      <w:r w:rsidRPr="00D83A97">
        <w:rPr>
          <w:sz w:val="22"/>
          <w:szCs w:val="22"/>
        </w:rPr>
        <w:t>dnu</w:t>
      </w:r>
      <w:r w:rsidR="00F02AEF" w:rsidRPr="00D83A97">
        <w:rPr>
          <w:sz w:val="22"/>
          <w:szCs w:val="22"/>
        </w:rPr>
        <w:t xml:space="preserve"> </w:t>
      </w:r>
      <w:r w:rsidRPr="00D83A97">
        <w:rPr>
          <w:sz w:val="22"/>
          <w:szCs w:val="22"/>
        </w:rPr>
        <w:t>ihl</w:t>
      </w:r>
      <w:r w:rsidR="00C10DD6" w:rsidRPr="00D83A97">
        <w:rPr>
          <w:sz w:val="22"/>
          <w:szCs w:val="22"/>
        </w:rPr>
        <w:t>u</w:t>
      </w:r>
      <w:r w:rsidRPr="00D83A97">
        <w:rPr>
          <w:sz w:val="22"/>
          <w:szCs w:val="22"/>
        </w:rPr>
        <w:t xml:space="preserve"> na </w:t>
      </w:r>
      <w:r w:rsidR="00F02AEF" w:rsidRPr="00D83A97">
        <w:rPr>
          <w:sz w:val="22"/>
          <w:szCs w:val="22"/>
        </w:rPr>
        <w:t xml:space="preserve">prípravu </w:t>
      </w:r>
      <w:r w:rsidR="00755850" w:rsidRPr="00D83A97">
        <w:rPr>
          <w:sz w:val="22"/>
          <w:szCs w:val="22"/>
        </w:rPr>
        <w:t xml:space="preserve">injekcie </w:t>
      </w:r>
      <w:r w:rsidRPr="00D83A97">
        <w:rPr>
          <w:sz w:val="22"/>
          <w:szCs w:val="22"/>
        </w:rPr>
        <w:t>a jednu ihl</w:t>
      </w:r>
      <w:r w:rsidR="00C10DD6" w:rsidRPr="00D83A97">
        <w:rPr>
          <w:sz w:val="22"/>
          <w:szCs w:val="22"/>
        </w:rPr>
        <w:t>u</w:t>
      </w:r>
      <w:r w:rsidRPr="00D83A97">
        <w:rPr>
          <w:sz w:val="22"/>
          <w:szCs w:val="22"/>
        </w:rPr>
        <w:t xml:space="preserve"> na subkutánnu</w:t>
      </w:r>
      <w:r w:rsidR="00755850" w:rsidRPr="00D83A97">
        <w:rPr>
          <w:sz w:val="22"/>
          <w:szCs w:val="22"/>
        </w:rPr>
        <w:t xml:space="preserve"> (podkožnú)</w:t>
      </w:r>
      <w:r w:rsidRPr="00D83A97">
        <w:rPr>
          <w:sz w:val="22"/>
          <w:szCs w:val="22"/>
        </w:rPr>
        <w:t xml:space="preserve"> injekciu. </w:t>
      </w:r>
      <w:r w:rsidR="00B62096" w:rsidRPr="00D83A97">
        <w:rPr>
          <w:sz w:val="22"/>
        </w:rPr>
        <w:t>Všetky tieto 4 zložky sú balené v blistroch (PVC).</w:t>
      </w:r>
    </w:p>
    <w:p w14:paraId="6C2B3BE4" w14:textId="77777777" w:rsidR="00A25165" w:rsidRPr="00D83A97" w:rsidRDefault="00A25165" w:rsidP="003E4281">
      <w:pPr>
        <w:rPr>
          <w:sz w:val="22"/>
          <w:szCs w:val="22"/>
        </w:rPr>
      </w:pPr>
    </w:p>
    <w:p w14:paraId="51A590E3" w14:textId="77777777" w:rsidR="005F5C53" w:rsidRPr="00D83A97" w:rsidRDefault="00A25165" w:rsidP="003E4281">
      <w:pPr>
        <w:rPr>
          <w:sz w:val="22"/>
          <w:szCs w:val="22"/>
        </w:rPr>
      </w:pPr>
      <w:r w:rsidRPr="00D83A97">
        <w:rPr>
          <w:sz w:val="22"/>
          <w:szCs w:val="22"/>
        </w:rPr>
        <w:t xml:space="preserve">Veľkosť balenia: </w:t>
      </w:r>
    </w:p>
    <w:p w14:paraId="57B4466E" w14:textId="77777777" w:rsidR="000B303B" w:rsidRPr="00D83A97" w:rsidRDefault="000B303B" w:rsidP="000B303B">
      <w:pPr>
        <w:rPr>
          <w:sz w:val="22"/>
        </w:rPr>
      </w:pPr>
      <w:r w:rsidRPr="00D83A97">
        <w:rPr>
          <w:sz w:val="22"/>
        </w:rPr>
        <w:t>1 injekčná liekovka s práškom + 1 naplnená injekčná striekačka s rozpúšťadlom</w:t>
      </w:r>
    </w:p>
    <w:p w14:paraId="39FECE5E" w14:textId="77777777" w:rsidR="000B303B" w:rsidRPr="00D83A97" w:rsidRDefault="000B303B" w:rsidP="000B303B">
      <w:pPr>
        <w:rPr>
          <w:sz w:val="22"/>
        </w:rPr>
      </w:pPr>
      <w:r w:rsidRPr="00D83A97">
        <w:rPr>
          <w:sz w:val="22"/>
        </w:rPr>
        <w:t>10 injekčných liekoviek s práškom + 10 naplnených injekčných striekačiek s rozpúšťadlom</w:t>
      </w:r>
    </w:p>
    <w:p w14:paraId="7F3FAEE8" w14:textId="77777777" w:rsidR="000B303B" w:rsidRPr="00D83A97" w:rsidRDefault="000B303B" w:rsidP="000B303B">
      <w:pPr>
        <w:rPr>
          <w:sz w:val="22"/>
        </w:rPr>
      </w:pPr>
    </w:p>
    <w:p w14:paraId="4925F46A" w14:textId="77777777" w:rsidR="000B303B" w:rsidRPr="00D83A97" w:rsidRDefault="000B303B" w:rsidP="000B303B">
      <w:pPr>
        <w:rPr>
          <w:sz w:val="22"/>
          <w:szCs w:val="22"/>
          <w:u w:val="single"/>
        </w:rPr>
      </w:pPr>
      <w:r w:rsidRPr="00D83A97">
        <w:rPr>
          <w:sz w:val="22"/>
          <w:szCs w:val="22"/>
          <w:u w:val="single"/>
        </w:rPr>
        <w:t>FOSTIMON HP 75 IU, FOSTIMON HP 150 IU:</w:t>
      </w:r>
    </w:p>
    <w:p w14:paraId="501E6358" w14:textId="77777777" w:rsidR="000B303B" w:rsidRPr="00D83A97" w:rsidRDefault="000B303B" w:rsidP="000B303B">
      <w:pPr>
        <w:rPr>
          <w:sz w:val="22"/>
          <w:szCs w:val="22"/>
          <w:u w:val="single"/>
        </w:rPr>
      </w:pPr>
    </w:p>
    <w:p w14:paraId="38D602D5" w14:textId="77777777" w:rsidR="000B303B" w:rsidRPr="00D83A97" w:rsidRDefault="000B303B" w:rsidP="000B303B">
      <w:pPr>
        <w:rPr>
          <w:sz w:val="22"/>
        </w:rPr>
      </w:pPr>
      <w:r w:rsidRPr="00D83A97">
        <w:rPr>
          <w:sz w:val="22"/>
        </w:rPr>
        <w:t>1 súprava obsahuje injekčnú liekovku s práškom (75 IU alebo 150 IU) a ampulku s obsahom 1 ml rozpúšťadla.</w:t>
      </w:r>
    </w:p>
    <w:p w14:paraId="05377362" w14:textId="77777777" w:rsidR="000B303B" w:rsidRPr="00D83A97" w:rsidRDefault="000B303B" w:rsidP="000B303B">
      <w:pPr>
        <w:rPr>
          <w:sz w:val="22"/>
        </w:rPr>
      </w:pPr>
    </w:p>
    <w:p w14:paraId="3B522D73" w14:textId="77777777" w:rsidR="000B303B" w:rsidRPr="00D83A97" w:rsidRDefault="000B303B" w:rsidP="000B303B">
      <w:pPr>
        <w:rPr>
          <w:sz w:val="22"/>
        </w:rPr>
      </w:pPr>
      <w:r w:rsidRPr="00D83A97">
        <w:rPr>
          <w:sz w:val="22"/>
        </w:rPr>
        <w:lastRenderedPageBreak/>
        <w:t xml:space="preserve">Veľkosť balenia: </w:t>
      </w:r>
    </w:p>
    <w:p w14:paraId="5AA66D1E" w14:textId="77777777" w:rsidR="000B303B" w:rsidRPr="00D83A97" w:rsidRDefault="000B303B" w:rsidP="000B303B">
      <w:pPr>
        <w:rPr>
          <w:sz w:val="22"/>
        </w:rPr>
      </w:pPr>
      <w:r w:rsidRPr="00D83A97">
        <w:rPr>
          <w:sz w:val="22"/>
        </w:rPr>
        <w:t>1 injekčná liekovka s práškom + 1 ampulka s rozpúšťadlom</w:t>
      </w:r>
    </w:p>
    <w:p w14:paraId="3DB4F7A8" w14:textId="77777777" w:rsidR="000B303B" w:rsidRPr="00D83A97" w:rsidRDefault="000B303B" w:rsidP="000B303B">
      <w:pPr>
        <w:rPr>
          <w:sz w:val="22"/>
        </w:rPr>
      </w:pPr>
      <w:r w:rsidRPr="00D83A97">
        <w:rPr>
          <w:sz w:val="22"/>
        </w:rPr>
        <w:t>10 injekčných liekoviek s práškom + 10 ampuliek s rozpúšťadlom</w:t>
      </w:r>
    </w:p>
    <w:p w14:paraId="628DC71D" w14:textId="77777777" w:rsidR="003E4281" w:rsidRPr="00D83A97" w:rsidRDefault="003E4281" w:rsidP="003E4281">
      <w:pPr>
        <w:rPr>
          <w:sz w:val="22"/>
          <w:szCs w:val="22"/>
        </w:rPr>
      </w:pPr>
    </w:p>
    <w:p w14:paraId="741C90A1" w14:textId="77777777" w:rsidR="003E4281" w:rsidRPr="00D83A97" w:rsidRDefault="003E4281" w:rsidP="003E4281">
      <w:pPr>
        <w:rPr>
          <w:sz w:val="22"/>
          <w:szCs w:val="22"/>
        </w:rPr>
      </w:pPr>
      <w:r w:rsidRPr="00D83A97">
        <w:rPr>
          <w:sz w:val="22"/>
          <w:szCs w:val="22"/>
        </w:rPr>
        <w:t>N</w:t>
      </w:r>
      <w:r w:rsidR="00A73595" w:rsidRPr="00D83A97">
        <w:rPr>
          <w:sz w:val="22"/>
          <w:szCs w:val="22"/>
        </w:rPr>
        <w:t>a trh nemusia byť uvedené</w:t>
      </w:r>
      <w:r w:rsidRPr="00D83A97">
        <w:rPr>
          <w:sz w:val="22"/>
          <w:szCs w:val="22"/>
        </w:rPr>
        <w:t xml:space="preserve"> všetky veľkosti balenia.</w:t>
      </w:r>
    </w:p>
    <w:p w14:paraId="06E55C50" w14:textId="77777777" w:rsidR="003E4281" w:rsidRPr="00D83A97" w:rsidRDefault="003E4281" w:rsidP="003E4281">
      <w:pPr>
        <w:rPr>
          <w:sz w:val="22"/>
          <w:szCs w:val="22"/>
        </w:rPr>
      </w:pPr>
    </w:p>
    <w:p w14:paraId="28132B3A" w14:textId="77777777" w:rsidR="003E4281" w:rsidRPr="00D83A97" w:rsidRDefault="003E4281" w:rsidP="003E4281">
      <w:pPr>
        <w:pStyle w:val="CM13"/>
        <w:spacing w:line="240" w:lineRule="auto"/>
        <w:rPr>
          <w:b/>
          <w:bCs/>
          <w:sz w:val="22"/>
          <w:szCs w:val="22"/>
          <w:lang w:val="sk-SK"/>
        </w:rPr>
      </w:pPr>
      <w:r w:rsidRPr="00D83A97">
        <w:rPr>
          <w:b/>
          <w:bCs/>
          <w:sz w:val="22"/>
          <w:szCs w:val="22"/>
          <w:lang w:val="sk-SK"/>
        </w:rPr>
        <w:t>Držiteľ rozhodnutia o registrácii:</w:t>
      </w:r>
    </w:p>
    <w:p w14:paraId="026E1276" w14:textId="77777777" w:rsidR="00C10DD6" w:rsidRPr="00D83A97" w:rsidRDefault="00C10DD6" w:rsidP="00C10DD6">
      <w:pPr>
        <w:rPr>
          <w:bCs/>
          <w:sz w:val="22"/>
          <w:szCs w:val="22"/>
        </w:rPr>
      </w:pPr>
      <w:r w:rsidRPr="00D83A97">
        <w:rPr>
          <w:bCs/>
          <w:sz w:val="22"/>
          <w:szCs w:val="22"/>
        </w:rPr>
        <w:t>IBSA Slovakia s.r.o</w:t>
      </w:r>
      <w:r w:rsidR="00A816BB" w:rsidRPr="00D83A97">
        <w:rPr>
          <w:bCs/>
          <w:sz w:val="22"/>
          <w:szCs w:val="22"/>
        </w:rPr>
        <w:t>., Mýtna 42</w:t>
      </w:r>
      <w:r w:rsidR="00154269" w:rsidRPr="00D83A97">
        <w:rPr>
          <w:bCs/>
          <w:sz w:val="22"/>
          <w:szCs w:val="22"/>
        </w:rPr>
        <w:t>,</w:t>
      </w:r>
      <w:r w:rsidR="00A816BB" w:rsidRPr="00D83A97">
        <w:rPr>
          <w:bCs/>
          <w:sz w:val="22"/>
          <w:szCs w:val="22"/>
        </w:rPr>
        <w:t xml:space="preserve"> 811</w:t>
      </w:r>
      <w:r w:rsidR="000861FA" w:rsidRPr="00D83A97">
        <w:rPr>
          <w:bCs/>
          <w:sz w:val="22"/>
          <w:szCs w:val="22"/>
        </w:rPr>
        <w:t> </w:t>
      </w:r>
      <w:r w:rsidR="00A816BB" w:rsidRPr="00D83A97">
        <w:rPr>
          <w:bCs/>
          <w:sz w:val="22"/>
          <w:szCs w:val="22"/>
        </w:rPr>
        <w:t xml:space="preserve">05 </w:t>
      </w:r>
      <w:r w:rsidRPr="00D83A97">
        <w:rPr>
          <w:bCs/>
          <w:sz w:val="22"/>
          <w:szCs w:val="22"/>
        </w:rPr>
        <w:t>Bratislava, Slovenská republika</w:t>
      </w:r>
    </w:p>
    <w:p w14:paraId="53C6E9CB" w14:textId="77777777" w:rsidR="003E4281" w:rsidRPr="00D83A97" w:rsidRDefault="003E4281" w:rsidP="003E4281">
      <w:pPr>
        <w:pStyle w:val="CM13"/>
        <w:spacing w:line="240" w:lineRule="auto"/>
        <w:rPr>
          <w:b/>
          <w:bCs/>
          <w:sz w:val="22"/>
          <w:szCs w:val="22"/>
          <w:lang w:val="sk-SK"/>
        </w:rPr>
      </w:pPr>
    </w:p>
    <w:p w14:paraId="1104020B" w14:textId="77777777" w:rsidR="003E4281" w:rsidRPr="00D83A97" w:rsidRDefault="003E4281" w:rsidP="003E4281">
      <w:pPr>
        <w:pStyle w:val="CM13"/>
        <w:spacing w:line="240" w:lineRule="auto"/>
        <w:rPr>
          <w:b/>
          <w:bCs/>
          <w:sz w:val="22"/>
          <w:szCs w:val="22"/>
          <w:lang w:val="sk-SK"/>
        </w:rPr>
      </w:pPr>
      <w:r w:rsidRPr="00D83A97">
        <w:rPr>
          <w:b/>
          <w:bCs/>
          <w:sz w:val="22"/>
          <w:szCs w:val="22"/>
          <w:lang w:val="sk-SK"/>
        </w:rPr>
        <w:t>Výrobca:</w:t>
      </w:r>
    </w:p>
    <w:p w14:paraId="61CF1CB0" w14:textId="77777777" w:rsidR="00C10DD6" w:rsidRPr="00D83A97" w:rsidRDefault="00EA5874" w:rsidP="009212BB">
      <w:pPr>
        <w:numPr>
          <w:ilvl w:val="12"/>
          <w:numId w:val="0"/>
        </w:numPr>
        <w:ind w:right="-2"/>
        <w:outlineLvl w:val="0"/>
        <w:rPr>
          <w:b/>
          <w:noProof/>
          <w:sz w:val="22"/>
          <w:szCs w:val="22"/>
        </w:rPr>
      </w:pPr>
      <w:r w:rsidRPr="00D83A97">
        <w:rPr>
          <w:color w:val="000000"/>
          <w:sz w:val="22"/>
          <w:szCs w:val="22"/>
          <w:lang w:eastAsia="en-US"/>
        </w:rPr>
        <w:t>IBSA Farmaceutici Italia Srl, Via Martiri di Cefalonia 2, 26900 Lodi, Taliansko</w:t>
      </w:r>
    </w:p>
    <w:p w14:paraId="618C6AB8" w14:textId="77777777" w:rsidR="003C3C0D" w:rsidRPr="00D83A97" w:rsidRDefault="003C3C0D" w:rsidP="003E4281">
      <w:pPr>
        <w:pStyle w:val="WW-Default"/>
        <w:jc w:val="both"/>
        <w:rPr>
          <w:bCs/>
          <w:color w:val="auto"/>
          <w:sz w:val="22"/>
          <w:szCs w:val="22"/>
          <w:lang w:val="sk-SK"/>
        </w:rPr>
      </w:pPr>
    </w:p>
    <w:p w14:paraId="62E70C6D" w14:textId="277C83F8" w:rsidR="003E4281" w:rsidRPr="001136A3" w:rsidRDefault="003E4281" w:rsidP="003E4281">
      <w:pPr>
        <w:pStyle w:val="WW-Default"/>
        <w:jc w:val="both"/>
        <w:rPr>
          <w:b/>
          <w:bCs/>
          <w:color w:val="auto"/>
          <w:sz w:val="22"/>
          <w:szCs w:val="22"/>
          <w:lang w:val="sk-SK"/>
        </w:rPr>
      </w:pPr>
      <w:r w:rsidRPr="00D83A97">
        <w:rPr>
          <w:b/>
          <w:bCs/>
          <w:color w:val="auto"/>
          <w:sz w:val="22"/>
          <w:szCs w:val="22"/>
          <w:lang w:val="sk-SK"/>
        </w:rPr>
        <w:t>Táto písomná informácia pre používateľov bola naposledy aktualizovaná v</w:t>
      </w:r>
      <w:r w:rsidR="000B303B" w:rsidRPr="00D83A97">
        <w:rPr>
          <w:b/>
          <w:bCs/>
          <w:color w:val="auto"/>
          <w:sz w:val="22"/>
          <w:szCs w:val="22"/>
          <w:lang w:val="sk-SK"/>
        </w:rPr>
        <w:t> </w:t>
      </w:r>
      <w:r w:rsidR="009D3A1C" w:rsidRPr="00D83A97">
        <w:rPr>
          <w:b/>
          <w:bCs/>
          <w:color w:val="auto"/>
          <w:sz w:val="22"/>
          <w:szCs w:val="22"/>
          <w:lang w:val="sk-SK"/>
        </w:rPr>
        <w:t>novembri</w:t>
      </w:r>
      <w:r w:rsidR="000B303B" w:rsidRPr="00D83A97">
        <w:rPr>
          <w:b/>
          <w:bCs/>
          <w:color w:val="auto"/>
          <w:sz w:val="22"/>
          <w:szCs w:val="22"/>
          <w:lang w:val="sk-SK"/>
        </w:rPr>
        <w:t xml:space="preserve"> 201</w:t>
      </w:r>
      <w:r w:rsidR="000861FA" w:rsidRPr="00D83A97">
        <w:rPr>
          <w:b/>
          <w:bCs/>
          <w:color w:val="auto"/>
          <w:sz w:val="22"/>
          <w:szCs w:val="22"/>
          <w:lang w:val="sk-SK"/>
        </w:rPr>
        <w:t>9</w:t>
      </w:r>
      <w:r w:rsidR="000B303B" w:rsidRPr="00D83A97">
        <w:rPr>
          <w:b/>
          <w:bCs/>
          <w:color w:val="auto"/>
          <w:sz w:val="22"/>
          <w:szCs w:val="22"/>
          <w:lang w:val="sk-SK"/>
        </w:rPr>
        <w:t>.</w:t>
      </w:r>
    </w:p>
    <w:p w14:paraId="54D4ADE7" w14:textId="77777777" w:rsidR="003E4281" w:rsidRPr="001136A3" w:rsidRDefault="003E4281">
      <w:pPr>
        <w:rPr>
          <w:sz w:val="22"/>
          <w:szCs w:val="22"/>
        </w:rPr>
      </w:pPr>
    </w:p>
    <w:sectPr w:rsidR="003E4281" w:rsidRPr="001136A3" w:rsidSect="00356990">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4" w:footer="73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239F9" w14:textId="77777777" w:rsidR="008E56CC" w:rsidRDefault="008E56CC">
      <w:r>
        <w:separator/>
      </w:r>
    </w:p>
  </w:endnote>
  <w:endnote w:type="continuationSeparator" w:id="0">
    <w:p w14:paraId="7591A601" w14:textId="77777777" w:rsidR="008E56CC" w:rsidRDefault="008E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EC204" w14:textId="77777777" w:rsidR="001976A7" w:rsidRDefault="001976A7" w:rsidP="0076024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425DA43" w14:textId="77777777" w:rsidR="001976A7" w:rsidRDefault="001976A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42B88" w14:textId="77777777" w:rsidR="001976A7" w:rsidRPr="00356990" w:rsidRDefault="001976A7" w:rsidP="00760245">
    <w:pPr>
      <w:pStyle w:val="Pta"/>
      <w:framePr w:wrap="around" w:vAnchor="text" w:hAnchor="margin" w:xAlign="center" w:y="1"/>
      <w:rPr>
        <w:rStyle w:val="slostrany"/>
        <w:sz w:val="18"/>
        <w:szCs w:val="18"/>
      </w:rPr>
    </w:pPr>
    <w:r w:rsidRPr="00356990">
      <w:rPr>
        <w:rStyle w:val="slostrany"/>
        <w:sz w:val="18"/>
        <w:szCs w:val="18"/>
      </w:rPr>
      <w:fldChar w:fldCharType="begin"/>
    </w:r>
    <w:r w:rsidRPr="00356990">
      <w:rPr>
        <w:rStyle w:val="slostrany"/>
        <w:sz w:val="18"/>
        <w:szCs w:val="18"/>
      </w:rPr>
      <w:instrText xml:space="preserve">PAGE  </w:instrText>
    </w:r>
    <w:r w:rsidRPr="00356990">
      <w:rPr>
        <w:rStyle w:val="slostrany"/>
        <w:sz w:val="18"/>
        <w:szCs w:val="18"/>
      </w:rPr>
      <w:fldChar w:fldCharType="separate"/>
    </w:r>
    <w:r w:rsidR="00332928">
      <w:rPr>
        <w:rStyle w:val="slostrany"/>
        <w:noProof/>
        <w:sz w:val="18"/>
        <w:szCs w:val="18"/>
      </w:rPr>
      <w:t>1</w:t>
    </w:r>
    <w:r w:rsidRPr="00356990">
      <w:rPr>
        <w:rStyle w:val="slostrany"/>
        <w:sz w:val="18"/>
        <w:szCs w:val="18"/>
      </w:rPr>
      <w:fldChar w:fldCharType="end"/>
    </w:r>
  </w:p>
  <w:p w14:paraId="1F66E2A4" w14:textId="77777777" w:rsidR="001976A7" w:rsidRDefault="001976A7">
    <w:pPr>
      <w:pStyle w:val="Pta"/>
    </w:pPr>
    <w:r>
      <w:rPr>
        <w:rStyle w:val="slostrany"/>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5EA9" w14:textId="77777777" w:rsidR="00BC78C2" w:rsidRDefault="00BC78C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540A0" w14:textId="77777777" w:rsidR="008E56CC" w:rsidRDefault="008E56CC">
      <w:r>
        <w:separator/>
      </w:r>
    </w:p>
  </w:footnote>
  <w:footnote w:type="continuationSeparator" w:id="0">
    <w:p w14:paraId="6C0977E4" w14:textId="77777777" w:rsidR="008E56CC" w:rsidRDefault="008E5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9D14" w14:textId="77777777" w:rsidR="00BC78C2" w:rsidRDefault="00BC78C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75083" w14:textId="3889179D" w:rsidR="001976A7" w:rsidRDefault="001976A7">
    <w:pPr>
      <w:pStyle w:val="Hlavika"/>
      <w:rPr>
        <w:sz w:val="18"/>
        <w:szCs w:val="18"/>
      </w:rPr>
    </w:pPr>
    <w:r>
      <w:rPr>
        <w:sz w:val="18"/>
        <w:szCs w:val="18"/>
      </w:rPr>
      <w:t xml:space="preserve">Príloha č. </w:t>
    </w:r>
    <w:r w:rsidR="00F24F0D">
      <w:rPr>
        <w:sz w:val="18"/>
        <w:szCs w:val="18"/>
      </w:rPr>
      <w:t>2</w:t>
    </w:r>
    <w:r>
      <w:rPr>
        <w:sz w:val="18"/>
        <w:szCs w:val="18"/>
      </w:rPr>
      <w:t xml:space="preserve"> k notifikácii o zmene, ev. č.: 201</w:t>
    </w:r>
    <w:r w:rsidR="00BC78C2">
      <w:rPr>
        <w:sz w:val="18"/>
        <w:szCs w:val="18"/>
      </w:rPr>
      <w:t>9</w:t>
    </w:r>
    <w:r>
      <w:rPr>
        <w:sz w:val="18"/>
        <w:szCs w:val="18"/>
      </w:rPr>
      <w:t>/0</w:t>
    </w:r>
    <w:r w:rsidR="00BC78C2">
      <w:rPr>
        <w:sz w:val="18"/>
        <w:szCs w:val="18"/>
      </w:rPr>
      <w:t>0138-Z1B</w:t>
    </w:r>
  </w:p>
  <w:p w14:paraId="5BD8994A" w14:textId="77777777" w:rsidR="001976A7" w:rsidRDefault="001976A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89EF7" w14:textId="77777777" w:rsidR="00BC78C2" w:rsidRDefault="00BC78C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3ECBC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D7175"/>
    <w:multiLevelType w:val="hybridMultilevel"/>
    <w:tmpl w:val="4FA028F0"/>
    <w:lvl w:ilvl="0" w:tplc="E5BAB848">
      <w:start w:val="1"/>
      <w:numFmt w:val="bullet"/>
      <w:lvlText w:val="-"/>
      <w:lvlJc w:val="left"/>
      <w:pPr>
        <w:tabs>
          <w:tab w:val="num" w:pos="397"/>
        </w:tabs>
        <w:ind w:left="397" w:hanging="397"/>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C765C"/>
    <w:multiLevelType w:val="hybridMultilevel"/>
    <w:tmpl w:val="DBAAC610"/>
    <w:lvl w:ilvl="0" w:tplc="2C0C3872">
      <w:start w:val="1"/>
      <w:numFmt w:val="decimal"/>
      <w:lvlText w:val="%1."/>
      <w:lvlJc w:val="left"/>
      <w:pPr>
        <w:ind w:left="571" w:hanging="57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4" w15:restartNumberingAfterBreak="0">
    <w:nsid w:val="155D5894"/>
    <w:multiLevelType w:val="hybridMultilevel"/>
    <w:tmpl w:val="FFCA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558FC"/>
    <w:multiLevelType w:val="hybridMultilevel"/>
    <w:tmpl w:val="FCF61BF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C1B6523"/>
    <w:multiLevelType w:val="hybridMultilevel"/>
    <w:tmpl w:val="EFFC342C"/>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hint="default"/>
      </w:rPr>
    </w:lvl>
    <w:lvl w:ilvl="8" w:tplc="040C0005">
      <w:start w:val="1"/>
      <w:numFmt w:val="bullet"/>
      <w:lvlText w:val=""/>
      <w:lvlJc w:val="left"/>
      <w:pPr>
        <w:ind w:left="7920" w:hanging="360"/>
      </w:pPr>
      <w:rPr>
        <w:rFonts w:ascii="Wingdings" w:hAnsi="Wingdings" w:hint="default"/>
      </w:rPr>
    </w:lvl>
  </w:abstractNum>
  <w:abstractNum w:abstractNumId="7" w15:restartNumberingAfterBreak="0">
    <w:nsid w:val="1CE107E4"/>
    <w:multiLevelType w:val="hybridMultilevel"/>
    <w:tmpl w:val="DB76C05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75AA2"/>
    <w:multiLevelType w:val="hybridMultilevel"/>
    <w:tmpl w:val="6758F366"/>
    <w:lvl w:ilvl="0" w:tplc="CFB638CC">
      <w:start w:val="1"/>
      <w:numFmt w:val="bullet"/>
      <w:lvlText w:val=""/>
      <w:lvlJc w:val="left"/>
      <w:pPr>
        <w:tabs>
          <w:tab w:val="num" w:pos="397"/>
        </w:tabs>
        <w:ind w:left="397" w:hanging="39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F6BA9"/>
    <w:multiLevelType w:val="hybridMultilevel"/>
    <w:tmpl w:val="14D6A8B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32D82"/>
    <w:multiLevelType w:val="hybridMultilevel"/>
    <w:tmpl w:val="E212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9529D"/>
    <w:multiLevelType w:val="hybridMultilevel"/>
    <w:tmpl w:val="0D64FA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F6445D0"/>
    <w:multiLevelType w:val="multilevel"/>
    <w:tmpl w:val="96F4BD86"/>
    <w:lvl w:ilvl="0">
      <w:start w:val="1"/>
      <w:numFmt w:val="decimal"/>
      <w:lvlRestart w:val="0"/>
      <w:lvlText w:val="1.3.%1"/>
      <w:lvlJc w:val="left"/>
      <w:pPr>
        <w:tabs>
          <w:tab w:val="num" w:pos="1584"/>
        </w:tabs>
        <w:ind w:left="1584" w:hanging="1584"/>
      </w:pPr>
      <w:rPr>
        <w:rFonts w:ascii="Times New Roman" w:hAnsi="Times New Roman" w:cs="Times New Roman" w:hint="default"/>
        <w:b/>
        <w:bCs/>
        <w:i w:val="0"/>
        <w:iCs w:val="0"/>
        <w:caps/>
        <w:smallCaps w:val="0"/>
        <w:strike w:val="0"/>
        <w:dstrike w:val="0"/>
        <w:vanish w:val="0"/>
        <w:color w:val="auto"/>
        <w:sz w:val="24"/>
        <w:szCs w:val="24"/>
        <w:u w:val="none"/>
        <w:vertAlign w:val="baseline"/>
      </w:rPr>
    </w:lvl>
    <w:lvl w:ilvl="1">
      <w:start w:val="1"/>
      <w:numFmt w:val="decimal"/>
      <w:lvlText w:val="1.3.%1.%2"/>
      <w:lvlJc w:val="left"/>
      <w:pPr>
        <w:tabs>
          <w:tab w:val="num" w:pos="1584"/>
        </w:tabs>
        <w:ind w:left="1584" w:hanging="1584"/>
      </w:pPr>
      <w:rPr>
        <w:rFonts w:ascii="Times New Roman" w:hAnsi="Times New Roman" w:cs="Times New Roman" w:hint="default"/>
        <w:b/>
        <w:bCs/>
        <w:i w:val="0"/>
        <w:iCs w:val="0"/>
        <w:caps/>
        <w:smallCaps w:val="0"/>
        <w:strike w:val="0"/>
        <w:dstrike w:val="0"/>
        <w:vanish w:val="0"/>
        <w:color w:val="auto"/>
        <w:sz w:val="24"/>
        <w:szCs w:val="24"/>
        <w:u w:val="none"/>
        <w:vertAlign w:val="baseline"/>
      </w:rPr>
    </w:lvl>
    <w:lvl w:ilvl="2">
      <w:start w:val="1"/>
      <w:numFmt w:val="decimal"/>
      <w:lvlText w:val="1.3.%1.%2.%3"/>
      <w:lvlJc w:val="left"/>
      <w:pPr>
        <w:tabs>
          <w:tab w:val="num" w:pos="1584"/>
        </w:tabs>
        <w:ind w:left="1584" w:hanging="1584"/>
      </w:pPr>
      <w:rPr>
        <w:rFonts w:ascii="Times New Roman" w:hAnsi="Times New Roman" w:cs="Times New Roman" w:hint="default"/>
        <w:b/>
        <w:bCs/>
        <w:i w:val="0"/>
        <w:iCs w:val="0"/>
        <w:caps w:val="0"/>
        <w:strike w:val="0"/>
        <w:dstrike w:val="0"/>
        <w:vanish w:val="0"/>
        <w:color w:val="auto"/>
        <w:sz w:val="24"/>
        <w:szCs w:val="24"/>
        <w:u w:val="none"/>
        <w:vertAlign w:val="baseline"/>
      </w:rPr>
    </w:lvl>
    <w:lvl w:ilvl="3">
      <w:start w:val="1"/>
      <w:numFmt w:val="decimal"/>
      <w:lvlText w:val="1.3.%1.%2.%3.%4"/>
      <w:lvlJc w:val="left"/>
      <w:pPr>
        <w:tabs>
          <w:tab w:val="num" w:pos="1584"/>
        </w:tabs>
        <w:ind w:left="1584" w:hanging="1584"/>
      </w:pPr>
      <w:rPr>
        <w:rFonts w:ascii="Times New Roman" w:hAnsi="Times New Roman" w:cs="Times New Roman" w:hint="default"/>
        <w:b/>
        <w:bCs/>
        <w:i/>
        <w:iCs/>
        <w:caps w:val="0"/>
        <w:strike w:val="0"/>
        <w:dstrike w:val="0"/>
        <w:vanish w:val="0"/>
        <w:color w:val="auto"/>
        <w:sz w:val="24"/>
        <w:szCs w:val="24"/>
        <w:u w:val="none"/>
        <w:vertAlign w:val="baseline"/>
      </w:rPr>
    </w:lvl>
    <w:lvl w:ilvl="4">
      <w:start w:val="1"/>
      <w:numFmt w:val="decimal"/>
      <w:lvlText w:val="1.3.%1.%2.%3.%4.%5"/>
      <w:lvlJc w:val="left"/>
      <w:pPr>
        <w:tabs>
          <w:tab w:val="num" w:pos="1584"/>
        </w:tabs>
        <w:ind w:left="1584" w:hanging="1584"/>
      </w:pPr>
      <w:rPr>
        <w:rFonts w:ascii="Times New Roman" w:hAnsi="Times New Roman" w:cs="Times New Roman" w:hint="default"/>
        <w:b w:val="0"/>
        <w:bCs w:val="0"/>
        <w:i/>
        <w:iCs/>
        <w:caps w:val="0"/>
        <w:strike w:val="0"/>
        <w:dstrike w:val="0"/>
        <w:vanish w:val="0"/>
        <w:color w:val="auto"/>
        <w:sz w:val="24"/>
        <w:szCs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3" w15:restartNumberingAfterBreak="0">
    <w:nsid w:val="31971E4C"/>
    <w:multiLevelType w:val="hybridMultilevel"/>
    <w:tmpl w:val="550E827E"/>
    <w:lvl w:ilvl="0" w:tplc="BAB2CC8A">
      <w:start w:val="1"/>
      <w:numFmt w:val="bullet"/>
      <w:lvlText w:val=""/>
      <w:lvlJc w:val="left"/>
      <w:pPr>
        <w:tabs>
          <w:tab w:val="num" w:pos="785"/>
        </w:tabs>
        <w:ind w:left="785" w:hanging="360"/>
      </w:pPr>
      <w:rPr>
        <w:rFonts w:ascii="Symbol" w:hAnsi="Symbol" w:hint="default"/>
        <w:sz w:val="24"/>
      </w:rPr>
    </w:lvl>
    <w:lvl w:ilvl="1" w:tplc="040C0003">
      <w:start w:val="1"/>
      <w:numFmt w:val="bullet"/>
      <w:lvlText w:val="o"/>
      <w:lvlJc w:val="left"/>
      <w:pPr>
        <w:tabs>
          <w:tab w:val="num" w:pos="1865"/>
        </w:tabs>
        <w:ind w:left="1865" w:hanging="360"/>
      </w:pPr>
      <w:rPr>
        <w:rFonts w:ascii="Courier New" w:hAnsi="Courier New" w:hint="default"/>
      </w:rPr>
    </w:lvl>
    <w:lvl w:ilvl="2" w:tplc="040C0005">
      <w:start w:val="1"/>
      <w:numFmt w:val="bullet"/>
      <w:lvlText w:val=""/>
      <w:lvlJc w:val="left"/>
      <w:pPr>
        <w:tabs>
          <w:tab w:val="num" w:pos="2585"/>
        </w:tabs>
        <w:ind w:left="2585" w:hanging="360"/>
      </w:pPr>
      <w:rPr>
        <w:rFonts w:ascii="Wingdings" w:hAnsi="Wingdings" w:hint="default"/>
      </w:rPr>
    </w:lvl>
    <w:lvl w:ilvl="3" w:tplc="040C0001">
      <w:start w:val="1"/>
      <w:numFmt w:val="bullet"/>
      <w:lvlText w:val=""/>
      <w:lvlJc w:val="left"/>
      <w:pPr>
        <w:tabs>
          <w:tab w:val="num" w:pos="3305"/>
        </w:tabs>
        <w:ind w:left="3305" w:hanging="360"/>
      </w:pPr>
      <w:rPr>
        <w:rFonts w:ascii="Symbol" w:hAnsi="Symbol" w:hint="default"/>
      </w:rPr>
    </w:lvl>
    <w:lvl w:ilvl="4" w:tplc="040C0003">
      <w:start w:val="1"/>
      <w:numFmt w:val="bullet"/>
      <w:lvlText w:val="o"/>
      <w:lvlJc w:val="left"/>
      <w:pPr>
        <w:tabs>
          <w:tab w:val="num" w:pos="4025"/>
        </w:tabs>
        <w:ind w:left="4025" w:hanging="360"/>
      </w:pPr>
      <w:rPr>
        <w:rFonts w:ascii="Courier New" w:hAnsi="Courier New" w:hint="default"/>
      </w:rPr>
    </w:lvl>
    <w:lvl w:ilvl="5" w:tplc="040C0005">
      <w:start w:val="1"/>
      <w:numFmt w:val="bullet"/>
      <w:lvlText w:val=""/>
      <w:lvlJc w:val="left"/>
      <w:pPr>
        <w:tabs>
          <w:tab w:val="num" w:pos="4745"/>
        </w:tabs>
        <w:ind w:left="4745" w:hanging="360"/>
      </w:pPr>
      <w:rPr>
        <w:rFonts w:ascii="Wingdings" w:hAnsi="Wingdings" w:hint="default"/>
      </w:rPr>
    </w:lvl>
    <w:lvl w:ilvl="6" w:tplc="040C0001">
      <w:start w:val="1"/>
      <w:numFmt w:val="bullet"/>
      <w:lvlText w:val=""/>
      <w:lvlJc w:val="left"/>
      <w:pPr>
        <w:tabs>
          <w:tab w:val="num" w:pos="5465"/>
        </w:tabs>
        <w:ind w:left="5465" w:hanging="360"/>
      </w:pPr>
      <w:rPr>
        <w:rFonts w:ascii="Symbol" w:hAnsi="Symbol" w:hint="default"/>
      </w:rPr>
    </w:lvl>
    <w:lvl w:ilvl="7" w:tplc="040C0003">
      <w:start w:val="1"/>
      <w:numFmt w:val="bullet"/>
      <w:lvlText w:val="o"/>
      <w:lvlJc w:val="left"/>
      <w:pPr>
        <w:tabs>
          <w:tab w:val="num" w:pos="6185"/>
        </w:tabs>
        <w:ind w:left="6185" w:hanging="360"/>
      </w:pPr>
      <w:rPr>
        <w:rFonts w:ascii="Courier New" w:hAnsi="Courier New" w:hint="default"/>
      </w:rPr>
    </w:lvl>
    <w:lvl w:ilvl="8" w:tplc="040C0005">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375F6763"/>
    <w:multiLevelType w:val="hybridMultilevel"/>
    <w:tmpl w:val="6898074E"/>
    <w:lvl w:ilvl="0" w:tplc="186A082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0C000F">
      <w:start w:val="1"/>
      <w:numFmt w:val="decimal"/>
      <w:lvlText w:val="%6."/>
      <w:lvlJc w:val="lef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92A4EEA"/>
    <w:multiLevelType w:val="hybridMultilevel"/>
    <w:tmpl w:val="1E40049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A11B99"/>
    <w:multiLevelType w:val="hybridMultilevel"/>
    <w:tmpl w:val="FE30427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07298D"/>
    <w:multiLevelType w:val="hybridMultilevel"/>
    <w:tmpl w:val="6BEE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E3834"/>
    <w:multiLevelType w:val="hybridMultilevel"/>
    <w:tmpl w:val="C69CE5B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E77131"/>
    <w:multiLevelType w:val="hybridMultilevel"/>
    <w:tmpl w:val="6A3A8C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3F2063"/>
    <w:multiLevelType w:val="hybridMultilevel"/>
    <w:tmpl w:val="4BF69B2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6E7385"/>
    <w:multiLevelType w:val="hybridMultilevel"/>
    <w:tmpl w:val="47ACF422"/>
    <w:lvl w:ilvl="0" w:tplc="557CC9C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E140F"/>
    <w:multiLevelType w:val="hybridMultilevel"/>
    <w:tmpl w:val="6052C2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3F527CA"/>
    <w:multiLevelType w:val="hybridMultilevel"/>
    <w:tmpl w:val="5420CCD2"/>
    <w:lvl w:ilvl="0" w:tplc="041B0001">
      <w:start w:val="1"/>
      <w:numFmt w:val="bullet"/>
      <w:lvlText w:val=""/>
      <w:lvlJc w:val="left"/>
      <w:pPr>
        <w:tabs>
          <w:tab w:val="num" w:pos="397"/>
        </w:tabs>
        <w:ind w:left="397" w:hanging="39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19047F"/>
    <w:multiLevelType w:val="hybridMultilevel"/>
    <w:tmpl w:val="550C399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85539D"/>
    <w:multiLevelType w:val="hybridMultilevel"/>
    <w:tmpl w:val="F13E9BA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BD5C2E"/>
    <w:multiLevelType w:val="hybridMultilevel"/>
    <w:tmpl w:val="311443FA"/>
    <w:lvl w:ilvl="0" w:tplc="2B9A30C2">
      <w:start w:val="1"/>
      <w:numFmt w:val="bullet"/>
      <w:lvlText w:val="-"/>
      <w:lvlJc w:val="left"/>
      <w:pPr>
        <w:tabs>
          <w:tab w:val="num" w:pos="397"/>
        </w:tabs>
        <w:ind w:left="397" w:hanging="397"/>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4C6DFB"/>
    <w:multiLevelType w:val="hybridMultilevel"/>
    <w:tmpl w:val="E654BB2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6"/>
  </w:num>
  <w:num w:numId="3">
    <w:abstractNumId w:val="18"/>
  </w:num>
  <w:num w:numId="4">
    <w:abstractNumId w:val="24"/>
  </w:num>
  <w:num w:numId="5">
    <w:abstractNumId w:val="7"/>
  </w:num>
  <w:num w:numId="6">
    <w:abstractNumId w:val="25"/>
  </w:num>
  <w:num w:numId="7">
    <w:abstractNumId w:val="20"/>
  </w:num>
  <w:num w:numId="8">
    <w:abstractNumId w:val="9"/>
  </w:num>
  <w:num w:numId="9">
    <w:abstractNumId w:val="15"/>
  </w:num>
  <w:num w:numId="10">
    <w:abstractNumId w:val="10"/>
  </w:num>
  <w:num w:numId="11">
    <w:abstractNumId w:val="21"/>
  </w:num>
  <w:num w:numId="12">
    <w:abstractNumId w:val="12"/>
  </w:num>
  <w:num w:numId="13">
    <w:abstractNumId w:val="14"/>
  </w:num>
  <w:num w:numId="14">
    <w:abstractNumId w:val="13"/>
  </w:num>
  <w:num w:numId="15">
    <w:abstractNumId w:val="6"/>
  </w:num>
  <w:num w:numId="16">
    <w:abstractNumId w:val="22"/>
  </w:num>
  <w:num w:numId="17">
    <w:abstractNumId w:val="11"/>
  </w:num>
  <w:num w:numId="18">
    <w:abstractNumId w:val="17"/>
  </w:num>
  <w:num w:numId="19">
    <w:abstractNumId w:val="4"/>
  </w:num>
  <w:num w:numId="20">
    <w:abstractNumId w:val="0"/>
  </w:num>
  <w:num w:numId="21">
    <w:abstractNumId w:val="3"/>
  </w:num>
  <w:num w:numId="22">
    <w:abstractNumId w:val="8"/>
  </w:num>
  <w:num w:numId="23">
    <w:abstractNumId w:val="2"/>
  </w:num>
  <w:num w:numId="24">
    <w:abstractNumId w:val="23"/>
  </w:num>
  <w:num w:numId="25">
    <w:abstractNumId w:val="5"/>
  </w:num>
  <w:num w:numId="26">
    <w:abstractNumId w:val="26"/>
  </w:num>
  <w:num w:numId="27">
    <w:abstractNumId w:val="2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F7"/>
    <w:rsid w:val="00001471"/>
    <w:rsid w:val="00001CE8"/>
    <w:rsid w:val="00002144"/>
    <w:rsid w:val="00002E00"/>
    <w:rsid w:val="0000348B"/>
    <w:rsid w:val="000035A9"/>
    <w:rsid w:val="00017B03"/>
    <w:rsid w:val="0002355D"/>
    <w:rsid w:val="0003739C"/>
    <w:rsid w:val="0004337A"/>
    <w:rsid w:val="00066D38"/>
    <w:rsid w:val="00070619"/>
    <w:rsid w:val="000757F4"/>
    <w:rsid w:val="00083D22"/>
    <w:rsid w:val="000841A4"/>
    <w:rsid w:val="000861FA"/>
    <w:rsid w:val="00091996"/>
    <w:rsid w:val="000B08A3"/>
    <w:rsid w:val="000B303B"/>
    <w:rsid w:val="000B360C"/>
    <w:rsid w:val="000D20E3"/>
    <w:rsid w:val="000D3AA6"/>
    <w:rsid w:val="000F6D7A"/>
    <w:rsid w:val="00100CEB"/>
    <w:rsid w:val="001049D2"/>
    <w:rsid w:val="001136A3"/>
    <w:rsid w:val="00114C9A"/>
    <w:rsid w:val="001261E6"/>
    <w:rsid w:val="00152162"/>
    <w:rsid w:val="00153E88"/>
    <w:rsid w:val="00154269"/>
    <w:rsid w:val="0016173C"/>
    <w:rsid w:val="00162B7F"/>
    <w:rsid w:val="001676B0"/>
    <w:rsid w:val="00182746"/>
    <w:rsid w:val="001976A7"/>
    <w:rsid w:val="001A1E94"/>
    <w:rsid w:val="001C19E8"/>
    <w:rsid w:val="001D16C6"/>
    <w:rsid w:val="001D6D27"/>
    <w:rsid w:val="002033D1"/>
    <w:rsid w:val="002041B7"/>
    <w:rsid w:val="00206511"/>
    <w:rsid w:val="002078F0"/>
    <w:rsid w:val="002169F4"/>
    <w:rsid w:val="0022397F"/>
    <w:rsid w:val="00225F3D"/>
    <w:rsid w:val="00230776"/>
    <w:rsid w:val="002409B6"/>
    <w:rsid w:val="00245013"/>
    <w:rsid w:val="00245D62"/>
    <w:rsid w:val="00246F22"/>
    <w:rsid w:val="00255A34"/>
    <w:rsid w:val="00265D11"/>
    <w:rsid w:val="002B26D3"/>
    <w:rsid w:val="002B495D"/>
    <w:rsid w:val="002C2DC2"/>
    <w:rsid w:val="002C519F"/>
    <w:rsid w:val="002D57DB"/>
    <w:rsid w:val="002D6F34"/>
    <w:rsid w:val="002D7EEE"/>
    <w:rsid w:val="002E4FBD"/>
    <w:rsid w:val="003263AA"/>
    <w:rsid w:val="00331864"/>
    <w:rsid w:val="00332928"/>
    <w:rsid w:val="003344B6"/>
    <w:rsid w:val="0035475A"/>
    <w:rsid w:val="00356990"/>
    <w:rsid w:val="00363795"/>
    <w:rsid w:val="00374471"/>
    <w:rsid w:val="00382F2C"/>
    <w:rsid w:val="00386CB4"/>
    <w:rsid w:val="00396276"/>
    <w:rsid w:val="003A48FC"/>
    <w:rsid w:val="003B077E"/>
    <w:rsid w:val="003C3C0D"/>
    <w:rsid w:val="003D2C50"/>
    <w:rsid w:val="003D66E9"/>
    <w:rsid w:val="003E161D"/>
    <w:rsid w:val="003E4281"/>
    <w:rsid w:val="003F15D9"/>
    <w:rsid w:val="00402B76"/>
    <w:rsid w:val="00410D66"/>
    <w:rsid w:val="00415BBC"/>
    <w:rsid w:val="004175B7"/>
    <w:rsid w:val="00420B6A"/>
    <w:rsid w:val="0043166E"/>
    <w:rsid w:val="004348B2"/>
    <w:rsid w:val="004571F8"/>
    <w:rsid w:val="00460FBD"/>
    <w:rsid w:val="00496CAF"/>
    <w:rsid w:val="004A07FB"/>
    <w:rsid w:val="004A1669"/>
    <w:rsid w:val="004A3BC1"/>
    <w:rsid w:val="004B283F"/>
    <w:rsid w:val="004B701C"/>
    <w:rsid w:val="004C12F5"/>
    <w:rsid w:val="004C3F1F"/>
    <w:rsid w:val="004D3EF0"/>
    <w:rsid w:val="004E242E"/>
    <w:rsid w:val="004E2DC5"/>
    <w:rsid w:val="004E4A2D"/>
    <w:rsid w:val="00513E71"/>
    <w:rsid w:val="005241AB"/>
    <w:rsid w:val="00527369"/>
    <w:rsid w:val="00536FF6"/>
    <w:rsid w:val="005515A8"/>
    <w:rsid w:val="005531D7"/>
    <w:rsid w:val="00557D18"/>
    <w:rsid w:val="0057081E"/>
    <w:rsid w:val="0057652E"/>
    <w:rsid w:val="00594CBE"/>
    <w:rsid w:val="005A40B2"/>
    <w:rsid w:val="005A4A37"/>
    <w:rsid w:val="005A65AB"/>
    <w:rsid w:val="005A7089"/>
    <w:rsid w:val="005B0BBC"/>
    <w:rsid w:val="005B3F65"/>
    <w:rsid w:val="005B7ACC"/>
    <w:rsid w:val="005C4040"/>
    <w:rsid w:val="005D2CEE"/>
    <w:rsid w:val="005D40A3"/>
    <w:rsid w:val="005D56BD"/>
    <w:rsid w:val="005E336B"/>
    <w:rsid w:val="005E3D41"/>
    <w:rsid w:val="005F1DB4"/>
    <w:rsid w:val="005F45E3"/>
    <w:rsid w:val="005F5C53"/>
    <w:rsid w:val="005F7A11"/>
    <w:rsid w:val="00625F44"/>
    <w:rsid w:val="00627583"/>
    <w:rsid w:val="00640AF7"/>
    <w:rsid w:val="0064211B"/>
    <w:rsid w:val="00645BBB"/>
    <w:rsid w:val="006705D1"/>
    <w:rsid w:val="0069203A"/>
    <w:rsid w:val="006A6977"/>
    <w:rsid w:val="006B052A"/>
    <w:rsid w:val="006B401F"/>
    <w:rsid w:val="006B6E11"/>
    <w:rsid w:val="006C6258"/>
    <w:rsid w:val="006D28E3"/>
    <w:rsid w:val="006D2D10"/>
    <w:rsid w:val="006F59FB"/>
    <w:rsid w:val="00700FE3"/>
    <w:rsid w:val="00711094"/>
    <w:rsid w:val="00717465"/>
    <w:rsid w:val="00736D88"/>
    <w:rsid w:val="00750394"/>
    <w:rsid w:val="00755850"/>
    <w:rsid w:val="00760245"/>
    <w:rsid w:val="0076489B"/>
    <w:rsid w:val="00773D50"/>
    <w:rsid w:val="007A0005"/>
    <w:rsid w:val="007A2C2F"/>
    <w:rsid w:val="007B18DD"/>
    <w:rsid w:val="007B411C"/>
    <w:rsid w:val="007D2C60"/>
    <w:rsid w:val="007E1C63"/>
    <w:rsid w:val="007E23B7"/>
    <w:rsid w:val="007E4728"/>
    <w:rsid w:val="007E6494"/>
    <w:rsid w:val="007E7843"/>
    <w:rsid w:val="007E7CAD"/>
    <w:rsid w:val="008172D7"/>
    <w:rsid w:val="00821D2F"/>
    <w:rsid w:val="00830270"/>
    <w:rsid w:val="00831773"/>
    <w:rsid w:val="00860E85"/>
    <w:rsid w:val="00863F0A"/>
    <w:rsid w:val="00872BA5"/>
    <w:rsid w:val="008830EB"/>
    <w:rsid w:val="00894FFE"/>
    <w:rsid w:val="008D3B4C"/>
    <w:rsid w:val="008E56CC"/>
    <w:rsid w:val="008F5AD9"/>
    <w:rsid w:val="0090463D"/>
    <w:rsid w:val="009212BB"/>
    <w:rsid w:val="00930E08"/>
    <w:rsid w:val="00945774"/>
    <w:rsid w:val="0094612C"/>
    <w:rsid w:val="00950621"/>
    <w:rsid w:val="009766FC"/>
    <w:rsid w:val="009854B2"/>
    <w:rsid w:val="0099050F"/>
    <w:rsid w:val="009B137B"/>
    <w:rsid w:val="009B1391"/>
    <w:rsid w:val="009D34F7"/>
    <w:rsid w:val="009D3A1C"/>
    <w:rsid w:val="009F4AE3"/>
    <w:rsid w:val="009F5F11"/>
    <w:rsid w:val="00A03135"/>
    <w:rsid w:val="00A102C5"/>
    <w:rsid w:val="00A14614"/>
    <w:rsid w:val="00A25165"/>
    <w:rsid w:val="00A31806"/>
    <w:rsid w:val="00A31C17"/>
    <w:rsid w:val="00A32C3F"/>
    <w:rsid w:val="00A35F6B"/>
    <w:rsid w:val="00A43A72"/>
    <w:rsid w:val="00A51391"/>
    <w:rsid w:val="00A60EDB"/>
    <w:rsid w:val="00A71B38"/>
    <w:rsid w:val="00A73595"/>
    <w:rsid w:val="00A816BB"/>
    <w:rsid w:val="00AA08C4"/>
    <w:rsid w:val="00AB2682"/>
    <w:rsid w:val="00AC61BE"/>
    <w:rsid w:val="00AD21E3"/>
    <w:rsid w:val="00AE2B3F"/>
    <w:rsid w:val="00AF66BB"/>
    <w:rsid w:val="00B02679"/>
    <w:rsid w:val="00B366DF"/>
    <w:rsid w:val="00B416A8"/>
    <w:rsid w:val="00B52461"/>
    <w:rsid w:val="00B62096"/>
    <w:rsid w:val="00B83C05"/>
    <w:rsid w:val="00B94368"/>
    <w:rsid w:val="00BA5202"/>
    <w:rsid w:val="00BA52FE"/>
    <w:rsid w:val="00BA6726"/>
    <w:rsid w:val="00BB6298"/>
    <w:rsid w:val="00BC7604"/>
    <w:rsid w:val="00BC78C2"/>
    <w:rsid w:val="00BD1BF7"/>
    <w:rsid w:val="00BE0156"/>
    <w:rsid w:val="00BE1F37"/>
    <w:rsid w:val="00C10DD6"/>
    <w:rsid w:val="00C12CEB"/>
    <w:rsid w:val="00C1309A"/>
    <w:rsid w:val="00C205BC"/>
    <w:rsid w:val="00C3509E"/>
    <w:rsid w:val="00C35FB1"/>
    <w:rsid w:val="00C433F2"/>
    <w:rsid w:val="00C54053"/>
    <w:rsid w:val="00C600C3"/>
    <w:rsid w:val="00C664A9"/>
    <w:rsid w:val="00C84CC5"/>
    <w:rsid w:val="00C85F55"/>
    <w:rsid w:val="00C91353"/>
    <w:rsid w:val="00CA0A1C"/>
    <w:rsid w:val="00CD04D7"/>
    <w:rsid w:val="00D165AC"/>
    <w:rsid w:val="00D17732"/>
    <w:rsid w:val="00D264C0"/>
    <w:rsid w:val="00D26754"/>
    <w:rsid w:val="00D42436"/>
    <w:rsid w:val="00D5185C"/>
    <w:rsid w:val="00D73C38"/>
    <w:rsid w:val="00D76864"/>
    <w:rsid w:val="00D83A97"/>
    <w:rsid w:val="00D96997"/>
    <w:rsid w:val="00DE7CEB"/>
    <w:rsid w:val="00E05D41"/>
    <w:rsid w:val="00E2085B"/>
    <w:rsid w:val="00E27B6D"/>
    <w:rsid w:val="00E337A3"/>
    <w:rsid w:val="00E34BB9"/>
    <w:rsid w:val="00E36491"/>
    <w:rsid w:val="00E4673C"/>
    <w:rsid w:val="00E637F7"/>
    <w:rsid w:val="00E710CE"/>
    <w:rsid w:val="00E76F02"/>
    <w:rsid w:val="00E819FF"/>
    <w:rsid w:val="00E86CD0"/>
    <w:rsid w:val="00E93205"/>
    <w:rsid w:val="00EA5874"/>
    <w:rsid w:val="00EB07A5"/>
    <w:rsid w:val="00EB687D"/>
    <w:rsid w:val="00EC1B37"/>
    <w:rsid w:val="00ED327D"/>
    <w:rsid w:val="00ED6B47"/>
    <w:rsid w:val="00EE0731"/>
    <w:rsid w:val="00EE13DF"/>
    <w:rsid w:val="00EF38FB"/>
    <w:rsid w:val="00F02AEF"/>
    <w:rsid w:val="00F128FA"/>
    <w:rsid w:val="00F13F2F"/>
    <w:rsid w:val="00F164EE"/>
    <w:rsid w:val="00F24F0D"/>
    <w:rsid w:val="00F33252"/>
    <w:rsid w:val="00F334B4"/>
    <w:rsid w:val="00F347BC"/>
    <w:rsid w:val="00F35311"/>
    <w:rsid w:val="00F41415"/>
    <w:rsid w:val="00F718C7"/>
    <w:rsid w:val="00F8717A"/>
    <w:rsid w:val="00F96BE8"/>
    <w:rsid w:val="00F97624"/>
    <w:rsid w:val="00FB2120"/>
    <w:rsid w:val="00FF04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EB6C42"/>
  <w14:defaultImageDpi w14:val="300"/>
  <w15:docId w15:val="{514F9682-F99E-4EA0-8F91-B02EDF3B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overflowPunct w:val="0"/>
      <w:autoSpaceDE w:val="0"/>
      <w:autoSpaceDN w:val="0"/>
      <w:adjustRightInd w:val="0"/>
      <w:textAlignment w:val="baseline"/>
    </w:pPr>
    <w:rPr>
      <w:sz w:val="24"/>
      <w:lang w:eastAsia="cs-CZ"/>
    </w:rPr>
  </w:style>
  <w:style w:type="paragraph" w:styleId="Nadpis1">
    <w:name w:val="heading 1"/>
    <w:basedOn w:val="Normlny"/>
    <w:next w:val="Normlny"/>
    <w:uiPriority w:val="99"/>
    <w:qFormat/>
    <w:pPr>
      <w:keepNext/>
      <w:outlineLvl w:val="0"/>
    </w:pPr>
    <w:rPr>
      <w:rFonts w:ascii="Arial" w:hAnsi="Arial" w:cs="Arial"/>
      <w:b/>
      <w:bCs/>
      <w:noProof/>
      <w:sz w:val="16"/>
    </w:rPr>
  </w:style>
  <w:style w:type="paragraph" w:styleId="Nadpis2">
    <w:name w:val="heading 2"/>
    <w:basedOn w:val="Normlny"/>
    <w:next w:val="Normlny"/>
    <w:uiPriority w:val="99"/>
    <w:qFormat/>
    <w:pPr>
      <w:keepNext/>
      <w:outlineLvl w:val="1"/>
    </w:pPr>
    <w:rPr>
      <w:rFonts w:ascii="Arial" w:hAnsi="Arial" w:cs="Arial"/>
      <w:b/>
      <w:noProof/>
      <w:sz w:val="16"/>
      <w:lang w:val="cs-CZ"/>
    </w:rPr>
  </w:style>
  <w:style w:type="paragraph" w:styleId="Nadpis3">
    <w:name w:val="heading 3"/>
    <w:basedOn w:val="Normlny"/>
    <w:next w:val="Normlny"/>
    <w:uiPriority w:val="99"/>
    <w:qFormat/>
    <w:pPr>
      <w:keepNext/>
      <w:outlineLvl w:val="2"/>
    </w:pPr>
    <w:rPr>
      <w:rFonts w:ascii="Arial" w:hAnsi="Arial"/>
      <w:noProof/>
      <w:sz w:val="20"/>
      <w:u w:val="single"/>
    </w:rPr>
  </w:style>
  <w:style w:type="paragraph" w:styleId="Nadpis4">
    <w:name w:val="heading 4"/>
    <w:basedOn w:val="Normlny"/>
    <w:next w:val="Normlny"/>
    <w:uiPriority w:val="99"/>
    <w:qFormat/>
    <w:pPr>
      <w:keepNext/>
      <w:jc w:val="both"/>
      <w:outlineLvl w:val="3"/>
    </w:pPr>
    <w:rPr>
      <w:rFonts w:ascii="Arial Narrow" w:hAnsi="Arial Narrow"/>
      <w:b/>
      <w:spacing w:val="6"/>
      <w:sz w:val="16"/>
    </w:rPr>
  </w:style>
  <w:style w:type="paragraph" w:styleId="Nadpis5">
    <w:name w:val="heading 5"/>
    <w:basedOn w:val="Normlny"/>
    <w:next w:val="Normlny"/>
    <w:link w:val="Nadpis5Char"/>
    <w:uiPriority w:val="99"/>
    <w:qFormat/>
    <w:rsid w:val="0076489B"/>
    <w:pPr>
      <w:keepNext/>
      <w:tabs>
        <w:tab w:val="num" w:pos="1584"/>
      </w:tabs>
      <w:overflowPunct/>
      <w:autoSpaceDE/>
      <w:autoSpaceDN/>
      <w:adjustRightInd/>
      <w:spacing w:before="240" w:after="120"/>
      <w:ind w:left="1584" w:hanging="1584"/>
      <w:textAlignment w:val="auto"/>
      <w:outlineLvl w:val="4"/>
    </w:pPr>
    <w:rPr>
      <w:i/>
      <w:iCs/>
      <w:szCs w:val="24"/>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Pr>
      <w:rFonts w:ascii="Arial Narrow" w:hAnsi="Arial Narrow"/>
      <w:sz w:val="16"/>
    </w:rPr>
  </w:style>
  <w:style w:type="paragraph" w:customStyle="1" w:styleId="BodyText21">
    <w:name w:val="Body Text 21"/>
    <w:basedOn w:val="Normlny"/>
    <w:pPr>
      <w:jc w:val="both"/>
    </w:pPr>
    <w:rPr>
      <w:rFonts w:ascii="Arial Narrow" w:hAnsi="Arial Narrow"/>
      <w:sz w:val="16"/>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2">
    <w:name w:val="Body Text 2"/>
    <w:basedOn w:val="Normlny"/>
    <w:rPr>
      <w:rFonts w:ascii="Arial" w:hAnsi="Arial" w:cs="Arial"/>
      <w:noProof/>
      <w:sz w:val="20"/>
    </w:rPr>
  </w:style>
  <w:style w:type="paragraph" w:styleId="Textbubliny">
    <w:name w:val="Balloon Text"/>
    <w:basedOn w:val="Normlny"/>
    <w:semiHidden/>
    <w:rsid w:val="00C433F2"/>
    <w:rPr>
      <w:rFonts w:ascii="Tahoma" w:hAnsi="Tahoma" w:cs="Tahoma"/>
      <w:sz w:val="16"/>
      <w:szCs w:val="16"/>
    </w:rPr>
  </w:style>
  <w:style w:type="paragraph" w:customStyle="1" w:styleId="WW-Default">
    <w:name w:val="WW-Default"/>
    <w:rsid w:val="00C433F2"/>
    <w:pPr>
      <w:widowControl w:val="0"/>
      <w:suppressAutoHyphens/>
      <w:autoSpaceDE w:val="0"/>
    </w:pPr>
    <w:rPr>
      <w:rFonts w:eastAsia="Arial"/>
      <w:color w:val="000000"/>
      <w:kern w:val="1"/>
      <w:sz w:val="24"/>
      <w:szCs w:val="24"/>
      <w:lang w:val="de-DE" w:eastAsia="ar-SA"/>
    </w:rPr>
  </w:style>
  <w:style w:type="paragraph" w:customStyle="1" w:styleId="CM14">
    <w:name w:val="CM14"/>
    <w:basedOn w:val="WW-Default"/>
    <w:next w:val="WW-Default"/>
    <w:rsid w:val="003E4281"/>
    <w:pPr>
      <w:spacing w:after="260"/>
    </w:pPr>
    <w:rPr>
      <w:color w:val="auto"/>
    </w:rPr>
  </w:style>
  <w:style w:type="paragraph" w:customStyle="1" w:styleId="CM3">
    <w:name w:val="CM3"/>
    <w:basedOn w:val="WW-Default"/>
    <w:next w:val="WW-Default"/>
    <w:rsid w:val="003E4281"/>
    <w:pPr>
      <w:spacing w:line="260" w:lineRule="atLeast"/>
    </w:pPr>
    <w:rPr>
      <w:color w:val="auto"/>
    </w:rPr>
  </w:style>
  <w:style w:type="paragraph" w:customStyle="1" w:styleId="CM7">
    <w:name w:val="CM7"/>
    <w:basedOn w:val="WW-Default"/>
    <w:next w:val="WW-Default"/>
    <w:rsid w:val="003E4281"/>
    <w:pPr>
      <w:spacing w:line="260" w:lineRule="atLeast"/>
    </w:pPr>
    <w:rPr>
      <w:color w:val="auto"/>
    </w:rPr>
  </w:style>
  <w:style w:type="paragraph" w:customStyle="1" w:styleId="CM18">
    <w:name w:val="CM18"/>
    <w:basedOn w:val="WW-Default"/>
    <w:next w:val="WW-Default"/>
    <w:rsid w:val="003E4281"/>
    <w:pPr>
      <w:spacing w:after="65"/>
    </w:pPr>
    <w:rPr>
      <w:color w:val="auto"/>
    </w:rPr>
  </w:style>
  <w:style w:type="paragraph" w:customStyle="1" w:styleId="CM8">
    <w:name w:val="CM8"/>
    <w:basedOn w:val="WW-Default"/>
    <w:next w:val="WW-Default"/>
    <w:rsid w:val="003E4281"/>
    <w:pPr>
      <w:spacing w:line="456" w:lineRule="atLeast"/>
    </w:pPr>
    <w:rPr>
      <w:color w:val="auto"/>
    </w:rPr>
  </w:style>
  <w:style w:type="paragraph" w:customStyle="1" w:styleId="CM13">
    <w:name w:val="CM13"/>
    <w:basedOn w:val="WW-Default"/>
    <w:next w:val="WW-Default"/>
    <w:rsid w:val="003E4281"/>
    <w:pPr>
      <w:spacing w:line="520" w:lineRule="atLeast"/>
    </w:pPr>
    <w:rPr>
      <w:color w:val="auto"/>
    </w:rPr>
  </w:style>
  <w:style w:type="paragraph" w:customStyle="1" w:styleId="Formatvorlage1">
    <w:name w:val="Formatvorlage1"/>
    <w:basedOn w:val="Normlny"/>
    <w:rsid w:val="006D28E3"/>
    <w:pPr>
      <w:suppressAutoHyphens/>
      <w:overflowPunct/>
      <w:autoSpaceDE/>
      <w:autoSpaceDN/>
      <w:adjustRightInd/>
      <w:textAlignment w:val="auto"/>
    </w:pPr>
    <w:rPr>
      <w:rFonts w:ascii="Verdana" w:hAnsi="Verdana"/>
      <w:sz w:val="22"/>
      <w:szCs w:val="24"/>
      <w:lang w:val="de-DE" w:eastAsia="ar-SA"/>
    </w:rPr>
  </w:style>
  <w:style w:type="character" w:styleId="Hypertextovprepojenie">
    <w:name w:val="Hyperlink"/>
    <w:rsid w:val="002D57DB"/>
    <w:rPr>
      <w:color w:val="0000FF"/>
      <w:u w:val="single"/>
    </w:rPr>
  </w:style>
  <w:style w:type="paragraph" w:customStyle="1" w:styleId="knZulassung02">
    <w:name w:val="knZulassung02"/>
    <w:basedOn w:val="Normlny"/>
    <w:rsid w:val="00C10DD6"/>
    <w:pPr>
      <w:widowControl w:val="0"/>
      <w:suppressAutoHyphens/>
      <w:overflowPunct/>
      <w:autoSpaceDE/>
      <w:autoSpaceDN/>
      <w:adjustRightInd/>
      <w:ind w:left="1843" w:right="284"/>
      <w:textAlignment w:val="auto"/>
    </w:pPr>
    <w:rPr>
      <w:rFonts w:ascii="Courier" w:eastAsia="Lucida Sans Unicode" w:hAnsi="Courier"/>
      <w:kern w:val="1"/>
      <w:lang w:val="en-US"/>
    </w:rPr>
  </w:style>
  <w:style w:type="character" w:customStyle="1" w:styleId="Nadpis5Char">
    <w:name w:val="Nadpis 5 Char"/>
    <w:link w:val="Nadpis5"/>
    <w:uiPriority w:val="99"/>
    <w:rsid w:val="0076489B"/>
    <w:rPr>
      <w:i/>
      <w:iCs/>
      <w:sz w:val="24"/>
      <w:szCs w:val="24"/>
      <w:lang w:val="en-GB"/>
    </w:rPr>
  </w:style>
  <w:style w:type="paragraph" w:customStyle="1" w:styleId="List1">
    <w:name w:val="List1"/>
    <w:basedOn w:val="Normlny"/>
    <w:uiPriority w:val="99"/>
    <w:rsid w:val="0076489B"/>
    <w:pPr>
      <w:tabs>
        <w:tab w:val="num" w:pos="1008"/>
      </w:tabs>
      <w:overflowPunct/>
      <w:autoSpaceDE/>
      <w:autoSpaceDN/>
      <w:adjustRightInd/>
      <w:spacing w:before="120" w:after="120"/>
      <w:ind w:left="1008" w:hanging="504"/>
      <w:textAlignment w:val="auto"/>
    </w:pPr>
    <w:rPr>
      <w:szCs w:val="24"/>
      <w:lang w:val="en-GB" w:eastAsia="en-US"/>
    </w:rPr>
  </w:style>
  <w:style w:type="paragraph" w:customStyle="1" w:styleId="List2">
    <w:name w:val="List2"/>
    <w:basedOn w:val="Normlny"/>
    <w:uiPriority w:val="99"/>
    <w:rsid w:val="0076489B"/>
    <w:pPr>
      <w:tabs>
        <w:tab w:val="num" w:pos="1512"/>
      </w:tabs>
      <w:overflowPunct/>
      <w:autoSpaceDE/>
      <w:autoSpaceDN/>
      <w:adjustRightInd/>
      <w:spacing w:before="120" w:after="120"/>
      <w:ind w:left="1512" w:hanging="504"/>
      <w:textAlignment w:val="auto"/>
    </w:pPr>
    <w:rPr>
      <w:szCs w:val="24"/>
      <w:lang w:val="en-GB" w:eastAsia="en-US"/>
    </w:rPr>
  </w:style>
  <w:style w:type="paragraph" w:customStyle="1" w:styleId="List4">
    <w:name w:val="List4"/>
    <w:basedOn w:val="Normlny"/>
    <w:uiPriority w:val="99"/>
    <w:rsid w:val="0076489B"/>
    <w:pPr>
      <w:tabs>
        <w:tab w:val="num" w:pos="2520"/>
      </w:tabs>
      <w:overflowPunct/>
      <w:autoSpaceDE/>
      <w:autoSpaceDN/>
      <w:adjustRightInd/>
      <w:spacing w:before="120" w:after="120"/>
      <w:ind w:left="2520" w:hanging="504"/>
      <w:textAlignment w:val="auto"/>
    </w:pPr>
    <w:rPr>
      <w:szCs w:val="24"/>
      <w:lang w:val="en-GB" w:eastAsia="en-US"/>
    </w:rPr>
  </w:style>
  <w:style w:type="paragraph" w:customStyle="1" w:styleId="List3">
    <w:name w:val="List3"/>
    <w:basedOn w:val="Normlny"/>
    <w:uiPriority w:val="99"/>
    <w:rsid w:val="0076489B"/>
    <w:pPr>
      <w:tabs>
        <w:tab w:val="num" w:pos="2016"/>
      </w:tabs>
      <w:overflowPunct/>
      <w:autoSpaceDE/>
      <w:autoSpaceDN/>
      <w:adjustRightInd/>
      <w:spacing w:before="120" w:after="120"/>
      <w:ind w:left="2016" w:hanging="504"/>
      <w:textAlignment w:val="auto"/>
    </w:pPr>
    <w:rPr>
      <w:szCs w:val="24"/>
      <w:lang w:val="en-GB" w:eastAsia="en-US"/>
    </w:rPr>
  </w:style>
  <w:style w:type="paragraph" w:customStyle="1" w:styleId="1DIGIT">
    <w:name w:val="1 DIGIT"/>
    <w:basedOn w:val="Normlny"/>
    <w:uiPriority w:val="99"/>
    <w:rsid w:val="0076489B"/>
    <w:pPr>
      <w:tabs>
        <w:tab w:val="left" w:pos="426"/>
      </w:tabs>
      <w:spacing w:before="360" w:after="120"/>
    </w:pPr>
    <w:rPr>
      <w:b/>
      <w:bCs/>
      <w:szCs w:val="24"/>
      <w:u w:val="single"/>
      <w:lang w:val="fr-FR" w:eastAsia="fr-FR"/>
    </w:rPr>
  </w:style>
  <w:style w:type="character" w:styleId="Odkaznakomentr">
    <w:name w:val="annotation reference"/>
    <w:rsid w:val="00D42436"/>
    <w:rPr>
      <w:sz w:val="16"/>
      <w:szCs w:val="16"/>
    </w:rPr>
  </w:style>
  <w:style w:type="paragraph" w:styleId="Textkomentra">
    <w:name w:val="annotation text"/>
    <w:basedOn w:val="Normlny"/>
    <w:link w:val="TextkomentraChar"/>
    <w:rsid w:val="00D42436"/>
    <w:rPr>
      <w:sz w:val="20"/>
    </w:rPr>
  </w:style>
  <w:style w:type="character" w:customStyle="1" w:styleId="TextkomentraChar">
    <w:name w:val="Text komentára Char"/>
    <w:link w:val="Textkomentra"/>
    <w:rsid w:val="00D42436"/>
    <w:rPr>
      <w:lang w:eastAsia="cs-CZ"/>
    </w:rPr>
  </w:style>
  <w:style w:type="paragraph" w:styleId="Predmetkomentra">
    <w:name w:val="annotation subject"/>
    <w:basedOn w:val="Textkomentra"/>
    <w:next w:val="Textkomentra"/>
    <w:link w:val="PredmetkomentraChar"/>
    <w:rsid w:val="00D42436"/>
    <w:rPr>
      <w:b/>
      <w:bCs/>
    </w:rPr>
  </w:style>
  <w:style w:type="character" w:customStyle="1" w:styleId="PredmetkomentraChar">
    <w:name w:val="Predmet komentára Char"/>
    <w:link w:val="Predmetkomentra"/>
    <w:rsid w:val="00D42436"/>
    <w:rPr>
      <w:b/>
      <w:bCs/>
      <w:lang w:eastAsia="cs-CZ"/>
    </w:rPr>
  </w:style>
  <w:style w:type="paragraph" w:customStyle="1" w:styleId="LightList-Accent31">
    <w:name w:val="Light List - Accent 31"/>
    <w:hidden/>
    <w:uiPriority w:val="71"/>
    <w:rsid w:val="00D5185C"/>
    <w:rPr>
      <w:sz w:val="24"/>
      <w:lang w:eastAsia="cs-CZ"/>
    </w:rPr>
  </w:style>
  <w:style w:type="character" w:styleId="PouitHypertextovPrepojenie">
    <w:name w:val="FollowedHyperlink"/>
    <w:rsid w:val="005F45E3"/>
    <w:rPr>
      <w:color w:val="800080"/>
      <w:u w:val="single"/>
    </w:rPr>
  </w:style>
  <w:style w:type="character" w:customStyle="1" w:styleId="TextChar1">
    <w:name w:val="Text Char1"/>
    <w:link w:val="Text"/>
    <w:locked/>
    <w:rsid w:val="005F45E3"/>
    <w:rPr>
      <w:rFonts w:ascii="SimSun" w:hAnsi="SimSun"/>
      <w:color w:val="000000"/>
    </w:rPr>
  </w:style>
  <w:style w:type="paragraph" w:customStyle="1" w:styleId="Text">
    <w:name w:val="Text"/>
    <w:basedOn w:val="Normlny"/>
    <w:link w:val="TextChar1"/>
    <w:rsid w:val="005F45E3"/>
    <w:pPr>
      <w:overflowPunct/>
      <w:autoSpaceDE/>
      <w:autoSpaceDN/>
      <w:adjustRightInd/>
      <w:spacing w:after="240" w:line="276" w:lineRule="auto"/>
      <w:ind w:left="1134"/>
      <w:jc w:val="both"/>
      <w:textAlignment w:val="auto"/>
    </w:pPr>
    <w:rPr>
      <w:rFonts w:ascii="SimSun" w:hAnsi="SimSun"/>
      <w:color w:val="000000"/>
      <w:sz w:val="20"/>
      <w:lang w:val="en-US" w:eastAsia="en-US"/>
    </w:rPr>
  </w:style>
  <w:style w:type="paragraph" w:styleId="Revzia">
    <w:name w:val="Revision"/>
    <w:hidden/>
    <w:uiPriority w:val="71"/>
    <w:semiHidden/>
    <w:rsid w:val="006705D1"/>
    <w:rPr>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3436</Words>
  <Characters>19590</Characters>
  <Application>Microsoft Office Word</Application>
  <DocSecurity>0</DocSecurity>
  <Lines>163</Lines>
  <Paragraphs>45</Paragraphs>
  <ScaleCrop>false</ScaleCrop>
  <HeadingPairs>
    <vt:vector size="6" baseType="variant">
      <vt:variant>
        <vt:lpstr>Názov</vt:lpstr>
      </vt:variant>
      <vt:variant>
        <vt:i4>1</vt:i4>
      </vt:variant>
      <vt:variant>
        <vt:lpstr>Title</vt:lpstr>
      </vt:variant>
      <vt:variant>
        <vt:i4>1</vt:i4>
      </vt:variant>
      <vt:variant>
        <vt:lpstr>Titolo</vt:lpstr>
      </vt:variant>
      <vt:variant>
        <vt:i4>1</vt:i4>
      </vt:variant>
    </vt:vector>
  </HeadingPairs>
  <TitlesOfParts>
    <vt:vector size="3" baseType="lpstr">
      <vt:lpstr>Informácia pere používateľa</vt:lpstr>
      <vt:lpstr>Informácia pere používateľa</vt:lpstr>
      <vt:lpstr>Informácia pere používateľa</vt:lpstr>
    </vt:vector>
  </TitlesOfParts>
  <Company>Neznámá organizace</Company>
  <LinksUpToDate>false</LinksUpToDate>
  <CharactersWithSpaces>22981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pere používateľa</dc:title>
  <dc:subject/>
  <dc:creator>EDELSTEIN</dc:creator>
  <cp:keywords/>
  <cp:lastModifiedBy>revízia 2</cp:lastModifiedBy>
  <cp:revision>3</cp:revision>
  <cp:lastPrinted>2003-09-16T14:07:00Z</cp:lastPrinted>
  <dcterms:created xsi:type="dcterms:W3CDTF">2019-11-11T14:19:00Z</dcterms:created>
  <dcterms:modified xsi:type="dcterms:W3CDTF">2019-11-11T14:19:00Z</dcterms:modified>
</cp:coreProperties>
</file>