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41FC" w14:textId="77777777" w:rsidR="0062414D" w:rsidRPr="00FF4758" w:rsidRDefault="0062414D" w:rsidP="00FF4758">
      <w:pPr>
        <w:pStyle w:val="Nzov"/>
        <w:rPr>
          <w:rFonts w:ascii="Times New Roman" w:hAnsi="Times New Roman" w:cs="Times New Roman"/>
          <w:b w:val="0"/>
          <w:sz w:val="22"/>
          <w:szCs w:val="18"/>
        </w:rPr>
      </w:pPr>
      <w:bookmarkStart w:id="0" w:name="_GoBack"/>
      <w:bookmarkEnd w:id="0"/>
    </w:p>
    <w:p w14:paraId="2E5B5D3B" w14:textId="77777777" w:rsidR="00BF6C8D" w:rsidRDefault="00EE22B1" w:rsidP="00BF6C8D">
      <w:pPr>
        <w:pStyle w:val="Nzov"/>
        <w:rPr>
          <w:rFonts w:ascii="Times New Roman" w:hAnsi="Times New Roman" w:cs="Times New Roman"/>
          <w:sz w:val="22"/>
        </w:rPr>
      </w:pPr>
      <w:r w:rsidRPr="0062414D">
        <w:rPr>
          <w:rFonts w:ascii="Times New Roman" w:hAnsi="Times New Roman" w:cs="Times New Roman"/>
          <w:sz w:val="22"/>
        </w:rPr>
        <w:t>Písomná informácia pre používateľ</w:t>
      </w:r>
      <w:r>
        <w:rPr>
          <w:rFonts w:ascii="Times New Roman" w:hAnsi="Times New Roman" w:cs="Times New Roman"/>
          <w:sz w:val="22"/>
        </w:rPr>
        <w:t>a</w:t>
      </w:r>
    </w:p>
    <w:p w14:paraId="02145D81" w14:textId="77777777" w:rsidR="0062414D" w:rsidRPr="00FF4758" w:rsidRDefault="0062414D" w:rsidP="00BF6C8D">
      <w:pPr>
        <w:pStyle w:val="Nzov"/>
        <w:rPr>
          <w:rFonts w:ascii="Times New Roman" w:hAnsi="Times New Roman" w:cs="Times New Roman"/>
          <w:b w:val="0"/>
          <w:sz w:val="22"/>
        </w:rPr>
      </w:pPr>
    </w:p>
    <w:p w14:paraId="6253D2C3" w14:textId="77777777" w:rsidR="002D1D7B" w:rsidRDefault="002D1D7B" w:rsidP="002D1D7B">
      <w:pPr>
        <w:tabs>
          <w:tab w:val="left" w:pos="426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YOMOGI</w:t>
      </w:r>
    </w:p>
    <w:p w14:paraId="44C965D3" w14:textId="77777777" w:rsidR="002D1D7B" w:rsidRPr="001155B3" w:rsidRDefault="002D1D7B" w:rsidP="002D1D7B">
      <w:pPr>
        <w:tabs>
          <w:tab w:val="left" w:pos="426"/>
        </w:tabs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Min. 2,5</w:t>
      </w:r>
      <w:r w:rsidR="00927C2E">
        <w:rPr>
          <w:color w:val="000000"/>
          <w:sz w:val="22"/>
          <w:szCs w:val="22"/>
        </w:rPr>
        <w:t xml:space="preserve"> x</w:t>
      </w:r>
      <w:r>
        <w:rPr>
          <w:color w:val="000000"/>
          <w:sz w:val="22"/>
          <w:szCs w:val="22"/>
        </w:rPr>
        <w:t xml:space="preserve"> </w:t>
      </w:r>
      <w:r w:rsidR="00927C2E" w:rsidRPr="00927C2E">
        <w:rPr>
          <w:color w:val="000000"/>
          <w:sz w:val="22"/>
          <w:szCs w:val="22"/>
        </w:rPr>
        <w:t>10</w:t>
      </w:r>
      <w:r w:rsidR="00927C2E" w:rsidRPr="00927C2E">
        <w:rPr>
          <w:color w:val="000000"/>
          <w:sz w:val="22"/>
          <w:szCs w:val="22"/>
          <w:vertAlign w:val="superscript"/>
        </w:rPr>
        <w:t>9</w:t>
      </w:r>
      <w:r>
        <w:rPr>
          <w:color w:val="000000"/>
          <w:sz w:val="22"/>
          <w:szCs w:val="22"/>
        </w:rPr>
        <w:t xml:space="preserve"> životaschopných buniek v 250 mg </w:t>
      </w:r>
      <w:proofErr w:type="spellStart"/>
      <w:r>
        <w:rPr>
          <w:color w:val="000000"/>
          <w:sz w:val="22"/>
          <w:szCs w:val="22"/>
        </w:rPr>
        <w:t>lyofilizátu</w:t>
      </w:r>
      <w:proofErr w:type="spellEnd"/>
    </w:p>
    <w:p w14:paraId="7D54181B" w14:textId="77777777"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suché </w:t>
      </w:r>
      <w:r w:rsidR="00571756">
        <w:rPr>
          <w:color w:val="000000"/>
          <w:sz w:val="22"/>
          <w:szCs w:val="22"/>
        </w:rPr>
        <w:t xml:space="preserve">kvasinky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>
        <w:rPr>
          <w:color w:val="000000"/>
          <w:sz w:val="22"/>
          <w:szCs w:val="22"/>
        </w:rPr>
        <w:t xml:space="preserve"> HANSEN CBS 5926</w:t>
      </w:r>
    </w:p>
    <w:p w14:paraId="1E2DB674" w14:textId="77777777"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>)</w:t>
      </w:r>
    </w:p>
    <w:p w14:paraId="5ABD3051" w14:textId="77777777"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</w:p>
    <w:p w14:paraId="26F38BC3" w14:textId="77777777"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tvrdé kapsuly</w:t>
      </w:r>
    </w:p>
    <w:p w14:paraId="684586BD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4EE4C4" w14:textId="77777777" w:rsidR="002D1D7B" w:rsidRPr="002D1D7B" w:rsidRDefault="002D1D7B" w:rsidP="002D1D7B">
      <w:pPr>
        <w:rPr>
          <w:b/>
          <w:noProof/>
          <w:sz w:val="22"/>
          <w:szCs w:val="22"/>
        </w:rPr>
      </w:pPr>
      <w:r w:rsidRPr="002D1D7B">
        <w:rPr>
          <w:b/>
          <w:noProof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43AB0074" w14:textId="77777777" w:rsidR="003A3AE1" w:rsidRDefault="003A3AE1" w:rsidP="0071313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Vždy užívajte tento liek presne tak, ako je uvedené v tejto písomnj informácii pre používateľa alebo ako vám povedal váš lekár alebo lekárnik.</w:t>
      </w:r>
    </w:p>
    <w:p w14:paraId="123D4666" w14:textId="77777777" w:rsidR="002D1D7B" w:rsidRPr="002D1D7B" w:rsidRDefault="003A3AE1" w:rsidP="0071313B">
      <w:pPr>
        <w:tabs>
          <w:tab w:val="left" w:pos="426"/>
        </w:tabs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2D1D7B" w:rsidRPr="002D1D7B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53C26BE1" w14:textId="77777777" w:rsidR="002D1D7B" w:rsidRPr="0071313B" w:rsidRDefault="003A3AE1" w:rsidP="0071313B">
      <w:pPr>
        <w:tabs>
          <w:tab w:val="left" w:pos="426"/>
        </w:tabs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2D1D7B" w:rsidRPr="002D1D7B">
        <w:rPr>
          <w:noProof/>
          <w:sz w:val="22"/>
          <w:szCs w:val="22"/>
        </w:rPr>
        <w:t xml:space="preserve">Ak </w:t>
      </w:r>
      <w:r w:rsidR="00EE22B1">
        <w:rPr>
          <w:noProof/>
          <w:sz w:val="22"/>
          <w:szCs w:val="22"/>
        </w:rPr>
        <w:t>potrebujete ďalšie informácie alebo radu</w:t>
      </w:r>
      <w:r w:rsidR="002D1D7B" w:rsidRPr="002D1D7B">
        <w:rPr>
          <w:noProof/>
          <w:sz w:val="22"/>
          <w:szCs w:val="22"/>
        </w:rPr>
        <w:t>, obráťte sa na svojho lekára alebo lekárnika.</w:t>
      </w:r>
    </w:p>
    <w:p w14:paraId="64B172C0" w14:textId="77777777" w:rsidR="002D1D7B" w:rsidRDefault="002D1D7B" w:rsidP="0071313B">
      <w:pPr>
        <w:tabs>
          <w:tab w:val="left" w:pos="426"/>
        </w:tabs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 w:rsidR="0071313B">
        <w:rPr>
          <w:noProof/>
          <w:sz w:val="22"/>
          <w:szCs w:val="22"/>
        </w:rPr>
        <w:tab/>
      </w:r>
      <w:r w:rsidRPr="002D1D7B">
        <w:rPr>
          <w:noProof/>
          <w:sz w:val="22"/>
          <w:szCs w:val="22"/>
        </w:rPr>
        <w:t>Ak sa u vás vyskytne akýkoľvek vedľajší účinok, obráťte sa na</w:t>
      </w:r>
      <w:r>
        <w:rPr>
          <w:noProof/>
          <w:sz w:val="22"/>
          <w:szCs w:val="22"/>
        </w:rPr>
        <w:t xml:space="preserve"> svojho lekára alebo lekárnika.</w:t>
      </w:r>
      <w:r w:rsidR="0071313B">
        <w:rPr>
          <w:noProof/>
          <w:sz w:val="22"/>
          <w:szCs w:val="22"/>
        </w:rPr>
        <w:t xml:space="preserve"> </w:t>
      </w:r>
      <w:r w:rsidRPr="002D1D7B">
        <w:rPr>
          <w:noProof/>
          <w:sz w:val="22"/>
          <w:szCs w:val="22"/>
        </w:rPr>
        <w:t xml:space="preserve">To sa týka aj akýchkoveľk vedľajších účinkov, ktoré nie </w:t>
      </w:r>
      <w:r>
        <w:rPr>
          <w:noProof/>
          <w:sz w:val="22"/>
          <w:szCs w:val="22"/>
        </w:rPr>
        <w:t>sú uvedené v tejto písomnej</w:t>
      </w:r>
      <w:r w:rsidR="0071313B">
        <w:rPr>
          <w:noProof/>
          <w:sz w:val="22"/>
          <w:szCs w:val="22"/>
        </w:rPr>
        <w:t xml:space="preserve"> </w:t>
      </w:r>
      <w:r w:rsidR="00927C2E">
        <w:rPr>
          <w:noProof/>
          <w:sz w:val="22"/>
          <w:szCs w:val="22"/>
        </w:rPr>
        <w:t>i</w:t>
      </w:r>
      <w:r w:rsidR="00927C2E" w:rsidRPr="002D1D7B">
        <w:rPr>
          <w:noProof/>
          <w:sz w:val="22"/>
          <w:szCs w:val="22"/>
        </w:rPr>
        <w:t>nformácii</w:t>
      </w:r>
      <w:r w:rsidR="00113F90">
        <w:rPr>
          <w:noProof/>
          <w:sz w:val="22"/>
          <w:szCs w:val="22"/>
        </w:rPr>
        <w:t>.</w:t>
      </w:r>
      <w:r w:rsidR="00927C2E">
        <w:rPr>
          <w:noProof/>
          <w:sz w:val="22"/>
          <w:szCs w:val="22"/>
        </w:rPr>
        <w:t xml:space="preserve"> </w:t>
      </w:r>
      <w:r w:rsidR="003A3AE1">
        <w:rPr>
          <w:noProof/>
          <w:sz w:val="22"/>
          <w:szCs w:val="22"/>
        </w:rPr>
        <w:t>Pozri č</w:t>
      </w:r>
      <w:r w:rsidR="00927C2E">
        <w:rPr>
          <w:noProof/>
          <w:sz w:val="22"/>
          <w:szCs w:val="22"/>
        </w:rPr>
        <w:t>a</w:t>
      </w:r>
      <w:r w:rsidR="003A3AE1">
        <w:rPr>
          <w:noProof/>
          <w:sz w:val="22"/>
          <w:szCs w:val="22"/>
        </w:rPr>
        <w:t>sť 4.</w:t>
      </w:r>
    </w:p>
    <w:p w14:paraId="068C0BB1" w14:textId="77777777" w:rsidR="00EE22B1" w:rsidRPr="002D1D7B" w:rsidRDefault="003A3AE1" w:rsidP="0071313B">
      <w:pPr>
        <w:tabs>
          <w:tab w:val="left" w:pos="426"/>
        </w:tabs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Ak sa do 2 dní nebude cítiť lepšie alebo sa budete cítiť horšie</w:t>
      </w:r>
      <w:r w:rsidR="00EE22B1">
        <w:rPr>
          <w:noProof/>
          <w:sz w:val="22"/>
          <w:szCs w:val="22"/>
        </w:rPr>
        <w:t>, musíte sa obrátiť na lekára.</w:t>
      </w:r>
    </w:p>
    <w:p w14:paraId="45A933E8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7392460" w14:textId="77777777" w:rsidR="002D1D7B" w:rsidRPr="002D1D7B" w:rsidRDefault="002D1D7B" w:rsidP="002D1D7B">
      <w:pPr>
        <w:rPr>
          <w:b/>
          <w:noProof/>
          <w:sz w:val="22"/>
          <w:szCs w:val="22"/>
        </w:rPr>
      </w:pPr>
      <w:r w:rsidRPr="002D1D7B">
        <w:rPr>
          <w:b/>
          <w:noProof/>
          <w:sz w:val="22"/>
          <w:szCs w:val="22"/>
        </w:rPr>
        <w:t xml:space="preserve">V tejto písomnej informácii </w:t>
      </w:r>
      <w:r w:rsidR="00882C9A">
        <w:rPr>
          <w:b/>
          <w:noProof/>
          <w:sz w:val="22"/>
          <w:szCs w:val="22"/>
        </w:rPr>
        <w:t>a</w:t>
      </w:r>
      <w:r w:rsidRPr="002D1D7B">
        <w:rPr>
          <w:b/>
          <w:noProof/>
          <w:sz w:val="22"/>
          <w:szCs w:val="22"/>
        </w:rPr>
        <w:t xml:space="preserve"> sa dozviete:</w:t>
      </w:r>
    </w:p>
    <w:p w14:paraId="3635293A" w14:textId="77777777" w:rsidR="002D1D7B" w:rsidRPr="002D1D7B" w:rsidRDefault="002D1D7B" w:rsidP="0071313B">
      <w:pPr>
        <w:tabs>
          <w:tab w:val="left" w:pos="426"/>
        </w:tabs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1.</w:t>
      </w:r>
      <w:r w:rsidRPr="002D1D7B">
        <w:rPr>
          <w:noProof/>
          <w:sz w:val="22"/>
          <w:szCs w:val="22"/>
        </w:rPr>
        <w:tab/>
        <w:t xml:space="preserve">Čo je </w:t>
      </w:r>
      <w:r>
        <w:rPr>
          <w:sz w:val="22"/>
          <w:szCs w:val="22"/>
        </w:rPr>
        <w:t>YOMOGI</w:t>
      </w:r>
      <w:r w:rsidRPr="002D1D7B">
        <w:rPr>
          <w:noProof/>
          <w:sz w:val="22"/>
          <w:szCs w:val="22"/>
        </w:rPr>
        <w:t xml:space="preserve"> a na čo sa používa</w:t>
      </w:r>
    </w:p>
    <w:p w14:paraId="307B724F" w14:textId="77777777" w:rsidR="002D1D7B" w:rsidRPr="002D1D7B" w:rsidRDefault="002D1D7B" w:rsidP="0071313B">
      <w:pPr>
        <w:tabs>
          <w:tab w:val="left" w:pos="426"/>
        </w:tabs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2.</w:t>
      </w:r>
      <w:r w:rsidRPr="002D1D7B">
        <w:rPr>
          <w:noProof/>
          <w:sz w:val="22"/>
          <w:szCs w:val="22"/>
        </w:rPr>
        <w:tab/>
        <w:t xml:space="preserve">Čo potrebujete vedieť </w:t>
      </w:r>
      <w:r w:rsidR="003A3AE1">
        <w:rPr>
          <w:noProof/>
          <w:sz w:val="22"/>
          <w:szCs w:val="22"/>
        </w:rPr>
        <w:t>predtým</w:t>
      </w:r>
      <w:r w:rsidRPr="002D1D7B">
        <w:rPr>
          <w:noProof/>
          <w:sz w:val="22"/>
          <w:szCs w:val="22"/>
        </w:rPr>
        <w:t xml:space="preserve">, ako užijete </w:t>
      </w:r>
      <w:r>
        <w:rPr>
          <w:sz w:val="22"/>
          <w:szCs w:val="22"/>
        </w:rPr>
        <w:t>YOMOGI</w:t>
      </w:r>
    </w:p>
    <w:p w14:paraId="0ADD0B2E" w14:textId="77777777" w:rsidR="002D1D7B" w:rsidRDefault="002D1D7B" w:rsidP="0071313B">
      <w:pPr>
        <w:tabs>
          <w:tab w:val="left" w:pos="426"/>
        </w:tabs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3.</w:t>
      </w:r>
      <w:r w:rsidRPr="002D1D7B">
        <w:rPr>
          <w:noProof/>
          <w:sz w:val="22"/>
          <w:szCs w:val="22"/>
        </w:rPr>
        <w:tab/>
        <w:t xml:space="preserve">Ako užívať </w:t>
      </w:r>
      <w:r>
        <w:rPr>
          <w:sz w:val="22"/>
          <w:szCs w:val="22"/>
        </w:rPr>
        <w:t>YOMOGI</w:t>
      </w:r>
      <w:r w:rsidRPr="002D1D7B">
        <w:rPr>
          <w:noProof/>
          <w:sz w:val="22"/>
          <w:szCs w:val="22"/>
        </w:rPr>
        <w:t xml:space="preserve"> </w:t>
      </w:r>
    </w:p>
    <w:p w14:paraId="5D02AC51" w14:textId="77777777" w:rsidR="002D1D7B" w:rsidRPr="002D1D7B" w:rsidRDefault="002D1D7B" w:rsidP="0071313B">
      <w:pPr>
        <w:tabs>
          <w:tab w:val="left" w:pos="426"/>
        </w:tabs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4.</w:t>
      </w:r>
      <w:r w:rsidRPr="002D1D7B">
        <w:rPr>
          <w:noProof/>
          <w:sz w:val="22"/>
          <w:szCs w:val="22"/>
        </w:rPr>
        <w:tab/>
        <w:t>Možné vedľajšie účinky</w:t>
      </w:r>
    </w:p>
    <w:p w14:paraId="4A9979A4" w14:textId="77777777" w:rsidR="002D1D7B" w:rsidRPr="002D1D7B" w:rsidRDefault="002D1D7B" w:rsidP="0071313B">
      <w:pPr>
        <w:tabs>
          <w:tab w:val="left" w:pos="426"/>
        </w:tabs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5.</w:t>
      </w:r>
      <w:r w:rsidRPr="002D1D7B">
        <w:rPr>
          <w:noProof/>
          <w:sz w:val="22"/>
          <w:szCs w:val="22"/>
        </w:rPr>
        <w:tab/>
        <w:t xml:space="preserve">Ako uchovávať </w:t>
      </w:r>
      <w:r>
        <w:rPr>
          <w:sz w:val="22"/>
          <w:szCs w:val="22"/>
        </w:rPr>
        <w:t>YOMOGI</w:t>
      </w:r>
    </w:p>
    <w:p w14:paraId="7CDC56BA" w14:textId="77777777" w:rsidR="002D1D7B" w:rsidRPr="002D1D7B" w:rsidRDefault="002D1D7B" w:rsidP="0071313B">
      <w:pPr>
        <w:tabs>
          <w:tab w:val="left" w:pos="426"/>
        </w:tabs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6.</w:t>
      </w:r>
      <w:r w:rsidRPr="002D1D7B">
        <w:rPr>
          <w:noProof/>
          <w:sz w:val="22"/>
          <w:szCs w:val="22"/>
        </w:rPr>
        <w:tab/>
        <w:t>Obsah balenia a ďalšie informácie</w:t>
      </w:r>
    </w:p>
    <w:p w14:paraId="2BF808B8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734B17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3149FCE" w14:textId="77777777"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1.</w:t>
      </w:r>
      <w:r w:rsidRPr="0062414D">
        <w:rPr>
          <w:b/>
          <w:sz w:val="22"/>
          <w:szCs w:val="22"/>
        </w:rPr>
        <w:tab/>
      </w:r>
      <w:r w:rsidR="00EE22B1" w:rsidRPr="0062414D">
        <w:rPr>
          <w:b/>
          <w:sz w:val="22"/>
          <w:szCs w:val="22"/>
        </w:rPr>
        <w:t xml:space="preserve">Čo je </w:t>
      </w:r>
      <w:proofErr w:type="spellStart"/>
      <w:r w:rsidR="00EE22B1">
        <w:rPr>
          <w:b/>
          <w:sz w:val="22"/>
          <w:szCs w:val="22"/>
        </w:rPr>
        <w:t>Y</w:t>
      </w:r>
      <w:r w:rsidR="00EE22B1" w:rsidRPr="002D1D7B">
        <w:rPr>
          <w:b/>
          <w:sz w:val="22"/>
          <w:szCs w:val="22"/>
        </w:rPr>
        <w:t>omogi</w:t>
      </w:r>
      <w:proofErr w:type="spellEnd"/>
      <w:r w:rsidR="002D1D7B" w:rsidRPr="0062414D">
        <w:rPr>
          <w:b/>
          <w:sz w:val="22"/>
          <w:szCs w:val="22"/>
        </w:rPr>
        <w:t xml:space="preserve"> </w:t>
      </w:r>
      <w:r w:rsidR="00EE22B1" w:rsidRPr="0062414D">
        <w:rPr>
          <w:b/>
          <w:sz w:val="22"/>
          <w:szCs w:val="22"/>
        </w:rPr>
        <w:t>a na čo sa používa</w:t>
      </w:r>
    </w:p>
    <w:p w14:paraId="19434B46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AB8110" w14:textId="77777777" w:rsidR="002D1D7B" w:rsidRDefault="002D1D7B" w:rsidP="002D1D7B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YOMOGI obsahuje životaschopné kvasinky kultúr z definovaného kmeňa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 w:rsidR="00335FD3">
        <w:rPr>
          <w:color w:val="000000"/>
          <w:sz w:val="22"/>
          <w:szCs w:val="22"/>
        </w:rPr>
        <w:t xml:space="preserve"> a</w:t>
      </w:r>
      <w:r w:rsidR="00B772FC">
        <w:rPr>
          <w:color w:val="000000"/>
          <w:sz w:val="22"/>
          <w:szCs w:val="22"/>
        </w:rPr>
        <w:t> používa sa pri hnačke.</w:t>
      </w:r>
    </w:p>
    <w:p w14:paraId="5F832B56" w14:textId="77777777" w:rsidR="00BF6C8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6226AFE" w14:textId="77777777" w:rsidR="002D1D7B" w:rsidRPr="00335FD3" w:rsidRDefault="002D1D7B" w:rsidP="00BF6C8D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335FD3">
        <w:rPr>
          <w:i/>
          <w:sz w:val="22"/>
          <w:szCs w:val="22"/>
        </w:rPr>
        <w:t>YOMOGI sa používa na</w:t>
      </w:r>
    </w:p>
    <w:p w14:paraId="316F6991" w14:textId="77777777" w:rsidR="002D1D7B" w:rsidRDefault="002D1D7B" w:rsidP="0071313B">
      <w:pPr>
        <w:numPr>
          <w:ilvl w:val="12"/>
          <w:numId w:val="0"/>
        </w:numPr>
        <w:tabs>
          <w:tab w:val="left" w:pos="426"/>
        </w:tabs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liečbu príznakov akútnej hnačky</w:t>
      </w:r>
    </w:p>
    <w:p w14:paraId="1A31AA9B" w14:textId="77777777" w:rsidR="002D1D7B" w:rsidRPr="0062414D" w:rsidRDefault="002D1D7B" w:rsidP="0071313B">
      <w:pPr>
        <w:numPr>
          <w:ilvl w:val="12"/>
          <w:numId w:val="0"/>
        </w:numPr>
        <w:tabs>
          <w:tab w:val="left" w:pos="426"/>
        </w:tabs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prevenciu a liečbu príznakov cestovateľskej hnačky ako aj hnačky počas výživy žalúdočnou sondou.</w:t>
      </w:r>
    </w:p>
    <w:p w14:paraId="7E6AC85B" w14:textId="77777777" w:rsidR="00927C2E" w:rsidRDefault="00927C2E" w:rsidP="00927C2E">
      <w:pPr>
        <w:tabs>
          <w:tab w:val="left" w:pos="426"/>
        </w:tabs>
        <w:rPr>
          <w:color w:val="000000"/>
          <w:sz w:val="22"/>
          <w:szCs w:val="22"/>
        </w:rPr>
      </w:pPr>
      <w:r w:rsidRPr="00E96AC6">
        <w:rPr>
          <w:color w:val="000000"/>
          <w:sz w:val="22"/>
          <w:szCs w:val="22"/>
        </w:rPr>
        <w:t>YOMOGI</w:t>
      </w:r>
      <w:r>
        <w:rPr>
          <w:color w:val="000000"/>
          <w:sz w:val="22"/>
          <w:szCs w:val="22"/>
        </w:rPr>
        <w:t xml:space="preserve"> je určený pre </w:t>
      </w:r>
      <w:r w:rsidRPr="00F80136">
        <w:rPr>
          <w:color w:val="000000"/>
          <w:sz w:val="22"/>
          <w:szCs w:val="22"/>
        </w:rPr>
        <w:t>dospelý</w:t>
      </w:r>
      <w:r>
        <w:rPr>
          <w:color w:val="000000"/>
          <w:sz w:val="22"/>
          <w:szCs w:val="22"/>
        </w:rPr>
        <w:t>ch a </w:t>
      </w:r>
      <w:r w:rsidRPr="00F80136">
        <w:rPr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ti </w:t>
      </w:r>
      <w:r w:rsidRPr="00F80136">
        <w:rPr>
          <w:color w:val="000000"/>
          <w:sz w:val="22"/>
          <w:szCs w:val="22"/>
        </w:rPr>
        <w:t xml:space="preserve">vo veku </w:t>
      </w:r>
      <w:r>
        <w:rPr>
          <w:color w:val="000000"/>
          <w:sz w:val="22"/>
          <w:szCs w:val="22"/>
        </w:rPr>
        <w:t xml:space="preserve">od dvoch </w:t>
      </w:r>
      <w:r w:rsidRPr="00F80136">
        <w:rPr>
          <w:color w:val="000000"/>
          <w:sz w:val="22"/>
          <w:szCs w:val="22"/>
        </w:rPr>
        <w:t>rokov</w:t>
      </w:r>
      <w:r>
        <w:rPr>
          <w:color w:val="000000"/>
          <w:sz w:val="22"/>
          <w:szCs w:val="22"/>
        </w:rPr>
        <w:t>.</w:t>
      </w:r>
    </w:p>
    <w:p w14:paraId="61955945" w14:textId="77777777" w:rsidR="00BF6C8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8EA2FA" w14:textId="77777777" w:rsidR="0071313B" w:rsidRPr="0062414D" w:rsidRDefault="0071313B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00F34C7" w14:textId="77777777" w:rsidR="00BF6C8D" w:rsidRPr="00952C5C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52C5C">
        <w:rPr>
          <w:b/>
          <w:sz w:val="22"/>
          <w:szCs w:val="22"/>
        </w:rPr>
        <w:t>2.</w:t>
      </w:r>
      <w:r w:rsidRPr="00952C5C">
        <w:rPr>
          <w:b/>
          <w:sz w:val="22"/>
          <w:szCs w:val="22"/>
        </w:rPr>
        <w:tab/>
      </w:r>
      <w:r w:rsidR="00EE22B1" w:rsidRPr="00952C5C">
        <w:rPr>
          <w:b/>
          <w:noProof/>
          <w:sz w:val="22"/>
          <w:szCs w:val="22"/>
        </w:rPr>
        <w:t xml:space="preserve">Čo potrebujete vedieť </w:t>
      </w:r>
      <w:r w:rsidR="003A3AE1">
        <w:rPr>
          <w:b/>
          <w:noProof/>
          <w:sz w:val="22"/>
          <w:szCs w:val="22"/>
        </w:rPr>
        <w:t>predtým</w:t>
      </w:r>
      <w:r w:rsidR="00EE22B1" w:rsidRPr="00952C5C">
        <w:rPr>
          <w:b/>
          <w:noProof/>
          <w:sz w:val="22"/>
          <w:szCs w:val="22"/>
        </w:rPr>
        <w:t xml:space="preserve">, ako užijete </w:t>
      </w:r>
      <w:r w:rsidR="00EE22B1">
        <w:rPr>
          <w:b/>
          <w:noProof/>
          <w:sz w:val="22"/>
          <w:szCs w:val="22"/>
        </w:rPr>
        <w:t>Y</w:t>
      </w:r>
      <w:r w:rsidR="00B772FC">
        <w:rPr>
          <w:b/>
          <w:noProof/>
          <w:sz w:val="22"/>
          <w:szCs w:val="22"/>
        </w:rPr>
        <w:t>OMOGI</w:t>
      </w:r>
    </w:p>
    <w:p w14:paraId="5268759B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C74A7CF" w14:textId="77777777" w:rsidR="00BF6C8D" w:rsidRPr="0062414D" w:rsidRDefault="00BF6C8D" w:rsidP="00BF6C8D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 xml:space="preserve">Neužívajte </w:t>
      </w:r>
      <w:r w:rsidR="00952C5C">
        <w:rPr>
          <w:b/>
          <w:sz w:val="22"/>
          <w:szCs w:val="22"/>
        </w:rPr>
        <w:t>YOMOGI</w:t>
      </w:r>
    </w:p>
    <w:p w14:paraId="72566446" w14:textId="719E9B3F" w:rsidR="00BF6C8D" w:rsidRDefault="00952C5C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ak ste alergický na</w:t>
      </w:r>
      <w:r w:rsidR="007D4C1F">
        <w:rPr>
          <w:sz w:val="22"/>
          <w:szCs w:val="22"/>
        </w:rPr>
        <w:t xml:space="preserve"> </w:t>
      </w:r>
      <w:r w:rsidR="00B772FC">
        <w:rPr>
          <w:color w:val="000000"/>
          <w:sz w:val="22"/>
          <w:szCs w:val="22"/>
        </w:rPr>
        <w:t>kvasinky</w:t>
      </w:r>
      <w:r w:rsidR="00CF14C5">
        <w:rPr>
          <w:color w:val="000000"/>
          <w:sz w:val="22"/>
          <w:szCs w:val="22"/>
        </w:rPr>
        <w:t xml:space="preserve">, </w:t>
      </w:r>
      <w:r w:rsidR="00CF14C5" w:rsidRPr="007D1334">
        <w:rPr>
          <w:sz w:val="22"/>
          <w:szCs w:val="22"/>
        </w:rPr>
        <w:t xml:space="preserve">najmä </w:t>
      </w:r>
      <w:proofErr w:type="spellStart"/>
      <w:r w:rsidR="00CF14C5" w:rsidRPr="00E12973">
        <w:rPr>
          <w:i/>
          <w:iCs/>
          <w:sz w:val="22"/>
          <w:szCs w:val="22"/>
        </w:rPr>
        <w:t>Saccharomyces</w:t>
      </w:r>
      <w:proofErr w:type="spellEnd"/>
      <w:r w:rsidR="00CF14C5" w:rsidRPr="00E12973">
        <w:rPr>
          <w:i/>
          <w:iCs/>
          <w:sz w:val="22"/>
          <w:szCs w:val="22"/>
        </w:rPr>
        <w:t xml:space="preserve"> </w:t>
      </w:r>
      <w:proofErr w:type="spellStart"/>
      <w:r w:rsidR="00CF14C5" w:rsidRPr="00E12973">
        <w:rPr>
          <w:i/>
          <w:iCs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 xml:space="preserve"> </w:t>
      </w:r>
      <w:r w:rsidR="00BF6C8D" w:rsidRPr="0062414D">
        <w:rPr>
          <w:sz w:val="22"/>
          <w:szCs w:val="22"/>
        </w:rPr>
        <w:t xml:space="preserve">alebo </w:t>
      </w:r>
      <w:r w:rsidR="007D4C1F">
        <w:rPr>
          <w:sz w:val="22"/>
          <w:szCs w:val="22"/>
        </w:rPr>
        <w:t>na ktorúkoľvek</w:t>
      </w:r>
      <w:r w:rsidR="00BF6C8D" w:rsidRPr="0062414D">
        <w:rPr>
          <w:sz w:val="22"/>
          <w:szCs w:val="22"/>
        </w:rPr>
        <w:t xml:space="preserve"> z ďalších zložiek </w:t>
      </w:r>
      <w:r>
        <w:rPr>
          <w:sz w:val="22"/>
          <w:szCs w:val="22"/>
        </w:rPr>
        <w:t xml:space="preserve">tohto </w:t>
      </w:r>
      <w:r w:rsidR="00BF6C8D" w:rsidRPr="0062414D">
        <w:rPr>
          <w:sz w:val="22"/>
          <w:szCs w:val="22"/>
        </w:rPr>
        <w:t>lieku</w:t>
      </w:r>
      <w:r w:rsidR="003A3AE1">
        <w:rPr>
          <w:sz w:val="22"/>
          <w:szCs w:val="22"/>
        </w:rPr>
        <w:t xml:space="preserve"> (uvedených v č</w:t>
      </w:r>
      <w:r w:rsidR="00B772FC">
        <w:rPr>
          <w:sz w:val="22"/>
          <w:szCs w:val="22"/>
        </w:rPr>
        <w:t>a</w:t>
      </w:r>
      <w:r w:rsidR="003A3AE1">
        <w:rPr>
          <w:sz w:val="22"/>
          <w:szCs w:val="22"/>
        </w:rPr>
        <w:t>sti 6)</w:t>
      </w:r>
      <w:r w:rsidR="00CF14C5">
        <w:rPr>
          <w:sz w:val="22"/>
          <w:szCs w:val="22"/>
        </w:rPr>
        <w:t>;</w:t>
      </w:r>
    </w:p>
    <w:p w14:paraId="7751B47B" w14:textId="06CF68B4" w:rsidR="000E532C" w:rsidRDefault="000E532C" w:rsidP="00BF6C8D">
      <w:pPr>
        <w:numPr>
          <w:ilvl w:val="12"/>
          <w:numId w:val="0"/>
        </w:numPr>
        <w:ind w:left="567" w:hanging="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ab/>
      </w:r>
      <w:r w:rsidR="005B5502">
        <w:rPr>
          <w:sz w:val="22"/>
          <w:szCs w:val="22"/>
        </w:rPr>
        <w:t xml:space="preserve">ak máte oslabený imunitný </w:t>
      </w:r>
      <w:r w:rsidR="005B5502">
        <w:rPr>
          <w:bCs/>
          <w:sz w:val="22"/>
          <w:szCs w:val="22"/>
        </w:rPr>
        <w:t>systém</w:t>
      </w:r>
      <w:r w:rsidRPr="000E532C">
        <w:rPr>
          <w:bCs/>
          <w:sz w:val="22"/>
          <w:szCs w:val="22"/>
        </w:rPr>
        <w:t xml:space="preserve"> alebo </w:t>
      </w:r>
      <w:r w:rsidR="005B5502">
        <w:rPr>
          <w:bCs/>
          <w:sz w:val="22"/>
          <w:szCs w:val="22"/>
        </w:rPr>
        <w:t xml:space="preserve">ste </w:t>
      </w:r>
      <w:r w:rsidRPr="000E532C">
        <w:rPr>
          <w:bCs/>
          <w:sz w:val="22"/>
          <w:szCs w:val="22"/>
        </w:rPr>
        <w:t>hospitalizovan</w:t>
      </w:r>
      <w:r w:rsidR="005B5502">
        <w:rPr>
          <w:bCs/>
          <w:sz w:val="22"/>
          <w:szCs w:val="22"/>
        </w:rPr>
        <w:t>ý</w:t>
      </w:r>
      <w:r w:rsidRPr="000E532C">
        <w:rPr>
          <w:bCs/>
          <w:sz w:val="22"/>
          <w:szCs w:val="22"/>
        </w:rPr>
        <w:t xml:space="preserve"> (kvôli vážnym ochoren</w:t>
      </w:r>
      <w:r w:rsidR="005B5502">
        <w:rPr>
          <w:bCs/>
          <w:sz w:val="22"/>
          <w:szCs w:val="22"/>
        </w:rPr>
        <w:t>ia</w:t>
      </w:r>
      <w:r w:rsidRPr="000E532C">
        <w:rPr>
          <w:bCs/>
          <w:sz w:val="22"/>
          <w:szCs w:val="22"/>
        </w:rPr>
        <w:t>m alebo zmenen</w:t>
      </w:r>
      <w:r w:rsidR="005B5502">
        <w:rPr>
          <w:bCs/>
          <w:sz w:val="22"/>
          <w:szCs w:val="22"/>
        </w:rPr>
        <w:t>ému</w:t>
      </w:r>
      <w:r w:rsidRPr="000E532C">
        <w:rPr>
          <w:bCs/>
          <w:sz w:val="22"/>
          <w:szCs w:val="22"/>
        </w:rPr>
        <w:t>/oslaben</w:t>
      </w:r>
      <w:r w:rsidR="005B5502">
        <w:rPr>
          <w:bCs/>
          <w:sz w:val="22"/>
          <w:szCs w:val="22"/>
        </w:rPr>
        <w:t>ému</w:t>
      </w:r>
      <w:r w:rsidRPr="000E532C">
        <w:rPr>
          <w:bCs/>
          <w:sz w:val="22"/>
          <w:szCs w:val="22"/>
        </w:rPr>
        <w:t xml:space="preserve"> imunitn</w:t>
      </w:r>
      <w:r w:rsidR="005B5502">
        <w:rPr>
          <w:bCs/>
          <w:sz w:val="22"/>
          <w:szCs w:val="22"/>
        </w:rPr>
        <w:t>ému</w:t>
      </w:r>
      <w:r w:rsidRPr="000E532C">
        <w:rPr>
          <w:bCs/>
          <w:sz w:val="22"/>
          <w:szCs w:val="22"/>
        </w:rPr>
        <w:t xml:space="preserve"> systém</w:t>
      </w:r>
      <w:r w:rsidR="005B5502">
        <w:rPr>
          <w:bCs/>
          <w:sz w:val="22"/>
          <w:szCs w:val="22"/>
        </w:rPr>
        <w:t>u</w:t>
      </w:r>
      <w:r w:rsidRPr="000E532C">
        <w:rPr>
          <w:bCs/>
          <w:sz w:val="22"/>
          <w:szCs w:val="22"/>
        </w:rPr>
        <w:t>)</w:t>
      </w:r>
      <w:r w:rsidR="005B5502">
        <w:rPr>
          <w:bCs/>
          <w:sz w:val="22"/>
          <w:szCs w:val="22"/>
        </w:rPr>
        <w:t>;</w:t>
      </w:r>
    </w:p>
    <w:p w14:paraId="6DBB976A" w14:textId="4CB8F80F" w:rsidR="00952C5C" w:rsidRDefault="00E46368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ab/>
      </w:r>
      <w:r w:rsidR="00962038">
        <w:rPr>
          <w:sz w:val="22"/>
          <w:szCs w:val="22"/>
        </w:rPr>
        <w:t>ak ste</w:t>
      </w:r>
      <w:r w:rsidR="00250DE7">
        <w:rPr>
          <w:sz w:val="22"/>
          <w:szCs w:val="22"/>
        </w:rPr>
        <w:t xml:space="preserve"> pacient s centrálnym </w:t>
      </w:r>
      <w:r w:rsidR="00962038">
        <w:rPr>
          <w:sz w:val="22"/>
          <w:szCs w:val="22"/>
        </w:rPr>
        <w:t>žilovým</w:t>
      </w:r>
      <w:r w:rsidR="00250DE7">
        <w:rPr>
          <w:sz w:val="22"/>
          <w:szCs w:val="22"/>
        </w:rPr>
        <w:t xml:space="preserve"> katétrom (hadička zavedená do centrálnej žily</w:t>
      </w:r>
      <w:r w:rsidR="00962038">
        <w:rPr>
          <w:sz w:val="22"/>
          <w:szCs w:val="22"/>
        </w:rPr>
        <w:t>, ktorá slúži na podávanie výživy alebo liekov priamo do krvného obehu)</w:t>
      </w:r>
      <w:r w:rsidR="00250DE7">
        <w:rPr>
          <w:sz w:val="22"/>
          <w:szCs w:val="22"/>
        </w:rPr>
        <w:t>.</w:t>
      </w:r>
    </w:p>
    <w:p w14:paraId="7493A0DB" w14:textId="77777777" w:rsidR="00962038" w:rsidRPr="0002450A" w:rsidRDefault="00962038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296CBF4" w14:textId="6F2A2160" w:rsidR="0032261E" w:rsidRPr="0032261E" w:rsidRDefault="0032261E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2261E">
        <w:rPr>
          <w:b/>
          <w:sz w:val="22"/>
          <w:szCs w:val="22"/>
        </w:rPr>
        <w:t>Upozornenia a opatrenia</w:t>
      </w:r>
    </w:p>
    <w:p w14:paraId="6E1B0DAE" w14:textId="77777777" w:rsidR="0032261E" w:rsidRDefault="0032261E" w:rsidP="00BF6C8D">
      <w:pPr>
        <w:numPr>
          <w:ilvl w:val="12"/>
          <w:numId w:val="0"/>
        </w:numPr>
        <w:ind w:right="-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Pri hnačke trvajúcej viac ako 2 dni alebo ak sa objaví krv v stolici, alebo sa zvýši teplota, vyhľadajte lekára.</w:t>
      </w:r>
    </w:p>
    <w:p w14:paraId="1EE8B557" w14:textId="77777777" w:rsidR="0032261E" w:rsidRDefault="0032261E" w:rsidP="00BF6C8D">
      <w:pPr>
        <w:numPr>
          <w:ilvl w:val="12"/>
          <w:numId w:val="0"/>
        </w:numPr>
        <w:ind w:right="-2"/>
        <w:rPr>
          <w:bCs/>
          <w:color w:val="000000"/>
          <w:sz w:val="22"/>
          <w:szCs w:val="22"/>
        </w:rPr>
      </w:pPr>
    </w:p>
    <w:p w14:paraId="60818F03" w14:textId="77777777" w:rsidR="0032261E" w:rsidRDefault="0032261E" w:rsidP="0032261E">
      <w:pPr>
        <w:tabs>
          <w:tab w:val="left" w:pos="0"/>
          <w:tab w:val="left" w:pos="567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Pri hnačkovom ochorení, zvlášť u detí, je najdôležitejším </w:t>
      </w:r>
      <w:r w:rsidR="006A5352">
        <w:rPr>
          <w:bCs/>
          <w:color w:val="000000"/>
          <w:sz w:val="22"/>
          <w:szCs w:val="22"/>
        </w:rPr>
        <w:t xml:space="preserve">liečebným </w:t>
      </w:r>
      <w:r>
        <w:rPr>
          <w:bCs/>
          <w:color w:val="000000"/>
          <w:sz w:val="22"/>
          <w:szCs w:val="22"/>
        </w:rPr>
        <w:t xml:space="preserve">opatrením pozornosť venovaná </w:t>
      </w:r>
      <w:r w:rsidR="00335FD3">
        <w:rPr>
          <w:bCs/>
          <w:color w:val="000000"/>
          <w:sz w:val="22"/>
          <w:szCs w:val="22"/>
        </w:rPr>
        <w:t>príjmu tekutín a elektrolytov. H</w:t>
      </w:r>
      <w:r>
        <w:rPr>
          <w:bCs/>
          <w:color w:val="000000"/>
          <w:sz w:val="22"/>
          <w:szCs w:val="22"/>
        </w:rPr>
        <w:t>načku u detí konzultujte s lekárom.</w:t>
      </w:r>
    </w:p>
    <w:p w14:paraId="65586012" w14:textId="77777777" w:rsidR="0032261E" w:rsidRDefault="0032261E" w:rsidP="0032261E">
      <w:pPr>
        <w:tabs>
          <w:tab w:val="left" w:pos="0"/>
          <w:tab w:val="left" w:pos="567"/>
        </w:tabs>
        <w:rPr>
          <w:bCs/>
          <w:color w:val="000000"/>
          <w:sz w:val="22"/>
          <w:szCs w:val="22"/>
        </w:rPr>
      </w:pPr>
    </w:p>
    <w:p w14:paraId="0A6A87A8" w14:textId="77777777" w:rsidR="0032261E" w:rsidRPr="00252DF2" w:rsidRDefault="0032261E" w:rsidP="0032261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je potrebné urobiť mikrobiologické testy stolice počas liečby alebo krátko po nej, laboratórium treba informovať o užívaní tohto lieku kvôli falošne pozitívnym výsledkom.</w:t>
      </w:r>
    </w:p>
    <w:p w14:paraId="33E2E7D6" w14:textId="77777777" w:rsidR="00EB740F" w:rsidRDefault="00EB740F" w:rsidP="0032261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2E4D23D" w14:textId="3E4F633A" w:rsidR="005B5502" w:rsidRDefault="005B5502" w:rsidP="005B5502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927C2E">
        <w:rPr>
          <w:b/>
          <w:sz w:val="22"/>
          <w:szCs w:val="22"/>
        </w:rPr>
        <w:t>Deti</w:t>
      </w:r>
    </w:p>
    <w:p w14:paraId="3F622B4D" w14:textId="77777777" w:rsidR="005B5502" w:rsidRPr="001B3C27" w:rsidRDefault="005B5502" w:rsidP="005B5502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 w:rsidRPr="001B3C27">
        <w:rPr>
          <w:color w:val="000000"/>
          <w:sz w:val="22"/>
          <w:szCs w:val="22"/>
        </w:rPr>
        <w:t>Nie sú dostupné adekvátne štúdie o použití tohto lieku u dojčiat a malých detí.</w:t>
      </w:r>
    </w:p>
    <w:p w14:paraId="34240B34" w14:textId="77777777" w:rsidR="005B5502" w:rsidRDefault="005B5502" w:rsidP="005B5502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 w:rsidRPr="001B3C27">
        <w:rPr>
          <w:color w:val="000000"/>
          <w:sz w:val="22"/>
          <w:szCs w:val="22"/>
        </w:rPr>
        <w:t>Preto sa tento liek nemá podávať deťom do 2 rokov.</w:t>
      </w:r>
    </w:p>
    <w:p w14:paraId="65CEA8BF" w14:textId="77777777" w:rsidR="005B5502" w:rsidRPr="00083FF3" w:rsidRDefault="005B5502" w:rsidP="005B5502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</w:p>
    <w:p w14:paraId="442CA5F1" w14:textId="77777777" w:rsidR="00EB740F" w:rsidRPr="00EB740F" w:rsidRDefault="0032261E" w:rsidP="00EB740F">
      <w:pPr>
        <w:numPr>
          <w:ilvl w:val="12"/>
          <w:numId w:val="0"/>
        </w:numPr>
        <w:ind w:left="705" w:right="-2" w:hanging="705"/>
        <w:rPr>
          <w:b/>
          <w:sz w:val="22"/>
          <w:szCs w:val="22"/>
        </w:rPr>
      </w:pPr>
      <w:r>
        <w:rPr>
          <w:b/>
          <w:sz w:val="22"/>
          <w:szCs w:val="22"/>
        </w:rPr>
        <w:t>Iné lieky a YOMOGI</w:t>
      </w:r>
    </w:p>
    <w:p w14:paraId="7FE6E05E" w14:textId="77777777" w:rsidR="0032261E" w:rsidRDefault="00335FD3" w:rsidP="0032261E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Súbežné užívanie YOMOGI</w:t>
      </w:r>
      <w:r w:rsidR="0032261E">
        <w:rPr>
          <w:color w:val="000000"/>
          <w:sz w:val="22"/>
          <w:szCs w:val="22"/>
        </w:rPr>
        <w:t xml:space="preserve"> a</w:t>
      </w:r>
      <w:r w:rsidR="00927C2E">
        <w:rPr>
          <w:color w:val="000000"/>
          <w:sz w:val="22"/>
          <w:szCs w:val="22"/>
        </w:rPr>
        <w:t> </w:t>
      </w:r>
      <w:r w:rsidR="0032261E">
        <w:rPr>
          <w:color w:val="000000"/>
          <w:sz w:val="22"/>
          <w:szCs w:val="22"/>
        </w:rPr>
        <w:t>antimy</w:t>
      </w:r>
      <w:r>
        <w:rPr>
          <w:color w:val="000000"/>
          <w:sz w:val="22"/>
          <w:szCs w:val="22"/>
        </w:rPr>
        <w:t>kotík</w:t>
      </w:r>
      <w:r w:rsidR="00927C2E">
        <w:rPr>
          <w:color w:val="000000"/>
          <w:sz w:val="22"/>
          <w:szCs w:val="22"/>
        </w:rPr>
        <w:t xml:space="preserve"> (liekov proti kvasinkám a plesni) </w:t>
      </w:r>
      <w:r>
        <w:rPr>
          <w:color w:val="000000"/>
          <w:sz w:val="22"/>
          <w:szCs w:val="22"/>
        </w:rPr>
        <w:t>môže porušiť účinok YOMOGI</w:t>
      </w:r>
      <w:r w:rsidR="0032261E">
        <w:rPr>
          <w:color w:val="000000"/>
          <w:sz w:val="22"/>
          <w:szCs w:val="22"/>
        </w:rPr>
        <w:t>.</w:t>
      </w:r>
    </w:p>
    <w:p w14:paraId="573A83D6" w14:textId="77777777" w:rsidR="0032261E" w:rsidRDefault="0032261E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14:paraId="7AE09529" w14:textId="77777777" w:rsidR="0032261E" w:rsidRDefault="0032261E" w:rsidP="0032261E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Súbežné užívanie inhibítorov </w:t>
      </w:r>
      <w:proofErr w:type="spellStart"/>
      <w:r>
        <w:rPr>
          <w:color w:val="000000"/>
          <w:sz w:val="22"/>
          <w:szCs w:val="22"/>
        </w:rPr>
        <w:t>monoaminooxidázy</w:t>
      </w:r>
      <w:proofErr w:type="spellEnd"/>
      <w:r>
        <w:rPr>
          <w:color w:val="000000"/>
          <w:sz w:val="22"/>
          <w:szCs w:val="22"/>
        </w:rPr>
        <w:t xml:space="preserve"> </w:t>
      </w:r>
      <w:r w:rsidR="001B4245">
        <w:rPr>
          <w:color w:val="000000"/>
          <w:sz w:val="22"/>
          <w:szCs w:val="22"/>
        </w:rPr>
        <w:t xml:space="preserve">(lieky proti depresii) </w:t>
      </w:r>
      <w:r>
        <w:rPr>
          <w:color w:val="000000"/>
          <w:sz w:val="22"/>
          <w:szCs w:val="22"/>
        </w:rPr>
        <w:t>môže zvýšiť krvný tlak.</w:t>
      </w:r>
    </w:p>
    <w:p w14:paraId="14C73FBB" w14:textId="77777777" w:rsidR="0032261E" w:rsidRDefault="0032261E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14:paraId="3AE4A9E6" w14:textId="77777777" w:rsidR="003A3AE1" w:rsidRDefault="001528FA" w:rsidP="00335FD3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0101C3">
        <w:rPr>
          <w:sz w:val="22"/>
          <w:szCs w:val="22"/>
        </w:rPr>
        <w:t xml:space="preserve">teraz </w:t>
      </w:r>
      <w:r>
        <w:rPr>
          <w:sz w:val="22"/>
          <w:szCs w:val="22"/>
        </w:rPr>
        <w:t>užíva</w:t>
      </w:r>
      <w:r w:rsidR="0032261E">
        <w:rPr>
          <w:sz w:val="22"/>
          <w:szCs w:val="22"/>
        </w:rPr>
        <w:t>te</w:t>
      </w:r>
      <w:r>
        <w:rPr>
          <w:sz w:val="22"/>
          <w:szCs w:val="22"/>
        </w:rPr>
        <w:t xml:space="preserve"> alebo </w:t>
      </w:r>
      <w:r w:rsidR="0032261E">
        <w:rPr>
          <w:sz w:val="22"/>
          <w:szCs w:val="22"/>
        </w:rPr>
        <w:t xml:space="preserve">ste v poslednom čase užívali, </w:t>
      </w:r>
      <w:r w:rsidR="003A3AE1">
        <w:rPr>
          <w:sz w:val="22"/>
          <w:szCs w:val="22"/>
        </w:rPr>
        <w:t>či práve</w:t>
      </w:r>
      <w:r w:rsidR="0032261E">
        <w:rPr>
          <w:sz w:val="22"/>
          <w:szCs w:val="22"/>
        </w:rPr>
        <w:t xml:space="preserve"> budete užívať ďa</w:t>
      </w:r>
      <w:r w:rsidR="00335FD3">
        <w:rPr>
          <w:sz w:val="22"/>
          <w:szCs w:val="22"/>
        </w:rPr>
        <w:t>lšie lieky,</w:t>
      </w:r>
      <w:r w:rsidR="0032261E">
        <w:rPr>
          <w:sz w:val="22"/>
          <w:szCs w:val="22"/>
        </w:rPr>
        <w:t xml:space="preserve"> povedzte to</w:t>
      </w:r>
      <w:r>
        <w:rPr>
          <w:sz w:val="22"/>
          <w:szCs w:val="22"/>
        </w:rPr>
        <w:t xml:space="preserve"> </w:t>
      </w:r>
    </w:p>
    <w:p w14:paraId="7156A289" w14:textId="77777777" w:rsidR="00EB740F" w:rsidRDefault="001528FA" w:rsidP="003A3AE1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svojmu lekárovi alebo lekárnikovi.</w:t>
      </w:r>
    </w:p>
    <w:p w14:paraId="23A654A3" w14:textId="77777777" w:rsidR="001528FA" w:rsidRPr="0062414D" w:rsidRDefault="001528FA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14:paraId="3F09B639" w14:textId="77777777" w:rsidR="001528FA" w:rsidRDefault="0032261E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YOMOGI a jedlo a nápoje</w:t>
      </w:r>
    </w:p>
    <w:p w14:paraId="72A08DB5" w14:textId="77777777" w:rsidR="0032261E" w:rsidRDefault="0032261E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Nie sú žiadne interakcie s jedlom a nápojmi.</w:t>
      </w:r>
    </w:p>
    <w:p w14:paraId="14695344" w14:textId="77777777" w:rsidR="0032261E" w:rsidRPr="0032261E" w:rsidRDefault="0032261E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AC0A95" w14:textId="77777777" w:rsidR="00BF6C8D" w:rsidRDefault="001528FA" w:rsidP="00BF6C8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 a</w:t>
      </w:r>
      <w:r w:rsidR="000101C3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dojčenie</w:t>
      </w:r>
    </w:p>
    <w:p w14:paraId="0E1EB66C" w14:textId="77777777" w:rsidR="000101C3" w:rsidRPr="000101C3" w:rsidRDefault="00D46DFA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46DFA">
        <w:rPr>
          <w:sz w:val="22"/>
          <w:szCs w:val="22"/>
        </w:rPr>
        <w:t xml:space="preserve">Ak ste tehotná alebo dojčíte, ak si myslíte, že ste tehotná alebo ak plánujete otehotnieť, </w:t>
      </w:r>
      <w:r w:rsidR="000101C3">
        <w:rPr>
          <w:sz w:val="22"/>
          <w:szCs w:val="22"/>
        </w:rPr>
        <w:t>poraďte sa so svojím lekárom alebo lekárnikom</w:t>
      </w:r>
      <w:r w:rsidRPr="00D46DFA">
        <w:rPr>
          <w:sz w:val="22"/>
          <w:szCs w:val="22"/>
        </w:rPr>
        <w:t xml:space="preserve"> predtým, ako začnete užívať tento liek.</w:t>
      </w:r>
    </w:p>
    <w:p w14:paraId="4B48FADE" w14:textId="77777777" w:rsidR="00B04629" w:rsidRDefault="00680569" w:rsidP="00B04629">
      <w:pPr>
        <w:rPr>
          <w:color w:val="000000"/>
          <w:sz w:val="22"/>
          <w:szCs w:val="22"/>
        </w:rPr>
      </w:pPr>
      <w:r w:rsidRPr="00607DBF">
        <w:rPr>
          <w:color w:val="000000"/>
          <w:sz w:val="22"/>
          <w:szCs w:val="22"/>
        </w:rPr>
        <w:t>Vzhľadom na nedostatok údajov sa užívanie li</w:t>
      </w:r>
      <w:r>
        <w:rPr>
          <w:color w:val="000000"/>
          <w:sz w:val="22"/>
          <w:szCs w:val="22"/>
        </w:rPr>
        <w:t>eku počas tehotenstva a dojčenia</w:t>
      </w:r>
      <w:r w:rsidRPr="00607DBF">
        <w:rPr>
          <w:color w:val="000000"/>
          <w:sz w:val="22"/>
          <w:szCs w:val="22"/>
        </w:rPr>
        <w:t xml:space="preserve"> neodporúča.</w:t>
      </w:r>
    </w:p>
    <w:p w14:paraId="49CCE1E0" w14:textId="77777777" w:rsidR="00B04629" w:rsidRPr="0062414D" w:rsidRDefault="00B04629" w:rsidP="00BF6C8D">
      <w:pPr>
        <w:numPr>
          <w:ilvl w:val="12"/>
          <w:numId w:val="0"/>
        </w:numPr>
        <w:rPr>
          <w:sz w:val="22"/>
          <w:szCs w:val="22"/>
        </w:rPr>
      </w:pPr>
    </w:p>
    <w:p w14:paraId="5402364D" w14:textId="77777777" w:rsidR="00BF6C8D" w:rsidRPr="0062414D" w:rsidRDefault="00BF6C8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Vedenie vozid</w:t>
      </w:r>
      <w:r w:rsidR="003A3AE1">
        <w:rPr>
          <w:b/>
          <w:sz w:val="22"/>
          <w:szCs w:val="22"/>
        </w:rPr>
        <w:t>ie</w:t>
      </w:r>
      <w:r w:rsidRPr="0062414D">
        <w:rPr>
          <w:b/>
          <w:sz w:val="22"/>
          <w:szCs w:val="22"/>
        </w:rPr>
        <w:t>l a obsluha strojov</w:t>
      </w:r>
    </w:p>
    <w:p w14:paraId="73E9FF56" w14:textId="77777777" w:rsidR="00BF6C8D" w:rsidRDefault="001528FA" w:rsidP="005D45AF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Žiadne zvláštne opatr</w:t>
      </w:r>
      <w:r w:rsidR="005D45AF">
        <w:rPr>
          <w:sz w:val="22"/>
          <w:szCs w:val="22"/>
        </w:rPr>
        <w:t>e</w:t>
      </w:r>
      <w:r w:rsidR="00B04629">
        <w:rPr>
          <w:sz w:val="22"/>
          <w:szCs w:val="22"/>
        </w:rPr>
        <w:t>nia nie sú potrebné.</w:t>
      </w:r>
    </w:p>
    <w:p w14:paraId="72F57E80" w14:textId="77777777" w:rsidR="00B04629" w:rsidRDefault="00B04629" w:rsidP="005D45A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4F02E2DE" w14:textId="069E6B96" w:rsidR="003A3AE1" w:rsidRPr="0002450A" w:rsidRDefault="00B04629" w:rsidP="00B0462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B5502">
        <w:rPr>
          <w:b/>
          <w:sz w:val="22"/>
          <w:szCs w:val="22"/>
        </w:rPr>
        <w:t>YOMOGI obsahuje</w:t>
      </w:r>
      <w:r w:rsidRPr="0002450A">
        <w:rPr>
          <w:b/>
          <w:sz w:val="22"/>
          <w:szCs w:val="22"/>
        </w:rPr>
        <w:t xml:space="preserve"> laktózu</w:t>
      </w:r>
    </w:p>
    <w:p w14:paraId="3CC64DEB" w14:textId="0691FFDC" w:rsidR="00B04629" w:rsidRPr="00B04629" w:rsidRDefault="00B04629" w:rsidP="00B04629">
      <w:pPr>
        <w:numPr>
          <w:ilvl w:val="12"/>
          <w:numId w:val="0"/>
        </w:numPr>
        <w:ind w:right="-2"/>
        <w:rPr>
          <w:sz w:val="22"/>
          <w:szCs w:val="22"/>
        </w:rPr>
      </w:pPr>
      <w:r w:rsidRPr="00B04629">
        <w:rPr>
          <w:sz w:val="22"/>
          <w:szCs w:val="22"/>
        </w:rPr>
        <w:t xml:space="preserve">Ak </w:t>
      </w:r>
      <w:r w:rsidR="003A3AE1">
        <w:rPr>
          <w:sz w:val="22"/>
          <w:szCs w:val="22"/>
        </w:rPr>
        <w:t>v</w:t>
      </w:r>
      <w:r w:rsidRPr="00B04629">
        <w:rPr>
          <w:sz w:val="22"/>
          <w:szCs w:val="22"/>
        </w:rPr>
        <w:t xml:space="preserve">ám </w:t>
      </w:r>
      <w:r w:rsidR="003A3AE1">
        <w:rPr>
          <w:sz w:val="22"/>
          <w:szCs w:val="22"/>
        </w:rPr>
        <w:t>v</w:t>
      </w:r>
      <w:r w:rsidRPr="00B04629">
        <w:rPr>
          <w:sz w:val="22"/>
          <w:szCs w:val="22"/>
        </w:rPr>
        <w:t xml:space="preserve">áš lekár povedal, že </w:t>
      </w:r>
      <w:r w:rsidRPr="00B04629">
        <w:rPr>
          <w:bCs/>
          <w:sz w:val="22"/>
          <w:szCs w:val="22"/>
        </w:rPr>
        <w:t>trpíte neznášanlivosťou niektorých cukrov</w:t>
      </w:r>
      <w:r>
        <w:rPr>
          <w:sz w:val="22"/>
          <w:szCs w:val="22"/>
        </w:rPr>
        <w:t>,</w:t>
      </w:r>
      <w:r w:rsidRPr="00B04629">
        <w:rPr>
          <w:sz w:val="22"/>
          <w:szCs w:val="22"/>
        </w:rPr>
        <w:t xml:space="preserve"> kontaktujte svojho lekára predtým, ako začnete užívať tento liek.</w:t>
      </w:r>
    </w:p>
    <w:p w14:paraId="1EA80019" w14:textId="77777777" w:rsidR="005D45AF" w:rsidRPr="0062414D" w:rsidRDefault="005D45AF" w:rsidP="005D45A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E187CC0" w14:textId="77777777" w:rsidR="004C6E4F" w:rsidRPr="0062414D" w:rsidRDefault="004C6E4F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C769808" w14:textId="77777777"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3.</w:t>
      </w:r>
      <w:r w:rsidRPr="0062414D">
        <w:rPr>
          <w:b/>
          <w:sz w:val="22"/>
          <w:szCs w:val="22"/>
        </w:rPr>
        <w:tab/>
      </w:r>
      <w:r w:rsidR="00EE22B1" w:rsidRPr="0062414D">
        <w:rPr>
          <w:b/>
          <w:sz w:val="22"/>
          <w:szCs w:val="22"/>
        </w:rPr>
        <w:t xml:space="preserve">Ako užívať </w:t>
      </w:r>
      <w:r w:rsidR="00EE22B1">
        <w:rPr>
          <w:b/>
          <w:sz w:val="22"/>
          <w:szCs w:val="22"/>
        </w:rPr>
        <w:t>Y</w:t>
      </w:r>
      <w:r w:rsidR="004C6E4F">
        <w:rPr>
          <w:b/>
          <w:sz w:val="22"/>
          <w:szCs w:val="22"/>
        </w:rPr>
        <w:t>OMOGI</w:t>
      </w:r>
    </w:p>
    <w:p w14:paraId="6CB35347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68ECC0C" w14:textId="2A114E66" w:rsidR="00BF6C8D" w:rsidRPr="00ED2C0B" w:rsidRDefault="00B04629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Vždy užívajte </w:t>
      </w:r>
      <w:r w:rsidR="00EE22B1">
        <w:rPr>
          <w:bCs/>
          <w:sz w:val="22"/>
          <w:szCs w:val="22"/>
        </w:rPr>
        <w:t>tento liek</w:t>
      </w:r>
      <w:r w:rsidR="00BF6C8D" w:rsidRPr="00ED2C0B">
        <w:rPr>
          <w:bCs/>
          <w:sz w:val="22"/>
          <w:szCs w:val="22"/>
        </w:rPr>
        <w:t xml:space="preserve"> presne</w:t>
      </w:r>
      <w:r>
        <w:rPr>
          <w:bCs/>
          <w:sz w:val="22"/>
          <w:szCs w:val="22"/>
        </w:rPr>
        <w:t xml:space="preserve"> tak, ako </w:t>
      </w:r>
      <w:r w:rsidR="00EE22B1">
        <w:rPr>
          <w:bCs/>
          <w:sz w:val="22"/>
          <w:szCs w:val="22"/>
        </w:rPr>
        <w:t xml:space="preserve">je uvedené v tejto písomnej informácii pre používateľa alebo ako </w:t>
      </w:r>
      <w:r>
        <w:rPr>
          <w:bCs/>
          <w:sz w:val="22"/>
          <w:szCs w:val="22"/>
        </w:rPr>
        <w:t>vám povedal v</w:t>
      </w:r>
      <w:r w:rsidR="00ED2C0B" w:rsidRPr="00ED2C0B">
        <w:rPr>
          <w:bCs/>
          <w:sz w:val="22"/>
          <w:szCs w:val="22"/>
        </w:rPr>
        <w:t xml:space="preserve">áš lekár. </w:t>
      </w:r>
      <w:r w:rsidR="00BF6C8D" w:rsidRPr="00ED2C0B">
        <w:rPr>
          <w:bCs/>
          <w:sz w:val="22"/>
          <w:szCs w:val="22"/>
        </w:rPr>
        <w:t>Ak si nie ste niečím istý, overte si to u svojho lekára ale</w:t>
      </w:r>
      <w:r w:rsidR="00ED2C0B" w:rsidRPr="00ED2C0B">
        <w:rPr>
          <w:bCs/>
          <w:sz w:val="22"/>
          <w:szCs w:val="22"/>
        </w:rPr>
        <w:t>bo lekárnika.</w:t>
      </w:r>
    </w:p>
    <w:p w14:paraId="1F36A893" w14:textId="77777777" w:rsidR="00BF6C8D" w:rsidRDefault="00BF6C8D" w:rsidP="00BF6C8D">
      <w:pPr>
        <w:rPr>
          <w:b/>
          <w:bCs/>
          <w:sz w:val="22"/>
          <w:szCs w:val="22"/>
        </w:rPr>
      </w:pPr>
    </w:p>
    <w:p w14:paraId="0EEDDC6F" w14:textId="77777777" w:rsidR="00ED2C0B" w:rsidRPr="00B04629" w:rsidRDefault="00ED2C0B" w:rsidP="00BF6C8D">
      <w:pPr>
        <w:rPr>
          <w:bCs/>
          <w:i/>
          <w:sz w:val="22"/>
          <w:szCs w:val="22"/>
        </w:rPr>
      </w:pPr>
      <w:r w:rsidRPr="00B04629">
        <w:rPr>
          <w:bCs/>
          <w:i/>
          <w:sz w:val="22"/>
          <w:szCs w:val="22"/>
        </w:rPr>
        <w:t>Dávkovanie</w:t>
      </w:r>
    </w:p>
    <w:p w14:paraId="562E374F" w14:textId="77777777"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3A3AE1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áš lekár nepredpísal i</w:t>
      </w:r>
      <w:r w:rsidR="00B04629">
        <w:rPr>
          <w:bCs/>
          <w:sz w:val="22"/>
          <w:szCs w:val="22"/>
        </w:rPr>
        <w:t>né dávkovanie, zvyčajná dávka pre deti staršie ako 2 roky a dospelých je:</w:t>
      </w:r>
    </w:p>
    <w:p w14:paraId="460CB940" w14:textId="77777777" w:rsidR="00B04629" w:rsidRDefault="00335FD3" w:rsidP="00B04629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>na liečbu hnačky</w:t>
      </w:r>
      <w:r w:rsidR="00B04629">
        <w:rPr>
          <w:color w:val="000000"/>
          <w:sz w:val="22"/>
          <w:szCs w:val="22"/>
        </w:rPr>
        <w:t xml:space="preserve"> 1 kapsulu 1 až 2krát denne.</w:t>
      </w:r>
    </w:p>
    <w:p w14:paraId="712BA723" w14:textId="77777777" w:rsidR="00B04629" w:rsidRDefault="00B04629" w:rsidP="00B04629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 xml:space="preserve">na </w:t>
      </w:r>
      <w:r w:rsidR="00335FD3">
        <w:rPr>
          <w:color w:val="000000"/>
          <w:sz w:val="22"/>
          <w:szCs w:val="22"/>
        </w:rPr>
        <w:t>prevenciu cestovateľskej hnačky</w:t>
      </w:r>
      <w:r>
        <w:rPr>
          <w:color w:val="000000"/>
          <w:sz w:val="22"/>
          <w:szCs w:val="22"/>
        </w:rPr>
        <w:t xml:space="preserve"> 1 kapsulu 1 až 2krát denne 5 dní pred začiatkom cesty</w:t>
      </w:r>
    </w:p>
    <w:p w14:paraId="50BBBA67" w14:textId="77777777" w:rsidR="00B04629" w:rsidRDefault="00B04629" w:rsidP="00B04629">
      <w:pPr>
        <w:tabs>
          <w:tab w:val="left" w:pos="426"/>
        </w:tabs>
        <w:ind w:left="420" w:hanging="4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>na hnačku vyvolanú podávaní</w:t>
      </w:r>
      <w:r w:rsidR="00335FD3">
        <w:rPr>
          <w:color w:val="000000"/>
          <w:sz w:val="22"/>
          <w:szCs w:val="22"/>
        </w:rPr>
        <w:t>m výživy cez žalúdočnú sondu, 7</w:t>
      </w:r>
      <w:r>
        <w:rPr>
          <w:color w:val="000000"/>
          <w:sz w:val="22"/>
          <w:szCs w:val="22"/>
        </w:rPr>
        <w:t>50 mg denne (obsah 3 kapsúl) v 1,5 litri roztoku výživy</w:t>
      </w:r>
    </w:p>
    <w:p w14:paraId="4CEAD4E3" w14:textId="77777777" w:rsidR="00B04629" w:rsidRDefault="00B04629" w:rsidP="00BF6C8D">
      <w:pPr>
        <w:rPr>
          <w:bCs/>
          <w:sz w:val="22"/>
          <w:szCs w:val="22"/>
        </w:rPr>
      </w:pPr>
    </w:p>
    <w:p w14:paraId="67F5EFA4" w14:textId="77777777" w:rsidR="00B04629" w:rsidRPr="00B04629" w:rsidRDefault="0066062B" w:rsidP="00B04629">
      <w:pPr>
        <w:pStyle w:val="Zarkazkladnhotextu"/>
        <w:tabs>
          <w:tab w:val="clear" w:pos="0"/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Spôsob podávania</w:t>
      </w:r>
    </w:p>
    <w:p w14:paraId="60F744FC" w14:textId="77777777" w:rsidR="0066062B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Kapsulu užívajte cel</w:t>
      </w:r>
      <w:r w:rsidR="0066062B">
        <w:rPr>
          <w:color w:val="000000"/>
          <w:sz w:val="22"/>
          <w:szCs w:val="22"/>
          <w:lang w:val="sk-SK"/>
        </w:rPr>
        <w:t>ú a nerozhryzenú,</w:t>
      </w:r>
      <w:r>
        <w:rPr>
          <w:color w:val="000000"/>
          <w:sz w:val="22"/>
          <w:szCs w:val="22"/>
          <w:lang w:val="sk-SK"/>
        </w:rPr>
        <w:t xml:space="preserve"> s dostatočným množstvom tekutiny (najlepšie </w:t>
      </w:r>
      <w:r w:rsidR="0066062B">
        <w:rPr>
          <w:color w:val="000000"/>
          <w:sz w:val="22"/>
          <w:szCs w:val="22"/>
          <w:lang w:val="sk-SK"/>
        </w:rPr>
        <w:t xml:space="preserve">pohárom </w:t>
      </w:r>
      <w:r>
        <w:rPr>
          <w:color w:val="000000"/>
          <w:sz w:val="22"/>
          <w:szCs w:val="22"/>
          <w:lang w:val="sk-SK"/>
        </w:rPr>
        <w:t xml:space="preserve">vody) </w:t>
      </w:r>
    </w:p>
    <w:p w14:paraId="091E72A8" w14:textId="77777777" w:rsidR="00B04629" w:rsidRDefault="00B04629" w:rsidP="00083FF3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pred jedlom.</w:t>
      </w:r>
    </w:p>
    <w:p w14:paraId="70215B37" w14:textId="77777777" w:rsidR="00B772FC" w:rsidRDefault="00B772FC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4AB5320F" w14:textId="77777777"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 detí do 6 rokov ako</w:t>
      </w:r>
      <w:r w:rsidR="00B772FC">
        <w:rPr>
          <w:color w:val="000000"/>
          <w:sz w:val="22"/>
          <w:szCs w:val="22"/>
          <w:lang w:val="sk-SK"/>
        </w:rPr>
        <w:t xml:space="preserve"> aj</w:t>
      </w:r>
      <w:r>
        <w:rPr>
          <w:color w:val="000000"/>
          <w:sz w:val="22"/>
          <w:szCs w:val="22"/>
          <w:lang w:val="sk-SK"/>
        </w:rPr>
        <w:t xml:space="preserve"> u pacientov vyživovaných sondou sa tvrdá kapsula otvorí ťahom od seba </w:t>
      </w:r>
    </w:p>
    <w:p w14:paraId="244E44A4" w14:textId="77777777"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 obsah sa zamieša do jedla alebo tekutiny (izbovej teploty) resp. do roztoku výživy.</w:t>
      </w:r>
    </w:p>
    <w:p w14:paraId="69ABFD39" w14:textId="77777777" w:rsidR="0066062B" w:rsidRDefault="0066062B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hnačke spôsobenej výživo</w:t>
      </w:r>
      <w:r w:rsidR="00B772FC">
        <w:rPr>
          <w:color w:val="000000"/>
          <w:sz w:val="22"/>
          <w:szCs w:val="22"/>
          <w:lang w:val="sk-SK"/>
        </w:rPr>
        <w:t>vo</w:t>
      </w:r>
      <w:r>
        <w:rPr>
          <w:color w:val="000000"/>
          <w:sz w:val="22"/>
          <w:szCs w:val="22"/>
          <w:lang w:val="sk-SK"/>
        </w:rPr>
        <w:t>u sondou sa obsah kapsuly len pridá k roztoku výživy.</w:t>
      </w:r>
    </w:p>
    <w:p w14:paraId="061E7603" w14:textId="77777777"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59A1FFB2" w14:textId="77777777" w:rsidR="00B04629" w:rsidRPr="0066062B" w:rsidRDefault="0066062B" w:rsidP="0002450A">
      <w:pPr>
        <w:pStyle w:val="Zkladntext"/>
        <w:keepNext/>
        <w:ind w:left="2829" w:hanging="2829"/>
        <w:rPr>
          <w:i/>
          <w:color w:val="000000"/>
          <w:sz w:val="22"/>
          <w:szCs w:val="22"/>
          <w:lang w:val="sk-SK"/>
        </w:rPr>
      </w:pPr>
      <w:r w:rsidRPr="0066062B">
        <w:rPr>
          <w:i/>
          <w:color w:val="000000"/>
          <w:sz w:val="22"/>
          <w:szCs w:val="22"/>
          <w:lang w:val="sk-SK"/>
        </w:rPr>
        <w:lastRenderedPageBreak/>
        <w:t>Dĺžka liečby</w:t>
      </w:r>
    </w:p>
    <w:p w14:paraId="36DB28C1" w14:textId="77777777"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Liečba hnačky má pokračovať ešte niekoľko dní po ústup</w:t>
      </w:r>
      <w:r w:rsidR="003A3AE1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 symptómov.</w:t>
      </w:r>
    </w:p>
    <w:p w14:paraId="10B74CD5" w14:textId="77777777" w:rsidR="0066062B" w:rsidRDefault="0066062B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630B3D40" w14:textId="77777777"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princípe nie sú známe žiadne obmedzenia týkajúce sa dĺžky užívania prípravkov obsahujúcich </w:t>
      </w:r>
    </w:p>
    <w:p w14:paraId="4139B118" w14:textId="77777777" w:rsidR="00B04629" w:rsidRDefault="003A3AE1" w:rsidP="00B04629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kvasinky</w:t>
      </w:r>
      <w:r w:rsidR="00B04629">
        <w:rPr>
          <w:color w:val="000000"/>
          <w:sz w:val="22"/>
          <w:szCs w:val="22"/>
          <w:lang w:val="sk-SK"/>
        </w:rPr>
        <w:t>.</w:t>
      </w:r>
    </w:p>
    <w:p w14:paraId="5D4BAE53" w14:textId="77777777" w:rsidR="00B04629" w:rsidRDefault="00B04629" w:rsidP="00B04629">
      <w:pPr>
        <w:pStyle w:val="Zkladntext"/>
        <w:rPr>
          <w:color w:val="000000"/>
          <w:sz w:val="22"/>
          <w:szCs w:val="22"/>
          <w:lang w:val="sk-SK"/>
        </w:rPr>
      </w:pPr>
    </w:p>
    <w:p w14:paraId="3B6B805E" w14:textId="77777777" w:rsidR="00B04629" w:rsidRDefault="00335FD3" w:rsidP="00B04629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Venujte</w:t>
      </w:r>
      <w:r w:rsidR="0066062B">
        <w:rPr>
          <w:color w:val="000000"/>
          <w:sz w:val="22"/>
          <w:szCs w:val="22"/>
          <w:lang w:val="sk-SK"/>
        </w:rPr>
        <w:t xml:space="preserve">, prosím, </w:t>
      </w:r>
      <w:r>
        <w:rPr>
          <w:color w:val="000000"/>
          <w:sz w:val="22"/>
          <w:szCs w:val="22"/>
          <w:lang w:val="sk-SK"/>
        </w:rPr>
        <w:t xml:space="preserve">pozornosť </w:t>
      </w:r>
      <w:r w:rsidR="0066062B">
        <w:rPr>
          <w:color w:val="000000"/>
          <w:sz w:val="22"/>
          <w:szCs w:val="22"/>
          <w:lang w:val="sk-SK"/>
        </w:rPr>
        <w:t>odporúčania</w:t>
      </w:r>
      <w:r>
        <w:rPr>
          <w:color w:val="000000"/>
          <w:sz w:val="22"/>
          <w:szCs w:val="22"/>
          <w:lang w:val="sk-SK"/>
        </w:rPr>
        <w:t>m</w:t>
      </w:r>
      <w:r w:rsidR="0066062B">
        <w:rPr>
          <w:color w:val="000000"/>
          <w:sz w:val="22"/>
          <w:szCs w:val="22"/>
          <w:lang w:val="sk-SK"/>
        </w:rPr>
        <w:t xml:space="preserve"> v časti</w:t>
      </w:r>
      <w:r w:rsidR="00B04629">
        <w:rPr>
          <w:color w:val="000000"/>
          <w:sz w:val="22"/>
          <w:szCs w:val="22"/>
          <w:lang w:val="sk-SK"/>
        </w:rPr>
        <w:t xml:space="preserve"> „</w:t>
      </w:r>
      <w:r w:rsidR="003A3AE1">
        <w:rPr>
          <w:color w:val="000000"/>
          <w:sz w:val="22"/>
          <w:szCs w:val="22"/>
          <w:lang w:val="sk-SK"/>
        </w:rPr>
        <w:t>Čo potrebujete vedieť predtým, ako užijete YOMOGI“ a „Možné vedľajšie účinky</w:t>
      </w:r>
      <w:r w:rsidR="00B04629">
        <w:rPr>
          <w:color w:val="000000"/>
          <w:sz w:val="22"/>
          <w:szCs w:val="22"/>
          <w:lang w:val="sk-SK"/>
        </w:rPr>
        <w:t>“.</w:t>
      </w:r>
    </w:p>
    <w:p w14:paraId="2628644D" w14:textId="77777777" w:rsidR="00B04629" w:rsidRDefault="00B04629" w:rsidP="00BF6C8D">
      <w:pPr>
        <w:rPr>
          <w:bCs/>
          <w:sz w:val="22"/>
          <w:szCs w:val="22"/>
        </w:rPr>
      </w:pPr>
    </w:p>
    <w:p w14:paraId="769CA2C1" w14:textId="77777777" w:rsidR="00ED2C0B" w:rsidRDefault="00ED2C0B" w:rsidP="00BF6C8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Obráťte sa na svojho lekára alebo lekárnika, ak máte pocit, že účinok </w:t>
      </w:r>
      <w:r w:rsidR="0066062B">
        <w:rPr>
          <w:sz w:val="22"/>
          <w:szCs w:val="22"/>
        </w:rPr>
        <w:t>YOMOGI</w:t>
      </w:r>
      <w:r>
        <w:rPr>
          <w:sz w:val="22"/>
          <w:szCs w:val="22"/>
        </w:rPr>
        <w:t xml:space="preserve"> je príliš silný alebo slabý.</w:t>
      </w:r>
    </w:p>
    <w:p w14:paraId="721CBC92" w14:textId="77777777"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537B33FC" w14:textId="77777777" w:rsidR="00817F8F" w:rsidRPr="00817F8F" w:rsidRDefault="0066062B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Ak </w:t>
      </w:r>
      <w:r w:rsidR="00817F8F" w:rsidRPr="00817F8F">
        <w:rPr>
          <w:b/>
          <w:color w:val="000000"/>
          <w:sz w:val="22"/>
          <w:szCs w:val="22"/>
        </w:rPr>
        <w:t xml:space="preserve">užijete viac </w:t>
      </w:r>
      <w:r>
        <w:rPr>
          <w:b/>
          <w:color w:val="000000"/>
          <w:sz w:val="22"/>
          <w:szCs w:val="22"/>
        </w:rPr>
        <w:t>YOMOGI</w:t>
      </w:r>
      <w:r w:rsidR="00817F8F" w:rsidRPr="00817F8F">
        <w:rPr>
          <w:b/>
          <w:color w:val="000000"/>
          <w:sz w:val="22"/>
          <w:szCs w:val="22"/>
        </w:rPr>
        <w:t>, ako máte</w:t>
      </w:r>
    </w:p>
    <w:p w14:paraId="388629A2" w14:textId="77777777" w:rsidR="00721FE9" w:rsidRPr="00252DF2" w:rsidRDefault="003A3AE1" w:rsidP="00721FE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Predávkovanie</w:t>
      </w:r>
      <w:r w:rsidR="00721FE9">
        <w:rPr>
          <w:color w:val="000000"/>
          <w:sz w:val="22"/>
          <w:szCs w:val="22"/>
        </w:rPr>
        <w:t xml:space="preserve"> prípravkami obsahujúcimi </w:t>
      </w:r>
      <w:r>
        <w:rPr>
          <w:color w:val="000000"/>
          <w:sz w:val="22"/>
          <w:szCs w:val="22"/>
        </w:rPr>
        <w:t>kvasinky</w:t>
      </w:r>
      <w:r w:rsidR="00721FE9">
        <w:rPr>
          <w:color w:val="000000"/>
          <w:sz w:val="22"/>
          <w:szCs w:val="22"/>
        </w:rPr>
        <w:t xml:space="preserve"> sa doposiaľ nehlásili.</w:t>
      </w:r>
    </w:p>
    <w:p w14:paraId="0DF7F296" w14:textId="77777777" w:rsidR="00721FE9" w:rsidRPr="00252DF2" w:rsidRDefault="00721FE9" w:rsidP="00721FE9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ste užili viac YOMOGI, ako je odporúčané, povedzte to svojmu lekárovi, ktorý rozhodne, či sú potrebné ďalšie opatrenia.</w:t>
      </w:r>
    </w:p>
    <w:p w14:paraId="7C2229F3" w14:textId="77777777" w:rsidR="00721FE9" w:rsidRDefault="00721FE9" w:rsidP="00721FE9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Nižšie uvedené vedľajšie účinky sa môžu vyskytnúť vo zvýšenej miere.</w:t>
      </w:r>
    </w:p>
    <w:p w14:paraId="45B037BA" w14:textId="77777777"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1456BC81" w14:textId="77777777" w:rsidR="00817F8F" w:rsidRDefault="00721FE9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Ak zabudnete </w:t>
      </w:r>
      <w:r w:rsidR="00817F8F" w:rsidRPr="00817F8F">
        <w:rPr>
          <w:b/>
          <w:color w:val="000000"/>
          <w:sz w:val="22"/>
          <w:szCs w:val="22"/>
        </w:rPr>
        <w:t>užiť</w:t>
      </w:r>
      <w:r w:rsidR="00817F8F"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YOMOGI</w:t>
      </w:r>
    </w:p>
    <w:p w14:paraId="5E8A63D9" w14:textId="77777777" w:rsidR="00721FE9" w:rsidRDefault="00721FE9" w:rsidP="00721FE9">
      <w:pPr>
        <w:tabs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Neužívajte</w:t>
      </w:r>
      <w:r w:rsidR="00817F8F">
        <w:rPr>
          <w:color w:val="000000"/>
          <w:sz w:val="22"/>
          <w:szCs w:val="22"/>
        </w:rPr>
        <w:t xml:space="preserve"> dvojnásobnú dávku, aby ste nahradili vynechanú dávku.</w:t>
      </w:r>
      <w:r>
        <w:rPr>
          <w:color w:val="000000"/>
          <w:sz w:val="22"/>
          <w:szCs w:val="22"/>
        </w:rPr>
        <w:t xml:space="preserve"> Pokračujte v užívaní YOMOGI, ako vám predpísal lekár alebo ako je uvedené v tejto písomnej informácii pre používateľ</w:t>
      </w:r>
      <w:r w:rsidR="003A3AE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.</w:t>
      </w:r>
    </w:p>
    <w:p w14:paraId="7E256481" w14:textId="77777777"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7B8D9F8C" w14:textId="77777777" w:rsid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>Ak prestanete užívať</w:t>
      </w:r>
      <w:r>
        <w:rPr>
          <w:color w:val="000000"/>
          <w:sz w:val="22"/>
          <w:szCs w:val="22"/>
        </w:rPr>
        <w:t xml:space="preserve"> </w:t>
      </w:r>
      <w:r w:rsidR="005C27F6">
        <w:rPr>
          <w:b/>
          <w:color w:val="000000"/>
          <w:sz w:val="22"/>
          <w:szCs w:val="22"/>
        </w:rPr>
        <w:t>YOMOGI</w:t>
      </w:r>
    </w:p>
    <w:p w14:paraId="032EB347" w14:textId="77777777" w:rsidR="00817F8F" w:rsidRDefault="005C27F6" w:rsidP="00E310CA">
      <w:pPr>
        <w:tabs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Môžete p</w:t>
      </w:r>
      <w:r w:rsidR="00335FD3">
        <w:rPr>
          <w:color w:val="000000"/>
          <w:sz w:val="22"/>
          <w:szCs w:val="22"/>
        </w:rPr>
        <w:t>restať YOMOGI</w:t>
      </w:r>
      <w:r w:rsidR="00E310CA">
        <w:rPr>
          <w:color w:val="000000"/>
          <w:sz w:val="22"/>
          <w:szCs w:val="22"/>
        </w:rPr>
        <w:t xml:space="preserve"> užívať kedykoľvek,</w:t>
      </w:r>
      <w:r>
        <w:rPr>
          <w:color w:val="000000"/>
          <w:sz w:val="22"/>
          <w:szCs w:val="22"/>
        </w:rPr>
        <w:t xml:space="preserve"> pretože skončenie liečby vo všeobecnosti nie je </w:t>
      </w:r>
      <w:r w:rsidR="00E310CA">
        <w:rPr>
          <w:color w:val="000000"/>
          <w:sz w:val="22"/>
          <w:szCs w:val="22"/>
        </w:rPr>
        <w:t>považované za škodlivé.</w:t>
      </w:r>
    </w:p>
    <w:p w14:paraId="31A0502F" w14:textId="77777777"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6E30E70D" w14:textId="77777777" w:rsidR="00BF6C8D" w:rsidRPr="00817F8F" w:rsidRDefault="00817F8F" w:rsidP="00BF6C8D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  <w:r>
        <w:rPr>
          <w:i w:val="0"/>
          <w:color w:val="000000"/>
          <w:sz w:val="22"/>
          <w:szCs w:val="22"/>
          <w:lang w:val="sk-SK"/>
        </w:rPr>
        <w:t xml:space="preserve">Ak máte </w:t>
      </w:r>
      <w:r w:rsidR="003A3AE1">
        <w:rPr>
          <w:i w:val="0"/>
          <w:color w:val="000000"/>
          <w:sz w:val="22"/>
          <w:szCs w:val="22"/>
          <w:lang w:val="sk-SK"/>
        </w:rPr>
        <w:t xml:space="preserve">akékoľvek </w:t>
      </w:r>
      <w:r>
        <w:rPr>
          <w:i w:val="0"/>
          <w:color w:val="000000"/>
          <w:sz w:val="22"/>
          <w:szCs w:val="22"/>
          <w:lang w:val="sk-SK"/>
        </w:rPr>
        <w:t>ďalšie otázky týkajúce sa použitia tohto lieku, opýtajte sa svojho lekára alebo lekárnika.</w:t>
      </w:r>
    </w:p>
    <w:p w14:paraId="651CD59B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E3B8D21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A1DB17" w14:textId="77777777"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4.</w:t>
      </w:r>
      <w:r w:rsidRPr="0062414D">
        <w:rPr>
          <w:b/>
          <w:sz w:val="22"/>
          <w:szCs w:val="22"/>
        </w:rPr>
        <w:tab/>
      </w:r>
      <w:r w:rsidR="00EE22B1" w:rsidRPr="0062414D">
        <w:rPr>
          <w:b/>
          <w:sz w:val="22"/>
          <w:szCs w:val="22"/>
        </w:rPr>
        <w:t>Možné vedľajšie účinky</w:t>
      </w:r>
    </w:p>
    <w:p w14:paraId="755EF2B8" w14:textId="77777777" w:rsidR="00BF6C8D" w:rsidRPr="0062414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692764D" w14:textId="77777777" w:rsidR="00BF6C8D" w:rsidRPr="0062414D" w:rsidRDefault="00BF6C8D" w:rsidP="00BF6C8D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62414D">
        <w:rPr>
          <w:sz w:val="22"/>
          <w:szCs w:val="22"/>
        </w:rPr>
        <w:t xml:space="preserve">Tak ako všetky lieky, </w:t>
      </w:r>
      <w:r w:rsidR="00817F8F">
        <w:rPr>
          <w:sz w:val="22"/>
          <w:szCs w:val="22"/>
        </w:rPr>
        <w:t xml:space="preserve">aj </w:t>
      </w:r>
      <w:r w:rsidR="00E310CA">
        <w:rPr>
          <w:sz w:val="22"/>
          <w:szCs w:val="22"/>
        </w:rPr>
        <w:t>tento liek</w:t>
      </w:r>
      <w:r w:rsidR="00817F8F">
        <w:rPr>
          <w:sz w:val="22"/>
          <w:szCs w:val="22"/>
        </w:rPr>
        <w:t xml:space="preserve"> môže spôsobovať</w:t>
      </w:r>
      <w:r w:rsidRPr="0062414D">
        <w:rPr>
          <w:sz w:val="22"/>
          <w:szCs w:val="22"/>
        </w:rPr>
        <w:t xml:space="preserve"> vedľajšie účinky</w:t>
      </w:r>
      <w:r w:rsidR="00817F8F">
        <w:rPr>
          <w:sz w:val="22"/>
          <w:szCs w:val="22"/>
        </w:rPr>
        <w:t>, hoci sa neprejavia u každého</w:t>
      </w:r>
      <w:r w:rsidRPr="0062414D">
        <w:rPr>
          <w:sz w:val="22"/>
          <w:szCs w:val="22"/>
        </w:rPr>
        <w:t>.</w:t>
      </w:r>
    </w:p>
    <w:p w14:paraId="4BD152BF" w14:textId="77777777" w:rsidR="00BF6C8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9D6366E" w14:textId="77777777" w:rsidR="00190F01" w:rsidRPr="0002450A" w:rsidRDefault="00190F01" w:rsidP="00190F01">
      <w:pPr>
        <w:tabs>
          <w:tab w:val="left" w:pos="720"/>
        </w:tabs>
        <w:suppressAutoHyphens/>
        <w:rPr>
          <w:noProof/>
          <w:sz w:val="22"/>
          <w:szCs w:val="22"/>
        </w:rPr>
      </w:pPr>
      <w:r w:rsidRPr="0002450A">
        <w:rPr>
          <w:noProof/>
          <w:sz w:val="22"/>
          <w:szCs w:val="22"/>
        </w:rPr>
        <w:t xml:space="preserve">Počas užívania </w:t>
      </w:r>
      <w:r>
        <w:rPr>
          <w:color w:val="000000"/>
          <w:sz w:val="22"/>
          <w:szCs w:val="22"/>
        </w:rPr>
        <w:t>YOMOGI</w:t>
      </w:r>
      <w:r w:rsidRPr="00190F01">
        <w:rPr>
          <w:noProof/>
          <w:sz w:val="22"/>
          <w:szCs w:val="22"/>
        </w:rPr>
        <w:t xml:space="preserve"> </w:t>
      </w:r>
      <w:r w:rsidRPr="0002450A">
        <w:rPr>
          <w:noProof/>
          <w:sz w:val="22"/>
          <w:szCs w:val="22"/>
        </w:rPr>
        <w:t>sa u vás môžu vyskytnúť nasledovné vedľajšie účinky zoradené do skupín podľa častosti ich výskytu:</w:t>
      </w:r>
    </w:p>
    <w:p w14:paraId="79F2C591" w14:textId="77777777" w:rsidR="00190F01" w:rsidRDefault="00190F01" w:rsidP="00E310CA">
      <w:pPr>
        <w:pStyle w:val="Zkladntext3"/>
        <w:tabs>
          <w:tab w:val="left" w:pos="0"/>
          <w:tab w:val="left" w:pos="567"/>
        </w:tabs>
        <w:jc w:val="left"/>
        <w:rPr>
          <w:i/>
          <w:sz w:val="22"/>
          <w:szCs w:val="22"/>
        </w:rPr>
      </w:pPr>
    </w:p>
    <w:p w14:paraId="12D21B5F" w14:textId="7EC339D7" w:rsidR="00E310CA" w:rsidRPr="00190F01" w:rsidRDefault="00190F01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02450A">
        <w:rPr>
          <w:b/>
          <w:sz w:val="22"/>
          <w:szCs w:val="22"/>
          <w:lang w:val="sk-SK"/>
        </w:rPr>
        <w:t>Veľmi zriedkavé</w:t>
      </w:r>
      <w:r w:rsidRPr="0002450A" w:rsidDel="00190F01">
        <w:rPr>
          <w:color w:val="000000"/>
          <w:sz w:val="22"/>
          <w:szCs w:val="22"/>
        </w:rPr>
        <w:t xml:space="preserve"> </w:t>
      </w:r>
      <w:r w:rsidRPr="0002450A">
        <w:rPr>
          <w:sz w:val="22"/>
          <w:szCs w:val="22"/>
        </w:rPr>
        <w:t>(</w:t>
      </w:r>
      <w:proofErr w:type="spellStart"/>
      <w:r w:rsidRPr="0002450A">
        <w:rPr>
          <w:sz w:val="22"/>
          <w:szCs w:val="22"/>
        </w:rPr>
        <w:t>môžu</w:t>
      </w:r>
      <w:proofErr w:type="spellEnd"/>
      <w:r w:rsidRPr="0002450A">
        <w:rPr>
          <w:sz w:val="22"/>
          <w:szCs w:val="22"/>
        </w:rPr>
        <w:t xml:space="preserve"> </w:t>
      </w:r>
      <w:proofErr w:type="spellStart"/>
      <w:r w:rsidRPr="0002450A">
        <w:rPr>
          <w:sz w:val="22"/>
          <w:szCs w:val="22"/>
        </w:rPr>
        <w:t>postihovať</w:t>
      </w:r>
      <w:proofErr w:type="spellEnd"/>
      <w:r w:rsidRPr="0002450A">
        <w:rPr>
          <w:sz w:val="22"/>
          <w:szCs w:val="22"/>
        </w:rPr>
        <w:t xml:space="preserve"> </w:t>
      </w:r>
      <w:proofErr w:type="spellStart"/>
      <w:r w:rsidRPr="0002450A">
        <w:rPr>
          <w:sz w:val="22"/>
          <w:szCs w:val="22"/>
        </w:rPr>
        <w:t>menej</w:t>
      </w:r>
      <w:proofErr w:type="spellEnd"/>
      <w:r w:rsidRPr="0002450A">
        <w:rPr>
          <w:sz w:val="22"/>
          <w:szCs w:val="22"/>
        </w:rPr>
        <w:t xml:space="preserve"> </w:t>
      </w:r>
      <w:proofErr w:type="spellStart"/>
      <w:r w:rsidRPr="0002450A">
        <w:rPr>
          <w:sz w:val="22"/>
          <w:szCs w:val="22"/>
        </w:rPr>
        <w:t>ako</w:t>
      </w:r>
      <w:proofErr w:type="spellEnd"/>
      <w:r w:rsidRPr="0002450A">
        <w:rPr>
          <w:sz w:val="22"/>
          <w:szCs w:val="22"/>
        </w:rPr>
        <w:t xml:space="preserve"> 1 z 10 000 </w:t>
      </w:r>
      <w:proofErr w:type="spellStart"/>
      <w:r w:rsidRPr="0002450A">
        <w:rPr>
          <w:sz w:val="22"/>
          <w:szCs w:val="22"/>
        </w:rPr>
        <w:t>osôb</w:t>
      </w:r>
      <w:proofErr w:type="spellEnd"/>
      <w:r w:rsidRPr="0002450A">
        <w:rPr>
          <w:sz w:val="22"/>
          <w:szCs w:val="22"/>
        </w:rPr>
        <w:t>):</w:t>
      </w:r>
    </w:p>
    <w:p w14:paraId="2170B972" w14:textId="3430CD04" w:rsidR="00190F01" w:rsidRPr="0002450A" w:rsidRDefault="00190F01" w:rsidP="0002450A">
      <w:pPr>
        <w:pStyle w:val="Zkladntext3"/>
        <w:tabs>
          <w:tab w:val="left" w:pos="426"/>
        </w:tabs>
        <w:ind w:left="142"/>
        <w:jc w:val="left"/>
        <w:rPr>
          <w:sz w:val="22"/>
          <w:szCs w:val="22"/>
          <w:lang w:val="sk-SK"/>
        </w:rPr>
      </w:pPr>
      <w:r w:rsidRPr="00190F01">
        <w:rPr>
          <w:color w:val="000000"/>
          <w:sz w:val="22"/>
          <w:szCs w:val="22"/>
          <w:lang w:val="sk-SK"/>
        </w:rPr>
        <w:t>-</w:t>
      </w:r>
      <w:r w:rsidRPr="00190F01">
        <w:rPr>
          <w:color w:val="000000"/>
          <w:sz w:val="22"/>
          <w:szCs w:val="22"/>
          <w:lang w:val="sk-SK"/>
        </w:rPr>
        <w:tab/>
      </w:r>
      <w:r w:rsidRPr="0002450A">
        <w:rPr>
          <w:sz w:val="22"/>
          <w:szCs w:val="22"/>
          <w:lang w:val="sk-SK"/>
        </w:rPr>
        <w:t>prenikanie kvasiniek do krvi (</w:t>
      </w:r>
      <w:proofErr w:type="spellStart"/>
      <w:r w:rsidRPr="0002450A">
        <w:rPr>
          <w:sz w:val="22"/>
          <w:szCs w:val="22"/>
          <w:lang w:val="sk-SK"/>
        </w:rPr>
        <w:t>fungémi</w:t>
      </w:r>
      <w:r>
        <w:rPr>
          <w:sz w:val="22"/>
          <w:szCs w:val="22"/>
          <w:lang w:val="sk-SK"/>
        </w:rPr>
        <w:t>a</w:t>
      </w:r>
      <w:proofErr w:type="spellEnd"/>
      <w:r w:rsidRPr="0002450A">
        <w:rPr>
          <w:sz w:val="22"/>
          <w:szCs w:val="22"/>
          <w:lang w:val="sk-SK"/>
        </w:rPr>
        <w:t>).</w:t>
      </w:r>
    </w:p>
    <w:p w14:paraId="7C870B26" w14:textId="77777777" w:rsidR="00190F01" w:rsidRPr="00190F01" w:rsidRDefault="00190F01" w:rsidP="0002450A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63C3AE9C" w14:textId="77777777" w:rsidR="00190F01" w:rsidRPr="0002450A" w:rsidRDefault="00190F01" w:rsidP="00190F01">
      <w:pPr>
        <w:rPr>
          <w:iCs/>
          <w:noProof/>
          <w:sz w:val="22"/>
          <w:szCs w:val="22"/>
        </w:rPr>
      </w:pPr>
      <w:r w:rsidRPr="0002450A">
        <w:rPr>
          <w:b/>
          <w:iCs/>
          <w:noProof/>
          <w:sz w:val="22"/>
          <w:szCs w:val="22"/>
        </w:rPr>
        <w:t>Neznáme</w:t>
      </w:r>
      <w:r w:rsidRPr="0002450A">
        <w:rPr>
          <w:iCs/>
          <w:noProof/>
          <w:sz w:val="22"/>
          <w:szCs w:val="22"/>
        </w:rPr>
        <w:t xml:space="preserve"> (častosť výskytu sa nedá odhadnúť z dostupných údajov):</w:t>
      </w:r>
    </w:p>
    <w:p w14:paraId="650E6F9C" w14:textId="4F35CF5F" w:rsidR="00190F01" w:rsidRDefault="00190F01" w:rsidP="0002450A">
      <w:pPr>
        <w:pStyle w:val="Zkladntext3"/>
        <w:tabs>
          <w:tab w:val="left" w:pos="426"/>
        </w:tabs>
        <w:ind w:left="142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u</w:t>
      </w:r>
      <w:r w:rsidR="00E310CA">
        <w:rPr>
          <w:color w:val="000000"/>
          <w:sz w:val="22"/>
          <w:szCs w:val="22"/>
          <w:lang w:val="sk-SK"/>
        </w:rPr>
        <w:t xml:space="preserve">žívanie tohto lieku môže spôsobiť </w:t>
      </w:r>
      <w:proofErr w:type="spellStart"/>
      <w:r w:rsidR="00E310CA">
        <w:rPr>
          <w:color w:val="000000"/>
          <w:sz w:val="22"/>
          <w:szCs w:val="22"/>
          <w:lang w:val="sk-SK"/>
        </w:rPr>
        <w:t>flatulenciu</w:t>
      </w:r>
      <w:proofErr w:type="spellEnd"/>
      <w:r w:rsidR="004C6E4F">
        <w:rPr>
          <w:color w:val="000000"/>
          <w:sz w:val="22"/>
          <w:szCs w:val="22"/>
          <w:lang w:val="sk-SK"/>
        </w:rPr>
        <w:t xml:space="preserve"> (nadúvanie</w:t>
      </w:r>
      <w:r w:rsidR="003A3AE1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4FC103CD" w14:textId="7824F83D" w:rsidR="00190F01" w:rsidRDefault="00190F01" w:rsidP="0002450A">
      <w:pPr>
        <w:pStyle w:val="Zkladntext3"/>
        <w:tabs>
          <w:tab w:val="left" w:pos="426"/>
        </w:tabs>
        <w:ind w:left="426" w:hanging="284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</w:r>
      <w:r w:rsidR="00E310CA">
        <w:rPr>
          <w:color w:val="000000"/>
          <w:sz w:val="22"/>
          <w:szCs w:val="22"/>
          <w:lang w:val="sk-SK"/>
        </w:rPr>
        <w:t xml:space="preserve">reakcie </w:t>
      </w:r>
      <w:r>
        <w:rPr>
          <w:color w:val="000000"/>
          <w:sz w:val="22"/>
          <w:szCs w:val="22"/>
          <w:lang w:val="sk-SK"/>
        </w:rPr>
        <w:t>z precitlivenosti</w:t>
      </w:r>
      <w:r w:rsidR="00E310CA">
        <w:rPr>
          <w:color w:val="000000"/>
          <w:sz w:val="22"/>
          <w:szCs w:val="22"/>
          <w:lang w:val="sk-SK"/>
        </w:rPr>
        <w:t xml:space="preserve"> v</w:t>
      </w:r>
      <w:r>
        <w:rPr>
          <w:color w:val="000000"/>
          <w:sz w:val="22"/>
          <w:szCs w:val="22"/>
          <w:lang w:val="sk-SK"/>
        </w:rPr>
        <w:t xml:space="preserve"> podobe</w:t>
      </w:r>
      <w:r w:rsidR="00E310CA">
        <w:rPr>
          <w:color w:val="000000"/>
          <w:sz w:val="22"/>
          <w:szCs w:val="22"/>
          <w:lang w:val="sk-SK"/>
        </w:rPr>
        <w:t xml:space="preserve"> </w:t>
      </w:r>
      <w:r w:rsidR="003A3AE1">
        <w:rPr>
          <w:color w:val="000000"/>
          <w:sz w:val="22"/>
          <w:szCs w:val="22"/>
          <w:lang w:val="sk-SK"/>
        </w:rPr>
        <w:t>svrbenia</w:t>
      </w:r>
      <w:r w:rsidR="00E310CA">
        <w:rPr>
          <w:color w:val="000000"/>
          <w:sz w:val="22"/>
          <w:szCs w:val="22"/>
          <w:lang w:val="sk-SK"/>
        </w:rPr>
        <w:t>, žihľavky,</w:t>
      </w:r>
      <w:r w:rsidR="00680569">
        <w:rPr>
          <w:color w:val="000000"/>
          <w:sz w:val="22"/>
          <w:szCs w:val="22"/>
          <w:lang w:val="sk-SK"/>
        </w:rPr>
        <w:t xml:space="preserve"> miestneho alebo celkového výsevu </w:t>
      </w:r>
      <w:r>
        <w:rPr>
          <w:color w:val="000000"/>
          <w:sz w:val="22"/>
          <w:szCs w:val="22"/>
          <w:lang w:val="sk-SK"/>
        </w:rPr>
        <w:t xml:space="preserve">vyrážok </w:t>
      </w:r>
      <w:r w:rsidR="00680569">
        <w:rPr>
          <w:color w:val="000000"/>
          <w:sz w:val="22"/>
          <w:szCs w:val="22"/>
          <w:lang w:val="sk-SK"/>
        </w:rPr>
        <w:t>na koži</w:t>
      </w:r>
      <w:r>
        <w:rPr>
          <w:color w:val="000000"/>
          <w:sz w:val="22"/>
          <w:szCs w:val="22"/>
          <w:lang w:val="sk-SK"/>
        </w:rPr>
        <w:t>,</w:t>
      </w:r>
    </w:p>
    <w:p w14:paraId="3ABBA617" w14:textId="60CDEDDD" w:rsidR="00E310CA" w:rsidRDefault="00190F01" w:rsidP="0002450A">
      <w:pPr>
        <w:pStyle w:val="Zkladntext3"/>
        <w:tabs>
          <w:tab w:val="left" w:pos="426"/>
        </w:tabs>
        <w:ind w:left="426" w:hanging="284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</w:r>
      <w:r w:rsidR="00E310CA">
        <w:rPr>
          <w:color w:val="000000"/>
          <w:sz w:val="22"/>
          <w:szCs w:val="22"/>
          <w:lang w:val="sk-SK"/>
        </w:rPr>
        <w:t xml:space="preserve">môže sa objaviť </w:t>
      </w:r>
      <w:proofErr w:type="spellStart"/>
      <w:r w:rsidR="00680569">
        <w:rPr>
          <w:color w:val="000000"/>
          <w:sz w:val="22"/>
          <w:szCs w:val="22"/>
          <w:lang w:val="sk-SK"/>
        </w:rPr>
        <w:t>angio</w:t>
      </w:r>
      <w:r w:rsidR="00E310CA">
        <w:rPr>
          <w:color w:val="000000"/>
          <w:sz w:val="22"/>
          <w:szCs w:val="22"/>
          <w:lang w:val="sk-SK"/>
        </w:rPr>
        <w:t>edém</w:t>
      </w:r>
      <w:proofErr w:type="spellEnd"/>
      <w:r w:rsidR="00E310CA">
        <w:rPr>
          <w:color w:val="000000"/>
          <w:sz w:val="22"/>
          <w:szCs w:val="22"/>
          <w:lang w:val="sk-SK"/>
        </w:rPr>
        <w:t xml:space="preserve">, </w:t>
      </w:r>
      <w:r w:rsidR="00680569">
        <w:rPr>
          <w:color w:val="000000"/>
          <w:sz w:val="22"/>
          <w:szCs w:val="22"/>
          <w:lang w:val="sk-SK"/>
        </w:rPr>
        <w:t xml:space="preserve">dýchavičnosť </w:t>
      </w:r>
      <w:r w:rsidR="00E310CA">
        <w:rPr>
          <w:color w:val="000000"/>
          <w:sz w:val="22"/>
          <w:szCs w:val="22"/>
          <w:lang w:val="sk-SK"/>
        </w:rPr>
        <w:t>a</w:t>
      </w:r>
      <w:r w:rsidR="00B772FC">
        <w:rPr>
          <w:color w:val="000000"/>
          <w:sz w:val="22"/>
          <w:szCs w:val="22"/>
          <w:lang w:val="sk-SK"/>
        </w:rPr>
        <w:t> </w:t>
      </w:r>
      <w:proofErr w:type="spellStart"/>
      <w:r>
        <w:rPr>
          <w:color w:val="000000"/>
          <w:sz w:val="22"/>
          <w:szCs w:val="22"/>
          <w:lang w:val="sk-SK"/>
        </w:rPr>
        <w:t>anafylaktický</w:t>
      </w:r>
      <w:proofErr w:type="spellEnd"/>
      <w:r w:rsidR="00B772FC">
        <w:rPr>
          <w:color w:val="000000"/>
          <w:sz w:val="22"/>
          <w:szCs w:val="22"/>
          <w:lang w:val="sk-SK"/>
        </w:rPr>
        <w:t xml:space="preserve"> </w:t>
      </w:r>
      <w:r w:rsidR="00E310CA">
        <w:rPr>
          <w:color w:val="000000"/>
          <w:sz w:val="22"/>
          <w:szCs w:val="22"/>
          <w:lang w:val="sk-SK"/>
        </w:rPr>
        <w:t>šok.</w:t>
      </w:r>
    </w:p>
    <w:p w14:paraId="4BDF994C" w14:textId="77777777"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BCB4A6A" w14:textId="77777777" w:rsidR="00BF6C8D" w:rsidRDefault="00335FD3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35FD3">
        <w:rPr>
          <w:b/>
          <w:sz w:val="22"/>
          <w:szCs w:val="22"/>
        </w:rPr>
        <w:t>Ako postupovať v prípade výskytu vedľajších účinkov</w:t>
      </w:r>
    </w:p>
    <w:p w14:paraId="70F2B546" w14:textId="4A8D3D08" w:rsidR="00335FD3" w:rsidRPr="00335FD3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335FD3">
        <w:rPr>
          <w:sz w:val="22"/>
          <w:szCs w:val="22"/>
        </w:rPr>
        <w:t xml:space="preserve">Ak sa u vás vyskytne niektorý z vyššie uvedených vedľajších účinkov, </w:t>
      </w:r>
      <w:r w:rsidR="00190F01">
        <w:rPr>
          <w:sz w:val="22"/>
          <w:szCs w:val="22"/>
        </w:rPr>
        <w:t>najmä</w:t>
      </w:r>
      <w:r w:rsidRPr="00335FD3">
        <w:rPr>
          <w:sz w:val="22"/>
          <w:szCs w:val="22"/>
        </w:rPr>
        <w:t xml:space="preserve"> opuch slizníc v tvárovej </w:t>
      </w:r>
      <w:r w:rsidR="00A109F4">
        <w:rPr>
          <w:sz w:val="22"/>
          <w:szCs w:val="22"/>
        </w:rPr>
        <w:t>oblasti</w:t>
      </w:r>
      <w:r w:rsidR="00190F01">
        <w:rPr>
          <w:sz w:val="22"/>
          <w:szCs w:val="22"/>
        </w:rPr>
        <w:t xml:space="preserve"> a opuch hrdla</w:t>
      </w:r>
      <w:r w:rsidR="00A109F4">
        <w:rPr>
          <w:sz w:val="22"/>
          <w:szCs w:val="22"/>
        </w:rPr>
        <w:t xml:space="preserve"> (</w:t>
      </w:r>
      <w:proofErr w:type="spellStart"/>
      <w:r w:rsidR="00680569">
        <w:rPr>
          <w:sz w:val="22"/>
          <w:szCs w:val="22"/>
        </w:rPr>
        <w:t>angio</w:t>
      </w:r>
      <w:r w:rsidR="00A109F4">
        <w:rPr>
          <w:sz w:val="22"/>
          <w:szCs w:val="22"/>
        </w:rPr>
        <w:t>edém</w:t>
      </w:r>
      <w:proofErr w:type="spellEnd"/>
      <w:r w:rsidR="00A109F4">
        <w:rPr>
          <w:sz w:val="22"/>
          <w:szCs w:val="22"/>
        </w:rPr>
        <w:t>), dý</w:t>
      </w:r>
      <w:r w:rsidRPr="00335FD3">
        <w:rPr>
          <w:sz w:val="22"/>
          <w:szCs w:val="22"/>
        </w:rPr>
        <w:t>chavičnosť alebo príznaky ale</w:t>
      </w:r>
      <w:r w:rsidR="00A109F4">
        <w:rPr>
          <w:sz w:val="22"/>
          <w:szCs w:val="22"/>
        </w:rPr>
        <w:t>rgického šoku, prestaňte tento l</w:t>
      </w:r>
      <w:r w:rsidRPr="00335FD3">
        <w:rPr>
          <w:sz w:val="22"/>
          <w:szCs w:val="22"/>
        </w:rPr>
        <w:t>iek užívať a </w:t>
      </w:r>
      <w:r w:rsidR="00190F01">
        <w:rPr>
          <w:sz w:val="22"/>
          <w:szCs w:val="22"/>
        </w:rPr>
        <w:t>ihneď</w:t>
      </w:r>
      <w:r w:rsidRPr="00335FD3">
        <w:rPr>
          <w:sz w:val="22"/>
          <w:szCs w:val="22"/>
        </w:rPr>
        <w:t xml:space="preserve"> o tom informujte </w:t>
      </w:r>
      <w:r w:rsidR="00190F01">
        <w:rPr>
          <w:sz w:val="22"/>
          <w:szCs w:val="22"/>
        </w:rPr>
        <w:t xml:space="preserve">svojho </w:t>
      </w:r>
      <w:r w:rsidRPr="00335FD3">
        <w:rPr>
          <w:sz w:val="22"/>
          <w:szCs w:val="22"/>
        </w:rPr>
        <w:t>lekára, ktorý rozhodne o stupni závažnosti a môže p</w:t>
      </w:r>
      <w:r w:rsidR="00190F01">
        <w:rPr>
          <w:sz w:val="22"/>
          <w:szCs w:val="22"/>
        </w:rPr>
        <w:t>rijať</w:t>
      </w:r>
      <w:r w:rsidRPr="00335FD3">
        <w:rPr>
          <w:sz w:val="22"/>
          <w:szCs w:val="22"/>
        </w:rPr>
        <w:t xml:space="preserve"> vhodné liečebné opatrenia.</w:t>
      </w:r>
    </w:p>
    <w:p w14:paraId="2A212682" w14:textId="77777777" w:rsidR="00335FD3" w:rsidRPr="00335FD3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4CF083E" w14:textId="276B34EC" w:rsidR="00335FD3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335FD3">
        <w:rPr>
          <w:sz w:val="22"/>
          <w:szCs w:val="22"/>
        </w:rPr>
        <w:t xml:space="preserve">Po prvom výskyte </w:t>
      </w:r>
      <w:r w:rsidR="00190F01">
        <w:rPr>
          <w:color w:val="000000"/>
          <w:sz w:val="22"/>
          <w:szCs w:val="22"/>
        </w:rPr>
        <w:t>reakcie z precitlivenosti</w:t>
      </w:r>
      <w:r w:rsidRPr="00335FD3">
        <w:rPr>
          <w:sz w:val="22"/>
          <w:szCs w:val="22"/>
        </w:rPr>
        <w:t xml:space="preserve"> nesmiete viac YOMOGI užívať.</w:t>
      </w:r>
    </w:p>
    <w:p w14:paraId="257C0326" w14:textId="77777777" w:rsidR="00631E44" w:rsidRDefault="00631E44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1918D5E" w14:textId="77777777" w:rsidR="00631E44" w:rsidRPr="001A6B02" w:rsidRDefault="00631E44" w:rsidP="0002450A">
      <w:pPr>
        <w:pStyle w:val="Normlnywebov"/>
        <w:keepNext/>
        <w:spacing w:before="0"/>
        <w:rPr>
          <w:sz w:val="22"/>
          <w:szCs w:val="22"/>
        </w:rPr>
      </w:pPr>
      <w:r w:rsidRPr="001A6B02">
        <w:rPr>
          <w:sz w:val="22"/>
          <w:szCs w:val="22"/>
          <w:u w:val="single"/>
        </w:rPr>
        <w:t>Hlásenie vedľajších účinkov</w:t>
      </w:r>
    </w:p>
    <w:p w14:paraId="67E90A57" w14:textId="77777777" w:rsidR="00631E44" w:rsidRPr="001A6B02" w:rsidRDefault="00631E44" w:rsidP="00631E44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6344F5">
        <w:rPr>
          <w:sz w:val="22"/>
          <w:szCs w:val="22"/>
        </w:rPr>
        <w:t>na</w:t>
      </w:r>
      <w:r w:rsidR="006344F5" w:rsidRPr="001A6B02">
        <w:rPr>
          <w:sz w:val="22"/>
          <w:szCs w:val="22"/>
        </w:rPr>
        <w:t xml:space="preserve"> </w:t>
      </w:r>
      <w:r w:rsidRPr="001A6B02">
        <w:rPr>
          <w:noProof/>
          <w:sz w:val="22"/>
          <w:szCs w:val="22"/>
          <w:highlight w:val="lightGray"/>
        </w:rPr>
        <w:t xml:space="preserve">národné </w:t>
      </w:r>
      <w:r w:rsidR="006344F5">
        <w:rPr>
          <w:noProof/>
          <w:sz w:val="22"/>
          <w:szCs w:val="22"/>
          <w:highlight w:val="lightGray"/>
        </w:rPr>
        <w:t>centrum</w:t>
      </w:r>
      <w:r w:rsidRPr="001A6B02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1A6B0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A6B02">
        <w:rPr>
          <w:noProof/>
          <w:sz w:val="22"/>
          <w:szCs w:val="22"/>
        </w:rPr>
        <w:t>.</w:t>
      </w:r>
      <w:r w:rsidRPr="001A6B02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723E9879" w14:textId="77777777" w:rsidR="00631E44" w:rsidRPr="00335FD3" w:rsidRDefault="00631E44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6C573C" w14:textId="77777777" w:rsidR="00335FD3" w:rsidRPr="0062414D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5B8D9C" w14:textId="77777777"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5.</w:t>
      </w:r>
      <w:r w:rsidRPr="0062414D">
        <w:rPr>
          <w:b/>
          <w:sz w:val="22"/>
          <w:szCs w:val="22"/>
        </w:rPr>
        <w:tab/>
      </w:r>
      <w:r w:rsidR="00EE22B1">
        <w:rPr>
          <w:b/>
          <w:sz w:val="22"/>
          <w:szCs w:val="22"/>
        </w:rPr>
        <w:t>Ako uchovávať Y</w:t>
      </w:r>
      <w:r w:rsidR="00B772FC">
        <w:rPr>
          <w:b/>
          <w:sz w:val="22"/>
          <w:szCs w:val="22"/>
        </w:rPr>
        <w:t>OMOGI</w:t>
      </w:r>
    </w:p>
    <w:p w14:paraId="04547A55" w14:textId="77777777" w:rsidR="00BF6C8D" w:rsidRPr="0071313B" w:rsidRDefault="00BF6C8D" w:rsidP="00BF6C8D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37E5CE7E" w14:textId="77777777" w:rsidR="00BF6C8D" w:rsidRDefault="00631E44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liek u</w:t>
      </w:r>
      <w:r w:rsidR="00BF6C8D" w:rsidRPr="0062414D">
        <w:rPr>
          <w:color w:val="000000"/>
          <w:sz w:val="22"/>
          <w:szCs w:val="22"/>
        </w:rPr>
        <w:t xml:space="preserve">chovávajte mimo </w:t>
      </w:r>
      <w:r>
        <w:rPr>
          <w:color w:val="000000"/>
          <w:sz w:val="22"/>
          <w:szCs w:val="22"/>
        </w:rPr>
        <w:t xml:space="preserve">dohľadu a </w:t>
      </w:r>
      <w:r w:rsidR="00BF6C8D" w:rsidRPr="0062414D">
        <w:rPr>
          <w:color w:val="000000"/>
          <w:sz w:val="22"/>
          <w:szCs w:val="22"/>
        </w:rPr>
        <w:t>dosahu detí.</w:t>
      </w:r>
    </w:p>
    <w:p w14:paraId="062F99C9" w14:textId="77777777" w:rsidR="00E310CA" w:rsidRPr="0062414D" w:rsidRDefault="00E310CA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14:paraId="6B2B579C" w14:textId="77777777" w:rsidR="00E310CA" w:rsidRDefault="00E310CA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Nepoužívajte tento liek</w:t>
      </w:r>
      <w:r w:rsidR="001A0BB9">
        <w:rPr>
          <w:color w:val="000000"/>
          <w:sz w:val="22"/>
          <w:szCs w:val="22"/>
        </w:rPr>
        <w:t xml:space="preserve"> po dátume exspirácie, ktor</w:t>
      </w:r>
      <w:r>
        <w:rPr>
          <w:color w:val="000000"/>
          <w:sz w:val="22"/>
          <w:szCs w:val="22"/>
        </w:rPr>
        <w:t>ý je uvedený na škatuli a </w:t>
      </w:r>
      <w:proofErr w:type="spellStart"/>
      <w:r>
        <w:rPr>
          <w:color w:val="000000"/>
          <w:sz w:val="22"/>
          <w:szCs w:val="22"/>
        </w:rPr>
        <w:t>blistri</w:t>
      </w:r>
      <w:proofErr w:type="spellEnd"/>
      <w:r>
        <w:rPr>
          <w:color w:val="000000"/>
          <w:sz w:val="22"/>
          <w:szCs w:val="22"/>
        </w:rPr>
        <w:t>.</w:t>
      </w:r>
    </w:p>
    <w:p w14:paraId="78CCE039" w14:textId="77777777" w:rsidR="001A0BB9" w:rsidRDefault="00631E44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Dátum exspirácie sa vzťahuje na posledný deň v danom mesiaci.</w:t>
      </w:r>
    </w:p>
    <w:p w14:paraId="66C2E1EA" w14:textId="77777777" w:rsidR="00631E44" w:rsidRDefault="00631E44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14:paraId="5D61CDE9" w14:textId="77777777" w:rsidR="00BF6C8D" w:rsidRPr="0071313B" w:rsidRDefault="00631E44" w:rsidP="00BF6C8D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Tento liek u</w:t>
      </w:r>
      <w:r w:rsidR="00BF6C8D" w:rsidRPr="0062414D">
        <w:rPr>
          <w:color w:val="000000"/>
          <w:sz w:val="22"/>
          <w:szCs w:val="22"/>
        </w:rPr>
        <w:t>chováva</w:t>
      </w:r>
      <w:r w:rsidR="00E310CA">
        <w:rPr>
          <w:color w:val="000000"/>
          <w:sz w:val="22"/>
          <w:szCs w:val="22"/>
        </w:rPr>
        <w:t>jte v pri teplote do 25</w:t>
      </w:r>
      <w:r w:rsidR="00BF6C8D" w:rsidRPr="0062414D">
        <w:rPr>
          <w:color w:val="000000"/>
          <w:sz w:val="22"/>
          <w:szCs w:val="22"/>
        </w:rPr>
        <w:t xml:space="preserve"> </w:t>
      </w:r>
      <w:r w:rsidR="00BF6C8D" w:rsidRPr="0071313B">
        <w:rPr>
          <w:color w:val="000000"/>
          <w:sz w:val="22"/>
          <w:szCs w:val="22"/>
        </w:rPr>
        <w:t>°</w:t>
      </w:r>
      <w:r w:rsidR="00BF6C8D" w:rsidRPr="0062414D">
        <w:rPr>
          <w:color w:val="000000"/>
          <w:sz w:val="22"/>
          <w:szCs w:val="22"/>
        </w:rPr>
        <w:t>C!</w:t>
      </w:r>
    </w:p>
    <w:p w14:paraId="0C253FCF" w14:textId="77777777" w:rsidR="00584D44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C0DABB7" w14:textId="77777777" w:rsidR="00584D44" w:rsidRDefault="00E310CA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Nelikvidujte lieky </w:t>
      </w:r>
      <w:r w:rsidR="00584D44">
        <w:rPr>
          <w:noProof/>
          <w:sz w:val="22"/>
          <w:szCs w:val="22"/>
        </w:rPr>
        <w:t>odpadovou vodou alebo domovým odpadom. Nepoužitý liek vr</w:t>
      </w:r>
      <w:r w:rsidR="00631E44">
        <w:rPr>
          <w:noProof/>
          <w:sz w:val="22"/>
          <w:szCs w:val="22"/>
        </w:rPr>
        <w:t>á</w:t>
      </w:r>
      <w:r w:rsidR="00584D44">
        <w:rPr>
          <w:noProof/>
          <w:sz w:val="22"/>
          <w:szCs w:val="22"/>
        </w:rPr>
        <w:t xml:space="preserve">ťte do </w:t>
      </w:r>
      <w:r w:rsidR="00631E44">
        <w:rPr>
          <w:noProof/>
          <w:sz w:val="22"/>
          <w:szCs w:val="22"/>
        </w:rPr>
        <w:t>lekárne</w:t>
      </w:r>
      <w:r w:rsidR="00584D44">
        <w:rPr>
          <w:noProof/>
          <w:sz w:val="22"/>
          <w:szCs w:val="22"/>
        </w:rPr>
        <w:t>. Tieto opatrenia pomôžu chrániť životné prostredie.</w:t>
      </w:r>
    </w:p>
    <w:p w14:paraId="038131D9" w14:textId="77777777" w:rsidR="00584D44" w:rsidRPr="0062414D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E620550" w14:textId="77777777"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172795F" w14:textId="77777777" w:rsidR="00BF6C8D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EE22B1">
        <w:rPr>
          <w:b/>
          <w:sz w:val="22"/>
          <w:szCs w:val="22"/>
        </w:rPr>
        <w:t>Obsah balenia a ďalšie informácie</w:t>
      </w:r>
    </w:p>
    <w:p w14:paraId="7FA70AE6" w14:textId="77777777" w:rsidR="00584D44" w:rsidRPr="00FF4758" w:rsidRDefault="00584D44" w:rsidP="00BF6C8D">
      <w:pPr>
        <w:rPr>
          <w:sz w:val="22"/>
          <w:szCs w:val="22"/>
        </w:rPr>
      </w:pPr>
    </w:p>
    <w:p w14:paraId="465A0E25" w14:textId="77777777" w:rsidR="00584D44" w:rsidRDefault="00E310CA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>Čo YOMOGI</w:t>
      </w:r>
      <w:r w:rsidR="00584D44">
        <w:rPr>
          <w:b/>
          <w:sz w:val="22"/>
          <w:szCs w:val="22"/>
        </w:rPr>
        <w:t xml:space="preserve"> obsahuje</w:t>
      </w:r>
    </w:p>
    <w:p w14:paraId="07DD6D33" w14:textId="77777777" w:rsidR="00584D44" w:rsidRDefault="00584D44" w:rsidP="00584D44">
      <w:pPr>
        <w:tabs>
          <w:tab w:val="left" w:pos="0"/>
          <w:tab w:val="left" w:pos="426"/>
        </w:tabs>
        <w:rPr>
          <w:sz w:val="22"/>
          <w:szCs w:val="22"/>
        </w:rPr>
      </w:pPr>
    </w:p>
    <w:p w14:paraId="54B2E324" w14:textId="77777777" w:rsidR="00E310CA" w:rsidRDefault="00584D44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Liečivo je: </w:t>
      </w:r>
      <w:r w:rsidR="00E310CA">
        <w:rPr>
          <w:color w:val="000000"/>
          <w:sz w:val="22"/>
          <w:szCs w:val="22"/>
        </w:rPr>
        <w:t xml:space="preserve">suché </w:t>
      </w:r>
      <w:r w:rsidR="00631E44">
        <w:rPr>
          <w:color w:val="000000"/>
          <w:sz w:val="22"/>
          <w:szCs w:val="22"/>
        </w:rPr>
        <w:t>kvasinky</w:t>
      </w:r>
      <w:r w:rsidR="00E310CA">
        <w:rPr>
          <w:color w:val="000000"/>
          <w:sz w:val="22"/>
          <w:szCs w:val="22"/>
        </w:rPr>
        <w:t xml:space="preserve"> </w:t>
      </w:r>
      <w:proofErr w:type="spellStart"/>
      <w:r w:rsidR="00E310CA" w:rsidRPr="001155B3">
        <w:rPr>
          <w:i/>
          <w:color w:val="000000"/>
          <w:sz w:val="22"/>
          <w:szCs w:val="22"/>
        </w:rPr>
        <w:t>Saccharomyces</w:t>
      </w:r>
      <w:proofErr w:type="spellEnd"/>
      <w:r w:rsidR="00E310CA"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="00E310CA" w:rsidRPr="001155B3">
        <w:rPr>
          <w:i/>
          <w:color w:val="000000"/>
          <w:sz w:val="22"/>
          <w:szCs w:val="22"/>
        </w:rPr>
        <w:t>cerevisiae</w:t>
      </w:r>
      <w:proofErr w:type="spellEnd"/>
      <w:r w:rsidR="00E310CA">
        <w:rPr>
          <w:color w:val="000000"/>
          <w:sz w:val="22"/>
          <w:szCs w:val="22"/>
        </w:rPr>
        <w:t xml:space="preserve"> HANSEN CBS 5926</w:t>
      </w:r>
    </w:p>
    <w:p w14:paraId="6DC0BCF5" w14:textId="77777777" w:rsidR="00E310CA" w:rsidRDefault="00E310CA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>)</w:t>
      </w:r>
    </w:p>
    <w:p w14:paraId="161DFDE4" w14:textId="77777777" w:rsidR="00584D44" w:rsidRDefault="00584D44" w:rsidP="00E310CA">
      <w:pPr>
        <w:tabs>
          <w:tab w:val="left" w:pos="0"/>
          <w:tab w:val="left" w:pos="426"/>
        </w:tabs>
        <w:rPr>
          <w:color w:val="000000"/>
          <w:sz w:val="22"/>
          <w:szCs w:val="22"/>
        </w:rPr>
      </w:pPr>
    </w:p>
    <w:p w14:paraId="17A1C31C" w14:textId="77777777" w:rsidR="00E310CA" w:rsidRDefault="00E310CA" w:rsidP="00E310CA">
      <w:pPr>
        <w:tabs>
          <w:tab w:val="left" w:pos="0"/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tvrdá kapsula obsahuje:</w:t>
      </w:r>
    </w:p>
    <w:p w14:paraId="33C6D440" w14:textId="77777777" w:rsidR="00E310CA" w:rsidRDefault="00E310CA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Min. 2,5 </w:t>
      </w:r>
      <w:r w:rsidR="00B7305C">
        <w:rPr>
          <w:color w:val="000000"/>
          <w:sz w:val="22"/>
          <w:szCs w:val="22"/>
        </w:rPr>
        <w:t xml:space="preserve">x </w:t>
      </w:r>
      <w:r w:rsidR="00B7305C" w:rsidRPr="00B7305C">
        <w:rPr>
          <w:color w:val="000000"/>
          <w:sz w:val="22"/>
          <w:szCs w:val="22"/>
        </w:rPr>
        <w:t>10</w:t>
      </w:r>
      <w:r w:rsidR="00B7305C" w:rsidRPr="00B7305C">
        <w:rPr>
          <w:color w:val="000000"/>
          <w:sz w:val="22"/>
          <w:szCs w:val="22"/>
          <w:vertAlign w:val="superscript"/>
        </w:rPr>
        <w:t>9</w:t>
      </w:r>
      <w:r w:rsidR="00B7305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životaschopných buniek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>
        <w:rPr>
          <w:color w:val="000000"/>
          <w:sz w:val="22"/>
          <w:szCs w:val="22"/>
        </w:rPr>
        <w:t xml:space="preserve"> HANSEN CBS 5926 </w:t>
      </w:r>
    </w:p>
    <w:p w14:paraId="6DC9753D" w14:textId="77777777" w:rsidR="00E310CA" w:rsidRPr="00252DF2" w:rsidRDefault="00E310CA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 xml:space="preserve">) v 250 mg </w:t>
      </w:r>
      <w:proofErr w:type="spellStart"/>
      <w:r>
        <w:rPr>
          <w:color w:val="000000"/>
          <w:sz w:val="22"/>
          <w:szCs w:val="22"/>
        </w:rPr>
        <w:t>lyofilizátu</w:t>
      </w:r>
      <w:proofErr w:type="spellEnd"/>
    </w:p>
    <w:p w14:paraId="64A384C4" w14:textId="77777777" w:rsidR="00584D44" w:rsidRDefault="00584D44" w:rsidP="00BF6C8D">
      <w:pPr>
        <w:rPr>
          <w:sz w:val="22"/>
          <w:szCs w:val="22"/>
        </w:rPr>
      </w:pPr>
    </w:p>
    <w:p w14:paraId="70294AB6" w14:textId="77777777" w:rsidR="005454F1" w:rsidRDefault="00584D44" w:rsidP="005454F1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Ďalšie zložky sú: </w:t>
      </w:r>
      <w:r w:rsidR="00E60A86">
        <w:rPr>
          <w:sz w:val="22"/>
          <w:szCs w:val="22"/>
        </w:rPr>
        <w:t>b</w:t>
      </w:r>
      <w:r w:rsidR="00E60A86" w:rsidRPr="00E60A86">
        <w:rPr>
          <w:sz w:val="22"/>
          <w:szCs w:val="22"/>
        </w:rPr>
        <w:t xml:space="preserve">ezvodá laktóza, </w:t>
      </w:r>
      <w:proofErr w:type="spellStart"/>
      <w:r w:rsidR="00E60A86" w:rsidRPr="00E60A86">
        <w:rPr>
          <w:sz w:val="22"/>
          <w:szCs w:val="22"/>
        </w:rPr>
        <w:t>monohydrát</w:t>
      </w:r>
      <w:proofErr w:type="spellEnd"/>
      <w:r w:rsidR="00E60A86" w:rsidRPr="00E60A86">
        <w:rPr>
          <w:sz w:val="22"/>
          <w:szCs w:val="22"/>
        </w:rPr>
        <w:t xml:space="preserve"> laktózy</w:t>
      </w:r>
      <w:r w:rsidR="005454F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="005454F1">
        <w:rPr>
          <w:snapToGrid w:val="0"/>
          <w:color w:val="000000"/>
          <w:sz w:val="22"/>
          <w:szCs w:val="22"/>
        </w:rPr>
        <w:t>magnéziumstearát</w:t>
      </w:r>
      <w:proofErr w:type="spellEnd"/>
      <w:r w:rsidR="005454F1">
        <w:rPr>
          <w:snapToGrid w:val="0"/>
          <w:color w:val="000000"/>
          <w:sz w:val="22"/>
          <w:szCs w:val="22"/>
        </w:rPr>
        <w:t xml:space="preserve">, želatína, voda, </w:t>
      </w:r>
      <w:proofErr w:type="spellStart"/>
      <w:r w:rsidR="005454F1">
        <w:rPr>
          <w:snapToGrid w:val="0"/>
          <w:color w:val="000000"/>
          <w:sz w:val="22"/>
          <w:szCs w:val="22"/>
        </w:rPr>
        <w:t>chlorofylín-meďnatý</w:t>
      </w:r>
      <w:proofErr w:type="spellEnd"/>
      <w:r w:rsidR="005454F1">
        <w:rPr>
          <w:snapToGrid w:val="0"/>
          <w:color w:val="000000"/>
          <w:sz w:val="22"/>
          <w:szCs w:val="22"/>
        </w:rPr>
        <w:t xml:space="preserve"> komplex</w:t>
      </w:r>
      <w:r w:rsidR="00B772FC">
        <w:rPr>
          <w:snapToGrid w:val="0"/>
          <w:color w:val="000000"/>
          <w:sz w:val="22"/>
          <w:szCs w:val="22"/>
        </w:rPr>
        <w:t xml:space="preserve"> (E 141)</w:t>
      </w:r>
      <w:r w:rsidR="005454F1">
        <w:rPr>
          <w:snapToGrid w:val="0"/>
          <w:color w:val="000000"/>
          <w:sz w:val="22"/>
          <w:szCs w:val="22"/>
        </w:rPr>
        <w:t xml:space="preserve">, oxid </w:t>
      </w:r>
      <w:proofErr w:type="spellStart"/>
      <w:r w:rsidR="005454F1">
        <w:rPr>
          <w:snapToGrid w:val="0"/>
          <w:color w:val="000000"/>
          <w:sz w:val="22"/>
          <w:szCs w:val="22"/>
        </w:rPr>
        <w:t>titaničitý</w:t>
      </w:r>
      <w:proofErr w:type="spellEnd"/>
      <w:r w:rsidR="00B772FC">
        <w:rPr>
          <w:snapToGrid w:val="0"/>
          <w:color w:val="000000"/>
          <w:sz w:val="22"/>
          <w:szCs w:val="22"/>
        </w:rPr>
        <w:t xml:space="preserve"> (E 171)</w:t>
      </w:r>
      <w:r w:rsidR="005454F1">
        <w:rPr>
          <w:snapToGrid w:val="0"/>
          <w:color w:val="000000"/>
          <w:sz w:val="22"/>
          <w:szCs w:val="22"/>
        </w:rPr>
        <w:t>, hydrát oxidu železitého</w:t>
      </w:r>
      <w:r w:rsidR="00B772FC">
        <w:rPr>
          <w:snapToGrid w:val="0"/>
          <w:color w:val="000000"/>
          <w:sz w:val="22"/>
          <w:szCs w:val="22"/>
        </w:rPr>
        <w:t xml:space="preserve"> (E 172)</w:t>
      </w:r>
      <w:r w:rsidR="005454F1">
        <w:rPr>
          <w:snapToGrid w:val="0"/>
          <w:color w:val="000000"/>
          <w:sz w:val="22"/>
          <w:szCs w:val="22"/>
        </w:rPr>
        <w:t>.</w:t>
      </w:r>
    </w:p>
    <w:p w14:paraId="7B241D74" w14:textId="77777777" w:rsidR="00584D44" w:rsidRDefault="00584D44" w:rsidP="00584D44">
      <w:pPr>
        <w:rPr>
          <w:snapToGrid w:val="0"/>
          <w:color w:val="000000"/>
          <w:sz w:val="22"/>
          <w:szCs w:val="22"/>
        </w:rPr>
      </w:pPr>
    </w:p>
    <w:p w14:paraId="338AD65D" w14:textId="77777777" w:rsidR="005454F1" w:rsidRDefault="005454F1" w:rsidP="005454F1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Pre diabetikov – užitie 1 kapsuly YOMOGI treba počítať ako príjem 0,01 </w:t>
      </w:r>
      <w:r w:rsidR="00571756">
        <w:rPr>
          <w:snapToGrid w:val="0"/>
          <w:color w:val="000000"/>
          <w:sz w:val="22"/>
          <w:szCs w:val="22"/>
        </w:rPr>
        <w:t xml:space="preserve">sacharidových </w:t>
      </w:r>
      <w:r>
        <w:rPr>
          <w:snapToGrid w:val="0"/>
          <w:color w:val="000000"/>
          <w:sz w:val="22"/>
          <w:szCs w:val="22"/>
        </w:rPr>
        <w:t>jednotiek.</w:t>
      </w:r>
    </w:p>
    <w:p w14:paraId="704E84ED" w14:textId="77777777" w:rsidR="00584D44" w:rsidRDefault="00584D44" w:rsidP="00BF6C8D">
      <w:pPr>
        <w:rPr>
          <w:sz w:val="22"/>
          <w:szCs w:val="22"/>
        </w:rPr>
      </w:pPr>
    </w:p>
    <w:p w14:paraId="0F4E5B75" w14:textId="77777777" w:rsidR="00584D44" w:rsidRDefault="005454F1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>Ako vyzerá YOMOGI</w:t>
      </w:r>
      <w:r w:rsidR="00584D44">
        <w:rPr>
          <w:b/>
          <w:sz w:val="22"/>
          <w:szCs w:val="22"/>
        </w:rPr>
        <w:t xml:space="preserve"> a obsah balenia</w:t>
      </w:r>
    </w:p>
    <w:p w14:paraId="4C174596" w14:textId="77777777" w:rsidR="00584D44" w:rsidRPr="00FF4758" w:rsidRDefault="00584D44" w:rsidP="00BF6C8D">
      <w:pPr>
        <w:rPr>
          <w:sz w:val="22"/>
          <w:szCs w:val="22"/>
        </w:rPr>
      </w:pPr>
    </w:p>
    <w:p w14:paraId="33D55A2B" w14:textId="56DA137B" w:rsidR="00584D44" w:rsidRDefault="00584D44" w:rsidP="00BF6C8D">
      <w:pPr>
        <w:rPr>
          <w:sz w:val="22"/>
          <w:szCs w:val="22"/>
        </w:rPr>
      </w:pPr>
      <w:r w:rsidRPr="00584D44">
        <w:rPr>
          <w:i/>
          <w:sz w:val="22"/>
          <w:szCs w:val="22"/>
        </w:rPr>
        <w:t>Vzhľad:</w:t>
      </w:r>
    </w:p>
    <w:p w14:paraId="1AF0F2D3" w14:textId="77777777" w:rsidR="005454F1" w:rsidRPr="00AD4E6B" w:rsidRDefault="005454F1" w:rsidP="005454F1">
      <w:pPr>
        <w:rPr>
          <w:sz w:val="22"/>
          <w:szCs w:val="22"/>
        </w:rPr>
      </w:pPr>
      <w:r>
        <w:rPr>
          <w:sz w:val="22"/>
          <w:szCs w:val="22"/>
        </w:rPr>
        <w:t>bledo zelené / žlté t</w:t>
      </w:r>
      <w:r w:rsidRPr="00AD4E6B">
        <w:rPr>
          <w:sz w:val="22"/>
          <w:szCs w:val="22"/>
        </w:rPr>
        <w:t>vrdé kapsuly</w:t>
      </w:r>
    </w:p>
    <w:p w14:paraId="28A03BE8" w14:textId="77777777" w:rsidR="00584D44" w:rsidRDefault="00584D44" w:rsidP="00BF6C8D">
      <w:pPr>
        <w:rPr>
          <w:sz w:val="22"/>
          <w:szCs w:val="22"/>
        </w:rPr>
      </w:pPr>
    </w:p>
    <w:p w14:paraId="2626F00D" w14:textId="77777777" w:rsidR="00584D44" w:rsidRDefault="00584D44" w:rsidP="00BF6C8D">
      <w:pPr>
        <w:rPr>
          <w:i/>
          <w:sz w:val="22"/>
          <w:szCs w:val="22"/>
        </w:rPr>
      </w:pPr>
      <w:r>
        <w:rPr>
          <w:i/>
          <w:sz w:val="22"/>
          <w:szCs w:val="22"/>
        </w:rPr>
        <w:t>Balenie:</w:t>
      </w:r>
    </w:p>
    <w:p w14:paraId="3ED3E21D" w14:textId="77777777" w:rsidR="005454F1" w:rsidRDefault="00A109F4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YOMOGI</w:t>
      </w:r>
      <w:r w:rsidR="005454F1">
        <w:rPr>
          <w:color w:val="000000"/>
          <w:sz w:val="22"/>
          <w:szCs w:val="22"/>
          <w:lang w:val="sk-SK"/>
        </w:rPr>
        <w:t xml:space="preserve"> je dostupný v nasledovných baleniach:</w:t>
      </w:r>
    </w:p>
    <w:p w14:paraId="61963FA2" w14:textId="77777777"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 tvrdých kapsúl</w:t>
      </w:r>
    </w:p>
    <w:p w14:paraId="5C142688" w14:textId="77777777"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20 tvrdých kapsúl</w:t>
      </w:r>
    </w:p>
    <w:p w14:paraId="0C1712D7" w14:textId="77777777"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50 tvrdých kapsúl</w:t>
      </w:r>
    </w:p>
    <w:p w14:paraId="6C3A7701" w14:textId="77777777"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100 tvrdých kapsúl</w:t>
      </w:r>
    </w:p>
    <w:p w14:paraId="19F44459" w14:textId="77777777"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4AEEBBDC" w14:textId="77777777" w:rsidR="00584D44" w:rsidRPr="00252DF2" w:rsidRDefault="00631E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trh nemusia byť uvedené </w:t>
      </w:r>
      <w:r w:rsidR="00584D44">
        <w:rPr>
          <w:color w:val="000000"/>
          <w:sz w:val="22"/>
          <w:szCs w:val="22"/>
          <w:lang w:val="sk-SK"/>
        </w:rPr>
        <w:t>všetky veľkosti balenia</w:t>
      </w:r>
      <w:r>
        <w:rPr>
          <w:color w:val="000000"/>
          <w:sz w:val="22"/>
          <w:szCs w:val="22"/>
          <w:lang w:val="sk-SK"/>
        </w:rPr>
        <w:t>.</w:t>
      </w:r>
    </w:p>
    <w:p w14:paraId="43A9C33C" w14:textId="77777777" w:rsidR="00584D44" w:rsidRDefault="00584D44" w:rsidP="00BF6C8D">
      <w:pPr>
        <w:rPr>
          <w:sz w:val="22"/>
          <w:szCs w:val="22"/>
        </w:rPr>
      </w:pPr>
    </w:p>
    <w:p w14:paraId="62B3A63E" w14:textId="77777777" w:rsidR="00584D44" w:rsidRPr="00532264" w:rsidRDefault="00584D44" w:rsidP="00BF6C8D">
      <w:pPr>
        <w:rPr>
          <w:b/>
          <w:sz w:val="22"/>
          <w:szCs w:val="22"/>
        </w:rPr>
      </w:pPr>
      <w:r w:rsidRPr="00532264">
        <w:rPr>
          <w:b/>
          <w:sz w:val="22"/>
          <w:szCs w:val="22"/>
        </w:rPr>
        <w:t>Držiteľ rozhodnutia o</w:t>
      </w:r>
      <w:r w:rsidR="006D24D9">
        <w:rPr>
          <w:b/>
          <w:sz w:val="22"/>
          <w:szCs w:val="22"/>
        </w:rPr>
        <w:t> </w:t>
      </w:r>
      <w:r w:rsidRPr="00532264">
        <w:rPr>
          <w:b/>
          <w:sz w:val="22"/>
          <w:szCs w:val="22"/>
        </w:rPr>
        <w:t>registrácii</w:t>
      </w:r>
      <w:r w:rsidR="006D24D9">
        <w:rPr>
          <w:b/>
          <w:sz w:val="22"/>
          <w:szCs w:val="22"/>
        </w:rPr>
        <w:t xml:space="preserve"> a výrobca</w:t>
      </w:r>
    </w:p>
    <w:p w14:paraId="20FD8360" w14:textId="77777777" w:rsidR="00532264" w:rsidRDefault="006344F5" w:rsidP="00BF6C8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Ardeypharm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32264">
        <w:rPr>
          <w:sz w:val="22"/>
          <w:szCs w:val="22"/>
        </w:rPr>
        <w:t>GmbH</w:t>
      </w:r>
      <w:proofErr w:type="spellEnd"/>
      <w:r w:rsidR="0071313B">
        <w:rPr>
          <w:sz w:val="22"/>
          <w:szCs w:val="22"/>
        </w:rPr>
        <w:t xml:space="preserve">, </w:t>
      </w:r>
      <w:proofErr w:type="spellStart"/>
      <w:r w:rsidR="00532264">
        <w:rPr>
          <w:sz w:val="22"/>
          <w:szCs w:val="22"/>
        </w:rPr>
        <w:t>Loerfeldstr</w:t>
      </w:r>
      <w:proofErr w:type="spellEnd"/>
      <w:r w:rsidR="00532264">
        <w:rPr>
          <w:sz w:val="22"/>
          <w:szCs w:val="22"/>
        </w:rPr>
        <w:t xml:space="preserve">. 20, 58313 </w:t>
      </w:r>
      <w:proofErr w:type="spellStart"/>
      <w:r w:rsidR="00532264">
        <w:rPr>
          <w:sz w:val="22"/>
          <w:szCs w:val="22"/>
        </w:rPr>
        <w:t>Herdecke</w:t>
      </w:r>
      <w:proofErr w:type="spellEnd"/>
      <w:r w:rsidR="00532264">
        <w:rPr>
          <w:sz w:val="22"/>
          <w:szCs w:val="22"/>
        </w:rPr>
        <w:t>, Nemecko</w:t>
      </w:r>
    </w:p>
    <w:p w14:paraId="38A5AE1A" w14:textId="77777777" w:rsidR="00532264" w:rsidRPr="00584D44" w:rsidRDefault="00532264" w:rsidP="00BF6C8D">
      <w:pPr>
        <w:rPr>
          <w:sz w:val="22"/>
          <w:szCs w:val="22"/>
        </w:rPr>
      </w:pPr>
    </w:p>
    <w:p w14:paraId="4714E613" w14:textId="072A360C" w:rsidR="00227731" w:rsidRPr="0062414D" w:rsidRDefault="00BF6C8D" w:rsidP="00083FF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Táto písomná informáci</w:t>
      </w:r>
      <w:r w:rsidR="00EE22B1">
        <w:rPr>
          <w:b/>
          <w:sz w:val="22"/>
          <w:szCs w:val="22"/>
        </w:rPr>
        <w:t>a</w:t>
      </w:r>
      <w:r w:rsidRPr="0062414D">
        <w:rPr>
          <w:b/>
          <w:sz w:val="22"/>
          <w:szCs w:val="22"/>
        </w:rPr>
        <w:t xml:space="preserve"> bola </w:t>
      </w:r>
      <w:r w:rsidR="00631E44">
        <w:rPr>
          <w:b/>
          <w:sz w:val="22"/>
          <w:szCs w:val="22"/>
        </w:rPr>
        <w:t>naposledy aktualizovaná v</w:t>
      </w:r>
      <w:r w:rsidR="0071313B">
        <w:rPr>
          <w:b/>
          <w:sz w:val="22"/>
          <w:szCs w:val="22"/>
        </w:rPr>
        <w:t> </w:t>
      </w:r>
      <w:r w:rsidR="00190F01">
        <w:rPr>
          <w:b/>
          <w:sz w:val="22"/>
          <w:szCs w:val="22"/>
        </w:rPr>
        <w:t>novembri</w:t>
      </w:r>
      <w:r w:rsidR="0071313B">
        <w:rPr>
          <w:b/>
          <w:sz w:val="22"/>
          <w:szCs w:val="22"/>
        </w:rPr>
        <w:t xml:space="preserve"> 2019.</w:t>
      </w:r>
    </w:p>
    <w:sectPr w:rsidR="00227731" w:rsidRPr="0062414D" w:rsidSect="0071313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8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DE74DE" w15:done="0"/>
  <w15:commentEx w15:paraId="7B362663" w15:done="0"/>
  <w15:commentEx w15:paraId="25A2ED19" w15:done="0"/>
  <w15:commentEx w15:paraId="766E93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C0F37" w14:textId="77777777" w:rsidR="006A4114" w:rsidRDefault="006A4114">
      <w:r>
        <w:separator/>
      </w:r>
    </w:p>
  </w:endnote>
  <w:endnote w:type="continuationSeparator" w:id="0">
    <w:p w14:paraId="1CE128CA" w14:textId="77777777" w:rsidR="006A4114" w:rsidRDefault="006A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F811E" w14:textId="77777777" w:rsidR="00927C2E" w:rsidRPr="00FF4758" w:rsidRDefault="002F37D5" w:rsidP="00FF4758">
    <w:pPr>
      <w:pStyle w:val="Pta"/>
      <w:jc w:val="center"/>
      <w:rPr>
        <w:sz w:val="18"/>
        <w:szCs w:val="18"/>
      </w:rPr>
    </w:pPr>
    <w:r w:rsidRPr="00FF4758">
      <w:rPr>
        <w:sz w:val="18"/>
        <w:szCs w:val="18"/>
      </w:rPr>
      <w:fldChar w:fldCharType="begin"/>
    </w:r>
    <w:r w:rsidRPr="00FF4758">
      <w:rPr>
        <w:sz w:val="18"/>
        <w:szCs w:val="18"/>
      </w:rPr>
      <w:instrText xml:space="preserve"> PAGE   \* MERGEFORMAT </w:instrText>
    </w:r>
    <w:r w:rsidRPr="00FF4758">
      <w:rPr>
        <w:sz w:val="18"/>
        <w:szCs w:val="18"/>
      </w:rPr>
      <w:fldChar w:fldCharType="separate"/>
    </w:r>
    <w:r w:rsidR="00351D67">
      <w:rPr>
        <w:noProof/>
        <w:sz w:val="18"/>
        <w:szCs w:val="18"/>
      </w:rPr>
      <w:t>1</w:t>
    </w:r>
    <w:r w:rsidRPr="00FF475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10BD0" w14:textId="77777777" w:rsidR="00927C2E" w:rsidRPr="00483274" w:rsidRDefault="00927C2E">
    <w:pPr>
      <w:pStyle w:val="Pta"/>
      <w:rPr>
        <w:rFonts w:ascii="Arial" w:hAnsi="Arial" w:cs="Arial"/>
        <w:sz w:val="18"/>
        <w:szCs w:val="18"/>
      </w:rPr>
    </w:pPr>
    <w:r>
      <w:tab/>
    </w:r>
    <w:r>
      <w:tab/>
    </w:r>
    <w:r w:rsidR="00EB7073" w:rsidRPr="00483274">
      <w:rPr>
        <w:rStyle w:val="slostrany"/>
        <w:rFonts w:ascii="Arial" w:hAnsi="Arial" w:cs="Arial"/>
        <w:sz w:val="18"/>
        <w:szCs w:val="18"/>
      </w:rPr>
      <w:fldChar w:fldCharType="begin"/>
    </w:r>
    <w:r w:rsidRPr="00483274">
      <w:rPr>
        <w:rStyle w:val="slostrany"/>
        <w:rFonts w:ascii="Arial" w:hAnsi="Arial" w:cs="Arial"/>
        <w:sz w:val="18"/>
        <w:szCs w:val="18"/>
      </w:rPr>
      <w:instrText xml:space="preserve"> PAGE </w:instrText>
    </w:r>
    <w:r w:rsidR="00EB7073" w:rsidRPr="00483274">
      <w:rPr>
        <w:rStyle w:val="slostrany"/>
        <w:rFonts w:ascii="Arial" w:hAnsi="Arial" w:cs="Arial"/>
        <w:sz w:val="18"/>
        <w:szCs w:val="18"/>
      </w:rPr>
      <w:fldChar w:fldCharType="separate"/>
    </w:r>
    <w:r w:rsidR="0071313B">
      <w:rPr>
        <w:rStyle w:val="slostrany"/>
        <w:rFonts w:ascii="Arial" w:hAnsi="Arial" w:cs="Arial"/>
        <w:noProof/>
        <w:sz w:val="18"/>
        <w:szCs w:val="18"/>
      </w:rPr>
      <w:t>1</w:t>
    </w:r>
    <w:r w:rsidR="00EB7073" w:rsidRPr="00483274">
      <w:rPr>
        <w:rStyle w:val="slostrany"/>
        <w:rFonts w:ascii="Arial" w:hAnsi="Arial" w:cs="Arial"/>
        <w:sz w:val="18"/>
        <w:szCs w:val="18"/>
      </w:rPr>
      <w:fldChar w:fldCharType="end"/>
    </w:r>
    <w:r w:rsidRPr="00483274">
      <w:rPr>
        <w:rStyle w:val="slostrany"/>
        <w:rFonts w:ascii="Arial" w:hAnsi="Arial" w:cs="Arial"/>
        <w:sz w:val="18"/>
        <w:szCs w:val="18"/>
      </w:rPr>
      <w:t>/</w:t>
    </w:r>
    <w:r w:rsidR="00EB7073" w:rsidRPr="00483274">
      <w:rPr>
        <w:rStyle w:val="slostrany"/>
        <w:rFonts w:ascii="Arial" w:hAnsi="Arial" w:cs="Arial"/>
        <w:sz w:val="18"/>
        <w:szCs w:val="18"/>
      </w:rPr>
      <w:fldChar w:fldCharType="begin"/>
    </w:r>
    <w:r w:rsidRPr="00483274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="00EB7073" w:rsidRPr="00483274">
      <w:rPr>
        <w:rStyle w:val="slostrany"/>
        <w:rFonts w:ascii="Arial" w:hAnsi="Arial" w:cs="Arial"/>
        <w:sz w:val="18"/>
        <w:szCs w:val="18"/>
      </w:rPr>
      <w:fldChar w:fldCharType="separate"/>
    </w:r>
    <w:r w:rsidR="00351D67">
      <w:rPr>
        <w:rStyle w:val="slostrany"/>
        <w:rFonts w:ascii="Arial" w:hAnsi="Arial" w:cs="Arial"/>
        <w:noProof/>
        <w:sz w:val="18"/>
        <w:szCs w:val="18"/>
      </w:rPr>
      <w:t>4</w:t>
    </w:r>
    <w:r w:rsidR="00EB7073" w:rsidRPr="00483274">
      <w:rPr>
        <w:rStyle w:val="slostra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9EB22" w14:textId="77777777" w:rsidR="006A4114" w:rsidRDefault="006A4114">
      <w:r>
        <w:separator/>
      </w:r>
    </w:p>
  </w:footnote>
  <w:footnote w:type="continuationSeparator" w:id="0">
    <w:p w14:paraId="7C415E8B" w14:textId="77777777" w:rsidR="006A4114" w:rsidRDefault="006A4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37AC9" w14:textId="7239E561" w:rsidR="000E532C" w:rsidRPr="00FF4758" w:rsidRDefault="00CF14C5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 2019/06337-ZIA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8D245" w14:textId="77777777" w:rsidR="006D24D9" w:rsidRPr="006D24D9" w:rsidRDefault="006D24D9" w:rsidP="006D24D9">
    <w:pPr>
      <w:rPr>
        <w:sz w:val="18"/>
        <w:szCs w:val="18"/>
      </w:rPr>
    </w:pPr>
    <w:r w:rsidRPr="006D24D9">
      <w:rPr>
        <w:sz w:val="18"/>
        <w:szCs w:val="18"/>
      </w:rPr>
      <w:t xml:space="preserve">Schválený text k rozhodnutiu o prevode registrácie, ev. č. </w:t>
    </w:r>
  </w:p>
  <w:p w14:paraId="31B75EF5" w14:textId="77777777" w:rsidR="00927C2E" w:rsidRDefault="00927C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 z">
    <w15:presenceInfo w15:providerId="None" w15:userId="z 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101C3"/>
    <w:rsid w:val="00013071"/>
    <w:rsid w:val="0002450A"/>
    <w:rsid w:val="00026FAB"/>
    <w:rsid w:val="00040432"/>
    <w:rsid w:val="00042584"/>
    <w:rsid w:val="0004315D"/>
    <w:rsid w:val="00061D48"/>
    <w:rsid w:val="000667A8"/>
    <w:rsid w:val="00083FF3"/>
    <w:rsid w:val="0008428C"/>
    <w:rsid w:val="00092B33"/>
    <w:rsid w:val="000A179B"/>
    <w:rsid w:val="000B4331"/>
    <w:rsid w:val="000B620C"/>
    <w:rsid w:val="000C1528"/>
    <w:rsid w:val="000C4819"/>
    <w:rsid w:val="000C4B55"/>
    <w:rsid w:val="000C5745"/>
    <w:rsid w:val="000C6E90"/>
    <w:rsid w:val="000D68E3"/>
    <w:rsid w:val="000D6C17"/>
    <w:rsid w:val="000E532C"/>
    <w:rsid w:val="000E6416"/>
    <w:rsid w:val="000F0128"/>
    <w:rsid w:val="000F37B2"/>
    <w:rsid w:val="00111544"/>
    <w:rsid w:val="001132F5"/>
    <w:rsid w:val="00113F90"/>
    <w:rsid w:val="00122649"/>
    <w:rsid w:val="00127155"/>
    <w:rsid w:val="00136A2F"/>
    <w:rsid w:val="001501BF"/>
    <w:rsid w:val="001528FA"/>
    <w:rsid w:val="00155589"/>
    <w:rsid w:val="00170A3B"/>
    <w:rsid w:val="001843FA"/>
    <w:rsid w:val="00186AA2"/>
    <w:rsid w:val="00190F01"/>
    <w:rsid w:val="00191E5C"/>
    <w:rsid w:val="00197B67"/>
    <w:rsid w:val="001A0BB9"/>
    <w:rsid w:val="001A3207"/>
    <w:rsid w:val="001A750A"/>
    <w:rsid w:val="001B27CF"/>
    <w:rsid w:val="001B4245"/>
    <w:rsid w:val="001B4CDC"/>
    <w:rsid w:val="001D5374"/>
    <w:rsid w:val="00201D99"/>
    <w:rsid w:val="002054A8"/>
    <w:rsid w:val="002062F1"/>
    <w:rsid w:val="00211323"/>
    <w:rsid w:val="00212247"/>
    <w:rsid w:val="00213DD3"/>
    <w:rsid w:val="002165F3"/>
    <w:rsid w:val="0022296B"/>
    <w:rsid w:val="00227731"/>
    <w:rsid w:val="002301A0"/>
    <w:rsid w:val="00230551"/>
    <w:rsid w:val="0023463E"/>
    <w:rsid w:val="00250DE7"/>
    <w:rsid w:val="0026417B"/>
    <w:rsid w:val="00264D88"/>
    <w:rsid w:val="002734DD"/>
    <w:rsid w:val="0027385C"/>
    <w:rsid w:val="00273B84"/>
    <w:rsid w:val="00275997"/>
    <w:rsid w:val="00275A19"/>
    <w:rsid w:val="002A623B"/>
    <w:rsid w:val="002A7FE4"/>
    <w:rsid w:val="002B020E"/>
    <w:rsid w:val="002C2B6E"/>
    <w:rsid w:val="002D1D7B"/>
    <w:rsid w:val="002D7CC0"/>
    <w:rsid w:val="002F0CC7"/>
    <w:rsid w:val="002F15ED"/>
    <w:rsid w:val="002F37D5"/>
    <w:rsid w:val="002F7378"/>
    <w:rsid w:val="003019AD"/>
    <w:rsid w:val="00316CD1"/>
    <w:rsid w:val="0032261E"/>
    <w:rsid w:val="003229EF"/>
    <w:rsid w:val="00335FD3"/>
    <w:rsid w:val="003440F7"/>
    <w:rsid w:val="00344CB4"/>
    <w:rsid w:val="00351D67"/>
    <w:rsid w:val="00352422"/>
    <w:rsid w:val="00364272"/>
    <w:rsid w:val="003737F4"/>
    <w:rsid w:val="003848C7"/>
    <w:rsid w:val="003951D8"/>
    <w:rsid w:val="0039605F"/>
    <w:rsid w:val="003A3AE1"/>
    <w:rsid w:val="003B3EC0"/>
    <w:rsid w:val="003B5943"/>
    <w:rsid w:val="003C1348"/>
    <w:rsid w:val="003C2301"/>
    <w:rsid w:val="003D4101"/>
    <w:rsid w:val="003D7D59"/>
    <w:rsid w:val="003E4FA0"/>
    <w:rsid w:val="0040529D"/>
    <w:rsid w:val="00405AEB"/>
    <w:rsid w:val="004106F6"/>
    <w:rsid w:val="0042664A"/>
    <w:rsid w:val="00442616"/>
    <w:rsid w:val="00443A2E"/>
    <w:rsid w:val="004466EF"/>
    <w:rsid w:val="00451CAC"/>
    <w:rsid w:val="00451DD6"/>
    <w:rsid w:val="00452A47"/>
    <w:rsid w:val="00454604"/>
    <w:rsid w:val="004654C7"/>
    <w:rsid w:val="00467684"/>
    <w:rsid w:val="0047198F"/>
    <w:rsid w:val="00471E4A"/>
    <w:rsid w:val="00474B82"/>
    <w:rsid w:val="00482E1F"/>
    <w:rsid w:val="004866ED"/>
    <w:rsid w:val="004942B6"/>
    <w:rsid w:val="004A2FA6"/>
    <w:rsid w:val="004A38EE"/>
    <w:rsid w:val="004B173A"/>
    <w:rsid w:val="004C6E4F"/>
    <w:rsid w:val="004C73DE"/>
    <w:rsid w:val="004C7FBE"/>
    <w:rsid w:val="004D50E6"/>
    <w:rsid w:val="004D724A"/>
    <w:rsid w:val="004E5284"/>
    <w:rsid w:val="004F6027"/>
    <w:rsid w:val="005036D5"/>
    <w:rsid w:val="00503C42"/>
    <w:rsid w:val="00506609"/>
    <w:rsid w:val="0051018D"/>
    <w:rsid w:val="0051275E"/>
    <w:rsid w:val="00515DC3"/>
    <w:rsid w:val="005221F0"/>
    <w:rsid w:val="00532264"/>
    <w:rsid w:val="00532578"/>
    <w:rsid w:val="005364B6"/>
    <w:rsid w:val="0053670A"/>
    <w:rsid w:val="00541C15"/>
    <w:rsid w:val="00543E04"/>
    <w:rsid w:val="00544DAA"/>
    <w:rsid w:val="005454F1"/>
    <w:rsid w:val="00547D7B"/>
    <w:rsid w:val="005500A0"/>
    <w:rsid w:val="005527EC"/>
    <w:rsid w:val="0055294C"/>
    <w:rsid w:val="005547FF"/>
    <w:rsid w:val="0056626E"/>
    <w:rsid w:val="005668F6"/>
    <w:rsid w:val="00571756"/>
    <w:rsid w:val="00584D44"/>
    <w:rsid w:val="00584D67"/>
    <w:rsid w:val="0059750B"/>
    <w:rsid w:val="00597E7C"/>
    <w:rsid w:val="005A2329"/>
    <w:rsid w:val="005A3ED6"/>
    <w:rsid w:val="005B5502"/>
    <w:rsid w:val="005C27F6"/>
    <w:rsid w:val="005C51FC"/>
    <w:rsid w:val="005C629A"/>
    <w:rsid w:val="005C6A01"/>
    <w:rsid w:val="005D45AF"/>
    <w:rsid w:val="005E48E3"/>
    <w:rsid w:val="005E7FA7"/>
    <w:rsid w:val="005F4649"/>
    <w:rsid w:val="00600409"/>
    <w:rsid w:val="00600747"/>
    <w:rsid w:val="006044E3"/>
    <w:rsid w:val="00612EE1"/>
    <w:rsid w:val="0062414D"/>
    <w:rsid w:val="00626A67"/>
    <w:rsid w:val="00631E44"/>
    <w:rsid w:val="00632378"/>
    <w:rsid w:val="006344F5"/>
    <w:rsid w:val="00636FB6"/>
    <w:rsid w:val="006425AC"/>
    <w:rsid w:val="00644EB7"/>
    <w:rsid w:val="0065533F"/>
    <w:rsid w:val="0066062B"/>
    <w:rsid w:val="00663522"/>
    <w:rsid w:val="00676F19"/>
    <w:rsid w:val="00680569"/>
    <w:rsid w:val="0068186C"/>
    <w:rsid w:val="006847D7"/>
    <w:rsid w:val="00692BA1"/>
    <w:rsid w:val="006972D2"/>
    <w:rsid w:val="006A0CB3"/>
    <w:rsid w:val="006A4114"/>
    <w:rsid w:val="006A5352"/>
    <w:rsid w:val="006B00D3"/>
    <w:rsid w:val="006B097D"/>
    <w:rsid w:val="006B1660"/>
    <w:rsid w:val="006D24D9"/>
    <w:rsid w:val="006E283C"/>
    <w:rsid w:val="006E5C33"/>
    <w:rsid w:val="006F53A2"/>
    <w:rsid w:val="0071313B"/>
    <w:rsid w:val="00721FE9"/>
    <w:rsid w:val="00741D69"/>
    <w:rsid w:val="00753B09"/>
    <w:rsid w:val="00763BAB"/>
    <w:rsid w:val="0077005E"/>
    <w:rsid w:val="00785ACF"/>
    <w:rsid w:val="007A6885"/>
    <w:rsid w:val="007A6978"/>
    <w:rsid w:val="007A79A5"/>
    <w:rsid w:val="007B4195"/>
    <w:rsid w:val="007B5C39"/>
    <w:rsid w:val="007C2FEA"/>
    <w:rsid w:val="007D4C1F"/>
    <w:rsid w:val="007D6682"/>
    <w:rsid w:val="007E0792"/>
    <w:rsid w:val="007E20DB"/>
    <w:rsid w:val="00807C9F"/>
    <w:rsid w:val="00811E81"/>
    <w:rsid w:val="00817F8F"/>
    <w:rsid w:val="0084241A"/>
    <w:rsid w:val="00842D9B"/>
    <w:rsid w:val="00843B4F"/>
    <w:rsid w:val="00854BC2"/>
    <w:rsid w:val="00854F2D"/>
    <w:rsid w:val="00861C80"/>
    <w:rsid w:val="00861F01"/>
    <w:rsid w:val="00862BD6"/>
    <w:rsid w:val="00864A97"/>
    <w:rsid w:val="0086689D"/>
    <w:rsid w:val="00867A56"/>
    <w:rsid w:val="00867D8D"/>
    <w:rsid w:val="00882C9A"/>
    <w:rsid w:val="00882CBC"/>
    <w:rsid w:val="00887C9F"/>
    <w:rsid w:val="008905F4"/>
    <w:rsid w:val="008923CD"/>
    <w:rsid w:val="00895BC2"/>
    <w:rsid w:val="008A6343"/>
    <w:rsid w:val="008B0508"/>
    <w:rsid w:val="008C5554"/>
    <w:rsid w:val="008C73F5"/>
    <w:rsid w:val="008E545E"/>
    <w:rsid w:val="008E71C9"/>
    <w:rsid w:val="008F17C5"/>
    <w:rsid w:val="009056EE"/>
    <w:rsid w:val="00920705"/>
    <w:rsid w:val="00927C2E"/>
    <w:rsid w:val="00933F1B"/>
    <w:rsid w:val="009440AC"/>
    <w:rsid w:val="00951A02"/>
    <w:rsid w:val="00951C9B"/>
    <w:rsid w:val="00952C5C"/>
    <w:rsid w:val="009534AE"/>
    <w:rsid w:val="00955A26"/>
    <w:rsid w:val="00962038"/>
    <w:rsid w:val="00972219"/>
    <w:rsid w:val="00975D5C"/>
    <w:rsid w:val="00982A1E"/>
    <w:rsid w:val="009A4921"/>
    <w:rsid w:val="009A533D"/>
    <w:rsid w:val="009B4112"/>
    <w:rsid w:val="009B6230"/>
    <w:rsid w:val="009D4256"/>
    <w:rsid w:val="009E16B1"/>
    <w:rsid w:val="009E35C8"/>
    <w:rsid w:val="00A053AF"/>
    <w:rsid w:val="00A1065A"/>
    <w:rsid w:val="00A109F4"/>
    <w:rsid w:val="00A15EE5"/>
    <w:rsid w:val="00A16CEA"/>
    <w:rsid w:val="00A17BA2"/>
    <w:rsid w:val="00A33EC3"/>
    <w:rsid w:val="00A3754F"/>
    <w:rsid w:val="00A379C7"/>
    <w:rsid w:val="00A41A51"/>
    <w:rsid w:val="00A45C06"/>
    <w:rsid w:val="00A53A67"/>
    <w:rsid w:val="00A60C25"/>
    <w:rsid w:val="00A644C7"/>
    <w:rsid w:val="00A64C49"/>
    <w:rsid w:val="00A70AB2"/>
    <w:rsid w:val="00A72A61"/>
    <w:rsid w:val="00A80BD8"/>
    <w:rsid w:val="00A90071"/>
    <w:rsid w:val="00AA1021"/>
    <w:rsid w:val="00AA59B8"/>
    <w:rsid w:val="00AB15E8"/>
    <w:rsid w:val="00AB6187"/>
    <w:rsid w:val="00AC3D92"/>
    <w:rsid w:val="00AC6025"/>
    <w:rsid w:val="00AD0934"/>
    <w:rsid w:val="00AD1FB2"/>
    <w:rsid w:val="00AD295A"/>
    <w:rsid w:val="00AE7B62"/>
    <w:rsid w:val="00AF0949"/>
    <w:rsid w:val="00AF16A9"/>
    <w:rsid w:val="00AF7830"/>
    <w:rsid w:val="00B04629"/>
    <w:rsid w:val="00B05B7E"/>
    <w:rsid w:val="00B2003C"/>
    <w:rsid w:val="00B24A44"/>
    <w:rsid w:val="00B32113"/>
    <w:rsid w:val="00B4018D"/>
    <w:rsid w:val="00B42BBB"/>
    <w:rsid w:val="00B564E2"/>
    <w:rsid w:val="00B63AF6"/>
    <w:rsid w:val="00B72C23"/>
    <w:rsid w:val="00B7305C"/>
    <w:rsid w:val="00B772FC"/>
    <w:rsid w:val="00B77D16"/>
    <w:rsid w:val="00B83DE2"/>
    <w:rsid w:val="00B85E84"/>
    <w:rsid w:val="00B911E2"/>
    <w:rsid w:val="00B93055"/>
    <w:rsid w:val="00BA1AC8"/>
    <w:rsid w:val="00BB144D"/>
    <w:rsid w:val="00BB555A"/>
    <w:rsid w:val="00BB5E23"/>
    <w:rsid w:val="00BE0121"/>
    <w:rsid w:val="00BE3E33"/>
    <w:rsid w:val="00BE5E4F"/>
    <w:rsid w:val="00BF1023"/>
    <w:rsid w:val="00BF1740"/>
    <w:rsid w:val="00BF2F6C"/>
    <w:rsid w:val="00BF60B1"/>
    <w:rsid w:val="00BF6C8D"/>
    <w:rsid w:val="00C009BA"/>
    <w:rsid w:val="00C0337E"/>
    <w:rsid w:val="00C22623"/>
    <w:rsid w:val="00C34412"/>
    <w:rsid w:val="00C40F8E"/>
    <w:rsid w:val="00C419CD"/>
    <w:rsid w:val="00C44A91"/>
    <w:rsid w:val="00C478E1"/>
    <w:rsid w:val="00C717AA"/>
    <w:rsid w:val="00C72932"/>
    <w:rsid w:val="00C74425"/>
    <w:rsid w:val="00C8565C"/>
    <w:rsid w:val="00C94306"/>
    <w:rsid w:val="00C9547A"/>
    <w:rsid w:val="00CA5E09"/>
    <w:rsid w:val="00CB062E"/>
    <w:rsid w:val="00CB0705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E13F4"/>
    <w:rsid w:val="00CE495C"/>
    <w:rsid w:val="00CF07FF"/>
    <w:rsid w:val="00CF14C5"/>
    <w:rsid w:val="00D06F8A"/>
    <w:rsid w:val="00D10B5F"/>
    <w:rsid w:val="00D20746"/>
    <w:rsid w:val="00D25093"/>
    <w:rsid w:val="00D34E17"/>
    <w:rsid w:val="00D41E16"/>
    <w:rsid w:val="00D46DFA"/>
    <w:rsid w:val="00D72B04"/>
    <w:rsid w:val="00D84776"/>
    <w:rsid w:val="00D86FBB"/>
    <w:rsid w:val="00D935CF"/>
    <w:rsid w:val="00D9475C"/>
    <w:rsid w:val="00DA0174"/>
    <w:rsid w:val="00DA629D"/>
    <w:rsid w:val="00DB1068"/>
    <w:rsid w:val="00DB3338"/>
    <w:rsid w:val="00DB579A"/>
    <w:rsid w:val="00DB6E6D"/>
    <w:rsid w:val="00DC1E18"/>
    <w:rsid w:val="00DC4FBC"/>
    <w:rsid w:val="00DD2337"/>
    <w:rsid w:val="00DD4BDB"/>
    <w:rsid w:val="00DD72A5"/>
    <w:rsid w:val="00DE1059"/>
    <w:rsid w:val="00DE2CED"/>
    <w:rsid w:val="00E15485"/>
    <w:rsid w:val="00E308F2"/>
    <w:rsid w:val="00E30FF2"/>
    <w:rsid w:val="00E310CA"/>
    <w:rsid w:val="00E37463"/>
    <w:rsid w:val="00E41672"/>
    <w:rsid w:val="00E43C4E"/>
    <w:rsid w:val="00E46368"/>
    <w:rsid w:val="00E56B44"/>
    <w:rsid w:val="00E60A86"/>
    <w:rsid w:val="00E800A6"/>
    <w:rsid w:val="00E920DE"/>
    <w:rsid w:val="00E92B4E"/>
    <w:rsid w:val="00E92EF1"/>
    <w:rsid w:val="00E93A0D"/>
    <w:rsid w:val="00EA0A3C"/>
    <w:rsid w:val="00EB7073"/>
    <w:rsid w:val="00EB740F"/>
    <w:rsid w:val="00EC0A3D"/>
    <w:rsid w:val="00EC1052"/>
    <w:rsid w:val="00EC2DB6"/>
    <w:rsid w:val="00ED2C0B"/>
    <w:rsid w:val="00ED62C0"/>
    <w:rsid w:val="00EE22B1"/>
    <w:rsid w:val="00F03B0D"/>
    <w:rsid w:val="00F141B3"/>
    <w:rsid w:val="00F33EAA"/>
    <w:rsid w:val="00F35028"/>
    <w:rsid w:val="00F408C1"/>
    <w:rsid w:val="00F45CFC"/>
    <w:rsid w:val="00F47C27"/>
    <w:rsid w:val="00F545D0"/>
    <w:rsid w:val="00F72B8B"/>
    <w:rsid w:val="00F72FCF"/>
    <w:rsid w:val="00F75E15"/>
    <w:rsid w:val="00F963E6"/>
    <w:rsid w:val="00FB0D60"/>
    <w:rsid w:val="00FB4DED"/>
    <w:rsid w:val="00FC2E4F"/>
    <w:rsid w:val="00FD0282"/>
    <w:rsid w:val="00FE3B98"/>
    <w:rsid w:val="00FE4911"/>
    <w:rsid w:val="00FF4758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1F1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C8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F6C8D"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rsid w:val="00BF6C8D"/>
    <w:pPr>
      <w:keepNext/>
      <w:numPr>
        <w:ilvl w:val="12"/>
      </w:numPr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F6C8D"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Zkladntext">
    <w:name w:val="Body Text"/>
    <w:basedOn w:val="Normlny"/>
    <w:rsid w:val="00BF6C8D"/>
    <w:rPr>
      <w:lang w:val="de-DE" w:eastAsia="de-DE"/>
    </w:rPr>
  </w:style>
  <w:style w:type="paragraph" w:styleId="Zarkazkladnhotextu">
    <w:name w:val="Body Text Indent"/>
    <w:basedOn w:val="Normlny"/>
    <w:rsid w:val="00BF6C8D"/>
    <w:pPr>
      <w:tabs>
        <w:tab w:val="left" w:pos="0"/>
        <w:tab w:val="left" w:pos="426"/>
      </w:tabs>
      <w:ind w:left="420"/>
      <w:jc w:val="both"/>
    </w:pPr>
    <w:rPr>
      <w:i/>
      <w:iCs/>
      <w:lang w:val="de-DE" w:eastAsia="de-DE"/>
    </w:rPr>
  </w:style>
  <w:style w:type="paragraph" w:styleId="Zkladntext3">
    <w:name w:val="Body Text 3"/>
    <w:basedOn w:val="Normlny"/>
    <w:rsid w:val="00BF6C8D"/>
    <w:pPr>
      <w:jc w:val="both"/>
    </w:pPr>
    <w:rPr>
      <w:lang w:val="de-DE" w:eastAsia="de-DE"/>
    </w:rPr>
  </w:style>
  <w:style w:type="paragraph" w:styleId="Hlavika">
    <w:name w:val="header"/>
    <w:basedOn w:val="Normlny"/>
    <w:rsid w:val="00BF6C8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F6C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6C8D"/>
  </w:style>
  <w:style w:type="paragraph" w:styleId="Textbubliny">
    <w:name w:val="Balloon Text"/>
    <w:basedOn w:val="Normlny"/>
    <w:semiHidden/>
    <w:rsid w:val="00A16CEA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62414D"/>
    <w:rPr>
      <w:rFonts w:ascii="Arial" w:eastAsia="Times New Roman" w:hAnsi="Arial" w:cs="Arial"/>
      <w:b/>
      <w:szCs w:val="22"/>
      <w:lang w:eastAsia="cs-CZ"/>
    </w:rPr>
  </w:style>
  <w:style w:type="table" w:styleId="Mriekatabuky">
    <w:name w:val="Table Grid"/>
    <w:basedOn w:val="Normlnatabuka"/>
    <w:uiPriority w:val="59"/>
    <w:rsid w:val="001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532264"/>
    <w:rPr>
      <w:rFonts w:eastAsia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31E44"/>
    <w:pPr>
      <w:spacing w:before="180"/>
    </w:pPr>
    <w:rPr>
      <w:lang w:eastAsia="sk-SK"/>
    </w:rPr>
  </w:style>
  <w:style w:type="character" w:styleId="Hypertextovprepojenie">
    <w:name w:val="Hyperlink"/>
    <w:rsid w:val="00631E44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EC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D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C2DB6"/>
    <w:rPr>
      <w:rFonts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D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C2DB6"/>
    <w:rPr>
      <w:rFonts w:eastAsia="Times New Roman"/>
      <w:b/>
      <w:bCs/>
      <w:lang w:eastAsia="cs-CZ"/>
    </w:rPr>
  </w:style>
  <w:style w:type="paragraph" w:styleId="Revzia">
    <w:name w:val="Revision"/>
    <w:hidden/>
    <w:uiPriority w:val="99"/>
    <w:semiHidden/>
    <w:rsid w:val="005B5502"/>
    <w:rPr>
      <w:rFonts w:eastAsia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C8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F6C8D"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rsid w:val="00BF6C8D"/>
    <w:pPr>
      <w:keepNext/>
      <w:numPr>
        <w:ilvl w:val="12"/>
      </w:numPr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F6C8D"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Zkladntext">
    <w:name w:val="Body Text"/>
    <w:basedOn w:val="Normlny"/>
    <w:rsid w:val="00BF6C8D"/>
    <w:rPr>
      <w:lang w:val="de-DE" w:eastAsia="de-DE"/>
    </w:rPr>
  </w:style>
  <w:style w:type="paragraph" w:styleId="Zarkazkladnhotextu">
    <w:name w:val="Body Text Indent"/>
    <w:basedOn w:val="Normlny"/>
    <w:rsid w:val="00BF6C8D"/>
    <w:pPr>
      <w:tabs>
        <w:tab w:val="left" w:pos="0"/>
        <w:tab w:val="left" w:pos="426"/>
      </w:tabs>
      <w:ind w:left="420"/>
      <w:jc w:val="both"/>
    </w:pPr>
    <w:rPr>
      <w:i/>
      <w:iCs/>
      <w:lang w:val="de-DE" w:eastAsia="de-DE"/>
    </w:rPr>
  </w:style>
  <w:style w:type="paragraph" w:styleId="Zkladntext3">
    <w:name w:val="Body Text 3"/>
    <w:basedOn w:val="Normlny"/>
    <w:rsid w:val="00BF6C8D"/>
    <w:pPr>
      <w:jc w:val="both"/>
    </w:pPr>
    <w:rPr>
      <w:lang w:val="de-DE" w:eastAsia="de-DE"/>
    </w:rPr>
  </w:style>
  <w:style w:type="paragraph" w:styleId="Hlavika">
    <w:name w:val="header"/>
    <w:basedOn w:val="Normlny"/>
    <w:rsid w:val="00BF6C8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F6C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6C8D"/>
  </w:style>
  <w:style w:type="paragraph" w:styleId="Textbubliny">
    <w:name w:val="Balloon Text"/>
    <w:basedOn w:val="Normlny"/>
    <w:semiHidden/>
    <w:rsid w:val="00A16CEA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62414D"/>
    <w:rPr>
      <w:rFonts w:ascii="Arial" w:eastAsia="Times New Roman" w:hAnsi="Arial" w:cs="Arial"/>
      <w:b/>
      <w:szCs w:val="22"/>
      <w:lang w:eastAsia="cs-CZ"/>
    </w:rPr>
  </w:style>
  <w:style w:type="table" w:styleId="Mriekatabuky">
    <w:name w:val="Table Grid"/>
    <w:basedOn w:val="Normlnatabuka"/>
    <w:uiPriority w:val="59"/>
    <w:rsid w:val="001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532264"/>
    <w:rPr>
      <w:rFonts w:eastAsia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31E44"/>
    <w:pPr>
      <w:spacing w:before="180"/>
    </w:pPr>
    <w:rPr>
      <w:lang w:eastAsia="sk-SK"/>
    </w:rPr>
  </w:style>
  <w:style w:type="character" w:styleId="Hypertextovprepojenie">
    <w:name w:val="Hyperlink"/>
    <w:rsid w:val="00631E44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EC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D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C2DB6"/>
    <w:rPr>
      <w:rFonts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D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C2DB6"/>
    <w:rPr>
      <w:rFonts w:eastAsia="Times New Roman"/>
      <w:b/>
      <w:bCs/>
      <w:lang w:eastAsia="cs-CZ"/>
    </w:rPr>
  </w:style>
  <w:style w:type="paragraph" w:styleId="Revzia">
    <w:name w:val="Revision"/>
    <w:hidden/>
    <w:uiPriority w:val="99"/>
    <w:semiHidden/>
    <w:rsid w:val="005B5502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BD79-5191-44B9-B4D7-B2584724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1316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Hewlett-Packard Company</Company>
  <LinksUpToDate>false</LinksUpToDate>
  <CharactersWithSpaces>8940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SD</dc:creator>
  <cp:lastModifiedBy>marianna forgacova</cp:lastModifiedBy>
  <cp:revision>3</cp:revision>
  <cp:lastPrinted>2019-11-14T13:50:00Z</cp:lastPrinted>
  <dcterms:created xsi:type="dcterms:W3CDTF">2019-11-14T13:45:00Z</dcterms:created>
  <dcterms:modified xsi:type="dcterms:W3CDTF">2019-11-14T13:50:00Z</dcterms:modified>
</cp:coreProperties>
</file>