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FF" w:rsidRPr="00A3268D" w:rsidRDefault="00B311B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Písomná informácia pre používateľa</w:t>
      </w:r>
    </w:p>
    <w:p w:rsidR="00D43F77" w:rsidRPr="00A3268D" w:rsidRDefault="00D43F77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D43F77" w:rsidRPr="00A3268D" w:rsidRDefault="00B311BB" w:rsidP="00E3184C">
      <w:pPr>
        <w:pStyle w:val="Normlnweb"/>
        <w:spacing w:before="0" w:beforeAutospacing="0" w:after="0" w:afterAutospacing="0"/>
        <w:jc w:val="center"/>
        <w:rPr>
          <w:b/>
          <w:sz w:val="22"/>
          <w:szCs w:val="22"/>
          <w:lang w:val="sk-SK"/>
        </w:rPr>
      </w:pPr>
      <w:proofErr w:type="spellStart"/>
      <w:r w:rsidRPr="00A3268D">
        <w:rPr>
          <w:b/>
          <w:sz w:val="22"/>
          <w:szCs w:val="22"/>
          <w:lang w:val="sk-SK"/>
        </w:rPr>
        <w:t>Dorzolamid</w:t>
      </w:r>
      <w:proofErr w:type="spellEnd"/>
      <w:r w:rsidRPr="00A3268D">
        <w:rPr>
          <w:b/>
          <w:sz w:val="22"/>
          <w:szCs w:val="22"/>
          <w:lang w:val="sk-SK"/>
        </w:rPr>
        <w:t xml:space="preserve"> </w:t>
      </w:r>
      <w:proofErr w:type="spellStart"/>
      <w:r w:rsidRPr="00A3268D">
        <w:rPr>
          <w:b/>
          <w:sz w:val="22"/>
          <w:szCs w:val="22"/>
          <w:lang w:val="sk-SK"/>
        </w:rPr>
        <w:t>Olikla</w:t>
      </w:r>
      <w:proofErr w:type="spellEnd"/>
      <w:r w:rsidRPr="00A3268D">
        <w:rPr>
          <w:b/>
          <w:sz w:val="22"/>
          <w:szCs w:val="22"/>
          <w:lang w:val="sk-SK"/>
        </w:rPr>
        <w:t xml:space="preserve"> 20</w:t>
      </w:r>
      <w:r w:rsidR="000378C0" w:rsidRPr="00A3268D">
        <w:rPr>
          <w:b/>
          <w:sz w:val="22"/>
          <w:szCs w:val="22"/>
          <w:lang w:val="sk-SK"/>
        </w:rPr>
        <w:t> </w:t>
      </w:r>
      <w:r w:rsidRPr="00A3268D">
        <w:rPr>
          <w:b/>
          <w:sz w:val="22"/>
          <w:szCs w:val="22"/>
          <w:lang w:val="sk-SK"/>
        </w:rPr>
        <w:t>mg/ml</w:t>
      </w:r>
      <w:r w:rsidR="00D132A0" w:rsidRPr="00A3268D">
        <w:rPr>
          <w:b/>
          <w:sz w:val="22"/>
          <w:szCs w:val="22"/>
          <w:lang w:val="sk-SK"/>
        </w:rPr>
        <w:t xml:space="preserve"> </w:t>
      </w:r>
      <w:r w:rsidRPr="00A3268D">
        <w:rPr>
          <w:b/>
          <w:sz w:val="22"/>
          <w:szCs w:val="22"/>
          <w:lang w:val="sk-SK"/>
        </w:rPr>
        <w:t xml:space="preserve">očná roztoková </w:t>
      </w:r>
      <w:proofErr w:type="spellStart"/>
      <w:r w:rsidRPr="00A3268D">
        <w:rPr>
          <w:b/>
          <w:sz w:val="22"/>
          <w:szCs w:val="22"/>
          <w:lang w:val="sk-SK"/>
        </w:rPr>
        <w:t>instilácia</w:t>
      </w:r>
      <w:proofErr w:type="spellEnd"/>
    </w:p>
    <w:p w:rsidR="00D21F85" w:rsidRPr="00A3268D" w:rsidRDefault="00D21F85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D43F77" w:rsidRPr="00A3268D" w:rsidRDefault="00B311B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A3268D">
        <w:rPr>
          <w:szCs w:val="22"/>
          <w:lang w:val="sk-SK"/>
        </w:rPr>
        <w:t>dorzolamid</w:t>
      </w:r>
      <w:proofErr w:type="spellEnd"/>
    </w:p>
    <w:p w:rsidR="00E3184C" w:rsidRPr="00A3268D" w:rsidRDefault="00E3184C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E91AEC" w:rsidRPr="00A3268D" w:rsidRDefault="00B311BB" w:rsidP="00EB60CD">
      <w:pPr>
        <w:tabs>
          <w:tab w:val="clear" w:pos="567"/>
        </w:tabs>
        <w:suppressAutoHyphens/>
        <w:spacing w:line="240" w:lineRule="auto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E91AEC" w:rsidRPr="00A3268D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>Túto písomnú informáciu si uschovajte. Možno bude potrebné, aby ste si ju znovu prečítali.</w:t>
      </w:r>
    </w:p>
    <w:p w:rsidR="00E91AEC" w:rsidRPr="00A3268D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>Ak máte akékoľvek ďalšie otázky, obráťte sa na svojho lekára, lekárnika alebo zdravotnú sestru.</w:t>
      </w:r>
    </w:p>
    <w:p w:rsidR="00E91AEC" w:rsidRPr="00A3268D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:rsidR="00D43F77" w:rsidRPr="00A3268D" w:rsidRDefault="00B311BB">
      <w:p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>Ak sa u vás vyskytne akýkoľvek vedľajší účinok obráťte sa na svojho lekára, lekárnika alebo zdravotnú sestru. To sa týka aj akýchkoľvek vedľajších účinkov, ktoré nie sú uvedené v tejto písomnej informácii. Pozri časť 4.</w:t>
      </w:r>
    </w:p>
    <w:p w:rsidR="00D43F77" w:rsidRPr="00A3268D" w:rsidRDefault="00D43F7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3268D">
        <w:rPr>
          <w:b/>
          <w:szCs w:val="22"/>
          <w:lang w:val="sk-SK"/>
        </w:rPr>
        <w:t>V tejto písomnej informácii sa dozviete</w:t>
      </w:r>
      <w:r w:rsidRPr="00A3268D">
        <w:rPr>
          <w:szCs w:val="22"/>
          <w:lang w:val="sk-SK"/>
        </w:rPr>
        <w:t>:</w:t>
      </w: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1.</w:t>
      </w:r>
      <w:r w:rsidRPr="00A3268D">
        <w:rPr>
          <w:szCs w:val="22"/>
          <w:lang w:val="sk-SK"/>
        </w:rPr>
        <w:tab/>
        <w:t xml:space="preserve">Čo je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Pr="00A3268D">
        <w:rPr>
          <w:szCs w:val="22"/>
          <w:lang w:val="sk-SK"/>
        </w:rPr>
        <w:t xml:space="preserve"> a na čo sa používa</w:t>
      </w: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2.</w:t>
      </w:r>
      <w:r w:rsidRPr="00A3268D">
        <w:rPr>
          <w:szCs w:val="22"/>
          <w:lang w:val="sk-SK"/>
        </w:rPr>
        <w:tab/>
        <w:t xml:space="preserve">Čo potrebujete vedieť predtým, ako použijete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3.</w:t>
      </w:r>
      <w:r w:rsidRPr="00A3268D">
        <w:rPr>
          <w:szCs w:val="22"/>
          <w:lang w:val="sk-SK"/>
        </w:rPr>
        <w:tab/>
        <w:t xml:space="preserve">Ako používať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4.</w:t>
      </w:r>
      <w:r w:rsidRPr="00A3268D">
        <w:rPr>
          <w:szCs w:val="22"/>
          <w:lang w:val="sk-SK"/>
        </w:rPr>
        <w:tab/>
        <w:t>Možné vedľajšie účinky</w:t>
      </w:r>
    </w:p>
    <w:p w:rsidR="00D43F77" w:rsidRPr="00A3268D" w:rsidRDefault="00B311BB">
      <w:pPr>
        <w:numPr>
          <w:ilvl w:val="0"/>
          <w:numId w:val="9"/>
        </w:numPr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Ako uchovávať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</w:p>
    <w:p w:rsidR="00D43F77" w:rsidRPr="00A3268D" w:rsidRDefault="00B311BB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6.</w:t>
      </w:r>
      <w:r w:rsidRPr="00A3268D">
        <w:rPr>
          <w:szCs w:val="22"/>
          <w:lang w:val="sk-SK"/>
        </w:rPr>
        <w:tab/>
      </w:r>
      <w:r w:rsidR="00D21F85" w:rsidRPr="00A3268D">
        <w:rPr>
          <w:szCs w:val="22"/>
          <w:lang w:val="sk-SK"/>
        </w:rPr>
        <w:t>Obsah balenia a ď</w:t>
      </w:r>
      <w:r w:rsidRPr="00A3268D">
        <w:rPr>
          <w:szCs w:val="22"/>
          <w:lang w:val="sk-SK"/>
        </w:rPr>
        <w:t>alšie informácie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21F85" w:rsidRPr="00A3268D" w:rsidRDefault="00D21F8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A3268D" w:rsidRDefault="00B311BB">
      <w:pPr>
        <w:numPr>
          <w:ilvl w:val="0"/>
          <w:numId w:val="38"/>
        </w:numPr>
        <w:tabs>
          <w:tab w:val="clear" w:pos="567"/>
        </w:tabs>
        <w:spacing w:line="240" w:lineRule="auto"/>
        <w:ind w:right="-2" w:hanging="720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Čo je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  <w:r w:rsidRPr="00A3268D">
        <w:rPr>
          <w:b/>
          <w:szCs w:val="22"/>
          <w:lang w:val="sk-SK"/>
        </w:rPr>
        <w:t xml:space="preserve"> a na čo sa používa</w:t>
      </w:r>
    </w:p>
    <w:p w:rsidR="00843AFF" w:rsidRPr="00A3268D" w:rsidRDefault="00843AFF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54BDC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sú sterilné očné kvapky.</w:t>
      </w:r>
    </w:p>
    <w:p w:rsidR="00154BDC" w:rsidRPr="00A3268D" w:rsidRDefault="00154BDC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85213" w:rsidRPr="00A3268D" w:rsidRDefault="00B311BB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obsahuje</w:t>
      </w:r>
      <w:r w:rsidR="009C61F1"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 w:eastAsia="el-GR"/>
        </w:rPr>
        <w:t>dorzolamid</w:t>
      </w:r>
      <w:proofErr w:type="spellEnd"/>
      <w:r w:rsidRPr="00A3268D">
        <w:rPr>
          <w:szCs w:val="22"/>
          <w:lang w:val="sk-SK" w:eastAsia="el-GR"/>
        </w:rPr>
        <w:t xml:space="preserve">, ktorý patrí do skupiny liekov nazývaných </w:t>
      </w:r>
      <w:r w:rsidRPr="00A3268D">
        <w:rPr>
          <w:szCs w:val="22"/>
          <w:lang w:val="sk-SK"/>
        </w:rPr>
        <w:t xml:space="preserve">inhibítory </w:t>
      </w:r>
      <w:proofErr w:type="spellStart"/>
      <w:r w:rsidRPr="00A3268D">
        <w:rPr>
          <w:szCs w:val="22"/>
          <w:lang w:val="sk-SK"/>
        </w:rPr>
        <w:t>k</w:t>
      </w:r>
      <w:r w:rsidRPr="00A3268D">
        <w:rPr>
          <w:szCs w:val="22"/>
          <w:lang w:val="sk-SK" w:eastAsia="el-GR"/>
        </w:rPr>
        <w:t>arboanhydrázy</w:t>
      </w:r>
      <w:proofErr w:type="spellEnd"/>
      <w:r w:rsidRPr="00A3268D">
        <w:rPr>
          <w:szCs w:val="22"/>
          <w:lang w:val="sk-SK" w:eastAsia="el-GR"/>
        </w:rPr>
        <w:t>. Tento liek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 xml:space="preserve">sa predpisuje na zníženie zvýšeného tlaku v oku a na liečbu </w:t>
      </w:r>
      <w:proofErr w:type="spellStart"/>
      <w:r w:rsidRPr="00A3268D">
        <w:rPr>
          <w:szCs w:val="22"/>
          <w:lang w:val="sk-SK" w:eastAsia="el-GR"/>
        </w:rPr>
        <w:t>glaukómu</w:t>
      </w:r>
      <w:proofErr w:type="spellEnd"/>
      <w:r w:rsidRPr="00A3268D">
        <w:rPr>
          <w:szCs w:val="22"/>
          <w:lang w:val="sk-SK" w:eastAsia="el-GR"/>
        </w:rPr>
        <w:t xml:space="preserve">. </w:t>
      </w:r>
      <w:r w:rsidRPr="00A3268D">
        <w:rPr>
          <w:szCs w:val="22"/>
          <w:lang w:val="sk-SK"/>
        </w:rPr>
        <w:t xml:space="preserve">Tento liek </w:t>
      </w:r>
      <w:r w:rsidRPr="00A3268D">
        <w:rPr>
          <w:szCs w:val="22"/>
          <w:lang w:val="sk-SK" w:eastAsia="el-GR"/>
        </w:rPr>
        <w:t>sa môže používať samostatne alebo v kombinácii s inými liekmi, ktoré znižujú tlak v oku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 xml:space="preserve">(takzvané </w:t>
      </w:r>
      <w:proofErr w:type="spellStart"/>
      <w:r w:rsidRPr="00A3268D">
        <w:rPr>
          <w:szCs w:val="22"/>
          <w:lang w:val="sk-SK" w:eastAsia="el-GR"/>
        </w:rPr>
        <w:t>betablokátory</w:t>
      </w:r>
      <w:proofErr w:type="spellEnd"/>
      <w:r w:rsidRPr="00A3268D">
        <w:rPr>
          <w:szCs w:val="22"/>
          <w:lang w:val="sk-SK" w:eastAsia="el-GR"/>
        </w:rPr>
        <w:t>).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21F85" w:rsidRPr="00A3268D" w:rsidRDefault="00D21F8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A3268D" w:rsidRDefault="00B311B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Čo potrebujete vedieť predtým, ako použijete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Nepoužívajte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szCs w:val="22"/>
          <w:lang w:val="sk-SK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 xml:space="preserve">ak ste alergický na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alebo na ktorúkoľvek z ďalších zložiek tohto lieku (uvedených v časti 6);</w:t>
      </w:r>
    </w:p>
    <w:p w:rsidR="00D67A59" w:rsidRPr="00A3268D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 w:eastAsia="el-GR"/>
        </w:rPr>
      </w:pPr>
      <w:r w:rsidRPr="00A3268D">
        <w:rPr>
          <w:szCs w:val="22"/>
          <w:lang w:val="sk-SK"/>
        </w:rPr>
        <w:t>-</w:t>
      </w:r>
      <w:r w:rsidRPr="00A3268D">
        <w:rPr>
          <w:szCs w:val="22"/>
          <w:lang w:val="sk-SK"/>
        </w:rPr>
        <w:tab/>
        <w:t>ak máte závažné ochorenie</w:t>
      </w:r>
      <w:r w:rsidR="00D21F85" w:rsidRPr="00A3268D">
        <w:rPr>
          <w:szCs w:val="22"/>
          <w:lang w:val="sk-SK"/>
        </w:rPr>
        <w:t xml:space="preserve"> obličiek</w:t>
      </w:r>
      <w:r w:rsidRPr="00A3268D">
        <w:rPr>
          <w:szCs w:val="22"/>
          <w:lang w:val="sk-SK"/>
        </w:rPr>
        <w:t xml:space="preserve"> alebo problémy s obličkami alebo ste v minulosti mali obličkové kamene.</w:t>
      </w:r>
    </w:p>
    <w:p w:rsidR="00960C79" w:rsidRPr="00A3268D" w:rsidRDefault="00960C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613306" w:rsidRPr="00A3268D" w:rsidRDefault="00B311BB">
      <w:pPr>
        <w:keepNext/>
        <w:keepLines/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Upozornenia a opatrenia</w:t>
      </w:r>
    </w:p>
    <w:p w:rsidR="005629E0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 w:eastAsia="sk-SK"/>
        </w:rPr>
      </w:pPr>
      <w:r w:rsidRPr="00A3268D">
        <w:rPr>
          <w:szCs w:val="22"/>
          <w:lang w:val="sk-SK"/>
        </w:rPr>
        <w:t xml:space="preserve">Predtým, ako začnete používať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Pr="00A3268D">
        <w:rPr>
          <w:szCs w:val="22"/>
          <w:lang w:val="sk-SK"/>
        </w:rPr>
        <w:t>, obráťte sa na svojho lekára, lekárnika alebo zdravotnú sestru.</w:t>
      </w:r>
      <w:r w:rsidR="00463B77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sk-SK"/>
        </w:rPr>
        <w:t>Informujte svojho lekára, lekárnika</w:t>
      </w:r>
      <w:r w:rsidR="009C61F1" w:rsidRPr="00A3268D">
        <w:rPr>
          <w:szCs w:val="22"/>
          <w:lang w:val="sk-SK" w:eastAsia="sk-SK"/>
        </w:rPr>
        <w:t xml:space="preserve"> </w:t>
      </w:r>
      <w:r w:rsidRPr="00A3268D">
        <w:rPr>
          <w:szCs w:val="22"/>
          <w:lang w:val="sk-SK"/>
        </w:rPr>
        <w:t>alebo zdravotnú sestru</w:t>
      </w:r>
      <w:r w:rsidRPr="00A3268D">
        <w:rPr>
          <w:szCs w:val="22"/>
          <w:lang w:val="sk-SK" w:eastAsia="sk-SK"/>
        </w:rPr>
        <w:t xml:space="preserve"> o všetkých zdravotných problémoch, ktoré máte alebo ste mali v minulosti, vrátane očných ťažkostí a operácií očí a o alergiách na akékoľvek lieky.</w:t>
      </w:r>
    </w:p>
    <w:p w:rsidR="005629E0" w:rsidRPr="00A3268D" w:rsidRDefault="00B311BB">
      <w:pPr>
        <w:keepNext/>
        <w:keepLines/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Ak dôjde k akémukoľvek podráždeniu oka alebo akýmkoľvek novým očným ťažkostiam, napr. začervenaniu oka alebo opuchu očných viečok, okamžite kontaktujte svojho lekára.</w:t>
      </w:r>
    </w:p>
    <w:p w:rsidR="005629E0" w:rsidRPr="00A3268D" w:rsidRDefault="00B311BB">
      <w:pPr>
        <w:keepNext/>
        <w:keepLines/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Ak máte podozrenie, že tento liek spôsobuje alergickú reakciu (napríklad kožnú vyrážku, ťažkú kožnú reakciu alebo svrbenie), prestaňte ho používať a okamžite kontaktujte svojho lekára.</w:t>
      </w:r>
    </w:p>
    <w:p w:rsidR="005629E0" w:rsidRPr="00A3268D" w:rsidRDefault="005629E0" w:rsidP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 w:rsidP="00EB60CD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lastRenderedPageBreak/>
        <w:t>Deti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 w:bidi="bn-IN"/>
        </w:rPr>
      </w:pPr>
      <w:proofErr w:type="spellStart"/>
      <w:r w:rsidRPr="00A3268D">
        <w:rPr>
          <w:szCs w:val="22"/>
          <w:lang w:val="sk-SK" w:eastAsia="sk-SK" w:bidi="bn-IN"/>
        </w:rPr>
        <w:t>Dorzolamid</w:t>
      </w:r>
      <w:proofErr w:type="spellEnd"/>
      <w:r w:rsidRPr="00A3268D">
        <w:rPr>
          <w:szCs w:val="22"/>
          <w:lang w:val="sk-SK" w:eastAsia="sk-SK" w:bidi="bn-IN"/>
        </w:rPr>
        <w:t xml:space="preserve"> sa sledoval u dojčiat a detí mladších ako 6 rokov, ktoré mali zvýšený tlak v oku (očiach) alebo im bol diagnostikovaný </w:t>
      </w:r>
      <w:proofErr w:type="spellStart"/>
      <w:r w:rsidRPr="00A3268D">
        <w:rPr>
          <w:szCs w:val="22"/>
          <w:lang w:val="sk-SK" w:eastAsia="sk-SK" w:bidi="bn-IN"/>
        </w:rPr>
        <w:t>glaukóm</w:t>
      </w:r>
      <w:proofErr w:type="spellEnd"/>
      <w:r w:rsidRPr="00A3268D">
        <w:rPr>
          <w:szCs w:val="22"/>
          <w:lang w:val="sk-SK" w:eastAsia="sk-SK" w:bidi="bn-IN"/>
        </w:rPr>
        <w:t>. Pre viac informácií sa</w:t>
      </w:r>
      <w:r w:rsidR="009C61F1" w:rsidRPr="00A3268D">
        <w:rPr>
          <w:szCs w:val="22"/>
          <w:lang w:val="sk-SK" w:eastAsia="sk-SK" w:bidi="bn-IN"/>
        </w:rPr>
        <w:t xml:space="preserve"> </w:t>
      </w:r>
      <w:r w:rsidRPr="00A3268D">
        <w:rPr>
          <w:szCs w:val="22"/>
          <w:lang w:val="sk-SK" w:eastAsia="sk-SK" w:bidi="bn-IN"/>
        </w:rPr>
        <w:t>pozhovárajte so</w:t>
      </w:r>
      <w:r w:rsidR="009C61F1" w:rsidRPr="00A3268D">
        <w:rPr>
          <w:szCs w:val="22"/>
          <w:lang w:val="sk-SK" w:eastAsia="sk-SK" w:bidi="bn-IN"/>
        </w:rPr>
        <w:t xml:space="preserve"> </w:t>
      </w:r>
      <w:r w:rsidRPr="00A3268D">
        <w:rPr>
          <w:szCs w:val="22"/>
          <w:lang w:val="sk-SK" w:eastAsia="sk-SK" w:bidi="bn-IN"/>
        </w:rPr>
        <w:t>svojím lekárom.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t xml:space="preserve">Starší </w:t>
      </w:r>
      <w:r w:rsidR="00D21F85" w:rsidRPr="00A3268D">
        <w:rPr>
          <w:b/>
          <w:szCs w:val="22"/>
          <w:lang w:val="sk-SK" w:eastAsia="sk-SK"/>
        </w:rPr>
        <w:t>ľudia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V štúdiách s </w:t>
      </w:r>
      <w:proofErr w:type="spellStart"/>
      <w:r w:rsidRPr="00A3268D">
        <w:rPr>
          <w:szCs w:val="22"/>
          <w:lang w:val="sk-SK" w:eastAsia="sk-SK"/>
        </w:rPr>
        <w:t>dorzolamidom</w:t>
      </w:r>
      <w:proofErr w:type="spellEnd"/>
      <w:r w:rsidRPr="00A3268D">
        <w:rPr>
          <w:szCs w:val="22"/>
          <w:lang w:val="sk-SK" w:eastAsia="sk-SK"/>
        </w:rPr>
        <w:t xml:space="preserve"> boli účinky </w:t>
      </w:r>
      <w:proofErr w:type="spellStart"/>
      <w:r w:rsidRPr="00A3268D">
        <w:rPr>
          <w:szCs w:val="22"/>
          <w:lang w:val="sk-SK" w:eastAsia="sk-SK"/>
        </w:rPr>
        <w:t>dorzolamidu</w:t>
      </w:r>
      <w:proofErr w:type="spellEnd"/>
      <w:r w:rsidRPr="00A3268D">
        <w:rPr>
          <w:szCs w:val="22"/>
          <w:lang w:val="sk-SK" w:eastAsia="sk-SK"/>
        </w:rPr>
        <w:t xml:space="preserve"> podobné u starších aj u mladších pacientov.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b/>
          <w:szCs w:val="22"/>
          <w:u w:val="single"/>
          <w:lang w:val="sk-SK" w:eastAsia="sk-SK"/>
        </w:rPr>
      </w:pPr>
    </w:p>
    <w:p w:rsidR="005629E0" w:rsidRPr="00A3268D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t>Pacienti s poškodením pečene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Ak máte alebo ste v minulosti mali akékoľvek problémy s pečeňou, povedzte to svojmu lekárovi.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>
      <w:pPr>
        <w:keepNext/>
        <w:keepLines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t>Iné lieky a </w:t>
      </w:r>
      <w:proofErr w:type="spellStart"/>
      <w:r w:rsidRPr="00A3268D">
        <w:rPr>
          <w:b/>
          <w:szCs w:val="22"/>
          <w:lang w:val="sk-SK" w:eastAsia="sk-SK"/>
        </w:rPr>
        <w:t>Dorzolamid</w:t>
      </w:r>
      <w:proofErr w:type="spellEnd"/>
      <w:r w:rsidRPr="00A3268D">
        <w:rPr>
          <w:b/>
          <w:szCs w:val="22"/>
          <w:lang w:val="sk-SK" w:eastAsia="sk-SK"/>
        </w:rPr>
        <w:t xml:space="preserve"> </w:t>
      </w:r>
      <w:proofErr w:type="spellStart"/>
      <w:r w:rsidRPr="00A3268D">
        <w:rPr>
          <w:b/>
          <w:szCs w:val="22"/>
          <w:lang w:val="sk-SK" w:eastAsia="sk-SK"/>
        </w:rPr>
        <w:t>Olikla</w:t>
      </w:r>
      <w:proofErr w:type="spellEnd"/>
    </w:p>
    <w:p w:rsidR="005629E0" w:rsidRPr="00A3268D" w:rsidRDefault="00B311B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 w:eastAsia="sk-SK" w:bidi="bn-IN"/>
        </w:rPr>
      </w:pPr>
      <w:r w:rsidRPr="00A3268D">
        <w:rPr>
          <w:szCs w:val="22"/>
          <w:lang w:val="sk-SK" w:eastAsia="sk-SK" w:bidi="bn-IN"/>
        </w:rPr>
        <w:t xml:space="preserve">Ak teraz používate, alebo ste v poslednom čase používali, či práve budete používať ďalšie lieky (vrátane očných kvapiek), povedzte to svojmu lekárovi alebo lekárnikovi. Toto je osobitne dôležité v prípade, ak používate iný inhibítor </w:t>
      </w:r>
      <w:proofErr w:type="spellStart"/>
      <w:r w:rsidRPr="00A3268D">
        <w:rPr>
          <w:szCs w:val="22"/>
          <w:lang w:val="sk-SK" w:eastAsia="sk-SK" w:bidi="bn-IN"/>
        </w:rPr>
        <w:t>karboanhydrázy</w:t>
      </w:r>
      <w:proofErr w:type="spellEnd"/>
      <w:r w:rsidRPr="00A3268D">
        <w:rPr>
          <w:szCs w:val="22"/>
          <w:lang w:val="sk-SK" w:eastAsia="sk-SK" w:bidi="bn-IN"/>
        </w:rPr>
        <w:t xml:space="preserve">, ako napr. </w:t>
      </w:r>
      <w:proofErr w:type="spellStart"/>
      <w:r w:rsidRPr="00A3268D">
        <w:rPr>
          <w:szCs w:val="22"/>
          <w:lang w:val="sk-SK" w:eastAsia="sk-SK" w:bidi="bn-IN"/>
        </w:rPr>
        <w:t>acetazolamid</w:t>
      </w:r>
      <w:proofErr w:type="spellEnd"/>
      <w:r w:rsidRPr="00A3268D">
        <w:rPr>
          <w:szCs w:val="22"/>
          <w:lang w:val="sk-SK" w:eastAsia="sk-SK" w:bidi="bn-IN"/>
        </w:rPr>
        <w:t>, alebo liek s obsahom sulfónamidu.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t>Tehotenstvo a dojčenie</w:t>
      </w:r>
    </w:p>
    <w:p w:rsidR="005629E0" w:rsidRPr="00A3268D" w:rsidRDefault="00B311BB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Ak ste tehotná alebo dojčíte, ak si myslíte, že ste tehotná alebo ak plánujete otehotnieť, poraďte sa so</w:t>
      </w:r>
    </w:p>
    <w:p w:rsidR="005629E0" w:rsidRPr="00A3268D" w:rsidRDefault="00B311BB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svojím lekárom alebo lekárnikom predtým, ako začnete používať tento liek.</w:t>
      </w:r>
    </w:p>
    <w:p w:rsidR="005629E0" w:rsidRPr="00A3268D" w:rsidRDefault="005629E0" w:rsidP="006952B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 w:rsidP="00EB60CD">
      <w:pPr>
        <w:keepNext/>
        <w:tabs>
          <w:tab w:val="clear" w:pos="567"/>
        </w:tabs>
        <w:spacing w:line="240" w:lineRule="auto"/>
        <w:rPr>
          <w:b/>
          <w:bCs/>
          <w:szCs w:val="22"/>
          <w:u w:val="single"/>
          <w:lang w:val="sk-SK" w:eastAsia="sk-SK"/>
        </w:rPr>
      </w:pPr>
      <w:r w:rsidRPr="00A3268D">
        <w:rPr>
          <w:b/>
          <w:bCs/>
          <w:szCs w:val="22"/>
          <w:u w:val="single"/>
          <w:lang w:val="sk-SK" w:eastAsia="sk-SK"/>
        </w:rPr>
        <w:t>Tehotenstvo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Tento liek sa nemá</w:t>
      </w:r>
      <w:r w:rsidR="009C61F1" w:rsidRPr="00A3268D">
        <w:rPr>
          <w:szCs w:val="22"/>
          <w:lang w:val="sk-SK" w:eastAsia="sk-SK"/>
        </w:rPr>
        <w:t xml:space="preserve"> </w:t>
      </w:r>
      <w:r w:rsidRPr="00A3268D">
        <w:rPr>
          <w:szCs w:val="22"/>
          <w:lang w:val="sk-SK" w:eastAsia="sk-SK"/>
        </w:rPr>
        <w:t>používať počas tehotenstva. Ak ste tehotná alebo ak plánujete otehotnieť, povedzte to svojmu lekárovi.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>
      <w:pPr>
        <w:keepNext/>
        <w:tabs>
          <w:tab w:val="clear" w:pos="567"/>
        </w:tabs>
        <w:spacing w:line="240" w:lineRule="auto"/>
        <w:rPr>
          <w:b/>
          <w:bCs/>
          <w:szCs w:val="22"/>
          <w:u w:val="single"/>
          <w:lang w:val="sk-SK" w:eastAsia="sk-SK"/>
        </w:rPr>
      </w:pPr>
      <w:r w:rsidRPr="00A3268D">
        <w:rPr>
          <w:b/>
          <w:bCs/>
          <w:szCs w:val="22"/>
          <w:u w:val="single"/>
          <w:lang w:val="sk-SK" w:eastAsia="sk-SK"/>
        </w:rPr>
        <w:t>Dojčenie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 w:bidi="bn-IN"/>
        </w:rPr>
      </w:pPr>
      <w:r w:rsidRPr="00A3268D">
        <w:rPr>
          <w:szCs w:val="22"/>
          <w:lang w:val="sk-SK" w:eastAsia="sk-SK" w:bidi="bn-IN"/>
        </w:rPr>
        <w:t>Ak je potrebná liečba týmto liekom, dojčenie sa neodporúča. Ak dojčíte alebo ak plánujete dojčiť, povedzte to svojmu lekárovi.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5629E0" w:rsidRPr="00A3268D" w:rsidRDefault="00B311BB">
      <w:pPr>
        <w:keepNext/>
        <w:tabs>
          <w:tab w:val="clear" w:pos="567"/>
        </w:tabs>
        <w:spacing w:line="240" w:lineRule="auto"/>
        <w:rPr>
          <w:b/>
          <w:szCs w:val="22"/>
          <w:lang w:val="sk-SK" w:eastAsia="sk-SK"/>
        </w:rPr>
      </w:pPr>
      <w:r w:rsidRPr="00A3268D">
        <w:rPr>
          <w:b/>
          <w:szCs w:val="22"/>
          <w:lang w:val="sk-SK" w:eastAsia="sk-SK"/>
        </w:rPr>
        <w:t>Vedenie vozidiel a obsluha strojov</w:t>
      </w:r>
    </w:p>
    <w:p w:rsidR="005629E0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O účinkoch na schopnosť viesť vozidlá alebo obsluhovať stroje sa nevykonali žiadne štúdie. Niektoré vedľajšie účinky súvisiace s týmto liekom, ako napr. závrat a rozmazané videnie, môžu ovplyvniť vašu schopnosť viesť vozidlá a/alebo obsluhovať stroje. Pokiaľ sa necítite dobre alebo máte nejasné videnie, neveďte vozidlá a neobsluhujte stroje.</w:t>
      </w:r>
    </w:p>
    <w:p w:rsidR="003E57DD" w:rsidRPr="00A3268D" w:rsidRDefault="003E57DD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3E57DD" w:rsidRPr="00A3268D" w:rsidRDefault="00B311BB">
      <w:pPr>
        <w:tabs>
          <w:tab w:val="clear" w:pos="567"/>
        </w:tabs>
        <w:spacing w:line="240" w:lineRule="auto"/>
        <w:rPr>
          <w:b/>
          <w:bCs/>
          <w:szCs w:val="22"/>
          <w:lang w:val="sk-SK" w:eastAsia="sk-SK"/>
        </w:rPr>
      </w:pPr>
      <w:proofErr w:type="spellStart"/>
      <w:r w:rsidRPr="00A3268D">
        <w:rPr>
          <w:b/>
          <w:bCs/>
          <w:szCs w:val="22"/>
          <w:lang w:val="sk-SK" w:eastAsia="sk-SK"/>
        </w:rPr>
        <w:t>Dorzolamid</w:t>
      </w:r>
      <w:proofErr w:type="spellEnd"/>
      <w:r w:rsidRPr="00A3268D">
        <w:rPr>
          <w:b/>
          <w:bCs/>
          <w:szCs w:val="22"/>
          <w:lang w:val="sk-SK" w:eastAsia="sk-SK"/>
        </w:rPr>
        <w:t xml:space="preserve"> </w:t>
      </w:r>
      <w:proofErr w:type="spellStart"/>
      <w:r w:rsidRPr="00A3268D">
        <w:rPr>
          <w:b/>
          <w:bCs/>
          <w:szCs w:val="22"/>
          <w:lang w:val="sk-SK" w:eastAsia="sk-SK"/>
        </w:rPr>
        <w:t>Olikla</w:t>
      </w:r>
      <w:proofErr w:type="spellEnd"/>
      <w:r w:rsidRPr="00A3268D">
        <w:rPr>
          <w:b/>
          <w:bCs/>
          <w:szCs w:val="22"/>
          <w:lang w:val="sk-SK" w:eastAsia="sk-SK"/>
        </w:rPr>
        <w:t xml:space="preserve"> obsahuje </w:t>
      </w:r>
      <w:proofErr w:type="spellStart"/>
      <w:r w:rsidRPr="00A3268D">
        <w:rPr>
          <w:b/>
          <w:bCs/>
          <w:szCs w:val="22"/>
          <w:lang w:val="sk-SK" w:eastAsia="sk-SK"/>
        </w:rPr>
        <w:t>benzalkóniumchlorid</w:t>
      </w:r>
      <w:proofErr w:type="spellEnd"/>
      <w:r w:rsidRPr="00A3268D">
        <w:rPr>
          <w:b/>
          <w:bCs/>
          <w:szCs w:val="22"/>
          <w:lang w:val="sk-SK" w:eastAsia="sk-SK"/>
        </w:rPr>
        <w:t xml:space="preserve"> </w:t>
      </w:r>
    </w:p>
    <w:p w:rsidR="003E57DD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 xml:space="preserve">Tento liek obsahuje 0,075 mg </w:t>
      </w:r>
      <w:proofErr w:type="spellStart"/>
      <w:r w:rsidRPr="00A3268D">
        <w:rPr>
          <w:szCs w:val="22"/>
          <w:lang w:val="sk-SK" w:eastAsia="sk-SK"/>
        </w:rPr>
        <w:t>benzalkóniumchloridu</w:t>
      </w:r>
      <w:proofErr w:type="spellEnd"/>
      <w:r w:rsidRPr="00A3268D">
        <w:rPr>
          <w:szCs w:val="22"/>
          <w:lang w:val="sk-SK" w:eastAsia="sk-SK"/>
        </w:rPr>
        <w:t xml:space="preserve"> v jednom mililitri. </w:t>
      </w:r>
      <w:r w:rsidRPr="00A3268D">
        <w:rPr>
          <w:szCs w:val="22"/>
          <w:lang w:val="sk-SK"/>
        </w:rPr>
        <w:t>Mäkké kontaktné šošovky môžu absorbovať </w:t>
      </w:r>
      <w:proofErr w:type="spellStart"/>
      <w:r w:rsidRPr="00A3268D">
        <w:rPr>
          <w:szCs w:val="22"/>
          <w:lang w:val="sk-SK"/>
        </w:rPr>
        <w:t>benzalkóniumchlorid</w:t>
      </w:r>
      <w:proofErr w:type="spellEnd"/>
      <w:r w:rsidRPr="00A3268D">
        <w:rPr>
          <w:szCs w:val="22"/>
          <w:lang w:val="sk-SK"/>
        </w:rPr>
        <w:t>. Pred použitím tohto lieku si vyberte kontaktné šošovky a naspäť ich vložte po 15 minútach</w:t>
      </w:r>
      <w:r w:rsidRPr="00A3268D">
        <w:rPr>
          <w:szCs w:val="22"/>
          <w:lang w:val="sk-SK" w:eastAsia="sk-SK"/>
        </w:rPr>
        <w:t xml:space="preserve">. </w:t>
      </w:r>
    </w:p>
    <w:p w:rsidR="003E57DD" w:rsidRPr="00A3268D" w:rsidRDefault="00B311BB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proofErr w:type="spellStart"/>
      <w:r w:rsidRPr="00A3268D">
        <w:rPr>
          <w:szCs w:val="22"/>
          <w:lang w:val="sk-SK" w:eastAsia="sk-SK"/>
        </w:rPr>
        <w:t>Benzalkóniumchlorid</w:t>
      </w:r>
      <w:proofErr w:type="spellEnd"/>
      <w:r w:rsidRPr="00A3268D">
        <w:rPr>
          <w:szCs w:val="22"/>
          <w:lang w:val="sk-SK" w:eastAsia="sk-SK"/>
        </w:rPr>
        <w:t xml:space="preserve"> môže tiež spôsobiť podráždenie oka,</w:t>
      </w:r>
      <w:r w:rsidRPr="00A3268D">
        <w:rPr>
          <w:szCs w:val="22"/>
          <w:lang w:val="sk-SK"/>
        </w:rPr>
        <w:t xml:space="preserve"> hlavne ak máte suché oči alebo poruchy rohovky (</w:t>
      </w:r>
      <w:r w:rsidR="00D21F85" w:rsidRPr="00A3268D">
        <w:rPr>
          <w:szCs w:val="22"/>
          <w:lang w:val="sk-SK"/>
        </w:rPr>
        <w:t xml:space="preserve">to je </w:t>
      </w:r>
      <w:r w:rsidRPr="00A3268D">
        <w:rPr>
          <w:szCs w:val="22"/>
          <w:lang w:val="sk-SK"/>
        </w:rPr>
        <w:t xml:space="preserve">priehľadná vrstva v prednej časti oka). Ak </w:t>
      </w:r>
      <w:r w:rsidR="00D21F85" w:rsidRPr="00A3268D">
        <w:rPr>
          <w:szCs w:val="22"/>
          <w:lang w:val="sk-SK"/>
        </w:rPr>
        <w:t xml:space="preserve">máte </w:t>
      </w:r>
      <w:r w:rsidRPr="00A3268D">
        <w:rPr>
          <w:szCs w:val="22"/>
          <w:lang w:val="sk-SK"/>
        </w:rPr>
        <w:t xml:space="preserve">nezvyčajné pocity v oku, bodanie alebo bolesť v oku po použití tohto lieku, </w:t>
      </w:r>
      <w:r w:rsidR="00D21F85" w:rsidRPr="00A3268D">
        <w:rPr>
          <w:szCs w:val="22"/>
          <w:lang w:val="sk-SK"/>
        </w:rPr>
        <w:t xml:space="preserve">oznámte </w:t>
      </w:r>
      <w:r w:rsidRPr="00A3268D">
        <w:rPr>
          <w:szCs w:val="22"/>
          <w:lang w:val="sk-SK"/>
        </w:rPr>
        <w:t>to svojmu lekárovi</w:t>
      </w:r>
      <w:r w:rsidRPr="00A3268D">
        <w:rPr>
          <w:szCs w:val="22"/>
          <w:lang w:val="sk-SK" w:eastAsia="sk-SK"/>
        </w:rPr>
        <w:t xml:space="preserve">. </w:t>
      </w:r>
    </w:p>
    <w:p w:rsidR="005629E0" w:rsidRPr="00A3268D" w:rsidRDefault="005629E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0378C0" w:rsidRPr="00A3268D" w:rsidRDefault="000378C0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:rsidR="00D43F77" w:rsidRPr="00A3268D" w:rsidRDefault="00B311BB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Ako používať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D43F77" w:rsidRPr="00A3268D" w:rsidRDefault="00D43F77">
      <w:pPr>
        <w:tabs>
          <w:tab w:val="clear" w:pos="567"/>
        </w:tabs>
        <w:spacing w:line="240" w:lineRule="auto"/>
        <w:ind w:right="-2"/>
        <w:rPr>
          <w:color w:val="FF0000"/>
          <w:szCs w:val="22"/>
          <w:lang w:val="sk-SK"/>
        </w:rPr>
      </w:pPr>
    </w:p>
    <w:p w:rsidR="00560011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/>
        </w:rPr>
        <w:t xml:space="preserve">Vždy používajte tento liek presne tak, ako vám povedal váš lekár. Ak si nie ste </w:t>
      </w:r>
      <w:r w:rsidRPr="00A3268D">
        <w:rPr>
          <w:bCs/>
          <w:szCs w:val="22"/>
          <w:lang w:val="sk-SK"/>
        </w:rPr>
        <w:t xml:space="preserve">niečím </w:t>
      </w:r>
      <w:r w:rsidRPr="00A3268D">
        <w:rPr>
          <w:szCs w:val="22"/>
          <w:lang w:val="sk-SK"/>
        </w:rPr>
        <w:t xml:space="preserve">istý, </w:t>
      </w:r>
      <w:r w:rsidRPr="00A3268D">
        <w:rPr>
          <w:bCs/>
          <w:szCs w:val="22"/>
          <w:lang w:val="sk-SK"/>
        </w:rPr>
        <w:t>overte si to u svojho lekára alebo lekárnika</w:t>
      </w:r>
      <w:r w:rsidRPr="00A3268D">
        <w:rPr>
          <w:szCs w:val="22"/>
          <w:lang w:val="sk-SK"/>
        </w:rPr>
        <w:t>.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Vhodné dávkovanie a trvanie liečby stanoví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váš lekár.</w:t>
      </w:r>
    </w:p>
    <w:p w:rsidR="00E20D55" w:rsidRPr="00A3268D" w:rsidRDefault="00E20D5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 xml:space="preserve">Keď sa </w:t>
      </w:r>
      <w:r w:rsidRPr="00A3268D">
        <w:rPr>
          <w:szCs w:val="22"/>
          <w:lang w:val="sk-SK"/>
        </w:rPr>
        <w:t>tento liek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 xml:space="preserve">používa </w:t>
      </w:r>
      <w:r w:rsidRPr="00A3268D">
        <w:rPr>
          <w:szCs w:val="22"/>
          <w:lang w:val="sk-SK" w:bidi="bn-IN"/>
        </w:rPr>
        <w:t>samostatne</w:t>
      </w:r>
      <w:r w:rsidRPr="00A3268D">
        <w:rPr>
          <w:szCs w:val="22"/>
          <w:lang w:val="sk-SK" w:eastAsia="el-GR"/>
        </w:rPr>
        <w:t>, dávka je jedna kvapka do postihnutého oka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ráno,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poobede a večer.</w:t>
      </w:r>
    </w:p>
    <w:p w:rsidR="00E20D55" w:rsidRPr="00A3268D" w:rsidRDefault="00E20D5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A3268D" w:rsidRDefault="00B311BB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>Ak vám váš lekár odporučil, aby ste používali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/>
        </w:rPr>
        <w:t>tento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 xml:space="preserve">spolu s očnými kvapkami s obsahom </w:t>
      </w:r>
      <w:proofErr w:type="spellStart"/>
      <w:r w:rsidRPr="00A3268D">
        <w:rPr>
          <w:szCs w:val="22"/>
          <w:lang w:val="sk-SK" w:eastAsia="el-GR"/>
        </w:rPr>
        <w:t>betablokátora</w:t>
      </w:r>
      <w:proofErr w:type="spellEnd"/>
      <w:r w:rsidRPr="00A3268D">
        <w:rPr>
          <w:szCs w:val="22"/>
          <w:lang w:val="sk-SK" w:eastAsia="el-GR"/>
        </w:rPr>
        <w:t xml:space="preserve"> </w:t>
      </w:r>
      <w:r w:rsidRPr="00A3268D">
        <w:rPr>
          <w:color w:val="000000"/>
          <w:szCs w:val="22"/>
          <w:lang w:val="sk-SK" w:eastAsia="el-GR"/>
        </w:rPr>
        <w:t>na zn</w:t>
      </w:r>
      <w:r w:rsidR="009C61F1" w:rsidRPr="00A3268D">
        <w:rPr>
          <w:color w:val="000000"/>
          <w:szCs w:val="22"/>
          <w:lang w:val="sk-SK" w:eastAsia="el-GR"/>
        </w:rPr>
        <w:t>í</w:t>
      </w:r>
      <w:r w:rsidRPr="00A3268D">
        <w:rPr>
          <w:color w:val="000000"/>
          <w:szCs w:val="22"/>
          <w:lang w:val="sk-SK" w:eastAsia="el-GR"/>
        </w:rPr>
        <w:t>ženie tlaku v oku,</w:t>
      </w:r>
      <w:r w:rsidR="009C61F1" w:rsidRPr="00A3268D">
        <w:rPr>
          <w:color w:val="000000"/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 xml:space="preserve">potom je dávka jedna kvapka </w:t>
      </w:r>
      <w:proofErr w:type="spellStart"/>
      <w:r w:rsidRPr="00A3268D">
        <w:rPr>
          <w:szCs w:val="22"/>
          <w:lang w:val="sk-SK"/>
        </w:rPr>
        <w:t>Dorzolamidu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do postihnutého oka(očí) ráno a večer.</w:t>
      </w:r>
    </w:p>
    <w:p w:rsidR="003F6CDE" w:rsidRPr="00A3268D" w:rsidRDefault="003F6C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057B58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lastRenderedPageBreak/>
        <w:t xml:space="preserve">Ak používate </w:t>
      </w:r>
      <w:r w:rsidRPr="00A3268D">
        <w:rPr>
          <w:szCs w:val="22"/>
          <w:lang w:val="sk-SK"/>
        </w:rPr>
        <w:t>tento liek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spolu s inými očnými kvapkami, časový odstup medzi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ich podaním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/>
        </w:rPr>
        <w:t>má byť</w:t>
      </w:r>
      <w:r w:rsidR="000378C0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najmenej</w:t>
      </w:r>
      <w:r w:rsidR="000378C0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10</w:t>
      </w:r>
      <w:r w:rsidR="000378C0" w:rsidRPr="00A3268D">
        <w:rPr>
          <w:szCs w:val="22"/>
          <w:lang w:val="sk-SK" w:eastAsia="el-GR"/>
        </w:rPr>
        <w:t> </w:t>
      </w:r>
      <w:r w:rsidRPr="00A3268D">
        <w:rPr>
          <w:szCs w:val="22"/>
          <w:lang w:val="sk-SK" w:eastAsia="el-GR"/>
        </w:rPr>
        <w:t>minút.</w:t>
      </w:r>
    </w:p>
    <w:p w:rsidR="00FD18C0" w:rsidRPr="00A3268D" w:rsidRDefault="00FD18C0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8E6483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>Nedovoľte, aby sa hrot kvapkadla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dotkol oka alebo oblastí okolo oka. Môže sa kontaminovať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baktériami, ktoré môžu spôsobiť infekcie vedúce k vážnemu poškodeniu oka, až k strate zraku.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Aby sa predišlo možnej kontaminácii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fľaše, udržiavajte hrot kvapkadla mimo styku s akýmkoľvek povrchom. Ak si myslíte, že váš liek môže byť kontaminovaný alebo sa u vás objaví infekcia oka, okamžite sa obráťte na svojho lekára ohľadom ďalšieho použitia súčasnej fľaše.</w:t>
      </w:r>
    </w:p>
    <w:p w:rsidR="00D43F77" w:rsidRPr="00A3268D" w:rsidRDefault="00D43F77" w:rsidP="006952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F6CDE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A3268D">
        <w:rPr>
          <w:b/>
          <w:bCs/>
          <w:color w:val="000000"/>
          <w:szCs w:val="22"/>
          <w:u w:val="single"/>
          <w:lang w:val="sk-SK" w:eastAsia="el-GR"/>
        </w:rPr>
        <w:t>Návod na použitie</w:t>
      </w:r>
      <w:r w:rsidRPr="00A3268D">
        <w:rPr>
          <w:b/>
          <w:bCs/>
          <w:color w:val="000000"/>
          <w:szCs w:val="22"/>
          <w:lang w:val="sk-SK" w:eastAsia="el-GR"/>
        </w:rPr>
        <w:t>:</w:t>
      </w:r>
    </w:p>
    <w:p w:rsidR="003F6CDE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>Odporúča sa, aby ste si pred podaním očných kvapiek umyli ruky.</w:t>
      </w:r>
    </w:p>
    <w:p w:rsidR="000805A5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A3268D">
        <w:rPr>
          <w:color w:val="000000"/>
          <w:szCs w:val="22"/>
          <w:lang w:val="sk-SK" w:eastAsia="el-GR"/>
        </w:rPr>
        <w:t>Môže byť ľahšie podávať očné kvapky pred zrkadlom.</w:t>
      </w:r>
    </w:p>
    <w:p w:rsidR="000805A5" w:rsidRPr="00A3268D" w:rsidRDefault="000805A5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16297D" w:rsidRPr="00A3268D" w:rsidRDefault="00FA5A11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3268D">
        <w:rPr>
          <w:szCs w:val="22"/>
          <w:lang w:val="sk-SK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emonstrating how to use eye drops" style="position:absolute;margin-left:181.35pt;margin-top:2.95pt;width:117pt;height:94pt;z-index:251657728;mso-wrap-edited:f;mso-width-percent:0;mso-height-percent:0;mso-position-vertical-relative:line;mso-width-percent:0;mso-height-percent:0" o:allowoverlap="f">
            <v:imagedata r:id="rId13" o:title="eye_drops"/>
            <w10:wrap type="square"/>
          </v:shape>
        </w:pict>
      </w: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C31A2E" w:rsidRPr="00A3268D" w:rsidRDefault="00C31A2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86DCF" w:rsidRPr="00A3268D" w:rsidRDefault="00B311BB" w:rsidP="006952B5">
      <w:pPr>
        <w:tabs>
          <w:tab w:val="clear" w:pos="567"/>
          <w:tab w:val="left" w:pos="0"/>
        </w:tabs>
        <w:autoSpaceDE w:val="0"/>
        <w:autoSpaceDN w:val="0"/>
        <w:adjustRightInd w:val="0"/>
        <w:ind w:left="360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1. </w:t>
      </w:r>
      <w:r w:rsidRPr="00A3268D">
        <w:rPr>
          <w:szCs w:val="22"/>
          <w:lang w:val="sk-SK"/>
        </w:rPr>
        <w:tab/>
        <w:t xml:space="preserve">Pred prvým použitím lieku sa uistite, že </w:t>
      </w:r>
      <w:r w:rsidR="00E626D8" w:rsidRPr="00A3268D">
        <w:rPr>
          <w:szCs w:val="22"/>
          <w:lang w:val="sk-SK"/>
        </w:rPr>
        <w:t xml:space="preserve">bezpečnostný uzáver </w:t>
      </w:r>
      <w:r w:rsidRPr="00A3268D">
        <w:rPr>
          <w:szCs w:val="22"/>
          <w:lang w:val="sk-SK"/>
        </w:rPr>
        <w:t xml:space="preserve">na hrdle fľaše je </w:t>
      </w:r>
      <w:r w:rsidR="00E626D8" w:rsidRPr="00A3268D">
        <w:rPr>
          <w:szCs w:val="22"/>
          <w:lang w:val="sk-SK"/>
        </w:rPr>
        <w:t>neporušený</w:t>
      </w:r>
      <w:r w:rsidRPr="00A3268D">
        <w:rPr>
          <w:szCs w:val="22"/>
          <w:lang w:val="sk-SK"/>
        </w:rPr>
        <w:t>. Pri neotvorenej liekovke je obvykle medzera medzi fľašou a uzáverom.</w:t>
      </w:r>
    </w:p>
    <w:p w:rsidR="00371B9A" w:rsidRPr="00A3268D" w:rsidRDefault="00B311BB" w:rsidP="00EB60CD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2. </w:t>
      </w:r>
      <w:r w:rsidRPr="00A3268D">
        <w:rPr>
          <w:szCs w:val="22"/>
          <w:lang w:val="sk-SK"/>
        </w:rPr>
        <w:tab/>
        <w:t>Odskrutkujte uzáver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fľaše.</w:t>
      </w:r>
    </w:p>
    <w:p w:rsidR="00371B9A" w:rsidRPr="00A3268D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3. </w:t>
      </w:r>
      <w:r w:rsidRPr="00A3268D">
        <w:rPr>
          <w:szCs w:val="22"/>
          <w:lang w:val="sk-SK"/>
        </w:rPr>
        <w:tab/>
        <w:t>Zakloňte hlavu a jemne si stiahnite dolu spodné očné viečko, aby sa medzi okom a očným viečkom vytvoril malý vačok.</w:t>
      </w:r>
    </w:p>
    <w:p w:rsidR="00371B9A" w:rsidRPr="00A3268D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4. </w:t>
      </w:r>
      <w:r w:rsidRPr="00A3268D">
        <w:rPr>
          <w:szCs w:val="22"/>
          <w:lang w:val="sk-SK"/>
        </w:rPr>
        <w:tab/>
        <w:t>Obráťte fľašu dolu hlavou a stlačte ju pokým do oka spadne jedna kvapka, tak ako vám predpísal lekár. NEDOTÝKAJTE SA OKA ALEBO OČNÉHO VIEČKA HROTOM KVAPKADLA.</w:t>
      </w:r>
    </w:p>
    <w:p w:rsidR="00371B9A" w:rsidRPr="00A3268D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5. </w:t>
      </w:r>
      <w:r w:rsidRPr="00A3268D">
        <w:rPr>
          <w:szCs w:val="22"/>
          <w:lang w:val="sk-SK"/>
        </w:rPr>
        <w:tab/>
        <w:t>Kroky 3 a 4 opakujte pri druhom oku, ak vám to predpísal lekár.</w:t>
      </w:r>
    </w:p>
    <w:p w:rsidR="00371B9A" w:rsidRPr="00A3268D" w:rsidRDefault="00B311BB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left="360" w:right="-2" w:hanging="36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6. </w:t>
      </w:r>
      <w:r w:rsidRPr="00A3268D">
        <w:rPr>
          <w:szCs w:val="22"/>
          <w:lang w:val="sk-SK"/>
        </w:rPr>
        <w:tab/>
        <w:t>Ihneď po použití nasaďte na fľašu uzáver a uzavrite ju.</w:t>
      </w:r>
    </w:p>
    <w:p w:rsidR="003F6CDE" w:rsidRPr="00A3268D" w:rsidRDefault="003F6CD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Ak použijete viac </w:t>
      </w:r>
      <w:proofErr w:type="spellStart"/>
      <w:r w:rsidRPr="00A3268D">
        <w:rPr>
          <w:b/>
          <w:szCs w:val="22"/>
          <w:lang w:val="sk-SK"/>
        </w:rPr>
        <w:t>Dorzolamidu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  <w:r w:rsidR="009C61F1" w:rsidRPr="00A3268D">
        <w:rPr>
          <w:b/>
          <w:szCs w:val="22"/>
          <w:lang w:val="sk-SK"/>
        </w:rPr>
        <w:t xml:space="preserve"> </w:t>
      </w:r>
      <w:r w:rsidRPr="00A3268D">
        <w:rPr>
          <w:b/>
          <w:szCs w:val="22"/>
          <w:lang w:val="sk-SK"/>
        </w:rPr>
        <w:t>ako máte</w:t>
      </w:r>
    </w:p>
    <w:p w:rsidR="00142B30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>Ak si do oka kvapnete viac kvapiek ako ste mali alebo ak niečo z obsahu prehltnete, ihneď kontaktujte svojho lekára.</w:t>
      </w:r>
    </w:p>
    <w:p w:rsidR="00D43F77" w:rsidRPr="00A3268D" w:rsidRDefault="00D43F77" w:rsidP="00EB60C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Ak zabudnete použiť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2A3D15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 xml:space="preserve">Je dôležité, aby ste používali </w:t>
      </w:r>
      <w:r w:rsidRPr="00A3268D">
        <w:rPr>
          <w:szCs w:val="22"/>
          <w:lang w:val="sk-SK"/>
        </w:rPr>
        <w:t>tento liek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tak, ako vám to predpísal váš lekár.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Ak vynecháte dávku, podajte si ju čo najskôr.</w:t>
      </w:r>
      <w:bookmarkStart w:id="0" w:name="OLE_LINK5"/>
      <w:r w:rsidRPr="00A3268D">
        <w:rPr>
          <w:szCs w:val="22"/>
          <w:lang w:val="sk-SK" w:eastAsia="el-GR"/>
        </w:rPr>
        <w:t xml:space="preserve"> Ak je už však takmer čas na podanie ďalšej dávky, vynechajte zabudnutú dávku a pokračujte podľa bežného dávkovacieho režimu.</w:t>
      </w:r>
    </w:p>
    <w:p w:rsidR="00D43F77" w:rsidRPr="00A3268D" w:rsidRDefault="00D43F77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A0330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l-GR"/>
        </w:rPr>
      </w:pPr>
      <w:r w:rsidRPr="00A3268D">
        <w:rPr>
          <w:szCs w:val="22"/>
          <w:lang w:val="sk-SK"/>
        </w:rPr>
        <w:t xml:space="preserve">Nepoužívajte </w:t>
      </w:r>
      <w:r w:rsidRPr="00A3268D">
        <w:rPr>
          <w:color w:val="000000"/>
          <w:szCs w:val="22"/>
          <w:lang w:val="sk-SK" w:eastAsia="el-GR"/>
        </w:rPr>
        <w:t>dvojnásobnú dávku, aby ste nahradili vynechanú dávku.</w:t>
      </w:r>
    </w:p>
    <w:bookmarkEnd w:id="0"/>
    <w:p w:rsidR="00AA0330" w:rsidRPr="00A3268D" w:rsidRDefault="00AA0330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Ak prestanete používať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2A3D15" w:rsidRPr="00A3268D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/>
        </w:rPr>
        <w:t>Ak chcete prestať používať tento liek, poraďte sa najskôr so svojím lekárom.</w:t>
      </w:r>
      <w:r w:rsidR="004A16D0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 xml:space="preserve">Ak máte akékoľvek ďalšie otázky týkajúce sa použitia tohto lieku, </w:t>
      </w:r>
      <w:r w:rsidRPr="00A3268D">
        <w:rPr>
          <w:szCs w:val="22"/>
          <w:lang w:val="sk-SK"/>
        </w:rPr>
        <w:t>opýtajte sa</w:t>
      </w:r>
      <w:r w:rsidRPr="00A3268D">
        <w:rPr>
          <w:szCs w:val="22"/>
          <w:lang w:val="sk-SK" w:eastAsia="el-GR"/>
        </w:rPr>
        <w:t xml:space="preserve"> svojho lekára alebo lekárnika.</w:t>
      </w:r>
    </w:p>
    <w:p w:rsidR="009004F1" w:rsidRPr="00A3268D" w:rsidRDefault="009004F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0378C0" w:rsidRPr="00A3268D" w:rsidRDefault="000378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A3268D">
        <w:rPr>
          <w:b/>
          <w:szCs w:val="22"/>
          <w:lang w:val="sk-SK"/>
        </w:rPr>
        <w:t>4.</w:t>
      </w:r>
      <w:r w:rsidRPr="00A3268D">
        <w:rPr>
          <w:b/>
          <w:szCs w:val="22"/>
          <w:lang w:val="sk-SK"/>
        </w:rPr>
        <w:tab/>
        <w:t>Možné vedľajšie účinky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45093" w:rsidRPr="00A3268D" w:rsidRDefault="00B311BB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A3268D">
        <w:rPr>
          <w:szCs w:val="22"/>
          <w:lang w:val="sk-SK"/>
        </w:rPr>
        <w:t>Tak ako všetky lieky, aj tento liek môže spôsobovať vedľajšie účinky, hoci sa neprejavia u každého.</w:t>
      </w:r>
    </w:p>
    <w:p w:rsidR="00245093" w:rsidRPr="00A3268D" w:rsidRDefault="00245093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EC4871" w:rsidRPr="00A3268D" w:rsidRDefault="00B311BB">
      <w:pPr>
        <w:rPr>
          <w:szCs w:val="22"/>
          <w:lang w:val="sk-SK"/>
        </w:rPr>
      </w:pPr>
      <w:r w:rsidRPr="00A3268D">
        <w:rPr>
          <w:szCs w:val="22"/>
          <w:lang w:val="sk-SK"/>
        </w:rPr>
        <w:t>Ak dôjde k alergickým reakciám vrátane žihľavky, opuchu tváre, pier, jazyka a/alebo hrdla, čo môže spôsobiť ťažkosti pri dýchaní alebo prehĺtaní, prestaňte tento liek používať a ihneď vyhľadajte okamžitú lekársku pomoc.</w:t>
      </w:r>
      <w:bookmarkStart w:id="1" w:name="OLE_LINK6"/>
      <w:bookmarkStart w:id="2" w:name="OLE_LINK7"/>
    </w:p>
    <w:p w:rsidR="00EC4871" w:rsidRPr="00A3268D" w:rsidRDefault="00EC4871">
      <w:pPr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V súvislosti s </w:t>
      </w:r>
      <w:proofErr w:type="spellStart"/>
      <w:r w:rsidRPr="00A3268D">
        <w:rPr>
          <w:szCs w:val="22"/>
          <w:lang w:val="sk-SK"/>
        </w:rPr>
        <w:t>dorzolamidom</w:t>
      </w:r>
      <w:proofErr w:type="spellEnd"/>
      <w:r w:rsidRPr="00A3268D">
        <w:rPr>
          <w:szCs w:val="22"/>
          <w:lang w:val="sk-SK"/>
        </w:rPr>
        <w:t xml:space="preserve"> </w:t>
      </w:r>
      <w:r w:rsidR="00B311BB" w:rsidRPr="00A3268D">
        <w:rPr>
          <w:szCs w:val="22"/>
          <w:lang w:val="sk-SK"/>
        </w:rPr>
        <w:t>boli v klinických štúdiách alebo po uvedení lieku na trh hlásené nasledovné nežiaduce účinky:</w:t>
      </w:r>
      <w:bookmarkEnd w:id="1"/>
      <w:bookmarkEnd w:id="2"/>
    </w:p>
    <w:p w:rsidR="00EC4871" w:rsidRPr="00A3268D" w:rsidRDefault="00EC4871">
      <w:pPr>
        <w:rPr>
          <w:szCs w:val="22"/>
          <w:lang w:val="sk-SK"/>
        </w:rPr>
      </w:pPr>
    </w:p>
    <w:p w:rsidR="002530FB" w:rsidRPr="00A3268D" w:rsidRDefault="00B311BB">
      <w:pPr>
        <w:rPr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Veľmi časté </w:t>
      </w:r>
      <w:r w:rsidRPr="00A3268D">
        <w:rPr>
          <w:szCs w:val="22"/>
          <w:lang w:val="sk-SK"/>
        </w:rPr>
        <w:t>(môžu postihovať viac ako 1 z 10 osôb)</w:t>
      </w:r>
    </w:p>
    <w:p w:rsidR="002530FB" w:rsidRPr="00A3268D" w:rsidRDefault="00B311BB">
      <w:pPr>
        <w:rPr>
          <w:szCs w:val="22"/>
          <w:lang w:val="sk-SK"/>
        </w:rPr>
      </w:pPr>
      <w:r w:rsidRPr="00A3268D">
        <w:rPr>
          <w:szCs w:val="22"/>
          <w:lang w:val="sk-SK"/>
        </w:rPr>
        <w:t>Pálenie a pichanie v očiach.</w:t>
      </w:r>
    </w:p>
    <w:p w:rsidR="002530FB" w:rsidRPr="00A3268D" w:rsidRDefault="002530FB">
      <w:pPr>
        <w:rPr>
          <w:szCs w:val="22"/>
          <w:lang w:val="sk-SK"/>
        </w:rPr>
      </w:pPr>
    </w:p>
    <w:p w:rsidR="002530FB" w:rsidRPr="00A3268D" w:rsidRDefault="00B311BB">
      <w:pPr>
        <w:rPr>
          <w:szCs w:val="22"/>
          <w:lang w:val="sk-SK"/>
        </w:rPr>
      </w:pPr>
      <w:r w:rsidRPr="00A3268D">
        <w:rPr>
          <w:b/>
          <w:szCs w:val="22"/>
          <w:lang w:val="sk-SK"/>
        </w:rPr>
        <w:t>Časté</w:t>
      </w:r>
      <w:r w:rsidRPr="00A3268D">
        <w:rPr>
          <w:szCs w:val="22"/>
          <w:lang w:val="sk-SK"/>
        </w:rPr>
        <w:t xml:space="preserve"> (môžu postihovať až 1 z 10 osôb)</w:t>
      </w:r>
    </w:p>
    <w:p w:rsidR="002530FB" w:rsidRPr="00A3268D" w:rsidRDefault="00B311BB">
      <w:pPr>
        <w:rPr>
          <w:szCs w:val="22"/>
          <w:lang w:val="sk-SK"/>
        </w:rPr>
      </w:pPr>
      <w:r w:rsidRPr="00A3268D">
        <w:rPr>
          <w:szCs w:val="22"/>
          <w:lang w:val="sk-SK" w:bidi="bn-IN"/>
        </w:rPr>
        <w:t>Ochorenie rohovky spojené s bolesťou v oku a rozmazaným videním (</w:t>
      </w:r>
      <w:proofErr w:type="spellStart"/>
      <w:r w:rsidRPr="00A3268D">
        <w:rPr>
          <w:szCs w:val="22"/>
          <w:lang w:val="sk-SK" w:bidi="bn-IN"/>
        </w:rPr>
        <w:t>superficiálna</w:t>
      </w:r>
      <w:proofErr w:type="spellEnd"/>
      <w:r w:rsidRPr="00A3268D">
        <w:rPr>
          <w:szCs w:val="22"/>
          <w:lang w:val="sk-SK" w:bidi="bn-IN"/>
        </w:rPr>
        <w:t xml:space="preserve"> </w:t>
      </w:r>
      <w:proofErr w:type="spellStart"/>
      <w:r w:rsidRPr="00A3268D">
        <w:rPr>
          <w:szCs w:val="22"/>
          <w:lang w:val="sk-SK" w:bidi="bn-IN"/>
        </w:rPr>
        <w:t>bodkovitá</w:t>
      </w:r>
      <w:proofErr w:type="spellEnd"/>
      <w:r w:rsidRPr="00A3268D">
        <w:rPr>
          <w:szCs w:val="22"/>
          <w:lang w:val="sk-SK" w:bidi="bn-IN"/>
        </w:rPr>
        <w:t xml:space="preserve"> </w:t>
      </w:r>
      <w:proofErr w:type="spellStart"/>
      <w:r w:rsidRPr="00A3268D">
        <w:rPr>
          <w:szCs w:val="22"/>
          <w:lang w:val="sk-SK" w:bidi="bn-IN"/>
        </w:rPr>
        <w:t>keratitída</w:t>
      </w:r>
      <w:proofErr w:type="spellEnd"/>
      <w:r w:rsidRPr="00A3268D">
        <w:rPr>
          <w:szCs w:val="22"/>
          <w:lang w:val="sk-SK" w:bidi="bn-IN"/>
        </w:rPr>
        <w:t>), výtok spojený so svrbením očí (</w:t>
      </w:r>
      <w:proofErr w:type="spellStart"/>
      <w:r w:rsidRPr="00A3268D">
        <w:rPr>
          <w:szCs w:val="22"/>
          <w:lang w:val="sk-SK" w:bidi="bn-IN"/>
        </w:rPr>
        <w:t>konjunktivitída</w:t>
      </w:r>
      <w:proofErr w:type="spellEnd"/>
      <w:r w:rsidRPr="00A3268D">
        <w:rPr>
          <w:szCs w:val="22"/>
          <w:lang w:val="sk-SK" w:bidi="bn-IN"/>
        </w:rPr>
        <w:t xml:space="preserve">), podráždenie/zápal </w:t>
      </w:r>
      <w:r w:rsidRPr="00A3268D">
        <w:rPr>
          <w:szCs w:val="22"/>
          <w:lang w:val="sk-SK"/>
        </w:rPr>
        <w:t xml:space="preserve">očného viečka, rozmazané videnie, bolesť hlavy, nevoľnosť, horká chuť v </w:t>
      </w:r>
      <w:r w:rsidR="009C61F1" w:rsidRPr="00A3268D">
        <w:rPr>
          <w:szCs w:val="22"/>
          <w:lang w:val="sk-SK"/>
        </w:rPr>
        <w:t>ú</w:t>
      </w:r>
      <w:r w:rsidRPr="00A3268D">
        <w:rPr>
          <w:szCs w:val="22"/>
          <w:lang w:val="sk-SK"/>
        </w:rPr>
        <w:t>stach a únava.</w:t>
      </w:r>
    </w:p>
    <w:p w:rsidR="002530FB" w:rsidRPr="00A3268D" w:rsidRDefault="002530FB">
      <w:pPr>
        <w:rPr>
          <w:szCs w:val="22"/>
          <w:lang w:val="sk-SK"/>
        </w:rPr>
      </w:pPr>
    </w:p>
    <w:p w:rsidR="002530FB" w:rsidRPr="00A3268D" w:rsidRDefault="00B311BB">
      <w:pPr>
        <w:rPr>
          <w:szCs w:val="22"/>
          <w:lang w:val="sk-SK"/>
        </w:rPr>
      </w:pPr>
      <w:r w:rsidRPr="00A3268D">
        <w:rPr>
          <w:b/>
          <w:szCs w:val="22"/>
          <w:lang w:val="sk-SK"/>
        </w:rPr>
        <w:t>Menej časté</w:t>
      </w:r>
      <w:r w:rsidRPr="00A3268D">
        <w:rPr>
          <w:szCs w:val="22"/>
          <w:lang w:val="sk-SK"/>
        </w:rPr>
        <w:t xml:space="preserve"> (môžu postihovať až 1 zo 100 osôb)</w:t>
      </w:r>
    </w:p>
    <w:p w:rsidR="002530FB" w:rsidRPr="00A3268D" w:rsidRDefault="00B311BB">
      <w:pPr>
        <w:rPr>
          <w:szCs w:val="22"/>
          <w:lang w:val="sk-SK"/>
        </w:rPr>
      </w:pPr>
      <w:r w:rsidRPr="00A3268D">
        <w:rPr>
          <w:szCs w:val="22"/>
          <w:lang w:val="sk-SK"/>
        </w:rPr>
        <w:t>Zápal dúhovky.</w:t>
      </w:r>
    </w:p>
    <w:p w:rsidR="00A3268D" w:rsidRPr="00A3268D" w:rsidRDefault="00A3268D">
      <w:pPr>
        <w:rPr>
          <w:szCs w:val="22"/>
          <w:lang w:val="sk-SK"/>
        </w:rPr>
      </w:pPr>
    </w:p>
    <w:p w:rsidR="00245093" w:rsidRPr="00A3268D" w:rsidRDefault="00B311BB">
      <w:pPr>
        <w:keepNext/>
        <w:ind w:right="-3"/>
        <w:rPr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Zriedkavé </w:t>
      </w:r>
      <w:r w:rsidRPr="00A3268D">
        <w:rPr>
          <w:szCs w:val="22"/>
          <w:lang w:val="sk-SK"/>
        </w:rPr>
        <w:t>(môžu postihovať až 1 z 1 000 osôb)</w:t>
      </w:r>
    </w:p>
    <w:p w:rsidR="00245093" w:rsidRPr="00A3268D" w:rsidRDefault="00B311BB">
      <w:pPr>
        <w:tabs>
          <w:tab w:val="clear" w:pos="567"/>
        </w:tabs>
        <w:spacing w:line="240" w:lineRule="auto"/>
        <w:ind w:right="720"/>
        <w:rPr>
          <w:szCs w:val="22"/>
          <w:lang w:val="sk-SK" w:bidi="bn-IN"/>
        </w:rPr>
      </w:pPr>
      <w:r w:rsidRPr="00A3268D">
        <w:rPr>
          <w:szCs w:val="22"/>
          <w:lang w:val="sk-SK" w:bidi="bn-IN"/>
        </w:rPr>
        <w:t xml:space="preserve">Mravčenie alebo znecitlivenie rúk alebo chodidiel, prechodná krátkozrakosť, ktorá sa môže upraviť po ukončení liečby, tvorba tekutiny pod sietnicou (odlúpenie </w:t>
      </w:r>
      <w:proofErr w:type="spellStart"/>
      <w:r w:rsidRPr="00A3268D">
        <w:rPr>
          <w:szCs w:val="22"/>
          <w:lang w:val="sk-SK" w:bidi="bn-IN"/>
        </w:rPr>
        <w:t>cievovky</w:t>
      </w:r>
      <w:proofErr w:type="spellEnd"/>
      <w:r w:rsidR="009C61F1" w:rsidRPr="00A3268D">
        <w:rPr>
          <w:szCs w:val="22"/>
          <w:lang w:val="sk-SK" w:bidi="bn-IN"/>
        </w:rPr>
        <w:t xml:space="preserve"> </w:t>
      </w:r>
      <w:r w:rsidRPr="00A3268D">
        <w:rPr>
          <w:szCs w:val="22"/>
          <w:lang w:val="sk-SK" w:bidi="bn-IN"/>
        </w:rPr>
        <w:t>po filtračných zákrokoch), bolesť oka, chrasty na očnom viečku, nízky tlak v oku, opuch rohovky (spojený s príznakmi poruchy</w:t>
      </w:r>
      <w:r w:rsidR="009C61F1" w:rsidRPr="00A3268D">
        <w:rPr>
          <w:szCs w:val="22"/>
          <w:lang w:val="sk-SK" w:bidi="bn-IN"/>
        </w:rPr>
        <w:t xml:space="preserve"> </w:t>
      </w:r>
      <w:r w:rsidRPr="00A3268D">
        <w:rPr>
          <w:szCs w:val="22"/>
          <w:lang w:val="sk-SK" w:bidi="bn-IN"/>
        </w:rPr>
        <w:t>videnia), podráždenie oka vrátane začervenania, obličkové kamene, závrat, krvácanie z nosa, podráždenie hrdla, sucho v ústach, lokálna kožná vyrážka (kontaktná dermatitída), závažné kožné reakcie, reakcie alergického typu ako je vyrážka, žihľavka, svrbenie, v zriedkavých prípadoch môže dôjsť k opuchu pier, očí a úst, dýchavičnosti a ešte zriedkavejšie k sipotu.</w:t>
      </w:r>
    </w:p>
    <w:p w:rsidR="00245093" w:rsidRPr="00A3268D" w:rsidRDefault="00245093">
      <w:pPr>
        <w:rPr>
          <w:b/>
          <w:szCs w:val="22"/>
          <w:u w:val="single"/>
          <w:lang w:val="sk-SK"/>
        </w:rPr>
      </w:pPr>
    </w:p>
    <w:p w:rsidR="00245093" w:rsidRPr="00A3268D" w:rsidRDefault="00B311BB">
      <w:pPr>
        <w:rPr>
          <w:szCs w:val="22"/>
          <w:lang w:val="sk-SK"/>
        </w:rPr>
      </w:pPr>
      <w:r w:rsidRPr="00A3268D">
        <w:rPr>
          <w:b/>
          <w:szCs w:val="22"/>
          <w:lang w:val="sk-SK"/>
        </w:rPr>
        <w:t xml:space="preserve">Neznáme </w:t>
      </w:r>
      <w:r w:rsidRPr="00A3268D">
        <w:rPr>
          <w:szCs w:val="22"/>
          <w:lang w:val="sk-SK"/>
        </w:rPr>
        <w:t>(častosť sa nedá odhadnúť z dostupných údajov)</w:t>
      </w:r>
    </w:p>
    <w:p w:rsidR="009F0C59" w:rsidRPr="00A3268D" w:rsidRDefault="00B311BB" w:rsidP="009F0C5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3268D">
        <w:rPr>
          <w:szCs w:val="22"/>
          <w:lang w:val="sk-SK"/>
        </w:rPr>
        <w:t>Dýchavičnosť, pocit cudzieho telesa v oku ( pocit, že máte niečo v oku)</w:t>
      </w:r>
      <w:r w:rsidR="009F0C59" w:rsidRPr="00A3268D">
        <w:rPr>
          <w:szCs w:val="22"/>
          <w:lang w:val="sk-SK"/>
        </w:rPr>
        <w:t xml:space="preserve">, </w:t>
      </w:r>
      <w:r w:rsidR="009F0C59" w:rsidRPr="00A3268D">
        <w:rPr>
          <w:szCs w:val="22"/>
          <w:lang w:val="sk-SK"/>
        </w:rPr>
        <w:t>silné búšenie srdca, ktoré môže byť rýchle alebo nepravidelné.</w:t>
      </w:r>
    </w:p>
    <w:p w:rsidR="007D3A59" w:rsidRPr="00A3268D" w:rsidRDefault="007D3A59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</w:p>
    <w:p w:rsidR="007D3A59" w:rsidRPr="00A3268D" w:rsidRDefault="00B311BB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Hlásenie vedľajších účinkov</w:t>
      </w:r>
    </w:p>
    <w:p w:rsidR="007D3A59" w:rsidRPr="00A3268D" w:rsidRDefault="00B311BB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A3268D">
        <w:rPr>
          <w:szCs w:val="22"/>
          <w:highlight w:val="lightGray"/>
          <w:lang w:val="sk-SK"/>
        </w:rPr>
        <w:t>národné centrum hlásenia uvedené v </w:t>
      </w:r>
      <w:hyperlink r:id="rId14" w:history="1">
        <w:r w:rsidRPr="00A3268D">
          <w:rPr>
            <w:rStyle w:val="Hypertextovodkaz"/>
            <w:szCs w:val="22"/>
            <w:highlight w:val="lightGray"/>
            <w:lang w:val="sk-SK"/>
          </w:rPr>
          <w:t>Prílohe V</w:t>
        </w:r>
      </w:hyperlink>
      <w:r w:rsidRPr="00A3268D">
        <w:rPr>
          <w:rStyle w:val="Hypertextovodkaz"/>
          <w:szCs w:val="22"/>
          <w:lang w:val="sk-SK"/>
        </w:rPr>
        <w:t>.</w:t>
      </w:r>
      <w:r w:rsidRPr="00A3268D">
        <w:rPr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378C0" w:rsidRPr="00A3268D" w:rsidRDefault="000378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A3268D">
        <w:rPr>
          <w:b/>
          <w:szCs w:val="22"/>
          <w:lang w:val="sk-SK"/>
        </w:rPr>
        <w:t>5.</w:t>
      </w:r>
      <w:r w:rsidRPr="00A3268D">
        <w:rPr>
          <w:b/>
          <w:szCs w:val="22"/>
          <w:lang w:val="sk-SK"/>
        </w:rPr>
        <w:tab/>
        <w:t xml:space="preserve">Ako uchovávať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3268D">
        <w:rPr>
          <w:szCs w:val="22"/>
          <w:lang w:val="sk-SK"/>
        </w:rPr>
        <w:t>Tento liek uchovávajte mimo dohľadu a dosahu detí.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723EE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  <w:szCs w:val="22"/>
          <w:lang w:val="sk-SK" w:eastAsia="el-GR"/>
        </w:rPr>
      </w:pPr>
      <w:r w:rsidRPr="00A3268D">
        <w:rPr>
          <w:szCs w:val="22"/>
          <w:lang w:val="sk-SK"/>
        </w:rPr>
        <w:t xml:space="preserve">Nepoužívajte tento liek po dátume exspirácie, ktorý je uvedený na štítku fľaše a na škatuľke po </w:t>
      </w:r>
      <w:r w:rsidRPr="00A3268D">
        <w:rPr>
          <w:szCs w:val="22"/>
          <w:lang w:val="sk-SK" w:eastAsia="el-GR"/>
        </w:rPr>
        <w:t>EXP. Dátum exspirácie sa vzťahuje na posledný deň v danom mesiaci.</w:t>
      </w:r>
    </w:p>
    <w:p w:rsidR="000805A5" w:rsidRPr="00A3268D" w:rsidRDefault="000805A5" w:rsidP="00EB60C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74706" w:rsidRPr="00A3268D" w:rsidRDefault="00B311B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3268D">
        <w:rPr>
          <w:szCs w:val="22"/>
          <w:lang w:val="sk-SK"/>
        </w:rPr>
        <w:t>Uchovávajte fľašu vo vonkajšom obale na ochranu pred svetlom. Uchovávajte pri teplote do</w:t>
      </w:r>
      <w:r w:rsidR="00746E0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30</w:t>
      </w:r>
      <w:r w:rsidR="00746E0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°C.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96E07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sa má do 28 dní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po prvom otvorení spotrebovať.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Preto musíte fľašu vyhodiť 4 týždne po prvom otvorení, hoci v nej ešte ostal nejaký roztok. Aby ste si to lepšie zapamätali, zapíšte si dátum prvého otvorenia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>na voľné miesto na škatuľke.</w:t>
      </w:r>
    </w:p>
    <w:p w:rsidR="00B4355A" w:rsidRPr="00A3268D" w:rsidRDefault="00B4355A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B4355A" w:rsidRPr="00A3268D" w:rsidRDefault="00B311BB" w:rsidP="00EB60CD">
      <w:pPr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Nepoužívajte tento liek ak pred prvým použitím spozorujete, že </w:t>
      </w:r>
      <w:r w:rsidR="00EB60CD" w:rsidRPr="00A3268D">
        <w:rPr>
          <w:szCs w:val="22"/>
          <w:lang w:val="sk-SK"/>
        </w:rPr>
        <w:t xml:space="preserve">bezpečnostný </w:t>
      </w:r>
      <w:r w:rsidR="000378C0" w:rsidRPr="00A3268D">
        <w:rPr>
          <w:szCs w:val="22"/>
          <w:lang w:val="sk-SK"/>
        </w:rPr>
        <w:t xml:space="preserve">uzáver </w:t>
      </w:r>
      <w:r w:rsidRPr="00A3268D">
        <w:rPr>
          <w:szCs w:val="22"/>
          <w:lang w:val="sk-SK"/>
        </w:rPr>
        <w:t xml:space="preserve">fľaše je </w:t>
      </w:r>
      <w:r w:rsidR="000378C0" w:rsidRPr="00A3268D">
        <w:rPr>
          <w:szCs w:val="22"/>
          <w:lang w:val="sk-SK"/>
        </w:rPr>
        <w:t>poškodený</w:t>
      </w:r>
      <w:r w:rsidRPr="00A3268D">
        <w:rPr>
          <w:szCs w:val="22"/>
          <w:lang w:val="sk-SK"/>
        </w:rPr>
        <w:t>.</w:t>
      </w:r>
    </w:p>
    <w:p w:rsidR="00B4355A" w:rsidRPr="00A3268D" w:rsidRDefault="00B4355A">
      <w:pPr>
        <w:rPr>
          <w:szCs w:val="22"/>
          <w:lang w:val="sk-SK"/>
        </w:rPr>
      </w:pPr>
    </w:p>
    <w:p w:rsidR="00F9462B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3268D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D43F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 w:rsidP="00A3268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lastRenderedPageBreak/>
        <w:t>6.</w:t>
      </w:r>
      <w:r w:rsidRPr="00A3268D">
        <w:rPr>
          <w:b/>
          <w:szCs w:val="22"/>
          <w:lang w:val="sk-SK"/>
        </w:rPr>
        <w:tab/>
        <w:t>Obsah balenia a ďalšie informácie</w:t>
      </w:r>
    </w:p>
    <w:p w:rsidR="00B96E07" w:rsidRPr="00A3268D" w:rsidRDefault="00B96E07" w:rsidP="00A3268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3F77" w:rsidRPr="00A3268D" w:rsidRDefault="00B311BB" w:rsidP="00A3268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A3268D">
        <w:rPr>
          <w:b/>
          <w:bCs/>
          <w:szCs w:val="22"/>
          <w:lang w:val="sk-SK"/>
        </w:rPr>
        <w:t xml:space="preserve">Čo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  <w:r w:rsidRPr="00A3268D">
        <w:rPr>
          <w:b/>
          <w:szCs w:val="22"/>
          <w:lang w:val="sk-SK"/>
        </w:rPr>
        <w:t xml:space="preserve"> </w:t>
      </w:r>
      <w:r w:rsidRPr="00A3268D">
        <w:rPr>
          <w:b/>
          <w:bCs/>
          <w:szCs w:val="22"/>
          <w:lang w:val="sk-SK"/>
        </w:rPr>
        <w:t>obsahuje</w:t>
      </w:r>
    </w:p>
    <w:p w:rsidR="00B96E07" w:rsidRPr="00A3268D" w:rsidRDefault="00B311BB" w:rsidP="00A3268D">
      <w:pPr>
        <w:keepNext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l-GR"/>
        </w:rPr>
      </w:pPr>
      <w:r w:rsidRPr="00A3268D">
        <w:rPr>
          <w:szCs w:val="22"/>
          <w:lang w:val="sk-SK"/>
        </w:rPr>
        <w:t xml:space="preserve">Liečivo je </w:t>
      </w: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>. Jeden</w:t>
      </w:r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/>
        </w:rPr>
        <w:t xml:space="preserve">ml obsahuje 20mg </w:t>
      </w:r>
      <w:proofErr w:type="spellStart"/>
      <w:r w:rsidRPr="00A3268D">
        <w:rPr>
          <w:szCs w:val="22"/>
          <w:lang w:val="sk-SK"/>
        </w:rPr>
        <w:t>dorzolamidu</w:t>
      </w:r>
      <w:proofErr w:type="spellEnd"/>
      <w:r w:rsidRPr="00A3268D">
        <w:rPr>
          <w:szCs w:val="22"/>
          <w:lang w:val="sk-SK"/>
        </w:rPr>
        <w:t xml:space="preserve"> (vo forme </w:t>
      </w:r>
      <w:proofErr w:type="spellStart"/>
      <w:r w:rsidRPr="00A3268D">
        <w:rPr>
          <w:szCs w:val="22"/>
          <w:lang w:val="sk-SK"/>
        </w:rPr>
        <w:t>dorzolamid</w:t>
      </w:r>
      <w:r w:rsidR="000378C0" w:rsidRPr="00A3268D">
        <w:rPr>
          <w:szCs w:val="22"/>
          <w:lang w:val="sk-SK"/>
        </w:rPr>
        <w:t>iumchloridu</w:t>
      </w:r>
      <w:proofErr w:type="spellEnd"/>
      <w:r w:rsidRPr="00A3268D">
        <w:rPr>
          <w:szCs w:val="22"/>
          <w:lang w:val="sk-SK"/>
        </w:rPr>
        <w:t xml:space="preserve">).Ďalšie zložky sú </w:t>
      </w:r>
      <w:proofErr w:type="spellStart"/>
      <w:r w:rsidRPr="00A3268D">
        <w:rPr>
          <w:szCs w:val="22"/>
          <w:lang w:val="sk-SK"/>
        </w:rPr>
        <w:t>m</w:t>
      </w:r>
      <w:r w:rsidRPr="00A3268D">
        <w:rPr>
          <w:bCs/>
          <w:szCs w:val="22"/>
          <w:lang w:val="sk-SK"/>
        </w:rPr>
        <w:t>anitol</w:t>
      </w:r>
      <w:proofErr w:type="spellEnd"/>
      <w:r w:rsidRPr="00A3268D">
        <w:rPr>
          <w:bCs/>
          <w:szCs w:val="22"/>
          <w:lang w:val="sk-SK"/>
        </w:rPr>
        <w:t>,</w:t>
      </w:r>
      <w:r w:rsidR="009C61F1" w:rsidRPr="00A3268D">
        <w:rPr>
          <w:bCs/>
          <w:szCs w:val="22"/>
          <w:lang w:val="sk-SK"/>
        </w:rPr>
        <w:t xml:space="preserve"> </w:t>
      </w:r>
      <w:proofErr w:type="spellStart"/>
      <w:r w:rsidRPr="00A3268D">
        <w:rPr>
          <w:bCs/>
          <w:szCs w:val="22"/>
          <w:lang w:val="sk-SK"/>
        </w:rPr>
        <w:t>hydroxyetylcelulóza</w:t>
      </w:r>
      <w:proofErr w:type="spellEnd"/>
      <w:r w:rsidRPr="00A3268D">
        <w:rPr>
          <w:bCs/>
          <w:szCs w:val="22"/>
          <w:lang w:val="sk-SK"/>
        </w:rPr>
        <w:t>,</w:t>
      </w:r>
      <w:r w:rsidR="009C61F1" w:rsidRPr="00A3268D">
        <w:rPr>
          <w:bCs/>
          <w:szCs w:val="22"/>
          <w:lang w:val="sk-SK"/>
        </w:rPr>
        <w:t xml:space="preserve"> </w:t>
      </w:r>
      <w:proofErr w:type="spellStart"/>
      <w:r w:rsidRPr="00A3268D">
        <w:rPr>
          <w:bCs/>
          <w:szCs w:val="22"/>
          <w:lang w:val="sk-SK"/>
        </w:rPr>
        <w:t>b</w:t>
      </w:r>
      <w:r w:rsidRPr="00A3268D">
        <w:rPr>
          <w:bCs/>
          <w:szCs w:val="22"/>
          <w:lang w:val="sk-SK" w:eastAsia="el-GR"/>
        </w:rPr>
        <w:t>enzalkónium</w:t>
      </w:r>
      <w:r w:rsidRPr="00A3268D">
        <w:rPr>
          <w:bCs/>
          <w:szCs w:val="22"/>
          <w:lang w:val="sk-SK"/>
        </w:rPr>
        <w:t>chlorid</w:t>
      </w:r>
      <w:proofErr w:type="spellEnd"/>
      <w:r w:rsidRPr="00A3268D">
        <w:rPr>
          <w:bCs/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>(ako konzervačná látka)</w:t>
      </w:r>
      <w:r w:rsidRPr="00A3268D">
        <w:rPr>
          <w:bCs/>
          <w:szCs w:val="22"/>
          <w:lang w:val="sk-SK" w:eastAsia="el-GR"/>
        </w:rPr>
        <w:t xml:space="preserve">, </w:t>
      </w:r>
      <w:proofErr w:type="spellStart"/>
      <w:r w:rsidRPr="00A3268D">
        <w:rPr>
          <w:bCs/>
          <w:szCs w:val="22"/>
          <w:lang w:val="sk-SK" w:eastAsia="el-GR"/>
        </w:rPr>
        <w:t>citr</w:t>
      </w:r>
      <w:r w:rsidR="000378C0" w:rsidRPr="00A3268D">
        <w:rPr>
          <w:bCs/>
          <w:szCs w:val="22"/>
          <w:lang w:val="sk-SK" w:eastAsia="el-GR"/>
        </w:rPr>
        <w:t>on</w:t>
      </w:r>
      <w:r w:rsidRPr="00A3268D">
        <w:rPr>
          <w:bCs/>
          <w:szCs w:val="22"/>
          <w:lang w:val="sk-SK" w:eastAsia="el-GR"/>
        </w:rPr>
        <w:t>an</w:t>
      </w:r>
      <w:proofErr w:type="spellEnd"/>
      <w:r w:rsidRPr="00A3268D">
        <w:rPr>
          <w:bCs/>
          <w:szCs w:val="22"/>
          <w:lang w:val="sk-SK" w:eastAsia="el-GR"/>
        </w:rPr>
        <w:t xml:space="preserve"> s</w:t>
      </w:r>
      <w:r w:rsidRPr="00A3268D">
        <w:rPr>
          <w:szCs w:val="22"/>
          <w:lang w:val="sk-SK"/>
        </w:rPr>
        <w:t>odný, hydroxid s</w:t>
      </w:r>
      <w:r w:rsidRPr="00A3268D">
        <w:rPr>
          <w:bCs/>
          <w:szCs w:val="22"/>
          <w:lang w:val="sk-SK" w:eastAsia="el-GR"/>
        </w:rPr>
        <w:t xml:space="preserve">odný na úpravu </w:t>
      </w:r>
      <w:r w:rsidRPr="00A3268D">
        <w:rPr>
          <w:szCs w:val="22"/>
          <w:lang w:val="sk-SK"/>
        </w:rPr>
        <w:t>pH a voda na injekciu</w:t>
      </w:r>
      <w:r w:rsidRPr="00A3268D">
        <w:rPr>
          <w:bCs/>
          <w:szCs w:val="22"/>
          <w:lang w:val="sk-SK" w:eastAsia="el-GR"/>
        </w:rPr>
        <w:t>.</w:t>
      </w:r>
    </w:p>
    <w:p w:rsidR="00B96E07" w:rsidRPr="00A3268D" w:rsidRDefault="00B96E07" w:rsidP="00EB60CD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B311B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A3268D">
        <w:rPr>
          <w:b/>
          <w:bCs/>
          <w:szCs w:val="22"/>
          <w:lang w:val="sk-SK"/>
        </w:rPr>
        <w:t xml:space="preserve">Ako </w:t>
      </w:r>
      <w:proofErr w:type="spellStart"/>
      <w:r w:rsidRPr="00A3268D">
        <w:rPr>
          <w:b/>
          <w:szCs w:val="22"/>
          <w:lang w:val="sk-SK"/>
        </w:rPr>
        <w:t>Dorzolamid</w:t>
      </w:r>
      <w:proofErr w:type="spellEnd"/>
      <w:r w:rsidRPr="00A3268D">
        <w:rPr>
          <w:b/>
          <w:szCs w:val="22"/>
          <w:lang w:val="sk-SK"/>
        </w:rPr>
        <w:t xml:space="preserve"> </w:t>
      </w:r>
      <w:proofErr w:type="spellStart"/>
      <w:r w:rsidRPr="00A3268D">
        <w:rPr>
          <w:b/>
          <w:szCs w:val="22"/>
          <w:lang w:val="sk-SK"/>
        </w:rPr>
        <w:t>Olikla</w:t>
      </w:r>
      <w:proofErr w:type="spellEnd"/>
      <w:r w:rsidRPr="00A3268D">
        <w:rPr>
          <w:b/>
          <w:szCs w:val="22"/>
          <w:lang w:val="sk-SK"/>
        </w:rPr>
        <w:t xml:space="preserve"> </w:t>
      </w:r>
      <w:r w:rsidRPr="00A3268D">
        <w:rPr>
          <w:b/>
          <w:bCs/>
          <w:szCs w:val="22"/>
          <w:lang w:val="sk-SK"/>
        </w:rPr>
        <w:t>vyzerá a obsah balenia</w:t>
      </w:r>
    </w:p>
    <w:p w:rsidR="00B96E07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proofErr w:type="spellStart"/>
      <w:r w:rsidRPr="00A3268D">
        <w:rPr>
          <w:szCs w:val="22"/>
          <w:lang w:val="sk-SK"/>
        </w:rPr>
        <w:t>Dorzolamid</w:t>
      </w:r>
      <w:proofErr w:type="spellEnd"/>
      <w:r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Olikla</w:t>
      </w:r>
      <w:proofErr w:type="spellEnd"/>
      <w:r w:rsidR="009C61F1" w:rsidRPr="00A3268D">
        <w:rPr>
          <w:szCs w:val="22"/>
          <w:lang w:val="sk-SK"/>
        </w:rPr>
        <w:t xml:space="preserve"> </w:t>
      </w:r>
      <w:r w:rsidRPr="00A3268D">
        <w:rPr>
          <w:szCs w:val="22"/>
          <w:lang w:val="sk-SK" w:eastAsia="el-GR"/>
        </w:rPr>
        <w:t xml:space="preserve">je sterilný, </w:t>
      </w:r>
      <w:proofErr w:type="spellStart"/>
      <w:r w:rsidRPr="00A3268D">
        <w:rPr>
          <w:szCs w:val="22"/>
          <w:lang w:val="sk-SK" w:eastAsia="el-GR"/>
        </w:rPr>
        <w:t>izotonický</w:t>
      </w:r>
      <w:proofErr w:type="spellEnd"/>
      <w:r w:rsidRPr="00A3268D">
        <w:rPr>
          <w:szCs w:val="22"/>
          <w:lang w:val="sk-SK" w:eastAsia="el-GR"/>
        </w:rPr>
        <w:t xml:space="preserve">, </w:t>
      </w:r>
      <w:proofErr w:type="spellStart"/>
      <w:r w:rsidRPr="00A3268D">
        <w:rPr>
          <w:szCs w:val="22"/>
          <w:lang w:val="sk-SK" w:eastAsia="el-GR"/>
        </w:rPr>
        <w:t>pufrovaný</w:t>
      </w:r>
      <w:proofErr w:type="spellEnd"/>
      <w:r w:rsidRPr="00A3268D">
        <w:rPr>
          <w:szCs w:val="22"/>
          <w:lang w:val="sk-SK" w:eastAsia="el-GR"/>
        </w:rPr>
        <w:t xml:space="preserve">, bezfarebný, </w:t>
      </w:r>
      <w:r w:rsidRPr="00A3268D">
        <w:rPr>
          <w:szCs w:val="22"/>
          <w:lang w:val="sk-SK"/>
        </w:rPr>
        <w:t>mierne viskózny roztok v bielej nepriehľadnej fľaši z </w:t>
      </w:r>
      <w:r w:rsidRPr="00A3268D">
        <w:rPr>
          <w:color w:val="000000"/>
          <w:szCs w:val="22"/>
          <w:lang w:val="sk-SK"/>
        </w:rPr>
        <w:t xml:space="preserve">polyetylénu strednej hustoty </w:t>
      </w:r>
      <w:r w:rsidR="00EB60CD" w:rsidRPr="00A3268D">
        <w:rPr>
          <w:color w:val="000000"/>
          <w:szCs w:val="22"/>
          <w:lang w:val="sk-SK"/>
        </w:rPr>
        <w:t xml:space="preserve">uzatvorená </w:t>
      </w:r>
      <w:r w:rsidRPr="00A3268D">
        <w:rPr>
          <w:color w:val="000000"/>
          <w:szCs w:val="22"/>
          <w:lang w:val="sk-SK"/>
        </w:rPr>
        <w:t>kvapkacím hrotom a </w:t>
      </w:r>
      <w:r w:rsidR="00EB60CD" w:rsidRPr="00A3268D">
        <w:rPr>
          <w:rFonts w:eastAsia="TimesNewRoman"/>
          <w:szCs w:val="22"/>
          <w:lang w:val="sk-SK" w:eastAsia="sk-SK"/>
        </w:rPr>
        <w:t xml:space="preserve">viečkom </w:t>
      </w:r>
      <w:r w:rsidRPr="00A3268D">
        <w:rPr>
          <w:rFonts w:eastAsia="TimesNewRoman"/>
          <w:szCs w:val="22"/>
          <w:lang w:val="sk-SK" w:eastAsia="sk-SK"/>
        </w:rPr>
        <w:t>s</w:t>
      </w:r>
      <w:r w:rsidR="009C61F1" w:rsidRPr="00A3268D">
        <w:rPr>
          <w:rFonts w:eastAsia="TimesNewRoman"/>
          <w:szCs w:val="22"/>
          <w:lang w:val="sk-SK" w:eastAsia="sk-SK"/>
        </w:rPr>
        <w:t xml:space="preserve"> </w:t>
      </w:r>
      <w:r w:rsidRPr="00A3268D">
        <w:rPr>
          <w:szCs w:val="22"/>
          <w:lang w:val="sk-SK"/>
        </w:rPr>
        <w:t xml:space="preserve">bezpečnostným </w:t>
      </w:r>
      <w:r w:rsidR="00EB60CD" w:rsidRPr="00A3268D">
        <w:rPr>
          <w:szCs w:val="22"/>
          <w:lang w:val="sk-SK"/>
        </w:rPr>
        <w:t xml:space="preserve">uzáverom </w:t>
      </w:r>
      <w:r w:rsidRPr="00A3268D">
        <w:rPr>
          <w:szCs w:val="22"/>
          <w:lang w:val="sk-SK"/>
        </w:rPr>
        <w:t>v papierovej škatuľke</w:t>
      </w:r>
      <w:r w:rsidRPr="00A3268D">
        <w:rPr>
          <w:szCs w:val="22"/>
          <w:lang w:val="sk-SK" w:eastAsia="el-GR"/>
        </w:rPr>
        <w:t>.</w:t>
      </w:r>
      <w:r w:rsidR="00EB60CD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>Jedna fľaša obsahuje 5 ml</w:t>
      </w:r>
      <w:r w:rsidR="009C61F1" w:rsidRPr="00A3268D">
        <w:rPr>
          <w:szCs w:val="22"/>
          <w:lang w:val="sk-SK" w:eastAsia="el-GR"/>
        </w:rPr>
        <w:t xml:space="preserve"> </w:t>
      </w:r>
      <w:r w:rsidRPr="00A3268D">
        <w:rPr>
          <w:szCs w:val="22"/>
          <w:lang w:val="sk-SK" w:eastAsia="el-GR"/>
        </w:rPr>
        <w:t xml:space="preserve">očnej roztokovej </w:t>
      </w:r>
      <w:proofErr w:type="spellStart"/>
      <w:r w:rsidRPr="00A3268D">
        <w:rPr>
          <w:szCs w:val="22"/>
          <w:lang w:val="sk-SK" w:eastAsia="el-GR"/>
        </w:rPr>
        <w:t>instilácie</w:t>
      </w:r>
      <w:proofErr w:type="spellEnd"/>
      <w:r w:rsidRPr="00A3268D">
        <w:rPr>
          <w:szCs w:val="22"/>
          <w:lang w:val="sk-SK" w:eastAsia="el-GR"/>
        </w:rPr>
        <w:t>.</w:t>
      </w:r>
    </w:p>
    <w:p w:rsidR="00B60520" w:rsidRPr="00A3268D" w:rsidRDefault="00B311BB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r w:rsidRPr="00A3268D">
        <w:rPr>
          <w:szCs w:val="22"/>
          <w:lang w:val="sk-SK" w:eastAsia="el-GR"/>
        </w:rPr>
        <w:t>Jedna fľaša obsahuje približne 130 kvapiek.</w:t>
      </w:r>
    </w:p>
    <w:p w:rsidR="00CD1F77" w:rsidRPr="00A3268D" w:rsidRDefault="00CD1F77" w:rsidP="006952B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:rsidR="00545F30" w:rsidRPr="00A3268D" w:rsidRDefault="00B311BB" w:rsidP="006952B5">
      <w:pPr>
        <w:pStyle w:val="Normlnweb"/>
        <w:rPr>
          <w:color w:val="000000"/>
          <w:sz w:val="22"/>
          <w:szCs w:val="22"/>
          <w:lang w:val="sk-SK"/>
        </w:rPr>
      </w:pPr>
      <w:proofErr w:type="spellStart"/>
      <w:r w:rsidRPr="00A3268D">
        <w:rPr>
          <w:sz w:val="22"/>
          <w:szCs w:val="22"/>
          <w:lang w:val="sk-SK"/>
        </w:rPr>
        <w:t>Dorzolamid</w:t>
      </w:r>
      <w:proofErr w:type="spellEnd"/>
      <w:r w:rsidRPr="00A3268D">
        <w:rPr>
          <w:sz w:val="22"/>
          <w:szCs w:val="22"/>
          <w:lang w:val="sk-SK"/>
        </w:rPr>
        <w:t xml:space="preserve"> </w:t>
      </w:r>
      <w:proofErr w:type="spellStart"/>
      <w:r w:rsidRPr="00A3268D">
        <w:rPr>
          <w:sz w:val="22"/>
          <w:szCs w:val="22"/>
          <w:lang w:val="sk-SK"/>
        </w:rPr>
        <w:t>Olikla</w:t>
      </w:r>
      <w:proofErr w:type="spellEnd"/>
      <w:r w:rsidR="009C61F1" w:rsidRPr="00A3268D">
        <w:rPr>
          <w:sz w:val="22"/>
          <w:szCs w:val="22"/>
          <w:lang w:val="sk-SK"/>
        </w:rPr>
        <w:t xml:space="preserve"> </w:t>
      </w:r>
      <w:r w:rsidRPr="00A3268D">
        <w:rPr>
          <w:sz w:val="22"/>
          <w:szCs w:val="22"/>
          <w:lang w:val="sk-SK"/>
        </w:rPr>
        <w:t>j</w:t>
      </w:r>
      <w:r w:rsidRPr="00A3268D">
        <w:rPr>
          <w:color w:val="000000"/>
          <w:sz w:val="22"/>
          <w:szCs w:val="22"/>
          <w:lang w:val="sk-SK"/>
        </w:rPr>
        <w:t>e dostupný v baleniach po 1, 3 alebo</w:t>
      </w:r>
      <w:r w:rsidR="000378C0" w:rsidRPr="00A3268D">
        <w:rPr>
          <w:color w:val="000000"/>
          <w:sz w:val="22"/>
          <w:szCs w:val="22"/>
          <w:lang w:val="sk-SK"/>
        </w:rPr>
        <w:t xml:space="preserve"> </w:t>
      </w:r>
      <w:r w:rsidRPr="00A3268D">
        <w:rPr>
          <w:color w:val="000000"/>
          <w:sz w:val="22"/>
          <w:szCs w:val="22"/>
          <w:lang w:val="sk-SK"/>
        </w:rPr>
        <w:t>6 fľašiach.</w:t>
      </w:r>
    </w:p>
    <w:p w:rsidR="00545F30" w:rsidRPr="00A3268D" w:rsidRDefault="00545F30" w:rsidP="00EB6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u w:val="single"/>
          <w:lang w:val="sk-SK"/>
        </w:rPr>
      </w:pPr>
    </w:p>
    <w:p w:rsidR="00D43F77" w:rsidRPr="00A3268D" w:rsidRDefault="00B311B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A3268D">
        <w:rPr>
          <w:color w:val="000000"/>
          <w:szCs w:val="22"/>
          <w:lang w:val="sk-SK"/>
        </w:rPr>
        <w:t>Na trh nemusia byť uvedené všetky veľkosti balenia.</w:t>
      </w:r>
    </w:p>
    <w:p w:rsidR="00E16F49" w:rsidRPr="00A3268D" w:rsidRDefault="00E16F4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0C6C6B" w:rsidRPr="00A3268D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Držiteľ rozhodnutia o registrácii</w:t>
      </w:r>
    </w:p>
    <w:p w:rsidR="0074767C" w:rsidRPr="00A3268D" w:rsidRDefault="00B311BB" w:rsidP="0074767C">
      <w:pPr>
        <w:autoSpaceDE w:val="0"/>
        <w:autoSpaceDN w:val="0"/>
        <w:adjustRightInd w:val="0"/>
        <w:rPr>
          <w:szCs w:val="22"/>
          <w:lang w:val="sk-SK"/>
        </w:rPr>
      </w:pPr>
      <w:r w:rsidRPr="00A3268D">
        <w:rPr>
          <w:szCs w:val="22"/>
          <w:lang w:val="sk-SK"/>
        </w:rPr>
        <w:t xml:space="preserve">CZ </w:t>
      </w:r>
      <w:proofErr w:type="spellStart"/>
      <w:r w:rsidRPr="00A3268D">
        <w:rPr>
          <w:szCs w:val="22"/>
          <w:lang w:val="sk-SK"/>
        </w:rPr>
        <w:t>Pharma</w:t>
      </w:r>
      <w:proofErr w:type="spellEnd"/>
      <w:r w:rsidRPr="00A3268D">
        <w:rPr>
          <w:szCs w:val="22"/>
          <w:lang w:val="sk-SK"/>
        </w:rPr>
        <w:t xml:space="preserve"> s.r.o., </w:t>
      </w:r>
      <w:proofErr w:type="spellStart"/>
      <w:r w:rsidRPr="00A3268D">
        <w:rPr>
          <w:szCs w:val="22"/>
          <w:lang w:val="sk-SK"/>
        </w:rPr>
        <w:t>Náměstí</w:t>
      </w:r>
      <w:proofErr w:type="spellEnd"/>
      <w:r w:rsidR="009C61F1" w:rsidRPr="00A3268D">
        <w:rPr>
          <w:szCs w:val="22"/>
          <w:lang w:val="sk-SK"/>
        </w:rPr>
        <w:t xml:space="preserve"> </w:t>
      </w:r>
      <w:proofErr w:type="spellStart"/>
      <w:r w:rsidRPr="00A3268D">
        <w:rPr>
          <w:szCs w:val="22"/>
          <w:lang w:val="sk-SK"/>
        </w:rPr>
        <w:t>Smiřických</w:t>
      </w:r>
      <w:proofErr w:type="spellEnd"/>
      <w:r w:rsidRPr="00A3268D">
        <w:rPr>
          <w:szCs w:val="22"/>
          <w:lang w:val="sk-SK"/>
        </w:rPr>
        <w:t xml:space="preserve"> 42, 281 63 </w:t>
      </w:r>
      <w:proofErr w:type="spellStart"/>
      <w:r w:rsidRPr="00A3268D">
        <w:rPr>
          <w:szCs w:val="22"/>
          <w:lang w:val="sk-SK"/>
        </w:rPr>
        <w:t>Kostelec</w:t>
      </w:r>
      <w:proofErr w:type="spellEnd"/>
      <w:r w:rsidRPr="00A3268D">
        <w:rPr>
          <w:szCs w:val="22"/>
          <w:lang w:val="sk-SK"/>
        </w:rPr>
        <w:t xml:space="preserve"> nad </w:t>
      </w:r>
      <w:proofErr w:type="spellStart"/>
      <w:r w:rsidRPr="00A3268D">
        <w:rPr>
          <w:szCs w:val="22"/>
          <w:lang w:val="sk-SK"/>
        </w:rPr>
        <w:t>Černými</w:t>
      </w:r>
      <w:proofErr w:type="spellEnd"/>
      <w:r w:rsidRPr="00A3268D">
        <w:rPr>
          <w:szCs w:val="22"/>
          <w:lang w:val="sk-SK"/>
        </w:rPr>
        <w:t xml:space="preserve"> lesy, Česká republika</w:t>
      </w:r>
    </w:p>
    <w:p w:rsidR="007E0B8E" w:rsidRPr="00A3268D" w:rsidRDefault="007E0B8E" w:rsidP="007E0B8E">
      <w:pPr>
        <w:rPr>
          <w:szCs w:val="22"/>
          <w:lang w:val="sk-SK"/>
        </w:rPr>
      </w:pPr>
    </w:p>
    <w:p w:rsidR="007E0B8E" w:rsidRPr="00A3268D" w:rsidRDefault="00B311BB" w:rsidP="007E0B8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A3268D">
        <w:rPr>
          <w:b/>
          <w:szCs w:val="22"/>
          <w:lang w:val="sk-SK"/>
        </w:rPr>
        <w:t>Výrobca</w:t>
      </w:r>
    </w:p>
    <w:p w:rsidR="00B97BF0" w:rsidRPr="00A3268D" w:rsidRDefault="00B311BB" w:rsidP="007D3A59">
      <w:pPr>
        <w:rPr>
          <w:szCs w:val="22"/>
          <w:lang w:val="sk-SK"/>
        </w:rPr>
      </w:pPr>
      <w:proofErr w:type="spellStart"/>
      <w:r w:rsidRPr="00A3268D">
        <w:rPr>
          <w:szCs w:val="22"/>
          <w:lang w:val="sk-SK"/>
        </w:rPr>
        <w:t>Pharmathen</w:t>
      </w:r>
      <w:proofErr w:type="spellEnd"/>
      <w:r w:rsidRPr="00A3268D">
        <w:rPr>
          <w:szCs w:val="22"/>
          <w:lang w:val="sk-SK"/>
        </w:rPr>
        <w:t xml:space="preserve"> S.A., </w:t>
      </w:r>
      <w:r w:rsidRPr="00A3268D">
        <w:rPr>
          <w:szCs w:val="22"/>
          <w:lang w:val="sk-SK" w:eastAsia="sk-SK"/>
        </w:rPr>
        <w:t xml:space="preserve">6 </w:t>
      </w:r>
      <w:proofErr w:type="spellStart"/>
      <w:r w:rsidRPr="00A3268D">
        <w:rPr>
          <w:szCs w:val="22"/>
          <w:lang w:val="sk-SK" w:eastAsia="sk-SK"/>
        </w:rPr>
        <w:t>Dervenakion</w:t>
      </w:r>
      <w:proofErr w:type="spellEnd"/>
      <w:r w:rsidRPr="00A3268D">
        <w:rPr>
          <w:szCs w:val="22"/>
          <w:lang w:val="sk-SK" w:eastAsia="sk-SK"/>
        </w:rPr>
        <w:t xml:space="preserve"> str., 15351 </w:t>
      </w:r>
      <w:proofErr w:type="spellStart"/>
      <w:r w:rsidRPr="00A3268D">
        <w:rPr>
          <w:szCs w:val="22"/>
          <w:lang w:val="sk-SK" w:eastAsia="sk-SK"/>
        </w:rPr>
        <w:t>Pallini</w:t>
      </w:r>
      <w:proofErr w:type="spellEnd"/>
      <w:r w:rsidRPr="00A3268D">
        <w:rPr>
          <w:szCs w:val="22"/>
          <w:lang w:val="sk-SK" w:eastAsia="sk-SK"/>
        </w:rPr>
        <w:t xml:space="preserve">, </w:t>
      </w:r>
      <w:proofErr w:type="spellStart"/>
      <w:r w:rsidRPr="00A3268D">
        <w:rPr>
          <w:szCs w:val="22"/>
          <w:lang w:val="sk-SK" w:eastAsia="sk-SK"/>
        </w:rPr>
        <w:t>Attiki</w:t>
      </w:r>
      <w:proofErr w:type="spellEnd"/>
      <w:r w:rsidRPr="00A3268D">
        <w:rPr>
          <w:szCs w:val="22"/>
          <w:lang w:val="sk-SK" w:eastAsia="sk-SK"/>
        </w:rPr>
        <w:t xml:space="preserve">, </w:t>
      </w:r>
      <w:r w:rsidRPr="00A3268D">
        <w:rPr>
          <w:szCs w:val="22"/>
          <w:lang w:val="sk-SK"/>
        </w:rPr>
        <w:t>Grécko</w:t>
      </w:r>
      <w:r w:rsidRPr="00A3268D">
        <w:rPr>
          <w:szCs w:val="22"/>
          <w:lang w:val="sk-SK"/>
        </w:rPr>
        <w:br/>
      </w:r>
      <w:proofErr w:type="spellStart"/>
      <w:r w:rsidRPr="00A3268D">
        <w:rPr>
          <w:szCs w:val="22"/>
          <w:lang w:val="sk-SK"/>
        </w:rPr>
        <w:t>Famar</w:t>
      </w:r>
      <w:proofErr w:type="spellEnd"/>
      <w:r w:rsidRPr="00A3268D">
        <w:rPr>
          <w:szCs w:val="22"/>
          <w:lang w:val="sk-SK"/>
        </w:rPr>
        <w:t xml:space="preserve"> S.A., </w:t>
      </w:r>
      <w:proofErr w:type="spellStart"/>
      <w:r w:rsidRPr="00A3268D">
        <w:rPr>
          <w:bCs/>
          <w:szCs w:val="22"/>
          <w:lang w:val="sk-SK"/>
        </w:rPr>
        <w:t>Plant</w:t>
      </w:r>
      <w:proofErr w:type="spellEnd"/>
      <w:r w:rsidRPr="00A3268D">
        <w:rPr>
          <w:bCs/>
          <w:szCs w:val="22"/>
          <w:lang w:val="sk-SK"/>
        </w:rPr>
        <w:t xml:space="preserve"> A,</w:t>
      </w:r>
      <w:r w:rsidRPr="00A3268D">
        <w:rPr>
          <w:szCs w:val="22"/>
          <w:lang w:val="sk-SK" w:eastAsia="sk-SK"/>
        </w:rPr>
        <w:t xml:space="preserve"> 63 </w:t>
      </w:r>
      <w:proofErr w:type="spellStart"/>
      <w:r w:rsidRPr="00A3268D">
        <w:rPr>
          <w:szCs w:val="22"/>
          <w:lang w:val="sk-SK" w:eastAsia="sk-SK"/>
        </w:rPr>
        <w:t>Agiou</w:t>
      </w:r>
      <w:proofErr w:type="spellEnd"/>
      <w:r w:rsidRPr="00A3268D">
        <w:rPr>
          <w:szCs w:val="22"/>
          <w:lang w:val="sk-SK" w:eastAsia="sk-SK"/>
        </w:rPr>
        <w:t xml:space="preserve"> </w:t>
      </w:r>
      <w:proofErr w:type="spellStart"/>
      <w:r w:rsidRPr="00A3268D">
        <w:rPr>
          <w:szCs w:val="22"/>
          <w:lang w:val="sk-SK" w:eastAsia="sk-SK"/>
        </w:rPr>
        <w:t>Dimitriou</w:t>
      </w:r>
      <w:proofErr w:type="spellEnd"/>
      <w:r w:rsidRPr="00A3268D">
        <w:rPr>
          <w:szCs w:val="22"/>
          <w:lang w:val="sk-SK" w:eastAsia="sk-SK"/>
        </w:rPr>
        <w:t xml:space="preserve"> </w:t>
      </w:r>
      <w:proofErr w:type="spellStart"/>
      <w:r w:rsidRPr="00A3268D">
        <w:rPr>
          <w:szCs w:val="22"/>
          <w:lang w:val="sk-SK" w:eastAsia="sk-SK"/>
        </w:rPr>
        <w:t>Street</w:t>
      </w:r>
      <w:proofErr w:type="spellEnd"/>
      <w:r w:rsidRPr="00A3268D">
        <w:rPr>
          <w:szCs w:val="22"/>
          <w:lang w:val="sk-SK" w:eastAsia="sk-SK"/>
        </w:rPr>
        <w:t xml:space="preserve">, 174 56 </w:t>
      </w:r>
      <w:proofErr w:type="spellStart"/>
      <w:r w:rsidRPr="00A3268D">
        <w:rPr>
          <w:szCs w:val="22"/>
          <w:lang w:val="sk-SK" w:eastAsia="sk-SK"/>
        </w:rPr>
        <w:t>Alimos</w:t>
      </w:r>
      <w:proofErr w:type="spellEnd"/>
      <w:r w:rsidRPr="00A3268D">
        <w:rPr>
          <w:szCs w:val="22"/>
          <w:lang w:val="sk-SK" w:eastAsia="sk-SK"/>
        </w:rPr>
        <w:t xml:space="preserve">, Atény, </w:t>
      </w:r>
      <w:r w:rsidRPr="00A3268D">
        <w:rPr>
          <w:szCs w:val="22"/>
          <w:lang w:val="sk-SK"/>
        </w:rPr>
        <w:t>Grécko</w:t>
      </w:r>
    </w:p>
    <w:p w:rsidR="000C6C6B" w:rsidRPr="00A3268D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6C6B" w:rsidRPr="00A3268D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0C6C6B" w:rsidRPr="00A3268D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A3268D">
        <w:rPr>
          <w:b/>
          <w:bCs/>
          <w:szCs w:val="22"/>
          <w:lang w:val="sk-SK"/>
        </w:rPr>
        <w:t>Liek je schválený v členských štátoch Európskeho hospodárskeho priestoru (EHP) pod</w:t>
      </w:r>
      <w:r w:rsidR="00A3268D" w:rsidRPr="00A3268D">
        <w:rPr>
          <w:b/>
          <w:bCs/>
          <w:szCs w:val="22"/>
          <w:lang w:val="sk-SK"/>
        </w:rPr>
        <w:t> </w:t>
      </w:r>
      <w:r w:rsidRPr="00A3268D">
        <w:rPr>
          <w:b/>
          <w:bCs/>
          <w:szCs w:val="22"/>
          <w:lang w:val="sk-SK"/>
        </w:rPr>
        <w:t>nasledovnými názvami:</w:t>
      </w:r>
      <w:bookmarkStart w:id="3" w:name="_GoBack"/>
      <w:bookmarkEnd w:id="3"/>
    </w:p>
    <w:p w:rsidR="009D350F" w:rsidRPr="00A3268D" w:rsidRDefault="009D350F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BC6246" w:rsidRPr="00A3268D" w:rsidRDefault="00B311BB" w:rsidP="00BC6246">
      <w:pPr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Česká republika:</w:t>
      </w:r>
      <w:r w:rsidRPr="00A3268D">
        <w:rPr>
          <w:szCs w:val="22"/>
          <w:lang w:val="sk-SK" w:eastAsia="sk-SK"/>
        </w:rPr>
        <w:tab/>
      </w:r>
      <w:r w:rsidRPr="00A3268D">
        <w:rPr>
          <w:szCs w:val="22"/>
          <w:lang w:val="sk-SK" w:eastAsia="sk-SK"/>
        </w:rPr>
        <w:tab/>
      </w:r>
      <w:proofErr w:type="spellStart"/>
      <w:r w:rsidRPr="00A3268D">
        <w:rPr>
          <w:szCs w:val="22"/>
          <w:lang w:val="sk-SK" w:eastAsia="sk-SK"/>
        </w:rPr>
        <w:t>Dorzolamid</w:t>
      </w:r>
      <w:proofErr w:type="spellEnd"/>
      <w:r w:rsidRPr="00A3268D">
        <w:rPr>
          <w:szCs w:val="22"/>
          <w:lang w:val="sk-SK" w:eastAsia="sk-SK"/>
        </w:rPr>
        <w:t xml:space="preserve"> </w:t>
      </w:r>
      <w:proofErr w:type="spellStart"/>
      <w:r w:rsidRPr="00A3268D">
        <w:rPr>
          <w:szCs w:val="22"/>
          <w:lang w:val="sk-SK" w:eastAsia="sk-SK"/>
        </w:rPr>
        <w:t>Olikla</w:t>
      </w:r>
      <w:proofErr w:type="spellEnd"/>
    </w:p>
    <w:p w:rsidR="00BC6246" w:rsidRPr="00A3268D" w:rsidRDefault="00B311BB" w:rsidP="00BC6246">
      <w:pPr>
        <w:rPr>
          <w:szCs w:val="22"/>
          <w:lang w:val="sk-SK" w:eastAsia="sk-SK"/>
        </w:rPr>
      </w:pPr>
      <w:r w:rsidRPr="00A3268D">
        <w:rPr>
          <w:szCs w:val="22"/>
          <w:lang w:val="sk-SK" w:eastAsia="sk-SK"/>
        </w:rPr>
        <w:t>Slovenská republika:</w:t>
      </w:r>
      <w:r w:rsidRPr="00A3268D">
        <w:rPr>
          <w:szCs w:val="22"/>
          <w:lang w:val="sk-SK" w:eastAsia="sk-SK"/>
        </w:rPr>
        <w:tab/>
      </w:r>
      <w:proofErr w:type="spellStart"/>
      <w:r w:rsidRPr="00A3268D">
        <w:rPr>
          <w:szCs w:val="22"/>
          <w:lang w:val="sk-SK" w:eastAsia="sk-SK"/>
        </w:rPr>
        <w:t>Dorzolamid</w:t>
      </w:r>
      <w:proofErr w:type="spellEnd"/>
      <w:r w:rsidR="00CE505B" w:rsidRPr="00A3268D">
        <w:rPr>
          <w:szCs w:val="22"/>
          <w:lang w:val="sk-SK" w:eastAsia="sk-SK"/>
        </w:rPr>
        <w:t xml:space="preserve"> </w:t>
      </w:r>
      <w:proofErr w:type="spellStart"/>
      <w:r w:rsidRPr="00A3268D">
        <w:rPr>
          <w:szCs w:val="22"/>
          <w:lang w:val="sk-SK" w:eastAsia="sk-SK"/>
        </w:rPr>
        <w:t>Olikla</w:t>
      </w:r>
      <w:proofErr w:type="spellEnd"/>
      <w:r w:rsidRPr="00A3268D">
        <w:rPr>
          <w:szCs w:val="22"/>
          <w:lang w:val="sk-SK" w:eastAsia="sk-SK"/>
        </w:rPr>
        <w:t xml:space="preserve"> 20 mg/ml očná roztoková </w:t>
      </w:r>
      <w:proofErr w:type="spellStart"/>
      <w:r w:rsidRPr="00A3268D">
        <w:rPr>
          <w:szCs w:val="22"/>
          <w:lang w:val="sk-SK" w:eastAsia="sk-SK"/>
        </w:rPr>
        <w:t>instilácia</w:t>
      </w:r>
      <w:proofErr w:type="spellEnd"/>
    </w:p>
    <w:p w:rsidR="000C6C6B" w:rsidRPr="00A3268D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97BF0" w:rsidRPr="00A3268D" w:rsidRDefault="00B97BF0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0C6C6B" w:rsidRPr="00A3268D" w:rsidRDefault="00B311B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A3268D">
        <w:rPr>
          <w:b/>
          <w:szCs w:val="22"/>
          <w:lang w:val="sk-SK"/>
        </w:rPr>
        <w:t>Táto písomná informácia bola naposledy aktualizovaná</w:t>
      </w:r>
      <w:r w:rsidR="009C61F1" w:rsidRPr="00A3268D">
        <w:rPr>
          <w:b/>
          <w:szCs w:val="22"/>
          <w:lang w:val="sk-SK"/>
        </w:rPr>
        <w:t xml:space="preserve"> </w:t>
      </w:r>
      <w:r w:rsidRPr="00A3268D">
        <w:rPr>
          <w:b/>
          <w:szCs w:val="22"/>
          <w:lang w:val="sk-SK"/>
        </w:rPr>
        <w:t>v</w:t>
      </w:r>
      <w:r w:rsidR="009F0C59" w:rsidRPr="00A3268D">
        <w:rPr>
          <w:b/>
          <w:szCs w:val="22"/>
          <w:lang w:val="sk-SK"/>
        </w:rPr>
        <w:t> marci 2020.</w:t>
      </w:r>
    </w:p>
    <w:p w:rsidR="000C6C6B" w:rsidRPr="00A3268D" w:rsidRDefault="000C6C6B" w:rsidP="000C6C6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3F77" w:rsidRPr="00A3268D" w:rsidRDefault="00D43F77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sectPr w:rsidR="00D43F77" w:rsidRPr="00A3268D" w:rsidSect="00A3268D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11" w:rsidRDefault="00FA5A11">
      <w:r>
        <w:separator/>
      </w:r>
    </w:p>
  </w:endnote>
  <w:endnote w:type="continuationSeparator" w:id="0">
    <w:p w:rsidR="00FA5A11" w:rsidRDefault="00FA5A11">
      <w:r>
        <w:continuationSeparator/>
      </w:r>
    </w:p>
  </w:endnote>
  <w:endnote w:type="continuationNotice" w:id="1">
    <w:p w:rsidR="00FA5A11" w:rsidRDefault="00FA5A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5A" w:rsidRPr="006952B5" w:rsidRDefault="00B311BB">
    <w:pPr>
      <w:pStyle w:val="Zp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B4355A">
      <w:instrText xml:space="preserve"> EQ </w:instrText>
    </w:r>
    <w:r>
      <w:fldChar w:fldCharType="end"/>
    </w:r>
    <w:r w:rsidRPr="006952B5">
      <w:rPr>
        <w:rStyle w:val="slostrnky"/>
        <w:rFonts w:ascii="Times New Roman" w:hAnsi="Times New Roman"/>
        <w:sz w:val="18"/>
        <w:szCs w:val="18"/>
      </w:rPr>
      <w:fldChar w:fldCharType="begin"/>
    </w:r>
    <w:r w:rsidR="00B4355A" w:rsidRPr="006952B5">
      <w:rPr>
        <w:rStyle w:val="slostrnky"/>
        <w:rFonts w:ascii="Times New Roman" w:hAnsi="Times New Roman"/>
        <w:sz w:val="18"/>
        <w:szCs w:val="18"/>
      </w:rPr>
      <w:instrText xml:space="preserve">PAGE  </w:instrText>
    </w:r>
    <w:r w:rsidRPr="006952B5">
      <w:rPr>
        <w:rStyle w:val="slostrnky"/>
        <w:rFonts w:ascii="Times New Roman" w:hAnsi="Times New Roman"/>
        <w:sz w:val="18"/>
        <w:szCs w:val="18"/>
      </w:rPr>
      <w:fldChar w:fldCharType="separate"/>
    </w:r>
    <w:r w:rsidR="00A3268D">
      <w:rPr>
        <w:rStyle w:val="slostrnky"/>
        <w:rFonts w:ascii="Times New Roman" w:hAnsi="Times New Roman"/>
        <w:noProof/>
        <w:sz w:val="18"/>
        <w:szCs w:val="18"/>
      </w:rPr>
      <w:t>1</w:t>
    </w:r>
    <w:r w:rsidRPr="006952B5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5A" w:rsidRDefault="00B311BB">
    <w:pPr>
      <w:pStyle w:val="Zpat"/>
      <w:tabs>
        <w:tab w:val="clear" w:pos="8930"/>
        <w:tab w:val="right" w:pos="8931"/>
      </w:tabs>
      <w:ind w:right="96"/>
      <w:jc w:val="center"/>
    </w:pPr>
    <w:r>
      <w:fldChar w:fldCharType="begin"/>
    </w:r>
    <w:r w:rsidR="00B4355A"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11" w:rsidRDefault="00FA5A11">
      <w:r>
        <w:separator/>
      </w:r>
    </w:p>
  </w:footnote>
  <w:footnote w:type="continuationSeparator" w:id="0">
    <w:p w:rsidR="00FA5A11" w:rsidRDefault="00FA5A11">
      <w:r>
        <w:continuationSeparator/>
      </w:r>
    </w:p>
  </w:footnote>
  <w:footnote w:type="continuationNotice" w:id="1">
    <w:p w:rsidR="00FA5A11" w:rsidRDefault="00FA5A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C0" w:rsidRPr="006952B5" w:rsidRDefault="009F0C59">
    <w:pPr>
      <w:pStyle w:val="Zhlav"/>
      <w:rPr>
        <w:rFonts w:ascii="Times New Roman" w:hAnsi="Times New Roman"/>
      </w:rPr>
    </w:pPr>
    <w:r>
      <w:rPr>
        <w:rFonts w:ascii="Times New Roman" w:hAnsi="Times New Roman"/>
        <w:sz w:val="18"/>
        <w:szCs w:val="18"/>
        <w:lang w:val="sk-SK"/>
      </w:rPr>
      <w:t xml:space="preserve">Príloha č. 2 k notifikácii o zmene, </w:t>
    </w:r>
    <w:proofErr w:type="spellStart"/>
    <w:r>
      <w:rPr>
        <w:rFonts w:ascii="Times New Roman" w:hAnsi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/>
        <w:sz w:val="18"/>
        <w:szCs w:val="18"/>
        <w:lang w:val="sk-SK"/>
      </w:rPr>
      <w:t>. 2020/00268-ZIB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5A" w:rsidRDefault="00FA5A11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74142f282332ef7e9bfc13e" o:spid="_x0000_s2049" type="#_x0000_t202" alt="{&quot;HashCode&quot;:435699207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60288;mso-wrap-style:square;mso-wrap-edited:f;mso-width-percent:0;mso-height-percent:0;mso-position-horizontal-relative:page;mso-position-vertical-relative:page;mso-width-percent:0;mso-height-percent:0;v-text-anchor:top" o:allowincell="f" filled="f" stroked="f">
          <v:textbox style="mso-next-textbox:#MSIPCM174142f282332ef7e9bfc13e" inset="20pt,0,,0">
            <w:txbxContent>
              <w:p w:rsidR="00B4355A" w:rsidRPr="00252FBD" w:rsidRDefault="00B4355A" w:rsidP="00252FBD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07C53319"/>
    <w:multiLevelType w:val="hybridMultilevel"/>
    <w:tmpl w:val="EE96836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F47D1"/>
    <w:multiLevelType w:val="hybridMultilevel"/>
    <w:tmpl w:val="9E325AE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68741D5"/>
    <w:multiLevelType w:val="hybridMultilevel"/>
    <w:tmpl w:val="BAB664DA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B7987"/>
    <w:multiLevelType w:val="hybridMultilevel"/>
    <w:tmpl w:val="098CA1AC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634B52"/>
    <w:multiLevelType w:val="hybridMultilevel"/>
    <w:tmpl w:val="CE262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A87A59"/>
    <w:multiLevelType w:val="hybridMultilevel"/>
    <w:tmpl w:val="41444E26"/>
    <w:lvl w:ilvl="0" w:tplc="A93CE67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4C813ACB"/>
    <w:multiLevelType w:val="hybridMultilevel"/>
    <w:tmpl w:val="08504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>
    <w:nsid w:val="5E083556"/>
    <w:multiLevelType w:val="hybridMultilevel"/>
    <w:tmpl w:val="DD443600"/>
    <w:lvl w:ilvl="0" w:tplc="F7BED3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3">
    <w:nsid w:val="726721E3"/>
    <w:multiLevelType w:val="hybridMultilevel"/>
    <w:tmpl w:val="BB0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924850"/>
    <w:multiLevelType w:val="hybridMultilevel"/>
    <w:tmpl w:val="23B89C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3"/>
  </w:num>
  <w:num w:numId="6">
    <w:abstractNumId w:val="27"/>
  </w:num>
  <w:num w:numId="7">
    <w:abstractNumId w:val="25"/>
  </w:num>
  <w:num w:numId="8">
    <w:abstractNumId w:val="7"/>
  </w:num>
  <w:num w:numId="9">
    <w:abstractNumId w:val="37"/>
  </w:num>
  <w:num w:numId="10">
    <w:abstractNumId w:val="38"/>
  </w:num>
  <w:num w:numId="11">
    <w:abstractNumId w:val="19"/>
  </w:num>
  <w:num w:numId="12">
    <w:abstractNumId w:val="15"/>
  </w:num>
  <w:num w:numId="13">
    <w:abstractNumId w:val="2"/>
  </w:num>
  <w:num w:numId="14">
    <w:abstractNumId w:val="36"/>
  </w:num>
  <w:num w:numId="15">
    <w:abstractNumId w:val="22"/>
  </w:num>
  <w:num w:numId="16">
    <w:abstractNumId w:val="41"/>
  </w:num>
  <w:num w:numId="17">
    <w:abstractNumId w:val="8"/>
  </w:num>
  <w:num w:numId="18">
    <w:abstractNumId w:val="1"/>
  </w:num>
  <w:num w:numId="19">
    <w:abstractNumId w:val="20"/>
  </w:num>
  <w:num w:numId="20">
    <w:abstractNumId w:val="3"/>
  </w:num>
  <w:num w:numId="21">
    <w:abstractNumId w:val="6"/>
  </w:num>
  <w:num w:numId="22">
    <w:abstractNumId w:val="30"/>
  </w:num>
  <w:num w:numId="23">
    <w:abstractNumId w:val="35"/>
  </w:num>
  <w:num w:numId="24">
    <w:abstractNumId w:val="29"/>
  </w:num>
  <w:num w:numId="25">
    <w:abstractNumId w:val="14"/>
  </w:num>
  <w:num w:numId="26">
    <w:abstractNumId w:val="11"/>
  </w:num>
  <w:num w:numId="27">
    <w:abstractNumId w:val="23"/>
  </w:num>
  <w:num w:numId="28">
    <w:abstractNumId w:val="28"/>
  </w:num>
  <w:num w:numId="29">
    <w:abstractNumId w:val="16"/>
  </w:num>
  <w:num w:numId="30">
    <w:abstractNumId w:val="10"/>
  </w:num>
  <w:num w:numId="31">
    <w:abstractNumId w:val="33"/>
  </w:num>
  <w:num w:numId="32">
    <w:abstractNumId w:val="34"/>
  </w:num>
  <w:num w:numId="33">
    <w:abstractNumId w:val="32"/>
  </w:num>
  <w:num w:numId="34">
    <w:abstractNumId w:val="17"/>
  </w:num>
  <w:num w:numId="35">
    <w:abstractNumId w:val="4"/>
  </w:num>
  <w:num w:numId="36">
    <w:abstractNumId w:val="42"/>
  </w:num>
  <w:num w:numId="37">
    <w:abstractNumId w:val="21"/>
  </w:num>
  <w:num w:numId="38">
    <w:abstractNumId w:val="43"/>
  </w:num>
  <w:num w:numId="39">
    <w:abstractNumId w:val="24"/>
  </w:num>
  <w:num w:numId="40">
    <w:abstractNumId w:val="9"/>
  </w:num>
  <w:num w:numId="41">
    <w:abstractNumId w:val="18"/>
  </w:num>
  <w:num w:numId="42">
    <w:abstractNumId w:val="12"/>
  </w:num>
  <w:num w:numId="43">
    <w:abstractNumId w:val="5"/>
  </w:num>
  <w:num w:numId="44">
    <w:abstractNumId w:val="31"/>
  </w:num>
  <w:num w:numId="45">
    <w:abstractNumId w:val="26"/>
  </w:num>
  <w:num w:numId="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D43F77"/>
    <w:rsid w:val="000025E0"/>
    <w:rsid w:val="000046C9"/>
    <w:rsid w:val="00004ABE"/>
    <w:rsid w:val="0000785A"/>
    <w:rsid w:val="000167E8"/>
    <w:rsid w:val="0001689B"/>
    <w:rsid w:val="000223D8"/>
    <w:rsid w:val="000251EA"/>
    <w:rsid w:val="0002682B"/>
    <w:rsid w:val="00027651"/>
    <w:rsid w:val="00034BE7"/>
    <w:rsid w:val="00035D1E"/>
    <w:rsid w:val="000378C0"/>
    <w:rsid w:val="00037CF4"/>
    <w:rsid w:val="000423D3"/>
    <w:rsid w:val="00044C53"/>
    <w:rsid w:val="00047714"/>
    <w:rsid w:val="0005326A"/>
    <w:rsid w:val="00053455"/>
    <w:rsid w:val="000540E3"/>
    <w:rsid w:val="00054D81"/>
    <w:rsid w:val="00057B58"/>
    <w:rsid w:val="0006148A"/>
    <w:rsid w:val="00062AD6"/>
    <w:rsid w:val="00064EFD"/>
    <w:rsid w:val="0006559F"/>
    <w:rsid w:val="000765C1"/>
    <w:rsid w:val="00077847"/>
    <w:rsid w:val="000805A5"/>
    <w:rsid w:val="00084905"/>
    <w:rsid w:val="000877BE"/>
    <w:rsid w:val="000909E1"/>
    <w:rsid w:val="00095578"/>
    <w:rsid w:val="000959D9"/>
    <w:rsid w:val="000A03A5"/>
    <w:rsid w:val="000A05F1"/>
    <w:rsid w:val="000B3472"/>
    <w:rsid w:val="000C2917"/>
    <w:rsid w:val="000C2A25"/>
    <w:rsid w:val="000C6C6B"/>
    <w:rsid w:val="000D430F"/>
    <w:rsid w:val="000E2FAD"/>
    <w:rsid w:val="000E3C72"/>
    <w:rsid w:val="000E3CC6"/>
    <w:rsid w:val="000E3FF7"/>
    <w:rsid w:val="000E59B7"/>
    <w:rsid w:val="000E610F"/>
    <w:rsid w:val="000E731F"/>
    <w:rsid w:val="000F1833"/>
    <w:rsid w:val="000F30C9"/>
    <w:rsid w:val="000F3A41"/>
    <w:rsid w:val="000F44F4"/>
    <w:rsid w:val="000F65BF"/>
    <w:rsid w:val="00102102"/>
    <w:rsid w:val="00103189"/>
    <w:rsid w:val="00103D50"/>
    <w:rsid w:val="001127DA"/>
    <w:rsid w:val="001129F3"/>
    <w:rsid w:val="0011455A"/>
    <w:rsid w:val="0011696E"/>
    <w:rsid w:val="00120A4C"/>
    <w:rsid w:val="001229D9"/>
    <w:rsid w:val="0012699A"/>
    <w:rsid w:val="00130304"/>
    <w:rsid w:val="001325D6"/>
    <w:rsid w:val="001326A1"/>
    <w:rsid w:val="00132726"/>
    <w:rsid w:val="00134BDC"/>
    <w:rsid w:val="00142B30"/>
    <w:rsid w:val="00146ABD"/>
    <w:rsid w:val="001523D7"/>
    <w:rsid w:val="00152C87"/>
    <w:rsid w:val="0015404D"/>
    <w:rsid w:val="00154BDC"/>
    <w:rsid w:val="0016297D"/>
    <w:rsid w:val="00167B36"/>
    <w:rsid w:val="00171F68"/>
    <w:rsid w:val="00175F21"/>
    <w:rsid w:val="00176308"/>
    <w:rsid w:val="0017780A"/>
    <w:rsid w:val="00180FF4"/>
    <w:rsid w:val="00181AB4"/>
    <w:rsid w:val="00181EDF"/>
    <w:rsid w:val="00186DA3"/>
    <w:rsid w:val="00186F51"/>
    <w:rsid w:val="00191906"/>
    <w:rsid w:val="00192D86"/>
    <w:rsid w:val="001954CE"/>
    <w:rsid w:val="00197280"/>
    <w:rsid w:val="00197E74"/>
    <w:rsid w:val="001A30CB"/>
    <w:rsid w:val="001A5BFD"/>
    <w:rsid w:val="001B0551"/>
    <w:rsid w:val="001B0789"/>
    <w:rsid w:val="001B2295"/>
    <w:rsid w:val="001B34CE"/>
    <w:rsid w:val="001B3E6F"/>
    <w:rsid w:val="001B5EDE"/>
    <w:rsid w:val="001C4D5C"/>
    <w:rsid w:val="001C6831"/>
    <w:rsid w:val="001D048D"/>
    <w:rsid w:val="001D10EA"/>
    <w:rsid w:val="001D1225"/>
    <w:rsid w:val="001D1973"/>
    <w:rsid w:val="001E2291"/>
    <w:rsid w:val="001E2394"/>
    <w:rsid w:val="001E350D"/>
    <w:rsid w:val="001E538A"/>
    <w:rsid w:val="001E7D4B"/>
    <w:rsid w:val="001F00B8"/>
    <w:rsid w:val="001F08C7"/>
    <w:rsid w:val="001F0B50"/>
    <w:rsid w:val="001F1C86"/>
    <w:rsid w:val="001F2742"/>
    <w:rsid w:val="001F36D5"/>
    <w:rsid w:val="001F4612"/>
    <w:rsid w:val="001F673A"/>
    <w:rsid w:val="001F68EB"/>
    <w:rsid w:val="001F75C7"/>
    <w:rsid w:val="002005C1"/>
    <w:rsid w:val="00202B4D"/>
    <w:rsid w:val="00204475"/>
    <w:rsid w:val="00205154"/>
    <w:rsid w:val="00212705"/>
    <w:rsid w:val="00212CF7"/>
    <w:rsid w:val="00235B2E"/>
    <w:rsid w:val="00237F57"/>
    <w:rsid w:val="0024266E"/>
    <w:rsid w:val="0024313C"/>
    <w:rsid w:val="00243710"/>
    <w:rsid w:val="002446F7"/>
    <w:rsid w:val="00245093"/>
    <w:rsid w:val="0024553F"/>
    <w:rsid w:val="00246E14"/>
    <w:rsid w:val="00252730"/>
    <w:rsid w:val="00252FBD"/>
    <w:rsid w:val="002530FB"/>
    <w:rsid w:val="002558FE"/>
    <w:rsid w:val="00256C66"/>
    <w:rsid w:val="0026012A"/>
    <w:rsid w:val="00260D6D"/>
    <w:rsid w:val="002621FC"/>
    <w:rsid w:val="002622FB"/>
    <w:rsid w:val="00262D0E"/>
    <w:rsid w:val="00262E0F"/>
    <w:rsid w:val="00265535"/>
    <w:rsid w:val="0027014E"/>
    <w:rsid w:val="002735B2"/>
    <w:rsid w:val="002819B2"/>
    <w:rsid w:val="002907CC"/>
    <w:rsid w:val="002947AD"/>
    <w:rsid w:val="002A32B2"/>
    <w:rsid w:val="002A3D15"/>
    <w:rsid w:val="002A3E07"/>
    <w:rsid w:val="002A562D"/>
    <w:rsid w:val="002A745C"/>
    <w:rsid w:val="002A7EF8"/>
    <w:rsid w:val="002B7342"/>
    <w:rsid w:val="002C0DE9"/>
    <w:rsid w:val="002C57D7"/>
    <w:rsid w:val="002C5A89"/>
    <w:rsid w:val="002C61FA"/>
    <w:rsid w:val="002C7D66"/>
    <w:rsid w:val="002D3100"/>
    <w:rsid w:val="002D6332"/>
    <w:rsid w:val="002E2410"/>
    <w:rsid w:val="002E6EF7"/>
    <w:rsid w:val="002F172D"/>
    <w:rsid w:val="002F5102"/>
    <w:rsid w:val="002F61E7"/>
    <w:rsid w:val="002F6381"/>
    <w:rsid w:val="002F6E76"/>
    <w:rsid w:val="00303780"/>
    <w:rsid w:val="00305E57"/>
    <w:rsid w:val="00305F33"/>
    <w:rsid w:val="00306907"/>
    <w:rsid w:val="00313C10"/>
    <w:rsid w:val="00313F1E"/>
    <w:rsid w:val="0031491E"/>
    <w:rsid w:val="003158A7"/>
    <w:rsid w:val="00317B85"/>
    <w:rsid w:val="00326ACC"/>
    <w:rsid w:val="0032798E"/>
    <w:rsid w:val="003422A5"/>
    <w:rsid w:val="003451D0"/>
    <w:rsid w:val="003452C6"/>
    <w:rsid w:val="00345E79"/>
    <w:rsid w:val="00351DA9"/>
    <w:rsid w:val="0035598D"/>
    <w:rsid w:val="00356E24"/>
    <w:rsid w:val="00360964"/>
    <w:rsid w:val="00363898"/>
    <w:rsid w:val="00364F3D"/>
    <w:rsid w:val="00371803"/>
    <w:rsid w:val="00371B9A"/>
    <w:rsid w:val="00372DBE"/>
    <w:rsid w:val="0037773B"/>
    <w:rsid w:val="003779A2"/>
    <w:rsid w:val="00377B55"/>
    <w:rsid w:val="003809A3"/>
    <w:rsid w:val="00383CC9"/>
    <w:rsid w:val="00385340"/>
    <w:rsid w:val="0039291C"/>
    <w:rsid w:val="00394678"/>
    <w:rsid w:val="00396E0D"/>
    <w:rsid w:val="003A0770"/>
    <w:rsid w:val="003A53EB"/>
    <w:rsid w:val="003A57B6"/>
    <w:rsid w:val="003A66BF"/>
    <w:rsid w:val="003B2517"/>
    <w:rsid w:val="003B4208"/>
    <w:rsid w:val="003B42A4"/>
    <w:rsid w:val="003B6148"/>
    <w:rsid w:val="003C002C"/>
    <w:rsid w:val="003C15DA"/>
    <w:rsid w:val="003C15F4"/>
    <w:rsid w:val="003C681D"/>
    <w:rsid w:val="003D0518"/>
    <w:rsid w:val="003D2092"/>
    <w:rsid w:val="003D267B"/>
    <w:rsid w:val="003D354A"/>
    <w:rsid w:val="003E0B95"/>
    <w:rsid w:val="003E2049"/>
    <w:rsid w:val="003E57DD"/>
    <w:rsid w:val="003E73AF"/>
    <w:rsid w:val="003E753C"/>
    <w:rsid w:val="003F12A8"/>
    <w:rsid w:val="003F2869"/>
    <w:rsid w:val="003F5494"/>
    <w:rsid w:val="003F600D"/>
    <w:rsid w:val="003F6CDE"/>
    <w:rsid w:val="00400BA6"/>
    <w:rsid w:val="00411449"/>
    <w:rsid w:val="00423EF8"/>
    <w:rsid w:val="004243CA"/>
    <w:rsid w:val="00424620"/>
    <w:rsid w:val="00432FDF"/>
    <w:rsid w:val="00435125"/>
    <w:rsid w:val="004351C1"/>
    <w:rsid w:val="0044212C"/>
    <w:rsid w:val="0044347B"/>
    <w:rsid w:val="00443BC1"/>
    <w:rsid w:val="0044543F"/>
    <w:rsid w:val="004463B4"/>
    <w:rsid w:val="004503B7"/>
    <w:rsid w:val="00456EA1"/>
    <w:rsid w:val="00462B97"/>
    <w:rsid w:val="00463B77"/>
    <w:rsid w:val="00464708"/>
    <w:rsid w:val="004678B3"/>
    <w:rsid w:val="004746F9"/>
    <w:rsid w:val="00484A8C"/>
    <w:rsid w:val="0048793E"/>
    <w:rsid w:val="004918A7"/>
    <w:rsid w:val="004946C2"/>
    <w:rsid w:val="004A16D0"/>
    <w:rsid w:val="004A4837"/>
    <w:rsid w:val="004B0638"/>
    <w:rsid w:val="004B0C88"/>
    <w:rsid w:val="004B153B"/>
    <w:rsid w:val="004B189F"/>
    <w:rsid w:val="004B2408"/>
    <w:rsid w:val="004B7CA3"/>
    <w:rsid w:val="004C2722"/>
    <w:rsid w:val="004C283C"/>
    <w:rsid w:val="004C656C"/>
    <w:rsid w:val="004C761D"/>
    <w:rsid w:val="004C7ACB"/>
    <w:rsid w:val="004D070C"/>
    <w:rsid w:val="004D1031"/>
    <w:rsid w:val="004D1298"/>
    <w:rsid w:val="004D38FD"/>
    <w:rsid w:val="004D663C"/>
    <w:rsid w:val="004E0618"/>
    <w:rsid w:val="004E2AE7"/>
    <w:rsid w:val="004E3375"/>
    <w:rsid w:val="004E6089"/>
    <w:rsid w:val="004F29AE"/>
    <w:rsid w:val="004F3D3F"/>
    <w:rsid w:val="004F45FE"/>
    <w:rsid w:val="004F65F8"/>
    <w:rsid w:val="00502CEC"/>
    <w:rsid w:val="00503138"/>
    <w:rsid w:val="00513023"/>
    <w:rsid w:val="005173E6"/>
    <w:rsid w:val="00521B2A"/>
    <w:rsid w:val="00521D53"/>
    <w:rsid w:val="00525ECF"/>
    <w:rsid w:val="00526FEC"/>
    <w:rsid w:val="00534271"/>
    <w:rsid w:val="00535E82"/>
    <w:rsid w:val="005414D5"/>
    <w:rsid w:val="005419AB"/>
    <w:rsid w:val="00545F30"/>
    <w:rsid w:val="00546B6C"/>
    <w:rsid w:val="00546EC5"/>
    <w:rsid w:val="0054775E"/>
    <w:rsid w:val="005479DE"/>
    <w:rsid w:val="00547A5D"/>
    <w:rsid w:val="0055071B"/>
    <w:rsid w:val="00552B87"/>
    <w:rsid w:val="00552BA7"/>
    <w:rsid w:val="0055310C"/>
    <w:rsid w:val="00560011"/>
    <w:rsid w:val="00560064"/>
    <w:rsid w:val="00560228"/>
    <w:rsid w:val="005629E0"/>
    <w:rsid w:val="005658E1"/>
    <w:rsid w:val="00566D3E"/>
    <w:rsid w:val="005723EE"/>
    <w:rsid w:val="0057367D"/>
    <w:rsid w:val="00574706"/>
    <w:rsid w:val="00576502"/>
    <w:rsid w:val="00580216"/>
    <w:rsid w:val="00581A57"/>
    <w:rsid w:val="005826E8"/>
    <w:rsid w:val="00583A9F"/>
    <w:rsid w:val="005854B8"/>
    <w:rsid w:val="00586578"/>
    <w:rsid w:val="00590815"/>
    <w:rsid w:val="005A44D4"/>
    <w:rsid w:val="005A47A7"/>
    <w:rsid w:val="005A4BD7"/>
    <w:rsid w:val="005A5A90"/>
    <w:rsid w:val="005B319F"/>
    <w:rsid w:val="005B4B07"/>
    <w:rsid w:val="005C0087"/>
    <w:rsid w:val="005C1A9B"/>
    <w:rsid w:val="005C4BBD"/>
    <w:rsid w:val="005C6591"/>
    <w:rsid w:val="005C7409"/>
    <w:rsid w:val="005D2D3D"/>
    <w:rsid w:val="005D6DDE"/>
    <w:rsid w:val="005E1015"/>
    <w:rsid w:val="005E1ECB"/>
    <w:rsid w:val="005E35BF"/>
    <w:rsid w:val="005E39B1"/>
    <w:rsid w:val="005E4A1E"/>
    <w:rsid w:val="005E51CC"/>
    <w:rsid w:val="005F0098"/>
    <w:rsid w:val="005F13C5"/>
    <w:rsid w:val="005F370D"/>
    <w:rsid w:val="005F3FA3"/>
    <w:rsid w:val="00600A7E"/>
    <w:rsid w:val="00606BB8"/>
    <w:rsid w:val="006115F7"/>
    <w:rsid w:val="00613306"/>
    <w:rsid w:val="0061347C"/>
    <w:rsid w:val="00615A92"/>
    <w:rsid w:val="006213A0"/>
    <w:rsid w:val="00622430"/>
    <w:rsid w:val="00635E26"/>
    <w:rsid w:val="006370F7"/>
    <w:rsid w:val="006406C9"/>
    <w:rsid w:val="0064136C"/>
    <w:rsid w:val="00642FDF"/>
    <w:rsid w:val="00645558"/>
    <w:rsid w:val="006469E7"/>
    <w:rsid w:val="00647C7A"/>
    <w:rsid w:val="006509B9"/>
    <w:rsid w:val="00651C52"/>
    <w:rsid w:val="00652288"/>
    <w:rsid w:val="006555B4"/>
    <w:rsid w:val="006635FD"/>
    <w:rsid w:val="006663AF"/>
    <w:rsid w:val="00666763"/>
    <w:rsid w:val="00666F8D"/>
    <w:rsid w:val="006741BE"/>
    <w:rsid w:val="00674800"/>
    <w:rsid w:val="00686AE8"/>
    <w:rsid w:val="0068770D"/>
    <w:rsid w:val="00687DA5"/>
    <w:rsid w:val="0069052B"/>
    <w:rsid w:val="00692B25"/>
    <w:rsid w:val="006952B5"/>
    <w:rsid w:val="006A00F5"/>
    <w:rsid w:val="006A604A"/>
    <w:rsid w:val="006B159B"/>
    <w:rsid w:val="006B27C1"/>
    <w:rsid w:val="006B3559"/>
    <w:rsid w:val="006C7D51"/>
    <w:rsid w:val="006D55A8"/>
    <w:rsid w:val="006D55DE"/>
    <w:rsid w:val="006D6E7C"/>
    <w:rsid w:val="006E577A"/>
    <w:rsid w:val="006E6E39"/>
    <w:rsid w:val="006F3359"/>
    <w:rsid w:val="006F6500"/>
    <w:rsid w:val="006F7B21"/>
    <w:rsid w:val="006F7CD2"/>
    <w:rsid w:val="00704261"/>
    <w:rsid w:val="007051F0"/>
    <w:rsid w:val="00710ECA"/>
    <w:rsid w:val="00711021"/>
    <w:rsid w:val="007110AB"/>
    <w:rsid w:val="00711BBA"/>
    <w:rsid w:val="00712A90"/>
    <w:rsid w:val="0072051B"/>
    <w:rsid w:val="00721B61"/>
    <w:rsid w:val="00722FDD"/>
    <w:rsid w:val="00724108"/>
    <w:rsid w:val="00724455"/>
    <w:rsid w:val="00731C6C"/>
    <w:rsid w:val="00737344"/>
    <w:rsid w:val="007378D2"/>
    <w:rsid w:val="0074355C"/>
    <w:rsid w:val="00744253"/>
    <w:rsid w:val="00746E01"/>
    <w:rsid w:val="007474B5"/>
    <w:rsid w:val="0074767C"/>
    <w:rsid w:val="00750E29"/>
    <w:rsid w:val="00751260"/>
    <w:rsid w:val="00751AD7"/>
    <w:rsid w:val="0075703F"/>
    <w:rsid w:val="00760A84"/>
    <w:rsid w:val="007623DF"/>
    <w:rsid w:val="0076281F"/>
    <w:rsid w:val="00762C36"/>
    <w:rsid w:val="0077002B"/>
    <w:rsid w:val="00774724"/>
    <w:rsid w:val="007761A3"/>
    <w:rsid w:val="007774E5"/>
    <w:rsid w:val="00777D8A"/>
    <w:rsid w:val="007837A1"/>
    <w:rsid w:val="00785627"/>
    <w:rsid w:val="00787F79"/>
    <w:rsid w:val="0079171C"/>
    <w:rsid w:val="00793214"/>
    <w:rsid w:val="00793EEE"/>
    <w:rsid w:val="00794218"/>
    <w:rsid w:val="00795629"/>
    <w:rsid w:val="007A14A2"/>
    <w:rsid w:val="007A4AF4"/>
    <w:rsid w:val="007A53E8"/>
    <w:rsid w:val="007A566C"/>
    <w:rsid w:val="007A6F15"/>
    <w:rsid w:val="007B2718"/>
    <w:rsid w:val="007B2DC9"/>
    <w:rsid w:val="007B3270"/>
    <w:rsid w:val="007B3AFE"/>
    <w:rsid w:val="007B438E"/>
    <w:rsid w:val="007B59A8"/>
    <w:rsid w:val="007B6ADC"/>
    <w:rsid w:val="007B7F16"/>
    <w:rsid w:val="007D0DD1"/>
    <w:rsid w:val="007D1450"/>
    <w:rsid w:val="007D3A59"/>
    <w:rsid w:val="007E0B8E"/>
    <w:rsid w:val="007E3579"/>
    <w:rsid w:val="007E5E0F"/>
    <w:rsid w:val="007E6C0C"/>
    <w:rsid w:val="007E6CA7"/>
    <w:rsid w:val="007F17BC"/>
    <w:rsid w:val="007F5881"/>
    <w:rsid w:val="00803644"/>
    <w:rsid w:val="00805105"/>
    <w:rsid w:val="00805683"/>
    <w:rsid w:val="00805C98"/>
    <w:rsid w:val="00812B7B"/>
    <w:rsid w:val="00813964"/>
    <w:rsid w:val="00813EB9"/>
    <w:rsid w:val="008205BC"/>
    <w:rsid w:val="00824946"/>
    <w:rsid w:val="00825E72"/>
    <w:rsid w:val="008269AB"/>
    <w:rsid w:val="00833800"/>
    <w:rsid w:val="00833D44"/>
    <w:rsid w:val="00833E33"/>
    <w:rsid w:val="008362EF"/>
    <w:rsid w:val="00843AC7"/>
    <w:rsid w:val="00843AFF"/>
    <w:rsid w:val="00844265"/>
    <w:rsid w:val="00845AFE"/>
    <w:rsid w:val="0084697F"/>
    <w:rsid w:val="00851093"/>
    <w:rsid w:val="00852488"/>
    <w:rsid w:val="008524FE"/>
    <w:rsid w:val="008535E0"/>
    <w:rsid w:val="00853F1B"/>
    <w:rsid w:val="00854C3D"/>
    <w:rsid w:val="00855A48"/>
    <w:rsid w:val="00857690"/>
    <w:rsid w:val="00861DA8"/>
    <w:rsid w:val="00861FFA"/>
    <w:rsid w:val="00863C7B"/>
    <w:rsid w:val="00864D20"/>
    <w:rsid w:val="00867E97"/>
    <w:rsid w:val="00871BCE"/>
    <w:rsid w:val="008720BD"/>
    <w:rsid w:val="00873F9D"/>
    <w:rsid w:val="0088102A"/>
    <w:rsid w:val="008825E8"/>
    <w:rsid w:val="00887236"/>
    <w:rsid w:val="00893826"/>
    <w:rsid w:val="00893F1E"/>
    <w:rsid w:val="008946FA"/>
    <w:rsid w:val="0089504C"/>
    <w:rsid w:val="00896617"/>
    <w:rsid w:val="0089733D"/>
    <w:rsid w:val="008A1C70"/>
    <w:rsid w:val="008A4113"/>
    <w:rsid w:val="008A4659"/>
    <w:rsid w:val="008B0F32"/>
    <w:rsid w:val="008B4A2A"/>
    <w:rsid w:val="008B7D65"/>
    <w:rsid w:val="008C1837"/>
    <w:rsid w:val="008C2471"/>
    <w:rsid w:val="008C4CA1"/>
    <w:rsid w:val="008D2231"/>
    <w:rsid w:val="008D7A48"/>
    <w:rsid w:val="008E0707"/>
    <w:rsid w:val="008E0B4B"/>
    <w:rsid w:val="008E4ACB"/>
    <w:rsid w:val="008E6483"/>
    <w:rsid w:val="008E7A28"/>
    <w:rsid w:val="008F2381"/>
    <w:rsid w:val="008F7084"/>
    <w:rsid w:val="009004F1"/>
    <w:rsid w:val="00905FF2"/>
    <w:rsid w:val="00910E50"/>
    <w:rsid w:val="0091270E"/>
    <w:rsid w:val="00912744"/>
    <w:rsid w:val="00916068"/>
    <w:rsid w:val="009164C8"/>
    <w:rsid w:val="009169AC"/>
    <w:rsid w:val="0092079E"/>
    <w:rsid w:val="009213ED"/>
    <w:rsid w:val="0092356F"/>
    <w:rsid w:val="00923CC7"/>
    <w:rsid w:val="009313F4"/>
    <w:rsid w:val="009377C6"/>
    <w:rsid w:val="009457D1"/>
    <w:rsid w:val="00945BC0"/>
    <w:rsid w:val="00946739"/>
    <w:rsid w:val="00946971"/>
    <w:rsid w:val="00950217"/>
    <w:rsid w:val="00950EB1"/>
    <w:rsid w:val="00960C79"/>
    <w:rsid w:val="009656AE"/>
    <w:rsid w:val="00974FF3"/>
    <w:rsid w:val="00975105"/>
    <w:rsid w:val="0097557D"/>
    <w:rsid w:val="00986C2F"/>
    <w:rsid w:val="0098777A"/>
    <w:rsid w:val="009878A7"/>
    <w:rsid w:val="00994FD5"/>
    <w:rsid w:val="00997109"/>
    <w:rsid w:val="009974E1"/>
    <w:rsid w:val="009A1A9A"/>
    <w:rsid w:val="009A3B6D"/>
    <w:rsid w:val="009B0CE9"/>
    <w:rsid w:val="009B1735"/>
    <w:rsid w:val="009B1BD9"/>
    <w:rsid w:val="009B222F"/>
    <w:rsid w:val="009B2E56"/>
    <w:rsid w:val="009B5B56"/>
    <w:rsid w:val="009B62C8"/>
    <w:rsid w:val="009B684A"/>
    <w:rsid w:val="009B6D2A"/>
    <w:rsid w:val="009B6EEE"/>
    <w:rsid w:val="009C61F1"/>
    <w:rsid w:val="009C70CE"/>
    <w:rsid w:val="009C7B2D"/>
    <w:rsid w:val="009D350F"/>
    <w:rsid w:val="009D55DD"/>
    <w:rsid w:val="009E0373"/>
    <w:rsid w:val="009E0397"/>
    <w:rsid w:val="009E4FD5"/>
    <w:rsid w:val="009E6905"/>
    <w:rsid w:val="009E7BBA"/>
    <w:rsid w:val="009F0C59"/>
    <w:rsid w:val="009F2CF9"/>
    <w:rsid w:val="009F42A3"/>
    <w:rsid w:val="009F4F35"/>
    <w:rsid w:val="009F6430"/>
    <w:rsid w:val="009F7610"/>
    <w:rsid w:val="00A00140"/>
    <w:rsid w:val="00A001BF"/>
    <w:rsid w:val="00A019DF"/>
    <w:rsid w:val="00A11788"/>
    <w:rsid w:val="00A15AA3"/>
    <w:rsid w:val="00A16367"/>
    <w:rsid w:val="00A17AAE"/>
    <w:rsid w:val="00A20EDE"/>
    <w:rsid w:val="00A24D21"/>
    <w:rsid w:val="00A3268D"/>
    <w:rsid w:val="00A32CE0"/>
    <w:rsid w:val="00A34645"/>
    <w:rsid w:val="00A35B85"/>
    <w:rsid w:val="00A36942"/>
    <w:rsid w:val="00A3706E"/>
    <w:rsid w:val="00A41085"/>
    <w:rsid w:val="00A46350"/>
    <w:rsid w:val="00A47C43"/>
    <w:rsid w:val="00A5548C"/>
    <w:rsid w:val="00A5581E"/>
    <w:rsid w:val="00A5613C"/>
    <w:rsid w:val="00A5660B"/>
    <w:rsid w:val="00A579DE"/>
    <w:rsid w:val="00A61B76"/>
    <w:rsid w:val="00A64121"/>
    <w:rsid w:val="00A65070"/>
    <w:rsid w:val="00A71818"/>
    <w:rsid w:val="00A71ACE"/>
    <w:rsid w:val="00A73303"/>
    <w:rsid w:val="00A77BEF"/>
    <w:rsid w:val="00A80072"/>
    <w:rsid w:val="00A82529"/>
    <w:rsid w:val="00A85BBF"/>
    <w:rsid w:val="00A86896"/>
    <w:rsid w:val="00A96FA5"/>
    <w:rsid w:val="00A97FF4"/>
    <w:rsid w:val="00AA0330"/>
    <w:rsid w:val="00AA4090"/>
    <w:rsid w:val="00AA5B88"/>
    <w:rsid w:val="00AB036E"/>
    <w:rsid w:val="00AB134C"/>
    <w:rsid w:val="00AB15BA"/>
    <w:rsid w:val="00AB3FC5"/>
    <w:rsid w:val="00AB606F"/>
    <w:rsid w:val="00AB62AA"/>
    <w:rsid w:val="00AC0A34"/>
    <w:rsid w:val="00AC3A43"/>
    <w:rsid w:val="00AC4B50"/>
    <w:rsid w:val="00AC65D4"/>
    <w:rsid w:val="00AD1865"/>
    <w:rsid w:val="00AD3D86"/>
    <w:rsid w:val="00AE27B5"/>
    <w:rsid w:val="00AE29A8"/>
    <w:rsid w:val="00AE529E"/>
    <w:rsid w:val="00AE555D"/>
    <w:rsid w:val="00AF1E04"/>
    <w:rsid w:val="00AF20B1"/>
    <w:rsid w:val="00AF28B6"/>
    <w:rsid w:val="00AF37FF"/>
    <w:rsid w:val="00AF4463"/>
    <w:rsid w:val="00AF4A0B"/>
    <w:rsid w:val="00AF4ED8"/>
    <w:rsid w:val="00AF5D2E"/>
    <w:rsid w:val="00AF7EFD"/>
    <w:rsid w:val="00B03842"/>
    <w:rsid w:val="00B10C15"/>
    <w:rsid w:val="00B129B7"/>
    <w:rsid w:val="00B14321"/>
    <w:rsid w:val="00B1641C"/>
    <w:rsid w:val="00B16B84"/>
    <w:rsid w:val="00B24CFF"/>
    <w:rsid w:val="00B311BB"/>
    <w:rsid w:val="00B35B17"/>
    <w:rsid w:val="00B4355A"/>
    <w:rsid w:val="00B45987"/>
    <w:rsid w:val="00B500F5"/>
    <w:rsid w:val="00B53881"/>
    <w:rsid w:val="00B53C99"/>
    <w:rsid w:val="00B550F5"/>
    <w:rsid w:val="00B574DF"/>
    <w:rsid w:val="00B60520"/>
    <w:rsid w:val="00B60B39"/>
    <w:rsid w:val="00B6112D"/>
    <w:rsid w:val="00B62416"/>
    <w:rsid w:val="00B6466F"/>
    <w:rsid w:val="00B6555E"/>
    <w:rsid w:val="00B70E1C"/>
    <w:rsid w:val="00B72FB9"/>
    <w:rsid w:val="00B7327D"/>
    <w:rsid w:val="00B75D4B"/>
    <w:rsid w:val="00B8045B"/>
    <w:rsid w:val="00B81DF8"/>
    <w:rsid w:val="00B82868"/>
    <w:rsid w:val="00B86DCF"/>
    <w:rsid w:val="00B873FE"/>
    <w:rsid w:val="00B87A43"/>
    <w:rsid w:val="00B925B2"/>
    <w:rsid w:val="00B929FA"/>
    <w:rsid w:val="00B93AB0"/>
    <w:rsid w:val="00B93D7E"/>
    <w:rsid w:val="00B953BE"/>
    <w:rsid w:val="00B9560F"/>
    <w:rsid w:val="00B96E07"/>
    <w:rsid w:val="00B97BF0"/>
    <w:rsid w:val="00BA35F6"/>
    <w:rsid w:val="00BA39B7"/>
    <w:rsid w:val="00BA65F7"/>
    <w:rsid w:val="00BB1D63"/>
    <w:rsid w:val="00BB3DD6"/>
    <w:rsid w:val="00BB52A1"/>
    <w:rsid w:val="00BB5C5A"/>
    <w:rsid w:val="00BB6D5E"/>
    <w:rsid w:val="00BB7419"/>
    <w:rsid w:val="00BC3BF8"/>
    <w:rsid w:val="00BC6246"/>
    <w:rsid w:val="00BD1120"/>
    <w:rsid w:val="00BD1DE4"/>
    <w:rsid w:val="00BD348E"/>
    <w:rsid w:val="00BD4432"/>
    <w:rsid w:val="00BD7F7C"/>
    <w:rsid w:val="00BE0DB0"/>
    <w:rsid w:val="00BE3356"/>
    <w:rsid w:val="00BE6337"/>
    <w:rsid w:val="00BF3BF9"/>
    <w:rsid w:val="00C0211E"/>
    <w:rsid w:val="00C041EE"/>
    <w:rsid w:val="00C047B4"/>
    <w:rsid w:val="00C055E5"/>
    <w:rsid w:val="00C069A1"/>
    <w:rsid w:val="00C1114B"/>
    <w:rsid w:val="00C13FCA"/>
    <w:rsid w:val="00C14232"/>
    <w:rsid w:val="00C168F0"/>
    <w:rsid w:val="00C173D2"/>
    <w:rsid w:val="00C2066C"/>
    <w:rsid w:val="00C214F7"/>
    <w:rsid w:val="00C21EBA"/>
    <w:rsid w:val="00C242B3"/>
    <w:rsid w:val="00C24436"/>
    <w:rsid w:val="00C24859"/>
    <w:rsid w:val="00C25CB6"/>
    <w:rsid w:val="00C26CD8"/>
    <w:rsid w:val="00C30B57"/>
    <w:rsid w:val="00C315C3"/>
    <w:rsid w:val="00C31A2E"/>
    <w:rsid w:val="00C34136"/>
    <w:rsid w:val="00C3527B"/>
    <w:rsid w:val="00C35743"/>
    <w:rsid w:val="00C3687B"/>
    <w:rsid w:val="00C40830"/>
    <w:rsid w:val="00C41BE9"/>
    <w:rsid w:val="00C46381"/>
    <w:rsid w:val="00C525E0"/>
    <w:rsid w:val="00C53FE7"/>
    <w:rsid w:val="00C54FBE"/>
    <w:rsid w:val="00C56428"/>
    <w:rsid w:val="00C613CD"/>
    <w:rsid w:val="00C625BD"/>
    <w:rsid w:val="00C62646"/>
    <w:rsid w:val="00C635C1"/>
    <w:rsid w:val="00C63D3C"/>
    <w:rsid w:val="00C66E21"/>
    <w:rsid w:val="00C71CF8"/>
    <w:rsid w:val="00C74231"/>
    <w:rsid w:val="00C8189B"/>
    <w:rsid w:val="00C81A6D"/>
    <w:rsid w:val="00C828CA"/>
    <w:rsid w:val="00C82C3D"/>
    <w:rsid w:val="00C83C98"/>
    <w:rsid w:val="00C84459"/>
    <w:rsid w:val="00C850C0"/>
    <w:rsid w:val="00C9023D"/>
    <w:rsid w:val="00C90CD6"/>
    <w:rsid w:val="00C90E0F"/>
    <w:rsid w:val="00C919C8"/>
    <w:rsid w:val="00C91D9D"/>
    <w:rsid w:val="00C92ADA"/>
    <w:rsid w:val="00C93B5F"/>
    <w:rsid w:val="00C9776F"/>
    <w:rsid w:val="00CA0BFA"/>
    <w:rsid w:val="00CA12DF"/>
    <w:rsid w:val="00CB1B0E"/>
    <w:rsid w:val="00CC0294"/>
    <w:rsid w:val="00CC3C67"/>
    <w:rsid w:val="00CC580A"/>
    <w:rsid w:val="00CD1F77"/>
    <w:rsid w:val="00CD32E2"/>
    <w:rsid w:val="00CD38A7"/>
    <w:rsid w:val="00CE0154"/>
    <w:rsid w:val="00CE2454"/>
    <w:rsid w:val="00CE32B9"/>
    <w:rsid w:val="00CE3E24"/>
    <w:rsid w:val="00CE4341"/>
    <w:rsid w:val="00CE4680"/>
    <w:rsid w:val="00CE4C52"/>
    <w:rsid w:val="00CE505B"/>
    <w:rsid w:val="00CE73EF"/>
    <w:rsid w:val="00CF5191"/>
    <w:rsid w:val="00CF556B"/>
    <w:rsid w:val="00D01AAE"/>
    <w:rsid w:val="00D0556D"/>
    <w:rsid w:val="00D06AE6"/>
    <w:rsid w:val="00D132A0"/>
    <w:rsid w:val="00D14638"/>
    <w:rsid w:val="00D21D92"/>
    <w:rsid w:val="00D21F85"/>
    <w:rsid w:val="00D2361A"/>
    <w:rsid w:val="00D270B4"/>
    <w:rsid w:val="00D27512"/>
    <w:rsid w:val="00D3370F"/>
    <w:rsid w:val="00D3385A"/>
    <w:rsid w:val="00D33B23"/>
    <w:rsid w:val="00D358A2"/>
    <w:rsid w:val="00D421D4"/>
    <w:rsid w:val="00D43F77"/>
    <w:rsid w:val="00D47055"/>
    <w:rsid w:val="00D52482"/>
    <w:rsid w:val="00D57D97"/>
    <w:rsid w:val="00D600B7"/>
    <w:rsid w:val="00D63AE0"/>
    <w:rsid w:val="00D67A59"/>
    <w:rsid w:val="00D67CEE"/>
    <w:rsid w:val="00D70B91"/>
    <w:rsid w:val="00D774D9"/>
    <w:rsid w:val="00D853C8"/>
    <w:rsid w:val="00D85D2C"/>
    <w:rsid w:val="00D8644E"/>
    <w:rsid w:val="00D87092"/>
    <w:rsid w:val="00D90E35"/>
    <w:rsid w:val="00D919CE"/>
    <w:rsid w:val="00D92FEA"/>
    <w:rsid w:val="00D96B09"/>
    <w:rsid w:val="00D9741B"/>
    <w:rsid w:val="00DA2DD9"/>
    <w:rsid w:val="00DA6AAA"/>
    <w:rsid w:val="00DA6AF3"/>
    <w:rsid w:val="00DA7660"/>
    <w:rsid w:val="00DB08D0"/>
    <w:rsid w:val="00DB1F63"/>
    <w:rsid w:val="00DB2477"/>
    <w:rsid w:val="00DB2549"/>
    <w:rsid w:val="00DB3665"/>
    <w:rsid w:val="00DB4E26"/>
    <w:rsid w:val="00DB5227"/>
    <w:rsid w:val="00DB70F5"/>
    <w:rsid w:val="00DC67BE"/>
    <w:rsid w:val="00DD0825"/>
    <w:rsid w:val="00DD0C3A"/>
    <w:rsid w:val="00DD1494"/>
    <w:rsid w:val="00DD2EE6"/>
    <w:rsid w:val="00DD48A6"/>
    <w:rsid w:val="00DD5A6B"/>
    <w:rsid w:val="00DD5B43"/>
    <w:rsid w:val="00DD62C3"/>
    <w:rsid w:val="00DD7327"/>
    <w:rsid w:val="00DE1F78"/>
    <w:rsid w:val="00DE229B"/>
    <w:rsid w:val="00DE375E"/>
    <w:rsid w:val="00DE40DD"/>
    <w:rsid w:val="00DE4519"/>
    <w:rsid w:val="00DE4927"/>
    <w:rsid w:val="00DE6191"/>
    <w:rsid w:val="00DE6CA2"/>
    <w:rsid w:val="00DE6E7A"/>
    <w:rsid w:val="00DE777B"/>
    <w:rsid w:val="00DF02F8"/>
    <w:rsid w:val="00DF073C"/>
    <w:rsid w:val="00DF0CE1"/>
    <w:rsid w:val="00DF3483"/>
    <w:rsid w:val="00DF3757"/>
    <w:rsid w:val="00DF37E3"/>
    <w:rsid w:val="00E008D3"/>
    <w:rsid w:val="00E0100F"/>
    <w:rsid w:val="00E076C4"/>
    <w:rsid w:val="00E1143F"/>
    <w:rsid w:val="00E121A5"/>
    <w:rsid w:val="00E16822"/>
    <w:rsid w:val="00E16F49"/>
    <w:rsid w:val="00E17199"/>
    <w:rsid w:val="00E17885"/>
    <w:rsid w:val="00E1797A"/>
    <w:rsid w:val="00E20D55"/>
    <w:rsid w:val="00E22E0C"/>
    <w:rsid w:val="00E251CB"/>
    <w:rsid w:val="00E26EB0"/>
    <w:rsid w:val="00E3184C"/>
    <w:rsid w:val="00E34E63"/>
    <w:rsid w:val="00E352A3"/>
    <w:rsid w:val="00E37557"/>
    <w:rsid w:val="00E37607"/>
    <w:rsid w:val="00E42338"/>
    <w:rsid w:val="00E4589D"/>
    <w:rsid w:val="00E46925"/>
    <w:rsid w:val="00E5033A"/>
    <w:rsid w:val="00E52089"/>
    <w:rsid w:val="00E52EA5"/>
    <w:rsid w:val="00E54E25"/>
    <w:rsid w:val="00E55045"/>
    <w:rsid w:val="00E62089"/>
    <w:rsid w:val="00E626D8"/>
    <w:rsid w:val="00E645FA"/>
    <w:rsid w:val="00E65309"/>
    <w:rsid w:val="00E80D3F"/>
    <w:rsid w:val="00E8147C"/>
    <w:rsid w:val="00E82982"/>
    <w:rsid w:val="00E84935"/>
    <w:rsid w:val="00E85CE9"/>
    <w:rsid w:val="00E91AEC"/>
    <w:rsid w:val="00E96ECD"/>
    <w:rsid w:val="00EA146D"/>
    <w:rsid w:val="00EA1EEA"/>
    <w:rsid w:val="00EA29BF"/>
    <w:rsid w:val="00EB33E2"/>
    <w:rsid w:val="00EB3C59"/>
    <w:rsid w:val="00EB4402"/>
    <w:rsid w:val="00EB60CD"/>
    <w:rsid w:val="00EC4871"/>
    <w:rsid w:val="00EC6E68"/>
    <w:rsid w:val="00EC7279"/>
    <w:rsid w:val="00ED17BE"/>
    <w:rsid w:val="00ED3EAA"/>
    <w:rsid w:val="00ED468A"/>
    <w:rsid w:val="00ED47A4"/>
    <w:rsid w:val="00EE28CF"/>
    <w:rsid w:val="00EE2CA2"/>
    <w:rsid w:val="00EE62D6"/>
    <w:rsid w:val="00EF0575"/>
    <w:rsid w:val="00EF39FB"/>
    <w:rsid w:val="00F00F5E"/>
    <w:rsid w:val="00F0407A"/>
    <w:rsid w:val="00F06FE1"/>
    <w:rsid w:val="00F11EA6"/>
    <w:rsid w:val="00F12F5A"/>
    <w:rsid w:val="00F14447"/>
    <w:rsid w:val="00F155DE"/>
    <w:rsid w:val="00F16CEE"/>
    <w:rsid w:val="00F22CB8"/>
    <w:rsid w:val="00F22EEB"/>
    <w:rsid w:val="00F26299"/>
    <w:rsid w:val="00F32CA6"/>
    <w:rsid w:val="00F347FB"/>
    <w:rsid w:val="00F37190"/>
    <w:rsid w:val="00F376EF"/>
    <w:rsid w:val="00F403FA"/>
    <w:rsid w:val="00F408E2"/>
    <w:rsid w:val="00F41346"/>
    <w:rsid w:val="00F456C5"/>
    <w:rsid w:val="00F529DF"/>
    <w:rsid w:val="00F67F2A"/>
    <w:rsid w:val="00F70CC7"/>
    <w:rsid w:val="00F72573"/>
    <w:rsid w:val="00F73588"/>
    <w:rsid w:val="00F75518"/>
    <w:rsid w:val="00F76C01"/>
    <w:rsid w:val="00F7733B"/>
    <w:rsid w:val="00F82B0A"/>
    <w:rsid w:val="00F85213"/>
    <w:rsid w:val="00F862E4"/>
    <w:rsid w:val="00F90460"/>
    <w:rsid w:val="00F92CBB"/>
    <w:rsid w:val="00F9462B"/>
    <w:rsid w:val="00F9690B"/>
    <w:rsid w:val="00F96A6A"/>
    <w:rsid w:val="00F96C5C"/>
    <w:rsid w:val="00FA02B9"/>
    <w:rsid w:val="00FA5A11"/>
    <w:rsid w:val="00FB7294"/>
    <w:rsid w:val="00FB7597"/>
    <w:rsid w:val="00FC09EB"/>
    <w:rsid w:val="00FC1855"/>
    <w:rsid w:val="00FC3D52"/>
    <w:rsid w:val="00FC5130"/>
    <w:rsid w:val="00FC640F"/>
    <w:rsid w:val="00FC6B6D"/>
    <w:rsid w:val="00FD0DF1"/>
    <w:rsid w:val="00FD18C0"/>
    <w:rsid w:val="00FD1E5B"/>
    <w:rsid w:val="00FD24C3"/>
    <w:rsid w:val="00FD661E"/>
    <w:rsid w:val="00FE02F1"/>
    <w:rsid w:val="00FE1194"/>
    <w:rsid w:val="00FE5190"/>
    <w:rsid w:val="00FF0A24"/>
    <w:rsid w:val="00FF154F"/>
    <w:rsid w:val="00FF21E5"/>
    <w:rsid w:val="00FF4F31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1F0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"/>
    <w:next w:val="Normln"/>
    <w:qFormat/>
    <w:rsid w:val="007051F0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7051F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7051F0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7051F0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7051F0"/>
    <w:pPr>
      <w:keepNext/>
      <w:jc w:val="both"/>
      <w:outlineLvl w:val="4"/>
    </w:pPr>
    <w:rPr>
      <w:noProof/>
    </w:rPr>
  </w:style>
  <w:style w:type="paragraph" w:styleId="Nadpis6">
    <w:name w:val="heading 6"/>
    <w:basedOn w:val="Normln"/>
    <w:next w:val="Normln"/>
    <w:qFormat/>
    <w:rsid w:val="007051F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7051F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7051F0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"/>
    <w:next w:val="Normln"/>
    <w:qFormat/>
    <w:rsid w:val="007051F0"/>
    <w:pPr>
      <w:keepNext/>
      <w:jc w:val="both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051F0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rsid w:val="007051F0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nky">
    <w:name w:val="page number"/>
    <w:basedOn w:val="Standardnpsmoodstavce"/>
    <w:rsid w:val="007051F0"/>
  </w:style>
  <w:style w:type="paragraph" w:styleId="Zkladntextodsazen">
    <w:name w:val="Body Text Indent"/>
    <w:basedOn w:val="Normln"/>
    <w:rsid w:val="007051F0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"/>
    <w:rsid w:val="007051F0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kladntextodsazen2">
    <w:name w:val="Body Text Indent 2"/>
    <w:basedOn w:val="Normln"/>
    <w:rsid w:val="007051F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"/>
    <w:link w:val="ZkladntextChar"/>
    <w:uiPriority w:val="99"/>
    <w:rsid w:val="007051F0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"/>
    <w:rsid w:val="007051F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">
    <w:name w:val="annotation reference"/>
    <w:semiHidden/>
    <w:rsid w:val="007051F0"/>
    <w:rPr>
      <w:sz w:val="16"/>
      <w:szCs w:val="16"/>
    </w:rPr>
  </w:style>
  <w:style w:type="paragraph" w:styleId="Textkomente">
    <w:name w:val="annotation text"/>
    <w:basedOn w:val="Normln"/>
    <w:semiHidden/>
    <w:rsid w:val="007051F0"/>
    <w:rPr>
      <w:sz w:val="20"/>
    </w:rPr>
  </w:style>
  <w:style w:type="paragraph" w:customStyle="1" w:styleId="EMEAEnBodyText">
    <w:name w:val="EMEA En Body Text"/>
    <w:basedOn w:val="Normln"/>
    <w:rsid w:val="007051F0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Rozloendokumentu">
    <w:name w:val="Document Map"/>
    <w:basedOn w:val="Normln"/>
    <w:semiHidden/>
    <w:rsid w:val="007051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7051F0"/>
    <w:rPr>
      <w:color w:val="0000FF"/>
      <w:u w:val="single"/>
    </w:rPr>
  </w:style>
  <w:style w:type="paragraph" w:customStyle="1" w:styleId="AHeader1">
    <w:name w:val="AHeader 1"/>
    <w:basedOn w:val="Normln"/>
    <w:rsid w:val="007051F0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051F0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7051F0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7051F0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051F0"/>
    <w:pPr>
      <w:numPr>
        <w:ilvl w:val="4"/>
      </w:numPr>
      <w:tabs>
        <w:tab w:val="clear" w:pos="1701"/>
        <w:tab w:val="num" w:pos="360"/>
      </w:tabs>
    </w:pPr>
  </w:style>
  <w:style w:type="paragraph" w:styleId="Zkladntextodsazen3">
    <w:name w:val="Body Text Indent 3"/>
    <w:basedOn w:val="Normln"/>
    <w:rsid w:val="007051F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Sledovanodkaz">
    <w:name w:val="FollowedHyperlink"/>
    <w:rsid w:val="007051F0"/>
    <w:rPr>
      <w:color w:val="800080"/>
      <w:u w:val="single"/>
    </w:rPr>
  </w:style>
  <w:style w:type="paragraph" w:customStyle="1" w:styleId="Default">
    <w:name w:val="Default"/>
    <w:rsid w:val="007051F0"/>
    <w:pPr>
      <w:autoSpaceDE w:val="0"/>
      <w:autoSpaceDN w:val="0"/>
      <w:adjustRightInd w:val="0"/>
    </w:pPr>
  </w:style>
  <w:style w:type="paragraph" w:styleId="Textbubliny">
    <w:name w:val="Balloon Text"/>
    <w:basedOn w:val="Normln"/>
    <w:semiHidden/>
    <w:rsid w:val="00E3184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E3184C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table" w:styleId="Mkatabulky">
    <w:name w:val="Table Grid"/>
    <w:basedOn w:val="Normlntabulka"/>
    <w:rsid w:val="009004F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Default"/>
    <w:next w:val="Default"/>
    <w:uiPriority w:val="99"/>
    <w:rsid w:val="00E65309"/>
    <w:rPr>
      <w:sz w:val="24"/>
      <w:szCs w:val="24"/>
      <w:lang w:val="el-GR" w:eastAsia="el-GR"/>
    </w:rPr>
  </w:style>
  <w:style w:type="paragraph" w:customStyle="1" w:styleId="MGGTextLeft">
    <w:name w:val="MGG Text Left"/>
    <w:basedOn w:val="Zkladntext"/>
    <w:rsid w:val="00545F30"/>
    <w:rPr>
      <w:rFonts w:ascii="Verdana" w:hAnsi="Verdana"/>
      <w:i w:val="0"/>
      <w:color w:val="auto"/>
      <w:sz w:val="17"/>
      <w:szCs w:val="17"/>
    </w:rPr>
  </w:style>
  <w:style w:type="paragraph" w:styleId="Nzev">
    <w:name w:val="Title"/>
    <w:basedOn w:val="Normln"/>
    <w:qFormat/>
    <w:rsid w:val="0002682B"/>
    <w:pPr>
      <w:tabs>
        <w:tab w:val="clear" w:pos="567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jc w:val="center"/>
    </w:pPr>
    <w:rPr>
      <w:sz w:val="28"/>
      <w:u w:val="single"/>
      <w:lang w:val="en-AU" w:eastAsia="sk-SK"/>
    </w:rPr>
  </w:style>
  <w:style w:type="paragraph" w:styleId="Pedmtkomente">
    <w:name w:val="annotation subject"/>
    <w:basedOn w:val="Textkomente"/>
    <w:next w:val="Textkomente"/>
    <w:semiHidden/>
    <w:rsid w:val="004503B7"/>
    <w:rPr>
      <w:b/>
      <w:bCs/>
    </w:rPr>
  </w:style>
  <w:style w:type="paragraph" w:styleId="Bezmezer">
    <w:name w:val="No Spacing"/>
    <w:uiPriority w:val="1"/>
    <w:qFormat/>
    <w:rsid w:val="007051F0"/>
    <w:pPr>
      <w:widowControl w:val="0"/>
    </w:pPr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uiPriority w:val="99"/>
    <w:rsid w:val="007051F0"/>
    <w:rPr>
      <w:i/>
      <w:color w:val="008000"/>
      <w:sz w:val="22"/>
      <w:lang w:val="en-GB"/>
    </w:rPr>
  </w:style>
  <w:style w:type="character" w:customStyle="1" w:styleId="ZhlavChar">
    <w:name w:val="Záhlaví Char"/>
    <w:link w:val="Zhlav"/>
    <w:rsid w:val="007051F0"/>
    <w:rPr>
      <w:rFonts w:ascii="Helvetica" w:hAnsi="Helvetica"/>
      <w:lang w:val="en-GB"/>
    </w:rPr>
  </w:style>
  <w:style w:type="character" w:customStyle="1" w:styleId="ZpatChar">
    <w:name w:val="Zápatí Char"/>
    <w:link w:val="Zpat"/>
    <w:uiPriority w:val="99"/>
    <w:rsid w:val="007051F0"/>
    <w:rPr>
      <w:rFonts w:ascii="Helvetica" w:hAnsi="Helvetica"/>
      <w:sz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349D0CC0EFE4E86DDAEE417EAE0BF" ma:contentTypeVersion="0" ma:contentTypeDescription="Create a new document." ma:contentTypeScope="" ma:versionID="2fbd35b516230d1a5182121743d08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77C3-FA8D-4CF6-B9F8-5D9EC0044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607CF-61EA-4862-B5E5-77D91154C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1160C-1072-4717-8A83-49EEDC2A9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77F07-D011-4D43-A414-CBA9960125A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88025B-68B7-4D76-93BA-E97CB7CA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10107</Characters>
  <Application>Microsoft Office Word</Application>
  <DocSecurity>0</DocSecurity>
  <Lines>84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PIL Dorzolamid Olikla</vt:lpstr>
    </vt:vector>
  </TitlesOfParts>
  <Company/>
  <LinksUpToDate>false</LinksUpToDate>
  <CharactersWithSpaces>11796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Skladany Marek</dc:creator>
  <cp:lastModifiedBy>Skladany Marek</cp:lastModifiedBy>
  <cp:revision>2</cp:revision>
  <cp:lastPrinted>2007-05-09T11:21:00Z</cp:lastPrinted>
  <dcterms:created xsi:type="dcterms:W3CDTF">2020-03-23T07:16:00Z</dcterms:created>
  <dcterms:modified xsi:type="dcterms:W3CDTF">2020-03-23T07:16:00Z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General-EMEA/381614/2006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14:31:47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14:31:47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EMEA/381614/2006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381614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MSIP_Label_df9024d8-71be-4df9-881b-e6b6684ad7ad_Enabled">
    <vt:lpwstr>True</vt:lpwstr>
  </property>
  <property fmtid="{D5CDD505-2E9C-101B-9397-08002B2CF9AE}" pid="33" name="MSIP_Label_df9024d8-71be-4df9-881b-e6b6684ad7ad_SiteId">
    <vt:lpwstr>d6f6af94-f516-4217-a014-f61ce26f86db</vt:lpwstr>
  </property>
  <property fmtid="{D5CDD505-2E9C-101B-9397-08002B2CF9AE}" pid="34" name="MSIP_Label_df9024d8-71be-4df9-881b-e6b6684ad7ad_Owner">
    <vt:lpwstr>ladislav.zahumensky@TAQA.COM.SA</vt:lpwstr>
  </property>
  <property fmtid="{D5CDD505-2E9C-101B-9397-08002B2CF9AE}" pid="35" name="MSIP_Label_df9024d8-71be-4df9-881b-e6b6684ad7ad_SetDate">
    <vt:lpwstr>2018-08-28T08:45:18.6007678Z</vt:lpwstr>
  </property>
  <property fmtid="{D5CDD505-2E9C-101B-9397-08002B2CF9AE}" pid="36" name="MSIP_Label_df9024d8-71be-4df9-881b-e6b6684ad7ad_Name">
    <vt:lpwstr>PERSONAL</vt:lpwstr>
  </property>
  <property fmtid="{D5CDD505-2E9C-101B-9397-08002B2CF9AE}" pid="37" name="MSIP_Label_df9024d8-71be-4df9-881b-e6b6684ad7ad_Application">
    <vt:lpwstr>Microsoft Azure Information Protection</vt:lpwstr>
  </property>
  <property fmtid="{D5CDD505-2E9C-101B-9397-08002B2CF9AE}" pid="38" name="MSIP_Label_df9024d8-71be-4df9-881b-e6b6684ad7ad_Extended_MSFT_Method">
    <vt:lpwstr>Manual</vt:lpwstr>
  </property>
  <property fmtid="{D5CDD505-2E9C-101B-9397-08002B2CF9AE}" pid="39" name="Sensitivity">
    <vt:lpwstr>PERSONAL</vt:lpwstr>
  </property>
  <property fmtid="{D5CDD505-2E9C-101B-9397-08002B2CF9AE}" pid="40" name="_NewReviewCycle">
    <vt:lpwstr/>
  </property>
  <property fmtid="{D5CDD505-2E9C-101B-9397-08002B2CF9AE}" pid="41" name="ContentTypeId">
    <vt:lpwstr>0x010100660BB41842554A3FBBA6DE07E59613040071CC8D04BDE64BE58C9BD02AA34FF6E10040C7184E79A24774879A4560E697C8AB0029FD16042720F542B195EE83A0D604DE</vt:lpwstr>
  </property>
  <property fmtid="{D5CDD505-2E9C-101B-9397-08002B2CF9AE}" pid="42" name="Submission Type">
    <vt:lpwstr>Common</vt:lpwstr>
  </property>
  <property fmtid="{D5CDD505-2E9C-101B-9397-08002B2CF9AE}" pid="43" name="ItemChildCount">
    <vt:lpwstr>0</vt:lpwstr>
  </property>
  <property fmtid="{D5CDD505-2E9C-101B-9397-08002B2CF9AE}" pid="44" name="_Level">
    <vt:lpwstr>1</vt:lpwstr>
  </property>
  <property fmtid="{D5CDD505-2E9C-101B-9397-08002B2CF9AE}" pid="45" name="Order">
    <vt:lpwstr>648600</vt:lpwstr>
  </property>
  <property fmtid="{D5CDD505-2E9C-101B-9397-08002B2CF9AE}" pid="46" name="SyncClientId">
    <vt:lpwstr>6486;#</vt:lpwstr>
  </property>
  <property fmtid="{D5CDD505-2E9C-101B-9397-08002B2CF9AE}" pid="47" name="LinkTitleNoMenu">
    <vt:lpwstr/>
  </property>
  <property fmtid="{D5CDD505-2E9C-101B-9397-08002B2CF9AE}" pid="48" name="SelectTitle">
    <vt:lpwstr>6486</vt:lpwstr>
  </property>
  <property fmtid="{D5CDD505-2E9C-101B-9397-08002B2CF9AE}" pid="49" name="Application Type">
    <vt:lpwstr>MAA</vt:lpwstr>
  </property>
  <property fmtid="{D5CDD505-2E9C-101B-9397-08002B2CF9AE}" pid="50" name="FolderChildCount">
    <vt:lpwstr>0</vt:lpwstr>
  </property>
  <property fmtid="{D5CDD505-2E9C-101B-9397-08002B2CF9AE}" pid="51" name="DosageForm">
    <vt:lpwstr>Eye drops single-dose container</vt:lpwstr>
  </property>
  <property fmtid="{D5CDD505-2E9C-101B-9397-08002B2CF9AE}" pid="52" name="GUID">
    <vt:lpwstr>{56A868B3-4462-4331-BF09-8B9862AA6F46}</vt:lpwstr>
  </property>
  <property fmtid="{D5CDD505-2E9C-101B-9397-08002B2CF9AE}" pid="53" name="WorkflowName">
    <vt:lpwstr/>
  </property>
  <property fmtid="{D5CDD505-2E9C-101B-9397-08002B2CF9AE}" pid="54" name="ProjectName">
    <vt:lpwstr>Cosopt</vt:lpwstr>
  </property>
  <property fmtid="{D5CDD505-2E9C-101B-9397-08002B2CF9AE}" pid="55" name="Region">
    <vt:lpwstr>European_Union</vt:lpwstr>
  </property>
  <property fmtid="{D5CDD505-2E9C-101B-9397-08002B2CF9AE}" pid="56" name="MetaInfo">
    <vt:lpwstr/>
  </property>
  <property fmtid="{D5CDD505-2E9C-101B-9397-08002B2CF9AE}" pid="57" name="ArtifactName">
    <vt:lpwstr>SPC, Labelling and Package Leaflet</vt:lpwstr>
  </property>
  <property fmtid="{D5CDD505-2E9C-101B-9397-08002B2CF9AE}" pid="58" name="Created">
    <vt:lpwstr>2012/07/17 02:40:47 PM</vt:lpwstr>
  </property>
  <property fmtid="{D5CDD505-2E9C-101B-9397-08002B2CF9AE}" pid="59" name="owshiddenversion">
    <vt:lpwstr>3</vt:lpwstr>
  </property>
  <property fmtid="{D5CDD505-2E9C-101B-9397-08002B2CF9AE}" pid="60" name="RouteofAdministration">
    <vt:lpwstr>Ocular</vt:lpwstr>
  </property>
  <property fmtid="{D5CDD505-2E9C-101B-9397-08002B2CF9AE}" pid="61" name="_UIVersion">
    <vt:lpwstr>512</vt:lpwstr>
  </property>
  <property fmtid="{D5CDD505-2E9C-101B-9397-08002B2CF9AE}" pid="62" name="LinkTitle2">
    <vt:lpwstr/>
  </property>
  <property fmtid="{D5CDD505-2E9C-101B-9397-08002B2CF9AE}" pid="63" name="PermMask">
    <vt:lpwstr>0x7fffffffffffffff</vt:lpwstr>
  </property>
  <property fmtid="{D5CDD505-2E9C-101B-9397-08002B2CF9AE}" pid="64" name="Folder Path">
    <vt:lpwstr>Cosopt&gt;m1&gt;European_Union&gt;Common&gt;03_Product_Information&gt;131_SPC_Labelling_PL</vt:lpwstr>
  </property>
  <property fmtid="{D5CDD505-2E9C-101B-9397-08002B2CF9AE}" pid="65" name="Strength">
    <vt:lpwstr>20 mg/ml + 5 mg/ml</vt:lpwstr>
  </property>
  <property fmtid="{D5CDD505-2E9C-101B-9397-08002B2CF9AE}" pid="66" name="ScopeId">
    <vt:lpwstr>{70DDEE3D-5051-4DB6-8D85-529920D9D2C1}</vt:lpwstr>
  </property>
  <property fmtid="{D5CDD505-2E9C-101B-9397-08002B2CF9AE}" pid="67" name="ContentType">
    <vt:lpwstr>Labeling Document</vt:lpwstr>
  </property>
  <property fmtid="{D5CDD505-2E9C-101B-9397-08002B2CF9AE}" pid="68" name="BaseName">
    <vt:lpwstr>6486_</vt:lpwstr>
  </property>
  <property fmtid="{D5CDD505-2E9C-101B-9397-08002B2CF9AE}" pid="69" name="Domain Name">
    <vt:lpwstr>Administrative - EU</vt:lpwstr>
  </property>
  <property fmtid="{D5CDD505-2E9C-101B-9397-08002B2CF9AE}" pid="70" name="SortBehavior">
    <vt:lpwstr>6486;#0</vt:lpwstr>
  </property>
  <property fmtid="{D5CDD505-2E9C-101B-9397-08002B2CF9AE}" pid="71" name="FileRef">
    <vt:lpwstr>/sites/grds/Lists/DocumentInventoryList/6486_.000</vt:lpwstr>
  </property>
  <property fmtid="{D5CDD505-2E9C-101B-9397-08002B2CF9AE}" pid="72" name="ParentContentType">
    <vt:lpwstr>Labeling Document</vt:lpwstr>
  </property>
  <property fmtid="{D5CDD505-2E9C-101B-9397-08002B2CF9AE}" pid="73" name="AutonameTemplate">
    <vt:lpwstr/>
  </property>
  <property fmtid="{D5CDD505-2E9C-101B-9397-08002B2CF9AE}" pid="74" name="WorkflowVersion">
    <vt:lpwstr>1</vt:lpwstr>
  </property>
  <property fmtid="{D5CDD505-2E9C-101B-9397-08002B2CF9AE}" pid="75" name="_ModerationStatus">
    <vt:lpwstr>0</vt:lpwstr>
  </property>
  <property fmtid="{D5CDD505-2E9C-101B-9397-08002B2CF9AE}" pid="76" name="Edit">
    <vt:lpwstr/>
  </property>
  <property fmtid="{D5CDD505-2E9C-101B-9397-08002B2CF9AE}" pid="77" name="Template Name">
    <vt:lpwstr>EU-131-qrd.doc</vt:lpwstr>
  </property>
  <property fmtid="{D5CDD505-2E9C-101B-9397-08002B2CF9AE}" pid="78" name="GroupName">
    <vt:lpwstr>Product Information</vt:lpwstr>
  </property>
  <property fmtid="{D5CDD505-2E9C-101B-9397-08002B2CF9AE}" pid="79" name="Group Name">
    <vt:lpwstr>Product Information</vt:lpwstr>
  </property>
  <property fmtid="{D5CDD505-2E9C-101B-9397-08002B2CF9AE}" pid="80" name="Created_x0020_Date">
    <vt:lpwstr>2012-07-17 14:40:47</vt:lpwstr>
  </property>
  <property fmtid="{D5CDD505-2E9C-101B-9397-08002B2CF9AE}" pid="81" name="DocumentAdder">
    <vt:lpwstr>Minna Sariola</vt:lpwstr>
  </property>
  <property fmtid="{D5CDD505-2E9C-101B-9397-08002B2CF9AE}" pid="82" name="FSObjType">
    <vt:lpwstr>0</vt:lpwstr>
  </property>
  <property fmtid="{D5CDD505-2E9C-101B-9397-08002B2CF9AE}" pid="83" name="ServerUrl">
    <vt:lpwstr>/sites/grds/Lists/DocumentInventoryList/6486_.000</vt:lpwstr>
  </property>
  <property fmtid="{D5CDD505-2E9C-101B-9397-08002B2CF9AE}" pid="84" name="UniqueId">
    <vt:lpwstr>e620fee2-d8f0-4c4b-8f70-f3aec4a5a231</vt:lpwstr>
  </property>
  <property fmtid="{D5CDD505-2E9C-101B-9397-08002B2CF9AE}" pid="85" name="Dosage Form">
    <vt:lpwstr>Eye drops single-dose container</vt:lpwstr>
  </property>
  <property fmtid="{D5CDD505-2E9C-101B-9397-08002B2CF9AE}" pid="86" name="Modified">
    <vt:lpwstr>2014/05/25 02:15:28 AM</vt:lpwstr>
  </property>
  <property fmtid="{D5CDD505-2E9C-101B-9397-08002B2CF9AE}" pid="87" name="_ModerationComments">
    <vt:lpwstr/>
  </property>
  <property fmtid="{D5CDD505-2E9C-101B-9397-08002B2CF9AE}" pid="88" name="CTDSection">
    <vt:lpwstr>m1-3-1</vt:lpwstr>
  </property>
  <property fmtid="{D5CDD505-2E9C-101B-9397-08002B2CF9AE}" pid="89" name="LinkTitle">
    <vt:lpwstr/>
  </property>
  <property fmtid="{D5CDD505-2E9C-101B-9397-08002B2CF9AE}" pid="90" name="CTDModule">
    <vt:lpwstr>Module 1</vt:lpwstr>
  </property>
  <property fmtid="{D5CDD505-2E9C-101B-9397-08002B2CF9AE}" pid="91" name="APIName">
    <vt:lpwstr>dorzolamide hydrochloride/timolol maleate</vt:lpwstr>
  </property>
  <property fmtid="{D5CDD505-2E9C-101B-9397-08002B2CF9AE}" pid="92" name="DocIcon">
    <vt:lpwstr/>
  </property>
  <property fmtid="{D5CDD505-2E9C-101B-9397-08002B2CF9AE}" pid="93" name="Smart Content Type">
    <vt:lpwstr>Labeling Document</vt:lpwstr>
  </property>
  <property fmtid="{D5CDD505-2E9C-101B-9397-08002B2CF9AE}" pid="94" name="_IsCurrentVersion">
    <vt:lpwstr>True</vt:lpwstr>
  </property>
  <property fmtid="{D5CDD505-2E9C-101B-9397-08002B2CF9AE}" pid="95" name="Country">
    <vt:lpwstr>Slovakia</vt:lpwstr>
  </property>
  <property fmtid="{D5CDD505-2E9C-101B-9397-08002B2CF9AE}" pid="96" name="_HasCopyDestinations">
    <vt:lpwstr/>
  </property>
  <property fmtid="{D5CDD505-2E9C-101B-9397-08002B2CF9AE}" pid="97" name="Editor">
    <vt:lpwstr>1073741823;#System Account</vt:lpwstr>
  </property>
  <property fmtid="{D5CDD505-2E9C-101B-9397-08002B2CF9AE}" pid="98" name="EncodedAbsUrl">
    <vt:lpwstr>http://jpgrdmsap1c.ap.santen.com/sites/grds/Lists/DocumentInventoryList/6486_.000</vt:lpwstr>
  </property>
  <property fmtid="{D5CDD505-2E9C-101B-9397-08002B2CF9AE}" pid="99" name="ApplicationType">
    <vt:lpwstr>MAA</vt:lpwstr>
  </property>
  <property fmtid="{D5CDD505-2E9C-101B-9397-08002B2CF9AE}" pid="100" name="Label Indication">
    <vt:lpwstr>Treatment of glaucoma and ocular hypertension</vt:lpwstr>
  </property>
  <property fmtid="{D5CDD505-2E9C-101B-9397-08002B2CF9AE}" pid="101" name="LinkFilename">
    <vt:lpwstr>6486_.000</vt:lpwstr>
  </property>
  <property fmtid="{D5CDD505-2E9C-101B-9397-08002B2CF9AE}" pid="102" name="Last_x0020_Modified">
    <vt:lpwstr>2012-07-17 14:40:47</vt:lpwstr>
  </property>
  <property fmtid="{D5CDD505-2E9C-101B-9397-08002B2CF9AE}" pid="103" name="eCTDElement">
    <vt:lpwstr>m1-3-1-spc-label-pl</vt:lpwstr>
  </property>
  <property fmtid="{D5CDD505-2E9C-101B-9397-08002B2CF9AE}" pid="104" name="_EditMenuTableStart2">
    <vt:lpwstr>6486</vt:lpwstr>
  </property>
  <property fmtid="{D5CDD505-2E9C-101B-9397-08002B2CF9AE}" pid="105" name="FolderPath">
    <vt:lpwstr>[Project Name]&gt;m1&gt;[Region]&gt;[SubmissionType]&gt;03_Product_Information&gt;131_SPC_Labelling_PL</vt:lpwstr>
  </property>
  <property fmtid="{D5CDD505-2E9C-101B-9397-08002B2CF9AE}" pid="106" name="_CopySource">
    <vt:lpwstr/>
  </property>
  <property fmtid="{D5CDD505-2E9C-101B-9397-08002B2CF9AE}" pid="107" name="Attachments">
    <vt:lpwstr>False</vt:lpwstr>
  </property>
  <property fmtid="{D5CDD505-2E9C-101B-9397-08002B2CF9AE}" pid="108" name="LinkFilenameNoMenu">
    <vt:lpwstr>6486_.000</vt:lpwstr>
  </property>
  <property fmtid="{D5CDD505-2E9C-101B-9397-08002B2CF9AE}" pid="109" name="ID">
    <vt:lpwstr>6486</vt:lpwstr>
  </property>
  <property fmtid="{D5CDD505-2E9C-101B-9397-08002B2CF9AE}" pid="110" name="DynamicAuthoringTemplate">
    <vt:lpwstr/>
  </property>
  <property fmtid="{D5CDD505-2E9C-101B-9397-08002B2CF9AE}" pid="111" name="HTML_x0020_File_x0020_Type">
    <vt:lpwstr/>
  </property>
  <property fmtid="{D5CDD505-2E9C-101B-9397-08002B2CF9AE}" pid="112" name="LinkFilename2">
    <vt:lpwstr>6486_.000</vt:lpwstr>
  </property>
  <property fmtid="{D5CDD505-2E9C-101B-9397-08002B2CF9AE}" pid="113" name="WorkflowInstanceID">
    <vt:lpwstr/>
  </property>
  <property fmtid="{D5CDD505-2E9C-101B-9397-08002B2CF9AE}" pid="114" name="FileLeafRef">
    <vt:lpwstr>6486_.000</vt:lpwstr>
  </property>
  <property fmtid="{D5CDD505-2E9C-101B-9397-08002B2CF9AE}" pid="115" name="FileNameRequired">
    <vt:lpwstr/>
  </property>
  <property fmtid="{D5CDD505-2E9C-101B-9397-08002B2CF9AE}" pid="116" name="LabelIndication">
    <vt:lpwstr>Treatment of glaucoma and ocular hypertension</vt:lpwstr>
  </property>
  <property fmtid="{D5CDD505-2E9C-101B-9397-08002B2CF9AE}" pid="117" name="Project Name">
    <vt:lpwstr>Cosopt</vt:lpwstr>
  </property>
  <property fmtid="{D5CDD505-2E9C-101B-9397-08002B2CF9AE}" pid="118" name="File_x0020_Type">
    <vt:lpwstr/>
  </property>
  <property fmtid="{D5CDD505-2E9C-101B-9397-08002B2CF9AE}" pid="119" name="Artifact Name">
    <vt:lpwstr>SPC, Labelling and Package Leaflet</vt:lpwstr>
  </property>
  <property fmtid="{D5CDD505-2E9C-101B-9397-08002B2CF9AE}" pid="120" name="_EditMenuTableStart">
    <vt:lpwstr>6486_.000</vt:lpwstr>
  </property>
  <property fmtid="{D5CDD505-2E9C-101B-9397-08002B2CF9AE}" pid="121" name="TemplateName">
    <vt:lpwstr>EU-131-qrd.doc</vt:lpwstr>
  </property>
  <property fmtid="{D5CDD505-2E9C-101B-9397-08002B2CF9AE}" pid="122" name="DomainName">
    <vt:lpwstr>Administrative - EU</vt:lpwstr>
  </property>
  <property fmtid="{D5CDD505-2E9C-101B-9397-08002B2CF9AE}" pid="123" name="_UIVersionString">
    <vt:lpwstr>1.0</vt:lpwstr>
  </property>
  <property fmtid="{D5CDD505-2E9C-101B-9397-08002B2CF9AE}" pid="124" name="Author">
    <vt:lpwstr>1073741823;#System Account</vt:lpwstr>
  </property>
  <property fmtid="{D5CDD505-2E9C-101B-9397-08002B2CF9AE}" pid="125" name="Route of Administration">
    <vt:lpwstr>Ocular</vt:lpwstr>
  </property>
  <property fmtid="{D5CDD505-2E9C-101B-9397-08002B2CF9AE}" pid="126" name="Document Name">
    <vt:lpwstr>qrd-cosopt-sd-sk-sk</vt:lpwstr>
  </property>
  <property fmtid="{D5CDD505-2E9C-101B-9397-08002B2CF9AE}" pid="127" name="ProgId">
    <vt:lpwstr/>
  </property>
  <property fmtid="{D5CDD505-2E9C-101B-9397-08002B2CF9AE}" pid="128" name="SubmissionType">
    <vt:lpwstr>Common</vt:lpwstr>
  </property>
  <property fmtid="{D5CDD505-2E9C-101B-9397-08002B2CF9AE}" pid="129" name="InstanceID">
    <vt:lpwstr/>
  </property>
  <property fmtid="{D5CDD505-2E9C-101B-9397-08002B2CF9AE}" pid="130" name="_EditMenuTableEnd">
    <vt:lpwstr>6486</vt:lpwstr>
  </property>
  <property fmtid="{D5CDD505-2E9C-101B-9397-08002B2CF9AE}" pid="131" name="FileDirRef">
    <vt:lpwstr>/sites/grds/Lists/DocumentInventoryList</vt:lpwstr>
  </property>
  <property fmtid="{D5CDD505-2E9C-101B-9397-08002B2CF9AE}" pid="132" name="sql">
    <vt:lpwstr>Draft</vt:lpwstr>
  </property>
  <property fmtid="{D5CDD505-2E9C-101B-9397-08002B2CF9AE}" pid="133" name="Relationship">
    <vt:lpwstr>8761be7c-d40a-4b8b-b81c-5cecf100a4cf</vt:lpwstr>
  </property>
  <property fmtid="{D5CDD505-2E9C-101B-9397-08002B2CF9AE}" pid="134" name="DocumentVersion">
    <vt:lpwstr>0.1</vt:lpwstr>
  </property>
  <property fmtid="{D5CDD505-2E9C-101B-9397-08002B2CF9AE}" pid="135" name="ExternalReaders">
    <vt:lpwstr/>
  </property>
  <property fmtid="{D5CDD505-2E9C-101B-9397-08002B2CF9AE}" pid="136" name="ExternalReviewers">
    <vt:lpwstr/>
  </property>
  <property fmtid="{D5CDD505-2E9C-101B-9397-08002B2CF9AE}" pid="137" name="NDAMLAC">
    <vt:lpwstr>NDAMLAC</vt:lpwstr>
  </property>
  <property fmtid="{D5CDD505-2E9C-101B-9397-08002B2CF9AE}" pid="138" name="ExternalApprovers">
    <vt:lpwstr/>
  </property>
  <property fmtid="{D5CDD505-2E9C-101B-9397-08002B2CF9AE}" pid="139" name="Effective Status">
    <vt:lpwstr/>
  </property>
  <property fmtid="{D5CDD505-2E9C-101B-9397-08002B2CF9AE}" pid="140" name="PrimaryAuthor">
    <vt:lpwstr/>
  </property>
  <property fmtid="{D5CDD505-2E9C-101B-9397-08002B2CF9AE}" pid="141" name="Link to Co-Authoring Folder">
    <vt:lpwstr/>
  </property>
  <property fmtid="{D5CDD505-2E9C-101B-9397-08002B2CF9AE}" pid="142" name="Legacy Object ID">
    <vt:lpwstr/>
  </property>
  <property fmtid="{D5CDD505-2E9C-101B-9397-08002B2CF9AE}" pid="143" name="ProcedureType">
    <vt:lpwstr/>
  </property>
  <property fmtid="{D5CDD505-2E9C-101B-9397-08002B2CF9AE}" pid="144" name="ApplicationNumber">
    <vt:lpwstr/>
  </property>
  <property fmtid="{D5CDD505-2E9C-101B-9397-08002B2CF9AE}" pid="145" name="DocumentLanguage">
    <vt:lpwstr/>
  </property>
  <property fmtid="{D5CDD505-2E9C-101B-9397-08002B2CF9AE}" pid="146" name="WordPublishingCheck">
    <vt:lpwstr>, </vt:lpwstr>
  </property>
  <property fmtid="{D5CDD505-2E9C-101B-9397-08002B2CF9AE}" pid="147" name="Legacy MD5 Hash">
    <vt:lpwstr/>
  </property>
  <property fmtid="{D5CDD505-2E9C-101B-9397-08002B2CF9AE}" pid="148" name="Link to Source Folder">
    <vt:lpwstr/>
  </property>
</Properties>
</file>