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E3" w:rsidRDefault="007C10E3">
      <w:pPr>
        <w:jc w:val="center"/>
        <w:outlineLvl w:val="0"/>
        <w:rPr>
          <w:b/>
          <w:sz w:val="22"/>
          <w:szCs w:val="22"/>
        </w:rPr>
      </w:pPr>
      <w:bookmarkStart w:id="0" w:name="_GoBack"/>
      <w:bookmarkEnd w:id="0"/>
    </w:p>
    <w:p w:rsidR="007C10E3" w:rsidRDefault="007C10E3">
      <w:pPr>
        <w:jc w:val="center"/>
        <w:outlineLvl w:val="0"/>
        <w:rPr>
          <w:b/>
          <w:sz w:val="22"/>
          <w:szCs w:val="22"/>
        </w:rPr>
      </w:pPr>
    </w:p>
    <w:p w:rsidR="002A7506" w:rsidRPr="00863100" w:rsidRDefault="002A7506">
      <w:pPr>
        <w:jc w:val="center"/>
        <w:outlineLvl w:val="0"/>
        <w:rPr>
          <w:sz w:val="22"/>
          <w:szCs w:val="22"/>
        </w:rPr>
      </w:pPr>
      <w:r w:rsidRPr="00863100">
        <w:rPr>
          <w:b/>
          <w:sz w:val="22"/>
          <w:szCs w:val="22"/>
        </w:rPr>
        <w:t>P</w:t>
      </w:r>
      <w:r w:rsidR="00465144" w:rsidRPr="00863100">
        <w:rPr>
          <w:b/>
          <w:sz w:val="22"/>
          <w:szCs w:val="22"/>
        </w:rPr>
        <w:t>ísomná informácia pre používateľa</w:t>
      </w:r>
    </w:p>
    <w:p w:rsidR="002A7506" w:rsidRPr="007B53EB" w:rsidRDefault="002A7506">
      <w:pPr>
        <w:jc w:val="center"/>
        <w:rPr>
          <w:sz w:val="22"/>
          <w:szCs w:val="22"/>
        </w:rPr>
      </w:pPr>
    </w:p>
    <w:p w:rsidR="002A7506" w:rsidRPr="00B16352" w:rsidRDefault="002A7506">
      <w:pPr>
        <w:pStyle w:val="Nadpis3"/>
        <w:jc w:val="center"/>
        <w:rPr>
          <w:rFonts w:ascii="Times New Roman" w:hAnsi="Times New Roman"/>
          <w:b/>
          <w:bCs w:val="0"/>
          <w:sz w:val="22"/>
          <w:szCs w:val="22"/>
        </w:rPr>
      </w:pPr>
      <w:r w:rsidRPr="00B16352">
        <w:rPr>
          <w:rFonts w:ascii="Times New Roman" w:hAnsi="Times New Roman"/>
          <w:b/>
          <w:bCs w:val="0"/>
          <w:sz w:val="22"/>
          <w:szCs w:val="22"/>
        </w:rPr>
        <w:t xml:space="preserve">          STADAPRESS  10/12,5 mg</w:t>
      </w:r>
    </w:p>
    <w:p w:rsidR="002A7506" w:rsidRPr="00B16352" w:rsidRDefault="002A7506">
      <w:pPr>
        <w:numPr>
          <w:ilvl w:val="12"/>
          <w:numId w:val="0"/>
        </w:numPr>
        <w:jc w:val="center"/>
        <w:rPr>
          <w:b/>
          <w:sz w:val="22"/>
          <w:szCs w:val="22"/>
        </w:rPr>
      </w:pPr>
      <w:r w:rsidRPr="00B16352">
        <w:rPr>
          <w:b/>
          <w:sz w:val="22"/>
          <w:szCs w:val="22"/>
        </w:rPr>
        <w:t>STADAPRESS  20/12,5 mg</w:t>
      </w:r>
    </w:p>
    <w:p w:rsidR="002A7506" w:rsidRPr="00B16352" w:rsidRDefault="002A7506">
      <w:pPr>
        <w:numPr>
          <w:ilvl w:val="12"/>
          <w:numId w:val="0"/>
        </w:numPr>
        <w:jc w:val="center"/>
        <w:rPr>
          <w:b/>
          <w:bCs/>
          <w:sz w:val="22"/>
        </w:rPr>
      </w:pPr>
      <w:r w:rsidRPr="00B16352">
        <w:rPr>
          <w:b/>
          <w:sz w:val="22"/>
          <w:szCs w:val="22"/>
        </w:rPr>
        <w:t>filmom obalené tablety</w:t>
      </w:r>
    </w:p>
    <w:p w:rsidR="00F64851" w:rsidRDefault="00F64851">
      <w:pPr>
        <w:numPr>
          <w:ilvl w:val="12"/>
          <w:numId w:val="0"/>
        </w:numPr>
        <w:jc w:val="center"/>
        <w:rPr>
          <w:sz w:val="22"/>
        </w:rPr>
      </w:pPr>
    </w:p>
    <w:p w:rsidR="002A7506" w:rsidRPr="00B16352" w:rsidRDefault="00235041">
      <w:pPr>
        <w:numPr>
          <w:ilvl w:val="12"/>
          <w:numId w:val="0"/>
        </w:numPr>
        <w:jc w:val="center"/>
        <w:rPr>
          <w:sz w:val="22"/>
        </w:rPr>
      </w:pPr>
      <w:r w:rsidRPr="00B16352">
        <w:rPr>
          <w:sz w:val="22"/>
        </w:rPr>
        <w:t>c</w:t>
      </w:r>
      <w:r w:rsidR="002A7506" w:rsidRPr="00B16352">
        <w:rPr>
          <w:sz w:val="22"/>
        </w:rPr>
        <w:t>hinapril + hydrochlorotiazid</w:t>
      </w:r>
    </w:p>
    <w:p w:rsidR="002A7506" w:rsidRPr="00B16352" w:rsidRDefault="002A7506">
      <w:pPr>
        <w:jc w:val="center"/>
        <w:rPr>
          <w:sz w:val="22"/>
          <w:szCs w:val="22"/>
        </w:rPr>
      </w:pPr>
    </w:p>
    <w:p w:rsidR="00465144" w:rsidRPr="00B16352" w:rsidRDefault="00465144" w:rsidP="00465144">
      <w:pPr>
        <w:ind w:right="-2"/>
        <w:rPr>
          <w:noProof/>
          <w:sz w:val="22"/>
          <w:szCs w:val="22"/>
        </w:rPr>
      </w:pPr>
      <w:r w:rsidRPr="00B16352">
        <w:rPr>
          <w:b/>
          <w:noProof/>
          <w:sz w:val="22"/>
          <w:szCs w:val="22"/>
        </w:rPr>
        <w:t>Pozorne si prečítajte celú písomnú informáciu predtým, ako začnete užívať tento liek, pretože obsahuje pre vás dôležité informácie.</w:t>
      </w:r>
    </w:p>
    <w:p w:rsidR="00465144" w:rsidRPr="00B16352" w:rsidRDefault="00465144" w:rsidP="00465144">
      <w:pPr>
        <w:numPr>
          <w:ilvl w:val="0"/>
          <w:numId w:val="24"/>
        </w:numPr>
        <w:ind w:left="567" w:right="-2" w:hanging="567"/>
        <w:rPr>
          <w:noProof/>
          <w:sz w:val="22"/>
          <w:szCs w:val="22"/>
        </w:rPr>
      </w:pPr>
      <w:r w:rsidRPr="00B16352">
        <w:rPr>
          <w:noProof/>
          <w:sz w:val="22"/>
          <w:szCs w:val="22"/>
        </w:rPr>
        <w:t>Túto písomnú informáciu si uschovajte. Možno bude potrebné, aby ste si ju znovu prečítali.</w:t>
      </w:r>
    </w:p>
    <w:p w:rsidR="00465144" w:rsidRPr="00B16352" w:rsidRDefault="00465144" w:rsidP="00465144">
      <w:pPr>
        <w:numPr>
          <w:ilvl w:val="0"/>
          <w:numId w:val="24"/>
        </w:numPr>
        <w:ind w:left="567" w:right="-2" w:hanging="567"/>
        <w:rPr>
          <w:noProof/>
          <w:sz w:val="22"/>
          <w:szCs w:val="22"/>
        </w:rPr>
      </w:pPr>
      <w:r w:rsidRPr="00B16352">
        <w:rPr>
          <w:noProof/>
          <w:sz w:val="22"/>
          <w:szCs w:val="22"/>
        </w:rPr>
        <w:t>Ak máte akékoľvek ďalšie otázky, obráťte sa na svojho lekára</w:t>
      </w:r>
      <w:r w:rsidRPr="00616D67">
        <w:rPr>
          <w:noProof/>
          <w:sz w:val="22"/>
          <w:szCs w:val="22"/>
        </w:rPr>
        <w:t xml:space="preserve"> </w:t>
      </w:r>
      <w:r w:rsidRPr="00B16352">
        <w:rPr>
          <w:noProof/>
          <w:sz w:val="22"/>
          <w:szCs w:val="22"/>
        </w:rPr>
        <w:t>alebo</w:t>
      </w:r>
      <w:r w:rsidRPr="00616D67">
        <w:rPr>
          <w:noProof/>
          <w:sz w:val="22"/>
          <w:szCs w:val="22"/>
        </w:rPr>
        <w:t xml:space="preserve"> </w:t>
      </w:r>
      <w:r w:rsidRPr="00B16352">
        <w:rPr>
          <w:noProof/>
          <w:sz w:val="22"/>
          <w:szCs w:val="22"/>
        </w:rPr>
        <w:t>lekárnika.</w:t>
      </w:r>
    </w:p>
    <w:p w:rsidR="00465144" w:rsidRPr="00B16352" w:rsidRDefault="00465144" w:rsidP="00B16352">
      <w:pPr>
        <w:tabs>
          <w:tab w:val="left" w:pos="567"/>
        </w:tabs>
        <w:ind w:left="567" w:right="-2" w:hanging="567"/>
        <w:rPr>
          <w:b/>
          <w:noProof/>
          <w:sz w:val="22"/>
          <w:szCs w:val="22"/>
        </w:rPr>
      </w:pPr>
      <w:r w:rsidRPr="00B16352">
        <w:rPr>
          <w:noProof/>
          <w:sz w:val="22"/>
          <w:szCs w:val="22"/>
        </w:rPr>
        <w:t>-</w:t>
      </w:r>
      <w:r w:rsidRPr="00B16352">
        <w:rPr>
          <w:noProof/>
          <w:sz w:val="22"/>
          <w:szCs w:val="22"/>
        </w:rPr>
        <w:tab/>
        <w:t xml:space="preserve">Tento liek bol predpísaný iba vám. Nedávajte ho nikomu inému. Môže mu uškodiť, dokonca aj vtedy, ak má rovnaké </w:t>
      </w:r>
      <w:r w:rsidR="00C33FEB" w:rsidRPr="00B16352">
        <w:rPr>
          <w:noProof/>
          <w:sz w:val="22"/>
          <w:szCs w:val="22"/>
        </w:rPr>
        <w:t>pr</w:t>
      </w:r>
      <w:r w:rsidR="00C33FEB">
        <w:rPr>
          <w:noProof/>
          <w:sz w:val="22"/>
          <w:szCs w:val="22"/>
        </w:rPr>
        <w:t>ejavy</w:t>
      </w:r>
      <w:r w:rsidR="00C33FEB" w:rsidRPr="00B16352">
        <w:rPr>
          <w:noProof/>
          <w:sz w:val="22"/>
          <w:szCs w:val="22"/>
        </w:rPr>
        <w:t xml:space="preserve"> </w:t>
      </w:r>
      <w:r w:rsidRPr="00B16352">
        <w:rPr>
          <w:noProof/>
          <w:sz w:val="22"/>
          <w:szCs w:val="22"/>
        </w:rPr>
        <w:t>ochorenia ako vy</w:t>
      </w:r>
      <w:r w:rsidRPr="00616D67">
        <w:rPr>
          <w:noProof/>
          <w:sz w:val="22"/>
          <w:szCs w:val="22"/>
        </w:rPr>
        <w:t>.</w:t>
      </w:r>
    </w:p>
    <w:p w:rsidR="00465144" w:rsidRPr="00B16352" w:rsidRDefault="00465144" w:rsidP="00235041">
      <w:pPr>
        <w:tabs>
          <w:tab w:val="left" w:pos="567"/>
        </w:tabs>
        <w:ind w:left="567" w:hanging="567"/>
        <w:rPr>
          <w:noProof/>
          <w:sz w:val="22"/>
          <w:szCs w:val="22"/>
        </w:rPr>
      </w:pPr>
      <w:r w:rsidRPr="00B16352">
        <w:rPr>
          <w:noProof/>
          <w:sz w:val="22"/>
          <w:szCs w:val="22"/>
        </w:rPr>
        <w:t>-</w:t>
      </w:r>
      <w:r w:rsidR="00863100">
        <w:rPr>
          <w:noProof/>
          <w:sz w:val="22"/>
          <w:szCs w:val="22"/>
        </w:rPr>
        <w:tab/>
      </w:r>
      <w:r w:rsidRPr="00B16352">
        <w:rPr>
          <w:noProof/>
          <w:sz w:val="22"/>
          <w:szCs w:val="22"/>
        </w:rPr>
        <w:t>Ak sa u vás vyskytne akýkoľvek vedľajší účinok, obráťte sa na svojho lekára</w:t>
      </w:r>
      <w:r w:rsidRPr="00616D67">
        <w:rPr>
          <w:noProof/>
          <w:sz w:val="22"/>
          <w:szCs w:val="22"/>
        </w:rPr>
        <w:t xml:space="preserve"> </w:t>
      </w:r>
      <w:r w:rsidRPr="00B16352">
        <w:rPr>
          <w:sz w:val="22"/>
          <w:szCs w:val="22"/>
        </w:rPr>
        <w:t>alebo</w:t>
      </w:r>
      <w:r w:rsidRPr="00B16352">
        <w:rPr>
          <w:noProof/>
          <w:sz w:val="22"/>
          <w:szCs w:val="22"/>
        </w:rPr>
        <w:t xml:space="preserve"> lekárnika. To sa týka aj akýchkoľvek vedľajších účinkov, ktoré nie sú uvedené v tejto písomnej informácii. Pozri časť 4.</w:t>
      </w:r>
    </w:p>
    <w:p w:rsidR="002A7506" w:rsidRPr="00616D67" w:rsidRDefault="002A7506">
      <w:pPr>
        <w:numPr>
          <w:ilvl w:val="12"/>
          <w:numId w:val="0"/>
        </w:numPr>
        <w:ind w:right="-2"/>
        <w:rPr>
          <w:sz w:val="22"/>
          <w:szCs w:val="22"/>
        </w:rPr>
      </w:pPr>
    </w:p>
    <w:p w:rsidR="002A7506" w:rsidRPr="008767B4" w:rsidRDefault="002A7506">
      <w:pPr>
        <w:numPr>
          <w:ilvl w:val="12"/>
          <w:numId w:val="0"/>
        </w:numPr>
        <w:ind w:right="-2"/>
        <w:outlineLvl w:val="0"/>
        <w:rPr>
          <w:sz w:val="22"/>
          <w:szCs w:val="22"/>
        </w:rPr>
      </w:pPr>
      <w:r w:rsidRPr="001C7913">
        <w:rPr>
          <w:b/>
          <w:sz w:val="22"/>
          <w:szCs w:val="22"/>
        </w:rPr>
        <w:t>V tejto písomnej informácii sa dozviete</w:t>
      </w:r>
      <w:r w:rsidRPr="008767B4">
        <w:rPr>
          <w:sz w:val="22"/>
          <w:szCs w:val="22"/>
        </w:rPr>
        <w:t xml:space="preserve">: </w:t>
      </w:r>
    </w:p>
    <w:p w:rsidR="002A7506" w:rsidRPr="00572CF1" w:rsidRDefault="002A7506">
      <w:pPr>
        <w:ind w:right="-29"/>
        <w:rPr>
          <w:sz w:val="22"/>
          <w:szCs w:val="22"/>
        </w:rPr>
      </w:pPr>
      <w:r w:rsidRPr="00572CF1">
        <w:rPr>
          <w:sz w:val="22"/>
          <w:szCs w:val="22"/>
        </w:rPr>
        <w:t>1.</w:t>
      </w:r>
      <w:r w:rsidRPr="00572CF1">
        <w:rPr>
          <w:sz w:val="22"/>
          <w:szCs w:val="22"/>
        </w:rPr>
        <w:tab/>
        <w:t>Čo je STADAPRESS a na čo sa používa</w:t>
      </w:r>
    </w:p>
    <w:p w:rsidR="002A7506" w:rsidRPr="00863100" w:rsidRDefault="002A7506">
      <w:pPr>
        <w:ind w:right="-29"/>
        <w:rPr>
          <w:sz w:val="22"/>
          <w:szCs w:val="22"/>
        </w:rPr>
      </w:pPr>
      <w:r w:rsidRPr="00863100">
        <w:rPr>
          <w:sz w:val="22"/>
          <w:szCs w:val="22"/>
        </w:rPr>
        <w:t>2.</w:t>
      </w:r>
      <w:r w:rsidRPr="00863100">
        <w:rPr>
          <w:sz w:val="22"/>
          <w:szCs w:val="22"/>
        </w:rPr>
        <w:tab/>
      </w:r>
      <w:r w:rsidR="00465144" w:rsidRPr="00863100">
        <w:rPr>
          <w:sz w:val="22"/>
          <w:szCs w:val="22"/>
        </w:rPr>
        <w:t xml:space="preserve">Čo potrebujete vedieť predtým, </w:t>
      </w:r>
      <w:r w:rsidRPr="00863100">
        <w:rPr>
          <w:sz w:val="22"/>
          <w:szCs w:val="22"/>
        </w:rPr>
        <w:t>ako užijete STADAPRESS</w:t>
      </w:r>
    </w:p>
    <w:p w:rsidR="002A7506" w:rsidRPr="007B53EB" w:rsidRDefault="002A7506">
      <w:pPr>
        <w:ind w:right="-29"/>
        <w:rPr>
          <w:sz w:val="22"/>
          <w:szCs w:val="22"/>
        </w:rPr>
      </w:pPr>
      <w:r w:rsidRPr="007B53EB">
        <w:rPr>
          <w:sz w:val="22"/>
          <w:szCs w:val="22"/>
        </w:rPr>
        <w:t>3.</w:t>
      </w:r>
      <w:r w:rsidRPr="007B53EB">
        <w:rPr>
          <w:sz w:val="22"/>
          <w:szCs w:val="22"/>
        </w:rPr>
        <w:tab/>
        <w:t>Ako užívať STADAPRESS</w:t>
      </w:r>
    </w:p>
    <w:p w:rsidR="002A7506" w:rsidRPr="00B16352" w:rsidRDefault="002A7506">
      <w:pPr>
        <w:ind w:right="-29"/>
        <w:rPr>
          <w:sz w:val="22"/>
          <w:szCs w:val="22"/>
        </w:rPr>
      </w:pPr>
      <w:r w:rsidRPr="00B16352">
        <w:rPr>
          <w:sz w:val="22"/>
          <w:szCs w:val="22"/>
        </w:rPr>
        <w:t>4.</w:t>
      </w:r>
      <w:r w:rsidRPr="00B16352">
        <w:rPr>
          <w:sz w:val="22"/>
          <w:szCs w:val="22"/>
        </w:rPr>
        <w:tab/>
        <w:t>Možné vedľajšie účinky</w:t>
      </w:r>
    </w:p>
    <w:p w:rsidR="002A7506" w:rsidRPr="00B16352" w:rsidRDefault="002A7506">
      <w:pPr>
        <w:ind w:right="-29"/>
        <w:rPr>
          <w:sz w:val="22"/>
          <w:szCs w:val="22"/>
        </w:rPr>
      </w:pPr>
      <w:r w:rsidRPr="00B16352">
        <w:rPr>
          <w:sz w:val="22"/>
          <w:szCs w:val="22"/>
        </w:rPr>
        <w:t>5</w:t>
      </w:r>
      <w:r w:rsidRPr="00B16352">
        <w:rPr>
          <w:sz w:val="22"/>
          <w:szCs w:val="22"/>
        </w:rPr>
        <w:tab/>
        <w:t>Ako uchovávať STADAPRESS</w:t>
      </w:r>
    </w:p>
    <w:p w:rsidR="002A7506" w:rsidRPr="00B16352" w:rsidRDefault="002A7506">
      <w:pPr>
        <w:ind w:right="-29"/>
        <w:rPr>
          <w:sz w:val="22"/>
          <w:szCs w:val="22"/>
        </w:rPr>
      </w:pPr>
      <w:r w:rsidRPr="00B16352">
        <w:rPr>
          <w:sz w:val="22"/>
          <w:szCs w:val="22"/>
        </w:rPr>
        <w:t>6.</w:t>
      </w:r>
      <w:r w:rsidRPr="00B16352">
        <w:rPr>
          <w:sz w:val="22"/>
          <w:szCs w:val="22"/>
        </w:rPr>
        <w:tab/>
      </w:r>
      <w:r w:rsidR="00465144" w:rsidRPr="00B16352">
        <w:rPr>
          <w:sz w:val="22"/>
          <w:szCs w:val="22"/>
        </w:rPr>
        <w:t>Obsah balenia a ď</w:t>
      </w:r>
      <w:r w:rsidRPr="00B16352">
        <w:rPr>
          <w:sz w:val="22"/>
          <w:szCs w:val="22"/>
        </w:rPr>
        <w:t>alšie informácie</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rPr>
          <w:sz w:val="22"/>
          <w:szCs w:val="22"/>
        </w:rPr>
      </w:pPr>
    </w:p>
    <w:p w:rsidR="002A7506" w:rsidRPr="00B16352" w:rsidRDefault="002A7506">
      <w:pPr>
        <w:numPr>
          <w:ilvl w:val="12"/>
          <w:numId w:val="0"/>
        </w:numPr>
        <w:ind w:left="567" w:right="-2" w:hanging="567"/>
        <w:outlineLvl w:val="0"/>
        <w:rPr>
          <w:sz w:val="22"/>
          <w:szCs w:val="22"/>
        </w:rPr>
      </w:pPr>
      <w:r w:rsidRPr="00B16352">
        <w:rPr>
          <w:b/>
          <w:sz w:val="22"/>
          <w:szCs w:val="22"/>
        </w:rPr>
        <w:t>1.</w:t>
      </w:r>
      <w:r w:rsidRPr="00B16352">
        <w:rPr>
          <w:b/>
          <w:sz w:val="22"/>
          <w:szCs w:val="22"/>
        </w:rPr>
        <w:tab/>
        <w:t>Č</w:t>
      </w:r>
      <w:r w:rsidR="00465144" w:rsidRPr="00B16352">
        <w:rPr>
          <w:b/>
          <w:sz w:val="22"/>
          <w:szCs w:val="22"/>
        </w:rPr>
        <w:t>o je STADAPRESS a na čo sa používa</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rPr>
          <w:sz w:val="22"/>
          <w:szCs w:val="22"/>
        </w:rPr>
      </w:pPr>
      <w:r w:rsidRPr="00B16352">
        <w:rPr>
          <w:sz w:val="22"/>
          <w:szCs w:val="22"/>
        </w:rPr>
        <w:t xml:space="preserve">STADAPRESS obsahuje dve liečivá (látky, ktoré môžu zlepšiť </w:t>
      </w:r>
      <w:r w:rsidR="007C4CAE" w:rsidRPr="00B16352">
        <w:rPr>
          <w:sz w:val="22"/>
          <w:szCs w:val="22"/>
        </w:rPr>
        <w:t>v</w:t>
      </w:r>
      <w:r w:rsidRPr="00B16352">
        <w:rPr>
          <w:sz w:val="22"/>
          <w:szCs w:val="22"/>
        </w:rPr>
        <w:t>aše príznaky):</w:t>
      </w:r>
    </w:p>
    <w:p w:rsidR="002A7506" w:rsidRPr="00B16352" w:rsidRDefault="002A7506">
      <w:pPr>
        <w:numPr>
          <w:ilvl w:val="0"/>
          <w:numId w:val="3"/>
        </w:numPr>
        <w:ind w:right="-2"/>
        <w:rPr>
          <w:sz w:val="22"/>
          <w:szCs w:val="22"/>
        </w:rPr>
      </w:pPr>
      <w:r w:rsidRPr="00B16352">
        <w:rPr>
          <w:sz w:val="22"/>
          <w:szCs w:val="22"/>
        </w:rPr>
        <w:t>Chinapril</w:t>
      </w:r>
    </w:p>
    <w:p w:rsidR="002A7506" w:rsidRPr="00B16352" w:rsidRDefault="002A7506">
      <w:pPr>
        <w:numPr>
          <w:ilvl w:val="0"/>
          <w:numId w:val="3"/>
        </w:numPr>
        <w:ind w:right="-2"/>
        <w:rPr>
          <w:sz w:val="22"/>
          <w:szCs w:val="22"/>
        </w:rPr>
      </w:pPr>
      <w:r w:rsidRPr="00B16352">
        <w:rPr>
          <w:sz w:val="22"/>
          <w:szCs w:val="22"/>
        </w:rPr>
        <w:t>Hydrochlorotiazid</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 xml:space="preserve">Chinapril patrí do skupiny liekov, ktoré sú známe ako antihypertenzíva. Antihypertenzíva sú lieky, ktoré sa používajú na liečbu vysokého krvného tlaku. </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Chinapril je typ antihypertenzíva známeho ako inhibítor enzýmu konvertujúceho angiotenzín (ACE inhibítor). ACE inhibítory znižujú krvný tlak blokovaním látky nazývanej angiotenzín. Angiotenzín zužuje krvné cievy. Blokovaním angiotenzínu sa krvné cievy môžu uvoľniť, čo následne znamená zníženie krvného tlaku.</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 xml:space="preserve">Hydrochlorotiazid patrí do skupiny liekov nazývaných tiazidové diuretiká. Diuretiká sú známe tiež ako tablety na odvodnenie. Vyvolávajú tvorbu väčšieho množstva moču. Toto </w:t>
      </w:r>
      <w:r w:rsidR="00465144" w:rsidRPr="00B16352">
        <w:rPr>
          <w:sz w:val="22"/>
          <w:szCs w:val="22"/>
        </w:rPr>
        <w:t>v</w:t>
      </w:r>
      <w:r w:rsidRPr="00B16352">
        <w:rPr>
          <w:sz w:val="22"/>
          <w:szCs w:val="22"/>
        </w:rPr>
        <w:t xml:space="preserve">ám pomôže znížiť </w:t>
      </w:r>
      <w:r w:rsidR="00465144" w:rsidRPr="00B16352">
        <w:rPr>
          <w:sz w:val="22"/>
          <w:szCs w:val="22"/>
        </w:rPr>
        <w:t>v</w:t>
      </w:r>
      <w:r w:rsidRPr="00B16352">
        <w:rPr>
          <w:sz w:val="22"/>
          <w:szCs w:val="22"/>
        </w:rPr>
        <w:t xml:space="preserve">áš krvný tlak. </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Dve liečivá v STADAPRESS</w:t>
      </w:r>
      <w:r w:rsidR="00791EC7">
        <w:rPr>
          <w:sz w:val="22"/>
          <w:szCs w:val="22"/>
        </w:rPr>
        <w:t>E</w:t>
      </w:r>
      <w:r w:rsidRPr="00B16352">
        <w:rPr>
          <w:sz w:val="22"/>
          <w:szCs w:val="22"/>
        </w:rPr>
        <w:t xml:space="preserve"> vzájomne pôsobia na zníženie </w:t>
      </w:r>
      <w:r w:rsidR="00465144" w:rsidRPr="00B16352">
        <w:rPr>
          <w:sz w:val="22"/>
          <w:szCs w:val="22"/>
        </w:rPr>
        <w:t>v</w:t>
      </w:r>
      <w:r w:rsidRPr="00B16352">
        <w:rPr>
          <w:sz w:val="22"/>
          <w:szCs w:val="22"/>
        </w:rPr>
        <w:t>ášho krvného tlaku. Navzájom pôsobia lepšie, než by každé z nich pôsobilo samostatne.</w:t>
      </w:r>
    </w:p>
    <w:p w:rsidR="002A7506" w:rsidRPr="00B16352" w:rsidRDefault="002A7506">
      <w:pPr>
        <w:ind w:right="-2"/>
        <w:rPr>
          <w:sz w:val="22"/>
          <w:szCs w:val="22"/>
        </w:rPr>
      </w:pPr>
    </w:p>
    <w:p w:rsidR="002A7506" w:rsidRPr="00B16352" w:rsidRDefault="002A7506">
      <w:pPr>
        <w:ind w:right="-2"/>
        <w:rPr>
          <w:b/>
          <w:bCs/>
          <w:sz w:val="22"/>
          <w:szCs w:val="22"/>
        </w:rPr>
      </w:pPr>
      <w:r w:rsidRPr="00B16352">
        <w:rPr>
          <w:b/>
          <w:bCs/>
          <w:sz w:val="22"/>
          <w:szCs w:val="22"/>
        </w:rPr>
        <w:t>STADAPRESS sa používa na:</w:t>
      </w:r>
    </w:p>
    <w:p w:rsidR="002A7506" w:rsidRPr="00B16352" w:rsidRDefault="002A7506">
      <w:pPr>
        <w:numPr>
          <w:ilvl w:val="0"/>
          <w:numId w:val="4"/>
        </w:numPr>
        <w:ind w:right="-2"/>
        <w:rPr>
          <w:sz w:val="22"/>
          <w:szCs w:val="22"/>
        </w:rPr>
      </w:pPr>
      <w:r w:rsidRPr="00B16352">
        <w:rPr>
          <w:sz w:val="22"/>
          <w:szCs w:val="22"/>
        </w:rPr>
        <w:t xml:space="preserve">liečbu esenciálnej hypertenzie (vysoký krvný tlak bez zjavnej zdravotnej príčiny). STADAPRESS nemáte používať ako </w:t>
      </w:r>
      <w:r w:rsidR="00465144" w:rsidRPr="00B16352">
        <w:rPr>
          <w:sz w:val="22"/>
          <w:szCs w:val="22"/>
        </w:rPr>
        <w:t>v</w:t>
      </w:r>
      <w:r w:rsidRPr="00B16352">
        <w:rPr>
          <w:sz w:val="22"/>
          <w:szCs w:val="22"/>
        </w:rPr>
        <w:t xml:space="preserve">ašu prvú liečbu esenciálnej hypertenzie. STADAPRESS máte použiť, ak dostatočne nezabrala </w:t>
      </w:r>
      <w:r w:rsidR="00465144" w:rsidRPr="00B16352">
        <w:rPr>
          <w:sz w:val="22"/>
          <w:szCs w:val="22"/>
        </w:rPr>
        <w:t>v</w:t>
      </w:r>
      <w:r w:rsidRPr="00B16352">
        <w:rPr>
          <w:sz w:val="22"/>
          <w:szCs w:val="22"/>
        </w:rPr>
        <w:t>aša predchádzajúca liečba samotným chinaprilom.</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rPr>
          <w:sz w:val="22"/>
          <w:szCs w:val="22"/>
        </w:rPr>
      </w:pPr>
    </w:p>
    <w:p w:rsidR="002A7506" w:rsidRPr="00616D67" w:rsidRDefault="002A7506">
      <w:pPr>
        <w:numPr>
          <w:ilvl w:val="12"/>
          <w:numId w:val="0"/>
        </w:numPr>
        <w:ind w:left="567" w:right="-2" w:hanging="567"/>
        <w:outlineLvl w:val="0"/>
        <w:rPr>
          <w:sz w:val="22"/>
          <w:szCs w:val="22"/>
        </w:rPr>
      </w:pPr>
      <w:r w:rsidRPr="00B16352">
        <w:rPr>
          <w:b/>
          <w:sz w:val="22"/>
          <w:szCs w:val="22"/>
        </w:rPr>
        <w:lastRenderedPageBreak/>
        <w:t>2.</w:t>
      </w:r>
      <w:r w:rsidRPr="00B16352">
        <w:rPr>
          <w:b/>
          <w:sz w:val="22"/>
          <w:szCs w:val="22"/>
        </w:rPr>
        <w:tab/>
      </w:r>
      <w:r w:rsidR="00465144" w:rsidRPr="00B16352">
        <w:rPr>
          <w:b/>
          <w:sz w:val="22"/>
          <w:szCs w:val="22"/>
        </w:rPr>
        <w:t>Čo potrebujete vedieť predtým, ako užijete STADAPRESS</w:t>
      </w:r>
    </w:p>
    <w:p w:rsidR="002A7506" w:rsidRPr="00616D67" w:rsidRDefault="002A7506">
      <w:pPr>
        <w:numPr>
          <w:ilvl w:val="12"/>
          <w:numId w:val="0"/>
        </w:numPr>
        <w:ind w:right="-2"/>
        <w:rPr>
          <w:sz w:val="22"/>
          <w:szCs w:val="22"/>
        </w:rPr>
      </w:pPr>
    </w:p>
    <w:p w:rsidR="002A7506" w:rsidRPr="00616D67" w:rsidRDefault="002A7506">
      <w:pPr>
        <w:numPr>
          <w:ilvl w:val="12"/>
          <w:numId w:val="0"/>
        </w:numPr>
        <w:outlineLvl w:val="0"/>
        <w:rPr>
          <w:sz w:val="22"/>
          <w:szCs w:val="22"/>
        </w:rPr>
      </w:pPr>
      <w:r w:rsidRPr="00616D67">
        <w:rPr>
          <w:b/>
          <w:sz w:val="22"/>
          <w:szCs w:val="22"/>
        </w:rPr>
        <w:t>Neužívajte STADAPRESS</w:t>
      </w:r>
    </w:p>
    <w:p w:rsidR="002A7506" w:rsidRPr="00863100" w:rsidRDefault="00465144">
      <w:pPr>
        <w:numPr>
          <w:ilvl w:val="0"/>
          <w:numId w:val="6"/>
        </w:numPr>
        <w:rPr>
          <w:sz w:val="22"/>
          <w:szCs w:val="22"/>
        </w:rPr>
      </w:pPr>
      <w:r w:rsidRPr="0048154B">
        <w:rPr>
          <w:sz w:val="22"/>
          <w:szCs w:val="22"/>
        </w:rPr>
        <w:t>ak</w:t>
      </w:r>
      <w:r w:rsidR="002A7506" w:rsidRPr="0048154B">
        <w:rPr>
          <w:sz w:val="22"/>
          <w:szCs w:val="22"/>
        </w:rPr>
        <w:t xml:space="preserve"> ste alergický </w:t>
      </w:r>
      <w:r w:rsidR="002A7506" w:rsidRPr="00863100">
        <w:rPr>
          <w:sz w:val="22"/>
          <w:szCs w:val="22"/>
        </w:rPr>
        <w:t xml:space="preserve">na </w:t>
      </w:r>
    </w:p>
    <w:p w:rsidR="002A7506" w:rsidRPr="007B53EB" w:rsidRDefault="002A7506">
      <w:pPr>
        <w:numPr>
          <w:ilvl w:val="0"/>
          <w:numId w:val="1"/>
        </w:numPr>
        <w:ind w:firstLine="180"/>
        <w:rPr>
          <w:sz w:val="22"/>
          <w:szCs w:val="22"/>
        </w:rPr>
      </w:pPr>
      <w:r w:rsidRPr="007B53EB">
        <w:rPr>
          <w:sz w:val="22"/>
          <w:szCs w:val="22"/>
        </w:rPr>
        <w:t>chinapríliumchlorid</w:t>
      </w:r>
    </w:p>
    <w:p w:rsidR="002A7506" w:rsidRPr="00B16352" w:rsidRDefault="002A7506">
      <w:pPr>
        <w:numPr>
          <w:ilvl w:val="0"/>
          <w:numId w:val="1"/>
        </w:numPr>
        <w:ind w:firstLine="180"/>
        <w:rPr>
          <w:sz w:val="22"/>
          <w:szCs w:val="22"/>
        </w:rPr>
      </w:pPr>
      <w:r w:rsidRPr="00B16352">
        <w:rPr>
          <w:sz w:val="22"/>
          <w:szCs w:val="22"/>
        </w:rPr>
        <w:t>ktorýkoľvek iný ACE inhibítor (napr. enalapril, ramipril, lizinopril)</w:t>
      </w:r>
    </w:p>
    <w:p w:rsidR="002A7506" w:rsidRPr="00B16352" w:rsidRDefault="002A7506">
      <w:pPr>
        <w:numPr>
          <w:ilvl w:val="0"/>
          <w:numId w:val="1"/>
        </w:numPr>
        <w:ind w:firstLine="180"/>
        <w:rPr>
          <w:sz w:val="22"/>
          <w:szCs w:val="22"/>
        </w:rPr>
      </w:pPr>
      <w:r w:rsidRPr="00B16352">
        <w:rPr>
          <w:sz w:val="22"/>
          <w:szCs w:val="22"/>
        </w:rPr>
        <w:t>hydrochlorotiazid</w:t>
      </w:r>
    </w:p>
    <w:p w:rsidR="002A7506" w:rsidRPr="00B16352" w:rsidRDefault="002A7506">
      <w:pPr>
        <w:numPr>
          <w:ilvl w:val="0"/>
          <w:numId w:val="1"/>
        </w:numPr>
        <w:ind w:firstLine="180"/>
        <w:rPr>
          <w:sz w:val="22"/>
          <w:szCs w:val="22"/>
        </w:rPr>
      </w:pPr>
      <w:r w:rsidRPr="00B16352">
        <w:rPr>
          <w:sz w:val="22"/>
          <w:szCs w:val="22"/>
        </w:rPr>
        <w:t>lieky obsahujúce sulfónamidy</w:t>
      </w:r>
    </w:p>
    <w:p w:rsidR="002A7506" w:rsidRPr="007B53EB" w:rsidRDefault="00465144" w:rsidP="00B16352">
      <w:pPr>
        <w:tabs>
          <w:tab w:val="left" w:pos="851"/>
        </w:tabs>
        <w:ind w:left="540"/>
        <w:rPr>
          <w:sz w:val="22"/>
          <w:szCs w:val="22"/>
        </w:rPr>
      </w:pPr>
      <w:bookmarkStart w:id="1" w:name="OLE_LINK2"/>
      <w:r w:rsidRPr="00B16352">
        <w:rPr>
          <w:sz w:val="22"/>
          <w:szCs w:val="22"/>
        </w:rPr>
        <w:t xml:space="preserve">- </w:t>
      </w:r>
      <w:r w:rsidR="007B53EB">
        <w:rPr>
          <w:sz w:val="22"/>
          <w:szCs w:val="22"/>
        </w:rPr>
        <w:tab/>
        <w:t xml:space="preserve"> </w:t>
      </w:r>
      <w:r w:rsidR="002A7506" w:rsidRPr="007B53EB">
        <w:rPr>
          <w:sz w:val="22"/>
          <w:szCs w:val="22"/>
        </w:rPr>
        <w:t xml:space="preserve">ktorúkoľvek z ďalších zložiek </w:t>
      </w:r>
      <w:bookmarkEnd w:id="1"/>
      <w:r w:rsidRPr="007B53EB">
        <w:rPr>
          <w:sz w:val="22"/>
          <w:szCs w:val="22"/>
        </w:rPr>
        <w:t>tohto lieku  uvedených v časti 6.</w:t>
      </w:r>
    </w:p>
    <w:p w:rsidR="002A7506" w:rsidRPr="00616D67" w:rsidRDefault="00465144">
      <w:pPr>
        <w:numPr>
          <w:ilvl w:val="0"/>
          <w:numId w:val="6"/>
        </w:numPr>
        <w:rPr>
          <w:sz w:val="22"/>
          <w:szCs w:val="22"/>
        </w:rPr>
      </w:pPr>
      <w:r w:rsidRPr="007B53EB">
        <w:rPr>
          <w:sz w:val="22"/>
          <w:szCs w:val="22"/>
        </w:rPr>
        <w:t xml:space="preserve">ak </w:t>
      </w:r>
      <w:r w:rsidR="002A7506" w:rsidRPr="007B53EB">
        <w:rPr>
          <w:sz w:val="22"/>
          <w:szCs w:val="22"/>
        </w:rPr>
        <w:t>sa u </w:t>
      </w:r>
      <w:r w:rsidR="00863100">
        <w:rPr>
          <w:sz w:val="22"/>
          <w:szCs w:val="22"/>
        </w:rPr>
        <w:t>v</w:t>
      </w:r>
      <w:r w:rsidR="002A7506" w:rsidRPr="00863100">
        <w:rPr>
          <w:sz w:val="22"/>
          <w:szCs w:val="22"/>
        </w:rPr>
        <w:t xml:space="preserve">ás vyvinuli </w:t>
      </w:r>
      <w:r w:rsidR="00616D67">
        <w:rPr>
          <w:sz w:val="22"/>
          <w:szCs w:val="22"/>
        </w:rPr>
        <w:t>závažné</w:t>
      </w:r>
      <w:r w:rsidR="002A7506" w:rsidRPr="00616D67">
        <w:rPr>
          <w:sz w:val="22"/>
          <w:szCs w:val="22"/>
        </w:rPr>
        <w:t xml:space="preserve"> alergické reakcie po predchádzajúcej liečbe ACE inhibítorom. Takéto reakcie spôsobujú opuch tváre, rúk a nôh, pier, jazyka alebo hrdla – čo môže spôsobiť dýchavičnosť alebo ťažkosti s prehĺtaním (angioedém)</w:t>
      </w:r>
    </w:p>
    <w:p w:rsidR="002A7506" w:rsidRPr="0048154B" w:rsidRDefault="00465144">
      <w:pPr>
        <w:numPr>
          <w:ilvl w:val="0"/>
          <w:numId w:val="6"/>
        </w:numPr>
        <w:rPr>
          <w:sz w:val="22"/>
          <w:szCs w:val="22"/>
        </w:rPr>
      </w:pPr>
      <w:r w:rsidRPr="0048154B">
        <w:rPr>
          <w:sz w:val="22"/>
          <w:szCs w:val="22"/>
        </w:rPr>
        <w:t xml:space="preserve">ak </w:t>
      </w:r>
      <w:r w:rsidR="002A7506" w:rsidRPr="0048154B">
        <w:rPr>
          <w:sz w:val="22"/>
          <w:szCs w:val="22"/>
        </w:rPr>
        <w:t>máte vrodený alebo neobjasnený opuch kože (angioedém)</w:t>
      </w:r>
    </w:p>
    <w:p w:rsidR="002A7506" w:rsidRPr="0048154B" w:rsidRDefault="00465144">
      <w:pPr>
        <w:numPr>
          <w:ilvl w:val="0"/>
          <w:numId w:val="6"/>
        </w:numPr>
        <w:rPr>
          <w:sz w:val="22"/>
          <w:szCs w:val="22"/>
        </w:rPr>
      </w:pPr>
      <w:r w:rsidRPr="00863100">
        <w:rPr>
          <w:sz w:val="22"/>
          <w:szCs w:val="22"/>
        </w:rPr>
        <w:t xml:space="preserve">ak </w:t>
      </w:r>
      <w:r w:rsidR="002A7506" w:rsidRPr="00863100">
        <w:rPr>
          <w:sz w:val="22"/>
          <w:szCs w:val="22"/>
        </w:rPr>
        <w:t xml:space="preserve">máte </w:t>
      </w:r>
      <w:r w:rsidR="00616D67">
        <w:rPr>
          <w:sz w:val="22"/>
          <w:szCs w:val="22"/>
        </w:rPr>
        <w:t>závažné</w:t>
      </w:r>
      <w:r w:rsidR="002A7506" w:rsidRPr="00616D67">
        <w:rPr>
          <w:sz w:val="22"/>
          <w:szCs w:val="22"/>
        </w:rPr>
        <w:t xml:space="preserve"> ochorenie obličiek</w:t>
      </w:r>
      <w:r w:rsidRPr="00616D67">
        <w:rPr>
          <w:sz w:val="22"/>
          <w:szCs w:val="22"/>
        </w:rPr>
        <w:t xml:space="preserve"> alebo pociťujete problémy s močením (anúria)</w:t>
      </w:r>
    </w:p>
    <w:p w:rsidR="002A7506" w:rsidRPr="00616D67" w:rsidRDefault="00465144" w:rsidP="007B53EB">
      <w:pPr>
        <w:numPr>
          <w:ilvl w:val="0"/>
          <w:numId w:val="6"/>
        </w:numPr>
        <w:rPr>
          <w:sz w:val="22"/>
          <w:szCs w:val="22"/>
        </w:rPr>
      </w:pPr>
      <w:r w:rsidRPr="0048154B">
        <w:rPr>
          <w:sz w:val="22"/>
          <w:szCs w:val="22"/>
        </w:rPr>
        <w:t xml:space="preserve">ak </w:t>
      </w:r>
      <w:r w:rsidR="002A7506" w:rsidRPr="00863100">
        <w:rPr>
          <w:sz w:val="22"/>
          <w:szCs w:val="22"/>
        </w:rPr>
        <w:t xml:space="preserve">máte </w:t>
      </w:r>
      <w:r w:rsidR="00616D67">
        <w:rPr>
          <w:sz w:val="22"/>
          <w:szCs w:val="22"/>
        </w:rPr>
        <w:t>závažné</w:t>
      </w:r>
      <w:r w:rsidR="002A7506" w:rsidRPr="00616D67">
        <w:rPr>
          <w:sz w:val="22"/>
          <w:szCs w:val="22"/>
        </w:rPr>
        <w:t xml:space="preserve"> ochorenie pečene</w:t>
      </w:r>
    </w:p>
    <w:p w:rsidR="002A7506" w:rsidRPr="007B53EB" w:rsidRDefault="00465144" w:rsidP="007B53EB">
      <w:pPr>
        <w:numPr>
          <w:ilvl w:val="0"/>
          <w:numId w:val="6"/>
        </w:numPr>
        <w:rPr>
          <w:sz w:val="22"/>
          <w:szCs w:val="22"/>
        </w:rPr>
      </w:pPr>
      <w:r w:rsidRPr="0048154B">
        <w:rPr>
          <w:sz w:val="22"/>
        </w:rPr>
        <w:t xml:space="preserve">ak </w:t>
      </w:r>
      <w:r w:rsidR="001847A5" w:rsidRPr="0048154B">
        <w:rPr>
          <w:sz w:val="22"/>
        </w:rPr>
        <w:t xml:space="preserve">ste </w:t>
      </w:r>
      <w:r w:rsidR="000A5F59" w:rsidRPr="0048154B">
        <w:rPr>
          <w:sz w:val="22"/>
        </w:rPr>
        <w:t>dlhšie</w:t>
      </w:r>
      <w:r w:rsidR="001847A5" w:rsidRPr="00863100">
        <w:rPr>
          <w:sz w:val="22"/>
        </w:rPr>
        <w:t xml:space="preserve"> ako 3 mesiace tehotná. (Taktiež je lepšie vyhnúť sa užívaniu STADAPRESS</w:t>
      </w:r>
      <w:r w:rsidR="00863100">
        <w:rPr>
          <w:sz w:val="22"/>
        </w:rPr>
        <w:t>U</w:t>
      </w:r>
      <w:r w:rsidR="001847A5" w:rsidRPr="00863100">
        <w:rPr>
          <w:bCs/>
          <w:sz w:val="22"/>
        </w:rPr>
        <w:t xml:space="preserve"> v </w:t>
      </w:r>
      <w:r w:rsidR="000A5F59" w:rsidRPr="007B53EB">
        <w:rPr>
          <w:bCs/>
          <w:sz w:val="22"/>
        </w:rPr>
        <w:t>skorom štádiu</w:t>
      </w:r>
      <w:r w:rsidR="001847A5" w:rsidRPr="007B53EB">
        <w:rPr>
          <w:bCs/>
          <w:sz w:val="22"/>
        </w:rPr>
        <w:t xml:space="preserve"> tehotenstv</w:t>
      </w:r>
      <w:r w:rsidR="000A5F59" w:rsidRPr="007B53EB">
        <w:rPr>
          <w:bCs/>
          <w:sz w:val="22"/>
        </w:rPr>
        <w:t>a</w:t>
      </w:r>
      <w:r w:rsidR="001847A5" w:rsidRPr="007B53EB">
        <w:rPr>
          <w:bCs/>
          <w:sz w:val="22"/>
        </w:rPr>
        <w:t xml:space="preserve"> - </w:t>
      </w:r>
      <w:r w:rsidR="002A7506" w:rsidRPr="007B53EB">
        <w:rPr>
          <w:sz w:val="22"/>
          <w:szCs w:val="22"/>
        </w:rPr>
        <w:t>pozri časť „Tehotenstvo a dojčenie“)</w:t>
      </w:r>
    </w:p>
    <w:p w:rsidR="00465144" w:rsidRPr="00431CD8" w:rsidRDefault="00465144" w:rsidP="00B16352">
      <w:pPr>
        <w:numPr>
          <w:ilvl w:val="0"/>
          <w:numId w:val="6"/>
        </w:numPr>
        <w:rPr>
          <w:sz w:val="22"/>
          <w:szCs w:val="22"/>
        </w:rPr>
      </w:pPr>
      <w:r w:rsidRPr="007B53EB">
        <w:rPr>
          <w:sz w:val="22"/>
        </w:rPr>
        <w:t>ak máte prekážku vo vašom srdci, ktorá spomaľuje výtok krvi zo srdca</w:t>
      </w:r>
    </w:p>
    <w:p w:rsidR="00F16C5E" w:rsidRPr="001C7913" w:rsidRDefault="00F16C5E" w:rsidP="00F16C5E">
      <w:pPr>
        <w:pStyle w:val="Default"/>
        <w:numPr>
          <w:ilvl w:val="0"/>
          <w:numId w:val="6"/>
        </w:numPr>
        <w:rPr>
          <w:rFonts w:ascii="Times New Roman" w:hAnsi="Times New Roman" w:cs="Times New Roman"/>
          <w:sz w:val="22"/>
          <w:szCs w:val="22"/>
        </w:rPr>
      </w:pPr>
      <w:r w:rsidRPr="001C7913">
        <w:rPr>
          <w:rFonts w:ascii="Times New Roman" w:hAnsi="Times New Roman" w:cs="Times New Roman"/>
          <w:iCs/>
          <w:sz w:val="22"/>
          <w:szCs w:val="22"/>
        </w:rPr>
        <w:t>ak máte cukrovku alebo poruchu funkcie obličiek a užívate liek na zníženie krvn</w:t>
      </w:r>
      <w:r w:rsidRPr="00431CD8">
        <w:rPr>
          <w:rFonts w:ascii="Times New Roman" w:hAnsi="Times New Roman" w:cs="Times New Roman"/>
          <w:iCs/>
          <w:sz w:val="22"/>
          <w:szCs w:val="22"/>
        </w:rPr>
        <w:t>ého tlaku obsahujúci aliskiren</w:t>
      </w:r>
    </w:p>
    <w:p w:rsidR="00291D15" w:rsidRPr="007C10E3" w:rsidRDefault="00291D15" w:rsidP="0076130B">
      <w:pPr>
        <w:numPr>
          <w:ilvl w:val="0"/>
          <w:numId w:val="6"/>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s>
        <w:rPr>
          <w:b/>
          <w:sz w:val="22"/>
          <w:szCs w:val="22"/>
        </w:rPr>
      </w:pPr>
      <w:r w:rsidRPr="007C10E3">
        <w:rPr>
          <w:sz w:val="22"/>
        </w:rPr>
        <w:t>ak ste užívali alebo teraz užívate sakubitril/valsartan, liek používaný na liečbu určitého typu dlhodobého (chronického) zlyhávania srdca u dospelých, pretože sa u vás zvyšuje riziko angioedému (náhly opuch pod kožou v oblasti, ako je hrdlo)</w:t>
      </w:r>
    </w:p>
    <w:p w:rsidR="002A7506" w:rsidRPr="007B53EB" w:rsidRDefault="002A7506" w:rsidP="00B16352">
      <w:pPr>
        <w:numPr>
          <w:ilvl w:val="12"/>
          <w:numId w:val="0"/>
        </w:numPr>
        <w:ind w:right="-2"/>
        <w:rPr>
          <w:sz w:val="22"/>
          <w:szCs w:val="22"/>
        </w:rPr>
      </w:pPr>
    </w:p>
    <w:p w:rsidR="007C4CAE" w:rsidRPr="00B16352" w:rsidRDefault="00465144">
      <w:pPr>
        <w:numPr>
          <w:ilvl w:val="12"/>
          <w:numId w:val="0"/>
        </w:numPr>
        <w:ind w:right="-2"/>
        <w:outlineLvl w:val="0"/>
        <w:rPr>
          <w:sz w:val="22"/>
          <w:szCs w:val="22"/>
        </w:rPr>
      </w:pPr>
      <w:r w:rsidRPr="007B53EB">
        <w:rPr>
          <w:b/>
          <w:sz w:val="22"/>
          <w:szCs w:val="22"/>
        </w:rPr>
        <w:t xml:space="preserve">Upozornenia a opatrenia </w:t>
      </w:r>
      <w:r w:rsidRPr="00B16352">
        <w:rPr>
          <w:sz w:val="22"/>
          <w:szCs w:val="22"/>
        </w:rPr>
        <w:t xml:space="preserve"> </w:t>
      </w:r>
    </w:p>
    <w:p w:rsidR="002A7506" w:rsidRPr="00431CD8" w:rsidRDefault="00465144">
      <w:pPr>
        <w:numPr>
          <w:ilvl w:val="12"/>
          <w:numId w:val="0"/>
        </w:numPr>
        <w:ind w:right="-2"/>
        <w:outlineLvl w:val="0"/>
        <w:rPr>
          <w:bCs/>
          <w:sz w:val="22"/>
          <w:szCs w:val="22"/>
        </w:rPr>
      </w:pPr>
      <w:r w:rsidRPr="001C7913">
        <w:rPr>
          <w:sz w:val="22"/>
          <w:szCs w:val="22"/>
        </w:rPr>
        <w:t>Predtým, ako začnete užívať STADAPRESS, obráťte sa na svojho lekára alebo lekárnika</w:t>
      </w:r>
      <w:r w:rsidR="008767B4">
        <w:rPr>
          <w:bCs/>
          <w:sz w:val="22"/>
          <w:szCs w:val="22"/>
        </w:rPr>
        <w:t>, a</w:t>
      </w:r>
      <w:r w:rsidR="002A7506" w:rsidRPr="00431CD8">
        <w:rPr>
          <w:bCs/>
          <w:sz w:val="22"/>
          <w:szCs w:val="22"/>
        </w:rPr>
        <w:t>k máte ktorékoľvek z nasledovných ochorení:</w:t>
      </w:r>
    </w:p>
    <w:p w:rsidR="002A7506" w:rsidRPr="00863100" w:rsidRDefault="00331F9E">
      <w:pPr>
        <w:numPr>
          <w:ilvl w:val="0"/>
          <w:numId w:val="7"/>
        </w:numPr>
        <w:ind w:right="-2"/>
        <w:outlineLvl w:val="0"/>
        <w:rPr>
          <w:bCs/>
          <w:sz w:val="22"/>
          <w:szCs w:val="22"/>
        </w:rPr>
      </w:pPr>
      <w:r w:rsidRPr="00616D67">
        <w:rPr>
          <w:bCs/>
          <w:sz w:val="22"/>
          <w:szCs w:val="22"/>
        </w:rPr>
        <w:t>Ľ</w:t>
      </w:r>
      <w:r w:rsidR="002A7506" w:rsidRPr="0048154B">
        <w:rPr>
          <w:bCs/>
          <w:sz w:val="22"/>
          <w:szCs w:val="22"/>
        </w:rPr>
        <w:t xml:space="preserve">ahké až stredne </w:t>
      </w:r>
      <w:r w:rsidR="00616D67">
        <w:rPr>
          <w:bCs/>
          <w:sz w:val="22"/>
          <w:szCs w:val="22"/>
        </w:rPr>
        <w:t>závažné</w:t>
      </w:r>
      <w:r w:rsidR="002A7506" w:rsidRPr="00616D67">
        <w:rPr>
          <w:bCs/>
          <w:sz w:val="22"/>
          <w:szCs w:val="22"/>
        </w:rPr>
        <w:t xml:space="preserve"> ochorenie obličiek. Váš lekár </w:t>
      </w:r>
      <w:r w:rsidRPr="0048154B">
        <w:rPr>
          <w:bCs/>
          <w:sz w:val="22"/>
          <w:szCs w:val="22"/>
        </w:rPr>
        <w:t>v</w:t>
      </w:r>
      <w:r w:rsidR="002A7506" w:rsidRPr="0048154B">
        <w:rPr>
          <w:bCs/>
          <w:sz w:val="22"/>
          <w:szCs w:val="22"/>
        </w:rPr>
        <w:t xml:space="preserve">ám môže upraviť dávku, keďže </w:t>
      </w:r>
      <w:r w:rsidR="002A7506" w:rsidRPr="0048154B">
        <w:rPr>
          <w:sz w:val="22"/>
          <w:szCs w:val="22"/>
        </w:rPr>
        <w:t xml:space="preserve">STADAPRESS </w:t>
      </w:r>
      <w:r w:rsidR="007C4CAE" w:rsidRPr="00863100">
        <w:rPr>
          <w:sz w:val="22"/>
          <w:szCs w:val="22"/>
        </w:rPr>
        <w:t>v</w:t>
      </w:r>
      <w:r w:rsidR="002A7506" w:rsidRPr="00863100">
        <w:rPr>
          <w:sz w:val="22"/>
          <w:szCs w:val="22"/>
        </w:rPr>
        <w:t xml:space="preserve">ám môže ublížiť, </w:t>
      </w:r>
      <w:r w:rsidR="00A34745">
        <w:rPr>
          <w:sz w:val="22"/>
          <w:szCs w:val="22"/>
        </w:rPr>
        <w:t>ak</w:t>
      </w:r>
      <w:r w:rsidR="00A34745" w:rsidRPr="00863100">
        <w:rPr>
          <w:sz w:val="22"/>
          <w:szCs w:val="22"/>
        </w:rPr>
        <w:t xml:space="preserve"> </w:t>
      </w:r>
      <w:r w:rsidR="002A7506" w:rsidRPr="00863100">
        <w:rPr>
          <w:sz w:val="22"/>
          <w:szCs w:val="22"/>
        </w:rPr>
        <w:t xml:space="preserve">máte </w:t>
      </w:r>
      <w:r w:rsidR="00A34745">
        <w:rPr>
          <w:sz w:val="22"/>
          <w:szCs w:val="22"/>
        </w:rPr>
        <w:t>poruchu</w:t>
      </w:r>
      <w:r w:rsidR="00A34745" w:rsidRPr="00863100">
        <w:rPr>
          <w:sz w:val="22"/>
          <w:szCs w:val="22"/>
        </w:rPr>
        <w:t xml:space="preserve"> </w:t>
      </w:r>
      <w:r w:rsidR="002A7506" w:rsidRPr="00863100">
        <w:rPr>
          <w:sz w:val="22"/>
          <w:szCs w:val="22"/>
        </w:rPr>
        <w:t>funkci</w:t>
      </w:r>
      <w:r w:rsidR="00A34745">
        <w:rPr>
          <w:sz w:val="22"/>
          <w:szCs w:val="22"/>
        </w:rPr>
        <w:t>e</w:t>
      </w:r>
      <w:r w:rsidR="002A7506" w:rsidRPr="00863100">
        <w:rPr>
          <w:sz w:val="22"/>
          <w:szCs w:val="22"/>
        </w:rPr>
        <w:t xml:space="preserve"> obličiek.</w:t>
      </w:r>
    </w:p>
    <w:p w:rsidR="002A7506" w:rsidRPr="00863100" w:rsidRDefault="00331F9E">
      <w:pPr>
        <w:numPr>
          <w:ilvl w:val="0"/>
          <w:numId w:val="7"/>
        </w:numPr>
        <w:ind w:right="-2"/>
        <w:outlineLvl w:val="0"/>
        <w:rPr>
          <w:bCs/>
          <w:sz w:val="22"/>
          <w:szCs w:val="22"/>
        </w:rPr>
      </w:pPr>
      <w:r w:rsidRPr="00863100">
        <w:rPr>
          <w:sz w:val="22"/>
          <w:szCs w:val="22"/>
        </w:rPr>
        <w:t>Z</w:t>
      </w:r>
      <w:r w:rsidR="002A7506" w:rsidRPr="00863100">
        <w:rPr>
          <w:sz w:val="22"/>
          <w:szCs w:val="22"/>
        </w:rPr>
        <w:t>úženie krvných ciev zásobujúcich obličky (renálna arteriálna stenóza)</w:t>
      </w:r>
      <w:r w:rsidR="007B53EB">
        <w:rPr>
          <w:sz w:val="22"/>
          <w:szCs w:val="22"/>
        </w:rPr>
        <w:t>.</w:t>
      </w:r>
    </w:p>
    <w:p w:rsidR="002A7506" w:rsidRPr="007B53EB" w:rsidRDefault="0060115C">
      <w:pPr>
        <w:numPr>
          <w:ilvl w:val="0"/>
          <w:numId w:val="7"/>
        </w:numPr>
        <w:ind w:right="-2"/>
        <w:outlineLvl w:val="0"/>
        <w:rPr>
          <w:bCs/>
          <w:sz w:val="22"/>
          <w:szCs w:val="22"/>
        </w:rPr>
      </w:pPr>
      <w:r w:rsidRPr="00863100">
        <w:rPr>
          <w:sz w:val="22"/>
          <w:szCs w:val="22"/>
        </w:rPr>
        <w:t>Zúženie krvných ciev zo srdca</w:t>
      </w:r>
      <w:r w:rsidRPr="005A432B" w:rsidDel="00331F9E">
        <w:rPr>
          <w:bCs/>
          <w:sz w:val="22"/>
          <w:szCs w:val="22"/>
        </w:rPr>
        <w:t xml:space="preserve"> </w:t>
      </w:r>
      <w:r w:rsidRPr="005A432B">
        <w:rPr>
          <w:bCs/>
          <w:sz w:val="22"/>
          <w:szCs w:val="22"/>
        </w:rPr>
        <w:t>(</w:t>
      </w:r>
      <w:r w:rsidRPr="007B53EB">
        <w:rPr>
          <w:bCs/>
          <w:sz w:val="22"/>
          <w:szCs w:val="22"/>
        </w:rPr>
        <w:t>stenóza</w:t>
      </w:r>
      <w:r w:rsidR="002A7506" w:rsidRPr="007B53EB">
        <w:rPr>
          <w:bCs/>
          <w:sz w:val="22"/>
          <w:szCs w:val="22"/>
        </w:rPr>
        <w:t xml:space="preserve"> srdcových chlopní</w:t>
      </w:r>
      <w:r w:rsidRPr="007B53EB">
        <w:rPr>
          <w:bCs/>
          <w:sz w:val="22"/>
          <w:szCs w:val="22"/>
        </w:rPr>
        <w:t>)</w:t>
      </w:r>
      <w:r w:rsidR="007B53EB">
        <w:rPr>
          <w:bCs/>
          <w:sz w:val="22"/>
          <w:szCs w:val="22"/>
        </w:rPr>
        <w:t>.</w:t>
      </w:r>
    </w:p>
    <w:p w:rsidR="002A7506" w:rsidRPr="007B53EB" w:rsidRDefault="00331F9E">
      <w:pPr>
        <w:numPr>
          <w:ilvl w:val="0"/>
          <w:numId w:val="7"/>
        </w:numPr>
        <w:ind w:right="-2"/>
        <w:outlineLvl w:val="0"/>
        <w:rPr>
          <w:bCs/>
          <w:sz w:val="22"/>
          <w:szCs w:val="22"/>
        </w:rPr>
      </w:pPr>
      <w:r w:rsidRPr="007B53EB">
        <w:rPr>
          <w:bCs/>
          <w:sz w:val="22"/>
          <w:szCs w:val="22"/>
        </w:rPr>
        <w:t>O</w:t>
      </w:r>
      <w:r w:rsidR="002A7506" w:rsidRPr="007B53EB">
        <w:rPr>
          <w:bCs/>
          <w:sz w:val="22"/>
          <w:szCs w:val="22"/>
        </w:rPr>
        <w:t>bštrukčnú hypertrofickú kardiomyopatiu. To je zhrubnutie srdcového svalu, ktoré môže vyvolať blokádu odtoku krvi z </w:t>
      </w:r>
      <w:r w:rsidRPr="007B53EB">
        <w:rPr>
          <w:bCs/>
          <w:sz w:val="22"/>
          <w:szCs w:val="22"/>
        </w:rPr>
        <w:t>v</w:t>
      </w:r>
      <w:r w:rsidR="002A7506" w:rsidRPr="007B53EB">
        <w:rPr>
          <w:bCs/>
          <w:sz w:val="22"/>
          <w:szCs w:val="22"/>
        </w:rPr>
        <w:t>ášho srdca.</w:t>
      </w:r>
    </w:p>
    <w:p w:rsidR="002A7506" w:rsidRPr="007B53EB" w:rsidRDefault="00331F9E">
      <w:pPr>
        <w:numPr>
          <w:ilvl w:val="0"/>
          <w:numId w:val="7"/>
        </w:numPr>
        <w:ind w:right="-2"/>
        <w:outlineLvl w:val="0"/>
        <w:rPr>
          <w:bCs/>
          <w:sz w:val="22"/>
          <w:szCs w:val="22"/>
        </w:rPr>
      </w:pPr>
      <w:r w:rsidRPr="007B53EB">
        <w:rPr>
          <w:bCs/>
          <w:sz w:val="22"/>
          <w:szCs w:val="22"/>
        </w:rPr>
        <w:t>I</w:t>
      </w:r>
      <w:r w:rsidR="002A7506" w:rsidRPr="007B53EB">
        <w:rPr>
          <w:bCs/>
          <w:sz w:val="22"/>
          <w:szCs w:val="22"/>
        </w:rPr>
        <w:t>schemickú chorobu srdca (ke</w:t>
      </w:r>
      <w:r w:rsidR="00927EEB" w:rsidRPr="007B53EB">
        <w:rPr>
          <w:bCs/>
          <w:sz w:val="22"/>
          <w:szCs w:val="22"/>
        </w:rPr>
        <w:t>dy</w:t>
      </w:r>
      <w:r w:rsidR="002A7506" w:rsidRPr="007B53EB">
        <w:rPr>
          <w:bCs/>
          <w:sz w:val="22"/>
          <w:szCs w:val="22"/>
        </w:rPr>
        <w:t xml:space="preserve"> je obmedzené zásobovanie srdca krvou)</w:t>
      </w:r>
      <w:r w:rsidR="007B53EB">
        <w:rPr>
          <w:bCs/>
          <w:sz w:val="22"/>
          <w:szCs w:val="22"/>
        </w:rPr>
        <w:t>.</w:t>
      </w:r>
    </w:p>
    <w:p w:rsidR="00331F9E" w:rsidRPr="007B53EB" w:rsidRDefault="00331F9E">
      <w:pPr>
        <w:numPr>
          <w:ilvl w:val="0"/>
          <w:numId w:val="7"/>
        </w:numPr>
        <w:ind w:right="-2"/>
        <w:outlineLvl w:val="0"/>
        <w:rPr>
          <w:bCs/>
          <w:sz w:val="22"/>
          <w:szCs w:val="22"/>
        </w:rPr>
      </w:pPr>
      <w:r w:rsidRPr="007B53EB">
        <w:rPr>
          <w:bCs/>
          <w:sz w:val="22"/>
          <w:szCs w:val="22"/>
        </w:rPr>
        <w:t>Nízky krvný tlak</w:t>
      </w:r>
      <w:r w:rsidR="007B53EB">
        <w:rPr>
          <w:bCs/>
          <w:sz w:val="22"/>
          <w:szCs w:val="22"/>
        </w:rPr>
        <w:t>.</w:t>
      </w:r>
    </w:p>
    <w:p w:rsidR="002A7506" w:rsidRPr="007B53EB" w:rsidRDefault="00331F9E">
      <w:pPr>
        <w:numPr>
          <w:ilvl w:val="0"/>
          <w:numId w:val="7"/>
        </w:numPr>
        <w:ind w:right="-2"/>
        <w:outlineLvl w:val="0"/>
        <w:rPr>
          <w:bCs/>
          <w:sz w:val="22"/>
          <w:szCs w:val="22"/>
        </w:rPr>
      </w:pPr>
      <w:r w:rsidRPr="007B53EB">
        <w:rPr>
          <w:bCs/>
          <w:sz w:val="22"/>
          <w:szCs w:val="22"/>
        </w:rPr>
        <w:t>I</w:t>
      </w:r>
      <w:r w:rsidR="002A7506" w:rsidRPr="007B53EB">
        <w:rPr>
          <w:bCs/>
          <w:sz w:val="22"/>
          <w:szCs w:val="22"/>
        </w:rPr>
        <w:t>schemickú cerebrovaskulárnu chorobu (ke</w:t>
      </w:r>
      <w:r w:rsidR="00927EEB" w:rsidRPr="007B53EB">
        <w:rPr>
          <w:bCs/>
          <w:sz w:val="22"/>
          <w:szCs w:val="22"/>
        </w:rPr>
        <w:t>dy</w:t>
      </w:r>
      <w:r w:rsidR="002A7506" w:rsidRPr="007B53EB">
        <w:rPr>
          <w:bCs/>
          <w:sz w:val="22"/>
          <w:szCs w:val="22"/>
        </w:rPr>
        <w:t xml:space="preserve"> je obmedzené zásobovanie mozgu krvou)</w:t>
      </w:r>
      <w:r w:rsidR="007B53EB">
        <w:rPr>
          <w:bCs/>
          <w:sz w:val="22"/>
          <w:szCs w:val="22"/>
        </w:rPr>
        <w:t>.</w:t>
      </w:r>
    </w:p>
    <w:p w:rsidR="002A7506" w:rsidRPr="007B53EB" w:rsidRDefault="00927EEB">
      <w:pPr>
        <w:numPr>
          <w:ilvl w:val="0"/>
          <w:numId w:val="7"/>
        </w:numPr>
        <w:ind w:right="-2"/>
        <w:outlineLvl w:val="0"/>
        <w:rPr>
          <w:bCs/>
          <w:sz w:val="22"/>
          <w:szCs w:val="22"/>
        </w:rPr>
      </w:pPr>
      <w:r w:rsidRPr="007B53EB">
        <w:rPr>
          <w:bCs/>
          <w:sz w:val="22"/>
          <w:szCs w:val="22"/>
        </w:rPr>
        <w:t>Závažne</w:t>
      </w:r>
      <w:r w:rsidR="002A7506" w:rsidRPr="007B53EB">
        <w:rPr>
          <w:bCs/>
          <w:sz w:val="22"/>
          <w:szCs w:val="22"/>
        </w:rPr>
        <w:t xml:space="preserve"> vysoký krvný tlak závislý od renínu (špeciálny typ vysokého krvného tlaku)</w:t>
      </w:r>
      <w:r w:rsidR="007B53EB">
        <w:rPr>
          <w:bCs/>
          <w:sz w:val="22"/>
          <w:szCs w:val="22"/>
        </w:rPr>
        <w:t>.</w:t>
      </w:r>
    </w:p>
    <w:p w:rsidR="002A7506" w:rsidRPr="007B53EB" w:rsidRDefault="00331F9E">
      <w:pPr>
        <w:numPr>
          <w:ilvl w:val="0"/>
          <w:numId w:val="7"/>
        </w:numPr>
        <w:ind w:right="-2"/>
        <w:outlineLvl w:val="0"/>
        <w:rPr>
          <w:bCs/>
          <w:sz w:val="22"/>
          <w:szCs w:val="22"/>
        </w:rPr>
      </w:pPr>
      <w:r w:rsidRPr="007B53EB">
        <w:rPr>
          <w:bCs/>
          <w:sz w:val="22"/>
          <w:szCs w:val="22"/>
        </w:rPr>
        <w:t>A</w:t>
      </w:r>
      <w:r w:rsidR="002A7506" w:rsidRPr="007B53EB">
        <w:rPr>
          <w:bCs/>
          <w:sz w:val="22"/>
          <w:szCs w:val="22"/>
        </w:rPr>
        <w:t xml:space="preserve">k </w:t>
      </w:r>
      <w:r w:rsidRPr="007B53EB">
        <w:rPr>
          <w:bCs/>
          <w:sz w:val="22"/>
          <w:szCs w:val="22"/>
        </w:rPr>
        <w:t>v</w:t>
      </w:r>
      <w:r w:rsidR="002A7506" w:rsidRPr="007B53EB">
        <w:rPr>
          <w:bCs/>
          <w:sz w:val="22"/>
          <w:szCs w:val="22"/>
        </w:rPr>
        <w:t xml:space="preserve">aša pečeň </w:t>
      </w:r>
      <w:r w:rsidR="002A7506" w:rsidRPr="006E14FD">
        <w:rPr>
          <w:bCs/>
          <w:sz w:val="22"/>
          <w:szCs w:val="22"/>
        </w:rPr>
        <w:t>nepracuje</w:t>
      </w:r>
      <w:r w:rsidR="00927EEB" w:rsidRPr="006E14FD">
        <w:rPr>
          <w:bCs/>
          <w:sz w:val="22"/>
          <w:szCs w:val="22"/>
        </w:rPr>
        <w:t xml:space="preserve"> správne</w:t>
      </w:r>
      <w:r w:rsidR="007B53EB">
        <w:rPr>
          <w:bCs/>
          <w:sz w:val="22"/>
          <w:szCs w:val="22"/>
        </w:rPr>
        <w:t>.</w:t>
      </w:r>
    </w:p>
    <w:p w:rsidR="002A7506" w:rsidRPr="007B53EB" w:rsidRDefault="00331F9E">
      <w:pPr>
        <w:numPr>
          <w:ilvl w:val="0"/>
          <w:numId w:val="7"/>
        </w:numPr>
        <w:ind w:right="-2"/>
        <w:outlineLvl w:val="0"/>
        <w:rPr>
          <w:bCs/>
          <w:sz w:val="22"/>
          <w:szCs w:val="22"/>
        </w:rPr>
      </w:pPr>
      <w:r w:rsidRPr="007B53EB">
        <w:rPr>
          <w:bCs/>
          <w:sz w:val="22"/>
          <w:szCs w:val="22"/>
        </w:rPr>
        <w:t>A</w:t>
      </w:r>
      <w:r w:rsidR="002A7506" w:rsidRPr="007B53EB">
        <w:rPr>
          <w:bCs/>
          <w:sz w:val="22"/>
          <w:szCs w:val="22"/>
        </w:rPr>
        <w:t>k máte nerovnováhu solí v tele (elektrolytov) a tekutín. Patrí sem predovšetkým:</w:t>
      </w:r>
    </w:p>
    <w:p w:rsidR="002A7506" w:rsidRPr="004520C3" w:rsidRDefault="00331F9E" w:rsidP="00331F9E">
      <w:pPr>
        <w:numPr>
          <w:ilvl w:val="0"/>
          <w:numId w:val="1"/>
        </w:numPr>
        <w:ind w:left="851" w:right="-2"/>
        <w:outlineLvl w:val="0"/>
        <w:rPr>
          <w:bCs/>
          <w:sz w:val="22"/>
          <w:szCs w:val="22"/>
        </w:rPr>
      </w:pPr>
      <w:r w:rsidRPr="007B53EB">
        <w:rPr>
          <w:bCs/>
          <w:sz w:val="22"/>
          <w:szCs w:val="22"/>
        </w:rPr>
        <w:t>A</w:t>
      </w:r>
      <w:r w:rsidR="002A7506" w:rsidRPr="004520C3">
        <w:rPr>
          <w:bCs/>
          <w:sz w:val="22"/>
          <w:szCs w:val="22"/>
        </w:rPr>
        <w:t>bnormálne nízky objem telesných tekutín</w:t>
      </w:r>
    </w:p>
    <w:p w:rsidR="002A7506" w:rsidRPr="006E14FD" w:rsidRDefault="00331F9E" w:rsidP="00331F9E">
      <w:pPr>
        <w:numPr>
          <w:ilvl w:val="0"/>
          <w:numId w:val="1"/>
        </w:numPr>
        <w:ind w:left="851" w:right="-2"/>
        <w:outlineLvl w:val="0"/>
        <w:rPr>
          <w:bCs/>
          <w:sz w:val="22"/>
          <w:szCs w:val="22"/>
        </w:rPr>
      </w:pPr>
      <w:r w:rsidRPr="006E14FD">
        <w:rPr>
          <w:bCs/>
          <w:sz w:val="22"/>
          <w:szCs w:val="22"/>
        </w:rPr>
        <w:t>N</w:t>
      </w:r>
      <w:r w:rsidR="002A7506" w:rsidRPr="006E14FD">
        <w:rPr>
          <w:bCs/>
          <w:sz w:val="22"/>
          <w:szCs w:val="22"/>
        </w:rPr>
        <w:t>ízke hladiny sodíka, draslíka, horčíka a chloridu alebo vysoké hladiny draslíka a vápnika v krvi</w:t>
      </w:r>
    </w:p>
    <w:p w:rsidR="002A7506" w:rsidRPr="00B16352" w:rsidRDefault="00331F9E" w:rsidP="00331F9E">
      <w:pPr>
        <w:numPr>
          <w:ilvl w:val="0"/>
          <w:numId w:val="1"/>
        </w:numPr>
        <w:ind w:left="851" w:right="-2"/>
        <w:outlineLvl w:val="0"/>
        <w:rPr>
          <w:bCs/>
          <w:sz w:val="22"/>
          <w:szCs w:val="22"/>
        </w:rPr>
      </w:pPr>
      <w:r w:rsidRPr="00B16352">
        <w:rPr>
          <w:bCs/>
          <w:sz w:val="22"/>
          <w:szCs w:val="22"/>
        </w:rPr>
        <w:t>A</w:t>
      </w:r>
      <w:r w:rsidR="002A7506" w:rsidRPr="00B16352">
        <w:rPr>
          <w:bCs/>
          <w:sz w:val="22"/>
          <w:szCs w:val="22"/>
        </w:rPr>
        <w:t xml:space="preserve">k máte nerovnováhu elektrolytov alebo tekutín, </w:t>
      </w:r>
      <w:r w:rsidRPr="00B16352">
        <w:rPr>
          <w:bCs/>
          <w:sz w:val="22"/>
          <w:szCs w:val="22"/>
        </w:rPr>
        <w:t>v</w:t>
      </w:r>
      <w:r w:rsidR="002A7506" w:rsidRPr="00B16352">
        <w:rPr>
          <w:bCs/>
          <w:sz w:val="22"/>
          <w:szCs w:val="22"/>
        </w:rPr>
        <w:t>áš lekár to upraví skôr, ako začnete liečbu. Môže tak byť v prípade, že ste silno vracali alebo ak máte pretrvávajúcu hnačku. Medzi iné znaky nerovnováhy patrí suchosť v ústach, smäd, slabosť, letargia</w:t>
      </w:r>
      <w:r w:rsidR="00927EEB" w:rsidRPr="00B16352">
        <w:rPr>
          <w:bCs/>
          <w:sz w:val="22"/>
          <w:szCs w:val="22"/>
        </w:rPr>
        <w:t xml:space="preserve"> (otupenosť)</w:t>
      </w:r>
      <w:r w:rsidR="002A7506" w:rsidRPr="00B16352">
        <w:rPr>
          <w:bCs/>
          <w:sz w:val="22"/>
          <w:szCs w:val="22"/>
        </w:rPr>
        <w:t>, ospalosť, nepokoj, bolesť svalov a kŕče, svalová horúčka, nízky krvný tlak, znížená tvorba moču a rýchly pulz srdca.</w:t>
      </w:r>
    </w:p>
    <w:p w:rsidR="002A7506" w:rsidRPr="007B53EB" w:rsidRDefault="00331F9E">
      <w:pPr>
        <w:numPr>
          <w:ilvl w:val="0"/>
          <w:numId w:val="8"/>
        </w:numPr>
        <w:ind w:right="-2"/>
        <w:outlineLvl w:val="0"/>
        <w:rPr>
          <w:bCs/>
          <w:sz w:val="22"/>
          <w:szCs w:val="22"/>
        </w:rPr>
      </w:pPr>
      <w:r w:rsidRPr="00B16352">
        <w:rPr>
          <w:bCs/>
          <w:sz w:val="22"/>
          <w:szCs w:val="22"/>
        </w:rPr>
        <w:t>M</w:t>
      </w:r>
      <w:r w:rsidR="002A7506" w:rsidRPr="00B16352">
        <w:rPr>
          <w:bCs/>
          <w:sz w:val="22"/>
          <w:szCs w:val="22"/>
        </w:rPr>
        <w:t>imoriadne nízky počet bielych krviniek (neutropénia/agranulocytóza)</w:t>
      </w:r>
      <w:r w:rsidR="007B53EB">
        <w:rPr>
          <w:bCs/>
          <w:sz w:val="22"/>
          <w:szCs w:val="22"/>
        </w:rPr>
        <w:t>.</w:t>
      </w:r>
    </w:p>
    <w:p w:rsidR="002A7506" w:rsidRPr="007B53EB" w:rsidRDefault="00331F9E">
      <w:pPr>
        <w:numPr>
          <w:ilvl w:val="0"/>
          <w:numId w:val="8"/>
        </w:numPr>
        <w:ind w:right="-2"/>
        <w:outlineLvl w:val="0"/>
        <w:rPr>
          <w:bCs/>
          <w:sz w:val="22"/>
          <w:szCs w:val="22"/>
        </w:rPr>
      </w:pPr>
      <w:r w:rsidRPr="007B53EB">
        <w:rPr>
          <w:bCs/>
          <w:sz w:val="22"/>
          <w:szCs w:val="22"/>
        </w:rPr>
        <w:t>D</w:t>
      </w:r>
      <w:r w:rsidR="002A7506" w:rsidRPr="007B53EB">
        <w:rPr>
          <w:bCs/>
          <w:sz w:val="22"/>
          <w:szCs w:val="22"/>
        </w:rPr>
        <w:t>na (porucha, ktorá spôsobuje veľmi bolestivý zápal kĺbov)</w:t>
      </w:r>
      <w:r w:rsidR="007B53EB">
        <w:rPr>
          <w:bCs/>
          <w:sz w:val="22"/>
          <w:szCs w:val="22"/>
        </w:rPr>
        <w:t>.</w:t>
      </w:r>
    </w:p>
    <w:p w:rsidR="002A7506" w:rsidRPr="007B53EB" w:rsidRDefault="00331F9E">
      <w:pPr>
        <w:numPr>
          <w:ilvl w:val="0"/>
          <w:numId w:val="8"/>
        </w:numPr>
        <w:ind w:right="-2"/>
        <w:outlineLvl w:val="0"/>
        <w:rPr>
          <w:bCs/>
          <w:sz w:val="22"/>
          <w:szCs w:val="22"/>
        </w:rPr>
      </w:pPr>
      <w:r w:rsidRPr="004520C3">
        <w:rPr>
          <w:bCs/>
          <w:sz w:val="22"/>
          <w:szCs w:val="22"/>
        </w:rPr>
        <w:t>C</w:t>
      </w:r>
      <w:r w:rsidR="002A7506" w:rsidRPr="006E14FD">
        <w:rPr>
          <w:bCs/>
          <w:sz w:val="22"/>
          <w:szCs w:val="22"/>
        </w:rPr>
        <w:t>ukrovka (zvýšené hladiny cukru v krvi)</w:t>
      </w:r>
      <w:r w:rsidR="007B53EB">
        <w:rPr>
          <w:bCs/>
          <w:sz w:val="22"/>
          <w:szCs w:val="22"/>
        </w:rPr>
        <w:t>.</w:t>
      </w:r>
    </w:p>
    <w:p w:rsidR="002A7506" w:rsidRPr="00B16352" w:rsidRDefault="00927EEB">
      <w:pPr>
        <w:numPr>
          <w:ilvl w:val="0"/>
          <w:numId w:val="8"/>
        </w:numPr>
        <w:ind w:right="-2"/>
        <w:outlineLvl w:val="0"/>
        <w:rPr>
          <w:bCs/>
          <w:sz w:val="22"/>
          <w:szCs w:val="22"/>
        </w:rPr>
      </w:pPr>
      <w:r w:rsidRPr="006E14FD">
        <w:rPr>
          <w:bCs/>
          <w:sz w:val="22"/>
          <w:szCs w:val="22"/>
        </w:rPr>
        <w:t>Závažné</w:t>
      </w:r>
      <w:r w:rsidR="002A7506" w:rsidRPr="006E14FD">
        <w:rPr>
          <w:bCs/>
          <w:sz w:val="22"/>
          <w:szCs w:val="22"/>
        </w:rPr>
        <w:t xml:space="preserve"> zlyhanie srdca (zlyhanie srdca, ktoré si vyžaduje dôkladnú kontrolu </w:t>
      </w:r>
      <w:r w:rsidR="00331F9E" w:rsidRPr="00B16352">
        <w:rPr>
          <w:bCs/>
          <w:sz w:val="22"/>
          <w:szCs w:val="22"/>
        </w:rPr>
        <w:t>v</w:t>
      </w:r>
      <w:r w:rsidR="002A7506" w:rsidRPr="00B16352">
        <w:rPr>
          <w:bCs/>
          <w:sz w:val="22"/>
          <w:szCs w:val="22"/>
        </w:rPr>
        <w:t>aším lekárom).</w:t>
      </w:r>
    </w:p>
    <w:p w:rsidR="002A7506" w:rsidRPr="00B16352" w:rsidRDefault="002A7506">
      <w:pPr>
        <w:ind w:left="567" w:right="-2"/>
        <w:outlineLvl w:val="0"/>
        <w:rPr>
          <w:bCs/>
          <w:sz w:val="22"/>
          <w:szCs w:val="22"/>
        </w:rPr>
      </w:pPr>
      <w:r w:rsidRPr="00B16352">
        <w:rPr>
          <w:bCs/>
          <w:sz w:val="22"/>
          <w:szCs w:val="22"/>
        </w:rPr>
        <w:t xml:space="preserve">Ak máte zlyhanie srdca (srdcovú slabosť), </w:t>
      </w:r>
      <w:r w:rsidR="00331F9E" w:rsidRPr="00B16352">
        <w:rPr>
          <w:bCs/>
          <w:sz w:val="22"/>
          <w:szCs w:val="22"/>
        </w:rPr>
        <w:t>v</w:t>
      </w:r>
      <w:r w:rsidRPr="00B16352">
        <w:rPr>
          <w:bCs/>
          <w:sz w:val="22"/>
          <w:szCs w:val="22"/>
        </w:rPr>
        <w:t xml:space="preserve">áš lekár </w:t>
      </w:r>
      <w:r w:rsidR="00331F9E" w:rsidRPr="00B16352">
        <w:rPr>
          <w:bCs/>
          <w:sz w:val="22"/>
          <w:szCs w:val="22"/>
        </w:rPr>
        <w:t>v</w:t>
      </w:r>
      <w:r w:rsidRPr="00B16352">
        <w:rPr>
          <w:bCs/>
          <w:sz w:val="22"/>
          <w:szCs w:val="22"/>
        </w:rPr>
        <w:t>ám oznámi, či smiete užívať tento liek.</w:t>
      </w:r>
    </w:p>
    <w:p w:rsidR="002A7506" w:rsidRPr="00B16352" w:rsidRDefault="002A7506">
      <w:pPr>
        <w:numPr>
          <w:ilvl w:val="0"/>
          <w:numId w:val="9"/>
        </w:numPr>
        <w:ind w:right="-2"/>
        <w:outlineLvl w:val="0"/>
        <w:rPr>
          <w:bCs/>
          <w:sz w:val="22"/>
          <w:szCs w:val="22"/>
        </w:rPr>
      </w:pPr>
      <w:r w:rsidRPr="00B16352">
        <w:rPr>
          <w:bCs/>
          <w:sz w:val="22"/>
          <w:szCs w:val="22"/>
        </w:rPr>
        <w:t>Ak sa u </w:t>
      </w:r>
      <w:r w:rsidR="00331F9E" w:rsidRPr="00B16352">
        <w:rPr>
          <w:bCs/>
          <w:sz w:val="22"/>
          <w:szCs w:val="22"/>
        </w:rPr>
        <w:t>v</w:t>
      </w:r>
      <w:r w:rsidRPr="00B16352">
        <w:rPr>
          <w:bCs/>
          <w:sz w:val="22"/>
          <w:szCs w:val="22"/>
        </w:rPr>
        <w:t>ás vyvinie pretrvávajúci suchý kašeľ.</w:t>
      </w:r>
    </w:p>
    <w:p w:rsidR="002A7506" w:rsidRPr="0048154B" w:rsidRDefault="00331F9E">
      <w:pPr>
        <w:numPr>
          <w:ilvl w:val="0"/>
          <w:numId w:val="9"/>
        </w:numPr>
        <w:ind w:right="-2"/>
        <w:outlineLvl w:val="0"/>
        <w:rPr>
          <w:bCs/>
          <w:sz w:val="22"/>
          <w:szCs w:val="22"/>
        </w:rPr>
      </w:pPr>
      <w:r w:rsidRPr="00B16352">
        <w:rPr>
          <w:bCs/>
          <w:sz w:val="22"/>
          <w:szCs w:val="22"/>
        </w:rPr>
        <w:t>K</w:t>
      </w:r>
      <w:r w:rsidR="002A7506" w:rsidRPr="00B16352">
        <w:rPr>
          <w:bCs/>
          <w:sz w:val="22"/>
          <w:szCs w:val="22"/>
        </w:rPr>
        <w:t>olagenóz</w:t>
      </w:r>
      <w:r w:rsidR="00927EEB" w:rsidRPr="00B16352">
        <w:rPr>
          <w:bCs/>
          <w:sz w:val="22"/>
          <w:szCs w:val="22"/>
        </w:rPr>
        <w:t>a</w:t>
      </w:r>
      <w:r w:rsidR="002A7506" w:rsidRPr="00B16352">
        <w:rPr>
          <w:bCs/>
          <w:sz w:val="22"/>
          <w:szCs w:val="22"/>
        </w:rPr>
        <w:t xml:space="preserve"> (systémové ochoren</w:t>
      </w:r>
      <w:r w:rsidR="00927EEB" w:rsidRPr="00B16352">
        <w:rPr>
          <w:bCs/>
          <w:sz w:val="22"/>
          <w:szCs w:val="22"/>
        </w:rPr>
        <w:t>ie</w:t>
      </w:r>
      <w:r w:rsidR="002A7506" w:rsidRPr="00B16352">
        <w:rPr>
          <w:bCs/>
          <w:sz w:val="22"/>
          <w:szCs w:val="22"/>
        </w:rPr>
        <w:t xml:space="preserve"> autoimunitného systému ako je lupus erythematosus). Pri systémových autoimunitných ochoreniach imunitný systém napáda mnohé orgány, tkanivá a bunky tela. </w:t>
      </w:r>
      <w:r w:rsidR="00616D67">
        <w:rPr>
          <w:bCs/>
          <w:sz w:val="22"/>
          <w:szCs w:val="22"/>
        </w:rPr>
        <w:t>Závažné</w:t>
      </w:r>
      <w:r w:rsidR="002A7506" w:rsidRPr="00616D67">
        <w:rPr>
          <w:bCs/>
          <w:sz w:val="22"/>
          <w:szCs w:val="22"/>
        </w:rPr>
        <w:t xml:space="preserve"> alergické reakcie vedú k opuchu kože (angioedém) alebo vnútra </w:t>
      </w:r>
      <w:r w:rsidRPr="0048154B">
        <w:rPr>
          <w:bCs/>
          <w:sz w:val="22"/>
          <w:szCs w:val="22"/>
        </w:rPr>
        <w:t>v</w:t>
      </w:r>
      <w:r w:rsidR="002A7506" w:rsidRPr="0048154B">
        <w:rPr>
          <w:bCs/>
          <w:sz w:val="22"/>
          <w:szCs w:val="22"/>
        </w:rPr>
        <w:t>ašich úst.</w:t>
      </w:r>
    </w:p>
    <w:p w:rsidR="00331F9E" w:rsidRPr="00616D67" w:rsidRDefault="00331F9E">
      <w:pPr>
        <w:numPr>
          <w:ilvl w:val="0"/>
          <w:numId w:val="9"/>
        </w:numPr>
        <w:ind w:right="-2"/>
        <w:outlineLvl w:val="0"/>
        <w:rPr>
          <w:bCs/>
          <w:sz w:val="22"/>
          <w:szCs w:val="22"/>
        </w:rPr>
      </w:pPr>
      <w:r w:rsidRPr="00863100">
        <w:rPr>
          <w:bCs/>
          <w:sz w:val="22"/>
          <w:szCs w:val="22"/>
        </w:rPr>
        <w:t>Pri užívaní STADAPRES</w:t>
      </w:r>
      <w:r w:rsidR="00616D67">
        <w:rPr>
          <w:bCs/>
          <w:sz w:val="22"/>
          <w:szCs w:val="22"/>
        </w:rPr>
        <w:t>S</w:t>
      </w:r>
      <w:r w:rsidR="00863100">
        <w:rPr>
          <w:bCs/>
          <w:sz w:val="22"/>
          <w:szCs w:val="22"/>
        </w:rPr>
        <w:t>U</w:t>
      </w:r>
      <w:r w:rsidRPr="00616D67">
        <w:rPr>
          <w:bCs/>
          <w:sz w:val="22"/>
          <w:szCs w:val="22"/>
        </w:rPr>
        <w:t xml:space="preserve"> sa môže objaviť rýchly opuch steny čreva. Pacienti to môžu pociťovať ako bolesť brucha s vracaním alebo bez neho.</w:t>
      </w:r>
    </w:p>
    <w:p w:rsidR="00331F9E" w:rsidRPr="00863100" w:rsidRDefault="00331F9E">
      <w:pPr>
        <w:numPr>
          <w:ilvl w:val="0"/>
          <w:numId w:val="9"/>
        </w:numPr>
        <w:ind w:right="-2"/>
        <w:outlineLvl w:val="0"/>
        <w:rPr>
          <w:bCs/>
          <w:sz w:val="22"/>
          <w:szCs w:val="22"/>
        </w:rPr>
      </w:pPr>
      <w:r w:rsidRPr="00616D67">
        <w:rPr>
          <w:bCs/>
          <w:sz w:val="22"/>
          <w:szCs w:val="22"/>
        </w:rPr>
        <w:t>Ak si všimnete náhle zahmlené videnie alebo stratu zraku alebo ostrú bolesť v oku, okamžite máte v</w:t>
      </w:r>
      <w:r w:rsidRPr="0048154B">
        <w:rPr>
          <w:bCs/>
          <w:sz w:val="22"/>
          <w:szCs w:val="22"/>
        </w:rPr>
        <w:t>yhľadať lekársku pomoc. Toto sú príznaky nezvyčajnej reakcie vyplývajúcej z porúch videnia a zvýšeného tlaku v oku vyvolané jedným z liečiv, hydrochlorotiazidom. Ak sa to nebude liečiť, môže to viesť k</w:t>
      </w:r>
      <w:r w:rsidRPr="00863100">
        <w:rPr>
          <w:bCs/>
          <w:sz w:val="22"/>
          <w:szCs w:val="22"/>
        </w:rPr>
        <w:t> trvalej strate zraku.</w:t>
      </w:r>
    </w:p>
    <w:p w:rsidR="00ED7F4B" w:rsidRDefault="00ED7F4B" w:rsidP="00ED7F4B">
      <w:pPr>
        <w:numPr>
          <w:ilvl w:val="0"/>
          <w:numId w:val="9"/>
        </w:numPr>
        <w:adjustRightInd w:val="0"/>
        <w:rPr>
          <w:sz w:val="22"/>
          <w:szCs w:val="22"/>
        </w:rPr>
      </w:pPr>
      <w:r>
        <w:rPr>
          <w:sz w:val="22"/>
          <w:szCs w:val="22"/>
        </w:rPr>
        <w:t>A</w:t>
      </w:r>
      <w:r w:rsidRPr="004D5782">
        <w:rPr>
          <w:sz w:val="22"/>
          <w:szCs w:val="22"/>
        </w:rPr>
        <w:t xml:space="preserve">k ste mali rakovinu kože alebo sa u vás počas liečby objavil neočakávaný nález na koži. Liečba hydrochlorotiazidom, najmä dlhodobé používanie vysokých dávok, môže zvýšiť riziko vzniku niektorých druhov rakoviny kože a rakoviny pier (nemelanómová rakovina kože). Počas užívania </w:t>
      </w:r>
      <w:r>
        <w:rPr>
          <w:sz w:val="22"/>
          <w:szCs w:val="22"/>
        </w:rPr>
        <w:t>STADAPRESSU</w:t>
      </w:r>
      <w:r w:rsidRPr="004D5782">
        <w:rPr>
          <w:sz w:val="22"/>
          <w:szCs w:val="22"/>
        </w:rPr>
        <w:t xml:space="preserve"> si chráňte kožu pred slnečným žiarením a UV lúčmi</w:t>
      </w:r>
      <w:r>
        <w:rPr>
          <w:sz w:val="22"/>
          <w:szCs w:val="22"/>
        </w:rPr>
        <w:t>.</w:t>
      </w:r>
    </w:p>
    <w:p w:rsidR="002A7506" w:rsidRPr="007B53EB" w:rsidRDefault="002A7506">
      <w:pPr>
        <w:rPr>
          <w:sz w:val="22"/>
          <w:szCs w:val="22"/>
        </w:rPr>
      </w:pPr>
    </w:p>
    <w:p w:rsidR="002A7506" w:rsidRPr="00B16352" w:rsidRDefault="002A7506">
      <w:pPr>
        <w:pStyle w:val="Zkladntext2"/>
      </w:pPr>
      <w:r w:rsidRPr="00B16352">
        <w:t>Buďte zvlášť opatrný pri nasledovných stavoch:</w:t>
      </w:r>
    </w:p>
    <w:p w:rsidR="002A7506" w:rsidRPr="007B53EB" w:rsidRDefault="00DA4AD1">
      <w:pPr>
        <w:numPr>
          <w:ilvl w:val="0"/>
          <w:numId w:val="11"/>
        </w:numPr>
        <w:rPr>
          <w:sz w:val="22"/>
          <w:szCs w:val="22"/>
        </w:rPr>
      </w:pPr>
      <w:r w:rsidRPr="00B16352">
        <w:rPr>
          <w:sz w:val="22"/>
          <w:szCs w:val="22"/>
        </w:rPr>
        <w:t>T</w:t>
      </w:r>
      <w:r w:rsidR="002A7506" w:rsidRPr="00B16352">
        <w:rPr>
          <w:sz w:val="22"/>
          <w:szCs w:val="22"/>
        </w:rPr>
        <w:t>ransplantácia obličky</w:t>
      </w:r>
      <w:r w:rsidR="007B53EB">
        <w:rPr>
          <w:sz w:val="22"/>
          <w:szCs w:val="22"/>
        </w:rPr>
        <w:t>.</w:t>
      </w:r>
    </w:p>
    <w:p w:rsidR="002A7506" w:rsidRPr="007B53EB" w:rsidRDefault="00DA4AD1">
      <w:pPr>
        <w:numPr>
          <w:ilvl w:val="0"/>
          <w:numId w:val="11"/>
        </w:numPr>
        <w:rPr>
          <w:sz w:val="22"/>
          <w:szCs w:val="22"/>
        </w:rPr>
      </w:pPr>
      <w:r w:rsidRPr="007B53EB">
        <w:rPr>
          <w:sz w:val="22"/>
          <w:szCs w:val="22"/>
        </w:rPr>
        <w:t>H</w:t>
      </w:r>
      <w:r w:rsidR="002A7506" w:rsidRPr="007B53EB">
        <w:rPr>
          <w:sz w:val="22"/>
          <w:szCs w:val="22"/>
        </w:rPr>
        <w:t xml:space="preserve">emodialýza (čistenie </w:t>
      </w:r>
      <w:r w:rsidRPr="007B53EB">
        <w:rPr>
          <w:sz w:val="22"/>
          <w:szCs w:val="22"/>
        </w:rPr>
        <w:t>v</w:t>
      </w:r>
      <w:r w:rsidR="002A7506" w:rsidRPr="007B53EB">
        <w:rPr>
          <w:sz w:val="22"/>
          <w:szCs w:val="22"/>
        </w:rPr>
        <w:t>ašej krvi pomocou dialyzačného prístroja)</w:t>
      </w:r>
      <w:r w:rsidR="007B53EB">
        <w:rPr>
          <w:sz w:val="22"/>
          <w:szCs w:val="22"/>
        </w:rPr>
        <w:t>.</w:t>
      </w:r>
    </w:p>
    <w:p w:rsidR="002A7506" w:rsidRPr="007B53EB" w:rsidRDefault="00DA4AD1">
      <w:pPr>
        <w:numPr>
          <w:ilvl w:val="0"/>
          <w:numId w:val="11"/>
        </w:numPr>
        <w:rPr>
          <w:sz w:val="22"/>
          <w:szCs w:val="22"/>
        </w:rPr>
      </w:pPr>
      <w:r w:rsidRPr="007B53EB">
        <w:rPr>
          <w:sz w:val="22"/>
          <w:szCs w:val="22"/>
        </w:rPr>
        <w:t>Test na funkciu prištítnych teliesok</w:t>
      </w:r>
      <w:r w:rsidR="007B53EB">
        <w:rPr>
          <w:sz w:val="22"/>
          <w:szCs w:val="22"/>
        </w:rPr>
        <w:t>.</w:t>
      </w:r>
    </w:p>
    <w:p w:rsidR="002A7506" w:rsidRPr="007B53EB" w:rsidRDefault="00DA4AD1">
      <w:pPr>
        <w:numPr>
          <w:ilvl w:val="0"/>
          <w:numId w:val="11"/>
        </w:numPr>
        <w:rPr>
          <w:sz w:val="22"/>
          <w:szCs w:val="22"/>
        </w:rPr>
      </w:pPr>
      <w:r w:rsidRPr="007B53EB">
        <w:rPr>
          <w:sz w:val="22"/>
          <w:szCs w:val="22"/>
        </w:rPr>
        <w:t>T</w:t>
      </w:r>
      <w:r w:rsidR="002A7506" w:rsidRPr="007B53EB">
        <w:rPr>
          <w:sz w:val="22"/>
          <w:szCs w:val="22"/>
        </w:rPr>
        <w:t>echnika nazývaná aferéza (na očistenie krvi od tukov)</w:t>
      </w:r>
      <w:r w:rsidR="007B53EB">
        <w:rPr>
          <w:sz w:val="22"/>
          <w:szCs w:val="22"/>
        </w:rPr>
        <w:t>.</w:t>
      </w:r>
    </w:p>
    <w:p w:rsidR="002A7506" w:rsidRPr="00B16352" w:rsidRDefault="00DA4AD1">
      <w:pPr>
        <w:numPr>
          <w:ilvl w:val="0"/>
          <w:numId w:val="11"/>
        </w:numPr>
        <w:rPr>
          <w:sz w:val="22"/>
          <w:szCs w:val="22"/>
        </w:rPr>
      </w:pPr>
      <w:r w:rsidRPr="007B53EB">
        <w:rPr>
          <w:sz w:val="22"/>
          <w:szCs w:val="22"/>
        </w:rPr>
        <w:t>I</w:t>
      </w:r>
      <w:r w:rsidR="002A7506" w:rsidRPr="007B53EB">
        <w:rPr>
          <w:sz w:val="22"/>
          <w:szCs w:val="22"/>
        </w:rPr>
        <w:t>munosupresívna liečba (lieky používané na potlačenie imunitného systému organizmu, napr. cyklosporín). Tieto lieky sa použí</w:t>
      </w:r>
      <w:r w:rsidR="002A7506" w:rsidRPr="00B16352">
        <w:rPr>
          <w:sz w:val="22"/>
          <w:szCs w:val="22"/>
        </w:rPr>
        <w:t>vajú na zamedzenie odvrhnutia transplantovaného orgánu.</w:t>
      </w:r>
    </w:p>
    <w:p w:rsidR="002A7506" w:rsidRPr="007B53EB" w:rsidRDefault="00DA4AD1">
      <w:pPr>
        <w:numPr>
          <w:ilvl w:val="0"/>
          <w:numId w:val="11"/>
        </w:numPr>
        <w:rPr>
          <w:sz w:val="22"/>
          <w:szCs w:val="22"/>
        </w:rPr>
      </w:pPr>
      <w:r w:rsidRPr="00B16352">
        <w:rPr>
          <w:sz w:val="22"/>
          <w:szCs w:val="22"/>
        </w:rPr>
        <w:t>D</w:t>
      </w:r>
      <w:r w:rsidR="002A7506" w:rsidRPr="00B16352">
        <w:rPr>
          <w:sz w:val="22"/>
          <w:szCs w:val="22"/>
        </w:rPr>
        <w:t>esenzibilizačná liečba (na zmenšenie účinkov alergie, napr. na pichnutia osou)</w:t>
      </w:r>
      <w:r w:rsidR="007B53EB">
        <w:rPr>
          <w:sz w:val="22"/>
          <w:szCs w:val="22"/>
        </w:rPr>
        <w:t>.</w:t>
      </w:r>
    </w:p>
    <w:p w:rsidR="002A7506" w:rsidRPr="007B53EB" w:rsidRDefault="00DA4AD1">
      <w:pPr>
        <w:numPr>
          <w:ilvl w:val="0"/>
          <w:numId w:val="11"/>
        </w:numPr>
        <w:rPr>
          <w:sz w:val="22"/>
          <w:szCs w:val="22"/>
        </w:rPr>
      </w:pPr>
      <w:r w:rsidRPr="007B53EB">
        <w:rPr>
          <w:sz w:val="22"/>
          <w:szCs w:val="22"/>
        </w:rPr>
        <w:t>D</w:t>
      </w:r>
      <w:r w:rsidR="002A7506" w:rsidRPr="007B53EB">
        <w:rPr>
          <w:sz w:val="22"/>
          <w:szCs w:val="22"/>
        </w:rPr>
        <w:t>oplnky draslíka (vitamíny a minerály obsahujúce draslík) alebo náhrady kuchynskej soli s obsahom draslíka</w:t>
      </w:r>
      <w:r w:rsidR="007B53EB">
        <w:rPr>
          <w:sz w:val="22"/>
          <w:szCs w:val="22"/>
        </w:rPr>
        <w:t>.</w:t>
      </w:r>
    </w:p>
    <w:p w:rsidR="002A7506" w:rsidRPr="007B53EB" w:rsidRDefault="00DA4AD1">
      <w:pPr>
        <w:numPr>
          <w:ilvl w:val="0"/>
          <w:numId w:val="11"/>
        </w:numPr>
        <w:rPr>
          <w:sz w:val="22"/>
          <w:szCs w:val="22"/>
        </w:rPr>
      </w:pPr>
      <w:r w:rsidRPr="007B53EB">
        <w:rPr>
          <w:sz w:val="22"/>
          <w:szCs w:val="22"/>
        </w:rPr>
        <w:t>D</w:t>
      </w:r>
      <w:r w:rsidR="002A7506" w:rsidRPr="007B53EB">
        <w:rPr>
          <w:sz w:val="22"/>
          <w:szCs w:val="22"/>
        </w:rPr>
        <w:t xml:space="preserve">raslík šetriace diuretiká (lieky zvyšujúce množstvo vody vylučované </w:t>
      </w:r>
      <w:r w:rsidRPr="004520C3">
        <w:rPr>
          <w:sz w:val="22"/>
          <w:szCs w:val="22"/>
        </w:rPr>
        <w:t>v</w:t>
      </w:r>
      <w:r w:rsidR="002A7506" w:rsidRPr="006E14FD">
        <w:rPr>
          <w:sz w:val="22"/>
          <w:szCs w:val="22"/>
        </w:rPr>
        <w:t>aším močom)</w:t>
      </w:r>
      <w:r w:rsidR="007B53EB">
        <w:rPr>
          <w:sz w:val="22"/>
          <w:szCs w:val="22"/>
        </w:rPr>
        <w:t>.</w:t>
      </w:r>
    </w:p>
    <w:p w:rsidR="00235041" w:rsidRPr="001C7913" w:rsidRDefault="00DA4AD1" w:rsidP="00F64851">
      <w:pPr>
        <w:numPr>
          <w:ilvl w:val="0"/>
          <w:numId w:val="11"/>
        </w:numPr>
      </w:pPr>
      <w:r w:rsidRPr="007B53EB">
        <w:rPr>
          <w:sz w:val="22"/>
          <w:szCs w:val="22"/>
        </w:rPr>
        <w:t>A</w:t>
      </w:r>
      <w:r w:rsidR="002A7506" w:rsidRPr="007B53EB">
        <w:rPr>
          <w:sz w:val="22"/>
          <w:szCs w:val="22"/>
        </w:rPr>
        <w:t xml:space="preserve">kékoľvek lieky, </w:t>
      </w:r>
      <w:r w:rsidR="002A7506" w:rsidRPr="00C33FEB">
        <w:rPr>
          <w:sz w:val="22"/>
          <w:szCs w:val="22"/>
        </w:rPr>
        <w:t>ktoré môžu zvýšiť hladinu draslíka v sére (ako je heparín</w:t>
      </w:r>
      <w:r w:rsidR="00235041" w:rsidRPr="00C33FEB">
        <w:rPr>
          <w:sz w:val="22"/>
          <w:szCs w:val="22"/>
        </w:rPr>
        <w:t xml:space="preserve"> a </w:t>
      </w:r>
      <w:r w:rsidR="00235041" w:rsidRPr="001C7913">
        <w:rPr>
          <w:bCs/>
          <w:sz w:val="22"/>
          <w:szCs w:val="22"/>
        </w:rPr>
        <w:t>kotrimoxazol, známy aj ako trimetoprim/sulfametoxazol</w:t>
      </w:r>
      <w:r w:rsidR="00235041" w:rsidRPr="001C7913">
        <w:rPr>
          <w:sz w:val="22"/>
          <w:szCs w:val="22"/>
        </w:rPr>
        <w:t>).</w:t>
      </w:r>
    </w:p>
    <w:p w:rsidR="00A34745" w:rsidRPr="001C7913" w:rsidRDefault="00A34745" w:rsidP="00F64851">
      <w:pPr>
        <w:numPr>
          <w:ilvl w:val="0"/>
          <w:numId w:val="11"/>
        </w:numPr>
      </w:pPr>
      <w:r w:rsidRPr="006E14FD">
        <w:rPr>
          <w:sz w:val="22"/>
          <w:szCs w:val="22"/>
        </w:rPr>
        <w:t>Lítium (liek používaný na mentálne poruchy) (pozri tiež časť „</w:t>
      </w:r>
      <w:r w:rsidRPr="00B16352">
        <w:rPr>
          <w:sz w:val="22"/>
          <w:szCs w:val="22"/>
        </w:rPr>
        <w:t>Iné lieky a STADAPRESS“)</w:t>
      </w:r>
      <w:r>
        <w:rPr>
          <w:sz w:val="22"/>
          <w:szCs w:val="22"/>
        </w:rPr>
        <w:t>.</w:t>
      </w:r>
    </w:p>
    <w:p w:rsidR="00A34745" w:rsidRPr="00BD64A1" w:rsidRDefault="00A34745" w:rsidP="00F64851">
      <w:pPr>
        <w:numPr>
          <w:ilvl w:val="0"/>
          <w:numId w:val="11"/>
        </w:numPr>
      </w:pPr>
      <w:r>
        <w:rPr>
          <w:sz w:val="22"/>
          <w:szCs w:val="22"/>
        </w:rPr>
        <w:t>A</w:t>
      </w:r>
      <w:r w:rsidRPr="00B4184D">
        <w:rPr>
          <w:iCs/>
          <w:sz w:val="22"/>
          <w:szCs w:val="22"/>
        </w:rPr>
        <w:t>k užívate niektorý z nasledujúcich liekov, ktoré sa používajú na liečbu vysokého tlaku krvi:</w:t>
      </w:r>
    </w:p>
    <w:p w:rsidR="002A7506" w:rsidRDefault="00A34745" w:rsidP="001C7913">
      <w:pPr>
        <w:ind w:left="567"/>
        <w:rPr>
          <w:sz w:val="22"/>
          <w:szCs w:val="22"/>
        </w:rPr>
      </w:pPr>
      <w:r w:rsidRPr="00B4184D">
        <w:rPr>
          <w:iCs/>
          <w:sz w:val="22"/>
          <w:szCs w:val="22"/>
        </w:rPr>
        <w:t>- blokátor receptorov angiotenzínu II (ARB) (tiež známe ako sartany - napríklad valsartan,</w:t>
      </w:r>
      <w:r w:rsidRPr="00A34745">
        <w:rPr>
          <w:iCs/>
          <w:sz w:val="22"/>
          <w:szCs w:val="22"/>
        </w:rPr>
        <w:t xml:space="preserve"> </w:t>
      </w:r>
      <w:r w:rsidRPr="00B4184D">
        <w:rPr>
          <w:iCs/>
          <w:sz w:val="22"/>
          <w:szCs w:val="22"/>
        </w:rPr>
        <w:t>telmisartan, irbesartan), najmä ak máte problémy s obličkami súvisiace s cukrovkou.</w:t>
      </w:r>
    </w:p>
    <w:p w:rsidR="00A34745" w:rsidRPr="001C7913" w:rsidRDefault="00A34745" w:rsidP="001C7913">
      <w:pPr>
        <w:pStyle w:val="Default"/>
        <w:ind w:left="567"/>
        <w:rPr>
          <w:rFonts w:ascii="Times New Roman" w:hAnsi="Times New Roman" w:cs="Times New Roman"/>
          <w:sz w:val="22"/>
          <w:szCs w:val="22"/>
        </w:rPr>
      </w:pPr>
      <w:r w:rsidRPr="00B4184D">
        <w:rPr>
          <w:rFonts w:ascii="Times New Roman" w:hAnsi="Times New Roman" w:cs="Times New Roman"/>
          <w:iCs/>
          <w:sz w:val="22"/>
          <w:szCs w:val="22"/>
        </w:rPr>
        <w:t xml:space="preserve">- aliskiren </w:t>
      </w:r>
    </w:p>
    <w:p w:rsidR="00F16C5E" w:rsidRDefault="00F16C5E" w:rsidP="001C7913">
      <w:pPr>
        <w:pStyle w:val="Default"/>
        <w:ind w:left="709" w:hanging="142"/>
        <w:rPr>
          <w:rFonts w:ascii="Times New Roman" w:hAnsi="Times New Roman" w:cs="Times New Roman"/>
          <w:sz w:val="22"/>
          <w:szCs w:val="22"/>
        </w:rPr>
      </w:pPr>
    </w:p>
    <w:p w:rsidR="00F16C5E" w:rsidRPr="001C7913" w:rsidRDefault="00F16C5E" w:rsidP="00235041">
      <w:pPr>
        <w:pStyle w:val="Default"/>
        <w:rPr>
          <w:rFonts w:ascii="Times New Roman" w:hAnsi="Times New Roman" w:cs="Times New Roman"/>
          <w:sz w:val="22"/>
          <w:szCs w:val="22"/>
        </w:rPr>
      </w:pPr>
      <w:r w:rsidRPr="001C7913">
        <w:rPr>
          <w:rFonts w:ascii="Times New Roman" w:hAnsi="Times New Roman" w:cs="Times New Roman"/>
          <w:iCs/>
          <w:sz w:val="22"/>
          <w:szCs w:val="22"/>
        </w:rPr>
        <w:t xml:space="preserve">Lekár vám môže pravidelne kontrolovať funkciu obličiek, krvný tlak a množstvo elektrolytov (napríklad draslíka) v krvi. </w:t>
      </w:r>
    </w:p>
    <w:p w:rsidR="00F16C5E" w:rsidRDefault="00F16C5E" w:rsidP="00235041">
      <w:pPr>
        <w:rPr>
          <w:sz w:val="22"/>
          <w:szCs w:val="22"/>
        </w:rPr>
      </w:pPr>
      <w:r w:rsidRPr="001C7913">
        <w:rPr>
          <w:iCs/>
          <w:sz w:val="22"/>
          <w:szCs w:val="22"/>
        </w:rPr>
        <w:t>Pozri tiež informácie v časti „</w:t>
      </w:r>
      <w:r w:rsidRPr="001C7913">
        <w:rPr>
          <w:sz w:val="22"/>
          <w:szCs w:val="22"/>
        </w:rPr>
        <w:t>Neužívajte</w:t>
      </w:r>
      <w:r>
        <w:rPr>
          <w:sz w:val="22"/>
          <w:szCs w:val="22"/>
        </w:rPr>
        <w:t xml:space="preserve"> STADAPRESS“</w:t>
      </w:r>
      <w:r w:rsidR="00235041">
        <w:rPr>
          <w:sz w:val="22"/>
          <w:szCs w:val="22"/>
        </w:rPr>
        <w:t>.</w:t>
      </w:r>
    </w:p>
    <w:p w:rsidR="00235041" w:rsidRPr="00C33FEB" w:rsidRDefault="00235041" w:rsidP="00235041">
      <w:pPr>
        <w:rPr>
          <w:sz w:val="22"/>
          <w:szCs w:val="22"/>
        </w:rPr>
      </w:pPr>
    </w:p>
    <w:p w:rsidR="00D0505B" w:rsidRPr="00E056DD" w:rsidRDefault="00D0505B" w:rsidP="00D0505B">
      <w:pPr>
        <w:pStyle w:val="Default"/>
        <w:numPr>
          <w:ilvl w:val="0"/>
          <w:numId w:val="33"/>
        </w:numPr>
        <w:tabs>
          <w:tab w:val="left" w:pos="567"/>
        </w:tabs>
        <w:ind w:left="567" w:hanging="567"/>
        <w:rPr>
          <w:rFonts w:ascii="Times New Roman" w:hAnsi="Times New Roman" w:cs="Times New Roman"/>
          <w:sz w:val="22"/>
          <w:szCs w:val="22"/>
        </w:rPr>
      </w:pPr>
      <w:r>
        <w:rPr>
          <w:rFonts w:ascii="Times New Roman" w:hAnsi="Times New Roman" w:cs="Times New Roman"/>
          <w:bCs/>
          <w:sz w:val="22"/>
          <w:szCs w:val="22"/>
        </w:rPr>
        <w:t>A</w:t>
      </w:r>
      <w:r w:rsidRPr="00E056DD">
        <w:rPr>
          <w:rFonts w:ascii="Times New Roman" w:hAnsi="Times New Roman" w:cs="Times New Roman"/>
          <w:bCs/>
          <w:sz w:val="22"/>
          <w:szCs w:val="22"/>
        </w:rPr>
        <w:t xml:space="preserve">k užívate </w:t>
      </w:r>
      <w:r>
        <w:rPr>
          <w:rFonts w:ascii="Times New Roman" w:hAnsi="Times New Roman" w:cs="Times New Roman"/>
          <w:bCs/>
          <w:sz w:val="22"/>
          <w:szCs w:val="22"/>
        </w:rPr>
        <w:t>niektorý</w:t>
      </w:r>
      <w:r w:rsidRPr="00E056DD">
        <w:rPr>
          <w:rFonts w:ascii="Times New Roman" w:hAnsi="Times New Roman" w:cs="Times New Roman"/>
          <w:bCs/>
          <w:sz w:val="22"/>
          <w:szCs w:val="22"/>
        </w:rPr>
        <w:t xml:space="preserve"> z nasledujúcich liekov</w:t>
      </w:r>
      <w:r w:rsidRPr="00002BF9">
        <w:rPr>
          <w:rFonts w:ascii="Times New Roman" w:hAnsi="Times New Roman" w:cs="Times New Roman"/>
          <w:bCs/>
          <w:sz w:val="22"/>
          <w:szCs w:val="22"/>
        </w:rPr>
        <w:t xml:space="preserve"> </w:t>
      </w:r>
      <w:r w:rsidRPr="00B8282D">
        <w:rPr>
          <w:rFonts w:ascii="Times New Roman" w:hAnsi="Times New Roman" w:cs="Times New Roman"/>
          <w:bCs/>
          <w:sz w:val="22"/>
          <w:szCs w:val="22"/>
        </w:rPr>
        <w:t>riziko angioedému (prudkého opuchu pod kožou na niektorých miestach, napríklad v hrdle)</w:t>
      </w:r>
      <w:r>
        <w:rPr>
          <w:rFonts w:ascii="Times New Roman" w:hAnsi="Times New Roman" w:cs="Times New Roman"/>
          <w:sz w:val="22"/>
        </w:rPr>
        <w:t xml:space="preserve"> sa</w:t>
      </w:r>
      <w:r w:rsidRPr="00E056DD">
        <w:rPr>
          <w:rFonts w:ascii="Times New Roman" w:hAnsi="Times New Roman" w:cs="Times New Roman"/>
          <w:bCs/>
          <w:sz w:val="22"/>
          <w:szCs w:val="22"/>
        </w:rPr>
        <w:t xml:space="preserve"> </w:t>
      </w:r>
      <w:r>
        <w:rPr>
          <w:rFonts w:ascii="Times New Roman" w:hAnsi="Times New Roman" w:cs="Times New Roman"/>
          <w:bCs/>
          <w:sz w:val="22"/>
          <w:szCs w:val="22"/>
        </w:rPr>
        <w:t>môže zvýšiť:</w:t>
      </w:r>
    </w:p>
    <w:p w:rsidR="00D0505B" w:rsidRDefault="00D746CE" w:rsidP="00D0505B">
      <w:pPr>
        <w:pStyle w:val="Default"/>
        <w:numPr>
          <w:ilvl w:val="0"/>
          <w:numId w:val="39"/>
        </w:numPr>
        <w:ind w:left="993" w:hanging="284"/>
        <w:rPr>
          <w:rFonts w:ascii="Times New Roman" w:hAnsi="Times New Roman" w:cs="Times New Roman"/>
          <w:bCs/>
          <w:sz w:val="22"/>
          <w:szCs w:val="22"/>
        </w:rPr>
      </w:pPr>
      <w:r>
        <w:rPr>
          <w:rFonts w:ascii="Times New Roman" w:hAnsi="Times New Roman" w:cs="Times New Roman"/>
          <w:bCs/>
          <w:sz w:val="22"/>
          <w:szCs w:val="22"/>
        </w:rPr>
        <w:t>R</w:t>
      </w:r>
      <w:r w:rsidR="00D0505B" w:rsidRPr="00E056DD">
        <w:rPr>
          <w:rFonts w:ascii="Times New Roman" w:hAnsi="Times New Roman" w:cs="Times New Roman"/>
          <w:bCs/>
          <w:sz w:val="22"/>
          <w:szCs w:val="22"/>
        </w:rPr>
        <w:t>acekadotril</w:t>
      </w:r>
      <w:r w:rsidR="00D0505B">
        <w:rPr>
          <w:rFonts w:ascii="Times New Roman" w:hAnsi="Times New Roman" w:cs="Times New Roman"/>
          <w:bCs/>
          <w:sz w:val="22"/>
          <w:szCs w:val="22"/>
        </w:rPr>
        <w:t>,</w:t>
      </w:r>
      <w:r w:rsidR="00D0505B" w:rsidRPr="00E056DD">
        <w:rPr>
          <w:rFonts w:ascii="Times New Roman" w:hAnsi="Times New Roman" w:cs="Times New Roman"/>
          <w:bCs/>
          <w:sz w:val="22"/>
          <w:szCs w:val="22"/>
        </w:rPr>
        <w:t xml:space="preserve"> </w:t>
      </w:r>
      <w:r w:rsidR="00D0505B">
        <w:rPr>
          <w:rFonts w:ascii="Times New Roman" w:hAnsi="Times New Roman" w:cs="Times New Roman"/>
          <w:bCs/>
          <w:sz w:val="22"/>
          <w:szCs w:val="22"/>
        </w:rPr>
        <w:t xml:space="preserve">liek </w:t>
      </w:r>
      <w:r w:rsidR="00D0505B" w:rsidRPr="00E056DD">
        <w:rPr>
          <w:rFonts w:ascii="Times New Roman" w:hAnsi="Times New Roman" w:cs="Times New Roman"/>
          <w:bCs/>
          <w:sz w:val="22"/>
          <w:szCs w:val="22"/>
        </w:rPr>
        <w:t>používaný na liečbu hnačky</w:t>
      </w:r>
      <w:r>
        <w:rPr>
          <w:rFonts w:ascii="Times New Roman" w:hAnsi="Times New Roman" w:cs="Times New Roman"/>
          <w:bCs/>
          <w:sz w:val="22"/>
          <w:szCs w:val="22"/>
        </w:rPr>
        <w:t>.</w:t>
      </w:r>
      <w:r w:rsidR="00D0505B" w:rsidRPr="00E056DD">
        <w:rPr>
          <w:rFonts w:ascii="Times New Roman" w:hAnsi="Times New Roman" w:cs="Times New Roman"/>
          <w:bCs/>
          <w:sz w:val="22"/>
          <w:szCs w:val="22"/>
        </w:rPr>
        <w:t xml:space="preserve"> </w:t>
      </w:r>
    </w:p>
    <w:p w:rsidR="00D0505B" w:rsidRPr="00291D15" w:rsidRDefault="00D746CE" w:rsidP="00D0505B">
      <w:pPr>
        <w:numPr>
          <w:ilvl w:val="0"/>
          <w:numId w:val="38"/>
        </w:numPr>
        <w:tabs>
          <w:tab w:val="left" w:pos="567"/>
          <w:tab w:val="left" w:pos="993"/>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ind w:left="993" w:hanging="284"/>
        <w:rPr>
          <w:sz w:val="22"/>
        </w:rPr>
      </w:pPr>
      <w:r>
        <w:rPr>
          <w:sz w:val="22"/>
        </w:rPr>
        <w:t>L</w:t>
      </w:r>
      <w:r w:rsidR="00D0505B" w:rsidRPr="00291D15">
        <w:rPr>
          <w:sz w:val="22"/>
        </w:rPr>
        <w:t xml:space="preserve">ieky používané ako prevencia odmietnutia transplantovaného orgánu a na liečbu rakoviny (napr. </w:t>
      </w:r>
      <w:r w:rsidRPr="00291D15">
        <w:rPr>
          <w:sz w:val="22"/>
        </w:rPr>
        <w:t>temsirolimus</w:t>
      </w:r>
      <w:r>
        <w:rPr>
          <w:sz w:val="22"/>
        </w:rPr>
        <w:t>,</w:t>
      </w:r>
      <w:r w:rsidRPr="00291D15">
        <w:rPr>
          <w:sz w:val="22"/>
        </w:rPr>
        <w:t xml:space="preserve"> </w:t>
      </w:r>
      <w:r w:rsidR="00D0505B" w:rsidRPr="00291D15">
        <w:rPr>
          <w:sz w:val="22"/>
        </w:rPr>
        <w:t>sirolimus, everolimus)</w:t>
      </w:r>
      <w:r>
        <w:rPr>
          <w:sz w:val="22"/>
        </w:rPr>
        <w:t>.</w:t>
      </w:r>
    </w:p>
    <w:p w:rsidR="00D0505B" w:rsidRPr="008F2680" w:rsidRDefault="00D746CE" w:rsidP="00D0505B">
      <w:pPr>
        <w:pStyle w:val="Default"/>
        <w:numPr>
          <w:ilvl w:val="0"/>
          <w:numId w:val="38"/>
        </w:numPr>
        <w:ind w:left="993" w:hanging="284"/>
        <w:rPr>
          <w:rFonts w:ascii="Times New Roman" w:hAnsi="Times New Roman" w:cs="Times New Roman"/>
          <w:sz w:val="22"/>
          <w:szCs w:val="22"/>
        </w:rPr>
      </w:pPr>
      <w:r>
        <w:rPr>
          <w:rFonts w:ascii="Times New Roman" w:hAnsi="Times New Roman" w:cs="Times New Roman"/>
          <w:sz w:val="22"/>
        </w:rPr>
        <w:t>V</w:t>
      </w:r>
      <w:r w:rsidR="00D0505B" w:rsidRPr="00291D15">
        <w:rPr>
          <w:rFonts w:ascii="Times New Roman" w:hAnsi="Times New Roman" w:cs="Times New Roman"/>
          <w:sz w:val="22"/>
        </w:rPr>
        <w:t>ildagliptín, liek používaný na liečbu cukrovky.</w:t>
      </w:r>
    </w:p>
    <w:p w:rsidR="002A7506" w:rsidRPr="00B16352" w:rsidRDefault="002A7506">
      <w:pPr>
        <w:rPr>
          <w:sz w:val="22"/>
          <w:szCs w:val="22"/>
        </w:rPr>
      </w:pPr>
    </w:p>
    <w:p w:rsidR="00DA4AD1" w:rsidRPr="00B16352" w:rsidRDefault="00DA4AD1" w:rsidP="00DA4AD1">
      <w:pPr>
        <w:numPr>
          <w:ilvl w:val="12"/>
          <w:numId w:val="0"/>
        </w:numPr>
        <w:ind w:left="567" w:hanging="567"/>
        <w:rPr>
          <w:b/>
          <w:bCs/>
          <w:sz w:val="22"/>
          <w:szCs w:val="22"/>
        </w:rPr>
      </w:pPr>
      <w:r w:rsidRPr="00B16352">
        <w:rPr>
          <w:b/>
          <w:bCs/>
          <w:sz w:val="22"/>
          <w:szCs w:val="22"/>
        </w:rPr>
        <w:t>Povedzte ihneď svojmu lekárovi, ak spozorujete nasledovné príznaky:</w:t>
      </w:r>
    </w:p>
    <w:p w:rsidR="00DA4AD1" w:rsidRPr="00B16352" w:rsidRDefault="00DA4AD1" w:rsidP="00DA4AD1">
      <w:pPr>
        <w:numPr>
          <w:ilvl w:val="0"/>
          <w:numId w:val="1"/>
        </w:numPr>
        <w:rPr>
          <w:sz w:val="22"/>
          <w:szCs w:val="22"/>
        </w:rPr>
      </w:pPr>
      <w:r w:rsidRPr="00B16352">
        <w:rPr>
          <w:sz w:val="22"/>
          <w:szCs w:val="22"/>
        </w:rPr>
        <w:t>Opuch tváre, končatín, pier, slizníc, jazyka a/alebo hrtanu, ťažkosti s prehĺtaním a dýchaním.</w:t>
      </w:r>
    </w:p>
    <w:p w:rsidR="00DA4AD1" w:rsidRPr="00B16352" w:rsidRDefault="00DA4AD1" w:rsidP="00DA4AD1">
      <w:pPr>
        <w:numPr>
          <w:ilvl w:val="0"/>
          <w:numId w:val="1"/>
        </w:numPr>
        <w:rPr>
          <w:sz w:val="22"/>
          <w:szCs w:val="22"/>
        </w:rPr>
      </w:pPr>
      <w:r w:rsidRPr="00B16352">
        <w:rPr>
          <w:sz w:val="22"/>
          <w:szCs w:val="22"/>
        </w:rPr>
        <w:t>Žlté sfarbenie pokožky a slizníc.</w:t>
      </w:r>
    </w:p>
    <w:p w:rsidR="00DA4AD1" w:rsidRPr="00B16352" w:rsidRDefault="00DA4AD1" w:rsidP="00DA4AD1">
      <w:pPr>
        <w:numPr>
          <w:ilvl w:val="0"/>
          <w:numId w:val="1"/>
        </w:numPr>
        <w:rPr>
          <w:sz w:val="22"/>
          <w:szCs w:val="22"/>
        </w:rPr>
      </w:pPr>
      <w:r w:rsidRPr="00B16352">
        <w:rPr>
          <w:sz w:val="22"/>
          <w:szCs w:val="22"/>
        </w:rPr>
        <w:t>Horúčka, opuch lymfatických uzlín a/alebo zápal hrdla.</w:t>
      </w:r>
    </w:p>
    <w:p w:rsidR="00DA4AD1" w:rsidRPr="00863100" w:rsidRDefault="00927EEB" w:rsidP="00DA4AD1">
      <w:pPr>
        <w:numPr>
          <w:ilvl w:val="0"/>
          <w:numId w:val="1"/>
        </w:numPr>
        <w:rPr>
          <w:sz w:val="22"/>
          <w:szCs w:val="22"/>
        </w:rPr>
      </w:pPr>
      <w:r w:rsidRPr="00B16352">
        <w:rPr>
          <w:sz w:val="22"/>
          <w:szCs w:val="22"/>
        </w:rPr>
        <w:t>Závažn</w:t>
      </w:r>
      <w:r w:rsidR="00DA4AD1" w:rsidRPr="00B16352">
        <w:rPr>
          <w:sz w:val="22"/>
          <w:szCs w:val="22"/>
        </w:rPr>
        <w:t>á kožná reakcia (napr. tvorba pľuzgierov alebo odlupovanie kože) počas liečby STADAPRESS</w:t>
      </w:r>
      <w:r w:rsidR="00863100">
        <w:rPr>
          <w:sz w:val="22"/>
          <w:szCs w:val="22"/>
        </w:rPr>
        <w:t>OM</w:t>
      </w:r>
      <w:r w:rsidR="00DA4AD1" w:rsidRPr="00863100">
        <w:rPr>
          <w:sz w:val="22"/>
          <w:szCs w:val="22"/>
        </w:rPr>
        <w:t>.</w:t>
      </w:r>
    </w:p>
    <w:p w:rsidR="00DA4AD1" w:rsidRPr="007B53EB" w:rsidRDefault="00DA4AD1">
      <w:pPr>
        <w:rPr>
          <w:sz w:val="22"/>
          <w:szCs w:val="22"/>
        </w:rPr>
      </w:pPr>
    </w:p>
    <w:p w:rsidR="00DA4AD1" w:rsidRPr="00863100" w:rsidRDefault="00DA4AD1" w:rsidP="00DA4AD1">
      <w:pPr>
        <w:pStyle w:val="Zkladntext2"/>
      </w:pPr>
      <w:r w:rsidRPr="007B53EB">
        <w:t>V týchto prípadoch musíte ukončiť užívanie STADAPRESS</w:t>
      </w:r>
      <w:r w:rsidR="00863100">
        <w:t>U</w:t>
      </w:r>
      <w:r w:rsidRPr="00863100">
        <w:t xml:space="preserve"> a </w:t>
      </w:r>
      <w:r w:rsidR="00444975" w:rsidRPr="00863100">
        <w:t>v</w:t>
      </w:r>
      <w:r w:rsidRPr="00863100">
        <w:t>áš lekár podnikne vhodné opatrenia.</w:t>
      </w:r>
    </w:p>
    <w:p w:rsidR="00DA4AD1" w:rsidRPr="007B53EB" w:rsidRDefault="00DA4AD1">
      <w:pPr>
        <w:rPr>
          <w:sz w:val="22"/>
          <w:szCs w:val="22"/>
        </w:rPr>
      </w:pPr>
    </w:p>
    <w:p w:rsidR="002A7506" w:rsidRPr="00B16352" w:rsidRDefault="002A7506">
      <w:pPr>
        <w:pStyle w:val="Nadpis4"/>
      </w:pPr>
      <w:r w:rsidRPr="00B16352">
        <w:t>Symptomatický nízky krvný tlak</w:t>
      </w:r>
    </w:p>
    <w:p w:rsidR="002A7506" w:rsidRPr="00B16352" w:rsidRDefault="002A7506">
      <w:pPr>
        <w:pStyle w:val="Zkladntext3"/>
      </w:pPr>
      <w:r w:rsidRPr="00B16352">
        <w:t xml:space="preserve">V niektorých prípadoch môže STADAPRESS spôsobiť priveľký pokles krvného tlaku. Väčšia pravdepodobnosť výskytu je vtedy, keď máte niektorý zo stavov uvedených vyššie. V takomto prípade </w:t>
      </w:r>
      <w:r w:rsidR="00444975" w:rsidRPr="00B16352">
        <w:t>v</w:t>
      </w:r>
      <w:r w:rsidRPr="00B16352">
        <w:t xml:space="preserve">áš lekár podnikne opatrenie na zvýšenie </w:t>
      </w:r>
      <w:r w:rsidR="00444975" w:rsidRPr="00B16352">
        <w:t>v</w:t>
      </w:r>
      <w:r w:rsidRPr="00B16352">
        <w:t>ášho krvného tlaku na bezpečnú úroveň.</w:t>
      </w:r>
    </w:p>
    <w:p w:rsidR="002A7506" w:rsidRPr="00B16352" w:rsidRDefault="002A7506">
      <w:pPr>
        <w:numPr>
          <w:ilvl w:val="12"/>
          <w:numId w:val="0"/>
        </w:numPr>
        <w:rPr>
          <w:sz w:val="22"/>
          <w:szCs w:val="22"/>
        </w:rPr>
      </w:pPr>
    </w:p>
    <w:p w:rsidR="002A7506" w:rsidRPr="00B16352" w:rsidRDefault="002A7506">
      <w:pPr>
        <w:pStyle w:val="Nadpis5"/>
      </w:pPr>
      <w:r w:rsidRPr="00B16352">
        <w:t>Etnické rozdiely</w:t>
      </w:r>
    </w:p>
    <w:p w:rsidR="002A7506" w:rsidRPr="00B16352" w:rsidRDefault="002A7506">
      <w:pPr>
        <w:numPr>
          <w:ilvl w:val="12"/>
          <w:numId w:val="0"/>
        </w:numPr>
        <w:rPr>
          <w:sz w:val="22"/>
          <w:szCs w:val="22"/>
        </w:rPr>
      </w:pPr>
      <w:r w:rsidRPr="00B16352">
        <w:rPr>
          <w:sz w:val="22"/>
          <w:szCs w:val="22"/>
        </w:rPr>
        <w:t xml:space="preserve">Ak ste černoch, STADAPRESS môže byť menej účinný pri znižovaní </w:t>
      </w:r>
      <w:r w:rsidR="00444975" w:rsidRPr="00B16352">
        <w:rPr>
          <w:sz w:val="22"/>
          <w:szCs w:val="22"/>
        </w:rPr>
        <w:t>v</w:t>
      </w:r>
      <w:r w:rsidRPr="00B16352">
        <w:rPr>
          <w:sz w:val="22"/>
          <w:szCs w:val="22"/>
        </w:rPr>
        <w:t>ášho krvného tlaku</w:t>
      </w:r>
      <w:r w:rsidR="00444975" w:rsidRPr="00B16352">
        <w:rPr>
          <w:sz w:val="22"/>
          <w:szCs w:val="22"/>
        </w:rPr>
        <w:t xml:space="preserve"> alebo môže byť pravdepodobnejšie, že budete mať vedľajšie účinky (napr. angioedém)</w:t>
      </w:r>
      <w:r w:rsidRPr="00B16352">
        <w:rPr>
          <w:sz w:val="22"/>
          <w:szCs w:val="22"/>
        </w:rPr>
        <w:t>.</w:t>
      </w:r>
    </w:p>
    <w:p w:rsidR="00444975" w:rsidRPr="00B16352" w:rsidRDefault="00444975">
      <w:pPr>
        <w:numPr>
          <w:ilvl w:val="12"/>
          <w:numId w:val="0"/>
        </w:numPr>
        <w:rPr>
          <w:sz w:val="22"/>
          <w:szCs w:val="22"/>
        </w:rPr>
      </w:pPr>
    </w:p>
    <w:p w:rsidR="00444975" w:rsidRPr="00B16352" w:rsidRDefault="00444975">
      <w:pPr>
        <w:numPr>
          <w:ilvl w:val="12"/>
          <w:numId w:val="0"/>
        </w:numPr>
        <w:rPr>
          <w:sz w:val="22"/>
          <w:szCs w:val="22"/>
        </w:rPr>
      </w:pPr>
      <w:r w:rsidRPr="00B16352">
        <w:rPr>
          <w:sz w:val="22"/>
          <w:szCs w:val="22"/>
          <w:u w:val="single"/>
        </w:rPr>
        <w:t>Operácia</w:t>
      </w:r>
    </w:p>
    <w:p w:rsidR="00444975" w:rsidRPr="007B53EB" w:rsidRDefault="00444975">
      <w:pPr>
        <w:numPr>
          <w:ilvl w:val="12"/>
          <w:numId w:val="0"/>
        </w:numPr>
        <w:rPr>
          <w:sz w:val="22"/>
          <w:szCs w:val="22"/>
        </w:rPr>
      </w:pPr>
      <w:r w:rsidRPr="00B16352">
        <w:rPr>
          <w:sz w:val="22"/>
          <w:szCs w:val="22"/>
        </w:rPr>
        <w:t>Pred chirurgickými výkonmi a narkózou (týka sa to tiež ošetrenia zubov) musí váš lekár/zubár vedieť, že ste liečený STADAPRESS</w:t>
      </w:r>
      <w:r w:rsidR="00863100">
        <w:rPr>
          <w:sz w:val="22"/>
          <w:szCs w:val="22"/>
        </w:rPr>
        <w:t>OM</w:t>
      </w:r>
      <w:r w:rsidRPr="00863100">
        <w:rPr>
          <w:sz w:val="22"/>
          <w:szCs w:val="22"/>
        </w:rPr>
        <w:t>, pretože jestvuje riziko prudkého poklesu vášho krvného tlaku počas anestézie</w:t>
      </w:r>
      <w:r w:rsidR="00927EEB" w:rsidRPr="007B53EB">
        <w:rPr>
          <w:sz w:val="22"/>
          <w:szCs w:val="22"/>
        </w:rPr>
        <w:t xml:space="preserve"> (narkózy)</w:t>
      </w:r>
      <w:r w:rsidRPr="007B53EB">
        <w:rPr>
          <w:sz w:val="22"/>
          <w:szCs w:val="22"/>
        </w:rPr>
        <w:t>.</w:t>
      </w:r>
    </w:p>
    <w:p w:rsidR="002A7506" w:rsidRPr="00B16352" w:rsidRDefault="002A7506">
      <w:pPr>
        <w:numPr>
          <w:ilvl w:val="12"/>
          <w:numId w:val="0"/>
        </w:numPr>
        <w:rPr>
          <w:sz w:val="22"/>
          <w:szCs w:val="22"/>
        </w:rPr>
      </w:pPr>
    </w:p>
    <w:p w:rsidR="002A7506" w:rsidRPr="00B16352" w:rsidRDefault="002A7506">
      <w:pPr>
        <w:pStyle w:val="Nadpis5"/>
      </w:pPr>
      <w:r w:rsidRPr="00B16352">
        <w:t>Tehotenstvo</w:t>
      </w:r>
    </w:p>
    <w:p w:rsidR="001847A5" w:rsidRPr="00616D67" w:rsidRDefault="001847A5" w:rsidP="001847A5">
      <w:pPr>
        <w:numPr>
          <w:ilvl w:val="12"/>
          <w:numId w:val="0"/>
        </w:numPr>
        <w:jc w:val="both"/>
        <w:outlineLvl w:val="0"/>
        <w:rPr>
          <w:bCs/>
          <w:sz w:val="22"/>
        </w:rPr>
      </w:pPr>
      <w:r w:rsidRPr="00B16352">
        <w:rPr>
          <w:bCs/>
          <w:sz w:val="22"/>
        </w:rPr>
        <w:t>Musíte oznámiť svojmu lekárovi, ak si myslíte, že ste tehotná (</w:t>
      </w:r>
      <w:r w:rsidRPr="00B16352">
        <w:rPr>
          <w:bCs/>
          <w:sz w:val="22"/>
          <w:u w:val="single"/>
        </w:rPr>
        <w:t>alebo môžete otehotnieť</w:t>
      </w:r>
      <w:r w:rsidRPr="00616D67">
        <w:rPr>
          <w:bCs/>
          <w:sz w:val="22"/>
        </w:rPr>
        <w:t xml:space="preserve">). </w:t>
      </w:r>
    </w:p>
    <w:p w:rsidR="001847A5" w:rsidRPr="00863100" w:rsidRDefault="001847A5" w:rsidP="001847A5">
      <w:pPr>
        <w:numPr>
          <w:ilvl w:val="12"/>
          <w:numId w:val="0"/>
        </w:numPr>
        <w:ind w:right="-2"/>
        <w:outlineLvl w:val="0"/>
        <w:rPr>
          <w:bCs/>
          <w:sz w:val="22"/>
          <w:szCs w:val="22"/>
        </w:rPr>
      </w:pPr>
      <w:r w:rsidRPr="00616D67">
        <w:rPr>
          <w:bCs/>
          <w:sz w:val="22"/>
        </w:rPr>
        <w:t>STADAPRESS</w:t>
      </w:r>
      <w:r w:rsidRPr="00616D67">
        <w:rPr>
          <w:bCs/>
          <w:sz w:val="22"/>
          <w:szCs w:val="22"/>
        </w:rPr>
        <w:t xml:space="preserve"> sa neodporúča užívať v </w:t>
      </w:r>
      <w:r w:rsidR="000A5F59" w:rsidRPr="00616D67">
        <w:rPr>
          <w:bCs/>
          <w:sz w:val="22"/>
          <w:szCs w:val="22"/>
        </w:rPr>
        <w:t>skor</w:t>
      </w:r>
      <w:r w:rsidRPr="0048154B">
        <w:rPr>
          <w:bCs/>
          <w:sz w:val="22"/>
          <w:szCs w:val="22"/>
        </w:rPr>
        <w:t xml:space="preserve">om štádiu tehotenstva a nesmie sa užívať, ak ste tehotná </w:t>
      </w:r>
      <w:r w:rsidR="000A5F59" w:rsidRPr="0048154B">
        <w:rPr>
          <w:bCs/>
          <w:sz w:val="22"/>
          <w:szCs w:val="22"/>
        </w:rPr>
        <w:t>dlhšie</w:t>
      </w:r>
      <w:r w:rsidRPr="00863100">
        <w:rPr>
          <w:bCs/>
          <w:sz w:val="22"/>
          <w:szCs w:val="22"/>
        </w:rPr>
        <w:t xml:space="preserve"> ako 3 mesiace, pretože môže vážne poškodiť </w:t>
      </w:r>
      <w:r w:rsidR="00444975" w:rsidRPr="00863100">
        <w:rPr>
          <w:bCs/>
          <w:sz w:val="22"/>
          <w:szCs w:val="22"/>
        </w:rPr>
        <w:t>v</w:t>
      </w:r>
      <w:r w:rsidRPr="00863100">
        <w:rPr>
          <w:bCs/>
          <w:sz w:val="22"/>
          <w:szCs w:val="22"/>
        </w:rPr>
        <w:t>aše dieťa, ak by ste ho užívali v tomto štádiu tehotenstva (pozri časť „Tehotenstvo a dojčenie“).</w:t>
      </w:r>
    </w:p>
    <w:p w:rsidR="002A7506" w:rsidRPr="00B16352" w:rsidRDefault="002A7506">
      <w:pPr>
        <w:numPr>
          <w:ilvl w:val="12"/>
          <w:numId w:val="0"/>
        </w:numPr>
        <w:rPr>
          <w:sz w:val="22"/>
          <w:szCs w:val="22"/>
        </w:rPr>
      </w:pPr>
    </w:p>
    <w:p w:rsidR="002A7506" w:rsidRPr="00741372" w:rsidRDefault="002A7506">
      <w:pPr>
        <w:pStyle w:val="Nadpis5"/>
      </w:pPr>
      <w:r w:rsidRPr="00741372">
        <w:t>Deti a</w:t>
      </w:r>
      <w:r w:rsidR="00444975" w:rsidRPr="00741372">
        <w:t xml:space="preserve"> dospievajúci </w:t>
      </w:r>
    </w:p>
    <w:p w:rsidR="002A7506" w:rsidRPr="00B16352" w:rsidRDefault="002A7506">
      <w:pPr>
        <w:pStyle w:val="Zkladntext3"/>
      </w:pPr>
      <w:r w:rsidRPr="00B16352">
        <w:t>STADAPRESS nesmú užívať deti a </w:t>
      </w:r>
      <w:r w:rsidR="00444975" w:rsidRPr="00B16352">
        <w:t>dospievajúci</w:t>
      </w:r>
      <w:r w:rsidRPr="00B16352">
        <w:t>.</w:t>
      </w:r>
    </w:p>
    <w:p w:rsidR="002A7506" w:rsidRPr="00B16352" w:rsidRDefault="002A7506">
      <w:pPr>
        <w:numPr>
          <w:ilvl w:val="12"/>
          <w:numId w:val="0"/>
        </w:numPr>
        <w:ind w:left="567" w:hanging="567"/>
        <w:rPr>
          <w:sz w:val="22"/>
          <w:szCs w:val="22"/>
        </w:rPr>
      </w:pPr>
    </w:p>
    <w:p w:rsidR="00927EEB" w:rsidRPr="00616D67" w:rsidRDefault="00444975">
      <w:pPr>
        <w:numPr>
          <w:ilvl w:val="12"/>
          <w:numId w:val="0"/>
        </w:numPr>
        <w:ind w:right="-2"/>
        <w:rPr>
          <w:noProof/>
          <w:sz w:val="22"/>
          <w:szCs w:val="22"/>
        </w:rPr>
      </w:pPr>
      <w:r w:rsidRPr="00B16352">
        <w:rPr>
          <w:b/>
          <w:sz w:val="22"/>
          <w:szCs w:val="22"/>
        </w:rPr>
        <w:t xml:space="preserve">Iné lieky a STADAPRESS </w:t>
      </w:r>
      <w:r w:rsidRPr="00B16352">
        <w:rPr>
          <w:noProof/>
          <w:sz w:val="22"/>
          <w:szCs w:val="22"/>
        </w:rPr>
        <w:t xml:space="preserve"> </w:t>
      </w:r>
    </w:p>
    <w:p w:rsidR="002A7506" w:rsidRDefault="00444975">
      <w:pPr>
        <w:numPr>
          <w:ilvl w:val="12"/>
          <w:numId w:val="0"/>
        </w:numPr>
        <w:ind w:right="-2"/>
        <w:rPr>
          <w:noProof/>
          <w:sz w:val="22"/>
          <w:szCs w:val="22"/>
        </w:rPr>
      </w:pPr>
      <w:r w:rsidRPr="00B16352">
        <w:rPr>
          <w:noProof/>
          <w:sz w:val="22"/>
          <w:szCs w:val="22"/>
        </w:rPr>
        <w:t xml:space="preserve">Ak teraz </w:t>
      </w:r>
      <w:r w:rsidRPr="00B16352">
        <w:rPr>
          <w:sz w:val="22"/>
          <w:szCs w:val="22"/>
        </w:rPr>
        <w:t>užívate</w:t>
      </w:r>
      <w:r w:rsidRPr="00B16352">
        <w:rPr>
          <w:noProof/>
          <w:sz w:val="22"/>
          <w:szCs w:val="22"/>
        </w:rPr>
        <w:t xml:space="preserve"> alebo ste v poslednom čase </w:t>
      </w:r>
      <w:r w:rsidRPr="00B16352">
        <w:rPr>
          <w:sz w:val="22"/>
          <w:szCs w:val="22"/>
        </w:rPr>
        <w:t>užívali</w:t>
      </w:r>
      <w:r w:rsidRPr="00B16352">
        <w:rPr>
          <w:noProof/>
          <w:sz w:val="22"/>
          <w:szCs w:val="22"/>
        </w:rPr>
        <w:t>, či práve budete užívať</w:t>
      </w:r>
      <w:r w:rsidRPr="00B16352">
        <w:rPr>
          <w:b/>
          <w:i/>
          <w:noProof/>
          <w:sz w:val="22"/>
          <w:szCs w:val="22"/>
        </w:rPr>
        <w:t xml:space="preserve"> </w:t>
      </w:r>
      <w:r w:rsidRPr="00B16352">
        <w:rPr>
          <w:noProof/>
          <w:sz w:val="22"/>
          <w:szCs w:val="22"/>
        </w:rPr>
        <w:t>ďalšie lieky, povedzte to svojmu lekárovi</w:t>
      </w:r>
      <w:r w:rsidRPr="00616D67">
        <w:rPr>
          <w:noProof/>
          <w:sz w:val="22"/>
          <w:szCs w:val="22"/>
        </w:rPr>
        <w:t xml:space="preserve"> </w:t>
      </w:r>
      <w:r w:rsidRPr="00B16352">
        <w:rPr>
          <w:noProof/>
          <w:sz w:val="22"/>
          <w:szCs w:val="22"/>
        </w:rPr>
        <w:t>alebo</w:t>
      </w:r>
      <w:r w:rsidRPr="00616D67">
        <w:rPr>
          <w:noProof/>
          <w:sz w:val="22"/>
          <w:szCs w:val="22"/>
        </w:rPr>
        <w:t xml:space="preserve"> </w:t>
      </w:r>
      <w:r w:rsidRPr="00B16352">
        <w:rPr>
          <w:noProof/>
          <w:sz w:val="22"/>
          <w:szCs w:val="22"/>
        </w:rPr>
        <w:t>lekárnikovi</w:t>
      </w:r>
      <w:r w:rsidRPr="00616D67">
        <w:rPr>
          <w:noProof/>
          <w:sz w:val="22"/>
          <w:szCs w:val="22"/>
        </w:rPr>
        <w:t>.</w:t>
      </w:r>
    </w:p>
    <w:p w:rsidR="006F2406" w:rsidRPr="00616D67" w:rsidRDefault="006F2406">
      <w:pPr>
        <w:numPr>
          <w:ilvl w:val="12"/>
          <w:numId w:val="0"/>
        </w:numPr>
        <w:ind w:right="-2"/>
        <w:rPr>
          <w:sz w:val="22"/>
          <w:szCs w:val="22"/>
        </w:rPr>
      </w:pPr>
    </w:p>
    <w:p w:rsidR="002A7506" w:rsidRPr="00616D67" w:rsidRDefault="002A7506">
      <w:pPr>
        <w:numPr>
          <w:ilvl w:val="12"/>
          <w:numId w:val="0"/>
        </w:numPr>
        <w:ind w:right="-2"/>
        <w:rPr>
          <w:sz w:val="22"/>
          <w:szCs w:val="22"/>
        </w:rPr>
      </w:pPr>
      <w:r w:rsidRPr="00616D67">
        <w:rPr>
          <w:sz w:val="22"/>
          <w:szCs w:val="22"/>
        </w:rPr>
        <w:t>Účinok STADAPRESS</w:t>
      </w:r>
      <w:r w:rsidR="00863100">
        <w:rPr>
          <w:sz w:val="22"/>
          <w:szCs w:val="22"/>
        </w:rPr>
        <w:t>U</w:t>
      </w:r>
      <w:r w:rsidRPr="00616D67">
        <w:rPr>
          <w:sz w:val="22"/>
          <w:szCs w:val="22"/>
        </w:rPr>
        <w:t xml:space="preserve"> môže byť ovplyvnený alebo môže ovplyvniť nasledovné lieky:</w:t>
      </w:r>
    </w:p>
    <w:p w:rsidR="002A7506" w:rsidRDefault="002A7506">
      <w:pPr>
        <w:numPr>
          <w:ilvl w:val="0"/>
          <w:numId w:val="12"/>
        </w:numPr>
        <w:ind w:right="-2"/>
        <w:rPr>
          <w:sz w:val="22"/>
          <w:szCs w:val="22"/>
        </w:rPr>
      </w:pPr>
      <w:r w:rsidRPr="0048154B">
        <w:rPr>
          <w:sz w:val="22"/>
          <w:szCs w:val="22"/>
        </w:rPr>
        <w:t>tetracyklíny</w:t>
      </w:r>
      <w:r w:rsidR="00E52B3E">
        <w:rPr>
          <w:sz w:val="22"/>
          <w:szCs w:val="22"/>
        </w:rPr>
        <w:t xml:space="preserve"> </w:t>
      </w:r>
      <w:r w:rsidRPr="0048154B">
        <w:rPr>
          <w:sz w:val="22"/>
          <w:szCs w:val="22"/>
        </w:rPr>
        <w:t>(antibiotiká)</w:t>
      </w:r>
    </w:p>
    <w:p w:rsidR="00D0505B" w:rsidRPr="005D52AE" w:rsidRDefault="00D0505B" w:rsidP="00741372">
      <w:pPr>
        <w:numPr>
          <w:ilvl w:val="0"/>
          <w:numId w:val="12"/>
        </w:numPr>
        <w:tabs>
          <w:tab w:val="clear" w:pos="567"/>
          <w:tab w:val="num" w:pos="0"/>
        </w:tabs>
        <w:ind w:right="-2"/>
        <w:rPr>
          <w:sz w:val="22"/>
          <w:szCs w:val="22"/>
        </w:rPr>
      </w:pPr>
      <w:r w:rsidRPr="005D52AE">
        <w:rPr>
          <w:sz w:val="22"/>
          <w:szCs w:val="22"/>
        </w:rPr>
        <w:t>doplnky draslíka (vrátane náhrad solí), draslík šetriace diuretiká</w:t>
      </w:r>
      <w:r w:rsidR="00110736" w:rsidRPr="005D52AE">
        <w:rPr>
          <w:sz w:val="22"/>
          <w:szCs w:val="22"/>
        </w:rPr>
        <w:t xml:space="preserve"> (napr. amilorid, spironolaktón, triamterén)</w:t>
      </w:r>
      <w:r w:rsidRPr="005D52AE">
        <w:rPr>
          <w:sz w:val="22"/>
          <w:szCs w:val="22"/>
        </w:rPr>
        <w:t xml:space="preserve"> a iné lieky, ktoré môžu zvýšiť množstvo draslíka v</w:t>
      </w:r>
      <w:r w:rsidR="00110736" w:rsidRPr="005D52AE">
        <w:rPr>
          <w:sz w:val="22"/>
          <w:szCs w:val="22"/>
        </w:rPr>
        <w:t>o vašej</w:t>
      </w:r>
      <w:r w:rsidRPr="005D52AE">
        <w:rPr>
          <w:sz w:val="22"/>
          <w:szCs w:val="22"/>
        </w:rPr>
        <w:t xml:space="preserve"> krvi (napr. trimetoprim a</w:t>
      </w:r>
      <w:r w:rsidR="005D52AE">
        <w:rPr>
          <w:sz w:val="22"/>
          <w:szCs w:val="22"/>
        </w:rPr>
        <w:t> </w:t>
      </w:r>
      <w:r w:rsidRPr="005D52AE">
        <w:rPr>
          <w:sz w:val="22"/>
          <w:szCs w:val="22"/>
        </w:rPr>
        <w:t>kotrimoxazol, lieky používané na liečbu infekcií spôsobených baktériami</w:t>
      </w:r>
      <w:r w:rsidR="00110736" w:rsidRPr="005D52AE">
        <w:rPr>
          <w:sz w:val="22"/>
          <w:szCs w:val="22"/>
        </w:rPr>
        <w:t>;</w:t>
      </w:r>
      <w:r w:rsidRPr="005D52AE">
        <w:rPr>
          <w:sz w:val="22"/>
          <w:szCs w:val="22"/>
        </w:rPr>
        <w:t xml:space="preserve"> cyklosporín, liek potláčajúci imunitnú odpoveď organizmu používaný ako prevencia odmietnutia transplantovaného orgánu a heparín, liek používaný na riedenie krvi ako prevencia tvorby krvných zrazenín)</w:t>
      </w:r>
    </w:p>
    <w:p w:rsidR="002A7506" w:rsidRPr="00B16352" w:rsidRDefault="002A7506">
      <w:pPr>
        <w:numPr>
          <w:ilvl w:val="0"/>
          <w:numId w:val="13"/>
        </w:numPr>
        <w:ind w:right="-2"/>
        <w:rPr>
          <w:sz w:val="22"/>
          <w:szCs w:val="22"/>
        </w:rPr>
      </w:pPr>
      <w:r w:rsidRPr="00B16352">
        <w:rPr>
          <w:sz w:val="22"/>
          <w:szCs w:val="22"/>
        </w:rPr>
        <w:t>diuretiká (lieky na odvodnenie, napr. furosemid, tiazidové diuretiká a sulfonamid)</w:t>
      </w:r>
    </w:p>
    <w:p w:rsidR="002A7506" w:rsidRPr="00B16352" w:rsidRDefault="002A7506">
      <w:pPr>
        <w:numPr>
          <w:ilvl w:val="0"/>
          <w:numId w:val="13"/>
        </w:numPr>
        <w:ind w:right="-2"/>
        <w:rPr>
          <w:sz w:val="22"/>
          <w:szCs w:val="22"/>
        </w:rPr>
      </w:pPr>
      <w:r w:rsidRPr="00B16352">
        <w:rPr>
          <w:sz w:val="22"/>
          <w:szCs w:val="22"/>
        </w:rPr>
        <w:t>antihypertenzíva (používané na liečbu vysokého krvného tlaku, napr. betablokátory alebo ACE inhibítory)</w:t>
      </w:r>
    </w:p>
    <w:p w:rsidR="002A7506" w:rsidRPr="00B16352" w:rsidRDefault="002A7506">
      <w:pPr>
        <w:numPr>
          <w:ilvl w:val="0"/>
          <w:numId w:val="13"/>
        </w:numPr>
        <w:ind w:right="-2"/>
        <w:rPr>
          <w:sz w:val="22"/>
          <w:szCs w:val="22"/>
        </w:rPr>
      </w:pPr>
      <w:r w:rsidRPr="00B16352">
        <w:rPr>
          <w:sz w:val="22"/>
          <w:szCs w:val="22"/>
        </w:rPr>
        <w:t>nitráty (používané na srdcovú angínu, napr. glyceroltrinitrát)</w:t>
      </w:r>
    </w:p>
    <w:p w:rsidR="002A7506" w:rsidRPr="00B16352" w:rsidRDefault="002A7506">
      <w:pPr>
        <w:numPr>
          <w:ilvl w:val="0"/>
          <w:numId w:val="13"/>
        </w:numPr>
        <w:ind w:right="-2"/>
        <w:rPr>
          <w:sz w:val="22"/>
          <w:szCs w:val="22"/>
        </w:rPr>
      </w:pPr>
      <w:r w:rsidRPr="00B16352">
        <w:rPr>
          <w:sz w:val="22"/>
          <w:szCs w:val="22"/>
        </w:rPr>
        <w:t>vazodilatanciá (lieky uvoľňujúce krvné cievy)</w:t>
      </w:r>
    </w:p>
    <w:p w:rsidR="002A7506" w:rsidRPr="00B16352" w:rsidRDefault="002A7506">
      <w:pPr>
        <w:numPr>
          <w:ilvl w:val="0"/>
          <w:numId w:val="13"/>
        </w:numPr>
        <w:ind w:right="-2"/>
        <w:rPr>
          <w:sz w:val="22"/>
          <w:szCs w:val="22"/>
        </w:rPr>
      </w:pPr>
      <w:r w:rsidRPr="00B16352">
        <w:rPr>
          <w:sz w:val="22"/>
          <w:szCs w:val="22"/>
        </w:rPr>
        <w:t>lítium (na liečbu psychických porúch ako je bipolárna porucha)</w:t>
      </w:r>
    </w:p>
    <w:p w:rsidR="002A7506" w:rsidRPr="00B16352" w:rsidRDefault="002A7506">
      <w:pPr>
        <w:numPr>
          <w:ilvl w:val="0"/>
          <w:numId w:val="13"/>
        </w:numPr>
        <w:ind w:right="-2"/>
        <w:rPr>
          <w:sz w:val="22"/>
          <w:szCs w:val="22"/>
        </w:rPr>
      </w:pPr>
      <w:r w:rsidRPr="00B16352">
        <w:rPr>
          <w:sz w:val="22"/>
          <w:szCs w:val="22"/>
        </w:rPr>
        <w:t>tricyklické antidepresíva (na liečbu depresie, napr. chlorpromazín, tioridazín)</w:t>
      </w:r>
    </w:p>
    <w:p w:rsidR="00444975" w:rsidRPr="00B16352" w:rsidRDefault="00444975">
      <w:pPr>
        <w:numPr>
          <w:ilvl w:val="0"/>
          <w:numId w:val="13"/>
        </w:numPr>
        <w:ind w:right="-2"/>
        <w:rPr>
          <w:sz w:val="22"/>
          <w:szCs w:val="22"/>
        </w:rPr>
      </w:pPr>
      <w:r w:rsidRPr="00B16352">
        <w:rPr>
          <w:sz w:val="22"/>
          <w:szCs w:val="22"/>
        </w:rPr>
        <w:t>anestetiká (napr. barbituráty ako je fenobarbital)</w:t>
      </w:r>
    </w:p>
    <w:p w:rsidR="00444975" w:rsidRPr="00B16352" w:rsidRDefault="00444975">
      <w:pPr>
        <w:numPr>
          <w:ilvl w:val="0"/>
          <w:numId w:val="13"/>
        </w:numPr>
        <w:ind w:right="-2"/>
        <w:rPr>
          <w:sz w:val="22"/>
          <w:szCs w:val="22"/>
        </w:rPr>
      </w:pPr>
      <w:r w:rsidRPr="00B16352">
        <w:rPr>
          <w:sz w:val="22"/>
          <w:szCs w:val="22"/>
        </w:rPr>
        <w:t xml:space="preserve">antipsychotiká na liečbu mentálnych ochorení (napr. fenotiazíny ako je chlorpromazín, tioridazín) </w:t>
      </w:r>
    </w:p>
    <w:p w:rsidR="002A7506" w:rsidRPr="00B16352" w:rsidRDefault="002A7506">
      <w:pPr>
        <w:numPr>
          <w:ilvl w:val="0"/>
          <w:numId w:val="13"/>
        </w:numPr>
        <w:ind w:right="-2"/>
        <w:rPr>
          <w:sz w:val="22"/>
          <w:szCs w:val="22"/>
        </w:rPr>
      </w:pPr>
      <w:r w:rsidRPr="00B16352">
        <w:rPr>
          <w:sz w:val="22"/>
          <w:szCs w:val="22"/>
        </w:rPr>
        <w:t>narkotiká (silné lieky proti bolesti)</w:t>
      </w:r>
    </w:p>
    <w:p w:rsidR="002A7506" w:rsidRPr="00B16352" w:rsidRDefault="002A7506">
      <w:pPr>
        <w:numPr>
          <w:ilvl w:val="0"/>
          <w:numId w:val="13"/>
        </w:numPr>
        <w:ind w:right="-2"/>
        <w:rPr>
          <w:sz w:val="22"/>
          <w:szCs w:val="22"/>
        </w:rPr>
      </w:pPr>
      <w:r w:rsidRPr="00B16352">
        <w:rPr>
          <w:sz w:val="22"/>
          <w:szCs w:val="22"/>
        </w:rPr>
        <w:t>nesteroidné protizápalové lieky (NSAID, napr. indometacín, ibuprof</w:t>
      </w:r>
      <w:r w:rsidR="004B3F38" w:rsidRPr="00B16352">
        <w:rPr>
          <w:sz w:val="22"/>
          <w:szCs w:val="22"/>
        </w:rPr>
        <w:t>e</w:t>
      </w:r>
      <w:r w:rsidRPr="00B16352">
        <w:rPr>
          <w:sz w:val="22"/>
          <w:szCs w:val="22"/>
        </w:rPr>
        <w:t xml:space="preserve">n, vrátane </w:t>
      </w:r>
      <w:smartTag w:uri="urn:schemas-microsoft-com:office:smarttags" w:element="metricconverter">
        <w:smartTagPr>
          <w:attr w:name="ProductID" w:val="3 gramov"/>
        </w:smartTagPr>
        <w:r w:rsidRPr="00B16352">
          <w:rPr>
            <w:sz w:val="22"/>
            <w:szCs w:val="22"/>
          </w:rPr>
          <w:t>3 gramov</w:t>
        </w:r>
      </w:smartTag>
      <w:r w:rsidRPr="00B16352">
        <w:rPr>
          <w:sz w:val="22"/>
          <w:szCs w:val="22"/>
        </w:rPr>
        <w:t xml:space="preserve"> a viac kyseliny acetylsalicylovej denne)</w:t>
      </w:r>
    </w:p>
    <w:p w:rsidR="002A7506" w:rsidRPr="00B16352" w:rsidRDefault="002A7506">
      <w:pPr>
        <w:numPr>
          <w:ilvl w:val="0"/>
          <w:numId w:val="13"/>
        </w:numPr>
        <w:ind w:right="-2"/>
        <w:rPr>
          <w:sz w:val="22"/>
          <w:szCs w:val="22"/>
        </w:rPr>
      </w:pPr>
      <w:r w:rsidRPr="00B16352">
        <w:rPr>
          <w:sz w:val="22"/>
          <w:szCs w:val="22"/>
        </w:rPr>
        <w:t>sympatomimetiká (lieky s podobným účinkom ako sympatický nervový systém, vrátane adrenalínu, noradrenalínu a dopamínu)</w:t>
      </w:r>
    </w:p>
    <w:p w:rsidR="002A7506" w:rsidRPr="00B16352" w:rsidRDefault="002A7506">
      <w:pPr>
        <w:numPr>
          <w:ilvl w:val="0"/>
          <w:numId w:val="13"/>
        </w:numPr>
        <w:ind w:right="-2"/>
        <w:rPr>
          <w:sz w:val="22"/>
          <w:szCs w:val="22"/>
        </w:rPr>
      </w:pPr>
      <w:r w:rsidRPr="00B16352">
        <w:rPr>
          <w:sz w:val="22"/>
          <w:szCs w:val="22"/>
        </w:rPr>
        <w:t>inzulín (na liečbu cukrovky), perorálne antidiabetiká (ústami užívané lieky na kontrolu hladiny cukru v krvi)</w:t>
      </w:r>
    </w:p>
    <w:p w:rsidR="002A7506" w:rsidRPr="00B16352" w:rsidRDefault="002A7506">
      <w:pPr>
        <w:numPr>
          <w:ilvl w:val="0"/>
          <w:numId w:val="13"/>
        </w:numPr>
        <w:ind w:right="-2"/>
        <w:rPr>
          <w:sz w:val="22"/>
          <w:szCs w:val="22"/>
        </w:rPr>
      </w:pPr>
      <w:r w:rsidRPr="00B16352">
        <w:rPr>
          <w:sz w:val="22"/>
          <w:szCs w:val="22"/>
        </w:rPr>
        <w:t>antacidá (lieky používané pri poruchách trávenia)</w:t>
      </w:r>
    </w:p>
    <w:p w:rsidR="002A7506" w:rsidRPr="00B16352" w:rsidRDefault="002A7506">
      <w:pPr>
        <w:numPr>
          <w:ilvl w:val="0"/>
          <w:numId w:val="13"/>
        </w:numPr>
        <w:ind w:right="-2"/>
        <w:rPr>
          <w:sz w:val="22"/>
          <w:szCs w:val="22"/>
        </w:rPr>
      </w:pPr>
      <w:r w:rsidRPr="00B16352">
        <w:rPr>
          <w:sz w:val="22"/>
          <w:szCs w:val="22"/>
        </w:rPr>
        <w:t>amfotericín B (na liečbu plesňových ochorení)</w:t>
      </w:r>
    </w:p>
    <w:p w:rsidR="002A7506" w:rsidRPr="00B16352" w:rsidRDefault="002A7506">
      <w:pPr>
        <w:numPr>
          <w:ilvl w:val="0"/>
          <w:numId w:val="13"/>
        </w:numPr>
        <w:ind w:right="-2"/>
        <w:rPr>
          <w:sz w:val="22"/>
          <w:szCs w:val="22"/>
        </w:rPr>
      </w:pPr>
      <w:r w:rsidRPr="00B16352">
        <w:rPr>
          <w:sz w:val="22"/>
          <w:szCs w:val="22"/>
        </w:rPr>
        <w:t>karbenoxolón, glukokortikoidy (protizápalové lieky, steroidy</w:t>
      </w:r>
      <w:r w:rsidR="001A0B86" w:rsidRPr="00B16352">
        <w:rPr>
          <w:sz w:val="22"/>
          <w:szCs w:val="22"/>
        </w:rPr>
        <w:t xml:space="preserve"> napr. hydrokortizón, dexametazón alebo prednizolón</w:t>
      </w:r>
      <w:r w:rsidRPr="00B16352">
        <w:rPr>
          <w:sz w:val="22"/>
          <w:szCs w:val="22"/>
        </w:rPr>
        <w:t>)</w:t>
      </w:r>
    </w:p>
    <w:p w:rsidR="002A7506" w:rsidRPr="00B16352" w:rsidRDefault="002A7506">
      <w:pPr>
        <w:numPr>
          <w:ilvl w:val="0"/>
          <w:numId w:val="13"/>
        </w:numPr>
        <w:ind w:right="-2"/>
        <w:rPr>
          <w:sz w:val="22"/>
          <w:szCs w:val="22"/>
        </w:rPr>
      </w:pPr>
      <w:r w:rsidRPr="00B16352">
        <w:rPr>
          <w:sz w:val="22"/>
          <w:szCs w:val="22"/>
        </w:rPr>
        <w:t>adrenokortikotropné hormóny (ACTH, hormón stimulujúci steroid)</w:t>
      </w:r>
    </w:p>
    <w:p w:rsidR="002A7506" w:rsidRPr="00B16352" w:rsidRDefault="002A7506">
      <w:pPr>
        <w:numPr>
          <w:ilvl w:val="0"/>
          <w:numId w:val="13"/>
        </w:numPr>
        <w:ind w:right="-2"/>
        <w:rPr>
          <w:sz w:val="22"/>
          <w:szCs w:val="22"/>
        </w:rPr>
      </w:pPr>
      <w:r w:rsidRPr="00B16352">
        <w:rPr>
          <w:sz w:val="22"/>
          <w:szCs w:val="22"/>
        </w:rPr>
        <w:t>laxatíva (na zvýšenie pohyblivosti čriev)</w:t>
      </w:r>
    </w:p>
    <w:p w:rsidR="002A7506" w:rsidRPr="00B16352" w:rsidRDefault="002A7506">
      <w:pPr>
        <w:numPr>
          <w:ilvl w:val="0"/>
          <w:numId w:val="13"/>
        </w:numPr>
        <w:ind w:right="-2"/>
        <w:rPr>
          <w:sz w:val="22"/>
          <w:szCs w:val="22"/>
        </w:rPr>
      </w:pPr>
      <w:r w:rsidRPr="00B16352">
        <w:rPr>
          <w:sz w:val="22"/>
          <w:szCs w:val="22"/>
        </w:rPr>
        <w:t>soli vápnika</w:t>
      </w:r>
    </w:p>
    <w:p w:rsidR="002A7506" w:rsidRPr="00B16352" w:rsidRDefault="002A7506">
      <w:pPr>
        <w:numPr>
          <w:ilvl w:val="0"/>
          <w:numId w:val="13"/>
        </w:numPr>
        <w:ind w:right="-2"/>
        <w:rPr>
          <w:sz w:val="22"/>
          <w:szCs w:val="22"/>
        </w:rPr>
      </w:pPr>
      <w:r w:rsidRPr="00B16352">
        <w:rPr>
          <w:sz w:val="22"/>
          <w:szCs w:val="22"/>
        </w:rPr>
        <w:t>srdcové glykozidy (používané na liečbu srdcových chorôb, napr. digoxín)</w:t>
      </w:r>
    </w:p>
    <w:p w:rsidR="002A7506" w:rsidRPr="00B16352" w:rsidRDefault="002A7506">
      <w:pPr>
        <w:numPr>
          <w:ilvl w:val="0"/>
          <w:numId w:val="13"/>
        </w:numPr>
        <w:ind w:right="-2"/>
        <w:rPr>
          <w:sz w:val="22"/>
          <w:szCs w:val="22"/>
        </w:rPr>
      </w:pPr>
      <w:r w:rsidRPr="00B16352">
        <w:rPr>
          <w:sz w:val="22"/>
          <w:szCs w:val="22"/>
        </w:rPr>
        <w:t>cholestyramín alebo kolestipol (používané na zníženie hladiny cholesterolu v krvi)</w:t>
      </w:r>
    </w:p>
    <w:p w:rsidR="002A7506" w:rsidRPr="00B16352" w:rsidRDefault="002A7506">
      <w:pPr>
        <w:numPr>
          <w:ilvl w:val="0"/>
          <w:numId w:val="13"/>
        </w:numPr>
        <w:ind w:right="-2"/>
        <w:rPr>
          <w:sz w:val="22"/>
          <w:szCs w:val="22"/>
        </w:rPr>
      </w:pPr>
      <w:r w:rsidRPr="00B16352">
        <w:rPr>
          <w:sz w:val="22"/>
          <w:szCs w:val="22"/>
        </w:rPr>
        <w:t>svalové relaxanciá typu kurare (napr. tubokuraríniumchlorid) používané počas chirurgických operácií</w:t>
      </w:r>
    </w:p>
    <w:p w:rsidR="002A7506" w:rsidRPr="00B16352" w:rsidRDefault="002A7506">
      <w:pPr>
        <w:numPr>
          <w:ilvl w:val="0"/>
          <w:numId w:val="13"/>
        </w:numPr>
        <w:ind w:right="-2"/>
        <w:rPr>
          <w:sz w:val="22"/>
          <w:szCs w:val="22"/>
        </w:rPr>
      </w:pPr>
      <w:r w:rsidRPr="00B16352">
        <w:rPr>
          <w:sz w:val="22"/>
          <w:szCs w:val="22"/>
        </w:rPr>
        <w:t>lieky, ktoré môžu ovplyvniť srdcový rytmus (predĺženie tzv. QT intervalu na EKG) a môžu viesť k určitým arytmiám, vrátane antiarytmík na liečbu porúch srdcového rytmu</w:t>
      </w:r>
    </w:p>
    <w:p w:rsidR="001A0B86" w:rsidRPr="00B16352" w:rsidRDefault="001A0B86">
      <w:pPr>
        <w:numPr>
          <w:ilvl w:val="0"/>
          <w:numId w:val="13"/>
        </w:numPr>
        <w:ind w:right="-2"/>
        <w:rPr>
          <w:sz w:val="22"/>
          <w:szCs w:val="22"/>
        </w:rPr>
      </w:pPr>
      <w:r w:rsidRPr="00B16352">
        <w:rPr>
          <w:sz w:val="22"/>
          <w:szCs w:val="22"/>
        </w:rPr>
        <w:t xml:space="preserve">prokaínamid (používaný na </w:t>
      </w:r>
      <w:r w:rsidR="004B3F38" w:rsidRPr="00B16352">
        <w:rPr>
          <w:sz w:val="22"/>
          <w:szCs w:val="22"/>
        </w:rPr>
        <w:t>úpravu</w:t>
      </w:r>
      <w:r w:rsidRPr="00B16352">
        <w:rPr>
          <w:sz w:val="22"/>
          <w:szCs w:val="22"/>
        </w:rPr>
        <w:t xml:space="preserve"> nepravidelného srdcového rytmu), cytostatiká (na liečbu rakoviny), imunosupresíva (na liečbu autoimúnnych ochorení ako je Crohnova choroba a reumatoidná artritída), alopurinol (na liečbu chronickej dny)</w:t>
      </w:r>
    </w:p>
    <w:p w:rsidR="00235041" w:rsidRPr="001C7913" w:rsidRDefault="00235041" w:rsidP="001C7913">
      <w:pPr>
        <w:numPr>
          <w:ilvl w:val="0"/>
          <w:numId w:val="13"/>
        </w:numPr>
        <w:autoSpaceDE w:val="0"/>
        <w:autoSpaceDN w:val="0"/>
        <w:adjustRightInd w:val="0"/>
        <w:rPr>
          <w:sz w:val="22"/>
          <w:szCs w:val="22"/>
        </w:rPr>
      </w:pPr>
      <w:r w:rsidRPr="001C7913">
        <w:rPr>
          <w:bCs/>
          <w:sz w:val="22"/>
          <w:szCs w:val="22"/>
        </w:rPr>
        <w:t>lieky, ktoré sa používajú najčastejšie na zabránenie odmietnutiu transplantovaných orgánov</w:t>
      </w:r>
      <w:r w:rsidRPr="00C33FEB">
        <w:rPr>
          <w:bCs/>
          <w:sz w:val="22"/>
          <w:szCs w:val="22"/>
        </w:rPr>
        <w:t xml:space="preserve"> </w:t>
      </w:r>
      <w:r w:rsidRPr="001C7913">
        <w:rPr>
          <w:bCs/>
          <w:sz w:val="22"/>
          <w:szCs w:val="22"/>
        </w:rPr>
        <w:t xml:space="preserve">(sirolimus, everolimus a iné lieky zaradené do triedy mTOR inhibítorov). Pozri časť </w:t>
      </w:r>
      <w:r>
        <w:rPr>
          <w:bCs/>
          <w:sz w:val="22"/>
          <w:szCs w:val="22"/>
        </w:rPr>
        <w:t xml:space="preserve">„Upozornenia </w:t>
      </w:r>
      <w:r w:rsidRPr="001C7913">
        <w:rPr>
          <w:bCs/>
          <w:sz w:val="22"/>
          <w:szCs w:val="22"/>
        </w:rPr>
        <w:t>a</w:t>
      </w:r>
      <w:r>
        <w:rPr>
          <w:bCs/>
          <w:sz w:val="22"/>
          <w:szCs w:val="22"/>
        </w:rPr>
        <w:t> </w:t>
      </w:r>
      <w:r w:rsidRPr="001C7913">
        <w:rPr>
          <w:bCs/>
          <w:sz w:val="22"/>
          <w:szCs w:val="22"/>
        </w:rPr>
        <w:t>opatrenia</w:t>
      </w:r>
      <w:r>
        <w:rPr>
          <w:bCs/>
          <w:sz w:val="22"/>
          <w:szCs w:val="22"/>
        </w:rPr>
        <w:t>“.</w:t>
      </w:r>
    </w:p>
    <w:p w:rsidR="00D746CE" w:rsidRPr="00D746CE" w:rsidRDefault="00110736" w:rsidP="00741372">
      <w:pPr>
        <w:numPr>
          <w:ilvl w:val="0"/>
          <w:numId w:val="13"/>
        </w:numPr>
        <w:outlineLvl w:val="0"/>
        <w:rPr>
          <w:sz w:val="22"/>
          <w:szCs w:val="22"/>
        </w:rPr>
      </w:pPr>
      <w:r>
        <w:rPr>
          <w:sz w:val="22"/>
          <w:szCs w:val="22"/>
        </w:rPr>
        <w:t>sakubitril/valsartan (liek používaný na liečbu istého typu dlhodobého zlyhávania srdca u dospelých)</w:t>
      </w:r>
      <w:r w:rsidR="00D746CE">
        <w:rPr>
          <w:sz w:val="22"/>
          <w:szCs w:val="22"/>
        </w:rPr>
        <w:t xml:space="preserve">. Pozri časť </w:t>
      </w:r>
      <w:r w:rsidR="00D746CE" w:rsidRPr="00D746CE">
        <w:rPr>
          <w:sz w:val="22"/>
          <w:szCs w:val="22"/>
        </w:rPr>
        <w:t>"</w:t>
      </w:r>
      <w:r w:rsidR="00D746CE" w:rsidRPr="00741372">
        <w:rPr>
          <w:sz w:val="22"/>
          <w:szCs w:val="22"/>
        </w:rPr>
        <w:t xml:space="preserve"> Neužívajte STADAPRESS"</w:t>
      </w:r>
      <w:r w:rsidR="00D746CE">
        <w:rPr>
          <w:sz w:val="22"/>
          <w:szCs w:val="22"/>
        </w:rPr>
        <w:t>.</w:t>
      </w:r>
    </w:p>
    <w:p w:rsidR="00110736" w:rsidRDefault="00110736" w:rsidP="00741372">
      <w:pPr>
        <w:numPr>
          <w:ilvl w:val="0"/>
          <w:numId w:val="13"/>
        </w:numPr>
        <w:ind w:right="-2"/>
        <w:rPr>
          <w:sz w:val="22"/>
          <w:szCs w:val="22"/>
        </w:rPr>
      </w:pPr>
      <w:r>
        <w:rPr>
          <w:sz w:val="22"/>
          <w:szCs w:val="22"/>
        </w:rPr>
        <w:t>racekadotril (liek používaný na liečbu hnačky)</w:t>
      </w:r>
    </w:p>
    <w:p w:rsidR="00110736" w:rsidRDefault="00110736" w:rsidP="00741372">
      <w:pPr>
        <w:numPr>
          <w:ilvl w:val="0"/>
          <w:numId w:val="13"/>
        </w:numPr>
        <w:ind w:right="-2"/>
        <w:rPr>
          <w:sz w:val="22"/>
          <w:szCs w:val="22"/>
        </w:rPr>
      </w:pPr>
      <w:r>
        <w:rPr>
          <w:sz w:val="22"/>
          <w:szCs w:val="22"/>
        </w:rPr>
        <w:t>vildagliptín (liek používaný na liečbu cukrovky)</w:t>
      </w:r>
    </w:p>
    <w:p w:rsidR="00110736" w:rsidRDefault="00110736" w:rsidP="00741372">
      <w:pPr>
        <w:ind w:right="-2"/>
        <w:rPr>
          <w:sz w:val="22"/>
          <w:szCs w:val="22"/>
        </w:rPr>
      </w:pPr>
    </w:p>
    <w:p w:rsidR="00F16C5E" w:rsidRPr="001C7913" w:rsidRDefault="00F16C5E" w:rsidP="00F16C5E">
      <w:pPr>
        <w:pStyle w:val="Default"/>
        <w:rPr>
          <w:rFonts w:ascii="Times New Roman" w:hAnsi="Times New Roman" w:cs="Times New Roman"/>
          <w:sz w:val="22"/>
          <w:szCs w:val="22"/>
        </w:rPr>
      </w:pPr>
      <w:r w:rsidRPr="001C7913">
        <w:rPr>
          <w:rFonts w:ascii="Times New Roman" w:hAnsi="Times New Roman" w:cs="Times New Roman"/>
          <w:iCs/>
          <w:sz w:val="22"/>
          <w:szCs w:val="22"/>
        </w:rPr>
        <w:t xml:space="preserve">Lekár vám možno bude musieť zmeniť dávku a/alebo urobiť iné opatrenia: </w:t>
      </w:r>
    </w:p>
    <w:p w:rsidR="00F16C5E" w:rsidRDefault="00F16C5E" w:rsidP="00F16C5E">
      <w:pPr>
        <w:numPr>
          <w:ilvl w:val="12"/>
          <w:numId w:val="0"/>
        </w:numPr>
        <w:ind w:right="-2"/>
        <w:rPr>
          <w:iCs/>
          <w:sz w:val="22"/>
          <w:szCs w:val="22"/>
        </w:rPr>
      </w:pPr>
      <w:r w:rsidRPr="001C7913">
        <w:rPr>
          <w:iCs/>
          <w:sz w:val="22"/>
          <w:szCs w:val="22"/>
        </w:rPr>
        <w:t>Ak užívate blokátor receptorov angiotenzínu II (ARB) alebo aliskiren (pozri tiež informácie v častiach „</w:t>
      </w:r>
      <w:r w:rsidRPr="001C7913">
        <w:rPr>
          <w:sz w:val="22"/>
          <w:szCs w:val="22"/>
        </w:rPr>
        <w:t>Neužívajte</w:t>
      </w:r>
      <w:r>
        <w:rPr>
          <w:sz w:val="22"/>
          <w:szCs w:val="22"/>
        </w:rPr>
        <w:t xml:space="preserve"> STADAPRESS</w:t>
      </w:r>
      <w:r w:rsidRPr="001C7913">
        <w:rPr>
          <w:iCs/>
          <w:sz w:val="22"/>
          <w:szCs w:val="22"/>
        </w:rPr>
        <w:t>“ a „</w:t>
      </w:r>
      <w:r w:rsidRPr="001C7913">
        <w:rPr>
          <w:sz w:val="22"/>
          <w:szCs w:val="22"/>
        </w:rPr>
        <w:t>Upozornenia a opatrenia</w:t>
      </w:r>
      <w:r w:rsidRPr="001C7913">
        <w:rPr>
          <w:iCs/>
          <w:sz w:val="22"/>
          <w:szCs w:val="22"/>
        </w:rPr>
        <w:t>“).</w:t>
      </w:r>
    </w:p>
    <w:p w:rsidR="00F16C5E" w:rsidRPr="00B16352" w:rsidRDefault="00F16C5E" w:rsidP="00F16C5E">
      <w:pPr>
        <w:numPr>
          <w:ilvl w:val="12"/>
          <w:numId w:val="0"/>
        </w:numPr>
        <w:ind w:right="-2"/>
        <w:rPr>
          <w:sz w:val="22"/>
          <w:szCs w:val="22"/>
        </w:rPr>
      </w:pPr>
    </w:p>
    <w:p w:rsidR="002A7506" w:rsidRPr="00B16352" w:rsidRDefault="002A7506">
      <w:pPr>
        <w:numPr>
          <w:ilvl w:val="12"/>
          <w:numId w:val="0"/>
        </w:numPr>
        <w:ind w:right="-2"/>
        <w:rPr>
          <w:b/>
          <w:sz w:val="22"/>
          <w:szCs w:val="22"/>
        </w:rPr>
      </w:pPr>
      <w:r w:rsidRPr="00B16352">
        <w:rPr>
          <w:b/>
          <w:sz w:val="22"/>
          <w:szCs w:val="22"/>
        </w:rPr>
        <w:t xml:space="preserve">STADAPRESS </w:t>
      </w:r>
      <w:r w:rsidR="001A0B86" w:rsidRPr="00B16352">
        <w:rPr>
          <w:b/>
          <w:sz w:val="22"/>
          <w:szCs w:val="22"/>
        </w:rPr>
        <w:t>a</w:t>
      </w:r>
      <w:r w:rsidR="00F16C5E">
        <w:rPr>
          <w:b/>
          <w:sz w:val="22"/>
          <w:szCs w:val="22"/>
        </w:rPr>
        <w:t> </w:t>
      </w:r>
      <w:r w:rsidRPr="00B16352">
        <w:rPr>
          <w:b/>
          <w:sz w:val="22"/>
          <w:szCs w:val="22"/>
        </w:rPr>
        <w:t>jedlo</w:t>
      </w:r>
      <w:r w:rsidR="00F16C5E">
        <w:rPr>
          <w:b/>
          <w:sz w:val="22"/>
          <w:szCs w:val="22"/>
        </w:rPr>
        <w:t>, </w:t>
      </w:r>
      <w:r w:rsidRPr="00B16352">
        <w:rPr>
          <w:b/>
          <w:sz w:val="22"/>
          <w:szCs w:val="22"/>
        </w:rPr>
        <w:t>nápoj</w:t>
      </w:r>
      <w:r w:rsidR="001A0B86" w:rsidRPr="00B16352">
        <w:rPr>
          <w:b/>
          <w:sz w:val="22"/>
          <w:szCs w:val="22"/>
        </w:rPr>
        <w:t>e</w:t>
      </w:r>
      <w:r w:rsidR="00F16C5E">
        <w:rPr>
          <w:b/>
          <w:sz w:val="22"/>
          <w:szCs w:val="22"/>
        </w:rPr>
        <w:t xml:space="preserve"> a alkohol</w:t>
      </w:r>
    </w:p>
    <w:p w:rsidR="002A7506" w:rsidRPr="00B16352" w:rsidRDefault="002A7506">
      <w:pPr>
        <w:numPr>
          <w:ilvl w:val="12"/>
          <w:numId w:val="0"/>
        </w:numPr>
        <w:ind w:right="-2"/>
        <w:rPr>
          <w:sz w:val="22"/>
        </w:rPr>
      </w:pPr>
      <w:r w:rsidRPr="00B16352">
        <w:rPr>
          <w:sz w:val="22"/>
        </w:rPr>
        <w:t>STADAPRESS možno užívať s jedlom alebo bez jedla.</w:t>
      </w:r>
    </w:p>
    <w:p w:rsidR="002A7506" w:rsidRPr="00B16352" w:rsidRDefault="002A7506">
      <w:pPr>
        <w:numPr>
          <w:ilvl w:val="12"/>
          <w:numId w:val="0"/>
        </w:numPr>
        <w:ind w:right="-2"/>
        <w:rPr>
          <w:sz w:val="22"/>
        </w:rPr>
      </w:pPr>
    </w:p>
    <w:p w:rsidR="002A7506" w:rsidRPr="00863100" w:rsidRDefault="002A7506">
      <w:pPr>
        <w:numPr>
          <w:ilvl w:val="12"/>
          <w:numId w:val="0"/>
        </w:numPr>
        <w:ind w:right="-2"/>
        <w:rPr>
          <w:bCs/>
          <w:sz w:val="22"/>
          <w:szCs w:val="22"/>
        </w:rPr>
      </w:pPr>
      <w:r w:rsidRPr="00B16352">
        <w:rPr>
          <w:sz w:val="22"/>
        </w:rPr>
        <w:t>Nemáte piť alkohol, pretože to môže zvýšiť účinok STADAPRESS</w:t>
      </w:r>
      <w:r w:rsidR="00863100">
        <w:rPr>
          <w:sz w:val="22"/>
        </w:rPr>
        <w:t>U</w:t>
      </w:r>
      <w:r w:rsidRPr="00863100">
        <w:rPr>
          <w:sz w:val="22"/>
        </w:rPr>
        <w:t xml:space="preserve"> a priveľmi znížiť </w:t>
      </w:r>
      <w:r w:rsidR="001A0B86" w:rsidRPr="00863100">
        <w:rPr>
          <w:sz w:val="22"/>
        </w:rPr>
        <w:t>v</w:t>
      </w:r>
      <w:r w:rsidRPr="00863100">
        <w:rPr>
          <w:sz w:val="22"/>
        </w:rPr>
        <w:t>áš krvný tlak.</w:t>
      </w:r>
    </w:p>
    <w:p w:rsidR="002A7506" w:rsidRPr="007B53EB" w:rsidRDefault="002A7506">
      <w:pPr>
        <w:numPr>
          <w:ilvl w:val="12"/>
          <w:numId w:val="0"/>
        </w:numPr>
        <w:ind w:right="-2"/>
        <w:rPr>
          <w:sz w:val="22"/>
          <w:szCs w:val="22"/>
        </w:rPr>
      </w:pPr>
    </w:p>
    <w:p w:rsidR="002A7506" w:rsidRPr="00B16352" w:rsidRDefault="002A7506">
      <w:pPr>
        <w:numPr>
          <w:ilvl w:val="12"/>
          <w:numId w:val="0"/>
        </w:numPr>
        <w:ind w:right="-2"/>
        <w:outlineLvl w:val="0"/>
        <w:rPr>
          <w:b/>
          <w:sz w:val="22"/>
          <w:szCs w:val="22"/>
        </w:rPr>
      </w:pPr>
      <w:r w:rsidRPr="00B16352">
        <w:rPr>
          <w:b/>
          <w:sz w:val="22"/>
          <w:szCs w:val="22"/>
        </w:rPr>
        <w:t>Tehotenstvo a dojčenie</w:t>
      </w:r>
    </w:p>
    <w:p w:rsidR="002A7506" w:rsidRPr="00B16352" w:rsidRDefault="001A0B86">
      <w:pPr>
        <w:numPr>
          <w:ilvl w:val="12"/>
          <w:numId w:val="0"/>
        </w:numPr>
        <w:ind w:right="-2"/>
        <w:outlineLvl w:val="0"/>
        <w:rPr>
          <w:noProof/>
          <w:sz w:val="22"/>
          <w:szCs w:val="22"/>
        </w:rPr>
      </w:pPr>
      <w:r w:rsidRPr="00B16352">
        <w:rPr>
          <w:noProof/>
          <w:sz w:val="22"/>
          <w:szCs w:val="22"/>
        </w:rPr>
        <w:t>Ak ste tehotná alebo dojčíte, ak si myslíte, že ste tehotná alebo ak plánujete otehotnieť, poraďte sa so svojím lekárom</w:t>
      </w:r>
      <w:r w:rsidRPr="00616D67">
        <w:rPr>
          <w:noProof/>
          <w:sz w:val="22"/>
          <w:szCs w:val="22"/>
        </w:rPr>
        <w:t xml:space="preserve"> </w:t>
      </w:r>
      <w:r w:rsidRPr="00B16352">
        <w:rPr>
          <w:noProof/>
          <w:sz w:val="22"/>
          <w:szCs w:val="22"/>
        </w:rPr>
        <w:t>alebo</w:t>
      </w:r>
      <w:r w:rsidRPr="00616D67">
        <w:rPr>
          <w:noProof/>
          <w:sz w:val="22"/>
          <w:szCs w:val="22"/>
        </w:rPr>
        <w:t xml:space="preserve"> </w:t>
      </w:r>
      <w:r w:rsidRPr="00B16352">
        <w:rPr>
          <w:noProof/>
          <w:sz w:val="22"/>
          <w:szCs w:val="22"/>
        </w:rPr>
        <w:t>lekárnikom predtým, ako začnete užívať tento liek.</w:t>
      </w:r>
    </w:p>
    <w:p w:rsidR="001A0B86" w:rsidRPr="00616D67" w:rsidRDefault="001A0B86">
      <w:pPr>
        <w:numPr>
          <w:ilvl w:val="12"/>
          <w:numId w:val="0"/>
        </w:numPr>
        <w:ind w:right="-2"/>
        <w:outlineLvl w:val="0"/>
        <w:rPr>
          <w:b/>
          <w:sz w:val="22"/>
          <w:szCs w:val="22"/>
        </w:rPr>
      </w:pPr>
    </w:p>
    <w:p w:rsidR="002A7506" w:rsidRPr="00616D67" w:rsidRDefault="002A7506">
      <w:pPr>
        <w:pStyle w:val="Nadpis6"/>
      </w:pPr>
      <w:r w:rsidRPr="00616D67">
        <w:t>Tehotenstvo</w:t>
      </w:r>
    </w:p>
    <w:p w:rsidR="001847A5" w:rsidRPr="007B53EB" w:rsidRDefault="002A7506" w:rsidP="00474C8A">
      <w:pPr>
        <w:numPr>
          <w:ilvl w:val="12"/>
          <w:numId w:val="0"/>
        </w:numPr>
        <w:outlineLvl w:val="0"/>
        <w:rPr>
          <w:bCs/>
          <w:sz w:val="22"/>
          <w:szCs w:val="22"/>
        </w:rPr>
      </w:pPr>
      <w:r w:rsidRPr="00616D67">
        <w:rPr>
          <w:snapToGrid w:val="0"/>
          <w:sz w:val="22"/>
          <w:szCs w:val="22"/>
        </w:rPr>
        <w:t>Ak si myslíte, že ste tehotná</w:t>
      </w:r>
      <w:r w:rsidR="001847A5" w:rsidRPr="00616D67">
        <w:rPr>
          <w:snapToGrid w:val="0"/>
          <w:sz w:val="22"/>
          <w:szCs w:val="22"/>
        </w:rPr>
        <w:t xml:space="preserve"> (</w:t>
      </w:r>
      <w:r w:rsidR="001847A5" w:rsidRPr="00616D67">
        <w:rPr>
          <w:snapToGrid w:val="0"/>
          <w:sz w:val="22"/>
          <w:szCs w:val="22"/>
          <w:u w:val="single"/>
        </w:rPr>
        <w:t>alebo môžete otehotnieť</w:t>
      </w:r>
      <w:r w:rsidR="001847A5" w:rsidRPr="0048154B">
        <w:rPr>
          <w:snapToGrid w:val="0"/>
          <w:sz w:val="22"/>
          <w:szCs w:val="22"/>
        </w:rPr>
        <w:t>)</w:t>
      </w:r>
      <w:r w:rsidRPr="0048154B">
        <w:rPr>
          <w:snapToGrid w:val="0"/>
          <w:sz w:val="22"/>
          <w:szCs w:val="22"/>
        </w:rPr>
        <w:t xml:space="preserve">, musíte to povedať svojmu lekárovi. </w:t>
      </w:r>
      <w:r w:rsidR="001847A5" w:rsidRPr="00863100">
        <w:rPr>
          <w:bCs/>
          <w:sz w:val="22"/>
        </w:rPr>
        <w:t xml:space="preserve">Váš lekár </w:t>
      </w:r>
      <w:r w:rsidR="00886AAE" w:rsidRPr="00863100">
        <w:rPr>
          <w:bCs/>
          <w:sz w:val="22"/>
        </w:rPr>
        <w:t>v</w:t>
      </w:r>
      <w:r w:rsidR="001847A5" w:rsidRPr="00863100">
        <w:rPr>
          <w:bCs/>
          <w:sz w:val="22"/>
        </w:rPr>
        <w:t>ám spravidla odporučí prestať užívať STADAPRESS</w:t>
      </w:r>
      <w:r w:rsidR="001847A5" w:rsidRPr="00863100">
        <w:rPr>
          <w:bCs/>
          <w:sz w:val="22"/>
          <w:szCs w:val="22"/>
        </w:rPr>
        <w:t xml:space="preserve"> skôr, než otehotniete alebo len čo zistíte, že ste tehotná, a poradí </w:t>
      </w:r>
      <w:r w:rsidR="00886AAE" w:rsidRPr="00863100">
        <w:rPr>
          <w:bCs/>
          <w:sz w:val="22"/>
          <w:szCs w:val="22"/>
        </w:rPr>
        <w:t>v</w:t>
      </w:r>
      <w:r w:rsidR="001847A5" w:rsidRPr="00863100">
        <w:rPr>
          <w:bCs/>
          <w:sz w:val="22"/>
          <w:szCs w:val="22"/>
        </w:rPr>
        <w:t>ám namiesto STADAPRESS</w:t>
      </w:r>
      <w:r w:rsidR="00B1650F">
        <w:rPr>
          <w:bCs/>
          <w:sz w:val="22"/>
          <w:szCs w:val="22"/>
        </w:rPr>
        <w:t>U</w:t>
      </w:r>
      <w:r w:rsidR="001847A5" w:rsidRPr="00863100">
        <w:rPr>
          <w:bCs/>
          <w:sz w:val="22"/>
          <w:szCs w:val="22"/>
        </w:rPr>
        <w:t xml:space="preserve"> užívať iný liek. </w:t>
      </w:r>
      <w:r w:rsidR="001847A5" w:rsidRPr="00863100">
        <w:rPr>
          <w:bCs/>
          <w:sz w:val="22"/>
        </w:rPr>
        <w:t>STADAP</w:t>
      </w:r>
      <w:r w:rsidR="004B3F38" w:rsidRPr="00863100">
        <w:rPr>
          <w:bCs/>
          <w:sz w:val="22"/>
        </w:rPr>
        <w:t>R</w:t>
      </w:r>
      <w:r w:rsidR="001847A5" w:rsidRPr="00863100">
        <w:rPr>
          <w:bCs/>
          <w:sz w:val="22"/>
        </w:rPr>
        <w:t>ESS</w:t>
      </w:r>
      <w:r w:rsidR="001847A5" w:rsidRPr="00863100">
        <w:rPr>
          <w:bCs/>
          <w:sz w:val="22"/>
          <w:szCs w:val="22"/>
        </w:rPr>
        <w:t xml:space="preserve"> sa neodporúča užívať počas tehotenstva a nesmie sa užívať, ak ste tehotná dlhšie ako 3 mesiace, pretože môže vážne poškodiť </w:t>
      </w:r>
      <w:r w:rsidR="00886AAE" w:rsidRPr="005A432B">
        <w:rPr>
          <w:bCs/>
          <w:sz w:val="22"/>
          <w:szCs w:val="22"/>
        </w:rPr>
        <w:t>v</w:t>
      </w:r>
      <w:r w:rsidR="001847A5" w:rsidRPr="007B53EB">
        <w:rPr>
          <w:bCs/>
          <w:sz w:val="22"/>
          <w:szCs w:val="22"/>
        </w:rPr>
        <w:t>aše dieťa, ak by ste ho užívali po treťom mesiaci tehotenstva.</w:t>
      </w:r>
    </w:p>
    <w:p w:rsidR="002A7506" w:rsidRPr="00B16352" w:rsidRDefault="002A7506">
      <w:pPr>
        <w:numPr>
          <w:ilvl w:val="12"/>
          <w:numId w:val="0"/>
        </w:numPr>
        <w:ind w:right="-2"/>
        <w:outlineLvl w:val="0"/>
        <w:rPr>
          <w:snapToGrid w:val="0"/>
          <w:sz w:val="22"/>
          <w:szCs w:val="22"/>
        </w:rPr>
      </w:pPr>
    </w:p>
    <w:p w:rsidR="002A7506" w:rsidRPr="00B16352" w:rsidRDefault="002A7506">
      <w:pPr>
        <w:pStyle w:val="Nadpis6"/>
        <w:rPr>
          <w:bCs w:val="0"/>
          <w:snapToGrid w:val="0"/>
        </w:rPr>
      </w:pPr>
      <w:r w:rsidRPr="00B16352">
        <w:rPr>
          <w:bCs w:val="0"/>
          <w:snapToGrid w:val="0"/>
        </w:rPr>
        <w:t>Dojčenie</w:t>
      </w:r>
    </w:p>
    <w:p w:rsidR="007D1BC1" w:rsidRPr="00B16352" w:rsidRDefault="007D1BC1">
      <w:pPr>
        <w:numPr>
          <w:ilvl w:val="12"/>
          <w:numId w:val="0"/>
        </w:numPr>
        <w:ind w:right="-2"/>
        <w:outlineLvl w:val="0"/>
        <w:rPr>
          <w:bCs/>
          <w:sz w:val="22"/>
          <w:szCs w:val="22"/>
        </w:rPr>
      </w:pPr>
      <w:r w:rsidRPr="00B16352">
        <w:rPr>
          <w:bCs/>
          <w:sz w:val="22"/>
          <w:szCs w:val="22"/>
        </w:rPr>
        <w:t>Povedzte svojmu lekárovi, ak dojčíte alebo uvažujete, že začnete dojčiť. STADAPRESS sa neodporúča matkám, ktoré dojčia.</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outlineLvl w:val="0"/>
        <w:rPr>
          <w:sz w:val="22"/>
          <w:szCs w:val="22"/>
        </w:rPr>
      </w:pPr>
      <w:r w:rsidRPr="00B16352">
        <w:rPr>
          <w:b/>
          <w:sz w:val="22"/>
          <w:szCs w:val="22"/>
        </w:rPr>
        <w:t>Vedenie vozidla a obsluha strojov</w:t>
      </w:r>
    </w:p>
    <w:p w:rsidR="002A7506" w:rsidRPr="00B16352" w:rsidRDefault="002A7506">
      <w:pPr>
        <w:numPr>
          <w:ilvl w:val="12"/>
          <w:numId w:val="0"/>
        </w:numPr>
        <w:ind w:right="-29"/>
        <w:rPr>
          <w:sz w:val="22"/>
          <w:szCs w:val="22"/>
        </w:rPr>
      </w:pPr>
      <w:r w:rsidRPr="00B16352">
        <w:rPr>
          <w:sz w:val="22"/>
          <w:szCs w:val="22"/>
        </w:rPr>
        <w:t xml:space="preserve">Keď užívate </w:t>
      </w:r>
      <w:r w:rsidRPr="00B16352">
        <w:rPr>
          <w:sz w:val="22"/>
        </w:rPr>
        <w:t>STADAPRESS, príležitostne sa môže objaviť závrat alebo únava. Ak spozorujete tieto príznaky, nemáte viesť vozidlo ani obsluhovať stroje.</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rPr>
          <w:sz w:val="22"/>
          <w:szCs w:val="22"/>
        </w:rPr>
      </w:pPr>
    </w:p>
    <w:p w:rsidR="002A7506" w:rsidRPr="00B16352" w:rsidRDefault="002A7506">
      <w:pPr>
        <w:numPr>
          <w:ilvl w:val="12"/>
          <w:numId w:val="0"/>
        </w:numPr>
        <w:ind w:left="567" w:right="-2" w:hanging="567"/>
        <w:outlineLvl w:val="0"/>
        <w:rPr>
          <w:sz w:val="22"/>
          <w:szCs w:val="22"/>
        </w:rPr>
      </w:pPr>
      <w:r w:rsidRPr="00B16352">
        <w:rPr>
          <w:b/>
          <w:sz w:val="22"/>
          <w:szCs w:val="22"/>
        </w:rPr>
        <w:t>3.</w:t>
      </w:r>
      <w:r w:rsidRPr="00B16352">
        <w:rPr>
          <w:b/>
          <w:sz w:val="22"/>
          <w:szCs w:val="22"/>
        </w:rPr>
        <w:tab/>
        <w:t>A</w:t>
      </w:r>
      <w:r w:rsidR="00886AAE" w:rsidRPr="00B16352">
        <w:rPr>
          <w:b/>
          <w:sz w:val="22"/>
          <w:szCs w:val="22"/>
        </w:rPr>
        <w:t xml:space="preserve">ko užívať </w:t>
      </w:r>
      <w:r w:rsidRPr="00B16352">
        <w:rPr>
          <w:b/>
          <w:sz w:val="22"/>
          <w:szCs w:val="22"/>
        </w:rPr>
        <w:t>STADAPRESS</w:t>
      </w:r>
    </w:p>
    <w:p w:rsidR="002A7506" w:rsidRPr="00B16352" w:rsidRDefault="002A7506">
      <w:pPr>
        <w:rPr>
          <w:sz w:val="22"/>
          <w:szCs w:val="22"/>
        </w:rPr>
      </w:pPr>
    </w:p>
    <w:p w:rsidR="002A7506" w:rsidRPr="00B16352" w:rsidRDefault="002A7506">
      <w:pPr>
        <w:rPr>
          <w:bCs/>
          <w:sz w:val="22"/>
          <w:szCs w:val="22"/>
        </w:rPr>
      </w:pPr>
      <w:r w:rsidRPr="00B16352">
        <w:rPr>
          <w:bCs/>
          <w:sz w:val="22"/>
          <w:szCs w:val="22"/>
        </w:rPr>
        <w:t xml:space="preserve">Vždy užívajte </w:t>
      </w:r>
      <w:r w:rsidR="00886AAE" w:rsidRPr="00B16352">
        <w:rPr>
          <w:bCs/>
          <w:sz w:val="22"/>
          <w:szCs w:val="22"/>
        </w:rPr>
        <w:t xml:space="preserve">tento liek </w:t>
      </w:r>
      <w:r w:rsidRPr="00B16352">
        <w:rPr>
          <w:bCs/>
          <w:sz w:val="22"/>
          <w:szCs w:val="22"/>
        </w:rPr>
        <w:t xml:space="preserve">presne tak, ako </w:t>
      </w:r>
      <w:r w:rsidR="00886AAE" w:rsidRPr="00B16352">
        <w:rPr>
          <w:bCs/>
          <w:sz w:val="22"/>
          <w:szCs w:val="22"/>
        </w:rPr>
        <w:t>v</w:t>
      </w:r>
      <w:r w:rsidRPr="00B16352">
        <w:rPr>
          <w:bCs/>
          <w:sz w:val="22"/>
          <w:szCs w:val="22"/>
        </w:rPr>
        <w:t xml:space="preserve">ám povedal </w:t>
      </w:r>
      <w:r w:rsidR="00886AAE" w:rsidRPr="00B16352">
        <w:rPr>
          <w:bCs/>
          <w:sz w:val="22"/>
          <w:szCs w:val="22"/>
        </w:rPr>
        <w:t>v</w:t>
      </w:r>
      <w:r w:rsidRPr="00B16352">
        <w:rPr>
          <w:bCs/>
          <w:sz w:val="22"/>
          <w:szCs w:val="22"/>
        </w:rPr>
        <w:t>áš lekár</w:t>
      </w:r>
      <w:r w:rsidR="00886AAE" w:rsidRPr="00B16352">
        <w:rPr>
          <w:bCs/>
          <w:sz w:val="22"/>
          <w:szCs w:val="22"/>
        </w:rPr>
        <w:t xml:space="preserve"> alebo lekárnik</w:t>
      </w:r>
      <w:r w:rsidRPr="00B16352">
        <w:rPr>
          <w:bCs/>
          <w:sz w:val="22"/>
          <w:szCs w:val="22"/>
        </w:rPr>
        <w:t xml:space="preserve">. Ak si nie ste niečím istý, overte si to u svojho lekára alebo lekárnika. </w:t>
      </w:r>
    </w:p>
    <w:p w:rsidR="002A7506" w:rsidRPr="00B16352" w:rsidRDefault="002A7506">
      <w:pPr>
        <w:rPr>
          <w:bCs/>
          <w:sz w:val="22"/>
          <w:szCs w:val="22"/>
        </w:rPr>
      </w:pPr>
    </w:p>
    <w:p w:rsidR="002A7506" w:rsidRPr="00B16352" w:rsidRDefault="002A7506">
      <w:pPr>
        <w:rPr>
          <w:bCs/>
          <w:sz w:val="22"/>
          <w:szCs w:val="22"/>
        </w:rPr>
      </w:pPr>
      <w:r w:rsidRPr="00B16352">
        <w:rPr>
          <w:bCs/>
          <w:sz w:val="22"/>
          <w:szCs w:val="22"/>
        </w:rPr>
        <w:t xml:space="preserve">Ak </w:t>
      </w:r>
      <w:r w:rsidR="00886AAE" w:rsidRPr="00B16352">
        <w:rPr>
          <w:bCs/>
          <w:sz w:val="22"/>
          <w:szCs w:val="22"/>
        </w:rPr>
        <w:t>v</w:t>
      </w:r>
      <w:r w:rsidRPr="00B16352">
        <w:rPr>
          <w:bCs/>
          <w:sz w:val="22"/>
          <w:szCs w:val="22"/>
        </w:rPr>
        <w:t xml:space="preserve">ám </w:t>
      </w:r>
      <w:r w:rsidR="00886AAE" w:rsidRPr="00B16352">
        <w:rPr>
          <w:bCs/>
          <w:sz w:val="22"/>
          <w:szCs w:val="22"/>
        </w:rPr>
        <w:t>v</w:t>
      </w:r>
      <w:r w:rsidRPr="00B16352">
        <w:rPr>
          <w:bCs/>
          <w:sz w:val="22"/>
          <w:szCs w:val="22"/>
        </w:rPr>
        <w:t xml:space="preserve">áš lekár povedal, že máte užívať polovičnú dávku, tablety môžete </w:t>
      </w:r>
      <w:r w:rsidR="00E426DF" w:rsidRPr="00B16352">
        <w:rPr>
          <w:bCs/>
          <w:sz w:val="22"/>
          <w:szCs w:val="22"/>
        </w:rPr>
        <w:t>pomocou</w:t>
      </w:r>
      <w:r w:rsidRPr="00B16352">
        <w:rPr>
          <w:bCs/>
          <w:sz w:val="22"/>
          <w:szCs w:val="22"/>
        </w:rPr>
        <w:t xml:space="preserve"> deliacej ryh</w:t>
      </w:r>
      <w:r w:rsidR="00E426DF" w:rsidRPr="00B16352">
        <w:rPr>
          <w:bCs/>
          <w:sz w:val="22"/>
          <w:szCs w:val="22"/>
        </w:rPr>
        <w:t>y</w:t>
      </w:r>
      <w:r w:rsidRPr="00B16352">
        <w:rPr>
          <w:bCs/>
          <w:sz w:val="22"/>
          <w:szCs w:val="22"/>
        </w:rPr>
        <w:t xml:space="preserve"> rozdeliť na dve rovnaké</w:t>
      </w:r>
      <w:r w:rsidR="00E426DF" w:rsidRPr="00B16352">
        <w:rPr>
          <w:bCs/>
          <w:sz w:val="22"/>
          <w:szCs w:val="22"/>
        </w:rPr>
        <w:t xml:space="preserve"> </w:t>
      </w:r>
      <w:r w:rsidR="00886AAE" w:rsidRPr="00B16352">
        <w:rPr>
          <w:bCs/>
          <w:sz w:val="22"/>
          <w:szCs w:val="22"/>
        </w:rPr>
        <w:t>dávky</w:t>
      </w:r>
      <w:r w:rsidRPr="00B16352">
        <w:rPr>
          <w:bCs/>
          <w:sz w:val="22"/>
          <w:szCs w:val="22"/>
        </w:rPr>
        <w:t>.</w:t>
      </w:r>
    </w:p>
    <w:p w:rsidR="002A7506" w:rsidRPr="00B16352" w:rsidRDefault="002A7506">
      <w:pPr>
        <w:rPr>
          <w:bCs/>
          <w:sz w:val="22"/>
          <w:szCs w:val="22"/>
        </w:rPr>
      </w:pPr>
    </w:p>
    <w:p w:rsidR="002A7506" w:rsidRPr="00863100" w:rsidRDefault="002A7506">
      <w:pPr>
        <w:rPr>
          <w:bCs/>
          <w:sz w:val="22"/>
          <w:szCs w:val="22"/>
        </w:rPr>
      </w:pPr>
      <w:r w:rsidRPr="00B16352">
        <w:rPr>
          <w:bCs/>
          <w:sz w:val="22"/>
          <w:szCs w:val="22"/>
        </w:rPr>
        <w:t>Tablety alebo polovice tabliet máte prehltnúť celé, nerozhryzené a zapiť pohárom vody. Tablety môžete užívať pred jedlom, počas jedla alebo po jedle. Vyhýbajte sa, prosím, mimoriadne vysokému obsahu tuku v potrave, pretože to môže znižovať príjem chinapríliumchloridu, ak sa užíva súbežne so STADAPRESS</w:t>
      </w:r>
      <w:r w:rsidR="00863100">
        <w:rPr>
          <w:bCs/>
          <w:sz w:val="22"/>
          <w:szCs w:val="22"/>
        </w:rPr>
        <w:t>OM</w:t>
      </w:r>
      <w:r w:rsidRPr="00863100">
        <w:rPr>
          <w:bCs/>
          <w:sz w:val="22"/>
          <w:szCs w:val="22"/>
        </w:rPr>
        <w:t>.</w:t>
      </w:r>
    </w:p>
    <w:p w:rsidR="002A7506" w:rsidRPr="007B53EB" w:rsidRDefault="002A7506">
      <w:pPr>
        <w:rPr>
          <w:bCs/>
          <w:sz w:val="22"/>
          <w:szCs w:val="22"/>
        </w:rPr>
      </w:pPr>
    </w:p>
    <w:p w:rsidR="002A7506" w:rsidRPr="00B16352" w:rsidRDefault="00886AAE">
      <w:pPr>
        <w:pStyle w:val="Nadpis7"/>
        <w:rPr>
          <w:b w:val="0"/>
        </w:rPr>
      </w:pPr>
      <w:r w:rsidRPr="00B16352">
        <w:rPr>
          <w:b w:val="0"/>
        </w:rPr>
        <w:t xml:space="preserve">Odporúčaná </w:t>
      </w:r>
      <w:r w:rsidR="002A7506" w:rsidRPr="00B16352">
        <w:rPr>
          <w:b w:val="0"/>
        </w:rPr>
        <w:t>dávka</w:t>
      </w:r>
    </w:p>
    <w:p w:rsidR="002A7506" w:rsidRPr="00616D67" w:rsidRDefault="002A7506">
      <w:pPr>
        <w:numPr>
          <w:ilvl w:val="12"/>
          <w:numId w:val="0"/>
        </w:numPr>
        <w:ind w:right="-2"/>
        <w:rPr>
          <w:bCs/>
          <w:sz w:val="22"/>
          <w:szCs w:val="22"/>
        </w:rPr>
      </w:pPr>
      <w:r w:rsidRPr="00616D67">
        <w:rPr>
          <w:bCs/>
          <w:sz w:val="22"/>
          <w:szCs w:val="22"/>
        </w:rPr>
        <w:t>STADAPRESS máte užívať jedenkrát denne ráno.</w:t>
      </w:r>
    </w:p>
    <w:p w:rsidR="002A7506" w:rsidRPr="00616D67" w:rsidRDefault="002A7506">
      <w:pPr>
        <w:numPr>
          <w:ilvl w:val="12"/>
          <w:numId w:val="0"/>
        </w:numPr>
        <w:ind w:right="-2"/>
        <w:rPr>
          <w:b/>
          <w:i/>
          <w:iCs/>
          <w:sz w:val="22"/>
          <w:szCs w:val="22"/>
        </w:rPr>
      </w:pPr>
    </w:p>
    <w:p w:rsidR="002A7506" w:rsidRPr="00616D67" w:rsidRDefault="002A7506">
      <w:pPr>
        <w:numPr>
          <w:ilvl w:val="12"/>
          <w:numId w:val="0"/>
        </w:numPr>
        <w:ind w:right="-2"/>
        <w:rPr>
          <w:bCs/>
          <w:sz w:val="22"/>
          <w:szCs w:val="22"/>
        </w:rPr>
      </w:pPr>
      <w:r w:rsidRPr="00616D67">
        <w:rPr>
          <w:b/>
          <w:i/>
          <w:iCs/>
          <w:sz w:val="22"/>
          <w:szCs w:val="22"/>
        </w:rPr>
        <w:t>Liečba esenciálnej hypertenzie</w:t>
      </w:r>
    </w:p>
    <w:p w:rsidR="002A7506" w:rsidRPr="00863100" w:rsidRDefault="002A7506">
      <w:pPr>
        <w:numPr>
          <w:ilvl w:val="12"/>
          <w:numId w:val="0"/>
        </w:numPr>
        <w:ind w:right="-2"/>
        <w:rPr>
          <w:sz w:val="22"/>
          <w:szCs w:val="22"/>
        </w:rPr>
      </w:pPr>
      <w:r w:rsidRPr="00616D67">
        <w:rPr>
          <w:sz w:val="22"/>
          <w:szCs w:val="22"/>
        </w:rPr>
        <w:t xml:space="preserve">STADAPRESS nemáte používať ako </w:t>
      </w:r>
      <w:r w:rsidR="00886AAE" w:rsidRPr="0048154B">
        <w:rPr>
          <w:sz w:val="22"/>
          <w:szCs w:val="22"/>
        </w:rPr>
        <w:t>v</w:t>
      </w:r>
      <w:r w:rsidRPr="00863100">
        <w:rPr>
          <w:sz w:val="22"/>
          <w:szCs w:val="22"/>
        </w:rPr>
        <w:t xml:space="preserve">ašu prvú liečbu esenciálnej hypertenzie (pozri časť 1). Na začatie liečby </w:t>
      </w:r>
      <w:r w:rsidR="00886AAE" w:rsidRPr="00863100">
        <w:rPr>
          <w:sz w:val="22"/>
          <w:szCs w:val="22"/>
        </w:rPr>
        <w:t>v</w:t>
      </w:r>
      <w:r w:rsidRPr="00863100">
        <w:rPr>
          <w:sz w:val="22"/>
          <w:szCs w:val="22"/>
        </w:rPr>
        <w:t xml:space="preserve">ám </w:t>
      </w:r>
      <w:r w:rsidR="00886AAE" w:rsidRPr="00863100">
        <w:rPr>
          <w:sz w:val="22"/>
          <w:szCs w:val="22"/>
        </w:rPr>
        <w:t>v</w:t>
      </w:r>
      <w:r w:rsidRPr="00863100">
        <w:rPr>
          <w:sz w:val="22"/>
          <w:szCs w:val="22"/>
        </w:rPr>
        <w:t xml:space="preserve">áš lekár zvyčajne bude podávať dva lieky (chinapril a hydrochlorotiazid) oddelene. Umožní mu to, aby sa rozhodol, akú dávku potrebujete. Potom </w:t>
      </w:r>
      <w:r w:rsidR="00886AAE" w:rsidRPr="00863100">
        <w:rPr>
          <w:sz w:val="22"/>
          <w:szCs w:val="22"/>
        </w:rPr>
        <w:t>v</w:t>
      </w:r>
      <w:r w:rsidRPr="00863100">
        <w:rPr>
          <w:sz w:val="22"/>
          <w:szCs w:val="22"/>
        </w:rPr>
        <w:t>ám oznámi, aby ste prešli na liečbu STADAPRESS</w:t>
      </w:r>
      <w:r w:rsidR="00863100">
        <w:rPr>
          <w:sz w:val="22"/>
          <w:szCs w:val="22"/>
        </w:rPr>
        <w:t>OM</w:t>
      </w:r>
      <w:r w:rsidRPr="00863100">
        <w:rPr>
          <w:sz w:val="22"/>
          <w:szCs w:val="22"/>
        </w:rPr>
        <w:t xml:space="preserve">. </w:t>
      </w:r>
    </w:p>
    <w:p w:rsidR="002A7506" w:rsidRPr="007B53EB" w:rsidRDefault="002A7506">
      <w:pPr>
        <w:numPr>
          <w:ilvl w:val="12"/>
          <w:numId w:val="0"/>
        </w:numPr>
        <w:ind w:right="-2"/>
        <w:rPr>
          <w:sz w:val="22"/>
          <w:szCs w:val="22"/>
        </w:rPr>
      </w:pPr>
    </w:p>
    <w:p w:rsidR="002A7506" w:rsidRPr="00B16352" w:rsidRDefault="002A7506">
      <w:pPr>
        <w:pStyle w:val="Zkladntext"/>
      </w:pPr>
      <w:r w:rsidRPr="00B16352">
        <w:t>STADAPRESS 10/12,5 mg tablety možno rozdeliť na dve polovice. Každá polovica tablety obsahuje 5 mg chinaprilu a 6,25 mg hydrochlorotiazidu.</w:t>
      </w:r>
    </w:p>
    <w:p w:rsidR="002A7506" w:rsidRPr="00B16352" w:rsidRDefault="002A7506">
      <w:pPr>
        <w:pStyle w:val="Zkladntext"/>
        <w:rPr>
          <w:bCs/>
        </w:rPr>
      </w:pPr>
    </w:p>
    <w:p w:rsidR="002A7506" w:rsidRPr="00B16352" w:rsidRDefault="002A7506">
      <w:pPr>
        <w:pStyle w:val="Zkladntext"/>
      </w:pPr>
      <w:r w:rsidRPr="00B16352">
        <w:t>STADAPRESS 20/12,5 mg tablety možno rozdeliť na dve polovice. Každá polovica tablety obsahuje 10 mg chinaprilu a 6,25 mg hydrochlorotiazidu.</w:t>
      </w:r>
    </w:p>
    <w:p w:rsidR="002A7506" w:rsidRPr="00B16352" w:rsidRDefault="002A7506">
      <w:pPr>
        <w:numPr>
          <w:ilvl w:val="12"/>
          <w:numId w:val="0"/>
        </w:numPr>
        <w:ind w:right="-2"/>
        <w:rPr>
          <w:sz w:val="22"/>
          <w:szCs w:val="22"/>
        </w:rPr>
      </w:pPr>
    </w:p>
    <w:p w:rsidR="002A7506" w:rsidRPr="00616D67" w:rsidRDefault="002A7506">
      <w:pPr>
        <w:pStyle w:val="Zkladntext"/>
        <w:rPr>
          <w:noProof w:val="0"/>
        </w:rPr>
      </w:pPr>
      <w:r w:rsidRPr="00B16352">
        <w:rPr>
          <w:noProof w:val="0"/>
        </w:rPr>
        <w:t xml:space="preserve">Ak máte </w:t>
      </w:r>
      <w:r w:rsidR="005D52AE">
        <w:rPr>
          <w:noProof w:val="0"/>
        </w:rPr>
        <w:t>poruchu funkcie</w:t>
      </w:r>
      <w:r w:rsidRPr="00B1650F">
        <w:rPr>
          <w:noProof w:val="0"/>
        </w:rPr>
        <w:t xml:space="preserve"> obličiek, </w:t>
      </w:r>
      <w:r w:rsidR="00886AAE" w:rsidRPr="00B1650F">
        <w:rPr>
          <w:noProof w:val="0"/>
        </w:rPr>
        <w:t>v</w:t>
      </w:r>
      <w:r w:rsidRPr="00B1650F">
        <w:rPr>
          <w:noProof w:val="0"/>
        </w:rPr>
        <w:t xml:space="preserve">áš lekár </w:t>
      </w:r>
      <w:r w:rsidR="00886AAE" w:rsidRPr="00B1650F">
        <w:rPr>
          <w:noProof w:val="0"/>
        </w:rPr>
        <w:t>v</w:t>
      </w:r>
      <w:r w:rsidRPr="00B1650F">
        <w:rPr>
          <w:noProof w:val="0"/>
        </w:rPr>
        <w:t>ám môže predpísať nižšiu dávku. V</w:t>
      </w:r>
      <w:r w:rsidR="00616D67">
        <w:rPr>
          <w:noProof w:val="0"/>
        </w:rPr>
        <w:t> </w:t>
      </w:r>
      <w:r w:rsidRPr="00616D67">
        <w:rPr>
          <w:noProof w:val="0"/>
        </w:rPr>
        <w:t>prípade</w:t>
      </w:r>
      <w:r w:rsidR="00616D67">
        <w:rPr>
          <w:noProof w:val="0"/>
        </w:rPr>
        <w:t xml:space="preserve"> závažn</w:t>
      </w:r>
      <w:r w:rsidR="005D52AE">
        <w:rPr>
          <w:noProof w:val="0"/>
        </w:rPr>
        <w:t>ej</w:t>
      </w:r>
      <w:r w:rsidRPr="00616D67">
        <w:rPr>
          <w:noProof w:val="0"/>
        </w:rPr>
        <w:t xml:space="preserve"> po</w:t>
      </w:r>
      <w:r w:rsidR="005D52AE">
        <w:rPr>
          <w:noProof w:val="0"/>
        </w:rPr>
        <w:t>ruchy</w:t>
      </w:r>
      <w:r w:rsidRPr="00616D67">
        <w:rPr>
          <w:noProof w:val="0"/>
        </w:rPr>
        <w:t xml:space="preserve"> funkcie obličiek (klírens kreatinínu &lt; 30 ml/min), nesmiete užívať STADAPRESS (pozri tiež časť 2 „Neužívajte STADAPRESS“). </w:t>
      </w:r>
    </w:p>
    <w:p w:rsidR="002A7506" w:rsidRPr="00616D67" w:rsidRDefault="002A7506">
      <w:pPr>
        <w:numPr>
          <w:ilvl w:val="12"/>
          <w:numId w:val="0"/>
        </w:numPr>
        <w:ind w:right="-2"/>
        <w:rPr>
          <w:sz w:val="22"/>
          <w:szCs w:val="22"/>
        </w:rPr>
      </w:pPr>
    </w:p>
    <w:p w:rsidR="002A7506" w:rsidRPr="0048154B" w:rsidRDefault="002A7506">
      <w:pPr>
        <w:numPr>
          <w:ilvl w:val="12"/>
          <w:numId w:val="0"/>
        </w:numPr>
        <w:ind w:right="-2"/>
        <w:rPr>
          <w:sz w:val="22"/>
        </w:rPr>
      </w:pPr>
      <w:r w:rsidRPr="00616D67">
        <w:rPr>
          <w:sz w:val="22"/>
          <w:szCs w:val="22"/>
        </w:rPr>
        <w:t xml:space="preserve">Ak ste starší pacient, </w:t>
      </w:r>
      <w:r w:rsidRPr="00616D67">
        <w:rPr>
          <w:sz w:val="22"/>
        </w:rPr>
        <w:t xml:space="preserve">STADAPRESS máte užívať s opatrnosťou. Váš lekár </w:t>
      </w:r>
      <w:r w:rsidR="00886AAE" w:rsidRPr="00616D67">
        <w:rPr>
          <w:sz w:val="22"/>
        </w:rPr>
        <w:t>v</w:t>
      </w:r>
      <w:r w:rsidRPr="0048154B">
        <w:rPr>
          <w:sz w:val="22"/>
        </w:rPr>
        <w:t xml:space="preserve">ám predpíše najnižšiu účinnú dávku. </w:t>
      </w:r>
    </w:p>
    <w:p w:rsidR="002A7506" w:rsidRPr="00863100" w:rsidRDefault="002A7506">
      <w:pPr>
        <w:numPr>
          <w:ilvl w:val="12"/>
          <w:numId w:val="0"/>
        </w:numPr>
        <w:ind w:right="-2"/>
        <w:rPr>
          <w:sz w:val="22"/>
        </w:rPr>
      </w:pPr>
    </w:p>
    <w:p w:rsidR="002A7506" w:rsidRPr="00863100" w:rsidRDefault="002A7506">
      <w:pPr>
        <w:numPr>
          <w:ilvl w:val="12"/>
          <w:numId w:val="0"/>
        </w:numPr>
        <w:ind w:right="-2"/>
        <w:rPr>
          <w:sz w:val="22"/>
          <w:szCs w:val="22"/>
        </w:rPr>
      </w:pPr>
      <w:r w:rsidRPr="00863100">
        <w:rPr>
          <w:sz w:val="22"/>
        </w:rPr>
        <w:t>Deti a</w:t>
      </w:r>
      <w:r w:rsidR="00886AAE" w:rsidRPr="00863100">
        <w:rPr>
          <w:sz w:val="22"/>
        </w:rPr>
        <w:t xml:space="preserve"> dospievajúci </w:t>
      </w:r>
      <w:r w:rsidRPr="00863100">
        <w:rPr>
          <w:sz w:val="22"/>
        </w:rPr>
        <w:t xml:space="preserve"> nemajú užívať STADAPRESS (pozri časť 2. „</w:t>
      </w:r>
      <w:r w:rsidR="00886AAE" w:rsidRPr="00863100">
        <w:rPr>
          <w:sz w:val="22"/>
          <w:szCs w:val="22"/>
        </w:rPr>
        <w:t xml:space="preserve">Čo potrebujete vedieť predtým, </w:t>
      </w:r>
      <w:r w:rsidRPr="00863100">
        <w:rPr>
          <w:sz w:val="22"/>
          <w:szCs w:val="22"/>
        </w:rPr>
        <w:t>ako užijete STADAPRESS“).</w:t>
      </w:r>
    </w:p>
    <w:p w:rsidR="002A7506" w:rsidRPr="007B53EB" w:rsidRDefault="002A7506">
      <w:pPr>
        <w:numPr>
          <w:ilvl w:val="12"/>
          <w:numId w:val="0"/>
        </w:numPr>
        <w:ind w:right="-2"/>
        <w:rPr>
          <w:sz w:val="22"/>
          <w:szCs w:val="22"/>
        </w:rPr>
      </w:pPr>
    </w:p>
    <w:p w:rsidR="002A7506" w:rsidRPr="00B16352" w:rsidRDefault="002A7506">
      <w:pPr>
        <w:pStyle w:val="Nadpis8"/>
        <w:rPr>
          <w:b w:val="0"/>
        </w:rPr>
      </w:pPr>
      <w:r w:rsidRPr="00B16352">
        <w:rPr>
          <w:b w:val="0"/>
        </w:rPr>
        <w:t>Dĺžka liečby</w:t>
      </w:r>
    </w:p>
    <w:p w:rsidR="002A7506" w:rsidRPr="00616D67" w:rsidRDefault="002A7506">
      <w:pPr>
        <w:numPr>
          <w:ilvl w:val="12"/>
          <w:numId w:val="0"/>
        </w:numPr>
        <w:ind w:right="-2"/>
        <w:rPr>
          <w:sz w:val="22"/>
          <w:szCs w:val="22"/>
        </w:rPr>
      </w:pPr>
    </w:p>
    <w:p w:rsidR="002A7506" w:rsidRPr="00616D67" w:rsidRDefault="002A7506">
      <w:pPr>
        <w:pStyle w:val="Zkladntext"/>
        <w:rPr>
          <w:noProof w:val="0"/>
        </w:rPr>
      </w:pPr>
      <w:r w:rsidRPr="00616D67">
        <w:rPr>
          <w:noProof w:val="0"/>
        </w:rPr>
        <w:t xml:space="preserve">Váš lekár </w:t>
      </w:r>
      <w:r w:rsidR="00886AAE" w:rsidRPr="00616D67">
        <w:rPr>
          <w:noProof w:val="0"/>
        </w:rPr>
        <w:t>v</w:t>
      </w:r>
      <w:r w:rsidRPr="00616D67">
        <w:rPr>
          <w:noProof w:val="0"/>
        </w:rPr>
        <w:t>ám povie, ako dlho máte užívať STADAPRESS.</w:t>
      </w:r>
    </w:p>
    <w:p w:rsidR="002A7506" w:rsidRPr="00616D67" w:rsidRDefault="002A7506">
      <w:pPr>
        <w:numPr>
          <w:ilvl w:val="12"/>
          <w:numId w:val="0"/>
        </w:numPr>
        <w:ind w:right="-2"/>
        <w:rPr>
          <w:sz w:val="22"/>
          <w:szCs w:val="22"/>
        </w:rPr>
      </w:pPr>
    </w:p>
    <w:p w:rsidR="002A7506" w:rsidRPr="00616D67" w:rsidRDefault="002A7506">
      <w:pPr>
        <w:numPr>
          <w:ilvl w:val="12"/>
          <w:numId w:val="0"/>
        </w:numPr>
        <w:ind w:right="-2"/>
        <w:outlineLvl w:val="0"/>
        <w:rPr>
          <w:sz w:val="22"/>
          <w:szCs w:val="22"/>
        </w:rPr>
      </w:pPr>
      <w:r w:rsidRPr="00616D67">
        <w:rPr>
          <w:b/>
          <w:sz w:val="22"/>
          <w:szCs w:val="22"/>
        </w:rPr>
        <w:t>Ak užijete viac STADAPRESS</w:t>
      </w:r>
      <w:r w:rsidR="00863100">
        <w:rPr>
          <w:b/>
          <w:sz w:val="22"/>
          <w:szCs w:val="22"/>
        </w:rPr>
        <w:t>U</w:t>
      </w:r>
      <w:r w:rsidRPr="00616D67">
        <w:rPr>
          <w:b/>
          <w:sz w:val="22"/>
          <w:szCs w:val="22"/>
        </w:rPr>
        <w:t>, ako máte</w:t>
      </w:r>
    </w:p>
    <w:p w:rsidR="002A7506" w:rsidRPr="0048154B" w:rsidRDefault="002A7506">
      <w:pPr>
        <w:numPr>
          <w:ilvl w:val="12"/>
          <w:numId w:val="0"/>
        </w:numPr>
        <w:ind w:right="-2"/>
        <w:rPr>
          <w:sz w:val="22"/>
          <w:szCs w:val="22"/>
        </w:rPr>
      </w:pPr>
      <w:r w:rsidRPr="0048154B">
        <w:rPr>
          <w:sz w:val="22"/>
          <w:szCs w:val="22"/>
        </w:rPr>
        <w:t>Vyhľadajte svojho lekára alebo okamžite choďte do najbližšej nemocnice:</w:t>
      </w:r>
    </w:p>
    <w:p w:rsidR="002A7506" w:rsidRPr="00863100" w:rsidRDefault="002A7506">
      <w:pPr>
        <w:numPr>
          <w:ilvl w:val="0"/>
          <w:numId w:val="14"/>
        </w:numPr>
        <w:ind w:right="-2"/>
        <w:rPr>
          <w:sz w:val="22"/>
          <w:szCs w:val="22"/>
        </w:rPr>
      </w:pPr>
      <w:r w:rsidRPr="00863100">
        <w:rPr>
          <w:sz w:val="22"/>
          <w:szCs w:val="22"/>
        </w:rPr>
        <w:t>Ak ste užili priveľa tabliet.</w:t>
      </w:r>
    </w:p>
    <w:p w:rsidR="002A7506" w:rsidRPr="007B53EB" w:rsidRDefault="002A7506">
      <w:pPr>
        <w:numPr>
          <w:ilvl w:val="0"/>
          <w:numId w:val="14"/>
        </w:numPr>
        <w:ind w:right="-2"/>
        <w:rPr>
          <w:sz w:val="22"/>
          <w:szCs w:val="22"/>
        </w:rPr>
      </w:pPr>
      <w:r w:rsidRPr="007B53EB">
        <w:rPr>
          <w:sz w:val="22"/>
          <w:szCs w:val="22"/>
        </w:rPr>
        <w:t xml:space="preserve">Ak </w:t>
      </w:r>
      <w:r w:rsidR="00B94BFA" w:rsidRPr="007B53EB">
        <w:rPr>
          <w:sz w:val="22"/>
          <w:szCs w:val="22"/>
        </w:rPr>
        <w:t>máte podozrenie na</w:t>
      </w:r>
      <w:r w:rsidRPr="007B53EB">
        <w:rPr>
          <w:sz w:val="22"/>
          <w:szCs w:val="22"/>
        </w:rPr>
        <w:t xml:space="preserve"> predávkovanie (napr. ak sa po užití priveľa tabliet cítite byť chorý).</w:t>
      </w:r>
    </w:p>
    <w:p w:rsidR="002A7506" w:rsidRPr="00B1650F" w:rsidRDefault="002A7506">
      <w:pPr>
        <w:ind w:right="-2"/>
        <w:rPr>
          <w:sz w:val="22"/>
          <w:szCs w:val="22"/>
        </w:rPr>
      </w:pPr>
    </w:p>
    <w:p w:rsidR="002A7506" w:rsidRPr="00B16352" w:rsidRDefault="002A7506">
      <w:pPr>
        <w:ind w:right="-2"/>
        <w:rPr>
          <w:sz w:val="22"/>
          <w:szCs w:val="22"/>
        </w:rPr>
      </w:pPr>
      <w:r w:rsidRPr="00B16352">
        <w:rPr>
          <w:sz w:val="22"/>
          <w:szCs w:val="22"/>
        </w:rPr>
        <w:t>Nezabudnite si so sebou k lekárovi vziať škatuľku a všetky zvyšné tablety.</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Môžete pozorovať nasledovné príznaky predávkovania:</w:t>
      </w:r>
    </w:p>
    <w:p w:rsidR="002A7506" w:rsidRPr="00B16352" w:rsidRDefault="002A7506">
      <w:pPr>
        <w:numPr>
          <w:ilvl w:val="0"/>
          <w:numId w:val="15"/>
        </w:numPr>
        <w:ind w:right="-2"/>
        <w:rPr>
          <w:sz w:val="22"/>
          <w:szCs w:val="22"/>
        </w:rPr>
      </w:pPr>
      <w:r w:rsidRPr="00B16352">
        <w:rPr>
          <w:sz w:val="22"/>
          <w:szCs w:val="22"/>
        </w:rPr>
        <w:t>zvýšená tvorba moču (diuréza)</w:t>
      </w:r>
    </w:p>
    <w:p w:rsidR="002A7506" w:rsidRPr="00B16352" w:rsidRDefault="002A7506">
      <w:pPr>
        <w:numPr>
          <w:ilvl w:val="0"/>
          <w:numId w:val="15"/>
        </w:numPr>
        <w:ind w:right="-2"/>
        <w:rPr>
          <w:sz w:val="22"/>
          <w:szCs w:val="22"/>
        </w:rPr>
      </w:pPr>
      <w:r w:rsidRPr="00B16352">
        <w:rPr>
          <w:sz w:val="22"/>
          <w:szCs w:val="22"/>
        </w:rPr>
        <w:t>nerovnováha elektrolytov (nerovnováha solí v organizme)</w:t>
      </w:r>
    </w:p>
    <w:p w:rsidR="002A7506" w:rsidRPr="00616D67" w:rsidRDefault="002A7506">
      <w:pPr>
        <w:numPr>
          <w:ilvl w:val="0"/>
          <w:numId w:val="15"/>
        </w:numPr>
        <w:ind w:right="-2"/>
        <w:rPr>
          <w:sz w:val="22"/>
          <w:szCs w:val="22"/>
        </w:rPr>
      </w:pPr>
      <w:r w:rsidRPr="00B16352">
        <w:rPr>
          <w:sz w:val="22"/>
          <w:szCs w:val="22"/>
        </w:rPr>
        <w:t>veľmi nízky krvný tlak (</w:t>
      </w:r>
      <w:r w:rsidR="00616D67">
        <w:rPr>
          <w:sz w:val="22"/>
          <w:szCs w:val="22"/>
        </w:rPr>
        <w:t>závažn</w:t>
      </w:r>
      <w:r w:rsidRPr="00616D67">
        <w:rPr>
          <w:sz w:val="22"/>
          <w:szCs w:val="22"/>
        </w:rPr>
        <w:t>á hypotenzia)</w:t>
      </w:r>
    </w:p>
    <w:p w:rsidR="002A7506" w:rsidRPr="00616D67" w:rsidRDefault="002A7506">
      <w:pPr>
        <w:numPr>
          <w:ilvl w:val="0"/>
          <w:numId w:val="15"/>
        </w:numPr>
        <w:ind w:right="-2"/>
        <w:rPr>
          <w:sz w:val="22"/>
          <w:szCs w:val="22"/>
        </w:rPr>
      </w:pPr>
      <w:r w:rsidRPr="00616D67">
        <w:rPr>
          <w:sz w:val="22"/>
          <w:szCs w:val="22"/>
        </w:rPr>
        <w:t>znížené vedomie vrátane kómy (stav bezvedomia, z ktorého nemôžete byť prebudený)</w:t>
      </w:r>
    </w:p>
    <w:p w:rsidR="002A7506" w:rsidRPr="0048154B" w:rsidRDefault="002A7506">
      <w:pPr>
        <w:numPr>
          <w:ilvl w:val="0"/>
          <w:numId w:val="15"/>
        </w:numPr>
        <w:ind w:right="-2"/>
        <w:rPr>
          <w:sz w:val="22"/>
          <w:szCs w:val="22"/>
        </w:rPr>
      </w:pPr>
      <w:r w:rsidRPr="0048154B">
        <w:rPr>
          <w:sz w:val="22"/>
          <w:szCs w:val="22"/>
        </w:rPr>
        <w:t>konvulzie (kŕče)</w:t>
      </w:r>
    </w:p>
    <w:p w:rsidR="002A7506" w:rsidRPr="00863100" w:rsidRDefault="002A7506">
      <w:pPr>
        <w:numPr>
          <w:ilvl w:val="0"/>
          <w:numId w:val="15"/>
        </w:numPr>
        <w:ind w:right="-2"/>
        <w:rPr>
          <w:sz w:val="22"/>
          <w:szCs w:val="22"/>
        </w:rPr>
      </w:pPr>
      <w:r w:rsidRPr="00863100">
        <w:rPr>
          <w:sz w:val="22"/>
          <w:szCs w:val="22"/>
        </w:rPr>
        <w:t>strata pohyblivosti (paréza)</w:t>
      </w:r>
    </w:p>
    <w:p w:rsidR="002A7506" w:rsidRPr="007B53EB" w:rsidRDefault="002A7506">
      <w:pPr>
        <w:numPr>
          <w:ilvl w:val="0"/>
          <w:numId w:val="15"/>
        </w:numPr>
        <w:ind w:right="-2"/>
        <w:rPr>
          <w:sz w:val="22"/>
          <w:szCs w:val="22"/>
        </w:rPr>
      </w:pPr>
      <w:r w:rsidRPr="007B53EB">
        <w:rPr>
          <w:sz w:val="22"/>
          <w:szCs w:val="22"/>
        </w:rPr>
        <w:t>nepravidelný pulz srdca (arytmia) vrátane spomalenia srdcového rytmu (bradykardia)</w:t>
      </w:r>
    </w:p>
    <w:p w:rsidR="002A7506" w:rsidRPr="00B1650F" w:rsidRDefault="002A7506">
      <w:pPr>
        <w:numPr>
          <w:ilvl w:val="0"/>
          <w:numId w:val="15"/>
        </w:numPr>
        <w:ind w:right="-2"/>
        <w:rPr>
          <w:sz w:val="22"/>
          <w:szCs w:val="22"/>
        </w:rPr>
      </w:pPr>
      <w:r w:rsidRPr="00B1650F">
        <w:rPr>
          <w:sz w:val="22"/>
          <w:szCs w:val="22"/>
        </w:rPr>
        <w:t>zlyhanie obličiek</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 xml:space="preserve">Váš lekár bude liečiť príznaky predávkovania. Môže </w:t>
      </w:r>
      <w:r w:rsidR="00886AAE" w:rsidRPr="00B16352">
        <w:rPr>
          <w:sz w:val="22"/>
          <w:szCs w:val="22"/>
        </w:rPr>
        <w:t>v</w:t>
      </w:r>
      <w:r w:rsidRPr="00B16352">
        <w:rPr>
          <w:sz w:val="22"/>
          <w:szCs w:val="22"/>
        </w:rPr>
        <w:t xml:space="preserve">ás tiež požiadať, aby ste užívali aktívne uhlie. To je látka, ktorá zastaví vstrebávanie lieku v čreve. Môže </w:t>
      </w:r>
      <w:r w:rsidR="00886AAE" w:rsidRPr="00B16352">
        <w:rPr>
          <w:sz w:val="22"/>
          <w:szCs w:val="22"/>
        </w:rPr>
        <w:t>v</w:t>
      </w:r>
      <w:r w:rsidRPr="00B16352">
        <w:rPr>
          <w:sz w:val="22"/>
          <w:szCs w:val="22"/>
        </w:rPr>
        <w:t xml:space="preserve">ás tiež požiadať o užívanie síranu sodného. To je laxatívum, ktoré urýchľuje vyprázdňovanie </w:t>
      </w:r>
      <w:r w:rsidR="00886AAE" w:rsidRPr="00B16352">
        <w:rPr>
          <w:sz w:val="22"/>
          <w:szCs w:val="22"/>
        </w:rPr>
        <w:t>v</w:t>
      </w:r>
      <w:r w:rsidRPr="00B16352">
        <w:rPr>
          <w:sz w:val="22"/>
          <w:szCs w:val="22"/>
        </w:rPr>
        <w:t>ášho tráviaceho traktu.</w:t>
      </w:r>
    </w:p>
    <w:p w:rsidR="002A7506" w:rsidRPr="00B16352" w:rsidRDefault="002A7506">
      <w:pPr>
        <w:ind w:right="-2"/>
        <w:rPr>
          <w:sz w:val="22"/>
          <w:szCs w:val="22"/>
        </w:rPr>
      </w:pPr>
    </w:p>
    <w:p w:rsidR="002A7506" w:rsidRPr="00B16352" w:rsidRDefault="002A7506">
      <w:pPr>
        <w:numPr>
          <w:ilvl w:val="12"/>
          <w:numId w:val="0"/>
        </w:numPr>
        <w:ind w:right="-2"/>
        <w:outlineLvl w:val="0"/>
        <w:rPr>
          <w:sz w:val="22"/>
          <w:szCs w:val="22"/>
        </w:rPr>
      </w:pPr>
      <w:r w:rsidRPr="00B16352">
        <w:rPr>
          <w:b/>
          <w:sz w:val="22"/>
          <w:szCs w:val="22"/>
        </w:rPr>
        <w:t>Ak zabudnete užiť STADAPRESS</w:t>
      </w:r>
    </w:p>
    <w:p w:rsidR="002A7506" w:rsidRPr="00B16352" w:rsidRDefault="002A7506">
      <w:pPr>
        <w:numPr>
          <w:ilvl w:val="12"/>
          <w:numId w:val="0"/>
        </w:numPr>
        <w:ind w:right="-2"/>
        <w:rPr>
          <w:sz w:val="22"/>
          <w:szCs w:val="22"/>
        </w:rPr>
      </w:pPr>
      <w:r w:rsidRPr="00B16352">
        <w:rPr>
          <w:sz w:val="22"/>
          <w:szCs w:val="22"/>
        </w:rPr>
        <w:t>Neužívajte dvojnásobnú dávku, aby ste nahradili vynechanú dávku</w:t>
      </w:r>
      <w:r w:rsidRPr="00B16352">
        <w:rPr>
          <w:sz w:val="22"/>
        </w:rPr>
        <w:t>. Jednoducho užite zvyčajnú dávku v predpísanom čase.</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outlineLvl w:val="0"/>
        <w:rPr>
          <w:b/>
          <w:sz w:val="22"/>
          <w:szCs w:val="22"/>
        </w:rPr>
      </w:pPr>
      <w:r w:rsidRPr="00B16352">
        <w:rPr>
          <w:b/>
          <w:sz w:val="22"/>
          <w:szCs w:val="22"/>
        </w:rPr>
        <w:t>Ak prestanete užívať STADAPRESS</w:t>
      </w:r>
    </w:p>
    <w:p w:rsidR="002A7506" w:rsidRPr="00B16352" w:rsidRDefault="002A7506">
      <w:pPr>
        <w:numPr>
          <w:ilvl w:val="12"/>
          <w:numId w:val="0"/>
        </w:numPr>
        <w:ind w:right="-2"/>
        <w:outlineLvl w:val="0"/>
        <w:rPr>
          <w:bCs/>
          <w:sz w:val="22"/>
          <w:szCs w:val="22"/>
        </w:rPr>
      </w:pPr>
      <w:r w:rsidRPr="00B16352">
        <w:rPr>
          <w:bCs/>
          <w:sz w:val="22"/>
          <w:szCs w:val="22"/>
        </w:rPr>
        <w:t xml:space="preserve">Neprestávajte užívať STADAPRESS, pokiaľ </w:t>
      </w:r>
      <w:r w:rsidR="00886AAE" w:rsidRPr="00B16352">
        <w:rPr>
          <w:bCs/>
          <w:sz w:val="22"/>
          <w:szCs w:val="22"/>
        </w:rPr>
        <w:t>v</w:t>
      </w:r>
      <w:r w:rsidRPr="00B16352">
        <w:rPr>
          <w:bCs/>
          <w:sz w:val="22"/>
          <w:szCs w:val="22"/>
        </w:rPr>
        <w:t xml:space="preserve">ám to nepovie </w:t>
      </w:r>
      <w:r w:rsidR="00886AAE" w:rsidRPr="00B16352">
        <w:rPr>
          <w:bCs/>
          <w:sz w:val="22"/>
          <w:szCs w:val="22"/>
        </w:rPr>
        <w:t>v</w:t>
      </w:r>
      <w:r w:rsidRPr="00B16352">
        <w:rPr>
          <w:bCs/>
          <w:sz w:val="22"/>
          <w:szCs w:val="22"/>
        </w:rPr>
        <w:t xml:space="preserve">áš lekár. Ak ukončíte užívanie tabliet, </w:t>
      </w:r>
      <w:r w:rsidR="00886AAE" w:rsidRPr="00B16352">
        <w:rPr>
          <w:bCs/>
          <w:sz w:val="22"/>
          <w:szCs w:val="22"/>
        </w:rPr>
        <w:t>v</w:t>
      </w:r>
      <w:r w:rsidRPr="00B16352">
        <w:rPr>
          <w:bCs/>
          <w:sz w:val="22"/>
          <w:szCs w:val="22"/>
        </w:rPr>
        <w:t xml:space="preserve">aše príznaky sa náhle môžu zhoršiť. Váš lekár </w:t>
      </w:r>
      <w:r w:rsidR="00886AAE" w:rsidRPr="00B16352">
        <w:rPr>
          <w:bCs/>
          <w:sz w:val="22"/>
          <w:szCs w:val="22"/>
        </w:rPr>
        <w:t>v</w:t>
      </w:r>
      <w:r w:rsidRPr="00B16352">
        <w:rPr>
          <w:bCs/>
          <w:sz w:val="22"/>
          <w:szCs w:val="22"/>
        </w:rPr>
        <w:t>ám povie, ako znížiť a potom ukončiť užívanie tohto lieku.</w:t>
      </w:r>
    </w:p>
    <w:p w:rsidR="002A7506" w:rsidRPr="00B16352" w:rsidRDefault="002A7506">
      <w:pPr>
        <w:numPr>
          <w:ilvl w:val="12"/>
          <w:numId w:val="0"/>
        </w:numPr>
        <w:ind w:right="-2"/>
        <w:outlineLvl w:val="0"/>
        <w:rPr>
          <w:bCs/>
          <w:sz w:val="22"/>
          <w:szCs w:val="22"/>
        </w:rPr>
      </w:pPr>
    </w:p>
    <w:p w:rsidR="002A7506" w:rsidRPr="00B16352" w:rsidRDefault="002A7506">
      <w:pPr>
        <w:numPr>
          <w:ilvl w:val="12"/>
          <w:numId w:val="0"/>
        </w:numPr>
        <w:ind w:right="-2"/>
        <w:outlineLvl w:val="0"/>
        <w:rPr>
          <w:sz w:val="22"/>
          <w:szCs w:val="22"/>
        </w:rPr>
      </w:pPr>
      <w:r w:rsidRPr="00B16352">
        <w:rPr>
          <w:sz w:val="22"/>
          <w:szCs w:val="22"/>
        </w:rPr>
        <w:t xml:space="preserve">Ak máte </w:t>
      </w:r>
      <w:r w:rsidR="00886AAE" w:rsidRPr="00B16352">
        <w:rPr>
          <w:sz w:val="22"/>
          <w:szCs w:val="22"/>
        </w:rPr>
        <w:t xml:space="preserve">akékoľvek </w:t>
      </w:r>
      <w:r w:rsidRPr="00B16352">
        <w:rPr>
          <w:sz w:val="22"/>
          <w:szCs w:val="22"/>
        </w:rPr>
        <w:t>ďalšie otázky týkajúce sa použitia tohto lieku, opýtajte sa svojho lekára alebo lekárnika</w:t>
      </w:r>
      <w:r w:rsidRPr="00B16352">
        <w:rPr>
          <w:sz w:val="22"/>
        </w:rPr>
        <w:t>.</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rPr>
          <w:sz w:val="22"/>
          <w:szCs w:val="22"/>
        </w:rPr>
      </w:pPr>
    </w:p>
    <w:p w:rsidR="002A7506" w:rsidRPr="00B16352" w:rsidRDefault="002A7506">
      <w:pPr>
        <w:numPr>
          <w:ilvl w:val="12"/>
          <w:numId w:val="0"/>
        </w:numPr>
        <w:ind w:left="567" w:right="-2" w:hanging="567"/>
        <w:outlineLvl w:val="0"/>
        <w:rPr>
          <w:sz w:val="22"/>
          <w:szCs w:val="22"/>
        </w:rPr>
      </w:pPr>
      <w:r w:rsidRPr="00B16352">
        <w:rPr>
          <w:b/>
          <w:sz w:val="22"/>
          <w:szCs w:val="22"/>
        </w:rPr>
        <w:t>4.</w:t>
      </w:r>
      <w:r w:rsidRPr="00B16352">
        <w:rPr>
          <w:b/>
          <w:sz w:val="22"/>
          <w:szCs w:val="22"/>
        </w:rPr>
        <w:tab/>
        <w:t>M</w:t>
      </w:r>
      <w:r w:rsidR="00886AAE" w:rsidRPr="00B16352">
        <w:rPr>
          <w:b/>
          <w:sz w:val="22"/>
          <w:szCs w:val="22"/>
        </w:rPr>
        <w:t>ožné vedľajšie účinky</w:t>
      </w:r>
    </w:p>
    <w:p w:rsidR="002A7506" w:rsidRPr="00B16352" w:rsidRDefault="002A7506">
      <w:pPr>
        <w:numPr>
          <w:ilvl w:val="12"/>
          <w:numId w:val="0"/>
        </w:numPr>
        <w:ind w:right="-29"/>
        <w:rPr>
          <w:sz w:val="22"/>
          <w:szCs w:val="22"/>
        </w:rPr>
      </w:pPr>
    </w:p>
    <w:p w:rsidR="002A7506" w:rsidRPr="00B16352" w:rsidRDefault="002A7506">
      <w:pPr>
        <w:numPr>
          <w:ilvl w:val="12"/>
          <w:numId w:val="0"/>
        </w:numPr>
        <w:ind w:right="-29"/>
        <w:outlineLvl w:val="0"/>
        <w:rPr>
          <w:sz w:val="22"/>
          <w:szCs w:val="22"/>
        </w:rPr>
      </w:pPr>
      <w:bookmarkStart w:id="2" w:name="OLE_LINK3"/>
      <w:r w:rsidRPr="00B16352">
        <w:rPr>
          <w:sz w:val="22"/>
          <w:szCs w:val="22"/>
        </w:rPr>
        <w:t xml:space="preserve">Tak ako všetky lieky, aj </w:t>
      </w:r>
      <w:r w:rsidR="00886AAE" w:rsidRPr="00B16352">
        <w:rPr>
          <w:sz w:val="22"/>
          <w:szCs w:val="22"/>
        </w:rPr>
        <w:t xml:space="preserve">tento liek </w:t>
      </w:r>
      <w:r w:rsidRPr="00B16352">
        <w:rPr>
          <w:sz w:val="22"/>
          <w:szCs w:val="22"/>
        </w:rPr>
        <w:t>môže spôsobovať vedľajšie účinky, hoci sa neprejavia u každého.</w:t>
      </w:r>
      <w:bookmarkEnd w:id="2"/>
    </w:p>
    <w:p w:rsidR="002A7506" w:rsidRPr="00B16352" w:rsidRDefault="002A7506">
      <w:pPr>
        <w:numPr>
          <w:ilvl w:val="12"/>
          <w:numId w:val="0"/>
        </w:numPr>
        <w:ind w:right="-29"/>
        <w:outlineLvl w:val="0"/>
        <w:rPr>
          <w:sz w:val="22"/>
          <w:szCs w:val="22"/>
        </w:rPr>
      </w:pPr>
    </w:p>
    <w:p w:rsidR="002A7506" w:rsidRPr="007B53EB" w:rsidRDefault="002A7506">
      <w:pPr>
        <w:numPr>
          <w:ilvl w:val="12"/>
          <w:numId w:val="0"/>
        </w:numPr>
        <w:ind w:right="-29"/>
        <w:outlineLvl w:val="0"/>
        <w:rPr>
          <w:b/>
          <w:bCs/>
          <w:sz w:val="22"/>
          <w:szCs w:val="22"/>
        </w:rPr>
      </w:pPr>
      <w:r w:rsidRPr="00B16352">
        <w:rPr>
          <w:b/>
          <w:bCs/>
          <w:sz w:val="22"/>
          <w:szCs w:val="22"/>
        </w:rPr>
        <w:t>Ak máte ktorýkoľvek z nasledovných príznakov, ukončite užívanie STADAPRESS</w:t>
      </w:r>
      <w:r w:rsidR="00863100">
        <w:rPr>
          <w:b/>
          <w:bCs/>
          <w:sz w:val="22"/>
          <w:szCs w:val="22"/>
        </w:rPr>
        <w:t>U</w:t>
      </w:r>
      <w:r w:rsidRPr="00863100">
        <w:rPr>
          <w:b/>
          <w:bCs/>
          <w:sz w:val="22"/>
          <w:szCs w:val="22"/>
        </w:rPr>
        <w:t xml:space="preserve"> a okamžite vyhľadajte svojho lekára alebo choďte na najbližši</w:t>
      </w:r>
      <w:r w:rsidRPr="007B53EB">
        <w:rPr>
          <w:b/>
          <w:bCs/>
          <w:sz w:val="22"/>
          <w:szCs w:val="22"/>
        </w:rPr>
        <w:t>u lekársku pohotovosť:</w:t>
      </w:r>
    </w:p>
    <w:p w:rsidR="002A7506" w:rsidRPr="007B53EB" w:rsidRDefault="002A7506">
      <w:pPr>
        <w:numPr>
          <w:ilvl w:val="0"/>
          <w:numId w:val="16"/>
        </w:numPr>
        <w:ind w:right="-29"/>
        <w:outlineLvl w:val="0"/>
        <w:rPr>
          <w:sz w:val="22"/>
          <w:szCs w:val="22"/>
        </w:rPr>
      </w:pPr>
      <w:r w:rsidRPr="007B53EB">
        <w:rPr>
          <w:sz w:val="22"/>
          <w:szCs w:val="22"/>
        </w:rPr>
        <w:t>príznaky alergickej (hypersenzitívnej) reakcie (angioedém) ako je:</w:t>
      </w:r>
    </w:p>
    <w:p w:rsidR="002A7506" w:rsidRPr="00B1650F" w:rsidRDefault="002A7506">
      <w:pPr>
        <w:numPr>
          <w:ilvl w:val="0"/>
          <w:numId w:val="1"/>
        </w:numPr>
        <w:ind w:left="720" w:right="-29"/>
        <w:outlineLvl w:val="0"/>
        <w:rPr>
          <w:sz w:val="22"/>
          <w:szCs w:val="22"/>
        </w:rPr>
      </w:pPr>
      <w:r w:rsidRPr="00B1650F">
        <w:rPr>
          <w:sz w:val="22"/>
          <w:szCs w:val="22"/>
        </w:rPr>
        <w:t>opuch kože, tváre a pier alebo hlasiviek</w:t>
      </w:r>
    </w:p>
    <w:p w:rsidR="002A7506" w:rsidRPr="006E14FD" w:rsidRDefault="002A7506">
      <w:pPr>
        <w:numPr>
          <w:ilvl w:val="0"/>
          <w:numId w:val="1"/>
        </w:numPr>
        <w:ind w:left="720" w:right="-29"/>
        <w:outlineLvl w:val="0"/>
        <w:rPr>
          <w:sz w:val="22"/>
          <w:szCs w:val="22"/>
        </w:rPr>
      </w:pPr>
      <w:r w:rsidRPr="004520C3">
        <w:rPr>
          <w:sz w:val="22"/>
          <w:szCs w:val="22"/>
        </w:rPr>
        <w:t>opuch jazyka a hrdla spôsobujúci ťažkosti s dýchaním a</w:t>
      </w:r>
      <w:r w:rsidR="00694309" w:rsidRPr="006E14FD">
        <w:rPr>
          <w:sz w:val="22"/>
          <w:szCs w:val="22"/>
        </w:rPr>
        <w:t> </w:t>
      </w:r>
      <w:r w:rsidRPr="006E14FD">
        <w:rPr>
          <w:sz w:val="22"/>
          <w:szCs w:val="22"/>
        </w:rPr>
        <w:t>prehĺtaním</w:t>
      </w:r>
    </w:p>
    <w:p w:rsidR="00694309" w:rsidRPr="00B16352" w:rsidRDefault="00694309" w:rsidP="00B16352">
      <w:pPr>
        <w:ind w:left="284" w:right="-29"/>
        <w:outlineLvl w:val="0"/>
        <w:rPr>
          <w:sz w:val="22"/>
          <w:szCs w:val="22"/>
        </w:rPr>
      </w:pPr>
      <w:r w:rsidRPr="00B16352">
        <w:rPr>
          <w:sz w:val="22"/>
          <w:szCs w:val="22"/>
        </w:rPr>
        <w:t>Ak ste černoch, je pravdepodobnejšie, že budete mať angioedém.</w:t>
      </w:r>
    </w:p>
    <w:p w:rsidR="002A7506" w:rsidRPr="00616D67" w:rsidRDefault="00694309">
      <w:pPr>
        <w:numPr>
          <w:ilvl w:val="0"/>
          <w:numId w:val="17"/>
        </w:numPr>
        <w:ind w:right="-29"/>
        <w:outlineLvl w:val="0"/>
        <w:rPr>
          <w:bCs/>
          <w:sz w:val="22"/>
          <w:szCs w:val="22"/>
        </w:rPr>
      </w:pPr>
      <w:r w:rsidRPr="00B16352">
        <w:rPr>
          <w:bCs/>
          <w:sz w:val="22"/>
          <w:szCs w:val="22"/>
        </w:rPr>
        <w:t>závažná bolesť brucha spôsobujúca</w:t>
      </w:r>
      <w:r w:rsidRPr="00616D67">
        <w:rPr>
          <w:b/>
          <w:bCs/>
          <w:sz w:val="22"/>
          <w:szCs w:val="22"/>
        </w:rPr>
        <w:t xml:space="preserve"> </w:t>
      </w:r>
      <w:r w:rsidRPr="00B16352">
        <w:rPr>
          <w:bCs/>
          <w:sz w:val="22"/>
          <w:szCs w:val="22"/>
        </w:rPr>
        <w:t>pocit nevoľnosti (intestinálny angioedém)</w:t>
      </w:r>
    </w:p>
    <w:p w:rsidR="00694309" w:rsidRPr="00616D67" w:rsidRDefault="00694309">
      <w:pPr>
        <w:numPr>
          <w:ilvl w:val="0"/>
          <w:numId w:val="17"/>
        </w:numPr>
        <w:ind w:right="-29"/>
        <w:outlineLvl w:val="0"/>
        <w:rPr>
          <w:bCs/>
          <w:sz w:val="22"/>
          <w:szCs w:val="22"/>
        </w:rPr>
      </w:pPr>
      <w:r w:rsidRPr="00B16352">
        <w:rPr>
          <w:bCs/>
          <w:sz w:val="22"/>
          <w:szCs w:val="22"/>
        </w:rPr>
        <w:t>srd</w:t>
      </w:r>
      <w:r w:rsidRPr="00616D67">
        <w:rPr>
          <w:bCs/>
          <w:sz w:val="22"/>
          <w:szCs w:val="22"/>
        </w:rPr>
        <w:t>cový záchvat (infarkt myokardu), medzi príznaky môže patriť bolesť na hrudníku, sťahovanie hrudníka, dýchavičnosť alebo ťažkosti s dýchaním</w:t>
      </w:r>
    </w:p>
    <w:p w:rsidR="00694309" w:rsidRPr="00863100" w:rsidRDefault="00694309">
      <w:pPr>
        <w:numPr>
          <w:ilvl w:val="0"/>
          <w:numId w:val="17"/>
        </w:numPr>
        <w:ind w:right="-29"/>
        <w:outlineLvl w:val="0"/>
        <w:rPr>
          <w:bCs/>
          <w:sz w:val="22"/>
          <w:szCs w:val="22"/>
        </w:rPr>
      </w:pPr>
      <w:r w:rsidRPr="0048154B">
        <w:rPr>
          <w:bCs/>
          <w:sz w:val="22"/>
          <w:szCs w:val="22"/>
        </w:rPr>
        <w:t>slabosť v ramenách, nohách alebo problémy s rečou, čo sú príznaky mŕtvice (mozgovocievna príhoda)</w:t>
      </w:r>
    </w:p>
    <w:p w:rsidR="00694309" w:rsidRPr="00B16352" w:rsidRDefault="00694309">
      <w:pPr>
        <w:numPr>
          <w:ilvl w:val="0"/>
          <w:numId w:val="17"/>
        </w:numPr>
        <w:ind w:right="-29"/>
        <w:outlineLvl w:val="0"/>
        <w:rPr>
          <w:bCs/>
          <w:sz w:val="22"/>
          <w:szCs w:val="22"/>
        </w:rPr>
      </w:pPr>
      <w:r w:rsidRPr="007B53EB">
        <w:rPr>
          <w:bCs/>
          <w:sz w:val="22"/>
          <w:szCs w:val="22"/>
        </w:rPr>
        <w:t>rozsiahla kožná vyrážka vrátane žihľavky, prudkého svrbenia, tvorby pľuzgierikov, olupovania kože a opuchu kože, zápal slizníc (Stevensov-Johnsonov syndróm)</w:t>
      </w:r>
    </w:p>
    <w:p w:rsidR="002A7506" w:rsidRPr="0048154B" w:rsidRDefault="002A7506">
      <w:pPr>
        <w:numPr>
          <w:ilvl w:val="12"/>
          <w:numId w:val="0"/>
        </w:numPr>
        <w:ind w:right="-29"/>
        <w:rPr>
          <w:sz w:val="22"/>
          <w:szCs w:val="22"/>
        </w:rPr>
      </w:pPr>
    </w:p>
    <w:p w:rsidR="002A7506" w:rsidRPr="00B16352" w:rsidRDefault="002A7506">
      <w:pPr>
        <w:numPr>
          <w:ilvl w:val="12"/>
          <w:numId w:val="0"/>
        </w:numPr>
        <w:ind w:right="-29"/>
        <w:rPr>
          <w:bCs/>
          <w:sz w:val="22"/>
          <w:szCs w:val="22"/>
        </w:rPr>
      </w:pPr>
      <w:r w:rsidRPr="0048154B">
        <w:rPr>
          <w:b/>
          <w:bCs/>
          <w:sz w:val="22"/>
          <w:szCs w:val="22"/>
        </w:rPr>
        <w:t>Časté</w:t>
      </w:r>
      <w:r w:rsidR="00EA48A9" w:rsidRPr="0048154B">
        <w:rPr>
          <w:b/>
          <w:bCs/>
          <w:sz w:val="22"/>
          <w:szCs w:val="22"/>
        </w:rPr>
        <w:t xml:space="preserve"> </w:t>
      </w:r>
      <w:r w:rsidR="00EA48A9" w:rsidRPr="00B16352">
        <w:rPr>
          <w:bCs/>
          <w:sz w:val="22"/>
          <w:szCs w:val="22"/>
        </w:rPr>
        <w:t>(môžu postihovať až 1 z 10 ľudí)</w:t>
      </w:r>
      <w:r w:rsidRPr="00B16352">
        <w:rPr>
          <w:bCs/>
          <w:sz w:val="22"/>
          <w:szCs w:val="22"/>
        </w:rPr>
        <w:t>:</w:t>
      </w:r>
    </w:p>
    <w:p w:rsidR="002A7506" w:rsidRPr="00616D67" w:rsidRDefault="002A7506">
      <w:pPr>
        <w:numPr>
          <w:ilvl w:val="0"/>
          <w:numId w:val="17"/>
        </w:numPr>
        <w:ind w:right="-29"/>
        <w:rPr>
          <w:sz w:val="22"/>
          <w:szCs w:val="22"/>
        </w:rPr>
      </w:pPr>
      <w:r w:rsidRPr="00616D67">
        <w:rPr>
          <w:sz w:val="22"/>
          <w:szCs w:val="22"/>
        </w:rPr>
        <w:t>únava</w:t>
      </w:r>
      <w:r w:rsidR="00EA48A9" w:rsidRPr="00616D67">
        <w:rPr>
          <w:sz w:val="22"/>
          <w:szCs w:val="22"/>
        </w:rPr>
        <w:t xml:space="preserve"> (vyčerpanosť)</w:t>
      </w:r>
      <w:r w:rsidRPr="00616D67">
        <w:rPr>
          <w:sz w:val="22"/>
          <w:szCs w:val="22"/>
        </w:rPr>
        <w:t>, ťažkosti so spánkom</w:t>
      </w:r>
      <w:r w:rsidR="00EA48A9" w:rsidRPr="00616D67">
        <w:rPr>
          <w:sz w:val="22"/>
          <w:szCs w:val="22"/>
        </w:rPr>
        <w:t xml:space="preserve"> (nespavosť)</w:t>
      </w:r>
      <w:r w:rsidRPr="00616D67">
        <w:rPr>
          <w:sz w:val="22"/>
          <w:szCs w:val="22"/>
        </w:rPr>
        <w:t>, ospalosť</w:t>
      </w:r>
      <w:r w:rsidR="00EA48A9" w:rsidRPr="00616D67">
        <w:rPr>
          <w:sz w:val="22"/>
          <w:szCs w:val="22"/>
        </w:rPr>
        <w:t xml:space="preserve"> (somnolencia)</w:t>
      </w:r>
    </w:p>
    <w:p w:rsidR="002A7506" w:rsidRPr="0048154B" w:rsidRDefault="00EA48A9">
      <w:pPr>
        <w:numPr>
          <w:ilvl w:val="0"/>
          <w:numId w:val="17"/>
        </w:numPr>
        <w:ind w:right="-29"/>
        <w:rPr>
          <w:sz w:val="22"/>
          <w:szCs w:val="22"/>
        </w:rPr>
      </w:pPr>
      <w:r w:rsidRPr="00616D67">
        <w:rPr>
          <w:sz w:val="22"/>
          <w:szCs w:val="22"/>
        </w:rPr>
        <w:t xml:space="preserve">pocit slabosti (asténia) </w:t>
      </w:r>
    </w:p>
    <w:p w:rsidR="002A7506" w:rsidRPr="00863100" w:rsidRDefault="002A7506">
      <w:pPr>
        <w:numPr>
          <w:ilvl w:val="0"/>
          <w:numId w:val="17"/>
        </w:numPr>
        <w:ind w:right="-29"/>
        <w:rPr>
          <w:sz w:val="22"/>
          <w:szCs w:val="22"/>
        </w:rPr>
      </w:pPr>
      <w:r w:rsidRPr="00863100">
        <w:rPr>
          <w:sz w:val="22"/>
          <w:szCs w:val="22"/>
        </w:rPr>
        <w:t>závrat</w:t>
      </w:r>
    </w:p>
    <w:p w:rsidR="002A7506" w:rsidRPr="005A432B" w:rsidRDefault="002A7506">
      <w:pPr>
        <w:numPr>
          <w:ilvl w:val="0"/>
          <w:numId w:val="17"/>
        </w:numPr>
        <w:ind w:right="-29"/>
        <w:rPr>
          <w:sz w:val="22"/>
          <w:szCs w:val="22"/>
        </w:rPr>
      </w:pPr>
      <w:r w:rsidRPr="00863100">
        <w:rPr>
          <w:sz w:val="22"/>
          <w:szCs w:val="22"/>
        </w:rPr>
        <w:t>kašeľ</w:t>
      </w:r>
      <w:r w:rsidR="00EA48A9" w:rsidRPr="005A432B">
        <w:rPr>
          <w:sz w:val="22"/>
          <w:szCs w:val="22"/>
        </w:rPr>
        <w:t>, zápal priedušiek</w:t>
      </w:r>
    </w:p>
    <w:p w:rsidR="00EA48A9" w:rsidRPr="00B1650F" w:rsidRDefault="00EA48A9">
      <w:pPr>
        <w:numPr>
          <w:ilvl w:val="0"/>
          <w:numId w:val="17"/>
        </w:numPr>
        <w:ind w:right="-29"/>
        <w:rPr>
          <w:sz w:val="22"/>
          <w:szCs w:val="22"/>
        </w:rPr>
      </w:pPr>
      <w:r w:rsidRPr="007B53EB">
        <w:rPr>
          <w:sz w:val="22"/>
          <w:szCs w:val="22"/>
        </w:rPr>
        <w:t>infekcie nosa alebo hrdla (infekcie horných dýchacích ciest, zápal hltana, nádcha a svrbenie nosa (rinitída)</w:t>
      </w:r>
    </w:p>
    <w:p w:rsidR="002A7506" w:rsidRPr="006E14FD" w:rsidRDefault="002A7506">
      <w:pPr>
        <w:numPr>
          <w:ilvl w:val="0"/>
          <w:numId w:val="17"/>
        </w:numPr>
        <w:ind w:right="-29"/>
        <w:rPr>
          <w:sz w:val="22"/>
          <w:szCs w:val="22"/>
        </w:rPr>
      </w:pPr>
      <w:r w:rsidRPr="004520C3">
        <w:rPr>
          <w:sz w:val="22"/>
          <w:szCs w:val="22"/>
        </w:rPr>
        <w:t xml:space="preserve">pocit nevoľnosti (nauzea), </w:t>
      </w:r>
      <w:r w:rsidRPr="006E14FD">
        <w:rPr>
          <w:sz w:val="22"/>
          <w:szCs w:val="22"/>
        </w:rPr>
        <w:t>vracanie, hnačka</w:t>
      </w:r>
      <w:r w:rsidR="00EA48A9" w:rsidRPr="006E14FD">
        <w:rPr>
          <w:sz w:val="22"/>
          <w:szCs w:val="22"/>
        </w:rPr>
        <w:t>, porucha trávenia (dyspepsia)</w:t>
      </w:r>
    </w:p>
    <w:p w:rsidR="002A7506" w:rsidRPr="00B16352" w:rsidRDefault="002A7506">
      <w:pPr>
        <w:numPr>
          <w:ilvl w:val="0"/>
          <w:numId w:val="17"/>
        </w:numPr>
        <w:ind w:right="-29"/>
        <w:rPr>
          <w:sz w:val="22"/>
          <w:szCs w:val="22"/>
        </w:rPr>
      </w:pPr>
      <w:r w:rsidRPr="00B16352">
        <w:rPr>
          <w:sz w:val="22"/>
          <w:szCs w:val="22"/>
        </w:rPr>
        <w:t>bolesť hlavy</w:t>
      </w:r>
    </w:p>
    <w:p w:rsidR="00EA48A9" w:rsidRPr="00B16352" w:rsidRDefault="00EA48A9">
      <w:pPr>
        <w:numPr>
          <w:ilvl w:val="0"/>
          <w:numId w:val="17"/>
        </w:numPr>
        <w:ind w:right="-29"/>
        <w:rPr>
          <w:sz w:val="22"/>
          <w:szCs w:val="22"/>
        </w:rPr>
      </w:pPr>
      <w:r w:rsidRPr="00B16352">
        <w:rPr>
          <w:sz w:val="22"/>
          <w:szCs w:val="22"/>
        </w:rPr>
        <w:t>bolesť brucha, bolesť chrbta, bolesť svalov (myalgia)</w:t>
      </w:r>
    </w:p>
    <w:p w:rsidR="002A7506" w:rsidRPr="004520C3" w:rsidRDefault="002A7506">
      <w:pPr>
        <w:numPr>
          <w:ilvl w:val="0"/>
          <w:numId w:val="17"/>
        </w:numPr>
        <w:ind w:right="-29"/>
        <w:rPr>
          <w:sz w:val="22"/>
          <w:szCs w:val="22"/>
        </w:rPr>
      </w:pPr>
      <w:r w:rsidRPr="007B53EB">
        <w:rPr>
          <w:sz w:val="22"/>
          <w:szCs w:val="22"/>
        </w:rPr>
        <w:t>bolesť v</w:t>
      </w:r>
      <w:r w:rsidR="00EA48A9" w:rsidRPr="007B53EB">
        <w:rPr>
          <w:sz w:val="22"/>
          <w:szCs w:val="22"/>
        </w:rPr>
        <w:t> </w:t>
      </w:r>
      <w:r w:rsidRPr="007B53EB">
        <w:rPr>
          <w:sz w:val="22"/>
          <w:szCs w:val="22"/>
        </w:rPr>
        <w:t>hrudníku</w:t>
      </w:r>
      <w:r w:rsidR="00EA48A9" w:rsidRPr="00B1650F">
        <w:rPr>
          <w:sz w:val="22"/>
          <w:szCs w:val="22"/>
        </w:rPr>
        <w:t>, pocit napätia a bolesti v hrudníku (angína pe</w:t>
      </w:r>
      <w:r w:rsidR="00E426DF" w:rsidRPr="00B1650F">
        <w:rPr>
          <w:sz w:val="22"/>
          <w:szCs w:val="22"/>
        </w:rPr>
        <w:t>k</w:t>
      </w:r>
      <w:r w:rsidR="00EA48A9" w:rsidRPr="004520C3">
        <w:rPr>
          <w:sz w:val="22"/>
          <w:szCs w:val="22"/>
        </w:rPr>
        <w:t xml:space="preserve">toris) </w:t>
      </w:r>
    </w:p>
    <w:p w:rsidR="00EA48A9" w:rsidRDefault="00EA48A9" w:rsidP="00EA48A9">
      <w:pPr>
        <w:numPr>
          <w:ilvl w:val="0"/>
          <w:numId w:val="17"/>
        </w:numPr>
        <w:ind w:right="-29"/>
        <w:rPr>
          <w:sz w:val="22"/>
          <w:szCs w:val="22"/>
        </w:rPr>
      </w:pPr>
      <w:r w:rsidRPr="00B16352">
        <w:rPr>
          <w:sz w:val="22"/>
          <w:szCs w:val="22"/>
        </w:rPr>
        <w:t>abnormálne vysoká koncentrácia kyseliny močovej v krvi (hyperurikémia)</w:t>
      </w:r>
    </w:p>
    <w:p w:rsidR="0048154B" w:rsidRPr="0048154B" w:rsidRDefault="0048154B" w:rsidP="00EA48A9">
      <w:pPr>
        <w:numPr>
          <w:ilvl w:val="0"/>
          <w:numId w:val="17"/>
        </w:numPr>
        <w:ind w:right="-29"/>
        <w:rPr>
          <w:sz w:val="22"/>
          <w:szCs w:val="22"/>
        </w:rPr>
      </w:pPr>
      <w:r>
        <w:rPr>
          <w:sz w:val="22"/>
          <w:szCs w:val="22"/>
        </w:rPr>
        <w:t>abnormálne vysoká koncentrácia draslíka v krvi (hyperkaliémia)</w:t>
      </w:r>
    </w:p>
    <w:p w:rsidR="00EA48A9" w:rsidRPr="0048154B" w:rsidRDefault="00EA48A9">
      <w:pPr>
        <w:numPr>
          <w:ilvl w:val="0"/>
          <w:numId w:val="18"/>
        </w:numPr>
        <w:ind w:right="-29"/>
        <w:rPr>
          <w:sz w:val="22"/>
          <w:szCs w:val="22"/>
        </w:rPr>
      </w:pPr>
      <w:r w:rsidRPr="0048154B">
        <w:rPr>
          <w:sz w:val="22"/>
          <w:szCs w:val="22"/>
        </w:rPr>
        <w:t xml:space="preserve">nárast kreatinínu a močoviny v krvi (toto sú </w:t>
      </w:r>
      <w:r w:rsidR="0048154B">
        <w:rPr>
          <w:sz w:val="22"/>
          <w:szCs w:val="22"/>
        </w:rPr>
        <w:t>ukazovatele</w:t>
      </w:r>
      <w:r w:rsidRPr="0048154B">
        <w:rPr>
          <w:sz w:val="22"/>
          <w:szCs w:val="22"/>
        </w:rPr>
        <w:t xml:space="preserve"> funkcie obličiek)</w:t>
      </w:r>
    </w:p>
    <w:p w:rsidR="00EA48A9" w:rsidRPr="005A432B" w:rsidRDefault="00EA48A9">
      <w:pPr>
        <w:numPr>
          <w:ilvl w:val="0"/>
          <w:numId w:val="18"/>
        </w:numPr>
        <w:ind w:right="-29"/>
        <w:rPr>
          <w:sz w:val="22"/>
          <w:szCs w:val="22"/>
        </w:rPr>
      </w:pPr>
      <w:r w:rsidRPr="0048154B">
        <w:rPr>
          <w:sz w:val="22"/>
          <w:szCs w:val="22"/>
        </w:rPr>
        <w:t xml:space="preserve">vysoké hladiny kyseliny </w:t>
      </w:r>
      <w:r w:rsidR="00112B06" w:rsidRPr="0048154B">
        <w:rPr>
          <w:sz w:val="22"/>
          <w:szCs w:val="22"/>
        </w:rPr>
        <w:t xml:space="preserve">močovej </w:t>
      </w:r>
      <w:r w:rsidRPr="0048154B">
        <w:rPr>
          <w:sz w:val="22"/>
          <w:szCs w:val="22"/>
        </w:rPr>
        <w:t xml:space="preserve">v krvi vyvolávajúce opuchnuté, bolestivé kĺby (dna), </w:t>
      </w:r>
      <w:r w:rsidRPr="00863100">
        <w:rPr>
          <w:sz w:val="22"/>
          <w:szCs w:val="22"/>
        </w:rPr>
        <w:t xml:space="preserve">zrýchlenie srdcového rytmu (tachykardia), pocit búšenia srdca v hrudi </w:t>
      </w:r>
      <w:r w:rsidRPr="005A432B">
        <w:rPr>
          <w:sz w:val="22"/>
          <w:szCs w:val="22"/>
        </w:rPr>
        <w:t>(palpitácie)</w:t>
      </w:r>
    </w:p>
    <w:p w:rsidR="00EA48A9" w:rsidRPr="007B53EB" w:rsidRDefault="00EA48A9">
      <w:pPr>
        <w:numPr>
          <w:ilvl w:val="0"/>
          <w:numId w:val="18"/>
        </w:numPr>
        <w:ind w:right="-29"/>
        <w:rPr>
          <w:sz w:val="22"/>
          <w:szCs w:val="22"/>
        </w:rPr>
      </w:pPr>
      <w:r w:rsidRPr="007B53EB">
        <w:rPr>
          <w:sz w:val="22"/>
          <w:szCs w:val="22"/>
        </w:rPr>
        <w:t>uvoľnenie krvných ciev (vazodilatácia)</w:t>
      </w:r>
    </w:p>
    <w:p w:rsidR="002A7506" w:rsidRPr="00B1650F" w:rsidRDefault="002A7506">
      <w:pPr>
        <w:numPr>
          <w:ilvl w:val="12"/>
          <w:numId w:val="0"/>
        </w:numPr>
        <w:ind w:right="-29"/>
        <w:rPr>
          <w:sz w:val="22"/>
          <w:szCs w:val="22"/>
        </w:rPr>
      </w:pPr>
    </w:p>
    <w:p w:rsidR="002A7506" w:rsidRPr="00616D67" w:rsidRDefault="002A7506">
      <w:pPr>
        <w:numPr>
          <w:ilvl w:val="12"/>
          <w:numId w:val="0"/>
        </w:numPr>
        <w:ind w:right="-29"/>
        <w:rPr>
          <w:b/>
          <w:bCs/>
          <w:sz w:val="22"/>
          <w:szCs w:val="22"/>
        </w:rPr>
      </w:pPr>
      <w:r w:rsidRPr="00B1650F">
        <w:rPr>
          <w:b/>
          <w:bCs/>
          <w:sz w:val="22"/>
          <w:szCs w:val="22"/>
        </w:rPr>
        <w:t>Menej časté</w:t>
      </w:r>
      <w:r w:rsidR="00EA48A9" w:rsidRPr="004520C3">
        <w:rPr>
          <w:bCs/>
          <w:sz w:val="22"/>
          <w:szCs w:val="22"/>
        </w:rPr>
        <w:t xml:space="preserve"> (môžu postihovať až 1 zo 100 ľudí)</w:t>
      </w:r>
      <w:r w:rsidRPr="00B16352">
        <w:rPr>
          <w:bCs/>
          <w:sz w:val="22"/>
          <w:szCs w:val="22"/>
        </w:rPr>
        <w:t>:</w:t>
      </w:r>
    </w:p>
    <w:p w:rsidR="002A7506" w:rsidRPr="00616D67" w:rsidRDefault="00C662F5">
      <w:pPr>
        <w:numPr>
          <w:ilvl w:val="0"/>
          <w:numId w:val="19"/>
        </w:numPr>
        <w:ind w:right="-29"/>
        <w:rPr>
          <w:sz w:val="22"/>
          <w:szCs w:val="22"/>
        </w:rPr>
      </w:pPr>
      <w:r w:rsidRPr="00616D67">
        <w:rPr>
          <w:sz w:val="22"/>
          <w:szCs w:val="22"/>
        </w:rPr>
        <w:t>poškodená tolerancia glukózy</w:t>
      </w:r>
      <w:r w:rsidR="00112B06" w:rsidRPr="00616D67">
        <w:rPr>
          <w:sz w:val="22"/>
          <w:szCs w:val="22"/>
        </w:rPr>
        <w:t xml:space="preserve"> (cukru)</w:t>
      </w:r>
    </w:p>
    <w:p w:rsidR="00C662F5" w:rsidRPr="00616D67" w:rsidRDefault="00C662F5">
      <w:pPr>
        <w:numPr>
          <w:ilvl w:val="0"/>
          <w:numId w:val="19"/>
        </w:numPr>
        <w:ind w:right="-29"/>
        <w:rPr>
          <w:sz w:val="22"/>
          <w:szCs w:val="22"/>
        </w:rPr>
      </w:pPr>
      <w:r w:rsidRPr="00616D67">
        <w:rPr>
          <w:sz w:val="22"/>
          <w:szCs w:val="22"/>
        </w:rPr>
        <w:t>nízky krvný tlak (hypotenzia)</w:t>
      </w:r>
    </w:p>
    <w:p w:rsidR="002A7506" w:rsidRPr="0048154B" w:rsidRDefault="002A7506">
      <w:pPr>
        <w:numPr>
          <w:ilvl w:val="0"/>
          <w:numId w:val="19"/>
        </w:numPr>
        <w:ind w:right="-29"/>
        <w:rPr>
          <w:sz w:val="22"/>
          <w:szCs w:val="22"/>
        </w:rPr>
      </w:pPr>
      <w:r w:rsidRPr="0048154B">
        <w:rPr>
          <w:sz w:val="22"/>
          <w:szCs w:val="22"/>
        </w:rPr>
        <w:t>nervozita</w:t>
      </w:r>
    </w:p>
    <w:p w:rsidR="002A7506" w:rsidRPr="0048154B" w:rsidRDefault="002A7506">
      <w:pPr>
        <w:numPr>
          <w:ilvl w:val="0"/>
          <w:numId w:val="19"/>
        </w:numPr>
        <w:ind w:right="-29"/>
        <w:rPr>
          <w:sz w:val="22"/>
          <w:szCs w:val="22"/>
        </w:rPr>
      </w:pPr>
      <w:r w:rsidRPr="0048154B">
        <w:rPr>
          <w:sz w:val="22"/>
          <w:szCs w:val="22"/>
        </w:rPr>
        <w:t>abnormálne pocity v koži ako je pocit mravčenia, svrbenie alebo brnenie (</w:t>
      </w:r>
      <w:r w:rsidR="00C662F5" w:rsidRPr="0048154B">
        <w:rPr>
          <w:sz w:val="22"/>
          <w:szCs w:val="22"/>
        </w:rPr>
        <w:t xml:space="preserve">pruritus, </w:t>
      </w:r>
      <w:r w:rsidRPr="0048154B">
        <w:rPr>
          <w:sz w:val="22"/>
          <w:szCs w:val="22"/>
        </w:rPr>
        <w:t>parestézia), vyrážka, citlivosť na slnečné žiarenie (fotosenzitivita)</w:t>
      </w:r>
    </w:p>
    <w:p w:rsidR="002A7506" w:rsidRPr="00863100" w:rsidRDefault="002A7506">
      <w:pPr>
        <w:numPr>
          <w:ilvl w:val="0"/>
          <w:numId w:val="19"/>
        </w:numPr>
        <w:ind w:right="-29"/>
        <w:rPr>
          <w:sz w:val="22"/>
          <w:szCs w:val="22"/>
        </w:rPr>
      </w:pPr>
      <w:r w:rsidRPr="00863100">
        <w:rPr>
          <w:sz w:val="22"/>
          <w:szCs w:val="22"/>
        </w:rPr>
        <w:t>mdloby (synkopa)</w:t>
      </w:r>
      <w:r w:rsidR="00C662F5" w:rsidRPr="00863100">
        <w:rPr>
          <w:sz w:val="22"/>
          <w:szCs w:val="22"/>
        </w:rPr>
        <w:t>, pocit závratu alebo točenia hlavy (vertigo)</w:t>
      </w:r>
    </w:p>
    <w:p w:rsidR="002A7506" w:rsidRPr="00B16352" w:rsidRDefault="00C662F5" w:rsidP="00C662F5">
      <w:pPr>
        <w:numPr>
          <w:ilvl w:val="0"/>
          <w:numId w:val="19"/>
        </w:numPr>
        <w:ind w:right="-29"/>
        <w:rPr>
          <w:sz w:val="22"/>
          <w:szCs w:val="22"/>
        </w:rPr>
      </w:pPr>
      <w:r w:rsidRPr="007B53EB">
        <w:rPr>
          <w:sz w:val="22"/>
          <w:szCs w:val="22"/>
        </w:rPr>
        <w:t xml:space="preserve">mini mŕtvica (prechodná </w:t>
      </w:r>
      <w:r w:rsidRPr="00B1650F">
        <w:rPr>
          <w:sz w:val="22"/>
          <w:szCs w:val="22"/>
        </w:rPr>
        <w:t>mozgovocievna príhoda</w:t>
      </w:r>
      <w:r w:rsidRPr="004520C3">
        <w:rPr>
          <w:sz w:val="22"/>
          <w:szCs w:val="22"/>
        </w:rPr>
        <w:t>)</w:t>
      </w:r>
      <w:r w:rsidR="0068202F" w:rsidRPr="004520C3">
        <w:rPr>
          <w:sz w:val="22"/>
          <w:szCs w:val="22"/>
        </w:rPr>
        <w:t>, krátky záchvat (od niekoľkých minút do jednej hodiny) mozgovej dysfunkcie cievneho pôvodu</w:t>
      </w:r>
      <w:r w:rsidR="0068202F" w:rsidRPr="00B16352">
        <w:rPr>
          <w:sz w:val="22"/>
          <w:szCs w:val="22"/>
        </w:rPr>
        <w:t xml:space="preserve"> bez pretrvávajúcich neurologických poškodení</w:t>
      </w:r>
    </w:p>
    <w:p w:rsidR="00112B06" w:rsidRPr="00B16352" w:rsidRDefault="002A7506" w:rsidP="0068202F">
      <w:pPr>
        <w:numPr>
          <w:ilvl w:val="0"/>
          <w:numId w:val="19"/>
        </w:numPr>
        <w:ind w:right="-29"/>
        <w:rPr>
          <w:sz w:val="22"/>
          <w:szCs w:val="22"/>
        </w:rPr>
      </w:pPr>
      <w:r w:rsidRPr="00B16352">
        <w:rPr>
          <w:sz w:val="22"/>
          <w:szCs w:val="22"/>
        </w:rPr>
        <w:t xml:space="preserve">nadmerné vetry (flatulencia), </w:t>
      </w:r>
      <w:r w:rsidR="0068202F" w:rsidRPr="00B16352">
        <w:rPr>
          <w:sz w:val="22"/>
          <w:szCs w:val="22"/>
        </w:rPr>
        <w:t xml:space="preserve"> zmena chuti (dysgeúzia)</w:t>
      </w:r>
    </w:p>
    <w:p w:rsidR="002A7506" w:rsidRPr="00B16352" w:rsidRDefault="002A7506" w:rsidP="0068202F">
      <w:pPr>
        <w:numPr>
          <w:ilvl w:val="0"/>
          <w:numId w:val="19"/>
        </w:numPr>
        <w:ind w:right="-29"/>
        <w:rPr>
          <w:sz w:val="22"/>
          <w:szCs w:val="22"/>
        </w:rPr>
      </w:pPr>
      <w:r w:rsidRPr="00B16352">
        <w:rPr>
          <w:sz w:val="22"/>
          <w:szCs w:val="22"/>
        </w:rPr>
        <w:t>suchosť v ústach</w:t>
      </w:r>
    </w:p>
    <w:p w:rsidR="002A7506" w:rsidRPr="00B16352" w:rsidRDefault="002A7506">
      <w:pPr>
        <w:numPr>
          <w:ilvl w:val="0"/>
          <w:numId w:val="19"/>
        </w:numPr>
        <w:ind w:right="-29"/>
        <w:rPr>
          <w:sz w:val="22"/>
          <w:szCs w:val="22"/>
        </w:rPr>
      </w:pPr>
      <w:r w:rsidRPr="00B16352">
        <w:rPr>
          <w:sz w:val="22"/>
          <w:szCs w:val="22"/>
        </w:rPr>
        <w:t>nadmerné potenie (</w:t>
      </w:r>
      <w:r w:rsidR="0068202F" w:rsidRPr="00B16352">
        <w:rPr>
          <w:sz w:val="22"/>
          <w:szCs w:val="22"/>
        </w:rPr>
        <w:t>hyperh</w:t>
      </w:r>
      <w:r w:rsidR="001C676D">
        <w:rPr>
          <w:sz w:val="22"/>
          <w:szCs w:val="22"/>
        </w:rPr>
        <w:t>i</w:t>
      </w:r>
      <w:r w:rsidR="0068202F" w:rsidRPr="00B16352">
        <w:rPr>
          <w:sz w:val="22"/>
          <w:szCs w:val="22"/>
        </w:rPr>
        <w:t>dró</w:t>
      </w:r>
      <w:r w:rsidRPr="00B16352">
        <w:rPr>
          <w:sz w:val="22"/>
          <w:szCs w:val="22"/>
        </w:rPr>
        <w:t>za)</w:t>
      </w:r>
    </w:p>
    <w:p w:rsidR="002A7506" w:rsidRPr="00B16352" w:rsidRDefault="002A7506">
      <w:pPr>
        <w:numPr>
          <w:ilvl w:val="0"/>
          <w:numId w:val="19"/>
        </w:numPr>
        <w:ind w:right="-29"/>
        <w:rPr>
          <w:sz w:val="22"/>
          <w:szCs w:val="22"/>
        </w:rPr>
      </w:pPr>
      <w:r w:rsidRPr="00B16352">
        <w:rPr>
          <w:sz w:val="22"/>
          <w:szCs w:val="22"/>
        </w:rPr>
        <w:t>vypadávanie vlasov (alopécia)</w:t>
      </w:r>
    </w:p>
    <w:p w:rsidR="002A7506" w:rsidRPr="00B16352" w:rsidRDefault="0068202F">
      <w:pPr>
        <w:numPr>
          <w:ilvl w:val="0"/>
          <w:numId w:val="19"/>
        </w:numPr>
        <w:ind w:right="-29"/>
        <w:rPr>
          <w:sz w:val="22"/>
          <w:szCs w:val="22"/>
        </w:rPr>
      </w:pPr>
      <w:r w:rsidRPr="00B16352">
        <w:rPr>
          <w:sz w:val="22"/>
          <w:szCs w:val="22"/>
        </w:rPr>
        <w:t>erektilná dysfunkcia</w:t>
      </w:r>
    </w:p>
    <w:p w:rsidR="0068202F" w:rsidRPr="00B16352" w:rsidRDefault="0068202F" w:rsidP="0068202F">
      <w:pPr>
        <w:numPr>
          <w:ilvl w:val="0"/>
          <w:numId w:val="19"/>
        </w:numPr>
        <w:ind w:right="-29"/>
        <w:rPr>
          <w:sz w:val="22"/>
          <w:szCs w:val="22"/>
        </w:rPr>
      </w:pPr>
      <w:r w:rsidRPr="00B16352">
        <w:rPr>
          <w:sz w:val="22"/>
          <w:szCs w:val="22"/>
        </w:rPr>
        <w:t>vírusová infekcia, infekcia močových ciest</w:t>
      </w:r>
    </w:p>
    <w:p w:rsidR="0068202F" w:rsidRPr="00B16352" w:rsidRDefault="0068202F" w:rsidP="0068202F">
      <w:pPr>
        <w:numPr>
          <w:ilvl w:val="0"/>
          <w:numId w:val="19"/>
        </w:numPr>
        <w:ind w:right="-29"/>
        <w:rPr>
          <w:sz w:val="22"/>
          <w:szCs w:val="22"/>
        </w:rPr>
      </w:pPr>
      <w:r w:rsidRPr="00B16352">
        <w:rPr>
          <w:sz w:val="22"/>
          <w:szCs w:val="22"/>
        </w:rPr>
        <w:t>zápal prinosových dutín (sinusitída)</w:t>
      </w:r>
    </w:p>
    <w:p w:rsidR="0068202F" w:rsidRPr="00B16352" w:rsidRDefault="0068202F" w:rsidP="0068202F">
      <w:pPr>
        <w:numPr>
          <w:ilvl w:val="0"/>
          <w:numId w:val="19"/>
        </w:numPr>
        <w:ind w:right="-29"/>
        <w:rPr>
          <w:sz w:val="22"/>
          <w:szCs w:val="22"/>
        </w:rPr>
      </w:pPr>
      <w:r w:rsidRPr="00B16352">
        <w:rPr>
          <w:sz w:val="22"/>
          <w:szCs w:val="22"/>
        </w:rPr>
        <w:t>horúčka (pyrexia)</w:t>
      </w:r>
    </w:p>
    <w:p w:rsidR="0068202F" w:rsidRPr="00B16352" w:rsidRDefault="0068202F" w:rsidP="0068202F">
      <w:pPr>
        <w:numPr>
          <w:ilvl w:val="0"/>
          <w:numId w:val="19"/>
        </w:numPr>
        <w:ind w:right="-29"/>
        <w:rPr>
          <w:sz w:val="22"/>
          <w:szCs w:val="22"/>
        </w:rPr>
      </w:pPr>
      <w:r w:rsidRPr="00B16352">
        <w:rPr>
          <w:sz w:val="22"/>
          <w:szCs w:val="22"/>
        </w:rPr>
        <w:t>zmätenosť</w:t>
      </w:r>
    </w:p>
    <w:p w:rsidR="0068202F" w:rsidRPr="00B16352" w:rsidRDefault="0068202F" w:rsidP="0068202F">
      <w:pPr>
        <w:numPr>
          <w:ilvl w:val="0"/>
          <w:numId w:val="19"/>
        </w:numPr>
        <w:ind w:right="-29"/>
        <w:rPr>
          <w:sz w:val="22"/>
          <w:szCs w:val="22"/>
        </w:rPr>
      </w:pPr>
      <w:r w:rsidRPr="00B16352">
        <w:rPr>
          <w:sz w:val="22"/>
          <w:szCs w:val="22"/>
        </w:rPr>
        <w:t>depresia</w:t>
      </w:r>
    </w:p>
    <w:p w:rsidR="00B3147C" w:rsidRPr="00B16352" w:rsidRDefault="00B3147C" w:rsidP="0068202F">
      <w:pPr>
        <w:numPr>
          <w:ilvl w:val="0"/>
          <w:numId w:val="19"/>
        </w:numPr>
        <w:ind w:right="-29"/>
        <w:rPr>
          <w:sz w:val="22"/>
          <w:szCs w:val="22"/>
        </w:rPr>
      </w:pPr>
      <w:r w:rsidRPr="00B16352">
        <w:rPr>
          <w:sz w:val="22"/>
          <w:szCs w:val="22"/>
        </w:rPr>
        <w:t>tupozrakosť (amblyopia)</w:t>
      </w:r>
    </w:p>
    <w:p w:rsidR="00B3147C" w:rsidRPr="00B16352" w:rsidRDefault="00B3147C" w:rsidP="0068202F">
      <w:pPr>
        <w:numPr>
          <w:ilvl w:val="0"/>
          <w:numId w:val="19"/>
        </w:numPr>
        <w:ind w:right="-29"/>
        <w:rPr>
          <w:sz w:val="22"/>
          <w:szCs w:val="22"/>
        </w:rPr>
      </w:pPr>
      <w:r w:rsidRPr="00B16352">
        <w:rPr>
          <w:sz w:val="22"/>
          <w:szCs w:val="22"/>
        </w:rPr>
        <w:t>zvonenie v ušiach (tin</w:t>
      </w:r>
      <w:r w:rsidR="00112B06" w:rsidRPr="00B16352">
        <w:rPr>
          <w:sz w:val="22"/>
          <w:szCs w:val="22"/>
        </w:rPr>
        <w:t>n</w:t>
      </w:r>
      <w:r w:rsidRPr="00B16352">
        <w:rPr>
          <w:sz w:val="22"/>
          <w:szCs w:val="22"/>
        </w:rPr>
        <w:t>itus)</w:t>
      </w:r>
    </w:p>
    <w:p w:rsidR="00B3147C" w:rsidRPr="00B16352" w:rsidRDefault="00B3147C" w:rsidP="0068202F">
      <w:pPr>
        <w:numPr>
          <w:ilvl w:val="0"/>
          <w:numId w:val="19"/>
        </w:numPr>
        <w:ind w:right="-29"/>
        <w:rPr>
          <w:sz w:val="22"/>
          <w:szCs w:val="22"/>
        </w:rPr>
      </w:pPr>
      <w:r w:rsidRPr="00B16352">
        <w:rPr>
          <w:sz w:val="22"/>
          <w:szCs w:val="22"/>
        </w:rPr>
        <w:t>dýchavičnosť (dyspnoe)</w:t>
      </w:r>
    </w:p>
    <w:p w:rsidR="00B3147C" w:rsidRPr="00B16352" w:rsidRDefault="00B3147C" w:rsidP="0068202F">
      <w:pPr>
        <w:numPr>
          <w:ilvl w:val="0"/>
          <w:numId w:val="19"/>
        </w:numPr>
        <w:ind w:right="-29"/>
        <w:rPr>
          <w:sz w:val="22"/>
          <w:szCs w:val="22"/>
        </w:rPr>
      </w:pPr>
      <w:r w:rsidRPr="00B16352">
        <w:rPr>
          <w:sz w:val="22"/>
          <w:szCs w:val="22"/>
        </w:rPr>
        <w:t>suché hrdlo</w:t>
      </w:r>
    </w:p>
    <w:p w:rsidR="00B3147C" w:rsidRPr="00B16352" w:rsidRDefault="00B3147C" w:rsidP="0068202F">
      <w:pPr>
        <w:numPr>
          <w:ilvl w:val="0"/>
          <w:numId w:val="19"/>
        </w:numPr>
        <w:ind w:right="-29"/>
        <w:rPr>
          <w:sz w:val="22"/>
          <w:szCs w:val="22"/>
        </w:rPr>
      </w:pPr>
      <w:r w:rsidRPr="00B16352">
        <w:rPr>
          <w:sz w:val="22"/>
          <w:szCs w:val="22"/>
        </w:rPr>
        <w:t xml:space="preserve">zadržiavanie tekutín v tele (generalizovaný </w:t>
      </w:r>
      <w:r w:rsidR="00112B06" w:rsidRPr="00B16352">
        <w:rPr>
          <w:sz w:val="22"/>
          <w:szCs w:val="22"/>
        </w:rPr>
        <w:t>opuch postihujúci celé telo</w:t>
      </w:r>
      <w:r w:rsidRPr="00B16352">
        <w:rPr>
          <w:sz w:val="22"/>
          <w:szCs w:val="22"/>
        </w:rPr>
        <w:t>),</w:t>
      </w:r>
      <w:r w:rsidR="00E85CB9" w:rsidRPr="00B16352">
        <w:rPr>
          <w:sz w:val="22"/>
          <w:szCs w:val="22"/>
        </w:rPr>
        <w:t xml:space="preserve"> opuch členkov, chodidiel alebo prstov (periférny edém)</w:t>
      </w:r>
    </w:p>
    <w:p w:rsidR="00E85CB9" w:rsidRPr="00B16352" w:rsidRDefault="00E85CB9" w:rsidP="0068202F">
      <w:pPr>
        <w:numPr>
          <w:ilvl w:val="0"/>
          <w:numId w:val="19"/>
        </w:numPr>
        <w:ind w:right="-29"/>
        <w:rPr>
          <w:sz w:val="22"/>
          <w:szCs w:val="22"/>
        </w:rPr>
      </w:pPr>
      <w:r w:rsidRPr="00B16352">
        <w:rPr>
          <w:sz w:val="22"/>
          <w:szCs w:val="22"/>
        </w:rPr>
        <w:t>bolesť v kĺboch (artralgia)</w:t>
      </w:r>
    </w:p>
    <w:p w:rsidR="00E85CB9" w:rsidRPr="00B16352" w:rsidRDefault="00E85CB9" w:rsidP="0068202F">
      <w:pPr>
        <w:numPr>
          <w:ilvl w:val="0"/>
          <w:numId w:val="19"/>
        </w:numPr>
        <w:ind w:right="-29"/>
        <w:rPr>
          <w:sz w:val="22"/>
          <w:szCs w:val="22"/>
        </w:rPr>
      </w:pPr>
      <w:r w:rsidRPr="00B16352">
        <w:rPr>
          <w:sz w:val="22"/>
          <w:szCs w:val="22"/>
        </w:rPr>
        <w:t>poškodenie funkcie obličiek</w:t>
      </w:r>
    </w:p>
    <w:p w:rsidR="00E85CB9" w:rsidRPr="00B16352" w:rsidRDefault="00E85CB9" w:rsidP="0068202F">
      <w:pPr>
        <w:numPr>
          <w:ilvl w:val="0"/>
          <w:numId w:val="19"/>
        </w:numPr>
        <w:ind w:right="-29"/>
        <w:rPr>
          <w:sz w:val="22"/>
          <w:szCs w:val="22"/>
        </w:rPr>
      </w:pPr>
      <w:r w:rsidRPr="00B16352">
        <w:rPr>
          <w:sz w:val="22"/>
          <w:szCs w:val="22"/>
        </w:rPr>
        <w:t xml:space="preserve">nadmerné vylučovanie sérových </w:t>
      </w:r>
      <w:r w:rsidR="00112B06" w:rsidRPr="00B16352">
        <w:rPr>
          <w:sz w:val="22"/>
          <w:szCs w:val="22"/>
        </w:rPr>
        <w:t>bielkovín</w:t>
      </w:r>
      <w:r w:rsidRPr="00B16352">
        <w:rPr>
          <w:sz w:val="22"/>
          <w:szCs w:val="22"/>
        </w:rPr>
        <w:t xml:space="preserve"> močom (proteinúria)</w:t>
      </w:r>
    </w:p>
    <w:p w:rsidR="002A7506" w:rsidRPr="00B16352" w:rsidRDefault="002A7506">
      <w:pPr>
        <w:ind w:right="-29"/>
        <w:rPr>
          <w:b/>
          <w:bCs/>
          <w:sz w:val="22"/>
          <w:szCs w:val="22"/>
        </w:rPr>
      </w:pPr>
    </w:p>
    <w:p w:rsidR="002A7506" w:rsidRPr="00616D67" w:rsidRDefault="002A7506">
      <w:pPr>
        <w:ind w:right="-29"/>
        <w:rPr>
          <w:sz w:val="22"/>
          <w:szCs w:val="22"/>
        </w:rPr>
      </w:pPr>
      <w:r w:rsidRPr="00B16352">
        <w:rPr>
          <w:b/>
          <w:bCs/>
          <w:sz w:val="22"/>
          <w:szCs w:val="22"/>
        </w:rPr>
        <w:t>Zriedkavé</w:t>
      </w:r>
      <w:r w:rsidR="00E85CB9" w:rsidRPr="00B16352">
        <w:rPr>
          <w:bCs/>
          <w:sz w:val="22"/>
          <w:szCs w:val="22"/>
        </w:rPr>
        <w:t xml:space="preserve"> (môž</w:t>
      </w:r>
      <w:r w:rsidR="00E61C83" w:rsidRPr="00B16352">
        <w:rPr>
          <w:bCs/>
          <w:sz w:val="22"/>
          <w:szCs w:val="22"/>
        </w:rPr>
        <w:t>u</w:t>
      </w:r>
      <w:r w:rsidR="00E85CB9" w:rsidRPr="00B16352">
        <w:rPr>
          <w:bCs/>
          <w:sz w:val="22"/>
          <w:szCs w:val="22"/>
        </w:rPr>
        <w:t xml:space="preserve"> postihovať až 1 z 1 000 ľudí)</w:t>
      </w:r>
      <w:r w:rsidRPr="00B16352">
        <w:rPr>
          <w:bCs/>
          <w:sz w:val="22"/>
          <w:szCs w:val="22"/>
        </w:rPr>
        <w:t>:</w:t>
      </w:r>
    </w:p>
    <w:p w:rsidR="00E85CB9" w:rsidRPr="0048154B" w:rsidRDefault="00E85CB9">
      <w:pPr>
        <w:numPr>
          <w:ilvl w:val="0"/>
          <w:numId w:val="20"/>
        </w:numPr>
        <w:ind w:right="-29"/>
        <w:rPr>
          <w:sz w:val="22"/>
          <w:szCs w:val="22"/>
        </w:rPr>
      </w:pPr>
      <w:r w:rsidRPr="00616D67">
        <w:rPr>
          <w:sz w:val="22"/>
          <w:szCs w:val="22"/>
        </w:rPr>
        <w:t>opuch kože, tváre a</w:t>
      </w:r>
      <w:r w:rsidRPr="0048154B">
        <w:rPr>
          <w:sz w:val="22"/>
          <w:szCs w:val="22"/>
        </w:rPr>
        <w:t> pier alebo hlasiviek, opuch jazyka a hrdla spôsobujúci ťažkosti s dýchaním alebo prehĺtaním (obštrukcia horných dýchacích ciest angioedémom)</w:t>
      </w:r>
    </w:p>
    <w:p w:rsidR="00E85CB9" w:rsidRPr="00863100" w:rsidRDefault="00E85CB9">
      <w:pPr>
        <w:numPr>
          <w:ilvl w:val="0"/>
          <w:numId w:val="20"/>
        </w:numPr>
        <w:ind w:right="-29"/>
        <w:rPr>
          <w:sz w:val="22"/>
          <w:szCs w:val="22"/>
        </w:rPr>
      </w:pPr>
      <w:r w:rsidRPr="00863100">
        <w:rPr>
          <w:sz w:val="22"/>
          <w:szCs w:val="22"/>
        </w:rPr>
        <w:t>zápal pľúc, ktorý môže spôsobiť dýchavičnosť, kašeľ a zvýšenú teplotu (eozinofilná pneumónia)</w:t>
      </w:r>
    </w:p>
    <w:p w:rsidR="00E85CB9" w:rsidRPr="007B53EB" w:rsidRDefault="00E85CB9">
      <w:pPr>
        <w:numPr>
          <w:ilvl w:val="0"/>
          <w:numId w:val="20"/>
        </w:numPr>
        <w:ind w:right="-29"/>
        <w:rPr>
          <w:sz w:val="22"/>
          <w:szCs w:val="22"/>
        </w:rPr>
      </w:pPr>
      <w:r w:rsidRPr="007B53EB">
        <w:rPr>
          <w:sz w:val="22"/>
          <w:szCs w:val="22"/>
        </w:rPr>
        <w:t>poruchy rovnováhy</w:t>
      </w:r>
    </w:p>
    <w:p w:rsidR="002A7506" w:rsidRPr="00B16352" w:rsidRDefault="00E85CB9" w:rsidP="00951FB3">
      <w:pPr>
        <w:numPr>
          <w:ilvl w:val="0"/>
          <w:numId w:val="20"/>
        </w:numPr>
        <w:ind w:right="-29"/>
        <w:rPr>
          <w:sz w:val="22"/>
          <w:szCs w:val="22"/>
        </w:rPr>
      </w:pPr>
      <w:r w:rsidRPr="00B16352">
        <w:rPr>
          <w:sz w:val="22"/>
          <w:szCs w:val="22"/>
        </w:rPr>
        <w:t xml:space="preserve">kožné poruchy súvisiace s: </w:t>
      </w:r>
      <w:r w:rsidR="002A7506" w:rsidRPr="00B16352">
        <w:rPr>
          <w:sz w:val="22"/>
          <w:szCs w:val="22"/>
        </w:rPr>
        <w:t>horúčk</w:t>
      </w:r>
      <w:r w:rsidRPr="00B16352">
        <w:rPr>
          <w:sz w:val="22"/>
          <w:szCs w:val="22"/>
        </w:rPr>
        <w:t xml:space="preserve">ou, </w:t>
      </w:r>
      <w:r w:rsidR="002A7506" w:rsidRPr="00B16352">
        <w:rPr>
          <w:sz w:val="22"/>
          <w:szCs w:val="22"/>
        </w:rPr>
        <w:t>zápal</w:t>
      </w:r>
      <w:r w:rsidRPr="00B16352">
        <w:rPr>
          <w:sz w:val="22"/>
          <w:szCs w:val="22"/>
        </w:rPr>
        <w:t>om</w:t>
      </w:r>
      <w:r w:rsidR="002A7506" w:rsidRPr="00B16352">
        <w:rPr>
          <w:sz w:val="22"/>
          <w:szCs w:val="22"/>
        </w:rPr>
        <w:t xml:space="preserve"> krvných ciev (vaskulitída), bolesť</w:t>
      </w:r>
      <w:r w:rsidRPr="00B16352">
        <w:rPr>
          <w:sz w:val="22"/>
          <w:szCs w:val="22"/>
        </w:rPr>
        <w:t>ou</w:t>
      </w:r>
      <w:r w:rsidR="002A7506" w:rsidRPr="00B16352">
        <w:rPr>
          <w:sz w:val="22"/>
          <w:szCs w:val="22"/>
        </w:rPr>
        <w:t xml:space="preserve"> svalov (myalgia) bolesť</w:t>
      </w:r>
      <w:r w:rsidRPr="00B16352">
        <w:rPr>
          <w:sz w:val="22"/>
          <w:szCs w:val="22"/>
        </w:rPr>
        <w:t>ou</w:t>
      </w:r>
      <w:r w:rsidR="002A7506" w:rsidRPr="00B16352">
        <w:rPr>
          <w:sz w:val="22"/>
          <w:szCs w:val="22"/>
        </w:rPr>
        <w:t xml:space="preserve"> kĺbov, zápal</w:t>
      </w:r>
      <w:r w:rsidRPr="00B16352">
        <w:rPr>
          <w:sz w:val="22"/>
          <w:szCs w:val="22"/>
        </w:rPr>
        <w:t>om</w:t>
      </w:r>
      <w:r w:rsidR="002A7506" w:rsidRPr="00B16352">
        <w:rPr>
          <w:sz w:val="22"/>
          <w:szCs w:val="22"/>
        </w:rPr>
        <w:t xml:space="preserve"> (artralgia/artritída)</w:t>
      </w:r>
      <w:r w:rsidRPr="00B16352">
        <w:rPr>
          <w:sz w:val="22"/>
          <w:szCs w:val="22"/>
        </w:rPr>
        <w:t>, rôznymi zápalovými kožnými poruchami (</w:t>
      </w:r>
      <w:r w:rsidRPr="00B16352">
        <w:rPr>
          <w:sz w:val="22"/>
        </w:rPr>
        <w:t xml:space="preserve">psoriatická </w:t>
      </w:r>
      <w:r w:rsidR="00E61C83" w:rsidRPr="00B16352">
        <w:rPr>
          <w:sz w:val="22"/>
        </w:rPr>
        <w:t xml:space="preserve">dermatitída) </w:t>
      </w:r>
      <w:r w:rsidR="002A7506" w:rsidRPr="00B16352">
        <w:rPr>
          <w:sz w:val="22"/>
          <w:szCs w:val="22"/>
        </w:rPr>
        <w:t>a zmen</w:t>
      </w:r>
      <w:r w:rsidR="00E61C83" w:rsidRPr="00B16352">
        <w:rPr>
          <w:sz w:val="22"/>
          <w:szCs w:val="22"/>
        </w:rPr>
        <w:t>ami</w:t>
      </w:r>
      <w:r w:rsidR="002A7506" w:rsidRPr="00B16352">
        <w:rPr>
          <w:sz w:val="22"/>
          <w:szCs w:val="22"/>
        </w:rPr>
        <w:t xml:space="preserve"> niektorých laboratórnych hodnôt. </w:t>
      </w:r>
    </w:p>
    <w:p w:rsidR="00E61C83" w:rsidRPr="00B16352" w:rsidRDefault="00E61C83" w:rsidP="00951FB3">
      <w:pPr>
        <w:numPr>
          <w:ilvl w:val="0"/>
          <w:numId w:val="20"/>
        </w:numPr>
        <w:ind w:right="-29"/>
        <w:rPr>
          <w:sz w:val="22"/>
          <w:szCs w:val="22"/>
        </w:rPr>
      </w:pPr>
      <w:r w:rsidRPr="00B16352">
        <w:rPr>
          <w:sz w:val="22"/>
          <w:szCs w:val="22"/>
        </w:rPr>
        <w:t>zápcha</w:t>
      </w:r>
    </w:p>
    <w:p w:rsidR="00E61C83" w:rsidRPr="00B16352" w:rsidRDefault="00E61C83" w:rsidP="00DB4123">
      <w:pPr>
        <w:numPr>
          <w:ilvl w:val="0"/>
          <w:numId w:val="20"/>
        </w:numPr>
        <w:ind w:right="-29"/>
        <w:rPr>
          <w:sz w:val="22"/>
          <w:szCs w:val="22"/>
        </w:rPr>
      </w:pPr>
      <w:r w:rsidRPr="00B16352">
        <w:rPr>
          <w:sz w:val="22"/>
          <w:szCs w:val="22"/>
        </w:rPr>
        <w:t>zápal jazyka (glositída)</w:t>
      </w:r>
    </w:p>
    <w:p w:rsidR="002A7506" w:rsidRPr="00B16352" w:rsidRDefault="002A7506">
      <w:pPr>
        <w:ind w:right="-29"/>
        <w:rPr>
          <w:sz w:val="22"/>
          <w:szCs w:val="22"/>
        </w:rPr>
      </w:pPr>
    </w:p>
    <w:p w:rsidR="002A7506" w:rsidRPr="00616D67" w:rsidRDefault="002A7506">
      <w:pPr>
        <w:ind w:right="-29"/>
        <w:rPr>
          <w:b/>
          <w:bCs/>
          <w:sz w:val="22"/>
          <w:szCs w:val="22"/>
        </w:rPr>
      </w:pPr>
      <w:r w:rsidRPr="00B16352">
        <w:rPr>
          <w:b/>
          <w:bCs/>
          <w:sz w:val="22"/>
          <w:szCs w:val="22"/>
        </w:rPr>
        <w:t>Veľmi zriedkavé</w:t>
      </w:r>
      <w:r w:rsidR="00E61C83" w:rsidRPr="00B16352">
        <w:rPr>
          <w:bCs/>
          <w:sz w:val="22"/>
          <w:szCs w:val="22"/>
        </w:rPr>
        <w:t xml:space="preserve"> (môžu postihovať až 1 z 10 000 ľudí)</w:t>
      </w:r>
      <w:r w:rsidRPr="00B16352">
        <w:rPr>
          <w:bCs/>
          <w:sz w:val="22"/>
          <w:szCs w:val="22"/>
        </w:rPr>
        <w:t>:</w:t>
      </w:r>
    </w:p>
    <w:p w:rsidR="002A7506" w:rsidRPr="0048154B" w:rsidRDefault="00E61C83">
      <w:pPr>
        <w:numPr>
          <w:ilvl w:val="0"/>
          <w:numId w:val="21"/>
        </w:numPr>
        <w:ind w:right="-29"/>
        <w:rPr>
          <w:sz w:val="22"/>
          <w:szCs w:val="22"/>
        </w:rPr>
      </w:pPr>
      <w:r w:rsidRPr="0048154B">
        <w:rPr>
          <w:sz w:val="22"/>
          <w:szCs w:val="22"/>
        </w:rPr>
        <w:t>žihľavka (urtikária)</w:t>
      </w:r>
    </w:p>
    <w:p w:rsidR="002A7506" w:rsidRPr="00863100" w:rsidRDefault="00E61C83">
      <w:pPr>
        <w:numPr>
          <w:ilvl w:val="0"/>
          <w:numId w:val="21"/>
        </w:numPr>
        <w:ind w:right="-29"/>
        <w:rPr>
          <w:sz w:val="22"/>
          <w:szCs w:val="22"/>
        </w:rPr>
      </w:pPr>
      <w:r w:rsidRPr="0048154B">
        <w:rPr>
          <w:sz w:val="22"/>
          <w:szCs w:val="22"/>
        </w:rPr>
        <w:t>prechodné zahmlené videnie</w:t>
      </w:r>
    </w:p>
    <w:p w:rsidR="002A7506" w:rsidRPr="005A432B" w:rsidRDefault="002A7506">
      <w:pPr>
        <w:numPr>
          <w:ilvl w:val="0"/>
          <w:numId w:val="21"/>
        </w:numPr>
        <w:ind w:right="-29"/>
        <w:rPr>
          <w:sz w:val="22"/>
          <w:szCs w:val="22"/>
        </w:rPr>
      </w:pPr>
      <w:r w:rsidRPr="00863100">
        <w:rPr>
          <w:sz w:val="22"/>
          <w:szCs w:val="22"/>
        </w:rPr>
        <w:t>znížená pohyblivosť čriev</w:t>
      </w:r>
      <w:r w:rsidR="00E61C83" w:rsidRPr="005A432B">
        <w:rPr>
          <w:sz w:val="22"/>
          <w:szCs w:val="22"/>
        </w:rPr>
        <w:t xml:space="preserve"> (ileus)</w:t>
      </w:r>
    </w:p>
    <w:p w:rsidR="002A7506" w:rsidRPr="006E14FD" w:rsidRDefault="002A7506">
      <w:pPr>
        <w:ind w:right="-29"/>
        <w:rPr>
          <w:sz w:val="22"/>
          <w:szCs w:val="22"/>
        </w:rPr>
      </w:pPr>
    </w:p>
    <w:p w:rsidR="002A7506" w:rsidRPr="00616D67" w:rsidRDefault="002A7506">
      <w:pPr>
        <w:ind w:right="-29"/>
        <w:rPr>
          <w:b/>
          <w:bCs/>
          <w:sz w:val="22"/>
          <w:szCs w:val="22"/>
        </w:rPr>
      </w:pPr>
      <w:r w:rsidRPr="006E14FD">
        <w:rPr>
          <w:b/>
          <w:bCs/>
          <w:sz w:val="22"/>
          <w:szCs w:val="22"/>
        </w:rPr>
        <w:t>Neznáma frekvencia</w:t>
      </w:r>
      <w:r w:rsidR="00E61C83" w:rsidRPr="006E14FD">
        <w:rPr>
          <w:b/>
          <w:bCs/>
          <w:sz w:val="22"/>
          <w:szCs w:val="22"/>
        </w:rPr>
        <w:t xml:space="preserve"> </w:t>
      </w:r>
      <w:r w:rsidR="00E61C83" w:rsidRPr="006E14FD">
        <w:rPr>
          <w:bCs/>
          <w:sz w:val="22"/>
          <w:szCs w:val="22"/>
        </w:rPr>
        <w:t>(frekvenciu nemožno stanoviť z dostupných údajov)</w:t>
      </w:r>
      <w:r w:rsidRPr="00B16352">
        <w:rPr>
          <w:bCs/>
          <w:sz w:val="22"/>
          <w:szCs w:val="22"/>
        </w:rPr>
        <w:t>:</w:t>
      </w:r>
    </w:p>
    <w:p w:rsidR="002A7506" w:rsidRPr="00863100" w:rsidRDefault="00D9106E">
      <w:pPr>
        <w:numPr>
          <w:ilvl w:val="0"/>
          <w:numId w:val="22"/>
        </w:numPr>
        <w:ind w:right="-29"/>
        <w:rPr>
          <w:sz w:val="22"/>
          <w:szCs w:val="22"/>
        </w:rPr>
      </w:pPr>
      <w:r w:rsidRPr="0048154B">
        <w:rPr>
          <w:sz w:val="22"/>
          <w:szCs w:val="22"/>
        </w:rPr>
        <w:t xml:space="preserve">purpurové alebo červené </w:t>
      </w:r>
      <w:r w:rsidR="00804748" w:rsidRPr="0048154B">
        <w:rPr>
          <w:sz w:val="22"/>
          <w:szCs w:val="22"/>
        </w:rPr>
        <w:t xml:space="preserve">drobné </w:t>
      </w:r>
      <w:r w:rsidRPr="0048154B">
        <w:rPr>
          <w:sz w:val="22"/>
          <w:szCs w:val="22"/>
        </w:rPr>
        <w:t>bodky na koži alebo slizniciach vyvolané miernym krvácaním (purpura)</w:t>
      </w:r>
    </w:p>
    <w:p w:rsidR="00D9106E" w:rsidRPr="007B53EB" w:rsidRDefault="00D9106E">
      <w:pPr>
        <w:numPr>
          <w:ilvl w:val="0"/>
          <w:numId w:val="22"/>
        </w:numPr>
        <w:ind w:right="-29"/>
        <w:rPr>
          <w:sz w:val="22"/>
          <w:szCs w:val="22"/>
        </w:rPr>
      </w:pPr>
      <w:r w:rsidRPr="007B53EB">
        <w:rPr>
          <w:sz w:val="22"/>
          <w:szCs w:val="22"/>
        </w:rPr>
        <w:t>červená škvrnitá kožná vyrážka (multiformný erytém)</w:t>
      </w:r>
    </w:p>
    <w:p w:rsidR="00D9106E" w:rsidRPr="00B1650F" w:rsidRDefault="00D9106E">
      <w:pPr>
        <w:numPr>
          <w:ilvl w:val="0"/>
          <w:numId w:val="22"/>
        </w:numPr>
        <w:ind w:right="-29"/>
        <w:rPr>
          <w:sz w:val="22"/>
          <w:szCs w:val="22"/>
        </w:rPr>
      </w:pPr>
      <w:r w:rsidRPr="00B1650F">
        <w:rPr>
          <w:sz w:val="22"/>
          <w:szCs w:val="22"/>
        </w:rPr>
        <w:t>zapálená a olupujúca sa pokožka (exfoliatívna dermatitída)</w:t>
      </w:r>
    </w:p>
    <w:p w:rsidR="00D9106E" w:rsidRPr="006E14FD" w:rsidRDefault="00D9106E">
      <w:pPr>
        <w:numPr>
          <w:ilvl w:val="0"/>
          <w:numId w:val="22"/>
        </w:numPr>
        <w:ind w:right="-29"/>
        <w:rPr>
          <w:sz w:val="22"/>
          <w:szCs w:val="22"/>
        </w:rPr>
      </w:pPr>
      <w:r w:rsidRPr="004520C3">
        <w:rPr>
          <w:sz w:val="22"/>
          <w:szCs w:val="22"/>
        </w:rPr>
        <w:t xml:space="preserve">tvorba pľuzgierov na koži (pemfigus), </w:t>
      </w:r>
      <w:r w:rsidR="00804748" w:rsidRPr="004520C3">
        <w:rPr>
          <w:sz w:val="22"/>
          <w:szCs w:val="22"/>
        </w:rPr>
        <w:t>závažná</w:t>
      </w:r>
      <w:r w:rsidRPr="004520C3">
        <w:rPr>
          <w:sz w:val="22"/>
          <w:szCs w:val="22"/>
        </w:rPr>
        <w:t xml:space="preserve">, dokonca život ohrozujúca </w:t>
      </w:r>
      <w:r w:rsidRPr="006E14FD">
        <w:rPr>
          <w:sz w:val="22"/>
          <w:szCs w:val="22"/>
        </w:rPr>
        <w:t>kožná reakcia (toxická epidermálna nekrolýza)</w:t>
      </w:r>
    </w:p>
    <w:p w:rsidR="00D9106E" w:rsidRPr="00B16352" w:rsidRDefault="00D9106E">
      <w:pPr>
        <w:numPr>
          <w:ilvl w:val="0"/>
          <w:numId w:val="22"/>
        </w:numPr>
        <w:ind w:right="-29"/>
        <w:rPr>
          <w:sz w:val="22"/>
          <w:szCs w:val="22"/>
        </w:rPr>
      </w:pPr>
      <w:r w:rsidRPr="00B16352">
        <w:rPr>
          <w:sz w:val="22"/>
          <w:szCs w:val="22"/>
        </w:rPr>
        <w:t>alergický stav, ktorý spôsobuje bolesť kĺbov, kožnú vyrážku a horúčku (systémový lupus erythematosus)</w:t>
      </w:r>
    </w:p>
    <w:p w:rsidR="00D9106E" w:rsidRPr="00B16352" w:rsidRDefault="00D9106E">
      <w:pPr>
        <w:numPr>
          <w:ilvl w:val="0"/>
          <w:numId w:val="22"/>
        </w:numPr>
        <w:ind w:right="-29"/>
        <w:rPr>
          <w:sz w:val="22"/>
          <w:szCs w:val="22"/>
        </w:rPr>
      </w:pPr>
      <w:r w:rsidRPr="00B16352">
        <w:rPr>
          <w:sz w:val="22"/>
          <w:szCs w:val="22"/>
        </w:rPr>
        <w:t>zápal telesných tkanív (serositída)</w:t>
      </w:r>
    </w:p>
    <w:p w:rsidR="00D9106E" w:rsidRPr="00B16352" w:rsidRDefault="00D9106E">
      <w:pPr>
        <w:numPr>
          <w:ilvl w:val="0"/>
          <w:numId w:val="22"/>
        </w:numPr>
        <w:ind w:right="-29"/>
        <w:rPr>
          <w:sz w:val="22"/>
          <w:szCs w:val="22"/>
        </w:rPr>
      </w:pPr>
      <w:r w:rsidRPr="00B16352">
        <w:rPr>
          <w:sz w:val="22"/>
          <w:szCs w:val="22"/>
        </w:rPr>
        <w:t>nezvyčajný nárast eozinofilov (určitý typ bielych krviniek)</w:t>
      </w:r>
    </w:p>
    <w:p w:rsidR="00D9106E" w:rsidRPr="00B16352" w:rsidRDefault="00D9106E">
      <w:pPr>
        <w:numPr>
          <w:ilvl w:val="0"/>
          <w:numId w:val="22"/>
        </w:numPr>
        <w:ind w:right="-29"/>
        <w:rPr>
          <w:sz w:val="22"/>
          <w:szCs w:val="22"/>
        </w:rPr>
      </w:pPr>
      <w:r w:rsidRPr="00B16352">
        <w:rPr>
          <w:sz w:val="22"/>
          <w:szCs w:val="22"/>
        </w:rPr>
        <w:t>mierne zníženie počtu červených krviniek v krvi (znížený hematokrit)</w:t>
      </w:r>
    </w:p>
    <w:p w:rsidR="00D9106E" w:rsidRPr="00B16352" w:rsidRDefault="00D9106E">
      <w:pPr>
        <w:numPr>
          <w:ilvl w:val="0"/>
          <w:numId w:val="22"/>
        </w:numPr>
        <w:ind w:right="-29"/>
        <w:rPr>
          <w:sz w:val="22"/>
          <w:szCs w:val="22"/>
        </w:rPr>
      </w:pPr>
      <w:r w:rsidRPr="00B16352">
        <w:rPr>
          <w:sz w:val="22"/>
          <w:szCs w:val="22"/>
        </w:rPr>
        <w:t>zvýšený počet pečeňových enzýmov v krvi</w:t>
      </w:r>
    </w:p>
    <w:p w:rsidR="00D9106E" w:rsidRPr="00B16352" w:rsidRDefault="00D9106E">
      <w:pPr>
        <w:numPr>
          <w:ilvl w:val="0"/>
          <w:numId w:val="22"/>
        </w:numPr>
        <w:ind w:right="-29"/>
        <w:rPr>
          <w:sz w:val="22"/>
          <w:szCs w:val="22"/>
        </w:rPr>
      </w:pPr>
      <w:r w:rsidRPr="00B16352">
        <w:rPr>
          <w:sz w:val="22"/>
          <w:szCs w:val="22"/>
        </w:rPr>
        <w:t>zvýšené množstvo bilirubínu v krvi</w:t>
      </w:r>
    </w:p>
    <w:p w:rsidR="00D9106E" w:rsidRPr="00B16352" w:rsidRDefault="00D9106E">
      <w:pPr>
        <w:numPr>
          <w:ilvl w:val="0"/>
          <w:numId w:val="22"/>
        </w:numPr>
        <w:ind w:right="-29"/>
        <w:rPr>
          <w:sz w:val="22"/>
          <w:szCs w:val="22"/>
        </w:rPr>
      </w:pPr>
      <w:r w:rsidRPr="00B16352">
        <w:rPr>
          <w:sz w:val="22"/>
          <w:szCs w:val="22"/>
        </w:rPr>
        <w:t>zvýšený počet antinukleárnych protilátok</w:t>
      </w:r>
      <w:r w:rsidR="00804748" w:rsidRPr="00B16352">
        <w:rPr>
          <w:sz w:val="22"/>
          <w:szCs w:val="22"/>
        </w:rPr>
        <w:t xml:space="preserve"> </w:t>
      </w:r>
      <w:r w:rsidRPr="00B16352">
        <w:rPr>
          <w:sz w:val="22"/>
          <w:szCs w:val="22"/>
        </w:rPr>
        <w:t>v</w:t>
      </w:r>
      <w:r w:rsidR="00804289" w:rsidRPr="00B16352">
        <w:rPr>
          <w:sz w:val="22"/>
          <w:szCs w:val="22"/>
        </w:rPr>
        <w:t> </w:t>
      </w:r>
      <w:r w:rsidRPr="00B16352">
        <w:rPr>
          <w:sz w:val="22"/>
          <w:szCs w:val="22"/>
        </w:rPr>
        <w:t>krvi</w:t>
      </w:r>
    </w:p>
    <w:p w:rsidR="00804289" w:rsidRPr="00B16352" w:rsidRDefault="00804289">
      <w:pPr>
        <w:numPr>
          <w:ilvl w:val="0"/>
          <w:numId w:val="22"/>
        </w:numPr>
        <w:ind w:right="-29"/>
        <w:rPr>
          <w:sz w:val="22"/>
          <w:szCs w:val="22"/>
        </w:rPr>
      </w:pPr>
      <w:r w:rsidRPr="00B16352">
        <w:rPr>
          <w:sz w:val="22"/>
          <w:szCs w:val="22"/>
        </w:rPr>
        <w:t>zvýšený cholesterol a triglyceridy (druh tukov) v krvi</w:t>
      </w:r>
    </w:p>
    <w:p w:rsidR="00804289" w:rsidRPr="00B16352" w:rsidRDefault="00804289">
      <w:pPr>
        <w:numPr>
          <w:ilvl w:val="0"/>
          <w:numId w:val="22"/>
        </w:numPr>
        <w:ind w:right="-29"/>
        <w:rPr>
          <w:sz w:val="22"/>
          <w:szCs w:val="22"/>
        </w:rPr>
      </w:pPr>
      <w:r w:rsidRPr="00B16352">
        <w:rPr>
          <w:sz w:val="22"/>
          <w:szCs w:val="22"/>
        </w:rPr>
        <w:t xml:space="preserve">zápal obličiek (intersticiálna nefritída) </w:t>
      </w:r>
    </w:p>
    <w:p w:rsidR="00804289" w:rsidRPr="00B16352" w:rsidRDefault="00804289">
      <w:pPr>
        <w:numPr>
          <w:ilvl w:val="0"/>
          <w:numId w:val="22"/>
        </w:numPr>
        <w:ind w:right="-29"/>
        <w:rPr>
          <w:sz w:val="22"/>
          <w:szCs w:val="22"/>
        </w:rPr>
      </w:pPr>
      <w:r w:rsidRPr="00B16352">
        <w:rPr>
          <w:sz w:val="22"/>
          <w:szCs w:val="22"/>
        </w:rPr>
        <w:t>zápal pečene (hepatitída)</w:t>
      </w:r>
    </w:p>
    <w:p w:rsidR="00804289" w:rsidRPr="00B16352" w:rsidRDefault="00804289">
      <w:pPr>
        <w:numPr>
          <w:ilvl w:val="0"/>
          <w:numId w:val="22"/>
        </w:numPr>
        <w:ind w:right="-29"/>
        <w:rPr>
          <w:sz w:val="22"/>
          <w:szCs w:val="22"/>
        </w:rPr>
      </w:pPr>
      <w:r w:rsidRPr="00B16352">
        <w:rPr>
          <w:sz w:val="22"/>
          <w:szCs w:val="22"/>
        </w:rPr>
        <w:t>zožltnutie kože a očných bielkov (žltačka spôsobená blokovaním odtoku žlče)</w:t>
      </w:r>
    </w:p>
    <w:p w:rsidR="00804289" w:rsidRPr="00B16352" w:rsidRDefault="00804289">
      <w:pPr>
        <w:numPr>
          <w:ilvl w:val="0"/>
          <w:numId w:val="22"/>
        </w:numPr>
        <w:ind w:right="-29"/>
        <w:rPr>
          <w:sz w:val="22"/>
          <w:szCs w:val="22"/>
        </w:rPr>
      </w:pPr>
      <w:r w:rsidRPr="00B16352">
        <w:rPr>
          <w:sz w:val="22"/>
          <w:szCs w:val="22"/>
        </w:rPr>
        <w:t>zápal podžalúdkovej žľazy (pankreatitída)</w:t>
      </w:r>
    </w:p>
    <w:p w:rsidR="00804289" w:rsidRPr="00B16352" w:rsidRDefault="00804289">
      <w:pPr>
        <w:numPr>
          <w:ilvl w:val="0"/>
          <w:numId w:val="22"/>
        </w:numPr>
        <w:ind w:right="-29"/>
        <w:rPr>
          <w:sz w:val="22"/>
          <w:szCs w:val="22"/>
        </w:rPr>
      </w:pPr>
      <w:r w:rsidRPr="00B16352">
        <w:rPr>
          <w:sz w:val="22"/>
          <w:szCs w:val="22"/>
        </w:rPr>
        <w:t>zúženie (konstrikcia) dolných dýchacích ciest (bronchospazmus)</w:t>
      </w:r>
    </w:p>
    <w:p w:rsidR="00804289" w:rsidRDefault="00804289">
      <w:pPr>
        <w:numPr>
          <w:ilvl w:val="0"/>
          <w:numId w:val="22"/>
        </w:numPr>
        <w:ind w:right="-29"/>
        <w:rPr>
          <w:sz w:val="22"/>
          <w:szCs w:val="22"/>
        </w:rPr>
      </w:pPr>
      <w:r w:rsidRPr="00B16352">
        <w:rPr>
          <w:sz w:val="22"/>
          <w:szCs w:val="22"/>
        </w:rPr>
        <w:t>pokles krvného tlaku pri vstávaní, čo spôsobuje závrat, točenie hlavy alebo mdloby (ortostatická hypotenzia)</w:t>
      </w:r>
    </w:p>
    <w:p w:rsidR="00B16352" w:rsidRDefault="00B16352">
      <w:pPr>
        <w:numPr>
          <w:ilvl w:val="0"/>
          <w:numId w:val="22"/>
        </w:numPr>
        <w:ind w:right="-29"/>
        <w:rPr>
          <w:sz w:val="22"/>
          <w:szCs w:val="22"/>
        </w:rPr>
      </w:pPr>
      <w:r>
        <w:rPr>
          <w:sz w:val="22"/>
          <w:szCs w:val="22"/>
        </w:rPr>
        <w:t>nepravidelný srdcový rytmus (arytmia)</w:t>
      </w:r>
    </w:p>
    <w:p w:rsidR="00B16352" w:rsidRDefault="00B16352">
      <w:pPr>
        <w:numPr>
          <w:ilvl w:val="0"/>
          <w:numId w:val="22"/>
        </w:numPr>
        <w:ind w:right="-29"/>
        <w:rPr>
          <w:sz w:val="22"/>
          <w:szCs w:val="22"/>
        </w:rPr>
      </w:pPr>
      <w:r>
        <w:rPr>
          <w:sz w:val="22"/>
          <w:szCs w:val="22"/>
        </w:rPr>
        <w:t>alergické (anafylaktické) reakcie</w:t>
      </w:r>
    </w:p>
    <w:p w:rsidR="00B16352" w:rsidRDefault="00B16352">
      <w:pPr>
        <w:numPr>
          <w:ilvl w:val="0"/>
          <w:numId w:val="22"/>
        </w:numPr>
        <w:ind w:right="-29"/>
        <w:rPr>
          <w:sz w:val="22"/>
          <w:szCs w:val="22"/>
        </w:rPr>
      </w:pPr>
      <w:r>
        <w:rPr>
          <w:sz w:val="22"/>
          <w:szCs w:val="22"/>
        </w:rPr>
        <w:t>znížený počet bielych krviniek v krvi (neutropénia)</w:t>
      </w:r>
    </w:p>
    <w:p w:rsidR="00B16352" w:rsidRDefault="00B16352">
      <w:pPr>
        <w:numPr>
          <w:ilvl w:val="0"/>
          <w:numId w:val="22"/>
        </w:numPr>
        <w:ind w:right="-29"/>
        <w:rPr>
          <w:sz w:val="22"/>
          <w:szCs w:val="22"/>
        </w:rPr>
      </w:pPr>
      <w:r>
        <w:rPr>
          <w:sz w:val="22"/>
          <w:szCs w:val="22"/>
        </w:rPr>
        <w:t>závažne nízky počet bielych krviniek, ktorý zvyšuje pravdepodobnosť infekcií (agranulocytóza)</w:t>
      </w:r>
    </w:p>
    <w:p w:rsidR="00B16352" w:rsidRDefault="00B16352">
      <w:pPr>
        <w:numPr>
          <w:ilvl w:val="0"/>
          <w:numId w:val="22"/>
        </w:numPr>
        <w:ind w:right="-29"/>
        <w:rPr>
          <w:sz w:val="22"/>
          <w:szCs w:val="22"/>
        </w:rPr>
      </w:pPr>
      <w:r>
        <w:rPr>
          <w:sz w:val="22"/>
          <w:szCs w:val="22"/>
        </w:rPr>
        <w:t>zníženie počtu červených krviniek, čo môže spôsobiť bledožlté sfarbenie kože a vyvolať slabosť alebo dýchavičnosť (hemolytická anémia)</w:t>
      </w:r>
    </w:p>
    <w:p w:rsidR="00B16352" w:rsidRDefault="008239E3">
      <w:pPr>
        <w:numPr>
          <w:ilvl w:val="0"/>
          <w:numId w:val="22"/>
        </w:numPr>
        <w:ind w:right="-29"/>
        <w:rPr>
          <w:sz w:val="22"/>
          <w:szCs w:val="22"/>
        </w:rPr>
      </w:pPr>
      <w:r>
        <w:rPr>
          <w:sz w:val="22"/>
          <w:szCs w:val="22"/>
        </w:rPr>
        <w:t>zníženie počtu krvných doštičiek, čo zvyšuje riziko krvácania alebo tvorby modrín (trombocytopénia)</w:t>
      </w:r>
    </w:p>
    <w:p w:rsidR="008239E3" w:rsidRDefault="008239E3">
      <w:pPr>
        <w:numPr>
          <w:ilvl w:val="0"/>
          <w:numId w:val="22"/>
        </w:numPr>
        <w:ind w:right="-29"/>
        <w:rPr>
          <w:sz w:val="22"/>
          <w:szCs w:val="22"/>
        </w:rPr>
      </w:pPr>
      <w:r>
        <w:rPr>
          <w:sz w:val="22"/>
          <w:szCs w:val="22"/>
        </w:rPr>
        <w:t>zvýšená sedimentácia červených krviniek (nešpecifický prejav zápalu)</w:t>
      </w:r>
    </w:p>
    <w:p w:rsidR="00ED7F4B" w:rsidRPr="000068CA" w:rsidRDefault="00ED7F4B" w:rsidP="00ED7F4B">
      <w:pPr>
        <w:numPr>
          <w:ilvl w:val="0"/>
          <w:numId w:val="22"/>
        </w:numPr>
        <w:textAlignment w:val="top"/>
        <w:rPr>
          <w:color w:val="000000"/>
          <w:sz w:val="22"/>
          <w:szCs w:val="22"/>
          <w:lang w:eastAsia="sk-SK"/>
        </w:rPr>
      </w:pPr>
      <w:r>
        <w:rPr>
          <w:sz w:val="22"/>
          <w:szCs w:val="22"/>
        </w:rPr>
        <w:t>r</w:t>
      </w:r>
      <w:r w:rsidRPr="004D5782">
        <w:rPr>
          <w:sz w:val="22"/>
          <w:szCs w:val="22"/>
        </w:rPr>
        <w:t>akovina kože a rakovina pier (nemelanómová rakovina kože)</w:t>
      </w:r>
      <w:r>
        <w:rPr>
          <w:sz w:val="22"/>
          <w:szCs w:val="22"/>
        </w:rPr>
        <w:t>.</w:t>
      </w:r>
    </w:p>
    <w:p w:rsidR="008239E3" w:rsidRPr="00B16352" w:rsidRDefault="008239E3" w:rsidP="008239E3">
      <w:pPr>
        <w:ind w:left="627" w:right="-29"/>
        <w:rPr>
          <w:sz w:val="22"/>
          <w:szCs w:val="22"/>
        </w:rPr>
      </w:pPr>
    </w:p>
    <w:p w:rsidR="00291D15" w:rsidRDefault="00291D15" w:rsidP="00291D15">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b/>
          <w:bCs/>
          <w:sz w:val="22"/>
        </w:rPr>
        <w:t>Hlásenie vedľajších účinkov</w:t>
      </w:r>
    </w:p>
    <w:p w:rsidR="00291D15" w:rsidRDefault="00291D15" w:rsidP="00291D15">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sz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z w:val="22"/>
          <w:shd w:val="clear" w:color="auto" w:fill="C0C0C0"/>
        </w:rPr>
        <w:t>národné centrum hlásenia uvedené v </w:t>
      </w:r>
      <w:hyperlink r:id="rId7" w:history="1">
        <w:r w:rsidR="001C676D">
          <w:rPr>
            <w:rStyle w:val="Hypertextovprepojenie"/>
            <w:sz w:val="22"/>
            <w:shd w:val="clear" w:color="auto" w:fill="C0C0C0"/>
          </w:rPr>
          <w:t>P</w:t>
        </w:r>
        <w:r>
          <w:rPr>
            <w:rStyle w:val="Hypertextovprepojenie"/>
            <w:sz w:val="22"/>
            <w:shd w:val="clear" w:color="auto" w:fill="C0C0C0"/>
          </w:rPr>
          <w:t>rílohe V</w:t>
        </w:r>
      </w:hyperlink>
      <w:r>
        <w:rPr>
          <w:sz w:val="22"/>
        </w:rPr>
        <w:t>. Hlásením vedľajších účinkov môžete prispieť k získaniu ďalších informácií o bezpečnosti tohto lieku.</w:t>
      </w:r>
    </w:p>
    <w:p w:rsidR="002A7506" w:rsidRPr="00B16352" w:rsidRDefault="002A7506">
      <w:pPr>
        <w:numPr>
          <w:ilvl w:val="12"/>
          <w:numId w:val="0"/>
        </w:numPr>
        <w:ind w:right="-2"/>
        <w:rPr>
          <w:sz w:val="22"/>
        </w:rPr>
      </w:pPr>
    </w:p>
    <w:p w:rsidR="002A7506" w:rsidRPr="00B16352" w:rsidRDefault="002A7506">
      <w:pPr>
        <w:numPr>
          <w:ilvl w:val="12"/>
          <w:numId w:val="0"/>
        </w:numPr>
        <w:ind w:right="-2"/>
        <w:rPr>
          <w:sz w:val="22"/>
          <w:szCs w:val="22"/>
        </w:rPr>
      </w:pPr>
    </w:p>
    <w:p w:rsidR="002A7506" w:rsidRPr="00B16352" w:rsidRDefault="002A7506">
      <w:pPr>
        <w:numPr>
          <w:ilvl w:val="12"/>
          <w:numId w:val="0"/>
        </w:numPr>
        <w:ind w:left="567" w:right="-2" w:hanging="567"/>
        <w:outlineLvl w:val="0"/>
        <w:rPr>
          <w:sz w:val="22"/>
          <w:szCs w:val="22"/>
        </w:rPr>
      </w:pPr>
      <w:r w:rsidRPr="00B16352">
        <w:rPr>
          <w:b/>
          <w:sz w:val="22"/>
          <w:szCs w:val="22"/>
        </w:rPr>
        <w:t>5.</w:t>
      </w:r>
      <w:r w:rsidRPr="00B16352">
        <w:rPr>
          <w:b/>
          <w:sz w:val="22"/>
          <w:szCs w:val="22"/>
        </w:rPr>
        <w:tab/>
        <w:t>A</w:t>
      </w:r>
      <w:r w:rsidR="00951FB3" w:rsidRPr="00B16352">
        <w:rPr>
          <w:b/>
          <w:sz w:val="22"/>
          <w:szCs w:val="22"/>
        </w:rPr>
        <w:t xml:space="preserve">ko uchovávať </w:t>
      </w:r>
      <w:r w:rsidRPr="00B16352">
        <w:rPr>
          <w:b/>
          <w:sz w:val="22"/>
          <w:szCs w:val="22"/>
        </w:rPr>
        <w:t>STADAPRESS</w:t>
      </w:r>
    </w:p>
    <w:p w:rsidR="002A7506" w:rsidRPr="00B16352" w:rsidRDefault="002A7506">
      <w:pPr>
        <w:numPr>
          <w:ilvl w:val="12"/>
          <w:numId w:val="0"/>
        </w:numPr>
        <w:ind w:right="-2"/>
        <w:rPr>
          <w:i/>
          <w:color w:val="008000"/>
          <w:sz w:val="22"/>
        </w:rPr>
      </w:pPr>
    </w:p>
    <w:p w:rsidR="002A7506" w:rsidRPr="00B16352" w:rsidRDefault="00951FB3">
      <w:pPr>
        <w:numPr>
          <w:ilvl w:val="12"/>
          <w:numId w:val="0"/>
        </w:numPr>
        <w:ind w:right="-2"/>
        <w:rPr>
          <w:sz w:val="22"/>
        </w:rPr>
      </w:pPr>
      <w:r w:rsidRPr="00B16352">
        <w:rPr>
          <w:sz w:val="22"/>
        </w:rPr>
        <w:t>Tento liek u</w:t>
      </w:r>
      <w:r w:rsidR="002A7506" w:rsidRPr="00B16352">
        <w:rPr>
          <w:sz w:val="22"/>
        </w:rPr>
        <w:t>chovávajte mimo</w:t>
      </w:r>
      <w:r w:rsidRPr="00B16352">
        <w:rPr>
          <w:sz w:val="22"/>
        </w:rPr>
        <w:t xml:space="preserve"> dohľadu a </w:t>
      </w:r>
      <w:r w:rsidR="002A7506" w:rsidRPr="00B16352">
        <w:rPr>
          <w:sz w:val="22"/>
        </w:rPr>
        <w:t>dosahu detí.</w:t>
      </w:r>
    </w:p>
    <w:p w:rsidR="002A7506" w:rsidRPr="00B16352" w:rsidRDefault="002A7506">
      <w:pPr>
        <w:numPr>
          <w:ilvl w:val="12"/>
          <w:numId w:val="0"/>
        </w:numPr>
        <w:ind w:right="-2"/>
        <w:rPr>
          <w:sz w:val="22"/>
        </w:rPr>
      </w:pPr>
    </w:p>
    <w:p w:rsidR="002A7506" w:rsidRPr="00B16352" w:rsidRDefault="002A7506">
      <w:pPr>
        <w:numPr>
          <w:ilvl w:val="12"/>
          <w:numId w:val="0"/>
        </w:numPr>
        <w:ind w:right="-2"/>
        <w:rPr>
          <w:sz w:val="22"/>
        </w:rPr>
      </w:pPr>
      <w:r w:rsidRPr="00B16352">
        <w:rPr>
          <w:sz w:val="22"/>
        </w:rPr>
        <w:t xml:space="preserve">Uchovávajte pri teplote </w:t>
      </w:r>
      <w:r w:rsidR="00951FB3" w:rsidRPr="00B16352">
        <w:rPr>
          <w:sz w:val="22"/>
        </w:rPr>
        <w:t xml:space="preserve">neprevyšujúcej </w:t>
      </w:r>
      <w:r w:rsidRPr="00B16352">
        <w:rPr>
          <w:sz w:val="22"/>
        </w:rPr>
        <w:t>30</w:t>
      </w:r>
      <w:r w:rsidR="00E627C6">
        <w:rPr>
          <w:sz w:val="22"/>
        </w:rPr>
        <w:t> </w:t>
      </w:r>
      <w:r w:rsidRPr="00B16352">
        <w:rPr>
          <w:sz w:val="22"/>
        </w:rPr>
        <w:t>°C.</w:t>
      </w:r>
    </w:p>
    <w:p w:rsidR="002A7506" w:rsidRPr="00B16352" w:rsidRDefault="002A7506">
      <w:pPr>
        <w:numPr>
          <w:ilvl w:val="12"/>
          <w:numId w:val="0"/>
        </w:numPr>
        <w:ind w:right="-2"/>
        <w:rPr>
          <w:sz w:val="22"/>
        </w:rPr>
      </w:pPr>
    </w:p>
    <w:p w:rsidR="002A7506" w:rsidRPr="00B16352" w:rsidRDefault="002A7506">
      <w:pPr>
        <w:numPr>
          <w:ilvl w:val="12"/>
          <w:numId w:val="0"/>
        </w:numPr>
        <w:ind w:right="-2"/>
        <w:rPr>
          <w:sz w:val="22"/>
        </w:rPr>
      </w:pPr>
      <w:r w:rsidRPr="00B16352">
        <w:rPr>
          <w:sz w:val="22"/>
        </w:rPr>
        <w:t>Uchovávajte v pôvodnom obale.</w:t>
      </w:r>
    </w:p>
    <w:p w:rsidR="002A7506" w:rsidRPr="00B16352" w:rsidRDefault="002A7506">
      <w:pPr>
        <w:numPr>
          <w:ilvl w:val="12"/>
          <w:numId w:val="0"/>
        </w:numPr>
        <w:ind w:right="-2"/>
        <w:rPr>
          <w:sz w:val="22"/>
        </w:rPr>
      </w:pPr>
    </w:p>
    <w:p w:rsidR="002A7506" w:rsidRPr="00B16352" w:rsidRDefault="002A7506">
      <w:pPr>
        <w:numPr>
          <w:ilvl w:val="12"/>
          <w:numId w:val="0"/>
        </w:numPr>
        <w:ind w:right="-2"/>
        <w:rPr>
          <w:sz w:val="22"/>
        </w:rPr>
      </w:pPr>
      <w:r w:rsidRPr="00B16352">
        <w:rPr>
          <w:sz w:val="22"/>
        </w:rPr>
        <w:t xml:space="preserve">Nepoužívajte </w:t>
      </w:r>
      <w:r w:rsidR="00951FB3" w:rsidRPr="00B16352">
        <w:rPr>
          <w:sz w:val="22"/>
        </w:rPr>
        <w:t xml:space="preserve">tento liek </w:t>
      </w:r>
      <w:r w:rsidRPr="00B16352">
        <w:rPr>
          <w:sz w:val="22"/>
        </w:rPr>
        <w:t>po dátume exspirácie, ktorý je uvedený na škatu</w:t>
      </w:r>
      <w:r w:rsidR="00951FB3" w:rsidRPr="00B16352">
        <w:rPr>
          <w:sz w:val="22"/>
        </w:rPr>
        <w:t>ľke</w:t>
      </w:r>
      <w:r w:rsidRPr="00B16352">
        <w:rPr>
          <w:sz w:val="22"/>
        </w:rPr>
        <w:t xml:space="preserve"> po EXP. Dátum exspirácie sa vzťahuje na posledný deň v</w:t>
      </w:r>
      <w:r w:rsidR="00951FB3" w:rsidRPr="00B16352">
        <w:rPr>
          <w:sz w:val="22"/>
        </w:rPr>
        <w:t xml:space="preserve"> danom </w:t>
      </w:r>
      <w:r w:rsidRPr="00B16352">
        <w:rPr>
          <w:sz w:val="22"/>
        </w:rPr>
        <w:t>mesiaci.</w:t>
      </w:r>
    </w:p>
    <w:p w:rsidR="002A7506" w:rsidRPr="00B16352" w:rsidRDefault="002A7506">
      <w:pPr>
        <w:numPr>
          <w:ilvl w:val="12"/>
          <w:numId w:val="0"/>
        </w:numPr>
        <w:ind w:right="-2"/>
        <w:rPr>
          <w:i/>
          <w:sz w:val="22"/>
        </w:rPr>
      </w:pPr>
    </w:p>
    <w:p w:rsidR="002A7506" w:rsidRPr="00B16352" w:rsidRDefault="00951FB3">
      <w:pPr>
        <w:pStyle w:val="Zkladntext"/>
        <w:rPr>
          <w:noProof w:val="0"/>
          <w:szCs w:val="24"/>
        </w:rPr>
      </w:pPr>
      <w:r w:rsidRPr="00B16352">
        <w:rPr>
          <w:noProof w:val="0"/>
          <w:szCs w:val="24"/>
        </w:rPr>
        <w:t xml:space="preserve">Nelikvidujte lieky </w:t>
      </w:r>
      <w:r w:rsidR="002A7506" w:rsidRPr="00B16352">
        <w:rPr>
          <w:noProof w:val="0"/>
          <w:szCs w:val="24"/>
        </w:rPr>
        <w:t>odpadovou vodou alebo domovým odpadom. Nepoužitý liek vráťte do lekárne. Tieto opatrenia pomôžu chrániť životné prostredie.</w:t>
      </w:r>
    </w:p>
    <w:p w:rsidR="002A7506" w:rsidRPr="00B16352" w:rsidRDefault="002A7506">
      <w:pPr>
        <w:numPr>
          <w:ilvl w:val="12"/>
          <w:numId w:val="0"/>
        </w:numPr>
        <w:ind w:right="-2"/>
        <w:rPr>
          <w:sz w:val="22"/>
        </w:rPr>
      </w:pPr>
    </w:p>
    <w:p w:rsidR="002A7506" w:rsidRPr="00B16352" w:rsidRDefault="002A7506">
      <w:pPr>
        <w:numPr>
          <w:ilvl w:val="12"/>
          <w:numId w:val="0"/>
        </w:numPr>
        <w:ind w:right="-2"/>
        <w:rPr>
          <w:sz w:val="22"/>
          <w:szCs w:val="22"/>
        </w:rPr>
      </w:pPr>
    </w:p>
    <w:p w:rsidR="002A7506" w:rsidRPr="00B16352" w:rsidRDefault="002A7506">
      <w:pPr>
        <w:numPr>
          <w:ilvl w:val="12"/>
          <w:numId w:val="0"/>
        </w:numPr>
        <w:ind w:left="567" w:right="-2" w:hanging="567"/>
        <w:rPr>
          <w:b/>
          <w:sz w:val="22"/>
          <w:szCs w:val="22"/>
        </w:rPr>
      </w:pPr>
      <w:bookmarkStart w:id="3" w:name="OLE_LINK1"/>
      <w:r w:rsidRPr="00B16352">
        <w:rPr>
          <w:b/>
          <w:sz w:val="22"/>
          <w:szCs w:val="22"/>
        </w:rPr>
        <w:t>6.</w:t>
      </w:r>
      <w:r w:rsidRPr="00B16352">
        <w:rPr>
          <w:b/>
          <w:sz w:val="22"/>
          <w:szCs w:val="22"/>
        </w:rPr>
        <w:tab/>
      </w:r>
      <w:r w:rsidR="00951FB3" w:rsidRPr="00B16352">
        <w:rPr>
          <w:b/>
          <w:sz w:val="22"/>
          <w:szCs w:val="22"/>
        </w:rPr>
        <w:t>Obsah balenia a ďalšie informácie</w:t>
      </w:r>
    </w:p>
    <w:p w:rsidR="002A7506" w:rsidRPr="00B16352" w:rsidRDefault="002A7506">
      <w:pPr>
        <w:numPr>
          <w:ilvl w:val="12"/>
          <w:numId w:val="0"/>
        </w:numPr>
        <w:ind w:right="-2"/>
        <w:rPr>
          <w:sz w:val="22"/>
          <w:szCs w:val="22"/>
        </w:rPr>
      </w:pPr>
    </w:p>
    <w:p w:rsidR="002A7506" w:rsidRPr="00B16352" w:rsidRDefault="002A7506">
      <w:pPr>
        <w:numPr>
          <w:ilvl w:val="12"/>
          <w:numId w:val="0"/>
        </w:numPr>
        <w:ind w:right="-2"/>
        <w:rPr>
          <w:b/>
          <w:sz w:val="22"/>
          <w:szCs w:val="22"/>
        </w:rPr>
      </w:pPr>
      <w:r w:rsidRPr="00B16352">
        <w:rPr>
          <w:b/>
          <w:sz w:val="22"/>
          <w:szCs w:val="22"/>
        </w:rPr>
        <w:t>Čo STADAPRESS obsahuje</w:t>
      </w:r>
    </w:p>
    <w:p w:rsidR="002A7506" w:rsidRPr="00B16352" w:rsidRDefault="002A7506">
      <w:pPr>
        <w:numPr>
          <w:ilvl w:val="12"/>
          <w:numId w:val="0"/>
        </w:numPr>
        <w:ind w:right="-2"/>
        <w:rPr>
          <w:b/>
          <w:sz w:val="22"/>
          <w:szCs w:val="22"/>
        </w:rPr>
      </w:pPr>
    </w:p>
    <w:p w:rsidR="002A7506" w:rsidRPr="00B16352" w:rsidRDefault="002A7506">
      <w:pPr>
        <w:numPr>
          <w:ilvl w:val="12"/>
          <w:numId w:val="0"/>
        </w:numPr>
        <w:ind w:right="-2"/>
        <w:rPr>
          <w:sz w:val="22"/>
          <w:szCs w:val="22"/>
        </w:rPr>
      </w:pPr>
      <w:r w:rsidRPr="00B16352">
        <w:rPr>
          <w:sz w:val="22"/>
          <w:szCs w:val="22"/>
        </w:rPr>
        <w:t>Liečivá sú:</w:t>
      </w:r>
    </w:p>
    <w:p w:rsidR="002A7506" w:rsidRPr="00B16352" w:rsidRDefault="002A7506">
      <w:pPr>
        <w:numPr>
          <w:ilvl w:val="0"/>
          <w:numId w:val="23"/>
        </w:numPr>
        <w:ind w:right="-2"/>
        <w:rPr>
          <w:sz w:val="22"/>
          <w:szCs w:val="22"/>
        </w:rPr>
      </w:pPr>
      <w:r w:rsidRPr="00B16352">
        <w:rPr>
          <w:sz w:val="22"/>
          <w:szCs w:val="22"/>
        </w:rPr>
        <w:t>chinapril (ako chinapriliumchlorid)</w:t>
      </w:r>
    </w:p>
    <w:p w:rsidR="002A7506" w:rsidRPr="00B16352" w:rsidRDefault="002A7506">
      <w:pPr>
        <w:numPr>
          <w:ilvl w:val="0"/>
          <w:numId w:val="23"/>
        </w:numPr>
        <w:ind w:right="-2"/>
        <w:rPr>
          <w:sz w:val="22"/>
          <w:szCs w:val="22"/>
        </w:rPr>
      </w:pPr>
      <w:r w:rsidRPr="00B16352">
        <w:rPr>
          <w:sz w:val="22"/>
          <w:szCs w:val="22"/>
        </w:rPr>
        <w:t>hydrochlorotiazid</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Jedna filmom obalená tableta STADAPRESS 10/12,5 mg obsahuje 10 mg chinaprilu a 12,5 mg hydrochlorotiazidu.</w:t>
      </w:r>
    </w:p>
    <w:p w:rsidR="002A7506" w:rsidRPr="00B16352" w:rsidRDefault="002A7506">
      <w:pPr>
        <w:ind w:right="-2"/>
        <w:rPr>
          <w:sz w:val="22"/>
          <w:szCs w:val="22"/>
        </w:rPr>
      </w:pPr>
    </w:p>
    <w:p w:rsidR="002A7506" w:rsidRPr="00B16352" w:rsidRDefault="002A7506">
      <w:pPr>
        <w:ind w:right="-2"/>
        <w:rPr>
          <w:sz w:val="22"/>
          <w:szCs w:val="22"/>
        </w:rPr>
      </w:pPr>
      <w:r w:rsidRPr="00B16352">
        <w:rPr>
          <w:sz w:val="22"/>
          <w:szCs w:val="22"/>
        </w:rPr>
        <w:t>Jedna filmom obalená tableta STADAPRESS 20/12,5 mg obsahuje 20 mg chinaprilu a 12,5 mg hydrochlorotiazidu.</w:t>
      </w:r>
    </w:p>
    <w:p w:rsidR="002A7506" w:rsidRPr="00B16352" w:rsidRDefault="002A7506">
      <w:pPr>
        <w:ind w:right="-2"/>
        <w:rPr>
          <w:sz w:val="22"/>
          <w:szCs w:val="22"/>
        </w:rPr>
      </w:pPr>
    </w:p>
    <w:p w:rsidR="002A7506" w:rsidRPr="00B16352" w:rsidRDefault="002A7506">
      <w:pPr>
        <w:ind w:right="-2"/>
        <w:rPr>
          <w:b/>
          <w:bCs/>
          <w:sz w:val="22"/>
          <w:szCs w:val="22"/>
        </w:rPr>
      </w:pPr>
      <w:r w:rsidRPr="00B16352">
        <w:rPr>
          <w:b/>
          <w:bCs/>
          <w:sz w:val="22"/>
          <w:szCs w:val="22"/>
        </w:rPr>
        <w:t>Ďalšie zložky v jadre tablety sú:</w:t>
      </w:r>
    </w:p>
    <w:p w:rsidR="002A7506" w:rsidRPr="00B16352" w:rsidRDefault="002A7506">
      <w:pPr>
        <w:pStyle w:val="Nadpis2"/>
        <w:numPr>
          <w:ilvl w:val="0"/>
          <w:numId w:val="27"/>
        </w:numPr>
        <w:rPr>
          <w:b w:val="0"/>
          <w:bCs/>
          <w:caps w:val="0"/>
          <w:sz w:val="22"/>
          <w:szCs w:val="22"/>
        </w:rPr>
      </w:pPr>
      <w:r w:rsidRPr="00B16352">
        <w:rPr>
          <w:b w:val="0"/>
          <w:bCs/>
          <w:caps w:val="0"/>
          <w:sz w:val="22"/>
          <w:szCs w:val="22"/>
        </w:rPr>
        <w:t>zásaditý uhličitan horečnatý</w:t>
      </w:r>
      <w:r w:rsidR="00970D35">
        <w:rPr>
          <w:b w:val="0"/>
          <w:bCs/>
          <w:caps w:val="0"/>
          <w:sz w:val="22"/>
          <w:szCs w:val="22"/>
        </w:rPr>
        <w:t>,</w:t>
      </w:r>
      <w:r w:rsidR="00970D35" w:rsidRPr="00970D35">
        <w:rPr>
          <w:b w:val="0"/>
          <w:bCs/>
          <w:caps w:val="0"/>
          <w:sz w:val="22"/>
          <w:szCs w:val="22"/>
        </w:rPr>
        <w:t xml:space="preserve"> </w:t>
      </w:r>
      <w:r w:rsidR="00970D35" w:rsidRPr="00B16352">
        <w:rPr>
          <w:b w:val="0"/>
          <w:bCs/>
          <w:caps w:val="0"/>
          <w:sz w:val="22"/>
          <w:szCs w:val="22"/>
        </w:rPr>
        <w:t>ťažký</w:t>
      </w:r>
    </w:p>
    <w:p w:rsidR="002A7506" w:rsidRPr="00B16352" w:rsidRDefault="002A7506">
      <w:pPr>
        <w:pStyle w:val="Nadpis2"/>
        <w:numPr>
          <w:ilvl w:val="0"/>
          <w:numId w:val="27"/>
        </w:numPr>
        <w:rPr>
          <w:b w:val="0"/>
          <w:bCs/>
          <w:caps w:val="0"/>
          <w:sz w:val="22"/>
          <w:szCs w:val="22"/>
        </w:rPr>
      </w:pPr>
      <w:r w:rsidRPr="00B16352">
        <w:rPr>
          <w:b w:val="0"/>
          <w:bCs/>
          <w:caps w:val="0"/>
          <w:sz w:val="22"/>
          <w:szCs w:val="22"/>
        </w:rPr>
        <w:t>hydrogenfosforečnan vápenatý</w:t>
      </w:r>
      <w:r w:rsidR="00970D35">
        <w:rPr>
          <w:b w:val="0"/>
          <w:bCs/>
          <w:caps w:val="0"/>
          <w:sz w:val="22"/>
          <w:szCs w:val="22"/>
        </w:rPr>
        <w:t>,</w:t>
      </w:r>
      <w:r w:rsidR="00970D35" w:rsidRPr="00970D35">
        <w:rPr>
          <w:b w:val="0"/>
          <w:bCs/>
          <w:caps w:val="0"/>
          <w:sz w:val="22"/>
          <w:szCs w:val="22"/>
        </w:rPr>
        <w:t xml:space="preserve"> </w:t>
      </w:r>
      <w:r w:rsidR="00970D35" w:rsidRPr="00B16352">
        <w:rPr>
          <w:b w:val="0"/>
          <w:bCs/>
          <w:caps w:val="0"/>
          <w:sz w:val="22"/>
          <w:szCs w:val="22"/>
        </w:rPr>
        <w:t>bezvodý</w:t>
      </w:r>
    </w:p>
    <w:p w:rsidR="002A7506" w:rsidRPr="00B16352" w:rsidRDefault="002A7506">
      <w:pPr>
        <w:pStyle w:val="Nadpis2"/>
        <w:numPr>
          <w:ilvl w:val="0"/>
          <w:numId w:val="27"/>
        </w:numPr>
        <w:rPr>
          <w:b w:val="0"/>
          <w:bCs/>
          <w:caps w:val="0"/>
          <w:sz w:val="22"/>
          <w:szCs w:val="22"/>
        </w:rPr>
      </w:pPr>
      <w:r w:rsidRPr="00B16352">
        <w:rPr>
          <w:b w:val="0"/>
          <w:bCs/>
          <w:caps w:val="0"/>
          <w:sz w:val="22"/>
          <w:szCs w:val="22"/>
        </w:rPr>
        <w:t>hydrolyzát škrobu (kukuričný)</w:t>
      </w:r>
    </w:p>
    <w:p w:rsidR="002A7506" w:rsidRPr="00B16352" w:rsidRDefault="002A7506">
      <w:pPr>
        <w:pStyle w:val="Nadpis2"/>
        <w:numPr>
          <w:ilvl w:val="0"/>
          <w:numId w:val="27"/>
        </w:numPr>
        <w:rPr>
          <w:b w:val="0"/>
          <w:bCs/>
          <w:caps w:val="0"/>
          <w:sz w:val="22"/>
          <w:szCs w:val="22"/>
        </w:rPr>
      </w:pPr>
      <w:r w:rsidRPr="00B16352">
        <w:rPr>
          <w:b w:val="0"/>
          <w:bCs/>
          <w:caps w:val="0"/>
          <w:sz w:val="22"/>
          <w:szCs w:val="22"/>
        </w:rPr>
        <w:t>kroskarmelóz</w:t>
      </w:r>
      <w:r w:rsidR="00970D35">
        <w:rPr>
          <w:b w:val="0"/>
          <w:bCs/>
          <w:caps w:val="0"/>
          <w:sz w:val="22"/>
          <w:szCs w:val="22"/>
        </w:rPr>
        <w:t>a,</w:t>
      </w:r>
      <w:r w:rsidR="00970D35" w:rsidRPr="00970D35">
        <w:rPr>
          <w:b w:val="0"/>
          <w:bCs/>
          <w:caps w:val="0"/>
          <w:sz w:val="22"/>
          <w:szCs w:val="22"/>
        </w:rPr>
        <w:t xml:space="preserve"> </w:t>
      </w:r>
      <w:r w:rsidR="00970D35" w:rsidRPr="00B16352">
        <w:rPr>
          <w:b w:val="0"/>
          <w:bCs/>
          <w:caps w:val="0"/>
          <w:sz w:val="22"/>
          <w:szCs w:val="22"/>
        </w:rPr>
        <w:t>sodná soľ</w:t>
      </w:r>
    </w:p>
    <w:p w:rsidR="002A7506" w:rsidRPr="00B16352" w:rsidRDefault="00970D35">
      <w:pPr>
        <w:pStyle w:val="Nadpis2"/>
        <w:numPr>
          <w:ilvl w:val="0"/>
          <w:numId w:val="27"/>
        </w:numPr>
        <w:rPr>
          <w:b w:val="0"/>
          <w:bCs/>
          <w:caps w:val="0"/>
          <w:sz w:val="22"/>
          <w:szCs w:val="22"/>
        </w:rPr>
      </w:pPr>
      <w:r>
        <w:rPr>
          <w:b w:val="0"/>
          <w:bCs/>
          <w:caps w:val="0"/>
          <w:sz w:val="22"/>
          <w:szCs w:val="22"/>
        </w:rPr>
        <w:t>stearan horečnatý</w:t>
      </w:r>
    </w:p>
    <w:p w:rsidR="002A7506" w:rsidRPr="00B16352" w:rsidRDefault="002A7506">
      <w:pPr>
        <w:pStyle w:val="Nadpis2"/>
        <w:rPr>
          <w:b w:val="0"/>
          <w:bCs/>
          <w:caps w:val="0"/>
          <w:sz w:val="22"/>
          <w:szCs w:val="22"/>
        </w:rPr>
      </w:pPr>
    </w:p>
    <w:p w:rsidR="002A7506" w:rsidRPr="00B16352" w:rsidRDefault="002A7506">
      <w:pPr>
        <w:pStyle w:val="Nadpis2"/>
        <w:rPr>
          <w:caps w:val="0"/>
          <w:sz w:val="22"/>
          <w:szCs w:val="22"/>
        </w:rPr>
      </w:pPr>
      <w:r w:rsidRPr="00B16352">
        <w:rPr>
          <w:caps w:val="0"/>
          <w:sz w:val="22"/>
          <w:szCs w:val="22"/>
        </w:rPr>
        <w:t>Ďalšie zložky vo filmovom obale sú:</w:t>
      </w:r>
    </w:p>
    <w:p w:rsidR="002A7506" w:rsidRPr="00B16352" w:rsidRDefault="002A7506">
      <w:pPr>
        <w:pStyle w:val="Nadpis2"/>
        <w:numPr>
          <w:ilvl w:val="0"/>
          <w:numId w:val="27"/>
        </w:numPr>
        <w:rPr>
          <w:b w:val="0"/>
          <w:bCs/>
          <w:caps w:val="0"/>
          <w:sz w:val="22"/>
          <w:szCs w:val="22"/>
        </w:rPr>
      </w:pPr>
      <w:r w:rsidRPr="00B16352">
        <w:rPr>
          <w:b w:val="0"/>
          <w:bCs/>
          <w:caps w:val="0"/>
          <w:sz w:val="22"/>
          <w:szCs w:val="22"/>
        </w:rPr>
        <w:t xml:space="preserve">hyprolóza, </w:t>
      </w:r>
    </w:p>
    <w:p w:rsidR="002A7506" w:rsidRPr="00B16352" w:rsidRDefault="002A7506">
      <w:pPr>
        <w:numPr>
          <w:ilvl w:val="0"/>
          <w:numId w:val="27"/>
        </w:numPr>
        <w:ind w:right="-2"/>
        <w:rPr>
          <w:sz w:val="22"/>
          <w:szCs w:val="22"/>
        </w:rPr>
      </w:pPr>
      <w:r w:rsidRPr="00B16352">
        <w:rPr>
          <w:bCs/>
          <w:sz w:val="22"/>
          <w:szCs w:val="22"/>
        </w:rPr>
        <w:t>hypromelóza</w:t>
      </w:r>
    </w:p>
    <w:p w:rsidR="002A7506" w:rsidRPr="00B16352" w:rsidRDefault="002A7506">
      <w:pPr>
        <w:numPr>
          <w:ilvl w:val="0"/>
          <w:numId w:val="27"/>
        </w:numPr>
        <w:ind w:right="-2"/>
        <w:rPr>
          <w:sz w:val="22"/>
          <w:szCs w:val="22"/>
        </w:rPr>
      </w:pPr>
      <w:r w:rsidRPr="00B16352">
        <w:rPr>
          <w:bCs/>
          <w:sz w:val="22"/>
          <w:szCs w:val="22"/>
        </w:rPr>
        <w:t>oxid titaničitý (E 171),</w:t>
      </w:r>
    </w:p>
    <w:p w:rsidR="002A7506" w:rsidRPr="00B16352" w:rsidRDefault="002A7506">
      <w:pPr>
        <w:pStyle w:val="Nadpis2"/>
        <w:numPr>
          <w:ilvl w:val="0"/>
          <w:numId w:val="27"/>
        </w:numPr>
        <w:rPr>
          <w:b w:val="0"/>
          <w:bCs/>
          <w:caps w:val="0"/>
          <w:sz w:val="22"/>
          <w:szCs w:val="22"/>
        </w:rPr>
      </w:pPr>
      <w:r w:rsidRPr="00B16352">
        <w:rPr>
          <w:b w:val="0"/>
          <w:bCs/>
          <w:caps w:val="0"/>
          <w:sz w:val="22"/>
          <w:szCs w:val="22"/>
        </w:rPr>
        <w:t>makrogol 400</w:t>
      </w:r>
    </w:p>
    <w:p w:rsidR="002A7506" w:rsidRPr="00B16352" w:rsidRDefault="002A7506">
      <w:pPr>
        <w:pStyle w:val="Nadpis2"/>
        <w:numPr>
          <w:ilvl w:val="0"/>
          <w:numId w:val="27"/>
        </w:numPr>
        <w:rPr>
          <w:b w:val="0"/>
          <w:bCs/>
          <w:caps w:val="0"/>
          <w:sz w:val="22"/>
          <w:szCs w:val="22"/>
        </w:rPr>
      </w:pPr>
      <w:r w:rsidRPr="00B16352">
        <w:rPr>
          <w:b w:val="0"/>
          <w:bCs/>
          <w:caps w:val="0"/>
          <w:sz w:val="22"/>
          <w:szCs w:val="22"/>
        </w:rPr>
        <w:t>žltý oxid železitý (E 172)</w:t>
      </w:r>
    </w:p>
    <w:p w:rsidR="002A7506" w:rsidRPr="00B16352" w:rsidRDefault="002A7506">
      <w:pPr>
        <w:pStyle w:val="Nadpis2"/>
        <w:numPr>
          <w:ilvl w:val="0"/>
          <w:numId w:val="27"/>
        </w:numPr>
        <w:rPr>
          <w:b w:val="0"/>
          <w:bCs/>
          <w:caps w:val="0"/>
          <w:sz w:val="22"/>
        </w:rPr>
      </w:pPr>
      <w:r w:rsidRPr="00B16352">
        <w:rPr>
          <w:b w:val="0"/>
          <w:bCs/>
          <w:caps w:val="0"/>
          <w:sz w:val="22"/>
        </w:rPr>
        <w:t>červený oxid železitý (E 172).</w:t>
      </w:r>
    </w:p>
    <w:p w:rsidR="002A7506" w:rsidRPr="00B16352" w:rsidRDefault="002A7506">
      <w:pPr>
        <w:numPr>
          <w:ilvl w:val="12"/>
          <w:numId w:val="0"/>
        </w:numPr>
        <w:ind w:right="-2"/>
        <w:rPr>
          <w:sz w:val="22"/>
          <w:szCs w:val="22"/>
        </w:rPr>
      </w:pPr>
    </w:p>
    <w:p w:rsidR="002A7506" w:rsidRPr="00B16352" w:rsidRDefault="002A7506">
      <w:pPr>
        <w:pStyle w:val="Nadpis1"/>
        <w:rPr>
          <w:noProof w:val="0"/>
        </w:rPr>
      </w:pPr>
      <w:r w:rsidRPr="00B16352">
        <w:rPr>
          <w:noProof w:val="0"/>
        </w:rPr>
        <w:t>Ako vyzerá STADAPRESS a obsah balenia</w:t>
      </w:r>
    </w:p>
    <w:p w:rsidR="002A7506" w:rsidRPr="00B16352" w:rsidRDefault="002A7506">
      <w:pPr>
        <w:tabs>
          <w:tab w:val="left" w:pos="8505"/>
        </w:tabs>
        <w:ind w:right="566"/>
        <w:rPr>
          <w:bCs/>
          <w:sz w:val="22"/>
          <w:szCs w:val="22"/>
        </w:rPr>
      </w:pPr>
      <w:r w:rsidRPr="00B16352">
        <w:rPr>
          <w:sz w:val="22"/>
          <w:szCs w:val="22"/>
        </w:rPr>
        <w:t>STADAPRESS 10/12,5 mg sú o</w:t>
      </w:r>
      <w:r w:rsidRPr="00B16352">
        <w:rPr>
          <w:bCs/>
          <w:sz w:val="22"/>
          <w:szCs w:val="22"/>
        </w:rPr>
        <w:t xml:space="preserve">válne ružové </w:t>
      </w:r>
      <w:r w:rsidR="00616D67" w:rsidRPr="00B16352">
        <w:rPr>
          <w:bCs/>
          <w:sz w:val="22"/>
          <w:szCs w:val="22"/>
        </w:rPr>
        <w:t>obojstranne vypuklé</w:t>
      </w:r>
      <w:r w:rsidRPr="00B16352">
        <w:rPr>
          <w:bCs/>
          <w:sz w:val="22"/>
          <w:szCs w:val="22"/>
        </w:rPr>
        <w:t xml:space="preserve"> filmom obalené tablety s deliacou ryhou na oboch stranách a vytlačeným „I“ na jednej strane. Veľkosť 4,5 x </w:t>
      </w:r>
      <w:smartTag w:uri="urn:schemas-microsoft-com:office:smarttags" w:element="metricconverter">
        <w:smartTagPr>
          <w:attr w:name="ProductID" w:val="8,7 mm"/>
        </w:smartTagPr>
        <w:r w:rsidRPr="00B16352">
          <w:rPr>
            <w:bCs/>
            <w:sz w:val="22"/>
            <w:szCs w:val="22"/>
          </w:rPr>
          <w:t>8,7 mm</w:t>
        </w:r>
      </w:smartTag>
      <w:r w:rsidRPr="00B16352">
        <w:rPr>
          <w:bCs/>
          <w:sz w:val="22"/>
          <w:szCs w:val="22"/>
        </w:rPr>
        <w:t>.</w:t>
      </w:r>
    </w:p>
    <w:p w:rsidR="002A7506" w:rsidRPr="00B16352" w:rsidRDefault="002A7506">
      <w:pPr>
        <w:tabs>
          <w:tab w:val="left" w:pos="8505"/>
        </w:tabs>
        <w:ind w:right="566"/>
        <w:rPr>
          <w:bCs/>
          <w:sz w:val="22"/>
          <w:szCs w:val="22"/>
        </w:rPr>
      </w:pPr>
    </w:p>
    <w:p w:rsidR="002A7506" w:rsidRPr="00B16352" w:rsidRDefault="002A7506">
      <w:pPr>
        <w:tabs>
          <w:tab w:val="left" w:pos="8505"/>
        </w:tabs>
        <w:ind w:right="566"/>
      </w:pPr>
      <w:r w:rsidRPr="00B16352">
        <w:rPr>
          <w:sz w:val="22"/>
          <w:szCs w:val="22"/>
        </w:rPr>
        <w:t>STADAPRESS 20/12,5 mg sú o</w:t>
      </w:r>
      <w:r w:rsidRPr="00B16352">
        <w:rPr>
          <w:bCs/>
          <w:sz w:val="22"/>
          <w:szCs w:val="22"/>
        </w:rPr>
        <w:t xml:space="preserve">válne ružové </w:t>
      </w:r>
      <w:r w:rsidR="00616D67" w:rsidRPr="00B16352">
        <w:rPr>
          <w:bCs/>
          <w:sz w:val="22"/>
          <w:szCs w:val="22"/>
        </w:rPr>
        <w:t xml:space="preserve">obojstranne vypuklé </w:t>
      </w:r>
      <w:r w:rsidRPr="00B16352">
        <w:rPr>
          <w:bCs/>
          <w:sz w:val="22"/>
          <w:szCs w:val="22"/>
        </w:rPr>
        <w:t xml:space="preserve">filmom obalené tablety s deliacou ryhou na oboch stranách a vytlačeným „I“ na jednej strane. Veľkosť 5,8 x </w:t>
      </w:r>
      <w:smartTag w:uri="urn:schemas-microsoft-com:office:smarttags" w:element="metricconverter">
        <w:smartTagPr>
          <w:attr w:name="ProductID" w:val="11,3 mm"/>
        </w:smartTagPr>
        <w:r w:rsidRPr="00B16352">
          <w:rPr>
            <w:bCs/>
            <w:sz w:val="22"/>
            <w:szCs w:val="22"/>
          </w:rPr>
          <w:t>11,3 mm</w:t>
        </w:r>
      </w:smartTag>
      <w:r w:rsidRPr="00B16352">
        <w:rPr>
          <w:bCs/>
          <w:sz w:val="22"/>
          <w:szCs w:val="22"/>
        </w:rPr>
        <w:t>.</w:t>
      </w:r>
    </w:p>
    <w:p w:rsidR="002A7506" w:rsidRPr="00B16352" w:rsidRDefault="002A7506">
      <w:pPr>
        <w:numPr>
          <w:ilvl w:val="12"/>
          <w:numId w:val="0"/>
        </w:numPr>
        <w:ind w:right="-2"/>
        <w:rPr>
          <w:b/>
          <w:sz w:val="22"/>
          <w:szCs w:val="22"/>
        </w:rPr>
      </w:pPr>
    </w:p>
    <w:p w:rsidR="002A7506" w:rsidRPr="00B16352" w:rsidRDefault="002A7506">
      <w:pPr>
        <w:pStyle w:val="Zkladntext"/>
        <w:rPr>
          <w:bCs/>
          <w:noProof w:val="0"/>
        </w:rPr>
      </w:pPr>
      <w:r w:rsidRPr="00B16352">
        <w:rPr>
          <w:bCs/>
          <w:noProof w:val="0"/>
        </w:rPr>
        <w:t>STADAPRESS filmom obalené tablety sú dostupné ako:</w:t>
      </w:r>
    </w:p>
    <w:p w:rsidR="002A7506" w:rsidRPr="00B16352" w:rsidRDefault="002A7506">
      <w:pPr>
        <w:numPr>
          <w:ilvl w:val="0"/>
          <w:numId w:val="28"/>
        </w:numPr>
        <w:ind w:right="-2"/>
        <w:rPr>
          <w:bCs/>
          <w:sz w:val="22"/>
          <w:szCs w:val="22"/>
        </w:rPr>
      </w:pPr>
      <w:r w:rsidRPr="00B16352">
        <w:rPr>
          <w:bCs/>
          <w:sz w:val="22"/>
          <w:szCs w:val="22"/>
        </w:rPr>
        <w:t>hliníkovo/polyamidové/PVC blistrové balenia obsahujúce 10, 14, 20, 28, 30, 42, 50, 56, 98, 100 a 500 (5x100) tabliet</w:t>
      </w:r>
    </w:p>
    <w:p w:rsidR="002A7506" w:rsidRPr="00B16352" w:rsidRDefault="002A7506">
      <w:pPr>
        <w:numPr>
          <w:ilvl w:val="0"/>
          <w:numId w:val="28"/>
        </w:numPr>
        <w:ind w:right="-2"/>
        <w:rPr>
          <w:bCs/>
          <w:sz w:val="22"/>
          <w:szCs w:val="22"/>
        </w:rPr>
      </w:pPr>
      <w:r w:rsidRPr="00B16352">
        <w:rPr>
          <w:bCs/>
          <w:sz w:val="22"/>
          <w:szCs w:val="22"/>
        </w:rPr>
        <w:t>polypropylénová nádoba na tablety obsahujúca 250 tabliet.</w:t>
      </w:r>
    </w:p>
    <w:p w:rsidR="002A7506" w:rsidRPr="00B16352" w:rsidRDefault="002A7506">
      <w:pPr>
        <w:ind w:right="-2"/>
        <w:rPr>
          <w:bCs/>
          <w:sz w:val="22"/>
          <w:szCs w:val="22"/>
        </w:rPr>
      </w:pPr>
    </w:p>
    <w:p w:rsidR="00616D67" w:rsidRPr="00B16352" w:rsidRDefault="00951FB3">
      <w:pPr>
        <w:ind w:right="-2"/>
        <w:rPr>
          <w:bCs/>
          <w:sz w:val="22"/>
          <w:szCs w:val="22"/>
        </w:rPr>
      </w:pPr>
      <w:r w:rsidRPr="00B16352">
        <w:rPr>
          <w:bCs/>
          <w:sz w:val="22"/>
          <w:szCs w:val="22"/>
        </w:rPr>
        <w:t>Na trh nemusia byť uvedené všetky veľkosti balenia.</w:t>
      </w:r>
    </w:p>
    <w:p w:rsidR="002A7506" w:rsidRPr="00B16352" w:rsidRDefault="002A7506">
      <w:pPr>
        <w:numPr>
          <w:ilvl w:val="12"/>
          <w:numId w:val="0"/>
        </w:numPr>
        <w:ind w:right="-2"/>
        <w:rPr>
          <w:b/>
          <w:sz w:val="22"/>
          <w:szCs w:val="22"/>
        </w:rPr>
      </w:pPr>
    </w:p>
    <w:p w:rsidR="002A7506" w:rsidRPr="00B16352" w:rsidRDefault="002A7506">
      <w:pPr>
        <w:numPr>
          <w:ilvl w:val="12"/>
          <w:numId w:val="0"/>
        </w:numPr>
        <w:ind w:right="-2"/>
        <w:rPr>
          <w:b/>
          <w:sz w:val="22"/>
          <w:szCs w:val="22"/>
        </w:rPr>
      </w:pPr>
      <w:r w:rsidRPr="00B16352">
        <w:rPr>
          <w:b/>
          <w:sz w:val="22"/>
          <w:szCs w:val="22"/>
        </w:rPr>
        <w:t>Držiteľ rozhodnutia o registrácii a výrobca</w:t>
      </w:r>
    </w:p>
    <w:p w:rsidR="002A7506" w:rsidRPr="00B16352" w:rsidRDefault="002A7506">
      <w:pPr>
        <w:numPr>
          <w:ilvl w:val="12"/>
          <w:numId w:val="0"/>
        </w:numPr>
        <w:ind w:right="-2"/>
        <w:rPr>
          <w:b/>
          <w:sz w:val="22"/>
          <w:szCs w:val="22"/>
        </w:rPr>
      </w:pPr>
    </w:p>
    <w:p w:rsidR="002A7506" w:rsidRPr="00B16352" w:rsidRDefault="002A7506">
      <w:pPr>
        <w:pStyle w:val="Zkladntext"/>
        <w:rPr>
          <w:bCs/>
          <w:noProof w:val="0"/>
          <w:u w:val="single"/>
        </w:rPr>
      </w:pPr>
      <w:r w:rsidRPr="00B16352">
        <w:rPr>
          <w:bCs/>
          <w:noProof w:val="0"/>
          <w:u w:val="single"/>
        </w:rPr>
        <w:t>Držiteľ rozhodnutia o registrácii</w:t>
      </w:r>
    </w:p>
    <w:p w:rsidR="002A7506" w:rsidRPr="00B16352" w:rsidRDefault="002A7506">
      <w:pPr>
        <w:tabs>
          <w:tab w:val="left" w:pos="8505"/>
        </w:tabs>
        <w:ind w:right="566"/>
        <w:rPr>
          <w:sz w:val="22"/>
          <w:szCs w:val="22"/>
        </w:rPr>
      </w:pPr>
      <w:r w:rsidRPr="00B16352">
        <w:rPr>
          <w:sz w:val="22"/>
          <w:szCs w:val="22"/>
        </w:rPr>
        <w:t>STADA Arzneimittel AG</w:t>
      </w:r>
    </w:p>
    <w:p w:rsidR="002A7506" w:rsidRPr="00B16352" w:rsidRDefault="002A7506">
      <w:pPr>
        <w:tabs>
          <w:tab w:val="left" w:pos="8505"/>
        </w:tabs>
        <w:ind w:right="566"/>
        <w:rPr>
          <w:sz w:val="22"/>
          <w:szCs w:val="22"/>
        </w:rPr>
      </w:pPr>
      <w:r w:rsidRPr="00B16352">
        <w:rPr>
          <w:sz w:val="22"/>
          <w:szCs w:val="22"/>
        </w:rPr>
        <w:t>Stadastrasse 2-18</w:t>
      </w:r>
    </w:p>
    <w:p w:rsidR="002A7506" w:rsidRPr="00B16352" w:rsidRDefault="002A7506">
      <w:pPr>
        <w:tabs>
          <w:tab w:val="left" w:pos="8505"/>
        </w:tabs>
        <w:ind w:right="566"/>
        <w:rPr>
          <w:sz w:val="22"/>
          <w:szCs w:val="22"/>
        </w:rPr>
      </w:pPr>
      <w:r w:rsidRPr="00B16352">
        <w:rPr>
          <w:sz w:val="22"/>
          <w:szCs w:val="22"/>
        </w:rPr>
        <w:t>61118 Bad Vilbel</w:t>
      </w:r>
    </w:p>
    <w:p w:rsidR="002A7506" w:rsidRPr="00B16352" w:rsidRDefault="002A7506">
      <w:pPr>
        <w:numPr>
          <w:ilvl w:val="12"/>
          <w:numId w:val="0"/>
        </w:numPr>
        <w:ind w:right="-2"/>
        <w:rPr>
          <w:sz w:val="22"/>
          <w:szCs w:val="22"/>
        </w:rPr>
      </w:pPr>
      <w:r w:rsidRPr="00B16352">
        <w:rPr>
          <w:sz w:val="22"/>
          <w:szCs w:val="22"/>
        </w:rPr>
        <w:t>Nemecko</w:t>
      </w:r>
    </w:p>
    <w:p w:rsidR="002A7506" w:rsidRPr="00B16352" w:rsidRDefault="002A7506">
      <w:pPr>
        <w:numPr>
          <w:ilvl w:val="12"/>
          <w:numId w:val="0"/>
        </w:numPr>
        <w:ind w:right="-2"/>
        <w:rPr>
          <w:sz w:val="22"/>
          <w:szCs w:val="22"/>
        </w:rPr>
      </w:pPr>
    </w:p>
    <w:p w:rsidR="002A7506" w:rsidRPr="00B16352" w:rsidRDefault="002A7506">
      <w:pPr>
        <w:pStyle w:val="Nadpis6"/>
        <w:rPr>
          <w:bCs w:val="0"/>
        </w:rPr>
      </w:pPr>
      <w:r w:rsidRPr="00B16352">
        <w:rPr>
          <w:bCs w:val="0"/>
        </w:rPr>
        <w:t>Výrobca</w:t>
      </w:r>
    </w:p>
    <w:p w:rsidR="002A7506" w:rsidRDefault="002A7506" w:rsidP="00BF4F46">
      <w:pPr>
        <w:tabs>
          <w:tab w:val="left" w:pos="8505"/>
        </w:tabs>
        <w:ind w:right="566"/>
        <w:rPr>
          <w:sz w:val="22"/>
          <w:szCs w:val="22"/>
        </w:rPr>
      </w:pPr>
      <w:r w:rsidRPr="00B16352">
        <w:rPr>
          <w:sz w:val="22"/>
          <w:szCs w:val="22"/>
        </w:rPr>
        <w:t>STADA Arzneimittel AG</w:t>
      </w:r>
      <w:r w:rsidR="00BF4F46">
        <w:rPr>
          <w:sz w:val="22"/>
          <w:szCs w:val="22"/>
        </w:rPr>
        <w:t xml:space="preserve">, </w:t>
      </w:r>
      <w:r w:rsidRPr="00B16352">
        <w:rPr>
          <w:sz w:val="22"/>
          <w:szCs w:val="22"/>
        </w:rPr>
        <w:t>Stadastrasse 2-18</w:t>
      </w:r>
      <w:r w:rsidR="00BF4F46">
        <w:rPr>
          <w:sz w:val="22"/>
          <w:szCs w:val="22"/>
        </w:rPr>
        <w:t xml:space="preserve">, </w:t>
      </w:r>
      <w:r w:rsidRPr="00B16352">
        <w:rPr>
          <w:sz w:val="22"/>
          <w:szCs w:val="22"/>
        </w:rPr>
        <w:t>61118 Bad Vilbel</w:t>
      </w:r>
      <w:r w:rsidR="00BF4F46">
        <w:rPr>
          <w:sz w:val="22"/>
          <w:szCs w:val="22"/>
        </w:rPr>
        <w:t xml:space="preserve">, </w:t>
      </w:r>
      <w:r w:rsidRPr="00B16352">
        <w:rPr>
          <w:sz w:val="22"/>
          <w:szCs w:val="22"/>
        </w:rPr>
        <w:t>Nemecko</w:t>
      </w:r>
    </w:p>
    <w:p w:rsidR="00863100" w:rsidRDefault="00E86C60">
      <w:pPr>
        <w:numPr>
          <w:ilvl w:val="12"/>
          <w:numId w:val="0"/>
        </w:numPr>
        <w:ind w:right="-2"/>
        <w:rPr>
          <w:sz w:val="22"/>
          <w:szCs w:val="22"/>
        </w:rPr>
      </w:pPr>
      <w:r>
        <w:rPr>
          <w:sz w:val="22"/>
          <w:szCs w:val="22"/>
        </w:rPr>
        <w:t>Centrafarm Services B.V.</w:t>
      </w:r>
      <w:r w:rsidR="00250712">
        <w:rPr>
          <w:sz w:val="22"/>
          <w:szCs w:val="22"/>
        </w:rPr>
        <w:t>,</w:t>
      </w:r>
      <w:r>
        <w:rPr>
          <w:sz w:val="22"/>
          <w:szCs w:val="22"/>
        </w:rPr>
        <w:t xml:space="preserve"> </w:t>
      </w:r>
      <w:r w:rsidRPr="00E86C60">
        <w:rPr>
          <w:sz w:val="22"/>
          <w:szCs w:val="22"/>
        </w:rPr>
        <w:t>Nieuwe Donk 9</w:t>
      </w:r>
      <w:r>
        <w:rPr>
          <w:sz w:val="22"/>
          <w:szCs w:val="22"/>
        </w:rPr>
        <w:t xml:space="preserve">, </w:t>
      </w:r>
      <w:r w:rsidRPr="00E86C60">
        <w:rPr>
          <w:sz w:val="22"/>
          <w:szCs w:val="22"/>
        </w:rPr>
        <w:t>4879 AC</w:t>
      </w:r>
      <w:r>
        <w:rPr>
          <w:sz w:val="22"/>
          <w:szCs w:val="22"/>
        </w:rPr>
        <w:t xml:space="preserve"> </w:t>
      </w:r>
      <w:r w:rsidRPr="00E86C60">
        <w:rPr>
          <w:sz w:val="22"/>
          <w:szCs w:val="22"/>
        </w:rPr>
        <w:t>Etten-Leur</w:t>
      </w:r>
      <w:r>
        <w:rPr>
          <w:sz w:val="22"/>
          <w:szCs w:val="22"/>
        </w:rPr>
        <w:t>, Holandsko</w:t>
      </w:r>
    </w:p>
    <w:p w:rsidR="00E86C60" w:rsidRDefault="00E86C60">
      <w:pPr>
        <w:numPr>
          <w:ilvl w:val="12"/>
          <w:numId w:val="0"/>
        </w:numPr>
        <w:ind w:right="-2"/>
        <w:rPr>
          <w:sz w:val="22"/>
          <w:szCs w:val="22"/>
        </w:rPr>
      </w:pPr>
    </w:p>
    <w:p w:rsidR="00863100" w:rsidRDefault="00863100">
      <w:pPr>
        <w:numPr>
          <w:ilvl w:val="12"/>
          <w:numId w:val="0"/>
        </w:numPr>
        <w:ind w:right="-2"/>
        <w:rPr>
          <w:sz w:val="22"/>
          <w:szCs w:val="22"/>
        </w:rPr>
      </w:pPr>
      <w:r>
        <w:rPr>
          <w:sz w:val="22"/>
          <w:szCs w:val="22"/>
        </w:rPr>
        <w:t>Liek je schválený v členských štátoch Európskeho hospodárskeho priestoru (EHP) pod nasledovnými názvami:</w:t>
      </w:r>
    </w:p>
    <w:p w:rsidR="002A7506" w:rsidRDefault="002A7506">
      <w:pPr>
        <w:numPr>
          <w:ilvl w:val="12"/>
          <w:numId w:val="0"/>
        </w:numPr>
        <w:ind w:right="-2"/>
        <w:rPr>
          <w:b/>
          <w:sz w:val="22"/>
          <w:szCs w:val="22"/>
        </w:rPr>
      </w:pPr>
    </w:p>
    <w:p w:rsidR="003A76FC" w:rsidRDefault="003A76FC">
      <w:pPr>
        <w:numPr>
          <w:ilvl w:val="12"/>
          <w:numId w:val="0"/>
        </w:numPr>
        <w:ind w:right="-2"/>
        <w:rPr>
          <w:sz w:val="22"/>
          <w:szCs w:val="22"/>
        </w:rPr>
      </w:pPr>
      <w:r w:rsidRPr="000B75AA">
        <w:rPr>
          <w:sz w:val="22"/>
          <w:szCs w:val="22"/>
        </w:rPr>
        <w:t>Belgicko</w:t>
      </w:r>
      <w:r>
        <w:rPr>
          <w:sz w:val="22"/>
          <w:szCs w:val="22"/>
        </w:rPr>
        <w:tab/>
      </w:r>
      <w:r>
        <w:rPr>
          <w:sz w:val="22"/>
          <w:szCs w:val="22"/>
        </w:rPr>
        <w:tab/>
      </w:r>
      <w:r>
        <w:rPr>
          <w:sz w:val="22"/>
          <w:szCs w:val="22"/>
        </w:rPr>
        <w:tab/>
        <w:t>C</w:t>
      </w:r>
      <w:r w:rsidR="00AB0E33">
        <w:rPr>
          <w:sz w:val="22"/>
          <w:szCs w:val="22"/>
        </w:rPr>
        <w:t>o</w:t>
      </w:r>
      <w:r>
        <w:rPr>
          <w:sz w:val="22"/>
          <w:szCs w:val="22"/>
        </w:rPr>
        <w:t>-Quinapril EG</w:t>
      </w:r>
      <w:r w:rsidR="00AB0E33">
        <w:rPr>
          <w:sz w:val="22"/>
          <w:szCs w:val="22"/>
        </w:rPr>
        <w:t xml:space="preserve"> 10/12,5 mg </w:t>
      </w:r>
      <w:r w:rsidR="00F65F41">
        <w:rPr>
          <w:sz w:val="22"/>
          <w:szCs w:val="22"/>
        </w:rPr>
        <w:t>/</w:t>
      </w:r>
      <w:r w:rsidR="00AB0E33">
        <w:rPr>
          <w:sz w:val="22"/>
          <w:szCs w:val="22"/>
        </w:rPr>
        <w:t>/ 20/12,5 mg</w:t>
      </w:r>
    </w:p>
    <w:p w:rsidR="003A76FC" w:rsidRDefault="003A76FC">
      <w:pPr>
        <w:numPr>
          <w:ilvl w:val="12"/>
          <w:numId w:val="0"/>
        </w:numPr>
        <w:ind w:right="-2"/>
        <w:rPr>
          <w:sz w:val="22"/>
          <w:szCs w:val="22"/>
        </w:rPr>
      </w:pPr>
      <w:r>
        <w:rPr>
          <w:sz w:val="22"/>
          <w:szCs w:val="22"/>
        </w:rPr>
        <w:t>Holandsko</w:t>
      </w:r>
      <w:r>
        <w:rPr>
          <w:sz w:val="22"/>
          <w:szCs w:val="22"/>
        </w:rPr>
        <w:tab/>
      </w:r>
      <w:r>
        <w:rPr>
          <w:sz w:val="22"/>
          <w:szCs w:val="22"/>
        </w:rPr>
        <w:tab/>
      </w:r>
      <w:r>
        <w:rPr>
          <w:sz w:val="22"/>
          <w:szCs w:val="22"/>
        </w:rPr>
        <w:tab/>
        <w:t>Quinapril/HCT C</w:t>
      </w:r>
      <w:r w:rsidR="00AB0E33">
        <w:rPr>
          <w:sz w:val="22"/>
          <w:szCs w:val="22"/>
        </w:rPr>
        <w:t>F 20/12,5 mg filmomhulde tabletten</w:t>
      </w:r>
      <w:r>
        <w:rPr>
          <w:sz w:val="22"/>
          <w:szCs w:val="22"/>
        </w:rPr>
        <w:tab/>
      </w:r>
    </w:p>
    <w:p w:rsidR="003A76FC" w:rsidRDefault="003A76FC">
      <w:pPr>
        <w:numPr>
          <w:ilvl w:val="12"/>
          <w:numId w:val="0"/>
        </w:numPr>
        <w:ind w:right="-2"/>
        <w:rPr>
          <w:sz w:val="22"/>
          <w:szCs w:val="22"/>
        </w:rPr>
      </w:pPr>
      <w:r>
        <w:rPr>
          <w:sz w:val="22"/>
          <w:szCs w:val="22"/>
        </w:rPr>
        <w:t>Luxembursko</w:t>
      </w:r>
      <w:r>
        <w:rPr>
          <w:sz w:val="22"/>
          <w:szCs w:val="22"/>
        </w:rPr>
        <w:tab/>
      </w:r>
      <w:r>
        <w:rPr>
          <w:sz w:val="22"/>
          <w:szCs w:val="22"/>
        </w:rPr>
        <w:tab/>
      </w:r>
      <w:r>
        <w:rPr>
          <w:sz w:val="22"/>
          <w:szCs w:val="22"/>
        </w:rPr>
        <w:tab/>
        <w:t>CO-Quinapril EG</w:t>
      </w:r>
      <w:r w:rsidR="00AB0E33">
        <w:rPr>
          <w:sz w:val="22"/>
          <w:szCs w:val="22"/>
        </w:rPr>
        <w:t xml:space="preserve"> 10/12,5 mg /</w:t>
      </w:r>
      <w:r w:rsidR="00F65F41">
        <w:rPr>
          <w:sz w:val="22"/>
          <w:szCs w:val="22"/>
        </w:rPr>
        <w:t>/</w:t>
      </w:r>
      <w:r w:rsidR="00AB0E33">
        <w:rPr>
          <w:sz w:val="22"/>
          <w:szCs w:val="22"/>
        </w:rPr>
        <w:t xml:space="preserve"> 20/12,5 mg</w:t>
      </w:r>
    </w:p>
    <w:p w:rsidR="003A76FC" w:rsidRDefault="003A76FC">
      <w:pPr>
        <w:numPr>
          <w:ilvl w:val="12"/>
          <w:numId w:val="0"/>
        </w:numPr>
        <w:ind w:right="-2"/>
        <w:rPr>
          <w:sz w:val="22"/>
          <w:szCs w:val="22"/>
        </w:rPr>
      </w:pPr>
      <w:r>
        <w:rPr>
          <w:sz w:val="22"/>
          <w:szCs w:val="22"/>
        </w:rPr>
        <w:t>Slovensko</w:t>
      </w:r>
      <w:r>
        <w:rPr>
          <w:sz w:val="22"/>
          <w:szCs w:val="22"/>
        </w:rPr>
        <w:tab/>
      </w:r>
      <w:r>
        <w:rPr>
          <w:sz w:val="22"/>
          <w:szCs w:val="22"/>
        </w:rPr>
        <w:tab/>
      </w:r>
      <w:r>
        <w:rPr>
          <w:sz w:val="22"/>
          <w:szCs w:val="22"/>
        </w:rPr>
        <w:tab/>
      </w:r>
      <w:r w:rsidRPr="000B75AA">
        <w:rPr>
          <w:sz w:val="22"/>
          <w:szCs w:val="22"/>
        </w:rPr>
        <w:t>STADAPRESS  10/12,5</w:t>
      </w:r>
      <w:r w:rsidR="00F65F41">
        <w:rPr>
          <w:sz w:val="22"/>
          <w:szCs w:val="22"/>
        </w:rPr>
        <w:t xml:space="preserve"> mg</w:t>
      </w:r>
      <w:r w:rsidRPr="000B75AA">
        <w:rPr>
          <w:sz w:val="22"/>
          <w:szCs w:val="22"/>
        </w:rPr>
        <w:t xml:space="preserve"> </w:t>
      </w:r>
      <w:r>
        <w:rPr>
          <w:sz w:val="22"/>
          <w:szCs w:val="22"/>
        </w:rPr>
        <w:t xml:space="preserve">// 20/12,5 </w:t>
      </w:r>
      <w:r w:rsidRPr="000B75AA">
        <w:rPr>
          <w:sz w:val="22"/>
          <w:szCs w:val="22"/>
        </w:rPr>
        <w:t>mg</w:t>
      </w:r>
    </w:p>
    <w:p w:rsidR="003A76FC" w:rsidRDefault="003A76FC">
      <w:pPr>
        <w:numPr>
          <w:ilvl w:val="12"/>
          <w:numId w:val="0"/>
        </w:numPr>
        <w:ind w:right="-2"/>
        <w:rPr>
          <w:sz w:val="22"/>
          <w:szCs w:val="22"/>
        </w:rPr>
      </w:pPr>
      <w:r>
        <w:rPr>
          <w:sz w:val="22"/>
          <w:szCs w:val="22"/>
        </w:rPr>
        <w:t>Švédsko</w:t>
      </w:r>
      <w:r>
        <w:rPr>
          <w:sz w:val="22"/>
          <w:szCs w:val="22"/>
        </w:rPr>
        <w:tab/>
      </w:r>
      <w:r>
        <w:rPr>
          <w:sz w:val="22"/>
          <w:szCs w:val="22"/>
        </w:rPr>
        <w:tab/>
      </w:r>
      <w:r>
        <w:rPr>
          <w:sz w:val="22"/>
          <w:szCs w:val="22"/>
        </w:rPr>
        <w:tab/>
        <w:t>Kinoprilam comp</w:t>
      </w:r>
      <w:r w:rsidR="00F65F41">
        <w:rPr>
          <w:sz w:val="22"/>
          <w:szCs w:val="22"/>
        </w:rPr>
        <w:t xml:space="preserve"> 10/12,5 mg // 20/12,5 mg filmdragerad tablett</w:t>
      </w:r>
    </w:p>
    <w:p w:rsidR="00F65F41" w:rsidRDefault="003A76FC">
      <w:pPr>
        <w:numPr>
          <w:ilvl w:val="12"/>
          <w:numId w:val="0"/>
        </w:numPr>
        <w:ind w:right="-2"/>
        <w:rPr>
          <w:sz w:val="22"/>
          <w:szCs w:val="22"/>
        </w:rPr>
      </w:pPr>
      <w:r>
        <w:rPr>
          <w:sz w:val="22"/>
          <w:szCs w:val="22"/>
        </w:rPr>
        <w:t>Taliansko</w:t>
      </w:r>
      <w:r>
        <w:rPr>
          <w:sz w:val="22"/>
          <w:szCs w:val="22"/>
        </w:rPr>
        <w:tab/>
      </w:r>
      <w:r>
        <w:rPr>
          <w:sz w:val="22"/>
          <w:szCs w:val="22"/>
        </w:rPr>
        <w:tab/>
      </w:r>
      <w:r>
        <w:rPr>
          <w:sz w:val="22"/>
          <w:szCs w:val="22"/>
        </w:rPr>
        <w:tab/>
        <w:t>QUINAPRIL IDROCLOROTIAZIDE EG</w:t>
      </w:r>
      <w:r w:rsidR="00F65F41">
        <w:rPr>
          <w:sz w:val="22"/>
          <w:szCs w:val="22"/>
        </w:rPr>
        <w:t xml:space="preserve"> 20 mg + 12,5 mg </w:t>
      </w:r>
    </w:p>
    <w:p w:rsidR="003A76FC" w:rsidRDefault="00F65F41">
      <w:pPr>
        <w:numPr>
          <w:ilvl w:val="12"/>
          <w:numId w:val="0"/>
        </w:numPr>
        <w:ind w:right="-2"/>
        <w:rPr>
          <w:b/>
          <w:sz w:val="22"/>
          <w:szCs w:val="22"/>
        </w:rPr>
      </w:pPr>
      <w:r>
        <w:rPr>
          <w:sz w:val="22"/>
          <w:szCs w:val="22"/>
        </w:rPr>
        <w:tab/>
      </w:r>
      <w:r>
        <w:rPr>
          <w:sz w:val="22"/>
          <w:szCs w:val="22"/>
        </w:rPr>
        <w:tab/>
      </w:r>
      <w:r>
        <w:rPr>
          <w:sz w:val="22"/>
          <w:szCs w:val="22"/>
        </w:rPr>
        <w:tab/>
      </w:r>
      <w:r>
        <w:rPr>
          <w:sz w:val="22"/>
          <w:szCs w:val="22"/>
        </w:rPr>
        <w:tab/>
        <w:t>compresse rivestite con film</w:t>
      </w:r>
    </w:p>
    <w:p w:rsidR="003A76FC" w:rsidRPr="00863100" w:rsidRDefault="003A76FC">
      <w:pPr>
        <w:numPr>
          <w:ilvl w:val="12"/>
          <w:numId w:val="0"/>
        </w:numPr>
        <w:ind w:right="-2"/>
        <w:rPr>
          <w:b/>
          <w:sz w:val="22"/>
          <w:szCs w:val="22"/>
        </w:rPr>
      </w:pPr>
    </w:p>
    <w:bookmarkEnd w:id="3"/>
    <w:p w:rsidR="002A7506" w:rsidRPr="00863100" w:rsidRDefault="002A7506">
      <w:pPr>
        <w:numPr>
          <w:ilvl w:val="12"/>
          <w:numId w:val="0"/>
        </w:numPr>
        <w:ind w:right="-2"/>
        <w:outlineLvl w:val="0"/>
        <w:rPr>
          <w:sz w:val="22"/>
          <w:szCs w:val="22"/>
        </w:rPr>
      </w:pPr>
      <w:r w:rsidRPr="00863100">
        <w:rPr>
          <w:b/>
          <w:sz w:val="22"/>
          <w:szCs w:val="22"/>
        </w:rPr>
        <w:t xml:space="preserve">Táto písomná informácia bola naposledy </w:t>
      </w:r>
      <w:r w:rsidR="00951FB3" w:rsidRPr="00863100">
        <w:rPr>
          <w:b/>
          <w:sz w:val="22"/>
          <w:szCs w:val="22"/>
        </w:rPr>
        <w:t xml:space="preserve">aktualizovaná </w:t>
      </w:r>
      <w:r w:rsidRPr="00863100">
        <w:rPr>
          <w:b/>
          <w:sz w:val="22"/>
          <w:szCs w:val="22"/>
        </w:rPr>
        <w:t>v</w:t>
      </w:r>
      <w:r w:rsidR="001C676D">
        <w:rPr>
          <w:b/>
          <w:sz w:val="22"/>
          <w:szCs w:val="22"/>
        </w:rPr>
        <w:t> apríli 2020</w:t>
      </w:r>
      <w:r w:rsidR="005D52AE">
        <w:rPr>
          <w:b/>
          <w:sz w:val="22"/>
          <w:szCs w:val="22"/>
        </w:rPr>
        <w:t>.</w:t>
      </w:r>
    </w:p>
    <w:p w:rsidR="002A7506" w:rsidRPr="00863100" w:rsidRDefault="002A7506">
      <w:pPr>
        <w:ind w:right="-449"/>
        <w:rPr>
          <w:sz w:val="22"/>
          <w:szCs w:val="22"/>
        </w:rPr>
      </w:pPr>
    </w:p>
    <w:p w:rsidR="002A7506" w:rsidRPr="007B53EB" w:rsidRDefault="002A7506">
      <w:pPr>
        <w:rPr>
          <w:sz w:val="22"/>
          <w:szCs w:val="22"/>
        </w:rPr>
      </w:pPr>
    </w:p>
    <w:sectPr w:rsidR="002A7506" w:rsidRPr="007B53EB" w:rsidSect="00970D35">
      <w:headerReference w:type="default" r:id="rId8"/>
      <w:footerReference w:type="even" r:id="rId9"/>
      <w:footerReference w:type="default" r:id="rId10"/>
      <w:headerReference w:type="firs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66" w:rsidRDefault="004B7C66">
      <w:r>
        <w:separator/>
      </w:r>
    </w:p>
  </w:endnote>
  <w:endnote w:type="continuationSeparator" w:id="0">
    <w:p w:rsidR="004B7C66" w:rsidRDefault="004B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06" w:rsidRDefault="002A750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A7506" w:rsidRDefault="002A7506">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06" w:rsidRPr="00B16352" w:rsidRDefault="002A7506">
    <w:pPr>
      <w:pStyle w:val="Pta"/>
      <w:framePr w:wrap="around" w:vAnchor="text" w:hAnchor="margin" w:xAlign="right" w:y="1"/>
      <w:rPr>
        <w:rStyle w:val="slostrany"/>
        <w:sz w:val="18"/>
        <w:szCs w:val="18"/>
      </w:rPr>
    </w:pPr>
    <w:r w:rsidRPr="00B16352">
      <w:rPr>
        <w:rStyle w:val="slostrany"/>
        <w:sz w:val="18"/>
        <w:szCs w:val="18"/>
      </w:rPr>
      <w:fldChar w:fldCharType="begin"/>
    </w:r>
    <w:r w:rsidRPr="00B16352">
      <w:rPr>
        <w:rStyle w:val="slostrany"/>
        <w:sz w:val="18"/>
        <w:szCs w:val="18"/>
      </w:rPr>
      <w:instrText xml:space="preserve">PAGE  </w:instrText>
    </w:r>
    <w:r w:rsidRPr="00B16352">
      <w:rPr>
        <w:rStyle w:val="slostrany"/>
        <w:sz w:val="18"/>
        <w:szCs w:val="18"/>
      </w:rPr>
      <w:fldChar w:fldCharType="separate"/>
    </w:r>
    <w:r w:rsidR="004B7C66">
      <w:rPr>
        <w:rStyle w:val="slostrany"/>
        <w:noProof/>
        <w:sz w:val="18"/>
        <w:szCs w:val="18"/>
      </w:rPr>
      <w:t>1</w:t>
    </w:r>
    <w:r w:rsidRPr="00B16352">
      <w:rPr>
        <w:rStyle w:val="slostrany"/>
        <w:sz w:val="18"/>
        <w:szCs w:val="18"/>
      </w:rPr>
      <w:fldChar w:fldCharType="end"/>
    </w:r>
  </w:p>
  <w:p w:rsidR="002A7506" w:rsidRDefault="002A7506">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66" w:rsidRDefault="004B7C66">
      <w:r>
        <w:separator/>
      </w:r>
    </w:p>
  </w:footnote>
  <w:footnote w:type="continuationSeparator" w:id="0">
    <w:p w:rsidR="004B7C66" w:rsidRDefault="004B7C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D15" w:rsidRPr="004700FB" w:rsidRDefault="00291D15" w:rsidP="00291D15">
    <w:pPr>
      <w:pStyle w:val="Nzov"/>
      <w:jc w:val="left"/>
      <w:rPr>
        <w:rFonts w:ascii="Times New Roman" w:hAnsi="Times New Roman"/>
        <w:b w:val="0"/>
        <w:bCs w:val="0"/>
        <w:caps/>
        <w:sz w:val="18"/>
        <w:szCs w:val="18"/>
        <w:lang w:val="sk-SK"/>
      </w:rPr>
    </w:pPr>
    <w:r w:rsidRPr="00616D67">
      <w:rPr>
        <w:rFonts w:ascii="Times New Roman" w:hAnsi="Times New Roman"/>
        <w:b w:val="0"/>
        <w:bCs w:val="0"/>
        <w:sz w:val="18"/>
        <w:szCs w:val="18"/>
      </w:rPr>
      <w:t>Príloha č. 2</w:t>
    </w:r>
    <w:r w:rsidRPr="000711E3">
      <w:rPr>
        <w:rFonts w:ascii="Times New Roman" w:hAnsi="Times New Roman"/>
        <w:b w:val="0"/>
        <w:bCs w:val="0"/>
        <w:sz w:val="18"/>
        <w:szCs w:val="18"/>
      </w:rPr>
      <w:t xml:space="preserve"> k notifikácii o zmene, ev. č.: </w:t>
    </w:r>
    <w:r w:rsidRPr="00110736">
      <w:rPr>
        <w:rFonts w:ascii="Times New Roman" w:hAnsi="Times New Roman"/>
        <w:b w:val="0"/>
        <w:bCs w:val="0"/>
        <w:sz w:val="18"/>
        <w:szCs w:val="18"/>
        <w:lang w:val="sk-SK"/>
      </w:rPr>
      <w:t>2019/</w:t>
    </w:r>
    <w:r w:rsidR="00110736" w:rsidRPr="00741372">
      <w:rPr>
        <w:rFonts w:ascii="Times New Roman" w:hAnsi="Times New Roman"/>
        <w:b w:val="0"/>
        <w:sz w:val="18"/>
        <w:szCs w:val="18"/>
      </w:rPr>
      <w:t>0</w:t>
    </w:r>
    <w:r w:rsidR="00110736" w:rsidRPr="00741372">
      <w:rPr>
        <w:rFonts w:ascii="Times New Roman" w:hAnsi="Times New Roman"/>
        <w:b w:val="0"/>
        <w:bCs w:val="0"/>
        <w:sz w:val="18"/>
        <w:szCs w:val="18"/>
      </w:rPr>
      <w:t>3853-Z1B</w:t>
    </w:r>
  </w:p>
  <w:p w:rsidR="00235041" w:rsidRPr="001C7913" w:rsidRDefault="00235041">
    <w:pPr>
      <w:pStyle w:val="Hlavika"/>
      <w:rPr>
        <w:sz w:val="18"/>
        <w:szCs w:val="18"/>
      </w:rPr>
    </w:pPr>
  </w:p>
  <w:p w:rsidR="00235041" w:rsidRPr="001C7913" w:rsidRDefault="00235041">
    <w:pPr>
      <w:pStyle w:val="Hlavika"/>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041" w:rsidRPr="004700FB" w:rsidRDefault="00235041" w:rsidP="00235041">
    <w:pPr>
      <w:pStyle w:val="Nzov"/>
      <w:jc w:val="left"/>
      <w:rPr>
        <w:rFonts w:ascii="Times New Roman" w:hAnsi="Times New Roman"/>
        <w:b w:val="0"/>
        <w:bCs w:val="0"/>
        <w:caps/>
        <w:sz w:val="18"/>
        <w:szCs w:val="18"/>
        <w:lang w:val="sk-SK"/>
      </w:rPr>
    </w:pPr>
    <w:r w:rsidRPr="00616D67">
      <w:rPr>
        <w:rFonts w:ascii="Times New Roman" w:hAnsi="Times New Roman"/>
        <w:b w:val="0"/>
        <w:bCs w:val="0"/>
        <w:sz w:val="18"/>
        <w:szCs w:val="18"/>
      </w:rPr>
      <w:t>Príloha č. 2</w:t>
    </w:r>
    <w:r w:rsidRPr="000711E3">
      <w:rPr>
        <w:rFonts w:ascii="Times New Roman" w:hAnsi="Times New Roman"/>
        <w:b w:val="0"/>
        <w:bCs w:val="0"/>
        <w:sz w:val="18"/>
        <w:szCs w:val="18"/>
      </w:rPr>
      <w:t xml:space="preserve"> k notifikácii o zmene, ev. č.: </w:t>
    </w:r>
    <w:r>
      <w:rPr>
        <w:rFonts w:ascii="Times New Roman" w:hAnsi="Times New Roman"/>
        <w:b w:val="0"/>
        <w:bCs w:val="0"/>
        <w:sz w:val="18"/>
        <w:szCs w:val="18"/>
        <w:lang w:val="sk-SK"/>
      </w:rPr>
      <w:t>2014/05536</w:t>
    </w:r>
    <w:r w:rsidR="00BF4F46">
      <w:rPr>
        <w:rFonts w:ascii="Times New Roman" w:hAnsi="Times New Roman"/>
        <w:b w:val="0"/>
        <w:bCs w:val="0"/>
        <w:sz w:val="18"/>
        <w:szCs w:val="18"/>
        <w:lang w:val="sk-SK"/>
      </w:rPr>
      <w:t>-Z1B</w:t>
    </w:r>
  </w:p>
  <w:p w:rsidR="00235041" w:rsidRPr="00572CF1" w:rsidRDefault="00235041" w:rsidP="001C7913">
    <w:pPr>
      <w:pStyle w:val="Nzov"/>
      <w:jc w:val="left"/>
      <w:rPr>
        <w:b w:val="0"/>
        <w:sz w:val="18"/>
        <w:szCs w:val="18"/>
      </w:rPr>
    </w:pPr>
    <w:r w:rsidRPr="00616D67">
      <w:rPr>
        <w:rFonts w:ascii="Times New Roman" w:hAnsi="Times New Roman"/>
        <w:b w:val="0"/>
        <w:bCs w:val="0"/>
        <w:sz w:val="18"/>
        <w:szCs w:val="18"/>
      </w:rPr>
      <w:t xml:space="preserve">Príloha č. </w:t>
    </w:r>
    <w:r>
      <w:rPr>
        <w:rFonts w:ascii="Times New Roman" w:hAnsi="Times New Roman"/>
        <w:b w:val="0"/>
        <w:bCs w:val="0"/>
        <w:sz w:val="18"/>
        <w:szCs w:val="18"/>
        <w:lang w:val="sk-SK"/>
      </w:rPr>
      <w:t>1</w:t>
    </w:r>
    <w:r w:rsidRPr="000711E3">
      <w:rPr>
        <w:rFonts w:ascii="Times New Roman" w:hAnsi="Times New Roman"/>
        <w:b w:val="0"/>
        <w:bCs w:val="0"/>
        <w:sz w:val="18"/>
        <w:szCs w:val="18"/>
      </w:rPr>
      <w:t xml:space="preserve"> k notifikácii o zmene, ev. č.: </w:t>
    </w:r>
    <w:r>
      <w:rPr>
        <w:rFonts w:ascii="Times New Roman" w:hAnsi="Times New Roman"/>
        <w:b w:val="0"/>
        <w:bCs w:val="0"/>
        <w:sz w:val="18"/>
        <w:szCs w:val="18"/>
        <w:lang w:val="sk-SK"/>
      </w:rPr>
      <w:t>2015/03227</w:t>
    </w:r>
    <w:r w:rsidR="00BF4F46">
      <w:rPr>
        <w:rFonts w:ascii="Times New Roman" w:hAnsi="Times New Roman"/>
        <w:b w:val="0"/>
        <w:bCs w:val="0"/>
        <w:sz w:val="18"/>
        <w:szCs w:val="18"/>
        <w:lang w:val="sk-SK"/>
      </w:rPr>
      <w:t>-Z1A</w:t>
    </w:r>
  </w:p>
  <w:p w:rsidR="00235041" w:rsidRPr="004700FB" w:rsidRDefault="00235041" w:rsidP="00235041">
    <w:pPr>
      <w:pStyle w:val="Nzov"/>
      <w:jc w:val="left"/>
      <w:rPr>
        <w:rFonts w:ascii="Times New Roman" w:hAnsi="Times New Roman"/>
        <w:b w:val="0"/>
        <w:bCs w:val="0"/>
        <w:caps/>
        <w:sz w:val="18"/>
        <w:szCs w:val="18"/>
        <w:lang w:val="sk-SK"/>
      </w:rPr>
    </w:pPr>
    <w:r w:rsidRPr="00616D67">
      <w:rPr>
        <w:rFonts w:ascii="Times New Roman" w:hAnsi="Times New Roman"/>
        <w:b w:val="0"/>
        <w:bCs w:val="0"/>
        <w:sz w:val="18"/>
        <w:szCs w:val="18"/>
      </w:rPr>
      <w:t>Príloha č. 2</w:t>
    </w:r>
    <w:r w:rsidRPr="000711E3">
      <w:rPr>
        <w:rFonts w:ascii="Times New Roman" w:hAnsi="Times New Roman"/>
        <w:b w:val="0"/>
        <w:bCs w:val="0"/>
        <w:sz w:val="18"/>
        <w:szCs w:val="18"/>
      </w:rPr>
      <w:t xml:space="preserve"> k notifikácii o zmene, ev. č.: </w:t>
    </w:r>
    <w:r>
      <w:rPr>
        <w:rFonts w:ascii="Times New Roman" w:hAnsi="Times New Roman"/>
        <w:b w:val="0"/>
        <w:bCs w:val="0"/>
        <w:sz w:val="18"/>
        <w:szCs w:val="18"/>
        <w:lang w:val="sk-SK"/>
      </w:rPr>
      <w:t>2017/0</w:t>
    </w:r>
    <w:r w:rsidR="00BF4F46">
      <w:rPr>
        <w:rFonts w:ascii="Times New Roman" w:hAnsi="Times New Roman"/>
        <w:b w:val="0"/>
        <w:bCs w:val="0"/>
        <w:sz w:val="18"/>
        <w:szCs w:val="18"/>
        <w:lang w:val="sk-SK"/>
      </w:rPr>
      <w:t>5273-Z1B</w:t>
    </w:r>
  </w:p>
  <w:p w:rsidR="00235041" w:rsidRDefault="0023504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7256"/>
    <w:multiLevelType w:val="hybridMultilevel"/>
    <w:tmpl w:val="38325F76"/>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57AC"/>
    <w:multiLevelType w:val="hybridMultilevel"/>
    <w:tmpl w:val="61D8FF56"/>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F00F8"/>
    <w:multiLevelType w:val="hybridMultilevel"/>
    <w:tmpl w:val="D20EE9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F0269C3"/>
    <w:multiLevelType w:val="hybridMultilevel"/>
    <w:tmpl w:val="9528849E"/>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34204"/>
    <w:multiLevelType w:val="hybridMultilevel"/>
    <w:tmpl w:val="71AC69C0"/>
    <w:lvl w:ilvl="0" w:tplc="11DC9E4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BF612B"/>
    <w:multiLevelType w:val="hybridMultilevel"/>
    <w:tmpl w:val="EEAA7AA8"/>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D3022"/>
    <w:multiLevelType w:val="hybridMultilevel"/>
    <w:tmpl w:val="AF444156"/>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B442C"/>
    <w:multiLevelType w:val="hybridMultilevel"/>
    <w:tmpl w:val="F9A0122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2FC4FB3"/>
    <w:multiLevelType w:val="hybridMultilevel"/>
    <w:tmpl w:val="A2B20BC4"/>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14EC4"/>
    <w:multiLevelType w:val="hybridMultilevel"/>
    <w:tmpl w:val="FE5A8412"/>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32F7F"/>
    <w:multiLevelType w:val="hybridMultilevel"/>
    <w:tmpl w:val="92E61A84"/>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279D0"/>
    <w:multiLevelType w:val="hybridMultilevel"/>
    <w:tmpl w:val="94700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0A77C8"/>
    <w:multiLevelType w:val="hybridMultilevel"/>
    <w:tmpl w:val="ED72AEF8"/>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64F1B"/>
    <w:multiLevelType w:val="hybridMultilevel"/>
    <w:tmpl w:val="203CEBEA"/>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7F4248"/>
    <w:multiLevelType w:val="hybridMultilevel"/>
    <w:tmpl w:val="A5A08152"/>
    <w:lvl w:ilvl="0" w:tplc="A6FA4DAE">
      <w:start w:val="1"/>
      <w:numFmt w:val="bullet"/>
      <w:lvlText w:val=""/>
      <w:lvlJc w:val="left"/>
      <w:pPr>
        <w:tabs>
          <w:tab w:val="num" w:pos="432"/>
        </w:tabs>
        <w:ind w:left="432" w:hanging="432"/>
      </w:pPr>
      <w:rPr>
        <w:rFonts w:ascii="Symbol" w:hAnsi="Symbol" w:cs="Symbol" w:hint="default"/>
        <w:b w:val="0"/>
        <w:i w:val="0"/>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2E0EB5"/>
    <w:multiLevelType w:val="hybridMultilevel"/>
    <w:tmpl w:val="C9F8A850"/>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E5A83"/>
    <w:multiLevelType w:val="hybridMultilevel"/>
    <w:tmpl w:val="521A2E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703A83"/>
    <w:multiLevelType w:val="hybridMultilevel"/>
    <w:tmpl w:val="DC60DE0A"/>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34EF3"/>
    <w:multiLevelType w:val="hybridMultilevel"/>
    <w:tmpl w:val="18DC0E68"/>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F3B2F"/>
    <w:multiLevelType w:val="hybridMultilevel"/>
    <w:tmpl w:val="576657C6"/>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D058B"/>
    <w:multiLevelType w:val="hybridMultilevel"/>
    <w:tmpl w:val="AFB42352"/>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2533EB"/>
    <w:multiLevelType w:val="hybridMultilevel"/>
    <w:tmpl w:val="0720D52A"/>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6E79AE"/>
    <w:multiLevelType w:val="hybridMultilevel"/>
    <w:tmpl w:val="812CD434"/>
    <w:lvl w:ilvl="0" w:tplc="4F3AF9C0">
      <w:start w:val="1"/>
      <w:numFmt w:val="bullet"/>
      <w:lvlText w:val=""/>
      <w:lvlJc w:val="left"/>
      <w:pPr>
        <w:ind w:left="1290" w:hanging="360"/>
      </w:pPr>
      <w:rPr>
        <w:rFonts w:ascii="Symbol" w:hAnsi="Symbo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4" w15:restartNumberingAfterBreak="0">
    <w:nsid w:val="54243D9E"/>
    <w:multiLevelType w:val="hybridMultilevel"/>
    <w:tmpl w:val="51F451C6"/>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F329ED"/>
    <w:multiLevelType w:val="hybridMultilevel"/>
    <w:tmpl w:val="6900A7BA"/>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16A34"/>
    <w:multiLevelType w:val="hybridMultilevel"/>
    <w:tmpl w:val="4E2C78D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F1B03"/>
    <w:multiLevelType w:val="hybridMultilevel"/>
    <w:tmpl w:val="0B143AD4"/>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BF2C60"/>
    <w:multiLevelType w:val="hybridMultilevel"/>
    <w:tmpl w:val="31C841DC"/>
    <w:lvl w:ilvl="0" w:tplc="4F3AF9C0">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66F215A0"/>
    <w:multiLevelType w:val="hybridMultilevel"/>
    <w:tmpl w:val="ABD0F4DE"/>
    <w:lvl w:ilvl="0" w:tplc="4C04A20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36709B"/>
    <w:multiLevelType w:val="hybridMultilevel"/>
    <w:tmpl w:val="9528849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085CF2"/>
    <w:multiLevelType w:val="hybridMultilevel"/>
    <w:tmpl w:val="D2B0672C"/>
    <w:lvl w:ilvl="0" w:tplc="49C68F9E">
      <w:start w:val="1"/>
      <w:numFmt w:val="bullet"/>
      <w:lvlText w:val=""/>
      <w:lvlJc w:val="left"/>
      <w:pPr>
        <w:tabs>
          <w:tab w:val="num" w:pos="627"/>
        </w:tabs>
        <w:ind w:left="627" w:hanging="567"/>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1546ABD"/>
    <w:multiLevelType w:val="hybridMultilevel"/>
    <w:tmpl w:val="3F94652A"/>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D0C3B"/>
    <w:multiLevelType w:val="hybridMultilevel"/>
    <w:tmpl w:val="CA047BFA"/>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A68B1"/>
    <w:multiLevelType w:val="hybridMultilevel"/>
    <w:tmpl w:val="84E0EAA6"/>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CF3C0D"/>
    <w:multiLevelType w:val="hybridMultilevel"/>
    <w:tmpl w:val="1AC8E8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DA047B0"/>
    <w:multiLevelType w:val="hybridMultilevel"/>
    <w:tmpl w:val="E4D2FDCA"/>
    <w:lvl w:ilvl="0" w:tplc="C48E2C66">
      <w:start w:val="1"/>
      <w:numFmt w:val="bullet"/>
      <w:lvlText w:val=""/>
      <w:lvlJc w:val="left"/>
      <w:pPr>
        <w:tabs>
          <w:tab w:val="num" w:pos="338"/>
        </w:tabs>
        <w:ind w:left="338" w:hanging="338"/>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7"/>
  </w:num>
  <w:num w:numId="5">
    <w:abstractNumId w:val="30"/>
  </w:num>
  <w:num w:numId="6">
    <w:abstractNumId w:val="4"/>
  </w:num>
  <w:num w:numId="7">
    <w:abstractNumId w:val="10"/>
  </w:num>
  <w:num w:numId="8">
    <w:abstractNumId w:val="14"/>
  </w:num>
  <w:num w:numId="9">
    <w:abstractNumId w:val="2"/>
  </w:num>
  <w:num w:numId="10">
    <w:abstractNumId w:val="6"/>
  </w:num>
  <w:num w:numId="11">
    <w:abstractNumId w:val="33"/>
  </w:num>
  <w:num w:numId="12">
    <w:abstractNumId w:val="19"/>
  </w:num>
  <w:num w:numId="13">
    <w:abstractNumId w:val="34"/>
  </w:num>
  <w:num w:numId="14">
    <w:abstractNumId w:val="24"/>
  </w:num>
  <w:num w:numId="15">
    <w:abstractNumId w:val="25"/>
  </w:num>
  <w:num w:numId="16">
    <w:abstractNumId w:val="20"/>
  </w:num>
  <w:num w:numId="17">
    <w:abstractNumId w:val="32"/>
  </w:num>
  <w:num w:numId="18">
    <w:abstractNumId w:val="22"/>
  </w:num>
  <w:num w:numId="19">
    <w:abstractNumId w:val="11"/>
  </w:num>
  <w:num w:numId="20">
    <w:abstractNumId w:val="18"/>
  </w:num>
  <w:num w:numId="21">
    <w:abstractNumId w:val="9"/>
  </w:num>
  <w:num w:numId="22">
    <w:abstractNumId w:val="31"/>
  </w:num>
  <w:num w:numId="23">
    <w:abstractNumId w:val="16"/>
  </w:num>
  <w:num w:numId="24">
    <w:abstractNumId w:val="0"/>
    <w:lvlOverride w:ilvl="0">
      <w:lvl w:ilvl="0">
        <w:start w:val="1"/>
        <w:numFmt w:val="bullet"/>
        <w:lvlText w:val="-"/>
        <w:legacy w:legacy="1" w:legacySpace="0" w:legacyIndent="360"/>
        <w:lvlJc w:val="left"/>
        <w:pPr>
          <w:ind w:left="360" w:hanging="360"/>
        </w:pPr>
      </w:lvl>
    </w:lvlOverride>
  </w:num>
  <w:num w:numId="25">
    <w:abstractNumId w:val="26"/>
  </w:num>
  <w:num w:numId="26">
    <w:abstractNumId w:val="1"/>
  </w:num>
  <w:num w:numId="27">
    <w:abstractNumId w:val="21"/>
  </w:num>
  <w:num w:numId="28">
    <w:abstractNumId w:val="13"/>
  </w:num>
  <w:num w:numId="29">
    <w:abstractNumId w:val="17"/>
  </w:num>
  <w:num w:numId="30">
    <w:abstractNumId w:val="8"/>
  </w:num>
  <w:num w:numId="31">
    <w:abstractNumId w:val="15"/>
  </w:num>
  <w:num w:numId="32">
    <w:abstractNumId w:val="36"/>
  </w:num>
  <w:num w:numId="33">
    <w:abstractNumId w:val="12"/>
  </w:num>
  <w:num w:numId="34">
    <w:abstractNumId w:val="5"/>
  </w:num>
  <w:num w:numId="35">
    <w:abstractNumId w:val="3"/>
  </w:num>
  <w:num w:numId="36">
    <w:abstractNumId w:val="35"/>
  </w:num>
  <w:num w:numId="37">
    <w:abstractNumId w:val="29"/>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7A5"/>
    <w:rsid w:val="00032861"/>
    <w:rsid w:val="00052276"/>
    <w:rsid w:val="00070F11"/>
    <w:rsid w:val="000711E3"/>
    <w:rsid w:val="000A5F59"/>
    <w:rsid w:val="000B75AA"/>
    <w:rsid w:val="00110736"/>
    <w:rsid w:val="00112B06"/>
    <w:rsid w:val="00146F56"/>
    <w:rsid w:val="0016518E"/>
    <w:rsid w:val="00171A96"/>
    <w:rsid w:val="001847A5"/>
    <w:rsid w:val="00194F24"/>
    <w:rsid w:val="001A0B86"/>
    <w:rsid w:val="001C676D"/>
    <w:rsid w:val="001C7913"/>
    <w:rsid w:val="001D6C46"/>
    <w:rsid w:val="002075CA"/>
    <w:rsid w:val="00235041"/>
    <w:rsid w:val="00250712"/>
    <w:rsid w:val="002825CD"/>
    <w:rsid w:val="00291D15"/>
    <w:rsid w:val="002A7506"/>
    <w:rsid w:val="002D62C3"/>
    <w:rsid w:val="00331F9E"/>
    <w:rsid w:val="003629C2"/>
    <w:rsid w:val="0038782B"/>
    <w:rsid w:val="003A76FC"/>
    <w:rsid w:val="003B6626"/>
    <w:rsid w:val="003E4E18"/>
    <w:rsid w:val="003E5C6B"/>
    <w:rsid w:val="003F6606"/>
    <w:rsid w:val="004319A3"/>
    <w:rsid w:val="00431CD8"/>
    <w:rsid w:val="00444975"/>
    <w:rsid w:val="004520C3"/>
    <w:rsid w:val="00453016"/>
    <w:rsid w:val="00465144"/>
    <w:rsid w:val="00473337"/>
    <w:rsid w:val="00474C8A"/>
    <w:rsid w:val="0048154B"/>
    <w:rsid w:val="004824E7"/>
    <w:rsid w:val="004B3F38"/>
    <w:rsid w:val="004B7C66"/>
    <w:rsid w:val="004E651A"/>
    <w:rsid w:val="00563932"/>
    <w:rsid w:val="00567C6B"/>
    <w:rsid w:val="00572CF1"/>
    <w:rsid w:val="005A432B"/>
    <w:rsid w:val="005B3CF0"/>
    <w:rsid w:val="005D52AE"/>
    <w:rsid w:val="005E4080"/>
    <w:rsid w:val="0060115C"/>
    <w:rsid w:val="00616D67"/>
    <w:rsid w:val="00634B1C"/>
    <w:rsid w:val="006638F1"/>
    <w:rsid w:val="0068202F"/>
    <w:rsid w:val="00694309"/>
    <w:rsid w:val="00695B68"/>
    <w:rsid w:val="006E14FD"/>
    <w:rsid w:val="006F2406"/>
    <w:rsid w:val="00741372"/>
    <w:rsid w:val="00744936"/>
    <w:rsid w:val="00781402"/>
    <w:rsid w:val="00790A1E"/>
    <w:rsid w:val="00791EC7"/>
    <w:rsid w:val="007B0A76"/>
    <w:rsid w:val="007B53EB"/>
    <w:rsid w:val="007C10E3"/>
    <w:rsid w:val="007C4CAE"/>
    <w:rsid w:val="007D1BC1"/>
    <w:rsid w:val="007E388C"/>
    <w:rsid w:val="007F444A"/>
    <w:rsid w:val="00804289"/>
    <w:rsid w:val="00804748"/>
    <w:rsid w:val="00820993"/>
    <w:rsid w:val="00821C39"/>
    <w:rsid w:val="008239E3"/>
    <w:rsid w:val="00833BD6"/>
    <w:rsid w:val="00863100"/>
    <w:rsid w:val="008767B4"/>
    <w:rsid w:val="00886AAE"/>
    <w:rsid w:val="008D060A"/>
    <w:rsid w:val="008D47D0"/>
    <w:rsid w:val="00917A24"/>
    <w:rsid w:val="00927EEB"/>
    <w:rsid w:val="00951FB3"/>
    <w:rsid w:val="00970D35"/>
    <w:rsid w:val="009D22BB"/>
    <w:rsid w:val="00A1746F"/>
    <w:rsid w:val="00A34745"/>
    <w:rsid w:val="00A917B8"/>
    <w:rsid w:val="00AA1791"/>
    <w:rsid w:val="00AA1A5C"/>
    <w:rsid w:val="00AB0E33"/>
    <w:rsid w:val="00AF687D"/>
    <w:rsid w:val="00B1218D"/>
    <w:rsid w:val="00B16352"/>
    <w:rsid w:val="00B1650F"/>
    <w:rsid w:val="00B3147C"/>
    <w:rsid w:val="00B339A5"/>
    <w:rsid w:val="00B61439"/>
    <w:rsid w:val="00B6200B"/>
    <w:rsid w:val="00B62095"/>
    <w:rsid w:val="00B94BFA"/>
    <w:rsid w:val="00BB2510"/>
    <w:rsid w:val="00BC19DC"/>
    <w:rsid w:val="00BF4F46"/>
    <w:rsid w:val="00C33FEB"/>
    <w:rsid w:val="00C662F5"/>
    <w:rsid w:val="00CA3705"/>
    <w:rsid w:val="00CB79D3"/>
    <w:rsid w:val="00CC20DB"/>
    <w:rsid w:val="00CC6C12"/>
    <w:rsid w:val="00CE592F"/>
    <w:rsid w:val="00D0505B"/>
    <w:rsid w:val="00D276E2"/>
    <w:rsid w:val="00D746CE"/>
    <w:rsid w:val="00D9106E"/>
    <w:rsid w:val="00DA4AD1"/>
    <w:rsid w:val="00DB4123"/>
    <w:rsid w:val="00E126E7"/>
    <w:rsid w:val="00E426DF"/>
    <w:rsid w:val="00E4294D"/>
    <w:rsid w:val="00E450E1"/>
    <w:rsid w:val="00E50292"/>
    <w:rsid w:val="00E52B3E"/>
    <w:rsid w:val="00E61C83"/>
    <w:rsid w:val="00E627C6"/>
    <w:rsid w:val="00E85CB9"/>
    <w:rsid w:val="00E86C60"/>
    <w:rsid w:val="00E9416C"/>
    <w:rsid w:val="00EA48A9"/>
    <w:rsid w:val="00EB2F3F"/>
    <w:rsid w:val="00ED344D"/>
    <w:rsid w:val="00ED7F4B"/>
    <w:rsid w:val="00F16C5E"/>
    <w:rsid w:val="00F5117E"/>
    <w:rsid w:val="00F62B95"/>
    <w:rsid w:val="00F64851"/>
    <w:rsid w:val="00F65F41"/>
    <w:rsid w:val="00FA2C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CC1D488-C12A-4E12-B8D3-F1FB10C7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Normlny"/>
    <w:qFormat/>
    <w:pPr>
      <w:keepNext/>
      <w:numPr>
        <w:ilvl w:val="12"/>
      </w:numPr>
      <w:ind w:right="-2"/>
      <w:outlineLvl w:val="0"/>
    </w:pPr>
    <w:rPr>
      <w:b/>
      <w:noProof/>
      <w:sz w:val="22"/>
      <w:szCs w:val="22"/>
    </w:rPr>
  </w:style>
  <w:style w:type="paragraph" w:styleId="Nadpis2">
    <w:name w:val="heading 2"/>
    <w:basedOn w:val="Normlny"/>
    <w:next w:val="Normlny"/>
    <w:qFormat/>
    <w:pPr>
      <w:keepNext/>
      <w:outlineLvl w:val="1"/>
    </w:pPr>
    <w:rPr>
      <w:b/>
      <w:caps/>
      <w:sz w:val="18"/>
      <w:szCs w:val="16"/>
    </w:rPr>
  </w:style>
  <w:style w:type="paragraph" w:styleId="Nadpis3">
    <w:name w:val="heading 3"/>
    <w:basedOn w:val="Normlny"/>
    <w:next w:val="Normlny"/>
    <w:qFormat/>
    <w:pPr>
      <w:keepNext/>
      <w:tabs>
        <w:tab w:val="left" w:pos="8505"/>
      </w:tabs>
      <w:ind w:right="566"/>
      <w:outlineLvl w:val="2"/>
    </w:pPr>
    <w:rPr>
      <w:rFonts w:ascii="Arial" w:hAnsi="Arial"/>
      <w:bCs/>
      <w:szCs w:val="20"/>
      <w:lang w:eastAsia="sk-SK"/>
    </w:rPr>
  </w:style>
  <w:style w:type="paragraph" w:styleId="Nadpis4">
    <w:name w:val="heading 4"/>
    <w:basedOn w:val="Normlny"/>
    <w:next w:val="Normlny"/>
    <w:qFormat/>
    <w:pPr>
      <w:keepNext/>
      <w:numPr>
        <w:ilvl w:val="12"/>
      </w:numPr>
      <w:ind w:left="567" w:hanging="567"/>
      <w:outlineLvl w:val="3"/>
    </w:pPr>
    <w:rPr>
      <w:sz w:val="22"/>
      <w:szCs w:val="22"/>
      <w:u w:val="single"/>
    </w:rPr>
  </w:style>
  <w:style w:type="paragraph" w:styleId="Nadpis5">
    <w:name w:val="heading 5"/>
    <w:basedOn w:val="Normlny"/>
    <w:next w:val="Normlny"/>
    <w:qFormat/>
    <w:pPr>
      <w:keepNext/>
      <w:numPr>
        <w:ilvl w:val="12"/>
      </w:numPr>
      <w:outlineLvl w:val="4"/>
    </w:pPr>
    <w:rPr>
      <w:sz w:val="22"/>
      <w:szCs w:val="22"/>
      <w:u w:val="single"/>
    </w:rPr>
  </w:style>
  <w:style w:type="paragraph" w:styleId="Nadpis6">
    <w:name w:val="heading 6"/>
    <w:basedOn w:val="Normlny"/>
    <w:next w:val="Normlny"/>
    <w:qFormat/>
    <w:pPr>
      <w:keepNext/>
      <w:numPr>
        <w:ilvl w:val="12"/>
      </w:numPr>
      <w:ind w:right="-2"/>
      <w:outlineLvl w:val="5"/>
    </w:pPr>
    <w:rPr>
      <w:bCs/>
      <w:sz w:val="22"/>
      <w:szCs w:val="22"/>
      <w:u w:val="single"/>
    </w:rPr>
  </w:style>
  <w:style w:type="paragraph" w:styleId="Nadpis7">
    <w:name w:val="heading 7"/>
    <w:basedOn w:val="Normlny"/>
    <w:next w:val="Normlny"/>
    <w:qFormat/>
    <w:pPr>
      <w:keepNext/>
      <w:outlineLvl w:val="6"/>
    </w:pPr>
    <w:rPr>
      <w:b/>
      <w:sz w:val="22"/>
      <w:szCs w:val="22"/>
      <w:u w:val="single"/>
    </w:rPr>
  </w:style>
  <w:style w:type="paragraph" w:styleId="Nadpis8">
    <w:name w:val="heading 8"/>
    <w:basedOn w:val="Normlny"/>
    <w:next w:val="Normlny"/>
    <w:qFormat/>
    <w:pPr>
      <w:keepNext/>
      <w:numPr>
        <w:ilvl w:val="12"/>
      </w:numPr>
      <w:ind w:right="-2"/>
      <w:outlineLvl w:val="7"/>
    </w:pPr>
    <w:rPr>
      <w:b/>
      <w:bCs/>
      <w:sz w:val="22"/>
      <w:szCs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pPr>
    <w:rPr>
      <w:noProof/>
      <w:sz w:val="22"/>
      <w:szCs w:val="22"/>
    </w:rPr>
  </w:style>
  <w:style w:type="paragraph" w:styleId="Zarkazkladnhotextu3">
    <w:name w:val="Body Text Indent 3"/>
    <w:basedOn w:val="Normlny"/>
    <w:semiHidden/>
    <w:pPr>
      <w:ind w:left="900"/>
    </w:pPr>
    <w:rPr>
      <w:sz w:val="22"/>
      <w:szCs w:val="22"/>
      <w:lang w:eastAsia="sk-SK"/>
    </w:rPr>
  </w:style>
  <w:style w:type="character" w:styleId="Hypertextovprepojenie">
    <w:name w:val="Hyperlink"/>
    <w:rPr>
      <w:color w:val="0000FF"/>
      <w:u w:val="single"/>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Zkladntext2">
    <w:name w:val="Body Text 2"/>
    <w:basedOn w:val="Normlny"/>
    <w:semiHidden/>
    <w:rPr>
      <w:b/>
      <w:bCs/>
      <w:sz w:val="22"/>
      <w:szCs w:val="22"/>
    </w:rPr>
  </w:style>
  <w:style w:type="paragraph" w:styleId="Zkladntext3">
    <w:name w:val="Body Text 3"/>
    <w:basedOn w:val="Normlny"/>
    <w:semiHidden/>
    <w:pPr>
      <w:numPr>
        <w:ilvl w:val="12"/>
      </w:numPr>
    </w:pPr>
    <w:rPr>
      <w:sz w:val="22"/>
      <w:szCs w:val="22"/>
    </w:rPr>
  </w:style>
  <w:style w:type="paragraph" w:styleId="Textbubliny">
    <w:name w:val="Balloon Text"/>
    <w:basedOn w:val="Normlny"/>
    <w:semiHidden/>
    <w:rPr>
      <w:rFonts w:ascii="Tahoma" w:hAnsi="Tahoma" w:cs="Tahoma"/>
      <w:sz w:val="16"/>
      <w:szCs w:val="16"/>
    </w:rPr>
  </w:style>
  <w:style w:type="paragraph" w:styleId="Nzov">
    <w:name w:val="Title"/>
    <w:basedOn w:val="Normlny"/>
    <w:link w:val="NzovChar"/>
    <w:qFormat/>
    <w:rsid w:val="00634B1C"/>
    <w:pPr>
      <w:tabs>
        <w:tab w:val="left" w:pos="8505"/>
      </w:tabs>
      <w:ind w:right="566"/>
      <w:jc w:val="center"/>
    </w:pPr>
    <w:rPr>
      <w:rFonts w:ascii="Arial" w:hAnsi="Arial"/>
      <w:b/>
      <w:bCs/>
      <w:sz w:val="16"/>
      <w:szCs w:val="20"/>
      <w:lang w:val="x-none" w:eastAsia="x-none"/>
    </w:rPr>
  </w:style>
  <w:style w:type="character" w:customStyle="1" w:styleId="NzovChar">
    <w:name w:val="Názov Char"/>
    <w:link w:val="Nzov"/>
    <w:rsid w:val="00634B1C"/>
    <w:rPr>
      <w:rFonts w:ascii="Arial" w:hAnsi="Arial" w:cs="Arial"/>
      <w:b/>
      <w:bCs/>
      <w:sz w:val="16"/>
    </w:rPr>
  </w:style>
  <w:style w:type="paragraph" w:styleId="Hlavika">
    <w:name w:val="header"/>
    <w:basedOn w:val="Normlny"/>
    <w:link w:val="HlavikaChar"/>
    <w:uiPriority w:val="99"/>
    <w:unhideWhenUsed/>
    <w:rsid w:val="00DB4123"/>
    <w:pPr>
      <w:tabs>
        <w:tab w:val="center" w:pos="4536"/>
        <w:tab w:val="right" w:pos="9072"/>
      </w:tabs>
    </w:pPr>
    <w:rPr>
      <w:lang w:val="x-none"/>
    </w:rPr>
  </w:style>
  <w:style w:type="character" w:customStyle="1" w:styleId="HlavikaChar">
    <w:name w:val="Hlavička Char"/>
    <w:link w:val="Hlavika"/>
    <w:uiPriority w:val="99"/>
    <w:rsid w:val="00DB4123"/>
    <w:rPr>
      <w:sz w:val="24"/>
      <w:szCs w:val="24"/>
      <w:lang w:eastAsia="cs-CZ"/>
    </w:rPr>
  </w:style>
  <w:style w:type="character" w:styleId="Odkaznakomentr">
    <w:name w:val="annotation reference"/>
    <w:uiPriority w:val="99"/>
    <w:semiHidden/>
    <w:unhideWhenUsed/>
    <w:rsid w:val="00863100"/>
    <w:rPr>
      <w:sz w:val="16"/>
      <w:szCs w:val="16"/>
    </w:rPr>
  </w:style>
  <w:style w:type="paragraph" w:styleId="Textkomentra">
    <w:name w:val="annotation text"/>
    <w:basedOn w:val="Normlny"/>
    <w:link w:val="TextkomentraChar"/>
    <w:uiPriority w:val="99"/>
    <w:semiHidden/>
    <w:unhideWhenUsed/>
    <w:rsid w:val="00863100"/>
    <w:rPr>
      <w:sz w:val="20"/>
      <w:szCs w:val="20"/>
      <w:lang w:val="x-none"/>
    </w:rPr>
  </w:style>
  <w:style w:type="character" w:customStyle="1" w:styleId="TextkomentraChar">
    <w:name w:val="Text komentára Char"/>
    <w:link w:val="Textkomentra"/>
    <w:uiPriority w:val="99"/>
    <w:semiHidden/>
    <w:rsid w:val="00863100"/>
    <w:rPr>
      <w:lang w:eastAsia="cs-CZ"/>
    </w:rPr>
  </w:style>
  <w:style w:type="paragraph" w:styleId="Predmetkomentra">
    <w:name w:val="annotation subject"/>
    <w:basedOn w:val="Textkomentra"/>
    <w:next w:val="Textkomentra"/>
    <w:link w:val="PredmetkomentraChar"/>
    <w:uiPriority w:val="99"/>
    <w:semiHidden/>
    <w:unhideWhenUsed/>
    <w:rsid w:val="00863100"/>
    <w:rPr>
      <w:b/>
      <w:bCs/>
    </w:rPr>
  </w:style>
  <w:style w:type="character" w:customStyle="1" w:styleId="PredmetkomentraChar">
    <w:name w:val="Predmet komentára Char"/>
    <w:link w:val="Predmetkomentra"/>
    <w:uiPriority w:val="99"/>
    <w:semiHidden/>
    <w:rsid w:val="00863100"/>
    <w:rPr>
      <w:b/>
      <w:bCs/>
      <w:lang w:eastAsia="cs-CZ"/>
    </w:rPr>
  </w:style>
  <w:style w:type="paragraph" w:customStyle="1" w:styleId="Default">
    <w:name w:val="Default"/>
    <w:rsid w:val="00F16C5E"/>
    <w:pPr>
      <w:autoSpaceDE w:val="0"/>
      <w:autoSpaceDN w:val="0"/>
      <w:adjustRightInd w:val="0"/>
    </w:pPr>
    <w:rPr>
      <w:rFonts w:ascii="Verdana" w:hAnsi="Verdana" w:cs="Verdana"/>
      <w:color w:val="000000"/>
      <w:sz w:val="24"/>
      <w:szCs w:val="24"/>
    </w:rPr>
  </w:style>
  <w:style w:type="character" w:customStyle="1" w:styleId="TextChar1">
    <w:name w:val="Text Char1"/>
    <w:link w:val="Text"/>
    <w:locked/>
    <w:rsid w:val="00F5117E"/>
    <w:rPr>
      <w:rFonts w:ascii="SimSun" w:hAnsi="SimSun"/>
      <w:color w:val="000000"/>
    </w:rPr>
  </w:style>
  <w:style w:type="paragraph" w:customStyle="1" w:styleId="Text">
    <w:name w:val="Text"/>
    <w:basedOn w:val="Normlny"/>
    <w:link w:val="TextChar1"/>
    <w:rsid w:val="00F5117E"/>
    <w:pPr>
      <w:spacing w:after="240" w:line="276" w:lineRule="auto"/>
      <w:ind w:left="1134"/>
      <w:jc w:val="both"/>
    </w:pPr>
    <w:rPr>
      <w:rFonts w:ascii="SimSun" w:hAnsi="SimSu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3711">
      <w:bodyDiv w:val="1"/>
      <w:marLeft w:val="0"/>
      <w:marRight w:val="0"/>
      <w:marTop w:val="0"/>
      <w:marBottom w:val="0"/>
      <w:divBdr>
        <w:top w:val="none" w:sz="0" w:space="0" w:color="auto"/>
        <w:left w:val="none" w:sz="0" w:space="0" w:color="auto"/>
        <w:bottom w:val="none" w:sz="0" w:space="0" w:color="auto"/>
        <w:right w:val="none" w:sz="0" w:space="0" w:color="auto"/>
      </w:divBdr>
    </w:div>
    <w:div w:id="157138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3945</Words>
  <Characters>22488</Characters>
  <Application>Microsoft Office Word</Application>
  <DocSecurity>0</DocSecurity>
  <Lines>187</Lines>
  <Paragraphs>52</Paragraphs>
  <ScaleCrop>false</ScaleCrop>
  <HeadingPairs>
    <vt:vector size="6" baseType="variant">
      <vt:variant>
        <vt:lpstr>Názov</vt:lpstr>
      </vt:variant>
      <vt:variant>
        <vt:i4>1</vt:i4>
      </vt:variant>
      <vt:variant>
        <vt:lpstr>Nadpisy</vt:lpstr>
      </vt:variant>
      <vt:variant>
        <vt:i4>75</vt:i4>
      </vt:variant>
      <vt:variant>
        <vt:lpstr>Název</vt:lpstr>
      </vt:variant>
      <vt:variant>
        <vt:i4>1</vt:i4>
      </vt:variant>
    </vt:vector>
  </HeadingPairs>
  <TitlesOfParts>
    <vt:vector size="77" baseType="lpstr">
      <vt:lpstr>PÍSOMNÁ INFORMÁCIA PRE POUŽÍVATEĽOV</vt:lpstr>
      <vt:lpstr/>
      <vt:lpstr/>
      <vt:lpstr>Písomná informácia pre používateľa</vt:lpstr>
      <vt:lpstr>        STADAPRESS  10/12,5 mg</vt:lpstr>
      <vt:lpstr>V tejto písomnej informácii sa dozviete: </vt:lpstr>
      <vt:lpstr>1.	Čo je STADAPRESS a na čo sa používa</vt:lpstr>
      <vt:lpstr>2.	Čo potrebujete vedieť predtým, ako užijete STADAPRESS</vt:lpstr>
      <vt:lpstr>Neužívajte STADAPRESS</vt:lpstr>
      <vt:lpstr>Upozornenia a opatrenia  </vt:lpstr>
      <vt:lpstr>Predtým, ako začnete užívať STADAPRESS, obráťte sa na svojho lekára alebo lekárn</vt:lpstr>
      <vt:lpstr>Ľahké až stredne závažné ochorenie obličiek. Váš lekár vám môže upraviť dávku, k</vt:lpstr>
      <vt:lpstr>Zúženie krvných ciev zásobujúcich obličky (renálna arteriálna stenóza).</vt:lpstr>
      <vt:lpstr>Zúženie krvných ciev zo srdca (stenóza srdcových chlopní).</vt:lpstr>
      <vt:lpstr>Obštrukčnú hypertrofickú kardiomyopatiu. To je zhrubnutie srdcového svalu, ktoré</vt:lpstr>
      <vt:lpstr>Ischemickú chorobu srdca (kedy je obmedzené zásobovanie srdca krvou).</vt:lpstr>
      <vt:lpstr>Nízky krvný tlak.</vt:lpstr>
      <vt:lpstr>Ischemickú cerebrovaskulárnu chorobu (kedy je obmedzené zásobovanie mozgu krvou)</vt:lpstr>
      <vt:lpstr>Závažne vysoký krvný tlak závislý od renínu (špeciálny typ vysokého krvného tlak</vt:lpstr>
      <vt:lpstr>Ak vaša pečeň nepracuje správne.</vt:lpstr>
      <vt:lpstr>Ak máte nerovnováhu solí v tele (elektrolytov) a tekutín. Patrí sem predovšetkým</vt:lpstr>
      <vt:lpstr>Abnormálne nízky objem telesných tekutín</vt:lpstr>
      <vt:lpstr>Nízke hladiny sodíka, draslíka, horčíka a chloridu alebo vysoké hladiny draslíka</vt:lpstr>
      <vt:lpstr>Ak máte nerovnováhu elektrolytov alebo tekutín, váš lekár to upraví skôr, ako za</vt:lpstr>
      <vt:lpstr>Mimoriadne nízky počet bielych krviniek (neutropénia/agranulocytóza).</vt:lpstr>
      <vt:lpstr>Dna (porucha, ktorá spôsobuje veľmi bolestivý zápal kĺbov).</vt:lpstr>
      <vt:lpstr>Cukrovka (zvýšené hladiny cukru v krvi).</vt:lpstr>
      <vt:lpstr>Závažné zlyhanie srdca (zlyhanie srdca, ktoré si vyžaduje dôkladnú kontrolu vaší</vt:lpstr>
      <vt:lpstr>Ak máte zlyhanie srdca (srdcovú slabosť), váš lekár vám oznámi, či smiete užívať</vt:lpstr>
      <vt:lpstr>Ak sa u vás vyvinie pretrvávajúci suchý kašeľ.</vt:lpstr>
      <vt:lpstr>Kolagenóza (systémové ochorenie autoimunitného systému ako je lupus erythematosu</vt:lpstr>
      <vt:lpstr>Pri užívaní STADAPRESSU sa môže objaviť rýchly opuch steny čreva. Pacienti to mô</vt:lpstr>
      <vt:lpstr>Ak si všimnete náhle zahmlené videnie alebo stratu zraku alebo ostrú bolesť v ok</vt:lpstr>
      <vt:lpstr>Musíte oznámiť svojmu lekárovi, ak si myslíte, že ste tehotná (alebo môžete oteh</vt:lpstr>
      <vt:lpstr>STADAPRESS sa neodporúča užívať v skorom štádiu tehotenstva a nesmie sa užívať, </vt:lpstr>
      <vt:lpstr>sakubitril/valsartan (liek používaný na liečbu istého typu dlhodobého zlyhávania</vt:lpstr>
      <vt:lpstr>Tehotenstvo a dojčenie</vt:lpstr>
      <vt:lpstr>Ak ste tehotná alebo dojčíte, ak si myslíte, že ste tehotná alebo ak plánujete o</vt:lpstr>
      <vt:lpstr/>
      <vt:lpstr>Ak si myslíte, že ste tehotná (alebo môžete otehotnieť), musíte to povedať svojm</vt:lpstr>
      <vt:lpstr/>
      <vt:lpstr>Povedzte svojmu lekárovi, ak dojčíte alebo uvažujete, že začnete dojčiť. STADAPR</vt:lpstr>
      <vt:lpstr>Vedenie vozidla a obsluha strojov</vt:lpstr>
      <vt:lpstr>3.	Ako užívať STADAPRESS</vt:lpstr>
      <vt:lpstr>Ak užijete viac STADAPRESSU, ako máte</vt:lpstr>
      <vt:lpstr>Ak zabudnete užiť STADAPRESS</vt:lpstr>
      <vt:lpstr>Ak prestanete užívať STADAPRESS</vt:lpstr>
      <vt:lpstr>Neprestávajte užívať STADAPRESS, pokiaľ vám to nepovie váš lekár. Ak ukončíte už</vt:lpstr>
      <vt:lpstr/>
      <vt:lpstr>Ak máte akékoľvek ďalšie otázky týkajúce sa použitia tohto lieku, opýtajte sa sv</vt:lpstr>
      <vt:lpstr>4.	Možné vedľajšie účinky</vt:lpstr>
      <vt:lpstr>Tak ako všetky lieky, aj tento liek môže spôsobovať vedľajšie účinky, hoci sa ne</vt:lpstr>
      <vt:lpstr/>
      <vt:lpstr>Ak máte ktorýkoľvek z nasledovných príznakov, ukončite užívanie STADAPRESSU a ok</vt:lpstr>
      <vt:lpstr>príznaky alergickej (hypersenzitívnej) reakcie (angioedém) ako je:</vt:lpstr>
      <vt:lpstr>opuch kože, tváre a pier alebo hlasiviek</vt:lpstr>
      <vt:lpstr>opuch jazyka a hrdla spôsobujúci ťažkosti s dýchaním a prehĺtaním</vt:lpstr>
      <vt:lpstr>Ak ste černoch, je pravdepodobnejšie, že budete mať angioedém.</vt:lpstr>
      <vt:lpstr>závažná bolesť brucha spôsobujúca pocit nevoľnosti (intestinálny angioedém)</vt:lpstr>
      <vt:lpstr>srdcový záchvat (infarkt myokardu), medzi príznaky môže patriť bolesť na hrudník</vt:lpstr>
      <vt:lpstr>slabosť v ramenách, nohách alebo problémy s rečou, čo sú príznaky mŕtvice (mozgo</vt:lpstr>
      <vt:lpstr>rozsiahla kožná vyrážka vrátane žihľavky, prudkého svrbenia, tvorby pľuzgierikov</vt:lpstr>
      <vt:lpstr>5.	Ako uchovávať STADAPRESS</vt:lpstr>
      <vt:lpstr>    zásaditý uhličitan horečnatý, ťažký</vt:lpstr>
      <vt:lpstr>    hydrogenfosforečnan vápenatý, bezvodý</vt:lpstr>
      <vt:lpstr>    hydrolyzát škrobu (kukuričný)</vt:lpstr>
      <vt:lpstr>    kroskarmelóza, sodná soľ</vt:lpstr>
      <vt:lpstr>    stearan horečnatý</vt:lpstr>
      <vt:lpstr>    </vt:lpstr>
      <vt:lpstr>    Ďalšie zložky vo filmovom obale sú:</vt:lpstr>
      <vt:lpstr>    hyprolóza, </vt:lpstr>
      <vt:lpstr>    makrogol 400</vt:lpstr>
      <vt:lpstr>    žltý oxid železitý (E 172)</vt:lpstr>
      <vt:lpstr>    červený oxid železitý (E 172).</vt:lpstr>
      <vt:lpstr>Ako vyzerá STADAPRESS a obsah balenia</vt:lpstr>
      <vt:lpstr>Táto písomná informácia bola naposledy aktualizovaná v  apríli 2020. februári 20</vt:lpstr>
      <vt:lpstr>PÍSOMNÁ INFORMÁCIA PRE POUŽÍVATEĽOV</vt:lpstr>
    </vt:vector>
  </TitlesOfParts>
  <Company>RegPharm</Company>
  <LinksUpToDate>false</LinksUpToDate>
  <CharactersWithSpaces>26381</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ZGr</cp:lastModifiedBy>
  <cp:revision>11</cp:revision>
  <cp:lastPrinted>2019-02-04T08:14:00Z</cp:lastPrinted>
  <dcterms:created xsi:type="dcterms:W3CDTF">2019-06-06T13:01:00Z</dcterms:created>
  <dcterms:modified xsi:type="dcterms:W3CDTF">2020-04-02T12:14:00Z</dcterms:modified>
</cp:coreProperties>
</file>