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041" w:rsidRPr="00F53C38" w:rsidRDefault="002822CA" w:rsidP="00B70041">
      <w:pPr>
        <w:spacing w:line="240" w:lineRule="auto"/>
        <w:jc w:val="center"/>
        <w:outlineLvl w:val="0"/>
        <w:rPr>
          <w:b/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>P</w:t>
      </w:r>
      <w:r w:rsidR="003125D9" w:rsidRPr="00F53C38">
        <w:rPr>
          <w:b/>
          <w:sz w:val="22"/>
          <w:szCs w:val="22"/>
          <w:lang w:val="sk-SK"/>
        </w:rPr>
        <w:t>ísomná informácia pre používateľa</w:t>
      </w:r>
    </w:p>
    <w:p w:rsidR="00B70041" w:rsidRPr="00F53C38" w:rsidRDefault="00B70041" w:rsidP="006C07CD">
      <w:pPr>
        <w:spacing w:line="240" w:lineRule="auto"/>
        <w:jc w:val="center"/>
        <w:outlineLvl w:val="0"/>
        <w:rPr>
          <w:b/>
          <w:sz w:val="22"/>
          <w:szCs w:val="22"/>
          <w:lang w:val="sk-SK"/>
        </w:rPr>
      </w:pPr>
    </w:p>
    <w:p w:rsidR="008D7D57" w:rsidRPr="00F53C38" w:rsidRDefault="007C3FBC" w:rsidP="008D7D57">
      <w:pPr>
        <w:spacing w:line="240" w:lineRule="auto"/>
        <w:jc w:val="center"/>
        <w:rPr>
          <w:rFonts w:eastAsia="TimesNewRoman"/>
          <w:b/>
          <w:sz w:val="22"/>
          <w:szCs w:val="22"/>
          <w:lang w:val="sk-SK"/>
        </w:rPr>
      </w:pPr>
      <w:proofErr w:type="spellStart"/>
      <w:r w:rsidRPr="00F53C38">
        <w:rPr>
          <w:rFonts w:eastAsia="TimesNewRoman"/>
          <w:b/>
          <w:sz w:val="22"/>
          <w:szCs w:val="22"/>
          <w:lang w:val="sk-SK"/>
        </w:rPr>
        <w:t>Dexmedetomidine</w:t>
      </w:r>
      <w:proofErr w:type="spellEnd"/>
      <w:r w:rsidRPr="00F53C38">
        <w:rPr>
          <w:rFonts w:eastAsia="TimesNewRoman"/>
          <w:b/>
          <w:sz w:val="22"/>
          <w:szCs w:val="22"/>
          <w:lang w:val="sk-SK"/>
        </w:rPr>
        <w:t xml:space="preserve"> EVER Pharma 100 </w:t>
      </w:r>
      <w:proofErr w:type="spellStart"/>
      <w:r w:rsidR="008D7D57" w:rsidRPr="00F53C38">
        <w:rPr>
          <w:rFonts w:eastAsia="TimesNewRoman"/>
          <w:b/>
          <w:sz w:val="22"/>
          <w:szCs w:val="22"/>
          <w:lang w:val="sk-SK"/>
        </w:rPr>
        <w:t>mikrogramov</w:t>
      </w:r>
      <w:proofErr w:type="spellEnd"/>
      <w:r w:rsidR="008D7D57" w:rsidRPr="00F53C38">
        <w:rPr>
          <w:rFonts w:eastAsia="TimesNewRoman"/>
          <w:b/>
          <w:sz w:val="22"/>
          <w:szCs w:val="22"/>
          <w:lang w:val="sk-SK"/>
        </w:rPr>
        <w:t>/ml infúzny koncentrát</w:t>
      </w:r>
    </w:p>
    <w:p w:rsidR="008711C8" w:rsidRDefault="008711C8" w:rsidP="002822CA">
      <w:pPr>
        <w:numPr>
          <w:ilvl w:val="12"/>
          <w:numId w:val="0"/>
        </w:numPr>
        <w:spacing w:line="240" w:lineRule="auto"/>
        <w:jc w:val="center"/>
        <w:rPr>
          <w:rFonts w:eastAsia="TimesNewRoman"/>
          <w:sz w:val="22"/>
          <w:szCs w:val="22"/>
          <w:lang w:val="sk-SK"/>
        </w:rPr>
      </w:pPr>
    </w:p>
    <w:p w:rsidR="002822CA" w:rsidRPr="00F53C38" w:rsidRDefault="008D7D57" w:rsidP="002822CA">
      <w:pPr>
        <w:numPr>
          <w:ilvl w:val="12"/>
          <w:numId w:val="0"/>
        </w:numPr>
        <w:spacing w:line="240" w:lineRule="auto"/>
        <w:jc w:val="center"/>
        <w:rPr>
          <w:sz w:val="22"/>
          <w:szCs w:val="22"/>
          <w:lang w:val="sk-SK"/>
        </w:rPr>
      </w:pPr>
      <w:bookmarkStart w:id="0" w:name="_GoBack"/>
      <w:bookmarkEnd w:id="0"/>
      <w:proofErr w:type="spellStart"/>
      <w:r w:rsidRPr="00F53C38">
        <w:rPr>
          <w:rFonts w:eastAsia="TimesNewRoman"/>
          <w:sz w:val="22"/>
          <w:szCs w:val="22"/>
          <w:lang w:val="sk-SK"/>
        </w:rPr>
        <w:t>dexmedetomidín</w:t>
      </w:r>
      <w:proofErr w:type="spellEnd"/>
    </w:p>
    <w:p w:rsidR="000F4BA4" w:rsidRPr="00F53C38" w:rsidRDefault="000F4BA4" w:rsidP="002822CA">
      <w:pPr>
        <w:rPr>
          <w:sz w:val="22"/>
          <w:szCs w:val="22"/>
          <w:lang w:val="sk-SK"/>
        </w:rPr>
      </w:pPr>
    </w:p>
    <w:p w:rsidR="00B70041" w:rsidRPr="00F53C38" w:rsidRDefault="002822CA" w:rsidP="002822CA">
      <w:pPr>
        <w:rPr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 xml:space="preserve">Pozorne si prečítajte celú písomnú informáciu </w:t>
      </w:r>
      <w:r w:rsidR="003125D9" w:rsidRPr="00F53C38">
        <w:rPr>
          <w:b/>
          <w:sz w:val="22"/>
          <w:szCs w:val="22"/>
          <w:lang w:val="sk-SK"/>
        </w:rPr>
        <w:t>predtým</w:t>
      </w:r>
      <w:r w:rsidRPr="00F53C38">
        <w:rPr>
          <w:b/>
          <w:sz w:val="22"/>
          <w:szCs w:val="22"/>
          <w:lang w:val="sk-SK"/>
        </w:rPr>
        <w:t>, ako začnete používať tento liek</w:t>
      </w:r>
      <w:r w:rsidR="003125D9" w:rsidRPr="00F53C38">
        <w:rPr>
          <w:b/>
          <w:sz w:val="22"/>
          <w:szCs w:val="22"/>
          <w:lang w:val="sk-SK"/>
        </w:rPr>
        <w:t>, pretože obsahuje pre vás dôležité informácie</w:t>
      </w:r>
      <w:r w:rsidRPr="00F53C38">
        <w:rPr>
          <w:b/>
          <w:sz w:val="22"/>
          <w:szCs w:val="22"/>
          <w:lang w:val="sk-SK"/>
        </w:rPr>
        <w:t>.</w:t>
      </w:r>
    </w:p>
    <w:p w:rsidR="00B70041" w:rsidRPr="00F53C38" w:rsidRDefault="002822CA" w:rsidP="001A78D2">
      <w:pPr>
        <w:numPr>
          <w:ilvl w:val="0"/>
          <w:numId w:val="14"/>
        </w:numPr>
        <w:suppressAutoHyphens w:val="0"/>
        <w:overflowPunct/>
        <w:autoSpaceDE/>
        <w:autoSpaceDN/>
        <w:adjustRightInd/>
        <w:spacing w:line="240" w:lineRule="auto"/>
        <w:ind w:right="-2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Túto písomnú informáciu si uschovajte. Možno bude potrebné,</w:t>
      </w:r>
      <w:r w:rsidR="007C3FBC" w:rsidRPr="00F53C38">
        <w:rPr>
          <w:sz w:val="22"/>
          <w:szCs w:val="22"/>
          <w:lang w:val="sk-SK"/>
        </w:rPr>
        <w:t xml:space="preserve"> aby ste si ju znovu prečítali.</w:t>
      </w:r>
    </w:p>
    <w:p w:rsidR="001B2B16" w:rsidRPr="00F53C38" w:rsidRDefault="002822CA" w:rsidP="001A78D2">
      <w:pPr>
        <w:numPr>
          <w:ilvl w:val="0"/>
          <w:numId w:val="14"/>
        </w:numPr>
        <w:suppressAutoHyphens w:val="0"/>
        <w:overflowPunct/>
        <w:autoSpaceDE/>
        <w:autoSpaceDN/>
        <w:adjustRightInd/>
        <w:spacing w:line="240" w:lineRule="auto"/>
        <w:ind w:right="-2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Ak máte akékoľvek ďalšie otázky, obráťte sa na svojho lekára</w:t>
      </w:r>
      <w:r w:rsidR="008D7D57" w:rsidRPr="00F53C38">
        <w:rPr>
          <w:sz w:val="22"/>
          <w:szCs w:val="22"/>
          <w:lang w:val="sk-SK"/>
        </w:rPr>
        <w:t xml:space="preserve"> alebo zdravotnú sestru</w:t>
      </w:r>
      <w:r w:rsidRPr="00F53C38">
        <w:rPr>
          <w:sz w:val="22"/>
          <w:szCs w:val="22"/>
          <w:lang w:val="sk-SK"/>
        </w:rPr>
        <w:t>.</w:t>
      </w:r>
    </w:p>
    <w:p w:rsidR="00B70041" w:rsidRPr="00F53C38" w:rsidRDefault="002822CA" w:rsidP="00AC5A92">
      <w:pPr>
        <w:numPr>
          <w:ilvl w:val="0"/>
          <w:numId w:val="14"/>
        </w:numPr>
        <w:suppressAutoHyphens w:val="0"/>
        <w:overflowPunct/>
        <w:autoSpaceDE/>
        <w:autoSpaceDN/>
        <w:adjustRightInd/>
        <w:spacing w:line="240" w:lineRule="auto"/>
        <w:ind w:right="-2"/>
        <w:textAlignment w:val="auto"/>
        <w:rPr>
          <w:b/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Ak</w:t>
      </w:r>
      <w:r w:rsidR="003125D9" w:rsidRPr="00F53C38">
        <w:rPr>
          <w:sz w:val="22"/>
          <w:szCs w:val="22"/>
          <w:lang w:val="sk-SK"/>
        </w:rPr>
        <w:t xml:space="preserve"> sa u vás vyskytne akýkoľvek vedľajší účinok, obráťte sa na svojho lekára. To sa týka aj akýchkoľvek vedľajších účinkov, ktoré nie sú uvedené v tejto písomnej informácii. Pozri časť</w:t>
      </w:r>
      <w:r w:rsidR="007C3FBC" w:rsidRPr="00F53C38">
        <w:rPr>
          <w:sz w:val="22"/>
          <w:szCs w:val="22"/>
          <w:lang w:val="sk-SK"/>
        </w:rPr>
        <w:t> </w:t>
      </w:r>
      <w:r w:rsidR="003125D9" w:rsidRPr="00F53C38">
        <w:rPr>
          <w:sz w:val="22"/>
          <w:szCs w:val="22"/>
          <w:lang w:val="sk-SK"/>
        </w:rPr>
        <w:t>4.</w:t>
      </w:r>
    </w:p>
    <w:p w:rsidR="00B760D9" w:rsidRPr="00F53C38" w:rsidRDefault="00B760D9" w:rsidP="00D973B1">
      <w:pPr>
        <w:suppressAutoHyphens w:val="0"/>
        <w:overflowPunct/>
        <w:autoSpaceDE/>
        <w:autoSpaceDN/>
        <w:adjustRightInd/>
        <w:spacing w:line="240" w:lineRule="auto"/>
        <w:ind w:right="-2"/>
        <w:textAlignment w:val="auto"/>
        <w:rPr>
          <w:b/>
          <w:sz w:val="22"/>
          <w:szCs w:val="22"/>
          <w:lang w:val="sk-SK"/>
        </w:rPr>
      </w:pPr>
    </w:p>
    <w:p w:rsidR="00B70041" w:rsidRPr="00F53C38" w:rsidRDefault="002822CA" w:rsidP="00AC5A92">
      <w:pPr>
        <w:numPr>
          <w:ilvl w:val="12"/>
          <w:numId w:val="0"/>
        </w:numPr>
        <w:spacing w:line="240" w:lineRule="auto"/>
        <w:ind w:right="-2"/>
        <w:outlineLvl w:val="0"/>
        <w:rPr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>V tejto písomnej informácii sa dozviete</w:t>
      </w:r>
      <w:r w:rsidR="007C3FBC" w:rsidRPr="00F53C38">
        <w:rPr>
          <w:sz w:val="22"/>
          <w:szCs w:val="22"/>
          <w:lang w:val="sk-SK"/>
        </w:rPr>
        <w:t>:</w:t>
      </w:r>
    </w:p>
    <w:p w:rsidR="00B70041" w:rsidRPr="00F53C38" w:rsidRDefault="002822CA" w:rsidP="00AC5A92">
      <w:pPr>
        <w:numPr>
          <w:ilvl w:val="0"/>
          <w:numId w:val="12"/>
        </w:numPr>
        <w:spacing w:line="240" w:lineRule="auto"/>
        <w:ind w:right="-29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Čo je</w:t>
      </w:r>
      <w:r w:rsidR="00B70041" w:rsidRPr="00F53C38">
        <w:rPr>
          <w:sz w:val="22"/>
          <w:szCs w:val="22"/>
          <w:lang w:val="sk-SK"/>
        </w:rPr>
        <w:t xml:space="preserve"> </w:t>
      </w:r>
      <w:proofErr w:type="spellStart"/>
      <w:r w:rsidR="008D7D57" w:rsidRPr="00F53C38">
        <w:rPr>
          <w:sz w:val="22"/>
          <w:szCs w:val="22"/>
          <w:lang w:val="sk-SK"/>
        </w:rPr>
        <w:t>Dexmedetomidine</w:t>
      </w:r>
      <w:proofErr w:type="spellEnd"/>
      <w:r w:rsidR="00B760D9" w:rsidRPr="00F53C38">
        <w:rPr>
          <w:sz w:val="22"/>
          <w:szCs w:val="22"/>
          <w:lang w:val="sk-SK"/>
        </w:rPr>
        <w:t xml:space="preserve"> EVER Pharma</w:t>
      </w:r>
      <w:r w:rsidR="00B760D9" w:rsidRPr="00F53C38">
        <w:rPr>
          <w:b/>
          <w:sz w:val="22"/>
          <w:szCs w:val="22"/>
          <w:lang w:val="sk-SK"/>
        </w:rPr>
        <w:t xml:space="preserve"> </w:t>
      </w:r>
      <w:r w:rsidRPr="00F53C38">
        <w:rPr>
          <w:sz w:val="22"/>
          <w:szCs w:val="22"/>
          <w:lang w:val="sk-SK"/>
        </w:rPr>
        <w:t>a na čo sa používa</w:t>
      </w:r>
    </w:p>
    <w:p w:rsidR="00B70041" w:rsidRPr="00F53C38" w:rsidRDefault="003125D9" w:rsidP="00AC5A92">
      <w:pPr>
        <w:numPr>
          <w:ilvl w:val="0"/>
          <w:numId w:val="12"/>
        </w:numPr>
        <w:spacing w:line="240" w:lineRule="auto"/>
        <w:ind w:right="-29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 xml:space="preserve">Čo potrebujete vedieť predtým, ako </w:t>
      </w:r>
      <w:r w:rsidR="00B760D9" w:rsidRPr="00F53C38">
        <w:rPr>
          <w:sz w:val="22"/>
          <w:szCs w:val="22"/>
          <w:lang w:val="sk-SK"/>
        </w:rPr>
        <w:t>vám podajú</w:t>
      </w:r>
      <w:r w:rsidRPr="00F53C38">
        <w:rPr>
          <w:sz w:val="22"/>
          <w:szCs w:val="22"/>
          <w:lang w:val="sk-SK"/>
        </w:rPr>
        <w:t xml:space="preserve"> </w:t>
      </w:r>
      <w:proofErr w:type="spellStart"/>
      <w:r w:rsidR="008D7D57" w:rsidRPr="00F53C38">
        <w:rPr>
          <w:sz w:val="22"/>
          <w:szCs w:val="22"/>
          <w:lang w:val="sk-SK"/>
        </w:rPr>
        <w:t>Dexmedetomidine</w:t>
      </w:r>
      <w:proofErr w:type="spellEnd"/>
      <w:r w:rsidR="00B760D9" w:rsidRPr="00F53C38">
        <w:rPr>
          <w:sz w:val="22"/>
          <w:szCs w:val="22"/>
          <w:lang w:val="sk-SK"/>
        </w:rPr>
        <w:t xml:space="preserve"> EVER Pharma</w:t>
      </w:r>
    </w:p>
    <w:p w:rsidR="00B70041" w:rsidRPr="00F53C38" w:rsidRDefault="002822CA" w:rsidP="00AC5A92">
      <w:pPr>
        <w:numPr>
          <w:ilvl w:val="0"/>
          <w:numId w:val="12"/>
        </w:numPr>
        <w:spacing w:line="240" w:lineRule="auto"/>
        <w:ind w:right="-29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 xml:space="preserve">Ako </w:t>
      </w:r>
      <w:r w:rsidR="008C3BF9" w:rsidRPr="00F53C38">
        <w:rPr>
          <w:sz w:val="22"/>
          <w:szCs w:val="22"/>
          <w:lang w:val="sk-SK"/>
        </w:rPr>
        <w:t xml:space="preserve">sa podáva </w:t>
      </w:r>
      <w:proofErr w:type="spellStart"/>
      <w:r w:rsidR="008D7D57" w:rsidRPr="00F53C38">
        <w:rPr>
          <w:sz w:val="22"/>
          <w:szCs w:val="22"/>
          <w:lang w:val="sk-SK"/>
        </w:rPr>
        <w:t>Dexmedetomidine</w:t>
      </w:r>
      <w:proofErr w:type="spellEnd"/>
      <w:r w:rsidR="00B760D9" w:rsidRPr="00F53C38">
        <w:rPr>
          <w:sz w:val="22"/>
          <w:szCs w:val="22"/>
          <w:lang w:val="sk-SK"/>
        </w:rPr>
        <w:t xml:space="preserve"> EVER Pharma</w:t>
      </w:r>
    </w:p>
    <w:p w:rsidR="00B70041" w:rsidRPr="00F53C38" w:rsidRDefault="002822CA" w:rsidP="00AC5A92">
      <w:pPr>
        <w:numPr>
          <w:ilvl w:val="0"/>
          <w:numId w:val="12"/>
        </w:numPr>
        <w:spacing w:line="240" w:lineRule="auto"/>
        <w:ind w:right="-29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Možné vedľajšie účinky</w:t>
      </w:r>
    </w:p>
    <w:p w:rsidR="00B70041" w:rsidRPr="00F53C38" w:rsidRDefault="002822CA" w:rsidP="00AC5A92">
      <w:pPr>
        <w:numPr>
          <w:ilvl w:val="0"/>
          <w:numId w:val="12"/>
        </w:numPr>
        <w:suppressAutoHyphens w:val="0"/>
        <w:overflowPunct/>
        <w:autoSpaceDE/>
        <w:autoSpaceDN/>
        <w:adjustRightInd/>
        <w:spacing w:line="240" w:lineRule="auto"/>
        <w:ind w:right="-29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Ako uchovávať</w:t>
      </w:r>
      <w:r w:rsidR="00B70041" w:rsidRPr="00F53C38">
        <w:rPr>
          <w:sz w:val="22"/>
          <w:szCs w:val="22"/>
          <w:lang w:val="sk-SK"/>
        </w:rPr>
        <w:t xml:space="preserve"> </w:t>
      </w:r>
      <w:proofErr w:type="spellStart"/>
      <w:r w:rsidR="008D7D57" w:rsidRPr="00F53C38">
        <w:rPr>
          <w:sz w:val="22"/>
          <w:szCs w:val="22"/>
          <w:lang w:val="sk-SK"/>
        </w:rPr>
        <w:t>Dexmedetomidine</w:t>
      </w:r>
      <w:proofErr w:type="spellEnd"/>
      <w:r w:rsidR="00B760D9" w:rsidRPr="00F53C38">
        <w:rPr>
          <w:sz w:val="22"/>
          <w:szCs w:val="22"/>
          <w:lang w:val="sk-SK"/>
        </w:rPr>
        <w:t xml:space="preserve"> EVER Pharma</w:t>
      </w:r>
    </w:p>
    <w:p w:rsidR="00B70041" w:rsidRPr="00F53C38" w:rsidRDefault="003125D9" w:rsidP="00AC5A92">
      <w:pPr>
        <w:numPr>
          <w:ilvl w:val="0"/>
          <w:numId w:val="12"/>
        </w:numPr>
        <w:spacing w:line="240" w:lineRule="auto"/>
        <w:ind w:right="-29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Obsah balenia a ďalšie informácie</w:t>
      </w:r>
    </w:p>
    <w:p w:rsidR="00B70041" w:rsidRPr="00F53C38" w:rsidRDefault="00B70041" w:rsidP="00AC5A92">
      <w:pPr>
        <w:numPr>
          <w:ilvl w:val="12"/>
          <w:numId w:val="0"/>
        </w:numPr>
        <w:spacing w:line="240" w:lineRule="auto"/>
        <w:rPr>
          <w:sz w:val="22"/>
          <w:szCs w:val="22"/>
          <w:lang w:val="sk-SK"/>
        </w:rPr>
      </w:pPr>
    </w:p>
    <w:p w:rsidR="00B70041" w:rsidRPr="00F53C38" w:rsidRDefault="00B70041" w:rsidP="00AC5A92">
      <w:pPr>
        <w:numPr>
          <w:ilvl w:val="12"/>
          <w:numId w:val="0"/>
        </w:numPr>
        <w:spacing w:line="240" w:lineRule="auto"/>
        <w:rPr>
          <w:sz w:val="22"/>
          <w:szCs w:val="22"/>
          <w:lang w:val="sk-SK"/>
        </w:rPr>
      </w:pPr>
    </w:p>
    <w:p w:rsidR="00B70041" w:rsidRPr="00F53C38" w:rsidRDefault="003125D9" w:rsidP="00AC5A92">
      <w:pPr>
        <w:numPr>
          <w:ilvl w:val="0"/>
          <w:numId w:val="6"/>
        </w:numPr>
        <w:tabs>
          <w:tab w:val="clear" w:pos="570"/>
        </w:tabs>
        <w:suppressAutoHyphens w:val="0"/>
        <w:overflowPunct/>
        <w:autoSpaceDE/>
        <w:autoSpaceDN/>
        <w:adjustRightInd/>
        <w:spacing w:line="240" w:lineRule="auto"/>
        <w:ind w:right="-2"/>
        <w:textAlignment w:val="auto"/>
        <w:rPr>
          <w:b/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 xml:space="preserve">Čo je </w:t>
      </w:r>
      <w:proofErr w:type="spellStart"/>
      <w:r w:rsidR="008D7D57" w:rsidRPr="00F53C38">
        <w:rPr>
          <w:b/>
          <w:sz w:val="22"/>
          <w:szCs w:val="22"/>
          <w:lang w:val="sk-SK"/>
        </w:rPr>
        <w:t>Dexmedetomidine</w:t>
      </w:r>
      <w:proofErr w:type="spellEnd"/>
      <w:r w:rsidR="00B760D9" w:rsidRPr="00F53C38">
        <w:rPr>
          <w:b/>
          <w:sz w:val="22"/>
          <w:szCs w:val="22"/>
          <w:lang w:val="sk-SK"/>
        </w:rPr>
        <w:t xml:space="preserve"> EVER Pharma </w:t>
      </w:r>
      <w:r w:rsidRPr="00F53C38">
        <w:rPr>
          <w:b/>
          <w:sz w:val="22"/>
          <w:szCs w:val="22"/>
          <w:lang w:val="sk-SK"/>
        </w:rPr>
        <w:t>a na čo sa používa</w:t>
      </w:r>
    </w:p>
    <w:p w:rsidR="00B70041" w:rsidRPr="00F53C38" w:rsidRDefault="00B70041" w:rsidP="00AC5A92">
      <w:pPr>
        <w:numPr>
          <w:ilvl w:val="12"/>
          <w:numId w:val="0"/>
        </w:numPr>
        <w:spacing w:line="240" w:lineRule="auto"/>
        <w:rPr>
          <w:sz w:val="22"/>
          <w:szCs w:val="22"/>
          <w:lang w:val="sk-SK"/>
        </w:rPr>
      </w:pPr>
    </w:p>
    <w:p w:rsidR="008D7D57" w:rsidRPr="00F53C38" w:rsidRDefault="008D7D57" w:rsidP="008D7D57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proofErr w:type="spellStart"/>
      <w:r w:rsidRPr="00F53C38">
        <w:rPr>
          <w:sz w:val="22"/>
          <w:szCs w:val="22"/>
          <w:lang w:val="sk-SK"/>
        </w:rPr>
        <w:t>Dexmedetomidine</w:t>
      </w:r>
      <w:proofErr w:type="spellEnd"/>
      <w:r w:rsidRPr="00F53C38">
        <w:rPr>
          <w:sz w:val="22"/>
          <w:szCs w:val="22"/>
          <w:lang w:val="sk-SK"/>
        </w:rPr>
        <w:t xml:space="preserve"> EVER Pharma</w:t>
      </w:r>
      <w:r w:rsidRPr="00F53C38">
        <w:rPr>
          <w:b/>
          <w:sz w:val="22"/>
          <w:szCs w:val="22"/>
          <w:lang w:val="sk-SK"/>
        </w:rPr>
        <w:t xml:space="preserve"> </w:t>
      </w:r>
      <w:r w:rsidRPr="00F53C38">
        <w:rPr>
          <w:sz w:val="22"/>
          <w:szCs w:val="22"/>
          <w:lang w:val="sk-SK"/>
        </w:rPr>
        <w:t xml:space="preserve">obsahuje liečivo nazývané </w:t>
      </w:r>
      <w:proofErr w:type="spellStart"/>
      <w:r w:rsidRPr="00F53C38">
        <w:rPr>
          <w:sz w:val="22"/>
          <w:szCs w:val="22"/>
          <w:lang w:val="sk-SK"/>
        </w:rPr>
        <w:t>dexmedetomid</w:t>
      </w:r>
      <w:r w:rsidR="00EA3828" w:rsidRPr="00F53C38">
        <w:rPr>
          <w:sz w:val="22"/>
          <w:szCs w:val="22"/>
          <w:lang w:val="sk-SK"/>
        </w:rPr>
        <w:t>í</w:t>
      </w:r>
      <w:r w:rsidRPr="00F53C38">
        <w:rPr>
          <w:sz w:val="22"/>
          <w:szCs w:val="22"/>
          <w:lang w:val="sk-SK"/>
        </w:rPr>
        <w:t>n</w:t>
      </w:r>
      <w:proofErr w:type="spellEnd"/>
      <w:r w:rsidRPr="00F53C38">
        <w:rPr>
          <w:sz w:val="22"/>
          <w:szCs w:val="22"/>
          <w:lang w:val="sk-SK"/>
        </w:rPr>
        <w:t>, ktor</w:t>
      </w:r>
      <w:r w:rsidR="00555297" w:rsidRPr="00F53C38">
        <w:rPr>
          <w:sz w:val="22"/>
          <w:szCs w:val="22"/>
          <w:lang w:val="sk-SK"/>
        </w:rPr>
        <w:t>ý</w:t>
      </w:r>
      <w:r w:rsidR="00FC35E2" w:rsidRPr="00F53C38">
        <w:rPr>
          <w:sz w:val="22"/>
          <w:szCs w:val="22"/>
          <w:lang w:val="sk-SK"/>
        </w:rPr>
        <w:t xml:space="preserve"> patrí do skupiny </w:t>
      </w:r>
      <w:r w:rsidRPr="00F53C38">
        <w:rPr>
          <w:sz w:val="22"/>
          <w:szCs w:val="22"/>
          <w:lang w:val="sk-SK"/>
        </w:rPr>
        <w:t xml:space="preserve">liekov nazývanej sedatíva. Používa sa na navodenie </w:t>
      </w:r>
      <w:proofErr w:type="spellStart"/>
      <w:r w:rsidRPr="00F53C38">
        <w:rPr>
          <w:sz w:val="22"/>
          <w:szCs w:val="22"/>
          <w:lang w:val="sk-SK"/>
        </w:rPr>
        <w:t>sedácie</w:t>
      </w:r>
      <w:proofErr w:type="spellEnd"/>
      <w:r w:rsidRPr="00F53C38">
        <w:rPr>
          <w:color w:val="000000"/>
          <w:sz w:val="22"/>
          <w:szCs w:val="22"/>
          <w:lang w:val="sk-SK"/>
        </w:rPr>
        <w:t xml:space="preserve"> </w:t>
      </w:r>
      <w:r w:rsidRPr="00F53C38">
        <w:rPr>
          <w:sz w:val="22"/>
          <w:szCs w:val="22"/>
          <w:lang w:val="sk-SK"/>
        </w:rPr>
        <w:t>(stavu pokoja, ospanlivosti alebo spánku)</w:t>
      </w:r>
      <w:r w:rsidRPr="00F53C38">
        <w:rPr>
          <w:color w:val="000000"/>
          <w:sz w:val="22"/>
          <w:szCs w:val="22"/>
          <w:lang w:val="sk-SK"/>
        </w:rPr>
        <w:t xml:space="preserve"> </w:t>
      </w:r>
      <w:r w:rsidR="003B5096" w:rsidRPr="00F53C38">
        <w:rPr>
          <w:color w:val="000000"/>
          <w:sz w:val="22"/>
          <w:szCs w:val="22"/>
          <w:lang w:val="sk-SK"/>
        </w:rPr>
        <w:t xml:space="preserve">u dospelých pacientov v nemocnici na jednotke intenzívnej starostlivosti </w:t>
      </w:r>
      <w:r w:rsidR="00AB22C4" w:rsidRPr="00F53C38">
        <w:rPr>
          <w:color w:val="000000"/>
          <w:sz w:val="22"/>
          <w:szCs w:val="22"/>
          <w:lang w:val="sk-SK"/>
        </w:rPr>
        <w:t xml:space="preserve">alebo </w:t>
      </w:r>
      <w:r w:rsidR="003B5096" w:rsidRPr="00F53C38">
        <w:rPr>
          <w:color w:val="000000"/>
          <w:sz w:val="22"/>
          <w:szCs w:val="22"/>
          <w:lang w:val="sk-SK"/>
        </w:rPr>
        <w:t xml:space="preserve">na navodenie </w:t>
      </w:r>
      <w:proofErr w:type="spellStart"/>
      <w:r w:rsidR="003B5096" w:rsidRPr="00F53C38">
        <w:rPr>
          <w:color w:val="000000"/>
          <w:sz w:val="22"/>
          <w:szCs w:val="22"/>
          <w:lang w:val="sk-SK"/>
        </w:rPr>
        <w:t>sedácie</w:t>
      </w:r>
      <w:proofErr w:type="spellEnd"/>
      <w:r w:rsidR="003B5096" w:rsidRPr="00F53C38">
        <w:rPr>
          <w:color w:val="000000"/>
          <w:sz w:val="22"/>
          <w:szCs w:val="22"/>
          <w:lang w:val="sk-SK"/>
        </w:rPr>
        <w:t xml:space="preserve"> </w:t>
      </w:r>
      <w:r w:rsidRPr="00F53C38">
        <w:rPr>
          <w:color w:val="000000"/>
          <w:sz w:val="22"/>
          <w:szCs w:val="22"/>
          <w:lang w:val="sk-SK"/>
        </w:rPr>
        <w:t>počas rôznych diagnostických alebo chirurgických výkonov</w:t>
      </w:r>
      <w:r w:rsidRPr="00F53C38">
        <w:rPr>
          <w:sz w:val="22"/>
          <w:szCs w:val="22"/>
          <w:lang w:val="sk-SK"/>
        </w:rPr>
        <w:t>.</w:t>
      </w:r>
    </w:p>
    <w:p w:rsidR="00B70041" w:rsidRPr="00F53C38" w:rsidRDefault="00B70041" w:rsidP="00B70041">
      <w:pPr>
        <w:numPr>
          <w:ilvl w:val="12"/>
          <w:numId w:val="0"/>
        </w:numPr>
        <w:spacing w:line="240" w:lineRule="auto"/>
        <w:rPr>
          <w:sz w:val="22"/>
          <w:szCs w:val="22"/>
          <w:lang w:val="sk-SK"/>
        </w:rPr>
      </w:pPr>
    </w:p>
    <w:p w:rsidR="00B70041" w:rsidRPr="00F53C38" w:rsidRDefault="00B70041" w:rsidP="00B70041">
      <w:pPr>
        <w:numPr>
          <w:ilvl w:val="12"/>
          <w:numId w:val="0"/>
        </w:numPr>
        <w:spacing w:line="240" w:lineRule="auto"/>
        <w:rPr>
          <w:sz w:val="22"/>
          <w:szCs w:val="22"/>
          <w:lang w:val="sk-SK"/>
        </w:rPr>
      </w:pPr>
    </w:p>
    <w:p w:rsidR="00B70041" w:rsidRPr="00F53C38" w:rsidRDefault="003125D9" w:rsidP="00B70041">
      <w:pPr>
        <w:numPr>
          <w:ilvl w:val="0"/>
          <w:numId w:val="5"/>
        </w:numPr>
        <w:tabs>
          <w:tab w:val="clear" w:pos="570"/>
        </w:tabs>
        <w:suppressAutoHyphens w:val="0"/>
        <w:overflowPunct/>
        <w:autoSpaceDE/>
        <w:autoSpaceDN/>
        <w:adjustRightInd/>
        <w:spacing w:line="240" w:lineRule="auto"/>
        <w:ind w:right="-2"/>
        <w:textAlignment w:val="auto"/>
        <w:rPr>
          <w:b/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>Čo potrebujete vedieť predtým</w:t>
      </w:r>
      <w:r w:rsidR="001B2B16" w:rsidRPr="00F53C38">
        <w:rPr>
          <w:b/>
          <w:sz w:val="22"/>
          <w:szCs w:val="22"/>
          <w:lang w:val="sk-SK"/>
        </w:rPr>
        <w:t>,</w:t>
      </w:r>
      <w:r w:rsidRPr="00F53C38">
        <w:rPr>
          <w:b/>
          <w:sz w:val="22"/>
          <w:szCs w:val="22"/>
          <w:lang w:val="sk-SK"/>
        </w:rPr>
        <w:t xml:space="preserve"> ako </w:t>
      </w:r>
      <w:r w:rsidR="00B760D9" w:rsidRPr="00F53C38">
        <w:rPr>
          <w:b/>
          <w:sz w:val="22"/>
          <w:szCs w:val="22"/>
          <w:lang w:val="sk-SK"/>
        </w:rPr>
        <w:t>vám podajú</w:t>
      </w:r>
      <w:r w:rsidRPr="00F53C38">
        <w:rPr>
          <w:b/>
          <w:sz w:val="22"/>
          <w:szCs w:val="22"/>
          <w:lang w:val="sk-SK"/>
        </w:rPr>
        <w:t xml:space="preserve"> </w:t>
      </w:r>
      <w:proofErr w:type="spellStart"/>
      <w:r w:rsidR="008D7D57" w:rsidRPr="00F53C38">
        <w:rPr>
          <w:b/>
          <w:sz w:val="22"/>
          <w:szCs w:val="22"/>
          <w:lang w:val="sk-SK"/>
        </w:rPr>
        <w:t>Dexmedetomidine</w:t>
      </w:r>
      <w:proofErr w:type="spellEnd"/>
      <w:r w:rsidR="00B760D9" w:rsidRPr="00F53C38">
        <w:rPr>
          <w:b/>
          <w:sz w:val="22"/>
          <w:szCs w:val="22"/>
          <w:lang w:val="sk-SK"/>
        </w:rPr>
        <w:t xml:space="preserve"> EVER Pharma</w:t>
      </w:r>
    </w:p>
    <w:p w:rsidR="00B70041" w:rsidRPr="00F53C38" w:rsidRDefault="00B70041" w:rsidP="00B70041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</w:p>
    <w:p w:rsidR="00B70041" w:rsidRPr="00F53C38" w:rsidRDefault="002822CA" w:rsidP="00B70041">
      <w:pPr>
        <w:numPr>
          <w:ilvl w:val="12"/>
          <w:numId w:val="0"/>
        </w:numPr>
        <w:spacing w:line="240" w:lineRule="auto"/>
        <w:outlineLvl w:val="0"/>
        <w:rPr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>Ne</w:t>
      </w:r>
      <w:r w:rsidR="008D7D57" w:rsidRPr="00F53C38">
        <w:rPr>
          <w:b/>
          <w:sz w:val="22"/>
          <w:szCs w:val="22"/>
          <w:lang w:val="sk-SK"/>
        </w:rPr>
        <w:t>smiete</w:t>
      </w:r>
      <w:r w:rsidR="008C3BF9" w:rsidRPr="00F53C38">
        <w:rPr>
          <w:b/>
          <w:sz w:val="22"/>
          <w:szCs w:val="22"/>
          <w:lang w:val="sk-SK"/>
        </w:rPr>
        <w:t xml:space="preserve"> dostať</w:t>
      </w:r>
      <w:r w:rsidR="00B70041" w:rsidRPr="00F53C38">
        <w:rPr>
          <w:b/>
          <w:sz w:val="22"/>
          <w:szCs w:val="22"/>
          <w:lang w:val="sk-SK"/>
        </w:rPr>
        <w:t xml:space="preserve"> </w:t>
      </w:r>
      <w:proofErr w:type="spellStart"/>
      <w:r w:rsidR="008D7D57" w:rsidRPr="00F53C38">
        <w:rPr>
          <w:b/>
          <w:sz w:val="22"/>
          <w:szCs w:val="22"/>
          <w:lang w:val="sk-SK"/>
        </w:rPr>
        <w:t>Dexmedetomidine</w:t>
      </w:r>
      <w:proofErr w:type="spellEnd"/>
      <w:r w:rsidR="00B760D9" w:rsidRPr="00F53C38">
        <w:rPr>
          <w:b/>
          <w:sz w:val="22"/>
          <w:szCs w:val="22"/>
          <w:lang w:val="sk-SK"/>
        </w:rPr>
        <w:t xml:space="preserve"> EVER Pharma</w:t>
      </w:r>
    </w:p>
    <w:p w:rsidR="008D7D57" w:rsidRPr="00F53C38" w:rsidRDefault="008D7D57" w:rsidP="008D7D57">
      <w:pPr>
        <w:numPr>
          <w:ilvl w:val="0"/>
          <w:numId w:val="27"/>
        </w:numPr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a</w:t>
      </w:r>
      <w:r w:rsidR="009C21EF">
        <w:rPr>
          <w:sz w:val="22"/>
          <w:szCs w:val="22"/>
          <w:lang w:val="sk-SK"/>
        </w:rPr>
        <w:t xml:space="preserve">k ste alergický na </w:t>
      </w:r>
      <w:proofErr w:type="spellStart"/>
      <w:r w:rsidR="009C21EF">
        <w:rPr>
          <w:sz w:val="22"/>
          <w:szCs w:val="22"/>
          <w:lang w:val="sk-SK"/>
        </w:rPr>
        <w:t>dexmedetomidí</w:t>
      </w:r>
      <w:r w:rsidRPr="00F53C38">
        <w:rPr>
          <w:sz w:val="22"/>
          <w:szCs w:val="22"/>
          <w:lang w:val="sk-SK"/>
        </w:rPr>
        <w:t>n</w:t>
      </w:r>
      <w:proofErr w:type="spellEnd"/>
      <w:r w:rsidRPr="00F53C38">
        <w:rPr>
          <w:sz w:val="22"/>
          <w:szCs w:val="22"/>
          <w:lang w:val="sk-SK"/>
        </w:rPr>
        <w:t xml:space="preserve"> alebo na ktorúkoľvek z ďalších zložiek tohto lieku (uvedených v časti 6).</w:t>
      </w:r>
    </w:p>
    <w:p w:rsidR="008D7D57" w:rsidRPr="00F53C38" w:rsidRDefault="008D7D57" w:rsidP="008D7D57">
      <w:pPr>
        <w:numPr>
          <w:ilvl w:val="0"/>
          <w:numId w:val="27"/>
        </w:numPr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ak máte určité poruchy srdc</w:t>
      </w:r>
      <w:r w:rsidR="00555297" w:rsidRPr="00F53C38">
        <w:rPr>
          <w:sz w:val="22"/>
          <w:szCs w:val="22"/>
          <w:lang w:val="sk-SK"/>
        </w:rPr>
        <w:t>ového rytmu (srdcová blokáda 2. </w:t>
      </w:r>
      <w:r w:rsidRPr="00F53C38">
        <w:rPr>
          <w:sz w:val="22"/>
          <w:szCs w:val="22"/>
          <w:lang w:val="sk-SK"/>
        </w:rPr>
        <w:t>alebo 3.</w:t>
      </w:r>
      <w:r w:rsidR="00555297" w:rsidRPr="00F53C38">
        <w:rPr>
          <w:sz w:val="22"/>
          <w:szCs w:val="22"/>
          <w:lang w:val="sk-SK"/>
        </w:rPr>
        <w:t> </w:t>
      </w:r>
      <w:r w:rsidRPr="00F53C38">
        <w:rPr>
          <w:sz w:val="22"/>
          <w:szCs w:val="22"/>
          <w:lang w:val="sk-SK"/>
        </w:rPr>
        <w:t>stupňa)</w:t>
      </w:r>
      <w:r w:rsidR="00555297" w:rsidRPr="00F53C38">
        <w:rPr>
          <w:sz w:val="22"/>
          <w:szCs w:val="22"/>
          <w:lang w:val="sk-SK"/>
        </w:rPr>
        <w:t>.</w:t>
      </w:r>
    </w:p>
    <w:p w:rsidR="008D7D57" w:rsidRPr="00F53C38" w:rsidRDefault="008D7D57" w:rsidP="008D7D57">
      <w:pPr>
        <w:numPr>
          <w:ilvl w:val="0"/>
          <w:numId w:val="27"/>
        </w:numPr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ak máte veľmi nízky krvný tlak, ktorý nereaguje na liečbu</w:t>
      </w:r>
      <w:r w:rsidR="00555297" w:rsidRPr="00F53C38">
        <w:rPr>
          <w:sz w:val="22"/>
          <w:szCs w:val="22"/>
          <w:lang w:val="sk-SK"/>
        </w:rPr>
        <w:t>.</w:t>
      </w:r>
    </w:p>
    <w:p w:rsidR="008D7D57" w:rsidRPr="00F53C38" w:rsidRDefault="008D7D57" w:rsidP="008D7D57">
      <w:pPr>
        <w:numPr>
          <w:ilvl w:val="0"/>
          <w:numId w:val="27"/>
        </w:numPr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ak ste nedávno prekonali mŕtvicu alebo iný závažný stav ovplyvňujúci zásobovanie mozgu krvou.</w:t>
      </w:r>
    </w:p>
    <w:p w:rsidR="001A78D2" w:rsidRPr="00F53C38" w:rsidRDefault="001A78D2" w:rsidP="00B70041">
      <w:pPr>
        <w:numPr>
          <w:ilvl w:val="12"/>
          <w:numId w:val="0"/>
        </w:numPr>
        <w:spacing w:line="240" w:lineRule="auto"/>
        <w:rPr>
          <w:sz w:val="22"/>
          <w:szCs w:val="22"/>
          <w:lang w:val="sk-SK"/>
        </w:rPr>
      </w:pPr>
    </w:p>
    <w:p w:rsidR="00B70041" w:rsidRPr="00F53C38" w:rsidRDefault="003125D9" w:rsidP="00B70041">
      <w:pPr>
        <w:numPr>
          <w:ilvl w:val="12"/>
          <w:numId w:val="0"/>
        </w:numPr>
        <w:spacing w:line="240" w:lineRule="auto"/>
        <w:ind w:right="-2"/>
        <w:outlineLvl w:val="0"/>
        <w:rPr>
          <w:b/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>Upozornenia a</w:t>
      </w:r>
      <w:r w:rsidR="008D7D57" w:rsidRPr="00F53C38">
        <w:rPr>
          <w:b/>
          <w:sz w:val="22"/>
          <w:szCs w:val="22"/>
          <w:lang w:val="sk-SK"/>
        </w:rPr>
        <w:t> </w:t>
      </w:r>
      <w:r w:rsidRPr="00F53C38">
        <w:rPr>
          <w:b/>
          <w:sz w:val="22"/>
          <w:szCs w:val="22"/>
          <w:lang w:val="sk-SK"/>
        </w:rPr>
        <w:t>opatrenia</w:t>
      </w:r>
    </w:p>
    <w:p w:rsidR="008D7D57" w:rsidRPr="00F53C38" w:rsidRDefault="008D7D57" w:rsidP="00B70041">
      <w:pPr>
        <w:numPr>
          <w:ilvl w:val="12"/>
          <w:numId w:val="0"/>
        </w:numPr>
        <w:spacing w:line="240" w:lineRule="auto"/>
        <w:ind w:right="-2"/>
        <w:outlineLvl w:val="0"/>
        <w:rPr>
          <w:b/>
          <w:sz w:val="22"/>
          <w:szCs w:val="22"/>
          <w:lang w:val="sk-SK"/>
        </w:rPr>
      </w:pPr>
    </w:p>
    <w:p w:rsidR="008D7D57" w:rsidRPr="00F53C38" w:rsidRDefault="008D7D57" w:rsidP="008D7D57">
      <w:pPr>
        <w:numPr>
          <w:ilvl w:val="12"/>
          <w:numId w:val="0"/>
        </w:numPr>
        <w:spacing w:line="240" w:lineRule="auto"/>
        <w:rPr>
          <w:sz w:val="22"/>
          <w:szCs w:val="22"/>
          <w:u w:val="single"/>
          <w:lang w:val="sk-SK"/>
        </w:rPr>
      </w:pPr>
      <w:r w:rsidRPr="00F53C38">
        <w:rPr>
          <w:sz w:val="22"/>
          <w:szCs w:val="22"/>
          <w:u w:val="single"/>
          <w:lang w:val="sk-SK"/>
        </w:rPr>
        <w:t xml:space="preserve">Ak sa vás čokoľvek z nasledovného týka, pred podaním lieku to povedzte lekárovi alebo zdravotnej sestre, pretože </w:t>
      </w:r>
      <w:proofErr w:type="spellStart"/>
      <w:r w:rsidRPr="00F53C38">
        <w:rPr>
          <w:sz w:val="22"/>
          <w:szCs w:val="22"/>
          <w:u w:val="single"/>
          <w:lang w:val="sk-SK"/>
        </w:rPr>
        <w:t>Dexmedetomidine</w:t>
      </w:r>
      <w:proofErr w:type="spellEnd"/>
      <w:r w:rsidRPr="00F53C38">
        <w:rPr>
          <w:sz w:val="22"/>
          <w:szCs w:val="22"/>
          <w:u w:val="single"/>
          <w:lang w:val="sk-SK"/>
        </w:rPr>
        <w:t xml:space="preserve"> EVER Pharma</w:t>
      </w:r>
      <w:r w:rsidRPr="00F53C38">
        <w:rPr>
          <w:b/>
          <w:sz w:val="22"/>
          <w:szCs w:val="22"/>
          <w:lang w:val="sk-SK"/>
        </w:rPr>
        <w:t xml:space="preserve"> </w:t>
      </w:r>
      <w:r w:rsidRPr="00F53C38">
        <w:rPr>
          <w:sz w:val="22"/>
          <w:szCs w:val="22"/>
          <w:u w:val="single"/>
          <w:lang w:val="sk-SK"/>
        </w:rPr>
        <w:t>sa má používať s opatrnosťou:</w:t>
      </w:r>
    </w:p>
    <w:p w:rsidR="008D7D57" w:rsidRPr="00F53C38" w:rsidRDefault="008D7D57" w:rsidP="008D7D57">
      <w:pPr>
        <w:numPr>
          <w:ilvl w:val="12"/>
          <w:numId w:val="0"/>
        </w:numPr>
        <w:spacing w:line="240" w:lineRule="auto"/>
        <w:rPr>
          <w:sz w:val="22"/>
          <w:szCs w:val="22"/>
          <w:u w:val="single"/>
          <w:lang w:val="sk-SK"/>
        </w:rPr>
      </w:pPr>
    </w:p>
    <w:p w:rsidR="008D7D57" w:rsidRPr="001A49AE" w:rsidRDefault="008D7D57" w:rsidP="001A49AE">
      <w:pPr>
        <w:pStyle w:val="Odsekzoznamu"/>
        <w:numPr>
          <w:ilvl w:val="0"/>
          <w:numId w:val="29"/>
        </w:numPr>
        <w:rPr>
          <w:sz w:val="22"/>
          <w:szCs w:val="22"/>
          <w:lang w:val="sk-SK"/>
        </w:rPr>
      </w:pPr>
      <w:r w:rsidRPr="001A49AE">
        <w:rPr>
          <w:sz w:val="22"/>
          <w:szCs w:val="22"/>
          <w:lang w:val="sk-SK"/>
        </w:rPr>
        <w:t xml:space="preserve">ak máte </w:t>
      </w:r>
      <w:r w:rsidR="00DA3086" w:rsidRPr="001A49AE">
        <w:rPr>
          <w:sz w:val="22"/>
          <w:szCs w:val="22"/>
          <w:lang w:val="sk-SK"/>
        </w:rPr>
        <w:t xml:space="preserve">abnormálne </w:t>
      </w:r>
      <w:r w:rsidRPr="001A49AE">
        <w:rPr>
          <w:sz w:val="22"/>
          <w:szCs w:val="22"/>
          <w:lang w:val="sk-SK"/>
        </w:rPr>
        <w:t>pomalý tep (buď z dôvodu ochorenia alebo vysokej úrovne fyzickej kondície)</w:t>
      </w:r>
      <w:r w:rsidR="001A49AE" w:rsidRPr="001A49AE">
        <w:rPr>
          <w:sz w:val="22"/>
          <w:szCs w:val="22"/>
          <w:lang w:val="sk-SK"/>
        </w:rPr>
        <w:t>, pretože to môže zvýšiť riziko zástavy srdca</w:t>
      </w:r>
    </w:p>
    <w:p w:rsidR="008D7D57" w:rsidRPr="00F53C38" w:rsidRDefault="008D7D57" w:rsidP="008D7D57">
      <w:pPr>
        <w:numPr>
          <w:ilvl w:val="0"/>
          <w:numId w:val="2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ak máte nízky krvný tlak</w:t>
      </w:r>
    </w:p>
    <w:p w:rsidR="008D7D57" w:rsidRPr="00F53C38" w:rsidRDefault="008D7D57" w:rsidP="008D7D57">
      <w:pPr>
        <w:numPr>
          <w:ilvl w:val="0"/>
          <w:numId w:val="2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ak máte nízky objem krvi, napríklad po krvácaní</w:t>
      </w:r>
    </w:p>
    <w:p w:rsidR="008D7D57" w:rsidRPr="00F53C38" w:rsidRDefault="008D7D57" w:rsidP="008D7D57">
      <w:pPr>
        <w:numPr>
          <w:ilvl w:val="0"/>
          <w:numId w:val="2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ak máte určité ochorenia srdca</w:t>
      </w:r>
    </w:p>
    <w:p w:rsidR="008D7D57" w:rsidRPr="00F53C38" w:rsidRDefault="008D7D57" w:rsidP="008D7D57">
      <w:pPr>
        <w:numPr>
          <w:ilvl w:val="0"/>
          <w:numId w:val="2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ak ste staršia osoba</w:t>
      </w:r>
    </w:p>
    <w:p w:rsidR="008D7D57" w:rsidRPr="00F53C38" w:rsidRDefault="008D7D57" w:rsidP="008D7D57">
      <w:pPr>
        <w:numPr>
          <w:ilvl w:val="0"/>
          <w:numId w:val="2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ak máte neurologické ochorenie (napríklad poranenie hlavy alebo miechy, alebo mŕtvicu)</w:t>
      </w:r>
    </w:p>
    <w:p w:rsidR="008D7D57" w:rsidRPr="00F53C38" w:rsidRDefault="008D7D57" w:rsidP="008D7D57">
      <w:pPr>
        <w:numPr>
          <w:ilvl w:val="0"/>
          <w:numId w:val="2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ak máte závažné problémy s pečeňou</w:t>
      </w:r>
    </w:p>
    <w:p w:rsidR="008D7D57" w:rsidRPr="00F53C38" w:rsidRDefault="008D7D57" w:rsidP="008D7D57">
      <w:pPr>
        <w:numPr>
          <w:ilvl w:val="0"/>
          <w:numId w:val="2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ak sa u vás vyvinula závažná horúčka po niektorých liekoch, najmä anestetikách.</w:t>
      </w:r>
    </w:p>
    <w:p w:rsidR="00EF204F" w:rsidRPr="00F53C38" w:rsidRDefault="00EF204F" w:rsidP="00EF204F">
      <w:pPr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  <w:lang w:val="sk-SK"/>
        </w:rPr>
      </w:pPr>
    </w:p>
    <w:p w:rsidR="00B70041" w:rsidRPr="00F53C38" w:rsidRDefault="009E6B4B" w:rsidP="00B70041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 xml:space="preserve">Iné lieky a </w:t>
      </w:r>
      <w:proofErr w:type="spellStart"/>
      <w:r w:rsidR="008D7D57" w:rsidRPr="00F53C38">
        <w:rPr>
          <w:b/>
          <w:sz w:val="22"/>
          <w:szCs w:val="22"/>
          <w:lang w:val="sk-SK"/>
        </w:rPr>
        <w:t>Dexmedetomidine</w:t>
      </w:r>
      <w:proofErr w:type="spellEnd"/>
      <w:r w:rsidR="00B760D9" w:rsidRPr="00F53C38">
        <w:rPr>
          <w:b/>
          <w:sz w:val="22"/>
          <w:szCs w:val="22"/>
          <w:lang w:val="sk-SK"/>
        </w:rPr>
        <w:t xml:space="preserve"> EVER Pharma</w:t>
      </w:r>
    </w:p>
    <w:p w:rsidR="00366099" w:rsidRPr="00F53C38" w:rsidRDefault="00366099" w:rsidP="00B70041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lastRenderedPageBreak/>
        <w:t xml:space="preserve">Ak </w:t>
      </w:r>
      <w:r w:rsidR="009E6B4B" w:rsidRPr="00F53C38">
        <w:rPr>
          <w:sz w:val="22"/>
          <w:szCs w:val="22"/>
          <w:lang w:val="sk-SK"/>
        </w:rPr>
        <w:t xml:space="preserve">teraz </w:t>
      </w:r>
      <w:r w:rsidR="00055BBB" w:rsidRPr="00F53C38">
        <w:rPr>
          <w:sz w:val="22"/>
          <w:szCs w:val="22"/>
          <w:lang w:val="sk-SK"/>
        </w:rPr>
        <w:t>po</w:t>
      </w:r>
      <w:r w:rsidRPr="00F53C38">
        <w:rPr>
          <w:sz w:val="22"/>
          <w:szCs w:val="22"/>
          <w:lang w:val="sk-SK"/>
        </w:rPr>
        <w:t xml:space="preserve">užívate alebo ste v poslednom čase </w:t>
      </w:r>
      <w:r w:rsidR="00055BBB" w:rsidRPr="00F53C38">
        <w:rPr>
          <w:sz w:val="22"/>
          <w:szCs w:val="22"/>
          <w:lang w:val="sk-SK"/>
        </w:rPr>
        <w:t>po</w:t>
      </w:r>
      <w:r w:rsidRPr="00F53C38">
        <w:rPr>
          <w:sz w:val="22"/>
          <w:szCs w:val="22"/>
          <w:lang w:val="sk-SK"/>
        </w:rPr>
        <w:t>užívali</w:t>
      </w:r>
      <w:r w:rsidR="009E6B4B" w:rsidRPr="00F53C38">
        <w:rPr>
          <w:sz w:val="22"/>
          <w:szCs w:val="22"/>
          <w:lang w:val="sk-SK"/>
        </w:rPr>
        <w:t xml:space="preserve">, či práve budete </w:t>
      </w:r>
      <w:r w:rsidR="00055BBB" w:rsidRPr="00F53C38">
        <w:rPr>
          <w:sz w:val="22"/>
          <w:szCs w:val="22"/>
          <w:lang w:val="sk-SK"/>
        </w:rPr>
        <w:t>po</w:t>
      </w:r>
      <w:r w:rsidR="009E6B4B" w:rsidRPr="00F53C38">
        <w:rPr>
          <w:sz w:val="22"/>
          <w:szCs w:val="22"/>
          <w:lang w:val="sk-SK"/>
        </w:rPr>
        <w:t>užívať ďalšie lieky,</w:t>
      </w:r>
      <w:r w:rsidR="00251051" w:rsidRPr="00F53C38">
        <w:rPr>
          <w:sz w:val="22"/>
          <w:szCs w:val="22"/>
          <w:lang w:val="sk-SK"/>
        </w:rPr>
        <w:t xml:space="preserve"> </w:t>
      </w:r>
      <w:r w:rsidR="009E6B4B" w:rsidRPr="00F53C38">
        <w:rPr>
          <w:sz w:val="22"/>
          <w:szCs w:val="22"/>
          <w:lang w:val="sk-SK"/>
        </w:rPr>
        <w:t xml:space="preserve">povedzte to </w:t>
      </w:r>
      <w:r w:rsidRPr="00F53C38">
        <w:rPr>
          <w:sz w:val="22"/>
          <w:szCs w:val="22"/>
          <w:lang w:val="sk-SK"/>
        </w:rPr>
        <w:t>svojmu lekárovi</w:t>
      </w:r>
      <w:r w:rsidR="008D7D57" w:rsidRPr="00F53C38">
        <w:rPr>
          <w:sz w:val="22"/>
          <w:szCs w:val="22"/>
          <w:lang w:val="sk-SK"/>
        </w:rPr>
        <w:t xml:space="preserve"> alebo zdravotnej sestre</w:t>
      </w:r>
      <w:r w:rsidRPr="00F53C38">
        <w:rPr>
          <w:sz w:val="22"/>
          <w:szCs w:val="22"/>
          <w:lang w:val="sk-SK"/>
        </w:rPr>
        <w:t>.</w:t>
      </w:r>
    </w:p>
    <w:p w:rsidR="00055BBB" w:rsidRPr="00F53C38" w:rsidRDefault="00055BBB" w:rsidP="00B70041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</w:p>
    <w:p w:rsidR="008D7D57" w:rsidRPr="00F53C38" w:rsidRDefault="008D7D57" w:rsidP="008D7D57">
      <w:pPr>
        <w:numPr>
          <w:ilvl w:val="12"/>
          <w:numId w:val="0"/>
        </w:numPr>
        <w:spacing w:line="240" w:lineRule="auto"/>
        <w:rPr>
          <w:bCs/>
          <w:sz w:val="22"/>
          <w:szCs w:val="22"/>
          <w:u w:val="single"/>
          <w:lang w:val="sk-SK"/>
        </w:rPr>
      </w:pPr>
      <w:r w:rsidRPr="00F53C38">
        <w:rPr>
          <w:bCs/>
          <w:sz w:val="22"/>
          <w:szCs w:val="22"/>
          <w:u w:val="single"/>
          <w:lang w:val="sk-SK"/>
        </w:rPr>
        <w:t xml:space="preserve">Nasledovné lieky môžu zosilniť účinok </w:t>
      </w:r>
      <w:proofErr w:type="spellStart"/>
      <w:r w:rsidRPr="00F53C38">
        <w:rPr>
          <w:sz w:val="22"/>
          <w:szCs w:val="22"/>
          <w:u w:val="single"/>
          <w:lang w:val="sk-SK"/>
        </w:rPr>
        <w:t>Dexmedetomidinu</w:t>
      </w:r>
      <w:proofErr w:type="spellEnd"/>
      <w:r w:rsidRPr="00F53C38">
        <w:rPr>
          <w:sz w:val="22"/>
          <w:szCs w:val="22"/>
          <w:u w:val="single"/>
          <w:lang w:val="sk-SK"/>
        </w:rPr>
        <w:t xml:space="preserve"> EVER Pharma</w:t>
      </w:r>
      <w:r w:rsidRPr="00F53C38">
        <w:rPr>
          <w:bCs/>
          <w:sz w:val="22"/>
          <w:szCs w:val="22"/>
          <w:u w:val="single"/>
          <w:lang w:val="sk-SK"/>
        </w:rPr>
        <w:t>:</w:t>
      </w:r>
    </w:p>
    <w:p w:rsidR="00E62EC6" w:rsidRPr="00F53C38" w:rsidRDefault="00E62EC6" w:rsidP="008D7D57">
      <w:pPr>
        <w:numPr>
          <w:ilvl w:val="12"/>
          <w:numId w:val="0"/>
        </w:numPr>
        <w:spacing w:line="240" w:lineRule="auto"/>
        <w:rPr>
          <w:bCs/>
          <w:sz w:val="22"/>
          <w:szCs w:val="22"/>
          <w:u w:val="single"/>
          <w:lang w:val="sk-SK"/>
        </w:rPr>
      </w:pPr>
    </w:p>
    <w:p w:rsidR="008D7D57" w:rsidRPr="00F53C38" w:rsidRDefault="008D7D57" w:rsidP="008D7D57">
      <w:pPr>
        <w:numPr>
          <w:ilvl w:val="0"/>
          <w:numId w:val="31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bCs/>
          <w:sz w:val="22"/>
          <w:szCs w:val="22"/>
          <w:lang w:val="sk-SK"/>
        </w:rPr>
      </w:pPr>
      <w:r w:rsidRPr="00F53C38">
        <w:rPr>
          <w:bCs/>
          <w:sz w:val="22"/>
          <w:szCs w:val="22"/>
          <w:lang w:val="sk-SK"/>
        </w:rPr>
        <w:t xml:space="preserve">lieky, ktoré vám pomáhajú spať alebo spôsobujú </w:t>
      </w:r>
      <w:proofErr w:type="spellStart"/>
      <w:r w:rsidRPr="00F53C38">
        <w:rPr>
          <w:bCs/>
          <w:sz w:val="22"/>
          <w:szCs w:val="22"/>
          <w:lang w:val="sk-SK"/>
        </w:rPr>
        <w:t>sedáciu</w:t>
      </w:r>
      <w:proofErr w:type="spellEnd"/>
      <w:r w:rsidRPr="00F53C38">
        <w:rPr>
          <w:bCs/>
          <w:sz w:val="22"/>
          <w:szCs w:val="22"/>
          <w:lang w:val="sk-SK"/>
        </w:rPr>
        <w:t xml:space="preserve"> (napr. </w:t>
      </w:r>
      <w:proofErr w:type="spellStart"/>
      <w:r w:rsidRPr="00F53C38">
        <w:rPr>
          <w:bCs/>
          <w:sz w:val="22"/>
          <w:szCs w:val="22"/>
          <w:lang w:val="sk-SK"/>
        </w:rPr>
        <w:t>midazolam</w:t>
      </w:r>
      <w:proofErr w:type="spellEnd"/>
      <w:r w:rsidRPr="00F53C38">
        <w:rPr>
          <w:bCs/>
          <w:sz w:val="22"/>
          <w:szCs w:val="22"/>
          <w:lang w:val="sk-SK"/>
        </w:rPr>
        <w:t xml:space="preserve">, </w:t>
      </w:r>
      <w:proofErr w:type="spellStart"/>
      <w:r w:rsidRPr="00F53C38">
        <w:rPr>
          <w:bCs/>
          <w:sz w:val="22"/>
          <w:szCs w:val="22"/>
          <w:lang w:val="sk-SK"/>
        </w:rPr>
        <w:t>propofol</w:t>
      </w:r>
      <w:proofErr w:type="spellEnd"/>
      <w:r w:rsidRPr="00F53C38">
        <w:rPr>
          <w:bCs/>
          <w:sz w:val="22"/>
          <w:szCs w:val="22"/>
          <w:lang w:val="sk-SK"/>
        </w:rPr>
        <w:t>)</w:t>
      </w:r>
    </w:p>
    <w:p w:rsidR="008D7D57" w:rsidRPr="00F53C38" w:rsidRDefault="008D7D57" w:rsidP="008D7D57">
      <w:pPr>
        <w:numPr>
          <w:ilvl w:val="0"/>
          <w:numId w:val="30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bCs/>
          <w:sz w:val="22"/>
          <w:szCs w:val="22"/>
          <w:lang w:val="sk-SK"/>
        </w:rPr>
      </w:pPr>
      <w:r w:rsidRPr="00F53C38">
        <w:rPr>
          <w:bCs/>
          <w:sz w:val="22"/>
          <w:szCs w:val="22"/>
          <w:lang w:val="sk-SK"/>
        </w:rPr>
        <w:t xml:space="preserve">silné lieky utišujúce bolesť (napr. opiáty, ako je </w:t>
      </w:r>
      <w:proofErr w:type="spellStart"/>
      <w:r w:rsidRPr="00F53C38">
        <w:rPr>
          <w:bCs/>
          <w:sz w:val="22"/>
          <w:szCs w:val="22"/>
          <w:lang w:val="sk-SK"/>
        </w:rPr>
        <w:t>morfín</w:t>
      </w:r>
      <w:proofErr w:type="spellEnd"/>
      <w:r w:rsidRPr="00F53C38">
        <w:rPr>
          <w:bCs/>
          <w:sz w:val="22"/>
          <w:szCs w:val="22"/>
          <w:lang w:val="sk-SK"/>
        </w:rPr>
        <w:t>, kodeín)</w:t>
      </w:r>
    </w:p>
    <w:p w:rsidR="008D7D57" w:rsidRPr="00F53C38" w:rsidRDefault="008D7D57" w:rsidP="008D7D57">
      <w:pPr>
        <w:numPr>
          <w:ilvl w:val="0"/>
          <w:numId w:val="30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bCs/>
          <w:sz w:val="22"/>
          <w:szCs w:val="22"/>
          <w:lang w:val="sk-SK"/>
        </w:rPr>
      </w:pPr>
      <w:r w:rsidRPr="00F53C38">
        <w:rPr>
          <w:bCs/>
          <w:sz w:val="22"/>
          <w:szCs w:val="22"/>
          <w:lang w:val="sk-SK"/>
        </w:rPr>
        <w:t xml:space="preserve">anestetiká (napr. </w:t>
      </w:r>
      <w:proofErr w:type="spellStart"/>
      <w:r w:rsidRPr="00F53C38">
        <w:rPr>
          <w:bCs/>
          <w:sz w:val="22"/>
          <w:szCs w:val="22"/>
          <w:lang w:val="sk-SK"/>
        </w:rPr>
        <w:t>sevofluran</w:t>
      </w:r>
      <w:proofErr w:type="spellEnd"/>
      <w:r w:rsidRPr="00F53C38">
        <w:rPr>
          <w:bCs/>
          <w:sz w:val="22"/>
          <w:szCs w:val="22"/>
          <w:lang w:val="sk-SK"/>
        </w:rPr>
        <w:t xml:space="preserve">, </w:t>
      </w:r>
      <w:proofErr w:type="spellStart"/>
      <w:r w:rsidRPr="00F53C38">
        <w:rPr>
          <w:bCs/>
          <w:sz w:val="22"/>
          <w:szCs w:val="22"/>
          <w:lang w:val="sk-SK"/>
        </w:rPr>
        <w:t>izofluran</w:t>
      </w:r>
      <w:proofErr w:type="spellEnd"/>
      <w:r w:rsidRPr="00F53C38">
        <w:rPr>
          <w:bCs/>
          <w:sz w:val="22"/>
          <w:szCs w:val="22"/>
          <w:lang w:val="sk-SK"/>
        </w:rPr>
        <w:t>)</w:t>
      </w:r>
      <w:r w:rsidR="00216BA5" w:rsidRPr="00F53C38">
        <w:rPr>
          <w:bCs/>
          <w:sz w:val="22"/>
          <w:szCs w:val="22"/>
          <w:lang w:val="sk-SK"/>
        </w:rPr>
        <w:t>.</w:t>
      </w:r>
    </w:p>
    <w:p w:rsidR="008D7D57" w:rsidRPr="00F53C38" w:rsidRDefault="008D7D57" w:rsidP="008D7D57">
      <w:pPr>
        <w:spacing w:line="240" w:lineRule="auto"/>
        <w:rPr>
          <w:bCs/>
          <w:sz w:val="22"/>
          <w:szCs w:val="22"/>
          <w:lang w:val="sk-SK"/>
        </w:rPr>
      </w:pPr>
    </w:p>
    <w:p w:rsidR="008D7D57" w:rsidRPr="00F53C38" w:rsidRDefault="008D7D57" w:rsidP="00E62EC6">
      <w:pPr>
        <w:rPr>
          <w:bCs/>
          <w:sz w:val="22"/>
          <w:szCs w:val="22"/>
          <w:lang w:val="sk-SK"/>
        </w:rPr>
      </w:pPr>
      <w:r w:rsidRPr="00F53C38">
        <w:rPr>
          <w:bCs/>
          <w:sz w:val="22"/>
          <w:szCs w:val="22"/>
          <w:lang w:val="sk-SK"/>
        </w:rPr>
        <w:t>Ak užívate lieky, ktoré znižujú krvný tlak a tep, môže ich súbežné podávanie s </w:t>
      </w:r>
      <w:proofErr w:type="spellStart"/>
      <w:r w:rsidR="00E62EC6" w:rsidRPr="00F53C38">
        <w:rPr>
          <w:sz w:val="22"/>
          <w:szCs w:val="22"/>
          <w:lang w:val="sk-SK"/>
        </w:rPr>
        <w:t>Dexmedetomidinom</w:t>
      </w:r>
      <w:proofErr w:type="spellEnd"/>
      <w:r w:rsidR="00E62EC6" w:rsidRPr="00F53C38">
        <w:rPr>
          <w:sz w:val="22"/>
          <w:szCs w:val="22"/>
          <w:lang w:val="sk-SK"/>
        </w:rPr>
        <w:t xml:space="preserve"> EVER Pharma </w:t>
      </w:r>
      <w:r w:rsidRPr="00F53C38">
        <w:rPr>
          <w:bCs/>
          <w:sz w:val="22"/>
          <w:szCs w:val="22"/>
          <w:lang w:val="sk-SK"/>
        </w:rPr>
        <w:t xml:space="preserve">tento účinok zosilniť. </w:t>
      </w:r>
      <w:proofErr w:type="spellStart"/>
      <w:r w:rsidR="00E62EC6" w:rsidRPr="00F53C38">
        <w:rPr>
          <w:sz w:val="22"/>
          <w:szCs w:val="22"/>
          <w:lang w:val="sk-SK"/>
        </w:rPr>
        <w:t>Dexmedetomidin</w:t>
      </w:r>
      <w:r w:rsidR="00BF4BA6" w:rsidRPr="00F53C38">
        <w:rPr>
          <w:sz w:val="22"/>
          <w:szCs w:val="22"/>
          <w:lang w:val="sk-SK"/>
        </w:rPr>
        <w:t>e</w:t>
      </w:r>
      <w:proofErr w:type="spellEnd"/>
      <w:r w:rsidR="00E62EC6" w:rsidRPr="00F53C38">
        <w:rPr>
          <w:sz w:val="22"/>
          <w:szCs w:val="22"/>
          <w:lang w:val="sk-SK"/>
        </w:rPr>
        <w:t xml:space="preserve"> EVER Pharma </w:t>
      </w:r>
      <w:r w:rsidRPr="00F53C38">
        <w:rPr>
          <w:bCs/>
          <w:sz w:val="22"/>
          <w:szCs w:val="22"/>
          <w:lang w:val="sk-SK"/>
        </w:rPr>
        <w:t>sa nemá používať s liekmi, ktoré vyvolávajú dočasnú paralýzu.</w:t>
      </w:r>
    </w:p>
    <w:p w:rsidR="00B70041" w:rsidRPr="00F53C38" w:rsidRDefault="00B70041" w:rsidP="00AC5A92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</w:p>
    <w:p w:rsidR="00B70041" w:rsidRPr="00F53C38" w:rsidRDefault="00366099" w:rsidP="00AC5A92">
      <w:pPr>
        <w:numPr>
          <w:ilvl w:val="12"/>
          <w:numId w:val="0"/>
        </w:numPr>
        <w:spacing w:line="240" w:lineRule="auto"/>
        <w:ind w:right="-2"/>
        <w:outlineLvl w:val="0"/>
        <w:rPr>
          <w:b/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>Tehotenstvo a dojčenie</w:t>
      </w:r>
    </w:p>
    <w:p w:rsidR="00406C2C" w:rsidRPr="00F53C38" w:rsidRDefault="00406C2C" w:rsidP="00406C2C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  <w:proofErr w:type="spellStart"/>
      <w:r w:rsidRPr="00F53C38">
        <w:rPr>
          <w:sz w:val="22"/>
          <w:szCs w:val="22"/>
          <w:lang w:val="sk-SK"/>
        </w:rPr>
        <w:t>Dexmedetomidin</w:t>
      </w:r>
      <w:r w:rsidR="00BF4BA6" w:rsidRPr="00F53C38">
        <w:rPr>
          <w:sz w:val="22"/>
          <w:szCs w:val="22"/>
          <w:lang w:val="sk-SK"/>
        </w:rPr>
        <w:t>e</w:t>
      </w:r>
      <w:proofErr w:type="spellEnd"/>
      <w:r w:rsidRPr="00F53C38">
        <w:rPr>
          <w:sz w:val="22"/>
          <w:szCs w:val="22"/>
          <w:lang w:val="sk-SK"/>
        </w:rPr>
        <w:t xml:space="preserve"> EVER Pharma sa nemá používať počas tehotenstva alebo dojčenia, pok</w:t>
      </w:r>
      <w:r w:rsidR="008B5F4F" w:rsidRPr="00F53C38">
        <w:rPr>
          <w:sz w:val="22"/>
          <w:szCs w:val="22"/>
          <w:lang w:val="sk-SK"/>
        </w:rPr>
        <w:t>iaľ to nie je úplne nevyhnutné.</w:t>
      </w:r>
    </w:p>
    <w:p w:rsidR="00406C2C" w:rsidRPr="00F53C38" w:rsidRDefault="00406C2C" w:rsidP="00406C2C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 xml:space="preserve">Poraďte sa so svojím lekárom predtým, ako </w:t>
      </w:r>
      <w:r w:rsidR="008B5F4F" w:rsidRPr="00F53C38">
        <w:rPr>
          <w:sz w:val="22"/>
          <w:szCs w:val="22"/>
          <w:lang w:val="sk-SK"/>
        </w:rPr>
        <w:t>máte</w:t>
      </w:r>
      <w:r w:rsidRPr="00F53C38">
        <w:rPr>
          <w:sz w:val="22"/>
          <w:szCs w:val="22"/>
          <w:lang w:val="sk-SK"/>
        </w:rPr>
        <w:t xml:space="preserve"> dostať tento liek.</w:t>
      </w:r>
    </w:p>
    <w:p w:rsidR="00B70041" w:rsidRPr="00F53C38" w:rsidRDefault="00B70041" w:rsidP="00AC5A92">
      <w:pPr>
        <w:numPr>
          <w:ilvl w:val="12"/>
          <w:numId w:val="0"/>
        </w:numPr>
        <w:spacing w:line="240" w:lineRule="auto"/>
        <w:ind w:right="-2"/>
        <w:outlineLvl w:val="0"/>
        <w:rPr>
          <w:b/>
          <w:sz w:val="22"/>
          <w:szCs w:val="22"/>
          <w:lang w:val="sk-SK"/>
        </w:rPr>
      </w:pPr>
    </w:p>
    <w:p w:rsidR="00B70041" w:rsidRPr="00F53C38" w:rsidRDefault="002E000F" w:rsidP="00AC5A92">
      <w:pPr>
        <w:numPr>
          <w:ilvl w:val="12"/>
          <w:numId w:val="0"/>
        </w:numPr>
        <w:spacing w:line="240" w:lineRule="auto"/>
        <w:ind w:right="-2"/>
        <w:outlineLvl w:val="0"/>
        <w:rPr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>Vedenie vozid</w:t>
      </w:r>
      <w:r w:rsidR="009E6B4B" w:rsidRPr="00F53C38">
        <w:rPr>
          <w:b/>
          <w:sz w:val="22"/>
          <w:szCs w:val="22"/>
          <w:lang w:val="sk-SK"/>
        </w:rPr>
        <w:t>ie</w:t>
      </w:r>
      <w:r w:rsidR="00AC5A92" w:rsidRPr="00F53C38">
        <w:rPr>
          <w:b/>
          <w:sz w:val="22"/>
          <w:szCs w:val="22"/>
          <w:lang w:val="sk-SK"/>
        </w:rPr>
        <w:t xml:space="preserve">l a </w:t>
      </w:r>
      <w:r w:rsidRPr="00F53C38">
        <w:rPr>
          <w:b/>
          <w:sz w:val="22"/>
          <w:szCs w:val="22"/>
          <w:lang w:val="sk-SK"/>
        </w:rPr>
        <w:t>obsluha strojov</w:t>
      </w:r>
    </w:p>
    <w:p w:rsidR="00406C2C" w:rsidRPr="00F53C38" w:rsidRDefault="00406C2C" w:rsidP="00104FE7">
      <w:pPr>
        <w:spacing w:line="240" w:lineRule="auto"/>
        <w:rPr>
          <w:rFonts w:eastAsia="TimesNewRoman"/>
          <w:sz w:val="22"/>
          <w:szCs w:val="22"/>
          <w:lang w:val="sk-SK"/>
        </w:rPr>
      </w:pPr>
      <w:proofErr w:type="spellStart"/>
      <w:r w:rsidRPr="00F53C38">
        <w:rPr>
          <w:rFonts w:eastAsia="TimesNewRoman"/>
          <w:sz w:val="22"/>
          <w:szCs w:val="22"/>
          <w:lang w:val="sk-SK"/>
        </w:rPr>
        <w:t>Dexmedetomidin</w:t>
      </w:r>
      <w:r w:rsidR="00BF4BA6" w:rsidRPr="00F53C38">
        <w:rPr>
          <w:rFonts w:eastAsia="TimesNewRoman"/>
          <w:sz w:val="22"/>
          <w:szCs w:val="22"/>
          <w:lang w:val="sk-SK"/>
        </w:rPr>
        <w:t>e</w:t>
      </w:r>
      <w:proofErr w:type="spellEnd"/>
      <w:r w:rsidRPr="00F53C38">
        <w:rPr>
          <w:rFonts w:eastAsia="TimesNewRoman"/>
          <w:sz w:val="22"/>
          <w:szCs w:val="22"/>
          <w:lang w:val="sk-SK"/>
        </w:rPr>
        <w:t xml:space="preserve"> EVER Pharma má veľký vplyv na schopnosť viesť vozidlá a obsluhovať stroje. Po podaní </w:t>
      </w:r>
      <w:proofErr w:type="spellStart"/>
      <w:r w:rsidRPr="00F53C38">
        <w:rPr>
          <w:rFonts w:eastAsia="TimesNewRoman"/>
          <w:sz w:val="22"/>
          <w:szCs w:val="22"/>
          <w:lang w:val="sk-SK"/>
        </w:rPr>
        <w:t>Dexmedetomidinu</w:t>
      </w:r>
      <w:proofErr w:type="spellEnd"/>
      <w:r w:rsidRPr="00F53C38">
        <w:rPr>
          <w:rFonts w:eastAsia="TimesNewRoman"/>
          <w:sz w:val="22"/>
          <w:szCs w:val="22"/>
          <w:lang w:val="sk-SK"/>
        </w:rPr>
        <w:t xml:space="preserve"> EVER Pharma nesmiete viesť vozidlá, obsluhovať stroje alebo pracovať v nebezpečných situáciách. Spýtajte sa svojho lekára, kedy môžete opäť vykonávať tieto aktivity a kedy môžete opäť začať s týmto druhom prác.</w:t>
      </w:r>
    </w:p>
    <w:p w:rsidR="00AC5A92" w:rsidRPr="00F53C38" w:rsidRDefault="00AC5A92" w:rsidP="00104FE7">
      <w:pPr>
        <w:spacing w:line="240" w:lineRule="auto"/>
        <w:rPr>
          <w:b/>
          <w:sz w:val="22"/>
          <w:szCs w:val="22"/>
          <w:lang w:val="sk-SK"/>
        </w:rPr>
      </w:pPr>
    </w:p>
    <w:p w:rsidR="00055BBB" w:rsidRPr="00F53C38" w:rsidRDefault="008D7D57" w:rsidP="00104FE7">
      <w:pPr>
        <w:spacing w:line="240" w:lineRule="auto"/>
        <w:rPr>
          <w:b/>
          <w:sz w:val="22"/>
          <w:szCs w:val="22"/>
          <w:lang w:val="sk-SK"/>
        </w:rPr>
      </w:pPr>
      <w:proofErr w:type="spellStart"/>
      <w:r w:rsidRPr="00F53C38">
        <w:rPr>
          <w:b/>
          <w:sz w:val="22"/>
          <w:szCs w:val="22"/>
          <w:lang w:val="sk-SK"/>
        </w:rPr>
        <w:t>Dexmedetomidine</w:t>
      </w:r>
      <w:proofErr w:type="spellEnd"/>
      <w:r w:rsidR="00055BBB" w:rsidRPr="00F53C38">
        <w:rPr>
          <w:b/>
          <w:sz w:val="22"/>
          <w:szCs w:val="22"/>
          <w:lang w:val="sk-SK"/>
        </w:rPr>
        <w:t xml:space="preserve"> EVER Pharma obsahuje</w:t>
      </w:r>
      <w:r w:rsidR="00AC5A92" w:rsidRPr="00F53C38">
        <w:rPr>
          <w:b/>
          <w:sz w:val="22"/>
          <w:szCs w:val="22"/>
          <w:lang w:val="sk-SK"/>
        </w:rPr>
        <w:t xml:space="preserve"> </w:t>
      </w:r>
      <w:r w:rsidR="00055BBB" w:rsidRPr="00F53C38">
        <w:rPr>
          <w:b/>
          <w:sz w:val="22"/>
          <w:szCs w:val="22"/>
          <w:lang w:val="sk-SK"/>
        </w:rPr>
        <w:t>sodík</w:t>
      </w:r>
    </w:p>
    <w:p w:rsidR="00B70041" w:rsidRDefault="003957B2" w:rsidP="00104FE7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 w:eastAsia="sk-SK"/>
        </w:rPr>
      </w:pPr>
      <w:r w:rsidRPr="00F53C38">
        <w:rPr>
          <w:sz w:val="22"/>
          <w:szCs w:val="22"/>
          <w:lang w:val="sk-SK" w:eastAsia="sk-SK"/>
        </w:rPr>
        <w:t xml:space="preserve">Tento liek obsahuje menej ako 1 mmol sodíka (23 mg) v ml, </w:t>
      </w:r>
      <w:proofErr w:type="spellStart"/>
      <w:r w:rsidRPr="00F53C38">
        <w:rPr>
          <w:sz w:val="22"/>
          <w:szCs w:val="22"/>
          <w:lang w:val="sk-SK" w:eastAsia="sk-SK"/>
        </w:rPr>
        <w:t>t.j</w:t>
      </w:r>
      <w:proofErr w:type="spellEnd"/>
      <w:r w:rsidRPr="00F53C38">
        <w:rPr>
          <w:sz w:val="22"/>
          <w:szCs w:val="22"/>
          <w:lang w:val="sk-SK" w:eastAsia="sk-SK"/>
        </w:rPr>
        <w:t>. v podstate zanedbateľné množstvo sodíka.</w:t>
      </w:r>
    </w:p>
    <w:p w:rsidR="004330A7" w:rsidRDefault="004330A7" w:rsidP="00104FE7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</w:p>
    <w:p w:rsidR="00967B31" w:rsidRPr="00F53C38" w:rsidRDefault="00967B31" w:rsidP="00104FE7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</w:p>
    <w:p w:rsidR="00967B31" w:rsidRDefault="009E6B4B" w:rsidP="00967B31">
      <w:pPr>
        <w:widowControl w:val="0"/>
        <w:numPr>
          <w:ilvl w:val="0"/>
          <w:numId w:val="5"/>
        </w:numPr>
        <w:tabs>
          <w:tab w:val="clear" w:pos="570"/>
        </w:tabs>
        <w:suppressAutoHyphens w:val="0"/>
        <w:overflowPunct/>
        <w:autoSpaceDE/>
        <w:autoSpaceDN/>
        <w:adjustRightInd/>
        <w:spacing w:line="240" w:lineRule="auto"/>
        <w:ind w:left="573" w:hanging="573"/>
        <w:textAlignment w:val="auto"/>
        <w:rPr>
          <w:b/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 xml:space="preserve">Ako používať </w:t>
      </w:r>
      <w:proofErr w:type="spellStart"/>
      <w:r w:rsidR="008D7D57" w:rsidRPr="00F53C38">
        <w:rPr>
          <w:b/>
          <w:sz w:val="22"/>
          <w:szCs w:val="22"/>
          <w:lang w:val="sk-SK"/>
        </w:rPr>
        <w:t>Dexmedetomidine</w:t>
      </w:r>
      <w:proofErr w:type="spellEnd"/>
      <w:r w:rsidR="00B760D9" w:rsidRPr="00F53C38">
        <w:rPr>
          <w:b/>
          <w:sz w:val="22"/>
          <w:szCs w:val="22"/>
          <w:lang w:val="sk-SK"/>
        </w:rPr>
        <w:t xml:space="preserve"> EVER </w:t>
      </w:r>
      <w:proofErr w:type="spellStart"/>
      <w:r w:rsidR="00B760D9" w:rsidRPr="00F53C38">
        <w:rPr>
          <w:b/>
          <w:sz w:val="22"/>
          <w:szCs w:val="22"/>
          <w:lang w:val="sk-SK"/>
        </w:rPr>
        <w:t>Pharm</w:t>
      </w:r>
      <w:proofErr w:type="spellEnd"/>
    </w:p>
    <w:p w:rsidR="00967B31" w:rsidRDefault="00967B31" w:rsidP="00967B31">
      <w:pPr>
        <w:widowControl w:val="0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eastAsia="TimesNewRoman"/>
          <w:i/>
          <w:sz w:val="22"/>
          <w:szCs w:val="22"/>
          <w:lang w:val="sk-SK"/>
        </w:rPr>
      </w:pPr>
    </w:p>
    <w:p w:rsidR="00967B31" w:rsidRDefault="008711C8" w:rsidP="00967B31">
      <w:pPr>
        <w:widowControl w:val="0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eastAsia="TimesNewRoman"/>
          <w:i/>
          <w:sz w:val="22"/>
          <w:szCs w:val="22"/>
          <w:lang w:val="sk-SK"/>
        </w:rPr>
      </w:pPr>
      <w:r w:rsidRPr="00967B31">
        <w:rPr>
          <w:rFonts w:eastAsia="TimesNewRoman"/>
          <w:i/>
          <w:sz w:val="22"/>
          <w:szCs w:val="22"/>
          <w:lang w:val="sk-SK"/>
        </w:rPr>
        <w:t>Jednotka intenzívnej starostlivosti</w:t>
      </w:r>
    </w:p>
    <w:p w:rsidR="00967B31" w:rsidRDefault="008711C8" w:rsidP="00967B31">
      <w:pPr>
        <w:widowControl w:val="0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eastAsia="TimesNewRoman"/>
          <w:sz w:val="22"/>
          <w:szCs w:val="22"/>
          <w:lang w:val="sk-SK"/>
        </w:rPr>
      </w:pPr>
      <w:proofErr w:type="spellStart"/>
      <w:r w:rsidRPr="00F53C38">
        <w:rPr>
          <w:rFonts w:eastAsia="TimesNewRoman"/>
          <w:sz w:val="22"/>
          <w:szCs w:val="22"/>
          <w:lang w:val="sk-SK"/>
        </w:rPr>
        <w:t>Dexmedetomidine</w:t>
      </w:r>
      <w:proofErr w:type="spellEnd"/>
      <w:r w:rsidRPr="00F53C38">
        <w:rPr>
          <w:rFonts w:eastAsia="TimesNewRoman"/>
          <w:sz w:val="22"/>
          <w:szCs w:val="22"/>
          <w:lang w:val="sk-SK"/>
        </w:rPr>
        <w:t xml:space="preserve"> EVER Pharma vám podá lekár alebo zdravotná sestra v nemocnici na jednotke intenzívnej starostlivosti.</w:t>
      </w:r>
    </w:p>
    <w:p w:rsidR="00967B31" w:rsidRDefault="00967B31" w:rsidP="00967B31">
      <w:pPr>
        <w:widowControl w:val="0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eastAsia="TimesNewRoman"/>
          <w:i/>
          <w:sz w:val="22"/>
          <w:szCs w:val="22"/>
          <w:lang w:val="sk-SK"/>
        </w:rPr>
      </w:pPr>
    </w:p>
    <w:p w:rsidR="00967B31" w:rsidRDefault="008711C8" w:rsidP="00967B31">
      <w:pPr>
        <w:widowControl w:val="0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eastAsia="TimesNewRoman"/>
          <w:i/>
          <w:sz w:val="22"/>
          <w:szCs w:val="22"/>
          <w:lang w:val="sk-SK"/>
        </w:rPr>
      </w:pPr>
      <w:r w:rsidRPr="00F53C38">
        <w:rPr>
          <w:rFonts w:eastAsia="TimesNewRoman"/>
          <w:i/>
          <w:sz w:val="22"/>
          <w:szCs w:val="22"/>
          <w:lang w:val="sk-SK"/>
        </w:rPr>
        <w:t xml:space="preserve">Procedurálna </w:t>
      </w:r>
      <w:proofErr w:type="spellStart"/>
      <w:r w:rsidRPr="00F53C38">
        <w:rPr>
          <w:rFonts w:eastAsia="TimesNewRoman"/>
          <w:i/>
          <w:sz w:val="22"/>
          <w:szCs w:val="22"/>
          <w:lang w:val="sk-SK"/>
        </w:rPr>
        <w:t>sedácia</w:t>
      </w:r>
      <w:proofErr w:type="spellEnd"/>
      <w:r w:rsidRPr="00F53C38">
        <w:rPr>
          <w:rFonts w:eastAsia="TimesNewRoman"/>
          <w:i/>
          <w:sz w:val="22"/>
          <w:szCs w:val="22"/>
          <w:lang w:val="sk-SK"/>
        </w:rPr>
        <w:t>/</w:t>
      </w:r>
      <w:proofErr w:type="spellStart"/>
      <w:r w:rsidRPr="00F53C38">
        <w:rPr>
          <w:rFonts w:eastAsia="TimesNewRoman"/>
          <w:i/>
          <w:sz w:val="22"/>
          <w:szCs w:val="22"/>
          <w:lang w:val="sk-SK"/>
        </w:rPr>
        <w:t>sedácia</w:t>
      </w:r>
      <w:proofErr w:type="spellEnd"/>
      <w:r w:rsidRPr="00F53C38">
        <w:rPr>
          <w:rFonts w:eastAsia="TimesNewRoman"/>
          <w:i/>
          <w:sz w:val="22"/>
          <w:szCs w:val="22"/>
          <w:lang w:val="sk-SK"/>
        </w:rPr>
        <w:t xml:space="preserve"> pri vedomí</w:t>
      </w:r>
    </w:p>
    <w:p w:rsidR="00967B31" w:rsidRDefault="008711C8" w:rsidP="00967B31">
      <w:pPr>
        <w:widowControl w:val="0"/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  <w:lang w:val="sk-SK"/>
        </w:rPr>
      </w:pPr>
      <w:proofErr w:type="spellStart"/>
      <w:r w:rsidRPr="00F53C38">
        <w:rPr>
          <w:rFonts w:eastAsia="TimesNewRoman"/>
          <w:sz w:val="22"/>
          <w:szCs w:val="22"/>
          <w:lang w:val="sk-SK"/>
        </w:rPr>
        <w:t>Dexmedetomidine</w:t>
      </w:r>
      <w:proofErr w:type="spellEnd"/>
      <w:r w:rsidRPr="00F53C38">
        <w:rPr>
          <w:rFonts w:eastAsia="TimesNewRoman"/>
          <w:sz w:val="22"/>
          <w:szCs w:val="22"/>
          <w:lang w:val="sk-SK"/>
        </w:rPr>
        <w:t xml:space="preserve"> EVER Pharma </w:t>
      </w:r>
      <w:r w:rsidRPr="00F53C38">
        <w:rPr>
          <w:sz w:val="22"/>
          <w:szCs w:val="22"/>
          <w:lang w:val="sk-SK"/>
        </w:rPr>
        <w:t xml:space="preserve">vám podá lekár alebo zdravotná sestra pred a/alebo počas diagnostického alebo chirurgického výkonu, ktorý si vyžaduje </w:t>
      </w:r>
      <w:proofErr w:type="spellStart"/>
      <w:r w:rsidRPr="00F53C38">
        <w:rPr>
          <w:sz w:val="22"/>
          <w:szCs w:val="22"/>
          <w:lang w:val="sk-SK"/>
        </w:rPr>
        <w:t>sedáciu</w:t>
      </w:r>
      <w:proofErr w:type="spellEnd"/>
      <w:r w:rsidRPr="00F53C38">
        <w:rPr>
          <w:sz w:val="22"/>
          <w:szCs w:val="22"/>
          <w:lang w:val="sk-SK"/>
        </w:rPr>
        <w:t xml:space="preserve">, </w:t>
      </w:r>
      <w:proofErr w:type="spellStart"/>
      <w:r w:rsidRPr="00F53C38">
        <w:rPr>
          <w:sz w:val="22"/>
          <w:szCs w:val="22"/>
          <w:lang w:val="sk-SK"/>
        </w:rPr>
        <w:t>t.j</w:t>
      </w:r>
      <w:proofErr w:type="spellEnd"/>
      <w:r w:rsidRPr="00F53C38">
        <w:rPr>
          <w:sz w:val="22"/>
          <w:szCs w:val="22"/>
          <w:lang w:val="sk-SK"/>
        </w:rPr>
        <w:t xml:space="preserve">. procedurálnu </w:t>
      </w:r>
      <w:proofErr w:type="spellStart"/>
      <w:r w:rsidRPr="00F53C38">
        <w:rPr>
          <w:sz w:val="22"/>
          <w:szCs w:val="22"/>
          <w:lang w:val="sk-SK"/>
        </w:rPr>
        <w:t>sedáciu</w:t>
      </w:r>
      <w:proofErr w:type="spellEnd"/>
      <w:r w:rsidRPr="00F53C38">
        <w:rPr>
          <w:sz w:val="22"/>
          <w:szCs w:val="22"/>
          <w:lang w:val="sk-SK"/>
        </w:rPr>
        <w:t>/</w:t>
      </w:r>
      <w:proofErr w:type="spellStart"/>
      <w:r w:rsidRPr="00F53C38">
        <w:rPr>
          <w:sz w:val="22"/>
          <w:szCs w:val="22"/>
          <w:lang w:val="sk-SK"/>
        </w:rPr>
        <w:t>sedáciu</w:t>
      </w:r>
      <w:proofErr w:type="spellEnd"/>
      <w:r w:rsidRPr="00F53C38">
        <w:rPr>
          <w:sz w:val="22"/>
          <w:szCs w:val="22"/>
          <w:lang w:val="sk-SK"/>
        </w:rPr>
        <w:t xml:space="preserve"> pri vedomí.</w:t>
      </w:r>
    </w:p>
    <w:p w:rsidR="00967B31" w:rsidRDefault="00967B31" w:rsidP="00967B31">
      <w:pPr>
        <w:widowControl w:val="0"/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  <w:lang w:val="sk-SK"/>
        </w:rPr>
      </w:pPr>
    </w:p>
    <w:p w:rsidR="00967B31" w:rsidRDefault="008711C8" w:rsidP="00967B31">
      <w:pPr>
        <w:widowControl w:val="0"/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 xml:space="preserve">Váš lekár rozhodne, aká dávka je pre vás vhodná. Množstvo </w:t>
      </w:r>
      <w:proofErr w:type="spellStart"/>
      <w:r w:rsidRPr="00F53C38">
        <w:rPr>
          <w:rFonts w:eastAsia="TimesNewRoman"/>
          <w:sz w:val="22"/>
          <w:szCs w:val="22"/>
          <w:lang w:val="sk-SK"/>
        </w:rPr>
        <w:t>Dexmedetomidinu</w:t>
      </w:r>
      <w:proofErr w:type="spellEnd"/>
      <w:r w:rsidRPr="00F53C38">
        <w:rPr>
          <w:rFonts w:eastAsia="TimesNewRoman"/>
          <w:sz w:val="22"/>
          <w:szCs w:val="22"/>
          <w:lang w:val="sk-SK"/>
        </w:rPr>
        <w:t xml:space="preserve"> EVER Pharma </w:t>
      </w:r>
      <w:r w:rsidRPr="00F53C38">
        <w:rPr>
          <w:sz w:val="22"/>
          <w:szCs w:val="22"/>
          <w:lang w:val="sk-SK"/>
        </w:rPr>
        <w:t xml:space="preserve">závisí od vášho veku, veľkosti, celkového zdravotného stavu, potrebnej úrovne </w:t>
      </w:r>
      <w:proofErr w:type="spellStart"/>
      <w:r w:rsidRPr="00F53C38">
        <w:rPr>
          <w:sz w:val="22"/>
          <w:szCs w:val="22"/>
          <w:lang w:val="sk-SK"/>
        </w:rPr>
        <w:t>sedácie</w:t>
      </w:r>
      <w:proofErr w:type="spellEnd"/>
      <w:r w:rsidRPr="00F53C38">
        <w:rPr>
          <w:sz w:val="22"/>
          <w:szCs w:val="22"/>
          <w:lang w:val="sk-SK"/>
        </w:rPr>
        <w:t xml:space="preserve"> (útlmu) a od toho, ako budete na liek reagovať. Lekár vám môže podľa potreby dávku zmeniť a počas liečby bude sledovať vaše srdce a krvný tlak.</w:t>
      </w:r>
    </w:p>
    <w:p w:rsidR="00967B31" w:rsidRDefault="00967B31" w:rsidP="00967B31">
      <w:pPr>
        <w:widowControl w:val="0"/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  <w:lang w:val="sk-SK"/>
        </w:rPr>
      </w:pPr>
    </w:p>
    <w:p w:rsidR="00967B31" w:rsidRDefault="008711C8" w:rsidP="00967B31">
      <w:pPr>
        <w:widowControl w:val="0"/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  <w:lang w:val="sk-SK"/>
        </w:rPr>
      </w:pPr>
      <w:proofErr w:type="spellStart"/>
      <w:r w:rsidRPr="00F53C38">
        <w:rPr>
          <w:rFonts w:eastAsia="TimesNewRoman"/>
          <w:sz w:val="22"/>
          <w:szCs w:val="22"/>
          <w:lang w:val="sk-SK"/>
        </w:rPr>
        <w:t>Dexmedetomidine</w:t>
      </w:r>
      <w:proofErr w:type="spellEnd"/>
      <w:r w:rsidRPr="00F53C38">
        <w:rPr>
          <w:rFonts w:eastAsia="TimesNewRoman"/>
          <w:sz w:val="22"/>
          <w:szCs w:val="22"/>
          <w:lang w:val="sk-SK"/>
        </w:rPr>
        <w:t xml:space="preserve"> EVER Pharma </w:t>
      </w:r>
      <w:r w:rsidRPr="00F53C38">
        <w:rPr>
          <w:sz w:val="22"/>
          <w:szCs w:val="22"/>
          <w:lang w:val="sk-SK"/>
        </w:rPr>
        <w:t>sa nariedi a podá vo forme infúzie („kvapkanie“) do vašich žíl.</w:t>
      </w:r>
    </w:p>
    <w:p w:rsidR="00967B31" w:rsidRDefault="00967B31" w:rsidP="00967B31">
      <w:pPr>
        <w:widowControl w:val="0"/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  <w:lang w:val="sk-SK"/>
        </w:rPr>
      </w:pPr>
    </w:p>
    <w:p w:rsidR="00967B31" w:rsidRDefault="008711C8" w:rsidP="00967B31">
      <w:pPr>
        <w:widowControl w:val="0"/>
        <w:suppressAutoHyphens w:val="0"/>
        <w:overflowPunct/>
        <w:autoSpaceDE/>
        <w:autoSpaceDN/>
        <w:adjustRightInd/>
        <w:spacing w:line="240" w:lineRule="auto"/>
        <w:textAlignment w:val="auto"/>
        <w:rPr>
          <w:b/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 xml:space="preserve">Po </w:t>
      </w:r>
      <w:proofErr w:type="spellStart"/>
      <w:r w:rsidRPr="00F53C38">
        <w:rPr>
          <w:b/>
          <w:sz w:val="22"/>
          <w:szCs w:val="22"/>
          <w:lang w:val="sk-SK"/>
        </w:rPr>
        <w:t>sedácii</w:t>
      </w:r>
      <w:proofErr w:type="spellEnd"/>
      <w:r w:rsidRPr="00F53C38">
        <w:rPr>
          <w:b/>
          <w:sz w:val="22"/>
          <w:szCs w:val="22"/>
          <w:lang w:val="sk-SK"/>
        </w:rPr>
        <w:t>/prebudení</w:t>
      </w:r>
    </w:p>
    <w:p w:rsidR="00967B31" w:rsidRDefault="008711C8" w:rsidP="00967B31">
      <w:pPr>
        <w:widowControl w:val="0"/>
        <w:numPr>
          <w:ilvl w:val="0"/>
          <w:numId w:val="38"/>
        </w:numPr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 xml:space="preserve">Lekár vás bude sledovať niekoľko hodín po </w:t>
      </w:r>
      <w:proofErr w:type="spellStart"/>
      <w:r w:rsidRPr="00F53C38">
        <w:rPr>
          <w:sz w:val="22"/>
          <w:szCs w:val="22"/>
          <w:lang w:val="sk-SK"/>
        </w:rPr>
        <w:t>sedácii</w:t>
      </w:r>
      <w:proofErr w:type="spellEnd"/>
      <w:r w:rsidRPr="00F53C38">
        <w:rPr>
          <w:sz w:val="22"/>
          <w:szCs w:val="22"/>
          <w:lang w:val="sk-SK"/>
        </w:rPr>
        <w:t>, aby sa uistil, že sa cítite dobre.</w:t>
      </w:r>
    </w:p>
    <w:p w:rsidR="00967B31" w:rsidRDefault="008711C8" w:rsidP="00967B31">
      <w:pPr>
        <w:widowControl w:val="0"/>
        <w:numPr>
          <w:ilvl w:val="0"/>
          <w:numId w:val="38"/>
        </w:numPr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Domov nesmiete ísť bez sprievodu.</w:t>
      </w:r>
    </w:p>
    <w:p w:rsidR="008711C8" w:rsidRPr="008711C8" w:rsidRDefault="008711C8" w:rsidP="00967B31">
      <w:pPr>
        <w:widowControl w:val="0"/>
        <w:numPr>
          <w:ilvl w:val="0"/>
          <w:numId w:val="38"/>
        </w:numPr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b/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 xml:space="preserve">Istý čas po podaní </w:t>
      </w:r>
      <w:proofErr w:type="spellStart"/>
      <w:r w:rsidRPr="00F53C38">
        <w:rPr>
          <w:rFonts w:eastAsia="TimesNewRoman"/>
          <w:sz w:val="22"/>
          <w:szCs w:val="22"/>
          <w:lang w:val="sk-SK"/>
        </w:rPr>
        <w:t>Dexmedetomidinu</w:t>
      </w:r>
      <w:proofErr w:type="spellEnd"/>
      <w:r w:rsidRPr="00F53C38">
        <w:rPr>
          <w:rFonts w:eastAsia="TimesNewRoman"/>
          <w:sz w:val="22"/>
          <w:szCs w:val="22"/>
          <w:lang w:val="sk-SK"/>
        </w:rPr>
        <w:t xml:space="preserve"> EVER Pharma nemusia byť pre vás vhodné lieky na spanie, lieky vyvolávajúce </w:t>
      </w:r>
      <w:proofErr w:type="spellStart"/>
      <w:r w:rsidRPr="00F53C38">
        <w:rPr>
          <w:rFonts w:eastAsia="TimesNewRoman"/>
          <w:sz w:val="22"/>
          <w:szCs w:val="22"/>
          <w:lang w:val="sk-SK"/>
        </w:rPr>
        <w:t>sedáciu</w:t>
      </w:r>
      <w:proofErr w:type="spellEnd"/>
      <w:r w:rsidRPr="00F53C38">
        <w:rPr>
          <w:rFonts w:eastAsia="TimesNewRoman"/>
          <w:sz w:val="22"/>
          <w:szCs w:val="22"/>
          <w:lang w:val="sk-SK"/>
        </w:rPr>
        <w:t xml:space="preserve"> (útlm) alebo silné lieky proti bolesti. Porozprávajte sa so svojím lekárom o užívaní týchto liekov a o požívaní alkoholu.</w:t>
      </w:r>
    </w:p>
    <w:p w:rsidR="008711C8" w:rsidRDefault="008711C8" w:rsidP="008711C8">
      <w:pPr>
        <w:keepNext/>
        <w:keepLines/>
        <w:rPr>
          <w:rFonts w:eastAsia="TimesNewRoman"/>
          <w:sz w:val="22"/>
          <w:szCs w:val="22"/>
          <w:lang w:val="sk-SK"/>
        </w:rPr>
      </w:pPr>
    </w:p>
    <w:p w:rsidR="008711C8" w:rsidRPr="00F53C38" w:rsidRDefault="008711C8" w:rsidP="008711C8">
      <w:pPr>
        <w:keepNext/>
        <w:keepLines/>
        <w:rPr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 xml:space="preserve">Ak vám podajú viac </w:t>
      </w:r>
      <w:proofErr w:type="spellStart"/>
      <w:r w:rsidRPr="00F53C38">
        <w:rPr>
          <w:rFonts w:eastAsia="TimesNewRoman"/>
          <w:b/>
          <w:sz w:val="22"/>
          <w:szCs w:val="22"/>
          <w:lang w:val="sk-SK"/>
        </w:rPr>
        <w:t>Dexmedetomidinu</w:t>
      </w:r>
      <w:proofErr w:type="spellEnd"/>
      <w:r w:rsidRPr="00F53C38">
        <w:rPr>
          <w:rFonts w:eastAsia="TimesNewRoman"/>
          <w:b/>
          <w:sz w:val="22"/>
          <w:szCs w:val="22"/>
          <w:lang w:val="sk-SK"/>
        </w:rPr>
        <w:t xml:space="preserve"> EVER Pharma</w:t>
      </w:r>
      <w:r w:rsidRPr="00F53C38">
        <w:rPr>
          <w:b/>
          <w:sz w:val="22"/>
          <w:szCs w:val="22"/>
          <w:lang w:val="sk-SK"/>
        </w:rPr>
        <w:t>, ako máte dostať</w:t>
      </w:r>
    </w:p>
    <w:p w:rsidR="008711C8" w:rsidRPr="00F53C38" w:rsidRDefault="008711C8" w:rsidP="008711C8">
      <w:pPr>
        <w:keepNext/>
        <w:keepLines/>
        <w:rPr>
          <w:sz w:val="22"/>
          <w:szCs w:val="22"/>
          <w:lang w:val="sk-SK"/>
        </w:rPr>
      </w:pPr>
    </w:p>
    <w:p w:rsidR="008711C8" w:rsidRPr="00F53C38" w:rsidRDefault="008711C8" w:rsidP="008711C8">
      <w:pPr>
        <w:keepNext/>
        <w:keepLines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 xml:space="preserve">Ak vám podajú príliš veľa </w:t>
      </w:r>
      <w:proofErr w:type="spellStart"/>
      <w:r w:rsidRPr="00F53C38">
        <w:rPr>
          <w:rFonts w:eastAsia="TimesNewRoman"/>
          <w:sz w:val="22"/>
          <w:szCs w:val="22"/>
          <w:lang w:val="sk-SK"/>
        </w:rPr>
        <w:t>Dexmedetomidinu</w:t>
      </w:r>
      <w:proofErr w:type="spellEnd"/>
      <w:r w:rsidRPr="00F53C38">
        <w:rPr>
          <w:rFonts w:eastAsia="TimesNewRoman"/>
          <w:sz w:val="22"/>
          <w:szCs w:val="22"/>
          <w:lang w:val="sk-SK"/>
        </w:rPr>
        <w:t xml:space="preserve"> EVER Pharma</w:t>
      </w:r>
      <w:r w:rsidRPr="00F53C38">
        <w:rPr>
          <w:sz w:val="22"/>
          <w:szCs w:val="22"/>
          <w:lang w:val="sk-SK"/>
        </w:rPr>
        <w:t>, môže vám poklesnúť alebo stúpnuť krvný tlak, môže sa vám spomaliť tep, môžete pomalšie dýchať a môžete pociťovať výraznejšiu ospalosť. Váš lekár vie, ako vás liečiť na základe vášho zdravotného stavu.</w:t>
      </w:r>
    </w:p>
    <w:p w:rsidR="008711C8" w:rsidRPr="00F53C38" w:rsidRDefault="008711C8" w:rsidP="008711C8">
      <w:pPr>
        <w:keepNext/>
        <w:keepLines/>
        <w:rPr>
          <w:sz w:val="22"/>
          <w:szCs w:val="22"/>
          <w:lang w:val="sk-SK"/>
        </w:rPr>
      </w:pPr>
    </w:p>
    <w:p w:rsidR="008711C8" w:rsidRPr="00F53C38" w:rsidRDefault="008711C8" w:rsidP="008711C8">
      <w:pPr>
        <w:keepNext/>
        <w:keepLines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Ak máte akékoľvek ďalšie otázky týkajúce sa použitia tohto lieku, opýtajte sa svojho lekára.</w:t>
      </w:r>
    </w:p>
    <w:p w:rsidR="008711C8" w:rsidRDefault="008711C8" w:rsidP="008711C8">
      <w:pPr>
        <w:keepNext/>
        <w:keepLines/>
        <w:rPr>
          <w:rFonts w:eastAsia="TimesNewRoman"/>
          <w:sz w:val="22"/>
          <w:szCs w:val="22"/>
          <w:lang w:val="sk-SK"/>
        </w:rPr>
      </w:pPr>
    </w:p>
    <w:p w:rsidR="008711C8" w:rsidRDefault="008711C8" w:rsidP="008711C8">
      <w:pPr>
        <w:keepNext/>
        <w:keepLines/>
        <w:rPr>
          <w:rFonts w:eastAsia="TimesNewRoman"/>
          <w:sz w:val="22"/>
          <w:szCs w:val="22"/>
          <w:lang w:val="sk-SK"/>
        </w:rPr>
      </w:pPr>
    </w:p>
    <w:p w:rsidR="008711C8" w:rsidRPr="00F53C38" w:rsidRDefault="008711C8" w:rsidP="008711C8">
      <w:pPr>
        <w:numPr>
          <w:ilvl w:val="12"/>
          <w:numId w:val="0"/>
        </w:numPr>
        <w:spacing w:line="240" w:lineRule="auto"/>
        <w:ind w:left="567" w:right="-2" w:hanging="567"/>
        <w:rPr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>4.</w:t>
      </w:r>
      <w:r w:rsidRPr="00F53C38">
        <w:rPr>
          <w:b/>
          <w:sz w:val="22"/>
          <w:szCs w:val="22"/>
          <w:lang w:val="sk-SK"/>
        </w:rPr>
        <w:tab/>
        <w:t>Možné vedľajšie účinky</w:t>
      </w:r>
    </w:p>
    <w:p w:rsidR="008711C8" w:rsidRPr="00F53C38" w:rsidRDefault="008711C8" w:rsidP="008711C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</w:p>
    <w:p w:rsidR="008711C8" w:rsidRPr="00F53C38" w:rsidRDefault="008711C8" w:rsidP="008711C8">
      <w:pPr>
        <w:numPr>
          <w:ilvl w:val="12"/>
          <w:numId w:val="0"/>
        </w:numPr>
        <w:spacing w:line="240" w:lineRule="auto"/>
        <w:ind w:right="-29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Tak ako všetky lieky, aj tento liek môže spôsobovať vedľajšie účinky, hoci sa neprejavia u každého.</w:t>
      </w:r>
    </w:p>
    <w:p w:rsidR="008711C8" w:rsidRPr="00F53C38" w:rsidRDefault="008711C8" w:rsidP="008711C8">
      <w:pPr>
        <w:numPr>
          <w:ilvl w:val="12"/>
          <w:numId w:val="0"/>
        </w:numPr>
        <w:spacing w:line="240" w:lineRule="auto"/>
        <w:ind w:right="-29"/>
        <w:rPr>
          <w:sz w:val="22"/>
          <w:szCs w:val="22"/>
          <w:lang w:val="sk-SK"/>
        </w:rPr>
      </w:pPr>
    </w:p>
    <w:p w:rsidR="008711C8" w:rsidRPr="00F53C38" w:rsidRDefault="008711C8" w:rsidP="008711C8">
      <w:pPr>
        <w:widowControl w:val="0"/>
        <w:spacing w:line="240" w:lineRule="auto"/>
        <w:ind w:right="96"/>
        <w:rPr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>Veľmi časté</w:t>
      </w:r>
      <w:r w:rsidRPr="00F53C38">
        <w:rPr>
          <w:sz w:val="22"/>
          <w:szCs w:val="22"/>
          <w:lang w:val="sk-SK"/>
        </w:rPr>
        <w:t xml:space="preserve"> (</w:t>
      </w:r>
      <w:r w:rsidRPr="00F53C38">
        <w:rPr>
          <w:i/>
          <w:iCs/>
          <w:sz w:val="22"/>
          <w:szCs w:val="22"/>
          <w:lang w:val="sk-SK"/>
        </w:rPr>
        <w:t>môžu postihovať viac ako 1 z 10 osôb</w:t>
      </w:r>
      <w:r w:rsidRPr="00F53C38">
        <w:rPr>
          <w:sz w:val="22"/>
          <w:szCs w:val="22"/>
          <w:lang w:val="sk-SK"/>
        </w:rPr>
        <w:t>)</w:t>
      </w:r>
    </w:p>
    <w:p w:rsidR="008711C8" w:rsidRPr="00F53C38" w:rsidRDefault="008711C8" w:rsidP="008711C8">
      <w:pPr>
        <w:widowControl w:val="0"/>
        <w:spacing w:line="240" w:lineRule="auto"/>
        <w:ind w:right="96"/>
        <w:rPr>
          <w:sz w:val="22"/>
          <w:szCs w:val="22"/>
          <w:lang w:val="sk-SK"/>
        </w:rPr>
      </w:pPr>
    </w:p>
    <w:p w:rsidR="008711C8" w:rsidRPr="00F53C38" w:rsidRDefault="008711C8" w:rsidP="008711C8">
      <w:pPr>
        <w:widowControl w:val="0"/>
        <w:numPr>
          <w:ilvl w:val="0"/>
          <w:numId w:val="34"/>
        </w:numPr>
        <w:tabs>
          <w:tab w:val="left" w:pos="567"/>
        </w:tabs>
        <w:suppressAutoHyphens w:val="0"/>
        <w:overflowPunct/>
        <w:autoSpaceDE/>
        <w:autoSpaceDN/>
        <w:adjustRightInd/>
        <w:spacing w:line="240" w:lineRule="auto"/>
        <w:ind w:right="96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pomalý tep</w:t>
      </w:r>
    </w:p>
    <w:p w:rsidR="008711C8" w:rsidRPr="00F53C38" w:rsidRDefault="008711C8" w:rsidP="008711C8">
      <w:pPr>
        <w:widowControl w:val="0"/>
        <w:numPr>
          <w:ilvl w:val="0"/>
          <w:numId w:val="33"/>
        </w:numPr>
        <w:tabs>
          <w:tab w:val="left" w:pos="567"/>
        </w:tabs>
        <w:suppressAutoHyphens w:val="0"/>
        <w:overflowPunct/>
        <w:autoSpaceDE/>
        <w:autoSpaceDN/>
        <w:adjustRightInd/>
        <w:spacing w:line="240" w:lineRule="auto"/>
        <w:ind w:right="96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nízky alebo vysoký krvný tlak</w:t>
      </w:r>
    </w:p>
    <w:p w:rsidR="008711C8" w:rsidRPr="00F53C38" w:rsidRDefault="008711C8" w:rsidP="008711C8">
      <w:pPr>
        <w:numPr>
          <w:ilvl w:val="0"/>
          <w:numId w:val="33"/>
        </w:numPr>
        <w:tabs>
          <w:tab w:val="left" w:pos="56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zmena spôsobu dýchania alebo zastavenie dýchania</w:t>
      </w:r>
    </w:p>
    <w:p w:rsidR="008711C8" w:rsidRPr="00F53C38" w:rsidRDefault="008711C8" w:rsidP="008711C8">
      <w:pPr>
        <w:widowControl w:val="0"/>
        <w:tabs>
          <w:tab w:val="left" w:pos="567"/>
        </w:tabs>
        <w:suppressAutoHyphens w:val="0"/>
        <w:overflowPunct/>
        <w:autoSpaceDE/>
        <w:autoSpaceDN/>
        <w:adjustRightInd/>
        <w:spacing w:line="260" w:lineRule="exact"/>
        <w:ind w:left="360" w:right="96"/>
        <w:textAlignment w:val="auto"/>
        <w:rPr>
          <w:sz w:val="22"/>
          <w:szCs w:val="22"/>
          <w:lang w:val="sk-SK"/>
        </w:rPr>
      </w:pPr>
    </w:p>
    <w:p w:rsidR="008711C8" w:rsidRPr="00F53C38" w:rsidRDefault="008711C8" w:rsidP="008711C8">
      <w:pPr>
        <w:widowControl w:val="0"/>
        <w:ind w:right="96"/>
        <w:rPr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 xml:space="preserve">Časté </w:t>
      </w:r>
      <w:r w:rsidRPr="00F53C38">
        <w:rPr>
          <w:sz w:val="22"/>
          <w:szCs w:val="22"/>
          <w:lang w:val="sk-SK"/>
        </w:rPr>
        <w:t>(</w:t>
      </w:r>
      <w:r w:rsidRPr="00F53C38">
        <w:rPr>
          <w:i/>
          <w:iCs/>
          <w:sz w:val="22"/>
          <w:szCs w:val="22"/>
          <w:lang w:val="sk-SK"/>
        </w:rPr>
        <w:t>môžu postihovať menej ako 1 z 10 osôb</w:t>
      </w:r>
      <w:r w:rsidRPr="00F53C38">
        <w:rPr>
          <w:sz w:val="22"/>
          <w:szCs w:val="22"/>
          <w:lang w:val="sk-SK"/>
        </w:rPr>
        <w:t>)</w:t>
      </w:r>
    </w:p>
    <w:p w:rsidR="008711C8" w:rsidRPr="00F53C38" w:rsidRDefault="008711C8" w:rsidP="008711C8">
      <w:pPr>
        <w:widowControl w:val="0"/>
        <w:spacing w:line="240" w:lineRule="auto"/>
        <w:ind w:right="96"/>
        <w:rPr>
          <w:sz w:val="22"/>
          <w:szCs w:val="22"/>
          <w:lang w:val="sk-SK"/>
        </w:rPr>
      </w:pPr>
    </w:p>
    <w:p w:rsidR="008711C8" w:rsidRPr="00F53C38" w:rsidRDefault="008711C8" w:rsidP="008711C8">
      <w:pPr>
        <w:widowControl w:val="0"/>
        <w:numPr>
          <w:ilvl w:val="0"/>
          <w:numId w:val="37"/>
        </w:numPr>
        <w:ind w:left="567" w:right="96" w:hanging="567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bolesť na hrudi alebo srdcový záchvat</w:t>
      </w:r>
    </w:p>
    <w:p w:rsidR="008711C8" w:rsidRPr="00F53C38" w:rsidRDefault="008711C8" w:rsidP="008711C8">
      <w:pPr>
        <w:widowControl w:val="0"/>
        <w:numPr>
          <w:ilvl w:val="0"/>
          <w:numId w:val="37"/>
        </w:numPr>
        <w:ind w:left="567" w:right="96" w:hanging="567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rýchly tep</w:t>
      </w:r>
    </w:p>
    <w:p w:rsidR="008711C8" w:rsidRPr="00F53C38" w:rsidRDefault="008711C8" w:rsidP="008711C8">
      <w:pPr>
        <w:widowControl w:val="0"/>
        <w:numPr>
          <w:ilvl w:val="0"/>
          <w:numId w:val="33"/>
        </w:numPr>
        <w:tabs>
          <w:tab w:val="left" w:pos="567"/>
        </w:tabs>
        <w:suppressAutoHyphens w:val="0"/>
        <w:overflowPunct/>
        <w:autoSpaceDE/>
        <w:autoSpaceDN/>
        <w:adjustRightInd/>
        <w:spacing w:line="260" w:lineRule="exact"/>
        <w:ind w:right="96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nízke alebo vysoké množstvo cukru v krvi</w:t>
      </w:r>
    </w:p>
    <w:p w:rsidR="008711C8" w:rsidRPr="00F53C38" w:rsidRDefault="008711C8" w:rsidP="008711C8">
      <w:pPr>
        <w:widowControl w:val="0"/>
        <w:numPr>
          <w:ilvl w:val="0"/>
          <w:numId w:val="33"/>
        </w:numPr>
        <w:tabs>
          <w:tab w:val="left" w:pos="567"/>
        </w:tabs>
        <w:suppressAutoHyphens w:val="0"/>
        <w:overflowPunct/>
        <w:autoSpaceDE/>
        <w:autoSpaceDN/>
        <w:adjustRightInd/>
        <w:spacing w:line="260" w:lineRule="exact"/>
        <w:ind w:right="96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nevoľnosť, vracanie alebo suchosť v ústach</w:t>
      </w:r>
    </w:p>
    <w:p w:rsidR="008711C8" w:rsidRPr="00F53C38" w:rsidRDefault="008711C8" w:rsidP="008711C8">
      <w:pPr>
        <w:widowControl w:val="0"/>
        <w:numPr>
          <w:ilvl w:val="0"/>
          <w:numId w:val="33"/>
        </w:numPr>
        <w:tabs>
          <w:tab w:val="left" w:pos="567"/>
        </w:tabs>
        <w:suppressAutoHyphens w:val="0"/>
        <w:overflowPunct/>
        <w:autoSpaceDE/>
        <w:autoSpaceDN/>
        <w:adjustRightInd/>
        <w:spacing w:line="260" w:lineRule="exact"/>
        <w:ind w:right="96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nepokoj</w:t>
      </w:r>
    </w:p>
    <w:p w:rsidR="008711C8" w:rsidRPr="00F53C38" w:rsidRDefault="008711C8" w:rsidP="008711C8">
      <w:pPr>
        <w:widowControl w:val="0"/>
        <w:numPr>
          <w:ilvl w:val="0"/>
          <w:numId w:val="33"/>
        </w:numPr>
        <w:tabs>
          <w:tab w:val="left" w:pos="567"/>
        </w:tabs>
        <w:suppressAutoHyphens w:val="0"/>
        <w:overflowPunct/>
        <w:autoSpaceDE/>
        <w:autoSpaceDN/>
        <w:adjustRightInd/>
        <w:spacing w:line="260" w:lineRule="exact"/>
        <w:ind w:right="96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príznaky po vysadení lieku</w:t>
      </w:r>
    </w:p>
    <w:p w:rsidR="008711C8" w:rsidRPr="00F53C38" w:rsidRDefault="008711C8" w:rsidP="008711C8">
      <w:pPr>
        <w:widowControl w:val="0"/>
        <w:numPr>
          <w:ilvl w:val="0"/>
          <w:numId w:val="33"/>
        </w:numPr>
        <w:tabs>
          <w:tab w:val="left" w:pos="567"/>
        </w:tabs>
        <w:suppressAutoHyphens w:val="0"/>
        <w:overflowPunct/>
        <w:autoSpaceDE/>
        <w:autoSpaceDN/>
        <w:adjustRightInd/>
        <w:spacing w:line="260" w:lineRule="exact"/>
        <w:ind w:right="96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vysoká teplota</w:t>
      </w:r>
    </w:p>
    <w:p w:rsidR="005D248F" w:rsidRPr="00F53C38" w:rsidRDefault="005D248F" w:rsidP="008711C8">
      <w:pPr>
        <w:keepNext/>
        <w:keepLines/>
        <w:rPr>
          <w:sz w:val="22"/>
          <w:szCs w:val="22"/>
          <w:lang w:val="sk-SK"/>
        </w:rPr>
      </w:pPr>
    </w:p>
    <w:p w:rsidR="00CB7053" w:rsidRPr="00F53C38" w:rsidRDefault="005D248F" w:rsidP="005D248F">
      <w:pPr>
        <w:widowControl w:val="0"/>
        <w:ind w:right="96"/>
        <w:rPr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>Menej časté</w:t>
      </w:r>
      <w:r w:rsidRPr="00F53C38">
        <w:rPr>
          <w:sz w:val="22"/>
          <w:szCs w:val="22"/>
          <w:lang w:val="sk-SK"/>
        </w:rPr>
        <w:t xml:space="preserve"> (</w:t>
      </w:r>
      <w:r w:rsidRPr="00F53C38">
        <w:rPr>
          <w:i/>
          <w:iCs/>
          <w:sz w:val="22"/>
          <w:szCs w:val="22"/>
          <w:lang w:val="sk-SK"/>
        </w:rPr>
        <w:t>môž</w:t>
      </w:r>
      <w:r w:rsidR="004E7EF4" w:rsidRPr="00F53C38">
        <w:rPr>
          <w:i/>
          <w:iCs/>
          <w:sz w:val="22"/>
          <w:szCs w:val="22"/>
          <w:lang w:val="sk-SK"/>
        </w:rPr>
        <w:t>u postihovať menej ako 1 zo 100 </w:t>
      </w:r>
      <w:r w:rsidRPr="00F53C38">
        <w:rPr>
          <w:i/>
          <w:iCs/>
          <w:sz w:val="22"/>
          <w:szCs w:val="22"/>
          <w:lang w:val="sk-SK"/>
        </w:rPr>
        <w:t>osôb</w:t>
      </w:r>
      <w:r w:rsidRPr="00F53C38">
        <w:rPr>
          <w:sz w:val="22"/>
          <w:szCs w:val="22"/>
          <w:lang w:val="sk-SK"/>
        </w:rPr>
        <w:t>)</w:t>
      </w:r>
    </w:p>
    <w:p w:rsidR="00D823AE" w:rsidRPr="00F53C38" w:rsidRDefault="00D823AE" w:rsidP="005D248F">
      <w:pPr>
        <w:widowControl w:val="0"/>
        <w:ind w:right="96"/>
        <w:rPr>
          <w:sz w:val="22"/>
          <w:szCs w:val="22"/>
          <w:lang w:val="sk-SK"/>
        </w:rPr>
      </w:pPr>
    </w:p>
    <w:p w:rsidR="00CB7053" w:rsidRPr="00F53C38" w:rsidRDefault="00CB7053" w:rsidP="00CB7053">
      <w:pPr>
        <w:widowControl w:val="0"/>
        <w:numPr>
          <w:ilvl w:val="0"/>
          <w:numId w:val="35"/>
        </w:numPr>
        <w:tabs>
          <w:tab w:val="left" w:pos="567"/>
        </w:tabs>
        <w:suppressAutoHyphens w:val="0"/>
        <w:overflowPunct/>
        <w:autoSpaceDE/>
        <w:autoSpaceDN/>
        <w:adjustRightInd/>
        <w:spacing w:line="260" w:lineRule="exact"/>
        <w:ind w:right="96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stav, pri ktorom máte v tele príliš mnoho kyselín</w:t>
      </w:r>
    </w:p>
    <w:p w:rsidR="00CB7053" w:rsidRPr="00F53C38" w:rsidRDefault="00CB7053" w:rsidP="00CB7053">
      <w:pPr>
        <w:widowControl w:val="0"/>
        <w:numPr>
          <w:ilvl w:val="0"/>
          <w:numId w:val="35"/>
        </w:numPr>
        <w:tabs>
          <w:tab w:val="left" w:pos="567"/>
        </w:tabs>
        <w:suppressAutoHyphens w:val="0"/>
        <w:overflowPunct/>
        <w:autoSpaceDE/>
        <w:autoSpaceDN/>
        <w:adjustRightInd/>
        <w:spacing w:line="260" w:lineRule="exact"/>
        <w:ind w:right="96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nízka hladina albumínu v krvi</w:t>
      </w:r>
    </w:p>
    <w:p w:rsidR="005A3CB0" w:rsidRPr="00F53C38" w:rsidRDefault="00CB7053" w:rsidP="005A3CB0">
      <w:pPr>
        <w:widowControl w:val="0"/>
        <w:numPr>
          <w:ilvl w:val="0"/>
          <w:numId w:val="35"/>
        </w:numPr>
        <w:tabs>
          <w:tab w:val="left" w:pos="567"/>
        </w:tabs>
        <w:suppressAutoHyphens w:val="0"/>
        <w:overflowPunct/>
        <w:autoSpaceDE/>
        <w:autoSpaceDN/>
        <w:adjustRightInd/>
        <w:spacing w:line="260" w:lineRule="exact"/>
        <w:ind w:right="96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halucinácie</w:t>
      </w:r>
    </w:p>
    <w:p w:rsidR="001A49AE" w:rsidRPr="001A49AE" w:rsidRDefault="00CB7053" w:rsidP="001A49AE">
      <w:pPr>
        <w:pStyle w:val="Odsekzoznamu"/>
        <w:numPr>
          <w:ilvl w:val="0"/>
          <w:numId w:val="35"/>
        </w:numPr>
        <w:rPr>
          <w:sz w:val="22"/>
          <w:szCs w:val="22"/>
          <w:lang w:val="sk-SK"/>
        </w:rPr>
      </w:pPr>
      <w:r w:rsidRPr="001A49AE">
        <w:rPr>
          <w:sz w:val="22"/>
          <w:szCs w:val="22"/>
          <w:lang w:val="sk-SK"/>
        </w:rPr>
        <w:t>znížená činnosť srdca</w:t>
      </w:r>
      <w:r w:rsidR="001A49AE" w:rsidRPr="001A49AE">
        <w:rPr>
          <w:sz w:val="22"/>
          <w:szCs w:val="22"/>
          <w:lang w:val="sk-SK"/>
        </w:rPr>
        <w:t>, zástava srdca</w:t>
      </w:r>
    </w:p>
    <w:p w:rsidR="00CB7053" w:rsidRPr="00F53C38" w:rsidRDefault="00CB7053" w:rsidP="001A49AE">
      <w:pPr>
        <w:widowControl w:val="0"/>
        <w:tabs>
          <w:tab w:val="left" w:pos="567"/>
        </w:tabs>
        <w:suppressAutoHyphens w:val="0"/>
        <w:overflowPunct/>
        <w:autoSpaceDE/>
        <w:autoSpaceDN/>
        <w:adjustRightInd/>
        <w:spacing w:line="260" w:lineRule="exact"/>
        <w:ind w:right="96"/>
        <w:textAlignment w:val="auto"/>
        <w:rPr>
          <w:sz w:val="22"/>
          <w:szCs w:val="22"/>
          <w:lang w:val="sk-SK"/>
        </w:rPr>
      </w:pPr>
    </w:p>
    <w:p w:rsidR="00CB7053" w:rsidRPr="00F53C38" w:rsidRDefault="00CB7053" w:rsidP="00CB7053">
      <w:pPr>
        <w:widowControl w:val="0"/>
        <w:numPr>
          <w:ilvl w:val="0"/>
          <w:numId w:val="35"/>
        </w:numPr>
        <w:tabs>
          <w:tab w:val="left" w:pos="567"/>
        </w:tabs>
        <w:suppressAutoHyphens w:val="0"/>
        <w:overflowPunct/>
        <w:autoSpaceDE/>
        <w:autoSpaceDN/>
        <w:adjustRightInd/>
        <w:spacing w:line="260" w:lineRule="exact"/>
        <w:ind w:right="96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dýchavičnosť alebo prechodné zastavenie dýchania</w:t>
      </w:r>
    </w:p>
    <w:p w:rsidR="00CB7053" w:rsidRPr="00F53C38" w:rsidRDefault="00CB7053" w:rsidP="00CB7053">
      <w:pPr>
        <w:widowControl w:val="0"/>
        <w:numPr>
          <w:ilvl w:val="0"/>
          <w:numId w:val="35"/>
        </w:numPr>
        <w:tabs>
          <w:tab w:val="left" w:pos="567"/>
        </w:tabs>
        <w:suppressAutoHyphens w:val="0"/>
        <w:overflowPunct/>
        <w:autoSpaceDE/>
        <w:autoSpaceDN/>
        <w:adjustRightInd/>
        <w:spacing w:line="260" w:lineRule="exact"/>
        <w:ind w:right="96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nedostatočná účinnosť lieku</w:t>
      </w:r>
    </w:p>
    <w:p w:rsidR="00CB7053" w:rsidRPr="00F53C38" w:rsidRDefault="00CB7053" w:rsidP="00CB7053">
      <w:pPr>
        <w:widowControl w:val="0"/>
        <w:numPr>
          <w:ilvl w:val="0"/>
          <w:numId w:val="35"/>
        </w:numPr>
        <w:tabs>
          <w:tab w:val="left" w:pos="567"/>
        </w:tabs>
        <w:suppressAutoHyphens w:val="0"/>
        <w:overflowPunct/>
        <w:autoSpaceDE/>
        <w:autoSpaceDN/>
        <w:adjustRightInd/>
        <w:spacing w:line="260" w:lineRule="exact"/>
        <w:ind w:right="96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opúchanie žalúdka</w:t>
      </w:r>
    </w:p>
    <w:p w:rsidR="005D248F" w:rsidRPr="00F53C38" w:rsidRDefault="005D248F" w:rsidP="005D248F">
      <w:pPr>
        <w:widowControl w:val="0"/>
        <w:numPr>
          <w:ilvl w:val="0"/>
          <w:numId w:val="36"/>
        </w:numPr>
        <w:tabs>
          <w:tab w:val="left" w:pos="567"/>
        </w:tabs>
        <w:suppressAutoHyphens w:val="0"/>
        <w:overflowPunct/>
        <w:autoSpaceDE/>
        <w:autoSpaceDN/>
        <w:adjustRightInd/>
        <w:spacing w:line="260" w:lineRule="exact"/>
        <w:ind w:right="96"/>
        <w:textAlignment w:val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smäd</w:t>
      </w:r>
    </w:p>
    <w:p w:rsidR="0013253F" w:rsidRPr="00F53C38" w:rsidRDefault="0013253F" w:rsidP="00D80BFB">
      <w:pPr>
        <w:suppressAutoHyphens w:val="0"/>
        <w:overflowPunct/>
        <w:autoSpaceDE/>
        <w:autoSpaceDN/>
        <w:adjustRightInd/>
        <w:spacing w:line="240" w:lineRule="auto"/>
        <w:textAlignment w:val="auto"/>
        <w:rPr>
          <w:b/>
          <w:sz w:val="22"/>
          <w:szCs w:val="22"/>
          <w:lang w:val="sk-SK" w:eastAsia="sk-SK"/>
        </w:rPr>
      </w:pPr>
    </w:p>
    <w:p w:rsidR="00AC72E4" w:rsidRPr="00F53C38" w:rsidRDefault="00AC72E4" w:rsidP="008C6925">
      <w:pPr>
        <w:widowControl w:val="0"/>
        <w:spacing w:line="240" w:lineRule="auto"/>
        <w:ind w:right="96"/>
        <w:rPr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>Neznáme</w:t>
      </w:r>
      <w:r w:rsidRPr="00F53C38">
        <w:rPr>
          <w:sz w:val="22"/>
          <w:szCs w:val="22"/>
          <w:lang w:val="sk-SK"/>
        </w:rPr>
        <w:t xml:space="preserve"> (</w:t>
      </w:r>
      <w:r w:rsidRPr="00F53C38">
        <w:rPr>
          <w:i/>
          <w:iCs/>
          <w:sz w:val="22"/>
          <w:szCs w:val="22"/>
          <w:lang w:val="sk-SK"/>
        </w:rPr>
        <w:t>častosť sa nedá odhadnúť z dostupných údajov</w:t>
      </w:r>
      <w:r w:rsidRPr="00F53C38">
        <w:rPr>
          <w:sz w:val="22"/>
          <w:szCs w:val="22"/>
          <w:lang w:val="sk-SK"/>
        </w:rPr>
        <w:t>)</w:t>
      </w:r>
    </w:p>
    <w:p w:rsidR="00AC72E4" w:rsidRPr="00F53C38" w:rsidRDefault="00AC72E4" w:rsidP="00D80BFB">
      <w:p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  <w:lang w:val="sk-SK" w:eastAsia="sk-SK"/>
        </w:rPr>
      </w:pPr>
    </w:p>
    <w:p w:rsidR="00AC72E4" w:rsidRPr="00F53C38" w:rsidRDefault="00A74CD7" w:rsidP="00F53C38">
      <w:pPr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zvýšené nutkanie na močenie</w:t>
      </w:r>
    </w:p>
    <w:p w:rsidR="00AC72E4" w:rsidRPr="00F53C38" w:rsidRDefault="00AC72E4" w:rsidP="00F53C38">
      <w:pPr>
        <w:suppressAutoHyphens w:val="0"/>
        <w:overflowPunct/>
        <w:autoSpaceDE/>
        <w:autoSpaceDN/>
        <w:adjustRightInd/>
        <w:spacing w:line="240" w:lineRule="auto"/>
        <w:textAlignment w:val="auto"/>
        <w:rPr>
          <w:b/>
          <w:sz w:val="22"/>
          <w:szCs w:val="22"/>
          <w:lang w:val="sk-SK" w:eastAsia="sk-SK"/>
        </w:rPr>
      </w:pPr>
    </w:p>
    <w:p w:rsidR="008711C8" w:rsidRPr="008711C8" w:rsidRDefault="008711C8" w:rsidP="008711C8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lang w:val="sk-SK"/>
        </w:rPr>
      </w:pPr>
      <w:r w:rsidRPr="008711C8">
        <w:rPr>
          <w:b/>
          <w:bCs/>
          <w:sz w:val="22"/>
          <w:lang w:val="sk-SK"/>
        </w:rPr>
        <w:t>Hlásenie vedľajších účinkov</w:t>
      </w:r>
    </w:p>
    <w:p w:rsidR="008711C8" w:rsidRPr="008711C8" w:rsidRDefault="008711C8" w:rsidP="008711C8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lang w:val="sk-SK"/>
        </w:rPr>
      </w:pPr>
      <w:r w:rsidRPr="008711C8">
        <w:rPr>
          <w:sz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8711C8">
        <w:rPr>
          <w:sz w:val="22"/>
          <w:shd w:val="clear" w:color="auto" w:fill="C0C0C0"/>
          <w:lang w:val="sk-SK"/>
        </w:rPr>
        <w:t>národné centrum hlásenia uvedené v </w:t>
      </w:r>
      <w:hyperlink r:id="rId7" w:history="1">
        <w:r w:rsidRPr="008711C8">
          <w:rPr>
            <w:rStyle w:val="Hypertextovprepojenie"/>
            <w:sz w:val="22"/>
            <w:shd w:val="clear" w:color="auto" w:fill="C0C0C0"/>
            <w:lang w:val="sk-SK"/>
          </w:rPr>
          <w:t>prílohe V</w:t>
        </w:r>
      </w:hyperlink>
      <w:r w:rsidRPr="008711C8">
        <w:rPr>
          <w:sz w:val="22"/>
          <w:lang w:val="sk-SK"/>
        </w:rPr>
        <w:t>. Hlásením vedľajších účinkov môžete prispieť k získaniu ďalších informácií o bezpečnosti tohto lieku.</w:t>
      </w:r>
    </w:p>
    <w:p w:rsidR="0013253F" w:rsidRPr="008711C8" w:rsidRDefault="0013253F" w:rsidP="00B70041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</w:p>
    <w:p w:rsidR="00B70041" w:rsidRPr="008711C8" w:rsidRDefault="00B70041" w:rsidP="00B70041">
      <w:pPr>
        <w:numPr>
          <w:ilvl w:val="12"/>
          <w:numId w:val="0"/>
        </w:numPr>
        <w:spacing w:line="240" w:lineRule="auto"/>
        <w:ind w:left="567" w:right="-2" w:hanging="567"/>
        <w:rPr>
          <w:b/>
          <w:sz w:val="22"/>
          <w:szCs w:val="22"/>
          <w:lang w:val="sk-SK"/>
        </w:rPr>
      </w:pPr>
    </w:p>
    <w:p w:rsidR="00B70041" w:rsidRPr="008711C8" w:rsidRDefault="00B70041" w:rsidP="00B70041">
      <w:pPr>
        <w:numPr>
          <w:ilvl w:val="12"/>
          <w:numId w:val="0"/>
        </w:numPr>
        <w:spacing w:line="240" w:lineRule="auto"/>
        <w:ind w:left="567" w:right="-2" w:hanging="567"/>
        <w:rPr>
          <w:sz w:val="22"/>
          <w:szCs w:val="22"/>
          <w:lang w:val="sk-SK"/>
        </w:rPr>
      </w:pPr>
      <w:r w:rsidRPr="008711C8">
        <w:rPr>
          <w:b/>
          <w:sz w:val="22"/>
          <w:szCs w:val="22"/>
          <w:lang w:val="sk-SK"/>
        </w:rPr>
        <w:t>5.</w:t>
      </w:r>
      <w:r w:rsidRPr="008711C8">
        <w:rPr>
          <w:b/>
          <w:sz w:val="22"/>
          <w:szCs w:val="22"/>
          <w:lang w:val="sk-SK"/>
        </w:rPr>
        <w:tab/>
      </w:r>
      <w:r w:rsidR="009E6B4B" w:rsidRPr="008711C8">
        <w:rPr>
          <w:b/>
          <w:sz w:val="22"/>
          <w:szCs w:val="22"/>
          <w:lang w:val="sk-SK"/>
        </w:rPr>
        <w:t>Ako uchovávať</w:t>
      </w:r>
      <w:r w:rsidR="00B718AB" w:rsidRPr="008711C8">
        <w:rPr>
          <w:b/>
          <w:sz w:val="22"/>
          <w:szCs w:val="22"/>
          <w:lang w:val="sk-SK"/>
        </w:rPr>
        <w:t xml:space="preserve"> </w:t>
      </w:r>
      <w:proofErr w:type="spellStart"/>
      <w:r w:rsidR="008D7D57" w:rsidRPr="008711C8">
        <w:rPr>
          <w:b/>
          <w:sz w:val="22"/>
          <w:szCs w:val="22"/>
          <w:lang w:val="sk-SK"/>
        </w:rPr>
        <w:t>Dexmedetomidine</w:t>
      </w:r>
      <w:proofErr w:type="spellEnd"/>
      <w:r w:rsidR="00B760D9" w:rsidRPr="008711C8">
        <w:rPr>
          <w:b/>
          <w:sz w:val="22"/>
          <w:szCs w:val="22"/>
          <w:lang w:val="sk-SK"/>
        </w:rPr>
        <w:t xml:space="preserve"> EVER Pharma</w:t>
      </w:r>
    </w:p>
    <w:p w:rsidR="00B70041" w:rsidRPr="008711C8" w:rsidRDefault="00B70041" w:rsidP="00B70041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</w:p>
    <w:p w:rsidR="00B70041" w:rsidRPr="00F53C38" w:rsidRDefault="0006703E" w:rsidP="00B70041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  <w:r w:rsidRPr="008711C8">
        <w:rPr>
          <w:sz w:val="22"/>
          <w:szCs w:val="22"/>
          <w:lang w:val="sk-SK"/>
        </w:rPr>
        <w:t>Tento liek u</w:t>
      </w:r>
      <w:r w:rsidR="007B65CB" w:rsidRPr="008711C8">
        <w:rPr>
          <w:sz w:val="22"/>
          <w:szCs w:val="22"/>
          <w:lang w:val="sk-SK"/>
        </w:rPr>
        <w:t xml:space="preserve">chovávajte mimo </w:t>
      </w:r>
      <w:r w:rsidRPr="008711C8">
        <w:rPr>
          <w:sz w:val="22"/>
          <w:szCs w:val="22"/>
          <w:lang w:val="sk-SK"/>
        </w:rPr>
        <w:t>dohľadu a dosahu</w:t>
      </w:r>
      <w:r w:rsidRPr="00F53C38">
        <w:rPr>
          <w:sz w:val="22"/>
          <w:szCs w:val="22"/>
          <w:lang w:val="sk-SK"/>
        </w:rPr>
        <w:t xml:space="preserve"> detí.</w:t>
      </w:r>
    </w:p>
    <w:p w:rsidR="00B70041" w:rsidRPr="00F53C38" w:rsidRDefault="00B70041" w:rsidP="00B70041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</w:p>
    <w:p w:rsidR="00B70041" w:rsidRPr="00F53C38" w:rsidRDefault="007B65CB" w:rsidP="00B70041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 xml:space="preserve">Nepoužívajte </w:t>
      </w:r>
      <w:r w:rsidR="0006703E" w:rsidRPr="00F53C38">
        <w:rPr>
          <w:sz w:val="22"/>
          <w:szCs w:val="22"/>
          <w:lang w:val="sk-SK"/>
        </w:rPr>
        <w:t>tento liek</w:t>
      </w:r>
      <w:r w:rsidR="00D51124" w:rsidRPr="00F53C38">
        <w:rPr>
          <w:sz w:val="22"/>
          <w:szCs w:val="22"/>
          <w:lang w:val="sk-SK"/>
        </w:rPr>
        <w:t xml:space="preserve"> </w:t>
      </w:r>
      <w:r w:rsidRPr="00F53C38">
        <w:rPr>
          <w:sz w:val="22"/>
          <w:szCs w:val="22"/>
          <w:lang w:val="sk-SK"/>
        </w:rPr>
        <w:t xml:space="preserve">po dátume exspirácie, ktorý je uvedený na </w:t>
      </w:r>
      <w:r w:rsidR="00CB7053" w:rsidRPr="00F53C38">
        <w:rPr>
          <w:sz w:val="22"/>
          <w:szCs w:val="22"/>
          <w:lang w:val="sk-SK"/>
        </w:rPr>
        <w:t>štítku a na škatuľke</w:t>
      </w:r>
      <w:r w:rsidR="00B718AB" w:rsidRPr="00F53C38">
        <w:rPr>
          <w:sz w:val="22"/>
          <w:szCs w:val="22"/>
          <w:lang w:val="sk-SK"/>
        </w:rPr>
        <w:t xml:space="preserve"> po EXP</w:t>
      </w:r>
      <w:r w:rsidR="004E597F" w:rsidRPr="00F53C38">
        <w:rPr>
          <w:sz w:val="22"/>
          <w:szCs w:val="22"/>
          <w:lang w:val="sk-SK"/>
        </w:rPr>
        <w:t>.</w:t>
      </w:r>
    </w:p>
    <w:p w:rsidR="008107D0" w:rsidRPr="00F53C38" w:rsidRDefault="008107D0" w:rsidP="00B70041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</w:p>
    <w:p w:rsidR="00CB7053" w:rsidRPr="00F53C38" w:rsidRDefault="00CB7053" w:rsidP="00CB7053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r w:rsidRPr="00F53C38">
        <w:rPr>
          <w:bCs/>
          <w:sz w:val="22"/>
          <w:szCs w:val="22"/>
          <w:lang w:val="sk-SK"/>
        </w:rPr>
        <w:t xml:space="preserve">Tento liek nevyžaduje žiadne zvláštne teplotné podmienky na uchovávanie. </w:t>
      </w:r>
      <w:r w:rsidRPr="00F53C38">
        <w:rPr>
          <w:sz w:val="22"/>
          <w:szCs w:val="22"/>
          <w:lang w:val="sk-SK"/>
        </w:rPr>
        <w:t>Ampulky alebo injekčné liekovky uchovávajte vo vonkajšom obale na ochranu pred svetlom.</w:t>
      </w:r>
    </w:p>
    <w:p w:rsidR="00B70041" w:rsidRPr="00F53C38" w:rsidRDefault="00B70041" w:rsidP="00B70041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</w:p>
    <w:p w:rsidR="004F59D4" w:rsidRPr="00F53C38" w:rsidRDefault="004F59D4" w:rsidP="00B70041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</w:p>
    <w:p w:rsidR="00B70041" w:rsidRPr="00F53C38" w:rsidRDefault="00B70041" w:rsidP="00B70041">
      <w:pPr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>6.</w:t>
      </w:r>
      <w:r w:rsidRPr="00F53C38">
        <w:rPr>
          <w:b/>
          <w:sz w:val="22"/>
          <w:szCs w:val="22"/>
          <w:lang w:val="sk-SK"/>
        </w:rPr>
        <w:tab/>
      </w:r>
      <w:r w:rsidR="0006703E" w:rsidRPr="00F53C38">
        <w:rPr>
          <w:b/>
          <w:sz w:val="22"/>
          <w:szCs w:val="22"/>
          <w:lang w:val="sk-SK"/>
        </w:rPr>
        <w:t>Obsah balenia a </w:t>
      </w:r>
      <w:r w:rsidR="003353D7" w:rsidRPr="00F53C38">
        <w:rPr>
          <w:b/>
          <w:sz w:val="22"/>
          <w:szCs w:val="22"/>
          <w:lang w:val="sk-SK"/>
        </w:rPr>
        <w:t>ď</w:t>
      </w:r>
      <w:r w:rsidR="0006703E" w:rsidRPr="00F53C38">
        <w:rPr>
          <w:b/>
          <w:sz w:val="22"/>
          <w:szCs w:val="22"/>
          <w:lang w:val="sk-SK"/>
        </w:rPr>
        <w:t>alšie informácie</w:t>
      </w:r>
    </w:p>
    <w:p w:rsidR="00B70041" w:rsidRPr="00F53C38" w:rsidRDefault="00B70041" w:rsidP="00B70041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</w:p>
    <w:p w:rsidR="00B70041" w:rsidRPr="00F53C38" w:rsidRDefault="000F4BA4" w:rsidP="00B70041">
      <w:pPr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  <w:lang w:val="sk-SK"/>
        </w:rPr>
      </w:pPr>
      <w:r w:rsidRPr="00F53C38">
        <w:rPr>
          <w:b/>
          <w:bCs/>
          <w:sz w:val="22"/>
          <w:szCs w:val="22"/>
          <w:lang w:val="sk-SK"/>
        </w:rPr>
        <w:t>Čo</w:t>
      </w:r>
      <w:r w:rsidR="00B70041" w:rsidRPr="00F53C38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8D7D57" w:rsidRPr="00F53C38">
        <w:rPr>
          <w:b/>
          <w:sz w:val="22"/>
          <w:szCs w:val="22"/>
          <w:lang w:val="sk-SK"/>
        </w:rPr>
        <w:t>Dexmedetomidine</w:t>
      </w:r>
      <w:proofErr w:type="spellEnd"/>
      <w:r w:rsidR="00B760D9" w:rsidRPr="00F53C38">
        <w:rPr>
          <w:b/>
          <w:sz w:val="22"/>
          <w:szCs w:val="22"/>
          <w:lang w:val="sk-SK"/>
        </w:rPr>
        <w:t xml:space="preserve"> EVER Pharma </w:t>
      </w:r>
      <w:r w:rsidRPr="00F53C38">
        <w:rPr>
          <w:b/>
          <w:sz w:val="22"/>
          <w:szCs w:val="22"/>
          <w:lang w:val="sk-SK"/>
        </w:rPr>
        <w:t>obsahuje</w:t>
      </w:r>
    </w:p>
    <w:p w:rsidR="00CB7053" w:rsidRPr="00F53C38" w:rsidRDefault="00CB7053" w:rsidP="00B70041">
      <w:pPr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  <w:u w:val="single"/>
          <w:lang w:val="sk-SK"/>
        </w:rPr>
      </w:pPr>
    </w:p>
    <w:p w:rsidR="00B718AB" w:rsidRPr="00F53C38" w:rsidRDefault="00B718AB" w:rsidP="00CB7053">
      <w:pPr>
        <w:numPr>
          <w:ilvl w:val="0"/>
          <w:numId w:val="25"/>
        </w:numPr>
        <w:ind w:left="567" w:hanging="567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 xml:space="preserve">Liečivo je </w:t>
      </w:r>
      <w:proofErr w:type="spellStart"/>
      <w:r w:rsidR="00CB7053" w:rsidRPr="00F53C38">
        <w:rPr>
          <w:sz w:val="22"/>
          <w:szCs w:val="22"/>
          <w:lang w:val="sk-SK"/>
        </w:rPr>
        <w:t>d</w:t>
      </w:r>
      <w:r w:rsidR="008D7D57" w:rsidRPr="00F53C38">
        <w:rPr>
          <w:sz w:val="22"/>
          <w:szCs w:val="22"/>
          <w:lang w:val="sk-SK"/>
        </w:rPr>
        <w:t>exmedetomid</w:t>
      </w:r>
      <w:r w:rsidR="00CB7053" w:rsidRPr="00F53C38">
        <w:rPr>
          <w:sz w:val="22"/>
          <w:szCs w:val="22"/>
          <w:lang w:val="sk-SK"/>
        </w:rPr>
        <w:t>ín</w:t>
      </w:r>
      <w:proofErr w:type="spellEnd"/>
      <w:r w:rsidR="00CB7053" w:rsidRPr="00F53C38">
        <w:rPr>
          <w:sz w:val="22"/>
          <w:szCs w:val="22"/>
          <w:lang w:val="sk-SK"/>
        </w:rPr>
        <w:t>.</w:t>
      </w:r>
    </w:p>
    <w:p w:rsidR="00CB7053" w:rsidRPr="00F53C38" w:rsidRDefault="00CB7053" w:rsidP="00CB7053">
      <w:pPr>
        <w:numPr>
          <w:ilvl w:val="0"/>
          <w:numId w:val="25"/>
        </w:numPr>
        <w:spacing w:line="240" w:lineRule="auto"/>
        <w:ind w:left="567" w:hanging="567"/>
        <w:rPr>
          <w:rFonts w:eastAsia="TimesNewRoman"/>
          <w:sz w:val="22"/>
          <w:szCs w:val="22"/>
          <w:lang w:val="sk-SK"/>
        </w:rPr>
      </w:pPr>
      <w:r w:rsidRPr="00F53C38">
        <w:rPr>
          <w:rFonts w:eastAsia="TimesNewRoman"/>
          <w:sz w:val="22"/>
          <w:szCs w:val="22"/>
          <w:lang w:val="sk-SK"/>
        </w:rPr>
        <w:t xml:space="preserve">Každý ml koncentrátu obsahuje </w:t>
      </w:r>
      <w:proofErr w:type="spellStart"/>
      <w:r w:rsidRPr="00F53C38">
        <w:rPr>
          <w:rFonts w:eastAsia="TimesNewRoman"/>
          <w:sz w:val="22"/>
          <w:szCs w:val="22"/>
          <w:lang w:val="sk-SK"/>
        </w:rPr>
        <w:t>dexmedetomi</w:t>
      </w:r>
      <w:r w:rsidR="005E64EB" w:rsidRPr="00F53C38">
        <w:rPr>
          <w:rFonts w:eastAsia="TimesNewRoman"/>
          <w:sz w:val="22"/>
          <w:szCs w:val="22"/>
          <w:lang w:val="sk-SK"/>
        </w:rPr>
        <w:t>d</w:t>
      </w:r>
      <w:r w:rsidR="009C21EF">
        <w:rPr>
          <w:rFonts w:eastAsia="TimesNewRoman"/>
          <w:sz w:val="22"/>
          <w:szCs w:val="22"/>
          <w:lang w:val="sk-SK"/>
        </w:rPr>
        <w:t>í</w:t>
      </w:r>
      <w:r w:rsidR="005E64EB" w:rsidRPr="00F53C38">
        <w:rPr>
          <w:rFonts w:eastAsia="TimesNewRoman"/>
          <w:sz w:val="22"/>
          <w:szCs w:val="22"/>
          <w:lang w:val="sk-SK"/>
        </w:rPr>
        <w:t>niumchlorid</w:t>
      </w:r>
      <w:proofErr w:type="spellEnd"/>
      <w:r w:rsidR="005E64EB" w:rsidRPr="00F53C38">
        <w:rPr>
          <w:rFonts w:eastAsia="TimesNewRoman"/>
          <w:sz w:val="22"/>
          <w:szCs w:val="22"/>
          <w:lang w:val="sk-SK"/>
        </w:rPr>
        <w:t xml:space="preserve"> zodpovedajúci 100 </w:t>
      </w:r>
      <w:proofErr w:type="spellStart"/>
      <w:r w:rsidRPr="00F53C38">
        <w:rPr>
          <w:rFonts w:eastAsia="TimesNewRoman"/>
          <w:sz w:val="22"/>
          <w:szCs w:val="22"/>
          <w:lang w:val="sk-SK"/>
        </w:rPr>
        <w:t>mikrogramom</w:t>
      </w:r>
      <w:proofErr w:type="spellEnd"/>
      <w:r w:rsidRPr="00F53C38">
        <w:rPr>
          <w:rFonts w:eastAsia="TimesNewRoman"/>
          <w:sz w:val="22"/>
          <w:szCs w:val="22"/>
          <w:lang w:val="sk-SK"/>
        </w:rPr>
        <w:t xml:space="preserve"> </w:t>
      </w:r>
      <w:proofErr w:type="spellStart"/>
      <w:r w:rsidRPr="00F53C38">
        <w:rPr>
          <w:rFonts w:eastAsia="TimesNewRoman"/>
          <w:sz w:val="22"/>
          <w:szCs w:val="22"/>
          <w:lang w:val="sk-SK"/>
        </w:rPr>
        <w:t>dexmedetomid</w:t>
      </w:r>
      <w:r w:rsidR="009C21EF">
        <w:rPr>
          <w:rFonts w:eastAsia="TimesNewRoman"/>
          <w:sz w:val="22"/>
          <w:szCs w:val="22"/>
          <w:lang w:val="sk-SK"/>
        </w:rPr>
        <w:t>í</w:t>
      </w:r>
      <w:r w:rsidRPr="00F53C38">
        <w:rPr>
          <w:rFonts w:eastAsia="TimesNewRoman"/>
          <w:sz w:val="22"/>
          <w:szCs w:val="22"/>
          <w:lang w:val="sk-SK"/>
        </w:rPr>
        <w:t>nu</w:t>
      </w:r>
      <w:proofErr w:type="spellEnd"/>
      <w:r w:rsidRPr="00F53C38">
        <w:rPr>
          <w:rFonts w:eastAsia="TimesNewRoman"/>
          <w:sz w:val="22"/>
          <w:szCs w:val="22"/>
          <w:lang w:val="sk-SK"/>
        </w:rPr>
        <w:t>.</w:t>
      </w:r>
    </w:p>
    <w:p w:rsidR="00B718AB" w:rsidRPr="00F53C38" w:rsidRDefault="002E7B61" w:rsidP="00CB7053">
      <w:pPr>
        <w:numPr>
          <w:ilvl w:val="0"/>
          <w:numId w:val="25"/>
        </w:numPr>
        <w:spacing w:line="240" w:lineRule="auto"/>
        <w:ind w:left="567" w:hanging="567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Ďalšie zložky sú chlorid sodný a voda na injekcie.</w:t>
      </w:r>
    </w:p>
    <w:p w:rsidR="002E7B61" w:rsidRPr="00F53C38" w:rsidRDefault="002E7B61" w:rsidP="00CB7053">
      <w:pPr>
        <w:spacing w:line="240" w:lineRule="auto"/>
        <w:ind w:left="567" w:hanging="567"/>
        <w:rPr>
          <w:sz w:val="22"/>
          <w:szCs w:val="22"/>
          <w:lang w:val="sk-SK"/>
        </w:rPr>
      </w:pPr>
    </w:p>
    <w:p w:rsidR="00CB7053" w:rsidRDefault="006B0562" w:rsidP="00CB7053">
      <w:pPr>
        <w:spacing w:line="240" w:lineRule="auto"/>
        <w:ind w:left="567" w:hanging="567"/>
        <w:rPr>
          <w:bCs/>
          <w:sz w:val="22"/>
          <w:szCs w:val="22"/>
          <w:lang w:val="sk-SK"/>
        </w:rPr>
      </w:pPr>
      <w:r w:rsidRPr="00F53C38">
        <w:rPr>
          <w:rFonts w:eastAsia="TimesNewRoman"/>
          <w:sz w:val="22"/>
          <w:szCs w:val="22"/>
          <w:lang w:val="sk-SK"/>
        </w:rPr>
        <w:t>Každá 2 </w:t>
      </w:r>
      <w:r w:rsidR="00CB7053" w:rsidRPr="00F53C38">
        <w:rPr>
          <w:rFonts w:eastAsia="TimesNewRoman"/>
          <w:sz w:val="22"/>
          <w:szCs w:val="22"/>
          <w:lang w:val="sk-SK"/>
        </w:rPr>
        <w:t>ml ampulka obsahuje 200</w:t>
      </w:r>
      <w:r w:rsidRPr="00F53C38">
        <w:rPr>
          <w:rFonts w:eastAsia="TimesNewRoman"/>
          <w:sz w:val="22"/>
          <w:szCs w:val="22"/>
          <w:lang w:val="sk-SK"/>
        </w:rPr>
        <w:t> </w:t>
      </w:r>
      <w:proofErr w:type="spellStart"/>
      <w:r w:rsidR="00CB7053" w:rsidRPr="00F53C38">
        <w:rPr>
          <w:rFonts w:eastAsia="TimesNewRoman"/>
          <w:sz w:val="22"/>
          <w:szCs w:val="22"/>
          <w:lang w:val="sk-SK"/>
        </w:rPr>
        <w:t>mikrogramov</w:t>
      </w:r>
      <w:proofErr w:type="spellEnd"/>
      <w:r w:rsidR="00CB7053" w:rsidRPr="00F53C38">
        <w:rPr>
          <w:rFonts w:eastAsia="TimesNewRoman"/>
          <w:sz w:val="22"/>
          <w:szCs w:val="22"/>
          <w:lang w:val="sk-SK"/>
        </w:rPr>
        <w:t xml:space="preserve"> </w:t>
      </w:r>
      <w:proofErr w:type="spellStart"/>
      <w:r w:rsidR="00CB7053" w:rsidRPr="00F53C38">
        <w:rPr>
          <w:rFonts w:eastAsia="TimesNewRoman"/>
          <w:sz w:val="22"/>
          <w:szCs w:val="22"/>
          <w:lang w:val="sk-SK"/>
        </w:rPr>
        <w:t>dexmedetomid</w:t>
      </w:r>
      <w:r w:rsidR="008711C8">
        <w:rPr>
          <w:rFonts w:eastAsia="TimesNewRoman"/>
          <w:sz w:val="22"/>
          <w:szCs w:val="22"/>
          <w:lang w:val="sk-SK"/>
        </w:rPr>
        <w:t>í</w:t>
      </w:r>
      <w:r w:rsidR="00CB7053" w:rsidRPr="00F53C38">
        <w:rPr>
          <w:rFonts w:eastAsia="TimesNewRoman"/>
          <w:sz w:val="22"/>
          <w:szCs w:val="22"/>
          <w:lang w:val="sk-SK"/>
        </w:rPr>
        <w:t>nu</w:t>
      </w:r>
      <w:proofErr w:type="spellEnd"/>
      <w:r w:rsidR="00CB7053" w:rsidRPr="00F53C38">
        <w:rPr>
          <w:rFonts w:eastAsia="TimesNewRoman"/>
          <w:sz w:val="22"/>
          <w:szCs w:val="22"/>
          <w:lang w:val="sk-SK"/>
        </w:rPr>
        <w:t xml:space="preserve"> </w:t>
      </w:r>
      <w:r w:rsidR="00CB7053" w:rsidRPr="00F53C38">
        <w:rPr>
          <w:bCs/>
          <w:sz w:val="22"/>
          <w:szCs w:val="22"/>
          <w:lang w:val="sk-SK"/>
        </w:rPr>
        <w:t xml:space="preserve">(ako </w:t>
      </w:r>
      <w:proofErr w:type="spellStart"/>
      <w:r w:rsidR="00CB7053" w:rsidRPr="00F53C38">
        <w:rPr>
          <w:bCs/>
          <w:sz w:val="22"/>
          <w:szCs w:val="22"/>
          <w:lang w:val="sk-SK"/>
        </w:rPr>
        <w:t>hydrochlorid</w:t>
      </w:r>
      <w:proofErr w:type="spellEnd"/>
      <w:r w:rsidR="00CB7053" w:rsidRPr="00F53C38">
        <w:rPr>
          <w:bCs/>
          <w:sz w:val="22"/>
          <w:szCs w:val="22"/>
          <w:lang w:val="sk-SK"/>
        </w:rPr>
        <w:t>).</w:t>
      </w:r>
    </w:p>
    <w:p w:rsidR="008711C8" w:rsidRPr="00F53C38" w:rsidRDefault="008711C8" w:rsidP="008711C8">
      <w:pPr>
        <w:spacing w:line="240" w:lineRule="auto"/>
        <w:ind w:left="567" w:hanging="567"/>
        <w:rPr>
          <w:rFonts w:eastAsia="TimesNewRoman"/>
          <w:sz w:val="22"/>
          <w:szCs w:val="22"/>
          <w:lang w:val="sk-SK"/>
        </w:rPr>
      </w:pPr>
      <w:r w:rsidRPr="00F53C38">
        <w:rPr>
          <w:rFonts w:eastAsia="TimesNewRoman"/>
          <w:sz w:val="22"/>
          <w:szCs w:val="22"/>
          <w:lang w:val="sk-SK"/>
        </w:rPr>
        <w:t>Každá 4 ml ampulka obsahuje 400 </w:t>
      </w:r>
      <w:proofErr w:type="spellStart"/>
      <w:r w:rsidRPr="00F53C38">
        <w:rPr>
          <w:rFonts w:eastAsia="TimesNewRoman"/>
          <w:sz w:val="22"/>
          <w:szCs w:val="22"/>
          <w:lang w:val="sk-SK"/>
        </w:rPr>
        <w:t>mikrogramov</w:t>
      </w:r>
      <w:proofErr w:type="spellEnd"/>
      <w:r w:rsidRPr="00F53C38">
        <w:rPr>
          <w:rFonts w:eastAsia="TimesNewRoman"/>
          <w:sz w:val="22"/>
          <w:szCs w:val="22"/>
          <w:lang w:val="sk-SK"/>
        </w:rPr>
        <w:t xml:space="preserve"> </w:t>
      </w:r>
      <w:proofErr w:type="spellStart"/>
      <w:r w:rsidRPr="00F53C38">
        <w:rPr>
          <w:rFonts w:eastAsia="TimesNewRoman"/>
          <w:sz w:val="22"/>
          <w:szCs w:val="22"/>
          <w:lang w:val="sk-SK"/>
        </w:rPr>
        <w:t>dexmedetomid</w:t>
      </w:r>
      <w:r>
        <w:rPr>
          <w:rFonts w:eastAsia="TimesNewRoman"/>
          <w:sz w:val="22"/>
          <w:szCs w:val="22"/>
          <w:lang w:val="sk-SK"/>
        </w:rPr>
        <w:t>í</w:t>
      </w:r>
      <w:r w:rsidRPr="00F53C38">
        <w:rPr>
          <w:rFonts w:eastAsia="TimesNewRoman"/>
          <w:sz w:val="22"/>
          <w:szCs w:val="22"/>
          <w:lang w:val="sk-SK"/>
        </w:rPr>
        <w:t>nu</w:t>
      </w:r>
      <w:proofErr w:type="spellEnd"/>
      <w:r w:rsidRPr="00F53C38">
        <w:rPr>
          <w:rFonts w:eastAsia="TimesNewRoman"/>
          <w:sz w:val="22"/>
          <w:szCs w:val="22"/>
          <w:lang w:val="sk-SK"/>
        </w:rPr>
        <w:t xml:space="preserve"> </w:t>
      </w:r>
      <w:r w:rsidRPr="00F53C38">
        <w:rPr>
          <w:bCs/>
          <w:sz w:val="22"/>
          <w:szCs w:val="22"/>
          <w:lang w:val="sk-SK"/>
        </w:rPr>
        <w:t xml:space="preserve">(ako </w:t>
      </w:r>
      <w:proofErr w:type="spellStart"/>
      <w:r w:rsidRPr="00F53C38">
        <w:rPr>
          <w:bCs/>
          <w:sz w:val="22"/>
          <w:szCs w:val="22"/>
          <w:lang w:val="sk-SK"/>
        </w:rPr>
        <w:t>hydrochlorid</w:t>
      </w:r>
      <w:proofErr w:type="spellEnd"/>
      <w:r w:rsidRPr="00F53C38">
        <w:rPr>
          <w:bCs/>
          <w:sz w:val="22"/>
          <w:szCs w:val="22"/>
          <w:lang w:val="sk-SK"/>
        </w:rPr>
        <w:t>).</w:t>
      </w:r>
    </w:p>
    <w:p w:rsidR="008711C8" w:rsidRPr="00F53C38" w:rsidRDefault="008711C8">
      <w:pPr>
        <w:spacing w:line="240" w:lineRule="auto"/>
        <w:ind w:left="567" w:hanging="567"/>
        <w:rPr>
          <w:rFonts w:eastAsia="TimesNewRoman"/>
          <w:sz w:val="22"/>
          <w:szCs w:val="22"/>
          <w:lang w:val="sk-SK"/>
        </w:rPr>
      </w:pPr>
      <w:r w:rsidRPr="00F53C38">
        <w:rPr>
          <w:rFonts w:eastAsia="TimesNewRoman"/>
          <w:sz w:val="22"/>
          <w:szCs w:val="22"/>
          <w:lang w:val="sk-SK"/>
        </w:rPr>
        <w:t>Každá 10 ml ampulka obsahuje 1 000 </w:t>
      </w:r>
      <w:proofErr w:type="spellStart"/>
      <w:r w:rsidRPr="00F53C38">
        <w:rPr>
          <w:rFonts w:eastAsia="TimesNewRoman"/>
          <w:sz w:val="22"/>
          <w:szCs w:val="22"/>
          <w:lang w:val="sk-SK"/>
        </w:rPr>
        <w:t>mikrogramov</w:t>
      </w:r>
      <w:proofErr w:type="spellEnd"/>
      <w:r w:rsidRPr="00F53C38">
        <w:rPr>
          <w:rFonts w:eastAsia="TimesNewRoman"/>
          <w:sz w:val="22"/>
          <w:szCs w:val="22"/>
          <w:lang w:val="sk-SK"/>
        </w:rPr>
        <w:t xml:space="preserve"> </w:t>
      </w:r>
      <w:proofErr w:type="spellStart"/>
      <w:r w:rsidRPr="00F53C38">
        <w:rPr>
          <w:rFonts w:eastAsia="TimesNewRoman"/>
          <w:sz w:val="22"/>
          <w:szCs w:val="22"/>
          <w:lang w:val="sk-SK"/>
        </w:rPr>
        <w:t>dexmedetomid</w:t>
      </w:r>
      <w:r>
        <w:rPr>
          <w:rFonts w:eastAsia="TimesNewRoman"/>
          <w:sz w:val="22"/>
          <w:szCs w:val="22"/>
          <w:lang w:val="sk-SK"/>
        </w:rPr>
        <w:t>í</w:t>
      </w:r>
      <w:r w:rsidRPr="00F53C38">
        <w:rPr>
          <w:rFonts w:eastAsia="TimesNewRoman"/>
          <w:sz w:val="22"/>
          <w:szCs w:val="22"/>
          <w:lang w:val="sk-SK"/>
        </w:rPr>
        <w:t>nu</w:t>
      </w:r>
      <w:proofErr w:type="spellEnd"/>
      <w:r w:rsidRPr="00F53C38">
        <w:rPr>
          <w:rFonts w:eastAsia="TimesNewRoman"/>
          <w:sz w:val="22"/>
          <w:szCs w:val="22"/>
          <w:lang w:val="sk-SK"/>
        </w:rPr>
        <w:t xml:space="preserve"> </w:t>
      </w:r>
      <w:r w:rsidRPr="00F53C38">
        <w:rPr>
          <w:bCs/>
          <w:sz w:val="22"/>
          <w:szCs w:val="22"/>
          <w:lang w:val="sk-SK"/>
        </w:rPr>
        <w:t xml:space="preserve">(ako </w:t>
      </w:r>
      <w:proofErr w:type="spellStart"/>
      <w:r w:rsidRPr="00F53C38">
        <w:rPr>
          <w:bCs/>
          <w:sz w:val="22"/>
          <w:szCs w:val="22"/>
          <w:lang w:val="sk-SK"/>
        </w:rPr>
        <w:t>hydrochlorid</w:t>
      </w:r>
      <w:proofErr w:type="spellEnd"/>
      <w:r w:rsidRPr="00F53C38">
        <w:rPr>
          <w:bCs/>
          <w:sz w:val="22"/>
          <w:szCs w:val="22"/>
          <w:lang w:val="sk-SK"/>
        </w:rPr>
        <w:t>).</w:t>
      </w:r>
    </w:p>
    <w:p w:rsidR="00CB7053" w:rsidRPr="00F53C38" w:rsidRDefault="00CB7053" w:rsidP="00CB7053">
      <w:pPr>
        <w:spacing w:line="240" w:lineRule="auto"/>
        <w:ind w:left="567" w:hanging="567"/>
        <w:rPr>
          <w:rFonts w:eastAsia="TimesNewRoman"/>
          <w:sz w:val="22"/>
          <w:szCs w:val="22"/>
          <w:lang w:val="sk-SK"/>
        </w:rPr>
      </w:pPr>
      <w:r w:rsidRPr="00F53C38">
        <w:rPr>
          <w:rFonts w:eastAsia="TimesNewRoman"/>
          <w:sz w:val="22"/>
          <w:szCs w:val="22"/>
          <w:lang w:val="sk-SK"/>
        </w:rPr>
        <w:t>Každá 2</w:t>
      </w:r>
      <w:r w:rsidR="006B0562" w:rsidRPr="00F53C38">
        <w:rPr>
          <w:rFonts w:eastAsia="TimesNewRoman"/>
          <w:sz w:val="22"/>
          <w:szCs w:val="22"/>
          <w:lang w:val="sk-SK"/>
        </w:rPr>
        <w:t> </w:t>
      </w:r>
      <w:r w:rsidRPr="00F53C38">
        <w:rPr>
          <w:rFonts w:eastAsia="TimesNewRoman"/>
          <w:sz w:val="22"/>
          <w:szCs w:val="22"/>
          <w:lang w:val="sk-SK"/>
        </w:rPr>
        <w:t>ml injekčná liekovka obsahuje 200</w:t>
      </w:r>
      <w:r w:rsidR="006B0562" w:rsidRPr="00F53C38">
        <w:rPr>
          <w:rFonts w:eastAsia="TimesNewRoman"/>
          <w:sz w:val="22"/>
          <w:szCs w:val="22"/>
          <w:lang w:val="sk-SK"/>
        </w:rPr>
        <w:t> </w:t>
      </w:r>
      <w:proofErr w:type="spellStart"/>
      <w:r w:rsidRPr="00F53C38">
        <w:rPr>
          <w:rFonts w:eastAsia="TimesNewRoman"/>
          <w:sz w:val="22"/>
          <w:szCs w:val="22"/>
          <w:lang w:val="sk-SK"/>
        </w:rPr>
        <w:t>mikrogramov</w:t>
      </w:r>
      <w:proofErr w:type="spellEnd"/>
      <w:r w:rsidRPr="00F53C38">
        <w:rPr>
          <w:rFonts w:eastAsia="TimesNewRoman"/>
          <w:sz w:val="22"/>
          <w:szCs w:val="22"/>
          <w:lang w:val="sk-SK"/>
        </w:rPr>
        <w:t xml:space="preserve"> </w:t>
      </w:r>
      <w:proofErr w:type="spellStart"/>
      <w:r w:rsidRPr="00F53C38">
        <w:rPr>
          <w:rFonts w:eastAsia="TimesNewRoman"/>
          <w:sz w:val="22"/>
          <w:szCs w:val="22"/>
          <w:lang w:val="sk-SK"/>
        </w:rPr>
        <w:t>dexmedetomid</w:t>
      </w:r>
      <w:r w:rsidR="008711C8">
        <w:rPr>
          <w:rFonts w:eastAsia="TimesNewRoman"/>
          <w:sz w:val="22"/>
          <w:szCs w:val="22"/>
          <w:lang w:val="sk-SK"/>
        </w:rPr>
        <w:t>í</w:t>
      </w:r>
      <w:r w:rsidRPr="00F53C38">
        <w:rPr>
          <w:rFonts w:eastAsia="TimesNewRoman"/>
          <w:sz w:val="22"/>
          <w:szCs w:val="22"/>
          <w:lang w:val="sk-SK"/>
        </w:rPr>
        <w:t>nu</w:t>
      </w:r>
      <w:proofErr w:type="spellEnd"/>
      <w:r w:rsidRPr="00F53C38">
        <w:rPr>
          <w:rFonts w:eastAsia="TimesNewRoman"/>
          <w:sz w:val="22"/>
          <w:szCs w:val="22"/>
          <w:lang w:val="sk-SK"/>
        </w:rPr>
        <w:t xml:space="preserve"> </w:t>
      </w:r>
      <w:r w:rsidRPr="00F53C38">
        <w:rPr>
          <w:bCs/>
          <w:sz w:val="22"/>
          <w:szCs w:val="22"/>
          <w:lang w:val="sk-SK"/>
        </w:rPr>
        <w:t xml:space="preserve">(ako </w:t>
      </w:r>
      <w:proofErr w:type="spellStart"/>
      <w:r w:rsidRPr="00F53C38">
        <w:rPr>
          <w:bCs/>
          <w:sz w:val="22"/>
          <w:szCs w:val="22"/>
          <w:lang w:val="sk-SK"/>
        </w:rPr>
        <w:t>hydrochlorid</w:t>
      </w:r>
      <w:proofErr w:type="spellEnd"/>
      <w:r w:rsidRPr="00F53C38">
        <w:rPr>
          <w:bCs/>
          <w:sz w:val="22"/>
          <w:szCs w:val="22"/>
          <w:lang w:val="sk-SK"/>
        </w:rPr>
        <w:t>).</w:t>
      </w:r>
    </w:p>
    <w:p w:rsidR="00CB7053" w:rsidRPr="00F53C38" w:rsidRDefault="00CB7053" w:rsidP="00CB7053">
      <w:pPr>
        <w:spacing w:line="240" w:lineRule="auto"/>
        <w:ind w:left="567" w:hanging="567"/>
        <w:rPr>
          <w:rFonts w:eastAsia="TimesNewRoman"/>
          <w:sz w:val="22"/>
          <w:szCs w:val="22"/>
          <w:lang w:val="sk-SK"/>
        </w:rPr>
      </w:pPr>
      <w:r w:rsidRPr="00F53C38">
        <w:rPr>
          <w:rFonts w:eastAsia="TimesNewRoman"/>
          <w:sz w:val="22"/>
          <w:szCs w:val="22"/>
          <w:lang w:val="sk-SK"/>
        </w:rPr>
        <w:t>Každá 4</w:t>
      </w:r>
      <w:r w:rsidR="006B0562" w:rsidRPr="00F53C38">
        <w:rPr>
          <w:rFonts w:eastAsia="TimesNewRoman"/>
          <w:sz w:val="22"/>
          <w:szCs w:val="22"/>
          <w:lang w:val="sk-SK"/>
        </w:rPr>
        <w:t> </w:t>
      </w:r>
      <w:r w:rsidRPr="00F53C38">
        <w:rPr>
          <w:rFonts w:eastAsia="TimesNewRoman"/>
          <w:sz w:val="22"/>
          <w:szCs w:val="22"/>
          <w:lang w:val="sk-SK"/>
        </w:rPr>
        <w:t>ml injekčná liekovka obsahuje 400</w:t>
      </w:r>
      <w:r w:rsidR="006B0562" w:rsidRPr="00F53C38">
        <w:rPr>
          <w:rFonts w:eastAsia="TimesNewRoman"/>
          <w:sz w:val="22"/>
          <w:szCs w:val="22"/>
          <w:lang w:val="sk-SK"/>
        </w:rPr>
        <w:t> </w:t>
      </w:r>
      <w:proofErr w:type="spellStart"/>
      <w:r w:rsidRPr="00F53C38">
        <w:rPr>
          <w:rFonts w:eastAsia="TimesNewRoman"/>
          <w:sz w:val="22"/>
          <w:szCs w:val="22"/>
          <w:lang w:val="sk-SK"/>
        </w:rPr>
        <w:t>mikrogramov</w:t>
      </w:r>
      <w:proofErr w:type="spellEnd"/>
      <w:r w:rsidRPr="00F53C38">
        <w:rPr>
          <w:rFonts w:eastAsia="TimesNewRoman"/>
          <w:sz w:val="22"/>
          <w:szCs w:val="22"/>
          <w:lang w:val="sk-SK"/>
        </w:rPr>
        <w:t xml:space="preserve"> </w:t>
      </w:r>
      <w:proofErr w:type="spellStart"/>
      <w:r w:rsidRPr="00F53C38">
        <w:rPr>
          <w:rFonts w:eastAsia="TimesNewRoman"/>
          <w:sz w:val="22"/>
          <w:szCs w:val="22"/>
          <w:lang w:val="sk-SK"/>
        </w:rPr>
        <w:t>dexmedetomid</w:t>
      </w:r>
      <w:r w:rsidR="008711C8">
        <w:rPr>
          <w:rFonts w:eastAsia="TimesNewRoman"/>
          <w:sz w:val="22"/>
          <w:szCs w:val="22"/>
          <w:lang w:val="sk-SK"/>
        </w:rPr>
        <w:t>í</w:t>
      </w:r>
      <w:r w:rsidRPr="00F53C38">
        <w:rPr>
          <w:rFonts w:eastAsia="TimesNewRoman"/>
          <w:sz w:val="22"/>
          <w:szCs w:val="22"/>
          <w:lang w:val="sk-SK"/>
        </w:rPr>
        <w:t>nu</w:t>
      </w:r>
      <w:proofErr w:type="spellEnd"/>
      <w:r w:rsidRPr="00F53C38">
        <w:rPr>
          <w:rFonts w:eastAsia="TimesNewRoman"/>
          <w:sz w:val="22"/>
          <w:szCs w:val="22"/>
          <w:lang w:val="sk-SK"/>
        </w:rPr>
        <w:t xml:space="preserve"> </w:t>
      </w:r>
      <w:r w:rsidRPr="00F53C38">
        <w:rPr>
          <w:bCs/>
          <w:sz w:val="22"/>
          <w:szCs w:val="22"/>
          <w:lang w:val="sk-SK"/>
        </w:rPr>
        <w:t xml:space="preserve">(ako </w:t>
      </w:r>
      <w:proofErr w:type="spellStart"/>
      <w:r w:rsidRPr="00F53C38">
        <w:rPr>
          <w:bCs/>
          <w:sz w:val="22"/>
          <w:szCs w:val="22"/>
          <w:lang w:val="sk-SK"/>
        </w:rPr>
        <w:t>hydrochlorid</w:t>
      </w:r>
      <w:proofErr w:type="spellEnd"/>
      <w:r w:rsidRPr="00F53C38">
        <w:rPr>
          <w:bCs/>
          <w:sz w:val="22"/>
          <w:szCs w:val="22"/>
          <w:lang w:val="sk-SK"/>
        </w:rPr>
        <w:t>).</w:t>
      </w:r>
    </w:p>
    <w:p w:rsidR="00CB7053" w:rsidRPr="00F53C38" w:rsidRDefault="00CB7053" w:rsidP="00CB7053">
      <w:pPr>
        <w:spacing w:line="240" w:lineRule="auto"/>
        <w:ind w:left="567" w:hanging="567"/>
        <w:rPr>
          <w:rFonts w:eastAsia="TimesNewRoman"/>
          <w:sz w:val="22"/>
          <w:szCs w:val="22"/>
          <w:lang w:val="sk-SK"/>
        </w:rPr>
      </w:pPr>
      <w:r w:rsidRPr="00F53C38">
        <w:rPr>
          <w:rFonts w:eastAsia="TimesNewRoman"/>
          <w:sz w:val="22"/>
          <w:szCs w:val="22"/>
          <w:lang w:val="sk-SK"/>
        </w:rPr>
        <w:t>Každá 10</w:t>
      </w:r>
      <w:r w:rsidR="006B0562" w:rsidRPr="00F53C38">
        <w:rPr>
          <w:rFonts w:eastAsia="TimesNewRoman"/>
          <w:sz w:val="22"/>
          <w:szCs w:val="22"/>
          <w:lang w:val="sk-SK"/>
        </w:rPr>
        <w:t> </w:t>
      </w:r>
      <w:r w:rsidRPr="00F53C38">
        <w:rPr>
          <w:rFonts w:eastAsia="TimesNewRoman"/>
          <w:sz w:val="22"/>
          <w:szCs w:val="22"/>
          <w:lang w:val="sk-SK"/>
        </w:rPr>
        <w:t>ml injekčná liekovka obsahuje 1</w:t>
      </w:r>
      <w:r w:rsidR="006B0562" w:rsidRPr="00F53C38">
        <w:rPr>
          <w:rFonts w:eastAsia="TimesNewRoman"/>
          <w:sz w:val="22"/>
          <w:szCs w:val="22"/>
          <w:lang w:val="sk-SK"/>
        </w:rPr>
        <w:t> </w:t>
      </w:r>
      <w:r w:rsidRPr="00F53C38">
        <w:rPr>
          <w:rFonts w:eastAsia="TimesNewRoman"/>
          <w:sz w:val="22"/>
          <w:szCs w:val="22"/>
          <w:lang w:val="sk-SK"/>
        </w:rPr>
        <w:t>000</w:t>
      </w:r>
      <w:r w:rsidR="006B0562" w:rsidRPr="00F53C38">
        <w:rPr>
          <w:rFonts w:eastAsia="TimesNewRoman"/>
          <w:sz w:val="22"/>
          <w:szCs w:val="22"/>
          <w:lang w:val="sk-SK"/>
        </w:rPr>
        <w:t> </w:t>
      </w:r>
      <w:proofErr w:type="spellStart"/>
      <w:r w:rsidRPr="00F53C38">
        <w:rPr>
          <w:rFonts w:eastAsia="TimesNewRoman"/>
          <w:sz w:val="22"/>
          <w:szCs w:val="22"/>
          <w:lang w:val="sk-SK"/>
        </w:rPr>
        <w:t>mikrogramov</w:t>
      </w:r>
      <w:proofErr w:type="spellEnd"/>
      <w:r w:rsidRPr="00F53C38">
        <w:rPr>
          <w:rFonts w:eastAsia="TimesNewRoman"/>
          <w:sz w:val="22"/>
          <w:szCs w:val="22"/>
          <w:lang w:val="sk-SK"/>
        </w:rPr>
        <w:t xml:space="preserve"> </w:t>
      </w:r>
      <w:proofErr w:type="spellStart"/>
      <w:r w:rsidRPr="00F53C38">
        <w:rPr>
          <w:rFonts w:eastAsia="TimesNewRoman"/>
          <w:sz w:val="22"/>
          <w:szCs w:val="22"/>
          <w:lang w:val="sk-SK"/>
        </w:rPr>
        <w:t>dexmedetomid</w:t>
      </w:r>
      <w:r w:rsidR="008711C8">
        <w:rPr>
          <w:rFonts w:eastAsia="TimesNewRoman"/>
          <w:sz w:val="22"/>
          <w:szCs w:val="22"/>
          <w:lang w:val="sk-SK"/>
        </w:rPr>
        <w:t>í</w:t>
      </w:r>
      <w:r w:rsidRPr="00F53C38">
        <w:rPr>
          <w:rFonts w:eastAsia="TimesNewRoman"/>
          <w:sz w:val="22"/>
          <w:szCs w:val="22"/>
          <w:lang w:val="sk-SK"/>
        </w:rPr>
        <w:t>nu</w:t>
      </w:r>
      <w:proofErr w:type="spellEnd"/>
      <w:r w:rsidRPr="00F53C38">
        <w:rPr>
          <w:rFonts w:eastAsia="TimesNewRoman"/>
          <w:sz w:val="22"/>
          <w:szCs w:val="22"/>
          <w:lang w:val="sk-SK"/>
        </w:rPr>
        <w:t xml:space="preserve"> </w:t>
      </w:r>
      <w:r w:rsidRPr="00F53C38">
        <w:rPr>
          <w:bCs/>
          <w:sz w:val="22"/>
          <w:szCs w:val="22"/>
          <w:lang w:val="sk-SK"/>
        </w:rPr>
        <w:t xml:space="preserve">(ako </w:t>
      </w:r>
      <w:proofErr w:type="spellStart"/>
      <w:r w:rsidRPr="00F53C38">
        <w:rPr>
          <w:bCs/>
          <w:sz w:val="22"/>
          <w:szCs w:val="22"/>
          <w:lang w:val="sk-SK"/>
        </w:rPr>
        <w:t>hydrochlorid</w:t>
      </w:r>
      <w:proofErr w:type="spellEnd"/>
      <w:r w:rsidRPr="00F53C38">
        <w:rPr>
          <w:bCs/>
          <w:sz w:val="22"/>
          <w:szCs w:val="22"/>
          <w:lang w:val="sk-SK"/>
        </w:rPr>
        <w:t>).</w:t>
      </w:r>
    </w:p>
    <w:p w:rsidR="00CB7053" w:rsidRPr="00F53C38" w:rsidRDefault="00CB7053" w:rsidP="00CB7053">
      <w:pPr>
        <w:widowControl w:val="0"/>
        <w:ind w:left="567" w:right="96" w:hanging="567"/>
        <w:rPr>
          <w:bCs/>
          <w:sz w:val="22"/>
          <w:szCs w:val="22"/>
          <w:lang w:val="sk-SK"/>
        </w:rPr>
      </w:pPr>
    </w:p>
    <w:p w:rsidR="00CB7053" w:rsidRPr="00F53C38" w:rsidRDefault="00CB7053" w:rsidP="00CB7053">
      <w:pPr>
        <w:widowControl w:val="0"/>
        <w:ind w:right="96"/>
        <w:rPr>
          <w:bCs/>
          <w:sz w:val="22"/>
          <w:szCs w:val="22"/>
          <w:lang w:val="sk-SK"/>
        </w:rPr>
      </w:pPr>
      <w:r w:rsidRPr="00F53C38">
        <w:rPr>
          <w:bCs/>
          <w:sz w:val="22"/>
          <w:szCs w:val="22"/>
          <w:lang w:val="sk-SK"/>
        </w:rPr>
        <w:t>Koncentrácia konečného roztoku po nariedení má byť buď 4 </w:t>
      </w:r>
      <w:proofErr w:type="spellStart"/>
      <w:r w:rsidRPr="00F53C38">
        <w:rPr>
          <w:sz w:val="22"/>
          <w:szCs w:val="22"/>
          <w:lang w:val="sk-SK"/>
        </w:rPr>
        <w:t>mikrogramy</w:t>
      </w:r>
      <w:proofErr w:type="spellEnd"/>
      <w:r w:rsidRPr="00F53C38">
        <w:rPr>
          <w:bCs/>
          <w:sz w:val="22"/>
          <w:szCs w:val="22"/>
          <w:lang w:val="sk-SK"/>
        </w:rPr>
        <w:t>/ml alebo 8 </w:t>
      </w:r>
      <w:proofErr w:type="spellStart"/>
      <w:r w:rsidRPr="00F53C38">
        <w:rPr>
          <w:sz w:val="22"/>
          <w:szCs w:val="22"/>
          <w:lang w:val="sk-SK"/>
        </w:rPr>
        <w:t>mikrogramov</w:t>
      </w:r>
      <w:proofErr w:type="spellEnd"/>
      <w:r w:rsidRPr="00F53C38">
        <w:rPr>
          <w:bCs/>
          <w:sz w:val="22"/>
          <w:szCs w:val="22"/>
          <w:lang w:val="sk-SK"/>
        </w:rPr>
        <w:t>/ml.</w:t>
      </w:r>
    </w:p>
    <w:p w:rsidR="00CB7053" w:rsidRPr="00F53C38" w:rsidRDefault="00CB7053" w:rsidP="00B718AB">
      <w:pPr>
        <w:spacing w:line="240" w:lineRule="auto"/>
        <w:rPr>
          <w:sz w:val="22"/>
          <w:szCs w:val="22"/>
          <w:lang w:val="sk-SK"/>
        </w:rPr>
      </w:pPr>
    </w:p>
    <w:p w:rsidR="00B70041" w:rsidRPr="00F53C38" w:rsidRDefault="000F4BA4" w:rsidP="00B70041">
      <w:pPr>
        <w:numPr>
          <w:ilvl w:val="12"/>
          <w:numId w:val="0"/>
        </w:numPr>
        <w:spacing w:line="240" w:lineRule="auto"/>
        <w:ind w:right="-2"/>
        <w:rPr>
          <w:b/>
          <w:bCs/>
          <w:sz w:val="22"/>
          <w:szCs w:val="22"/>
          <w:lang w:val="sk-SK"/>
        </w:rPr>
      </w:pPr>
      <w:r w:rsidRPr="00F53C38">
        <w:rPr>
          <w:b/>
          <w:bCs/>
          <w:sz w:val="22"/>
          <w:szCs w:val="22"/>
          <w:lang w:val="sk-SK"/>
        </w:rPr>
        <w:t xml:space="preserve">Ako vyzerá </w:t>
      </w:r>
      <w:proofErr w:type="spellStart"/>
      <w:r w:rsidR="008D7D57" w:rsidRPr="00F53C38">
        <w:rPr>
          <w:b/>
          <w:sz w:val="22"/>
          <w:szCs w:val="22"/>
          <w:lang w:val="sk-SK"/>
        </w:rPr>
        <w:t>Dexmedetomidine</w:t>
      </w:r>
      <w:proofErr w:type="spellEnd"/>
      <w:r w:rsidR="00B760D9" w:rsidRPr="00F53C38">
        <w:rPr>
          <w:b/>
          <w:sz w:val="22"/>
          <w:szCs w:val="22"/>
          <w:lang w:val="sk-SK"/>
        </w:rPr>
        <w:t xml:space="preserve"> EVER Pharma</w:t>
      </w:r>
      <w:r w:rsidR="00D51124" w:rsidRPr="00F53C38">
        <w:rPr>
          <w:sz w:val="22"/>
          <w:szCs w:val="22"/>
          <w:lang w:val="sk-SK"/>
        </w:rPr>
        <w:t xml:space="preserve"> </w:t>
      </w:r>
      <w:r w:rsidRPr="00F53C38">
        <w:rPr>
          <w:b/>
          <w:sz w:val="22"/>
          <w:szCs w:val="22"/>
          <w:lang w:val="sk-SK"/>
        </w:rPr>
        <w:t>a obsah balenia</w:t>
      </w:r>
    </w:p>
    <w:p w:rsidR="00B70041" w:rsidRPr="00F53C38" w:rsidRDefault="00B70041" w:rsidP="00B70041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</w:p>
    <w:p w:rsidR="00CB7053" w:rsidRPr="00F53C38" w:rsidRDefault="00CB7053" w:rsidP="00CB7053">
      <w:pPr>
        <w:jc w:val="both"/>
        <w:rPr>
          <w:sz w:val="22"/>
          <w:szCs w:val="22"/>
          <w:lang w:val="sk-SK"/>
        </w:rPr>
      </w:pPr>
      <w:r w:rsidRPr="00F53C38">
        <w:rPr>
          <w:rFonts w:eastAsia="Calibri"/>
          <w:sz w:val="22"/>
          <w:szCs w:val="22"/>
          <w:lang w:val="sk-SK"/>
        </w:rPr>
        <w:t>Infúzny koncentrát</w:t>
      </w:r>
      <w:r w:rsidRPr="00F53C38">
        <w:rPr>
          <w:sz w:val="22"/>
          <w:szCs w:val="22"/>
          <w:lang w:val="sk-SK"/>
        </w:rPr>
        <w:t xml:space="preserve"> (sterilný koncentrát).</w:t>
      </w:r>
    </w:p>
    <w:p w:rsidR="00CB7053" w:rsidRPr="00F53C38" w:rsidRDefault="00CB7053" w:rsidP="00CB7053">
      <w:pPr>
        <w:jc w:val="both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Koncentrát je číry, bezfarebný roztok.</w:t>
      </w:r>
    </w:p>
    <w:p w:rsidR="00CB7053" w:rsidRPr="00F53C38" w:rsidRDefault="00CB7053" w:rsidP="00CB7053">
      <w:pPr>
        <w:jc w:val="both"/>
        <w:rPr>
          <w:sz w:val="22"/>
          <w:szCs w:val="22"/>
          <w:lang w:val="sk-SK"/>
        </w:rPr>
      </w:pPr>
    </w:p>
    <w:p w:rsidR="00CB7053" w:rsidRPr="00F53C38" w:rsidRDefault="00BF4BA6" w:rsidP="00CB7053">
      <w:pPr>
        <w:tabs>
          <w:tab w:val="left" w:pos="720"/>
        </w:tabs>
        <w:spacing w:line="240" w:lineRule="auto"/>
        <w:rPr>
          <w:sz w:val="22"/>
          <w:szCs w:val="22"/>
          <w:u w:val="single"/>
          <w:lang w:val="sk-SK"/>
        </w:rPr>
      </w:pPr>
      <w:r w:rsidRPr="00F53C38">
        <w:rPr>
          <w:bCs/>
          <w:sz w:val="22"/>
          <w:szCs w:val="22"/>
          <w:u w:val="single"/>
          <w:lang w:val="sk-SK"/>
        </w:rPr>
        <w:t>Obaly</w:t>
      </w:r>
    </w:p>
    <w:p w:rsidR="00CB7053" w:rsidRPr="00F53C38" w:rsidRDefault="00CB7053" w:rsidP="00CB7053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2</w:t>
      </w:r>
      <w:r w:rsidR="008711C8" w:rsidRPr="00F53C38">
        <w:rPr>
          <w:sz w:val="22"/>
          <w:szCs w:val="22"/>
          <w:lang w:val="sk-SK"/>
        </w:rPr>
        <w:t>, 5 alebo 10 </w:t>
      </w:r>
      <w:r w:rsidRPr="00F53C38">
        <w:rPr>
          <w:sz w:val="22"/>
          <w:szCs w:val="22"/>
          <w:lang w:val="sk-SK"/>
        </w:rPr>
        <w:t> ml bezfarebné sklenené ampulky</w:t>
      </w:r>
    </w:p>
    <w:p w:rsidR="00CB7053" w:rsidRPr="00F53C38" w:rsidRDefault="00CB7053" w:rsidP="00CB7053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 xml:space="preserve">2, 5 alebo 10 ml </w:t>
      </w:r>
      <w:r w:rsidR="00130B94" w:rsidRPr="00F53C38">
        <w:rPr>
          <w:sz w:val="22"/>
          <w:szCs w:val="22"/>
          <w:lang w:val="sk-SK"/>
        </w:rPr>
        <w:t xml:space="preserve">bezfarebné </w:t>
      </w:r>
      <w:r w:rsidRPr="00F53C38">
        <w:rPr>
          <w:sz w:val="22"/>
          <w:szCs w:val="22"/>
          <w:lang w:val="sk-SK"/>
        </w:rPr>
        <w:t>sklenené injekčné liekovky</w:t>
      </w:r>
    </w:p>
    <w:p w:rsidR="00CB7053" w:rsidRPr="00F53C38" w:rsidRDefault="00CB7053" w:rsidP="00CB7053">
      <w:pPr>
        <w:tabs>
          <w:tab w:val="left" w:pos="720"/>
        </w:tabs>
        <w:spacing w:line="240" w:lineRule="auto"/>
        <w:rPr>
          <w:sz w:val="22"/>
          <w:szCs w:val="22"/>
          <w:u w:val="single"/>
          <w:lang w:val="sk-SK"/>
        </w:rPr>
      </w:pPr>
    </w:p>
    <w:p w:rsidR="00CB7053" w:rsidRPr="00F53C38" w:rsidRDefault="00CB7053" w:rsidP="00CB7053">
      <w:pPr>
        <w:tabs>
          <w:tab w:val="left" w:pos="720"/>
        </w:tabs>
        <w:spacing w:line="240" w:lineRule="auto"/>
        <w:rPr>
          <w:sz w:val="22"/>
          <w:szCs w:val="22"/>
          <w:u w:val="single"/>
          <w:lang w:val="sk-SK"/>
        </w:rPr>
      </w:pPr>
      <w:r w:rsidRPr="00F53C38">
        <w:rPr>
          <w:sz w:val="22"/>
          <w:szCs w:val="22"/>
          <w:u w:val="single"/>
          <w:lang w:val="sk-SK"/>
        </w:rPr>
        <w:t>Veľkosti balenia</w:t>
      </w:r>
    </w:p>
    <w:p w:rsidR="00CB7053" w:rsidRPr="00F53C38" w:rsidRDefault="00CB7053" w:rsidP="00CB7053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5 x 2 ml ampulky</w:t>
      </w:r>
    </w:p>
    <w:p w:rsidR="00CB7053" w:rsidRDefault="00CB7053" w:rsidP="00CB7053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25 x 2 ml ampulky</w:t>
      </w:r>
    </w:p>
    <w:p w:rsidR="008711C8" w:rsidRPr="00F53C38" w:rsidRDefault="008711C8" w:rsidP="008711C8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4 x 4 ml ampulky</w:t>
      </w:r>
    </w:p>
    <w:p w:rsidR="008711C8" w:rsidRPr="00F53C38" w:rsidRDefault="008711C8" w:rsidP="008711C8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5 x 4 ml ampulky</w:t>
      </w:r>
    </w:p>
    <w:p w:rsidR="008711C8" w:rsidRPr="00F53C38" w:rsidRDefault="008711C8" w:rsidP="008711C8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4 x 10 ml ampulky</w:t>
      </w:r>
    </w:p>
    <w:p w:rsidR="008711C8" w:rsidRPr="00F53C38" w:rsidRDefault="008711C8" w:rsidP="00CB7053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5 x 10 ml ampulky</w:t>
      </w:r>
    </w:p>
    <w:p w:rsidR="00CB7053" w:rsidRPr="00F53C38" w:rsidRDefault="00CB7053" w:rsidP="00CB7053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5 x 2 ml injekčné liekovky</w:t>
      </w:r>
    </w:p>
    <w:p w:rsidR="00CB7053" w:rsidRPr="00F53C38" w:rsidRDefault="00CB7053" w:rsidP="00CB7053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4 x 4 ml injekčné liekovky</w:t>
      </w: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5 x 4 ml injekčné liekovky</w:t>
      </w:r>
    </w:p>
    <w:p w:rsidR="00CB7053" w:rsidRPr="00F53C38" w:rsidRDefault="00CB7053" w:rsidP="00CB7053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4 x 10 ml injekčné liekovky</w:t>
      </w: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5 x 10 ml injekčné liekovky</w:t>
      </w:r>
    </w:p>
    <w:p w:rsidR="00CB7053" w:rsidRPr="00F53C38" w:rsidRDefault="00CB7053" w:rsidP="00CB7053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</w:p>
    <w:p w:rsidR="00CB7053" w:rsidRPr="00F53C38" w:rsidRDefault="00CB7053" w:rsidP="00CB7053">
      <w:pPr>
        <w:numPr>
          <w:ilvl w:val="12"/>
          <w:numId w:val="0"/>
        </w:numPr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Na trh nemusia byť uvedené všetky veľkosti balenia.</w:t>
      </w:r>
    </w:p>
    <w:p w:rsidR="00AB526E" w:rsidRPr="00F53C38" w:rsidRDefault="00AB526E" w:rsidP="00B70041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u w:val="single"/>
          <w:lang w:val="sk-SK"/>
        </w:rPr>
      </w:pPr>
    </w:p>
    <w:p w:rsidR="00B70041" w:rsidRPr="00F53C38" w:rsidRDefault="000F4BA4" w:rsidP="00B70041">
      <w:pPr>
        <w:numPr>
          <w:ilvl w:val="12"/>
          <w:numId w:val="0"/>
        </w:numPr>
        <w:spacing w:line="240" w:lineRule="auto"/>
        <w:ind w:right="-2"/>
        <w:rPr>
          <w:b/>
          <w:bCs/>
          <w:sz w:val="22"/>
          <w:szCs w:val="22"/>
          <w:lang w:val="sk-SK"/>
        </w:rPr>
      </w:pPr>
      <w:r w:rsidRPr="00F53C38">
        <w:rPr>
          <w:b/>
          <w:bCs/>
          <w:sz w:val="22"/>
          <w:szCs w:val="22"/>
          <w:lang w:val="sk-SK"/>
        </w:rPr>
        <w:t>Držiteľ rozhodnutia o</w:t>
      </w:r>
      <w:r w:rsidR="00AB526E" w:rsidRPr="00F53C38">
        <w:rPr>
          <w:b/>
          <w:bCs/>
          <w:sz w:val="22"/>
          <w:szCs w:val="22"/>
          <w:lang w:val="sk-SK"/>
        </w:rPr>
        <w:t> </w:t>
      </w:r>
      <w:r w:rsidRPr="00F53C38">
        <w:rPr>
          <w:b/>
          <w:bCs/>
          <w:sz w:val="22"/>
          <w:szCs w:val="22"/>
          <w:lang w:val="sk-SK"/>
        </w:rPr>
        <w:t>registrácii</w:t>
      </w:r>
      <w:r w:rsidR="00AB526E" w:rsidRPr="00F53C38">
        <w:rPr>
          <w:b/>
          <w:bCs/>
          <w:sz w:val="22"/>
          <w:szCs w:val="22"/>
          <w:lang w:val="sk-SK"/>
        </w:rPr>
        <w:t xml:space="preserve"> a výrobca</w:t>
      </w:r>
    </w:p>
    <w:p w:rsidR="00AB526E" w:rsidRPr="00F53C38" w:rsidRDefault="00AB526E" w:rsidP="00B70041">
      <w:pPr>
        <w:numPr>
          <w:ilvl w:val="12"/>
          <w:numId w:val="0"/>
        </w:numPr>
        <w:spacing w:line="240" w:lineRule="auto"/>
        <w:ind w:right="-2"/>
        <w:rPr>
          <w:bCs/>
          <w:sz w:val="22"/>
          <w:szCs w:val="22"/>
          <w:u w:val="single"/>
          <w:lang w:val="sk-SK"/>
        </w:rPr>
      </w:pPr>
    </w:p>
    <w:p w:rsidR="00AB526E" w:rsidRPr="00F53C38" w:rsidRDefault="00AB526E" w:rsidP="00AB526E">
      <w:pPr>
        <w:numPr>
          <w:ilvl w:val="12"/>
          <w:numId w:val="0"/>
        </w:numPr>
        <w:spacing w:line="240" w:lineRule="auto"/>
        <w:ind w:right="-2"/>
        <w:rPr>
          <w:bCs/>
          <w:sz w:val="22"/>
          <w:szCs w:val="22"/>
          <w:u w:val="single"/>
          <w:lang w:val="sk-SK"/>
        </w:rPr>
      </w:pPr>
      <w:r w:rsidRPr="00F53C38">
        <w:rPr>
          <w:bCs/>
          <w:sz w:val="22"/>
          <w:szCs w:val="22"/>
          <w:u w:val="single"/>
          <w:lang w:val="sk-SK"/>
        </w:rPr>
        <w:t>Držiteľ rozhodnutia o registrácii</w:t>
      </w:r>
    </w:p>
    <w:p w:rsidR="00AB526E" w:rsidRPr="00F53C38" w:rsidRDefault="00AB526E" w:rsidP="00B70041">
      <w:pPr>
        <w:numPr>
          <w:ilvl w:val="12"/>
          <w:numId w:val="0"/>
        </w:numPr>
        <w:spacing w:line="240" w:lineRule="auto"/>
        <w:ind w:right="-2"/>
        <w:rPr>
          <w:b/>
          <w:bCs/>
          <w:sz w:val="22"/>
          <w:szCs w:val="22"/>
          <w:lang w:val="sk-SK"/>
        </w:rPr>
      </w:pPr>
    </w:p>
    <w:p w:rsidR="00AB526E" w:rsidRPr="00F53C38" w:rsidRDefault="00AB526E" w:rsidP="00AB526E">
      <w:pPr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lastRenderedPageBreak/>
        <w:t xml:space="preserve">EVER </w:t>
      </w:r>
      <w:proofErr w:type="spellStart"/>
      <w:r w:rsidRPr="00F53C38">
        <w:rPr>
          <w:sz w:val="22"/>
          <w:szCs w:val="22"/>
          <w:lang w:val="sk-SK"/>
        </w:rPr>
        <w:t>Valinject</w:t>
      </w:r>
      <w:proofErr w:type="spellEnd"/>
      <w:r w:rsidRPr="00F53C38">
        <w:rPr>
          <w:sz w:val="22"/>
          <w:szCs w:val="22"/>
          <w:lang w:val="sk-SK"/>
        </w:rPr>
        <w:t xml:space="preserve"> </w:t>
      </w:r>
      <w:proofErr w:type="spellStart"/>
      <w:r w:rsidRPr="00F53C38">
        <w:rPr>
          <w:sz w:val="22"/>
          <w:szCs w:val="22"/>
          <w:lang w:val="sk-SK"/>
        </w:rPr>
        <w:t>GmbH</w:t>
      </w:r>
      <w:proofErr w:type="spellEnd"/>
    </w:p>
    <w:p w:rsidR="00AB526E" w:rsidRPr="00F53C38" w:rsidRDefault="00AB526E" w:rsidP="00AB526E">
      <w:pPr>
        <w:spacing w:line="240" w:lineRule="auto"/>
        <w:rPr>
          <w:sz w:val="22"/>
          <w:szCs w:val="22"/>
          <w:lang w:val="sk-SK"/>
        </w:rPr>
      </w:pPr>
      <w:proofErr w:type="spellStart"/>
      <w:r w:rsidRPr="00F53C38">
        <w:rPr>
          <w:sz w:val="22"/>
          <w:szCs w:val="22"/>
          <w:lang w:val="sk-SK"/>
        </w:rPr>
        <w:t>Oberburgau</w:t>
      </w:r>
      <w:proofErr w:type="spellEnd"/>
      <w:r w:rsidRPr="00F53C38">
        <w:rPr>
          <w:sz w:val="22"/>
          <w:szCs w:val="22"/>
          <w:lang w:val="sk-SK"/>
        </w:rPr>
        <w:t xml:space="preserve"> 3</w:t>
      </w:r>
    </w:p>
    <w:p w:rsidR="00AB526E" w:rsidRPr="00F53C38" w:rsidRDefault="00AB526E" w:rsidP="00AB526E">
      <w:pPr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 xml:space="preserve">4866 </w:t>
      </w:r>
      <w:proofErr w:type="spellStart"/>
      <w:r w:rsidRPr="00F53C38">
        <w:rPr>
          <w:sz w:val="22"/>
          <w:szCs w:val="22"/>
          <w:lang w:val="sk-SK"/>
        </w:rPr>
        <w:t>Unterach</w:t>
      </w:r>
      <w:proofErr w:type="spellEnd"/>
      <w:r w:rsidRPr="00F53C38">
        <w:rPr>
          <w:sz w:val="22"/>
          <w:szCs w:val="22"/>
          <w:lang w:val="sk-SK"/>
        </w:rPr>
        <w:t xml:space="preserve"> </w:t>
      </w:r>
      <w:proofErr w:type="spellStart"/>
      <w:r w:rsidRPr="00F53C38">
        <w:rPr>
          <w:sz w:val="22"/>
          <w:szCs w:val="22"/>
          <w:lang w:val="sk-SK"/>
        </w:rPr>
        <w:t>am</w:t>
      </w:r>
      <w:proofErr w:type="spellEnd"/>
      <w:r w:rsidRPr="00F53C38">
        <w:rPr>
          <w:sz w:val="22"/>
          <w:szCs w:val="22"/>
          <w:lang w:val="sk-SK"/>
        </w:rPr>
        <w:t xml:space="preserve"> </w:t>
      </w:r>
      <w:proofErr w:type="spellStart"/>
      <w:r w:rsidRPr="00F53C38">
        <w:rPr>
          <w:sz w:val="22"/>
          <w:szCs w:val="22"/>
          <w:lang w:val="sk-SK"/>
        </w:rPr>
        <w:t>Attersee</w:t>
      </w:r>
      <w:proofErr w:type="spellEnd"/>
    </w:p>
    <w:p w:rsidR="00AB526E" w:rsidRPr="00F53C38" w:rsidRDefault="00AB526E" w:rsidP="00AB526E">
      <w:pPr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Rakúsko</w:t>
      </w:r>
    </w:p>
    <w:p w:rsidR="0013253F" w:rsidRPr="00F53C38" w:rsidRDefault="0013253F" w:rsidP="00B70041">
      <w:pPr>
        <w:spacing w:line="240" w:lineRule="auto"/>
        <w:rPr>
          <w:sz w:val="22"/>
          <w:szCs w:val="22"/>
          <w:lang w:val="sk-SK"/>
        </w:rPr>
      </w:pPr>
    </w:p>
    <w:p w:rsidR="0013253F" w:rsidRPr="00F53C38" w:rsidRDefault="0013253F" w:rsidP="00B70041">
      <w:pPr>
        <w:spacing w:line="240" w:lineRule="auto"/>
        <w:rPr>
          <w:sz w:val="22"/>
          <w:szCs w:val="22"/>
          <w:u w:val="single"/>
          <w:lang w:val="sk-SK"/>
        </w:rPr>
      </w:pPr>
      <w:r w:rsidRPr="00F53C38">
        <w:rPr>
          <w:sz w:val="22"/>
          <w:szCs w:val="22"/>
          <w:u w:val="single"/>
          <w:lang w:val="sk-SK"/>
        </w:rPr>
        <w:t>Výrobca</w:t>
      </w:r>
    </w:p>
    <w:p w:rsidR="00AB526E" w:rsidRPr="00F53C38" w:rsidRDefault="00AB526E" w:rsidP="00B70041">
      <w:pPr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 xml:space="preserve">EVER </w:t>
      </w:r>
      <w:proofErr w:type="spellStart"/>
      <w:r w:rsidRPr="00F53C38">
        <w:rPr>
          <w:sz w:val="22"/>
          <w:szCs w:val="22"/>
          <w:lang w:val="sk-SK"/>
        </w:rPr>
        <w:t>Phama</w:t>
      </w:r>
      <w:proofErr w:type="spellEnd"/>
      <w:r w:rsidRPr="00F53C38">
        <w:rPr>
          <w:sz w:val="22"/>
          <w:szCs w:val="22"/>
          <w:lang w:val="sk-SK"/>
        </w:rPr>
        <w:t xml:space="preserve"> Jena </w:t>
      </w:r>
      <w:proofErr w:type="spellStart"/>
      <w:r w:rsidRPr="00F53C38">
        <w:rPr>
          <w:sz w:val="22"/>
          <w:szCs w:val="22"/>
          <w:lang w:val="sk-SK"/>
        </w:rPr>
        <w:t>GmbH</w:t>
      </w:r>
      <w:proofErr w:type="spellEnd"/>
      <w:r w:rsidR="004E2591" w:rsidRPr="00F53C38">
        <w:rPr>
          <w:sz w:val="22"/>
          <w:szCs w:val="22"/>
          <w:lang w:val="sk-SK"/>
        </w:rPr>
        <w:t xml:space="preserve">, </w:t>
      </w:r>
      <w:r w:rsidRPr="00F53C38">
        <w:rPr>
          <w:sz w:val="22"/>
          <w:szCs w:val="22"/>
          <w:lang w:val="sk-SK"/>
        </w:rPr>
        <w:t>Otto-</w:t>
      </w:r>
      <w:proofErr w:type="spellStart"/>
      <w:r w:rsidRPr="00F53C38">
        <w:rPr>
          <w:sz w:val="22"/>
          <w:szCs w:val="22"/>
          <w:lang w:val="sk-SK"/>
        </w:rPr>
        <w:t>Schott</w:t>
      </w:r>
      <w:proofErr w:type="spellEnd"/>
      <w:r w:rsidRPr="00F53C38">
        <w:rPr>
          <w:sz w:val="22"/>
          <w:szCs w:val="22"/>
          <w:lang w:val="sk-SK"/>
        </w:rPr>
        <w:t>-</w:t>
      </w:r>
      <w:proofErr w:type="spellStart"/>
      <w:r w:rsidRPr="00F53C38">
        <w:rPr>
          <w:sz w:val="22"/>
          <w:szCs w:val="22"/>
          <w:lang w:val="sk-SK"/>
        </w:rPr>
        <w:t>Strasse</w:t>
      </w:r>
      <w:proofErr w:type="spellEnd"/>
      <w:r w:rsidRPr="00F53C38">
        <w:rPr>
          <w:sz w:val="22"/>
          <w:szCs w:val="22"/>
          <w:lang w:val="sk-SK"/>
        </w:rPr>
        <w:t xml:space="preserve"> 15</w:t>
      </w:r>
      <w:r w:rsidR="004E2591" w:rsidRPr="00F53C38">
        <w:rPr>
          <w:sz w:val="22"/>
          <w:szCs w:val="22"/>
          <w:lang w:val="sk-SK"/>
        </w:rPr>
        <w:t xml:space="preserve">, </w:t>
      </w:r>
      <w:r w:rsidRPr="00F53C38">
        <w:rPr>
          <w:sz w:val="22"/>
          <w:szCs w:val="22"/>
          <w:lang w:val="sk-SK"/>
        </w:rPr>
        <w:t>07745 Jena</w:t>
      </w:r>
      <w:r w:rsidR="004E2591" w:rsidRPr="00F53C38">
        <w:rPr>
          <w:sz w:val="22"/>
          <w:szCs w:val="22"/>
          <w:lang w:val="sk-SK"/>
        </w:rPr>
        <w:t xml:space="preserve">, </w:t>
      </w:r>
      <w:r w:rsidRPr="00F53C38">
        <w:rPr>
          <w:sz w:val="22"/>
          <w:szCs w:val="22"/>
          <w:lang w:val="sk-SK"/>
        </w:rPr>
        <w:t>Nemecko</w:t>
      </w:r>
    </w:p>
    <w:p w:rsidR="00B70041" w:rsidRPr="00F53C38" w:rsidRDefault="00B70041" w:rsidP="00B70041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sk-SK"/>
        </w:rPr>
      </w:pPr>
    </w:p>
    <w:p w:rsidR="000C3F8B" w:rsidRPr="00F53C38" w:rsidRDefault="000C3F8B" w:rsidP="00B70041">
      <w:pPr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>Liek je schválený v členských štátoch Európskeho hospodárskeho priestoru (EHS) pod nasledovnými názvami:</w:t>
      </w:r>
    </w:p>
    <w:p w:rsidR="004F3809" w:rsidRPr="00F53C38" w:rsidRDefault="004F3809" w:rsidP="004F3809">
      <w:pPr>
        <w:rPr>
          <w:sz w:val="22"/>
          <w:szCs w:val="22"/>
          <w:lang w:val="sk-SK"/>
        </w:rPr>
      </w:pPr>
    </w:p>
    <w:tbl>
      <w:tblPr>
        <w:tblW w:w="879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8"/>
        <w:gridCol w:w="6940"/>
      </w:tblGrid>
      <w:tr w:rsidR="00130B94" w:rsidRPr="00404B1A" w:rsidTr="004F3809">
        <w:trPr>
          <w:trHeight w:val="330"/>
        </w:trPr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0B94" w:rsidRPr="00F53C38" w:rsidRDefault="00130B94" w:rsidP="001C3C0F">
            <w:pPr>
              <w:spacing w:before="60" w:after="60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Belgicko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130B94" w:rsidRPr="00F53C38" w:rsidRDefault="00A21C28" w:rsidP="00130B94">
            <w:pPr>
              <w:suppressAutoHyphens w:val="0"/>
              <w:overflowPunct/>
              <w:spacing w:line="240" w:lineRule="auto"/>
              <w:textAlignment w:val="auto"/>
              <w:rPr>
                <w:sz w:val="22"/>
                <w:szCs w:val="22"/>
                <w:lang w:val="sk-SK" w:eastAsia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Dexmedetomidine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EVER Pharma 100 </w:t>
            </w:r>
            <w:proofErr w:type="spellStart"/>
            <w:r w:rsidR="00130B94" w:rsidRPr="00F53C38">
              <w:rPr>
                <w:sz w:val="22"/>
                <w:szCs w:val="22"/>
                <w:lang w:val="sk-SK" w:eastAsia="sk-SK"/>
              </w:rPr>
              <w:t>microgram</w:t>
            </w:r>
            <w:proofErr w:type="spellEnd"/>
            <w:r w:rsidR="00130B94" w:rsidRPr="00F53C38">
              <w:rPr>
                <w:sz w:val="22"/>
                <w:szCs w:val="22"/>
                <w:lang w:val="sk-SK" w:eastAsia="sk-SK"/>
              </w:rPr>
              <w:t>/ml</w:t>
            </w:r>
          </w:p>
          <w:p w:rsidR="00130B94" w:rsidRPr="00F53C38" w:rsidRDefault="00130B94" w:rsidP="00130B94">
            <w:pPr>
              <w:suppressAutoHyphens w:val="0"/>
              <w:overflowPunct/>
              <w:spacing w:line="240" w:lineRule="auto"/>
              <w:textAlignment w:val="auto"/>
              <w:rPr>
                <w:sz w:val="22"/>
                <w:szCs w:val="22"/>
                <w:lang w:val="sk-SK" w:eastAsia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concentraat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voor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oplossing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voor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infusie</w:t>
            </w:r>
            <w:proofErr w:type="spellEnd"/>
          </w:p>
          <w:p w:rsidR="00130B94" w:rsidRPr="00F53C38" w:rsidRDefault="00130B94" w:rsidP="00130B94">
            <w:pPr>
              <w:suppressAutoHyphens w:val="0"/>
              <w:overflowPunct/>
              <w:spacing w:line="240" w:lineRule="auto"/>
              <w:textAlignment w:val="auto"/>
              <w:rPr>
                <w:sz w:val="22"/>
                <w:szCs w:val="22"/>
                <w:lang w:val="sk-SK" w:eastAsia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Dexmedetomidine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EVER Pharma 100</w:t>
            </w:r>
            <w:r w:rsidR="00A21C28" w:rsidRPr="00F53C38">
              <w:rPr>
                <w:sz w:val="22"/>
                <w:szCs w:val="22"/>
                <w:lang w:val="sk-SK" w:eastAsia="sk-SK"/>
              </w:rPr>
              <w:t> 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microgrammes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>/ml</w:t>
            </w:r>
          </w:p>
          <w:p w:rsidR="00130B94" w:rsidRPr="00F53C38" w:rsidRDefault="00130B94" w:rsidP="00130B94">
            <w:pPr>
              <w:suppressAutoHyphens w:val="0"/>
              <w:overflowPunct/>
              <w:spacing w:line="240" w:lineRule="auto"/>
              <w:textAlignment w:val="auto"/>
              <w:rPr>
                <w:sz w:val="22"/>
                <w:szCs w:val="22"/>
                <w:lang w:val="sk-SK" w:eastAsia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solution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à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diluer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pour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perfusion</w:t>
            </w:r>
            <w:proofErr w:type="spellEnd"/>
          </w:p>
          <w:p w:rsidR="00130B94" w:rsidRPr="00F53C38" w:rsidRDefault="00130B94" w:rsidP="00130B94">
            <w:pPr>
              <w:suppressAutoHyphens w:val="0"/>
              <w:overflowPunct/>
              <w:spacing w:line="240" w:lineRule="auto"/>
              <w:textAlignment w:val="auto"/>
              <w:rPr>
                <w:sz w:val="22"/>
                <w:szCs w:val="22"/>
                <w:lang w:val="sk-SK" w:eastAsia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Dexmedetomidin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EVER Pharma 100</w:t>
            </w:r>
            <w:r w:rsidR="00A21C28" w:rsidRPr="00F53C38">
              <w:rPr>
                <w:sz w:val="22"/>
                <w:szCs w:val="22"/>
                <w:lang w:val="sk-SK" w:eastAsia="sk-SK"/>
              </w:rPr>
              <w:t> 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Mikrogramm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>/ml</w:t>
            </w:r>
          </w:p>
          <w:p w:rsidR="00130B94" w:rsidRPr="00F53C38" w:rsidRDefault="00130B94" w:rsidP="00130B94">
            <w:pPr>
              <w:spacing w:before="60" w:after="60"/>
              <w:rPr>
                <w:sz w:val="22"/>
                <w:szCs w:val="22"/>
                <w:lang w:val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Konzentrat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zur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Herstellung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einer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Infusionslösung</w:t>
            </w:r>
            <w:proofErr w:type="spellEnd"/>
          </w:p>
        </w:tc>
      </w:tr>
      <w:tr w:rsidR="004F3809" w:rsidRPr="00F53C38" w:rsidTr="004F3809">
        <w:trPr>
          <w:trHeight w:val="330"/>
        </w:trPr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809" w:rsidRPr="00F53C38" w:rsidRDefault="004F3809" w:rsidP="001C3C0F">
            <w:pPr>
              <w:spacing w:before="60" w:after="60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Česká republika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4F3809" w:rsidRPr="00F53C38" w:rsidRDefault="00130B94" w:rsidP="00130B94">
            <w:pPr>
              <w:spacing w:before="60" w:after="60"/>
              <w:rPr>
                <w:sz w:val="22"/>
                <w:szCs w:val="22"/>
                <w:lang w:val="sk-SK"/>
              </w:rPr>
            </w:pPr>
            <w:proofErr w:type="spellStart"/>
            <w:r w:rsidRPr="00F53C38">
              <w:rPr>
                <w:sz w:val="22"/>
                <w:szCs w:val="22"/>
                <w:lang w:val="sk-SK"/>
              </w:rPr>
              <w:t>Dexmedetomidine</w:t>
            </w:r>
            <w:proofErr w:type="spellEnd"/>
            <w:r w:rsidR="00A21C28" w:rsidRPr="00F53C38">
              <w:rPr>
                <w:sz w:val="22"/>
                <w:szCs w:val="22"/>
                <w:lang w:val="sk-SK"/>
              </w:rPr>
              <w:t xml:space="preserve"> EVER Pharma</w:t>
            </w:r>
          </w:p>
        </w:tc>
      </w:tr>
      <w:tr w:rsidR="004F3809" w:rsidRPr="00F53C38" w:rsidTr="004F3809">
        <w:trPr>
          <w:trHeight w:val="330"/>
        </w:trPr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809" w:rsidRPr="00F53C38" w:rsidRDefault="00130B94" w:rsidP="001C3C0F">
            <w:pPr>
              <w:spacing w:before="60" w:after="60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Dánsko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130B94" w:rsidRPr="00F53C38" w:rsidRDefault="00130B94" w:rsidP="00130B94">
            <w:pPr>
              <w:suppressAutoHyphens w:val="0"/>
              <w:overflowPunct/>
              <w:spacing w:line="240" w:lineRule="auto"/>
              <w:textAlignment w:val="auto"/>
              <w:rPr>
                <w:sz w:val="22"/>
                <w:szCs w:val="22"/>
                <w:lang w:val="sk-SK" w:eastAsia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Dexmedetomidin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EVER Pharma 100</w:t>
            </w:r>
            <w:r w:rsidR="00A21C28" w:rsidRPr="00F53C38">
              <w:rPr>
                <w:sz w:val="22"/>
                <w:szCs w:val="22"/>
                <w:lang w:val="sk-SK" w:eastAsia="sk-SK"/>
              </w:rPr>
              <w:t> 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mikrogram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>/ml</w:t>
            </w:r>
          </w:p>
          <w:p w:rsidR="004F3809" w:rsidRPr="00F53C38" w:rsidRDefault="00130B94" w:rsidP="00130B94">
            <w:pPr>
              <w:spacing w:before="60" w:after="60"/>
              <w:rPr>
                <w:sz w:val="22"/>
                <w:szCs w:val="22"/>
                <w:lang w:val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koncentrat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til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infusionsvæske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,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opløsning</w:t>
            </w:r>
            <w:proofErr w:type="spellEnd"/>
          </w:p>
        </w:tc>
      </w:tr>
      <w:tr w:rsidR="00BC7749" w:rsidRPr="00F53C38" w:rsidTr="004F3809">
        <w:trPr>
          <w:trHeight w:val="330"/>
        </w:trPr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749" w:rsidRPr="00F53C38" w:rsidRDefault="00F53C38" w:rsidP="00BC7749">
            <w:pPr>
              <w:suppressAutoHyphens w:val="0"/>
              <w:overflowPunct/>
              <w:autoSpaceDE/>
              <w:autoSpaceDN/>
              <w:adjustRightInd/>
              <w:spacing w:line="240" w:lineRule="auto"/>
              <w:rPr>
                <w:sz w:val="22"/>
                <w:szCs w:val="22"/>
                <w:lang w:val="sk-SK" w:eastAsia="de-AT"/>
              </w:rPr>
            </w:pPr>
            <w:r w:rsidRPr="00F53C38">
              <w:rPr>
                <w:sz w:val="22"/>
                <w:szCs w:val="22"/>
                <w:bdr w:val="none" w:sz="0" w:space="0" w:color="auto" w:frame="1"/>
                <w:lang w:val="sk-SK" w:eastAsia="de-AT"/>
              </w:rPr>
              <w:t>Francúzsko</w:t>
            </w:r>
          </w:p>
          <w:p w:rsidR="00BC7749" w:rsidRPr="00F53C38" w:rsidRDefault="00BC7749" w:rsidP="001C3C0F">
            <w:pPr>
              <w:spacing w:before="60" w:after="60"/>
              <w:rPr>
                <w:sz w:val="22"/>
                <w:szCs w:val="22"/>
                <w:lang w:val="sk-SK"/>
              </w:rPr>
            </w:pP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BC7749" w:rsidRPr="00F53C38" w:rsidRDefault="00BC7749" w:rsidP="00310CF7">
            <w:pPr>
              <w:spacing w:line="240" w:lineRule="auto"/>
              <w:rPr>
                <w:sz w:val="22"/>
                <w:szCs w:val="22"/>
                <w:lang w:val="sk-SK"/>
              </w:rPr>
            </w:pPr>
            <w:proofErr w:type="spellStart"/>
            <w:r w:rsidRPr="00F53C38">
              <w:rPr>
                <w:sz w:val="22"/>
                <w:szCs w:val="22"/>
                <w:lang w:val="sk-SK"/>
              </w:rPr>
              <w:t>Dexmedetomidine</w:t>
            </w:r>
            <w:proofErr w:type="spellEnd"/>
            <w:r w:rsidRPr="00F53C38">
              <w:rPr>
                <w:sz w:val="22"/>
                <w:szCs w:val="22"/>
                <w:lang w:val="sk-SK"/>
              </w:rPr>
              <w:t xml:space="preserve"> EVER Pharma 100 </w:t>
            </w:r>
            <w:proofErr w:type="spellStart"/>
            <w:r w:rsidRPr="00F53C38">
              <w:rPr>
                <w:sz w:val="22"/>
                <w:szCs w:val="22"/>
                <w:lang w:val="sk-SK"/>
              </w:rPr>
              <w:t>microgrammes</w:t>
            </w:r>
            <w:proofErr w:type="spellEnd"/>
            <w:r w:rsidRPr="00F53C38">
              <w:rPr>
                <w:sz w:val="22"/>
                <w:szCs w:val="22"/>
                <w:lang w:val="sk-SK"/>
              </w:rPr>
              <w:t xml:space="preserve">/ml </w:t>
            </w:r>
            <w:proofErr w:type="spellStart"/>
            <w:r w:rsidRPr="00F53C38">
              <w:rPr>
                <w:sz w:val="22"/>
                <w:szCs w:val="22"/>
                <w:lang w:val="sk-SK"/>
              </w:rPr>
              <w:t>solution</w:t>
            </w:r>
            <w:proofErr w:type="spellEnd"/>
            <w:r w:rsidRPr="00F53C38">
              <w:rPr>
                <w:sz w:val="22"/>
                <w:szCs w:val="22"/>
                <w:lang w:val="sk-SK"/>
              </w:rPr>
              <w:t xml:space="preserve"> à </w:t>
            </w:r>
            <w:proofErr w:type="spellStart"/>
            <w:r w:rsidRPr="00F53C38">
              <w:rPr>
                <w:sz w:val="22"/>
                <w:szCs w:val="22"/>
                <w:lang w:val="sk-SK"/>
              </w:rPr>
              <w:t>diluer</w:t>
            </w:r>
            <w:proofErr w:type="spellEnd"/>
            <w:r w:rsidRPr="00F53C38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/>
              </w:rPr>
              <w:t>pour</w:t>
            </w:r>
            <w:proofErr w:type="spellEnd"/>
            <w:r w:rsidRPr="00F53C38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/>
              </w:rPr>
              <w:t>perfusion</w:t>
            </w:r>
            <w:proofErr w:type="spellEnd"/>
          </w:p>
        </w:tc>
      </w:tr>
      <w:tr w:rsidR="00130B94" w:rsidRPr="00F53C38" w:rsidTr="004F3809">
        <w:trPr>
          <w:trHeight w:val="330"/>
        </w:trPr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B94" w:rsidRPr="00F53C38" w:rsidRDefault="00130B94" w:rsidP="001C3C0F">
            <w:pPr>
              <w:spacing w:before="60" w:after="60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Holandsko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130B94" w:rsidRPr="00F53C38" w:rsidRDefault="00130B94" w:rsidP="00130B94">
            <w:pPr>
              <w:suppressAutoHyphens w:val="0"/>
              <w:overflowPunct/>
              <w:spacing w:line="240" w:lineRule="auto"/>
              <w:textAlignment w:val="auto"/>
              <w:rPr>
                <w:sz w:val="22"/>
                <w:szCs w:val="22"/>
                <w:lang w:val="sk-SK" w:eastAsia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Dexmedetomidine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EVER Pharma 100</w:t>
            </w:r>
            <w:r w:rsidR="00A21C28" w:rsidRPr="00F53C38">
              <w:rPr>
                <w:sz w:val="22"/>
                <w:szCs w:val="22"/>
                <w:lang w:val="sk-SK" w:eastAsia="sk-SK"/>
              </w:rPr>
              <w:t> 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micrograms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>/ml</w:t>
            </w:r>
          </w:p>
          <w:p w:rsidR="00130B94" w:rsidRPr="00F53C38" w:rsidRDefault="00130B94" w:rsidP="00130B94">
            <w:pPr>
              <w:suppressAutoHyphens w:val="0"/>
              <w:overflowPunct/>
              <w:spacing w:line="240" w:lineRule="auto"/>
              <w:textAlignment w:val="auto"/>
              <w:rPr>
                <w:sz w:val="22"/>
                <w:szCs w:val="22"/>
                <w:lang w:val="sk-SK" w:eastAsia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concentraat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voor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oplossing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voor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infusie</w:t>
            </w:r>
            <w:proofErr w:type="spellEnd"/>
          </w:p>
        </w:tc>
      </w:tr>
      <w:tr w:rsidR="00AC72E4" w:rsidRPr="00F53C38" w:rsidTr="004F3809">
        <w:trPr>
          <w:trHeight w:val="330"/>
        </w:trPr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2E4" w:rsidRPr="00F53C38" w:rsidRDefault="00F53C38" w:rsidP="001C3C0F">
            <w:pPr>
              <w:spacing w:before="60" w:after="60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Chorvátsko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AC72E4" w:rsidRPr="00F53C38" w:rsidRDefault="00AC72E4" w:rsidP="00130B94">
            <w:pPr>
              <w:suppressAutoHyphens w:val="0"/>
              <w:overflowPunct/>
              <w:spacing w:line="240" w:lineRule="auto"/>
              <w:textAlignment w:val="auto"/>
              <w:rPr>
                <w:sz w:val="22"/>
                <w:szCs w:val="22"/>
                <w:lang w:val="sk-SK" w:eastAsia="sk-SK"/>
              </w:rPr>
            </w:pPr>
            <w:proofErr w:type="spellStart"/>
            <w:r w:rsidRPr="00F53C38">
              <w:rPr>
                <w:sz w:val="22"/>
                <w:szCs w:val="22"/>
                <w:lang w:val="sk-SK"/>
              </w:rPr>
              <w:t>Deksmedetomidin</w:t>
            </w:r>
            <w:proofErr w:type="spellEnd"/>
            <w:r w:rsidRPr="00F53C38">
              <w:rPr>
                <w:sz w:val="22"/>
                <w:szCs w:val="22"/>
                <w:lang w:val="sk-SK"/>
              </w:rPr>
              <w:t xml:space="preserve"> EVER Pharma 100 </w:t>
            </w:r>
            <w:proofErr w:type="spellStart"/>
            <w:r w:rsidRPr="00F53C38">
              <w:rPr>
                <w:sz w:val="22"/>
                <w:szCs w:val="22"/>
                <w:lang w:val="sk-SK"/>
              </w:rPr>
              <w:t>mikrograma</w:t>
            </w:r>
            <w:proofErr w:type="spellEnd"/>
            <w:r w:rsidRPr="00F53C38">
              <w:rPr>
                <w:sz w:val="22"/>
                <w:szCs w:val="22"/>
                <w:lang w:val="sk-SK"/>
              </w:rPr>
              <w:t xml:space="preserve">/ml </w:t>
            </w:r>
            <w:proofErr w:type="spellStart"/>
            <w:r w:rsidRPr="00F53C38">
              <w:rPr>
                <w:sz w:val="22"/>
                <w:szCs w:val="22"/>
                <w:lang w:val="sk-SK"/>
              </w:rPr>
              <w:t>koncentrat</w:t>
            </w:r>
            <w:proofErr w:type="spellEnd"/>
            <w:r w:rsidRPr="00F53C38">
              <w:rPr>
                <w:sz w:val="22"/>
                <w:szCs w:val="22"/>
                <w:lang w:val="sk-SK"/>
              </w:rPr>
              <w:t xml:space="preserve"> za </w:t>
            </w:r>
            <w:proofErr w:type="spellStart"/>
            <w:r w:rsidRPr="00F53C38">
              <w:rPr>
                <w:sz w:val="22"/>
                <w:szCs w:val="22"/>
                <w:lang w:val="sk-SK"/>
              </w:rPr>
              <w:t>otopinu</w:t>
            </w:r>
            <w:proofErr w:type="spellEnd"/>
            <w:r w:rsidRPr="00F53C38">
              <w:rPr>
                <w:sz w:val="22"/>
                <w:szCs w:val="22"/>
                <w:lang w:val="sk-SK"/>
              </w:rPr>
              <w:t xml:space="preserve"> za </w:t>
            </w:r>
            <w:proofErr w:type="spellStart"/>
            <w:r w:rsidRPr="00F53C38">
              <w:rPr>
                <w:sz w:val="22"/>
                <w:szCs w:val="22"/>
                <w:lang w:val="sk-SK"/>
              </w:rPr>
              <w:t>infuziju</w:t>
            </w:r>
            <w:proofErr w:type="spellEnd"/>
          </w:p>
        </w:tc>
      </w:tr>
      <w:tr w:rsidR="00130B94" w:rsidRPr="00F53C38" w:rsidTr="004F3809">
        <w:trPr>
          <w:trHeight w:val="330"/>
        </w:trPr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B94" w:rsidRPr="00F53C38" w:rsidRDefault="00130B94" w:rsidP="001C3C0F">
            <w:pPr>
              <w:spacing w:before="60" w:after="60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Írsko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130B94" w:rsidRPr="00F53C38" w:rsidRDefault="00130B94" w:rsidP="00130B94">
            <w:pPr>
              <w:suppressAutoHyphens w:val="0"/>
              <w:overflowPunct/>
              <w:spacing w:line="240" w:lineRule="auto"/>
              <w:textAlignment w:val="auto"/>
              <w:rPr>
                <w:sz w:val="22"/>
                <w:szCs w:val="22"/>
                <w:lang w:val="sk-SK" w:eastAsia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Dexm</w:t>
            </w:r>
            <w:r w:rsidR="00A21C28" w:rsidRPr="00F53C38">
              <w:rPr>
                <w:sz w:val="22"/>
                <w:szCs w:val="22"/>
                <w:lang w:val="sk-SK" w:eastAsia="sk-SK"/>
              </w:rPr>
              <w:t>edetomidine</w:t>
            </w:r>
            <w:proofErr w:type="spellEnd"/>
            <w:r w:rsidR="00A21C28" w:rsidRPr="00F53C38">
              <w:rPr>
                <w:sz w:val="22"/>
                <w:szCs w:val="22"/>
                <w:lang w:val="sk-SK" w:eastAsia="sk-SK"/>
              </w:rPr>
              <w:t xml:space="preserve"> EVER Pharma 100 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micrograms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>/ml</w:t>
            </w:r>
          </w:p>
          <w:p w:rsidR="00130B94" w:rsidRPr="00F53C38" w:rsidRDefault="00130B94" w:rsidP="00130B94">
            <w:pPr>
              <w:suppressAutoHyphens w:val="0"/>
              <w:overflowPunct/>
              <w:spacing w:line="240" w:lineRule="auto"/>
              <w:textAlignment w:val="auto"/>
              <w:rPr>
                <w:sz w:val="22"/>
                <w:szCs w:val="22"/>
                <w:lang w:val="sk-SK" w:eastAsia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concentrate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for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solution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for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infusion</w:t>
            </w:r>
            <w:proofErr w:type="spellEnd"/>
          </w:p>
        </w:tc>
      </w:tr>
      <w:tr w:rsidR="00BC7749" w:rsidRPr="00404B1A" w:rsidTr="004F3809">
        <w:trPr>
          <w:trHeight w:val="330"/>
        </w:trPr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749" w:rsidRPr="00F53C38" w:rsidRDefault="008C6925" w:rsidP="001C3C0F">
            <w:pPr>
              <w:spacing w:before="60" w:after="60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Maďarsko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BC7749" w:rsidRPr="00F53C38" w:rsidRDefault="00BC7749" w:rsidP="00130B94">
            <w:pPr>
              <w:suppressAutoHyphens w:val="0"/>
              <w:overflowPunct/>
              <w:spacing w:line="240" w:lineRule="auto"/>
              <w:textAlignment w:val="auto"/>
              <w:rPr>
                <w:sz w:val="22"/>
                <w:szCs w:val="22"/>
                <w:lang w:val="sk-SK" w:eastAsia="sk-SK"/>
              </w:rPr>
            </w:pPr>
            <w:proofErr w:type="spellStart"/>
            <w:r w:rsidRPr="00F53C38">
              <w:rPr>
                <w:sz w:val="22"/>
                <w:szCs w:val="22"/>
                <w:lang w:val="sk-SK"/>
              </w:rPr>
              <w:t>Dexmedetomidin</w:t>
            </w:r>
            <w:proofErr w:type="spellEnd"/>
            <w:r w:rsidRPr="00F53C38">
              <w:rPr>
                <w:sz w:val="22"/>
                <w:szCs w:val="22"/>
                <w:lang w:val="sk-SK"/>
              </w:rPr>
              <w:t xml:space="preserve"> EVER Pharma 100 </w:t>
            </w:r>
            <w:proofErr w:type="spellStart"/>
            <w:r w:rsidRPr="00F53C38">
              <w:rPr>
                <w:sz w:val="22"/>
                <w:szCs w:val="22"/>
                <w:lang w:val="sk-SK"/>
              </w:rPr>
              <w:t>mikrogramm</w:t>
            </w:r>
            <w:proofErr w:type="spellEnd"/>
            <w:r w:rsidRPr="00F53C38">
              <w:rPr>
                <w:sz w:val="22"/>
                <w:szCs w:val="22"/>
                <w:lang w:val="sk-SK"/>
              </w:rPr>
              <w:t xml:space="preserve">/ml </w:t>
            </w:r>
            <w:proofErr w:type="spellStart"/>
            <w:r w:rsidRPr="00F53C38">
              <w:rPr>
                <w:sz w:val="22"/>
                <w:szCs w:val="22"/>
                <w:lang w:val="sk-SK"/>
              </w:rPr>
              <w:t>koncentrátum</w:t>
            </w:r>
            <w:proofErr w:type="spellEnd"/>
            <w:r w:rsidRPr="00F53C38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/>
              </w:rPr>
              <w:t>oldatos</w:t>
            </w:r>
            <w:proofErr w:type="spellEnd"/>
            <w:r w:rsidRPr="00F53C38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/>
              </w:rPr>
              <w:t>infúzióhoz</w:t>
            </w:r>
            <w:proofErr w:type="spellEnd"/>
          </w:p>
        </w:tc>
      </w:tr>
      <w:tr w:rsidR="004F3809" w:rsidRPr="00404B1A" w:rsidTr="004F3809">
        <w:trPr>
          <w:trHeight w:val="330"/>
        </w:trPr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809" w:rsidRPr="00F53C38" w:rsidRDefault="004F3809" w:rsidP="001C3C0F">
            <w:pPr>
              <w:spacing w:before="60" w:after="60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Nemecko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130B94" w:rsidRPr="00F53C38" w:rsidRDefault="00130B94" w:rsidP="00130B94">
            <w:pPr>
              <w:suppressAutoHyphens w:val="0"/>
              <w:overflowPunct/>
              <w:spacing w:line="240" w:lineRule="auto"/>
              <w:textAlignment w:val="auto"/>
              <w:rPr>
                <w:sz w:val="22"/>
                <w:szCs w:val="22"/>
                <w:lang w:val="sk-SK" w:eastAsia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Dexmedetomidin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EVER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Valinject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100</w:t>
            </w:r>
            <w:r w:rsidR="00A21C28" w:rsidRPr="00F53C38">
              <w:rPr>
                <w:sz w:val="22"/>
                <w:szCs w:val="22"/>
                <w:lang w:val="sk-SK" w:eastAsia="sk-SK"/>
              </w:rPr>
              <w:t> 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Mikrogramm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>/ml</w:t>
            </w:r>
          </w:p>
          <w:p w:rsidR="004F3809" w:rsidRPr="00F53C38" w:rsidRDefault="00130B94" w:rsidP="00130B94">
            <w:pPr>
              <w:spacing w:before="60" w:after="60"/>
              <w:rPr>
                <w:sz w:val="22"/>
                <w:szCs w:val="22"/>
                <w:lang w:val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Konzentrat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zur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Herstellung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einer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Infusionslösung</w:t>
            </w:r>
            <w:proofErr w:type="spellEnd"/>
          </w:p>
        </w:tc>
      </w:tr>
      <w:tr w:rsidR="00130B94" w:rsidRPr="00F53C38" w:rsidTr="004F3809">
        <w:trPr>
          <w:trHeight w:val="330"/>
        </w:trPr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B94" w:rsidRPr="00F53C38" w:rsidRDefault="00130B94" w:rsidP="001C3C0F">
            <w:pPr>
              <w:spacing w:before="60" w:after="60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Nórsko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130B94" w:rsidRPr="00F53C38" w:rsidRDefault="00130B94" w:rsidP="001C3C0F">
            <w:pPr>
              <w:spacing w:before="60" w:after="60"/>
              <w:rPr>
                <w:sz w:val="22"/>
                <w:szCs w:val="22"/>
                <w:lang w:val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Dexmedetomidine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EVER Pharma</w:t>
            </w:r>
          </w:p>
        </w:tc>
      </w:tr>
      <w:tr w:rsidR="004F3809" w:rsidRPr="00F53C38" w:rsidTr="004F3809">
        <w:trPr>
          <w:trHeight w:val="330"/>
        </w:trPr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809" w:rsidRPr="00F53C38" w:rsidRDefault="004F3809" w:rsidP="001C3C0F">
            <w:pPr>
              <w:spacing w:before="60" w:after="60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Poľsko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4F3809" w:rsidRPr="00F53C38" w:rsidRDefault="00130B94" w:rsidP="001C3C0F">
            <w:pPr>
              <w:spacing w:before="60" w:after="60"/>
              <w:rPr>
                <w:sz w:val="22"/>
                <w:szCs w:val="22"/>
                <w:lang w:val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Dexmedetomidine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EVER Pharma</w:t>
            </w:r>
          </w:p>
        </w:tc>
      </w:tr>
      <w:tr w:rsidR="00BC7749" w:rsidRPr="00F53C38" w:rsidTr="004F3809">
        <w:trPr>
          <w:trHeight w:val="330"/>
        </w:trPr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925" w:rsidRPr="00F53C38" w:rsidRDefault="008C6925" w:rsidP="008C6925">
            <w:pPr>
              <w:spacing w:before="60" w:after="60"/>
              <w:rPr>
                <w:color w:val="666666"/>
                <w:spacing w:val="2"/>
                <w:sz w:val="22"/>
                <w:szCs w:val="22"/>
                <w:shd w:val="clear" w:color="auto" w:fill="EBF6FD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Portugalsko</w:t>
            </w:r>
            <w:r w:rsidRPr="00F53C38">
              <w:rPr>
                <w:color w:val="666666"/>
                <w:spacing w:val="2"/>
                <w:sz w:val="22"/>
                <w:szCs w:val="22"/>
                <w:shd w:val="clear" w:color="auto" w:fill="EBF6FD"/>
                <w:lang w:val="sk-SK"/>
              </w:rPr>
              <w:t xml:space="preserve"> 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BC7749" w:rsidRPr="00F53C38" w:rsidRDefault="00BC7749" w:rsidP="001C3C0F">
            <w:pPr>
              <w:spacing w:before="60" w:after="60"/>
              <w:rPr>
                <w:sz w:val="22"/>
                <w:szCs w:val="22"/>
                <w:lang w:val="sk-SK" w:eastAsia="sk-SK"/>
              </w:rPr>
            </w:pPr>
            <w:proofErr w:type="spellStart"/>
            <w:r w:rsidRPr="00F53C38">
              <w:rPr>
                <w:sz w:val="22"/>
                <w:szCs w:val="22"/>
                <w:lang w:val="sk-SK"/>
              </w:rPr>
              <w:t>Dexmedetomidina</w:t>
            </w:r>
            <w:proofErr w:type="spellEnd"/>
            <w:r w:rsidRPr="00F53C38">
              <w:rPr>
                <w:sz w:val="22"/>
                <w:szCs w:val="22"/>
                <w:lang w:val="sk-SK"/>
              </w:rPr>
              <w:t xml:space="preserve"> EVER Pharma 100 µg/ml </w:t>
            </w:r>
            <w:proofErr w:type="spellStart"/>
            <w:r w:rsidRPr="00F53C38">
              <w:rPr>
                <w:sz w:val="22"/>
                <w:szCs w:val="22"/>
                <w:lang w:val="sk-SK"/>
              </w:rPr>
              <w:t>Concentrado</w:t>
            </w:r>
            <w:proofErr w:type="spellEnd"/>
            <w:r w:rsidRPr="00F53C38">
              <w:rPr>
                <w:sz w:val="22"/>
                <w:szCs w:val="22"/>
                <w:lang w:val="sk-SK"/>
              </w:rPr>
              <w:t xml:space="preserve"> para </w:t>
            </w:r>
            <w:proofErr w:type="spellStart"/>
            <w:r w:rsidRPr="00F53C38">
              <w:rPr>
                <w:sz w:val="22"/>
                <w:szCs w:val="22"/>
                <w:lang w:val="sk-SK"/>
              </w:rPr>
              <w:t>solução</w:t>
            </w:r>
            <w:proofErr w:type="spellEnd"/>
            <w:r w:rsidRPr="00F53C38">
              <w:rPr>
                <w:sz w:val="22"/>
                <w:szCs w:val="22"/>
                <w:lang w:val="sk-SK"/>
              </w:rPr>
              <w:t xml:space="preserve"> para </w:t>
            </w:r>
            <w:proofErr w:type="spellStart"/>
            <w:r w:rsidRPr="00F53C38">
              <w:rPr>
                <w:sz w:val="22"/>
                <w:szCs w:val="22"/>
                <w:lang w:val="sk-SK"/>
              </w:rPr>
              <w:t>perfusão</w:t>
            </w:r>
            <w:proofErr w:type="spellEnd"/>
          </w:p>
        </w:tc>
      </w:tr>
      <w:tr w:rsidR="004F3809" w:rsidRPr="00404B1A" w:rsidTr="004F3809">
        <w:trPr>
          <w:trHeight w:val="330"/>
        </w:trPr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809" w:rsidRPr="00F53C38" w:rsidRDefault="004F3809" w:rsidP="001C3C0F">
            <w:pPr>
              <w:spacing w:before="60" w:after="60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Rakúsko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130B94" w:rsidRPr="00F53C38" w:rsidRDefault="00A21C28" w:rsidP="00130B94">
            <w:pPr>
              <w:suppressAutoHyphens w:val="0"/>
              <w:overflowPunct/>
              <w:spacing w:line="240" w:lineRule="auto"/>
              <w:textAlignment w:val="auto"/>
              <w:rPr>
                <w:sz w:val="22"/>
                <w:szCs w:val="22"/>
                <w:lang w:val="sk-SK" w:eastAsia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Dexmedetomidin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EVER Pharma 100 </w:t>
            </w:r>
            <w:proofErr w:type="spellStart"/>
            <w:r w:rsidR="00130B94" w:rsidRPr="00F53C38">
              <w:rPr>
                <w:sz w:val="22"/>
                <w:szCs w:val="22"/>
                <w:lang w:val="sk-SK" w:eastAsia="sk-SK"/>
              </w:rPr>
              <w:t>Mikrogramm</w:t>
            </w:r>
            <w:proofErr w:type="spellEnd"/>
            <w:r w:rsidR="00130B94" w:rsidRPr="00F53C38">
              <w:rPr>
                <w:sz w:val="22"/>
                <w:szCs w:val="22"/>
                <w:lang w:val="sk-SK" w:eastAsia="sk-SK"/>
              </w:rPr>
              <w:t>/ml</w:t>
            </w:r>
          </w:p>
          <w:p w:rsidR="004F3809" w:rsidRPr="00F53C38" w:rsidRDefault="00130B94" w:rsidP="00130B94">
            <w:pPr>
              <w:spacing w:before="60" w:after="60"/>
              <w:rPr>
                <w:sz w:val="22"/>
                <w:szCs w:val="22"/>
                <w:lang w:val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Konzentrat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zur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Herstellung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einer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Infusionslösung</w:t>
            </w:r>
            <w:proofErr w:type="spellEnd"/>
          </w:p>
        </w:tc>
      </w:tr>
      <w:tr w:rsidR="004F3809" w:rsidRPr="00F53C38" w:rsidTr="004F3809">
        <w:trPr>
          <w:trHeight w:val="330"/>
        </w:trPr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809" w:rsidRPr="00F53C38" w:rsidRDefault="004F3809" w:rsidP="001C3C0F">
            <w:pPr>
              <w:spacing w:before="60" w:after="60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Slovensko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4F3809" w:rsidRPr="00F53C38" w:rsidRDefault="008D7D57" w:rsidP="004A1139">
            <w:pPr>
              <w:spacing w:before="60" w:after="60"/>
              <w:rPr>
                <w:sz w:val="22"/>
                <w:szCs w:val="22"/>
                <w:lang w:val="sk-SK" w:eastAsia="ro-RO"/>
              </w:rPr>
            </w:pPr>
            <w:proofErr w:type="spellStart"/>
            <w:r w:rsidRPr="00F53C38">
              <w:rPr>
                <w:sz w:val="22"/>
                <w:szCs w:val="22"/>
                <w:lang w:val="sk-SK" w:eastAsia="ro-RO"/>
              </w:rPr>
              <w:t>Dexmedetomidine</w:t>
            </w:r>
            <w:proofErr w:type="spellEnd"/>
            <w:r w:rsidR="00A21C28" w:rsidRPr="00F53C38">
              <w:rPr>
                <w:sz w:val="22"/>
                <w:szCs w:val="22"/>
                <w:lang w:val="sk-SK" w:eastAsia="ro-RO"/>
              </w:rPr>
              <w:t xml:space="preserve"> EVER Pharma </w:t>
            </w:r>
            <w:r w:rsidR="004A1139" w:rsidRPr="00F53C38">
              <w:rPr>
                <w:rFonts w:eastAsia="TimesNewRoman"/>
                <w:sz w:val="22"/>
                <w:szCs w:val="22"/>
                <w:lang w:val="sk-SK"/>
              </w:rPr>
              <w:t>100 </w:t>
            </w:r>
            <w:proofErr w:type="spellStart"/>
            <w:r w:rsidR="004A1139" w:rsidRPr="00F53C38">
              <w:rPr>
                <w:rFonts w:eastAsia="TimesNewRoman"/>
                <w:sz w:val="22"/>
                <w:szCs w:val="22"/>
                <w:lang w:val="sk-SK"/>
              </w:rPr>
              <w:t>mikrogramov</w:t>
            </w:r>
            <w:proofErr w:type="spellEnd"/>
            <w:r w:rsidR="004A1139" w:rsidRPr="00F53C38">
              <w:rPr>
                <w:rFonts w:eastAsia="TimesNewRoman"/>
                <w:sz w:val="22"/>
                <w:szCs w:val="22"/>
                <w:lang w:val="sk-SK"/>
              </w:rPr>
              <w:t xml:space="preserve">/ml </w:t>
            </w:r>
            <w:r w:rsidR="00130B94" w:rsidRPr="00F53C38">
              <w:rPr>
                <w:sz w:val="22"/>
                <w:szCs w:val="22"/>
                <w:lang w:val="sk-SK" w:eastAsia="ro-RO"/>
              </w:rPr>
              <w:t>infúzny koncentrát</w:t>
            </w:r>
          </w:p>
        </w:tc>
      </w:tr>
      <w:tr w:rsidR="00BC7749" w:rsidRPr="00404B1A" w:rsidTr="004F3809">
        <w:trPr>
          <w:trHeight w:val="330"/>
        </w:trPr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749" w:rsidRPr="00F53C38" w:rsidRDefault="008C6925" w:rsidP="008C6925">
            <w:pPr>
              <w:spacing w:before="60" w:after="60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Slovinsko</w:t>
            </w:r>
            <w:r w:rsidRPr="00F53C38">
              <w:rPr>
                <w:color w:val="666666"/>
                <w:spacing w:val="2"/>
                <w:sz w:val="22"/>
                <w:szCs w:val="22"/>
                <w:shd w:val="clear" w:color="auto" w:fill="EBF6FD"/>
                <w:lang w:val="sk-SK"/>
              </w:rPr>
              <w:t xml:space="preserve"> 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BC7749" w:rsidRPr="00F53C38" w:rsidRDefault="00BC7749" w:rsidP="004A1139">
            <w:pPr>
              <w:spacing w:before="60" w:after="60"/>
              <w:rPr>
                <w:sz w:val="22"/>
                <w:szCs w:val="22"/>
                <w:lang w:val="sk-SK" w:eastAsia="ro-RO"/>
              </w:rPr>
            </w:pPr>
            <w:proofErr w:type="spellStart"/>
            <w:r w:rsidRPr="00F53C38">
              <w:rPr>
                <w:sz w:val="22"/>
                <w:szCs w:val="22"/>
                <w:lang w:val="sk-SK"/>
              </w:rPr>
              <w:t>Deksmedetomidin</w:t>
            </w:r>
            <w:proofErr w:type="spellEnd"/>
            <w:r w:rsidRPr="00F53C38">
              <w:rPr>
                <w:sz w:val="22"/>
                <w:szCs w:val="22"/>
                <w:lang w:val="sk-SK"/>
              </w:rPr>
              <w:t xml:space="preserve"> EVER Pharma 100 </w:t>
            </w:r>
            <w:proofErr w:type="spellStart"/>
            <w:r w:rsidRPr="00F53C38">
              <w:rPr>
                <w:sz w:val="22"/>
                <w:szCs w:val="22"/>
                <w:lang w:val="sk-SK"/>
              </w:rPr>
              <w:t>mikrogramov</w:t>
            </w:r>
            <w:proofErr w:type="spellEnd"/>
            <w:r w:rsidRPr="00F53C38">
              <w:rPr>
                <w:sz w:val="22"/>
                <w:szCs w:val="22"/>
                <w:lang w:val="sk-SK"/>
              </w:rPr>
              <w:t xml:space="preserve">/ml </w:t>
            </w:r>
            <w:proofErr w:type="spellStart"/>
            <w:r w:rsidRPr="00F53C38">
              <w:rPr>
                <w:sz w:val="22"/>
                <w:szCs w:val="22"/>
                <w:lang w:val="sk-SK"/>
              </w:rPr>
              <w:t>koncentrat</w:t>
            </w:r>
            <w:proofErr w:type="spellEnd"/>
            <w:r w:rsidRPr="00F53C38">
              <w:rPr>
                <w:sz w:val="22"/>
                <w:szCs w:val="22"/>
                <w:lang w:val="sk-SK"/>
              </w:rPr>
              <w:t xml:space="preserve"> za </w:t>
            </w:r>
            <w:proofErr w:type="spellStart"/>
            <w:r w:rsidRPr="00F53C38">
              <w:rPr>
                <w:sz w:val="22"/>
                <w:szCs w:val="22"/>
                <w:lang w:val="sk-SK"/>
              </w:rPr>
              <w:t>raztopino</w:t>
            </w:r>
            <w:proofErr w:type="spellEnd"/>
            <w:r w:rsidRPr="00F53C38">
              <w:rPr>
                <w:sz w:val="22"/>
                <w:szCs w:val="22"/>
                <w:lang w:val="sk-SK"/>
              </w:rPr>
              <w:t xml:space="preserve"> za </w:t>
            </w:r>
            <w:proofErr w:type="spellStart"/>
            <w:r w:rsidRPr="00F53C38">
              <w:rPr>
                <w:sz w:val="22"/>
                <w:szCs w:val="22"/>
                <w:lang w:val="sk-SK"/>
              </w:rPr>
              <w:t>infundiranje</w:t>
            </w:r>
            <w:proofErr w:type="spellEnd"/>
          </w:p>
        </w:tc>
      </w:tr>
      <w:tr w:rsidR="004F3809" w:rsidRPr="00F53C38" w:rsidTr="004F3809">
        <w:trPr>
          <w:trHeight w:val="330"/>
        </w:trPr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809" w:rsidRPr="00F53C38" w:rsidRDefault="004F3809" w:rsidP="001C3C0F">
            <w:pPr>
              <w:spacing w:before="60" w:after="60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Španielsko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130B94" w:rsidRPr="00F53C38" w:rsidRDefault="00A21C28" w:rsidP="00130B94">
            <w:pPr>
              <w:suppressAutoHyphens w:val="0"/>
              <w:overflowPunct/>
              <w:spacing w:line="240" w:lineRule="auto"/>
              <w:textAlignment w:val="auto"/>
              <w:rPr>
                <w:sz w:val="22"/>
                <w:szCs w:val="22"/>
                <w:lang w:val="sk-SK" w:eastAsia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Dexmedetomidina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EVER Pharma 100 </w:t>
            </w:r>
            <w:proofErr w:type="spellStart"/>
            <w:r w:rsidR="00130B94" w:rsidRPr="00F53C38">
              <w:rPr>
                <w:sz w:val="22"/>
                <w:szCs w:val="22"/>
                <w:lang w:val="sk-SK" w:eastAsia="sk-SK"/>
              </w:rPr>
              <w:t>microgramos</w:t>
            </w:r>
            <w:proofErr w:type="spellEnd"/>
            <w:r w:rsidR="00130B94" w:rsidRPr="00F53C38">
              <w:rPr>
                <w:sz w:val="22"/>
                <w:szCs w:val="22"/>
                <w:lang w:val="sk-SK" w:eastAsia="sk-SK"/>
              </w:rPr>
              <w:t>/ml</w:t>
            </w:r>
          </w:p>
          <w:p w:rsidR="004F3809" w:rsidRPr="00F53C38" w:rsidRDefault="00130B94" w:rsidP="00130B94">
            <w:pPr>
              <w:spacing w:before="60" w:after="60"/>
              <w:rPr>
                <w:sz w:val="22"/>
                <w:szCs w:val="22"/>
                <w:lang w:val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concentrado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para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solución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para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perfusión</w:t>
            </w:r>
            <w:proofErr w:type="spellEnd"/>
          </w:p>
        </w:tc>
      </w:tr>
      <w:tr w:rsidR="00130B94" w:rsidRPr="00F53C38" w:rsidTr="004F3809">
        <w:trPr>
          <w:trHeight w:val="330"/>
        </w:trPr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B94" w:rsidRPr="00F53C38" w:rsidRDefault="00130B94" w:rsidP="001C3C0F">
            <w:pPr>
              <w:spacing w:before="60" w:after="60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Švédsko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</w:tcPr>
          <w:p w:rsidR="00130B94" w:rsidRPr="00F53C38" w:rsidRDefault="00A21C28" w:rsidP="00130B94">
            <w:pPr>
              <w:suppressAutoHyphens w:val="0"/>
              <w:overflowPunct/>
              <w:spacing w:line="240" w:lineRule="auto"/>
              <w:textAlignment w:val="auto"/>
              <w:rPr>
                <w:sz w:val="22"/>
                <w:szCs w:val="22"/>
                <w:lang w:val="sk-SK" w:eastAsia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Dexmedetomidine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EVER Pharma 100 </w:t>
            </w:r>
            <w:proofErr w:type="spellStart"/>
            <w:r w:rsidR="00130B94" w:rsidRPr="00F53C38">
              <w:rPr>
                <w:sz w:val="22"/>
                <w:szCs w:val="22"/>
                <w:lang w:val="sk-SK" w:eastAsia="sk-SK"/>
              </w:rPr>
              <w:t>mikrogram</w:t>
            </w:r>
            <w:proofErr w:type="spellEnd"/>
            <w:r w:rsidR="00130B94" w:rsidRPr="00F53C38">
              <w:rPr>
                <w:sz w:val="22"/>
                <w:szCs w:val="22"/>
                <w:lang w:val="sk-SK" w:eastAsia="sk-SK"/>
              </w:rPr>
              <w:t>/ml</w:t>
            </w:r>
          </w:p>
          <w:p w:rsidR="00130B94" w:rsidRPr="00F53C38" w:rsidRDefault="00130B94" w:rsidP="00130B94">
            <w:pPr>
              <w:suppressAutoHyphens w:val="0"/>
              <w:overflowPunct/>
              <w:spacing w:line="240" w:lineRule="auto"/>
              <w:textAlignment w:val="auto"/>
              <w:rPr>
                <w:sz w:val="22"/>
                <w:szCs w:val="22"/>
                <w:lang w:val="sk-SK" w:eastAsia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koncentrat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till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infusionsvätska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,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lösning</w:t>
            </w:r>
            <w:proofErr w:type="spellEnd"/>
          </w:p>
        </w:tc>
      </w:tr>
      <w:tr w:rsidR="004F3809" w:rsidRPr="00F53C38" w:rsidTr="004F3809">
        <w:trPr>
          <w:trHeight w:val="214"/>
        </w:trPr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809" w:rsidRPr="00F53C38" w:rsidRDefault="004F3809" w:rsidP="001C3C0F">
            <w:pPr>
              <w:spacing w:before="60" w:after="60"/>
              <w:rPr>
                <w:sz w:val="22"/>
                <w:szCs w:val="22"/>
                <w:lang w:val="sk-SK"/>
              </w:rPr>
            </w:pPr>
            <w:bookmarkStart w:id="1" w:name="_Hlk200871355"/>
            <w:r w:rsidRPr="00F53C38">
              <w:rPr>
                <w:sz w:val="22"/>
                <w:szCs w:val="22"/>
                <w:lang w:val="sk-SK"/>
              </w:rPr>
              <w:t>Taliansko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4F3809" w:rsidRPr="00F53C38" w:rsidRDefault="00130B94" w:rsidP="001C3C0F">
            <w:pPr>
              <w:spacing w:before="60" w:after="60"/>
              <w:rPr>
                <w:sz w:val="22"/>
                <w:szCs w:val="22"/>
                <w:lang w:val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Dexmedetodimina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EVER Pharma</w:t>
            </w:r>
          </w:p>
        </w:tc>
      </w:tr>
      <w:tr w:rsidR="004F3809" w:rsidRPr="00F53C38" w:rsidTr="004F3809">
        <w:trPr>
          <w:trHeight w:val="214"/>
        </w:trPr>
        <w:tc>
          <w:tcPr>
            <w:tcW w:w="1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809" w:rsidRPr="00F53C38" w:rsidRDefault="004F3809" w:rsidP="001C3C0F">
            <w:pPr>
              <w:spacing w:before="60" w:after="60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Veľká Británia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130B94" w:rsidRPr="00F53C38" w:rsidRDefault="00A21C28" w:rsidP="00130B94">
            <w:pPr>
              <w:suppressAutoHyphens w:val="0"/>
              <w:overflowPunct/>
              <w:spacing w:line="240" w:lineRule="auto"/>
              <w:textAlignment w:val="auto"/>
              <w:rPr>
                <w:sz w:val="22"/>
                <w:szCs w:val="22"/>
                <w:lang w:val="sk-SK" w:eastAsia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Dexmedetomidine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EVER Pharma 100 </w:t>
            </w:r>
            <w:proofErr w:type="spellStart"/>
            <w:r w:rsidR="00130B94" w:rsidRPr="00F53C38">
              <w:rPr>
                <w:sz w:val="22"/>
                <w:szCs w:val="22"/>
                <w:lang w:val="sk-SK" w:eastAsia="sk-SK"/>
              </w:rPr>
              <w:t>micrograms</w:t>
            </w:r>
            <w:proofErr w:type="spellEnd"/>
            <w:r w:rsidR="00130B94" w:rsidRPr="00F53C38">
              <w:rPr>
                <w:sz w:val="22"/>
                <w:szCs w:val="22"/>
                <w:lang w:val="sk-SK" w:eastAsia="sk-SK"/>
              </w:rPr>
              <w:t>/ml</w:t>
            </w:r>
          </w:p>
          <w:p w:rsidR="004F3809" w:rsidRPr="00F53C38" w:rsidRDefault="00130B94" w:rsidP="00130B94">
            <w:pPr>
              <w:spacing w:before="60" w:after="60"/>
              <w:rPr>
                <w:sz w:val="22"/>
                <w:szCs w:val="22"/>
                <w:lang w:val="sk-SK"/>
              </w:rPr>
            </w:pP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lastRenderedPageBreak/>
              <w:t>concentrate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for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solution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for</w:t>
            </w:r>
            <w:proofErr w:type="spellEnd"/>
            <w:r w:rsidRPr="00F53C38">
              <w:rPr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F53C38">
              <w:rPr>
                <w:sz w:val="22"/>
                <w:szCs w:val="22"/>
                <w:lang w:val="sk-SK" w:eastAsia="sk-SK"/>
              </w:rPr>
              <w:t>infusion</w:t>
            </w:r>
            <w:proofErr w:type="spellEnd"/>
          </w:p>
        </w:tc>
      </w:tr>
      <w:bookmarkEnd w:id="1"/>
    </w:tbl>
    <w:p w:rsidR="004F3809" w:rsidRPr="00F53C38" w:rsidRDefault="004F3809" w:rsidP="004F3809">
      <w:pPr>
        <w:rPr>
          <w:sz w:val="22"/>
          <w:szCs w:val="22"/>
          <w:lang w:val="sk-SK"/>
        </w:rPr>
      </w:pPr>
    </w:p>
    <w:p w:rsidR="000F4BA4" w:rsidRPr="00F53C38" w:rsidRDefault="000F4BA4" w:rsidP="000F4BA4">
      <w:pPr>
        <w:numPr>
          <w:ilvl w:val="12"/>
          <w:numId w:val="0"/>
        </w:numPr>
        <w:spacing w:line="240" w:lineRule="auto"/>
        <w:ind w:right="-2"/>
        <w:outlineLvl w:val="0"/>
        <w:rPr>
          <w:b/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 xml:space="preserve">Táto písomná informácia bola naposledy </w:t>
      </w:r>
      <w:r w:rsidR="0006703E" w:rsidRPr="00F53C38">
        <w:rPr>
          <w:b/>
          <w:sz w:val="22"/>
          <w:szCs w:val="22"/>
          <w:lang w:val="sk-SK"/>
        </w:rPr>
        <w:t>aktualizovaná</w:t>
      </w:r>
      <w:r w:rsidR="00130B94" w:rsidRPr="00F53C38">
        <w:rPr>
          <w:b/>
          <w:sz w:val="22"/>
          <w:szCs w:val="22"/>
          <w:lang w:val="sk-SK"/>
        </w:rPr>
        <w:t xml:space="preserve"> </w:t>
      </w:r>
      <w:r w:rsidR="004A1139" w:rsidRPr="00F53C38">
        <w:rPr>
          <w:b/>
          <w:sz w:val="22"/>
          <w:szCs w:val="22"/>
          <w:lang w:val="sk-SK"/>
        </w:rPr>
        <w:t>v</w:t>
      </w:r>
      <w:r w:rsidR="008876F4">
        <w:rPr>
          <w:b/>
          <w:sz w:val="22"/>
          <w:szCs w:val="22"/>
          <w:lang w:val="sk-SK"/>
        </w:rPr>
        <w:t> apríli 2020</w:t>
      </w:r>
      <w:r w:rsidR="00C720D1" w:rsidRPr="00F53C38">
        <w:rPr>
          <w:b/>
          <w:sz w:val="22"/>
          <w:szCs w:val="22"/>
          <w:lang w:val="sk-SK"/>
        </w:rPr>
        <w:t>.</w:t>
      </w:r>
    </w:p>
    <w:p w:rsidR="004F3809" w:rsidRPr="00F53C38" w:rsidRDefault="004F3809" w:rsidP="000F4BA4">
      <w:pPr>
        <w:numPr>
          <w:ilvl w:val="12"/>
          <w:numId w:val="0"/>
        </w:numPr>
        <w:spacing w:line="240" w:lineRule="auto"/>
        <w:ind w:right="-2"/>
        <w:outlineLvl w:val="0"/>
        <w:rPr>
          <w:b/>
          <w:sz w:val="22"/>
          <w:szCs w:val="22"/>
          <w:lang w:val="sk-SK"/>
        </w:rPr>
      </w:pPr>
    </w:p>
    <w:p w:rsidR="00130B94" w:rsidRPr="00F53C38" w:rsidRDefault="00130B94" w:rsidP="00130B94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  <w:color w:val="008000"/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Nasledujúca informácia je určená len pre zdravotníckych pracovníkov:</w:t>
      </w:r>
    </w:p>
    <w:p w:rsidR="00130B94" w:rsidRPr="00F53C38" w:rsidRDefault="00130B94" w:rsidP="00130B94">
      <w:pPr>
        <w:numPr>
          <w:ilvl w:val="12"/>
          <w:numId w:val="0"/>
        </w:numPr>
        <w:spacing w:line="240" w:lineRule="auto"/>
        <w:rPr>
          <w:color w:val="008000"/>
          <w:sz w:val="22"/>
          <w:szCs w:val="22"/>
          <w:lang w:val="sk-SK"/>
        </w:rPr>
      </w:pPr>
    </w:p>
    <w:p w:rsidR="00130B94" w:rsidRPr="00F53C38" w:rsidRDefault="00130B94" w:rsidP="00130B94">
      <w:pPr>
        <w:numPr>
          <w:ilvl w:val="12"/>
          <w:numId w:val="0"/>
        </w:numPr>
        <w:spacing w:line="240" w:lineRule="auto"/>
        <w:rPr>
          <w:b/>
          <w:bCs/>
          <w:sz w:val="22"/>
          <w:szCs w:val="22"/>
          <w:lang w:val="sk-SK"/>
        </w:rPr>
      </w:pPr>
      <w:proofErr w:type="spellStart"/>
      <w:r w:rsidRPr="00F53C38">
        <w:rPr>
          <w:b/>
          <w:sz w:val="22"/>
          <w:szCs w:val="22"/>
          <w:lang w:val="sk-SK" w:eastAsia="ro-RO"/>
        </w:rPr>
        <w:t>Dexmedetomidine</w:t>
      </w:r>
      <w:proofErr w:type="spellEnd"/>
      <w:r w:rsidRPr="00F53C38">
        <w:rPr>
          <w:b/>
          <w:sz w:val="22"/>
          <w:szCs w:val="22"/>
          <w:lang w:val="sk-SK" w:eastAsia="ro-RO"/>
        </w:rPr>
        <w:t xml:space="preserve"> EVER Pharma</w:t>
      </w:r>
      <w:r w:rsidRPr="00F53C38">
        <w:rPr>
          <w:sz w:val="22"/>
          <w:szCs w:val="22"/>
          <w:lang w:val="sk-SK" w:eastAsia="ro-RO"/>
        </w:rPr>
        <w:t xml:space="preserve"> </w:t>
      </w:r>
      <w:r w:rsidRPr="00F53C38">
        <w:rPr>
          <w:b/>
          <w:bCs/>
          <w:sz w:val="22"/>
          <w:szCs w:val="22"/>
          <w:lang w:val="sk-SK"/>
        </w:rPr>
        <w:t>100 </w:t>
      </w:r>
      <w:proofErr w:type="spellStart"/>
      <w:r w:rsidRPr="00F53C38">
        <w:rPr>
          <w:b/>
          <w:sz w:val="22"/>
          <w:szCs w:val="22"/>
          <w:lang w:val="sk-SK"/>
        </w:rPr>
        <w:t>mikrogramov</w:t>
      </w:r>
      <w:proofErr w:type="spellEnd"/>
      <w:r w:rsidRPr="00F53C38">
        <w:rPr>
          <w:b/>
          <w:bCs/>
          <w:sz w:val="22"/>
          <w:szCs w:val="22"/>
          <w:lang w:val="sk-SK"/>
        </w:rPr>
        <w:t>/ml infúzny koncentrát</w:t>
      </w:r>
    </w:p>
    <w:p w:rsidR="00130B94" w:rsidRPr="00F53C38" w:rsidRDefault="00130B94" w:rsidP="00130B94">
      <w:pPr>
        <w:rPr>
          <w:b/>
          <w:sz w:val="22"/>
          <w:szCs w:val="22"/>
          <w:lang w:val="sk-SK"/>
        </w:rPr>
      </w:pPr>
    </w:p>
    <w:p w:rsidR="00130B94" w:rsidRPr="00F53C38" w:rsidRDefault="00130B94" w:rsidP="00130B94">
      <w:pPr>
        <w:keepNext/>
        <w:keepLines/>
        <w:tabs>
          <w:tab w:val="left" w:pos="720"/>
        </w:tabs>
        <w:spacing w:line="240" w:lineRule="auto"/>
        <w:rPr>
          <w:b/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>Spôsob podávania</w:t>
      </w:r>
    </w:p>
    <w:p w:rsidR="00130B94" w:rsidRPr="00F53C38" w:rsidRDefault="00130B94" w:rsidP="00130B94">
      <w:pPr>
        <w:keepNext/>
        <w:keepLines/>
        <w:tabs>
          <w:tab w:val="left" w:pos="720"/>
        </w:tabs>
        <w:spacing w:line="240" w:lineRule="auto"/>
        <w:rPr>
          <w:b/>
          <w:sz w:val="22"/>
          <w:szCs w:val="22"/>
          <w:lang w:val="sk-SK"/>
        </w:rPr>
      </w:pPr>
    </w:p>
    <w:p w:rsidR="00130B94" w:rsidRPr="00F53C38" w:rsidRDefault="00130B94" w:rsidP="00104FE7">
      <w:pPr>
        <w:suppressAutoHyphens w:val="0"/>
        <w:overflowPunct/>
        <w:spacing w:line="240" w:lineRule="auto"/>
        <w:textAlignment w:val="auto"/>
        <w:rPr>
          <w:sz w:val="22"/>
          <w:szCs w:val="22"/>
          <w:lang w:val="sk-SK"/>
        </w:rPr>
      </w:pPr>
      <w:proofErr w:type="spellStart"/>
      <w:r w:rsidRPr="00F53C38">
        <w:rPr>
          <w:sz w:val="22"/>
          <w:szCs w:val="22"/>
          <w:lang w:val="sk-SK" w:eastAsia="ro-RO"/>
        </w:rPr>
        <w:t>Dexmedetomidine</w:t>
      </w:r>
      <w:proofErr w:type="spellEnd"/>
      <w:r w:rsidRPr="00F53C38">
        <w:rPr>
          <w:sz w:val="22"/>
          <w:szCs w:val="22"/>
          <w:lang w:val="sk-SK" w:eastAsia="ro-RO"/>
        </w:rPr>
        <w:t xml:space="preserve"> EVER Pharma </w:t>
      </w:r>
      <w:r w:rsidRPr="00F53C38">
        <w:rPr>
          <w:sz w:val="22"/>
          <w:szCs w:val="22"/>
          <w:lang w:val="sk-SK"/>
        </w:rPr>
        <w:t xml:space="preserve">majú podávať zdravotnícki pracovníci so skúsenosťami </w:t>
      </w:r>
      <w:r w:rsidR="00104FE7" w:rsidRPr="00F53C38">
        <w:rPr>
          <w:sz w:val="22"/>
          <w:szCs w:val="22"/>
          <w:lang w:val="sk-SK" w:eastAsia="sk-SK"/>
        </w:rPr>
        <w:t xml:space="preserve">s manažmentom pacientov vyžadujúcich si intenzívnu starostlivosť </w:t>
      </w:r>
      <w:r w:rsidR="000336DC" w:rsidRPr="00F53C38">
        <w:rPr>
          <w:sz w:val="22"/>
          <w:szCs w:val="22"/>
          <w:lang w:val="sk-SK" w:eastAsia="sk-SK"/>
        </w:rPr>
        <w:t>alebo</w:t>
      </w:r>
      <w:r w:rsidR="000336DC" w:rsidRPr="00F53C38">
        <w:rPr>
          <w:rFonts w:ascii="TimesNewRoman" w:hAnsi="TimesNewRoman" w:cs="TimesNewRoman"/>
          <w:sz w:val="22"/>
          <w:szCs w:val="22"/>
          <w:lang w:val="sk-SK" w:eastAsia="sk-SK"/>
        </w:rPr>
        <w:t xml:space="preserve"> </w:t>
      </w:r>
      <w:r w:rsidRPr="00F53C38">
        <w:rPr>
          <w:sz w:val="22"/>
          <w:szCs w:val="22"/>
          <w:lang w:val="sk-SK"/>
        </w:rPr>
        <w:t>s manažmentom anestézie pacientov na operačn</w:t>
      </w:r>
      <w:r w:rsidR="002E36C3" w:rsidRPr="00F53C38">
        <w:rPr>
          <w:sz w:val="22"/>
          <w:szCs w:val="22"/>
          <w:lang w:val="sk-SK"/>
        </w:rPr>
        <w:t xml:space="preserve">ej </w:t>
      </w:r>
      <w:r w:rsidRPr="00F53C38">
        <w:rPr>
          <w:sz w:val="22"/>
          <w:szCs w:val="22"/>
          <w:lang w:val="sk-SK"/>
        </w:rPr>
        <w:t>sál</w:t>
      </w:r>
      <w:r w:rsidR="002E36C3" w:rsidRPr="00F53C38">
        <w:rPr>
          <w:sz w:val="22"/>
          <w:szCs w:val="22"/>
          <w:lang w:val="sk-SK"/>
        </w:rPr>
        <w:t>e</w:t>
      </w:r>
      <w:r w:rsidRPr="00F53C38">
        <w:rPr>
          <w:sz w:val="22"/>
          <w:szCs w:val="22"/>
          <w:lang w:val="sk-SK"/>
        </w:rPr>
        <w:t xml:space="preserve">. Musí sa podávať iba ako </w:t>
      </w:r>
      <w:r w:rsidR="00D973B1" w:rsidRPr="00F53C38">
        <w:rPr>
          <w:sz w:val="22"/>
          <w:szCs w:val="22"/>
          <w:lang w:val="sk-SK"/>
        </w:rPr>
        <w:t>na</w:t>
      </w:r>
      <w:r w:rsidRPr="00F53C38">
        <w:rPr>
          <w:sz w:val="22"/>
          <w:szCs w:val="22"/>
          <w:lang w:val="sk-SK"/>
        </w:rPr>
        <w:t>riedená intravenózna infúzia pomocou kontrolovaného infúzneho prístroja.</w:t>
      </w: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b/>
          <w:sz w:val="22"/>
          <w:szCs w:val="22"/>
          <w:lang w:val="sk-SK"/>
        </w:rPr>
      </w:pPr>
      <w:r w:rsidRPr="00F53C38">
        <w:rPr>
          <w:b/>
          <w:sz w:val="22"/>
          <w:szCs w:val="22"/>
          <w:lang w:val="sk-SK"/>
        </w:rPr>
        <w:t>Príprava roztoku</w:t>
      </w: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</w:p>
    <w:p w:rsidR="00130B94" w:rsidRPr="00F53C38" w:rsidRDefault="00D973B1" w:rsidP="00130B94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proofErr w:type="spellStart"/>
      <w:r w:rsidRPr="00F53C38">
        <w:rPr>
          <w:sz w:val="22"/>
          <w:szCs w:val="22"/>
          <w:lang w:val="sk-SK" w:eastAsia="ro-RO"/>
        </w:rPr>
        <w:t>Dexmedetomidine</w:t>
      </w:r>
      <w:proofErr w:type="spellEnd"/>
      <w:r w:rsidRPr="00F53C38">
        <w:rPr>
          <w:sz w:val="22"/>
          <w:szCs w:val="22"/>
          <w:lang w:val="sk-SK" w:eastAsia="ro-RO"/>
        </w:rPr>
        <w:t xml:space="preserve"> EVER Pharma </w:t>
      </w:r>
      <w:r w:rsidR="00130B94" w:rsidRPr="00F53C38">
        <w:rPr>
          <w:sz w:val="22"/>
          <w:szCs w:val="22"/>
          <w:lang w:val="sk-SK"/>
        </w:rPr>
        <w:t xml:space="preserve">možno nariediť v glukóze 50 mg/ml (5 %), </w:t>
      </w:r>
      <w:proofErr w:type="spellStart"/>
      <w:r w:rsidR="00130B94" w:rsidRPr="00F53C38">
        <w:rPr>
          <w:sz w:val="22"/>
          <w:szCs w:val="22"/>
          <w:lang w:val="sk-SK"/>
        </w:rPr>
        <w:t>Ringerovom</w:t>
      </w:r>
      <w:proofErr w:type="spellEnd"/>
      <w:r w:rsidR="00130B94" w:rsidRPr="00F53C38">
        <w:rPr>
          <w:sz w:val="22"/>
          <w:szCs w:val="22"/>
          <w:lang w:val="sk-SK"/>
        </w:rPr>
        <w:t xml:space="preserve"> roztoku, </w:t>
      </w:r>
      <w:proofErr w:type="spellStart"/>
      <w:r w:rsidR="00130B94" w:rsidRPr="00F53C38">
        <w:rPr>
          <w:sz w:val="22"/>
          <w:szCs w:val="22"/>
          <w:lang w:val="sk-SK"/>
        </w:rPr>
        <w:t>manitole</w:t>
      </w:r>
      <w:proofErr w:type="spellEnd"/>
      <w:r w:rsidR="00130B94" w:rsidRPr="00F53C38">
        <w:rPr>
          <w:sz w:val="22"/>
          <w:szCs w:val="22"/>
          <w:lang w:val="sk-SK"/>
        </w:rPr>
        <w:t xml:space="preserve"> alebo roztoku chloridu sodného 9 mg/ml (0,9 %) na injekciu, aby sa pred podaním dosiahla požadovaná koncentrácia </w:t>
      </w:r>
      <w:r w:rsidR="00130B94" w:rsidRPr="00F53C38">
        <w:rPr>
          <w:bCs/>
          <w:sz w:val="22"/>
          <w:szCs w:val="22"/>
          <w:lang w:val="sk-SK"/>
        </w:rPr>
        <w:t xml:space="preserve">buď </w:t>
      </w:r>
      <w:r w:rsidR="00130B94" w:rsidRPr="00F53C38">
        <w:rPr>
          <w:sz w:val="22"/>
          <w:szCs w:val="22"/>
          <w:lang w:val="sk-SK"/>
        </w:rPr>
        <w:t>4 </w:t>
      </w:r>
      <w:proofErr w:type="spellStart"/>
      <w:r w:rsidR="00130B94" w:rsidRPr="00F53C38">
        <w:rPr>
          <w:sz w:val="22"/>
          <w:szCs w:val="22"/>
          <w:lang w:val="sk-SK"/>
        </w:rPr>
        <w:t>mikrogramy</w:t>
      </w:r>
      <w:proofErr w:type="spellEnd"/>
      <w:r w:rsidR="00130B94" w:rsidRPr="00F53C38">
        <w:rPr>
          <w:sz w:val="22"/>
          <w:szCs w:val="22"/>
          <w:lang w:val="sk-SK"/>
        </w:rPr>
        <w:t>/ml</w:t>
      </w:r>
      <w:r w:rsidR="00130B94" w:rsidRPr="00F53C38">
        <w:rPr>
          <w:bCs/>
          <w:sz w:val="22"/>
          <w:szCs w:val="22"/>
          <w:lang w:val="sk-SK"/>
        </w:rPr>
        <w:t xml:space="preserve"> alebo 8 </w:t>
      </w:r>
      <w:proofErr w:type="spellStart"/>
      <w:r w:rsidR="00130B94" w:rsidRPr="00F53C38">
        <w:rPr>
          <w:sz w:val="22"/>
          <w:szCs w:val="22"/>
          <w:lang w:val="sk-SK"/>
        </w:rPr>
        <w:t>mikrogramov</w:t>
      </w:r>
      <w:proofErr w:type="spellEnd"/>
      <w:r w:rsidR="00130B94" w:rsidRPr="00F53C38">
        <w:rPr>
          <w:bCs/>
          <w:sz w:val="22"/>
          <w:szCs w:val="22"/>
          <w:lang w:val="sk-SK"/>
        </w:rPr>
        <w:t>/ml</w:t>
      </w:r>
      <w:r w:rsidR="00130B94" w:rsidRPr="00F53C38">
        <w:rPr>
          <w:sz w:val="22"/>
          <w:szCs w:val="22"/>
          <w:lang w:val="sk-SK"/>
        </w:rPr>
        <w:t>. Pozri nižšiu tabuľkovú formu  objemov potrebných na prípravu infúzie.</w:t>
      </w: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sz w:val="22"/>
          <w:szCs w:val="22"/>
          <w:u w:val="single"/>
          <w:lang w:val="sk-SK"/>
        </w:rPr>
      </w:pP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b/>
          <w:sz w:val="22"/>
          <w:szCs w:val="22"/>
          <w:u w:val="single"/>
          <w:lang w:val="sk-SK"/>
        </w:rPr>
      </w:pPr>
      <w:r w:rsidRPr="00F53C38">
        <w:rPr>
          <w:b/>
          <w:sz w:val="22"/>
          <w:szCs w:val="22"/>
          <w:u w:val="single"/>
          <w:lang w:val="sk-SK"/>
        </w:rPr>
        <w:t>Prípad, ak sa požaduje koncentrácia 4 </w:t>
      </w:r>
      <w:proofErr w:type="spellStart"/>
      <w:r w:rsidRPr="00F53C38">
        <w:rPr>
          <w:b/>
          <w:sz w:val="22"/>
          <w:szCs w:val="22"/>
          <w:u w:val="single"/>
          <w:lang w:val="sk-SK"/>
        </w:rPr>
        <w:t>mikrogramy</w:t>
      </w:r>
      <w:proofErr w:type="spellEnd"/>
      <w:r w:rsidRPr="00F53C38">
        <w:rPr>
          <w:b/>
          <w:sz w:val="22"/>
          <w:szCs w:val="22"/>
          <w:u w:val="single"/>
          <w:lang w:val="sk-SK"/>
        </w:rPr>
        <w:t>/ml:</w:t>
      </w: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410"/>
        <w:gridCol w:w="2268"/>
      </w:tblGrid>
      <w:tr w:rsidR="00130B94" w:rsidRPr="00F53C38" w:rsidTr="00D973B1">
        <w:trPr>
          <w:trHeight w:val="8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94" w:rsidRPr="00F53C38" w:rsidRDefault="00130B94" w:rsidP="00AF5823">
            <w:pPr>
              <w:keepNext/>
              <w:keepLines/>
              <w:widowControl w:val="0"/>
              <w:tabs>
                <w:tab w:val="left" w:pos="720"/>
              </w:tabs>
              <w:spacing w:line="240" w:lineRule="auto"/>
              <w:jc w:val="center"/>
              <w:rPr>
                <w:b/>
                <w:sz w:val="22"/>
                <w:szCs w:val="22"/>
                <w:lang w:val="sk-SK"/>
              </w:rPr>
            </w:pPr>
            <w:r w:rsidRPr="00F53C38">
              <w:rPr>
                <w:b/>
                <w:sz w:val="22"/>
                <w:szCs w:val="22"/>
                <w:lang w:val="sk-SK"/>
              </w:rPr>
              <w:t xml:space="preserve">Objem infúzneho koncentrátu </w:t>
            </w:r>
            <w:proofErr w:type="spellStart"/>
            <w:r w:rsidR="00D973B1" w:rsidRPr="00F53C38">
              <w:rPr>
                <w:b/>
                <w:sz w:val="22"/>
                <w:szCs w:val="22"/>
                <w:lang w:val="sk-SK" w:eastAsia="ro-RO"/>
              </w:rPr>
              <w:t>Dexmedetomidine</w:t>
            </w:r>
            <w:proofErr w:type="spellEnd"/>
            <w:r w:rsidR="00D973B1" w:rsidRPr="00F53C38">
              <w:rPr>
                <w:b/>
                <w:sz w:val="22"/>
                <w:szCs w:val="22"/>
                <w:lang w:val="sk-SK" w:eastAsia="ro-RO"/>
              </w:rPr>
              <w:t xml:space="preserve"> EVER Pharma</w:t>
            </w:r>
            <w:r w:rsidR="00D973B1" w:rsidRPr="00F53C38">
              <w:rPr>
                <w:sz w:val="22"/>
                <w:szCs w:val="22"/>
                <w:lang w:val="sk-SK" w:eastAsia="ro-RO"/>
              </w:rPr>
              <w:t xml:space="preserve"> </w:t>
            </w:r>
            <w:r w:rsidRPr="00F53C38">
              <w:rPr>
                <w:b/>
                <w:sz w:val="22"/>
                <w:szCs w:val="22"/>
                <w:lang w:val="sk-SK"/>
              </w:rPr>
              <w:t>100 </w:t>
            </w:r>
            <w:proofErr w:type="spellStart"/>
            <w:r w:rsidRPr="00F53C38">
              <w:rPr>
                <w:b/>
                <w:sz w:val="22"/>
                <w:szCs w:val="22"/>
                <w:lang w:val="sk-SK"/>
              </w:rPr>
              <w:t>mikrogramov</w:t>
            </w:r>
            <w:proofErr w:type="spellEnd"/>
            <w:r w:rsidRPr="00F53C38">
              <w:rPr>
                <w:b/>
                <w:sz w:val="22"/>
                <w:szCs w:val="22"/>
                <w:lang w:val="sk-SK"/>
              </w:rPr>
              <w:t>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b/>
                <w:sz w:val="22"/>
                <w:szCs w:val="22"/>
                <w:lang w:val="sk-SK"/>
              </w:rPr>
            </w:pPr>
            <w:r w:rsidRPr="00F53C38">
              <w:rPr>
                <w:b/>
                <w:sz w:val="22"/>
                <w:szCs w:val="22"/>
                <w:lang w:val="sk-SK"/>
              </w:rPr>
              <w:t>Objem roztoku na riedenie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b/>
                <w:sz w:val="22"/>
                <w:szCs w:val="22"/>
                <w:lang w:val="sk-SK"/>
              </w:rPr>
            </w:pPr>
            <w:r w:rsidRPr="00F53C38">
              <w:rPr>
                <w:b/>
                <w:sz w:val="22"/>
                <w:szCs w:val="22"/>
                <w:lang w:val="sk-SK"/>
              </w:rPr>
              <w:t>Celkový objem infúzie</w:t>
            </w:r>
          </w:p>
        </w:tc>
      </w:tr>
      <w:tr w:rsidR="00130B94" w:rsidRPr="00F53C38" w:rsidTr="00D973B1">
        <w:trPr>
          <w:trHeight w:val="3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2 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48 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50 ml</w:t>
            </w:r>
          </w:p>
        </w:tc>
      </w:tr>
      <w:tr w:rsidR="00130B94" w:rsidRPr="00F53C38" w:rsidTr="00D973B1">
        <w:trPr>
          <w:trHeight w:val="4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4 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96 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100 ml</w:t>
            </w:r>
          </w:p>
        </w:tc>
      </w:tr>
      <w:tr w:rsidR="00130B94" w:rsidRPr="00F53C38" w:rsidTr="00D973B1">
        <w:trPr>
          <w:trHeight w:val="4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10 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240 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250 ml</w:t>
            </w:r>
          </w:p>
        </w:tc>
      </w:tr>
      <w:tr w:rsidR="00130B94" w:rsidRPr="00F53C38" w:rsidTr="00D973B1">
        <w:trPr>
          <w:trHeight w:val="4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20 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480 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500 ml</w:t>
            </w:r>
          </w:p>
        </w:tc>
      </w:tr>
    </w:tbl>
    <w:p w:rsidR="00130B94" w:rsidRPr="00F53C38" w:rsidRDefault="00130B94" w:rsidP="00130B94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b/>
          <w:sz w:val="22"/>
          <w:szCs w:val="22"/>
          <w:u w:val="single"/>
          <w:lang w:val="sk-SK"/>
        </w:rPr>
      </w:pPr>
      <w:r w:rsidRPr="00F53C38">
        <w:rPr>
          <w:b/>
          <w:sz w:val="22"/>
          <w:szCs w:val="22"/>
          <w:u w:val="single"/>
          <w:lang w:val="sk-SK"/>
        </w:rPr>
        <w:t>Prípad, ak sa požaduje koncentrácia 8 </w:t>
      </w:r>
      <w:proofErr w:type="spellStart"/>
      <w:r w:rsidRPr="00F53C38">
        <w:rPr>
          <w:b/>
          <w:sz w:val="22"/>
          <w:szCs w:val="22"/>
          <w:u w:val="single"/>
          <w:lang w:val="sk-SK"/>
        </w:rPr>
        <w:t>mikrogramov</w:t>
      </w:r>
      <w:proofErr w:type="spellEnd"/>
      <w:r w:rsidRPr="00F53C38">
        <w:rPr>
          <w:b/>
          <w:sz w:val="22"/>
          <w:szCs w:val="22"/>
          <w:u w:val="single"/>
          <w:lang w:val="sk-SK"/>
        </w:rPr>
        <w:t>/ml:</w:t>
      </w: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552"/>
        <w:gridCol w:w="2126"/>
      </w:tblGrid>
      <w:tr w:rsidR="00130B94" w:rsidRPr="00F53C38" w:rsidTr="00D973B1">
        <w:trPr>
          <w:trHeight w:val="8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94" w:rsidRPr="00F53C38" w:rsidRDefault="00D973B1" w:rsidP="00AF5823">
            <w:pPr>
              <w:keepNext/>
              <w:keepLines/>
              <w:widowControl w:val="0"/>
              <w:tabs>
                <w:tab w:val="left" w:pos="720"/>
              </w:tabs>
              <w:spacing w:line="240" w:lineRule="auto"/>
              <w:jc w:val="center"/>
              <w:rPr>
                <w:b/>
                <w:sz w:val="22"/>
                <w:szCs w:val="22"/>
                <w:lang w:val="sk-SK"/>
              </w:rPr>
            </w:pPr>
            <w:r w:rsidRPr="00F53C38">
              <w:rPr>
                <w:b/>
                <w:sz w:val="22"/>
                <w:szCs w:val="22"/>
                <w:lang w:val="sk-SK"/>
              </w:rPr>
              <w:t xml:space="preserve">Objem infúzneho koncentrátu </w:t>
            </w:r>
            <w:proofErr w:type="spellStart"/>
            <w:r w:rsidRPr="00F53C38">
              <w:rPr>
                <w:b/>
                <w:sz w:val="22"/>
                <w:szCs w:val="22"/>
                <w:lang w:val="sk-SK" w:eastAsia="ro-RO"/>
              </w:rPr>
              <w:t>Dexmedetomidine</w:t>
            </w:r>
            <w:proofErr w:type="spellEnd"/>
            <w:r w:rsidRPr="00F53C38">
              <w:rPr>
                <w:b/>
                <w:sz w:val="22"/>
                <w:szCs w:val="22"/>
                <w:lang w:val="sk-SK" w:eastAsia="ro-RO"/>
              </w:rPr>
              <w:t xml:space="preserve"> EVER Pharma</w:t>
            </w:r>
            <w:r w:rsidRPr="00F53C38">
              <w:rPr>
                <w:sz w:val="22"/>
                <w:szCs w:val="22"/>
                <w:lang w:val="sk-SK" w:eastAsia="ro-RO"/>
              </w:rPr>
              <w:t xml:space="preserve"> </w:t>
            </w:r>
            <w:r w:rsidRPr="00F53C38">
              <w:rPr>
                <w:b/>
                <w:sz w:val="22"/>
                <w:szCs w:val="22"/>
                <w:lang w:val="sk-SK"/>
              </w:rPr>
              <w:t>100 </w:t>
            </w:r>
            <w:proofErr w:type="spellStart"/>
            <w:r w:rsidRPr="00F53C38">
              <w:rPr>
                <w:b/>
                <w:sz w:val="22"/>
                <w:szCs w:val="22"/>
                <w:lang w:val="sk-SK"/>
              </w:rPr>
              <w:t>mikrogramov</w:t>
            </w:r>
            <w:proofErr w:type="spellEnd"/>
            <w:r w:rsidRPr="00F53C38">
              <w:rPr>
                <w:b/>
                <w:sz w:val="22"/>
                <w:szCs w:val="22"/>
                <w:lang w:val="sk-SK"/>
              </w:rPr>
              <w:t>/ml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b/>
                <w:sz w:val="22"/>
                <w:szCs w:val="22"/>
                <w:lang w:val="sk-SK"/>
              </w:rPr>
            </w:pPr>
            <w:r w:rsidRPr="00F53C38">
              <w:rPr>
                <w:b/>
                <w:sz w:val="22"/>
                <w:szCs w:val="22"/>
                <w:lang w:val="sk-SK"/>
              </w:rPr>
              <w:t>Objem roztoku na riedenie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b/>
                <w:sz w:val="22"/>
                <w:szCs w:val="22"/>
                <w:lang w:val="sk-SK"/>
              </w:rPr>
            </w:pPr>
            <w:r w:rsidRPr="00F53C38">
              <w:rPr>
                <w:b/>
                <w:sz w:val="22"/>
                <w:szCs w:val="22"/>
                <w:lang w:val="sk-SK"/>
              </w:rPr>
              <w:t>Celkový objem infúzie</w:t>
            </w:r>
          </w:p>
        </w:tc>
      </w:tr>
      <w:tr w:rsidR="00130B94" w:rsidRPr="00F53C38" w:rsidTr="00D973B1">
        <w:trPr>
          <w:trHeight w:val="3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4 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46 ml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50 ml</w:t>
            </w:r>
          </w:p>
        </w:tc>
      </w:tr>
      <w:tr w:rsidR="00130B94" w:rsidRPr="00F53C38" w:rsidTr="00D973B1">
        <w:trPr>
          <w:trHeight w:val="4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8 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92 ml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100 ml</w:t>
            </w:r>
          </w:p>
        </w:tc>
      </w:tr>
      <w:tr w:rsidR="00130B94" w:rsidRPr="00F53C38" w:rsidTr="00D973B1">
        <w:trPr>
          <w:trHeight w:val="4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20 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230 ml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250 ml</w:t>
            </w:r>
          </w:p>
        </w:tc>
      </w:tr>
      <w:tr w:rsidR="00130B94" w:rsidRPr="00F53C38" w:rsidTr="00D973B1">
        <w:trPr>
          <w:trHeight w:val="4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40 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460 ml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94" w:rsidRPr="00F53C38" w:rsidRDefault="00130B94" w:rsidP="00AF5823">
            <w:pPr>
              <w:keepNext/>
              <w:keepLines/>
              <w:tabs>
                <w:tab w:val="left" w:pos="720"/>
              </w:tabs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F53C38">
              <w:rPr>
                <w:sz w:val="22"/>
                <w:szCs w:val="22"/>
                <w:lang w:val="sk-SK"/>
              </w:rPr>
              <w:t>500 ml</w:t>
            </w:r>
          </w:p>
        </w:tc>
      </w:tr>
    </w:tbl>
    <w:p w:rsidR="00130B94" w:rsidRPr="00F53C38" w:rsidRDefault="00130B94" w:rsidP="00130B94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Roztok sa má zľahka pretrepať, aby sa dobre premiešal.</w:t>
      </w: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</w:p>
    <w:p w:rsidR="00130B94" w:rsidRPr="00F53C38" w:rsidRDefault="00D973B1" w:rsidP="00130B94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proofErr w:type="spellStart"/>
      <w:r w:rsidRPr="00F53C38">
        <w:rPr>
          <w:sz w:val="22"/>
          <w:szCs w:val="22"/>
          <w:lang w:val="sk-SK" w:eastAsia="ro-RO"/>
        </w:rPr>
        <w:t>Dexmedetomidine</w:t>
      </w:r>
      <w:proofErr w:type="spellEnd"/>
      <w:r w:rsidRPr="00F53C38">
        <w:rPr>
          <w:sz w:val="22"/>
          <w:szCs w:val="22"/>
          <w:lang w:val="sk-SK" w:eastAsia="ro-RO"/>
        </w:rPr>
        <w:t xml:space="preserve"> EVER Pharma </w:t>
      </w:r>
      <w:r w:rsidR="00130B94" w:rsidRPr="00F53C38">
        <w:rPr>
          <w:sz w:val="22"/>
          <w:szCs w:val="22"/>
          <w:lang w:val="sk-SK"/>
        </w:rPr>
        <w:t>sa musí pred podaním vizuálne skontrolovať, či neobsahuje častice a či nemá zmenu sfarbenia.</w:t>
      </w: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</w:p>
    <w:p w:rsidR="00130B94" w:rsidRPr="00F53C38" w:rsidRDefault="00130B94" w:rsidP="00130B94">
      <w:pPr>
        <w:keepNext/>
        <w:keepLines/>
        <w:tabs>
          <w:tab w:val="left" w:pos="0"/>
        </w:tabs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lastRenderedPageBreak/>
        <w:t xml:space="preserve">Preukázalo sa, že </w:t>
      </w:r>
      <w:proofErr w:type="spellStart"/>
      <w:r w:rsidR="00D973B1" w:rsidRPr="00F53C38">
        <w:rPr>
          <w:sz w:val="22"/>
          <w:szCs w:val="22"/>
          <w:lang w:val="sk-SK" w:eastAsia="ro-RO"/>
        </w:rPr>
        <w:t>Dexmedetomidine</w:t>
      </w:r>
      <w:proofErr w:type="spellEnd"/>
      <w:r w:rsidR="00D973B1" w:rsidRPr="00F53C38">
        <w:rPr>
          <w:sz w:val="22"/>
          <w:szCs w:val="22"/>
          <w:lang w:val="sk-SK" w:eastAsia="ro-RO"/>
        </w:rPr>
        <w:t xml:space="preserve"> EVER Pharma </w:t>
      </w:r>
      <w:r w:rsidRPr="00F53C38">
        <w:rPr>
          <w:sz w:val="22"/>
          <w:szCs w:val="22"/>
          <w:lang w:val="sk-SK"/>
        </w:rPr>
        <w:t>je pri podaní kompatibilný s nasledovnými intravenóznymi roztokmi a liekmi:</w:t>
      </w:r>
    </w:p>
    <w:p w:rsidR="00130B94" w:rsidRPr="00F53C38" w:rsidRDefault="00130B94" w:rsidP="00130B94">
      <w:pPr>
        <w:keepNext/>
        <w:keepLines/>
        <w:tabs>
          <w:tab w:val="left" w:pos="0"/>
        </w:tabs>
        <w:rPr>
          <w:sz w:val="22"/>
          <w:szCs w:val="22"/>
          <w:u w:val="single"/>
          <w:lang w:val="sk-SK"/>
        </w:rPr>
      </w:pPr>
    </w:p>
    <w:p w:rsidR="00130B94" w:rsidRPr="00F53C38" w:rsidRDefault="00130B94" w:rsidP="00130B94">
      <w:pPr>
        <w:keepNext/>
        <w:keepLines/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proofErr w:type="spellStart"/>
      <w:r w:rsidRPr="00F53C38">
        <w:rPr>
          <w:sz w:val="22"/>
          <w:szCs w:val="22"/>
          <w:lang w:val="sk-SK"/>
        </w:rPr>
        <w:t>Laktovaný</w:t>
      </w:r>
      <w:proofErr w:type="spellEnd"/>
      <w:r w:rsidRPr="00F53C38">
        <w:rPr>
          <w:sz w:val="22"/>
          <w:szCs w:val="22"/>
          <w:lang w:val="sk-SK"/>
        </w:rPr>
        <w:t xml:space="preserve"> </w:t>
      </w:r>
      <w:proofErr w:type="spellStart"/>
      <w:r w:rsidRPr="00F53C38">
        <w:rPr>
          <w:sz w:val="22"/>
          <w:szCs w:val="22"/>
          <w:lang w:val="sk-SK"/>
        </w:rPr>
        <w:t>Ringerov</w:t>
      </w:r>
      <w:proofErr w:type="spellEnd"/>
      <w:r w:rsidRPr="00F53C38">
        <w:rPr>
          <w:sz w:val="22"/>
          <w:szCs w:val="22"/>
          <w:lang w:val="sk-SK"/>
        </w:rPr>
        <w:t xml:space="preserve"> roztok, 5 % roztok glukózy, roztok chloridu sodného 9 mg/ml (0,9 %) na injekciu, </w:t>
      </w:r>
      <w:proofErr w:type="spellStart"/>
      <w:r w:rsidRPr="00F53C38">
        <w:rPr>
          <w:sz w:val="22"/>
          <w:szCs w:val="22"/>
          <w:lang w:val="sk-SK"/>
        </w:rPr>
        <w:t>manitol</w:t>
      </w:r>
      <w:proofErr w:type="spellEnd"/>
      <w:r w:rsidRPr="00F53C38">
        <w:rPr>
          <w:sz w:val="22"/>
          <w:szCs w:val="22"/>
          <w:lang w:val="sk-SK"/>
        </w:rPr>
        <w:t xml:space="preserve"> 200 mg/ml (20 %), </w:t>
      </w:r>
      <w:proofErr w:type="spellStart"/>
      <w:r w:rsidRPr="00F53C38">
        <w:rPr>
          <w:sz w:val="22"/>
          <w:szCs w:val="22"/>
          <w:lang w:val="sk-SK"/>
        </w:rPr>
        <w:t>tiopental</w:t>
      </w:r>
      <w:proofErr w:type="spellEnd"/>
      <w:r w:rsidRPr="00F53C38">
        <w:rPr>
          <w:sz w:val="22"/>
          <w:szCs w:val="22"/>
          <w:lang w:val="sk-SK"/>
        </w:rPr>
        <w:t xml:space="preserve"> sodný, </w:t>
      </w:r>
      <w:proofErr w:type="spellStart"/>
      <w:r w:rsidRPr="00F53C38">
        <w:rPr>
          <w:sz w:val="22"/>
          <w:szCs w:val="22"/>
          <w:lang w:val="sk-SK"/>
        </w:rPr>
        <w:t>etomi</w:t>
      </w:r>
      <w:r w:rsidR="003A1DDA" w:rsidRPr="00F53C38">
        <w:rPr>
          <w:sz w:val="22"/>
          <w:szCs w:val="22"/>
          <w:lang w:val="sk-SK"/>
        </w:rPr>
        <w:t>d</w:t>
      </w:r>
      <w:r w:rsidRPr="00F53C38">
        <w:rPr>
          <w:sz w:val="22"/>
          <w:szCs w:val="22"/>
          <w:lang w:val="sk-SK"/>
        </w:rPr>
        <w:t>át</w:t>
      </w:r>
      <w:proofErr w:type="spellEnd"/>
      <w:r w:rsidRPr="00F53C38">
        <w:rPr>
          <w:sz w:val="22"/>
          <w:szCs w:val="22"/>
          <w:lang w:val="sk-SK"/>
        </w:rPr>
        <w:t xml:space="preserve">, </w:t>
      </w:r>
      <w:proofErr w:type="spellStart"/>
      <w:r w:rsidRPr="00F53C38">
        <w:rPr>
          <w:sz w:val="22"/>
          <w:szCs w:val="22"/>
          <w:lang w:val="sk-SK"/>
        </w:rPr>
        <w:t>vekuroniumbromid</w:t>
      </w:r>
      <w:proofErr w:type="spellEnd"/>
      <w:r w:rsidRPr="00F53C38">
        <w:rPr>
          <w:sz w:val="22"/>
          <w:szCs w:val="22"/>
          <w:lang w:val="sk-SK"/>
        </w:rPr>
        <w:t xml:space="preserve">, </w:t>
      </w:r>
      <w:proofErr w:type="spellStart"/>
      <w:r w:rsidRPr="00F53C38">
        <w:rPr>
          <w:sz w:val="22"/>
          <w:szCs w:val="22"/>
          <w:lang w:val="sk-SK"/>
        </w:rPr>
        <w:t>pankuroniumbromid</w:t>
      </w:r>
      <w:proofErr w:type="spellEnd"/>
      <w:r w:rsidRPr="00F53C38">
        <w:rPr>
          <w:sz w:val="22"/>
          <w:szCs w:val="22"/>
          <w:lang w:val="sk-SK"/>
        </w:rPr>
        <w:t xml:space="preserve">, </w:t>
      </w:r>
      <w:proofErr w:type="spellStart"/>
      <w:r w:rsidRPr="00F53C38">
        <w:rPr>
          <w:sz w:val="22"/>
          <w:szCs w:val="22"/>
          <w:lang w:val="sk-SK"/>
        </w:rPr>
        <w:t>sukcinylcholín</w:t>
      </w:r>
      <w:proofErr w:type="spellEnd"/>
      <w:r w:rsidRPr="00F53C38">
        <w:rPr>
          <w:sz w:val="22"/>
          <w:szCs w:val="22"/>
          <w:lang w:val="sk-SK"/>
        </w:rPr>
        <w:t xml:space="preserve">, </w:t>
      </w:r>
      <w:proofErr w:type="spellStart"/>
      <w:r w:rsidRPr="00F53C38">
        <w:rPr>
          <w:sz w:val="22"/>
          <w:szCs w:val="22"/>
          <w:lang w:val="sk-SK"/>
        </w:rPr>
        <w:t>atrakuriumbesylát</w:t>
      </w:r>
      <w:proofErr w:type="spellEnd"/>
      <w:r w:rsidRPr="00F53C38">
        <w:rPr>
          <w:sz w:val="22"/>
          <w:szCs w:val="22"/>
          <w:lang w:val="sk-SK"/>
        </w:rPr>
        <w:t xml:space="preserve">, </w:t>
      </w:r>
      <w:proofErr w:type="spellStart"/>
      <w:r w:rsidRPr="00F53C38">
        <w:rPr>
          <w:sz w:val="22"/>
          <w:szCs w:val="22"/>
          <w:lang w:val="sk-SK"/>
        </w:rPr>
        <w:t>mivakuriumchlorid</w:t>
      </w:r>
      <w:proofErr w:type="spellEnd"/>
      <w:r w:rsidRPr="00F53C38">
        <w:rPr>
          <w:sz w:val="22"/>
          <w:szCs w:val="22"/>
          <w:lang w:val="sk-SK"/>
        </w:rPr>
        <w:t xml:space="preserve">, </w:t>
      </w:r>
      <w:proofErr w:type="spellStart"/>
      <w:r w:rsidRPr="00F53C38">
        <w:rPr>
          <w:sz w:val="22"/>
          <w:szCs w:val="22"/>
          <w:lang w:val="sk-SK"/>
        </w:rPr>
        <w:t>rokuroniumbromid</w:t>
      </w:r>
      <w:proofErr w:type="spellEnd"/>
      <w:r w:rsidRPr="00F53C38">
        <w:rPr>
          <w:sz w:val="22"/>
          <w:szCs w:val="22"/>
          <w:lang w:val="sk-SK"/>
        </w:rPr>
        <w:t xml:space="preserve">, </w:t>
      </w:r>
      <w:proofErr w:type="spellStart"/>
      <w:r w:rsidRPr="00F53C38">
        <w:rPr>
          <w:sz w:val="22"/>
          <w:szCs w:val="22"/>
          <w:lang w:val="sk-SK"/>
        </w:rPr>
        <w:t>glykopyrolátbromid</w:t>
      </w:r>
      <w:proofErr w:type="spellEnd"/>
      <w:r w:rsidRPr="00F53C38">
        <w:rPr>
          <w:sz w:val="22"/>
          <w:szCs w:val="22"/>
          <w:lang w:val="sk-SK"/>
        </w:rPr>
        <w:t xml:space="preserve">, </w:t>
      </w:r>
      <w:proofErr w:type="spellStart"/>
      <w:r w:rsidRPr="00F53C38">
        <w:rPr>
          <w:sz w:val="22"/>
          <w:szCs w:val="22"/>
          <w:lang w:val="sk-SK"/>
        </w:rPr>
        <w:t>fenylefrín</w:t>
      </w:r>
      <w:proofErr w:type="spellEnd"/>
      <w:r w:rsidRPr="00F53C38">
        <w:rPr>
          <w:sz w:val="22"/>
          <w:szCs w:val="22"/>
          <w:lang w:val="sk-SK"/>
        </w:rPr>
        <w:t xml:space="preserve"> </w:t>
      </w:r>
      <w:proofErr w:type="spellStart"/>
      <w:r w:rsidRPr="00F53C38">
        <w:rPr>
          <w:sz w:val="22"/>
          <w:szCs w:val="22"/>
          <w:lang w:val="sk-SK"/>
        </w:rPr>
        <w:t>HCl</w:t>
      </w:r>
      <w:proofErr w:type="spellEnd"/>
      <w:r w:rsidRPr="00F53C38">
        <w:rPr>
          <w:sz w:val="22"/>
          <w:szCs w:val="22"/>
          <w:lang w:val="sk-SK"/>
        </w:rPr>
        <w:t xml:space="preserve">, atropín sulfát, </w:t>
      </w:r>
      <w:proofErr w:type="spellStart"/>
      <w:r w:rsidRPr="00F53C38">
        <w:rPr>
          <w:sz w:val="22"/>
          <w:szCs w:val="22"/>
          <w:lang w:val="sk-SK"/>
        </w:rPr>
        <w:t>dopamín</w:t>
      </w:r>
      <w:proofErr w:type="spellEnd"/>
      <w:r w:rsidRPr="00F53C38">
        <w:rPr>
          <w:sz w:val="22"/>
          <w:szCs w:val="22"/>
          <w:lang w:val="sk-SK"/>
        </w:rPr>
        <w:t xml:space="preserve">, </w:t>
      </w:r>
      <w:proofErr w:type="spellStart"/>
      <w:r w:rsidRPr="00F53C38">
        <w:rPr>
          <w:sz w:val="22"/>
          <w:szCs w:val="22"/>
          <w:lang w:val="sk-SK"/>
        </w:rPr>
        <w:t>noradrenalín</w:t>
      </w:r>
      <w:proofErr w:type="spellEnd"/>
      <w:r w:rsidRPr="00F53C38">
        <w:rPr>
          <w:sz w:val="22"/>
          <w:szCs w:val="22"/>
          <w:lang w:val="sk-SK"/>
        </w:rPr>
        <w:t xml:space="preserve">, </w:t>
      </w:r>
      <w:proofErr w:type="spellStart"/>
      <w:r w:rsidRPr="00F53C38">
        <w:rPr>
          <w:sz w:val="22"/>
          <w:szCs w:val="22"/>
          <w:lang w:val="sk-SK"/>
        </w:rPr>
        <w:t>dobutamín</w:t>
      </w:r>
      <w:proofErr w:type="spellEnd"/>
      <w:r w:rsidRPr="00F53C38">
        <w:rPr>
          <w:sz w:val="22"/>
          <w:szCs w:val="22"/>
          <w:lang w:val="sk-SK"/>
        </w:rPr>
        <w:t xml:space="preserve">, </w:t>
      </w:r>
      <w:proofErr w:type="spellStart"/>
      <w:r w:rsidRPr="00F53C38">
        <w:rPr>
          <w:sz w:val="22"/>
          <w:szCs w:val="22"/>
          <w:lang w:val="sk-SK"/>
        </w:rPr>
        <w:t>midazolam</w:t>
      </w:r>
      <w:proofErr w:type="spellEnd"/>
      <w:r w:rsidRPr="00F53C38">
        <w:rPr>
          <w:sz w:val="22"/>
          <w:szCs w:val="22"/>
          <w:lang w:val="sk-SK"/>
        </w:rPr>
        <w:t xml:space="preserve">, </w:t>
      </w:r>
      <w:proofErr w:type="spellStart"/>
      <w:r w:rsidRPr="00F53C38">
        <w:rPr>
          <w:sz w:val="22"/>
          <w:szCs w:val="22"/>
          <w:lang w:val="sk-SK"/>
        </w:rPr>
        <w:t>morfín</w:t>
      </w:r>
      <w:proofErr w:type="spellEnd"/>
      <w:r w:rsidRPr="00F53C38">
        <w:rPr>
          <w:sz w:val="22"/>
          <w:szCs w:val="22"/>
          <w:lang w:val="sk-SK"/>
        </w:rPr>
        <w:t xml:space="preserve"> sulfát, </w:t>
      </w:r>
      <w:proofErr w:type="spellStart"/>
      <w:r w:rsidRPr="00F53C38">
        <w:rPr>
          <w:sz w:val="22"/>
          <w:szCs w:val="22"/>
          <w:lang w:val="sk-SK"/>
        </w:rPr>
        <w:t>fentanylcitrát</w:t>
      </w:r>
      <w:proofErr w:type="spellEnd"/>
      <w:r w:rsidRPr="00F53C38">
        <w:rPr>
          <w:sz w:val="22"/>
          <w:szCs w:val="22"/>
          <w:lang w:val="sk-SK"/>
        </w:rPr>
        <w:t xml:space="preserve"> a náhrada plazmy.</w:t>
      </w: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 xml:space="preserve">Štúdie kompatibility preukázali potenciálnu adsorpciu </w:t>
      </w:r>
      <w:proofErr w:type="spellStart"/>
      <w:r w:rsidRPr="00F53C38">
        <w:rPr>
          <w:sz w:val="22"/>
          <w:szCs w:val="22"/>
          <w:lang w:val="sk-SK"/>
        </w:rPr>
        <w:t>dexmedetomidinu</w:t>
      </w:r>
      <w:proofErr w:type="spellEnd"/>
      <w:r w:rsidRPr="00F53C38">
        <w:rPr>
          <w:sz w:val="22"/>
          <w:szCs w:val="22"/>
          <w:lang w:val="sk-SK"/>
        </w:rPr>
        <w:t xml:space="preserve"> určitými typmi prírodnej gumy. I napriek tomu, že sa </w:t>
      </w:r>
      <w:proofErr w:type="spellStart"/>
      <w:r w:rsidRPr="00F53C38">
        <w:rPr>
          <w:sz w:val="22"/>
          <w:szCs w:val="22"/>
          <w:lang w:val="sk-SK"/>
        </w:rPr>
        <w:t>dexmedetomidin</w:t>
      </w:r>
      <w:proofErr w:type="spellEnd"/>
      <w:r w:rsidRPr="00F53C38">
        <w:rPr>
          <w:sz w:val="22"/>
          <w:szCs w:val="22"/>
          <w:lang w:val="sk-SK"/>
        </w:rPr>
        <w:t xml:space="preserve"> dávkuje podľa účinku, odporúča sa používať komponenty s tesnením zo syntetickej alebo </w:t>
      </w:r>
      <w:r w:rsidR="003A1DDA" w:rsidRPr="00F53C38">
        <w:rPr>
          <w:sz w:val="22"/>
          <w:szCs w:val="22"/>
          <w:lang w:val="sk-SK"/>
        </w:rPr>
        <w:t xml:space="preserve">obaľovanej </w:t>
      </w:r>
      <w:r w:rsidRPr="00F53C38">
        <w:rPr>
          <w:sz w:val="22"/>
          <w:szCs w:val="22"/>
          <w:lang w:val="sk-SK"/>
        </w:rPr>
        <w:t>prírodnej gumy.</w:t>
      </w: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i/>
          <w:sz w:val="22"/>
          <w:szCs w:val="22"/>
          <w:lang w:val="sk-SK"/>
        </w:rPr>
      </w:pP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b/>
          <w:sz w:val="22"/>
          <w:szCs w:val="22"/>
          <w:lang w:val="sk-SK"/>
        </w:rPr>
      </w:pPr>
      <w:r w:rsidRPr="00F53C38">
        <w:rPr>
          <w:b/>
          <w:bCs/>
          <w:sz w:val="22"/>
          <w:szCs w:val="22"/>
          <w:lang w:val="sk-SK"/>
        </w:rPr>
        <w:t>Čas použiteľnosti</w:t>
      </w: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b/>
          <w:sz w:val="22"/>
          <w:szCs w:val="22"/>
          <w:lang w:val="sk-SK"/>
        </w:rPr>
      </w:pPr>
    </w:p>
    <w:p w:rsidR="00FE3C55" w:rsidRPr="00F53C38" w:rsidRDefault="00FE3C55" w:rsidP="00130B94">
      <w:pPr>
        <w:tabs>
          <w:tab w:val="left" w:pos="720"/>
        </w:tabs>
        <w:spacing w:line="240" w:lineRule="auto"/>
        <w:rPr>
          <w:i/>
          <w:sz w:val="22"/>
          <w:szCs w:val="22"/>
          <w:lang w:val="sk-SK"/>
        </w:rPr>
      </w:pPr>
      <w:r w:rsidRPr="00F53C38">
        <w:rPr>
          <w:i/>
          <w:sz w:val="22"/>
          <w:szCs w:val="22"/>
          <w:lang w:val="sk-SK"/>
        </w:rPr>
        <w:t>Po nariedení:</w:t>
      </w:r>
    </w:p>
    <w:p w:rsidR="00FE3C55" w:rsidRPr="00F53C38" w:rsidRDefault="00FE3C55" w:rsidP="00130B94">
      <w:pPr>
        <w:tabs>
          <w:tab w:val="left" w:pos="720"/>
        </w:tabs>
        <w:spacing w:line="240" w:lineRule="auto"/>
        <w:rPr>
          <w:b/>
          <w:sz w:val="22"/>
          <w:szCs w:val="22"/>
          <w:lang w:val="sk-SK"/>
        </w:rPr>
      </w:pP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 xml:space="preserve">Chemická a fyzikálna stabilita </w:t>
      </w:r>
      <w:r w:rsidR="003B5096" w:rsidRPr="00F53C38">
        <w:rPr>
          <w:sz w:val="22"/>
          <w:szCs w:val="22"/>
          <w:lang w:val="sk-SK"/>
        </w:rPr>
        <w:t xml:space="preserve">zriedenej infúzie (stabilita infúzneho roztoku)  bola preukázaná počas </w:t>
      </w:r>
      <w:r w:rsidR="00D973B1" w:rsidRPr="00F53C38">
        <w:rPr>
          <w:sz w:val="22"/>
          <w:szCs w:val="22"/>
          <w:lang w:val="sk-SK"/>
        </w:rPr>
        <w:t>48</w:t>
      </w:r>
      <w:r w:rsidRPr="00F53C38">
        <w:rPr>
          <w:sz w:val="22"/>
          <w:szCs w:val="22"/>
          <w:lang w:val="sk-SK"/>
        </w:rPr>
        <w:t xml:space="preserve"> hodín pri </w:t>
      </w:r>
      <w:r w:rsidR="003A1DDA" w:rsidRPr="00F53C38">
        <w:rPr>
          <w:sz w:val="22"/>
          <w:szCs w:val="22"/>
          <w:lang w:val="sk-SK"/>
        </w:rPr>
        <w:t xml:space="preserve">teplote </w:t>
      </w:r>
      <w:r w:rsidRPr="00F53C38">
        <w:rPr>
          <w:sz w:val="22"/>
          <w:szCs w:val="22"/>
          <w:lang w:val="sk-SK"/>
        </w:rPr>
        <w:t>2</w:t>
      </w:r>
      <w:r w:rsidR="003A1DDA" w:rsidRPr="00F53C38">
        <w:rPr>
          <w:sz w:val="22"/>
          <w:szCs w:val="22"/>
          <w:lang w:val="sk-SK"/>
        </w:rPr>
        <w:t>5</w:t>
      </w:r>
      <w:r w:rsidRPr="00F53C38">
        <w:rPr>
          <w:sz w:val="22"/>
          <w:szCs w:val="22"/>
          <w:lang w:val="sk-SK"/>
        </w:rPr>
        <w:t>°C</w:t>
      </w:r>
      <w:r w:rsidR="00D973B1" w:rsidRPr="00F53C38">
        <w:rPr>
          <w:sz w:val="22"/>
          <w:szCs w:val="22"/>
          <w:lang w:val="sk-SK"/>
        </w:rPr>
        <w:t xml:space="preserve"> a v podmienkach chladu (2°C – 8°C)</w:t>
      </w:r>
      <w:r w:rsidR="003A1DDA" w:rsidRPr="00F53C38">
        <w:rPr>
          <w:sz w:val="22"/>
          <w:szCs w:val="22"/>
          <w:lang w:val="sk-SK"/>
        </w:rPr>
        <w:t>.</w:t>
      </w: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</w:p>
    <w:p w:rsidR="00130B94" w:rsidRPr="00F53C38" w:rsidRDefault="00130B94" w:rsidP="00130B94">
      <w:pPr>
        <w:tabs>
          <w:tab w:val="left" w:pos="720"/>
        </w:tabs>
        <w:spacing w:line="240" w:lineRule="auto"/>
        <w:rPr>
          <w:sz w:val="22"/>
          <w:szCs w:val="22"/>
          <w:lang w:val="sk-SK"/>
        </w:rPr>
      </w:pPr>
      <w:r w:rsidRPr="00F53C38">
        <w:rPr>
          <w:sz w:val="22"/>
          <w:szCs w:val="22"/>
          <w:lang w:val="sk-SK"/>
        </w:rPr>
        <w:t>Z mikrobiologického hľadiska sa má liek okamžite použiť. Ak sa nepoužije okamžite, za čas a podmienky uchovávania pred použitím zodpovedá používateľ, a zvyčajne to nemá byť dlhšie ako 24 hodín pri teplote 2°C – 8°C, pokiaľ sa riedenie nevykonalo za kontrolovaných a validovaných aseptických podmienok.</w:t>
      </w:r>
    </w:p>
    <w:p w:rsidR="00B17C16" w:rsidRPr="00F53C38" w:rsidRDefault="00B17C16" w:rsidP="00130B94">
      <w:pPr>
        <w:spacing w:line="240" w:lineRule="auto"/>
        <w:ind w:left="567" w:hanging="567"/>
        <w:rPr>
          <w:sz w:val="22"/>
          <w:szCs w:val="22"/>
          <w:lang w:val="sk-SK"/>
        </w:rPr>
      </w:pPr>
    </w:p>
    <w:sectPr w:rsidR="00B17C16" w:rsidRPr="00F53C38" w:rsidSect="008711C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B8F" w:rsidRDefault="008B0B8F">
      <w:pPr>
        <w:pStyle w:val="Pta"/>
      </w:pPr>
    </w:p>
  </w:endnote>
  <w:endnote w:type="continuationSeparator" w:id="0">
    <w:p w:rsidR="008B0B8F" w:rsidRDefault="008B0B8F">
      <w:pPr>
        <w:pStyle w:val="Pt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FE3" w:rsidRDefault="00C47FE3" w:rsidP="00896BD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:rsidR="00C47FE3" w:rsidRDefault="00C47FE3" w:rsidP="00896BD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B74" w:rsidRPr="008876F4" w:rsidRDefault="007A3B74">
    <w:pPr>
      <w:pStyle w:val="Pta"/>
      <w:jc w:val="center"/>
      <w:rPr>
        <w:sz w:val="18"/>
        <w:szCs w:val="18"/>
      </w:rPr>
    </w:pPr>
    <w:r w:rsidRPr="008876F4">
      <w:rPr>
        <w:sz w:val="18"/>
        <w:szCs w:val="18"/>
      </w:rPr>
      <w:fldChar w:fldCharType="begin"/>
    </w:r>
    <w:r w:rsidRPr="008876F4">
      <w:rPr>
        <w:sz w:val="18"/>
        <w:szCs w:val="18"/>
      </w:rPr>
      <w:instrText>PAGE   \* MERGEFORMAT</w:instrText>
    </w:r>
    <w:r w:rsidRPr="008876F4">
      <w:rPr>
        <w:sz w:val="18"/>
        <w:szCs w:val="18"/>
      </w:rPr>
      <w:fldChar w:fldCharType="separate"/>
    </w:r>
    <w:r w:rsidR="00404B1A" w:rsidRPr="00404B1A">
      <w:rPr>
        <w:noProof/>
        <w:sz w:val="18"/>
        <w:szCs w:val="18"/>
        <w:lang w:val="sk-SK"/>
      </w:rPr>
      <w:t>7</w:t>
    </w:r>
    <w:r w:rsidRPr="008876F4">
      <w:rPr>
        <w:sz w:val="18"/>
        <w:szCs w:val="18"/>
      </w:rPr>
      <w:fldChar w:fldCharType="end"/>
    </w:r>
  </w:p>
  <w:p w:rsidR="00C47FE3" w:rsidRDefault="00C47FE3" w:rsidP="00AC5A92">
    <w:pPr>
      <w:pStyle w:val="Pta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A92" w:rsidRPr="00AC5A92" w:rsidRDefault="00AC5A92">
    <w:pPr>
      <w:pStyle w:val="Pta"/>
      <w:jc w:val="center"/>
      <w:rPr>
        <w:sz w:val="18"/>
        <w:szCs w:val="18"/>
      </w:rPr>
    </w:pPr>
    <w:r w:rsidRPr="00AC5A92">
      <w:rPr>
        <w:sz w:val="18"/>
        <w:szCs w:val="18"/>
      </w:rPr>
      <w:fldChar w:fldCharType="begin"/>
    </w:r>
    <w:r w:rsidRPr="00AC5A92">
      <w:rPr>
        <w:sz w:val="18"/>
        <w:szCs w:val="18"/>
      </w:rPr>
      <w:instrText>PAGE   \* MERGEFORMAT</w:instrText>
    </w:r>
    <w:r w:rsidRPr="00AC5A92">
      <w:rPr>
        <w:sz w:val="18"/>
        <w:szCs w:val="18"/>
      </w:rPr>
      <w:fldChar w:fldCharType="separate"/>
    </w:r>
    <w:r w:rsidR="003957B2" w:rsidRPr="003957B2">
      <w:rPr>
        <w:noProof/>
        <w:sz w:val="18"/>
        <w:szCs w:val="18"/>
        <w:lang w:val="sk-SK"/>
      </w:rPr>
      <w:t>1</w:t>
    </w:r>
    <w:r w:rsidRPr="00AC5A92">
      <w:rPr>
        <w:sz w:val="18"/>
        <w:szCs w:val="18"/>
      </w:rPr>
      <w:fldChar w:fldCharType="end"/>
    </w:r>
  </w:p>
  <w:p w:rsidR="00AC5A92" w:rsidRDefault="00AC5A9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B8F" w:rsidRDefault="008B0B8F">
      <w:r>
        <w:separator/>
      </w:r>
    </w:p>
  </w:footnote>
  <w:footnote w:type="continuationSeparator" w:id="0">
    <w:p w:rsidR="008B0B8F" w:rsidRDefault="008B0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1EF" w:rsidRPr="00BC7749" w:rsidRDefault="009C21EF" w:rsidP="009C21EF">
    <w:pPr>
      <w:pStyle w:val="Hlavika"/>
      <w:tabs>
        <w:tab w:val="left" w:pos="3686"/>
        <w:tab w:val="left" w:pos="5812"/>
      </w:tabs>
      <w:spacing w:line="240" w:lineRule="auto"/>
      <w:rPr>
        <w:sz w:val="18"/>
        <w:szCs w:val="18"/>
        <w:lang w:val="sk-SK"/>
      </w:rPr>
    </w:pPr>
    <w:r w:rsidRPr="00BC7749">
      <w:rPr>
        <w:sz w:val="18"/>
        <w:szCs w:val="18"/>
        <w:lang w:val="sk-SK"/>
      </w:rPr>
      <w:t>Príloha</w:t>
    </w:r>
    <w:r>
      <w:rPr>
        <w:sz w:val="18"/>
        <w:szCs w:val="18"/>
        <w:lang w:val="sk-SK"/>
      </w:rPr>
      <w:t xml:space="preserve"> č. </w:t>
    </w:r>
    <w:r w:rsidR="00404B1A">
      <w:rPr>
        <w:sz w:val="18"/>
        <w:szCs w:val="18"/>
        <w:lang w:val="sk-SK"/>
      </w:rPr>
      <w:t>2</w:t>
    </w:r>
    <w:r>
      <w:rPr>
        <w:sz w:val="18"/>
        <w:szCs w:val="18"/>
        <w:lang w:val="sk-SK"/>
      </w:rPr>
      <w:t xml:space="preserve"> k notifikácii o zmene, ev. č.: </w:t>
    </w:r>
    <w:r w:rsidR="00404B1A">
      <w:rPr>
        <w:sz w:val="18"/>
        <w:szCs w:val="18"/>
        <w:lang w:val="sk-SK"/>
      </w:rPr>
      <w:t>2020/01589-ZIA</w:t>
    </w:r>
  </w:p>
  <w:p w:rsidR="003957B2" w:rsidRPr="00265F59" w:rsidRDefault="003957B2">
    <w:pPr>
      <w:pStyle w:val="Hlavika"/>
      <w:tabs>
        <w:tab w:val="left" w:pos="3686"/>
        <w:tab w:val="left" w:pos="5812"/>
      </w:tabs>
      <w:spacing w:line="240" w:lineRule="auto"/>
      <w:rPr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7CD" w:rsidRPr="008C3219" w:rsidRDefault="006C07CD" w:rsidP="006C07CD">
    <w:pPr>
      <w:pStyle w:val="Hlavika"/>
      <w:tabs>
        <w:tab w:val="left" w:pos="3686"/>
        <w:tab w:val="left" w:pos="5812"/>
      </w:tabs>
      <w:spacing w:line="240" w:lineRule="auto"/>
      <w:rPr>
        <w:lang w:val="sk-SK"/>
      </w:rPr>
    </w:pPr>
    <w:r>
      <w:rPr>
        <w:snapToGrid w:val="0"/>
        <w:sz w:val="18"/>
        <w:szCs w:val="18"/>
        <w:lang w:val="sk-SK" w:eastAsia="en-US"/>
      </w:rPr>
      <w:t xml:space="preserve">Schválený text k rozhodnutiu o registrácii, ev. č.: </w:t>
    </w:r>
    <w:r w:rsidR="008D7D57" w:rsidRPr="00625326">
      <w:rPr>
        <w:sz w:val="18"/>
        <w:szCs w:val="18"/>
      </w:rPr>
      <w:t>2016/02085-REG</w:t>
    </w:r>
  </w:p>
  <w:p w:rsidR="00C47FE3" w:rsidRPr="006C07CD" w:rsidRDefault="00C47FE3" w:rsidP="006C07C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60CDB"/>
    <w:multiLevelType w:val="hybridMultilevel"/>
    <w:tmpl w:val="C838A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169B8"/>
    <w:multiLevelType w:val="hybridMultilevel"/>
    <w:tmpl w:val="EF7E3E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853A0"/>
    <w:multiLevelType w:val="hybridMultilevel"/>
    <w:tmpl w:val="D902B89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75599F"/>
    <w:multiLevelType w:val="hybridMultilevel"/>
    <w:tmpl w:val="D554B29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A5824"/>
    <w:multiLevelType w:val="multilevel"/>
    <w:tmpl w:val="F9C8EF0C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hAnsi="Georgia" w:cs="Georgia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67CC4"/>
    <w:multiLevelType w:val="hybridMultilevel"/>
    <w:tmpl w:val="682E352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8" w15:restartNumberingAfterBreak="0">
    <w:nsid w:val="2168491E"/>
    <w:multiLevelType w:val="hybridMultilevel"/>
    <w:tmpl w:val="551A18B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965F0"/>
    <w:multiLevelType w:val="hybridMultilevel"/>
    <w:tmpl w:val="F9C8EF0C"/>
    <w:lvl w:ilvl="0" w:tplc="1C9CDAE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3E1643"/>
    <w:multiLevelType w:val="hybridMultilevel"/>
    <w:tmpl w:val="59FA3AD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E013A6"/>
    <w:multiLevelType w:val="hybridMultilevel"/>
    <w:tmpl w:val="47782F96"/>
    <w:lvl w:ilvl="0" w:tplc="8CD0B0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F094E"/>
    <w:multiLevelType w:val="multilevel"/>
    <w:tmpl w:val="9D8CA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4530C3F"/>
    <w:multiLevelType w:val="hybridMultilevel"/>
    <w:tmpl w:val="DEAAC9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81248CA"/>
    <w:multiLevelType w:val="hybridMultilevel"/>
    <w:tmpl w:val="4F6C6F8C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8E5828"/>
    <w:multiLevelType w:val="hybridMultilevel"/>
    <w:tmpl w:val="6930F0E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D0FB5"/>
    <w:multiLevelType w:val="hybridMultilevel"/>
    <w:tmpl w:val="8DC400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849D0"/>
    <w:multiLevelType w:val="hybridMultilevel"/>
    <w:tmpl w:val="ED883A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61459"/>
    <w:multiLevelType w:val="hybridMultilevel"/>
    <w:tmpl w:val="598A6E6E"/>
    <w:lvl w:ilvl="0" w:tplc="7604E87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hAnsi="Georgia" w:cs="Georgia" w:hint="default"/>
        <w:b w:val="0"/>
        <w:i w:val="0"/>
        <w:sz w:val="22"/>
      </w:rPr>
    </w:lvl>
    <w:lvl w:ilvl="1" w:tplc="41DAC49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E7618"/>
    <w:multiLevelType w:val="hybridMultilevel"/>
    <w:tmpl w:val="A762DA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67C98"/>
    <w:multiLevelType w:val="multilevel"/>
    <w:tmpl w:val="975AFCA0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hAnsi="Georgia" w:cs="Georgia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A3178"/>
    <w:multiLevelType w:val="hybridMultilevel"/>
    <w:tmpl w:val="2BB050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D5090"/>
    <w:multiLevelType w:val="hybridMultilevel"/>
    <w:tmpl w:val="F230C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56C73"/>
    <w:multiLevelType w:val="hybridMultilevel"/>
    <w:tmpl w:val="01EE743C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2244B4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hAnsi="Georgia" w:cs="Georgia"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6F3E59"/>
    <w:multiLevelType w:val="hybridMultilevel"/>
    <w:tmpl w:val="2AF08A84"/>
    <w:lvl w:ilvl="0" w:tplc="998E6FDC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24778"/>
    <w:multiLevelType w:val="hybridMultilevel"/>
    <w:tmpl w:val="0BC8417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A33BF"/>
    <w:multiLevelType w:val="hybridMultilevel"/>
    <w:tmpl w:val="C38EBC8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47730"/>
    <w:multiLevelType w:val="singleLevel"/>
    <w:tmpl w:val="534615E6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F014874"/>
    <w:multiLevelType w:val="hybridMultilevel"/>
    <w:tmpl w:val="A2F07D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A3104"/>
    <w:multiLevelType w:val="hybridMultilevel"/>
    <w:tmpl w:val="FEB63B7C"/>
    <w:lvl w:ilvl="0" w:tplc="79728E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E75E33"/>
    <w:multiLevelType w:val="hybridMultilevel"/>
    <w:tmpl w:val="0AFA8D50"/>
    <w:lvl w:ilvl="0" w:tplc="D94252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D6459"/>
    <w:multiLevelType w:val="hybridMultilevel"/>
    <w:tmpl w:val="0CBE5178"/>
    <w:lvl w:ilvl="0" w:tplc="806E6E3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282830"/>
    <w:multiLevelType w:val="hybridMultilevel"/>
    <w:tmpl w:val="0FB4AC60"/>
    <w:lvl w:ilvl="0" w:tplc="8CD0B0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9"/>
  </w:num>
  <w:num w:numId="5">
    <w:abstractNumId w:val="25"/>
  </w:num>
  <w:num w:numId="6">
    <w:abstractNumId w:val="10"/>
  </w:num>
  <w:num w:numId="7">
    <w:abstractNumId w:val="30"/>
  </w:num>
  <w:num w:numId="8">
    <w:abstractNumId w:val="15"/>
  </w:num>
  <w:num w:numId="9">
    <w:abstractNumId w:val="7"/>
  </w:num>
  <w:num w:numId="1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20"/>
  </w:num>
  <w:num w:numId="12">
    <w:abstractNumId w:val="34"/>
  </w:num>
  <w:num w:numId="13">
    <w:abstractNumId w:val="32"/>
  </w:num>
  <w:num w:numId="14">
    <w:abstractNumId w:val="26"/>
  </w:num>
  <w:num w:numId="15">
    <w:abstractNumId w:val="22"/>
  </w:num>
  <w:num w:numId="16">
    <w:abstractNumId w:val="9"/>
  </w:num>
  <w:num w:numId="17">
    <w:abstractNumId w:val="5"/>
  </w:num>
  <w:num w:numId="18">
    <w:abstractNumId w:val="11"/>
  </w:num>
  <w:num w:numId="19">
    <w:abstractNumId w:val="21"/>
  </w:num>
  <w:num w:numId="20">
    <w:abstractNumId w:val="14"/>
  </w:num>
  <w:num w:numId="21">
    <w:abstractNumId w:val="31"/>
  </w:num>
  <w:num w:numId="22">
    <w:abstractNumId w:val="19"/>
  </w:num>
  <w:num w:numId="23">
    <w:abstractNumId w:val="24"/>
  </w:num>
  <w:num w:numId="24">
    <w:abstractNumId w:val="2"/>
  </w:num>
  <w:num w:numId="25">
    <w:abstractNumId w:val="35"/>
  </w:num>
  <w:num w:numId="26">
    <w:abstractNumId w:val="12"/>
  </w:num>
  <w:num w:numId="27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8">
    <w:abstractNumId w:val="8"/>
  </w:num>
  <w:num w:numId="29">
    <w:abstractNumId w:val="6"/>
  </w:num>
  <w:num w:numId="30">
    <w:abstractNumId w:val="16"/>
  </w:num>
  <w:num w:numId="31">
    <w:abstractNumId w:val="4"/>
  </w:num>
  <w:num w:numId="32">
    <w:abstractNumId w:val="18"/>
  </w:num>
  <w:num w:numId="33">
    <w:abstractNumId w:val="3"/>
  </w:num>
  <w:num w:numId="34">
    <w:abstractNumId w:val="17"/>
  </w:num>
  <w:num w:numId="35">
    <w:abstractNumId w:val="28"/>
  </w:num>
  <w:num w:numId="36">
    <w:abstractNumId w:val="27"/>
  </w:num>
  <w:num w:numId="37">
    <w:abstractNumId w:val="33"/>
  </w:num>
  <w:num w:numId="3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da-DK" w:vendorID="666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00"/>
    <w:rsid w:val="00002BBF"/>
    <w:rsid w:val="0000469E"/>
    <w:rsid w:val="000051DB"/>
    <w:rsid w:val="00005F2E"/>
    <w:rsid w:val="000118CF"/>
    <w:rsid w:val="00011E7E"/>
    <w:rsid w:val="00013AEE"/>
    <w:rsid w:val="00023538"/>
    <w:rsid w:val="000258F1"/>
    <w:rsid w:val="000336DC"/>
    <w:rsid w:val="000469D4"/>
    <w:rsid w:val="000507E4"/>
    <w:rsid w:val="00055BBB"/>
    <w:rsid w:val="00061330"/>
    <w:rsid w:val="00062377"/>
    <w:rsid w:val="0006703E"/>
    <w:rsid w:val="000758CF"/>
    <w:rsid w:val="00076541"/>
    <w:rsid w:val="000A323F"/>
    <w:rsid w:val="000C3F8B"/>
    <w:rsid w:val="000D4DF7"/>
    <w:rsid w:val="000E1C0A"/>
    <w:rsid w:val="000E7501"/>
    <w:rsid w:val="000F4BA4"/>
    <w:rsid w:val="000F5DA0"/>
    <w:rsid w:val="000F6796"/>
    <w:rsid w:val="001008BF"/>
    <w:rsid w:val="00103D79"/>
    <w:rsid w:val="00104FE7"/>
    <w:rsid w:val="00114507"/>
    <w:rsid w:val="001165D4"/>
    <w:rsid w:val="00130B94"/>
    <w:rsid w:val="0013253F"/>
    <w:rsid w:val="0013356E"/>
    <w:rsid w:val="00143CC1"/>
    <w:rsid w:val="00155711"/>
    <w:rsid w:val="0016378A"/>
    <w:rsid w:val="00166E6B"/>
    <w:rsid w:val="001802FD"/>
    <w:rsid w:val="00180CA7"/>
    <w:rsid w:val="00181C2F"/>
    <w:rsid w:val="00194907"/>
    <w:rsid w:val="001966DF"/>
    <w:rsid w:val="00196D42"/>
    <w:rsid w:val="001A49AE"/>
    <w:rsid w:val="001A78D2"/>
    <w:rsid w:val="001B2B16"/>
    <w:rsid w:val="001C066D"/>
    <w:rsid w:val="001C3C0F"/>
    <w:rsid w:val="001C413F"/>
    <w:rsid w:val="001D25BC"/>
    <w:rsid w:val="001D7916"/>
    <w:rsid w:val="001E0335"/>
    <w:rsid w:val="001E03EA"/>
    <w:rsid w:val="001F777F"/>
    <w:rsid w:val="001F78CA"/>
    <w:rsid w:val="00207B38"/>
    <w:rsid w:val="00211490"/>
    <w:rsid w:val="00213ABB"/>
    <w:rsid w:val="00216BA5"/>
    <w:rsid w:val="0022056E"/>
    <w:rsid w:val="00227F70"/>
    <w:rsid w:val="00232C47"/>
    <w:rsid w:val="00242AA5"/>
    <w:rsid w:val="00242BB9"/>
    <w:rsid w:val="002459E5"/>
    <w:rsid w:val="00250FEF"/>
    <w:rsid w:val="00251051"/>
    <w:rsid w:val="0026550B"/>
    <w:rsid w:val="00265825"/>
    <w:rsid w:val="00265F59"/>
    <w:rsid w:val="00274441"/>
    <w:rsid w:val="0027573A"/>
    <w:rsid w:val="002819A1"/>
    <w:rsid w:val="002822CA"/>
    <w:rsid w:val="00286B14"/>
    <w:rsid w:val="0029054E"/>
    <w:rsid w:val="002D19E5"/>
    <w:rsid w:val="002D3D52"/>
    <w:rsid w:val="002E000F"/>
    <w:rsid w:val="002E36C3"/>
    <w:rsid w:val="002E5E33"/>
    <w:rsid w:val="002E5F2E"/>
    <w:rsid w:val="002E7B61"/>
    <w:rsid w:val="002F171E"/>
    <w:rsid w:val="002F1877"/>
    <w:rsid w:val="002F4A2B"/>
    <w:rsid w:val="002F6924"/>
    <w:rsid w:val="00304A8C"/>
    <w:rsid w:val="00306137"/>
    <w:rsid w:val="00310CF7"/>
    <w:rsid w:val="003125D9"/>
    <w:rsid w:val="00315DC9"/>
    <w:rsid w:val="00317DB0"/>
    <w:rsid w:val="00330158"/>
    <w:rsid w:val="003353D7"/>
    <w:rsid w:val="0034337F"/>
    <w:rsid w:val="003564CD"/>
    <w:rsid w:val="00357767"/>
    <w:rsid w:val="00366099"/>
    <w:rsid w:val="0037452D"/>
    <w:rsid w:val="00377D86"/>
    <w:rsid w:val="003809CB"/>
    <w:rsid w:val="003847CC"/>
    <w:rsid w:val="003957B2"/>
    <w:rsid w:val="00395C80"/>
    <w:rsid w:val="00395EF3"/>
    <w:rsid w:val="003A1DDA"/>
    <w:rsid w:val="003B5096"/>
    <w:rsid w:val="003B65E8"/>
    <w:rsid w:val="003D7A88"/>
    <w:rsid w:val="003E26EF"/>
    <w:rsid w:val="003F4441"/>
    <w:rsid w:val="003F4631"/>
    <w:rsid w:val="003F4636"/>
    <w:rsid w:val="003F4F30"/>
    <w:rsid w:val="003F73A6"/>
    <w:rsid w:val="00404B1A"/>
    <w:rsid w:val="00406C2C"/>
    <w:rsid w:val="0041780F"/>
    <w:rsid w:val="00421993"/>
    <w:rsid w:val="00431A93"/>
    <w:rsid w:val="004330A7"/>
    <w:rsid w:val="004405FD"/>
    <w:rsid w:val="004443F3"/>
    <w:rsid w:val="00447C16"/>
    <w:rsid w:val="004625F9"/>
    <w:rsid w:val="00486C56"/>
    <w:rsid w:val="0048729D"/>
    <w:rsid w:val="004A1139"/>
    <w:rsid w:val="004C3BE2"/>
    <w:rsid w:val="004D561E"/>
    <w:rsid w:val="004E2591"/>
    <w:rsid w:val="004E5450"/>
    <w:rsid w:val="004E597F"/>
    <w:rsid w:val="004E7EF4"/>
    <w:rsid w:val="004F3809"/>
    <w:rsid w:val="004F59D4"/>
    <w:rsid w:val="004F6FEA"/>
    <w:rsid w:val="00505E90"/>
    <w:rsid w:val="00530F40"/>
    <w:rsid w:val="0053514D"/>
    <w:rsid w:val="00536ABF"/>
    <w:rsid w:val="00537935"/>
    <w:rsid w:val="00541A00"/>
    <w:rsid w:val="0054341B"/>
    <w:rsid w:val="005503FD"/>
    <w:rsid w:val="00554F06"/>
    <w:rsid w:val="00555297"/>
    <w:rsid w:val="00557CE7"/>
    <w:rsid w:val="005828F6"/>
    <w:rsid w:val="00586712"/>
    <w:rsid w:val="005A33E4"/>
    <w:rsid w:val="005A3CB0"/>
    <w:rsid w:val="005D248F"/>
    <w:rsid w:val="005D56C8"/>
    <w:rsid w:val="005E1E85"/>
    <w:rsid w:val="005E64EB"/>
    <w:rsid w:val="005E7BFA"/>
    <w:rsid w:val="005F3C2F"/>
    <w:rsid w:val="006129B1"/>
    <w:rsid w:val="00614360"/>
    <w:rsid w:val="00614ACD"/>
    <w:rsid w:val="00652969"/>
    <w:rsid w:val="00653505"/>
    <w:rsid w:val="00667FCA"/>
    <w:rsid w:val="00690C02"/>
    <w:rsid w:val="00691806"/>
    <w:rsid w:val="00693FD2"/>
    <w:rsid w:val="00697F83"/>
    <w:rsid w:val="006A35F3"/>
    <w:rsid w:val="006A6F76"/>
    <w:rsid w:val="006B0562"/>
    <w:rsid w:val="006C041C"/>
    <w:rsid w:val="006C07CD"/>
    <w:rsid w:val="006C634D"/>
    <w:rsid w:val="006D1CF6"/>
    <w:rsid w:val="006D1DA0"/>
    <w:rsid w:val="006D2F88"/>
    <w:rsid w:val="006D4655"/>
    <w:rsid w:val="006F298A"/>
    <w:rsid w:val="006F7C17"/>
    <w:rsid w:val="00700537"/>
    <w:rsid w:val="00703799"/>
    <w:rsid w:val="00753E72"/>
    <w:rsid w:val="0076077D"/>
    <w:rsid w:val="00765DD2"/>
    <w:rsid w:val="0076659A"/>
    <w:rsid w:val="00774095"/>
    <w:rsid w:val="00790155"/>
    <w:rsid w:val="007966C2"/>
    <w:rsid w:val="007A3B74"/>
    <w:rsid w:val="007A3F00"/>
    <w:rsid w:val="007B3D59"/>
    <w:rsid w:val="007B65CB"/>
    <w:rsid w:val="007B78D1"/>
    <w:rsid w:val="007C3FBC"/>
    <w:rsid w:val="007C7AE6"/>
    <w:rsid w:val="007D4F3D"/>
    <w:rsid w:val="007D7E29"/>
    <w:rsid w:val="007E3930"/>
    <w:rsid w:val="007E4E5C"/>
    <w:rsid w:val="007E6E64"/>
    <w:rsid w:val="008008D3"/>
    <w:rsid w:val="008102A5"/>
    <w:rsid w:val="008107D0"/>
    <w:rsid w:val="0081135F"/>
    <w:rsid w:val="00825C3A"/>
    <w:rsid w:val="00832905"/>
    <w:rsid w:val="008434AE"/>
    <w:rsid w:val="00851857"/>
    <w:rsid w:val="008611FD"/>
    <w:rsid w:val="0086386A"/>
    <w:rsid w:val="00864B4B"/>
    <w:rsid w:val="008711C8"/>
    <w:rsid w:val="0087450D"/>
    <w:rsid w:val="008876F4"/>
    <w:rsid w:val="00896BD7"/>
    <w:rsid w:val="00896DDC"/>
    <w:rsid w:val="00897630"/>
    <w:rsid w:val="00897A28"/>
    <w:rsid w:val="008B0B8F"/>
    <w:rsid w:val="008B5C1A"/>
    <w:rsid w:val="008B5F4F"/>
    <w:rsid w:val="008C3BF9"/>
    <w:rsid w:val="008C4A47"/>
    <w:rsid w:val="008C6925"/>
    <w:rsid w:val="008D3247"/>
    <w:rsid w:val="008D7D57"/>
    <w:rsid w:val="008E0E15"/>
    <w:rsid w:val="008E459E"/>
    <w:rsid w:val="008E5AD8"/>
    <w:rsid w:val="008F24FF"/>
    <w:rsid w:val="008F41D1"/>
    <w:rsid w:val="009145BD"/>
    <w:rsid w:val="00920F3D"/>
    <w:rsid w:val="0094069F"/>
    <w:rsid w:val="00946470"/>
    <w:rsid w:val="009620D5"/>
    <w:rsid w:val="00962B04"/>
    <w:rsid w:val="00962E14"/>
    <w:rsid w:val="00964BEF"/>
    <w:rsid w:val="00967B31"/>
    <w:rsid w:val="0098107E"/>
    <w:rsid w:val="00981CF6"/>
    <w:rsid w:val="0099665D"/>
    <w:rsid w:val="009B06BF"/>
    <w:rsid w:val="009B4530"/>
    <w:rsid w:val="009B6884"/>
    <w:rsid w:val="009C21EF"/>
    <w:rsid w:val="009C7950"/>
    <w:rsid w:val="009D5A18"/>
    <w:rsid w:val="009E0D01"/>
    <w:rsid w:val="009E4E80"/>
    <w:rsid w:val="009E6B4B"/>
    <w:rsid w:val="009F7E4D"/>
    <w:rsid w:val="00A00DBE"/>
    <w:rsid w:val="00A032B0"/>
    <w:rsid w:val="00A10093"/>
    <w:rsid w:val="00A21C28"/>
    <w:rsid w:val="00A229A2"/>
    <w:rsid w:val="00A23BB3"/>
    <w:rsid w:val="00A27602"/>
    <w:rsid w:val="00A43734"/>
    <w:rsid w:val="00A64728"/>
    <w:rsid w:val="00A65CB7"/>
    <w:rsid w:val="00A663A4"/>
    <w:rsid w:val="00A67DD4"/>
    <w:rsid w:val="00A725DE"/>
    <w:rsid w:val="00A74CD7"/>
    <w:rsid w:val="00A830AC"/>
    <w:rsid w:val="00A84C07"/>
    <w:rsid w:val="00A85FFA"/>
    <w:rsid w:val="00A909A2"/>
    <w:rsid w:val="00AB1006"/>
    <w:rsid w:val="00AB22C4"/>
    <w:rsid w:val="00AB526E"/>
    <w:rsid w:val="00AC5A92"/>
    <w:rsid w:val="00AC5E6F"/>
    <w:rsid w:val="00AC72E4"/>
    <w:rsid w:val="00AF5823"/>
    <w:rsid w:val="00AF5CED"/>
    <w:rsid w:val="00B17C16"/>
    <w:rsid w:val="00B26473"/>
    <w:rsid w:val="00B35DD3"/>
    <w:rsid w:val="00B422B9"/>
    <w:rsid w:val="00B50F5D"/>
    <w:rsid w:val="00B53D10"/>
    <w:rsid w:val="00B55E8F"/>
    <w:rsid w:val="00B56386"/>
    <w:rsid w:val="00B61CD7"/>
    <w:rsid w:val="00B63E18"/>
    <w:rsid w:val="00B67677"/>
    <w:rsid w:val="00B70041"/>
    <w:rsid w:val="00B718AB"/>
    <w:rsid w:val="00B74C63"/>
    <w:rsid w:val="00B75D17"/>
    <w:rsid w:val="00B760D9"/>
    <w:rsid w:val="00B760FC"/>
    <w:rsid w:val="00B83092"/>
    <w:rsid w:val="00B8385A"/>
    <w:rsid w:val="00B87706"/>
    <w:rsid w:val="00B94173"/>
    <w:rsid w:val="00B959BF"/>
    <w:rsid w:val="00B96117"/>
    <w:rsid w:val="00BB1F1E"/>
    <w:rsid w:val="00BB4299"/>
    <w:rsid w:val="00BB573F"/>
    <w:rsid w:val="00BC13BB"/>
    <w:rsid w:val="00BC7749"/>
    <w:rsid w:val="00BE3AC9"/>
    <w:rsid w:val="00BE49E5"/>
    <w:rsid w:val="00BF4BA6"/>
    <w:rsid w:val="00BF6010"/>
    <w:rsid w:val="00C07A04"/>
    <w:rsid w:val="00C105DC"/>
    <w:rsid w:val="00C25A6E"/>
    <w:rsid w:val="00C47FE3"/>
    <w:rsid w:val="00C6076A"/>
    <w:rsid w:val="00C720D1"/>
    <w:rsid w:val="00C76674"/>
    <w:rsid w:val="00C84D76"/>
    <w:rsid w:val="00C92DCC"/>
    <w:rsid w:val="00C94421"/>
    <w:rsid w:val="00C94E03"/>
    <w:rsid w:val="00CA1093"/>
    <w:rsid w:val="00CA78F6"/>
    <w:rsid w:val="00CB5BD7"/>
    <w:rsid w:val="00CB7053"/>
    <w:rsid w:val="00CD7547"/>
    <w:rsid w:val="00CE420C"/>
    <w:rsid w:val="00CF1405"/>
    <w:rsid w:val="00D13EF6"/>
    <w:rsid w:val="00D24A73"/>
    <w:rsid w:val="00D51124"/>
    <w:rsid w:val="00D66C3D"/>
    <w:rsid w:val="00D722C1"/>
    <w:rsid w:val="00D73DC7"/>
    <w:rsid w:val="00D80BFB"/>
    <w:rsid w:val="00D823AE"/>
    <w:rsid w:val="00D908FA"/>
    <w:rsid w:val="00D92853"/>
    <w:rsid w:val="00D938A8"/>
    <w:rsid w:val="00D9618D"/>
    <w:rsid w:val="00D973B1"/>
    <w:rsid w:val="00DA3086"/>
    <w:rsid w:val="00DA688D"/>
    <w:rsid w:val="00DB35AF"/>
    <w:rsid w:val="00DB7A53"/>
    <w:rsid w:val="00DC060D"/>
    <w:rsid w:val="00DC1D1C"/>
    <w:rsid w:val="00DE6292"/>
    <w:rsid w:val="00E040D6"/>
    <w:rsid w:val="00E10191"/>
    <w:rsid w:val="00E25F55"/>
    <w:rsid w:val="00E43102"/>
    <w:rsid w:val="00E524D4"/>
    <w:rsid w:val="00E578C9"/>
    <w:rsid w:val="00E616BD"/>
    <w:rsid w:val="00E62EC6"/>
    <w:rsid w:val="00E71CFD"/>
    <w:rsid w:val="00E73D4C"/>
    <w:rsid w:val="00E829C7"/>
    <w:rsid w:val="00E9094D"/>
    <w:rsid w:val="00E97B9B"/>
    <w:rsid w:val="00EA07EB"/>
    <w:rsid w:val="00EA3828"/>
    <w:rsid w:val="00EB4FF1"/>
    <w:rsid w:val="00EB68E8"/>
    <w:rsid w:val="00EC7238"/>
    <w:rsid w:val="00ED6EE8"/>
    <w:rsid w:val="00EE442A"/>
    <w:rsid w:val="00EF204F"/>
    <w:rsid w:val="00F24899"/>
    <w:rsid w:val="00F447ED"/>
    <w:rsid w:val="00F46677"/>
    <w:rsid w:val="00F46FA3"/>
    <w:rsid w:val="00F53C38"/>
    <w:rsid w:val="00F616FD"/>
    <w:rsid w:val="00F70EAE"/>
    <w:rsid w:val="00F82026"/>
    <w:rsid w:val="00F876BB"/>
    <w:rsid w:val="00F94774"/>
    <w:rsid w:val="00FB03DB"/>
    <w:rsid w:val="00FC35E2"/>
    <w:rsid w:val="00FD35E3"/>
    <w:rsid w:val="00FE2CF0"/>
    <w:rsid w:val="00FE3C55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6ACADC2-FF29-49DF-A746-C3883AEC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overflowPunct w:val="0"/>
      <w:autoSpaceDE w:val="0"/>
      <w:autoSpaceDN w:val="0"/>
      <w:adjustRightInd w:val="0"/>
      <w:spacing w:line="264" w:lineRule="auto"/>
      <w:textAlignment w:val="baseline"/>
    </w:pPr>
    <w:rPr>
      <w:sz w:val="24"/>
      <w:lang w:val="en-GB" w:eastAsia="en-GB"/>
    </w:rPr>
  </w:style>
  <w:style w:type="paragraph" w:styleId="Nadpis1">
    <w:name w:val="heading 1"/>
    <w:basedOn w:val="Normlny"/>
    <w:next w:val="Normlny"/>
    <w:qFormat/>
    <w:rsid w:val="002819A1"/>
    <w:pPr>
      <w:keepNext/>
      <w:tabs>
        <w:tab w:val="left" w:pos="709"/>
      </w:tabs>
      <w:spacing w:before="400" w:after="120"/>
      <w:ind w:left="709" w:hanging="709"/>
      <w:outlineLvl w:val="0"/>
    </w:pPr>
    <w:rPr>
      <w:b/>
      <w:smallCaps/>
      <w:sz w:val="32"/>
    </w:rPr>
  </w:style>
  <w:style w:type="paragraph" w:styleId="Nadpis2">
    <w:name w:val="heading 2"/>
    <w:basedOn w:val="Normlny"/>
    <w:next w:val="Normlny"/>
    <w:qFormat/>
    <w:pPr>
      <w:keepLines/>
      <w:tabs>
        <w:tab w:val="left" w:pos="851"/>
      </w:tabs>
      <w:spacing w:before="240" w:after="120"/>
      <w:ind w:left="851" w:hanging="851"/>
      <w:outlineLvl w:val="1"/>
    </w:pPr>
    <w:rPr>
      <w:b/>
      <w:smallCaps/>
    </w:rPr>
  </w:style>
  <w:style w:type="paragraph" w:styleId="Nadpis3">
    <w:name w:val="heading 3"/>
    <w:basedOn w:val="Normlny"/>
    <w:next w:val="Normlny"/>
    <w:qFormat/>
    <w:pPr>
      <w:tabs>
        <w:tab w:val="left" w:pos="1134"/>
      </w:tabs>
      <w:ind w:left="1134" w:hanging="1134"/>
      <w:outlineLvl w:val="2"/>
    </w:pPr>
    <w:rPr>
      <w:b/>
    </w:rPr>
  </w:style>
  <w:style w:type="paragraph" w:styleId="Nadpis4">
    <w:name w:val="heading 4"/>
    <w:basedOn w:val="Normlny"/>
    <w:next w:val="Normlny"/>
    <w:qFormat/>
    <w:pPr>
      <w:tabs>
        <w:tab w:val="left" w:pos="1418"/>
      </w:tabs>
      <w:ind w:left="1418" w:hanging="1418"/>
      <w:outlineLvl w:val="3"/>
    </w:pPr>
    <w:rPr>
      <w:b/>
    </w:rPr>
  </w:style>
  <w:style w:type="paragraph" w:styleId="Nadpis5">
    <w:name w:val="heading 5"/>
    <w:basedOn w:val="Normlny"/>
    <w:next w:val="Normlny"/>
    <w:qFormat/>
    <w:pPr>
      <w:tabs>
        <w:tab w:val="left" w:pos="1701"/>
      </w:tabs>
      <w:ind w:left="1701" w:hanging="1701"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tabs>
        <w:tab w:val="left" w:pos="1985"/>
      </w:tabs>
      <w:ind w:left="1985" w:hanging="1985"/>
      <w:outlineLvl w:val="5"/>
    </w:pPr>
    <w:rPr>
      <w:b/>
    </w:rPr>
  </w:style>
  <w:style w:type="paragraph" w:styleId="Nadpis7">
    <w:name w:val="heading 7"/>
    <w:basedOn w:val="Normlny"/>
    <w:next w:val="Normlny"/>
    <w:qFormat/>
    <w:pPr>
      <w:outlineLvl w:val="6"/>
    </w:pPr>
    <w:rPr>
      <w:b/>
    </w:rPr>
  </w:style>
  <w:style w:type="paragraph" w:styleId="Nadpis8">
    <w:name w:val="heading 8"/>
    <w:basedOn w:val="Normlny"/>
    <w:next w:val="Normlny"/>
    <w:qFormat/>
    <w:pPr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3">
    <w:name w:val="toc 3"/>
    <w:basedOn w:val="Obsah2"/>
    <w:next w:val="Normlny"/>
    <w:autoRedefine/>
    <w:semiHidden/>
    <w:pPr>
      <w:tabs>
        <w:tab w:val="clear" w:pos="1418"/>
        <w:tab w:val="left" w:pos="1701"/>
      </w:tabs>
      <w:spacing w:before="0"/>
      <w:ind w:left="1701" w:hanging="1134"/>
    </w:pPr>
    <w:rPr>
      <w:b w:val="0"/>
      <w:i/>
    </w:rPr>
  </w:style>
  <w:style w:type="paragraph" w:styleId="Obsah2">
    <w:name w:val="toc 2"/>
    <w:basedOn w:val="Obsah1"/>
    <w:next w:val="Normlny"/>
    <w:autoRedefine/>
    <w:semiHidden/>
    <w:pPr>
      <w:tabs>
        <w:tab w:val="left" w:pos="1418"/>
      </w:tabs>
      <w:spacing w:before="60"/>
      <w:ind w:left="1418" w:hanging="851"/>
    </w:pPr>
    <w:rPr>
      <w:smallCaps w:val="0"/>
    </w:rPr>
  </w:style>
  <w:style w:type="paragraph" w:styleId="Obsah1">
    <w:name w:val="toc 1"/>
    <w:basedOn w:val="Normlny"/>
    <w:next w:val="Normlny"/>
    <w:autoRedefine/>
    <w:semiHidden/>
    <w:pPr>
      <w:tabs>
        <w:tab w:val="left" w:pos="567"/>
        <w:tab w:val="right" w:leader="dot" w:pos="8789"/>
      </w:tabs>
      <w:spacing w:before="120" w:line="240" w:lineRule="auto"/>
      <w:ind w:left="567" w:right="454" w:hanging="567"/>
    </w:pPr>
    <w:rPr>
      <w:b/>
      <w:smallCaps/>
    </w:rPr>
  </w:style>
  <w:style w:type="paragraph" w:styleId="Pta">
    <w:name w:val="footer"/>
    <w:basedOn w:val="Hlavika"/>
    <w:link w:val="PtaChar"/>
    <w:uiPriority w:val="99"/>
  </w:style>
  <w:style w:type="paragraph" w:styleId="Hlavika">
    <w:name w:val="header"/>
    <w:basedOn w:val="Normlny"/>
    <w:link w:val="HlavikaChar"/>
    <w:uiPriority w:val="99"/>
    <w:pPr>
      <w:tabs>
        <w:tab w:val="center" w:pos="4394"/>
        <w:tab w:val="right" w:pos="8789"/>
      </w:tabs>
    </w:pPr>
    <w:rPr>
      <w:sz w:val="20"/>
    </w:rPr>
  </w:style>
  <w:style w:type="paragraph" w:styleId="Obsah4">
    <w:name w:val="toc 4"/>
    <w:basedOn w:val="Obsah3"/>
    <w:next w:val="Normlny"/>
    <w:autoRedefine/>
    <w:semiHidden/>
    <w:pPr>
      <w:tabs>
        <w:tab w:val="clear" w:pos="1701"/>
        <w:tab w:val="left" w:pos="1985"/>
      </w:tabs>
      <w:ind w:left="1985" w:hanging="1418"/>
    </w:pPr>
    <w:rPr>
      <w:i w:val="0"/>
    </w:rPr>
  </w:style>
  <w:style w:type="paragraph" w:styleId="Textvysvetlivky">
    <w:name w:val="endnote text"/>
    <w:basedOn w:val="Normlny"/>
    <w:semiHidden/>
    <w:pPr>
      <w:suppressLineNumbers/>
      <w:tabs>
        <w:tab w:val="left" w:pos="425"/>
      </w:tabs>
      <w:spacing w:after="120" w:line="240" w:lineRule="auto"/>
      <w:ind w:left="425" w:hanging="425"/>
    </w:pPr>
  </w:style>
  <w:style w:type="character" w:styleId="slostrany">
    <w:name w:val="page number"/>
    <w:basedOn w:val="Predvolenpsmoodseku"/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left" w:pos="284"/>
      </w:tabs>
      <w:spacing w:line="240" w:lineRule="auto"/>
      <w:ind w:left="284" w:hanging="284"/>
    </w:pPr>
    <w:rPr>
      <w:sz w:val="20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HeadingModuleTitle">
    <w:name w:val="Heading Module Title"/>
    <w:basedOn w:val="Normlny"/>
    <w:pPr>
      <w:jc w:val="center"/>
    </w:pPr>
    <w:rPr>
      <w:b/>
      <w:sz w:val="48"/>
    </w:rPr>
  </w:style>
  <w:style w:type="paragraph" w:customStyle="1" w:styleId="Documenttitle">
    <w:name w:val="Document title"/>
    <w:basedOn w:val="Normlny"/>
    <w:next w:val="Normlny"/>
    <w:rsid w:val="006A6F76"/>
    <w:pPr>
      <w:spacing w:after="400"/>
      <w:jc w:val="center"/>
    </w:pPr>
    <w:rPr>
      <w:b/>
      <w:smallCaps/>
      <w:sz w:val="36"/>
      <w:szCs w:val="32"/>
    </w:rPr>
  </w:style>
  <w:style w:type="paragraph" w:customStyle="1" w:styleId="Tablecaption">
    <w:name w:val="Table caption"/>
    <w:basedOn w:val="Normlny"/>
    <w:next w:val="Normlny"/>
    <w:rsid w:val="005D56C8"/>
    <w:rPr>
      <w:i/>
      <w:szCs w:val="24"/>
    </w:rPr>
  </w:style>
  <w:style w:type="paragraph" w:customStyle="1" w:styleId="Mriekatabuky1">
    <w:name w:val="Mriežka tabuľky1"/>
    <w:basedOn w:val="Normlny"/>
    <w:rsid w:val="005D56C8"/>
    <w:rPr>
      <w:rFonts w:ascii="Courier New" w:hAnsi="Courier New"/>
      <w:sz w:val="16"/>
      <w:szCs w:val="16"/>
    </w:rPr>
  </w:style>
  <w:style w:type="paragraph" w:customStyle="1" w:styleId="AHeader1">
    <w:name w:val="AHeader 1"/>
    <w:basedOn w:val="Normlny"/>
    <w:rsid w:val="00541A00"/>
    <w:pPr>
      <w:numPr>
        <w:numId w:val="9"/>
      </w:numPr>
      <w:suppressAutoHyphens w:val="0"/>
      <w:overflowPunct/>
      <w:autoSpaceDE/>
      <w:autoSpaceDN/>
      <w:adjustRightInd/>
      <w:spacing w:after="120" w:line="240" w:lineRule="auto"/>
      <w:textAlignment w:val="auto"/>
    </w:pPr>
    <w:rPr>
      <w:rFonts w:ascii="Arial" w:hAnsi="Arial" w:cs="Arial"/>
      <w:b/>
      <w:bCs/>
      <w:lang w:eastAsia="en-US"/>
    </w:rPr>
  </w:style>
  <w:style w:type="paragraph" w:customStyle="1" w:styleId="AHeader2">
    <w:name w:val="AHeader 2"/>
    <w:basedOn w:val="AHeader1"/>
    <w:rsid w:val="00541A00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541A00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541A00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541A00"/>
    <w:pPr>
      <w:numPr>
        <w:ilvl w:val="4"/>
      </w:numPr>
      <w:tabs>
        <w:tab w:val="clear" w:pos="1701"/>
        <w:tab w:val="num" w:pos="360"/>
      </w:tabs>
    </w:pPr>
  </w:style>
  <w:style w:type="table" w:styleId="Mriekatabuky">
    <w:name w:val="Table Grid"/>
    <w:basedOn w:val="Normlnatabuka"/>
    <w:rsid w:val="00541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486C56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3F4636"/>
    <w:rPr>
      <w:sz w:val="16"/>
      <w:szCs w:val="16"/>
    </w:rPr>
  </w:style>
  <w:style w:type="paragraph" w:styleId="Textkomentra">
    <w:name w:val="annotation text"/>
    <w:basedOn w:val="Normlny"/>
    <w:semiHidden/>
    <w:rsid w:val="003F4636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3F4636"/>
    <w:rPr>
      <w:b/>
      <w:bCs/>
    </w:rPr>
  </w:style>
  <w:style w:type="character" w:customStyle="1" w:styleId="HlavikaChar">
    <w:name w:val="Hlavička Char"/>
    <w:link w:val="Hlavika"/>
    <w:uiPriority w:val="99"/>
    <w:rsid w:val="006C07CD"/>
    <w:rPr>
      <w:lang w:val="en-GB" w:eastAsia="en-GB"/>
    </w:rPr>
  </w:style>
  <w:style w:type="character" w:customStyle="1" w:styleId="PtaChar">
    <w:name w:val="Päta Char"/>
    <w:link w:val="Pta"/>
    <w:uiPriority w:val="99"/>
    <w:rsid w:val="00AC5A92"/>
    <w:rPr>
      <w:lang w:val="en-GB" w:eastAsia="en-GB"/>
    </w:rPr>
  </w:style>
  <w:style w:type="paragraph" w:customStyle="1" w:styleId="Default">
    <w:name w:val="Default"/>
    <w:rsid w:val="001E033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de-AT" w:eastAsia="en-US"/>
    </w:rPr>
  </w:style>
  <w:style w:type="character" w:customStyle="1" w:styleId="TextChar1">
    <w:name w:val="Text Char1"/>
    <w:link w:val="Text"/>
    <w:locked/>
    <w:rsid w:val="00E25F55"/>
    <w:rPr>
      <w:rFonts w:ascii="SimSun" w:eastAsia="SimSun" w:hAnsi="SimSun"/>
      <w:color w:val="000000"/>
    </w:rPr>
  </w:style>
  <w:style w:type="paragraph" w:customStyle="1" w:styleId="Text">
    <w:name w:val="Text"/>
    <w:basedOn w:val="Normlny"/>
    <w:link w:val="TextChar1"/>
    <w:rsid w:val="00E25F55"/>
    <w:pPr>
      <w:suppressAutoHyphens w:val="0"/>
      <w:overflowPunct/>
      <w:autoSpaceDE/>
      <w:autoSpaceDN/>
      <w:adjustRightInd/>
      <w:spacing w:after="240" w:line="276" w:lineRule="auto"/>
      <w:ind w:left="1134"/>
      <w:jc w:val="both"/>
      <w:textAlignment w:val="auto"/>
    </w:pPr>
    <w:rPr>
      <w:rFonts w:ascii="SimSun" w:eastAsia="SimSun" w:hAnsi="SimSun"/>
      <w:color w:val="000000"/>
      <w:sz w:val="20"/>
      <w:lang w:val="sk-SK" w:eastAsia="sk-SK"/>
    </w:rPr>
  </w:style>
  <w:style w:type="character" w:customStyle="1" w:styleId="trans">
    <w:name w:val="trans"/>
    <w:rsid w:val="00BC7749"/>
  </w:style>
  <w:style w:type="paragraph" w:styleId="Odsekzoznamu">
    <w:name w:val="List Paragraph"/>
    <w:basedOn w:val="Normlny"/>
    <w:uiPriority w:val="34"/>
    <w:qFormat/>
    <w:rsid w:val="001A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5755">
          <w:marLeft w:val="0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2031</Words>
  <Characters>11581</Characters>
  <Application>Microsoft Office Word</Application>
  <DocSecurity>0</DocSecurity>
  <Lines>96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Ferring Document Template System</vt:lpstr>
      <vt:lpstr>Ferring Document Template System</vt:lpstr>
    </vt:vector>
  </TitlesOfParts>
  <Company>Ferring Pharmaceuticals</Company>
  <LinksUpToDate>false</LinksUpToDate>
  <CharactersWithSpaces>13585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Ferring Document Template System</dc:title>
  <dc:subject>A4 Basic Template</dc:subject>
  <dc:creator>sam</dc:creator>
  <cp:lastModifiedBy>zuzana molnarova</cp:lastModifiedBy>
  <cp:revision>5</cp:revision>
  <cp:lastPrinted>2020-04-21T09:14:00Z</cp:lastPrinted>
  <dcterms:created xsi:type="dcterms:W3CDTF">2020-04-21T08:44:00Z</dcterms:created>
  <dcterms:modified xsi:type="dcterms:W3CDTF">2020-04-21T09:15:00Z</dcterms:modified>
</cp:coreProperties>
</file>