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63031" w14:textId="77777777" w:rsidR="000F642A" w:rsidRPr="00FC382B" w:rsidRDefault="000F642A" w:rsidP="00FC382B">
      <w:pPr>
        <w:rPr>
          <w:szCs w:val="22"/>
          <w:lang w:val="sk-SK"/>
        </w:rPr>
      </w:pPr>
    </w:p>
    <w:p w14:paraId="0943A8FD" w14:textId="77777777" w:rsidR="000F642A" w:rsidRPr="00FC382B" w:rsidRDefault="00DC56C0" w:rsidP="00FC382B">
      <w:pPr>
        <w:tabs>
          <w:tab w:val="clear" w:pos="567"/>
        </w:tabs>
        <w:spacing w:line="240" w:lineRule="auto"/>
        <w:jc w:val="center"/>
        <w:rPr>
          <w:color w:val="008000"/>
          <w:szCs w:val="22"/>
          <w:lang w:val="sk-SK"/>
        </w:rPr>
      </w:pPr>
      <w:r>
        <w:rPr>
          <w:b/>
          <w:snapToGrid w:val="0"/>
          <w:szCs w:val="22"/>
          <w:lang w:val="sk-SK"/>
        </w:rPr>
        <w:t>P</w:t>
      </w:r>
      <w:r w:rsidRPr="00FC382B">
        <w:rPr>
          <w:b/>
          <w:snapToGrid w:val="0"/>
          <w:szCs w:val="22"/>
          <w:lang w:val="sk-SK"/>
        </w:rPr>
        <w:t xml:space="preserve">ísomná </w:t>
      </w:r>
      <w:r w:rsidR="0024305B">
        <w:rPr>
          <w:b/>
          <w:snapToGrid w:val="0"/>
          <w:szCs w:val="22"/>
          <w:lang w:val="sk-SK"/>
        </w:rPr>
        <w:t>informácia pre používateľa</w:t>
      </w:r>
      <w:r w:rsidR="0024305B">
        <w:rPr>
          <w:b/>
          <w:szCs w:val="22"/>
          <w:lang w:val="sk-SK"/>
        </w:rPr>
        <w:t xml:space="preserve"> </w:t>
      </w:r>
    </w:p>
    <w:p w14:paraId="03B69594" w14:textId="77777777" w:rsidR="000F642A" w:rsidRPr="00FC382B" w:rsidRDefault="000F642A" w:rsidP="00FC382B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0E9513EE" w14:textId="77777777" w:rsidR="00464E0E" w:rsidRPr="00FC382B" w:rsidRDefault="00DA3830" w:rsidP="00FC382B">
      <w:pPr>
        <w:widowControl w:val="0"/>
        <w:spacing w:line="240" w:lineRule="auto"/>
        <w:jc w:val="center"/>
        <w:rPr>
          <w:b/>
          <w:szCs w:val="22"/>
          <w:lang w:val="sk-SK"/>
        </w:rPr>
      </w:pPr>
      <w:proofErr w:type="spellStart"/>
      <w:r>
        <w:rPr>
          <w:b/>
          <w:szCs w:val="22"/>
          <w:lang w:val="sk-SK"/>
        </w:rPr>
        <w:t>Alacare</w:t>
      </w:r>
      <w:proofErr w:type="spellEnd"/>
      <w:r w:rsidR="006369EB" w:rsidRPr="006369EB">
        <w:rPr>
          <w:b/>
          <w:szCs w:val="22"/>
          <w:lang w:val="sk-SK"/>
        </w:rPr>
        <w:t xml:space="preserve"> 8 mg liečivá náplasť</w:t>
      </w:r>
    </w:p>
    <w:p w14:paraId="082A37AE" w14:textId="77777777" w:rsidR="000F642A" w:rsidRPr="00FC382B" w:rsidRDefault="006369EB" w:rsidP="00FC382B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kyselina 5-aminolevulová (vo forme </w:t>
      </w:r>
      <w:proofErr w:type="spellStart"/>
      <w:r w:rsidRPr="006369EB">
        <w:rPr>
          <w:szCs w:val="22"/>
          <w:lang w:val="sk-SK"/>
        </w:rPr>
        <w:t>hydrochloridu</w:t>
      </w:r>
      <w:proofErr w:type="spellEnd"/>
      <w:r w:rsidRPr="006369EB">
        <w:rPr>
          <w:szCs w:val="22"/>
          <w:lang w:val="sk-SK"/>
        </w:rPr>
        <w:t>)</w:t>
      </w:r>
      <w:r w:rsidR="00FC382B">
        <w:rPr>
          <w:szCs w:val="22"/>
          <w:lang w:val="sk-SK"/>
        </w:rPr>
        <w:tab/>
      </w:r>
    </w:p>
    <w:p w14:paraId="56A6B3C0" w14:textId="77777777" w:rsidR="000F642A" w:rsidRPr="00FC382B" w:rsidRDefault="000F642A" w:rsidP="00FC382B">
      <w:pPr>
        <w:tabs>
          <w:tab w:val="clear" w:pos="567"/>
        </w:tabs>
        <w:suppressAutoHyphens/>
        <w:spacing w:line="240" w:lineRule="auto"/>
        <w:ind w:left="142" w:hanging="142"/>
        <w:rPr>
          <w:szCs w:val="22"/>
          <w:lang w:val="sk-SK"/>
        </w:rPr>
      </w:pPr>
    </w:p>
    <w:p w14:paraId="544AA6AA" w14:textId="77777777" w:rsidR="00865D42" w:rsidRPr="00FC382B" w:rsidRDefault="006369EB" w:rsidP="00FC382B">
      <w:pPr>
        <w:tabs>
          <w:tab w:val="clear" w:pos="567"/>
        </w:tabs>
        <w:suppressAutoHyphens/>
        <w:spacing w:line="240" w:lineRule="auto"/>
        <w:rPr>
          <w:szCs w:val="22"/>
          <w:lang w:val="sk-SK"/>
        </w:rPr>
      </w:pPr>
      <w:r w:rsidRPr="006369EB">
        <w:rPr>
          <w:b/>
          <w:snapToGrid w:val="0"/>
          <w:szCs w:val="22"/>
          <w:lang w:val="sk-SK"/>
        </w:rPr>
        <w:t>Pozorne si prečítajte celú písomnú informáciu predtým, ako začnete používať</w:t>
      </w:r>
      <w:r w:rsidRPr="006369EB">
        <w:rPr>
          <w:snapToGrid w:val="0"/>
          <w:szCs w:val="22"/>
          <w:lang w:val="sk-SK"/>
        </w:rPr>
        <w:t xml:space="preserve"> </w:t>
      </w:r>
      <w:r w:rsidRPr="006369EB">
        <w:rPr>
          <w:b/>
          <w:snapToGrid w:val="0"/>
          <w:szCs w:val="22"/>
          <w:lang w:val="sk-SK"/>
        </w:rPr>
        <w:t>tento liek, pretože obsahuje pre vás dôležité informácie.</w:t>
      </w:r>
    </w:p>
    <w:p w14:paraId="4EE8A066" w14:textId="77777777" w:rsidR="000F642A" w:rsidRPr="00FC382B" w:rsidRDefault="006369EB" w:rsidP="00FC382B">
      <w:pPr>
        <w:pStyle w:val="Odsekzoznamu"/>
        <w:numPr>
          <w:ilvl w:val="0"/>
          <w:numId w:val="1"/>
        </w:numPr>
        <w:tabs>
          <w:tab w:val="clear" w:pos="567"/>
        </w:tabs>
        <w:suppressAutoHyphens/>
        <w:spacing w:line="240" w:lineRule="auto"/>
        <w:rPr>
          <w:szCs w:val="22"/>
          <w:lang w:val="sk-SK"/>
        </w:rPr>
      </w:pPr>
      <w:r w:rsidRPr="006369EB">
        <w:rPr>
          <w:szCs w:val="22"/>
          <w:lang w:val="sk-SK"/>
        </w:rPr>
        <w:t>Túto písomnú informáciu si uschovajte. Možno bude potrebné, aby ste si ju znovu prečítali.</w:t>
      </w:r>
    </w:p>
    <w:p w14:paraId="4D5E3E53" w14:textId="77777777" w:rsidR="00865D42" w:rsidRPr="00FC382B" w:rsidRDefault="006369EB" w:rsidP="00FC382B">
      <w:pPr>
        <w:pStyle w:val="Odsekzoznamu"/>
        <w:numPr>
          <w:ilvl w:val="0"/>
          <w:numId w:val="1"/>
        </w:numPr>
        <w:tabs>
          <w:tab w:val="clear" w:pos="567"/>
        </w:tabs>
        <w:suppressAutoHyphens/>
        <w:spacing w:line="240" w:lineRule="auto"/>
        <w:rPr>
          <w:szCs w:val="22"/>
          <w:lang w:val="sk-SK"/>
        </w:rPr>
      </w:pPr>
      <w:r w:rsidRPr="006369EB">
        <w:rPr>
          <w:snapToGrid w:val="0"/>
          <w:szCs w:val="22"/>
          <w:lang w:val="sk-SK"/>
        </w:rPr>
        <w:t>Ak máte akékoľvek ďalšie otázky, obráťte sa na svojho lekára.</w:t>
      </w:r>
    </w:p>
    <w:p w14:paraId="3389C4C1" w14:textId="77777777" w:rsidR="00865D42" w:rsidRPr="00FC382B" w:rsidRDefault="006369EB" w:rsidP="00FC382B">
      <w:pPr>
        <w:pStyle w:val="Odsekzoznamu"/>
        <w:numPr>
          <w:ilvl w:val="0"/>
          <w:numId w:val="1"/>
        </w:numPr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Tento liek bol predpísaný iba vám. Nedávajte ho nikomu inému. Môže mu uškodiť, dokonca aj vtedy, ak má rovnaké príznaky ochorenia ako vy.</w:t>
      </w:r>
    </w:p>
    <w:p w14:paraId="474DE858" w14:textId="77777777" w:rsidR="001177C0" w:rsidRPr="001177C0" w:rsidRDefault="006369EB">
      <w:pPr>
        <w:pStyle w:val="Odsekzoznamu"/>
        <w:numPr>
          <w:ilvl w:val="0"/>
          <w:numId w:val="1"/>
        </w:numPr>
        <w:spacing w:line="240" w:lineRule="auto"/>
        <w:ind w:right="-2"/>
        <w:rPr>
          <w:szCs w:val="22"/>
          <w:lang w:val="sk-SK"/>
        </w:rPr>
      </w:pPr>
      <w:r w:rsidRPr="006369EB">
        <w:rPr>
          <w:snapToGrid w:val="0"/>
          <w:szCs w:val="22"/>
          <w:lang w:val="sk-SK"/>
        </w:rPr>
        <w:t>Ak sa u vás vyskytne akýkoľvek vedľajší účinok, obráťte sa na svojho lekára. To sa týka aj akýchkoľvek vedľajších účinkov, ktoré nie sú uvedené v tejto písomnej informácii pre používateľa. Pozri časť 4.</w:t>
      </w:r>
    </w:p>
    <w:p w14:paraId="12D755B5" w14:textId="77777777" w:rsidR="001177C0" w:rsidRPr="001177C0" w:rsidRDefault="001177C0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9FFBD25" w14:textId="77777777" w:rsidR="001177C0" w:rsidRPr="001177C0" w:rsidRDefault="006369EB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  <w:lang w:val="sk-SK"/>
        </w:rPr>
      </w:pPr>
      <w:r w:rsidRPr="006369EB">
        <w:rPr>
          <w:b/>
          <w:szCs w:val="22"/>
          <w:lang w:val="sk-SK"/>
        </w:rPr>
        <w:t>V tejto písomnej informácii pre používateľa sa dozviete</w:t>
      </w:r>
      <w:r w:rsidRPr="006369EB">
        <w:rPr>
          <w:szCs w:val="22"/>
          <w:lang w:val="sk-SK"/>
        </w:rPr>
        <w:t>:</w:t>
      </w:r>
    </w:p>
    <w:p w14:paraId="13081DB8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14:paraId="3968D730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6369EB">
        <w:rPr>
          <w:szCs w:val="22"/>
          <w:lang w:val="sk-SK"/>
        </w:rPr>
        <w:t>1.</w:t>
      </w:r>
      <w:r w:rsidRPr="006369EB">
        <w:rPr>
          <w:szCs w:val="22"/>
          <w:lang w:val="sk-SK"/>
        </w:rPr>
        <w:tab/>
      </w:r>
      <w:r w:rsidRPr="006369EB">
        <w:rPr>
          <w:snapToGrid w:val="0"/>
          <w:szCs w:val="22"/>
          <w:lang w:val="sk-SK"/>
        </w:rPr>
        <w:t xml:space="preserve">Čo je </w:t>
      </w:r>
      <w:proofErr w:type="spellStart"/>
      <w:r w:rsidR="00DA3830">
        <w:rPr>
          <w:szCs w:val="22"/>
          <w:lang w:val="sk-SK"/>
        </w:rPr>
        <w:t>Alacare</w:t>
      </w:r>
      <w:proofErr w:type="spellEnd"/>
      <w:r w:rsidRPr="006369EB">
        <w:rPr>
          <w:snapToGrid w:val="0"/>
          <w:szCs w:val="22"/>
          <w:lang w:val="sk-SK"/>
        </w:rPr>
        <w:t xml:space="preserve"> a na čo sa používa</w:t>
      </w:r>
    </w:p>
    <w:p w14:paraId="061420E3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6369EB">
        <w:rPr>
          <w:szCs w:val="22"/>
          <w:lang w:val="sk-SK"/>
        </w:rPr>
        <w:t>2.</w:t>
      </w:r>
      <w:r w:rsidRPr="006369EB">
        <w:rPr>
          <w:szCs w:val="22"/>
          <w:lang w:val="sk-SK"/>
        </w:rPr>
        <w:tab/>
      </w:r>
      <w:r w:rsidRPr="006369EB">
        <w:rPr>
          <w:snapToGrid w:val="0"/>
          <w:szCs w:val="22"/>
          <w:lang w:val="sk-SK"/>
        </w:rPr>
        <w:t xml:space="preserve">Čo potrebujete vedieť predtým, ako použijete </w:t>
      </w:r>
      <w:proofErr w:type="spellStart"/>
      <w:r w:rsidR="00DA3830">
        <w:rPr>
          <w:szCs w:val="22"/>
          <w:lang w:val="sk-SK"/>
        </w:rPr>
        <w:t>Alacare</w:t>
      </w:r>
      <w:proofErr w:type="spellEnd"/>
    </w:p>
    <w:p w14:paraId="4D3E4CC7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6369EB">
        <w:rPr>
          <w:szCs w:val="22"/>
          <w:lang w:val="sk-SK"/>
        </w:rPr>
        <w:t>3.</w:t>
      </w:r>
      <w:r w:rsidRPr="006369EB">
        <w:rPr>
          <w:szCs w:val="22"/>
          <w:lang w:val="sk-SK"/>
        </w:rPr>
        <w:tab/>
        <w:t xml:space="preserve">Ako používať </w:t>
      </w:r>
      <w:proofErr w:type="spellStart"/>
      <w:r w:rsidR="00DA3830">
        <w:rPr>
          <w:szCs w:val="22"/>
          <w:lang w:val="sk-SK"/>
        </w:rPr>
        <w:t>Alacare</w:t>
      </w:r>
      <w:proofErr w:type="spellEnd"/>
    </w:p>
    <w:p w14:paraId="6A143D7D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6369EB">
        <w:rPr>
          <w:szCs w:val="22"/>
          <w:lang w:val="sk-SK"/>
        </w:rPr>
        <w:t>4.</w:t>
      </w:r>
      <w:r w:rsidRPr="006369EB">
        <w:rPr>
          <w:szCs w:val="22"/>
          <w:lang w:val="sk-SK"/>
        </w:rPr>
        <w:tab/>
      </w:r>
      <w:r w:rsidRPr="006369EB">
        <w:rPr>
          <w:snapToGrid w:val="0"/>
          <w:szCs w:val="22"/>
          <w:lang w:val="sk-SK"/>
        </w:rPr>
        <w:t>Možné vedľajšie účinky</w:t>
      </w:r>
    </w:p>
    <w:p w14:paraId="2587E464" w14:textId="77777777" w:rsidR="001177C0" w:rsidRPr="001177C0" w:rsidRDefault="006369EB">
      <w:pPr>
        <w:numPr>
          <w:ilvl w:val="0"/>
          <w:numId w:val="2"/>
        </w:numPr>
        <w:tabs>
          <w:tab w:val="clear" w:pos="570"/>
          <w:tab w:val="num" w:pos="709"/>
        </w:tabs>
        <w:spacing w:line="240" w:lineRule="auto"/>
        <w:ind w:left="709" w:right="-29" w:hanging="709"/>
        <w:rPr>
          <w:szCs w:val="22"/>
          <w:lang w:val="sk-SK"/>
        </w:rPr>
      </w:pPr>
      <w:r w:rsidRPr="006369EB">
        <w:rPr>
          <w:snapToGrid w:val="0"/>
          <w:szCs w:val="22"/>
          <w:lang w:val="sk-SK"/>
        </w:rPr>
        <w:t xml:space="preserve">Ako uchovávať </w:t>
      </w:r>
      <w:proofErr w:type="spellStart"/>
      <w:r w:rsidR="00DA3830">
        <w:rPr>
          <w:szCs w:val="22"/>
          <w:lang w:val="sk-SK"/>
        </w:rPr>
        <w:t>Alacare</w:t>
      </w:r>
      <w:proofErr w:type="spellEnd"/>
    </w:p>
    <w:p w14:paraId="69518D18" w14:textId="77777777" w:rsidR="001177C0" w:rsidRPr="001177C0" w:rsidRDefault="006369EB">
      <w:p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6369EB">
        <w:rPr>
          <w:szCs w:val="22"/>
          <w:lang w:val="sk-SK"/>
        </w:rPr>
        <w:t>6.</w:t>
      </w:r>
      <w:r w:rsidRPr="006369EB">
        <w:rPr>
          <w:szCs w:val="22"/>
          <w:lang w:val="sk-SK"/>
        </w:rPr>
        <w:tab/>
      </w:r>
      <w:r w:rsidRPr="006369EB">
        <w:rPr>
          <w:snapToGrid w:val="0"/>
          <w:szCs w:val="22"/>
          <w:lang w:val="sk-SK"/>
        </w:rPr>
        <w:t>Obsah balenia a ďalšie informácie</w:t>
      </w:r>
    </w:p>
    <w:p w14:paraId="789EB778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BF16A0E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77E97D7" w14:textId="77777777" w:rsidR="001177C0" w:rsidRPr="001177C0" w:rsidRDefault="006369EB">
      <w:pPr>
        <w:numPr>
          <w:ilvl w:val="0"/>
          <w:numId w:val="4"/>
        </w:numPr>
        <w:tabs>
          <w:tab w:val="clear" w:pos="570"/>
        </w:tabs>
        <w:spacing w:line="240" w:lineRule="auto"/>
        <w:ind w:right="-2"/>
        <w:rPr>
          <w:b/>
          <w:szCs w:val="22"/>
          <w:lang w:val="sk-SK"/>
        </w:rPr>
      </w:pPr>
      <w:r w:rsidRPr="006369EB">
        <w:rPr>
          <w:b/>
          <w:snapToGrid w:val="0"/>
          <w:szCs w:val="22"/>
          <w:lang w:val="sk-SK"/>
        </w:rPr>
        <w:t xml:space="preserve">Čo je </w:t>
      </w:r>
      <w:proofErr w:type="spellStart"/>
      <w:r w:rsidR="00DA3830">
        <w:rPr>
          <w:b/>
          <w:szCs w:val="22"/>
          <w:lang w:val="sk-SK"/>
        </w:rPr>
        <w:t>Alacare</w:t>
      </w:r>
      <w:proofErr w:type="spellEnd"/>
      <w:r w:rsidRPr="006369EB">
        <w:rPr>
          <w:b/>
          <w:snapToGrid w:val="0"/>
          <w:szCs w:val="22"/>
          <w:lang w:val="sk-SK"/>
        </w:rPr>
        <w:t xml:space="preserve"> a na čo sa používa</w:t>
      </w:r>
      <w:r w:rsidRPr="006369EB">
        <w:rPr>
          <w:b/>
          <w:szCs w:val="22"/>
          <w:lang w:val="sk-SK"/>
        </w:rPr>
        <w:t xml:space="preserve"> </w:t>
      </w:r>
    </w:p>
    <w:p w14:paraId="4E93FD94" w14:textId="77777777" w:rsidR="001177C0" w:rsidRPr="001177C0" w:rsidRDefault="001177C0">
      <w:p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14:paraId="1E73F4F4" w14:textId="77777777" w:rsidR="001177C0" w:rsidRPr="001177C0" w:rsidRDefault="00DA3830">
      <w:pPr>
        <w:tabs>
          <w:tab w:val="clear" w:pos="567"/>
        </w:tabs>
        <w:spacing w:line="240" w:lineRule="auto"/>
        <w:ind w:right="-29"/>
        <w:rPr>
          <w:snapToGrid w:val="0"/>
          <w:szCs w:val="22"/>
          <w:lang w:val="sk-SK"/>
        </w:rPr>
      </w:pPr>
      <w:proofErr w:type="spellStart"/>
      <w:r>
        <w:rPr>
          <w:szCs w:val="22"/>
          <w:lang w:val="sk-SK"/>
        </w:rPr>
        <w:t>Alacare</w:t>
      </w:r>
      <w:proofErr w:type="spellEnd"/>
      <w:r w:rsidR="006369EB" w:rsidRPr="006369EB">
        <w:rPr>
          <w:snapToGrid w:val="0"/>
          <w:szCs w:val="22"/>
          <w:lang w:val="sk-SK"/>
        </w:rPr>
        <w:t xml:space="preserve"> sa používa na liečbu miernych až stredne ťažkých abnormalít kože v oblasti hlavy alebo tváre </w:t>
      </w:r>
      <w:r w:rsidR="00CD385A" w:rsidRPr="00FC382B">
        <w:rPr>
          <w:snapToGrid w:val="0"/>
          <w:szCs w:val="22"/>
          <w:lang w:val="sk-SK"/>
        </w:rPr>
        <w:t>nazývané</w:t>
      </w:r>
      <w:r w:rsidR="00CD385A">
        <w:rPr>
          <w:snapToGrid w:val="0"/>
          <w:szCs w:val="22"/>
          <w:lang w:val="sk-SK"/>
        </w:rPr>
        <w:t xml:space="preserve"> </w:t>
      </w:r>
      <w:r w:rsidR="006369EB" w:rsidRPr="006369EB">
        <w:rPr>
          <w:snapToGrid w:val="0"/>
          <w:szCs w:val="22"/>
          <w:lang w:val="sk-SK"/>
        </w:rPr>
        <w:t xml:space="preserve">solárna </w:t>
      </w:r>
      <w:proofErr w:type="spellStart"/>
      <w:r w:rsidR="006369EB" w:rsidRPr="006369EB">
        <w:rPr>
          <w:snapToGrid w:val="0"/>
          <w:szCs w:val="22"/>
          <w:lang w:val="sk-SK"/>
        </w:rPr>
        <w:t>keratóza</w:t>
      </w:r>
      <w:proofErr w:type="spellEnd"/>
      <w:r w:rsidR="006369EB" w:rsidRPr="006369EB">
        <w:rPr>
          <w:snapToGrid w:val="0"/>
          <w:szCs w:val="22"/>
          <w:lang w:val="sk-SK"/>
        </w:rPr>
        <w:t xml:space="preserve">. Ide o malé drsné pupence, ktoré sa vyvíjajú na koži. Spôsobené sú nadmerným pôsobením slnečného svetla počas mnohých rokov. </w:t>
      </w:r>
      <w:r w:rsidR="00CD385A">
        <w:rPr>
          <w:snapToGrid w:val="0"/>
          <w:szCs w:val="22"/>
          <w:lang w:val="sk-SK"/>
        </w:rPr>
        <w:t>Nazývajú sa</w:t>
      </w:r>
      <w:r w:rsidR="006369EB" w:rsidRPr="006369EB">
        <w:rPr>
          <w:snapToGrid w:val="0"/>
          <w:szCs w:val="22"/>
          <w:lang w:val="sk-SK"/>
        </w:rPr>
        <w:t xml:space="preserve"> tiež </w:t>
      </w:r>
      <w:proofErr w:type="spellStart"/>
      <w:r w:rsidR="006369EB" w:rsidRPr="006369EB">
        <w:rPr>
          <w:snapToGrid w:val="0"/>
          <w:szCs w:val="22"/>
          <w:lang w:val="sk-SK"/>
        </w:rPr>
        <w:t>aktinická</w:t>
      </w:r>
      <w:proofErr w:type="spellEnd"/>
      <w:r w:rsidR="006369EB" w:rsidRPr="006369EB">
        <w:rPr>
          <w:snapToGrid w:val="0"/>
          <w:szCs w:val="22"/>
          <w:lang w:val="sk-SK"/>
        </w:rPr>
        <w:t xml:space="preserve"> </w:t>
      </w:r>
      <w:proofErr w:type="spellStart"/>
      <w:r w:rsidR="006369EB" w:rsidRPr="006369EB">
        <w:rPr>
          <w:snapToGrid w:val="0"/>
          <w:szCs w:val="22"/>
          <w:lang w:val="sk-SK"/>
        </w:rPr>
        <w:t>keratóza</w:t>
      </w:r>
      <w:proofErr w:type="spellEnd"/>
      <w:r w:rsidR="006369EB" w:rsidRPr="006369EB">
        <w:rPr>
          <w:snapToGrid w:val="0"/>
          <w:szCs w:val="22"/>
          <w:lang w:val="sk-SK"/>
        </w:rPr>
        <w:t>.</w:t>
      </w:r>
    </w:p>
    <w:p w14:paraId="6188F47A" w14:textId="77777777" w:rsidR="001177C0" w:rsidRPr="001177C0" w:rsidRDefault="001177C0">
      <w:pPr>
        <w:tabs>
          <w:tab w:val="clear" w:pos="567"/>
        </w:tabs>
        <w:spacing w:line="240" w:lineRule="auto"/>
        <w:ind w:right="-29"/>
        <w:rPr>
          <w:snapToGrid w:val="0"/>
          <w:szCs w:val="22"/>
          <w:lang w:val="sk-SK"/>
        </w:rPr>
      </w:pPr>
    </w:p>
    <w:p w14:paraId="5E17E33B" w14:textId="77777777" w:rsidR="001177C0" w:rsidRPr="001177C0" w:rsidRDefault="006369EB">
      <w:pPr>
        <w:tabs>
          <w:tab w:val="clear" w:pos="567"/>
        </w:tabs>
        <w:spacing w:line="240" w:lineRule="auto"/>
        <w:ind w:right="-29"/>
        <w:rPr>
          <w:snapToGrid w:val="0"/>
          <w:szCs w:val="22"/>
          <w:lang w:val="sk-SK"/>
        </w:rPr>
      </w:pPr>
      <w:r w:rsidRPr="006369EB">
        <w:rPr>
          <w:szCs w:val="22"/>
          <w:lang w:val="sk-SK"/>
        </w:rPr>
        <w:t xml:space="preserve">Liečba </w:t>
      </w:r>
      <w:proofErr w:type="spellStart"/>
      <w:r w:rsidR="00DA3830">
        <w:rPr>
          <w:szCs w:val="22"/>
          <w:lang w:val="sk-SK"/>
        </w:rPr>
        <w:t>Alacare</w:t>
      </w:r>
      <w:proofErr w:type="spellEnd"/>
      <w:r w:rsidRPr="006369EB">
        <w:rPr>
          <w:snapToGrid w:val="0"/>
          <w:szCs w:val="22"/>
          <w:lang w:val="sk-SK"/>
        </w:rPr>
        <w:t xml:space="preserve"> je dvojstupňový proces, ktorý sa nazýva „</w:t>
      </w:r>
      <w:proofErr w:type="spellStart"/>
      <w:r w:rsidRPr="006369EB">
        <w:rPr>
          <w:snapToGrid w:val="0"/>
          <w:szCs w:val="22"/>
          <w:lang w:val="sk-SK"/>
        </w:rPr>
        <w:t>fotodynamická</w:t>
      </w:r>
      <w:proofErr w:type="spellEnd"/>
      <w:r w:rsidRPr="006369EB">
        <w:rPr>
          <w:snapToGrid w:val="0"/>
          <w:szCs w:val="22"/>
          <w:lang w:val="sk-SK"/>
        </w:rPr>
        <w:t xml:space="preserve"> </w:t>
      </w:r>
      <w:r w:rsidR="00B50876">
        <w:rPr>
          <w:snapToGrid w:val="0"/>
          <w:szCs w:val="22"/>
          <w:lang w:val="sk-SK"/>
        </w:rPr>
        <w:t>liečba</w:t>
      </w:r>
      <w:r w:rsidRPr="006369EB">
        <w:rPr>
          <w:snapToGrid w:val="0"/>
          <w:szCs w:val="22"/>
          <w:lang w:val="sk-SK"/>
        </w:rPr>
        <w:t>“. Pozostáva z </w:t>
      </w:r>
      <w:r w:rsidR="00B50876">
        <w:rPr>
          <w:snapToGrid w:val="0"/>
          <w:szCs w:val="22"/>
          <w:lang w:val="sk-SK"/>
        </w:rPr>
        <w:t>použitia</w:t>
      </w:r>
      <w:r w:rsidRPr="006369EB">
        <w:rPr>
          <w:snapToGrid w:val="0"/>
          <w:szCs w:val="22"/>
          <w:lang w:val="sk-SK"/>
        </w:rPr>
        <w:t xml:space="preserve"> náplasti na pupence v trvaní 4 hodín. Nasleduje ožarovanie červeným svetlom, ktoré trvá niekoľko minút. Ožarovanie červeným svetlom vyvoláva chemickú reakciu v bunkách zmenenej kože, ktorá vedie k ich zničeniu. Táto reakcia sa nazýva „</w:t>
      </w:r>
      <w:proofErr w:type="spellStart"/>
      <w:r w:rsidRPr="006369EB">
        <w:rPr>
          <w:snapToGrid w:val="0"/>
          <w:szCs w:val="22"/>
          <w:lang w:val="sk-SK"/>
        </w:rPr>
        <w:t>fototoxická</w:t>
      </w:r>
      <w:proofErr w:type="spellEnd"/>
      <w:r w:rsidRPr="006369EB">
        <w:rPr>
          <w:snapToGrid w:val="0"/>
          <w:szCs w:val="22"/>
          <w:lang w:val="sk-SK"/>
        </w:rPr>
        <w:t xml:space="preserve"> reakcia“.  </w:t>
      </w:r>
    </w:p>
    <w:p w14:paraId="55753263" w14:textId="77777777" w:rsidR="001177C0" w:rsidRPr="001177C0" w:rsidRDefault="001177C0">
      <w:p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14:paraId="0C1AE5A5" w14:textId="77777777" w:rsidR="001177C0" w:rsidRPr="001177C0" w:rsidRDefault="001177C0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EE8B112" w14:textId="77777777" w:rsidR="001177C0" w:rsidRPr="001177C0" w:rsidRDefault="006369EB">
      <w:pPr>
        <w:numPr>
          <w:ilvl w:val="0"/>
          <w:numId w:val="3"/>
        </w:numPr>
        <w:tabs>
          <w:tab w:val="clear" w:pos="570"/>
        </w:tabs>
        <w:spacing w:line="240" w:lineRule="auto"/>
        <w:ind w:right="-2"/>
        <w:rPr>
          <w:b/>
          <w:szCs w:val="22"/>
          <w:lang w:val="sk-SK"/>
        </w:rPr>
      </w:pPr>
      <w:r w:rsidRPr="006369EB">
        <w:rPr>
          <w:b/>
          <w:snapToGrid w:val="0"/>
          <w:szCs w:val="22"/>
          <w:lang w:val="sk-SK"/>
        </w:rPr>
        <w:t xml:space="preserve">Čo potrebujete vedieť predtým, ako použijete </w:t>
      </w:r>
      <w:proofErr w:type="spellStart"/>
      <w:r w:rsidR="00DA3830">
        <w:rPr>
          <w:b/>
          <w:szCs w:val="22"/>
          <w:lang w:val="sk-SK"/>
        </w:rPr>
        <w:t>Alacare</w:t>
      </w:r>
      <w:proofErr w:type="spellEnd"/>
      <w:r w:rsidRPr="006369EB">
        <w:rPr>
          <w:b/>
          <w:snapToGrid w:val="0"/>
          <w:szCs w:val="22"/>
          <w:lang w:val="sk-SK"/>
        </w:rPr>
        <w:t xml:space="preserve"> </w:t>
      </w:r>
    </w:p>
    <w:p w14:paraId="3FDE0057" w14:textId="77777777" w:rsidR="001177C0" w:rsidRPr="001177C0" w:rsidRDefault="006369EB">
      <w:pPr>
        <w:tabs>
          <w:tab w:val="clear" w:pos="567"/>
        </w:tabs>
        <w:spacing w:line="240" w:lineRule="auto"/>
        <w:ind w:left="570" w:right="-2"/>
        <w:rPr>
          <w:b/>
          <w:szCs w:val="22"/>
          <w:lang w:val="sk-SK"/>
        </w:rPr>
      </w:pPr>
      <w:r w:rsidRPr="006369EB">
        <w:rPr>
          <w:szCs w:val="22"/>
          <w:lang w:val="sk-SK"/>
        </w:rPr>
        <w:t xml:space="preserve"> </w:t>
      </w:r>
    </w:p>
    <w:p w14:paraId="42BFECBC" w14:textId="77777777" w:rsidR="001177C0" w:rsidRPr="001177C0" w:rsidRDefault="00DA3830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Alacare</w:t>
      </w:r>
      <w:proofErr w:type="spellEnd"/>
      <w:r w:rsidR="006369EB" w:rsidRPr="006369EB">
        <w:rPr>
          <w:szCs w:val="22"/>
          <w:lang w:val="sk-SK"/>
        </w:rPr>
        <w:t xml:space="preserve"> môže </w:t>
      </w:r>
      <w:r w:rsidR="009059D6">
        <w:rPr>
          <w:szCs w:val="22"/>
          <w:lang w:val="sk-SK"/>
        </w:rPr>
        <w:t xml:space="preserve">podávať </w:t>
      </w:r>
      <w:r w:rsidR="006369EB" w:rsidRPr="006369EB">
        <w:rPr>
          <w:szCs w:val="22"/>
          <w:lang w:val="sk-SK"/>
        </w:rPr>
        <w:t xml:space="preserve">iba lekár, zdravotná sestra alebo iní zdravotnícki pracovníci. </w:t>
      </w:r>
    </w:p>
    <w:p w14:paraId="57E9CE0C" w14:textId="77777777" w:rsidR="001177C0" w:rsidRPr="001177C0" w:rsidRDefault="001177C0">
      <w:pPr>
        <w:ind w:right="-2"/>
        <w:rPr>
          <w:szCs w:val="22"/>
          <w:lang w:val="sk-SK"/>
        </w:rPr>
      </w:pPr>
    </w:p>
    <w:p w14:paraId="3F9295D3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6369EB">
        <w:rPr>
          <w:b/>
          <w:snapToGrid w:val="0"/>
          <w:szCs w:val="22"/>
          <w:lang w:val="sk-SK"/>
        </w:rPr>
        <w:t>Nepoužívajte</w:t>
      </w:r>
      <w:r w:rsidRPr="006369EB">
        <w:rPr>
          <w:b/>
          <w:szCs w:val="22"/>
          <w:lang w:val="sk-SK"/>
        </w:rPr>
        <w:t xml:space="preserve"> </w:t>
      </w:r>
      <w:proofErr w:type="spellStart"/>
      <w:r w:rsidR="00DA3830">
        <w:rPr>
          <w:b/>
          <w:szCs w:val="22"/>
          <w:lang w:val="sk-SK"/>
        </w:rPr>
        <w:t>Alacare</w:t>
      </w:r>
      <w:proofErr w:type="spellEnd"/>
    </w:p>
    <w:p w14:paraId="758A95F7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</w:p>
    <w:p w14:paraId="60A82E86" w14:textId="77777777" w:rsidR="001177C0" w:rsidRPr="001177C0" w:rsidRDefault="006369EB">
      <w:pPr>
        <w:pStyle w:val="Odsekzoznamu"/>
        <w:numPr>
          <w:ilvl w:val="0"/>
          <w:numId w:val="11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ak ste alergický na kyselinu 5-aminolevulovú, </w:t>
      </w:r>
      <w:proofErr w:type="spellStart"/>
      <w:r w:rsidRPr="006369EB">
        <w:rPr>
          <w:szCs w:val="22"/>
          <w:lang w:val="sk-SK"/>
        </w:rPr>
        <w:t>akrylátové</w:t>
      </w:r>
      <w:proofErr w:type="spellEnd"/>
      <w:r w:rsidRPr="006369EB">
        <w:rPr>
          <w:szCs w:val="22"/>
          <w:lang w:val="sk-SK"/>
        </w:rPr>
        <w:t xml:space="preserve"> </w:t>
      </w:r>
      <w:proofErr w:type="spellStart"/>
      <w:r w:rsidRPr="006369EB">
        <w:rPr>
          <w:szCs w:val="22"/>
          <w:lang w:val="sk-SK"/>
        </w:rPr>
        <w:t>adhezívum</w:t>
      </w:r>
      <w:proofErr w:type="spellEnd"/>
      <w:r w:rsidRPr="006369EB">
        <w:rPr>
          <w:szCs w:val="22"/>
          <w:lang w:val="sk-SK"/>
        </w:rPr>
        <w:t xml:space="preserve"> citlivé na tlak alebo na ktorúkoľvek z ďalších zložiek tohto lieku (uvedených v časti 6).</w:t>
      </w:r>
    </w:p>
    <w:p w14:paraId="2F0DA605" w14:textId="77777777" w:rsidR="001177C0" w:rsidRPr="001177C0" w:rsidRDefault="006369EB">
      <w:pPr>
        <w:pStyle w:val="Odsekzoznamu"/>
        <w:numPr>
          <w:ilvl w:val="0"/>
          <w:numId w:val="11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ak </w:t>
      </w:r>
      <w:r w:rsidR="00091A9A">
        <w:rPr>
          <w:szCs w:val="22"/>
          <w:lang w:val="sk-SK"/>
        </w:rPr>
        <w:t xml:space="preserve">máte </w:t>
      </w:r>
      <w:r w:rsidRPr="006369EB">
        <w:rPr>
          <w:szCs w:val="22"/>
          <w:lang w:val="sk-SK"/>
        </w:rPr>
        <w:t>určit</w:t>
      </w:r>
      <w:r w:rsidR="00091A9A">
        <w:rPr>
          <w:szCs w:val="22"/>
          <w:lang w:val="sk-SK"/>
        </w:rPr>
        <w:t>é</w:t>
      </w:r>
      <w:r w:rsidRPr="006369EB">
        <w:rPr>
          <w:szCs w:val="22"/>
          <w:lang w:val="sk-SK"/>
        </w:rPr>
        <w:t xml:space="preserve"> ochoren</w:t>
      </w:r>
      <w:r w:rsidR="00091A9A">
        <w:rPr>
          <w:szCs w:val="22"/>
          <w:lang w:val="sk-SK"/>
        </w:rPr>
        <w:t xml:space="preserve">ie </w:t>
      </w:r>
      <w:r w:rsidRPr="006369EB">
        <w:rPr>
          <w:szCs w:val="22"/>
          <w:lang w:val="sk-SK"/>
        </w:rPr>
        <w:t xml:space="preserve">metabolizmu krvi, ktoré je známe </w:t>
      </w:r>
      <w:r w:rsidR="00091A9A">
        <w:rPr>
          <w:szCs w:val="22"/>
          <w:lang w:val="sk-SK"/>
        </w:rPr>
        <w:t>ako</w:t>
      </w:r>
      <w:r w:rsidRPr="006369EB">
        <w:rPr>
          <w:szCs w:val="22"/>
          <w:lang w:val="sk-SK"/>
        </w:rPr>
        <w:t xml:space="preserve"> </w:t>
      </w:r>
      <w:proofErr w:type="spellStart"/>
      <w:r w:rsidRPr="006369EB">
        <w:rPr>
          <w:szCs w:val="22"/>
          <w:lang w:val="sk-SK"/>
        </w:rPr>
        <w:t>porfýria</w:t>
      </w:r>
      <w:proofErr w:type="spellEnd"/>
      <w:r w:rsidRPr="006369EB">
        <w:rPr>
          <w:szCs w:val="22"/>
          <w:lang w:val="sk-SK"/>
        </w:rPr>
        <w:t>.</w:t>
      </w:r>
    </w:p>
    <w:p w14:paraId="39A6D167" w14:textId="77777777" w:rsidR="001177C0" w:rsidRPr="001177C0" w:rsidRDefault="006369EB">
      <w:pPr>
        <w:pStyle w:val="Odsekzoznamu"/>
        <w:numPr>
          <w:ilvl w:val="0"/>
          <w:numId w:val="11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ak ste sa v minulosti podrobili podobnej liečbe </w:t>
      </w:r>
      <w:r w:rsidR="00091A9A">
        <w:rPr>
          <w:szCs w:val="22"/>
          <w:lang w:val="sk-SK"/>
        </w:rPr>
        <w:t>liekmi</w:t>
      </w:r>
      <w:r w:rsidRPr="006369EB">
        <w:rPr>
          <w:szCs w:val="22"/>
          <w:lang w:val="sk-SK"/>
        </w:rPr>
        <w:t xml:space="preserve"> obsahujúcimi kyselinu 5-aminolevulovú, pričom táto liečba nebola úspešná.</w:t>
      </w:r>
    </w:p>
    <w:p w14:paraId="4FBC301D" w14:textId="77777777" w:rsidR="001177C0" w:rsidRPr="001177C0" w:rsidRDefault="006369EB">
      <w:pPr>
        <w:pStyle w:val="Odsekzoznamu"/>
        <w:numPr>
          <w:ilvl w:val="0"/>
          <w:numId w:val="11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ak </w:t>
      </w:r>
      <w:r w:rsidR="00091A9A">
        <w:rPr>
          <w:szCs w:val="22"/>
          <w:lang w:val="sk-SK"/>
        </w:rPr>
        <w:t>máte</w:t>
      </w:r>
      <w:r w:rsidRPr="006369EB">
        <w:rPr>
          <w:szCs w:val="22"/>
          <w:lang w:val="sk-SK"/>
        </w:rPr>
        <w:t xml:space="preserve"> in</w:t>
      </w:r>
      <w:r w:rsidR="00091A9A">
        <w:rPr>
          <w:szCs w:val="22"/>
          <w:lang w:val="sk-SK"/>
        </w:rPr>
        <w:t>é</w:t>
      </w:r>
      <w:r w:rsidRPr="006369EB">
        <w:rPr>
          <w:szCs w:val="22"/>
          <w:lang w:val="sk-SK"/>
        </w:rPr>
        <w:t xml:space="preserve"> kožn</w:t>
      </w:r>
      <w:r w:rsidR="00091A9A">
        <w:rPr>
          <w:szCs w:val="22"/>
          <w:lang w:val="sk-SK"/>
        </w:rPr>
        <w:t>é</w:t>
      </w:r>
      <w:r w:rsidRPr="006369EB">
        <w:rPr>
          <w:szCs w:val="22"/>
          <w:lang w:val="sk-SK"/>
        </w:rPr>
        <w:t xml:space="preserve"> ochoreniami, ktoré sú vyvolané alebo sa zhoršujú pôsobením svetla.</w:t>
      </w:r>
    </w:p>
    <w:p w14:paraId="018E9E42" w14:textId="77777777" w:rsidR="00171A58" w:rsidRDefault="00171A58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5759F5A9" w14:textId="77777777" w:rsidR="00171A58" w:rsidRDefault="00171A58" w:rsidP="00171A58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B60BBC">
        <w:rPr>
          <w:szCs w:val="22"/>
          <w:lang w:val="sk-SK"/>
        </w:rPr>
        <w:t>Úspešnosť a posudzovanie liečby môžu byť zhoršené, ak je ošetro</w:t>
      </w:r>
      <w:r w:rsidRPr="00C0008E">
        <w:rPr>
          <w:szCs w:val="22"/>
          <w:lang w:val="sk-SK"/>
        </w:rPr>
        <w:t xml:space="preserve">vaná oblasť kože postihnutá </w:t>
      </w:r>
    </w:p>
    <w:p w14:paraId="31322A44" w14:textId="51F34625" w:rsidR="00171A58" w:rsidRDefault="00171A58" w:rsidP="00B60BBC">
      <w:pPr>
        <w:pStyle w:val="Odsekzoznamu"/>
        <w:numPr>
          <w:ilvl w:val="0"/>
          <w:numId w:val="14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B60BBC">
        <w:rPr>
          <w:szCs w:val="22"/>
          <w:lang w:val="sk-SK"/>
        </w:rPr>
        <w:t>zápalom, infekciou</w:t>
      </w:r>
      <w:r w:rsidRPr="00C0008E">
        <w:rPr>
          <w:szCs w:val="22"/>
          <w:lang w:val="sk-SK"/>
        </w:rPr>
        <w:t>, psoriázou</w:t>
      </w:r>
      <w:r>
        <w:rPr>
          <w:szCs w:val="22"/>
          <w:lang w:val="sk-SK"/>
        </w:rPr>
        <w:t>, ekzém</w:t>
      </w:r>
      <w:r w:rsidR="00587A81">
        <w:rPr>
          <w:szCs w:val="22"/>
          <w:lang w:val="sk-SK"/>
        </w:rPr>
        <w:t>om</w:t>
      </w:r>
      <w:r w:rsidRPr="00C0008E">
        <w:rPr>
          <w:szCs w:val="22"/>
          <w:lang w:val="sk-SK"/>
        </w:rPr>
        <w:t xml:space="preserve"> alebo rakovinou </w:t>
      </w:r>
    </w:p>
    <w:p w14:paraId="6C8C37C9" w14:textId="77777777" w:rsidR="00171A58" w:rsidRPr="00C0008E" w:rsidRDefault="00171A58" w:rsidP="00B60BBC">
      <w:pPr>
        <w:pStyle w:val="Odsekzoznamu"/>
        <w:numPr>
          <w:ilvl w:val="0"/>
          <w:numId w:val="14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B60BBC">
        <w:rPr>
          <w:szCs w:val="22"/>
          <w:lang w:val="sk-SK"/>
        </w:rPr>
        <w:t>narušená tetovaním</w:t>
      </w:r>
    </w:p>
    <w:p w14:paraId="5A4505FD" w14:textId="77777777" w:rsidR="00171A58" w:rsidRPr="001177C0" w:rsidRDefault="00171A58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2503B160" w14:textId="77777777" w:rsidR="001177C0" w:rsidRPr="001177C0" w:rsidRDefault="006369EB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6369EB">
        <w:rPr>
          <w:snapToGrid w:val="0"/>
          <w:szCs w:val="22"/>
          <w:lang w:val="sk-SK"/>
        </w:rPr>
        <w:t>Ak si nie ste niečím istý, overte si to u svojho lekára.</w:t>
      </w:r>
    </w:p>
    <w:p w14:paraId="19B86A06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6369EB">
        <w:rPr>
          <w:b/>
          <w:szCs w:val="22"/>
          <w:lang w:val="sk-SK"/>
        </w:rPr>
        <w:t xml:space="preserve"> </w:t>
      </w:r>
    </w:p>
    <w:p w14:paraId="52C819DB" w14:textId="77777777" w:rsidR="001177C0" w:rsidRPr="001177C0" w:rsidRDefault="006369E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sk-SK"/>
        </w:rPr>
      </w:pPr>
      <w:r w:rsidRPr="006369EB">
        <w:rPr>
          <w:b/>
          <w:szCs w:val="22"/>
          <w:lang w:val="sk-SK"/>
        </w:rPr>
        <w:t>Upozornenia a opatrenia</w:t>
      </w:r>
    </w:p>
    <w:p w14:paraId="6194D0CE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369EB">
        <w:rPr>
          <w:snapToGrid w:val="0"/>
          <w:szCs w:val="22"/>
          <w:lang w:val="sk-SK"/>
        </w:rPr>
        <w:lastRenderedPageBreak/>
        <w:t xml:space="preserve">Predtým, ako začnete používať </w:t>
      </w:r>
      <w:proofErr w:type="spellStart"/>
      <w:r w:rsidR="00DA3830">
        <w:rPr>
          <w:szCs w:val="22"/>
          <w:lang w:val="sk-SK"/>
        </w:rPr>
        <w:t>Alacare</w:t>
      </w:r>
      <w:proofErr w:type="spellEnd"/>
      <w:r w:rsidRPr="006369EB">
        <w:rPr>
          <w:snapToGrid w:val="0"/>
          <w:szCs w:val="22"/>
          <w:lang w:val="sk-SK"/>
        </w:rPr>
        <w:t>, obráťte sa na svojho lekára</w:t>
      </w:r>
      <w:r w:rsidRPr="006369EB">
        <w:rPr>
          <w:szCs w:val="22"/>
          <w:lang w:val="sk-SK"/>
        </w:rPr>
        <w:t>.</w:t>
      </w:r>
    </w:p>
    <w:p w14:paraId="251B5E68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6018104" w14:textId="77777777" w:rsidR="001177C0" w:rsidRPr="001177C0" w:rsidRDefault="00091A9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>
        <w:rPr>
          <w:szCs w:val="22"/>
          <w:lang w:val="sk-SK"/>
        </w:rPr>
        <w:t xml:space="preserve">Buďte zvlášť opatrný pri používaní </w:t>
      </w:r>
      <w:proofErr w:type="spellStart"/>
      <w:r w:rsidR="00DA3830">
        <w:rPr>
          <w:szCs w:val="22"/>
          <w:lang w:val="sk-SK"/>
        </w:rPr>
        <w:t>Alacare</w:t>
      </w:r>
      <w:proofErr w:type="spellEnd"/>
      <w:r w:rsidR="006369EB" w:rsidRPr="006369EB">
        <w:rPr>
          <w:szCs w:val="22"/>
          <w:lang w:val="sk-SK"/>
        </w:rPr>
        <w:t xml:space="preserve"> </w:t>
      </w:r>
    </w:p>
    <w:p w14:paraId="22BF4A00" w14:textId="77777777" w:rsidR="001177C0" w:rsidRPr="001177C0" w:rsidRDefault="006369EB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ak máte tmavohnedú alebo čiernu pokožku alebo máte veľmi hrubé lézie, pretože s liečbou </w:t>
      </w:r>
      <w:proofErr w:type="spellStart"/>
      <w:r w:rsidR="00DA3830">
        <w:rPr>
          <w:szCs w:val="22"/>
          <w:lang w:val="sk-SK"/>
        </w:rPr>
        <w:t>Alacare</w:t>
      </w:r>
      <w:proofErr w:type="spellEnd"/>
      <w:r w:rsidRPr="006369EB">
        <w:rPr>
          <w:szCs w:val="22"/>
          <w:lang w:val="sk-SK"/>
        </w:rPr>
        <w:t xml:space="preserve"> nie sú v týchto prípadoch k dispozícii žiadne skúsenosti,</w:t>
      </w:r>
    </w:p>
    <w:p w14:paraId="1F86A9C9" w14:textId="77777777" w:rsidR="001177C0" w:rsidRPr="001177C0" w:rsidRDefault="006369EB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ak môžete byť </w:t>
      </w:r>
      <w:r w:rsidR="003B1C54" w:rsidRPr="00FC382B">
        <w:rPr>
          <w:szCs w:val="22"/>
          <w:lang w:val="sk-SK"/>
        </w:rPr>
        <w:t>t</w:t>
      </w:r>
      <w:r w:rsidR="003B1C54">
        <w:rPr>
          <w:szCs w:val="22"/>
          <w:lang w:val="sk-SK"/>
        </w:rPr>
        <w:t>ehotná</w:t>
      </w:r>
      <w:r w:rsidRPr="006369EB">
        <w:rPr>
          <w:szCs w:val="22"/>
          <w:lang w:val="sk-SK"/>
        </w:rPr>
        <w:t xml:space="preserve">, pretože liečba </w:t>
      </w:r>
      <w:proofErr w:type="spellStart"/>
      <w:r w:rsidR="00DA3830">
        <w:rPr>
          <w:szCs w:val="22"/>
          <w:lang w:val="sk-SK"/>
        </w:rPr>
        <w:t>Alacare</w:t>
      </w:r>
      <w:proofErr w:type="spellEnd"/>
      <w:r w:rsidRPr="006369EB">
        <w:rPr>
          <w:szCs w:val="22"/>
          <w:lang w:val="sk-SK"/>
        </w:rPr>
        <w:t xml:space="preserve"> sa počas </w:t>
      </w:r>
      <w:r w:rsidR="00B50876">
        <w:rPr>
          <w:szCs w:val="22"/>
          <w:lang w:val="sk-SK"/>
        </w:rPr>
        <w:t>tehotnosti</w:t>
      </w:r>
      <w:r w:rsidRPr="006369EB">
        <w:rPr>
          <w:szCs w:val="22"/>
          <w:lang w:val="sk-SK"/>
        </w:rPr>
        <w:t xml:space="preserve"> neodporúča.</w:t>
      </w:r>
    </w:p>
    <w:p w14:paraId="0C2C37F3" w14:textId="77777777" w:rsidR="001177C0" w:rsidRPr="001177C0" w:rsidRDefault="006369EB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6369EB">
        <w:rPr>
          <w:szCs w:val="22"/>
          <w:lang w:val="sk-SK"/>
        </w:rPr>
        <w:t>ak sa podrobujete UV</w:t>
      </w:r>
      <w:r w:rsidR="003B1C54">
        <w:rPr>
          <w:szCs w:val="22"/>
          <w:lang w:val="sk-SK"/>
        </w:rPr>
        <w:t xml:space="preserve"> </w:t>
      </w:r>
      <w:r w:rsidR="00B50876">
        <w:rPr>
          <w:szCs w:val="22"/>
          <w:lang w:val="sk-SK"/>
        </w:rPr>
        <w:t>liečbe</w:t>
      </w:r>
      <w:r w:rsidRPr="006369EB">
        <w:rPr>
          <w:szCs w:val="22"/>
          <w:lang w:val="sk-SK"/>
        </w:rPr>
        <w:t xml:space="preserve">, je potrebné ju ukončiť pred </w:t>
      </w:r>
      <w:r w:rsidR="00B50876">
        <w:rPr>
          <w:szCs w:val="22"/>
          <w:lang w:val="sk-SK"/>
        </w:rPr>
        <w:t>použitím</w:t>
      </w:r>
      <w:r w:rsidRPr="006369EB">
        <w:rPr>
          <w:szCs w:val="22"/>
          <w:lang w:val="sk-SK"/>
        </w:rPr>
        <w:t xml:space="preserve"> </w:t>
      </w:r>
      <w:proofErr w:type="spellStart"/>
      <w:r w:rsidR="00DA3830">
        <w:rPr>
          <w:szCs w:val="22"/>
          <w:lang w:val="sk-SK"/>
        </w:rPr>
        <w:t>Alacare</w:t>
      </w:r>
      <w:proofErr w:type="spellEnd"/>
    </w:p>
    <w:p w14:paraId="176B1409" w14:textId="77777777" w:rsidR="001177C0" w:rsidRPr="001177C0" w:rsidRDefault="001177C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1EC5DF0" w14:textId="77777777" w:rsidR="001177C0" w:rsidRPr="001177C0" w:rsidRDefault="006369EB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6369EB">
        <w:rPr>
          <w:snapToGrid w:val="0"/>
          <w:szCs w:val="22"/>
          <w:lang w:val="sk-SK"/>
        </w:rPr>
        <w:t>Ak si nie ste niečím istý, overte si to u svojho lekára.</w:t>
      </w:r>
    </w:p>
    <w:p w14:paraId="63DC6A4C" w14:textId="77777777" w:rsidR="001177C0" w:rsidRPr="001177C0" w:rsidRDefault="001177C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9E6C29A" w14:textId="77777777" w:rsidR="001177C0" w:rsidRPr="001177C0" w:rsidRDefault="006369E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Lekár alebo zdravotná sestra zabezpečí, aby sa náplasť </w:t>
      </w:r>
      <w:proofErr w:type="spellStart"/>
      <w:r w:rsidR="00DA3830">
        <w:rPr>
          <w:szCs w:val="22"/>
          <w:lang w:val="sk-SK"/>
        </w:rPr>
        <w:t>Alacare</w:t>
      </w:r>
      <w:proofErr w:type="spellEnd"/>
      <w:r w:rsidRPr="006369EB">
        <w:rPr>
          <w:szCs w:val="22"/>
          <w:lang w:val="sk-SK"/>
        </w:rPr>
        <w:t xml:space="preserve"> nedostala do kontaktu s vašimi očami.</w:t>
      </w:r>
    </w:p>
    <w:p w14:paraId="44C44205" w14:textId="77777777" w:rsidR="001177C0" w:rsidRPr="001177C0" w:rsidRDefault="006369E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V rámci všeobecných opatrení je potrebné zabrániť pôsobeniu slnečného svetla na ošetrenú a okolitú kožu v časovom odstupe približne 48 hodín od </w:t>
      </w:r>
      <w:r w:rsidR="009059D6">
        <w:rPr>
          <w:szCs w:val="22"/>
          <w:lang w:val="sk-SK"/>
        </w:rPr>
        <w:t>použitia</w:t>
      </w:r>
      <w:r w:rsidRPr="006369EB">
        <w:rPr>
          <w:szCs w:val="22"/>
          <w:lang w:val="sk-SK"/>
        </w:rPr>
        <w:t xml:space="preserve">. </w:t>
      </w:r>
    </w:p>
    <w:p w14:paraId="38259CDF" w14:textId="77777777" w:rsidR="001177C0" w:rsidRPr="001177C0" w:rsidRDefault="001177C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5FFF5CD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napToGrid w:val="0"/>
          <w:szCs w:val="22"/>
          <w:lang w:val="sk-SK"/>
        </w:rPr>
      </w:pPr>
      <w:r w:rsidRPr="006369EB">
        <w:rPr>
          <w:b/>
          <w:snapToGrid w:val="0"/>
          <w:szCs w:val="22"/>
          <w:lang w:val="sk-SK"/>
        </w:rPr>
        <w:t>Deti a dospievajúci</w:t>
      </w:r>
    </w:p>
    <w:p w14:paraId="17856456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Použitie </w:t>
      </w:r>
      <w:proofErr w:type="spellStart"/>
      <w:r w:rsidR="00DA3830">
        <w:rPr>
          <w:szCs w:val="22"/>
          <w:lang w:val="sk-SK"/>
        </w:rPr>
        <w:t>Alacare</w:t>
      </w:r>
      <w:proofErr w:type="spellEnd"/>
      <w:r w:rsidRPr="006369EB">
        <w:rPr>
          <w:szCs w:val="22"/>
          <w:lang w:val="sk-SK"/>
        </w:rPr>
        <w:t xml:space="preserve"> sa neodporúča, keďže nie sú k dispozícii žiadne skúsenosti s liečbou detí a dospievajúcich do 18 rokov.</w:t>
      </w:r>
    </w:p>
    <w:p w14:paraId="7366E6D2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DB1ED3D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b/>
          <w:snapToGrid w:val="0"/>
          <w:szCs w:val="22"/>
          <w:lang w:val="sk-SK"/>
        </w:rPr>
        <w:t xml:space="preserve">Iné lieky a </w:t>
      </w:r>
      <w:proofErr w:type="spellStart"/>
      <w:r w:rsidR="00DA3830">
        <w:rPr>
          <w:b/>
          <w:szCs w:val="22"/>
          <w:lang w:val="sk-SK"/>
        </w:rPr>
        <w:t>Alacare</w:t>
      </w:r>
      <w:proofErr w:type="spellEnd"/>
    </w:p>
    <w:p w14:paraId="3DE72D07" w14:textId="77777777" w:rsidR="001177C0" w:rsidRPr="001177C0" w:rsidRDefault="006369E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Ak teraz používate, alebo ste v poslednom čase používali, či práve budete používať</w:t>
      </w:r>
      <w:r w:rsidRPr="006369EB">
        <w:rPr>
          <w:b/>
          <w:i/>
          <w:szCs w:val="22"/>
          <w:lang w:val="sk-SK"/>
        </w:rPr>
        <w:t xml:space="preserve"> </w:t>
      </w:r>
      <w:r w:rsidRPr="006369EB">
        <w:rPr>
          <w:szCs w:val="22"/>
          <w:lang w:val="sk-SK"/>
        </w:rPr>
        <w:t>ďalšie lieky, povedzte to svojmu lekárovi.</w:t>
      </w:r>
    </w:p>
    <w:p w14:paraId="68B746A6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A1E37BA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Informujte svojho lekára o všetkých liekoch, ktoré zosilňujú alergické alebo iné škodlivé reakcie po vystavení sa svetlu, medzi ktoré patria:</w:t>
      </w:r>
    </w:p>
    <w:p w14:paraId="544CCA36" w14:textId="77777777" w:rsidR="001177C0" w:rsidRPr="001177C0" w:rsidRDefault="006369EB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ľubovník bodkovaný alebo prípravky, ktoré ho obsahujú: lieky používané na liečbu depresie</w:t>
      </w:r>
    </w:p>
    <w:p w14:paraId="20F66C2F" w14:textId="77777777" w:rsidR="001177C0" w:rsidRPr="001177C0" w:rsidRDefault="006369EB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6369EB">
        <w:rPr>
          <w:szCs w:val="22"/>
          <w:lang w:val="sk-SK"/>
        </w:rPr>
        <w:t>grizeo</w:t>
      </w:r>
      <w:r w:rsidR="008E5C68">
        <w:rPr>
          <w:szCs w:val="22"/>
          <w:lang w:val="sk-SK"/>
        </w:rPr>
        <w:t>f</w:t>
      </w:r>
      <w:r w:rsidRPr="006369EB">
        <w:rPr>
          <w:szCs w:val="22"/>
          <w:lang w:val="sk-SK"/>
        </w:rPr>
        <w:t>ulvín</w:t>
      </w:r>
      <w:proofErr w:type="spellEnd"/>
      <w:r w:rsidRPr="006369EB">
        <w:rPr>
          <w:szCs w:val="22"/>
          <w:lang w:val="sk-SK"/>
        </w:rPr>
        <w:t>: liek určený na liečbu hubových infekcií</w:t>
      </w:r>
    </w:p>
    <w:p w14:paraId="28A11680" w14:textId="77777777" w:rsidR="001177C0" w:rsidRPr="001177C0" w:rsidRDefault="006369EB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lieky určené na zvýšenie vylučovania vody obličkami s obsahom liečiv, ktorých názvy najčastejšie končia príponami „</w:t>
      </w:r>
      <w:proofErr w:type="spellStart"/>
      <w:r w:rsidRPr="006369EB">
        <w:rPr>
          <w:szCs w:val="22"/>
          <w:lang w:val="sk-SK"/>
        </w:rPr>
        <w:t>tiazid</w:t>
      </w:r>
      <w:proofErr w:type="spellEnd"/>
      <w:r w:rsidRPr="006369EB">
        <w:rPr>
          <w:szCs w:val="22"/>
          <w:lang w:val="sk-SK"/>
        </w:rPr>
        <w:t>“ alebo „</w:t>
      </w:r>
      <w:proofErr w:type="spellStart"/>
      <w:r w:rsidRPr="006369EB">
        <w:rPr>
          <w:szCs w:val="22"/>
          <w:lang w:val="sk-SK"/>
        </w:rPr>
        <w:t>tizid</w:t>
      </w:r>
      <w:proofErr w:type="spellEnd"/>
      <w:r w:rsidRPr="006369EB">
        <w:rPr>
          <w:szCs w:val="22"/>
          <w:lang w:val="sk-SK"/>
        </w:rPr>
        <w:t>“</w:t>
      </w:r>
    </w:p>
    <w:p w14:paraId="46E8F4A8" w14:textId="77777777" w:rsidR="001177C0" w:rsidRPr="001177C0" w:rsidRDefault="006369EB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určité lieky na </w:t>
      </w:r>
      <w:r w:rsidR="008E5C68">
        <w:rPr>
          <w:szCs w:val="22"/>
          <w:lang w:val="sk-SK"/>
        </w:rPr>
        <w:t>cukrovku</w:t>
      </w:r>
      <w:r w:rsidRPr="006369EB">
        <w:rPr>
          <w:szCs w:val="22"/>
          <w:lang w:val="sk-SK"/>
        </w:rPr>
        <w:t xml:space="preserve">, medzi ktoré patrí </w:t>
      </w:r>
      <w:proofErr w:type="spellStart"/>
      <w:r w:rsidRPr="006369EB">
        <w:rPr>
          <w:szCs w:val="22"/>
          <w:lang w:val="sk-SK"/>
        </w:rPr>
        <w:t>glibenklamid</w:t>
      </w:r>
      <w:proofErr w:type="spellEnd"/>
      <w:r w:rsidRPr="006369EB">
        <w:rPr>
          <w:szCs w:val="22"/>
          <w:lang w:val="sk-SK"/>
        </w:rPr>
        <w:t xml:space="preserve">, </w:t>
      </w:r>
      <w:proofErr w:type="spellStart"/>
      <w:r w:rsidRPr="006369EB">
        <w:rPr>
          <w:szCs w:val="22"/>
          <w:lang w:val="sk-SK"/>
        </w:rPr>
        <w:t>glimepirid</w:t>
      </w:r>
      <w:proofErr w:type="spellEnd"/>
    </w:p>
    <w:p w14:paraId="71FEA7CC" w14:textId="77777777" w:rsidR="001177C0" w:rsidRPr="001177C0" w:rsidRDefault="006369EB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lieky určené na liečbu psychických porúch, nevoľnosti alebo vracania s obsahom liečiva, ktoré sa najčastejšie končí príponou „</w:t>
      </w:r>
      <w:proofErr w:type="spellStart"/>
      <w:r w:rsidRPr="006369EB">
        <w:rPr>
          <w:szCs w:val="22"/>
          <w:lang w:val="sk-SK"/>
        </w:rPr>
        <w:t>azín</w:t>
      </w:r>
      <w:proofErr w:type="spellEnd"/>
      <w:r w:rsidRPr="006369EB">
        <w:rPr>
          <w:szCs w:val="22"/>
          <w:lang w:val="sk-SK"/>
        </w:rPr>
        <w:t>“</w:t>
      </w:r>
    </w:p>
    <w:p w14:paraId="517823FC" w14:textId="77777777" w:rsidR="001177C0" w:rsidRPr="001177C0" w:rsidRDefault="006369EB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lieky na bakteriálne infekcie s liečivami, ktorých názov sa najčastejšie  začína predponou „</w:t>
      </w:r>
      <w:proofErr w:type="spellStart"/>
      <w:r w:rsidRPr="006369EB">
        <w:rPr>
          <w:szCs w:val="22"/>
          <w:lang w:val="sk-SK"/>
        </w:rPr>
        <w:t>sulfa</w:t>
      </w:r>
      <w:proofErr w:type="spellEnd"/>
      <w:r w:rsidRPr="006369EB">
        <w:rPr>
          <w:szCs w:val="22"/>
          <w:lang w:val="sk-SK"/>
        </w:rPr>
        <w:t>“ alebo sa končí príponou „</w:t>
      </w:r>
      <w:proofErr w:type="spellStart"/>
      <w:r w:rsidRPr="006369EB">
        <w:rPr>
          <w:szCs w:val="22"/>
          <w:lang w:val="sk-SK"/>
        </w:rPr>
        <w:t>oxacín</w:t>
      </w:r>
      <w:proofErr w:type="spellEnd"/>
      <w:r w:rsidRPr="006369EB">
        <w:rPr>
          <w:szCs w:val="22"/>
          <w:lang w:val="sk-SK"/>
        </w:rPr>
        <w:t>“ alebo „</w:t>
      </w:r>
      <w:proofErr w:type="spellStart"/>
      <w:r w:rsidRPr="006369EB">
        <w:rPr>
          <w:szCs w:val="22"/>
          <w:lang w:val="sk-SK"/>
        </w:rPr>
        <w:t>cyklín</w:t>
      </w:r>
      <w:proofErr w:type="spellEnd"/>
      <w:r w:rsidRPr="006369EB">
        <w:rPr>
          <w:szCs w:val="22"/>
          <w:lang w:val="sk-SK"/>
        </w:rPr>
        <w:t>“.</w:t>
      </w:r>
    </w:p>
    <w:p w14:paraId="09096386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83BD183" w14:textId="77777777" w:rsidR="001177C0" w:rsidRPr="001177C0" w:rsidRDefault="006369E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6369EB">
        <w:rPr>
          <w:b/>
          <w:szCs w:val="22"/>
          <w:lang w:val="sk-SK"/>
        </w:rPr>
        <w:t>Tehotenstvo a dojčenie</w:t>
      </w:r>
    </w:p>
    <w:p w14:paraId="39E17385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Možné škodlivé účinky </w:t>
      </w:r>
      <w:r w:rsidR="008E5C68" w:rsidRPr="00FC382B">
        <w:rPr>
          <w:szCs w:val="22"/>
          <w:lang w:val="sk-SK"/>
        </w:rPr>
        <w:t xml:space="preserve">a riziká </w:t>
      </w:r>
      <w:r w:rsidRPr="006369EB">
        <w:rPr>
          <w:szCs w:val="22"/>
          <w:lang w:val="sk-SK"/>
        </w:rPr>
        <w:t>na tehotenstvo a nenarodený plod nie je momentálne možné vylúčiť.</w:t>
      </w:r>
    </w:p>
    <w:p w14:paraId="1919827F" w14:textId="77777777" w:rsidR="001177C0" w:rsidRPr="001177C0" w:rsidRDefault="00DA383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Alacare</w:t>
      </w:r>
      <w:proofErr w:type="spellEnd"/>
      <w:r w:rsidR="006369EB" w:rsidRPr="006369EB">
        <w:rPr>
          <w:szCs w:val="22"/>
          <w:lang w:val="sk-SK"/>
        </w:rPr>
        <w:t xml:space="preserve"> sa </w:t>
      </w:r>
      <w:r w:rsidR="00AE655D">
        <w:rPr>
          <w:szCs w:val="22"/>
          <w:lang w:val="sk-SK"/>
        </w:rPr>
        <w:t>nemá</w:t>
      </w:r>
      <w:r w:rsidR="006369EB" w:rsidRPr="006369EB">
        <w:rPr>
          <w:szCs w:val="22"/>
          <w:lang w:val="sk-SK"/>
        </w:rPr>
        <w:t xml:space="preserve"> používať počas tehotenstva, pokiaľ to nie je preukázateľne nevyhnutné.</w:t>
      </w:r>
    </w:p>
    <w:p w14:paraId="02AFF910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Po </w:t>
      </w:r>
      <w:r w:rsidR="008E5C68">
        <w:rPr>
          <w:szCs w:val="22"/>
          <w:lang w:val="sk-SK"/>
        </w:rPr>
        <w:t>použití</w:t>
      </w:r>
      <w:r w:rsidRPr="006369EB">
        <w:rPr>
          <w:szCs w:val="22"/>
          <w:lang w:val="sk-SK"/>
        </w:rPr>
        <w:t xml:space="preserve"> </w:t>
      </w:r>
      <w:proofErr w:type="spellStart"/>
      <w:r w:rsidR="00DA3830">
        <w:rPr>
          <w:szCs w:val="22"/>
          <w:lang w:val="sk-SK"/>
        </w:rPr>
        <w:t>Alacare</w:t>
      </w:r>
      <w:proofErr w:type="spellEnd"/>
      <w:r w:rsidRPr="006369EB">
        <w:rPr>
          <w:szCs w:val="22"/>
          <w:lang w:val="sk-SK"/>
        </w:rPr>
        <w:t xml:space="preserve"> </w:t>
      </w:r>
      <w:r w:rsidR="00AE655D">
        <w:rPr>
          <w:szCs w:val="22"/>
          <w:lang w:val="sk-SK"/>
        </w:rPr>
        <w:t>sa má</w:t>
      </w:r>
      <w:r w:rsidRPr="006369EB">
        <w:rPr>
          <w:szCs w:val="22"/>
          <w:lang w:val="sk-SK"/>
        </w:rPr>
        <w:t xml:space="preserve"> dojčenie na 48 hodín prerušiť. </w:t>
      </w:r>
    </w:p>
    <w:p w14:paraId="33F293C2" w14:textId="77777777" w:rsidR="001177C0" w:rsidRPr="001177C0" w:rsidRDefault="00AE655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Predtým</w:t>
      </w:r>
      <w:r w:rsidR="006369EB" w:rsidRPr="006369EB">
        <w:rPr>
          <w:szCs w:val="22"/>
          <w:lang w:val="sk-SK"/>
        </w:rPr>
        <w:t xml:space="preserve">, ako začnete tento liek používať, poraďte sa so svojím lekárom. </w:t>
      </w:r>
    </w:p>
    <w:p w14:paraId="7C1B551D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F9D2FFF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b/>
          <w:snapToGrid w:val="0"/>
          <w:szCs w:val="22"/>
          <w:lang w:val="sk-SK"/>
        </w:rPr>
        <w:t>Vedenie vozidiel a obsluha strojov</w:t>
      </w:r>
      <w:r w:rsidRPr="006369EB">
        <w:rPr>
          <w:szCs w:val="22"/>
          <w:lang w:val="sk-SK"/>
        </w:rPr>
        <w:t xml:space="preserve"> </w:t>
      </w:r>
    </w:p>
    <w:p w14:paraId="0C472A39" w14:textId="77777777" w:rsidR="001177C0" w:rsidRPr="001177C0" w:rsidRDefault="00DA383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Alacare</w:t>
      </w:r>
      <w:proofErr w:type="spellEnd"/>
      <w:r w:rsidR="006369EB" w:rsidRPr="006369EB">
        <w:rPr>
          <w:szCs w:val="22"/>
          <w:lang w:val="sk-SK"/>
        </w:rPr>
        <w:t xml:space="preserve"> nemá žiadne známe účinky na schopnosť </w:t>
      </w:r>
      <w:r w:rsidR="008C5858">
        <w:rPr>
          <w:szCs w:val="22"/>
          <w:lang w:val="sk-SK"/>
        </w:rPr>
        <w:t>viesť vozidlá</w:t>
      </w:r>
      <w:r w:rsidR="006369EB" w:rsidRPr="006369EB">
        <w:rPr>
          <w:szCs w:val="22"/>
          <w:lang w:val="sk-SK"/>
        </w:rPr>
        <w:t xml:space="preserve"> alebo obsluhovať stroje.</w:t>
      </w:r>
    </w:p>
    <w:p w14:paraId="212B855B" w14:textId="77777777" w:rsid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DA7B3D3" w14:textId="77777777" w:rsidR="002828F6" w:rsidRPr="001177C0" w:rsidRDefault="002828F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5AA6F3B" w14:textId="77777777" w:rsidR="001177C0" w:rsidRPr="001177C0" w:rsidRDefault="006369EB">
      <w:pPr>
        <w:numPr>
          <w:ilvl w:val="0"/>
          <w:numId w:val="3"/>
        </w:numPr>
        <w:tabs>
          <w:tab w:val="clear" w:pos="570"/>
        </w:tabs>
        <w:spacing w:line="240" w:lineRule="auto"/>
        <w:ind w:right="-2"/>
        <w:rPr>
          <w:b/>
          <w:szCs w:val="22"/>
          <w:lang w:val="sk-SK"/>
        </w:rPr>
      </w:pPr>
      <w:r w:rsidRPr="006369EB">
        <w:rPr>
          <w:b/>
          <w:snapToGrid w:val="0"/>
          <w:szCs w:val="22"/>
          <w:lang w:val="sk-SK"/>
        </w:rPr>
        <w:t>Ako používať</w:t>
      </w:r>
      <w:r w:rsidRPr="006369EB">
        <w:rPr>
          <w:b/>
          <w:szCs w:val="22"/>
          <w:lang w:val="sk-SK"/>
        </w:rPr>
        <w:t xml:space="preserve"> </w:t>
      </w:r>
      <w:proofErr w:type="spellStart"/>
      <w:r w:rsidR="00DA3830">
        <w:rPr>
          <w:b/>
          <w:szCs w:val="22"/>
          <w:lang w:val="sk-SK"/>
        </w:rPr>
        <w:t>Alacare</w:t>
      </w:r>
      <w:proofErr w:type="spellEnd"/>
    </w:p>
    <w:p w14:paraId="367A1283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8000"/>
          <w:szCs w:val="22"/>
          <w:lang w:val="sk-SK"/>
        </w:rPr>
      </w:pPr>
    </w:p>
    <w:p w14:paraId="0424EA89" w14:textId="77777777" w:rsidR="00FB7F4E" w:rsidRPr="00FC382B" w:rsidRDefault="006369EB" w:rsidP="00FC382B">
      <w:pPr>
        <w:numPr>
          <w:ilvl w:val="12"/>
          <w:numId w:val="0"/>
        </w:numPr>
        <w:tabs>
          <w:tab w:val="clear" w:pos="567"/>
          <w:tab w:val="left" w:pos="945"/>
        </w:tabs>
        <w:spacing w:line="240" w:lineRule="auto"/>
        <w:ind w:right="-2"/>
        <w:rPr>
          <w:b/>
          <w:szCs w:val="22"/>
          <w:lang w:val="sk-SK"/>
        </w:rPr>
      </w:pPr>
      <w:r w:rsidRPr="006369EB">
        <w:rPr>
          <w:b/>
          <w:szCs w:val="22"/>
          <w:lang w:val="sk-SK"/>
        </w:rPr>
        <w:t>Je dôležité, aby ste si na pokožku hlavy alebo na tvár v deň ošetrenia pred príchodom k lekárovi ne</w:t>
      </w:r>
      <w:r w:rsidR="008C5858">
        <w:rPr>
          <w:b/>
          <w:szCs w:val="22"/>
          <w:lang w:val="sk-SK"/>
        </w:rPr>
        <w:t>na</w:t>
      </w:r>
      <w:r w:rsidR="00091A9A">
        <w:rPr>
          <w:b/>
          <w:szCs w:val="22"/>
          <w:lang w:val="sk-SK"/>
        </w:rPr>
        <w:t>n</w:t>
      </w:r>
      <w:r w:rsidR="008C5858">
        <w:rPr>
          <w:b/>
          <w:szCs w:val="22"/>
          <w:lang w:val="sk-SK"/>
        </w:rPr>
        <w:t>ášali</w:t>
      </w:r>
      <w:r w:rsidRPr="006369EB">
        <w:rPr>
          <w:b/>
          <w:szCs w:val="22"/>
          <w:lang w:val="sk-SK"/>
        </w:rPr>
        <w:t xml:space="preserve"> žiadny krém. </w:t>
      </w:r>
    </w:p>
    <w:p w14:paraId="17462D10" w14:textId="77777777" w:rsidR="00FB7F4E" w:rsidRPr="00FC382B" w:rsidRDefault="006369EB" w:rsidP="00FC382B">
      <w:pPr>
        <w:numPr>
          <w:ilvl w:val="12"/>
          <w:numId w:val="0"/>
        </w:numPr>
        <w:tabs>
          <w:tab w:val="clear" w:pos="567"/>
          <w:tab w:val="left" w:pos="945"/>
        </w:tabs>
        <w:spacing w:line="240" w:lineRule="auto"/>
        <w:ind w:right="-2"/>
        <w:rPr>
          <w:b/>
          <w:szCs w:val="22"/>
          <w:lang w:val="sk-SK"/>
        </w:rPr>
      </w:pPr>
      <w:r w:rsidRPr="006369EB">
        <w:rPr>
          <w:b/>
          <w:szCs w:val="22"/>
          <w:lang w:val="sk-SK"/>
        </w:rPr>
        <w:t xml:space="preserve"> </w:t>
      </w:r>
    </w:p>
    <w:p w14:paraId="7A3B877D" w14:textId="77777777" w:rsidR="00FB7F4E" w:rsidRPr="00FC382B" w:rsidRDefault="008C5858" w:rsidP="00FC382B">
      <w:pPr>
        <w:numPr>
          <w:ilvl w:val="12"/>
          <w:numId w:val="0"/>
        </w:numPr>
        <w:tabs>
          <w:tab w:val="clear" w:pos="567"/>
          <w:tab w:val="left" w:pos="945"/>
        </w:tabs>
        <w:spacing w:line="240" w:lineRule="auto"/>
        <w:ind w:right="-2"/>
        <w:rPr>
          <w:szCs w:val="22"/>
          <w:lang w:val="sk-SK"/>
        </w:rPr>
      </w:pPr>
      <w:r w:rsidRPr="00DC56C0">
        <w:rPr>
          <w:szCs w:val="22"/>
          <w:lang w:val="sk-SK"/>
        </w:rPr>
        <w:t>Náplasti</w:t>
      </w:r>
      <w:r w:rsidR="006369EB" w:rsidRPr="006369EB">
        <w:rPr>
          <w:szCs w:val="22"/>
          <w:lang w:val="sk-SK"/>
        </w:rPr>
        <w:t xml:space="preserve"> </w:t>
      </w:r>
      <w:proofErr w:type="spellStart"/>
      <w:r w:rsidR="00DA3830">
        <w:rPr>
          <w:szCs w:val="22"/>
          <w:lang w:val="sk-SK"/>
        </w:rPr>
        <w:t>Alacare</w:t>
      </w:r>
      <w:proofErr w:type="spellEnd"/>
      <w:r w:rsidR="006369EB" w:rsidRPr="006369EB">
        <w:rPr>
          <w:szCs w:val="22"/>
          <w:lang w:val="sk-SK"/>
        </w:rPr>
        <w:t xml:space="preserve"> sa na vaše </w:t>
      </w:r>
      <w:proofErr w:type="spellStart"/>
      <w:r w:rsidR="006369EB" w:rsidRPr="006369EB">
        <w:rPr>
          <w:szCs w:val="22"/>
          <w:lang w:val="sk-SK"/>
        </w:rPr>
        <w:t>aktinické</w:t>
      </w:r>
      <w:proofErr w:type="spellEnd"/>
      <w:r w:rsidR="006369EB" w:rsidRPr="006369EB">
        <w:rPr>
          <w:szCs w:val="22"/>
          <w:lang w:val="sk-SK"/>
        </w:rPr>
        <w:t xml:space="preserve"> </w:t>
      </w:r>
      <w:proofErr w:type="spellStart"/>
      <w:r w:rsidR="006369EB" w:rsidRPr="006369EB">
        <w:rPr>
          <w:szCs w:val="22"/>
          <w:lang w:val="sk-SK"/>
        </w:rPr>
        <w:t>keratózy</w:t>
      </w:r>
      <w:proofErr w:type="spellEnd"/>
      <w:r w:rsidR="006369EB" w:rsidRPr="006369EB">
        <w:rPr>
          <w:szCs w:val="22"/>
          <w:lang w:val="sk-SK"/>
        </w:rPr>
        <w:t xml:space="preserve"> (kožné zmeny) </w:t>
      </w:r>
      <w:r w:rsidR="00DC56C0">
        <w:rPr>
          <w:szCs w:val="22"/>
          <w:lang w:val="sk-SK"/>
        </w:rPr>
        <w:t>nechajú pôsobiť</w:t>
      </w:r>
      <w:r w:rsidR="006369EB" w:rsidRPr="006369EB">
        <w:rPr>
          <w:szCs w:val="22"/>
          <w:lang w:val="sk-SK"/>
        </w:rPr>
        <w:t xml:space="preserve"> 4 hodiny. Potom budú tieto miesta na niekoľko minút vystavené pôsobeniu červeného svetla (</w:t>
      </w:r>
      <w:proofErr w:type="spellStart"/>
      <w:r w:rsidR="006369EB" w:rsidRPr="006369EB">
        <w:rPr>
          <w:szCs w:val="22"/>
          <w:lang w:val="sk-SK"/>
        </w:rPr>
        <w:t>fotodynamická</w:t>
      </w:r>
      <w:proofErr w:type="spellEnd"/>
      <w:r w:rsidR="006369EB" w:rsidRPr="006369EB">
        <w:rPr>
          <w:szCs w:val="22"/>
          <w:lang w:val="sk-SK"/>
        </w:rPr>
        <w:t xml:space="preserve"> terapia). Na ochranu vašich očí pred intenzívnym svetlom dostanete počas pôsobenia svetla ochranné okuliare.</w:t>
      </w:r>
    </w:p>
    <w:p w14:paraId="58C9CDF4" w14:textId="77777777" w:rsidR="00FB7F4E" w:rsidRPr="00FC382B" w:rsidRDefault="00FB7F4E" w:rsidP="00FC382B">
      <w:pPr>
        <w:numPr>
          <w:ilvl w:val="12"/>
          <w:numId w:val="0"/>
        </w:numPr>
        <w:tabs>
          <w:tab w:val="clear" w:pos="567"/>
          <w:tab w:val="left" w:pos="945"/>
        </w:tabs>
        <w:spacing w:line="240" w:lineRule="auto"/>
        <w:ind w:right="-2"/>
        <w:rPr>
          <w:szCs w:val="22"/>
          <w:lang w:val="sk-SK"/>
        </w:rPr>
      </w:pPr>
    </w:p>
    <w:p w14:paraId="50EEFA1B" w14:textId="77777777" w:rsidR="00FB7F4E" w:rsidRPr="00FC382B" w:rsidRDefault="006369EB" w:rsidP="00FC382B">
      <w:pPr>
        <w:numPr>
          <w:ilvl w:val="12"/>
          <w:numId w:val="0"/>
        </w:numPr>
        <w:tabs>
          <w:tab w:val="clear" w:pos="567"/>
          <w:tab w:val="left" w:pos="945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Po ošetrení náplasťou a ožiarením svetlom si musíte počas nasledujúcich 48 hodín chrániť kožu pred slnečným svetlom. </w:t>
      </w:r>
    </w:p>
    <w:p w14:paraId="7AFDD04C" w14:textId="77777777" w:rsidR="001177C0" w:rsidRPr="001177C0" w:rsidRDefault="001177C0">
      <w:pPr>
        <w:numPr>
          <w:ilvl w:val="12"/>
          <w:numId w:val="0"/>
        </w:numPr>
        <w:tabs>
          <w:tab w:val="clear" w:pos="567"/>
          <w:tab w:val="left" w:pos="945"/>
        </w:tabs>
        <w:spacing w:line="240" w:lineRule="auto"/>
        <w:ind w:right="-2"/>
        <w:rPr>
          <w:szCs w:val="22"/>
          <w:lang w:val="sk-SK"/>
        </w:rPr>
      </w:pPr>
    </w:p>
    <w:p w14:paraId="762CE26D" w14:textId="77777777" w:rsidR="001177C0" w:rsidRPr="001177C0" w:rsidRDefault="006369EB">
      <w:pPr>
        <w:numPr>
          <w:ilvl w:val="12"/>
          <w:numId w:val="0"/>
        </w:numPr>
        <w:tabs>
          <w:tab w:val="clear" w:pos="567"/>
          <w:tab w:val="left" w:pos="945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lastRenderedPageBreak/>
        <w:t>Váš lekár vám postihnuté ložiská skontroluje o 3 mesiace.</w:t>
      </w:r>
    </w:p>
    <w:p w14:paraId="32F76250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color w:val="008000"/>
          <w:szCs w:val="22"/>
          <w:lang w:val="sk-SK"/>
        </w:rPr>
      </w:pPr>
    </w:p>
    <w:p w14:paraId="5783747F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6369EB">
        <w:rPr>
          <w:b/>
          <w:snapToGrid w:val="0"/>
          <w:szCs w:val="22"/>
          <w:lang w:val="sk-SK"/>
        </w:rPr>
        <w:t>Ak prestanete používať</w:t>
      </w:r>
      <w:r w:rsidRPr="006369EB">
        <w:rPr>
          <w:b/>
          <w:szCs w:val="22"/>
          <w:lang w:val="sk-SK"/>
        </w:rPr>
        <w:t xml:space="preserve"> </w:t>
      </w:r>
      <w:proofErr w:type="spellStart"/>
      <w:r w:rsidR="00DA3830">
        <w:rPr>
          <w:b/>
          <w:szCs w:val="22"/>
          <w:lang w:val="sk-SK"/>
        </w:rPr>
        <w:t>Alacare</w:t>
      </w:r>
      <w:proofErr w:type="spellEnd"/>
    </w:p>
    <w:p w14:paraId="69191961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6369EB">
        <w:rPr>
          <w:szCs w:val="22"/>
          <w:lang w:val="sk-SK"/>
        </w:rPr>
        <w:t>Účinnosť liečby sa môže znížiť,</w:t>
      </w:r>
    </w:p>
    <w:p w14:paraId="02EF9800" w14:textId="77777777" w:rsidR="001177C0" w:rsidRPr="001177C0" w:rsidRDefault="006369EB">
      <w:pPr>
        <w:pStyle w:val="Odsekzoznamu"/>
        <w:numPr>
          <w:ilvl w:val="0"/>
          <w:numId w:val="12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ak sa </w:t>
      </w:r>
      <w:r w:rsidR="00B50876">
        <w:rPr>
          <w:szCs w:val="22"/>
          <w:lang w:val="sk-SK"/>
        </w:rPr>
        <w:t>použitie</w:t>
      </w:r>
      <w:r w:rsidRPr="006369EB">
        <w:rPr>
          <w:szCs w:val="22"/>
          <w:lang w:val="sk-SK"/>
        </w:rPr>
        <w:t xml:space="preserve"> náplasti ukončí predčasne alebo</w:t>
      </w:r>
    </w:p>
    <w:p w14:paraId="3CA6F1D8" w14:textId="77777777" w:rsidR="001177C0" w:rsidRPr="001177C0" w:rsidRDefault="006369EB">
      <w:pPr>
        <w:pStyle w:val="Odsekzoznamu"/>
        <w:numPr>
          <w:ilvl w:val="0"/>
          <w:numId w:val="12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ak sa </w:t>
      </w:r>
      <w:r w:rsidR="00B50876">
        <w:rPr>
          <w:szCs w:val="22"/>
          <w:lang w:val="sk-SK"/>
        </w:rPr>
        <w:t>liečba</w:t>
      </w:r>
      <w:r w:rsidRPr="006369EB">
        <w:rPr>
          <w:szCs w:val="22"/>
          <w:lang w:val="sk-SK"/>
        </w:rPr>
        <w:t xml:space="preserve"> svetlom ukončí príliš skoro.</w:t>
      </w:r>
    </w:p>
    <w:p w14:paraId="6B98CE00" w14:textId="77777777" w:rsidR="001177C0" w:rsidRDefault="001177C0">
      <w:p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14:paraId="6023C15F" w14:textId="77777777" w:rsidR="001177C0" w:rsidRPr="001177C0" w:rsidRDefault="006369EB">
      <w:p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6369EB">
        <w:rPr>
          <w:szCs w:val="22"/>
          <w:lang w:val="sk-SK"/>
        </w:rPr>
        <w:t>Ak máte akékoľvek ďalšie otázky týkajúce sa použitia tohto lieku, opýtajte sa svojho lekára.</w:t>
      </w:r>
    </w:p>
    <w:p w14:paraId="56BE3E97" w14:textId="77777777" w:rsid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B7401F8" w14:textId="77777777" w:rsidR="002828F6" w:rsidRPr="001177C0" w:rsidRDefault="002828F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C7C5C24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6369EB">
        <w:rPr>
          <w:b/>
          <w:szCs w:val="22"/>
          <w:lang w:val="sk-SK"/>
        </w:rPr>
        <w:t>4.</w:t>
      </w:r>
      <w:r w:rsidRPr="006369EB">
        <w:rPr>
          <w:b/>
          <w:szCs w:val="22"/>
          <w:lang w:val="sk-SK"/>
        </w:rPr>
        <w:tab/>
      </w:r>
      <w:r w:rsidRPr="006369EB">
        <w:rPr>
          <w:b/>
          <w:snapToGrid w:val="0"/>
          <w:szCs w:val="22"/>
          <w:lang w:val="sk-SK"/>
        </w:rPr>
        <w:t>Možné vedľajšie účinky</w:t>
      </w:r>
    </w:p>
    <w:p w14:paraId="19E78AC7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2C3A286" w14:textId="77777777" w:rsidR="001177C0" w:rsidRPr="001177C0" w:rsidRDefault="006369E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Tak ako všetky lieky, aj </w:t>
      </w:r>
      <w:proofErr w:type="spellStart"/>
      <w:r w:rsidR="00DA3830">
        <w:rPr>
          <w:szCs w:val="22"/>
          <w:lang w:val="sk-SK"/>
        </w:rPr>
        <w:t>Alacare</w:t>
      </w:r>
      <w:proofErr w:type="spellEnd"/>
      <w:r w:rsidRPr="006369EB">
        <w:rPr>
          <w:szCs w:val="22"/>
          <w:lang w:val="sk-SK"/>
        </w:rPr>
        <w:t xml:space="preserve"> môže spôsobovať vedľajšie účinky, hoci sa neprejavia u každého.</w:t>
      </w:r>
    </w:p>
    <w:p w14:paraId="063ECB4B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14:paraId="3209C334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6369EB">
        <w:rPr>
          <w:b/>
          <w:szCs w:val="22"/>
          <w:lang w:val="sk-SK"/>
        </w:rPr>
        <w:t>Vedľajšie účinky v mieste ošetrenia (lokálne vedľajšie účinky)</w:t>
      </w:r>
    </w:p>
    <w:p w14:paraId="3B927C41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14:paraId="7DB5A5B2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Takmer u všetkých pacientov (99 %) sa vyskytujú </w:t>
      </w:r>
      <w:r w:rsidR="008C5858">
        <w:rPr>
          <w:szCs w:val="22"/>
          <w:lang w:val="sk-SK"/>
        </w:rPr>
        <w:t xml:space="preserve">vedľajšie </w:t>
      </w:r>
      <w:r w:rsidRPr="006369EB">
        <w:rPr>
          <w:szCs w:val="22"/>
          <w:lang w:val="sk-SK"/>
        </w:rPr>
        <w:t xml:space="preserve">účinky lokalizované v mieste ošetrenia (lokálne vedľajšie účinky). Môžu sa objaviť v priebehu </w:t>
      </w:r>
      <w:r w:rsidR="009059D6">
        <w:rPr>
          <w:szCs w:val="22"/>
          <w:lang w:val="sk-SK"/>
        </w:rPr>
        <w:t>používania</w:t>
      </w:r>
      <w:r w:rsidRPr="006369EB">
        <w:rPr>
          <w:szCs w:val="22"/>
          <w:lang w:val="sk-SK"/>
        </w:rPr>
        <w:t xml:space="preserve"> </w:t>
      </w:r>
      <w:proofErr w:type="spellStart"/>
      <w:r w:rsidR="00DA3830">
        <w:rPr>
          <w:szCs w:val="22"/>
          <w:lang w:val="sk-SK"/>
        </w:rPr>
        <w:t>Alacare</w:t>
      </w:r>
      <w:proofErr w:type="spellEnd"/>
      <w:r w:rsidRPr="006369EB">
        <w:rPr>
          <w:szCs w:val="22"/>
          <w:lang w:val="sk-SK"/>
        </w:rPr>
        <w:t xml:space="preserve">, v priebehu ožarovania miesta ošetrenia a/alebo po ňom. </w:t>
      </w:r>
      <w:r w:rsidR="008C5858">
        <w:rPr>
          <w:szCs w:val="22"/>
          <w:lang w:val="sk-SK"/>
        </w:rPr>
        <w:t xml:space="preserve">Prejavy </w:t>
      </w:r>
      <w:r w:rsidRPr="006369EB">
        <w:rPr>
          <w:szCs w:val="22"/>
          <w:lang w:val="sk-SK"/>
        </w:rPr>
        <w:t>majú zvyčajne miernu alebo strednú intenzitu. Len zriedka vyžadujú predčasné ukončenie ožarovania. Na dosiahnutie úľavy je možné ošetrované miesto v priebehu ožarovania ochladzovať ventilátorom alebo iným podobným spôsobom. Lokálne vedľajšie účinky pretrvávajú 1 až 2 týždne po ošetrení, výnimočne dlhšie.</w:t>
      </w:r>
    </w:p>
    <w:p w14:paraId="3CA2A6EF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6EAEFAC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u w:val="single"/>
          <w:lang w:val="sk-SK"/>
        </w:rPr>
        <w:t>Veľmi časté (vyskytujú sa u viac než 1 z 10 pacientov):</w:t>
      </w:r>
    </w:p>
    <w:p w14:paraId="3DF972F3" w14:textId="77777777" w:rsidR="001177C0" w:rsidRPr="001177C0" w:rsidRDefault="006369EB">
      <w:pPr>
        <w:numPr>
          <w:ilvl w:val="0"/>
          <w:numId w:val="5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6369EB">
        <w:rPr>
          <w:szCs w:val="22"/>
          <w:lang w:val="sk-SK"/>
        </w:rPr>
        <w:t>šupinatosť</w:t>
      </w:r>
      <w:proofErr w:type="spellEnd"/>
    </w:p>
    <w:p w14:paraId="25BBA979" w14:textId="77777777" w:rsidR="001177C0" w:rsidRPr="001177C0" w:rsidRDefault="006369EB">
      <w:pPr>
        <w:numPr>
          <w:ilvl w:val="0"/>
          <w:numId w:val="5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podráždenie</w:t>
      </w:r>
    </w:p>
    <w:p w14:paraId="2B614E97" w14:textId="77777777" w:rsidR="001177C0" w:rsidRPr="001177C0" w:rsidRDefault="006369EB">
      <w:pPr>
        <w:numPr>
          <w:ilvl w:val="0"/>
          <w:numId w:val="5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svrbenie</w:t>
      </w:r>
    </w:p>
    <w:p w14:paraId="4F10C335" w14:textId="77777777" w:rsidR="001177C0" w:rsidRPr="001177C0" w:rsidRDefault="006369EB">
      <w:pPr>
        <w:numPr>
          <w:ilvl w:val="0"/>
          <w:numId w:val="5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bolesť</w:t>
      </w:r>
    </w:p>
    <w:p w14:paraId="511DA59D" w14:textId="77777777" w:rsidR="001177C0" w:rsidRPr="001177C0" w:rsidRDefault="006369EB">
      <w:pPr>
        <w:numPr>
          <w:ilvl w:val="0"/>
          <w:numId w:val="5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začervenanie </w:t>
      </w:r>
    </w:p>
    <w:p w14:paraId="79675E4F" w14:textId="77777777" w:rsidR="001177C0" w:rsidRPr="001177C0" w:rsidRDefault="006369EB">
      <w:pPr>
        <w:numPr>
          <w:ilvl w:val="0"/>
          <w:numId w:val="5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chrasta</w:t>
      </w:r>
    </w:p>
    <w:p w14:paraId="0D99FA95" w14:textId="77777777" w:rsidR="001177C0" w:rsidRPr="001177C0" w:rsidRDefault="001177C0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72EDF99" w14:textId="77777777" w:rsidR="001177C0" w:rsidRPr="001177C0" w:rsidRDefault="006369EB">
      <w:p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  <w:r w:rsidRPr="006369EB">
        <w:rPr>
          <w:szCs w:val="22"/>
          <w:u w:val="single"/>
          <w:lang w:val="sk-SK"/>
        </w:rPr>
        <w:t>Časté (vyskytujú sa u viac než 1 zo 100 pacientov, ale menej než u 1 z 10 pacientov):</w:t>
      </w:r>
    </w:p>
    <w:p w14:paraId="0C44D6A3" w14:textId="77777777" w:rsidR="001177C0" w:rsidRPr="001177C0" w:rsidRDefault="006369EB">
      <w:pPr>
        <w:numPr>
          <w:ilvl w:val="0"/>
          <w:numId w:val="6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miesta s vyblednutím alebo stmavnutím kože</w:t>
      </w:r>
    </w:p>
    <w:p w14:paraId="47EAEDD3" w14:textId="77777777" w:rsidR="001177C0" w:rsidRPr="001177C0" w:rsidRDefault="006369EB">
      <w:pPr>
        <w:numPr>
          <w:ilvl w:val="0"/>
          <w:numId w:val="6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krvácanie</w:t>
      </w:r>
    </w:p>
    <w:p w14:paraId="1AB2A3DA" w14:textId="77777777" w:rsidR="001177C0" w:rsidRPr="001177C0" w:rsidRDefault="006369EB">
      <w:pPr>
        <w:numPr>
          <w:ilvl w:val="0"/>
          <w:numId w:val="6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pľuzgier</w:t>
      </w:r>
    </w:p>
    <w:p w14:paraId="5244A0C2" w14:textId="77777777" w:rsidR="001177C0" w:rsidRPr="001177C0" w:rsidRDefault="008C5858">
      <w:pPr>
        <w:numPr>
          <w:ilvl w:val="0"/>
          <w:numId w:val="6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nevoľnosť</w:t>
      </w:r>
    </w:p>
    <w:p w14:paraId="2DD82604" w14:textId="77777777" w:rsidR="001177C0" w:rsidRPr="001177C0" w:rsidRDefault="006369EB">
      <w:pPr>
        <w:numPr>
          <w:ilvl w:val="0"/>
          <w:numId w:val="6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odrenina</w:t>
      </w:r>
    </w:p>
    <w:p w14:paraId="583744BD" w14:textId="77777777" w:rsidR="001177C0" w:rsidRPr="001177C0" w:rsidRDefault="006369EB">
      <w:pPr>
        <w:numPr>
          <w:ilvl w:val="0"/>
          <w:numId w:val="6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edém (tekutina nahromadená v tkanive)</w:t>
      </w:r>
    </w:p>
    <w:p w14:paraId="5B54E5F8" w14:textId="77777777" w:rsidR="001177C0" w:rsidRPr="001177C0" w:rsidRDefault="006369EB">
      <w:pPr>
        <w:numPr>
          <w:ilvl w:val="0"/>
          <w:numId w:val="6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odlupovanie kože</w:t>
      </w:r>
    </w:p>
    <w:p w14:paraId="630736BB" w14:textId="77777777" w:rsidR="001177C0" w:rsidRPr="001177C0" w:rsidRDefault="006369EB">
      <w:pPr>
        <w:numPr>
          <w:ilvl w:val="0"/>
          <w:numId w:val="6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vriedky (pupence)</w:t>
      </w:r>
    </w:p>
    <w:p w14:paraId="26CB8365" w14:textId="77777777" w:rsidR="001177C0" w:rsidRPr="001177C0" w:rsidRDefault="006369EB">
      <w:pPr>
        <w:numPr>
          <w:ilvl w:val="0"/>
          <w:numId w:val="6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kožná reakcia</w:t>
      </w:r>
    </w:p>
    <w:p w14:paraId="687C7CE6" w14:textId="77777777" w:rsidR="001177C0" w:rsidRPr="001177C0" w:rsidRDefault="006369EB">
      <w:pPr>
        <w:numPr>
          <w:ilvl w:val="0"/>
          <w:numId w:val="6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mokvanie</w:t>
      </w:r>
    </w:p>
    <w:p w14:paraId="0AD08123" w14:textId="77777777" w:rsidR="001177C0" w:rsidRPr="001177C0" w:rsidRDefault="006369EB">
      <w:pPr>
        <w:numPr>
          <w:ilvl w:val="0"/>
          <w:numId w:val="6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opuch</w:t>
      </w:r>
    </w:p>
    <w:p w14:paraId="7BF6DFAC" w14:textId="77777777" w:rsidR="001177C0" w:rsidRPr="001177C0" w:rsidRDefault="001177C0">
      <w:p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</w:p>
    <w:p w14:paraId="48EFC005" w14:textId="77777777" w:rsidR="001177C0" w:rsidRPr="001177C0" w:rsidRDefault="006369EB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u w:val="single"/>
          <w:lang w:val="sk-SK"/>
        </w:rPr>
        <w:t>Menej časté (vyskytujú sa u viac než 1 z 1000 pacientov, ale menej než u 1 zo 100 pacientov):</w:t>
      </w:r>
    </w:p>
    <w:p w14:paraId="30A6674B" w14:textId="77777777" w:rsidR="001177C0" w:rsidRPr="001177C0" w:rsidRDefault="006369EB">
      <w:pPr>
        <w:numPr>
          <w:ilvl w:val="0"/>
          <w:numId w:val="7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popálenina</w:t>
      </w:r>
    </w:p>
    <w:p w14:paraId="7AD57C2A" w14:textId="77777777" w:rsidR="001177C0" w:rsidRPr="001177C0" w:rsidRDefault="006369EB">
      <w:pPr>
        <w:numPr>
          <w:ilvl w:val="0"/>
          <w:numId w:val="7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tvorba škvŕn</w:t>
      </w:r>
    </w:p>
    <w:p w14:paraId="6B0941E1" w14:textId="77777777" w:rsidR="001177C0" w:rsidRPr="001177C0" w:rsidRDefault="006369EB">
      <w:pPr>
        <w:numPr>
          <w:ilvl w:val="0"/>
          <w:numId w:val="7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infekcia</w:t>
      </w:r>
    </w:p>
    <w:p w14:paraId="5D3140DC" w14:textId="77777777" w:rsidR="001177C0" w:rsidRPr="001177C0" w:rsidRDefault="006369EB">
      <w:pPr>
        <w:numPr>
          <w:ilvl w:val="0"/>
          <w:numId w:val="7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zápal</w:t>
      </w:r>
    </w:p>
    <w:p w14:paraId="459215F5" w14:textId="77777777" w:rsidR="001177C0" w:rsidRPr="001177C0" w:rsidRDefault="006369EB">
      <w:pPr>
        <w:numPr>
          <w:ilvl w:val="0"/>
          <w:numId w:val="7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vred</w:t>
      </w:r>
    </w:p>
    <w:p w14:paraId="10613046" w14:textId="77777777" w:rsidR="001177C0" w:rsidRPr="001177C0" w:rsidRDefault="006369EB">
      <w:pPr>
        <w:numPr>
          <w:ilvl w:val="0"/>
          <w:numId w:val="7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povrchové kožné poruchy</w:t>
      </w:r>
    </w:p>
    <w:p w14:paraId="7B859FDA" w14:textId="77777777" w:rsidR="001177C0" w:rsidRPr="001177C0" w:rsidRDefault="001177C0">
      <w:pPr>
        <w:numPr>
          <w:ilvl w:val="12"/>
          <w:numId w:val="0"/>
        </w:numPr>
        <w:ind w:right="-29"/>
        <w:outlineLvl w:val="0"/>
        <w:rPr>
          <w:szCs w:val="22"/>
          <w:u w:val="single"/>
          <w:lang w:val="sk-SK"/>
        </w:rPr>
      </w:pPr>
    </w:p>
    <w:p w14:paraId="505277C3" w14:textId="77777777" w:rsidR="001177C0" w:rsidRPr="001177C0" w:rsidRDefault="006369EB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6369EB">
        <w:rPr>
          <w:b/>
          <w:szCs w:val="22"/>
          <w:lang w:val="sk-SK"/>
        </w:rPr>
        <w:t>Vedľajšie účinky, ktoré nemajú súvislosť s miestom ošetrenia:</w:t>
      </w:r>
    </w:p>
    <w:p w14:paraId="06C96091" w14:textId="77777777" w:rsidR="001177C0" w:rsidRPr="001177C0" w:rsidRDefault="001177C0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14:paraId="768A3D4A" w14:textId="77777777" w:rsidR="001177C0" w:rsidRPr="001177C0" w:rsidRDefault="006369EB">
      <w:p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  <w:r w:rsidRPr="006369EB">
        <w:rPr>
          <w:szCs w:val="22"/>
          <w:u w:val="single"/>
          <w:lang w:val="sk-SK"/>
        </w:rPr>
        <w:t>Časté</w:t>
      </w:r>
    </w:p>
    <w:p w14:paraId="305E3CF0" w14:textId="77777777" w:rsidR="001177C0" w:rsidRPr="001177C0" w:rsidRDefault="006369EB">
      <w:pPr>
        <w:numPr>
          <w:ilvl w:val="0"/>
          <w:numId w:val="8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bolesť hlavy</w:t>
      </w:r>
    </w:p>
    <w:p w14:paraId="2A54A32C" w14:textId="77777777" w:rsidR="001177C0" w:rsidRPr="001177C0" w:rsidRDefault="001177C0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C049C9D" w14:textId="77777777" w:rsidR="001177C0" w:rsidRPr="001177C0" w:rsidRDefault="006369EB">
      <w:p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  <w:r w:rsidRPr="006369EB">
        <w:rPr>
          <w:szCs w:val="22"/>
          <w:u w:val="single"/>
          <w:lang w:val="sk-SK"/>
        </w:rPr>
        <w:t>Menej časté</w:t>
      </w:r>
    </w:p>
    <w:p w14:paraId="27F8ED68" w14:textId="77777777" w:rsidR="001177C0" w:rsidRPr="001177C0" w:rsidRDefault="006369EB">
      <w:pPr>
        <w:numPr>
          <w:ilvl w:val="0"/>
          <w:numId w:val="8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úzkosť</w:t>
      </w:r>
    </w:p>
    <w:p w14:paraId="13B8755E" w14:textId="77777777" w:rsidR="001177C0" w:rsidRPr="001177C0" w:rsidRDefault="006369EB">
      <w:pPr>
        <w:numPr>
          <w:ilvl w:val="0"/>
          <w:numId w:val="8"/>
        </w:numPr>
        <w:tabs>
          <w:tab w:val="clear" w:pos="567"/>
        </w:tabs>
        <w:spacing w:line="240" w:lineRule="auto"/>
        <w:ind w:right="-29"/>
        <w:outlineLvl w:val="0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zvýšené koncentrácie enzýmu </w:t>
      </w:r>
      <w:proofErr w:type="spellStart"/>
      <w:r w:rsidRPr="006369EB">
        <w:rPr>
          <w:szCs w:val="22"/>
          <w:lang w:val="sk-SK"/>
        </w:rPr>
        <w:t>alanínaminotransferázy</w:t>
      </w:r>
      <w:proofErr w:type="spellEnd"/>
    </w:p>
    <w:p w14:paraId="267B4EAC" w14:textId="77777777" w:rsidR="001177C0" w:rsidRPr="001177C0" w:rsidRDefault="006369EB">
      <w:pPr>
        <w:numPr>
          <w:ilvl w:val="0"/>
          <w:numId w:val="8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krvácanie z nosa</w:t>
      </w:r>
    </w:p>
    <w:p w14:paraId="6385E6D0" w14:textId="77777777" w:rsidR="001177C0" w:rsidRPr="001177C0" w:rsidRDefault="006369EB">
      <w:pPr>
        <w:numPr>
          <w:ilvl w:val="0"/>
          <w:numId w:val="8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vyrážka s vriedkami (podobnými pupencom) </w:t>
      </w:r>
    </w:p>
    <w:p w14:paraId="22F49A99" w14:textId="77777777" w:rsidR="001177C0" w:rsidRPr="001177C0" w:rsidRDefault="006369EB">
      <w:pPr>
        <w:numPr>
          <w:ilvl w:val="0"/>
          <w:numId w:val="8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tvorba škvŕn na koži</w:t>
      </w:r>
    </w:p>
    <w:p w14:paraId="1CDB9BAD" w14:textId="77777777" w:rsidR="001177C0" w:rsidRPr="001177C0" w:rsidRDefault="001177C0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FF00940" w14:textId="77777777" w:rsidR="001177C0" w:rsidRPr="001177C0" w:rsidRDefault="006369E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  <w:u w:val="single"/>
          <w:lang w:val="sk-SK"/>
        </w:rPr>
      </w:pPr>
      <w:r w:rsidRPr="006369EB">
        <w:rPr>
          <w:b/>
          <w:szCs w:val="22"/>
          <w:u w:val="single"/>
          <w:lang w:val="sk-SK"/>
        </w:rPr>
        <w:t>Hlásenie vedľajších účinkov</w:t>
      </w:r>
    </w:p>
    <w:p w14:paraId="78087AAF" w14:textId="318C5FBA" w:rsidR="001A0A98" w:rsidRPr="001A0A98" w:rsidRDefault="006369EB" w:rsidP="00955C08">
      <w:pPr>
        <w:rPr>
          <w:rFonts w:eastAsia="Calibri"/>
          <w:szCs w:val="22"/>
          <w:lang w:val="sk-SK" w:eastAsia="zh-CN"/>
        </w:rPr>
      </w:pPr>
      <w:r w:rsidRPr="006369EB">
        <w:rPr>
          <w:szCs w:val="22"/>
          <w:lang w:val="sk-SK"/>
        </w:rPr>
        <w:t xml:space="preserve">Ak sa u vás vyskytne akýkoľvek vedľajší účinok, obráťte sa na svojho lekára. To sa týka aj akýchkoľvek vedľajších účinkov, ktoré nie sú uvedené v tejto písomnej informácii. </w:t>
      </w:r>
      <w:r w:rsidR="001A0A98" w:rsidRPr="006369EB">
        <w:rPr>
          <w:szCs w:val="22"/>
          <w:lang w:val="sk-SK"/>
        </w:rPr>
        <w:t>Vedľajšie účinky môžete hlásiť aj priamo</w:t>
      </w:r>
      <w:r w:rsidR="00342EFD" w:rsidRPr="002C43B0">
        <w:rPr>
          <w:noProof/>
          <w:szCs w:val="22"/>
          <w:lang w:val="sk-SK"/>
        </w:rPr>
        <w:t xml:space="preserve"> na </w:t>
      </w:r>
      <w:r w:rsidR="00342EFD" w:rsidRPr="002C43B0">
        <w:rPr>
          <w:noProof/>
          <w:szCs w:val="22"/>
          <w:highlight w:val="lightGray"/>
          <w:lang w:val="sk-SK"/>
        </w:rPr>
        <w:t>národné centrum hlásenia uvedené v </w:t>
      </w:r>
      <w:hyperlink r:id="rId7" w:history="1">
        <w:r w:rsidR="00342EFD" w:rsidRPr="002C43B0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="00342EFD" w:rsidRPr="002C43B0">
        <w:rPr>
          <w:noProof/>
          <w:szCs w:val="22"/>
          <w:highlight w:val="lightGray"/>
          <w:lang w:val="sk-SK"/>
        </w:rPr>
        <w:t>.</w:t>
      </w:r>
      <w:r w:rsidR="001A0A98" w:rsidRPr="001A0A98">
        <w:rPr>
          <w:rFonts w:eastAsia="Calibri"/>
          <w:szCs w:val="22"/>
          <w:lang w:val="sk-SK" w:eastAsia="zh-CN"/>
        </w:rPr>
        <w:t xml:space="preserve"> </w:t>
      </w:r>
    </w:p>
    <w:p w14:paraId="269FA814" w14:textId="4FB458D2" w:rsidR="001177C0" w:rsidRPr="001177C0" w:rsidRDefault="006369E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Hlásením vedľajších účinkov môžete prispieť k získaniu ďalších informácií o bezpečnosti tohto lieku.</w:t>
      </w:r>
    </w:p>
    <w:p w14:paraId="55FFDA36" w14:textId="702FF87D" w:rsidR="001177C0" w:rsidRPr="002C43B0" w:rsidRDefault="001177C0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53632661" w14:textId="77777777" w:rsidR="002828F6" w:rsidRPr="001177C0" w:rsidRDefault="002828F6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DC42C22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szCs w:val="22"/>
          <w:lang w:val="sk-SK"/>
        </w:rPr>
      </w:pPr>
      <w:r w:rsidRPr="006369EB">
        <w:rPr>
          <w:b/>
          <w:szCs w:val="22"/>
          <w:lang w:val="sk-SK"/>
        </w:rPr>
        <w:t>5.</w:t>
      </w:r>
      <w:r w:rsidRPr="006369EB">
        <w:rPr>
          <w:b/>
          <w:szCs w:val="22"/>
          <w:lang w:val="sk-SK"/>
        </w:rPr>
        <w:tab/>
      </w:r>
      <w:r w:rsidRPr="006369EB">
        <w:rPr>
          <w:b/>
          <w:snapToGrid w:val="0"/>
          <w:szCs w:val="22"/>
          <w:lang w:val="sk-SK"/>
        </w:rPr>
        <w:t xml:space="preserve">Ako uchovávať </w:t>
      </w:r>
      <w:proofErr w:type="spellStart"/>
      <w:r w:rsidR="00DA3830">
        <w:rPr>
          <w:b/>
          <w:szCs w:val="22"/>
          <w:lang w:val="sk-SK"/>
        </w:rPr>
        <w:t>Alacare</w:t>
      </w:r>
      <w:proofErr w:type="spellEnd"/>
    </w:p>
    <w:p w14:paraId="09DDE67A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szCs w:val="22"/>
          <w:lang w:val="sk-SK"/>
        </w:rPr>
      </w:pPr>
    </w:p>
    <w:p w14:paraId="20DF8CCC" w14:textId="77777777" w:rsidR="001177C0" w:rsidRPr="001177C0" w:rsidRDefault="006369E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Tento liek uchovávajte mimo dohľadu a dosahu detí.</w:t>
      </w:r>
    </w:p>
    <w:p w14:paraId="3B29239C" w14:textId="77777777" w:rsidR="001177C0" w:rsidRPr="001177C0" w:rsidRDefault="006369E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 xml:space="preserve">Nepoužívajte tento liek po dátume exspirácie, ktorý je uvedený na škatuľke a vrecúšku </w:t>
      </w:r>
      <w:r w:rsidR="008C5858">
        <w:rPr>
          <w:szCs w:val="22"/>
          <w:lang w:val="sk-SK"/>
        </w:rPr>
        <w:t>po</w:t>
      </w:r>
      <w:r w:rsidRPr="006369EB">
        <w:rPr>
          <w:szCs w:val="22"/>
          <w:lang w:val="sk-SK"/>
        </w:rPr>
        <w:t xml:space="preserve"> ‘EXP’ . Dátum exspirácie sa vzťahuje na posledný deň v danom mesiaci.</w:t>
      </w:r>
    </w:p>
    <w:p w14:paraId="3447E5AC" w14:textId="77777777" w:rsidR="001177C0" w:rsidRPr="001177C0" w:rsidRDefault="008C585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 xml:space="preserve">Použite do troch </w:t>
      </w:r>
      <w:r w:rsidR="006369EB" w:rsidRPr="000B26DD">
        <w:rPr>
          <w:szCs w:val="22"/>
          <w:lang w:val="sk-SK"/>
        </w:rPr>
        <w:t>mesiacov</w:t>
      </w:r>
      <w:r>
        <w:rPr>
          <w:szCs w:val="22"/>
          <w:lang w:val="sk-SK"/>
        </w:rPr>
        <w:t xml:space="preserve"> </w:t>
      </w:r>
      <w:r w:rsidR="006369EB" w:rsidRPr="006369EB">
        <w:rPr>
          <w:szCs w:val="22"/>
          <w:lang w:val="sk-SK"/>
        </w:rPr>
        <w:t>po prvom otvorení.</w:t>
      </w:r>
    </w:p>
    <w:p w14:paraId="4542D4B2" w14:textId="77777777" w:rsidR="001177C0" w:rsidRPr="001177C0" w:rsidRDefault="006369E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i/>
          <w:szCs w:val="22"/>
          <w:lang w:val="sk-SK"/>
        </w:rPr>
      </w:pPr>
      <w:r w:rsidRPr="006369EB">
        <w:rPr>
          <w:szCs w:val="22"/>
          <w:lang w:val="sk-SK"/>
        </w:rPr>
        <w:t xml:space="preserve">Po otvorení uchovávajte náplasť vo vrecúšku. Použitú náplasť je po odstránení potrebné zložiť na polovicu, </w:t>
      </w:r>
      <w:proofErr w:type="spellStart"/>
      <w:r w:rsidRPr="006369EB">
        <w:rPr>
          <w:szCs w:val="22"/>
          <w:lang w:val="sk-SK"/>
        </w:rPr>
        <w:t>adhezívnou</w:t>
      </w:r>
      <w:proofErr w:type="spellEnd"/>
      <w:r w:rsidRPr="006369EB">
        <w:rPr>
          <w:szCs w:val="22"/>
          <w:lang w:val="sk-SK"/>
        </w:rPr>
        <w:t xml:space="preserve"> stranou dovnútra tak, aby </w:t>
      </w:r>
      <w:proofErr w:type="spellStart"/>
      <w:r w:rsidRPr="006369EB">
        <w:rPr>
          <w:szCs w:val="22"/>
          <w:lang w:val="sk-SK"/>
        </w:rPr>
        <w:t>adhezívum</w:t>
      </w:r>
      <w:proofErr w:type="spellEnd"/>
      <w:r w:rsidRPr="006369EB">
        <w:rPr>
          <w:szCs w:val="22"/>
          <w:lang w:val="sk-SK"/>
        </w:rPr>
        <w:t xml:space="preserve"> neostalo odhalené, následne sa náplasť bezpečne zlikviduje. Nelikvidujte lieky odpadovou vodou alebo s domovým odpadom. Nepoužitý liek vráťte do lekárne. Tieto opatrenia pomôžu chrániť životné prostredie.</w:t>
      </w:r>
    </w:p>
    <w:p w14:paraId="2FE68901" w14:textId="77777777" w:rsidR="001177C0" w:rsidRPr="001177C0" w:rsidRDefault="001177C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3A22CB1F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3D74358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6369EB">
        <w:rPr>
          <w:b/>
          <w:szCs w:val="22"/>
          <w:lang w:val="sk-SK"/>
        </w:rPr>
        <w:t>6.</w:t>
      </w:r>
      <w:r w:rsidRPr="006369EB">
        <w:rPr>
          <w:b/>
          <w:szCs w:val="22"/>
          <w:lang w:val="sk-SK"/>
        </w:rPr>
        <w:tab/>
      </w:r>
      <w:r w:rsidRPr="006369EB">
        <w:rPr>
          <w:b/>
          <w:snapToGrid w:val="0"/>
          <w:szCs w:val="22"/>
          <w:lang w:val="sk-SK"/>
        </w:rPr>
        <w:t>Obsah balenia a ďalšie informácie</w:t>
      </w:r>
    </w:p>
    <w:p w14:paraId="543F7410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15475A3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  <w:r w:rsidRPr="006369EB">
        <w:rPr>
          <w:b/>
          <w:bCs/>
          <w:szCs w:val="22"/>
          <w:lang w:val="sk-SK"/>
        </w:rPr>
        <w:t xml:space="preserve">Čo </w:t>
      </w:r>
      <w:proofErr w:type="spellStart"/>
      <w:r w:rsidR="00DA3830">
        <w:rPr>
          <w:b/>
          <w:szCs w:val="22"/>
          <w:lang w:val="sk-SK"/>
        </w:rPr>
        <w:t>Alacare</w:t>
      </w:r>
      <w:proofErr w:type="spellEnd"/>
      <w:r w:rsidRPr="006369EB">
        <w:rPr>
          <w:b/>
          <w:bCs/>
          <w:szCs w:val="22"/>
          <w:lang w:val="sk-SK"/>
        </w:rPr>
        <w:t xml:space="preserve"> obsahuje </w:t>
      </w:r>
    </w:p>
    <w:p w14:paraId="4031B04D" w14:textId="77777777" w:rsidR="001177C0" w:rsidRPr="001177C0" w:rsidRDefault="006369EB">
      <w:pPr>
        <w:keepNext/>
        <w:numPr>
          <w:ilvl w:val="0"/>
          <w:numId w:val="1"/>
        </w:numPr>
        <w:spacing w:line="240" w:lineRule="auto"/>
        <w:ind w:right="-2"/>
        <w:rPr>
          <w:iCs/>
          <w:szCs w:val="22"/>
          <w:lang w:val="sk-SK"/>
        </w:rPr>
      </w:pPr>
      <w:r w:rsidRPr="006369EB">
        <w:rPr>
          <w:szCs w:val="22"/>
          <w:lang w:val="sk-SK"/>
        </w:rPr>
        <w:t xml:space="preserve">Liečivo je </w:t>
      </w:r>
      <w:proofErr w:type="spellStart"/>
      <w:r w:rsidRPr="006369EB">
        <w:rPr>
          <w:szCs w:val="22"/>
          <w:lang w:val="sk-SK"/>
        </w:rPr>
        <w:t>hydrochlorid</w:t>
      </w:r>
      <w:proofErr w:type="spellEnd"/>
      <w:r w:rsidRPr="006369EB">
        <w:rPr>
          <w:szCs w:val="22"/>
          <w:lang w:val="sk-SK"/>
        </w:rPr>
        <w:t xml:space="preserve"> kyseliny 5-aminolevulovej. Každá liečivá náplasť s plochou 4 cm</w:t>
      </w:r>
      <w:r w:rsidRPr="006369EB">
        <w:rPr>
          <w:szCs w:val="22"/>
          <w:vertAlign w:val="superscript"/>
          <w:lang w:val="sk-SK"/>
        </w:rPr>
        <w:t>2</w:t>
      </w:r>
      <w:r w:rsidRPr="006369EB">
        <w:rPr>
          <w:szCs w:val="22"/>
          <w:lang w:val="sk-SK"/>
        </w:rPr>
        <w:t xml:space="preserve"> obsahuje 8 mg kyseliny 5-aminolevulovej (vo forme </w:t>
      </w:r>
      <w:proofErr w:type="spellStart"/>
      <w:r w:rsidRPr="006369EB">
        <w:rPr>
          <w:szCs w:val="22"/>
          <w:lang w:val="sk-SK"/>
        </w:rPr>
        <w:t>hydrochloridu</w:t>
      </w:r>
      <w:proofErr w:type="spellEnd"/>
      <w:r w:rsidRPr="006369EB">
        <w:rPr>
          <w:szCs w:val="22"/>
          <w:lang w:val="sk-SK"/>
        </w:rPr>
        <w:t>), 2 mg na cm</w:t>
      </w:r>
      <w:r w:rsidRPr="006369EB">
        <w:rPr>
          <w:szCs w:val="22"/>
          <w:vertAlign w:val="superscript"/>
          <w:lang w:val="sk-SK"/>
        </w:rPr>
        <w:t>2</w:t>
      </w:r>
      <w:r w:rsidRPr="006369EB">
        <w:rPr>
          <w:szCs w:val="22"/>
          <w:lang w:val="sk-SK"/>
        </w:rPr>
        <w:t xml:space="preserve">. </w:t>
      </w:r>
    </w:p>
    <w:p w14:paraId="4D455BC1" w14:textId="77777777" w:rsidR="001177C0" w:rsidRPr="001177C0" w:rsidRDefault="006369EB">
      <w:pPr>
        <w:keepNext/>
        <w:numPr>
          <w:ilvl w:val="0"/>
          <w:numId w:val="1"/>
        </w:numPr>
        <w:spacing w:line="240" w:lineRule="auto"/>
        <w:ind w:right="-2"/>
        <w:rPr>
          <w:iCs/>
          <w:szCs w:val="22"/>
          <w:lang w:val="sk-SK"/>
        </w:rPr>
      </w:pPr>
      <w:r w:rsidRPr="006369EB">
        <w:rPr>
          <w:iCs/>
          <w:szCs w:val="22"/>
          <w:lang w:val="sk-SK"/>
        </w:rPr>
        <w:t xml:space="preserve">Ďalšie zložky sú </w:t>
      </w:r>
      <w:proofErr w:type="spellStart"/>
      <w:r w:rsidRPr="006369EB">
        <w:rPr>
          <w:iCs/>
          <w:szCs w:val="22"/>
          <w:lang w:val="sk-SK"/>
        </w:rPr>
        <w:t>akrylátové</w:t>
      </w:r>
      <w:proofErr w:type="spellEnd"/>
      <w:r w:rsidRPr="006369EB">
        <w:rPr>
          <w:iCs/>
          <w:szCs w:val="22"/>
          <w:lang w:val="sk-SK"/>
        </w:rPr>
        <w:t xml:space="preserve"> </w:t>
      </w:r>
      <w:proofErr w:type="spellStart"/>
      <w:r w:rsidRPr="006369EB">
        <w:rPr>
          <w:iCs/>
          <w:szCs w:val="22"/>
          <w:lang w:val="sk-SK"/>
        </w:rPr>
        <w:t>adhezívum</w:t>
      </w:r>
      <w:proofErr w:type="spellEnd"/>
      <w:r w:rsidRPr="006369EB">
        <w:rPr>
          <w:iCs/>
          <w:szCs w:val="22"/>
          <w:lang w:val="sk-SK"/>
        </w:rPr>
        <w:t xml:space="preserve"> citlivé na tlak, krycia vrstva, ktorú tvorí </w:t>
      </w:r>
      <w:r w:rsidR="00FC382B">
        <w:rPr>
          <w:iCs/>
          <w:szCs w:val="22"/>
          <w:lang w:val="sk-SK"/>
        </w:rPr>
        <w:t>pig</w:t>
      </w:r>
      <w:r w:rsidR="008E5C68">
        <w:rPr>
          <w:iCs/>
          <w:szCs w:val="22"/>
          <w:lang w:val="sk-SK"/>
        </w:rPr>
        <w:t>me</w:t>
      </w:r>
      <w:r w:rsidR="00FC382B">
        <w:rPr>
          <w:iCs/>
          <w:szCs w:val="22"/>
          <w:lang w:val="sk-SK"/>
        </w:rPr>
        <w:t>ntovaný</w:t>
      </w:r>
      <w:r w:rsidRPr="006369EB">
        <w:rPr>
          <w:iCs/>
          <w:szCs w:val="22"/>
          <w:lang w:val="sk-SK"/>
        </w:rPr>
        <w:t xml:space="preserve"> polyetylén a hliníkom obalený polyester, ochranný </w:t>
      </w:r>
      <w:proofErr w:type="spellStart"/>
      <w:r w:rsidRPr="006369EB">
        <w:rPr>
          <w:iCs/>
          <w:szCs w:val="22"/>
          <w:lang w:val="sk-SK"/>
        </w:rPr>
        <w:t>polyetyléntereftalátový</w:t>
      </w:r>
      <w:proofErr w:type="spellEnd"/>
      <w:r w:rsidRPr="006369EB">
        <w:rPr>
          <w:iCs/>
          <w:szCs w:val="22"/>
          <w:lang w:val="sk-SK"/>
        </w:rPr>
        <w:t xml:space="preserve"> film (odstráni sa pred použitím). </w:t>
      </w:r>
    </w:p>
    <w:p w14:paraId="78DDD686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17BC398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  <w:r w:rsidRPr="006369EB">
        <w:rPr>
          <w:b/>
          <w:snapToGrid w:val="0"/>
          <w:szCs w:val="22"/>
          <w:lang w:val="sk-SK"/>
        </w:rPr>
        <w:t>Ako vyzerá</w:t>
      </w:r>
      <w:r w:rsidRPr="006369EB">
        <w:rPr>
          <w:b/>
          <w:szCs w:val="22"/>
          <w:lang w:val="sk-SK"/>
        </w:rPr>
        <w:t xml:space="preserve"> </w:t>
      </w:r>
      <w:proofErr w:type="spellStart"/>
      <w:r w:rsidR="00DA3830">
        <w:rPr>
          <w:b/>
          <w:szCs w:val="22"/>
          <w:lang w:val="sk-SK"/>
        </w:rPr>
        <w:t>Alacare</w:t>
      </w:r>
      <w:proofErr w:type="spellEnd"/>
      <w:r w:rsidRPr="006369EB">
        <w:rPr>
          <w:b/>
          <w:szCs w:val="22"/>
          <w:lang w:val="sk-SK"/>
        </w:rPr>
        <w:t xml:space="preserve"> a obsah balenia</w:t>
      </w:r>
    </w:p>
    <w:p w14:paraId="340B943B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369EB">
        <w:rPr>
          <w:szCs w:val="22"/>
          <w:lang w:val="sk-SK"/>
        </w:rPr>
        <w:t>Každá liečivá náplasť má veľkosť plochy 4 cm</w:t>
      </w:r>
      <w:r w:rsidRPr="006369EB">
        <w:rPr>
          <w:szCs w:val="22"/>
          <w:vertAlign w:val="superscript"/>
          <w:lang w:val="sk-SK"/>
        </w:rPr>
        <w:t>2</w:t>
      </w:r>
      <w:r w:rsidRPr="006369EB">
        <w:rPr>
          <w:szCs w:val="22"/>
          <w:lang w:val="sk-SK"/>
        </w:rPr>
        <w:t xml:space="preserve">, má tvar štvorca so zaoblenými rohmi, pozostáva z krycej vrstvy telovej farby so samolepiacou matricou pokrytou ochranným filmom, ktorý sa pred použitím odstráni. Štyri náplasti sú uzatvorené v ochrannom vrecúšku.   </w:t>
      </w:r>
    </w:p>
    <w:p w14:paraId="3B427892" w14:textId="77777777" w:rsidR="001177C0" w:rsidRPr="001177C0" w:rsidRDefault="00DA383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Alacare</w:t>
      </w:r>
      <w:proofErr w:type="spellEnd"/>
      <w:r w:rsidR="006369EB" w:rsidRPr="006369EB">
        <w:rPr>
          <w:szCs w:val="22"/>
          <w:lang w:val="sk-SK"/>
        </w:rPr>
        <w:t xml:space="preserve"> je dostupná v balení 4 alebo 8 </w:t>
      </w:r>
      <w:r w:rsidR="006369EB" w:rsidRPr="000B26DD">
        <w:rPr>
          <w:szCs w:val="22"/>
          <w:lang w:val="sk-SK"/>
        </w:rPr>
        <w:t>náplastí</w:t>
      </w:r>
      <w:r w:rsidR="006369EB" w:rsidRPr="006369EB">
        <w:rPr>
          <w:szCs w:val="22"/>
          <w:lang w:val="sk-SK"/>
        </w:rPr>
        <w:t xml:space="preserve"> ( v 1 alebo 2 ochranných vrecúškach) v kartónovej škatuľke. </w:t>
      </w:r>
    </w:p>
    <w:p w14:paraId="00184A6A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</w:p>
    <w:p w14:paraId="3EEB8206" w14:textId="77777777" w:rsidR="001177C0" w:rsidRPr="001177C0" w:rsidRDefault="006369E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  <w:r w:rsidRPr="006369EB">
        <w:rPr>
          <w:b/>
          <w:szCs w:val="22"/>
          <w:lang w:val="sk-SK"/>
        </w:rPr>
        <w:t>Držiteľ rozhodnutia o registrácii a výrobca</w:t>
      </w:r>
    </w:p>
    <w:p w14:paraId="6BE7FEE3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E2A48B8" w14:textId="77777777" w:rsidR="001177C0" w:rsidRDefault="006369EB" w:rsidP="002B011A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Držiteľ rozhodnutia o registrácii:</w:t>
      </w:r>
      <w:r w:rsidRPr="006369EB">
        <w:rPr>
          <w:szCs w:val="22"/>
          <w:lang w:val="sk-SK"/>
        </w:rPr>
        <w:tab/>
      </w:r>
    </w:p>
    <w:p w14:paraId="7734973A" w14:textId="77777777" w:rsidR="00DA3830" w:rsidRDefault="00DA3830" w:rsidP="002B011A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ab/>
      </w:r>
      <w:r>
        <w:rPr>
          <w:szCs w:val="22"/>
          <w:lang w:val="sk-SK"/>
        </w:rPr>
        <w:tab/>
      </w:r>
      <w:r>
        <w:rPr>
          <w:szCs w:val="22"/>
          <w:lang w:val="sk-SK"/>
        </w:rPr>
        <w:tab/>
      </w:r>
      <w:r>
        <w:rPr>
          <w:szCs w:val="22"/>
          <w:lang w:val="sk-SK"/>
        </w:rPr>
        <w:tab/>
      </w:r>
      <w:r>
        <w:rPr>
          <w:szCs w:val="22"/>
          <w:lang w:val="sk-SK"/>
        </w:rPr>
        <w:tab/>
      </w:r>
      <w:proofErr w:type="spellStart"/>
      <w:r>
        <w:rPr>
          <w:szCs w:val="22"/>
          <w:lang w:val="sk-SK"/>
        </w:rPr>
        <w:t>photonamic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GmbH</w:t>
      </w:r>
      <w:proofErr w:type="spellEnd"/>
      <w:r>
        <w:rPr>
          <w:szCs w:val="22"/>
          <w:lang w:val="sk-SK"/>
        </w:rPr>
        <w:t xml:space="preserve"> &amp; Co. KG</w:t>
      </w:r>
    </w:p>
    <w:p w14:paraId="379A8ADA" w14:textId="71411EA9" w:rsidR="00DA3830" w:rsidRPr="001177C0" w:rsidRDefault="00DA3830" w:rsidP="002B011A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ab/>
      </w:r>
      <w:r>
        <w:rPr>
          <w:szCs w:val="22"/>
          <w:lang w:val="sk-SK"/>
        </w:rPr>
        <w:tab/>
      </w:r>
      <w:r>
        <w:rPr>
          <w:szCs w:val="22"/>
          <w:lang w:val="sk-SK"/>
        </w:rPr>
        <w:tab/>
      </w:r>
      <w:r>
        <w:rPr>
          <w:szCs w:val="22"/>
          <w:lang w:val="sk-SK"/>
        </w:rPr>
        <w:tab/>
      </w:r>
      <w:r>
        <w:rPr>
          <w:szCs w:val="22"/>
          <w:lang w:val="sk-SK"/>
        </w:rPr>
        <w:tab/>
      </w:r>
      <w:proofErr w:type="spellStart"/>
      <w:r w:rsidR="00F32524">
        <w:rPr>
          <w:szCs w:val="22"/>
          <w:lang w:val="sk-SK"/>
        </w:rPr>
        <w:t>Eggerstedter</w:t>
      </w:r>
      <w:proofErr w:type="spellEnd"/>
      <w:r w:rsidR="00F32524">
        <w:rPr>
          <w:szCs w:val="22"/>
          <w:lang w:val="sk-SK"/>
        </w:rPr>
        <w:t xml:space="preserve"> </w:t>
      </w:r>
      <w:proofErr w:type="spellStart"/>
      <w:r w:rsidR="00F32524">
        <w:rPr>
          <w:szCs w:val="22"/>
          <w:lang w:val="sk-SK"/>
        </w:rPr>
        <w:t>Weg</w:t>
      </w:r>
      <w:proofErr w:type="spellEnd"/>
      <w:r w:rsidR="00F32524">
        <w:rPr>
          <w:szCs w:val="22"/>
          <w:lang w:val="sk-SK"/>
        </w:rPr>
        <w:t xml:space="preserve"> 12</w:t>
      </w:r>
    </w:p>
    <w:p w14:paraId="3ECD8D8F" w14:textId="6A422D28" w:rsidR="001177C0" w:rsidRDefault="00DA3830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ab/>
      </w:r>
      <w:r>
        <w:rPr>
          <w:szCs w:val="22"/>
          <w:lang w:val="sk-SK"/>
        </w:rPr>
        <w:tab/>
      </w:r>
      <w:r>
        <w:rPr>
          <w:szCs w:val="22"/>
          <w:lang w:val="sk-SK"/>
        </w:rPr>
        <w:tab/>
      </w:r>
      <w:r>
        <w:rPr>
          <w:szCs w:val="22"/>
          <w:lang w:val="sk-SK"/>
        </w:rPr>
        <w:tab/>
      </w:r>
      <w:r>
        <w:rPr>
          <w:szCs w:val="22"/>
          <w:lang w:val="sk-SK"/>
        </w:rPr>
        <w:tab/>
      </w:r>
      <w:r w:rsidR="00141223" w:rsidRPr="002C43B0">
        <w:rPr>
          <w:bCs/>
          <w:lang w:val="de-DE" w:eastAsia="de-DE"/>
        </w:rPr>
        <w:t>25421 Pinneberg</w:t>
      </w:r>
    </w:p>
    <w:p w14:paraId="6EBC81E9" w14:textId="77777777" w:rsidR="00DA3830" w:rsidRDefault="00DA3830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ab/>
      </w:r>
      <w:r>
        <w:rPr>
          <w:szCs w:val="22"/>
          <w:lang w:val="sk-SK"/>
        </w:rPr>
        <w:tab/>
      </w:r>
      <w:r>
        <w:rPr>
          <w:szCs w:val="22"/>
          <w:lang w:val="sk-SK"/>
        </w:rPr>
        <w:tab/>
      </w:r>
      <w:r>
        <w:rPr>
          <w:szCs w:val="22"/>
          <w:lang w:val="sk-SK"/>
        </w:rPr>
        <w:tab/>
      </w:r>
      <w:r>
        <w:rPr>
          <w:szCs w:val="22"/>
          <w:lang w:val="sk-SK"/>
        </w:rPr>
        <w:tab/>
        <w:t>Nemecko</w:t>
      </w:r>
    </w:p>
    <w:p w14:paraId="50D0B51D" w14:textId="77777777" w:rsidR="00DA3830" w:rsidRPr="001177C0" w:rsidRDefault="00DA383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1C101E8" w14:textId="77777777" w:rsidR="001177C0" w:rsidRPr="001177C0" w:rsidRDefault="006369EB">
      <w:pPr>
        <w:widowControl w:val="0"/>
        <w:tabs>
          <w:tab w:val="left" w:pos="3220"/>
        </w:tabs>
        <w:autoSpaceDE w:val="0"/>
        <w:autoSpaceDN w:val="0"/>
        <w:adjustRightInd w:val="0"/>
        <w:ind w:left="3237" w:right="2691" w:hanging="3237"/>
        <w:rPr>
          <w:szCs w:val="22"/>
          <w:lang w:val="sk-SK"/>
        </w:rPr>
      </w:pPr>
      <w:r w:rsidRPr="006369EB">
        <w:rPr>
          <w:szCs w:val="22"/>
          <w:lang w:val="sk-SK"/>
        </w:rPr>
        <w:t>Výrobca:</w:t>
      </w:r>
      <w:r w:rsidRPr="006369EB">
        <w:rPr>
          <w:szCs w:val="22"/>
          <w:lang w:val="sk-SK"/>
        </w:rPr>
        <w:tab/>
      </w:r>
      <w:r w:rsidRPr="006369EB">
        <w:rPr>
          <w:szCs w:val="22"/>
          <w:lang w:val="sk-SK"/>
        </w:rPr>
        <w:tab/>
      </w:r>
      <w:r w:rsidRPr="006369EB">
        <w:rPr>
          <w:szCs w:val="22"/>
          <w:lang w:val="sk-SK"/>
        </w:rPr>
        <w:tab/>
      </w:r>
      <w:proofErr w:type="spellStart"/>
      <w:r w:rsidRPr="006369EB">
        <w:rPr>
          <w:szCs w:val="22"/>
          <w:lang w:val="sk-SK"/>
        </w:rPr>
        <w:t>medac</w:t>
      </w:r>
      <w:proofErr w:type="spellEnd"/>
      <w:r w:rsidRPr="006369EB">
        <w:rPr>
          <w:szCs w:val="22"/>
          <w:lang w:val="sk-SK"/>
        </w:rPr>
        <w:t xml:space="preserve"> </w:t>
      </w:r>
      <w:proofErr w:type="spellStart"/>
      <w:r w:rsidRPr="006369EB">
        <w:rPr>
          <w:spacing w:val="2"/>
          <w:szCs w:val="22"/>
          <w:lang w:val="sk-SK"/>
        </w:rPr>
        <w:t>Gesellschaft</w:t>
      </w:r>
      <w:proofErr w:type="spellEnd"/>
    </w:p>
    <w:p w14:paraId="14732276" w14:textId="77777777" w:rsidR="001177C0" w:rsidRDefault="006369EB">
      <w:pPr>
        <w:autoSpaceDE w:val="0"/>
        <w:autoSpaceDN w:val="0"/>
        <w:adjustRightInd w:val="0"/>
        <w:ind w:left="3540"/>
        <w:rPr>
          <w:szCs w:val="22"/>
          <w:lang w:val="sk-SK"/>
        </w:rPr>
      </w:pPr>
      <w:proofErr w:type="spellStart"/>
      <w:r w:rsidRPr="006369EB">
        <w:rPr>
          <w:szCs w:val="22"/>
          <w:lang w:val="sk-SK"/>
        </w:rPr>
        <w:t>fuer</w:t>
      </w:r>
      <w:proofErr w:type="spellEnd"/>
      <w:r w:rsidRPr="006369EB">
        <w:rPr>
          <w:szCs w:val="22"/>
          <w:lang w:val="sk-SK"/>
        </w:rPr>
        <w:t xml:space="preserve"> </w:t>
      </w:r>
      <w:proofErr w:type="spellStart"/>
      <w:r w:rsidRPr="006369EB">
        <w:rPr>
          <w:szCs w:val="22"/>
          <w:lang w:val="sk-SK"/>
        </w:rPr>
        <w:t>klinische</w:t>
      </w:r>
      <w:proofErr w:type="spellEnd"/>
      <w:r w:rsidRPr="006369EB">
        <w:rPr>
          <w:szCs w:val="22"/>
          <w:lang w:val="sk-SK"/>
        </w:rPr>
        <w:t xml:space="preserve"> </w:t>
      </w:r>
      <w:proofErr w:type="spellStart"/>
      <w:r w:rsidRPr="006369EB">
        <w:rPr>
          <w:szCs w:val="22"/>
          <w:lang w:val="sk-SK"/>
        </w:rPr>
        <w:t>Spezialpraeparate</w:t>
      </w:r>
      <w:proofErr w:type="spellEnd"/>
      <w:r w:rsidRPr="006369EB">
        <w:rPr>
          <w:szCs w:val="22"/>
          <w:lang w:val="sk-SK"/>
        </w:rPr>
        <w:t xml:space="preserve"> </w:t>
      </w:r>
      <w:proofErr w:type="spellStart"/>
      <w:r w:rsidRPr="006369EB">
        <w:rPr>
          <w:szCs w:val="22"/>
          <w:lang w:val="sk-SK"/>
        </w:rPr>
        <w:t>mbH</w:t>
      </w:r>
      <w:proofErr w:type="spellEnd"/>
      <w:r w:rsidRPr="006369EB">
        <w:rPr>
          <w:szCs w:val="22"/>
          <w:lang w:val="sk-SK"/>
        </w:rPr>
        <w:br/>
      </w:r>
      <w:proofErr w:type="spellStart"/>
      <w:r w:rsidRPr="006369EB">
        <w:rPr>
          <w:szCs w:val="22"/>
          <w:lang w:val="sk-SK"/>
        </w:rPr>
        <w:t>Theaterstrasse</w:t>
      </w:r>
      <w:proofErr w:type="spellEnd"/>
      <w:r w:rsidRPr="006369EB">
        <w:rPr>
          <w:szCs w:val="22"/>
          <w:lang w:val="sk-SK"/>
        </w:rPr>
        <w:t xml:space="preserve"> 6</w:t>
      </w:r>
      <w:r w:rsidRPr="006369EB">
        <w:rPr>
          <w:szCs w:val="22"/>
          <w:lang w:val="sk-SK"/>
        </w:rPr>
        <w:br/>
        <w:t xml:space="preserve">D-22880 </w:t>
      </w:r>
      <w:proofErr w:type="spellStart"/>
      <w:r w:rsidRPr="006369EB">
        <w:rPr>
          <w:szCs w:val="22"/>
          <w:lang w:val="sk-SK"/>
        </w:rPr>
        <w:t>Wedel</w:t>
      </w:r>
      <w:proofErr w:type="spellEnd"/>
      <w:r w:rsidRPr="006369EB">
        <w:rPr>
          <w:szCs w:val="22"/>
          <w:lang w:val="sk-SK"/>
        </w:rPr>
        <w:br/>
        <w:t>Nemecko</w:t>
      </w:r>
    </w:p>
    <w:p w14:paraId="1FFDC20A" w14:textId="77777777" w:rsidR="00383FD9" w:rsidRDefault="00383FD9" w:rsidP="00201447">
      <w:pPr>
        <w:autoSpaceDE w:val="0"/>
        <w:autoSpaceDN w:val="0"/>
        <w:adjustRightInd w:val="0"/>
        <w:ind w:left="3540"/>
        <w:rPr>
          <w:szCs w:val="22"/>
          <w:lang w:val="sk-SK"/>
        </w:rPr>
      </w:pPr>
    </w:p>
    <w:p w14:paraId="6509C3CF" w14:textId="77777777" w:rsidR="00383FD9" w:rsidRPr="00383FD9" w:rsidRDefault="00383FD9" w:rsidP="00C174F4">
      <w:pPr>
        <w:autoSpaceDE w:val="0"/>
        <w:autoSpaceDN w:val="0"/>
        <w:adjustRightInd w:val="0"/>
        <w:rPr>
          <w:szCs w:val="22"/>
          <w:lang w:val="sk-SK"/>
        </w:rPr>
      </w:pPr>
      <w:r w:rsidRPr="00383FD9">
        <w:rPr>
          <w:szCs w:val="22"/>
          <w:lang w:val="sk-SK"/>
        </w:rPr>
        <w:lastRenderedPageBreak/>
        <w:t>Ak potrebujete akúkoľvek informáciu o tomto lieku, kontaktujte miestneho zástupcu držiteľa rozhodnutia o registrácii:</w:t>
      </w:r>
    </w:p>
    <w:p w14:paraId="42A9D5A8" w14:textId="77777777" w:rsidR="00383FD9" w:rsidRPr="00383FD9" w:rsidRDefault="00383FD9" w:rsidP="00201447">
      <w:pPr>
        <w:autoSpaceDE w:val="0"/>
        <w:autoSpaceDN w:val="0"/>
        <w:adjustRightInd w:val="0"/>
        <w:ind w:left="3540"/>
        <w:rPr>
          <w:szCs w:val="22"/>
          <w:lang w:val="sk-SK"/>
        </w:rPr>
      </w:pPr>
    </w:p>
    <w:p w14:paraId="087678BC" w14:textId="77777777" w:rsidR="00383FD9" w:rsidRPr="00383FD9" w:rsidRDefault="00383FD9" w:rsidP="00C174F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383FD9">
        <w:rPr>
          <w:szCs w:val="22"/>
          <w:lang w:val="sk-SK"/>
        </w:rPr>
        <w:t>medac</w:t>
      </w:r>
      <w:proofErr w:type="spellEnd"/>
      <w:r w:rsidRPr="00383FD9">
        <w:rPr>
          <w:szCs w:val="22"/>
          <w:lang w:val="sk-SK"/>
        </w:rPr>
        <w:t xml:space="preserve"> </w:t>
      </w:r>
      <w:proofErr w:type="spellStart"/>
      <w:r w:rsidRPr="00383FD9">
        <w:rPr>
          <w:szCs w:val="22"/>
          <w:lang w:val="sk-SK"/>
        </w:rPr>
        <w:t>Gesellschaft</w:t>
      </w:r>
      <w:proofErr w:type="spellEnd"/>
      <w:r w:rsidRPr="00383FD9">
        <w:rPr>
          <w:szCs w:val="22"/>
          <w:lang w:val="sk-SK"/>
        </w:rPr>
        <w:t xml:space="preserve"> </w:t>
      </w:r>
      <w:proofErr w:type="spellStart"/>
      <w:r w:rsidRPr="00383FD9">
        <w:rPr>
          <w:szCs w:val="22"/>
          <w:lang w:val="sk-SK"/>
        </w:rPr>
        <w:t>für</w:t>
      </w:r>
      <w:proofErr w:type="spellEnd"/>
      <w:r w:rsidRPr="00383FD9">
        <w:rPr>
          <w:szCs w:val="22"/>
          <w:lang w:val="sk-SK"/>
        </w:rPr>
        <w:t xml:space="preserve"> </w:t>
      </w:r>
      <w:proofErr w:type="spellStart"/>
      <w:r w:rsidRPr="00383FD9">
        <w:rPr>
          <w:szCs w:val="22"/>
          <w:lang w:val="sk-SK"/>
        </w:rPr>
        <w:t>klinische</w:t>
      </w:r>
      <w:proofErr w:type="spellEnd"/>
      <w:r w:rsidRPr="00383FD9">
        <w:rPr>
          <w:szCs w:val="22"/>
          <w:lang w:val="sk-SK"/>
        </w:rPr>
        <w:t xml:space="preserve"> </w:t>
      </w:r>
      <w:proofErr w:type="spellStart"/>
      <w:r w:rsidRPr="00383FD9">
        <w:rPr>
          <w:szCs w:val="22"/>
          <w:lang w:val="sk-SK"/>
        </w:rPr>
        <w:t>Spezialpräparate</w:t>
      </w:r>
      <w:proofErr w:type="spellEnd"/>
      <w:r w:rsidRPr="00383FD9">
        <w:rPr>
          <w:szCs w:val="22"/>
          <w:lang w:val="sk-SK"/>
        </w:rPr>
        <w:t xml:space="preserve"> </w:t>
      </w:r>
      <w:proofErr w:type="spellStart"/>
      <w:r w:rsidRPr="00383FD9">
        <w:rPr>
          <w:szCs w:val="22"/>
          <w:lang w:val="sk-SK"/>
        </w:rPr>
        <w:t>m.b.H</w:t>
      </w:r>
      <w:proofErr w:type="spellEnd"/>
      <w:r w:rsidRPr="00383FD9">
        <w:rPr>
          <w:szCs w:val="22"/>
          <w:lang w:val="sk-SK"/>
        </w:rPr>
        <w:t>., organizačná zložka Slovensko</w:t>
      </w:r>
    </w:p>
    <w:p w14:paraId="44026A96" w14:textId="68C2C5B6" w:rsidR="00383FD9" w:rsidRPr="00383FD9" w:rsidRDefault="00383FD9" w:rsidP="00C174F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83FD9">
        <w:rPr>
          <w:szCs w:val="22"/>
          <w:lang w:val="sk-SK"/>
        </w:rPr>
        <w:t>Štúrova 4</w:t>
      </w:r>
    </w:p>
    <w:p w14:paraId="2BBFCF5D" w14:textId="7ACCCB87" w:rsidR="00383FD9" w:rsidRPr="00383FD9" w:rsidRDefault="00383FD9" w:rsidP="00C174F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83FD9">
        <w:rPr>
          <w:szCs w:val="22"/>
          <w:lang w:val="sk-SK"/>
        </w:rPr>
        <w:t>811 02 Bratislava</w:t>
      </w:r>
    </w:p>
    <w:p w14:paraId="7882F893" w14:textId="77777777" w:rsidR="00383FD9" w:rsidRPr="00383FD9" w:rsidRDefault="00383FD9" w:rsidP="00C174F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83FD9">
        <w:rPr>
          <w:szCs w:val="22"/>
          <w:lang w:val="sk-SK"/>
        </w:rPr>
        <w:t>Slovensko</w:t>
      </w:r>
    </w:p>
    <w:p w14:paraId="53871EC8" w14:textId="77777777" w:rsidR="00383FD9" w:rsidRDefault="00383FD9" w:rsidP="00C174F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83FD9">
        <w:rPr>
          <w:szCs w:val="22"/>
          <w:lang w:val="sk-SK"/>
        </w:rPr>
        <w:t>Tel.: +420 543 233 857</w:t>
      </w:r>
    </w:p>
    <w:p w14:paraId="01B4B068" w14:textId="77777777" w:rsidR="00383FD9" w:rsidRDefault="00383FD9" w:rsidP="00C174F4">
      <w:pPr>
        <w:autoSpaceDE w:val="0"/>
        <w:autoSpaceDN w:val="0"/>
        <w:adjustRightInd w:val="0"/>
        <w:rPr>
          <w:szCs w:val="22"/>
          <w:lang w:val="sk-SK"/>
        </w:rPr>
      </w:pPr>
    </w:p>
    <w:p w14:paraId="0BE03FC7" w14:textId="77777777" w:rsidR="001177C0" w:rsidRPr="001177C0" w:rsidRDefault="001177C0">
      <w:pPr>
        <w:spacing w:line="240" w:lineRule="auto"/>
        <w:rPr>
          <w:szCs w:val="22"/>
          <w:lang w:val="sk-SK"/>
        </w:rPr>
      </w:pPr>
    </w:p>
    <w:p w14:paraId="34FB7F67" w14:textId="77777777" w:rsidR="001177C0" w:rsidRPr="001177C0" w:rsidRDefault="006369EB">
      <w:pPr>
        <w:numPr>
          <w:ilvl w:val="12"/>
          <w:numId w:val="0"/>
        </w:numPr>
        <w:ind w:right="-2"/>
        <w:outlineLvl w:val="0"/>
        <w:rPr>
          <w:b/>
          <w:szCs w:val="22"/>
          <w:lang w:val="sk-SK"/>
        </w:rPr>
      </w:pPr>
      <w:r w:rsidRPr="006369EB">
        <w:rPr>
          <w:b/>
          <w:szCs w:val="22"/>
          <w:lang w:val="sk-SK"/>
        </w:rPr>
        <w:t>Tento liek je v členských štátoch EEA registrovaný pod nasledujúcimi názvami:</w:t>
      </w:r>
    </w:p>
    <w:p w14:paraId="2F534F2D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A1147DB" w14:textId="11E00EEA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Holandsko</w:t>
      </w:r>
      <w:r w:rsidRPr="006369EB">
        <w:rPr>
          <w:szCs w:val="22"/>
          <w:lang w:val="sk-SK"/>
        </w:rPr>
        <w:tab/>
      </w:r>
      <w:r w:rsidRPr="006369EB">
        <w:rPr>
          <w:szCs w:val="22"/>
          <w:lang w:val="sk-SK"/>
        </w:rPr>
        <w:tab/>
      </w:r>
      <w:proofErr w:type="spellStart"/>
      <w:r w:rsidR="00DA3830">
        <w:rPr>
          <w:szCs w:val="22"/>
          <w:lang w:val="sk-SK"/>
        </w:rPr>
        <w:t>Alacare</w:t>
      </w:r>
      <w:proofErr w:type="spellEnd"/>
      <w:r w:rsidRPr="006369EB">
        <w:rPr>
          <w:szCs w:val="22"/>
          <w:lang w:val="sk-SK"/>
        </w:rPr>
        <w:t xml:space="preserve"> 8 mg </w:t>
      </w:r>
      <w:proofErr w:type="spellStart"/>
      <w:r w:rsidR="00171A58">
        <w:rPr>
          <w:szCs w:val="22"/>
          <w:lang w:val="sk-SK"/>
        </w:rPr>
        <w:t>pleister</w:t>
      </w:r>
      <w:proofErr w:type="spellEnd"/>
      <w:r w:rsidR="00171A58">
        <w:rPr>
          <w:szCs w:val="22"/>
          <w:lang w:val="sk-SK"/>
        </w:rPr>
        <w:t xml:space="preserve"> </w:t>
      </w:r>
      <w:proofErr w:type="spellStart"/>
      <w:r w:rsidR="00171A58">
        <w:rPr>
          <w:szCs w:val="22"/>
          <w:lang w:val="sk-SK"/>
        </w:rPr>
        <w:t>voor</w:t>
      </w:r>
      <w:proofErr w:type="spellEnd"/>
      <w:r w:rsidR="00171A58">
        <w:rPr>
          <w:szCs w:val="22"/>
          <w:lang w:val="sk-SK"/>
        </w:rPr>
        <w:t xml:space="preserve"> </w:t>
      </w:r>
      <w:proofErr w:type="spellStart"/>
      <w:r w:rsidR="00171A58">
        <w:rPr>
          <w:szCs w:val="22"/>
          <w:lang w:val="sk-SK"/>
        </w:rPr>
        <w:t>cutaan</w:t>
      </w:r>
      <w:proofErr w:type="spellEnd"/>
      <w:r w:rsidR="00171A58">
        <w:rPr>
          <w:szCs w:val="22"/>
          <w:lang w:val="sk-SK"/>
        </w:rPr>
        <w:t xml:space="preserve"> </w:t>
      </w:r>
      <w:proofErr w:type="spellStart"/>
      <w:r w:rsidR="00171A58">
        <w:rPr>
          <w:szCs w:val="22"/>
          <w:lang w:val="sk-SK"/>
        </w:rPr>
        <w:t>gebruik</w:t>
      </w:r>
      <w:proofErr w:type="spellEnd"/>
    </w:p>
    <w:p w14:paraId="73FE57DD" w14:textId="780C1621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Belgicko</w:t>
      </w:r>
      <w:r w:rsidRPr="006369EB">
        <w:rPr>
          <w:szCs w:val="22"/>
          <w:lang w:val="sk-SK"/>
        </w:rPr>
        <w:tab/>
      </w:r>
      <w:r w:rsidRPr="006369EB">
        <w:rPr>
          <w:szCs w:val="22"/>
          <w:lang w:val="sk-SK"/>
        </w:rPr>
        <w:tab/>
      </w:r>
      <w:proofErr w:type="spellStart"/>
      <w:r w:rsidR="00171A58">
        <w:rPr>
          <w:szCs w:val="22"/>
          <w:lang w:val="sk-SK"/>
        </w:rPr>
        <w:t>Effala</w:t>
      </w:r>
      <w:proofErr w:type="spellEnd"/>
      <w:r w:rsidR="00171A58">
        <w:rPr>
          <w:szCs w:val="22"/>
          <w:lang w:val="sk-SK"/>
        </w:rPr>
        <w:t xml:space="preserve"> </w:t>
      </w:r>
      <w:r w:rsidRPr="006369EB">
        <w:rPr>
          <w:szCs w:val="22"/>
          <w:lang w:val="sk-SK"/>
        </w:rPr>
        <w:t xml:space="preserve">8 mg </w:t>
      </w:r>
      <w:proofErr w:type="spellStart"/>
      <w:r w:rsidRPr="006369EB">
        <w:rPr>
          <w:szCs w:val="22"/>
          <w:lang w:val="sk-SK"/>
        </w:rPr>
        <w:t>emplâtre</w:t>
      </w:r>
      <w:proofErr w:type="spellEnd"/>
      <w:r w:rsidRPr="006369EB">
        <w:rPr>
          <w:szCs w:val="22"/>
          <w:lang w:val="sk-SK"/>
        </w:rPr>
        <w:t xml:space="preserve"> </w:t>
      </w:r>
      <w:proofErr w:type="spellStart"/>
      <w:r w:rsidRPr="006369EB">
        <w:rPr>
          <w:szCs w:val="22"/>
          <w:lang w:val="sk-SK"/>
        </w:rPr>
        <w:t>médicamenteux</w:t>
      </w:r>
      <w:proofErr w:type="spellEnd"/>
    </w:p>
    <w:p w14:paraId="7F7D9D6C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Česká republika</w:t>
      </w:r>
      <w:r w:rsidRPr="006369EB">
        <w:rPr>
          <w:szCs w:val="22"/>
          <w:lang w:val="sk-SK"/>
        </w:rPr>
        <w:tab/>
      </w:r>
      <w:proofErr w:type="spellStart"/>
      <w:r w:rsidR="00DA3830">
        <w:rPr>
          <w:szCs w:val="22"/>
          <w:lang w:val="sk-SK"/>
        </w:rPr>
        <w:t>Alacare</w:t>
      </w:r>
      <w:proofErr w:type="spellEnd"/>
      <w:r w:rsidRPr="006369EB">
        <w:rPr>
          <w:szCs w:val="22"/>
          <w:lang w:val="sk-SK"/>
        </w:rPr>
        <w:t xml:space="preserve"> 8 mg </w:t>
      </w:r>
      <w:proofErr w:type="spellStart"/>
      <w:r w:rsidRPr="006369EB">
        <w:rPr>
          <w:szCs w:val="22"/>
          <w:lang w:val="sk-SK"/>
        </w:rPr>
        <w:t>léčivá</w:t>
      </w:r>
      <w:proofErr w:type="spellEnd"/>
      <w:r w:rsidRPr="006369EB">
        <w:rPr>
          <w:szCs w:val="22"/>
          <w:lang w:val="sk-SK"/>
        </w:rPr>
        <w:t xml:space="preserve"> </w:t>
      </w:r>
      <w:proofErr w:type="spellStart"/>
      <w:r w:rsidRPr="006369EB">
        <w:rPr>
          <w:szCs w:val="22"/>
          <w:lang w:val="sk-SK"/>
        </w:rPr>
        <w:t>náplast</w:t>
      </w:r>
      <w:proofErr w:type="spellEnd"/>
    </w:p>
    <w:p w14:paraId="110D427B" w14:textId="77777777" w:rsidR="001177C0" w:rsidRPr="001177C0" w:rsidRDefault="006369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6369EB">
        <w:rPr>
          <w:szCs w:val="22"/>
          <w:lang w:val="sk-SK"/>
        </w:rPr>
        <w:t>Slovenská republika</w:t>
      </w:r>
      <w:r w:rsidRPr="006369EB">
        <w:rPr>
          <w:szCs w:val="22"/>
          <w:lang w:val="sk-SK"/>
        </w:rPr>
        <w:tab/>
      </w:r>
      <w:proofErr w:type="spellStart"/>
      <w:r w:rsidR="00DA3830">
        <w:rPr>
          <w:szCs w:val="22"/>
          <w:lang w:val="sk-SK"/>
        </w:rPr>
        <w:t>Alacare</w:t>
      </w:r>
      <w:proofErr w:type="spellEnd"/>
      <w:r w:rsidRPr="006369EB">
        <w:rPr>
          <w:szCs w:val="22"/>
          <w:lang w:val="sk-SK"/>
        </w:rPr>
        <w:t xml:space="preserve"> 8 mg liečiv</w:t>
      </w:r>
      <w:r w:rsidR="00FC382B">
        <w:rPr>
          <w:szCs w:val="22"/>
          <w:lang w:val="sk-SK"/>
        </w:rPr>
        <w:t>á</w:t>
      </w:r>
      <w:r w:rsidRPr="006369EB">
        <w:rPr>
          <w:szCs w:val="22"/>
          <w:lang w:val="sk-SK"/>
        </w:rPr>
        <w:t xml:space="preserve"> </w:t>
      </w:r>
      <w:r w:rsidR="00FC382B">
        <w:rPr>
          <w:szCs w:val="22"/>
          <w:lang w:val="sk-SK"/>
        </w:rPr>
        <w:t>náplasť</w:t>
      </w:r>
    </w:p>
    <w:p w14:paraId="44BC211B" w14:textId="77777777" w:rsidR="001177C0" w:rsidRPr="001177C0" w:rsidRDefault="001177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04EDA09" w14:textId="018CCDE5" w:rsidR="00427DE8" w:rsidRDefault="006369EB" w:rsidP="001F240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6369EB">
        <w:rPr>
          <w:b/>
          <w:szCs w:val="22"/>
          <w:lang w:val="sk-SK"/>
        </w:rPr>
        <w:t>Táto písomná informácia pre používateľa bola naposledy aktualizovaná v</w:t>
      </w:r>
      <w:r w:rsidR="00BC5659">
        <w:rPr>
          <w:b/>
          <w:szCs w:val="22"/>
          <w:lang w:val="sk-SK"/>
        </w:rPr>
        <w:t> </w:t>
      </w:r>
      <w:r w:rsidR="0002194B">
        <w:rPr>
          <w:b/>
          <w:szCs w:val="22"/>
          <w:lang w:val="sk-SK"/>
        </w:rPr>
        <w:t>07/2020</w:t>
      </w:r>
      <w:r w:rsidR="00BC5659">
        <w:rPr>
          <w:b/>
          <w:szCs w:val="22"/>
          <w:lang w:val="sk-SK"/>
        </w:rPr>
        <w:t>.</w:t>
      </w:r>
    </w:p>
    <w:sectPr w:rsidR="00427DE8" w:rsidSect="00CF6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134" w:bottom="1134" w:left="1134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0E3B8" w14:textId="77777777" w:rsidR="00645E15" w:rsidRDefault="00645E15">
      <w:pPr>
        <w:spacing w:line="240" w:lineRule="auto"/>
      </w:pPr>
      <w:r>
        <w:separator/>
      </w:r>
    </w:p>
  </w:endnote>
  <w:endnote w:type="continuationSeparator" w:id="0">
    <w:p w14:paraId="65FD8433" w14:textId="77777777" w:rsidR="00645E15" w:rsidRDefault="00645E15">
      <w:pPr>
        <w:spacing w:line="240" w:lineRule="auto"/>
      </w:pPr>
      <w:r>
        <w:continuationSeparator/>
      </w:r>
    </w:p>
  </w:endnote>
  <w:endnote w:type="continuationNotice" w:id="1">
    <w:p w14:paraId="3B339E9C" w14:textId="77777777" w:rsidR="00645E15" w:rsidRDefault="00645E1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FFD11" w14:textId="77777777" w:rsidR="00194E94" w:rsidRDefault="00194E9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35FEA" w14:textId="61D52C35" w:rsidR="00B91065" w:rsidRDefault="009F0E8B" w:rsidP="009F0E8B">
    <w:pPr>
      <w:pStyle w:val="Pta"/>
      <w:tabs>
        <w:tab w:val="clear" w:pos="8930"/>
        <w:tab w:val="right" w:pos="8931"/>
      </w:tabs>
      <w:ind w:right="96"/>
    </w:pPr>
    <w:r>
      <w:rPr>
        <w:rStyle w:val="slostrany"/>
        <w:rFonts w:ascii="Arial" w:hAnsi="Arial" w:cs="Arial"/>
      </w:rPr>
      <w:tab/>
    </w:r>
    <w:r>
      <w:rPr>
        <w:rStyle w:val="slostrany"/>
        <w:rFonts w:ascii="Arial" w:hAnsi="Arial" w:cs="Arial"/>
      </w:rPr>
      <w:tab/>
    </w:r>
    <w:r w:rsidR="00620F2B">
      <w:rPr>
        <w:rStyle w:val="slostrany"/>
        <w:rFonts w:ascii="Arial" w:hAnsi="Arial" w:cs="Arial"/>
      </w:rPr>
      <w:fldChar w:fldCharType="begin"/>
    </w:r>
    <w:r w:rsidR="00B91065">
      <w:rPr>
        <w:rStyle w:val="slostrany"/>
        <w:rFonts w:ascii="Arial" w:hAnsi="Arial" w:cs="Arial"/>
      </w:rPr>
      <w:instrText xml:space="preserve">PAGE  </w:instrText>
    </w:r>
    <w:r w:rsidR="00620F2B">
      <w:rPr>
        <w:rStyle w:val="slostrany"/>
        <w:rFonts w:ascii="Arial" w:hAnsi="Arial" w:cs="Arial"/>
      </w:rPr>
      <w:fldChar w:fldCharType="separate"/>
    </w:r>
    <w:r w:rsidR="00B11A65">
      <w:rPr>
        <w:rStyle w:val="slostrany"/>
        <w:rFonts w:ascii="Arial" w:hAnsi="Arial" w:cs="Arial"/>
        <w:noProof/>
      </w:rPr>
      <w:t>5</w:t>
    </w:r>
    <w:r w:rsidR="00620F2B">
      <w:rPr>
        <w:rStyle w:val="slostrany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90D73" w14:textId="3732FB4D" w:rsidR="00B91065" w:rsidRDefault="00B91065">
    <w:pPr>
      <w:pStyle w:val="Pta"/>
      <w:tabs>
        <w:tab w:val="clear" w:pos="8930"/>
        <w:tab w:val="right" w:pos="8931"/>
      </w:tabs>
      <w:ind w:right="96"/>
      <w:jc w:val="center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62CB3" w14:textId="77777777" w:rsidR="00645E15" w:rsidRDefault="00645E15">
      <w:pPr>
        <w:spacing w:line="240" w:lineRule="auto"/>
      </w:pPr>
      <w:r>
        <w:separator/>
      </w:r>
    </w:p>
  </w:footnote>
  <w:footnote w:type="continuationSeparator" w:id="0">
    <w:p w14:paraId="10DD9156" w14:textId="77777777" w:rsidR="00645E15" w:rsidRDefault="00645E15">
      <w:pPr>
        <w:spacing w:line="240" w:lineRule="auto"/>
      </w:pPr>
      <w:r>
        <w:continuationSeparator/>
      </w:r>
    </w:p>
  </w:footnote>
  <w:footnote w:type="continuationNotice" w:id="1">
    <w:p w14:paraId="3F770122" w14:textId="77777777" w:rsidR="00645E15" w:rsidRDefault="00645E1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90E3F" w14:textId="77777777" w:rsidR="00194E94" w:rsidRDefault="00194E9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7C198" w14:textId="77777777" w:rsidR="0075142E" w:rsidRPr="002A70F9" w:rsidRDefault="0075142E" w:rsidP="0075142E">
    <w:pPr>
      <w:pStyle w:val="Hlavika"/>
      <w:rPr>
        <w:rFonts w:ascii="Times New Roman" w:hAnsi="Times New Roman"/>
        <w:sz w:val="18"/>
        <w:szCs w:val="18"/>
        <w:lang w:val="sk-SK"/>
      </w:rPr>
    </w:pPr>
    <w:r w:rsidRPr="002A70F9">
      <w:rPr>
        <w:rFonts w:ascii="Times New Roman" w:hAnsi="Times New Roman"/>
        <w:sz w:val="18"/>
        <w:szCs w:val="18"/>
        <w:lang w:val="sk-SK"/>
      </w:rPr>
      <w:t>Schválený text k rozhodnutiu o predĺžení, ev.</w:t>
    </w:r>
    <w:r>
      <w:rPr>
        <w:rFonts w:ascii="Times New Roman" w:hAnsi="Times New Roman"/>
        <w:sz w:val="18"/>
        <w:szCs w:val="18"/>
        <w:lang w:val="sk-SK"/>
      </w:rPr>
      <w:t xml:space="preserve"> </w:t>
    </w:r>
    <w:r w:rsidRPr="002A70F9">
      <w:rPr>
        <w:rFonts w:ascii="Times New Roman" w:hAnsi="Times New Roman"/>
        <w:sz w:val="18"/>
        <w:szCs w:val="18"/>
        <w:lang w:val="sk-SK"/>
      </w:rPr>
      <w:t>č. 2018/03536-PRE</w:t>
    </w:r>
  </w:p>
  <w:p w14:paraId="6B95281C" w14:textId="77777777" w:rsidR="00194E94" w:rsidRPr="004D01AE" w:rsidRDefault="00194E94" w:rsidP="00194E94">
    <w:pPr>
      <w:pStyle w:val="Hlavika"/>
      <w:rPr>
        <w:rFonts w:ascii="Times New Roman" w:hAnsi="Times New Roman"/>
      </w:rPr>
    </w:pPr>
    <w:proofErr w:type="spellStart"/>
    <w:r>
      <w:rPr>
        <w:rFonts w:ascii="Times New Roman" w:hAnsi="Times New Roman"/>
      </w:rPr>
      <w:t>Príloha</w:t>
    </w:r>
    <w:proofErr w:type="spellEnd"/>
    <w:r>
      <w:rPr>
        <w:rFonts w:ascii="Times New Roman" w:hAnsi="Times New Roman"/>
      </w:rPr>
      <w:t xml:space="preserve"> č.3 k </w:t>
    </w:r>
    <w:proofErr w:type="spellStart"/>
    <w:r>
      <w:rPr>
        <w:rFonts w:ascii="Times New Roman" w:hAnsi="Times New Roman"/>
      </w:rPr>
      <w:t>notifikácii</w:t>
    </w:r>
    <w:proofErr w:type="spellEnd"/>
    <w:r>
      <w:rPr>
        <w:rFonts w:ascii="Times New Roman" w:hAnsi="Times New Roman"/>
      </w:rPr>
      <w:t xml:space="preserve"> o </w:t>
    </w:r>
    <w:proofErr w:type="spellStart"/>
    <w:r>
      <w:rPr>
        <w:rFonts w:ascii="Times New Roman" w:hAnsi="Times New Roman"/>
      </w:rPr>
      <w:t>zmene</w:t>
    </w:r>
    <w:proofErr w:type="spellEnd"/>
    <w:r>
      <w:rPr>
        <w:rFonts w:ascii="Times New Roman" w:hAnsi="Times New Roman"/>
      </w:rPr>
      <w:t xml:space="preserve">, </w:t>
    </w:r>
    <w:proofErr w:type="spellStart"/>
    <w:proofErr w:type="gramStart"/>
    <w:r>
      <w:rPr>
        <w:rFonts w:ascii="Times New Roman" w:hAnsi="Times New Roman"/>
      </w:rPr>
      <w:t>ev.č</w:t>
    </w:r>
    <w:proofErr w:type="spellEnd"/>
    <w:r>
      <w:rPr>
        <w:rFonts w:ascii="Times New Roman" w:hAnsi="Times New Roman"/>
      </w:rPr>
      <w:t>.:</w:t>
    </w:r>
    <w:proofErr w:type="gramEnd"/>
    <w:r>
      <w:rPr>
        <w:rFonts w:ascii="Times New Roman" w:hAnsi="Times New Roman"/>
      </w:rPr>
      <w:t xml:space="preserve"> 2018/06178-ZIA</w:t>
    </w:r>
  </w:p>
  <w:p w14:paraId="77D09B42" w14:textId="77777777" w:rsidR="003C0037" w:rsidRDefault="003C0037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920D5" w14:textId="51D35A2A" w:rsidR="0075142E" w:rsidRPr="00125A22" w:rsidRDefault="0075142E" w:rsidP="0075142E">
    <w:pPr>
      <w:pStyle w:val="Hlavika"/>
      <w:rPr>
        <w:rFonts w:ascii="Times New Roman" w:hAnsi="Times New Roman"/>
        <w:sz w:val="18"/>
        <w:szCs w:val="18"/>
        <w:lang w:val="sk-SK"/>
      </w:rPr>
    </w:pPr>
    <w:r w:rsidRPr="00125A22">
      <w:rPr>
        <w:rFonts w:ascii="Times New Roman" w:hAnsi="Times New Roman"/>
        <w:sz w:val="18"/>
        <w:szCs w:val="18"/>
        <w:lang w:val="sk-SK"/>
      </w:rPr>
      <w:t>Schválený text k rozhodnutiu o pred</w:t>
    </w:r>
    <w:r w:rsidRPr="00125A22">
      <w:rPr>
        <w:rFonts w:ascii="Times New Roman" w:hAnsi="Times New Roman" w:hint="eastAsia"/>
        <w:sz w:val="18"/>
        <w:szCs w:val="18"/>
        <w:lang w:val="sk-SK"/>
      </w:rPr>
      <w:t>ĺž</w:t>
    </w:r>
    <w:r w:rsidRPr="00125A22">
      <w:rPr>
        <w:rFonts w:ascii="Times New Roman" w:hAnsi="Times New Roman"/>
        <w:sz w:val="18"/>
        <w:szCs w:val="18"/>
        <w:lang w:val="sk-SK"/>
      </w:rPr>
      <w:t>ení, ev.</w:t>
    </w:r>
    <w:r>
      <w:rPr>
        <w:rFonts w:ascii="Times New Roman" w:hAnsi="Times New Roman"/>
        <w:sz w:val="18"/>
        <w:szCs w:val="18"/>
        <w:lang w:val="sk-SK"/>
      </w:rPr>
      <w:t xml:space="preserve"> </w:t>
    </w:r>
    <w:r w:rsidRPr="00125A22">
      <w:rPr>
        <w:rFonts w:ascii="Times New Roman" w:hAnsi="Times New Roman" w:hint="eastAsia"/>
        <w:sz w:val="18"/>
        <w:szCs w:val="18"/>
        <w:lang w:val="sk-SK"/>
      </w:rPr>
      <w:t>č</w:t>
    </w:r>
    <w:r w:rsidRPr="00125A22">
      <w:rPr>
        <w:rFonts w:ascii="Times New Roman" w:hAnsi="Times New Roman"/>
        <w:sz w:val="18"/>
        <w:szCs w:val="18"/>
        <w:lang w:val="sk-SK"/>
      </w:rPr>
      <w:t>. 2018/03536-PRE</w:t>
    </w:r>
  </w:p>
  <w:p w14:paraId="73C610C9" w14:textId="625789CD" w:rsidR="003C0037" w:rsidRPr="00125A22" w:rsidRDefault="00194E94" w:rsidP="0075142E">
    <w:pPr>
      <w:pStyle w:val="Hlavika"/>
      <w:rPr>
        <w:rFonts w:ascii="Times New Roman" w:hAnsi="Times New Roman"/>
      </w:rPr>
    </w:pPr>
    <w:proofErr w:type="spellStart"/>
    <w:r>
      <w:rPr>
        <w:rFonts w:ascii="Times New Roman" w:hAnsi="Times New Roman"/>
      </w:rPr>
      <w:t>Príloha</w:t>
    </w:r>
    <w:proofErr w:type="spellEnd"/>
    <w:r>
      <w:rPr>
        <w:rFonts w:ascii="Times New Roman" w:hAnsi="Times New Roman"/>
      </w:rPr>
      <w:t xml:space="preserve"> č.3 k </w:t>
    </w:r>
    <w:proofErr w:type="spellStart"/>
    <w:r>
      <w:rPr>
        <w:rFonts w:ascii="Times New Roman" w:hAnsi="Times New Roman"/>
      </w:rPr>
      <w:t>notifikácii</w:t>
    </w:r>
    <w:proofErr w:type="spellEnd"/>
    <w:r>
      <w:rPr>
        <w:rFonts w:ascii="Times New Roman" w:hAnsi="Times New Roman"/>
      </w:rPr>
      <w:t xml:space="preserve"> o </w:t>
    </w:r>
    <w:proofErr w:type="spellStart"/>
    <w:r>
      <w:rPr>
        <w:rFonts w:ascii="Times New Roman" w:hAnsi="Times New Roman"/>
      </w:rPr>
      <w:t>zmene</w:t>
    </w:r>
    <w:proofErr w:type="spellEnd"/>
    <w:r>
      <w:rPr>
        <w:rFonts w:ascii="Times New Roman" w:hAnsi="Times New Roman"/>
      </w:rPr>
      <w:t xml:space="preserve">, </w:t>
    </w:r>
    <w:proofErr w:type="spellStart"/>
    <w:proofErr w:type="gramStart"/>
    <w:r>
      <w:rPr>
        <w:rFonts w:ascii="Times New Roman" w:hAnsi="Times New Roman"/>
      </w:rPr>
      <w:t>ev.č</w:t>
    </w:r>
    <w:proofErr w:type="spellEnd"/>
    <w:r>
      <w:rPr>
        <w:rFonts w:ascii="Times New Roman" w:hAnsi="Times New Roman"/>
      </w:rPr>
      <w:t>.:</w:t>
    </w:r>
    <w:proofErr w:type="gramEnd"/>
    <w:r>
      <w:rPr>
        <w:rFonts w:ascii="Times New Roman" w:hAnsi="Times New Roman"/>
      </w:rPr>
      <w:t xml:space="preserve"> 2018/06178-ZIA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44DFF"/>
    <w:multiLevelType w:val="hybridMultilevel"/>
    <w:tmpl w:val="C868D22C"/>
    <w:lvl w:ilvl="0" w:tplc="FFFFFFFF">
      <w:numFmt w:val="bullet"/>
      <w:lvlText w:val="-"/>
      <w:lvlJc w:val="left"/>
      <w:pPr>
        <w:ind w:left="36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E0882"/>
    <w:multiLevelType w:val="hybridMultilevel"/>
    <w:tmpl w:val="3500A83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A5E2A"/>
    <w:multiLevelType w:val="hybridMultilevel"/>
    <w:tmpl w:val="712652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A11A3"/>
    <w:multiLevelType w:val="hybridMultilevel"/>
    <w:tmpl w:val="A880BB6E"/>
    <w:lvl w:ilvl="0" w:tplc="FFFFFFFF">
      <w:numFmt w:val="bullet"/>
      <w:lvlText w:val="-"/>
      <w:lvlJc w:val="left"/>
      <w:pPr>
        <w:ind w:left="36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F3F379F"/>
    <w:multiLevelType w:val="hybridMultilevel"/>
    <w:tmpl w:val="3EA00DCA"/>
    <w:lvl w:ilvl="0" w:tplc="FFFFFFFF"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F2274"/>
    <w:multiLevelType w:val="hybridMultilevel"/>
    <w:tmpl w:val="FCEEDA2E"/>
    <w:lvl w:ilvl="0" w:tplc="FFFFFFFF">
      <w:numFmt w:val="bullet"/>
      <w:lvlText w:val="-"/>
      <w:lvlJc w:val="left"/>
      <w:pPr>
        <w:ind w:left="36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C71FD"/>
    <w:multiLevelType w:val="hybridMultilevel"/>
    <w:tmpl w:val="9008E7E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92E8B"/>
    <w:multiLevelType w:val="hybridMultilevel"/>
    <w:tmpl w:val="7BA4BE4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12" w15:restartNumberingAfterBreak="0">
    <w:nsid w:val="6EFA3C28"/>
    <w:multiLevelType w:val="hybridMultilevel"/>
    <w:tmpl w:val="043E41D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">
    <w:abstractNumId w:val="11"/>
  </w:num>
  <w:num w:numId="3">
    <w:abstractNumId w:val="10"/>
  </w:num>
  <w:num w:numId="4">
    <w:abstractNumId w:val="5"/>
  </w:num>
  <w:num w:numId="5">
    <w:abstractNumId w:val="12"/>
  </w:num>
  <w:num w:numId="6">
    <w:abstractNumId w:val="2"/>
  </w:num>
  <w:num w:numId="7">
    <w:abstractNumId w:val="9"/>
  </w:num>
  <w:num w:numId="8">
    <w:abstractNumId w:val="8"/>
  </w:num>
  <w:num w:numId="9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10">
    <w:abstractNumId w:val="4"/>
  </w:num>
  <w:num w:numId="11">
    <w:abstractNumId w:val="1"/>
  </w:num>
  <w:num w:numId="12">
    <w:abstractNumId w:val="7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D0"/>
    <w:rsid w:val="00001B9C"/>
    <w:rsid w:val="000032AE"/>
    <w:rsid w:val="0002194B"/>
    <w:rsid w:val="000372E7"/>
    <w:rsid w:val="00044462"/>
    <w:rsid w:val="00047757"/>
    <w:rsid w:val="0006764B"/>
    <w:rsid w:val="000859E3"/>
    <w:rsid w:val="00091A9A"/>
    <w:rsid w:val="00092A9C"/>
    <w:rsid w:val="000A22B5"/>
    <w:rsid w:val="000B15C1"/>
    <w:rsid w:val="000B26DD"/>
    <w:rsid w:val="000B432A"/>
    <w:rsid w:val="000D79D6"/>
    <w:rsid w:val="000F642A"/>
    <w:rsid w:val="001051EB"/>
    <w:rsid w:val="0011747A"/>
    <w:rsid w:val="001177C0"/>
    <w:rsid w:val="00125A22"/>
    <w:rsid w:val="00141223"/>
    <w:rsid w:val="001715E4"/>
    <w:rsid w:val="00171A58"/>
    <w:rsid w:val="00194E94"/>
    <w:rsid w:val="001A0A98"/>
    <w:rsid w:val="001E3E6D"/>
    <w:rsid w:val="001F2407"/>
    <w:rsid w:val="00201447"/>
    <w:rsid w:val="002060BE"/>
    <w:rsid w:val="0021212F"/>
    <w:rsid w:val="00217682"/>
    <w:rsid w:val="00234410"/>
    <w:rsid w:val="0024305B"/>
    <w:rsid w:val="00262786"/>
    <w:rsid w:val="002828F6"/>
    <w:rsid w:val="002A0366"/>
    <w:rsid w:val="002B011A"/>
    <w:rsid w:val="002C43B0"/>
    <w:rsid w:val="003377EF"/>
    <w:rsid w:val="00340BE7"/>
    <w:rsid w:val="00342EFD"/>
    <w:rsid w:val="00351C8D"/>
    <w:rsid w:val="003665E3"/>
    <w:rsid w:val="00383FD9"/>
    <w:rsid w:val="003B1C54"/>
    <w:rsid w:val="003C0037"/>
    <w:rsid w:val="00427DE8"/>
    <w:rsid w:val="00446E0B"/>
    <w:rsid w:val="00453799"/>
    <w:rsid w:val="00462973"/>
    <w:rsid w:val="00464E0E"/>
    <w:rsid w:val="0048255E"/>
    <w:rsid w:val="00492467"/>
    <w:rsid w:val="004A669B"/>
    <w:rsid w:val="004B337F"/>
    <w:rsid w:val="004C6FFD"/>
    <w:rsid w:val="004E6B21"/>
    <w:rsid w:val="004E6C9C"/>
    <w:rsid w:val="005002B2"/>
    <w:rsid w:val="00527A41"/>
    <w:rsid w:val="0053033D"/>
    <w:rsid w:val="00551320"/>
    <w:rsid w:val="00587A81"/>
    <w:rsid w:val="00590CCA"/>
    <w:rsid w:val="005F456C"/>
    <w:rsid w:val="00620F2B"/>
    <w:rsid w:val="00632A7C"/>
    <w:rsid w:val="006369EB"/>
    <w:rsid w:val="00645E15"/>
    <w:rsid w:val="006C081E"/>
    <w:rsid w:val="006C095A"/>
    <w:rsid w:val="006C0ED5"/>
    <w:rsid w:val="006D5F84"/>
    <w:rsid w:val="006E68E2"/>
    <w:rsid w:val="00702F81"/>
    <w:rsid w:val="0074549A"/>
    <w:rsid w:val="00745ECC"/>
    <w:rsid w:val="0075142E"/>
    <w:rsid w:val="00753DAE"/>
    <w:rsid w:val="007551B5"/>
    <w:rsid w:val="0075622C"/>
    <w:rsid w:val="00760AF9"/>
    <w:rsid w:val="00765D0D"/>
    <w:rsid w:val="007F69E2"/>
    <w:rsid w:val="0081080A"/>
    <w:rsid w:val="00810BD0"/>
    <w:rsid w:val="00811B01"/>
    <w:rsid w:val="008539A6"/>
    <w:rsid w:val="008658DB"/>
    <w:rsid w:val="00865D42"/>
    <w:rsid w:val="00885ECE"/>
    <w:rsid w:val="00890295"/>
    <w:rsid w:val="008922BB"/>
    <w:rsid w:val="008C5858"/>
    <w:rsid w:val="008C65CB"/>
    <w:rsid w:val="008C6FC1"/>
    <w:rsid w:val="008E5C68"/>
    <w:rsid w:val="008E7EE5"/>
    <w:rsid w:val="008F1CBD"/>
    <w:rsid w:val="009059D6"/>
    <w:rsid w:val="009158B2"/>
    <w:rsid w:val="00915E65"/>
    <w:rsid w:val="00926358"/>
    <w:rsid w:val="00936D87"/>
    <w:rsid w:val="00955C08"/>
    <w:rsid w:val="00964DD0"/>
    <w:rsid w:val="00967A15"/>
    <w:rsid w:val="00992C6B"/>
    <w:rsid w:val="009E1F17"/>
    <w:rsid w:val="009F0E8B"/>
    <w:rsid w:val="00A42D8F"/>
    <w:rsid w:val="00A57C51"/>
    <w:rsid w:val="00A77F90"/>
    <w:rsid w:val="00A9086F"/>
    <w:rsid w:val="00AA2033"/>
    <w:rsid w:val="00AA7B8A"/>
    <w:rsid w:val="00AD3A0C"/>
    <w:rsid w:val="00AE655D"/>
    <w:rsid w:val="00AF42C6"/>
    <w:rsid w:val="00B0543A"/>
    <w:rsid w:val="00B10F65"/>
    <w:rsid w:val="00B11A65"/>
    <w:rsid w:val="00B475A3"/>
    <w:rsid w:val="00B50876"/>
    <w:rsid w:val="00B52578"/>
    <w:rsid w:val="00B60BBC"/>
    <w:rsid w:val="00B91065"/>
    <w:rsid w:val="00BA6011"/>
    <w:rsid w:val="00BC5659"/>
    <w:rsid w:val="00BD0B24"/>
    <w:rsid w:val="00BF5478"/>
    <w:rsid w:val="00C101B9"/>
    <w:rsid w:val="00C12857"/>
    <w:rsid w:val="00C14AE1"/>
    <w:rsid w:val="00C174F4"/>
    <w:rsid w:val="00C34F34"/>
    <w:rsid w:val="00C63529"/>
    <w:rsid w:val="00C72741"/>
    <w:rsid w:val="00C7476B"/>
    <w:rsid w:val="00C84209"/>
    <w:rsid w:val="00C87B8E"/>
    <w:rsid w:val="00CB085A"/>
    <w:rsid w:val="00CD385A"/>
    <w:rsid w:val="00CF34DF"/>
    <w:rsid w:val="00CF656B"/>
    <w:rsid w:val="00D06E6D"/>
    <w:rsid w:val="00D26676"/>
    <w:rsid w:val="00D31BCE"/>
    <w:rsid w:val="00D545A0"/>
    <w:rsid w:val="00D61CDF"/>
    <w:rsid w:val="00D851E9"/>
    <w:rsid w:val="00DA0991"/>
    <w:rsid w:val="00DA3830"/>
    <w:rsid w:val="00DC56C0"/>
    <w:rsid w:val="00DE4722"/>
    <w:rsid w:val="00DF4E01"/>
    <w:rsid w:val="00DF5651"/>
    <w:rsid w:val="00DF7B33"/>
    <w:rsid w:val="00E075BB"/>
    <w:rsid w:val="00E34C4B"/>
    <w:rsid w:val="00E40320"/>
    <w:rsid w:val="00E77C22"/>
    <w:rsid w:val="00E82E77"/>
    <w:rsid w:val="00E846A7"/>
    <w:rsid w:val="00E85518"/>
    <w:rsid w:val="00E92D2C"/>
    <w:rsid w:val="00E96C51"/>
    <w:rsid w:val="00F05962"/>
    <w:rsid w:val="00F1311C"/>
    <w:rsid w:val="00F32524"/>
    <w:rsid w:val="00F36D0E"/>
    <w:rsid w:val="00F4709D"/>
    <w:rsid w:val="00F53C9A"/>
    <w:rsid w:val="00FB7F4E"/>
    <w:rsid w:val="00FC382B"/>
    <w:rsid w:val="00FC7A16"/>
    <w:rsid w:val="00FD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EEF13"/>
  <w15:docId w15:val="{1DE67DFC-5B36-4F54-838B-5F8D5CC4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1C8D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styleId="Nadpis1">
    <w:name w:val="heading 1"/>
    <w:basedOn w:val="Normlny"/>
    <w:next w:val="Normlny"/>
    <w:link w:val="Nadpis1Char"/>
    <w:qFormat/>
    <w:locked/>
    <w:rsid w:val="004C6FFD"/>
    <w:pPr>
      <w:keepNext/>
      <w:keepLines/>
      <w:tabs>
        <w:tab w:val="clear" w:pos="567"/>
      </w:tabs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NL" w:eastAsia="fr-L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51C8D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351C8D"/>
    <w:rPr>
      <w:rFonts w:ascii="Helvetica" w:hAnsi="Helvetica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uiPriority w:val="99"/>
    <w:rsid w:val="00351C8D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locked/>
    <w:rsid w:val="00351C8D"/>
    <w:rPr>
      <w:rFonts w:ascii="Helvetica" w:hAnsi="Helvetica" w:cs="Times New Roman"/>
      <w:sz w:val="20"/>
      <w:szCs w:val="20"/>
      <w:lang w:val="en-GB"/>
    </w:rPr>
  </w:style>
  <w:style w:type="character" w:styleId="slostrany">
    <w:name w:val="page number"/>
    <w:basedOn w:val="Predvolenpsmoodseku"/>
    <w:uiPriority w:val="99"/>
    <w:rsid w:val="00351C8D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351C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51C8D"/>
    <w:rPr>
      <w:rFonts w:ascii="Tahoma" w:hAnsi="Tahoma" w:cs="Tahoma"/>
      <w:sz w:val="16"/>
      <w:szCs w:val="16"/>
      <w:lang w:val="en-GB"/>
    </w:rPr>
  </w:style>
  <w:style w:type="character" w:styleId="Odkaznakomentr">
    <w:name w:val="annotation reference"/>
    <w:basedOn w:val="Predvolenpsmoodseku"/>
    <w:uiPriority w:val="99"/>
    <w:semiHidden/>
    <w:rsid w:val="00351C8D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351C8D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51C8D"/>
    <w:rPr>
      <w:rFonts w:ascii="Times New Roman" w:hAnsi="Times New Roman" w:cs="Times New Roman"/>
      <w:sz w:val="20"/>
      <w:szCs w:val="2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351C8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51C8D"/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paragraph" w:customStyle="1" w:styleId="Default">
    <w:name w:val="Default"/>
    <w:uiPriority w:val="99"/>
    <w:rsid w:val="00351C8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D06E6D"/>
    <w:pPr>
      <w:ind w:left="720"/>
      <w:contextualSpacing/>
    </w:pPr>
  </w:style>
  <w:style w:type="character" w:styleId="Hypertextovprepojenie">
    <w:name w:val="Hyperlink"/>
    <w:uiPriority w:val="99"/>
    <w:unhideWhenUsed/>
    <w:rsid w:val="00F1311C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sid w:val="004C6F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NL" w:eastAsia="fr-LU"/>
    </w:rPr>
  </w:style>
  <w:style w:type="table" w:styleId="Mriekatabuky">
    <w:name w:val="Table Grid"/>
    <w:basedOn w:val="Normlnatabuka"/>
    <w:uiPriority w:val="59"/>
    <w:locked/>
    <w:rsid w:val="004C6FF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1504</Words>
  <Characters>8573</Characters>
  <Application>Microsoft Office Word</Application>
  <DocSecurity>0</DocSecurity>
  <Lines>71</Lines>
  <Paragraphs>20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PACKAGE LEAFLET: INFORMATION FOR THE USER</vt:lpstr>
      <vt:lpstr>PACKAGE LEAFLET: INFORMATION FOR THE USER</vt:lpstr>
      <vt:lpstr>PACKAGE LEAFLET: INFORMATION FOR THE USER</vt:lpstr>
    </vt:vector>
  </TitlesOfParts>
  <Company>Spirig Pharma</Company>
  <LinksUpToDate>false</LinksUpToDate>
  <CharactersWithSpaces>10057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LEAFLET: INFORMATION FOR THE USER</dc:title>
  <dc:creator>Bolebruchová Monika</dc:creator>
  <dc:description>Alacare PIL sk V3a clean 170220</dc:description>
  <cp:lastModifiedBy>Bolebruchová Monika</cp:lastModifiedBy>
  <cp:revision>5</cp:revision>
  <cp:lastPrinted>2020-07-21T05:46:00Z</cp:lastPrinted>
  <dcterms:created xsi:type="dcterms:W3CDTF">2020-07-21T05:46:00Z</dcterms:created>
  <dcterms:modified xsi:type="dcterms:W3CDTF">2020-07-21T06:41:00Z</dcterms:modified>
</cp:coreProperties>
</file>