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497" w:rsidRPr="0084145F" w:rsidRDefault="001F1497" w:rsidP="001F1497">
      <w:pPr>
        <w:spacing w:after="0" w:line="240" w:lineRule="auto"/>
        <w:jc w:val="center"/>
        <w:outlineLvl w:val="0"/>
        <w:rPr>
          <w:rFonts w:ascii="Times New Roman" w:hAnsi="Times New Roman"/>
        </w:rPr>
      </w:pPr>
      <w:r w:rsidRPr="0084145F">
        <w:rPr>
          <w:rFonts w:ascii="Times New Roman" w:hAnsi="Times New Roman"/>
          <w:b/>
        </w:rPr>
        <w:t>Písomná informácia pre používateľ</w:t>
      </w:r>
      <w:r w:rsidR="002D39D3" w:rsidRPr="0084145F">
        <w:rPr>
          <w:rFonts w:ascii="Times New Roman" w:hAnsi="Times New Roman"/>
          <w:b/>
        </w:rPr>
        <w:t>a</w:t>
      </w:r>
    </w:p>
    <w:p w:rsidR="001F1497" w:rsidRPr="0084145F" w:rsidRDefault="001F1497" w:rsidP="001F1497">
      <w:pPr>
        <w:spacing w:after="0" w:line="240" w:lineRule="auto"/>
        <w:jc w:val="center"/>
        <w:rPr>
          <w:rFonts w:ascii="Times New Roman" w:hAnsi="Times New Roman"/>
        </w:rPr>
      </w:pPr>
    </w:p>
    <w:p w:rsidR="001F1497" w:rsidRPr="0084145F" w:rsidRDefault="00364359" w:rsidP="001F1497">
      <w:pPr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84145F">
        <w:rPr>
          <w:rFonts w:ascii="Times New Roman" w:hAnsi="Times New Roman"/>
          <w:b/>
        </w:rPr>
        <w:t>Memantin</w:t>
      </w:r>
      <w:r w:rsidR="004D3C05" w:rsidRPr="0084145F">
        <w:rPr>
          <w:rFonts w:ascii="Times New Roman" w:hAnsi="Times New Roman"/>
          <w:b/>
        </w:rPr>
        <w:t xml:space="preserve"> Stada</w:t>
      </w:r>
      <w:r w:rsidR="001F1497" w:rsidRPr="0084145F">
        <w:rPr>
          <w:rFonts w:ascii="Times New Roman" w:hAnsi="Times New Roman"/>
          <w:b/>
        </w:rPr>
        <w:t xml:space="preserve"> </w:t>
      </w:r>
      <w:r w:rsidR="001F1497" w:rsidRPr="0084145F">
        <w:rPr>
          <w:rFonts w:ascii="Times New Roman" w:hAnsi="Times New Roman"/>
          <w:b/>
          <w:lang w:eastAsia="sk-SK"/>
        </w:rPr>
        <w:t>10 mg filmom obalené tablety</w:t>
      </w:r>
    </w:p>
    <w:p w:rsidR="001F1497" w:rsidRPr="0084145F" w:rsidRDefault="001F1497" w:rsidP="001F1497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1F1497" w:rsidRPr="0084145F" w:rsidRDefault="001F1497" w:rsidP="001F1497">
      <w:pPr>
        <w:spacing w:after="0" w:line="240" w:lineRule="auto"/>
        <w:jc w:val="center"/>
        <w:rPr>
          <w:rFonts w:ascii="Times New Roman" w:hAnsi="Times New Roman"/>
          <w:lang w:eastAsia="sk-SK"/>
        </w:rPr>
      </w:pPr>
      <w:r w:rsidRPr="0084145F">
        <w:rPr>
          <w:rFonts w:ascii="Times New Roman" w:hAnsi="Times New Roman"/>
          <w:lang w:eastAsia="sk-SK"/>
        </w:rPr>
        <w:t>memantín</w:t>
      </w:r>
      <w:r w:rsidR="009F78C6">
        <w:rPr>
          <w:rFonts w:ascii="Times New Roman" w:hAnsi="Times New Roman"/>
          <w:lang w:eastAsia="sk-SK"/>
        </w:rPr>
        <w:t>ium</w:t>
      </w:r>
      <w:r w:rsidRPr="0084145F">
        <w:rPr>
          <w:rFonts w:ascii="Times New Roman" w:hAnsi="Times New Roman"/>
          <w:lang w:eastAsia="sk-SK"/>
        </w:rPr>
        <w:t>chlorid</w:t>
      </w:r>
    </w:p>
    <w:p w:rsidR="001F1497" w:rsidRPr="0084145F" w:rsidRDefault="001F1497" w:rsidP="001F1497">
      <w:pPr>
        <w:spacing w:after="0" w:line="240" w:lineRule="auto"/>
        <w:jc w:val="center"/>
        <w:rPr>
          <w:rFonts w:ascii="Times New Roman" w:hAnsi="Times New Roman"/>
        </w:rPr>
      </w:pPr>
    </w:p>
    <w:p w:rsidR="001F1497" w:rsidRPr="0084145F" w:rsidRDefault="001F1497" w:rsidP="001F1497">
      <w:pPr>
        <w:spacing w:after="0" w:line="240" w:lineRule="auto"/>
        <w:ind w:right="-2"/>
        <w:rPr>
          <w:rFonts w:ascii="Times New Roman" w:hAnsi="Times New Roman"/>
        </w:rPr>
      </w:pPr>
      <w:r w:rsidRPr="0084145F">
        <w:rPr>
          <w:rFonts w:ascii="Times New Roman" w:hAnsi="Times New Roman"/>
          <w:b/>
        </w:rPr>
        <w:t>Pozorne si prečítajte celú písomnú informáciu predtým, ako začnete užívať</w:t>
      </w:r>
      <w:r w:rsidRPr="0084145F">
        <w:rPr>
          <w:rFonts w:ascii="Times New Roman" w:hAnsi="Times New Roman"/>
        </w:rPr>
        <w:t xml:space="preserve"> </w:t>
      </w:r>
      <w:r w:rsidRPr="0084145F">
        <w:rPr>
          <w:rFonts w:ascii="Times New Roman" w:hAnsi="Times New Roman"/>
          <w:b/>
        </w:rPr>
        <w:t>tento liek, pretože obsahuje pre vás dôležité informácie.</w:t>
      </w:r>
    </w:p>
    <w:p w:rsidR="001F1497" w:rsidRPr="0084145F" w:rsidRDefault="001F1497" w:rsidP="001F1497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84145F">
        <w:rPr>
          <w:rFonts w:ascii="Times New Roman" w:hAnsi="Times New Roman"/>
        </w:rPr>
        <w:t>Túto písomnú informáciu si uschovajte. Možno bude potrebné, aby ste si ju znovu prečítali.</w:t>
      </w:r>
    </w:p>
    <w:p w:rsidR="001F1497" w:rsidRPr="0084145F" w:rsidRDefault="001F1497" w:rsidP="001F1497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84145F">
        <w:rPr>
          <w:rFonts w:ascii="Times New Roman" w:hAnsi="Times New Roman"/>
        </w:rPr>
        <w:t>Ak máte akékoľvek ďalšie otázky, obráťte sa na svojho lekára alebo lekárnika.</w:t>
      </w:r>
    </w:p>
    <w:p w:rsidR="001F1497" w:rsidRPr="0084145F" w:rsidRDefault="001F1497" w:rsidP="001F1497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  <w:b/>
        </w:rPr>
      </w:pPr>
      <w:r w:rsidRPr="0084145F">
        <w:rPr>
          <w:rFonts w:ascii="Times New Roman" w:hAnsi="Times New Roman"/>
        </w:rPr>
        <w:t xml:space="preserve">Tento liek bol predpísaný iba vám. Nedávajte ho nikomu inému. Môže mu uškodiť, dokonca aj vtedy, ak má rovnaké </w:t>
      </w:r>
      <w:r w:rsidR="0026396B" w:rsidRPr="0084145F">
        <w:rPr>
          <w:rFonts w:ascii="Times New Roman" w:hAnsi="Times New Roman"/>
        </w:rPr>
        <w:t xml:space="preserve">prejavy </w:t>
      </w:r>
      <w:r w:rsidRPr="0084145F">
        <w:rPr>
          <w:rFonts w:ascii="Times New Roman" w:hAnsi="Times New Roman"/>
        </w:rPr>
        <w:t>ochorenia ako vy.</w:t>
      </w:r>
    </w:p>
    <w:p w:rsidR="001F1497" w:rsidRPr="0084145F" w:rsidRDefault="001F1497" w:rsidP="001F1497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  <w:b/>
        </w:rPr>
      </w:pPr>
      <w:r w:rsidRPr="0084145F">
        <w:rPr>
          <w:rFonts w:ascii="Times New Roman" w:hAnsi="Times New Roman"/>
        </w:rPr>
        <w:t>Ak sa u vás vyskytne akýkoľvek vedľajší účinok, obráťte sa na svojho lekára alebo lekárnika.  To sa týka aj akýchkoľvek vedľajších účinkov, ktoré nie sú uvedené v tejto písomnej informácii.</w:t>
      </w:r>
      <w:r w:rsidR="004D3C05" w:rsidRPr="0084145F">
        <w:rPr>
          <w:rFonts w:ascii="Times New Roman" w:hAnsi="Times New Roman"/>
        </w:rPr>
        <w:t xml:space="preserve"> Pozri časť 4.</w:t>
      </w:r>
    </w:p>
    <w:p w:rsidR="004D3C05" w:rsidRPr="0084145F" w:rsidRDefault="004D3C05" w:rsidP="001F1497">
      <w:pPr>
        <w:spacing w:after="0" w:line="240" w:lineRule="auto"/>
        <w:rPr>
          <w:rFonts w:ascii="Times New Roman" w:hAnsi="Times New Roman"/>
        </w:rPr>
      </w:pPr>
    </w:p>
    <w:p w:rsidR="001F1497" w:rsidRPr="0084145F" w:rsidRDefault="001F1497" w:rsidP="001F1497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</w:rPr>
      </w:pPr>
      <w:r w:rsidRPr="0084145F">
        <w:rPr>
          <w:rFonts w:ascii="Times New Roman" w:hAnsi="Times New Roman"/>
          <w:b/>
        </w:rPr>
        <w:t>V tejto písomnej informácii sa dozviete</w:t>
      </w:r>
      <w:r w:rsidRPr="0084145F">
        <w:rPr>
          <w:rFonts w:ascii="Times New Roman" w:hAnsi="Times New Roman"/>
        </w:rPr>
        <w:t xml:space="preserve">: </w:t>
      </w:r>
    </w:p>
    <w:p w:rsidR="001F1497" w:rsidRPr="0084145F" w:rsidRDefault="001F1497" w:rsidP="001F1497">
      <w:pPr>
        <w:spacing w:after="0" w:line="240" w:lineRule="auto"/>
        <w:ind w:right="-29"/>
        <w:rPr>
          <w:rFonts w:ascii="Times New Roman" w:hAnsi="Times New Roman"/>
        </w:rPr>
      </w:pPr>
      <w:r w:rsidRPr="0084145F">
        <w:rPr>
          <w:rFonts w:ascii="Times New Roman" w:hAnsi="Times New Roman"/>
        </w:rPr>
        <w:t>1.</w:t>
      </w:r>
      <w:r w:rsidRPr="0084145F">
        <w:rPr>
          <w:rFonts w:ascii="Times New Roman" w:hAnsi="Times New Roman"/>
        </w:rPr>
        <w:tab/>
        <w:t xml:space="preserve">Čo je </w:t>
      </w:r>
      <w:r w:rsidR="004D3C05" w:rsidRPr="0084145F">
        <w:rPr>
          <w:rFonts w:ascii="Times New Roman" w:hAnsi="Times New Roman"/>
        </w:rPr>
        <w:t xml:space="preserve">Memantin Stada </w:t>
      </w:r>
      <w:r w:rsidRPr="0084145F">
        <w:rPr>
          <w:rFonts w:ascii="Times New Roman" w:hAnsi="Times New Roman"/>
        </w:rPr>
        <w:t>a na čo sa používa</w:t>
      </w:r>
    </w:p>
    <w:p w:rsidR="001F1497" w:rsidRPr="0084145F" w:rsidRDefault="001F1497" w:rsidP="001F1497">
      <w:pPr>
        <w:spacing w:after="0" w:line="240" w:lineRule="auto"/>
        <w:ind w:right="-29"/>
        <w:rPr>
          <w:rFonts w:ascii="Times New Roman" w:hAnsi="Times New Roman"/>
        </w:rPr>
      </w:pPr>
      <w:r w:rsidRPr="0084145F">
        <w:rPr>
          <w:rFonts w:ascii="Times New Roman" w:hAnsi="Times New Roman"/>
        </w:rPr>
        <w:t>2.</w:t>
      </w:r>
      <w:r w:rsidRPr="0084145F">
        <w:rPr>
          <w:rFonts w:ascii="Times New Roman" w:hAnsi="Times New Roman"/>
        </w:rPr>
        <w:tab/>
        <w:t xml:space="preserve">Čo potrebujete vedieť </w:t>
      </w:r>
      <w:r w:rsidR="004D3C05" w:rsidRPr="0084145F">
        <w:rPr>
          <w:rFonts w:ascii="Times New Roman" w:hAnsi="Times New Roman"/>
        </w:rPr>
        <w:t>predtým</w:t>
      </w:r>
      <w:r w:rsidRPr="0084145F">
        <w:rPr>
          <w:rFonts w:ascii="Times New Roman" w:hAnsi="Times New Roman"/>
        </w:rPr>
        <w:t xml:space="preserve">, ako užijete </w:t>
      </w:r>
      <w:r w:rsidR="00364359" w:rsidRPr="0084145F">
        <w:rPr>
          <w:rFonts w:ascii="Times New Roman" w:hAnsi="Times New Roman"/>
        </w:rPr>
        <w:t>Memantin</w:t>
      </w:r>
      <w:r w:rsidR="004D3C05" w:rsidRPr="0084145F">
        <w:rPr>
          <w:rFonts w:ascii="Times New Roman" w:hAnsi="Times New Roman"/>
        </w:rPr>
        <w:t xml:space="preserve"> Stada</w:t>
      </w:r>
    </w:p>
    <w:p w:rsidR="001F1497" w:rsidRPr="0084145F" w:rsidRDefault="001F1497" w:rsidP="001F1497">
      <w:pPr>
        <w:spacing w:after="0" w:line="240" w:lineRule="auto"/>
        <w:ind w:right="-29"/>
        <w:rPr>
          <w:rFonts w:ascii="Times New Roman" w:hAnsi="Times New Roman"/>
        </w:rPr>
      </w:pPr>
      <w:r w:rsidRPr="0084145F">
        <w:rPr>
          <w:rFonts w:ascii="Times New Roman" w:hAnsi="Times New Roman"/>
        </w:rPr>
        <w:t>3.</w:t>
      </w:r>
      <w:r w:rsidRPr="0084145F">
        <w:rPr>
          <w:rFonts w:ascii="Times New Roman" w:hAnsi="Times New Roman"/>
        </w:rPr>
        <w:tab/>
        <w:t xml:space="preserve">Ako užívať </w:t>
      </w:r>
      <w:r w:rsidR="00364359" w:rsidRPr="0084145F">
        <w:rPr>
          <w:rFonts w:ascii="Times New Roman" w:hAnsi="Times New Roman"/>
        </w:rPr>
        <w:t>Memantin</w:t>
      </w:r>
      <w:r w:rsidR="004D3C05" w:rsidRPr="0084145F">
        <w:rPr>
          <w:rFonts w:ascii="Times New Roman" w:hAnsi="Times New Roman"/>
        </w:rPr>
        <w:t xml:space="preserve"> Stada</w:t>
      </w:r>
    </w:p>
    <w:p w:rsidR="001F1497" w:rsidRPr="0084145F" w:rsidRDefault="001F1497" w:rsidP="001F1497">
      <w:pPr>
        <w:spacing w:after="0" w:line="240" w:lineRule="auto"/>
        <w:ind w:right="-29"/>
        <w:rPr>
          <w:rFonts w:ascii="Times New Roman" w:hAnsi="Times New Roman"/>
        </w:rPr>
      </w:pPr>
      <w:r w:rsidRPr="0084145F">
        <w:rPr>
          <w:rFonts w:ascii="Times New Roman" w:hAnsi="Times New Roman"/>
        </w:rPr>
        <w:t>4.</w:t>
      </w:r>
      <w:r w:rsidRPr="0084145F">
        <w:rPr>
          <w:rFonts w:ascii="Times New Roman" w:hAnsi="Times New Roman"/>
        </w:rPr>
        <w:tab/>
        <w:t>Možné vedľajšie účinky</w:t>
      </w:r>
    </w:p>
    <w:p w:rsidR="001F1497" w:rsidRPr="0084145F" w:rsidRDefault="001F1497" w:rsidP="001F1497">
      <w:pPr>
        <w:spacing w:after="0" w:line="240" w:lineRule="auto"/>
        <w:ind w:right="-29"/>
        <w:rPr>
          <w:rFonts w:ascii="Times New Roman" w:hAnsi="Times New Roman"/>
        </w:rPr>
      </w:pPr>
      <w:r w:rsidRPr="0084145F">
        <w:rPr>
          <w:rFonts w:ascii="Times New Roman" w:hAnsi="Times New Roman"/>
        </w:rPr>
        <w:t>5.</w:t>
      </w:r>
      <w:r w:rsidRPr="0084145F">
        <w:rPr>
          <w:rFonts w:ascii="Times New Roman" w:hAnsi="Times New Roman"/>
        </w:rPr>
        <w:tab/>
        <w:t xml:space="preserve">Ako uchovávať </w:t>
      </w:r>
      <w:r w:rsidR="00364359" w:rsidRPr="0084145F">
        <w:rPr>
          <w:rFonts w:ascii="Times New Roman" w:hAnsi="Times New Roman"/>
        </w:rPr>
        <w:t>Memantin</w:t>
      </w:r>
      <w:r w:rsidR="004D3C05" w:rsidRPr="0084145F">
        <w:rPr>
          <w:rFonts w:ascii="Times New Roman" w:hAnsi="Times New Roman"/>
        </w:rPr>
        <w:t xml:space="preserve"> Stada</w:t>
      </w:r>
    </w:p>
    <w:p w:rsidR="001F1497" w:rsidRPr="0084145F" w:rsidRDefault="001F1497" w:rsidP="001F1497">
      <w:pPr>
        <w:spacing w:after="0" w:line="240" w:lineRule="auto"/>
        <w:ind w:right="-29"/>
        <w:rPr>
          <w:rFonts w:ascii="Times New Roman" w:hAnsi="Times New Roman"/>
        </w:rPr>
      </w:pPr>
      <w:r w:rsidRPr="0084145F">
        <w:rPr>
          <w:rFonts w:ascii="Times New Roman" w:hAnsi="Times New Roman"/>
        </w:rPr>
        <w:t>6.</w:t>
      </w:r>
      <w:r w:rsidRPr="0084145F">
        <w:rPr>
          <w:rFonts w:ascii="Times New Roman" w:hAnsi="Times New Roman"/>
        </w:rPr>
        <w:tab/>
        <w:t>Obsah balenia a ďalšie informácie</w:t>
      </w:r>
    </w:p>
    <w:p w:rsidR="004D3C05" w:rsidRDefault="004D3C05" w:rsidP="001F149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535EB1" w:rsidRPr="0084145F" w:rsidRDefault="00535EB1" w:rsidP="001F149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1F1497" w:rsidRPr="0084145F" w:rsidRDefault="001F1497" w:rsidP="001F1497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hAnsi="Times New Roman"/>
          <w:b/>
        </w:rPr>
      </w:pPr>
      <w:r w:rsidRPr="0084145F">
        <w:rPr>
          <w:rFonts w:ascii="Times New Roman" w:hAnsi="Times New Roman"/>
          <w:b/>
        </w:rPr>
        <w:t>1.</w:t>
      </w:r>
      <w:r w:rsidRPr="0084145F">
        <w:rPr>
          <w:rFonts w:ascii="Times New Roman" w:hAnsi="Times New Roman"/>
          <w:b/>
        </w:rPr>
        <w:tab/>
        <w:t xml:space="preserve">Čo je </w:t>
      </w:r>
      <w:r w:rsidR="004D3C05" w:rsidRPr="0084145F">
        <w:rPr>
          <w:rFonts w:ascii="Times New Roman" w:hAnsi="Times New Roman"/>
          <w:b/>
        </w:rPr>
        <w:t xml:space="preserve">Memantin Stada </w:t>
      </w:r>
      <w:r w:rsidRPr="0084145F">
        <w:rPr>
          <w:rFonts w:ascii="Times New Roman" w:hAnsi="Times New Roman"/>
          <w:b/>
        </w:rPr>
        <w:t>a na čo sa používa</w:t>
      </w:r>
    </w:p>
    <w:p w:rsidR="001F1497" w:rsidRPr="0084145F" w:rsidRDefault="001F1497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E966AE" w:rsidRPr="0084145F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4145F">
        <w:rPr>
          <w:rFonts w:ascii="Times New Roman" w:hAnsi="Times New Roman"/>
          <w:b/>
          <w:bCs/>
        </w:rPr>
        <w:t xml:space="preserve">Ako </w:t>
      </w:r>
      <w:r w:rsidR="004D3C05" w:rsidRPr="0084145F">
        <w:rPr>
          <w:rFonts w:ascii="Times New Roman" w:hAnsi="Times New Roman"/>
          <w:b/>
        </w:rPr>
        <w:t xml:space="preserve">Memantin Stada </w:t>
      </w:r>
      <w:r w:rsidRPr="0084145F">
        <w:rPr>
          <w:rFonts w:ascii="Times New Roman" w:hAnsi="Times New Roman"/>
          <w:b/>
          <w:bCs/>
        </w:rPr>
        <w:t>účinkuje</w:t>
      </w:r>
    </w:p>
    <w:p w:rsidR="00E966AE" w:rsidRPr="0084145F" w:rsidRDefault="004D3C05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 xml:space="preserve">Memantin Stada </w:t>
      </w:r>
      <w:r w:rsidR="00E966AE" w:rsidRPr="0084145F">
        <w:rPr>
          <w:rFonts w:ascii="Times New Roman" w:hAnsi="Times New Roman"/>
        </w:rPr>
        <w:t>patrí do skupiny liekov</w:t>
      </w:r>
      <w:r w:rsidR="00A0523A" w:rsidRPr="0084145F">
        <w:rPr>
          <w:rFonts w:ascii="Times New Roman" w:hAnsi="Times New Roman"/>
        </w:rPr>
        <w:t xml:space="preserve"> známych ako lieky </w:t>
      </w:r>
      <w:r w:rsidR="00E966AE" w:rsidRPr="0084145F">
        <w:rPr>
          <w:rFonts w:ascii="Times New Roman" w:hAnsi="Times New Roman"/>
        </w:rPr>
        <w:t>proti demencii.</w:t>
      </w:r>
    </w:p>
    <w:p w:rsidR="00E966AE" w:rsidRPr="0084145F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Strata pamäti pri Alzheimerovej chorobe je dôsledkom poruchy prenosu signálov v mozgu. V mozgu</w:t>
      </w:r>
    </w:p>
    <w:p w:rsidR="00E966AE" w:rsidRPr="0084145F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sa nachádzajú t</w:t>
      </w:r>
      <w:r w:rsidR="00A0523A" w:rsidRPr="0084145F">
        <w:rPr>
          <w:rFonts w:ascii="Times New Roman" w:hAnsi="Times New Roman"/>
        </w:rPr>
        <w:t xml:space="preserve">akzvané </w:t>
      </w:r>
      <w:r w:rsidRPr="0084145F">
        <w:rPr>
          <w:rFonts w:ascii="Times New Roman" w:hAnsi="Times New Roman"/>
        </w:rPr>
        <w:t>N-metyl-D-aspartát (NMDA)-receptory, ktoré sú zapojené do prenosu nervových</w:t>
      </w:r>
      <w:r w:rsidR="00A0523A" w:rsidRPr="0084145F">
        <w:rPr>
          <w:rFonts w:ascii="Times New Roman" w:hAnsi="Times New Roman"/>
        </w:rPr>
        <w:t xml:space="preserve"> </w:t>
      </w:r>
      <w:r w:rsidRPr="0084145F">
        <w:rPr>
          <w:rFonts w:ascii="Times New Roman" w:hAnsi="Times New Roman"/>
        </w:rPr>
        <w:t xml:space="preserve">signálov, dôležitých pri učení a pamäti. </w:t>
      </w:r>
      <w:r w:rsidR="004D3C05" w:rsidRPr="0084145F">
        <w:rPr>
          <w:rFonts w:ascii="Times New Roman" w:hAnsi="Times New Roman"/>
        </w:rPr>
        <w:t xml:space="preserve">Memantin Stada </w:t>
      </w:r>
      <w:r w:rsidRPr="0084145F">
        <w:rPr>
          <w:rFonts w:ascii="Times New Roman" w:hAnsi="Times New Roman"/>
        </w:rPr>
        <w:t>patrí do skupiny liekov, ktoré sa volajú antagonist</w:t>
      </w:r>
      <w:r w:rsidR="00F42AE4" w:rsidRPr="0084145F">
        <w:rPr>
          <w:rFonts w:ascii="Times New Roman" w:hAnsi="Times New Roman"/>
        </w:rPr>
        <w:t>y</w:t>
      </w:r>
      <w:r w:rsidR="00A0523A" w:rsidRPr="0084145F">
        <w:rPr>
          <w:rFonts w:ascii="Times New Roman" w:hAnsi="Times New Roman"/>
        </w:rPr>
        <w:t xml:space="preserve"> </w:t>
      </w:r>
      <w:r w:rsidRPr="0084145F">
        <w:rPr>
          <w:rFonts w:ascii="Times New Roman" w:hAnsi="Times New Roman"/>
        </w:rPr>
        <w:t xml:space="preserve">NMDA-receptorov. </w:t>
      </w:r>
      <w:r w:rsidR="004D3C05" w:rsidRPr="0084145F">
        <w:rPr>
          <w:rFonts w:ascii="Times New Roman" w:hAnsi="Times New Roman"/>
        </w:rPr>
        <w:t xml:space="preserve">Memantin Stada </w:t>
      </w:r>
      <w:r w:rsidRPr="0084145F">
        <w:rPr>
          <w:rFonts w:ascii="Times New Roman" w:hAnsi="Times New Roman"/>
        </w:rPr>
        <w:t>pôsobí na týchto NMDA-receptoroch, a tak zlepšuje prenos nervových</w:t>
      </w:r>
      <w:r w:rsidR="00A0523A" w:rsidRPr="0084145F">
        <w:rPr>
          <w:rFonts w:ascii="Times New Roman" w:hAnsi="Times New Roman"/>
        </w:rPr>
        <w:t xml:space="preserve"> </w:t>
      </w:r>
      <w:r w:rsidRPr="0084145F">
        <w:rPr>
          <w:rFonts w:ascii="Times New Roman" w:hAnsi="Times New Roman"/>
        </w:rPr>
        <w:t>signálov a pamäť.</w:t>
      </w:r>
    </w:p>
    <w:p w:rsidR="001F1497" w:rsidRPr="0084145F" w:rsidRDefault="001F1497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E966AE" w:rsidRPr="0084145F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4145F">
        <w:rPr>
          <w:rFonts w:ascii="Times New Roman" w:hAnsi="Times New Roman"/>
          <w:b/>
          <w:bCs/>
        </w:rPr>
        <w:t xml:space="preserve">Na čo sa </w:t>
      </w:r>
      <w:r w:rsidR="004D3C05" w:rsidRPr="0084145F">
        <w:rPr>
          <w:rFonts w:ascii="Times New Roman" w:hAnsi="Times New Roman"/>
          <w:b/>
        </w:rPr>
        <w:t xml:space="preserve">Memantin Stada </w:t>
      </w:r>
      <w:r w:rsidR="00A0523A" w:rsidRPr="0084145F">
        <w:rPr>
          <w:rFonts w:ascii="Times New Roman" w:hAnsi="Times New Roman"/>
          <w:b/>
          <w:bCs/>
        </w:rPr>
        <w:t>používa</w:t>
      </w:r>
    </w:p>
    <w:p w:rsidR="00E966AE" w:rsidRPr="0084145F" w:rsidRDefault="004D3C05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 xml:space="preserve">Memantin Stada </w:t>
      </w:r>
      <w:r w:rsidR="00E966AE" w:rsidRPr="0084145F">
        <w:rPr>
          <w:rFonts w:ascii="Times New Roman" w:hAnsi="Times New Roman"/>
        </w:rPr>
        <w:t>sa používa na liečbu pacientov s Alzheimerovou chorobou stredného až ťažkého stupňa</w:t>
      </w:r>
      <w:r w:rsidR="00A0523A" w:rsidRPr="0084145F">
        <w:rPr>
          <w:rFonts w:ascii="Times New Roman" w:hAnsi="Times New Roman"/>
        </w:rPr>
        <w:t>.</w:t>
      </w:r>
    </w:p>
    <w:p w:rsidR="001F1497" w:rsidRPr="0084145F" w:rsidRDefault="001F1497" w:rsidP="00CC7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C77D4" w:rsidRPr="0084145F" w:rsidRDefault="00CC77D4" w:rsidP="00CC77D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CC77D4" w:rsidRPr="0084145F" w:rsidRDefault="00CC77D4" w:rsidP="00CC77D4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hAnsi="Times New Roman"/>
        </w:rPr>
      </w:pPr>
      <w:r w:rsidRPr="0084145F">
        <w:rPr>
          <w:rFonts w:ascii="Times New Roman" w:hAnsi="Times New Roman"/>
          <w:b/>
        </w:rPr>
        <w:t>2.</w:t>
      </w:r>
      <w:r w:rsidRPr="0084145F">
        <w:rPr>
          <w:rFonts w:ascii="Times New Roman" w:hAnsi="Times New Roman"/>
          <w:b/>
        </w:rPr>
        <w:tab/>
        <w:t xml:space="preserve">Čo potrebuje vedieť </w:t>
      </w:r>
      <w:r w:rsidR="004D3C05" w:rsidRPr="0084145F">
        <w:rPr>
          <w:rFonts w:ascii="Times New Roman" w:hAnsi="Times New Roman"/>
          <w:b/>
        </w:rPr>
        <w:t>predtým</w:t>
      </w:r>
      <w:r w:rsidRPr="0084145F">
        <w:rPr>
          <w:rFonts w:ascii="Times New Roman" w:hAnsi="Times New Roman"/>
          <w:b/>
        </w:rPr>
        <w:t xml:space="preserve">, ako  užijete </w:t>
      </w:r>
      <w:r w:rsidR="004D3C05" w:rsidRPr="0084145F">
        <w:rPr>
          <w:rFonts w:ascii="Times New Roman" w:hAnsi="Times New Roman"/>
          <w:b/>
        </w:rPr>
        <w:t xml:space="preserve">Memantin Stada </w:t>
      </w:r>
    </w:p>
    <w:p w:rsidR="00CC77D4" w:rsidRPr="0084145F" w:rsidRDefault="00CC77D4" w:rsidP="00CC77D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CC77D4" w:rsidRPr="0084145F" w:rsidRDefault="00CC77D4" w:rsidP="00CC77D4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</w:rPr>
      </w:pPr>
      <w:r w:rsidRPr="0084145F">
        <w:rPr>
          <w:rFonts w:ascii="Times New Roman" w:hAnsi="Times New Roman"/>
          <w:b/>
        </w:rPr>
        <w:t xml:space="preserve">Neužívajte </w:t>
      </w:r>
      <w:r w:rsidR="004D3C05" w:rsidRPr="0084145F">
        <w:rPr>
          <w:rFonts w:ascii="Times New Roman" w:hAnsi="Times New Roman"/>
          <w:b/>
        </w:rPr>
        <w:t>Memantin Stada</w:t>
      </w:r>
    </w:p>
    <w:p w:rsidR="00CC77D4" w:rsidRPr="0084145F" w:rsidRDefault="00CC77D4" w:rsidP="008207A6">
      <w:pPr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/>
        </w:rPr>
      </w:pPr>
      <w:r w:rsidRPr="0084145F">
        <w:rPr>
          <w:rFonts w:ascii="Times New Roman" w:hAnsi="Times New Roman"/>
        </w:rPr>
        <w:t xml:space="preserve">ak ste alergický na </w:t>
      </w:r>
      <w:r w:rsidR="008207A6" w:rsidRPr="0084145F">
        <w:rPr>
          <w:rFonts w:ascii="Times New Roman" w:hAnsi="Times New Roman"/>
        </w:rPr>
        <w:t>memantín</w:t>
      </w:r>
      <w:r w:rsidR="009F78C6">
        <w:rPr>
          <w:rFonts w:ascii="Times New Roman" w:hAnsi="Times New Roman"/>
        </w:rPr>
        <w:t>ium</w:t>
      </w:r>
      <w:r w:rsidR="008207A6" w:rsidRPr="0084145F">
        <w:rPr>
          <w:rFonts w:ascii="Times New Roman" w:hAnsi="Times New Roman"/>
        </w:rPr>
        <w:t xml:space="preserve">chlorid </w:t>
      </w:r>
      <w:r w:rsidRPr="0084145F">
        <w:rPr>
          <w:rFonts w:ascii="Times New Roman" w:hAnsi="Times New Roman"/>
        </w:rPr>
        <w:t>alebo na ktorúkoľvek z ďalších zložiek tohto lieku (uvedených v časti 6).</w:t>
      </w:r>
    </w:p>
    <w:p w:rsidR="008207A6" w:rsidRPr="0084145F" w:rsidRDefault="008207A6" w:rsidP="00CC77D4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</w:rPr>
      </w:pPr>
    </w:p>
    <w:p w:rsidR="00CC77D4" w:rsidRPr="0084145F" w:rsidRDefault="00CC77D4" w:rsidP="00CC77D4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</w:rPr>
      </w:pPr>
      <w:r w:rsidRPr="0084145F">
        <w:rPr>
          <w:rFonts w:ascii="Times New Roman" w:hAnsi="Times New Roman"/>
          <w:b/>
        </w:rPr>
        <w:t>Upozornenia a opatrenia</w:t>
      </w:r>
    </w:p>
    <w:p w:rsidR="00CC77D4" w:rsidRPr="0084145F" w:rsidRDefault="00CC77D4" w:rsidP="00CC77D4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Obráťte sa na svojho lekára alebo</w:t>
      </w:r>
      <w:r w:rsidR="008207A6" w:rsidRPr="0084145F">
        <w:rPr>
          <w:rFonts w:ascii="Times New Roman" w:hAnsi="Times New Roman"/>
        </w:rPr>
        <w:t xml:space="preserve"> </w:t>
      </w:r>
      <w:r w:rsidRPr="0084145F">
        <w:rPr>
          <w:rFonts w:ascii="Times New Roman" w:hAnsi="Times New Roman"/>
        </w:rPr>
        <w:t>lekárnika</w:t>
      </w:r>
      <w:r w:rsidR="008207A6" w:rsidRPr="0084145F">
        <w:rPr>
          <w:rFonts w:ascii="Times New Roman" w:hAnsi="Times New Roman"/>
        </w:rPr>
        <w:t xml:space="preserve"> </w:t>
      </w:r>
      <w:r w:rsidRPr="0084145F">
        <w:rPr>
          <w:rFonts w:ascii="Times New Roman" w:hAnsi="Times New Roman"/>
        </w:rPr>
        <w:t>predtým, ako začnete užívať</w:t>
      </w:r>
      <w:r w:rsidR="008207A6" w:rsidRPr="0084145F">
        <w:rPr>
          <w:rFonts w:ascii="Times New Roman" w:hAnsi="Times New Roman"/>
        </w:rPr>
        <w:t xml:space="preserve"> </w:t>
      </w:r>
      <w:r w:rsidR="004D3C05" w:rsidRPr="0084145F">
        <w:rPr>
          <w:rFonts w:ascii="Times New Roman" w:hAnsi="Times New Roman"/>
        </w:rPr>
        <w:t>Memantin Stada</w:t>
      </w:r>
      <w:r w:rsidRPr="0084145F">
        <w:rPr>
          <w:rFonts w:ascii="Times New Roman" w:hAnsi="Times New Roman"/>
        </w:rPr>
        <w:t>.</w:t>
      </w:r>
    </w:p>
    <w:p w:rsidR="00E966AE" w:rsidRPr="0084145F" w:rsidRDefault="00723CFD" w:rsidP="00272B0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 xml:space="preserve">ak </w:t>
      </w:r>
      <w:r w:rsidR="00523E0C" w:rsidRPr="0084145F">
        <w:rPr>
          <w:rFonts w:ascii="Times New Roman" w:hAnsi="Times New Roman"/>
        </w:rPr>
        <w:t>ste mali v minulosti</w:t>
      </w:r>
      <w:r w:rsidR="0015617F" w:rsidRPr="0084145F">
        <w:rPr>
          <w:rFonts w:ascii="Times New Roman" w:hAnsi="Times New Roman"/>
        </w:rPr>
        <w:t xml:space="preserve"> </w:t>
      </w:r>
      <w:r w:rsidR="00E966AE" w:rsidRPr="0084145F">
        <w:rPr>
          <w:rFonts w:ascii="Times New Roman" w:hAnsi="Times New Roman"/>
        </w:rPr>
        <w:t>epileptick</w:t>
      </w:r>
      <w:r w:rsidR="0015617F" w:rsidRPr="0084145F">
        <w:rPr>
          <w:rFonts w:ascii="Times New Roman" w:hAnsi="Times New Roman"/>
        </w:rPr>
        <w:t xml:space="preserve">é </w:t>
      </w:r>
      <w:r w:rsidR="00E966AE" w:rsidRPr="0084145F">
        <w:rPr>
          <w:rFonts w:ascii="Times New Roman" w:hAnsi="Times New Roman"/>
        </w:rPr>
        <w:t>záchvat</w:t>
      </w:r>
      <w:r w:rsidR="0015617F" w:rsidRPr="0084145F">
        <w:rPr>
          <w:rFonts w:ascii="Times New Roman" w:hAnsi="Times New Roman"/>
        </w:rPr>
        <w:t xml:space="preserve">y </w:t>
      </w:r>
    </w:p>
    <w:p w:rsidR="00E966AE" w:rsidRPr="0084145F" w:rsidRDefault="00723CFD" w:rsidP="001F149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 xml:space="preserve">ak </w:t>
      </w:r>
      <w:r w:rsidR="00E966AE" w:rsidRPr="0084145F">
        <w:rPr>
          <w:rFonts w:ascii="Times New Roman" w:hAnsi="Times New Roman"/>
        </w:rPr>
        <w:t xml:space="preserve">ste nedávno prekonali srdcový infarkt (srdcový záchvat), alebo ak </w:t>
      </w:r>
      <w:r w:rsidR="0015617F" w:rsidRPr="0084145F">
        <w:rPr>
          <w:rFonts w:ascii="Times New Roman" w:hAnsi="Times New Roman"/>
        </w:rPr>
        <w:t xml:space="preserve">máte </w:t>
      </w:r>
      <w:r w:rsidR="00E966AE" w:rsidRPr="0084145F">
        <w:rPr>
          <w:rFonts w:ascii="Times New Roman" w:hAnsi="Times New Roman"/>
        </w:rPr>
        <w:t>zlyh</w:t>
      </w:r>
      <w:r w:rsidR="00CA29EB" w:rsidRPr="0084145F">
        <w:rPr>
          <w:rFonts w:ascii="Times New Roman" w:hAnsi="Times New Roman"/>
        </w:rPr>
        <w:t xml:space="preserve">anie </w:t>
      </w:r>
      <w:r w:rsidR="0015617F" w:rsidRPr="0084145F">
        <w:rPr>
          <w:rFonts w:ascii="Times New Roman" w:hAnsi="Times New Roman"/>
        </w:rPr>
        <w:t>srdc</w:t>
      </w:r>
      <w:r w:rsidR="00CA29EB" w:rsidRPr="0084145F">
        <w:rPr>
          <w:rFonts w:ascii="Times New Roman" w:hAnsi="Times New Roman"/>
        </w:rPr>
        <w:t>a</w:t>
      </w:r>
      <w:r w:rsidR="00E966AE" w:rsidRPr="0084145F">
        <w:rPr>
          <w:rFonts w:ascii="Times New Roman" w:hAnsi="Times New Roman"/>
        </w:rPr>
        <w:t xml:space="preserve"> alebo nekontrolova</w:t>
      </w:r>
      <w:r w:rsidR="0015617F" w:rsidRPr="0084145F">
        <w:rPr>
          <w:rFonts w:ascii="Times New Roman" w:hAnsi="Times New Roman"/>
        </w:rPr>
        <w:t xml:space="preserve">teľnú </w:t>
      </w:r>
      <w:r w:rsidR="00E966AE" w:rsidRPr="0084145F">
        <w:rPr>
          <w:rFonts w:ascii="Times New Roman" w:hAnsi="Times New Roman"/>
        </w:rPr>
        <w:t>hypertenziu (vysoký krvný tlak).</w:t>
      </w:r>
    </w:p>
    <w:p w:rsidR="0015617F" w:rsidRPr="0084145F" w:rsidRDefault="0015617F" w:rsidP="0015617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</w:rPr>
      </w:pPr>
    </w:p>
    <w:p w:rsidR="00E966AE" w:rsidRPr="0084145F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 xml:space="preserve">V týchto situáciách </w:t>
      </w:r>
      <w:r w:rsidR="00436D7F" w:rsidRPr="0084145F">
        <w:rPr>
          <w:rFonts w:ascii="Times New Roman" w:hAnsi="Times New Roman"/>
        </w:rPr>
        <w:t xml:space="preserve">sa </w:t>
      </w:r>
      <w:r w:rsidRPr="0084145F">
        <w:rPr>
          <w:rFonts w:ascii="Times New Roman" w:hAnsi="Times New Roman"/>
        </w:rPr>
        <w:t>musí liečba starostlivo kontrolova</w:t>
      </w:r>
      <w:r w:rsidR="00436D7F" w:rsidRPr="0084145F">
        <w:rPr>
          <w:rFonts w:ascii="Times New Roman" w:hAnsi="Times New Roman"/>
        </w:rPr>
        <w:t>ť a</w:t>
      </w:r>
      <w:r w:rsidR="001657FF" w:rsidRPr="0084145F">
        <w:rPr>
          <w:rFonts w:ascii="Times New Roman" w:hAnsi="Times New Roman"/>
        </w:rPr>
        <w:t xml:space="preserve"> váš </w:t>
      </w:r>
      <w:r w:rsidRPr="0084145F">
        <w:rPr>
          <w:rFonts w:ascii="Times New Roman" w:hAnsi="Times New Roman"/>
        </w:rPr>
        <w:t>lekár má pravidelne</w:t>
      </w:r>
      <w:r w:rsidR="00436D7F" w:rsidRPr="0084145F">
        <w:rPr>
          <w:rFonts w:ascii="Times New Roman" w:hAnsi="Times New Roman"/>
        </w:rPr>
        <w:t xml:space="preserve"> </w:t>
      </w:r>
      <w:r w:rsidRPr="0084145F">
        <w:rPr>
          <w:rFonts w:ascii="Times New Roman" w:hAnsi="Times New Roman"/>
        </w:rPr>
        <w:t xml:space="preserve">prehodnocovať, aký klinický prospech </w:t>
      </w:r>
      <w:r w:rsidR="00436D7F" w:rsidRPr="0084145F">
        <w:rPr>
          <w:rFonts w:ascii="Times New Roman" w:hAnsi="Times New Roman"/>
        </w:rPr>
        <w:t>v</w:t>
      </w:r>
      <w:r w:rsidRPr="0084145F">
        <w:rPr>
          <w:rFonts w:ascii="Times New Roman" w:hAnsi="Times New Roman"/>
        </w:rPr>
        <w:t>ám prináša</w:t>
      </w:r>
      <w:r w:rsidR="00436D7F" w:rsidRPr="0084145F">
        <w:rPr>
          <w:rFonts w:ascii="Times New Roman" w:hAnsi="Times New Roman"/>
        </w:rPr>
        <w:t xml:space="preserve"> </w:t>
      </w:r>
      <w:r w:rsidR="004D3C05" w:rsidRPr="0084145F">
        <w:rPr>
          <w:rFonts w:ascii="Times New Roman" w:hAnsi="Times New Roman"/>
        </w:rPr>
        <w:t>Memantin Stada</w:t>
      </w:r>
      <w:r w:rsidRPr="0084145F">
        <w:rPr>
          <w:rFonts w:ascii="Times New Roman" w:hAnsi="Times New Roman"/>
        </w:rPr>
        <w:t>.</w:t>
      </w:r>
    </w:p>
    <w:p w:rsidR="004D3C05" w:rsidRPr="0084145F" w:rsidRDefault="004D3C05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66AE" w:rsidRPr="0084145F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lastRenderedPageBreak/>
        <w:t xml:space="preserve">Ak </w:t>
      </w:r>
      <w:r w:rsidR="002D39D3" w:rsidRPr="0084145F">
        <w:rPr>
          <w:rFonts w:ascii="Times New Roman" w:hAnsi="Times New Roman"/>
        </w:rPr>
        <w:t>máte</w:t>
      </w:r>
      <w:r w:rsidRPr="0084145F">
        <w:rPr>
          <w:rFonts w:ascii="Times New Roman" w:hAnsi="Times New Roman"/>
        </w:rPr>
        <w:t xml:space="preserve"> poškoden</w:t>
      </w:r>
      <w:r w:rsidR="00A13223" w:rsidRPr="0084145F">
        <w:rPr>
          <w:rFonts w:ascii="Times New Roman" w:hAnsi="Times New Roman"/>
        </w:rPr>
        <w:t>ú funkciu obličiek (</w:t>
      </w:r>
      <w:r w:rsidR="00E27791" w:rsidRPr="0084145F">
        <w:rPr>
          <w:rFonts w:ascii="Times New Roman" w:hAnsi="Times New Roman"/>
        </w:rPr>
        <w:t xml:space="preserve">ťažkosti </w:t>
      </w:r>
      <w:r w:rsidRPr="0084145F">
        <w:rPr>
          <w:rFonts w:ascii="Times New Roman" w:hAnsi="Times New Roman"/>
        </w:rPr>
        <w:t xml:space="preserve">s obličkami), lekár </w:t>
      </w:r>
      <w:r w:rsidR="00A13223" w:rsidRPr="0084145F">
        <w:rPr>
          <w:rFonts w:ascii="Times New Roman" w:hAnsi="Times New Roman"/>
        </w:rPr>
        <w:t xml:space="preserve">bude </w:t>
      </w:r>
      <w:r w:rsidRPr="0084145F">
        <w:rPr>
          <w:rFonts w:ascii="Times New Roman" w:hAnsi="Times New Roman"/>
        </w:rPr>
        <w:t xml:space="preserve">starostlivo </w:t>
      </w:r>
      <w:r w:rsidR="00A13223" w:rsidRPr="0084145F">
        <w:rPr>
          <w:rFonts w:ascii="Times New Roman" w:hAnsi="Times New Roman"/>
        </w:rPr>
        <w:t>kontrolovať v</w:t>
      </w:r>
      <w:r w:rsidRPr="0084145F">
        <w:rPr>
          <w:rFonts w:ascii="Times New Roman" w:hAnsi="Times New Roman"/>
        </w:rPr>
        <w:t>aše</w:t>
      </w:r>
      <w:r w:rsidR="00A13223" w:rsidRPr="0084145F">
        <w:rPr>
          <w:rFonts w:ascii="Times New Roman" w:hAnsi="Times New Roman"/>
        </w:rPr>
        <w:t xml:space="preserve"> </w:t>
      </w:r>
      <w:r w:rsidRPr="0084145F">
        <w:rPr>
          <w:rFonts w:ascii="Times New Roman" w:hAnsi="Times New Roman"/>
        </w:rPr>
        <w:t xml:space="preserve">obličkové funkcie, a ak to </w:t>
      </w:r>
      <w:r w:rsidR="00A13223" w:rsidRPr="0084145F">
        <w:rPr>
          <w:rFonts w:ascii="Times New Roman" w:hAnsi="Times New Roman"/>
        </w:rPr>
        <w:t xml:space="preserve">bude </w:t>
      </w:r>
      <w:r w:rsidRPr="0084145F">
        <w:rPr>
          <w:rFonts w:ascii="Times New Roman" w:hAnsi="Times New Roman"/>
        </w:rPr>
        <w:t xml:space="preserve">potrebné, </w:t>
      </w:r>
      <w:r w:rsidR="00A13223" w:rsidRPr="0084145F">
        <w:rPr>
          <w:rFonts w:ascii="Times New Roman" w:hAnsi="Times New Roman"/>
        </w:rPr>
        <w:t xml:space="preserve">príslušne </w:t>
      </w:r>
      <w:r w:rsidRPr="0084145F">
        <w:rPr>
          <w:rFonts w:ascii="Times New Roman" w:hAnsi="Times New Roman"/>
        </w:rPr>
        <w:t>uprav</w:t>
      </w:r>
      <w:r w:rsidR="00A13223" w:rsidRPr="0084145F">
        <w:rPr>
          <w:rFonts w:ascii="Times New Roman" w:hAnsi="Times New Roman"/>
        </w:rPr>
        <w:t xml:space="preserve">í </w:t>
      </w:r>
      <w:r w:rsidRPr="0084145F">
        <w:rPr>
          <w:rFonts w:ascii="Times New Roman" w:hAnsi="Times New Roman"/>
        </w:rPr>
        <w:t>dávky memantínu.</w:t>
      </w:r>
    </w:p>
    <w:p w:rsidR="001C3751" w:rsidRPr="0084145F" w:rsidRDefault="001C3751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66AE" w:rsidRPr="0084145F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Počas užívania memantínu sa musí vyhnúť súčasnému užívaniu liekov</w:t>
      </w:r>
      <w:r w:rsidR="005D77F7" w:rsidRPr="0084145F">
        <w:rPr>
          <w:rFonts w:ascii="Times New Roman" w:hAnsi="Times New Roman"/>
        </w:rPr>
        <w:t>,</w:t>
      </w:r>
      <w:r w:rsidRPr="0084145F">
        <w:rPr>
          <w:rFonts w:ascii="Times New Roman" w:hAnsi="Times New Roman"/>
        </w:rPr>
        <w:t xml:space="preserve"> ako </w:t>
      </w:r>
      <w:r w:rsidR="005D77F7" w:rsidRPr="0084145F">
        <w:rPr>
          <w:rFonts w:ascii="Times New Roman" w:hAnsi="Times New Roman"/>
        </w:rPr>
        <w:t xml:space="preserve">je </w:t>
      </w:r>
      <w:r w:rsidRPr="0084145F">
        <w:rPr>
          <w:rFonts w:ascii="Times New Roman" w:hAnsi="Times New Roman"/>
        </w:rPr>
        <w:t>amantadín (na liečbu</w:t>
      </w:r>
    </w:p>
    <w:p w:rsidR="00E966AE" w:rsidRPr="0084145F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Parkinsonovej choroby), ketamín (liečivo všeobecne používané ako anestetikum), dextrometorfán</w:t>
      </w:r>
    </w:p>
    <w:p w:rsidR="00E966AE" w:rsidRPr="0084145F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(všeobecne používaný na liečbu kašľa) a iných NMDA-antagonistov.</w:t>
      </w:r>
    </w:p>
    <w:p w:rsidR="002820A6" w:rsidRPr="0084145F" w:rsidRDefault="002820A6" w:rsidP="002820A6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</w:p>
    <w:p w:rsidR="002820A6" w:rsidRPr="0084145F" w:rsidRDefault="002820A6" w:rsidP="002820A6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 w:rsidRPr="0084145F">
        <w:rPr>
          <w:rFonts w:ascii="Times New Roman" w:hAnsi="Times New Roman"/>
          <w:b/>
        </w:rPr>
        <w:t>Deti a dospievajúci</w:t>
      </w:r>
    </w:p>
    <w:p w:rsidR="002820A6" w:rsidRPr="0084145F" w:rsidRDefault="004D3C05" w:rsidP="002820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 xml:space="preserve">Memantin Stada </w:t>
      </w:r>
      <w:r w:rsidR="002820A6" w:rsidRPr="0084145F">
        <w:rPr>
          <w:rFonts w:ascii="Times New Roman" w:hAnsi="Times New Roman"/>
        </w:rPr>
        <w:t xml:space="preserve">sa neodporúča </w:t>
      </w:r>
      <w:r w:rsidRPr="0084145F">
        <w:rPr>
          <w:rFonts w:ascii="Times New Roman" w:hAnsi="Times New Roman"/>
        </w:rPr>
        <w:t>pre</w:t>
      </w:r>
      <w:r w:rsidR="002820A6" w:rsidRPr="0084145F">
        <w:rPr>
          <w:rFonts w:ascii="Times New Roman" w:hAnsi="Times New Roman"/>
        </w:rPr>
        <w:t xml:space="preserve"> det</w:t>
      </w:r>
      <w:r w:rsidRPr="0084145F">
        <w:rPr>
          <w:rFonts w:ascii="Times New Roman" w:hAnsi="Times New Roman"/>
        </w:rPr>
        <w:t>i</w:t>
      </w:r>
      <w:r w:rsidR="002820A6" w:rsidRPr="0084145F">
        <w:rPr>
          <w:rFonts w:ascii="Times New Roman" w:hAnsi="Times New Roman"/>
        </w:rPr>
        <w:t xml:space="preserve"> a dospievajúcich </w:t>
      </w:r>
      <w:r w:rsidRPr="0084145F">
        <w:rPr>
          <w:rFonts w:ascii="Times New Roman" w:hAnsi="Times New Roman"/>
        </w:rPr>
        <w:t>do</w:t>
      </w:r>
      <w:r w:rsidR="002820A6" w:rsidRPr="0084145F">
        <w:rPr>
          <w:rFonts w:ascii="Times New Roman" w:hAnsi="Times New Roman"/>
        </w:rPr>
        <w:t xml:space="preserve"> 18 rokov.</w:t>
      </w:r>
    </w:p>
    <w:p w:rsidR="00F50F81" w:rsidRPr="0084145F" w:rsidRDefault="00F50F81" w:rsidP="00F50F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564DF" w:rsidRPr="0084145F" w:rsidRDefault="00C564DF" w:rsidP="00C564D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 w:rsidRPr="0084145F">
        <w:rPr>
          <w:rFonts w:ascii="Times New Roman" w:hAnsi="Times New Roman"/>
          <w:b/>
        </w:rPr>
        <w:t xml:space="preserve">Iné lieky a </w:t>
      </w:r>
      <w:r w:rsidR="004D3C05" w:rsidRPr="0084145F">
        <w:rPr>
          <w:rFonts w:ascii="Times New Roman" w:hAnsi="Times New Roman"/>
          <w:b/>
        </w:rPr>
        <w:t xml:space="preserve">Memantin Stada  </w:t>
      </w:r>
    </w:p>
    <w:p w:rsidR="00C564DF" w:rsidRPr="0084145F" w:rsidRDefault="00C564DF" w:rsidP="00C564D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84145F">
        <w:rPr>
          <w:rFonts w:ascii="Times New Roman" w:hAnsi="Times New Roman"/>
        </w:rPr>
        <w:t xml:space="preserve">Ak </w:t>
      </w:r>
      <w:r w:rsidR="004D3C05" w:rsidRPr="0084145F">
        <w:rPr>
          <w:rFonts w:ascii="Times New Roman" w:hAnsi="Times New Roman"/>
        </w:rPr>
        <w:t xml:space="preserve">teraz </w:t>
      </w:r>
      <w:r w:rsidRPr="0084145F">
        <w:rPr>
          <w:rFonts w:ascii="Times New Roman" w:hAnsi="Times New Roman"/>
        </w:rPr>
        <w:t xml:space="preserve">užívate alebo ste v poslednom čase užívali, </w:t>
      </w:r>
      <w:r w:rsidR="00B2439F" w:rsidRPr="0084145F">
        <w:rPr>
          <w:rFonts w:ascii="Times New Roman" w:hAnsi="Times New Roman"/>
        </w:rPr>
        <w:t>č</w:t>
      </w:r>
      <w:r w:rsidR="004D3C05" w:rsidRPr="0084145F">
        <w:rPr>
          <w:rFonts w:ascii="Times New Roman" w:hAnsi="Times New Roman"/>
        </w:rPr>
        <w:t xml:space="preserve">i práve </w:t>
      </w:r>
      <w:r w:rsidRPr="0084145F">
        <w:rPr>
          <w:rFonts w:ascii="Times New Roman" w:hAnsi="Times New Roman"/>
        </w:rPr>
        <w:t>budete užívať ďalšie lieky, povedzte to svojmu lekárovi alebo lekárnikovi.</w:t>
      </w:r>
    </w:p>
    <w:p w:rsidR="00C564DF" w:rsidRPr="0084145F" w:rsidRDefault="00C564DF" w:rsidP="00C564D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E966AE" w:rsidRPr="0084145F" w:rsidRDefault="004D3C05" w:rsidP="00C564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 xml:space="preserve">Memantin Stada </w:t>
      </w:r>
      <w:r w:rsidR="00E966AE" w:rsidRPr="0084145F">
        <w:rPr>
          <w:rFonts w:ascii="Times New Roman" w:hAnsi="Times New Roman"/>
        </w:rPr>
        <w:t>môže meniť účinok najmä nasled</w:t>
      </w:r>
      <w:r w:rsidR="009911BC" w:rsidRPr="0084145F">
        <w:rPr>
          <w:rFonts w:ascii="Times New Roman" w:hAnsi="Times New Roman"/>
        </w:rPr>
        <w:t xml:space="preserve">ovných </w:t>
      </w:r>
      <w:r w:rsidR="00E966AE" w:rsidRPr="0084145F">
        <w:rPr>
          <w:rFonts w:ascii="Times New Roman" w:hAnsi="Times New Roman"/>
        </w:rPr>
        <w:t xml:space="preserve">liekov a </w:t>
      </w:r>
      <w:r w:rsidR="009911BC" w:rsidRPr="0084145F">
        <w:rPr>
          <w:rFonts w:ascii="Times New Roman" w:hAnsi="Times New Roman"/>
        </w:rPr>
        <w:t>môže byť potrebné, aby i</w:t>
      </w:r>
      <w:r w:rsidR="00E966AE" w:rsidRPr="0084145F">
        <w:rPr>
          <w:rFonts w:ascii="Times New Roman" w:hAnsi="Times New Roman"/>
        </w:rPr>
        <w:t>ch dávk</w:t>
      </w:r>
      <w:r w:rsidR="009911BC" w:rsidRPr="0084145F">
        <w:rPr>
          <w:rFonts w:ascii="Times New Roman" w:hAnsi="Times New Roman"/>
        </w:rPr>
        <w:t xml:space="preserve">y </w:t>
      </w:r>
      <w:r w:rsidR="00E966AE" w:rsidRPr="0084145F">
        <w:rPr>
          <w:rFonts w:ascii="Times New Roman" w:hAnsi="Times New Roman"/>
        </w:rPr>
        <w:t>uprav</w:t>
      </w:r>
      <w:r w:rsidR="009911BC" w:rsidRPr="0084145F">
        <w:rPr>
          <w:rFonts w:ascii="Times New Roman" w:hAnsi="Times New Roman"/>
        </w:rPr>
        <w:t xml:space="preserve">il </w:t>
      </w:r>
      <w:r w:rsidR="00F81BF7" w:rsidRPr="0084145F">
        <w:rPr>
          <w:rFonts w:ascii="Times New Roman" w:hAnsi="Times New Roman"/>
        </w:rPr>
        <w:t xml:space="preserve">váš </w:t>
      </w:r>
      <w:r w:rsidR="00E966AE" w:rsidRPr="0084145F">
        <w:rPr>
          <w:rFonts w:ascii="Times New Roman" w:hAnsi="Times New Roman"/>
        </w:rPr>
        <w:t>lekár:</w:t>
      </w:r>
    </w:p>
    <w:p w:rsidR="009911BC" w:rsidRPr="0084145F" w:rsidRDefault="009911BC" w:rsidP="00C564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66AE" w:rsidRPr="0084145F" w:rsidRDefault="00E966AE" w:rsidP="009911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amantadín, ketamín, dextrometorfán</w:t>
      </w:r>
    </w:p>
    <w:p w:rsidR="00E966AE" w:rsidRPr="0084145F" w:rsidRDefault="00E966AE" w:rsidP="009911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dantrolén, baklofén</w:t>
      </w:r>
    </w:p>
    <w:p w:rsidR="00E966AE" w:rsidRPr="0084145F" w:rsidRDefault="00E966AE" w:rsidP="009911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cimetidín, ranitidín, prokaínamid, chinidín, chinín, nikotín</w:t>
      </w:r>
      <w:r w:rsidR="000105C1" w:rsidRPr="0084145F">
        <w:rPr>
          <w:rFonts w:ascii="Times New Roman" w:hAnsi="Times New Roman"/>
        </w:rPr>
        <w:t xml:space="preserve"> </w:t>
      </w:r>
      <w:r w:rsidRPr="0084145F">
        <w:rPr>
          <w:rFonts w:ascii="Times New Roman" w:hAnsi="Times New Roman"/>
        </w:rPr>
        <w:t>hydrochlórotiazid (alebo akákoľvek kombinácia s hydrochlórotiazidom)</w:t>
      </w:r>
    </w:p>
    <w:p w:rsidR="00E966AE" w:rsidRPr="0084145F" w:rsidRDefault="00E966AE" w:rsidP="009911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anticholinergiká (liečivá všeobecne používané na liečbu pohybových porúch alebo kŕčov v</w:t>
      </w:r>
      <w:r w:rsidR="005966B9" w:rsidRPr="0084145F">
        <w:rPr>
          <w:rFonts w:ascii="Times New Roman" w:hAnsi="Times New Roman"/>
        </w:rPr>
        <w:t> </w:t>
      </w:r>
      <w:r w:rsidRPr="0084145F">
        <w:rPr>
          <w:rFonts w:ascii="Times New Roman" w:hAnsi="Times New Roman"/>
        </w:rPr>
        <w:t>tráviacom</w:t>
      </w:r>
      <w:r w:rsidR="005966B9" w:rsidRPr="0084145F">
        <w:rPr>
          <w:rFonts w:ascii="Times New Roman" w:hAnsi="Times New Roman"/>
        </w:rPr>
        <w:t xml:space="preserve"> </w:t>
      </w:r>
      <w:r w:rsidRPr="0084145F">
        <w:rPr>
          <w:rFonts w:ascii="Times New Roman" w:hAnsi="Times New Roman"/>
        </w:rPr>
        <w:t>trakte)</w:t>
      </w:r>
    </w:p>
    <w:p w:rsidR="00E966AE" w:rsidRPr="0084145F" w:rsidRDefault="005966B9" w:rsidP="009911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antikonvulzíva (</w:t>
      </w:r>
      <w:r w:rsidR="00E966AE" w:rsidRPr="0084145F">
        <w:rPr>
          <w:rFonts w:ascii="Times New Roman" w:hAnsi="Times New Roman"/>
        </w:rPr>
        <w:t xml:space="preserve">liečivá používané na </w:t>
      </w:r>
      <w:r w:rsidRPr="0084145F">
        <w:rPr>
          <w:rFonts w:ascii="Times New Roman" w:hAnsi="Times New Roman"/>
        </w:rPr>
        <w:t xml:space="preserve">zabránenie vzniku </w:t>
      </w:r>
      <w:r w:rsidR="00E966AE" w:rsidRPr="0084145F">
        <w:rPr>
          <w:rFonts w:ascii="Times New Roman" w:hAnsi="Times New Roman"/>
        </w:rPr>
        <w:t>a zmiernenie záchvatov)</w:t>
      </w:r>
    </w:p>
    <w:p w:rsidR="00E966AE" w:rsidRPr="0084145F" w:rsidRDefault="005966B9" w:rsidP="009911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barbituráty (</w:t>
      </w:r>
      <w:r w:rsidR="00E966AE" w:rsidRPr="0084145F">
        <w:rPr>
          <w:rFonts w:ascii="Times New Roman" w:hAnsi="Times New Roman"/>
        </w:rPr>
        <w:t>liečivá všeobecne požívané na navodenie spánku)</w:t>
      </w:r>
    </w:p>
    <w:p w:rsidR="00E966AE" w:rsidRPr="0084145F" w:rsidRDefault="00E966AE" w:rsidP="009911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dopam</w:t>
      </w:r>
      <w:r w:rsidR="00AF79C7" w:rsidRPr="0084145F">
        <w:rPr>
          <w:rFonts w:ascii="Times New Roman" w:hAnsi="Times New Roman"/>
        </w:rPr>
        <w:t>í</w:t>
      </w:r>
      <w:r w:rsidRPr="0084145F">
        <w:rPr>
          <w:rFonts w:ascii="Times New Roman" w:hAnsi="Times New Roman"/>
        </w:rPr>
        <w:t>nerg</w:t>
      </w:r>
      <w:r w:rsidR="00AF79C7" w:rsidRPr="0084145F">
        <w:rPr>
          <w:rFonts w:ascii="Times New Roman" w:hAnsi="Times New Roman"/>
        </w:rPr>
        <w:t>né</w:t>
      </w:r>
      <w:r w:rsidRPr="0084145F">
        <w:rPr>
          <w:rFonts w:ascii="Times New Roman" w:hAnsi="Times New Roman"/>
        </w:rPr>
        <w:t xml:space="preserve"> agonist</w:t>
      </w:r>
      <w:r w:rsidR="00AF79C7" w:rsidRPr="0084145F">
        <w:rPr>
          <w:rFonts w:ascii="Times New Roman" w:hAnsi="Times New Roman"/>
        </w:rPr>
        <w:t>y</w:t>
      </w:r>
      <w:r w:rsidRPr="0084145F">
        <w:rPr>
          <w:rFonts w:ascii="Times New Roman" w:hAnsi="Times New Roman"/>
        </w:rPr>
        <w:t xml:space="preserve"> (liečivá</w:t>
      </w:r>
      <w:r w:rsidR="005966B9" w:rsidRPr="0084145F">
        <w:rPr>
          <w:rFonts w:ascii="Times New Roman" w:hAnsi="Times New Roman"/>
        </w:rPr>
        <w:t>,</w:t>
      </w:r>
      <w:r w:rsidRPr="0084145F">
        <w:rPr>
          <w:rFonts w:ascii="Times New Roman" w:hAnsi="Times New Roman"/>
        </w:rPr>
        <w:t xml:space="preserve"> ako </w:t>
      </w:r>
      <w:r w:rsidR="005966B9" w:rsidRPr="0084145F">
        <w:rPr>
          <w:rFonts w:ascii="Times New Roman" w:hAnsi="Times New Roman"/>
        </w:rPr>
        <w:t xml:space="preserve">je </w:t>
      </w:r>
      <w:r w:rsidRPr="0084145F">
        <w:rPr>
          <w:rFonts w:ascii="Times New Roman" w:hAnsi="Times New Roman"/>
        </w:rPr>
        <w:t>L-dopa, bromokriptín)</w:t>
      </w:r>
    </w:p>
    <w:p w:rsidR="00E966AE" w:rsidRPr="0084145F" w:rsidRDefault="005966B9" w:rsidP="009911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neuroleptiká (</w:t>
      </w:r>
      <w:r w:rsidR="00E966AE" w:rsidRPr="0084145F">
        <w:rPr>
          <w:rFonts w:ascii="Times New Roman" w:hAnsi="Times New Roman"/>
        </w:rPr>
        <w:t xml:space="preserve">liečivá používané </w:t>
      </w:r>
      <w:r w:rsidRPr="0084145F">
        <w:rPr>
          <w:rFonts w:ascii="Times New Roman" w:hAnsi="Times New Roman"/>
        </w:rPr>
        <w:t xml:space="preserve">na </w:t>
      </w:r>
      <w:r w:rsidR="00E966AE" w:rsidRPr="0084145F">
        <w:rPr>
          <w:rFonts w:ascii="Times New Roman" w:hAnsi="Times New Roman"/>
        </w:rPr>
        <w:t>liečb</w:t>
      </w:r>
      <w:r w:rsidRPr="0084145F">
        <w:rPr>
          <w:rFonts w:ascii="Times New Roman" w:hAnsi="Times New Roman"/>
        </w:rPr>
        <w:t xml:space="preserve">u </w:t>
      </w:r>
      <w:r w:rsidR="00E966AE" w:rsidRPr="0084145F">
        <w:rPr>
          <w:rFonts w:ascii="Times New Roman" w:hAnsi="Times New Roman"/>
        </w:rPr>
        <w:t>duševných porúch)</w:t>
      </w:r>
    </w:p>
    <w:p w:rsidR="00E966AE" w:rsidRPr="0084145F" w:rsidRDefault="00E966AE" w:rsidP="009911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perorálne antikoagulanciá</w:t>
      </w:r>
      <w:r w:rsidR="00255809" w:rsidRPr="0084145F">
        <w:rPr>
          <w:rFonts w:ascii="Times New Roman" w:hAnsi="Times New Roman"/>
        </w:rPr>
        <w:t xml:space="preserve"> (</w:t>
      </w:r>
      <w:r w:rsidR="004136A7" w:rsidRPr="0084145F">
        <w:rPr>
          <w:rFonts w:ascii="Times New Roman" w:eastAsia="Times New Roman" w:hAnsi="Times New Roman"/>
          <w:lang w:eastAsia="sk-SK"/>
        </w:rPr>
        <w:t>lieky na vnútorné použitie</w:t>
      </w:r>
      <w:r w:rsidR="00CA29EB" w:rsidRPr="0084145F">
        <w:rPr>
          <w:rFonts w:ascii="Times New Roman" w:eastAsia="Times New Roman" w:hAnsi="Times New Roman"/>
          <w:lang w:eastAsia="sk-SK"/>
        </w:rPr>
        <w:t xml:space="preserve"> proti zrážaniu krvi</w:t>
      </w:r>
      <w:r w:rsidR="00255809" w:rsidRPr="0084145F">
        <w:rPr>
          <w:rFonts w:ascii="Times New Roman" w:hAnsi="Times New Roman"/>
        </w:rPr>
        <w:t>)</w:t>
      </w:r>
    </w:p>
    <w:p w:rsidR="009911BC" w:rsidRPr="0084145F" w:rsidRDefault="009911BC" w:rsidP="00341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66AE" w:rsidRPr="0084145F" w:rsidRDefault="00E966AE" w:rsidP="00341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 xml:space="preserve">Ak idete do nemocnice, </w:t>
      </w:r>
      <w:r w:rsidR="005966B9" w:rsidRPr="0084145F">
        <w:rPr>
          <w:rFonts w:ascii="Times New Roman" w:hAnsi="Times New Roman"/>
        </w:rPr>
        <w:t xml:space="preserve">povedzte </w:t>
      </w:r>
      <w:r w:rsidR="00480B05" w:rsidRPr="0084145F">
        <w:rPr>
          <w:rFonts w:ascii="Times New Roman" w:hAnsi="Times New Roman"/>
        </w:rPr>
        <w:t xml:space="preserve">svojmu </w:t>
      </w:r>
      <w:r w:rsidRPr="0084145F">
        <w:rPr>
          <w:rFonts w:ascii="Times New Roman" w:hAnsi="Times New Roman"/>
        </w:rPr>
        <w:t xml:space="preserve">lekárovi, že užívate </w:t>
      </w:r>
      <w:r w:rsidR="004D3C05" w:rsidRPr="0084145F">
        <w:rPr>
          <w:rFonts w:ascii="Times New Roman" w:hAnsi="Times New Roman"/>
        </w:rPr>
        <w:t xml:space="preserve">Memantin Stada </w:t>
      </w:r>
      <w:r w:rsidRPr="0084145F">
        <w:rPr>
          <w:rFonts w:ascii="Times New Roman" w:hAnsi="Times New Roman"/>
        </w:rPr>
        <w:t>.</w:t>
      </w:r>
    </w:p>
    <w:p w:rsidR="005966B9" w:rsidRPr="0084145F" w:rsidRDefault="005966B9" w:rsidP="00341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4D3C05" w:rsidRPr="0084145F" w:rsidRDefault="004D3C05" w:rsidP="00341CA3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</w:rPr>
      </w:pPr>
      <w:r w:rsidRPr="0084145F">
        <w:rPr>
          <w:rFonts w:ascii="Times New Roman" w:hAnsi="Times New Roman"/>
          <w:b/>
        </w:rPr>
        <w:t>Memantin Stada a jedlo a nápoje</w:t>
      </w:r>
    </w:p>
    <w:p w:rsidR="004D3C05" w:rsidRPr="0084145F" w:rsidRDefault="004D3C05" w:rsidP="004D3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84145F">
        <w:rPr>
          <w:rFonts w:ascii="Times New Roman" w:hAnsi="Times New Roman"/>
          <w:lang w:eastAsia="sk-SK"/>
        </w:rPr>
        <w:t>Ak ste nedávno zmenili alebo chcete zásadným spôsobom zmeniť stravu (napr. normálnu stravu na</w:t>
      </w:r>
    </w:p>
    <w:p w:rsidR="004D3C05" w:rsidRPr="0084145F" w:rsidRDefault="004D3C05" w:rsidP="004D3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84145F">
        <w:rPr>
          <w:rFonts w:ascii="Times New Roman" w:hAnsi="Times New Roman"/>
          <w:lang w:eastAsia="sk-SK"/>
        </w:rPr>
        <w:t>prísne vegetariánsku), alebo ak máte stavy obličkovej tubulárnej acidózy (RTA, nárast</w:t>
      </w:r>
    </w:p>
    <w:p w:rsidR="004D3C05" w:rsidRPr="0084145F" w:rsidRDefault="004D3C05" w:rsidP="004D3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84145F">
        <w:rPr>
          <w:rFonts w:ascii="Times New Roman" w:hAnsi="Times New Roman"/>
          <w:lang w:eastAsia="sk-SK"/>
        </w:rPr>
        <w:t>kyselinotvorných látok v krvi v dôsledku dysfunkcie (zlého fungovania obličiek</w:t>
      </w:r>
      <w:r w:rsidR="008E43C7" w:rsidRPr="0084145F">
        <w:rPr>
          <w:rFonts w:ascii="Times New Roman" w:hAnsi="Times New Roman"/>
          <w:lang w:eastAsia="sk-SK"/>
        </w:rPr>
        <w:t>)</w:t>
      </w:r>
      <w:r w:rsidRPr="0084145F">
        <w:rPr>
          <w:rFonts w:ascii="Times New Roman" w:hAnsi="Times New Roman"/>
          <w:lang w:eastAsia="sk-SK"/>
        </w:rPr>
        <w:t>) alebo máte</w:t>
      </w:r>
    </w:p>
    <w:p w:rsidR="004D3C05" w:rsidRPr="0084145F" w:rsidRDefault="004D3C05" w:rsidP="004D3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84145F">
        <w:rPr>
          <w:rFonts w:ascii="Times New Roman" w:hAnsi="Times New Roman"/>
          <w:lang w:eastAsia="sk-SK"/>
        </w:rPr>
        <w:t xml:space="preserve">ťažké infekcie močových ciest (systému na vylučovanie moču), musíte o tom informovať </w:t>
      </w:r>
      <w:r w:rsidR="00480B05" w:rsidRPr="0084145F">
        <w:rPr>
          <w:rFonts w:ascii="Times New Roman" w:hAnsi="Times New Roman"/>
          <w:lang w:eastAsia="sk-SK"/>
        </w:rPr>
        <w:t xml:space="preserve">svojho </w:t>
      </w:r>
      <w:r w:rsidRPr="0084145F">
        <w:rPr>
          <w:rFonts w:ascii="Times New Roman" w:hAnsi="Times New Roman"/>
          <w:lang w:eastAsia="sk-SK"/>
        </w:rPr>
        <w:t>lekára, pretože môže byť potrebné, aby lekár upravil dávkovanie lieku.</w:t>
      </w:r>
    </w:p>
    <w:p w:rsidR="004D3C05" w:rsidRPr="0084145F" w:rsidRDefault="004D3C05" w:rsidP="00341CA3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</w:rPr>
      </w:pPr>
    </w:p>
    <w:p w:rsidR="00341CA3" w:rsidRPr="0084145F" w:rsidRDefault="00341CA3" w:rsidP="00341CA3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</w:rPr>
      </w:pPr>
      <w:r w:rsidRPr="0084145F">
        <w:rPr>
          <w:rFonts w:ascii="Times New Roman" w:hAnsi="Times New Roman"/>
          <w:b/>
        </w:rPr>
        <w:t>Tehotenstvo</w:t>
      </w:r>
      <w:r w:rsidR="00423B49">
        <w:rPr>
          <w:rFonts w:ascii="Times New Roman" w:hAnsi="Times New Roman"/>
          <w:b/>
        </w:rPr>
        <w:t xml:space="preserve"> a</w:t>
      </w:r>
      <w:r w:rsidRPr="0084145F">
        <w:rPr>
          <w:rFonts w:ascii="Times New Roman" w:hAnsi="Times New Roman"/>
          <w:b/>
        </w:rPr>
        <w:t xml:space="preserve"> dojčenie</w:t>
      </w:r>
    </w:p>
    <w:p w:rsidR="00341CA3" w:rsidRPr="0084145F" w:rsidRDefault="00341CA3" w:rsidP="00341CA3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Ak ste tehotná alebo dojčíte, ak si myslíte, že ste tehotná alebo ak plánujete otehotnieť, poraďte sa so svojím lekárom alebo lekárnikom predtým, ako začnete užívať tento liek.</w:t>
      </w:r>
    </w:p>
    <w:p w:rsidR="00341CA3" w:rsidRPr="0084145F" w:rsidRDefault="00341CA3" w:rsidP="00341CA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84145F" w:rsidRPr="006D5067" w:rsidRDefault="0084145F" w:rsidP="00341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6D5067">
        <w:rPr>
          <w:rFonts w:ascii="Times New Roman" w:hAnsi="Times New Roman"/>
          <w:b/>
        </w:rPr>
        <w:t>Tehotenstvo</w:t>
      </w:r>
    </w:p>
    <w:p w:rsidR="00341CA3" w:rsidRPr="0084145F" w:rsidRDefault="00341CA3" w:rsidP="00341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Užívanie memantínu u tehotných žien sa neodporúča.</w:t>
      </w:r>
    </w:p>
    <w:p w:rsidR="004D3C05" w:rsidRDefault="004D3C05" w:rsidP="00341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4145F" w:rsidRPr="006D5067" w:rsidRDefault="0084145F" w:rsidP="00341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6D5067">
        <w:rPr>
          <w:rFonts w:ascii="Times New Roman" w:hAnsi="Times New Roman"/>
          <w:b/>
        </w:rPr>
        <w:t>Dojčenie</w:t>
      </w:r>
    </w:p>
    <w:p w:rsidR="00341CA3" w:rsidRPr="0084145F" w:rsidRDefault="00341CA3" w:rsidP="00341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 xml:space="preserve">Ženy, ktoré užívajú </w:t>
      </w:r>
      <w:r w:rsidR="004D3C05" w:rsidRPr="0084145F">
        <w:rPr>
          <w:rFonts w:ascii="Times New Roman" w:hAnsi="Times New Roman"/>
        </w:rPr>
        <w:t xml:space="preserve">Memantin Stada </w:t>
      </w:r>
      <w:r w:rsidRPr="0084145F">
        <w:rPr>
          <w:rFonts w:ascii="Times New Roman" w:hAnsi="Times New Roman"/>
        </w:rPr>
        <w:t>, ne</w:t>
      </w:r>
      <w:r w:rsidR="008E43C7" w:rsidRPr="0084145F">
        <w:rPr>
          <w:rFonts w:ascii="Times New Roman" w:hAnsi="Times New Roman"/>
        </w:rPr>
        <w:t>smú</w:t>
      </w:r>
      <w:r w:rsidRPr="0084145F">
        <w:rPr>
          <w:rFonts w:ascii="Times New Roman" w:hAnsi="Times New Roman"/>
        </w:rPr>
        <w:t xml:space="preserve"> dojčiť.</w:t>
      </w:r>
    </w:p>
    <w:p w:rsidR="00341CA3" w:rsidRPr="0084145F" w:rsidRDefault="00341CA3" w:rsidP="00341CA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341CA3" w:rsidRPr="0084145F" w:rsidRDefault="00341CA3" w:rsidP="00341CA3">
      <w:pPr>
        <w:numPr>
          <w:ilvl w:val="12"/>
          <w:numId w:val="0"/>
        </w:numPr>
        <w:spacing w:after="0"/>
        <w:ind w:right="-2"/>
        <w:outlineLvl w:val="0"/>
        <w:rPr>
          <w:rFonts w:ascii="Times New Roman" w:hAnsi="Times New Roman"/>
        </w:rPr>
      </w:pPr>
      <w:r w:rsidRPr="0084145F">
        <w:rPr>
          <w:rFonts w:ascii="Times New Roman" w:hAnsi="Times New Roman"/>
          <w:b/>
        </w:rPr>
        <w:t>Vedenie vozidiel a obsluha strojov</w:t>
      </w:r>
    </w:p>
    <w:p w:rsidR="00335D0C" w:rsidRPr="0084145F" w:rsidRDefault="00480B05" w:rsidP="00335D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Váš l</w:t>
      </w:r>
      <w:r w:rsidR="00335D0C" w:rsidRPr="0084145F">
        <w:rPr>
          <w:rFonts w:ascii="Times New Roman" w:hAnsi="Times New Roman"/>
        </w:rPr>
        <w:t>ekár vám povie, či vám vaša choroba dovoľuje bezpečne viesť vozidlo alebo obsluhovať stroje.</w:t>
      </w:r>
    </w:p>
    <w:p w:rsidR="00335D0C" w:rsidRPr="0084145F" w:rsidRDefault="00335D0C" w:rsidP="00335D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 xml:space="preserve">Aj </w:t>
      </w:r>
      <w:r w:rsidR="004D3C05" w:rsidRPr="0084145F">
        <w:rPr>
          <w:rFonts w:ascii="Times New Roman" w:hAnsi="Times New Roman"/>
        </w:rPr>
        <w:t xml:space="preserve">Memantin Stada </w:t>
      </w:r>
      <w:r w:rsidRPr="0084145F">
        <w:rPr>
          <w:rFonts w:ascii="Times New Roman" w:hAnsi="Times New Roman"/>
        </w:rPr>
        <w:t>môže meniť vašu schopnosť pohotovo reagovať, čo môže spôsobiť, že nedokážete správne viesť vozidlo alebo obsluhovať stroje.</w:t>
      </w:r>
    </w:p>
    <w:p w:rsidR="00341CA3" w:rsidRDefault="00341CA3" w:rsidP="006D50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6D5067" w:rsidRPr="0061408F" w:rsidRDefault="006D5067" w:rsidP="0061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b/>
          <w:u w:val="single"/>
          <w:lang w:eastAsia="sk-SK"/>
        </w:rPr>
        <w:t>Tento liek obsahuje sodík</w:t>
      </w:r>
    </w:p>
    <w:p w:rsidR="006D5067" w:rsidRPr="00082C76" w:rsidRDefault="006D5067" w:rsidP="0061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082C76">
        <w:rPr>
          <w:rFonts w:ascii="Times New Roman" w:hAnsi="Times New Roman"/>
          <w:lang w:eastAsia="sk-SK"/>
        </w:rPr>
        <w:t xml:space="preserve">Tento liek obsahuje menej ako 1 mmol sodíka (23 mg) v </w:t>
      </w:r>
      <w:r>
        <w:rPr>
          <w:rFonts w:ascii="Times New Roman" w:hAnsi="Times New Roman"/>
          <w:lang w:eastAsia="sk-SK"/>
        </w:rPr>
        <w:t>tablete</w:t>
      </w:r>
      <w:r w:rsidRPr="00082C76">
        <w:rPr>
          <w:rFonts w:ascii="Times New Roman" w:hAnsi="Times New Roman"/>
          <w:lang w:eastAsia="sk-SK"/>
        </w:rPr>
        <w:t xml:space="preserve">, t.j. v podstate zanedbateľné množstvo </w:t>
      </w:r>
    </w:p>
    <w:p w:rsidR="006D5067" w:rsidRPr="00082C76" w:rsidRDefault="006D5067" w:rsidP="0061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082C76">
        <w:rPr>
          <w:rFonts w:ascii="Times New Roman" w:hAnsi="Times New Roman"/>
          <w:lang w:eastAsia="sk-SK"/>
        </w:rPr>
        <w:lastRenderedPageBreak/>
        <w:t>sodíka.</w:t>
      </w:r>
    </w:p>
    <w:p w:rsidR="006D5067" w:rsidRPr="0084145F" w:rsidRDefault="006D50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335D0C" w:rsidRPr="0084145F" w:rsidRDefault="00335D0C" w:rsidP="00335D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335D0C" w:rsidRPr="0084145F" w:rsidRDefault="00335D0C" w:rsidP="00335D0C">
      <w:pPr>
        <w:spacing w:after="0" w:line="240" w:lineRule="auto"/>
        <w:ind w:right="-29"/>
        <w:rPr>
          <w:rFonts w:ascii="Times New Roman" w:hAnsi="Times New Roman"/>
          <w:b/>
        </w:rPr>
      </w:pPr>
      <w:r w:rsidRPr="0084145F">
        <w:rPr>
          <w:rFonts w:ascii="Times New Roman" w:hAnsi="Times New Roman"/>
          <w:b/>
        </w:rPr>
        <w:t>3.</w:t>
      </w:r>
      <w:r w:rsidRPr="0084145F">
        <w:rPr>
          <w:rFonts w:ascii="Times New Roman" w:hAnsi="Times New Roman"/>
          <w:b/>
        </w:rPr>
        <w:tab/>
        <w:t xml:space="preserve">Ako užívať </w:t>
      </w:r>
      <w:r w:rsidR="004D3C05" w:rsidRPr="0084145F">
        <w:rPr>
          <w:rFonts w:ascii="Times New Roman" w:hAnsi="Times New Roman"/>
          <w:b/>
        </w:rPr>
        <w:t xml:space="preserve">Memantin Stada </w:t>
      </w:r>
    </w:p>
    <w:p w:rsidR="00335D0C" w:rsidRPr="0084145F" w:rsidRDefault="00335D0C" w:rsidP="00335D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5D0C" w:rsidRPr="0084145F" w:rsidRDefault="00335D0C" w:rsidP="00335D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  <w:bCs/>
        </w:rPr>
        <w:t xml:space="preserve">Vždy užívajte </w:t>
      </w:r>
      <w:r w:rsidRPr="0084145F">
        <w:rPr>
          <w:rFonts w:ascii="Times New Roman" w:hAnsi="Times New Roman"/>
        </w:rPr>
        <w:t>tento liek</w:t>
      </w:r>
      <w:r w:rsidRPr="0084145F">
        <w:rPr>
          <w:rFonts w:ascii="Times New Roman" w:hAnsi="Times New Roman"/>
          <w:bCs/>
        </w:rPr>
        <w:t xml:space="preserve"> presne tak, ako vám povedal váš lekár. Ak si nie ste niečím istý, overte si to u svojho lekára alebo lekárnika. </w:t>
      </w:r>
      <w:r w:rsidR="004D3C05" w:rsidRPr="0084145F">
        <w:rPr>
          <w:rFonts w:ascii="Times New Roman" w:hAnsi="Times New Roman"/>
        </w:rPr>
        <w:t xml:space="preserve">Memantin Stada </w:t>
      </w:r>
      <w:r w:rsidRPr="0084145F">
        <w:rPr>
          <w:rFonts w:ascii="Times New Roman" w:hAnsi="Times New Roman"/>
        </w:rPr>
        <w:t>možno užívať s jedlom aj bez jedla.</w:t>
      </w:r>
    </w:p>
    <w:p w:rsidR="00335D0C" w:rsidRPr="0084145F" w:rsidRDefault="00335D0C" w:rsidP="00335D0C">
      <w:pPr>
        <w:spacing w:after="0" w:line="240" w:lineRule="auto"/>
        <w:rPr>
          <w:rFonts w:ascii="Times New Roman" w:hAnsi="Times New Roman"/>
          <w:bCs/>
        </w:rPr>
      </w:pPr>
    </w:p>
    <w:p w:rsidR="00E966AE" w:rsidRPr="0084145F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4145F">
        <w:rPr>
          <w:rFonts w:ascii="Times New Roman" w:hAnsi="Times New Roman"/>
          <w:b/>
          <w:bCs/>
        </w:rPr>
        <w:t>Dávkovanie</w:t>
      </w:r>
    </w:p>
    <w:p w:rsidR="00335D0C" w:rsidRPr="0084145F" w:rsidRDefault="00335D0C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66AE" w:rsidRPr="0084145F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 xml:space="preserve">Odporúčaná dávka </w:t>
      </w:r>
      <w:r w:rsidR="004D3C05" w:rsidRPr="0084145F">
        <w:rPr>
          <w:rFonts w:ascii="Times New Roman" w:hAnsi="Times New Roman"/>
        </w:rPr>
        <w:t xml:space="preserve">Memantin Stada </w:t>
      </w:r>
      <w:r w:rsidRPr="0084145F">
        <w:rPr>
          <w:rFonts w:ascii="Times New Roman" w:hAnsi="Times New Roman"/>
        </w:rPr>
        <w:t>pre dospelých a starších pacientov je 20 mg jedenkrát denne. Aby sa</w:t>
      </w:r>
      <w:r w:rsidR="00335D0C" w:rsidRPr="0084145F">
        <w:rPr>
          <w:rFonts w:ascii="Times New Roman" w:hAnsi="Times New Roman"/>
        </w:rPr>
        <w:t xml:space="preserve"> </w:t>
      </w:r>
      <w:r w:rsidRPr="0084145F">
        <w:rPr>
          <w:rFonts w:ascii="Times New Roman" w:hAnsi="Times New Roman"/>
        </w:rPr>
        <w:t xml:space="preserve">zmiernilo riziko vzniku </w:t>
      </w:r>
      <w:r w:rsidR="00335D0C" w:rsidRPr="0084145F">
        <w:rPr>
          <w:rFonts w:ascii="Times New Roman" w:hAnsi="Times New Roman"/>
        </w:rPr>
        <w:t xml:space="preserve">vedľajších </w:t>
      </w:r>
      <w:r w:rsidRPr="0084145F">
        <w:rPr>
          <w:rFonts w:ascii="Times New Roman" w:hAnsi="Times New Roman"/>
        </w:rPr>
        <w:t>účinkov, táto dávka sa dosahuje postupne podľa nasled</w:t>
      </w:r>
      <w:r w:rsidR="00335D0C" w:rsidRPr="0084145F">
        <w:rPr>
          <w:rFonts w:ascii="Times New Roman" w:hAnsi="Times New Roman"/>
        </w:rPr>
        <w:t xml:space="preserve">ovnej </w:t>
      </w:r>
      <w:r w:rsidRPr="0084145F">
        <w:rPr>
          <w:rFonts w:ascii="Times New Roman" w:hAnsi="Times New Roman"/>
        </w:rPr>
        <w:t>schémy dennej liečby:</w:t>
      </w:r>
    </w:p>
    <w:p w:rsidR="00335D0C" w:rsidRPr="0084145F" w:rsidRDefault="00335D0C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578"/>
      </w:tblGrid>
      <w:tr w:rsidR="00335D0C" w:rsidRPr="0084145F" w:rsidTr="00B2439F">
        <w:tc>
          <w:tcPr>
            <w:tcW w:w="2376" w:type="dxa"/>
            <w:shd w:val="clear" w:color="auto" w:fill="auto"/>
          </w:tcPr>
          <w:p w:rsidR="00335D0C" w:rsidRPr="0084145F" w:rsidRDefault="00335D0C" w:rsidP="006B2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 xml:space="preserve">1. týždeň </w:t>
            </w:r>
          </w:p>
        </w:tc>
        <w:tc>
          <w:tcPr>
            <w:tcW w:w="3578" w:type="dxa"/>
            <w:shd w:val="clear" w:color="auto" w:fill="auto"/>
          </w:tcPr>
          <w:p w:rsidR="00335D0C" w:rsidRPr="0084145F" w:rsidRDefault="004D3C05" w:rsidP="006B2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>polovica 10 mg tablety</w:t>
            </w:r>
          </w:p>
        </w:tc>
      </w:tr>
      <w:tr w:rsidR="00335D0C" w:rsidRPr="0084145F" w:rsidTr="00B2439F">
        <w:tc>
          <w:tcPr>
            <w:tcW w:w="2376" w:type="dxa"/>
            <w:shd w:val="clear" w:color="auto" w:fill="auto"/>
          </w:tcPr>
          <w:p w:rsidR="00335D0C" w:rsidRPr="0084145F" w:rsidRDefault="00335D0C" w:rsidP="006B2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>2. týždeň</w:t>
            </w:r>
          </w:p>
        </w:tc>
        <w:tc>
          <w:tcPr>
            <w:tcW w:w="3578" w:type="dxa"/>
            <w:shd w:val="clear" w:color="auto" w:fill="auto"/>
          </w:tcPr>
          <w:p w:rsidR="00335D0C" w:rsidRPr="0084145F" w:rsidRDefault="004D3C05" w:rsidP="006B2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>jedna 10 mg tableta</w:t>
            </w:r>
          </w:p>
        </w:tc>
      </w:tr>
      <w:tr w:rsidR="00335D0C" w:rsidRPr="0084145F" w:rsidTr="00B2439F">
        <w:tc>
          <w:tcPr>
            <w:tcW w:w="2376" w:type="dxa"/>
            <w:shd w:val="clear" w:color="auto" w:fill="auto"/>
          </w:tcPr>
          <w:p w:rsidR="00335D0C" w:rsidRPr="0084145F" w:rsidRDefault="00335D0C" w:rsidP="006B2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>3. týždeň</w:t>
            </w:r>
          </w:p>
        </w:tc>
        <w:tc>
          <w:tcPr>
            <w:tcW w:w="3578" w:type="dxa"/>
            <w:shd w:val="clear" w:color="auto" w:fill="auto"/>
          </w:tcPr>
          <w:p w:rsidR="00335D0C" w:rsidRPr="0084145F" w:rsidRDefault="004D3C05" w:rsidP="006B2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>jeden a pol 10 mg tablety</w:t>
            </w:r>
          </w:p>
        </w:tc>
      </w:tr>
      <w:tr w:rsidR="00335D0C" w:rsidRPr="0084145F" w:rsidTr="00B2439F">
        <w:tc>
          <w:tcPr>
            <w:tcW w:w="2376" w:type="dxa"/>
            <w:shd w:val="clear" w:color="auto" w:fill="auto"/>
          </w:tcPr>
          <w:p w:rsidR="00335D0C" w:rsidRPr="0084145F" w:rsidRDefault="00335D0C" w:rsidP="006B2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>4. týždeň a nasledujúce</w:t>
            </w:r>
          </w:p>
        </w:tc>
        <w:tc>
          <w:tcPr>
            <w:tcW w:w="3578" w:type="dxa"/>
            <w:shd w:val="clear" w:color="auto" w:fill="auto"/>
          </w:tcPr>
          <w:p w:rsidR="00335D0C" w:rsidRPr="0084145F" w:rsidRDefault="00342E83" w:rsidP="00B24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 xml:space="preserve">dve 10 mg tablety </w:t>
            </w:r>
            <w:r w:rsidR="00B2439F" w:rsidRPr="0084145F">
              <w:rPr>
                <w:rFonts w:ascii="Times New Roman" w:hAnsi="Times New Roman"/>
              </w:rPr>
              <w:t>jedenkrát</w:t>
            </w:r>
            <w:r w:rsidRPr="0084145F">
              <w:rPr>
                <w:rFonts w:ascii="Times New Roman" w:hAnsi="Times New Roman"/>
              </w:rPr>
              <w:t xml:space="preserve"> denne</w:t>
            </w:r>
          </w:p>
        </w:tc>
      </w:tr>
    </w:tbl>
    <w:p w:rsidR="00335D0C" w:rsidRPr="0084145F" w:rsidRDefault="00335D0C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66AE" w:rsidRPr="0084145F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 xml:space="preserve">Zvyčajná </w:t>
      </w:r>
      <w:r w:rsidR="00335D0C" w:rsidRPr="0084145F">
        <w:rPr>
          <w:rFonts w:ascii="Times New Roman" w:hAnsi="Times New Roman"/>
        </w:rPr>
        <w:t>začiatočná</w:t>
      </w:r>
      <w:r w:rsidRPr="0084145F">
        <w:rPr>
          <w:rFonts w:ascii="Times New Roman" w:hAnsi="Times New Roman"/>
        </w:rPr>
        <w:t xml:space="preserve"> dávka je </w:t>
      </w:r>
      <w:r w:rsidR="00342E83" w:rsidRPr="0084145F">
        <w:rPr>
          <w:rFonts w:ascii="Times New Roman" w:hAnsi="Times New Roman"/>
        </w:rPr>
        <w:t xml:space="preserve">pol tablety (1x5 mg) </w:t>
      </w:r>
      <w:r w:rsidR="0042143B" w:rsidRPr="0084145F">
        <w:rPr>
          <w:rFonts w:ascii="Times New Roman" w:hAnsi="Times New Roman"/>
        </w:rPr>
        <w:t xml:space="preserve">jedenkrát </w:t>
      </w:r>
      <w:r w:rsidRPr="0084145F">
        <w:rPr>
          <w:rFonts w:ascii="Times New Roman" w:hAnsi="Times New Roman"/>
        </w:rPr>
        <w:t>denne v priebehu 1. týždňa. V druhom</w:t>
      </w:r>
    </w:p>
    <w:p w:rsidR="00E966AE" w:rsidRPr="0084145F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 xml:space="preserve">týždni sa zvyšuje na </w:t>
      </w:r>
      <w:r w:rsidR="00342E83" w:rsidRPr="0084145F">
        <w:rPr>
          <w:rFonts w:ascii="Times New Roman" w:hAnsi="Times New Roman"/>
        </w:rPr>
        <w:t>jednu tabletu (1x</w:t>
      </w:r>
      <w:r w:rsidR="00730301" w:rsidRPr="0084145F">
        <w:rPr>
          <w:rFonts w:ascii="Times New Roman" w:hAnsi="Times New Roman"/>
        </w:rPr>
        <w:t>10 mg</w:t>
      </w:r>
      <w:r w:rsidR="00342E83" w:rsidRPr="0084145F">
        <w:rPr>
          <w:rFonts w:ascii="Times New Roman" w:hAnsi="Times New Roman"/>
        </w:rPr>
        <w:t>)</w:t>
      </w:r>
      <w:r w:rsidR="00730301" w:rsidRPr="0084145F">
        <w:rPr>
          <w:rFonts w:ascii="Times New Roman" w:hAnsi="Times New Roman"/>
        </w:rPr>
        <w:t xml:space="preserve"> </w:t>
      </w:r>
      <w:r w:rsidRPr="0084145F">
        <w:rPr>
          <w:rFonts w:ascii="Times New Roman" w:hAnsi="Times New Roman"/>
        </w:rPr>
        <w:t xml:space="preserve">jedenkrát denne a v treťom týždni na </w:t>
      </w:r>
      <w:r w:rsidR="00342E83" w:rsidRPr="0084145F">
        <w:rPr>
          <w:rFonts w:ascii="Times New Roman" w:hAnsi="Times New Roman"/>
        </w:rPr>
        <w:t>jeden a pol tablety raz</w:t>
      </w:r>
      <w:r w:rsidRPr="0084145F">
        <w:rPr>
          <w:rFonts w:ascii="Times New Roman" w:hAnsi="Times New Roman"/>
        </w:rPr>
        <w:t xml:space="preserve"> denne. Od štvrtého týždňa je </w:t>
      </w:r>
      <w:r w:rsidR="00730301" w:rsidRPr="0084145F">
        <w:rPr>
          <w:rFonts w:ascii="Times New Roman" w:hAnsi="Times New Roman"/>
        </w:rPr>
        <w:t>zvyčajná</w:t>
      </w:r>
      <w:r w:rsidRPr="0084145F">
        <w:rPr>
          <w:rFonts w:ascii="Times New Roman" w:hAnsi="Times New Roman"/>
        </w:rPr>
        <w:t xml:space="preserve"> dávka </w:t>
      </w:r>
      <w:r w:rsidR="00342E83" w:rsidRPr="0084145F">
        <w:rPr>
          <w:rFonts w:ascii="Times New Roman" w:hAnsi="Times New Roman"/>
        </w:rPr>
        <w:t xml:space="preserve">dve tablety </w:t>
      </w:r>
      <w:r w:rsidR="00B2439F" w:rsidRPr="0084145F">
        <w:rPr>
          <w:rFonts w:ascii="Times New Roman" w:hAnsi="Times New Roman"/>
        </w:rPr>
        <w:t>jedenkrát</w:t>
      </w:r>
      <w:r w:rsidRPr="0084145F">
        <w:rPr>
          <w:rFonts w:ascii="Times New Roman" w:hAnsi="Times New Roman"/>
        </w:rPr>
        <w:t xml:space="preserve"> denne</w:t>
      </w:r>
      <w:r w:rsidR="00342E83" w:rsidRPr="0084145F">
        <w:rPr>
          <w:rFonts w:ascii="Times New Roman" w:hAnsi="Times New Roman"/>
        </w:rPr>
        <w:t xml:space="preserve"> (1x20 mg)</w:t>
      </w:r>
      <w:r w:rsidRPr="0084145F">
        <w:rPr>
          <w:rFonts w:ascii="Times New Roman" w:hAnsi="Times New Roman"/>
        </w:rPr>
        <w:t>.</w:t>
      </w:r>
    </w:p>
    <w:p w:rsidR="00730301" w:rsidRPr="0084145F" w:rsidRDefault="00730301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66AE" w:rsidRPr="0084145F" w:rsidRDefault="00730301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4145F">
        <w:rPr>
          <w:rFonts w:ascii="Times New Roman" w:hAnsi="Times New Roman"/>
          <w:b/>
          <w:bCs/>
        </w:rPr>
        <w:t>Dávkovanie u p</w:t>
      </w:r>
      <w:r w:rsidR="00E966AE" w:rsidRPr="0084145F">
        <w:rPr>
          <w:rFonts w:ascii="Times New Roman" w:hAnsi="Times New Roman"/>
          <w:b/>
          <w:bCs/>
        </w:rPr>
        <w:t>acient</w:t>
      </w:r>
      <w:r w:rsidRPr="0084145F">
        <w:rPr>
          <w:rFonts w:ascii="Times New Roman" w:hAnsi="Times New Roman"/>
          <w:b/>
          <w:bCs/>
        </w:rPr>
        <w:t xml:space="preserve">ov </w:t>
      </w:r>
      <w:r w:rsidR="00E966AE" w:rsidRPr="0084145F">
        <w:rPr>
          <w:rFonts w:ascii="Times New Roman" w:hAnsi="Times New Roman"/>
          <w:b/>
          <w:bCs/>
        </w:rPr>
        <w:t>s poškodenou funkciou obličiek</w:t>
      </w:r>
    </w:p>
    <w:p w:rsidR="00E966AE" w:rsidRPr="0084145F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Ak máte po</w:t>
      </w:r>
      <w:r w:rsidR="00EE5C63" w:rsidRPr="0084145F">
        <w:rPr>
          <w:rFonts w:ascii="Times New Roman" w:hAnsi="Times New Roman"/>
        </w:rPr>
        <w:t xml:space="preserve">škodenú </w:t>
      </w:r>
      <w:r w:rsidRPr="0084145F">
        <w:rPr>
          <w:rFonts w:ascii="Times New Roman" w:hAnsi="Times New Roman"/>
        </w:rPr>
        <w:t>funkci</w:t>
      </w:r>
      <w:r w:rsidR="00EE5C63" w:rsidRPr="0084145F">
        <w:rPr>
          <w:rFonts w:ascii="Times New Roman" w:hAnsi="Times New Roman"/>
        </w:rPr>
        <w:t xml:space="preserve">u </w:t>
      </w:r>
      <w:r w:rsidRPr="0084145F">
        <w:rPr>
          <w:rFonts w:ascii="Times New Roman" w:hAnsi="Times New Roman"/>
        </w:rPr>
        <w:t xml:space="preserve">obličiek, </w:t>
      </w:r>
      <w:r w:rsidR="00EE5C63" w:rsidRPr="0084145F">
        <w:rPr>
          <w:rFonts w:ascii="Times New Roman" w:hAnsi="Times New Roman"/>
        </w:rPr>
        <w:t>l</w:t>
      </w:r>
      <w:r w:rsidRPr="0084145F">
        <w:rPr>
          <w:rFonts w:ascii="Times New Roman" w:hAnsi="Times New Roman"/>
        </w:rPr>
        <w:t>ekár rozhodne o dávke, ktorá naj</w:t>
      </w:r>
      <w:r w:rsidR="009F69D8" w:rsidRPr="0084145F">
        <w:rPr>
          <w:rFonts w:ascii="Times New Roman" w:hAnsi="Times New Roman"/>
        </w:rPr>
        <w:t>lepšie vyhovuje v</w:t>
      </w:r>
      <w:r w:rsidRPr="0084145F">
        <w:rPr>
          <w:rFonts w:ascii="Times New Roman" w:hAnsi="Times New Roman"/>
        </w:rPr>
        <w:t>ášmu</w:t>
      </w:r>
    </w:p>
    <w:p w:rsidR="00E966AE" w:rsidRPr="0084145F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 xml:space="preserve">stavu. V takom prípade sa tiež majú v stanovených intervaloch </w:t>
      </w:r>
      <w:r w:rsidR="00412D3B" w:rsidRPr="0084145F">
        <w:rPr>
          <w:rFonts w:ascii="Times New Roman" w:hAnsi="Times New Roman"/>
        </w:rPr>
        <w:t xml:space="preserve">vykonávať kontroly funkcie </w:t>
      </w:r>
      <w:r w:rsidRPr="0084145F">
        <w:rPr>
          <w:rFonts w:ascii="Times New Roman" w:hAnsi="Times New Roman"/>
        </w:rPr>
        <w:t>oblič</w:t>
      </w:r>
      <w:r w:rsidR="00412D3B" w:rsidRPr="0084145F">
        <w:rPr>
          <w:rFonts w:ascii="Times New Roman" w:hAnsi="Times New Roman"/>
        </w:rPr>
        <w:t>iek</w:t>
      </w:r>
      <w:r w:rsidRPr="0084145F">
        <w:rPr>
          <w:rFonts w:ascii="Times New Roman" w:hAnsi="Times New Roman"/>
        </w:rPr>
        <w:t>.</w:t>
      </w:r>
    </w:p>
    <w:p w:rsidR="009F69D8" w:rsidRPr="0084145F" w:rsidRDefault="009F69D8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E966AE" w:rsidRPr="0084145F" w:rsidRDefault="00B45F81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4145F">
        <w:rPr>
          <w:rFonts w:ascii="Times New Roman" w:hAnsi="Times New Roman"/>
          <w:b/>
          <w:bCs/>
        </w:rPr>
        <w:t>Spôsob po</w:t>
      </w:r>
      <w:r w:rsidR="00E966AE" w:rsidRPr="0084145F">
        <w:rPr>
          <w:rFonts w:ascii="Times New Roman" w:hAnsi="Times New Roman"/>
          <w:b/>
          <w:bCs/>
        </w:rPr>
        <w:t>dávani</w:t>
      </w:r>
      <w:r w:rsidRPr="0084145F">
        <w:rPr>
          <w:rFonts w:ascii="Times New Roman" w:hAnsi="Times New Roman"/>
          <w:b/>
          <w:bCs/>
        </w:rPr>
        <w:t>a</w:t>
      </w:r>
    </w:p>
    <w:p w:rsidR="00E966AE" w:rsidRPr="0084145F" w:rsidRDefault="004D3C05" w:rsidP="00335D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Memantin Stada</w:t>
      </w:r>
      <w:r w:rsidR="00342E83" w:rsidRPr="0084145F">
        <w:rPr>
          <w:rFonts w:ascii="Times New Roman" w:hAnsi="Times New Roman"/>
        </w:rPr>
        <w:t xml:space="preserve"> </w:t>
      </w:r>
      <w:r w:rsidR="00E966AE" w:rsidRPr="0084145F">
        <w:rPr>
          <w:rFonts w:ascii="Times New Roman" w:hAnsi="Times New Roman"/>
        </w:rPr>
        <w:t>sa užíva ústami jedenkrát denne. Aby ste mali z lieku úžitok, musíte ho užívať pravidelne každý</w:t>
      </w:r>
      <w:r w:rsidR="00FD1369" w:rsidRPr="0084145F">
        <w:rPr>
          <w:rFonts w:ascii="Times New Roman" w:hAnsi="Times New Roman"/>
        </w:rPr>
        <w:t xml:space="preserve"> </w:t>
      </w:r>
      <w:r w:rsidR="00E966AE" w:rsidRPr="0084145F">
        <w:rPr>
          <w:rFonts w:ascii="Times New Roman" w:hAnsi="Times New Roman"/>
        </w:rPr>
        <w:t>deň v</w:t>
      </w:r>
      <w:r w:rsidR="00FD1369" w:rsidRPr="0084145F">
        <w:rPr>
          <w:rFonts w:ascii="Times New Roman" w:hAnsi="Times New Roman"/>
        </w:rPr>
        <w:t> </w:t>
      </w:r>
      <w:r w:rsidR="00E966AE" w:rsidRPr="0084145F">
        <w:rPr>
          <w:rFonts w:ascii="Times New Roman" w:hAnsi="Times New Roman"/>
        </w:rPr>
        <w:t>rovnak</w:t>
      </w:r>
      <w:r w:rsidR="00FD1369" w:rsidRPr="0084145F">
        <w:rPr>
          <w:rFonts w:ascii="Times New Roman" w:hAnsi="Times New Roman"/>
        </w:rPr>
        <w:t>ý čas dňa</w:t>
      </w:r>
      <w:r w:rsidR="00E966AE" w:rsidRPr="0084145F">
        <w:rPr>
          <w:rFonts w:ascii="Times New Roman" w:hAnsi="Times New Roman"/>
        </w:rPr>
        <w:t xml:space="preserve">. Tablety sa majú </w:t>
      </w:r>
      <w:r w:rsidR="00FD1369" w:rsidRPr="0084145F">
        <w:rPr>
          <w:rFonts w:ascii="Times New Roman" w:hAnsi="Times New Roman"/>
        </w:rPr>
        <w:t xml:space="preserve">prehĺtať a </w:t>
      </w:r>
      <w:r w:rsidR="00E966AE" w:rsidRPr="0084145F">
        <w:rPr>
          <w:rFonts w:ascii="Times New Roman" w:hAnsi="Times New Roman"/>
        </w:rPr>
        <w:t xml:space="preserve">zapíjať vodou. </w:t>
      </w:r>
    </w:p>
    <w:p w:rsidR="00FD1369" w:rsidRPr="0084145F" w:rsidRDefault="00FD1369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Tablety možno užívať s jedlom aj bez jedla.</w:t>
      </w:r>
    </w:p>
    <w:p w:rsidR="00FD1369" w:rsidRPr="0084145F" w:rsidRDefault="00FD1369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E966AE" w:rsidRPr="0084145F" w:rsidRDefault="00CF7F75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4145F">
        <w:rPr>
          <w:rFonts w:ascii="Times New Roman" w:hAnsi="Times New Roman"/>
          <w:b/>
          <w:bCs/>
        </w:rPr>
        <w:t>Dĺžka</w:t>
      </w:r>
      <w:r w:rsidR="00E966AE" w:rsidRPr="0084145F">
        <w:rPr>
          <w:rFonts w:ascii="Times New Roman" w:hAnsi="Times New Roman"/>
          <w:b/>
          <w:bCs/>
        </w:rPr>
        <w:t xml:space="preserve"> liečby</w:t>
      </w:r>
    </w:p>
    <w:p w:rsidR="00E966AE" w:rsidRPr="0084145F" w:rsidRDefault="001F0699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 xml:space="preserve">V užívaní </w:t>
      </w:r>
      <w:r w:rsidR="004D3C05" w:rsidRPr="0084145F">
        <w:rPr>
          <w:rFonts w:ascii="Times New Roman" w:hAnsi="Times New Roman"/>
        </w:rPr>
        <w:t>Memantin</w:t>
      </w:r>
      <w:r w:rsidR="00342E83" w:rsidRPr="0084145F">
        <w:rPr>
          <w:rFonts w:ascii="Times New Roman" w:hAnsi="Times New Roman"/>
        </w:rPr>
        <w:t>u</w:t>
      </w:r>
      <w:r w:rsidR="004D3C05" w:rsidRPr="0084145F">
        <w:rPr>
          <w:rFonts w:ascii="Times New Roman" w:hAnsi="Times New Roman"/>
        </w:rPr>
        <w:t xml:space="preserve"> Stada</w:t>
      </w:r>
      <w:r w:rsidR="00342E83" w:rsidRPr="0084145F">
        <w:rPr>
          <w:rFonts w:ascii="Times New Roman" w:hAnsi="Times New Roman"/>
        </w:rPr>
        <w:t xml:space="preserve"> </w:t>
      </w:r>
      <w:r w:rsidRPr="0084145F">
        <w:rPr>
          <w:rFonts w:ascii="Times New Roman" w:hAnsi="Times New Roman"/>
        </w:rPr>
        <w:t>p</w:t>
      </w:r>
      <w:r w:rsidR="00E966AE" w:rsidRPr="0084145F">
        <w:rPr>
          <w:rFonts w:ascii="Times New Roman" w:hAnsi="Times New Roman"/>
        </w:rPr>
        <w:t xml:space="preserve">okračujte dovtedy, kým </w:t>
      </w:r>
      <w:r w:rsidR="00D73E90" w:rsidRPr="0084145F">
        <w:rPr>
          <w:rFonts w:ascii="Times New Roman" w:hAnsi="Times New Roman"/>
        </w:rPr>
        <w:t>v</w:t>
      </w:r>
      <w:r w:rsidR="00E966AE" w:rsidRPr="0084145F">
        <w:rPr>
          <w:rFonts w:ascii="Times New Roman" w:hAnsi="Times New Roman"/>
        </w:rPr>
        <w:t xml:space="preserve">ám prináša úžitok. </w:t>
      </w:r>
      <w:r w:rsidR="00841A3B" w:rsidRPr="0084145F">
        <w:rPr>
          <w:rFonts w:ascii="Times New Roman" w:hAnsi="Times New Roman"/>
        </w:rPr>
        <w:t>Neukončujte</w:t>
      </w:r>
      <w:r w:rsidR="00841A3B" w:rsidRPr="0084145F">
        <w:rPr>
          <w:rFonts w:ascii="Times New Roman" w:hAnsi="Times New Roman"/>
          <w:b/>
        </w:rPr>
        <w:t xml:space="preserve"> </w:t>
      </w:r>
      <w:r w:rsidR="00841A3B" w:rsidRPr="0084145F">
        <w:rPr>
          <w:rFonts w:ascii="Times New Roman" w:hAnsi="Times New Roman"/>
        </w:rPr>
        <w:t>užívanie tabliet pokiaľ vám nepovedal lekár, aby ste tak spravili. Ak ukončíte užívanie tohto lieku</w:t>
      </w:r>
      <w:r w:rsidR="00F11AB4" w:rsidRPr="0084145F">
        <w:rPr>
          <w:rFonts w:ascii="Times New Roman" w:hAnsi="Times New Roman"/>
        </w:rPr>
        <w:t>,</w:t>
      </w:r>
      <w:r w:rsidR="00841A3B" w:rsidRPr="0084145F">
        <w:rPr>
          <w:rFonts w:ascii="Times New Roman" w:hAnsi="Times New Roman"/>
        </w:rPr>
        <w:t xml:space="preserve"> prínos liečby </w:t>
      </w:r>
      <w:r w:rsidR="00F11AB4" w:rsidRPr="0084145F">
        <w:rPr>
          <w:rFonts w:ascii="Times New Roman" w:hAnsi="Times New Roman"/>
        </w:rPr>
        <w:t xml:space="preserve">sa </w:t>
      </w:r>
      <w:r w:rsidR="00841A3B" w:rsidRPr="0084145F">
        <w:rPr>
          <w:rFonts w:ascii="Times New Roman" w:hAnsi="Times New Roman"/>
        </w:rPr>
        <w:t xml:space="preserve">bude postupne </w:t>
      </w:r>
      <w:r w:rsidR="00F11AB4" w:rsidRPr="0084145F">
        <w:rPr>
          <w:rFonts w:ascii="Times New Roman" w:hAnsi="Times New Roman"/>
        </w:rPr>
        <w:t>vytrácať.</w:t>
      </w:r>
      <w:r w:rsidR="00AF79C7" w:rsidRPr="0084145F">
        <w:rPr>
          <w:rFonts w:ascii="Times New Roman" w:hAnsi="Times New Roman"/>
        </w:rPr>
        <w:t xml:space="preserve"> </w:t>
      </w:r>
      <w:r w:rsidR="00480B05" w:rsidRPr="0084145F">
        <w:rPr>
          <w:rFonts w:ascii="Times New Roman" w:hAnsi="Times New Roman"/>
        </w:rPr>
        <w:t>Váš l</w:t>
      </w:r>
      <w:r w:rsidR="00E966AE" w:rsidRPr="0084145F">
        <w:rPr>
          <w:rFonts w:ascii="Times New Roman" w:hAnsi="Times New Roman"/>
        </w:rPr>
        <w:t>ekár má liečbu pravidelne</w:t>
      </w:r>
      <w:r w:rsidR="00841A3B" w:rsidRPr="0084145F">
        <w:rPr>
          <w:rFonts w:ascii="Times New Roman" w:hAnsi="Times New Roman"/>
        </w:rPr>
        <w:t xml:space="preserve"> </w:t>
      </w:r>
      <w:r w:rsidR="00E966AE" w:rsidRPr="0084145F">
        <w:rPr>
          <w:rFonts w:ascii="Times New Roman" w:hAnsi="Times New Roman"/>
        </w:rPr>
        <w:t>hodnotiť.</w:t>
      </w:r>
    </w:p>
    <w:p w:rsidR="00D73E90" w:rsidRPr="0084145F" w:rsidRDefault="00D73E90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66AE" w:rsidRPr="0084145F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4145F">
        <w:rPr>
          <w:rFonts w:ascii="Times New Roman" w:hAnsi="Times New Roman"/>
          <w:b/>
          <w:bCs/>
        </w:rPr>
        <w:t xml:space="preserve">Ak užijete viac </w:t>
      </w:r>
      <w:r w:rsidR="004D3C05" w:rsidRPr="0084145F">
        <w:rPr>
          <w:rFonts w:ascii="Times New Roman" w:hAnsi="Times New Roman"/>
          <w:b/>
        </w:rPr>
        <w:t>Memantin</w:t>
      </w:r>
      <w:r w:rsidR="00342E83" w:rsidRPr="0084145F">
        <w:rPr>
          <w:rFonts w:ascii="Times New Roman" w:hAnsi="Times New Roman"/>
          <w:b/>
        </w:rPr>
        <w:t>u</w:t>
      </w:r>
      <w:r w:rsidR="004D3C05" w:rsidRPr="0084145F">
        <w:rPr>
          <w:rFonts w:ascii="Times New Roman" w:hAnsi="Times New Roman"/>
          <w:b/>
        </w:rPr>
        <w:t xml:space="preserve"> Stada </w:t>
      </w:r>
      <w:r w:rsidR="00F11AB4" w:rsidRPr="0084145F">
        <w:rPr>
          <w:rFonts w:ascii="Times New Roman" w:hAnsi="Times New Roman"/>
          <w:b/>
        </w:rPr>
        <w:t xml:space="preserve">, </w:t>
      </w:r>
      <w:r w:rsidRPr="0084145F">
        <w:rPr>
          <w:rFonts w:ascii="Times New Roman" w:hAnsi="Times New Roman"/>
          <w:b/>
          <w:bCs/>
        </w:rPr>
        <w:t>ako máte</w:t>
      </w:r>
    </w:p>
    <w:p w:rsidR="00E966AE" w:rsidRPr="0084145F" w:rsidRDefault="00342E83" w:rsidP="00FB3CF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84145F">
        <w:rPr>
          <w:rFonts w:ascii="Times New Roman" w:hAnsi="Times New Roman"/>
        </w:rPr>
        <w:t>Spravidla</w:t>
      </w:r>
      <w:r w:rsidR="00E966AE" w:rsidRPr="0084145F">
        <w:rPr>
          <w:rFonts w:ascii="Times New Roman" w:hAnsi="Times New Roman"/>
        </w:rPr>
        <w:t xml:space="preserve"> </w:t>
      </w:r>
      <w:r w:rsidR="00FB3CF1" w:rsidRPr="0084145F">
        <w:rPr>
          <w:rFonts w:ascii="Times New Roman" w:hAnsi="Times New Roman"/>
        </w:rPr>
        <w:t xml:space="preserve">by </w:t>
      </w:r>
      <w:r w:rsidR="00E966AE" w:rsidRPr="0084145F">
        <w:rPr>
          <w:rFonts w:ascii="Times New Roman" w:hAnsi="Times New Roman"/>
        </w:rPr>
        <w:t xml:space="preserve">užitie väčšieho množstva </w:t>
      </w:r>
      <w:r w:rsidR="004D3C05" w:rsidRPr="0084145F">
        <w:rPr>
          <w:rFonts w:ascii="Times New Roman" w:hAnsi="Times New Roman"/>
        </w:rPr>
        <w:t>Memantin</w:t>
      </w:r>
      <w:r w:rsidRPr="0084145F">
        <w:rPr>
          <w:rFonts w:ascii="Times New Roman" w:hAnsi="Times New Roman"/>
        </w:rPr>
        <w:t>u</w:t>
      </w:r>
      <w:r w:rsidR="004D3C05" w:rsidRPr="0084145F">
        <w:rPr>
          <w:rFonts w:ascii="Times New Roman" w:hAnsi="Times New Roman"/>
        </w:rPr>
        <w:t xml:space="preserve"> Stada</w:t>
      </w:r>
      <w:r w:rsidRPr="0084145F">
        <w:rPr>
          <w:rFonts w:ascii="Times New Roman" w:hAnsi="Times New Roman"/>
        </w:rPr>
        <w:t xml:space="preserve"> ne</w:t>
      </w:r>
      <w:r w:rsidR="00E966AE" w:rsidRPr="0084145F">
        <w:rPr>
          <w:rFonts w:ascii="Times New Roman" w:hAnsi="Times New Roman"/>
        </w:rPr>
        <w:t xml:space="preserve">malo </w:t>
      </w:r>
      <w:r w:rsidR="00FB3CF1" w:rsidRPr="0084145F">
        <w:rPr>
          <w:rFonts w:ascii="Times New Roman" w:hAnsi="Times New Roman"/>
        </w:rPr>
        <w:t xml:space="preserve">viesť k nejakému poškodeniu. </w:t>
      </w:r>
      <w:r w:rsidR="00E966AE" w:rsidRPr="0084145F">
        <w:rPr>
          <w:rFonts w:ascii="Times New Roman" w:hAnsi="Times New Roman"/>
        </w:rPr>
        <w:t>Môžete však pociťovať</w:t>
      </w:r>
      <w:r w:rsidR="000552B8" w:rsidRPr="0084145F">
        <w:rPr>
          <w:rFonts w:ascii="Times New Roman" w:hAnsi="Times New Roman"/>
        </w:rPr>
        <w:t xml:space="preserve"> </w:t>
      </w:r>
      <w:r w:rsidR="00E966AE" w:rsidRPr="0084145F">
        <w:rPr>
          <w:rFonts w:ascii="Times New Roman" w:hAnsi="Times New Roman"/>
        </w:rPr>
        <w:t>zvýraznenie príznakov, ktoré sú opísané v časti 4. „Možné vedľajšie účinky“.</w:t>
      </w:r>
    </w:p>
    <w:p w:rsidR="00E966AE" w:rsidRPr="0084145F" w:rsidRDefault="00E966AE" w:rsidP="00FB3CF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84145F">
        <w:rPr>
          <w:rFonts w:ascii="Times New Roman" w:hAnsi="Times New Roman"/>
        </w:rPr>
        <w:t xml:space="preserve">Ak užijete nadmernú dávku </w:t>
      </w:r>
      <w:r w:rsidR="004D3C05" w:rsidRPr="0084145F">
        <w:rPr>
          <w:rFonts w:ascii="Times New Roman" w:hAnsi="Times New Roman"/>
        </w:rPr>
        <w:t>Memantin</w:t>
      </w:r>
      <w:r w:rsidR="00342E83" w:rsidRPr="0084145F">
        <w:rPr>
          <w:rFonts w:ascii="Times New Roman" w:hAnsi="Times New Roman"/>
        </w:rPr>
        <w:t>u</w:t>
      </w:r>
      <w:r w:rsidR="004D3C05" w:rsidRPr="0084145F">
        <w:rPr>
          <w:rFonts w:ascii="Times New Roman" w:hAnsi="Times New Roman"/>
        </w:rPr>
        <w:t xml:space="preserve"> Stada</w:t>
      </w:r>
      <w:r w:rsidRPr="0084145F">
        <w:rPr>
          <w:rFonts w:ascii="Times New Roman" w:hAnsi="Times New Roman"/>
        </w:rPr>
        <w:t xml:space="preserve">, kontaktujte </w:t>
      </w:r>
      <w:r w:rsidR="001E6D8A" w:rsidRPr="0084145F">
        <w:rPr>
          <w:rFonts w:ascii="Times New Roman" w:hAnsi="Times New Roman"/>
        </w:rPr>
        <w:t>svojho</w:t>
      </w:r>
      <w:r w:rsidRPr="0084145F">
        <w:rPr>
          <w:rFonts w:ascii="Times New Roman" w:hAnsi="Times New Roman"/>
        </w:rPr>
        <w:t xml:space="preserve"> lekára alebo pohotovosť, pretože môžete</w:t>
      </w:r>
      <w:r w:rsidR="000552B8" w:rsidRPr="0084145F">
        <w:rPr>
          <w:rFonts w:ascii="Times New Roman" w:hAnsi="Times New Roman"/>
        </w:rPr>
        <w:t xml:space="preserve"> </w:t>
      </w:r>
      <w:r w:rsidRPr="0084145F">
        <w:rPr>
          <w:rFonts w:ascii="Times New Roman" w:hAnsi="Times New Roman"/>
        </w:rPr>
        <w:t>potrebovať lekársku pomoc.</w:t>
      </w:r>
    </w:p>
    <w:p w:rsidR="00F92645" w:rsidRPr="0084145F" w:rsidRDefault="00F92645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66AE" w:rsidRPr="0084145F" w:rsidRDefault="001E6D8A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4145F">
        <w:rPr>
          <w:rFonts w:ascii="Times New Roman" w:hAnsi="Times New Roman"/>
          <w:b/>
          <w:bCs/>
        </w:rPr>
        <w:t xml:space="preserve">Ak zabudnete užiť </w:t>
      </w:r>
      <w:r w:rsidR="004D3C05" w:rsidRPr="0084145F">
        <w:rPr>
          <w:rFonts w:ascii="Times New Roman" w:hAnsi="Times New Roman"/>
          <w:b/>
        </w:rPr>
        <w:t xml:space="preserve">Memantin Stada </w:t>
      </w:r>
    </w:p>
    <w:p w:rsidR="00342E83" w:rsidRPr="0084145F" w:rsidRDefault="00342E83" w:rsidP="00342E8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84145F">
        <w:rPr>
          <w:rFonts w:ascii="Times New Roman" w:hAnsi="Times New Roman"/>
        </w:rPr>
        <w:t>Ak zistíte, že ste zabudli užiť dávku Memantinu Stada, počkajte a užite až nasledujúcu dávku v obvyklom čase.</w:t>
      </w:r>
    </w:p>
    <w:p w:rsidR="00E966AE" w:rsidRPr="0084145F" w:rsidRDefault="008508CE" w:rsidP="00342E8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84145F">
        <w:rPr>
          <w:rFonts w:ascii="Times New Roman" w:hAnsi="Times New Roman"/>
        </w:rPr>
        <w:t xml:space="preserve">Neužívajte </w:t>
      </w:r>
      <w:r w:rsidR="00342E83" w:rsidRPr="0084145F">
        <w:rPr>
          <w:rFonts w:ascii="Times New Roman" w:hAnsi="Times New Roman"/>
        </w:rPr>
        <w:t>dvojnásobnú</w:t>
      </w:r>
      <w:r w:rsidRPr="0084145F">
        <w:rPr>
          <w:rFonts w:ascii="Times New Roman" w:hAnsi="Times New Roman"/>
        </w:rPr>
        <w:t xml:space="preserve"> dávku, aby ste nahradili vynechanú dávku. </w:t>
      </w:r>
    </w:p>
    <w:p w:rsidR="00F92645" w:rsidRPr="0084145F" w:rsidRDefault="00F92645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66AE" w:rsidRPr="0084145F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 xml:space="preserve">Ak máte </w:t>
      </w:r>
      <w:r w:rsidR="00342E83" w:rsidRPr="0084145F">
        <w:rPr>
          <w:rFonts w:ascii="Times New Roman" w:hAnsi="Times New Roman"/>
        </w:rPr>
        <w:t xml:space="preserve">akékoľvek </w:t>
      </w:r>
      <w:r w:rsidRPr="0084145F">
        <w:rPr>
          <w:rFonts w:ascii="Times New Roman" w:hAnsi="Times New Roman"/>
        </w:rPr>
        <w:t>ďalšie otázky týkajúce sa použitia tohto lieku, opýtajte sa svojho lekára alebo lekárnika.</w:t>
      </w:r>
    </w:p>
    <w:p w:rsidR="00FC7265" w:rsidRPr="0084145F" w:rsidRDefault="00FC7265" w:rsidP="00877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77C1B" w:rsidRPr="0084145F" w:rsidRDefault="00877C1B" w:rsidP="00877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77C1B" w:rsidRPr="0084145F" w:rsidRDefault="00877C1B" w:rsidP="00877C1B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hAnsi="Times New Roman"/>
        </w:rPr>
      </w:pPr>
      <w:r w:rsidRPr="0084145F">
        <w:rPr>
          <w:rFonts w:ascii="Times New Roman" w:hAnsi="Times New Roman"/>
          <w:b/>
        </w:rPr>
        <w:t>4.</w:t>
      </w:r>
      <w:r w:rsidRPr="0084145F">
        <w:rPr>
          <w:rFonts w:ascii="Times New Roman" w:hAnsi="Times New Roman"/>
          <w:b/>
        </w:rPr>
        <w:tab/>
        <w:t>Možné vedľajšie účinky</w:t>
      </w:r>
    </w:p>
    <w:p w:rsidR="00877C1B" w:rsidRPr="0084145F" w:rsidRDefault="00877C1B" w:rsidP="00877C1B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</w:p>
    <w:p w:rsidR="00877C1B" w:rsidRPr="0084145F" w:rsidRDefault="00877C1B" w:rsidP="00877C1B">
      <w:pPr>
        <w:numPr>
          <w:ilvl w:val="12"/>
          <w:numId w:val="0"/>
        </w:numPr>
        <w:spacing w:after="0" w:line="240" w:lineRule="auto"/>
        <w:ind w:right="-29"/>
        <w:outlineLvl w:val="0"/>
        <w:rPr>
          <w:rFonts w:ascii="Times New Roman" w:hAnsi="Times New Roman"/>
        </w:rPr>
      </w:pPr>
      <w:r w:rsidRPr="0084145F">
        <w:rPr>
          <w:rFonts w:ascii="Times New Roman" w:hAnsi="Times New Roman"/>
        </w:rPr>
        <w:t>Tak ako všetky lieky, aj tento liek môže spôsobovať vedľajšie účinky, hoci sa neprejavia u každého.</w:t>
      </w:r>
    </w:p>
    <w:p w:rsidR="00877C1B" w:rsidRPr="0084145F" w:rsidRDefault="00877C1B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66AE" w:rsidRPr="0084145F" w:rsidRDefault="00342E83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Spravidla</w:t>
      </w:r>
      <w:r w:rsidR="00E966AE" w:rsidRPr="0084145F">
        <w:rPr>
          <w:rFonts w:ascii="Times New Roman" w:hAnsi="Times New Roman"/>
        </w:rPr>
        <w:t xml:space="preserve"> sú pozorované vedľajšie účinky miernej až strednej intenzity.</w:t>
      </w:r>
    </w:p>
    <w:p w:rsidR="00A24482" w:rsidRPr="0084145F" w:rsidRDefault="00A24482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E966AE" w:rsidRPr="0084145F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84145F">
        <w:rPr>
          <w:rFonts w:ascii="Times New Roman" w:hAnsi="Times New Roman"/>
          <w:b/>
          <w:i/>
          <w:iCs/>
        </w:rPr>
        <w:t>Časté (</w:t>
      </w:r>
      <w:r w:rsidR="00F86092" w:rsidRPr="0084145F">
        <w:rPr>
          <w:rFonts w:ascii="Times New Roman" w:hAnsi="Times New Roman"/>
          <w:b/>
          <w:i/>
          <w:iCs/>
        </w:rPr>
        <w:t xml:space="preserve">môžu </w:t>
      </w:r>
      <w:r w:rsidR="00423B49">
        <w:rPr>
          <w:rFonts w:ascii="Times New Roman" w:hAnsi="Times New Roman"/>
          <w:b/>
          <w:i/>
          <w:iCs/>
        </w:rPr>
        <w:t>postihovať menej ako</w:t>
      </w:r>
      <w:r w:rsidR="00423B49" w:rsidRPr="00DC6A8A">
        <w:rPr>
          <w:rFonts w:ascii="Times New Roman" w:hAnsi="Times New Roman"/>
          <w:b/>
          <w:i/>
          <w:iCs/>
        </w:rPr>
        <w:t xml:space="preserve"> </w:t>
      </w:r>
      <w:r w:rsidRPr="0084145F">
        <w:rPr>
          <w:rFonts w:ascii="Times New Roman" w:hAnsi="Times New Roman"/>
          <w:b/>
          <w:i/>
          <w:iCs/>
        </w:rPr>
        <w:t xml:space="preserve">1 </w:t>
      </w:r>
      <w:r w:rsidR="00F86092" w:rsidRPr="0084145F">
        <w:rPr>
          <w:rFonts w:ascii="Times New Roman" w:hAnsi="Times New Roman"/>
          <w:b/>
          <w:i/>
          <w:iCs/>
        </w:rPr>
        <w:t>z</w:t>
      </w:r>
      <w:r w:rsidRPr="0084145F">
        <w:rPr>
          <w:rFonts w:ascii="Times New Roman" w:hAnsi="Times New Roman"/>
          <w:b/>
          <w:i/>
          <w:iCs/>
        </w:rPr>
        <w:t xml:space="preserve"> 10 </w:t>
      </w:r>
      <w:r w:rsidR="00423B49">
        <w:rPr>
          <w:rFonts w:ascii="Times New Roman" w:hAnsi="Times New Roman"/>
          <w:b/>
          <w:i/>
          <w:iCs/>
        </w:rPr>
        <w:t>osôb</w:t>
      </w:r>
      <w:r w:rsidRPr="0084145F">
        <w:rPr>
          <w:rFonts w:ascii="Times New Roman" w:hAnsi="Times New Roman"/>
          <w:b/>
          <w:i/>
          <w:iCs/>
        </w:rPr>
        <w:t>):</w:t>
      </w:r>
    </w:p>
    <w:p w:rsidR="00E966AE" w:rsidRPr="0084145F" w:rsidRDefault="00E757C8" w:rsidP="00205B5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84145F">
        <w:rPr>
          <w:rFonts w:ascii="Times New Roman" w:hAnsi="Times New Roman"/>
        </w:rPr>
        <w:t>b</w:t>
      </w:r>
      <w:r w:rsidR="00E966AE" w:rsidRPr="0084145F">
        <w:rPr>
          <w:rFonts w:ascii="Times New Roman" w:hAnsi="Times New Roman"/>
        </w:rPr>
        <w:t>olesť hlavy, ospalosť, zápcha, zvýšené hodnoty testov pečeňových funkcií, závrat, porucha</w:t>
      </w:r>
    </w:p>
    <w:p w:rsidR="00E966AE" w:rsidRPr="0084145F" w:rsidRDefault="00E966AE" w:rsidP="00205B5F">
      <w:pPr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hAnsi="Times New Roman"/>
        </w:rPr>
      </w:pPr>
      <w:r w:rsidRPr="0084145F">
        <w:rPr>
          <w:rFonts w:ascii="Times New Roman" w:hAnsi="Times New Roman"/>
        </w:rPr>
        <w:t>rovnováhy, dýchavičnosť, vysoký krvný tlak a precitlivenosť na lie</w:t>
      </w:r>
      <w:r w:rsidR="00E9624D" w:rsidRPr="0084145F">
        <w:rPr>
          <w:rFonts w:ascii="Times New Roman" w:hAnsi="Times New Roman"/>
        </w:rPr>
        <w:t>čivo</w:t>
      </w:r>
    </w:p>
    <w:p w:rsidR="00205B5F" w:rsidRPr="0084145F" w:rsidRDefault="00205B5F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E966AE" w:rsidRPr="0084145F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84145F">
        <w:rPr>
          <w:rFonts w:ascii="Times New Roman" w:hAnsi="Times New Roman"/>
          <w:b/>
          <w:i/>
          <w:iCs/>
        </w:rPr>
        <w:t>Menej časté</w:t>
      </w:r>
      <w:r w:rsidR="00E9624D" w:rsidRPr="0084145F">
        <w:rPr>
          <w:rFonts w:ascii="Times New Roman" w:hAnsi="Times New Roman"/>
          <w:b/>
          <w:i/>
          <w:iCs/>
        </w:rPr>
        <w:t xml:space="preserve"> (môžu </w:t>
      </w:r>
      <w:r w:rsidR="00423B49">
        <w:rPr>
          <w:rFonts w:ascii="Times New Roman" w:hAnsi="Times New Roman"/>
          <w:b/>
          <w:i/>
          <w:iCs/>
        </w:rPr>
        <w:t>postihovať menej ako</w:t>
      </w:r>
      <w:r w:rsidR="00423B49" w:rsidRPr="00DC6A8A">
        <w:rPr>
          <w:rFonts w:ascii="Times New Roman" w:hAnsi="Times New Roman"/>
          <w:b/>
          <w:i/>
          <w:iCs/>
        </w:rPr>
        <w:t xml:space="preserve"> </w:t>
      </w:r>
      <w:r w:rsidR="00E9624D" w:rsidRPr="0084145F">
        <w:rPr>
          <w:rFonts w:ascii="Times New Roman" w:hAnsi="Times New Roman"/>
          <w:b/>
          <w:i/>
          <w:iCs/>
        </w:rPr>
        <w:t xml:space="preserve">1 zo 100 </w:t>
      </w:r>
      <w:r w:rsidR="00423B49">
        <w:rPr>
          <w:rFonts w:ascii="Times New Roman" w:hAnsi="Times New Roman"/>
          <w:b/>
          <w:i/>
          <w:iCs/>
        </w:rPr>
        <w:t>osôb</w:t>
      </w:r>
      <w:r w:rsidR="00E9624D" w:rsidRPr="0084145F">
        <w:rPr>
          <w:rFonts w:ascii="Times New Roman" w:hAnsi="Times New Roman"/>
          <w:b/>
          <w:i/>
          <w:iCs/>
        </w:rPr>
        <w:t>):</w:t>
      </w:r>
    </w:p>
    <w:p w:rsidR="00E966AE" w:rsidRPr="0084145F" w:rsidRDefault="00E757C8" w:rsidP="00CD780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84145F">
        <w:rPr>
          <w:rFonts w:ascii="Times New Roman" w:hAnsi="Times New Roman"/>
        </w:rPr>
        <w:t>únava</w:t>
      </w:r>
      <w:r w:rsidR="00E966AE" w:rsidRPr="0084145F">
        <w:rPr>
          <w:rFonts w:ascii="Times New Roman" w:hAnsi="Times New Roman"/>
        </w:rPr>
        <w:t>, plesňové infekcie, zmätenosť, halucinácie, vracanie, poruchy chôdze, zlyhanie srdca a</w:t>
      </w:r>
    </w:p>
    <w:p w:rsidR="00E966AE" w:rsidRPr="0084145F" w:rsidRDefault="00E966AE" w:rsidP="00CD78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</w:rPr>
      </w:pPr>
      <w:r w:rsidRPr="0084145F">
        <w:rPr>
          <w:rFonts w:ascii="Times New Roman" w:hAnsi="Times New Roman"/>
        </w:rPr>
        <w:t>zrážani</w:t>
      </w:r>
      <w:r w:rsidR="006B256F" w:rsidRPr="0084145F">
        <w:rPr>
          <w:rFonts w:ascii="Times New Roman" w:hAnsi="Times New Roman"/>
        </w:rPr>
        <w:t>e krvi v žilách (trombóza/tromb</w:t>
      </w:r>
      <w:r w:rsidR="0013075F" w:rsidRPr="0084145F">
        <w:rPr>
          <w:rFonts w:ascii="Times New Roman" w:hAnsi="Times New Roman"/>
        </w:rPr>
        <w:t>o</w:t>
      </w:r>
      <w:r w:rsidRPr="0084145F">
        <w:rPr>
          <w:rFonts w:ascii="Times New Roman" w:hAnsi="Times New Roman"/>
        </w:rPr>
        <w:t>embólia)</w:t>
      </w:r>
    </w:p>
    <w:p w:rsidR="00CD780C" w:rsidRPr="0084145F" w:rsidRDefault="00CD780C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E966AE" w:rsidRPr="0084145F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84145F">
        <w:rPr>
          <w:rFonts w:ascii="Times New Roman" w:hAnsi="Times New Roman"/>
          <w:b/>
          <w:i/>
          <w:iCs/>
        </w:rPr>
        <w:t xml:space="preserve">Veľmi zriedkavé </w:t>
      </w:r>
      <w:r w:rsidR="00B1446A" w:rsidRPr="0084145F">
        <w:rPr>
          <w:rFonts w:ascii="Times New Roman" w:hAnsi="Times New Roman"/>
          <w:b/>
          <w:i/>
          <w:iCs/>
        </w:rPr>
        <w:t xml:space="preserve">(môžu </w:t>
      </w:r>
      <w:r w:rsidR="00423B49">
        <w:rPr>
          <w:rFonts w:ascii="Times New Roman" w:hAnsi="Times New Roman"/>
          <w:b/>
          <w:i/>
          <w:iCs/>
        </w:rPr>
        <w:t>postihovať menej ako</w:t>
      </w:r>
      <w:r w:rsidR="00423B49" w:rsidRPr="00DC6A8A">
        <w:rPr>
          <w:rFonts w:ascii="Times New Roman" w:hAnsi="Times New Roman"/>
          <w:b/>
          <w:i/>
          <w:iCs/>
        </w:rPr>
        <w:t xml:space="preserve"> </w:t>
      </w:r>
      <w:r w:rsidR="00B1446A" w:rsidRPr="0084145F">
        <w:rPr>
          <w:rFonts w:ascii="Times New Roman" w:hAnsi="Times New Roman"/>
          <w:b/>
          <w:i/>
          <w:iCs/>
        </w:rPr>
        <w:t>1 z 10</w:t>
      </w:r>
      <w:r w:rsidR="0013075F" w:rsidRPr="0084145F">
        <w:rPr>
          <w:rFonts w:ascii="Times New Roman" w:hAnsi="Times New Roman"/>
          <w:b/>
          <w:i/>
          <w:iCs/>
        </w:rPr>
        <w:t>000</w:t>
      </w:r>
      <w:r w:rsidR="00B1446A" w:rsidRPr="0084145F">
        <w:rPr>
          <w:rFonts w:ascii="Times New Roman" w:hAnsi="Times New Roman"/>
          <w:b/>
          <w:i/>
          <w:iCs/>
        </w:rPr>
        <w:t xml:space="preserve"> </w:t>
      </w:r>
      <w:r w:rsidR="00423B49">
        <w:rPr>
          <w:rFonts w:ascii="Times New Roman" w:hAnsi="Times New Roman"/>
          <w:b/>
          <w:i/>
          <w:iCs/>
        </w:rPr>
        <w:t>osôb</w:t>
      </w:r>
      <w:r w:rsidR="00B1446A" w:rsidRPr="0084145F">
        <w:rPr>
          <w:rFonts w:ascii="Times New Roman" w:hAnsi="Times New Roman"/>
          <w:b/>
          <w:i/>
          <w:iCs/>
        </w:rPr>
        <w:t xml:space="preserve">): </w:t>
      </w:r>
    </w:p>
    <w:p w:rsidR="00E966AE" w:rsidRPr="0084145F" w:rsidRDefault="00E757C8" w:rsidP="00EE7FE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84145F">
        <w:rPr>
          <w:rFonts w:ascii="Times New Roman" w:hAnsi="Times New Roman"/>
        </w:rPr>
        <w:t>záchvaty</w:t>
      </w:r>
    </w:p>
    <w:p w:rsidR="00B1446A" w:rsidRPr="0084145F" w:rsidRDefault="00B1446A" w:rsidP="000A34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66AE" w:rsidRPr="0084145F" w:rsidRDefault="00E966AE" w:rsidP="000A34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84145F">
        <w:rPr>
          <w:rFonts w:ascii="Times New Roman" w:hAnsi="Times New Roman"/>
          <w:b/>
          <w:i/>
          <w:iCs/>
        </w:rPr>
        <w:t>Neznáme (</w:t>
      </w:r>
      <w:r w:rsidR="002D7039" w:rsidRPr="0084145F">
        <w:rPr>
          <w:rFonts w:ascii="Times New Roman" w:hAnsi="Times New Roman"/>
          <w:b/>
          <w:i/>
          <w:iCs/>
        </w:rPr>
        <w:t>častosť nemožno</w:t>
      </w:r>
      <w:r w:rsidRPr="0084145F">
        <w:rPr>
          <w:rFonts w:ascii="Times New Roman" w:hAnsi="Times New Roman"/>
          <w:b/>
          <w:i/>
          <w:iCs/>
        </w:rPr>
        <w:t xml:space="preserve"> </w:t>
      </w:r>
      <w:r w:rsidR="00261DEB" w:rsidRPr="0084145F">
        <w:rPr>
          <w:rFonts w:ascii="Times New Roman" w:hAnsi="Times New Roman"/>
          <w:b/>
          <w:i/>
          <w:iCs/>
        </w:rPr>
        <w:t xml:space="preserve">odhadnúť </w:t>
      </w:r>
      <w:r w:rsidRPr="0084145F">
        <w:rPr>
          <w:rFonts w:ascii="Times New Roman" w:hAnsi="Times New Roman"/>
          <w:b/>
          <w:i/>
          <w:iCs/>
        </w:rPr>
        <w:t>z dostupných údajov):</w:t>
      </w:r>
    </w:p>
    <w:p w:rsidR="00E966AE" w:rsidRPr="0084145F" w:rsidRDefault="0013075F" w:rsidP="000A3476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84145F">
        <w:rPr>
          <w:rFonts w:ascii="Times New Roman" w:hAnsi="Times New Roman"/>
        </w:rPr>
        <w:t>z</w:t>
      </w:r>
      <w:r w:rsidR="00E966AE" w:rsidRPr="0084145F">
        <w:rPr>
          <w:rFonts w:ascii="Times New Roman" w:hAnsi="Times New Roman"/>
        </w:rPr>
        <w:t>ápal pankreasu</w:t>
      </w:r>
      <w:r w:rsidR="000A3476" w:rsidRPr="0084145F">
        <w:rPr>
          <w:rFonts w:ascii="Times New Roman" w:hAnsi="Times New Roman"/>
        </w:rPr>
        <w:t xml:space="preserve"> (podžalúdkovej žľazy)</w:t>
      </w:r>
      <w:r w:rsidR="00E966AE" w:rsidRPr="0084145F">
        <w:rPr>
          <w:rFonts w:ascii="Times New Roman" w:hAnsi="Times New Roman"/>
        </w:rPr>
        <w:t>, zápal pečene (hepatitída) a psychotické reakcie.</w:t>
      </w:r>
    </w:p>
    <w:p w:rsidR="00261DEB" w:rsidRPr="0084145F" w:rsidRDefault="00261DEB" w:rsidP="000A34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D7039" w:rsidRPr="006D5067" w:rsidRDefault="002D7039" w:rsidP="006D50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D5067">
        <w:rPr>
          <w:rFonts w:ascii="Times New Roman" w:hAnsi="Times New Roman"/>
        </w:rPr>
        <w:t>Alzheimerová choroba však býva sprevádzaná depresiou, samovražednými predstavami a samovraždou. Tieto udalosti sa hlásili aj u pacientov liečených</w:t>
      </w:r>
      <w:r w:rsidR="00380C6E" w:rsidRPr="006D5067">
        <w:rPr>
          <w:rFonts w:ascii="Times New Roman" w:hAnsi="Times New Roman"/>
        </w:rPr>
        <w:t xml:space="preserve"> memantínom</w:t>
      </w:r>
      <w:r w:rsidRPr="006D5067">
        <w:rPr>
          <w:rFonts w:ascii="Times New Roman" w:hAnsi="Times New Roman"/>
        </w:rPr>
        <w:t xml:space="preserve">. </w:t>
      </w:r>
    </w:p>
    <w:p w:rsidR="002D7039" w:rsidRPr="006D5067" w:rsidRDefault="002D7039" w:rsidP="006D50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D5067" w:rsidRPr="006D5067" w:rsidRDefault="006D5067" w:rsidP="006D506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</w:rPr>
      </w:pPr>
      <w:r w:rsidRPr="006D5067">
        <w:rPr>
          <w:rFonts w:ascii="Times New Roman" w:hAnsi="Times New Roman"/>
          <w:b/>
          <w:bCs/>
        </w:rPr>
        <w:t>Hlásenie vedľajších účinkov</w:t>
      </w:r>
    </w:p>
    <w:p w:rsidR="006D5067" w:rsidRPr="006D5067" w:rsidRDefault="006D5067" w:rsidP="006D506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</w:rPr>
      </w:pPr>
      <w:r w:rsidRPr="006D5067">
        <w:rPr>
          <w:rFonts w:ascii="Times New Roman" w:hAnsi="Times New Roman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6D5067">
        <w:rPr>
          <w:rFonts w:ascii="Times New Roman" w:hAnsi="Times New Roman"/>
          <w:shd w:val="clear" w:color="auto" w:fill="C0C0C0"/>
        </w:rPr>
        <w:t>národné centrum hlásenia uvedené v </w:t>
      </w:r>
      <w:hyperlink r:id="rId7" w:history="1">
        <w:r w:rsidRPr="006D5067">
          <w:rPr>
            <w:rStyle w:val="Hypertextovprepojenie"/>
            <w:rFonts w:ascii="Times New Roman" w:hAnsi="Times New Roman"/>
            <w:shd w:val="clear" w:color="auto" w:fill="C0C0C0"/>
          </w:rPr>
          <w:t>prílohe V</w:t>
        </w:r>
      </w:hyperlink>
      <w:r w:rsidRPr="006D5067">
        <w:rPr>
          <w:rFonts w:ascii="Times New Roman" w:hAnsi="Times New Roman"/>
        </w:rPr>
        <w:t>. Hlásením vedľajších účinkov môžete prispieť k získaniu ďalších informácií o bezpečnosti tohto lieku.</w:t>
      </w:r>
    </w:p>
    <w:p w:rsidR="0013075F" w:rsidRPr="006D5067" w:rsidRDefault="0013075F" w:rsidP="006D50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 w:bidi="my-MM"/>
        </w:rPr>
      </w:pPr>
    </w:p>
    <w:p w:rsidR="00EE599B" w:rsidRPr="006D5067" w:rsidRDefault="00EE599B" w:rsidP="006D506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A3476" w:rsidRPr="006D5067" w:rsidRDefault="000A3476" w:rsidP="006D5067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hAnsi="Times New Roman"/>
          <w:b/>
        </w:rPr>
      </w:pPr>
      <w:r w:rsidRPr="006D5067">
        <w:rPr>
          <w:rFonts w:ascii="Times New Roman" w:hAnsi="Times New Roman"/>
          <w:b/>
        </w:rPr>
        <w:t>5.</w:t>
      </w:r>
      <w:r w:rsidRPr="006D5067">
        <w:rPr>
          <w:rFonts w:ascii="Times New Roman" w:hAnsi="Times New Roman"/>
          <w:b/>
        </w:rPr>
        <w:tab/>
        <w:t xml:space="preserve">Ako uchovávať </w:t>
      </w:r>
      <w:r w:rsidR="004D3C05" w:rsidRPr="006D5067">
        <w:rPr>
          <w:rFonts w:ascii="Times New Roman" w:hAnsi="Times New Roman"/>
          <w:b/>
        </w:rPr>
        <w:t xml:space="preserve">Memantin Stada </w:t>
      </w:r>
    </w:p>
    <w:p w:rsidR="00261DEB" w:rsidRPr="006D5067" w:rsidRDefault="00261DEB" w:rsidP="006D50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A3476" w:rsidRPr="006D5067" w:rsidRDefault="000A3476" w:rsidP="006D506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6D5067">
        <w:rPr>
          <w:rFonts w:ascii="Times New Roman" w:hAnsi="Times New Roman"/>
        </w:rPr>
        <w:t>Tento liek uchovávajte mimo dohľadu a dosahu detí.</w:t>
      </w:r>
    </w:p>
    <w:p w:rsidR="000A3476" w:rsidRPr="0084145F" w:rsidRDefault="000A3476" w:rsidP="00782B7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A3476" w:rsidRPr="0084145F" w:rsidRDefault="000A3476" w:rsidP="00782B7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84145F">
        <w:rPr>
          <w:rFonts w:ascii="Times New Roman" w:hAnsi="Times New Roman"/>
        </w:rPr>
        <w:t>Nepoužívajte tento liek po dátume exspirácie, ktorý je uvedený na škatuľke a na blistri po EXP. Dátum exspirácie sa vzťahuje na posledný deň v danom mesiaci.</w:t>
      </w:r>
    </w:p>
    <w:p w:rsidR="000A3476" w:rsidRPr="0084145F" w:rsidRDefault="000A3476" w:rsidP="00782B7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i/>
        </w:rPr>
      </w:pPr>
    </w:p>
    <w:p w:rsidR="002D7039" w:rsidRPr="0084145F" w:rsidRDefault="002D7039" w:rsidP="002D7039">
      <w:pPr>
        <w:suppressAutoHyphens/>
        <w:spacing w:line="280" w:lineRule="exact"/>
        <w:jc w:val="both"/>
        <w:rPr>
          <w:rFonts w:ascii="Times New Roman" w:hAnsi="Times New Roman"/>
        </w:rPr>
      </w:pPr>
      <w:r w:rsidRPr="0084145F">
        <w:rPr>
          <w:rFonts w:ascii="Times New Roman" w:hAnsi="Times New Roman"/>
        </w:rPr>
        <w:t>Tento liek nevyžaduje žiadne zvláštne podmienky na uchovávanie.</w:t>
      </w:r>
    </w:p>
    <w:p w:rsidR="000A3476" w:rsidRPr="0084145F" w:rsidRDefault="000A3476" w:rsidP="00782B7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84145F">
        <w:rPr>
          <w:rFonts w:ascii="Times New Roman" w:hAnsi="Times New Roman"/>
        </w:rPr>
        <w:t>Nelikvidujte lieky odpadovou vodou alebo domovým odpadom. Nepoužitý liek vráťte do lekárne. Tieto opatrenia pomôžu chrániť životné prostredie.</w:t>
      </w:r>
    </w:p>
    <w:p w:rsidR="000A3476" w:rsidRPr="0084145F" w:rsidRDefault="000A3476" w:rsidP="00805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EE599B" w:rsidRPr="0084145F" w:rsidRDefault="00EE599B" w:rsidP="00805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A3476" w:rsidRPr="0084145F" w:rsidRDefault="000A3476" w:rsidP="008055BA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hAnsi="Times New Roman"/>
          <w:b/>
        </w:rPr>
      </w:pPr>
      <w:r w:rsidRPr="0084145F">
        <w:rPr>
          <w:rFonts w:ascii="Times New Roman" w:hAnsi="Times New Roman"/>
          <w:b/>
        </w:rPr>
        <w:t>6.</w:t>
      </w:r>
      <w:r w:rsidRPr="0084145F">
        <w:rPr>
          <w:rFonts w:ascii="Times New Roman" w:hAnsi="Times New Roman"/>
          <w:b/>
        </w:rPr>
        <w:tab/>
        <w:t>Obsah balenia a ďalšie informácie</w:t>
      </w:r>
    </w:p>
    <w:p w:rsidR="000A3476" w:rsidRPr="0084145F" w:rsidRDefault="000A3476" w:rsidP="00805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A3476" w:rsidRPr="0084145F" w:rsidRDefault="000A3476" w:rsidP="008055BA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hAnsi="Times New Roman"/>
          <w:b/>
        </w:rPr>
      </w:pPr>
      <w:r w:rsidRPr="0084145F">
        <w:rPr>
          <w:rFonts w:ascii="Times New Roman" w:hAnsi="Times New Roman"/>
          <w:b/>
        </w:rPr>
        <w:t xml:space="preserve">Čo </w:t>
      </w:r>
      <w:r w:rsidR="004D3C05" w:rsidRPr="0084145F">
        <w:rPr>
          <w:rFonts w:ascii="Times New Roman" w:hAnsi="Times New Roman"/>
          <w:b/>
        </w:rPr>
        <w:t>Memantin Stada</w:t>
      </w:r>
      <w:r w:rsidR="002D7039" w:rsidRPr="0084145F">
        <w:rPr>
          <w:rFonts w:ascii="Times New Roman" w:hAnsi="Times New Roman"/>
          <w:b/>
        </w:rPr>
        <w:t xml:space="preserve"> </w:t>
      </w:r>
      <w:r w:rsidRPr="0084145F">
        <w:rPr>
          <w:rFonts w:ascii="Times New Roman" w:hAnsi="Times New Roman"/>
          <w:b/>
        </w:rPr>
        <w:t>obsahuje</w:t>
      </w:r>
    </w:p>
    <w:p w:rsidR="000A3476" w:rsidRPr="0084145F" w:rsidRDefault="000A3476" w:rsidP="00805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</w:p>
    <w:p w:rsidR="00782B7B" w:rsidRPr="0084145F" w:rsidRDefault="00782B7B" w:rsidP="006D50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Liečivo je memantín</w:t>
      </w:r>
      <w:r w:rsidR="009F78C6">
        <w:rPr>
          <w:rFonts w:ascii="Times New Roman" w:hAnsi="Times New Roman"/>
        </w:rPr>
        <w:t>ium</w:t>
      </w:r>
      <w:r w:rsidRPr="0084145F">
        <w:rPr>
          <w:rFonts w:ascii="Times New Roman" w:hAnsi="Times New Roman"/>
        </w:rPr>
        <w:t>chlorid. Každá 10 mg filmom obalená tableta obsahuje 10 mg memantín</w:t>
      </w:r>
      <w:r w:rsidR="009F78C6">
        <w:rPr>
          <w:rFonts w:ascii="Times New Roman" w:hAnsi="Times New Roman"/>
        </w:rPr>
        <w:t>ium</w:t>
      </w:r>
      <w:r w:rsidRPr="0084145F">
        <w:rPr>
          <w:rFonts w:ascii="Times New Roman" w:hAnsi="Times New Roman"/>
        </w:rPr>
        <w:t>chloridu, čo zodpovedá 8,31 mg memantínu.</w:t>
      </w:r>
    </w:p>
    <w:p w:rsidR="000A3476" w:rsidRPr="0084145F" w:rsidRDefault="000A3476" w:rsidP="006D50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4145F">
        <w:rPr>
          <w:rFonts w:ascii="Times New Roman" w:hAnsi="Times New Roman"/>
        </w:rPr>
        <w:t>Ďalšie zložky</w:t>
      </w:r>
      <w:r w:rsidR="00782B7B" w:rsidRPr="0084145F">
        <w:rPr>
          <w:rFonts w:ascii="Times New Roman" w:hAnsi="Times New Roman"/>
        </w:rPr>
        <w:t xml:space="preserve"> </w:t>
      </w:r>
      <w:r w:rsidRPr="0084145F">
        <w:rPr>
          <w:rFonts w:ascii="Times New Roman" w:hAnsi="Times New Roman"/>
        </w:rPr>
        <w:t>sú</w:t>
      </w:r>
      <w:r w:rsidR="008055BA" w:rsidRPr="0084145F">
        <w:rPr>
          <w:rFonts w:ascii="Times New Roman" w:hAnsi="Times New Roman"/>
          <w:lang w:eastAsia="sk-SK"/>
        </w:rPr>
        <w:t xml:space="preserve"> </w:t>
      </w:r>
      <w:r w:rsidR="002D7039" w:rsidRPr="0084145F">
        <w:rPr>
          <w:rFonts w:ascii="Times New Roman" w:hAnsi="Times New Roman"/>
          <w:lang w:eastAsia="sk-SK"/>
        </w:rPr>
        <w:t xml:space="preserve">mikrokryštalická celulóza, </w:t>
      </w:r>
      <w:r w:rsidR="005F0F23" w:rsidRPr="0084145F">
        <w:rPr>
          <w:rFonts w:ascii="Times New Roman" w:hAnsi="Times New Roman"/>
        </w:rPr>
        <w:t xml:space="preserve">sodná soľ </w:t>
      </w:r>
      <w:r w:rsidR="002D7039" w:rsidRPr="0084145F">
        <w:rPr>
          <w:rFonts w:ascii="Times New Roman" w:hAnsi="Times New Roman"/>
        </w:rPr>
        <w:t>kroskarmelóz</w:t>
      </w:r>
      <w:r w:rsidR="005F0F23">
        <w:rPr>
          <w:rFonts w:ascii="Times New Roman" w:hAnsi="Times New Roman"/>
        </w:rPr>
        <w:t>y</w:t>
      </w:r>
      <w:r w:rsidR="002D7039" w:rsidRPr="0084145F">
        <w:rPr>
          <w:rFonts w:ascii="Times New Roman" w:hAnsi="Times New Roman"/>
        </w:rPr>
        <w:t>,</w:t>
      </w:r>
      <w:r w:rsidR="0084145F" w:rsidRPr="0084145F">
        <w:rPr>
          <w:rFonts w:ascii="Times New Roman" w:hAnsi="Times New Roman"/>
        </w:rPr>
        <w:t xml:space="preserve"> </w:t>
      </w:r>
      <w:r w:rsidR="005F0F23" w:rsidRPr="0084145F">
        <w:rPr>
          <w:rFonts w:ascii="Times New Roman" w:hAnsi="Times New Roman"/>
          <w:lang w:eastAsia="sk-SK"/>
        </w:rPr>
        <w:t>koloidný</w:t>
      </w:r>
      <w:r w:rsidR="005F0F23">
        <w:rPr>
          <w:rFonts w:ascii="Times New Roman" w:hAnsi="Times New Roman"/>
          <w:lang w:eastAsia="sk-SK"/>
        </w:rPr>
        <w:t xml:space="preserve"> bezvodý</w:t>
      </w:r>
      <w:r w:rsidR="005F0F23" w:rsidRPr="0084145F">
        <w:rPr>
          <w:rFonts w:ascii="Times New Roman" w:hAnsi="Times New Roman"/>
          <w:lang w:eastAsia="sk-SK"/>
        </w:rPr>
        <w:t xml:space="preserve"> </w:t>
      </w:r>
      <w:r w:rsidR="002D7039" w:rsidRPr="0084145F">
        <w:rPr>
          <w:rFonts w:ascii="Times New Roman" w:hAnsi="Times New Roman"/>
          <w:lang w:eastAsia="sk-SK"/>
        </w:rPr>
        <w:t>oxid kremičitý,</w:t>
      </w:r>
      <w:r w:rsidR="0084145F">
        <w:rPr>
          <w:rFonts w:ascii="Times New Roman" w:hAnsi="Times New Roman"/>
          <w:lang w:eastAsia="sk-SK"/>
        </w:rPr>
        <w:t xml:space="preserve"> </w:t>
      </w:r>
      <w:r w:rsidR="0084145F" w:rsidRPr="0084145F">
        <w:rPr>
          <w:rFonts w:ascii="Times New Roman" w:hAnsi="Times New Roman"/>
          <w:lang w:eastAsia="sk-SK"/>
        </w:rPr>
        <w:t xml:space="preserve"> </w:t>
      </w:r>
      <w:r w:rsidR="0084145F">
        <w:rPr>
          <w:rFonts w:ascii="Times New Roman" w:hAnsi="Times New Roman"/>
          <w:lang w:eastAsia="sk-SK"/>
        </w:rPr>
        <w:t>stear</w:t>
      </w:r>
      <w:r w:rsidR="006D5067">
        <w:rPr>
          <w:rFonts w:ascii="Times New Roman" w:hAnsi="Times New Roman"/>
          <w:lang w:eastAsia="sk-SK"/>
        </w:rPr>
        <w:t>át</w:t>
      </w:r>
      <w:r w:rsidR="0084145F">
        <w:rPr>
          <w:rFonts w:ascii="Times New Roman" w:hAnsi="Times New Roman"/>
          <w:lang w:eastAsia="sk-SK"/>
        </w:rPr>
        <w:t xml:space="preserve"> horečnatý</w:t>
      </w:r>
      <w:r w:rsidR="002D7039" w:rsidRPr="0084145F">
        <w:rPr>
          <w:rFonts w:ascii="Times New Roman" w:hAnsi="Times New Roman"/>
          <w:lang w:eastAsia="sk-SK"/>
        </w:rPr>
        <w:t xml:space="preserve">, </w:t>
      </w:r>
      <w:r w:rsidR="00F75FCF">
        <w:rPr>
          <w:rFonts w:ascii="Times New Roman" w:hAnsi="Times New Roman"/>
          <w:lang w:eastAsia="sk-SK"/>
        </w:rPr>
        <w:t xml:space="preserve">všetky v jadre tablety; a </w:t>
      </w:r>
      <w:r w:rsidR="002D7039" w:rsidRPr="0084145F">
        <w:rPr>
          <w:rFonts w:ascii="Times New Roman" w:hAnsi="Times New Roman"/>
          <w:lang w:eastAsia="sk-SK"/>
        </w:rPr>
        <w:t>polyvinylalkohol, oxid titaničitý (E171), makrogol (3350), mastenec</w:t>
      </w:r>
      <w:r w:rsidR="008570DF" w:rsidRPr="0084145F">
        <w:rPr>
          <w:rFonts w:ascii="Times New Roman" w:hAnsi="Times New Roman"/>
          <w:lang w:eastAsia="sk-SK"/>
        </w:rPr>
        <w:t>, všetky v obale tablety.</w:t>
      </w:r>
    </w:p>
    <w:p w:rsidR="006D5067" w:rsidRDefault="006D5067" w:rsidP="006D5067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hAnsi="Times New Roman"/>
          <w:b/>
        </w:rPr>
      </w:pPr>
    </w:p>
    <w:p w:rsidR="000A3476" w:rsidRPr="0084145F" w:rsidRDefault="000A3476" w:rsidP="006D5067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hAnsi="Times New Roman"/>
          <w:b/>
        </w:rPr>
      </w:pPr>
      <w:r w:rsidRPr="0084145F">
        <w:rPr>
          <w:rFonts w:ascii="Times New Roman" w:hAnsi="Times New Roman"/>
          <w:b/>
        </w:rPr>
        <w:t xml:space="preserve">Ako vyzerá </w:t>
      </w:r>
      <w:r w:rsidR="004D3C05" w:rsidRPr="0084145F">
        <w:rPr>
          <w:rFonts w:ascii="Times New Roman" w:hAnsi="Times New Roman"/>
          <w:b/>
        </w:rPr>
        <w:t>Memantin Stada</w:t>
      </w:r>
      <w:r w:rsidR="008570DF" w:rsidRPr="0084145F">
        <w:rPr>
          <w:rFonts w:ascii="Times New Roman" w:hAnsi="Times New Roman"/>
          <w:b/>
        </w:rPr>
        <w:t xml:space="preserve"> </w:t>
      </w:r>
      <w:r w:rsidRPr="0084145F">
        <w:rPr>
          <w:rFonts w:ascii="Times New Roman" w:hAnsi="Times New Roman"/>
          <w:b/>
        </w:rPr>
        <w:t>a obsah balenia</w:t>
      </w:r>
    </w:p>
    <w:p w:rsidR="00423B49" w:rsidRDefault="00423B49" w:rsidP="006D5067">
      <w:pPr>
        <w:suppressAutoHyphens/>
        <w:spacing w:after="0" w:line="240" w:lineRule="auto"/>
        <w:rPr>
          <w:rFonts w:ascii="Times New Roman" w:hAnsi="Times New Roman"/>
          <w:lang w:eastAsia="sk-SK"/>
        </w:rPr>
      </w:pPr>
    </w:p>
    <w:p w:rsidR="008570DF" w:rsidRPr="0084145F" w:rsidRDefault="008570DF" w:rsidP="006D5067">
      <w:pPr>
        <w:suppressAutoHyphens/>
        <w:spacing w:after="0" w:line="240" w:lineRule="auto"/>
        <w:rPr>
          <w:rFonts w:ascii="Times New Roman" w:hAnsi="Times New Roman"/>
          <w:lang w:eastAsia="sk-SK"/>
        </w:rPr>
      </w:pPr>
      <w:r w:rsidRPr="0084145F">
        <w:rPr>
          <w:rFonts w:ascii="Times New Roman" w:hAnsi="Times New Roman"/>
          <w:lang w:eastAsia="sk-SK"/>
        </w:rPr>
        <w:lastRenderedPageBreak/>
        <w:t>Memantin Stada sú biele</w:t>
      </w:r>
      <w:r w:rsidRPr="0084145F">
        <w:rPr>
          <w:rFonts w:ascii="Times New Roman" w:hAnsi="Times New Roman"/>
        </w:rPr>
        <w:t xml:space="preserve">, </w:t>
      </w:r>
      <w:r w:rsidR="0084145F">
        <w:rPr>
          <w:rFonts w:ascii="Times New Roman" w:hAnsi="Times New Roman"/>
          <w:lang w:eastAsia="sk-SK"/>
        </w:rPr>
        <w:t xml:space="preserve">obojstranne vypuklé </w:t>
      </w:r>
      <w:r w:rsidRPr="0084145F">
        <w:rPr>
          <w:rFonts w:ascii="Times New Roman" w:hAnsi="Times New Roman"/>
          <w:lang w:eastAsia="sk-SK"/>
        </w:rPr>
        <w:t xml:space="preserve">filmom obalené tablety, v strede zúžené, </w:t>
      </w:r>
      <w:smartTag w:uri="urn:schemas-microsoft-com:office:smarttags" w:element="metricconverter">
        <w:smartTagPr>
          <w:attr w:name="ProductID" w:val="10 mm"/>
        </w:smartTagPr>
        <w:r w:rsidRPr="0084145F">
          <w:rPr>
            <w:rFonts w:ascii="Times New Roman" w:hAnsi="Times New Roman"/>
            <w:lang w:eastAsia="sk-SK"/>
          </w:rPr>
          <w:t>10 mm</w:t>
        </w:r>
      </w:smartTag>
      <w:r w:rsidRPr="0084145F">
        <w:rPr>
          <w:rFonts w:ascii="Times New Roman" w:hAnsi="Times New Roman"/>
          <w:lang w:eastAsia="sk-SK"/>
        </w:rPr>
        <w:t xml:space="preserve"> – </w:t>
      </w:r>
      <w:smartTag w:uri="urn:schemas-microsoft-com:office:smarttags" w:element="metricconverter">
        <w:smartTagPr>
          <w:attr w:name="ProductID" w:val="5,6 mm"/>
        </w:smartTagPr>
        <w:r w:rsidRPr="0084145F">
          <w:rPr>
            <w:rFonts w:ascii="Times New Roman" w:hAnsi="Times New Roman"/>
            <w:lang w:eastAsia="sk-SK"/>
          </w:rPr>
          <w:t>5,6 mm</w:t>
        </w:r>
      </w:smartTag>
      <w:r w:rsidRPr="0084145F">
        <w:rPr>
          <w:rFonts w:ascii="Times New Roman" w:hAnsi="Times New Roman"/>
        </w:rPr>
        <w:t>, s deliacimi ryhami na oboch stranách a s vyrazeným „1 0“ na jednej strane.</w:t>
      </w:r>
      <w:r w:rsidRPr="0084145F">
        <w:rPr>
          <w:rFonts w:ascii="Times New Roman" w:hAnsi="Times New Roman"/>
          <w:lang w:eastAsia="sk-SK"/>
        </w:rPr>
        <w:t xml:space="preserve"> </w:t>
      </w:r>
    </w:p>
    <w:p w:rsidR="008570DF" w:rsidRPr="0084145F" w:rsidRDefault="008570DF" w:rsidP="006D5067">
      <w:pPr>
        <w:suppressAutoHyphens/>
        <w:spacing w:after="0" w:line="240" w:lineRule="auto"/>
        <w:rPr>
          <w:rFonts w:ascii="Times New Roman" w:hAnsi="Times New Roman"/>
          <w:lang w:eastAsia="sk-SK"/>
        </w:rPr>
      </w:pPr>
      <w:r w:rsidRPr="0084145F">
        <w:rPr>
          <w:rFonts w:ascii="Times New Roman" w:hAnsi="Times New Roman"/>
          <w:lang w:eastAsia="sk-SK"/>
        </w:rPr>
        <w:t>Tableta sa môže rozdeliť na dve rovnaké dávky.</w:t>
      </w:r>
    </w:p>
    <w:p w:rsidR="006D5067" w:rsidRDefault="006D5067" w:rsidP="006D5067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8570DF" w:rsidRPr="0084145F" w:rsidRDefault="008570DF" w:rsidP="006D5067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84145F">
        <w:rPr>
          <w:rFonts w:ascii="Times New Roman" w:hAnsi="Times New Roman"/>
        </w:rPr>
        <w:t>Blistrové balenia obsahujú buď 7, 10, 14, 15 alebo 20 tabliet v blistri (PVC/PE/PVDC a hliník).</w:t>
      </w:r>
    </w:p>
    <w:p w:rsidR="008570DF" w:rsidRPr="0084145F" w:rsidRDefault="008570DF" w:rsidP="006D5067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84145F">
        <w:rPr>
          <w:rFonts w:ascii="Times New Roman" w:hAnsi="Times New Roman"/>
        </w:rPr>
        <w:t>Memantin Stada 10 mg filmom obalené tablety sa dodávajú vo veľkostiach balenia po 7, 14, 28, 30, 42, 50, 56, 60, 98, 110, 112, 168 alebo 180 filmom obalených tabliet.</w:t>
      </w:r>
    </w:p>
    <w:p w:rsidR="008570DF" w:rsidRPr="0084145F" w:rsidRDefault="008570DF" w:rsidP="006D5067">
      <w:pPr>
        <w:suppressAutoHyphens/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84145F">
        <w:rPr>
          <w:rFonts w:ascii="Times New Roman" w:hAnsi="Times New Roman"/>
        </w:rPr>
        <w:t>Na trh nemusia byť uvedené všetky veľkosti balenia.</w:t>
      </w:r>
    </w:p>
    <w:p w:rsidR="006D5067" w:rsidRDefault="006D5067" w:rsidP="006D506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</w:p>
    <w:p w:rsidR="000A3476" w:rsidRPr="0084145F" w:rsidRDefault="000A3476" w:rsidP="006D506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 w:rsidRPr="0084145F">
        <w:rPr>
          <w:rFonts w:ascii="Times New Roman" w:hAnsi="Times New Roman"/>
          <w:b/>
        </w:rPr>
        <w:t xml:space="preserve">Držiteľ rozhodnutia o registrácii </w:t>
      </w:r>
      <w:r w:rsidR="008570DF" w:rsidRPr="0084145F">
        <w:rPr>
          <w:rFonts w:ascii="Times New Roman" w:hAnsi="Times New Roman"/>
          <w:b/>
        </w:rPr>
        <w:t>a výrobca</w:t>
      </w:r>
    </w:p>
    <w:p w:rsidR="008570DF" w:rsidRPr="0084145F" w:rsidRDefault="008570DF" w:rsidP="006D506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</w:p>
    <w:p w:rsidR="002D39D3" w:rsidRPr="0084145F" w:rsidRDefault="008570DF" w:rsidP="006D5067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u w:val="single"/>
        </w:rPr>
      </w:pPr>
      <w:r w:rsidRPr="0084145F">
        <w:rPr>
          <w:rFonts w:ascii="Times New Roman" w:hAnsi="Times New Roman"/>
          <w:u w:val="single"/>
        </w:rPr>
        <w:t>Držiteľ rozhodnutia o registrácii:</w:t>
      </w:r>
    </w:p>
    <w:p w:rsidR="008570DF" w:rsidRPr="0084145F" w:rsidRDefault="008570DF" w:rsidP="006D5067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84145F">
        <w:rPr>
          <w:rFonts w:ascii="Times New Roman" w:hAnsi="Times New Roman"/>
        </w:rPr>
        <w:t>STADA Arzneimittel AG</w:t>
      </w:r>
    </w:p>
    <w:p w:rsidR="008570DF" w:rsidRPr="0084145F" w:rsidRDefault="008570DF" w:rsidP="008570DF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84145F">
        <w:rPr>
          <w:rFonts w:ascii="Times New Roman" w:hAnsi="Times New Roman"/>
        </w:rPr>
        <w:t>Stadastrasse 2-18</w:t>
      </w:r>
    </w:p>
    <w:p w:rsidR="008570DF" w:rsidRPr="0084145F" w:rsidRDefault="008570DF" w:rsidP="008570DF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84145F">
        <w:rPr>
          <w:rFonts w:ascii="Times New Roman" w:hAnsi="Times New Roman"/>
        </w:rPr>
        <w:t>61118 Bad Vilbel</w:t>
      </w:r>
    </w:p>
    <w:p w:rsidR="008570DF" w:rsidRPr="0084145F" w:rsidRDefault="008570DF" w:rsidP="008570DF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84145F">
        <w:rPr>
          <w:rFonts w:ascii="Times New Roman" w:hAnsi="Times New Roman"/>
        </w:rPr>
        <w:t>Nemecko</w:t>
      </w:r>
    </w:p>
    <w:p w:rsidR="000A3476" w:rsidRPr="0084145F" w:rsidRDefault="000A3476" w:rsidP="000A3476">
      <w:pPr>
        <w:spacing w:after="0" w:line="240" w:lineRule="auto"/>
        <w:ind w:right="-449"/>
        <w:rPr>
          <w:rFonts w:ascii="Times New Roman" w:hAnsi="Times New Roman"/>
        </w:rPr>
      </w:pPr>
    </w:p>
    <w:p w:rsidR="008570DF" w:rsidRPr="0084145F" w:rsidRDefault="008570DF" w:rsidP="000A3476">
      <w:pPr>
        <w:spacing w:after="0" w:line="240" w:lineRule="auto"/>
        <w:ind w:right="-449"/>
        <w:rPr>
          <w:rFonts w:ascii="Times New Roman" w:hAnsi="Times New Roman"/>
          <w:u w:val="single"/>
        </w:rPr>
      </w:pPr>
      <w:r w:rsidRPr="0084145F">
        <w:rPr>
          <w:rFonts w:ascii="Times New Roman" w:hAnsi="Times New Roman"/>
          <w:u w:val="single"/>
        </w:rPr>
        <w:t>Výrobca:</w:t>
      </w:r>
    </w:p>
    <w:p w:rsidR="00EE599B" w:rsidRPr="0084145F" w:rsidRDefault="00EE599B" w:rsidP="000A3476">
      <w:pPr>
        <w:spacing w:after="0" w:line="240" w:lineRule="auto"/>
        <w:ind w:right="-449"/>
        <w:rPr>
          <w:rFonts w:ascii="Times New Roman" w:hAnsi="Times New Roman"/>
        </w:rPr>
      </w:pPr>
    </w:p>
    <w:p w:rsidR="00EE599B" w:rsidRPr="0084145F" w:rsidRDefault="00EE599B" w:rsidP="00EE599B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84145F">
        <w:rPr>
          <w:rFonts w:ascii="Times New Roman" w:hAnsi="Times New Roman"/>
        </w:rPr>
        <w:t>STADA Arzneimittel AG</w:t>
      </w:r>
      <w:r w:rsidR="0084145F">
        <w:rPr>
          <w:rFonts w:ascii="Times New Roman" w:hAnsi="Times New Roman"/>
        </w:rPr>
        <w:t xml:space="preserve">, </w:t>
      </w:r>
      <w:r w:rsidRPr="0084145F">
        <w:rPr>
          <w:rFonts w:ascii="Times New Roman" w:hAnsi="Times New Roman"/>
        </w:rPr>
        <w:t>Stadastrasse 2-18</w:t>
      </w:r>
      <w:r w:rsidR="0084145F">
        <w:rPr>
          <w:rFonts w:ascii="Times New Roman" w:hAnsi="Times New Roman"/>
        </w:rPr>
        <w:t xml:space="preserve">, </w:t>
      </w:r>
      <w:r w:rsidRPr="0084145F">
        <w:rPr>
          <w:rFonts w:ascii="Times New Roman" w:hAnsi="Times New Roman"/>
        </w:rPr>
        <w:t>61118 Bad Vilbel</w:t>
      </w:r>
      <w:r w:rsidR="0084145F">
        <w:rPr>
          <w:rFonts w:ascii="Times New Roman" w:hAnsi="Times New Roman"/>
        </w:rPr>
        <w:t xml:space="preserve">, </w:t>
      </w:r>
      <w:r w:rsidRPr="0084145F">
        <w:rPr>
          <w:rFonts w:ascii="Times New Roman" w:hAnsi="Times New Roman"/>
        </w:rPr>
        <w:t>Nemecko</w:t>
      </w:r>
    </w:p>
    <w:p w:rsidR="00EE599B" w:rsidRPr="009F78C6" w:rsidRDefault="00EE599B" w:rsidP="00EE599B">
      <w:pPr>
        <w:pStyle w:val="Zkladntext"/>
        <w:autoSpaceDE w:val="0"/>
        <w:autoSpaceDN w:val="0"/>
        <w:adjustRightInd w:val="0"/>
        <w:rPr>
          <w:bCs/>
          <w:szCs w:val="22"/>
        </w:rPr>
      </w:pPr>
      <w:r w:rsidRPr="009F78C6">
        <w:rPr>
          <w:bCs/>
          <w:szCs w:val="22"/>
        </w:rPr>
        <w:t>Centrafarm Services B.V.</w:t>
      </w:r>
      <w:r w:rsidR="0084145F" w:rsidRPr="0084145F">
        <w:rPr>
          <w:bCs/>
          <w:szCs w:val="22"/>
          <w:lang w:val="sk-SK"/>
        </w:rPr>
        <w:t xml:space="preserve">, </w:t>
      </w:r>
      <w:r w:rsidRPr="009F78C6">
        <w:rPr>
          <w:bCs/>
          <w:szCs w:val="22"/>
        </w:rPr>
        <w:t>Nieuwe Donk 9</w:t>
      </w:r>
      <w:r w:rsidR="0084145F" w:rsidRPr="0084145F">
        <w:rPr>
          <w:bCs/>
          <w:szCs w:val="22"/>
          <w:lang w:val="sk-SK"/>
        </w:rPr>
        <w:t xml:space="preserve">, </w:t>
      </w:r>
      <w:r w:rsidRPr="009F78C6">
        <w:rPr>
          <w:bCs/>
          <w:szCs w:val="22"/>
        </w:rPr>
        <w:t>4879 AC Etten-Leur</w:t>
      </w:r>
      <w:r w:rsidR="0084145F" w:rsidRPr="0084145F">
        <w:rPr>
          <w:bCs/>
          <w:szCs w:val="22"/>
          <w:lang w:val="sk-SK"/>
        </w:rPr>
        <w:t xml:space="preserve">, </w:t>
      </w:r>
      <w:r w:rsidRPr="009F78C6">
        <w:rPr>
          <w:bCs/>
          <w:szCs w:val="22"/>
        </w:rPr>
        <w:t>Holandsko</w:t>
      </w:r>
    </w:p>
    <w:p w:rsidR="00EE599B" w:rsidRPr="00FB5D49" w:rsidRDefault="00EE599B" w:rsidP="00EE599B">
      <w:pPr>
        <w:pStyle w:val="Zkladntext"/>
        <w:autoSpaceDE w:val="0"/>
        <w:autoSpaceDN w:val="0"/>
        <w:adjustRightInd w:val="0"/>
        <w:rPr>
          <w:bCs/>
          <w:szCs w:val="22"/>
          <w:highlight w:val="lightGray"/>
        </w:rPr>
      </w:pPr>
      <w:r w:rsidRPr="00FB5D49">
        <w:rPr>
          <w:bCs/>
          <w:szCs w:val="22"/>
          <w:highlight w:val="lightGray"/>
        </w:rPr>
        <w:t>Clonmel Healthcare Ltd.</w:t>
      </w:r>
      <w:r w:rsidR="0084145F" w:rsidRPr="00FB5D49">
        <w:rPr>
          <w:bCs/>
          <w:szCs w:val="22"/>
          <w:highlight w:val="lightGray"/>
          <w:lang w:val="sk-SK"/>
        </w:rPr>
        <w:t xml:space="preserve">, </w:t>
      </w:r>
      <w:r w:rsidRPr="00FB5D49">
        <w:rPr>
          <w:bCs/>
          <w:szCs w:val="22"/>
          <w:highlight w:val="lightGray"/>
        </w:rPr>
        <w:t>Waterford Road, Clonmel</w:t>
      </w:r>
      <w:r w:rsidR="0084145F" w:rsidRPr="00FB5D49">
        <w:rPr>
          <w:bCs/>
          <w:szCs w:val="22"/>
          <w:highlight w:val="lightGray"/>
          <w:lang w:val="sk-SK"/>
        </w:rPr>
        <w:t xml:space="preserve">, </w:t>
      </w:r>
      <w:r w:rsidRPr="00FB5D49">
        <w:rPr>
          <w:bCs/>
          <w:szCs w:val="22"/>
          <w:highlight w:val="lightGray"/>
        </w:rPr>
        <w:t>Co. Tiperrary</w:t>
      </w:r>
      <w:r w:rsidR="0084145F" w:rsidRPr="00FB5D49">
        <w:rPr>
          <w:bCs/>
          <w:szCs w:val="22"/>
          <w:highlight w:val="lightGray"/>
          <w:lang w:val="sk-SK"/>
        </w:rPr>
        <w:t xml:space="preserve">, </w:t>
      </w:r>
      <w:r w:rsidRPr="00FB5D49">
        <w:rPr>
          <w:bCs/>
          <w:szCs w:val="22"/>
          <w:highlight w:val="lightGray"/>
        </w:rPr>
        <w:t>Írsko</w:t>
      </w:r>
    </w:p>
    <w:p w:rsidR="00EE599B" w:rsidRPr="0084145F" w:rsidRDefault="00EE599B" w:rsidP="00EE599B">
      <w:pPr>
        <w:pStyle w:val="Zkladntext"/>
        <w:autoSpaceDE w:val="0"/>
        <w:autoSpaceDN w:val="0"/>
        <w:adjustRightInd w:val="0"/>
        <w:rPr>
          <w:bCs/>
          <w:szCs w:val="22"/>
        </w:rPr>
      </w:pPr>
      <w:r w:rsidRPr="00FB5D49">
        <w:rPr>
          <w:bCs/>
          <w:szCs w:val="22"/>
          <w:highlight w:val="lightGray"/>
        </w:rPr>
        <w:t>STADA Arzneimittel GmbH</w:t>
      </w:r>
      <w:r w:rsidR="0084145F" w:rsidRPr="00FB5D49">
        <w:rPr>
          <w:bCs/>
          <w:szCs w:val="22"/>
          <w:highlight w:val="lightGray"/>
          <w:lang w:val="sk-SK"/>
        </w:rPr>
        <w:t xml:space="preserve">, </w:t>
      </w:r>
      <w:r w:rsidRPr="00FB5D49">
        <w:rPr>
          <w:bCs/>
          <w:szCs w:val="22"/>
          <w:highlight w:val="lightGray"/>
        </w:rPr>
        <w:t>Muthgasse 36/2</w:t>
      </w:r>
      <w:r w:rsidR="0084145F" w:rsidRPr="00FB5D49">
        <w:rPr>
          <w:bCs/>
          <w:szCs w:val="22"/>
          <w:highlight w:val="lightGray"/>
          <w:lang w:val="sk-SK"/>
        </w:rPr>
        <w:t xml:space="preserve">, </w:t>
      </w:r>
      <w:r w:rsidRPr="00FB5D49">
        <w:rPr>
          <w:bCs/>
          <w:szCs w:val="22"/>
          <w:highlight w:val="lightGray"/>
        </w:rPr>
        <w:t>1190 Viedeň</w:t>
      </w:r>
      <w:r w:rsidR="0084145F" w:rsidRPr="00FB5D49">
        <w:rPr>
          <w:bCs/>
          <w:szCs w:val="22"/>
          <w:highlight w:val="lightGray"/>
          <w:lang w:val="sk-SK"/>
        </w:rPr>
        <w:t xml:space="preserve">, </w:t>
      </w:r>
      <w:r w:rsidRPr="00FB5D49">
        <w:rPr>
          <w:bCs/>
          <w:szCs w:val="22"/>
          <w:highlight w:val="lightGray"/>
        </w:rPr>
        <w:t>Rakúsko</w:t>
      </w:r>
    </w:p>
    <w:p w:rsidR="008570DF" w:rsidRPr="0084145F" w:rsidRDefault="008570DF" w:rsidP="00EE599B">
      <w:pPr>
        <w:spacing w:after="0" w:line="240" w:lineRule="auto"/>
        <w:ind w:right="-449"/>
        <w:rPr>
          <w:rFonts w:ascii="Times New Roman" w:hAnsi="Times New Roman"/>
          <w:u w:val="single"/>
        </w:rPr>
      </w:pPr>
    </w:p>
    <w:p w:rsidR="00DA6906" w:rsidRPr="0084145F" w:rsidRDefault="00DA6906" w:rsidP="00EE599B">
      <w:pPr>
        <w:pStyle w:val="MGGHeading3"/>
        <w:rPr>
          <w:rFonts w:cs="Times New Roman"/>
          <w:szCs w:val="22"/>
        </w:rPr>
      </w:pPr>
      <w:r w:rsidRPr="0084145F">
        <w:rPr>
          <w:rFonts w:cs="Times New Roman"/>
          <w:szCs w:val="22"/>
        </w:rPr>
        <w:t xml:space="preserve">Liek je schválený v členských štátoch Európskeho hospodárskeho priestoru (EHP) </w:t>
      </w:r>
    </w:p>
    <w:p w:rsidR="00EE599B" w:rsidRPr="0084145F" w:rsidRDefault="00DA6906" w:rsidP="00EE599B">
      <w:pPr>
        <w:pStyle w:val="MGGHeading3"/>
        <w:rPr>
          <w:rFonts w:cs="Times New Roman"/>
          <w:szCs w:val="22"/>
        </w:rPr>
      </w:pPr>
      <w:r w:rsidRPr="0084145F">
        <w:rPr>
          <w:rFonts w:cs="Times New Roman"/>
          <w:szCs w:val="22"/>
        </w:rPr>
        <w:t>pod nasledovnými názvami:</w:t>
      </w:r>
    </w:p>
    <w:p w:rsidR="00EE599B" w:rsidRPr="0084145F" w:rsidRDefault="00EE599B" w:rsidP="00EE599B">
      <w:pPr>
        <w:pStyle w:val="MGGHeading3"/>
        <w:rPr>
          <w:rFonts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237"/>
      </w:tblGrid>
      <w:tr w:rsidR="00EE599B" w:rsidRPr="0084145F" w:rsidTr="00EE599B">
        <w:tc>
          <w:tcPr>
            <w:tcW w:w="2802" w:type="dxa"/>
          </w:tcPr>
          <w:p w:rsidR="00EE599B" w:rsidRPr="0084145F" w:rsidRDefault="00EE599B" w:rsidP="005C5C02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>Belgicko</w:t>
            </w:r>
          </w:p>
        </w:tc>
        <w:tc>
          <w:tcPr>
            <w:tcW w:w="6237" w:type="dxa"/>
          </w:tcPr>
          <w:p w:rsidR="00EE599B" w:rsidRPr="0084145F" w:rsidRDefault="00EE599B" w:rsidP="00EE599B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eastAsia="Times New Roman" w:hAnsi="Times New Roman"/>
                <w:lang w:eastAsia="de-DE"/>
              </w:rPr>
              <w:t>Memantine EG 10</w:t>
            </w:r>
            <w:r w:rsidR="00094FBE" w:rsidRPr="0084145F">
              <w:rPr>
                <w:rFonts w:ascii="Times New Roman" w:eastAsia="Times New Roman" w:hAnsi="Times New Roman"/>
                <w:lang w:eastAsia="de-DE"/>
              </w:rPr>
              <w:t xml:space="preserve"> </w:t>
            </w:r>
            <w:r w:rsidRPr="0084145F">
              <w:rPr>
                <w:rFonts w:ascii="Times New Roman" w:eastAsia="Times New Roman" w:hAnsi="Times New Roman"/>
                <w:lang w:eastAsia="de-DE"/>
              </w:rPr>
              <w:t>mg filmomhulde tabletten</w:t>
            </w:r>
          </w:p>
        </w:tc>
      </w:tr>
      <w:tr w:rsidR="00EE599B" w:rsidRPr="0084145F" w:rsidTr="00EE599B">
        <w:tc>
          <w:tcPr>
            <w:tcW w:w="2802" w:type="dxa"/>
          </w:tcPr>
          <w:p w:rsidR="00EE599B" w:rsidRPr="0084145F" w:rsidRDefault="00EE599B" w:rsidP="00EE599B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>Bulharsko</w:t>
            </w:r>
          </w:p>
        </w:tc>
        <w:tc>
          <w:tcPr>
            <w:tcW w:w="6237" w:type="dxa"/>
          </w:tcPr>
          <w:p w:rsidR="00EE599B" w:rsidRPr="0084145F" w:rsidRDefault="00EE599B" w:rsidP="005C5C02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eastAsia="Times New Roman" w:hAnsi="Times New Roman"/>
                <w:lang w:eastAsia="de-DE"/>
              </w:rPr>
              <w:t xml:space="preserve">Memantine STADA 10 mg </w:t>
            </w:r>
            <w:r w:rsidR="00094FBE" w:rsidRPr="0084145F">
              <w:rPr>
                <w:rFonts w:ascii="Times New Roman" w:eastAsia="Times New Roman" w:hAnsi="Times New Roman"/>
                <w:lang w:eastAsia="de-DE"/>
              </w:rPr>
              <w:t>филмирана таблетка</w:t>
            </w:r>
          </w:p>
        </w:tc>
      </w:tr>
      <w:tr w:rsidR="00EE599B" w:rsidRPr="0084145F" w:rsidTr="00EE599B">
        <w:tc>
          <w:tcPr>
            <w:tcW w:w="2802" w:type="dxa"/>
          </w:tcPr>
          <w:p w:rsidR="00EE599B" w:rsidRPr="0084145F" w:rsidRDefault="00EE599B" w:rsidP="005C5C02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>Česká republika</w:t>
            </w:r>
          </w:p>
        </w:tc>
        <w:tc>
          <w:tcPr>
            <w:tcW w:w="6237" w:type="dxa"/>
          </w:tcPr>
          <w:p w:rsidR="00EE599B" w:rsidRPr="0084145F" w:rsidRDefault="00EE599B" w:rsidP="00EE599B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eastAsia="Times New Roman" w:hAnsi="Times New Roman"/>
                <w:lang w:eastAsia="de-DE"/>
              </w:rPr>
              <w:t>MEMANTIN STADA 10mg potahované tablety</w:t>
            </w:r>
          </w:p>
        </w:tc>
      </w:tr>
      <w:tr w:rsidR="00EE599B" w:rsidRPr="0084145F" w:rsidTr="00EE599B">
        <w:tc>
          <w:tcPr>
            <w:tcW w:w="2802" w:type="dxa"/>
          </w:tcPr>
          <w:p w:rsidR="00EE599B" w:rsidRPr="0084145F" w:rsidRDefault="00EE599B" w:rsidP="005C5C02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>Francúzsko</w:t>
            </w:r>
          </w:p>
        </w:tc>
        <w:tc>
          <w:tcPr>
            <w:tcW w:w="6237" w:type="dxa"/>
          </w:tcPr>
          <w:p w:rsidR="00EE599B" w:rsidRPr="0084145F" w:rsidRDefault="00EE599B" w:rsidP="00EE599B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eastAsia="Times New Roman" w:hAnsi="Times New Roman"/>
                <w:lang w:eastAsia="de-DE"/>
              </w:rPr>
              <w:t>MEMANTINE EG 10 mg, comprimé pelliculé</w:t>
            </w:r>
          </w:p>
        </w:tc>
      </w:tr>
      <w:tr w:rsidR="00EE599B" w:rsidRPr="0084145F" w:rsidTr="00EE599B">
        <w:tc>
          <w:tcPr>
            <w:tcW w:w="2802" w:type="dxa"/>
          </w:tcPr>
          <w:p w:rsidR="00EE599B" w:rsidRPr="0084145F" w:rsidRDefault="00EE599B" w:rsidP="005C5C02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>Holandsko</w:t>
            </w:r>
          </w:p>
        </w:tc>
        <w:tc>
          <w:tcPr>
            <w:tcW w:w="6237" w:type="dxa"/>
          </w:tcPr>
          <w:p w:rsidR="00EE599B" w:rsidRPr="0084145F" w:rsidRDefault="00EE599B" w:rsidP="00EE599B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eastAsia="Times New Roman" w:hAnsi="Times New Roman"/>
                <w:lang w:eastAsia="de-DE"/>
              </w:rPr>
              <w:t>Memantine HCl CF 10 mg, filmomhulde tabletten</w:t>
            </w:r>
          </w:p>
        </w:tc>
      </w:tr>
      <w:tr w:rsidR="00EE599B" w:rsidRPr="0084145F" w:rsidTr="00EE599B">
        <w:tc>
          <w:tcPr>
            <w:tcW w:w="2802" w:type="dxa"/>
          </w:tcPr>
          <w:p w:rsidR="00EE599B" w:rsidRPr="0084145F" w:rsidRDefault="00EE599B" w:rsidP="005C5C02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>Írsko</w:t>
            </w:r>
          </w:p>
        </w:tc>
        <w:tc>
          <w:tcPr>
            <w:tcW w:w="6237" w:type="dxa"/>
          </w:tcPr>
          <w:p w:rsidR="00EE599B" w:rsidRPr="0084145F" w:rsidRDefault="00EE599B" w:rsidP="00EE599B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eastAsia="Times New Roman" w:hAnsi="Times New Roman"/>
                <w:lang w:eastAsia="de-DE"/>
              </w:rPr>
              <w:t>Memantine Clonmel 10 mg film-coated tablets</w:t>
            </w:r>
          </w:p>
        </w:tc>
      </w:tr>
      <w:tr w:rsidR="00EE599B" w:rsidRPr="0084145F" w:rsidTr="00EE599B">
        <w:tc>
          <w:tcPr>
            <w:tcW w:w="2802" w:type="dxa"/>
          </w:tcPr>
          <w:p w:rsidR="00EE599B" w:rsidRPr="0084145F" w:rsidRDefault="00EE599B" w:rsidP="005C5C02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>Luxembursko</w:t>
            </w:r>
          </w:p>
        </w:tc>
        <w:tc>
          <w:tcPr>
            <w:tcW w:w="6237" w:type="dxa"/>
          </w:tcPr>
          <w:p w:rsidR="00EE599B" w:rsidRPr="0084145F" w:rsidRDefault="00EE599B" w:rsidP="00EE599B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eastAsia="Times New Roman" w:hAnsi="Times New Roman"/>
                <w:lang w:eastAsia="de-DE"/>
              </w:rPr>
              <w:t>Memantine EG 10</w:t>
            </w:r>
            <w:r w:rsidR="00094FBE" w:rsidRPr="0084145F">
              <w:rPr>
                <w:rFonts w:ascii="Times New Roman" w:eastAsia="Times New Roman" w:hAnsi="Times New Roman"/>
                <w:lang w:eastAsia="de-DE"/>
              </w:rPr>
              <w:t xml:space="preserve"> </w:t>
            </w:r>
            <w:r w:rsidRPr="0084145F">
              <w:rPr>
                <w:rFonts w:ascii="Times New Roman" w:eastAsia="Times New Roman" w:hAnsi="Times New Roman"/>
                <w:lang w:eastAsia="de-DE"/>
              </w:rPr>
              <w:t>mg comprimés pelliculés</w:t>
            </w:r>
          </w:p>
        </w:tc>
      </w:tr>
      <w:tr w:rsidR="00EE599B" w:rsidRPr="0084145F" w:rsidTr="00EE599B">
        <w:tc>
          <w:tcPr>
            <w:tcW w:w="2802" w:type="dxa"/>
          </w:tcPr>
          <w:p w:rsidR="00EE599B" w:rsidRPr="0084145F" w:rsidRDefault="00EE599B" w:rsidP="005C5C02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>Maďarsko</w:t>
            </w:r>
          </w:p>
        </w:tc>
        <w:tc>
          <w:tcPr>
            <w:tcW w:w="6237" w:type="dxa"/>
          </w:tcPr>
          <w:p w:rsidR="00EE599B" w:rsidRPr="0084145F" w:rsidRDefault="00EE599B" w:rsidP="005C5C02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  <w:bCs/>
              </w:rPr>
              <w:t>Memantin Stada 10 mg filmtabletta</w:t>
            </w:r>
          </w:p>
        </w:tc>
      </w:tr>
      <w:tr w:rsidR="00EE599B" w:rsidRPr="0084145F" w:rsidTr="00EE599B">
        <w:tc>
          <w:tcPr>
            <w:tcW w:w="2802" w:type="dxa"/>
          </w:tcPr>
          <w:p w:rsidR="00EE599B" w:rsidRPr="0084145F" w:rsidRDefault="00EE599B" w:rsidP="005C5C02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>Nemecko</w:t>
            </w:r>
          </w:p>
        </w:tc>
        <w:tc>
          <w:tcPr>
            <w:tcW w:w="6237" w:type="dxa"/>
          </w:tcPr>
          <w:p w:rsidR="00EE599B" w:rsidRPr="0084145F" w:rsidRDefault="00EE599B" w:rsidP="00EE599B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eastAsia="Times New Roman" w:hAnsi="Times New Roman"/>
                <w:lang w:eastAsia="de-DE"/>
              </w:rPr>
              <w:t>Memantinhydrochlorid STADA 10 mg Filmtabletten</w:t>
            </w:r>
          </w:p>
        </w:tc>
      </w:tr>
      <w:tr w:rsidR="00EE599B" w:rsidRPr="0084145F" w:rsidTr="00EE599B">
        <w:tc>
          <w:tcPr>
            <w:tcW w:w="2802" w:type="dxa"/>
          </w:tcPr>
          <w:p w:rsidR="00EE599B" w:rsidRPr="0084145F" w:rsidRDefault="00EE599B" w:rsidP="005C5C02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>Portugalsko</w:t>
            </w:r>
          </w:p>
        </w:tc>
        <w:tc>
          <w:tcPr>
            <w:tcW w:w="6237" w:type="dxa"/>
          </w:tcPr>
          <w:p w:rsidR="00EE599B" w:rsidRPr="0084145F" w:rsidRDefault="00EE599B" w:rsidP="00EE599B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>Memantina Ciclum 10 mg</w:t>
            </w:r>
          </w:p>
        </w:tc>
      </w:tr>
      <w:tr w:rsidR="00EE599B" w:rsidRPr="0084145F" w:rsidTr="00EE599B">
        <w:tc>
          <w:tcPr>
            <w:tcW w:w="2802" w:type="dxa"/>
          </w:tcPr>
          <w:p w:rsidR="00EE599B" w:rsidRPr="0084145F" w:rsidRDefault="00EE599B" w:rsidP="005C5C02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>Rakúsko</w:t>
            </w:r>
          </w:p>
        </w:tc>
        <w:tc>
          <w:tcPr>
            <w:tcW w:w="6237" w:type="dxa"/>
          </w:tcPr>
          <w:p w:rsidR="00EE599B" w:rsidRPr="0084145F" w:rsidRDefault="00EE599B" w:rsidP="005C5C02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>Memantin STADA 10 mg Filmtabletten</w:t>
            </w:r>
          </w:p>
        </w:tc>
      </w:tr>
      <w:tr w:rsidR="00EE599B" w:rsidRPr="0084145F" w:rsidTr="00EE599B">
        <w:tc>
          <w:tcPr>
            <w:tcW w:w="2802" w:type="dxa"/>
          </w:tcPr>
          <w:p w:rsidR="00EE599B" w:rsidRPr="0084145F" w:rsidRDefault="00EE599B" w:rsidP="005C5C02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>Slovensko</w:t>
            </w:r>
          </w:p>
        </w:tc>
        <w:tc>
          <w:tcPr>
            <w:tcW w:w="6237" w:type="dxa"/>
          </w:tcPr>
          <w:p w:rsidR="00EE599B" w:rsidRPr="0084145F" w:rsidRDefault="00EE599B" w:rsidP="00EE599B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eastAsia="Times New Roman" w:hAnsi="Times New Roman"/>
                <w:lang w:eastAsia="de-DE"/>
              </w:rPr>
              <w:t>Memantin Stada filmom obalené tablety10 mg</w:t>
            </w:r>
          </w:p>
        </w:tc>
      </w:tr>
      <w:tr w:rsidR="00EE599B" w:rsidRPr="0084145F" w:rsidTr="00EE599B">
        <w:tc>
          <w:tcPr>
            <w:tcW w:w="2802" w:type="dxa"/>
          </w:tcPr>
          <w:p w:rsidR="00EE599B" w:rsidRPr="0084145F" w:rsidRDefault="00EE599B" w:rsidP="005C5C02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hAnsi="Times New Roman"/>
              </w:rPr>
              <w:t>Španielsko</w:t>
            </w:r>
          </w:p>
        </w:tc>
        <w:tc>
          <w:tcPr>
            <w:tcW w:w="6237" w:type="dxa"/>
          </w:tcPr>
          <w:p w:rsidR="00EE599B" w:rsidRPr="0084145F" w:rsidRDefault="00EE599B" w:rsidP="00EE599B">
            <w:pPr>
              <w:rPr>
                <w:rFonts w:ascii="Times New Roman" w:hAnsi="Times New Roman"/>
              </w:rPr>
            </w:pPr>
            <w:r w:rsidRPr="0084145F">
              <w:rPr>
                <w:rFonts w:ascii="Times New Roman" w:eastAsia="Times New Roman" w:hAnsi="Times New Roman"/>
                <w:lang w:eastAsia="de-DE"/>
              </w:rPr>
              <w:t>Memantina STADA 10 mg comprimdos recubiertos con película EFG</w:t>
            </w:r>
          </w:p>
        </w:tc>
      </w:tr>
    </w:tbl>
    <w:p w:rsidR="00DA6906" w:rsidRPr="0084145F" w:rsidRDefault="00DA6906" w:rsidP="00EE599B">
      <w:pPr>
        <w:spacing w:after="0" w:line="240" w:lineRule="auto"/>
        <w:ind w:right="-449"/>
        <w:rPr>
          <w:rFonts w:ascii="Times New Roman" w:hAnsi="Times New Roman"/>
        </w:rPr>
      </w:pPr>
    </w:p>
    <w:p w:rsidR="002D39D3" w:rsidRPr="0084145F" w:rsidRDefault="002D39D3" w:rsidP="00EE599B">
      <w:pPr>
        <w:spacing w:after="0" w:line="240" w:lineRule="auto"/>
        <w:ind w:right="-449"/>
        <w:rPr>
          <w:rFonts w:ascii="Times New Roman" w:hAnsi="Times New Roman"/>
        </w:rPr>
      </w:pPr>
      <w:r w:rsidRPr="0084145F">
        <w:rPr>
          <w:rFonts w:ascii="Times New Roman" w:hAnsi="Times New Roman"/>
          <w:b/>
        </w:rPr>
        <w:lastRenderedPageBreak/>
        <w:t>Táto písomná informácia bola naposledy aktualizovaná v</w:t>
      </w:r>
      <w:r w:rsidR="0061408F">
        <w:rPr>
          <w:rFonts w:ascii="Times New Roman" w:hAnsi="Times New Roman"/>
          <w:b/>
        </w:rPr>
        <w:t> auguste 2020</w:t>
      </w:r>
      <w:bookmarkStart w:id="0" w:name="_GoBack"/>
      <w:bookmarkEnd w:id="0"/>
      <w:r w:rsidR="00CD6695" w:rsidRPr="0084145F">
        <w:rPr>
          <w:rFonts w:ascii="Times New Roman" w:hAnsi="Times New Roman"/>
          <w:b/>
        </w:rPr>
        <w:t>.</w:t>
      </w:r>
    </w:p>
    <w:sectPr w:rsidR="002D39D3" w:rsidRPr="0084145F" w:rsidSect="0061408F">
      <w:headerReference w:type="default" r:id="rId8"/>
      <w:footerReference w:type="default" r:id="rId9"/>
      <w:headerReference w:type="firs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DA8" w:rsidRDefault="00386DA8" w:rsidP="00EE599B">
      <w:pPr>
        <w:spacing w:after="0" w:line="240" w:lineRule="auto"/>
      </w:pPr>
      <w:r>
        <w:separator/>
      </w:r>
    </w:p>
  </w:endnote>
  <w:endnote w:type="continuationSeparator" w:id="0">
    <w:p w:rsidR="00386DA8" w:rsidRDefault="00386DA8" w:rsidP="00EE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99B" w:rsidRPr="00EE599B" w:rsidRDefault="00EE599B">
    <w:pPr>
      <w:pStyle w:val="Pta"/>
      <w:jc w:val="center"/>
      <w:rPr>
        <w:rFonts w:ascii="Times New Roman" w:hAnsi="Times New Roman"/>
        <w:sz w:val="18"/>
        <w:szCs w:val="18"/>
      </w:rPr>
    </w:pPr>
    <w:r w:rsidRPr="00EE599B">
      <w:rPr>
        <w:rFonts w:ascii="Times New Roman" w:hAnsi="Times New Roman"/>
        <w:sz w:val="18"/>
        <w:szCs w:val="18"/>
      </w:rPr>
      <w:fldChar w:fldCharType="begin"/>
    </w:r>
    <w:r w:rsidRPr="00EE599B">
      <w:rPr>
        <w:rFonts w:ascii="Times New Roman" w:hAnsi="Times New Roman"/>
        <w:sz w:val="18"/>
        <w:szCs w:val="18"/>
      </w:rPr>
      <w:instrText>PAGE   \* MERGEFORMAT</w:instrText>
    </w:r>
    <w:r w:rsidRPr="00EE599B">
      <w:rPr>
        <w:rFonts w:ascii="Times New Roman" w:hAnsi="Times New Roman"/>
        <w:sz w:val="18"/>
        <w:szCs w:val="18"/>
      </w:rPr>
      <w:fldChar w:fldCharType="separate"/>
    </w:r>
    <w:r w:rsidR="0061408F">
      <w:rPr>
        <w:rFonts w:ascii="Times New Roman" w:hAnsi="Times New Roman"/>
        <w:noProof/>
        <w:sz w:val="18"/>
        <w:szCs w:val="18"/>
      </w:rPr>
      <w:t>6</w:t>
    </w:r>
    <w:r w:rsidRPr="00EE599B">
      <w:rPr>
        <w:rFonts w:ascii="Times New Roman" w:hAnsi="Times New Roman"/>
        <w:sz w:val="18"/>
        <w:szCs w:val="18"/>
      </w:rPr>
      <w:fldChar w:fldCharType="end"/>
    </w:r>
  </w:p>
  <w:p w:rsidR="00EE599B" w:rsidRDefault="00EE599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DA8" w:rsidRDefault="00386DA8" w:rsidP="00EE599B">
      <w:pPr>
        <w:spacing w:after="0" w:line="240" w:lineRule="auto"/>
      </w:pPr>
      <w:r>
        <w:separator/>
      </w:r>
    </w:p>
  </w:footnote>
  <w:footnote w:type="continuationSeparator" w:id="0">
    <w:p w:rsidR="00386DA8" w:rsidRDefault="00386DA8" w:rsidP="00EE5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067" w:rsidRDefault="006D5067" w:rsidP="0061408F">
    <w:pPr>
      <w:pStyle w:val="Hlavika"/>
      <w:spacing w:after="0" w:line="240" w:lineRule="auto"/>
      <w:rPr>
        <w:rFonts w:ascii="Times New Roman" w:hAnsi="Times New Roman"/>
        <w:sz w:val="18"/>
        <w:szCs w:val="18"/>
        <w:lang w:val="sk-SK"/>
      </w:rPr>
    </w:pPr>
    <w:r w:rsidRPr="009619F4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2</w:t>
    </w:r>
    <w:r w:rsidRPr="009619F4">
      <w:rPr>
        <w:rFonts w:ascii="Times New Roman" w:hAnsi="Times New Roman"/>
        <w:sz w:val="18"/>
        <w:szCs w:val="18"/>
        <w:lang w:val="sk-SK"/>
      </w:rPr>
      <w:t xml:space="preserve"> k notifikácii o zmene, ev. č.: 2020/</w:t>
    </w:r>
    <w:r w:rsidR="005F0F23">
      <w:rPr>
        <w:rFonts w:ascii="Times New Roman" w:hAnsi="Times New Roman"/>
        <w:sz w:val="18"/>
        <w:szCs w:val="18"/>
        <w:lang w:val="sk-SK"/>
      </w:rPr>
      <w:t>01271-Z1B</w:t>
    </w:r>
  </w:p>
  <w:p w:rsidR="00423B49" w:rsidRPr="00661CD5" w:rsidRDefault="00423B49" w:rsidP="00661CD5">
    <w:pPr>
      <w:pStyle w:val="Hlavika"/>
      <w:tabs>
        <w:tab w:val="clear" w:pos="4536"/>
        <w:tab w:val="clear" w:pos="9072"/>
        <w:tab w:val="left" w:pos="5295"/>
      </w:tabs>
      <w:spacing w:after="0" w:line="240" w:lineRule="auto"/>
      <w:rPr>
        <w:rFonts w:ascii="Times New Roman" w:hAnsi="Times New Roman"/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96B" w:rsidRPr="0084145F" w:rsidRDefault="0026396B" w:rsidP="0026396B">
    <w:pPr>
      <w:suppressAutoHyphens/>
      <w:spacing w:after="0" w:line="240" w:lineRule="auto"/>
      <w:rPr>
        <w:rFonts w:ascii="Times New Roman" w:hAnsi="Times New Roman"/>
        <w:bCs/>
        <w:sz w:val="18"/>
        <w:szCs w:val="18"/>
        <w:lang w:eastAsia="sk-SK"/>
      </w:rPr>
    </w:pPr>
    <w:r w:rsidRPr="0084145F">
      <w:rPr>
        <w:rFonts w:ascii="Times New Roman" w:hAnsi="Times New Roman"/>
        <w:bCs/>
        <w:sz w:val="18"/>
        <w:szCs w:val="18"/>
        <w:lang w:eastAsia="sk-SK"/>
      </w:rPr>
      <w:t>Príloha č. 2 k notifikácii o zmene, ev. č.: 2014/07461</w:t>
    </w:r>
  </w:p>
  <w:p w:rsidR="0026396B" w:rsidRPr="0084145F" w:rsidRDefault="0026396B" w:rsidP="0026396B">
    <w:pPr>
      <w:suppressAutoHyphens/>
      <w:spacing w:after="0" w:line="240" w:lineRule="auto"/>
      <w:rPr>
        <w:rFonts w:ascii="Times New Roman" w:hAnsi="Times New Roman"/>
        <w:bCs/>
        <w:sz w:val="18"/>
        <w:szCs w:val="18"/>
        <w:lang w:eastAsia="sk-SK"/>
      </w:rPr>
    </w:pPr>
    <w:r w:rsidRPr="0084145F">
      <w:rPr>
        <w:rFonts w:ascii="Times New Roman" w:hAnsi="Times New Roman"/>
        <w:bCs/>
        <w:sz w:val="18"/>
        <w:szCs w:val="18"/>
        <w:lang w:eastAsia="sk-SK"/>
      </w:rPr>
      <w:t>Príloha č. 1 k notifikácii o zmene, ev. č.: 2015/0</w:t>
    </w:r>
  </w:p>
  <w:p w:rsidR="0026396B" w:rsidRDefault="0026396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F2242"/>
    <w:multiLevelType w:val="hybridMultilevel"/>
    <w:tmpl w:val="CA9C596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E6FE9"/>
    <w:multiLevelType w:val="hybridMultilevel"/>
    <w:tmpl w:val="0B202B9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304D"/>
    <w:multiLevelType w:val="hybridMultilevel"/>
    <w:tmpl w:val="8EAABA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F1637"/>
    <w:multiLevelType w:val="hybridMultilevel"/>
    <w:tmpl w:val="FD264A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F5F35"/>
    <w:multiLevelType w:val="hybridMultilevel"/>
    <w:tmpl w:val="F9F48A74"/>
    <w:lvl w:ilvl="0" w:tplc="A9E439F0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27B48"/>
    <w:multiLevelType w:val="hybridMultilevel"/>
    <w:tmpl w:val="F5E035C0"/>
    <w:lvl w:ilvl="0" w:tplc="E4BCC0B2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41F76"/>
    <w:multiLevelType w:val="hybridMultilevel"/>
    <w:tmpl w:val="4628EB9C"/>
    <w:lvl w:ilvl="0" w:tplc="D786AD00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356AD"/>
    <w:multiLevelType w:val="hybridMultilevel"/>
    <w:tmpl w:val="E5AEF2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3A"/>
    <w:multiLevelType w:val="hybridMultilevel"/>
    <w:tmpl w:val="FC8C4A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D33E6"/>
    <w:multiLevelType w:val="hybridMultilevel"/>
    <w:tmpl w:val="9C0AB9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D0051"/>
    <w:multiLevelType w:val="hybridMultilevel"/>
    <w:tmpl w:val="BFEA0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A6E59C">
      <w:numFmt w:val="bullet"/>
      <w:lvlText w:val="•"/>
      <w:lvlJc w:val="left"/>
      <w:pPr>
        <w:ind w:left="1440" w:hanging="360"/>
      </w:pPr>
      <w:rPr>
        <w:rFonts w:ascii="Times New Roman" w:eastAsia="SymbolMT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008F8"/>
    <w:multiLevelType w:val="hybridMultilevel"/>
    <w:tmpl w:val="807A6E4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C2F7C"/>
    <w:multiLevelType w:val="hybridMultilevel"/>
    <w:tmpl w:val="E9BE9E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9"/>
  </w:num>
  <w:num w:numId="3">
    <w:abstractNumId w:val="2"/>
  </w:num>
  <w:num w:numId="4">
    <w:abstractNumId w:val="1"/>
  </w:num>
  <w:num w:numId="5">
    <w:abstractNumId w:val="12"/>
  </w:num>
  <w:num w:numId="6">
    <w:abstractNumId w:val="13"/>
  </w:num>
  <w:num w:numId="7">
    <w:abstractNumId w:val="3"/>
  </w:num>
  <w:num w:numId="8">
    <w:abstractNumId w:val="10"/>
  </w:num>
  <w:num w:numId="9">
    <w:abstractNumId w:val="5"/>
  </w:num>
  <w:num w:numId="10">
    <w:abstractNumId w:val="4"/>
  </w:num>
  <w:num w:numId="11">
    <w:abstractNumId w:val="7"/>
  </w:num>
  <w:num w:numId="12">
    <w:abstractNumId w:val="1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AE"/>
    <w:rsid w:val="000105C1"/>
    <w:rsid w:val="000171BC"/>
    <w:rsid w:val="00046AB1"/>
    <w:rsid w:val="000552B8"/>
    <w:rsid w:val="00094FBE"/>
    <w:rsid w:val="000A3476"/>
    <w:rsid w:val="000C40EE"/>
    <w:rsid w:val="000C4EB7"/>
    <w:rsid w:val="000D0E04"/>
    <w:rsid w:val="00113435"/>
    <w:rsid w:val="0013075F"/>
    <w:rsid w:val="0015617F"/>
    <w:rsid w:val="001657FF"/>
    <w:rsid w:val="001C3751"/>
    <w:rsid w:val="001E6D8A"/>
    <w:rsid w:val="001F0699"/>
    <w:rsid w:val="001F1497"/>
    <w:rsid w:val="00205B5F"/>
    <w:rsid w:val="00255809"/>
    <w:rsid w:val="00261DEB"/>
    <w:rsid w:val="0026396B"/>
    <w:rsid w:val="002721E8"/>
    <w:rsid w:val="00272B0D"/>
    <w:rsid w:val="0027731C"/>
    <w:rsid w:val="00281A40"/>
    <w:rsid w:val="002820A6"/>
    <w:rsid w:val="00291019"/>
    <w:rsid w:val="002C0728"/>
    <w:rsid w:val="002D39D3"/>
    <w:rsid w:val="002D7039"/>
    <w:rsid w:val="002F3CE5"/>
    <w:rsid w:val="0030541F"/>
    <w:rsid w:val="00335D0C"/>
    <w:rsid w:val="0033782A"/>
    <w:rsid w:val="00341CA3"/>
    <w:rsid w:val="00342E83"/>
    <w:rsid w:val="003615AF"/>
    <w:rsid w:val="00364359"/>
    <w:rsid w:val="0037012E"/>
    <w:rsid w:val="003736C3"/>
    <w:rsid w:val="00380C6E"/>
    <w:rsid w:val="00386DA8"/>
    <w:rsid w:val="003916A9"/>
    <w:rsid w:val="003B73F4"/>
    <w:rsid w:val="003D3086"/>
    <w:rsid w:val="003D35DD"/>
    <w:rsid w:val="00412D3B"/>
    <w:rsid w:val="004136A7"/>
    <w:rsid w:val="0042143B"/>
    <w:rsid w:val="00423B49"/>
    <w:rsid w:val="00436D7F"/>
    <w:rsid w:val="004636F5"/>
    <w:rsid w:val="00466C7A"/>
    <w:rsid w:val="00471B62"/>
    <w:rsid w:val="00480B05"/>
    <w:rsid w:val="004A3D92"/>
    <w:rsid w:val="004C4145"/>
    <w:rsid w:val="004D3C05"/>
    <w:rsid w:val="00523E0C"/>
    <w:rsid w:val="00535EB1"/>
    <w:rsid w:val="00562C66"/>
    <w:rsid w:val="005966B9"/>
    <w:rsid w:val="005A7741"/>
    <w:rsid w:val="005C5C02"/>
    <w:rsid w:val="005D77F7"/>
    <w:rsid w:val="005F0F23"/>
    <w:rsid w:val="0061408F"/>
    <w:rsid w:val="0065719D"/>
    <w:rsid w:val="00661CD5"/>
    <w:rsid w:val="00664AA5"/>
    <w:rsid w:val="00695E8B"/>
    <w:rsid w:val="006A52BF"/>
    <w:rsid w:val="006B256F"/>
    <w:rsid w:val="006D5067"/>
    <w:rsid w:val="006F3BBF"/>
    <w:rsid w:val="006F7448"/>
    <w:rsid w:val="00723CFD"/>
    <w:rsid w:val="00730301"/>
    <w:rsid w:val="00782B7B"/>
    <w:rsid w:val="007D016E"/>
    <w:rsid w:val="0080272E"/>
    <w:rsid w:val="008055BA"/>
    <w:rsid w:val="008207A6"/>
    <w:rsid w:val="008241F3"/>
    <w:rsid w:val="0084145F"/>
    <w:rsid w:val="00841A3B"/>
    <w:rsid w:val="008508CE"/>
    <w:rsid w:val="008570DF"/>
    <w:rsid w:val="00877C1B"/>
    <w:rsid w:val="008B7E06"/>
    <w:rsid w:val="008C6DF9"/>
    <w:rsid w:val="008E43C7"/>
    <w:rsid w:val="008F13C0"/>
    <w:rsid w:val="00982F7F"/>
    <w:rsid w:val="009911BC"/>
    <w:rsid w:val="009C0986"/>
    <w:rsid w:val="009D5BAE"/>
    <w:rsid w:val="009F35B6"/>
    <w:rsid w:val="009F69D8"/>
    <w:rsid w:val="009F78C6"/>
    <w:rsid w:val="00A0523A"/>
    <w:rsid w:val="00A11BCD"/>
    <w:rsid w:val="00A13223"/>
    <w:rsid w:val="00A24482"/>
    <w:rsid w:val="00AA20E5"/>
    <w:rsid w:val="00AB1519"/>
    <w:rsid w:val="00AB5D13"/>
    <w:rsid w:val="00AF79C7"/>
    <w:rsid w:val="00B13ED2"/>
    <w:rsid w:val="00B1446A"/>
    <w:rsid w:val="00B2439F"/>
    <w:rsid w:val="00B45F81"/>
    <w:rsid w:val="00BD0EB2"/>
    <w:rsid w:val="00C01BA0"/>
    <w:rsid w:val="00C564DF"/>
    <w:rsid w:val="00C677D8"/>
    <w:rsid w:val="00C875F3"/>
    <w:rsid w:val="00CA29EB"/>
    <w:rsid w:val="00CB38CA"/>
    <w:rsid w:val="00CC7538"/>
    <w:rsid w:val="00CC77D4"/>
    <w:rsid w:val="00CD0DF5"/>
    <w:rsid w:val="00CD6695"/>
    <w:rsid w:val="00CD780C"/>
    <w:rsid w:val="00CF7F75"/>
    <w:rsid w:val="00D233E0"/>
    <w:rsid w:val="00D47424"/>
    <w:rsid w:val="00D5092A"/>
    <w:rsid w:val="00D73E90"/>
    <w:rsid w:val="00D817F4"/>
    <w:rsid w:val="00D839F1"/>
    <w:rsid w:val="00DA08DD"/>
    <w:rsid w:val="00DA5B87"/>
    <w:rsid w:val="00DA6906"/>
    <w:rsid w:val="00DB7DFA"/>
    <w:rsid w:val="00E2522F"/>
    <w:rsid w:val="00E27791"/>
    <w:rsid w:val="00E757C8"/>
    <w:rsid w:val="00E9624D"/>
    <w:rsid w:val="00E966AE"/>
    <w:rsid w:val="00EC6301"/>
    <w:rsid w:val="00EE599B"/>
    <w:rsid w:val="00EE5C63"/>
    <w:rsid w:val="00EE7FE9"/>
    <w:rsid w:val="00F11AB4"/>
    <w:rsid w:val="00F41453"/>
    <w:rsid w:val="00F42AE4"/>
    <w:rsid w:val="00F50F81"/>
    <w:rsid w:val="00F75FCF"/>
    <w:rsid w:val="00F81BF7"/>
    <w:rsid w:val="00F82C4F"/>
    <w:rsid w:val="00F86092"/>
    <w:rsid w:val="00F92645"/>
    <w:rsid w:val="00FB3CF1"/>
    <w:rsid w:val="00FB5D49"/>
    <w:rsid w:val="00FB65C3"/>
    <w:rsid w:val="00FC7265"/>
    <w:rsid w:val="00FD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C542571-CCB1-40E4-ADB1-8978BBA9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qFormat/>
    <w:rsid w:val="00DA690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3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0A3476"/>
    <w:pPr>
      <w:spacing w:after="0" w:line="240" w:lineRule="auto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kladntextChar">
    <w:name w:val="Základný text Char"/>
    <w:link w:val="Zkladntext"/>
    <w:rsid w:val="000A3476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CB38CA"/>
    <w:rPr>
      <w:rFonts w:ascii="Tahoma" w:hAnsi="Tahoma" w:cs="Tahoma"/>
      <w:sz w:val="16"/>
      <w:szCs w:val="16"/>
    </w:rPr>
  </w:style>
  <w:style w:type="paragraph" w:customStyle="1" w:styleId="MGGHeading3">
    <w:name w:val="MGG Heading 3"/>
    <w:basedOn w:val="Nadpis3"/>
    <w:rsid w:val="00DA6906"/>
    <w:pPr>
      <w:keepLines/>
      <w:tabs>
        <w:tab w:val="left" w:pos="567"/>
      </w:tabs>
      <w:spacing w:before="0" w:after="0" w:line="240" w:lineRule="auto"/>
      <w:ind w:left="567" w:hanging="567"/>
    </w:pPr>
    <w:rPr>
      <w:rFonts w:ascii="Times New Roman" w:hAnsi="Times New Roman" w:cs="Arial"/>
      <w:sz w:val="22"/>
    </w:rPr>
  </w:style>
  <w:style w:type="character" w:customStyle="1" w:styleId="Nadpis3Char">
    <w:name w:val="Nadpis 3 Char"/>
    <w:link w:val="Nadpis3"/>
    <w:uiPriority w:val="9"/>
    <w:semiHidden/>
    <w:rsid w:val="00DA690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EE599B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EE599B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EE599B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EE599B"/>
    <w:rPr>
      <w:sz w:val="22"/>
      <w:szCs w:val="22"/>
      <w:lang w:eastAsia="en-US"/>
    </w:rPr>
  </w:style>
  <w:style w:type="character" w:styleId="Odkaznakomentr">
    <w:name w:val="annotation reference"/>
    <w:semiHidden/>
    <w:rsid w:val="00480B05"/>
    <w:rPr>
      <w:sz w:val="16"/>
      <w:szCs w:val="16"/>
    </w:rPr>
  </w:style>
  <w:style w:type="paragraph" w:styleId="Textkomentra">
    <w:name w:val="annotation text"/>
    <w:basedOn w:val="Normlny"/>
    <w:semiHidden/>
    <w:rsid w:val="00480B05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480B05"/>
    <w:rPr>
      <w:b/>
      <w:bCs/>
    </w:rPr>
  </w:style>
  <w:style w:type="character" w:styleId="Hypertextovprepojenie">
    <w:name w:val="Hyperlink"/>
    <w:rsid w:val="002721E8"/>
    <w:rPr>
      <w:color w:val="0000FF"/>
      <w:u w:val="single"/>
    </w:rPr>
  </w:style>
  <w:style w:type="paragraph" w:styleId="Revzia">
    <w:name w:val="Revision"/>
    <w:hidden/>
    <w:uiPriority w:val="99"/>
    <w:semiHidden/>
    <w:rsid w:val="002C0728"/>
    <w:rPr>
      <w:sz w:val="22"/>
      <w:szCs w:val="22"/>
      <w:lang w:eastAsia="en-US"/>
    </w:rPr>
  </w:style>
  <w:style w:type="character" w:customStyle="1" w:styleId="TextChar1">
    <w:name w:val="Text Char1"/>
    <w:link w:val="Text"/>
    <w:locked/>
    <w:rsid w:val="00535EB1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535EB1"/>
    <w:pPr>
      <w:spacing w:after="240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1747</Words>
  <Characters>9959</Characters>
  <Application>Microsoft Office Word</Application>
  <DocSecurity>0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k rozhodnutiu o registrácii lieku, evid</vt:lpstr>
      <vt:lpstr>Príloha k rozhodnutiu o registrácii lieku, evid</vt:lpstr>
    </vt:vector>
  </TitlesOfParts>
  <Company>Hewlett-Packard</Company>
  <LinksUpToDate>false</LinksUpToDate>
  <CharactersWithSpaces>11683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k rozhodnutiu o registrácii lieku, evid</dc:title>
  <dc:creator>Regpharm Slovakia</dc:creator>
  <cp:lastModifiedBy>zuzana molnarova</cp:lastModifiedBy>
  <cp:revision>2</cp:revision>
  <cp:lastPrinted>2020-08-11T11:34:00Z</cp:lastPrinted>
  <dcterms:created xsi:type="dcterms:W3CDTF">2020-08-11T11:34:00Z</dcterms:created>
  <dcterms:modified xsi:type="dcterms:W3CDTF">2020-08-11T11:34:00Z</dcterms:modified>
</cp:coreProperties>
</file>