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58858" w14:textId="61F7CDC1" w:rsidR="00053E28" w:rsidRPr="00B37E33" w:rsidRDefault="008A4BCA" w:rsidP="003C7062">
      <w:pPr>
        <w:pStyle w:val="Default"/>
        <w:jc w:val="center"/>
        <w:rPr>
          <w:b/>
          <w:bCs/>
          <w:sz w:val="22"/>
          <w:szCs w:val="22"/>
        </w:rPr>
      </w:pPr>
      <w:bookmarkStart w:id="0" w:name="_GoBack"/>
      <w:bookmarkEnd w:id="0"/>
      <w:r w:rsidRPr="00B37E33">
        <w:rPr>
          <w:b/>
          <w:bCs/>
          <w:sz w:val="22"/>
          <w:szCs w:val="22"/>
        </w:rPr>
        <w:t>Písomná informácia pre používateľa</w:t>
      </w:r>
    </w:p>
    <w:p w14:paraId="0F9C9374" w14:textId="77777777" w:rsidR="00335F6F" w:rsidRPr="00B37E33" w:rsidRDefault="00335F6F" w:rsidP="003C7062">
      <w:pPr>
        <w:pStyle w:val="Default"/>
        <w:jc w:val="center"/>
        <w:rPr>
          <w:color w:val="auto"/>
          <w:sz w:val="22"/>
          <w:szCs w:val="22"/>
        </w:rPr>
      </w:pPr>
    </w:p>
    <w:p w14:paraId="279AD7B0" w14:textId="77777777" w:rsidR="008A4BCA" w:rsidRPr="00B37E33" w:rsidRDefault="008A4BCA" w:rsidP="003C7062">
      <w:pPr>
        <w:pStyle w:val="Default"/>
        <w:jc w:val="center"/>
        <w:rPr>
          <w:b/>
          <w:color w:val="auto"/>
          <w:sz w:val="22"/>
          <w:szCs w:val="22"/>
        </w:rPr>
      </w:pPr>
      <w:r w:rsidRPr="00B37E33">
        <w:rPr>
          <w:b/>
          <w:color w:val="auto"/>
          <w:sz w:val="22"/>
          <w:szCs w:val="22"/>
        </w:rPr>
        <w:t>Sildenafil Medreg</w:t>
      </w:r>
      <w:r w:rsidR="00E25B88" w:rsidRPr="00B37E33">
        <w:rPr>
          <w:b/>
          <w:color w:val="auto"/>
          <w:sz w:val="22"/>
          <w:szCs w:val="22"/>
        </w:rPr>
        <w:t xml:space="preserve"> 100 mg</w:t>
      </w:r>
      <w:r w:rsidR="00335F6F" w:rsidRPr="00B37E33">
        <w:rPr>
          <w:b/>
          <w:color w:val="auto"/>
          <w:sz w:val="22"/>
          <w:szCs w:val="22"/>
        </w:rPr>
        <w:t xml:space="preserve"> filmom obalené tablety</w:t>
      </w:r>
    </w:p>
    <w:p w14:paraId="7A513E72" w14:textId="65126DA9" w:rsidR="00053E28" w:rsidRPr="00B37E33" w:rsidRDefault="00953C11" w:rsidP="003C7062">
      <w:pPr>
        <w:autoSpaceDE w:val="0"/>
        <w:autoSpaceDN w:val="0"/>
        <w:adjustRightInd w:val="0"/>
        <w:jc w:val="center"/>
        <w:rPr>
          <w:sz w:val="22"/>
          <w:szCs w:val="22"/>
        </w:rPr>
      </w:pPr>
      <w:r>
        <w:rPr>
          <w:sz w:val="22"/>
          <w:szCs w:val="22"/>
        </w:rPr>
        <w:t>s</w:t>
      </w:r>
      <w:r w:rsidR="000976E7" w:rsidRPr="00B37E33">
        <w:rPr>
          <w:sz w:val="22"/>
          <w:szCs w:val="22"/>
        </w:rPr>
        <w:t>ildenafil</w:t>
      </w:r>
    </w:p>
    <w:p w14:paraId="19D58E82" w14:textId="77777777" w:rsidR="00053E28" w:rsidRPr="00B37E33" w:rsidRDefault="00053E28" w:rsidP="00B37E33">
      <w:pPr>
        <w:autoSpaceDE w:val="0"/>
        <w:autoSpaceDN w:val="0"/>
        <w:adjustRightInd w:val="0"/>
        <w:jc w:val="both"/>
        <w:rPr>
          <w:b/>
          <w:bCs/>
          <w:sz w:val="22"/>
          <w:szCs w:val="22"/>
        </w:rPr>
      </w:pPr>
    </w:p>
    <w:p w14:paraId="30C8C4B4"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Pozorne si prečítajte celú písomnú informáciu </w:t>
      </w:r>
      <w:r w:rsidR="00076B38" w:rsidRPr="00B37E33">
        <w:rPr>
          <w:b/>
          <w:bCs/>
          <w:sz w:val="22"/>
          <w:szCs w:val="22"/>
        </w:rPr>
        <w:t>predtým</w:t>
      </w:r>
      <w:r w:rsidRPr="00B37E33">
        <w:rPr>
          <w:b/>
          <w:bCs/>
          <w:sz w:val="22"/>
          <w:szCs w:val="22"/>
        </w:rPr>
        <w:t xml:space="preserve">, ako začnete užívať </w:t>
      </w:r>
      <w:r w:rsidR="00076B38" w:rsidRPr="00B37E33">
        <w:rPr>
          <w:b/>
          <w:bCs/>
          <w:sz w:val="22"/>
          <w:szCs w:val="22"/>
        </w:rPr>
        <w:t>tento liek, pretože obsahuje pre v</w:t>
      </w:r>
      <w:r w:rsidRPr="00B37E33">
        <w:rPr>
          <w:b/>
          <w:bCs/>
          <w:sz w:val="22"/>
          <w:szCs w:val="22"/>
        </w:rPr>
        <w:t>á</w:t>
      </w:r>
      <w:r w:rsidR="00076B38" w:rsidRPr="00B37E33">
        <w:rPr>
          <w:b/>
          <w:bCs/>
          <w:sz w:val="22"/>
          <w:szCs w:val="22"/>
        </w:rPr>
        <w:t>s</w:t>
      </w:r>
      <w:r w:rsidRPr="00B37E33">
        <w:rPr>
          <w:b/>
          <w:bCs/>
          <w:sz w:val="22"/>
          <w:szCs w:val="22"/>
        </w:rPr>
        <w:t xml:space="preserve"> </w:t>
      </w:r>
      <w:r w:rsidR="00076B38" w:rsidRPr="00B37E33">
        <w:rPr>
          <w:b/>
          <w:bCs/>
          <w:sz w:val="22"/>
          <w:szCs w:val="22"/>
        </w:rPr>
        <w:t>dôležité informácie</w:t>
      </w:r>
      <w:r w:rsidRPr="00B37E33">
        <w:rPr>
          <w:b/>
          <w:bCs/>
          <w:sz w:val="22"/>
          <w:szCs w:val="22"/>
        </w:rPr>
        <w:t xml:space="preserve">. </w:t>
      </w:r>
    </w:p>
    <w:p w14:paraId="212EFF11"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Túto písomnú informáciu si uschovajte. Možno bude potrebné, aby ste si ju znovu prečítali. </w:t>
      </w:r>
    </w:p>
    <w:p w14:paraId="22FBE234"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máte akékoľvek ďalšie otázky, obráťte sa na svojho lekára alebo lekárnika. </w:t>
      </w:r>
    </w:p>
    <w:p w14:paraId="3421B31E"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Tento liek bol predpísaný </w:t>
      </w:r>
      <w:r w:rsidR="00076B38" w:rsidRPr="00B37E33">
        <w:rPr>
          <w:noProof/>
          <w:sz w:val="22"/>
          <w:szCs w:val="22"/>
        </w:rPr>
        <w:t>iba v</w:t>
      </w:r>
      <w:r w:rsidRPr="00B37E33">
        <w:rPr>
          <w:noProof/>
          <w:sz w:val="22"/>
          <w:szCs w:val="22"/>
        </w:rPr>
        <w:t>ám. Nedávajte ho nikomu inému. Môže mu uškodiť, dokonca aj vtedy, ak má rovnaké pr</w:t>
      </w:r>
      <w:r w:rsidR="00A263ED" w:rsidRPr="00B37E33">
        <w:rPr>
          <w:noProof/>
          <w:sz w:val="22"/>
          <w:szCs w:val="22"/>
        </w:rPr>
        <w:t>ejav</w:t>
      </w:r>
      <w:r w:rsidRPr="00B37E33">
        <w:rPr>
          <w:noProof/>
          <w:sz w:val="22"/>
          <w:szCs w:val="22"/>
        </w:rPr>
        <w:t xml:space="preserve">y </w:t>
      </w:r>
      <w:r w:rsidR="00076B38" w:rsidRPr="00B37E33">
        <w:rPr>
          <w:noProof/>
          <w:sz w:val="22"/>
          <w:szCs w:val="22"/>
        </w:rPr>
        <w:t xml:space="preserve">ochorenia </w:t>
      </w:r>
      <w:r w:rsidRPr="00B37E33">
        <w:rPr>
          <w:noProof/>
          <w:sz w:val="22"/>
          <w:szCs w:val="22"/>
        </w:rPr>
        <w:t xml:space="preserve">ako </w:t>
      </w:r>
      <w:r w:rsidR="00076B38" w:rsidRPr="00B37E33">
        <w:rPr>
          <w:noProof/>
          <w:sz w:val="22"/>
          <w:szCs w:val="22"/>
        </w:rPr>
        <w:t>v</w:t>
      </w:r>
      <w:r w:rsidRPr="00B37E33">
        <w:rPr>
          <w:noProof/>
          <w:sz w:val="22"/>
          <w:szCs w:val="22"/>
        </w:rPr>
        <w:t xml:space="preserve">y. </w:t>
      </w:r>
    </w:p>
    <w:p w14:paraId="0BE151A8"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w:t>
      </w:r>
      <w:r w:rsidR="00076B38" w:rsidRPr="00B37E33">
        <w:rPr>
          <w:noProof/>
          <w:sz w:val="22"/>
          <w:szCs w:val="22"/>
        </w:rPr>
        <w:t>sa u vás vyskytne</w:t>
      </w:r>
      <w:r w:rsidRPr="00B37E33">
        <w:rPr>
          <w:noProof/>
          <w:sz w:val="22"/>
          <w:szCs w:val="22"/>
        </w:rPr>
        <w:t xml:space="preserve"> akýkoľvek vedľajší účinok</w:t>
      </w:r>
      <w:r w:rsidR="00076B38" w:rsidRPr="00B37E33">
        <w:rPr>
          <w:noProof/>
          <w:sz w:val="22"/>
          <w:szCs w:val="22"/>
        </w:rPr>
        <w:t xml:space="preserve">, obráťte sa na svojho lekára alebo lekárnika. To sa týka aj akýchkoľvek </w:t>
      </w:r>
      <w:r w:rsidRPr="00B37E33">
        <w:rPr>
          <w:noProof/>
          <w:sz w:val="22"/>
          <w:szCs w:val="22"/>
        </w:rPr>
        <w:t>vedľajš</w:t>
      </w:r>
      <w:r w:rsidR="00076B38" w:rsidRPr="00B37E33">
        <w:rPr>
          <w:noProof/>
          <w:sz w:val="22"/>
          <w:szCs w:val="22"/>
        </w:rPr>
        <w:t>ích</w:t>
      </w:r>
      <w:r w:rsidRPr="00B37E33">
        <w:rPr>
          <w:noProof/>
          <w:sz w:val="22"/>
          <w:szCs w:val="22"/>
        </w:rPr>
        <w:t xml:space="preserve"> účink</w:t>
      </w:r>
      <w:r w:rsidR="00076B38" w:rsidRPr="00B37E33">
        <w:rPr>
          <w:noProof/>
          <w:sz w:val="22"/>
          <w:szCs w:val="22"/>
        </w:rPr>
        <w:t>ov</w:t>
      </w:r>
      <w:r w:rsidRPr="00B37E33">
        <w:rPr>
          <w:noProof/>
          <w:sz w:val="22"/>
          <w:szCs w:val="22"/>
        </w:rPr>
        <w:t xml:space="preserve">, ktoré nie sú uvedené v tejto písomnej informácii. </w:t>
      </w:r>
      <w:r w:rsidR="00C940CF" w:rsidRPr="00B37E33">
        <w:rPr>
          <w:noProof/>
          <w:sz w:val="22"/>
          <w:szCs w:val="22"/>
        </w:rPr>
        <w:t>Pozri časť 4.</w:t>
      </w:r>
    </w:p>
    <w:p w14:paraId="5E063FA5" w14:textId="77777777" w:rsidR="00053E28" w:rsidRPr="00B37E33" w:rsidRDefault="00053E28" w:rsidP="00B37E33">
      <w:pPr>
        <w:autoSpaceDE w:val="0"/>
        <w:autoSpaceDN w:val="0"/>
        <w:adjustRightInd w:val="0"/>
        <w:jc w:val="both"/>
        <w:rPr>
          <w:sz w:val="22"/>
          <w:szCs w:val="22"/>
        </w:rPr>
      </w:pPr>
    </w:p>
    <w:p w14:paraId="30C47DD3" w14:textId="77777777" w:rsidR="00053E28" w:rsidRPr="00B37E33" w:rsidRDefault="00053E28" w:rsidP="00B37E33">
      <w:pPr>
        <w:autoSpaceDE w:val="0"/>
        <w:autoSpaceDN w:val="0"/>
        <w:adjustRightInd w:val="0"/>
        <w:jc w:val="both"/>
        <w:rPr>
          <w:sz w:val="22"/>
          <w:szCs w:val="22"/>
        </w:rPr>
      </w:pPr>
      <w:r w:rsidRPr="00B37E33">
        <w:rPr>
          <w:b/>
          <w:bCs/>
          <w:sz w:val="22"/>
          <w:szCs w:val="22"/>
        </w:rPr>
        <w:t xml:space="preserve">V tejto písomnej informácii sa dozviete: </w:t>
      </w:r>
    </w:p>
    <w:p w14:paraId="7D1BDC2B"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1. Čo je </w:t>
      </w:r>
      <w:r w:rsidR="008A4BCA" w:rsidRPr="00B37E33">
        <w:rPr>
          <w:sz w:val="22"/>
          <w:szCs w:val="22"/>
        </w:rPr>
        <w:t>Sildenafil Medreg</w:t>
      </w:r>
      <w:r w:rsidR="00E25B88" w:rsidRPr="00B37E33">
        <w:rPr>
          <w:sz w:val="22"/>
          <w:szCs w:val="22"/>
        </w:rPr>
        <w:t xml:space="preserve"> </w:t>
      </w:r>
      <w:r w:rsidRPr="00B37E33">
        <w:rPr>
          <w:sz w:val="22"/>
          <w:szCs w:val="22"/>
        </w:rPr>
        <w:t xml:space="preserve">a na čo sa používa </w:t>
      </w:r>
    </w:p>
    <w:p w14:paraId="30DA59A1"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2. </w:t>
      </w:r>
      <w:r w:rsidR="00076B38" w:rsidRPr="00B37E33">
        <w:rPr>
          <w:sz w:val="22"/>
          <w:szCs w:val="22"/>
        </w:rPr>
        <w:t xml:space="preserve">Čo potrebujete vedieť predtým, </w:t>
      </w:r>
      <w:r w:rsidRPr="00B37E33">
        <w:rPr>
          <w:sz w:val="22"/>
          <w:szCs w:val="22"/>
        </w:rPr>
        <w:t xml:space="preserve">ako užijete </w:t>
      </w:r>
      <w:r w:rsidR="008A4BCA" w:rsidRPr="00B37E33">
        <w:rPr>
          <w:sz w:val="22"/>
          <w:szCs w:val="22"/>
        </w:rPr>
        <w:t>Sildenafil Medreg</w:t>
      </w:r>
    </w:p>
    <w:p w14:paraId="43AD40A4"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3. Ako užívať </w:t>
      </w:r>
      <w:r w:rsidR="008A4BCA" w:rsidRPr="00B37E33">
        <w:rPr>
          <w:sz w:val="22"/>
          <w:szCs w:val="22"/>
        </w:rPr>
        <w:t>Sildenafil Medreg</w:t>
      </w:r>
    </w:p>
    <w:p w14:paraId="6895B488"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4. Možné vedľajšie účinky </w:t>
      </w:r>
    </w:p>
    <w:p w14:paraId="523BC742"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5. Ako uchovávať </w:t>
      </w:r>
      <w:r w:rsidR="008A4BCA" w:rsidRPr="00B37E33">
        <w:rPr>
          <w:sz w:val="22"/>
          <w:szCs w:val="22"/>
        </w:rPr>
        <w:t>Sildenafil Medreg</w:t>
      </w:r>
    </w:p>
    <w:p w14:paraId="5A58007F"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6. </w:t>
      </w:r>
      <w:r w:rsidR="00076B38" w:rsidRPr="00B37E33">
        <w:rPr>
          <w:sz w:val="22"/>
          <w:szCs w:val="22"/>
        </w:rPr>
        <w:t>Obsah balenia a ď</w:t>
      </w:r>
      <w:r w:rsidRPr="00B37E33">
        <w:rPr>
          <w:sz w:val="22"/>
          <w:szCs w:val="22"/>
        </w:rPr>
        <w:t xml:space="preserve">alšie informácie </w:t>
      </w:r>
    </w:p>
    <w:p w14:paraId="7D17F9F3" w14:textId="77777777" w:rsidR="00053E28" w:rsidRPr="00B37E33" w:rsidRDefault="00053E28" w:rsidP="00B37E33">
      <w:pPr>
        <w:autoSpaceDE w:val="0"/>
        <w:autoSpaceDN w:val="0"/>
        <w:adjustRightInd w:val="0"/>
        <w:jc w:val="both"/>
        <w:rPr>
          <w:b/>
          <w:bCs/>
          <w:sz w:val="22"/>
          <w:szCs w:val="22"/>
        </w:rPr>
      </w:pPr>
    </w:p>
    <w:p w14:paraId="1BDCDC1C" w14:textId="77777777" w:rsidR="00053E28" w:rsidRPr="00B37E33" w:rsidRDefault="00053E28" w:rsidP="00B37E33">
      <w:pPr>
        <w:autoSpaceDE w:val="0"/>
        <w:autoSpaceDN w:val="0"/>
        <w:adjustRightInd w:val="0"/>
        <w:jc w:val="both"/>
        <w:rPr>
          <w:b/>
          <w:bCs/>
          <w:sz w:val="22"/>
          <w:szCs w:val="22"/>
        </w:rPr>
      </w:pPr>
    </w:p>
    <w:p w14:paraId="02F4E954" w14:textId="4F51870B" w:rsidR="00053E28" w:rsidRPr="00B37E33" w:rsidRDefault="00053E28" w:rsidP="00B37E33">
      <w:pPr>
        <w:tabs>
          <w:tab w:val="left" w:pos="567"/>
        </w:tabs>
        <w:autoSpaceDE w:val="0"/>
        <w:autoSpaceDN w:val="0"/>
        <w:adjustRightInd w:val="0"/>
        <w:ind w:left="567" w:hanging="567"/>
        <w:jc w:val="both"/>
        <w:rPr>
          <w:sz w:val="22"/>
          <w:szCs w:val="22"/>
        </w:rPr>
      </w:pPr>
      <w:r w:rsidRPr="00B37E33">
        <w:rPr>
          <w:b/>
          <w:bCs/>
          <w:sz w:val="22"/>
          <w:szCs w:val="22"/>
        </w:rPr>
        <w:t xml:space="preserve">1. </w:t>
      </w:r>
      <w:r w:rsidR="00E25B88" w:rsidRPr="00B37E33">
        <w:rPr>
          <w:b/>
          <w:bCs/>
          <w:sz w:val="22"/>
          <w:szCs w:val="22"/>
        </w:rPr>
        <w:tab/>
      </w:r>
      <w:r w:rsidR="00076B38" w:rsidRPr="00B37E33">
        <w:rPr>
          <w:b/>
          <w:bCs/>
          <w:sz w:val="22"/>
          <w:szCs w:val="22"/>
        </w:rPr>
        <w:t xml:space="preserve">Čo je </w:t>
      </w:r>
      <w:r w:rsidR="008A4BCA" w:rsidRPr="00B37E33">
        <w:rPr>
          <w:b/>
          <w:bCs/>
          <w:sz w:val="22"/>
          <w:szCs w:val="22"/>
        </w:rPr>
        <w:t>Sildenafil Medreg</w:t>
      </w:r>
      <w:r w:rsidR="00E25B88" w:rsidRPr="00B37E33">
        <w:rPr>
          <w:b/>
          <w:bCs/>
          <w:sz w:val="22"/>
          <w:szCs w:val="22"/>
        </w:rPr>
        <w:t xml:space="preserve"> </w:t>
      </w:r>
      <w:r w:rsidR="00076B38" w:rsidRPr="00B37E33">
        <w:rPr>
          <w:b/>
          <w:bCs/>
          <w:sz w:val="22"/>
          <w:szCs w:val="22"/>
        </w:rPr>
        <w:t>a na čo sa používa</w:t>
      </w:r>
      <w:r w:rsidRPr="00B37E33">
        <w:rPr>
          <w:b/>
          <w:bCs/>
          <w:sz w:val="22"/>
          <w:szCs w:val="22"/>
        </w:rPr>
        <w:t xml:space="preserve"> </w:t>
      </w:r>
    </w:p>
    <w:p w14:paraId="08A7F61D" w14:textId="77777777" w:rsidR="00053E28" w:rsidRPr="00B37E33" w:rsidRDefault="00053E28" w:rsidP="00B37E33">
      <w:pPr>
        <w:autoSpaceDE w:val="0"/>
        <w:autoSpaceDN w:val="0"/>
        <w:adjustRightInd w:val="0"/>
        <w:jc w:val="both"/>
        <w:rPr>
          <w:b/>
          <w:bCs/>
          <w:sz w:val="22"/>
          <w:szCs w:val="22"/>
        </w:rPr>
      </w:pPr>
    </w:p>
    <w:p w14:paraId="2E996BAA"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C940CF" w:rsidRPr="00B37E33">
        <w:rPr>
          <w:sz w:val="22"/>
          <w:szCs w:val="22"/>
        </w:rPr>
        <w:t xml:space="preserve">obsahuje liečivo sildenafil, </w:t>
      </w:r>
      <w:r w:rsidR="00E25B88" w:rsidRPr="00B37E33">
        <w:rPr>
          <w:sz w:val="22"/>
          <w:szCs w:val="22"/>
        </w:rPr>
        <w:t>ktoré patrí</w:t>
      </w:r>
      <w:r w:rsidR="00053E28" w:rsidRPr="00B37E33">
        <w:rPr>
          <w:sz w:val="22"/>
          <w:szCs w:val="22"/>
        </w:rPr>
        <w:t xml:space="preserve"> do skupiny liekov nazýva</w:t>
      </w:r>
      <w:r w:rsidR="00C940CF" w:rsidRPr="00B37E33">
        <w:rPr>
          <w:sz w:val="22"/>
          <w:szCs w:val="22"/>
        </w:rPr>
        <w:t>ných</w:t>
      </w:r>
      <w:r w:rsidR="00053E28" w:rsidRPr="00B37E33">
        <w:rPr>
          <w:sz w:val="22"/>
          <w:szCs w:val="22"/>
        </w:rPr>
        <w:t xml:space="preserve"> inhibítory fosfodiesterázy typu 5 (PDE5).</w:t>
      </w:r>
      <w:r w:rsidR="00E25B88" w:rsidRPr="00B37E33">
        <w:rPr>
          <w:sz w:val="22"/>
          <w:szCs w:val="22"/>
        </w:rPr>
        <w:t xml:space="preserve"> </w:t>
      </w:r>
      <w:r w:rsidR="00053E28" w:rsidRPr="00B37E33">
        <w:rPr>
          <w:sz w:val="22"/>
          <w:szCs w:val="22"/>
        </w:rPr>
        <w:t>Mechanizmus účinku spočíva v napomáhaní roztiahnutia krvných ciev v</w:t>
      </w:r>
      <w:r w:rsidR="00E14E67" w:rsidRPr="00B37E33">
        <w:rPr>
          <w:sz w:val="22"/>
          <w:szCs w:val="22"/>
        </w:rPr>
        <w:t xml:space="preserve"> </w:t>
      </w:r>
      <w:r w:rsidR="00053E28" w:rsidRPr="00B37E33">
        <w:rPr>
          <w:sz w:val="22"/>
          <w:szCs w:val="22"/>
        </w:rPr>
        <w:t>penise, čo vedie</w:t>
      </w:r>
      <w:r w:rsidR="00E25B88" w:rsidRPr="00B37E33">
        <w:rPr>
          <w:sz w:val="22"/>
          <w:szCs w:val="22"/>
        </w:rPr>
        <w:t xml:space="preserve"> </w:t>
      </w:r>
      <w:r w:rsidR="00053E28" w:rsidRPr="00B37E33">
        <w:rPr>
          <w:sz w:val="22"/>
          <w:szCs w:val="22"/>
        </w:rPr>
        <w:t xml:space="preserve">k prítoku krvi do penisu počas sexuálneho vzrušenia. </w:t>
      </w:r>
      <w:r w:rsidRPr="00B37E33">
        <w:rPr>
          <w:sz w:val="22"/>
          <w:szCs w:val="22"/>
        </w:rPr>
        <w:t>Sildenafil Medreg</w:t>
      </w:r>
      <w:r w:rsidR="00E25B88" w:rsidRPr="00B37E33">
        <w:rPr>
          <w:sz w:val="22"/>
          <w:szCs w:val="22"/>
        </w:rPr>
        <w:t xml:space="preserve"> </w:t>
      </w:r>
      <w:r w:rsidR="00E14E67" w:rsidRPr="00B37E33">
        <w:rPr>
          <w:sz w:val="22"/>
          <w:szCs w:val="22"/>
        </w:rPr>
        <w:t>v</w:t>
      </w:r>
      <w:r w:rsidR="00053E28" w:rsidRPr="00B37E33">
        <w:rPr>
          <w:sz w:val="22"/>
          <w:szCs w:val="22"/>
        </w:rPr>
        <w:t xml:space="preserve">ám iba napomáha dosiahnuť erekciu, ak ste sexuálne stimulovaný. </w:t>
      </w:r>
    </w:p>
    <w:p w14:paraId="4EC41AE9" w14:textId="77777777" w:rsidR="00E25B88" w:rsidRPr="00B37E33" w:rsidRDefault="00E25B88" w:rsidP="00B37E33">
      <w:pPr>
        <w:autoSpaceDE w:val="0"/>
        <w:autoSpaceDN w:val="0"/>
        <w:adjustRightInd w:val="0"/>
        <w:jc w:val="both"/>
        <w:rPr>
          <w:sz w:val="22"/>
          <w:szCs w:val="22"/>
        </w:rPr>
      </w:pPr>
    </w:p>
    <w:p w14:paraId="54493625"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053E28" w:rsidRPr="00B37E33">
        <w:rPr>
          <w:sz w:val="22"/>
          <w:szCs w:val="22"/>
        </w:rPr>
        <w:t>je liek určený na liečbu erektilnej dysfunkcie u</w:t>
      </w:r>
      <w:r w:rsidR="00C940CF" w:rsidRPr="00B37E33">
        <w:rPr>
          <w:sz w:val="22"/>
          <w:szCs w:val="22"/>
        </w:rPr>
        <w:t xml:space="preserve"> dospelých</w:t>
      </w:r>
      <w:r w:rsidR="00053E28" w:rsidRPr="00B37E33">
        <w:rPr>
          <w:sz w:val="22"/>
          <w:szCs w:val="22"/>
        </w:rPr>
        <w:t xml:space="preserve"> mužov, ktorá sa niekedy nazýva aj</w:t>
      </w:r>
      <w:r w:rsidR="00F16FB3" w:rsidRPr="00B37E33">
        <w:rPr>
          <w:sz w:val="22"/>
          <w:szCs w:val="22"/>
        </w:rPr>
        <w:t xml:space="preserve"> </w:t>
      </w:r>
      <w:r w:rsidR="00053E28" w:rsidRPr="00B37E33">
        <w:rPr>
          <w:sz w:val="22"/>
          <w:szCs w:val="22"/>
        </w:rPr>
        <w:t>impotencia. Ide o stav, keď muž nemôže dosiahnuť alebo udržať primeranú tvrdosť, erekciu</w:t>
      </w:r>
      <w:r w:rsidR="00F16FB3" w:rsidRPr="00B37E33">
        <w:rPr>
          <w:sz w:val="22"/>
          <w:szCs w:val="22"/>
        </w:rPr>
        <w:t xml:space="preserve"> </w:t>
      </w:r>
      <w:r w:rsidR="00053E28" w:rsidRPr="00B37E33">
        <w:rPr>
          <w:sz w:val="22"/>
          <w:szCs w:val="22"/>
        </w:rPr>
        <w:t>pohlavného údu potrebnú na sexuálnu aktivitu.</w:t>
      </w:r>
    </w:p>
    <w:p w14:paraId="17AF1557" w14:textId="77777777" w:rsidR="00053E28" w:rsidRPr="00B37E33" w:rsidRDefault="00053E28" w:rsidP="00B37E33">
      <w:pPr>
        <w:autoSpaceDE w:val="0"/>
        <w:autoSpaceDN w:val="0"/>
        <w:adjustRightInd w:val="0"/>
        <w:jc w:val="both"/>
        <w:rPr>
          <w:b/>
          <w:bCs/>
          <w:sz w:val="22"/>
          <w:szCs w:val="22"/>
        </w:rPr>
      </w:pPr>
    </w:p>
    <w:p w14:paraId="32D273A9" w14:textId="77777777" w:rsidR="00992801" w:rsidRPr="00B37E33" w:rsidRDefault="00992801" w:rsidP="00B37E33">
      <w:pPr>
        <w:autoSpaceDE w:val="0"/>
        <w:autoSpaceDN w:val="0"/>
        <w:adjustRightInd w:val="0"/>
        <w:jc w:val="both"/>
        <w:rPr>
          <w:b/>
          <w:bCs/>
          <w:sz w:val="22"/>
          <w:szCs w:val="22"/>
        </w:rPr>
      </w:pPr>
    </w:p>
    <w:p w14:paraId="4EABF80E"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2. </w:t>
      </w:r>
      <w:r w:rsidR="00BE25FB" w:rsidRPr="00B37E33">
        <w:rPr>
          <w:b/>
          <w:bCs/>
          <w:sz w:val="22"/>
          <w:szCs w:val="22"/>
        </w:rPr>
        <w:tab/>
      </w:r>
      <w:r w:rsidR="00076B38" w:rsidRPr="00B37E33">
        <w:rPr>
          <w:b/>
          <w:bCs/>
          <w:sz w:val="22"/>
          <w:szCs w:val="22"/>
        </w:rPr>
        <w:t xml:space="preserve">Čo potrebujete vedieť predtým, ako užijete </w:t>
      </w:r>
      <w:r w:rsidR="008A4BCA" w:rsidRPr="00B37E33">
        <w:rPr>
          <w:b/>
          <w:bCs/>
          <w:sz w:val="22"/>
          <w:szCs w:val="22"/>
        </w:rPr>
        <w:t>Sildenafil Medreg</w:t>
      </w:r>
    </w:p>
    <w:p w14:paraId="36580CE0" w14:textId="77777777" w:rsidR="00992801" w:rsidRPr="00B37E33" w:rsidRDefault="00992801" w:rsidP="00B37E33">
      <w:pPr>
        <w:autoSpaceDE w:val="0"/>
        <w:autoSpaceDN w:val="0"/>
        <w:adjustRightInd w:val="0"/>
        <w:jc w:val="both"/>
        <w:rPr>
          <w:b/>
          <w:bCs/>
          <w:sz w:val="22"/>
          <w:szCs w:val="22"/>
        </w:rPr>
      </w:pPr>
    </w:p>
    <w:p w14:paraId="6AF2B468" w14:textId="77777777" w:rsidR="00AC4DCA" w:rsidRPr="00B37E33" w:rsidRDefault="00053E28" w:rsidP="00B37E33">
      <w:pPr>
        <w:autoSpaceDE w:val="0"/>
        <w:autoSpaceDN w:val="0"/>
        <w:adjustRightInd w:val="0"/>
        <w:jc w:val="both"/>
        <w:rPr>
          <w:b/>
          <w:bCs/>
          <w:sz w:val="22"/>
          <w:szCs w:val="22"/>
        </w:rPr>
      </w:pPr>
      <w:r w:rsidRPr="00B37E33">
        <w:rPr>
          <w:b/>
          <w:bCs/>
          <w:sz w:val="22"/>
          <w:szCs w:val="22"/>
        </w:rPr>
        <w:t xml:space="preserve">Neužívajte </w:t>
      </w:r>
      <w:r w:rsidR="008A4BCA" w:rsidRPr="00B37E33">
        <w:rPr>
          <w:b/>
          <w:bCs/>
          <w:sz w:val="22"/>
          <w:szCs w:val="22"/>
        </w:rPr>
        <w:t>Sildenafil Medreg</w:t>
      </w:r>
    </w:p>
    <w:p w14:paraId="7BFFDB1C"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b/>
          <w:bCs/>
          <w:sz w:val="22"/>
          <w:szCs w:val="22"/>
        </w:rPr>
      </w:pPr>
      <w:r w:rsidRPr="00B37E33">
        <w:rPr>
          <w:noProof/>
          <w:sz w:val="22"/>
          <w:szCs w:val="22"/>
        </w:rPr>
        <w:t>ak</w:t>
      </w:r>
      <w:r w:rsidRPr="00B37E33">
        <w:rPr>
          <w:bCs/>
          <w:sz w:val="22"/>
          <w:szCs w:val="22"/>
        </w:rPr>
        <w:t xml:space="preserve"> ste </w:t>
      </w:r>
      <w:r w:rsidR="00AC4DCA" w:rsidRPr="00B37E33">
        <w:rPr>
          <w:bCs/>
          <w:sz w:val="22"/>
          <w:szCs w:val="22"/>
        </w:rPr>
        <w:t>alergický na sildenafil alebo na ktorúkoľvek z ďalších zložiek tohto lieku (uvedených v časti 6).</w:t>
      </w:r>
    </w:p>
    <w:p w14:paraId="2185BF94" w14:textId="77777777" w:rsidR="0010297E" w:rsidRPr="00B37E33" w:rsidRDefault="002B13E2" w:rsidP="00B37E33">
      <w:pPr>
        <w:pStyle w:val="Odsekzoznamu"/>
        <w:numPr>
          <w:ilvl w:val="0"/>
          <w:numId w:val="39"/>
        </w:numPr>
        <w:tabs>
          <w:tab w:val="left" w:pos="284"/>
          <w:tab w:val="left" w:pos="426"/>
          <w:tab w:val="left" w:pos="567"/>
        </w:tabs>
        <w:autoSpaceDE w:val="0"/>
        <w:autoSpaceDN w:val="0"/>
        <w:adjustRightInd w:val="0"/>
        <w:ind w:left="567" w:hanging="567"/>
        <w:jc w:val="both"/>
        <w:rPr>
          <w:sz w:val="22"/>
          <w:szCs w:val="22"/>
        </w:rPr>
      </w:pPr>
      <w:r w:rsidRPr="00B37E33">
        <w:rPr>
          <w:noProof/>
          <w:sz w:val="22"/>
          <w:szCs w:val="22"/>
        </w:rPr>
        <w:t xml:space="preserve">     </w:t>
      </w:r>
      <w:r w:rsidR="00BE25FB" w:rsidRPr="00B37E33">
        <w:rPr>
          <w:noProof/>
          <w:sz w:val="22"/>
          <w:szCs w:val="22"/>
        </w:rPr>
        <w:t>ak</w:t>
      </w:r>
      <w:r w:rsidR="00BE25FB" w:rsidRPr="00B37E33">
        <w:rPr>
          <w:sz w:val="22"/>
          <w:szCs w:val="22"/>
        </w:rPr>
        <w:t xml:space="preserve"> </w:t>
      </w:r>
      <w:r w:rsidR="00053E28" w:rsidRPr="00B37E33">
        <w:rPr>
          <w:sz w:val="22"/>
          <w:szCs w:val="22"/>
        </w:rPr>
        <w:t xml:space="preserve">užívate lieky nazývané nitráty, </w:t>
      </w:r>
      <w:r w:rsidR="009571C2" w:rsidRPr="00B37E33">
        <w:rPr>
          <w:sz w:val="22"/>
          <w:szCs w:val="22"/>
        </w:rPr>
        <w:t>keďže</w:t>
      </w:r>
      <w:r w:rsidR="00053E28" w:rsidRPr="00B37E33">
        <w:rPr>
          <w:sz w:val="22"/>
          <w:szCs w:val="22"/>
        </w:rPr>
        <w:t xml:space="preserve"> kombinácia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 xml:space="preserve">ému </w:t>
      </w:r>
      <w:r w:rsidR="00053E28" w:rsidRPr="00B37E33">
        <w:rPr>
          <w:sz w:val="22"/>
          <w:szCs w:val="22"/>
        </w:rPr>
        <w:t>pokles</w:t>
      </w:r>
      <w:r w:rsidR="00AC4DCA" w:rsidRPr="00B37E33">
        <w:rPr>
          <w:sz w:val="22"/>
          <w:szCs w:val="22"/>
        </w:rPr>
        <w:t>u</w:t>
      </w:r>
      <w:r w:rsidR="00053E28" w:rsidRPr="00B37E33">
        <w:rPr>
          <w:sz w:val="22"/>
          <w:szCs w:val="22"/>
        </w:rPr>
        <w:t xml:space="preserve"> krvného tlaku. Povedzte svojmu lekárovi, ak užívate niektorý z týchto liekov,</w:t>
      </w:r>
      <w:r w:rsidR="00E14E67" w:rsidRPr="00B37E33">
        <w:rPr>
          <w:sz w:val="22"/>
          <w:szCs w:val="22"/>
        </w:rPr>
        <w:t xml:space="preserve"> </w:t>
      </w:r>
      <w:r w:rsidR="00053E28" w:rsidRPr="00B37E33">
        <w:rPr>
          <w:sz w:val="22"/>
          <w:szCs w:val="22"/>
        </w:rPr>
        <w:t xml:space="preserve">ktoré sa často používajú na úľavu bolesti pri srdcovej angíne (alebo “bolesti na hrudníku”). </w:t>
      </w:r>
      <w:r w:rsidR="0002215D" w:rsidRPr="00B37E33">
        <w:rPr>
          <w:sz w:val="22"/>
          <w:szCs w:val="22"/>
        </w:rPr>
        <w:t>Ak</w:t>
      </w:r>
      <w:r w:rsidR="00E14E67" w:rsidRPr="00B37E33">
        <w:rPr>
          <w:sz w:val="22"/>
          <w:szCs w:val="22"/>
        </w:rPr>
        <w:t xml:space="preserve"> </w:t>
      </w:r>
      <w:r w:rsidR="00053E28" w:rsidRPr="00B37E33">
        <w:rPr>
          <w:sz w:val="22"/>
          <w:szCs w:val="22"/>
        </w:rPr>
        <w:t>si nie</w:t>
      </w:r>
      <w:r w:rsidR="00F16FB3" w:rsidRPr="00B37E33">
        <w:rPr>
          <w:sz w:val="22"/>
          <w:szCs w:val="22"/>
        </w:rPr>
        <w:t xml:space="preserve"> </w:t>
      </w:r>
      <w:r w:rsidR="00053E28" w:rsidRPr="00B37E33">
        <w:rPr>
          <w:sz w:val="22"/>
          <w:szCs w:val="22"/>
        </w:rPr>
        <w:t>ste niečím istý, opýtajte sa svojho lekára alebo lekárnika.</w:t>
      </w:r>
    </w:p>
    <w:p w14:paraId="231354BA"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používate niektorý z liekov známych ako donory oxidu dusnatého, ako je amylnitrit</w:t>
      </w:r>
      <w:r w:rsidR="00F16FB3" w:rsidRPr="00B37E33">
        <w:rPr>
          <w:sz w:val="22"/>
          <w:szCs w:val="22"/>
        </w:rPr>
        <w:t xml:space="preserve"> </w:t>
      </w:r>
      <w:r w:rsidR="00053E28" w:rsidRPr="00B37E33">
        <w:rPr>
          <w:sz w:val="22"/>
          <w:szCs w:val="22"/>
        </w:rPr>
        <w:t>(</w:t>
      </w:r>
      <w:r w:rsidR="00F16FB3" w:rsidRPr="00B37E33">
        <w:rPr>
          <w:sz w:val="22"/>
          <w:szCs w:val="22"/>
        </w:rPr>
        <w:t>„</w:t>
      </w:r>
      <w:r w:rsidR="00053E28" w:rsidRPr="00B37E33">
        <w:rPr>
          <w:sz w:val="22"/>
          <w:szCs w:val="22"/>
        </w:rPr>
        <w:t>afrodiziak</w:t>
      </w:r>
      <w:r w:rsidR="007328BC" w:rsidRPr="00B37E33">
        <w:rPr>
          <w:sz w:val="22"/>
          <w:szCs w:val="22"/>
        </w:rPr>
        <w:t>á</w:t>
      </w:r>
      <w:r w:rsidR="00F16FB3" w:rsidRPr="00B37E33">
        <w:rPr>
          <w:sz w:val="22"/>
          <w:szCs w:val="22"/>
        </w:rPr>
        <w:t>“</w:t>
      </w:r>
      <w:r w:rsidR="00053E28" w:rsidRPr="00B37E33">
        <w:rPr>
          <w:sz w:val="22"/>
          <w:szCs w:val="22"/>
        </w:rPr>
        <w:t>), k</w:t>
      </w:r>
      <w:r w:rsidR="009571C2" w:rsidRPr="00B37E33">
        <w:rPr>
          <w:sz w:val="22"/>
          <w:szCs w:val="22"/>
        </w:rPr>
        <w:t>eďže</w:t>
      </w:r>
      <w:r w:rsidR="00053E28" w:rsidRPr="00B37E33">
        <w:rPr>
          <w:sz w:val="22"/>
          <w:szCs w:val="22"/>
        </w:rPr>
        <w:t xml:space="preserve"> kombinácia môže tiež viesť k potenciálne nebezpečnému poklesu</w:t>
      </w:r>
      <w:r w:rsidR="00A42FDA" w:rsidRPr="00B37E33">
        <w:rPr>
          <w:sz w:val="22"/>
          <w:szCs w:val="22"/>
        </w:rPr>
        <w:t xml:space="preserve"> </w:t>
      </w:r>
      <w:r w:rsidR="00053E28" w:rsidRPr="00B37E33">
        <w:rPr>
          <w:sz w:val="22"/>
          <w:szCs w:val="22"/>
        </w:rPr>
        <w:t>krvného tlaku.</w:t>
      </w:r>
    </w:p>
    <w:p w14:paraId="37A633BF" w14:textId="77777777" w:rsidR="00700B91" w:rsidRPr="00B37E33" w:rsidRDefault="00700B91"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sz w:val="22"/>
          <w:szCs w:val="22"/>
        </w:rPr>
        <w:t>ak užívate riociguát. Tento liek sa používa na liečbu pľúcnej arteriálnej hypertenzie (t.j. vysokého krvného tlaku v pľúcnych cievach) a chronickej tromboembolickej pľúcnej hypertenzie (t.j. vysokého krvného tlaku v pľúcach spôsobeného krvnými zrazeninami). Bolo dokázané, že PDE5 inhibítory, akým je Sildenafil Medreg, zvyšujú hypotenzívny účinok tohto lieku. Ak užívate riociguát alebo si tým nie ste istí, povedzte to svojmu lekárovi.</w:t>
      </w:r>
    </w:p>
    <w:p w14:paraId="7E1BE77F"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máte ťažké ochorenie srdca alebo pečene.</w:t>
      </w:r>
    </w:p>
    <w:p w14:paraId="0F8CED6C"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ste nedávno prekonali náhlu cievnu mozgovú príhodu alebo srdcový záchvat, alebo keď</w:t>
      </w:r>
    </w:p>
    <w:p w14:paraId="2C7D0C7F" w14:textId="77777777" w:rsidR="00053E28" w:rsidRPr="00B37E33" w:rsidRDefault="00053E28" w:rsidP="00B37E33">
      <w:pPr>
        <w:pStyle w:val="Odsekzoznamu"/>
        <w:numPr>
          <w:ilvl w:val="0"/>
          <w:numId w:val="39"/>
        </w:numPr>
        <w:tabs>
          <w:tab w:val="left" w:pos="567"/>
        </w:tabs>
        <w:ind w:left="567" w:hanging="567"/>
        <w:jc w:val="both"/>
        <w:rPr>
          <w:sz w:val="22"/>
          <w:szCs w:val="22"/>
        </w:rPr>
      </w:pPr>
      <w:r w:rsidRPr="00B37E33">
        <w:rPr>
          <w:sz w:val="22"/>
          <w:szCs w:val="22"/>
        </w:rPr>
        <w:t>máte nízky tlak krvi.</w:t>
      </w:r>
    </w:p>
    <w:p w14:paraId="545529D2"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 xml:space="preserve">máte niektoré zriedkavo sa vyskytujúce vrodené ochorenie očí (ako je </w:t>
      </w:r>
      <w:r w:rsidR="00053E28" w:rsidRPr="00B37E33">
        <w:rPr>
          <w:i/>
          <w:iCs/>
          <w:sz w:val="22"/>
          <w:szCs w:val="22"/>
        </w:rPr>
        <w:t>retinitis pigmentosa</w:t>
      </w:r>
      <w:r w:rsidR="00053E28" w:rsidRPr="00B37E33">
        <w:rPr>
          <w:sz w:val="22"/>
          <w:szCs w:val="22"/>
        </w:rPr>
        <w:t>).</w:t>
      </w:r>
    </w:p>
    <w:p w14:paraId="62323447"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lastRenderedPageBreak/>
        <w:t>ak</w:t>
      </w:r>
      <w:r w:rsidRPr="00B37E33">
        <w:rPr>
          <w:sz w:val="22"/>
          <w:szCs w:val="22"/>
        </w:rPr>
        <w:t xml:space="preserve"> </w:t>
      </w:r>
      <w:r w:rsidR="00053E28" w:rsidRPr="00B37E33">
        <w:rPr>
          <w:sz w:val="22"/>
          <w:szCs w:val="22"/>
        </w:rPr>
        <w:t>ste niekedy mali stratu videnia v dôsledku nearteritickej prednej ischemickej neuropatie</w:t>
      </w:r>
      <w:r w:rsidR="00F16FB3" w:rsidRPr="00B37E33">
        <w:rPr>
          <w:sz w:val="22"/>
          <w:szCs w:val="22"/>
        </w:rPr>
        <w:t xml:space="preserve"> </w:t>
      </w:r>
      <w:r w:rsidR="00053E28" w:rsidRPr="00B37E33">
        <w:rPr>
          <w:sz w:val="22"/>
          <w:szCs w:val="22"/>
        </w:rPr>
        <w:t>zrakového nervu (</w:t>
      </w:r>
      <w:r w:rsidR="009571C2" w:rsidRPr="00B37E33">
        <w:rPr>
          <w:sz w:val="22"/>
          <w:szCs w:val="22"/>
        </w:rPr>
        <w:t xml:space="preserve">non-arteritic anterior ischaemic optic neuropathy, </w:t>
      </w:r>
      <w:r w:rsidR="00053E28" w:rsidRPr="00B37E33">
        <w:rPr>
          <w:sz w:val="22"/>
          <w:szCs w:val="22"/>
        </w:rPr>
        <w:t>NAION).</w:t>
      </w:r>
    </w:p>
    <w:p w14:paraId="3B0C8393" w14:textId="77777777" w:rsidR="0010297E" w:rsidRPr="00B37E33" w:rsidRDefault="0010297E" w:rsidP="00B37E33">
      <w:pPr>
        <w:autoSpaceDE w:val="0"/>
        <w:autoSpaceDN w:val="0"/>
        <w:adjustRightInd w:val="0"/>
        <w:ind w:left="567" w:hanging="567"/>
        <w:jc w:val="both"/>
        <w:rPr>
          <w:sz w:val="22"/>
          <w:szCs w:val="22"/>
        </w:rPr>
      </w:pPr>
    </w:p>
    <w:p w14:paraId="6A207AF0" w14:textId="77777777" w:rsidR="00AC4DCA" w:rsidRPr="00B37E33" w:rsidRDefault="00AC4DCA" w:rsidP="00B37E33">
      <w:pPr>
        <w:autoSpaceDE w:val="0"/>
        <w:autoSpaceDN w:val="0"/>
        <w:adjustRightInd w:val="0"/>
        <w:jc w:val="both"/>
        <w:rPr>
          <w:b/>
          <w:sz w:val="22"/>
          <w:szCs w:val="22"/>
        </w:rPr>
      </w:pPr>
      <w:r w:rsidRPr="00B37E33">
        <w:rPr>
          <w:b/>
          <w:sz w:val="22"/>
          <w:szCs w:val="22"/>
        </w:rPr>
        <w:t>Upozornenia a opatrenia</w:t>
      </w:r>
    </w:p>
    <w:p w14:paraId="7B192F89" w14:textId="77777777" w:rsidR="00AC4DCA" w:rsidRPr="00B37E33" w:rsidRDefault="00BE25FB" w:rsidP="00B37E33">
      <w:pPr>
        <w:tabs>
          <w:tab w:val="left" w:pos="0"/>
        </w:tabs>
        <w:autoSpaceDE w:val="0"/>
        <w:autoSpaceDN w:val="0"/>
        <w:adjustRightInd w:val="0"/>
        <w:jc w:val="both"/>
        <w:rPr>
          <w:sz w:val="22"/>
          <w:szCs w:val="22"/>
        </w:rPr>
      </w:pPr>
      <w:r w:rsidRPr="00B37E33">
        <w:rPr>
          <w:sz w:val="22"/>
          <w:szCs w:val="22"/>
        </w:rPr>
        <w:t xml:space="preserve">Predtým, ako začnete užívať </w:t>
      </w:r>
      <w:r w:rsidR="008A4BCA" w:rsidRPr="00B37E33">
        <w:rPr>
          <w:sz w:val="22"/>
          <w:szCs w:val="22"/>
        </w:rPr>
        <w:t>Sildenafil Medreg</w:t>
      </w:r>
      <w:r w:rsidRPr="00B37E33">
        <w:rPr>
          <w:sz w:val="22"/>
          <w:szCs w:val="22"/>
        </w:rPr>
        <w:t>, obráťte sa na svojho lekára alebo lekárnika:</w:t>
      </w:r>
    </w:p>
    <w:p w14:paraId="10419F9F"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kosáčikovú anémiu (abnormalitu červených krviniek), leukémiu (rakovinu krviniek),</w:t>
      </w:r>
      <w:r w:rsidR="00F16FB3" w:rsidRPr="00B37E33">
        <w:rPr>
          <w:sz w:val="22"/>
          <w:szCs w:val="22"/>
        </w:rPr>
        <w:t xml:space="preserve"> </w:t>
      </w:r>
      <w:r w:rsidRPr="00B37E33">
        <w:rPr>
          <w:sz w:val="22"/>
          <w:szCs w:val="22"/>
        </w:rPr>
        <w:t>mnohonásobný myelóm (rakovinu kostnej drene).</w:t>
      </w:r>
    </w:p>
    <w:p w14:paraId="40954C30"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deformitu penisu alebo Peyronieho chorobu.</w:t>
      </w:r>
    </w:p>
    <w:p w14:paraId="3A989478"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máte problémy so srdcom. Váš lekár musí v takomto prípade starostlivo posúdiť, či </w:t>
      </w:r>
      <w:r w:rsidR="00CA1013" w:rsidRPr="00B37E33">
        <w:rPr>
          <w:sz w:val="22"/>
          <w:szCs w:val="22"/>
        </w:rPr>
        <w:t xml:space="preserve">vaše </w:t>
      </w:r>
      <w:r w:rsidRPr="00B37E33">
        <w:rPr>
          <w:sz w:val="22"/>
          <w:szCs w:val="22"/>
        </w:rPr>
        <w:t>srdce unesie ďalšiu záťaž vyplývajúcu zo sexuálnej aktivity.</w:t>
      </w:r>
    </w:p>
    <w:p w14:paraId="0A84A0EE"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v súčasnosti žalúdočný vred alebo problémy s krvácaním (ako je hemofília).</w:t>
      </w:r>
    </w:p>
    <w:p w14:paraId="1D1E7C11" w14:textId="77777777" w:rsidR="00053E28"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u </w:t>
      </w:r>
      <w:r w:rsidR="00E14E67" w:rsidRPr="00B37E33">
        <w:rPr>
          <w:sz w:val="22"/>
          <w:szCs w:val="22"/>
        </w:rPr>
        <w:t>v</w:t>
      </w:r>
      <w:r w:rsidRPr="00B37E33">
        <w:rPr>
          <w:sz w:val="22"/>
          <w:szCs w:val="22"/>
        </w:rPr>
        <w:t xml:space="preserve">ás dôjde k náhlemu zhoršeniu alebo strate videnia, prestaňte užívať </w:t>
      </w:r>
      <w:r w:rsidR="00CA1013" w:rsidRPr="00B37E33">
        <w:rPr>
          <w:sz w:val="22"/>
          <w:szCs w:val="22"/>
        </w:rPr>
        <w:t xml:space="preserve">Sildenafil Medreg </w:t>
      </w:r>
      <w:r w:rsidRPr="00B37E33">
        <w:rPr>
          <w:sz w:val="22"/>
          <w:szCs w:val="22"/>
        </w:rPr>
        <w:t>a</w:t>
      </w:r>
      <w:r w:rsidR="001C1439" w:rsidRPr="00B37E33">
        <w:rPr>
          <w:sz w:val="22"/>
          <w:szCs w:val="22"/>
        </w:rPr>
        <w:t> </w:t>
      </w:r>
      <w:r w:rsidRPr="00B37E33">
        <w:rPr>
          <w:sz w:val="22"/>
          <w:szCs w:val="22"/>
        </w:rPr>
        <w:t>ihneď</w:t>
      </w:r>
      <w:r w:rsidR="001C1439" w:rsidRPr="00B37E33">
        <w:rPr>
          <w:sz w:val="22"/>
          <w:szCs w:val="22"/>
        </w:rPr>
        <w:t xml:space="preserve"> </w:t>
      </w:r>
      <w:r w:rsidRPr="00B37E33">
        <w:rPr>
          <w:sz w:val="22"/>
          <w:szCs w:val="22"/>
        </w:rPr>
        <w:t xml:space="preserve">kontaktujte </w:t>
      </w:r>
      <w:r w:rsidR="00E14E67" w:rsidRPr="00B37E33">
        <w:rPr>
          <w:sz w:val="22"/>
          <w:szCs w:val="22"/>
        </w:rPr>
        <w:t>v</w:t>
      </w:r>
      <w:r w:rsidRPr="00B37E33">
        <w:rPr>
          <w:sz w:val="22"/>
          <w:szCs w:val="22"/>
        </w:rPr>
        <w:t>ášho lekára.</w:t>
      </w:r>
    </w:p>
    <w:p w14:paraId="358A5518" w14:textId="77777777" w:rsidR="0010297E" w:rsidRPr="00B37E33" w:rsidRDefault="0010297E" w:rsidP="00B37E33">
      <w:pPr>
        <w:autoSpaceDE w:val="0"/>
        <w:autoSpaceDN w:val="0"/>
        <w:adjustRightInd w:val="0"/>
        <w:jc w:val="both"/>
        <w:rPr>
          <w:sz w:val="22"/>
          <w:szCs w:val="22"/>
        </w:rPr>
      </w:pPr>
    </w:p>
    <w:p w14:paraId="16EF470C"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nemá užívať súčasne s inou perorálnou</w:t>
      </w:r>
      <w:r w:rsidR="009571C2" w:rsidRPr="00B37E33">
        <w:rPr>
          <w:sz w:val="22"/>
          <w:szCs w:val="22"/>
        </w:rPr>
        <w:t xml:space="preserve"> (ústami užívanou)</w:t>
      </w:r>
      <w:r w:rsidR="00053E28" w:rsidRPr="00B37E33">
        <w:rPr>
          <w:sz w:val="22"/>
          <w:szCs w:val="22"/>
        </w:rPr>
        <w:t xml:space="preserve"> alebo lokálnou liečbou poruchy erekcie.</w:t>
      </w:r>
    </w:p>
    <w:p w14:paraId="74855C37" w14:textId="77777777" w:rsidR="004A6BDB" w:rsidRPr="00B37E33" w:rsidRDefault="004A6BDB" w:rsidP="00B37E33">
      <w:pPr>
        <w:autoSpaceDE w:val="0"/>
        <w:autoSpaceDN w:val="0"/>
        <w:adjustRightInd w:val="0"/>
        <w:jc w:val="both"/>
        <w:rPr>
          <w:sz w:val="22"/>
          <w:szCs w:val="22"/>
        </w:rPr>
      </w:pPr>
    </w:p>
    <w:p w14:paraId="3B2FA769" w14:textId="77777777" w:rsidR="004A6BDB" w:rsidRPr="00B37E33" w:rsidRDefault="004A6BDB" w:rsidP="00B37E33">
      <w:pPr>
        <w:autoSpaceDE w:val="0"/>
        <w:autoSpaceDN w:val="0"/>
        <w:adjustRightInd w:val="0"/>
        <w:jc w:val="both"/>
        <w:rPr>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súčasne s liečbou pľúcnej artériovej hypertenzie (PAH) obsahujúcou sildenafil alebo iné PDE5 inhibítory.</w:t>
      </w:r>
    </w:p>
    <w:p w14:paraId="2E3643AF" w14:textId="77777777" w:rsidR="0010297E" w:rsidRPr="00B37E33" w:rsidRDefault="0010297E" w:rsidP="00B37E33">
      <w:pPr>
        <w:autoSpaceDE w:val="0"/>
        <w:autoSpaceDN w:val="0"/>
        <w:adjustRightInd w:val="0"/>
        <w:jc w:val="both"/>
        <w:rPr>
          <w:i/>
          <w:iCs/>
          <w:sz w:val="22"/>
          <w:szCs w:val="22"/>
        </w:rPr>
      </w:pPr>
    </w:p>
    <w:p w14:paraId="72CF508F"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ak nemáte erektilnú dysfunkciu.</w:t>
      </w:r>
    </w:p>
    <w:p w14:paraId="165282CD" w14:textId="77777777" w:rsidR="00AC4DCA" w:rsidRPr="00B37E33" w:rsidRDefault="00AC4DCA" w:rsidP="00B37E33">
      <w:pPr>
        <w:autoSpaceDE w:val="0"/>
        <w:autoSpaceDN w:val="0"/>
        <w:adjustRightInd w:val="0"/>
        <w:jc w:val="both"/>
        <w:rPr>
          <w:i/>
          <w:iCs/>
          <w:sz w:val="22"/>
          <w:szCs w:val="22"/>
        </w:rPr>
      </w:pPr>
    </w:p>
    <w:p w14:paraId="7670A7E5"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ak ste žena. </w:t>
      </w:r>
    </w:p>
    <w:p w14:paraId="5AE5E996" w14:textId="77777777" w:rsidR="0010297E" w:rsidRPr="00B37E33" w:rsidRDefault="0010297E" w:rsidP="00B37E33">
      <w:pPr>
        <w:autoSpaceDE w:val="0"/>
        <w:autoSpaceDN w:val="0"/>
        <w:adjustRightInd w:val="0"/>
        <w:jc w:val="both"/>
        <w:rPr>
          <w:i/>
          <w:iCs/>
          <w:sz w:val="22"/>
          <w:szCs w:val="22"/>
        </w:rPr>
      </w:pPr>
    </w:p>
    <w:p w14:paraId="413F00D3" w14:textId="77777777" w:rsidR="00053E28" w:rsidRPr="00B37E33" w:rsidRDefault="00053E28" w:rsidP="00B37E33">
      <w:pPr>
        <w:autoSpaceDE w:val="0"/>
        <w:autoSpaceDN w:val="0"/>
        <w:adjustRightInd w:val="0"/>
        <w:jc w:val="both"/>
        <w:rPr>
          <w:i/>
          <w:iCs/>
          <w:sz w:val="22"/>
          <w:szCs w:val="22"/>
        </w:rPr>
      </w:pPr>
      <w:r w:rsidRPr="00B37E33">
        <w:rPr>
          <w:i/>
          <w:iCs/>
          <w:sz w:val="22"/>
          <w:szCs w:val="22"/>
        </w:rPr>
        <w:t>Špeciálne upozornenie týkajúce sa pacientov, ktorí majú problémy s obličkami alebo pečeňou</w:t>
      </w:r>
    </w:p>
    <w:p w14:paraId="290F769F" w14:textId="77777777" w:rsidR="00053E28" w:rsidRPr="00B37E33" w:rsidRDefault="00053E28" w:rsidP="00B37E33">
      <w:pPr>
        <w:autoSpaceDE w:val="0"/>
        <w:autoSpaceDN w:val="0"/>
        <w:adjustRightInd w:val="0"/>
        <w:jc w:val="both"/>
        <w:rPr>
          <w:sz w:val="22"/>
          <w:szCs w:val="22"/>
        </w:rPr>
      </w:pPr>
      <w:r w:rsidRPr="00B37E33">
        <w:rPr>
          <w:sz w:val="22"/>
          <w:szCs w:val="22"/>
        </w:rPr>
        <w:t xml:space="preserve">Informujte </w:t>
      </w:r>
      <w:r w:rsidR="00E14E67" w:rsidRPr="00B37E33">
        <w:rPr>
          <w:sz w:val="22"/>
          <w:szCs w:val="22"/>
        </w:rPr>
        <w:t>v</w:t>
      </w:r>
      <w:r w:rsidRPr="00B37E33">
        <w:rPr>
          <w:sz w:val="22"/>
          <w:szCs w:val="22"/>
        </w:rPr>
        <w:t>ášho lekára, ak máte problémy s obličkami alebo pečeňou. Váš lekár môže rozhodnúť</w:t>
      </w:r>
    </w:p>
    <w:p w14:paraId="51466EAD" w14:textId="77777777" w:rsidR="00053E28" w:rsidRPr="00B37E33" w:rsidRDefault="00053E28" w:rsidP="00B37E33">
      <w:pPr>
        <w:autoSpaceDE w:val="0"/>
        <w:autoSpaceDN w:val="0"/>
        <w:adjustRightInd w:val="0"/>
        <w:jc w:val="both"/>
        <w:rPr>
          <w:sz w:val="22"/>
          <w:szCs w:val="22"/>
        </w:rPr>
      </w:pPr>
      <w:r w:rsidRPr="00B37E33">
        <w:rPr>
          <w:sz w:val="22"/>
          <w:szCs w:val="22"/>
        </w:rPr>
        <w:t xml:space="preserve">o nižšej dávke pre </w:t>
      </w:r>
      <w:r w:rsidR="00E14E67" w:rsidRPr="00B37E33">
        <w:rPr>
          <w:sz w:val="22"/>
          <w:szCs w:val="22"/>
        </w:rPr>
        <w:t>v</w:t>
      </w:r>
      <w:r w:rsidRPr="00B37E33">
        <w:rPr>
          <w:sz w:val="22"/>
          <w:szCs w:val="22"/>
        </w:rPr>
        <w:t>ás.</w:t>
      </w:r>
    </w:p>
    <w:p w14:paraId="1610D68A" w14:textId="77777777" w:rsidR="00AC4DCA" w:rsidRPr="00B37E33" w:rsidRDefault="00AC4DCA" w:rsidP="00B37E33">
      <w:pPr>
        <w:autoSpaceDE w:val="0"/>
        <w:autoSpaceDN w:val="0"/>
        <w:adjustRightInd w:val="0"/>
        <w:jc w:val="both"/>
        <w:rPr>
          <w:b/>
          <w:bCs/>
          <w:sz w:val="22"/>
          <w:szCs w:val="22"/>
        </w:rPr>
      </w:pPr>
    </w:p>
    <w:p w14:paraId="1F0330FF" w14:textId="77777777" w:rsidR="00AC4DCA" w:rsidRPr="00B37E33" w:rsidRDefault="00AC4DCA" w:rsidP="00B37E33">
      <w:pPr>
        <w:autoSpaceDE w:val="0"/>
        <w:autoSpaceDN w:val="0"/>
        <w:adjustRightInd w:val="0"/>
        <w:jc w:val="both"/>
        <w:rPr>
          <w:b/>
          <w:bCs/>
          <w:sz w:val="22"/>
          <w:szCs w:val="22"/>
        </w:rPr>
      </w:pPr>
      <w:r w:rsidRPr="00B37E33">
        <w:rPr>
          <w:b/>
          <w:bCs/>
          <w:sz w:val="22"/>
          <w:szCs w:val="22"/>
        </w:rPr>
        <w:t>Deti a dospievajúci</w:t>
      </w:r>
    </w:p>
    <w:p w14:paraId="587B5757" w14:textId="77777777" w:rsidR="00AC4DCA" w:rsidRPr="00B37E33" w:rsidRDefault="008A4BCA" w:rsidP="00B37E33">
      <w:pPr>
        <w:autoSpaceDE w:val="0"/>
        <w:autoSpaceDN w:val="0"/>
        <w:adjustRightInd w:val="0"/>
        <w:jc w:val="both"/>
        <w:rPr>
          <w:bCs/>
          <w:sz w:val="22"/>
          <w:szCs w:val="22"/>
        </w:rPr>
      </w:pPr>
      <w:r w:rsidRPr="00B37E33">
        <w:rPr>
          <w:bCs/>
          <w:sz w:val="22"/>
          <w:szCs w:val="22"/>
        </w:rPr>
        <w:t>Sildenafil Medreg</w:t>
      </w:r>
      <w:r w:rsidR="00AC4DCA" w:rsidRPr="00B37E33">
        <w:rPr>
          <w:bCs/>
          <w:sz w:val="22"/>
          <w:szCs w:val="22"/>
        </w:rPr>
        <w:t xml:space="preserve"> sa nemá podávať osobám mladším ako 18 rokov.</w:t>
      </w:r>
    </w:p>
    <w:p w14:paraId="0ED280FF" w14:textId="77777777" w:rsidR="0010297E" w:rsidRPr="00B37E33" w:rsidRDefault="0010297E" w:rsidP="00B37E33">
      <w:pPr>
        <w:autoSpaceDE w:val="0"/>
        <w:autoSpaceDN w:val="0"/>
        <w:adjustRightInd w:val="0"/>
        <w:jc w:val="both"/>
        <w:rPr>
          <w:b/>
          <w:bCs/>
          <w:sz w:val="22"/>
          <w:szCs w:val="22"/>
        </w:rPr>
      </w:pPr>
    </w:p>
    <w:p w14:paraId="3CAB68B0" w14:textId="77777777" w:rsidR="00053E28" w:rsidRPr="00B37E33" w:rsidRDefault="00AC4DCA" w:rsidP="00B37E33">
      <w:pPr>
        <w:autoSpaceDE w:val="0"/>
        <w:autoSpaceDN w:val="0"/>
        <w:adjustRightInd w:val="0"/>
        <w:jc w:val="both"/>
        <w:rPr>
          <w:b/>
          <w:bCs/>
          <w:sz w:val="22"/>
          <w:szCs w:val="22"/>
        </w:rPr>
      </w:pPr>
      <w:r w:rsidRPr="00B37E33">
        <w:rPr>
          <w:b/>
          <w:bCs/>
          <w:sz w:val="22"/>
          <w:szCs w:val="22"/>
        </w:rPr>
        <w:t>I</w:t>
      </w:r>
      <w:r w:rsidR="00053E28" w:rsidRPr="00B37E33">
        <w:rPr>
          <w:b/>
          <w:bCs/>
          <w:sz w:val="22"/>
          <w:szCs w:val="22"/>
        </w:rPr>
        <w:t>n</w:t>
      </w:r>
      <w:r w:rsidRPr="00B37E33">
        <w:rPr>
          <w:b/>
          <w:bCs/>
          <w:sz w:val="22"/>
          <w:szCs w:val="22"/>
        </w:rPr>
        <w:t>é</w:t>
      </w:r>
      <w:r w:rsidR="00053E28" w:rsidRPr="00B37E33">
        <w:rPr>
          <w:b/>
          <w:bCs/>
          <w:sz w:val="22"/>
          <w:szCs w:val="22"/>
        </w:rPr>
        <w:t xml:space="preserve"> liek</w:t>
      </w:r>
      <w:r w:rsidRPr="00B37E33">
        <w:rPr>
          <w:b/>
          <w:bCs/>
          <w:sz w:val="22"/>
          <w:szCs w:val="22"/>
        </w:rPr>
        <w:t xml:space="preserve">y a </w:t>
      </w:r>
      <w:r w:rsidR="008A4BCA" w:rsidRPr="00B37E33">
        <w:rPr>
          <w:b/>
          <w:bCs/>
          <w:sz w:val="22"/>
          <w:szCs w:val="22"/>
        </w:rPr>
        <w:t>Sildenafil Medreg</w:t>
      </w:r>
    </w:p>
    <w:p w14:paraId="16DC0EAB"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AC4DCA" w:rsidRPr="00B37E33">
        <w:rPr>
          <w:sz w:val="22"/>
          <w:szCs w:val="22"/>
        </w:rPr>
        <w:t xml:space="preserve">teraz </w:t>
      </w:r>
      <w:r w:rsidRPr="00B37E33">
        <w:rPr>
          <w:sz w:val="22"/>
          <w:szCs w:val="22"/>
        </w:rPr>
        <w:t>užívate alebo ste v poslednom čase užívali</w:t>
      </w:r>
      <w:r w:rsidR="00AC4DCA" w:rsidRPr="00B37E33">
        <w:rPr>
          <w:sz w:val="22"/>
          <w:szCs w:val="22"/>
        </w:rPr>
        <w:t>, či práve budete užívať ďalšie</w:t>
      </w:r>
      <w:r w:rsidRPr="00B37E33">
        <w:rPr>
          <w:sz w:val="22"/>
          <w:szCs w:val="22"/>
        </w:rPr>
        <w:t xml:space="preserve"> lieky, </w:t>
      </w:r>
      <w:r w:rsidR="00AC4DCA" w:rsidRPr="00B37E33">
        <w:rPr>
          <w:sz w:val="22"/>
          <w:szCs w:val="22"/>
        </w:rPr>
        <w:t>povedzte</w:t>
      </w:r>
      <w:r w:rsidRPr="00B37E33">
        <w:rPr>
          <w:sz w:val="22"/>
          <w:szCs w:val="22"/>
        </w:rPr>
        <w:t xml:space="preserve"> to svojmu lekárovi alebo lekárnikovi.</w:t>
      </w:r>
    </w:p>
    <w:p w14:paraId="132B6AB9" w14:textId="77777777" w:rsidR="0010297E" w:rsidRPr="00B37E33" w:rsidRDefault="0010297E" w:rsidP="00B37E33">
      <w:pPr>
        <w:autoSpaceDE w:val="0"/>
        <w:autoSpaceDN w:val="0"/>
        <w:adjustRightInd w:val="0"/>
        <w:jc w:val="both"/>
        <w:rPr>
          <w:sz w:val="22"/>
          <w:szCs w:val="22"/>
        </w:rPr>
      </w:pPr>
    </w:p>
    <w:p w14:paraId="03AA0251" w14:textId="77777777" w:rsidR="00053E28" w:rsidRPr="00B37E33" w:rsidRDefault="004A6BDB" w:rsidP="00B37E33">
      <w:pPr>
        <w:autoSpaceDE w:val="0"/>
        <w:autoSpaceDN w:val="0"/>
        <w:adjustRightInd w:val="0"/>
        <w:jc w:val="both"/>
        <w:rPr>
          <w:sz w:val="22"/>
          <w:szCs w:val="22"/>
        </w:rPr>
      </w:pPr>
      <w:r w:rsidRPr="00B37E33">
        <w:rPr>
          <w:sz w:val="22"/>
          <w:szCs w:val="22"/>
        </w:rPr>
        <w:t xml:space="preserve">Tablety </w:t>
      </w:r>
      <w:r w:rsidR="008A4BCA" w:rsidRPr="00B37E33">
        <w:rPr>
          <w:sz w:val="22"/>
          <w:szCs w:val="22"/>
        </w:rPr>
        <w:t>Sildenafil Medreg</w:t>
      </w:r>
      <w:r w:rsidRPr="00B37E33">
        <w:rPr>
          <w:sz w:val="22"/>
          <w:szCs w:val="22"/>
        </w:rPr>
        <w:t xml:space="preserve"> </w:t>
      </w:r>
      <w:r w:rsidR="0010297E" w:rsidRPr="00B37E33">
        <w:rPr>
          <w:sz w:val="22"/>
          <w:szCs w:val="22"/>
        </w:rPr>
        <w:t>môž</w:t>
      </w:r>
      <w:r w:rsidRPr="00B37E33">
        <w:rPr>
          <w:sz w:val="22"/>
          <w:szCs w:val="22"/>
        </w:rPr>
        <w:t>u</w:t>
      </w:r>
      <w:r w:rsidR="00053E28" w:rsidRPr="00B37E33">
        <w:rPr>
          <w:sz w:val="22"/>
          <w:szCs w:val="22"/>
        </w:rPr>
        <w:t xml:space="preserve"> ovplyvňovať účinok iných liekov, najmä tých, ktoré sa používajú na liečbu</w:t>
      </w:r>
      <w:r w:rsidR="0010297E" w:rsidRPr="00B37E33">
        <w:rPr>
          <w:sz w:val="22"/>
          <w:szCs w:val="22"/>
        </w:rPr>
        <w:t xml:space="preserve"> </w:t>
      </w:r>
      <w:r w:rsidR="00053E28" w:rsidRPr="00B37E33">
        <w:rPr>
          <w:sz w:val="22"/>
          <w:szCs w:val="22"/>
        </w:rPr>
        <w:t>bolesti na hrudníku. V prípade, že potrebuj</w:t>
      </w:r>
      <w:r w:rsidR="0010297E" w:rsidRPr="00B37E33">
        <w:rPr>
          <w:sz w:val="22"/>
          <w:szCs w:val="22"/>
        </w:rPr>
        <w:t xml:space="preserve">ete rýchlu lekársku pomoc, </w:t>
      </w:r>
      <w:r w:rsidR="00AC4DCA" w:rsidRPr="00B37E33">
        <w:rPr>
          <w:sz w:val="22"/>
          <w:szCs w:val="22"/>
        </w:rPr>
        <w:t>oznámte svojmu lekárovi alebo lekárnikovi</w:t>
      </w:r>
      <w:r w:rsidR="00053E28" w:rsidRPr="00B37E33">
        <w:rPr>
          <w:sz w:val="22"/>
          <w:szCs w:val="22"/>
        </w:rPr>
        <w:t xml:space="preserve">, že ste už užili </w:t>
      </w:r>
      <w:r w:rsidR="008A4BCA" w:rsidRPr="00B37E33">
        <w:rPr>
          <w:sz w:val="22"/>
          <w:szCs w:val="22"/>
        </w:rPr>
        <w:t>Sildenafil Medreg</w:t>
      </w:r>
      <w:r w:rsidRPr="00B37E33">
        <w:rPr>
          <w:sz w:val="22"/>
          <w:szCs w:val="22"/>
        </w:rPr>
        <w:t xml:space="preserve"> </w:t>
      </w:r>
      <w:r w:rsidR="00053E28" w:rsidRPr="00B37E33">
        <w:rPr>
          <w:sz w:val="22"/>
          <w:szCs w:val="22"/>
        </w:rPr>
        <w:t xml:space="preserve">a kedy ste </w:t>
      </w:r>
      <w:r w:rsidR="001C1439" w:rsidRPr="00B37E33">
        <w:rPr>
          <w:sz w:val="22"/>
          <w:szCs w:val="22"/>
        </w:rPr>
        <w:t>ho</w:t>
      </w:r>
      <w:r w:rsidR="00053E28" w:rsidRPr="00B37E33">
        <w:rPr>
          <w:sz w:val="22"/>
          <w:szCs w:val="22"/>
        </w:rPr>
        <w:t xml:space="preserve"> užili. Neužívajte</w:t>
      </w:r>
      <w:r w:rsidR="0010297E" w:rsidRPr="00B37E33">
        <w:rPr>
          <w:sz w:val="22"/>
          <w:szCs w:val="22"/>
        </w:rPr>
        <w:t xml:space="preserve"> </w:t>
      </w:r>
      <w:r w:rsidR="008A4BCA" w:rsidRPr="00B37E33">
        <w:rPr>
          <w:sz w:val="22"/>
          <w:szCs w:val="22"/>
        </w:rPr>
        <w:t>Sildenafil Medreg</w:t>
      </w:r>
      <w:r w:rsidRPr="00B37E33">
        <w:rPr>
          <w:sz w:val="22"/>
          <w:szCs w:val="22"/>
        </w:rPr>
        <w:t xml:space="preserve"> </w:t>
      </w:r>
      <w:r w:rsidR="00053E28" w:rsidRPr="00B37E33">
        <w:rPr>
          <w:sz w:val="22"/>
          <w:szCs w:val="22"/>
        </w:rPr>
        <w:t xml:space="preserve">spolu s inými liekmi, pokiaľ </w:t>
      </w:r>
      <w:r w:rsidR="00E14E67" w:rsidRPr="00B37E33">
        <w:rPr>
          <w:sz w:val="22"/>
          <w:szCs w:val="22"/>
        </w:rPr>
        <w:t>v</w:t>
      </w:r>
      <w:r w:rsidR="00053E28" w:rsidRPr="00B37E33">
        <w:rPr>
          <w:sz w:val="22"/>
          <w:szCs w:val="22"/>
        </w:rPr>
        <w:t xml:space="preserve">ám to nepovolí </w:t>
      </w:r>
      <w:r w:rsidR="00E14E67" w:rsidRPr="00B37E33">
        <w:rPr>
          <w:sz w:val="22"/>
          <w:szCs w:val="22"/>
        </w:rPr>
        <w:t>v</w:t>
      </w:r>
      <w:r w:rsidR="00053E28" w:rsidRPr="00B37E33">
        <w:rPr>
          <w:sz w:val="22"/>
          <w:szCs w:val="22"/>
        </w:rPr>
        <w:t>áš lekár.</w:t>
      </w:r>
    </w:p>
    <w:p w14:paraId="2C279F5D" w14:textId="77777777" w:rsidR="0010297E" w:rsidRPr="00B37E33" w:rsidRDefault="0010297E" w:rsidP="00B37E33">
      <w:pPr>
        <w:autoSpaceDE w:val="0"/>
        <w:autoSpaceDN w:val="0"/>
        <w:adjustRightInd w:val="0"/>
        <w:jc w:val="both"/>
        <w:rPr>
          <w:sz w:val="22"/>
          <w:szCs w:val="22"/>
        </w:rPr>
      </w:pPr>
    </w:p>
    <w:p w14:paraId="071986A2"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 xml:space="preserve">nesmiete užívať, ak užívate lieky, ktoré sa nazývajú nitráty, </w:t>
      </w:r>
      <w:r w:rsidR="00401872" w:rsidRPr="00B37E33">
        <w:rPr>
          <w:sz w:val="22"/>
          <w:szCs w:val="22"/>
        </w:rPr>
        <w:t>keďže</w:t>
      </w:r>
      <w:r w:rsidR="00053E28" w:rsidRPr="00B37E33">
        <w:rPr>
          <w:sz w:val="22"/>
          <w:szCs w:val="22"/>
        </w:rPr>
        <w:t xml:space="preserve"> kombinácia týchto</w:t>
      </w:r>
      <w:r w:rsidR="001C1439" w:rsidRPr="00B37E33">
        <w:rPr>
          <w:sz w:val="22"/>
          <w:szCs w:val="22"/>
        </w:rPr>
        <w:t xml:space="preserve"> </w:t>
      </w:r>
      <w:r w:rsidR="00053E28" w:rsidRPr="00B37E33">
        <w:rPr>
          <w:sz w:val="22"/>
          <w:szCs w:val="22"/>
        </w:rPr>
        <w:t xml:space="preserve">liekov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ému</w:t>
      </w:r>
      <w:r w:rsidR="00053E28" w:rsidRPr="00B37E33">
        <w:rPr>
          <w:sz w:val="22"/>
          <w:szCs w:val="22"/>
        </w:rPr>
        <w:t xml:space="preserve"> pokles</w:t>
      </w:r>
      <w:r w:rsidR="00AC4DCA" w:rsidRPr="00B37E33">
        <w:rPr>
          <w:sz w:val="22"/>
          <w:szCs w:val="22"/>
        </w:rPr>
        <w:t>u</w:t>
      </w:r>
      <w:r w:rsidR="00053E28" w:rsidRPr="00B37E33">
        <w:rPr>
          <w:sz w:val="22"/>
          <w:szCs w:val="22"/>
        </w:rPr>
        <w:t xml:space="preserve"> krvného tlaku. Vždy povedzte svojmu</w:t>
      </w:r>
      <w:r w:rsidR="001C1439" w:rsidRPr="00B37E33">
        <w:rPr>
          <w:sz w:val="22"/>
          <w:szCs w:val="22"/>
        </w:rPr>
        <w:t xml:space="preserve"> </w:t>
      </w:r>
      <w:r w:rsidR="00053E28" w:rsidRPr="00B37E33">
        <w:rPr>
          <w:sz w:val="22"/>
          <w:szCs w:val="22"/>
        </w:rPr>
        <w:t>lekárovi alebo lekárnikovi, ak užívate niektorý z týchto liekov, ktoré sa často používajú na zmiernenie</w:t>
      </w:r>
      <w:r w:rsidR="001C1439" w:rsidRPr="00B37E33">
        <w:rPr>
          <w:sz w:val="22"/>
          <w:szCs w:val="22"/>
        </w:rPr>
        <w:t xml:space="preserve"> </w:t>
      </w:r>
      <w:r w:rsidR="00053E28" w:rsidRPr="00B37E33">
        <w:rPr>
          <w:sz w:val="22"/>
          <w:szCs w:val="22"/>
        </w:rPr>
        <w:t>srdcovej angíny (alebo bolesti na hrudníku).</w:t>
      </w:r>
    </w:p>
    <w:p w14:paraId="794EB224" w14:textId="77777777" w:rsidR="0010297E" w:rsidRPr="00B37E33" w:rsidRDefault="0010297E" w:rsidP="00B37E33">
      <w:pPr>
        <w:autoSpaceDE w:val="0"/>
        <w:autoSpaceDN w:val="0"/>
        <w:adjustRightInd w:val="0"/>
        <w:jc w:val="both"/>
        <w:rPr>
          <w:sz w:val="22"/>
          <w:szCs w:val="22"/>
        </w:rPr>
      </w:pPr>
    </w:p>
    <w:p w14:paraId="5B14FF3F"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nesmiete užívať, ak užívate lieky známe ako donory oxidu dusnatého, ako je amylnitrit</w:t>
      </w:r>
      <w:r w:rsidR="001C1439" w:rsidRPr="00B37E33">
        <w:rPr>
          <w:sz w:val="22"/>
          <w:szCs w:val="22"/>
        </w:rPr>
        <w:t xml:space="preserve"> </w:t>
      </w:r>
      <w:r w:rsidR="00053E28" w:rsidRPr="00B37E33">
        <w:rPr>
          <w:sz w:val="22"/>
          <w:szCs w:val="22"/>
        </w:rPr>
        <w:t>(“afrodiziak</w:t>
      </w:r>
      <w:r w:rsidR="007328BC" w:rsidRPr="00B37E33">
        <w:rPr>
          <w:sz w:val="22"/>
          <w:szCs w:val="22"/>
        </w:rPr>
        <w:t>á</w:t>
      </w:r>
      <w:r w:rsidR="00053E28" w:rsidRPr="00B37E33">
        <w:rPr>
          <w:sz w:val="22"/>
          <w:szCs w:val="22"/>
        </w:rPr>
        <w:t xml:space="preserve">“), </w:t>
      </w:r>
      <w:r w:rsidR="007328BC" w:rsidRPr="00B37E33">
        <w:rPr>
          <w:sz w:val="22"/>
          <w:szCs w:val="22"/>
        </w:rPr>
        <w:t>keďže</w:t>
      </w:r>
      <w:r w:rsidR="00053E28" w:rsidRPr="00B37E33">
        <w:rPr>
          <w:sz w:val="22"/>
          <w:szCs w:val="22"/>
        </w:rPr>
        <w:t xml:space="preserve"> kombinácia môže tiež viesť k potenciálne nebezpečnému poklesu krvného tlaku.</w:t>
      </w:r>
    </w:p>
    <w:p w14:paraId="4F90EA94" w14:textId="77777777" w:rsidR="0010297E" w:rsidRPr="00B37E33" w:rsidRDefault="0010297E" w:rsidP="00B37E33">
      <w:pPr>
        <w:autoSpaceDE w:val="0"/>
        <w:autoSpaceDN w:val="0"/>
        <w:adjustRightInd w:val="0"/>
        <w:jc w:val="both"/>
        <w:rPr>
          <w:sz w:val="22"/>
          <w:szCs w:val="22"/>
        </w:rPr>
      </w:pPr>
    </w:p>
    <w:p w14:paraId="05840FAD" w14:textId="77777777" w:rsidR="00700B91" w:rsidRPr="00B37E33" w:rsidRDefault="00700B91" w:rsidP="00B37E33">
      <w:pPr>
        <w:autoSpaceDE w:val="0"/>
        <w:autoSpaceDN w:val="0"/>
        <w:adjustRightInd w:val="0"/>
        <w:jc w:val="both"/>
        <w:rPr>
          <w:sz w:val="22"/>
          <w:szCs w:val="22"/>
        </w:rPr>
      </w:pPr>
      <w:r w:rsidRPr="00B37E33">
        <w:rPr>
          <w:sz w:val="22"/>
          <w:szCs w:val="22"/>
        </w:rPr>
        <w:t xml:space="preserve">Ak už užívate riociguát, povedzte to svojmu lekárovi alebo lekárnikovi. </w:t>
      </w:r>
      <w:r w:rsidRPr="00B37E33">
        <w:rPr>
          <w:sz w:val="22"/>
          <w:szCs w:val="22"/>
        </w:rPr>
        <w:cr/>
      </w:r>
    </w:p>
    <w:p w14:paraId="365A2682" w14:textId="730CCA49" w:rsidR="00053E28" w:rsidRPr="00B37E33" w:rsidRDefault="00053E28" w:rsidP="00B37E33">
      <w:pPr>
        <w:autoSpaceDE w:val="0"/>
        <w:autoSpaceDN w:val="0"/>
        <w:adjustRightInd w:val="0"/>
        <w:jc w:val="both"/>
        <w:rPr>
          <w:sz w:val="22"/>
          <w:szCs w:val="22"/>
        </w:rPr>
      </w:pPr>
      <w:r w:rsidRPr="00B37E33">
        <w:rPr>
          <w:sz w:val="22"/>
          <w:szCs w:val="22"/>
        </w:rPr>
        <w:t xml:space="preserve">Ak užívate lieky známe ako inhibítory proteáz, ktoré sa používajú na liečbu HIV, </w:t>
      </w:r>
      <w:r w:rsidR="00E14E67" w:rsidRPr="00B37E33">
        <w:rPr>
          <w:sz w:val="22"/>
          <w:szCs w:val="22"/>
        </w:rPr>
        <w:t>v</w:t>
      </w:r>
      <w:r w:rsidRPr="00B37E33">
        <w:rPr>
          <w:sz w:val="22"/>
          <w:szCs w:val="22"/>
        </w:rPr>
        <w:t xml:space="preserve">áš lekár </w:t>
      </w:r>
      <w:r w:rsidR="00E14E67" w:rsidRPr="00B37E33">
        <w:rPr>
          <w:sz w:val="22"/>
          <w:szCs w:val="22"/>
        </w:rPr>
        <w:t>v</w:t>
      </w:r>
      <w:r w:rsidRPr="00B37E33">
        <w:rPr>
          <w:sz w:val="22"/>
          <w:szCs w:val="22"/>
        </w:rPr>
        <w:t>ás môže</w:t>
      </w:r>
      <w:r w:rsidR="00CA1013" w:rsidRPr="00B37E33">
        <w:rPr>
          <w:sz w:val="22"/>
          <w:szCs w:val="22"/>
        </w:rPr>
        <w:t xml:space="preserve"> </w:t>
      </w:r>
      <w:r w:rsidRPr="00B37E33">
        <w:rPr>
          <w:sz w:val="22"/>
          <w:szCs w:val="22"/>
        </w:rPr>
        <w:t>nastaviť na najnižšiu dávku (25 mg).</w:t>
      </w:r>
    </w:p>
    <w:p w14:paraId="3B8407B8" w14:textId="77777777" w:rsidR="0010297E" w:rsidRPr="00B37E33" w:rsidRDefault="0010297E" w:rsidP="00B37E33">
      <w:pPr>
        <w:autoSpaceDE w:val="0"/>
        <w:autoSpaceDN w:val="0"/>
        <w:adjustRightInd w:val="0"/>
        <w:jc w:val="both"/>
        <w:rPr>
          <w:sz w:val="22"/>
          <w:szCs w:val="22"/>
        </w:rPr>
      </w:pPr>
    </w:p>
    <w:p w14:paraId="5328E40D" w14:textId="77777777" w:rsidR="00053E28" w:rsidRPr="00B37E33" w:rsidRDefault="00053E28" w:rsidP="00B37E33">
      <w:pPr>
        <w:autoSpaceDE w:val="0"/>
        <w:autoSpaceDN w:val="0"/>
        <w:adjustRightInd w:val="0"/>
        <w:jc w:val="both"/>
        <w:rPr>
          <w:sz w:val="22"/>
          <w:szCs w:val="22"/>
        </w:rPr>
      </w:pPr>
      <w:r w:rsidRPr="00B37E33">
        <w:rPr>
          <w:sz w:val="22"/>
          <w:szCs w:val="22"/>
        </w:rPr>
        <w:t>Niektorí pacienti, ktorí užívajú alfablokátory na liečbu vysokého tlaku krvi alebo zväčšenej prostaty,</w:t>
      </w:r>
      <w:r w:rsidR="00CA1013" w:rsidRPr="00B37E33">
        <w:rPr>
          <w:sz w:val="22"/>
          <w:szCs w:val="22"/>
        </w:rPr>
        <w:t xml:space="preserve"> </w:t>
      </w:r>
      <w:r w:rsidRPr="00B37E33">
        <w:rPr>
          <w:sz w:val="22"/>
          <w:szCs w:val="22"/>
        </w:rPr>
        <w:t>môžu pociťovať závraty alebo stratu rovnováhy, ktoré môžu byť spôsobené nízkym tlakom krvi pri</w:t>
      </w:r>
    </w:p>
    <w:p w14:paraId="62C1A821" w14:textId="7A938CF3" w:rsidR="00053E28" w:rsidRPr="00B37E33" w:rsidRDefault="00053E28" w:rsidP="00B37E33">
      <w:pPr>
        <w:autoSpaceDE w:val="0"/>
        <w:autoSpaceDN w:val="0"/>
        <w:adjustRightInd w:val="0"/>
        <w:jc w:val="both"/>
        <w:rPr>
          <w:sz w:val="22"/>
          <w:szCs w:val="22"/>
        </w:rPr>
      </w:pPr>
      <w:r w:rsidRPr="00B37E33">
        <w:rPr>
          <w:sz w:val="22"/>
          <w:szCs w:val="22"/>
        </w:rPr>
        <w:lastRenderedPageBreak/>
        <w:t xml:space="preserve">rýchlom posadení alebo vstávaní. Určití pacienti pociťovali tieto príznaky pri užívaní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4A6BDB" w:rsidRPr="00B37E33">
        <w:rPr>
          <w:sz w:val="22"/>
          <w:szCs w:val="22"/>
        </w:rPr>
        <w:t xml:space="preserve"> </w:t>
      </w:r>
      <w:r w:rsidRPr="00B37E33">
        <w:rPr>
          <w:sz w:val="22"/>
          <w:szCs w:val="22"/>
        </w:rPr>
        <w:t xml:space="preserve">s alfablokátormi. Najpravdepodobnejší čas ich výskytu je do 4 hodín po užití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 Aby sa znížila</w:t>
      </w:r>
      <w:r w:rsidR="0010297E" w:rsidRPr="00B37E33">
        <w:rPr>
          <w:sz w:val="22"/>
          <w:szCs w:val="22"/>
        </w:rPr>
        <w:t xml:space="preserve"> </w:t>
      </w:r>
      <w:r w:rsidRPr="00B37E33">
        <w:rPr>
          <w:sz w:val="22"/>
          <w:szCs w:val="22"/>
        </w:rPr>
        <w:t xml:space="preserve">pravdepodobnosť, že sa tieto príznaky vyskytnú, musíte pred začatím užívania </w:t>
      </w:r>
      <w:r w:rsidR="008A4BCA" w:rsidRPr="00B37E33">
        <w:rPr>
          <w:sz w:val="22"/>
          <w:szCs w:val="22"/>
        </w:rPr>
        <w:t>Sildenafil</w:t>
      </w:r>
      <w:r w:rsidR="00164780" w:rsidRPr="00B37E33">
        <w:rPr>
          <w:sz w:val="22"/>
          <w:szCs w:val="22"/>
        </w:rPr>
        <w:t>u</w:t>
      </w:r>
      <w:r w:rsidR="008A4BCA" w:rsidRPr="00B37E33">
        <w:rPr>
          <w:sz w:val="22"/>
          <w:szCs w:val="22"/>
        </w:rPr>
        <w:t xml:space="preserve"> Medreg</w:t>
      </w:r>
      <w:r w:rsidRPr="00B37E33">
        <w:rPr>
          <w:sz w:val="22"/>
          <w:szCs w:val="22"/>
        </w:rPr>
        <w:t xml:space="preserve"> užívať</w:t>
      </w:r>
      <w:r w:rsidR="0010297E" w:rsidRPr="00B37E33">
        <w:rPr>
          <w:sz w:val="22"/>
          <w:szCs w:val="22"/>
        </w:rPr>
        <w:t xml:space="preserve"> </w:t>
      </w:r>
      <w:r w:rsidRPr="00B37E33">
        <w:rPr>
          <w:sz w:val="22"/>
          <w:szCs w:val="22"/>
        </w:rPr>
        <w:t xml:space="preserve">pravidelné denné dávky alfablokátora. Váš lekár </w:t>
      </w:r>
      <w:r w:rsidR="00E14E67" w:rsidRPr="00B37E33">
        <w:rPr>
          <w:sz w:val="22"/>
          <w:szCs w:val="22"/>
        </w:rPr>
        <w:t>v</w:t>
      </w:r>
      <w:r w:rsidRPr="00B37E33">
        <w:rPr>
          <w:sz w:val="22"/>
          <w:szCs w:val="22"/>
        </w:rPr>
        <w:t>ám môže určiť nižšiu úvodnú dávku (25 mg).</w:t>
      </w:r>
    </w:p>
    <w:p w14:paraId="3A5BD8EC" w14:textId="77777777" w:rsidR="0010297E" w:rsidRPr="00B37E33" w:rsidRDefault="0010297E" w:rsidP="00B37E33">
      <w:pPr>
        <w:autoSpaceDE w:val="0"/>
        <w:autoSpaceDN w:val="0"/>
        <w:adjustRightInd w:val="0"/>
        <w:jc w:val="both"/>
        <w:rPr>
          <w:b/>
          <w:bCs/>
          <w:sz w:val="22"/>
          <w:szCs w:val="22"/>
        </w:rPr>
      </w:pPr>
    </w:p>
    <w:p w14:paraId="709DB4E4" w14:textId="77777777" w:rsidR="00053E28" w:rsidRPr="00B37E33" w:rsidRDefault="008A4BCA" w:rsidP="00B37E33">
      <w:pPr>
        <w:autoSpaceDE w:val="0"/>
        <w:autoSpaceDN w:val="0"/>
        <w:adjustRightInd w:val="0"/>
        <w:jc w:val="both"/>
        <w:rPr>
          <w:b/>
          <w:bCs/>
          <w:sz w:val="22"/>
          <w:szCs w:val="22"/>
        </w:rPr>
      </w:pPr>
      <w:r w:rsidRPr="00B37E33">
        <w:rPr>
          <w:b/>
          <w:bCs/>
          <w:sz w:val="22"/>
          <w:szCs w:val="22"/>
        </w:rPr>
        <w:t>Sildenafil Medreg</w:t>
      </w:r>
      <w:r w:rsidR="00E25B88" w:rsidRPr="00B37E33">
        <w:rPr>
          <w:b/>
          <w:bCs/>
          <w:sz w:val="22"/>
          <w:szCs w:val="22"/>
        </w:rPr>
        <w:t xml:space="preserve"> </w:t>
      </w:r>
      <w:r w:rsidR="00AC4DCA" w:rsidRPr="00B37E33">
        <w:rPr>
          <w:b/>
          <w:bCs/>
          <w:sz w:val="22"/>
          <w:szCs w:val="22"/>
        </w:rPr>
        <w:t>a</w:t>
      </w:r>
      <w:r w:rsidR="00053E28" w:rsidRPr="00B37E33">
        <w:rPr>
          <w:b/>
          <w:bCs/>
          <w:sz w:val="22"/>
          <w:szCs w:val="22"/>
        </w:rPr>
        <w:t xml:space="preserve"> jedlo</w:t>
      </w:r>
      <w:r w:rsidR="00AC4DCA" w:rsidRPr="00B37E33">
        <w:rPr>
          <w:b/>
          <w:bCs/>
          <w:sz w:val="22"/>
          <w:szCs w:val="22"/>
        </w:rPr>
        <w:t>,</w:t>
      </w:r>
      <w:r w:rsidR="00053E28" w:rsidRPr="00B37E33">
        <w:rPr>
          <w:b/>
          <w:bCs/>
          <w:sz w:val="22"/>
          <w:szCs w:val="22"/>
        </w:rPr>
        <w:t xml:space="preserve"> nápoj</w:t>
      </w:r>
      <w:r w:rsidR="00AC4DCA" w:rsidRPr="00B37E33">
        <w:rPr>
          <w:b/>
          <w:bCs/>
          <w:sz w:val="22"/>
          <w:szCs w:val="22"/>
        </w:rPr>
        <w:t>e a alkohol</w:t>
      </w:r>
    </w:p>
    <w:p w14:paraId="6D3182E4" w14:textId="77777777" w:rsidR="004A6BDB"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môže užívať spolu s jedlom alebo bez jedla. Avšak môže sa </w:t>
      </w:r>
      <w:r w:rsidR="00E14E67" w:rsidRPr="00B37E33">
        <w:rPr>
          <w:sz w:val="22"/>
          <w:szCs w:val="22"/>
        </w:rPr>
        <w:t>v</w:t>
      </w:r>
      <w:r w:rsidR="00053E28" w:rsidRPr="00B37E33">
        <w:rPr>
          <w:sz w:val="22"/>
          <w:szCs w:val="22"/>
        </w:rPr>
        <w:t>ám stať, že účinok</w:t>
      </w:r>
      <w:r w:rsidR="001C1439" w:rsidRPr="00B37E33">
        <w:rPr>
          <w:sz w:val="22"/>
          <w:szCs w:val="22"/>
        </w:rPr>
        <w:t xml:space="preserv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 xml:space="preserve"> nastúpi o niečo neskôr, ak </w:t>
      </w:r>
      <w:r w:rsidR="001C1439" w:rsidRPr="00B37E33">
        <w:rPr>
          <w:sz w:val="22"/>
          <w:szCs w:val="22"/>
        </w:rPr>
        <w:t>ho</w:t>
      </w:r>
      <w:r w:rsidR="00053E28" w:rsidRPr="00B37E33">
        <w:rPr>
          <w:sz w:val="22"/>
          <w:szCs w:val="22"/>
        </w:rPr>
        <w:t xml:space="preserve"> užijete s ťažkým jedlom.</w:t>
      </w:r>
      <w:r w:rsidR="0010297E" w:rsidRPr="00B37E33">
        <w:rPr>
          <w:sz w:val="22"/>
          <w:szCs w:val="22"/>
        </w:rPr>
        <w:t xml:space="preserve"> </w:t>
      </w:r>
    </w:p>
    <w:p w14:paraId="1F774C9B" w14:textId="77777777" w:rsidR="004A6BDB" w:rsidRPr="00B37E33" w:rsidRDefault="004A6BDB" w:rsidP="00B37E33">
      <w:pPr>
        <w:autoSpaceDE w:val="0"/>
        <w:autoSpaceDN w:val="0"/>
        <w:adjustRightInd w:val="0"/>
        <w:jc w:val="both"/>
        <w:rPr>
          <w:sz w:val="22"/>
          <w:szCs w:val="22"/>
        </w:rPr>
      </w:pPr>
    </w:p>
    <w:p w14:paraId="3EC29FD0" w14:textId="77777777" w:rsidR="00053E28" w:rsidRPr="00B37E33" w:rsidRDefault="00053E28" w:rsidP="00B37E33">
      <w:pPr>
        <w:autoSpaceDE w:val="0"/>
        <w:autoSpaceDN w:val="0"/>
        <w:adjustRightInd w:val="0"/>
        <w:jc w:val="both"/>
        <w:rPr>
          <w:sz w:val="22"/>
          <w:szCs w:val="22"/>
        </w:rPr>
      </w:pPr>
      <w:r w:rsidRPr="00B37E33">
        <w:rPr>
          <w:sz w:val="22"/>
          <w:szCs w:val="22"/>
        </w:rPr>
        <w:t xml:space="preserve">Pitie alkoholu môže prechodne zhoršiť </w:t>
      </w:r>
      <w:r w:rsidR="00E14E67" w:rsidRPr="00B37E33">
        <w:rPr>
          <w:sz w:val="22"/>
          <w:szCs w:val="22"/>
        </w:rPr>
        <w:t>v</w:t>
      </w:r>
      <w:r w:rsidRPr="00B37E33">
        <w:rPr>
          <w:sz w:val="22"/>
          <w:szCs w:val="22"/>
        </w:rPr>
        <w:t>ašu schopnosť dosiahnuť erekciu. Na dosiahnutie</w:t>
      </w:r>
      <w:r w:rsidR="0010297E" w:rsidRPr="00B37E33">
        <w:rPr>
          <w:sz w:val="22"/>
          <w:szCs w:val="22"/>
        </w:rPr>
        <w:t xml:space="preserve"> </w:t>
      </w:r>
      <w:r w:rsidRPr="00B37E33">
        <w:rPr>
          <w:sz w:val="22"/>
          <w:szCs w:val="22"/>
        </w:rPr>
        <w:t>maximálneho účinku sa odporúča nepiť nadmerné množstvo alkoholu pred užitím</w:t>
      </w:r>
      <w:r w:rsidR="0010297E" w:rsidRPr="00B37E33">
        <w:rPr>
          <w:sz w:val="22"/>
          <w:szCs w:val="22"/>
        </w:rPr>
        <w:t xml:space="preserve">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w:t>
      </w:r>
    </w:p>
    <w:p w14:paraId="4B79CFAB" w14:textId="77777777" w:rsidR="0010297E" w:rsidRPr="00B37E33" w:rsidRDefault="0010297E" w:rsidP="00B37E33">
      <w:pPr>
        <w:autoSpaceDE w:val="0"/>
        <w:autoSpaceDN w:val="0"/>
        <w:adjustRightInd w:val="0"/>
        <w:jc w:val="both"/>
        <w:rPr>
          <w:b/>
          <w:bCs/>
          <w:sz w:val="22"/>
          <w:szCs w:val="22"/>
        </w:rPr>
      </w:pPr>
    </w:p>
    <w:p w14:paraId="1B20BC8C" w14:textId="77777777" w:rsidR="00053E28" w:rsidRPr="00B37E33" w:rsidRDefault="00053E28" w:rsidP="00B37E33">
      <w:pPr>
        <w:autoSpaceDE w:val="0"/>
        <w:autoSpaceDN w:val="0"/>
        <w:adjustRightInd w:val="0"/>
        <w:jc w:val="both"/>
        <w:rPr>
          <w:b/>
          <w:bCs/>
          <w:sz w:val="22"/>
          <w:szCs w:val="22"/>
        </w:rPr>
      </w:pPr>
      <w:r w:rsidRPr="00B37E33">
        <w:rPr>
          <w:b/>
          <w:bCs/>
          <w:sz w:val="22"/>
          <w:szCs w:val="22"/>
        </w:rPr>
        <w:t>Tehotenstvo</w:t>
      </w:r>
      <w:r w:rsidR="00AC4DCA" w:rsidRPr="00B37E33">
        <w:rPr>
          <w:b/>
          <w:bCs/>
          <w:sz w:val="22"/>
          <w:szCs w:val="22"/>
        </w:rPr>
        <w:t>, </w:t>
      </w:r>
      <w:r w:rsidRPr="00B37E33">
        <w:rPr>
          <w:b/>
          <w:bCs/>
          <w:sz w:val="22"/>
          <w:szCs w:val="22"/>
        </w:rPr>
        <w:t>dojčenie</w:t>
      </w:r>
      <w:r w:rsidR="00AC4DCA" w:rsidRPr="00B37E33">
        <w:rPr>
          <w:b/>
          <w:bCs/>
          <w:sz w:val="22"/>
          <w:szCs w:val="22"/>
        </w:rPr>
        <w:t xml:space="preserve"> a plodnosť</w:t>
      </w:r>
    </w:p>
    <w:p w14:paraId="51EE1023"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nie je určen</w:t>
      </w:r>
      <w:r w:rsidR="00076B38" w:rsidRPr="00B37E33">
        <w:rPr>
          <w:sz w:val="22"/>
          <w:szCs w:val="22"/>
        </w:rPr>
        <w:t>ý</w:t>
      </w:r>
      <w:r w:rsidR="00053E28" w:rsidRPr="00B37E33">
        <w:rPr>
          <w:sz w:val="22"/>
          <w:szCs w:val="22"/>
        </w:rPr>
        <w:t xml:space="preserve"> na použitie pre ženy.</w:t>
      </w:r>
    </w:p>
    <w:p w14:paraId="34EE0148" w14:textId="77777777" w:rsidR="0010297E" w:rsidRPr="00B37E33" w:rsidRDefault="0010297E" w:rsidP="00B37E33">
      <w:pPr>
        <w:autoSpaceDE w:val="0"/>
        <w:autoSpaceDN w:val="0"/>
        <w:adjustRightInd w:val="0"/>
        <w:jc w:val="both"/>
        <w:rPr>
          <w:b/>
          <w:bCs/>
          <w:sz w:val="22"/>
          <w:szCs w:val="22"/>
        </w:rPr>
      </w:pPr>
    </w:p>
    <w:p w14:paraId="29B3F695" w14:textId="77777777" w:rsidR="00053E28" w:rsidRPr="00B37E33" w:rsidRDefault="00053E28" w:rsidP="00B37E33">
      <w:pPr>
        <w:autoSpaceDE w:val="0"/>
        <w:autoSpaceDN w:val="0"/>
        <w:adjustRightInd w:val="0"/>
        <w:jc w:val="both"/>
        <w:rPr>
          <w:b/>
          <w:bCs/>
          <w:sz w:val="22"/>
          <w:szCs w:val="22"/>
        </w:rPr>
      </w:pPr>
      <w:r w:rsidRPr="00B37E33">
        <w:rPr>
          <w:b/>
          <w:bCs/>
          <w:sz w:val="22"/>
          <w:szCs w:val="22"/>
        </w:rPr>
        <w:t>Vedenie vozidla a obsluha strojov</w:t>
      </w:r>
    </w:p>
    <w:p w14:paraId="78077A4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10297E" w:rsidRPr="00B37E33">
        <w:rPr>
          <w:sz w:val="22"/>
          <w:szCs w:val="22"/>
        </w:rPr>
        <w:t xml:space="preserve"> </w:t>
      </w:r>
      <w:r w:rsidR="00053E28" w:rsidRPr="00B37E33">
        <w:rPr>
          <w:sz w:val="22"/>
          <w:szCs w:val="22"/>
        </w:rPr>
        <w:t>môže spôsobiť závrat a ovplyvniť videnie. Preto predtým, ako budete viesť vozidlo</w:t>
      </w:r>
      <w:r w:rsidR="0010297E" w:rsidRPr="00B37E33">
        <w:rPr>
          <w:sz w:val="22"/>
          <w:szCs w:val="22"/>
        </w:rPr>
        <w:t xml:space="preserve"> </w:t>
      </w:r>
      <w:r w:rsidR="00053E28" w:rsidRPr="00B37E33">
        <w:rPr>
          <w:sz w:val="22"/>
          <w:szCs w:val="22"/>
        </w:rPr>
        <w:t xml:space="preserve">alebo používať stroje, musíte vedieť, ako reagujete na podanie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w:t>
      </w:r>
    </w:p>
    <w:p w14:paraId="2314A4DE" w14:textId="77777777" w:rsidR="003515A4" w:rsidRPr="00B37E33" w:rsidRDefault="003515A4" w:rsidP="00B37E33">
      <w:pPr>
        <w:autoSpaceDE w:val="0"/>
        <w:autoSpaceDN w:val="0"/>
        <w:adjustRightInd w:val="0"/>
        <w:jc w:val="both"/>
        <w:rPr>
          <w:b/>
          <w:bCs/>
          <w:sz w:val="22"/>
          <w:szCs w:val="22"/>
        </w:rPr>
      </w:pPr>
    </w:p>
    <w:p w14:paraId="6A059C15" w14:textId="36D8994A" w:rsidR="0010297E" w:rsidRDefault="003D19F9" w:rsidP="00B37E33">
      <w:pPr>
        <w:autoSpaceDE w:val="0"/>
        <w:autoSpaceDN w:val="0"/>
        <w:adjustRightInd w:val="0"/>
        <w:jc w:val="both"/>
        <w:rPr>
          <w:b/>
          <w:bCs/>
          <w:sz w:val="22"/>
          <w:szCs w:val="22"/>
        </w:rPr>
      </w:pPr>
      <w:r>
        <w:rPr>
          <w:b/>
          <w:bCs/>
          <w:sz w:val="22"/>
          <w:szCs w:val="22"/>
        </w:rPr>
        <w:t>Sildenafil Medreg obsahuje sodík</w:t>
      </w:r>
    </w:p>
    <w:p w14:paraId="2E7D8F64" w14:textId="1BEC039E" w:rsidR="003D19F9" w:rsidRDefault="003D19F9" w:rsidP="00B37E33">
      <w:pPr>
        <w:autoSpaceDE w:val="0"/>
        <w:autoSpaceDN w:val="0"/>
        <w:adjustRightInd w:val="0"/>
        <w:jc w:val="both"/>
        <w:rPr>
          <w:bCs/>
          <w:sz w:val="22"/>
          <w:szCs w:val="22"/>
        </w:rPr>
      </w:pPr>
      <w:r>
        <w:rPr>
          <w:bCs/>
          <w:sz w:val="22"/>
          <w:szCs w:val="22"/>
        </w:rPr>
        <w:t xml:space="preserve">Tento liek obsahuje menej </w:t>
      </w:r>
      <w:r w:rsidR="00E606FB">
        <w:rPr>
          <w:bCs/>
          <w:sz w:val="22"/>
          <w:szCs w:val="22"/>
        </w:rPr>
        <w:t>ako</w:t>
      </w:r>
      <w:r>
        <w:rPr>
          <w:bCs/>
          <w:sz w:val="22"/>
          <w:szCs w:val="22"/>
        </w:rPr>
        <w:t xml:space="preserve"> 1 mmol sodíka (23 mg) v</w:t>
      </w:r>
      <w:r w:rsidR="000B4FD6">
        <w:rPr>
          <w:bCs/>
          <w:sz w:val="22"/>
          <w:szCs w:val="22"/>
        </w:rPr>
        <w:t> jednej tablete</w:t>
      </w:r>
      <w:r w:rsidR="00990A09">
        <w:rPr>
          <w:bCs/>
          <w:sz w:val="22"/>
          <w:szCs w:val="22"/>
        </w:rPr>
        <w:t>, t.j. v podstate zanedbateľné množstvo sodíka</w:t>
      </w:r>
      <w:r w:rsidR="00E606FB">
        <w:rPr>
          <w:bCs/>
          <w:sz w:val="22"/>
          <w:szCs w:val="22"/>
        </w:rPr>
        <w:t>.</w:t>
      </w:r>
    </w:p>
    <w:p w14:paraId="4C564FD3" w14:textId="6CC1B174" w:rsidR="00990A09" w:rsidRDefault="00990A09" w:rsidP="00B37E33">
      <w:pPr>
        <w:autoSpaceDE w:val="0"/>
        <w:autoSpaceDN w:val="0"/>
        <w:adjustRightInd w:val="0"/>
        <w:jc w:val="both"/>
        <w:rPr>
          <w:bCs/>
          <w:sz w:val="22"/>
          <w:szCs w:val="22"/>
        </w:rPr>
      </w:pPr>
    </w:p>
    <w:p w14:paraId="5DC18F59" w14:textId="77777777" w:rsidR="00167487" w:rsidRPr="00386AE1" w:rsidRDefault="00167487" w:rsidP="00B37E33">
      <w:pPr>
        <w:autoSpaceDE w:val="0"/>
        <w:autoSpaceDN w:val="0"/>
        <w:adjustRightInd w:val="0"/>
        <w:jc w:val="both"/>
        <w:rPr>
          <w:bCs/>
          <w:sz w:val="22"/>
          <w:szCs w:val="22"/>
        </w:rPr>
      </w:pPr>
    </w:p>
    <w:p w14:paraId="7441BDB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3. </w:t>
      </w:r>
      <w:r w:rsidR="003515A4" w:rsidRPr="00B37E33">
        <w:rPr>
          <w:b/>
          <w:bCs/>
          <w:sz w:val="22"/>
          <w:szCs w:val="22"/>
        </w:rPr>
        <w:tab/>
      </w:r>
      <w:r w:rsidRPr="00B37E33">
        <w:rPr>
          <w:b/>
          <w:bCs/>
          <w:sz w:val="22"/>
          <w:szCs w:val="22"/>
        </w:rPr>
        <w:t>A</w:t>
      </w:r>
      <w:r w:rsidR="00076B38" w:rsidRPr="00B37E33">
        <w:rPr>
          <w:b/>
          <w:bCs/>
          <w:sz w:val="22"/>
          <w:szCs w:val="22"/>
        </w:rPr>
        <w:t>ko</w:t>
      </w:r>
      <w:r w:rsidRPr="00B37E33">
        <w:rPr>
          <w:b/>
          <w:bCs/>
          <w:sz w:val="22"/>
          <w:szCs w:val="22"/>
        </w:rPr>
        <w:t xml:space="preserve"> </w:t>
      </w:r>
      <w:r w:rsidR="00076B38" w:rsidRPr="00B37E33">
        <w:rPr>
          <w:b/>
          <w:bCs/>
          <w:sz w:val="22"/>
          <w:szCs w:val="22"/>
        </w:rPr>
        <w:t>užívať</w:t>
      </w:r>
      <w:r w:rsidRPr="00B37E33">
        <w:rPr>
          <w:b/>
          <w:bCs/>
          <w:sz w:val="22"/>
          <w:szCs w:val="22"/>
        </w:rPr>
        <w:t xml:space="preserve"> </w:t>
      </w:r>
      <w:r w:rsidR="008A4BCA" w:rsidRPr="00B37E33">
        <w:rPr>
          <w:b/>
          <w:bCs/>
          <w:sz w:val="22"/>
          <w:szCs w:val="22"/>
        </w:rPr>
        <w:t>Sildenafil Medreg</w:t>
      </w:r>
    </w:p>
    <w:p w14:paraId="19194CB6" w14:textId="77777777" w:rsidR="0010297E" w:rsidRPr="00B37E33" w:rsidRDefault="0010297E" w:rsidP="00B37E33">
      <w:pPr>
        <w:autoSpaceDE w:val="0"/>
        <w:autoSpaceDN w:val="0"/>
        <w:adjustRightInd w:val="0"/>
        <w:jc w:val="both"/>
        <w:rPr>
          <w:sz w:val="22"/>
          <w:szCs w:val="22"/>
        </w:rPr>
      </w:pPr>
    </w:p>
    <w:p w14:paraId="7AA0B390" w14:textId="77777777" w:rsidR="006E129B" w:rsidRPr="00B37E33" w:rsidRDefault="00053E28" w:rsidP="00B37E33">
      <w:pPr>
        <w:autoSpaceDE w:val="0"/>
        <w:autoSpaceDN w:val="0"/>
        <w:adjustRightInd w:val="0"/>
        <w:jc w:val="both"/>
        <w:rPr>
          <w:sz w:val="22"/>
          <w:szCs w:val="22"/>
        </w:rPr>
      </w:pPr>
      <w:r w:rsidRPr="00B37E33">
        <w:rPr>
          <w:sz w:val="22"/>
          <w:szCs w:val="22"/>
        </w:rPr>
        <w:t xml:space="preserve">Vždy užívajte </w:t>
      </w:r>
      <w:r w:rsidR="00076B38" w:rsidRPr="00B37E33">
        <w:rPr>
          <w:sz w:val="22"/>
          <w:szCs w:val="22"/>
        </w:rPr>
        <w:t>tento liek</w:t>
      </w:r>
      <w:r w:rsidR="00D83760" w:rsidRPr="00B37E33">
        <w:rPr>
          <w:sz w:val="22"/>
          <w:szCs w:val="22"/>
        </w:rPr>
        <w:t xml:space="preserve"> </w:t>
      </w:r>
      <w:r w:rsidRPr="00B37E33">
        <w:rPr>
          <w:sz w:val="22"/>
          <w:szCs w:val="22"/>
        </w:rPr>
        <w:t xml:space="preserve">presne tak, ako </w:t>
      </w:r>
      <w:r w:rsidR="00076B38" w:rsidRPr="00B37E33">
        <w:rPr>
          <w:sz w:val="22"/>
          <w:szCs w:val="22"/>
        </w:rPr>
        <w:t>v</w:t>
      </w:r>
      <w:r w:rsidRPr="00B37E33">
        <w:rPr>
          <w:sz w:val="22"/>
          <w:szCs w:val="22"/>
        </w:rPr>
        <w:t xml:space="preserve">ám povedal </w:t>
      </w:r>
      <w:r w:rsidR="00076B38" w:rsidRPr="00B37E33">
        <w:rPr>
          <w:sz w:val="22"/>
          <w:szCs w:val="22"/>
        </w:rPr>
        <w:t>v</w:t>
      </w:r>
      <w:r w:rsidRPr="00B37E33">
        <w:rPr>
          <w:sz w:val="22"/>
          <w:szCs w:val="22"/>
        </w:rPr>
        <w:t>áš lekár</w:t>
      </w:r>
      <w:r w:rsidR="009221DF" w:rsidRPr="006F6AD1">
        <w:rPr>
          <w:sz w:val="22"/>
        </w:rPr>
        <w:t xml:space="preserve"> </w:t>
      </w:r>
      <w:r w:rsidR="009221DF" w:rsidRPr="00B37E33">
        <w:rPr>
          <w:sz w:val="22"/>
          <w:szCs w:val="22"/>
        </w:rPr>
        <w:t>alebo lekárnik</w:t>
      </w:r>
      <w:r w:rsidRPr="00B37E33">
        <w:rPr>
          <w:sz w:val="22"/>
          <w:szCs w:val="22"/>
        </w:rPr>
        <w:t>. Ak si nie ste niečím istý, overte si to</w:t>
      </w:r>
      <w:r w:rsidR="0010297E" w:rsidRPr="00B37E33">
        <w:rPr>
          <w:sz w:val="22"/>
          <w:szCs w:val="22"/>
        </w:rPr>
        <w:t xml:space="preserve"> </w:t>
      </w:r>
      <w:r w:rsidRPr="00B37E33">
        <w:rPr>
          <w:sz w:val="22"/>
          <w:szCs w:val="22"/>
        </w:rPr>
        <w:t xml:space="preserve">u svojho lekára alebo lekárnika. </w:t>
      </w:r>
    </w:p>
    <w:p w14:paraId="0215862A" w14:textId="77777777" w:rsidR="006E129B" w:rsidRPr="00B37E33" w:rsidRDefault="006E129B" w:rsidP="00B37E33">
      <w:pPr>
        <w:autoSpaceDE w:val="0"/>
        <w:autoSpaceDN w:val="0"/>
        <w:adjustRightInd w:val="0"/>
        <w:jc w:val="both"/>
        <w:rPr>
          <w:sz w:val="22"/>
          <w:szCs w:val="22"/>
        </w:rPr>
      </w:pPr>
    </w:p>
    <w:p w14:paraId="0EC8ADA3" w14:textId="3AEC7EAC" w:rsidR="00053E28" w:rsidRPr="00B37E33" w:rsidRDefault="00944A04" w:rsidP="00B37E33">
      <w:pPr>
        <w:autoSpaceDE w:val="0"/>
        <w:autoSpaceDN w:val="0"/>
        <w:adjustRightInd w:val="0"/>
        <w:jc w:val="both"/>
        <w:rPr>
          <w:sz w:val="22"/>
          <w:szCs w:val="22"/>
        </w:rPr>
      </w:pPr>
      <w:r w:rsidRPr="00B37E33">
        <w:rPr>
          <w:sz w:val="22"/>
          <w:szCs w:val="22"/>
        </w:rPr>
        <w:t>Odporúča</w:t>
      </w:r>
      <w:r w:rsidR="00053E28" w:rsidRPr="00B37E33">
        <w:rPr>
          <w:sz w:val="22"/>
          <w:szCs w:val="22"/>
        </w:rPr>
        <w:t>ná úvodná dávka je 50 mg</w:t>
      </w:r>
      <w:r w:rsidR="00DC3886" w:rsidRPr="00B37E33">
        <w:rPr>
          <w:sz w:val="22"/>
          <w:szCs w:val="22"/>
        </w:rPr>
        <w:t xml:space="preserve"> sildenafilu.</w:t>
      </w:r>
    </w:p>
    <w:p w14:paraId="43B9F86B" w14:textId="77777777" w:rsidR="00BB4D05" w:rsidRPr="00B37E33" w:rsidRDefault="00BB4D05" w:rsidP="00B37E33">
      <w:pPr>
        <w:autoSpaceDE w:val="0"/>
        <w:autoSpaceDN w:val="0"/>
        <w:adjustRightInd w:val="0"/>
        <w:jc w:val="both"/>
        <w:rPr>
          <w:b/>
          <w:bCs/>
          <w:i/>
          <w:iCs/>
          <w:sz w:val="22"/>
          <w:szCs w:val="22"/>
        </w:rPr>
      </w:pPr>
    </w:p>
    <w:p w14:paraId="507C062C" w14:textId="77777777" w:rsidR="00053E28" w:rsidRPr="00B37E33" w:rsidRDefault="008A4BCA" w:rsidP="00B37E33">
      <w:pPr>
        <w:autoSpaceDE w:val="0"/>
        <w:autoSpaceDN w:val="0"/>
        <w:adjustRightInd w:val="0"/>
        <w:jc w:val="both"/>
        <w:rPr>
          <w:b/>
          <w:bCs/>
          <w:i/>
          <w:iCs/>
          <w:sz w:val="22"/>
          <w:szCs w:val="22"/>
        </w:rPr>
      </w:pPr>
      <w:r w:rsidRPr="00B37E33">
        <w:rPr>
          <w:b/>
          <w:bCs/>
          <w:i/>
          <w:sz w:val="22"/>
          <w:szCs w:val="22"/>
        </w:rPr>
        <w:t>Sildenafil Medreg</w:t>
      </w:r>
      <w:r w:rsidR="00E25B88" w:rsidRPr="00B37E33">
        <w:rPr>
          <w:b/>
          <w:bCs/>
          <w:i/>
          <w:sz w:val="22"/>
          <w:szCs w:val="22"/>
        </w:rPr>
        <w:t xml:space="preserve"> </w:t>
      </w:r>
      <w:r w:rsidR="00053E28" w:rsidRPr="00B37E33">
        <w:rPr>
          <w:b/>
          <w:bCs/>
          <w:i/>
          <w:iCs/>
          <w:sz w:val="22"/>
          <w:szCs w:val="22"/>
        </w:rPr>
        <w:t>nesmiete užívať častejšie ako jedenkrát denne.</w:t>
      </w:r>
    </w:p>
    <w:p w14:paraId="4105B601" w14:textId="77777777" w:rsidR="00BB4D05" w:rsidRPr="00B37E33" w:rsidRDefault="00BB4D05" w:rsidP="00B37E33">
      <w:pPr>
        <w:autoSpaceDE w:val="0"/>
        <w:autoSpaceDN w:val="0"/>
        <w:adjustRightInd w:val="0"/>
        <w:jc w:val="both"/>
        <w:rPr>
          <w:b/>
          <w:bCs/>
          <w:i/>
          <w:iCs/>
          <w:sz w:val="22"/>
          <w:szCs w:val="22"/>
        </w:rPr>
      </w:pPr>
    </w:p>
    <w:p w14:paraId="13240D0C" w14:textId="1DC453AB" w:rsidR="00700B91" w:rsidRPr="00B37E33" w:rsidRDefault="00700B91" w:rsidP="00B37E33">
      <w:pPr>
        <w:autoSpaceDE w:val="0"/>
        <w:autoSpaceDN w:val="0"/>
        <w:adjustRightInd w:val="0"/>
        <w:jc w:val="both"/>
        <w:rPr>
          <w:sz w:val="22"/>
          <w:szCs w:val="22"/>
        </w:rPr>
      </w:pPr>
      <w:r w:rsidRPr="00B37E33">
        <w:rPr>
          <w:sz w:val="22"/>
          <w:szCs w:val="22"/>
        </w:rPr>
        <w:t xml:space="preserve">Neužívajte Sildenafil Medreg filmom obalené tablety v kombinácií s inými orodispergovateľnými </w:t>
      </w:r>
      <w:r w:rsidR="00EF46D9">
        <w:rPr>
          <w:sz w:val="22"/>
          <w:szCs w:val="22"/>
        </w:rPr>
        <w:t xml:space="preserve">(rozpustné v ústach) </w:t>
      </w:r>
      <w:r w:rsidRPr="00B37E33">
        <w:rPr>
          <w:sz w:val="22"/>
          <w:szCs w:val="22"/>
        </w:rPr>
        <w:t xml:space="preserve">tabletami </w:t>
      </w:r>
      <w:r w:rsidR="00EF46D9">
        <w:rPr>
          <w:sz w:val="22"/>
          <w:szCs w:val="22"/>
        </w:rPr>
        <w:t>s obsahom sildenafilu.</w:t>
      </w:r>
    </w:p>
    <w:p w14:paraId="6915402D" w14:textId="77777777" w:rsidR="00700B91" w:rsidRPr="00B37E33" w:rsidRDefault="00700B91" w:rsidP="00B37E33">
      <w:pPr>
        <w:autoSpaceDE w:val="0"/>
        <w:autoSpaceDN w:val="0"/>
        <w:adjustRightInd w:val="0"/>
        <w:jc w:val="both"/>
        <w:rPr>
          <w:sz w:val="22"/>
          <w:szCs w:val="22"/>
        </w:rPr>
      </w:pPr>
    </w:p>
    <w:p w14:paraId="6F4BEEBD"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53E28" w:rsidRPr="00B37E33">
        <w:rPr>
          <w:sz w:val="22"/>
          <w:szCs w:val="22"/>
        </w:rPr>
        <w:t>sa má užiť asi 1 hodinu predtým, ako plánujete mať pohlavný styk. Tabletu prehltnite</w:t>
      </w:r>
      <w:r w:rsidR="00D83760" w:rsidRPr="00B37E33">
        <w:rPr>
          <w:sz w:val="22"/>
          <w:szCs w:val="22"/>
        </w:rPr>
        <w:t xml:space="preserve"> </w:t>
      </w:r>
      <w:r w:rsidR="00053E28" w:rsidRPr="00B37E33">
        <w:rPr>
          <w:sz w:val="22"/>
          <w:szCs w:val="22"/>
        </w:rPr>
        <w:t xml:space="preserve">vcelku </w:t>
      </w:r>
      <w:r w:rsidR="00944A04" w:rsidRPr="00B37E33">
        <w:rPr>
          <w:sz w:val="22"/>
          <w:szCs w:val="22"/>
        </w:rPr>
        <w:t>a zapite</w:t>
      </w:r>
      <w:r w:rsidR="00053E28" w:rsidRPr="00B37E33">
        <w:rPr>
          <w:sz w:val="22"/>
          <w:szCs w:val="22"/>
        </w:rPr>
        <w:t xml:space="preserve"> pohárom vody.</w:t>
      </w:r>
    </w:p>
    <w:p w14:paraId="4F12B42F" w14:textId="77777777" w:rsidR="00BB4D05" w:rsidRPr="00B37E33" w:rsidRDefault="00BB4D05" w:rsidP="00B37E33">
      <w:pPr>
        <w:autoSpaceDE w:val="0"/>
        <w:autoSpaceDN w:val="0"/>
        <w:adjustRightInd w:val="0"/>
        <w:jc w:val="both"/>
        <w:rPr>
          <w:sz w:val="22"/>
          <w:szCs w:val="22"/>
        </w:rPr>
      </w:pPr>
    </w:p>
    <w:p w14:paraId="1B973BBA" w14:textId="77777777" w:rsidR="00053E28" w:rsidRPr="00B37E33" w:rsidRDefault="00053E28" w:rsidP="00B37E33">
      <w:pPr>
        <w:autoSpaceDE w:val="0"/>
        <w:autoSpaceDN w:val="0"/>
        <w:adjustRightInd w:val="0"/>
        <w:jc w:val="both"/>
        <w:rPr>
          <w:sz w:val="22"/>
          <w:szCs w:val="22"/>
        </w:rPr>
      </w:pPr>
      <w:r w:rsidRPr="00B37E33">
        <w:rPr>
          <w:sz w:val="22"/>
          <w:szCs w:val="22"/>
        </w:rPr>
        <w:t>Ak</w:t>
      </w:r>
      <w:r w:rsidR="00DC3886" w:rsidRPr="00B37E33">
        <w:rPr>
          <w:sz w:val="22"/>
          <w:szCs w:val="22"/>
        </w:rPr>
        <w:t xml:space="preserve"> cítite</w:t>
      </w:r>
      <w:r w:rsidRPr="00B37E33">
        <w:rPr>
          <w:sz w:val="22"/>
          <w:szCs w:val="22"/>
        </w:rPr>
        <w:t xml:space="preserve">, že účinok </w:t>
      </w:r>
      <w:r w:rsidR="008A4BCA" w:rsidRPr="00B37E33">
        <w:rPr>
          <w:sz w:val="22"/>
          <w:szCs w:val="22"/>
        </w:rPr>
        <w:t>Sildenafil Medreg</w:t>
      </w:r>
      <w:r w:rsidR="006E129B" w:rsidRPr="00B37E33">
        <w:rPr>
          <w:sz w:val="22"/>
          <w:szCs w:val="22"/>
        </w:rPr>
        <w:t xml:space="preserve"> </w:t>
      </w:r>
      <w:r w:rsidRPr="00B37E33">
        <w:rPr>
          <w:sz w:val="22"/>
          <w:szCs w:val="22"/>
        </w:rPr>
        <w:t>je priveľmi silný alebo priveľmi slabý, povedzte to svojmu</w:t>
      </w:r>
      <w:r w:rsidR="00D83760" w:rsidRPr="00B37E33">
        <w:rPr>
          <w:sz w:val="22"/>
          <w:szCs w:val="22"/>
        </w:rPr>
        <w:t xml:space="preserve"> </w:t>
      </w:r>
      <w:r w:rsidRPr="00B37E33">
        <w:rPr>
          <w:sz w:val="22"/>
          <w:szCs w:val="22"/>
        </w:rPr>
        <w:t>lekárovi alebo lekárnikovi.</w:t>
      </w:r>
    </w:p>
    <w:p w14:paraId="13DB2172" w14:textId="77777777" w:rsidR="00BB4D05" w:rsidRPr="00B37E33" w:rsidRDefault="00BB4D05" w:rsidP="00B37E33">
      <w:pPr>
        <w:autoSpaceDE w:val="0"/>
        <w:autoSpaceDN w:val="0"/>
        <w:adjustRightInd w:val="0"/>
        <w:jc w:val="both"/>
        <w:rPr>
          <w:sz w:val="22"/>
          <w:szCs w:val="22"/>
        </w:rPr>
      </w:pPr>
    </w:p>
    <w:p w14:paraId="589EC1D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76B38" w:rsidRPr="00B37E33">
        <w:rPr>
          <w:sz w:val="22"/>
          <w:szCs w:val="22"/>
        </w:rPr>
        <w:t>v</w:t>
      </w:r>
      <w:r w:rsidR="00053E28" w:rsidRPr="00B37E33">
        <w:rPr>
          <w:sz w:val="22"/>
          <w:szCs w:val="22"/>
        </w:rPr>
        <w:t>ám pomôže dosiahnuť erekciu iba vtedy, ak ste sexuálne stimulovaný. Čas, ktorý je</w:t>
      </w:r>
      <w:r w:rsidR="00D83760" w:rsidRPr="00B37E33">
        <w:rPr>
          <w:sz w:val="22"/>
          <w:szCs w:val="22"/>
        </w:rPr>
        <w:t xml:space="preserve"> </w:t>
      </w:r>
      <w:r w:rsidR="00053E28" w:rsidRPr="00B37E33">
        <w:rPr>
          <w:sz w:val="22"/>
          <w:szCs w:val="22"/>
        </w:rPr>
        <w:t xml:space="preserve">potrebný na dosiahnutie účinku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6E129B" w:rsidRPr="00B37E33">
        <w:rPr>
          <w:sz w:val="22"/>
          <w:szCs w:val="22"/>
        </w:rPr>
        <w:t xml:space="preserve"> </w:t>
      </w:r>
      <w:r w:rsidR="00053E28" w:rsidRPr="00B37E33">
        <w:rPr>
          <w:sz w:val="22"/>
          <w:szCs w:val="22"/>
        </w:rPr>
        <w:t>sa u jednotlivcov líši, ale normálne nastáva o pol až jednu</w:t>
      </w:r>
      <w:r w:rsidR="00BB4D05" w:rsidRPr="00B37E33">
        <w:rPr>
          <w:sz w:val="22"/>
          <w:szCs w:val="22"/>
        </w:rPr>
        <w:t xml:space="preserve"> </w:t>
      </w:r>
      <w:r w:rsidR="00053E28" w:rsidRPr="00B37E33">
        <w:rPr>
          <w:sz w:val="22"/>
          <w:szCs w:val="22"/>
        </w:rPr>
        <w:t xml:space="preserve">hodinu po užití. Ak sa </w:t>
      </w:r>
      <w:r w:rsidRPr="00B37E33">
        <w:rPr>
          <w:sz w:val="22"/>
          <w:szCs w:val="22"/>
        </w:rPr>
        <w:t>Sildenafil Medreg</w:t>
      </w:r>
      <w:r w:rsidR="006E129B" w:rsidRPr="00B37E33">
        <w:rPr>
          <w:sz w:val="22"/>
          <w:szCs w:val="22"/>
        </w:rPr>
        <w:t xml:space="preserve"> </w:t>
      </w:r>
      <w:r w:rsidR="00053E28" w:rsidRPr="00B37E33">
        <w:rPr>
          <w:sz w:val="22"/>
          <w:szCs w:val="22"/>
        </w:rPr>
        <w:t>užije spolu s ťažkým jedlom, je</w:t>
      </w:r>
      <w:r w:rsidR="001E14D1" w:rsidRPr="00B37E33">
        <w:rPr>
          <w:sz w:val="22"/>
          <w:szCs w:val="22"/>
        </w:rPr>
        <w:t>ho</w:t>
      </w:r>
      <w:r w:rsidR="00053E28" w:rsidRPr="00B37E33">
        <w:rPr>
          <w:sz w:val="22"/>
          <w:szCs w:val="22"/>
        </w:rPr>
        <w:t xml:space="preserve"> účinok sa môže dostaviť neskôr.</w:t>
      </w:r>
    </w:p>
    <w:p w14:paraId="5D7F547B" w14:textId="77777777" w:rsidR="00BB4D05" w:rsidRPr="00B37E33" w:rsidRDefault="00BB4D05" w:rsidP="00B37E33">
      <w:pPr>
        <w:autoSpaceDE w:val="0"/>
        <w:autoSpaceDN w:val="0"/>
        <w:adjustRightInd w:val="0"/>
        <w:jc w:val="both"/>
        <w:rPr>
          <w:sz w:val="22"/>
          <w:szCs w:val="22"/>
        </w:rPr>
      </w:pPr>
    </w:p>
    <w:p w14:paraId="78D8EACA"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076B38" w:rsidRPr="00B37E33">
        <w:rPr>
          <w:sz w:val="22"/>
          <w:szCs w:val="22"/>
        </w:rPr>
        <w:t>v</w:t>
      </w:r>
      <w:r w:rsidRPr="00B37E33">
        <w:rPr>
          <w:sz w:val="22"/>
          <w:szCs w:val="22"/>
        </w:rPr>
        <w:t xml:space="preserve">ám </w:t>
      </w:r>
      <w:r w:rsidR="008A4BCA" w:rsidRPr="00B37E33">
        <w:rPr>
          <w:sz w:val="22"/>
          <w:szCs w:val="22"/>
        </w:rPr>
        <w:t>Sildenafil Medreg</w:t>
      </w:r>
      <w:r w:rsidR="006E129B" w:rsidRPr="00B37E33">
        <w:rPr>
          <w:sz w:val="22"/>
          <w:szCs w:val="22"/>
        </w:rPr>
        <w:t xml:space="preserve"> </w:t>
      </w:r>
      <w:r w:rsidRPr="00B37E33">
        <w:rPr>
          <w:sz w:val="22"/>
          <w:szCs w:val="22"/>
        </w:rPr>
        <w:t>nepomôže dosiahnuť erekciu, alebo ak erekcia netrvá dostatočne dlho na</w:t>
      </w:r>
      <w:r w:rsidR="007D5846" w:rsidRPr="00B37E33">
        <w:rPr>
          <w:sz w:val="22"/>
          <w:szCs w:val="22"/>
        </w:rPr>
        <w:t xml:space="preserve"> </w:t>
      </w:r>
      <w:r w:rsidRPr="00B37E33">
        <w:rPr>
          <w:sz w:val="22"/>
          <w:szCs w:val="22"/>
        </w:rPr>
        <w:t xml:space="preserve">dokončenie sexuálneho styku, povedzte to </w:t>
      </w:r>
      <w:r w:rsidR="00076B38" w:rsidRPr="00B37E33">
        <w:rPr>
          <w:sz w:val="22"/>
          <w:szCs w:val="22"/>
        </w:rPr>
        <w:t>v</w:t>
      </w:r>
      <w:r w:rsidRPr="00B37E33">
        <w:rPr>
          <w:sz w:val="22"/>
          <w:szCs w:val="22"/>
        </w:rPr>
        <w:t>ášmu lekárovi.</w:t>
      </w:r>
    </w:p>
    <w:p w14:paraId="34B44E1B" w14:textId="77777777" w:rsidR="006E129B" w:rsidRPr="00B37E33" w:rsidRDefault="006E129B" w:rsidP="00B37E33">
      <w:pPr>
        <w:autoSpaceDE w:val="0"/>
        <w:autoSpaceDN w:val="0"/>
        <w:adjustRightInd w:val="0"/>
        <w:jc w:val="both"/>
        <w:rPr>
          <w:sz w:val="22"/>
          <w:szCs w:val="22"/>
        </w:rPr>
      </w:pPr>
    </w:p>
    <w:p w14:paraId="04252C11" w14:textId="41BAC7B3" w:rsidR="006E129B" w:rsidRPr="00B37E33" w:rsidRDefault="00990A09" w:rsidP="00B37E33">
      <w:pPr>
        <w:autoSpaceDE w:val="0"/>
        <w:autoSpaceDN w:val="0"/>
        <w:adjustRightInd w:val="0"/>
        <w:jc w:val="both"/>
        <w:rPr>
          <w:sz w:val="22"/>
          <w:szCs w:val="22"/>
        </w:rPr>
      </w:pPr>
      <w:r>
        <w:rPr>
          <w:sz w:val="22"/>
          <w:szCs w:val="22"/>
        </w:rPr>
        <w:t>T</w:t>
      </w:r>
      <w:r w:rsidR="006E129B" w:rsidRPr="00B37E33">
        <w:rPr>
          <w:sz w:val="22"/>
          <w:szCs w:val="22"/>
        </w:rPr>
        <w:t>ablety je možné deliť na rovnaké</w:t>
      </w:r>
      <w:r w:rsidR="00563912">
        <w:rPr>
          <w:sz w:val="22"/>
          <w:szCs w:val="22"/>
        </w:rPr>
        <w:t xml:space="preserve"> </w:t>
      </w:r>
      <w:r w:rsidR="003379E1">
        <w:rPr>
          <w:sz w:val="22"/>
          <w:szCs w:val="22"/>
        </w:rPr>
        <w:t xml:space="preserve">polovice, aby bola dosiahnutá dávka 50 mg. Pre </w:t>
      </w:r>
      <w:r w:rsidR="008B26E6">
        <w:rPr>
          <w:sz w:val="22"/>
          <w:szCs w:val="22"/>
        </w:rPr>
        <w:t>podávanie</w:t>
      </w:r>
      <w:r w:rsidR="003379E1">
        <w:rPr>
          <w:sz w:val="22"/>
          <w:szCs w:val="22"/>
        </w:rPr>
        <w:t xml:space="preserve"> dávky 25 mg je potrebné </w:t>
      </w:r>
      <w:r w:rsidR="00BA4428">
        <w:rPr>
          <w:sz w:val="22"/>
          <w:szCs w:val="22"/>
        </w:rPr>
        <w:t>užiť</w:t>
      </w:r>
      <w:r w:rsidR="003379E1">
        <w:rPr>
          <w:sz w:val="22"/>
          <w:szCs w:val="22"/>
        </w:rPr>
        <w:t xml:space="preserve"> iný liek </w:t>
      </w:r>
      <w:r w:rsidR="006E129B" w:rsidRPr="00B37E33">
        <w:rPr>
          <w:sz w:val="22"/>
          <w:szCs w:val="22"/>
        </w:rPr>
        <w:t>.</w:t>
      </w:r>
    </w:p>
    <w:p w14:paraId="21183BE1" w14:textId="77777777" w:rsidR="00BB4D05" w:rsidRPr="00B37E33" w:rsidRDefault="00BB4D05" w:rsidP="00B37E33">
      <w:pPr>
        <w:autoSpaceDE w:val="0"/>
        <w:autoSpaceDN w:val="0"/>
        <w:adjustRightInd w:val="0"/>
        <w:jc w:val="both"/>
        <w:rPr>
          <w:b/>
          <w:bCs/>
          <w:sz w:val="22"/>
          <w:szCs w:val="22"/>
        </w:rPr>
      </w:pPr>
    </w:p>
    <w:p w14:paraId="39BDE6F4"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Ak užijete viac </w:t>
      </w:r>
      <w:r w:rsidR="008A4BCA" w:rsidRPr="00B37E33">
        <w:rPr>
          <w:b/>
          <w:bCs/>
          <w:sz w:val="22"/>
          <w:szCs w:val="22"/>
        </w:rPr>
        <w:t>Sildenafil Medreg</w:t>
      </w:r>
      <w:r w:rsidRPr="00B37E33">
        <w:rPr>
          <w:b/>
          <w:bCs/>
          <w:sz w:val="22"/>
          <w:szCs w:val="22"/>
        </w:rPr>
        <w:t>, ako máte</w:t>
      </w:r>
      <w:r w:rsidR="00BB4D05" w:rsidRPr="00B37E33">
        <w:rPr>
          <w:b/>
          <w:bCs/>
          <w:sz w:val="22"/>
          <w:szCs w:val="22"/>
        </w:rPr>
        <w:t>:</w:t>
      </w:r>
    </w:p>
    <w:p w14:paraId="4551EBAB" w14:textId="77777777" w:rsidR="00053E28" w:rsidRPr="00B37E33" w:rsidRDefault="00053E28" w:rsidP="00B37E33">
      <w:pPr>
        <w:autoSpaceDE w:val="0"/>
        <w:autoSpaceDN w:val="0"/>
        <w:adjustRightInd w:val="0"/>
        <w:jc w:val="both"/>
        <w:rPr>
          <w:sz w:val="22"/>
          <w:szCs w:val="22"/>
        </w:rPr>
      </w:pPr>
      <w:r w:rsidRPr="00B37E33">
        <w:rPr>
          <w:sz w:val="22"/>
          <w:szCs w:val="22"/>
        </w:rPr>
        <w:t>Môžete zaznamenať vyšší výskyt vedľajších účinkov a ich závažnosti. Dávky vyššie ako 100 mg</w:t>
      </w:r>
      <w:r w:rsidR="00AA7685" w:rsidRPr="00B37E33">
        <w:rPr>
          <w:sz w:val="22"/>
          <w:szCs w:val="22"/>
        </w:rPr>
        <w:t xml:space="preserve"> </w:t>
      </w:r>
      <w:r w:rsidRPr="00B37E33">
        <w:rPr>
          <w:sz w:val="22"/>
          <w:szCs w:val="22"/>
        </w:rPr>
        <w:t>nezvyšujú účinnosť.</w:t>
      </w:r>
    </w:p>
    <w:p w14:paraId="72CACE78" w14:textId="77777777" w:rsidR="00BB4D05" w:rsidRPr="00B37E33" w:rsidRDefault="00BB4D05" w:rsidP="00B37E33">
      <w:pPr>
        <w:autoSpaceDE w:val="0"/>
        <w:autoSpaceDN w:val="0"/>
        <w:adjustRightInd w:val="0"/>
        <w:jc w:val="both"/>
        <w:rPr>
          <w:b/>
          <w:bCs/>
          <w:i/>
          <w:iCs/>
          <w:sz w:val="22"/>
          <w:szCs w:val="22"/>
        </w:rPr>
      </w:pPr>
    </w:p>
    <w:p w14:paraId="695FB924" w14:textId="77777777" w:rsidR="00053E28" w:rsidRPr="00B37E33" w:rsidRDefault="00053E28" w:rsidP="00B37E33">
      <w:pPr>
        <w:autoSpaceDE w:val="0"/>
        <w:autoSpaceDN w:val="0"/>
        <w:adjustRightInd w:val="0"/>
        <w:jc w:val="both"/>
        <w:rPr>
          <w:b/>
          <w:bCs/>
          <w:i/>
          <w:iCs/>
          <w:sz w:val="22"/>
          <w:szCs w:val="22"/>
        </w:rPr>
      </w:pPr>
      <w:r w:rsidRPr="00B37E33">
        <w:rPr>
          <w:b/>
          <w:bCs/>
          <w:i/>
          <w:iCs/>
          <w:sz w:val="22"/>
          <w:szCs w:val="22"/>
        </w:rPr>
        <w:t xml:space="preserve">Neužívajte viac tabliet, ako </w:t>
      </w:r>
      <w:r w:rsidR="00E14E67" w:rsidRPr="00B37E33">
        <w:rPr>
          <w:b/>
          <w:bCs/>
          <w:i/>
          <w:iCs/>
          <w:sz w:val="22"/>
          <w:szCs w:val="22"/>
        </w:rPr>
        <w:t>v</w:t>
      </w:r>
      <w:r w:rsidRPr="00B37E33">
        <w:rPr>
          <w:b/>
          <w:bCs/>
          <w:i/>
          <w:iCs/>
          <w:sz w:val="22"/>
          <w:szCs w:val="22"/>
        </w:rPr>
        <w:t xml:space="preserve">ám povie </w:t>
      </w:r>
      <w:r w:rsidR="00E14E67" w:rsidRPr="00B37E33">
        <w:rPr>
          <w:b/>
          <w:bCs/>
          <w:i/>
          <w:iCs/>
          <w:sz w:val="22"/>
          <w:szCs w:val="22"/>
        </w:rPr>
        <w:t>v</w:t>
      </w:r>
      <w:r w:rsidRPr="00B37E33">
        <w:rPr>
          <w:b/>
          <w:bCs/>
          <w:i/>
          <w:iCs/>
          <w:sz w:val="22"/>
          <w:szCs w:val="22"/>
        </w:rPr>
        <w:t>áš lekár.</w:t>
      </w:r>
    </w:p>
    <w:p w14:paraId="184E9B7B" w14:textId="77777777" w:rsidR="00BB4D05" w:rsidRPr="00B37E33" w:rsidRDefault="00BB4D05" w:rsidP="00B37E33">
      <w:pPr>
        <w:autoSpaceDE w:val="0"/>
        <w:autoSpaceDN w:val="0"/>
        <w:adjustRightInd w:val="0"/>
        <w:jc w:val="both"/>
        <w:rPr>
          <w:sz w:val="22"/>
          <w:szCs w:val="22"/>
        </w:rPr>
      </w:pPr>
    </w:p>
    <w:p w14:paraId="1AAF8BC3"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užijete viac tabliet, ako ste mali, kontaktujte </w:t>
      </w:r>
      <w:r w:rsidR="00E14E67" w:rsidRPr="00B37E33">
        <w:rPr>
          <w:sz w:val="22"/>
          <w:szCs w:val="22"/>
        </w:rPr>
        <w:t>v</w:t>
      </w:r>
      <w:r w:rsidRPr="00B37E33">
        <w:rPr>
          <w:sz w:val="22"/>
          <w:szCs w:val="22"/>
        </w:rPr>
        <w:t>ášho lekára.</w:t>
      </w:r>
    </w:p>
    <w:p w14:paraId="5B9175A8" w14:textId="77777777" w:rsidR="00BB4D05" w:rsidRPr="00B37E33" w:rsidRDefault="00BB4D05" w:rsidP="00B37E33">
      <w:pPr>
        <w:jc w:val="both"/>
        <w:rPr>
          <w:sz w:val="22"/>
          <w:szCs w:val="22"/>
        </w:rPr>
      </w:pPr>
    </w:p>
    <w:p w14:paraId="765B823F" w14:textId="77777777" w:rsidR="00053E28" w:rsidRPr="00B37E33" w:rsidRDefault="00053E28" w:rsidP="00B37E33">
      <w:pPr>
        <w:jc w:val="both"/>
        <w:rPr>
          <w:sz w:val="22"/>
          <w:szCs w:val="22"/>
        </w:rPr>
      </w:pPr>
      <w:r w:rsidRPr="00B37E33">
        <w:rPr>
          <w:sz w:val="22"/>
          <w:szCs w:val="22"/>
        </w:rPr>
        <w:t xml:space="preserve">Ak máte ďalšie otázky týkajúce sa použitia tohto lieku, </w:t>
      </w:r>
      <w:r w:rsidR="00184679" w:rsidRPr="00B37E33">
        <w:rPr>
          <w:sz w:val="22"/>
          <w:szCs w:val="22"/>
        </w:rPr>
        <w:t xml:space="preserve">opýtajte sa svojho </w:t>
      </w:r>
      <w:r w:rsidRPr="00B37E33">
        <w:rPr>
          <w:sz w:val="22"/>
          <w:szCs w:val="22"/>
        </w:rPr>
        <w:t>lekár</w:t>
      </w:r>
      <w:r w:rsidR="00184679" w:rsidRPr="00B37E33">
        <w:rPr>
          <w:sz w:val="22"/>
          <w:szCs w:val="22"/>
        </w:rPr>
        <w:t>a</w:t>
      </w:r>
      <w:r w:rsidRPr="00B37E33">
        <w:rPr>
          <w:sz w:val="22"/>
          <w:szCs w:val="22"/>
        </w:rPr>
        <w:t xml:space="preserve"> alebo lekárnik</w:t>
      </w:r>
      <w:r w:rsidR="00184679" w:rsidRPr="00B37E33">
        <w:rPr>
          <w:sz w:val="22"/>
          <w:szCs w:val="22"/>
        </w:rPr>
        <w:t>a</w:t>
      </w:r>
      <w:r w:rsidRPr="00B37E33">
        <w:rPr>
          <w:sz w:val="22"/>
          <w:szCs w:val="22"/>
        </w:rPr>
        <w:t>.</w:t>
      </w:r>
    </w:p>
    <w:p w14:paraId="2FA0B162" w14:textId="77777777" w:rsidR="00053E28" w:rsidRPr="00B37E33" w:rsidRDefault="00053E28" w:rsidP="00B37E33">
      <w:pPr>
        <w:jc w:val="both"/>
        <w:rPr>
          <w:sz w:val="22"/>
          <w:szCs w:val="22"/>
        </w:rPr>
      </w:pPr>
    </w:p>
    <w:p w14:paraId="42C1D83D" w14:textId="77777777" w:rsidR="00053E28" w:rsidRPr="00B37E33" w:rsidRDefault="00053E28" w:rsidP="00B37E33">
      <w:pPr>
        <w:jc w:val="both"/>
        <w:rPr>
          <w:sz w:val="22"/>
          <w:szCs w:val="22"/>
        </w:rPr>
      </w:pPr>
    </w:p>
    <w:p w14:paraId="21917B9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4. </w:t>
      </w:r>
      <w:r w:rsidR="009221DF" w:rsidRPr="00B37E33">
        <w:rPr>
          <w:b/>
          <w:bCs/>
          <w:sz w:val="22"/>
          <w:szCs w:val="22"/>
        </w:rPr>
        <w:tab/>
      </w:r>
      <w:r w:rsidRPr="00B37E33">
        <w:rPr>
          <w:b/>
          <w:bCs/>
          <w:sz w:val="22"/>
          <w:szCs w:val="22"/>
        </w:rPr>
        <w:t>M</w:t>
      </w:r>
      <w:r w:rsidR="00076B38" w:rsidRPr="00B37E33">
        <w:rPr>
          <w:b/>
          <w:bCs/>
          <w:sz w:val="22"/>
          <w:szCs w:val="22"/>
        </w:rPr>
        <w:t>ožné vedľajšie účinky</w:t>
      </w:r>
    </w:p>
    <w:p w14:paraId="654045F8" w14:textId="77777777" w:rsidR="00BB4D05" w:rsidRPr="00B37E33" w:rsidRDefault="00BB4D05" w:rsidP="00B37E33">
      <w:pPr>
        <w:autoSpaceDE w:val="0"/>
        <w:autoSpaceDN w:val="0"/>
        <w:adjustRightInd w:val="0"/>
        <w:jc w:val="both"/>
        <w:rPr>
          <w:sz w:val="22"/>
          <w:szCs w:val="22"/>
        </w:rPr>
      </w:pPr>
    </w:p>
    <w:p w14:paraId="6DC938AC" w14:textId="77777777" w:rsidR="00053E28" w:rsidRPr="00B37E33" w:rsidRDefault="00053E28" w:rsidP="00B37E33">
      <w:pPr>
        <w:autoSpaceDE w:val="0"/>
        <w:autoSpaceDN w:val="0"/>
        <w:adjustRightInd w:val="0"/>
        <w:jc w:val="both"/>
        <w:rPr>
          <w:sz w:val="22"/>
          <w:szCs w:val="22"/>
        </w:rPr>
      </w:pPr>
      <w:r w:rsidRPr="00B37E33">
        <w:rPr>
          <w:sz w:val="22"/>
          <w:szCs w:val="22"/>
        </w:rPr>
        <w:t xml:space="preserve">Tak ako všetky lieky, </w:t>
      </w:r>
      <w:r w:rsidR="00184679" w:rsidRPr="00B37E33">
        <w:rPr>
          <w:sz w:val="22"/>
          <w:szCs w:val="22"/>
        </w:rPr>
        <w:t xml:space="preserve">aj </w:t>
      </w:r>
      <w:r w:rsidR="00076B38" w:rsidRPr="00B37E33">
        <w:rPr>
          <w:sz w:val="22"/>
          <w:szCs w:val="22"/>
        </w:rPr>
        <w:t>tento liek</w:t>
      </w:r>
      <w:r w:rsidRPr="00B37E33">
        <w:rPr>
          <w:sz w:val="22"/>
          <w:szCs w:val="22"/>
        </w:rPr>
        <w:t xml:space="preserve"> môže spôsobovať vedľajšie účinky, hoci sa neprejavia u každého.</w:t>
      </w:r>
      <w:r w:rsidR="00D319FA" w:rsidRPr="00B37E33">
        <w:rPr>
          <w:sz w:val="22"/>
          <w:szCs w:val="22"/>
        </w:rPr>
        <w:t xml:space="preserve"> </w:t>
      </w:r>
      <w:r w:rsidRPr="00B37E33">
        <w:rPr>
          <w:sz w:val="22"/>
          <w:szCs w:val="22"/>
        </w:rPr>
        <w:t xml:space="preserve">Vedľajšie účinky hlásené v súvislosti s používaním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AA7685" w:rsidRPr="00B37E33">
        <w:rPr>
          <w:sz w:val="22"/>
          <w:szCs w:val="22"/>
        </w:rPr>
        <w:t xml:space="preserve"> </w:t>
      </w:r>
      <w:r w:rsidRPr="00B37E33">
        <w:rPr>
          <w:sz w:val="22"/>
          <w:szCs w:val="22"/>
        </w:rPr>
        <w:t>sú zvyčajne mierne až stredne závažné</w:t>
      </w:r>
      <w:r w:rsidR="00BB4D05" w:rsidRPr="00B37E33">
        <w:rPr>
          <w:sz w:val="22"/>
          <w:szCs w:val="22"/>
        </w:rPr>
        <w:t xml:space="preserve"> </w:t>
      </w:r>
      <w:r w:rsidRPr="00B37E33">
        <w:rPr>
          <w:sz w:val="22"/>
          <w:szCs w:val="22"/>
        </w:rPr>
        <w:t>a majú krátke trvanie.</w:t>
      </w:r>
    </w:p>
    <w:p w14:paraId="5B9008CE" w14:textId="77777777" w:rsidR="00BB4D05" w:rsidRPr="00B37E33" w:rsidRDefault="00BB4D05" w:rsidP="00B37E33">
      <w:pPr>
        <w:autoSpaceDE w:val="0"/>
        <w:autoSpaceDN w:val="0"/>
        <w:adjustRightInd w:val="0"/>
        <w:jc w:val="both"/>
        <w:rPr>
          <w:sz w:val="22"/>
          <w:szCs w:val="22"/>
        </w:rPr>
      </w:pPr>
    </w:p>
    <w:p w14:paraId="3FAEBD73" w14:textId="77777777" w:rsidR="00DC3886" w:rsidRPr="00B37E33" w:rsidRDefault="00DC3886" w:rsidP="00B37E33">
      <w:pPr>
        <w:autoSpaceDE w:val="0"/>
        <w:autoSpaceDN w:val="0"/>
        <w:adjustRightInd w:val="0"/>
        <w:jc w:val="both"/>
        <w:rPr>
          <w:b/>
          <w:bCs/>
          <w:sz w:val="22"/>
          <w:szCs w:val="22"/>
        </w:rPr>
      </w:pPr>
      <w:r w:rsidRPr="00B37E33">
        <w:rPr>
          <w:b/>
          <w:bCs/>
          <w:sz w:val="22"/>
          <w:szCs w:val="22"/>
        </w:rPr>
        <w:t>Ak sa u vás objaví niektorý z nasledujúcich príznakov, presta</w:t>
      </w:r>
      <w:r w:rsidR="00944A04" w:rsidRPr="00B37E33">
        <w:rPr>
          <w:b/>
          <w:bCs/>
          <w:sz w:val="22"/>
          <w:szCs w:val="22"/>
        </w:rPr>
        <w:t>ň</w:t>
      </w:r>
      <w:r w:rsidRPr="00B37E33">
        <w:rPr>
          <w:b/>
          <w:bCs/>
          <w:sz w:val="22"/>
          <w:szCs w:val="22"/>
        </w:rPr>
        <w:t xml:space="preserve">te užívať </w:t>
      </w:r>
      <w:r w:rsidR="008A4BCA" w:rsidRPr="00B37E33">
        <w:rPr>
          <w:b/>
          <w:bCs/>
          <w:sz w:val="22"/>
          <w:szCs w:val="22"/>
        </w:rPr>
        <w:t>Sildenafil Medreg</w:t>
      </w:r>
      <w:r w:rsidR="00E25B88" w:rsidRPr="00B37E33">
        <w:rPr>
          <w:b/>
          <w:bCs/>
          <w:sz w:val="22"/>
          <w:szCs w:val="22"/>
        </w:rPr>
        <w:t xml:space="preserve"> </w:t>
      </w:r>
      <w:r w:rsidRPr="00B37E33">
        <w:rPr>
          <w:b/>
          <w:bCs/>
          <w:sz w:val="22"/>
          <w:szCs w:val="22"/>
        </w:rPr>
        <w:t>a ihneď vyhľadajte lekársku pomoc:</w:t>
      </w:r>
    </w:p>
    <w:p w14:paraId="2DA6ACDC" w14:textId="77777777" w:rsidR="00DC3886" w:rsidRPr="00B37E33" w:rsidRDefault="00DC3886" w:rsidP="00B37E33">
      <w:pPr>
        <w:autoSpaceDE w:val="0"/>
        <w:autoSpaceDN w:val="0"/>
        <w:adjustRightInd w:val="0"/>
        <w:jc w:val="both"/>
        <w:rPr>
          <w:bCs/>
          <w:sz w:val="22"/>
          <w:szCs w:val="22"/>
        </w:rPr>
      </w:pPr>
    </w:p>
    <w:p w14:paraId="6E4243B8" w14:textId="244B231B"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noProof/>
          <w:sz w:val="22"/>
          <w:szCs w:val="22"/>
        </w:rPr>
        <w:t>A</w:t>
      </w:r>
      <w:r w:rsidR="00DC3886" w:rsidRPr="00B37E33">
        <w:rPr>
          <w:noProof/>
          <w:sz w:val="22"/>
          <w:szCs w:val="22"/>
        </w:rPr>
        <w:t>lergická reakcia</w:t>
      </w:r>
      <w:r w:rsidR="00DC3886" w:rsidRPr="00B37E33">
        <w:rPr>
          <w:bCs/>
          <w:sz w:val="22"/>
          <w:szCs w:val="22"/>
        </w:rPr>
        <w:t xml:space="preserve"> </w:t>
      </w:r>
      <w:r w:rsidR="003F0AF1" w:rsidRPr="00B37E33">
        <w:rPr>
          <w:bCs/>
          <w:sz w:val="22"/>
          <w:szCs w:val="22"/>
        </w:rPr>
        <w:t xml:space="preserve">- vyskytuje sa </w:t>
      </w:r>
      <w:r w:rsidR="003F0AF1" w:rsidRPr="00B37E33">
        <w:rPr>
          <w:b/>
          <w:bCs/>
          <w:sz w:val="22"/>
          <w:szCs w:val="22"/>
        </w:rPr>
        <w:t>menej často</w:t>
      </w:r>
      <w:r w:rsidR="003F0AF1" w:rsidRPr="00B37E33">
        <w:rPr>
          <w:bCs/>
          <w:sz w:val="22"/>
          <w:szCs w:val="22"/>
        </w:rPr>
        <w:t xml:space="preserve"> </w:t>
      </w:r>
      <w:r w:rsidR="00DC3886" w:rsidRPr="00B37E33">
        <w:rPr>
          <w:bCs/>
          <w:sz w:val="22"/>
          <w:szCs w:val="22"/>
        </w:rPr>
        <w:t>(</w:t>
      </w:r>
      <w:r w:rsidR="003F0AF1" w:rsidRPr="00B37E33">
        <w:rPr>
          <w:bCs/>
          <w:sz w:val="22"/>
          <w:szCs w:val="22"/>
        </w:rPr>
        <w:t>môže postih</w:t>
      </w:r>
      <w:r w:rsidR="00DF4931">
        <w:rPr>
          <w:bCs/>
          <w:sz w:val="22"/>
          <w:szCs w:val="22"/>
        </w:rPr>
        <w:t>ova</w:t>
      </w:r>
      <w:r w:rsidR="003F0AF1" w:rsidRPr="00B37E33">
        <w:rPr>
          <w:bCs/>
          <w:sz w:val="22"/>
          <w:szCs w:val="22"/>
        </w:rPr>
        <w:t>ť menej ako 1 zo 100 osôb</w:t>
      </w:r>
      <w:r w:rsidR="00DC3886" w:rsidRPr="00B37E33">
        <w:rPr>
          <w:bCs/>
          <w:sz w:val="22"/>
          <w:szCs w:val="22"/>
        </w:rPr>
        <w:t>)</w:t>
      </w:r>
      <w:r w:rsidR="00944A04" w:rsidRPr="00B37E33">
        <w:rPr>
          <w:bCs/>
          <w:sz w:val="22"/>
          <w:szCs w:val="22"/>
        </w:rPr>
        <w:t>.</w:t>
      </w:r>
    </w:p>
    <w:p w14:paraId="7F2CD4D6"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Príznaky zah</w:t>
      </w:r>
      <w:r w:rsidR="00CD7462" w:rsidRPr="00B37E33">
        <w:rPr>
          <w:bCs/>
          <w:sz w:val="22"/>
          <w:szCs w:val="22"/>
        </w:rPr>
        <w:t>ŕ</w:t>
      </w:r>
      <w:r w:rsidRPr="00B37E33">
        <w:rPr>
          <w:bCs/>
          <w:sz w:val="22"/>
          <w:szCs w:val="22"/>
        </w:rPr>
        <w:t>ň</w:t>
      </w:r>
      <w:r w:rsidR="00CD7462" w:rsidRPr="00B37E33">
        <w:rPr>
          <w:bCs/>
          <w:sz w:val="22"/>
          <w:szCs w:val="22"/>
        </w:rPr>
        <w:t>a</w:t>
      </w:r>
      <w:r w:rsidRPr="00B37E33">
        <w:rPr>
          <w:bCs/>
          <w:sz w:val="22"/>
          <w:szCs w:val="22"/>
        </w:rPr>
        <w:t>jú náhly sipot, ťažkosti pri dýchaní alebo závrat, opuch očných viečok, tváre,</w:t>
      </w:r>
      <w:r w:rsidR="002F1F43" w:rsidRPr="00B37E33">
        <w:rPr>
          <w:bCs/>
          <w:sz w:val="22"/>
          <w:szCs w:val="22"/>
        </w:rPr>
        <w:t xml:space="preserve"> </w:t>
      </w:r>
      <w:r w:rsidRPr="00B37E33">
        <w:rPr>
          <w:bCs/>
          <w:sz w:val="22"/>
          <w:szCs w:val="22"/>
        </w:rPr>
        <w:t>pier alebo hrdla.</w:t>
      </w:r>
    </w:p>
    <w:p w14:paraId="75EE24A1" w14:textId="77777777" w:rsidR="00DC3886" w:rsidRPr="00B37E33" w:rsidRDefault="00DC3886" w:rsidP="00B37E33">
      <w:pPr>
        <w:tabs>
          <w:tab w:val="left" w:pos="567"/>
        </w:tabs>
        <w:autoSpaceDE w:val="0"/>
        <w:autoSpaceDN w:val="0"/>
        <w:adjustRightInd w:val="0"/>
        <w:jc w:val="both"/>
        <w:rPr>
          <w:bCs/>
          <w:sz w:val="22"/>
          <w:szCs w:val="22"/>
        </w:rPr>
      </w:pPr>
    </w:p>
    <w:p w14:paraId="4C001D50" w14:textId="0FF8A1C4"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B</w:t>
      </w:r>
      <w:r w:rsidR="00DC3886" w:rsidRPr="00B37E33">
        <w:rPr>
          <w:bCs/>
          <w:sz w:val="22"/>
          <w:szCs w:val="22"/>
        </w:rPr>
        <w:t xml:space="preserve">olesť na hrudníku </w:t>
      </w:r>
      <w:r w:rsidR="003F0AF1" w:rsidRPr="00B37E33">
        <w:rPr>
          <w:bCs/>
          <w:sz w:val="22"/>
          <w:szCs w:val="22"/>
        </w:rPr>
        <w:t xml:space="preserve">- </w:t>
      </w:r>
      <w:r w:rsidR="00DC3886" w:rsidRPr="00B37E33">
        <w:rPr>
          <w:bCs/>
          <w:sz w:val="22"/>
          <w:szCs w:val="22"/>
        </w:rPr>
        <w:t xml:space="preserve">vyskytuje sa </w:t>
      </w:r>
      <w:r w:rsidR="00DC3886" w:rsidRPr="00B37E33">
        <w:rPr>
          <w:b/>
          <w:bCs/>
          <w:sz w:val="22"/>
          <w:szCs w:val="22"/>
        </w:rPr>
        <w:t>menej často</w:t>
      </w:r>
      <w:r w:rsidR="003F0AF1" w:rsidRPr="00B37E33">
        <w:rPr>
          <w:bCs/>
          <w:sz w:val="22"/>
          <w:szCs w:val="22"/>
        </w:rPr>
        <w:t>:</w:t>
      </w:r>
    </w:p>
    <w:p w14:paraId="3B716466" w14:textId="50629EF7" w:rsidR="00AA7685" w:rsidRPr="00B37E33" w:rsidRDefault="00AA7685" w:rsidP="006F6AD1">
      <w:pPr>
        <w:autoSpaceDE w:val="0"/>
        <w:autoSpaceDN w:val="0"/>
        <w:adjustRightInd w:val="0"/>
        <w:ind w:left="567"/>
        <w:jc w:val="both"/>
        <w:rPr>
          <w:bCs/>
          <w:sz w:val="22"/>
          <w:szCs w:val="22"/>
        </w:rPr>
      </w:pPr>
      <w:r w:rsidRPr="00B37E33">
        <w:rPr>
          <w:bCs/>
          <w:sz w:val="22"/>
          <w:szCs w:val="22"/>
        </w:rPr>
        <w:t>Ak sa vyskytne počas alebo po pohlavnom styku</w:t>
      </w:r>
    </w:p>
    <w:p w14:paraId="08256AD6"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Cs/>
          <w:sz w:val="22"/>
          <w:szCs w:val="22"/>
        </w:rPr>
        <w:t>Dajte sa do polosedu a pokúste sa uvoľniť.</w:t>
      </w:r>
    </w:p>
    <w:p w14:paraId="1E8035B0"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
          <w:bCs/>
          <w:sz w:val="22"/>
          <w:szCs w:val="22"/>
        </w:rPr>
        <w:t>Neužívajte nitráty</w:t>
      </w:r>
      <w:r w:rsidRPr="00B37E33">
        <w:rPr>
          <w:bCs/>
          <w:sz w:val="22"/>
          <w:szCs w:val="22"/>
        </w:rPr>
        <w:t xml:space="preserve"> na liečbu bolesti na hrudníku.</w:t>
      </w:r>
    </w:p>
    <w:p w14:paraId="37985F47" w14:textId="77777777" w:rsidR="00DC3886" w:rsidRPr="00B37E33" w:rsidRDefault="00DC3886" w:rsidP="00B37E33">
      <w:pPr>
        <w:autoSpaceDE w:val="0"/>
        <w:autoSpaceDN w:val="0"/>
        <w:adjustRightInd w:val="0"/>
        <w:jc w:val="both"/>
        <w:rPr>
          <w:bCs/>
          <w:sz w:val="22"/>
          <w:szCs w:val="22"/>
        </w:rPr>
      </w:pPr>
    </w:p>
    <w:p w14:paraId="75B9103E" w14:textId="687B4C5C" w:rsidR="00DC3886" w:rsidRPr="009F6E41" w:rsidRDefault="002F1F43" w:rsidP="006F6AD1">
      <w:pPr>
        <w:pStyle w:val="Odsekzoznamu"/>
        <w:numPr>
          <w:ilvl w:val="0"/>
          <w:numId w:val="41"/>
        </w:numPr>
        <w:autoSpaceDE w:val="0"/>
        <w:autoSpaceDN w:val="0"/>
        <w:adjustRightInd w:val="0"/>
        <w:ind w:left="567" w:hanging="567"/>
        <w:jc w:val="both"/>
        <w:rPr>
          <w:bCs/>
          <w:sz w:val="22"/>
          <w:szCs w:val="22"/>
        </w:rPr>
      </w:pPr>
      <w:r w:rsidRPr="00E42255">
        <w:rPr>
          <w:bCs/>
          <w:sz w:val="22"/>
          <w:szCs w:val="22"/>
        </w:rPr>
        <w:t>P</w:t>
      </w:r>
      <w:r w:rsidR="00DC3886" w:rsidRPr="00E42255">
        <w:rPr>
          <w:bCs/>
          <w:sz w:val="22"/>
          <w:szCs w:val="22"/>
        </w:rPr>
        <w:t xml:space="preserve">redĺžené a niekedy bolestivé stoporenie </w:t>
      </w:r>
      <w:r w:rsidR="003F0AF1" w:rsidRPr="00E42255">
        <w:rPr>
          <w:b/>
          <w:bCs/>
          <w:sz w:val="22"/>
          <w:szCs w:val="22"/>
        </w:rPr>
        <w:t xml:space="preserve">- </w:t>
      </w:r>
      <w:r w:rsidR="003F0AF1" w:rsidRPr="00A81263">
        <w:rPr>
          <w:bCs/>
          <w:sz w:val="22"/>
          <w:szCs w:val="22"/>
        </w:rPr>
        <w:t xml:space="preserve">to sa vyskytuje </w:t>
      </w:r>
      <w:r w:rsidR="003F0AF1" w:rsidRPr="00A81263">
        <w:rPr>
          <w:b/>
          <w:bCs/>
          <w:sz w:val="22"/>
          <w:szCs w:val="22"/>
        </w:rPr>
        <w:t xml:space="preserve">zriedkavo </w:t>
      </w:r>
      <w:r w:rsidR="003F0AF1" w:rsidRPr="009F6E41">
        <w:rPr>
          <w:bCs/>
          <w:sz w:val="22"/>
          <w:szCs w:val="22"/>
        </w:rPr>
        <w:t>(môže postih</w:t>
      </w:r>
      <w:r w:rsidR="00807587">
        <w:rPr>
          <w:bCs/>
          <w:sz w:val="22"/>
          <w:szCs w:val="22"/>
        </w:rPr>
        <w:t>ova</w:t>
      </w:r>
      <w:r w:rsidR="003F0AF1" w:rsidRPr="009F6E41">
        <w:rPr>
          <w:bCs/>
          <w:sz w:val="22"/>
          <w:szCs w:val="22"/>
        </w:rPr>
        <w:t>ť</w:t>
      </w:r>
      <w:r w:rsidR="009F6E41">
        <w:rPr>
          <w:bCs/>
          <w:sz w:val="22"/>
          <w:szCs w:val="22"/>
        </w:rPr>
        <w:t xml:space="preserve"> </w:t>
      </w:r>
      <w:r w:rsidR="003F0AF1" w:rsidRPr="009F6E41">
        <w:rPr>
          <w:bCs/>
          <w:sz w:val="22"/>
          <w:szCs w:val="22"/>
        </w:rPr>
        <w:t xml:space="preserve">menej </w:t>
      </w:r>
      <w:r w:rsidR="00DF4931">
        <w:rPr>
          <w:bCs/>
          <w:sz w:val="22"/>
          <w:szCs w:val="22"/>
        </w:rPr>
        <w:t>ako 1</w:t>
      </w:r>
      <w:r w:rsidR="00B63943">
        <w:rPr>
          <w:bCs/>
          <w:sz w:val="22"/>
          <w:szCs w:val="22"/>
        </w:rPr>
        <w:t xml:space="preserve"> </w:t>
      </w:r>
      <w:r w:rsidR="003F0AF1" w:rsidRPr="009F6E41">
        <w:rPr>
          <w:bCs/>
          <w:sz w:val="22"/>
          <w:szCs w:val="22"/>
        </w:rPr>
        <w:t>z</w:t>
      </w:r>
      <w:r w:rsidR="00B63943">
        <w:rPr>
          <w:bCs/>
          <w:sz w:val="22"/>
          <w:szCs w:val="22"/>
        </w:rPr>
        <w:t> </w:t>
      </w:r>
      <w:r w:rsidR="003F0AF1" w:rsidRPr="009F6E41">
        <w:rPr>
          <w:bCs/>
          <w:sz w:val="22"/>
          <w:szCs w:val="22"/>
        </w:rPr>
        <w:t>1</w:t>
      </w:r>
      <w:r w:rsidR="00B63943">
        <w:rPr>
          <w:bCs/>
          <w:sz w:val="22"/>
          <w:szCs w:val="22"/>
        </w:rPr>
        <w:t xml:space="preserve"> </w:t>
      </w:r>
      <w:r w:rsidR="003F0AF1" w:rsidRPr="009F6E41">
        <w:rPr>
          <w:bCs/>
          <w:sz w:val="22"/>
          <w:szCs w:val="22"/>
        </w:rPr>
        <w:t>000 osôb)</w:t>
      </w:r>
    </w:p>
    <w:p w14:paraId="57B11F38"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Ak máte stoporenie, ktoré trvá viac ako 4 hodiny, mali by ste kontaktovať okamžite lekára.</w:t>
      </w:r>
    </w:p>
    <w:p w14:paraId="41079B8F" w14:textId="77777777" w:rsidR="00DC3886" w:rsidRPr="00B37E33" w:rsidRDefault="00DC3886" w:rsidP="00B37E33">
      <w:pPr>
        <w:tabs>
          <w:tab w:val="left" w:pos="567"/>
        </w:tabs>
        <w:autoSpaceDE w:val="0"/>
        <w:autoSpaceDN w:val="0"/>
        <w:adjustRightInd w:val="0"/>
        <w:jc w:val="both"/>
        <w:rPr>
          <w:bCs/>
          <w:sz w:val="22"/>
          <w:szCs w:val="22"/>
        </w:rPr>
      </w:pPr>
    </w:p>
    <w:p w14:paraId="5BE78C39" w14:textId="66B1F699"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N</w:t>
      </w:r>
      <w:r w:rsidR="00DC3886" w:rsidRPr="00B37E33">
        <w:rPr>
          <w:bCs/>
          <w:sz w:val="22"/>
          <w:szCs w:val="22"/>
        </w:rPr>
        <w:t xml:space="preserve">áhle zhoršenie alebo strata zraku </w:t>
      </w:r>
      <w:r w:rsidR="003F0AF1" w:rsidRPr="00B37E33">
        <w:rPr>
          <w:bCs/>
          <w:sz w:val="22"/>
          <w:szCs w:val="22"/>
        </w:rPr>
        <w:t xml:space="preserve">- to sa vyskytuje </w:t>
      </w:r>
      <w:r w:rsidR="003F0AF1" w:rsidRPr="00B37E33">
        <w:rPr>
          <w:b/>
          <w:bCs/>
          <w:sz w:val="22"/>
          <w:szCs w:val="22"/>
        </w:rPr>
        <w:t>zriedkavo</w:t>
      </w:r>
    </w:p>
    <w:p w14:paraId="5CFB474A" w14:textId="77777777" w:rsidR="00DC3886" w:rsidRPr="00B37E33" w:rsidRDefault="00DC3886" w:rsidP="00B37E33">
      <w:pPr>
        <w:tabs>
          <w:tab w:val="left" w:pos="567"/>
        </w:tabs>
        <w:autoSpaceDE w:val="0"/>
        <w:autoSpaceDN w:val="0"/>
        <w:adjustRightInd w:val="0"/>
        <w:jc w:val="both"/>
        <w:rPr>
          <w:bCs/>
          <w:sz w:val="22"/>
          <w:szCs w:val="22"/>
        </w:rPr>
      </w:pPr>
    </w:p>
    <w:p w14:paraId="2EEAC0E5" w14:textId="436B131F"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sz w:val="22"/>
          <w:szCs w:val="22"/>
        </w:rPr>
        <w:t>Z</w:t>
      </w:r>
      <w:r w:rsidR="00DC3886" w:rsidRPr="00B37E33">
        <w:rPr>
          <w:sz w:val="22"/>
          <w:szCs w:val="22"/>
        </w:rPr>
        <w:t xml:space="preserve">ávažné kožné reakcie </w:t>
      </w:r>
      <w:r w:rsidR="003F0AF1" w:rsidRPr="00B37E33">
        <w:rPr>
          <w:sz w:val="22"/>
          <w:szCs w:val="22"/>
        </w:rPr>
        <w:t>-</w:t>
      </w:r>
      <w:r w:rsidR="003F0AF1" w:rsidRPr="00B37E33">
        <w:rPr>
          <w:bCs/>
          <w:sz w:val="22"/>
          <w:szCs w:val="22"/>
        </w:rPr>
        <w:t xml:space="preserve"> to sa vyskytuje </w:t>
      </w:r>
      <w:r w:rsidR="003F0AF1" w:rsidRPr="00B37E33">
        <w:rPr>
          <w:b/>
          <w:bCs/>
          <w:sz w:val="22"/>
          <w:szCs w:val="22"/>
        </w:rPr>
        <w:t>zriedkavo</w:t>
      </w:r>
    </w:p>
    <w:p w14:paraId="7EF6D0F4" w14:textId="32EB9EC8" w:rsidR="00DC3886" w:rsidRPr="00B37E33" w:rsidRDefault="00DC3886" w:rsidP="006F6AD1">
      <w:pPr>
        <w:autoSpaceDE w:val="0"/>
        <w:autoSpaceDN w:val="0"/>
        <w:adjustRightInd w:val="0"/>
        <w:ind w:left="567"/>
        <w:jc w:val="both"/>
        <w:rPr>
          <w:bCs/>
          <w:sz w:val="22"/>
          <w:szCs w:val="22"/>
        </w:rPr>
      </w:pPr>
      <w:r w:rsidRPr="00B37E33">
        <w:rPr>
          <w:bCs/>
          <w:sz w:val="22"/>
          <w:szCs w:val="22"/>
        </w:rPr>
        <w:t>Príznaky môžu zahŕňať ťažké olupovanie a opuch kože, pľuzgiere na ústach, genitáliách a</w:t>
      </w:r>
      <w:r w:rsidR="003F597B" w:rsidRPr="00B37E33">
        <w:rPr>
          <w:bCs/>
          <w:sz w:val="22"/>
          <w:szCs w:val="22"/>
        </w:rPr>
        <w:t xml:space="preserve"> okolo </w:t>
      </w:r>
      <w:r w:rsidRPr="00B37E33">
        <w:rPr>
          <w:bCs/>
          <w:sz w:val="22"/>
          <w:szCs w:val="22"/>
        </w:rPr>
        <w:t>očí, horúčku.</w:t>
      </w:r>
    </w:p>
    <w:p w14:paraId="5DBB1095" w14:textId="77777777" w:rsidR="00DC3886" w:rsidRPr="00B37E33" w:rsidRDefault="00DC3886" w:rsidP="00B37E33">
      <w:pPr>
        <w:autoSpaceDE w:val="0"/>
        <w:autoSpaceDN w:val="0"/>
        <w:adjustRightInd w:val="0"/>
        <w:jc w:val="both"/>
        <w:rPr>
          <w:bCs/>
          <w:sz w:val="22"/>
          <w:szCs w:val="22"/>
        </w:rPr>
      </w:pPr>
    </w:p>
    <w:p w14:paraId="6C780C5A" w14:textId="4D24C2E5"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Z</w:t>
      </w:r>
      <w:r w:rsidR="00DC3886" w:rsidRPr="00B37E33">
        <w:rPr>
          <w:bCs/>
          <w:sz w:val="22"/>
          <w:szCs w:val="22"/>
        </w:rPr>
        <w:t xml:space="preserve">áchvaty alebo kŕče </w:t>
      </w:r>
      <w:r w:rsidR="003F0AF1" w:rsidRPr="00B37E33">
        <w:rPr>
          <w:b/>
          <w:bCs/>
          <w:sz w:val="22"/>
          <w:szCs w:val="22"/>
        </w:rPr>
        <w:t xml:space="preserve">- </w:t>
      </w:r>
      <w:r w:rsidR="003F0AF1" w:rsidRPr="00B37E33">
        <w:rPr>
          <w:bCs/>
          <w:sz w:val="22"/>
          <w:szCs w:val="22"/>
        </w:rPr>
        <w:t xml:space="preserve">to sa vyskytuje </w:t>
      </w:r>
      <w:r w:rsidR="003F0AF1" w:rsidRPr="00B37E33">
        <w:rPr>
          <w:b/>
          <w:bCs/>
          <w:sz w:val="22"/>
          <w:szCs w:val="22"/>
        </w:rPr>
        <w:t>zriedkavo</w:t>
      </w:r>
    </w:p>
    <w:p w14:paraId="547ECBEF" w14:textId="77777777" w:rsidR="00DC3886" w:rsidRPr="00B37E33" w:rsidRDefault="00DC3886" w:rsidP="00B37E33">
      <w:pPr>
        <w:autoSpaceDE w:val="0"/>
        <w:autoSpaceDN w:val="0"/>
        <w:adjustRightInd w:val="0"/>
        <w:jc w:val="both"/>
        <w:rPr>
          <w:b/>
          <w:bCs/>
          <w:sz w:val="22"/>
          <w:szCs w:val="22"/>
        </w:rPr>
      </w:pPr>
    </w:p>
    <w:p w14:paraId="1F6277C1" w14:textId="77777777" w:rsidR="00DC3886" w:rsidRPr="00B37E33" w:rsidRDefault="00DC3886" w:rsidP="00B37E33">
      <w:pPr>
        <w:autoSpaceDE w:val="0"/>
        <w:autoSpaceDN w:val="0"/>
        <w:adjustRightInd w:val="0"/>
        <w:jc w:val="both"/>
        <w:rPr>
          <w:b/>
          <w:bCs/>
          <w:sz w:val="22"/>
          <w:szCs w:val="22"/>
        </w:rPr>
      </w:pPr>
      <w:r w:rsidRPr="00B37E33">
        <w:rPr>
          <w:b/>
          <w:bCs/>
          <w:sz w:val="22"/>
          <w:szCs w:val="22"/>
        </w:rPr>
        <w:t>Ďalšie vedľajšie účinky:</w:t>
      </w:r>
    </w:p>
    <w:p w14:paraId="1F98D81E" w14:textId="77777777" w:rsidR="00BB4D05" w:rsidRPr="00B37E33" w:rsidRDefault="00BB4D05" w:rsidP="00B37E33">
      <w:pPr>
        <w:autoSpaceDE w:val="0"/>
        <w:autoSpaceDN w:val="0"/>
        <w:adjustRightInd w:val="0"/>
        <w:jc w:val="both"/>
        <w:rPr>
          <w:b/>
          <w:bCs/>
          <w:sz w:val="22"/>
          <w:szCs w:val="22"/>
        </w:rPr>
      </w:pPr>
    </w:p>
    <w:p w14:paraId="45A7C8CC" w14:textId="1655B1B2" w:rsidR="003F597B" w:rsidRPr="00B37E33" w:rsidRDefault="00053E28" w:rsidP="00B37E33">
      <w:pPr>
        <w:autoSpaceDE w:val="0"/>
        <w:autoSpaceDN w:val="0"/>
        <w:adjustRightInd w:val="0"/>
        <w:jc w:val="both"/>
        <w:rPr>
          <w:sz w:val="22"/>
          <w:szCs w:val="22"/>
        </w:rPr>
      </w:pPr>
      <w:r w:rsidRPr="00B37E33">
        <w:rPr>
          <w:b/>
          <w:bCs/>
          <w:sz w:val="22"/>
          <w:szCs w:val="22"/>
        </w:rPr>
        <w:t>Veľmi čast</w:t>
      </w:r>
      <w:r w:rsidR="00DC3886" w:rsidRPr="00B37E33">
        <w:rPr>
          <w:b/>
          <w:bCs/>
          <w:sz w:val="22"/>
          <w:szCs w:val="22"/>
        </w:rPr>
        <w:t>é</w:t>
      </w:r>
      <w:r w:rsidRPr="00B37E33">
        <w:rPr>
          <w:b/>
          <w:bCs/>
          <w:sz w:val="22"/>
          <w:szCs w:val="22"/>
        </w:rPr>
        <w:t xml:space="preserve">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ť</w:t>
      </w:r>
      <w:r w:rsidRPr="00B37E33">
        <w:rPr>
          <w:sz w:val="22"/>
          <w:szCs w:val="22"/>
        </w:rPr>
        <w:t xml:space="preserve"> viac ako 1 z 10 </w:t>
      </w:r>
      <w:r w:rsidR="00DC3886" w:rsidRPr="00B37E33">
        <w:rPr>
          <w:sz w:val="22"/>
          <w:szCs w:val="22"/>
        </w:rPr>
        <w:t>osôb</w:t>
      </w:r>
      <w:r w:rsidRPr="00B37E33">
        <w:rPr>
          <w:sz w:val="22"/>
          <w:szCs w:val="22"/>
        </w:rPr>
        <w:t>)</w:t>
      </w:r>
      <w:r w:rsidR="00DC3886" w:rsidRPr="00B37E33">
        <w:rPr>
          <w:sz w:val="22"/>
          <w:szCs w:val="22"/>
        </w:rPr>
        <w:t>:</w:t>
      </w:r>
      <w:r w:rsidRPr="00B37E33">
        <w:rPr>
          <w:sz w:val="22"/>
          <w:szCs w:val="22"/>
        </w:rPr>
        <w:t xml:space="preserve"> </w:t>
      </w:r>
    </w:p>
    <w:p w14:paraId="50CF020A" w14:textId="77777777" w:rsidR="00053E28" w:rsidRPr="00B37E33" w:rsidRDefault="00053E28"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bolesť hlavy.</w:t>
      </w:r>
    </w:p>
    <w:p w14:paraId="308E21DC" w14:textId="77777777" w:rsidR="00BB4D05" w:rsidRPr="00B37E33" w:rsidRDefault="00BB4D05" w:rsidP="00B37E33">
      <w:pPr>
        <w:autoSpaceDE w:val="0"/>
        <w:autoSpaceDN w:val="0"/>
        <w:adjustRightInd w:val="0"/>
        <w:jc w:val="both"/>
        <w:rPr>
          <w:b/>
          <w:bCs/>
          <w:sz w:val="22"/>
          <w:szCs w:val="22"/>
        </w:rPr>
      </w:pPr>
    </w:p>
    <w:p w14:paraId="57B5C1CC" w14:textId="41C0A72D" w:rsidR="003F597B" w:rsidRPr="00B37E33" w:rsidRDefault="00053E28" w:rsidP="00B37E33">
      <w:pPr>
        <w:autoSpaceDE w:val="0"/>
        <w:autoSpaceDN w:val="0"/>
        <w:adjustRightInd w:val="0"/>
        <w:jc w:val="both"/>
        <w:rPr>
          <w:sz w:val="22"/>
          <w:szCs w:val="22"/>
        </w:rPr>
      </w:pPr>
      <w:r w:rsidRPr="00B37E33">
        <w:rPr>
          <w:b/>
          <w:bCs/>
          <w:sz w:val="22"/>
          <w:szCs w:val="22"/>
        </w:rPr>
        <w:t xml:space="preserve">Časté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 xml:space="preserve">ť </w:t>
      </w:r>
      <w:r w:rsidR="00B63943">
        <w:rPr>
          <w:sz w:val="22"/>
          <w:szCs w:val="22"/>
        </w:rPr>
        <w:t xml:space="preserve">menej ako </w:t>
      </w:r>
      <w:r w:rsidRPr="00B37E33">
        <w:rPr>
          <w:sz w:val="22"/>
          <w:szCs w:val="22"/>
        </w:rPr>
        <w:t xml:space="preserve">1 </w:t>
      </w:r>
      <w:r w:rsidR="00DC3886" w:rsidRPr="00B37E33">
        <w:rPr>
          <w:sz w:val="22"/>
          <w:szCs w:val="22"/>
        </w:rPr>
        <w:t>z</w:t>
      </w:r>
      <w:r w:rsidRPr="00B37E33">
        <w:rPr>
          <w:sz w:val="22"/>
          <w:szCs w:val="22"/>
        </w:rPr>
        <w:t xml:space="preserve"> 10 </w:t>
      </w:r>
      <w:r w:rsidR="00DC3886" w:rsidRPr="00B37E33">
        <w:rPr>
          <w:sz w:val="22"/>
          <w:szCs w:val="22"/>
        </w:rPr>
        <w:t>osôb</w:t>
      </w:r>
      <w:r w:rsidRPr="00B37E33">
        <w:rPr>
          <w:sz w:val="22"/>
          <w:szCs w:val="22"/>
        </w:rPr>
        <w:t xml:space="preserve">): </w:t>
      </w:r>
    </w:p>
    <w:p w14:paraId="72D896E2" w14:textId="358BFA31" w:rsidR="00053E28" w:rsidRPr="00B37E33" w:rsidRDefault="003F0AF1"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nevoľnosť, </w:t>
      </w:r>
      <w:r w:rsidR="007E3BD4" w:rsidRPr="00B37E33">
        <w:rPr>
          <w:sz w:val="22"/>
          <w:szCs w:val="22"/>
        </w:rPr>
        <w:t>začervenenie tváre</w:t>
      </w:r>
      <w:r w:rsidR="00053E28" w:rsidRPr="00B37E33">
        <w:rPr>
          <w:sz w:val="22"/>
          <w:szCs w:val="22"/>
        </w:rPr>
        <w:t>,</w:t>
      </w:r>
      <w:r w:rsidR="007E3BD4" w:rsidRPr="00B37E33">
        <w:rPr>
          <w:sz w:val="22"/>
          <w:szCs w:val="22"/>
        </w:rPr>
        <w:t xml:space="preserve"> </w:t>
      </w:r>
      <w:r w:rsidRPr="00B37E33">
        <w:rPr>
          <w:sz w:val="22"/>
          <w:szCs w:val="22"/>
        </w:rPr>
        <w:t>návaly horúčavy (príznaky zahŕňajú náhly pocit tepla v hornej časti vášho tela),</w:t>
      </w:r>
      <w:r w:rsidR="00B63943" w:rsidRPr="00B63943">
        <w:rPr>
          <w:sz w:val="22"/>
          <w:szCs w:val="22"/>
        </w:rPr>
        <w:t xml:space="preserve"> </w:t>
      </w:r>
      <w:r w:rsidR="00B63943" w:rsidRPr="00B37E33">
        <w:rPr>
          <w:sz w:val="22"/>
          <w:szCs w:val="22"/>
        </w:rPr>
        <w:t>porucha trávenia</w:t>
      </w:r>
      <w:r w:rsidR="00B63943">
        <w:rPr>
          <w:sz w:val="22"/>
          <w:szCs w:val="22"/>
        </w:rPr>
        <w:t>,</w:t>
      </w:r>
      <w:r w:rsidRPr="00B37E33">
        <w:rPr>
          <w:sz w:val="22"/>
          <w:szCs w:val="22"/>
        </w:rPr>
        <w:t xml:space="preserve"> </w:t>
      </w:r>
      <w:r w:rsidR="00053E28" w:rsidRPr="00B37E33">
        <w:rPr>
          <w:sz w:val="22"/>
          <w:szCs w:val="22"/>
        </w:rPr>
        <w:t xml:space="preserve">zmeny farebného videnia, </w:t>
      </w:r>
      <w:r w:rsidRPr="00B37E33">
        <w:rPr>
          <w:sz w:val="22"/>
          <w:szCs w:val="22"/>
        </w:rPr>
        <w:t>rozmazané</w:t>
      </w:r>
      <w:r w:rsidR="00053E28" w:rsidRPr="00B37E33">
        <w:rPr>
          <w:sz w:val="22"/>
          <w:szCs w:val="22"/>
        </w:rPr>
        <w:t xml:space="preserve"> videni</w:t>
      </w:r>
      <w:r w:rsidRPr="00B37E33">
        <w:rPr>
          <w:sz w:val="22"/>
          <w:szCs w:val="22"/>
        </w:rPr>
        <w:t>e</w:t>
      </w:r>
      <w:r w:rsidR="00053E28" w:rsidRPr="00B37E33">
        <w:rPr>
          <w:sz w:val="22"/>
          <w:szCs w:val="22"/>
        </w:rPr>
        <w:t>,</w:t>
      </w:r>
      <w:r w:rsidRPr="00B37E33">
        <w:rPr>
          <w:sz w:val="22"/>
          <w:szCs w:val="22"/>
        </w:rPr>
        <w:t xml:space="preserve"> porucha zraku,</w:t>
      </w:r>
      <w:r w:rsidR="00053E28" w:rsidRPr="00B37E33">
        <w:rPr>
          <w:sz w:val="22"/>
          <w:szCs w:val="22"/>
        </w:rPr>
        <w:t xml:space="preserve"> plný nos a závrat.</w:t>
      </w:r>
    </w:p>
    <w:p w14:paraId="7A214BE4" w14:textId="77777777" w:rsidR="00BB4D05" w:rsidRPr="00B37E33" w:rsidRDefault="00BB4D05" w:rsidP="00B37E33">
      <w:pPr>
        <w:autoSpaceDE w:val="0"/>
        <w:autoSpaceDN w:val="0"/>
        <w:adjustRightInd w:val="0"/>
        <w:jc w:val="both"/>
        <w:rPr>
          <w:b/>
          <w:bCs/>
          <w:sz w:val="22"/>
          <w:szCs w:val="22"/>
        </w:rPr>
      </w:pPr>
    </w:p>
    <w:p w14:paraId="6A696A54" w14:textId="4721D900" w:rsidR="003F597B" w:rsidRPr="00B37E33" w:rsidRDefault="00053E28" w:rsidP="00B37E33">
      <w:pPr>
        <w:keepNext/>
        <w:keepLines/>
        <w:autoSpaceDE w:val="0"/>
        <w:autoSpaceDN w:val="0"/>
        <w:adjustRightInd w:val="0"/>
        <w:jc w:val="both"/>
        <w:rPr>
          <w:sz w:val="22"/>
          <w:szCs w:val="22"/>
        </w:rPr>
      </w:pPr>
      <w:r w:rsidRPr="00B37E33">
        <w:rPr>
          <w:b/>
          <w:bCs/>
          <w:sz w:val="22"/>
          <w:szCs w:val="22"/>
        </w:rPr>
        <w:t xml:space="preserve">Menej časté </w:t>
      </w:r>
      <w:r w:rsidRPr="00B37E33">
        <w:rPr>
          <w:sz w:val="22"/>
          <w:szCs w:val="22"/>
        </w:rPr>
        <w:t>(</w:t>
      </w:r>
      <w:r w:rsidR="00DC3886" w:rsidRPr="00B37E33">
        <w:rPr>
          <w:sz w:val="22"/>
          <w:szCs w:val="22"/>
        </w:rPr>
        <w:t xml:space="preserve"> môžu postih</w:t>
      </w:r>
      <w:r w:rsidR="00807587">
        <w:rPr>
          <w:sz w:val="22"/>
          <w:szCs w:val="22"/>
        </w:rPr>
        <w:t>ova</w:t>
      </w:r>
      <w:r w:rsidR="00DC3886" w:rsidRPr="00B37E33">
        <w:rPr>
          <w:sz w:val="22"/>
          <w:szCs w:val="22"/>
        </w:rPr>
        <w:t xml:space="preserve">ť </w:t>
      </w:r>
      <w:r w:rsidR="00B63943">
        <w:rPr>
          <w:sz w:val="22"/>
          <w:szCs w:val="22"/>
        </w:rPr>
        <w:t>menej ako</w:t>
      </w:r>
      <w:r w:rsidRPr="00B37E33">
        <w:rPr>
          <w:sz w:val="22"/>
          <w:szCs w:val="22"/>
        </w:rPr>
        <w:t xml:space="preserve"> 1 </w:t>
      </w:r>
      <w:r w:rsidR="00DC3886" w:rsidRPr="00B37E33">
        <w:rPr>
          <w:sz w:val="22"/>
          <w:szCs w:val="22"/>
        </w:rPr>
        <w:t>zo</w:t>
      </w:r>
      <w:r w:rsidRPr="00B37E33">
        <w:rPr>
          <w:sz w:val="22"/>
          <w:szCs w:val="22"/>
        </w:rPr>
        <w:t xml:space="preserve"> 10</w:t>
      </w:r>
      <w:r w:rsidR="00DC3886" w:rsidRPr="00B37E33">
        <w:rPr>
          <w:sz w:val="22"/>
          <w:szCs w:val="22"/>
        </w:rPr>
        <w:t>0 osôb</w:t>
      </w:r>
      <w:r w:rsidRPr="00B37E33">
        <w:rPr>
          <w:sz w:val="22"/>
          <w:szCs w:val="22"/>
        </w:rPr>
        <w:t xml:space="preserve"> ):</w:t>
      </w:r>
      <w:r w:rsidR="00762A94" w:rsidRPr="00B37E33">
        <w:rPr>
          <w:sz w:val="22"/>
          <w:szCs w:val="22"/>
        </w:rPr>
        <w:t xml:space="preserve"> </w:t>
      </w:r>
    </w:p>
    <w:p w14:paraId="69210622" w14:textId="6B692004" w:rsidR="00053E28" w:rsidRPr="00B37E33" w:rsidRDefault="00053E28" w:rsidP="006F6AD1">
      <w:pPr>
        <w:pStyle w:val="Odsekzoznamu"/>
        <w:keepNext/>
        <w:keepLines/>
        <w:numPr>
          <w:ilvl w:val="0"/>
          <w:numId w:val="41"/>
        </w:numPr>
        <w:autoSpaceDE w:val="0"/>
        <w:autoSpaceDN w:val="0"/>
        <w:adjustRightInd w:val="0"/>
        <w:ind w:left="567" w:hanging="567"/>
        <w:jc w:val="both"/>
        <w:rPr>
          <w:sz w:val="22"/>
          <w:szCs w:val="22"/>
        </w:rPr>
      </w:pPr>
      <w:r w:rsidRPr="00B37E33">
        <w:rPr>
          <w:sz w:val="22"/>
          <w:szCs w:val="22"/>
        </w:rPr>
        <w:t>vracanie, kožn</w:t>
      </w:r>
      <w:r w:rsidR="00DC3886" w:rsidRPr="00B37E33">
        <w:rPr>
          <w:sz w:val="22"/>
          <w:szCs w:val="22"/>
        </w:rPr>
        <w:t>á</w:t>
      </w:r>
      <w:r w:rsidRPr="00B37E33">
        <w:rPr>
          <w:sz w:val="22"/>
          <w:szCs w:val="22"/>
        </w:rPr>
        <w:t xml:space="preserve"> vyrážk</w:t>
      </w:r>
      <w:r w:rsidR="00DC3886" w:rsidRPr="00B37E33">
        <w:rPr>
          <w:sz w:val="22"/>
          <w:szCs w:val="22"/>
        </w:rPr>
        <w:t>a</w:t>
      </w:r>
      <w:r w:rsidRPr="00B37E33">
        <w:rPr>
          <w:sz w:val="22"/>
          <w:szCs w:val="22"/>
        </w:rPr>
        <w:t>, podráždenie oka, krvou podliate oči /</w:t>
      </w:r>
      <w:r w:rsidR="003F0AF1" w:rsidRPr="00B37E33">
        <w:rPr>
          <w:sz w:val="22"/>
          <w:szCs w:val="22"/>
        </w:rPr>
        <w:t xml:space="preserve"> </w:t>
      </w:r>
      <w:r w:rsidRPr="00B37E33">
        <w:rPr>
          <w:sz w:val="22"/>
          <w:szCs w:val="22"/>
        </w:rPr>
        <w:t>červené</w:t>
      </w:r>
      <w:r w:rsidR="00DC3886" w:rsidRPr="00B37E33">
        <w:rPr>
          <w:sz w:val="22"/>
          <w:szCs w:val="22"/>
        </w:rPr>
        <w:t xml:space="preserve"> </w:t>
      </w:r>
      <w:r w:rsidR="003F0AF1" w:rsidRPr="00B37E33">
        <w:rPr>
          <w:sz w:val="22"/>
          <w:szCs w:val="22"/>
        </w:rPr>
        <w:t>oči, bolesť v oku</w:t>
      </w:r>
      <w:r w:rsidRPr="00B37E33">
        <w:rPr>
          <w:sz w:val="22"/>
          <w:szCs w:val="22"/>
        </w:rPr>
        <w:t>,</w:t>
      </w:r>
      <w:r w:rsidR="003F0AF1" w:rsidRPr="00B37E33">
        <w:rPr>
          <w:sz w:val="22"/>
          <w:szCs w:val="22"/>
        </w:rPr>
        <w:t xml:space="preserve"> videnie </w:t>
      </w:r>
      <w:r w:rsidR="003F0AF1" w:rsidRPr="00191A56">
        <w:rPr>
          <w:sz w:val="22"/>
          <w:szCs w:val="22"/>
        </w:rPr>
        <w:t>zábleskov svetla, porucha jasného videnia,</w:t>
      </w:r>
      <w:r w:rsidR="003F597B" w:rsidRPr="00191A56">
        <w:rPr>
          <w:sz w:val="22"/>
          <w:szCs w:val="22"/>
        </w:rPr>
        <w:t xml:space="preserve"> </w:t>
      </w:r>
      <w:r w:rsidR="003F0AF1" w:rsidRPr="00191A56">
        <w:rPr>
          <w:sz w:val="22"/>
          <w:szCs w:val="22"/>
        </w:rPr>
        <w:t>citlivosť na svetlo,</w:t>
      </w:r>
      <w:r w:rsidR="00DC3886" w:rsidRPr="00191A56">
        <w:rPr>
          <w:sz w:val="22"/>
          <w:szCs w:val="22"/>
        </w:rPr>
        <w:t xml:space="preserve"> slzenie očí, búšenie srdca,</w:t>
      </w:r>
      <w:r w:rsidRPr="00B37E33">
        <w:rPr>
          <w:sz w:val="22"/>
          <w:szCs w:val="22"/>
        </w:rPr>
        <w:t xml:space="preserve"> zrýchlený pulz,</w:t>
      </w:r>
      <w:r w:rsidR="003F0AF1" w:rsidRPr="00B37E33">
        <w:rPr>
          <w:sz w:val="22"/>
          <w:szCs w:val="22"/>
        </w:rPr>
        <w:t xml:space="preserve"> vysoký krvný tlak, nízky krvný tlak, </w:t>
      </w:r>
      <w:r w:rsidRPr="00B37E33">
        <w:rPr>
          <w:sz w:val="22"/>
          <w:szCs w:val="22"/>
        </w:rPr>
        <w:t>bolesť</w:t>
      </w:r>
      <w:r w:rsidR="00DC3886" w:rsidRPr="00B37E33">
        <w:rPr>
          <w:sz w:val="22"/>
          <w:szCs w:val="22"/>
        </w:rPr>
        <w:t xml:space="preserve"> </w:t>
      </w:r>
      <w:r w:rsidRPr="00B37E33">
        <w:rPr>
          <w:sz w:val="22"/>
          <w:szCs w:val="22"/>
        </w:rPr>
        <w:t>svalov, pocit ospalosti, znížen</w:t>
      </w:r>
      <w:r w:rsidR="00DC3886" w:rsidRPr="00B37E33">
        <w:rPr>
          <w:sz w:val="22"/>
          <w:szCs w:val="22"/>
        </w:rPr>
        <w:t>á</w:t>
      </w:r>
      <w:r w:rsidRPr="00B37E33">
        <w:rPr>
          <w:sz w:val="22"/>
          <w:szCs w:val="22"/>
        </w:rPr>
        <w:t xml:space="preserve"> citlivosť na dotyk, závrat, zv</w:t>
      </w:r>
      <w:r w:rsidR="003F0AF1" w:rsidRPr="00B37E33">
        <w:rPr>
          <w:sz w:val="22"/>
          <w:szCs w:val="22"/>
        </w:rPr>
        <w:t>onenie v ušiach</w:t>
      </w:r>
      <w:r w:rsidRPr="00B37E33">
        <w:rPr>
          <w:sz w:val="22"/>
          <w:szCs w:val="22"/>
        </w:rPr>
        <w:t>,</w:t>
      </w:r>
      <w:r w:rsidR="00DC3886" w:rsidRPr="00B37E33">
        <w:rPr>
          <w:sz w:val="22"/>
          <w:szCs w:val="22"/>
        </w:rPr>
        <w:t xml:space="preserve"> </w:t>
      </w:r>
      <w:r w:rsidRPr="00B37E33">
        <w:rPr>
          <w:sz w:val="22"/>
          <w:szCs w:val="22"/>
        </w:rPr>
        <w:t xml:space="preserve">sucho v ústach, </w:t>
      </w:r>
      <w:r w:rsidR="001B6F20" w:rsidRPr="00B37E33">
        <w:rPr>
          <w:sz w:val="22"/>
          <w:szCs w:val="22"/>
        </w:rPr>
        <w:t>nepriechodné alebo plné nosové dutiny, zápal sliznice nosa (príznaky zahŕňajú nádchu, kýchanie</w:t>
      </w:r>
      <w:r w:rsidR="003F597B" w:rsidRPr="00B37E33">
        <w:rPr>
          <w:sz w:val="22"/>
          <w:szCs w:val="22"/>
        </w:rPr>
        <w:t xml:space="preserve"> </w:t>
      </w:r>
      <w:r w:rsidR="001B6F20" w:rsidRPr="00B37E33">
        <w:rPr>
          <w:sz w:val="22"/>
          <w:szCs w:val="22"/>
        </w:rPr>
        <w:t>a plný nos), bolesť v hornej časti brucha, gastroezofageálna refluxná choroba (príznaky zahŕňajú</w:t>
      </w:r>
      <w:r w:rsidR="003F597B" w:rsidRPr="00B37E33">
        <w:rPr>
          <w:sz w:val="22"/>
          <w:szCs w:val="22"/>
        </w:rPr>
        <w:t xml:space="preserve"> </w:t>
      </w:r>
      <w:r w:rsidR="001B6F20" w:rsidRPr="00B37E33">
        <w:rPr>
          <w:sz w:val="22"/>
          <w:szCs w:val="22"/>
        </w:rPr>
        <w:t xml:space="preserve">pálenie záhy), </w:t>
      </w:r>
      <w:r w:rsidR="00EE62EF">
        <w:rPr>
          <w:sz w:val="22"/>
          <w:szCs w:val="22"/>
        </w:rPr>
        <w:t xml:space="preserve">prítomnosť </w:t>
      </w:r>
      <w:r w:rsidR="00DC3886" w:rsidRPr="00B37E33">
        <w:rPr>
          <w:sz w:val="22"/>
          <w:szCs w:val="22"/>
        </w:rPr>
        <w:t>krv</w:t>
      </w:r>
      <w:r w:rsidR="00EE62EF">
        <w:rPr>
          <w:sz w:val="22"/>
          <w:szCs w:val="22"/>
        </w:rPr>
        <w:t>i</w:t>
      </w:r>
      <w:r w:rsidR="00DC3886" w:rsidRPr="00B37E33">
        <w:rPr>
          <w:sz w:val="22"/>
          <w:szCs w:val="22"/>
        </w:rPr>
        <w:t xml:space="preserve"> v moči, </w:t>
      </w:r>
      <w:r w:rsidR="001B6F20" w:rsidRPr="00B37E33">
        <w:rPr>
          <w:sz w:val="22"/>
          <w:szCs w:val="22"/>
        </w:rPr>
        <w:t xml:space="preserve">bolesť v rukách alebo v nohách, krvácanie z nosa, pocit horúčavy a </w:t>
      </w:r>
      <w:r w:rsidRPr="00B37E33">
        <w:rPr>
          <w:sz w:val="22"/>
          <w:szCs w:val="22"/>
        </w:rPr>
        <w:t>pocit únavy.</w:t>
      </w:r>
    </w:p>
    <w:p w14:paraId="32F53C97" w14:textId="77777777" w:rsidR="00BB4D05" w:rsidRPr="00B37E33" w:rsidRDefault="00BB4D05" w:rsidP="00B37E33">
      <w:pPr>
        <w:autoSpaceDE w:val="0"/>
        <w:autoSpaceDN w:val="0"/>
        <w:adjustRightInd w:val="0"/>
        <w:jc w:val="both"/>
        <w:rPr>
          <w:b/>
          <w:bCs/>
          <w:sz w:val="22"/>
          <w:szCs w:val="22"/>
        </w:rPr>
      </w:pPr>
    </w:p>
    <w:p w14:paraId="05223876" w14:textId="11C23F9A" w:rsidR="003F597B" w:rsidRPr="00B37E33" w:rsidRDefault="00053E28" w:rsidP="00B37E33">
      <w:pPr>
        <w:autoSpaceDE w:val="0"/>
        <w:autoSpaceDN w:val="0"/>
        <w:adjustRightInd w:val="0"/>
        <w:jc w:val="both"/>
        <w:rPr>
          <w:sz w:val="22"/>
          <w:szCs w:val="22"/>
        </w:rPr>
      </w:pPr>
      <w:r w:rsidRPr="00B37E33">
        <w:rPr>
          <w:b/>
          <w:bCs/>
          <w:sz w:val="22"/>
          <w:szCs w:val="22"/>
        </w:rPr>
        <w:lastRenderedPageBreak/>
        <w:t xml:space="preserve">Zriedkavé </w:t>
      </w:r>
      <w:r w:rsidRPr="00B37E33">
        <w:rPr>
          <w:sz w:val="22"/>
          <w:szCs w:val="22"/>
        </w:rPr>
        <w:t>(</w:t>
      </w:r>
      <w:r w:rsidR="00D84B00" w:rsidRPr="00B37E33">
        <w:rPr>
          <w:sz w:val="22"/>
          <w:szCs w:val="22"/>
        </w:rPr>
        <w:t>môžu postih</w:t>
      </w:r>
      <w:r w:rsidR="00807587">
        <w:rPr>
          <w:sz w:val="22"/>
          <w:szCs w:val="22"/>
        </w:rPr>
        <w:t>ova</w:t>
      </w:r>
      <w:r w:rsidR="00D84B00" w:rsidRPr="00B37E33">
        <w:rPr>
          <w:sz w:val="22"/>
          <w:szCs w:val="22"/>
        </w:rPr>
        <w:t xml:space="preserve">ť </w:t>
      </w:r>
      <w:r w:rsidR="00657967">
        <w:rPr>
          <w:sz w:val="22"/>
          <w:szCs w:val="22"/>
        </w:rPr>
        <w:t xml:space="preserve">menej ako </w:t>
      </w:r>
      <w:r w:rsidRPr="00B37E33">
        <w:rPr>
          <w:sz w:val="22"/>
          <w:szCs w:val="22"/>
        </w:rPr>
        <w:t xml:space="preserve">1 </w:t>
      </w:r>
      <w:r w:rsidR="00D84B00" w:rsidRPr="00B37E33">
        <w:rPr>
          <w:sz w:val="22"/>
          <w:szCs w:val="22"/>
        </w:rPr>
        <w:t>z</w:t>
      </w:r>
      <w:r w:rsidR="00657967">
        <w:rPr>
          <w:sz w:val="22"/>
          <w:szCs w:val="22"/>
        </w:rPr>
        <w:t> </w:t>
      </w:r>
      <w:r w:rsidRPr="00B37E33">
        <w:rPr>
          <w:sz w:val="22"/>
          <w:szCs w:val="22"/>
        </w:rPr>
        <w:t>1</w:t>
      </w:r>
      <w:r w:rsidR="00657967">
        <w:rPr>
          <w:sz w:val="22"/>
          <w:szCs w:val="22"/>
        </w:rPr>
        <w:t xml:space="preserve"> </w:t>
      </w:r>
      <w:r w:rsidRPr="00B37E33">
        <w:rPr>
          <w:sz w:val="22"/>
          <w:szCs w:val="22"/>
        </w:rPr>
        <w:t>0</w:t>
      </w:r>
      <w:r w:rsidR="00D84B00" w:rsidRPr="00B37E33">
        <w:rPr>
          <w:sz w:val="22"/>
          <w:szCs w:val="22"/>
        </w:rPr>
        <w:t>00 osôb</w:t>
      </w:r>
      <w:r w:rsidRPr="00B37E33">
        <w:rPr>
          <w:sz w:val="22"/>
          <w:szCs w:val="22"/>
        </w:rPr>
        <w:t xml:space="preserve">): </w:t>
      </w:r>
    </w:p>
    <w:p w14:paraId="0CDCC4E9" w14:textId="0FCA9008" w:rsidR="001B6F20" w:rsidRPr="00B37E33" w:rsidRDefault="00053E28" w:rsidP="006F6AD1">
      <w:pPr>
        <w:pStyle w:val="Odsekzoznamu"/>
        <w:numPr>
          <w:ilvl w:val="0"/>
          <w:numId w:val="41"/>
        </w:numPr>
        <w:autoSpaceDE w:val="0"/>
        <w:autoSpaceDN w:val="0"/>
        <w:adjustRightInd w:val="0"/>
        <w:ind w:left="567" w:hanging="567"/>
        <w:jc w:val="both"/>
        <w:rPr>
          <w:sz w:val="22"/>
          <w:szCs w:val="22"/>
        </w:rPr>
      </w:pPr>
      <w:r w:rsidRPr="00191A56">
        <w:rPr>
          <w:sz w:val="22"/>
          <w:szCs w:val="22"/>
        </w:rPr>
        <w:t>mdlob</w:t>
      </w:r>
      <w:r w:rsidR="00D84B00" w:rsidRPr="00191A56">
        <w:rPr>
          <w:sz w:val="22"/>
          <w:szCs w:val="22"/>
        </w:rPr>
        <w:t>a</w:t>
      </w:r>
      <w:r w:rsidRPr="00191A56">
        <w:rPr>
          <w:sz w:val="22"/>
          <w:szCs w:val="22"/>
        </w:rPr>
        <w:t>, mŕtvic</w:t>
      </w:r>
      <w:r w:rsidR="00D84B00" w:rsidRPr="00191A56">
        <w:rPr>
          <w:sz w:val="22"/>
          <w:szCs w:val="22"/>
        </w:rPr>
        <w:t>a</w:t>
      </w:r>
      <w:r w:rsidRPr="00191A56">
        <w:rPr>
          <w:sz w:val="22"/>
          <w:szCs w:val="22"/>
        </w:rPr>
        <w:t xml:space="preserve">, </w:t>
      </w:r>
      <w:r w:rsidR="00D84B00" w:rsidRPr="00191A56">
        <w:rPr>
          <w:sz w:val="22"/>
          <w:szCs w:val="22"/>
        </w:rPr>
        <w:t>srdcový záchv</w:t>
      </w:r>
      <w:r w:rsidR="001B6F20" w:rsidRPr="00191A56">
        <w:rPr>
          <w:sz w:val="22"/>
          <w:szCs w:val="22"/>
        </w:rPr>
        <w:t xml:space="preserve">at, nepravidelná činnosť srdca, </w:t>
      </w:r>
      <w:r w:rsidRPr="00191A56">
        <w:rPr>
          <w:sz w:val="22"/>
          <w:szCs w:val="22"/>
        </w:rPr>
        <w:t>prechodne znížené prekrvenie častí mozgu</w:t>
      </w:r>
      <w:r w:rsidR="00DB4DBB" w:rsidRPr="00191A56">
        <w:rPr>
          <w:sz w:val="22"/>
          <w:szCs w:val="22"/>
        </w:rPr>
        <w:t>,</w:t>
      </w:r>
      <w:r w:rsidRPr="00B37E33">
        <w:rPr>
          <w:sz w:val="22"/>
          <w:szCs w:val="22"/>
        </w:rPr>
        <w:t xml:space="preserve"> </w:t>
      </w:r>
      <w:r w:rsidR="001B6F20" w:rsidRPr="00B37E33">
        <w:rPr>
          <w:sz w:val="22"/>
          <w:szCs w:val="22"/>
        </w:rPr>
        <w:t>zvieravý pocit v hrdle, znecitlivenie úst,</w:t>
      </w:r>
      <w:r w:rsidR="003F597B" w:rsidRPr="00B37E33">
        <w:rPr>
          <w:sz w:val="22"/>
          <w:szCs w:val="22"/>
        </w:rPr>
        <w:t xml:space="preserve"> </w:t>
      </w:r>
      <w:r w:rsidR="001B6F20" w:rsidRPr="00B37E33">
        <w:rPr>
          <w:sz w:val="22"/>
          <w:szCs w:val="22"/>
        </w:rPr>
        <w:t>krvácanie do očného pozadia, dvojité videnie, znížená ostrosť zraku, nezvyčajný pocit v oku, opuch</w:t>
      </w:r>
      <w:r w:rsidR="003F597B" w:rsidRPr="00B37E33">
        <w:rPr>
          <w:sz w:val="22"/>
          <w:szCs w:val="22"/>
        </w:rPr>
        <w:t xml:space="preserve"> </w:t>
      </w:r>
      <w:r w:rsidR="001B6F20" w:rsidRPr="00B37E33">
        <w:rPr>
          <w:sz w:val="22"/>
          <w:szCs w:val="22"/>
        </w:rPr>
        <w:t>oka alebo očného viečka, malé čiastočky alebo bodky pri videní, videnie žiary okolo svetiel, rozšírenie</w:t>
      </w:r>
      <w:r w:rsidR="003F597B" w:rsidRPr="00B37E33">
        <w:rPr>
          <w:sz w:val="22"/>
          <w:szCs w:val="22"/>
        </w:rPr>
        <w:t xml:space="preserve"> </w:t>
      </w:r>
      <w:r w:rsidR="001B6F20" w:rsidRPr="00B37E33">
        <w:rPr>
          <w:sz w:val="22"/>
          <w:szCs w:val="22"/>
        </w:rPr>
        <w:t>očnej zreničky, zmena zafarbenia očného bielka, krvácanie v penise, prítomnosť krvi v ejakuláte,</w:t>
      </w:r>
      <w:r w:rsidR="003F597B" w:rsidRPr="00B37E33">
        <w:rPr>
          <w:sz w:val="22"/>
          <w:szCs w:val="22"/>
        </w:rPr>
        <w:t xml:space="preserve"> </w:t>
      </w:r>
      <w:r w:rsidR="001B6F20" w:rsidRPr="00B37E33">
        <w:rPr>
          <w:sz w:val="22"/>
          <w:szCs w:val="22"/>
        </w:rPr>
        <w:t>sucho v nose, opuch vo vnútri nosa, pocit podráždenia a náhly pokles alebo stratu sluchu.</w:t>
      </w:r>
    </w:p>
    <w:p w14:paraId="0C7AE169" w14:textId="77777777" w:rsidR="001B6F20" w:rsidRPr="00B37E33" w:rsidRDefault="001B6F20" w:rsidP="00B37E33">
      <w:pPr>
        <w:autoSpaceDE w:val="0"/>
        <w:autoSpaceDN w:val="0"/>
        <w:adjustRightInd w:val="0"/>
        <w:jc w:val="both"/>
        <w:rPr>
          <w:sz w:val="22"/>
          <w:szCs w:val="22"/>
        </w:rPr>
      </w:pPr>
    </w:p>
    <w:p w14:paraId="6126268D" w14:textId="1364E9A7" w:rsidR="001B6F20" w:rsidRPr="00191A56" w:rsidRDefault="001B6F20" w:rsidP="00B37E33">
      <w:pPr>
        <w:autoSpaceDE w:val="0"/>
        <w:autoSpaceDN w:val="0"/>
        <w:adjustRightInd w:val="0"/>
        <w:jc w:val="both"/>
        <w:rPr>
          <w:sz w:val="22"/>
          <w:szCs w:val="22"/>
        </w:rPr>
      </w:pPr>
      <w:r w:rsidRPr="00B37E33">
        <w:rPr>
          <w:sz w:val="22"/>
          <w:szCs w:val="22"/>
        </w:rPr>
        <w:t xml:space="preserve">Zo skúseností po uvedení lieku na </w:t>
      </w:r>
      <w:r w:rsidRPr="00191A56">
        <w:rPr>
          <w:sz w:val="22"/>
          <w:szCs w:val="22"/>
        </w:rPr>
        <w:t>trh boli zriedkavo hlásené prípady nestabilnej angíny (ochorenie</w:t>
      </w:r>
    </w:p>
    <w:p w14:paraId="0FA1CBEA" w14:textId="602310BB" w:rsidR="00BB4D05" w:rsidRPr="00B37E33" w:rsidRDefault="001B6F20" w:rsidP="00B37E33">
      <w:pPr>
        <w:autoSpaceDE w:val="0"/>
        <w:autoSpaceDN w:val="0"/>
        <w:adjustRightInd w:val="0"/>
        <w:jc w:val="both"/>
        <w:rPr>
          <w:sz w:val="22"/>
          <w:szCs w:val="22"/>
        </w:rPr>
      </w:pPr>
      <w:r w:rsidRPr="00191A56">
        <w:rPr>
          <w:sz w:val="22"/>
          <w:szCs w:val="22"/>
        </w:rPr>
        <w:t>srdca) a náhlej smrti. Čo je dôležité,</w:t>
      </w:r>
      <w:r w:rsidRPr="00B37E33">
        <w:rPr>
          <w:sz w:val="22"/>
          <w:szCs w:val="22"/>
        </w:rPr>
        <w:t xml:space="preserve"> v</w:t>
      </w:r>
      <w:r w:rsidR="00053E28" w:rsidRPr="00B37E33">
        <w:rPr>
          <w:sz w:val="22"/>
          <w:szCs w:val="22"/>
        </w:rPr>
        <w:t>äčšina, ale nie všetci</w:t>
      </w:r>
      <w:r w:rsidR="00D84B00" w:rsidRPr="00B37E33">
        <w:rPr>
          <w:sz w:val="22"/>
          <w:szCs w:val="22"/>
        </w:rPr>
        <w:t xml:space="preserve"> muži, ktorí udávali tieto vedľajšie účinky</w:t>
      </w:r>
      <w:r w:rsidR="00053E28" w:rsidRPr="00B37E33">
        <w:rPr>
          <w:sz w:val="22"/>
          <w:szCs w:val="22"/>
        </w:rPr>
        <w:t xml:space="preserve"> už mali problémy so srdcom ešte predtým, než užili tento liek. Preto nie je možné</w:t>
      </w:r>
      <w:r w:rsidR="00944A04" w:rsidRPr="00B37E33">
        <w:rPr>
          <w:sz w:val="22"/>
          <w:szCs w:val="22"/>
        </w:rPr>
        <w:t xml:space="preserve"> </w:t>
      </w:r>
      <w:r w:rsidR="00053E28" w:rsidRPr="00B37E33">
        <w:rPr>
          <w:sz w:val="22"/>
          <w:szCs w:val="22"/>
        </w:rPr>
        <w:t>určiť, či tieto príhody priamo súviseli s</w:t>
      </w:r>
      <w:r w:rsidR="006B14BF">
        <w:rPr>
          <w:sz w:val="22"/>
          <w:szCs w:val="22"/>
        </w:rPr>
        <w:t>o</w:t>
      </w:r>
      <w:r w:rsidRPr="00B37E33">
        <w:rPr>
          <w:sz w:val="22"/>
          <w:szCs w:val="22"/>
        </w:rPr>
        <w:t> Sildenafil</w:t>
      </w:r>
      <w:r w:rsidR="00360359">
        <w:rPr>
          <w:sz w:val="22"/>
          <w:szCs w:val="22"/>
        </w:rPr>
        <w:t>om</w:t>
      </w:r>
      <w:r w:rsidRPr="00B37E33">
        <w:rPr>
          <w:sz w:val="22"/>
          <w:szCs w:val="22"/>
        </w:rPr>
        <w:t xml:space="preserve"> Medreg</w:t>
      </w:r>
      <w:r w:rsidR="00053E28" w:rsidRPr="00B37E33">
        <w:rPr>
          <w:sz w:val="22"/>
          <w:szCs w:val="22"/>
        </w:rPr>
        <w:t xml:space="preserve">. </w:t>
      </w:r>
    </w:p>
    <w:p w14:paraId="4D187792" w14:textId="77777777" w:rsidR="00944A04" w:rsidRPr="00B37E33" w:rsidRDefault="00944A04" w:rsidP="00B37E33">
      <w:pPr>
        <w:autoSpaceDE w:val="0"/>
        <w:autoSpaceDN w:val="0"/>
        <w:adjustRightInd w:val="0"/>
        <w:jc w:val="both"/>
        <w:rPr>
          <w:sz w:val="22"/>
          <w:szCs w:val="22"/>
        </w:rPr>
      </w:pPr>
    </w:p>
    <w:p w14:paraId="3EAFF248" w14:textId="77777777" w:rsidR="00D84B00" w:rsidRPr="00B37E33" w:rsidRDefault="00D84B00" w:rsidP="00B37E33">
      <w:pPr>
        <w:autoSpaceDE w:val="0"/>
        <w:autoSpaceDN w:val="0"/>
        <w:adjustRightInd w:val="0"/>
        <w:jc w:val="both"/>
        <w:rPr>
          <w:b/>
          <w:bCs/>
          <w:sz w:val="22"/>
          <w:szCs w:val="22"/>
        </w:rPr>
      </w:pPr>
      <w:r w:rsidRPr="00B37E33">
        <w:rPr>
          <w:b/>
          <w:bCs/>
          <w:sz w:val="22"/>
          <w:szCs w:val="22"/>
        </w:rPr>
        <w:t>Hlásenie vedľajších účinkov</w:t>
      </w:r>
    </w:p>
    <w:p w14:paraId="7EEE909D" w14:textId="2B9B300E" w:rsidR="00BB4D05" w:rsidRPr="00B37E33" w:rsidRDefault="00D84B00" w:rsidP="00B37E33">
      <w:pPr>
        <w:autoSpaceDE w:val="0"/>
        <w:autoSpaceDN w:val="0"/>
        <w:adjustRightInd w:val="0"/>
        <w:jc w:val="both"/>
        <w:rPr>
          <w:bCs/>
          <w:sz w:val="22"/>
          <w:szCs w:val="22"/>
        </w:rPr>
      </w:pPr>
      <w:r w:rsidRPr="00B37E33">
        <w:rPr>
          <w:bCs/>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527A5" w:rsidRPr="00B37E33">
        <w:rPr>
          <w:bCs/>
          <w:sz w:val="22"/>
          <w:szCs w:val="22"/>
        </w:rPr>
        <w:t xml:space="preserve">na </w:t>
      </w:r>
      <w:r w:rsidR="00944A04" w:rsidRPr="00335F6F">
        <w:rPr>
          <w:noProof/>
          <w:sz w:val="22"/>
          <w:szCs w:val="22"/>
          <w:highlight w:val="lightGray"/>
        </w:rPr>
        <w:t xml:space="preserve">národné </w:t>
      </w:r>
      <w:r w:rsidR="006527A5">
        <w:rPr>
          <w:noProof/>
          <w:sz w:val="22"/>
          <w:szCs w:val="22"/>
          <w:highlight w:val="lightGray"/>
        </w:rPr>
        <w:t>centrum</w:t>
      </w:r>
      <w:r w:rsidR="006527A5" w:rsidRPr="00335F6F">
        <w:rPr>
          <w:noProof/>
          <w:sz w:val="22"/>
          <w:szCs w:val="22"/>
          <w:highlight w:val="lightGray"/>
        </w:rPr>
        <w:t xml:space="preserve"> </w:t>
      </w:r>
      <w:r w:rsidR="00944A04" w:rsidRPr="00335F6F">
        <w:rPr>
          <w:noProof/>
          <w:sz w:val="22"/>
          <w:szCs w:val="22"/>
          <w:highlight w:val="lightGray"/>
        </w:rPr>
        <w:t>hlásenia uvedené v </w:t>
      </w:r>
      <w:hyperlink r:id="rId8" w:history="1">
        <w:r w:rsidR="00944A04" w:rsidRPr="00335F6F">
          <w:rPr>
            <w:rStyle w:val="Hypertextovprepojenie"/>
            <w:noProof/>
            <w:sz w:val="22"/>
            <w:szCs w:val="22"/>
            <w:highlight w:val="lightGray"/>
          </w:rPr>
          <w:t>P</w:t>
        </w:r>
        <w:r w:rsidR="00944A04" w:rsidRPr="00335F6F">
          <w:rPr>
            <w:rStyle w:val="Hypertextovprepojenie"/>
            <w:sz w:val="22"/>
            <w:szCs w:val="22"/>
            <w:highlight w:val="lightGray"/>
          </w:rPr>
          <w:t>rílohe V</w:t>
        </w:r>
      </w:hyperlink>
      <w:r w:rsidRPr="00335F6F">
        <w:rPr>
          <w:bCs/>
          <w:sz w:val="22"/>
          <w:szCs w:val="22"/>
        </w:rPr>
        <w:t>.</w:t>
      </w:r>
      <w:r w:rsidRPr="00B37E33">
        <w:rPr>
          <w:bCs/>
          <w:sz w:val="22"/>
          <w:szCs w:val="22"/>
        </w:rPr>
        <w:t xml:space="preserve"> Hlásením vedľajších účinkov môžete prispieť k získaniu ďalších informácií o bezpečnosti tohto lieku.</w:t>
      </w:r>
    </w:p>
    <w:p w14:paraId="212EDCC9" w14:textId="77777777" w:rsidR="00BB4D05" w:rsidRPr="00B37E33" w:rsidRDefault="00BB4D05" w:rsidP="00B37E33">
      <w:pPr>
        <w:autoSpaceDE w:val="0"/>
        <w:autoSpaceDN w:val="0"/>
        <w:adjustRightInd w:val="0"/>
        <w:jc w:val="both"/>
        <w:rPr>
          <w:b/>
          <w:bCs/>
          <w:sz w:val="22"/>
          <w:szCs w:val="22"/>
        </w:rPr>
      </w:pPr>
    </w:p>
    <w:p w14:paraId="1DD8C757" w14:textId="77777777" w:rsidR="00944A04" w:rsidRPr="00B37E33" w:rsidRDefault="00944A04" w:rsidP="00B37E33">
      <w:pPr>
        <w:autoSpaceDE w:val="0"/>
        <w:autoSpaceDN w:val="0"/>
        <w:adjustRightInd w:val="0"/>
        <w:jc w:val="both"/>
        <w:rPr>
          <w:b/>
          <w:bCs/>
          <w:sz w:val="22"/>
          <w:szCs w:val="22"/>
        </w:rPr>
      </w:pPr>
    </w:p>
    <w:p w14:paraId="2064108D"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5. </w:t>
      </w:r>
      <w:r w:rsidR="002F1F43" w:rsidRPr="00B37E33">
        <w:rPr>
          <w:b/>
          <w:bCs/>
          <w:sz w:val="22"/>
          <w:szCs w:val="22"/>
        </w:rPr>
        <w:tab/>
      </w:r>
      <w:r w:rsidRPr="00B37E33">
        <w:rPr>
          <w:b/>
          <w:bCs/>
          <w:sz w:val="22"/>
          <w:szCs w:val="22"/>
        </w:rPr>
        <w:t>A</w:t>
      </w:r>
      <w:r w:rsidR="00076B38" w:rsidRPr="00B37E33">
        <w:rPr>
          <w:b/>
          <w:bCs/>
          <w:sz w:val="22"/>
          <w:szCs w:val="22"/>
        </w:rPr>
        <w:t xml:space="preserve">ko uchovávať </w:t>
      </w:r>
      <w:r w:rsidR="008A4BCA" w:rsidRPr="00B37E33">
        <w:rPr>
          <w:b/>
          <w:bCs/>
          <w:sz w:val="22"/>
          <w:szCs w:val="22"/>
        </w:rPr>
        <w:t>Sildenafil Medreg</w:t>
      </w:r>
    </w:p>
    <w:p w14:paraId="39DBB0B0" w14:textId="77777777" w:rsidR="00BB4D05" w:rsidRPr="00B37E33" w:rsidRDefault="00BB4D05" w:rsidP="00B37E33">
      <w:pPr>
        <w:autoSpaceDE w:val="0"/>
        <w:autoSpaceDN w:val="0"/>
        <w:adjustRightInd w:val="0"/>
        <w:jc w:val="both"/>
        <w:rPr>
          <w:sz w:val="22"/>
          <w:szCs w:val="22"/>
        </w:rPr>
      </w:pPr>
    </w:p>
    <w:p w14:paraId="3C162402" w14:textId="77777777" w:rsidR="00762A94" w:rsidRPr="00B37E33" w:rsidRDefault="00762A94" w:rsidP="00B37E33">
      <w:pPr>
        <w:tabs>
          <w:tab w:val="left" w:pos="567"/>
        </w:tabs>
        <w:jc w:val="both"/>
        <w:rPr>
          <w:sz w:val="22"/>
          <w:szCs w:val="22"/>
        </w:rPr>
      </w:pPr>
      <w:r w:rsidRPr="00B37E33">
        <w:rPr>
          <w:sz w:val="22"/>
          <w:szCs w:val="22"/>
        </w:rPr>
        <w:t>Tento liek uchovávajte mimo dohľadu a dosahu detí.</w:t>
      </w:r>
    </w:p>
    <w:p w14:paraId="387032EC" w14:textId="77777777" w:rsidR="00762A94" w:rsidRPr="00B37E33" w:rsidRDefault="00762A94" w:rsidP="00B37E33">
      <w:pPr>
        <w:autoSpaceDE w:val="0"/>
        <w:autoSpaceDN w:val="0"/>
        <w:adjustRightInd w:val="0"/>
        <w:jc w:val="both"/>
        <w:rPr>
          <w:sz w:val="22"/>
          <w:szCs w:val="22"/>
        </w:rPr>
      </w:pPr>
    </w:p>
    <w:p w14:paraId="435E6B8A" w14:textId="77777777" w:rsidR="005A1064" w:rsidRPr="00B37E33" w:rsidRDefault="005A1064" w:rsidP="00B37E33">
      <w:pPr>
        <w:autoSpaceDE w:val="0"/>
        <w:autoSpaceDN w:val="0"/>
        <w:adjustRightInd w:val="0"/>
        <w:jc w:val="both"/>
        <w:rPr>
          <w:sz w:val="22"/>
          <w:szCs w:val="22"/>
        </w:rPr>
      </w:pPr>
      <w:r w:rsidRPr="00B37E33">
        <w:rPr>
          <w:sz w:val="22"/>
          <w:szCs w:val="22"/>
        </w:rPr>
        <w:t>Tento liek nevyžaduje žiadne zvláštne podmienky na uchovávanie.</w:t>
      </w:r>
    </w:p>
    <w:p w14:paraId="185064E0" w14:textId="77777777" w:rsidR="00762A94" w:rsidRPr="00B37E33" w:rsidRDefault="00762A94" w:rsidP="00B37E33">
      <w:pPr>
        <w:autoSpaceDE w:val="0"/>
        <w:autoSpaceDN w:val="0"/>
        <w:adjustRightInd w:val="0"/>
        <w:jc w:val="both"/>
        <w:rPr>
          <w:sz w:val="22"/>
          <w:szCs w:val="22"/>
        </w:rPr>
      </w:pPr>
    </w:p>
    <w:p w14:paraId="5F3AB3C0" w14:textId="5609ED4F" w:rsidR="00053E28" w:rsidRPr="00B37E33" w:rsidRDefault="00053E28" w:rsidP="00B37E33">
      <w:pPr>
        <w:autoSpaceDE w:val="0"/>
        <w:autoSpaceDN w:val="0"/>
        <w:adjustRightInd w:val="0"/>
        <w:jc w:val="both"/>
        <w:rPr>
          <w:sz w:val="22"/>
          <w:szCs w:val="22"/>
        </w:rPr>
      </w:pPr>
      <w:r w:rsidRPr="00B37E33">
        <w:rPr>
          <w:sz w:val="22"/>
          <w:szCs w:val="22"/>
        </w:rPr>
        <w:t xml:space="preserve">Nepoužívajte </w:t>
      </w:r>
      <w:r w:rsidR="00D33D48">
        <w:rPr>
          <w:sz w:val="22"/>
          <w:szCs w:val="22"/>
        </w:rPr>
        <w:t>tento liek</w:t>
      </w:r>
      <w:r w:rsidR="00D84B00" w:rsidRPr="00B37E33">
        <w:rPr>
          <w:sz w:val="22"/>
          <w:szCs w:val="22"/>
        </w:rPr>
        <w:t xml:space="preserve"> </w:t>
      </w:r>
      <w:r w:rsidRPr="00B37E33">
        <w:rPr>
          <w:sz w:val="22"/>
          <w:szCs w:val="22"/>
        </w:rPr>
        <w:t xml:space="preserve">po dátume exspirácie, ktorý je uvedený na papierovej </w:t>
      </w:r>
      <w:r w:rsidR="006C6C66" w:rsidRPr="00B37E33">
        <w:rPr>
          <w:sz w:val="22"/>
          <w:szCs w:val="22"/>
        </w:rPr>
        <w:t>škatuľke</w:t>
      </w:r>
      <w:r w:rsidRPr="00B37E33">
        <w:rPr>
          <w:sz w:val="22"/>
          <w:szCs w:val="22"/>
        </w:rPr>
        <w:t>. Dátum</w:t>
      </w:r>
      <w:r w:rsidR="00C61871" w:rsidRPr="00B37E33">
        <w:rPr>
          <w:sz w:val="22"/>
          <w:szCs w:val="22"/>
        </w:rPr>
        <w:t xml:space="preserve"> </w:t>
      </w:r>
      <w:r w:rsidRPr="00B37E33">
        <w:rPr>
          <w:sz w:val="22"/>
          <w:szCs w:val="22"/>
        </w:rPr>
        <w:t>exspirácie sa vzťahuje na posledný deň v</w:t>
      </w:r>
      <w:r w:rsidR="00076B38" w:rsidRPr="00B37E33">
        <w:rPr>
          <w:sz w:val="22"/>
          <w:szCs w:val="22"/>
        </w:rPr>
        <w:t xml:space="preserve"> danom</w:t>
      </w:r>
      <w:r w:rsidRPr="00B37E33">
        <w:rPr>
          <w:sz w:val="22"/>
          <w:szCs w:val="22"/>
        </w:rPr>
        <w:t xml:space="preserve"> mesiaci.</w:t>
      </w:r>
    </w:p>
    <w:p w14:paraId="6A0EA670" w14:textId="77777777" w:rsidR="00762A94" w:rsidRPr="00B37E33" w:rsidRDefault="00762A94" w:rsidP="00B37E33">
      <w:pPr>
        <w:autoSpaceDE w:val="0"/>
        <w:autoSpaceDN w:val="0"/>
        <w:adjustRightInd w:val="0"/>
        <w:jc w:val="both"/>
        <w:rPr>
          <w:sz w:val="22"/>
          <w:szCs w:val="22"/>
        </w:rPr>
      </w:pPr>
    </w:p>
    <w:p w14:paraId="4F1400C9" w14:textId="77777777" w:rsidR="00762A94" w:rsidRPr="00B37E33" w:rsidRDefault="00762A94" w:rsidP="00B37E33">
      <w:pPr>
        <w:tabs>
          <w:tab w:val="left" w:pos="567"/>
        </w:tabs>
        <w:jc w:val="both"/>
        <w:rPr>
          <w:sz w:val="22"/>
          <w:szCs w:val="22"/>
        </w:rPr>
      </w:pPr>
      <w:r w:rsidRPr="00B37E33">
        <w:rPr>
          <w:noProof/>
          <w:sz w:val="22"/>
          <w:szCs w:val="22"/>
        </w:rPr>
        <w:t>Nelikvidujte lieky odpadovou vodou alebo domovým odpadom. Opýtajte sa svojho lekárnika, ako zlikvidovať lieky, ktoré už nepoužívate. Tieto opatrenia pomôžu chrániť životné prostredie.</w:t>
      </w:r>
    </w:p>
    <w:p w14:paraId="4D6F00A7" w14:textId="77777777" w:rsidR="00EA140F" w:rsidRPr="00B37E33" w:rsidRDefault="00EA140F" w:rsidP="00B37E33">
      <w:pPr>
        <w:autoSpaceDE w:val="0"/>
        <w:autoSpaceDN w:val="0"/>
        <w:adjustRightInd w:val="0"/>
        <w:jc w:val="both"/>
        <w:rPr>
          <w:b/>
          <w:bCs/>
          <w:sz w:val="22"/>
          <w:szCs w:val="22"/>
        </w:rPr>
      </w:pPr>
    </w:p>
    <w:p w14:paraId="3678D425" w14:textId="77777777" w:rsidR="00EA140F" w:rsidRPr="00B37E33" w:rsidRDefault="00EA140F" w:rsidP="00B37E33">
      <w:pPr>
        <w:autoSpaceDE w:val="0"/>
        <w:autoSpaceDN w:val="0"/>
        <w:adjustRightInd w:val="0"/>
        <w:jc w:val="both"/>
        <w:rPr>
          <w:b/>
          <w:bCs/>
          <w:sz w:val="22"/>
          <w:szCs w:val="22"/>
        </w:rPr>
      </w:pPr>
    </w:p>
    <w:p w14:paraId="546F623C"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6. </w:t>
      </w:r>
      <w:r w:rsidR="00076B38" w:rsidRPr="00B37E33">
        <w:rPr>
          <w:b/>
          <w:bCs/>
          <w:sz w:val="22"/>
          <w:szCs w:val="22"/>
        </w:rPr>
        <w:t>Obsah balenia a ďalšie informácie</w:t>
      </w:r>
    </w:p>
    <w:p w14:paraId="50188CFC" w14:textId="77777777" w:rsidR="00EA140F" w:rsidRPr="00B37E33" w:rsidRDefault="00EA140F" w:rsidP="00B37E33">
      <w:pPr>
        <w:autoSpaceDE w:val="0"/>
        <w:autoSpaceDN w:val="0"/>
        <w:adjustRightInd w:val="0"/>
        <w:jc w:val="both"/>
        <w:rPr>
          <w:b/>
          <w:bCs/>
          <w:sz w:val="22"/>
          <w:szCs w:val="22"/>
        </w:rPr>
      </w:pPr>
    </w:p>
    <w:p w14:paraId="58E57CAE"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Čo </w:t>
      </w:r>
      <w:r w:rsidR="008A4BCA" w:rsidRPr="00B37E33">
        <w:rPr>
          <w:b/>
          <w:bCs/>
          <w:sz w:val="22"/>
          <w:szCs w:val="22"/>
        </w:rPr>
        <w:t>Sildenafil Medreg</w:t>
      </w:r>
      <w:r w:rsidR="00E25B88" w:rsidRPr="00B37E33">
        <w:rPr>
          <w:b/>
          <w:bCs/>
          <w:sz w:val="22"/>
          <w:szCs w:val="22"/>
        </w:rPr>
        <w:t xml:space="preserve"> </w:t>
      </w:r>
      <w:r w:rsidRPr="00B37E33">
        <w:rPr>
          <w:b/>
          <w:bCs/>
          <w:sz w:val="22"/>
          <w:szCs w:val="22"/>
        </w:rPr>
        <w:t>obsahuje</w:t>
      </w:r>
    </w:p>
    <w:p w14:paraId="009625CC" w14:textId="03CEF53D" w:rsidR="00762A94" w:rsidRPr="00B37E33" w:rsidRDefault="006C76A6" w:rsidP="00B37E33">
      <w:pPr>
        <w:tabs>
          <w:tab w:val="left" w:pos="567"/>
        </w:tabs>
        <w:jc w:val="both"/>
        <w:rPr>
          <w:sz w:val="22"/>
          <w:szCs w:val="22"/>
          <w:lang w:eastAsia="cs-CZ"/>
        </w:rPr>
      </w:pPr>
      <w:r>
        <w:rPr>
          <w:sz w:val="22"/>
          <w:szCs w:val="22"/>
          <w:lang w:eastAsia="cs-CZ"/>
        </w:rPr>
        <w:t>Liečivo</w:t>
      </w:r>
      <w:r w:rsidR="00762A94" w:rsidRPr="00B37E33">
        <w:rPr>
          <w:sz w:val="22"/>
          <w:szCs w:val="22"/>
          <w:lang w:eastAsia="cs-CZ"/>
        </w:rPr>
        <w:t xml:space="preserve"> v lieku je </w:t>
      </w:r>
      <w:r w:rsidR="00513D0C" w:rsidRPr="00B37E33">
        <w:rPr>
          <w:sz w:val="22"/>
          <w:szCs w:val="22"/>
          <w:lang w:eastAsia="cs-CZ"/>
        </w:rPr>
        <w:t xml:space="preserve">sildenafil. Každá filmom obalená tableta obsahuje 100 mg sildenafilu </w:t>
      </w:r>
      <w:r w:rsidR="00762A94" w:rsidRPr="00B37E33">
        <w:rPr>
          <w:sz w:val="22"/>
          <w:szCs w:val="22"/>
          <w:lang w:eastAsia="cs-CZ"/>
        </w:rPr>
        <w:t>(vo forme</w:t>
      </w:r>
      <w:r w:rsidR="00762A94" w:rsidRPr="00B37E33">
        <w:rPr>
          <w:sz w:val="22"/>
          <w:szCs w:val="22"/>
        </w:rPr>
        <w:t xml:space="preserve"> </w:t>
      </w:r>
      <w:r w:rsidR="00513D0C" w:rsidRPr="00B37E33">
        <w:rPr>
          <w:sz w:val="22"/>
          <w:szCs w:val="22"/>
        </w:rPr>
        <w:t>soli citrátu</w:t>
      </w:r>
      <w:r w:rsidR="00762A94" w:rsidRPr="00B37E33">
        <w:rPr>
          <w:sz w:val="22"/>
          <w:szCs w:val="22"/>
          <w:lang w:eastAsia="cs-CZ"/>
        </w:rPr>
        <w:t>).</w:t>
      </w:r>
    </w:p>
    <w:p w14:paraId="1B34BB88" w14:textId="77777777" w:rsidR="00762A94" w:rsidRPr="00B37E33" w:rsidRDefault="00762A94" w:rsidP="00B37E33">
      <w:pPr>
        <w:autoSpaceDE w:val="0"/>
        <w:autoSpaceDN w:val="0"/>
        <w:adjustRightInd w:val="0"/>
        <w:jc w:val="both"/>
        <w:rPr>
          <w:b/>
          <w:bCs/>
          <w:sz w:val="22"/>
          <w:szCs w:val="22"/>
        </w:rPr>
      </w:pPr>
    </w:p>
    <w:p w14:paraId="510B21A1" w14:textId="77777777" w:rsidR="00053E28" w:rsidRPr="00B37E33" w:rsidRDefault="00053E28" w:rsidP="00B37E33">
      <w:pPr>
        <w:autoSpaceDE w:val="0"/>
        <w:autoSpaceDN w:val="0"/>
        <w:adjustRightInd w:val="0"/>
        <w:jc w:val="both"/>
        <w:rPr>
          <w:sz w:val="22"/>
          <w:szCs w:val="22"/>
        </w:rPr>
      </w:pPr>
      <w:r w:rsidRPr="00B37E33">
        <w:rPr>
          <w:sz w:val="22"/>
          <w:szCs w:val="22"/>
        </w:rPr>
        <w:t>Ďalšie zložky sú:</w:t>
      </w:r>
    </w:p>
    <w:p w14:paraId="3315FEEF" w14:textId="1EBFB090" w:rsidR="0049031F" w:rsidRPr="00B37E33" w:rsidRDefault="0049031F"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Jadro tablety:</w:t>
      </w:r>
      <w:r w:rsidR="00513D0C" w:rsidRPr="00B37E33">
        <w:rPr>
          <w:sz w:val="22"/>
          <w:szCs w:val="22"/>
        </w:rPr>
        <w:t xml:space="preserve"> </w:t>
      </w:r>
      <w:r w:rsidRPr="00B37E33">
        <w:rPr>
          <w:sz w:val="22"/>
          <w:szCs w:val="22"/>
        </w:rPr>
        <w:t>mikrokryštalická celulóza</w:t>
      </w:r>
      <w:r w:rsidR="00513D0C" w:rsidRPr="00B37E33">
        <w:rPr>
          <w:sz w:val="22"/>
          <w:szCs w:val="22"/>
        </w:rPr>
        <w:t>, hydrog</w:t>
      </w:r>
      <w:r w:rsidR="007553FE">
        <w:rPr>
          <w:sz w:val="22"/>
          <w:szCs w:val="22"/>
        </w:rPr>
        <w:t>e</w:t>
      </w:r>
      <w:r w:rsidR="00513D0C" w:rsidRPr="00B37E33">
        <w:rPr>
          <w:sz w:val="22"/>
          <w:szCs w:val="22"/>
        </w:rPr>
        <w:t xml:space="preserve">nfosforečnan vápenatý (bezvodý), </w:t>
      </w:r>
      <w:r w:rsidRPr="00B37E33">
        <w:rPr>
          <w:sz w:val="22"/>
          <w:szCs w:val="22"/>
        </w:rPr>
        <w:t xml:space="preserve">sodná soľ kroskarmelózy, </w:t>
      </w:r>
      <w:r w:rsidR="007553FE">
        <w:rPr>
          <w:sz w:val="22"/>
          <w:szCs w:val="22"/>
        </w:rPr>
        <w:t>stear</w:t>
      </w:r>
      <w:r w:rsidR="00877725">
        <w:rPr>
          <w:sz w:val="22"/>
          <w:szCs w:val="22"/>
        </w:rPr>
        <w:t>á</w:t>
      </w:r>
      <w:r w:rsidR="00C96FD0">
        <w:rPr>
          <w:sz w:val="22"/>
          <w:szCs w:val="22"/>
        </w:rPr>
        <w:t>t</w:t>
      </w:r>
      <w:r w:rsidR="007553FE">
        <w:rPr>
          <w:sz w:val="22"/>
          <w:szCs w:val="22"/>
        </w:rPr>
        <w:t xml:space="preserve"> horečnatý</w:t>
      </w:r>
    </w:p>
    <w:p w14:paraId="6DE1E619" w14:textId="0AC72A13" w:rsidR="00513D0C" w:rsidRPr="006F6AD1" w:rsidRDefault="0049031F" w:rsidP="006F6AD1">
      <w:pPr>
        <w:pStyle w:val="Odsekzoznamu"/>
        <w:numPr>
          <w:ilvl w:val="0"/>
          <w:numId w:val="41"/>
        </w:numPr>
        <w:autoSpaceDE w:val="0"/>
        <w:autoSpaceDN w:val="0"/>
        <w:adjustRightInd w:val="0"/>
        <w:ind w:left="567" w:hanging="567"/>
        <w:jc w:val="both"/>
        <w:rPr>
          <w:sz w:val="22"/>
        </w:rPr>
      </w:pPr>
      <w:r w:rsidRPr="00B37E33">
        <w:rPr>
          <w:sz w:val="22"/>
          <w:szCs w:val="22"/>
        </w:rPr>
        <w:t xml:space="preserve">Filmová vrstva: </w:t>
      </w:r>
      <w:r w:rsidR="00513D0C" w:rsidRPr="00B37E33">
        <w:rPr>
          <w:sz w:val="22"/>
          <w:szCs w:val="22"/>
        </w:rPr>
        <w:t xml:space="preserve">Opadry II blue </w:t>
      </w:r>
      <w:r w:rsidR="00167487">
        <w:rPr>
          <w:sz w:val="22"/>
          <w:szCs w:val="22"/>
        </w:rPr>
        <w:t>85F505164</w:t>
      </w:r>
      <w:r w:rsidR="008B6DC8">
        <w:rPr>
          <w:sz w:val="22"/>
          <w:szCs w:val="22"/>
        </w:rPr>
        <w:t xml:space="preserve"> </w:t>
      </w:r>
      <w:r w:rsidR="004351AA" w:rsidRPr="00B37E33">
        <w:rPr>
          <w:sz w:val="22"/>
          <w:szCs w:val="22"/>
        </w:rPr>
        <w:t>(</w:t>
      </w:r>
      <w:r w:rsidR="00167487">
        <w:rPr>
          <w:sz w:val="22"/>
          <w:szCs w:val="22"/>
        </w:rPr>
        <w:t>polyvinylalkohol,</w:t>
      </w:r>
      <w:r w:rsidR="004351AA" w:rsidRPr="00B37E33">
        <w:rPr>
          <w:sz w:val="22"/>
          <w:szCs w:val="22"/>
        </w:rPr>
        <w:t xml:space="preserve"> oxid titaničitý (E171), </w:t>
      </w:r>
      <w:r w:rsidR="00167487">
        <w:rPr>
          <w:sz w:val="22"/>
          <w:szCs w:val="22"/>
        </w:rPr>
        <w:t>makrogol</w:t>
      </w:r>
      <w:r w:rsidR="004351AA" w:rsidRPr="006F6AD1">
        <w:rPr>
          <w:sz w:val="22"/>
        </w:rPr>
        <w:t>,</w:t>
      </w:r>
      <w:r w:rsidR="00167487">
        <w:rPr>
          <w:sz w:val="22"/>
        </w:rPr>
        <w:t xml:space="preserve"> </w:t>
      </w:r>
      <w:r w:rsidR="00877725">
        <w:rPr>
          <w:sz w:val="22"/>
        </w:rPr>
        <w:t>mastenec</w:t>
      </w:r>
      <w:r w:rsidR="00167487">
        <w:rPr>
          <w:sz w:val="22"/>
        </w:rPr>
        <w:t>,</w:t>
      </w:r>
      <w:r w:rsidR="004351AA" w:rsidRPr="006F6AD1">
        <w:rPr>
          <w:sz w:val="22"/>
        </w:rPr>
        <w:t xml:space="preserve"> hliníkový lak indigokarmínu (E132)) a Opadry clear 02K19253 (hypromelóza, triacetín)</w:t>
      </w:r>
    </w:p>
    <w:p w14:paraId="0E452DAB" w14:textId="77777777" w:rsidR="0049031F" w:rsidRPr="00B37E33" w:rsidRDefault="0049031F" w:rsidP="00B37E33">
      <w:pPr>
        <w:autoSpaceDE w:val="0"/>
        <w:autoSpaceDN w:val="0"/>
        <w:adjustRightInd w:val="0"/>
        <w:jc w:val="both"/>
        <w:rPr>
          <w:b/>
          <w:bCs/>
          <w:sz w:val="22"/>
          <w:szCs w:val="22"/>
        </w:rPr>
      </w:pPr>
    </w:p>
    <w:p w14:paraId="0EF5B1D8"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Ako vyzerá </w:t>
      </w:r>
      <w:r w:rsidR="008A4BCA" w:rsidRPr="00B37E33">
        <w:rPr>
          <w:b/>
          <w:bCs/>
          <w:sz w:val="22"/>
          <w:szCs w:val="22"/>
        </w:rPr>
        <w:t>Sildenafil Medreg</w:t>
      </w:r>
      <w:r w:rsidR="00E25B88" w:rsidRPr="00B37E33">
        <w:rPr>
          <w:b/>
          <w:bCs/>
          <w:sz w:val="22"/>
          <w:szCs w:val="22"/>
        </w:rPr>
        <w:t xml:space="preserve"> </w:t>
      </w:r>
      <w:r w:rsidRPr="00B37E33">
        <w:rPr>
          <w:b/>
          <w:bCs/>
          <w:sz w:val="22"/>
          <w:szCs w:val="22"/>
        </w:rPr>
        <w:t>a obsah balenia</w:t>
      </w:r>
    </w:p>
    <w:p w14:paraId="699D98F0" w14:textId="77777777" w:rsidR="0049031F" w:rsidRPr="00B37E33" w:rsidRDefault="004351AA" w:rsidP="00B37E33">
      <w:pPr>
        <w:autoSpaceDE w:val="0"/>
        <w:autoSpaceDN w:val="0"/>
        <w:adjustRightInd w:val="0"/>
        <w:jc w:val="both"/>
        <w:rPr>
          <w:sz w:val="22"/>
          <w:szCs w:val="22"/>
        </w:rPr>
      </w:pPr>
      <w:r w:rsidRPr="00B37E33">
        <w:rPr>
          <w:sz w:val="22"/>
          <w:szCs w:val="22"/>
        </w:rPr>
        <w:t xml:space="preserve">Modré okrúhle, </w:t>
      </w:r>
      <w:r w:rsidR="00A263ED" w:rsidRPr="00B37E33">
        <w:rPr>
          <w:sz w:val="22"/>
          <w:szCs w:val="22"/>
        </w:rPr>
        <w:t xml:space="preserve">obojstranne vypuklé, </w:t>
      </w:r>
      <w:r w:rsidRPr="00B37E33">
        <w:rPr>
          <w:sz w:val="22"/>
          <w:szCs w:val="22"/>
        </w:rPr>
        <w:t xml:space="preserve">filmom obalené tablety s vyrazeným označením </w:t>
      </w:r>
      <w:r w:rsidR="006C6C66" w:rsidRPr="00B37E33">
        <w:rPr>
          <w:sz w:val="22"/>
          <w:szCs w:val="22"/>
        </w:rPr>
        <w:t>„</w:t>
      </w:r>
      <w:r w:rsidRPr="00B37E33">
        <w:rPr>
          <w:sz w:val="22"/>
          <w:szCs w:val="22"/>
        </w:rPr>
        <w:t>126</w:t>
      </w:r>
      <w:r w:rsidR="006C6C66" w:rsidRPr="00B37E33">
        <w:rPr>
          <w:sz w:val="22"/>
          <w:szCs w:val="22"/>
        </w:rPr>
        <w:t>“</w:t>
      </w:r>
      <w:r w:rsidRPr="00B37E33">
        <w:rPr>
          <w:sz w:val="22"/>
          <w:szCs w:val="22"/>
        </w:rPr>
        <w:t xml:space="preserve"> na jednej strane a </w:t>
      </w:r>
      <w:r w:rsidR="006C6C66" w:rsidRPr="00B37E33">
        <w:rPr>
          <w:sz w:val="22"/>
          <w:szCs w:val="22"/>
        </w:rPr>
        <w:t>„</w:t>
      </w:r>
      <w:r w:rsidRPr="00B37E33">
        <w:rPr>
          <w:sz w:val="22"/>
          <w:szCs w:val="22"/>
        </w:rPr>
        <w:t>J</w:t>
      </w:r>
      <w:r w:rsidR="006C6C66" w:rsidRPr="00B37E33">
        <w:rPr>
          <w:sz w:val="22"/>
          <w:szCs w:val="22"/>
        </w:rPr>
        <w:t>“</w:t>
      </w:r>
      <w:r w:rsidRPr="00B37E33">
        <w:rPr>
          <w:sz w:val="22"/>
          <w:szCs w:val="22"/>
        </w:rPr>
        <w:t xml:space="preserve"> na druhej strane</w:t>
      </w:r>
      <w:r w:rsidR="006C6C66" w:rsidRPr="00B37E33">
        <w:rPr>
          <w:sz w:val="22"/>
          <w:szCs w:val="22"/>
        </w:rPr>
        <w:t>, s deliac</w:t>
      </w:r>
      <w:r w:rsidR="001E14D1" w:rsidRPr="00B37E33">
        <w:rPr>
          <w:sz w:val="22"/>
          <w:szCs w:val="22"/>
        </w:rPr>
        <w:t>ou</w:t>
      </w:r>
      <w:r w:rsidR="006C6C66" w:rsidRPr="00B37E33">
        <w:rPr>
          <w:sz w:val="22"/>
          <w:szCs w:val="22"/>
        </w:rPr>
        <w:t xml:space="preserve"> ryhou</w:t>
      </w:r>
      <w:r w:rsidRPr="00B37E33">
        <w:rPr>
          <w:sz w:val="22"/>
          <w:szCs w:val="22"/>
        </w:rPr>
        <w:t>.</w:t>
      </w:r>
    </w:p>
    <w:p w14:paraId="5E011670" w14:textId="77777777" w:rsidR="004351AA" w:rsidRPr="00B37E33" w:rsidRDefault="004351AA" w:rsidP="00B37E33">
      <w:pPr>
        <w:autoSpaceDE w:val="0"/>
        <w:autoSpaceDN w:val="0"/>
        <w:adjustRightInd w:val="0"/>
        <w:jc w:val="both"/>
        <w:rPr>
          <w:sz w:val="22"/>
          <w:szCs w:val="22"/>
        </w:rPr>
      </w:pPr>
    </w:p>
    <w:p w14:paraId="6AC6AC10" w14:textId="15A5CF35" w:rsidR="001B6F20" w:rsidRPr="00B37E33" w:rsidRDefault="001B6F20" w:rsidP="00B37E33">
      <w:pPr>
        <w:autoSpaceDE w:val="0"/>
        <w:autoSpaceDN w:val="0"/>
        <w:adjustRightInd w:val="0"/>
        <w:jc w:val="both"/>
        <w:rPr>
          <w:sz w:val="22"/>
          <w:szCs w:val="22"/>
        </w:rPr>
      </w:pPr>
      <w:r w:rsidRPr="00B37E33">
        <w:rPr>
          <w:b/>
          <w:sz w:val="22"/>
          <w:szCs w:val="22"/>
        </w:rPr>
        <w:t>Veľkosti balenia</w:t>
      </w:r>
      <w:r w:rsidR="004351AA" w:rsidRPr="00B37E33">
        <w:rPr>
          <w:b/>
          <w:sz w:val="22"/>
          <w:szCs w:val="22"/>
        </w:rPr>
        <w:t>:</w:t>
      </w:r>
      <w:r w:rsidRPr="00B37E33">
        <w:rPr>
          <w:b/>
          <w:sz w:val="22"/>
          <w:szCs w:val="22"/>
        </w:rPr>
        <w:t xml:space="preserve"> </w:t>
      </w:r>
      <w:r w:rsidR="004351AA" w:rsidRPr="00B37E33">
        <w:rPr>
          <w:sz w:val="22"/>
          <w:szCs w:val="22"/>
        </w:rPr>
        <w:t>1, 2, 4, 8, 10, 12, 20, 24, 28 a 90 filmom obalen</w:t>
      </w:r>
      <w:r w:rsidR="00D33D48">
        <w:rPr>
          <w:sz w:val="22"/>
          <w:szCs w:val="22"/>
        </w:rPr>
        <w:t>ých</w:t>
      </w:r>
      <w:r w:rsidR="004351AA" w:rsidRPr="00B37E33">
        <w:rPr>
          <w:sz w:val="22"/>
          <w:szCs w:val="22"/>
        </w:rPr>
        <w:t xml:space="preserve"> tabl</w:t>
      </w:r>
      <w:r w:rsidR="00D33D48">
        <w:rPr>
          <w:sz w:val="22"/>
          <w:szCs w:val="22"/>
        </w:rPr>
        <w:t>iet</w:t>
      </w:r>
      <w:r w:rsidRPr="00B37E33">
        <w:rPr>
          <w:sz w:val="22"/>
          <w:szCs w:val="22"/>
        </w:rPr>
        <w:t xml:space="preserve"> v PVC/Al alebo PVC/PVDC/Al blistroch.</w:t>
      </w:r>
    </w:p>
    <w:p w14:paraId="62C3D8CC" w14:textId="77777777" w:rsidR="004351AA" w:rsidRPr="00B37E33" w:rsidRDefault="004351AA" w:rsidP="00B37E33">
      <w:pPr>
        <w:autoSpaceDE w:val="0"/>
        <w:autoSpaceDN w:val="0"/>
        <w:adjustRightInd w:val="0"/>
        <w:jc w:val="both"/>
        <w:rPr>
          <w:sz w:val="22"/>
          <w:szCs w:val="22"/>
        </w:rPr>
      </w:pPr>
    </w:p>
    <w:p w14:paraId="0E60F509" w14:textId="77777777" w:rsidR="0049031F" w:rsidRPr="00B37E33" w:rsidRDefault="0049031F" w:rsidP="00B37E33">
      <w:pPr>
        <w:autoSpaceDE w:val="0"/>
        <w:autoSpaceDN w:val="0"/>
        <w:adjustRightInd w:val="0"/>
        <w:jc w:val="both"/>
        <w:rPr>
          <w:sz w:val="22"/>
          <w:szCs w:val="22"/>
        </w:rPr>
      </w:pPr>
      <w:r w:rsidRPr="00B37E33">
        <w:rPr>
          <w:sz w:val="22"/>
          <w:szCs w:val="22"/>
        </w:rPr>
        <w:t>N</w:t>
      </w:r>
      <w:r w:rsidR="00345054" w:rsidRPr="00B37E33">
        <w:rPr>
          <w:sz w:val="22"/>
          <w:szCs w:val="22"/>
        </w:rPr>
        <w:t>a trh</w:t>
      </w:r>
      <w:r w:rsidR="00944A04" w:rsidRPr="00B37E33">
        <w:rPr>
          <w:sz w:val="22"/>
          <w:szCs w:val="22"/>
        </w:rPr>
        <w:t xml:space="preserve"> nemusia byť uvedené všetky veľkosti balenia</w:t>
      </w:r>
      <w:r w:rsidRPr="00B37E33">
        <w:rPr>
          <w:sz w:val="22"/>
          <w:szCs w:val="22"/>
        </w:rPr>
        <w:t>.</w:t>
      </w:r>
    </w:p>
    <w:p w14:paraId="38A51577" w14:textId="77777777" w:rsidR="00C61871" w:rsidRPr="00B37E33" w:rsidRDefault="00C61871" w:rsidP="00B37E33">
      <w:pPr>
        <w:autoSpaceDE w:val="0"/>
        <w:autoSpaceDN w:val="0"/>
        <w:adjustRightInd w:val="0"/>
        <w:jc w:val="both"/>
        <w:rPr>
          <w:sz w:val="22"/>
          <w:szCs w:val="22"/>
        </w:rPr>
      </w:pPr>
    </w:p>
    <w:p w14:paraId="30353CBD" w14:textId="77777777" w:rsidR="00053E28" w:rsidRPr="00191A56" w:rsidRDefault="00053E28" w:rsidP="00B37E33">
      <w:pPr>
        <w:autoSpaceDE w:val="0"/>
        <w:autoSpaceDN w:val="0"/>
        <w:adjustRightInd w:val="0"/>
        <w:jc w:val="both"/>
        <w:rPr>
          <w:b/>
          <w:bCs/>
          <w:sz w:val="22"/>
          <w:szCs w:val="22"/>
        </w:rPr>
      </w:pPr>
      <w:r w:rsidRPr="00191A56">
        <w:rPr>
          <w:b/>
          <w:bCs/>
          <w:sz w:val="22"/>
          <w:szCs w:val="22"/>
        </w:rPr>
        <w:t>Držiteľ rozhodnutia o registrácii</w:t>
      </w:r>
    </w:p>
    <w:p w14:paraId="2A8ECEFB" w14:textId="77777777" w:rsidR="00FD5E6E" w:rsidRPr="0077630D" w:rsidRDefault="00FD5E6E" w:rsidP="00FD5E6E">
      <w:pPr>
        <w:jc w:val="both"/>
        <w:rPr>
          <w:sz w:val="22"/>
          <w:szCs w:val="22"/>
        </w:rPr>
      </w:pPr>
      <w:r w:rsidRPr="0077630D">
        <w:rPr>
          <w:sz w:val="22"/>
          <w:szCs w:val="22"/>
        </w:rPr>
        <w:t>Medreg s.r.o.</w:t>
      </w:r>
    </w:p>
    <w:p w14:paraId="43A74707" w14:textId="77777777" w:rsidR="00FD5E6E" w:rsidRPr="0077630D" w:rsidRDefault="00FD5E6E" w:rsidP="00FD5E6E">
      <w:pPr>
        <w:jc w:val="both"/>
        <w:rPr>
          <w:sz w:val="22"/>
          <w:szCs w:val="22"/>
        </w:rPr>
      </w:pPr>
      <w:r w:rsidRPr="0077630D">
        <w:rPr>
          <w:sz w:val="22"/>
          <w:szCs w:val="22"/>
        </w:rPr>
        <w:lastRenderedPageBreak/>
        <w:t>Na Florenci 2116/15</w:t>
      </w:r>
    </w:p>
    <w:p w14:paraId="035CBB34" w14:textId="77777777" w:rsidR="00FD5E6E" w:rsidRPr="0077630D" w:rsidRDefault="00FD5E6E" w:rsidP="00FD5E6E">
      <w:pPr>
        <w:jc w:val="both"/>
        <w:rPr>
          <w:sz w:val="22"/>
          <w:szCs w:val="22"/>
        </w:rPr>
      </w:pPr>
      <w:r w:rsidRPr="0077630D">
        <w:rPr>
          <w:sz w:val="22"/>
          <w:szCs w:val="22"/>
        </w:rPr>
        <w:t>Nové Město</w:t>
      </w:r>
    </w:p>
    <w:p w14:paraId="1DAC3D6A" w14:textId="77777777" w:rsidR="00FD5E6E" w:rsidRPr="0077630D" w:rsidRDefault="00FD5E6E" w:rsidP="00FD5E6E">
      <w:pPr>
        <w:jc w:val="both"/>
        <w:rPr>
          <w:sz w:val="22"/>
          <w:szCs w:val="22"/>
        </w:rPr>
      </w:pPr>
      <w:r w:rsidRPr="0077630D">
        <w:rPr>
          <w:sz w:val="22"/>
          <w:szCs w:val="22"/>
        </w:rPr>
        <w:t>110 00 Praha 1</w:t>
      </w:r>
    </w:p>
    <w:p w14:paraId="7C38DE31" w14:textId="77777777" w:rsidR="00B873DE" w:rsidRPr="00B37E33" w:rsidRDefault="00E0293A" w:rsidP="00B37E33">
      <w:pPr>
        <w:jc w:val="both"/>
        <w:rPr>
          <w:sz w:val="22"/>
          <w:szCs w:val="22"/>
        </w:rPr>
      </w:pPr>
      <w:r w:rsidRPr="00B37E33">
        <w:rPr>
          <w:sz w:val="22"/>
          <w:szCs w:val="22"/>
        </w:rPr>
        <w:t>Česká republika</w:t>
      </w:r>
    </w:p>
    <w:p w14:paraId="2CB0EE45" w14:textId="77777777" w:rsidR="00E0293A" w:rsidRPr="00B37E33" w:rsidRDefault="00E0293A" w:rsidP="00B37E33">
      <w:pPr>
        <w:jc w:val="both"/>
        <w:rPr>
          <w:sz w:val="22"/>
          <w:szCs w:val="22"/>
        </w:rPr>
      </w:pPr>
    </w:p>
    <w:p w14:paraId="1AB19945" w14:textId="77777777" w:rsidR="00BF2CAD" w:rsidRPr="00B37E33" w:rsidRDefault="00BF2CAD" w:rsidP="00B37E33">
      <w:pPr>
        <w:jc w:val="both"/>
        <w:rPr>
          <w:b/>
          <w:bCs/>
          <w:sz w:val="22"/>
          <w:szCs w:val="22"/>
        </w:rPr>
      </w:pPr>
      <w:r w:rsidRPr="00B37E33">
        <w:rPr>
          <w:b/>
          <w:bCs/>
          <w:sz w:val="22"/>
          <w:szCs w:val="22"/>
        </w:rPr>
        <w:t>Výrobca</w:t>
      </w:r>
    </w:p>
    <w:p w14:paraId="2A51BB7E" w14:textId="77777777" w:rsidR="00E0293A" w:rsidRPr="00B37E33" w:rsidRDefault="00E0293A" w:rsidP="00B37E33">
      <w:pPr>
        <w:tabs>
          <w:tab w:val="left" w:pos="567"/>
        </w:tabs>
        <w:jc w:val="both"/>
        <w:rPr>
          <w:color w:val="000000"/>
          <w:sz w:val="22"/>
          <w:szCs w:val="22"/>
        </w:rPr>
      </w:pPr>
      <w:r w:rsidRPr="00B37E33">
        <w:rPr>
          <w:bCs/>
          <w:color w:val="000000"/>
          <w:sz w:val="22"/>
          <w:szCs w:val="22"/>
        </w:rPr>
        <w:t>Medis International a.s.</w:t>
      </w:r>
      <w:r w:rsidR="00122C2A" w:rsidRPr="00B37E33">
        <w:rPr>
          <w:bCs/>
          <w:color w:val="000000"/>
          <w:sz w:val="22"/>
          <w:szCs w:val="22"/>
        </w:rPr>
        <w:t xml:space="preserve">, </w:t>
      </w:r>
      <w:r w:rsidRPr="00B37E33">
        <w:rPr>
          <w:bCs/>
          <w:color w:val="000000"/>
          <w:sz w:val="22"/>
          <w:szCs w:val="22"/>
        </w:rPr>
        <w:t>Bolatice</w:t>
      </w:r>
      <w:r w:rsidR="00122C2A" w:rsidRPr="00B37E33">
        <w:rPr>
          <w:bCs/>
          <w:color w:val="000000"/>
          <w:sz w:val="22"/>
          <w:szCs w:val="22"/>
        </w:rPr>
        <w:t xml:space="preserve">, </w:t>
      </w:r>
      <w:r w:rsidRPr="00B37E33">
        <w:rPr>
          <w:color w:val="000000"/>
          <w:sz w:val="22"/>
          <w:szCs w:val="22"/>
        </w:rPr>
        <w:t>Česká republika</w:t>
      </w:r>
    </w:p>
    <w:p w14:paraId="3F01B93A" w14:textId="77777777" w:rsidR="00BF2CAD" w:rsidRPr="00B37E33" w:rsidRDefault="00BF2CAD" w:rsidP="00B37E33">
      <w:pPr>
        <w:autoSpaceDE w:val="0"/>
        <w:autoSpaceDN w:val="0"/>
        <w:adjustRightInd w:val="0"/>
        <w:jc w:val="both"/>
        <w:rPr>
          <w:sz w:val="22"/>
          <w:szCs w:val="22"/>
        </w:rPr>
      </w:pPr>
    </w:p>
    <w:p w14:paraId="402BCCF2" w14:textId="77777777" w:rsidR="00B873DE" w:rsidRPr="00B37E33" w:rsidRDefault="00B873DE" w:rsidP="00B37E33">
      <w:pPr>
        <w:autoSpaceDE w:val="0"/>
        <w:autoSpaceDN w:val="0"/>
        <w:adjustRightInd w:val="0"/>
        <w:jc w:val="both"/>
        <w:rPr>
          <w:b/>
          <w:bCs/>
          <w:sz w:val="22"/>
          <w:szCs w:val="22"/>
        </w:rPr>
      </w:pPr>
      <w:r w:rsidRPr="00B37E33">
        <w:rPr>
          <w:b/>
          <w:bCs/>
          <w:sz w:val="22"/>
          <w:szCs w:val="22"/>
        </w:rPr>
        <w:t>Liek je schválený v členských štátoch Európskeho hospodárskeho priestoru (EHP) pod nasled</w:t>
      </w:r>
      <w:r w:rsidR="00AF2860" w:rsidRPr="00B37E33">
        <w:rPr>
          <w:b/>
          <w:bCs/>
          <w:sz w:val="22"/>
          <w:szCs w:val="22"/>
        </w:rPr>
        <w:t>ovnými</w:t>
      </w:r>
      <w:r w:rsidRPr="00B37E33">
        <w:rPr>
          <w:b/>
          <w:bCs/>
          <w:sz w:val="22"/>
          <w:szCs w:val="22"/>
        </w:rPr>
        <w:t xml:space="preserve"> názvami: </w:t>
      </w:r>
    </w:p>
    <w:p w14:paraId="6B6248D0" w14:textId="77777777" w:rsidR="00B873DE" w:rsidRPr="00B37E33" w:rsidRDefault="00B873DE" w:rsidP="00B37E33">
      <w:pPr>
        <w:autoSpaceDE w:val="0"/>
        <w:autoSpaceDN w:val="0"/>
        <w:adjustRightInd w:val="0"/>
        <w:jc w:val="both"/>
        <w:rPr>
          <w:b/>
          <w:bCs/>
          <w:sz w:val="22"/>
          <w:szCs w:val="22"/>
        </w:rPr>
      </w:pPr>
    </w:p>
    <w:p w14:paraId="349038CB" w14:textId="3C45C295" w:rsidR="00044836" w:rsidRPr="00B37E33" w:rsidRDefault="00044836" w:rsidP="00B37E33">
      <w:pPr>
        <w:tabs>
          <w:tab w:val="left" w:pos="2268"/>
        </w:tabs>
        <w:jc w:val="both"/>
        <w:rPr>
          <w:color w:val="000000"/>
          <w:sz w:val="22"/>
          <w:szCs w:val="22"/>
        </w:rPr>
      </w:pPr>
      <w:r w:rsidRPr="00191A56">
        <w:rPr>
          <w:color w:val="000000"/>
          <w:sz w:val="22"/>
          <w:szCs w:val="22"/>
        </w:rPr>
        <w:t>Česká republika</w:t>
      </w:r>
      <w:r w:rsidRPr="00191A56">
        <w:rPr>
          <w:color w:val="000000"/>
          <w:sz w:val="22"/>
          <w:szCs w:val="22"/>
        </w:rPr>
        <w:tab/>
      </w:r>
      <w:r w:rsidR="006C6C66" w:rsidRPr="00191A56">
        <w:rPr>
          <w:sz w:val="22"/>
          <w:szCs w:val="22"/>
        </w:rPr>
        <w:t>Sildenafil Medreg</w:t>
      </w:r>
    </w:p>
    <w:p w14:paraId="1BDF8682" w14:textId="77777777" w:rsidR="00044836" w:rsidRPr="00B37E33" w:rsidRDefault="00335F6F" w:rsidP="00B37E33">
      <w:pPr>
        <w:tabs>
          <w:tab w:val="left" w:pos="2268"/>
        </w:tabs>
        <w:jc w:val="both"/>
        <w:rPr>
          <w:color w:val="000000"/>
          <w:sz w:val="22"/>
          <w:szCs w:val="22"/>
        </w:rPr>
      </w:pPr>
      <w:r w:rsidRPr="00B37E33">
        <w:rPr>
          <w:color w:val="000000"/>
          <w:sz w:val="22"/>
          <w:szCs w:val="22"/>
        </w:rPr>
        <w:t>Poľsko</w:t>
      </w:r>
      <w:r w:rsidR="00044836" w:rsidRPr="00B37E33">
        <w:rPr>
          <w:color w:val="000000"/>
          <w:sz w:val="22"/>
          <w:szCs w:val="22"/>
        </w:rPr>
        <w:tab/>
      </w:r>
      <w:r w:rsidR="006C6C66" w:rsidRPr="00B37E33">
        <w:rPr>
          <w:sz w:val="22"/>
          <w:szCs w:val="22"/>
        </w:rPr>
        <w:t>Sildenafil Medreg</w:t>
      </w:r>
    </w:p>
    <w:p w14:paraId="23F19F53" w14:textId="0DED2553" w:rsidR="00044836" w:rsidRPr="00B37E33" w:rsidRDefault="00044836" w:rsidP="00B37E33">
      <w:pPr>
        <w:tabs>
          <w:tab w:val="left" w:pos="2268"/>
        </w:tabs>
        <w:jc w:val="both"/>
        <w:rPr>
          <w:b/>
          <w:color w:val="000000"/>
          <w:sz w:val="22"/>
          <w:szCs w:val="22"/>
        </w:rPr>
      </w:pPr>
      <w:r w:rsidRPr="00B37E33">
        <w:rPr>
          <w:color w:val="000000"/>
          <w:sz w:val="22"/>
          <w:szCs w:val="22"/>
        </w:rPr>
        <w:t>Slovenská republika</w:t>
      </w:r>
      <w:r w:rsidRPr="00B37E33">
        <w:rPr>
          <w:color w:val="000000"/>
          <w:sz w:val="22"/>
          <w:szCs w:val="22"/>
        </w:rPr>
        <w:tab/>
      </w:r>
      <w:r w:rsidR="006C6C66" w:rsidRPr="00B37E33">
        <w:rPr>
          <w:sz w:val="22"/>
          <w:szCs w:val="22"/>
        </w:rPr>
        <w:t>Sildenafil Medreg 100 mg</w:t>
      </w:r>
      <w:r w:rsidR="006455E5">
        <w:rPr>
          <w:sz w:val="22"/>
          <w:szCs w:val="22"/>
        </w:rPr>
        <w:t xml:space="preserve"> filmom obalené tablety</w:t>
      </w:r>
    </w:p>
    <w:p w14:paraId="077A0115" w14:textId="77777777" w:rsidR="00053E28" w:rsidRPr="00B37E33" w:rsidRDefault="00053E28" w:rsidP="00B37E33">
      <w:pPr>
        <w:jc w:val="both"/>
        <w:rPr>
          <w:sz w:val="22"/>
          <w:szCs w:val="22"/>
        </w:rPr>
      </w:pPr>
    </w:p>
    <w:p w14:paraId="6E883281" w14:textId="172AC1C0" w:rsidR="00044836" w:rsidRPr="00B37E33" w:rsidRDefault="00044836" w:rsidP="00B37E33">
      <w:pPr>
        <w:pStyle w:val="Nadpis2"/>
        <w:tabs>
          <w:tab w:val="left" w:pos="0"/>
        </w:tabs>
        <w:spacing w:before="0" w:after="0"/>
        <w:jc w:val="both"/>
        <w:rPr>
          <w:rFonts w:ascii="Times New Roman" w:hAnsi="Times New Roman"/>
          <w:i w:val="0"/>
          <w:iCs w:val="0"/>
          <w:sz w:val="22"/>
          <w:szCs w:val="22"/>
        </w:rPr>
      </w:pPr>
      <w:r w:rsidRPr="00B37E33">
        <w:rPr>
          <w:rFonts w:ascii="Times New Roman" w:hAnsi="Times New Roman"/>
          <w:i w:val="0"/>
          <w:iCs w:val="0"/>
          <w:sz w:val="22"/>
          <w:szCs w:val="22"/>
        </w:rPr>
        <w:t xml:space="preserve">Táto písomná informácia bola naposledy </w:t>
      </w:r>
      <w:r w:rsidR="006C6C66" w:rsidRPr="00B37E33">
        <w:rPr>
          <w:rFonts w:ascii="Times New Roman" w:hAnsi="Times New Roman"/>
          <w:i w:val="0"/>
          <w:iCs w:val="0"/>
          <w:sz w:val="22"/>
          <w:szCs w:val="22"/>
        </w:rPr>
        <w:t xml:space="preserve">aktualizovaná </w:t>
      </w:r>
      <w:r w:rsidRPr="00B37E33">
        <w:rPr>
          <w:rFonts w:ascii="Times New Roman" w:hAnsi="Times New Roman"/>
          <w:i w:val="0"/>
          <w:iCs w:val="0"/>
          <w:sz w:val="22"/>
          <w:szCs w:val="22"/>
        </w:rPr>
        <w:t>v</w:t>
      </w:r>
      <w:r w:rsidR="009E7A46">
        <w:rPr>
          <w:rFonts w:ascii="Times New Roman" w:hAnsi="Times New Roman"/>
          <w:i w:val="0"/>
          <w:iCs w:val="0"/>
          <w:sz w:val="22"/>
          <w:szCs w:val="22"/>
        </w:rPr>
        <w:t> auguste 2020</w:t>
      </w:r>
      <w:r w:rsidRPr="00B37E33">
        <w:rPr>
          <w:rFonts w:ascii="Times New Roman" w:hAnsi="Times New Roman"/>
          <w:i w:val="0"/>
          <w:iCs w:val="0"/>
          <w:sz w:val="22"/>
          <w:szCs w:val="22"/>
        </w:rPr>
        <w:t>.</w:t>
      </w:r>
    </w:p>
    <w:p w14:paraId="7A0681AF" w14:textId="77777777" w:rsidR="00053E28" w:rsidRPr="00B37E33" w:rsidRDefault="00053E28" w:rsidP="00B37E33">
      <w:pPr>
        <w:jc w:val="both"/>
        <w:rPr>
          <w:sz w:val="22"/>
          <w:szCs w:val="22"/>
        </w:rPr>
      </w:pPr>
    </w:p>
    <w:sectPr w:rsidR="00053E28" w:rsidRPr="00B37E33" w:rsidSect="005E79F9">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3DF17" w14:textId="77777777" w:rsidR="00C0554F" w:rsidRDefault="00C0554F">
      <w:r>
        <w:separator/>
      </w:r>
    </w:p>
  </w:endnote>
  <w:endnote w:type="continuationSeparator" w:id="0">
    <w:p w14:paraId="2D72D102" w14:textId="77777777" w:rsidR="00C0554F" w:rsidRDefault="00C0554F">
      <w:r>
        <w:continuationSeparator/>
      </w:r>
    </w:p>
  </w:endnote>
  <w:endnote w:type="continuationNotice" w:id="1">
    <w:p w14:paraId="4131FF30" w14:textId="77777777" w:rsidR="00C0554F" w:rsidRDefault="00C05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8C9AB" w14:textId="77777777" w:rsidR="009E7A46" w:rsidRDefault="009E7A4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1C78" w14:textId="66DF128E" w:rsidR="00A87E4E" w:rsidRPr="00E868DF" w:rsidRDefault="00191A56" w:rsidP="00733DF1">
    <w:pPr>
      <w:pStyle w:val="Pta"/>
      <w:jc w:val="center"/>
      <w:rPr>
        <w:sz w:val="16"/>
        <w:szCs w:val="16"/>
      </w:rPr>
    </w:pPr>
    <w:r w:rsidRPr="00191A56">
      <w:rPr>
        <w:noProof/>
        <w:sz w:val="18"/>
        <w:szCs w:val="20"/>
      </w:rPr>
      <w:fldChar w:fldCharType="begin"/>
    </w:r>
    <w:r w:rsidRPr="00191A56">
      <w:rPr>
        <w:noProof/>
        <w:sz w:val="18"/>
        <w:szCs w:val="20"/>
      </w:rPr>
      <w:instrText>PAGE   \* MERGEFORMAT</w:instrText>
    </w:r>
    <w:r w:rsidRPr="00191A56">
      <w:rPr>
        <w:noProof/>
        <w:sz w:val="18"/>
        <w:szCs w:val="20"/>
      </w:rPr>
      <w:fldChar w:fldCharType="separate"/>
    </w:r>
    <w:r w:rsidR="00D817CC">
      <w:rPr>
        <w:noProof/>
        <w:sz w:val="18"/>
        <w:szCs w:val="20"/>
      </w:rPr>
      <w:t>6</w:t>
    </w:r>
    <w:r w:rsidRPr="00191A56">
      <w:rPr>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B3BF8" w14:textId="77777777" w:rsidR="009E7A46" w:rsidRDefault="009E7A4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4B983" w14:textId="77777777" w:rsidR="00C0554F" w:rsidRDefault="00C0554F">
      <w:r>
        <w:separator/>
      </w:r>
    </w:p>
  </w:footnote>
  <w:footnote w:type="continuationSeparator" w:id="0">
    <w:p w14:paraId="269F29DE" w14:textId="77777777" w:rsidR="00C0554F" w:rsidRDefault="00C0554F">
      <w:r>
        <w:continuationSeparator/>
      </w:r>
    </w:p>
  </w:footnote>
  <w:footnote w:type="continuationNotice" w:id="1">
    <w:p w14:paraId="3AB0F0B3" w14:textId="77777777" w:rsidR="00C0554F" w:rsidRDefault="00C055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3284" w14:textId="77777777" w:rsidR="009E7A46" w:rsidRDefault="009E7A4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EBB0" w14:textId="3FA0E545" w:rsidR="00C96FD0" w:rsidRPr="005226FC" w:rsidRDefault="009E7A46">
    <w:pPr>
      <w:pStyle w:val="Hlavika"/>
      <w:rPr>
        <w:sz w:val="18"/>
        <w:szCs w:val="18"/>
      </w:rPr>
    </w:pPr>
    <w:r>
      <w:rPr>
        <w:sz w:val="18"/>
        <w:szCs w:val="18"/>
      </w:rPr>
      <w:t>Príloha č. 3 k notifikácii o zmene, ev. č.: 2020/02961-Z1A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AB6F" w14:textId="3444C6F6" w:rsidR="003C7062" w:rsidRPr="00722563" w:rsidRDefault="003C7062" w:rsidP="003C7062">
    <w:pPr>
      <w:pStyle w:val="Hlavika"/>
      <w:rPr>
        <w:sz w:val="18"/>
        <w:szCs w:val="18"/>
      </w:rPr>
    </w:pPr>
    <w:r>
      <w:rPr>
        <w:sz w:val="18"/>
        <w:szCs w:val="18"/>
      </w:rPr>
      <w:t xml:space="preserve">Príloha č. </w:t>
    </w:r>
    <w:r w:rsidR="00A81263">
      <w:rPr>
        <w:sz w:val="18"/>
        <w:szCs w:val="18"/>
      </w:rPr>
      <w:t>2</w:t>
    </w:r>
    <w:r>
      <w:rPr>
        <w:sz w:val="18"/>
        <w:szCs w:val="18"/>
      </w:rPr>
      <w:t xml:space="preserve"> k notifikácii o zmene, ev. č.: </w:t>
    </w:r>
    <w:r w:rsidRPr="009F62E0">
      <w:rPr>
        <w:sz w:val="18"/>
        <w:szCs w:val="18"/>
      </w:rPr>
      <w:t xml:space="preserve">2018/03849-Z1B </w:t>
    </w:r>
  </w:p>
  <w:p w14:paraId="3C3E5ECA" w14:textId="77777777" w:rsidR="00080D62" w:rsidRDefault="00080D6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BBAAB8"/>
    <w:multiLevelType w:val="hybridMultilevel"/>
    <w:tmpl w:val="618BC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27A25"/>
    <w:multiLevelType w:val="hybridMultilevel"/>
    <w:tmpl w:val="D8D84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F9121D"/>
    <w:multiLevelType w:val="hybridMultilevel"/>
    <w:tmpl w:val="F9D3FA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E32B35"/>
    <w:multiLevelType w:val="hybridMultilevel"/>
    <w:tmpl w:val="C9EB8C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991512"/>
    <w:multiLevelType w:val="hybridMultilevel"/>
    <w:tmpl w:val="36227C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A15B21"/>
    <w:multiLevelType w:val="hybridMultilevel"/>
    <w:tmpl w:val="7CEF79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C8EFE9"/>
    <w:multiLevelType w:val="hybridMultilevel"/>
    <w:tmpl w:val="4E71D3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98D1C3"/>
    <w:multiLevelType w:val="hybridMultilevel"/>
    <w:tmpl w:val="B56EFB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A475FB"/>
    <w:multiLevelType w:val="hybridMultilevel"/>
    <w:tmpl w:val="7ED961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62962F"/>
    <w:multiLevelType w:val="hybridMultilevel"/>
    <w:tmpl w:val="9057DB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046389"/>
    <w:multiLevelType w:val="hybridMultilevel"/>
    <w:tmpl w:val="AA90DA72"/>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D871CF"/>
    <w:multiLevelType w:val="hybridMultilevel"/>
    <w:tmpl w:val="E552FA4C"/>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B30E5D"/>
    <w:multiLevelType w:val="hybridMultilevel"/>
    <w:tmpl w:val="E028F854"/>
    <w:lvl w:ilvl="0" w:tplc="CCFC5A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A2262A"/>
    <w:multiLevelType w:val="hybridMultilevel"/>
    <w:tmpl w:val="B87886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09A38E"/>
    <w:multiLevelType w:val="hybridMultilevel"/>
    <w:tmpl w:val="800967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779BB3"/>
    <w:multiLevelType w:val="hybridMultilevel"/>
    <w:tmpl w:val="13A3D8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178B26"/>
    <w:multiLevelType w:val="hybridMultilevel"/>
    <w:tmpl w:val="763D8B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7C6369"/>
    <w:multiLevelType w:val="hybridMultilevel"/>
    <w:tmpl w:val="EEA83B6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331D2"/>
    <w:multiLevelType w:val="hybridMultilevel"/>
    <w:tmpl w:val="0C66DF1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5D2FB1"/>
    <w:multiLevelType w:val="hybridMultilevel"/>
    <w:tmpl w:val="AD1A70BE"/>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9C23A0"/>
    <w:multiLevelType w:val="hybridMultilevel"/>
    <w:tmpl w:val="DA86DE0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17BB"/>
    <w:multiLevelType w:val="hybridMultilevel"/>
    <w:tmpl w:val="5D1AA6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6780096"/>
    <w:multiLevelType w:val="hybridMultilevel"/>
    <w:tmpl w:val="3884A402"/>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761847"/>
    <w:multiLevelType w:val="hybridMultilevel"/>
    <w:tmpl w:val="160063C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68121F"/>
    <w:multiLevelType w:val="hybridMultilevel"/>
    <w:tmpl w:val="B220E37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D2D589D"/>
    <w:multiLevelType w:val="hybridMultilevel"/>
    <w:tmpl w:val="AD60BC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B8F84D"/>
    <w:multiLevelType w:val="hybridMultilevel"/>
    <w:tmpl w:val="135FC0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ECE4408"/>
    <w:multiLevelType w:val="hybridMultilevel"/>
    <w:tmpl w:val="E7ECD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04E6877"/>
    <w:multiLevelType w:val="hybridMultilevel"/>
    <w:tmpl w:val="E3D0618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0E7174"/>
    <w:multiLevelType w:val="hybridMultilevel"/>
    <w:tmpl w:val="D06B1E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BBA7F87"/>
    <w:multiLevelType w:val="hybridMultilevel"/>
    <w:tmpl w:val="1ED91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D35901"/>
    <w:multiLevelType w:val="hybridMultilevel"/>
    <w:tmpl w:val="EF5899A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605C5F"/>
    <w:multiLevelType w:val="hybridMultilevel"/>
    <w:tmpl w:val="1749C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983033"/>
    <w:multiLevelType w:val="hybridMultilevel"/>
    <w:tmpl w:val="2BA8C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B900E38"/>
    <w:multiLevelType w:val="hybridMultilevel"/>
    <w:tmpl w:val="4CB89490"/>
    <w:lvl w:ilvl="0" w:tplc="12D82CD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CB46A6"/>
    <w:multiLevelType w:val="hybridMultilevel"/>
    <w:tmpl w:val="68587812"/>
    <w:lvl w:ilvl="0" w:tplc="F29C0BFE">
      <w:numFmt w:val="bullet"/>
      <w:lvlText w:val="–"/>
      <w:lvlJc w:val="left"/>
      <w:pPr>
        <w:ind w:left="924" w:hanging="564"/>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5A3A1E"/>
    <w:multiLevelType w:val="hybridMultilevel"/>
    <w:tmpl w:val="89DAE8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E349DA"/>
    <w:multiLevelType w:val="hybridMultilevel"/>
    <w:tmpl w:val="0E226DB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5442E0"/>
    <w:multiLevelType w:val="hybridMultilevel"/>
    <w:tmpl w:val="9BDCF81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F646D3"/>
    <w:multiLevelType w:val="hybridMultilevel"/>
    <w:tmpl w:val="96558C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2C72FAD"/>
    <w:multiLevelType w:val="hybridMultilevel"/>
    <w:tmpl w:val="94BC9F4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AF3DD7"/>
    <w:multiLevelType w:val="hybridMultilevel"/>
    <w:tmpl w:val="4608159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3278FA"/>
    <w:multiLevelType w:val="hybridMultilevel"/>
    <w:tmpl w:val="F36D4F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2B33B0"/>
    <w:multiLevelType w:val="hybridMultilevel"/>
    <w:tmpl w:val="DAAB71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7C66F60"/>
    <w:multiLevelType w:val="hybridMultilevel"/>
    <w:tmpl w:val="7560A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043804"/>
    <w:multiLevelType w:val="hybridMultilevel"/>
    <w:tmpl w:val="F9A83E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5E63"/>
    <w:multiLevelType w:val="hybridMultilevel"/>
    <w:tmpl w:val="B06E1A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E367E"/>
    <w:multiLevelType w:val="hybridMultilevel"/>
    <w:tmpl w:val="7F0456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0"/>
  </w:num>
  <w:num w:numId="3">
    <w:abstractNumId w:val="9"/>
  </w:num>
  <w:num w:numId="4">
    <w:abstractNumId w:val="16"/>
  </w:num>
  <w:num w:numId="5">
    <w:abstractNumId w:val="14"/>
  </w:num>
  <w:num w:numId="6">
    <w:abstractNumId w:val="42"/>
  </w:num>
  <w:num w:numId="7">
    <w:abstractNumId w:val="3"/>
  </w:num>
  <w:num w:numId="8">
    <w:abstractNumId w:val="39"/>
  </w:num>
  <w:num w:numId="9">
    <w:abstractNumId w:val="1"/>
  </w:num>
  <w:num w:numId="10">
    <w:abstractNumId w:val="32"/>
  </w:num>
  <w:num w:numId="11">
    <w:abstractNumId w:val="33"/>
  </w:num>
  <w:num w:numId="12">
    <w:abstractNumId w:val="44"/>
  </w:num>
  <w:num w:numId="13">
    <w:abstractNumId w:val="21"/>
  </w:num>
  <w:num w:numId="14">
    <w:abstractNumId w:val="4"/>
  </w:num>
  <w:num w:numId="15">
    <w:abstractNumId w:val="6"/>
  </w:num>
  <w:num w:numId="16">
    <w:abstractNumId w:val="26"/>
  </w:num>
  <w:num w:numId="17">
    <w:abstractNumId w:val="29"/>
  </w:num>
  <w:num w:numId="18">
    <w:abstractNumId w:val="2"/>
  </w:num>
  <w:num w:numId="19">
    <w:abstractNumId w:val="15"/>
  </w:num>
  <w:num w:numId="20">
    <w:abstractNumId w:val="7"/>
  </w:num>
  <w:num w:numId="21">
    <w:abstractNumId w:val="43"/>
  </w:num>
  <w:num w:numId="22">
    <w:abstractNumId w:val="8"/>
  </w:num>
  <w:num w:numId="23">
    <w:abstractNumId w:val="5"/>
  </w:num>
  <w:num w:numId="24">
    <w:abstractNumId w:val="38"/>
  </w:num>
  <w:num w:numId="25">
    <w:abstractNumId w:val="47"/>
  </w:num>
  <w:num w:numId="26">
    <w:abstractNumId w:val="18"/>
  </w:num>
  <w:num w:numId="27">
    <w:abstractNumId w:val="46"/>
  </w:num>
  <w:num w:numId="28">
    <w:abstractNumId w:val="45"/>
  </w:num>
  <w:num w:numId="29">
    <w:abstractNumId w:val="31"/>
  </w:num>
  <w:num w:numId="30">
    <w:abstractNumId w:val="23"/>
  </w:num>
  <w:num w:numId="31">
    <w:abstractNumId w:val="20"/>
  </w:num>
  <w:num w:numId="32">
    <w:abstractNumId w:val="36"/>
  </w:num>
  <w:num w:numId="33">
    <w:abstractNumId w:val="25"/>
  </w:num>
  <w:num w:numId="34">
    <w:abstractNumId w:val="40"/>
  </w:num>
  <w:num w:numId="35">
    <w:abstractNumId w:val="17"/>
  </w:num>
  <w:num w:numId="36">
    <w:abstractNumId w:val="13"/>
  </w:num>
  <w:num w:numId="37">
    <w:abstractNumId w:val="22"/>
  </w:num>
  <w:num w:numId="38">
    <w:abstractNumId w:val="27"/>
  </w:num>
  <w:num w:numId="39">
    <w:abstractNumId w:val="37"/>
  </w:num>
  <w:num w:numId="40">
    <w:abstractNumId w:val="35"/>
  </w:num>
  <w:num w:numId="41">
    <w:abstractNumId w:val="24"/>
  </w:num>
  <w:num w:numId="42">
    <w:abstractNumId w:val="12"/>
  </w:num>
  <w:num w:numId="43">
    <w:abstractNumId w:val="19"/>
  </w:num>
  <w:num w:numId="44">
    <w:abstractNumId w:val="34"/>
  </w:num>
  <w:num w:numId="45">
    <w:abstractNumId w:val="41"/>
  </w:num>
  <w:num w:numId="46">
    <w:abstractNumId w:val="28"/>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DA"/>
    <w:rsid w:val="000110EA"/>
    <w:rsid w:val="0002215D"/>
    <w:rsid w:val="0003507B"/>
    <w:rsid w:val="00044836"/>
    <w:rsid w:val="00053AC6"/>
    <w:rsid w:val="00053E28"/>
    <w:rsid w:val="00076B38"/>
    <w:rsid w:val="00076B7D"/>
    <w:rsid w:val="00080D62"/>
    <w:rsid w:val="000976E7"/>
    <w:rsid w:val="000B0076"/>
    <w:rsid w:val="000B4FD6"/>
    <w:rsid w:val="000C4848"/>
    <w:rsid w:val="000C532C"/>
    <w:rsid w:val="000D05FC"/>
    <w:rsid w:val="000E7204"/>
    <w:rsid w:val="000F6E81"/>
    <w:rsid w:val="00101949"/>
    <w:rsid w:val="0010297E"/>
    <w:rsid w:val="00122C2A"/>
    <w:rsid w:val="001365CF"/>
    <w:rsid w:val="0014376D"/>
    <w:rsid w:val="001443E2"/>
    <w:rsid w:val="001465A3"/>
    <w:rsid w:val="001465E2"/>
    <w:rsid w:val="001611B1"/>
    <w:rsid w:val="001635DE"/>
    <w:rsid w:val="00164780"/>
    <w:rsid w:val="00165488"/>
    <w:rsid w:val="00167487"/>
    <w:rsid w:val="0017078E"/>
    <w:rsid w:val="00184679"/>
    <w:rsid w:val="001849DC"/>
    <w:rsid w:val="00191A56"/>
    <w:rsid w:val="001A7055"/>
    <w:rsid w:val="001B6F20"/>
    <w:rsid w:val="001B74D2"/>
    <w:rsid w:val="001B7A46"/>
    <w:rsid w:val="001C07C0"/>
    <w:rsid w:val="001C1439"/>
    <w:rsid w:val="001D31DD"/>
    <w:rsid w:val="001E14D1"/>
    <w:rsid w:val="00200F2A"/>
    <w:rsid w:val="00207EB8"/>
    <w:rsid w:val="00211B3F"/>
    <w:rsid w:val="00224E10"/>
    <w:rsid w:val="0024038E"/>
    <w:rsid w:val="00242F50"/>
    <w:rsid w:val="00250AA4"/>
    <w:rsid w:val="00253425"/>
    <w:rsid w:val="002546FA"/>
    <w:rsid w:val="00283E8B"/>
    <w:rsid w:val="00290FB1"/>
    <w:rsid w:val="002A6FCF"/>
    <w:rsid w:val="002B10C1"/>
    <w:rsid w:val="002B13E2"/>
    <w:rsid w:val="002B2CDA"/>
    <w:rsid w:val="002C1384"/>
    <w:rsid w:val="002C1DE7"/>
    <w:rsid w:val="002C76EB"/>
    <w:rsid w:val="002F1F43"/>
    <w:rsid w:val="002F272B"/>
    <w:rsid w:val="002F392D"/>
    <w:rsid w:val="003034E2"/>
    <w:rsid w:val="00335F6F"/>
    <w:rsid w:val="003365F0"/>
    <w:rsid w:val="003379E1"/>
    <w:rsid w:val="00345054"/>
    <w:rsid w:val="0035114C"/>
    <w:rsid w:val="003515A4"/>
    <w:rsid w:val="00360359"/>
    <w:rsid w:val="003651BD"/>
    <w:rsid w:val="00381007"/>
    <w:rsid w:val="003815A1"/>
    <w:rsid w:val="00386AE1"/>
    <w:rsid w:val="00395D54"/>
    <w:rsid w:val="003A6115"/>
    <w:rsid w:val="003C19D5"/>
    <w:rsid w:val="003C7062"/>
    <w:rsid w:val="003D19F9"/>
    <w:rsid w:val="003F0AF1"/>
    <w:rsid w:val="003F214A"/>
    <w:rsid w:val="003F597B"/>
    <w:rsid w:val="003F6A1A"/>
    <w:rsid w:val="003F6DF9"/>
    <w:rsid w:val="00401872"/>
    <w:rsid w:val="004351AA"/>
    <w:rsid w:val="00454153"/>
    <w:rsid w:val="00465029"/>
    <w:rsid w:val="00472298"/>
    <w:rsid w:val="004772EC"/>
    <w:rsid w:val="0049031F"/>
    <w:rsid w:val="004A6BDB"/>
    <w:rsid w:val="004B27A9"/>
    <w:rsid w:val="004B7B42"/>
    <w:rsid w:val="004C110E"/>
    <w:rsid w:val="004D48A4"/>
    <w:rsid w:val="005132B4"/>
    <w:rsid w:val="00513D0C"/>
    <w:rsid w:val="005226FC"/>
    <w:rsid w:val="005333FC"/>
    <w:rsid w:val="00537408"/>
    <w:rsid w:val="005435F5"/>
    <w:rsid w:val="00546AA4"/>
    <w:rsid w:val="00554E8B"/>
    <w:rsid w:val="00563912"/>
    <w:rsid w:val="00564611"/>
    <w:rsid w:val="00564C5A"/>
    <w:rsid w:val="00565097"/>
    <w:rsid w:val="00570A2B"/>
    <w:rsid w:val="00575EDC"/>
    <w:rsid w:val="00577574"/>
    <w:rsid w:val="005A1064"/>
    <w:rsid w:val="005B29DB"/>
    <w:rsid w:val="005D4421"/>
    <w:rsid w:val="005E79F9"/>
    <w:rsid w:val="005F0FA7"/>
    <w:rsid w:val="00607DCD"/>
    <w:rsid w:val="0061349F"/>
    <w:rsid w:val="00642077"/>
    <w:rsid w:val="00642B4F"/>
    <w:rsid w:val="006455E5"/>
    <w:rsid w:val="00651C83"/>
    <w:rsid w:val="006527A5"/>
    <w:rsid w:val="00652A14"/>
    <w:rsid w:val="00653211"/>
    <w:rsid w:val="00657967"/>
    <w:rsid w:val="00691B62"/>
    <w:rsid w:val="006B14BF"/>
    <w:rsid w:val="006C6C66"/>
    <w:rsid w:val="006C76A6"/>
    <w:rsid w:val="006D1506"/>
    <w:rsid w:val="006E129B"/>
    <w:rsid w:val="006E54F4"/>
    <w:rsid w:val="006F6AD1"/>
    <w:rsid w:val="00700B91"/>
    <w:rsid w:val="007045EA"/>
    <w:rsid w:val="00730155"/>
    <w:rsid w:val="007328BC"/>
    <w:rsid w:val="00733DF1"/>
    <w:rsid w:val="00743AD0"/>
    <w:rsid w:val="007553FE"/>
    <w:rsid w:val="00757F76"/>
    <w:rsid w:val="00762A94"/>
    <w:rsid w:val="0077630D"/>
    <w:rsid w:val="00793B81"/>
    <w:rsid w:val="007C020D"/>
    <w:rsid w:val="007C6635"/>
    <w:rsid w:val="007D5846"/>
    <w:rsid w:val="007E3BD4"/>
    <w:rsid w:val="007F3D22"/>
    <w:rsid w:val="008054C5"/>
    <w:rsid w:val="00807587"/>
    <w:rsid w:val="0084148B"/>
    <w:rsid w:val="0086425D"/>
    <w:rsid w:val="00871865"/>
    <w:rsid w:val="00877725"/>
    <w:rsid w:val="008868EF"/>
    <w:rsid w:val="008A4BCA"/>
    <w:rsid w:val="008A5D15"/>
    <w:rsid w:val="008B26E6"/>
    <w:rsid w:val="008B6DC8"/>
    <w:rsid w:val="008C5564"/>
    <w:rsid w:val="008C6099"/>
    <w:rsid w:val="00905BE4"/>
    <w:rsid w:val="00911E3B"/>
    <w:rsid w:val="009221DF"/>
    <w:rsid w:val="00922BCD"/>
    <w:rsid w:val="00933DC9"/>
    <w:rsid w:val="00944A04"/>
    <w:rsid w:val="00953C11"/>
    <w:rsid w:val="00956F39"/>
    <w:rsid w:val="009571C2"/>
    <w:rsid w:val="00957ED8"/>
    <w:rsid w:val="009820DE"/>
    <w:rsid w:val="00990A09"/>
    <w:rsid w:val="0099204B"/>
    <w:rsid w:val="00992801"/>
    <w:rsid w:val="00993E62"/>
    <w:rsid w:val="009D6D8B"/>
    <w:rsid w:val="009E7A46"/>
    <w:rsid w:val="009F6E41"/>
    <w:rsid w:val="00A04572"/>
    <w:rsid w:val="00A224D7"/>
    <w:rsid w:val="00A263ED"/>
    <w:rsid w:val="00A42FDA"/>
    <w:rsid w:val="00A63AD8"/>
    <w:rsid w:val="00A76C1C"/>
    <w:rsid w:val="00A80BCF"/>
    <w:rsid w:val="00A80F90"/>
    <w:rsid w:val="00A81263"/>
    <w:rsid w:val="00A87E4E"/>
    <w:rsid w:val="00A92EAE"/>
    <w:rsid w:val="00AA7685"/>
    <w:rsid w:val="00AB0106"/>
    <w:rsid w:val="00AC2391"/>
    <w:rsid w:val="00AC4DCA"/>
    <w:rsid w:val="00AD0D81"/>
    <w:rsid w:val="00AF2860"/>
    <w:rsid w:val="00B03096"/>
    <w:rsid w:val="00B17149"/>
    <w:rsid w:val="00B345D9"/>
    <w:rsid w:val="00B360C7"/>
    <w:rsid w:val="00B37E33"/>
    <w:rsid w:val="00B54A7C"/>
    <w:rsid w:val="00B55417"/>
    <w:rsid w:val="00B63943"/>
    <w:rsid w:val="00B8234E"/>
    <w:rsid w:val="00B832F7"/>
    <w:rsid w:val="00B873DE"/>
    <w:rsid w:val="00BA4428"/>
    <w:rsid w:val="00BB4D05"/>
    <w:rsid w:val="00BE25FB"/>
    <w:rsid w:val="00BF2CAD"/>
    <w:rsid w:val="00BF744D"/>
    <w:rsid w:val="00C0554F"/>
    <w:rsid w:val="00C12CD1"/>
    <w:rsid w:val="00C23580"/>
    <w:rsid w:val="00C354FE"/>
    <w:rsid w:val="00C35D74"/>
    <w:rsid w:val="00C419D1"/>
    <w:rsid w:val="00C61871"/>
    <w:rsid w:val="00C677A9"/>
    <w:rsid w:val="00C73CBE"/>
    <w:rsid w:val="00C80B91"/>
    <w:rsid w:val="00C940CF"/>
    <w:rsid w:val="00C96FD0"/>
    <w:rsid w:val="00CA1013"/>
    <w:rsid w:val="00CD15F8"/>
    <w:rsid w:val="00CD33BC"/>
    <w:rsid w:val="00CD44B9"/>
    <w:rsid w:val="00CD7462"/>
    <w:rsid w:val="00D169A8"/>
    <w:rsid w:val="00D20FFC"/>
    <w:rsid w:val="00D319FA"/>
    <w:rsid w:val="00D33D48"/>
    <w:rsid w:val="00D817CC"/>
    <w:rsid w:val="00D83760"/>
    <w:rsid w:val="00D83D44"/>
    <w:rsid w:val="00D84B00"/>
    <w:rsid w:val="00D925B4"/>
    <w:rsid w:val="00D9567E"/>
    <w:rsid w:val="00DB4DBB"/>
    <w:rsid w:val="00DC3886"/>
    <w:rsid w:val="00DC5D5C"/>
    <w:rsid w:val="00DF4931"/>
    <w:rsid w:val="00E0127D"/>
    <w:rsid w:val="00E0293A"/>
    <w:rsid w:val="00E14E67"/>
    <w:rsid w:val="00E25B88"/>
    <w:rsid w:val="00E27B6E"/>
    <w:rsid w:val="00E411FB"/>
    <w:rsid w:val="00E42255"/>
    <w:rsid w:val="00E43783"/>
    <w:rsid w:val="00E606FB"/>
    <w:rsid w:val="00E801FB"/>
    <w:rsid w:val="00E868DF"/>
    <w:rsid w:val="00EA140F"/>
    <w:rsid w:val="00EA5AC6"/>
    <w:rsid w:val="00ED4319"/>
    <w:rsid w:val="00ED7C76"/>
    <w:rsid w:val="00EE62EF"/>
    <w:rsid w:val="00EF0921"/>
    <w:rsid w:val="00EF46D9"/>
    <w:rsid w:val="00F0138F"/>
    <w:rsid w:val="00F10243"/>
    <w:rsid w:val="00F16FB3"/>
    <w:rsid w:val="00F341B6"/>
    <w:rsid w:val="00F3551A"/>
    <w:rsid w:val="00F4169C"/>
    <w:rsid w:val="00F55090"/>
    <w:rsid w:val="00F63627"/>
    <w:rsid w:val="00F63C61"/>
    <w:rsid w:val="00FB2B42"/>
    <w:rsid w:val="00FC58AB"/>
    <w:rsid w:val="00FC682D"/>
    <w:rsid w:val="00FD5E6E"/>
    <w:rsid w:val="00FD7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6800A"/>
  <w15:docId w15:val="{39382E33-0BF8-4C0D-BD30-ACA2F593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2EC"/>
    <w:rPr>
      <w:sz w:val="24"/>
      <w:szCs w:val="24"/>
      <w:lang w:val="sk-SK" w:eastAsia="sk-SK"/>
    </w:rPr>
  </w:style>
  <w:style w:type="paragraph" w:styleId="Nadpis1">
    <w:name w:val="heading 1"/>
    <w:basedOn w:val="Normlny"/>
    <w:next w:val="Normlny"/>
    <w:qFormat/>
    <w:rsid w:val="00472298"/>
    <w:pPr>
      <w:keepNext/>
      <w:outlineLvl w:val="0"/>
    </w:pPr>
    <w:rPr>
      <w:rFonts w:ascii="Arial" w:hAnsi="Arial" w:cs="Arial"/>
      <w:i/>
      <w:iCs/>
      <w:szCs w:val="22"/>
      <w:u w:val="single"/>
    </w:rPr>
  </w:style>
  <w:style w:type="paragraph" w:styleId="Nadpis2">
    <w:name w:val="heading 2"/>
    <w:basedOn w:val="Normlny"/>
    <w:next w:val="Normlny"/>
    <w:link w:val="Nadpis2Char"/>
    <w:semiHidden/>
    <w:unhideWhenUsed/>
    <w:qFormat/>
    <w:rsid w:val="00044836"/>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text">
    <w:name w:val="Bodytext"/>
    <w:basedOn w:val="Normlny"/>
    <w:rsid w:val="002B2CDA"/>
    <w:pPr>
      <w:spacing w:after="200" w:line="360" w:lineRule="exact"/>
      <w:ind w:left="851"/>
    </w:pPr>
    <w:rPr>
      <w:rFonts w:ascii="Arial" w:hAnsi="Arial"/>
      <w:strike/>
      <w:spacing w:val="-2"/>
      <w:szCs w:val="20"/>
      <w:lang w:eastAsia="en-US"/>
    </w:rPr>
  </w:style>
  <w:style w:type="paragraph" w:customStyle="1" w:styleId="Default">
    <w:name w:val="Default"/>
    <w:rsid w:val="00D169A8"/>
    <w:pPr>
      <w:autoSpaceDE w:val="0"/>
      <w:autoSpaceDN w:val="0"/>
      <w:adjustRightInd w:val="0"/>
    </w:pPr>
    <w:rPr>
      <w:color w:val="000000"/>
      <w:sz w:val="24"/>
      <w:szCs w:val="24"/>
      <w:lang w:val="sk-SK" w:eastAsia="sk-SK"/>
    </w:rPr>
  </w:style>
  <w:style w:type="paragraph" w:customStyle="1" w:styleId="CommentText">
    <w:name w:val="Comment Text"/>
    <w:basedOn w:val="Default"/>
    <w:next w:val="Default"/>
    <w:rsid w:val="00D169A8"/>
    <w:rPr>
      <w:color w:val="auto"/>
    </w:rPr>
  </w:style>
  <w:style w:type="paragraph" w:styleId="Zkladntext2">
    <w:name w:val="Body Text 2"/>
    <w:basedOn w:val="Normlny"/>
    <w:rsid w:val="00472298"/>
    <w:rPr>
      <w:rFonts w:ascii="Arial" w:hAnsi="Arial" w:cs="Arial"/>
      <w:i/>
      <w:iCs/>
      <w:szCs w:val="22"/>
    </w:rPr>
  </w:style>
  <w:style w:type="paragraph" w:styleId="Textbubliny">
    <w:name w:val="Balloon Text"/>
    <w:basedOn w:val="Normlny"/>
    <w:semiHidden/>
    <w:rsid w:val="00A80BCF"/>
    <w:rPr>
      <w:rFonts w:ascii="Tahoma" w:hAnsi="Tahoma" w:cs="Tahoma"/>
      <w:sz w:val="16"/>
      <w:szCs w:val="16"/>
    </w:rPr>
  </w:style>
  <w:style w:type="paragraph" w:styleId="Hlavika">
    <w:name w:val="header"/>
    <w:basedOn w:val="Normlny"/>
    <w:link w:val="HlavikaChar"/>
    <w:rsid w:val="00E868DF"/>
    <w:pPr>
      <w:tabs>
        <w:tab w:val="center" w:pos="4536"/>
        <w:tab w:val="right" w:pos="9072"/>
      </w:tabs>
    </w:pPr>
  </w:style>
  <w:style w:type="paragraph" w:styleId="Pta">
    <w:name w:val="footer"/>
    <w:basedOn w:val="Normlny"/>
    <w:rsid w:val="00E868DF"/>
    <w:pPr>
      <w:tabs>
        <w:tab w:val="center" w:pos="4536"/>
        <w:tab w:val="right" w:pos="9072"/>
      </w:tabs>
    </w:pPr>
  </w:style>
  <w:style w:type="character" w:styleId="Odkaznakomentr">
    <w:name w:val="annotation reference"/>
    <w:semiHidden/>
    <w:rsid w:val="009571C2"/>
    <w:rPr>
      <w:sz w:val="16"/>
      <w:szCs w:val="16"/>
    </w:rPr>
  </w:style>
  <w:style w:type="paragraph" w:styleId="Textkomentra">
    <w:name w:val="annotation text"/>
    <w:basedOn w:val="Normlny"/>
    <w:semiHidden/>
    <w:rsid w:val="009571C2"/>
    <w:rPr>
      <w:sz w:val="20"/>
      <w:szCs w:val="20"/>
    </w:rPr>
  </w:style>
  <w:style w:type="paragraph" w:styleId="Predmetkomentra">
    <w:name w:val="annotation subject"/>
    <w:basedOn w:val="Textkomentra"/>
    <w:next w:val="Textkomentra"/>
    <w:semiHidden/>
    <w:rsid w:val="009571C2"/>
    <w:rPr>
      <w:b/>
      <w:bCs/>
    </w:rPr>
  </w:style>
  <w:style w:type="character" w:styleId="Hypertextovprepojenie">
    <w:name w:val="Hyperlink"/>
    <w:rsid w:val="00944A04"/>
    <w:rPr>
      <w:color w:val="0000FF"/>
      <w:u w:val="single"/>
    </w:rPr>
  </w:style>
  <w:style w:type="character" w:customStyle="1" w:styleId="Nadpis2Char">
    <w:name w:val="Nadpis 2 Char"/>
    <w:link w:val="Nadpis2"/>
    <w:semiHidden/>
    <w:rsid w:val="00044836"/>
    <w:rPr>
      <w:rFonts w:ascii="Calibri Light" w:eastAsia="Times New Roman" w:hAnsi="Calibri Light" w:cs="Times New Roman"/>
      <w:b/>
      <w:bCs/>
      <w:i/>
      <w:iCs/>
      <w:sz w:val="28"/>
      <w:szCs w:val="28"/>
    </w:rPr>
  </w:style>
  <w:style w:type="paragraph" w:styleId="Odsekzoznamu">
    <w:name w:val="List Paragraph"/>
    <w:basedOn w:val="Normlny"/>
    <w:uiPriority w:val="34"/>
    <w:qFormat/>
    <w:rsid w:val="00F16FB3"/>
    <w:pPr>
      <w:ind w:left="720"/>
      <w:contextualSpacing/>
    </w:pPr>
  </w:style>
  <w:style w:type="character" w:styleId="Zvraznenie">
    <w:name w:val="Emphasis"/>
    <w:basedOn w:val="Predvolenpsmoodseku"/>
    <w:qFormat/>
    <w:rsid w:val="00080D62"/>
    <w:rPr>
      <w:i/>
      <w:iCs/>
    </w:rPr>
  </w:style>
  <w:style w:type="character" w:customStyle="1" w:styleId="HlavikaChar">
    <w:name w:val="Hlavička Char"/>
    <w:basedOn w:val="Predvolenpsmoodseku"/>
    <w:link w:val="Hlavika"/>
    <w:rsid w:val="003C7062"/>
    <w:rPr>
      <w:sz w:val="24"/>
      <w:szCs w:val="24"/>
      <w:lang w:val="sk-SK" w:eastAsia="sk-SK"/>
    </w:rPr>
  </w:style>
  <w:style w:type="paragraph" w:styleId="Revzia">
    <w:name w:val="Revision"/>
    <w:hidden/>
    <w:uiPriority w:val="99"/>
    <w:semiHidden/>
    <w:rsid w:val="00E43783"/>
    <w:rPr>
      <w:sz w:val="24"/>
      <w:szCs w:val="24"/>
      <w:lang w:val="sk-SK" w:eastAsia="sk-SK"/>
    </w:rPr>
  </w:style>
  <w:style w:type="character" w:customStyle="1" w:styleId="Nevyeenzmnka1">
    <w:name w:val="Nevyřešená zmínka1"/>
    <w:basedOn w:val="Predvolenpsmoodseku"/>
    <w:uiPriority w:val="99"/>
    <w:semiHidden/>
    <w:unhideWhenUsed/>
    <w:rsid w:val="00993E62"/>
    <w:rPr>
      <w:color w:val="605E5C"/>
      <w:shd w:val="clear" w:color="auto" w:fill="E1DFDD"/>
    </w:rPr>
  </w:style>
  <w:style w:type="character" w:customStyle="1" w:styleId="Nevyeenzmnka2">
    <w:name w:val="Nevyřešená zmínka2"/>
    <w:basedOn w:val="Predvolenpsmoodseku"/>
    <w:uiPriority w:val="99"/>
    <w:semiHidden/>
    <w:unhideWhenUsed/>
    <w:rsid w:val="00167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6C97-C2B6-408A-B935-1D5D21B1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2188</Words>
  <Characters>12478</Characters>
  <Application>Microsoft Office Word</Application>
  <DocSecurity>0</DocSecurity>
  <Lines>103</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zentiva, a.s.</Company>
  <LinksUpToDate>false</LinksUpToDate>
  <CharactersWithSpaces>14637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Defuser</dc:creator>
  <cp:lastModifiedBy>Kuziaková, Marianna</cp:lastModifiedBy>
  <cp:revision>3</cp:revision>
  <cp:lastPrinted>2015-01-20T10:30:00Z</cp:lastPrinted>
  <dcterms:created xsi:type="dcterms:W3CDTF">2020-08-17T08:08:00Z</dcterms:created>
  <dcterms:modified xsi:type="dcterms:W3CDTF">2020-08-17T08:08:00Z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