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37997" w14:textId="77777777" w:rsidR="00370E12" w:rsidRPr="003C4797" w:rsidRDefault="00370E12" w:rsidP="00203FC3">
      <w:pPr>
        <w:tabs>
          <w:tab w:val="left" w:pos="5530"/>
        </w:tabs>
        <w:jc w:val="both"/>
        <w:rPr>
          <w:b/>
          <w:noProof/>
          <w:sz w:val="22"/>
          <w:szCs w:val="22"/>
        </w:rPr>
      </w:pPr>
      <w:bookmarkStart w:id="0" w:name="_GoBack"/>
      <w:bookmarkEnd w:id="0"/>
    </w:p>
    <w:p w14:paraId="2AFC8460" w14:textId="77777777" w:rsidR="00370E12" w:rsidRPr="003C4797" w:rsidRDefault="00370E12">
      <w:pPr>
        <w:jc w:val="center"/>
        <w:rPr>
          <w:b/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Písomná informácia pre používateľa</w:t>
      </w:r>
    </w:p>
    <w:p w14:paraId="346F2DA5" w14:textId="77777777" w:rsidR="00370E12" w:rsidRPr="003C4797" w:rsidRDefault="00370E12" w:rsidP="00203FC3">
      <w:pPr>
        <w:jc w:val="center"/>
        <w:rPr>
          <w:b/>
          <w:noProof/>
          <w:sz w:val="22"/>
          <w:szCs w:val="22"/>
        </w:rPr>
      </w:pPr>
    </w:p>
    <w:p w14:paraId="2836D375" w14:textId="77777777" w:rsidR="00370E12" w:rsidRPr="003C4797" w:rsidRDefault="00370E12">
      <w:pPr>
        <w:jc w:val="center"/>
        <w:rPr>
          <w:b/>
          <w:sz w:val="22"/>
          <w:szCs w:val="22"/>
        </w:rPr>
      </w:pPr>
      <w:r w:rsidRPr="003C4797">
        <w:rPr>
          <w:b/>
          <w:sz w:val="22"/>
          <w:szCs w:val="22"/>
        </w:rPr>
        <w:t>INFUSIO KALII CHLORATI CONCENTRATA IMUNA</w:t>
      </w:r>
    </w:p>
    <w:p w14:paraId="5A5AF20A" w14:textId="77777777" w:rsidR="00370E12" w:rsidRPr="00203FC3" w:rsidRDefault="00F53FBF">
      <w:pPr>
        <w:jc w:val="center"/>
        <w:rPr>
          <w:b/>
          <w:sz w:val="22"/>
          <w:szCs w:val="22"/>
        </w:rPr>
      </w:pPr>
      <w:proofErr w:type="spellStart"/>
      <w:r w:rsidRPr="00203FC3">
        <w:rPr>
          <w:b/>
          <w:sz w:val="22"/>
          <w:szCs w:val="22"/>
        </w:rPr>
        <w:t>i</w:t>
      </w:r>
      <w:r w:rsidR="00370E12" w:rsidRPr="00203FC3">
        <w:rPr>
          <w:b/>
          <w:sz w:val="22"/>
          <w:szCs w:val="22"/>
        </w:rPr>
        <w:t>nfúzny</w:t>
      </w:r>
      <w:proofErr w:type="spellEnd"/>
      <w:r w:rsidR="00370E12" w:rsidRPr="00203FC3">
        <w:rPr>
          <w:b/>
          <w:sz w:val="22"/>
          <w:szCs w:val="22"/>
        </w:rPr>
        <w:t xml:space="preserve"> koncentrát</w:t>
      </w:r>
    </w:p>
    <w:p w14:paraId="6E044EDC" w14:textId="77777777" w:rsidR="00370E12" w:rsidRPr="003C4797" w:rsidRDefault="00370E12">
      <w:pPr>
        <w:jc w:val="center"/>
        <w:rPr>
          <w:sz w:val="22"/>
          <w:szCs w:val="22"/>
        </w:rPr>
      </w:pPr>
    </w:p>
    <w:p w14:paraId="365236F9" w14:textId="77777777" w:rsidR="00370E12" w:rsidRPr="003C4797" w:rsidRDefault="00A756F9">
      <w:pPr>
        <w:jc w:val="center"/>
        <w:rPr>
          <w:sz w:val="22"/>
          <w:szCs w:val="22"/>
        </w:rPr>
      </w:pPr>
      <w:r w:rsidRPr="003C4797">
        <w:rPr>
          <w:sz w:val="22"/>
          <w:szCs w:val="22"/>
        </w:rPr>
        <w:t>c</w:t>
      </w:r>
      <w:r w:rsidR="00D10F3C" w:rsidRPr="003C4797">
        <w:rPr>
          <w:sz w:val="22"/>
          <w:szCs w:val="22"/>
        </w:rPr>
        <w:t>h</w:t>
      </w:r>
      <w:r w:rsidRPr="003C4797">
        <w:rPr>
          <w:sz w:val="22"/>
          <w:szCs w:val="22"/>
        </w:rPr>
        <w:t>lorid draselný</w:t>
      </w:r>
    </w:p>
    <w:p w14:paraId="0B13BB69" w14:textId="77777777" w:rsidR="00370E12" w:rsidRPr="003C4797" w:rsidRDefault="00370E12" w:rsidP="00203FC3">
      <w:pPr>
        <w:jc w:val="both"/>
        <w:rPr>
          <w:noProof/>
          <w:sz w:val="22"/>
          <w:szCs w:val="22"/>
        </w:rPr>
      </w:pPr>
    </w:p>
    <w:p w14:paraId="0F097387" w14:textId="77777777" w:rsidR="00370E12" w:rsidRPr="003C4797" w:rsidRDefault="00370E12">
      <w:pPr>
        <w:ind w:right="-2"/>
        <w:rPr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Pozorne si prečítajte celú písomnú informáciu predtým, ako začnete používať</w:t>
      </w:r>
      <w:r w:rsidRPr="003C4797">
        <w:rPr>
          <w:noProof/>
          <w:sz w:val="22"/>
          <w:szCs w:val="22"/>
        </w:rPr>
        <w:t xml:space="preserve"> </w:t>
      </w:r>
      <w:r w:rsidRPr="003C4797">
        <w:rPr>
          <w:b/>
          <w:noProof/>
          <w:sz w:val="22"/>
          <w:szCs w:val="22"/>
        </w:rPr>
        <w:t>tento liek, pretože obsahuje pre vás dôležité informácie.</w:t>
      </w:r>
    </w:p>
    <w:p w14:paraId="78A1C759" w14:textId="77777777" w:rsidR="00370E12" w:rsidRPr="003C4797" w:rsidRDefault="00370E12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7169A235" w14:textId="77777777" w:rsidR="00370E12" w:rsidRPr="003C4797" w:rsidRDefault="00370E12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Ak máte akékoľvek ďalšie otázky, obráťte sa na svojho lekára</w:t>
      </w:r>
      <w:r w:rsidR="0010756F" w:rsidRPr="003C4797">
        <w:rPr>
          <w:noProof/>
          <w:sz w:val="22"/>
          <w:szCs w:val="22"/>
        </w:rPr>
        <w:t xml:space="preserve"> </w:t>
      </w:r>
      <w:r w:rsidRPr="003C4797">
        <w:rPr>
          <w:noProof/>
          <w:sz w:val="22"/>
          <w:szCs w:val="22"/>
        </w:rPr>
        <w:t>alebo zdravotnú sestru.</w:t>
      </w:r>
    </w:p>
    <w:p w14:paraId="7C80B546" w14:textId="77777777" w:rsidR="00370E12" w:rsidRPr="003C4797" w:rsidRDefault="00370E12">
      <w:pPr>
        <w:tabs>
          <w:tab w:val="left" w:pos="567"/>
        </w:tabs>
        <w:ind w:left="567" w:right="-2" w:hanging="567"/>
        <w:rPr>
          <w:b/>
          <w:noProof/>
          <w:sz w:val="22"/>
          <w:szCs w:val="22"/>
        </w:rPr>
      </w:pPr>
      <w:r w:rsidRPr="003C4797">
        <w:rPr>
          <w:noProof/>
          <w:sz w:val="22"/>
          <w:szCs w:val="22"/>
        </w:rPr>
        <w:t>-</w:t>
      </w:r>
      <w:r w:rsidRPr="003C4797">
        <w:rPr>
          <w:noProof/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70B73F87" w14:textId="77777777" w:rsidR="00370E12" w:rsidRPr="003C4797" w:rsidRDefault="0010756F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-</w:t>
      </w:r>
      <w:r w:rsidRPr="003C4797">
        <w:rPr>
          <w:noProof/>
          <w:sz w:val="22"/>
          <w:szCs w:val="22"/>
        </w:rPr>
        <w:tab/>
      </w:r>
      <w:r w:rsidR="00370E12" w:rsidRPr="003C4797">
        <w:rPr>
          <w:noProof/>
          <w:sz w:val="22"/>
          <w:szCs w:val="22"/>
        </w:rPr>
        <w:t>Ak sa u vás vyskytne akýkoľvek vedľajší účinok</w:t>
      </w:r>
      <w:r w:rsidRPr="003C4797">
        <w:rPr>
          <w:noProof/>
          <w:sz w:val="22"/>
          <w:szCs w:val="22"/>
        </w:rPr>
        <w:t xml:space="preserve">, obráťte sa na svojho lekára </w:t>
      </w:r>
      <w:r w:rsidR="00370E12" w:rsidRPr="003C4797">
        <w:rPr>
          <w:sz w:val="22"/>
          <w:szCs w:val="22"/>
        </w:rPr>
        <w:t>alebo</w:t>
      </w:r>
      <w:r w:rsidRPr="003C4797">
        <w:rPr>
          <w:noProof/>
          <w:sz w:val="22"/>
          <w:szCs w:val="22"/>
        </w:rPr>
        <w:t xml:space="preserve"> zdravotnú sestru</w:t>
      </w:r>
      <w:r w:rsidR="00370E12" w:rsidRPr="003C4797">
        <w:rPr>
          <w:noProof/>
          <w:sz w:val="22"/>
          <w:szCs w:val="22"/>
        </w:rPr>
        <w:t>. To sa týka aj akýchkoľvek vedľajších účinkov, ktoré nie sú uvedené v tejto písomnej informácii. Pozri časť 4.</w:t>
      </w:r>
    </w:p>
    <w:p w14:paraId="410D1D0C" w14:textId="77777777" w:rsidR="00605D26" w:rsidRPr="003C4797" w:rsidRDefault="00605D26">
      <w:pPr>
        <w:rPr>
          <w:sz w:val="22"/>
          <w:szCs w:val="22"/>
        </w:rPr>
      </w:pPr>
    </w:p>
    <w:p w14:paraId="2F202AB4" w14:textId="77777777" w:rsidR="00605D26" w:rsidRPr="003C4797" w:rsidRDefault="00605D26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V tejto písomnej informácii sa dozviete</w:t>
      </w:r>
      <w:r w:rsidRPr="003C4797">
        <w:rPr>
          <w:noProof/>
          <w:sz w:val="22"/>
          <w:szCs w:val="22"/>
        </w:rPr>
        <w:t>:</w:t>
      </w:r>
    </w:p>
    <w:p w14:paraId="001310F7" w14:textId="77777777" w:rsidR="00605D26" w:rsidRPr="003C4797" w:rsidRDefault="00605D26" w:rsidP="00203FC3">
      <w:pPr>
        <w:tabs>
          <w:tab w:val="left" w:pos="567"/>
        </w:tabs>
        <w:ind w:right="-29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1.</w:t>
      </w:r>
      <w:r w:rsidRPr="003C4797">
        <w:rPr>
          <w:noProof/>
          <w:sz w:val="22"/>
          <w:szCs w:val="22"/>
        </w:rPr>
        <w:tab/>
        <w:t xml:space="preserve">Čo je </w:t>
      </w:r>
      <w:r w:rsidR="0010756F" w:rsidRPr="003C4797">
        <w:rPr>
          <w:sz w:val="22"/>
          <w:szCs w:val="22"/>
        </w:rPr>
        <w:t>INFUSIO KALII CHLORATI CONCENTRATA IMUNA</w:t>
      </w:r>
      <w:r w:rsidRPr="003C4797">
        <w:rPr>
          <w:noProof/>
          <w:sz w:val="22"/>
          <w:szCs w:val="22"/>
        </w:rPr>
        <w:t xml:space="preserve"> a na čo sa používa</w:t>
      </w:r>
    </w:p>
    <w:p w14:paraId="767E7179" w14:textId="77777777" w:rsidR="00605D26" w:rsidRPr="003C4797" w:rsidRDefault="00605D26" w:rsidP="00203FC3">
      <w:pPr>
        <w:tabs>
          <w:tab w:val="left" w:pos="567"/>
        </w:tabs>
        <w:ind w:left="567" w:right="-29" w:hanging="567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2.</w:t>
      </w:r>
      <w:r w:rsidRPr="003C4797">
        <w:rPr>
          <w:noProof/>
          <w:sz w:val="22"/>
          <w:szCs w:val="22"/>
        </w:rPr>
        <w:tab/>
        <w:t>Čo potrebujete vedieť predtým, ako po</w:t>
      </w:r>
      <w:r w:rsidR="0010756F" w:rsidRPr="003C4797">
        <w:rPr>
          <w:noProof/>
          <w:sz w:val="22"/>
          <w:szCs w:val="22"/>
        </w:rPr>
        <w:t>užijete</w:t>
      </w:r>
      <w:r w:rsidRPr="003C4797">
        <w:rPr>
          <w:noProof/>
          <w:sz w:val="22"/>
          <w:szCs w:val="22"/>
        </w:rPr>
        <w:t xml:space="preserve"> </w:t>
      </w:r>
      <w:r w:rsidR="0010756F" w:rsidRPr="003C4797">
        <w:rPr>
          <w:sz w:val="22"/>
          <w:szCs w:val="22"/>
        </w:rPr>
        <w:t>INFUSIO KALII CHLORATI CONCENTRATA IMUNA</w:t>
      </w:r>
    </w:p>
    <w:p w14:paraId="6BD4336E" w14:textId="77777777" w:rsidR="00605D26" w:rsidRPr="003C4797" w:rsidRDefault="00605D26" w:rsidP="00203FC3">
      <w:pPr>
        <w:tabs>
          <w:tab w:val="left" w:pos="567"/>
        </w:tabs>
        <w:ind w:right="-29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3.</w:t>
      </w:r>
      <w:r w:rsidRPr="003C4797">
        <w:rPr>
          <w:noProof/>
          <w:sz w:val="22"/>
          <w:szCs w:val="22"/>
        </w:rPr>
        <w:tab/>
        <w:t xml:space="preserve">Ako </w:t>
      </w:r>
      <w:r w:rsidR="0010756F" w:rsidRPr="003C4797">
        <w:rPr>
          <w:noProof/>
          <w:sz w:val="22"/>
          <w:szCs w:val="22"/>
        </w:rPr>
        <w:t>používať</w:t>
      </w:r>
      <w:r w:rsidRPr="003C4797">
        <w:rPr>
          <w:noProof/>
          <w:sz w:val="22"/>
          <w:szCs w:val="22"/>
        </w:rPr>
        <w:t xml:space="preserve"> </w:t>
      </w:r>
      <w:r w:rsidR="0010756F" w:rsidRPr="003C4797">
        <w:rPr>
          <w:sz w:val="22"/>
          <w:szCs w:val="22"/>
        </w:rPr>
        <w:t>INFUSIO KALII CHLORATI CONCENTRATA IMUNA</w:t>
      </w:r>
    </w:p>
    <w:p w14:paraId="46C5EFFB" w14:textId="77777777" w:rsidR="00605D26" w:rsidRPr="003C4797" w:rsidRDefault="00605D26" w:rsidP="00203FC3">
      <w:pPr>
        <w:tabs>
          <w:tab w:val="left" w:pos="567"/>
        </w:tabs>
        <w:ind w:right="-29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4.</w:t>
      </w:r>
      <w:r w:rsidRPr="003C4797">
        <w:rPr>
          <w:noProof/>
          <w:sz w:val="22"/>
          <w:szCs w:val="22"/>
        </w:rPr>
        <w:tab/>
        <w:t>Možné vedľajšie účinky</w:t>
      </w:r>
    </w:p>
    <w:p w14:paraId="3294551D" w14:textId="77777777" w:rsidR="00605D26" w:rsidRPr="003C4797" w:rsidRDefault="00605D26" w:rsidP="00203FC3">
      <w:pPr>
        <w:tabs>
          <w:tab w:val="left" w:pos="567"/>
        </w:tabs>
        <w:ind w:right="-29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5.</w:t>
      </w:r>
      <w:r w:rsidRPr="003C4797">
        <w:rPr>
          <w:noProof/>
          <w:sz w:val="22"/>
          <w:szCs w:val="22"/>
        </w:rPr>
        <w:tab/>
        <w:t>Ako uchovávať</w:t>
      </w:r>
      <w:r w:rsidR="0010756F" w:rsidRPr="003C4797">
        <w:rPr>
          <w:sz w:val="22"/>
          <w:szCs w:val="22"/>
        </w:rPr>
        <w:t xml:space="preserve"> INFUSIO KALII CHLORATI CONCENTRATA IMUNA</w:t>
      </w:r>
    </w:p>
    <w:p w14:paraId="7F9206B5" w14:textId="77777777" w:rsidR="00605D26" w:rsidRPr="003C4797" w:rsidRDefault="00605D26" w:rsidP="00203FC3">
      <w:pPr>
        <w:tabs>
          <w:tab w:val="left" w:pos="567"/>
        </w:tabs>
        <w:ind w:right="-29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6.</w:t>
      </w:r>
      <w:r w:rsidRPr="003C4797">
        <w:rPr>
          <w:noProof/>
          <w:sz w:val="22"/>
          <w:szCs w:val="22"/>
        </w:rPr>
        <w:tab/>
        <w:t>Obsah balenia a ďalšie informácie</w:t>
      </w:r>
    </w:p>
    <w:p w14:paraId="20185168" w14:textId="77777777" w:rsidR="00370E12" w:rsidRPr="003C4797" w:rsidRDefault="00370E1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FF7BBCD" w14:textId="77777777" w:rsidR="00370E12" w:rsidRPr="003C4797" w:rsidRDefault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DEC8A14" w14:textId="77777777" w:rsidR="00370E12" w:rsidRPr="003C4797" w:rsidRDefault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1.</w:t>
      </w:r>
      <w:r w:rsidRPr="003C4797">
        <w:rPr>
          <w:b/>
          <w:noProof/>
          <w:sz w:val="22"/>
          <w:szCs w:val="22"/>
        </w:rPr>
        <w:tab/>
      </w:r>
      <w:r w:rsidR="0010756F" w:rsidRPr="003C4797">
        <w:rPr>
          <w:b/>
          <w:noProof/>
          <w:sz w:val="22"/>
          <w:szCs w:val="22"/>
        </w:rPr>
        <w:t>Čo</w:t>
      </w:r>
      <w:r w:rsidR="0010756F" w:rsidRPr="003C4797">
        <w:rPr>
          <w:b/>
          <w:sz w:val="22"/>
          <w:szCs w:val="22"/>
        </w:rPr>
        <w:t xml:space="preserve"> je </w:t>
      </w:r>
      <w:r w:rsidR="00E15C24" w:rsidRPr="003C4797">
        <w:rPr>
          <w:b/>
          <w:sz w:val="22"/>
          <w:szCs w:val="22"/>
        </w:rPr>
        <w:t>I</w:t>
      </w:r>
      <w:r w:rsidR="00605D26" w:rsidRPr="003C4797">
        <w:rPr>
          <w:b/>
          <w:sz w:val="22"/>
          <w:szCs w:val="22"/>
        </w:rPr>
        <w:t>NFUSIO KALII CHLORATI CONCENTRATA IMUNA</w:t>
      </w:r>
      <w:r w:rsidRPr="003C4797">
        <w:rPr>
          <w:b/>
          <w:sz w:val="22"/>
          <w:szCs w:val="22"/>
        </w:rPr>
        <w:t xml:space="preserve"> </w:t>
      </w:r>
      <w:r w:rsidR="00E15C24" w:rsidRPr="003C4797">
        <w:rPr>
          <w:b/>
          <w:noProof/>
          <w:sz w:val="22"/>
          <w:szCs w:val="22"/>
        </w:rPr>
        <w:t>a </w:t>
      </w:r>
      <w:r w:rsidR="00E15C24" w:rsidRPr="003C4797">
        <w:rPr>
          <w:b/>
          <w:sz w:val="22"/>
          <w:szCs w:val="22"/>
        </w:rPr>
        <w:t xml:space="preserve">na </w:t>
      </w:r>
      <w:r w:rsidR="00E15C24" w:rsidRPr="003C4797">
        <w:rPr>
          <w:b/>
          <w:noProof/>
          <w:sz w:val="22"/>
          <w:szCs w:val="22"/>
        </w:rPr>
        <w:t>čo sa používa</w:t>
      </w:r>
    </w:p>
    <w:p w14:paraId="3679FC9B" w14:textId="77777777" w:rsidR="00370E12" w:rsidRPr="003C4797" w:rsidRDefault="00370E12" w:rsidP="00203FC3">
      <w:pPr>
        <w:rPr>
          <w:sz w:val="22"/>
          <w:szCs w:val="22"/>
        </w:rPr>
      </w:pPr>
    </w:p>
    <w:p w14:paraId="00DC89E6" w14:textId="1C52E70D" w:rsidR="00370E12" w:rsidRPr="003C4797" w:rsidRDefault="00605D26" w:rsidP="00203FC3">
      <w:pPr>
        <w:rPr>
          <w:sz w:val="22"/>
          <w:szCs w:val="22"/>
        </w:rPr>
      </w:pPr>
      <w:r w:rsidRPr="003C4797">
        <w:rPr>
          <w:sz w:val="22"/>
          <w:szCs w:val="22"/>
        </w:rPr>
        <w:t xml:space="preserve">INFUSIO KALII CHLORATI CONCENTRATA IMUNA </w:t>
      </w:r>
      <w:r w:rsidR="00370E12" w:rsidRPr="003C4797">
        <w:rPr>
          <w:sz w:val="22"/>
          <w:szCs w:val="22"/>
        </w:rPr>
        <w:t xml:space="preserve">je </w:t>
      </w:r>
      <w:proofErr w:type="spellStart"/>
      <w:r w:rsidR="00E15C24" w:rsidRPr="003C4797">
        <w:rPr>
          <w:sz w:val="22"/>
          <w:szCs w:val="22"/>
        </w:rPr>
        <w:t>infúzny</w:t>
      </w:r>
      <w:proofErr w:type="spellEnd"/>
      <w:r w:rsidR="00E15C24" w:rsidRPr="003C4797">
        <w:rPr>
          <w:sz w:val="22"/>
          <w:szCs w:val="22"/>
        </w:rPr>
        <w:t xml:space="preserve"> roztok s vysokým obsaho</w:t>
      </w:r>
      <w:r w:rsidR="00370E12" w:rsidRPr="003C4797">
        <w:rPr>
          <w:sz w:val="22"/>
          <w:szCs w:val="22"/>
        </w:rPr>
        <w:t>m K</w:t>
      </w:r>
      <w:r w:rsidR="00F26F6B" w:rsidRPr="003C4797">
        <w:rPr>
          <w:sz w:val="22"/>
          <w:szCs w:val="22"/>
          <w:vertAlign w:val="superscript"/>
        </w:rPr>
        <w:t>+ </w:t>
      </w:r>
      <w:r w:rsidR="00575432" w:rsidRPr="003C4797">
        <w:rPr>
          <w:sz w:val="22"/>
          <w:szCs w:val="22"/>
        </w:rPr>
        <w:t xml:space="preserve">iónov. </w:t>
      </w:r>
      <w:r w:rsidR="00B72772">
        <w:rPr>
          <w:sz w:val="22"/>
          <w:szCs w:val="22"/>
        </w:rPr>
        <w:t>D</w:t>
      </w:r>
      <w:r w:rsidR="00575432" w:rsidRPr="003C4797">
        <w:rPr>
          <w:sz w:val="22"/>
          <w:szCs w:val="22"/>
        </w:rPr>
        <w:t>raslík</w:t>
      </w:r>
      <w:r w:rsidR="00B72772">
        <w:rPr>
          <w:sz w:val="22"/>
          <w:szCs w:val="22"/>
        </w:rPr>
        <w:t xml:space="preserve"> (</w:t>
      </w:r>
      <w:r w:rsidR="00E6178D">
        <w:rPr>
          <w:sz w:val="22"/>
          <w:szCs w:val="22"/>
        </w:rPr>
        <w:t>latinsky „</w:t>
      </w:r>
      <w:proofErr w:type="spellStart"/>
      <w:r w:rsidR="00B72772" w:rsidRPr="00203FC3">
        <w:rPr>
          <w:i/>
          <w:sz w:val="22"/>
          <w:szCs w:val="22"/>
        </w:rPr>
        <w:t>kalium</w:t>
      </w:r>
      <w:proofErr w:type="spellEnd"/>
      <w:r w:rsidR="00E6178D">
        <w:rPr>
          <w:sz w:val="22"/>
          <w:szCs w:val="22"/>
        </w:rPr>
        <w:t>“</w:t>
      </w:r>
      <w:r w:rsidR="000309F9" w:rsidRPr="003C4797">
        <w:rPr>
          <w:sz w:val="22"/>
          <w:szCs w:val="22"/>
        </w:rPr>
        <w:t>)</w:t>
      </w:r>
      <w:r w:rsidR="00575432" w:rsidRPr="003C4797">
        <w:rPr>
          <w:sz w:val="22"/>
          <w:szCs w:val="22"/>
        </w:rPr>
        <w:t xml:space="preserve"> je základným katióno</w:t>
      </w:r>
      <w:r w:rsidR="00370E12" w:rsidRPr="003C4797">
        <w:rPr>
          <w:sz w:val="22"/>
          <w:szCs w:val="22"/>
        </w:rPr>
        <w:t>m intracelulárn</w:t>
      </w:r>
      <w:r w:rsidR="00575432" w:rsidRPr="003C4797">
        <w:rPr>
          <w:sz w:val="22"/>
          <w:szCs w:val="22"/>
        </w:rPr>
        <w:t>ej tekutiny, ktorý je nevyhnutný pre</w:t>
      </w:r>
      <w:r w:rsidR="00B72772">
        <w:rPr>
          <w:sz w:val="22"/>
          <w:szCs w:val="22"/>
        </w:rPr>
        <w:t> </w:t>
      </w:r>
      <w:r w:rsidR="00575432" w:rsidRPr="003C4797">
        <w:rPr>
          <w:sz w:val="22"/>
          <w:szCs w:val="22"/>
        </w:rPr>
        <w:t>množstvo fyziologických bunkových pochodov (elektrochemický gradient bunkovej</w:t>
      </w:r>
      <w:r w:rsidR="00370E12" w:rsidRPr="003C4797">
        <w:rPr>
          <w:sz w:val="22"/>
          <w:szCs w:val="22"/>
        </w:rPr>
        <w:t xml:space="preserve"> membrány, svalové kontrakc</w:t>
      </w:r>
      <w:r w:rsidR="00575432" w:rsidRPr="003C4797">
        <w:rPr>
          <w:sz w:val="22"/>
          <w:szCs w:val="22"/>
        </w:rPr>
        <w:t>ie, vedenie vzruchu neuróno</w:t>
      </w:r>
      <w:r w:rsidR="000309F9" w:rsidRPr="003C4797">
        <w:rPr>
          <w:sz w:val="22"/>
          <w:szCs w:val="22"/>
        </w:rPr>
        <w:t>m), regulá</w:t>
      </w:r>
      <w:r w:rsidR="00370E12" w:rsidRPr="003C4797">
        <w:rPr>
          <w:sz w:val="22"/>
          <w:szCs w:val="22"/>
        </w:rPr>
        <w:t>c</w:t>
      </w:r>
      <w:r w:rsidR="000309F9" w:rsidRPr="003C4797">
        <w:rPr>
          <w:sz w:val="22"/>
          <w:szCs w:val="22"/>
        </w:rPr>
        <w:t xml:space="preserve">iu </w:t>
      </w:r>
      <w:proofErr w:type="spellStart"/>
      <w:r w:rsidR="000309F9" w:rsidRPr="003C4797">
        <w:rPr>
          <w:sz w:val="22"/>
          <w:szCs w:val="22"/>
        </w:rPr>
        <w:t>osmotického</w:t>
      </w:r>
      <w:proofErr w:type="spellEnd"/>
      <w:r w:rsidR="000309F9" w:rsidRPr="003C4797">
        <w:rPr>
          <w:sz w:val="22"/>
          <w:szCs w:val="22"/>
        </w:rPr>
        <w:t xml:space="preserve"> tlaku a pre normálnu funkciu obličiek</w:t>
      </w:r>
      <w:r w:rsidR="00370E12" w:rsidRPr="003C4797">
        <w:rPr>
          <w:sz w:val="22"/>
          <w:szCs w:val="22"/>
        </w:rPr>
        <w:t>.</w:t>
      </w:r>
    </w:p>
    <w:p w14:paraId="27A2E9E3" w14:textId="77777777" w:rsidR="00370E12" w:rsidRPr="003C4797" w:rsidRDefault="00370E12">
      <w:pPr>
        <w:rPr>
          <w:sz w:val="22"/>
          <w:szCs w:val="22"/>
        </w:rPr>
      </w:pPr>
    </w:p>
    <w:p w14:paraId="2FF37F2F" w14:textId="77777777" w:rsidR="00370E12" w:rsidRPr="003C4797" w:rsidRDefault="00605D26" w:rsidP="00203FC3">
      <w:pPr>
        <w:rPr>
          <w:sz w:val="22"/>
          <w:szCs w:val="22"/>
        </w:rPr>
      </w:pPr>
      <w:r w:rsidRPr="003C4797">
        <w:rPr>
          <w:sz w:val="22"/>
          <w:szCs w:val="22"/>
        </w:rPr>
        <w:t xml:space="preserve">INFUSIO KALII CHLORATI CONCENTRATA IMUNA </w:t>
      </w:r>
      <w:r w:rsidR="000309F9" w:rsidRPr="003C4797">
        <w:rPr>
          <w:sz w:val="22"/>
          <w:szCs w:val="22"/>
        </w:rPr>
        <w:t>sa</w:t>
      </w:r>
      <w:r w:rsidR="00370E12" w:rsidRPr="003C4797">
        <w:rPr>
          <w:sz w:val="22"/>
          <w:szCs w:val="22"/>
        </w:rPr>
        <w:t xml:space="preserve"> </w:t>
      </w:r>
      <w:r w:rsidR="00A55571" w:rsidRPr="003C4797">
        <w:rPr>
          <w:sz w:val="22"/>
          <w:szCs w:val="22"/>
        </w:rPr>
        <w:t>používa</w:t>
      </w:r>
      <w:r w:rsidR="00370E12" w:rsidRPr="003C4797">
        <w:rPr>
          <w:sz w:val="22"/>
          <w:szCs w:val="22"/>
        </w:rPr>
        <w:t>:</w:t>
      </w:r>
    </w:p>
    <w:p w14:paraId="2B630BA0" w14:textId="6D5D4EEC" w:rsidR="00370E12" w:rsidRPr="003C4797" w:rsidRDefault="000309F9" w:rsidP="00203FC3">
      <w:pPr>
        <w:pStyle w:val="Odsekzoznamu"/>
        <w:numPr>
          <w:ilvl w:val="0"/>
          <w:numId w:val="3"/>
        </w:numPr>
        <w:tabs>
          <w:tab w:val="left" w:pos="-3119"/>
        </w:tabs>
        <w:ind w:left="567" w:hanging="567"/>
        <w:rPr>
          <w:sz w:val="22"/>
          <w:szCs w:val="22"/>
        </w:rPr>
      </w:pPr>
      <w:r w:rsidRPr="003C4797">
        <w:rPr>
          <w:sz w:val="22"/>
          <w:szCs w:val="22"/>
        </w:rPr>
        <w:t>prevencia a lie</w:t>
      </w:r>
      <w:r w:rsidR="00370E12" w:rsidRPr="003C4797">
        <w:rPr>
          <w:sz w:val="22"/>
          <w:szCs w:val="22"/>
        </w:rPr>
        <w:t xml:space="preserve">čba </w:t>
      </w:r>
      <w:proofErr w:type="spellStart"/>
      <w:r w:rsidR="00370E12" w:rsidRPr="003C4797">
        <w:rPr>
          <w:sz w:val="22"/>
          <w:szCs w:val="22"/>
        </w:rPr>
        <w:t>hypokal</w:t>
      </w:r>
      <w:r w:rsidR="00F26F6B" w:rsidRPr="003C4797">
        <w:rPr>
          <w:sz w:val="22"/>
          <w:szCs w:val="22"/>
        </w:rPr>
        <w:t>i</w:t>
      </w:r>
      <w:r w:rsidR="00370E12" w:rsidRPr="003C4797">
        <w:rPr>
          <w:sz w:val="22"/>
          <w:szCs w:val="22"/>
        </w:rPr>
        <w:t>émie</w:t>
      </w:r>
      <w:proofErr w:type="spellEnd"/>
      <w:r w:rsidR="00CA153E" w:rsidRPr="003C4797">
        <w:rPr>
          <w:sz w:val="22"/>
          <w:szCs w:val="22"/>
        </w:rPr>
        <w:t xml:space="preserve"> (</w:t>
      </w:r>
      <w:r w:rsidR="00A55571" w:rsidRPr="003C4797">
        <w:rPr>
          <w:sz w:val="22"/>
          <w:szCs w:val="22"/>
        </w:rPr>
        <w:t>nízke</w:t>
      </w:r>
      <w:r w:rsidR="00CA153E" w:rsidRPr="003C4797">
        <w:rPr>
          <w:sz w:val="22"/>
          <w:szCs w:val="22"/>
        </w:rPr>
        <w:t xml:space="preserve"> hladiny </w:t>
      </w:r>
      <w:r w:rsidR="00B92FB1">
        <w:rPr>
          <w:sz w:val="22"/>
          <w:szCs w:val="22"/>
        </w:rPr>
        <w:t>draslíka</w:t>
      </w:r>
      <w:r w:rsidR="00B92FB1" w:rsidRPr="003C4797">
        <w:rPr>
          <w:sz w:val="22"/>
          <w:szCs w:val="22"/>
        </w:rPr>
        <w:t xml:space="preserve"> </w:t>
      </w:r>
      <w:r w:rsidR="00370E12" w:rsidRPr="003C4797">
        <w:rPr>
          <w:sz w:val="22"/>
          <w:szCs w:val="22"/>
        </w:rPr>
        <w:t>v krvi)</w:t>
      </w:r>
      <w:r w:rsidRPr="003C4797">
        <w:rPr>
          <w:sz w:val="22"/>
          <w:szCs w:val="22"/>
        </w:rPr>
        <w:t>, predovšetkým</w:t>
      </w:r>
      <w:r w:rsidR="00370E12" w:rsidRPr="003C4797">
        <w:rPr>
          <w:sz w:val="22"/>
          <w:szCs w:val="22"/>
        </w:rPr>
        <w:t xml:space="preserve"> spojené s </w:t>
      </w:r>
      <w:proofErr w:type="spellStart"/>
      <w:r w:rsidR="00370E12" w:rsidRPr="003C4797">
        <w:rPr>
          <w:sz w:val="22"/>
          <w:szCs w:val="22"/>
        </w:rPr>
        <w:t>hypochloremickou</w:t>
      </w:r>
      <w:proofErr w:type="spellEnd"/>
      <w:r w:rsidR="00370E12" w:rsidRPr="003C4797">
        <w:rPr>
          <w:sz w:val="22"/>
          <w:szCs w:val="22"/>
        </w:rPr>
        <w:t xml:space="preserve"> </w:t>
      </w:r>
      <w:proofErr w:type="spellStart"/>
      <w:r w:rsidR="00370E12" w:rsidRPr="003C4797">
        <w:rPr>
          <w:sz w:val="22"/>
          <w:szCs w:val="22"/>
        </w:rPr>
        <w:t>alkalózou</w:t>
      </w:r>
      <w:proofErr w:type="spellEnd"/>
      <w:r w:rsidR="00A756F9" w:rsidRPr="003C4797">
        <w:rPr>
          <w:sz w:val="22"/>
          <w:szCs w:val="22"/>
        </w:rPr>
        <w:t xml:space="preserve"> (strata </w:t>
      </w:r>
      <w:proofErr w:type="spellStart"/>
      <w:r w:rsidR="00A756F9" w:rsidRPr="003C4797">
        <w:rPr>
          <w:sz w:val="22"/>
          <w:szCs w:val="22"/>
        </w:rPr>
        <w:t>chloridových</w:t>
      </w:r>
      <w:proofErr w:type="spellEnd"/>
      <w:r w:rsidR="00A756F9" w:rsidRPr="003C4797">
        <w:rPr>
          <w:sz w:val="22"/>
          <w:szCs w:val="22"/>
        </w:rPr>
        <w:t xml:space="preserve"> iónov</w:t>
      </w:r>
      <w:r w:rsidR="008F72B7" w:rsidRPr="003C4797">
        <w:rPr>
          <w:sz w:val="22"/>
          <w:szCs w:val="22"/>
        </w:rPr>
        <w:t>, napr. pri vracaní alebo podávaní diuretík)</w:t>
      </w:r>
      <w:r w:rsidR="00370E12" w:rsidRPr="003C4797">
        <w:rPr>
          <w:sz w:val="22"/>
          <w:szCs w:val="22"/>
        </w:rPr>
        <w:t>,</w:t>
      </w:r>
    </w:p>
    <w:p w14:paraId="11C1B748" w14:textId="197A91C4" w:rsidR="00370E12" w:rsidRPr="003C4797" w:rsidRDefault="000309F9" w:rsidP="00203FC3">
      <w:pPr>
        <w:pStyle w:val="Odsekzoznamu"/>
        <w:numPr>
          <w:ilvl w:val="0"/>
          <w:numId w:val="3"/>
        </w:numPr>
        <w:tabs>
          <w:tab w:val="left" w:pos="-3119"/>
        </w:tabs>
        <w:ind w:left="567" w:hanging="567"/>
        <w:rPr>
          <w:sz w:val="22"/>
          <w:szCs w:val="22"/>
        </w:rPr>
      </w:pPr>
      <w:r w:rsidRPr="003C4797">
        <w:rPr>
          <w:sz w:val="22"/>
          <w:szCs w:val="22"/>
        </w:rPr>
        <w:t xml:space="preserve">zvýšené </w:t>
      </w:r>
      <w:r w:rsidR="00A55571" w:rsidRPr="003C4797">
        <w:rPr>
          <w:sz w:val="22"/>
          <w:szCs w:val="22"/>
        </w:rPr>
        <w:t>straty</w:t>
      </w:r>
      <w:r w:rsidR="00CA153E" w:rsidRPr="003C4797">
        <w:rPr>
          <w:sz w:val="22"/>
          <w:szCs w:val="22"/>
        </w:rPr>
        <w:t xml:space="preserve"> </w:t>
      </w:r>
      <w:r w:rsidR="00A756F9" w:rsidRPr="003C4797">
        <w:rPr>
          <w:sz w:val="22"/>
          <w:szCs w:val="22"/>
        </w:rPr>
        <w:t>draslíka</w:t>
      </w:r>
      <w:r w:rsidR="00CA153E" w:rsidRPr="003C4797">
        <w:rPr>
          <w:sz w:val="22"/>
          <w:szCs w:val="22"/>
        </w:rPr>
        <w:t xml:space="preserve"> pr</w:t>
      </w:r>
      <w:r w:rsidR="00370E12" w:rsidRPr="003C4797">
        <w:rPr>
          <w:sz w:val="22"/>
          <w:szCs w:val="22"/>
        </w:rPr>
        <w:t xml:space="preserve">i </w:t>
      </w:r>
      <w:r w:rsidR="00CA153E" w:rsidRPr="003C4797">
        <w:rPr>
          <w:sz w:val="22"/>
          <w:szCs w:val="22"/>
        </w:rPr>
        <w:t>hnačkových ochoreniach</w:t>
      </w:r>
      <w:r w:rsidR="00370E12" w:rsidRPr="003C4797">
        <w:rPr>
          <w:sz w:val="22"/>
          <w:szCs w:val="22"/>
        </w:rPr>
        <w:t>,</w:t>
      </w:r>
    </w:p>
    <w:p w14:paraId="4FA0FF30" w14:textId="67A04E25" w:rsidR="00370E12" w:rsidRPr="003C4797" w:rsidRDefault="00CA153E" w:rsidP="00203FC3">
      <w:pPr>
        <w:pStyle w:val="Odsekzoznamu"/>
        <w:numPr>
          <w:ilvl w:val="0"/>
          <w:numId w:val="3"/>
        </w:numPr>
        <w:tabs>
          <w:tab w:val="left" w:pos="-3119"/>
        </w:tabs>
        <w:ind w:left="567" w:hanging="567"/>
        <w:rPr>
          <w:sz w:val="22"/>
          <w:szCs w:val="22"/>
        </w:rPr>
      </w:pPr>
      <w:proofErr w:type="spellStart"/>
      <w:r w:rsidRPr="003C4797">
        <w:rPr>
          <w:sz w:val="22"/>
          <w:szCs w:val="22"/>
        </w:rPr>
        <w:t>nefrotick</w:t>
      </w:r>
      <w:r w:rsidR="00A55571" w:rsidRPr="003C4797">
        <w:rPr>
          <w:sz w:val="22"/>
          <w:szCs w:val="22"/>
        </w:rPr>
        <w:t>o</w:t>
      </w:r>
      <w:r w:rsidRPr="003C4797">
        <w:rPr>
          <w:sz w:val="22"/>
          <w:szCs w:val="22"/>
        </w:rPr>
        <w:t>m</w:t>
      </w:r>
      <w:proofErr w:type="spellEnd"/>
      <w:r w:rsidRPr="003C4797">
        <w:rPr>
          <w:sz w:val="22"/>
          <w:szCs w:val="22"/>
        </w:rPr>
        <w:t xml:space="preserve"> syndróme (ochorenie obličiek</w:t>
      </w:r>
      <w:r w:rsidR="00370E12" w:rsidRPr="003C4797">
        <w:rPr>
          <w:sz w:val="22"/>
          <w:szCs w:val="22"/>
        </w:rPr>
        <w:t>),</w:t>
      </w:r>
    </w:p>
    <w:p w14:paraId="6E6AB534" w14:textId="17BB425A" w:rsidR="00370E12" w:rsidRPr="003C4797" w:rsidRDefault="00370E12" w:rsidP="00203FC3">
      <w:pPr>
        <w:pStyle w:val="Odsekzoznamu"/>
        <w:numPr>
          <w:ilvl w:val="0"/>
          <w:numId w:val="3"/>
        </w:numPr>
        <w:tabs>
          <w:tab w:val="left" w:pos="-3119"/>
        </w:tabs>
        <w:ind w:left="567" w:hanging="567"/>
        <w:rPr>
          <w:sz w:val="22"/>
          <w:szCs w:val="22"/>
        </w:rPr>
      </w:pPr>
      <w:r w:rsidRPr="003C4797">
        <w:rPr>
          <w:sz w:val="22"/>
          <w:szCs w:val="22"/>
        </w:rPr>
        <w:t>diur</w:t>
      </w:r>
      <w:r w:rsidR="001E7F07" w:rsidRPr="003C4797">
        <w:rPr>
          <w:sz w:val="22"/>
          <w:szCs w:val="22"/>
        </w:rPr>
        <w:t>etickej liečbe (liečba zvyšujúca tvorbu a vylučovanie moču</w:t>
      </w:r>
      <w:r w:rsidRPr="003C4797">
        <w:rPr>
          <w:sz w:val="22"/>
          <w:szCs w:val="22"/>
        </w:rPr>
        <w:t>),</w:t>
      </w:r>
    </w:p>
    <w:p w14:paraId="0EB68F78" w14:textId="78913378" w:rsidR="00370E12" w:rsidRPr="003C4797" w:rsidRDefault="001E7F07" w:rsidP="00203FC3">
      <w:pPr>
        <w:pStyle w:val="Odsekzoznamu"/>
        <w:numPr>
          <w:ilvl w:val="0"/>
          <w:numId w:val="3"/>
        </w:numPr>
        <w:tabs>
          <w:tab w:val="left" w:pos="-3119"/>
        </w:tabs>
        <w:ind w:left="567" w:hanging="567"/>
        <w:rPr>
          <w:sz w:val="22"/>
          <w:szCs w:val="22"/>
        </w:rPr>
      </w:pPr>
      <w:r w:rsidRPr="003C4797">
        <w:rPr>
          <w:sz w:val="22"/>
          <w:szCs w:val="22"/>
        </w:rPr>
        <w:t xml:space="preserve">dlhodobej liečbe </w:t>
      </w:r>
      <w:proofErr w:type="spellStart"/>
      <w:r w:rsidRPr="003C4797">
        <w:rPr>
          <w:sz w:val="22"/>
          <w:szCs w:val="22"/>
        </w:rPr>
        <w:t>kortikoidmi</w:t>
      </w:r>
      <w:proofErr w:type="spellEnd"/>
      <w:r w:rsidRPr="003C4797">
        <w:rPr>
          <w:sz w:val="22"/>
          <w:szCs w:val="22"/>
        </w:rPr>
        <w:t xml:space="preserve"> (lieky s hormonálny</w:t>
      </w:r>
      <w:r w:rsidR="00370E12" w:rsidRPr="003C4797">
        <w:rPr>
          <w:sz w:val="22"/>
          <w:szCs w:val="22"/>
        </w:rPr>
        <w:t>mi účink</w:t>
      </w:r>
      <w:r w:rsidRPr="003C4797">
        <w:rPr>
          <w:sz w:val="22"/>
          <w:szCs w:val="22"/>
        </w:rPr>
        <w:t>ami</w:t>
      </w:r>
      <w:r w:rsidR="00370E12" w:rsidRPr="003C4797">
        <w:rPr>
          <w:sz w:val="22"/>
          <w:szCs w:val="22"/>
        </w:rPr>
        <w:t>),</w:t>
      </w:r>
    </w:p>
    <w:p w14:paraId="0CAAA093" w14:textId="77C40460" w:rsidR="00370E12" w:rsidRPr="003C4797" w:rsidRDefault="001E7F07" w:rsidP="00203FC3">
      <w:pPr>
        <w:pStyle w:val="Odsekzoznamu"/>
        <w:numPr>
          <w:ilvl w:val="0"/>
          <w:numId w:val="3"/>
        </w:numPr>
        <w:tabs>
          <w:tab w:val="left" w:pos="-3119"/>
        </w:tabs>
        <w:ind w:left="567" w:hanging="567"/>
        <w:rPr>
          <w:sz w:val="22"/>
          <w:szCs w:val="22"/>
        </w:rPr>
      </w:pPr>
      <w:proofErr w:type="spellStart"/>
      <w:r w:rsidRPr="003C4797">
        <w:rPr>
          <w:sz w:val="22"/>
          <w:szCs w:val="22"/>
        </w:rPr>
        <w:t>ileóznom</w:t>
      </w:r>
      <w:proofErr w:type="spellEnd"/>
      <w:r w:rsidRPr="003C4797">
        <w:rPr>
          <w:sz w:val="22"/>
          <w:szCs w:val="22"/>
        </w:rPr>
        <w:t xml:space="preserve"> stave (nepriechodnosti čr</w:t>
      </w:r>
      <w:r w:rsidR="00370E12" w:rsidRPr="003C4797">
        <w:rPr>
          <w:sz w:val="22"/>
          <w:szCs w:val="22"/>
        </w:rPr>
        <w:t>eva),</w:t>
      </w:r>
    </w:p>
    <w:p w14:paraId="08DEE0CD" w14:textId="3D820F31" w:rsidR="00370E12" w:rsidRPr="003C4797" w:rsidRDefault="00F53FBF" w:rsidP="00203FC3">
      <w:pPr>
        <w:pStyle w:val="Odsekzoznamu"/>
        <w:numPr>
          <w:ilvl w:val="0"/>
          <w:numId w:val="3"/>
        </w:numPr>
        <w:tabs>
          <w:tab w:val="left" w:pos="-3119"/>
        </w:tabs>
        <w:ind w:left="567" w:hanging="567"/>
        <w:rPr>
          <w:sz w:val="22"/>
          <w:szCs w:val="22"/>
        </w:rPr>
      </w:pPr>
      <w:proofErr w:type="spellStart"/>
      <w:r w:rsidRPr="003C4797">
        <w:rPr>
          <w:sz w:val="22"/>
          <w:szCs w:val="22"/>
        </w:rPr>
        <w:t>hyperaldosteroniz</w:t>
      </w:r>
      <w:r w:rsidR="001E7F07" w:rsidRPr="003C4797">
        <w:rPr>
          <w:sz w:val="22"/>
          <w:szCs w:val="22"/>
        </w:rPr>
        <w:t>me</w:t>
      </w:r>
      <w:proofErr w:type="spellEnd"/>
      <w:r w:rsidR="00370E12" w:rsidRPr="003C4797">
        <w:rPr>
          <w:sz w:val="22"/>
          <w:szCs w:val="22"/>
        </w:rPr>
        <w:t xml:space="preserve"> </w:t>
      </w:r>
      <w:r w:rsidR="001E7F07" w:rsidRPr="003C4797">
        <w:rPr>
          <w:sz w:val="22"/>
          <w:szCs w:val="22"/>
        </w:rPr>
        <w:t xml:space="preserve">(stav spojený so zvýšenou tvorbou </w:t>
      </w:r>
      <w:proofErr w:type="spellStart"/>
      <w:r w:rsidR="001E7F07" w:rsidRPr="003C4797">
        <w:rPr>
          <w:sz w:val="22"/>
          <w:szCs w:val="22"/>
        </w:rPr>
        <w:t>aldosteró</w:t>
      </w:r>
      <w:r w:rsidR="00370E12" w:rsidRPr="003C4797">
        <w:rPr>
          <w:sz w:val="22"/>
          <w:szCs w:val="22"/>
        </w:rPr>
        <w:t>nu</w:t>
      </w:r>
      <w:proofErr w:type="spellEnd"/>
      <w:r w:rsidR="00370E12" w:rsidRPr="003C4797">
        <w:rPr>
          <w:sz w:val="22"/>
          <w:szCs w:val="22"/>
        </w:rPr>
        <w:t>, k</w:t>
      </w:r>
      <w:r w:rsidR="001E7F07" w:rsidRPr="003C4797">
        <w:rPr>
          <w:sz w:val="22"/>
          <w:szCs w:val="22"/>
        </w:rPr>
        <w:t>edy dochádza k stra</w:t>
      </w:r>
      <w:r w:rsidR="00370E12" w:rsidRPr="003C4797">
        <w:rPr>
          <w:sz w:val="22"/>
          <w:szCs w:val="22"/>
        </w:rPr>
        <w:t xml:space="preserve">tám </w:t>
      </w:r>
      <w:r w:rsidR="00A756F9" w:rsidRPr="003C4797">
        <w:rPr>
          <w:sz w:val="22"/>
          <w:szCs w:val="22"/>
        </w:rPr>
        <w:t>draslíka</w:t>
      </w:r>
      <w:r w:rsidR="00370E12" w:rsidRPr="003C4797">
        <w:rPr>
          <w:sz w:val="22"/>
          <w:szCs w:val="22"/>
        </w:rPr>
        <w:t xml:space="preserve">) </w:t>
      </w:r>
      <w:r w:rsidR="001E7F07" w:rsidRPr="003C4797">
        <w:rPr>
          <w:sz w:val="22"/>
          <w:szCs w:val="22"/>
        </w:rPr>
        <w:t>a traumách (úrazo</w:t>
      </w:r>
      <w:r w:rsidR="00370E12" w:rsidRPr="003C4797">
        <w:rPr>
          <w:sz w:val="22"/>
          <w:szCs w:val="22"/>
        </w:rPr>
        <w:t>ch),</w:t>
      </w:r>
    </w:p>
    <w:p w14:paraId="6962D131" w14:textId="6E6E41BA" w:rsidR="00370E12" w:rsidRPr="003C4797" w:rsidRDefault="001E7F07" w:rsidP="00203FC3">
      <w:pPr>
        <w:pStyle w:val="Odsekzoznamu"/>
        <w:numPr>
          <w:ilvl w:val="0"/>
          <w:numId w:val="3"/>
        </w:numPr>
        <w:tabs>
          <w:tab w:val="left" w:pos="-3119"/>
        </w:tabs>
        <w:ind w:left="567" w:hanging="567"/>
        <w:rPr>
          <w:sz w:val="22"/>
          <w:szCs w:val="22"/>
        </w:rPr>
      </w:pPr>
      <w:r w:rsidRPr="003C4797">
        <w:rPr>
          <w:sz w:val="22"/>
          <w:szCs w:val="22"/>
        </w:rPr>
        <w:t xml:space="preserve">iónové rozvraty </w:t>
      </w:r>
      <w:r w:rsidR="00A55571" w:rsidRPr="003C4797">
        <w:rPr>
          <w:sz w:val="22"/>
          <w:szCs w:val="22"/>
        </w:rPr>
        <w:t>akejkoľvek</w:t>
      </w:r>
      <w:r w:rsidRPr="003C4797">
        <w:rPr>
          <w:sz w:val="22"/>
          <w:szCs w:val="22"/>
        </w:rPr>
        <w:t xml:space="preserve"> inej pr</w:t>
      </w:r>
      <w:r w:rsidR="00370E12" w:rsidRPr="003C4797">
        <w:rPr>
          <w:sz w:val="22"/>
          <w:szCs w:val="22"/>
        </w:rPr>
        <w:t>íčiny.</w:t>
      </w:r>
    </w:p>
    <w:p w14:paraId="0F0031E6" w14:textId="77777777" w:rsidR="00370E12" w:rsidRPr="003C4797" w:rsidRDefault="00370E12">
      <w:pPr>
        <w:rPr>
          <w:sz w:val="22"/>
          <w:szCs w:val="22"/>
        </w:rPr>
      </w:pPr>
    </w:p>
    <w:p w14:paraId="15870A04" w14:textId="77777777" w:rsidR="00370E12" w:rsidRPr="003C4797" w:rsidRDefault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897FD89" w14:textId="77777777" w:rsidR="00370E12" w:rsidRPr="003C4797" w:rsidRDefault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2.</w:t>
      </w:r>
      <w:r w:rsidRPr="003C4797">
        <w:rPr>
          <w:b/>
          <w:noProof/>
          <w:sz w:val="22"/>
          <w:szCs w:val="22"/>
        </w:rPr>
        <w:tab/>
      </w:r>
      <w:r w:rsidR="00E15C24" w:rsidRPr="003C4797">
        <w:rPr>
          <w:b/>
          <w:noProof/>
          <w:sz w:val="22"/>
          <w:szCs w:val="22"/>
        </w:rPr>
        <w:t>Čo potrebujete vedieť predtým, ako použijete</w:t>
      </w:r>
      <w:r w:rsidR="00E15C24" w:rsidRPr="003C4797">
        <w:rPr>
          <w:b/>
          <w:sz w:val="22"/>
          <w:szCs w:val="22"/>
        </w:rPr>
        <w:t xml:space="preserve"> </w:t>
      </w:r>
      <w:r w:rsidR="00605D26" w:rsidRPr="003C4797">
        <w:rPr>
          <w:b/>
          <w:sz w:val="22"/>
          <w:szCs w:val="22"/>
        </w:rPr>
        <w:t>INFUSIO KALII CHLORATI CONCENTRATA IMUNA</w:t>
      </w:r>
    </w:p>
    <w:p w14:paraId="79E678E9" w14:textId="77777777" w:rsidR="00370E12" w:rsidRPr="003C4797" w:rsidRDefault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9B9847F" w14:textId="77777777" w:rsidR="00370E12" w:rsidRPr="003C4797" w:rsidRDefault="00370E12">
      <w:pPr>
        <w:numPr>
          <w:ilvl w:val="12"/>
          <w:numId w:val="0"/>
        </w:numPr>
        <w:tabs>
          <w:tab w:val="num" w:pos="360"/>
        </w:tabs>
        <w:rPr>
          <w:b/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Nepo</w:t>
      </w:r>
      <w:r w:rsidR="001E7F07" w:rsidRPr="003C4797">
        <w:rPr>
          <w:b/>
          <w:noProof/>
          <w:sz w:val="22"/>
          <w:szCs w:val="22"/>
        </w:rPr>
        <w:t>užíva</w:t>
      </w:r>
      <w:r w:rsidRPr="003C4797">
        <w:rPr>
          <w:b/>
          <w:noProof/>
          <w:sz w:val="22"/>
          <w:szCs w:val="22"/>
        </w:rPr>
        <w:t>jte</w:t>
      </w:r>
      <w:r w:rsidRPr="003C4797">
        <w:rPr>
          <w:b/>
          <w:sz w:val="22"/>
          <w:szCs w:val="22"/>
        </w:rPr>
        <w:t xml:space="preserve"> INFUSIO KALII CHLORATI CONCENTRATA IMUN</w:t>
      </w:r>
      <w:r w:rsidR="001E7F07" w:rsidRPr="003C4797">
        <w:rPr>
          <w:b/>
          <w:sz w:val="22"/>
          <w:szCs w:val="22"/>
        </w:rPr>
        <w:t>A</w:t>
      </w:r>
    </w:p>
    <w:p w14:paraId="7D1CCDBB" w14:textId="77777777" w:rsidR="00370E12" w:rsidRPr="003C4797" w:rsidRDefault="00D81630">
      <w:pPr>
        <w:numPr>
          <w:ilvl w:val="12"/>
          <w:numId w:val="0"/>
        </w:numPr>
        <w:tabs>
          <w:tab w:val="num" w:pos="426"/>
        </w:tabs>
        <w:rPr>
          <w:b/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-</w:t>
      </w:r>
      <w:r w:rsidRPr="003C4797">
        <w:rPr>
          <w:b/>
          <w:noProof/>
          <w:sz w:val="22"/>
          <w:szCs w:val="22"/>
        </w:rPr>
        <w:tab/>
      </w:r>
      <w:r w:rsidRPr="003C4797">
        <w:rPr>
          <w:noProof/>
          <w:sz w:val="22"/>
          <w:szCs w:val="22"/>
        </w:rPr>
        <w:t xml:space="preserve">ak ste alergický na </w:t>
      </w:r>
      <w:r w:rsidR="00627E7F" w:rsidRPr="003C4797">
        <w:rPr>
          <w:noProof/>
          <w:sz w:val="22"/>
          <w:szCs w:val="22"/>
        </w:rPr>
        <w:t>chlorid draselný</w:t>
      </w:r>
      <w:r w:rsidR="003C4797">
        <w:rPr>
          <w:noProof/>
          <w:sz w:val="22"/>
          <w:szCs w:val="22"/>
        </w:rPr>
        <w:t>,</w:t>
      </w:r>
    </w:p>
    <w:p w14:paraId="550D77B8" w14:textId="4E0E6218" w:rsidR="00370E12" w:rsidRPr="003C4797" w:rsidRDefault="00370E12">
      <w:pPr>
        <w:numPr>
          <w:ilvl w:val="12"/>
          <w:numId w:val="0"/>
        </w:numPr>
        <w:tabs>
          <w:tab w:val="num" w:pos="426"/>
        </w:tabs>
        <w:ind w:left="426" w:hanging="426"/>
        <w:rPr>
          <w:sz w:val="22"/>
          <w:szCs w:val="22"/>
        </w:rPr>
      </w:pPr>
      <w:r w:rsidRPr="003C4797">
        <w:rPr>
          <w:b/>
          <w:noProof/>
          <w:sz w:val="22"/>
          <w:szCs w:val="22"/>
        </w:rPr>
        <w:t>-</w:t>
      </w:r>
      <w:r w:rsidRPr="003C4797">
        <w:rPr>
          <w:b/>
          <w:noProof/>
          <w:sz w:val="22"/>
          <w:szCs w:val="22"/>
        </w:rPr>
        <w:tab/>
      </w:r>
      <w:r w:rsidR="001E7F07" w:rsidRPr="003C4797">
        <w:rPr>
          <w:noProof/>
          <w:sz w:val="22"/>
          <w:szCs w:val="22"/>
        </w:rPr>
        <w:t>pri vzostupe</w:t>
      </w:r>
      <w:r w:rsidRPr="003C4797">
        <w:rPr>
          <w:noProof/>
          <w:sz w:val="22"/>
          <w:szCs w:val="22"/>
        </w:rPr>
        <w:t xml:space="preserve"> hladiny </w:t>
      </w:r>
      <w:r w:rsidR="008F72B7" w:rsidRPr="003C4797">
        <w:rPr>
          <w:noProof/>
          <w:sz w:val="22"/>
          <w:szCs w:val="22"/>
        </w:rPr>
        <w:t>draslíka</w:t>
      </w:r>
      <w:r w:rsidRPr="003C4797">
        <w:rPr>
          <w:noProof/>
          <w:sz w:val="22"/>
          <w:szCs w:val="22"/>
        </w:rPr>
        <w:t xml:space="preserve"> v krvi </w:t>
      </w:r>
      <w:r w:rsidR="001E7F07" w:rsidRPr="003C4797">
        <w:rPr>
          <w:sz w:val="22"/>
          <w:szCs w:val="22"/>
        </w:rPr>
        <w:t>a pri stavoch, kto</w:t>
      </w:r>
      <w:r w:rsidRPr="003C4797">
        <w:rPr>
          <w:sz w:val="22"/>
          <w:szCs w:val="22"/>
        </w:rPr>
        <w:t>r</w:t>
      </w:r>
      <w:r w:rsidR="001E7F07" w:rsidRPr="003C4797">
        <w:rPr>
          <w:sz w:val="22"/>
          <w:szCs w:val="22"/>
        </w:rPr>
        <w:t>é môžu tento vzostup vyvolať</w:t>
      </w:r>
      <w:r w:rsidRPr="003C4797">
        <w:rPr>
          <w:sz w:val="22"/>
          <w:szCs w:val="22"/>
        </w:rPr>
        <w:t xml:space="preserve"> (</w:t>
      </w:r>
      <w:r w:rsidR="001E7F07" w:rsidRPr="003C4797">
        <w:rPr>
          <w:sz w:val="22"/>
          <w:szCs w:val="22"/>
        </w:rPr>
        <w:t>napr</w:t>
      </w:r>
      <w:r w:rsidRPr="003C4797">
        <w:rPr>
          <w:sz w:val="22"/>
          <w:szCs w:val="22"/>
        </w:rPr>
        <w:t xml:space="preserve">. </w:t>
      </w:r>
      <w:r w:rsidR="001E7F07" w:rsidRPr="003C4797">
        <w:rPr>
          <w:sz w:val="22"/>
          <w:szCs w:val="22"/>
        </w:rPr>
        <w:t>ťažké poranenia</w:t>
      </w:r>
      <w:r w:rsidRPr="003C4797">
        <w:rPr>
          <w:sz w:val="22"/>
          <w:szCs w:val="22"/>
        </w:rPr>
        <w:t>,</w:t>
      </w:r>
      <w:r w:rsidR="001E7F07" w:rsidRPr="003C4797">
        <w:rPr>
          <w:sz w:val="22"/>
          <w:szCs w:val="22"/>
        </w:rPr>
        <w:t xml:space="preserve"> poruchy obličk</w:t>
      </w:r>
      <w:r w:rsidRPr="003C4797">
        <w:rPr>
          <w:sz w:val="22"/>
          <w:szCs w:val="22"/>
        </w:rPr>
        <w:t>ových funkc</w:t>
      </w:r>
      <w:r w:rsidR="001E7F07" w:rsidRPr="003C4797">
        <w:rPr>
          <w:sz w:val="22"/>
          <w:szCs w:val="22"/>
        </w:rPr>
        <w:t>i</w:t>
      </w:r>
      <w:r w:rsidRPr="003C4797">
        <w:rPr>
          <w:sz w:val="22"/>
          <w:szCs w:val="22"/>
        </w:rPr>
        <w:t xml:space="preserve">í, popáleniny, </w:t>
      </w:r>
      <w:r w:rsidR="001E7F07" w:rsidRPr="003C4797">
        <w:rPr>
          <w:sz w:val="22"/>
          <w:szCs w:val="22"/>
        </w:rPr>
        <w:t>dehydratácia</w:t>
      </w:r>
      <w:r w:rsidRPr="003C4797">
        <w:rPr>
          <w:sz w:val="22"/>
          <w:szCs w:val="22"/>
        </w:rPr>
        <w:t xml:space="preserve"> organizmu (</w:t>
      </w:r>
      <w:r w:rsidR="001E7F07" w:rsidRPr="003C4797">
        <w:rPr>
          <w:sz w:val="22"/>
          <w:szCs w:val="22"/>
        </w:rPr>
        <w:t>stra</w:t>
      </w:r>
      <w:r w:rsidRPr="003C4797">
        <w:rPr>
          <w:sz w:val="22"/>
          <w:szCs w:val="22"/>
        </w:rPr>
        <w:t>ta vody),</w:t>
      </w:r>
      <w:r w:rsidR="001E7F07" w:rsidRPr="003C4797">
        <w:rPr>
          <w:sz w:val="22"/>
          <w:szCs w:val="22"/>
        </w:rPr>
        <w:t xml:space="preserve"> </w:t>
      </w:r>
      <w:r w:rsidR="001E7F07" w:rsidRPr="003C4797">
        <w:rPr>
          <w:sz w:val="22"/>
          <w:szCs w:val="22"/>
        </w:rPr>
        <w:lastRenderedPageBreak/>
        <w:t>súčasná liečba diuretik</w:t>
      </w:r>
      <w:r w:rsidR="00544A8B" w:rsidRPr="003C4797">
        <w:rPr>
          <w:sz w:val="22"/>
          <w:szCs w:val="22"/>
        </w:rPr>
        <w:t>a</w:t>
      </w:r>
      <w:r w:rsidR="001E7F07" w:rsidRPr="003C4797">
        <w:rPr>
          <w:sz w:val="22"/>
          <w:szCs w:val="22"/>
        </w:rPr>
        <w:t>mi</w:t>
      </w:r>
      <w:r w:rsidR="00B92FB1">
        <w:rPr>
          <w:sz w:val="22"/>
          <w:szCs w:val="22"/>
        </w:rPr>
        <w:t xml:space="preserve"> šetriacimi draslík</w:t>
      </w:r>
      <w:r w:rsidR="001E7F07" w:rsidRPr="003C4797">
        <w:rPr>
          <w:sz w:val="22"/>
          <w:szCs w:val="22"/>
        </w:rPr>
        <w:t xml:space="preserve"> (liekmi</w:t>
      </w:r>
      <w:r w:rsidRPr="003C4797">
        <w:rPr>
          <w:sz w:val="22"/>
          <w:szCs w:val="22"/>
        </w:rPr>
        <w:t xml:space="preserve"> po</w:t>
      </w:r>
      <w:r w:rsidR="001E7F07" w:rsidRPr="003C4797">
        <w:rPr>
          <w:sz w:val="22"/>
          <w:szCs w:val="22"/>
        </w:rPr>
        <w:t>dporujú</w:t>
      </w:r>
      <w:r w:rsidRPr="003C4797">
        <w:rPr>
          <w:sz w:val="22"/>
          <w:szCs w:val="22"/>
        </w:rPr>
        <w:t>c</w:t>
      </w:r>
      <w:r w:rsidR="00D10F3C" w:rsidRPr="003C4797">
        <w:rPr>
          <w:sz w:val="22"/>
          <w:szCs w:val="22"/>
        </w:rPr>
        <w:t>a</w:t>
      </w:r>
      <w:r w:rsidR="003C1A87" w:rsidRPr="003C4797">
        <w:rPr>
          <w:sz w:val="22"/>
          <w:szCs w:val="22"/>
        </w:rPr>
        <w:t xml:space="preserve"> tvorb</w:t>
      </w:r>
      <w:r w:rsidR="00D10F3C" w:rsidRPr="003C4797">
        <w:rPr>
          <w:sz w:val="22"/>
          <w:szCs w:val="22"/>
        </w:rPr>
        <w:t>a</w:t>
      </w:r>
      <w:r w:rsidR="003C1A87" w:rsidRPr="003C4797">
        <w:rPr>
          <w:sz w:val="22"/>
          <w:szCs w:val="22"/>
        </w:rPr>
        <w:t xml:space="preserve"> moču</w:t>
      </w:r>
      <w:r w:rsidRPr="003C4797">
        <w:rPr>
          <w:sz w:val="22"/>
          <w:szCs w:val="22"/>
        </w:rPr>
        <w:t xml:space="preserve">), silná </w:t>
      </w:r>
      <w:proofErr w:type="spellStart"/>
      <w:r w:rsidRPr="003C4797">
        <w:rPr>
          <w:sz w:val="22"/>
          <w:szCs w:val="22"/>
        </w:rPr>
        <w:t>hemolýza</w:t>
      </w:r>
      <w:proofErr w:type="spellEnd"/>
      <w:r w:rsidRPr="003C4797">
        <w:rPr>
          <w:sz w:val="22"/>
          <w:szCs w:val="22"/>
        </w:rPr>
        <w:t xml:space="preserve"> (</w:t>
      </w:r>
      <w:r w:rsidR="003C1A87" w:rsidRPr="003C4797">
        <w:rPr>
          <w:sz w:val="22"/>
          <w:szCs w:val="22"/>
        </w:rPr>
        <w:t>rozp</w:t>
      </w:r>
      <w:r w:rsidR="00F26F6B" w:rsidRPr="003C4797">
        <w:rPr>
          <w:sz w:val="22"/>
          <w:szCs w:val="22"/>
        </w:rPr>
        <w:t>ad</w:t>
      </w:r>
      <w:r w:rsidRPr="003C4797">
        <w:rPr>
          <w:sz w:val="22"/>
          <w:szCs w:val="22"/>
        </w:rPr>
        <w:t xml:space="preserve"> červených krvin</w:t>
      </w:r>
      <w:r w:rsidR="003C1A87" w:rsidRPr="003C4797">
        <w:rPr>
          <w:sz w:val="22"/>
          <w:szCs w:val="22"/>
        </w:rPr>
        <w:t>i</w:t>
      </w:r>
      <w:r w:rsidRPr="003C4797">
        <w:rPr>
          <w:sz w:val="22"/>
          <w:szCs w:val="22"/>
        </w:rPr>
        <w:t xml:space="preserve">ek, </w:t>
      </w:r>
      <w:r w:rsidR="003C1A87" w:rsidRPr="003C4797">
        <w:rPr>
          <w:sz w:val="22"/>
          <w:szCs w:val="22"/>
        </w:rPr>
        <w:t xml:space="preserve">vstrebávanie </w:t>
      </w:r>
      <w:r w:rsidR="00A55571" w:rsidRPr="003C4797">
        <w:rPr>
          <w:sz w:val="22"/>
          <w:szCs w:val="22"/>
        </w:rPr>
        <w:t>rozsiahlych</w:t>
      </w:r>
      <w:r w:rsidR="003C1A87" w:rsidRPr="003C4797">
        <w:rPr>
          <w:sz w:val="22"/>
          <w:szCs w:val="22"/>
        </w:rPr>
        <w:t xml:space="preserve"> krvných výronov</w:t>
      </w:r>
      <w:r w:rsidRPr="003C4797">
        <w:rPr>
          <w:sz w:val="22"/>
          <w:szCs w:val="22"/>
        </w:rPr>
        <w:t>).</w:t>
      </w:r>
    </w:p>
    <w:p w14:paraId="00B6A032" w14:textId="77777777" w:rsidR="00370E12" w:rsidRPr="003C4797" w:rsidRDefault="00370E12" w:rsidP="00203FC3">
      <w:pPr>
        <w:rPr>
          <w:sz w:val="22"/>
          <w:szCs w:val="22"/>
        </w:rPr>
      </w:pPr>
    </w:p>
    <w:p w14:paraId="792C432D" w14:textId="77777777" w:rsidR="007B0292" w:rsidRPr="003C4797" w:rsidRDefault="003C1A87">
      <w:pPr>
        <w:numPr>
          <w:ilvl w:val="12"/>
          <w:numId w:val="0"/>
        </w:numPr>
        <w:ind w:left="540" w:right="-2" w:hanging="540"/>
        <w:outlineLvl w:val="0"/>
        <w:rPr>
          <w:sz w:val="22"/>
          <w:szCs w:val="22"/>
        </w:rPr>
      </w:pPr>
      <w:r w:rsidRPr="003C4797">
        <w:rPr>
          <w:b/>
          <w:sz w:val="22"/>
          <w:szCs w:val="22"/>
        </w:rPr>
        <w:t>Upozornenia a opatrenia</w:t>
      </w:r>
    </w:p>
    <w:p w14:paraId="321A0B36" w14:textId="77777777" w:rsidR="0049129B" w:rsidRPr="003C4797" w:rsidRDefault="0049129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4797">
        <w:rPr>
          <w:sz w:val="22"/>
          <w:szCs w:val="22"/>
        </w:rPr>
        <w:t>Li</w:t>
      </w:r>
      <w:r w:rsidRPr="003C4797">
        <w:rPr>
          <w:noProof/>
          <w:sz w:val="22"/>
          <w:szCs w:val="22"/>
        </w:rPr>
        <w:t>ek nesmie byť opakovane aplikovaný, je určený k jednor</w:t>
      </w:r>
      <w:r w:rsidR="00F26F6B" w:rsidRPr="003C4797">
        <w:rPr>
          <w:noProof/>
          <w:sz w:val="22"/>
          <w:szCs w:val="22"/>
        </w:rPr>
        <w:t>a</w:t>
      </w:r>
      <w:r w:rsidRPr="003C4797">
        <w:rPr>
          <w:noProof/>
          <w:sz w:val="22"/>
          <w:szCs w:val="22"/>
        </w:rPr>
        <w:t>zovému použitiu.</w:t>
      </w:r>
    </w:p>
    <w:p w14:paraId="2C2CF15B" w14:textId="77777777" w:rsidR="0049129B" w:rsidRPr="003C4797" w:rsidRDefault="0049129B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C4797">
        <w:rPr>
          <w:noProof/>
          <w:sz w:val="22"/>
          <w:szCs w:val="22"/>
        </w:rPr>
        <w:t>Neriedený liek sa nesmie aplikovať</w:t>
      </w:r>
    </w:p>
    <w:p w14:paraId="5334089F" w14:textId="77777777" w:rsidR="00370E12" w:rsidRPr="00203FC3" w:rsidRDefault="00370E12">
      <w:pPr>
        <w:rPr>
          <w:rStyle w:val="hps"/>
          <w:rFonts w:eastAsiaTheme="minorEastAsia"/>
          <w:noProof/>
          <w:sz w:val="22"/>
          <w:szCs w:val="22"/>
          <w:lang w:eastAsia="sk-SK"/>
        </w:rPr>
      </w:pPr>
    </w:p>
    <w:p w14:paraId="0E3BB06E" w14:textId="77777777" w:rsidR="00370E12" w:rsidRPr="00203FC3" w:rsidRDefault="0054050C">
      <w:pPr>
        <w:rPr>
          <w:rStyle w:val="hps"/>
          <w:rFonts w:eastAsiaTheme="minorEastAsia"/>
          <w:noProof/>
          <w:sz w:val="22"/>
          <w:szCs w:val="22"/>
          <w:lang w:eastAsia="sk-SK"/>
        </w:rPr>
      </w:pPr>
      <w:r w:rsidRPr="003C4797">
        <w:rPr>
          <w:rStyle w:val="hps"/>
          <w:b/>
          <w:noProof/>
          <w:sz w:val="22"/>
          <w:szCs w:val="22"/>
        </w:rPr>
        <w:t xml:space="preserve">Iné lieky </w:t>
      </w:r>
      <w:r w:rsidR="00370E12" w:rsidRPr="003C4797">
        <w:rPr>
          <w:rStyle w:val="hps"/>
          <w:b/>
          <w:noProof/>
          <w:sz w:val="22"/>
          <w:szCs w:val="22"/>
        </w:rPr>
        <w:t>a</w:t>
      </w:r>
      <w:r w:rsidR="00370E12" w:rsidRPr="003C4797">
        <w:rPr>
          <w:b/>
          <w:sz w:val="22"/>
          <w:szCs w:val="22"/>
        </w:rPr>
        <w:t xml:space="preserve"> INFUSIO KALII CHLORATI CONCENTRATA IMUNA</w:t>
      </w:r>
    </w:p>
    <w:p w14:paraId="22EC1852" w14:textId="77777777" w:rsidR="0054050C" w:rsidRPr="00203FC3" w:rsidRDefault="0054050C">
      <w:pPr>
        <w:rPr>
          <w:rStyle w:val="hps"/>
          <w:rFonts w:eastAsiaTheme="minorEastAsia"/>
          <w:noProof/>
          <w:sz w:val="22"/>
          <w:szCs w:val="22"/>
          <w:lang w:eastAsia="sk-SK"/>
        </w:rPr>
      </w:pPr>
      <w:r w:rsidRPr="003C4797">
        <w:rPr>
          <w:noProof/>
          <w:sz w:val="22"/>
          <w:szCs w:val="22"/>
        </w:rPr>
        <w:t xml:space="preserve">Ak teraz </w:t>
      </w:r>
      <w:r w:rsidRPr="003C4797">
        <w:rPr>
          <w:sz w:val="22"/>
          <w:szCs w:val="22"/>
        </w:rPr>
        <w:t>užívate</w:t>
      </w:r>
      <w:r w:rsidRPr="003C4797">
        <w:rPr>
          <w:noProof/>
          <w:sz w:val="22"/>
          <w:szCs w:val="22"/>
        </w:rPr>
        <w:t xml:space="preserve"> alebo ste v poslednom čase </w:t>
      </w:r>
      <w:r w:rsidRPr="003C4797">
        <w:rPr>
          <w:sz w:val="22"/>
          <w:szCs w:val="22"/>
        </w:rPr>
        <w:t>užívali</w:t>
      </w:r>
      <w:r w:rsidRPr="003C4797">
        <w:rPr>
          <w:noProof/>
          <w:sz w:val="22"/>
          <w:szCs w:val="22"/>
        </w:rPr>
        <w:t>, či práve budete užívať</w:t>
      </w:r>
      <w:r w:rsidRPr="003C4797">
        <w:rPr>
          <w:b/>
          <w:i/>
          <w:noProof/>
          <w:sz w:val="22"/>
          <w:szCs w:val="22"/>
        </w:rPr>
        <w:t xml:space="preserve"> </w:t>
      </w:r>
      <w:r w:rsidRPr="003C4797">
        <w:rPr>
          <w:noProof/>
          <w:sz w:val="22"/>
          <w:szCs w:val="22"/>
        </w:rPr>
        <w:t xml:space="preserve">ďalšie lieky, povedzte to svojmu lekárovi alebo </w:t>
      </w:r>
      <w:r w:rsidR="008F72B7" w:rsidRPr="003C4797">
        <w:rPr>
          <w:noProof/>
          <w:sz w:val="22"/>
          <w:szCs w:val="22"/>
        </w:rPr>
        <w:t>zdravotnej sestre</w:t>
      </w:r>
      <w:r w:rsidRPr="003C4797">
        <w:rPr>
          <w:noProof/>
          <w:sz w:val="22"/>
          <w:szCs w:val="22"/>
        </w:rPr>
        <w:t>.</w:t>
      </w:r>
    </w:p>
    <w:p w14:paraId="566DC9A5" w14:textId="77777777" w:rsidR="00370E12" w:rsidRPr="00203FC3" w:rsidRDefault="00370E12">
      <w:pPr>
        <w:rPr>
          <w:rStyle w:val="hps"/>
          <w:rFonts w:eastAsiaTheme="minorEastAsia"/>
          <w:noProof/>
          <w:sz w:val="22"/>
          <w:szCs w:val="22"/>
          <w:lang w:eastAsia="sk-SK"/>
        </w:rPr>
      </w:pPr>
    </w:p>
    <w:p w14:paraId="4CDDA033" w14:textId="65426BEA" w:rsidR="00AA34CD" w:rsidRPr="003C4797" w:rsidRDefault="00AA34CD">
      <w:pPr>
        <w:rPr>
          <w:b/>
          <w:sz w:val="22"/>
          <w:szCs w:val="22"/>
        </w:rPr>
      </w:pPr>
      <w:r w:rsidRPr="003C4797">
        <w:rPr>
          <w:sz w:val="22"/>
          <w:szCs w:val="22"/>
        </w:rPr>
        <w:t xml:space="preserve">Liek je nutné podávať veľmi opatrne pri súčasnej terapii liekmi, ktoré vedú k zvyšovaniu hladiny </w:t>
      </w:r>
      <w:r w:rsidR="00B92FB1">
        <w:rPr>
          <w:sz w:val="22"/>
          <w:szCs w:val="22"/>
        </w:rPr>
        <w:t>draslíka</w:t>
      </w:r>
      <w:r w:rsidR="002B71E6" w:rsidRPr="003C4797">
        <w:rPr>
          <w:sz w:val="22"/>
          <w:szCs w:val="22"/>
        </w:rPr>
        <w:t>,</w:t>
      </w:r>
      <w:r w:rsidRPr="003C4797">
        <w:rPr>
          <w:sz w:val="22"/>
          <w:szCs w:val="22"/>
        </w:rPr>
        <w:t xml:space="preserve"> ako </w:t>
      </w:r>
      <w:proofErr w:type="spellStart"/>
      <w:r w:rsidRPr="003C4797">
        <w:rPr>
          <w:sz w:val="22"/>
          <w:szCs w:val="22"/>
        </w:rPr>
        <w:t>nesteroidné</w:t>
      </w:r>
      <w:proofErr w:type="spellEnd"/>
      <w:r w:rsidRPr="003C4797">
        <w:rPr>
          <w:sz w:val="22"/>
          <w:szCs w:val="22"/>
        </w:rPr>
        <w:t xml:space="preserve"> protizápalové látky, </w:t>
      </w:r>
      <w:proofErr w:type="spellStart"/>
      <w:r w:rsidRPr="003C4797">
        <w:rPr>
          <w:sz w:val="22"/>
          <w:szCs w:val="22"/>
        </w:rPr>
        <w:t>beta-blokátory</w:t>
      </w:r>
      <w:proofErr w:type="spellEnd"/>
      <w:r w:rsidRPr="003C4797">
        <w:rPr>
          <w:sz w:val="22"/>
          <w:szCs w:val="22"/>
        </w:rPr>
        <w:t xml:space="preserve"> (lieky na liečbu niektorých srdcových ochorení alebo vysokého krvného tlaku), </w:t>
      </w:r>
      <w:proofErr w:type="spellStart"/>
      <w:r w:rsidRPr="003C4797">
        <w:rPr>
          <w:sz w:val="22"/>
          <w:szCs w:val="22"/>
        </w:rPr>
        <w:t>heparín</w:t>
      </w:r>
      <w:proofErr w:type="spellEnd"/>
      <w:r w:rsidRPr="003C4797">
        <w:rPr>
          <w:sz w:val="22"/>
          <w:szCs w:val="22"/>
        </w:rPr>
        <w:t xml:space="preserve"> (látka znižujúca zrážanie krvi), </w:t>
      </w:r>
      <w:proofErr w:type="spellStart"/>
      <w:r w:rsidRPr="003C4797">
        <w:rPr>
          <w:sz w:val="22"/>
          <w:szCs w:val="22"/>
        </w:rPr>
        <w:t>digoxín</w:t>
      </w:r>
      <w:proofErr w:type="spellEnd"/>
      <w:r w:rsidRPr="003C4797">
        <w:rPr>
          <w:sz w:val="22"/>
          <w:szCs w:val="22"/>
        </w:rPr>
        <w:t xml:space="preserve">, ACE inhibítory, </w:t>
      </w:r>
      <w:proofErr w:type="spellStart"/>
      <w:r w:rsidRPr="003C4797">
        <w:rPr>
          <w:sz w:val="22"/>
          <w:szCs w:val="22"/>
        </w:rPr>
        <w:t>blokátory</w:t>
      </w:r>
      <w:proofErr w:type="spellEnd"/>
      <w:r w:rsidRPr="003C4797">
        <w:rPr>
          <w:sz w:val="22"/>
          <w:szCs w:val="22"/>
        </w:rPr>
        <w:t xml:space="preserve"> účinku </w:t>
      </w:r>
      <w:proofErr w:type="spellStart"/>
      <w:r w:rsidRPr="003C4797">
        <w:rPr>
          <w:sz w:val="22"/>
          <w:szCs w:val="22"/>
        </w:rPr>
        <w:t>aldosterónu</w:t>
      </w:r>
      <w:proofErr w:type="spellEnd"/>
      <w:r w:rsidRPr="003C4797">
        <w:rPr>
          <w:sz w:val="22"/>
          <w:szCs w:val="22"/>
        </w:rPr>
        <w:t xml:space="preserve"> (všetko lieky na liečbu </w:t>
      </w:r>
      <w:r w:rsidR="0089089B" w:rsidRPr="003C4797">
        <w:rPr>
          <w:sz w:val="22"/>
          <w:szCs w:val="22"/>
        </w:rPr>
        <w:t>vysokého krvného tlaku), diuretiká</w:t>
      </w:r>
      <w:r w:rsidR="00E6178D">
        <w:rPr>
          <w:sz w:val="22"/>
          <w:szCs w:val="22"/>
        </w:rPr>
        <w:t xml:space="preserve"> šetriace draslík</w:t>
      </w:r>
      <w:r w:rsidRPr="003C4797">
        <w:rPr>
          <w:sz w:val="22"/>
          <w:szCs w:val="22"/>
        </w:rPr>
        <w:t>.</w:t>
      </w:r>
    </w:p>
    <w:p w14:paraId="6D579586" w14:textId="77777777" w:rsidR="00370E12" w:rsidRPr="003C4797" w:rsidRDefault="00370E12">
      <w:pPr>
        <w:rPr>
          <w:b/>
          <w:sz w:val="22"/>
          <w:szCs w:val="22"/>
          <w:u w:val="single"/>
        </w:rPr>
      </w:pPr>
    </w:p>
    <w:p w14:paraId="54101D14" w14:textId="77777777" w:rsidR="00370E12" w:rsidRPr="00203FC3" w:rsidRDefault="0089089B">
      <w:pPr>
        <w:rPr>
          <w:rStyle w:val="hps"/>
          <w:rFonts w:eastAsiaTheme="minorEastAsia"/>
          <w:sz w:val="22"/>
          <w:szCs w:val="22"/>
          <w:lang w:eastAsia="sk-SK"/>
        </w:rPr>
      </w:pPr>
      <w:r w:rsidRPr="003C4797">
        <w:rPr>
          <w:sz w:val="22"/>
          <w:szCs w:val="22"/>
        </w:rPr>
        <w:t>Ak takéto lieky užívate</w:t>
      </w:r>
      <w:r w:rsidR="00370E12" w:rsidRPr="003C4797">
        <w:rPr>
          <w:sz w:val="22"/>
          <w:szCs w:val="22"/>
        </w:rPr>
        <w:t xml:space="preserve">, </w:t>
      </w:r>
      <w:r w:rsidR="002B71E6" w:rsidRPr="003C4797">
        <w:rPr>
          <w:sz w:val="22"/>
          <w:szCs w:val="22"/>
        </w:rPr>
        <w:t>bude pravdepodobne</w:t>
      </w:r>
      <w:r w:rsidR="00370E12" w:rsidRPr="003C4797">
        <w:rPr>
          <w:rStyle w:val="hps"/>
          <w:sz w:val="22"/>
          <w:szCs w:val="22"/>
        </w:rPr>
        <w:t xml:space="preserve"> </w:t>
      </w:r>
      <w:r w:rsidR="00CA3D51" w:rsidRPr="003C4797">
        <w:rPr>
          <w:rStyle w:val="hps"/>
          <w:sz w:val="22"/>
          <w:szCs w:val="22"/>
        </w:rPr>
        <w:t>potrebné zmeniť</w:t>
      </w:r>
      <w:r w:rsidR="00370E12" w:rsidRPr="003C4797">
        <w:rPr>
          <w:rStyle w:val="hps"/>
          <w:sz w:val="22"/>
          <w:szCs w:val="22"/>
        </w:rPr>
        <w:t xml:space="preserve"> dáv</w:t>
      </w:r>
      <w:r w:rsidR="00CA3D51" w:rsidRPr="003C4797">
        <w:rPr>
          <w:rStyle w:val="hps"/>
          <w:sz w:val="22"/>
          <w:szCs w:val="22"/>
        </w:rPr>
        <w:t>kovanie</w:t>
      </w:r>
      <w:r w:rsidR="00370E12" w:rsidRPr="003C4797">
        <w:rPr>
          <w:rStyle w:val="hps"/>
          <w:sz w:val="22"/>
          <w:szCs w:val="22"/>
        </w:rPr>
        <w:t>.</w:t>
      </w:r>
    </w:p>
    <w:p w14:paraId="09387B95" w14:textId="77777777" w:rsidR="00370E12" w:rsidRPr="003C4797" w:rsidRDefault="00370E12">
      <w:pPr>
        <w:rPr>
          <w:noProof/>
          <w:sz w:val="22"/>
          <w:szCs w:val="22"/>
        </w:rPr>
      </w:pPr>
    </w:p>
    <w:p w14:paraId="56E9CB82" w14:textId="77777777" w:rsidR="00370E12" w:rsidRPr="003C4797" w:rsidRDefault="00605D26">
      <w:pPr>
        <w:rPr>
          <w:b/>
          <w:sz w:val="22"/>
          <w:szCs w:val="22"/>
        </w:rPr>
      </w:pPr>
      <w:r w:rsidRPr="003C4797">
        <w:rPr>
          <w:b/>
          <w:sz w:val="22"/>
          <w:szCs w:val="22"/>
        </w:rPr>
        <w:t xml:space="preserve">INFUSIO KALII CHLORATI CONCENTRATA IMUNA </w:t>
      </w:r>
      <w:r w:rsidR="00CA3D51" w:rsidRPr="003C4797">
        <w:rPr>
          <w:b/>
          <w:sz w:val="22"/>
          <w:szCs w:val="22"/>
        </w:rPr>
        <w:t>a jedlo</w:t>
      </w:r>
      <w:r w:rsidR="002B71E6" w:rsidRPr="003C4797">
        <w:rPr>
          <w:b/>
          <w:sz w:val="22"/>
          <w:szCs w:val="22"/>
        </w:rPr>
        <w:t xml:space="preserve"> a nápoje</w:t>
      </w:r>
    </w:p>
    <w:p w14:paraId="623125E6" w14:textId="77777777" w:rsidR="00370E12" w:rsidRPr="003C4797" w:rsidRDefault="00CA3D51">
      <w:pPr>
        <w:rPr>
          <w:sz w:val="22"/>
          <w:szCs w:val="22"/>
        </w:rPr>
      </w:pPr>
      <w:r w:rsidRPr="003C4797">
        <w:rPr>
          <w:sz w:val="22"/>
          <w:szCs w:val="22"/>
        </w:rPr>
        <w:t>Spýtajte sa svojho lekára</w:t>
      </w:r>
      <w:r w:rsidR="00370E12" w:rsidRPr="003C4797">
        <w:rPr>
          <w:sz w:val="22"/>
          <w:szCs w:val="22"/>
        </w:rPr>
        <w:t xml:space="preserve"> </w:t>
      </w:r>
      <w:r w:rsidRPr="003C4797">
        <w:rPr>
          <w:sz w:val="22"/>
          <w:szCs w:val="22"/>
        </w:rPr>
        <w:t xml:space="preserve">alebo </w:t>
      </w:r>
      <w:r w:rsidR="008F72B7" w:rsidRPr="003C4797">
        <w:rPr>
          <w:sz w:val="22"/>
          <w:szCs w:val="22"/>
        </w:rPr>
        <w:t>zdravotnej sestry</w:t>
      </w:r>
      <w:r w:rsidRPr="003C4797">
        <w:rPr>
          <w:sz w:val="22"/>
          <w:szCs w:val="22"/>
        </w:rPr>
        <w:t>, čo môžete jesť a piť</w:t>
      </w:r>
      <w:r w:rsidR="00370E12" w:rsidRPr="003C4797">
        <w:rPr>
          <w:sz w:val="22"/>
          <w:szCs w:val="22"/>
        </w:rPr>
        <w:t>.</w:t>
      </w:r>
    </w:p>
    <w:p w14:paraId="1287C312" w14:textId="77777777" w:rsidR="00370E12" w:rsidRPr="003C4797" w:rsidRDefault="00370E12">
      <w:pPr>
        <w:rPr>
          <w:sz w:val="22"/>
          <w:szCs w:val="22"/>
        </w:rPr>
      </w:pPr>
    </w:p>
    <w:p w14:paraId="7D534D32" w14:textId="77777777" w:rsidR="00370E12" w:rsidRPr="003C4797" w:rsidRDefault="00CA3D51">
      <w:pPr>
        <w:rPr>
          <w:b/>
          <w:sz w:val="22"/>
          <w:szCs w:val="22"/>
        </w:rPr>
      </w:pPr>
      <w:r w:rsidRPr="003C4797">
        <w:rPr>
          <w:b/>
          <w:sz w:val="22"/>
          <w:szCs w:val="22"/>
        </w:rPr>
        <w:t>Tehotenstvo</w:t>
      </w:r>
      <w:r w:rsidR="00370E12" w:rsidRPr="003C4797">
        <w:rPr>
          <w:b/>
          <w:sz w:val="22"/>
          <w:szCs w:val="22"/>
        </w:rPr>
        <w:t>,</w:t>
      </w:r>
      <w:r w:rsidRPr="003C4797">
        <w:rPr>
          <w:b/>
          <w:sz w:val="22"/>
          <w:szCs w:val="22"/>
        </w:rPr>
        <w:t xml:space="preserve"> dojčenie a plodnosť</w:t>
      </w:r>
    </w:p>
    <w:p w14:paraId="7FC57830" w14:textId="77777777" w:rsidR="00370E12" w:rsidRPr="003C4797" w:rsidRDefault="00CA3D51">
      <w:pPr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8F72B7" w:rsidRPr="003C4797">
        <w:rPr>
          <w:noProof/>
          <w:sz w:val="22"/>
          <w:szCs w:val="22"/>
        </w:rPr>
        <w:t>.</w:t>
      </w:r>
    </w:p>
    <w:p w14:paraId="55A0C18C" w14:textId="77777777" w:rsidR="00CA3D51" w:rsidRPr="003C4797" w:rsidRDefault="008F72B7">
      <w:pPr>
        <w:rPr>
          <w:noProof/>
          <w:sz w:val="22"/>
          <w:szCs w:val="22"/>
        </w:rPr>
      </w:pPr>
      <w:r w:rsidRPr="003C4797">
        <w:rPr>
          <w:sz w:val="22"/>
          <w:szCs w:val="22"/>
        </w:rPr>
        <w:t xml:space="preserve">Liek sa môže podávať </w:t>
      </w:r>
      <w:r w:rsidR="00CA3D51" w:rsidRPr="003C4797">
        <w:rPr>
          <w:sz w:val="22"/>
          <w:szCs w:val="22"/>
        </w:rPr>
        <w:t>a</w:t>
      </w:r>
      <w:r w:rsidRPr="003C4797">
        <w:rPr>
          <w:sz w:val="22"/>
          <w:szCs w:val="22"/>
        </w:rPr>
        <w:t>j</w:t>
      </w:r>
      <w:r w:rsidR="00CA3D51" w:rsidRPr="003C4797">
        <w:rPr>
          <w:sz w:val="22"/>
          <w:szCs w:val="22"/>
        </w:rPr>
        <w:t xml:space="preserve"> tehotn</w:t>
      </w:r>
      <w:r w:rsidRPr="003C4797">
        <w:rPr>
          <w:sz w:val="22"/>
          <w:szCs w:val="22"/>
        </w:rPr>
        <w:t>ým</w:t>
      </w:r>
      <w:r w:rsidR="00CA3D51" w:rsidRPr="003C4797">
        <w:rPr>
          <w:sz w:val="22"/>
          <w:szCs w:val="22"/>
        </w:rPr>
        <w:t xml:space="preserve"> a dojčiac</w:t>
      </w:r>
      <w:r w:rsidRPr="003C4797">
        <w:rPr>
          <w:sz w:val="22"/>
          <w:szCs w:val="22"/>
        </w:rPr>
        <w:t>im</w:t>
      </w:r>
      <w:r w:rsidR="00CA3D51" w:rsidRPr="003C4797">
        <w:rPr>
          <w:sz w:val="22"/>
          <w:szCs w:val="22"/>
        </w:rPr>
        <w:t xml:space="preserve"> žen</w:t>
      </w:r>
      <w:r w:rsidRPr="003C4797">
        <w:rPr>
          <w:sz w:val="22"/>
          <w:szCs w:val="22"/>
        </w:rPr>
        <w:t>ám</w:t>
      </w:r>
      <w:r w:rsidR="00CA3D51" w:rsidRPr="003C4797">
        <w:rPr>
          <w:sz w:val="22"/>
          <w:szCs w:val="22"/>
        </w:rPr>
        <w:t>.</w:t>
      </w:r>
    </w:p>
    <w:p w14:paraId="132DF84C" w14:textId="77777777" w:rsidR="00370E12" w:rsidRPr="003C4797" w:rsidRDefault="00370E12">
      <w:pPr>
        <w:rPr>
          <w:sz w:val="22"/>
          <w:szCs w:val="22"/>
        </w:rPr>
      </w:pPr>
    </w:p>
    <w:p w14:paraId="659B2651" w14:textId="77777777" w:rsidR="00CA3D51" w:rsidRPr="003C4797" w:rsidRDefault="00CA3D5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Vedenie vozidiel a obsluha strojov</w:t>
      </w:r>
    </w:p>
    <w:p w14:paraId="0C19DFCC" w14:textId="77777777" w:rsidR="00370E12" w:rsidRPr="003C4797" w:rsidRDefault="0049129B">
      <w:pPr>
        <w:rPr>
          <w:noProof/>
          <w:sz w:val="22"/>
          <w:szCs w:val="22"/>
        </w:rPr>
      </w:pPr>
      <w:r w:rsidRPr="003C4797">
        <w:rPr>
          <w:rStyle w:val="st"/>
          <w:sz w:val="22"/>
          <w:szCs w:val="22"/>
        </w:rPr>
        <w:t>Nie je známy vplyv tohto lieku na</w:t>
      </w:r>
      <w:r w:rsidR="00C81EB4" w:rsidRPr="003C4797">
        <w:rPr>
          <w:rStyle w:val="st"/>
          <w:sz w:val="22"/>
          <w:szCs w:val="22"/>
        </w:rPr>
        <w:t xml:space="preserve"> </w:t>
      </w:r>
      <w:r w:rsidR="00C81EB4" w:rsidRPr="003C4797">
        <w:rPr>
          <w:rStyle w:val="Zvraznenie"/>
          <w:i w:val="0"/>
          <w:sz w:val="22"/>
          <w:szCs w:val="22"/>
        </w:rPr>
        <w:t>vašu schopnosť viesť vozidlá</w:t>
      </w:r>
      <w:r w:rsidR="00C81EB4" w:rsidRPr="003C4797">
        <w:rPr>
          <w:rStyle w:val="st"/>
          <w:sz w:val="22"/>
          <w:szCs w:val="22"/>
        </w:rPr>
        <w:t xml:space="preserve"> a </w:t>
      </w:r>
      <w:r w:rsidR="00C81EB4" w:rsidRPr="003C4797">
        <w:rPr>
          <w:rStyle w:val="Zvraznenie"/>
          <w:i w:val="0"/>
          <w:sz w:val="22"/>
          <w:szCs w:val="22"/>
        </w:rPr>
        <w:t>obsluhovať stroje</w:t>
      </w:r>
      <w:r w:rsidR="00C81EB4" w:rsidRPr="003C4797">
        <w:rPr>
          <w:noProof/>
          <w:sz w:val="22"/>
          <w:szCs w:val="22"/>
        </w:rPr>
        <w:t>.</w:t>
      </w:r>
    </w:p>
    <w:p w14:paraId="57AB5DF0" w14:textId="77777777" w:rsidR="00370E12" w:rsidRPr="003C4797" w:rsidRDefault="00370E12">
      <w:pPr>
        <w:numPr>
          <w:ilvl w:val="12"/>
          <w:numId w:val="0"/>
        </w:numPr>
        <w:rPr>
          <w:noProof/>
          <w:sz w:val="22"/>
          <w:szCs w:val="22"/>
        </w:rPr>
      </w:pPr>
    </w:p>
    <w:p w14:paraId="643FAF4E" w14:textId="77777777" w:rsidR="00370E12" w:rsidRPr="003C4797" w:rsidRDefault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A352B7C" w14:textId="77777777" w:rsidR="00370E12" w:rsidRPr="003C4797" w:rsidRDefault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3.</w:t>
      </w:r>
      <w:r w:rsidRPr="003C4797">
        <w:rPr>
          <w:b/>
          <w:noProof/>
          <w:sz w:val="22"/>
          <w:szCs w:val="22"/>
        </w:rPr>
        <w:tab/>
      </w:r>
      <w:r w:rsidR="00E15C24" w:rsidRPr="003C4797">
        <w:rPr>
          <w:b/>
          <w:noProof/>
          <w:sz w:val="22"/>
          <w:szCs w:val="22"/>
        </w:rPr>
        <w:t xml:space="preserve">Ako používať </w:t>
      </w:r>
      <w:r w:rsidR="00605D26" w:rsidRPr="003C4797">
        <w:rPr>
          <w:b/>
          <w:sz w:val="22"/>
          <w:szCs w:val="22"/>
        </w:rPr>
        <w:t>INFUSIO KALII CHLORATI CONCENTRATA IMUNA</w:t>
      </w:r>
    </w:p>
    <w:p w14:paraId="64D22051" w14:textId="77777777" w:rsidR="00370E12" w:rsidRPr="003C4797" w:rsidRDefault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14:paraId="6C2EAF65" w14:textId="77777777" w:rsidR="00370E12" w:rsidRPr="003C4797" w:rsidRDefault="00605D26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C4797">
        <w:rPr>
          <w:sz w:val="22"/>
          <w:szCs w:val="22"/>
        </w:rPr>
        <w:t xml:space="preserve">INFUSIO KALII CHLORATI CONCENTRATA IMUNA </w:t>
      </w:r>
      <w:r w:rsidR="00C81EB4" w:rsidRPr="003C4797">
        <w:rPr>
          <w:sz w:val="22"/>
          <w:szCs w:val="22"/>
        </w:rPr>
        <w:t>vám bude podávať lekár alebo zdravotná</w:t>
      </w:r>
      <w:r w:rsidR="00370E12" w:rsidRPr="003C4797">
        <w:rPr>
          <w:sz w:val="22"/>
          <w:szCs w:val="22"/>
        </w:rPr>
        <w:t xml:space="preserve"> sestra </w:t>
      </w:r>
      <w:r w:rsidR="00C81EB4" w:rsidRPr="003C4797">
        <w:rPr>
          <w:sz w:val="22"/>
          <w:szCs w:val="22"/>
        </w:rPr>
        <w:t>vo forme</w:t>
      </w:r>
      <w:r w:rsidR="00370E12" w:rsidRPr="003C4797">
        <w:rPr>
          <w:sz w:val="22"/>
          <w:szCs w:val="22"/>
        </w:rPr>
        <w:t xml:space="preserve"> </w:t>
      </w:r>
      <w:r w:rsidR="00C81EB4" w:rsidRPr="003C4797">
        <w:rPr>
          <w:sz w:val="22"/>
          <w:szCs w:val="22"/>
        </w:rPr>
        <w:t>pomalej</w:t>
      </w:r>
      <w:r w:rsidR="00370E12" w:rsidRPr="003C4797">
        <w:rPr>
          <w:sz w:val="22"/>
          <w:szCs w:val="22"/>
        </w:rPr>
        <w:t xml:space="preserve"> </w:t>
      </w:r>
      <w:proofErr w:type="spellStart"/>
      <w:r w:rsidR="00C81EB4" w:rsidRPr="003C4797">
        <w:rPr>
          <w:sz w:val="22"/>
          <w:szCs w:val="22"/>
        </w:rPr>
        <w:t>vnútro</w:t>
      </w:r>
      <w:r w:rsidR="00370E12" w:rsidRPr="003C4797">
        <w:rPr>
          <w:sz w:val="22"/>
          <w:szCs w:val="22"/>
        </w:rPr>
        <w:t>žil</w:t>
      </w:r>
      <w:r w:rsidR="00C81EB4" w:rsidRPr="003C4797">
        <w:rPr>
          <w:sz w:val="22"/>
          <w:szCs w:val="22"/>
        </w:rPr>
        <w:t>ovej</w:t>
      </w:r>
      <w:proofErr w:type="spellEnd"/>
      <w:r w:rsidR="00370E12" w:rsidRPr="003C4797">
        <w:rPr>
          <w:sz w:val="22"/>
          <w:szCs w:val="22"/>
        </w:rPr>
        <w:t xml:space="preserve"> inf</w:t>
      </w:r>
      <w:r w:rsidR="00C81EB4" w:rsidRPr="003C4797">
        <w:rPr>
          <w:sz w:val="22"/>
          <w:szCs w:val="22"/>
        </w:rPr>
        <w:t>ú</w:t>
      </w:r>
      <w:r w:rsidR="00370E12" w:rsidRPr="003C4797">
        <w:rPr>
          <w:sz w:val="22"/>
          <w:szCs w:val="22"/>
        </w:rPr>
        <w:t>z</w:t>
      </w:r>
      <w:r w:rsidR="00544A8B" w:rsidRPr="003C4797">
        <w:rPr>
          <w:sz w:val="22"/>
          <w:szCs w:val="22"/>
        </w:rPr>
        <w:t>i</w:t>
      </w:r>
      <w:r w:rsidR="00370E12" w:rsidRPr="003C4797">
        <w:rPr>
          <w:sz w:val="22"/>
          <w:szCs w:val="22"/>
        </w:rPr>
        <w:t>e. O tom</w:t>
      </w:r>
      <w:r w:rsidR="00C81EB4" w:rsidRPr="003C4797">
        <w:rPr>
          <w:sz w:val="22"/>
          <w:szCs w:val="22"/>
        </w:rPr>
        <w:t>, aké množstvo roztoku potr</w:t>
      </w:r>
      <w:r w:rsidR="00370E12" w:rsidRPr="003C4797">
        <w:rPr>
          <w:sz w:val="22"/>
          <w:szCs w:val="22"/>
        </w:rPr>
        <w:t xml:space="preserve">ebujete </w:t>
      </w:r>
      <w:r w:rsidR="00C81EB4" w:rsidRPr="003C4797">
        <w:rPr>
          <w:sz w:val="22"/>
          <w:szCs w:val="22"/>
        </w:rPr>
        <w:t>v akej koncentrá</w:t>
      </w:r>
      <w:r w:rsidR="00370E12" w:rsidRPr="003C4797">
        <w:rPr>
          <w:sz w:val="22"/>
          <w:szCs w:val="22"/>
        </w:rPr>
        <w:t>ci</w:t>
      </w:r>
      <w:r w:rsidR="00C81EB4" w:rsidRPr="003C4797">
        <w:rPr>
          <w:sz w:val="22"/>
          <w:szCs w:val="22"/>
        </w:rPr>
        <w:t>i</w:t>
      </w:r>
      <w:r w:rsidR="00370E12" w:rsidRPr="003C4797">
        <w:rPr>
          <w:sz w:val="22"/>
          <w:szCs w:val="22"/>
        </w:rPr>
        <w:t xml:space="preserve"> </w:t>
      </w:r>
      <w:r w:rsidR="00C81EB4" w:rsidRPr="003C4797">
        <w:rPr>
          <w:sz w:val="22"/>
          <w:szCs w:val="22"/>
        </w:rPr>
        <w:t xml:space="preserve">a </w:t>
      </w:r>
      <w:r w:rsidR="00370E12" w:rsidRPr="003C4797">
        <w:rPr>
          <w:sz w:val="22"/>
          <w:szCs w:val="22"/>
        </w:rPr>
        <w:t>ak</w:t>
      </w:r>
      <w:r w:rsidR="00C81EB4" w:rsidRPr="003C4797">
        <w:rPr>
          <w:sz w:val="22"/>
          <w:szCs w:val="22"/>
        </w:rPr>
        <w:t>o často v</w:t>
      </w:r>
      <w:r w:rsidR="00370E12" w:rsidRPr="003C4797">
        <w:rPr>
          <w:sz w:val="22"/>
          <w:szCs w:val="22"/>
        </w:rPr>
        <w:t>ám bude podá</w:t>
      </w:r>
      <w:r w:rsidR="00C81EB4" w:rsidRPr="003C4797">
        <w:rPr>
          <w:sz w:val="22"/>
          <w:szCs w:val="22"/>
        </w:rPr>
        <w:t>va</w:t>
      </w:r>
      <w:r w:rsidR="00370E12" w:rsidRPr="003C4797">
        <w:rPr>
          <w:sz w:val="22"/>
          <w:szCs w:val="22"/>
        </w:rPr>
        <w:t>n</w:t>
      </w:r>
      <w:r w:rsidR="00C81EB4" w:rsidRPr="003C4797">
        <w:rPr>
          <w:sz w:val="22"/>
          <w:szCs w:val="22"/>
        </w:rPr>
        <w:t>ý</w:t>
      </w:r>
      <w:r w:rsidR="00370E12" w:rsidRPr="003C4797">
        <w:rPr>
          <w:sz w:val="22"/>
          <w:szCs w:val="22"/>
        </w:rPr>
        <w:t xml:space="preserve">, rozhodne </w:t>
      </w:r>
      <w:r w:rsidR="00D81630" w:rsidRPr="003C4797">
        <w:rPr>
          <w:sz w:val="22"/>
          <w:szCs w:val="22"/>
        </w:rPr>
        <w:t>v</w:t>
      </w:r>
      <w:r w:rsidR="00C81EB4" w:rsidRPr="003C4797">
        <w:rPr>
          <w:sz w:val="22"/>
          <w:szCs w:val="22"/>
        </w:rPr>
        <w:t>áš lekár podľa vášho veku, telesnej</w:t>
      </w:r>
      <w:r w:rsidR="00370E12" w:rsidRPr="003C4797">
        <w:rPr>
          <w:sz w:val="22"/>
          <w:szCs w:val="22"/>
        </w:rPr>
        <w:t xml:space="preserve"> hmotnosti, klinického stavu a účelu</w:t>
      </w:r>
      <w:r w:rsidR="00C81EB4" w:rsidRPr="003C4797">
        <w:rPr>
          <w:noProof/>
          <w:sz w:val="22"/>
          <w:szCs w:val="22"/>
        </w:rPr>
        <w:t xml:space="preserve"> lie</w:t>
      </w:r>
      <w:r w:rsidR="00370E12" w:rsidRPr="003C4797">
        <w:rPr>
          <w:noProof/>
          <w:sz w:val="22"/>
          <w:szCs w:val="22"/>
        </w:rPr>
        <w:t>čby.</w:t>
      </w:r>
      <w:r w:rsidR="00370E12" w:rsidRPr="003C4797">
        <w:rPr>
          <w:sz w:val="22"/>
          <w:szCs w:val="22"/>
        </w:rPr>
        <w:t xml:space="preserve"> </w:t>
      </w:r>
      <w:proofErr w:type="spellStart"/>
      <w:r w:rsidR="00C81EB4" w:rsidRPr="003C4797">
        <w:rPr>
          <w:sz w:val="22"/>
          <w:szCs w:val="22"/>
        </w:rPr>
        <w:t>Infúzny</w:t>
      </w:r>
      <w:proofErr w:type="spellEnd"/>
      <w:r w:rsidR="00370E12" w:rsidRPr="003C4797">
        <w:rPr>
          <w:sz w:val="22"/>
          <w:szCs w:val="22"/>
        </w:rPr>
        <w:t xml:space="preserve"> r</w:t>
      </w:r>
      <w:r w:rsidR="00370E12" w:rsidRPr="003C4797">
        <w:rPr>
          <w:noProof/>
          <w:sz w:val="22"/>
          <w:szCs w:val="22"/>
        </w:rPr>
        <w:t xml:space="preserve">oztok </w:t>
      </w:r>
      <w:r w:rsidR="00C81EB4" w:rsidRPr="003C4797">
        <w:rPr>
          <w:noProof/>
          <w:sz w:val="22"/>
          <w:szCs w:val="22"/>
        </w:rPr>
        <w:t>s</w:t>
      </w:r>
      <w:r w:rsidR="00F26F6B" w:rsidRPr="003C4797">
        <w:rPr>
          <w:noProof/>
          <w:sz w:val="22"/>
          <w:szCs w:val="22"/>
        </w:rPr>
        <w:t>a</w:t>
      </w:r>
      <w:r w:rsidR="00C81EB4" w:rsidRPr="003C4797">
        <w:rPr>
          <w:noProof/>
          <w:sz w:val="22"/>
          <w:szCs w:val="22"/>
        </w:rPr>
        <w:t xml:space="preserve"> obvykle podáva</w:t>
      </w:r>
      <w:r w:rsidR="00370E12" w:rsidRPr="003C4797">
        <w:rPr>
          <w:noProof/>
          <w:sz w:val="22"/>
          <w:szCs w:val="22"/>
        </w:rPr>
        <w:t xml:space="preserve"> </w:t>
      </w:r>
      <w:r w:rsidR="00370E12" w:rsidRPr="003C4797">
        <w:rPr>
          <w:sz w:val="22"/>
          <w:szCs w:val="22"/>
        </w:rPr>
        <w:t xml:space="preserve">plastovou hadičkou </w:t>
      </w:r>
      <w:r w:rsidR="00C81EB4" w:rsidRPr="003C4797">
        <w:rPr>
          <w:noProof/>
          <w:sz w:val="22"/>
          <w:szCs w:val="22"/>
        </w:rPr>
        <w:t>do ži</w:t>
      </w:r>
      <w:r w:rsidR="00370E12" w:rsidRPr="003C4797">
        <w:rPr>
          <w:noProof/>
          <w:sz w:val="22"/>
          <w:szCs w:val="22"/>
        </w:rPr>
        <w:t xml:space="preserve">ly. </w:t>
      </w:r>
      <w:r w:rsidR="00370E12" w:rsidRPr="003C4797">
        <w:rPr>
          <w:rStyle w:val="hps"/>
          <w:sz w:val="22"/>
          <w:szCs w:val="22"/>
        </w:rPr>
        <w:t>Váš</w:t>
      </w:r>
      <w:r w:rsidR="00370E12" w:rsidRPr="003C4797">
        <w:rPr>
          <w:rStyle w:val="shorttext"/>
          <w:sz w:val="22"/>
          <w:szCs w:val="22"/>
        </w:rPr>
        <w:t xml:space="preserve"> </w:t>
      </w:r>
      <w:r w:rsidR="00370E12" w:rsidRPr="003C4797">
        <w:rPr>
          <w:rStyle w:val="hps"/>
          <w:sz w:val="22"/>
          <w:szCs w:val="22"/>
        </w:rPr>
        <w:t>l</w:t>
      </w:r>
      <w:r w:rsidR="00C81EB4" w:rsidRPr="003C4797">
        <w:rPr>
          <w:rStyle w:val="hps"/>
          <w:sz w:val="22"/>
          <w:szCs w:val="22"/>
        </w:rPr>
        <w:t>ekár</w:t>
      </w:r>
      <w:r w:rsidR="00370E12" w:rsidRPr="003C4797">
        <w:rPr>
          <w:rStyle w:val="shorttext"/>
          <w:sz w:val="22"/>
          <w:szCs w:val="22"/>
        </w:rPr>
        <w:t xml:space="preserve"> </w:t>
      </w:r>
      <w:r w:rsidR="00C81EB4" w:rsidRPr="003C4797">
        <w:rPr>
          <w:rStyle w:val="hps"/>
          <w:sz w:val="22"/>
          <w:szCs w:val="22"/>
        </w:rPr>
        <w:t>mô</w:t>
      </w:r>
      <w:r w:rsidR="00370E12" w:rsidRPr="003C4797">
        <w:rPr>
          <w:rStyle w:val="hps"/>
          <w:sz w:val="22"/>
          <w:szCs w:val="22"/>
        </w:rPr>
        <w:t>že</w:t>
      </w:r>
      <w:r w:rsidR="00370E12" w:rsidRPr="003C4797">
        <w:rPr>
          <w:rStyle w:val="shorttext"/>
          <w:sz w:val="22"/>
          <w:szCs w:val="22"/>
        </w:rPr>
        <w:t xml:space="preserve"> </w:t>
      </w:r>
      <w:r w:rsidR="00C81EB4" w:rsidRPr="003C4797">
        <w:rPr>
          <w:rStyle w:val="hps"/>
          <w:sz w:val="22"/>
          <w:szCs w:val="22"/>
        </w:rPr>
        <w:t>použiť</w:t>
      </w:r>
      <w:r w:rsidR="00370E12" w:rsidRPr="003C4797">
        <w:rPr>
          <w:rStyle w:val="hps"/>
          <w:sz w:val="22"/>
          <w:szCs w:val="22"/>
        </w:rPr>
        <w:t xml:space="preserve"> </w:t>
      </w:r>
      <w:r w:rsidR="00C81EB4" w:rsidRPr="003C4797">
        <w:rPr>
          <w:rStyle w:val="hps"/>
          <w:sz w:val="22"/>
          <w:szCs w:val="22"/>
        </w:rPr>
        <w:t>aj</w:t>
      </w:r>
      <w:r w:rsidR="00370E12" w:rsidRPr="003C4797">
        <w:rPr>
          <w:rStyle w:val="hps"/>
          <w:sz w:val="22"/>
          <w:szCs w:val="22"/>
        </w:rPr>
        <w:t xml:space="preserve"> iný</w:t>
      </w:r>
      <w:r w:rsidR="00370E12" w:rsidRPr="003C4797">
        <w:rPr>
          <w:rStyle w:val="shorttext"/>
          <w:sz w:val="22"/>
          <w:szCs w:val="22"/>
        </w:rPr>
        <w:t xml:space="preserve"> </w:t>
      </w:r>
      <w:r w:rsidR="00C81EB4" w:rsidRPr="003C4797">
        <w:rPr>
          <w:rStyle w:val="hps"/>
          <w:sz w:val="22"/>
          <w:szCs w:val="22"/>
        </w:rPr>
        <w:t>spô</w:t>
      </w:r>
      <w:r w:rsidR="00370E12" w:rsidRPr="003C4797">
        <w:rPr>
          <w:rStyle w:val="hps"/>
          <w:sz w:val="22"/>
          <w:szCs w:val="22"/>
        </w:rPr>
        <w:t>sob pod</w:t>
      </w:r>
      <w:r w:rsidR="00C81EB4" w:rsidRPr="003C4797">
        <w:rPr>
          <w:rStyle w:val="hps"/>
          <w:sz w:val="22"/>
          <w:szCs w:val="22"/>
        </w:rPr>
        <w:t>ania</w:t>
      </w:r>
      <w:r w:rsidR="00370E12" w:rsidRPr="003C4797">
        <w:rPr>
          <w:noProof/>
          <w:sz w:val="22"/>
          <w:szCs w:val="22"/>
        </w:rPr>
        <w:t>.</w:t>
      </w:r>
    </w:p>
    <w:p w14:paraId="560BAC14" w14:textId="045817F4" w:rsidR="00370E12" w:rsidRPr="003C4797" w:rsidRDefault="00605D26">
      <w:pPr>
        <w:rPr>
          <w:sz w:val="22"/>
          <w:szCs w:val="22"/>
        </w:rPr>
      </w:pPr>
      <w:r w:rsidRPr="003C4797">
        <w:rPr>
          <w:sz w:val="22"/>
          <w:szCs w:val="22"/>
        </w:rPr>
        <w:t xml:space="preserve">INFUSIO KALII CHLORATI CONCENTRATA IMUNA </w:t>
      </w:r>
      <w:r w:rsidR="00C81EB4" w:rsidRPr="003C4797">
        <w:rPr>
          <w:sz w:val="22"/>
          <w:szCs w:val="22"/>
        </w:rPr>
        <w:t>sa podáva</w:t>
      </w:r>
      <w:r w:rsidR="00370E12" w:rsidRPr="003C4797">
        <w:rPr>
          <w:sz w:val="22"/>
          <w:szCs w:val="22"/>
        </w:rPr>
        <w:t xml:space="preserve"> v</w:t>
      </w:r>
      <w:r w:rsidR="00C81EB4" w:rsidRPr="003C4797">
        <w:rPr>
          <w:sz w:val="22"/>
          <w:szCs w:val="22"/>
        </w:rPr>
        <w:t>ždy v roztoku glukózy alebo fyziologicko</w:t>
      </w:r>
      <w:r w:rsidR="00370E12" w:rsidRPr="003C4797">
        <w:rPr>
          <w:sz w:val="22"/>
          <w:szCs w:val="22"/>
        </w:rPr>
        <w:t xml:space="preserve">m roztoku, nikdy </w:t>
      </w:r>
      <w:r w:rsidR="00C81EB4" w:rsidRPr="003C4797">
        <w:rPr>
          <w:sz w:val="22"/>
          <w:szCs w:val="22"/>
        </w:rPr>
        <w:t>nie samostat</w:t>
      </w:r>
      <w:r w:rsidR="002B71E6" w:rsidRPr="003C4797">
        <w:rPr>
          <w:sz w:val="22"/>
          <w:szCs w:val="22"/>
        </w:rPr>
        <w:t>ne</w:t>
      </w:r>
      <w:r w:rsidR="00C81EB4" w:rsidRPr="003C4797">
        <w:rPr>
          <w:sz w:val="22"/>
          <w:szCs w:val="22"/>
        </w:rPr>
        <w:t xml:space="preserve">. Dávkovanie je individuálne podľa hladiny </w:t>
      </w:r>
      <w:r w:rsidR="00E6178D">
        <w:rPr>
          <w:sz w:val="22"/>
          <w:szCs w:val="22"/>
        </w:rPr>
        <w:t>draslíka</w:t>
      </w:r>
      <w:r w:rsidR="00E6178D" w:rsidRPr="003C4797">
        <w:rPr>
          <w:sz w:val="22"/>
          <w:szCs w:val="22"/>
        </w:rPr>
        <w:t xml:space="preserve"> </w:t>
      </w:r>
      <w:r w:rsidR="00C81EB4" w:rsidRPr="003C4797">
        <w:rPr>
          <w:sz w:val="22"/>
          <w:szCs w:val="22"/>
        </w:rPr>
        <w:t>v sére</w:t>
      </w:r>
      <w:r w:rsidR="002B71E6" w:rsidRPr="003C4797">
        <w:rPr>
          <w:sz w:val="22"/>
          <w:szCs w:val="22"/>
        </w:rPr>
        <w:t>, rý</w:t>
      </w:r>
      <w:r w:rsidR="00C81EB4" w:rsidRPr="003C4797">
        <w:rPr>
          <w:sz w:val="22"/>
          <w:szCs w:val="22"/>
        </w:rPr>
        <w:t xml:space="preserve">chlosťou nepresahujúcou 20 </w:t>
      </w:r>
      <w:proofErr w:type="spellStart"/>
      <w:r w:rsidR="00C81EB4" w:rsidRPr="003C4797">
        <w:rPr>
          <w:sz w:val="22"/>
          <w:szCs w:val="22"/>
        </w:rPr>
        <w:t>mmol</w:t>
      </w:r>
      <w:proofErr w:type="spellEnd"/>
      <w:r w:rsidR="00C81EB4" w:rsidRPr="003C4797">
        <w:rPr>
          <w:sz w:val="22"/>
          <w:szCs w:val="22"/>
        </w:rPr>
        <w:t xml:space="preserve"> </w:t>
      </w:r>
      <w:r w:rsidR="00E6178D">
        <w:rPr>
          <w:sz w:val="22"/>
          <w:szCs w:val="22"/>
        </w:rPr>
        <w:t>draslíka</w:t>
      </w:r>
      <w:r w:rsidR="00E6178D" w:rsidRPr="003C4797">
        <w:rPr>
          <w:sz w:val="22"/>
          <w:szCs w:val="22"/>
        </w:rPr>
        <w:t xml:space="preserve"> </w:t>
      </w:r>
      <w:r w:rsidR="002B71E6" w:rsidRPr="003C4797">
        <w:rPr>
          <w:sz w:val="22"/>
          <w:szCs w:val="22"/>
        </w:rPr>
        <w:t>z</w:t>
      </w:r>
      <w:r w:rsidR="00C81EB4" w:rsidRPr="003C4797">
        <w:rPr>
          <w:sz w:val="22"/>
          <w:szCs w:val="22"/>
        </w:rPr>
        <w:t xml:space="preserve">a hodinu u dospelého pacienta. Koncentrácia </w:t>
      </w:r>
      <w:r w:rsidR="002560AF" w:rsidRPr="003C4797">
        <w:rPr>
          <w:sz w:val="22"/>
          <w:szCs w:val="22"/>
        </w:rPr>
        <w:t xml:space="preserve">draslíka </w:t>
      </w:r>
      <w:r w:rsidR="00C81EB4" w:rsidRPr="003C4797">
        <w:rPr>
          <w:sz w:val="22"/>
          <w:szCs w:val="22"/>
        </w:rPr>
        <w:t>v infú</w:t>
      </w:r>
      <w:r w:rsidR="00370E12" w:rsidRPr="003C4797">
        <w:rPr>
          <w:sz w:val="22"/>
          <w:szCs w:val="22"/>
        </w:rPr>
        <w:t>z</w:t>
      </w:r>
      <w:r w:rsidR="00EC5EF9" w:rsidRPr="003C4797">
        <w:rPr>
          <w:sz w:val="22"/>
          <w:szCs w:val="22"/>
        </w:rPr>
        <w:t>ii nemá presiahnu</w:t>
      </w:r>
      <w:r w:rsidR="00C81EB4" w:rsidRPr="003C4797">
        <w:rPr>
          <w:sz w:val="22"/>
          <w:szCs w:val="22"/>
        </w:rPr>
        <w:t xml:space="preserve">ť 40 </w:t>
      </w:r>
      <w:proofErr w:type="spellStart"/>
      <w:r w:rsidR="00C81EB4" w:rsidRPr="003C4797">
        <w:rPr>
          <w:sz w:val="22"/>
          <w:szCs w:val="22"/>
        </w:rPr>
        <w:t>mmol</w:t>
      </w:r>
      <w:proofErr w:type="spellEnd"/>
      <w:r w:rsidR="00C81EB4" w:rsidRPr="003C4797">
        <w:rPr>
          <w:sz w:val="22"/>
          <w:szCs w:val="22"/>
        </w:rPr>
        <w:t>/l. Pr</w:t>
      </w:r>
      <w:r w:rsidR="00370E12" w:rsidRPr="003C4797">
        <w:rPr>
          <w:sz w:val="22"/>
          <w:szCs w:val="22"/>
        </w:rPr>
        <w:t xml:space="preserve">i </w:t>
      </w:r>
      <w:proofErr w:type="spellStart"/>
      <w:r w:rsidR="00370E12" w:rsidRPr="003C4797">
        <w:rPr>
          <w:sz w:val="22"/>
          <w:szCs w:val="22"/>
        </w:rPr>
        <w:t>parent</w:t>
      </w:r>
      <w:r w:rsidR="00C81EB4" w:rsidRPr="003C4797">
        <w:rPr>
          <w:sz w:val="22"/>
          <w:szCs w:val="22"/>
        </w:rPr>
        <w:t>erálnom</w:t>
      </w:r>
      <w:proofErr w:type="spellEnd"/>
      <w:r w:rsidR="00C81EB4" w:rsidRPr="003C4797">
        <w:rPr>
          <w:sz w:val="22"/>
          <w:szCs w:val="22"/>
        </w:rPr>
        <w:t xml:space="preserve"> poda</w:t>
      </w:r>
      <w:r w:rsidR="002B71E6" w:rsidRPr="003C4797">
        <w:rPr>
          <w:sz w:val="22"/>
          <w:szCs w:val="22"/>
        </w:rPr>
        <w:t>ní sa</w:t>
      </w:r>
      <w:r w:rsidR="00370E12" w:rsidRPr="003C4797">
        <w:rPr>
          <w:sz w:val="22"/>
          <w:szCs w:val="22"/>
        </w:rPr>
        <w:t xml:space="preserve"> </w:t>
      </w:r>
      <w:r w:rsidR="00C81EB4" w:rsidRPr="003C4797">
        <w:rPr>
          <w:sz w:val="22"/>
          <w:szCs w:val="22"/>
        </w:rPr>
        <w:t xml:space="preserve">všeobecne nepodáva viac </w:t>
      </w:r>
      <w:r w:rsidR="00D10F3C" w:rsidRPr="003C4797">
        <w:rPr>
          <w:sz w:val="22"/>
          <w:szCs w:val="22"/>
        </w:rPr>
        <w:t>dras</w:t>
      </w:r>
      <w:r w:rsidR="00A55571" w:rsidRPr="003C4797">
        <w:rPr>
          <w:sz w:val="22"/>
          <w:szCs w:val="22"/>
        </w:rPr>
        <w:t>lí</w:t>
      </w:r>
      <w:r w:rsidR="00D10F3C" w:rsidRPr="003C4797">
        <w:rPr>
          <w:sz w:val="22"/>
          <w:szCs w:val="22"/>
        </w:rPr>
        <w:t>k</w:t>
      </w:r>
      <w:r w:rsidR="00C81EB4" w:rsidRPr="003C4797">
        <w:rPr>
          <w:sz w:val="22"/>
          <w:szCs w:val="22"/>
        </w:rPr>
        <w:t xml:space="preserve">a než 150-200 </w:t>
      </w:r>
      <w:proofErr w:type="spellStart"/>
      <w:r w:rsidR="00C81EB4" w:rsidRPr="003C4797">
        <w:rPr>
          <w:sz w:val="22"/>
          <w:szCs w:val="22"/>
        </w:rPr>
        <w:t>mmol</w:t>
      </w:r>
      <w:proofErr w:type="spellEnd"/>
      <w:r w:rsidR="00C81EB4" w:rsidRPr="003C4797">
        <w:rPr>
          <w:sz w:val="22"/>
          <w:szCs w:val="22"/>
        </w:rPr>
        <w:t>/deň</w:t>
      </w:r>
      <w:r w:rsidR="00370E12" w:rsidRPr="003C4797">
        <w:rPr>
          <w:sz w:val="22"/>
          <w:szCs w:val="22"/>
        </w:rPr>
        <w:t>.</w:t>
      </w:r>
    </w:p>
    <w:p w14:paraId="18D554CF" w14:textId="77777777" w:rsidR="00370E12" w:rsidRPr="003C4797" w:rsidRDefault="00370E12">
      <w:pPr>
        <w:rPr>
          <w:sz w:val="22"/>
          <w:szCs w:val="22"/>
        </w:rPr>
      </w:pPr>
    </w:p>
    <w:p w14:paraId="4B233EFF" w14:textId="77777777" w:rsidR="00370E12" w:rsidRPr="003C4797" w:rsidRDefault="00C81EB4">
      <w:pPr>
        <w:rPr>
          <w:b/>
          <w:sz w:val="22"/>
          <w:szCs w:val="22"/>
        </w:rPr>
      </w:pPr>
      <w:r w:rsidRPr="003C4797">
        <w:rPr>
          <w:b/>
          <w:sz w:val="22"/>
          <w:szCs w:val="22"/>
        </w:rPr>
        <w:t xml:space="preserve">Ak </w:t>
      </w:r>
      <w:r w:rsidRPr="003C4797">
        <w:rPr>
          <w:b/>
          <w:noProof/>
          <w:sz w:val="22"/>
          <w:szCs w:val="22"/>
        </w:rPr>
        <w:t xml:space="preserve">použijete viac </w:t>
      </w:r>
      <w:r w:rsidRPr="003C4797">
        <w:rPr>
          <w:b/>
          <w:sz w:val="22"/>
          <w:szCs w:val="22"/>
        </w:rPr>
        <w:t>INFUSIO KALII CHLORATI CONCENTRATA IMUNA</w:t>
      </w:r>
      <w:r w:rsidRPr="003C4797">
        <w:rPr>
          <w:b/>
          <w:noProof/>
          <w:sz w:val="22"/>
          <w:szCs w:val="22"/>
        </w:rPr>
        <w:t>, ako máte</w:t>
      </w:r>
    </w:p>
    <w:p w14:paraId="2234A683" w14:textId="77777777" w:rsidR="002560AF" w:rsidRPr="003C4797" w:rsidRDefault="00C81EB4">
      <w:pPr>
        <w:spacing w:after="120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Keďže vám bude liek podáva</w:t>
      </w:r>
      <w:r w:rsidR="00370E12" w:rsidRPr="003C4797">
        <w:rPr>
          <w:noProof/>
          <w:sz w:val="22"/>
          <w:szCs w:val="22"/>
        </w:rPr>
        <w:t>n</w:t>
      </w:r>
      <w:r w:rsidRPr="003C4797">
        <w:rPr>
          <w:noProof/>
          <w:sz w:val="22"/>
          <w:szCs w:val="22"/>
        </w:rPr>
        <w:t>ý v zdravotníckom zariadení (napr. nemocnica</w:t>
      </w:r>
      <w:r w:rsidR="00370E12" w:rsidRPr="003C4797">
        <w:rPr>
          <w:noProof/>
          <w:sz w:val="22"/>
          <w:szCs w:val="22"/>
        </w:rPr>
        <w:t>), za dozoru</w:t>
      </w:r>
      <w:r w:rsidRPr="003C4797">
        <w:rPr>
          <w:noProof/>
          <w:sz w:val="22"/>
          <w:szCs w:val="22"/>
        </w:rPr>
        <w:t xml:space="preserve"> zdravotnického personálu, je predávkovanie veľmi nepravde</w:t>
      </w:r>
      <w:r w:rsidR="00370E12" w:rsidRPr="003C4797">
        <w:rPr>
          <w:noProof/>
          <w:sz w:val="22"/>
          <w:szCs w:val="22"/>
        </w:rPr>
        <w:t>podobné</w:t>
      </w:r>
      <w:r w:rsidR="002560AF" w:rsidRPr="003C4797">
        <w:rPr>
          <w:noProof/>
          <w:sz w:val="22"/>
          <w:szCs w:val="22"/>
        </w:rPr>
        <w:t>.</w:t>
      </w:r>
    </w:p>
    <w:p w14:paraId="58E4BC51" w14:textId="429BAB41" w:rsidR="00370E12" w:rsidRPr="003C4797" w:rsidRDefault="002560AF">
      <w:pPr>
        <w:rPr>
          <w:noProof/>
          <w:sz w:val="22"/>
          <w:szCs w:val="22"/>
        </w:rPr>
      </w:pPr>
      <w:r w:rsidRPr="003C4797">
        <w:rPr>
          <w:sz w:val="22"/>
          <w:szCs w:val="22"/>
        </w:rPr>
        <w:t xml:space="preserve">Pri predávkovaní alebo zistení </w:t>
      </w:r>
      <w:proofErr w:type="spellStart"/>
      <w:r w:rsidRPr="003C4797">
        <w:rPr>
          <w:sz w:val="22"/>
          <w:szCs w:val="22"/>
        </w:rPr>
        <w:t>hyperkal</w:t>
      </w:r>
      <w:r w:rsidR="00F26F6B" w:rsidRPr="003C4797">
        <w:rPr>
          <w:sz w:val="22"/>
          <w:szCs w:val="22"/>
        </w:rPr>
        <w:t>i</w:t>
      </w:r>
      <w:r w:rsidRPr="003C4797">
        <w:rPr>
          <w:sz w:val="22"/>
          <w:szCs w:val="22"/>
        </w:rPr>
        <w:t>émie</w:t>
      </w:r>
      <w:proofErr w:type="spellEnd"/>
      <w:r w:rsidRPr="003C4797">
        <w:rPr>
          <w:sz w:val="22"/>
          <w:szCs w:val="22"/>
        </w:rPr>
        <w:t xml:space="preserve"> (zvýšené hladiny </w:t>
      </w:r>
      <w:r w:rsidR="00D10F3C" w:rsidRPr="003C4797">
        <w:rPr>
          <w:sz w:val="22"/>
          <w:szCs w:val="22"/>
        </w:rPr>
        <w:t>draslík</w:t>
      </w:r>
      <w:r w:rsidRPr="003C4797">
        <w:rPr>
          <w:sz w:val="22"/>
          <w:szCs w:val="22"/>
        </w:rPr>
        <w:t>a v krvi) je nevyhnutné ihneď zastaviť pr</w:t>
      </w:r>
      <w:r w:rsidR="00D10F3C" w:rsidRPr="003C4797">
        <w:rPr>
          <w:sz w:val="22"/>
          <w:szCs w:val="22"/>
        </w:rPr>
        <w:t>ívod draslíka</w:t>
      </w:r>
      <w:r w:rsidRPr="003C4797">
        <w:rPr>
          <w:sz w:val="22"/>
          <w:szCs w:val="22"/>
        </w:rPr>
        <w:t xml:space="preserve"> a jeho nadbytok z organizmu odstrániť (dostatočnou hydratáciou, podaním diuretík s </w:t>
      </w:r>
      <w:proofErr w:type="spellStart"/>
      <w:r w:rsidRPr="003C4797">
        <w:rPr>
          <w:sz w:val="22"/>
          <w:szCs w:val="22"/>
        </w:rPr>
        <w:t>k</w:t>
      </w:r>
      <w:r w:rsidR="00E6178D">
        <w:rPr>
          <w:sz w:val="22"/>
          <w:szCs w:val="22"/>
        </w:rPr>
        <w:t>a</w:t>
      </w:r>
      <w:r w:rsidRPr="003C4797">
        <w:rPr>
          <w:sz w:val="22"/>
          <w:szCs w:val="22"/>
        </w:rPr>
        <w:t>liuretickým</w:t>
      </w:r>
      <w:proofErr w:type="spellEnd"/>
      <w:r w:rsidRPr="003C4797">
        <w:rPr>
          <w:sz w:val="22"/>
          <w:szCs w:val="22"/>
        </w:rPr>
        <w:t xml:space="preserve"> účinkom, prípadne hemodialýzou či </w:t>
      </w:r>
      <w:proofErr w:type="spellStart"/>
      <w:r w:rsidRPr="003C4797">
        <w:rPr>
          <w:sz w:val="22"/>
          <w:szCs w:val="22"/>
        </w:rPr>
        <w:t>peritoneálnou</w:t>
      </w:r>
      <w:proofErr w:type="spellEnd"/>
      <w:r w:rsidRPr="003C4797">
        <w:rPr>
          <w:sz w:val="22"/>
          <w:szCs w:val="22"/>
        </w:rPr>
        <w:t xml:space="preserve"> dialýzou).</w:t>
      </w:r>
    </w:p>
    <w:p w14:paraId="5A194943" w14:textId="77777777" w:rsidR="00544A8B" w:rsidRPr="003C4797" w:rsidRDefault="00544A8B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</w:p>
    <w:p w14:paraId="171C8761" w14:textId="77777777" w:rsidR="00370E12" w:rsidRPr="003C4797" w:rsidRDefault="00552AB2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Ak pr</w:t>
      </w:r>
      <w:r w:rsidR="00370E12" w:rsidRPr="003C4797">
        <w:rPr>
          <w:b/>
          <w:noProof/>
          <w:sz w:val="22"/>
          <w:szCs w:val="22"/>
        </w:rPr>
        <w:t>esta</w:t>
      </w:r>
      <w:r w:rsidRPr="003C4797">
        <w:rPr>
          <w:b/>
          <w:noProof/>
          <w:sz w:val="22"/>
          <w:szCs w:val="22"/>
        </w:rPr>
        <w:t>nete</w:t>
      </w:r>
      <w:r w:rsidR="00370E12" w:rsidRPr="003C4797">
        <w:rPr>
          <w:b/>
          <w:noProof/>
          <w:sz w:val="22"/>
          <w:szCs w:val="22"/>
        </w:rPr>
        <w:t xml:space="preserve"> používat </w:t>
      </w:r>
      <w:r w:rsidR="00605D26" w:rsidRPr="003C4797">
        <w:rPr>
          <w:b/>
          <w:sz w:val="22"/>
          <w:szCs w:val="22"/>
        </w:rPr>
        <w:t>INFUSIO KALII CHLORATI CONCENTRATA IMUNA</w:t>
      </w:r>
    </w:p>
    <w:p w14:paraId="3C824744" w14:textId="77777777" w:rsidR="00370E12" w:rsidRPr="003C4797" w:rsidRDefault="00552AB2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Váš lekár</w:t>
      </w:r>
      <w:r w:rsidR="00370E12" w:rsidRPr="003C4797">
        <w:rPr>
          <w:noProof/>
          <w:sz w:val="22"/>
          <w:szCs w:val="22"/>
        </w:rPr>
        <w:t xml:space="preserve"> určí, k</w:t>
      </w:r>
      <w:r w:rsidRPr="003C4797">
        <w:rPr>
          <w:noProof/>
          <w:sz w:val="22"/>
          <w:szCs w:val="22"/>
        </w:rPr>
        <w:t>edy vám infúzia prestane byť podávaná</w:t>
      </w:r>
      <w:r w:rsidR="00370E12" w:rsidRPr="003C4797">
        <w:rPr>
          <w:noProof/>
          <w:sz w:val="22"/>
          <w:szCs w:val="22"/>
        </w:rPr>
        <w:t>.</w:t>
      </w:r>
    </w:p>
    <w:p w14:paraId="6CF4C9ED" w14:textId="77777777" w:rsidR="00F26F6B" w:rsidRPr="003C4797" w:rsidRDefault="00F26F6B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</w:p>
    <w:p w14:paraId="05F37B38" w14:textId="77777777" w:rsidR="00370E12" w:rsidRPr="003C4797" w:rsidRDefault="00552AB2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Ak máte akékoľvek ďalšie otázky týkajúce sa použitia tohto lieku, opýtajte sa svojho lekára alebo zdravotnej sestry.</w:t>
      </w:r>
    </w:p>
    <w:p w14:paraId="68CAB908" w14:textId="77777777" w:rsidR="00370E12" w:rsidRPr="003C4797" w:rsidRDefault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4294FC2" w14:textId="77777777" w:rsidR="00370E12" w:rsidRPr="003C4797" w:rsidRDefault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FE595DF" w14:textId="77777777" w:rsidR="00370E12" w:rsidRPr="003C4797" w:rsidRDefault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4.</w:t>
      </w:r>
      <w:r w:rsidRPr="003C4797">
        <w:rPr>
          <w:b/>
          <w:noProof/>
          <w:sz w:val="22"/>
          <w:szCs w:val="22"/>
        </w:rPr>
        <w:tab/>
      </w:r>
      <w:r w:rsidR="00E15C24" w:rsidRPr="003C4797">
        <w:rPr>
          <w:b/>
          <w:noProof/>
          <w:sz w:val="22"/>
          <w:szCs w:val="22"/>
        </w:rPr>
        <w:t>Možné vedľajšie účinky</w:t>
      </w:r>
    </w:p>
    <w:p w14:paraId="25B38865" w14:textId="77777777" w:rsidR="00370E12" w:rsidRPr="003C4797" w:rsidRDefault="00370E1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7384523F" w14:textId="77777777" w:rsidR="00552AB2" w:rsidRPr="003C4797" w:rsidRDefault="00552AB2">
      <w:pPr>
        <w:ind w:right="-2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14:paraId="365426A2" w14:textId="77777777" w:rsidR="00370E12" w:rsidRPr="003C4797" w:rsidRDefault="00370E12">
      <w:pPr>
        <w:ind w:right="-2"/>
        <w:rPr>
          <w:noProof/>
          <w:sz w:val="22"/>
          <w:szCs w:val="22"/>
        </w:rPr>
      </w:pPr>
    </w:p>
    <w:p w14:paraId="555AF67B" w14:textId="77777777" w:rsidR="00370E12" w:rsidRPr="003C4797" w:rsidRDefault="002B71E6" w:rsidP="00203FC3">
      <w:pPr>
        <w:rPr>
          <w:sz w:val="22"/>
          <w:szCs w:val="22"/>
        </w:rPr>
      </w:pPr>
      <w:r w:rsidRPr="003C4797">
        <w:rPr>
          <w:sz w:val="22"/>
          <w:szCs w:val="22"/>
        </w:rPr>
        <w:t>Pr</w:t>
      </w:r>
      <w:r w:rsidR="00370E12" w:rsidRPr="003C4797">
        <w:rPr>
          <w:sz w:val="22"/>
          <w:szCs w:val="22"/>
        </w:rPr>
        <w:t xml:space="preserve">i </w:t>
      </w:r>
      <w:r w:rsidR="00552AB2" w:rsidRPr="003C4797">
        <w:rPr>
          <w:sz w:val="22"/>
          <w:szCs w:val="22"/>
        </w:rPr>
        <w:t>nadmerno</w:t>
      </w:r>
      <w:r w:rsidR="00370E12" w:rsidRPr="003C4797">
        <w:rPr>
          <w:sz w:val="22"/>
          <w:szCs w:val="22"/>
        </w:rPr>
        <w:t>m</w:t>
      </w:r>
      <w:r w:rsidR="00552AB2" w:rsidRPr="003C4797">
        <w:rPr>
          <w:sz w:val="22"/>
          <w:szCs w:val="22"/>
        </w:rPr>
        <w:t xml:space="preserve"> prívode</w:t>
      </w:r>
      <w:r w:rsidR="00370E12" w:rsidRPr="003C4797">
        <w:rPr>
          <w:sz w:val="22"/>
          <w:szCs w:val="22"/>
        </w:rPr>
        <w:t xml:space="preserve"> </w:t>
      </w:r>
      <w:r w:rsidR="00552AB2" w:rsidRPr="003C4797">
        <w:rPr>
          <w:sz w:val="22"/>
          <w:szCs w:val="22"/>
        </w:rPr>
        <w:t>lie</w:t>
      </w:r>
      <w:r w:rsidR="00370E12" w:rsidRPr="003C4797">
        <w:rPr>
          <w:sz w:val="22"/>
          <w:szCs w:val="22"/>
        </w:rPr>
        <w:t>ku m</w:t>
      </w:r>
      <w:r w:rsidR="00552AB2" w:rsidRPr="003C4797">
        <w:rPr>
          <w:sz w:val="22"/>
          <w:szCs w:val="22"/>
        </w:rPr>
        <w:t>ôže dôjsť</w:t>
      </w:r>
      <w:r w:rsidR="00370E12" w:rsidRPr="003C4797">
        <w:rPr>
          <w:sz w:val="22"/>
          <w:szCs w:val="22"/>
        </w:rPr>
        <w:t xml:space="preserve"> k </w:t>
      </w:r>
      <w:proofErr w:type="spellStart"/>
      <w:r w:rsidR="00370E12" w:rsidRPr="003C4797">
        <w:rPr>
          <w:sz w:val="22"/>
          <w:szCs w:val="22"/>
        </w:rPr>
        <w:t>hyperkal</w:t>
      </w:r>
      <w:r w:rsidR="00F26F6B" w:rsidRPr="003C4797">
        <w:rPr>
          <w:sz w:val="22"/>
          <w:szCs w:val="22"/>
        </w:rPr>
        <w:t>i</w:t>
      </w:r>
      <w:r w:rsidR="00370E12" w:rsidRPr="003C4797">
        <w:rPr>
          <w:sz w:val="22"/>
          <w:szCs w:val="22"/>
        </w:rPr>
        <w:t>émii</w:t>
      </w:r>
      <w:proofErr w:type="spellEnd"/>
      <w:r w:rsidR="00370E12" w:rsidRPr="003C4797">
        <w:rPr>
          <w:sz w:val="22"/>
          <w:szCs w:val="22"/>
        </w:rPr>
        <w:t>, poruchám</w:t>
      </w:r>
      <w:r w:rsidR="00552AB2" w:rsidRPr="003C4797">
        <w:rPr>
          <w:sz w:val="22"/>
          <w:szCs w:val="22"/>
        </w:rPr>
        <w:t xml:space="preserve"> </w:t>
      </w:r>
      <w:proofErr w:type="spellStart"/>
      <w:r w:rsidR="00552AB2" w:rsidRPr="003C4797">
        <w:rPr>
          <w:sz w:val="22"/>
          <w:szCs w:val="22"/>
        </w:rPr>
        <w:t>nervo</w:t>
      </w:r>
      <w:r w:rsidR="00F26F6B" w:rsidRPr="003C4797">
        <w:rPr>
          <w:sz w:val="22"/>
          <w:szCs w:val="22"/>
        </w:rPr>
        <w:t>vo</w:t>
      </w:r>
      <w:r w:rsidR="00552AB2" w:rsidRPr="003C4797">
        <w:rPr>
          <w:sz w:val="22"/>
          <w:szCs w:val="22"/>
        </w:rPr>
        <w:t>svalového</w:t>
      </w:r>
      <w:proofErr w:type="spellEnd"/>
      <w:r w:rsidR="00552AB2" w:rsidRPr="003C4797">
        <w:rPr>
          <w:sz w:val="22"/>
          <w:szCs w:val="22"/>
        </w:rPr>
        <w:t xml:space="preserve"> vedenia</w:t>
      </w:r>
      <w:r w:rsidR="00370E12" w:rsidRPr="003C4797">
        <w:rPr>
          <w:sz w:val="22"/>
          <w:szCs w:val="22"/>
        </w:rPr>
        <w:t xml:space="preserve"> (</w:t>
      </w:r>
      <w:r w:rsidR="00552AB2" w:rsidRPr="003C4797">
        <w:rPr>
          <w:sz w:val="22"/>
          <w:szCs w:val="22"/>
        </w:rPr>
        <w:t>vedú ku svalovej</w:t>
      </w:r>
      <w:r w:rsidR="00370E12" w:rsidRPr="003C4797">
        <w:rPr>
          <w:sz w:val="22"/>
          <w:szCs w:val="22"/>
        </w:rPr>
        <w:t xml:space="preserve"> slabost</w:t>
      </w:r>
      <w:r w:rsidR="00552AB2" w:rsidRPr="003C4797">
        <w:rPr>
          <w:sz w:val="22"/>
          <w:szCs w:val="22"/>
        </w:rPr>
        <w:t>i, poruchám citlivosti, ochrnutiu</w:t>
      </w:r>
      <w:r w:rsidRPr="003C4797">
        <w:rPr>
          <w:sz w:val="22"/>
          <w:szCs w:val="22"/>
        </w:rPr>
        <w:t>)</w:t>
      </w:r>
      <w:r w:rsidR="00370E12" w:rsidRPr="003C4797">
        <w:rPr>
          <w:sz w:val="22"/>
          <w:szCs w:val="22"/>
        </w:rPr>
        <w:t xml:space="preserve"> a k poruchám srd</w:t>
      </w:r>
      <w:r w:rsidR="00552AB2" w:rsidRPr="003C4797">
        <w:rPr>
          <w:sz w:val="22"/>
          <w:szCs w:val="22"/>
        </w:rPr>
        <w:t>cového rytmu s možnosťou</w:t>
      </w:r>
      <w:r w:rsidR="00370E12" w:rsidRPr="003C4797">
        <w:rPr>
          <w:sz w:val="22"/>
          <w:szCs w:val="22"/>
        </w:rPr>
        <w:t xml:space="preserve"> zástavy</w:t>
      </w:r>
      <w:r w:rsidR="00552AB2" w:rsidRPr="003C4797">
        <w:rPr>
          <w:sz w:val="22"/>
          <w:szCs w:val="22"/>
        </w:rPr>
        <w:t xml:space="preserve"> srdca</w:t>
      </w:r>
      <w:r w:rsidR="00370E12" w:rsidRPr="003C4797">
        <w:rPr>
          <w:sz w:val="22"/>
          <w:szCs w:val="22"/>
        </w:rPr>
        <w:t>.</w:t>
      </w:r>
    </w:p>
    <w:p w14:paraId="1DAEC086" w14:textId="77777777" w:rsidR="003753CC" w:rsidRPr="003C4797" w:rsidRDefault="003753C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C4797">
        <w:rPr>
          <w:sz w:val="22"/>
          <w:szCs w:val="22"/>
        </w:rPr>
        <w:t xml:space="preserve">V prípade </w:t>
      </w:r>
      <w:proofErr w:type="spellStart"/>
      <w:r w:rsidRPr="003C4797">
        <w:rPr>
          <w:sz w:val="22"/>
          <w:szCs w:val="22"/>
        </w:rPr>
        <w:t>kardiotoxických</w:t>
      </w:r>
      <w:proofErr w:type="spellEnd"/>
      <w:r w:rsidRPr="003C4797">
        <w:rPr>
          <w:sz w:val="22"/>
          <w:szCs w:val="22"/>
        </w:rPr>
        <w:t xml:space="preserve"> účinkov (poškodzujúcich srdce) sa podáva infúzia kalcium </w:t>
      </w:r>
      <w:proofErr w:type="spellStart"/>
      <w:r w:rsidRPr="003C4797">
        <w:rPr>
          <w:sz w:val="22"/>
          <w:szCs w:val="22"/>
        </w:rPr>
        <w:t>glukonátu</w:t>
      </w:r>
      <w:proofErr w:type="spellEnd"/>
      <w:r w:rsidRPr="003C4797">
        <w:rPr>
          <w:sz w:val="22"/>
          <w:szCs w:val="22"/>
        </w:rPr>
        <w:t xml:space="preserve"> za trvalého monitorovania EKG.</w:t>
      </w:r>
    </w:p>
    <w:p w14:paraId="541CA779" w14:textId="77777777" w:rsidR="00370E12" w:rsidRPr="003C4797" w:rsidRDefault="00370E12">
      <w:pPr>
        <w:ind w:right="-2"/>
        <w:rPr>
          <w:noProof/>
          <w:sz w:val="22"/>
          <w:szCs w:val="22"/>
        </w:rPr>
      </w:pPr>
    </w:p>
    <w:p w14:paraId="6A51C225" w14:textId="77777777" w:rsidR="00552AB2" w:rsidRPr="003C4797" w:rsidRDefault="00552AB2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3C4797">
        <w:rPr>
          <w:b/>
          <w:noProof/>
          <w:sz w:val="22"/>
          <w:szCs w:val="22"/>
        </w:rPr>
        <w:t>Hlásenie vedľajších účinkov</w:t>
      </w:r>
    </w:p>
    <w:p w14:paraId="5D91E293" w14:textId="77777777" w:rsidR="00552AB2" w:rsidRPr="003C4797" w:rsidRDefault="00552A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</w:t>
      </w:r>
      <w:r w:rsidR="009A0A47" w:rsidRPr="003C4797">
        <w:rPr>
          <w:noProof/>
          <w:sz w:val="22"/>
          <w:szCs w:val="22"/>
        </w:rPr>
        <w:t xml:space="preserve">na </w:t>
      </w:r>
      <w:r w:rsidRPr="003C4797">
        <w:rPr>
          <w:noProof/>
          <w:sz w:val="22"/>
          <w:szCs w:val="22"/>
          <w:highlight w:val="lightGray"/>
        </w:rPr>
        <w:t xml:space="preserve">národné </w:t>
      </w:r>
      <w:r w:rsidR="009A0A47" w:rsidRPr="003C4797">
        <w:rPr>
          <w:noProof/>
          <w:sz w:val="22"/>
          <w:szCs w:val="22"/>
          <w:highlight w:val="lightGray"/>
        </w:rPr>
        <w:t>centrum</w:t>
      </w:r>
      <w:r w:rsidRPr="003C4797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3C479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3C4797">
        <w:rPr>
          <w:noProof/>
          <w:sz w:val="22"/>
          <w:szCs w:val="22"/>
        </w:rPr>
        <w:t>.</w:t>
      </w:r>
      <w:r w:rsidRPr="003C4797">
        <w:rPr>
          <w:sz w:val="22"/>
          <w:szCs w:val="22"/>
        </w:rPr>
        <w:t xml:space="preserve"> </w:t>
      </w:r>
      <w:r w:rsidRPr="003C479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3C4797">
        <w:rPr>
          <w:sz w:val="22"/>
          <w:szCs w:val="22"/>
        </w:rPr>
        <w:t>.</w:t>
      </w:r>
    </w:p>
    <w:p w14:paraId="40AE1923" w14:textId="77777777" w:rsidR="00370E12" w:rsidRPr="003C4797" w:rsidRDefault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2073797" w14:textId="77777777" w:rsidR="00552AB2" w:rsidRPr="003C4797" w:rsidRDefault="00552A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9ECA0EE" w14:textId="77777777" w:rsidR="00370E12" w:rsidRPr="003C4797" w:rsidRDefault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5.</w:t>
      </w:r>
      <w:r w:rsidRPr="003C4797">
        <w:rPr>
          <w:b/>
          <w:noProof/>
          <w:sz w:val="22"/>
          <w:szCs w:val="22"/>
        </w:rPr>
        <w:tab/>
      </w:r>
      <w:r w:rsidR="00E15C24" w:rsidRPr="003C4797">
        <w:rPr>
          <w:b/>
          <w:noProof/>
          <w:sz w:val="22"/>
          <w:szCs w:val="22"/>
        </w:rPr>
        <w:t>Ako uchovávať</w:t>
      </w:r>
      <w:r w:rsidR="00E15C24" w:rsidRPr="003C4797">
        <w:rPr>
          <w:b/>
          <w:sz w:val="22"/>
          <w:szCs w:val="22"/>
        </w:rPr>
        <w:t xml:space="preserve"> </w:t>
      </w:r>
      <w:r w:rsidR="00605D26" w:rsidRPr="003C4797">
        <w:rPr>
          <w:b/>
          <w:sz w:val="22"/>
          <w:szCs w:val="22"/>
        </w:rPr>
        <w:t>INFUSIO KALII CHLORATI CONCENTRATA IMUNA</w:t>
      </w:r>
    </w:p>
    <w:p w14:paraId="25E694B7" w14:textId="77777777" w:rsidR="00370E12" w:rsidRPr="003C4797" w:rsidRDefault="00370E12">
      <w:pPr>
        <w:rPr>
          <w:sz w:val="22"/>
          <w:szCs w:val="22"/>
        </w:rPr>
      </w:pPr>
    </w:p>
    <w:p w14:paraId="19E40A8C" w14:textId="77777777" w:rsidR="00F26F6B" w:rsidRPr="003C4797" w:rsidRDefault="00F26F6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Tento liek uchovávajte mimo dohľadu a dosahu detí.</w:t>
      </w:r>
    </w:p>
    <w:p w14:paraId="5C755D12" w14:textId="77777777" w:rsidR="00F26F6B" w:rsidRPr="003C4797" w:rsidRDefault="00F26F6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D806EEE" w14:textId="77777777" w:rsidR="00552AB2" w:rsidRPr="003C4797" w:rsidRDefault="00552AB2" w:rsidP="00203FC3">
      <w:pPr>
        <w:ind w:left="567" w:hanging="567"/>
        <w:rPr>
          <w:sz w:val="22"/>
          <w:szCs w:val="22"/>
        </w:rPr>
      </w:pPr>
      <w:r w:rsidRPr="003C4797">
        <w:rPr>
          <w:sz w:val="22"/>
          <w:szCs w:val="22"/>
        </w:rPr>
        <w:t>Uchovávajte pri teplote do 25</w:t>
      </w:r>
      <w:r w:rsidR="003C4797">
        <w:rPr>
          <w:sz w:val="22"/>
          <w:szCs w:val="22"/>
        </w:rPr>
        <w:t> </w:t>
      </w:r>
      <w:r w:rsidRPr="003C4797">
        <w:rPr>
          <w:sz w:val="22"/>
          <w:szCs w:val="22"/>
        </w:rPr>
        <w:t xml:space="preserve">°C. </w:t>
      </w:r>
      <w:r w:rsidR="0058582A" w:rsidRPr="003C4797">
        <w:rPr>
          <w:sz w:val="22"/>
          <w:szCs w:val="22"/>
        </w:rPr>
        <w:t>Neuchovávajte v mrazničke</w:t>
      </w:r>
      <w:r w:rsidRPr="003C4797">
        <w:rPr>
          <w:sz w:val="22"/>
          <w:szCs w:val="22"/>
        </w:rPr>
        <w:t>.</w:t>
      </w:r>
    </w:p>
    <w:p w14:paraId="632C6FCF" w14:textId="77777777" w:rsidR="00552AB2" w:rsidRPr="003C4797" w:rsidRDefault="00552AB2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ACA3FC0" w14:textId="5B8B8808" w:rsidR="00422546" w:rsidRPr="003C4797" w:rsidRDefault="00422546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 xml:space="preserve">Nepoužívajte tento liek po dátume exspirácie, ktorý je uvedený na </w:t>
      </w:r>
      <w:r w:rsidR="00353BAA" w:rsidRPr="003C4797">
        <w:rPr>
          <w:noProof/>
          <w:sz w:val="22"/>
          <w:szCs w:val="22"/>
        </w:rPr>
        <w:t>vaku</w:t>
      </w:r>
      <w:r w:rsidRPr="003C4797">
        <w:rPr>
          <w:noProof/>
          <w:sz w:val="22"/>
          <w:szCs w:val="22"/>
        </w:rPr>
        <w:t xml:space="preserve"> po </w:t>
      </w:r>
      <w:r w:rsidRPr="003C4797">
        <w:rPr>
          <w:sz w:val="22"/>
          <w:szCs w:val="22"/>
        </w:rPr>
        <w:t>„EXP“.</w:t>
      </w:r>
      <w:r w:rsidRPr="003C4797">
        <w:rPr>
          <w:noProof/>
          <w:sz w:val="22"/>
          <w:szCs w:val="22"/>
        </w:rPr>
        <w:t xml:space="preserve"> Dátum exspirácie sa vzťahuje na posledný deň v danom mesiaci.</w:t>
      </w:r>
    </w:p>
    <w:p w14:paraId="7BFC83A2" w14:textId="77777777" w:rsidR="00F26F6B" w:rsidRPr="003C4797" w:rsidRDefault="00F26F6B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152EAB8" w14:textId="77777777" w:rsidR="00F26F6B" w:rsidRPr="003C4797" w:rsidRDefault="00F26F6B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Nepoužívajte tento liek, ak spozorujete, že roztok nie je číry, ak sú prítomné viditeľné častice alebo je obal lieku poškodený.</w:t>
      </w:r>
    </w:p>
    <w:p w14:paraId="05035AE8" w14:textId="77777777" w:rsidR="00F26F6B" w:rsidRPr="003C4797" w:rsidRDefault="00F26F6B" w:rsidP="00203FC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CC32363" w14:textId="77777777" w:rsidR="00370E12" w:rsidRPr="003C4797" w:rsidRDefault="00F26F6B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4797">
        <w:rPr>
          <w:sz w:val="22"/>
          <w:szCs w:val="22"/>
        </w:rPr>
        <w:t>Li</w:t>
      </w:r>
      <w:r w:rsidRPr="003C4797">
        <w:rPr>
          <w:noProof/>
          <w:sz w:val="22"/>
          <w:szCs w:val="22"/>
        </w:rPr>
        <w:t>ek nesmie byť opakovane aplikovaný, je určený na jednorazové použitie.</w:t>
      </w:r>
    </w:p>
    <w:p w14:paraId="15317425" w14:textId="77777777" w:rsidR="00F26F6B" w:rsidRPr="003C4797" w:rsidRDefault="00F26F6B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5416791" w14:textId="77777777" w:rsidR="00F26F6B" w:rsidRPr="003C4797" w:rsidRDefault="00F26F6B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592EDB06" w14:textId="77777777" w:rsidR="009A0A47" w:rsidRPr="003C4797" w:rsidRDefault="009A0A47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5955B9B" w14:textId="77777777" w:rsidR="00370E12" w:rsidRPr="003C4797" w:rsidRDefault="00370E12" w:rsidP="00203F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DE82EC2" w14:textId="77777777" w:rsidR="00370E12" w:rsidRPr="00203FC3" w:rsidRDefault="00370E12" w:rsidP="00203FC3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6.</w:t>
      </w:r>
      <w:r w:rsidRPr="003C4797">
        <w:rPr>
          <w:b/>
          <w:noProof/>
          <w:sz w:val="22"/>
          <w:szCs w:val="22"/>
        </w:rPr>
        <w:tab/>
      </w:r>
      <w:r w:rsidR="00E15C24" w:rsidRPr="003C4797">
        <w:rPr>
          <w:b/>
          <w:noProof/>
          <w:sz w:val="22"/>
          <w:szCs w:val="22"/>
        </w:rPr>
        <w:t>Obsah balenia a ďalšie informácie</w:t>
      </w:r>
    </w:p>
    <w:p w14:paraId="4F56C695" w14:textId="77777777" w:rsidR="00370E12" w:rsidRPr="003C4797" w:rsidRDefault="00370E12" w:rsidP="00203FC3">
      <w:pPr>
        <w:ind w:right="-2"/>
        <w:rPr>
          <w:b/>
          <w:noProof/>
          <w:sz w:val="22"/>
          <w:szCs w:val="22"/>
        </w:rPr>
      </w:pPr>
    </w:p>
    <w:p w14:paraId="4F0D1094" w14:textId="77777777" w:rsidR="00370E12" w:rsidRPr="003C4797" w:rsidRDefault="00E15C24" w:rsidP="00203FC3">
      <w:pPr>
        <w:numPr>
          <w:ilvl w:val="12"/>
          <w:numId w:val="0"/>
        </w:numPr>
        <w:rPr>
          <w:b/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 xml:space="preserve">Čo </w:t>
      </w:r>
      <w:r w:rsidR="00605D26" w:rsidRPr="003C4797">
        <w:rPr>
          <w:b/>
          <w:sz w:val="22"/>
          <w:szCs w:val="22"/>
        </w:rPr>
        <w:t xml:space="preserve">INFUSIO KALII CHLORATI CONCENTRATA IMUNA </w:t>
      </w:r>
      <w:r w:rsidR="00370E12" w:rsidRPr="003C4797">
        <w:rPr>
          <w:b/>
          <w:noProof/>
          <w:sz w:val="22"/>
          <w:szCs w:val="22"/>
        </w:rPr>
        <w:t>obsahuje</w:t>
      </w:r>
    </w:p>
    <w:p w14:paraId="5760E89F" w14:textId="6562A29F" w:rsidR="00F26F6B" w:rsidRPr="008863A0" w:rsidRDefault="00422546" w:rsidP="00203FC3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8863A0">
        <w:rPr>
          <w:noProof/>
          <w:sz w:val="22"/>
          <w:szCs w:val="22"/>
        </w:rPr>
        <w:t>Liečivo</w:t>
      </w:r>
      <w:r w:rsidR="00370E12" w:rsidRPr="008863A0">
        <w:rPr>
          <w:noProof/>
          <w:sz w:val="22"/>
          <w:szCs w:val="22"/>
        </w:rPr>
        <w:t xml:space="preserve"> je </w:t>
      </w:r>
      <w:r w:rsidR="007B0292" w:rsidRPr="008863A0">
        <w:rPr>
          <w:noProof/>
          <w:sz w:val="22"/>
          <w:szCs w:val="22"/>
        </w:rPr>
        <w:t>chlorid draselný</w:t>
      </w:r>
      <w:r w:rsidR="008863A0" w:rsidRPr="008863A0">
        <w:rPr>
          <w:noProof/>
          <w:sz w:val="22"/>
          <w:szCs w:val="22"/>
        </w:rPr>
        <w:t xml:space="preserve">. </w:t>
      </w:r>
      <w:r w:rsidR="00F26F6B" w:rsidRPr="008863A0">
        <w:rPr>
          <w:sz w:val="22"/>
          <w:szCs w:val="22"/>
        </w:rPr>
        <w:t>1</w:t>
      </w:r>
      <w:r w:rsidR="003C4797" w:rsidRPr="008863A0">
        <w:rPr>
          <w:sz w:val="22"/>
          <w:szCs w:val="22"/>
        </w:rPr>
        <w:t> </w:t>
      </w:r>
      <w:r w:rsidR="00F26F6B" w:rsidRPr="008863A0">
        <w:rPr>
          <w:sz w:val="22"/>
          <w:szCs w:val="22"/>
        </w:rPr>
        <w:t xml:space="preserve">000 ml </w:t>
      </w:r>
      <w:proofErr w:type="spellStart"/>
      <w:r w:rsidR="008863A0">
        <w:rPr>
          <w:sz w:val="22"/>
          <w:szCs w:val="22"/>
        </w:rPr>
        <w:t>infúzneho</w:t>
      </w:r>
      <w:proofErr w:type="spellEnd"/>
      <w:r w:rsidR="008863A0">
        <w:rPr>
          <w:sz w:val="22"/>
          <w:szCs w:val="22"/>
        </w:rPr>
        <w:t xml:space="preserve"> koncentrátu</w:t>
      </w:r>
      <w:r w:rsidR="008863A0" w:rsidRPr="008863A0">
        <w:rPr>
          <w:sz w:val="22"/>
          <w:szCs w:val="22"/>
        </w:rPr>
        <w:t xml:space="preserve"> </w:t>
      </w:r>
      <w:r w:rsidR="00F26F6B" w:rsidRPr="008863A0">
        <w:rPr>
          <w:sz w:val="22"/>
          <w:szCs w:val="22"/>
        </w:rPr>
        <w:t>obsahuje 74,5 g chloridu draselného</w:t>
      </w:r>
      <w:r w:rsidR="004B7DBF" w:rsidRPr="008863A0">
        <w:rPr>
          <w:sz w:val="22"/>
          <w:szCs w:val="22"/>
        </w:rPr>
        <w:t>.</w:t>
      </w:r>
    </w:p>
    <w:p w14:paraId="3BC90C14" w14:textId="77777777" w:rsidR="00370E12" w:rsidRPr="003C4797" w:rsidRDefault="00370E12" w:rsidP="00203FC3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Pomocn</w:t>
      </w:r>
      <w:r w:rsidR="00286381" w:rsidRPr="003C4797">
        <w:rPr>
          <w:noProof/>
          <w:sz w:val="22"/>
          <w:szCs w:val="22"/>
        </w:rPr>
        <w:t>á</w:t>
      </w:r>
      <w:r w:rsidRPr="003C4797">
        <w:rPr>
          <w:noProof/>
          <w:sz w:val="22"/>
          <w:szCs w:val="22"/>
        </w:rPr>
        <w:t xml:space="preserve"> látk</w:t>
      </w:r>
      <w:r w:rsidR="00286381" w:rsidRPr="003C4797">
        <w:rPr>
          <w:noProof/>
          <w:sz w:val="22"/>
          <w:szCs w:val="22"/>
        </w:rPr>
        <w:t>a</w:t>
      </w:r>
      <w:r w:rsidRPr="003C4797">
        <w:rPr>
          <w:noProof/>
          <w:sz w:val="22"/>
          <w:szCs w:val="22"/>
        </w:rPr>
        <w:t xml:space="preserve"> je voda na injekc</w:t>
      </w:r>
      <w:r w:rsidR="00C0139D" w:rsidRPr="003C4797">
        <w:rPr>
          <w:noProof/>
          <w:sz w:val="22"/>
          <w:szCs w:val="22"/>
        </w:rPr>
        <w:t>i</w:t>
      </w:r>
      <w:r w:rsidR="009A0A47" w:rsidRPr="003C4797">
        <w:rPr>
          <w:noProof/>
          <w:sz w:val="22"/>
          <w:szCs w:val="22"/>
        </w:rPr>
        <w:t>u.</w:t>
      </w:r>
    </w:p>
    <w:p w14:paraId="2AE13FD2" w14:textId="77777777" w:rsidR="00370E12" w:rsidRPr="003C4797" w:rsidRDefault="00370E12" w:rsidP="00203FC3">
      <w:pPr>
        <w:ind w:left="540" w:hanging="540"/>
        <w:rPr>
          <w:sz w:val="22"/>
          <w:szCs w:val="22"/>
        </w:rPr>
      </w:pPr>
    </w:p>
    <w:p w14:paraId="1E5A2BFD" w14:textId="77777777" w:rsidR="00E15C24" w:rsidRPr="003C4797" w:rsidRDefault="00E15C24" w:rsidP="00203FC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 xml:space="preserve">Ako vyzerá </w:t>
      </w:r>
      <w:r w:rsidRPr="003C4797">
        <w:rPr>
          <w:b/>
          <w:sz w:val="22"/>
          <w:szCs w:val="22"/>
        </w:rPr>
        <w:t xml:space="preserve">INFUSIO KALII CHLORATI CONCENTRATA IMUNA </w:t>
      </w:r>
      <w:r w:rsidRPr="003C4797">
        <w:rPr>
          <w:b/>
          <w:noProof/>
          <w:sz w:val="22"/>
          <w:szCs w:val="22"/>
        </w:rPr>
        <w:t>a obsah balenia</w:t>
      </w:r>
    </w:p>
    <w:p w14:paraId="7EF22A1F" w14:textId="45AFC74C" w:rsidR="00370E12" w:rsidRPr="003C4797" w:rsidRDefault="000B554A" w:rsidP="00203FC3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A55571" w:rsidRPr="003C4797">
        <w:rPr>
          <w:sz w:val="22"/>
          <w:szCs w:val="22"/>
        </w:rPr>
        <w:t>íry</w:t>
      </w:r>
      <w:r w:rsidR="00422546" w:rsidRPr="003C4797">
        <w:rPr>
          <w:sz w:val="22"/>
          <w:szCs w:val="22"/>
        </w:rPr>
        <w:t xml:space="preserve"> bezfarebný roztok </w:t>
      </w:r>
      <w:r w:rsidR="0085382E" w:rsidRPr="003C4797">
        <w:rPr>
          <w:sz w:val="22"/>
          <w:szCs w:val="22"/>
        </w:rPr>
        <w:t xml:space="preserve">– koncentrát </w:t>
      </w:r>
      <w:r>
        <w:rPr>
          <w:sz w:val="22"/>
          <w:szCs w:val="22"/>
        </w:rPr>
        <w:t>na</w:t>
      </w:r>
      <w:r w:rsidR="00422546" w:rsidRPr="003C4797">
        <w:rPr>
          <w:sz w:val="22"/>
          <w:szCs w:val="22"/>
        </w:rPr>
        <w:t> intraven</w:t>
      </w:r>
      <w:r w:rsidR="00C0139D" w:rsidRPr="003C4797">
        <w:rPr>
          <w:sz w:val="22"/>
          <w:szCs w:val="22"/>
        </w:rPr>
        <w:t>ó</w:t>
      </w:r>
      <w:r w:rsidR="00422546" w:rsidRPr="003C4797">
        <w:rPr>
          <w:sz w:val="22"/>
          <w:szCs w:val="22"/>
        </w:rPr>
        <w:t>zn</w:t>
      </w:r>
      <w:r w:rsidR="00C0139D" w:rsidRPr="003C4797">
        <w:rPr>
          <w:sz w:val="22"/>
          <w:szCs w:val="22"/>
        </w:rPr>
        <w:t>e</w:t>
      </w:r>
      <w:r w:rsidR="00370E12" w:rsidRPr="003C47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podanie </w:t>
      </w:r>
      <w:r w:rsidR="00370E12" w:rsidRPr="003C4797">
        <w:rPr>
          <w:sz w:val="22"/>
          <w:szCs w:val="22"/>
        </w:rPr>
        <w:t>(</w:t>
      </w:r>
      <w:r>
        <w:rPr>
          <w:sz w:val="22"/>
          <w:szCs w:val="22"/>
        </w:rPr>
        <w:t>do žily</w:t>
      </w:r>
      <w:r w:rsidR="00422546" w:rsidRPr="003C4797">
        <w:rPr>
          <w:sz w:val="22"/>
          <w:szCs w:val="22"/>
        </w:rPr>
        <w:t xml:space="preserve">) </w:t>
      </w:r>
      <w:r w:rsidR="0085382E" w:rsidRPr="003C4797">
        <w:rPr>
          <w:sz w:val="22"/>
          <w:szCs w:val="22"/>
        </w:rPr>
        <w:t xml:space="preserve">po </w:t>
      </w:r>
      <w:r>
        <w:rPr>
          <w:sz w:val="22"/>
          <w:szCs w:val="22"/>
        </w:rPr>
        <w:t>z</w:t>
      </w:r>
      <w:r w:rsidR="0085382E" w:rsidRPr="003C4797">
        <w:rPr>
          <w:sz w:val="22"/>
          <w:szCs w:val="22"/>
        </w:rPr>
        <w:t>riedení</w:t>
      </w:r>
      <w:r w:rsidR="00370E12" w:rsidRPr="003C4797">
        <w:rPr>
          <w:sz w:val="22"/>
          <w:szCs w:val="22"/>
        </w:rPr>
        <w:t>.</w:t>
      </w:r>
    </w:p>
    <w:p w14:paraId="2B46D482" w14:textId="77777777" w:rsidR="00370E12" w:rsidRPr="003C4797" w:rsidRDefault="00370E12" w:rsidP="00203FC3">
      <w:pPr>
        <w:rPr>
          <w:sz w:val="22"/>
          <w:szCs w:val="22"/>
        </w:rPr>
      </w:pPr>
    </w:p>
    <w:p w14:paraId="089B4969" w14:textId="5056886F" w:rsidR="00E8520B" w:rsidRPr="003C4797" w:rsidRDefault="000B554A" w:rsidP="00203FC3">
      <w:pPr>
        <w:rPr>
          <w:sz w:val="22"/>
          <w:szCs w:val="22"/>
        </w:rPr>
      </w:pPr>
      <w:r>
        <w:rPr>
          <w:sz w:val="22"/>
          <w:szCs w:val="22"/>
        </w:rPr>
        <w:t xml:space="preserve">Dodáva sa </w:t>
      </w:r>
      <w:r w:rsidR="00C328F8" w:rsidRPr="003C4797">
        <w:rPr>
          <w:sz w:val="22"/>
          <w:szCs w:val="22"/>
        </w:rPr>
        <w:t>v</w:t>
      </w:r>
      <w:r w:rsidR="001A7998" w:rsidRPr="003C4797">
        <w:rPr>
          <w:sz w:val="22"/>
          <w:szCs w:val="22"/>
        </w:rPr>
        <w:t xml:space="preserve"> PP </w:t>
      </w:r>
      <w:r w:rsidR="00C328F8" w:rsidRPr="003C4797">
        <w:rPr>
          <w:sz w:val="22"/>
          <w:szCs w:val="22"/>
        </w:rPr>
        <w:t>plastov</w:t>
      </w:r>
      <w:r w:rsidR="00F04F59">
        <w:rPr>
          <w:sz w:val="22"/>
          <w:szCs w:val="22"/>
        </w:rPr>
        <w:t>om</w:t>
      </w:r>
      <w:r w:rsidR="00C328F8" w:rsidRPr="003C4797">
        <w:rPr>
          <w:sz w:val="22"/>
          <w:szCs w:val="22"/>
        </w:rPr>
        <w:t xml:space="preserve"> vak</w:t>
      </w:r>
      <w:r w:rsidR="00F04F59">
        <w:rPr>
          <w:sz w:val="22"/>
          <w:szCs w:val="22"/>
        </w:rPr>
        <w:t>u</w:t>
      </w:r>
      <w:r w:rsidR="00C328F8" w:rsidRPr="003C4797">
        <w:rPr>
          <w:sz w:val="22"/>
          <w:szCs w:val="22"/>
        </w:rPr>
        <w:t xml:space="preserve"> </w:t>
      </w:r>
      <w:r w:rsidR="00353BAA" w:rsidRPr="003C4797">
        <w:rPr>
          <w:sz w:val="22"/>
          <w:szCs w:val="22"/>
        </w:rPr>
        <w:t xml:space="preserve">ENVIBAG </w:t>
      </w:r>
      <w:r w:rsidR="00C328F8" w:rsidRPr="003C4797">
        <w:rPr>
          <w:sz w:val="22"/>
          <w:szCs w:val="22"/>
        </w:rPr>
        <w:t>s</w:t>
      </w:r>
      <w:r w:rsidR="001A7998" w:rsidRPr="003C4797">
        <w:rPr>
          <w:sz w:val="22"/>
          <w:szCs w:val="22"/>
        </w:rPr>
        <w:t> injekčným a </w:t>
      </w:r>
      <w:proofErr w:type="spellStart"/>
      <w:r w:rsidR="00C328F8" w:rsidRPr="003C4797">
        <w:rPr>
          <w:sz w:val="22"/>
          <w:szCs w:val="22"/>
        </w:rPr>
        <w:t>infúznym</w:t>
      </w:r>
      <w:proofErr w:type="spellEnd"/>
      <w:r w:rsidR="001A7998" w:rsidRPr="003C4797">
        <w:rPr>
          <w:sz w:val="22"/>
          <w:szCs w:val="22"/>
        </w:rPr>
        <w:t xml:space="preserve"> </w:t>
      </w:r>
      <w:r w:rsidR="00C328F8" w:rsidRPr="003C4797">
        <w:rPr>
          <w:sz w:val="22"/>
          <w:szCs w:val="22"/>
        </w:rPr>
        <w:t>portom</w:t>
      </w:r>
      <w:r>
        <w:rPr>
          <w:sz w:val="22"/>
          <w:szCs w:val="22"/>
        </w:rPr>
        <w:t>,</w:t>
      </w:r>
      <w:r w:rsidR="0085382E" w:rsidRPr="003C4797">
        <w:rPr>
          <w:sz w:val="22"/>
          <w:szCs w:val="22"/>
        </w:rPr>
        <w:t xml:space="preserve"> uzavret</w:t>
      </w:r>
      <w:r w:rsidR="00F04F59">
        <w:rPr>
          <w:sz w:val="22"/>
          <w:szCs w:val="22"/>
        </w:rPr>
        <w:t>om</w:t>
      </w:r>
      <w:r w:rsidR="0085382E" w:rsidRPr="003C4797">
        <w:rPr>
          <w:sz w:val="22"/>
          <w:szCs w:val="22"/>
        </w:rPr>
        <w:t xml:space="preserve"> v plastovej fólii</w:t>
      </w:r>
      <w:r w:rsidR="009376DB" w:rsidRPr="003C4797">
        <w:rPr>
          <w:sz w:val="22"/>
          <w:szCs w:val="22"/>
        </w:rPr>
        <w:t>.</w:t>
      </w:r>
    </w:p>
    <w:p w14:paraId="485BEFE6" w14:textId="22BCE7FD" w:rsidR="004B7DBF" w:rsidRPr="003C4797" w:rsidRDefault="000B554A" w:rsidP="00203FC3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>Obsah balenia:</w:t>
      </w:r>
      <w:r w:rsidR="00626E6E" w:rsidRPr="003C4797">
        <w:rPr>
          <w:sz w:val="22"/>
          <w:szCs w:val="22"/>
        </w:rPr>
        <w:tab/>
      </w:r>
      <w:r w:rsidR="00E8520B" w:rsidRPr="003C4797">
        <w:rPr>
          <w:sz w:val="22"/>
          <w:szCs w:val="22"/>
        </w:rPr>
        <w:t>1 x 100 ml (jednotlivo)</w:t>
      </w:r>
    </w:p>
    <w:p w14:paraId="0A0F3196" w14:textId="77777777" w:rsidR="00E8520B" w:rsidRPr="003C4797" w:rsidRDefault="000B554A" w:rsidP="00203FC3">
      <w:pPr>
        <w:tabs>
          <w:tab w:val="left" w:pos="1418"/>
        </w:tabs>
        <w:rPr>
          <w:sz w:val="22"/>
          <w:szCs w:val="22"/>
          <w:highlight w:val="lightGray"/>
        </w:rPr>
      </w:pPr>
      <w:r>
        <w:rPr>
          <w:sz w:val="22"/>
          <w:szCs w:val="22"/>
        </w:rPr>
        <w:tab/>
      </w:r>
      <w:r w:rsidR="00E8520B" w:rsidRPr="003C4797">
        <w:rPr>
          <w:sz w:val="22"/>
          <w:szCs w:val="22"/>
        </w:rPr>
        <w:t>40 x 100 ml (v kartónovej škatuli)</w:t>
      </w:r>
    </w:p>
    <w:p w14:paraId="5A5A7DEE" w14:textId="77777777" w:rsidR="004B7DBF" w:rsidRPr="003C4797" w:rsidRDefault="007B0292" w:rsidP="00203FC3">
      <w:pPr>
        <w:rPr>
          <w:sz w:val="22"/>
          <w:szCs w:val="22"/>
        </w:rPr>
      </w:pPr>
      <w:r w:rsidRPr="003C4797">
        <w:rPr>
          <w:sz w:val="22"/>
          <w:szCs w:val="22"/>
        </w:rPr>
        <w:t>Na trh nemusia byť uvedené všetky veľkosti balenia.</w:t>
      </w:r>
    </w:p>
    <w:p w14:paraId="5C9DFD42" w14:textId="77777777" w:rsidR="00370E12" w:rsidRPr="003C4797" w:rsidRDefault="00370E12" w:rsidP="00203FC3">
      <w:pPr>
        <w:rPr>
          <w:b/>
          <w:noProof/>
          <w:sz w:val="22"/>
          <w:szCs w:val="22"/>
        </w:rPr>
      </w:pPr>
    </w:p>
    <w:p w14:paraId="3409B919" w14:textId="77777777" w:rsidR="00575432" w:rsidRPr="003C4797" w:rsidRDefault="00575432" w:rsidP="00203FC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C4797">
        <w:rPr>
          <w:b/>
          <w:noProof/>
          <w:sz w:val="22"/>
          <w:szCs w:val="22"/>
        </w:rPr>
        <w:t>Držiteľ rozhodnutia o registrácii a výrobca</w:t>
      </w:r>
    </w:p>
    <w:p w14:paraId="740ED20A" w14:textId="5D885206" w:rsidR="00370E12" w:rsidRPr="003C4797" w:rsidRDefault="00370E12" w:rsidP="00203FC3">
      <w:pPr>
        <w:ind w:right="-2"/>
        <w:rPr>
          <w:noProof/>
          <w:sz w:val="22"/>
          <w:szCs w:val="22"/>
        </w:rPr>
      </w:pPr>
      <w:r w:rsidRPr="003C4797">
        <w:rPr>
          <w:noProof/>
          <w:sz w:val="22"/>
          <w:szCs w:val="22"/>
        </w:rPr>
        <w:t>IMUNA PHARM, a.s</w:t>
      </w:r>
      <w:r w:rsidR="009D35AF">
        <w:rPr>
          <w:noProof/>
          <w:sz w:val="22"/>
          <w:szCs w:val="22"/>
        </w:rPr>
        <w:t>.</w:t>
      </w:r>
      <w:r w:rsidRPr="003C4797">
        <w:rPr>
          <w:noProof/>
          <w:sz w:val="22"/>
          <w:szCs w:val="22"/>
        </w:rPr>
        <w:t>,</w:t>
      </w:r>
      <w:r w:rsidR="004B7DBF" w:rsidRPr="003C4797">
        <w:rPr>
          <w:noProof/>
          <w:sz w:val="22"/>
          <w:szCs w:val="22"/>
        </w:rPr>
        <w:t xml:space="preserve"> </w:t>
      </w:r>
      <w:r w:rsidRPr="003C4797">
        <w:rPr>
          <w:noProof/>
          <w:sz w:val="22"/>
          <w:szCs w:val="22"/>
        </w:rPr>
        <w:t>Jarková 269/17,</w:t>
      </w:r>
      <w:r w:rsidR="004B7DBF" w:rsidRPr="003C4797">
        <w:rPr>
          <w:noProof/>
          <w:sz w:val="22"/>
          <w:szCs w:val="22"/>
        </w:rPr>
        <w:t xml:space="preserve"> </w:t>
      </w:r>
      <w:r w:rsidRPr="003C4797">
        <w:rPr>
          <w:noProof/>
          <w:sz w:val="22"/>
          <w:szCs w:val="22"/>
        </w:rPr>
        <w:t>082 22 Šarišské Michaľany,</w:t>
      </w:r>
      <w:r w:rsidR="004B7DBF" w:rsidRPr="003C4797">
        <w:rPr>
          <w:noProof/>
          <w:sz w:val="22"/>
          <w:szCs w:val="22"/>
        </w:rPr>
        <w:t xml:space="preserve"> </w:t>
      </w:r>
      <w:r w:rsidRPr="003C4797">
        <w:rPr>
          <w:noProof/>
          <w:sz w:val="22"/>
          <w:szCs w:val="22"/>
        </w:rPr>
        <w:t>Slovenská republika.</w:t>
      </w:r>
    </w:p>
    <w:p w14:paraId="779CC14A" w14:textId="77777777" w:rsidR="00370E12" w:rsidRPr="003C4797" w:rsidRDefault="00370E12" w:rsidP="00203FC3">
      <w:pPr>
        <w:ind w:right="-2"/>
        <w:rPr>
          <w:noProof/>
          <w:sz w:val="22"/>
          <w:szCs w:val="22"/>
        </w:rPr>
      </w:pPr>
    </w:p>
    <w:p w14:paraId="53B0373B" w14:textId="58A262CE" w:rsidR="00370E12" w:rsidRPr="003C4797" w:rsidRDefault="00575432" w:rsidP="00203FC3">
      <w:pPr>
        <w:rPr>
          <w:sz w:val="22"/>
          <w:szCs w:val="22"/>
        </w:rPr>
      </w:pPr>
      <w:r w:rsidRPr="003C4797">
        <w:rPr>
          <w:b/>
          <w:noProof/>
          <w:sz w:val="22"/>
          <w:szCs w:val="22"/>
        </w:rPr>
        <w:t>Táto písomná informácia bola naposledy aktualizovaná v</w:t>
      </w:r>
      <w:r w:rsidR="000B554A">
        <w:rPr>
          <w:b/>
          <w:noProof/>
          <w:sz w:val="22"/>
          <w:szCs w:val="22"/>
        </w:rPr>
        <w:t> októbri 2020.</w:t>
      </w:r>
    </w:p>
    <w:sectPr w:rsidR="00370E12" w:rsidRPr="003C4797" w:rsidSect="00203F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680" w:footer="737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43BC4F" w15:done="0"/>
  <w15:commentEx w15:paraId="6F54F4C6" w15:paraIdParent="2A43BC4F" w15:done="0"/>
  <w15:commentEx w15:paraId="039BEF6E" w15:done="0"/>
  <w15:commentEx w15:paraId="13620D4C" w15:paraIdParent="039BEF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6446" w16cex:dateUtc="2020-10-13T15:37:00Z"/>
  <w16cex:commentExtensible w16cex:durableId="23306458" w16cex:dateUtc="2020-10-13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43BC4F" w16cid:durableId="23306431"/>
  <w16cid:commentId w16cid:paraId="6F54F4C6" w16cid:durableId="23306446"/>
  <w16cid:commentId w16cid:paraId="039BEF6E" w16cid:durableId="23306432"/>
  <w16cid:commentId w16cid:paraId="13620D4C" w16cid:durableId="233064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CADD5" w14:textId="77777777" w:rsidR="00CC6289" w:rsidRDefault="00CC6289">
      <w:r>
        <w:separator/>
      </w:r>
    </w:p>
  </w:endnote>
  <w:endnote w:type="continuationSeparator" w:id="0">
    <w:p w14:paraId="00FEA987" w14:textId="77777777" w:rsidR="00CC6289" w:rsidRDefault="00CC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00359" w14:textId="77777777" w:rsidR="00F26F6B" w:rsidRPr="00626E6E" w:rsidRDefault="00F26F6B">
    <w:pPr>
      <w:pStyle w:val="Pta"/>
      <w:jc w:val="center"/>
      <w:rPr>
        <w:sz w:val="18"/>
      </w:rPr>
    </w:pPr>
    <w:r w:rsidRPr="00626E6E">
      <w:rPr>
        <w:rStyle w:val="slostrany"/>
        <w:sz w:val="18"/>
      </w:rPr>
      <w:fldChar w:fldCharType="begin"/>
    </w:r>
    <w:r w:rsidRPr="00626E6E">
      <w:rPr>
        <w:rStyle w:val="slostrany"/>
        <w:sz w:val="18"/>
      </w:rPr>
      <w:instrText xml:space="preserve"> PAGE </w:instrText>
    </w:r>
    <w:r w:rsidRPr="00626E6E">
      <w:rPr>
        <w:rStyle w:val="slostrany"/>
        <w:sz w:val="18"/>
      </w:rPr>
      <w:fldChar w:fldCharType="separate"/>
    </w:r>
    <w:r w:rsidR="00203FC3">
      <w:rPr>
        <w:rStyle w:val="slostrany"/>
        <w:noProof/>
        <w:sz w:val="18"/>
      </w:rPr>
      <w:t>2</w:t>
    </w:r>
    <w:r w:rsidRPr="00626E6E">
      <w:rPr>
        <w:rStyle w:val="slostran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0C431" w14:textId="77777777" w:rsidR="00F26F6B" w:rsidRPr="00626E6E" w:rsidRDefault="00F26F6B" w:rsidP="00626E6E">
    <w:pPr>
      <w:pStyle w:val="Pta"/>
      <w:jc w:val="center"/>
      <w:rPr>
        <w:sz w:val="18"/>
      </w:rPr>
    </w:pPr>
    <w:r w:rsidRPr="00626E6E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3D5C0" w14:textId="77777777" w:rsidR="00CC6289" w:rsidRDefault="00CC6289">
      <w:r>
        <w:separator/>
      </w:r>
    </w:p>
  </w:footnote>
  <w:footnote w:type="continuationSeparator" w:id="0">
    <w:p w14:paraId="797A3990" w14:textId="77777777" w:rsidR="00CC6289" w:rsidRDefault="00CC6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3A5C5" w14:textId="109BB83A" w:rsidR="00544A8B" w:rsidRPr="00626E6E" w:rsidRDefault="00D36478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3C4797">
      <w:rPr>
        <w:sz w:val="18"/>
        <w:szCs w:val="18"/>
      </w:rPr>
      <w:t>3</w:t>
    </w:r>
    <w:r>
      <w:rPr>
        <w:sz w:val="18"/>
        <w:szCs w:val="18"/>
      </w:rPr>
      <w:t xml:space="preserve"> k notifikácii o zmene, ev. č.: </w:t>
    </w:r>
    <w:r w:rsidR="003C4797" w:rsidRPr="00853684">
      <w:rPr>
        <w:sz w:val="18"/>
        <w:szCs w:val="18"/>
      </w:rPr>
      <w:t>2020/02933-Z1A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7FACC" w14:textId="77777777" w:rsidR="00F26F6B" w:rsidRDefault="00F26F6B">
    <w:pPr>
      <w:pStyle w:val="Hlavika"/>
    </w:pPr>
    <w:r w:rsidRPr="00F86C33">
      <w:rPr>
        <w:sz w:val="18"/>
        <w:szCs w:val="18"/>
      </w:rPr>
      <w:t xml:space="preserve">Schválený text k </w:t>
    </w:r>
    <w:r w:rsidRPr="005F0F90">
      <w:rPr>
        <w:sz w:val="18"/>
        <w:szCs w:val="18"/>
      </w:rPr>
      <w:t>rozhodnutiu o zmene, ev. č.: 2016/0</w:t>
    </w:r>
    <w:r>
      <w:rPr>
        <w:sz w:val="18"/>
        <w:szCs w:val="18"/>
      </w:rPr>
      <w:t>6551</w:t>
    </w:r>
    <w:r w:rsidRPr="005F0F90">
      <w:rPr>
        <w:sz w:val="18"/>
        <w:szCs w:val="18"/>
      </w:rPr>
      <w:t>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AB4E5C"/>
    <w:multiLevelType w:val="hybridMultilevel"/>
    <w:tmpl w:val="DD3A95A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4211"/>
    <w:multiLevelType w:val="hybridMultilevel"/>
    <w:tmpl w:val="01489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  <w15:person w15:author="Hamranová Michaela">
    <w15:presenceInfo w15:providerId="None" w15:userId="Hamranová Micha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85"/>
    <w:rsid w:val="000309F9"/>
    <w:rsid w:val="000B554A"/>
    <w:rsid w:val="000E09CB"/>
    <w:rsid w:val="0010756F"/>
    <w:rsid w:val="001A7998"/>
    <w:rsid w:val="001E7F07"/>
    <w:rsid w:val="001F2B57"/>
    <w:rsid w:val="00203FC3"/>
    <w:rsid w:val="002560AF"/>
    <w:rsid w:val="002827BF"/>
    <w:rsid w:val="00286381"/>
    <w:rsid w:val="002B71E6"/>
    <w:rsid w:val="002E10A9"/>
    <w:rsid w:val="002F199A"/>
    <w:rsid w:val="00350B77"/>
    <w:rsid w:val="00353BAA"/>
    <w:rsid w:val="00353E9B"/>
    <w:rsid w:val="00354001"/>
    <w:rsid w:val="00360482"/>
    <w:rsid w:val="00370E12"/>
    <w:rsid w:val="00370E3B"/>
    <w:rsid w:val="00374211"/>
    <w:rsid w:val="003753CC"/>
    <w:rsid w:val="00390D31"/>
    <w:rsid w:val="003C1A87"/>
    <w:rsid w:val="003C3C3A"/>
    <w:rsid w:val="003C40EC"/>
    <w:rsid w:val="003C4797"/>
    <w:rsid w:val="003E5F3D"/>
    <w:rsid w:val="00422546"/>
    <w:rsid w:val="0049129B"/>
    <w:rsid w:val="004B7DBF"/>
    <w:rsid w:val="004E167D"/>
    <w:rsid w:val="004E6C39"/>
    <w:rsid w:val="004F658B"/>
    <w:rsid w:val="004F6696"/>
    <w:rsid w:val="005360D6"/>
    <w:rsid w:val="0054050C"/>
    <w:rsid w:val="00544A8B"/>
    <w:rsid w:val="00552AB2"/>
    <w:rsid w:val="005751BE"/>
    <w:rsid w:val="00575432"/>
    <w:rsid w:val="0058582A"/>
    <w:rsid w:val="005A201E"/>
    <w:rsid w:val="005A290D"/>
    <w:rsid w:val="005C3D2F"/>
    <w:rsid w:val="005C5F62"/>
    <w:rsid w:val="00605D26"/>
    <w:rsid w:val="00626E6E"/>
    <w:rsid w:val="00626F4A"/>
    <w:rsid w:val="00627E7F"/>
    <w:rsid w:val="006438B2"/>
    <w:rsid w:val="00653C46"/>
    <w:rsid w:val="006A681C"/>
    <w:rsid w:val="006B4F52"/>
    <w:rsid w:val="00733A22"/>
    <w:rsid w:val="007629C0"/>
    <w:rsid w:val="00787E98"/>
    <w:rsid w:val="007B0292"/>
    <w:rsid w:val="007C1085"/>
    <w:rsid w:val="007C6B0F"/>
    <w:rsid w:val="007F3E6F"/>
    <w:rsid w:val="0085264B"/>
    <w:rsid w:val="0085382E"/>
    <w:rsid w:val="008700AE"/>
    <w:rsid w:val="008863A0"/>
    <w:rsid w:val="0089089B"/>
    <w:rsid w:val="008B02AE"/>
    <w:rsid w:val="008D1BFD"/>
    <w:rsid w:val="008E10E7"/>
    <w:rsid w:val="008E7A97"/>
    <w:rsid w:val="008F6B65"/>
    <w:rsid w:val="008F72B7"/>
    <w:rsid w:val="009240BE"/>
    <w:rsid w:val="009376DB"/>
    <w:rsid w:val="0095165D"/>
    <w:rsid w:val="00977A3C"/>
    <w:rsid w:val="009861D8"/>
    <w:rsid w:val="009A0A47"/>
    <w:rsid w:val="009C5ECE"/>
    <w:rsid w:val="009D35AF"/>
    <w:rsid w:val="00A058C6"/>
    <w:rsid w:val="00A21AA9"/>
    <w:rsid w:val="00A250BE"/>
    <w:rsid w:val="00A343D0"/>
    <w:rsid w:val="00A343F0"/>
    <w:rsid w:val="00A438E5"/>
    <w:rsid w:val="00A47897"/>
    <w:rsid w:val="00A520F5"/>
    <w:rsid w:val="00A54BE8"/>
    <w:rsid w:val="00A55571"/>
    <w:rsid w:val="00A55B6F"/>
    <w:rsid w:val="00A756F9"/>
    <w:rsid w:val="00AA34CD"/>
    <w:rsid w:val="00AE6A92"/>
    <w:rsid w:val="00AF493A"/>
    <w:rsid w:val="00B27CE2"/>
    <w:rsid w:val="00B72772"/>
    <w:rsid w:val="00B77F82"/>
    <w:rsid w:val="00B92FB1"/>
    <w:rsid w:val="00BF5AFA"/>
    <w:rsid w:val="00C0139D"/>
    <w:rsid w:val="00C25541"/>
    <w:rsid w:val="00C328F8"/>
    <w:rsid w:val="00C42A95"/>
    <w:rsid w:val="00C81EB4"/>
    <w:rsid w:val="00C85E5E"/>
    <w:rsid w:val="00CA153E"/>
    <w:rsid w:val="00CA3D51"/>
    <w:rsid w:val="00CA72BF"/>
    <w:rsid w:val="00CB17AF"/>
    <w:rsid w:val="00CC6289"/>
    <w:rsid w:val="00CF34F3"/>
    <w:rsid w:val="00CF48E5"/>
    <w:rsid w:val="00D10F3C"/>
    <w:rsid w:val="00D17584"/>
    <w:rsid w:val="00D32C77"/>
    <w:rsid w:val="00D36478"/>
    <w:rsid w:val="00D716B4"/>
    <w:rsid w:val="00D81630"/>
    <w:rsid w:val="00D90FAD"/>
    <w:rsid w:val="00DD4A01"/>
    <w:rsid w:val="00DE64D2"/>
    <w:rsid w:val="00E15C24"/>
    <w:rsid w:val="00E348D8"/>
    <w:rsid w:val="00E60272"/>
    <w:rsid w:val="00E6178D"/>
    <w:rsid w:val="00E660B6"/>
    <w:rsid w:val="00E72E80"/>
    <w:rsid w:val="00E8520B"/>
    <w:rsid w:val="00EB59D1"/>
    <w:rsid w:val="00EC5EF9"/>
    <w:rsid w:val="00ED53ED"/>
    <w:rsid w:val="00F04F59"/>
    <w:rsid w:val="00F26F6B"/>
    <w:rsid w:val="00F3212C"/>
    <w:rsid w:val="00F4314A"/>
    <w:rsid w:val="00F46E9C"/>
    <w:rsid w:val="00F53FBF"/>
    <w:rsid w:val="00F74916"/>
    <w:rsid w:val="00F87753"/>
    <w:rsid w:val="00FD3939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D4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Hypertextovprepojenie">
    <w:name w:val="Hyperlink"/>
    <w:rsid w:val="00370E12"/>
    <w:rPr>
      <w:color w:val="0000FF"/>
      <w:u w:val="single"/>
    </w:rPr>
  </w:style>
  <w:style w:type="paragraph" w:customStyle="1" w:styleId="Default">
    <w:name w:val="Default"/>
    <w:rsid w:val="00370E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Predvolenpsmoodseku"/>
    <w:rsid w:val="00370E12"/>
  </w:style>
  <w:style w:type="character" w:customStyle="1" w:styleId="shorttext">
    <w:name w:val="short_text"/>
    <w:basedOn w:val="Predvolenpsmoodseku"/>
    <w:rsid w:val="00370E12"/>
  </w:style>
  <w:style w:type="paragraph" w:styleId="Textbubliny">
    <w:name w:val="Balloon Text"/>
    <w:basedOn w:val="Normlny"/>
    <w:link w:val="TextbublinyChar"/>
    <w:uiPriority w:val="99"/>
    <w:semiHidden/>
    <w:unhideWhenUsed/>
    <w:rsid w:val="00370E1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70E12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54050C"/>
    <w:pPr>
      <w:overflowPunct/>
      <w:autoSpaceDE/>
      <w:autoSpaceDN/>
      <w:adjustRightInd/>
      <w:textAlignment w:val="auto"/>
    </w:pPr>
    <w:rPr>
      <w:sz w:val="22"/>
      <w:szCs w:val="24"/>
      <w:lang w:val="x-none" w:eastAsia="x-none"/>
    </w:rPr>
  </w:style>
  <w:style w:type="character" w:customStyle="1" w:styleId="ZkladntextChar">
    <w:name w:val="Základný text Char"/>
    <w:link w:val="Zkladntext"/>
    <w:rsid w:val="0054050C"/>
    <w:rPr>
      <w:sz w:val="22"/>
      <w:szCs w:val="24"/>
    </w:rPr>
  </w:style>
  <w:style w:type="character" w:customStyle="1" w:styleId="st">
    <w:name w:val="st"/>
    <w:basedOn w:val="Predvolenpsmoodseku"/>
    <w:rsid w:val="00C81EB4"/>
  </w:style>
  <w:style w:type="character" w:styleId="Zvraznenie">
    <w:name w:val="Emphasis"/>
    <w:uiPriority w:val="20"/>
    <w:qFormat/>
    <w:rsid w:val="00C81EB4"/>
    <w:rPr>
      <w:i/>
      <w:iCs/>
    </w:rPr>
  </w:style>
  <w:style w:type="character" w:styleId="Odkaznakomentr">
    <w:name w:val="annotation reference"/>
    <w:uiPriority w:val="99"/>
    <w:semiHidden/>
    <w:unhideWhenUsed/>
    <w:rsid w:val="002863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6381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6381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638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6381"/>
    <w:rPr>
      <w:b/>
      <w:bCs/>
      <w:lang w:eastAsia="cs-CZ"/>
    </w:rPr>
  </w:style>
  <w:style w:type="paragraph" w:styleId="Revzia">
    <w:name w:val="Revision"/>
    <w:hidden/>
    <w:uiPriority w:val="99"/>
    <w:semiHidden/>
    <w:rsid w:val="002F199A"/>
    <w:rPr>
      <w:lang w:eastAsia="cs-CZ"/>
    </w:rPr>
  </w:style>
  <w:style w:type="character" w:customStyle="1" w:styleId="HlavikaChar">
    <w:name w:val="Hlavička Char"/>
    <w:link w:val="Hlavika"/>
    <w:uiPriority w:val="99"/>
    <w:rsid w:val="00F26F6B"/>
    <w:rPr>
      <w:lang w:eastAsia="cs-CZ"/>
    </w:rPr>
  </w:style>
  <w:style w:type="character" w:customStyle="1" w:styleId="PtaChar">
    <w:name w:val="Päta Char"/>
    <w:link w:val="Pta"/>
    <w:uiPriority w:val="99"/>
    <w:rsid w:val="00F26F6B"/>
    <w:rPr>
      <w:lang w:eastAsia="cs-CZ"/>
    </w:rPr>
  </w:style>
  <w:style w:type="paragraph" w:styleId="Odsekzoznamu">
    <w:name w:val="List Paragraph"/>
    <w:basedOn w:val="Normlny"/>
    <w:uiPriority w:val="34"/>
    <w:qFormat/>
    <w:rsid w:val="003C4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Hypertextovprepojenie">
    <w:name w:val="Hyperlink"/>
    <w:rsid w:val="00370E12"/>
    <w:rPr>
      <w:color w:val="0000FF"/>
      <w:u w:val="single"/>
    </w:rPr>
  </w:style>
  <w:style w:type="paragraph" w:customStyle="1" w:styleId="Default">
    <w:name w:val="Default"/>
    <w:rsid w:val="00370E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Predvolenpsmoodseku"/>
    <w:rsid w:val="00370E12"/>
  </w:style>
  <w:style w:type="character" w:customStyle="1" w:styleId="shorttext">
    <w:name w:val="short_text"/>
    <w:basedOn w:val="Predvolenpsmoodseku"/>
    <w:rsid w:val="00370E12"/>
  </w:style>
  <w:style w:type="paragraph" w:styleId="Textbubliny">
    <w:name w:val="Balloon Text"/>
    <w:basedOn w:val="Normlny"/>
    <w:link w:val="TextbublinyChar"/>
    <w:uiPriority w:val="99"/>
    <w:semiHidden/>
    <w:unhideWhenUsed/>
    <w:rsid w:val="00370E1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70E12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54050C"/>
    <w:pPr>
      <w:overflowPunct/>
      <w:autoSpaceDE/>
      <w:autoSpaceDN/>
      <w:adjustRightInd/>
      <w:textAlignment w:val="auto"/>
    </w:pPr>
    <w:rPr>
      <w:sz w:val="22"/>
      <w:szCs w:val="24"/>
      <w:lang w:val="x-none" w:eastAsia="x-none"/>
    </w:rPr>
  </w:style>
  <w:style w:type="character" w:customStyle="1" w:styleId="ZkladntextChar">
    <w:name w:val="Základný text Char"/>
    <w:link w:val="Zkladntext"/>
    <w:rsid w:val="0054050C"/>
    <w:rPr>
      <w:sz w:val="22"/>
      <w:szCs w:val="24"/>
    </w:rPr>
  </w:style>
  <w:style w:type="character" w:customStyle="1" w:styleId="st">
    <w:name w:val="st"/>
    <w:basedOn w:val="Predvolenpsmoodseku"/>
    <w:rsid w:val="00C81EB4"/>
  </w:style>
  <w:style w:type="character" w:styleId="Zvraznenie">
    <w:name w:val="Emphasis"/>
    <w:uiPriority w:val="20"/>
    <w:qFormat/>
    <w:rsid w:val="00C81EB4"/>
    <w:rPr>
      <w:i/>
      <w:iCs/>
    </w:rPr>
  </w:style>
  <w:style w:type="character" w:styleId="Odkaznakomentr">
    <w:name w:val="annotation reference"/>
    <w:uiPriority w:val="99"/>
    <w:semiHidden/>
    <w:unhideWhenUsed/>
    <w:rsid w:val="002863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6381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6381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638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6381"/>
    <w:rPr>
      <w:b/>
      <w:bCs/>
      <w:lang w:eastAsia="cs-CZ"/>
    </w:rPr>
  </w:style>
  <w:style w:type="paragraph" w:styleId="Revzia">
    <w:name w:val="Revision"/>
    <w:hidden/>
    <w:uiPriority w:val="99"/>
    <w:semiHidden/>
    <w:rsid w:val="002F199A"/>
    <w:rPr>
      <w:lang w:eastAsia="cs-CZ"/>
    </w:rPr>
  </w:style>
  <w:style w:type="character" w:customStyle="1" w:styleId="HlavikaChar">
    <w:name w:val="Hlavička Char"/>
    <w:link w:val="Hlavika"/>
    <w:uiPriority w:val="99"/>
    <w:rsid w:val="00F26F6B"/>
    <w:rPr>
      <w:lang w:eastAsia="cs-CZ"/>
    </w:rPr>
  </w:style>
  <w:style w:type="character" w:customStyle="1" w:styleId="PtaChar">
    <w:name w:val="Päta Char"/>
    <w:link w:val="Pta"/>
    <w:uiPriority w:val="99"/>
    <w:rsid w:val="00F26F6B"/>
    <w:rPr>
      <w:lang w:eastAsia="cs-CZ"/>
    </w:rPr>
  </w:style>
  <w:style w:type="paragraph" w:styleId="Odsekzoznamu">
    <w:name w:val="List Paragraph"/>
    <w:basedOn w:val="Normlny"/>
    <w:uiPriority w:val="34"/>
    <w:qFormat/>
    <w:rsid w:val="003C4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6279B-4F90-4680-A116-4DD936B2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IMUNA</Company>
  <LinksUpToDate>false</LinksUpToDate>
  <CharactersWithSpaces>8180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Kmecova</dc:creator>
  <cp:lastModifiedBy>Ševčeková Lucia</cp:lastModifiedBy>
  <cp:revision>4</cp:revision>
  <cp:lastPrinted>2015-10-15T14:41:00Z</cp:lastPrinted>
  <dcterms:created xsi:type="dcterms:W3CDTF">2020-10-14T10:40:00Z</dcterms:created>
  <dcterms:modified xsi:type="dcterms:W3CDTF">2020-10-14T10:43:00Z</dcterms:modified>
</cp:coreProperties>
</file>