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F1A62C" w14:textId="77777777" w:rsidR="0004513E" w:rsidRPr="004F1DF2" w:rsidRDefault="00B577A9" w:rsidP="0004513E">
      <w:pPr>
        <w:jc w:val="center"/>
        <w:outlineLvl w:val="0"/>
        <w:rPr>
          <w:noProof/>
          <w:szCs w:val="22"/>
        </w:rPr>
      </w:pPr>
      <w:r w:rsidRPr="004F1DF2">
        <w:rPr>
          <w:b/>
          <w:noProof/>
          <w:szCs w:val="22"/>
        </w:rPr>
        <w:t>P</w:t>
      </w:r>
      <w:r w:rsidR="0004513E" w:rsidRPr="004F1DF2">
        <w:rPr>
          <w:b/>
          <w:noProof/>
          <w:szCs w:val="22"/>
        </w:rPr>
        <w:t>ísomná informácia pre používateľa</w:t>
      </w:r>
    </w:p>
    <w:p w14:paraId="4C80B209" w14:textId="77777777" w:rsidR="0004513E" w:rsidRPr="004F1DF2" w:rsidRDefault="0004513E" w:rsidP="0004513E">
      <w:pPr>
        <w:jc w:val="center"/>
        <w:rPr>
          <w:noProof/>
          <w:szCs w:val="22"/>
        </w:rPr>
      </w:pPr>
    </w:p>
    <w:p w14:paraId="003AEB20" w14:textId="77777777" w:rsidR="00B577A9" w:rsidRPr="004F1DF2" w:rsidRDefault="00B577A9" w:rsidP="00C74895">
      <w:pPr>
        <w:ind w:left="0" w:firstLine="0"/>
        <w:rPr>
          <w:noProof/>
          <w:szCs w:val="22"/>
        </w:rPr>
      </w:pPr>
    </w:p>
    <w:p w14:paraId="33B35242" w14:textId="5882942E" w:rsidR="00A32CFA" w:rsidRPr="004F1DF2" w:rsidRDefault="00622F8B" w:rsidP="00A32CFA">
      <w:pPr>
        <w:jc w:val="center"/>
        <w:rPr>
          <w:b/>
          <w:szCs w:val="22"/>
        </w:rPr>
      </w:pPr>
      <w:proofErr w:type="spellStart"/>
      <w:r w:rsidRPr="004F1DF2">
        <w:rPr>
          <w:b/>
          <w:szCs w:val="22"/>
        </w:rPr>
        <w:t>Dasatinib</w:t>
      </w:r>
      <w:proofErr w:type="spellEnd"/>
      <w:r w:rsidRPr="004F1DF2">
        <w:rPr>
          <w:b/>
          <w:szCs w:val="22"/>
        </w:rPr>
        <w:t xml:space="preserve"> </w:t>
      </w:r>
      <w:proofErr w:type="spellStart"/>
      <w:r w:rsidR="00032DBD">
        <w:rPr>
          <w:b/>
          <w:szCs w:val="22"/>
        </w:rPr>
        <w:t>Sandoz</w:t>
      </w:r>
      <w:proofErr w:type="spellEnd"/>
      <w:r w:rsidRPr="004F1DF2">
        <w:rPr>
          <w:b/>
          <w:szCs w:val="22"/>
        </w:rPr>
        <w:t xml:space="preserve"> 20</w:t>
      </w:r>
      <w:r w:rsidR="00A32CFA" w:rsidRPr="004F1DF2">
        <w:rPr>
          <w:b/>
          <w:szCs w:val="22"/>
        </w:rPr>
        <w:t> mg</w:t>
      </w:r>
    </w:p>
    <w:p w14:paraId="01677AC8" w14:textId="247B9C07" w:rsidR="00A32CFA" w:rsidRPr="00C15409" w:rsidRDefault="00622F8B" w:rsidP="00A32CFA">
      <w:pPr>
        <w:jc w:val="center"/>
        <w:rPr>
          <w:b/>
          <w:szCs w:val="22"/>
          <w:highlight w:val="lightGray"/>
        </w:rPr>
      </w:pPr>
      <w:proofErr w:type="spellStart"/>
      <w:r w:rsidRPr="00C15409">
        <w:rPr>
          <w:b/>
          <w:szCs w:val="22"/>
          <w:highlight w:val="lightGray"/>
        </w:rPr>
        <w:t>Dasatinib</w:t>
      </w:r>
      <w:proofErr w:type="spellEnd"/>
      <w:r w:rsidR="00A32CFA" w:rsidRPr="00C15409">
        <w:rPr>
          <w:b/>
          <w:szCs w:val="22"/>
          <w:highlight w:val="lightGray"/>
        </w:rPr>
        <w:t xml:space="preserve"> </w:t>
      </w:r>
      <w:proofErr w:type="spellStart"/>
      <w:r w:rsidR="00032DBD">
        <w:rPr>
          <w:b/>
          <w:szCs w:val="22"/>
          <w:highlight w:val="lightGray"/>
        </w:rPr>
        <w:t>Sandoz</w:t>
      </w:r>
      <w:proofErr w:type="spellEnd"/>
      <w:r w:rsidR="00A32CFA" w:rsidRPr="00C15409">
        <w:rPr>
          <w:b/>
          <w:szCs w:val="22"/>
          <w:highlight w:val="lightGray"/>
        </w:rPr>
        <w:t xml:space="preserve"> </w:t>
      </w:r>
      <w:r w:rsidRPr="00C15409">
        <w:rPr>
          <w:b/>
          <w:szCs w:val="22"/>
          <w:highlight w:val="lightGray"/>
        </w:rPr>
        <w:t>50 </w:t>
      </w:r>
      <w:r w:rsidR="00A32CFA" w:rsidRPr="00C15409">
        <w:rPr>
          <w:b/>
          <w:szCs w:val="22"/>
          <w:highlight w:val="lightGray"/>
        </w:rPr>
        <w:t>mg</w:t>
      </w:r>
    </w:p>
    <w:p w14:paraId="79DE0519" w14:textId="351D80ED" w:rsidR="00A32CFA" w:rsidRPr="00C15409" w:rsidRDefault="00622F8B" w:rsidP="00A32CFA">
      <w:pPr>
        <w:jc w:val="center"/>
        <w:rPr>
          <w:b/>
          <w:szCs w:val="22"/>
          <w:highlight w:val="lightGray"/>
        </w:rPr>
      </w:pPr>
      <w:proofErr w:type="spellStart"/>
      <w:r w:rsidRPr="00C15409">
        <w:rPr>
          <w:b/>
          <w:szCs w:val="22"/>
          <w:highlight w:val="lightGray"/>
        </w:rPr>
        <w:t>Dasatinib</w:t>
      </w:r>
      <w:proofErr w:type="spellEnd"/>
      <w:r w:rsidR="00A32CFA" w:rsidRPr="00C15409">
        <w:rPr>
          <w:b/>
          <w:szCs w:val="22"/>
          <w:highlight w:val="lightGray"/>
        </w:rPr>
        <w:t xml:space="preserve"> </w:t>
      </w:r>
      <w:proofErr w:type="spellStart"/>
      <w:r w:rsidR="00032DBD">
        <w:rPr>
          <w:b/>
          <w:szCs w:val="22"/>
          <w:highlight w:val="lightGray"/>
        </w:rPr>
        <w:t>Sandoz</w:t>
      </w:r>
      <w:proofErr w:type="spellEnd"/>
      <w:r w:rsidR="00A32CFA" w:rsidRPr="00C15409">
        <w:rPr>
          <w:b/>
          <w:szCs w:val="22"/>
          <w:highlight w:val="lightGray"/>
        </w:rPr>
        <w:t xml:space="preserve"> </w:t>
      </w:r>
      <w:r w:rsidRPr="00C15409">
        <w:rPr>
          <w:b/>
          <w:szCs w:val="22"/>
          <w:highlight w:val="lightGray"/>
        </w:rPr>
        <w:t>70</w:t>
      </w:r>
      <w:r w:rsidR="00A32CFA" w:rsidRPr="00C15409">
        <w:rPr>
          <w:b/>
          <w:szCs w:val="22"/>
          <w:highlight w:val="lightGray"/>
        </w:rPr>
        <w:t> mg</w:t>
      </w:r>
    </w:p>
    <w:p w14:paraId="441AF540" w14:textId="47E7C968" w:rsidR="00622F8B" w:rsidRPr="004F1DF2" w:rsidRDefault="00622F8B" w:rsidP="00622F8B">
      <w:pPr>
        <w:jc w:val="center"/>
        <w:rPr>
          <w:b/>
          <w:szCs w:val="22"/>
        </w:rPr>
      </w:pPr>
      <w:proofErr w:type="spellStart"/>
      <w:r w:rsidRPr="00C15409">
        <w:rPr>
          <w:b/>
          <w:szCs w:val="22"/>
          <w:highlight w:val="lightGray"/>
        </w:rPr>
        <w:t>Dasatinib</w:t>
      </w:r>
      <w:proofErr w:type="spellEnd"/>
      <w:r w:rsidRPr="00C15409">
        <w:rPr>
          <w:b/>
          <w:szCs w:val="22"/>
          <w:highlight w:val="lightGray"/>
        </w:rPr>
        <w:t xml:space="preserve"> </w:t>
      </w:r>
      <w:proofErr w:type="spellStart"/>
      <w:r w:rsidR="00032DBD">
        <w:rPr>
          <w:b/>
          <w:szCs w:val="22"/>
          <w:highlight w:val="lightGray"/>
        </w:rPr>
        <w:t>Sandoz</w:t>
      </w:r>
      <w:proofErr w:type="spellEnd"/>
      <w:r w:rsidRPr="00C15409">
        <w:rPr>
          <w:b/>
          <w:szCs w:val="22"/>
          <w:highlight w:val="lightGray"/>
        </w:rPr>
        <w:t xml:space="preserve"> 100 mg</w:t>
      </w:r>
    </w:p>
    <w:p w14:paraId="25B208A4" w14:textId="557683FF" w:rsidR="00CF0E7A" w:rsidRPr="004F1DF2" w:rsidRDefault="00A32CFA" w:rsidP="00A32CFA">
      <w:pPr>
        <w:jc w:val="center"/>
        <w:rPr>
          <w:b/>
          <w:szCs w:val="22"/>
        </w:rPr>
      </w:pPr>
      <w:r w:rsidRPr="004F1DF2">
        <w:rPr>
          <w:b/>
          <w:szCs w:val="22"/>
        </w:rPr>
        <w:t>filmom obalené tablety</w:t>
      </w:r>
    </w:p>
    <w:p w14:paraId="4AC58270" w14:textId="77777777" w:rsidR="0004513E" w:rsidRPr="004F1DF2" w:rsidRDefault="0004513E" w:rsidP="0004513E">
      <w:pPr>
        <w:numPr>
          <w:ilvl w:val="12"/>
          <w:numId w:val="0"/>
        </w:numPr>
        <w:jc w:val="center"/>
        <w:rPr>
          <w:b/>
          <w:bCs/>
          <w:noProof/>
          <w:szCs w:val="22"/>
        </w:rPr>
      </w:pPr>
    </w:p>
    <w:p w14:paraId="1629E3CC" w14:textId="4E8CAC58" w:rsidR="0004513E" w:rsidRPr="004F1DF2" w:rsidRDefault="00622F8B" w:rsidP="0004513E">
      <w:pPr>
        <w:numPr>
          <w:ilvl w:val="12"/>
          <w:numId w:val="0"/>
        </w:numPr>
        <w:jc w:val="center"/>
        <w:rPr>
          <w:noProof/>
          <w:szCs w:val="22"/>
        </w:rPr>
      </w:pPr>
      <w:proofErr w:type="spellStart"/>
      <w:r w:rsidRPr="004F1DF2">
        <w:rPr>
          <w:szCs w:val="22"/>
        </w:rPr>
        <w:t>dasatinib</w:t>
      </w:r>
      <w:proofErr w:type="spellEnd"/>
    </w:p>
    <w:p w14:paraId="6014CC2B" w14:textId="77777777" w:rsidR="0004513E" w:rsidRPr="004F1DF2" w:rsidRDefault="0004513E" w:rsidP="0004513E">
      <w:pPr>
        <w:numPr>
          <w:ilvl w:val="12"/>
          <w:numId w:val="0"/>
        </w:numPr>
        <w:jc w:val="center"/>
        <w:rPr>
          <w:noProof/>
          <w:szCs w:val="22"/>
        </w:rPr>
      </w:pPr>
    </w:p>
    <w:p w14:paraId="18E97D44" w14:textId="77777777" w:rsidR="0004513E" w:rsidRPr="004F1DF2" w:rsidRDefault="0004513E" w:rsidP="0004513E">
      <w:pPr>
        <w:rPr>
          <w:noProof/>
          <w:szCs w:val="22"/>
        </w:rPr>
      </w:pPr>
    </w:p>
    <w:p w14:paraId="507765E8" w14:textId="77777777" w:rsidR="0004513E" w:rsidRPr="004F1DF2" w:rsidRDefault="0004513E" w:rsidP="00B577A9">
      <w:pPr>
        <w:ind w:left="0" w:right="-2" w:firstLine="0"/>
        <w:rPr>
          <w:noProof/>
          <w:szCs w:val="22"/>
        </w:rPr>
      </w:pPr>
      <w:r w:rsidRPr="004F1DF2">
        <w:rPr>
          <w:b/>
          <w:noProof/>
          <w:szCs w:val="22"/>
        </w:rPr>
        <w:t>Pozorne si prečítajte celú písomnú informáciu predtým, ako začnete užívať</w:t>
      </w:r>
      <w:r w:rsidRPr="004F1DF2">
        <w:rPr>
          <w:noProof/>
          <w:szCs w:val="22"/>
        </w:rPr>
        <w:t xml:space="preserve"> </w:t>
      </w:r>
      <w:r w:rsidRPr="004F1DF2">
        <w:rPr>
          <w:b/>
          <w:noProof/>
          <w:szCs w:val="22"/>
        </w:rPr>
        <w:t>tento liek, pretože obsahuje pre vás dôležité informácie.</w:t>
      </w:r>
    </w:p>
    <w:p w14:paraId="0F8D44B5" w14:textId="77777777" w:rsidR="0004513E" w:rsidRPr="004F1DF2" w:rsidRDefault="0004513E" w:rsidP="0004513E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4F1DF2">
        <w:rPr>
          <w:noProof/>
          <w:szCs w:val="22"/>
        </w:rPr>
        <w:t>Túto písomnú informáciu si uschovajte. Možno bude potrebné, aby ste si ju znovu prečítali.</w:t>
      </w:r>
    </w:p>
    <w:p w14:paraId="39919BE9" w14:textId="77777777" w:rsidR="0004513E" w:rsidRPr="004F1DF2" w:rsidRDefault="0004513E" w:rsidP="0004513E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4F1DF2">
        <w:rPr>
          <w:noProof/>
          <w:szCs w:val="22"/>
        </w:rPr>
        <w:t>Ak máte akékoľvek ďalšie otázky, obráťte sa na svojho lekára</w:t>
      </w:r>
      <w:r w:rsidR="00B577A9" w:rsidRPr="004F1DF2">
        <w:rPr>
          <w:noProof/>
          <w:szCs w:val="22"/>
        </w:rPr>
        <w:t xml:space="preserve"> </w:t>
      </w:r>
      <w:r w:rsidRPr="004F1DF2">
        <w:rPr>
          <w:noProof/>
          <w:szCs w:val="22"/>
        </w:rPr>
        <w:t>alebo</w:t>
      </w:r>
      <w:r w:rsidR="00B577A9" w:rsidRPr="004F1DF2">
        <w:rPr>
          <w:noProof/>
          <w:szCs w:val="22"/>
        </w:rPr>
        <w:t xml:space="preserve"> </w:t>
      </w:r>
      <w:r w:rsidRPr="004F1DF2">
        <w:rPr>
          <w:noProof/>
          <w:szCs w:val="22"/>
        </w:rPr>
        <w:t>lekárnika</w:t>
      </w:r>
      <w:r w:rsidR="00B577A9" w:rsidRPr="004F1DF2">
        <w:rPr>
          <w:noProof/>
          <w:szCs w:val="22"/>
        </w:rPr>
        <w:t>.</w:t>
      </w:r>
    </w:p>
    <w:p w14:paraId="2217106A" w14:textId="77777777" w:rsidR="0004513E" w:rsidRPr="004F1DF2" w:rsidRDefault="0004513E" w:rsidP="0004513E">
      <w:pPr>
        <w:tabs>
          <w:tab w:val="left" w:pos="567"/>
        </w:tabs>
        <w:ind w:right="-2"/>
        <w:rPr>
          <w:b/>
          <w:noProof/>
          <w:szCs w:val="22"/>
        </w:rPr>
      </w:pPr>
      <w:r w:rsidRPr="004F1DF2">
        <w:rPr>
          <w:noProof/>
          <w:szCs w:val="22"/>
        </w:rPr>
        <w:t>-</w:t>
      </w:r>
      <w:r w:rsidRPr="004F1DF2">
        <w:rPr>
          <w:noProof/>
          <w:szCs w:val="22"/>
        </w:rPr>
        <w:tab/>
        <w:t>Tento liek bol predpísaný iba vám. Nedávajte ho nikomu inému. Môže mu uškodiť, dokonca aj vtedy, ak má rovnaké prejavy ochorenia ako vy.</w:t>
      </w:r>
    </w:p>
    <w:p w14:paraId="69DD7305" w14:textId="77777777" w:rsidR="0004513E" w:rsidRPr="004F1DF2" w:rsidRDefault="0004513E" w:rsidP="0004513E">
      <w:pPr>
        <w:rPr>
          <w:noProof/>
          <w:szCs w:val="22"/>
        </w:rPr>
      </w:pPr>
      <w:r w:rsidRPr="004F1DF2">
        <w:rPr>
          <w:noProof/>
          <w:szCs w:val="22"/>
        </w:rPr>
        <w:t>-</w:t>
      </w:r>
      <w:r w:rsidRPr="004F1DF2">
        <w:rPr>
          <w:noProof/>
          <w:szCs w:val="22"/>
        </w:rPr>
        <w:tab/>
        <w:t xml:space="preserve">Ak sa u vás vyskytne akýkoľvek vedľajší účinok, obráťte sa na svojho </w:t>
      </w:r>
      <w:r w:rsidR="00B577A9" w:rsidRPr="004F1DF2">
        <w:rPr>
          <w:noProof/>
          <w:szCs w:val="22"/>
        </w:rPr>
        <w:t xml:space="preserve">lekára </w:t>
      </w:r>
      <w:r w:rsidRPr="004F1DF2">
        <w:rPr>
          <w:szCs w:val="22"/>
        </w:rPr>
        <w:t>alebo</w:t>
      </w:r>
      <w:r w:rsidRPr="004F1DF2">
        <w:rPr>
          <w:noProof/>
          <w:szCs w:val="22"/>
        </w:rPr>
        <w:t xml:space="preserve"> lekárnika. To sa týka aj akýchkoľvek vedľajších účinkov, ktoré nie sú uvedené v tejto písomnej informácii. Pozri časť 4.</w:t>
      </w:r>
    </w:p>
    <w:p w14:paraId="6F926FB7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BBF9CE0" w14:textId="77777777" w:rsidR="0004513E" w:rsidRDefault="0004513E" w:rsidP="0004513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4F1DF2">
        <w:rPr>
          <w:b/>
          <w:noProof/>
          <w:szCs w:val="22"/>
        </w:rPr>
        <w:t>V tejto písomnej informácii sa dozviete</w:t>
      </w:r>
      <w:r w:rsidRPr="004F1DF2">
        <w:rPr>
          <w:noProof/>
          <w:szCs w:val="22"/>
        </w:rPr>
        <w:t>:</w:t>
      </w:r>
    </w:p>
    <w:p w14:paraId="21607E61" w14:textId="77777777" w:rsidR="00253EA2" w:rsidRPr="004F1DF2" w:rsidRDefault="00253EA2" w:rsidP="0004513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14:paraId="00F23783" w14:textId="2226754C" w:rsidR="0004513E" w:rsidRPr="004F1DF2" w:rsidRDefault="0004513E" w:rsidP="0004513E">
      <w:pPr>
        <w:ind w:right="-29"/>
        <w:rPr>
          <w:noProof/>
          <w:szCs w:val="22"/>
        </w:rPr>
      </w:pPr>
      <w:r w:rsidRPr="004F1DF2">
        <w:rPr>
          <w:noProof/>
          <w:szCs w:val="22"/>
        </w:rPr>
        <w:t>1.</w:t>
      </w:r>
      <w:r w:rsidRPr="004F1DF2">
        <w:rPr>
          <w:noProof/>
          <w:szCs w:val="22"/>
        </w:rPr>
        <w:tab/>
        <w:t xml:space="preserve">Čo je </w:t>
      </w:r>
      <w:r w:rsidR="00873189" w:rsidRPr="004F1DF2">
        <w:rPr>
          <w:noProof/>
          <w:szCs w:val="22"/>
        </w:rPr>
        <w:t>Dasatinib</w:t>
      </w:r>
      <w:r w:rsidR="00290E18" w:rsidRPr="004F1DF2">
        <w:rPr>
          <w:noProof/>
          <w:szCs w:val="22"/>
        </w:rPr>
        <w:t xml:space="preserve"> </w:t>
      </w:r>
      <w:r w:rsidR="00032DBD">
        <w:rPr>
          <w:noProof/>
          <w:szCs w:val="22"/>
        </w:rPr>
        <w:t>Sandoz</w:t>
      </w:r>
      <w:r w:rsidR="003C49C8" w:rsidRPr="004F1DF2">
        <w:rPr>
          <w:noProof/>
          <w:szCs w:val="22"/>
        </w:rPr>
        <w:t xml:space="preserve"> </w:t>
      </w:r>
      <w:r w:rsidRPr="004F1DF2">
        <w:rPr>
          <w:noProof/>
          <w:szCs w:val="22"/>
        </w:rPr>
        <w:t>a na čo sa používa</w:t>
      </w:r>
    </w:p>
    <w:p w14:paraId="67485310" w14:textId="386EA845" w:rsidR="0004513E" w:rsidRPr="004F1DF2" w:rsidRDefault="0004513E" w:rsidP="0004513E">
      <w:pPr>
        <w:ind w:right="-29"/>
        <w:rPr>
          <w:noProof/>
          <w:szCs w:val="22"/>
        </w:rPr>
      </w:pPr>
      <w:r w:rsidRPr="004F1DF2">
        <w:rPr>
          <w:noProof/>
          <w:szCs w:val="22"/>
        </w:rPr>
        <w:t>2.</w:t>
      </w:r>
      <w:r w:rsidRPr="004F1DF2">
        <w:rPr>
          <w:noProof/>
          <w:szCs w:val="22"/>
        </w:rPr>
        <w:tab/>
        <w:t>Čo potrebujete vedieť predtým, ako užijete</w:t>
      </w:r>
      <w:r w:rsidR="003C49C8" w:rsidRPr="004F1DF2">
        <w:rPr>
          <w:noProof/>
          <w:szCs w:val="22"/>
        </w:rPr>
        <w:t xml:space="preserve"> </w:t>
      </w:r>
      <w:r w:rsidR="00873189" w:rsidRPr="004F1DF2">
        <w:rPr>
          <w:noProof/>
          <w:szCs w:val="22"/>
        </w:rPr>
        <w:t>Dasatinib</w:t>
      </w:r>
      <w:r w:rsidR="00A32CFA" w:rsidRPr="004F1DF2">
        <w:rPr>
          <w:noProof/>
          <w:szCs w:val="22"/>
        </w:rPr>
        <w:t xml:space="preserve"> </w:t>
      </w:r>
      <w:r w:rsidR="00032DBD">
        <w:rPr>
          <w:noProof/>
          <w:szCs w:val="22"/>
        </w:rPr>
        <w:t>Sandoz</w:t>
      </w:r>
    </w:p>
    <w:p w14:paraId="5CA768AD" w14:textId="083A39BC" w:rsidR="0004513E" w:rsidRPr="004F1DF2" w:rsidRDefault="0004513E" w:rsidP="0004513E">
      <w:pPr>
        <w:ind w:right="-29"/>
        <w:rPr>
          <w:noProof/>
          <w:szCs w:val="22"/>
        </w:rPr>
      </w:pPr>
      <w:r w:rsidRPr="004F1DF2">
        <w:rPr>
          <w:noProof/>
          <w:szCs w:val="22"/>
        </w:rPr>
        <w:t>3.</w:t>
      </w:r>
      <w:r w:rsidRPr="004F1DF2">
        <w:rPr>
          <w:noProof/>
          <w:szCs w:val="22"/>
        </w:rPr>
        <w:tab/>
        <w:t>Ako užívať</w:t>
      </w:r>
      <w:r w:rsidR="003C49C8" w:rsidRPr="004F1DF2">
        <w:rPr>
          <w:noProof/>
          <w:szCs w:val="22"/>
        </w:rPr>
        <w:t xml:space="preserve"> </w:t>
      </w:r>
      <w:r w:rsidR="00873189" w:rsidRPr="004F1DF2">
        <w:rPr>
          <w:noProof/>
          <w:szCs w:val="22"/>
        </w:rPr>
        <w:t>Dasatinib</w:t>
      </w:r>
      <w:r w:rsidR="00A32CFA" w:rsidRPr="004F1DF2">
        <w:rPr>
          <w:noProof/>
          <w:szCs w:val="22"/>
        </w:rPr>
        <w:t xml:space="preserve"> </w:t>
      </w:r>
      <w:r w:rsidR="00032DBD">
        <w:rPr>
          <w:noProof/>
          <w:szCs w:val="22"/>
        </w:rPr>
        <w:t>Sandoz</w:t>
      </w:r>
    </w:p>
    <w:p w14:paraId="1D678E51" w14:textId="77777777" w:rsidR="0004513E" w:rsidRPr="004F1DF2" w:rsidRDefault="0004513E" w:rsidP="0004513E">
      <w:pPr>
        <w:ind w:right="-29"/>
        <w:rPr>
          <w:noProof/>
          <w:szCs w:val="22"/>
        </w:rPr>
      </w:pPr>
      <w:r w:rsidRPr="004F1DF2">
        <w:rPr>
          <w:noProof/>
          <w:szCs w:val="22"/>
        </w:rPr>
        <w:t>4.</w:t>
      </w:r>
      <w:r w:rsidRPr="004F1DF2">
        <w:rPr>
          <w:noProof/>
          <w:szCs w:val="22"/>
        </w:rPr>
        <w:tab/>
        <w:t>Možné vedľajšie účinky</w:t>
      </w:r>
    </w:p>
    <w:p w14:paraId="28CB6842" w14:textId="3CC58C88" w:rsidR="0004513E" w:rsidRPr="004F1DF2" w:rsidRDefault="0004513E" w:rsidP="0004513E">
      <w:pPr>
        <w:ind w:right="-29"/>
        <w:rPr>
          <w:noProof/>
          <w:szCs w:val="22"/>
        </w:rPr>
      </w:pPr>
      <w:r w:rsidRPr="004F1DF2">
        <w:rPr>
          <w:noProof/>
          <w:szCs w:val="22"/>
        </w:rPr>
        <w:t>5.</w:t>
      </w:r>
      <w:r w:rsidRPr="004F1DF2">
        <w:rPr>
          <w:noProof/>
          <w:szCs w:val="22"/>
        </w:rPr>
        <w:tab/>
        <w:t xml:space="preserve">Ako uchovávať </w:t>
      </w:r>
      <w:r w:rsidR="00873189" w:rsidRPr="004F1DF2">
        <w:rPr>
          <w:noProof/>
          <w:szCs w:val="22"/>
        </w:rPr>
        <w:t>Dasatinib</w:t>
      </w:r>
      <w:r w:rsidR="00A32CFA" w:rsidRPr="004F1DF2">
        <w:rPr>
          <w:noProof/>
          <w:szCs w:val="22"/>
        </w:rPr>
        <w:t xml:space="preserve"> </w:t>
      </w:r>
      <w:r w:rsidR="00032DBD">
        <w:rPr>
          <w:noProof/>
          <w:szCs w:val="22"/>
        </w:rPr>
        <w:t>Sandoz</w:t>
      </w:r>
    </w:p>
    <w:p w14:paraId="1E6B739C" w14:textId="77777777" w:rsidR="0004513E" w:rsidRPr="004F1DF2" w:rsidRDefault="0004513E" w:rsidP="0004513E">
      <w:pPr>
        <w:ind w:right="-29"/>
        <w:rPr>
          <w:noProof/>
          <w:szCs w:val="22"/>
        </w:rPr>
      </w:pPr>
      <w:r w:rsidRPr="004F1DF2">
        <w:rPr>
          <w:noProof/>
          <w:szCs w:val="22"/>
        </w:rPr>
        <w:t>6.</w:t>
      </w:r>
      <w:r w:rsidRPr="004F1DF2">
        <w:rPr>
          <w:noProof/>
          <w:szCs w:val="22"/>
        </w:rPr>
        <w:tab/>
        <w:t>Obsah balenia a ďalšie informácie</w:t>
      </w:r>
    </w:p>
    <w:p w14:paraId="1B3EF407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924678A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4A4FF68" w14:textId="01AD0FD5" w:rsidR="0004513E" w:rsidRPr="004F1DF2" w:rsidRDefault="0004513E" w:rsidP="0004513E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4F1DF2">
        <w:rPr>
          <w:b/>
          <w:noProof/>
          <w:szCs w:val="22"/>
        </w:rPr>
        <w:t>1.</w:t>
      </w:r>
      <w:r w:rsidRPr="004F1DF2">
        <w:rPr>
          <w:b/>
          <w:noProof/>
          <w:szCs w:val="22"/>
        </w:rPr>
        <w:tab/>
        <w:t>Čo</w:t>
      </w:r>
      <w:r w:rsidRPr="004F1DF2">
        <w:rPr>
          <w:b/>
          <w:szCs w:val="22"/>
        </w:rPr>
        <w:t xml:space="preserve"> je </w:t>
      </w:r>
      <w:proofErr w:type="spellStart"/>
      <w:r w:rsidR="00BB31FE" w:rsidRPr="004F1DF2">
        <w:rPr>
          <w:b/>
          <w:szCs w:val="22"/>
        </w:rPr>
        <w:t>Dasatinib</w:t>
      </w:r>
      <w:proofErr w:type="spellEnd"/>
      <w:r w:rsidR="00A32CFA" w:rsidRPr="004F1DF2">
        <w:rPr>
          <w:b/>
          <w:noProof/>
          <w:szCs w:val="22"/>
        </w:rPr>
        <w:t xml:space="preserve"> </w:t>
      </w:r>
      <w:r w:rsidR="00032DBD">
        <w:rPr>
          <w:b/>
          <w:noProof/>
          <w:szCs w:val="22"/>
        </w:rPr>
        <w:t>Sandoz</w:t>
      </w:r>
      <w:r w:rsidR="00A32CFA" w:rsidRPr="004F1DF2">
        <w:rPr>
          <w:noProof/>
          <w:szCs w:val="22"/>
        </w:rPr>
        <w:t xml:space="preserve"> </w:t>
      </w:r>
      <w:r w:rsidRPr="004F1DF2">
        <w:rPr>
          <w:b/>
          <w:noProof/>
          <w:szCs w:val="22"/>
        </w:rPr>
        <w:t>a </w:t>
      </w:r>
      <w:r w:rsidRPr="004F1DF2">
        <w:rPr>
          <w:b/>
          <w:szCs w:val="22"/>
        </w:rPr>
        <w:t xml:space="preserve">na </w:t>
      </w:r>
      <w:r w:rsidRPr="004F1DF2">
        <w:rPr>
          <w:b/>
          <w:noProof/>
          <w:szCs w:val="22"/>
        </w:rPr>
        <w:t>čo sa používa</w:t>
      </w:r>
    </w:p>
    <w:p w14:paraId="28E736AA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FD9001D" w14:textId="5EAB5D2A" w:rsidR="00BB31FE" w:rsidRPr="004F1DF2" w:rsidRDefault="005F38B4" w:rsidP="00BB31FE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proofErr w:type="spellStart"/>
      <w:r w:rsidRPr="004F1DF2">
        <w:rPr>
          <w:rFonts w:eastAsia="TimesNewRoman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lang w:eastAsia="en-US"/>
        </w:rPr>
        <w:t>Sandoz</w:t>
      </w:r>
      <w:proofErr w:type="spellEnd"/>
      <w:r w:rsidR="00BB31FE" w:rsidRPr="004F1DF2">
        <w:rPr>
          <w:rFonts w:eastAsia="TimesNewRoman"/>
          <w:szCs w:val="22"/>
          <w:lang w:eastAsia="en-US"/>
        </w:rPr>
        <w:t xml:space="preserve"> obsahuje liečivo </w:t>
      </w:r>
      <w:proofErr w:type="spellStart"/>
      <w:r w:rsidR="00BB31FE" w:rsidRPr="004F1DF2">
        <w:rPr>
          <w:rFonts w:eastAsia="TimesNewRoman"/>
          <w:szCs w:val="22"/>
          <w:lang w:eastAsia="en-US"/>
        </w:rPr>
        <w:t>dasatinib</w:t>
      </w:r>
      <w:proofErr w:type="spellEnd"/>
      <w:r w:rsidR="00BB31FE" w:rsidRPr="004F1DF2">
        <w:rPr>
          <w:rFonts w:eastAsia="TimesNewRoman"/>
          <w:szCs w:val="22"/>
          <w:lang w:eastAsia="en-US"/>
        </w:rPr>
        <w:t>. Tento liek sa používa na liečbu dospelých</w:t>
      </w:r>
      <w:r w:rsidR="00A93732" w:rsidRPr="004F1DF2">
        <w:rPr>
          <w:rFonts w:eastAsia="TimesNewRoman"/>
          <w:szCs w:val="22"/>
          <w:lang w:eastAsia="en-US"/>
        </w:rPr>
        <w:t xml:space="preserve"> s c</w:t>
      </w:r>
      <w:r w:rsidR="00BB31FE" w:rsidRPr="004F1DF2">
        <w:rPr>
          <w:rFonts w:eastAsia="TimesNewRoman"/>
          <w:szCs w:val="22"/>
          <w:lang w:eastAsia="en-US"/>
        </w:rPr>
        <w:t xml:space="preserve">hronickou </w:t>
      </w:r>
      <w:proofErr w:type="spellStart"/>
      <w:r w:rsidR="00BB31FE" w:rsidRPr="004F1DF2">
        <w:rPr>
          <w:rFonts w:eastAsia="TimesNewRoman"/>
          <w:szCs w:val="22"/>
          <w:lang w:eastAsia="en-US"/>
        </w:rPr>
        <w:t>myeloidnou</w:t>
      </w:r>
      <w:proofErr w:type="spellEnd"/>
      <w:r w:rsidR="00BB31FE" w:rsidRPr="004F1DF2">
        <w:rPr>
          <w:rFonts w:eastAsia="TimesNewRoman"/>
          <w:szCs w:val="22"/>
          <w:lang w:eastAsia="en-US"/>
        </w:rPr>
        <w:t xml:space="preserve"> leukémiou (CML). Leukémia je rakovina</w:t>
      </w:r>
      <w:r w:rsidR="00A93732" w:rsidRPr="004F1DF2">
        <w:rPr>
          <w:rFonts w:eastAsia="TimesNewRoman"/>
          <w:szCs w:val="22"/>
          <w:lang w:eastAsia="en-US"/>
        </w:rPr>
        <w:t xml:space="preserve"> </w:t>
      </w:r>
      <w:r w:rsidR="00BB31FE" w:rsidRPr="004F1DF2">
        <w:rPr>
          <w:rFonts w:eastAsia="TimesNewRoman"/>
          <w:szCs w:val="22"/>
          <w:lang w:eastAsia="en-US"/>
        </w:rPr>
        <w:t>bielych krviniek. Tieto biele krvinky zvyčajne pomáhajú telu bojovať proti infekcii. U ľudí s CML sa</w:t>
      </w:r>
      <w:r w:rsidR="00A93732" w:rsidRPr="004F1DF2">
        <w:rPr>
          <w:rFonts w:eastAsia="TimesNewRoman"/>
          <w:szCs w:val="22"/>
          <w:lang w:eastAsia="en-US"/>
        </w:rPr>
        <w:t xml:space="preserve"> </w:t>
      </w:r>
      <w:r w:rsidR="00BB31FE" w:rsidRPr="004F1DF2">
        <w:rPr>
          <w:rFonts w:eastAsia="TimesNewRoman"/>
          <w:szCs w:val="22"/>
          <w:lang w:eastAsia="en-US"/>
        </w:rPr>
        <w:t xml:space="preserve">biele krvinky označované ako </w:t>
      </w:r>
      <w:proofErr w:type="spellStart"/>
      <w:r w:rsidR="00BB31FE" w:rsidRPr="004F1DF2">
        <w:rPr>
          <w:rFonts w:eastAsia="TimesNewRoman"/>
          <w:szCs w:val="22"/>
          <w:lang w:eastAsia="en-US"/>
        </w:rPr>
        <w:t>granulocyty</w:t>
      </w:r>
      <w:proofErr w:type="spellEnd"/>
      <w:r w:rsidR="00BB31FE" w:rsidRPr="004F1DF2">
        <w:rPr>
          <w:rFonts w:eastAsia="TimesNewRoman"/>
          <w:szCs w:val="22"/>
          <w:lang w:eastAsia="en-US"/>
        </w:rPr>
        <w:t xml:space="preserve"> začnú nekontrolovane množiť. </w:t>
      </w:r>
      <w:proofErr w:type="spellStart"/>
      <w:r w:rsidR="00A93732" w:rsidRPr="004F1DF2">
        <w:rPr>
          <w:rFonts w:eastAsia="TimesNewRoman"/>
          <w:szCs w:val="22"/>
          <w:lang w:eastAsia="en-US"/>
        </w:rPr>
        <w:t>Dasatinib</w:t>
      </w:r>
      <w:proofErr w:type="spellEnd"/>
      <w:r w:rsidR="00A93732"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lang w:eastAsia="en-US"/>
        </w:rPr>
        <w:t>Sandoz</w:t>
      </w:r>
      <w:proofErr w:type="spellEnd"/>
      <w:r w:rsidR="00BB31FE" w:rsidRPr="004F1DF2">
        <w:rPr>
          <w:rFonts w:eastAsia="TimesNewRoman"/>
          <w:szCs w:val="22"/>
          <w:lang w:eastAsia="en-US"/>
        </w:rPr>
        <w:t xml:space="preserve"> bráni množeniu</w:t>
      </w:r>
      <w:r w:rsidR="00A93732" w:rsidRPr="004F1DF2">
        <w:rPr>
          <w:rFonts w:eastAsia="TimesNewRoman"/>
          <w:szCs w:val="22"/>
          <w:lang w:eastAsia="en-US"/>
        </w:rPr>
        <w:t xml:space="preserve"> </w:t>
      </w:r>
      <w:r w:rsidR="00BB31FE" w:rsidRPr="004F1DF2">
        <w:rPr>
          <w:rFonts w:eastAsia="TimesNewRoman"/>
          <w:szCs w:val="22"/>
          <w:lang w:eastAsia="en-US"/>
        </w:rPr>
        <w:t>týchto leukemických buniek.</w:t>
      </w:r>
    </w:p>
    <w:p w14:paraId="18AFECB3" w14:textId="77777777" w:rsidR="00A93732" w:rsidRPr="004F1DF2" w:rsidRDefault="00A93732" w:rsidP="00BB31FE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14:paraId="61F160DE" w14:textId="059DD0E7" w:rsidR="00BB31FE" w:rsidRPr="004F1DF2" w:rsidRDefault="00A93732" w:rsidP="00BB31FE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proofErr w:type="spellStart"/>
      <w:r w:rsidRPr="004F1DF2">
        <w:rPr>
          <w:rFonts w:eastAsia="TimesNewRoman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lang w:eastAsia="en-US"/>
        </w:rPr>
        <w:t>Sandoz</w:t>
      </w:r>
      <w:proofErr w:type="spellEnd"/>
      <w:r w:rsidR="00BB31FE" w:rsidRPr="004F1DF2">
        <w:rPr>
          <w:rFonts w:eastAsia="TimesNewRoman"/>
          <w:szCs w:val="22"/>
          <w:lang w:eastAsia="en-US"/>
        </w:rPr>
        <w:t xml:space="preserve"> sa používa aj na liečbu </w:t>
      </w:r>
      <w:r w:rsidRPr="004F1DF2">
        <w:rPr>
          <w:rFonts w:eastAsia="TimesNewRoman"/>
          <w:szCs w:val="22"/>
          <w:lang w:eastAsia="en-US"/>
        </w:rPr>
        <w:t xml:space="preserve">dospelých s </w:t>
      </w:r>
      <w:r w:rsidR="00BB31FE" w:rsidRPr="004F1DF2">
        <w:rPr>
          <w:rFonts w:eastAsia="TimesNewRoman"/>
          <w:szCs w:val="22"/>
          <w:lang w:eastAsia="en-US"/>
        </w:rPr>
        <w:t>akútn</w:t>
      </w:r>
      <w:r w:rsidRPr="004F1DF2">
        <w:rPr>
          <w:rFonts w:eastAsia="TimesNewRoman"/>
          <w:szCs w:val="22"/>
          <w:lang w:eastAsia="en-US"/>
        </w:rPr>
        <w:t>ou</w:t>
      </w:r>
      <w:r w:rsidR="00BB31FE"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BB31FE" w:rsidRPr="004F1DF2">
        <w:rPr>
          <w:rFonts w:eastAsia="TimesNewRoman"/>
          <w:szCs w:val="22"/>
          <w:lang w:eastAsia="en-US"/>
        </w:rPr>
        <w:t>lymfoblastov</w:t>
      </w:r>
      <w:r w:rsidRPr="004F1DF2">
        <w:rPr>
          <w:rFonts w:eastAsia="TimesNewRoman"/>
          <w:szCs w:val="22"/>
          <w:lang w:eastAsia="en-US"/>
        </w:rPr>
        <w:t>ou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r w:rsidR="00BB31FE" w:rsidRPr="004F1DF2">
        <w:rPr>
          <w:rFonts w:eastAsia="TimesNewRoman"/>
          <w:szCs w:val="22"/>
          <w:lang w:eastAsia="en-US"/>
        </w:rPr>
        <w:t>leukémi</w:t>
      </w:r>
      <w:r w:rsidRPr="004F1DF2">
        <w:rPr>
          <w:rFonts w:eastAsia="TimesNewRoman"/>
          <w:szCs w:val="22"/>
          <w:lang w:eastAsia="en-US"/>
        </w:rPr>
        <w:t>ou</w:t>
      </w:r>
      <w:r w:rsidR="00BB31FE" w:rsidRPr="004F1DF2">
        <w:rPr>
          <w:rFonts w:eastAsia="TimesNewRoman"/>
          <w:szCs w:val="22"/>
          <w:lang w:eastAsia="en-US"/>
        </w:rPr>
        <w:t xml:space="preserve"> (ALL)</w:t>
      </w:r>
      <w:r w:rsidRPr="004F1DF2">
        <w:rPr>
          <w:rFonts w:eastAsia="TimesNewRoman"/>
          <w:szCs w:val="22"/>
          <w:lang w:eastAsia="en-US"/>
        </w:rPr>
        <w:t xml:space="preserve"> </w:t>
      </w:r>
      <w:r w:rsidR="00BB31FE" w:rsidRPr="004F1DF2">
        <w:rPr>
          <w:rFonts w:eastAsia="TimesNewRoman"/>
          <w:szCs w:val="22"/>
          <w:lang w:eastAsia="en-US"/>
        </w:rPr>
        <w:t xml:space="preserve">s pozitívnym chromozómom </w:t>
      </w:r>
      <w:proofErr w:type="spellStart"/>
      <w:r w:rsidR="00BB31FE" w:rsidRPr="004F1DF2">
        <w:rPr>
          <w:rFonts w:eastAsia="TimesNewRoman"/>
          <w:szCs w:val="22"/>
          <w:lang w:eastAsia="en-US"/>
        </w:rPr>
        <w:t>Philadelphia</w:t>
      </w:r>
      <w:proofErr w:type="spellEnd"/>
      <w:r w:rsidR="00BB31FE" w:rsidRPr="004F1DF2">
        <w:rPr>
          <w:rFonts w:eastAsia="TimesNewRoman"/>
          <w:szCs w:val="22"/>
          <w:lang w:eastAsia="en-US"/>
        </w:rPr>
        <w:t xml:space="preserve"> (</w:t>
      </w:r>
      <w:proofErr w:type="spellStart"/>
      <w:r w:rsidR="00BB31FE" w:rsidRPr="004F1DF2">
        <w:rPr>
          <w:rFonts w:eastAsia="TimesNewRoman"/>
          <w:szCs w:val="22"/>
          <w:lang w:eastAsia="en-US"/>
        </w:rPr>
        <w:t>Ph</w:t>
      </w:r>
      <w:proofErr w:type="spellEnd"/>
      <w:r w:rsidR="00BB31FE" w:rsidRPr="004F1DF2">
        <w:rPr>
          <w:rFonts w:eastAsia="TimesNewRoman"/>
          <w:szCs w:val="22"/>
          <w:lang w:eastAsia="en-US"/>
        </w:rPr>
        <w:t>+) a</w:t>
      </w:r>
      <w:r w:rsidRPr="004F1DF2">
        <w:rPr>
          <w:rFonts w:eastAsia="TimesNewRoman"/>
          <w:szCs w:val="22"/>
          <w:lang w:eastAsia="en-US"/>
        </w:rPr>
        <w:t xml:space="preserve"> dospelých s </w:t>
      </w:r>
      <w:proofErr w:type="spellStart"/>
      <w:r w:rsidR="00BB31FE" w:rsidRPr="004F1DF2">
        <w:rPr>
          <w:rFonts w:eastAsia="TimesNewRoman"/>
          <w:szCs w:val="22"/>
          <w:lang w:eastAsia="en-US"/>
        </w:rPr>
        <w:t>lymfoidn</w:t>
      </w:r>
      <w:r w:rsidRPr="004F1DF2">
        <w:rPr>
          <w:rFonts w:eastAsia="TimesNewRoman"/>
          <w:szCs w:val="22"/>
          <w:lang w:eastAsia="en-US"/>
        </w:rPr>
        <w:t>ou</w:t>
      </w:r>
      <w:proofErr w:type="spellEnd"/>
      <w:r w:rsidR="00BB31FE"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BB31FE" w:rsidRPr="004F1DF2">
        <w:rPr>
          <w:rFonts w:eastAsia="TimesNewRoman"/>
          <w:szCs w:val="22"/>
          <w:lang w:eastAsia="en-US"/>
        </w:rPr>
        <w:t>blast</w:t>
      </w:r>
      <w:r w:rsidRPr="004F1DF2">
        <w:rPr>
          <w:rFonts w:eastAsia="TimesNewRoman"/>
          <w:szCs w:val="22"/>
          <w:lang w:eastAsia="en-US"/>
        </w:rPr>
        <w:t>ovou</w:t>
      </w:r>
      <w:proofErr w:type="spellEnd"/>
      <w:r w:rsidR="00BB31FE" w:rsidRPr="004F1DF2">
        <w:rPr>
          <w:rFonts w:eastAsia="TimesNewRoman"/>
          <w:szCs w:val="22"/>
          <w:lang w:eastAsia="en-US"/>
        </w:rPr>
        <w:t xml:space="preserve"> CML,</w:t>
      </w:r>
      <w:r w:rsidRPr="004F1DF2">
        <w:rPr>
          <w:rFonts w:eastAsia="TimesNewRoman"/>
          <w:szCs w:val="22"/>
          <w:lang w:eastAsia="en-US"/>
        </w:rPr>
        <w:t xml:space="preserve"> </w:t>
      </w:r>
      <w:r w:rsidR="00BB31FE" w:rsidRPr="004F1DF2">
        <w:rPr>
          <w:rFonts w:eastAsia="TimesNewRoman"/>
          <w:szCs w:val="22"/>
          <w:lang w:eastAsia="en-US"/>
        </w:rPr>
        <w:t xml:space="preserve">u ktorých neboli prospešné predošlé liečby. U ľudí s ALL sa biele krvinky označované ako </w:t>
      </w:r>
      <w:proofErr w:type="spellStart"/>
      <w:r w:rsidR="00BB31FE" w:rsidRPr="004F1DF2">
        <w:rPr>
          <w:rFonts w:eastAsia="TimesNewRoman"/>
          <w:szCs w:val="22"/>
          <w:lang w:eastAsia="en-US"/>
        </w:rPr>
        <w:t>lymfocyty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r w:rsidR="00BB31FE" w:rsidRPr="004F1DF2">
        <w:rPr>
          <w:rFonts w:eastAsia="TimesNewRoman"/>
          <w:szCs w:val="22"/>
          <w:lang w:eastAsia="en-US"/>
        </w:rPr>
        <w:t xml:space="preserve">príliš rýchlo zmnožujú a príliš dlho žijú. </w:t>
      </w:r>
      <w:proofErr w:type="spellStart"/>
      <w:r w:rsidRPr="004F1DF2">
        <w:rPr>
          <w:rFonts w:eastAsia="TimesNewRoman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lang w:eastAsia="en-US"/>
        </w:rPr>
        <w:t>Sandoz</w:t>
      </w:r>
      <w:proofErr w:type="spellEnd"/>
      <w:r w:rsidR="00BB31FE" w:rsidRPr="004F1DF2">
        <w:rPr>
          <w:rFonts w:eastAsia="TimesNewRoman"/>
          <w:szCs w:val="22"/>
          <w:lang w:eastAsia="en-US"/>
        </w:rPr>
        <w:t xml:space="preserve"> bráni množeniu týchto leukemických buniek.</w:t>
      </w:r>
    </w:p>
    <w:p w14:paraId="7516065C" w14:textId="77777777" w:rsidR="002A6614" w:rsidRPr="004F1DF2" w:rsidRDefault="002A6614" w:rsidP="00BB31FE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14:paraId="61FC47A4" w14:textId="1263DB1A" w:rsidR="00AF67DA" w:rsidRPr="004F1DF2" w:rsidRDefault="00BB31FE" w:rsidP="00D53B6C">
      <w:pPr>
        <w:autoSpaceDE w:val="0"/>
        <w:autoSpaceDN w:val="0"/>
        <w:adjustRightInd w:val="0"/>
        <w:ind w:left="0" w:firstLine="0"/>
        <w:rPr>
          <w:szCs w:val="22"/>
        </w:rPr>
      </w:pPr>
      <w:r w:rsidRPr="004F1DF2">
        <w:rPr>
          <w:rFonts w:eastAsia="TimesNewRoman"/>
          <w:szCs w:val="22"/>
          <w:lang w:eastAsia="en-US"/>
        </w:rPr>
        <w:t xml:space="preserve">Ak máte akékoľvek otázky týkajúce sa toho, ako </w:t>
      </w:r>
      <w:proofErr w:type="spellStart"/>
      <w:r w:rsidR="00D53B6C" w:rsidRPr="004F1DF2">
        <w:rPr>
          <w:rFonts w:eastAsia="TimesNewRoman"/>
          <w:szCs w:val="22"/>
          <w:lang w:eastAsia="en-US"/>
        </w:rPr>
        <w:t>Dasatinib</w:t>
      </w:r>
      <w:proofErr w:type="spellEnd"/>
      <w:r w:rsidR="00D53B6C"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lang w:eastAsia="en-US"/>
        </w:rPr>
        <w:t>Sandoz</w:t>
      </w:r>
      <w:proofErr w:type="spellEnd"/>
      <w:r w:rsidRPr="004F1DF2">
        <w:rPr>
          <w:rFonts w:eastAsia="TimesNewRoman"/>
          <w:szCs w:val="22"/>
          <w:lang w:eastAsia="en-US"/>
        </w:rPr>
        <w:t xml:space="preserve"> účinkuje alebo prečo vám predpísali tento</w:t>
      </w:r>
      <w:r w:rsidR="00D53B6C" w:rsidRPr="004F1DF2">
        <w:rPr>
          <w:rFonts w:eastAsia="TimesNewRoman"/>
          <w:szCs w:val="22"/>
          <w:lang w:eastAsia="en-US"/>
        </w:rPr>
        <w:t xml:space="preserve"> </w:t>
      </w:r>
      <w:r w:rsidRPr="004F1DF2">
        <w:rPr>
          <w:rFonts w:eastAsia="TimesNewRoman"/>
          <w:szCs w:val="22"/>
          <w:lang w:eastAsia="en-US"/>
        </w:rPr>
        <w:t>liek, opýtajte sa svojho lekára.</w:t>
      </w:r>
    </w:p>
    <w:p w14:paraId="0563F474" w14:textId="77777777" w:rsidR="00036112" w:rsidRPr="004F1DF2" w:rsidRDefault="00036112" w:rsidP="00755A55">
      <w:pPr>
        <w:ind w:left="0" w:firstLine="0"/>
        <w:rPr>
          <w:szCs w:val="22"/>
        </w:rPr>
      </w:pPr>
    </w:p>
    <w:p w14:paraId="0E2FB0F1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6A3BF14" w14:textId="1BD93C3B" w:rsidR="0004513E" w:rsidRPr="004F1DF2" w:rsidRDefault="0004513E" w:rsidP="0004513E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4F1DF2">
        <w:rPr>
          <w:b/>
          <w:noProof/>
          <w:szCs w:val="22"/>
        </w:rPr>
        <w:t>2.</w:t>
      </w:r>
      <w:r w:rsidRPr="004F1DF2">
        <w:rPr>
          <w:b/>
          <w:noProof/>
          <w:szCs w:val="22"/>
        </w:rPr>
        <w:tab/>
        <w:t>Čo potrebujete vedieť predtým, ako užijete</w:t>
      </w:r>
      <w:r w:rsidR="00CE26DF" w:rsidRPr="004F1DF2">
        <w:rPr>
          <w:b/>
          <w:noProof/>
          <w:szCs w:val="22"/>
        </w:rPr>
        <w:t xml:space="preserve"> </w:t>
      </w:r>
      <w:r w:rsidR="00D53B6C" w:rsidRPr="004F1DF2">
        <w:rPr>
          <w:b/>
          <w:noProof/>
          <w:szCs w:val="22"/>
        </w:rPr>
        <w:t>Dasatinib</w:t>
      </w:r>
      <w:r w:rsidR="00372ADA" w:rsidRPr="004F1DF2">
        <w:rPr>
          <w:b/>
          <w:noProof/>
          <w:szCs w:val="22"/>
        </w:rPr>
        <w:t xml:space="preserve"> </w:t>
      </w:r>
      <w:r w:rsidR="00032DBD">
        <w:rPr>
          <w:b/>
          <w:noProof/>
          <w:szCs w:val="22"/>
        </w:rPr>
        <w:t>Sandoz</w:t>
      </w:r>
    </w:p>
    <w:p w14:paraId="62E63E93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5FB8537" w14:textId="77E8575B" w:rsidR="0004513E" w:rsidRPr="004F1DF2" w:rsidRDefault="0004513E" w:rsidP="0004513E">
      <w:pPr>
        <w:numPr>
          <w:ilvl w:val="12"/>
          <w:numId w:val="0"/>
        </w:numPr>
        <w:outlineLvl w:val="0"/>
        <w:rPr>
          <w:b/>
          <w:noProof/>
          <w:szCs w:val="22"/>
        </w:rPr>
      </w:pPr>
      <w:r w:rsidRPr="004F1DF2">
        <w:rPr>
          <w:b/>
          <w:noProof/>
          <w:szCs w:val="22"/>
        </w:rPr>
        <w:t>Neužívajte</w:t>
      </w:r>
      <w:r w:rsidR="006E6A09" w:rsidRPr="004F1DF2">
        <w:rPr>
          <w:b/>
          <w:noProof/>
          <w:szCs w:val="22"/>
        </w:rPr>
        <w:t xml:space="preserve"> </w:t>
      </w:r>
      <w:r w:rsidR="00D53B6C" w:rsidRPr="004F1DF2">
        <w:rPr>
          <w:b/>
          <w:noProof/>
          <w:szCs w:val="22"/>
        </w:rPr>
        <w:t>Dasatinib</w:t>
      </w:r>
      <w:r w:rsidR="00372ADA" w:rsidRPr="004F1DF2">
        <w:rPr>
          <w:b/>
          <w:noProof/>
          <w:szCs w:val="22"/>
        </w:rPr>
        <w:t xml:space="preserve"> </w:t>
      </w:r>
      <w:r w:rsidR="00032DBD">
        <w:rPr>
          <w:b/>
          <w:noProof/>
          <w:szCs w:val="22"/>
        </w:rPr>
        <w:t>Sandoz</w:t>
      </w:r>
    </w:p>
    <w:p w14:paraId="2EFBA9E2" w14:textId="34B93383" w:rsidR="0048393F" w:rsidRPr="004F1DF2" w:rsidRDefault="0048393F" w:rsidP="0048393F">
      <w:pPr>
        <w:ind w:right="-2"/>
        <w:rPr>
          <w:color w:val="000000"/>
          <w:szCs w:val="22"/>
        </w:rPr>
      </w:pPr>
      <w:r w:rsidRPr="00792B12">
        <w:rPr>
          <w:szCs w:val="22"/>
        </w:rPr>
        <w:t>-</w:t>
      </w:r>
      <w:r w:rsidRPr="004F1DF2">
        <w:rPr>
          <w:szCs w:val="22"/>
        </w:rPr>
        <w:tab/>
        <w:t xml:space="preserve">ak </w:t>
      </w:r>
      <w:r w:rsidRPr="004F1DF2">
        <w:rPr>
          <w:color w:val="000000"/>
          <w:szCs w:val="22"/>
        </w:rPr>
        <w:t xml:space="preserve">ste </w:t>
      </w:r>
      <w:r w:rsidRPr="004F1DF2">
        <w:rPr>
          <w:b/>
          <w:color w:val="000000"/>
          <w:szCs w:val="22"/>
        </w:rPr>
        <w:t>alergický</w:t>
      </w:r>
      <w:r w:rsidRPr="004F1DF2">
        <w:rPr>
          <w:color w:val="000000"/>
          <w:szCs w:val="22"/>
        </w:rPr>
        <w:t xml:space="preserve"> na </w:t>
      </w:r>
      <w:proofErr w:type="spellStart"/>
      <w:r w:rsidR="00D53B6C" w:rsidRPr="004F1DF2">
        <w:rPr>
          <w:color w:val="000000"/>
          <w:szCs w:val="22"/>
        </w:rPr>
        <w:t>dasatinib</w:t>
      </w:r>
      <w:proofErr w:type="spellEnd"/>
      <w:r w:rsidRPr="004F1DF2">
        <w:rPr>
          <w:szCs w:val="22"/>
        </w:rPr>
        <w:t xml:space="preserve"> alebo na ktorúkoľvek z ďalších zložiek tohto lieku </w:t>
      </w:r>
      <w:r w:rsidRPr="004F1DF2">
        <w:rPr>
          <w:color w:val="000000"/>
          <w:szCs w:val="22"/>
        </w:rPr>
        <w:t>(uvedených v časti 6).</w:t>
      </w:r>
    </w:p>
    <w:p w14:paraId="7CD5CCBE" w14:textId="77777777" w:rsidR="00D53B6C" w:rsidRPr="004F1DF2" w:rsidRDefault="00D53B6C" w:rsidP="00D53B6C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>Ak môžete byť alergický, poraďte sa so svojím lekárom.</w:t>
      </w:r>
    </w:p>
    <w:p w14:paraId="77853989" w14:textId="77777777" w:rsidR="00D53B6C" w:rsidRPr="004F1DF2" w:rsidRDefault="00D53B6C" w:rsidP="00EF79DB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color w:val="000000"/>
          <w:szCs w:val="22"/>
          <w:lang w:eastAsia="en-US"/>
        </w:rPr>
      </w:pPr>
    </w:p>
    <w:p w14:paraId="2AB2B437" w14:textId="6EF1C92A" w:rsidR="003D6946" w:rsidRPr="004F1DF2" w:rsidRDefault="00EF79DB" w:rsidP="00EF79DB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color w:val="000000"/>
          <w:szCs w:val="22"/>
          <w:lang w:eastAsia="en-US"/>
        </w:rPr>
      </w:pPr>
      <w:r w:rsidRPr="004F1DF2">
        <w:rPr>
          <w:rFonts w:eastAsiaTheme="minorHAnsi"/>
          <w:b/>
          <w:bCs/>
          <w:color w:val="000000"/>
          <w:szCs w:val="22"/>
          <w:lang w:eastAsia="en-US"/>
        </w:rPr>
        <w:t>Upozornenia a</w:t>
      </w:r>
      <w:r w:rsidR="003D6946" w:rsidRPr="004F1DF2">
        <w:rPr>
          <w:rFonts w:eastAsiaTheme="minorHAnsi"/>
          <w:b/>
          <w:bCs/>
          <w:color w:val="000000"/>
          <w:szCs w:val="22"/>
          <w:lang w:eastAsia="en-US"/>
        </w:rPr>
        <w:t> </w:t>
      </w:r>
      <w:r w:rsidRPr="004F1DF2">
        <w:rPr>
          <w:rFonts w:eastAsiaTheme="minorHAnsi"/>
          <w:b/>
          <w:bCs/>
          <w:color w:val="000000"/>
          <w:szCs w:val="22"/>
          <w:lang w:eastAsia="en-US"/>
        </w:rPr>
        <w:t>opatrenia</w:t>
      </w:r>
    </w:p>
    <w:p w14:paraId="35E64124" w14:textId="276C398B" w:rsidR="003D6946" w:rsidRPr="004F1DF2" w:rsidRDefault="003D6946" w:rsidP="003D6946">
      <w:pPr>
        <w:autoSpaceDE w:val="0"/>
        <w:autoSpaceDN w:val="0"/>
        <w:adjustRightInd w:val="0"/>
        <w:ind w:left="0" w:firstLine="0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lastRenderedPageBreak/>
        <w:t xml:space="preserve">Predtým, ako začnete užívať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color w:val="000000"/>
          <w:szCs w:val="22"/>
          <w:lang w:eastAsia="en-US"/>
        </w:rPr>
        <w:t>Sandoz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>, obráťte sa na svojho lekára alebo lekárnika</w:t>
      </w:r>
    </w:p>
    <w:p w14:paraId="761BE150" w14:textId="7DE84A28" w:rsidR="003D6946" w:rsidRPr="004F1DF2" w:rsidRDefault="003D6946" w:rsidP="003203BA">
      <w:pPr>
        <w:pStyle w:val="Odsekzoznamu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 xml:space="preserve">ak užívate </w:t>
      </w: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lieky na zriedenie krvi </w:t>
      </w:r>
      <w:r w:rsidRPr="004F1DF2">
        <w:rPr>
          <w:rFonts w:eastAsia="TimesNewRoman"/>
          <w:color w:val="000000"/>
          <w:szCs w:val="22"/>
          <w:lang w:eastAsia="en-US"/>
        </w:rPr>
        <w:t xml:space="preserve">alebo na zabránenie tvorby krvných zrazenín (Pozri „Iné lieky a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color w:val="000000"/>
          <w:szCs w:val="22"/>
          <w:lang w:eastAsia="en-US"/>
        </w:rPr>
        <w:t>Sandoz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>“)</w:t>
      </w:r>
    </w:p>
    <w:p w14:paraId="269FBE03" w14:textId="354146A6" w:rsidR="003D6946" w:rsidRPr="004F1DF2" w:rsidRDefault="003D6946" w:rsidP="003203BA">
      <w:pPr>
        <w:pStyle w:val="Odsekzoznamu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 xml:space="preserve">ak máte ťažkosti s pečeňou alebo srdcom, alebo ak ste tieto ťažkosti mali v minulosti </w:t>
      </w:r>
    </w:p>
    <w:p w14:paraId="24401A0F" w14:textId="79E89B33" w:rsidR="003D6946" w:rsidRPr="004F1DF2" w:rsidRDefault="003D6946" w:rsidP="003203BA">
      <w:pPr>
        <w:pStyle w:val="Odsekzoznamu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 xml:space="preserve">ak začnete </w:t>
      </w: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mať dýchacie ťažkosti, bolesť na hrudníku alebo kašeľ </w:t>
      </w:r>
      <w:r w:rsidRPr="004F1DF2">
        <w:rPr>
          <w:rFonts w:eastAsia="TimesNewRoman"/>
          <w:color w:val="000000"/>
          <w:szCs w:val="22"/>
          <w:lang w:eastAsia="en-US"/>
        </w:rPr>
        <w:t xml:space="preserve">počas užívania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dasatinibu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>: môžu to byť prejavy zadržiavania tekutiny v pľúcach alebo v hrudníku (ktoré môžu byť častejšie u pacientov vo veku 65 rokov a starších) alebo prejavy z dôvodu zmien v krvných cievach zásobujúcich pľúca</w:t>
      </w:r>
    </w:p>
    <w:p w14:paraId="5245EEC3" w14:textId="04E25EDB" w:rsidR="003D6946" w:rsidRPr="004F1DF2" w:rsidRDefault="003D6946" w:rsidP="003203BA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 xml:space="preserve">ak ste niekedy mali alebo v súčasnosti </w:t>
      </w:r>
      <w:r w:rsidR="00026C89">
        <w:rPr>
          <w:rFonts w:eastAsia="TimesNewRoman"/>
          <w:color w:val="000000"/>
          <w:szCs w:val="22"/>
          <w:lang w:eastAsia="en-US"/>
        </w:rPr>
        <w:t>možno máte</w:t>
      </w:r>
      <w:r w:rsidRPr="004F1DF2">
        <w:rPr>
          <w:rFonts w:eastAsia="TimesNewRoman"/>
          <w:color w:val="000000"/>
          <w:szCs w:val="22"/>
          <w:lang w:eastAsia="en-US"/>
        </w:rPr>
        <w:t xml:space="preserve"> infekciu zapríčinenú vírusom hepatitídy B. Dôvodom je, že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by mohol spôsobiť, že sa hepatitída B opäť aktivuje, čo môže byť v niektorých prípadoch smrteľné. Lekár bude pred začatím liečby pacientov pozorne sledovať kvôli prejavom tejto infekcie. </w:t>
      </w:r>
    </w:p>
    <w:p w14:paraId="435152BD" w14:textId="77777777" w:rsidR="003D6946" w:rsidRPr="004F1DF2" w:rsidRDefault="003D6946" w:rsidP="003D6946">
      <w:pPr>
        <w:pStyle w:val="Odsekzoznamu"/>
        <w:autoSpaceDE w:val="0"/>
        <w:autoSpaceDN w:val="0"/>
        <w:adjustRightInd w:val="0"/>
        <w:ind w:left="567" w:firstLine="0"/>
        <w:rPr>
          <w:rFonts w:eastAsia="TimesNewRoman"/>
          <w:color w:val="000000"/>
          <w:szCs w:val="22"/>
          <w:lang w:eastAsia="en-US"/>
        </w:rPr>
      </w:pPr>
    </w:p>
    <w:p w14:paraId="3AE4924D" w14:textId="5371D75E" w:rsidR="003D6946" w:rsidRPr="004F1DF2" w:rsidRDefault="003D6946" w:rsidP="003D6946">
      <w:pPr>
        <w:pStyle w:val="Odsekzoznamu"/>
        <w:autoSpaceDE w:val="0"/>
        <w:autoSpaceDN w:val="0"/>
        <w:adjustRightInd w:val="0"/>
        <w:ind w:left="0" w:firstLine="0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 xml:space="preserve">Váš lekár bude pravidelne kontrolovať váš zdravotný stav, aby si overil, či má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požadovaný účinok. Počas užívania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Dasatinibu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color w:val="000000"/>
          <w:szCs w:val="22"/>
          <w:lang w:eastAsia="en-US"/>
        </w:rPr>
        <w:t>Sandoz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vám budú pravidelne robiť aj krvné vyšetrenia.</w:t>
      </w:r>
    </w:p>
    <w:p w14:paraId="6DB072D5" w14:textId="77777777" w:rsidR="0001615B" w:rsidRPr="004F1DF2" w:rsidRDefault="0001615B" w:rsidP="00EF79D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703F3098" w14:textId="25323BE2" w:rsidR="00EF79DB" w:rsidRPr="004F1DF2" w:rsidRDefault="00EF79DB" w:rsidP="00EF79DB">
      <w:pPr>
        <w:autoSpaceDE w:val="0"/>
        <w:autoSpaceDN w:val="0"/>
        <w:adjustRightInd w:val="0"/>
        <w:ind w:left="0" w:firstLine="0"/>
        <w:rPr>
          <w:rFonts w:eastAsiaTheme="minorHAnsi"/>
          <w:b/>
          <w:color w:val="000000"/>
          <w:szCs w:val="22"/>
          <w:lang w:eastAsia="en-US"/>
        </w:rPr>
      </w:pPr>
      <w:r w:rsidRPr="004F1DF2">
        <w:rPr>
          <w:rFonts w:eastAsiaTheme="minorHAnsi"/>
          <w:b/>
          <w:color w:val="000000"/>
          <w:szCs w:val="22"/>
          <w:lang w:eastAsia="en-US"/>
        </w:rPr>
        <w:t>Deti a dospievajúci</w:t>
      </w:r>
    </w:p>
    <w:p w14:paraId="1D52AAEF" w14:textId="51600E49" w:rsidR="00156473" w:rsidRPr="004F1DF2" w:rsidRDefault="00201152" w:rsidP="00156473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proofErr w:type="spellStart"/>
      <w:r>
        <w:rPr>
          <w:rFonts w:eastAsia="TimesNewRoman"/>
          <w:szCs w:val="22"/>
          <w:lang w:eastAsia="en-US"/>
        </w:rPr>
        <w:t>Dasatinib</w:t>
      </w:r>
      <w:proofErr w:type="spellEnd"/>
      <w:r>
        <w:rPr>
          <w:rFonts w:eastAsia="TimesNewRoman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lang w:eastAsia="en-US"/>
        </w:rPr>
        <w:t>Sandoz</w:t>
      </w:r>
      <w:proofErr w:type="spellEnd"/>
      <w:r w:rsidR="00156473" w:rsidRPr="004F1DF2">
        <w:rPr>
          <w:rFonts w:eastAsia="TimesNewRoman"/>
          <w:szCs w:val="22"/>
          <w:lang w:eastAsia="en-US"/>
        </w:rPr>
        <w:t xml:space="preserve"> </w:t>
      </w:r>
      <w:r w:rsidR="005A0FE4" w:rsidRPr="004F1DF2">
        <w:rPr>
          <w:rFonts w:eastAsia="TimesNewRoman"/>
          <w:szCs w:val="22"/>
          <w:lang w:eastAsia="en-US"/>
        </w:rPr>
        <w:t xml:space="preserve">sa neodporúča podávať </w:t>
      </w:r>
      <w:r w:rsidR="00156473" w:rsidRPr="004F1DF2">
        <w:rPr>
          <w:rFonts w:eastAsia="TimesNewRoman"/>
          <w:szCs w:val="22"/>
          <w:lang w:eastAsia="en-US"/>
        </w:rPr>
        <w:t>pacientom vo veku do 18 rokov.</w:t>
      </w:r>
    </w:p>
    <w:p w14:paraId="07746147" w14:textId="04AD4AF5" w:rsidR="005A0FE4" w:rsidRPr="004F1DF2" w:rsidRDefault="00156473" w:rsidP="005A0FE4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t xml:space="preserve">S používaním </w:t>
      </w:r>
      <w:proofErr w:type="spellStart"/>
      <w:r w:rsidR="005A0FE4" w:rsidRPr="004F1DF2">
        <w:rPr>
          <w:rFonts w:eastAsia="TimesNewRoman"/>
          <w:szCs w:val="22"/>
          <w:lang w:eastAsia="en-US"/>
        </w:rPr>
        <w:t>dasatinibu</w:t>
      </w:r>
      <w:proofErr w:type="spellEnd"/>
      <w:r w:rsidRPr="004F1DF2">
        <w:rPr>
          <w:rFonts w:eastAsia="TimesNewRoman"/>
          <w:szCs w:val="22"/>
          <w:lang w:eastAsia="en-US"/>
        </w:rPr>
        <w:t xml:space="preserve"> v t</w:t>
      </w:r>
      <w:r w:rsidR="00201152">
        <w:rPr>
          <w:rFonts w:eastAsia="TimesNewRoman"/>
          <w:szCs w:val="22"/>
          <w:lang w:eastAsia="en-US"/>
        </w:rPr>
        <w:t>ejto</w:t>
      </w:r>
      <w:r w:rsidRPr="004F1DF2">
        <w:rPr>
          <w:rFonts w:eastAsia="TimesNewRoman"/>
          <w:szCs w:val="22"/>
          <w:lang w:eastAsia="en-US"/>
        </w:rPr>
        <w:t xml:space="preserve"> vekov</w:t>
      </w:r>
      <w:r w:rsidR="00201152">
        <w:rPr>
          <w:rFonts w:eastAsia="TimesNewRoman"/>
          <w:szCs w:val="22"/>
          <w:lang w:eastAsia="en-US"/>
        </w:rPr>
        <w:t>ej</w:t>
      </w:r>
      <w:r w:rsidRPr="004F1DF2">
        <w:rPr>
          <w:rFonts w:eastAsia="TimesNewRoman"/>
          <w:szCs w:val="22"/>
          <w:lang w:eastAsia="en-US"/>
        </w:rPr>
        <w:t xml:space="preserve"> skupin</w:t>
      </w:r>
      <w:r w:rsidR="00201152">
        <w:rPr>
          <w:rFonts w:eastAsia="TimesNewRoman"/>
          <w:szCs w:val="22"/>
          <w:lang w:eastAsia="en-US"/>
        </w:rPr>
        <w:t>e</w:t>
      </w:r>
      <w:r w:rsidRPr="004F1DF2">
        <w:rPr>
          <w:rFonts w:eastAsia="TimesNewRoman"/>
          <w:szCs w:val="22"/>
          <w:lang w:eastAsia="en-US"/>
        </w:rPr>
        <w:t xml:space="preserve"> sú obmedzené skúsenosti. </w:t>
      </w:r>
    </w:p>
    <w:p w14:paraId="0218EB9A" w14:textId="77777777" w:rsidR="00EF79DB" w:rsidRPr="004F1DF2" w:rsidRDefault="00EF79DB" w:rsidP="00DE6B37">
      <w:pPr>
        <w:ind w:left="284" w:right="-2" w:hanging="284"/>
        <w:rPr>
          <w:b/>
          <w:szCs w:val="22"/>
        </w:rPr>
      </w:pPr>
    </w:p>
    <w:p w14:paraId="2A764770" w14:textId="6D10D7E4" w:rsidR="0001615B" w:rsidRPr="004F1DF2" w:rsidRDefault="0001615B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Theme="minorHAnsi"/>
          <w:b/>
          <w:bCs/>
          <w:color w:val="000000"/>
          <w:szCs w:val="22"/>
          <w:lang w:eastAsia="en-US"/>
        </w:rPr>
        <w:t>Iné lieky a </w:t>
      </w:r>
      <w:proofErr w:type="spellStart"/>
      <w:r w:rsidR="005A0FE4" w:rsidRPr="004F1DF2">
        <w:rPr>
          <w:rFonts w:eastAsiaTheme="minorHAnsi"/>
          <w:b/>
          <w:bCs/>
          <w:color w:val="000000"/>
          <w:szCs w:val="22"/>
          <w:lang w:eastAsia="en-US"/>
        </w:rPr>
        <w:t>Dasatinib</w:t>
      </w:r>
      <w:proofErr w:type="spellEnd"/>
      <w:r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</w:t>
      </w:r>
      <w:proofErr w:type="spellStart"/>
      <w:r w:rsidR="00032DBD">
        <w:rPr>
          <w:rFonts w:eastAsiaTheme="minorHAnsi"/>
          <w:b/>
          <w:bCs/>
          <w:color w:val="000000"/>
          <w:szCs w:val="22"/>
          <w:lang w:eastAsia="en-US"/>
        </w:rPr>
        <w:t>Sandoz</w:t>
      </w:r>
      <w:proofErr w:type="spellEnd"/>
    </w:p>
    <w:p w14:paraId="169F6630" w14:textId="7D321B9C" w:rsidR="0001615B" w:rsidRPr="004F1DF2" w:rsidRDefault="0001615B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Theme="minorHAnsi"/>
          <w:color w:val="000000"/>
          <w:szCs w:val="22"/>
          <w:lang w:eastAsia="en-US"/>
        </w:rPr>
        <w:t xml:space="preserve">Ak teraz užívate alebo ste v poslednom čase užívali, či práve budete užívať ďalšie lieky, </w:t>
      </w:r>
      <w:r w:rsidRPr="004F1DF2">
        <w:rPr>
          <w:rFonts w:eastAsiaTheme="minorHAnsi"/>
          <w:b/>
          <w:color w:val="000000"/>
          <w:szCs w:val="22"/>
          <w:lang w:eastAsia="en-US"/>
        </w:rPr>
        <w:t>povedzte to svojmu lekárovi</w:t>
      </w:r>
      <w:r w:rsidRPr="004F1DF2">
        <w:rPr>
          <w:rFonts w:eastAsiaTheme="minorHAnsi"/>
          <w:color w:val="000000"/>
          <w:szCs w:val="22"/>
          <w:lang w:eastAsia="en-US"/>
        </w:rPr>
        <w:t xml:space="preserve">. </w:t>
      </w:r>
    </w:p>
    <w:p w14:paraId="3D1CD9C2" w14:textId="77777777" w:rsidR="005A6808" w:rsidRPr="004F1DF2" w:rsidRDefault="005A6808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511BD37C" w14:textId="5498CDA0" w:rsidR="005A0FE4" w:rsidRPr="004F1DF2" w:rsidRDefault="005A0FE4" w:rsidP="005A0FE4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proofErr w:type="spellStart"/>
      <w:r w:rsidRPr="004F1DF2">
        <w:rPr>
          <w:rFonts w:eastAsia="TimesNewRoman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szCs w:val="22"/>
          <w:lang w:eastAsia="en-US"/>
        </w:rPr>
        <w:t xml:space="preserve"> je spracovávaný hlavne v pečeni. Niektoré lieky môžu ovplyvňovať účinok </w:t>
      </w:r>
      <w:proofErr w:type="spellStart"/>
      <w:r w:rsidRPr="004F1DF2">
        <w:rPr>
          <w:rFonts w:eastAsia="TimesNewRoman"/>
          <w:szCs w:val="22"/>
          <w:lang w:eastAsia="en-US"/>
        </w:rPr>
        <w:t>dasatinibu</w:t>
      </w:r>
      <w:proofErr w:type="spellEnd"/>
      <w:r w:rsidRPr="004F1DF2">
        <w:rPr>
          <w:rFonts w:eastAsia="TimesNewRoman"/>
          <w:szCs w:val="22"/>
          <w:lang w:eastAsia="en-US"/>
        </w:rPr>
        <w:t>,</w:t>
      </w:r>
    </w:p>
    <w:p w14:paraId="338D2C5E" w14:textId="20FBF954" w:rsidR="005A0FE4" w:rsidRPr="004F1DF2" w:rsidRDefault="005A0FE4" w:rsidP="005A0FE4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t>keď sa používajú</w:t>
      </w:r>
      <w:r w:rsidR="00201152">
        <w:rPr>
          <w:rFonts w:eastAsia="TimesNewRoman"/>
          <w:szCs w:val="22"/>
          <w:lang w:eastAsia="en-US"/>
        </w:rPr>
        <w:t xml:space="preserve"> spolu</w:t>
      </w:r>
      <w:r w:rsidRPr="004F1DF2">
        <w:rPr>
          <w:rFonts w:eastAsia="TimesNewRoman"/>
          <w:szCs w:val="22"/>
          <w:lang w:eastAsia="en-US"/>
        </w:rPr>
        <w:t>.</w:t>
      </w:r>
    </w:p>
    <w:p w14:paraId="0E8E9966" w14:textId="77777777" w:rsidR="005A0FE4" w:rsidRPr="004F1DF2" w:rsidRDefault="005A0FE4" w:rsidP="005A0FE4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</w:p>
    <w:p w14:paraId="49EBD057" w14:textId="3A3729B5" w:rsidR="005A0FE4" w:rsidRPr="004F1DF2" w:rsidRDefault="004A595C" w:rsidP="005A0FE4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  <w:r>
        <w:rPr>
          <w:rFonts w:eastAsia="TimesNewRoman,Bold"/>
          <w:b/>
          <w:bCs/>
          <w:szCs w:val="22"/>
          <w:lang w:eastAsia="en-US"/>
        </w:rPr>
        <w:t>Tieto</w:t>
      </w:r>
      <w:r w:rsidR="005A0FE4" w:rsidRPr="004F1DF2">
        <w:rPr>
          <w:rFonts w:eastAsia="TimesNewRoman,Bold"/>
          <w:b/>
          <w:bCs/>
          <w:szCs w:val="22"/>
          <w:lang w:eastAsia="en-US"/>
        </w:rPr>
        <w:t xml:space="preserve"> lieky sa nesmú používať s </w:t>
      </w:r>
      <w:proofErr w:type="spellStart"/>
      <w:r w:rsidR="005A0FE4" w:rsidRPr="004F1DF2">
        <w:rPr>
          <w:rFonts w:eastAsia="TimesNewRoman,Bold"/>
          <w:b/>
          <w:bCs/>
          <w:szCs w:val="22"/>
          <w:lang w:eastAsia="en-US"/>
        </w:rPr>
        <w:t>Dasatinibom</w:t>
      </w:r>
      <w:proofErr w:type="spellEnd"/>
      <w:r w:rsidR="005A0FE4" w:rsidRPr="004F1DF2">
        <w:rPr>
          <w:rFonts w:eastAsia="TimesNewRoman,Bold"/>
          <w:b/>
          <w:bCs/>
          <w:szCs w:val="22"/>
          <w:lang w:eastAsia="en-US"/>
        </w:rPr>
        <w:t xml:space="preserve"> </w:t>
      </w:r>
      <w:proofErr w:type="spellStart"/>
      <w:r w:rsidR="00032DBD">
        <w:rPr>
          <w:rFonts w:eastAsia="TimesNewRoman,Bold"/>
          <w:b/>
          <w:bCs/>
          <w:szCs w:val="22"/>
          <w:lang w:eastAsia="en-US"/>
        </w:rPr>
        <w:t>Sandoz</w:t>
      </w:r>
      <w:proofErr w:type="spellEnd"/>
      <w:r w:rsidR="005A0FE4" w:rsidRPr="004F1DF2">
        <w:rPr>
          <w:rFonts w:eastAsia="TimesNewRoman,Bold"/>
          <w:b/>
          <w:bCs/>
          <w:szCs w:val="22"/>
          <w:lang w:eastAsia="en-US"/>
        </w:rPr>
        <w:t>:</w:t>
      </w:r>
    </w:p>
    <w:p w14:paraId="76A46A4D" w14:textId="606CC976" w:rsidR="005A0FE4" w:rsidRPr="004F1DF2" w:rsidRDefault="005A0FE4" w:rsidP="003203BA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TimesNewRoman,Bold"/>
          <w:b/>
          <w:bCs/>
          <w:szCs w:val="22"/>
          <w:lang w:eastAsia="en-US"/>
        </w:rPr>
      </w:pPr>
      <w:proofErr w:type="spellStart"/>
      <w:r w:rsidRPr="004F1DF2">
        <w:rPr>
          <w:rFonts w:eastAsia="TimesNewRoman"/>
          <w:szCs w:val="22"/>
          <w:lang w:eastAsia="en-US"/>
        </w:rPr>
        <w:t>ketokonazol</w:t>
      </w:r>
      <w:proofErr w:type="spellEnd"/>
      <w:r w:rsidRPr="004F1DF2">
        <w:rPr>
          <w:rFonts w:eastAsia="TimesNewRoman"/>
          <w:szCs w:val="22"/>
          <w:lang w:eastAsia="en-US"/>
        </w:rPr>
        <w:t xml:space="preserve">, </w:t>
      </w:r>
      <w:proofErr w:type="spellStart"/>
      <w:r w:rsidRPr="004F1DF2">
        <w:rPr>
          <w:rFonts w:eastAsia="TimesNewRoman"/>
          <w:szCs w:val="22"/>
          <w:lang w:eastAsia="en-US"/>
        </w:rPr>
        <w:t>itrakonazol</w:t>
      </w:r>
      <w:proofErr w:type="spellEnd"/>
      <w:r w:rsidRPr="004F1DF2">
        <w:rPr>
          <w:rFonts w:eastAsia="TimesNewRoman"/>
          <w:szCs w:val="22"/>
          <w:lang w:eastAsia="en-US"/>
        </w:rPr>
        <w:t xml:space="preserve"> – sú to </w:t>
      </w:r>
      <w:r w:rsidRPr="004F1DF2">
        <w:rPr>
          <w:rFonts w:eastAsia="TimesNewRoman,Bold"/>
          <w:b/>
          <w:bCs/>
          <w:szCs w:val="22"/>
          <w:lang w:eastAsia="en-US"/>
        </w:rPr>
        <w:t xml:space="preserve">lieky proti </w:t>
      </w:r>
      <w:r w:rsidR="004A595C">
        <w:rPr>
          <w:rFonts w:eastAsia="TimesNewRoman,Bold"/>
          <w:b/>
          <w:bCs/>
          <w:szCs w:val="22"/>
          <w:lang w:eastAsia="en-US"/>
        </w:rPr>
        <w:t>hubovým ochoreniam kože</w:t>
      </w:r>
    </w:p>
    <w:p w14:paraId="1C8EFDDE" w14:textId="0FFDBA92" w:rsidR="005A0FE4" w:rsidRPr="004F1DF2" w:rsidRDefault="005A0FE4" w:rsidP="003203BA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TimesNewRoman,Bold"/>
          <w:b/>
          <w:bCs/>
          <w:szCs w:val="22"/>
          <w:lang w:eastAsia="en-US"/>
        </w:rPr>
      </w:pPr>
      <w:proofErr w:type="spellStart"/>
      <w:r w:rsidRPr="004F1DF2">
        <w:rPr>
          <w:rFonts w:eastAsia="TimesNewRoman"/>
          <w:szCs w:val="22"/>
          <w:lang w:eastAsia="en-US"/>
        </w:rPr>
        <w:t>erytromycín</w:t>
      </w:r>
      <w:proofErr w:type="spellEnd"/>
      <w:r w:rsidRPr="004F1DF2">
        <w:rPr>
          <w:rFonts w:eastAsia="TimesNewRoman"/>
          <w:szCs w:val="22"/>
          <w:lang w:eastAsia="en-US"/>
        </w:rPr>
        <w:t xml:space="preserve">, </w:t>
      </w:r>
      <w:proofErr w:type="spellStart"/>
      <w:r w:rsidRPr="004F1DF2">
        <w:rPr>
          <w:rFonts w:eastAsia="TimesNewRoman"/>
          <w:szCs w:val="22"/>
          <w:lang w:eastAsia="en-US"/>
        </w:rPr>
        <w:t>klaritromycín</w:t>
      </w:r>
      <w:proofErr w:type="spellEnd"/>
      <w:r w:rsidRPr="004F1DF2">
        <w:rPr>
          <w:rFonts w:eastAsia="TimesNewRoman"/>
          <w:szCs w:val="22"/>
          <w:lang w:eastAsia="en-US"/>
        </w:rPr>
        <w:t xml:space="preserve">, </w:t>
      </w:r>
      <w:proofErr w:type="spellStart"/>
      <w:r w:rsidRPr="004F1DF2">
        <w:rPr>
          <w:rFonts w:eastAsia="TimesNewRoman"/>
          <w:szCs w:val="22"/>
          <w:lang w:eastAsia="en-US"/>
        </w:rPr>
        <w:t>telitromycín</w:t>
      </w:r>
      <w:proofErr w:type="spellEnd"/>
      <w:r w:rsidRPr="004F1DF2">
        <w:rPr>
          <w:rFonts w:eastAsia="TimesNewRoman"/>
          <w:szCs w:val="22"/>
          <w:lang w:eastAsia="en-US"/>
        </w:rPr>
        <w:t xml:space="preserve"> – sú to </w:t>
      </w:r>
      <w:r w:rsidRPr="004F1DF2">
        <w:rPr>
          <w:rFonts w:eastAsia="TimesNewRoman,Bold"/>
          <w:b/>
          <w:bCs/>
          <w:szCs w:val="22"/>
          <w:lang w:eastAsia="en-US"/>
        </w:rPr>
        <w:t>antibiotiká</w:t>
      </w:r>
    </w:p>
    <w:p w14:paraId="34ADE4B9" w14:textId="7602C09F" w:rsidR="005A0FE4" w:rsidRPr="004F1DF2" w:rsidRDefault="005A0FE4" w:rsidP="003203BA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TimesNewRoman,Bold"/>
          <w:b/>
          <w:bCs/>
          <w:szCs w:val="22"/>
          <w:lang w:eastAsia="en-US"/>
        </w:rPr>
      </w:pPr>
      <w:proofErr w:type="spellStart"/>
      <w:r w:rsidRPr="004F1DF2">
        <w:rPr>
          <w:rFonts w:eastAsia="TimesNewRoman"/>
          <w:szCs w:val="22"/>
          <w:lang w:eastAsia="en-US"/>
        </w:rPr>
        <w:t>ritonavir</w:t>
      </w:r>
      <w:proofErr w:type="spellEnd"/>
      <w:r w:rsidRPr="004F1DF2">
        <w:rPr>
          <w:rFonts w:eastAsia="TimesNewRoman"/>
          <w:szCs w:val="22"/>
          <w:lang w:eastAsia="en-US"/>
        </w:rPr>
        <w:t xml:space="preserve"> – je to </w:t>
      </w:r>
      <w:r w:rsidRPr="004F1DF2">
        <w:rPr>
          <w:rFonts w:eastAsia="TimesNewRoman,Bold"/>
          <w:b/>
          <w:bCs/>
          <w:szCs w:val="22"/>
          <w:lang w:eastAsia="en-US"/>
        </w:rPr>
        <w:t>protivírusový liek</w:t>
      </w:r>
    </w:p>
    <w:p w14:paraId="0E2C5418" w14:textId="5F52821D" w:rsidR="005A0FE4" w:rsidRPr="004F1DF2" w:rsidRDefault="005A0FE4" w:rsidP="003203BA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TimesNewRoman,Bold"/>
          <w:b/>
          <w:bCs/>
          <w:szCs w:val="22"/>
          <w:lang w:eastAsia="en-US"/>
        </w:rPr>
      </w:pPr>
      <w:proofErr w:type="spellStart"/>
      <w:r w:rsidRPr="004F1DF2">
        <w:rPr>
          <w:rFonts w:eastAsia="TimesNewRoman"/>
          <w:szCs w:val="22"/>
          <w:lang w:eastAsia="en-US"/>
        </w:rPr>
        <w:t>dexametazón</w:t>
      </w:r>
      <w:proofErr w:type="spellEnd"/>
      <w:r w:rsidRPr="004F1DF2">
        <w:rPr>
          <w:rFonts w:eastAsia="TimesNewRoman"/>
          <w:szCs w:val="22"/>
          <w:lang w:eastAsia="en-US"/>
        </w:rPr>
        <w:t xml:space="preserve"> – je to </w:t>
      </w:r>
      <w:proofErr w:type="spellStart"/>
      <w:r w:rsidRPr="004F1DF2">
        <w:rPr>
          <w:rFonts w:eastAsia="TimesNewRoman,Bold"/>
          <w:b/>
          <w:bCs/>
          <w:szCs w:val="22"/>
          <w:lang w:eastAsia="en-US"/>
        </w:rPr>
        <w:t>kortikosteroid</w:t>
      </w:r>
      <w:proofErr w:type="spellEnd"/>
    </w:p>
    <w:p w14:paraId="55A2C9C0" w14:textId="48798BD5" w:rsidR="005A0FE4" w:rsidRPr="004F1DF2" w:rsidRDefault="005A0FE4" w:rsidP="003203BA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TimesNewRoman,Bold"/>
          <w:b/>
          <w:bCs/>
          <w:szCs w:val="22"/>
          <w:lang w:eastAsia="en-US"/>
        </w:rPr>
      </w:pPr>
      <w:proofErr w:type="spellStart"/>
      <w:r w:rsidRPr="004F1DF2">
        <w:rPr>
          <w:rFonts w:eastAsia="TimesNewRoman"/>
          <w:szCs w:val="22"/>
          <w:lang w:eastAsia="en-US"/>
        </w:rPr>
        <w:t>fenytoín</w:t>
      </w:r>
      <w:proofErr w:type="spellEnd"/>
      <w:r w:rsidRPr="004F1DF2">
        <w:rPr>
          <w:rFonts w:eastAsia="TimesNewRoman"/>
          <w:szCs w:val="22"/>
          <w:lang w:eastAsia="en-US"/>
        </w:rPr>
        <w:t xml:space="preserve">, </w:t>
      </w:r>
      <w:proofErr w:type="spellStart"/>
      <w:r w:rsidRPr="004F1DF2">
        <w:rPr>
          <w:rFonts w:eastAsia="TimesNewRoman"/>
          <w:szCs w:val="22"/>
          <w:lang w:eastAsia="en-US"/>
        </w:rPr>
        <w:t>karbamazepín</w:t>
      </w:r>
      <w:proofErr w:type="spellEnd"/>
      <w:r w:rsidRPr="004F1DF2">
        <w:rPr>
          <w:rFonts w:eastAsia="TimesNewRoman"/>
          <w:szCs w:val="22"/>
          <w:lang w:eastAsia="en-US"/>
        </w:rPr>
        <w:t xml:space="preserve">, </w:t>
      </w:r>
      <w:proofErr w:type="spellStart"/>
      <w:r w:rsidRPr="004F1DF2">
        <w:rPr>
          <w:rFonts w:eastAsia="TimesNewRoman"/>
          <w:szCs w:val="22"/>
          <w:lang w:eastAsia="en-US"/>
        </w:rPr>
        <w:t>fenobarbital</w:t>
      </w:r>
      <w:proofErr w:type="spellEnd"/>
      <w:r w:rsidRPr="004F1DF2">
        <w:rPr>
          <w:rFonts w:eastAsia="TimesNewRoman"/>
          <w:szCs w:val="22"/>
          <w:lang w:eastAsia="en-US"/>
        </w:rPr>
        <w:t xml:space="preserve"> – sú to lieky na </w:t>
      </w:r>
      <w:r w:rsidR="004A595C" w:rsidRPr="00C453FC">
        <w:rPr>
          <w:rFonts w:eastAsia="TimesNewRoman"/>
          <w:szCs w:val="22"/>
          <w:lang w:eastAsia="en-US"/>
        </w:rPr>
        <w:t xml:space="preserve">liečbu </w:t>
      </w:r>
      <w:r w:rsidRPr="004F1DF2">
        <w:rPr>
          <w:rFonts w:eastAsia="TimesNewRoman,Bold"/>
          <w:b/>
          <w:bCs/>
          <w:szCs w:val="22"/>
          <w:lang w:eastAsia="en-US"/>
        </w:rPr>
        <w:t>epilepsi</w:t>
      </w:r>
      <w:r w:rsidR="004A595C">
        <w:rPr>
          <w:rFonts w:eastAsia="TimesNewRoman,Bold"/>
          <w:b/>
          <w:bCs/>
          <w:szCs w:val="22"/>
          <w:lang w:eastAsia="en-US"/>
        </w:rPr>
        <w:t>e</w:t>
      </w:r>
    </w:p>
    <w:p w14:paraId="6122AAF5" w14:textId="79F64DA8" w:rsidR="005A0FE4" w:rsidRPr="004F1DF2" w:rsidRDefault="005A0FE4" w:rsidP="003203BA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TimesNewRoman,Bold"/>
          <w:b/>
          <w:bCs/>
          <w:szCs w:val="22"/>
          <w:lang w:eastAsia="en-US"/>
        </w:rPr>
      </w:pPr>
      <w:proofErr w:type="spellStart"/>
      <w:r w:rsidRPr="004F1DF2">
        <w:rPr>
          <w:rFonts w:eastAsia="TimesNewRoman"/>
          <w:szCs w:val="22"/>
          <w:lang w:eastAsia="en-US"/>
        </w:rPr>
        <w:t>rifampicín</w:t>
      </w:r>
      <w:proofErr w:type="spellEnd"/>
      <w:r w:rsidRPr="004F1DF2">
        <w:rPr>
          <w:rFonts w:eastAsia="TimesNewRoman"/>
          <w:szCs w:val="22"/>
          <w:lang w:eastAsia="en-US"/>
        </w:rPr>
        <w:t xml:space="preserve"> – je to liek na </w:t>
      </w:r>
      <w:r w:rsidR="004A595C" w:rsidRPr="00C453FC">
        <w:rPr>
          <w:rFonts w:eastAsia="TimesNewRoman"/>
          <w:szCs w:val="22"/>
          <w:lang w:eastAsia="en-US"/>
        </w:rPr>
        <w:t xml:space="preserve">liečbu </w:t>
      </w:r>
      <w:r w:rsidRPr="004F1DF2">
        <w:rPr>
          <w:rFonts w:eastAsia="TimesNewRoman,Bold"/>
          <w:b/>
          <w:bCs/>
          <w:szCs w:val="22"/>
          <w:lang w:eastAsia="en-US"/>
        </w:rPr>
        <w:t>tuberkulóz</w:t>
      </w:r>
      <w:r w:rsidR="004A595C">
        <w:rPr>
          <w:rFonts w:eastAsia="TimesNewRoman,Bold"/>
          <w:b/>
          <w:bCs/>
          <w:szCs w:val="22"/>
          <w:lang w:eastAsia="en-US"/>
        </w:rPr>
        <w:t>y</w:t>
      </w:r>
    </w:p>
    <w:p w14:paraId="0A055B8A" w14:textId="0DE31AB4" w:rsidR="005A0FE4" w:rsidRPr="004F1DF2" w:rsidRDefault="005A0FE4" w:rsidP="003203BA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TimesNewRoman,Bold"/>
          <w:b/>
          <w:bCs/>
          <w:szCs w:val="22"/>
          <w:lang w:eastAsia="en-US"/>
        </w:rPr>
      </w:pPr>
      <w:proofErr w:type="spellStart"/>
      <w:r w:rsidRPr="004F1DF2">
        <w:rPr>
          <w:rFonts w:eastAsia="TimesNewRoman"/>
          <w:szCs w:val="22"/>
          <w:lang w:eastAsia="en-US"/>
        </w:rPr>
        <w:t>famotidín</w:t>
      </w:r>
      <w:proofErr w:type="spellEnd"/>
      <w:r w:rsidRPr="004F1DF2">
        <w:rPr>
          <w:rFonts w:eastAsia="TimesNewRoman"/>
          <w:szCs w:val="22"/>
          <w:lang w:eastAsia="en-US"/>
        </w:rPr>
        <w:t xml:space="preserve">, </w:t>
      </w:r>
      <w:proofErr w:type="spellStart"/>
      <w:r w:rsidRPr="004F1DF2">
        <w:rPr>
          <w:rFonts w:eastAsia="TimesNewRoman"/>
          <w:szCs w:val="22"/>
          <w:lang w:eastAsia="en-US"/>
        </w:rPr>
        <w:t>omeprazol</w:t>
      </w:r>
      <w:proofErr w:type="spellEnd"/>
      <w:r w:rsidRPr="004F1DF2">
        <w:rPr>
          <w:rFonts w:eastAsia="TimesNewRoman"/>
          <w:szCs w:val="22"/>
          <w:lang w:eastAsia="en-US"/>
        </w:rPr>
        <w:t xml:space="preserve"> – sú to lieky, ktoré </w:t>
      </w:r>
      <w:r w:rsidRPr="004F1DF2">
        <w:rPr>
          <w:rFonts w:eastAsia="TimesNewRoman,Bold"/>
          <w:b/>
          <w:bCs/>
          <w:szCs w:val="22"/>
          <w:lang w:eastAsia="en-US"/>
        </w:rPr>
        <w:t>bránia vylučovaniu žalúdočných kyselín</w:t>
      </w:r>
    </w:p>
    <w:p w14:paraId="213C0BC9" w14:textId="02FDB511" w:rsidR="005A0FE4" w:rsidRPr="004F1DF2" w:rsidRDefault="00D55C0B" w:rsidP="003203BA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TimesNewRoman"/>
          <w:szCs w:val="22"/>
          <w:lang w:eastAsia="en-US"/>
        </w:rPr>
      </w:pPr>
      <w:r>
        <w:rPr>
          <w:rFonts w:eastAsia="TimesNewRoman"/>
          <w:szCs w:val="22"/>
          <w:lang w:eastAsia="en-US"/>
        </w:rPr>
        <w:t>ľ</w:t>
      </w:r>
      <w:r w:rsidR="005A0FE4" w:rsidRPr="004F1DF2">
        <w:rPr>
          <w:rFonts w:eastAsia="TimesNewRoman"/>
          <w:szCs w:val="22"/>
          <w:lang w:eastAsia="en-US"/>
        </w:rPr>
        <w:t xml:space="preserve">ubovník bodkovaný – rastlinný liek, ktorého výdaj nie je viazaný na lekársky predpis, používaný na liečbu </w:t>
      </w:r>
      <w:r w:rsidR="005A0FE4" w:rsidRPr="004F1DF2">
        <w:rPr>
          <w:rFonts w:eastAsia="TimesNewRoman,Bold"/>
          <w:b/>
          <w:bCs/>
          <w:szCs w:val="22"/>
          <w:lang w:eastAsia="en-US"/>
        </w:rPr>
        <w:t xml:space="preserve">depresie </w:t>
      </w:r>
      <w:r w:rsidR="005A0FE4" w:rsidRPr="004F1DF2">
        <w:rPr>
          <w:rFonts w:eastAsia="TimesNewRoman"/>
          <w:szCs w:val="22"/>
          <w:lang w:eastAsia="en-US"/>
        </w:rPr>
        <w:t xml:space="preserve">a iných stavov (známy tiež ako </w:t>
      </w:r>
      <w:proofErr w:type="spellStart"/>
      <w:r w:rsidR="005A0FE4" w:rsidRPr="004F1DF2">
        <w:rPr>
          <w:rFonts w:eastAsia="TimesNewRoman"/>
          <w:i/>
          <w:szCs w:val="22"/>
          <w:lang w:eastAsia="en-US"/>
        </w:rPr>
        <w:t>Hypericum</w:t>
      </w:r>
      <w:proofErr w:type="spellEnd"/>
      <w:r w:rsidR="005A0FE4" w:rsidRPr="004F1DF2">
        <w:rPr>
          <w:rFonts w:eastAsia="TimesNewRoman"/>
          <w:i/>
          <w:szCs w:val="22"/>
          <w:lang w:eastAsia="en-US"/>
        </w:rPr>
        <w:t xml:space="preserve"> </w:t>
      </w:r>
      <w:proofErr w:type="spellStart"/>
      <w:r w:rsidR="005A0FE4" w:rsidRPr="004F1DF2">
        <w:rPr>
          <w:rFonts w:eastAsia="TimesNewRoman"/>
          <w:i/>
          <w:szCs w:val="22"/>
          <w:lang w:eastAsia="en-US"/>
        </w:rPr>
        <w:t>perforatum</w:t>
      </w:r>
      <w:proofErr w:type="spellEnd"/>
      <w:r w:rsidR="005A0FE4" w:rsidRPr="004F1DF2">
        <w:rPr>
          <w:rFonts w:eastAsia="TimesNewRoman"/>
          <w:szCs w:val="22"/>
          <w:lang w:eastAsia="en-US"/>
        </w:rPr>
        <w:t>).</w:t>
      </w:r>
    </w:p>
    <w:p w14:paraId="133A410A" w14:textId="1FD36709" w:rsidR="005A0FE4" w:rsidRPr="004F1DF2" w:rsidRDefault="005A0FE4" w:rsidP="005A0FE4">
      <w:pPr>
        <w:autoSpaceDE w:val="0"/>
        <w:autoSpaceDN w:val="0"/>
        <w:adjustRightInd w:val="0"/>
        <w:rPr>
          <w:rFonts w:eastAsia="TimesNewRoman"/>
          <w:szCs w:val="22"/>
          <w:lang w:eastAsia="en-US"/>
        </w:rPr>
      </w:pPr>
    </w:p>
    <w:p w14:paraId="7AE36FD7" w14:textId="63A1A0F6" w:rsidR="005A0FE4" w:rsidRPr="004F1DF2" w:rsidRDefault="005A0FE4" w:rsidP="005A0FE4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 xml:space="preserve">Neužívajte </w:t>
      </w:r>
      <w:r w:rsidRPr="004F1DF2">
        <w:rPr>
          <w:rFonts w:eastAsia="TimesNewRoman"/>
          <w:szCs w:val="22"/>
          <w:lang w:eastAsia="en-US"/>
        </w:rPr>
        <w:t>lieky, ktoré neutralizujú žalúdočné kyseliny (</w:t>
      </w:r>
      <w:proofErr w:type="spellStart"/>
      <w:r w:rsidRPr="004F1DF2">
        <w:rPr>
          <w:rFonts w:eastAsia="TimesNewRoman,Bold"/>
          <w:b/>
          <w:bCs/>
          <w:szCs w:val="22"/>
          <w:lang w:eastAsia="en-US"/>
        </w:rPr>
        <w:t>antacidá</w:t>
      </w:r>
      <w:proofErr w:type="spellEnd"/>
      <w:r w:rsidRPr="004F1DF2">
        <w:rPr>
          <w:rFonts w:eastAsia="TimesNewRoman,Bold"/>
          <w:b/>
          <w:bCs/>
          <w:szCs w:val="22"/>
          <w:lang w:eastAsia="en-US"/>
        </w:rPr>
        <w:t xml:space="preserve">, </w:t>
      </w:r>
      <w:r w:rsidRPr="004F1DF2">
        <w:rPr>
          <w:rFonts w:eastAsia="TimesNewRoman"/>
          <w:szCs w:val="22"/>
          <w:lang w:eastAsia="en-US"/>
        </w:rPr>
        <w:t>ako sú hydroxid hlinitý alebo</w:t>
      </w:r>
      <w:r w:rsidR="001E6D84" w:rsidRPr="004F1DF2">
        <w:rPr>
          <w:rFonts w:eastAsia="TimesNewRoman"/>
          <w:szCs w:val="22"/>
          <w:lang w:eastAsia="en-US"/>
        </w:rPr>
        <w:t xml:space="preserve"> </w:t>
      </w:r>
      <w:r w:rsidRPr="004F1DF2">
        <w:rPr>
          <w:rFonts w:eastAsia="TimesNewRoman"/>
          <w:szCs w:val="22"/>
          <w:lang w:eastAsia="en-US"/>
        </w:rPr>
        <w:t xml:space="preserve">hydroxid </w:t>
      </w:r>
      <w:proofErr w:type="spellStart"/>
      <w:r w:rsidRPr="004F1DF2">
        <w:rPr>
          <w:rFonts w:eastAsia="TimesNewRoman"/>
          <w:szCs w:val="22"/>
          <w:lang w:eastAsia="en-US"/>
        </w:rPr>
        <w:t>horečnatý</w:t>
      </w:r>
      <w:proofErr w:type="spellEnd"/>
      <w:r w:rsidRPr="004F1DF2">
        <w:rPr>
          <w:rFonts w:eastAsia="TimesNewRoman"/>
          <w:szCs w:val="22"/>
          <w:lang w:eastAsia="en-US"/>
        </w:rPr>
        <w:t xml:space="preserve">) </w:t>
      </w:r>
      <w:r w:rsidRPr="004F1DF2">
        <w:rPr>
          <w:rFonts w:eastAsia="TimesNewRoman,Bold"/>
          <w:b/>
          <w:bCs/>
          <w:szCs w:val="22"/>
          <w:lang w:eastAsia="en-US"/>
        </w:rPr>
        <w:t xml:space="preserve">2 hodiny pred alebo 2 hodiny po užití </w:t>
      </w:r>
      <w:proofErr w:type="spellStart"/>
      <w:r w:rsidR="001E6D84" w:rsidRPr="004F1DF2">
        <w:rPr>
          <w:rFonts w:eastAsia="TimesNewRoman,Bold"/>
          <w:b/>
          <w:bCs/>
          <w:szCs w:val="22"/>
          <w:lang w:eastAsia="en-US"/>
        </w:rPr>
        <w:t>dasatinibu</w:t>
      </w:r>
      <w:proofErr w:type="spellEnd"/>
      <w:r w:rsidRPr="004F1DF2">
        <w:rPr>
          <w:rFonts w:eastAsia="TimesNewRoman"/>
          <w:szCs w:val="22"/>
          <w:lang w:eastAsia="en-US"/>
        </w:rPr>
        <w:t>.</w:t>
      </w:r>
    </w:p>
    <w:p w14:paraId="4AA8D675" w14:textId="77777777" w:rsidR="001E6D84" w:rsidRPr="004F1DF2" w:rsidRDefault="001E6D84" w:rsidP="005A0FE4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14:paraId="18C7309C" w14:textId="7B236059" w:rsidR="005A0FE4" w:rsidRPr="004F1DF2" w:rsidRDefault="005A0FE4" w:rsidP="005A0FE4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>Povedzte svojmu lekárovi</w:t>
      </w:r>
      <w:r w:rsidRPr="004F1DF2">
        <w:rPr>
          <w:rFonts w:eastAsia="TimesNewRoman"/>
          <w:szCs w:val="22"/>
          <w:lang w:eastAsia="en-US"/>
        </w:rPr>
        <w:t xml:space="preserve">, ak užívate </w:t>
      </w:r>
      <w:r w:rsidRPr="004F1DF2">
        <w:rPr>
          <w:rFonts w:eastAsia="TimesNewRoman"/>
          <w:b/>
          <w:szCs w:val="22"/>
          <w:lang w:eastAsia="en-US"/>
        </w:rPr>
        <w:t>lieky na zriedenie krvi</w:t>
      </w:r>
      <w:r w:rsidRPr="004F1DF2">
        <w:rPr>
          <w:rFonts w:eastAsia="TimesNewRoman"/>
          <w:szCs w:val="22"/>
          <w:lang w:eastAsia="en-US"/>
        </w:rPr>
        <w:t xml:space="preserve"> alebo na zabránenie tvorby krvných</w:t>
      </w:r>
      <w:r w:rsidR="001E6D84" w:rsidRPr="004F1DF2">
        <w:rPr>
          <w:rFonts w:eastAsia="TimesNewRoman"/>
          <w:szCs w:val="22"/>
          <w:lang w:eastAsia="en-US"/>
        </w:rPr>
        <w:t xml:space="preserve"> </w:t>
      </w:r>
      <w:r w:rsidRPr="004F1DF2">
        <w:rPr>
          <w:rFonts w:eastAsia="TimesNewRoman"/>
          <w:szCs w:val="22"/>
          <w:lang w:eastAsia="en-US"/>
        </w:rPr>
        <w:t>zrazenín.</w:t>
      </w:r>
    </w:p>
    <w:p w14:paraId="1791B01B" w14:textId="77777777" w:rsidR="005A0FE4" w:rsidRPr="004F1DF2" w:rsidRDefault="005A0FE4" w:rsidP="0001615B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color w:val="000000"/>
          <w:szCs w:val="22"/>
          <w:lang w:eastAsia="en-US"/>
        </w:rPr>
      </w:pPr>
    </w:p>
    <w:p w14:paraId="7C1FF263" w14:textId="7147E389" w:rsidR="0001615B" w:rsidRPr="004F1DF2" w:rsidRDefault="001E6D84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proofErr w:type="spellStart"/>
      <w:r w:rsidRPr="004F1DF2">
        <w:rPr>
          <w:rFonts w:eastAsiaTheme="minorHAnsi"/>
          <w:b/>
          <w:bCs/>
          <w:color w:val="000000"/>
          <w:szCs w:val="22"/>
          <w:lang w:eastAsia="en-US"/>
        </w:rPr>
        <w:t>Dasatinib</w:t>
      </w:r>
      <w:proofErr w:type="spellEnd"/>
      <w:r w:rsidR="0001615B"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</w:t>
      </w:r>
      <w:proofErr w:type="spellStart"/>
      <w:r w:rsidR="00032DBD">
        <w:rPr>
          <w:rFonts w:eastAsiaTheme="minorHAnsi"/>
          <w:b/>
          <w:bCs/>
          <w:color w:val="000000"/>
          <w:szCs w:val="22"/>
          <w:lang w:eastAsia="en-US"/>
        </w:rPr>
        <w:t>Sandoz</w:t>
      </w:r>
      <w:proofErr w:type="spellEnd"/>
      <w:r w:rsidR="0001615B"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a jedlo a nápoje </w:t>
      </w:r>
    </w:p>
    <w:p w14:paraId="70A2AD95" w14:textId="5F4F6F02" w:rsidR="0001615B" w:rsidRPr="004F1DF2" w:rsidRDefault="001E6D84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proofErr w:type="spellStart"/>
      <w:r w:rsidRPr="004F1DF2">
        <w:rPr>
          <w:rFonts w:eastAsia="TimesNewRoman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szCs w:val="22"/>
          <w:lang w:eastAsia="en-US"/>
        </w:rPr>
        <w:t xml:space="preserve"> neužívajte s grapefruitom alebo grapefruitovým džúsom.</w:t>
      </w:r>
    </w:p>
    <w:p w14:paraId="32D82B1D" w14:textId="77777777" w:rsidR="0001615B" w:rsidRPr="004F1DF2" w:rsidRDefault="0001615B" w:rsidP="0001615B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color w:val="000000"/>
          <w:szCs w:val="22"/>
          <w:lang w:eastAsia="en-US"/>
        </w:rPr>
      </w:pPr>
    </w:p>
    <w:p w14:paraId="2BEA2371" w14:textId="7A983CC9" w:rsidR="0001615B" w:rsidRPr="004F1DF2" w:rsidRDefault="0001615B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Theme="minorHAnsi"/>
          <w:b/>
          <w:bCs/>
          <w:color w:val="000000"/>
          <w:szCs w:val="22"/>
          <w:lang w:eastAsia="en-US"/>
        </w:rPr>
        <w:t>Tehotenstvo</w:t>
      </w:r>
      <w:r w:rsidR="0073761E"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a</w:t>
      </w:r>
      <w:r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dojčenie</w:t>
      </w:r>
    </w:p>
    <w:p w14:paraId="5624B53E" w14:textId="471D94F3" w:rsidR="009E7FF3" w:rsidRPr="004F1DF2" w:rsidRDefault="009E7FF3" w:rsidP="009E7FF3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 xml:space="preserve">Ak ste tehotná </w:t>
      </w:r>
      <w:r w:rsidRPr="004F1DF2">
        <w:rPr>
          <w:rFonts w:eastAsia="TimesNewRoman"/>
          <w:szCs w:val="22"/>
          <w:lang w:eastAsia="en-US"/>
        </w:rPr>
        <w:t xml:space="preserve">alebo ak si myslíte, že </w:t>
      </w:r>
      <w:r w:rsidR="00313740">
        <w:rPr>
          <w:rFonts w:eastAsia="TimesNewRoman"/>
          <w:szCs w:val="22"/>
          <w:lang w:eastAsia="en-US"/>
        </w:rPr>
        <w:t>ste</w:t>
      </w:r>
      <w:r w:rsidRPr="004F1DF2">
        <w:rPr>
          <w:rFonts w:eastAsia="TimesNewRoman"/>
          <w:szCs w:val="22"/>
          <w:lang w:eastAsia="en-US"/>
        </w:rPr>
        <w:t xml:space="preserve"> tehotná, </w:t>
      </w:r>
      <w:r w:rsidRPr="004F1DF2">
        <w:rPr>
          <w:rFonts w:eastAsia="TimesNewRoman,Bold"/>
          <w:b/>
          <w:bCs/>
          <w:szCs w:val="22"/>
          <w:lang w:eastAsia="en-US"/>
        </w:rPr>
        <w:t>okamžite to povedzte svojmu lekárovi</w:t>
      </w:r>
      <w:r w:rsidRPr="004F1DF2">
        <w:rPr>
          <w:rFonts w:eastAsia="TimesNewRoman"/>
          <w:szCs w:val="22"/>
          <w:lang w:eastAsia="en-US"/>
        </w:rPr>
        <w:t xml:space="preserve">. </w:t>
      </w:r>
      <w:proofErr w:type="spellStart"/>
      <w:r w:rsidRPr="004F1DF2">
        <w:rPr>
          <w:rFonts w:eastAsia="TimesNewRoman,Bold"/>
          <w:b/>
          <w:bCs/>
          <w:szCs w:val="22"/>
          <w:lang w:eastAsia="en-US"/>
        </w:rPr>
        <w:t>Dasatinib</w:t>
      </w:r>
      <w:proofErr w:type="spellEnd"/>
      <w:r w:rsidRPr="004F1DF2">
        <w:rPr>
          <w:rFonts w:eastAsia="TimesNewRoman,Bold"/>
          <w:b/>
          <w:bCs/>
          <w:szCs w:val="22"/>
          <w:lang w:eastAsia="en-US"/>
        </w:rPr>
        <w:t xml:space="preserve"> </w:t>
      </w:r>
      <w:r w:rsidR="00313740">
        <w:rPr>
          <w:rFonts w:eastAsia="TimesNewRoman,Bold"/>
          <w:b/>
          <w:bCs/>
          <w:szCs w:val="22"/>
          <w:lang w:eastAsia="en-US"/>
        </w:rPr>
        <w:t>sa nemá</w:t>
      </w:r>
      <w:r w:rsidRPr="004F1DF2">
        <w:rPr>
          <w:rFonts w:eastAsia="TimesNewRoman,Bold"/>
          <w:b/>
          <w:bCs/>
          <w:szCs w:val="22"/>
          <w:lang w:eastAsia="en-US"/>
        </w:rPr>
        <w:t xml:space="preserve"> užívať počas tehotenstva</w:t>
      </w:r>
      <w:r w:rsidR="00425F3E" w:rsidRPr="00C15409">
        <w:rPr>
          <w:rFonts w:eastAsia="TimesNewRoman,Bold"/>
          <w:bCs/>
          <w:szCs w:val="22"/>
          <w:lang w:eastAsia="en-US"/>
        </w:rPr>
        <w:t>, pokiaľ to nie je úplne nevyhnutné.</w:t>
      </w:r>
      <w:r w:rsidRPr="004F1DF2">
        <w:rPr>
          <w:rFonts w:eastAsia="TimesNewRoman"/>
          <w:szCs w:val="22"/>
          <w:lang w:eastAsia="en-US"/>
        </w:rPr>
        <w:t xml:space="preserve"> Váš lekár sa s vami porozpráva o možnom riziku užívania </w:t>
      </w:r>
      <w:proofErr w:type="spellStart"/>
      <w:r w:rsidRPr="004F1DF2">
        <w:rPr>
          <w:rFonts w:eastAsia="TimesNewRoman"/>
          <w:szCs w:val="22"/>
          <w:lang w:eastAsia="en-US"/>
        </w:rPr>
        <w:t>dasatinibu</w:t>
      </w:r>
      <w:proofErr w:type="spellEnd"/>
      <w:r w:rsidRPr="004F1DF2">
        <w:rPr>
          <w:rFonts w:eastAsia="TimesNewRoman"/>
          <w:szCs w:val="22"/>
          <w:lang w:eastAsia="en-US"/>
        </w:rPr>
        <w:t xml:space="preserve"> počas tehotenstva.</w:t>
      </w:r>
    </w:p>
    <w:p w14:paraId="064F4BAA" w14:textId="02A62C89" w:rsidR="009E7FF3" w:rsidRPr="004F1DF2" w:rsidRDefault="009E7FF3" w:rsidP="009E7FF3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t xml:space="preserve">Mužom aj ženám užívajúcim </w:t>
      </w:r>
      <w:proofErr w:type="spellStart"/>
      <w:r w:rsidRPr="004F1DF2">
        <w:rPr>
          <w:rFonts w:eastAsia="TimesNewRoman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szCs w:val="22"/>
          <w:lang w:eastAsia="en-US"/>
        </w:rPr>
        <w:t xml:space="preserve"> sa odporúča, aby počas liečby používali účinnú antikoncepciu.</w:t>
      </w:r>
    </w:p>
    <w:p w14:paraId="3C072364" w14:textId="77777777" w:rsidR="009E7FF3" w:rsidRPr="004F1DF2" w:rsidRDefault="009E7FF3" w:rsidP="009E7FF3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14:paraId="07394049" w14:textId="668BE18C" w:rsidR="00C63F19" w:rsidRPr="004F1DF2" w:rsidRDefault="009E7FF3" w:rsidP="009E7FF3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 xml:space="preserve">Ak dojčíte, povedzte to svojmu lekárovi. </w:t>
      </w:r>
      <w:r w:rsidR="002C441E">
        <w:rPr>
          <w:rFonts w:eastAsia="TimesNewRoman"/>
          <w:szCs w:val="22"/>
          <w:lang w:eastAsia="en-US"/>
        </w:rPr>
        <w:t>P</w:t>
      </w:r>
      <w:r w:rsidRPr="004F1DF2">
        <w:rPr>
          <w:rFonts w:eastAsia="TimesNewRoman"/>
          <w:szCs w:val="22"/>
          <w:lang w:eastAsia="en-US"/>
        </w:rPr>
        <w:t xml:space="preserve">okiaľ užívate </w:t>
      </w:r>
      <w:proofErr w:type="spellStart"/>
      <w:r w:rsidRPr="004F1DF2">
        <w:rPr>
          <w:rFonts w:eastAsia="TimesNewRoman"/>
          <w:szCs w:val="22"/>
          <w:lang w:eastAsia="en-US"/>
        </w:rPr>
        <w:t>dasatinib</w:t>
      </w:r>
      <w:proofErr w:type="spellEnd"/>
      <w:r w:rsidR="002C441E">
        <w:rPr>
          <w:rFonts w:eastAsia="TimesNewRoman"/>
          <w:szCs w:val="22"/>
          <w:lang w:eastAsia="en-US"/>
        </w:rPr>
        <w:t>, prestaňte dojčiť</w:t>
      </w:r>
      <w:r w:rsidRPr="004F1DF2">
        <w:rPr>
          <w:rFonts w:eastAsia="TimesNewRoman"/>
          <w:szCs w:val="22"/>
          <w:lang w:eastAsia="en-US"/>
        </w:rPr>
        <w:t>.</w:t>
      </w:r>
    </w:p>
    <w:p w14:paraId="3746E2CD" w14:textId="77777777" w:rsidR="009E7FF3" w:rsidRPr="004F1DF2" w:rsidRDefault="009E7FF3" w:rsidP="009E7FF3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151EB06B" w14:textId="0D562927" w:rsidR="0001615B" w:rsidRPr="004F1DF2" w:rsidRDefault="0001615B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Theme="minorHAnsi"/>
          <w:b/>
          <w:bCs/>
          <w:color w:val="000000"/>
          <w:szCs w:val="22"/>
          <w:lang w:eastAsia="en-US"/>
        </w:rPr>
        <w:lastRenderedPageBreak/>
        <w:t>Vedenie vozidiel a obsluha strojov</w:t>
      </w:r>
    </w:p>
    <w:p w14:paraId="5562B410" w14:textId="6B2F8583" w:rsidR="0001615B" w:rsidRPr="004F1DF2" w:rsidRDefault="009E7FF3" w:rsidP="009E7FF3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t>Ak sa u vás vyskytnú vedľajšie účinky, ako je závrat a rozmazané videnie, buďte zvlášť opatrný pri vedení vozidiel alebo obsluhe strojov.</w:t>
      </w:r>
    </w:p>
    <w:p w14:paraId="32EA6980" w14:textId="77777777" w:rsidR="00755F40" w:rsidRPr="004F1DF2" w:rsidRDefault="00755F40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44EFAE08" w14:textId="6DF0F65A" w:rsidR="009E7FF3" w:rsidRPr="004F1DF2" w:rsidRDefault="009E7FF3" w:rsidP="0001615B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color w:val="000000"/>
          <w:szCs w:val="22"/>
          <w:lang w:eastAsia="en-US"/>
        </w:rPr>
      </w:pPr>
      <w:proofErr w:type="spellStart"/>
      <w:r w:rsidRPr="004F1DF2">
        <w:rPr>
          <w:rFonts w:eastAsiaTheme="minorHAnsi"/>
          <w:b/>
          <w:bCs/>
          <w:color w:val="000000"/>
          <w:szCs w:val="22"/>
          <w:lang w:eastAsia="en-US"/>
        </w:rPr>
        <w:t>Dasatinib</w:t>
      </w:r>
      <w:proofErr w:type="spellEnd"/>
      <w:r w:rsidR="00755F40"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</w:t>
      </w:r>
      <w:proofErr w:type="spellStart"/>
      <w:r w:rsidR="00032DBD">
        <w:rPr>
          <w:rFonts w:eastAsiaTheme="minorHAnsi"/>
          <w:b/>
          <w:bCs/>
          <w:color w:val="000000"/>
          <w:szCs w:val="22"/>
          <w:lang w:eastAsia="en-US"/>
        </w:rPr>
        <w:t>Sandoz</w:t>
      </w:r>
      <w:proofErr w:type="spellEnd"/>
      <w:r w:rsidR="0001615B"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obsahuje</w:t>
      </w:r>
      <w:r w:rsidRPr="004F1DF2">
        <w:rPr>
          <w:rFonts w:eastAsiaTheme="minorHAnsi"/>
          <w:b/>
          <w:bCs/>
          <w:color w:val="000000"/>
          <w:szCs w:val="22"/>
          <w:lang w:eastAsia="en-US"/>
        </w:rPr>
        <w:t>:</w:t>
      </w:r>
    </w:p>
    <w:p w14:paraId="31F08A51" w14:textId="7EA6A68C" w:rsidR="009E7FF3" w:rsidRPr="004F1DF2" w:rsidRDefault="009E7FF3" w:rsidP="003203BA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426" w:hanging="426"/>
        <w:rPr>
          <w:rFonts w:eastAsiaTheme="minorHAnsi"/>
          <w:b/>
          <w:color w:val="000000"/>
          <w:szCs w:val="22"/>
          <w:lang w:eastAsia="en-US"/>
        </w:rPr>
      </w:pPr>
      <w:r w:rsidRPr="004F1DF2">
        <w:rPr>
          <w:rFonts w:eastAsiaTheme="minorHAnsi"/>
          <w:b/>
          <w:bCs/>
          <w:color w:val="000000"/>
          <w:szCs w:val="22"/>
          <w:lang w:eastAsia="en-US"/>
        </w:rPr>
        <w:t>laktózu</w:t>
      </w:r>
    </w:p>
    <w:p w14:paraId="11131DCF" w14:textId="600E376C" w:rsidR="00EF79DB" w:rsidRPr="004F1DF2" w:rsidRDefault="0001615B" w:rsidP="009E7FF3">
      <w:pPr>
        <w:ind w:left="0" w:right="-2" w:firstLine="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Theme="minorHAnsi"/>
          <w:color w:val="000000"/>
          <w:szCs w:val="22"/>
          <w:lang w:eastAsia="en-US"/>
        </w:rPr>
        <w:t xml:space="preserve">Ak vám </w:t>
      </w:r>
      <w:r w:rsidR="00755F40" w:rsidRPr="004F1DF2">
        <w:rPr>
          <w:rFonts w:eastAsiaTheme="minorHAnsi"/>
          <w:color w:val="000000"/>
          <w:szCs w:val="22"/>
          <w:lang w:eastAsia="en-US"/>
        </w:rPr>
        <w:t xml:space="preserve">váš </w:t>
      </w:r>
      <w:r w:rsidRPr="004F1DF2">
        <w:rPr>
          <w:rFonts w:eastAsiaTheme="minorHAnsi"/>
          <w:color w:val="000000"/>
          <w:szCs w:val="22"/>
          <w:lang w:eastAsia="en-US"/>
        </w:rPr>
        <w:t xml:space="preserve">lekár povedal, že </w:t>
      </w:r>
      <w:r w:rsidR="00755F40" w:rsidRPr="004F1DF2">
        <w:rPr>
          <w:rFonts w:eastAsiaTheme="minorHAnsi"/>
          <w:color w:val="000000"/>
          <w:szCs w:val="22"/>
          <w:lang w:eastAsia="en-US"/>
        </w:rPr>
        <w:t>neznášate</w:t>
      </w:r>
      <w:r w:rsidR="00BC0C48" w:rsidRPr="004F1DF2">
        <w:rPr>
          <w:rFonts w:eastAsiaTheme="minorHAnsi"/>
          <w:color w:val="000000"/>
          <w:szCs w:val="22"/>
          <w:lang w:eastAsia="en-US"/>
        </w:rPr>
        <w:t xml:space="preserve"> niektoré cukry</w:t>
      </w:r>
      <w:r w:rsidRPr="004F1DF2">
        <w:rPr>
          <w:rFonts w:eastAsiaTheme="minorHAnsi"/>
          <w:color w:val="000000"/>
          <w:szCs w:val="22"/>
          <w:lang w:eastAsia="en-US"/>
        </w:rPr>
        <w:t>, kontaktujte svojho lekára</w:t>
      </w:r>
      <w:r w:rsidR="00BC0C48" w:rsidRPr="004F1DF2">
        <w:rPr>
          <w:rFonts w:eastAsiaTheme="minorHAnsi"/>
          <w:color w:val="000000"/>
          <w:szCs w:val="22"/>
          <w:lang w:eastAsia="en-US"/>
        </w:rPr>
        <w:t xml:space="preserve"> pred užitím </w:t>
      </w:r>
      <w:r w:rsidR="00352CD0" w:rsidRPr="004F1DF2">
        <w:rPr>
          <w:rFonts w:eastAsiaTheme="minorHAnsi"/>
          <w:color w:val="000000"/>
          <w:szCs w:val="22"/>
          <w:lang w:eastAsia="en-US"/>
        </w:rPr>
        <w:t>tohto lieku</w:t>
      </w:r>
      <w:r w:rsidR="00BC0C48" w:rsidRPr="004F1DF2">
        <w:rPr>
          <w:rFonts w:eastAsiaTheme="minorHAnsi"/>
          <w:color w:val="000000"/>
          <w:szCs w:val="22"/>
          <w:lang w:eastAsia="en-US"/>
        </w:rPr>
        <w:t>.</w:t>
      </w:r>
    </w:p>
    <w:p w14:paraId="1C71221F" w14:textId="22E8BCA6" w:rsidR="009E7FF3" w:rsidRPr="004F1DF2" w:rsidRDefault="009E7FF3" w:rsidP="003203BA">
      <w:pPr>
        <w:pStyle w:val="Odsekzoznamu"/>
        <w:numPr>
          <w:ilvl w:val="0"/>
          <w:numId w:val="6"/>
        </w:numPr>
        <w:ind w:left="426" w:right="-2" w:hanging="426"/>
        <w:rPr>
          <w:b/>
          <w:szCs w:val="22"/>
        </w:rPr>
      </w:pPr>
      <w:r w:rsidRPr="004F1DF2">
        <w:rPr>
          <w:b/>
          <w:szCs w:val="22"/>
        </w:rPr>
        <w:t>sodík</w:t>
      </w:r>
    </w:p>
    <w:p w14:paraId="256B3DC8" w14:textId="39D7BD50" w:rsidR="00EF79DB" w:rsidRPr="004F1DF2" w:rsidRDefault="009E7FF3" w:rsidP="009E7FF3">
      <w:pPr>
        <w:ind w:left="0" w:right="-2" w:firstLine="0"/>
        <w:rPr>
          <w:szCs w:val="22"/>
        </w:rPr>
      </w:pPr>
      <w:r w:rsidRPr="004F1DF2">
        <w:rPr>
          <w:szCs w:val="22"/>
        </w:rPr>
        <w:t>Tento liek obsahuje menej ako 1 </w:t>
      </w:r>
      <w:proofErr w:type="spellStart"/>
      <w:r w:rsidRPr="004F1DF2">
        <w:rPr>
          <w:szCs w:val="22"/>
        </w:rPr>
        <w:t>mmol</w:t>
      </w:r>
      <w:proofErr w:type="spellEnd"/>
      <w:r w:rsidRPr="004F1DF2">
        <w:rPr>
          <w:szCs w:val="22"/>
        </w:rPr>
        <w:t xml:space="preserve"> sodíka (23 mg) v jednotke dávkovania, t.j. v podstate zanedbateľné množstvo sodíka.</w:t>
      </w:r>
    </w:p>
    <w:p w14:paraId="2EFA15A3" w14:textId="77777777" w:rsidR="009E7FF3" w:rsidRPr="004F1DF2" w:rsidRDefault="009E7FF3" w:rsidP="00DE6B37">
      <w:pPr>
        <w:ind w:left="284" w:right="-2" w:hanging="284"/>
        <w:rPr>
          <w:b/>
          <w:szCs w:val="22"/>
        </w:rPr>
      </w:pPr>
    </w:p>
    <w:p w14:paraId="7DB37105" w14:textId="77777777" w:rsidR="00CC1889" w:rsidRPr="004F1DF2" w:rsidRDefault="00CC1889" w:rsidP="0004513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14:paraId="48D76316" w14:textId="5027D700" w:rsidR="0004513E" w:rsidRPr="004F1DF2" w:rsidRDefault="0004513E" w:rsidP="0004513E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Cs w:val="22"/>
        </w:rPr>
      </w:pPr>
      <w:r w:rsidRPr="004F1DF2">
        <w:rPr>
          <w:b/>
          <w:noProof/>
          <w:szCs w:val="22"/>
        </w:rPr>
        <w:t>3.</w:t>
      </w:r>
      <w:r w:rsidRPr="004F1DF2">
        <w:rPr>
          <w:b/>
          <w:noProof/>
          <w:szCs w:val="22"/>
        </w:rPr>
        <w:tab/>
        <w:t>Ako užívať</w:t>
      </w:r>
      <w:r w:rsidR="00A342CF" w:rsidRPr="004F1DF2">
        <w:rPr>
          <w:b/>
          <w:noProof/>
          <w:szCs w:val="22"/>
        </w:rPr>
        <w:t xml:space="preserve"> </w:t>
      </w:r>
      <w:r w:rsidR="00CC742E" w:rsidRPr="004F1DF2">
        <w:rPr>
          <w:b/>
          <w:noProof/>
          <w:szCs w:val="22"/>
        </w:rPr>
        <w:t>Dasatinib</w:t>
      </w:r>
      <w:r w:rsidR="000846DC" w:rsidRPr="004F1DF2">
        <w:rPr>
          <w:b/>
          <w:noProof/>
          <w:szCs w:val="22"/>
        </w:rPr>
        <w:t xml:space="preserve"> </w:t>
      </w:r>
      <w:r w:rsidR="00032DBD">
        <w:rPr>
          <w:b/>
          <w:noProof/>
          <w:szCs w:val="22"/>
        </w:rPr>
        <w:t>Sandoz</w:t>
      </w:r>
    </w:p>
    <w:p w14:paraId="0A011DE2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C42A0F9" w14:textId="1B0A9705" w:rsidR="00494390" w:rsidRPr="004F1DF2" w:rsidRDefault="00494390" w:rsidP="0049439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proofErr w:type="spellStart"/>
      <w:r w:rsidRPr="004F1DF2">
        <w:rPr>
          <w:rFonts w:eastAsia="TimesNewRoman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lang w:eastAsia="en-US"/>
        </w:rPr>
        <w:t>Sandoz</w:t>
      </w:r>
      <w:proofErr w:type="spellEnd"/>
      <w:r w:rsidRPr="004F1DF2">
        <w:rPr>
          <w:rFonts w:eastAsia="TimesNewRoman"/>
          <w:szCs w:val="22"/>
          <w:lang w:eastAsia="en-US"/>
        </w:rPr>
        <w:t xml:space="preserve"> vám predpíše len lekár, ktorý má skúsenosti s liekmi používanými na liečbu leukémie. Vždy užívajte tento liek presne tak, ako vám povedal váš lekár. Ak si nie ste niečím istý, overte si to u svojho lekára alebo lekárnika. </w:t>
      </w:r>
      <w:proofErr w:type="spellStart"/>
      <w:r w:rsidRPr="004F1DF2">
        <w:rPr>
          <w:rFonts w:eastAsia="TimesNewRoman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lang w:eastAsia="en-US"/>
        </w:rPr>
        <w:t>Sandoz</w:t>
      </w:r>
      <w:proofErr w:type="spellEnd"/>
      <w:r w:rsidRPr="004F1DF2">
        <w:rPr>
          <w:rFonts w:eastAsia="TimesNewRoman"/>
          <w:szCs w:val="22"/>
          <w:lang w:eastAsia="en-US"/>
        </w:rPr>
        <w:t xml:space="preserve"> sa predpisuje dospelým.</w:t>
      </w:r>
    </w:p>
    <w:p w14:paraId="2F0E99B4" w14:textId="77777777" w:rsidR="00494390" w:rsidRPr="004F1DF2" w:rsidRDefault="00494390" w:rsidP="00494390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</w:p>
    <w:p w14:paraId="07514BC5" w14:textId="3117CEAB" w:rsidR="00494390" w:rsidRPr="004F1DF2" w:rsidRDefault="00494390" w:rsidP="00494390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>Odporúčaná začiatočná dávka pre pacientov s chronickou fázou CML je 100</w:t>
      </w:r>
      <w:r w:rsidR="00F80008" w:rsidRPr="004F1DF2">
        <w:rPr>
          <w:rFonts w:eastAsia="TimesNewRoman,Bold"/>
          <w:b/>
          <w:bCs/>
          <w:szCs w:val="22"/>
          <w:lang w:eastAsia="en-US"/>
        </w:rPr>
        <w:t> </w:t>
      </w:r>
      <w:r w:rsidRPr="004F1DF2">
        <w:rPr>
          <w:rFonts w:eastAsia="TimesNewRoman,Bold"/>
          <w:b/>
          <w:bCs/>
          <w:szCs w:val="22"/>
          <w:lang w:eastAsia="en-US"/>
        </w:rPr>
        <w:t>mg</w:t>
      </w:r>
      <w:r w:rsidR="00F80008" w:rsidRPr="004F1DF2">
        <w:rPr>
          <w:rFonts w:eastAsia="TimesNewRoman,Bold"/>
          <w:b/>
          <w:bCs/>
          <w:szCs w:val="22"/>
          <w:lang w:eastAsia="en-US"/>
        </w:rPr>
        <w:t xml:space="preserve"> </w:t>
      </w:r>
      <w:r w:rsidRPr="004F1DF2">
        <w:rPr>
          <w:rFonts w:eastAsia="TimesNewRoman,Bold"/>
          <w:b/>
          <w:bCs/>
          <w:szCs w:val="22"/>
          <w:lang w:eastAsia="en-US"/>
        </w:rPr>
        <w:t>jedenkrát denne.</w:t>
      </w:r>
    </w:p>
    <w:p w14:paraId="709B1D0E" w14:textId="77777777" w:rsidR="00F80008" w:rsidRPr="004F1DF2" w:rsidRDefault="00F80008" w:rsidP="00494390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</w:p>
    <w:p w14:paraId="7578A1E4" w14:textId="7960562D" w:rsidR="00494390" w:rsidRPr="004F1DF2" w:rsidRDefault="00494390" w:rsidP="00494390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 xml:space="preserve">Odporúčaná začiatočná dávka pre pacientov s akcelerovanou alebo </w:t>
      </w:r>
      <w:proofErr w:type="spellStart"/>
      <w:r w:rsidRPr="004F1DF2">
        <w:rPr>
          <w:rFonts w:eastAsia="TimesNewRoman,Bold"/>
          <w:b/>
          <w:bCs/>
          <w:szCs w:val="22"/>
          <w:lang w:eastAsia="en-US"/>
        </w:rPr>
        <w:t>blastovou</w:t>
      </w:r>
      <w:proofErr w:type="spellEnd"/>
      <w:r w:rsidRPr="004F1DF2">
        <w:rPr>
          <w:rFonts w:eastAsia="TimesNewRoman,Bold"/>
          <w:b/>
          <w:bCs/>
          <w:szCs w:val="22"/>
          <w:lang w:eastAsia="en-US"/>
        </w:rPr>
        <w:t xml:space="preserve"> krízou</w:t>
      </w:r>
      <w:r w:rsidR="00F80008" w:rsidRPr="004F1DF2">
        <w:rPr>
          <w:rFonts w:eastAsia="TimesNewRoman,Bold"/>
          <w:b/>
          <w:bCs/>
          <w:szCs w:val="22"/>
          <w:lang w:eastAsia="en-US"/>
        </w:rPr>
        <w:t xml:space="preserve"> </w:t>
      </w:r>
      <w:r w:rsidRPr="004F1DF2">
        <w:rPr>
          <w:rFonts w:eastAsia="TimesNewRoman,Bold"/>
          <w:b/>
          <w:bCs/>
          <w:szCs w:val="22"/>
          <w:lang w:eastAsia="en-US"/>
        </w:rPr>
        <w:t xml:space="preserve">CML alebo </w:t>
      </w:r>
      <w:proofErr w:type="spellStart"/>
      <w:r w:rsidRPr="004F1DF2">
        <w:rPr>
          <w:rFonts w:eastAsia="TimesNewRoman,Bold"/>
          <w:b/>
          <w:bCs/>
          <w:szCs w:val="22"/>
          <w:lang w:eastAsia="en-US"/>
        </w:rPr>
        <w:t>Ph</w:t>
      </w:r>
      <w:proofErr w:type="spellEnd"/>
      <w:r w:rsidRPr="004F1DF2">
        <w:rPr>
          <w:rFonts w:eastAsia="TimesNewRoman,Bold"/>
          <w:b/>
          <w:bCs/>
          <w:szCs w:val="22"/>
          <w:lang w:eastAsia="en-US"/>
        </w:rPr>
        <w:t>+ ALL je 140</w:t>
      </w:r>
      <w:r w:rsidR="00F80008" w:rsidRPr="004F1DF2">
        <w:rPr>
          <w:rFonts w:eastAsia="TimesNewRoman,Bold"/>
          <w:b/>
          <w:bCs/>
          <w:szCs w:val="22"/>
          <w:lang w:eastAsia="en-US"/>
        </w:rPr>
        <w:t> </w:t>
      </w:r>
      <w:r w:rsidRPr="004F1DF2">
        <w:rPr>
          <w:rFonts w:eastAsia="TimesNewRoman,Bold"/>
          <w:b/>
          <w:bCs/>
          <w:szCs w:val="22"/>
          <w:lang w:eastAsia="en-US"/>
        </w:rPr>
        <w:t>mg jedenkrát denne.</w:t>
      </w:r>
    </w:p>
    <w:p w14:paraId="0ECDC595" w14:textId="77777777" w:rsidR="00F80008" w:rsidRPr="004F1DF2" w:rsidRDefault="00F80008" w:rsidP="00494390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</w:p>
    <w:p w14:paraId="422F6A69" w14:textId="77777777" w:rsidR="00F80008" w:rsidRPr="004F1DF2" w:rsidRDefault="00F80008" w:rsidP="00F80008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 xml:space="preserve">Tablety užívajte každý deň v rovnakom čase. </w:t>
      </w:r>
    </w:p>
    <w:p w14:paraId="38C8FC6F" w14:textId="77777777" w:rsidR="00F80008" w:rsidRPr="004F1DF2" w:rsidRDefault="00F80008" w:rsidP="00F80008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</w:p>
    <w:p w14:paraId="17B4018F" w14:textId="7FD6F74D" w:rsidR="00F80008" w:rsidRPr="004F1DF2" w:rsidRDefault="00F80008" w:rsidP="00F800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t xml:space="preserve">V závislosti od vašej reakcie na liečbu vám </w:t>
      </w:r>
      <w:r w:rsidR="00526F01">
        <w:rPr>
          <w:rFonts w:eastAsia="TimesNewRoman"/>
          <w:szCs w:val="22"/>
          <w:lang w:eastAsia="en-US"/>
        </w:rPr>
        <w:t xml:space="preserve">váš </w:t>
      </w:r>
      <w:r w:rsidRPr="004F1DF2">
        <w:rPr>
          <w:rFonts w:eastAsia="TimesNewRoman"/>
          <w:szCs w:val="22"/>
          <w:lang w:eastAsia="en-US"/>
        </w:rPr>
        <w:t>lekár môže odporučiť vyššiu alebo nižšiu dávku, alebo dokonca môže na krátky čas liečbu zastaviť. Pri vyšších alebo nižších dávkach môže byť potrebné, aby ste užívali kombináciu tabliet rozdielnych síl.</w:t>
      </w:r>
    </w:p>
    <w:p w14:paraId="19C68A6B" w14:textId="77777777" w:rsidR="00F80008" w:rsidRPr="004F1DF2" w:rsidRDefault="00F80008" w:rsidP="00F800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14:paraId="231FE7F1" w14:textId="7509DC2D" w:rsidR="00F80008" w:rsidRPr="004F1DF2" w:rsidRDefault="00F80008" w:rsidP="00F800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>Tablety sa môžu dodávať v baleniach s kalendár</w:t>
      </w:r>
      <w:r w:rsidR="00CA7807">
        <w:rPr>
          <w:rFonts w:eastAsia="TimesNewRoman,Bold"/>
          <w:b/>
          <w:bCs/>
          <w:szCs w:val="22"/>
          <w:lang w:eastAsia="en-US"/>
        </w:rPr>
        <w:t>ový</w:t>
      </w:r>
      <w:r w:rsidRPr="004F1DF2">
        <w:rPr>
          <w:rFonts w:eastAsia="TimesNewRoman,Bold"/>
          <w:b/>
          <w:bCs/>
          <w:szCs w:val="22"/>
          <w:lang w:eastAsia="en-US"/>
        </w:rPr>
        <w:t xml:space="preserve">mi </w:t>
      </w:r>
      <w:proofErr w:type="spellStart"/>
      <w:r w:rsidRPr="004F1DF2">
        <w:rPr>
          <w:rFonts w:eastAsia="TimesNewRoman,Bold"/>
          <w:b/>
          <w:bCs/>
          <w:szCs w:val="22"/>
          <w:lang w:eastAsia="en-US"/>
        </w:rPr>
        <w:t>blistrami</w:t>
      </w:r>
      <w:proofErr w:type="spellEnd"/>
      <w:r w:rsidRPr="004F1DF2">
        <w:rPr>
          <w:rFonts w:eastAsia="TimesNewRoman,Bold"/>
          <w:b/>
          <w:bCs/>
          <w:szCs w:val="22"/>
          <w:lang w:eastAsia="en-US"/>
        </w:rPr>
        <w:t xml:space="preserve">. </w:t>
      </w:r>
      <w:r w:rsidRPr="004F1DF2">
        <w:rPr>
          <w:rFonts w:eastAsia="TimesNewRoman"/>
          <w:szCs w:val="22"/>
          <w:lang w:eastAsia="en-US"/>
        </w:rPr>
        <w:t xml:space="preserve">Sú to </w:t>
      </w:r>
      <w:proofErr w:type="spellStart"/>
      <w:r w:rsidRPr="004F1DF2">
        <w:rPr>
          <w:rFonts w:eastAsia="TimesNewRoman"/>
          <w:szCs w:val="22"/>
          <w:lang w:eastAsia="en-US"/>
        </w:rPr>
        <w:t>blistre</w:t>
      </w:r>
      <w:proofErr w:type="spellEnd"/>
      <w:r w:rsidRPr="004F1DF2">
        <w:rPr>
          <w:rFonts w:eastAsia="TimesNewRoman"/>
          <w:szCs w:val="22"/>
          <w:lang w:eastAsia="en-US"/>
        </w:rPr>
        <w:t xml:space="preserve">, na ktorých sú označené dni týždňa. </w:t>
      </w:r>
    </w:p>
    <w:p w14:paraId="4A55FDD5" w14:textId="00505171" w:rsidR="00F80008" w:rsidRPr="004F1DF2" w:rsidRDefault="00F80008" w:rsidP="00F80008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 xml:space="preserve">Ako užívať </w:t>
      </w:r>
      <w:proofErr w:type="spellStart"/>
      <w:r w:rsidRPr="004F1DF2">
        <w:rPr>
          <w:rFonts w:eastAsia="TimesNewRoman,Bold"/>
          <w:b/>
          <w:bCs/>
          <w:szCs w:val="22"/>
          <w:lang w:eastAsia="en-US"/>
        </w:rPr>
        <w:t>Dasatinib</w:t>
      </w:r>
      <w:proofErr w:type="spellEnd"/>
      <w:r w:rsidRPr="004F1DF2">
        <w:rPr>
          <w:rFonts w:eastAsia="TimesNewRoman,Bold"/>
          <w:b/>
          <w:bCs/>
          <w:szCs w:val="22"/>
          <w:lang w:eastAsia="en-US"/>
        </w:rPr>
        <w:t xml:space="preserve"> </w:t>
      </w:r>
      <w:proofErr w:type="spellStart"/>
      <w:r w:rsidR="00032DBD">
        <w:rPr>
          <w:rFonts w:eastAsia="TimesNewRoman,Bold"/>
          <w:b/>
          <w:bCs/>
          <w:szCs w:val="22"/>
          <w:lang w:eastAsia="en-US"/>
        </w:rPr>
        <w:t>Sandoz</w:t>
      </w:r>
      <w:proofErr w:type="spellEnd"/>
    </w:p>
    <w:p w14:paraId="0E5E768B" w14:textId="46CD3930" w:rsidR="00494390" w:rsidRPr="004F1DF2" w:rsidRDefault="00F80008" w:rsidP="00F80008">
      <w:pPr>
        <w:autoSpaceDE w:val="0"/>
        <w:autoSpaceDN w:val="0"/>
        <w:adjustRightInd w:val="0"/>
        <w:ind w:left="0" w:firstLine="0"/>
        <w:rPr>
          <w:szCs w:val="22"/>
        </w:rPr>
      </w:pPr>
      <w:r w:rsidRPr="004F1DF2">
        <w:rPr>
          <w:rFonts w:eastAsia="TimesNewRoman"/>
          <w:szCs w:val="22"/>
          <w:lang w:eastAsia="en-US"/>
        </w:rPr>
        <w:t>Tablety prehltnite vcelku.</w:t>
      </w:r>
      <w:r w:rsidRPr="004F1DF2">
        <w:rPr>
          <w:rFonts w:eastAsia="TimesNewRoman,Bold"/>
          <w:b/>
          <w:bCs/>
          <w:szCs w:val="22"/>
          <w:lang w:eastAsia="en-US"/>
        </w:rPr>
        <w:t xml:space="preserve"> Nedrvte ich. </w:t>
      </w:r>
      <w:r w:rsidRPr="004F1DF2">
        <w:rPr>
          <w:rFonts w:eastAsia="TimesNewRoman"/>
          <w:szCs w:val="22"/>
          <w:lang w:eastAsia="en-US"/>
        </w:rPr>
        <w:t>Tablety sa môžu užívať s jedlom alebo bez jedla.</w:t>
      </w:r>
    </w:p>
    <w:p w14:paraId="3AF6E345" w14:textId="77777777" w:rsidR="00494390" w:rsidRPr="004F1DF2" w:rsidRDefault="00494390" w:rsidP="0091636F">
      <w:pPr>
        <w:ind w:left="0" w:right="-2" w:firstLine="0"/>
        <w:rPr>
          <w:szCs w:val="22"/>
        </w:rPr>
      </w:pPr>
    </w:p>
    <w:p w14:paraId="5A2474FF" w14:textId="24511F7D" w:rsidR="00F80008" w:rsidRPr="004F1DF2" w:rsidRDefault="00F80008" w:rsidP="00F80008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 xml:space="preserve">Špeciálne opatrenia na zaobchádzanie s </w:t>
      </w:r>
      <w:proofErr w:type="spellStart"/>
      <w:r w:rsidRPr="004F1DF2">
        <w:rPr>
          <w:rFonts w:eastAsia="TimesNewRoman,Bold"/>
          <w:b/>
          <w:bCs/>
          <w:szCs w:val="22"/>
          <w:lang w:eastAsia="en-US"/>
        </w:rPr>
        <w:t>Dasatinibom</w:t>
      </w:r>
      <w:proofErr w:type="spellEnd"/>
      <w:r w:rsidRPr="004F1DF2">
        <w:rPr>
          <w:rFonts w:eastAsia="TimesNewRoman,Bold"/>
          <w:b/>
          <w:bCs/>
          <w:szCs w:val="22"/>
          <w:lang w:eastAsia="en-US"/>
        </w:rPr>
        <w:t xml:space="preserve"> </w:t>
      </w:r>
      <w:proofErr w:type="spellStart"/>
      <w:r w:rsidR="00032DBD">
        <w:rPr>
          <w:rFonts w:eastAsia="TimesNewRoman,Bold"/>
          <w:b/>
          <w:bCs/>
          <w:szCs w:val="22"/>
          <w:lang w:eastAsia="en-US"/>
        </w:rPr>
        <w:t>Sandoz</w:t>
      </w:r>
      <w:proofErr w:type="spellEnd"/>
    </w:p>
    <w:p w14:paraId="7C67C195" w14:textId="2B3F91F8" w:rsidR="00494390" w:rsidRPr="004F1DF2" w:rsidRDefault="00F80008" w:rsidP="00F80008">
      <w:pPr>
        <w:autoSpaceDE w:val="0"/>
        <w:autoSpaceDN w:val="0"/>
        <w:adjustRightInd w:val="0"/>
        <w:ind w:left="0" w:firstLine="0"/>
        <w:rPr>
          <w:szCs w:val="22"/>
        </w:rPr>
      </w:pPr>
      <w:r w:rsidRPr="004F1DF2">
        <w:rPr>
          <w:rFonts w:eastAsia="TimesNewRoman"/>
          <w:szCs w:val="22"/>
          <w:lang w:eastAsia="en-US"/>
        </w:rPr>
        <w:t xml:space="preserve">Je nepravdepodobné, </w:t>
      </w:r>
      <w:r w:rsidR="000D230A">
        <w:rPr>
          <w:rFonts w:eastAsia="TimesNewRoman"/>
          <w:szCs w:val="22"/>
          <w:lang w:eastAsia="en-US"/>
        </w:rPr>
        <w:t xml:space="preserve">že sa </w:t>
      </w:r>
      <w:r w:rsidRPr="004F1DF2">
        <w:rPr>
          <w:rFonts w:eastAsia="TimesNewRoman"/>
          <w:szCs w:val="22"/>
          <w:lang w:eastAsia="en-US"/>
        </w:rPr>
        <w:t>tabl</w:t>
      </w:r>
      <w:r w:rsidR="00E05E17">
        <w:rPr>
          <w:rFonts w:eastAsia="TimesNewRoman"/>
          <w:szCs w:val="22"/>
          <w:lang w:eastAsia="en-US"/>
        </w:rPr>
        <w:t>e</w:t>
      </w:r>
      <w:r w:rsidRPr="004F1DF2">
        <w:rPr>
          <w:rFonts w:eastAsia="TimesNewRoman"/>
          <w:szCs w:val="22"/>
          <w:lang w:eastAsia="en-US"/>
        </w:rPr>
        <w:t xml:space="preserve">ty </w:t>
      </w:r>
      <w:proofErr w:type="spellStart"/>
      <w:r w:rsidRPr="004F1DF2">
        <w:rPr>
          <w:rFonts w:eastAsia="TimesNewRoman"/>
          <w:szCs w:val="22"/>
          <w:lang w:eastAsia="en-US"/>
        </w:rPr>
        <w:t>Dasatinibu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lang w:eastAsia="en-US"/>
        </w:rPr>
        <w:t>Sandoz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r w:rsidR="000D230A">
        <w:rPr>
          <w:rFonts w:eastAsia="TimesNewRoman"/>
          <w:szCs w:val="22"/>
          <w:lang w:eastAsia="en-US"/>
        </w:rPr>
        <w:t>zlomia.</w:t>
      </w:r>
      <w:r w:rsidRPr="004F1DF2">
        <w:rPr>
          <w:rFonts w:eastAsia="TimesNewRoman"/>
          <w:szCs w:val="22"/>
          <w:lang w:eastAsia="en-US"/>
        </w:rPr>
        <w:t xml:space="preserve"> Ak sa tak stane, majú iné osoby ako pacient pri zaobchádzaní s </w:t>
      </w:r>
      <w:proofErr w:type="spellStart"/>
      <w:r w:rsidRPr="004F1DF2">
        <w:rPr>
          <w:rFonts w:eastAsia="TimesNewRoman"/>
          <w:szCs w:val="22"/>
          <w:lang w:eastAsia="en-US"/>
        </w:rPr>
        <w:t>Dasatinibom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lang w:eastAsia="en-US"/>
        </w:rPr>
        <w:t>Sandoz</w:t>
      </w:r>
      <w:proofErr w:type="spellEnd"/>
      <w:r w:rsidRPr="004F1DF2">
        <w:rPr>
          <w:rFonts w:eastAsia="TimesNewRoman"/>
          <w:szCs w:val="22"/>
          <w:lang w:eastAsia="en-US"/>
        </w:rPr>
        <w:t xml:space="preserve"> použiť rukavice.</w:t>
      </w:r>
    </w:p>
    <w:p w14:paraId="4EBF4EBF" w14:textId="2B75B33B" w:rsidR="00F80008" w:rsidRPr="004F1DF2" w:rsidRDefault="00F80008" w:rsidP="0091636F">
      <w:pPr>
        <w:ind w:left="0" w:right="-2" w:firstLine="0"/>
        <w:rPr>
          <w:szCs w:val="22"/>
        </w:rPr>
      </w:pPr>
    </w:p>
    <w:p w14:paraId="06E6EB8F" w14:textId="40CFA399" w:rsidR="00F80008" w:rsidRPr="004F1DF2" w:rsidRDefault="00F80008" w:rsidP="00F80008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 xml:space="preserve">Ako dlho užívať </w:t>
      </w:r>
      <w:proofErr w:type="spellStart"/>
      <w:r w:rsidRPr="004F1DF2">
        <w:rPr>
          <w:rFonts w:eastAsia="TimesNewRoman,Bold"/>
          <w:b/>
          <w:bCs/>
          <w:szCs w:val="22"/>
          <w:lang w:eastAsia="en-US"/>
        </w:rPr>
        <w:t>Dasatinib</w:t>
      </w:r>
      <w:proofErr w:type="spellEnd"/>
      <w:r w:rsidRPr="004F1DF2">
        <w:rPr>
          <w:rFonts w:eastAsia="TimesNewRoman,Bold"/>
          <w:b/>
          <w:bCs/>
          <w:szCs w:val="22"/>
          <w:lang w:eastAsia="en-US"/>
        </w:rPr>
        <w:t xml:space="preserve"> </w:t>
      </w:r>
      <w:proofErr w:type="spellStart"/>
      <w:r w:rsidR="00032DBD">
        <w:rPr>
          <w:rFonts w:eastAsia="TimesNewRoman,Bold"/>
          <w:b/>
          <w:bCs/>
          <w:szCs w:val="22"/>
          <w:lang w:eastAsia="en-US"/>
        </w:rPr>
        <w:t>Sandoz</w:t>
      </w:r>
      <w:proofErr w:type="spellEnd"/>
    </w:p>
    <w:p w14:paraId="5D69A730" w14:textId="0EE24AFE" w:rsidR="00F80008" w:rsidRPr="004F1DF2" w:rsidRDefault="00F80008" w:rsidP="00F80008">
      <w:pPr>
        <w:autoSpaceDE w:val="0"/>
        <w:autoSpaceDN w:val="0"/>
        <w:adjustRightInd w:val="0"/>
        <w:ind w:left="0" w:firstLine="0"/>
        <w:rPr>
          <w:szCs w:val="22"/>
        </w:rPr>
      </w:pPr>
      <w:r w:rsidRPr="004F1DF2">
        <w:rPr>
          <w:rFonts w:eastAsia="TimesNewRoman"/>
          <w:szCs w:val="22"/>
          <w:lang w:eastAsia="en-US"/>
        </w:rPr>
        <w:t xml:space="preserve">Užívajte </w:t>
      </w:r>
      <w:proofErr w:type="spellStart"/>
      <w:r w:rsidRPr="004F1DF2">
        <w:rPr>
          <w:rFonts w:eastAsia="TimesNewRoman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lang w:eastAsia="en-US"/>
        </w:rPr>
        <w:t>Sandoz</w:t>
      </w:r>
      <w:proofErr w:type="spellEnd"/>
      <w:r w:rsidRPr="004F1DF2">
        <w:rPr>
          <w:rFonts w:eastAsia="TimesNewRoman"/>
          <w:szCs w:val="22"/>
          <w:lang w:eastAsia="en-US"/>
        </w:rPr>
        <w:t xml:space="preserve"> denne až dovtedy, kým vám lekár nepovie, aby ste ho prestali užívať. Užívajte </w:t>
      </w:r>
      <w:proofErr w:type="spellStart"/>
      <w:r w:rsidRPr="004F1DF2">
        <w:rPr>
          <w:rFonts w:eastAsia="TimesNewRoman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lang w:eastAsia="en-US"/>
        </w:rPr>
        <w:t>Sandoz</w:t>
      </w:r>
      <w:proofErr w:type="spellEnd"/>
      <w:r w:rsidRPr="004F1DF2">
        <w:rPr>
          <w:rFonts w:eastAsia="TimesNewRoman"/>
          <w:szCs w:val="22"/>
          <w:lang w:eastAsia="en-US"/>
        </w:rPr>
        <w:t xml:space="preserve"> tak dlho, ako vám ho lekár bude predpisovať.</w:t>
      </w:r>
    </w:p>
    <w:p w14:paraId="542177D8" w14:textId="1942C36B" w:rsidR="00F80008" w:rsidRPr="004F1DF2" w:rsidRDefault="00F80008" w:rsidP="0091636F">
      <w:pPr>
        <w:ind w:left="0" w:right="-2" w:firstLine="0"/>
        <w:rPr>
          <w:szCs w:val="22"/>
        </w:rPr>
      </w:pPr>
    </w:p>
    <w:p w14:paraId="3738ACED" w14:textId="1A63A441" w:rsidR="00853BE4" w:rsidRPr="004F1DF2" w:rsidRDefault="00853BE4" w:rsidP="00853BE4">
      <w:pPr>
        <w:autoSpaceDE w:val="0"/>
        <w:autoSpaceDN w:val="0"/>
        <w:adjustRightInd w:val="0"/>
        <w:ind w:left="560" w:hanging="56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Theme="minorHAnsi"/>
          <w:b/>
          <w:bCs/>
          <w:color w:val="000000"/>
          <w:szCs w:val="22"/>
          <w:lang w:eastAsia="en-US"/>
        </w:rPr>
        <w:t>Ak uži</w:t>
      </w:r>
      <w:r w:rsidR="004A6D8D" w:rsidRPr="004F1DF2">
        <w:rPr>
          <w:rFonts w:eastAsiaTheme="minorHAnsi"/>
          <w:b/>
          <w:bCs/>
          <w:color w:val="000000"/>
          <w:szCs w:val="22"/>
          <w:lang w:eastAsia="en-US"/>
        </w:rPr>
        <w:t>jete</w:t>
      </w:r>
      <w:r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viac </w:t>
      </w:r>
      <w:proofErr w:type="spellStart"/>
      <w:r w:rsidR="00C66B11" w:rsidRPr="004F1DF2">
        <w:rPr>
          <w:rFonts w:eastAsiaTheme="minorHAnsi"/>
          <w:b/>
          <w:bCs/>
          <w:color w:val="000000"/>
          <w:szCs w:val="22"/>
          <w:lang w:eastAsia="en-US"/>
        </w:rPr>
        <w:t>Dasatinibu</w:t>
      </w:r>
      <w:proofErr w:type="spellEnd"/>
      <w:r w:rsidR="004A6D8D"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</w:t>
      </w:r>
      <w:proofErr w:type="spellStart"/>
      <w:r w:rsidR="00032DBD">
        <w:rPr>
          <w:rFonts w:eastAsiaTheme="minorHAnsi"/>
          <w:b/>
          <w:bCs/>
          <w:color w:val="000000"/>
          <w:szCs w:val="22"/>
          <w:lang w:eastAsia="en-US"/>
        </w:rPr>
        <w:t>Sandoz</w:t>
      </w:r>
      <w:proofErr w:type="spellEnd"/>
      <w:r w:rsidR="004A6D8D" w:rsidRPr="004F1DF2">
        <w:rPr>
          <w:rFonts w:eastAsiaTheme="minorHAnsi"/>
          <w:b/>
          <w:bCs/>
          <w:color w:val="000000"/>
          <w:szCs w:val="22"/>
          <w:lang w:eastAsia="en-US"/>
        </w:rPr>
        <w:t>,</w:t>
      </w:r>
      <w:r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ako </w:t>
      </w:r>
      <w:r w:rsidR="004A6D8D" w:rsidRPr="004F1DF2">
        <w:rPr>
          <w:rFonts w:eastAsiaTheme="minorHAnsi"/>
          <w:b/>
          <w:bCs/>
          <w:color w:val="000000"/>
          <w:szCs w:val="22"/>
          <w:lang w:eastAsia="en-US"/>
        </w:rPr>
        <w:t>máte</w:t>
      </w:r>
    </w:p>
    <w:p w14:paraId="2E902EEF" w14:textId="369A7D0A" w:rsidR="00853BE4" w:rsidRPr="004F1DF2" w:rsidRDefault="00C66B11" w:rsidP="00C66B11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t xml:space="preserve">Ak náhodou užijete príliš veľa tabliet, </w:t>
      </w:r>
      <w:r w:rsidRPr="004F1DF2">
        <w:rPr>
          <w:rFonts w:eastAsia="TimesNewRoman,Bold"/>
          <w:b/>
          <w:bCs/>
          <w:szCs w:val="22"/>
          <w:lang w:eastAsia="en-US"/>
        </w:rPr>
        <w:t xml:space="preserve">okamžite </w:t>
      </w:r>
      <w:r w:rsidRPr="004F1DF2">
        <w:rPr>
          <w:rFonts w:eastAsia="TimesNewRoman"/>
          <w:szCs w:val="22"/>
          <w:lang w:eastAsia="en-US"/>
        </w:rPr>
        <w:t>to povedzte svojmu lekárovi. Možno budete potrebovať lekárske ošetrenie.</w:t>
      </w:r>
      <w:r w:rsidR="00853BE4" w:rsidRPr="004F1DF2">
        <w:rPr>
          <w:rFonts w:eastAsiaTheme="minorHAnsi"/>
          <w:color w:val="000000"/>
          <w:szCs w:val="22"/>
          <w:lang w:eastAsia="en-US"/>
        </w:rPr>
        <w:t xml:space="preserve"> </w:t>
      </w:r>
    </w:p>
    <w:p w14:paraId="63BD5448" w14:textId="77777777" w:rsidR="004A6D8D" w:rsidRPr="004F1DF2" w:rsidRDefault="004A6D8D" w:rsidP="00853BE4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6C6540BE" w14:textId="7BA10B01" w:rsidR="00853BE4" w:rsidRPr="004F1DF2" w:rsidRDefault="00853BE4" w:rsidP="00853BE4">
      <w:pPr>
        <w:autoSpaceDE w:val="0"/>
        <w:autoSpaceDN w:val="0"/>
        <w:adjustRightInd w:val="0"/>
        <w:ind w:left="560" w:hanging="56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Ak </w:t>
      </w:r>
      <w:r w:rsidR="004A6D8D" w:rsidRPr="004F1DF2">
        <w:rPr>
          <w:rFonts w:eastAsiaTheme="minorHAnsi"/>
          <w:b/>
          <w:bCs/>
          <w:color w:val="000000"/>
          <w:szCs w:val="22"/>
          <w:lang w:eastAsia="en-US"/>
        </w:rPr>
        <w:t>zabudnete</w:t>
      </w:r>
      <w:r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užiť </w:t>
      </w:r>
      <w:proofErr w:type="spellStart"/>
      <w:r w:rsidR="00C66B11" w:rsidRPr="004F1DF2">
        <w:rPr>
          <w:rFonts w:eastAsiaTheme="minorHAnsi"/>
          <w:b/>
          <w:bCs/>
          <w:color w:val="000000"/>
          <w:szCs w:val="22"/>
          <w:lang w:eastAsia="en-US"/>
        </w:rPr>
        <w:t>Dasatinib</w:t>
      </w:r>
      <w:proofErr w:type="spellEnd"/>
      <w:r w:rsidR="004A6D8D"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</w:t>
      </w:r>
      <w:proofErr w:type="spellStart"/>
      <w:r w:rsidR="00032DBD">
        <w:rPr>
          <w:rFonts w:eastAsiaTheme="minorHAnsi"/>
          <w:b/>
          <w:bCs/>
          <w:color w:val="000000"/>
          <w:szCs w:val="22"/>
          <w:lang w:eastAsia="en-US"/>
        </w:rPr>
        <w:t>Sandoz</w:t>
      </w:r>
      <w:proofErr w:type="spellEnd"/>
    </w:p>
    <w:p w14:paraId="2C257E10" w14:textId="63F58236" w:rsidR="004A6D8D" w:rsidRPr="004F1DF2" w:rsidRDefault="00C66B11" w:rsidP="00C66B11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t>Neužívajte dvojnásobnú dávku, aby ste nahradili vynechanú tabletu. Užite ďalšiu naplánovanú dávku vo zvyčajnom čase.</w:t>
      </w:r>
    </w:p>
    <w:p w14:paraId="5C91369E" w14:textId="77777777" w:rsidR="00C66B11" w:rsidRPr="004F1DF2" w:rsidRDefault="00C66B11" w:rsidP="00C66B11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3B963C4C" w14:textId="55F07717" w:rsidR="00853BE4" w:rsidRPr="004F1DF2" w:rsidRDefault="00853BE4" w:rsidP="00853BE4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Theme="minorHAnsi"/>
          <w:color w:val="000000"/>
          <w:szCs w:val="22"/>
          <w:lang w:eastAsia="en-US"/>
        </w:rPr>
        <w:t xml:space="preserve">Ak máte </w:t>
      </w:r>
      <w:r w:rsidR="004A6D8D" w:rsidRPr="004F1DF2">
        <w:rPr>
          <w:rFonts w:eastAsiaTheme="minorHAnsi"/>
          <w:color w:val="000000"/>
          <w:szCs w:val="22"/>
          <w:lang w:eastAsia="en-US"/>
        </w:rPr>
        <w:t xml:space="preserve">akékoľvek </w:t>
      </w:r>
      <w:r w:rsidRPr="004F1DF2">
        <w:rPr>
          <w:rFonts w:eastAsiaTheme="minorHAnsi"/>
          <w:color w:val="000000"/>
          <w:szCs w:val="22"/>
          <w:lang w:eastAsia="en-US"/>
        </w:rPr>
        <w:t xml:space="preserve">ďalšie otázky týkajúce sa použitia tohto lieku, opýtajte sa svojho lekára alebo lekárnika. </w:t>
      </w:r>
    </w:p>
    <w:p w14:paraId="2E03ADA6" w14:textId="77777777" w:rsidR="0091636F" w:rsidRPr="004F1DF2" w:rsidRDefault="0091636F" w:rsidP="0091636F">
      <w:pPr>
        <w:ind w:right="-2"/>
        <w:rPr>
          <w:szCs w:val="22"/>
        </w:rPr>
      </w:pPr>
    </w:p>
    <w:p w14:paraId="46E2255A" w14:textId="77777777" w:rsidR="003072C5" w:rsidRPr="004F1DF2" w:rsidRDefault="003072C5" w:rsidP="0004513E">
      <w:pPr>
        <w:ind w:left="0" w:firstLine="0"/>
        <w:rPr>
          <w:bCs/>
          <w:noProof/>
          <w:szCs w:val="22"/>
        </w:rPr>
      </w:pPr>
    </w:p>
    <w:p w14:paraId="6DD59852" w14:textId="77777777" w:rsidR="0004513E" w:rsidRPr="004F1DF2" w:rsidRDefault="0004513E" w:rsidP="0004513E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4F1DF2">
        <w:rPr>
          <w:b/>
          <w:noProof/>
          <w:szCs w:val="22"/>
        </w:rPr>
        <w:t>4.</w:t>
      </w:r>
      <w:r w:rsidRPr="004F1DF2">
        <w:rPr>
          <w:b/>
          <w:noProof/>
          <w:szCs w:val="22"/>
        </w:rPr>
        <w:tab/>
        <w:t>Možné vedľajšie účinky</w:t>
      </w:r>
    </w:p>
    <w:p w14:paraId="364177BA" w14:textId="77777777" w:rsidR="0004513E" w:rsidRPr="004F1DF2" w:rsidRDefault="0004513E" w:rsidP="0004513E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174CBC91" w14:textId="77777777" w:rsidR="00C00215" w:rsidRPr="004F1DF2" w:rsidRDefault="004D212F" w:rsidP="004D212F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4F1DF2">
        <w:rPr>
          <w:szCs w:val="22"/>
        </w:rPr>
        <w:t xml:space="preserve">Tak ako všetky lieky, aj </w:t>
      </w:r>
      <w:r w:rsidRPr="004F1DF2">
        <w:rPr>
          <w:color w:val="000000"/>
          <w:szCs w:val="22"/>
        </w:rPr>
        <w:t>tento liek</w:t>
      </w:r>
      <w:r w:rsidRPr="004F1DF2">
        <w:rPr>
          <w:szCs w:val="22"/>
        </w:rPr>
        <w:t xml:space="preserve"> môže spôsobovať vedľajšie účinky, hoci sa neprejavia u každého. </w:t>
      </w:r>
    </w:p>
    <w:p w14:paraId="47E8FEDF" w14:textId="59D28761" w:rsidR="00C00215" w:rsidRPr="004F1DF2" w:rsidRDefault="00C00215" w:rsidP="004D212F">
      <w:pPr>
        <w:numPr>
          <w:ilvl w:val="12"/>
          <w:numId w:val="0"/>
        </w:numPr>
        <w:ind w:right="-29"/>
        <w:outlineLvl w:val="0"/>
        <w:rPr>
          <w:szCs w:val="22"/>
        </w:rPr>
      </w:pPr>
    </w:p>
    <w:p w14:paraId="62952E59" w14:textId="67235B4E" w:rsidR="009B649A" w:rsidRPr="004F1DF2" w:rsidRDefault="00893AC4" w:rsidP="009B649A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color w:val="000000"/>
          <w:szCs w:val="22"/>
          <w:lang w:eastAsia="en-US"/>
        </w:rPr>
      </w:pPr>
      <w:r>
        <w:rPr>
          <w:rFonts w:eastAsia="TimesNewRoman,Bold"/>
          <w:b/>
          <w:bCs/>
          <w:color w:val="000000"/>
          <w:szCs w:val="22"/>
          <w:lang w:eastAsia="en-US"/>
        </w:rPr>
        <w:t>Všetko nasledujúce môže byť prejavmi</w:t>
      </w:r>
      <w:r w:rsidR="009B649A"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 závažných vedľajších účinkov:</w:t>
      </w:r>
    </w:p>
    <w:p w14:paraId="006FBFE7" w14:textId="77777777" w:rsidR="009B649A" w:rsidRPr="004F1DF2" w:rsidRDefault="009B649A" w:rsidP="003203BA">
      <w:pPr>
        <w:pStyle w:val="Odsekzoznamu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>ak máte bolesť na hrudníku, dýchacie ťažkosti, kašeľ a mdloby</w:t>
      </w:r>
    </w:p>
    <w:p w14:paraId="5F2CD9CA" w14:textId="1315F3E6" w:rsidR="009B649A" w:rsidRPr="004F1DF2" w:rsidRDefault="009B649A" w:rsidP="003203BA">
      <w:pPr>
        <w:pStyle w:val="Odsekzoznamu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 xml:space="preserve">ak u vás dôjde k </w:t>
      </w: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neočakávanému krvácaniu alebo vzniku krvných podliatin </w:t>
      </w:r>
      <w:r w:rsidRPr="004F1DF2">
        <w:rPr>
          <w:rFonts w:eastAsia="TimesNewRoman"/>
          <w:color w:val="000000"/>
          <w:szCs w:val="22"/>
          <w:lang w:eastAsia="en-US"/>
        </w:rPr>
        <w:t>bez toho, aby ste sa zranili</w:t>
      </w:r>
    </w:p>
    <w:p w14:paraId="4EFBD9E7" w14:textId="79F0AF09" w:rsidR="009B649A" w:rsidRPr="004F1DF2" w:rsidRDefault="009B649A" w:rsidP="003203BA">
      <w:pPr>
        <w:pStyle w:val="Odsekzoznamu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>ak spozorujete krv vo vašich zvratkoch, v stolici alebo v moči, alebo ak budete mať čiernu stolicu</w:t>
      </w:r>
    </w:p>
    <w:p w14:paraId="4C3A77E0" w14:textId="5272B559" w:rsidR="009B649A" w:rsidRPr="004F1DF2" w:rsidRDefault="009B649A" w:rsidP="003203BA">
      <w:pPr>
        <w:pStyle w:val="Odsekzoznamu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ak máte prejavy infekcie </w:t>
      </w:r>
      <w:r w:rsidRPr="004F1DF2">
        <w:rPr>
          <w:rFonts w:eastAsia="TimesNewRoman"/>
          <w:color w:val="000000"/>
          <w:szCs w:val="22"/>
          <w:lang w:eastAsia="en-US"/>
        </w:rPr>
        <w:t>ako je horúčka, silná zimnica</w:t>
      </w:r>
    </w:p>
    <w:p w14:paraId="31E28C4C" w14:textId="2BF30F9B" w:rsidR="009B649A" w:rsidRPr="004F1DF2" w:rsidRDefault="009B649A" w:rsidP="003203BA">
      <w:pPr>
        <w:pStyle w:val="Odsekzoznamu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>ak dostanete horúčku, bolesť úst alebo hrdla, tvoria sa vám pľuzgiere alebo sa vám olupuje koža a/alebo sliznice</w:t>
      </w:r>
    </w:p>
    <w:p w14:paraId="44ED4CFF" w14:textId="4DE39118" w:rsidR="009B649A" w:rsidRPr="004F1DF2" w:rsidRDefault="009B649A" w:rsidP="009B649A">
      <w:pPr>
        <w:autoSpaceDE w:val="0"/>
        <w:autoSpaceDN w:val="0"/>
        <w:adjustRightInd w:val="0"/>
        <w:ind w:left="0" w:firstLine="0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 xml:space="preserve">Ak spozorujete akýkoľvek z vyššie uvedených príznakov, </w:t>
      </w: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okamžite </w:t>
      </w:r>
      <w:r w:rsidR="00B4488B">
        <w:rPr>
          <w:rFonts w:eastAsia="TimesNewRoman,Bold"/>
          <w:b/>
          <w:bCs/>
          <w:color w:val="000000"/>
          <w:szCs w:val="22"/>
          <w:lang w:eastAsia="en-US"/>
        </w:rPr>
        <w:t>kontaktujte svojho lekára.</w:t>
      </w:r>
    </w:p>
    <w:p w14:paraId="3BF2AB43" w14:textId="77777777" w:rsidR="009B649A" w:rsidRPr="004F1DF2" w:rsidRDefault="009B649A" w:rsidP="009B649A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color w:val="000000"/>
          <w:szCs w:val="22"/>
          <w:lang w:eastAsia="en-US"/>
        </w:rPr>
      </w:pPr>
    </w:p>
    <w:p w14:paraId="5EAFAF8C" w14:textId="79D0023C" w:rsidR="009B649A" w:rsidRPr="004F1DF2" w:rsidRDefault="009B649A" w:rsidP="009B649A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Veľmi časté vedľajšie účinky (</w:t>
      </w:r>
      <w:r w:rsidRPr="004F1DF2">
        <w:rPr>
          <w:rFonts w:eastAsia="TimesNewRoman,Bold"/>
          <w:b/>
          <w:bCs/>
          <w:i/>
          <w:color w:val="000000"/>
          <w:szCs w:val="22"/>
          <w:lang w:eastAsia="en-US"/>
        </w:rPr>
        <w:t>môžu postihovať viac ako 1 z 10 osôb</w:t>
      </w:r>
      <w:r w:rsidRPr="004F1DF2">
        <w:rPr>
          <w:rFonts w:eastAsia="TimesNewRoman,Bold"/>
          <w:b/>
          <w:bCs/>
          <w:color w:val="000000"/>
          <w:szCs w:val="22"/>
          <w:lang w:eastAsia="en-US"/>
        </w:rPr>
        <w:t>)</w:t>
      </w:r>
    </w:p>
    <w:p w14:paraId="14EE70B1" w14:textId="4CE39A21" w:rsidR="009B649A" w:rsidRPr="004F1DF2" w:rsidRDefault="009B649A" w:rsidP="003203BA">
      <w:pPr>
        <w:pStyle w:val="Odsekzoznamu"/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Infekcie </w:t>
      </w:r>
      <w:r w:rsidRPr="004F1DF2">
        <w:rPr>
          <w:rFonts w:eastAsia="TimesNewRoman"/>
          <w:color w:val="000000"/>
          <w:szCs w:val="22"/>
          <w:lang w:eastAsia="en-US"/>
        </w:rPr>
        <w:t>(vrátane bakteriálnych, vírusových a hubových)</w:t>
      </w:r>
    </w:p>
    <w:p w14:paraId="1A66002F" w14:textId="3C41ED47" w:rsidR="009B649A" w:rsidRPr="004F1DF2" w:rsidRDefault="009B649A" w:rsidP="003203BA">
      <w:pPr>
        <w:pStyle w:val="Odsekzoznamu"/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Srdce a pľúca</w:t>
      </w:r>
      <w:r w:rsidRPr="004F1DF2">
        <w:rPr>
          <w:rFonts w:eastAsia="TimesNewRoman"/>
          <w:color w:val="000000"/>
          <w:szCs w:val="22"/>
          <w:lang w:eastAsia="en-US"/>
        </w:rPr>
        <w:t>: dýchavičnosť</w:t>
      </w:r>
    </w:p>
    <w:p w14:paraId="5621C24C" w14:textId="3BE0CA2E" w:rsidR="009B649A" w:rsidRPr="004F1DF2" w:rsidRDefault="009B649A" w:rsidP="003203BA">
      <w:pPr>
        <w:pStyle w:val="Odsekzoznamu"/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Tráviace ťažkosti: </w:t>
      </w:r>
      <w:r w:rsidRPr="004F1DF2">
        <w:rPr>
          <w:rFonts w:eastAsia="TimesNewRoman"/>
          <w:color w:val="000000"/>
          <w:szCs w:val="22"/>
          <w:lang w:eastAsia="en-US"/>
        </w:rPr>
        <w:t>hnačka, nevoľnosť alebo vracanie</w:t>
      </w:r>
    </w:p>
    <w:p w14:paraId="55F4F11D" w14:textId="301A7367" w:rsidR="009B649A" w:rsidRPr="004F1DF2" w:rsidRDefault="009B649A" w:rsidP="003203BA">
      <w:pPr>
        <w:pStyle w:val="Odsekzoznamu"/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Koža, vlasy, oči, telo ako celok: </w:t>
      </w:r>
      <w:r w:rsidRPr="004F1DF2">
        <w:rPr>
          <w:rFonts w:eastAsia="TimesNewRoman"/>
          <w:color w:val="000000"/>
          <w:szCs w:val="22"/>
          <w:lang w:eastAsia="en-US"/>
        </w:rPr>
        <w:t>kožná vyrážka, horúčka, opuch v okolí tváre, rúk a nôh, bolesť</w:t>
      </w:r>
      <w:r w:rsidR="008B2CBE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hlavy, pocit únavy alebo slabosti, krvácanie</w:t>
      </w:r>
    </w:p>
    <w:p w14:paraId="30D2C67E" w14:textId="0C53C7B8" w:rsidR="009B649A" w:rsidRPr="004F1DF2" w:rsidRDefault="009B649A" w:rsidP="003203BA">
      <w:pPr>
        <w:pStyle w:val="Odsekzoznamu"/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Bolesť: </w:t>
      </w:r>
      <w:r w:rsidRPr="004F1DF2">
        <w:rPr>
          <w:rFonts w:eastAsia="TimesNewRoman"/>
          <w:color w:val="000000"/>
          <w:szCs w:val="22"/>
          <w:lang w:eastAsia="en-US"/>
        </w:rPr>
        <w:t xml:space="preserve">bolesť </w:t>
      </w:r>
      <w:r w:rsidR="008B489C">
        <w:rPr>
          <w:rFonts w:eastAsia="TimesNewRoman"/>
          <w:color w:val="000000"/>
          <w:szCs w:val="22"/>
          <w:lang w:eastAsia="en-US"/>
        </w:rPr>
        <w:t>svalov</w:t>
      </w:r>
      <w:r w:rsidRPr="004F1DF2">
        <w:rPr>
          <w:rFonts w:eastAsia="TimesNewRoman"/>
          <w:color w:val="000000"/>
          <w:szCs w:val="22"/>
          <w:lang w:eastAsia="en-US"/>
        </w:rPr>
        <w:t xml:space="preserve">, </w:t>
      </w:r>
      <w:proofErr w:type="spellStart"/>
      <w:r w:rsidR="00DA08AF">
        <w:rPr>
          <w:rFonts w:eastAsia="TimesNewRoman"/>
          <w:color w:val="000000"/>
          <w:szCs w:val="22"/>
          <w:lang w:eastAsia="en-US"/>
        </w:rPr>
        <w:t>abdominálna</w:t>
      </w:r>
      <w:proofErr w:type="spellEnd"/>
      <w:r w:rsidR="00DA08AF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 xml:space="preserve">bolesť </w:t>
      </w:r>
      <w:r w:rsidR="00DA08AF">
        <w:rPr>
          <w:rFonts w:eastAsia="TimesNewRoman"/>
          <w:color w:val="000000"/>
          <w:szCs w:val="22"/>
          <w:lang w:eastAsia="en-US"/>
        </w:rPr>
        <w:t>(bolesť brucha)</w:t>
      </w:r>
    </w:p>
    <w:p w14:paraId="5757FADC" w14:textId="75A778E4" w:rsidR="009B649A" w:rsidRPr="004F1DF2" w:rsidRDefault="008B2CBE" w:rsidP="003203BA">
      <w:pPr>
        <w:pStyle w:val="Odsekzoznamu"/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P</w:t>
      </w:r>
      <w:r w:rsidR="009B649A"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ri vyšetreniach sa môže zistiť: </w:t>
      </w:r>
      <w:r w:rsidR="009B649A" w:rsidRPr="004F1DF2">
        <w:rPr>
          <w:rFonts w:eastAsia="TimesNewRoman"/>
          <w:color w:val="000000"/>
          <w:szCs w:val="22"/>
          <w:lang w:eastAsia="en-US"/>
        </w:rPr>
        <w:t>nízky počet krvných doštičiek, nízky počet bielych krviniek</w:t>
      </w:r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="009B649A" w:rsidRPr="004F1DF2">
        <w:rPr>
          <w:rFonts w:eastAsia="TimesNewRoman"/>
          <w:color w:val="000000"/>
          <w:szCs w:val="22"/>
          <w:lang w:eastAsia="en-US"/>
        </w:rPr>
        <w:t>(</w:t>
      </w:r>
      <w:proofErr w:type="spellStart"/>
      <w:r w:rsidR="009B649A" w:rsidRPr="004F1DF2">
        <w:rPr>
          <w:rFonts w:eastAsia="TimesNewRoman"/>
          <w:color w:val="000000"/>
          <w:szCs w:val="22"/>
          <w:lang w:eastAsia="en-US"/>
        </w:rPr>
        <w:t>neutropénia</w:t>
      </w:r>
      <w:proofErr w:type="spellEnd"/>
      <w:r w:rsidR="009B649A" w:rsidRPr="004F1DF2">
        <w:rPr>
          <w:rFonts w:eastAsia="TimesNewRoman"/>
          <w:color w:val="000000"/>
          <w:szCs w:val="22"/>
          <w:lang w:eastAsia="en-US"/>
        </w:rPr>
        <w:t>), anémia (málokrvnosť), tekutina v okolí pľúc</w:t>
      </w:r>
    </w:p>
    <w:p w14:paraId="34D5BA7D" w14:textId="77777777" w:rsidR="008B2CBE" w:rsidRPr="004F1DF2" w:rsidRDefault="008B2CBE" w:rsidP="00D85CA1">
      <w:pPr>
        <w:pStyle w:val="Odsekzoznamu"/>
        <w:autoSpaceDE w:val="0"/>
        <w:autoSpaceDN w:val="0"/>
        <w:adjustRightInd w:val="0"/>
        <w:ind w:left="567"/>
        <w:rPr>
          <w:rFonts w:eastAsia="TimesNewRoman"/>
          <w:color w:val="000000"/>
          <w:szCs w:val="22"/>
          <w:lang w:eastAsia="en-US"/>
        </w:rPr>
      </w:pPr>
    </w:p>
    <w:p w14:paraId="653FBBBC" w14:textId="05219C30" w:rsidR="009B649A" w:rsidRPr="004F1DF2" w:rsidRDefault="009B649A" w:rsidP="009B649A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Časté vedľajšie účinky (</w:t>
      </w:r>
      <w:r w:rsidRPr="004F1DF2">
        <w:rPr>
          <w:rFonts w:eastAsia="TimesNewRoman,Bold"/>
          <w:b/>
          <w:bCs/>
          <w:i/>
          <w:color w:val="000000"/>
          <w:szCs w:val="22"/>
          <w:lang w:eastAsia="en-US"/>
        </w:rPr>
        <w:t>môžu postih</w:t>
      </w:r>
      <w:r w:rsidR="009F7EBA">
        <w:rPr>
          <w:rFonts w:eastAsia="TimesNewRoman,Bold"/>
          <w:b/>
          <w:bCs/>
          <w:i/>
          <w:color w:val="000000"/>
          <w:szCs w:val="22"/>
          <w:lang w:eastAsia="en-US"/>
        </w:rPr>
        <w:t>ovať</w:t>
      </w:r>
      <w:r w:rsidRPr="004F1DF2">
        <w:rPr>
          <w:rFonts w:eastAsia="TimesNewRoman,Bold"/>
          <w:b/>
          <w:bCs/>
          <w:i/>
          <w:color w:val="000000"/>
          <w:szCs w:val="22"/>
          <w:lang w:eastAsia="en-US"/>
        </w:rPr>
        <w:t xml:space="preserve"> menej ako 1 z 10 osôb</w:t>
      </w:r>
      <w:r w:rsidRPr="004F1DF2">
        <w:rPr>
          <w:rFonts w:eastAsia="TimesNewRoman,Bold"/>
          <w:b/>
          <w:bCs/>
          <w:color w:val="000000"/>
          <w:szCs w:val="22"/>
          <w:lang w:eastAsia="en-US"/>
        </w:rPr>
        <w:t>)</w:t>
      </w:r>
    </w:p>
    <w:p w14:paraId="263474FE" w14:textId="4A646736" w:rsidR="009B649A" w:rsidRPr="004F1DF2" w:rsidRDefault="009B649A" w:rsidP="003203BA">
      <w:pPr>
        <w:pStyle w:val="Odsekzoznamu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Infekcie</w:t>
      </w:r>
      <w:r w:rsidRPr="004F1DF2">
        <w:rPr>
          <w:rFonts w:eastAsia="TimesNewRoman"/>
          <w:color w:val="000000"/>
          <w:szCs w:val="22"/>
          <w:lang w:eastAsia="en-US"/>
        </w:rPr>
        <w:t>: zápal pľúc, infekcia spôsobená vírusom herpes</w:t>
      </w:r>
      <w:r w:rsidR="00D85CA1" w:rsidRPr="004F1DF2">
        <w:rPr>
          <w:rFonts w:eastAsia="TimesNewRoman"/>
          <w:color w:val="000000"/>
          <w:szCs w:val="22"/>
          <w:lang w:eastAsia="en-US"/>
        </w:rPr>
        <w:t xml:space="preserve"> (</w:t>
      </w:r>
      <w:r w:rsidR="00D55C0B" w:rsidRPr="00D55C0B">
        <w:rPr>
          <w:rFonts w:eastAsia="TimesNewRoman"/>
          <w:color w:val="000000"/>
          <w:szCs w:val="22"/>
          <w:lang w:eastAsia="en-US"/>
        </w:rPr>
        <w:t>vrátane</w:t>
      </w:r>
      <w:r w:rsidR="00D85CA1" w:rsidRPr="00D55C0B">
        <w:rPr>
          <w:szCs w:val="22"/>
        </w:rPr>
        <w:t xml:space="preserve"> </w:t>
      </w:r>
      <w:proofErr w:type="spellStart"/>
      <w:r w:rsidR="00D55C0B" w:rsidRPr="00D55C0B">
        <w:rPr>
          <w:szCs w:val="22"/>
        </w:rPr>
        <w:t>cytomegalovírusu</w:t>
      </w:r>
      <w:r w:rsidR="00D85CA1" w:rsidRPr="00D55C0B">
        <w:rPr>
          <w:szCs w:val="22"/>
        </w:rPr>
        <w:t>-CMV</w:t>
      </w:r>
      <w:proofErr w:type="spellEnd"/>
      <w:r w:rsidR="00D85CA1" w:rsidRPr="00D55C0B">
        <w:rPr>
          <w:szCs w:val="22"/>
        </w:rPr>
        <w:t>)</w:t>
      </w:r>
      <w:r w:rsidRPr="00D55C0B">
        <w:rPr>
          <w:rFonts w:eastAsia="TimesNewRoman"/>
          <w:color w:val="000000"/>
          <w:szCs w:val="22"/>
          <w:lang w:eastAsia="en-US"/>
        </w:rPr>
        <w:t>,</w:t>
      </w:r>
      <w:r w:rsidRPr="004F1DF2">
        <w:rPr>
          <w:rFonts w:eastAsia="TimesNewRoman"/>
          <w:color w:val="000000"/>
          <w:szCs w:val="22"/>
          <w:lang w:eastAsia="en-US"/>
        </w:rPr>
        <w:t xml:space="preserve"> infekcia horných dýchacích ciest,</w:t>
      </w:r>
      <w:r w:rsidR="00D85CA1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závažná infekcia krvi alebo tkanív (vrátane menej častých prípadov so smrteľnými následkami)</w:t>
      </w:r>
    </w:p>
    <w:p w14:paraId="4F19ABFA" w14:textId="1EE1E1AA" w:rsidR="009B649A" w:rsidRPr="004F1DF2" w:rsidRDefault="009B649A" w:rsidP="003203BA">
      <w:pPr>
        <w:pStyle w:val="Odsekzoznamu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Srdce a pľúca</w:t>
      </w:r>
      <w:r w:rsidRPr="004F1DF2">
        <w:rPr>
          <w:rFonts w:eastAsia="TimesNewRoman"/>
          <w:color w:val="000000"/>
          <w:szCs w:val="22"/>
          <w:lang w:eastAsia="en-US"/>
        </w:rPr>
        <w:t xml:space="preserve">: búšenie srdca, nepravidelný tep srdca,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kongestívne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zlyh</w:t>
      </w:r>
      <w:r w:rsidR="006D598C">
        <w:rPr>
          <w:rFonts w:eastAsia="TimesNewRoman"/>
          <w:color w:val="000000"/>
          <w:szCs w:val="22"/>
          <w:lang w:eastAsia="en-US"/>
        </w:rPr>
        <w:t>áv</w:t>
      </w:r>
      <w:r w:rsidRPr="004F1DF2">
        <w:rPr>
          <w:rFonts w:eastAsia="TimesNewRoman"/>
          <w:color w:val="000000"/>
          <w:szCs w:val="22"/>
          <w:lang w:eastAsia="en-US"/>
        </w:rPr>
        <w:t xml:space="preserve">anie srdca, </w:t>
      </w:r>
      <w:r w:rsidR="003719E9">
        <w:rPr>
          <w:rFonts w:eastAsia="TimesNewRoman"/>
          <w:color w:val="000000"/>
          <w:szCs w:val="22"/>
          <w:lang w:eastAsia="en-US"/>
        </w:rPr>
        <w:t>oslabenie</w:t>
      </w:r>
      <w:r w:rsidR="00D85CA1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srdcov</w:t>
      </w:r>
      <w:r w:rsidR="003719E9">
        <w:rPr>
          <w:rFonts w:eastAsia="TimesNewRoman"/>
          <w:color w:val="000000"/>
          <w:szCs w:val="22"/>
          <w:lang w:eastAsia="en-US"/>
        </w:rPr>
        <w:t>ého</w:t>
      </w:r>
      <w:r w:rsidRPr="004F1DF2">
        <w:rPr>
          <w:rFonts w:eastAsia="TimesNewRoman"/>
          <w:color w:val="000000"/>
          <w:szCs w:val="22"/>
          <w:lang w:eastAsia="en-US"/>
        </w:rPr>
        <w:t xml:space="preserve"> sval</w:t>
      </w:r>
      <w:r w:rsidR="003719E9">
        <w:rPr>
          <w:rFonts w:eastAsia="TimesNewRoman"/>
          <w:color w:val="000000"/>
          <w:szCs w:val="22"/>
          <w:lang w:eastAsia="en-US"/>
        </w:rPr>
        <w:t>u</w:t>
      </w:r>
      <w:r w:rsidRPr="004F1DF2">
        <w:rPr>
          <w:rFonts w:eastAsia="TimesNewRoman"/>
          <w:color w:val="000000"/>
          <w:szCs w:val="22"/>
          <w:lang w:eastAsia="en-US"/>
        </w:rPr>
        <w:t>, vysoký krvný tlak, zvýšenie krvného tlaku v pľúcach, kašeľ</w:t>
      </w:r>
    </w:p>
    <w:p w14:paraId="3BC9F0CC" w14:textId="262C8FC1" w:rsidR="009B649A" w:rsidRPr="004F1DF2" w:rsidRDefault="00D85CA1" w:rsidP="003203BA">
      <w:pPr>
        <w:pStyle w:val="Odsekzoznamu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T</w:t>
      </w:r>
      <w:r w:rsidR="009B649A"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ráviace ťažkosti: </w:t>
      </w:r>
      <w:r w:rsidR="009B649A" w:rsidRPr="004F1DF2">
        <w:rPr>
          <w:rFonts w:eastAsia="TimesNewRoman"/>
          <w:color w:val="000000"/>
          <w:szCs w:val="22"/>
          <w:lang w:eastAsia="en-US"/>
        </w:rPr>
        <w:t>poruchy chuti do jedla, porucha vnímania chuti, nadúvanie alebo</w:t>
      </w:r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="009B649A" w:rsidRPr="004F1DF2">
        <w:rPr>
          <w:rFonts w:eastAsia="TimesNewRoman"/>
          <w:color w:val="000000"/>
          <w:szCs w:val="22"/>
          <w:lang w:eastAsia="en-US"/>
        </w:rPr>
        <w:t xml:space="preserve">roztiahnutie </w:t>
      </w:r>
      <w:r w:rsidR="003719E9">
        <w:rPr>
          <w:rFonts w:eastAsia="TimesNewRoman"/>
          <w:color w:val="000000"/>
          <w:szCs w:val="22"/>
          <w:lang w:eastAsia="en-US"/>
        </w:rPr>
        <w:t>brucha (</w:t>
      </w:r>
      <w:proofErr w:type="spellStart"/>
      <w:r w:rsidR="003719E9">
        <w:rPr>
          <w:rFonts w:eastAsia="TimesNewRoman"/>
          <w:color w:val="000000"/>
          <w:szCs w:val="22"/>
          <w:lang w:eastAsia="en-US"/>
        </w:rPr>
        <w:t>abdominálna</w:t>
      </w:r>
      <w:proofErr w:type="spellEnd"/>
      <w:r w:rsidR="003719E9">
        <w:rPr>
          <w:rFonts w:eastAsia="TimesNewRoman"/>
          <w:color w:val="000000"/>
          <w:szCs w:val="22"/>
          <w:lang w:eastAsia="en-US"/>
        </w:rPr>
        <w:t xml:space="preserve"> oblasť)</w:t>
      </w:r>
      <w:r w:rsidR="009B649A" w:rsidRPr="004F1DF2">
        <w:rPr>
          <w:rFonts w:eastAsia="TimesNewRoman"/>
          <w:color w:val="000000"/>
          <w:szCs w:val="22"/>
          <w:lang w:eastAsia="en-US"/>
        </w:rPr>
        <w:t>, zápal hrubého čreva, zápcha, pálenie záhy, vredy v ústnej dutine,</w:t>
      </w:r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="009B649A" w:rsidRPr="004F1DF2">
        <w:rPr>
          <w:rFonts w:eastAsia="TimesNewRoman"/>
          <w:color w:val="000000"/>
          <w:szCs w:val="22"/>
          <w:lang w:eastAsia="en-US"/>
        </w:rPr>
        <w:t>zvýšenie telesnej hmotnosti, zníženie telesnej hmotnosti, zápal sliznice žalúdka</w:t>
      </w:r>
    </w:p>
    <w:p w14:paraId="6178CD1C" w14:textId="46819A7A" w:rsidR="009B649A" w:rsidRPr="004F1DF2" w:rsidRDefault="009B649A" w:rsidP="003203BA">
      <w:pPr>
        <w:pStyle w:val="Odsekzoznamu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Koža, vlasy, oči, telo ako celok: </w:t>
      </w:r>
      <w:r w:rsidRPr="004F1DF2">
        <w:rPr>
          <w:rFonts w:eastAsia="TimesNewRoman"/>
          <w:color w:val="000000"/>
          <w:szCs w:val="22"/>
          <w:lang w:eastAsia="en-US"/>
        </w:rPr>
        <w:t xml:space="preserve">pocit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mrav</w:t>
      </w:r>
      <w:r w:rsidR="006F4E7B">
        <w:rPr>
          <w:rFonts w:eastAsia="TimesNewRoman"/>
          <w:color w:val="000000"/>
          <w:szCs w:val="22"/>
          <w:lang w:eastAsia="en-US"/>
        </w:rPr>
        <w:t>en</w:t>
      </w:r>
      <w:r w:rsidRPr="004F1DF2">
        <w:rPr>
          <w:rFonts w:eastAsia="TimesNewRoman"/>
          <w:color w:val="000000"/>
          <w:szCs w:val="22"/>
          <w:lang w:eastAsia="en-US"/>
        </w:rPr>
        <w:t>čenia</w:t>
      </w:r>
      <w:proofErr w:type="spellEnd"/>
      <w:r w:rsidR="006F4E7B">
        <w:rPr>
          <w:rFonts w:eastAsia="TimesNewRoman"/>
          <w:color w:val="000000"/>
          <w:szCs w:val="22"/>
          <w:lang w:eastAsia="en-US"/>
        </w:rPr>
        <w:t xml:space="preserve"> na koži</w:t>
      </w:r>
      <w:r w:rsidRPr="004F1DF2">
        <w:rPr>
          <w:rFonts w:eastAsia="TimesNewRoman"/>
          <w:color w:val="000000"/>
          <w:szCs w:val="22"/>
          <w:lang w:eastAsia="en-US"/>
        </w:rPr>
        <w:t>, svrbenie, suchosť kože, akné, zápal kože,</w:t>
      </w:r>
      <w:r w:rsidR="00D85CA1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pretrvávajúci šum v ušiach, vypadávanie vlasov, nadmerné potenie, poruchy videnia (vrátane</w:t>
      </w:r>
      <w:r w:rsidR="00D85CA1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rozmazaného videnia a narušeného videnia), suchosť očí, krvná podliatina, depresia, nespavosť,</w:t>
      </w:r>
      <w:r w:rsidR="00D85CA1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návaly tepla, závrat, pomliaždenie (modriny), nechutenstvo, ospalosť, celkový opuch</w:t>
      </w:r>
    </w:p>
    <w:p w14:paraId="26E73FD6" w14:textId="3EE43462" w:rsidR="009B649A" w:rsidRPr="004F1DF2" w:rsidRDefault="009B649A" w:rsidP="003203BA">
      <w:pPr>
        <w:pStyle w:val="Odsekzoznamu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Bolesť: </w:t>
      </w:r>
      <w:r w:rsidRPr="004F1DF2">
        <w:rPr>
          <w:rFonts w:eastAsia="TimesNewRoman"/>
          <w:color w:val="000000"/>
          <w:szCs w:val="22"/>
          <w:lang w:eastAsia="en-US"/>
        </w:rPr>
        <w:t>bolesť kĺbov, svalová slabosť, bolesť na hrudníku, bolesť v okolí rúk a nôh, zimnica,</w:t>
      </w:r>
      <w:r w:rsidR="00D85CA1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stuhnutosť svalov a kĺbov, svalový kŕč</w:t>
      </w:r>
    </w:p>
    <w:p w14:paraId="629B55E8" w14:textId="32CCCDA1" w:rsidR="009B649A" w:rsidRPr="004F1DF2" w:rsidRDefault="009B649A" w:rsidP="003203BA">
      <w:pPr>
        <w:pStyle w:val="Odsekzoznamu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Pri vyšetreniach sa môže zistiť: </w:t>
      </w:r>
      <w:r w:rsidRPr="004F1DF2">
        <w:rPr>
          <w:rFonts w:eastAsia="TimesNewRoman"/>
          <w:color w:val="000000"/>
          <w:szCs w:val="22"/>
          <w:lang w:eastAsia="en-US"/>
        </w:rPr>
        <w:t xml:space="preserve">tekutina v okolí srdca, tekutina v pľúcach, srdcová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arytmia</w:t>
      </w:r>
      <w:proofErr w:type="spellEnd"/>
      <w:r w:rsidR="00D85CA1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 xml:space="preserve">(porucha srdcového rytmu),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neutropénia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(znížený počet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neutrofilov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>, druhu bielych krviniek) s</w:t>
      </w:r>
      <w:r w:rsidR="00D85CA1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horúčkou, krvácanie do tráviaceho traktu, vysoké hladiny kyseliny močovej v krvi</w:t>
      </w:r>
    </w:p>
    <w:p w14:paraId="75F962B1" w14:textId="77777777" w:rsidR="00D85CA1" w:rsidRPr="004F1DF2" w:rsidRDefault="00D85CA1" w:rsidP="00D85CA1">
      <w:pPr>
        <w:pStyle w:val="Odsekzoznamu"/>
        <w:autoSpaceDE w:val="0"/>
        <w:autoSpaceDN w:val="0"/>
        <w:adjustRightInd w:val="0"/>
        <w:ind w:left="0" w:firstLine="0"/>
        <w:rPr>
          <w:rFonts w:eastAsia="TimesNewRoman"/>
          <w:color w:val="000000"/>
          <w:szCs w:val="22"/>
          <w:lang w:eastAsia="en-US"/>
        </w:rPr>
      </w:pPr>
    </w:p>
    <w:p w14:paraId="7C3B98F8" w14:textId="77777777" w:rsidR="009B649A" w:rsidRPr="004F1DF2" w:rsidRDefault="009B649A" w:rsidP="009B649A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Menej časté vedľajšie účinky (</w:t>
      </w:r>
      <w:r w:rsidRPr="004F1DF2">
        <w:rPr>
          <w:rFonts w:eastAsia="TimesNewRoman,Bold"/>
          <w:b/>
          <w:bCs/>
          <w:i/>
          <w:color w:val="000000"/>
          <w:szCs w:val="22"/>
          <w:lang w:eastAsia="en-US"/>
        </w:rPr>
        <w:t>môžu postihovať menej ako 1 zo 100 osôb</w:t>
      </w:r>
      <w:r w:rsidRPr="004F1DF2">
        <w:rPr>
          <w:rFonts w:eastAsia="TimesNewRoman,Bold"/>
          <w:b/>
          <w:bCs/>
          <w:color w:val="000000"/>
          <w:szCs w:val="22"/>
          <w:lang w:eastAsia="en-US"/>
        </w:rPr>
        <w:t>)</w:t>
      </w:r>
    </w:p>
    <w:p w14:paraId="35753834" w14:textId="1693ACE4" w:rsidR="009B649A" w:rsidRPr="004F1DF2" w:rsidRDefault="009B649A" w:rsidP="003203BA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Srdce a pľúca</w:t>
      </w:r>
      <w:r w:rsidRPr="004F1DF2">
        <w:rPr>
          <w:rFonts w:eastAsia="TimesNewRoman"/>
          <w:color w:val="000000"/>
          <w:szCs w:val="22"/>
          <w:lang w:eastAsia="en-US"/>
        </w:rPr>
        <w:t xml:space="preserve">: srdcový záchvat (vrátane smrteľného následku), zápal </w:t>
      </w:r>
      <w:r w:rsidR="00124093">
        <w:rPr>
          <w:rFonts w:eastAsia="TimesNewRoman"/>
          <w:color w:val="000000"/>
          <w:szCs w:val="22"/>
          <w:lang w:eastAsia="en-US"/>
        </w:rPr>
        <w:t xml:space="preserve">výstelky okolo srdca </w:t>
      </w:r>
      <w:r w:rsidRPr="004F1DF2">
        <w:rPr>
          <w:rFonts w:eastAsia="TimesNewRoman"/>
          <w:color w:val="000000"/>
          <w:szCs w:val="22"/>
          <w:lang w:eastAsia="en-US"/>
        </w:rPr>
        <w:t>(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fibrózny</w:t>
      </w:r>
      <w:proofErr w:type="spellEnd"/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vak), nepravidelný srdcový rytmus, bolesť na hrudníku kvôli nedostatku krvi zásobujúcej srdce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(angína), nízky krvný tlak, zúženie dýchacích ciest, ktoré môže spôsobiť ťažkosti s dýchaním,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astma, zvýšený krvný tlak v tepnách (krvných cievach) pľúc</w:t>
      </w:r>
    </w:p>
    <w:p w14:paraId="0421E320" w14:textId="4BB1077E" w:rsidR="009B649A" w:rsidRPr="004F1DF2" w:rsidRDefault="009B649A" w:rsidP="003203BA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586A0D">
        <w:rPr>
          <w:rFonts w:eastAsia="TimesNewRoman,Bold"/>
          <w:b/>
          <w:bCs/>
          <w:color w:val="000000"/>
          <w:szCs w:val="22"/>
          <w:lang w:eastAsia="en-US"/>
        </w:rPr>
        <w:t>Tráviace ťažkosti</w:t>
      </w:r>
      <w:r w:rsidRPr="004F1DF2">
        <w:rPr>
          <w:rFonts w:eastAsia="TimesNewRoman"/>
          <w:color w:val="000000"/>
          <w:szCs w:val="22"/>
          <w:lang w:eastAsia="en-US"/>
        </w:rPr>
        <w:t xml:space="preserve">: zápal pankreasu (podžalúdkovej žľazy),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peptický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vred (vred na sliznici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žalúdka alebo dvanástnika), zápal tráviacej trubice, nafúknuté brucho</w:t>
      </w:r>
      <w:r w:rsidR="00FE254A">
        <w:rPr>
          <w:rFonts w:eastAsia="TimesNewRoman"/>
          <w:color w:val="000000"/>
          <w:szCs w:val="22"/>
          <w:lang w:eastAsia="en-US"/>
        </w:rPr>
        <w:t xml:space="preserve"> (</w:t>
      </w:r>
      <w:proofErr w:type="spellStart"/>
      <w:r w:rsidR="00FE254A">
        <w:rPr>
          <w:rFonts w:eastAsia="TimesNewRoman"/>
          <w:color w:val="000000"/>
          <w:szCs w:val="22"/>
          <w:lang w:eastAsia="en-US"/>
        </w:rPr>
        <w:t>abdominálna</w:t>
      </w:r>
      <w:proofErr w:type="spellEnd"/>
      <w:r w:rsidR="00FE254A">
        <w:rPr>
          <w:rFonts w:eastAsia="TimesNewRoman"/>
          <w:color w:val="000000"/>
          <w:szCs w:val="22"/>
          <w:lang w:eastAsia="en-US"/>
        </w:rPr>
        <w:t xml:space="preserve"> oblasť)</w:t>
      </w:r>
      <w:r w:rsidRPr="004F1DF2">
        <w:rPr>
          <w:rFonts w:eastAsia="TimesNewRoman"/>
          <w:color w:val="000000"/>
          <w:szCs w:val="22"/>
          <w:lang w:eastAsia="en-US"/>
        </w:rPr>
        <w:t>,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trhlina v koži análneho kanála, ťažkosti pri prehĺtaní, zápal žlčníka, nepriechodnosť žlčových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lastRenderedPageBreak/>
        <w:t xml:space="preserve">ciest,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gastroezof</w:t>
      </w:r>
      <w:r w:rsidR="00FE254A">
        <w:rPr>
          <w:rFonts w:eastAsia="TimesNewRoman"/>
          <w:color w:val="000000"/>
          <w:szCs w:val="22"/>
          <w:lang w:eastAsia="en-US"/>
        </w:rPr>
        <w:t>ágový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reflux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(stav, pri ktorom sa kyselina a iný obsah žalúdka vracia späť do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hrdla)</w:t>
      </w:r>
    </w:p>
    <w:p w14:paraId="7736EA4B" w14:textId="7E2B4EBC" w:rsidR="00630B85" w:rsidRPr="004F1DF2" w:rsidRDefault="009B649A" w:rsidP="003203BA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Koža, vlasy, oči, telo ako celok</w:t>
      </w:r>
      <w:r w:rsidRPr="004F1DF2">
        <w:rPr>
          <w:rFonts w:eastAsia="TimesNewRoman"/>
          <w:color w:val="000000"/>
          <w:szCs w:val="22"/>
          <w:lang w:eastAsia="en-US"/>
        </w:rPr>
        <w:t>: alergická reakcia zahŕňajúca bolestivé, červené hrčky na koži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(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erythema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nodosum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>), úzkosť, zmätenosť, zmeny nálady, znížená sexuálna túžba, mdloby,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chvenie, zápal oka, ktorý spôsobuje sčervenenie a</w:t>
      </w:r>
      <w:r w:rsidR="00107BCA">
        <w:rPr>
          <w:rFonts w:eastAsia="TimesNewRoman"/>
          <w:color w:val="000000"/>
          <w:szCs w:val="22"/>
          <w:lang w:eastAsia="en-US"/>
        </w:rPr>
        <w:t>lebo</w:t>
      </w:r>
      <w:r w:rsidRPr="004F1DF2">
        <w:rPr>
          <w:rFonts w:eastAsia="TimesNewRoman"/>
          <w:color w:val="000000"/>
          <w:szCs w:val="22"/>
          <w:lang w:eastAsia="en-US"/>
        </w:rPr>
        <w:t xml:space="preserve"> bolesť</w:t>
      </w:r>
      <w:r w:rsidR="00107BCA">
        <w:rPr>
          <w:rFonts w:eastAsia="TimesNewRoman"/>
          <w:color w:val="000000"/>
          <w:szCs w:val="22"/>
          <w:lang w:eastAsia="en-US"/>
        </w:rPr>
        <w:t>,</w:t>
      </w:r>
      <w:r w:rsidRPr="004F1DF2">
        <w:rPr>
          <w:rFonts w:eastAsia="TimesNewRoman"/>
          <w:color w:val="000000"/>
          <w:szCs w:val="22"/>
          <w:lang w:eastAsia="en-US"/>
        </w:rPr>
        <w:t xml:space="preserve"> kožné ochorenie charakterizované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bolestivými, červenými dobre definovateľnými škvrnami s náhlym nástupom horúčky a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zvýšením počtu bielych krviniek (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neutrofilná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dermatóza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>), strata sluchu, citlivosť na svetlo,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porucha zraku, zvýšené slzenie oka, porucha sfarbenia kože, zápal tukového tkaniva pod kožou,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 xml:space="preserve">vred na koži, pľuzgiere na koži, porucha nechtov, poruchy vlasov, </w:t>
      </w:r>
      <w:r w:rsidR="00107BCA">
        <w:rPr>
          <w:rFonts w:eastAsia="TimesNewRoman"/>
          <w:color w:val="000000"/>
          <w:szCs w:val="22"/>
          <w:lang w:eastAsia="en-US"/>
        </w:rPr>
        <w:t>syndróm</w:t>
      </w:r>
      <w:r w:rsidRPr="004F1DF2">
        <w:rPr>
          <w:rFonts w:eastAsia="TimesNewRoman"/>
          <w:color w:val="000000"/>
          <w:szCs w:val="22"/>
          <w:lang w:eastAsia="en-US"/>
        </w:rPr>
        <w:t xml:space="preserve"> ruka – noha,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zlyhanie obličiek, časté močenie, zväčšenie prsníkov u mužov, porucha menštruácie, celková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 xml:space="preserve">slabosť a nepohodlie, znížená funkcia štítnej žľazy, strácanie rovnováhy počas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ch</w:t>
      </w:r>
      <w:r w:rsidR="008272F5">
        <w:rPr>
          <w:rFonts w:eastAsia="TimesNewRoman"/>
          <w:color w:val="000000"/>
          <w:szCs w:val="22"/>
          <w:lang w:eastAsia="en-US"/>
        </w:rPr>
        <w:t>ôdzy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>,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osteonekróza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(ochorenie zníženého prietoku krvi v kostiach, ktoré môže spôsobiť stratu </w:t>
      </w:r>
      <w:r w:rsidR="008272F5">
        <w:rPr>
          <w:rFonts w:eastAsia="TimesNewRoman"/>
          <w:color w:val="000000"/>
          <w:szCs w:val="22"/>
          <w:lang w:eastAsia="en-US"/>
        </w:rPr>
        <w:t xml:space="preserve">kostného tkaniva </w:t>
      </w:r>
      <w:r w:rsidRPr="004F1DF2">
        <w:rPr>
          <w:rFonts w:eastAsia="TimesNewRoman"/>
          <w:color w:val="000000"/>
          <w:szCs w:val="22"/>
          <w:lang w:eastAsia="en-US"/>
        </w:rPr>
        <w:t xml:space="preserve">a odumretie </w:t>
      </w:r>
      <w:r w:rsidR="008272F5">
        <w:rPr>
          <w:rFonts w:eastAsia="TimesNewRoman"/>
          <w:color w:val="000000"/>
          <w:szCs w:val="22"/>
          <w:lang w:eastAsia="en-US"/>
        </w:rPr>
        <w:t>kostného tkaniva</w:t>
      </w:r>
      <w:r w:rsidRPr="004F1DF2">
        <w:rPr>
          <w:rFonts w:eastAsia="TimesNewRoman"/>
          <w:color w:val="000000"/>
          <w:szCs w:val="22"/>
          <w:lang w:eastAsia="en-US"/>
        </w:rPr>
        <w:t>), artritída (zápal kĺbov), opuch kože kdekoľvek na tele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</w:p>
    <w:p w14:paraId="7C27083D" w14:textId="50D9F2BF" w:rsidR="009B649A" w:rsidRPr="004F1DF2" w:rsidRDefault="009B649A" w:rsidP="003203BA">
      <w:pPr>
        <w:pStyle w:val="Odsekzoznamu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Bolesť: </w:t>
      </w:r>
      <w:r w:rsidRPr="004F1DF2">
        <w:rPr>
          <w:rFonts w:eastAsia="TimesNewRoman"/>
          <w:color w:val="000000"/>
          <w:szCs w:val="22"/>
          <w:lang w:eastAsia="en-US"/>
        </w:rPr>
        <w:t>zápal žily, ktor</w:t>
      </w:r>
      <w:r w:rsidR="00E170C5">
        <w:rPr>
          <w:rFonts w:eastAsia="TimesNewRoman"/>
          <w:color w:val="000000"/>
          <w:szCs w:val="22"/>
          <w:lang w:eastAsia="en-US"/>
        </w:rPr>
        <w:t>ý</w:t>
      </w:r>
      <w:r w:rsidRPr="004F1DF2">
        <w:rPr>
          <w:rFonts w:eastAsia="TimesNewRoman"/>
          <w:color w:val="000000"/>
          <w:szCs w:val="22"/>
          <w:lang w:eastAsia="en-US"/>
        </w:rPr>
        <w:t xml:space="preserve"> môže spôsobiť sčerven</w:t>
      </w:r>
      <w:r w:rsidR="00E170C5">
        <w:rPr>
          <w:rFonts w:eastAsia="TimesNewRoman"/>
          <w:color w:val="000000"/>
          <w:szCs w:val="22"/>
          <w:lang w:eastAsia="en-US"/>
        </w:rPr>
        <w:t>a</w:t>
      </w:r>
      <w:r w:rsidRPr="004F1DF2">
        <w:rPr>
          <w:rFonts w:eastAsia="TimesNewRoman"/>
          <w:color w:val="000000"/>
          <w:szCs w:val="22"/>
          <w:lang w:eastAsia="en-US"/>
        </w:rPr>
        <w:t>nie, bolestivosť a opuch, zápal šľachy</w:t>
      </w:r>
    </w:p>
    <w:p w14:paraId="0073F750" w14:textId="6776B55A" w:rsidR="009B649A" w:rsidRPr="004F1DF2" w:rsidRDefault="009B649A" w:rsidP="003203BA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Mozog</w:t>
      </w:r>
      <w:r w:rsidRPr="004F1DF2">
        <w:rPr>
          <w:rFonts w:eastAsia="TimesNewRoman"/>
          <w:color w:val="000000"/>
          <w:szCs w:val="22"/>
          <w:lang w:eastAsia="en-US"/>
        </w:rPr>
        <w:t>: strata pamäti</w:t>
      </w:r>
    </w:p>
    <w:p w14:paraId="7CA07AD0" w14:textId="06BA4F9B" w:rsidR="009B649A" w:rsidRPr="004F1DF2" w:rsidRDefault="009B649A" w:rsidP="008B65CF">
      <w:pPr>
        <w:pStyle w:val="Odsekzoznamu"/>
        <w:numPr>
          <w:ilvl w:val="12"/>
          <w:numId w:val="0"/>
        </w:numPr>
        <w:autoSpaceDE w:val="0"/>
        <w:autoSpaceDN w:val="0"/>
        <w:adjustRightInd w:val="0"/>
        <w:ind w:left="567" w:right="-29"/>
        <w:outlineLvl w:val="0"/>
        <w:rPr>
          <w:szCs w:val="22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Pri vyšetreniach sa môže zistiť</w:t>
      </w:r>
      <w:r w:rsidRPr="004F1DF2">
        <w:rPr>
          <w:rFonts w:eastAsia="TimesNewRoman"/>
          <w:color w:val="000000"/>
          <w:szCs w:val="22"/>
          <w:lang w:eastAsia="en-US"/>
        </w:rPr>
        <w:t>: nezvyčajné výsledky krvných testov a možná zhoršená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funkcia obličiek spôsobená odpadovými látkami pri rozpade nádoru (syndróm z rozpadu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 xml:space="preserve">nádoru), nízke hladiny albumínu v krvi, nízke hladiny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lymfocytov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(druh bielych krviniek) v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krvi, vysoká hladina cholesterolu v krvi, opuch lymfatických uzlín, krvácanie do mozgu,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nepravidelná elektrick</w:t>
      </w:r>
      <w:r w:rsidR="00F02575">
        <w:rPr>
          <w:rFonts w:eastAsia="TimesNewRoman"/>
          <w:color w:val="000000"/>
          <w:szCs w:val="22"/>
          <w:lang w:eastAsia="en-US"/>
        </w:rPr>
        <w:t>á</w:t>
      </w:r>
      <w:r w:rsidRPr="004F1DF2">
        <w:rPr>
          <w:rFonts w:eastAsia="TimesNewRoman"/>
          <w:color w:val="000000"/>
          <w:szCs w:val="22"/>
          <w:lang w:eastAsia="en-US"/>
        </w:rPr>
        <w:t xml:space="preserve"> aktivit</w:t>
      </w:r>
      <w:r w:rsidR="00F02575">
        <w:rPr>
          <w:rFonts w:eastAsia="TimesNewRoman"/>
          <w:color w:val="000000"/>
          <w:szCs w:val="22"/>
          <w:lang w:eastAsia="en-US"/>
        </w:rPr>
        <w:t>a</w:t>
      </w:r>
      <w:r w:rsidRPr="004F1DF2">
        <w:rPr>
          <w:rFonts w:eastAsia="TimesNewRoman"/>
          <w:color w:val="000000"/>
          <w:szCs w:val="22"/>
          <w:lang w:eastAsia="en-US"/>
        </w:rPr>
        <w:t xml:space="preserve"> srdca, zväčšené srdce, zápal pečene, bielkoviny v moči,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 xml:space="preserve">zvýšená </w:t>
      </w:r>
      <w:r w:rsidR="005E0333">
        <w:rPr>
          <w:rFonts w:eastAsia="TimesNewRoman"/>
          <w:color w:val="000000"/>
          <w:szCs w:val="22"/>
          <w:lang w:eastAsia="en-US"/>
        </w:rPr>
        <w:t xml:space="preserve">hladina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kreatínfosfokináz</w:t>
      </w:r>
      <w:r w:rsidR="005E0333">
        <w:rPr>
          <w:rFonts w:eastAsia="TimesNewRoman"/>
          <w:color w:val="000000"/>
          <w:szCs w:val="22"/>
          <w:lang w:eastAsia="en-US"/>
        </w:rPr>
        <w:t>y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(enzým vyskytujúci sa hlavne v srdci, mozgu a kostrových svaloch),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zvýšen</w:t>
      </w:r>
      <w:r w:rsidR="005E0333">
        <w:rPr>
          <w:rFonts w:eastAsia="TimesNewRoman"/>
          <w:color w:val="000000"/>
          <w:szCs w:val="22"/>
          <w:lang w:eastAsia="en-US"/>
        </w:rPr>
        <w:t>á</w:t>
      </w:r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="005E0333">
        <w:rPr>
          <w:rFonts w:eastAsia="TimesNewRoman"/>
          <w:color w:val="000000"/>
          <w:szCs w:val="22"/>
          <w:lang w:eastAsia="en-US"/>
        </w:rPr>
        <w:t xml:space="preserve">hladina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troponín</w:t>
      </w:r>
      <w:r w:rsidR="005E0333">
        <w:rPr>
          <w:rFonts w:eastAsia="TimesNewRoman"/>
          <w:color w:val="000000"/>
          <w:szCs w:val="22"/>
          <w:lang w:eastAsia="en-US"/>
        </w:rPr>
        <w:t>u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(enzým vyskytujúci sa hlavne v srdci a kostrových svaloch), zvýšená </w:t>
      </w:r>
      <w:r w:rsidR="00F40156">
        <w:rPr>
          <w:rFonts w:eastAsia="TimesNewRoman"/>
          <w:color w:val="000000"/>
          <w:szCs w:val="22"/>
          <w:lang w:eastAsia="en-US"/>
        </w:rPr>
        <w:t xml:space="preserve">hladina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gamaglutamyltransferáz</w:t>
      </w:r>
      <w:r w:rsidR="00F40156">
        <w:rPr>
          <w:rFonts w:eastAsia="TimesNewRoman"/>
          <w:color w:val="000000"/>
          <w:szCs w:val="22"/>
          <w:lang w:eastAsia="en-US"/>
        </w:rPr>
        <w:t>y</w:t>
      </w:r>
      <w:proofErr w:type="spellEnd"/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(enzým vyskytujúci sa hlavne v pečeni)</w:t>
      </w:r>
    </w:p>
    <w:p w14:paraId="3A93B154" w14:textId="1F88095B" w:rsidR="00AC1EC2" w:rsidRPr="004F1DF2" w:rsidRDefault="00AC1EC2" w:rsidP="000D3801">
      <w:pPr>
        <w:tabs>
          <w:tab w:val="left" w:pos="720"/>
        </w:tabs>
        <w:rPr>
          <w:b/>
          <w:noProof/>
          <w:szCs w:val="22"/>
        </w:rPr>
      </w:pPr>
    </w:p>
    <w:p w14:paraId="18A9AF59" w14:textId="272A759E" w:rsidR="008B65CF" w:rsidRPr="004F1DF2" w:rsidRDefault="008B65CF" w:rsidP="008B65CF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Zriedkavé vedľajšie účinky (</w:t>
      </w:r>
      <w:r w:rsidRPr="004F1DF2">
        <w:rPr>
          <w:rFonts w:eastAsia="TimesNewRoman,Bold"/>
          <w:b/>
          <w:bCs/>
          <w:i/>
          <w:color w:val="000000"/>
          <w:szCs w:val="22"/>
          <w:lang w:eastAsia="en-US"/>
        </w:rPr>
        <w:t>môžu postihovať menej ako 1 z 1000 osôb</w:t>
      </w:r>
      <w:r w:rsidRPr="004F1DF2">
        <w:rPr>
          <w:rFonts w:eastAsia="TimesNewRoman,Bold"/>
          <w:b/>
          <w:bCs/>
          <w:color w:val="000000"/>
          <w:szCs w:val="22"/>
          <w:lang w:eastAsia="en-US"/>
        </w:rPr>
        <w:t>)</w:t>
      </w:r>
    </w:p>
    <w:p w14:paraId="7809455B" w14:textId="3AB929C9" w:rsidR="008B65CF" w:rsidRPr="004F1DF2" w:rsidRDefault="008B65CF" w:rsidP="003203BA">
      <w:pPr>
        <w:pStyle w:val="Odsekzoznamu"/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Srdce a pľúca</w:t>
      </w:r>
      <w:r w:rsidRPr="004F1DF2">
        <w:rPr>
          <w:rFonts w:eastAsia="TimesNewRoman"/>
          <w:color w:val="000000"/>
          <w:szCs w:val="22"/>
          <w:lang w:eastAsia="en-US"/>
        </w:rPr>
        <w:t>: zväčšenie pravej srdcovej komory, zápal srdcového svalu, súbor prejavov, ktorý</w:t>
      </w:r>
      <w:r w:rsidR="003203BA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je výsledkom zablokovania zásobovania srdcového svalu krvou (akútny koronárny syndróm),</w:t>
      </w:r>
      <w:r w:rsidR="003203BA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zastavenie srdca (zastavenie krvného toku zo srdca), ochorenie koronárnych (srdcových) tepien,</w:t>
      </w:r>
      <w:r w:rsidR="003203BA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zápal tkaniva pokrývajúceho srdce a pľúca, krvné zrazeniny, krvné zrazeniny v pľúcach</w:t>
      </w:r>
    </w:p>
    <w:p w14:paraId="2A7DC673" w14:textId="407FD97C" w:rsidR="008B65CF" w:rsidRPr="004F1DF2" w:rsidRDefault="003203BA" w:rsidP="003203BA">
      <w:pPr>
        <w:pStyle w:val="Odsekzoznamu"/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T</w:t>
      </w:r>
      <w:r w:rsidR="008B65CF" w:rsidRPr="004F1DF2">
        <w:rPr>
          <w:rFonts w:eastAsia="TimesNewRoman,Bold"/>
          <w:b/>
          <w:bCs/>
          <w:color w:val="000000"/>
          <w:szCs w:val="22"/>
          <w:lang w:eastAsia="en-US"/>
        </w:rPr>
        <w:t>ráviace ťažkosti</w:t>
      </w:r>
      <w:r w:rsidR="008B65CF" w:rsidRPr="004F1DF2">
        <w:rPr>
          <w:rFonts w:eastAsia="TimesNewRoman"/>
          <w:color w:val="000000"/>
          <w:szCs w:val="22"/>
          <w:lang w:eastAsia="en-US"/>
        </w:rPr>
        <w:t>: strata životne dôležitých živín, ako sú bielkoviny z vášho tráviaceho traktu,</w:t>
      </w:r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="008B65CF" w:rsidRPr="004F1DF2">
        <w:rPr>
          <w:rFonts w:eastAsia="TimesNewRoman"/>
          <w:color w:val="000000"/>
          <w:szCs w:val="22"/>
          <w:lang w:eastAsia="en-US"/>
        </w:rPr>
        <w:t>nepriechodnosť čriev, análna fistula (nezvyčajná trhlina smerom od konečníka ku koži okolo</w:t>
      </w:r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="008B65CF" w:rsidRPr="004F1DF2">
        <w:rPr>
          <w:rFonts w:eastAsia="TimesNewRoman"/>
          <w:color w:val="000000"/>
          <w:szCs w:val="22"/>
          <w:lang w:eastAsia="en-US"/>
        </w:rPr>
        <w:t>konečníka), porucha funkcie obličiek, cukrovka</w:t>
      </w:r>
    </w:p>
    <w:p w14:paraId="06565C70" w14:textId="016E482C" w:rsidR="008B65CF" w:rsidRPr="004F1DF2" w:rsidRDefault="008B65CF" w:rsidP="003203BA">
      <w:pPr>
        <w:pStyle w:val="Odsekzoznamu"/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Koža, vlasy, oči, telo ako celok</w:t>
      </w:r>
      <w:r w:rsidRPr="004F1DF2">
        <w:rPr>
          <w:rFonts w:eastAsia="TimesNewRoman"/>
          <w:color w:val="000000"/>
          <w:szCs w:val="22"/>
          <w:lang w:eastAsia="en-US"/>
        </w:rPr>
        <w:t>: kŕče, zápal zrakového nervu, ktorý môže spôsobiť úplnú alebo</w:t>
      </w:r>
      <w:r w:rsidR="003203BA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 xml:space="preserve">čiastočnú stratu zraku, modro-fialové </w:t>
      </w:r>
      <w:r w:rsidR="00DE790E">
        <w:rPr>
          <w:rFonts w:eastAsia="TimesNewRoman"/>
          <w:color w:val="000000"/>
          <w:szCs w:val="22"/>
          <w:lang w:eastAsia="en-US"/>
        </w:rPr>
        <w:t>škvrny na</w:t>
      </w:r>
      <w:r w:rsidRPr="004F1DF2">
        <w:rPr>
          <w:rFonts w:eastAsia="TimesNewRoman"/>
          <w:color w:val="000000"/>
          <w:szCs w:val="22"/>
          <w:lang w:eastAsia="en-US"/>
        </w:rPr>
        <w:t xml:space="preserve"> kož</w:t>
      </w:r>
      <w:r w:rsidR="00DE790E">
        <w:rPr>
          <w:rFonts w:eastAsia="TimesNewRoman"/>
          <w:color w:val="000000"/>
          <w:szCs w:val="22"/>
          <w:lang w:eastAsia="en-US"/>
        </w:rPr>
        <w:t>i</w:t>
      </w:r>
      <w:r w:rsidRPr="004F1DF2">
        <w:rPr>
          <w:rFonts w:eastAsia="TimesNewRoman"/>
          <w:color w:val="000000"/>
          <w:szCs w:val="22"/>
          <w:lang w:eastAsia="en-US"/>
        </w:rPr>
        <w:t>, nezvyčajne vysoká funkcia štítnej</w:t>
      </w:r>
      <w:r w:rsidR="003203BA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 xml:space="preserve">žľazy, zápal štítnej žľazy,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ataxia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(ochorenie súvisiace s nedostatočnou koordináciou svalov),</w:t>
      </w:r>
      <w:r w:rsidR="003203BA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 xml:space="preserve">ťažkosti s </w:t>
      </w:r>
      <w:r w:rsidR="00DE790E">
        <w:rPr>
          <w:rFonts w:eastAsia="TimesNewRoman"/>
          <w:color w:val="000000"/>
          <w:szCs w:val="22"/>
          <w:lang w:eastAsia="en-US"/>
        </w:rPr>
        <w:t>chôdzou</w:t>
      </w:r>
      <w:r w:rsidRPr="004F1DF2">
        <w:rPr>
          <w:rFonts w:eastAsia="TimesNewRoman"/>
          <w:color w:val="000000"/>
          <w:szCs w:val="22"/>
          <w:lang w:eastAsia="en-US"/>
        </w:rPr>
        <w:t xml:space="preserve">, potrat, zápal krvných ciev v koži,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fibróza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kože (zmnoženie väziva v koži)</w:t>
      </w:r>
    </w:p>
    <w:p w14:paraId="331F799F" w14:textId="7FFAEF84" w:rsidR="008B65CF" w:rsidRPr="004F1DF2" w:rsidRDefault="008B65CF" w:rsidP="003203BA">
      <w:pPr>
        <w:pStyle w:val="Odsekzoznamu"/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Mozog: </w:t>
      </w:r>
      <w:r w:rsidRPr="004F1DF2">
        <w:rPr>
          <w:rFonts w:eastAsia="TimesNewRoman"/>
          <w:color w:val="000000"/>
          <w:szCs w:val="22"/>
          <w:lang w:eastAsia="en-US"/>
        </w:rPr>
        <w:t>cievna mozgová príhoda, prechodná epizóda neurologickej poruchy spôsobená</w:t>
      </w:r>
      <w:r w:rsidR="003203BA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nedostatočným prietokom krvi, paralýza lícneho nervu, demencia</w:t>
      </w:r>
    </w:p>
    <w:p w14:paraId="71CF7F73" w14:textId="1330EB03" w:rsidR="008B65CF" w:rsidRPr="004F1DF2" w:rsidRDefault="008B65CF" w:rsidP="000D3801">
      <w:pPr>
        <w:tabs>
          <w:tab w:val="left" w:pos="720"/>
        </w:tabs>
        <w:rPr>
          <w:b/>
          <w:noProof/>
          <w:szCs w:val="22"/>
        </w:rPr>
      </w:pPr>
    </w:p>
    <w:p w14:paraId="175D41B4" w14:textId="77777777" w:rsidR="003203BA" w:rsidRPr="004F1DF2" w:rsidRDefault="003203BA" w:rsidP="003203BA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i/>
          <w:color w:val="000000"/>
          <w:szCs w:val="22"/>
          <w:lang w:eastAsia="en-US"/>
        </w:rPr>
      </w:pPr>
      <w:r w:rsidRPr="004F1DF2">
        <w:rPr>
          <w:rFonts w:eastAsia="TimesNewRoman,Bold"/>
          <w:bCs/>
          <w:color w:val="000000"/>
          <w:szCs w:val="22"/>
          <w:lang w:eastAsia="en-US"/>
        </w:rPr>
        <w:t>Ostatné vedľajšie účinky, ktoré sa hlásili s neznámou častosťou</w:t>
      </w: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 (</w:t>
      </w:r>
      <w:r w:rsidRPr="004F1DF2">
        <w:rPr>
          <w:rFonts w:eastAsia="TimesNewRoman,Bold"/>
          <w:b/>
          <w:bCs/>
          <w:i/>
          <w:color w:val="000000"/>
          <w:szCs w:val="22"/>
          <w:lang w:eastAsia="en-US"/>
        </w:rPr>
        <w:t>nedá sa odhadnúť z</w:t>
      </w:r>
    </w:p>
    <w:p w14:paraId="6FAE4F69" w14:textId="7D81C819" w:rsidR="003203BA" w:rsidRPr="004F1DF2" w:rsidRDefault="003203BA" w:rsidP="003203BA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i/>
          <w:color w:val="000000"/>
          <w:szCs w:val="22"/>
          <w:lang w:eastAsia="en-US"/>
        </w:rPr>
        <w:t>dostupných údajov</w:t>
      </w:r>
      <w:r w:rsidRPr="004F1DF2">
        <w:rPr>
          <w:rFonts w:eastAsia="TimesNewRoman,Bold"/>
          <w:b/>
          <w:bCs/>
          <w:color w:val="000000"/>
          <w:szCs w:val="22"/>
          <w:lang w:eastAsia="en-US"/>
        </w:rPr>
        <w:t>)</w:t>
      </w:r>
      <w:r w:rsidRPr="004F1DF2">
        <w:rPr>
          <w:rFonts w:eastAsia="TimesNewRoman,Bold"/>
          <w:bCs/>
          <w:color w:val="000000"/>
          <w:szCs w:val="22"/>
          <w:lang w:eastAsia="en-US"/>
        </w:rPr>
        <w:t>:</w:t>
      </w:r>
    </w:p>
    <w:p w14:paraId="0D2951C1" w14:textId="56C0E966" w:rsidR="003203BA" w:rsidRPr="004F1DF2" w:rsidRDefault="003203BA" w:rsidP="003203BA">
      <w:pPr>
        <w:pStyle w:val="Odsekzoznamu"/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>Zápal pľúc</w:t>
      </w:r>
    </w:p>
    <w:p w14:paraId="05320E17" w14:textId="7DB312E5" w:rsidR="003203BA" w:rsidRPr="004F1DF2" w:rsidRDefault="003203BA" w:rsidP="003203BA">
      <w:pPr>
        <w:pStyle w:val="Odsekzoznamu"/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>Krvácanie do žalúdka a čriev, ktoré môže spôsobiť smrť</w:t>
      </w:r>
    </w:p>
    <w:p w14:paraId="5295303F" w14:textId="7ED37541" w:rsidR="003203BA" w:rsidRPr="004F1DF2" w:rsidRDefault="003203BA" w:rsidP="003203BA">
      <w:pPr>
        <w:pStyle w:val="Odsekzoznamu"/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proofErr w:type="spellStart"/>
      <w:r w:rsidRPr="004F1DF2">
        <w:rPr>
          <w:rFonts w:eastAsia="TimesNewRoman"/>
          <w:color w:val="000000"/>
          <w:szCs w:val="22"/>
          <w:lang w:eastAsia="en-US"/>
        </w:rPr>
        <w:t>Rekurencia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(opätovný výskyt, reaktivácia - opätovná aktivácia) infekcie zapríčinenej vírusom hepatitídy B, keď ste mali hepatitídu B v minulosti (infekci</w:t>
      </w:r>
      <w:r w:rsidR="00432906">
        <w:rPr>
          <w:rFonts w:eastAsia="TimesNewRoman"/>
          <w:color w:val="000000"/>
          <w:szCs w:val="22"/>
          <w:lang w:eastAsia="en-US"/>
        </w:rPr>
        <w:t>a</w:t>
      </w:r>
      <w:r w:rsidRPr="004F1DF2">
        <w:rPr>
          <w:rFonts w:eastAsia="TimesNewRoman"/>
          <w:color w:val="000000"/>
          <w:szCs w:val="22"/>
          <w:lang w:eastAsia="en-US"/>
        </w:rPr>
        <w:t xml:space="preserve"> pečene)</w:t>
      </w:r>
    </w:p>
    <w:p w14:paraId="4068B6AE" w14:textId="11464471" w:rsidR="003203BA" w:rsidRPr="004F1DF2" w:rsidRDefault="003203BA" w:rsidP="003203BA">
      <w:pPr>
        <w:pStyle w:val="Odsekzoznamu"/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>Reakcia s horúčkou, pľuzgiere na koži a tvorb</w:t>
      </w:r>
      <w:r w:rsidR="00432906">
        <w:rPr>
          <w:rFonts w:eastAsia="TimesNewRoman"/>
          <w:color w:val="000000"/>
          <w:szCs w:val="22"/>
          <w:lang w:eastAsia="en-US"/>
        </w:rPr>
        <w:t>a</w:t>
      </w:r>
      <w:r w:rsidRPr="004F1DF2">
        <w:rPr>
          <w:rFonts w:eastAsia="TimesNewRoman"/>
          <w:color w:val="000000"/>
          <w:szCs w:val="22"/>
          <w:lang w:eastAsia="en-US"/>
        </w:rPr>
        <w:t xml:space="preserve"> vredov na slizniciach</w:t>
      </w:r>
    </w:p>
    <w:p w14:paraId="69D624D1" w14:textId="1B47306A" w:rsidR="003203BA" w:rsidRPr="004F1DF2" w:rsidRDefault="003203BA" w:rsidP="003203BA">
      <w:pPr>
        <w:pStyle w:val="Odsekzoznamu"/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>Ochorenie obličiek s príznakmi zahŕňajúcimi opuch a neobvyklé výsledky laboratórnych testov, ako sú bielkoviny v moči a nízka hladina bielkovín v krvi.</w:t>
      </w:r>
    </w:p>
    <w:p w14:paraId="5EBF0AB9" w14:textId="77777777" w:rsidR="003203BA" w:rsidRPr="004F1DF2" w:rsidRDefault="003203BA" w:rsidP="003203BA">
      <w:pPr>
        <w:tabs>
          <w:tab w:val="left" w:pos="720"/>
        </w:tabs>
        <w:rPr>
          <w:rFonts w:eastAsia="TimesNewRoman"/>
          <w:color w:val="000000"/>
          <w:szCs w:val="22"/>
          <w:lang w:eastAsia="en-US"/>
        </w:rPr>
      </w:pPr>
    </w:p>
    <w:p w14:paraId="56B48FAE" w14:textId="1268EFAA" w:rsidR="008B65CF" w:rsidRPr="004F1DF2" w:rsidRDefault="003203BA" w:rsidP="003203BA">
      <w:pPr>
        <w:tabs>
          <w:tab w:val="left" w:pos="720"/>
        </w:tabs>
        <w:rPr>
          <w:b/>
          <w:noProof/>
          <w:szCs w:val="22"/>
        </w:rPr>
      </w:pPr>
      <w:r w:rsidRPr="004F1DF2">
        <w:rPr>
          <w:rFonts w:eastAsia="TimesNewRoman"/>
          <w:color w:val="000000"/>
          <w:szCs w:val="22"/>
          <w:lang w:eastAsia="en-US"/>
        </w:rPr>
        <w:t>Váš lekár bude počas vašej liečby robiť kontroly zamerané na niektoré z týchto vedľajších účinkov.</w:t>
      </w:r>
    </w:p>
    <w:p w14:paraId="0FFBD018" w14:textId="77777777" w:rsidR="008B65CF" w:rsidRPr="004F1DF2" w:rsidRDefault="008B65CF" w:rsidP="000D3801">
      <w:pPr>
        <w:tabs>
          <w:tab w:val="left" w:pos="720"/>
        </w:tabs>
        <w:rPr>
          <w:b/>
          <w:noProof/>
          <w:szCs w:val="22"/>
        </w:rPr>
      </w:pPr>
    </w:p>
    <w:p w14:paraId="3768B1C7" w14:textId="77777777" w:rsidR="0004513E" w:rsidRPr="004F1DF2" w:rsidRDefault="0004513E" w:rsidP="0004513E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4F1DF2">
        <w:rPr>
          <w:b/>
          <w:noProof/>
          <w:szCs w:val="22"/>
        </w:rPr>
        <w:t>Hlásenie vedľajších účinkov</w:t>
      </w:r>
    </w:p>
    <w:p w14:paraId="4678E4C0" w14:textId="5E6FA865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  <w:r w:rsidRPr="004F1DF2">
        <w:rPr>
          <w:noProof/>
          <w:szCs w:val="22"/>
        </w:rPr>
        <w:t xml:space="preserve">Ak sa u vás vyskytne akýkoľvek vedľajší účinok, </w:t>
      </w:r>
      <w:r w:rsidRPr="004F1DF2">
        <w:rPr>
          <w:b/>
          <w:noProof/>
          <w:szCs w:val="22"/>
        </w:rPr>
        <w:t>obráťte sa na svojho</w:t>
      </w:r>
      <w:r w:rsidR="00227CB6" w:rsidRPr="004F1DF2">
        <w:rPr>
          <w:b/>
          <w:noProof/>
          <w:szCs w:val="22"/>
        </w:rPr>
        <w:t xml:space="preserve"> </w:t>
      </w:r>
      <w:r w:rsidRPr="004F1DF2">
        <w:rPr>
          <w:b/>
          <w:noProof/>
          <w:szCs w:val="22"/>
        </w:rPr>
        <w:t>lekára</w:t>
      </w:r>
      <w:r w:rsidR="00227CB6" w:rsidRPr="004F1DF2">
        <w:rPr>
          <w:b/>
          <w:noProof/>
          <w:szCs w:val="22"/>
        </w:rPr>
        <w:t xml:space="preserve"> </w:t>
      </w:r>
      <w:r w:rsidRPr="004F1DF2">
        <w:rPr>
          <w:b/>
          <w:noProof/>
          <w:szCs w:val="22"/>
        </w:rPr>
        <w:t>alebo</w:t>
      </w:r>
      <w:r w:rsidR="00227CB6" w:rsidRPr="004F1DF2">
        <w:rPr>
          <w:b/>
          <w:noProof/>
          <w:szCs w:val="22"/>
        </w:rPr>
        <w:t xml:space="preserve"> </w:t>
      </w:r>
      <w:r w:rsidRPr="004F1DF2">
        <w:rPr>
          <w:b/>
          <w:noProof/>
          <w:szCs w:val="22"/>
        </w:rPr>
        <w:t>lekárnika</w:t>
      </w:r>
      <w:r w:rsidR="00227CB6" w:rsidRPr="004F1DF2">
        <w:rPr>
          <w:noProof/>
          <w:szCs w:val="22"/>
        </w:rPr>
        <w:t>.</w:t>
      </w:r>
      <w:r w:rsidRPr="004F1DF2">
        <w:rPr>
          <w:noProof/>
          <w:szCs w:val="22"/>
        </w:rPr>
        <w:t xml:space="preserve"> To sa týka aj akýchkoľvek vedľajších účinkov, ktoré nie sú uvedené v tejto písomnej informácii. </w:t>
      </w:r>
      <w:r w:rsidRPr="004F1DF2">
        <w:rPr>
          <w:noProof/>
          <w:szCs w:val="22"/>
        </w:rPr>
        <w:lastRenderedPageBreak/>
        <w:t xml:space="preserve">Vedľajšie účinky môžete hlásiť aj priamo </w:t>
      </w:r>
      <w:r w:rsidR="006E4953" w:rsidRPr="004F1DF2">
        <w:rPr>
          <w:noProof/>
          <w:szCs w:val="22"/>
        </w:rPr>
        <w:t>na</w:t>
      </w:r>
      <w:r w:rsidRPr="004F1DF2">
        <w:rPr>
          <w:noProof/>
          <w:szCs w:val="22"/>
        </w:rPr>
        <w:t xml:space="preserve"> </w:t>
      </w:r>
      <w:r w:rsidRPr="004F1DF2">
        <w:rPr>
          <w:noProof/>
          <w:szCs w:val="22"/>
          <w:highlight w:val="lightGray"/>
        </w:rPr>
        <w:t>národné</w:t>
      </w:r>
      <w:r w:rsidR="006E4953" w:rsidRPr="004F1DF2">
        <w:rPr>
          <w:noProof/>
          <w:szCs w:val="22"/>
          <w:highlight w:val="lightGray"/>
        </w:rPr>
        <w:t xml:space="preserve"> centrum</w:t>
      </w:r>
      <w:r w:rsidRPr="004F1DF2">
        <w:rPr>
          <w:noProof/>
          <w:szCs w:val="22"/>
          <w:highlight w:val="lightGray"/>
        </w:rPr>
        <w:t xml:space="preserve"> hlásenia uvedené v </w:t>
      </w:r>
      <w:hyperlink r:id="rId9" w:history="1">
        <w:r w:rsidRPr="004F1DF2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4F1DF2">
        <w:rPr>
          <w:noProof/>
          <w:szCs w:val="22"/>
        </w:rPr>
        <w:t>.</w:t>
      </w:r>
      <w:r w:rsidRPr="004F1DF2">
        <w:rPr>
          <w:szCs w:val="22"/>
        </w:rPr>
        <w:t xml:space="preserve"> </w:t>
      </w:r>
      <w:r w:rsidRPr="004F1DF2">
        <w:rPr>
          <w:noProof/>
          <w:szCs w:val="22"/>
        </w:rPr>
        <w:t>Hlásením vedľajších účinkov môžete prispieť k získaniu ďalších informácií o bezpečnosti tohto lieku</w:t>
      </w:r>
      <w:r w:rsidRPr="004F1DF2">
        <w:rPr>
          <w:szCs w:val="22"/>
        </w:rPr>
        <w:t>.</w:t>
      </w:r>
    </w:p>
    <w:p w14:paraId="26EC8234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A4BC04F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71D721D" w14:textId="6C302ACF" w:rsidR="0004513E" w:rsidRPr="004F1DF2" w:rsidRDefault="0004513E" w:rsidP="0004513E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4F1DF2">
        <w:rPr>
          <w:b/>
          <w:noProof/>
          <w:szCs w:val="22"/>
        </w:rPr>
        <w:t>5.</w:t>
      </w:r>
      <w:r w:rsidRPr="004F1DF2">
        <w:rPr>
          <w:b/>
          <w:noProof/>
          <w:szCs w:val="22"/>
        </w:rPr>
        <w:tab/>
        <w:t xml:space="preserve">Ako uchovávať </w:t>
      </w:r>
      <w:r w:rsidR="002C7EDE" w:rsidRPr="004F1DF2">
        <w:rPr>
          <w:b/>
          <w:noProof/>
          <w:szCs w:val="22"/>
        </w:rPr>
        <w:t>Dasatinib</w:t>
      </w:r>
      <w:r w:rsidR="009946CC" w:rsidRPr="004F1DF2">
        <w:rPr>
          <w:b/>
          <w:noProof/>
          <w:szCs w:val="22"/>
        </w:rPr>
        <w:t xml:space="preserve"> </w:t>
      </w:r>
      <w:r w:rsidR="00032DBD">
        <w:rPr>
          <w:b/>
          <w:noProof/>
          <w:szCs w:val="22"/>
        </w:rPr>
        <w:t>Sandoz</w:t>
      </w:r>
    </w:p>
    <w:p w14:paraId="2FAF8D17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CC47AED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  <w:r w:rsidRPr="004F1DF2">
        <w:rPr>
          <w:noProof/>
          <w:szCs w:val="22"/>
        </w:rPr>
        <w:t>Tento liek uchovávajte mimo dohľadu a dosahu detí.</w:t>
      </w:r>
    </w:p>
    <w:p w14:paraId="18ACD28E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9166030" w14:textId="1F4C177D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  <w:r w:rsidRPr="004F1DF2">
        <w:rPr>
          <w:szCs w:val="22"/>
        </w:rPr>
        <w:t>Neužívajte</w:t>
      </w:r>
      <w:r w:rsidRPr="004F1DF2">
        <w:rPr>
          <w:noProof/>
          <w:szCs w:val="22"/>
        </w:rPr>
        <w:t xml:space="preserve"> tento liek po dátume exspirácie, ktorý je uvedený na </w:t>
      </w:r>
      <w:r w:rsidR="00C643DB" w:rsidRPr="004F1DF2">
        <w:rPr>
          <w:noProof/>
          <w:szCs w:val="22"/>
        </w:rPr>
        <w:t xml:space="preserve">štítku fľaše, </w:t>
      </w:r>
      <w:r w:rsidR="00522D66" w:rsidRPr="004F1DF2">
        <w:rPr>
          <w:noProof/>
          <w:szCs w:val="22"/>
        </w:rPr>
        <w:t>blistri a</w:t>
      </w:r>
      <w:r w:rsidR="00C643DB" w:rsidRPr="004F1DF2">
        <w:rPr>
          <w:noProof/>
          <w:szCs w:val="22"/>
        </w:rPr>
        <w:t>lebo</w:t>
      </w:r>
      <w:r w:rsidR="00522D66" w:rsidRPr="004F1DF2">
        <w:rPr>
          <w:noProof/>
          <w:szCs w:val="22"/>
        </w:rPr>
        <w:t xml:space="preserve"> </w:t>
      </w:r>
      <w:r w:rsidRPr="004F1DF2">
        <w:rPr>
          <w:noProof/>
          <w:szCs w:val="22"/>
        </w:rPr>
        <w:t xml:space="preserve">škatuli </w:t>
      </w:r>
      <w:r w:rsidR="0003355E" w:rsidRPr="004F1DF2">
        <w:rPr>
          <w:noProof/>
          <w:szCs w:val="22"/>
        </w:rPr>
        <w:t>po EXP</w:t>
      </w:r>
      <w:r w:rsidRPr="004F1DF2">
        <w:rPr>
          <w:noProof/>
          <w:szCs w:val="22"/>
        </w:rPr>
        <w:t>.</w:t>
      </w:r>
      <w:r w:rsidR="0003355E" w:rsidRPr="004F1DF2">
        <w:rPr>
          <w:noProof/>
          <w:szCs w:val="22"/>
        </w:rPr>
        <w:t xml:space="preserve"> </w:t>
      </w:r>
      <w:r w:rsidRPr="004F1DF2">
        <w:rPr>
          <w:noProof/>
          <w:szCs w:val="22"/>
        </w:rPr>
        <w:t>Dátum exspirácie sa vzťahuje na posledný deň v danom mesiaci.</w:t>
      </w:r>
    </w:p>
    <w:p w14:paraId="64FEE21E" w14:textId="77777777" w:rsidR="008F5A3B" w:rsidRPr="004F1DF2" w:rsidRDefault="008F5A3B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999E062" w14:textId="0AD9EA51" w:rsidR="001C79BA" w:rsidRPr="004F1DF2" w:rsidRDefault="008F5A3B" w:rsidP="0004513E">
      <w:pPr>
        <w:numPr>
          <w:ilvl w:val="12"/>
          <w:numId w:val="0"/>
        </w:numPr>
        <w:ind w:right="-2"/>
        <w:rPr>
          <w:noProof/>
          <w:szCs w:val="22"/>
        </w:rPr>
      </w:pPr>
      <w:r w:rsidRPr="004F1DF2">
        <w:rPr>
          <w:szCs w:val="22"/>
        </w:rPr>
        <w:t>Tento liek nevyžaduje žiadne zvláštne podmienky na uchovávanie.</w:t>
      </w:r>
    </w:p>
    <w:p w14:paraId="5569ED77" w14:textId="77777777" w:rsidR="001C79BA" w:rsidRPr="004F1DF2" w:rsidRDefault="001C79BA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43E4DF5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  <w:r w:rsidRPr="004F1DF2">
        <w:rPr>
          <w:noProof/>
          <w:szCs w:val="22"/>
        </w:rPr>
        <w:t>Nelikvidujte lieky odpadovou vodou</w:t>
      </w:r>
      <w:r w:rsidR="00B45C0A" w:rsidRPr="004F1DF2">
        <w:rPr>
          <w:noProof/>
          <w:szCs w:val="22"/>
        </w:rPr>
        <w:t xml:space="preserve"> </w:t>
      </w:r>
      <w:r w:rsidRPr="004F1DF2">
        <w:rPr>
          <w:noProof/>
          <w:szCs w:val="22"/>
        </w:rPr>
        <w:t>alebo domovým odpadom. Nepoužitý liek vráťte do lekárne. Tieto opatrenia pomôžu chrániť životné prostredie.</w:t>
      </w:r>
    </w:p>
    <w:p w14:paraId="0541862D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DC51B7A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DBBFAD3" w14:textId="77777777" w:rsidR="0004513E" w:rsidRPr="004F1DF2" w:rsidRDefault="0004513E" w:rsidP="0004513E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4F1DF2">
        <w:rPr>
          <w:b/>
          <w:noProof/>
          <w:szCs w:val="22"/>
        </w:rPr>
        <w:t>6.</w:t>
      </w:r>
      <w:r w:rsidRPr="004F1DF2">
        <w:rPr>
          <w:b/>
          <w:noProof/>
          <w:szCs w:val="22"/>
        </w:rPr>
        <w:tab/>
        <w:t>Obsah balenia a ďalšie informácie</w:t>
      </w:r>
    </w:p>
    <w:p w14:paraId="3F9252E2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B8286F5" w14:textId="0EE73460" w:rsidR="0004513E" w:rsidRPr="004F1DF2" w:rsidRDefault="0004513E" w:rsidP="0004513E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4F1DF2">
        <w:rPr>
          <w:b/>
          <w:noProof/>
          <w:szCs w:val="22"/>
        </w:rPr>
        <w:t xml:space="preserve">Čo </w:t>
      </w:r>
      <w:r w:rsidR="00C643DB" w:rsidRPr="004F1DF2">
        <w:rPr>
          <w:b/>
          <w:noProof/>
          <w:szCs w:val="22"/>
        </w:rPr>
        <w:t>Dasatinib</w:t>
      </w:r>
      <w:r w:rsidR="001C79BA" w:rsidRPr="004F1DF2">
        <w:rPr>
          <w:b/>
          <w:noProof/>
          <w:szCs w:val="22"/>
        </w:rPr>
        <w:t xml:space="preserve"> </w:t>
      </w:r>
      <w:r w:rsidR="00032DBD">
        <w:rPr>
          <w:b/>
          <w:noProof/>
          <w:szCs w:val="22"/>
        </w:rPr>
        <w:t>Sandoz</w:t>
      </w:r>
      <w:r w:rsidRPr="004F1DF2">
        <w:rPr>
          <w:b/>
          <w:noProof/>
          <w:szCs w:val="22"/>
        </w:rPr>
        <w:t xml:space="preserve"> obsahuje</w:t>
      </w:r>
    </w:p>
    <w:p w14:paraId="26FBD8A4" w14:textId="12CEA556" w:rsidR="00451E18" w:rsidRPr="004F1DF2" w:rsidRDefault="0004513E" w:rsidP="00C643DB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 w:rsidRPr="004F1DF2">
        <w:rPr>
          <w:noProof/>
          <w:sz w:val="22"/>
          <w:szCs w:val="22"/>
        </w:rPr>
        <w:t>-</w:t>
      </w:r>
      <w:r w:rsidRPr="004F1DF2">
        <w:rPr>
          <w:noProof/>
          <w:sz w:val="22"/>
          <w:szCs w:val="22"/>
        </w:rPr>
        <w:tab/>
      </w:r>
      <w:r w:rsidR="00C326E5" w:rsidRPr="004F1DF2">
        <w:rPr>
          <w:sz w:val="22"/>
          <w:szCs w:val="22"/>
        </w:rPr>
        <w:t>Liečiv</w:t>
      </w:r>
      <w:r w:rsidR="00492204" w:rsidRPr="004F1DF2">
        <w:rPr>
          <w:sz w:val="22"/>
          <w:szCs w:val="22"/>
        </w:rPr>
        <w:t>o</w:t>
      </w:r>
      <w:r w:rsidR="00522D66" w:rsidRPr="004F1DF2">
        <w:rPr>
          <w:sz w:val="22"/>
          <w:szCs w:val="22"/>
        </w:rPr>
        <w:t xml:space="preserve"> </w:t>
      </w:r>
      <w:r w:rsidR="00492204" w:rsidRPr="004F1DF2">
        <w:rPr>
          <w:sz w:val="22"/>
          <w:szCs w:val="22"/>
        </w:rPr>
        <w:t xml:space="preserve">je </w:t>
      </w:r>
      <w:proofErr w:type="spellStart"/>
      <w:r w:rsidR="00C643DB" w:rsidRPr="004F1DF2">
        <w:rPr>
          <w:sz w:val="22"/>
          <w:szCs w:val="22"/>
        </w:rPr>
        <w:t>dasatinib</w:t>
      </w:r>
      <w:proofErr w:type="spellEnd"/>
      <w:r w:rsidR="00492204" w:rsidRPr="004F1DF2">
        <w:rPr>
          <w:sz w:val="22"/>
          <w:szCs w:val="22"/>
        </w:rPr>
        <w:t>.</w:t>
      </w:r>
      <w:r w:rsidR="001853C3" w:rsidRPr="004F1DF2">
        <w:rPr>
          <w:sz w:val="22"/>
          <w:szCs w:val="22"/>
        </w:rPr>
        <w:t xml:space="preserve"> </w:t>
      </w:r>
      <w:r w:rsidR="00451E18" w:rsidRPr="004F1DF2">
        <w:rPr>
          <w:sz w:val="22"/>
          <w:szCs w:val="22"/>
        </w:rPr>
        <w:t xml:space="preserve">Každá </w:t>
      </w:r>
      <w:r w:rsidR="003930BC" w:rsidRPr="004F1DF2">
        <w:rPr>
          <w:sz w:val="22"/>
          <w:szCs w:val="22"/>
        </w:rPr>
        <w:t>filmom obalená tableta</w:t>
      </w:r>
      <w:r w:rsidR="00451E18" w:rsidRPr="004F1DF2">
        <w:rPr>
          <w:sz w:val="22"/>
          <w:szCs w:val="22"/>
        </w:rPr>
        <w:t xml:space="preserve"> obsahuje </w:t>
      </w:r>
      <w:r w:rsidR="003930BC" w:rsidRPr="004F1DF2">
        <w:rPr>
          <w:sz w:val="22"/>
          <w:szCs w:val="22"/>
        </w:rPr>
        <w:t>2</w:t>
      </w:r>
      <w:r w:rsidR="00C643DB" w:rsidRPr="004F1DF2">
        <w:rPr>
          <w:sz w:val="22"/>
          <w:szCs w:val="22"/>
        </w:rPr>
        <w:t>0</w:t>
      </w:r>
      <w:r w:rsidR="00451E18" w:rsidRPr="004F1DF2">
        <w:rPr>
          <w:sz w:val="22"/>
          <w:szCs w:val="22"/>
        </w:rPr>
        <w:t> mg</w:t>
      </w:r>
      <w:r w:rsidR="00C643DB" w:rsidRPr="004F1DF2">
        <w:rPr>
          <w:sz w:val="22"/>
          <w:szCs w:val="22"/>
        </w:rPr>
        <w:t xml:space="preserve">, </w:t>
      </w:r>
      <w:r w:rsidR="00C643DB" w:rsidRPr="00C15409">
        <w:rPr>
          <w:sz w:val="22"/>
          <w:szCs w:val="22"/>
          <w:highlight w:val="lightGray"/>
        </w:rPr>
        <w:t>50 mg, 70 mg alebo 100 mg</w:t>
      </w:r>
      <w:r w:rsidR="00C643DB" w:rsidRPr="004F1DF2">
        <w:rPr>
          <w:sz w:val="22"/>
          <w:szCs w:val="22"/>
        </w:rPr>
        <w:t xml:space="preserve"> </w:t>
      </w:r>
      <w:proofErr w:type="spellStart"/>
      <w:r w:rsidR="00C643DB" w:rsidRPr="004F1DF2">
        <w:rPr>
          <w:sz w:val="22"/>
          <w:szCs w:val="22"/>
        </w:rPr>
        <w:t>dasatinibu</w:t>
      </w:r>
      <w:proofErr w:type="spellEnd"/>
      <w:r w:rsidR="003930BC" w:rsidRPr="004F1DF2">
        <w:rPr>
          <w:sz w:val="22"/>
          <w:szCs w:val="22"/>
        </w:rPr>
        <w:t>.</w:t>
      </w:r>
    </w:p>
    <w:p w14:paraId="0069AA81" w14:textId="215E6146" w:rsidR="00AB3674" w:rsidRPr="004F1DF2" w:rsidRDefault="00C326E5" w:rsidP="003203BA">
      <w:pPr>
        <w:pStyle w:val="Default"/>
        <w:numPr>
          <w:ilvl w:val="0"/>
          <w:numId w:val="2"/>
        </w:numPr>
        <w:ind w:left="567" w:hanging="567"/>
        <w:rPr>
          <w:sz w:val="22"/>
          <w:szCs w:val="22"/>
        </w:rPr>
      </w:pPr>
      <w:r w:rsidRPr="004F1DF2">
        <w:rPr>
          <w:sz w:val="22"/>
          <w:szCs w:val="22"/>
        </w:rPr>
        <w:t>Ďalšie zložky sú</w:t>
      </w:r>
      <w:r w:rsidR="00AB3674" w:rsidRPr="004F1DF2">
        <w:rPr>
          <w:sz w:val="22"/>
          <w:szCs w:val="22"/>
        </w:rPr>
        <w:t>:</w:t>
      </w:r>
    </w:p>
    <w:p w14:paraId="69EA7CC0" w14:textId="56D0ED03" w:rsidR="00451E18" w:rsidRPr="004F1DF2" w:rsidRDefault="003930BC" w:rsidP="00C643DB">
      <w:pPr>
        <w:autoSpaceDE w:val="0"/>
        <w:autoSpaceDN w:val="0"/>
        <w:adjustRightInd w:val="0"/>
        <w:ind w:firstLine="0"/>
        <w:rPr>
          <w:szCs w:val="22"/>
        </w:rPr>
      </w:pPr>
      <w:r w:rsidRPr="004F1DF2">
        <w:rPr>
          <w:i/>
          <w:szCs w:val="22"/>
        </w:rPr>
        <w:t>Jadro tablety</w:t>
      </w:r>
      <w:r w:rsidR="00451E18" w:rsidRPr="004F1DF2">
        <w:rPr>
          <w:i/>
          <w:szCs w:val="22"/>
        </w:rPr>
        <w:t>:</w:t>
      </w:r>
      <w:r w:rsidR="00C643DB" w:rsidRPr="004F1DF2">
        <w:rPr>
          <w:color w:val="000000"/>
          <w:szCs w:val="22"/>
        </w:rPr>
        <w:t xml:space="preserve"> mikrokryštalická celulóza (E460),</w:t>
      </w:r>
      <w:r w:rsidR="001B6391" w:rsidRPr="004F1DF2">
        <w:rPr>
          <w:i/>
          <w:szCs w:val="22"/>
        </w:rPr>
        <w:t xml:space="preserve"> </w:t>
      </w:r>
      <w:proofErr w:type="spellStart"/>
      <w:r w:rsidRPr="004F1DF2">
        <w:rPr>
          <w:color w:val="000000"/>
          <w:szCs w:val="22"/>
        </w:rPr>
        <w:t>monohydrát</w:t>
      </w:r>
      <w:proofErr w:type="spellEnd"/>
      <w:r w:rsidRPr="004F1DF2">
        <w:rPr>
          <w:color w:val="000000"/>
          <w:szCs w:val="22"/>
        </w:rPr>
        <w:t xml:space="preserve"> laktózy</w:t>
      </w:r>
      <w:r w:rsidR="00C643DB" w:rsidRPr="004F1DF2">
        <w:rPr>
          <w:color w:val="000000"/>
          <w:szCs w:val="22"/>
        </w:rPr>
        <w:t xml:space="preserve"> </w:t>
      </w:r>
      <w:r w:rsidR="00C643DB" w:rsidRPr="004F1DF2">
        <w:rPr>
          <w:rFonts w:eastAsia="TimesNewRoman"/>
          <w:szCs w:val="22"/>
          <w:lang w:eastAsia="en-US"/>
        </w:rPr>
        <w:t>(pozri časť 2 „</w:t>
      </w:r>
      <w:r w:rsidR="006319D6">
        <w:rPr>
          <w:rFonts w:eastAsia="TimesNewRoman"/>
          <w:szCs w:val="22"/>
          <w:lang w:eastAsia="en-US"/>
        </w:rPr>
        <w:t xml:space="preserve">Čo potrebujete vedieť predtým, ako užijete </w:t>
      </w:r>
      <w:proofErr w:type="spellStart"/>
      <w:r w:rsidR="00C643DB" w:rsidRPr="004F1DF2">
        <w:rPr>
          <w:rFonts w:eastAsia="TimesNewRoman"/>
          <w:szCs w:val="22"/>
          <w:lang w:eastAsia="en-US"/>
        </w:rPr>
        <w:t>Dasatinib</w:t>
      </w:r>
      <w:proofErr w:type="spellEnd"/>
      <w:r w:rsidR="00C643DB"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lang w:eastAsia="en-US"/>
        </w:rPr>
        <w:t>Sandoz</w:t>
      </w:r>
      <w:proofErr w:type="spellEnd"/>
      <w:r w:rsidR="00C643DB" w:rsidRPr="004F1DF2">
        <w:rPr>
          <w:rFonts w:eastAsia="TimesNewRoman"/>
          <w:szCs w:val="22"/>
          <w:lang w:eastAsia="en-US"/>
        </w:rPr>
        <w:t>“);</w:t>
      </w:r>
      <w:r w:rsidRPr="004F1DF2">
        <w:rPr>
          <w:color w:val="000000"/>
          <w:szCs w:val="22"/>
        </w:rPr>
        <w:t xml:space="preserve"> </w:t>
      </w:r>
      <w:r w:rsidR="00C643DB" w:rsidRPr="004F1DF2">
        <w:rPr>
          <w:color w:val="000000"/>
          <w:szCs w:val="22"/>
        </w:rPr>
        <w:t xml:space="preserve">sodná soľ </w:t>
      </w:r>
      <w:proofErr w:type="spellStart"/>
      <w:r w:rsidR="00C643DB" w:rsidRPr="004F1DF2">
        <w:rPr>
          <w:color w:val="000000"/>
          <w:szCs w:val="22"/>
        </w:rPr>
        <w:t>kroskarmelózy</w:t>
      </w:r>
      <w:proofErr w:type="spellEnd"/>
      <w:r w:rsidRPr="004F1DF2">
        <w:rPr>
          <w:color w:val="000000"/>
          <w:szCs w:val="22"/>
        </w:rPr>
        <w:t>,</w:t>
      </w:r>
      <w:r w:rsidR="005A5BF0" w:rsidRPr="004F1DF2">
        <w:rPr>
          <w:color w:val="000000"/>
          <w:szCs w:val="22"/>
        </w:rPr>
        <w:t xml:space="preserve"> </w:t>
      </w:r>
      <w:proofErr w:type="spellStart"/>
      <w:r w:rsidR="00C643DB" w:rsidRPr="004F1DF2">
        <w:rPr>
          <w:color w:val="000000"/>
          <w:szCs w:val="22"/>
        </w:rPr>
        <w:t>hydroxypropylcelulóza</w:t>
      </w:r>
      <w:proofErr w:type="spellEnd"/>
      <w:r w:rsidR="00C643DB" w:rsidRPr="004F1DF2">
        <w:rPr>
          <w:color w:val="000000"/>
          <w:szCs w:val="22"/>
        </w:rPr>
        <w:t xml:space="preserve"> (E463), </w:t>
      </w:r>
      <w:proofErr w:type="spellStart"/>
      <w:r w:rsidR="00C643DB" w:rsidRPr="004F1DF2">
        <w:rPr>
          <w:color w:val="000000"/>
          <w:szCs w:val="22"/>
        </w:rPr>
        <w:t>stearan</w:t>
      </w:r>
      <w:proofErr w:type="spellEnd"/>
      <w:r w:rsidR="00C643DB" w:rsidRPr="004F1DF2">
        <w:rPr>
          <w:color w:val="000000"/>
          <w:szCs w:val="22"/>
        </w:rPr>
        <w:t xml:space="preserve"> </w:t>
      </w:r>
      <w:proofErr w:type="spellStart"/>
      <w:r w:rsidR="00C643DB" w:rsidRPr="004F1DF2">
        <w:rPr>
          <w:color w:val="000000"/>
          <w:szCs w:val="22"/>
        </w:rPr>
        <w:t>horečnatý</w:t>
      </w:r>
      <w:proofErr w:type="spellEnd"/>
      <w:r w:rsidR="00C643DB" w:rsidRPr="004F1DF2">
        <w:rPr>
          <w:color w:val="000000"/>
          <w:szCs w:val="22"/>
        </w:rPr>
        <w:t xml:space="preserve"> (E470b).</w:t>
      </w:r>
    </w:p>
    <w:p w14:paraId="11413F02" w14:textId="39E685D5" w:rsidR="00C643DB" w:rsidRPr="004F1DF2" w:rsidRDefault="004D3FA9" w:rsidP="00C643DB">
      <w:pPr>
        <w:autoSpaceDE w:val="0"/>
        <w:autoSpaceDN w:val="0"/>
        <w:adjustRightInd w:val="0"/>
        <w:ind w:firstLine="0"/>
        <w:rPr>
          <w:szCs w:val="22"/>
        </w:rPr>
      </w:pPr>
      <w:r>
        <w:rPr>
          <w:i/>
          <w:szCs w:val="22"/>
        </w:rPr>
        <w:t>Obal tablety:</w:t>
      </w:r>
      <w:r w:rsidR="001B6391" w:rsidRPr="004F1DF2">
        <w:rPr>
          <w:i/>
          <w:szCs w:val="22"/>
        </w:rPr>
        <w:t xml:space="preserve"> </w:t>
      </w:r>
      <w:proofErr w:type="spellStart"/>
      <w:r w:rsidR="005A5BF0" w:rsidRPr="004F1DF2">
        <w:rPr>
          <w:szCs w:val="22"/>
        </w:rPr>
        <w:t>polyvinylalkohol</w:t>
      </w:r>
      <w:proofErr w:type="spellEnd"/>
      <w:r w:rsidR="005A5BF0" w:rsidRPr="004F1DF2">
        <w:rPr>
          <w:szCs w:val="22"/>
        </w:rPr>
        <w:t xml:space="preserve"> (E1203), </w:t>
      </w:r>
      <w:r w:rsidR="005A5BF0" w:rsidRPr="004F1DF2">
        <w:rPr>
          <w:color w:val="000000"/>
          <w:szCs w:val="22"/>
        </w:rPr>
        <w:t xml:space="preserve">oxid </w:t>
      </w:r>
      <w:proofErr w:type="spellStart"/>
      <w:r w:rsidR="005A5BF0" w:rsidRPr="004F1DF2">
        <w:rPr>
          <w:color w:val="000000"/>
          <w:szCs w:val="22"/>
        </w:rPr>
        <w:t>titaničitý</w:t>
      </w:r>
      <w:proofErr w:type="spellEnd"/>
      <w:r w:rsidR="005A5BF0" w:rsidRPr="004F1DF2">
        <w:rPr>
          <w:color w:val="000000"/>
          <w:szCs w:val="22"/>
        </w:rPr>
        <w:t xml:space="preserve"> (E171), </w:t>
      </w:r>
      <w:r w:rsidR="00C643DB" w:rsidRPr="004F1DF2">
        <w:rPr>
          <w:color w:val="000000"/>
          <w:szCs w:val="22"/>
        </w:rPr>
        <w:t xml:space="preserve">mastenec (E553b), </w:t>
      </w:r>
      <w:proofErr w:type="spellStart"/>
      <w:r w:rsidR="00C643DB" w:rsidRPr="004F1DF2">
        <w:rPr>
          <w:color w:val="000000"/>
          <w:szCs w:val="22"/>
        </w:rPr>
        <w:t>glycerolmonostearát</w:t>
      </w:r>
      <w:proofErr w:type="spellEnd"/>
      <w:r w:rsidR="00C643DB" w:rsidRPr="004F1DF2">
        <w:rPr>
          <w:color w:val="000000"/>
          <w:szCs w:val="22"/>
        </w:rPr>
        <w:t xml:space="preserve"> (E471), </w:t>
      </w:r>
      <w:proofErr w:type="spellStart"/>
      <w:r>
        <w:rPr>
          <w:color w:val="000000"/>
          <w:szCs w:val="22"/>
        </w:rPr>
        <w:t>laurylsíran</w:t>
      </w:r>
      <w:proofErr w:type="spellEnd"/>
      <w:r>
        <w:rPr>
          <w:color w:val="000000"/>
          <w:szCs w:val="22"/>
        </w:rPr>
        <w:t xml:space="preserve"> sodný.</w:t>
      </w:r>
    </w:p>
    <w:p w14:paraId="6A933A06" w14:textId="77777777" w:rsidR="00C643DB" w:rsidRPr="004F1DF2" w:rsidRDefault="00C643DB" w:rsidP="000552FB">
      <w:pPr>
        <w:tabs>
          <w:tab w:val="left" w:pos="0"/>
          <w:tab w:val="decimal" w:pos="3686"/>
          <w:tab w:val="left" w:pos="4820"/>
          <w:tab w:val="left" w:pos="6237"/>
        </w:tabs>
        <w:ind w:left="0" w:firstLine="0"/>
        <w:rPr>
          <w:i/>
          <w:szCs w:val="22"/>
        </w:rPr>
      </w:pPr>
    </w:p>
    <w:p w14:paraId="02D1F916" w14:textId="28217764" w:rsidR="00492204" w:rsidRPr="004F1DF2" w:rsidRDefault="0004513E" w:rsidP="002B0667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4F1DF2">
        <w:rPr>
          <w:b/>
          <w:noProof/>
          <w:szCs w:val="22"/>
        </w:rPr>
        <w:t xml:space="preserve">Ako vyzerá </w:t>
      </w:r>
      <w:r w:rsidR="00C643DB" w:rsidRPr="004F1DF2">
        <w:rPr>
          <w:b/>
          <w:noProof/>
          <w:szCs w:val="22"/>
        </w:rPr>
        <w:t>Dasatinib</w:t>
      </w:r>
      <w:r w:rsidR="005A51E6" w:rsidRPr="004F1DF2">
        <w:rPr>
          <w:b/>
          <w:noProof/>
          <w:szCs w:val="22"/>
        </w:rPr>
        <w:t xml:space="preserve"> </w:t>
      </w:r>
      <w:r w:rsidR="00032DBD">
        <w:rPr>
          <w:b/>
          <w:noProof/>
          <w:szCs w:val="22"/>
        </w:rPr>
        <w:t>Sandoz</w:t>
      </w:r>
      <w:r w:rsidR="005A51E6" w:rsidRPr="004F1DF2">
        <w:rPr>
          <w:b/>
          <w:noProof/>
          <w:szCs w:val="22"/>
        </w:rPr>
        <w:t xml:space="preserve"> </w:t>
      </w:r>
      <w:r w:rsidRPr="004F1DF2">
        <w:rPr>
          <w:b/>
          <w:noProof/>
          <w:szCs w:val="22"/>
        </w:rPr>
        <w:t>a obsah balenia</w:t>
      </w:r>
    </w:p>
    <w:p w14:paraId="31498FF2" w14:textId="26EDEF00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  <w:lang w:eastAsia="en-US"/>
        </w:rPr>
      </w:pPr>
      <w:proofErr w:type="spellStart"/>
      <w:r w:rsidRPr="004F1DF2">
        <w:rPr>
          <w:rFonts w:eastAsia="TimesNewRoman"/>
          <w:szCs w:val="22"/>
          <w:u w:val="single"/>
          <w:lang w:eastAsia="en-US"/>
        </w:rPr>
        <w:t>Dasatinib</w:t>
      </w:r>
      <w:proofErr w:type="spellEnd"/>
      <w:r w:rsidRPr="004F1DF2">
        <w:rPr>
          <w:rFonts w:eastAsia="TimesNewRoman"/>
          <w:szCs w:val="22"/>
          <w:u w:val="single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u w:val="single"/>
          <w:lang w:eastAsia="en-US"/>
        </w:rPr>
        <w:t>Sandoz</w:t>
      </w:r>
      <w:proofErr w:type="spellEnd"/>
      <w:r w:rsidRPr="004F1DF2">
        <w:rPr>
          <w:rFonts w:eastAsia="TimesNewRoman"/>
          <w:szCs w:val="22"/>
          <w:u w:val="single"/>
          <w:lang w:eastAsia="en-US"/>
        </w:rPr>
        <w:t xml:space="preserve"> 20 mg, </w:t>
      </w:r>
      <w:r w:rsidRPr="00C15409">
        <w:rPr>
          <w:rFonts w:eastAsia="TimesNewRoman"/>
          <w:szCs w:val="22"/>
          <w:highlight w:val="lightGray"/>
          <w:u w:val="single"/>
          <w:lang w:eastAsia="en-US"/>
        </w:rPr>
        <w:t>50 mg, 70 mg</w:t>
      </w:r>
      <w:r w:rsidR="00965B6B" w:rsidRPr="00965B6B">
        <w:rPr>
          <w:rFonts w:eastAsia="TimesNewRoman"/>
          <w:szCs w:val="22"/>
          <w:u w:val="single"/>
          <w:lang w:eastAsia="en-US"/>
        </w:rPr>
        <w:t xml:space="preserve"> filmom obalené tablety</w:t>
      </w:r>
    </w:p>
    <w:p w14:paraId="6E23FD7E" w14:textId="00C87998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proofErr w:type="spellStart"/>
      <w:r w:rsidRPr="004F1DF2">
        <w:rPr>
          <w:rFonts w:eastAsia="TimesNewRoman"/>
          <w:szCs w:val="22"/>
          <w:lang w:eastAsia="en-US"/>
        </w:rPr>
        <w:t>Hliníkové-OPA</w:t>
      </w:r>
      <w:proofErr w:type="spellEnd"/>
      <w:r w:rsidRPr="004F1DF2">
        <w:rPr>
          <w:rFonts w:eastAsia="TimesNewRoman"/>
          <w:szCs w:val="22"/>
          <w:lang w:eastAsia="en-US"/>
        </w:rPr>
        <w:t>/</w:t>
      </w:r>
      <w:proofErr w:type="spellStart"/>
      <w:r w:rsidRPr="004F1DF2">
        <w:rPr>
          <w:rFonts w:eastAsia="TimesNewRoman"/>
          <w:szCs w:val="22"/>
          <w:lang w:eastAsia="en-US"/>
        </w:rPr>
        <w:t>Al</w:t>
      </w:r>
      <w:proofErr w:type="spellEnd"/>
      <w:r w:rsidRPr="004F1DF2">
        <w:rPr>
          <w:rFonts w:eastAsia="TimesNewRoman"/>
          <w:szCs w:val="22"/>
          <w:lang w:eastAsia="en-US"/>
        </w:rPr>
        <w:t xml:space="preserve">/PVC </w:t>
      </w:r>
      <w:proofErr w:type="spellStart"/>
      <w:r w:rsidRPr="004F1DF2">
        <w:rPr>
          <w:rFonts w:eastAsia="TimesNewRoman"/>
          <w:szCs w:val="22"/>
          <w:lang w:eastAsia="en-US"/>
        </w:rPr>
        <w:t>blistre</w:t>
      </w:r>
      <w:proofErr w:type="spellEnd"/>
      <w:r w:rsidRPr="004F1DF2">
        <w:rPr>
          <w:rFonts w:eastAsia="TimesNewRoman"/>
          <w:szCs w:val="22"/>
          <w:lang w:eastAsia="en-US"/>
        </w:rPr>
        <w:t xml:space="preserve"> (kalendárové </w:t>
      </w:r>
      <w:proofErr w:type="spellStart"/>
      <w:r w:rsidRPr="004F1DF2">
        <w:rPr>
          <w:rFonts w:eastAsia="TimesNewRoman"/>
          <w:szCs w:val="22"/>
          <w:lang w:eastAsia="en-US"/>
        </w:rPr>
        <w:t>blistre</w:t>
      </w:r>
      <w:proofErr w:type="spellEnd"/>
      <w:r w:rsidRPr="004F1DF2">
        <w:rPr>
          <w:rFonts w:eastAsia="TimesNewRoman"/>
          <w:szCs w:val="22"/>
          <w:lang w:eastAsia="en-US"/>
        </w:rPr>
        <w:t xml:space="preserve"> alebo perforované </w:t>
      </w:r>
      <w:proofErr w:type="spellStart"/>
      <w:r w:rsidRPr="004F1DF2">
        <w:rPr>
          <w:rFonts w:eastAsia="TimesNewRoman"/>
          <w:szCs w:val="22"/>
          <w:lang w:eastAsia="en-US"/>
        </w:rPr>
        <w:t>blistre</w:t>
      </w:r>
      <w:proofErr w:type="spellEnd"/>
      <w:r w:rsidRPr="004F1DF2">
        <w:rPr>
          <w:rFonts w:eastAsia="TimesNewRoman"/>
          <w:szCs w:val="22"/>
          <w:lang w:eastAsia="en-US"/>
        </w:rPr>
        <w:t xml:space="preserve"> s jednotlivou dávkou) Fľaša z polyetylénu </w:t>
      </w:r>
      <w:r w:rsidR="008B3BE7">
        <w:rPr>
          <w:rFonts w:eastAsia="TimesNewRoman"/>
          <w:szCs w:val="22"/>
          <w:lang w:eastAsia="en-US"/>
        </w:rPr>
        <w:t xml:space="preserve">s </w:t>
      </w:r>
      <w:r w:rsidRPr="004F1DF2">
        <w:rPr>
          <w:rFonts w:eastAsia="TimesNewRoman"/>
          <w:szCs w:val="22"/>
          <w:lang w:eastAsia="en-US"/>
        </w:rPr>
        <w:t>vysok</w:t>
      </w:r>
      <w:r w:rsidR="008B3BE7">
        <w:rPr>
          <w:rFonts w:eastAsia="TimesNewRoman"/>
          <w:szCs w:val="22"/>
          <w:lang w:eastAsia="en-US"/>
        </w:rPr>
        <w:t>ou</w:t>
      </w:r>
      <w:r w:rsidRPr="004F1DF2">
        <w:rPr>
          <w:rFonts w:eastAsia="TimesNewRoman"/>
          <w:szCs w:val="22"/>
          <w:lang w:eastAsia="en-US"/>
        </w:rPr>
        <w:t xml:space="preserve"> hustot</w:t>
      </w:r>
      <w:r w:rsidR="008B3BE7">
        <w:rPr>
          <w:rFonts w:eastAsia="TimesNewRoman"/>
          <w:szCs w:val="22"/>
          <w:lang w:eastAsia="en-US"/>
        </w:rPr>
        <w:t>ou</w:t>
      </w:r>
      <w:r w:rsidRPr="004F1DF2">
        <w:rPr>
          <w:rFonts w:eastAsia="TimesNewRoman"/>
          <w:szCs w:val="22"/>
          <w:lang w:eastAsia="en-US"/>
        </w:rPr>
        <w:t xml:space="preserve"> (HDPE) s polypropylénový</w:t>
      </w:r>
      <w:r w:rsidR="008B3BE7">
        <w:rPr>
          <w:rFonts w:eastAsia="TimesNewRoman"/>
          <w:szCs w:val="22"/>
          <w:lang w:eastAsia="en-US"/>
        </w:rPr>
        <w:t>m</w:t>
      </w:r>
      <w:r w:rsidRPr="004F1DF2">
        <w:rPr>
          <w:rFonts w:eastAsia="TimesNewRoman"/>
          <w:szCs w:val="22"/>
          <w:lang w:eastAsia="en-US"/>
        </w:rPr>
        <w:t xml:space="preserve"> </w:t>
      </w:r>
      <w:r w:rsidR="00965B6B">
        <w:rPr>
          <w:rFonts w:eastAsia="TimesNewRoman"/>
          <w:szCs w:val="22"/>
          <w:lang w:eastAsia="en-US"/>
        </w:rPr>
        <w:t xml:space="preserve">detským bezpečnostným </w:t>
      </w:r>
      <w:r w:rsidRPr="004F1DF2">
        <w:rPr>
          <w:rFonts w:eastAsia="TimesNewRoman"/>
          <w:szCs w:val="22"/>
          <w:lang w:eastAsia="en-US"/>
        </w:rPr>
        <w:t xml:space="preserve">uzáverom a plastovou (HDPE) nádobou obsahujúcou </w:t>
      </w:r>
      <w:proofErr w:type="spellStart"/>
      <w:r w:rsidRPr="004F1DF2">
        <w:rPr>
          <w:rFonts w:eastAsia="TimesNewRoman"/>
          <w:szCs w:val="22"/>
          <w:lang w:eastAsia="en-US"/>
        </w:rPr>
        <w:t>silikagél</w:t>
      </w:r>
      <w:proofErr w:type="spellEnd"/>
      <w:r w:rsidRPr="004F1DF2">
        <w:rPr>
          <w:rFonts w:eastAsia="TimesNewRoman"/>
          <w:szCs w:val="22"/>
          <w:lang w:eastAsia="en-US"/>
        </w:rPr>
        <w:t>.</w:t>
      </w:r>
    </w:p>
    <w:p w14:paraId="75C0CF05" w14:textId="77777777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14:paraId="00D2E396" w14:textId="77777777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t xml:space="preserve">Škatuľa obsahujúca 56 filmom obalených tabliet v 4 kalendárových </w:t>
      </w:r>
      <w:proofErr w:type="spellStart"/>
      <w:r w:rsidRPr="004F1DF2">
        <w:rPr>
          <w:rFonts w:eastAsia="TimesNewRoman"/>
          <w:szCs w:val="22"/>
          <w:lang w:eastAsia="en-US"/>
        </w:rPr>
        <w:t>blistroch</w:t>
      </w:r>
      <w:proofErr w:type="spellEnd"/>
      <w:r w:rsidRPr="004F1DF2">
        <w:rPr>
          <w:rFonts w:eastAsia="TimesNewRoman"/>
          <w:szCs w:val="22"/>
          <w:lang w:eastAsia="en-US"/>
        </w:rPr>
        <w:t xml:space="preserve">, každý po 14 filmom obalených tabliet. </w:t>
      </w:r>
    </w:p>
    <w:p w14:paraId="3571B335" w14:textId="77777777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t xml:space="preserve">Škatuľa obsahujúca 60 x 1 filmom obalenú tabletu v perforovanom </w:t>
      </w:r>
      <w:proofErr w:type="spellStart"/>
      <w:r w:rsidRPr="004F1DF2">
        <w:rPr>
          <w:rFonts w:eastAsia="TimesNewRoman"/>
          <w:szCs w:val="22"/>
          <w:lang w:eastAsia="en-US"/>
        </w:rPr>
        <w:t>blistri</w:t>
      </w:r>
      <w:proofErr w:type="spellEnd"/>
      <w:r w:rsidRPr="004F1DF2">
        <w:rPr>
          <w:rFonts w:eastAsia="TimesNewRoman"/>
          <w:szCs w:val="22"/>
          <w:lang w:eastAsia="en-US"/>
        </w:rPr>
        <w:t xml:space="preserve"> s jednotlivou dávkou. </w:t>
      </w:r>
    </w:p>
    <w:p w14:paraId="65F4B731" w14:textId="77777777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t>Škatuľa obsahujúca jednu fľašu so 60 filmom obalenými tabletami.</w:t>
      </w:r>
    </w:p>
    <w:p w14:paraId="7824CE48" w14:textId="77777777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14:paraId="370A872F" w14:textId="10F6AB45" w:rsidR="002A46D0" w:rsidRPr="00C15409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highlight w:val="lightGray"/>
          <w:u w:val="single"/>
          <w:lang w:eastAsia="en-US"/>
        </w:rPr>
      </w:pPr>
      <w:proofErr w:type="spellStart"/>
      <w:r w:rsidRPr="00C15409">
        <w:rPr>
          <w:rFonts w:eastAsia="TimesNewRoman"/>
          <w:szCs w:val="22"/>
          <w:highlight w:val="lightGray"/>
          <w:u w:val="single"/>
          <w:lang w:eastAsia="en-US"/>
        </w:rPr>
        <w:t>Dasatinib</w:t>
      </w:r>
      <w:proofErr w:type="spellEnd"/>
      <w:r w:rsidRPr="00C15409">
        <w:rPr>
          <w:rFonts w:eastAsia="TimesNewRoman"/>
          <w:szCs w:val="22"/>
          <w:highlight w:val="lightGray"/>
          <w:u w:val="single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highlight w:val="lightGray"/>
          <w:u w:val="single"/>
          <w:lang w:eastAsia="en-US"/>
        </w:rPr>
        <w:t>Sandoz</w:t>
      </w:r>
      <w:proofErr w:type="spellEnd"/>
      <w:r w:rsidRPr="00C15409">
        <w:rPr>
          <w:rFonts w:eastAsia="TimesNewRoman"/>
          <w:szCs w:val="22"/>
          <w:highlight w:val="lightGray"/>
          <w:u w:val="single"/>
          <w:lang w:eastAsia="en-US"/>
        </w:rPr>
        <w:t xml:space="preserve"> 100 mg</w:t>
      </w:r>
      <w:r w:rsidR="005034C1" w:rsidRPr="00C15409">
        <w:rPr>
          <w:rFonts w:eastAsia="TimesNewRoman"/>
          <w:szCs w:val="22"/>
          <w:highlight w:val="lightGray"/>
          <w:u w:val="single"/>
          <w:lang w:eastAsia="en-US"/>
        </w:rPr>
        <w:t xml:space="preserve"> filmom obalené tablety</w:t>
      </w:r>
    </w:p>
    <w:p w14:paraId="29F0E6A0" w14:textId="1DBE03EC" w:rsidR="002A46D0" w:rsidRPr="00C15409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highlight w:val="lightGray"/>
          <w:lang w:eastAsia="en-US"/>
        </w:rPr>
      </w:pPr>
      <w:proofErr w:type="spellStart"/>
      <w:r w:rsidRPr="00C15409">
        <w:rPr>
          <w:rFonts w:eastAsia="TimesNewRoman"/>
          <w:szCs w:val="22"/>
          <w:highlight w:val="lightGray"/>
          <w:lang w:eastAsia="en-US"/>
        </w:rPr>
        <w:t>Hliníkové-OPA</w:t>
      </w:r>
      <w:proofErr w:type="spellEnd"/>
      <w:r w:rsidRPr="00C15409">
        <w:rPr>
          <w:rFonts w:eastAsia="TimesNewRoman"/>
          <w:szCs w:val="22"/>
          <w:highlight w:val="lightGray"/>
          <w:lang w:eastAsia="en-US"/>
        </w:rPr>
        <w:t>/</w:t>
      </w:r>
      <w:proofErr w:type="spellStart"/>
      <w:r w:rsidRPr="00C15409">
        <w:rPr>
          <w:rFonts w:eastAsia="TimesNewRoman"/>
          <w:szCs w:val="22"/>
          <w:highlight w:val="lightGray"/>
          <w:lang w:eastAsia="en-US"/>
        </w:rPr>
        <w:t>Al</w:t>
      </w:r>
      <w:proofErr w:type="spellEnd"/>
      <w:r w:rsidRPr="00C15409">
        <w:rPr>
          <w:rFonts w:eastAsia="TimesNewRoman"/>
          <w:szCs w:val="22"/>
          <w:highlight w:val="lightGray"/>
          <w:lang w:eastAsia="en-US"/>
        </w:rPr>
        <w:t xml:space="preserve">/PVC </w:t>
      </w:r>
      <w:proofErr w:type="spellStart"/>
      <w:r w:rsidRPr="00C15409">
        <w:rPr>
          <w:rFonts w:eastAsia="TimesNewRoman"/>
          <w:szCs w:val="22"/>
          <w:highlight w:val="lightGray"/>
          <w:lang w:eastAsia="en-US"/>
        </w:rPr>
        <w:t>blistre</w:t>
      </w:r>
      <w:proofErr w:type="spellEnd"/>
      <w:r w:rsidRPr="00C15409">
        <w:rPr>
          <w:rFonts w:eastAsia="TimesNewRoman"/>
          <w:szCs w:val="22"/>
          <w:highlight w:val="lightGray"/>
          <w:lang w:eastAsia="en-US"/>
        </w:rPr>
        <w:t xml:space="preserve"> (perforované </w:t>
      </w:r>
      <w:proofErr w:type="spellStart"/>
      <w:r w:rsidRPr="00C15409">
        <w:rPr>
          <w:rFonts w:eastAsia="TimesNewRoman"/>
          <w:szCs w:val="22"/>
          <w:highlight w:val="lightGray"/>
          <w:lang w:eastAsia="en-US"/>
        </w:rPr>
        <w:t>blistre</w:t>
      </w:r>
      <w:proofErr w:type="spellEnd"/>
      <w:r w:rsidRPr="00C15409">
        <w:rPr>
          <w:rFonts w:eastAsia="TimesNewRoman"/>
          <w:szCs w:val="22"/>
          <w:highlight w:val="lightGray"/>
          <w:lang w:eastAsia="en-US"/>
        </w:rPr>
        <w:t xml:space="preserve"> s jednotlivou dávkou).</w:t>
      </w:r>
    </w:p>
    <w:p w14:paraId="19CC45B8" w14:textId="7EC69791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C15409">
        <w:rPr>
          <w:rFonts w:eastAsia="TimesNewRoman"/>
          <w:szCs w:val="22"/>
          <w:highlight w:val="lightGray"/>
          <w:lang w:eastAsia="en-US"/>
        </w:rPr>
        <w:t xml:space="preserve">Fľaša z polyetylénu </w:t>
      </w:r>
      <w:r w:rsidR="00C177AA" w:rsidRPr="00C15409">
        <w:rPr>
          <w:rFonts w:eastAsia="TimesNewRoman"/>
          <w:szCs w:val="22"/>
          <w:highlight w:val="lightGray"/>
          <w:lang w:eastAsia="en-US"/>
        </w:rPr>
        <w:t xml:space="preserve">s </w:t>
      </w:r>
      <w:r w:rsidRPr="00C15409">
        <w:rPr>
          <w:rFonts w:eastAsia="TimesNewRoman"/>
          <w:szCs w:val="22"/>
          <w:highlight w:val="lightGray"/>
          <w:lang w:eastAsia="en-US"/>
        </w:rPr>
        <w:t>vysok</w:t>
      </w:r>
      <w:r w:rsidR="00C177AA" w:rsidRPr="00C15409">
        <w:rPr>
          <w:rFonts w:eastAsia="TimesNewRoman"/>
          <w:szCs w:val="22"/>
          <w:highlight w:val="lightGray"/>
          <w:lang w:eastAsia="en-US"/>
        </w:rPr>
        <w:t>ou</w:t>
      </w:r>
      <w:r w:rsidRPr="00C15409">
        <w:rPr>
          <w:rFonts w:eastAsia="TimesNewRoman"/>
          <w:szCs w:val="22"/>
          <w:highlight w:val="lightGray"/>
          <w:lang w:eastAsia="en-US"/>
        </w:rPr>
        <w:t xml:space="preserve"> hustot</w:t>
      </w:r>
      <w:r w:rsidR="00C177AA" w:rsidRPr="00C15409">
        <w:rPr>
          <w:rFonts w:eastAsia="TimesNewRoman"/>
          <w:szCs w:val="22"/>
          <w:highlight w:val="lightGray"/>
          <w:lang w:eastAsia="en-US"/>
        </w:rPr>
        <w:t>ou</w:t>
      </w:r>
      <w:r w:rsidRPr="00C15409">
        <w:rPr>
          <w:rFonts w:eastAsia="TimesNewRoman"/>
          <w:szCs w:val="22"/>
          <w:highlight w:val="lightGray"/>
          <w:lang w:eastAsia="en-US"/>
        </w:rPr>
        <w:t xml:space="preserve"> (HDPE) s polypropylénový</w:t>
      </w:r>
      <w:r w:rsidR="00C177AA" w:rsidRPr="00C15409">
        <w:rPr>
          <w:rFonts w:eastAsia="TimesNewRoman"/>
          <w:szCs w:val="22"/>
          <w:highlight w:val="lightGray"/>
          <w:lang w:eastAsia="en-US"/>
        </w:rPr>
        <w:t>m</w:t>
      </w:r>
      <w:r w:rsidRPr="00C15409">
        <w:rPr>
          <w:rFonts w:eastAsia="TimesNewRoman"/>
          <w:szCs w:val="22"/>
          <w:highlight w:val="lightGray"/>
          <w:lang w:eastAsia="en-US"/>
        </w:rPr>
        <w:t xml:space="preserve"> </w:t>
      </w:r>
      <w:r w:rsidR="00C177AA" w:rsidRPr="00C15409">
        <w:rPr>
          <w:rFonts w:eastAsia="TimesNewRoman"/>
          <w:szCs w:val="22"/>
          <w:highlight w:val="lightGray"/>
          <w:lang w:eastAsia="en-US"/>
        </w:rPr>
        <w:t xml:space="preserve">detským bezpečnostným </w:t>
      </w:r>
      <w:r w:rsidRPr="00C15409">
        <w:rPr>
          <w:rFonts w:eastAsia="TimesNewRoman"/>
          <w:szCs w:val="22"/>
          <w:highlight w:val="lightGray"/>
          <w:lang w:eastAsia="en-US"/>
        </w:rPr>
        <w:t xml:space="preserve">uzáverom a plastovou (HDPE) nádobou obsahujúcou </w:t>
      </w:r>
      <w:proofErr w:type="spellStart"/>
      <w:r w:rsidRPr="00C15409">
        <w:rPr>
          <w:rFonts w:eastAsia="TimesNewRoman"/>
          <w:szCs w:val="22"/>
          <w:highlight w:val="lightGray"/>
          <w:lang w:eastAsia="en-US"/>
        </w:rPr>
        <w:t>silikagél</w:t>
      </w:r>
      <w:proofErr w:type="spellEnd"/>
      <w:r w:rsidRPr="00C15409">
        <w:rPr>
          <w:rFonts w:eastAsia="TimesNewRoman"/>
          <w:szCs w:val="22"/>
          <w:highlight w:val="lightGray"/>
          <w:lang w:eastAsia="en-US"/>
        </w:rPr>
        <w:t>.</w:t>
      </w:r>
    </w:p>
    <w:p w14:paraId="4C9B6328" w14:textId="77777777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14:paraId="0037E208" w14:textId="77777777" w:rsidR="002A46D0" w:rsidRPr="00C15409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highlight w:val="lightGray"/>
          <w:lang w:eastAsia="en-US"/>
        </w:rPr>
      </w:pPr>
      <w:r w:rsidRPr="00C15409">
        <w:rPr>
          <w:rFonts w:eastAsia="TimesNewRoman"/>
          <w:szCs w:val="22"/>
          <w:highlight w:val="lightGray"/>
          <w:lang w:eastAsia="en-US"/>
        </w:rPr>
        <w:t xml:space="preserve">Škatuľa obsahujúca 30 x 1 filmom obalenú tabletu v perforovanom </w:t>
      </w:r>
      <w:proofErr w:type="spellStart"/>
      <w:r w:rsidRPr="00C15409">
        <w:rPr>
          <w:rFonts w:eastAsia="TimesNewRoman"/>
          <w:szCs w:val="22"/>
          <w:highlight w:val="lightGray"/>
          <w:lang w:eastAsia="en-US"/>
        </w:rPr>
        <w:t>blistri</w:t>
      </w:r>
      <w:proofErr w:type="spellEnd"/>
      <w:r w:rsidRPr="00C15409">
        <w:rPr>
          <w:rFonts w:eastAsia="TimesNewRoman"/>
          <w:szCs w:val="22"/>
          <w:highlight w:val="lightGray"/>
          <w:lang w:eastAsia="en-US"/>
        </w:rPr>
        <w:t xml:space="preserve"> s jednotlivou dávkou. </w:t>
      </w:r>
    </w:p>
    <w:p w14:paraId="7AE700FA" w14:textId="77777777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C15409">
        <w:rPr>
          <w:rFonts w:eastAsia="TimesNewRoman"/>
          <w:szCs w:val="22"/>
          <w:highlight w:val="lightGray"/>
          <w:lang w:eastAsia="en-US"/>
        </w:rPr>
        <w:t>Škatuľa obsahujúca jednu fľašu s 30 filmom obalenými tabletami.</w:t>
      </w:r>
    </w:p>
    <w:p w14:paraId="0B1D803E" w14:textId="77777777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14:paraId="05CD9156" w14:textId="77777777" w:rsidR="002A46D0" w:rsidRPr="004F1DF2" w:rsidRDefault="002A46D0" w:rsidP="002A46D0">
      <w:pPr>
        <w:rPr>
          <w:noProof/>
          <w:szCs w:val="22"/>
        </w:rPr>
      </w:pPr>
      <w:r w:rsidRPr="004F1DF2">
        <w:rPr>
          <w:noProof/>
          <w:szCs w:val="22"/>
        </w:rPr>
        <w:t>Na trh nemusia byť uvedené všetky veľkosti balenia.</w:t>
      </w:r>
    </w:p>
    <w:p w14:paraId="40C5721B" w14:textId="3B00CCDF" w:rsidR="003930BC" w:rsidRPr="004F1DF2" w:rsidRDefault="003930BC" w:rsidP="005A5BF0">
      <w:pPr>
        <w:ind w:left="0" w:firstLine="0"/>
        <w:rPr>
          <w:szCs w:val="22"/>
        </w:rPr>
      </w:pPr>
    </w:p>
    <w:p w14:paraId="3E89D2D8" w14:textId="2F89A4A9" w:rsidR="0004513E" w:rsidRPr="004F1DF2" w:rsidRDefault="0004513E" w:rsidP="0004513E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4F1DF2">
        <w:rPr>
          <w:b/>
          <w:noProof/>
          <w:szCs w:val="22"/>
        </w:rPr>
        <w:t>Držiteľ rozhodnutia o registrácii a výrobca</w:t>
      </w:r>
    </w:p>
    <w:p w14:paraId="486A6BFB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5BD48E9" w14:textId="77777777" w:rsidR="00415280" w:rsidRPr="004F1DF2" w:rsidRDefault="00415280" w:rsidP="0004513E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C12630">
        <w:rPr>
          <w:noProof/>
          <w:szCs w:val="22"/>
          <w:u w:val="single"/>
        </w:rPr>
        <w:t>Držiteľ rozhodnutia o registrácii</w:t>
      </w:r>
    </w:p>
    <w:p w14:paraId="5BF28C23" w14:textId="77777777" w:rsidR="00032DBD" w:rsidRDefault="00032DBD" w:rsidP="00032DBD">
      <w:pPr>
        <w:ind w:left="0" w:firstLine="0"/>
        <w:rPr>
          <w:noProof/>
          <w:szCs w:val="22"/>
        </w:rPr>
      </w:pPr>
      <w:r>
        <w:rPr>
          <w:noProof/>
          <w:szCs w:val="22"/>
        </w:rPr>
        <w:t>Sandoz Pharmaceuticals d.d.</w:t>
      </w:r>
    </w:p>
    <w:p w14:paraId="02F7123B" w14:textId="77777777" w:rsidR="00032DBD" w:rsidRDefault="00032DBD" w:rsidP="00032DBD">
      <w:pPr>
        <w:ind w:left="0" w:firstLine="0"/>
        <w:rPr>
          <w:noProof/>
          <w:szCs w:val="22"/>
        </w:rPr>
      </w:pPr>
      <w:r>
        <w:rPr>
          <w:noProof/>
          <w:szCs w:val="22"/>
        </w:rPr>
        <w:t>Verovškova 57</w:t>
      </w:r>
    </w:p>
    <w:p w14:paraId="5B830A0B" w14:textId="77777777" w:rsidR="00032DBD" w:rsidRDefault="00032DBD" w:rsidP="00032DBD">
      <w:pPr>
        <w:ind w:left="0" w:firstLine="0"/>
        <w:rPr>
          <w:noProof/>
          <w:szCs w:val="22"/>
        </w:rPr>
      </w:pPr>
      <w:r>
        <w:rPr>
          <w:noProof/>
          <w:szCs w:val="22"/>
        </w:rPr>
        <w:t>1000 Ľubľana</w:t>
      </w:r>
    </w:p>
    <w:p w14:paraId="28FD43EF" w14:textId="324727D8" w:rsidR="00415280" w:rsidRDefault="00032DBD" w:rsidP="00032DBD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lastRenderedPageBreak/>
        <w:t>Slovinsko</w:t>
      </w:r>
    </w:p>
    <w:p w14:paraId="6ED0682D" w14:textId="77777777" w:rsidR="00032DBD" w:rsidRPr="004F1DF2" w:rsidRDefault="00032DBD" w:rsidP="00032DBD">
      <w:pPr>
        <w:numPr>
          <w:ilvl w:val="12"/>
          <w:numId w:val="0"/>
        </w:numPr>
        <w:ind w:right="-2"/>
        <w:rPr>
          <w:szCs w:val="22"/>
        </w:rPr>
      </w:pPr>
    </w:p>
    <w:p w14:paraId="2E9A507C" w14:textId="6B27CE9D" w:rsidR="00110F13" w:rsidRPr="004F1DF2" w:rsidRDefault="00415280" w:rsidP="00415280">
      <w:pPr>
        <w:numPr>
          <w:ilvl w:val="12"/>
          <w:numId w:val="0"/>
        </w:numPr>
        <w:ind w:right="-2"/>
        <w:rPr>
          <w:szCs w:val="22"/>
          <w:u w:val="single"/>
        </w:rPr>
      </w:pPr>
      <w:r w:rsidRPr="004F1DF2">
        <w:rPr>
          <w:szCs w:val="22"/>
          <w:u w:val="single"/>
        </w:rPr>
        <w:t>Výrobc</w:t>
      </w:r>
      <w:r w:rsidR="00F91A76" w:rsidRPr="004F1DF2">
        <w:rPr>
          <w:szCs w:val="22"/>
          <w:u w:val="single"/>
        </w:rPr>
        <w:t>ovia</w:t>
      </w:r>
    </w:p>
    <w:p w14:paraId="16E2F3F2" w14:textId="351B3CB1" w:rsidR="00B64266" w:rsidRPr="004F1DF2" w:rsidRDefault="00B64266" w:rsidP="00415280">
      <w:pPr>
        <w:numPr>
          <w:ilvl w:val="12"/>
          <w:numId w:val="0"/>
        </w:numPr>
        <w:ind w:right="-2"/>
        <w:rPr>
          <w:noProof/>
          <w:szCs w:val="22"/>
        </w:rPr>
      </w:pPr>
      <w:r w:rsidRPr="004F1DF2">
        <w:rPr>
          <w:noProof/>
          <w:szCs w:val="22"/>
        </w:rPr>
        <w:t>L</w:t>
      </w:r>
      <w:r w:rsidR="00D10A2C" w:rsidRPr="004F1DF2">
        <w:rPr>
          <w:noProof/>
          <w:szCs w:val="22"/>
        </w:rPr>
        <w:t>EK</w:t>
      </w:r>
      <w:r w:rsidRPr="004F1DF2">
        <w:rPr>
          <w:noProof/>
          <w:szCs w:val="22"/>
        </w:rPr>
        <w:t xml:space="preserve"> Pharmaceuticals d.d.</w:t>
      </w:r>
    </w:p>
    <w:p w14:paraId="13190304" w14:textId="607F6792" w:rsidR="00B64266" w:rsidRPr="004F1DF2" w:rsidRDefault="00B64266" w:rsidP="00415280">
      <w:pPr>
        <w:numPr>
          <w:ilvl w:val="12"/>
          <w:numId w:val="0"/>
        </w:numPr>
        <w:ind w:right="-2"/>
        <w:rPr>
          <w:noProof/>
          <w:szCs w:val="22"/>
        </w:rPr>
      </w:pPr>
      <w:r w:rsidRPr="004F1DF2">
        <w:rPr>
          <w:noProof/>
          <w:szCs w:val="22"/>
        </w:rPr>
        <w:t>Verovškova 57</w:t>
      </w:r>
    </w:p>
    <w:p w14:paraId="5CBCF2D8" w14:textId="12B530D2" w:rsidR="00B64266" w:rsidRPr="004F1DF2" w:rsidRDefault="00B64266" w:rsidP="00415280">
      <w:pPr>
        <w:numPr>
          <w:ilvl w:val="12"/>
          <w:numId w:val="0"/>
        </w:numPr>
        <w:ind w:right="-2"/>
        <w:rPr>
          <w:noProof/>
          <w:szCs w:val="22"/>
        </w:rPr>
      </w:pPr>
      <w:r w:rsidRPr="004F1DF2">
        <w:rPr>
          <w:noProof/>
          <w:szCs w:val="22"/>
        </w:rPr>
        <w:t>1526 Ľubľana</w:t>
      </w:r>
    </w:p>
    <w:p w14:paraId="380A4498" w14:textId="4C1EA787" w:rsidR="00A33A90" w:rsidRPr="004F1DF2" w:rsidRDefault="00B64266" w:rsidP="00A33A90">
      <w:pPr>
        <w:numPr>
          <w:ilvl w:val="12"/>
          <w:numId w:val="0"/>
        </w:numPr>
        <w:ind w:right="-2"/>
        <w:rPr>
          <w:noProof/>
          <w:szCs w:val="22"/>
        </w:rPr>
      </w:pPr>
      <w:r w:rsidRPr="004F1DF2">
        <w:rPr>
          <w:noProof/>
          <w:szCs w:val="22"/>
        </w:rPr>
        <w:t>Slovinsko</w:t>
      </w:r>
    </w:p>
    <w:p w14:paraId="7CF64099" w14:textId="77777777" w:rsidR="0004513E" w:rsidRPr="004F1DF2" w:rsidRDefault="0004513E" w:rsidP="0004513E">
      <w:pPr>
        <w:ind w:right="-449"/>
        <w:rPr>
          <w:noProof/>
          <w:szCs w:val="22"/>
        </w:rPr>
      </w:pPr>
    </w:p>
    <w:p w14:paraId="712E4615" w14:textId="1496FAA2" w:rsidR="00F91A76" w:rsidRPr="004F1DF2" w:rsidRDefault="00F91A76" w:rsidP="0004513E">
      <w:pPr>
        <w:ind w:right="-449"/>
        <w:rPr>
          <w:noProof/>
          <w:szCs w:val="22"/>
        </w:rPr>
      </w:pPr>
      <w:r w:rsidRPr="004F1DF2">
        <w:rPr>
          <w:noProof/>
          <w:szCs w:val="22"/>
        </w:rPr>
        <w:t>Remedica Ltd.</w:t>
      </w:r>
    </w:p>
    <w:p w14:paraId="174386CC" w14:textId="1AF46D5F" w:rsidR="00F91A76" w:rsidRPr="004F1DF2" w:rsidRDefault="00F91A76" w:rsidP="0004513E">
      <w:pPr>
        <w:ind w:right="-449"/>
        <w:rPr>
          <w:noProof/>
          <w:szCs w:val="22"/>
        </w:rPr>
      </w:pPr>
      <w:r w:rsidRPr="004F1DF2">
        <w:rPr>
          <w:noProof/>
          <w:szCs w:val="22"/>
        </w:rPr>
        <w:t>Aharnon Street, Limassol Industrial Estate</w:t>
      </w:r>
    </w:p>
    <w:p w14:paraId="7F19C701" w14:textId="522929A9" w:rsidR="00F91A76" w:rsidRPr="004F1DF2" w:rsidRDefault="00F91A76" w:rsidP="0004513E">
      <w:pPr>
        <w:ind w:right="-449"/>
        <w:rPr>
          <w:noProof/>
          <w:szCs w:val="22"/>
        </w:rPr>
      </w:pPr>
      <w:r w:rsidRPr="004F1DF2">
        <w:rPr>
          <w:noProof/>
          <w:szCs w:val="22"/>
        </w:rPr>
        <w:t>3056 Limassol</w:t>
      </w:r>
    </w:p>
    <w:p w14:paraId="2E14A0AB" w14:textId="1E53909E" w:rsidR="00F91A76" w:rsidRPr="004F1DF2" w:rsidRDefault="00F91A76" w:rsidP="0004513E">
      <w:pPr>
        <w:ind w:right="-449"/>
        <w:rPr>
          <w:noProof/>
          <w:szCs w:val="22"/>
        </w:rPr>
      </w:pPr>
      <w:r w:rsidRPr="004F1DF2">
        <w:rPr>
          <w:noProof/>
          <w:szCs w:val="22"/>
        </w:rPr>
        <w:t>Cyprus</w:t>
      </w:r>
    </w:p>
    <w:p w14:paraId="71C499F7" w14:textId="77777777" w:rsidR="00F91A76" w:rsidRPr="004F1DF2" w:rsidRDefault="00F91A76" w:rsidP="0004513E">
      <w:pPr>
        <w:ind w:right="-449"/>
        <w:rPr>
          <w:noProof/>
          <w:szCs w:val="22"/>
        </w:rPr>
      </w:pPr>
    </w:p>
    <w:p w14:paraId="06DFC8DB" w14:textId="77777777" w:rsidR="00F91A76" w:rsidRPr="004F1DF2" w:rsidRDefault="00F91A76" w:rsidP="0004513E">
      <w:pPr>
        <w:ind w:right="-449"/>
        <w:rPr>
          <w:noProof/>
          <w:szCs w:val="22"/>
        </w:rPr>
      </w:pPr>
    </w:p>
    <w:p w14:paraId="0E19356E" w14:textId="77777777" w:rsidR="0004513E" w:rsidRPr="004F1DF2" w:rsidRDefault="0004513E" w:rsidP="0004513E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4F1DF2">
        <w:rPr>
          <w:b/>
          <w:bCs/>
          <w:szCs w:val="22"/>
          <w:lang w:eastAsia="en-US"/>
        </w:rPr>
        <w:t>Liek je schválený v členských štátoch Európskeho hospodárskeho priestoru (EHP) pod nasledovnými názvami:</w:t>
      </w:r>
    </w:p>
    <w:p w14:paraId="78237C92" w14:textId="77777777" w:rsidR="00A33A90" w:rsidRPr="004F1DF2" w:rsidRDefault="00A33A90" w:rsidP="0004513E">
      <w:pPr>
        <w:pStyle w:val="Zkladntext"/>
        <w:autoSpaceDE w:val="0"/>
        <w:autoSpaceDN w:val="0"/>
        <w:adjustRightInd w:val="0"/>
        <w:rPr>
          <w:bCs/>
          <w:szCs w:val="22"/>
          <w:lang w:eastAsia="en-US"/>
        </w:rPr>
      </w:pPr>
    </w:p>
    <w:p w14:paraId="5ED168C4" w14:textId="5B2305E2" w:rsidR="00CC0E8A" w:rsidRPr="004F1DF2" w:rsidRDefault="00286E84" w:rsidP="00C15409">
      <w:pPr>
        <w:pStyle w:val="Zkladntext"/>
        <w:kinsoku w:val="0"/>
        <w:overflowPunct w:val="0"/>
        <w:ind w:left="2124" w:hanging="2124"/>
        <w:rPr>
          <w:spacing w:val="-1"/>
          <w:szCs w:val="22"/>
        </w:rPr>
      </w:pPr>
      <w:r w:rsidRPr="004F1DF2">
        <w:rPr>
          <w:szCs w:val="22"/>
        </w:rPr>
        <w:t>Maďarsko</w:t>
      </w:r>
      <w:r w:rsidR="007F4F5F" w:rsidRPr="004F1DF2">
        <w:rPr>
          <w:szCs w:val="22"/>
        </w:rPr>
        <w:tab/>
      </w:r>
      <w:proofErr w:type="spellStart"/>
      <w:r w:rsidR="00CC0E8A" w:rsidRPr="004F1DF2">
        <w:rPr>
          <w:spacing w:val="-1"/>
          <w:szCs w:val="22"/>
        </w:rPr>
        <w:t>Da</w:t>
      </w:r>
      <w:r w:rsidR="00883AC9">
        <w:rPr>
          <w:spacing w:val="-1"/>
          <w:szCs w:val="22"/>
        </w:rPr>
        <w:t>z</w:t>
      </w:r>
      <w:r w:rsidR="00CC0E8A" w:rsidRPr="004F1DF2">
        <w:rPr>
          <w:spacing w:val="-1"/>
          <w:szCs w:val="22"/>
        </w:rPr>
        <w:t>atinib</w:t>
      </w:r>
      <w:proofErr w:type="spellEnd"/>
      <w:r w:rsidR="00CC0E8A" w:rsidRPr="004F1DF2">
        <w:rPr>
          <w:spacing w:val="6"/>
          <w:szCs w:val="22"/>
        </w:rPr>
        <w:t xml:space="preserve"> </w:t>
      </w:r>
      <w:proofErr w:type="spellStart"/>
      <w:r w:rsidR="00883AC9">
        <w:rPr>
          <w:spacing w:val="6"/>
          <w:szCs w:val="22"/>
        </w:rPr>
        <w:t>Sandoz</w:t>
      </w:r>
      <w:proofErr w:type="spellEnd"/>
      <w:r w:rsidR="00CC0E8A" w:rsidRPr="004F1DF2">
        <w:rPr>
          <w:spacing w:val="5"/>
          <w:szCs w:val="22"/>
        </w:rPr>
        <w:t xml:space="preserve"> </w:t>
      </w:r>
      <w:r w:rsidR="00CC0E8A" w:rsidRPr="004F1DF2">
        <w:rPr>
          <w:spacing w:val="-1"/>
          <w:szCs w:val="22"/>
        </w:rPr>
        <w:t>20</w:t>
      </w:r>
      <w:r w:rsidR="00CC0E8A" w:rsidRPr="004F1DF2">
        <w:rPr>
          <w:spacing w:val="5"/>
          <w:szCs w:val="22"/>
        </w:rPr>
        <w:t xml:space="preserve"> </w:t>
      </w:r>
      <w:r w:rsidR="00CC0E8A" w:rsidRPr="004F1DF2">
        <w:rPr>
          <w:szCs w:val="22"/>
        </w:rPr>
        <w:t>mg,</w:t>
      </w:r>
      <w:r w:rsidR="00CC0E8A" w:rsidRPr="004F1DF2">
        <w:rPr>
          <w:spacing w:val="5"/>
          <w:szCs w:val="22"/>
        </w:rPr>
        <w:t xml:space="preserve"> </w:t>
      </w:r>
      <w:r w:rsidR="00CC0E8A" w:rsidRPr="004F1DF2">
        <w:rPr>
          <w:spacing w:val="-1"/>
          <w:szCs w:val="22"/>
        </w:rPr>
        <w:t>50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5"/>
          <w:szCs w:val="22"/>
        </w:rPr>
        <w:t xml:space="preserve"> </w:t>
      </w:r>
      <w:r w:rsidR="00CC0E8A" w:rsidRPr="004F1DF2">
        <w:rPr>
          <w:spacing w:val="-1"/>
          <w:szCs w:val="22"/>
        </w:rPr>
        <w:t>70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100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140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zCs w:val="22"/>
        </w:rPr>
        <w:t>mg</w:t>
      </w:r>
      <w:r w:rsidR="00CC0E8A" w:rsidRPr="004F1DF2">
        <w:rPr>
          <w:spacing w:val="6"/>
          <w:szCs w:val="22"/>
        </w:rPr>
        <w:t xml:space="preserve"> </w:t>
      </w:r>
      <w:proofErr w:type="spellStart"/>
      <w:r w:rsidR="00CC0E8A" w:rsidRPr="004F1DF2">
        <w:rPr>
          <w:spacing w:val="-1"/>
          <w:szCs w:val="22"/>
        </w:rPr>
        <w:t>filmtabletta</w:t>
      </w:r>
      <w:proofErr w:type="spellEnd"/>
    </w:p>
    <w:p w14:paraId="17B91B45" w14:textId="107967C4" w:rsidR="002A46D0" w:rsidRPr="004F1DF2" w:rsidRDefault="00286E84" w:rsidP="00287503">
      <w:pPr>
        <w:pStyle w:val="Zkladntext"/>
        <w:kinsoku w:val="0"/>
        <w:overflowPunct w:val="0"/>
        <w:ind w:left="2124" w:hanging="2124"/>
        <w:rPr>
          <w:bCs/>
          <w:spacing w:val="-1"/>
          <w:szCs w:val="22"/>
        </w:rPr>
      </w:pPr>
      <w:r w:rsidRPr="004F1DF2">
        <w:rPr>
          <w:szCs w:val="22"/>
        </w:rPr>
        <w:t>Bulharsko</w:t>
      </w:r>
      <w:r w:rsidR="007F4F5F" w:rsidRPr="004F1DF2">
        <w:rPr>
          <w:szCs w:val="22"/>
        </w:rPr>
        <w:tab/>
      </w:r>
      <w:proofErr w:type="spellStart"/>
      <w:r w:rsidR="002A46D0" w:rsidRPr="004F1DF2">
        <w:rPr>
          <w:bCs/>
          <w:spacing w:val="-1"/>
          <w:szCs w:val="22"/>
        </w:rPr>
        <w:t>Dasatinib</w:t>
      </w:r>
      <w:proofErr w:type="spellEnd"/>
      <w:r w:rsidR="002A46D0" w:rsidRPr="004F1DF2">
        <w:rPr>
          <w:bCs/>
          <w:spacing w:val="-1"/>
          <w:szCs w:val="22"/>
        </w:rPr>
        <w:t xml:space="preserve"> </w:t>
      </w:r>
      <w:proofErr w:type="spellStart"/>
      <w:r w:rsidR="006C5238">
        <w:rPr>
          <w:bCs/>
          <w:spacing w:val="-1"/>
          <w:szCs w:val="22"/>
        </w:rPr>
        <w:t>Sandoz</w:t>
      </w:r>
      <w:proofErr w:type="spellEnd"/>
      <w:r w:rsidR="002A46D0" w:rsidRPr="004F1DF2">
        <w:rPr>
          <w:bCs/>
          <w:spacing w:val="-1"/>
          <w:szCs w:val="22"/>
        </w:rPr>
        <w:t xml:space="preserve"> 20 mg, 50 mg, 100 mg, 140 mg </w:t>
      </w:r>
      <w:proofErr w:type="spellStart"/>
      <w:r w:rsidR="00883AC9" w:rsidRPr="00287503">
        <w:rPr>
          <w:color w:val="4A4A4A"/>
          <w:szCs w:val="22"/>
        </w:rPr>
        <w:t>Дазатиниб</w:t>
      </w:r>
      <w:proofErr w:type="spellEnd"/>
      <w:r w:rsidR="00883AC9" w:rsidRPr="00287503">
        <w:rPr>
          <w:color w:val="4A4A4A"/>
          <w:szCs w:val="22"/>
        </w:rPr>
        <w:t xml:space="preserve"> </w:t>
      </w:r>
      <w:proofErr w:type="spellStart"/>
      <w:r w:rsidR="00883AC9" w:rsidRPr="00287503">
        <w:rPr>
          <w:color w:val="4A4A4A"/>
          <w:szCs w:val="22"/>
        </w:rPr>
        <w:t>Сандоз</w:t>
      </w:r>
      <w:proofErr w:type="spellEnd"/>
      <w:r w:rsidR="00883AC9" w:rsidRPr="004F1DF2" w:rsidDel="00883AC9">
        <w:rPr>
          <w:bCs/>
          <w:spacing w:val="-1"/>
          <w:szCs w:val="22"/>
        </w:rPr>
        <w:t xml:space="preserve"> </w:t>
      </w:r>
    </w:p>
    <w:p w14:paraId="5920C8E2" w14:textId="1C8E8300" w:rsidR="002A46D0" w:rsidRPr="004F1DF2" w:rsidRDefault="00286E84" w:rsidP="00CC0E8A">
      <w:pPr>
        <w:pStyle w:val="Zkladntext"/>
        <w:kinsoku w:val="0"/>
        <w:overflowPunct w:val="0"/>
        <w:ind w:left="2124" w:hanging="2124"/>
        <w:rPr>
          <w:spacing w:val="-1"/>
          <w:szCs w:val="22"/>
        </w:rPr>
      </w:pPr>
      <w:r w:rsidRPr="004F1DF2">
        <w:rPr>
          <w:szCs w:val="22"/>
        </w:rPr>
        <w:t>Nemecko</w:t>
      </w:r>
      <w:r w:rsidR="007F4F5F" w:rsidRPr="004F1DF2">
        <w:rPr>
          <w:szCs w:val="22"/>
        </w:rPr>
        <w:tab/>
      </w:r>
      <w:proofErr w:type="spellStart"/>
      <w:r w:rsidR="002A46D0" w:rsidRPr="004F1DF2">
        <w:rPr>
          <w:spacing w:val="-1"/>
          <w:szCs w:val="22"/>
        </w:rPr>
        <w:t>Dasatinib</w:t>
      </w:r>
      <w:proofErr w:type="spellEnd"/>
      <w:r w:rsidR="002A46D0" w:rsidRPr="004F1DF2">
        <w:rPr>
          <w:spacing w:val="4"/>
          <w:szCs w:val="22"/>
        </w:rPr>
        <w:t xml:space="preserve"> </w:t>
      </w:r>
      <w:proofErr w:type="spellStart"/>
      <w:r w:rsidR="00032DBD">
        <w:rPr>
          <w:spacing w:val="4"/>
          <w:szCs w:val="22"/>
        </w:rPr>
        <w:t>Sandoz</w:t>
      </w:r>
      <w:proofErr w:type="spellEnd"/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20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zCs w:val="22"/>
        </w:rPr>
        <w:t>mg,</w:t>
      </w:r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50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pacing w:val="-1"/>
          <w:szCs w:val="22"/>
        </w:rPr>
        <w:t>mg,</w:t>
      </w:r>
      <w:r w:rsidR="002A46D0" w:rsidRPr="004F1DF2">
        <w:rPr>
          <w:spacing w:val="4"/>
          <w:szCs w:val="22"/>
        </w:rPr>
        <w:t xml:space="preserve"> </w:t>
      </w:r>
      <w:r w:rsidR="002A46D0" w:rsidRPr="004F1DF2">
        <w:rPr>
          <w:spacing w:val="-1"/>
          <w:szCs w:val="22"/>
        </w:rPr>
        <w:t>70</w:t>
      </w:r>
      <w:r w:rsidR="002A46D0" w:rsidRPr="004F1DF2">
        <w:rPr>
          <w:spacing w:val="7"/>
          <w:szCs w:val="22"/>
        </w:rPr>
        <w:t xml:space="preserve"> </w:t>
      </w:r>
      <w:r w:rsidR="002A46D0" w:rsidRPr="004F1DF2">
        <w:rPr>
          <w:spacing w:val="-1"/>
          <w:szCs w:val="22"/>
        </w:rPr>
        <w:t>mg,</w:t>
      </w:r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80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zCs w:val="22"/>
        </w:rPr>
        <w:t>mg,</w:t>
      </w:r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100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pacing w:val="-1"/>
          <w:szCs w:val="22"/>
        </w:rPr>
        <w:t>mg,</w:t>
      </w:r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140</w:t>
      </w:r>
      <w:r w:rsidR="002A46D0" w:rsidRPr="004F1DF2">
        <w:rPr>
          <w:spacing w:val="7"/>
          <w:szCs w:val="22"/>
        </w:rPr>
        <w:t xml:space="preserve"> </w:t>
      </w:r>
      <w:r w:rsidR="002A46D0" w:rsidRPr="004F1DF2">
        <w:rPr>
          <w:spacing w:val="-2"/>
          <w:szCs w:val="22"/>
        </w:rPr>
        <w:t>mg</w:t>
      </w:r>
      <w:r w:rsidR="002A46D0" w:rsidRPr="004F1DF2">
        <w:rPr>
          <w:spacing w:val="7"/>
          <w:szCs w:val="22"/>
        </w:rPr>
        <w:t xml:space="preserve"> </w:t>
      </w:r>
      <w:proofErr w:type="spellStart"/>
      <w:r w:rsidR="002A46D0" w:rsidRPr="004F1DF2">
        <w:rPr>
          <w:spacing w:val="-1"/>
          <w:szCs w:val="22"/>
        </w:rPr>
        <w:t>Filmtabletten</w:t>
      </w:r>
      <w:proofErr w:type="spellEnd"/>
    </w:p>
    <w:p w14:paraId="34A81CEC" w14:textId="6B26B7EF" w:rsidR="00CC0E8A" w:rsidRPr="004F1DF2" w:rsidRDefault="00CC0E8A" w:rsidP="00CC0E8A">
      <w:pPr>
        <w:autoSpaceDE w:val="0"/>
        <w:autoSpaceDN w:val="0"/>
        <w:adjustRightInd w:val="0"/>
        <w:ind w:left="2124" w:hanging="2124"/>
        <w:rPr>
          <w:szCs w:val="22"/>
        </w:rPr>
      </w:pPr>
      <w:r w:rsidRPr="004F1DF2">
        <w:rPr>
          <w:rFonts w:eastAsiaTheme="minorHAnsi"/>
          <w:szCs w:val="22"/>
          <w:lang w:eastAsia="en-US"/>
        </w:rPr>
        <w:t>Litva</w:t>
      </w:r>
      <w:r w:rsidRPr="004F1DF2">
        <w:rPr>
          <w:rFonts w:eastAsiaTheme="minorHAnsi"/>
          <w:szCs w:val="22"/>
          <w:lang w:eastAsia="en-US"/>
        </w:rPr>
        <w:tab/>
      </w:r>
      <w:proofErr w:type="spellStart"/>
      <w:r w:rsidRPr="004F1DF2">
        <w:rPr>
          <w:spacing w:val="-1"/>
          <w:szCs w:val="22"/>
        </w:rPr>
        <w:t>Dasatinib</w:t>
      </w:r>
      <w:proofErr w:type="spellEnd"/>
      <w:r w:rsidRPr="004F1DF2">
        <w:rPr>
          <w:spacing w:val="3"/>
          <w:szCs w:val="22"/>
        </w:rPr>
        <w:t xml:space="preserve"> </w:t>
      </w:r>
      <w:proofErr w:type="spellStart"/>
      <w:r w:rsidR="003A5DC5">
        <w:rPr>
          <w:spacing w:val="3"/>
          <w:szCs w:val="22"/>
        </w:rPr>
        <w:t>PharOS</w:t>
      </w:r>
      <w:proofErr w:type="spellEnd"/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20</w:t>
      </w:r>
      <w:r w:rsidRPr="004F1DF2">
        <w:rPr>
          <w:spacing w:val="6"/>
          <w:szCs w:val="22"/>
        </w:rPr>
        <w:t xml:space="preserve"> </w:t>
      </w:r>
      <w:r w:rsidRPr="004F1DF2">
        <w:rPr>
          <w:szCs w:val="22"/>
        </w:rPr>
        <w:t>mg,</w:t>
      </w:r>
      <w:r w:rsidRPr="004F1DF2">
        <w:rPr>
          <w:spacing w:val="3"/>
          <w:szCs w:val="22"/>
        </w:rPr>
        <w:t xml:space="preserve"> </w:t>
      </w:r>
      <w:r w:rsidRPr="004F1DF2">
        <w:rPr>
          <w:spacing w:val="-1"/>
          <w:szCs w:val="22"/>
        </w:rPr>
        <w:t>50</w:t>
      </w:r>
      <w:r w:rsidRPr="004F1DF2">
        <w:rPr>
          <w:spacing w:val="6"/>
          <w:szCs w:val="22"/>
        </w:rPr>
        <w:t xml:space="preserve"> </w:t>
      </w:r>
      <w:r w:rsidRPr="004F1DF2">
        <w:rPr>
          <w:spacing w:val="-1"/>
          <w:szCs w:val="22"/>
        </w:rPr>
        <w:t>mg,</w:t>
      </w:r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70</w:t>
      </w:r>
      <w:r w:rsidRPr="004F1DF2">
        <w:rPr>
          <w:spacing w:val="7"/>
          <w:szCs w:val="22"/>
        </w:rPr>
        <w:t xml:space="preserve"> </w:t>
      </w:r>
      <w:r w:rsidRPr="004F1DF2">
        <w:rPr>
          <w:spacing w:val="-1"/>
          <w:szCs w:val="22"/>
        </w:rPr>
        <w:t>mg,</w:t>
      </w:r>
      <w:r w:rsidRPr="004F1DF2">
        <w:rPr>
          <w:spacing w:val="3"/>
          <w:szCs w:val="22"/>
        </w:rPr>
        <w:t xml:space="preserve"> </w:t>
      </w:r>
      <w:r w:rsidRPr="004F1DF2">
        <w:rPr>
          <w:spacing w:val="-1"/>
          <w:szCs w:val="22"/>
        </w:rPr>
        <w:t>80</w:t>
      </w:r>
      <w:r w:rsidRPr="004F1DF2">
        <w:rPr>
          <w:spacing w:val="6"/>
          <w:szCs w:val="22"/>
        </w:rPr>
        <w:t xml:space="preserve"> </w:t>
      </w:r>
      <w:r w:rsidRPr="004F1DF2">
        <w:rPr>
          <w:szCs w:val="22"/>
        </w:rPr>
        <w:t>mg,</w:t>
      </w:r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100</w:t>
      </w:r>
      <w:r w:rsidRPr="004F1DF2">
        <w:rPr>
          <w:spacing w:val="6"/>
          <w:szCs w:val="22"/>
        </w:rPr>
        <w:t xml:space="preserve"> </w:t>
      </w:r>
      <w:r w:rsidRPr="004F1DF2">
        <w:rPr>
          <w:spacing w:val="-1"/>
          <w:szCs w:val="22"/>
        </w:rPr>
        <w:t>mg,</w:t>
      </w:r>
      <w:r w:rsidRPr="004F1DF2">
        <w:rPr>
          <w:spacing w:val="5"/>
          <w:szCs w:val="22"/>
        </w:rPr>
        <w:t xml:space="preserve"> </w:t>
      </w:r>
      <w:r w:rsidRPr="004F1DF2">
        <w:rPr>
          <w:spacing w:val="-1"/>
          <w:szCs w:val="22"/>
        </w:rPr>
        <w:t>140</w:t>
      </w:r>
      <w:r w:rsidRPr="004F1DF2">
        <w:rPr>
          <w:spacing w:val="7"/>
          <w:szCs w:val="22"/>
        </w:rPr>
        <w:t xml:space="preserve"> </w:t>
      </w:r>
      <w:r w:rsidRPr="004F1DF2">
        <w:rPr>
          <w:spacing w:val="-1"/>
          <w:szCs w:val="22"/>
        </w:rPr>
        <w:t>mg</w:t>
      </w:r>
      <w:r w:rsidRPr="004F1DF2">
        <w:rPr>
          <w:spacing w:val="6"/>
          <w:szCs w:val="22"/>
        </w:rPr>
        <w:t xml:space="preserve"> </w:t>
      </w:r>
      <w:proofErr w:type="spellStart"/>
      <w:r w:rsidRPr="004F1DF2">
        <w:rPr>
          <w:spacing w:val="-1"/>
          <w:szCs w:val="22"/>
        </w:rPr>
        <w:t>plėvele</w:t>
      </w:r>
      <w:proofErr w:type="spellEnd"/>
      <w:r w:rsidRPr="004F1DF2">
        <w:rPr>
          <w:spacing w:val="7"/>
          <w:szCs w:val="22"/>
        </w:rPr>
        <w:t xml:space="preserve"> </w:t>
      </w:r>
      <w:proofErr w:type="spellStart"/>
      <w:r w:rsidRPr="004F1DF2">
        <w:rPr>
          <w:spacing w:val="-1"/>
          <w:szCs w:val="22"/>
        </w:rPr>
        <w:t>dengtos</w:t>
      </w:r>
      <w:proofErr w:type="spellEnd"/>
      <w:r w:rsidRPr="004F1DF2">
        <w:rPr>
          <w:spacing w:val="5"/>
          <w:szCs w:val="22"/>
        </w:rPr>
        <w:t xml:space="preserve"> </w:t>
      </w:r>
      <w:proofErr w:type="spellStart"/>
      <w:r w:rsidRPr="004F1DF2">
        <w:rPr>
          <w:spacing w:val="-1"/>
          <w:szCs w:val="22"/>
        </w:rPr>
        <w:t>tabletės</w:t>
      </w:r>
      <w:proofErr w:type="spellEnd"/>
    </w:p>
    <w:p w14:paraId="24DAB3A3" w14:textId="224464B4" w:rsidR="00CC0E8A" w:rsidRPr="004F1DF2" w:rsidRDefault="00286E84" w:rsidP="00CC0E8A">
      <w:pPr>
        <w:pStyle w:val="Zkladntext"/>
        <w:kinsoku w:val="0"/>
        <w:overflowPunct w:val="0"/>
        <w:ind w:left="2124" w:hanging="2124"/>
        <w:rPr>
          <w:szCs w:val="22"/>
        </w:rPr>
      </w:pPr>
      <w:r w:rsidRPr="004F1DF2">
        <w:rPr>
          <w:szCs w:val="22"/>
        </w:rPr>
        <w:t>Lotyšsko</w:t>
      </w:r>
      <w:r w:rsidRPr="004F1DF2">
        <w:rPr>
          <w:szCs w:val="22"/>
        </w:rPr>
        <w:tab/>
      </w:r>
      <w:proofErr w:type="spellStart"/>
      <w:r w:rsidR="00CC0E8A" w:rsidRPr="004F1DF2">
        <w:rPr>
          <w:spacing w:val="-1"/>
          <w:szCs w:val="22"/>
        </w:rPr>
        <w:t>Dasatinib</w:t>
      </w:r>
      <w:proofErr w:type="spellEnd"/>
      <w:r w:rsidR="00CC0E8A" w:rsidRPr="004F1DF2">
        <w:rPr>
          <w:spacing w:val="3"/>
          <w:szCs w:val="22"/>
        </w:rPr>
        <w:t xml:space="preserve"> </w:t>
      </w:r>
      <w:proofErr w:type="spellStart"/>
      <w:r w:rsidR="00883AC9">
        <w:rPr>
          <w:spacing w:val="3"/>
          <w:szCs w:val="22"/>
        </w:rPr>
        <w:t>Sandoz</w:t>
      </w:r>
      <w:proofErr w:type="spellEnd"/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20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50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3"/>
          <w:szCs w:val="22"/>
        </w:rPr>
        <w:t xml:space="preserve"> </w:t>
      </w:r>
      <w:r w:rsidR="00CC0E8A" w:rsidRPr="004F1DF2">
        <w:rPr>
          <w:spacing w:val="-1"/>
          <w:szCs w:val="22"/>
        </w:rPr>
        <w:t>70</w:t>
      </w:r>
      <w:r w:rsidR="00CC0E8A" w:rsidRPr="004F1DF2">
        <w:rPr>
          <w:spacing w:val="7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80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100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5"/>
          <w:szCs w:val="22"/>
        </w:rPr>
        <w:t xml:space="preserve"> </w:t>
      </w:r>
      <w:r w:rsidR="00CC0E8A" w:rsidRPr="004F1DF2">
        <w:rPr>
          <w:spacing w:val="-1"/>
          <w:szCs w:val="22"/>
        </w:rPr>
        <w:t>140</w:t>
      </w:r>
      <w:r w:rsidR="00CC0E8A" w:rsidRPr="004F1DF2">
        <w:rPr>
          <w:spacing w:val="7"/>
          <w:szCs w:val="22"/>
        </w:rPr>
        <w:t xml:space="preserve"> </w:t>
      </w:r>
      <w:r w:rsidR="00CC0E8A" w:rsidRPr="004F1DF2">
        <w:rPr>
          <w:spacing w:val="-1"/>
          <w:szCs w:val="22"/>
        </w:rPr>
        <w:t>mg</w:t>
      </w:r>
      <w:r w:rsidR="00CC0E8A" w:rsidRPr="004F1DF2">
        <w:rPr>
          <w:spacing w:val="7"/>
          <w:szCs w:val="22"/>
        </w:rPr>
        <w:t xml:space="preserve"> </w:t>
      </w:r>
      <w:proofErr w:type="spellStart"/>
      <w:r w:rsidR="00CC0E8A" w:rsidRPr="004F1DF2">
        <w:rPr>
          <w:spacing w:val="-1"/>
          <w:szCs w:val="22"/>
        </w:rPr>
        <w:t>apvalkotās</w:t>
      </w:r>
      <w:proofErr w:type="spellEnd"/>
      <w:r w:rsidR="00CC0E8A" w:rsidRPr="004F1DF2">
        <w:rPr>
          <w:spacing w:val="5"/>
          <w:szCs w:val="22"/>
        </w:rPr>
        <w:t xml:space="preserve"> </w:t>
      </w:r>
      <w:proofErr w:type="spellStart"/>
      <w:r w:rsidR="00CC0E8A" w:rsidRPr="004F1DF2">
        <w:rPr>
          <w:szCs w:val="22"/>
        </w:rPr>
        <w:t>tabletes</w:t>
      </w:r>
      <w:proofErr w:type="spellEnd"/>
    </w:p>
    <w:p w14:paraId="4334D950" w14:textId="053F6D80" w:rsidR="00286E84" w:rsidRPr="004F1DF2" w:rsidRDefault="00352D09" w:rsidP="00CC0E8A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4F1DF2">
        <w:rPr>
          <w:szCs w:val="22"/>
        </w:rPr>
        <w:t>Rumunsko</w:t>
      </w:r>
      <w:r w:rsidRPr="004F1DF2">
        <w:rPr>
          <w:szCs w:val="22"/>
        </w:rPr>
        <w:tab/>
      </w:r>
      <w:r w:rsidRPr="004F1DF2">
        <w:rPr>
          <w:szCs w:val="22"/>
        </w:rPr>
        <w:tab/>
      </w:r>
      <w:proofErr w:type="spellStart"/>
      <w:r w:rsidR="00CC0E8A" w:rsidRPr="004F1DF2">
        <w:rPr>
          <w:spacing w:val="-1"/>
          <w:szCs w:val="22"/>
        </w:rPr>
        <w:t>Dasatinib</w:t>
      </w:r>
      <w:proofErr w:type="spellEnd"/>
      <w:r w:rsidR="00CC0E8A" w:rsidRPr="004F1DF2">
        <w:rPr>
          <w:spacing w:val="4"/>
          <w:szCs w:val="22"/>
        </w:rPr>
        <w:t xml:space="preserve"> </w:t>
      </w:r>
      <w:proofErr w:type="spellStart"/>
      <w:r w:rsidR="00DE78EB">
        <w:rPr>
          <w:spacing w:val="4"/>
          <w:szCs w:val="22"/>
        </w:rPr>
        <w:t>Sandoz</w:t>
      </w:r>
      <w:proofErr w:type="spellEnd"/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20</w:t>
      </w:r>
      <w:r w:rsidR="00CC0E8A" w:rsidRPr="004F1DF2">
        <w:rPr>
          <w:spacing w:val="7"/>
          <w:szCs w:val="22"/>
        </w:rPr>
        <w:t xml:space="preserve"> </w:t>
      </w:r>
      <w:r w:rsidR="00CC0E8A" w:rsidRPr="004F1DF2">
        <w:rPr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50</w:t>
      </w:r>
      <w:r w:rsidR="00CC0E8A" w:rsidRPr="004F1DF2">
        <w:rPr>
          <w:spacing w:val="7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70</w:t>
      </w:r>
      <w:r w:rsidR="00CC0E8A" w:rsidRPr="004F1DF2">
        <w:rPr>
          <w:spacing w:val="8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100</w:t>
      </w:r>
      <w:r w:rsidR="00CC0E8A" w:rsidRPr="004F1DF2">
        <w:rPr>
          <w:spacing w:val="7"/>
          <w:szCs w:val="22"/>
        </w:rPr>
        <w:t xml:space="preserve"> </w:t>
      </w:r>
      <w:r w:rsidR="00CC0E8A" w:rsidRPr="004F1DF2">
        <w:rPr>
          <w:spacing w:val="-1"/>
          <w:szCs w:val="22"/>
        </w:rPr>
        <w:t>mg</w:t>
      </w:r>
      <w:r w:rsidR="00CC0E8A" w:rsidRPr="004F1DF2">
        <w:rPr>
          <w:spacing w:val="7"/>
          <w:szCs w:val="22"/>
        </w:rPr>
        <w:t xml:space="preserve"> </w:t>
      </w:r>
      <w:proofErr w:type="spellStart"/>
      <w:r w:rsidR="00CC0E8A" w:rsidRPr="004F1DF2">
        <w:rPr>
          <w:spacing w:val="-1"/>
          <w:szCs w:val="22"/>
        </w:rPr>
        <w:t>comprimate</w:t>
      </w:r>
      <w:proofErr w:type="spellEnd"/>
      <w:r w:rsidR="00CC0E8A" w:rsidRPr="004F1DF2">
        <w:rPr>
          <w:spacing w:val="5"/>
          <w:szCs w:val="22"/>
        </w:rPr>
        <w:t xml:space="preserve"> </w:t>
      </w:r>
      <w:proofErr w:type="spellStart"/>
      <w:r w:rsidR="00CC0E8A" w:rsidRPr="004F1DF2">
        <w:rPr>
          <w:spacing w:val="-1"/>
          <w:szCs w:val="22"/>
        </w:rPr>
        <w:t>filmate</w:t>
      </w:r>
      <w:proofErr w:type="spellEnd"/>
    </w:p>
    <w:p w14:paraId="634DD719" w14:textId="34D80EBB" w:rsidR="002A46D0" w:rsidRPr="004F1DF2" w:rsidRDefault="00286E84" w:rsidP="00C15409">
      <w:pPr>
        <w:ind w:left="2124" w:hanging="2124"/>
        <w:rPr>
          <w:spacing w:val="-1"/>
          <w:szCs w:val="22"/>
        </w:rPr>
      </w:pPr>
      <w:r w:rsidRPr="004F1DF2">
        <w:rPr>
          <w:szCs w:val="22"/>
        </w:rPr>
        <w:t>Belgicko</w:t>
      </w:r>
      <w:r w:rsidRPr="004F1DF2">
        <w:rPr>
          <w:szCs w:val="22"/>
        </w:rPr>
        <w:tab/>
      </w:r>
      <w:proofErr w:type="spellStart"/>
      <w:r w:rsidR="002A46D0" w:rsidRPr="004F1DF2">
        <w:rPr>
          <w:spacing w:val="-1"/>
          <w:szCs w:val="22"/>
        </w:rPr>
        <w:t>Dasatinib</w:t>
      </w:r>
      <w:proofErr w:type="spellEnd"/>
      <w:r w:rsidR="002A46D0" w:rsidRPr="004F1DF2">
        <w:rPr>
          <w:spacing w:val="5"/>
          <w:szCs w:val="22"/>
        </w:rPr>
        <w:t xml:space="preserve"> </w:t>
      </w:r>
      <w:proofErr w:type="spellStart"/>
      <w:r w:rsidR="00032DBD">
        <w:rPr>
          <w:spacing w:val="5"/>
          <w:szCs w:val="22"/>
        </w:rPr>
        <w:t>Sandoz</w:t>
      </w:r>
      <w:proofErr w:type="spellEnd"/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20</w:t>
      </w:r>
      <w:r w:rsidR="002A46D0" w:rsidRPr="004F1DF2">
        <w:rPr>
          <w:spacing w:val="7"/>
          <w:szCs w:val="22"/>
        </w:rPr>
        <w:t xml:space="preserve"> </w:t>
      </w:r>
      <w:r w:rsidR="002A46D0" w:rsidRPr="004F1DF2">
        <w:rPr>
          <w:szCs w:val="22"/>
        </w:rPr>
        <w:t>mg,</w:t>
      </w:r>
      <w:r w:rsidR="002A46D0" w:rsidRPr="004F1DF2">
        <w:rPr>
          <w:spacing w:val="4"/>
          <w:szCs w:val="22"/>
        </w:rPr>
        <w:t xml:space="preserve"> </w:t>
      </w:r>
      <w:r w:rsidR="002A46D0" w:rsidRPr="004F1DF2">
        <w:rPr>
          <w:spacing w:val="-1"/>
          <w:szCs w:val="22"/>
        </w:rPr>
        <w:t>50</w:t>
      </w:r>
      <w:r w:rsidR="002A46D0" w:rsidRPr="004F1DF2">
        <w:rPr>
          <w:spacing w:val="7"/>
          <w:szCs w:val="22"/>
        </w:rPr>
        <w:t xml:space="preserve"> </w:t>
      </w:r>
      <w:r w:rsidR="002A46D0" w:rsidRPr="004F1DF2">
        <w:rPr>
          <w:spacing w:val="-1"/>
          <w:szCs w:val="22"/>
        </w:rPr>
        <w:t>mg,</w:t>
      </w:r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70</w:t>
      </w:r>
      <w:r w:rsidR="002A46D0" w:rsidRPr="004F1DF2">
        <w:rPr>
          <w:spacing w:val="8"/>
          <w:szCs w:val="22"/>
        </w:rPr>
        <w:t xml:space="preserve"> </w:t>
      </w:r>
      <w:r w:rsidR="002A46D0" w:rsidRPr="004F1DF2">
        <w:rPr>
          <w:spacing w:val="-1"/>
          <w:szCs w:val="22"/>
        </w:rPr>
        <w:t>mg,</w:t>
      </w:r>
      <w:r w:rsidR="002A46D0" w:rsidRPr="004F1DF2">
        <w:rPr>
          <w:spacing w:val="4"/>
          <w:szCs w:val="22"/>
        </w:rPr>
        <w:t xml:space="preserve"> </w:t>
      </w:r>
      <w:r w:rsidR="002A46D0" w:rsidRPr="004F1DF2">
        <w:rPr>
          <w:spacing w:val="-1"/>
          <w:szCs w:val="22"/>
        </w:rPr>
        <w:t>100</w:t>
      </w:r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zCs w:val="22"/>
        </w:rPr>
        <w:t>mg</w:t>
      </w:r>
      <w:r w:rsidR="002A46D0" w:rsidRPr="004F1DF2">
        <w:rPr>
          <w:spacing w:val="7"/>
          <w:szCs w:val="22"/>
        </w:rPr>
        <w:t xml:space="preserve"> </w:t>
      </w:r>
      <w:proofErr w:type="spellStart"/>
      <w:r w:rsidR="002A46D0" w:rsidRPr="004F1DF2">
        <w:rPr>
          <w:spacing w:val="-1"/>
          <w:szCs w:val="22"/>
        </w:rPr>
        <w:t>filmomhulde</w:t>
      </w:r>
      <w:proofErr w:type="spellEnd"/>
      <w:r w:rsidR="002A46D0" w:rsidRPr="004F1DF2">
        <w:rPr>
          <w:spacing w:val="6"/>
          <w:szCs w:val="22"/>
        </w:rPr>
        <w:t xml:space="preserve"> </w:t>
      </w:r>
      <w:proofErr w:type="spellStart"/>
      <w:r w:rsidR="002A46D0" w:rsidRPr="004F1DF2">
        <w:rPr>
          <w:spacing w:val="-1"/>
          <w:szCs w:val="22"/>
        </w:rPr>
        <w:t>tabletten</w:t>
      </w:r>
      <w:proofErr w:type="spellEnd"/>
    </w:p>
    <w:p w14:paraId="6A667CDA" w14:textId="704E35F4" w:rsidR="00CC0E8A" w:rsidRPr="004F1DF2" w:rsidRDefault="00286E84" w:rsidP="00CC0E8A">
      <w:pPr>
        <w:pStyle w:val="Zkladntext"/>
        <w:kinsoku w:val="0"/>
        <w:overflowPunct w:val="0"/>
        <w:ind w:left="2124" w:hanging="2124"/>
        <w:rPr>
          <w:szCs w:val="22"/>
        </w:rPr>
      </w:pPr>
      <w:r w:rsidRPr="004F1DF2">
        <w:rPr>
          <w:rFonts w:eastAsiaTheme="minorHAnsi"/>
          <w:szCs w:val="22"/>
          <w:lang w:eastAsia="en-US"/>
        </w:rPr>
        <w:t>Cypr</w:t>
      </w:r>
      <w:r w:rsidR="00CC0E8A" w:rsidRPr="004F1DF2">
        <w:rPr>
          <w:rFonts w:eastAsiaTheme="minorHAnsi"/>
          <w:szCs w:val="22"/>
          <w:lang w:eastAsia="en-US"/>
        </w:rPr>
        <w:t>us</w:t>
      </w:r>
      <w:r w:rsidR="00CC0E8A" w:rsidRPr="004F1DF2">
        <w:rPr>
          <w:rFonts w:eastAsiaTheme="minorHAnsi"/>
          <w:szCs w:val="22"/>
          <w:lang w:eastAsia="en-US"/>
        </w:rPr>
        <w:tab/>
      </w:r>
      <w:proofErr w:type="spellStart"/>
      <w:r w:rsidR="002A46D0" w:rsidRPr="004F1DF2">
        <w:rPr>
          <w:spacing w:val="-1"/>
          <w:szCs w:val="22"/>
        </w:rPr>
        <w:t>Dasatinib</w:t>
      </w:r>
      <w:proofErr w:type="spellEnd"/>
      <w:r w:rsidR="002A46D0" w:rsidRPr="004F1DF2">
        <w:rPr>
          <w:spacing w:val="3"/>
          <w:szCs w:val="22"/>
        </w:rPr>
        <w:t xml:space="preserve"> </w:t>
      </w:r>
      <w:proofErr w:type="spellStart"/>
      <w:r w:rsidR="003A5DC5">
        <w:rPr>
          <w:spacing w:val="3"/>
          <w:szCs w:val="22"/>
        </w:rPr>
        <w:t>PharOS</w:t>
      </w:r>
      <w:proofErr w:type="spellEnd"/>
      <w:r w:rsidR="002A46D0" w:rsidRPr="004F1DF2">
        <w:rPr>
          <w:spacing w:val="4"/>
          <w:szCs w:val="22"/>
        </w:rPr>
        <w:t xml:space="preserve"> </w:t>
      </w:r>
      <w:r w:rsidR="002A46D0" w:rsidRPr="004F1DF2">
        <w:rPr>
          <w:spacing w:val="-1"/>
          <w:szCs w:val="22"/>
        </w:rPr>
        <w:t>20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zCs w:val="22"/>
        </w:rPr>
        <w:t>mg,</w:t>
      </w:r>
      <w:r w:rsidR="002A46D0" w:rsidRPr="004F1DF2">
        <w:rPr>
          <w:spacing w:val="3"/>
          <w:szCs w:val="22"/>
        </w:rPr>
        <w:t xml:space="preserve"> </w:t>
      </w:r>
      <w:r w:rsidR="002A46D0" w:rsidRPr="004F1DF2">
        <w:rPr>
          <w:spacing w:val="-1"/>
          <w:szCs w:val="22"/>
        </w:rPr>
        <w:t>50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pacing w:val="-1"/>
          <w:szCs w:val="22"/>
        </w:rPr>
        <w:t>mg,</w:t>
      </w:r>
      <w:r w:rsidR="002A46D0" w:rsidRPr="004F1DF2">
        <w:rPr>
          <w:spacing w:val="4"/>
          <w:szCs w:val="22"/>
        </w:rPr>
        <w:t xml:space="preserve"> </w:t>
      </w:r>
      <w:r w:rsidR="002A46D0" w:rsidRPr="004F1DF2">
        <w:rPr>
          <w:spacing w:val="-1"/>
          <w:szCs w:val="22"/>
        </w:rPr>
        <w:t>70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pacing w:val="-1"/>
          <w:szCs w:val="22"/>
        </w:rPr>
        <w:t>mg,</w:t>
      </w:r>
      <w:r w:rsidR="002A46D0" w:rsidRPr="004F1DF2">
        <w:rPr>
          <w:spacing w:val="4"/>
          <w:szCs w:val="22"/>
        </w:rPr>
        <w:t xml:space="preserve"> </w:t>
      </w:r>
      <w:r w:rsidR="002A46D0" w:rsidRPr="004F1DF2">
        <w:rPr>
          <w:spacing w:val="-1"/>
          <w:szCs w:val="22"/>
        </w:rPr>
        <w:t>80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zCs w:val="22"/>
        </w:rPr>
        <w:t>mg,</w:t>
      </w:r>
      <w:r w:rsidR="002A46D0" w:rsidRPr="004F1DF2">
        <w:rPr>
          <w:spacing w:val="3"/>
          <w:szCs w:val="22"/>
        </w:rPr>
        <w:t xml:space="preserve"> </w:t>
      </w:r>
      <w:r w:rsidR="002A46D0" w:rsidRPr="004F1DF2">
        <w:rPr>
          <w:spacing w:val="-1"/>
          <w:szCs w:val="22"/>
        </w:rPr>
        <w:t>100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pacing w:val="-1"/>
          <w:szCs w:val="22"/>
        </w:rPr>
        <w:t>mg,</w:t>
      </w:r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140</w:t>
      </w:r>
      <w:r w:rsidR="002A46D0" w:rsidRPr="004F1DF2">
        <w:rPr>
          <w:spacing w:val="7"/>
          <w:szCs w:val="22"/>
        </w:rPr>
        <w:t xml:space="preserve"> </w:t>
      </w:r>
      <w:r w:rsidR="002A46D0" w:rsidRPr="004F1DF2">
        <w:rPr>
          <w:spacing w:val="-1"/>
          <w:szCs w:val="22"/>
        </w:rPr>
        <w:t>mg</w:t>
      </w:r>
      <w:r w:rsidR="002A46D0" w:rsidRPr="004F1DF2">
        <w:rPr>
          <w:spacing w:val="5"/>
          <w:szCs w:val="22"/>
        </w:rPr>
        <w:t xml:space="preserve"> </w:t>
      </w:r>
      <w:proofErr w:type="spellStart"/>
      <w:r w:rsidR="002A46D0" w:rsidRPr="004F1DF2">
        <w:rPr>
          <w:spacing w:val="-1"/>
          <w:szCs w:val="22"/>
        </w:rPr>
        <w:t>επικαλλυμένα</w:t>
      </w:r>
      <w:proofErr w:type="spellEnd"/>
      <w:r w:rsidR="002A46D0" w:rsidRPr="004F1DF2">
        <w:rPr>
          <w:spacing w:val="5"/>
          <w:szCs w:val="22"/>
        </w:rPr>
        <w:t xml:space="preserve"> </w:t>
      </w:r>
      <w:proofErr w:type="spellStart"/>
      <w:r w:rsidR="002A46D0" w:rsidRPr="004F1DF2">
        <w:rPr>
          <w:szCs w:val="22"/>
        </w:rPr>
        <w:t>με</w:t>
      </w:r>
      <w:proofErr w:type="spellEnd"/>
      <w:r w:rsidR="002A46D0" w:rsidRPr="004F1DF2">
        <w:rPr>
          <w:spacing w:val="75"/>
          <w:w w:val="101"/>
          <w:szCs w:val="22"/>
        </w:rPr>
        <w:t xml:space="preserve"> </w:t>
      </w:r>
      <w:proofErr w:type="spellStart"/>
      <w:r w:rsidR="002A46D0" w:rsidRPr="004F1DF2">
        <w:rPr>
          <w:spacing w:val="-1"/>
          <w:szCs w:val="22"/>
        </w:rPr>
        <w:t>λεπτό</w:t>
      </w:r>
      <w:proofErr w:type="spellEnd"/>
      <w:r w:rsidR="002A46D0" w:rsidRPr="004F1DF2">
        <w:rPr>
          <w:spacing w:val="10"/>
          <w:szCs w:val="22"/>
        </w:rPr>
        <w:t xml:space="preserve"> </w:t>
      </w:r>
      <w:proofErr w:type="spellStart"/>
      <w:r w:rsidR="002A46D0" w:rsidRPr="004F1DF2">
        <w:rPr>
          <w:spacing w:val="-1"/>
          <w:szCs w:val="22"/>
        </w:rPr>
        <w:t>υμένιο</w:t>
      </w:r>
      <w:proofErr w:type="spellEnd"/>
      <w:r w:rsidR="002A46D0" w:rsidRPr="004F1DF2">
        <w:rPr>
          <w:spacing w:val="10"/>
          <w:szCs w:val="22"/>
        </w:rPr>
        <w:t xml:space="preserve"> </w:t>
      </w:r>
      <w:proofErr w:type="spellStart"/>
      <w:r w:rsidR="002A46D0" w:rsidRPr="004F1DF2">
        <w:rPr>
          <w:szCs w:val="22"/>
        </w:rPr>
        <w:t>δισκία</w:t>
      </w:r>
      <w:proofErr w:type="spellEnd"/>
      <w:r w:rsidR="00CC0E8A" w:rsidRPr="004F1DF2">
        <w:rPr>
          <w:szCs w:val="22"/>
        </w:rPr>
        <w:t xml:space="preserve"> </w:t>
      </w:r>
    </w:p>
    <w:p w14:paraId="2A40477F" w14:textId="71F5FA4A" w:rsidR="002A46D0" w:rsidRPr="004F1DF2" w:rsidRDefault="00CC0E8A" w:rsidP="00CC0E8A">
      <w:pPr>
        <w:pStyle w:val="Zkladntext"/>
        <w:kinsoku w:val="0"/>
        <w:overflowPunct w:val="0"/>
        <w:ind w:left="2124" w:hanging="2124"/>
        <w:rPr>
          <w:spacing w:val="-1"/>
          <w:szCs w:val="22"/>
        </w:rPr>
      </w:pPr>
      <w:r w:rsidRPr="004F1DF2">
        <w:rPr>
          <w:szCs w:val="22"/>
        </w:rPr>
        <w:t>Fínsko</w:t>
      </w:r>
      <w:r w:rsidRPr="004F1DF2">
        <w:rPr>
          <w:szCs w:val="22"/>
        </w:rPr>
        <w:tab/>
      </w:r>
      <w:proofErr w:type="spellStart"/>
      <w:r w:rsidR="002A46D0" w:rsidRPr="004F1DF2">
        <w:rPr>
          <w:spacing w:val="-1"/>
          <w:szCs w:val="22"/>
        </w:rPr>
        <w:t>Dasatinib</w:t>
      </w:r>
      <w:proofErr w:type="spellEnd"/>
      <w:r w:rsidR="002A46D0" w:rsidRPr="004F1DF2">
        <w:rPr>
          <w:spacing w:val="5"/>
          <w:szCs w:val="22"/>
        </w:rPr>
        <w:t xml:space="preserve"> </w:t>
      </w:r>
      <w:proofErr w:type="spellStart"/>
      <w:r w:rsidR="002A46D0" w:rsidRPr="004F1DF2">
        <w:rPr>
          <w:spacing w:val="-1"/>
          <w:szCs w:val="22"/>
        </w:rPr>
        <w:t>Sandoz</w:t>
      </w:r>
      <w:proofErr w:type="spellEnd"/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pacing w:val="-1"/>
          <w:szCs w:val="22"/>
        </w:rPr>
        <w:t>20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zCs w:val="22"/>
        </w:rPr>
        <w:t>mg,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pacing w:val="-1"/>
          <w:szCs w:val="22"/>
        </w:rPr>
        <w:t>50</w:t>
      </w:r>
      <w:r w:rsidR="002A46D0" w:rsidRPr="004F1DF2">
        <w:rPr>
          <w:spacing w:val="7"/>
          <w:szCs w:val="22"/>
        </w:rPr>
        <w:t xml:space="preserve"> </w:t>
      </w:r>
      <w:r w:rsidR="002A46D0" w:rsidRPr="004F1DF2">
        <w:rPr>
          <w:spacing w:val="-1"/>
          <w:szCs w:val="22"/>
        </w:rPr>
        <w:t>mg,</w:t>
      </w:r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70</w:t>
      </w:r>
      <w:r w:rsidR="002A46D0" w:rsidRPr="004F1DF2">
        <w:rPr>
          <w:spacing w:val="8"/>
          <w:szCs w:val="22"/>
        </w:rPr>
        <w:t xml:space="preserve"> </w:t>
      </w:r>
      <w:r w:rsidR="002A46D0" w:rsidRPr="004F1DF2">
        <w:rPr>
          <w:spacing w:val="-1"/>
          <w:szCs w:val="22"/>
        </w:rPr>
        <w:t>mg,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pacing w:val="-1"/>
          <w:szCs w:val="22"/>
        </w:rPr>
        <w:t>100</w:t>
      </w:r>
      <w:r w:rsidR="002A46D0" w:rsidRPr="004F1DF2">
        <w:rPr>
          <w:spacing w:val="4"/>
          <w:szCs w:val="22"/>
        </w:rPr>
        <w:t xml:space="preserve"> </w:t>
      </w:r>
      <w:r w:rsidR="002A46D0" w:rsidRPr="004F1DF2">
        <w:rPr>
          <w:szCs w:val="22"/>
        </w:rPr>
        <w:t>mg,</w:t>
      </w:r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140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pacing w:val="-1"/>
          <w:szCs w:val="22"/>
        </w:rPr>
        <w:t>mg</w:t>
      </w:r>
      <w:r w:rsidR="002A46D0" w:rsidRPr="004F1DF2">
        <w:rPr>
          <w:spacing w:val="6"/>
          <w:szCs w:val="22"/>
        </w:rPr>
        <w:t xml:space="preserve"> </w:t>
      </w:r>
      <w:proofErr w:type="spellStart"/>
      <w:r w:rsidR="002A46D0" w:rsidRPr="004F1DF2">
        <w:rPr>
          <w:spacing w:val="-1"/>
          <w:szCs w:val="22"/>
        </w:rPr>
        <w:t>kalvopäällysteiset</w:t>
      </w:r>
      <w:proofErr w:type="spellEnd"/>
      <w:r w:rsidR="002A46D0" w:rsidRPr="004F1DF2">
        <w:rPr>
          <w:spacing w:val="7"/>
          <w:szCs w:val="22"/>
        </w:rPr>
        <w:t xml:space="preserve"> </w:t>
      </w:r>
      <w:proofErr w:type="spellStart"/>
      <w:r w:rsidR="002A46D0" w:rsidRPr="004F1DF2">
        <w:rPr>
          <w:spacing w:val="-1"/>
          <w:szCs w:val="22"/>
        </w:rPr>
        <w:t>tabletit</w:t>
      </w:r>
      <w:proofErr w:type="spellEnd"/>
    </w:p>
    <w:p w14:paraId="67463F10" w14:textId="5FB9DE65" w:rsidR="00CC0E8A" w:rsidRPr="004F1DF2" w:rsidRDefault="00CC0E8A" w:rsidP="00CC0E8A">
      <w:pPr>
        <w:pStyle w:val="Zkladntext"/>
        <w:kinsoku w:val="0"/>
        <w:overflowPunct w:val="0"/>
        <w:ind w:left="2124" w:hanging="2124"/>
        <w:rPr>
          <w:spacing w:val="-1"/>
          <w:szCs w:val="22"/>
        </w:rPr>
      </w:pPr>
      <w:r w:rsidRPr="004F1DF2">
        <w:rPr>
          <w:szCs w:val="22"/>
        </w:rPr>
        <w:t>Francúzsko</w:t>
      </w:r>
      <w:r w:rsidRPr="004F1DF2">
        <w:rPr>
          <w:szCs w:val="22"/>
        </w:rPr>
        <w:tab/>
      </w:r>
      <w:r w:rsidRPr="004F1DF2">
        <w:rPr>
          <w:spacing w:val="-1"/>
          <w:szCs w:val="22"/>
        </w:rPr>
        <w:t xml:space="preserve">DASATINIB </w:t>
      </w:r>
      <w:r w:rsidR="00032DBD">
        <w:rPr>
          <w:spacing w:val="-1"/>
          <w:szCs w:val="22"/>
        </w:rPr>
        <w:t>SANDOZ</w:t>
      </w:r>
      <w:r w:rsidRPr="004F1DF2">
        <w:rPr>
          <w:spacing w:val="5"/>
          <w:szCs w:val="22"/>
        </w:rPr>
        <w:t xml:space="preserve"> </w:t>
      </w:r>
      <w:r w:rsidRPr="004F1DF2">
        <w:rPr>
          <w:spacing w:val="-1"/>
          <w:szCs w:val="22"/>
        </w:rPr>
        <w:t>20</w:t>
      </w:r>
      <w:r w:rsidRPr="004F1DF2">
        <w:rPr>
          <w:spacing w:val="6"/>
          <w:szCs w:val="22"/>
        </w:rPr>
        <w:t xml:space="preserve"> </w:t>
      </w:r>
      <w:r w:rsidRPr="004F1DF2">
        <w:rPr>
          <w:szCs w:val="22"/>
        </w:rPr>
        <w:t>mg,</w:t>
      </w:r>
      <w:r w:rsidRPr="004F1DF2">
        <w:rPr>
          <w:spacing w:val="5"/>
          <w:szCs w:val="22"/>
        </w:rPr>
        <w:t xml:space="preserve"> </w:t>
      </w:r>
      <w:r w:rsidRPr="004F1DF2">
        <w:rPr>
          <w:spacing w:val="-1"/>
          <w:szCs w:val="22"/>
        </w:rPr>
        <w:t>50</w:t>
      </w:r>
      <w:r w:rsidRPr="004F1DF2">
        <w:rPr>
          <w:spacing w:val="6"/>
          <w:szCs w:val="22"/>
        </w:rPr>
        <w:t xml:space="preserve"> </w:t>
      </w:r>
      <w:r w:rsidRPr="004F1DF2">
        <w:rPr>
          <w:spacing w:val="-1"/>
          <w:szCs w:val="22"/>
        </w:rPr>
        <w:t>mg,</w:t>
      </w:r>
      <w:r w:rsidRPr="004F1DF2">
        <w:rPr>
          <w:spacing w:val="5"/>
          <w:szCs w:val="22"/>
        </w:rPr>
        <w:t xml:space="preserve"> </w:t>
      </w:r>
      <w:r w:rsidRPr="004F1DF2">
        <w:rPr>
          <w:spacing w:val="-1"/>
          <w:szCs w:val="22"/>
        </w:rPr>
        <w:t>70</w:t>
      </w:r>
      <w:r w:rsidRPr="004F1DF2">
        <w:rPr>
          <w:spacing w:val="7"/>
          <w:szCs w:val="22"/>
        </w:rPr>
        <w:t xml:space="preserve"> </w:t>
      </w:r>
      <w:r w:rsidRPr="004F1DF2">
        <w:rPr>
          <w:spacing w:val="-1"/>
          <w:szCs w:val="22"/>
        </w:rPr>
        <w:t>mg,</w:t>
      </w:r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100</w:t>
      </w:r>
      <w:r w:rsidRPr="004F1DF2">
        <w:rPr>
          <w:spacing w:val="6"/>
          <w:szCs w:val="22"/>
        </w:rPr>
        <w:t xml:space="preserve"> </w:t>
      </w:r>
      <w:r w:rsidRPr="004F1DF2">
        <w:rPr>
          <w:spacing w:val="-1"/>
          <w:szCs w:val="22"/>
        </w:rPr>
        <w:t>mg,</w:t>
      </w:r>
      <w:r w:rsidRPr="004F1DF2">
        <w:rPr>
          <w:spacing w:val="5"/>
          <w:szCs w:val="22"/>
        </w:rPr>
        <w:t xml:space="preserve"> </w:t>
      </w:r>
      <w:r w:rsidRPr="004F1DF2">
        <w:rPr>
          <w:spacing w:val="-1"/>
          <w:szCs w:val="22"/>
        </w:rPr>
        <w:t>140</w:t>
      </w:r>
      <w:r w:rsidRPr="004F1DF2">
        <w:rPr>
          <w:spacing w:val="7"/>
          <w:szCs w:val="22"/>
        </w:rPr>
        <w:t xml:space="preserve"> </w:t>
      </w:r>
      <w:r w:rsidRPr="004F1DF2">
        <w:rPr>
          <w:spacing w:val="-2"/>
          <w:szCs w:val="22"/>
        </w:rPr>
        <w:t>mg</w:t>
      </w:r>
      <w:r w:rsidR="003A5DC5">
        <w:rPr>
          <w:spacing w:val="-2"/>
          <w:szCs w:val="22"/>
        </w:rPr>
        <w:t>,</w:t>
      </w:r>
      <w:r w:rsidRPr="004F1DF2">
        <w:rPr>
          <w:spacing w:val="5"/>
          <w:szCs w:val="22"/>
        </w:rPr>
        <w:t xml:space="preserve"> </w:t>
      </w:r>
      <w:proofErr w:type="spellStart"/>
      <w:r w:rsidRPr="004F1DF2">
        <w:rPr>
          <w:spacing w:val="-1"/>
          <w:szCs w:val="22"/>
        </w:rPr>
        <w:t>comprimé</w:t>
      </w:r>
      <w:proofErr w:type="spellEnd"/>
      <w:r w:rsidRPr="004F1DF2">
        <w:rPr>
          <w:spacing w:val="4"/>
          <w:szCs w:val="22"/>
        </w:rPr>
        <w:t xml:space="preserve"> </w:t>
      </w:r>
      <w:proofErr w:type="spellStart"/>
      <w:r w:rsidRPr="004F1DF2">
        <w:rPr>
          <w:spacing w:val="-1"/>
          <w:szCs w:val="22"/>
        </w:rPr>
        <w:t>pelliculé</w:t>
      </w:r>
      <w:proofErr w:type="spellEnd"/>
    </w:p>
    <w:p w14:paraId="4D829201" w14:textId="7895A6F3" w:rsidR="00CC0E8A" w:rsidRPr="004F1DF2" w:rsidRDefault="00286E84" w:rsidP="00CC0E8A">
      <w:pPr>
        <w:pStyle w:val="Zkladntext"/>
        <w:kinsoku w:val="0"/>
        <w:overflowPunct w:val="0"/>
        <w:rPr>
          <w:spacing w:val="-1"/>
          <w:szCs w:val="22"/>
        </w:rPr>
      </w:pPr>
      <w:r w:rsidRPr="004F1DF2">
        <w:rPr>
          <w:szCs w:val="22"/>
        </w:rPr>
        <w:t>Taliansko</w:t>
      </w:r>
      <w:r w:rsidRPr="004F1DF2">
        <w:rPr>
          <w:szCs w:val="22"/>
        </w:rPr>
        <w:tab/>
      </w:r>
      <w:r w:rsidRPr="004F1DF2">
        <w:rPr>
          <w:szCs w:val="22"/>
        </w:rPr>
        <w:tab/>
      </w:r>
      <w:proofErr w:type="spellStart"/>
      <w:r w:rsidR="00CC0E8A" w:rsidRPr="004F1DF2">
        <w:rPr>
          <w:spacing w:val="-1"/>
          <w:szCs w:val="22"/>
        </w:rPr>
        <w:t>Dasatinib</w:t>
      </w:r>
      <w:proofErr w:type="spellEnd"/>
      <w:r w:rsidR="00CC0E8A" w:rsidRPr="004F1DF2">
        <w:rPr>
          <w:spacing w:val="4"/>
          <w:szCs w:val="22"/>
        </w:rPr>
        <w:t xml:space="preserve"> </w:t>
      </w:r>
      <w:proofErr w:type="spellStart"/>
      <w:r w:rsidR="00032DBD">
        <w:rPr>
          <w:spacing w:val="4"/>
          <w:szCs w:val="22"/>
        </w:rPr>
        <w:t>Sandoz</w:t>
      </w:r>
      <w:proofErr w:type="spellEnd"/>
      <w:r w:rsidR="00CC0E8A" w:rsidRPr="004F1DF2">
        <w:rPr>
          <w:spacing w:val="4"/>
          <w:szCs w:val="22"/>
        </w:rPr>
        <w:t xml:space="preserve"> </w:t>
      </w:r>
    </w:p>
    <w:p w14:paraId="78CEE567" w14:textId="2032A573" w:rsidR="002A46D0" w:rsidRPr="004F1DF2" w:rsidRDefault="00CC0E8A" w:rsidP="00CC0E8A">
      <w:pPr>
        <w:pStyle w:val="Zkladntext"/>
        <w:kinsoku w:val="0"/>
        <w:overflowPunct w:val="0"/>
        <w:ind w:left="2124" w:hanging="2124"/>
        <w:rPr>
          <w:bCs/>
          <w:spacing w:val="-1"/>
          <w:szCs w:val="22"/>
        </w:rPr>
      </w:pPr>
      <w:r w:rsidRPr="004F1DF2">
        <w:rPr>
          <w:szCs w:val="22"/>
        </w:rPr>
        <w:t>Holandsko</w:t>
      </w:r>
      <w:r w:rsidRPr="004F1DF2">
        <w:rPr>
          <w:szCs w:val="22"/>
        </w:rPr>
        <w:tab/>
      </w:r>
      <w:proofErr w:type="spellStart"/>
      <w:r w:rsidR="002A46D0" w:rsidRPr="004F1DF2">
        <w:rPr>
          <w:bCs/>
          <w:spacing w:val="-1"/>
          <w:szCs w:val="22"/>
        </w:rPr>
        <w:t>Dasatinib</w:t>
      </w:r>
      <w:proofErr w:type="spellEnd"/>
      <w:r w:rsidR="002A46D0" w:rsidRPr="004F1DF2">
        <w:rPr>
          <w:bCs/>
          <w:spacing w:val="-1"/>
          <w:szCs w:val="22"/>
        </w:rPr>
        <w:t xml:space="preserve"> </w:t>
      </w:r>
      <w:proofErr w:type="spellStart"/>
      <w:r w:rsidR="00032DBD">
        <w:rPr>
          <w:bCs/>
          <w:spacing w:val="-1"/>
          <w:szCs w:val="22"/>
        </w:rPr>
        <w:t>Sandoz</w:t>
      </w:r>
      <w:proofErr w:type="spellEnd"/>
      <w:r w:rsidR="002A46D0" w:rsidRPr="004F1DF2">
        <w:rPr>
          <w:bCs/>
          <w:spacing w:val="-1"/>
          <w:szCs w:val="22"/>
        </w:rPr>
        <w:t xml:space="preserve"> 20 mg, 50 mg, 70 mg, 80 mg, 100 mg, 140 mg, </w:t>
      </w:r>
      <w:proofErr w:type="spellStart"/>
      <w:r w:rsidR="002A46D0" w:rsidRPr="004F1DF2">
        <w:rPr>
          <w:bCs/>
          <w:spacing w:val="-1"/>
          <w:szCs w:val="22"/>
        </w:rPr>
        <w:t>filmomhulde</w:t>
      </w:r>
      <w:proofErr w:type="spellEnd"/>
      <w:r w:rsidR="002A46D0" w:rsidRPr="004F1DF2">
        <w:rPr>
          <w:bCs/>
          <w:spacing w:val="-1"/>
          <w:szCs w:val="22"/>
        </w:rPr>
        <w:t xml:space="preserve"> </w:t>
      </w:r>
      <w:proofErr w:type="spellStart"/>
      <w:r w:rsidR="002A46D0" w:rsidRPr="004F1DF2">
        <w:rPr>
          <w:bCs/>
          <w:spacing w:val="-1"/>
          <w:szCs w:val="22"/>
        </w:rPr>
        <w:t>tabletten</w:t>
      </w:r>
      <w:proofErr w:type="spellEnd"/>
    </w:p>
    <w:p w14:paraId="1C79A08A" w14:textId="77777777" w:rsidR="00CC0E8A" w:rsidRPr="004F1DF2" w:rsidRDefault="00286E84" w:rsidP="00CC0E8A">
      <w:pPr>
        <w:pStyle w:val="Zkladntext"/>
        <w:kinsoku w:val="0"/>
        <w:overflowPunct w:val="0"/>
        <w:rPr>
          <w:spacing w:val="-1"/>
          <w:szCs w:val="22"/>
        </w:rPr>
      </w:pPr>
      <w:r w:rsidRPr="004F1DF2">
        <w:rPr>
          <w:szCs w:val="22"/>
        </w:rPr>
        <w:t>Poľsko</w:t>
      </w:r>
      <w:r w:rsidRPr="004F1DF2">
        <w:rPr>
          <w:szCs w:val="22"/>
        </w:rPr>
        <w:tab/>
      </w:r>
      <w:r w:rsidRPr="004F1DF2">
        <w:rPr>
          <w:szCs w:val="22"/>
        </w:rPr>
        <w:tab/>
      </w:r>
      <w:r w:rsidR="00AE0343" w:rsidRPr="004F1DF2">
        <w:rPr>
          <w:szCs w:val="22"/>
        </w:rPr>
        <w:tab/>
      </w:r>
      <w:proofErr w:type="spellStart"/>
      <w:r w:rsidR="00CC0E8A" w:rsidRPr="004F1DF2">
        <w:rPr>
          <w:spacing w:val="-1"/>
          <w:szCs w:val="22"/>
        </w:rPr>
        <w:t>Dasatinib</w:t>
      </w:r>
      <w:proofErr w:type="spellEnd"/>
      <w:r w:rsidR="00CC0E8A" w:rsidRPr="004F1DF2">
        <w:rPr>
          <w:spacing w:val="16"/>
          <w:szCs w:val="22"/>
        </w:rPr>
        <w:t xml:space="preserve"> </w:t>
      </w:r>
      <w:proofErr w:type="spellStart"/>
      <w:r w:rsidR="00CC0E8A" w:rsidRPr="004F1DF2">
        <w:rPr>
          <w:spacing w:val="-1"/>
          <w:szCs w:val="22"/>
        </w:rPr>
        <w:t>Sandoz</w:t>
      </w:r>
      <w:proofErr w:type="spellEnd"/>
    </w:p>
    <w:p w14:paraId="26744A0C" w14:textId="73B5FD0A" w:rsidR="00286E84" w:rsidRPr="004F1DF2" w:rsidRDefault="00286E84" w:rsidP="00286E84">
      <w:pPr>
        <w:pStyle w:val="Default"/>
        <w:rPr>
          <w:sz w:val="22"/>
          <w:szCs w:val="22"/>
        </w:rPr>
      </w:pPr>
      <w:r w:rsidRPr="004F1DF2">
        <w:rPr>
          <w:sz w:val="22"/>
          <w:szCs w:val="22"/>
        </w:rPr>
        <w:t>Portugalsko</w:t>
      </w:r>
      <w:r w:rsidRPr="004F1DF2">
        <w:rPr>
          <w:sz w:val="22"/>
          <w:szCs w:val="22"/>
        </w:rPr>
        <w:tab/>
      </w:r>
      <w:r w:rsidRPr="004F1DF2">
        <w:rPr>
          <w:sz w:val="22"/>
          <w:szCs w:val="22"/>
        </w:rPr>
        <w:tab/>
      </w:r>
      <w:proofErr w:type="spellStart"/>
      <w:r w:rsidR="00CC0E8A" w:rsidRPr="004F1DF2">
        <w:rPr>
          <w:spacing w:val="-1"/>
          <w:sz w:val="22"/>
          <w:szCs w:val="22"/>
        </w:rPr>
        <w:t>Dasatinib</w:t>
      </w:r>
      <w:proofErr w:type="spellEnd"/>
      <w:r w:rsidR="00CC0E8A" w:rsidRPr="004F1DF2">
        <w:rPr>
          <w:spacing w:val="3"/>
          <w:sz w:val="22"/>
          <w:szCs w:val="22"/>
        </w:rPr>
        <w:t xml:space="preserve"> </w:t>
      </w:r>
      <w:proofErr w:type="spellStart"/>
      <w:r w:rsidR="003A5DC5">
        <w:rPr>
          <w:spacing w:val="3"/>
          <w:sz w:val="22"/>
          <w:szCs w:val="22"/>
        </w:rPr>
        <w:t>PharOS</w:t>
      </w:r>
      <w:proofErr w:type="spellEnd"/>
      <w:r w:rsidR="00CC0E8A" w:rsidRPr="004F1DF2">
        <w:rPr>
          <w:spacing w:val="3"/>
          <w:sz w:val="22"/>
          <w:szCs w:val="22"/>
        </w:rPr>
        <w:t xml:space="preserve"> </w:t>
      </w:r>
      <w:r w:rsidR="00CC0E8A" w:rsidRPr="004F1DF2">
        <w:rPr>
          <w:spacing w:val="-1"/>
          <w:sz w:val="22"/>
          <w:szCs w:val="22"/>
        </w:rPr>
        <w:t>20</w:t>
      </w:r>
      <w:r w:rsidR="00CC0E8A" w:rsidRPr="004F1DF2">
        <w:rPr>
          <w:spacing w:val="5"/>
          <w:sz w:val="22"/>
          <w:szCs w:val="22"/>
        </w:rPr>
        <w:t xml:space="preserve"> </w:t>
      </w:r>
      <w:r w:rsidR="00CC0E8A" w:rsidRPr="004F1DF2">
        <w:rPr>
          <w:sz w:val="22"/>
          <w:szCs w:val="22"/>
        </w:rPr>
        <w:t>mg,</w:t>
      </w:r>
      <w:r w:rsidR="00CC0E8A" w:rsidRPr="004F1DF2">
        <w:rPr>
          <w:spacing w:val="3"/>
          <w:sz w:val="22"/>
          <w:szCs w:val="22"/>
        </w:rPr>
        <w:t xml:space="preserve"> </w:t>
      </w:r>
      <w:r w:rsidR="00CC0E8A" w:rsidRPr="004F1DF2">
        <w:rPr>
          <w:spacing w:val="-1"/>
          <w:sz w:val="22"/>
          <w:szCs w:val="22"/>
        </w:rPr>
        <w:t>50</w:t>
      </w:r>
      <w:r w:rsidR="00CC0E8A" w:rsidRPr="004F1DF2">
        <w:rPr>
          <w:spacing w:val="5"/>
          <w:sz w:val="22"/>
          <w:szCs w:val="22"/>
        </w:rPr>
        <w:t xml:space="preserve"> </w:t>
      </w:r>
      <w:r w:rsidR="00CC0E8A" w:rsidRPr="004F1DF2">
        <w:rPr>
          <w:spacing w:val="-1"/>
          <w:sz w:val="22"/>
          <w:szCs w:val="22"/>
        </w:rPr>
        <w:t>mg,</w:t>
      </w:r>
      <w:r w:rsidR="00CC0E8A" w:rsidRPr="004F1DF2">
        <w:rPr>
          <w:spacing w:val="4"/>
          <w:sz w:val="22"/>
          <w:szCs w:val="22"/>
        </w:rPr>
        <w:t xml:space="preserve"> </w:t>
      </w:r>
      <w:r w:rsidR="00CC0E8A" w:rsidRPr="004F1DF2">
        <w:rPr>
          <w:spacing w:val="-1"/>
          <w:sz w:val="22"/>
          <w:szCs w:val="22"/>
        </w:rPr>
        <w:t>70</w:t>
      </w:r>
      <w:r w:rsidR="00CC0E8A" w:rsidRPr="004F1DF2">
        <w:rPr>
          <w:spacing w:val="6"/>
          <w:sz w:val="22"/>
          <w:szCs w:val="22"/>
        </w:rPr>
        <w:t xml:space="preserve"> </w:t>
      </w:r>
      <w:r w:rsidR="00CC0E8A" w:rsidRPr="004F1DF2">
        <w:rPr>
          <w:spacing w:val="-1"/>
          <w:sz w:val="22"/>
          <w:szCs w:val="22"/>
        </w:rPr>
        <w:t>mg,</w:t>
      </w:r>
      <w:r w:rsidR="00CC0E8A" w:rsidRPr="004F1DF2">
        <w:rPr>
          <w:spacing w:val="3"/>
          <w:sz w:val="22"/>
          <w:szCs w:val="22"/>
        </w:rPr>
        <w:t xml:space="preserve"> </w:t>
      </w:r>
      <w:r w:rsidR="00CC0E8A" w:rsidRPr="004F1DF2">
        <w:rPr>
          <w:spacing w:val="-1"/>
          <w:sz w:val="22"/>
          <w:szCs w:val="22"/>
        </w:rPr>
        <w:t>80</w:t>
      </w:r>
      <w:r w:rsidR="00CC0E8A" w:rsidRPr="004F1DF2">
        <w:rPr>
          <w:spacing w:val="5"/>
          <w:sz w:val="22"/>
          <w:szCs w:val="22"/>
        </w:rPr>
        <w:t xml:space="preserve"> </w:t>
      </w:r>
      <w:r w:rsidR="00CC0E8A" w:rsidRPr="004F1DF2">
        <w:rPr>
          <w:sz w:val="22"/>
          <w:szCs w:val="22"/>
        </w:rPr>
        <w:t>mg,</w:t>
      </w:r>
      <w:r w:rsidR="00CC0E8A" w:rsidRPr="004F1DF2">
        <w:rPr>
          <w:spacing w:val="3"/>
          <w:sz w:val="22"/>
          <w:szCs w:val="22"/>
        </w:rPr>
        <w:t xml:space="preserve"> </w:t>
      </w:r>
      <w:r w:rsidR="00CC0E8A" w:rsidRPr="004F1DF2">
        <w:rPr>
          <w:spacing w:val="-1"/>
          <w:sz w:val="22"/>
          <w:szCs w:val="22"/>
        </w:rPr>
        <w:t>100</w:t>
      </w:r>
      <w:r w:rsidR="00CC0E8A" w:rsidRPr="004F1DF2">
        <w:rPr>
          <w:spacing w:val="6"/>
          <w:sz w:val="22"/>
          <w:szCs w:val="22"/>
        </w:rPr>
        <w:t xml:space="preserve"> </w:t>
      </w:r>
      <w:r w:rsidR="00CC0E8A" w:rsidRPr="004F1DF2">
        <w:rPr>
          <w:spacing w:val="-1"/>
          <w:sz w:val="22"/>
          <w:szCs w:val="22"/>
        </w:rPr>
        <w:t>mg,</w:t>
      </w:r>
      <w:r w:rsidR="00CC0E8A" w:rsidRPr="004F1DF2">
        <w:rPr>
          <w:spacing w:val="4"/>
          <w:sz w:val="22"/>
          <w:szCs w:val="22"/>
        </w:rPr>
        <w:t xml:space="preserve"> </w:t>
      </w:r>
      <w:r w:rsidR="00CC0E8A" w:rsidRPr="004F1DF2">
        <w:rPr>
          <w:spacing w:val="-1"/>
          <w:sz w:val="22"/>
          <w:szCs w:val="22"/>
        </w:rPr>
        <w:t>140</w:t>
      </w:r>
      <w:r w:rsidR="00CC0E8A" w:rsidRPr="004F1DF2">
        <w:rPr>
          <w:spacing w:val="6"/>
          <w:sz w:val="22"/>
          <w:szCs w:val="22"/>
        </w:rPr>
        <w:t xml:space="preserve"> </w:t>
      </w:r>
      <w:r w:rsidR="00CC0E8A" w:rsidRPr="004F1DF2">
        <w:rPr>
          <w:spacing w:val="-1"/>
          <w:sz w:val="22"/>
          <w:szCs w:val="22"/>
        </w:rPr>
        <w:t>mg</w:t>
      </w:r>
    </w:p>
    <w:p w14:paraId="05DC2758" w14:textId="5023101E" w:rsidR="00CC0E8A" w:rsidRPr="004F1DF2" w:rsidRDefault="00CC0E8A" w:rsidP="00CC0E8A">
      <w:pPr>
        <w:pStyle w:val="Zkladntext"/>
        <w:kinsoku w:val="0"/>
        <w:overflowPunct w:val="0"/>
        <w:ind w:left="2124" w:hanging="2124"/>
        <w:rPr>
          <w:spacing w:val="-1"/>
          <w:szCs w:val="22"/>
        </w:rPr>
      </w:pPr>
      <w:r w:rsidRPr="004F1DF2">
        <w:rPr>
          <w:szCs w:val="22"/>
        </w:rPr>
        <w:t>Švédsko</w:t>
      </w:r>
      <w:r w:rsidRPr="004F1DF2">
        <w:rPr>
          <w:szCs w:val="22"/>
        </w:rPr>
        <w:tab/>
      </w:r>
      <w:proofErr w:type="spellStart"/>
      <w:r w:rsidRPr="004F1DF2">
        <w:rPr>
          <w:spacing w:val="-1"/>
          <w:szCs w:val="22"/>
        </w:rPr>
        <w:t>Dasatinib</w:t>
      </w:r>
      <w:proofErr w:type="spellEnd"/>
      <w:r w:rsidRPr="004F1DF2">
        <w:rPr>
          <w:spacing w:val="5"/>
          <w:szCs w:val="22"/>
        </w:rPr>
        <w:t xml:space="preserve"> </w:t>
      </w:r>
      <w:proofErr w:type="spellStart"/>
      <w:r w:rsidRPr="004F1DF2">
        <w:rPr>
          <w:spacing w:val="-1"/>
          <w:szCs w:val="22"/>
        </w:rPr>
        <w:t>Sandoz</w:t>
      </w:r>
      <w:proofErr w:type="spellEnd"/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20</w:t>
      </w:r>
      <w:r w:rsidRPr="004F1DF2">
        <w:rPr>
          <w:spacing w:val="6"/>
          <w:szCs w:val="22"/>
        </w:rPr>
        <w:t xml:space="preserve"> </w:t>
      </w:r>
      <w:r w:rsidRPr="004F1DF2">
        <w:rPr>
          <w:szCs w:val="22"/>
        </w:rPr>
        <w:t>mg,</w:t>
      </w:r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50</w:t>
      </w:r>
      <w:r w:rsidRPr="004F1DF2">
        <w:rPr>
          <w:spacing w:val="6"/>
          <w:szCs w:val="22"/>
        </w:rPr>
        <w:t xml:space="preserve"> </w:t>
      </w:r>
      <w:r w:rsidRPr="004F1DF2">
        <w:rPr>
          <w:szCs w:val="22"/>
        </w:rPr>
        <w:t>mg,</w:t>
      </w:r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70</w:t>
      </w:r>
      <w:r w:rsidRPr="004F1DF2">
        <w:rPr>
          <w:spacing w:val="8"/>
          <w:szCs w:val="22"/>
        </w:rPr>
        <w:t xml:space="preserve"> </w:t>
      </w:r>
      <w:r w:rsidRPr="004F1DF2">
        <w:rPr>
          <w:szCs w:val="22"/>
        </w:rPr>
        <w:t>mg,</w:t>
      </w:r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100</w:t>
      </w:r>
      <w:r w:rsidRPr="004F1DF2">
        <w:rPr>
          <w:spacing w:val="5"/>
          <w:szCs w:val="22"/>
        </w:rPr>
        <w:t xml:space="preserve"> </w:t>
      </w:r>
      <w:r w:rsidRPr="004F1DF2">
        <w:rPr>
          <w:szCs w:val="22"/>
        </w:rPr>
        <w:t>mg,</w:t>
      </w:r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140</w:t>
      </w:r>
      <w:r w:rsidRPr="004F1DF2">
        <w:rPr>
          <w:spacing w:val="6"/>
          <w:szCs w:val="22"/>
        </w:rPr>
        <w:t xml:space="preserve"> </w:t>
      </w:r>
      <w:r w:rsidRPr="004F1DF2">
        <w:rPr>
          <w:spacing w:val="-1"/>
          <w:szCs w:val="22"/>
        </w:rPr>
        <w:t>mg</w:t>
      </w:r>
      <w:r w:rsidRPr="004F1DF2">
        <w:rPr>
          <w:spacing w:val="6"/>
          <w:szCs w:val="22"/>
        </w:rPr>
        <w:t xml:space="preserve"> </w:t>
      </w:r>
      <w:proofErr w:type="spellStart"/>
      <w:r w:rsidRPr="004F1DF2">
        <w:rPr>
          <w:spacing w:val="-1"/>
          <w:szCs w:val="22"/>
        </w:rPr>
        <w:t>filmdragerade</w:t>
      </w:r>
      <w:proofErr w:type="spellEnd"/>
      <w:r w:rsidRPr="004F1DF2">
        <w:rPr>
          <w:spacing w:val="6"/>
          <w:szCs w:val="22"/>
        </w:rPr>
        <w:t xml:space="preserve"> </w:t>
      </w:r>
      <w:proofErr w:type="spellStart"/>
      <w:r w:rsidRPr="004F1DF2">
        <w:rPr>
          <w:spacing w:val="6"/>
          <w:szCs w:val="22"/>
        </w:rPr>
        <w:t>t</w:t>
      </w:r>
      <w:r w:rsidRPr="004F1DF2">
        <w:rPr>
          <w:spacing w:val="-1"/>
          <w:szCs w:val="22"/>
        </w:rPr>
        <w:t>abletter</w:t>
      </w:r>
      <w:proofErr w:type="spellEnd"/>
    </w:p>
    <w:p w14:paraId="52371DF4" w14:textId="5201F947" w:rsidR="00CC0E8A" w:rsidRPr="004F1DF2" w:rsidRDefault="00CC0E8A" w:rsidP="00CC0E8A">
      <w:pPr>
        <w:pStyle w:val="Zkladntext"/>
        <w:kinsoku w:val="0"/>
        <w:overflowPunct w:val="0"/>
        <w:ind w:left="2124" w:hanging="2124"/>
        <w:rPr>
          <w:spacing w:val="-1"/>
          <w:szCs w:val="22"/>
        </w:rPr>
      </w:pPr>
      <w:r w:rsidRPr="004F1DF2">
        <w:rPr>
          <w:szCs w:val="22"/>
        </w:rPr>
        <w:t>Slovinsko</w:t>
      </w:r>
      <w:r w:rsidRPr="004F1DF2">
        <w:rPr>
          <w:szCs w:val="22"/>
        </w:rPr>
        <w:tab/>
      </w:r>
      <w:proofErr w:type="spellStart"/>
      <w:r w:rsidRPr="004F1DF2">
        <w:rPr>
          <w:spacing w:val="-1"/>
          <w:szCs w:val="22"/>
        </w:rPr>
        <w:t>Dasatinib</w:t>
      </w:r>
      <w:proofErr w:type="spellEnd"/>
      <w:r w:rsidRPr="004F1DF2">
        <w:rPr>
          <w:spacing w:val="4"/>
          <w:szCs w:val="22"/>
        </w:rPr>
        <w:t xml:space="preserve"> </w:t>
      </w:r>
      <w:proofErr w:type="spellStart"/>
      <w:r w:rsidR="00883AC9">
        <w:rPr>
          <w:spacing w:val="4"/>
          <w:szCs w:val="22"/>
        </w:rPr>
        <w:t>Sandoz</w:t>
      </w:r>
      <w:proofErr w:type="spellEnd"/>
      <w:r w:rsidRPr="004F1DF2">
        <w:rPr>
          <w:spacing w:val="5"/>
          <w:szCs w:val="22"/>
        </w:rPr>
        <w:t xml:space="preserve"> </w:t>
      </w:r>
      <w:r w:rsidRPr="004F1DF2">
        <w:rPr>
          <w:spacing w:val="-1"/>
          <w:szCs w:val="22"/>
        </w:rPr>
        <w:t>20</w:t>
      </w:r>
      <w:r w:rsidRPr="004F1DF2">
        <w:rPr>
          <w:spacing w:val="6"/>
          <w:szCs w:val="22"/>
        </w:rPr>
        <w:t xml:space="preserve"> </w:t>
      </w:r>
      <w:r w:rsidRPr="004F1DF2">
        <w:rPr>
          <w:szCs w:val="22"/>
        </w:rPr>
        <w:t>mg,</w:t>
      </w:r>
      <w:r w:rsidRPr="004F1DF2">
        <w:rPr>
          <w:spacing w:val="5"/>
          <w:szCs w:val="22"/>
        </w:rPr>
        <w:t xml:space="preserve"> </w:t>
      </w:r>
      <w:r w:rsidRPr="004F1DF2">
        <w:rPr>
          <w:spacing w:val="-1"/>
          <w:szCs w:val="22"/>
        </w:rPr>
        <w:t>50</w:t>
      </w:r>
      <w:r w:rsidRPr="004F1DF2">
        <w:rPr>
          <w:spacing w:val="6"/>
          <w:szCs w:val="22"/>
        </w:rPr>
        <w:t xml:space="preserve"> </w:t>
      </w:r>
      <w:r w:rsidRPr="004F1DF2">
        <w:rPr>
          <w:spacing w:val="-1"/>
          <w:szCs w:val="22"/>
        </w:rPr>
        <w:t>mg,</w:t>
      </w:r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70</w:t>
      </w:r>
      <w:r w:rsidRPr="004F1DF2">
        <w:rPr>
          <w:spacing w:val="7"/>
          <w:szCs w:val="22"/>
        </w:rPr>
        <w:t xml:space="preserve"> </w:t>
      </w:r>
      <w:r w:rsidRPr="004F1DF2">
        <w:rPr>
          <w:spacing w:val="-1"/>
          <w:szCs w:val="22"/>
        </w:rPr>
        <w:t>mg,</w:t>
      </w:r>
      <w:r w:rsidRPr="004F1DF2">
        <w:rPr>
          <w:spacing w:val="5"/>
          <w:szCs w:val="22"/>
        </w:rPr>
        <w:t xml:space="preserve"> </w:t>
      </w:r>
      <w:r w:rsidRPr="004F1DF2">
        <w:rPr>
          <w:spacing w:val="-1"/>
          <w:szCs w:val="22"/>
        </w:rPr>
        <w:t>80</w:t>
      </w:r>
      <w:r w:rsidRPr="004F1DF2">
        <w:rPr>
          <w:spacing w:val="6"/>
          <w:szCs w:val="22"/>
        </w:rPr>
        <w:t xml:space="preserve"> </w:t>
      </w:r>
      <w:r w:rsidRPr="004F1DF2">
        <w:rPr>
          <w:szCs w:val="22"/>
        </w:rPr>
        <w:t>mg,</w:t>
      </w:r>
      <w:r w:rsidRPr="004F1DF2">
        <w:rPr>
          <w:spacing w:val="5"/>
          <w:szCs w:val="22"/>
        </w:rPr>
        <w:t xml:space="preserve"> </w:t>
      </w:r>
      <w:r w:rsidRPr="004F1DF2">
        <w:rPr>
          <w:spacing w:val="-1"/>
          <w:szCs w:val="22"/>
        </w:rPr>
        <w:t>100</w:t>
      </w:r>
      <w:r w:rsidRPr="004F1DF2">
        <w:rPr>
          <w:spacing w:val="6"/>
          <w:szCs w:val="22"/>
        </w:rPr>
        <w:t xml:space="preserve"> </w:t>
      </w:r>
      <w:r w:rsidRPr="004F1DF2">
        <w:rPr>
          <w:spacing w:val="-1"/>
          <w:szCs w:val="22"/>
        </w:rPr>
        <w:t>mg,</w:t>
      </w:r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140</w:t>
      </w:r>
      <w:r w:rsidRPr="004F1DF2">
        <w:rPr>
          <w:spacing w:val="7"/>
          <w:szCs w:val="22"/>
        </w:rPr>
        <w:t xml:space="preserve"> </w:t>
      </w:r>
      <w:r w:rsidRPr="004F1DF2">
        <w:rPr>
          <w:spacing w:val="-1"/>
          <w:szCs w:val="22"/>
        </w:rPr>
        <w:t>mg</w:t>
      </w:r>
      <w:r w:rsidRPr="004F1DF2">
        <w:rPr>
          <w:spacing w:val="5"/>
          <w:szCs w:val="22"/>
        </w:rPr>
        <w:t xml:space="preserve"> </w:t>
      </w:r>
      <w:proofErr w:type="spellStart"/>
      <w:r w:rsidRPr="004F1DF2">
        <w:rPr>
          <w:spacing w:val="-1"/>
          <w:szCs w:val="22"/>
        </w:rPr>
        <w:t>filmsko</w:t>
      </w:r>
      <w:proofErr w:type="spellEnd"/>
      <w:r w:rsidRPr="004F1DF2">
        <w:rPr>
          <w:spacing w:val="6"/>
          <w:szCs w:val="22"/>
        </w:rPr>
        <w:t xml:space="preserve"> </w:t>
      </w:r>
      <w:r w:rsidRPr="004F1DF2">
        <w:rPr>
          <w:spacing w:val="-1"/>
          <w:szCs w:val="22"/>
        </w:rPr>
        <w:t>obložene</w:t>
      </w:r>
      <w:r w:rsidRPr="004F1DF2">
        <w:rPr>
          <w:spacing w:val="5"/>
          <w:szCs w:val="22"/>
        </w:rPr>
        <w:t xml:space="preserve"> </w:t>
      </w:r>
      <w:r w:rsidRPr="004F1DF2">
        <w:rPr>
          <w:spacing w:val="-1"/>
          <w:szCs w:val="22"/>
        </w:rPr>
        <w:t>tablete</w:t>
      </w:r>
    </w:p>
    <w:p w14:paraId="13D607EF" w14:textId="30C50417" w:rsidR="00CC0E8A" w:rsidRPr="004F1DF2" w:rsidRDefault="007F4F5F" w:rsidP="00CC0E8A">
      <w:pPr>
        <w:ind w:left="2127" w:hanging="2127"/>
        <w:rPr>
          <w:rFonts w:eastAsia="TimesNewRoman"/>
          <w:szCs w:val="22"/>
          <w:lang w:eastAsia="en-US"/>
        </w:rPr>
      </w:pPr>
      <w:r w:rsidRPr="004F1DF2">
        <w:rPr>
          <w:szCs w:val="22"/>
        </w:rPr>
        <w:t>Slov</w:t>
      </w:r>
      <w:r w:rsidR="00607178" w:rsidRPr="004F1DF2">
        <w:rPr>
          <w:szCs w:val="22"/>
        </w:rPr>
        <w:t>enská republika</w:t>
      </w:r>
      <w:r w:rsidRPr="004F1DF2">
        <w:rPr>
          <w:szCs w:val="22"/>
        </w:rPr>
        <w:tab/>
      </w:r>
      <w:proofErr w:type="spellStart"/>
      <w:r w:rsidR="00CC0E8A" w:rsidRPr="004F1DF2">
        <w:rPr>
          <w:spacing w:val="-1"/>
          <w:szCs w:val="22"/>
        </w:rPr>
        <w:t>Dasatinib</w:t>
      </w:r>
      <w:proofErr w:type="spellEnd"/>
      <w:r w:rsidR="00CC0E8A" w:rsidRPr="004F1DF2">
        <w:rPr>
          <w:spacing w:val="4"/>
          <w:szCs w:val="22"/>
        </w:rPr>
        <w:t xml:space="preserve"> </w:t>
      </w:r>
      <w:proofErr w:type="spellStart"/>
      <w:r w:rsidR="00032DBD">
        <w:rPr>
          <w:spacing w:val="4"/>
          <w:szCs w:val="22"/>
        </w:rPr>
        <w:t>Sandoz</w:t>
      </w:r>
      <w:proofErr w:type="spellEnd"/>
      <w:r w:rsidR="00CC0E8A" w:rsidRPr="004F1DF2">
        <w:rPr>
          <w:spacing w:val="5"/>
          <w:szCs w:val="22"/>
        </w:rPr>
        <w:t xml:space="preserve"> </w:t>
      </w:r>
      <w:r w:rsidR="00CC0E8A" w:rsidRPr="004F1DF2">
        <w:rPr>
          <w:spacing w:val="-1"/>
          <w:szCs w:val="22"/>
        </w:rPr>
        <w:t>20</w:t>
      </w:r>
      <w:r w:rsidR="00CC0E8A" w:rsidRPr="004F1DF2">
        <w:rPr>
          <w:spacing w:val="5"/>
          <w:szCs w:val="22"/>
        </w:rPr>
        <w:t xml:space="preserve"> </w:t>
      </w:r>
      <w:r w:rsidR="00CC0E8A" w:rsidRPr="004F1DF2">
        <w:rPr>
          <w:szCs w:val="22"/>
        </w:rPr>
        <w:t>mg,</w:t>
      </w:r>
      <w:r w:rsidR="00CC0E8A" w:rsidRPr="004F1DF2">
        <w:rPr>
          <w:spacing w:val="5"/>
          <w:szCs w:val="22"/>
        </w:rPr>
        <w:t xml:space="preserve"> </w:t>
      </w:r>
      <w:r w:rsidR="00CC0E8A" w:rsidRPr="004F1DF2">
        <w:rPr>
          <w:spacing w:val="-1"/>
          <w:szCs w:val="22"/>
        </w:rPr>
        <w:t>50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70</w:t>
      </w:r>
      <w:r w:rsidR="00CC0E8A" w:rsidRPr="004F1DF2">
        <w:rPr>
          <w:spacing w:val="7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5"/>
          <w:szCs w:val="22"/>
        </w:rPr>
        <w:t xml:space="preserve"> </w:t>
      </w:r>
      <w:r w:rsidR="00CC0E8A" w:rsidRPr="004F1DF2">
        <w:rPr>
          <w:spacing w:val="-1"/>
          <w:szCs w:val="22"/>
        </w:rPr>
        <w:t>100</w:t>
      </w:r>
      <w:r w:rsidR="00CC0E8A" w:rsidRPr="004F1DF2">
        <w:rPr>
          <w:spacing w:val="3"/>
          <w:szCs w:val="22"/>
        </w:rPr>
        <w:t xml:space="preserve"> </w:t>
      </w:r>
      <w:r w:rsidR="00CC0E8A" w:rsidRPr="004F1DF2">
        <w:rPr>
          <w:szCs w:val="22"/>
        </w:rPr>
        <w:t>mg</w:t>
      </w:r>
      <w:r w:rsidR="00CC0E8A" w:rsidRPr="004F1DF2">
        <w:rPr>
          <w:rFonts w:eastAsia="TimesNewRoman"/>
          <w:szCs w:val="22"/>
          <w:lang w:eastAsia="en-US"/>
        </w:rPr>
        <w:t xml:space="preserve"> </w:t>
      </w:r>
    </w:p>
    <w:p w14:paraId="0062F7BD" w14:textId="113AC465" w:rsidR="00CC0E8A" w:rsidRPr="004F1DF2" w:rsidRDefault="00286E84" w:rsidP="00CC0E8A">
      <w:pPr>
        <w:pStyle w:val="Zkladntext"/>
        <w:kinsoku w:val="0"/>
        <w:overflowPunct w:val="0"/>
        <w:ind w:left="2124" w:hanging="2124"/>
        <w:rPr>
          <w:spacing w:val="-1"/>
          <w:szCs w:val="22"/>
        </w:rPr>
      </w:pPr>
      <w:r w:rsidRPr="004F1DF2">
        <w:rPr>
          <w:rFonts w:eastAsia="TimesNewRoman"/>
          <w:szCs w:val="22"/>
          <w:lang w:eastAsia="en-US"/>
        </w:rPr>
        <w:t>Veľká Británia</w:t>
      </w:r>
      <w:r w:rsidRPr="004F1DF2">
        <w:rPr>
          <w:rFonts w:eastAsia="TimesNewRoman"/>
          <w:szCs w:val="22"/>
          <w:lang w:eastAsia="en-US"/>
        </w:rPr>
        <w:tab/>
      </w:r>
      <w:proofErr w:type="spellStart"/>
      <w:r w:rsidR="00CC0E8A" w:rsidRPr="004F1DF2">
        <w:rPr>
          <w:spacing w:val="-1"/>
          <w:szCs w:val="22"/>
        </w:rPr>
        <w:t>Dasatinib</w:t>
      </w:r>
      <w:proofErr w:type="spellEnd"/>
      <w:r w:rsidR="00CC0E8A" w:rsidRPr="004F1DF2">
        <w:rPr>
          <w:spacing w:val="3"/>
          <w:szCs w:val="22"/>
        </w:rPr>
        <w:t xml:space="preserve"> </w:t>
      </w:r>
      <w:proofErr w:type="spellStart"/>
      <w:r w:rsidR="00883AC9">
        <w:rPr>
          <w:spacing w:val="3"/>
          <w:szCs w:val="22"/>
        </w:rPr>
        <w:t>Sandoz</w:t>
      </w:r>
      <w:proofErr w:type="spellEnd"/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20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50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3"/>
          <w:szCs w:val="22"/>
        </w:rPr>
        <w:t xml:space="preserve"> </w:t>
      </w:r>
      <w:r w:rsidR="00CC0E8A" w:rsidRPr="004F1DF2">
        <w:rPr>
          <w:spacing w:val="-1"/>
          <w:szCs w:val="22"/>
        </w:rPr>
        <w:t>70</w:t>
      </w:r>
      <w:r w:rsidR="00CC0E8A" w:rsidRPr="004F1DF2">
        <w:rPr>
          <w:spacing w:val="7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80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100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5"/>
          <w:szCs w:val="22"/>
        </w:rPr>
        <w:t xml:space="preserve"> </w:t>
      </w:r>
      <w:r w:rsidR="00CC0E8A" w:rsidRPr="004F1DF2">
        <w:rPr>
          <w:spacing w:val="-1"/>
          <w:szCs w:val="22"/>
        </w:rPr>
        <w:t>140</w:t>
      </w:r>
      <w:r w:rsidR="00CC0E8A" w:rsidRPr="004F1DF2">
        <w:rPr>
          <w:spacing w:val="7"/>
          <w:szCs w:val="22"/>
        </w:rPr>
        <w:t xml:space="preserve"> </w:t>
      </w:r>
      <w:r w:rsidR="00CC0E8A" w:rsidRPr="004F1DF2">
        <w:rPr>
          <w:spacing w:val="-1"/>
          <w:szCs w:val="22"/>
        </w:rPr>
        <w:t>mg</w:t>
      </w:r>
      <w:r w:rsidR="00CC0E8A" w:rsidRPr="004F1DF2">
        <w:rPr>
          <w:spacing w:val="7"/>
          <w:szCs w:val="22"/>
        </w:rPr>
        <w:t xml:space="preserve"> </w:t>
      </w:r>
      <w:proofErr w:type="spellStart"/>
      <w:r w:rsidR="00CC0E8A" w:rsidRPr="004F1DF2">
        <w:rPr>
          <w:spacing w:val="-1"/>
          <w:szCs w:val="22"/>
        </w:rPr>
        <w:t>Film-coated</w:t>
      </w:r>
      <w:proofErr w:type="spellEnd"/>
      <w:r w:rsidR="00CC0E8A" w:rsidRPr="004F1DF2">
        <w:rPr>
          <w:spacing w:val="5"/>
          <w:szCs w:val="22"/>
        </w:rPr>
        <w:t xml:space="preserve"> </w:t>
      </w:r>
      <w:proofErr w:type="spellStart"/>
      <w:r w:rsidR="00CC0E8A" w:rsidRPr="004F1DF2">
        <w:rPr>
          <w:spacing w:val="-1"/>
          <w:szCs w:val="22"/>
        </w:rPr>
        <w:t>Tablets</w:t>
      </w:r>
      <w:proofErr w:type="spellEnd"/>
    </w:p>
    <w:p w14:paraId="12073E8E" w14:textId="3C902186" w:rsidR="00472308" w:rsidRPr="004F1DF2" w:rsidRDefault="00472308" w:rsidP="00CC0E8A">
      <w:pPr>
        <w:ind w:left="2127" w:hanging="2127"/>
        <w:rPr>
          <w:rFonts w:eastAsia="TimesNewRoman"/>
          <w:szCs w:val="22"/>
          <w:lang w:eastAsia="en-US"/>
        </w:rPr>
      </w:pPr>
    </w:p>
    <w:p w14:paraId="3D69254B" w14:textId="723222A6" w:rsidR="0004513E" w:rsidRPr="00743A93" w:rsidRDefault="0004513E" w:rsidP="0004513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4F1DF2">
        <w:rPr>
          <w:b/>
          <w:noProof/>
          <w:szCs w:val="22"/>
        </w:rPr>
        <w:t>Táto písomná informácia bola naposledy a</w:t>
      </w:r>
      <w:r w:rsidRPr="00743A93">
        <w:rPr>
          <w:b/>
          <w:noProof/>
          <w:szCs w:val="22"/>
        </w:rPr>
        <w:t>ktualizovaná v</w:t>
      </w:r>
      <w:r w:rsidR="00A53F15">
        <w:rPr>
          <w:b/>
          <w:noProof/>
          <w:szCs w:val="22"/>
        </w:rPr>
        <w:t> </w:t>
      </w:r>
      <w:r w:rsidR="00D37544">
        <w:rPr>
          <w:b/>
          <w:noProof/>
          <w:szCs w:val="22"/>
        </w:rPr>
        <w:t>11</w:t>
      </w:r>
      <w:bookmarkStart w:id="0" w:name="_GoBack"/>
      <w:bookmarkEnd w:id="0"/>
      <w:r w:rsidR="00A53F15">
        <w:rPr>
          <w:b/>
          <w:noProof/>
          <w:szCs w:val="22"/>
        </w:rPr>
        <w:t>/2020</w:t>
      </w:r>
    </w:p>
    <w:sectPr w:rsidR="0004513E" w:rsidRPr="00743A93" w:rsidSect="003B560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4CBFE2" w14:textId="77777777" w:rsidR="00133F84" w:rsidRDefault="00133F84" w:rsidP="00B577A9">
      <w:r>
        <w:separator/>
      </w:r>
    </w:p>
  </w:endnote>
  <w:endnote w:type="continuationSeparator" w:id="0">
    <w:p w14:paraId="209E20F7" w14:textId="77777777" w:rsidR="00133F84" w:rsidRDefault="00133F84" w:rsidP="00B5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9915928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41C63D66" w14:textId="5556FF11" w:rsidR="00565DC5" w:rsidRPr="00FC4A11" w:rsidRDefault="00565DC5">
        <w:pPr>
          <w:pStyle w:val="Pta"/>
          <w:jc w:val="center"/>
          <w:rPr>
            <w:sz w:val="18"/>
            <w:szCs w:val="18"/>
          </w:rPr>
        </w:pPr>
        <w:r w:rsidRPr="00542B29">
          <w:rPr>
            <w:sz w:val="18"/>
            <w:szCs w:val="18"/>
          </w:rPr>
          <w:fldChar w:fldCharType="begin"/>
        </w:r>
        <w:r w:rsidRPr="00542B29">
          <w:rPr>
            <w:sz w:val="18"/>
            <w:szCs w:val="18"/>
          </w:rPr>
          <w:instrText xml:space="preserve"> PAGE   \* MERGEFORMAT </w:instrText>
        </w:r>
        <w:r w:rsidRPr="00542B29">
          <w:rPr>
            <w:sz w:val="18"/>
            <w:szCs w:val="18"/>
          </w:rPr>
          <w:fldChar w:fldCharType="separate"/>
        </w:r>
        <w:r w:rsidR="00D37544">
          <w:rPr>
            <w:noProof/>
            <w:sz w:val="18"/>
            <w:szCs w:val="18"/>
          </w:rPr>
          <w:t>7</w:t>
        </w:r>
        <w:r w:rsidRPr="00542B29">
          <w:rPr>
            <w:noProof/>
            <w:sz w:val="18"/>
            <w:szCs w:val="18"/>
          </w:rPr>
          <w:fldChar w:fldCharType="end"/>
        </w:r>
      </w:p>
    </w:sdtContent>
  </w:sdt>
  <w:p w14:paraId="6D2E3DCE" w14:textId="77777777" w:rsidR="00565DC5" w:rsidRDefault="00565DC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3724164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09351EDE" w14:textId="228EC1DE" w:rsidR="00565DC5" w:rsidRPr="00ED7849" w:rsidRDefault="00565DC5">
        <w:pPr>
          <w:pStyle w:val="Pta"/>
          <w:jc w:val="center"/>
          <w:rPr>
            <w:sz w:val="18"/>
            <w:szCs w:val="18"/>
          </w:rPr>
        </w:pPr>
        <w:r w:rsidRPr="00ED7849">
          <w:rPr>
            <w:sz w:val="18"/>
            <w:szCs w:val="18"/>
          </w:rPr>
          <w:fldChar w:fldCharType="begin"/>
        </w:r>
        <w:r w:rsidRPr="00ED7849">
          <w:rPr>
            <w:sz w:val="18"/>
            <w:szCs w:val="18"/>
          </w:rPr>
          <w:instrText xml:space="preserve"> PAGE   \* MERGEFORMAT </w:instrText>
        </w:r>
        <w:r w:rsidRPr="00ED7849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</w:t>
        </w:r>
        <w:r w:rsidRPr="00ED7849">
          <w:rPr>
            <w:noProof/>
            <w:sz w:val="18"/>
            <w:szCs w:val="18"/>
          </w:rPr>
          <w:fldChar w:fldCharType="end"/>
        </w:r>
      </w:p>
    </w:sdtContent>
  </w:sdt>
  <w:p w14:paraId="41BD9A95" w14:textId="77777777" w:rsidR="00565DC5" w:rsidRDefault="00565DC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1ECC8E" w14:textId="77777777" w:rsidR="00133F84" w:rsidRDefault="00133F84" w:rsidP="00B577A9">
      <w:r>
        <w:separator/>
      </w:r>
    </w:p>
  </w:footnote>
  <w:footnote w:type="continuationSeparator" w:id="0">
    <w:p w14:paraId="4AB427FF" w14:textId="77777777" w:rsidR="00133F84" w:rsidRDefault="00133F84" w:rsidP="00B57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361405" w14:textId="6A02749D" w:rsidR="001724B0" w:rsidRDefault="001724B0" w:rsidP="00032DBD">
    <w:pPr>
      <w:ind w:left="0" w:firstLine="0"/>
    </w:pPr>
    <w:r>
      <w:rPr>
        <w:sz w:val="18"/>
        <w:szCs w:val="18"/>
      </w:rPr>
      <w:t xml:space="preserve">Príloha č. </w:t>
    </w:r>
    <w:r w:rsidR="00A95252">
      <w:rPr>
        <w:sz w:val="18"/>
        <w:szCs w:val="18"/>
      </w:rPr>
      <w:t>1</w:t>
    </w:r>
    <w:r>
      <w:rPr>
        <w:sz w:val="18"/>
        <w:szCs w:val="18"/>
      </w:rPr>
      <w:t xml:space="preserve"> k</w:t>
    </w:r>
    <w:r w:rsidR="006C5238">
      <w:rPr>
        <w:sz w:val="18"/>
        <w:szCs w:val="18"/>
      </w:rPr>
      <w:t> </w:t>
    </w:r>
    <w:r>
      <w:rPr>
        <w:sz w:val="18"/>
        <w:szCs w:val="18"/>
      </w:rPr>
      <w:t>no</w:t>
    </w:r>
    <w:r w:rsidR="006C5238">
      <w:rPr>
        <w:sz w:val="18"/>
        <w:szCs w:val="18"/>
      </w:rPr>
      <w:t>tifikácii o </w:t>
    </w:r>
    <w:proofErr w:type="spellStart"/>
    <w:r w:rsidR="006C5238">
      <w:rPr>
        <w:sz w:val="18"/>
        <w:szCs w:val="18"/>
      </w:rPr>
      <w:t>zmene,</w:t>
    </w:r>
    <w:r w:rsidR="00A53F15">
      <w:rPr>
        <w:sz w:val="18"/>
        <w:szCs w:val="18"/>
      </w:rPr>
      <w:t>ev.č</w:t>
    </w:r>
    <w:proofErr w:type="spellEnd"/>
    <w:r w:rsidR="00A53F15">
      <w:rPr>
        <w:sz w:val="18"/>
        <w:szCs w:val="18"/>
      </w:rPr>
      <w:t>.: 2019/05526-ZIB</w:t>
    </w:r>
    <w:r w:rsidR="006C5238">
      <w:rPr>
        <w:sz w:val="18"/>
        <w:szCs w:val="18"/>
      </w:rPr>
      <w:t xml:space="preserve"> </w:t>
    </w:r>
  </w:p>
  <w:p w14:paraId="784850A9" w14:textId="09DC188D" w:rsidR="00622F8B" w:rsidRDefault="00622F8B" w:rsidP="00622F8B">
    <w:pPr>
      <w:ind w:left="0" w:firstLine="0"/>
    </w:pPr>
  </w:p>
  <w:p w14:paraId="64C4AB4E" w14:textId="77777777" w:rsidR="00565DC5" w:rsidRDefault="00565DC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4555C" w14:textId="77777777" w:rsidR="00565DC5" w:rsidRPr="00752995" w:rsidRDefault="00565DC5" w:rsidP="00752995">
    <w:pPr>
      <w:ind w:left="0" w:firstLine="0"/>
      <w:rPr>
        <w:sz w:val="18"/>
        <w:szCs w:val="18"/>
      </w:rPr>
    </w:pPr>
    <w:r w:rsidRPr="00752995">
      <w:rPr>
        <w:sz w:val="18"/>
        <w:szCs w:val="18"/>
      </w:rPr>
      <w:t xml:space="preserve">Schválený text k rozhodnutiu o registrácii lieku, </w:t>
    </w:r>
    <w:proofErr w:type="spellStart"/>
    <w:r w:rsidRPr="00752995">
      <w:rPr>
        <w:sz w:val="18"/>
        <w:szCs w:val="18"/>
      </w:rPr>
      <w:t>ev.č</w:t>
    </w:r>
    <w:proofErr w:type="spellEnd"/>
    <w:r w:rsidRPr="00752995">
      <w:rPr>
        <w:sz w:val="18"/>
        <w:szCs w:val="18"/>
      </w:rPr>
      <w:t>.: 2017/04468-REG, 2017/04469-REG, 2017/04470-REG</w:t>
    </w:r>
  </w:p>
  <w:p w14:paraId="068251D4" w14:textId="3098AF89" w:rsidR="00565DC5" w:rsidRPr="00752995" w:rsidRDefault="00565DC5" w:rsidP="00CF0E7A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6AF15B9"/>
    <w:multiLevelType w:val="hybridMultilevel"/>
    <w:tmpl w:val="C2FCD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E5F08"/>
    <w:multiLevelType w:val="hybridMultilevel"/>
    <w:tmpl w:val="47448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9443D"/>
    <w:multiLevelType w:val="hybridMultilevel"/>
    <w:tmpl w:val="976ED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34415"/>
    <w:multiLevelType w:val="hybridMultilevel"/>
    <w:tmpl w:val="AC3A973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>
    <w:nsid w:val="4DB3243E"/>
    <w:multiLevelType w:val="hybridMultilevel"/>
    <w:tmpl w:val="529224A8"/>
    <w:lvl w:ilvl="0" w:tplc="4B14D70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A5794F"/>
    <w:multiLevelType w:val="hybridMultilevel"/>
    <w:tmpl w:val="F2F8B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E9074D"/>
    <w:multiLevelType w:val="hybridMultilevel"/>
    <w:tmpl w:val="AF909BD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6973DB"/>
    <w:multiLevelType w:val="hybridMultilevel"/>
    <w:tmpl w:val="02F84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4F49E8"/>
    <w:multiLevelType w:val="hybridMultilevel"/>
    <w:tmpl w:val="A3B0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C4397C"/>
    <w:multiLevelType w:val="hybridMultilevel"/>
    <w:tmpl w:val="8F1A5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4"/>
  </w:num>
  <w:num w:numId="7">
    <w:abstractNumId w:val="10"/>
  </w:num>
  <w:num w:numId="8">
    <w:abstractNumId w:val="9"/>
  </w:num>
  <w:num w:numId="9">
    <w:abstractNumId w:val="1"/>
  </w:num>
  <w:num w:numId="10">
    <w:abstractNumId w:val="3"/>
  </w:num>
  <w:num w:numId="11">
    <w:abstractNumId w:val="2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yjidakova, Adriana">
    <w15:presenceInfo w15:providerId="AD" w15:userId="S-1-5-21-329068152-854245398-839522115-15742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3E"/>
    <w:rsid w:val="00003ED4"/>
    <w:rsid w:val="00014421"/>
    <w:rsid w:val="00014DC1"/>
    <w:rsid w:val="0001615B"/>
    <w:rsid w:val="00021E07"/>
    <w:rsid w:val="000230AD"/>
    <w:rsid w:val="0002388D"/>
    <w:rsid w:val="00023FE7"/>
    <w:rsid w:val="00025953"/>
    <w:rsid w:val="00026609"/>
    <w:rsid w:val="00026C89"/>
    <w:rsid w:val="00027B39"/>
    <w:rsid w:val="00032DBD"/>
    <w:rsid w:val="0003355E"/>
    <w:rsid w:val="00036112"/>
    <w:rsid w:val="000374DB"/>
    <w:rsid w:val="00037ADD"/>
    <w:rsid w:val="0004513E"/>
    <w:rsid w:val="00045766"/>
    <w:rsid w:val="00047B33"/>
    <w:rsid w:val="000507AB"/>
    <w:rsid w:val="00052AA2"/>
    <w:rsid w:val="000552FB"/>
    <w:rsid w:val="00055651"/>
    <w:rsid w:val="0005639A"/>
    <w:rsid w:val="000639CC"/>
    <w:rsid w:val="00067BD2"/>
    <w:rsid w:val="00073152"/>
    <w:rsid w:val="00074EDE"/>
    <w:rsid w:val="000846DC"/>
    <w:rsid w:val="0008508B"/>
    <w:rsid w:val="0008613F"/>
    <w:rsid w:val="00091D19"/>
    <w:rsid w:val="00096403"/>
    <w:rsid w:val="000A3214"/>
    <w:rsid w:val="000B5D1C"/>
    <w:rsid w:val="000D0A73"/>
    <w:rsid w:val="000D17BC"/>
    <w:rsid w:val="000D230A"/>
    <w:rsid w:val="000D3801"/>
    <w:rsid w:val="000D42F3"/>
    <w:rsid w:val="000E28F6"/>
    <w:rsid w:val="000F1A30"/>
    <w:rsid w:val="000F2CAD"/>
    <w:rsid w:val="000F768F"/>
    <w:rsid w:val="00107BCA"/>
    <w:rsid w:val="00110F13"/>
    <w:rsid w:val="00124093"/>
    <w:rsid w:val="00133F84"/>
    <w:rsid w:val="00140E30"/>
    <w:rsid w:val="001445C4"/>
    <w:rsid w:val="00151FFE"/>
    <w:rsid w:val="00153536"/>
    <w:rsid w:val="00155758"/>
    <w:rsid w:val="00156473"/>
    <w:rsid w:val="00167D0E"/>
    <w:rsid w:val="001713A5"/>
    <w:rsid w:val="001724B0"/>
    <w:rsid w:val="0017258C"/>
    <w:rsid w:val="00176B8D"/>
    <w:rsid w:val="00181E5B"/>
    <w:rsid w:val="001853C3"/>
    <w:rsid w:val="0019184A"/>
    <w:rsid w:val="0019391B"/>
    <w:rsid w:val="001A32ED"/>
    <w:rsid w:val="001B2E15"/>
    <w:rsid w:val="001B6391"/>
    <w:rsid w:val="001C79BA"/>
    <w:rsid w:val="001E6D84"/>
    <w:rsid w:val="001E723B"/>
    <w:rsid w:val="001E73DE"/>
    <w:rsid w:val="001E7E17"/>
    <w:rsid w:val="001F5F28"/>
    <w:rsid w:val="00201152"/>
    <w:rsid w:val="002279C2"/>
    <w:rsid w:val="00227CB6"/>
    <w:rsid w:val="0023334B"/>
    <w:rsid w:val="00234119"/>
    <w:rsid w:val="00236AD6"/>
    <w:rsid w:val="0024067E"/>
    <w:rsid w:val="00243AB9"/>
    <w:rsid w:val="00243B91"/>
    <w:rsid w:val="00244A1B"/>
    <w:rsid w:val="00244F3F"/>
    <w:rsid w:val="002520E4"/>
    <w:rsid w:val="00253EA2"/>
    <w:rsid w:val="002557E3"/>
    <w:rsid w:val="00264C06"/>
    <w:rsid w:val="00286E84"/>
    <w:rsid w:val="00287503"/>
    <w:rsid w:val="00290E18"/>
    <w:rsid w:val="00295C3C"/>
    <w:rsid w:val="0029677F"/>
    <w:rsid w:val="002A35AC"/>
    <w:rsid w:val="002A46D0"/>
    <w:rsid w:val="002A6614"/>
    <w:rsid w:val="002A6D0E"/>
    <w:rsid w:val="002B0667"/>
    <w:rsid w:val="002B19C1"/>
    <w:rsid w:val="002B47C1"/>
    <w:rsid w:val="002C441E"/>
    <w:rsid w:val="002C7565"/>
    <w:rsid w:val="002C7EDE"/>
    <w:rsid w:val="002E06BD"/>
    <w:rsid w:val="002E113F"/>
    <w:rsid w:val="002F67DE"/>
    <w:rsid w:val="002F7F48"/>
    <w:rsid w:val="00302BE3"/>
    <w:rsid w:val="003055D7"/>
    <w:rsid w:val="003065D6"/>
    <w:rsid w:val="003072C5"/>
    <w:rsid w:val="0031262D"/>
    <w:rsid w:val="00313740"/>
    <w:rsid w:val="00314171"/>
    <w:rsid w:val="003203BA"/>
    <w:rsid w:val="003314BC"/>
    <w:rsid w:val="003321C9"/>
    <w:rsid w:val="00334A4D"/>
    <w:rsid w:val="003423A5"/>
    <w:rsid w:val="00345762"/>
    <w:rsid w:val="00352CD0"/>
    <w:rsid w:val="00352D09"/>
    <w:rsid w:val="003533F4"/>
    <w:rsid w:val="00367425"/>
    <w:rsid w:val="003719E9"/>
    <w:rsid w:val="00371E7F"/>
    <w:rsid w:val="00372ADA"/>
    <w:rsid w:val="00380F15"/>
    <w:rsid w:val="0038459C"/>
    <w:rsid w:val="003930BC"/>
    <w:rsid w:val="00396DF3"/>
    <w:rsid w:val="003A5DC5"/>
    <w:rsid w:val="003B2D13"/>
    <w:rsid w:val="003B35B8"/>
    <w:rsid w:val="003B50A9"/>
    <w:rsid w:val="003B560A"/>
    <w:rsid w:val="003C27C0"/>
    <w:rsid w:val="003C49C8"/>
    <w:rsid w:val="003D08A4"/>
    <w:rsid w:val="003D4597"/>
    <w:rsid w:val="003D6946"/>
    <w:rsid w:val="003E5A60"/>
    <w:rsid w:val="003F007E"/>
    <w:rsid w:val="00403F4D"/>
    <w:rsid w:val="00415280"/>
    <w:rsid w:val="00424D0F"/>
    <w:rsid w:val="00425F3E"/>
    <w:rsid w:val="00432906"/>
    <w:rsid w:val="00437B2F"/>
    <w:rsid w:val="00437C5C"/>
    <w:rsid w:val="00441449"/>
    <w:rsid w:val="00451E18"/>
    <w:rsid w:val="00451E32"/>
    <w:rsid w:val="00455791"/>
    <w:rsid w:val="00461C95"/>
    <w:rsid w:val="00464320"/>
    <w:rsid w:val="00465A7D"/>
    <w:rsid w:val="00472308"/>
    <w:rsid w:val="0047757D"/>
    <w:rsid w:val="00481484"/>
    <w:rsid w:val="0048393F"/>
    <w:rsid w:val="0048790E"/>
    <w:rsid w:val="004918F0"/>
    <w:rsid w:val="00492204"/>
    <w:rsid w:val="00494390"/>
    <w:rsid w:val="004A09B0"/>
    <w:rsid w:val="004A595C"/>
    <w:rsid w:val="004A6D8D"/>
    <w:rsid w:val="004B4902"/>
    <w:rsid w:val="004B4B8D"/>
    <w:rsid w:val="004B548F"/>
    <w:rsid w:val="004C3FEB"/>
    <w:rsid w:val="004C4392"/>
    <w:rsid w:val="004C70B8"/>
    <w:rsid w:val="004D212F"/>
    <w:rsid w:val="004D3152"/>
    <w:rsid w:val="004D3FA9"/>
    <w:rsid w:val="004D75AB"/>
    <w:rsid w:val="004E1DEB"/>
    <w:rsid w:val="004F1DF2"/>
    <w:rsid w:val="004F238B"/>
    <w:rsid w:val="005022BD"/>
    <w:rsid w:val="005034C1"/>
    <w:rsid w:val="0050456F"/>
    <w:rsid w:val="00504A51"/>
    <w:rsid w:val="00505DE5"/>
    <w:rsid w:val="0051275F"/>
    <w:rsid w:val="005139CC"/>
    <w:rsid w:val="0052018A"/>
    <w:rsid w:val="00522D66"/>
    <w:rsid w:val="00526F01"/>
    <w:rsid w:val="00530754"/>
    <w:rsid w:val="00534747"/>
    <w:rsid w:val="00542A88"/>
    <w:rsid w:val="00542B29"/>
    <w:rsid w:val="00543CB2"/>
    <w:rsid w:val="005478A4"/>
    <w:rsid w:val="0055294D"/>
    <w:rsid w:val="0055698A"/>
    <w:rsid w:val="00560BC0"/>
    <w:rsid w:val="005617B7"/>
    <w:rsid w:val="005638BE"/>
    <w:rsid w:val="00565DC5"/>
    <w:rsid w:val="00567594"/>
    <w:rsid w:val="00575EF6"/>
    <w:rsid w:val="00580179"/>
    <w:rsid w:val="00582FB8"/>
    <w:rsid w:val="00586A0D"/>
    <w:rsid w:val="00587F97"/>
    <w:rsid w:val="00593D11"/>
    <w:rsid w:val="005976D3"/>
    <w:rsid w:val="005A0FE4"/>
    <w:rsid w:val="005A1D5E"/>
    <w:rsid w:val="005A51E6"/>
    <w:rsid w:val="005A5BF0"/>
    <w:rsid w:val="005A6808"/>
    <w:rsid w:val="005B60CB"/>
    <w:rsid w:val="005D51E1"/>
    <w:rsid w:val="005E0333"/>
    <w:rsid w:val="005E27A8"/>
    <w:rsid w:val="005E505A"/>
    <w:rsid w:val="005F38B4"/>
    <w:rsid w:val="005F49A1"/>
    <w:rsid w:val="005F4C6B"/>
    <w:rsid w:val="00607178"/>
    <w:rsid w:val="0061462F"/>
    <w:rsid w:val="00616EA2"/>
    <w:rsid w:val="00621EE1"/>
    <w:rsid w:val="00622F8B"/>
    <w:rsid w:val="00630B85"/>
    <w:rsid w:val="006319D6"/>
    <w:rsid w:val="00640232"/>
    <w:rsid w:val="0064566E"/>
    <w:rsid w:val="00645C88"/>
    <w:rsid w:val="00662A71"/>
    <w:rsid w:val="006664ED"/>
    <w:rsid w:val="00676318"/>
    <w:rsid w:val="006767ED"/>
    <w:rsid w:val="00687CBB"/>
    <w:rsid w:val="00690561"/>
    <w:rsid w:val="006943BD"/>
    <w:rsid w:val="00695722"/>
    <w:rsid w:val="006A5E6F"/>
    <w:rsid w:val="006B0B97"/>
    <w:rsid w:val="006B62BF"/>
    <w:rsid w:val="006C3DE4"/>
    <w:rsid w:val="006C5238"/>
    <w:rsid w:val="006D07ED"/>
    <w:rsid w:val="006D598C"/>
    <w:rsid w:val="006E4953"/>
    <w:rsid w:val="006E6A09"/>
    <w:rsid w:val="006F3325"/>
    <w:rsid w:val="006F4E7B"/>
    <w:rsid w:val="006F6D71"/>
    <w:rsid w:val="0071198A"/>
    <w:rsid w:val="0071376A"/>
    <w:rsid w:val="00713DB8"/>
    <w:rsid w:val="00717A8B"/>
    <w:rsid w:val="0072273D"/>
    <w:rsid w:val="00723D37"/>
    <w:rsid w:val="00726D31"/>
    <w:rsid w:val="0073210E"/>
    <w:rsid w:val="007361D9"/>
    <w:rsid w:val="0073761E"/>
    <w:rsid w:val="00743A93"/>
    <w:rsid w:val="00745394"/>
    <w:rsid w:val="0075043F"/>
    <w:rsid w:val="00752995"/>
    <w:rsid w:val="00752D26"/>
    <w:rsid w:val="00755A55"/>
    <w:rsid w:val="00755F40"/>
    <w:rsid w:val="00756B51"/>
    <w:rsid w:val="00772172"/>
    <w:rsid w:val="00772CC3"/>
    <w:rsid w:val="00773192"/>
    <w:rsid w:val="007740A2"/>
    <w:rsid w:val="007771F9"/>
    <w:rsid w:val="00780EA9"/>
    <w:rsid w:val="00792B12"/>
    <w:rsid w:val="00793194"/>
    <w:rsid w:val="00793C10"/>
    <w:rsid w:val="0079439E"/>
    <w:rsid w:val="00794C99"/>
    <w:rsid w:val="007B121A"/>
    <w:rsid w:val="007B1D0A"/>
    <w:rsid w:val="007B1DF9"/>
    <w:rsid w:val="007B55C8"/>
    <w:rsid w:val="007C3034"/>
    <w:rsid w:val="007C5746"/>
    <w:rsid w:val="007C660B"/>
    <w:rsid w:val="007D1915"/>
    <w:rsid w:val="007D2895"/>
    <w:rsid w:val="007D7206"/>
    <w:rsid w:val="007E69BD"/>
    <w:rsid w:val="007F1203"/>
    <w:rsid w:val="007F42CD"/>
    <w:rsid w:val="007F4F5F"/>
    <w:rsid w:val="007F5E7B"/>
    <w:rsid w:val="007F7511"/>
    <w:rsid w:val="00800E88"/>
    <w:rsid w:val="0080479C"/>
    <w:rsid w:val="00805473"/>
    <w:rsid w:val="00806432"/>
    <w:rsid w:val="00821115"/>
    <w:rsid w:val="00825EA5"/>
    <w:rsid w:val="008272F5"/>
    <w:rsid w:val="008303C8"/>
    <w:rsid w:val="00831D27"/>
    <w:rsid w:val="00832AC5"/>
    <w:rsid w:val="00833CEE"/>
    <w:rsid w:val="00836519"/>
    <w:rsid w:val="00850077"/>
    <w:rsid w:val="00853BE4"/>
    <w:rsid w:val="008550F6"/>
    <w:rsid w:val="00856FFA"/>
    <w:rsid w:val="00857E44"/>
    <w:rsid w:val="0086350E"/>
    <w:rsid w:val="0087114E"/>
    <w:rsid w:val="00872249"/>
    <w:rsid w:val="00872A95"/>
    <w:rsid w:val="00873121"/>
    <w:rsid w:val="00873189"/>
    <w:rsid w:val="00883AC9"/>
    <w:rsid w:val="00890D93"/>
    <w:rsid w:val="00893AC4"/>
    <w:rsid w:val="008A52CB"/>
    <w:rsid w:val="008A56C0"/>
    <w:rsid w:val="008B0F8C"/>
    <w:rsid w:val="008B278A"/>
    <w:rsid w:val="008B2CBE"/>
    <w:rsid w:val="008B3BE7"/>
    <w:rsid w:val="008B489C"/>
    <w:rsid w:val="008B4C11"/>
    <w:rsid w:val="008B53C3"/>
    <w:rsid w:val="008B65CF"/>
    <w:rsid w:val="008C057D"/>
    <w:rsid w:val="008C1988"/>
    <w:rsid w:val="008C5946"/>
    <w:rsid w:val="008C5DC1"/>
    <w:rsid w:val="008D1259"/>
    <w:rsid w:val="008D3A4E"/>
    <w:rsid w:val="008D4408"/>
    <w:rsid w:val="008E0B90"/>
    <w:rsid w:val="008E0E25"/>
    <w:rsid w:val="008E4388"/>
    <w:rsid w:val="008F38C2"/>
    <w:rsid w:val="008F5A3B"/>
    <w:rsid w:val="009013F0"/>
    <w:rsid w:val="00902704"/>
    <w:rsid w:val="009060A9"/>
    <w:rsid w:val="0091636F"/>
    <w:rsid w:val="009212FB"/>
    <w:rsid w:val="00922B5F"/>
    <w:rsid w:val="00926B3F"/>
    <w:rsid w:val="00926C5C"/>
    <w:rsid w:val="0093616C"/>
    <w:rsid w:val="00940A5D"/>
    <w:rsid w:val="00942C90"/>
    <w:rsid w:val="009535A7"/>
    <w:rsid w:val="00955D73"/>
    <w:rsid w:val="00956449"/>
    <w:rsid w:val="00961446"/>
    <w:rsid w:val="00965B6B"/>
    <w:rsid w:val="009744E5"/>
    <w:rsid w:val="0098390B"/>
    <w:rsid w:val="00984A0A"/>
    <w:rsid w:val="00985B13"/>
    <w:rsid w:val="00986B85"/>
    <w:rsid w:val="009946CC"/>
    <w:rsid w:val="0099526A"/>
    <w:rsid w:val="009A748E"/>
    <w:rsid w:val="009B606B"/>
    <w:rsid w:val="009B649A"/>
    <w:rsid w:val="009B7DF0"/>
    <w:rsid w:val="009C70C4"/>
    <w:rsid w:val="009D2693"/>
    <w:rsid w:val="009D3ADF"/>
    <w:rsid w:val="009E4D30"/>
    <w:rsid w:val="009E6009"/>
    <w:rsid w:val="009E6268"/>
    <w:rsid w:val="009E7FF3"/>
    <w:rsid w:val="009F7EBA"/>
    <w:rsid w:val="00A000A5"/>
    <w:rsid w:val="00A02702"/>
    <w:rsid w:val="00A0480C"/>
    <w:rsid w:val="00A118CA"/>
    <w:rsid w:val="00A13681"/>
    <w:rsid w:val="00A25AB1"/>
    <w:rsid w:val="00A32CFA"/>
    <w:rsid w:val="00A33A90"/>
    <w:rsid w:val="00A342CF"/>
    <w:rsid w:val="00A34CEE"/>
    <w:rsid w:val="00A37CF0"/>
    <w:rsid w:val="00A53F15"/>
    <w:rsid w:val="00A60D6F"/>
    <w:rsid w:val="00A627B8"/>
    <w:rsid w:val="00A65F58"/>
    <w:rsid w:val="00A66635"/>
    <w:rsid w:val="00A71DDE"/>
    <w:rsid w:val="00A7268A"/>
    <w:rsid w:val="00A75B0C"/>
    <w:rsid w:val="00A81B49"/>
    <w:rsid w:val="00A83EFE"/>
    <w:rsid w:val="00A93732"/>
    <w:rsid w:val="00A94140"/>
    <w:rsid w:val="00A95252"/>
    <w:rsid w:val="00A95A28"/>
    <w:rsid w:val="00AA069C"/>
    <w:rsid w:val="00AB3674"/>
    <w:rsid w:val="00AB48F4"/>
    <w:rsid w:val="00AC1D2E"/>
    <w:rsid w:val="00AC1EC2"/>
    <w:rsid w:val="00AC755D"/>
    <w:rsid w:val="00AD0561"/>
    <w:rsid w:val="00AD062B"/>
    <w:rsid w:val="00AD0F10"/>
    <w:rsid w:val="00AD3FF2"/>
    <w:rsid w:val="00AE0343"/>
    <w:rsid w:val="00AE0948"/>
    <w:rsid w:val="00AE19EB"/>
    <w:rsid w:val="00AE2E5B"/>
    <w:rsid w:val="00AE39DA"/>
    <w:rsid w:val="00AE5982"/>
    <w:rsid w:val="00AF3A36"/>
    <w:rsid w:val="00AF67DA"/>
    <w:rsid w:val="00B02ED8"/>
    <w:rsid w:val="00B06961"/>
    <w:rsid w:val="00B30440"/>
    <w:rsid w:val="00B319F8"/>
    <w:rsid w:val="00B3485C"/>
    <w:rsid w:val="00B437C8"/>
    <w:rsid w:val="00B4488B"/>
    <w:rsid w:val="00B45C0A"/>
    <w:rsid w:val="00B56299"/>
    <w:rsid w:val="00B577A9"/>
    <w:rsid w:val="00B64266"/>
    <w:rsid w:val="00B70E0F"/>
    <w:rsid w:val="00B770F2"/>
    <w:rsid w:val="00B86981"/>
    <w:rsid w:val="00B9122E"/>
    <w:rsid w:val="00B91A3A"/>
    <w:rsid w:val="00B97F55"/>
    <w:rsid w:val="00BA2E32"/>
    <w:rsid w:val="00BA39C4"/>
    <w:rsid w:val="00BA50DB"/>
    <w:rsid w:val="00BA71A4"/>
    <w:rsid w:val="00BA7EC3"/>
    <w:rsid w:val="00BB0C62"/>
    <w:rsid w:val="00BB0F8F"/>
    <w:rsid w:val="00BB31FE"/>
    <w:rsid w:val="00BB35A1"/>
    <w:rsid w:val="00BC0C48"/>
    <w:rsid w:val="00BC17B5"/>
    <w:rsid w:val="00BC2CB2"/>
    <w:rsid w:val="00BC608D"/>
    <w:rsid w:val="00BC6E99"/>
    <w:rsid w:val="00BD3FC7"/>
    <w:rsid w:val="00BD4EDC"/>
    <w:rsid w:val="00BD7501"/>
    <w:rsid w:val="00BE073F"/>
    <w:rsid w:val="00BE15C9"/>
    <w:rsid w:val="00BE20DD"/>
    <w:rsid w:val="00BF4FA8"/>
    <w:rsid w:val="00BF5EFE"/>
    <w:rsid w:val="00C00215"/>
    <w:rsid w:val="00C00CE3"/>
    <w:rsid w:val="00C106C8"/>
    <w:rsid w:val="00C12630"/>
    <w:rsid w:val="00C15409"/>
    <w:rsid w:val="00C177AA"/>
    <w:rsid w:val="00C1782E"/>
    <w:rsid w:val="00C23E29"/>
    <w:rsid w:val="00C24A23"/>
    <w:rsid w:val="00C253FD"/>
    <w:rsid w:val="00C278A4"/>
    <w:rsid w:val="00C302A1"/>
    <w:rsid w:val="00C326E5"/>
    <w:rsid w:val="00C40323"/>
    <w:rsid w:val="00C453FC"/>
    <w:rsid w:val="00C54249"/>
    <w:rsid w:val="00C55965"/>
    <w:rsid w:val="00C61ED8"/>
    <w:rsid w:val="00C63F19"/>
    <w:rsid w:val="00C643D4"/>
    <w:rsid w:val="00C643DB"/>
    <w:rsid w:val="00C66B11"/>
    <w:rsid w:val="00C707A8"/>
    <w:rsid w:val="00C74895"/>
    <w:rsid w:val="00C75C11"/>
    <w:rsid w:val="00C820CA"/>
    <w:rsid w:val="00C93634"/>
    <w:rsid w:val="00C97B42"/>
    <w:rsid w:val="00CA7807"/>
    <w:rsid w:val="00CB207A"/>
    <w:rsid w:val="00CB6389"/>
    <w:rsid w:val="00CB7D1E"/>
    <w:rsid w:val="00CC0E8A"/>
    <w:rsid w:val="00CC1889"/>
    <w:rsid w:val="00CC742E"/>
    <w:rsid w:val="00CD288B"/>
    <w:rsid w:val="00CD308C"/>
    <w:rsid w:val="00CD5E52"/>
    <w:rsid w:val="00CD77E2"/>
    <w:rsid w:val="00CE26DF"/>
    <w:rsid w:val="00CF0DB9"/>
    <w:rsid w:val="00CF0E7A"/>
    <w:rsid w:val="00CF4BF4"/>
    <w:rsid w:val="00CF6120"/>
    <w:rsid w:val="00D031A7"/>
    <w:rsid w:val="00D060C9"/>
    <w:rsid w:val="00D06C10"/>
    <w:rsid w:val="00D109F6"/>
    <w:rsid w:val="00D10A2C"/>
    <w:rsid w:val="00D11900"/>
    <w:rsid w:val="00D136F4"/>
    <w:rsid w:val="00D14F49"/>
    <w:rsid w:val="00D14F72"/>
    <w:rsid w:val="00D3048B"/>
    <w:rsid w:val="00D3051B"/>
    <w:rsid w:val="00D32E1C"/>
    <w:rsid w:val="00D3591B"/>
    <w:rsid w:val="00D37544"/>
    <w:rsid w:val="00D40469"/>
    <w:rsid w:val="00D4358C"/>
    <w:rsid w:val="00D44EC6"/>
    <w:rsid w:val="00D53B6C"/>
    <w:rsid w:val="00D55C0B"/>
    <w:rsid w:val="00D57F13"/>
    <w:rsid w:val="00D72847"/>
    <w:rsid w:val="00D7752E"/>
    <w:rsid w:val="00D85CA1"/>
    <w:rsid w:val="00D97A45"/>
    <w:rsid w:val="00DA08AF"/>
    <w:rsid w:val="00DA6CF0"/>
    <w:rsid w:val="00DD11FB"/>
    <w:rsid w:val="00DE3DEF"/>
    <w:rsid w:val="00DE58B5"/>
    <w:rsid w:val="00DE6B37"/>
    <w:rsid w:val="00DE78EB"/>
    <w:rsid w:val="00DE790E"/>
    <w:rsid w:val="00DF3A0F"/>
    <w:rsid w:val="00DF562C"/>
    <w:rsid w:val="00E03B72"/>
    <w:rsid w:val="00E05E17"/>
    <w:rsid w:val="00E07A30"/>
    <w:rsid w:val="00E170C5"/>
    <w:rsid w:val="00E205AB"/>
    <w:rsid w:val="00E22040"/>
    <w:rsid w:val="00E27EFB"/>
    <w:rsid w:val="00E32FBE"/>
    <w:rsid w:val="00E33197"/>
    <w:rsid w:val="00E33FF1"/>
    <w:rsid w:val="00E3587E"/>
    <w:rsid w:val="00E41689"/>
    <w:rsid w:val="00E43A15"/>
    <w:rsid w:val="00E46A9A"/>
    <w:rsid w:val="00E47212"/>
    <w:rsid w:val="00E515CC"/>
    <w:rsid w:val="00E5506C"/>
    <w:rsid w:val="00E56A65"/>
    <w:rsid w:val="00E57194"/>
    <w:rsid w:val="00E5783A"/>
    <w:rsid w:val="00E731DC"/>
    <w:rsid w:val="00E76D29"/>
    <w:rsid w:val="00E86DC5"/>
    <w:rsid w:val="00E91DC4"/>
    <w:rsid w:val="00E96880"/>
    <w:rsid w:val="00E96B4B"/>
    <w:rsid w:val="00EA61B1"/>
    <w:rsid w:val="00EA7F80"/>
    <w:rsid w:val="00EB0B7B"/>
    <w:rsid w:val="00EB53E2"/>
    <w:rsid w:val="00EC38A4"/>
    <w:rsid w:val="00EC50DB"/>
    <w:rsid w:val="00EC77A8"/>
    <w:rsid w:val="00ED31EC"/>
    <w:rsid w:val="00ED48B2"/>
    <w:rsid w:val="00ED55A3"/>
    <w:rsid w:val="00ED73C2"/>
    <w:rsid w:val="00ED7849"/>
    <w:rsid w:val="00EE2AE8"/>
    <w:rsid w:val="00EE681E"/>
    <w:rsid w:val="00EF0AE5"/>
    <w:rsid w:val="00EF79DB"/>
    <w:rsid w:val="00F02575"/>
    <w:rsid w:val="00F0257B"/>
    <w:rsid w:val="00F02BCB"/>
    <w:rsid w:val="00F036DC"/>
    <w:rsid w:val="00F068E9"/>
    <w:rsid w:val="00F16BF7"/>
    <w:rsid w:val="00F21858"/>
    <w:rsid w:val="00F40156"/>
    <w:rsid w:val="00F419FF"/>
    <w:rsid w:val="00F437EC"/>
    <w:rsid w:val="00F67EA8"/>
    <w:rsid w:val="00F75959"/>
    <w:rsid w:val="00F80008"/>
    <w:rsid w:val="00F81D1A"/>
    <w:rsid w:val="00F86B6C"/>
    <w:rsid w:val="00F87517"/>
    <w:rsid w:val="00F91A76"/>
    <w:rsid w:val="00FA09E3"/>
    <w:rsid w:val="00FA577D"/>
    <w:rsid w:val="00FA59D3"/>
    <w:rsid w:val="00FA7C5F"/>
    <w:rsid w:val="00FB1AE8"/>
    <w:rsid w:val="00FC0DB6"/>
    <w:rsid w:val="00FC1BC3"/>
    <w:rsid w:val="00FC38CC"/>
    <w:rsid w:val="00FC4A11"/>
    <w:rsid w:val="00FC7AEB"/>
    <w:rsid w:val="00FE254A"/>
    <w:rsid w:val="00FE4DA1"/>
    <w:rsid w:val="00FF340B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966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4513E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D440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662A71"/>
    <w:pPr>
      <w:spacing w:before="240" w:after="60"/>
      <w:ind w:left="0" w:firstLine="0"/>
      <w:outlineLvl w:val="7"/>
    </w:pPr>
    <w:rPr>
      <w:i/>
      <w:iCs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04513E"/>
    <w:rPr>
      <w:color w:val="0000FF"/>
      <w:u w:val="single"/>
    </w:rPr>
  </w:style>
  <w:style w:type="paragraph" w:styleId="Zkladntext">
    <w:name w:val="Body Text"/>
    <w:basedOn w:val="Normlny"/>
    <w:link w:val="ZkladntextChar"/>
    <w:unhideWhenUsed/>
    <w:rsid w:val="0004513E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rsid w:val="0004513E"/>
    <w:rPr>
      <w:rFonts w:ascii="Times New Roman" w:eastAsia="Times New Roman" w:hAnsi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451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513E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nhideWhenUsed/>
    <w:rsid w:val="00B577A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577A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577A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77A9"/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Default">
    <w:name w:val="Default"/>
    <w:rsid w:val="00371E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9E626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25EA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25EA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25EA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25EA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25EA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013F0"/>
    <w:rPr>
      <w:color w:val="800080" w:themeColor="followedHyperlink"/>
      <w:u w:val="single"/>
    </w:rPr>
  </w:style>
  <w:style w:type="paragraph" w:customStyle="1" w:styleId="EMEAEnBodyText">
    <w:name w:val="EMEA En Body Text"/>
    <w:basedOn w:val="Normlny"/>
    <w:uiPriority w:val="99"/>
    <w:rsid w:val="00492204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customStyle="1" w:styleId="Comment">
    <w:name w:val="Comment"/>
    <w:basedOn w:val="Normlny"/>
    <w:link w:val="CommentChar"/>
    <w:rsid w:val="00492204"/>
    <w:pPr>
      <w:keepLines/>
      <w:spacing w:before="120"/>
      <w:ind w:left="0" w:firstLine="0"/>
      <w:jc w:val="both"/>
    </w:pPr>
    <w:rPr>
      <w:i/>
      <w:color w:val="0000FF"/>
      <w:sz w:val="24"/>
      <w:szCs w:val="20"/>
      <w:lang w:val="en-US" w:eastAsia="en-US"/>
    </w:rPr>
  </w:style>
  <w:style w:type="character" w:customStyle="1" w:styleId="CommentChar">
    <w:name w:val="Comment Char"/>
    <w:link w:val="Comment"/>
    <w:rsid w:val="00492204"/>
    <w:rPr>
      <w:rFonts w:ascii="Times New Roman" w:eastAsia="Times New Roman" w:hAnsi="Times New Roman" w:cs="Times New Roman"/>
      <w:i/>
      <w:color w:val="0000FF"/>
      <w:sz w:val="24"/>
      <w:szCs w:val="20"/>
      <w:lang w:val="en-US"/>
    </w:rPr>
  </w:style>
  <w:style w:type="character" w:customStyle="1" w:styleId="Nadpis8Char">
    <w:name w:val="Nadpis 8 Char"/>
    <w:basedOn w:val="Predvolenpsmoodseku"/>
    <w:link w:val="Nadpis8"/>
    <w:semiHidden/>
    <w:rsid w:val="00662A71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D4408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4513E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D440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662A71"/>
    <w:pPr>
      <w:spacing w:before="240" w:after="60"/>
      <w:ind w:left="0" w:firstLine="0"/>
      <w:outlineLvl w:val="7"/>
    </w:pPr>
    <w:rPr>
      <w:i/>
      <w:iCs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04513E"/>
    <w:rPr>
      <w:color w:val="0000FF"/>
      <w:u w:val="single"/>
    </w:rPr>
  </w:style>
  <w:style w:type="paragraph" w:styleId="Zkladntext">
    <w:name w:val="Body Text"/>
    <w:basedOn w:val="Normlny"/>
    <w:link w:val="ZkladntextChar"/>
    <w:unhideWhenUsed/>
    <w:rsid w:val="0004513E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rsid w:val="0004513E"/>
    <w:rPr>
      <w:rFonts w:ascii="Times New Roman" w:eastAsia="Times New Roman" w:hAnsi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451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513E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nhideWhenUsed/>
    <w:rsid w:val="00B577A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577A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577A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77A9"/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Default">
    <w:name w:val="Default"/>
    <w:rsid w:val="00371E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9E626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25EA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25EA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25EA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25EA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25EA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013F0"/>
    <w:rPr>
      <w:color w:val="800080" w:themeColor="followedHyperlink"/>
      <w:u w:val="single"/>
    </w:rPr>
  </w:style>
  <w:style w:type="paragraph" w:customStyle="1" w:styleId="EMEAEnBodyText">
    <w:name w:val="EMEA En Body Text"/>
    <w:basedOn w:val="Normlny"/>
    <w:uiPriority w:val="99"/>
    <w:rsid w:val="00492204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customStyle="1" w:styleId="Comment">
    <w:name w:val="Comment"/>
    <w:basedOn w:val="Normlny"/>
    <w:link w:val="CommentChar"/>
    <w:rsid w:val="00492204"/>
    <w:pPr>
      <w:keepLines/>
      <w:spacing w:before="120"/>
      <w:ind w:left="0" w:firstLine="0"/>
      <w:jc w:val="both"/>
    </w:pPr>
    <w:rPr>
      <w:i/>
      <w:color w:val="0000FF"/>
      <w:sz w:val="24"/>
      <w:szCs w:val="20"/>
      <w:lang w:val="en-US" w:eastAsia="en-US"/>
    </w:rPr>
  </w:style>
  <w:style w:type="character" w:customStyle="1" w:styleId="CommentChar">
    <w:name w:val="Comment Char"/>
    <w:link w:val="Comment"/>
    <w:rsid w:val="00492204"/>
    <w:rPr>
      <w:rFonts w:ascii="Times New Roman" w:eastAsia="Times New Roman" w:hAnsi="Times New Roman" w:cs="Times New Roman"/>
      <w:i/>
      <w:color w:val="0000FF"/>
      <w:sz w:val="24"/>
      <w:szCs w:val="20"/>
      <w:lang w:val="en-US"/>
    </w:rPr>
  </w:style>
  <w:style w:type="character" w:customStyle="1" w:styleId="Nadpis8Char">
    <w:name w:val="Nadpis 8 Char"/>
    <w:basedOn w:val="Predvolenpsmoodseku"/>
    <w:link w:val="Nadpis8"/>
    <w:semiHidden/>
    <w:rsid w:val="00662A71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D4408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AF6A9-2D79-4501-B7AC-3148C701E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2892</Words>
  <Characters>16491</Characters>
  <Application>Microsoft Office Word</Application>
  <DocSecurity>0</DocSecurity>
  <Lines>137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Novartis</Company>
  <LinksUpToDate>false</LinksUpToDate>
  <CharactersWithSpaces>19345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Vyjidakova, Adriana</dc:creator>
  <cp:lastModifiedBy>Kubáčková, Jaroslava</cp:lastModifiedBy>
  <cp:revision>3</cp:revision>
  <cp:lastPrinted>2020-11-09T14:42:00Z</cp:lastPrinted>
  <dcterms:created xsi:type="dcterms:W3CDTF">2020-11-09T14:42:00Z</dcterms:created>
  <dcterms:modified xsi:type="dcterms:W3CDTF">2020-11-09T14:42:00Z</dcterms:modified>
</cp:coreProperties>
</file>