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0164" w14:textId="77777777" w:rsidR="005C7E6A" w:rsidRPr="00F56D59" w:rsidRDefault="005C7E6A" w:rsidP="00B361A8">
      <w:pPr>
        <w:tabs>
          <w:tab w:val="left" w:pos="567"/>
        </w:tabs>
        <w:jc w:val="center"/>
        <w:rPr>
          <w:szCs w:val="22"/>
          <w:lang w:val="sk-SK"/>
        </w:rPr>
      </w:pPr>
      <w:r w:rsidRPr="00F56D59">
        <w:rPr>
          <w:b/>
          <w:szCs w:val="22"/>
          <w:lang w:val="sk-SK"/>
        </w:rPr>
        <w:t>Písomná informácia pre používateľa</w:t>
      </w:r>
    </w:p>
    <w:p w14:paraId="34FE55A3" w14:textId="77777777" w:rsidR="00433F26" w:rsidRPr="00F56D59" w:rsidRDefault="00433F26" w:rsidP="008D2589">
      <w:pPr>
        <w:tabs>
          <w:tab w:val="left" w:pos="567"/>
        </w:tabs>
        <w:ind w:left="0" w:firstLine="0"/>
        <w:jc w:val="center"/>
        <w:rPr>
          <w:noProof/>
          <w:szCs w:val="22"/>
          <w:lang w:val="sk-SK"/>
        </w:rPr>
      </w:pPr>
    </w:p>
    <w:p w14:paraId="1C280EE1" w14:textId="77777777" w:rsidR="00225878" w:rsidRPr="00F56D59" w:rsidRDefault="002A0F75" w:rsidP="008D2589">
      <w:pPr>
        <w:numPr>
          <w:ilvl w:val="12"/>
          <w:numId w:val="0"/>
        </w:numPr>
        <w:tabs>
          <w:tab w:val="left" w:pos="567"/>
        </w:tabs>
        <w:jc w:val="center"/>
        <w:rPr>
          <w:b/>
          <w:bCs/>
          <w:noProof/>
          <w:szCs w:val="22"/>
          <w:lang w:val="sk-SK"/>
        </w:rPr>
      </w:pPr>
      <w:r w:rsidRPr="00F56D59">
        <w:rPr>
          <w:b/>
          <w:bCs/>
          <w:noProof/>
          <w:szCs w:val="22"/>
          <w:lang w:val="sk-SK"/>
        </w:rPr>
        <w:t>Escitalopram</w:t>
      </w:r>
      <w:r w:rsidR="00225878" w:rsidRPr="00F56D59">
        <w:rPr>
          <w:b/>
          <w:bCs/>
          <w:noProof/>
          <w:szCs w:val="22"/>
          <w:lang w:val="sk-SK"/>
        </w:rPr>
        <w:t xml:space="preserve"> FARMAX 10 mg</w:t>
      </w:r>
    </w:p>
    <w:p w14:paraId="47CF9E36" w14:textId="77777777" w:rsidR="002A0F75" w:rsidRPr="00F56D59" w:rsidRDefault="002A0F75" w:rsidP="008D2589">
      <w:pPr>
        <w:numPr>
          <w:ilvl w:val="12"/>
          <w:numId w:val="0"/>
        </w:numPr>
        <w:tabs>
          <w:tab w:val="left" w:pos="567"/>
        </w:tabs>
        <w:jc w:val="center"/>
        <w:rPr>
          <w:b/>
          <w:bCs/>
          <w:noProof/>
          <w:szCs w:val="22"/>
          <w:lang w:val="sk-SK"/>
        </w:rPr>
      </w:pPr>
      <w:r w:rsidRPr="00F56D59">
        <w:rPr>
          <w:b/>
          <w:bCs/>
          <w:noProof/>
          <w:szCs w:val="22"/>
          <w:lang w:val="sk-SK"/>
        </w:rPr>
        <w:t>filmom obalené tablety</w:t>
      </w:r>
    </w:p>
    <w:p w14:paraId="02F55A9B" w14:textId="77777777" w:rsidR="00FC02CA" w:rsidRPr="00F56D59" w:rsidRDefault="00FC02CA" w:rsidP="008D2589">
      <w:pPr>
        <w:numPr>
          <w:ilvl w:val="12"/>
          <w:numId w:val="0"/>
        </w:numPr>
        <w:tabs>
          <w:tab w:val="left" w:pos="567"/>
        </w:tabs>
        <w:jc w:val="center"/>
        <w:rPr>
          <w:bCs/>
          <w:noProof/>
          <w:szCs w:val="22"/>
          <w:lang w:val="sk-SK"/>
        </w:rPr>
      </w:pPr>
    </w:p>
    <w:p w14:paraId="19A1AFBF" w14:textId="77777777" w:rsidR="00433F26" w:rsidRPr="00F56D59" w:rsidRDefault="00FC02CA" w:rsidP="008D2589">
      <w:pPr>
        <w:numPr>
          <w:ilvl w:val="12"/>
          <w:numId w:val="0"/>
        </w:numPr>
        <w:tabs>
          <w:tab w:val="left" w:pos="567"/>
        </w:tabs>
        <w:jc w:val="center"/>
        <w:rPr>
          <w:bCs/>
          <w:noProof/>
          <w:szCs w:val="22"/>
          <w:lang w:val="sk-SK"/>
        </w:rPr>
      </w:pPr>
      <w:r w:rsidRPr="00F56D59">
        <w:rPr>
          <w:bCs/>
          <w:noProof/>
          <w:szCs w:val="22"/>
          <w:lang w:val="sk-SK"/>
        </w:rPr>
        <w:t>e</w:t>
      </w:r>
      <w:r w:rsidR="00225878" w:rsidRPr="00F56D59">
        <w:rPr>
          <w:bCs/>
          <w:noProof/>
          <w:szCs w:val="22"/>
          <w:lang w:val="sk-SK"/>
        </w:rPr>
        <w:t>scitalopram</w:t>
      </w:r>
    </w:p>
    <w:p w14:paraId="6ADFF825" w14:textId="77777777" w:rsidR="00433F26" w:rsidRPr="00F56D59" w:rsidRDefault="00433F26" w:rsidP="008D2589">
      <w:pPr>
        <w:tabs>
          <w:tab w:val="left" w:pos="567"/>
        </w:tabs>
        <w:ind w:left="0" w:firstLine="0"/>
        <w:jc w:val="both"/>
        <w:rPr>
          <w:noProof/>
          <w:szCs w:val="22"/>
          <w:lang w:val="sk-SK"/>
        </w:rPr>
      </w:pPr>
    </w:p>
    <w:p w14:paraId="2D3F9868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Pozorne si prečítajte celú písomnú informáciu </w:t>
      </w:r>
      <w:r w:rsidR="005C7E6A" w:rsidRPr="00F56D59">
        <w:rPr>
          <w:b/>
          <w:szCs w:val="22"/>
          <w:lang w:val="sk-SK"/>
        </w:rPr>
        <w:t>predtým, ako začnete užívať</w:t>
      </w:r>
      <w:r w:rsidR="005C7E6A" w:rsidRPr="00F56D59">
        <w:rPr>
          <w:szCs w:val="22"/>
          <w:lang w:val="sk-SK"/>
        </w:rPr>
        <w:t xml:space="preserve"> </w:t>
      </w:r>
      <w:r w:rsidR="005C7E6A" w:rsidRPr="00F56D59">
        <w:rPr>
          <w:b/>
          <w:szCs w:val="22"/>
          <w:lang w:val="sk-SK"/>
        </w:rPr>
        <w:t>tento liek</w:t>
      </w:r>
      <w:r w:rsidR="005C7E6A" w:rsidRPr="00F56D59">
        <w:rPr>
          <w:b/>
          <w:noProof/>
          <w:szCs w:val="22"/>
          <w:lang w:val="sk-SK"/>
        </w:rPr>
        <w:t>, pretože obsahuje pre vás dôležité informácie</w:t>
      </w:r>
      <w:r w:rsidRPr="00F56D59">
        <w:rPr>
          <w:b/>
          <w:noProof/>
          <w:szCs w:val="22"/>
          <w:lang w:val="sk-SK"/>
        </w:rPr>
        <w:t>.</w:t>
      </w:r>
    </w:p>
    <w:p w14:paraId="7BC69615" w14:textId="77777777" w:rsidR="00433F26" w:rsidRPr="00F56D59" w:rsidRDefault="00433F26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Túto písomnú informáciu si uschovajte. Možno bude potrebné, aby ste si ju znovu prečítali.</w:t>
      </w:r>
    </w:p>
    <w:p w14:paraId="0C78AEB3" w14:textId="77777777" w:rsidR="00433F26" w:rsidRPr="00F56D59" w:rsidRDefault="00433F26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Ak máte akékoľvek ďalšie otázky, obráťte sa na svojho lekára</w:t>
      </w:r>
      <w:r w:rsidR="003819C9" w:rsidRPr="00F56D59">
        <w:rPr>
          <w:noProof/>
          <w:szCs w:val="22"/>
          <w:lang w:val="sk-SK"/>
        </w:rPr>
        <w:t>,</w:t>
      </w:r>
      <w:r w:rsidRPr="00F56D59">
        <w:rPr>
          <w:noProof/>
          <w:szCs w:val="22"/>
          <w:lang w:val="sk-SK"/>
        </w:rPr>
        <w:t xml:space="preserve"> lekárnika</w:t>
      </w:r>
      <w:r w:rsidR="003819C9" w:rsidRPr="00F56D59">
        <w:rPr>
          <w:noProof/>
          <w:szCs w:val="22"/>
          <w:lang w:val="sk-SK"/>
        </w:rPr>
        <w:t xml:space="preserve"> alebo</w:t>
      </w:r>
      <w:r w:rsidR="003819C9" w:rsidRPr="0090525E">
        <w:rPr>
          <w:szCs w:val="22"/>
          <w:lang w:val="sk-SK"/>
        </w:rPr>
        <w:t xml:space="preserve"> </w:t>
      </w:r>
      <w:r w:rsidR="003819C9" w:rsidRPr="00F56D59">
        <w:rPr>
          <w:noProof/>
          <w:szCs w:val="22"/>
          <w:lang w:val="sk-SK"/>
        </w:rPr>
        <w:t>zdravotnú sestru</w:t>
      </w:r>
      <w:r w:rsidRPr="00F56D59">
        <w:rPr>
          <w:noProof/>
          <w:szCs w:val="22"/>
          <w:lang w:val="sk-SK"/>
        </w:rPr>
        <w:t>.</w:t>
      </w:r>
      <w:r w:rsidR="003819C9" w:rsidRPr="00F56D59">
        <w:rPr>
          <w:noProof/>
          <w:szCs w:val="22"/>
          <w:lang w:val="sk-SK"/>
        </w:rPr>
        <w:t xml:space="preserve"> </w:t>
      </w:r>
    </w:p>
    <w:p w14:paraId="0CD2C14D" w14:textId="77777777" w:rsidR="00433F26" w:rsidRPr="00F56D59" w:rsidRDefault="00433F26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Tento liek bol predpísaný </w:t>
      </w:r>
      <w:r w:rsidR="003819C9" w:rsidRPr="00F56D59">
        <w:rPr>
          <w:noProof/>
          <w:szCs w:val="22"/>
          <w:lang w:val="sk-SK"/>
        </w:rPr>
        <w:t>iba v</w:t>
      </w:r>
      <w:r w:rsidRPr="00F56D59">
        <w:rPr>
          <w:noProof/>
          <w:szCs w:val="22"/>
          <w:lang w:val="sk-SK"/>
        </w:rPr>
        <w:t xml:space="preserve">ám. Nedávajte ho nikomu inému. Môže mu uškodiť, dokonca aj vtedy, ak má rovnaké </w:t>
      </w:r>
      <w:r w:rsidR="003819C9" w:rsidRPr="00F56D59">
        <w:rPr>
          <w:noProof/>
          <w:szCs w:val="22"/>
          <w:lang w:val="sk-SK"/>
        </w:rPr>
        <w:t>prejavy ochoreni</w:t>
      </w:r>
      <w:r w:rsidR="0023772E" w:rsidRPr="00F56D59">
        <w:rPr>
          <w:noProof/>
          <w:szCs w:val="22"/>
          <w:lang w:val="sk-SK"/>
        </w:rPr>
        <w:t>a</w:t>
      </w:r>
      <w:r w:rsidR="003819C9" w:rsidRPr="00F56D59">
        <w:rPr>
          <w:noProof/>
          <w:szCs w:val="22"/>
          <w:lang w:val="sk-SK"/>
        </w:rPr>
        <w:t xml:space="preserve"> </w:t>
      </w:r>
      <w:r w:rsidRPr="00F56D59">
        <w:rPr>
          <w:noProof/>
          <w:szCs w:val="22"/>
          <w:lang w:val="sk-SK"/>
        </w:rPr>
        <w:t xml:space="preserve">ako </w:t>
      </w:r>
      <w:r w:rsidR="003819C9" w:rsidRPr="00F56D59">
        <w:rPr>
          <w:noProof/>
          <w:szCs w:val="22"/>
          <w:lang w:val="sk-SK"/>
        </w:rPr>
        <w:t>vy</w:t>
      </w:r>
      <w:r w:rsidRPr="00F56D59">
        <w:rPr>
          <w:noProof/>
          <w:szCs w:val="22"/>
          <w:lang w:val="sk-SK"/>
        </w:rPr>
        <w:t>.</w:t>
      </w:r>
    </w:p>
    <w:p w14:paraId="0C4E6A43" w14:textId="77777777" w:rsidR="005C7E6A" w:rsidRPr="00F56D59" w:rsidRDefault="005C7E6A" w:rsidP="008D2589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Ak sa u vás vyskytne akýkoľvek vedľajší účinok, obráťte sa na svojho lekára alebo lekárnika. </w:t>
      </w:r>
      <w:r w:rsidR="003819C9" w:rsidRPr="00F56D59">
        <w:rPr>
          <w:szCs w:val="22"/>
          <w:lang w:val="sk-SK"/>
        </w:rPr>
        <w:t>T</w:t>
      </w:r>
      <w:r w:rsidRPr="00F56D59">
        <w:rPr>
          <w:szCs w:val="22"/>
          <w:lang w:val="sk-SK"/>
        </w:rPr>
        <w:t>o sa týka aj akýchkoľvek vedľajších účinkov, ktoré nie sú uvedené v tejto písomnej informácii. Pozri časť 4.</w:t>
      </w:r>
    </w:p>
    <w:p w14:paraId="374F442A" w14:textId="77777777" w:rsidR="00433F26" w:rsidRPr="00F56D59" w:rsidRDefault="00433F26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76F6BF18" w14:textId="77777777" w:rsidR="00433F26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V tejto písomnej informácii sa dozviete</w:t>
      </w:r>
      <w:r w:rsidRPr="00F56D59">
        <w:rPr>
          <w:noProof/>
          <w:szCs w:val="22"/>
          <w:lang w:val="sk-SK"/>
        </w:rPr>
        <w:t xml:space="preserve">: </w:t>
      </w:r>
    </w:p>
    <w:p w14:paraId="70F50EFB" w14:textId="77777777" w:rsidR="00F56D59" w:rsidRPr="00F56D59" w:rsidRDefault="00F56D59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30DF2A1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1.</w:t>
      </w:r>
      <w:r w:rsidRPr="00F56D59">
        <w:rPr>
          <w:noProof/>
          <w:szCs w:val="22"/>
          <w:lang w:val="sk-SK"/>
        </w:rPr>
        <w:tab/>
        <w:t xml:space="preserve">Čo je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  <w:r w:rsidRPr="00F56D59">
        <w:rPr>
          <w:noProof/>
          <w:szCs w:val="22"/>
          <w:lang w:val="sk-SK"/>
        </w:rPr>
        <w:t xml:space="preserve"> a na čo sa používa</w:t>
      </w:r>
    </w:p>
    <w:p w14:paraId="7921EE84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2.</w:t>
      </w:r>
      <w:r w:rsidRPr="00F56D59">
        <w:rPr>
          <w:noProof/>
          <w:szCs w:val="22"/>
          <w:lang w:val="sk-SK"/>
        </w:rPr>
        <w:tab/>
      </w:r>
      <w:r w:rsidR="005C7E6A" w:rsidRPr="00F56D59">
        <w:rPr>
          <w:szCs w:val="22"/>
          <w:lang w:val="sk-SK"/>
        </w:rPr>
        <w:t xml:space="preserve">Čo potrebujete vedieť predtým, </w:t>
      </w:r>
      <w:r w:rsidR="003819C9" w:rsidRPr="00F56D59">
        <w:rPr>
          <w:szCs w:val="22"/>
          <w:lang w:val="sk-SK"/>
        </w:rPr>
        <w:t xml:space="preserve">ako </w:t>
      </w:r>
      <w:r w:rsidRPr="00F56D59">
        <w:rPr>
          <w:noProof/>
          <w:szCs w:val="22"/>
          <w:lang w:val="sk-SK"/>
        </w:rPr>
        <w:t xml:space="preserve">užijete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</w:p>
    <w:p w14:paraId="25C82AAD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3.</w:t>
      </w:r>
      <w:r w:rsidRPr="00F56D59">
        <w:rPr>
          <w:noProof/>
          <w:szCs w:val="22"/>
          <w:lang w:val="sk-SK"/>
        </w:rPr>
        <w:tab/>
        <w:t xml:space="preserve">Ako užívať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</w:p>
    <w:p w14:paraId="0B19F7E8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4.</w:t>
      </w:r>
      <w:r w:rsidRPr="00F56D59">
        <w:rPr>
          <w:noProof/>
          <w:szCs w:val="22"/>
          <w:lang w:val="sk-SK"/>
        </w:rPr>
        <w:tab/>
        <w:t>Možné vedľajšie účinky</w:t>
      </w:r>
    </w:p>
    <w:p w14:paraId="7E483693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5.</w:t>
      </w:r>
      <w:r w:rsidRPr="00F56D59">
        <w:rPr>
          <w:noProof/>
          <w:szCs w:val="22"/>
          <w:lang w:val="sk-SK"/>
        </w:rPr>
        <w:tab/>
        <w:t xml:space="preserve">Ako uchovávať </w:t>
      </w:r>
      <w:r w:rsidR="00225878" w:rsidRPr="00F56D59">
        <w:rPr>
          <w:noProof/>
          <w:szCs w:val="22"/>
          <w:lang w:val="sk-SK"/>
        </w:rPr>
        <w:t>E</w:t>
      </w:r>
      <w:r w:rsidR="002A0F75" w:rsidRPr="00F56D59">
        <w:rPr>
          <w:noProof/>
          <w:szCs w:val="22"/>
          <w:lang w:val="sk-SK"/>
        </w:rPr>
        <w:t>scitalopram</w:t>
      </w:r>
      <w:r w:rsidR="00225878" w:rsidRPr="00F56D59">
        <w:rPr>
          <w:noProof/>
          <w:szCs w:val="22"/>
          <w:lang w:val="sk-SK"/>
        </w:rPr>
        <w:t xml:space="preserve"> FARMAX</w:t>
      </w:r>
    </w:p>
    <w:p w14:paraId="3362A78E" w14:textId="77777777" w:rsidR="00433F26" w:rsidRPr="00F56D59" w:rsidRDefault="00433F2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6.</w:t>
      </w:r>
      <w:r w:rsidRPr="00F56D59">
        <w:rPr>
          <w:noProof/>
          <w:szCs w:val="22"/>
          <w:lang w:val="sk-SK"/>
        </w:rPr>
        <w:tab/>
      </w:r>
      <w:r w:rsidR="005C7E6A" w:rsidRPr="00F56D59">
        <w:rPr>
          <w:szCs w:val="22"/>
          <w:lang w:val="sk-SK"/>
        </w:rPr>
        <w:t>Obsah balenia a ďalšie informácie</w:t>
      </w:r>
    </w:p>
    <w:p w14:paraId="4B5AA39A" w14:textId="77777777" w:rsidR="00433F26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44CA9B9" w14:textId="77777777" w:rsidR="00F56D59" w:rsidRPr="00F56D59" w:rsidRDefault="00F56D59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6F431ECA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1.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 xml:space="preserve">Čo je </w:t>
      </w:r>
      <w:r w:rsidR="005C7E6A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  <w:r w:rsidRPr="00F56D59">
        <w:rPr>
          <w:b/>
          <w:noProof/>
          <w:szCs w:val="22"/>
          <w:lang w:val="sk-SK"/>
        </w:rPr>
        <w:t xml:space="preserve"> </w:t>
      </w:r>
      <w:r w:rsidR="005C7E6A" w:rsidRPr="00F56D59">
        <w:rPr>
          <w:b/>
          <w:szCs w:val="22"/>
          <w:lang w:val="sk-SK"/>
        </w:rPr>
        <w:t>a na čo sa používa</w:t>
      </w:r>
    </w:p>
    <w:p w14:paraId="7D010F09" w14:textId="77777777" w:rsidR="00F419BD" w:rsidRPr="00F56D59" w:rsidRDefault="00F419BD" w:rsidP="008D2589">
      <w:pPr>
        <w:ind w:left="0" w:firstLine="0"/>
        <w:rPr>
          <w:szCs w:val="22"/>
          <w:lang w:val="sk-SK"/>
        </w:rPr>
      </w:pPr>
    </w:p>
    <w:p w14:paraId="2CAABC97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Escitalopram patrí do skupiny antidepresív, nazývanej </w:t>
      </w:r>
      <w:r w:rsidRPr="00F56D59">
        <w:rPr>
          <w:bCs/>
          <w:szCs w:val="22"/>
          <w:lang w:val="sk-SK"/>
        </w:rPr>
        <w:t>selektívne</w:t>
      </w:r>
      <w:r w:rsidRPr="00F56D59">
        <w:rPr>
          <w:szCs w:val="22"/>
          <w:lang w:val="sk-SK"/>
        </w:rPr>
        <w:t xml:space="preserve"> </w:t>
      </w:r>
      <w:r w:rsidRPr="00F56D59">
        <w:rPr>
          <w:bCs/>
          <w:szCs w:val="22"/>
          <w:lang w:val="sk-SK"/>
        </w:rPr>
        <w:t xml:space="preserve">inhibítory spätného vychytávania sérotonínu (SSRI). </w:t>
      </w:r>
      <w:r w:rsidRPr="00F56D59">
        <w:rPr>
          <w:szCs w:val="22"/>
          <w:lang w:val="sk-SK"/>
        </w:rPr>
        <w:t>Tieto lieky pôsobia na sérotonínový systém v mozgu zvýšením hladiny sérotonínu. Poruchy sérotonínového systému sú považované za dôležité faktory v rozvoji depresie a príbuzných ochorení</w:t>
      </w:r>
      <w:r w:rsidRPr="00F56D59">
        <w:rPr>
          <w:noProof/>
          <w:szCs w:val="22"/>
          <w:lang w:val="sk-SK"/>
        </w:rPr>
        <w:t>.</w:t>
      </w:r>
    </w:p>
    <w:p w14:paraId="2D11AB1F" w14:textId="77777777" w:rsidR="00F419BD" w:rsidRPr="00F56D59" w:rsidRDefault="00F419BD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19DE9BEE" w14:textId="77777777" w:rsidR="00225878" w:rsidRPr="00F56D59" w:rsidRDefault="002A0F75" w:rsidP="008D2589">
      <w:pPr>
        <w:ind w:left="0" w:firstLine="0"/>
        <w:rPr>
          <w:szCs w:val="22"/>
          <w:lang w:val="sk-SK"/>
        </w:rPr>
      </w:pPr>
      <w:r w:rsidRPr="00F56D59">
        <w:rPr>
          <w:noProof/>
          <w:szCs w:val="22"/>
          <w:lang w:val="sk-SK"/>
        </w:rPr>
        <w:t>Escitalopram</w:t>
      </w:r>
      <w:r w:rsidR="00225878" w:rsidRPr="00F56D59">
        <w:rPr>
          <w:szCs w:val="22"/>
          <w:lang w:val="sk-SK"/>
        </w:rPr>
        <w:t xml:space="preserve"> FARMAX obsahuje escitalopram a používa sa na liečbu depresie (epizód</w:t>
      </w:r>
      <w:r w:rsidRPr="00F56D59">
        <w:rPr>
          <w:szCs w:val="22"/>
          <w:lang w:val="sk-SK"/>
        </w:rPr>
        <w:t xml:space="preserve"> veľkej depresie</w:t>
      </w:r>
      <w:r w:rsidR="00225878" w:rsidRPr="00F56D59">
        <w:rPr>
          <w:szCs w:val="22"/>
          <w:lang w:val="sk-SK"/>
        </w:rPr>
        <w:t>) a úzkostných porúch (ako sú pani</w:t>
      </w:r>
      <w:r w:rsidRPr="00F56D59">
        <w:rPr>
          <w:szCs w:val="22"/>
          <w:lang w:val="sk-SK"/>
        </w:rPr>
        <w:t>c</w:t>
      </w:r>
      <w:r w:rsidR="00225878" w:rsidRPr="00F56D59">
        <w:rPr>
          <w:szCs w:val="22"/>
          <w:lang w:val="sk-SK"/>
        </w:rPr>
        <w:t>k</w:t>
      </w:r>
      <w:r w:rsidRPr="00F56D59">
        <w:rPr>
          <w:szCs w:val="22"/>
          <w:lang w:val="sk-SK"/>
        </w:rPr>
        <w:t xml:space="preserve">á </w:t>
      </w:r>
      <w:r w:rsidR="00495F98" w:rsidRPr="00F56D59">
        <w:rPr>
          <w:szCs w:val="22"/>
          <w:lang w:val="sk-SK"/>
        </w:rPr>
        <w:t xml:space="preserve"> porucha</w:t>
      </w:r>
      <w:r w:rsidR="006B7FDA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>choroba</w:t>
      </w:r>
      <w:r w:rsidR="00225878" w:rsidRPr="00F56D59">
        <w:rPr>
          <w:szCs w:val="22"/>
          <w:lang w:val="sk-SK"/>
        </w:rPr>
        <w:t xml:space="preserve"> s</w:t>
      </w:r>
      <w:r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agorafóbiou</w:t>
      </w:r>
      <w:r w:rsidRPr="00F56D59">
        <w:rPr>
          <w:szCs w:val="22"/>
          <w:lang w:val="sk-SK"/>
        </w:rPr>
        <w:t xml:space="preserve"> </w:t>
      </w:r>
      <w:r w:rsidR="00225878" w:rsidRPr="00F56D59">
        <w:rPr>
          <w:szCs w:val="22"/>
          <w:lang w:val="sk-SK"/>
        </w:rPr>
        <w:t xml:space="preserve">alebo bez agorafóbie, sociálna </w:t>
      </w:r>
      <w:r w:rsidRPr="00F56D59">
        <w:rPr>
          <w:szCs w:val="22"/>
          <w:lang w:val="sk-SK"/>
        </w:rPr>
        <w:t>úzkostná porucha</w:t>
      </w:r>
      <w:r w:rsidR="00225878" w:rsidRPr="00F56D59">
        <w:rPr>
          <w:szCs w:val="22"/>
          <w:lang w:val="sk-SK"/>
        </w:rPr>
        <w:t>, generalizovaná úzkostná porucha a obsedantn</w:t>
      </w:r>
      <w:r w:rsidRPr="00F56D59">
        <w:rPr>
          <w:szCs w:val="22"/>
          <w:lang w:val="sk-SK"/>
        </w:rPr>
        <w:t>o</w:t>
      </w:r>
      <w:r w:rsidR="00225878" w:rsidRPr="00F56D59">
        <w:rPr>
          <w:szCs w:val="22"/>
          <w:lang w:val="sk-SK"/>
        </w:rPr>
        <w:t>-kompulzívna porucha</w:t>
      </w:r>
      <w:r w:rsidR="00472EC6" w:rsidRPr="00F56D59">
        <w:rPr>
          <w:szCs w:val="22"/>
          <w:lang w:val="sk-SK"/>
        </w:rPr>
        <w:t>)</w:t>
      </w:r>
      <w:r w:rsidR="00225878" w:rsidRPr="00F56D59">
        <w:rPr>
          <w:szCs w:val="22"/>
          <w:lang w:val="sk-SK"/>
        </w:rPr>
        <w:t xml:space="preserve">. </w:t>
      </w:r>
    </w:p>
    <w:p w14:paraId="0C10C0DF" w14:textId="4F3C8282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</w:p>
    <w:p w14:paraId="79C3E275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Môže trvať niekoľko týždňov, než sa začnete cítiť lepšie. Pokračujte v užívaní </w:t>
      </w:r>
      <w:r w:rsidR="003C3667" w:rsidRPr="00F56D59">
        <w:rPr>
          <w:noProof/>
          <w:szCs w:val="22"/>
          <w:lang w:val="sk-SK"/>
        </w:rPr>
        <w:t>Escitalopramu FARMAX</w:t>
      </w:r>
      <w:r w:rsidRPr="00F56D59">
        <w:rPr>
          <w:noProof/>
          <w:szCs w:val="22"/>
          <w:lang w:val="sk-SK"/>
        </w:rPr>
        <w:t>, i keď to nejakú dobu trvá, než začnete pociťovať akékoľvek zlepšenie svojho stavu.</w:t>
      </w:r>
    </w:p>
    <w:p w14:paraId="6AD38C3A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</w:p>
    <w:p w14:paraId="50B7724C" w14:textId="77777777" w:rsidR="00F419BD" w:rsidRPr="00F56D59" w:rsidRDefault="00F419BD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Musíte sa poradiť s lekárom, ak sa necítite lepšie, alebo ak sa cítite horšie.</w:t>
      </w:r>
    </w:p>
    <w:p w14:paraId="6B771E10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11EF55A7" w14:textId="77777777" w:rsidR="00474B2F" w:rsidRPr="00F56D59" w:rsidRDefault="00474B2F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53C94EDC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2.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>Čo potrebujete vedieť predtým</w:t>
      </w:r>
      <w:r w:rsidR="003819C9" w:rsidRPr="00F56D59">
        <w:rPr>
          <w:b/>
          <w:szCs w:val="22"/>
          <w:lang w:val="sk-SK"/>
        </w:rPr>
        <w:t>,</w:t>
      </w:r>
      <w:r w:rsidR="005C7E6A" w:rsidRPr="00F56D59">
        <w:rPr>
          <w:b/>
          <w:szCs w:val="22"/>
          <w:lang w:val="sk-SK"/>
        </w:rPr>
        <w:t xml:space="preserve"> ako užijete</w:t>
      </w:r>
      <w:r w:rsidRPr="00F56D59">
        <w:rPr>
          <w:b/>
          <w:noProof/>
          <w:szCs w:val="22"/>
          <w:lang w:val="sk-SK"/>
        </w:rPr>
        <w:t xml:space="preserve"> </w:t>
      </w:r>
      <w:r w:rsidR="005C7E6A"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</w:p>
    <w:p w14:paraId="6CE34248" w14:textId="77777777" w:rsidR="00F419BD" w:rsidRPr="00F56D59" w:rsidRDefault="00F419BD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</w:p>
    <w:p w14:paraId="6572C7BA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Neužívajte </w:t>
      </w:r>
      <w:r w:rsidR="00004C07"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</w:p>
    <w:p w14:paraId="7F652945" w14:textId="13515B15" w:rsidR="00225878" w:rsidRPr="00F56D59" w:rsidRDefault="00F419BD" w:rsidP="008D2589">
      <w:pPr>
        <w:numPr>
          <w:ilvl w:val="0"/>
          <w:numId w:val="19"/>
        </w:numPr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Ak </w:t>
      </w:r>
      <w:r w:rsidR="00225878" w:rsidRPr="00F56D59">
        <w:rPr>
          <w:noProof/>
          <w:szCs w:val="22"/>
          <w:lang w:val="sk-SK"/>
        </w:rPr>
        <w:t xml:space="preserve">ste alergický na escitalopram alebo na </w:t>
      </w:r>
      <w:r w:rsidR="00FB3296" w:rsidRPr="00F56D59">
        <w:rPr>
          <w:noProof/>
          <w:szCs w:val="22"/>
          <w:lang w:val="sk-SK"/>
        </w:rPr>
        <w:t>ktorúkoľvek</w:t>
      </w:r>
      <w:r w:rsidR="00225878" w:rsidRPr="00F56D59">
        <w:rPr>
          <w:noProof/>
          <w:szCs w:val="22"/>
          <w:lang w:val="sk-SK"/>
        </w:rPr>
        <w:t xml:space="preserve"> z ďalších zložiek </w:t>
      </w:r>
      <w:r w:rsidR="003819C9" w:rsidRPr="00F56D59">
        <w:rPr>
          <w:noProof/>
          <w:szCs w:val="22"/>
          <w:lang w:val="sk-SK"/>
        </w:rPr>
        <w:t xml:space="preserve">tohto </w:t>
      </w:r>
      <w:r w:rsidR="00065352" w:rsidRPr="00F56D59">
        <w:rPr>
          <w:rFonts w:eastAsia="Calibri"/>
          <w:szCs w:val="22"/>
          <w:lang w:val="sk-SK"/>
        </w:rPr>
        <w:t>lieku (uvedených v časti 6).</w:t>
      </w:r>
    </w:p>
    <w:p w14:paraId="66ED4230" w14:textId="331FF691" w:rsidR="00225878" w:rsidRPr="00F56D59" w:rsidRDefault="00F419BD" w:rsidP="008D2589">
      <w:pPr>
        <w:numPr>
          <w:ilvl w:val="0"/>
          <w:numId w:val="19"/>
        </w:numPr>
        <w:ind w:left="567" w:hanging="567"/>
        <w:rPr>
          <w:b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Ak </w:t>
      </w:r>
      <w:r w:rsidR="00225878" w:rsidRPr="00F56D59">
        <w:rPr>
          <w:noProof/>
          <w:szCs w:val="22"/>
          <w:lang w:val="sk-SK"/>
        </w:rPr>
        <w:t>užívate lieky patriace do skupiny nazývanej inhibítory MAO, vrátane selegilínu (používaný na liečbu Parkinsonovej choroby), moklobemidu (používaný</w:t>
      </w:r>
      <w:r w:rsidR="00225878" w:rsidRPr="00F56D59">
        <w:rPr>
          <w:szCs w:val="22"/>
          <w:lang w:val="sk-SK"/>
        </w:rPr>
        <w:t xml:space="preserve"> </w:t>
      </w:r>
      <w:r w:rsidR="00225878" w:rsidRPr="00F56D59">
        <w:rPr>
          <w:noProof/>
          <w:szCs w:val="22"/>
          <w:lang w:val="sk-SK"/>
        </w:rPr>
        <w:t>na liečbu depresie) a linezolidu (antibiotikum).</w:t>
      </w:r>
    </w:p>
    <w:p w14:paraId="37110AAC" w14:textId="6C42EC85" w:rsidR="00F419BD" w:rsidRPr="00F56D59" w:rsidRDefault="00F419BD" w:rsidP="008D2589">
      <w:pPr>
        <w:numPr>
          <w:ilvl w:val="0"/>
          <w:numId w:val="1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Ak  máte vrodenú odchýlku srdcového rytmu alebo ste prekonali poruchu srdcového rytmu (</w:t>
      </w:r>
      <w:r w:rsidR="00FC2B20" w:rsidRPr="00F56D59">
        <w:rPr>
          <w:szCs w:val="22"/>
          <w:lang w:val="sk-SK"/>
        </w:rPr>
        <w:t xml:space="preserve">viditeľné </w:t>
      </w:r>
      <w:r w:rsidRPr="00F56D59">
        <w:rPr>
          <w:szCs w:val="22"/>
          <w:lang w:val="sk-SK"/>
        </w:rPr>
        <w:t>na EKG, vyšetrenie vyhodnocujúce činnosť srdca).</w:t>
      </w:r>
    </w:p>
    <w:p w14:paraId="23D33D28" w14:textId="77777777" w:rsidR="00F419BD" w:rsidRPr="00F56D59" w:rsidRDefault="00F419BD" w:rsidP="008D2589">
      <w:pPr>
        <w:numPr>
          <w:ilvl w:val="0"/>
          <w:numId w:val="1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Ak užívate lieky na poruchy srdcového rytmu, alebo lieky ktoré môžu srdcový rytmus ovplyvniť (pozri časť 2  „Iné lieky a</w:t>
      </w:r>
      <w:r w:rsidRPr="0090525E">
        <w:rPr>
          <w:szCs w:val="22"/>
        </w:rPr>
        <w:t xml:space="preserve"> </w:t>
      </w:r>
      <w:r w:rsidRPr="00F56D59">
        <w:rPr>
          <w:szCs w:val="22"/>
          <w:lang w:val="sk-SK"/>
        </w:rPr>
        <w:t>Escitalopram FARMAX“).</w:t>
      </w:r>
    </w:p>
    <w:p w14:paraId="509D5C96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3FF5C13B" w14:textId="77777777" w:rsidR="005C7E6A" w:rsidRPr="00F56D59" w:rsidRDefault="005C7E6A" w:rsidP="00B361A8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F56D59">
        <w:rPr>
          <w:b/>
          <w:szCs w:val="22"/>
          <w:lang w:val="sk-SK"/>
        </w:rPr>
        <w:lastRenderedPageBreak/>
        <w:t>Upozornenia a opatrenia</w:t>
      </w:r>
    </w:p>
    <w:p w14:paraId="5202CD00" w14:textId="77777777" w:rsidR="00065352" w:rsidRPr="00F56D59" w:rsidRDefault="006B7FDA" w:rsidP="008D2589">
      <w:pPr>
        <w:ind w:left="0" w:firstLine="0"/>
        <w:rPr>
          <w:b/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Predtým </w:t>
      </w:r>
      <w:r w:rsidR="00065352" w:rsidRPr="00F56D59">
        <w:rPr>
          <w:szCs w:val="22"/>
          <w:lang w:val="sk-SK"/>
        </w:rPr>
        <w:t xml:space="preserve">ako začnete užívať </w:t>
      </w:r>
      <w:r w:rsidR="00065352" w:rsidRPr="0090525E">
        <w:rPr>
          <w:szCs w:val="22"/>
          <w:lang w:val="sk-SK"/>
        </w:rPr>
        <w:t>Escitalopram FARMAX</w:t>
      </w:r>
      <w:r w:rsidR="00065352" w:rsidRPr="00F56D59">
        <w:rPr>
          <w:szCs w:val="22"/>
          <w:lang w:val="sk-SK"/>
        </w:rPr>
        <w:t xml:space="preserve">, </w:t>
      </w:r>
      <w:r w:rsidR="003819C9" w:rsidRPr="00F56D59">
        <w:rPr>
          <w:szCs w:val="22"/>
          <w:lang w:val="sk-SK"/>
        </w:rPr>
        <w:t>obráťte sa na svojho lekára alebo lekárnika</w:t>
      </w:r>
      <w:r w:rsidR="009B5263" w:rsidRPr="00F56D59">
        <w:rPr>
          <w:szCs w:val="22"/>
          <w:lang w:val="sk-SK"/>
        </w:rPr>
        <w:t xml:space="preserve"> alebo zdravotnú sestru. </w:t>
      </w:r>
    </w:p>
    <w:p w14:paraId="507F474D" w14:textId="77777777" w:rsidR="00076C7F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Prosím, oznámte </w:t>
      </w:r>
      <w:r w:rsidR="003819C9" w:rsidRPr="00F56D59">
        <w:rPr>
          <w:szCs w:val="22"/>
          <w:lang w:val="sk-SK"/>
        </w:rPr>
        <w:t xml:space="preserve">vášmu </w:t>
      </w:r>
      <w:r w:rsidRPr="00F56D59">
        <w:rPr>
          <w:szCs w:val="22"/>
          <w:lang w:val="sk-SK"/>
        </w:rPr>
        <w:t xml:space="preserve">lekárovi, ak máte nejaké zdravotné problémy alebo choroby, pretože môže byť potrebné vziať ich do úvahy pri </w:t>
      </w:r>
      <w:r w:rsidR="003819C9" w:rsidRPr="00F56D59">
        <w:rPr>
          <w:szCs w:val="22"/>
          <w:lang w:val="sk-SK"/>
        </w:rPr>
        <w:t xml:space="preserve">vašej </w:t>
      </w:r>
      <w:r w:rsidRPr="00F56D59">
        <w:rPr>
          <w:szCs w:val="22"/>
          <w:lang w:val="sk-SK"/>
        </w:rPr>
        <w:t xml:space="preserve">liečbe. </w:t>
      </w:r>
    </w:p>
    <w:p w14:paraId="3DDF27B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Hlavne oznámte </w:t>
      </w:r>
      <w:r w:rsidR="003819C9" w:rsidRPr="00F56D59">
        <w:rPr>
          <w:szCs w:val="22"/>
          <w:lang w:val="sk-SK"/>
        </w:rPr>
        <w:t xml:space="preserve">vášmu </w:t>
      </w:r>
      <w:r w:rsidRPr="00F56D59">
        <w:rPr>
          <w:szCs w:val="22"/>
          <w:lang w:val="sk-SK"/>
        </w:rPr>
        <w:t>lekárovi:</w:t>
      </w:r>
    </w:p>
    <w:p w14:paraId="35029F85" w14:textId="77777777" w:rsidR="00225878" w:rsidRPr="00F56D59" w:rsidRDefault="003819C9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 xml:space="preserve">Ak </w:t>
      </w:r>
      <w:r w:rsidR="00225878" w:rsidRPr="00F56D59">
        <w:rPr>
          <w:rFonts w:ascii="Times New Roman" w:hAnsi="Times New Roman"/>
          <w:sz w:val="22"/>
          <w:lang w:val="sk-SK"/>
        </w:rPr>
        <w:t>máte epilepsiu. Liečba E</w:t>
      </w:r>
      <w:r w:rsidR="00FB3296" w:rsidRPr="00F56D59">
        <w:rPr>
          <w:rFonts w:ascii="Times New Roman" w:hAnsi="Times New Roman"/>
          <w:sz w:val="22"/>
          <w:lang w:val="sk-SK"/>
        </w:rPr>
        <w:t>scitalopramom</w:t>
      </w:r>
      <w:r w:rsidR="00225878" w:rsidRPr="00F56D59">
        <w:rPr>
          <w:rFonts w:ascii="Times New Roman" w:hAnsi="Times New Roman"/>
          <w:sz w:val="22"/>
          <w:lang w:val="sk-SK"/>
        </w:rPr>
        <w:t xml:space="preserve"> FARMAX má byť ukončená</w:t>
      </w:r>
      <w:r w:rsidR="00FB3296" w:rsidRPr="00F56D59">
        <w:rPr>
          <w:rFonts w:ascii="Times New Roman" w:hAnsi="Times New Roman"/>
          <w:sz w:val="22"/>
          <w:lang w:val="sk-SK"/>
        </w:rPr>
        <w:t xml:space="preserve">, </w:t>
      </w:r>
      <w:r w:rsidR="00225878" w:rsidRPr="00F56D59">
        <w:rPr>
          <w:rFonts w:ascii="Times New Roman" w:hAnsi="Times New Roman"/>
          <w:sz w:val="22"/>
          <w:lang w:val="sk-SK"/>
        </w:rPr>
        <w:t>ak sa objavia záchvaty</w:t>
      </w:r>
      <w:r w:rsidR="00F419BD" w:rsidRPr="00F56D59">
        <w:rPr>
          <w:rFonts w:ascii="Times New Roman" w:hAnsi="Times New Roman"/>
          <w:sz w:val="22"/>
          <w:lang w:val="sk-SK"/>
        </w:rPr>
        <w:t xml:space="preserve"> po prvý krát</w:t>
      </w:r>
      <w:r w:rsidR="00225878" w:rsidRPr="00F56D59">
        <w:rPr>
          <w:rFonts w:ascii="Times New Roman" w:hAnsi="Times New Roman"/>
          <w:sz w:val="22"/>
          <w:lang w:val="sk-SK"/>
        </w:rPr>
        <w:t>, alebo sa zvýši frekvencia záchvatov (pozri tiež časť 4 „Možné vedľajšie účinky“).</w:t>
      </w:r>
    </w:p>
    <w:p w14:paraId="40AE9293" w14:textId="77777777" w:rsidR="00225878" w:rsidRPr="00F56D59" w:rsidRDefault="003819C9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 xml:space="preserve">Ak </w:t>
      </w:r>
      <w:r w:rsidR="001656F7" w:rsidRPr="00F56D59">
        <w:rPr>
          <w:rFonts w:ascii="Times New Roman" w:hAnsi="Times New Roman"/>
          <w:sz w:val="22"/>
          <w:lang w:val="sk-SK"/>
        </w:rPr>
        <w:t>máte</w:t>
      </w:r>
      <w:r w:rsidR="00225878" w:rsidRPr="00F56D59">
        <w:rPr>
          <w:rFonts w:ascii="Times New Roman" w:hAnsi="Times New Roman"/>
          <w:sz w:val="22"/>
          <w:lang w:val="sk-SK"/>
        </w:rPr>
        <w:t xml:space="preserve"> </w:t>
      </w:r>
      <w:r w:rsidR="00076C7F" w:rsidRPr="00F56D59">
        <w:rPr>
          <w:rFonts w:ascii="Times New Roman" w:hAnsi="Times New Roman"/>
          <w:sz w:val="22"/>
          <w:lang w:val="sk-SK"/>
        </w:rPr>
        <w:t>poruchu</w:t>
      </w:r>
      <w:r w:rsidR="00225878" w:rsidRPr="00F56D59">
        <w:rPr>
          <w:rFonts w:ascii="Times New Roman" w:hAnsi="Times New Roman"/>
          <w:sz w:val="22"/>
          <w:lang w:val="sk-SK"/>
        </w:rPr>
        <w:t xml:space="preserve"> funkci</w:t>
      </w:r>
      <w:r w:rsidR="00076C7F" w:rsidRPr="00F56D59">
        <w:rPr>
          <w:rFonts w:ascii="Times New Roman" w:hAnsi="Times New Roman"/>
          <w:sz w:val="22"/>
          <w:lang w:val="sk-SK"/>
        </w:rPr>
        <w:t>e</w:t>
      </w:r>
      <w:r w:rsidR="00225878" w:rsidRPr="00F56D59">
        <w:rPr>
          <w:rFonts w:ascii="Times New Roman" w:hAnsi="Times New Roman"/>
          <w:sz w:val="22"/>
          <w:lang w:val="sk-SK"/>
        </w:rPr>
        <w:t xml:space="preserve"> pečene alebo obličiek. Môže byť potrebné upraviť dávkovanie </w:t>
      </w:r>
      <w:r w:rsidRPr="00F56D59">
        <w:rPr>
          <w:rFonts w:ascii="Times New Roman" w:hAnsi="Times New Roman"/>
          <w:sz w:val="22"/>
          <w:lang w:val="sk-SK"/>
        </w:rPr>
        <w:t xml:space="preserve">vašich </w:t>
      </w:r>
      <w:r w:rsidR="00225878" w:rsidRPr="00F56D59">
        <w:rPr>
          <w:rFonts w:ascii="Times New Roman" w:hAnsi="Times New Roman"/>
          <w:sz w:val="22"/>
          <w:lang w:val="sk-SK"/>
        </w:rPr>
        <w:t>liekov.</w:t>
      </w:r>
    </w:p>
    <w:p w14:paraId="0439E267" w14:textId="77777777" w:rsidR="00225878" w:rsidRPr="00F56D59" w:rsidRDefault="003819C9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 xml:space="preserve">Ak </w:t>
      </w:r>
      <w:r w:rsidR="00225878" w:rsidRPr="00F56D59">
        <w:rPr>
          <w:rFonts w:ascii="Times New Roman" w:hAnsi="Times New Roman"/>
          <w:sz w:val="22"/>
          <w:lang w:val="sk-SK"/>
        </w:rPr>
        <w:t>máte cukrovku. Liečba E</w:t>
      </w:r>
      <w:r w:rsidR="00FB3296" w:rsidRPr="00F56D59">
        <w:rPr>
          <w:rFonts w:ascii="Times New Roman" w:hAnsi="Times New Roman"/>
          <w:sz w:val="22"/>
          <w:lang w:val="sk-SK"/>
        </w:rPr>
        <w:t>scitalopramom</w:t>
      </w:r>
      <w:r w:rsidR="00225878" w:rsidRPr="00F56D59">
        <w:rPr>
          <w:rFonts w:ascii="Times New Roman" w:hAnsi="Times New Roman"/>
          <w:sz w:val="22"/>
          <w:lang w:val="sk-SK"/>
        </w:rPr>
        <w:t xml:space="preserve"> FARMAX môže ovplyvniť glykemickú kontrolu. Môže byť potrebné upraviť dávku inzulínu a/alebo perorálnych hypoglykemík.</w:t>
      </w:r>
    </w:p>
    <w:p w14:paraId="3BAF4A75" w14:textId="77777777" w:rsidR="00225878" w:rsidRPr="00F56D59" w:rsidRDefault="00225878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zníženú hladinu sodíka v krvi.</w:t>
      </w:r>
    </w:p>
    <w:p w14:paraId="4EC83774" w14:textId="42B4C8AA" w:rsidR="00225878" w:rsidRPr="00F56D59" w:rsidRDefault="00225878" w:rsidP="00BE7834">
      <w:pPr>
        <w:pStyle w:val="Zoznamsodrkami"/>
        <w:numPr>
          <w:ilvl w:val="0"/>
          <w:numId w:val="18"/>
        </w:numPr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sklon k ľahkému vzniku krvácania alebo k modrinám</w:t>
      </w:r>
      <w:r w:rsidR="003575D0" w:rsidRPr="003575D0">
        <w:rPr>
          <w:rFonts w:ascii="Times New Roman" w:hAnsi="Times New Roman"/>
          <w:sz w:val="22"/>
          <w:lang w:val="sk-SK"/>
        </w:rPr>
        <w:t>, alebo ak ste tehotná (pozri časť „</w:t>
      </w:r>
      <w:r w:rsidR="00BE7834" w:rsidRPr="00BE7834">
        <w:rPr>
          <w:rFonts w:ascii="Times New Roman" w:hAnsi="Times New Roman"/>
          <w:sz w:val="22"/>
          <w:lang w:val="sk-SK"/>
        </w:rPr>
        <w:t>Tehotenstvo, dojčenie a plodnosť</w:t>
      </w:r>
      <w:r w:rsidR="003575D0" w:rsidRPr="003575D0">
        <w:rPr>
          <w:rFonts w:ascii="Times New Roman" w:hAnsi="Times New Roman"/>
          <w:sz w:val="22"/>
          <w:lang w:val="sk-SK"/>
        </w:rPr>
        <w:t>“)</w:t>
      </w:r>
      <w:r w:rsidRPr="00F56D59">
        <w:rPr>
          <w:rFonts w:ascii="Times New Roman" w:hAnsi="Times New Roman"/>
          <w:sz w:val="22"/>
          <w:lang w:val="sk-SK"/>
        </w:rPr>
        <w:t>.</w:t>
      </w:r>
    </w:p>
    <w:p w14:paraId="72044BE2" w14:textId="77777777" w:rsidR="00225878" w:rsidRPr="00F56D59" w:rsidRDefault="00225878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 dostávate elektrokonvulzívnu liečbu.</w:t>
      </w:r>
    </w:p>
    <w:p w14:paraId="29E008C6" w14:textId="77777777" w:rsidR="00225878" w:rsidRPr="00F56D59" w:rsidRDefault="00225878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ischemickú chorobu srdca.</w:t>
      </w:r>
    </w:p>
    <w:p w14:paraId="12BD6E85" w14:textId="547032A6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trpíte alebo ste trpeli srdcovými problémami alebo ste nedávno prekonali srdcový infarkt</w:t>
      </w:r>
      <w:r w:rsidR="00D2404F">
        <w:rPr>
          <w:rFonts w:ascii="Times New Roman" w:hAnsi="Times New Roman"/>
          <w:sz w:val="22"/>
          <w:lang w:val="sk-SK"/>
        </w:rPr>
        <w:t>.</w:t>
      </w:r>
    </w:p>
    <w:p w14:paraId="0845AEF3" w14:textId="77777777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tep v pokoji nízky a/alebo viete, že môžete mať zníženú hladinu solí ako výsledok dlhotrvajúcej závažnej hnačky a vracania  (nevoľnosť) alebo pri užívaní diuretík (tabliet na odvodnenie).</w:t>
      </w:r>
    </w:p>
    <w:p w14:paraId="74555074" w14:textId="77777777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ste prekonali rýchly alebo nepravidelný rytmus srdca, mdloby, kolaps alebo závraty pri vstávaní, tieto príznaky možu naznačovať nepravidelný srdcový rytmus.</w:t>
      </w:r>
    </w:p>
    <w:p w14:paraId="07FC6A7B" w14:textId="77777777" w:rsidR="00F419BD" w:rsidRPr="00F56D59" w:rsidRDefault="00F419BD" w:rsidP="008D2589">
      <w:pPr>
        <w:pStyle w:val="Zoznamsodrkami"/>
        <w:numPr>
          <w:ilvl w:val="0"/>
          <w:numId w:val="18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Ak máte alebo ste v minulosti mali problém s očami napríklad určitý typ glaukómu (zvýšený vnútroočný tlak).</w:t>
      </w:r>
    </w:p>
    <w:p w14:paraId="48419D30" w14:textId="77777777" w:rsidR="00225878" w:rsidRPr="00F56D59" w:rsidRDefault="00225878" w:rsidP="008D2589">
      <w:pPr>
        <w:pStyle w:val="Zoznamsodrkami"/>
        <w:ind w:left="0" w:firstLine="0"/>
        <w:rPr>
          <w:rFonts w:ascii="Times New Roman" w:hAnsi="Times New Roman"/>
          <w:sz w:val="22"/>
          <w:lang w:val="sk-SK"/>
        </w:rPr>
      </w:pPr>
    </w:p>
    <w:p w14:paraId="183825F6" w14:textId="77777777" w:rsidR="003819C9" w:rsidRPr="00F56D59" w:rsidRDefault="003819C9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Venujte, prosím, pozornosť nasledujúcej informácii:</w:t>
      </w:r>
    </w:p>
    <w:p w14:paraId="3D151AF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Niektorí pacienti s manicko-depresívnou poruchou sa môžu dostať do manickej fázy. Táto je charakterizovaná neustálymi a rýchlo sa meniacimi nápadmi, mimoriadnou veselosťou a nadmernou telesnou aktivitou. V takýchto prípadoch je nevyhnutné ihneď kontaktovať </w:t>
      </w:r>
      <w:r w:rsidR="003819C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</w:t>
      </w:r>
    </w:p>
    <w:p w14:paraId="6DB781D0" w14:textId="77777777" w:rsidR="00F419BD" w:rsidRPr="00F56D59" w:rsidRDefault="00F419BD" w:rsidP="008D2589">
      <w:pPr>
        <w:ind w:left="0" w:firstLine="0"/>
        <w:rPr>
          <w:szCs w:val="22"/>
          <w:lang w:val="sk-SK"/>
        </w:rPr>
      </w:pPr>
    </w:p>
    <w:p w14:paraId="33FC08D7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V prvých týždňoch liečby sa môžu vyskytnúť príznaky ako nepokoj, alebo </w:t>
      </w:r>
      <w:r w:rsidR="00FD18FA" w:rsidRPr="00F56D59">
        <w:rPr>
          <w:szCs w:val="22"/>
          <w:lang w:val="sk-SK"/>
        </w:rPr>
        <w:t>ťažkosti</w:t>
      </w:r>
      <w:r w:rsidRPr="00F56D59">
        <w:rPr>
          <w:szCs w:val="22"/>
          <w:lang w:val="sk-SK"/>
        </w:rPr>
        <w:t xml:space="preserve"> s pokojným sedením alebo stát</w:t>
      </w:r>
      <w:r w:rsidR="00FD18FA" w:rsidRPr="00F56D59">
        <w:rPr>
          <w:szCs w:val="22"/>
          <w:lang w:val="sk-SK"/>
        </w:rPr>
        <w:t>í</w:t>
      </w:r>
      <w:r w:rsidRPr="00F56D59">
        <w:rPr>
          <w:szCs w:val="22"/>
          <w:lang w:val="sk-SK"/>
        </w:rPr>
        <w:t xml:space="preserve">m. Ak pocítite takéto príznaky, bezodkladne ich oznámte </w:t>
      </w:r>
      <w:r w:rsidR="003819C9" w:rsidRPr="00F56D59">
        <w:rPr>
          <w:szCs w:val="22"/>
          <w:lang w:val="sk-SK"/>
        </w:rPr>
        <w:t xml:space="preserve">vášmu </w:t>
      </w:r>
      <w:r w:rsidRPr="00F56D59">
        <w:rPr>
          <w:szCs w:val="22"/>
          <w:lang w:val="sk-SK"/>
        </w:rPr>
        <w:t>lekárovi.</w:t>
      </w:r>
    </w:p>
    <w:p w14:paraId="66EBF8BE" w14:textId="53CC104B" w:rsidR="00225878" w:rsidRPr="00F56D59" w:rsidRDefault="00225878" w:rsidP="008D2589">
      <w:pPr>
        <w:ind w:left="0" w:firstLine="0"/>
        <w:rPr>
          <w:rFonts w:eastAsia="Arial"/>
          <w:b/>
          <w:color w:val="000000"/>
          <w:szCs w:val="22"/>
          <w:lang w:val="sk-SK"/>
        </w:rPr>
      </w:pPr>
    </w:p>
    <w:p w14:paraId="5699DE3E" w14:textId="275C931A" w:rsidR="007F7FE1" w:rsidRPr="0090525E" w:rsidRDefault="007F7FE1" w:rsidP="008D2589">
      <w:pPr>
        <w:ind w:left="0" w:firstLine="0"/>
        <w:rPr>
          <w:rFonts w:eastAsia="Arial"/>
          <w:bCs/>
          <w:color w:val="000000"/>
          <w:szCs w:val="22"/>
          <w:lang w:val="sk-SK"/>
        </w:rPr>
      </w:pPr>
      <w:r w:rsidRPr="0090525E">
        <w:rPr>
          <w:rFonts w:eastAsia="Arial"/>
          <w:bCs/>
          <w:color w:val="000000"/>
          <w:szCs w:val="22"/>
          <w:lang w:val="sk-SK"/>
        </w:rPr>
        <w:t>Lieky ako Escitalopram FARMAX (takzvané SSRI/SNRI) môžu vyvolať príznaky poruchy sexuálnej funkcie (pozri časť 4). V niektorých prípadoch tieto príznaky pokračovali aj po zastavení liečby.</w:t>
      </w:r>
    </w:p>
    <w:p w14:paraId="773B6C0C" w14:textId="77777777" w:rsidR="007F7FE1" w:rsidRPr="00F56D59" w:rsidRDefault="007F7FE1" w:rsidP="008D2589">
      <w:pPr>
        <w:ind w:left="0" w:firstLine="0"/>
        <w:rPr>
          <w:rFonts w:eastAsia="Arial"/>
          <w:b/>
          <w:color w:val="000000"/>
          <w:szCs w:val="22"/>
          <w:lang w:val="sk-SK"/>
        </w:rPr>
      </w:pPr>
    </w:p>
    <w:p w14:paraId="05B28CA9" w14:textId="77777777" w:rsidR="00225878" w:rsidRPr="00F56D59" w:rsidRDefault="00225878" w:rsidP="008D2589">
      <w:pPr>
        <w:ind w:left="0" w:firstLine="0"/>
        <w:rPr>
          <w:rFonts w:eastAsia="Arial"/>
          <w:b/>
          <w:color w:val="000000"/>
          <w:szCs w:val="22"/>
          <w:lang w:val="sk-SK"/>
        </w:rPr>
      </w:pPr>
      <w:r w:rsidRPr="00F56D59">
        <w:rPr>
          <w:rFonts w:eastAsia="Arial"/>
          <w:b/>
          <w:color w:val="000000"/>
          <w:szCs w:val="22"/>
          <w:lang w:val="sk-SK"/>
        </w:rPr>
        <w:t>Samovražedné myšlienky a zhoršovanie depresie alebo úzkosti</w:t>
      </w:r>
    </w:p>
    <w:p w14:paraId="2DCAD7A2" w14:textId="77777777" w:rsidR="00225878" w:rsidRPr="00F56D59" w:rsidRDefault="00225878" w:rsidP="008D2589">
      <w:pPr>
        <w:ind w:left="0" w:firstLine="0"/>
        <w:rPr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>Ak máte depresiu a/alebo máte stavy úzkosti</w:t>
      </w:r>
      <w:r w:rsidR="00FD18FA" w:rsidRPr="00F56D59">
        <w:rPr>
          <w:rFonts w:eastAsia="Arial"/>
          <w:bCs/>
          <w:color w:val="000000"/>
          <w:szCs w:val="22"/>
          <w:lang w:val="sk-SK"/>
        </w:rPr>
        <w:t xml:space="preserve">, </w:t>
      </w:r>
      <w:r w:rsidRPr="00F56D59">
        <w:rPr>
          <w:rFonts w:eastAsia="Arial"/>
          <w:bCs/>
          <w:color w:val="000000"/>
          <w:szCs w:val="22"/>
          <w:lang w:val="sk-SK"/>
        </w:rPr>
        <w:t>môžete niekedy mať sebapoškodzujúce alebo samovražedné myšlienky.</w:t>
      </w:r>
    </w:p>
    <w:p w14:paraId="59BF2A15" w14:textId="77777777" w:rsidR="00225878" w:rsidRPr="00F56D59" w:rsidRDefault="00225878" w:rsidP="008D2589">
      <w:pPr>
        <w:ind w:left="0" w:firstLine="0"/>
        <w:rPr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 xml:space="preserve">Tieto myšlienky môžu byť častejšie </w:t>
      </w:r>
      <w:r w:rsidR="00FD18FA" w:rsidRPr="00F56D59">
        <w:rPr>
          <w:rFonts w:eastAsia="Arial"/>
          <w:bCs/>
          <w:color w:val="000000"/>
          <w:szCs w:val="22"/>
          <w:lang w:val="sk-SK"/>
        </w:rPr>
        <w:t>na</w:t>
      </w:r>
      <w:r w:rsidRPr="00F56D59">
        <w:rPr>
          <w:rFonts w:eastAsia="Arial"/>
          <w:bCs/>
          <w:color w:val="000000"/>
          <w:szCs w:val="22"/>
          <w:lang w:val="sk-SK"/>
        </w:rPr>
        <w:t xml:space="preserve"> začiatku užívania antidepresív, dovtedy, kým tieto lieky začnú účinkovať, obvykle okolo dvoch týždňov, ale niekedy aj dlhšie.</w:t>
      </w:r>
    </w:p>
    <w:p w14:paraId="15BE455E" w14:textId="77777777" w:rsidR="00225878" w:rsidRPr="00F56D59" w:rsidRDefault="00225878" w:rsidP="008D2589">
      <w:pPr>
        <w:ind w:left="0" w:firstLine="0"/>
        <w:rPr>
          <w:rFonts w:eastAsia="Arial"/>
          <w:bCs/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 xml:space="preserve">S väčšou pravdepodobnosťou môžete mať takéto myšlienky vtedy, ak: </w:t>
      </w:r>
    </w:p>
    <w:p w14:paraId="3F77E38A" w14:textId="2B6B7412" w:rsidR="00225878" w:rsidRPr="00F56D59" w:rsidRDefault="00225878" w:rsidP="008D2589">
      <w:pPr>
        <w:numPr>
          <w:ilvl w:val="0"/>
          <w:numId w:val="20"/>
        </w:numPr>
        <w:tabs>
          <w:tab w:val="left" w:pos="567"/>
        </w:tabs>
        <w:ind w:left="567" w:hanging="567"/>
        <w:rPr>
          <w:rFonts w:eastAsia="Arial"/>
          <w:bCs/>
          <w:color w:val="000000"/>
          <w:szCs w:val="22"/>
          <w:lang w:val="sk-SK"/>
        </w:rPr>
      </w:pPr>
      <w:r w:rsidRPr="00F56D59">
        <w:rPr>
          <w:rFonts w:eastAsia="Arial"/>
          <w:bCs/>
          <w:color w:val="000000"/>
          <w:szCs w:val="22"/>
          <w:lang w:val="sk-SK"/>
        </w:rPr>
        <w:t xml:space="preserve">ste už mali v minulosti </w:t>
      </w:r>
      <w:r w:rsidR="00FD18FA" w:rsidRPr="00F56D59">
        <w:rPr>
          <w:rFonts w:eastAsia="Arial"/>
          <w:bCs/>
          <w:color w:val="000000"/>
          <w:szCs w:val="22"/>
          <w:lang w:val="sk-SK"/>
        </w:rPr>
        <w:t xml:space="preserve">sebapoškodzujúce alebo </w:t>
      </w:r>
      <w:r w:rsidRPr="00F56D59">
        <w:rPr>
          <w:rFonts w:eastAsia="Arial"/>
          <w:bCs/>
          <w:color w:val="000000"/>
          <w:szCs w:val="22"/>
          <w:lang w:val="sk-SK"/>
        </w:rPr>
        <w:t>samovražedné myšlienky</w:t>
      </w:r>
      <w:r w:rsidR="00474B2F" w:rsidRPr="00F56D59">
        <w:rPr>
          <w:rFonts w:eastAsia="Arial"/>
          <w:bCs/>
          <w:color w:val="000000"/>
          <w:szCs w:val="22"/>
          <w:lang w:val="sk-SK"/>
        </w:rPr>
        <w:t>,</w:t>
      </w:r>
      <w:r w:rsidRPr="00F56D59">
        <w:rPr>
          <w:rFonts w:eastAsia="Arial"/>
          <w:bCs/>
          <w:color w:val="000000"/>
          <w:szCs w:val="22"/>
          <w:lang w:val="sk-SK"/>
        </w:rPr>
        <w:t xml:space="preserve"> </w:t>
      </w:r>
    </w:p>
    <w:p w14:paraId="75610E67" w14:textId="77777777" w:rsidR="00225878" w:rsidRPr="00F56D59" w:rsidRDefault="00225878" w:rsidP="008D2589">
      <w:pPr>
        <w:numPr>
          <w:ilvl w:val="0"/>
          <w:numId w:val="20"/>
        </w:numPr>
        <w:tabs>
          <w:tab w:val="left" w:pos="567"/>
        </w:tabs>
        <w:ind w:left="567" w:hanging="567"/>
        <w:rPr>
          <w:bCs/>
          <w:color w:val="000000"/>
          <w:szCs w:val="22"/>
          <w:lang w:val="sk-SK"/>
        </w:rPr>
      </w:pPr>
      <w:r w:rsidRPr="00F56D59">
        <w:rPr>
          <w:bCs/>
          <w:color w:val="000000"/>
          <w:szCs w:val="22"/>
          <w:lang w:val="sk-SK"/>
        </w:rPr>
        <w:t xml:space="preserve">ste v mladom dospelom veku. Informácie z klinických skúšaní </w:t>
      </w:r>
      <w:r w:rsidR="00FD18FA" w:rsidRPr="00F56D59">
        <w:rPr>
          <w:bCs/>
          <w:color w:val="000000"/>
          <w:szCs w:val="22"/>
          <w:lang w:val="sk-SK"/>
        </w:rPr>
        <w:t>po</w:t>
      </w:r>
      <w:r w:rsidRPr="00F56D59">
        <w:rPr>
          <w:bCs/>
          <w:color w:val="000000"/>
          <w:szCs w:val="22"/>
          <w:lang w:val="sk-SK"/>
        </w:rPr>
        <w:t>uk</w:t>
      </w:r>
      <w:r w:rsidR="00FD18FA" w:rsidRPr="00F56D59">
        <w:rPr>
          <w:bCs/>
          <w:color w:val="000000"/>
          <w:szCs w:val="22"/>
          <w:lang w:val="sk-SK"/>
        </w:rPr>
        <w:t>ázali</w:t>
      </w:r>
      <w:r w:rsidRPr="00F56D59">
        <w:rPr>
          <w:bCs/>
          <w:color w:val="000000"/>
          <w:szCs w:val="22"/>
          <w:lang w:val="sk-SK"/>
        </w:rPr>
        <w:t xml:space="preserve"> na zv</w:t>
      </w:r>
      <w:r w:rsidR="00FD18FA" w:rsidRPr="00F56D59">
        <w:rPr>
          <w:bCs/>
          <w:color w:val="000000"/>
          <w:szCs w:val="22"/>
          <w:lang w:val="sk-SK"/>
        </w:rPr>
        <w:t>ýšené</w:t>
      </w:r>
      <w:r w:rsidRPr="00F56D59">
        <w:rPr>
          <w:bCs/>
          <w:color w:val="000000"/>
          <w:szCs w:val="22"/>
          <w:lang w:val="sk-SK"/>
        </w:rPr>
        <w:t xml:space="preserve"> rizik</w:t>
      </w:r>
      <w:r w:rsidR="00FD18FA" w:rsidRPr="00F56D59">
        <w:rPr>
          <w:bCs/>
          <w:color w:val="000000"/>
          <w:szCs w:val="22"/>
          <w:lang w:val="sk-SK"/>
        </w:rPr>
        <w:t>o</w:t>
      </w:r>
      <w:r w:rsidRPr="00F56D59">
        <w:rPr>
          <w:bCs/>
          <w:color w:val="000000"/>
          <w:szCs w:val="22"/>
          <w:lang w:val="sk-SK"/>
        </w:rPr>
        <w:t xml:space="preserve"> samovražedného správania u dospelých mladších ako 25 rokov s psychiatrickými poruchami, ktorí boli liečení antidepresívami.</w:t>
      </w:r>
    </w:p>
    <w:p w14:paraId="27728D7D" w14:textId="5E788DF8" w:rsidR="00225878" w:rsidRPr="00F56D59" w:rsidRDefault="00225878" w:rsidP="008D2589">
      <w:pPr>
        <w:ind w:left="0" w:firstLine="0"/>
        <w:rPr>
          <w:b/>
          <w:color w:val="000000"/>
          <w:szCs w:val="22"/>
          <w:lang w:val="sk-SK"/>
        </w:rPr>
      </w:pPr>
      <w:r w:rsidRPr="00F56D59">
        <w:rPr>
          <w:color w:val="000000"/>
          <w:szCs w:val="22"/>
          <w:lang w:val="sk-SK"/>
        </w:rPr>
        <w:t>Ak máte kedykoľvek samovražedné a sebapoškodzujúce myšlienky</w:t>
      </w:r>
      <w:r w:rsidRPr="00F56D59">
        <w:rPr>
          <w:b/>
          <w:color w:val="000000"/>
          <w:szCs w:val="22"/>
          <w:lang w:val="sk-SK"/>
        </w:rPr>
        <w:t xml:space="preserve">, kontaktujte svojho lekára alebo </w:t>
      </w:r>
      <w:r w:rsidR="006D2E56" w:rsidRPr="00F56D59">
        <w:rPr>
          <w:b/>
          <w:color w:val="000000"/>
          <w:szCs w:val="22"/>
          <w:lang w:val="sk-SK"/>
        </w:rPr>
        <w:t>choďte</w:t>
      </w:r>
      <w:r w:rsidR="00C53524" w:rsidRPr="00F56D59">
        <w:rPr>
          <w:b/>
          <w:color w:val="000000"/>
          <w:szCs w:val="22"/>
          <w:lang w:val="sk-SK"/>
        </w:rPr>
        <w:t xml:space="preserve"> priamo do nemocnice</w:t>
      </w:r>
      <w:r w:rsidR="00FD18FA" w:rsidRPr="00F56D59">
        <w:rPr>
          <w:b/>
          <w:color w:val="000000"/>
          <w:szCs w:val="22"/>
          <w:lang w:val="sk-SK"/>
        </w:rPr>
        <w:t>.</w:t>
      </w:r>
    </w:p>
    <w:p w14:paraId="70AAC8DA" w14:textId="77777777" w:rsidR="00225878" w:rsidRPr="00F56D59" w:rsidRDefault="00225878" w:rsidP="008D2589">
      <w:pPr>
        <w:ind w:left="0" w:firstLine="0"/>
        <w:rPr>
          <w:bCs/>
          <w:color w:val="000000"/>
          <w:szCs w:val="22"/>
          <w:lang w:val="sk-SK"/>
        </w:rPr>
      </w:pPr>
      <w:r w:rsidRPr="00F56D59">
        <w:rPr>
          <w:b/>
          <w:bCs/>
          <w:color w:val="000000"/>
          <w:szCs w:val="22"/>
          <w:lang w:val="sk-SK"/>
        </w:rPr>
        <w:t xml:space="preserve">Môže byť vhodné informovať rodinu alebo blízkych priateľov </w:t>
      </w:r>
      <w:r w:rsidRPr="00F56D59">
        <w:rPr>
          <w:bCs/>
          <w:color w:val="000000"/>
          <w:szCs w:val="22"/>
          <w:lang w:val="sk-SK"/>
        </w:rPr>
        <w:t>o tom, že máte depresiu alebo stavy úzkosti a požiadať ich, aby si prečítali túto písomnú informáciu pre používateľov.</w:t>
      </w:r>
    </w:p>
    <w:p w14:paraId="62E8483B" w14:textId="77777777" w:rsidR="00225878" w:rsidRPr="00F56D59" w:rsidRDefault="00225878" w:rsidP="008D2589">
      <w:pPr>
        <w:ind w:left="0" w:firstLine="0"/>
        <w:rPr>
          <w:color w:val="000000"/>
          <w:szCs w:val="22"/>
          <w:lang w:val="sk-SK"/>
        </w:rPr>
      </w:pPr>
      <w:r w:rsidRPr="00F56D59">
        <w:rPr>
          <w:color w:val="000000"/>
          <w:szCs w:val="22"/>
          <w:lang w:val="sk-SK"/>
        </w:rPr>
        <w:t xml:space="preserve">Môžete ich požiadať, aby </w:t>
      </w:r>
      <w:r w:rsidR="003819C9" w:rsidRPr="00F56D59">
        <w:rPr>
          <w:color w:val="000000"/>
          <w:szCs w:val="22"/>
          <w:lang w:val="sk-SK"/>
        </w:rPr>
        <w:t xml:space="preserve">vám </w:t>
      </w:r>
      <w:r w:rsidRPr="00F56D59">
        <w:rPr>
          <w:color w:val="000000"/>
          <w:szCs w:val="22"/>
          <w:lang w:val="sk-SK"/>
        </w:rPr>
        <w:t xml:space="preserve">povedali, keď si myslia, že sa zhoršila </w:t>
      </w:r>
      <w:r w:rsidR="003819C9" w:rsidRPr="00F56D59">
        <w:rPr>
          <w:color w:val="000000"/>
          <w:szCs w:val="22"/>
          <w:lang w:val="sk-SK"/>
        </w:rPr>
        <w:t xml:space="preserve">vaša </w:t>
      </w:r>
      <w:r w:rsidRPr="00F56D59">
        <w:rPr>
          <w:color w:val="000000"/>
          <w:szCs w:val="22"/>
          <w:lang w:val="sk-SK"/>
        </w:rPr>
        <w:t xml:space="preserve">depresia alebo úzkosť, alebo ich trápia zmeny vo </w:t>
      </w:r>
      <w:r w:rsidR="003819C9" w:rsidRPr="00F56D59">
        <w:rPr>
          <w:color w:val="000000"/>
          <w:szCs w:val="22"/>
          <w:lang w:val="sk-SK"/>
        </w:rPr>
        <w:t xml:space="preserve">vašom </w:t>
      </w:r>
      <w:r w:rsidRPr="00F56D59">
        <w:rPr>
          <w:color w:val="000000"/>
          <w:szCs w:val="22"/>
          <w:lang w:val="sk-SK"/>
        </w:rPr>
        <w:t>správaní.</w:t>
      </w:r>
    </w:p>
    <w:p w14:paraId="0427F526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0BF473FF" w14:textId="2F58EEBA" w:rsidR="00225878" w:rsidRPr="00F56D59" w:rsidRDefault="004767CD" w:rsidP="0090525E">
      <w:pPr>
        <w:pStyle w:val="Nadpis8"/>
        <w:keepNext/>
        <w:spacing w:before="0" w:after="0"/>
        <w:ind w:left="0" w:firstLine="0"/>
        <w:rPr>
          <w:rFonts w:ascii="Times New Roman" w:hAnsi="Times New Roman"/>
          <w:i w:val="0"/>
          <w:sz w:val="22"/>
          <w:szCs w:val="22"/>
          <w:u w:val="single"/>
          <w:lang w:val="sk-SK"/>
        </w:rPr>
      </w:pPr>
      <w:r w:rsidRPr="00F56D59">
        <w:rPr>
          <w:rFonts w:ascii="Times New Roman" w:hAnsi="Times New Roman"/>
          <w:i w:val="0"/>
          <w:sz w:val="22"/>
          <w:szCs w:val="22"/>
          <w:u w:val="single"/>
          <w:lang w:val="sk-SK"/>
        </w:rPr>
        <w:t xml:space="preserve">Deti a </w:t>
      </w:r>
      <w:r w:rsidR="00225878" w:rsidRPr="00F56D59">
        <w:rPr>
          <w:rFonts w:ascii="Times New Roman" w:hAnsi="Times New Roman"/>
          <w:i w:val="0"/>
          <w:sz w:val="22"/>
          <w:szCs w:val="22"/>
          <w:u w:val="single"/>
          <w:lang w:val="sk-SK"/>
        </w:rPr>
        <w:t xml:space="preserve">dospievajúci mladší ako 18 rokov </w:t>
      </w:r>
    </w:p>
    <w:p w14:paraId="3C12B229" w14:textId="77777777" w:rsidR="00225878" w:rsidRPr="00F56D59" w:rsidRDefault="00225878" w:rsidP="0090525E">
      <w:pPr>
        <w:keepNext/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</w:t>
      </w:r>
      <w:r w:rsidR="0018507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sa za normálnych okolností nesmie používať na liečbu detí a dospievajúcich mladších ako 18 rokov. Tiež by ste mali vedieť, že pacienti mladší ako 18 rokov majú zvýšené riziko </w:t>
      </w:r>
      <w:r w:rsidRPr="00F56D59">
        <w:rPr>
          <w:szCs w:val="22"/>
          <w:lang w:val="sk-SK"/>
        </w:rPr>
        <w:lastRenderedPageBreak/>
        <w:t xml:space="preserve">vedľajších účinkov, ako sú samovražedné pokusy, samovražedné myšlienky a nepriateľské správanie (predovšetkým agresivita, protichodné správanie a zlosť) pri užívaní tejto skupiny liekov. Napriek tomu </w:t>
      </w:r>
      <w:r w:rsidR="003819C9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 môže E</w:t>
      </w:r>
      <w:r w:rsidR="0018507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predpísať pacientom mladším ako 18 rokov na základe rozhodnutia, že je to v ich najlepšom záujme. Ak </w:t>
      </w:r>
      <w:r w:rsidR="003819C9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 predpísal E</w:t>
      </w:r>
      <w:r w:rsidR="0018507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pacientovi mladšiemu ako 18 rokov a </w:t>
      </w:r>
      <w:r w:rsidR="003819C9" w:rsidRPr="00F56D59">
        <w:rPr>
          <w:szCs w:val="22"/>
          <w:lang w:val="sk-SK"/>
        </w:rPr>
        <w:t xml:space="preserve">vy </w:t>
      </w:r>
      <w:r w:rsidRPr="00F56D59">
        <w:rPr>
          <w:szCs w:val="22"/>
          <w:lang w:val="sk-SK"/>
        </w:rPr>
        <w:t xml:space="preserve">sa chcete podrobnejšie informovať, opätovne sa prosím obráťte na </w:t>
      </w:r>
      <w:r w:rsidR="003819C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 Informujte svojho lekára, ak sa pri užívaní E</w:t>
      </w:r>
      <w:r w:rsidR="0018507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pacientmi  mladšími ako 18 rokov objavia, prípadne zhoršia niektoré prejavy uvedené vyššie. Zatiaľ nie sú k dispozícii dlhodobé údaje o bezpečnosti E</w:t>
      </w:r>
      <w:r w:rsidR="0018507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u tejto vekovej skupiny týkajúce sa rastu, dospievania, rozvoja poznania a správania.</w:t>
      </w:r>
    </w:p>
    <w:p w14:paraId="3449B566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AC0D01E" w14:textId="01CB211A" w:rsidR="00065352" w:rsidRPr="00F56D59" w:rsidRDefault="00065352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Iné lieky a Escitalopram FARMAX</w:t>
      </w:r>
    </w:p>
    <w:p w14:paraId="21FCBC02" w14:textId="77777777" w:rsidR="00065352" w:rsidRPr="00F56D59" w:rsidRDefault="00065352" w:rsidP="00B361A8">
      <w:pPr>
        <w:numPr>
          <w:ilvl w:val="12"/>
          <w:numId w:val="0"/>
        </w:numPr>
        <w:tabs>
          <w:tab w:val="left" w:pos="567"/>
        </w:tabs>
        <w:rPr>
          <w:szCs w:val="22"/>
          <w:lang w:val="sk-SK"/>
        </w:rPr>
      </w:pPr>
      <w:r w:rsidRPr="00F56D59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14:paraId="77C55989" w14:textId="77777777" w:rsidR="00F419BD" w:rsidRPr="00F56D59" w:rsidRDefault="00F419BD" w:rsidP="00B361A8">
      <w:pPr>
        <w:numPr>
          <w:ilvl w:val="12"/>
          <w:numId w:val="0"/>
        </w:numPr>
        <w:tabs>
          <w:tab w:val="left" w:pos="567"/>
        </w:tabs>
        <w:rPr>
          <w:szCs w:val="22"/>
          <w:lang w:val="sk-SK"/>
        </w:rPr>
      </w:pPr>
    </w:p>
    <w:p w14:paraId="6908E18A" w14:textId="77777777" w:rsidR="00225878" w:rsidRPr="00F56D59" w:rsidRDefault="00225878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Povedzte svojmu lekárovi, ak užívate niektorý z nasledujúcich liekov:</w:t>
      </w:r>
    </w:p>
    <w:p w14:paraId="14C1663E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Neselektívne inhibítory monoaminooxidázy (IMAO), obsahujúce fenelzín, iproniazid, izokarboxazid, nialamid a tranylcypromin ako liečivá. Ak ste užívali niektorý z týchto liekov, musíte počkať 14 dní, kým začnete užívať E</w:t>
      </w:r>
      <w:r w:rsidR="00185074" w:rsidRPr="00F56D59">
        <w:rPr>
          <w:rFonts w:ascii="Times New Roman" w:hAnsi="Times New Roman"/>
          <w:sz w:val="22"/>
          <w:lang w:val="sk-SK"/>
        </w:rPr>
        <w:t>scitalopram</w:t>
      </w:r>
      <w:r w:rsidRPr="00F56D59">
        <w:rPr>
          <w:rFonts w:ascii="Times New Roman" w:hAnsi="Times New Roman"/>
          <w:sz w:val="22"/>
          <w:lang w:val="sk-SK"/>
        </w:rPr>
        <w:t xml:space="preserve"> FARMAX. Po ukončení užívania E</w:t>
      </w:r>
      <w:r w:rsidR="00185074" w:rsidRPr="00F56D59">
        <w:rPr>
          <w:rFonts w:ascii="Times New Roman" w:hAnsi="Times New Roman"/>
          <w:sz w:val="22"/>
          <w:lang w:val="sk-SK"/>
        </w:rPr>
        <w:t>scitalopramu</w:t>
      </w:r>
      <w:r w:rsidRPr="00F56D59">
        <w:rPr>
          <w:rFonts w:ascii="Times New Roman" w:hAnsi="Times New Roman"/>
          <w:sz w:val="22"/>
          <w:lang w:val="sk-SK"/>
        </w:rPr>
        <w:t xml:space="preserve"> FARMAX musíte počkať 7 dní, kým môžete začať užívať niektorý z týchto liekov.</w:t>
      </w:r>
    </w:p>
    <w:p w14:paraId="5A7C1CB5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“Reverzibilné selektívne inhibítory monoaminooxidázy A (IMAO-A)”, obsahujúce moklobemid (používaný na liečbu depresie).</w:t>
      </w:r>
    </w:p>
    <w:p w14:paraId="666630D5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“Ireverzibilné inhibítory monoaminooxidázy B (IMAO-B)”, obsahujúce selegilín (používaný na liečbu Parkinsonovej choroby) zvyšujú riziko vedľajších účinkov.</w:t>
      </w:r>
    </w:p>
    <w:p w14:paraId="796C367D" w14:textId="77777777" w:rsidR="00225878" w:rsidRPr="00F56D59" w:rsidRDefault="00225878" w:rsidP="008D2589">
      <w:pPr>
        <w:pStyle w:val="Zoznamsodrkami"/>
        <w:numPr>
          <w:ilvl w:val="0"/>
          <w:numId w:val="21"/>
        </w:numPr>
        <w:ind w:left="567" w:hanging="567"/>
        <w:rPr>
          <w:rFonts w:ascii="Times New Roman" w:hAnsi="Times New Roman"/>
          <w:sz w:val="22"/>
          <w:lang w:val="sk-SK"/>
        </w:rPr>
      </w:pPr>
      <w:r w:rsidRPr="00F56D59">
        <w:rPr>
          <w:rFonts w:ascii="Times New Roman" w:hAnsi="Times New Roman"/>
          <w:sz w:val="22"/>
          <w:lang w:val="sk-SK"/>
        </w:rPr>
        <w:t>Antibiotikum linezolid</w:t>
      </w:r>
      <w:r w:rsidR="009F78A9" w:rsidRPr="00F56D59">
        <w:rPr>
          <w:rFonts w:ascii="Times New Roman" w:hAnsi="Times New Roman"/>
          <w:sz w:val="22"/>
          <w:lang w:val="sk-SK"/>
        </w:rPr>
        <w:t>.</w:t>
      </w:r>
    </w:p>
    <w:p w14:paraId="477354D1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Lítium (používané v liečbe manicko-depresívnej poruchy) a tryptofán.</w:t>
      </w:r>
    </w:p>
    <w:p w14:paraId="2E89B60F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Imipramín a desipramín (obidva používané v liečbe depresie)</w:t>
      </w:r>
      <w:r w:rsidR="009F78A9" w:rsidRPr="00F56D59">
        <w:rPr>
          <w:szCs w:val="22"/>
          <w:lang w:val="sk-SK"/>
        </w:rPr>
        <w:t>.</w:t>
      </w:r>
    </w:p>
    <w:p w14:paraId="741A3902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Sumatript</w:t>
      </w:r>
      <w:r w:rsidR="00232A3E" w:rsidRPr="00F56D59">
        <w:rPr>
          <w:szCs w:val="22"/>
          <w:lang w:val="sk-SK"/>
        </w:rPr>
        <w:t>á</w:t>
      </w:r>
      <w:r w:rsidRPr="00F56D59">
        <w:rPr>
          <w:szCs w:val="22"/>
          <w:lang w:val="sk-SK"/>
        </w:rPr>
        <w:t xml:space="preserve">n a podobné liečivá používané v liečbe migrény a tramadol, používaný na tíšenie silných bolestí, zvyšujú riziko výskytu </w:t>
      </w:r>
      <w:r w:rsidR="00886612" w:rsidRPr="00F56D59">
        <w:rPr>
          <w:szCs w:val="22"/>
          <w:lang w:val="sk-SK"/>
        </w:rPr>
        <w:t>vedľajší</w:t>
      </w:r>
      <w:r w:rsidRPr="00F56D59">
        <w:rPr>
          <w:szCs w:val="22"/>
          <w:lang w:val="sk-SK"/>
        </w:rPr>
        <w:t xml:space="preserve">ch účinkov. </w:t>
      </w:r>
    </w:p>
    <w:p w14:paraId="2D0A0095" w14:textId="19DE2031" w:rsidR="00185074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Cimetidín</w:t>
      </w:r>
      <w:r w:rsidR="00F419BD" w:rsidRPr="00F56D59">
        <w:rPr>
          <w:szCs w:val="22"/>
          <w:lang w:val="sk-SK"/>
        </w:rPr>
        <w:t>, lanzoprazol</w:t>
      </w:r>
      <w:r w:rsidRPr="00F56D59">
        <w:rPr>
          <w:szCs w:val="22"/>
          <w:lang w:val="sk-SK"/>
        </w:rPr>
        <w:t xml:space="preserve"> a omeprazol (používané v liečbe žalúdočných vredov), </w:t>
      </w:r>
      <w:r w:rsidR="007A5D9F" w:rsidRPr="00F56D59">
        <w:rPr>
          <w:szCs w:val="22"/>
          <w:lang w:val="sk-SK"/>
        </w:rPr>
        <w:t xml:space="preserve">flukonazol (používaný na liečbu infekcií vyvolaných hubami a plesňami), </w:t>
      </w:r>
      <w:r w:rsidRPr="00F56D59">
        <w:rPr>
          <w:szCs w:val="22"/>
          <w:lang w:val="sk-SK"/>
        </w:rPr>
        <w:t xml:space="preserve">fluvoxamín (antidepresívum) a tiklopidín (používaný na zníženie rizika cievnej mozgovej príhody). Tieto liečivá môžu spôsobiť zvýšenie hladiny </w:t>
      </w:r>
      <w:r w:rsidR="00F419BD" w:rsidRPr="00F56D59">
        <w:rPr>
          <w:szCs w:val="22"/>
          <w:lang w:val="sk-SK"/>
        </w:rPr>
        <w:t>escitalopramu</w:t>
      </w:r>
      <w:r w:rsidRPr="00F56D59">
        <w:rPr>
          <w:szCs w:val="22"/>
          <w:lang w:val="sk-SK"/>
        </w:rPr>
        <w:t xml:space="preserve"> v krvi.</w:t>
      </w:r>
      <w:r w:rsidR="00185074" w:rsidRPr="00F56D59">
        <w:rPr>
          <w:szCs w:val="22"/>
          <w:lang w:val="sk-SK"/>
        </w:rPr>
        <w:t xml:space="preserve"> </w:t>
      </w:r>
    </w:p>
    <w:p w14:paraId="73C51B88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Ľubovník bodkovaný (</w:t>
      </w:r>
      <w:r w:rsidRPr="00F56D59">
        <w:rPr>
          <w:i/>
          <w:szCs w:val="22"/>
          <w:lang w:val="sk-SK"/>
        </w:rPr>
        <w:t>Hypericum perforatum</w:t>
      </w:r>
      <w:r w:rsidRPr="00F56D59">
        <w:rPr>
          <w:szCs w:val="22"/>
          <w:lang w:val="sk-SK"/>
        </w:rPr>
        <w:t>) - rastlinný prípravok používaný pri depresii.</w:t>
      </w:r>
    </w:p>
    <w:p w14:paraId="6BBE3494" w14:textId="77777777" w:rsidR="00225878" w:rsidRPr="00F56D59" w:rsidRDefault="00232A3E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Kyselinu a</w:t>
      </w:r>
      <w:r w:rsidR="00225878" w:rsidRPr="00F56D59">
        <w:rPr>
          <w:szCs w:val="22"/>
          <w:lang w:val="sk-SK"/>
        </w:rPr>
        <w:t>cetylsalicylovú</w:t>
      </w:r>
      <w:r w:rsidRPr="00F56D59">
        <w:rPr>
          <w:szCs w:val="22"/>
          <w:lang w:val="sk-SK"/>
        </w:rPr>
        <w:t xml:space="preserve"> (aspirín)</w:t>
      </w:r>
      <w:r w:rsidR="00225878" w:rsidRPr="00F56D59">
        <w:rPr>
          <w:szCs w:val="22"/>
          <w:lang w:val="sk-SK"/>
        </w:rPr>
        <w:t xml:space="preserve"> a nesteroidné protizápalové lieky (lieky používané na </w:t>
      </w:r>
      <w:r w:rsidR="00185074" w:rsidRPr="00F56D59">
        <w:rPr>
          <w:szCs w:val="22"/>
          <w:lang w:val="sk-SK"/>
        </w:rPr>
        <w:t xml:space="preserve">zmiernenie </w:t>
      </w:r>
      <w:r w:rsidR="00225878" w:rsidRPr="00F56D59">
        <w:rPr>
          <w:szCs w:val="22"/>
          <w:lang w:val="sk-SK"/>
        </w:rPr>
        <w:t>bolesti alebo na riedenie krvi, nazývané ako antikoagulanciá).</w:t>
      </w:r>
      <w:r w:rsidR="00F419BD" w:rsidRPr="0090525E">
        <w:rPr>
          <w:szCs w:val="22"/>
        </w:rPr>
        <w:t xml:space="preserve"> </w:t>
      </w:r>
      <w:r w:rsidR="00F419BD" w:rsidRPr="00F56D59">
        <w:rPr>
          <w:szCs w:val="22"/>
          <w:lang w:val="sk-SK"/>
        </w:rPr>
        <w:t>Môžu zvýšiť krvácavosť.</w:t>
      </w:r>
    </w:p>
    <w:p w14:paraId="7AF3FB7C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Warfarín, dipyridamol, a fenprokumón (liečivá používané na zníženie zrážanlivosti krvi, nazývané taktiež antikoagulanciá. Na začiatku a na konci liečby E</w:t>
      </w:r>
      <w:r w:rsidR="00185074" w:rsidRPr="00F56D59">
        <w:rPr>
          <w:szCs w:val="22"/>
          <w:lang w:val="sk-SK"/>
        </w:rPr>
        <w:t>scitalopramom</w:t>
      </w:r>
      <w:r w:rsidRPr="00F56D59">
        <w:rPr>
          <w:szCs w:val="22"/>
          <w:lang w:val="sk-SK"/>
        </w:rPr>
        <w:t xml:space="preserve"> FARMAX </w:t>
      </w:r>
      <w:r w:rsidR="00232A3E" w:rsidRPr="00F56D59">
        <w:rPr>
          <w:szCs w:val="22"/>
          <w:lang w:val="sk-SK"/>
        </w:rPr>
        <w:t>v</w:t>
      </w:r>
      <w:r w:rsidRPr="00F56D59">
        <w:rPr>
          <w:szCs w:val="22"/>
          <w:lang w:val="sk-SK"/>
        </w:rPr>
        <w:t>ám lekár možno skontroluje zrážanlivosť krvi a prípadne upraví dávkovanie antikoagulancií.</w:t>
      </w:r>
    </w:p>
    <w:p w14:paraId="7D03CFA3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Meflochín (používaný na liečbu malárie), bupropión (používaný na liečbu depresie) a tramadol (používaný pri liečbe silných bolestí) vzhľadom na možné riziko zníženia záchvatového prahu.</w:t>
      </w:r>
    </w:p>
    <w:p w14:paraId="16418958" w14:textId="625B0B3D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Neuroleptiká (lieky na liečbu schizofrénie, psychóz) </w:t>
      </w:r>
      <w:r w:rsidR="001F0B5A" w:rsidRPr="00F56D59">
        <w:rPr>
          <w:szCs w:val="22"/>
          <w:lang w:val="sk-SK"/>
        </w:rPr>
        <w:t xml:space="preserve">a antidepresíva (tricyklické antidepresíva a SSRI) </w:t>
      </w:r>
      <w:r w:rsidRPr="00F56D59">
        <w:rPr>
          <w:szCs w:val="22"/>
          <w:lang w:val="sk-SK"/>
        </w:rPr>
        <w:t>vzhľadom na možné riziko zníženia záchvatového prahu.</w:t>
      </w:r>
    </w:p>
    <w:p w14:paraId="6B3EA273" w14:textId="77777777" w:rsidR="00225878" w:rsidRPr="00F56D59" w:rsidRDefault="00225878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Flekainid, propafenón a metoprolol (používané u srdcovocievnych porúch)</w:t>
      </w:r>
      <w:r w:rsidR="00AB753D" w:rsidRPr="00F56D59">
        <w:rPr>
          <w:szCs w:val="22"/>
          <w:lang w:val="sk-SK"/>
        </w:rPr>
        <w:t>,</w:t>
      </w:r>
      <w:r w:rsidRPr="00F56D59">
        <w:rPr>
          <w:szCs w:val="22"/>
          <w:lang w:val="sk-SK"/>
        </w:rPr>
        <w:t xml:space="preserve"> klomipramín, a nortriptylín (antidepresíva) a ri</w:t>
      </w:r>
      <w:r w:rsidR="000943D2" w:rsidRPr="00F56D59">
        <w:rPr>
          <w:szCs w:val="22"/>
          <w:lang w:val="sk-SK"/>
        </w:rPr>
        <w:t>z</w:t>
      </w:r>
      <w:r w:rsidRPr="00F56D59">
        <w:rPr>
          <w:szCs w:val="22"/>
          <w:lang w:val="sk-SK"/>
        </w:rPr>
        <w:t>peridón, tioridazín, a haloperidol (antipsychotiká). Dávkovanie E</w:t>
      </w:r>
      <w:r w:rsidR="00186F9D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môže byť potrebné upraviť.</w:t>
      </w:r>
    </w:p>
    <w:p w14:paraId="5CEAF96E" w14:textId="77777777" w:rsidR="001F0B5A" w:rsidRPr="00F56D59" w:rsidRDefault="001F0B5A" w:rsidP="008D2589">
      <w:pPr>
        <w:numPr>
          <w:ilvl w:val="0"/>
          <w:numId w:val="2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Lieky, ktoré znižujú hladinu draslíka a horčíka v krvi, môžu spôsobiť poruchy srdcového rytmu, zvyšujú tak riziko vzniku život ohrozujúceho stavu.</w:t>
      </w:r>
    </w:p>
    <w:p w14:paraId="3D6FE147" w14:textId="77777777" w:rsidR="001F0B5A" w:rsidRPr="00F56D59" w:rsidRDefault="001F0B5A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822455A" w14:textId="31293039" w:rsidR="00433F26" w:rsidRPr="00F56D59" w:rsidRDefault="001F0B5A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Neužívajte Escitalopram FARMAX ak užívate lieky na poruchy srdcového rytmu, alebo lieky, ktoré môžu srdcový rytmus ovplyvniť, ako napríklad antiarytmiká triedy IA a III, antipsychotiká (napr. fenotiazínové deriváty, pimozid, haloperidol), tricyklické antidepresíva, niektoré antimikrobiálne látky (sparfloxacín, moxifloxacín, erytromycín IV, pentamidín, antimalarikum halofantrin), niektoré antihistaminiká (astemizol, mizolastin).  </w:t>
      </w:r>
    </w:p>
    <w:p w14:paraId="407D3DA7" w14:textId="77777777" w:rsidR="00975E85" w:rsidRPr="00F56D59" w:rsidRDefault="00975E85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25CB3808" w14:textId="3B8D7649" w:rsidR="00433F26" w:rsidRPr="00F56D59" w:rsidRDefault="00975E85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Ak máte </w:t>
      </w:r>
      <w:r w:rsidR="00F56D59">
        <w:rPr>
          <w:noProof/>
          <w:szCs w:val="22"/>
          <w:lang w:val="sk-SK"/>
        </w:rPr>
        <w:t xml:space="preserve">akékoľvek </w:t>
      </w:r>
      <w:r w:rsidRPr="00F56D59">
        <w:rPr>
          <w:noProof/>
          <w:szCs w:val="22"/>
          <w:lang w:val="sk-SK"/>
        </w:rPr>
        <w:t>ďalšie otázky týkajúce sa použitia tohto lieku, opýtajte sa svojho lekára.</w:t>
      </w:r>
    </w:p>
    <w:p w14:paraId="2283A3D5" w14:textId="77777777" w:rsidR="00975E85" w:rsidRPr="00F56D59" w:rsidRDefault="00975E85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bookmarkStart w:id="0" w:name="_Hlk11245084"/>
    </w:p>
    <w:p w14:paraId="00315670" w14:textId="5F9998B1" w:rsidR="00433F26" w:rsidRPr="00F56D59" w:rsidRDefault="00186F9D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  <w:r w:rsidR="00433F26" w:rsidRPr="00F56D59">
        <w:rPr>
          <w:b/>
          <w:noProof/>
          <w:szCs w:val="22"/>
          <w:lang w:val="sk-SK"/>
        </w:rPr>
        <w:t xml:space="preserve"> </w:t>
      </w:r>
      <w:bookmarkEnd w:id="0"/>
      <w:r w:rsidR="005C7E6A" w:rsidRPr="00F56D59">
        <w:rPr>
          <w:b/>
          <w:szCs w:val="22"/>
          <w:lang w:val="sk-SK"/>
        </w:rPr>
        <w:t>a jedlo, nápoje a alkohol</w:t>
      </w:r>
    </w:p>
    <w:p w14:paraId="7FCDBDC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sa môže užívať s jedlom, alebo bez jedla (pozri časť 3 „Ako užívať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FARMAX“).</w:t>
      </w:r>
    </w:p>
    <w:p w14:paraId="12F5A8BA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Tak ako u ostatných liekov, </w:t>
      </w:r>
      <w:r w:rsidR="009F78A9" w:rsidRPr="00F56D59">
        <w:rPr>
          <w:szCs w:val="22"/>
          <w:lang w:val="sk-SK"/>
        </w:rPr>
        <w:t xml:space="preserve">neodporúča </w:t>
      </w:r>
      <w:r w:rsidRPr="00F56D59">
        <w:rPr>
          <w:szCs w:val="22"/>
          <w:lang w:val="sk-SK"/>
        </w:rPr>
        <w:t>sa kombinácia E</w:t>
      </w:r>
      <w:r w:rsidR="00186F9D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s alkoholom, i keď sa neočakáva, že by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bol ov</w:t>
      </w:r>
      <w:r w:rsidR="009F78A9" w:rsidRPr="00F56D59">
        <w:rPr>
          <w:szCs w:val="22"/>
          <w:lang w:val="sk-SK"/>
        </w:rPr>
        <w:t>p</w:t>
      </w:r>
      <w:r w:rsidRPr="00F56D59">
        <w:rPr>
          <w:szCs w:val="22"/>
          <w:lang w:val="sk-SK"/>
        </w:rPr>
        <w:t>lyvňovaný alkoholom.</w:t>
      </w:r>
    </w:p>
    <w:p w14:paraId="7556A2FC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17B79F53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Tehotenstvo</w:t>
      </w:r>
      <w:r w:rsidR="005C7E6A" w:rsidRPr="00F56D59">
        <w:rPr>
          <w:b/>
          <w:noProof/>
          <w:szCs w:val="22"/>
          <w:lang w:val="sk-SK"/>
        </w:rPr>
        <w:t>,</w:t>
      </w:r>
      <w:r w:rsidRPr="00F56D59">
        <w:rPr>
          <w:b/>
          <w:noProof/>
          <w:szCs w:val="22"/>
          <w:lang w:val="sk-SK"/>
        </w:rPr>
        <w:t> dojčenie</w:t>
      </w:r>
      <w:r w:rsidR="005C7E6A" w:rsidRPr="00F56D59">
        <w:rPr>
          <w:b/>
          <w:szCs w:val="22"/>
          <w:lang w:val="sk-SK"/>
        </w:rPr>
        <w:t xml:space="preserve"> a plodnosť</w:t>
      </w:r>
    </w:p>
    <w:p w14:paraId="7A67FDB4" w14:textId="77777777" w:rsidR="009F78A9" w:rsidRPr="00F56D59" w:rsidRDefault="009F78A9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ste tehotná alebo dojčíte, ak si myslíte, že ste tehotná alebo ak plánujete otehotnieť, poraďte sa so svojím lekárom alebo lekárnikom predtým, než začnete užívať tento liek.</w:t>
      </w:r>
    </w:p>
    <w:p w14:paraId="027CD855" w14:textId="77777777" w:rsidR="003C3667" w:rsidRPr="00F56D59" w:rsidRDefault="003C3667" w:rsidP="008D2589">
      <w:pPr>
        <w:ind w:left="0" w:firstLine="0"/>
        <w:rPr>
          <w:szCs w:val="22"/>
          <w:lang w:val="sk-SK"/>
        </w:rPr>
      </w:pPr>
    </w:p>
    <w:p w14:paraId="0A83E4C3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ste tehotná</w:t>
      </w:r>
      <w:r w:rsidR="00A947E5" w:rsidRPr="00F56D59">
        <w:rPr>
          <w:szCs w:val="22"/>
          <w:lang w:val="sk-SK"/>
        </w:rPr>
        <w:t xml:space="preserve"> alebo dojčíte,</w:t>
      </w:r>
      <w:r w:rsidRPr="00F56D59">
        <w:rPr>
          <w:szCs w:val="22"/>
          <w:lang w:val="sk-SK"/>
        </w:rPr>
        <w:t xml:space="preserve"> neužívajte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</w:t>
      </w:r>
      <w:r w:rsidR="00186F9D" w:rsidRPr="00F56D59">
        <w:rPr>
          <w:szCs w:val="22"/>
          <w:lang w:val="sk-SK"/>
        </w:rPr>
        <w:t>,</w:t>
      </w:r>
      <w:r w:rsidR="005C7E6A" w:rsidRPr="00F56D59">
        <w:rPr>
          <w:szCs w:val="22"/>
          <w:lang w:val="sk-SK"/>
        </w:rPr>
        <w:t xml:space="preserve"> </w:t>
      </w:r>
      <w:r w:rsidRPr="00F56D59">
        <w:rPr>
          <w:szCs w:val="22"/>
          <w:lang w:val="sk-SK"/>
        </w:rPr>
        <w:t xml:space="preserve">pokým sa neporadíte s </w:t>
      </w:r>
      <w:r w:rsidR="009F78A9" w:rsidRPr="00F56D59">
        <w:rPr>
          <w:szCs w:val="22"/>
          <w:lang w:val="sk-SK"/>
        </w:rPr>
        <w:t xml:space="preserve">vaším </w:t>
      </w:r>
      <w:r w:rsidRPr="00F56D59">
        <w:rPr>
          <w:szCs w:val="22"/>
          <w:lang w:val="sk-SK"/>
        </w:rPr>
        <w:t>lekárom o možných rizikách a výhodách.</w:t>
      </w:r>
    </w:p>
    <w:p w14:paraId="00EBC2F2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6FA2679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budete užívať E</w:t>
      </w:r>
      <w:r w:rsidR="00186F9D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počas posledných 3 mesiacov tehotenstva, mali by ste si byť vedomá nasledujúcich účinkov, ktoré môžete spozorovať u 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novorodeného dieťaťa: ťažkosti s dýchaním, modrastá pokožka, záchvaty, kolísanie telesnej teploty, problémy s kŕmením, vracanie, nízka hladina cukru v krvi, stuhnuté alebo mäkké svaly, intenzívne reflexy, trasenie, chvenie, podráždenosť, malátnosť, </w:t>
      </w:r>
      <w:r w:rsidR="00B67EDB" w:rsidRPr="00F56D59">
        <w:rPr>
          <w:szCs w:val="22"/>
          <w:lang w:val="sk-SK"/>
        </w:rPr>
        <w:t>nepretržitý</w:t>
      </w:r>
      <w:r w:rsidRPr="00F56D59">
        <w:rPr>
          <w:szCs w:val="22"/>
          <w:lang w:val="sk-SK"/>
        </w:rPr>
        <w:t xml:space="preserve"> plač, ospalosť a problémy so spánkom. Ak sa u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novorodeného dieťaťa objavia niektoré z týchto príznakov, prosím, bezodkladne kontaktujte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</w:t>
      </w:r>
    </w:p>
    <w:p w14:paraId="446BEFF6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7BE17705" w14:textId="7FF768F5" w:rsidR="00225878" w:rsidRDefault="00A947E5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Ubezpečte sa</w:t>
      </w:r>
      <w:r w:rsidR="00186F9D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 xml:space="preserve">že </w:t>
      </w:r>
      <w:r w:rsidR="009F78A9" w:rsidRPr="00F56D59">
        <w:rPr>
          <w:szCs w:val="22"/>
          <w:lang w:val="sk-SK"/>
        </w:rPr>
        <w:t xml:space="preserve">váš </w:t>
      </w:r>
      <w:r w:rsidR="00B67EDB" w:rsidRPr="00F56D59">
        <w:rPr>
          <w:szCs w:val="22"/>
          <w:lang w:val="sk-SK"/>
        </w:rPr>
        <w:t xml:space="preserve">lekár </w:t>
      </w:r>
      <w:r w:rsidRPr="00F56D59">
        <w:rPr>
          <w:szCs w:val="22"/>
          <w:lang w:val="sk-SK"/>
        </w:rPr>
        <w:t>(alebo pôrodná asistentka) v</w:t>
      </w:r>
      <w:r w:rsidR="00B67EDB" w:rsidRPr="00F56D59">
        <w:rPr>
          <w:szCs w:val="22"/>
          <w:lang w:val="sk-SK"/>
        </w:rPr>
        <w:t>ie</w:t>
      </w:r>
      <w:r w:rsidRPr="00F56D59">
        <w:rPr>
          <w:szCs w:val="22"/>
          <w:lang w:val="sk-SK"/>
        </w:rPr>
        <w:t>, že užívate E</w:t>
      </w:r>
      <w:r w:rsidR="00186F9D" w:rsidRPr="00F56D59">
        <w:rPr>
          <w:szCs w:val="22"/>
          <w:lang w:val="sk-SK"/>
        </w:rPr>
        <w:t xml:space="preserve">scitalopram </w:t>
      </w:r>
      <w:r w:rsidRPr="00F56D59">
        <w:rPr>
          <w:szCs w:val="22"/>
          <w:lang w:val="sk-SK"/>
        </w:rPr>
        <w:t>FARMAX. Užívanie l</w:t>
      </w:r>
      <w:r w:rsidR="00186F9D" w:rsidRPr="00F56D59">
        <w:rPr>
          <w:szCs w:val="22"/>
          <w:lang w:val="sk-SK"/>
        </w:rPr>
        <w:t>iekov</w:t>
      </w:r>
      <w:r w:rsidRPr="00F56D59">
        <w:rPr>
          <w:szCs w:val="22"/>
          <w:lang w:val="sk-SK"/>
        </w:rPr>
        <w:t xml:space="preserve"> podobných prípravku E</w:t>
      </w:r>
      <w:r w:rsidR="00186F9D" w:rsidRPr="00F56D59">
        <w:rPr>
          <w:szCs w:val="22"/>
          <w:lang w:val="sk-SK"/>
        </w:rPr>
        <w:t xml:space="preserve">scitalopram </w:t>
      </w:r>
      <w:r w:rsidRPr="00F56D59">
        <w:rPr>
          <w:szCs w:val="22"/>
          <w:lang w:val="sk-SK"/>
        </w:rPr>
        <w:t>FARMAX v priebehu tehotenstva, najmä v posledných troch mesiacoch, môže u detí zvýšiť riziko objavenia sa závažného zdravotného stavu, tzv. perzistujúcej pľúcnej hypertenzie novorodencov (PPHN), ktorý sa prejavuje zrýchleným dýchaním a modraním. Tieto príznaky sa objavujú v priebehu prvých 24 hodín po pôrode. A</w:t>
      </w:r>
      <w:r w:rsidR="001656F7" w:rsidRPr="00F56D59">
        <w:rPr>
          <w:szCs w:val="22"/>
          <w:lang w:val="sk-SK"/>
        </w:rPr>
        <w:t>k</w:t>
      </w:r>
      <w:r w:rsidRPr="00F56D59">
        <w:rPr>
          <w:szCs w:val="22"/>
          <w:lang w:val="sk-SK"/>
        </w:rPr>
        <w:t xml:space="preserve"> tieto príznaky spozorujete u svojho dieťaťa, ihneď kontaktujte svojho lekára.</w:t>
      </w:r>
    </w:p>
    <w:p w14:paraId="51826DBF" w14:textId="13B92436" w:rsidR="003575D0" w:rsidRDefault="003575D0" w:rsidP="008D2589">
      <w:pPr>
        <w:ind w:left="0" w:firstLine="0"/>
        <w:rPr>
          <w:szCs w:val="22"/>
          <w:lang w:val="sk-SK"/>
        </w:rPr>
      </w:pPr>
    </w:p>
    <w:p w14:paraId="40AEEDB4" w14:textId="337B5654" w:rsidR="003575D0" w:rsidRPr="00F56D59" w:rsidRDefault="003575D0" w:rsidP="008D2589">
      <w:pPr>
        <w:ind w:left="0" w:firstLine="0"/>
        <w:rPr>
          <w:szCs w:val="22"/>
          <w:lang w:val="sk-SK"/>
        </w:rPr>
      </w:pPr>
      <w:r w:rsidRPr="003575D0">
        <w:rPr>
          <w:szCs w:val="22"/>
          <w:lang w:val="sk-SK"/>
        </w:rPr>
        <w:t>Ak užívate Escitalopram FARMAX ku koncu tehotenstva, môže dôjsť k zvýšenému riziku silného vaginálneho krvácania krátko po pôrode, najmä ak ste v minulosti mali krvácavé poruchy. Váš lekár alebo pôrodná asistentka majú byť informovaní, že užívate Escitalopram FARMAX, aby vám mohli poradiť.</w:t>
      </w:r>
    </w:p>
    <w:p w14:paraId="13A00609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7D144DA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Užívanie E</w:t>
      </w:r>
      <w:r w:rsidR="00186F9D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počas tehotenstva sa nikdy nesmie náhle prerušiť. </w:t>
      </w:r>
    </w:p>
    <w:p w14:paraId="0EF2E279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16E6EC70" w14:textId="59CB0684" w:rsidR="001F0B5A" w:rsidRPr="00F56D59" w:rsidRDefault="001F0B5A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Predpokladá sa, že sa escitalopram vylučuje do materského mlieka.</w:t>
      </w:r>
    </w:p>
    <w:p w14:paraId="34094C2C" w14:textId="77777777" w:rsidR="001F0B5A" w:rsidRPr="00F56D59" w:rsidRDefault="001F0B5A" w:rsidP="008D2589">
      <w:pPr>
        <w:ind w:left="0" w:firstLine="0"/>
        <w:rPr>
          <w:noProof/>
          <w:szCs w:val="22"/>
          <w:lang w:val="sk-SK"/>
        </w:rPr>
      </w:pPr>
    </w:p>
    <w:p w14:paraId="63BBF266" w14:textId="5CC5CA3F" w:rsidR="00225878" w:rsidRPr="00F56D59" w:rsidRDefault="001F0B5A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Štúdie na zvieratách preukázali, že citalopram, liek podobný escitalopramu, znižuje kvalitu spermií. Teoreticky by mohla byť ovplyvnená plodnosť, ale vplyv na plodnosť u ľudí nebol doteraz pozorovaný</w:t>
      </w:r>
      <w:r w:rsidR="00225878" w:rsidRPr="00F56D59">
        <w:rPr>
          <w:noProof/>
          <w:szCs w:val="22"/>
          <w:lang w:val="sk-SK"/>
        </w:rPr>
        <w:t>.</w:t>
      </w:r>
    </w:p>
    <w:p w14:paraId="3C4F18A8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4171CA8F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Vedenie vozidla a obsluha strojov</w:t>
      </w:r>
    </w:p>
    <w:p w14:paraId="4574AE82" w14:textId="77777777" w:rsidR="00433F26" w:rsidRPr="00F56D59" w:rsidRDefault="009F78A9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Neodporúča </w:t>
      </w:r>
      <w:r w:rsidR="00225878" w:rsidRPr="00F56D59">
        <w:rPr>
          <w:szCs w:val="22"/>
          <w:lang w:val="sk-SK"/>
        </w:rPr>
        <w:t xml:space="preserve">sa viesť vozidlo alebo obsluhovať stroje, kým nebudete vedieť, ako na </w:t>
      </w:r>
      <w:r w:rsidRPr="00F56D59">
        <w:rPr>
          <w:szCs w:val="22"/>
          <w:lang w:val="sk-SK"/>
        </w:rPr>
        <w:t xml:space="preserve">vás </w:t>
      </w:r>
      <w:r w:rsidR="00225878" w:rsidRPr="00F56D59">
        <w:rPr>
          <w:szCs w:val="22"/>
          <w:lang w:val="sk-SK"/>
        </w:rPr>
        <w:t>E</w:t>
      </w:r>
      <w:r w:rsidR="002B507A" w:rsidRPr="00F56D59">
        <w:rPr>
          <w:szCs w:val="22"/>
          <w:lang w:val="sk-SK"/>
        </w:rPr>
        <w:t>scitalopram</w:t>
      </w:r>
      <w:r w:rsidR="00225878" w:rsidRPr="00F56D59">
        <w:rPr>
          <w:szCs w:val="22"/>
          <w:lang w:val="sk-SK"/>
        </w:rPr>
        <w:t xml:space="preserve"> FARMAX pôsobí</w:t>
      </w:r>
      <w:r w:rsidR="00433F26" w:rsidRPr="00F56D59">
        <w:rPr>
          <w:noProof/>
          <w:szCs w:val="22"/>
          <w:lang w:val="sk-SK"/>
        </w:rPr>
        <w:t>.</w:t>
      </w:r>
    </w:p>
    <w:p w14:paraId="42D20D96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66A83D6" w14:textId="77777777" w:rsidR="00484AA3" w:rsidRPr="00F56D59" w:rsidRDefault="00484AA3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0F601953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3.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 xml:space="preserve">Ako užívať </w:t>
      </w:r>
      <w:r w:rsidR="005C7E6A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</w:p>
    <w:p w14:paraId="74B832DB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bCs/>
          <w:noProof/>
          <w:szCs w:val="22"/>
          <w:lang w:val="sk-SK"/>
        </w:rPr>
        <w:t xml:space="preserve">Vždy užívajte </w:t>
      </w:r>
      <w:r w:rsidR="00065352" w:rsidRPr="00F56D59">
        <w:rPr>
          <w:bCs/>
          <w:noProof/>
          <w:szCs w:val="22"/>
          <w:lang w:val="sk-SK"/>
        </w:rPr>
        <w:t>tento liek</w:t>
      </w:r>
      <w:r w:rsidRPr="00F56D59">
        <w:rPr>
          <w:bCs/>
          <w:noProof/>
          <w:szCs w:val="22"/>
          <w:lang w:val="sk-SK"/>
        </w:rPr>
        <w:t xml:space="preserve"> presne tak, ako </w:t>
      </w:r>
      <w:r w:rsidR="009F78A9" w:rsidRPr="00F56D59">
        <w:rPr>
          <w:bCs/>
          <w:noProof/>
          <w:szCs w:val="22"/>
          <w:lang w:val="sk-SK"/>
        </w:rPr>
        <w:t xml:space="preserve">vám </w:t>
      </w:r>
      <w:r w:rsidRPr="00F56D59">
        <w:rPr>
          <w:bCs/>
          <w:noProof/>
          <w:szCs w:val="22"/>
          <w:lang w:val="sk-SK"/>
        </w:rPr>
        <w:t xml:space="preserve">povedal </w:t>
      </w:r>
      <w:r w:rsidR="00E90B6F" w:rsidRPr="00F56D59">
        <w:rPr>
          <w:bCs/>
          <w:noProof/>
          <w:szCs w:val="22"/>
          <w:lang w:val="sk-SK"/>
        </w:rPr>
        <w:t xml:space="preserve">váš </w:t>
      </w:r>
      <w:r w:rsidRPr="00F56D59">
        <w:rPr>
          <w:bCs/>
          <w:noProof/>
          <w:szCs w:val="22"/>
          <w:lang w:val="sk-SK"/>
        </w:rPr>
        <w:t>lekár</w:t>
      </w:r>
      <w:r w:rsidR="00065352" w:rsidRPr="00F56D59">
        <w:rPr>
          <w:bCs/>
          <w:noProof/>
          <w:szCs w:val="22"/>
          <w:lang w:val="sk-SK"/>
        </w:rPr>
        <w:t xml:space="preserve"> alebo lekárnik</w:t>
      </w:r>
      <w:r w:rsidRPr="00F56D59">
        <w:rPr>
          <w:bCs/>
          <w:noProof/>
          <w:szCs w:val="22"/>
          <w:lang w:val="sk-SK"/>
        </w:rPr>
        <w:t>. Ak si nie ste niečím istý, overte si to u svojho lekára alebo lekárnika.</w:t>
      </w:r>
      <w:r w:rsidRPr="00F56D59">
        <w:rPr>
          <w:b/>
          <w:caps/>
          <w:szCs w:val="22"/>
          <w:lang w:val="sk-SK"/>
        </w:rPr>
        <w:t xml:space="preserve"> </w:t>
      </w:r>
    </w:p>
    <w:p w14:paraId="5983F41E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</w:p>
    <w:p w14:paraId="363906C7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Dospelí</w:t>
      </w:r>
    </w:p>
    <w:p w14:paraId="44C5DF01" w14:textId="77777777" w:rsidR="00225878" w:rsidRPr="00F56D59" w:rsidRDefault="00225878" w:rsidP="008D2589">
      <w:pPr>
        <w:ind w:left="0" w:firstLine="0"/>
        <w:rPr>
          <w:b/>
          <w:i/>
          <w:szCs w:val="22"/>
          <w:lang w:val="sk-SK"/>
        </w:rPr>
      </w:pPr>
      <w:r w:rsidRPr="00F56D59">
        <w:rPr>
          <w:i/>
          <w:szCs w:val="22"/>
          <w:lang w:val="sk-SK"/>
        </w:rPr>
        <w:t>Depresia</w:t>
      </w:r>
    </w:p>
    <w:p w14:paraId="7608F39D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</w:t>
      </w:r>
      <w:r w:rsidR="00390771" w:rsidRPr="00F56D59">
        <w:rPr>
          <w:szCs w:val="22"/>
          <w:lang w:val="sk-SK"/>
        </w:rPr>
        <w:t xml:space="preserve">odporúčaná </w:t>
      </w:r>
      <w:r w:rsidRPr="00F56D59">
        <w:rPr>
          <w:szCs w:val="22"/>
          <w:lang w:val="sk-SK"/>
        </w:rPr>
        <w:t xml:space="preserve">denná dávka je 10 mg </w:t>
      </w:r>
      <w:r w:rsidR="00597E7D" w:rsidRPr="00F56D59">
        <w:rPr>
          <w:szCs w:val="22"/>
          <w:lang w:val="sk-SK"/>
        </w:rPr>
        <w:t>a </w:t>
      </w:r>
      <w:r w:rsidRPr="00F56D59">
        <w:rPr>
          <w:szCs w:val="22"/>
          <w:lang w:val="sk-SK"/>
        </w:rPr>
        <w:t>už</w:t>
      </w:r>
      <w:r w:rsidR="00597E7D" w:rsidRPr="00F56D59">
        <w:rPr>
          <w:szCs w:val="22"/>
          <w:lang w:val="sk-SK"/>
        </w:rPr>
        <w:t>íva sa</w:t>
      </w:r>
      <w:r w:rsidRPr="00F56D59">
        <w:rPr>
          <w:szCs w:val="22"/>
          <w:lang w:val="sk-SK"/>
        </w:rPr>
        <w:t xml:space="preserve"> v jednej dávke. Váš lekár ju však môže zvýšiť až na maximálnu dávku 20 mg denne.</w:t>
      </w:r>
    </w:p>
    <w:p w14:paraId="5076CE76" w14:textId="77777777" w:rsidR="001F0B5A" w:rsidRPr="00F56D59" w:rsidRDefault="001F0B5A" w:rsidP="008D2589">
      <w:pPr>
        <w:ind w:left="0" w:firstLine="0"/>
        <w:rPr>
          <w:b/>
          <w:szCs w:val="22"/>
          <w:lang w:val="sk-SK"/>
        </w:rPr>
      </w:pPr>
    </w:p>
    <w:p w14:paraId="78DB6B97" w14:textId="77777777" w:rsidR="00225878" w:rsidRPr="00F56D59" w:rsidRDefault="00225878" w:rsidP="0090525E">
      <w:pPr>
        <w:keepNext/>
        <w:ind w:left="0" w:firstLine="0"/>
        <w:rPr>
          <w:b/>
          <w:szCs w:val="22"/>
          <w:lang w:val="sk-SK"/>
        </w:rPr>
      </w:pPr>
      <w:r w:rsidRPr="00F56D59">
        <w:rPr>
          <w:i/>
          <w:szCs w:val="22"/>
          <w:lang w:val="sk-SK"/>
        </w:rPr>
        <w:lastRenderedPageBreak/>
        <w:t>Panická porucha</w:t>
      </w:r>
    </w:p>
    <w:p w14:paraId="14BB812F" w14:textId="77777777" w:rsidR="00225878" w:rsidRPr="00F56D59" w:rsidRDefault="00597E7D" w:rsidP="0090525E">
      <w:pPr>
        <w:keepNext/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Začiatočná</w:t>
      </w:r>
      <w:r w:rsidR="00225878" w:rsidRPr="00F56D59">
        <w:rPr>
          <w:szCs w:val="22"/>
          <w:lang w:val="sk-SK"/>
        </w:rPr>
        <w:t xml:space="preserve"> denná dávka počas prvého týždňa liečby je 5 mg </w:t>
      </w:r>
      <w:r w:rsidR="00A55E87" w:rsidRPr="00F56D59">
        <w:rPr>
          <w:szCs w:val="22"/>
          <w:lang w:val="sk-SK"/>
        </w:rPr>
        <w:t>a </w:t>
      </w:r>
      <w:r w:rsidR="00225878" w:rsidRPr="00F56D59">
        <w:rPr>
          <w:szCs w:val="22"/>
          <w:lang w:val="sk-SK"/>
        </w:rPr>
        <w:t>už</w:t>
      </w:r>
      <w:r w:rsidR="00A55E87" w:rsidRPr="00F56D59">
        <w:rPr>
          <w:szCs w:val="22"/>
          <w:lang w:val="sk-SK"/>
        </w:rPr>
        <w:t>íva sa</w:t>
      </w:r>
      <w:r w:rsidR="00225878" w:rsidRPr="00F56D59">
        <w:rPr>
          <w:szCs w:val="22"/>
          <w:lang w:val="sk-SK"/>
        </w:rPr>
        <w:t xml:space="preserve"> v jednej dávke. Potom sa zvyšuje na 10 mg denne. Váš lekár môže zvýšiť dávku až na maximálnu dávku 20 mg denne.</w:t>
      </w:r>
    </w:p>
    <w:p w14:paraId="7857AF54" w14:textId="77777777" w:rsidR="001F0B5A" w:rsidRPr="00F56D59" w:rsidRDefault="001F0B5A" w:rsidP="008D2589">
      <w:pPr>
        <w:ind w:left="0" w:firstLine="0"/>
        <w:rPr>
          <w:b/>
          <w:szCs w:val="22"/>
          <w:lang w:val="sk-SK"/>
        </w:rPr>
      </w:pPr>
    </w:p>
    <w:p w14:paraId="56EE1FC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i/>
          <w:iCs/>
          <w:szCs w:val="22"/>
          <w:lang w:val="sk-SK"/>
        </w:rPr>
        <w:t xml:space="preserve">Sociálna </w:t>
      </w:r>
      <w:r w:rsidR="00390771" w:rsidRPr="00F56D59">
        <w:rPr>
          <w:i/>
          <w:iCs/>
          <w:szCs w:val="22"/>
          <w:lang w:val="sk-SK"/>
        </w:rPr>
        <w:t>úzkostná porucha</w:t>
      </w:r>
    </w:p>
    <w:p w14:paraId="0844FADF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odporúčaná denná dávka je 10 mg </w:t>
      </w:r>
      <w:r w:rsidR="00A55E87" w:rsidRPr="00F56D59">
        <w:rPr>
          <w:szCs w:val="22"/>
          <w:lang w:val="sk-SK"/>
        </w:rPr>
        <w:t xml:space="preserve">a užíva sa v </w:t>
      </w:r>
      <w:r w:rsidRPr="00F56D59">
        <w:rPr>
          <w:szCs w:val="22"/>
          <w:lang w:val="sk-SK"/>
        </w:rPr>
        <w:t xml:space="preserve">jednej dávke. V závislosti od </w:t>
      </w:r>
      <w:r w:rsidR="00E90B6F" w:rsidRPr="00F56D59">
        <w:rPr>
          <w:szCs w:val="22"/>
          <w:lang w:val="sk-SK"/>
        </w:rPr>
        <w:t xml:space="preserve">vašej </w:t>
      </w:r>
      <w:r w:rsidRPr="00F56D59">
        <w:rPr>
          <w:szCs w:val="22"/>
          <w:lang w:val="sk-SK"/>
        </w:rPr>
        <w:t xml:space="preserve">odpovede na liek, </w:t>
      </w:r>
      <w:r w:rsidR="00E90B6F" w:rsidRPr="00F56D59">
        <w:rPr>
          <w:szCs w:val="22"/>
          <w:lang w:val="sk-SK"/>
        </w:rPr>
        <w:t xml:space="preserve">vám </w:t>
      </w:r>
      <w:r w:rsidRPr="00F56D59">
        <w:rPr>
          <w:szCs w:val="22"/>
          <w:lang w:val="sk-SK"/>
        </w:rPr>
        <w:t xml:space="preserve">môže </w:t>
      </w:r>
      <w:r w:rsidR="00E90B6F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 znížiť dávkovanie na 5 mg alebo zvýšiť na maximálne 20 mg denne.</w:t>
      </w:r>
    </w:p>
    <w:p w14:paraId="5958E2A0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41FAF502" w14:textId="77777777" w:rsidR="00225878" w:rsidRPr="00F56D59" w:rsidRDefault="00225878" w:rsidP="008D2589">
      <w:pPr>
        <w:ind w:left="0" w:firstLine="0"/>
        <w:rPr>
          <w:i/>
          <w:iCs/>
          <w:szCs w:val="22"/>
          <w:lang w:val="sk-SK"/>
        </w:rPr>
      </w:pPr>
      <w:r w:rsidRPr="00F56D59">
        <w:rPr>
          <w:i/>
          <w:iCs/>
          <w:szCs w:val="22"/>
          <w:lang w:val="sk-SK"/>
        </w:rPr>
        <w:t xml:space="preserve">Generalizovaná úzkostná porucha </w:t>
      </w:r>
    </w:p>
    <w:p w14:paraId="5396223F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odporúčaná denná dávka je 10 mg </w:t>
      </w:r>
      <w:r w:rsidR="008852DD" w:rsidRPr="00F56D59">
        <w:rPr>
          <w:szCs w:val="22"/>
          <w:lang w:val="sk-SK"/>
        </w:rPr>
        <w:t xml:space="preserve">a užíva sa </w:t>
      </w:r>
      <w:r w:rsidRPr="00F56D59">
        <w:rPr>
          <w:szCs w:val="22"/>
          <w:lang w:val="sk-SK"/>
        </w:rPr>
        <w:t>v jednej dávke. Váš lekár ju však môže zvýšiť až na maximálnu dávku 20 mg denne.</w:t>
      </w:r>
    </w:p>
    <w:p w14:paraId="41ACA088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16974C7D" w14:textId="77777777" w:rsidR="00225878" w:rsidRPr="00F56D59" w:rsidRDefault="00225878" w:rsidP="008D2589">
      <w:pPr>
        <w:pStyle w:val="Nadpis6"/>
        <w:spacing w:before="0" w:after="0"/>
        <w:ind w:left="0" w:firstLine="0"/>
        <w:rPr>
          <w:rFonts w:ascii="Times New Roman" w:hAnsi="Times New Roman"/>
          <w:b w:val="0"/>
          <w:i/>
          <w:lang w:val="sk-SK"/>
        </w:rPr>
      </w:pPr>
      <w:r w:rsidRPr="00F56D59">
        <w:rPr>
          <w:rFonts w:ascii="Times New Roman" w:hAnsi="Times New Roman"/>
          <w:b w:val="0"/>
          <w:i/>
          <w:lang w:val="sk-SK"/>
        </w:rPr>
        <w:t>Obsedantn</w:t>
      </w:r>
      <w:r w:rsidR="00390771" w:rsidRPr="00F56D59">
        <w:rPr>
          <w:rFonts w:ascii="Times New Roman" w:hAnsi="Times New Roman"/>
          <w:b w:val="0"/>
          <w:i/>
          <w:lang w:val="sk-SK"/>
        </w:rPr>
        <w:t>o</w:t>
      </w:r>
      <w:r w:rsidRPr="00F56D59">
        <w:rPr>
          <w:rFonts w:ascii="Times New Roman" w:hAnsi="Times New Roman"/>
          <w:b w:val="0"/>
          <w:i/>
          <w:lang w:val="sk-SK"/>
        </w:rPr>
        <w:t>-kompulzívna porucha</w:t>
      </w:r>
    </w:p>
    <w:p w14:paraId="455E0B09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Zvyčajná odporúčaná denná dávka je 10 mg užitá v jednej dávke. Váš lekár ju však môže zvýšiť až na maximálnu dávku 20 mg denne.</w:t>
      </w:r>
    </w:p>
    <w:p w14:paraId="43DA37E1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259E83E3" w14:textId="2E3ECDE4" w:rsidR="00225878" w:rsidRPr="00F56D59" w:rsidRDefault="00225878" w:rsidP="008D2589">
      <w:pPr>
        <w:ind w:left="0" w:firstLine="0"/>
        <w:rPr>
          <w:b/>
          <w:bCs/>
          <w:iCs/>
          <w:szCs w:val="22"/>
          <w:lang w:val="sk-SK"/>
        </w:rPr>
      </w:pPr>
      <w:r w:rsidRPr="00F56D59">
        <w:rPr>
          <w:b/>
          <w:bCs/>
          <w:iCs/>
          <w:szCs w:val="22"/>
          <w:lang w:val="sk-SK"/>
        </w:rPr>
        <w:t xml:space="preserve">Starší </w:t>
      </w:r>
      <w:r w:rsidR="004576DF" w:rsidRPr="00F56D59">
        <w:rPr>
          <w:b/>
          <w:bCs/>
          <w:iCs/>
          <w:szCs w:val="22"/>
          <w:lang w:val="sk-SK"/>
        </w:rPr>
        <w:t xml:space="preserve">ľudia </w:t>
      </w:r>
      <w:r w:rsidRPr="00F56D59">
        <w:rPr>
          <w:b/>
          <w:bCs/>
          <w:iCs/>
          <w:szCs w:val="22"/>
          <w:lang w:val="sk-SK"/>
        </w:rPr>
        <w:t>(&gt; 65 rokov)</w:t>
      </w:r>
    </w:p>
    <w:p w14:paraId="4D366A70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Zvyčajná odporúčaná </w:t>
      </w:r>
      <w:r w:rsidR="00AB01E9" w:rsidRPr="00F56D59">
        <w:rPr>
          <w:szCs w:val="22"/>
          <w:lang w:val="sk-SK"/>
        </w:rPr>
        <w:t xml:space="preserve">začiatočná </w:t>
      </w:r>
      <w:r w:rsidRPr="00F56D59">
        <w:rPr>
          <w:szCs w:val="22"/>
          <w:lang w:val="sk-SK"/>
        </w:rPr>
        <w:t xml:space="preserve">denná dávka je 5 mg </w:t>
      </w:r>
      <w:r w:rsidR="009B387D" w:rsidRPr="00F56D59">
        <w:rPr>
          <w:szCs w:val="22"/>
          <w:lang w:val="sk-SK"/>
        </w:rPr>
        <w:t xml:space="preserve">a užíva sa </w:t>
      </w:r>
      <w:r w:rsidRPr="00F56D59">
        <w:rPr>
          <w:szCs w:val="22"/>
          <w:lang w:val="sk-SK"/>
        </w:rPr>
        <w:t>v jednej dávke.</w:t>
      </w:r>
      <w:r w:rsidR="001F0B5A" w:rsidRPr="0090525E">
        <w:rPr>
          <w:szCs w:val="22"/>
        </w:rPr>
        <w:t xml:space="preserve"> </w:t>
      </w:r>
      <w:r w:rsidR="001F0B5A" w:rsidRPr="00F56D59">
        <w:rPr>
          <w:szCs w:val="22"/>
          <w:lang w:val="sk-SK"/>
        </w:rPr>
        <w:t>Váš lekár ju však môže zvýšiť až na maximálnu dávku 10 mg denne.</w:t>
      </w:r>
    </w:p>
    <w:p w14:paraId="3B9E35C3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3F8142F8" w14:textId="6C6FA475" w:rsidR="00225878" w:rsidRPr="00F56D59" w:rsidRDefault="00225878" w:rsidP="008D2589">
      <w:pPr>
        <w:ind w:left="0" w:firstLine="0"/>
        <w:rPr>
          <w:b/>
          <w:bCs/>
          <w:iCs/>
          <w:szCs w:val="22"/>
          <w:lang w:val="sk-SK"/>
        </w:rPr>
      </w:pPr>
      <w:r w:rsidRPr="00F56D59">
        <w:rPr>
          <w:b/>
          <w:bCs/>
          <w:iCs/>
          <w:szCs w:val="22"/>
          <w:lang w:val="sk-SK"/>
        </w:rPr>
        <w:t>Deti a dospievajúci (&lt; 18 rokov)</w:t>
      </w:r>
    </w:p>
    <w:p w14:paraId="5CF308B9" w14:textId="77777777" w:rsidR="001F0B5A" w:rsidRPr="00F56D59" w:rsidRDefault="00225878" w:rsidP="008D2589">
      <w:pPr>
        <w:numPr>
          <w:ilvl w:val="12"/>
          <w:numId w:val="0"/>
        </w:numPr>
        <w:rPr>
          <w:b/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Deti a dospievajúci </w:t>
      </w:r>
      <w:r w:rsidR="00390771" w:rsidRPr="00F56D59">
        <w:rPr>
          <w:szCs w:val="22"/>
          <w:lang w:val="sk-SK"/>
        </w:rPr>
        <w:t>zvyčajne nesmú</w:t>
      </w:r>
      <w:r w:rsidRPr="00F56D59">
        <w:rPr>
          <w:szCs w:val="22"/>
          <w:lang w:val="sk-SK"/>
        </w:rPr>
        <w:t xml:space="preserve"> E</w:t>
      </w:r>
      <w:r w:rsidR="00390771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užívať. Pre ďalšie informácie pozri časť </w:t>
      </w:r>
      <w:r w:rsidRPr="00F56D59">
        <w:rPr>
          <w:bCs/>
          <w:smallCaps/>
          <w:noProof/>
          <w:szCs w:val="22"/>
          <w:lang w:val="sk-SK"/>
        </w:rPr>
        <w:t>2 “</w:t>
      </w:r>
      <w:r w:rsidR="009F78A9" w:rsidRPr="0090525E">
        <w:rPr>
          <w:szCs w:val="22"/>
          <w:lang w:val="sk-SK"/>
        </w:rPr>
        <w:t xml:space="preserve"> </w:t>
      </w:r>
      <w:r w:rsidR="009F78A9" w:rsidRPr="00F56D59">
        <w:rPr>
          <w:bCs/>
          <w:noProof/>
          <w:szCs w:val="22"/>
          <w:lang w:val="sk-SK"/>
        </w:rPr>
        <w:t xml:space="preserve">Čo potrebujete vedieť predtým, ako užijete </w:t>
      </w:r>
      <w:r w:rsidRPr="00F56D59">
        <w:rPr>
          <w:bCs/>
          <w:noProof/>
          <w:szCs w:val="22"/>
          <w:lang w:val="sk-SK"/>
        </w:rPr>
        <w:t>E</w:t>
      </w:r>
      <w:r w:rsidR="001656F7" w:rsidRPr="00F56D59">
        <w:rPr>
          <w:bCs/>
          <w:noProof/>
          <w:szCs w:val="22"/>
          <w:lang w:val="sk-SK"/>
        </w:rPr>
        <w:t>scitalopram</w:t>
      </w:r>
      <w:r w:rsidRPr="00F56D59">
        <w:rPr>
          <w:bCs/>
          <w:noProof/>
          <w:szCs w:val="22"/>
          <w:lang w:val="sk-SK"/>
        </w:rPr>
        <w:t xml:space="preserve"> FARMAX</w:t>
      </w:r>
      <w:r w:rsidRPr="00F56D59">
        <w:rPr>
          <w:b/>
          <w:noProof/>
          <w:szCs w:val="22"/>
          <w:lang w:val="sk-SK"/>
        </w:rPr>
        <w:t>”.</w:t>
      </w:r>
    </w:p>
    <w:p w14:paraId="72A278DF" w14:textId="77777777" w:rsidR="00B57827" w:rsidRPr="00F56D59" w:rsidRDefault="00B57827" w:rsidP="008D2589">
      <w:pPr>
        <w:numPr>
          <w:ilvl w:val="12"/>
          <w:numId w:val="0"/>
        </w:numPr>
        <w:rPr>
          <w:b/>
          <w:noProof/>
          <w:szCs w:val="22"/>
          <w:lang w:val="sk-SK"/>
        </w:rPr>
      </w:pPr>
    </w:p>
    <w:p w14:paraId="5E03F0C8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</w:t>
      </w:r>
      <w:r w:rsidR="00390771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sa užíva s jedlom alebo bez jedla. Tablety zapite vodou. Nerozhrýzajte ich, pretože majú horkú chuť.</w:t>
      </w:r>
    </w:p>
    <w:p w14:paraId="5839068A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1EBCCCD4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>Ak je to potrebné, tabletu možno rozdeliť. Najskôr umiestnite tabletu deliacou ryhou nahor na podložku. Následne zatlačením ukazovákov po oboch stranách tablety nadol, tabletu rozpoľte (ako je znázornené na obrázku).</w:t>
      </w:r>
    </w:p>
    <w:p w14:paraId="4C0A9BAF" w14:textId="77777777" w:rsidR="00225878" w:rsidRPr="00F56D59" w:rsidRDefault="004F6D56" w:rsidP="008D2589">
      <w:pPr>
        <w:ind w:left="0" w:firstLine="0"/>
        <w:rPr>
          <w:caps/>
          <w:szCs w:val="22"/>
          <w:lang w:val="sk-SK"/>
        </w:rPr>
      </w:pPr>
      <w:r w:rsidRPr="0090525E">
        <w:rPr>
          <w:noProof/>
          <w:szCs w:val="22"/>
          <w:lang w:val="sk-SK" w:eastAsia="sk-SK"/>
        </w:rPr>
        <w:drawing>
          <wp:inline distT="0" distB="0" distL="0" distR="0" wp14:anchorId="570A548B" wp14:editId="425A41C5">
            <wp:extent cx="2590800" cy="1066800"/>
            <wp:effectExtent l="0" t="0" r="0" b="0"/>
            <wp:docPr id="1" name="obrázek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36B08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Dĺžka liečby</w:t>
      </w:r>
    </w:p>
    <w:p w14:paraId="742DDF4E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Môže trvať i niekoľko týždňov, pokým sa začnete cítiť lepšie. Pokračujte v užívaní E</w:t>
      </w:r>
      <w:r w:rsidR="00390771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FARMAX, i keď to istý čas trvá, kým dôjde k zlepšeniu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stavu. </w:t>
      </w:r>
    </w:p>
    <w:p w14:paraId="1EDCA587" w14:textId="77777777" w:rsidR="001F0B5A" w:rsidRPr="00F56D59" w:rsidRDefault="001F0B5A" w:rsidP="008D2589">
      <w:pPr>
        <w:ind w:left="0" w:firstLine="0"/>
        <w:rPr>
          <w:b/>
          <w:szCs w:val="22"/>
          <w:lang w:val="sk-SK"/>
        </w:rPr>
      </w:pPr>
    </w:p>
    <w:p w14:paraId="11C6FEFE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Nikdy si sami neupravujte dávkovanie E</w:t>
      </w:r>
      <w:r w:rsidR="00390771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bez vedomia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>lekára.</w:t>
      </w:r>
    </w:p>
    <w:p w14:paraId="1A310CAD" w14:textId="77777777" w:rsidR="001F0B5A" w:rsidRPr="00F56D59" w:rsidRDefault="001F0B5A" w:rsidP="008D2589">
      <w:pPr>
        <w:ind w:left="0" w:firstLine="0"/>
        <w:rPr>
          <w:szCs w:val="22"/>
          <w:lang w:val="sk-SK"/>
        </w:rPr>
      </w:pPr>
    </w:p>
    <w:p w14:paraId="66BFF760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 xml:space="preserve">V liečbe pokračujte tak dlho, ako </w:t>
      </w:r>
      <w:r w:rsidR="009F78A9" w:rsidRPr="00F56D59">
        <w:rPr>
          <w:szCs w:val="22"/>
          <w:lang w:val="sk-SK"/>
        </w:rPr>
        <w:t xml:space="preserve">vám </w:t>
      </w:r>
      <w:r w:rsidR="009F78A9" w:rsidRPr="00F56D59">
        <w:rPr>
          <w:b/>
          <w:szCs w:val="22"/>
          <w:lang w:val="sk-SK"/>
        </w:rPr>
        <w:t xml:space="preserve"> </w:t>
      </w:r>
      <w:r w:rsidR="009F78A9" w:rsidRPr="00F56D59">
        <w:rPr>
          <w:szCs w:val="22"/>
          <w:lang w:val="sk-SK"/>
        </w:rPr>
        <w:t xml:space="preserve">odporučil  váš </w:t>
      </w:r>
      <w:r w:rsidRPr="00F56D59">
        <w:rPr>
          <w:szCs w:val="22"/>
          <w:lang w:val="sk-SK"/>
        </w:rPr>
        <w:t xml:space="preserve">lekár. Ak predčasne skončíte svoju liečbu, príznaky sa môžu vrátiť. Z </w:t>
      </w:r>
      <w:r w:rsidR="00886612" w:rsidRPr="00F56D59">
        <w:rPr>
          <w:szCs w:val="22"/>
          <w:lang w:val="sk-SK"/>
        </w:rPr>
        <w:t>tohto</w:t>
      </w:r>
      <w:r w:rsidRPr="00F56D59">
        <w:rPr>
          <w:szCs w:val="22"/>
          <w:lang w:val="sk-SK"/>
        </w:rPr>
        <w:t xml:space="preserve"> dôvodu sa odporúča, aby liečba pokračovala najmenej 6 mesiacov odvtedy, keď sa už znovu cítite dobre.</w:t>
      </w:r>
    </w:p>
    <w:p w14:paraId="6D82165B" w14:textId="7777777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</w:p>
    <w:p w14:paraId="32A0A442" w14:textId="77777777" w:rsidR="00225878" w:rsidRPr="00F56D59" w:rsidRDefault="00225878" w:rsidP="008D2589">
      <w:pPr>
        <w:pStyle w:val="Nadpis9"/>
        <w:spacing w:before="0" w:after="0"/>
        <w:ind w:left="0" w:firstLine="0"/>
        <w:rPr>
          <w:rFonts w:ascii="Times New Roman" w:hAnsi="Times New Roman"/>
          <w:b/>
          <w:lang w:val="sk-SK"/>
        </w:rPr>
      </w:pPr>
      <w:r w:rsidRPr="00F56D59">
        <w:rPr>
          <w:rFonts w:ascii="Times New Roman" w:hAnsi="Times New Roman"/>
          <w:b/>
          <w:lang w:val="sk-SK"/>
        </w:rPr>
        <w:t xml:space="preserve">Ak užijete viac </w:t>
      </w:r>
      <w:r w:rsidR="00B64DA4" w:rsidRPr="00F56D59">
        <w:rPr>
          <w:rFonts w:ascii="Times New Roman" w:hAnsi="Times New Roman"/>
          <w:b/>
          <w:lang w:val="sk-SK"/>
        </w:rPr>
        <w:t xml:space="preserve">Escitalopramu </w:t>
      </w:r>
      <w:r w:rsidRPr="00F56D59">
        <w:rPr>
          <w:rFonts w:ascii="Times New Roman" w:hAnsi="Times New Roman"/>
          <w:b/>
          <w:lang w:val="sk-SK"/>
        </w:rPr>
        <w:t>FARMAX, ako máte</w:t>
      </w:r>
    </w:p>
    <w:p w14:paraId="57CA53EA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>Ak ste užili viac</w:t>
      </w:r>
      <w:r w:rsidR="00B64DA4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>ako je predpísaná dávka E</w:t>
      </w:r>
      <w:r w:rsidR="00B64DA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FARMAX, okamžite kontaktujte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lekára alebo pohotovosť v najbližšej nemocnici. Urobte to aj vtedy, ak sa neprejavia príznaky nevoľnosti. Príznakmi predávkovania môžu byť: závraty, trasenie, nepokoj, kŕče, kóma, nevoľnosť, vracanie, zmena srdcového rytmu, zníženie krvného tlaku a zmeny </w:t>
      </w:r>
      <w:r w:rsidR="00B64DA4" w:rsidRPr="00F56D59">
        <w:rPr>
          <w:szCs w:val="22"/>
          <w:lang w:val="sk-SK"/>
        </w:rPr>
        <w:t xml:space="preserve">v </w:t>
      </w:r>
      <w:r w:rsidRPr="00F56D59">
        <w:rPr>
          <w:szCs w:val="22"/>
          <w:lang w:val="sk-SK"/>
        </w:rPr>
        <w:t>rovnováh</w:t>
      </w:r>
      <w:r w:rsidR="00B64DA4" w:rsidRPr="00F56D59">
        <w:rPr>
          <w:szCs w:val="22"/>
          <w:lang w:val="sk-SK"/>
        </w:rPr>
        <w:t>e</w:t>
      </w:r>
      <w:r w:rsidRPr="00F56D59">
        <w:rPr>
          <w:szCs w:val="22"/>
          <w:lang w:val="sk-SK"/>
        </w:rPr>
        <w:t xml:space="preserve"> medzi </w:t>
      </w:r>
      <w:r w:rsidR="00B64DA4" w:rsidRPr="00F56D59">
        <w:rPr>
          <w:szCs w:val="22"/>
          <w:lang w:val="sk-SK"/>
        </w:rPr>
        <w:t>tel</w:t>
      </w:r>
      <w:r w:rsidR="009169B9" w:rsidRPr="00F56D59">
        <w:rPr>
          <w:szCs w:val="22"/>
          <w:lang w:val="sk-SK"/>
        </w:rPr>
        <w:t>ovými</w:t>
      </w:r>
      <w:r w:rsidR="00B64DA4" w:rsidRPr="00F56D59">
        <w:rPr>
          <w:szCs w:val="22"/>
          <w:lang w:val="sk-SK"/>
        </w:rPr>
        <w:t xml:space="preserve"> </w:t>
      </w:r>
      <w:r w:rsidR="009169B9" w:rsidRPr="00F56D59">
        <w:rPr>
          <w:szCs w:val="22"/>
          <w:lang w:val="sk-SK"/>
        </w:rPr>
        <w:t xml:space="preserve">tekutinami a </w:t>
      </w:r>
      <w:r w:rsidRPr="00F56D59">
        <w:rPr>
          <w:szCs w:val="22"/>
          <w:lang w:val="sk-SK"/>
        </w:rPr>
        <w:t xml:space="preserve">minerálmi. Keď pôjdete za </w:t>
      </w:r>
      <w:r w:rsidR="009F78A9" w:rsidRPr="00F56D59">
        <w:rPr>
          <w:szCs w:val="22"/>
          <w:lang w:val="sk-SK"/>
        </w:rPr>
        <w:t xml:space="preserve">vaším </w:t>
      </w:r>
      <w:r w:rsidRPr="00F56D59">
        <w:rPr>
          <w:szCs w:val="22"/>
          <w:lang w:val="sk-SK"/>
        </w:rPr>
        <w:t xml:space="preserve">lekárom alebo na pohotovosť, zoberte so sebou </w:t>
      </w:r>
      <w:r w:rsidR="00B64DA4" w:rsidRPr="00F56D59">
        <w:rPr>
          <w:szCs w:val="22"/>
          <w:lang w:val="sk-SK"/>
        </w:rPr>
        <w:t>škatuľu</w:t>
      </w:r>
      <w:r w:rsidRPr="00F56D59">
        <w:rPr>
          <w:szCs w:val="22"/>
          <w:lang w:val="sk-SK"/>
        </w:rPr>
        <w:t xml:space="preserve"> E</w:t>
      </w:r>
      <w:r w:rsidR="00B64DA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FARMAX.</w:t>
      </w:r>
    </w:p>
    <w:p w14:paraId="08020CFB" w14:textId="77777777" w:rsidR="00225878" w:rsidRPr="00F56D59" w:rsidRDefault="00225878" w:rsidP="008D2589">
      <w:pPr>
        <w:ind w:left="0" w:firstLine="0"/>
        <w:rPr>
          <w:caps/>
          <w:szCs w:val="22"/>
          <w:lang w:val="sk-SK"/>
        </w:rPr>
      </w:pPr>
    </w:p>
    <w:p w14:paraId="51B8ABE9" w14:textId="77777777" w:rsidR="00225878" w:rsidRPr="00F56D59" w:rsidRDefault="00225878" w:rsidP="0090525E">
      <w:pPr>
        <w:keepNext/>
        <w:ind w:left="0" w:firstLine="0"/>
        <w:rPr>
          <w:b/>
          <w:bCs/>
          <w:szCs w:val="22"/>
          <w:lang w:val="sk-SK"/>
        </w:rPr>
      </w:pPr>
      <w:r w:rsidRPr="00F56D59">
        <w:rPr>
          <w:b/>
          <w:bCs/>
          <w:szCs w:val="22"/>
          <w:lang w:val="sk-SK"/>
        </w:rPr>
        <w:lastRenderedPageBreak/>
        <w:t>Ak zabudnete užiť E</w:t>
      </w:r>
      <w:r w:rsidR="00B64DA4" w:rsidRPr="00F56D59">
        <w:rPr>
          <w:b/>
          <w:bCs/>
          <w:szCs w:val="22"/>
          <w:lang w:val="sk-SK"/>
        </w:rPr>
        <w:t>scitalopram</w:t>
      </w:r>
      <w:r w:rsidRPr="00F56D59">
        <w:rPr>
          <w:b/>
          <w:bCs/>
          <w:szCs w:val="22"/>
          <w:lang w:val="sk-SK"/>
        </w:rPr>
        <w:t xml:space="preserve"> FARMAX</w:t>
      </w:r>
    </w:p>
    <w:p w14:paraId="34A7E25C" w14:textId="77777777" w:rsidR="00225878" w:rsidRPr="00F56D59" w:rsidRDefault="00225878" w:rsidP="0090525E">
      <w:pPr>
        <w:keepNext/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Neužívajte dvojnásobnú dávku, aby ste nahradili vynechanú dávku.</w:t>
      </w:r>
    </w:p>
    <w:p w14:paraId="27A3BFA9" w14:textId="77777777" w:rsidR="00225878" w:rsidRPr="00F56D59" w:rsidRDefault="00225878" w:rsidP="008D2589">
      <w:pPr>
        <w:ind w:left="0" w:firstLine="0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Ak zabudnete užiť dávku cez deň a spomeniete si na ňu pred tým</w:t>
      </w:r>
      <w:r w:rsidR="00B64DA4" w:rsidRPr="00F56D59">
        <w:rPr>
          <w:noProof/>
          <w:szCs w:val="22"/>
          <w:lang w:val="sk-SK"/>
        </w:rPr>
        <w:t xml:space="preserve">, </w:t>
      </w:r>
      <w:r w:rsidRPr="00F56D59">
        <w:rPr>
          <w:noProof/>
          <w:szCs w:val="22"/>
          <w:lang w:val="sk-SK"/>
        </w:rPr>
        <w:t>než pôjdete spať, ihneď ju užite a nasledujúci deň pokračujte ako zvyčajne. Ak si však spomeniete počas noci alebo nasledujúci deň, neužívajte vynechanú dávku a pokračujte ako zvyčajne.</w:t>
      </w:r>
    </w:p>
    <w:p w14:paraId="4FFC80DF" w14:textId="77777777" w:rsidR="00225878" w:rsidRPr="00F56D59" w:rsidRDefault="00225878" w:rsidP="008D2589">
      <w:pPr>
        <w:ind w:left="0" w:firstLine="0"/>
        <w:rPr>
          <w:caps/>
          <w:szCs w:val="22"/>
          <w:lang w:val="sk-SK"/>
        </w:rPr>
      </w:pPr>
    </w:p>
    <w:p w14:paraId="24E8D9FC" w14:textId="77777777" w:rsidR="00225878" w:rsidRPr="00F56D59" w:rsidRDefault="00225878" w:rsidP="008D2589">
      <w:pPr>
        <w:numPr>
          <w:ilvl w:val="12"/>
          <w:numId w:val="0"/>
        </w:numPr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Ak prestanete užívať </w:t>
      </w:r>
      <w:r w:rsidR="00B64DA4" w:rsidRPr="00F56D59">
        <w:rPr>
          <w:b/>
          <w:noProof/>
          <w:szCs w:val="22"/>
          <w:lang w:val="sk-SK"/>
        </w:rPr>
        <w:t xml:space="preserve">Escitalopram </w:t>
      </w:r>
      <w:r w:rsidRPr="00F56D59">
        <w:rPr>
          <w:b/>
          <w:noProof/>
          <w:szCs w:val="22"/>
          <w:lang w:val="sk-SK"/>
        </w:rPr>
        <w:t>FARMAX</w:t>
      </w:r>
    </w:p>
    <w:p w14:paraId="13FF4C66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Neprestaňte užívať E</w:t>
      </w:r>
      <w:r w:rsidR="00B64DA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</w:t>
      </w:r>
      <w:r w:rsidR="00B64DA4" w:rsidRPr="00F56D59">
        <w:rPr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 xml:space="preserve">pokým </w:t>
      </w:r>
      <w:r w:rsidR="009F78A9" w:rsidRPr="00F56D59">
        <w:rPr>
          <w:szCs w:val="22"/>
          <w:lang w:val="sk-SK"/>
        </w:rPr>
        <w:t xml:space="preserve">vám </w:t>
      </w:r>
      <w:r w:rsidRPr="00F56D59">
        <w:rPr>
          <w:szCs w:val="22"/>
          <w:lang w:val="sk-SK"/>
        </w:rPr>
        <w:t xml:space="preserve">to neodporučí </w:t>
      </w:r>
      <w:r w:rsidR="009F78A9" w:rsidRPr="00F56D59">
        <w:rPr>
          <w:szCs w:val="22"/>
          <w:lang w:val="sk-SK"/>
        </w:rPr>
        <w:t xml:space="preserve">váš </w:t>
      </w:r>
      <w:r w:rsidRPr="00F56D59">
        <w:rPr>
          <w:szCs w:val="22"/>
          <w:lang w:val="sk-SK"/>
        </w:rPr>
        <w:t>lekár. Ak ste už absolvovali celú liečbu, všeobecne je doporučené znižovať dávku E</w:t>
      </w:r>
      <w:r w:rsidR="00B64DA4" w:rsidRPr="00F56D59">
        <w:rPr>
          <w:szCs w:val="22"/>
          <w:lang w:val="sk-SK"/>
        </w:rPr>
        <w:t>scitalopramu</w:t>
      </w:r>
      <w:r w:rsidRPr="00F56D59">
        <w:rPr>
          <w:szCs w:val="22"/>
          <w:lang w:val="sk-SK"/>
        </w:rPr>
        <w:t xml:space="preserve"> FARMAX postupne v priebehu niekoľkých týždňov.</w:t>
      </w:r>
    </w:p>
    <w:p w14:paraId="4422B334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prestanete užívať E</w:t>
      </w:r>
      <w:r w:rsidR="00B64DA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FARMAX, obzvlášť náhle, môžete </w:t>
      </w:r>
      <w:r w:rsidR="00E90B6F" w:rsidRPr="00F56D59">
        <w:rPr>
          <w:szCs w:val="22"/>
          <w:lang w:val="sk-SK"/>
        </w:rPr>
        <w:t>pocítiť</w:t>
      </w:r>
      <w:r w:rsidRPr="00F56D59">
        <w:rPr>
          <w:szCs w:val="22"/>
          <w:lang w:val="sk-SK"/>
        </w:rPr>
        <w:t xml:space="preserve"> príznaky z prerušenia liečby. Pri prerušení liečby E</w:t>
      </w:r>
      <w:r w:rsidR="00B64DA4" w:rsidRPr="00F56D59">
        <w:rPr>
          <w:szCs w:val="22"/>
          <w:lang w:val="sk-SK"/>
        </w:rPr>
        <w:t>scitalopramom</w:t>
      </w:r>
      <w:r w:rsidRPr="00F56D59">
        <w:rPr>
          <w:szCs w:val="22"/>
          <w:lang w:val="sk-SK"/>
        </w:rPr>
        <w:t xml:space="preserve"> FARMAX sa tieto príznaky často vyskytujú. Riziko je vyššie, keď E</w:t>
      </w:r>
      <w:r w:rsidR="00B64DA4" w:rsidRPr="00F56D59">
        <w:rPr>
          <w:szCs w:val="22"/>
          <w:lang w:val="sk-SK"/>
        </w:rPr>
        <w:t>scitalopram</w:t>
      </w:r>
      <w:r w:rsidRPr="00F56D59">
        <w:rPr>
          <w:szCs w:val="22"/>
          <w:lang w:val="sk-SK"/>
        </w:rPr>
        <w:t xml:space="preserve"> FARMAX bol užívaný po dlhú dobu alebo vo vysokých dávkach, alebo keď dávka bola znížená príliš rýchlo. U väčšiny ľudí sú tieto príznaky mierne a samovoľne vymiznú do dvoch týždňov. Avšak u niektorých pacientov môžu mať závažný priebeh alebo predĺžené trvanie (2 až 3 mesiace</w:t>
      </w:r>
      <w:r w:rsidR="00B64DA4" w:rsidRPr="00F56D59">
        <w:rPr>
          <w:szCs w:val="22"/>
          <w:lang w:val="sk-SK"/>
        </w:rPr>
        <w:t xml:space="preserve"> alebo viac</w:t>
      </w:r>
      <w:r w:rsidRPr="00F56D59">
        <w:rPr>
          <w:szCs w:val="22"/>
          <w:lang w:val="sk-SK"/>
        </w:rPr>
        <w:t>). Ak sa u </w:t>
      </w:r>
      <w:r w:rsidR="009F78A9" w:rsidRPr="00F56D59">
        <w:rPr>
          <w:szCs w:val="22"/>
          <w:lang w:val="sk-SK"/>
        </w:rPr>
        <w:t xml:space="preserve">vás </w:t>
      </w:r>
      <w:r w:rsidRPr="00F56D59">
        <w:rPr>
          <w:szCs w:val="22"/>
          <w:lang w:val="sk-SK"/>
        </w:rPr>
        <w:t xml:space="preserve">objavia závažné príznaky z prerušenia pri ukončovaní liečby, prosím kontaktujte </w:t>
      </w:r>
      <w:r w:rsidR="009F78A9" w:rsidRPr="00F56D59">
        <w:rPr>
          <w:szCs w:val="22"/>
          <w:lang w:val="sk-SK"/>
        </w:rPr>
        <w:t xml:space="preserve">vášho </w:t>
      </w:r>
      <w:r w:rsidRPr="00F56D59">
        <w:rPr>
          <w:szCs w:val="22"/>
          <w:lang w:val="sk-SK"/>
        </w:rPr>
        <w:t xml:space="preserve">lekára. Môže </w:t>
      </w:r>
      <w:r w:rsidR="00E90B6F" w:rsidRPr="00F56D59">
        <w:rPr>
          <w:szCs w:val="22"/>
          <w:lang w:val="sk-SK"/>
        </w:rPr>
        <w:t xml:space="preserve">vás </w:t>
      </w:r>
      <w:r w:rsidRPr="00F56D59">
        <w:rPr>
          <w:szCs w:val="22"/>
          <w:lang w:val="sk-SK"/>
        </w:rPr>
        <w:t xml:space="preserve">požiadať, aby ste začali opäť užívať </w:t>
      </w:r>
      <w:r w:rsidR="009F78A9" w:rsidRPr="00F56D59">
        <w:rPr>
          <w:szCs w:val="22"/>
          <w:lang w:val="sk-SK"/>
        </w:rPr>
        <w:t xml:space="preserve">vaše </w:t>
      </w:r>
      <w:r w:rsidRPr="00F56D59">
        <w:rPr>
          <w:szCs w:val="22"/>
          <w:lang w:val="sk-SK"/>
        </w:rPr>
        <w:t>tablety a</w:t>
      </w:r>
      <w:r w:rsidR="00B67EDB" w:rsidRPr="00F56D59">
        <w:rPr>
          <w:szCs w:val="22"/>
          <w:lang w:val="sk-SK"/>
        </w:rPr>
        <w:t> dávku znižovali postupne .</w:t>
      </w:r>
    </w:p>
    <w:p w14:paraId="0241BD0B" w14:textId="77777777" w:rsidR="00225878" w:rsidRPr="00F56D59" w:rsidRDefault="00225878" w:rsidP="008D2589">
      <w:pPr>
        <w:ind w:left="0" w:firstLine="0"/>
        <w:rPr>
          <w:b/>
          <w:szCs w:val="22"/>
          <w:lang w:val="sk-SK"/>
        </w:rPr>
      </w:pPr>
      <w:r w:rsidRPr="00F56D59">
        <w:rPr>
          <w:szCs w:val="22"/>
          <w:lang w:val="sk-SK"/>
        </w:rPr>
        <w:t>Príznaky z prerušenia liečby zahŕňajú: pocity závratu (nestála alebo nevyvážená rovnováha), pocity mravčenia, pálčivé pocity a (menej často) pocity elektrických šokov aj v hlave, poruchy spánku (živé sny, nočné mory, neschopnosť zaspať), pocit úzkosti, bolesť hlavy, pocit slabosti (nevoľnosť), potenie (vrátane nočného potenia), pocit nepokoja alebo rozrušenia, trasenie (chvenie), pocit zmätenia a dezorientácie, pocit precitlivenosti alebo podráždenia, hnačka (riedka stolica), poruchy videnia,</w:t>
      </w:r>
      <w:r w:rsidR="00B64DA4" w:rsidRPr="00F56D59">
        <w:rPr>
          <w:szCs w:val="22"/>
          <w:lang w:val="sk-SK"/>
        </w:rPr>
        <w:t xml:space="preserve"> </w:t>
      </w:r>
      <w:r w:rsidRPr="00F56D59">
        <w:rPr>
          <w:szCs w:val="22"/>
          <w:lang w:val="sk-SK"/>
        </w:rPr>
        <w:t>chvenie alebo búšenie srdca (palpitácie).</w:t>
      </w:r>
    </w:p>
    <w:p w14:paraId="2EFDF8BC" w14:textId="77777777" w:rsidR="00225878" w:rsidRPr="00F56D59" w:rsidRDefault="00225878" w:rsidP="008D2589">
      <w:pPr>
        <w:pStyle w:val="Hlavika"/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Ak máte ďalšie otázky týkajúce sa použitia tohto lieku, povedzte to svojmu lekárovi</w:t>
      </w:r>
      <w:r w:rsidR="009F78A9" w:rsidRPr="00F56D59">
        <w:rPr>
          <w:szCs w:val="22"/>
          <w:lang w:val="sk-SK"/>
        </w:rPr>
        <w:t>,</w:t>
      </w:r>
      <w:r w:rsidRPr="00F56D59">
        <w:rPr>
          <w:szCs w:val="22"/>
          <w:lang w:val="sk-SK"/>
        </w:rPr>
        <w:t xml:space="preserve"> lekárnikovi</w:t>
      </w:r>
      <w:r w:rsidR="009F78A9" w:rsidRPr="00F56D59">
        <w:rPr>
          <w:szCs w:val="22"/>
          <w:lang w:val="sk-SK"/>
        </w:rPr>
        <w:t xml:space="preserve"> alebo zdravotnej sestre</w:t>
      </w:r>
      <w:r w:rsidRPr="00F56D59">
        <w:rPr>
          <w:szCs w:val="22"/>
          <w:lang w:val="sk-SK"/>
        </w:rPr>
        <w:t>.</w:t>
      </w:r>
    </w:p>
    <w:p w14:paraId="603BFE71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317D096" w14:textId="77777777" w:rsidR="00DC06E7" w:rsidRPr="00F56D59" w:rsidRDefault="00DC06E7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89D2417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4.</w:t>
      </w:r>
      <w:r w:rsidRPr="00F56D59">
        <w:rPr>
          <w:b/>
          <w:noProof/>
          <w:szCs w:val="22"/>
          <w:lang w:val="sk-SK"/>
        </w:rPr>
        <w:tab/>
      </w:r>
      <w:r w:rsidR="005C7E6A" w:rsidRPr="00F56D59">
        <w:rPr>
          <w:b/>
          <w:szCs w:val="22"/>
          <w:lang w:val="sk-SK"/>
        </w:rPr>
        <w:t>Možné vedľajšie účinky</w:t>
      </w:r>
    </w:p>
    <w:p w14:paraId="3F7E8DE7" w14:textId="77777777" w:rsidR="001F0B5A" w:rsidRPr="00F56D59" w:rsidRDefault="001F0B5A" w:rsidP="008D2589">
      <w:pPr>
        <w:numPr>
          <w:ilvl w:val="12"/>
          <w:numId w:val="0"/>
        </w:numPr>
        <w:rPr>
          <w:noProof/>
          <w:szCs w:val="22"/>
          <w:lang w:val="sk-SK"/>
        </w:rPr>
      </w:pPr>
    </w:p>
    <w:p w14:paraId="7516A105" w14:textId="77777777" w:rsidR="00225878" w:rsidRPr="00F56D59" w:rsidRDefault="00225878" w:rsidP="008D2589">
      <w:pPr>
        <w:numPr>
          <w:ilvl w:val="12"/>
          <w:numId w:val="0"/>
        </w:numPr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Tak ako všetky lieky, </w:t>
      </w:r>
      <w:r w:rsidR="00886612" w:rsidRPr="00F56D59">
        <w:rPr>
          <w:noProof/>
          <w:szCs w:val="22"/>
          <w:lang w:val="sk-SK"/>
        </w:rPr>
        <w:t xml:space="preserve">aj </w:t>
      </w:r>
      <w:r w:rsidR="00065352" w:rsidRPr="00F56D59">
        <w:rPr>
          <w:bCs/>
          <w:szCs w:val="22"/>
          <w:lang w:val="sk-SK"/>
        </w:rPr>
        <w:t>tento liek</w:t>
      </w:r>
      <w:r w:rsidR="00065352" w:rsidRPr="00F56D59">
        <w:rPr>
          <w:b/>
          <w:bCs/>
          <w:szCs w:val="22"/>
          <w:lang w:val="sk-SK"/>
        </w:rPr>
        <w:t> </w:t>
      </w:r>
      <w:r w:rsidR="00065352" w:rsidRPr="00F56D59">
        <w:rPr>
          <w:szCs w:val="22"/>
          <w:lang w:val="sk-SK"/>
        </w:rPr>
        <w:t xml:space="preserve"> </w:t>
      </w:r>
      <w:r w:rsidRPr="00F56D59">
        <w:rPr>
          <w:noProof/>
          <w:szCs w:val="22"/>
          <w:lang w:val="sk-SK"/>
        </w:rPr>
        <w:t>môže spôsobovať vedľajšie účinky, hoci sa neprejavia u každého.</w:t>
      </w:r>
    </w:p>
    <w:p w14:paraId="002C2F50" w14:textId="77777777" w:rsidR="00225878" w:rsidRPr="00F56D59" w:rsidRDefault="00886612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Vedľajšie </w:t>
      </w:r>
      <w:r w:rsidR="00225878" w:rsidRPr="00F56D59">
        <w:rPr>
          <w:szCs w:val="22"/>
          <w:lang w:val="sk-SK"/>
        </w:rPr>
        <w:t xml:space="preserve">účinky zvyčajne </w:t>
      </w:r>
      <w:r w:rsidR="00A02C1B" w:rsidRPr="00F56D59">
        <w:rPr>
          <w:szCs w:val="22"/>
          <w:lang w:val="sk-SK"/>
        </w:rPr>
        <w:t>vymiznú</w:t>
      </w:r>
      <w:r w:rsidR="00225878" w:rsidRPr="00F56D59">
        <w:rPr>
          <w:szCs w:val="22"/>
          <w:lang w:val="sk-SK"/>
        </w:rPr>
        <w:t xml:space="preserve"> počas prvých týždňov liečby. Prosím, uvedomte si, že niektoré z nich však môžu byť aj príznakmi </w:t>
      </w:r>
      <w:r w:rsidR="009F78A9" w:rsidRPr="00F56D59">
        <w:rPr>
          <w:szCs w:val="22"/>
          <w:lang w:val="sk-SK"/>
        </w:rPr>
        <w:t xml:space="preserve">vašej </w:t>
      </w:r>
      <w:r w:rsidR="00225878" w:rsidRPr="00F56D59">
        <w:rPr>
          <w:szCs w:val="22"/>
          <w:lang w:val="sk-SK"/>
        </w:rPr>
        <w:t xml:space="preserve">choroby a začnú </w:t>
      </w:r>
      <w:r w:rsidR="00A02C1B" w:rsidRPr="00F56D59">
        <w:rPr>
          <w:szCs w:val="22"/>
          <w:lang w:val="sk-SK"/>
        </w:rPr>
        <w:t xml:space="preserve">sa vytrácať </w:t>
      </w:r>
      <w:r w:rsidR="00225878" w:rsidRPr="00F56D59">
        <w:rPr>
          <w:szCs w:val="22"/>
          <w:lang w:val="sk-SK"/>
        </w:rPr>
        <w:t xml:space="preserve">spolu so zlepšovaním </w:t>
      </w:r>
      <w:r w:rsidR="009F78A9" w:rsidRPr="00F56D59">
        <w:rPr>
          <w:szCs w:val="22"/>
          <w:lang w:val="sk-SK"/>
        </w:rPr>
        <w:t xml:space="preserve">vášho </w:t>
      </w:r>
      <w:r w:rsidR="00225878" w:rsidRPr="00F56D59">
        <w:rPr>
          <w:szCs w:val="22"/>
          <w:lang w:val="sk-SK"/>
        </w:rPr>
        <w:t>zdravotného stavu.</w:t>
      </w:r>
    </w:p>
    <w:p w14:paraId="3A1FB228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6D0274CF" w14:textId="77777777" w:rsidR="001F0B5A" w:rsidRPr="00F56D59" w:rsidRDefault="001F0B5A" w:rsidP="008D2589">
      <w:pPr>
        <w:ind w:left="0" w:firstLine="0"/>
        <w:rPr>
          <w:b/>
          <w:bCs/>
          <w:iCs/>
          <w:szCs w:val="22"/>
          <w:lang w:val="sk-SK"/>
        </w:rPr>
      </w:pPr>
      <w:r w:rsidRPr="00F56D59">
        <w:rPr>
          <w:b/>
          <w:bCs/>
          <w:iCs/>
          <w:szCs w:val="22"/>
          <w:lang w:val="sk-SK"/>
        </w:rPr>
        <w:t>Ak sa u vás prejaví akýkoľvek z nasledujúcich vedľajších účinkov, navštívte svojho lekára, alebo choďte priamo do nemocnice.</w:t>
      </w:r>
    </w:p>
    <w:p w14:paraId="12480DFB" w14:textId="77777777" w:rsidR="001F0B5A" w:rsidRPr="00F56D59" w:rsidRDefault="001F0B5A" w:rsidP="008D2589">
      <w:pPr>
        <w:ind w:left="0" w:firstLine="0"/>
        <w:rPr>
          <w:b/>
          <w:bCs/>
          <w:iCs/>
          <w:szCs w:val="22"/>
          <w:lang w:val="sk-SK"/>
        </w:rPr>
      </w:pPr>
    </w:p>
    <w:p w14:paraId="353E95A2" w14:textId="3E9B3B3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Menej časté (</w:t>
      </w:r>
      <w:r w:rsidR="00214497" w:rsidRPr="00F56D59">
        <w:rPr>
          <w:szCs w:val="22"/>
          <w:u w:val="single"/>
          <w:lang w:val="sk-SK"/>
        </w:rPr>
        <w:t>môžu postihovať menej ako 1 zo 100 osôb)</w:t>
      </w:r>
    </w:p>
    <w:p w14:paraId="3CFF424A" w14:textId="676F4D55" w:rsidR="00225878" w:rsidRPr="00F56D59" w:rsidRDefault="00A336EA" w:rsidP="008D2589">
      <w:pPr>
        <w:numPr>
          <w:ilvl w:val="0"/>
          <w:numId w:val="6"/>
        </w:numPr>
        <w:tabs>
          <w:tab w:val="clear" w:pos="780"/>
          <w:tab w:val="num" w:pos="567"/>
        </w:tabs>
        <w:ind w:left="567" w:hanging="567"/>
        <w:rPr>
          <w:b/>
          <w:szCs w:val="22"/>
          <w:lang w:val="sk-SK"/>
        </w:rPr>
      </w:pPr>
      <w:r w:rsidRPr="00F56D59">
        <w:rPr>
          <w:szCs w:val="22"/>
          <w:lang w:val="sk-SK"/>
        </w:rPr>
        <w:t>n</w:t>
      </w:r>
      <w:r w:rsidR="00225878" w:rsidRPr="00F56D59">
        <w:rPr>
          <w:szCs w:val="22"/>
          <w:lang w:val="sk-SK"/>
        </w:rPr>
        <w:t>ezvyčajné krvácanie, vrátane gastrointestinálneho krvácania</w:t>
      </w:r>
      <w:r w:rsidR="001F0B5A" w:rsidRPr="00F56D59">
        <w:rPr>
          <w:szCs w:val="22"/>
          <w:lang w:val="sk-SK"/>
        </w:rPr>
        <w:t xml:space="preserve"> (krvácanie do tráviaceho traktu)</w:t>
      </w:r>
      <w:r w:rsidR="002366E9" w:rsidRPr="00F56D59">
        <w:rPr>
          <w:szCs w:val="22"/>
          <w:lang w:val="sk-SK"/>
        </w:rPr>
        <w:t>.</w:t>
      </w:r>
    </w:p>
    <w:p w14:paraId="279EF3F1" w14:textId="77777777" w:rsidR="00225878" w:rsidRPr="00F56D59" w:rsidRDefault="00225878" w:rsidP="008D2589">
      <w:pPr>
        <w:ind w:left="0" w:firstLine="0"/>
        <w:rPr>
          <w:bCs/>
          <w:szCs w:val="22"/>
          <w:lang w:val="sk-SK"/>
        </w:rPr>
      </w:pPr>
    </w:p>
    <w:p w14:paraId="18011CF9" w14:textId="791E2506" w:rsidR="0057510D" w:rsidRPr="00F56D59" w:rsidRDefault="00225878" w:rsidP="008D2589">
      <w:pPr>
        <w:ind w:left="0" w:firstLine="0"/>
        <w:rPr>
          <w:bCs/>
          <w:szCs w:val="22"/>
          <w:lang w:val="sk-SK"/>
        </w:rPr>
      </w:pPr>
      <w:r w:rsidRPr="00F56D59">
        <w:rPr>
          <w:bCs/>
          <w:szCs w:val="22"/>
          <w:u w:val="single"/>
          <w:lang w:val="sk-SK"/>
        </w:rPr>
        <w:t>Zriedkavé (</w:t>
      </w:r>
      <w:r w:rsidR="0057510D" w:rsidRPr="00F56D59">
        <w:rPr>
          <w:bCs/>
          <w:szCs w:val="22"/>
          <w:u w:val="single"/>
          <w:lang w:val="sk-SK"/>
        </w:rPr>
        <w:t>môžu postihovať menej ako 1 z 1 000 osôb)</w:t>
      </w:r>
    </w:p>
    <w:p w14:paraId="7DC14DAD" w14:textId="58C4FCAA" w:rsidR="00225878" w:rsidRPr="00F56D59" w:rsidRDefault="00225878" w:rsidP="008D2589">
      <w:pPr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opuch kože, jazyka, pier alebo tváre, ťažkosti s dýchaním alebo prehĺtaním (alergická reakcia)</w:t>
      </w:r>
      <w:r w:rsidR="002366E9" w:rsidRPr="00F56D59">
        <w:rPr>
          <w:bCs/>
          <w:szCs w:val="22"/>
          <w:lang w:val="sk-SK"/>
        </w:rPr>
        <w:t>,</w:t>
      </w:r>
    </w:p>
    <w:p w14:paraId="7BCDE226" w14:textId="5C1B6E3F" w:rsidR="00225878" w:rsidRPr="00F56D59" w:rsidRDefault="00225878" w:rsidP="008D2589">
      <w:pPr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vysok</w:t>
      </w:r>
      <w:r w:rsidR="003C3667" w:rsidRPr="00F56D59">
        <w:rPr>
          <w:bCs/>
          <w:szCs w:val="22"/>
          <w:lang w:val="sk-SK"/>
        </w:rPr>
        <w:t>á</w:t>
      </w:r>
      <w:r w:rsidRPr="00F56D59">
        <w:rPr>
          <w:bCs/>
          <w:szCs w:val="22"/>
          <w:lang w:val="sk-SK"/>
        </w:rPr>
        <w:t xml:space="preserve"> </w:t>
      </w:r>
      <w:r w:rsidR="003C3667" w:rsidRPr="00F56D59">
        <w:rPr>
          <w:bCs/>
          <w:szCs w:val="22"/>
          <w:lang w:val="sk-SK"/>
        </w:rPr>
        <w:t>horúčka</w:t>
      </w:r>
      <w:r w:rsidRPr="00F56D59">
        <w:rPr>
          <w:bCs/>
          <w:szCs w:val="22"/>
          <w:lang w:val="sk-SK"/>
        </w:rPr>
        <w:t xml:space="preserve">, nepokoj, </w:t>
      </w:r>
      <w:r w:rsidR="003C3667" w:rsidRPr="00F56D59">
        <w:rPr>
          <w:bCs/>
          <w:szCs w:val="22"/>
          <w:lang w:val="sk-SK"/>
        </w:rPr>
        <w:t>zmätenosť</w:t>
      </w:r>
      <w:r w:rsidRPr="00F56D59">
        <w:rPr>
          <w:bCs/>
          <w:szCs w:val="22"/>
          <w:lang w:val="sk-SK"/>
        </w:rPr>
        <w:t xml:space="preserve">, </w:t>
      </w:r>
      <w:r w:rsidRPr="00F56D59">
        <w:rPr>
          <w:szCs w:val="22"/>
          <w:lang w:val="sk-SK"/>
        </w:rPr>
        <w:t>triašk</w:t>
      </w:r>
      <w:r w:rsidR="003C3667" w:rsidRPr="00F56D59">
        <w:rPr>
          <w:szCs w:val="22"/>
          <w:lang w:val="sk-SK"/>
        </w:rPr>
        <w:t>a</w:t>
      </w:r>
      <w:r w:rsidRPr="00F56D59">
        <w:rPr>
          <w:szCs w:val="22"/>
          <w:lang w:val="sk-SK"/>
        </w:rPr>
        <w:t xml:space="preserve"> a prerušované zášklby svalstva</w:t>
      </w:r>
      <w:r w:rsidRPr="00F56D59">
        <w:rPr>
          <w:bCs/>
          <w:szCs w:val="22"/>
          <w:lang w:val="sk-SK"/>
        </w:rPr>
        <w:t xml:space="preserve">, tieto </w:t>
      </w:r>
      <w:r w:rsidR="00886612" w:rsidRPr="00F56D59">
        <w:rPr>
          <w:bCs/>
          <w:szCs w:val="22"/>
          <w:lang w:val="sk-SK"/>
        </w:rPr>
        <w:t xml:space="preserve">vedľajšie </w:t>
      </w:r>
      <w:r w:rsidRPr="00F56D59">
        <w:rPr>
          <w:bCs/>
          <w:szCs w:val="22"/>
          <w:lang w:val="sk-SK"/>
        </w:rPr>
        <w:t>účinky môžu byť príznakmi veľmi zriedkavého stavu nazývaného s</w:t>
      </w:r>
      <w:r w:rsidR="00903074" w:rsidRPr="00F56D59">
        <w:rPr>
          <w:bCs/>
          <w:szCs w:val="22"/>
          <w:lang w:val="sk-SK"/>
        </w:rPr>
        <w:t>é</w:t>
      </w:r>
      <w:r w:rsidRPr="00F56D59">
        <w:rPr>
          <w:bCs/>
          <w:szCs w:val="22"/>
          <w:lang w:val="sk-SK"/>
        </w:rPr>
        <w:t>rotonínový syndróm</w:t>
      </w:r>
      <w:r w:rsidR="002366E9" w:rsidRPr="00F56D59">
        <w:rPr>
          <w:bCs/>
          <w:szCs w:val="22"/>
          <w:lang w:val="sk-SK"/>
        </w:rPr>
        <w:t>.</w:t>
      </w:r>
    </w:p>
    <w:p w14:paraId="2469D932" w14:textId="77777777" w:rsidR="001F0B5A" w:rsidRPr="00F56D59" w:rsidRDefault="001F0B5A" w:rsidP="008D2589">
      <w:pPr>
        <w:ind w:left="0" w:firstLine="0"/>
        <w:rPr>
          <w:bCs/>
          <w:szCs w:val="22"/>
          <w:lang w:val="sk-SK"/>
        </w:rPr>
      </w:pPr>
    </w:p>
    <w:p w14:paraId="0BBE23B7" w14:textId="77777777" w:rsidR="001F0B5A" w:rsidRPr="00F56D59" w:rsidRDefault="001F0B5A" w:rsidP="008D2589">
      <w:pPr>
        <w:ind w:left="0" w:firstLine="0"/>
        <w:rPr>
          <w:bCs/>
          <w:szCs w:val="22"/>
          <w:u w:val="single"/>
          <w:lang w:val="sk-SK"/>
        </w:rPr>
      </w:pPr>
      <w:r w:rsidRPr="00F56D59">
        <w:rPr>
          <w:bCs/>
          <w:szCs w:val="22"/>
          <w:u w:val="single"/>
          <w:lang w:val="sk-SK"/>
        </w:rPr>
        <w:t>Neznáme (z dostupných údajov)</w:t>
      </w:r>
    </w:p>
    <w:p w14:paraId="186CE113" w14:textId="3A6D73ED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ťažkosti s</w:t>
      </w:r>
      <w:r w:rsidR="002366E9" w:rsidRPr="00F56D59">
        <w:rPr>
          <w:bCs/>
          <w:szCs w:val="22"/>
          <w:lang w:val="sk-SK"/>
        </w:rPr>
        <w:t> </w:t>
      </w:r>
      <w:r w:rsidRPr="00F56D59">
        <w:rPr>
          <w:bCs/>
          <w:szCs w:val="22"/>
          <w:lang w:val="sk-SK"/>
        </w:rPr>
        <w:t>močením</w:t>
      </w:r>
      <w:r w:rsidR="002366E9" w:rsidRPr="00F56D59">
        <w:rPr>
          <w:bCs/>
          <w:szCs w:val="22"/>
          <w:lang w:val="sk-SK"/>
        </w:rPr>
        <w:t>,</w:t>
      </w:r>
    </w:p>
    <w:p w14:paraId="24035538" w14:textId="3F594A83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záchvaty (kŕče), pozri tiež časť „Upozornenia a opatrenia”</w:t>
      </w:r>
      <w:r w:rsidR="002366E9" w:rsidRPr="00F56D59">
        <w:rPr>
          <w:bCs/>
          <w:szCs w:val="22"/>
          <w:lang w:val="sk-SK"/>
        </w:rPr>
        <w:t>,</w:t>
      </w:r>
    </w:p>
    <w:p w14:paraId="2EE90B7A" w14:textId="73FAA0BD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>žltnutie kože a očného bielka sú znakmi poruchy funkcie pečene/hepatitída</w:t>
      </w:r>
      <w:r w:rsidR="002366E9" w:rsidRPr="00F56D59">
        <w:rPr>
          <w:bCs/>
          <w:szCs w:val="22"/>
          <w:lang w:val="sk-SK"/>
        </w:rPr>
        <w:t>,</w:t>
      </w:r>
    </w:p>
    <w:p w14:paraId="3D6A21C2" w14:textId="14052B9C" w:rsidR="001F0B5A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 xml:space="preserve">rýchly, nepravidelný rytmus srdca, mdloby, ktoré môžu byť príznakmi život ohrozujúceho stavu nazývaného ako </w:t>
      </w:r>
      <w:r w:rsidR="00F178B7" w:rsidRPr="00F56D59">
        <w:rPr>
          <w:bCs/>
          <w:i/>
          <w:szCs w:val="22"/>
          <w:lang w:val="sk-SK"/>
        </w:rPr>
        <w:t>t</w:t>
      </w:r>
      <w:r w:rsidRPr="00F56D59">
        <w:rPr>
          <w:bCs/>
          <w:i/>
          <w:szCs w:val="22"/>
          <w:lang w:val="sk-SK"/>
        </w:rPr>
        <w:t xml:space="preserve">orsade de </w:t>
      </w:r>
      <w:r w:rsidR="002366E9" w:rsidRPr="00F56D59">
        <w:rPr>
          <w:bCs/>
          <w:i/>
          <w:szCs w:val="22"/>
          <w:lang w:val="sk-SK"/>
        </w:rPr>
        <w:t>p</w:t>
      </w:r>
      <w:r w:rsidRPr="00F56D59">
        <w:rPr>
          <w:bCs/>
          <w:i/>
          <w:szCs w:val="22"/>
          <w:lang w:val="sk-SK"/>
        </w:rPr>
        <w:t>ointe</w:t>
      </w:r>
      <w:r w:rsidR="00F178B7" w:rsidRPr="00F56D59">
        <w:rPr>
          <w:bCs/>
          <w:i/>
          <w:szCs w:val="22"/>
          <w:lang w:val="sk-SK"/>
        </w:rPr>
        <w:t>s</w:t>
      </w:r>
      <w:r w:rsidR="002366E9" w:rsidRPr="00F56D59">
        <w:rPr>
          <w:bCs/>
          <w:szCs w:val="22"/>
          <w:lang w:val="sk-SK"/>
        </w:rPr>
        <w:t>,</w:t>
      </w:r>
    </w:p>
    <w:p w14:paraId="2B9DF289" w14:textId="6FAE8D94" w:rsidR="00225878" w:rsidRPr="00F56D59" w:rsidRDefault="001F0B5A" w:rsidP="008D2589">
      <w:pPr>
        <w:pStyle w:val="Odsekzoznamu"/>
        <w:numPr>
          <w:ilvl w:val="0"/>
          <w:numId w:val="7"/>
        </w:numPr>
        <w:tabs>
          <w:tab w:val="clear" w:pos="780"/>
          <w:tab w:val="num" w:pos="567"/>
        </w:tabs>
        <w:ind w:left="567" w:hanging="567"/>
        <w:rPr>
          <w:bCs/>
          <w:szCs w:val="22"/>
          <w:lang w:val="sk-SK"/>
        </w:rPr>
      </w:pPr>
      <w:r w:rsidRPr="00F56D59">
        <w:rPr>
          <w:bCs/>
          <w:szCs w:val="22"/>
          <w:lang w:val="sk-SK"/>
        </w:rPr>
        <w:t xml:space="preserve">sebapoškodzujúce alebo samovražedné myšlienky, tiež pozri </w:t>
      </w:r>
      <w:r w:rsidR="00F178B7" w:rsidRPr="00F56D59">
        <w:rPr>
          <w:bCs/>
          <w:szCs w:val="22"/>
          <w:lang w:val="sk-SK"/>
        </w:rPr>
        <w:t xml:space="preserve">v </w:t>
      </w:r>
      <w:r w:rsidRPr="00F56D59">
        <w:rPr>
          <w:bCs/>
          <w:szCs w:val="22"/>
          <w:lang w:val="sk-SK"/>
        </w:rPr>
        <w:t>čas</w:t>
      </w:r>
      <w:r w:rsidR="00F178B7" w:rsidRPr="00F56D59">
        <w:rPr>
          <w:bCs/>
          <w:szCs w:val="22"/>
          <w:lang w:val="sk-SK"/>
        </w:rPr>
        <w:t xml:space="preserve">ti 2 </w:t>
      </w:r>
      <w:r w:rsidRPr="00F56D59">
        <w:rPr>
          <w:bCs/>
          <w:szCs w:val="22"/>
          <w:lang w:val="sk-SK"/>
        </w:rPr>
        <w:t>„Upozornenia a</w:t>
      </w:r>
      <w:r w:rsidR="00A50722" w:rsidRPr="00F56D59">
        <w:rPr>
          <w:bCs/>
          <w:szCs w:val="22"/>
          <w:lang w:val="sk-SK"/>
        </w:rPr>
        <w:t> </w:t>
      </w:r>
      <w:r w:rsidRPr="00F56D59">
        <w:rPr>
          <w:bCs/>
          <w:szCs w:val="22"/>
          <w:lang w:val="sk-SK"/>
        </w:rPr>
        <w:t>opatrenia“</w:t>
      </w:r>
      <w:r w:rsidR="00497536" w:rsidRPr="00F56D59">
        <w:rPr>
          <w:bCs/>
          <w:szCs w:val="22"/>
          <w:lang w:val="sk-SK"/>
        </w:rPr>
        <w:t>.</w:t>
      </w:r>
    </w:p>
    <w:p w14:paraId="2514967D" w14:textId="77777777" w:rsidR="00225878" w:rsidRPr="00F56D59" w:rsidRDefault="00225878" w:rsidP="008D2589">
      <w:pPr>
        <w:tabs>
          <w:tab w:val="num" w:pos="720"/>
        </w:tabs>
        <w:ind w:left="0" w:firstLine="0"/>
        <w:rPr>
          <w:bCs/>
          <w:szCs w:val="22"/>
          <w:lang w:val="sk-SK"/>
        </w:rPr>
      </w:pPr>
    </w:p>
    <w:p w14:paraId="21DDF428" w14:textId="77777777" w:rsidR="00225878" w:rsidRPr="00F56D59" w:rsidRDefault="00225878" w:rsidP="0090525E">
      <w:pPr>
        <w:keepNext/>
        <w:ind w:left="0" w:firstLine="0"/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lastRenderedPageBreak/>
        <w:t xml:space="preserve">Okrem vyššie uvedených </w:t>
      </w:r>
      <w:r w:rsidR="00886612" w:rsidRPr="00F56D59">
        <w:rPr>
          <w:b/>
          <w:szCs w:val="22"/>
          <w:lang w:val="sk-SK"/>
        </w:rPr>
        <w:t xml:space="preserve">vedľajších </w:t>
      </w:r>
      <w:r w:rsidRPr="00F56D59">
        <w:rPr>
          <w:b/>
          <w:szCs w:val="22"/>
          <w:lang w:val="sk-SK"/>
        </w:rPr>
        <w:t>účinkov boli hlásené:</w:t>
      </w:r>
    </w:p>
    <w:p w14:paraId="56BA3059" w14:textId="77777777" w:rsidR="00DC06E7" w:rsidRPr="00F56D59" w:rsidRDefault="00DC06E7" w:rsidP="0090525E">
      <w:pPr>
        <w:keepNext/>
        <w:ind w:left="0" w:firstLine="0"/>
        <w:rPr>
          <w:b/>
          <w:szCs w:val="22"/>
          <w:lang w:val="sk-SK"/>
        </w:rPr>
      </w:pPr>
    </w:p>
    <w:p w14:paraId="5AEC6597" w14:textId="5703A773" w:rsidR="00225878" w:rsidRPr="00F56D59" w:rsidRDefault="00225878" w:rsidP="0090525E">
      <w:pPr>
        <w:keepNext/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Veľmi  časté (</w:t>
      </w:r>
      <w:r w:rsidR="00EC3593" w:rsidRPr="00F56D59">
        <w:rPr>
          <w:szCs w:val="22"/>
          <w:u w:val="single"/>
          <w:lang w:val="sk-SK"/>
        </w:rPr>
        <w:t>môžu postihovať viac ako 1 z 10 osôb)</w:t>
      </w:r>
      <w:r w:rsidR="00E56CA4" w:rsidRPr="00F56D59">
        <w:rPr>
          <w:szCs w:val="22"/>
          <w:u w:val="single"/>
          <w:lang w:val="sk-SK"/>
        </w:rPr>
        <w:t>:</w:t>
      </w:r>
    </w:p>
    <w:p w14:paraId="3A024180" w14:textId="573D64A8" w:rsidR="00225878" w:rsidRPr="00F56D59" w:rsidRDefault="00667B55" w:rsidP="0090525E">
      <w:pPr>
        <w:keepNext/>
        <w:numPr>
          <w:ilvl w:val="0"/>
          <w:numId w:val="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pocit </w:t>
      </w:r>
      <w:r w:rsidR="00225878" w:rsidRPr="00F56D59">
        <w:rPr>
          <w:szCs w:val="22"/>
          <w:lang w:val="sk-SK"/>
        </w:rPr>
        <w:t>nevoľnos</w:t>
      </w:r>
      <w:r w:rsidR="006D2E56" w:rsidRPr="00F56D59">
        <w:rPr>
          <w:szCs w:val="22"/>
          <w:lang w:val="sk-SK"/>
        </w:rPr>
        <w:t>ti (nauzea)</w:t>
      </w:r>
      <w:r w:rsidR="00E56CA4" w:rsidRPr="00F56D59">
        <w:rPr>
          <w:szCs w:val="22"/>
          <w:lang w:val="sk-SK"/>
        </w:rPr>
        <w:t>,</w:t>
      </w:r>
    </w:p>
    <w:p w14:paraId="039797B5" w14:textId="49F1B773" w:rsidR="006D2E56" w:rsidRPr="00F56D59" w:rsidRDefault="006D2E56" w:rsidP="008D2589">
      <w:pPr>
        <w:numPr>
          <w:ilvl w:val="0"/>
          <w:numId w:val="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boles</w:t>
      </w:r>
      <w:r w:rsidR="00DB566E" w:rsidRPr="00F56D59">
        <w:rPr>
          <w:szCs w:val="22"/>
          <w:lang w:val="sk-SK"/>
        </w:rPr>
        <w:t>ti</w:t>
      </w:r>
      <w:r w:rsidRPr="00F56D59">
        <w:rPr>
          <w:szCs w:val="22"/>
          <w:lang w:val="sk-SK"/>
        </w:rPr>
        <w:t xml:space="preserve"> hlavy</w:t>
      </w:r>
      <w:r w:rsidR="00E56CA4" w:rsidRPr="00F56D59">
        <w:rPr>
          <w:szCs w:val="22"/>
          <w:lang w:val="sk-SK"/>
        </w:rPr>
        <w:t>.</w:t>
      </w:r>
    </w:p>
    <w:p w14:paraId="69A3A3D0" w14:textId="77777777" w:rsidR="00667B55" w:rsidRPr="00F56D59" w:rsidRDefault="00667B55" w:rsidP="008D2589">
      <w:pPr>
        <w:ind w:left="0" w:firstLine="0"/>
        <w:rPr>
          <w:szCs w:val="22"/>
          <w:u w:val="single"/>
          <w:lang w:val="sk-SK"/>
        </w:rPr>
      </w:pPr>
    </w:p>
    <w:p w14:paraId="45D05115" w14:textId="4251991A" w:rsidR="00A336EA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 xml:space="preserve">Časté </w:t>
      </w:r>
      <w:bookmarkStart w:id="1" w:name="OLE_LINK3"/>
      <w:r w:rsidR="00A336EA" w:rsidRPr="00F56D59">
        <w:rPr>
          <w:szCs w:val="22"/>
          <w:u w:val="single"/>
          <w:lang w:val="sk-SK"/>
        </w:rPr>
        <w:t>(môžu postihovať menej ako 1 z 10 osôb)</w:t>
      </w:r>
      <w:r w:rsidR="00E56CA4" w:rsidRPr="00F56D59">
        <w:rPr>
          <w:szCs w:val="22"/>
          <w:u w:val="single"/>
          <w:lang w:val="sk-SK"/>
        </w:rPr>
        <w:t>:</w:t>
      </w:r>
    </w:p>
    <w:bookmarkEnd w:id="1"/>
    <w:p w14:paraId="63C36965" w14:textId="02747273" w:rsidR="00225878" w:rsidRPr="00F56D59" w:rsidRDefault="00667B55" w:rsidP="008D2589">
      <w:pPr>
        <w:numPr>
          <w:ilvl w:val="0"/>
          <w:numId w:val="9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upchaný </w:t>
      </w:r>
      <w:r w:rsidR="00225878" w:rsidRPr="00F56D59">
        <w:rPr>
          <w:szCs w:val="22"/>
          <w:lang w:val="sk-SK"/>
        </w:rPr>
        <w:t>nos, alebo nádcha (sinusitída)</w:t>
      </w:r>
      <w:r w:rsidR="00E56CA4" w:rsidRPr="00F56D59">
        <w:rPr>
          <w:szCs w:val="22"/>
          <w:lang w:val="sk-SK"/>
        </w:rPr>
        <w:t>,</w:t>
      </w:r>
    </w:p>
    <w:p w14:paraId="5AAF2E91" w14:textId="1B805F6E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znížená </w:t>
      </w:r>
      <w:r w:rsidR="00225878" w:rsidRPr="00F56D59">
        <w:rPr>
          <w:szCs w:val="22"/>
          <w:lang w:val="sk-SK"/>
        </w:rPr>
        <w:t>alebo zvýšená chuť do jedla</w:t>
      </w:r>
      <w:r w:rsidR="00E56CA4" w:rsidRPr="00F56D59">
        <w:rPr>
          <w:szCs w:val="22"/>
          <w:lang w:val="sk-SK"/>
        </w:rPr>
        <w:t>,</w:t>
      </w:r>
    </w:p>
    <w:p w14:paraId="0D9A5994" w14:textId="503B69CB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úzkosť</w:t>
      </w:r>
      <w:r w:rsidR="00225878" w:rsidRPr="00F56D59">
        <w:rPr>
          <w:szCs w:val="22"/>
          <w:lang w:val="sk-SK"/>
        </w:rPr>
        <w:t>, nepokoj, abnormálne sny, ťažkosti so zaspávaním, pocit ospalosti, závraty, zívanie, tras, mravčenie</w:t>
      </w:r>
      <w:r w:rsidR="006D2E56" w:rsidRPr="00F56D59">
        <w:rPr>
          <w:szCs w:val="22"/>
          <w:lang w:val="sk-SK"/>
        </w:rPr>
        <w:t xml:space="preserve"> na koži</w:t>
      </w:r>
      <w:r w:rsidR="00E56CA4" w:rsidRPr="00F56D59">
        <w:rPr>
          <w:szCs w:val="22"/>
          <w:lang w:val="sk-SK"/>
        </w:rPr>
        <w:t>,</w:t>
      </w:r>
    </w:p>
    <w:p w14:paraId="756B41A1" w14:textId="167A5656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hnačka</w:t>
      </w:r>
      <w:r w:rsidR="00225878" w:rsidRPr="00F56D59">
        <w:rPr>
          <w:szCs w:val="22"/>
          <w:lang w:val="sk-SK"/>
        </w:rPr>
        <w:t>, zápcha, vracanie, sucho v</w:t>
      </w:r>
      <w:r w:rsidR="00E56CA4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ústach</w:t>
      </w:r>
      <w:r w:rsidR="00E56CA4" w:rsidRPr="00F56D59">
        <w:rPr>
          <w:szCs w:val="22"/>
          <w:lang w:val="sk-SK"/>
        </w:rPr>
        <w:t>,</w:t>
      </w:r>
    </w:p>
    <w:p w14:paraId="2EC1A68A" w14:textId="7C130178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zvýšené </w:t>
      </w:r>
      <w:r w:rsidR="00225878" w:rsidRPr="00F56D59">
        <w:rPr>
          <w:szCs w:val="22"/>
          <w:lang w:val="sk-SK"/>
        </w:rPr>
        <w:t>potenie</w:t>
      </w:r>
      <w:r w:rsidR="00E56CA4" w:rsidRPr="00F56D59">
        <w:rPr>
          <w:szCs w:val="22"/>
          <w:lang w:val="sk-SK"/>
        </w:rPr>
        <w:t>,</w:t>
      </w:r>
    </w:p>
    <w:p w14:paraId="561EC915" w14:textId="2B87A023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bolesť </w:t>
      </w:r>
      <w:r w:rsidR="00225878" w:rsidRPr="00F56D59">
        <w:rPr>
          <w:szCs w:val="22"/>
          <w:lang w:val="sk-SK"/>
        </w:rPr>
        <w:t>v</w:t>
      </w:r>
      <w:r w:rsidR="003842BA" w:rsidRPr="00F56D59">
        <w:rPr>
          <w:szCs w:val="22"/>
          <w:lang w:val="sk-SK"/>
        </w:rPr>
        <w:t>o</w:t>
      </w:r>
      <w:r w:rsidR="00225878" w:rsidRPr="00F56D59">
        <w:rPr>
          <w:szCs w:val="22"/>
          <w:lang w:val="sk-SK"/>
        </w:rPr>
        <w:t> svaloch a v kĺboch (myalgia a artralgia)</w:t>
      </w:r>
      <w:r w:rsidR="00E56CA4" w:rsidRPr="00F56D59">
        <w:rPr>
          <w:szCs w:val="22"/>
          <w:lang w:val="sk-SK"/>
        </w:rPr>
        <w:t>,</w:t>
      </w:r>
    </w:p>
    <w:p w14:paraId="7615195F" w14:textId="6E4EE68C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sexuálne </w:t>
      </w:r>
      <w:r w:rsidR="00225878" w:rsidRPr="00F56D59">
        <w:rPr>
          <w:szCs w:val="22"/>
          <w:lang w:val="sk-SK"/>
        </w:rPr>
        <w:t>poruchy (oneskorená ejakulácia, problémy s erekciou, znížená sexuálna žiadostivosť a u žien možné ťažkosti s dosiahnutím orgazmu)</w:t>
      </w:r>
      <w:r w:rsidR="00E56CA4" w:rsidRPr="00F56D59">
        <w:rPr>
          <w:szCs w:val="22"/>
          <w:lang w:val="sk-SK"/>
        </w:rPr>
        <w:t>,</w:t>
      </w:r>
    </w:p>
    <w:p w14:paraId="227B3D30" w14:textId="68E54582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únava</w:t>
      </w:r>
      <w:r w:rsidR="00225878" w:rsidRPr="00F56D59">
        <w:rPr>
          <w:szCs w:val="22"/>
          <w:lang w:val="sk-SK"/>
        </w:rPr>
        <w:t>, horúčka</w:t>
      </w:r>
      <w:r w:rsidR="00E56CA4" w:rsidRPr="00F56D59">
        <w:rPr>
          <w:szCs w:val="22"/>
          <w:lang w:val="sk-SK"/>
        </w:rPr>
        <w:t>,</w:t>
      </w:r>
    </w:p>
    <w:p w14:paraId="6CE70EA9" w14:textId="7285CF1A" w:rsidR="00225878" w:rsidRPr="00F56D59" w:rsidRDefault="00667B55" w:rsidP="008D2589">
      <w:pPr>
        <w:numPr>
          <w:ilvl w:val="0"/>
          <w:numId w:val="10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zvýšenie </w:t>
      </w:r>
      <w:r w:rsidR="00747DED" w:rsidRPr="00F56D59">
        <w:rPr>
          <w:szCs w:val="22"/>
          <w:lang w:val="sk-SK"/>
        </w:rPr>
        <w:t>telesnej hmotnosti</w:t>
      </w:r>
      <w:r w:rsidR="00E56CA4" w:rsidRPr="00F56D59">
        <w:rPr>
          <w:szCs w:val="22"/>
          <w:lang w:val="sk-SK"/>
        </w:rPr>
        <w:t>.</w:t>
      </w:r>
    </w:p>
    <w:p w14:paraId="772A5A6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2EDA5E82" w14:textId="566B599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Menej časté (</w:t>
      </w:r>
      <w:r w:rsidR="003842BA" w:rsidRPr="00F56D59">
        <w:rPr>
          <w:szCs w:val="22"/>
          <w:u w:val="single"/>
          <w:lang w:val="sk-SK"/>
        </w:rPr>
        <w:t>môžu postihovať menej ako 1 zo 100 osôb)</w:t>
      </w:r>
      <w:r w:rsidR="00E56CA4" w:rsidRPr="00F56D59">
        <w:rPr>
          <w:szCs w:val="22"/>
          <w:u w:val="single"/>
          <w:lang w:val="sk-SK"/>
        </w:rPr>
        <w:t>:</w:t>
      </w:r>
    </w:p>
    <w:p w14:paraId="0A687347" w14:textId="4192FD02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žihľavka </w:t>
      </w:r>
      <w:r w:rsidR="00225878" w:rsidRPr="00F56D59">
        <w:rPr>
          <w:szCs w:val="22"/>
          <w:lang w:val="sk-SK"/>
        </w:rPr>
        <w:t>(urtik</w:t>
      </w:r>
      <w:r w:rsidR="00052E6F" w:rsidRPr="00F56D59">
        <w:rPr>
          <w:szCs w:val="22"/>
          <w:lang w:val="sk-SK"/>
        </w:rPr>
        <w:t>á</w:t>
      </w:r>
      <w:r w:rsidR="00225878" w:rsidRPr="00F56D59">
        <w:rPr>
          <w:szCs w:val="22"/>
          <w:lang w:val="sk-SK"/>
        </w:rPr>
        <w:t>ria), vyrážky, svrbenie (pruritus)</w:t>
      </w:r>
      <w:r w:rsidR="00E56CA4" w:rsidRPr="00F56D59">
        <w:rPr>
          <w:szCs w:val="22"/>
          <w:lang w:val="sk-SK"/>
        </w:rPr>
        <w:t>,</w:t>
      </w:r>
    </w:p>
    <w:p w14:paraId="641B1A4C" w14:textId="70ABA8C8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škrípanie </w:t>
      </w:r>
      <w:r w:rsidR="00225878" w:rsidRPr="00F56D59">
        <w:rPr>
          <w:szCs w:val="22"/>
          <w:lang w:val="sk-SK"/>
        </w:rPr>
        <w:t>zubami, nepokoj, nervozita, záchvaty paniky, zmätený stav</w:t>
      </w:r>
      <w:r w:rsidR="00E56CA4" w:rsidRPr="00F56D59">
        <w:rPr>
          <w:szCs w:val="22"/>
          <w:lang w:val="sk-SK"/>
        </w:rPr>
        <w:t>,</w:t>
      </w:r>
    </w:p>
    <w:p w14:paraId="7ECCB597" w14:textId="3C9404A4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poruchy </w:t>
      </w:r>
      <w:r w:rsidR="00225878" w:rsidRPr="00F56D59">
        <w:rPr>
          <w:szCs w:val="22"/>
          <w:lang w:val="sk-SK"/>
        </w:rPr>
        <w:t>spánku, poruchy chut</w:t>
      </w:r>
      <w:r w:rsidR="003842BA" w:rsidRPr="00F56D59">
        <w:rPr>
          <w:szCs w:val="22"/>
          <w:lang w:val="sk-SK"/>
        </w:rPr>
        <w:t>i</w:t>
      </w:r>
      <w:r w:rsidR="00225878" w:rsidRPr="00F56D59">
        <w:rPr>
          <w:szCs w:val="22"/>
          <w:lang w:val="sk-SK"/>
        </w:rPr>
        <w:t>, mdloby (synkopa)</w:t>
      </w:r>
      <w:r w:rsidR="00E56CA4" w:rsidRPr="00F56D59">
        <w:rPr>
          <w:szCs w:val="22"/>
          <w:lang w:val="sk-SK"/>
        </w:rPr>
        <w:t>,</w:t>
      </w:r>
    </w:p>
    <w:p w14:paraId="0E5F55D9" w14:textId="6B465B1E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rozšírené </w:t>
      </w:r>
      <w:r w:rsidR="00225878" w:rsidRPr="00F56D59">
        <w:rPr>
          <w:szCs w:val="22"/>
          <w:lang w:val="sk-SK"/>
        </w:rPr>
        <w:t>zreničky (mydriáza), poruchy videnia, zvonenie v ušiach (tinnitus)</w:t>
      </w:r>
      <w:r w:rsidR="00E56CA4" w:rsidRPr="00F56D59">
        <w:rPr>
          <w:szCs w:val="22"/>
          <w:lang w:val="sk-SK"/>
        </w:rPr>
        <w:t>,</w:t>
      </w:r>
    </w:p>
    <w:p w14:paraId="7A6D2033" w14:textId="42378D85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vypadávanie </w:t>
      </w:r>
      <w:r w:rsidR="00225878" w:rsidRPr="00F56D59">
        <w:rPr>
          <w:szCs w:val="22"/>
          <w:lang w:val="sk-SK"/>
        </w:rPr>
        <w:t>vlasov</w:t>
      </w:r>
      <w:r w:rsidR="00E56CA4" w:rsidRPr="00F56D59">
        <w:rPr>
          <w:szCs w:val="22"/>
          <w:lang w:val="sk-SK"/>
        </w:rPr>
        <w:t>,</w:t>
      </w:r>
    </w:p>
    <w:p w14:paraId="47793179" w14:textId="235F9892" w:rsidR="006D2E56" w:rsidRPr="00F56D59" w:rsidRDefault="006D2E56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nadmerné menštruačné krvácanie</w:t>
      </w:r>
      <w:r w:rsidR="00E56CA4" w:rsidRPr="00F56D59">
        <w:rPr>
          <w:szCs w:val="22"/>
          <w:lang w:val="sk-SK"/>
        </w:rPr>
        <w:t>,</w:t>
      </w:r>
    </w:p>
    <w:p w14:paraId="0F6BCCFF" w14:textId="63EF89BC" w:rsidR="006D2E56" w:rsidRPr="00F56D59" w:rsidRDefault="006D2E56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nepravidelná menštruácia</w:t>
      </w:r>
      <w:r w:rsidR="00E56CA4" w:rsidRPr="00F56D59">
        <w:rPr>
          <w:szCs w:val="22"/>
          <w:lang w:val="sk-SK"/>
        </w:rPr>
        <w:t>,</w:t>
      </w:r>
    </w:p>
    <w:p w14:paraId="704EFAEC" w14:textId="7783DB51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zníženie </w:t>
      </w:r>
      <w:r w:rsidR="00747DED" w:rsidRPr="00F56D59">
        <w:rPr>
          <w:szCs w:val="22"/>
          <w:lang w:val="sk-SK"/>
        </w:rPr>
        <w:t>telesnej hmotnosti</w:t>
      </w:r>
      <w:r w:rsidR="00E56CA4" w:rsidRPr="00F56D59">
        <w:rPr>
          <w:szCs w:val="22"/>
          <w:lang w:val="sk-SK"/>
        </w:rPr>
        <w:t>,</w:t>
      </w:r>
    </w:p>
    <w:p w14:paraId="20FD12F1" w14:textId="06B63D7C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rýchly </w:t>
      </w:r>
      <w:r w:rsidR="00225878" w:rsidRPr="00F56D59">
        <w:rPr>
          <w:szCs w:val="22"/>
          <w:lang w:val="sk-SK"/>
        </w:rPr>
        <w:t>pulz srdca</w:t>
      </w:r>
      <w:r w:rsidR="00E56CA4" w:rsidRPr="00F56D59">
        <w:rPr>
          <w:szCs w:val="22"/>
          <w:lang w:val="sk-SK"/>
        </w:rPr>
        <w:t>,</w:t>
      </w:r>
    </w:p>
    <w:p w14:paraId="27CC6DE9" w14:textId="1881B374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opuch </w:t>
      </w:r>
      <w:r w:rsidR="00225878" w:rsidRPr="00F56D59">
        <w:rPr>
          <w:szCs w:val="22"/>
          <w:lang w:val="sk-SK"/>
        </w:rPr>
        <w:t>rúk a</w:t>
      </w:r>
      <w:r w:rsidR="00E56CA4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nôh</w:t>
      </w:r>
      <w:r w:rsidR="00E56CA4" w:rsidRPr="00F56D59">
        <w:rPr>
          <w:szCs w:val="22"/>
          <w:lang w:val="sk-SK"/>
        </w:rPr>
        <w:t>,</w:t>
      </w:r>
    </w:p>
    <w:p w14:paraId="68A14C9F" w14:textId="42CE3AE3" w:rsidR="00225878" w:rsidRPr="00F56D59" w:rsidRDefault="00667B55" w:rsidP="008D2589">
      <w:pPr>
        <w:numPr>
          <w:ilvl w:val="0"/>
          <w:numId w:val="11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krvácanie </w:t>
      </w:r>
      <w:r w:rsidR="00225878" w:rsidRPr="00F56D59">
        <w:rPr>
          <w:szCs w:val="22"/>
          <w:lang w:val="sk-SK"/>
        </w:rPr>
        <w:t>z</w:t>
      </w:r>
      <w:r w:rsidR="00E56CA4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nosa</w:t>
      </w:r>
      <w:r w:rsidR="00E56CA4" w:rsidRPr="00F56D59">
        <w:rPr>
          <w:szCs w:val="22"/>
          <w:lang w:val="sk-SK"/>
        </w:rPr>
        <w:t>.</w:t>
      </w:r>
    </w:p>
    <w:p w14:paraId="0F056CD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</w:p>
    <w:p w14:paraId="5E2C6DD5" w14:textId="65E11297" w:rsidR="00225878" w:rsidRPr="00F56D59" w:rsidRDefault="00225878" w:rsidP="008D2589">
      <w:pPr>
        <w:ind w:left="0"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Zriedkavé (</w:t>
      </w:r>
      <w:r w:rsidR="003842BA" w:rsidRPr="00F56D59">
        <w:rPr>
          <w:szCs w:val="22"/>
          <w:u w:val="single"/>
          <w:lang w:val="sk-SK"/>
        </w:rPr>
        <w:t>môžu postihovať menej ako 1 z 1 000 osôb)</w:t>
      </w:r>
      <w:r w:rsidR="00E56CA4" w:rsidRPr="00F56D59">
        <w:rPr>
          <w:szCs w:val="22"/>
          <w:u w:val="single"/>
          <w:lang w:val="sk-SK"/>
        </w:rPr>
        <w:t>:</w:t>
      </w:r>
    </w:p>
    <w:p w14:paraId="697E7166" w14:textId="50E83888" w:rsidR="00225878" w:rsidRPr="00F56D59" w:rsidRDefault="00667B55" w:rsidP="008D2589">
      <w:pPr>
        <w:numPr>
          <w:ilvl w:val="0"/>
          <w:numId w:val="12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agresivita</w:t>
      </w:r>
      <w:r w:rsidR="00225878" w:rsidRPr="00F56D59">
        <w:rPr>
          <w:szCs w:val="22"/>
          <w:lang w:val="sk-SK"/>
        </w:rPr>
        <w:t>, odosobnenie, halucinácie</w:t>
      </w:r>
      <w:r w:rsidR="00AF66BF" w:rsidRPr="00F56D59">
        <w:rPr>
          <w:szCs w:val="22"/>
          <w:lang w:val="sk-SK"/>
        </w:rPr>
        <w:t>,</w:t>
      </w:r>
    </w:p>
    <w:p w14:paraId="32D13AE9" w14:textId="1C2E60AF" w:rsidR="00225878" w:rsidRPr="00F56D59" w:rsidRDefault="00667B55" w:rsidP="008D2589">
      <w:pPr>
        <w:numPr>
          <w:ilvl w:val="0"/>
          <w:numId w:val="12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pomalý </w:t>
      </w:r>
      <w:r w:rsidR="00225878" w:rsidRPr="00F56D59">
        <w:rPr>
          <w:szCs w:val="22"/>
          <w:lang w:val="sk-SK"/>
        </w:rPr>
        <w:t>pulz srdca</w:t>
      </w:r>
      <w:r w:rsidR="00AF66BF" w:rsidRPr="00F56D59">
        <w:rPr>
          <w:szCs w:val="22"/>
          <w:lang w:val="sk-SK"/>
        </w:rPr>
        <w:t>.</w:t>
      </w:r>
    </w:p>
    <w:p w14:paraId="1FCDC2DB" w14:textId="77777777" w:rsidR="00225878" w:rsidRPr="00F56D59" w:rsidRDefault="00225878" w:rsidP="008D2589">
      <w:pPr>
        <w:pStyle w:val="Pta"/>
        <w:ind w:left="0" w:firstLine="0"/>
        <w:rPr>
          <w:szCs w:val="22"/>
          <w:lang w:val="sk-SK"/>
        </w:rPr>
      </w:pPr>
    </w:p>
    <w:p w14:paraId="33B9069A" w14:textId="77777777" w:rsidR="006D2E56" w:rsidRPr="00F56D59" w:rsidRDefault="006D2E56" w:rsidP="008D2589">
      <w:pPr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>Neznáme (z dostupných údajov):</w:t>
      </w:r>
    </w:p>
    <w:p w14:paraId="4D8FE341" w14:textId="6894C4EB" w:rsidR="00225878" w:rsidRPr="00F56D59" w:rsidRDefault="00E90B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znížená </w:t>
      </w:r>
      <w:r w:rsidR="00225878" w:rsidRPr="00F56D59">
        <w:rPr>
          <w:szCs w:val="22"/>
          <w:lang w:val="sk-SK"/>
        </w:rPr>
        <w:t>hladin</w:t>
      </w:r>
      <w:r w:rsidR="00052E6F" w:rsidRPr="00F56D59">
        <w:rPr>
          <w:szCs w:val="22"/>
          <w:lang w:val="sk-SK"/>
        </w:rPr>
        <w:t>u</w:t>
      </w:r>
      <w:r w:rsidR="00225878" w:rsidRPr="00F56D59">
        <w:rPr>
          <w:szCs w:val="22"/>
          <w:lang w:val="sk-SK"/>
        </w:rPr>
        <w:t xml:space="preserve"> sodíka v krvi (príznakmi sú pocity choroby a nepohody so svalovou slabosťou alebo zmätenosťou)</w:t>
      </w:r>
      <w:r w:rsidR="002366E9" w:rsidRPr="00F56D59">
        <w:rPr>
          <w:szCs w:val="22"/>
          <w:lang w:val="sk-SK"/>
        </w:rPr>
        <w:t>,</w:t>
      </w:r>
      <w:r w:rsidR="00225878" w:rsidRPr="00F56D59">
        <w:rPr>
          <w:szCs w:val="22"/>
          <w:lang w:val="sk-SK"/>
        </w:rPr>
        <w:t xml:space="preserve"> </w:t>
      </w:r>
    </w:p>
    <w:p w14:paraId="240E1C64" w14:textId="6E9BCDE3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</w:t>
      </w:r>
      <w:r w:rsidR="00225878" w:rsidRPr="00F56D59">
        <w:rPr>
          <w:szCs w:val="22"/>
          <w:lang w:val="sk-SK"/>
        </w:rPr>
        <w:t>ávraty pri vstávaní v dôsledku nízkeho krvného tlaku (ortostatická hypotenzia)</w:t>
      </w:r>
      <w:r w:rsidR="002366E9" w:rsidRPr="00F56D59">
        <w:rPr>
          <w:szCs w:val="22"/>
          <w:lang w:val="sk-SK"/>
        </w:rPr>
        <w:t>,</w:t>
      </w:r>
    </w:p>
    <w:p w14:paraId="4C63F1C2" w14:textId="64263BBE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a</w:t>
      </w:r>
      <w:r w:rsidR="00225878" w:rsidRPr="00F56D59">
        <w:rPr>
          <w:szCs w:val="22"/>
          <w:lang w:val="sk-SK"/>
        </w:rPr>
        <w:t>bnormálne funkčné pečeňové testy (zvýšená hladina pečeňových enzýmov v krvi)</w:t>
      </w:r>
      <w:r w:rsidR="002366E9" w:rsidRPr="00F56D59">
        <w:rPr>
          <w:szCs w:val="22"/>
          <w:lang w:val="sk-SK"/>
        </w:rPr>
        <w:t>,</w:t>
      </w:r>
    </w:p>
    <w:p w14:paraId="313E799E" w14:textId="22783120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p</w:t>
      </w:r>
      <w:r w:rsidR="00225878" w:rsidRPr="00F56D59">
        <w:rPr>
          <w:szCs w:val="22"/>
          <w:lang w:val="sk-SK"/>
        </w:rPr>
        <w:t>oruchy pohybu (mimovoľné pohyby svalov)</w:t>
      </w:r>
      <w:r w:rsidR="002366E9" w:rsidRPr="00F56D59">
        <w:rPr>
          <w:szCs w:val="22"/>
          <w:lang w:val="sk-SK"/>
        </w:rPr>
        <w:t>,</w:t>
      </w:r>
    </w:p>
    <w:p w14:paraId="44CC6995" w14:textId="493A88C9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b</w:t>
      </w:r>
      <w:r w:rsidR="00225878" w:rsidRPr="00F56D59">
        <w:rPr>
          <w:szCs w:val="22"/>
          <w:lang w:val="sk-SK"/>
        </w:rPr>
        <w:t>olestivá erekcia (priapizmus)</w:t>
      </w:r>
      <w:r w:rsidR="002366E9" w:rsidRPr="00F56D59">
        <w:rPr>
          <w:szCs w:val="22"/>
          <w:lang w:val="sk-SK"/>
        </w:rPr>
        <w:t>,</w:t>
      </w:r>
    </w:p>
    <w:p w14:paraId="70FB4208" w14:textId="7CB5F6D2" w:rsidR="00F2327C" w:rsidRPr="00F56D59" w:rsidRDefault="006D2E56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príznaky abnormálneho krvácania, napríklad </w:t>
      </w:r>
      <w:r w:rsidR="00225878" w:rsidRPr="00F56D59">
        <w:rPr>
          <w:szCs w:val="22"/>
          <w:lang w:val="sk-SK"/>
        </w:rPr>
        <w:t>z kože a slizníc (</w:t>
      </w:r>
      <w:r w:rsidRPr="00F56D59">
        <w:rPr>
          <w:szCs w:val="22"/>
          <w:lang w:val="sk-SK"/>
        </w:rPr>
        <w:t>ekchymóza</w:t>
      </w:r>
      <w:r w:rsidR="00225878" w:rsidRPr="00F56D59">
        <w:rPr>
          <w:szCs w:val="22"/>
          <w:lang w:val="sk-SK"/>
        </w:rPr>
        <w:t>)</w:t>
      </w:r>
      <w:r w:rsidR="002366E9" w:rsidRPr="00F56D59">
        <w:rPr>
          <w:szCs w:val="22"/>
          <w:lang w:val="sk-SK"/>
        </w:rPr>
        <w:t>,</w:t>
      </w:r>
    </w:p>
    <w:p w14:paraId="722122FE" w14:textId="6BCAC6C1" w:rsidR="00225878" w:rsidRPr="00F56D59" w:rsidRDefault="00F2327C" w:rsidP="00B361A8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náhly opuch kože alebo slizníc (angioedém)</w:t>
      </w:r>
      <w:r w:rsidR="002366E9" w:rsidRPr="00F56D59">
        <w:rPr>
          <w:szCs w:val="22"/>
          <w:lang w:val="sk-SK"/>
        </w:rPr>
        <w:t>,</w:t>
      </w:r>
    </w:p>
    <w:p w14:paraId="7CF0CCB1" w14:textId="54E732EB" w:rsidR="00225878" w:rsidRPr="00F56D59" w:rsidRDefault="006D2E56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zvýšen</w:t>
      </w:r>
      <w:r w:rsidR="000056E2" w:rsidRPr="00F56D59">
        <w:rPr>
          <w:szCs w:val="22"/>
          <w:lang w:val="sk-SK"/>
        </w:rPr>
        <w:t>é</w:t>
      </w:r>
      <w:r w:rsidRPr="00F56D59">
        <w:rPr>
          <w:szCs w:val="22"/>
          <w:lang w:val="sk-SK"/>
        </w:rPr>
        <w:t xml:space="preserve"> </w:t>
      </w:r>
      <w:r w:rsidR="000056E2" w:rsidRPr="00F56D59">
        <w:rPr>
          <w:szCs w:val="22"/>
          <w:lang w:val="sk-SK"/>
        </w:rPr>
        <w:t>množstvo vylúčeného moču</w:t>
      </w:r>
      <w:r w:rsidRPr="00F56D59">
        <w:rPr>
          <w:szCs w:val="22"/>
          <w:lang w:val="sk-SK"/>
        </w:rPr>
        <w:t xml:space="preserve"> </w:t>
      </w:r>
      <w:r w:rsidR="00225878" w:rsidRPr="00F56D59">
        <w:rPr>
          <w:szCs w:val="22"/>
          <w:lang w:val="sk-SK"/>
        </w:rPr>
        <w:t>(ne</w:t>
      </w:r>
      <w:r w:rsidR="00E103AF" w:rsidRPr="00F56D59">
        <w:rPr>
          <w:szCs w:val="22"/>
          <w:lang w:val="sk-SK"/>
        </w:rPr>
        <w:t>primeraná</w:t>
      </w:r>
      <w:r w:rsidR="00225878" w:rsidRPr="00F56D59">
        <w:rPr>
          <w:szCs w:val="22"/>
          <w:lang w:val="sk-SK"/>
        </w:rPr>
        <w:t xml:space="preserve"> sekrécia </w:t>
      </w:r>
      <w:r w:rsidR="00A74D73" w:rsidRPr="00F56D59">
        <w:rPr>
          <w:szCs w:val="22"/>
          <w:lang w:val="sk-SK"/>
        </w:rPr>
        <w:t xml:space="preserve">hormónu </w:t>
      </w:r>
      <w:r w:rsidR="00225878" w:rsidRPr="00F56D59">
        <w:rPr>
          <w:szCs w:val="22"/>
          <w:lang w:val="sk-SK"/>
        </w:rPr>
        <w:t>ADH)</w:t>
      </w:r>
      <w:r w:rsidR="002366E9" w:rsidRPr="00F56D59">
        <w:rPr>
          <w:szCs w:val="22"/>
          <w:lang w:val="sk-SK"/>
        </w:rPr>
        <w:t>,</w:t>
      </w:r>
    </w:p>
    <w:p w14:paraId="3CE991B8" w14:textId="73E22E99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v</w:t>
      </w:r>
      <w:r w:rsidR="00225878" w:rsidRPr="00F56D59">
        <w:rPr>
          <w:szCs w:val="22"/>
          <w:lang w:val="sk-SK"/>
        </w:rPr>
        <w:t xml:space="preserve">ylučovanie mlieka </w:t>
      </w:r>
      <w:r w:rsidR="006D2E56" w:rsidRPr="00F56D59">
        <w:rPr>
          <w:szCs w:val="22"/>
          <w:lang w:val="sk-SK"/>
        </w:rPr>
        <w:t xml:space="preserve">u mužov a </w:t>
      </w:r>
      <w:r w:rsidR="00225878" w:rsidRPr="00F56D59">
        <w:rPr>
          <w:szCs w:val="22"/>
          <w:lang w:val="sk-SK"/>
        </w:rPr>
        <w:t>u nedojčiacich žien</w:t>
      </w:r>
      <w:r w:rsidR="002366E9" w:rsidRPr="00F56D59">
        <w:rPr>
          <w:szCs w:val="22"/>
          <w:lang w:val="sk-SK"/>
        </w:rPr>
        <w:t>,</w:t>
      </w:r>
    </w:p>
    <w:p w14:paraId="67881D94" w14:textId="4109ECED" w:rsidR="00225878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m</w:t>
      </w:r>
      <w:r w:rsidR="00225878" w:rsidRPr="00F56D59">
        <w:rPr>
          <w:szCs w:val="22"/>
          <w:lang w:val="sk-SK"/>
        </w:rPr>
        <w:t>ánia</w:t>
      </w:r>
      <w:r w:rsidR="002366E9" w:rsidRPr="00F56D59">
        <w:rPr>
          <w:szCs w:val="22"/>
          <w:lang w:val="sk-SK"/>
        </w:rPr>
        <w:t>,</w:t>
      </w:r>
    </w:p>
    <w:p w14:paraId="6BE39985" w14:textId="213EF255" w:rsidR="00E103AF" w:rsidRPr="00F56D59" w:rsidRDefault="00052E6F" w:rsidP="008D2589">
      <w:pPr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</w:t>
      </w:r>
      <w:r w:rsidR="00E103AF" w:rsidRPr="00F56D59">
        <w:rPr>
          <w:szCs w:val="22"/>
          <w:lang w:val="sk-SK"/>
        </w:rPr>
        <w:t>výšené riziko</w:t>
      </w:r>
      <w:r w:rsidR="00005040" w:rsidRPr="00F56D59">
        <w:rPr>
          <w:szCs w:val="22"/>
          <w:lang w:val="sk-SK"/>
        </w:rPr>
        <w:t xml:space="preserve"> zlomenín kostí bolo pozorované u pacientov užívajúcich tento typ liekov</w:t>
      </w:r>
      <w:r w:rsidR="002366E9" w:rsidRPr="00F56D59">
        <w:rPr>
          <w:szCs w:val="22"/>
          <w:lang w:val="sk-SK"/>
        </w:rPr>
        <w:t>,</w:t>
      </w:r>
    </w:p>
    <w:p w14:paraId="15856C98" w14:textId="2C82F77A" w:rsidR="006D2E56" w:rsidRDefault="006D2E56" w:rsidP="00B361A8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zmeny srdcového rytmu (nazývané predĺženie QT intervalu, pozorované na EKG</w:t>
      </w:r>
      <w:r w:rsidR="00F2327C" w:rsidRPr="00F56D59">
        <w:rPr>
          <w:szCs w:val="22"/>
          <w:lang w:val="sk-SK"/>
        </w:rPr>
        <w:t xml:space="preserve"> </w:t>
      </w:r>
      <w:r w:rsidRPr="00F56D59">
        <w:rPr>
          <w:szCs w:val="22"/>
          <w:lang w:val="sk-SK"/>
        </w:rPr>
        <w:t>zaznamenávajúcom elektrickú aktivitu srdca)</w:t>
      </w:r>
      <w:r w:rsidR="003575D0">
        <w:rPr>
          <w:szCs w:val="22"/>
          <w:lang w:val="sk-SK"/>
        </w:rPr>
        <w:t>,</w:t>
      </w:r>
    </w:p>
    <w:p w14:paraId="5DABB1F9" w14:textId="375CD55E" w:rsidR="003575D0" w:rsidRPr="00F56D59" w:rsidRDefault="003575D0" w:rsidP="00BE7834">
      <w:pPr>
        <w:pStyle w:val="Odsekzoznamu"/>
        <w:numPr>
          <w:ilvl w:val="0"/>
          <w:numId w:val="13"/>
        </w:numPr>
        <w:rPr>
          <w:szCs w:val="22"/>
          <w:lang w:val="sk-SK"/>
        </w:rPr>
      </w:pPr>
      <w:r>
        <w:rPr>
          <w:szCs w:val="22"/>
          <w:lang w:val="sk-SK"/>
        </w:rPr>
        <w:t>s</w:t>
      </w:r>
      <w:r w:rsidRPr="003575D0">
        <w:rPr>
          <w:szCs w:val="22"/>
          <w:lang w:val="sk-SK"/>
        </w:rPr>
        <w:t>ilné vaginálne krvácanie krátko po pôrode (popôrodné krvácanie), viac informácií nájdete v časti 2 „</w:t>
      </w:r>
      <w:r w:rsidR="00BE7834" w:rsidRPr="00BE7834">
        <w:rPr>
          <w:szCs w:val="22"/>
          <w:lang w:val="sk-SK"/>
        </w:rPr>
        <w:t>Tehotenstvo, dojčenie a plodnosť</w:t>
      </w:r>
      <w:r w:rsidRPr="003575D0">
        <w:rPr>
          <w:szCs w:val="22"/>
          <w:lang w:val="sk-SK"/>
        </w:rPr>
        <w:t>“.</w:t>
      </w:r>
    </w:p>
    <w:p w14:paraId="36D54EA1" w14:textId="77777777" w:rsidR="006D2E56" w:rsidRPr="00F56D59" w:rsidRDefault="006D2E56" w:rsidP="008D2589">
      <w:pPr>
        <w:ind w:left="0" w:firstLine="0"/>
        <w:rPr>
          <w:szCs w:val="22"/>
          <w:lang w:val="sk-SK"/>
        </w:rPr>
      </w:pPr>
    </w:p>
    <w:p w14:paraId="2C6A1292" w14:textId="77777777" w:rsidR="00225878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Okrem toho sú známe mnohé </w:t>
      </w:r>
      <w:r w:rsidR="00886612" w:rsidRPr="00F56D59">
        <w:rPr>
          <w:szCs w:val="22"/>
          <w:lang w:val="sk-SK"/>
        </w:rPr>
        <w:t>vedľajšie</w:t>
      </w:r>
      <w:r w:rsidRPr="00F56D59">
        <w:rPr>
          <w:szCs w:val="22"/>
          <w:lang w:val="sk-SK"/>
        </w:rPr>
        <w:t xml:space="preserve"> účinky, ktoré boli pozorované pri liečbe liekmi pôsobiacimi podobne ako escitalopram (liečivo v E</w:t>
      </w:r>
      <w:r w:rsidR="00005040" w:rsidRPr="00F56D59">
        <w:rPr>
          <w:szCs w:val="22"/>
          <w:lang w:val="sk-SK"/>
        </w:rPr>
        <w:t>scitaloprame</w:t>
      </w:r>
      <w:r w:rsidRPr="00F56D59">
        <w:rPr>
          <w:szCs w:val="22"/>
          <w:lang w:val="sk-SK"/>
        </w:rPr>
        <w:t xml:space="preserve"> FARMAX). Sú to:</w:t>
      </w:r>
    </w:p>
    <w:p w14:paraId="3A6A83E1" w14:textId="0AF14425" w:rsidR="006D2E56" w:rsidRPr="00F56D59" w:rsidRDefault="006D2E56" w:rsidP="008D2589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t>psychomotorický nepokoj (akatízia)</w:t>
      </w:r>
      <w:r w:rsidR="002366E9" w:rsidRPr="00F56D59">
        <w:rPr>
          <w:szCs w:val="22"/>
          <w:lang w:val="sk-SK"/>
        </w:rPr>
        <w:t>,</w:t>
      </w:r>
    </w:p>
    <w:p w14:paraId="23521001" w14:textId="475A7DC9" w:rsidR="006D2E56" w:rsidRPr="00F56D59" w:rsidRDefault="006D2E56" w:rsidP="008D2589">
      <w:pPr>
        <w:pStyle w:val="Odsekzoznamu"/>
        <w:numPr>
          <w:ilvl w:val="0"/>
          <w:numId w:val="13"/>
        </w:numPr>
        <w:ind w:left="567" w:hanging="567"/>
        <w:rPr>
          <w:szCs w:val="22"/>
          <w:lang w:val="sk-SK"/>
        </w:rPr>
      </w:pPr>
      <w:r w:rsidRPr="00F56D59">
        <w:rPr>
          <w:szCs w:val="22"/>
          <w:lang w:val="sk-SK"/>
        </w:rPr>
        <w:lastRenderedPageBreak/>
        <w:t>znížená chuť do jedla</w:t>
      </w:r>
      <w:r w:rsidR="002366E9" w:rsidRPr="00F56D59">
        <w:rPr>
          <w:szCs w:val="22"/>
          <w:lang w:val="sk-SK"/>
        </w:rPr>
        <w:t>.</w:t>
      </w:r>
    </w:p>
    <w:p w14:paraId="5EB0E3FB" w14:textId="77777777" w:rsidR="00225878" w:rsidRPr="00F56D59" w:rsidRDefault="00225878" w:rsidP="008D2589">
      <w:pPr>
        <w:ind w:left="0" w:firstLine="0"/>
        <w:rPr>
          <w:i/>
          <w:iCs/>
          <w:szCs w:val="22"/>
          <w:lang w:val="sk-SK"/>
        </w:rPr>
      </w:pPr>
    </w:p>
    <w:p w14:paraId="43270A7F" w14:textId="77777777" w:rsidR="00065352" w:rsidRPr="00F56D59" w:rsidRDefault="00065352" w:rsidP="00B361A8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F56D59">
        <w:rPr>
          <w:b/>
          <w:szCs w:val="22"/>
          <w:lang w:val="sk-SK"/>
        </w:rPr>
        <w:t>Hlásenie vedľajších účinkov</w:t>
      </w:r>
    </w:p>
    <w:p w14:paraId="4BCA7CB5" w14:textId="2FA5A1CB" w:rsidR="00065352" w:rsidRPr="00F56D59" w:rsidRDefault="00065352" w:rsidP="00B361A8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F56D59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D64940" w:rsidRPr="00F56D59">
        <w:rPr>
          <w:szCs w:val="22"/>
          <w:lang w:val="sk-SK"/>
        </w:rPr>
        <w:t xml:space="preserve">. </w:t>
      </w:r>
      <w:r w:rsidRPr="00F56D59">
        <w:rPr>
          <w:szCs w:val="22"/>
          <w:lang w:val="sk-SK"/>
        </w:rPr>
        <w:t xml:space="preserve">Vedľajšie účinky môžete hlásiť aj priamo </w:t>
      </w:r>
      <w:r w:rsidR="009607FB" w:rsidRPr="00F56D59">
        <w:rPr>
          <w:szCs w:val="22"/>
          <w:lang w:val="sk-SK"/>
        </w:rPr>
        <w:t xml:space="preserve">na </w:t>
      </w:r>
      <w:r w:rsidRPr="00F56D59">
        <w:rPr>
          <w:szCs w:val="22"/>
          <w:highlight w:val="lightGray"/>
          <w:lang w:val="sk-SK"/>
        </w:rPr>
        <w:t>národn</w:t>
      </w:r>
      <w:r w:rsidR="00F56D59">
        <w:rPr>
          <w:szCs w:val="22"/>
          <w:highlight w:val="lightGray"/>
          <w:lang w:val="sk-SK"/>
        </w:rPr>
        <w:t>é</w:t>
      </w:r>
      <w:r w:rsidRPr="00F56D59">
        <w:rPr>
          <w:szCs w:val="22"/>
          <w:highlight w:val="lightGray"/>
          <w:lang w:val="sk-SK"/>
        </w:rPr>
        <w:t xml:space="preserve"> </w:t>
      </w:r>
      <w:r w:rsidR="00F56D59">
        <w:rPr>
          <w:szCs w:val="22"/>
          <w:highlight w:val="lightGray"/>
          <w:lang w:val="sk-SK"/>
        </w:rPr>
        <w:t>centrum</w:t>
      </w:r>
      <w:r w:rsidRPr="00F56D59">
        <w:rPr>
          <w:szCs w:val="22"/>
          <w:highlight w:val="lightGray"/>
          <w:lang w:val="sk-SK"/>
        </w:rPr>
        <w:t xml:space="preserve"> hlásenia uveden</w:t>
      </w:r>
      <w:r w:rsidR="00F56D59">
        <w:rPr>
          <w:szCs w:val="22"/>
          <w:highlight w:val="lightGray"/>
          <w:lang w:val="sk-SK"/>
        </w:rPr>
        <w:t>é</w:t>
      </w:r>
      <w:r w:rsidRPr="00F56D59">
        <w:rPr>
          <w:szCs w:val="22"/>
          <w:highlight w:val="lightGray"/>
          <w:lang w:val="sk-SK"/>
        </w:rPr>
        <w:t xml:space="preserve"> v </w:t>
      </w:r>
      <w:hyperlink r:id="rId9" w:history="1">
        <w:r w:rsidRPr="00F56D59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F56D59">
        <w:rPr>
          <w:szCs w:val="22"/>
          <w:lang w:val="sk-SK"/>
        </w:rPr>
        <w:t>. Hlásením vedľajších účinkov môžete prispieť k získaniu ďalších informácií o bezpečnosti tohto lieku.</w:t>
      </w:r>
    </w:p>
    <w:p w14:paraId="321F0C0A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6C1D9EC4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4760BBD1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5.</w:t>
      </w:r>
      <w:r w:rsidRPr="00F56D59">
        <w:rPr>
          <w:b/>
          <w:noProof/>
          <w:szCs w:val="22"/>
          <w:lang w:val="sk-SK"/>
        </w:rPr>
        <w:tab/>
      </w:r>
      <w:r w:rsidR="00065352" w:rsidRPr="00F56D59">
        <w:rPr>
          <w:b/>
          <w:szCs w:val="22"/>
          <w:lang w:val="sk-SK"/>
        </w:rPr>
        <w:t xml:space="preserve">Ako uchovávať </w:t>
      </w:r>
      <w:r w:rsidR="00065352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</w:p>
    <w:p w14:paraId="65120914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7FF34164" w14:textId="77777777" w:rsidR="00433F26" w:rsidRPr="00F56D59" w:rsidRDefault="00667B55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Tento liek u</w:t>
      </w:r>
      <w:r w:rsidR="00433F26" w:rsidRPr="00F56D59">
        <w:rPr>
          <w:noProof/>
          <w:szCs w:val="22"/>
          <w:lang w:val="sk-SK"/>
        </w:rPr>
        <w:t xml:space="preserve">chovávajte mimo </w:t>
      </w:r>
      <w:r w:rsidR="00065352" w:rsidRPr="00F56D59">
        <w:rPr>
          <w:noProof/>
          <w:szCs w:val="22"/>
          <w:lang w:val="sk-SK"/>
        </w:rPr>
        <w:t xml:space="preserve">dohľadu a </w:t>
      </w:r>
      <w:r w:rsidR="00433F26" w:rsidRPr="00F56D59">
        <w:rPr>
          <w:noProof/>
          <w:szCs w:val="22"/>
          <w:lang w:val="sk-SK"/>
        </w:rPr>
        <w:t>dosahu detí.</w:t>
      </w:r>
    </w:p>
    <w:p w14:paraId="3220A692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29A2F1A7" w14:textId="0B5754E0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 xml:space="preserve">Nepoužívajte </w:t>
      </w:r>
      <w:r w:rsidR="00065352" w:rsidRPr="00F56D59">
        <w:rPr>
          <w:noProof/>
          <w:szCs w:val="22"/>
          <w:lang w:val="sk-SK"/>
        </w:rPr>
        <w:t>tento liek</w:t>
      </w:r>
      <w:r w:rsidRPr="00F56D59">
        <w:rPr>
          <w:noProof/>
          <w:szCs w:val="22"/>
          <w:lang w:val="sk-SK"/>
        </w:rPr>
        <w:t xml:space="preserve"> po dátume exspirácie, ktorý je uvedený na vnútornom a vonkajšom obale</w:t>
      </w:r>
      <w:r w:rsidR="00736876" w:rsidRPr="00F56D59">
        <w:rPr>
          <w:noProof/>
          <w:szCs w:val="22"/>
          <w:lang w:val="sk-SK"/>
        </w:rPr>
        <w:t xml:space="preserve"> po</w:t>
      </w:r>
      <w:r w:rsidR="003A6631" w:rsidRPr="00F56D59">
        <w:rPr>
          <w:noProof/>
          <w:szCs w:val="22"/>
          <w:lang w:val="sk-SK"/>
        </w:rPr>
        <w:t> </w:t>
      </w:r>
      <w:r w:rsidR="00736876" w:rsidRPr="00F56D59">
        <w:rPr>
          <w:noProof/>
          <w:szCs w:val="22"/>
          <w:lang w:val="sk-SK"/>
        </w:rPr>
        <w:t>EXP</w:t>
      </w:r>
      <w:r w:rsidRPr="00F56D59">
        <w:rPr>
          <w:noProof/>
          <w:szCs w:val="22"/>
          <w:lang w:val="sk-SK"/>
        </w:rPr>
        <w:t>. Dátum exspirácie sa vzťahuje na posledný deň v </w:t>
      </w:r>
      <w:r w:rsidR="00667B55" w:rsidRPr="00F56D59">
        <w:rPr>
          <w:noProof/>
          <w:szCs w:val="22"/>
          <w:lang w:val="sk-SK"/>
        </w:rPr>
        <w:t xml:space="preserve">danom </w:t>
      </w:r>
      <w:r w:rsidRPr="00F56D59">
        <w:rPr>
          <w:noProof/>
          <w:szCs w:val="22"/>
          <w:lang w:val="sk-SK"/>
        </w:rPr>
        <w:t>mesiaci.</w:t>
      </w:r>
    </w:p>
    <w:p w14:paraId="6B1D5980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5FFF686D" w14:textId="003CAC43" w:rsidR="00005040" w:rsidRPr="00F56D59" w:rsidRDefault="00005040" w:rsidP="008D2589">
      <w:pPr>
        <w:tabs>
          <w:tab w:val="left" w:pos="567"/>
        </w:tabs>
        <w:ind w:left="0" w:firstLine="0"/>
        <w:rPr>
          <w:bCs/>
          <w:szCs w:val="22"/>
          <w:lang w:val="sk-SK"/>
        </w:rPr>
      </w:pPr>
      <w:r w:rsidRPr="00F56D59">
        <w:rPr>
          <w:noProof/>
          <w:szCs w:val="22"/>
          <w:lang w:val="sk-SK"/>
        </w:rPr>
        <w:t>Uchovávajte pri teplote neprevyšujúcej 25</w:t>
      </w:r>
      <w:r w:rsidR="00F56D59">
        <w:rPr>
          <w:noProof/>
          <w:szCs w:val="22"/>
          <w:lang w:val="sk-SK"/>
        </w:rPr>
        <w:t> </w:t>
      </w:r>
      <w:r w:rsidRPr="00F56D59">
        <w:rPr>
          <w:bCs/>
          <w:szCs w:val="22"/>
          <w:lang w:val="sk-SK"/>
        </w:rPr>
        <w:t>ºC.</w:t>
      </w:r>
    </w:p>
    <w:p w14:paraId="64561136" w14:textId="77777777" w:rsidR="006D2E56" w:rsidRPr="00F56D59" w:rsidRDefault="006D2E56" w:rsidP="008D2589">
      <w:pPr>
        <w:tabs>
          <w:tab w:val="left" w:pos="567"/>
        </w:tabs>
        <w:ind w:left="0" w:firstLine="0"/>
        <w:rPr>
          <w:noProof/>
          <w:szCs w:val="22"/>
          <w:lang w:val="sk-SK"/>
        </w:rPr>
      </w:pPr>
    </w:p>
    <w:p w14:paraId="54DF28DF" w14:textId="77777777" w:rsidR="00433F26" w:rsidRPr="00F56D59" w:rsidRDefault="00065352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  <w:r w:rsidRPr="00F56D59">
        <w:rPr>
          <w:szCs w:val="22"/>
          <w:lang w:val="sk-SK"/>
        </w:rPr>
        <w:t xml:space="preserve">Nelikvidujte lieky odpadovou vodou alebo domovým odpadom. </w:t>
      </w:r>
      <w:r w:rsidR="00D64940" w:rsidRPr="00F56D59">
        <w:rPr>
          <w:szCs w:val="22"/>
          <w:lang w:val="sk-SK"/>
        </w:rPr>
        <w:t xml:space="preserve">Nepoužitý liek vráťte do lekárne. </w:t>
      </w:r>
      <w:r w:rsidR="00D64940" w:rsidRPr="00F56D59">
        <w:rPr>
          <w:noProof/>
          <w:szCs w:val="22"/>
          <w:lang w:val="sk-SK"/>
        </w:rPr>
        <w:t>Tie</w:t>
      </w:r>
      <w:r w:rsidR="00433F26" w:rsidRPr="00F56D59">
        <w:rPr>
          <w:noProof/>
          <w:szCs w:val="22"/>
          <w:lang w:val="sk-SK"/>
        </w:rPr>
        <w:t>to opatrenia pomôžu chrániť životné prostredie.</w:t>
      </w:r>
    </w:p>
    <w:p w14:paraId="102FCE34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1506568B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2F32C812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6.</w:t>
      </w:r>
      <w:r w:rsidRPr="00F56D59">
        <w:rPr>
          <w:b/>
          <w:noProof/>
          <w:szCs w:val="22"/>
          <w:lang w:val="sk-SK"/>
        </w:rPr>
        <w:tab/>
      </w:r>
      <w:r w:rsidR="00065352" w:rsidRPr="00F56D59">
        <w:rPr>
          <w:b/>
          <w:szCs w:val="22"/>
          <w:lang w:val="sk-SK"/>
        </w:rPr>
        <w:t>Obsah balenia a ďalšie informácie</w:t>
      </w:r>
    </w:p>
    <w:p w14:paraId="4A322F82" w14:textId="77777777" w:rsidR="006D2E56" w:rsidRPr="00F56D59" w:rsidRDefault="006D2E5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</w:p>
    <w:p w14:paraId="02556752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Čo </w:t>
      </w:r>
      <w:r w:rsidR="00005040" w:rsidRPr="00F56D59">
        <w:rPr>
          <w:b/>
          <w:noProof/>
          <w:szCs w:val="22"/>
          <w:lang w:val="sk-SK"/>
        </w:rPr>
        <w:t>Escitalopram</w:t>
      </w:r>
      <w:r w:rsidR="00225878" w:rsidRPr="00F56D59">
        <w:rPr>
          <w:b/>
          <w:noProof/>
          <w:szCs w:val="22"/>
          <w:lang w:val="sk-SK"/>
        </w:rPr>
        <w:t xml:space="preserve"> FARMAX</w:t>
      </w:r>
      <w:r w:rsidRPr="00F56D59">
        <w:rPr>
          <w:b/>
          <w:noProof/>
          <w:szCs w:val="22"/>
          <w:lang w:val="sk-SK"/>
        </w:rPr>
        <w:t xml:space="preserve"> obsahuje</w:t>
      </w:r>
    </w:p>
    <w:p w14:paraId="21696725" w14:textId="305FD464" w:rsidR="00433F26" w:rsidRPr="00F56D59" w:rsidRDefault="00433F26" w:rsidP="008D2589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Liečivo v </w:t>
      </w:r>
      <w:r w:rsidR="00005040" w:rsidRPr="00F56D59">
        <w:rPr>
          <w:noProof/>
          <w:szCs w:val="22"/>
          <w:lang w:val="sk-SK"/>
        </w:rPr>
        <w:t>Escitaloprame</w:t>
      </w:r>
      <w:r w:rsidR="00225878" w:rsidRPr="00F56D59">
        <w:rPr>
          <w:noProof/>
          <w:szCs w:val="22"/>
          <w:lang w:val="sk-SK"/>
        </w:rPr>
        <w:t xml:space="preserve"> FARMAX</w:t>
      </w:r>
      <w:r w:rsidRPr="00F56D59">
        <w:rPr>
          <w:noProof/>
          <w:szCs w:val="22"/>
          <w:lang w:val="sk-SK"/>
        </w:rPr>
        <w:t xml:space="preserve"> je </w:t>
      </w:r>
      <w:r w:rsidR="00225878" w:rsidRPr="00F56D59">
        <w:rPr>
          <w:noProof/>
          <w:szCs w:val="22"/>
          <w:lang w:val="sk-SK"/>
        </w:rPr>
        <w:t>escitalopram</w:t>
      </w:r>
      <w:r w:rsidRPr="00F56D59">
        <w:rPr>
          <w:noProof/>
          <w:szCs w:val="22"/>
          <w:lang w:val="sk-SK"/>
        </w:rPr>
        <w:t xml:space="preserve">. </w:t>
      </w:r>
      <w:r w:rsidR="00C37EB4" w:rsidRPr="00F56D59">
        <w:rPr>
          <w:noProof/>
          <w:szCs w:val="22"/>
          <w:lang w:val="sk-SK"/>
        </w:rPr>
        <w:t xml:space="preserve">Jedna </w:t>
      </w:r>
      <w:r w:rsidRPr="00F56D59">
        <w:rPr>
          <w:noProof/>
          <w:szCs w:val="22"/>
          <w:lang w:val="sk-SK"/>
        </w:rPr>
        <w:t xml:space="preserve">tableta obsahuje </w:t>
      </w:r>
      <w:r w:rsidR="00225878" w:rsidRPr="00F56D59">
        <w:rPr>
          <w:noProof/>
          <w:szCs w:val="22"/>
          <w:lang w:val="sk-SK"/>
        </w:rPr>
        <w:t>10 mg</w:t>
      </w:r>
      <w:r w:rsidRPr="00F56D59">
        <w:rPr>
          <w:noProof/>
          <w:szCs w:val="22"/>
          <w:lang w:val="sk-SK"/>
        </w:rPr>
        <w:t xml:space="preserve"> </w:t>
      </w:r>
      <w:r w:rsidR="00225878" w:rsidRPr="00F56D59">
        <w:rPr>
          <w:noProof/>
          <w:szCs w:val="22"/>
          <w:lang w:val="sk-SK"/>
        </w:rPr>
        <w:t xml:space="preserve">escitalopramu </w:t>
      </w:r>
      <w:r w:rsidR="00C37EB4" w:rsidRPr="00F56D59">
        <w:rPr>
          <w:noProof/>
          <w:szCs w:val="22"/>
          <w:lang w:val="sk-SK"/>
        </w:rPr>
        <w:t>(</w:t>
      </w:r>
      <w:r w:rsidR="00225878" w:rsidRPr="00F56D59">
        <w:rPr>
          <w:noProof/>
          <w:szCs w:val="22"/>
          <w:lang w:val="sk-SK"/>
        </w:rPr>
        <w:t>vo</w:t>
      </w:r>
      <w:r w:rsidR="003A6631" w:rsidRPr="00F56D59">
        <w:rPr>
          <w:noProof/>
          <w:szCs w:val="22"/>
          <w:lang w:val="sk-SK"/>
        </w:rPr>
        <w:t> </w:t>
      </w:r>
      <w:r w:rsidR="00225878" w:rsidRPr="00F56D59">
        <w:rPr>
          <w:noProof/>
          <w:szCs w:val="22"/>
          <w:lang w:val="sk-SK"/>
        </w:rPr>
        <w:t>forme oxalátu</w:t>
      </w:r>
      <w:r w:rsidR="00C37EB4" w:rsidRPr="00F56D59">
        <w:rPr>
          <w:noProof/>
          <w:szCs w:val="22"/>
          <w:lang w:val="sk-SK"/>
        </w:rPr>
        <w:t>)</w:t>
      </w:r>
      <w:r w:rsidR="0068416F" w:rsidRPr="00F56D59">
        <w:rPr>
          <w:noProof/>
          <w:szCs w:val="22"/>
          <w:lang w:val="sk-SK"/>
        </w:rPr>
        <w:t>.</w:t>
      </w:r>
    </w:p>
    <w:p w14:paraId="63A6AC51" w14:textId="77777777" w:rsidR="00572009" w:rsidRPr="00F56D59" w:rsidRDefault="00572009" w:rsidP="008D2589">
      <w:pPr>
        <w:pStyle w:val="Odsekzoznamu"/>
        <w:numPr>
          <w:ilvl w:val="0"/>
          <w:numId w:val="22"/>
        </w:numPr>
        <w:tabs>
          <w:tab w:val="left" w:pos="567"/>
        </w:tabs>
        <w:ind w:left="567" w:hanging="567"/>
        <w:rPr>
          <w:noProof/>
          <w:szCs w:val="22"/>
          <w:lang w:val="sk-SK"/>
        </w:rPr>
      </w:pPr>
      <w:r w:rsidRPr="00F56D59">
        <w:rPr>
          <w:noProof/>
          <w:szCs w:val="22"/>
          <w:lang w:val="sk-SK"/>
        </w:rPr>
        <w:t>Ď</w:t>
      </w:r>
      <w:r w:rsidR="00433F26" w:rsidRPr="00F56D59">
        <w:rPr>
          <w:noProof/>
          <w:szCs w:val="22"/>
          <w:lang w:val="sk-SK"/>
        </w:rPr>
        <w:t>alšie zložky</w:t>
      </w:r>
      <w:r w:rsidRPr="00F56D59">
        <w:rPr>
          <w:noProof/>
          <w:szCs w:val="22"/>
          <w:lang w:val="sk-SK"/>
        </w:rPr>
        <w:t xml:space="preserve"> sú</w:t>
      </w:r>
      <w:r w:rsidR="00433F26" w:rsidRPr="00F56D59">
        <w:rPr>
          <w:noProof/>
          <w:szCs w:val="22"/>
          <w:lang w:val="sk-SK"/>
        </w:rPr>
        <w:t xml:space="preserve">: </w:t>
      </w:r>
    </w:p>
    <w:p w14:paraId="0C2D80E9" w14:textId="7F724D03" w:rsidR="00433F26" w:rsidRPr="00F56D59" w:rsidRDefault="00572009" w:rsidP="008D2589">
      <w:pPr>
        <w:tabs>
          <w:tab w:val="left" w:pos="567"/>
        </w:tabs>
        <w:ind w:firstLine="0"/>
        <w:rPr>
          <w:szCs w:val="22"/>
          <w:u w:val="single"/>
          <w:lang w:val="sk-SK"/>
        </w:rPr>
      </w:pPr>
      <w:r w:rsidRPr="00F56D59">
        <w:rPr>
          <w:szCs w:val="22"/>
          <w:u w:val="single"/>
          <w:lang w:val="sk-SK"/>
        </w:rPr>
        <w:t xml:space="preserve">Jadro tablety: </w:t>
      </w:r>
      <w:r w:rsidR="00225878" w:rsidRPr="00F56D59">
        <w:rPr>
          <w:szCs w:val="22"/>
          <w:lang w:val="sk-SK"/>
        </w:rPr>
        <w:t xml:space="preserve">mikrokryštalická celulóza, </w:t>
      </w:r>
      <w:r w:rsidR="00C37EB4" w:rsidRPr="00F56D59">
        <w:rPr>
          <w:szCs w:val="22"/>
          <w:lang w:val="sk-SK"/>
        </w:rPr>
        <w:t xml:space="preserve">sodná soľ kroskarmelózy, bezvodý </w:t>
      </w:r>
      <w:r w:rsidR="00225878" w:rsidRPr="00F56D59">
        <w:rPr>
          <w:szCs w:val="22"/>
          <w:lang w:val="sk-SK"/>
        </w:rPr>
        <w:t>koloidný oxid kremičitý, mastenec, stearát</w:t>
      </w:r>
      <w:r w:rsidR="00BE7834">
        <w:rPr>
          <w:szCs w:val="22"/>
          <w:lang w:val="sk-SK"/>
        </w:rPr>
        <w:t xml:space="preserve"> horečnatý</w:t>
      </w:r>
      <w:r w:rsidR="00A94C58" w:rsidRPr="00F56D59">
        <w:rPr>
          <w:szCs w:val="22"/>
          <w:lang w:val="sk-SK"/>
        </w:rPr>
        <w:t>.</w:t>
      </w:r>
    </w:p>
    <w:p w14:paraId="48B72A2F" w14:textId="5F01726F" w:rsidR="00225878" w:rsidRPr="00F56D59" w:rsidRDefault="00433F26" w:rsidP="008D2589">
      <w:pPr>
        <w:tabs>
          <w:tab w:val="left" w:pos="567"/>
        </w:tabs>
        <w:ind w:firstLine="0"/>
        <w:rPr>
          <w:szCs w:val="22"/>
          <w:lang w:val="sk-SK"/>
        </w:rPr>
      </w:pPr>
      <w:r w:rsidRPr="00F56D59">
        <w:rPr>
          <w:szCs w:val="22"/>
          <w:u w:val="single"/>
          <w:lang w:val="sk-SK"/>
        </w:rPr>
        <w:t>Filmotvorná vrstva:</w:t>
      </w:r>
      <w:r w:rsidRPr="00F56D59">
        <w:rPr>
          <w:szCs w:val="22"/>
          <w:lang w:val="sk-SK"/>
        </w:rPr>
        <w:t xml:space="preserve"> </w:t>
      </w:r>
      <w:r w:rsidR="00225878" w:rsidRPr="00F56D59">
        <w:rPr>
          <w:szCs w:val="22"/>
          <w:lang w:val="sk-SK"/>
        </w:rPr>
        <w:t>hypromelóza, makrogol, oxid titaničitý (E</w:t>
      </w:r>
      <w:r w:rsidR="00A94C58" w:rsidRPr="00F56D59">
        <w:rPr>
          <w:szCs w:val="22"/>
          <w:lang w:val="sk-SK"/>
        </w:rPr>
        <w:t> </w:t>
      </w:r>
      <w:r w:rsidR="00225878" w:rsidRPr="00F56D59">
        <w:rPr>
          <w:szCs w:val="22"/>
          <w:lang w:val="sk-SK"/>
        </w:rPr>
        <w:t>171) (Opadry OY-S-28849 biela)</w:t>
      </w:r>
      <w:r w:rsidR="00A94C58" w:rsidRPr="00F56D59">
        <w:rPr>
          <w:szCs w:val="22"/>
          <w:lang w:val="sk-SK"/>
        </w:rPr>
        <w:t>.</w:t>
      </w:r>
    </w:p>
    <w:p w14:paraId="35DA281D" w14:textId="77777777" w:rsidR="00433F26" w:rsidRPr="00F56D59" w:rsidRDefault="00433F26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0D41AE9D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Ako vyzerá </w:t>
      </w:r>
      <w:r w:rsidR="00572009" w:rsidRPr="00F56D59">
        <w:rPr>
          <w:b/>
          <w:noProof/>
          <w:szCs w:val="22"/>
          <w:lang w:val="sk-SK"/>
        </w:rPr>
        <w:t xml:space="preserve">Escitalopram </w:t>
      </w:r>
      <w:r w:rsidR="00225878" w:rsidRPr="00F56D59">
        <w:rPr>
          <w:b/>
          <w:noProof/>
          <w:szCs w:val="22"/>
          <w:lang w:val="sk-SK"/>
        </w:rPr>
        <w:t>FARMAX</w:t>
      </w:r>
      <w:r w:rsidRPr="00F56D59">
        <w:rPr>
          <w:b/>
          <w:noProof/>
          <w:szCs w:val="22"/>
          <w:lang w:val="sk-SK"/>
        </w:rPr>
        <w:t xml:space="preserve"> a obsah balenia</w:t>
      </w:r>
    </w:p>
    <w:p w14:paraId="2BD47ADA" w14:textId="32A92CB4" w:rsidR="00572009" w:rsidRPr="00F56D59" w:rsidRDefault="00572009" w:rsidP="008D2589">
      <w:pPr>
        <w:tabs>
          <w:tab w:val="left" w:pos="567"/>
        </w:tabs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Escitalopram FARMAX 10 mg filmom obalené tablety </w:t>
      </w:r>
      <w:r w:rsidRPr="00F56D59">
        <w:rPr>
          <w:noProof/>
          <w:szCs w:val="22"/>
          <w:lang w:val="sk-SK"/>
        </w:rPr>
        <w:t>sú</w:t>
      </w:r>
      <w:r w:rsidRPr="00F56D59">
        <w:rPr>
          <w:szCs w:val="22"/>
          <w:lang w:val="sk-SK"/>
        </w:rPr>
        <w:t xml:space="preserve"> </w:t>
      </w:r>
      <w:r w:rsidR="0001002A" w:rsidRPr="00F56D59">
        <w:rPr>
          <w:szCs w:val="22"/>
          <w:lang w:val="sk-SK"/>
        </w:rPr>
        <w:t xml:space="preserve">elipsovité, </w:t>
      </w:r>
      <w:r w:rsidRPr="00F56D59">
        <w:rPr>
          <w:szCs w:val="22"/>
          <w:lang w:val="sk-SK"/>
        </w:rPr>
        <w:t>biele</w:t>
      </w:r>
      <w:r w:rsidR="0001002A" w:rsidRPr="00F56D59">
        <w:rPr>
          <w:szCs w:val="22"/>
          <w:lang w:val="sk-SK"/>
        </w:rPr>
        <w:t>,</w:t>
      </w:r>
      <w:r w:rsidRPr="00F56D59">
        <w:rPr>
          <w:szCs w:val="22"/>
          <w:lang w:val="sk-SK"/>
        </w:rPr>
        <w:t xml:space="preserve"> vypuklé tablety s</w:t>
      </w:r>
      <w:r w:rsidR="00F56D59">
        <w:rPr>
          <w:szCs w:val="22"/>
          <w:lang w:val="sk-SK"/>
        </w:rPr>
        <w:t xml:space="preserve"> deliacou </w:t>
      </w:r>
      <w:r w:rsidRPr="00F56D59">
        <w:rPr>
          <w:szCs w:val="22"/>
          <w:lang w:val="sk-SK"/>
        </w:rPr>
        <w:t>ryhou na obidvoch stranách.</w:t>
      </w:r>
    </w:p>
    <w:p w14:paraId="1179D16B" w14:textId="77777777" w:rsidR="00433F26" w:rsidRPr="00F56D59" w:rsidRDefault="00433F26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0963AFA5" w14:textId="77777777" w:rsidR="00433F26" w:rsidRDefault="00572009" w:rsidP="008D2589">
      <w:pPr>
        <w:tabs>
          <w:tab w:val="left" w:pos="567"/>
        </w:tabs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Escitalopram</w:t>
      </w:r>
      <w:r w:rsidR="00225878" w:rsidRPr="00F56D59">
        <w:rPr>
          <w:szCs w:val="22"/>
          <w:lang w:val="sk-SK"/>
        </w:rPr>
        <w:t xml:space="preserve"> FARMAX</w:t>
      </w:r>
      <w:r w:rsidR="00433F26" w:rsidRPr="00F56D59">
        <w:rPr>
          <w:szCs w:val="22"/>
          <w:lang w:val="sk-SK"/>
        </w:rPr>
        <w:t xml:space="preserve"> je dostupný v blistrových baleniach obsahujúcich 30, </w:t>
      </w:r>
      <w:r w:rsidR="00225878" w:rsidRPr="00F56D59">
        <w:rPr>
          <w:szCs w:val="22"/>
          <w:lang w:val="sk-SK"/>
        </w:rPr>
        <w:t>60</w:t>
      </w:r>
      <w:r w:rsidR="00C66984" w:rsidRPr="00F56D59">
        <w:rPr>
          <w:szCs w:val="22"/>
          <w:lang w:val="sk-SK"/>
        </w:rPr>
        <w:t>, 90</w:t>
      </w:r>
      <w:r w:rsidR="00225878" w:rsidRPr="00F56D59">
        <w:rPr>
          <w:szCs w:val="22"/>
          <w:lang w:val="sk-SK"/>
        </w:rPr>
        <w:t xml:space="preserve"> </w:t>
      </w:r>
      <w:r w:rsidR="00433F26" w:rsidRPr="00F56D59">
        <w:rPr>
          <w:szCs w:val="22"/>
          <w:lang w:val="sk-SK"/>
        </w:rPr>
        <w:t xml:space="preserve">filmom obalených tabliet. </w:t>
      </w:r>
    </w:p>
    <w:p w14:paraId="2FC26EF2" w14:textId="77777777" w:rsidR="00F56D59" w:rsidRPr="00F56D59" w:rsidRDefault="00F56D59" w:rsidP="008D2589">
      <w:pPr>
        <w:tabs>
          <w:tab w:val="left" w:pos="567"/>
        </w:tabs>
        <w:ind w:left="0" w:firstLine="0"/>
        <w:rPr>
          <w:szCs w:val="22"/>
          <w:lang w:val="sk-SK"/>
        </w:rPr>
      </w:pPr>
    </w:p>
    <w:p w14:paraId="0E9CF792" w14:textId="77777777" w:rsidR="00065352" w:rsidRPr="00F56D59" w:rsidRDefault="00C37EB4" w:rsidP="00B361A8">
      <w:pPr>
        <w:tabs>
          <w:tab w:val="left" w:pos="567"/>
        </w:tabs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 xml:space="preserve">Na trh nemusia byť uvedené </w:t>
      </w:r>
      <w:r w:rsidR="00667B55" w:rsidRPr="00F56D59">
        <w:rPr>
          <w:szCs w:val="22"/>
          <w:lang w:val="sk-SK"/>
        </w:rPr>
        <w:t xml:space="preserve"> všetky veľkosti balenia</w:t>
      </w:r>
      <w:r w:rsidRPr="00F56D59">
        <w:rPr>
          <w:szCs w:val="22"/>
          <w:lang w:val="sk-SK"/>
        </w:rPr>
        <w:t>.</w:t>
      </w:r>
    </w:p>
    <w:p w14:paraId="36D2635F" w14:textId="77777777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noProof/>
          <w:szCs w:val="22"/>
          <w:lang w:val="sk-SK"/>
        </w:rPr>
      </w:pPr>
    </w:p>
    <w:p w14:paraId="34090C8B" w14:textId="65CD93DA" w:rsidR="00C37EB4" w:rsidRPr="00F56D59" w:rsidRDefault="00C37EB4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Držiteľ rozhodnutia o registrácii</w:t>
      </w:r>
    </w:p>
    <w:p w14:paraId="4920F5C6" w14:textId="77777777" w:rsidR="005D6040" w:rsidRPr="00F56D59" w:rsidRDefault="005D6040" w:rsidP="005D6040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Neuraxpharm Bohemia s.r.o.</w:t>
      </w:r>
    </w:p>
    <w:p w14:paraId="10818726" w14:textId="77777777" w:rsidR="005D6040" w:rsidRPr="00F56D59" w:rsidRDefault="005D6040" w:rsidP="005D6040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náměstí Republiky 1078/1</w:t>
      </w:r>
    </w:p>
    <w:p w14:paraId="3ADB5676" w14:textId="77777777" w:rsidR="005D6040" w:rsidRPr="00F56D59" w:rsidRDefault="005D6040" w:rsidP="005D6040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110 00 Praha 1 – Nové Město</w:t>
      </w:r>
    </w:p>
    <w:p w14:paraId="4F06F524" w14:textId="77777777" w:rsidR="00433F26" w:rsidRPr="00F56D59" w:rsidRDefault="00225878" w:rsidP="008D2589">
      <w:pPr>
        <w:ind w:left="0" w:firstLine="0"/>
        <w:rPr>
          <w:szCs w:val="22"/>
          <w:lang w:val="sk-SK"/>
        </w:rPr>
      </w:pPr>
      <w:r w:rsidRPr="00F56D59">
        <w:rPr>
          <w:szCs w:val="22"/>
          <w:lang w:val="sk-SK"/>
        </w:rPr>
        <w:t>Česká republika</w:t>
      </w:r>
    </w:p>
    <w:p w14:paraId="58F74FBA" w14:textId="77777777" w:rsidR="00572009" w:rsidRPr="00F56D59" w:rsidRDefault="00572009" w:rsidP="008D2589">
      <w:pPr>
        <w:ind w:left="0" w:firstLine="0"/>
        <w:rPr>
          <w:color w:val="FF0000"/>
          <w:szCs w:val="22"/>
          <w:lang w:val="sk-SK"/>
        </w:rPr>
      </w:pPr>
    </w:p>
    <w:p w14:paraId="22BA70C2" w14:textId="2BBF9A5E" w:rsidR="00433F26" w:rsidRPr="00F56D59" w:rsidRDefault="00572009" w:rsidP="008D2589">
      <w:pPr>
        <w:tabs>
          <w:tab w:val="left" w:pos="567"/>
        </w:tabs>
        <w:ind w:left="0" w:firstLine="0"/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>Výrobc</w:t>
      </w:r>
      <w:r w:rsidR="00DB566E" w:rsidRPr="00F56D59">
        <w:rPr>
          <w:b/>
          <w:noProof/>
          <w:szCs w:val="22"/>
          <w:lang w:val="sk-SK"/>
        </w:rPr>
        <w:t>a</w:t>
      </w:r>
    </w:p>
    <w:p w14:paraId="41BCA68F" w14:textId="77777777" w:rsidR="00572009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Atlantic Pharma – Produções Farmacêuticas, S.A.</w:t>
      </w:r>
    </w:p>
    <w:p w14:paraId="7D4E9ABB" w14:textId="3BFDDAFA" w:rsidR="00C37EB4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Rua da Tapada Grande, n</w:t>
      </w:r>
      <w:r w:rsidR="00EB1459" w:rsidRPr="0090525E">
        <w:rPr>
          <w:szCs w:val="22"/>
          <w:u w:val="single"/>
          <w:vertAlign w:val="superscript"/>
          <w:lang w:val="sk-SK"/>
        </w:rPr>
        <w:t>o</w:t>
      </w:r>
      <w:r w:rsidRPr="0090525E">
        <w:rPr>
          <w:szCs w:val="22"/>
          <w:lang w:val="sk-SK"/>
        </w:rPr>
        <w:t xml:space="preserve"> 2</w:t>
      </w:r>
    </w:p>
    <w:p w14:paraId="4B92EF85" w14:textId="77777777" w:rsidR="00C37EB4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Abrunheira, 2710-089 Sintra</w:t>
      </w:r>
    </w:p>
    <w:p w14:paraId="5EFB9742" w14:textId="77777777" w:rsidR="00572009" w:rsidRPr="0090525E" w:rsidRDefault="00572009" w:rsidP="008D2589">
      <w:pPr>
        <w:rPr>
          <w:szCs w:val="22"/>
          <w:lang w:val="sk-SK"/>
        </w:rPr>
      </w:pPr>
      <w:r w:rsidRPr="0090525E">
        <w:rPr>
          <w:szCs w:val="22"/>
          <w:lang w:val="sk-SK"/>
        </w:rPr>
        <w:t>Portugalsko</w:t>
      </w:r>
    </w:p>
    <w:p w14:paraId="74E6A5ED" w14:textId="77777777" w:rsidR="00572009" w:rsidRPr="0090525E" w:rsidRDefault="00572009" w:rsidP="008D2589">
      <w:pPr>
        <w:rPr>
          <w:szCs w:val="22"/>
          <w:lang w:val="sk-SK"/>
        </w:rPr>
      </w:pPr>
    </w:p>
    <w:p w14:paraId="4F7864F7" w14:textId="77777777" w:rsidR="00572009" w:rsidRPr="0090525E" w:rsidRDefault="00572009" w:rsidP="008D2589">
      <w:pPr>
        <w:keepNext/>
        <w:rPr>
          <w:szCs w:val="22"/>
          <w:lang w:val="sk-SK"/>
        </w:rPr>
      </w:pPr>
      <w:r w:rsidRPr="0090525E">
        <w:rPr>
          <w:szCs w:val="22"/>
          <w:lang w:val="sk-SK"/>
        </w:rPr>
        <w:lastRenderedPageBreak/>
        <w:t>SVUS Pharma a.s.</w:t>
      </w:r>
    </w:p>
    <w:p w14:paraId="58C638E9" w14:textId="77777777" w:rsidR="00C37EB4" w:rsidRPr="0090525E" w:rsidRDefault="00572009" w:rsidP="00B361A8">
      <w:pPr>
        <w:pStyle w:val="Zkladntext2"/>
        <w:keepNext/>
        <w:spacing w:after="0" w:line="240" w:lineRule="auto"/>
        <w:rPr>
          <w:szCs w:val="22"/>
          <w:lang w:val="sk-SK"/>
        </w:rPr>
      </w:pPr>
      <w:r w:rsidRPr="0090525E">
        <w:rPr>
          <w:szCs w:val="22"/>
          <w:lang w:val="sk-SK"/>
        </w:rPr>
        <w:t>Smetanovo nábřeží 1238/20a</w:t>
      </w:r>
    </w:p>
    <w:p w14:paraId="617A3E24" w14:textId="16D450A3" w:rsidR="00275B15" w:rsidRPr="0090525E" w:rsidRDefault="00572009" w:rsidP="00B361A8">
      <w:pPr>
        <w:pStyle w:val="Zkladntext2"/>
        <w:keepNext/>
        <w:spacing w:after="0" w:line="240" w:lineRule="auto"/>
        <w:rPr>
          <w:szCs w:val="22"/>
          <w:lang w:val="sk-SK"/>
        </w:rPr>
      </w:pPr>
      <w:r w:rsidRPr="0090525E">
        <w:rPr>
          <w:szCs w:val="22"/>
          <w:lang w:val="sk-SK"/>
        </w:rPr>
        <w:t>500 02 Hradec Králové</w:t>
      </w:r>
    </w:p>
    <w:p w14:paraId="68ECCBCA" w14:textId="1F24CF3C" w:rsidR="00572009" w:rsidRPr="0090525E" w:rsidRDefault="00572009" w:rsidP="00B361A8">
      <w:pPr>
        <w:pStyle w:val="Zkladntext2"/>
        <w:keepNext/>
        <w:spacing w:after="0" w:line="240" w:lineRule="auto"/>
        <w:rPr>
          <w:bCs/>
          <w:szCs w:val="22"/>
          <w:lang w:val="sk-SK"/>
        </w:rPr>
      </w:pPr>
      <w:r w:rsidRPr="0090525E">
        <w:rPr>
          <w:szCs w:val="22"/>
          <w:lang w:val="sk-SK"/>
        </w:rPr>
        <w:t>Česká republika</w:t>
      </w:r>
    </w:p>
    <w:p w14:paraId="5F52F752" w14:textId="77777777" w:rsidR="00C37EB4" w:rsidRPr="00F56D59" w:rsidRDefault="00C37EB4" w:rsidP="00B361A8">
      <w:pPr>
        <w:widowControl w:val="0"/>
        <w:ind w:left="0" w:firstLine="0"/>
        <w:outlineLvl w:val="1"/>
        <w:rPr>
          <w:b/>
          <w:bCs/>
          <w:szCs w:val="22"/>
          <w:lang w:val="sk-SK"/>
        </w:rPr>
      </w:pPr>
    </w:p>
    <w:p w14:paraId="0CE6F70F" w14:textId="6A2639D4" w:rsidR="00065352" w:rsidRPr="00F56D59" w:rsidRDefault="00065352" w:rsidP="00B361A8">
      <w:pPr>
        <w:widowControl w:val="0"/>
        <w:ind w:left="0" w:firstLine="0"/>
        <w:outlineLvl w:val="1"/>
        <w:rPr>
          <w:b/>
          <w:bCs/>
          <w:szCs w:val="22"/>
          <w:lang w:val="sk-SK"/>
        </w:rPr>
      </w:pPr>
      <w:r w:rsidRPr="00F56D59">
        <w:rPr>
          <w:b/>
          <w:bCs/>
          <w:szCs w:val="22"/>
          <w:lang w:val="sk-SK"/>
        </w:rPr>
        <w:t>Liek je schválený v členských štátoch Európskeho hospodárskeho priestoru (EHP) pod</w:t>
      </w:r>
      <w:r w:rsidR="005236D6" w:rsidRPr="00F56D59">
        <w:rPr>
          <w:b/>
          <w:bCs/>
          <w:szCs w:val="22"/>
          <w:lang w:val="sk-SK"/>
        </w:rPr>
        <w:t> </w:t>
      </w:r>
      <w:r w:rsidRPr="00F56D59">
        <w:rPr>
          <w:b/>
          <w:bCs/>
          <w:szCs w:val="22"/>
          <w:lang w:val="sk-SK"/>
        </w:rPr>
        <w:t>nasledovnými názvami:</w:t>
      </w:r>
    </w:p>
    <w:p w14:paraId="13A0AE01" w14:textId="622EEA7D" w:rsidR="00065352" w:rsidRPr="00F56D59" w:rsidRDefault="00065352" w:rsidP="00B361A8">
      <w:pPr>
        <w:widowControl w:val="0"/>
        <w:ind w:left="-360" w:firstLine="0"/>
        <w:rPr>
          <w:rFonts w:eastAsia="Calibri"/>
          <w:noProof/>
          <w:szCs w:val="22"/>
          <w:lang w:val="sk-SK"/>
        </w:rPr>
      </w:pPr>
      <w:r w:rsidRPr="00F56D59">
        <w:rPr>
          <w:rFonts w:eastAsia="Calibri"/>
          <w:noProof/>
          <w:szCs w:val="22"/>
          <w:lang w:val="sk-SK"/>
        </w:rPr>
        <w:tab/>
        <w:t>Česká republika:</w:t>
      </w:r>
      <w:r w:rsidR="00913E16" w:rsidRPr="00F56D59">
        <w:rPr>
          <w:rFonts w:eastAsia="Calibri"/>
          <w:noProof/>
          <w:szCs w:val="22"/>
          <w:lang w:val="sk-SK"/>
        </w:rPr>
        <w:tab/>
      </w:r>
      <w:r w:rsidRPr="00F56D59">
        <w:rPr>
          <w:szCs w:val="22"/>
          <w:lang w:val="sk-SK" w:eastAsia="cs-CZ"/>
        </w:rPr>
        <w:t xml:space="preserve">Escitalopram Farmax </w:t>
      </w:r>
    </w:p>
    <w:p w14:paraId="327E7ED9" w14:textId="3F37AFCC" w:rsidR="00065352" w:rsidRPr="0090525E" w:rsidRDefault="00065352" w:rsidP="00B361A8">
      <w:pPr>
        <w:ind w:left="-360" w:firstLine="0"/>
        <w:rPr>
          <w:bCs/>
          <w:snapToGrid w:val="0"/>
          <w:w w:val="103"/>
          <w:szCs w:val="22"/>
          <w:lang w:val="sk-SK" w:eastAsia="zh-CN"/>
        </w:rPr>
      </w:pPr>
      <w:r w:rsidRPr="0090525E">
        <w:rPr>
          <w:bCs/>
          <w:snapToGrid w:val="0"/>
          <w:w w:val="103"/>
          <w:szCs w:val="22"/>
          <w:lang w:val="sk-SK" w:eastAsia="zh-CN"/>
        </w:rPr>
        <w:tab/>
        <w:t>Slovenská republika:</w:t>
      </w:r>
      <w:r w:rsidR="00913E16" w:rsidRPr="0090525E">
        <w:rPr>
          <w:bCs/>
          <w:snapToGrid w:val="0"/>
          <w:w w:val="103"/>
          <w:szCs w:val="22"/>
          <w:lang w:val="sk-SK" w:eastAsia="zh-CN"/>
        </w:rPr>
        <w:tab/>
      </w:r>
      <w:r w:rsidRPr="00F56D59">
        <w:rPr>
          <w:szCs w:val="22"/>
          <w:lang w:val="sk-SK" w:eastAsia="cs-CZ"/>
        </w:rPr>
        <w:t xml:space="preserve">Escitalopram </w:t>
      </w:r>
      <w:r w:rsidR="00667B55" w:rsidRPr="00F56D59">
        <w:rPr>
          <w:szCs w:val="22"/>
          <w:lang w:val="sk-SK" w:eastAsia="cs-CZ"/>
        </w:rPr>
        <w:t>FARMAX</w:t>
      </w:r>
      <w:r w:rsidRPr="00F56D59">
        <w:rPr>
          <w:szCs w:val="22"/>
          <w:lang w:val="sk-SK" w:eastAsia="cs-CZ"/>
        </w:rPr>
        <w:t xml:space="preserve"> 10 mg </w:t>
      </w:r>
    </w:p>
    <w:p w14:paraId="39D5196F" w14:textId="77777777" w:rsidR="00065352" w:rsidRDefault="00065352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</w:p>
    <w:p w14:paraId="3F3D7F8E" w14:textId="5412DD40" w:rsidR="00433F26" w:rsidRPr="00F56D59" w:rsidRDefault="00433F26" w:rsidP="008D2589">
      <w:pPr>
        <w:numPr>
          <w:ilvl w:val="12"/>
          <w:numId w:val="0"/>
        </w:numPr>
        <w:tabs>
          <w:tab w:val="left" w:pos="567"/>
        </w:tabs>
        <w:rPr>
          <w:b/>
          <w:noProof/>
          <w:szCs w:val="22"/>
          <w:lang w:val="sk-SK"/>
        </w:rPr>
      </w:pPr>
      <w:r w:rsidRPr="00F56D59">
        <w:rPr>
          <w:b/>
          <w:noProof/>
          <w:szCs w:val="22"/>
          <w:lang w:val="sk-SK"/>
        </w:rPr>
        <w:t xml:space="preserve">Táto písomná informácia bola naposledy </w:t>
      </w:r>
      <w:r w:rsidR="00065352" w:rsidRPr="00F56D59">
        <w:rPr>
          <w:b/>
          <w:noProof/>
          <w:szCs w:val="22"/>
          <w:lang w:val="sk-SK"/>
        </w:rPr>
        <w:t xml:space="preserve">aktualizovaná </w:t>
      </w:r>
      <w:r w:rsidRPr="00F56D59">
        <w:rPr>
          <w:b/>
          <w:noProof/>
          <w:szCs w:val="22"/>
          <w:lang w:val="sk-SK"/>
        </w:rPr>
        <w:t>v</w:t>
      </w:r>
      <w:r w:rsidR="00FE5B26">
        <w:rPr>
          <w:b/>
          <w:noProof/>
          <w:szCs w:val="22"/>
          <w:lang w:val="sk-SK"/>
        </w:rPr>
        <w:t xml:space="preserve"> januári</w:t>
      </w:r>
      <w:bookmarkStart w:id="2" w:name="_GoBack"/>
      <w:bookmarkEnd w:id="2"/>
      <w:r w:rsidR="00FC76F7" w:rsidRPr="00F56D59">
        <w:rPr>
          <w:b/>
          <w:noProof/>
          <w:szCs w:val="22"/>
          <w:lang w:val="sk-SK"/>
        </w:rPr>
        <w:t xml:space="preserve"> </w:t>
      </w:r>
      <w:r w:rsidR="007A5D9F" w:rsidRPr="00F56D59">
        <w:rPr>
          <w:b/>
          <w:noProof/>
          <w:szCs w:val="22"/>
          <w:lang w:val="sk-SK"/>
        </w:rPr>
        <w:t>20</w:t>
      </w:r>
      <w:r w:rsidR="00F56D59">
        <w:rPr>
          <w:b/>
          <w:noProof/>
          <w:szCs w:val="22"/>
          <w:lang w:val="sk-SK"/>
        </w:rPr>
        <w:t>2</w:t>
      </w:r>
      <w:r w:rsidR="00FE5B26">
        <w:rPr>
          <w:b/>
          <w:noProof/>
          <w:szCs w:val="22"/>
          <w:lang w:val="sk-SK"/>
        </w:rPr>
        <w:t>1</w:t>
      </w:r>
      <w:r w:rsidR="00572009" w:rsidRPr="00F56D59">
        <w:rPr>
          <w:b/>
          <w:noProof/>
          <w:szCs w:val="22"/>
          <w:lang w:val="sk-SK"/>
        </w:rPr>
        <w:t>.</w:t>
      </w:r>
    </w:p>
    <w:p w14:paraId="35534852" w14:textId="77777777" w:rsidR="006E6332" w:rsidRPr="00F56D59" w:rsidRDefault="006E6332" w:rsidP="008D2589">
      <w:pPr>
        <w:ind w:left="0" w:firstLine="0"/>
        <w:rPr>
          <w:szCs w:val="22"/>
          <w:lang w:val="sk-SK"/>
        </w:rPr>
      </w:pPr>
    </w:p>
    <w:sectPr w:rsidR="006E6332" w:rsidRPr="00F56D59" w:rsidSect="00FE5B26">
      <w:headerReference w:type="default" r:id="rId10"/>
      <w:footerReference w:type="defaul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A7BB6" w14:textId="77777777" w:rsidR="00CD2832" w:rsidRDefault="00CD2832">
      <w:r>
        <w:separator/>
      </w:r>
    </w:p>
  </w:endnote>
  <w:endnote w:type="continuationSeparator" w:id="0">
    <w:p w14:paraId="3203D3C2" w14:textId="77777777" w:rsidR="00CD2832" w:rsidRDefault="00CD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4559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0FA2A3" w14:textId="53F938D6" w:rsidR="00052E6F" w:rsidRPr="0090525E" w:rsidRDefault="00F56D59" w:rsidP="00F56D59">
        <w:pPr>
          <w:pStyle w:val="Pta"/>
          <w:jc w:val="center"/>
          <w:rPr>
            <w:sz w:val="18"/>
            <w:szCs w:val="18"/>
          </w:rPr>
        </w:pPr>
        <w:r w:rsidRPr="0090525E">
          <w:rPr>
            <w:sz w:val="18"/>
            <w:szCs w:val="18"/>
          </w:rPr>
          <w:fldChar w:fldCharType="begin"/>
        </w:r>
        <w:r w:rsidRPr="0090525E">
          <w:rPr>
            <w:sz w:val="18"/>
            <w:szCs w:val="18"/>
          </w:rPr>
          <w:instrText>PAGE   \* MERGEFORMAT</w:instrText>
        </w:r>
        <w:r w:rsidRPr="0090525E">
          <w:rPr>
            <w:sz w:val="18"/>
            <w:szCs w:val="18"/>
          </w:rPr>
          <w:fldChar w:fldCharType="separate"/>
        </w:r>
        <w:r w:rsidR="00A84251" w:rsidRPr="00A84251">
          <w:rPr>
            <w:noProof/>
            <w:sz w:val="18"/>
            <w:szCs w:val="18"/>
            <w:lang w:val="sk-SK"/>
          </w:rPr>
          <w:t>9</w:t>
        </w:r>
        <w:r w:rsidRPr="0090525E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329458"/>
      <w:docPartObj>
        <w:docPartGallery w:val="Page Numbers (Bottom of Page)"/>
        <w:docPartUnique/>
      </w:docPartObj>
    </w:sdtPr>
    <w:sdtEndPr/>
    <w:sdtContent>
      <w:p w14:paraId="3BCAFD16" w14:textId="77777777" w:rsidR="00F20C90" w:rsidRDefault="00F20C9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E85" w:rsidRPr="00D67E85">
          <w:rPr>
            <w:noProof/>
            <w:lang w:val="sk-SK"/>
          </w:rPr>
          <w:t>1</w:t>
        </w:r>
        <w:r>
          <w:fldChar w:fldCharType="end"/>
        </w:r>
      </w:p>
    </w:sdtContent>
  </w:sdt>
  <w:p w14:paraId="755BFA13" w14:textId="77777777" w:rsidR="00F20C90" w:rsidRDefault="00F20C9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0B510" w14:textId="77777777" w:rsidR="00CD2832" w:rsidRDefault="00CD2832">
      <w:r>
        <w:separator/>
      </w:r>
    </w:p>
  </w:footnote>
  <w:footnote w:type="continuationSeparator" w:id="0">
    <w:p w14:paraId="05BABF75" w14:textId="77777777" w:rsidR="00CD2832" w:rsidRDefault="00CD2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A29D6" w14:textId="2B277108" w:rsidR="00BE7834" w:rsidRPr="0043599E" w:rsidRDefault="00BE7834" w:rsidP="00BE7834">
    <w:pPr>
      <w:pStyle w:val="Hlavika"/>
      <w:rPr>
        <w:sz w:val="18"/>
        <w:szCs w:val="18"/>
      </w:rPr>
    </w:pPr>
    <w:r w:rsidRPr="0043599E">
      <w:rPr>
        <w:sz w:val="18"/>
        <w:szCs w:val="18"/>
      </w:rPr>
      <w:t>P</w:t>
    </w:r>
    <w:r>
      <w:rPr>
        <w:sz w:val="18"/>
        <w:szCs w:val="18"/>
      </w:rPr>
      <w:t>ríloha č. 2</w:t>
    </w:r>
    <w:r w:rsidRPr="0043599E">
      <w:rPr>
        <w:sz w:val="18"/>
        <w:szCs w:val="18"/>
      </w:rPr>
      <w:t xml:space="preserve"> k notif</w:t>
    </w:r>
    <w:r>
      <w:rPr>
        <w:sz w:val="18"/>
        <w:szCs w:val="18"/>
      </w:rPr>
      <w:t>ikácii o zmene, ev.č. 2019/06412</w:t>
    </w:r>
    <w:r w:rsidRPr="0043599E">
      <w:rPr>
        <w:sz w:val="18"/>
        <w:szCs w:val="18"/>
      </w:rPr>
      <w:t>-ZIA</w:t>
    </w:r>
  </w:p>
  <w:p w14:paraId="7982F14F" w14:textId="77777777" w:rsidR="00BE7834" w:rsidRDefault="00BE783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4596A01"/>
    <w:multiLevelType w:val="hybridMultilevel"/>
    <w:tmpl w:val="0FB606B4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4FA"/>
    <w:multiLevelType w:val="hybridMultilevel"/>
    <w:tmpl w:val="1B8C1700"/>
    <w:lvl w:ilvl="0" w:tplc="4B68218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EF6A5A"/>
    <w:multiLevelType w:val="hybridMultilevel"/>
    <w:tmpl w:val="81ECC714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8020E556">
      <w:start w:val="1"/>
      <w:numFmt w:val="bullet"/>
      <w:lvlText w:val="-"/>
      <w:legacy w:legacy="1" w:legacySpace="36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3124"/>
    <w:multiLevelType w:val="hybridMultilevel"/>
    <w:tmpl w:val="CC5ECEBC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8CD"/>
    <w:multiLevelType w:val="hybridMultilevel"/>
    <w:tmpl w:val="DA98997E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7913"/>
    <w:multiLevelType w:val="hybridMultilevel"/>
    <w:tmpl w:val="5234F5DE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753A1"/>
    <w:multiLevelType w:val="hybridMultilevel"/>
    <w:tmpl w:val="4020834C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A5391"/>
    <w:multiLevelType w:val="hybridMultilevel"/>
    <w:tmpl w:val="2D9E7FB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179"/>
    <w:multiLevelType w:val="hybridMultilevel"/>
    <w:tmpl w:val="A4C8FB0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F23C6"/>
    <w:multiLevelType w:val="hybridMultilevel"/>
    <w:tmpl w:val="38906E3E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70A99"/>
    <w:multiLevelType w:val="hybridMultilevel"/>
    <w:tmpl w:val="840AFE2C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D769D"/>
    <w:multiLevelType w:val="hybridMultilevel"/>
    <w:tmpl w:val="70CC9B64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125BF"/>
    <w:multiLevelType w:val="hybridMultilevel"/>
    <w:tmpl w:val="A9D4B6DC"/>
    <w:lvl w:ilvl="0" w:tplc="4B682182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6F11"/>
    <w:multiLevelType w:val="hybridMultilevel"/>
    <w:tmpl w:val="47D2D526"/>
    <w:lvl w:ilvl="0" w:tplc="4B68218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5A2D39"/>
    <w:multiLevelType w:val="hybridMultilevel"/>
    <w:tmpl w:val="60E0CC6C"/>
    <w:lvl w:ilvl="0" w:tplc="4B682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45779"/>
    <w:multiLevelType w:val="hybridMultilevel"/>
    <w:tmpl w:val="2A8A7A7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619DB"/>
    <w:multiLevelType w:val="hybridMultilevel"/>
    <w:tmpl w:val="2C3AF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B57CF"/>
    <w:multiLevelType w:val="hybridMultilevel"/>
    <w:tmpl w:val="EEB06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02883"/>
    <w:multiLevelType w:val="hybridMultilevel"/>
    <w:tmpl w:val="0776B1E0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6C6F"/>
    <w:multiLevelType w:val="hybridMultilevel"/>
    <w:tmpl w:val="D4A417E0"/>
    <w:lvl w:ilvl="0" w:tplc="73AAB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26928"/>
    <w:multiLevelType w:val="hybridMultilevel"/>
    <w:tmpl w:val="D598E10A"/>
    <w:lvl w:ilvl="0" w:tplc="398E8008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2192F"/>
    <w:multiLevelType w:val="hybridMultilevel"/>
    <w:tmpl w:val="A95013EA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9"/>
  </w:num>
  <w:num w:numId="4">
    <w:abstractNumId w:val="6"/>
  </w:num>
  <w:num w:numId="5">
    <w:abstractNumId w:val="5"/>
  </w:num>
  <w:num w:numId="6">
    <w:abstractNumId w:val="3"/>
  </w:num>
  <w:num w:numId="7">
    <w:abstractNumId w:val="15"/>
  </w:num>
  <w:num w:numId="8">
    <w:abstractNumId w:val="4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4"/>
  </w:num>
  <w:num w:numId="14">
    <w:abstractNumId w:val="8"/>
  </w:num>
  <w:num w:numId="15">
    <w:abstractNumId w:val="21"/>
  </w:num>
  <w:num w:numId="16">
    <w:abstractNumId w:val="10"/>
  </w:num>
  <w:num w:numId="17">
    <w:abstractNumId w:val="22"/>
  </w:num>
  <w:num w:numId="18">
    <w:abstractNumId w:val="9"/>
  </w:num>
  <w:num w:numId="19">
    <w:abstractNumId w:val="13"/>
  </w:num>
  <w:num w:numId="20">
    <w:abstractNumId w:val="17"/>
  </w:num>
  <w:num w:numId="21">
    <w:abstractNumId w:val="23"/>
  </w:num>
  <w:num w:numId="2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0B"/>
    <w:rsid w:val="00004C07"/>
    <w:rsid w:val="00005040"/>
    <w:rsid w:val="000056E2"/>
    <w:rsid w:val="0000594B"/>
    <w:rsid w:val="0001002A"/>
    <w:rsid w:val="000177FC"/>
    <w:rsid w:val="0002142C"/>
    <w:rsid w:val="000259B2"/>
    <w:rsid w:val="0002766E"/>
    <w:rsid w:val="0004016C"/>
    <w:rsid w:val="00051EBF"/>
    <w:rsid w:val="00052E6F"/>
    <w:rsid w:val="0005416E"/>
    <w:rsid w:val="00065352"/>
    <w:rsid w:val="00076C7F"/>
    <w:rsid w:val="00080056"/>
    <w:rsid w:val="00091A1E"/>
    <w:rsid w:val="000943D2"/>
    <w:rsid w:val="000C0FEF"/>
    <w:rsid w:val="000C1C7E"/>
    <w:rsid w:val="000C3737"/>
    <w:rsid w:val="0010097F"/>
    <w:rsid w:val="00112234"/>
    <w:rsid w:val="00114B84"/>
    <w:rsid w:val="00134B20"/>
    <w:rsid w:val="001356C7"/>
    <w:rsid w:val="00150383"/>
    <w:rsid w:val="00152177"/>
    <w:rsid w:val="001548BF"/>
    <w:rsid w:val="001656F7"/>
    <w:rsid w:val="001723EE"/>
    <w:rsid w:val="00185074"/>
    <w:rsid w:val="00186F9D"/>
    <w:rsid w:val="00195599"/>
    <w:rsid w:val="001A50BD"/>
    <w:rsid w:val="001A7231"/>
    <w:rsid w:val="001B0B6D"/>
    <w:rsid w:val="001B460B"/>
    <w:rsid w:val="001B79DE"/>
    <w:rsid w:val="001E19A6"/>
    <w:rsid w:val="001F0B5A"/>
    <w:rsid w:val="001F4A7B"/>
    <w:rsid w:val="00202084"/>
    <w:rsid w:val="00203E8C"/>
    <w:rsid w:val="00214497"/>
    <w:rsid w:val="00216F75"/>
    <w:rsid w:val="00225878"/>
    <w:rsid w:val="00232A3E"/>
    <w:rsid w:val="002366E9"/>
    <w:rsid w:val="0023772E"/>
    <w:rsid w:val="00242342"/>
    <w:rsid w:val="00245C49"/>
    <w:rsid w:val="00246026"/>
    <w:rsid w:val="002638AC"/>
    <w:rsid w:val="00275B15"/>
    <w:rsid w:val="00276535"/>
    <w:rsid w:val="00283D00"/>
    <w:rsid w:val="00295DD4"/>
    <w:rsid w:val="002A0F75"/>
    <w:rsid w:val="002B507A"/>
    <w:rsid w:val="002B6AEB"/>
    <w:rsid w:val="002E17F8"/>
    <w:rsid w:val="00305FEA"/>
    <w:rsid w:val="003104FD"/>
    <w:rsid w:val="00335EBD"/>
    <w:rsid w:val="003575D0"/>
    <w:rsid w:val="00376063"/>
    <w:rsid w:val="003816AD"/>
    <w:rsid w:val="003819C9"/>
    <w:rsid w:val="003842BA"/>
    <w:rsid w:val="00390771"/>
    <w:rsid w:val="00395B36"/>
    <w:rsid w:val="003A6631"/>
    <w:rsid w:val="003B0213"/>
    <w:rsid w:val="003C3667"/>
    <w:rsid w:val="003C6BA5"/>
    <w:rsid w:val="003D7959"/>
    <w:rsid w:val="00401D6A"/>
    <w:rsid w:val="00433F26"/>
    <w:rsid w:val="00434A8C"/>
    <w:rsid w:val="00434C4A"/>
    <w:rsid w:val="00435755"/>
    <w:rsid w:val="004420A1"/>
    <w:rsid w:val="0045147B"/>
    <w:rsid w:val="004576DF"/>
    <w:rsid w:val="00472EC6"/>
    <w:rsid w:val="00474563"/>
    <w:rsid w:val="00474B2F"/>
    <w:rsid w:val="004767CD"/>
    <w:rsid w:val="00484AA3"/>
    <w:rsid w:val="00495F98"/>
    <w:rsid w:val="00497536"/>
    <w:rsid w:val="004B1967"/>
    <w:rsid w:val="004F6D56"/>
    <w:rsid w:val="00502452"/>
    <w:rsid w:val="005236D6"/>
    <w:rsid w:val="0055468A"/>
    <w:rsid w:val="005633F9"/>
    <w:rsid w:val="00572009"/>
    <w:rsid w:val="0057510D"/>
    <w:rsid w:val="00576F1D"/>
    <w:rsid w:val="005800EB"/>
    <w:rsid w:val="00597E7D"/>
    <w:rsid w:val="005A4237"/>
    <w:rsid w:val="005B1F8F"/>
    <w:rsid w:val="005B5ABA"/>
    <w:rsid w:val="005C7E6A"/>
    <w:rsid w:val="005D00BF"/>
    <w:rsid w:val="005D6040"/>
    <w:rsid w:val="006005EC"/>
    <w:rsid w:val="00605976"/>
    <w:rsid w:val="006140F5"/>
    <w:rsid w:val="006220B9"/>
    <w:rsid w:val="00623E20"/>
    <w:rsid w:val="00633A78"/>
    <w:rsid w:val="00642F71"/>
    <w:rsid w:val="00644857"/>
    <w:rsid w:val="00667B55"/>
    <w:rsid w:val="0068416F"/>
    <w:rsid w:val="00684616"/>
    <w:rsid w:val="00684701"/>
    <w:rsid w:val="0068798B"/>
    <w:rsid w:val="0069185C"/>
    <w:rsid w:val="0069530C"/>
    <w:rsid w:val="006A2BE3"/>
    <w:rsid w:val="006A43AB"/>
    <w:rsid w:val="006B2AC1"/>
    <w:rsid w:val="006B3294"/>
    <w:rsid w:val="006B7FDA"/>
    <w:rsid w:val="006C637B"/>
    <w:rsid w:val="006D2E56"/>
    <w:rsid w:val="006E6332"/>
    <w:rsid w:val="007218B6"/>
    <w:rsid w:val="00736876"/>
    <w:rsid w:val="0074658B"/>
    <w:rsid w:val="00747DED"/>
    <w:rsid w:val="0075244C"/>
    <w:rsid w:val="00774164"/>
    <w:rsid w:val="00776CBE"/>
    <w:rsid w:val="00786D79"/>
    <w:rsid w:val="007A5D9F"/>
    <w:rsid w:val="007D7191"/>
    <w:rsid w:val="007D7D21"/>
    <w:rsid w:val="007E3B86"/>
    <w:rsid w:val="007F5F03"/>
    <w:rsid w:val="007F7FE1"/>
    <w:rsid w:val="00821A19"/>
    <w:rsid w:val="00845824"/>
    <w:rsid w:val="008545B9"/>
    <w:rsid w:val="00864499"/>
    <w:rsid w:val="008852DD"/>
    <w:rsid w:val="00886612"/>
    <w:rsid w:val="008A50D9"/>
    <w:rsid w:val="008A604A"/>
    <w:rsid w:val="008B2983"/>
    <w:rsid w:val="008C2800"/>
    <w:rsid w:val="008C5238"/>
    <w:rsid w:val="008D2589"/>
    <w:rsid w:val="00901F60"/>
    <w:rsid w:val="00903074"/>
    <w:rsid w:val="0090402D"/>
    <w:rsid w:val="0090525E"/>
    <w:rsid w:val="0090631D"/>
    <w:rsid w:val="00906CD1"/>
    <w:rsid w:val="00913E16"/>
    <w:rsid w:val="009169B9"/>
    <w:rsid w:val="009417ED"/>
    <w:rsid w:val="0094611E"/>
    <w:rsid w:val="00952113"/>
    <w:rsid w:val="009607FB"/>
    <w:rsid w:val="00975E85"/>
    <w:rsid w:val="009B1229"/>
    <w:rsid w:val="009B387D"/>
    <w:rsid w:val="009B5263"/>
    <w:rsid w:val="009D0001"/>
    <w:rsid w:val="009D2A01"/>
    <w:rsid w:val="009D2AB5"/>
    <w:rsid w:val="009E2B3A"/>
    <w:rsid w:val="009F78A9"/>
    <w:rsid w:val="00A005A9"/>
    <w:rsid w:val="00A02C1B"/>
    <w:rsid w:val="00A336EA"/>
    <w:rsid w:val="00A34F59"/>
    <w:rsid w:val="00A34FDD"/>
    <w:rsid w:val="00A433FC"/>
    <w:rsid w:val="00A43693"/>
    <w:rsid w:val="00A44191"/>
    <w:rsid w:val="00A50722"/>
    <w:rsid w:val="00A53CAC"/>
    <w:rsid w:val="00A55E87"/>
    <w:rsid w:val="00A6495C"/>
    <w:rsid w:val="00A675E7"/>
    <w:rsid w:val="00A738D3"/>
    <w:rsid w:val="00A74D73"/>
    <w:rsid w:val="00A84251"/>
    <w:rsid w:val="00A93113"/>
    <w:rsid w:val="00A947E5"/>
    <w:rsid w:val="00A94C58"/>
    <w:rsid w:val="00A97679"/>
    <w:rsid w:val="00AB01E9"/>
    <w:rsid w:val="00AB753D"/>
    <w:rsid w:val="00AC7125"/>
    <w:rsid w:val="00AE4095"/>
    <w:rsid w:val="00AF66BF"/>
    <w:rsid w:val="00B248FC"/>
    <w:rsid w:val="00B32597"/>
    <w:rsid w:val="00B361A8"/>
    <w:rsid w:val="00B4222D"/>
    <w:rsid w:val="00B57827"/>
    <w:rsid w:val="00B64DA4"/>
    <w:rsid w:val="00B67EDB"/>
    <w:rsid w:val="00B67F5A"/>
    <w:rsid w:val="00B74899"/>
    <w:rsid w:val="00B771F0"/>
    <w:rsid w:val="00B878B4"/>
    <w:rsid w:val="00B95002"/>
    <w:rsid w:val="00BA1DDB"/>
    <w:rsid w:val="00BB4A7C"/>
    <w:rsid w:val="00BB503B"/>
    <w:rsid w:val="00BC0F2B"/>
    <w:rsid w:val="00BE7834"/>
    <w:rsid w:val="00BF5996"/>
    <w:rsid w:val="00BF712A"/>
    <w:rsid w:val="00C12F91"/>
    <w:rsid w:val="00C316BC"/>
    <w:rsid w:val="00C37EB4"/>
    <w:rsid w:val="00C53524"/>
    <w:rsid w:val="00C66984"/>
    <w:rsid w:val="00CC2A66"/>
    <w:rsid w:val="00CC7F76"/>
    <w:rsid w:val="00CD2832"/>
    <w:rsid w:val="00CE2AFF"/>
    <w:rsid w:val="00D22F62"/>
    <w:rsid w:val="00D2404F"/>
    <w:rsid w:val="00D32476"/>
    <w:rsid w:val="00D35E35"/>
    <w:rsid w:val="00D45A3E"/>
    <w:rsid w:val="00D46228"/>
    <w:rsid w:val="00D54CFC"/>
    <w:rsid w:val="00D56F5B"/>
    <w:rsid w:val="00D5742A"/>
    <w:rsid w:val="00D64940"/>
    <w:rsid w:val="00D67E85"/>
    <w:rsid w:val="00D703BC"/>
    <w:rsid w:val="00DA5675"/>
    <w:rsid w:val="00DB4D0B"/>
    <w:rsid w:val="00DB566E"/>
    <w:rsid w:val="00DC06E7"/>
    <w:rsid w:val="00DC466A"/>
    <w:rsid w:val="00DC5471"/>
    <w:rsid w:val="00DD61E3"/>
    <w:rsid w:val="00DF0E26"/>
    <w:rsid w:val="00E00152"/>
    <w:rsid w:val="00E103AF"/>
    <w:rsid w:val="00E10A34"/>
    <w:rsid w:val="00E15DF5"/>
    <w:rsid w:val="00E36773"/>
    <w:rsid w:val="00E42E69"/>
    <w:rsid w:val="00E56CA4"/>
    <w:rsid w:val="00E61054"/>
    <w:rsid w:val="00E90B6F"/>
    <w:rsid w:val="00E9235D"/>
    <w:rsid w:val="00EB1459"/>
    <w:rsid w:val="00EB19FF"/>
    <w:rsid w:val="00EB3F98"/>
    <w:rsid w:val="00EC3593"/>
    <w:rsid w:val="00EC46BB"/>
    <w:rsid w:val="00ED4E99"/>
    <w:rsid w:val="00F0448E"/>
    <w:rsid w:val="00F064BF"/>
    <w:rsid w:val="00F0771F"/>
    <w:rsid w:val="00F178B7"/>
    <w:rsid w:val="00F20C90"/>
    <w:rsid w:val="00F20D44"/>
    <w:rsid w:val="00F2327C"/>
    <w:rsid w:val="00F30D84"/>
    <w:rsid w:val="00F419BD"/>
    <w:rsid w:val="00F459A3"/>
    <w:rsid w:val="00F51827"/>
    <w:rsid w:val="00F5290A"/>
    <w:rsid w:val="00F56D59"/>
    <w:rsid w:val="00F66808"/>
    <w:rsid w:val="00F76E43"/>
    <w:rsid w:val="00F97B38"/>
    <w:rsid w:val="00FA5562"/>
    <w:rsid w:val="00FB3296"/>
    <w:rsid w:val="00FC02CA"/>
    <w:rsid w:val="00FC2B20"/>
    <w:rsid w:val="00FC76F7"/>
    <w:rsid w:val="00FD18FA"/>
    <w:rsid w:val="00FE1238"/>
    <w:rsid w:val="00FE5B26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52FB2"/>
  <w15:docId w15:val="{29F29B4B-9EA9-4EEA-A53F-04550F0B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16BC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F064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225878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y"/>
    <w:next w:val="Normlny"/>
    <w:qFormat/>
    <w:rsid w:val="00DB4D0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22587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225878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DB4D0B"/>
    <w:rPr>
      <w:color w:val="0000FF"/>
      <w:u w:val="single"/>
    </w:rPr>
  </w:style>
  <w:style w:type="paragraph" w:styleId="Zkladntext">
    <w:name w:val="Body Text"/>
    <w:basedOn w:val="Normlny"/>
    <w:rsid w:val="00DB4D0B"/>
    <w:pPr>
      <w:ind w:left="0" w:firstLine="0"/>
    </w:pPr>
  </w:style>
  <w:style w:type="paragraph" w:styleId="Textbubliny">
    <w:name w:val="Balloon Text"/>
    <w:basedOn w:val="Normlny"/>
    <w:semiHidden/>
    <w:rsid w:val="00BB503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B503B"/>
    <w:rPr>
      <w:sz w:val="16"/>
      <w:szCs w:val="16"/>
    </w:rPr>
  </w:style>
  <w:style w:type="paragraph" w:styleId="Textkomentra">
    <w:name w:val="annotation text"/>
    <w:basedOn w:val="Normlny"/>
    <w:semiHidden/>
    <w:rsid w:val="00BB503B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BB503B"/>
    <w:rPr>
      <w:b/>
      <w:bCs/>
    </w:rPr>
  </w:style>
  <w:style w:type="paragraph" w:styleId="Hlavika">
    <w:name w:val="header"/>
    <w:basedOn w:val="Normlny"/>
    <w:link w:val="HlavikaChar"/>
    <w:rsid w:val="005B5AB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5AB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5ABA"/>
  </w:style>
  <w:style w:type="paragraph" w:styleId="Odsekzoznamu">
    <w:name w:val="List Paragraph"/>
    <w:basedOn w:val="Normlny"/>
    <w:uiPriority w:val="34"/>
    <w:qFormat/>
    <w:rsid w:val="00BB4A7C"/>
    <w:pPr>
      <w:ind w:left="720"/>
      <w:contextualSpacing/>
    </w:pPr>
  </w:style>
  <w:style w:type="character" w:customStyle="1" w:styleId="Nadpis8Char">
    <w:name w:val="Nadpis 8 Char"/>
    <w:link w:val="Nadpis8"/>
    <w:semiHidden/>
    <w:rsid w:val="0022587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Zoznamsodrkami">
    <w:name w:val="List Bullet"/>
    <w:basedOn w:val="Normlny"/>
    <w:autoRedefine/>
    <w:rsid w:val="00225878"/>
    <w:pPr>
      <w:ind w:left="540" w:hanging="540"/>
    </w:pPr>
    <w:rPr>
      <w:rFonts w:ascii="Arial" w:hAnsi="Arial"/>
      <w:noProof/>
      <w:sz w:val="20"/>
      <w:szCs w:val="22"/>
      <w:lang w:val="en-GB"/>
    </w:rPr>
  </w:style>
  <w:style w:type="character" w:customStyle="1" w:styleId="Nadpis6Char">
    <w:name w:val="Nadpis 6 Char"/>
    <w:link w:val="Nadpis6"/>
    <w:semiHidden/>
    <w:rsid w:val="002258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9Char">
    <w:name w:val="Nadpis 9 Char"/>
    <w:link w:val="Nadpis9"/>
    <w:semiHidden/>
    <w:rsid w:val="00225878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HlavikaChar">
    <w:name w:val="Hlavička Char"/>
    <w:link w:val="Hlavika"/>
    <w:rsid w:val="002A0F75"/>
    <w:rPr>
      <w:sz w:val="22"/>
      <w:lang w:val="cs-CZ" w:eastAsia="en-US" w:bidi="ar-SA"/>
    </w:rPr>
  </w:style>
  <w:style w:type="paragraph" w:styleId="Zkladntext2">
    <w:name w:val="Body Text 2"/>
    <w:basedOn w:val="Normlny"/>
    <w:rsid w:val="00572009"/>
    <w:pPr>
      <w:spacing w:after="120" w:line="480" w:lineRule="auto"/>
    </w:pPr>
  </w:style>
  <w:style w:type="paragraph" w:styleId="Revzia">
    <w:name w:val="Revision"/>
    <w:hidden/>
    <w:uiPriority w:val="99"/>
    <w:semiHidden/>
    <w:rsid w:val="00CE2AFF"/>
    <w:rPr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0C9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6D40-1987-4187-8C17-8D0788C2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3562</Words>
  <Characters>20304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/>
  <LinksUpToDate>false</LinksUpToDate>
  <CharactersWithSpaces>23819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Master</dc:creator>
  <cp:lastModifiedBy>zuzana molnarova</cp:lastModifiedBy>
  <cp:revision>2</cp:revision>
  <cp:lastPrinted>2021-01-04T09:24:00Z</cp:lastPrinted>
  <dcterms:created xsi:type="dcterms:W3CDTF">2021-01-04T09:24:00Z</dcterms:created>
  <dcterms:modified xsi:type="dcterms:W3CDTF">2021-01-04T09:24:00Z</dcterms:modified>
</cp:coreProperties>
</file>