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3B0D2A" w14:textId="77777777" w:rsidR="00E1133B" w:rsidRPr="00022227" w:rsidRDefault="00E1133B" w:rsidP="00391D75">
      <w:pPr>
        <w:widowControl w:val="0"/>
        <w:spacing w:line="240" w:lineRule="auto"/>
        <w:jc w:val="center"/>
        <w:rPr>
          <w:bCs/>
        </w:rPr>
      </w:pPr>
    </w:p>
    <w:p w14:paraId="2C81A349" w14:textId="77777777" w:rsidR="003124BF" w:rsidRPr="00022227" w:rsidRDefault="00F44D7A" w:rsidP="00391D75">
      <w:pPr>
        <w:widowControl w:val="0"/>
        <w:spacing w:line="240" w:lineRule="auto"/>
        <w:jc w:val="center"/>
        <w:rPr>
          <w:bCs/>
        </w:rPr>
      </w:pPr>
      <w:r w:rsidRPr="0070260C">
        <w:rPr>
          <w:b/>
          <w:bCs/>
        </w:rPr>
        <w:t>Písomná informácia pre používateľa</w:t>
      </w:r>
    </w:p>
    <w:p w14:paraId="0461F0F4" w14:textId="77777777" w:rsidR="00100813" w:rsidRPr="0070260C" w:rsidRDefault="00100813" w:rsidP="00391D75">
      <w:pPr>
        <w:widowControl w:val="0"/>
        <w:spacing w:line="240" w:lineRule="auto"/>
        <w:jc w:val="center"/>
        <w:rPr>
          <w:bCs/>
        </w:rPr>
      </w:pPr>
    </w:p>
    <w:p w14:paraId="3C65746B" w14:textId="77777777" w:rsidR="003124BF" w:rsidRPr="0070260C" w:rsidRDefault="00257962" w:rsidP="00391D75">
      <w:pPr>
        <w:widowControl w:val="0"/>
        <w:spacing w:line="240" w:lineRule="auto"/>
        <w:jc w:val="center"/>
        <w:rPr>
          <w:bCs/>
          <w:highlight w:val="lightGray"/>
        </w:rPr>
      </w:pPr>
      <w:r w:rsidRPr="0070260C">
        <w:rPr>
          <w:b/>
          <w:bCs/>
        </w:rPr>
        <w:t>Glepark</w:t>
      </w:r>
      <w:r w:rsidR="003124BF" w:rsidRPr="0070260C">
        <w:rPr>
          <w:b/>
          <w:bCs/>
        </w:rPr>
        <w:t xml:space="preserve"> 0,18 mg</w:t>
      </w:r>
    </w:p>
    <w:p w14:paraId="1B2FF40E" w14:textId="77777777" w:rsidR="007468F9" w:rsidRPr="0070260C" w:rsidRDefault="00257962" w:rsidP="00391D75">
      <w:pPr>
        <w:widowControl w:val="0"/>
        <w:spacing w:line="240" w:lineRule="auto"/>
        <w:jc w:val="center"/>
        <w:rPr>
          <w:bCs/>
        </w:rPr>
      </w:pPr>
      <w:r w:rsidRPr="0070260C">
        <w:rPr>
          <w:b/>
          <w:bCs/>
        </w:rPr>
        <w:t>Glepark</w:t>
      </w:r>
      <w:r w:rsidR="003124BF" w:rsidRPr="0070260C">
        <w:rPr>
          <w:b/>
          <w:bCs/>
        </w:rPr>
        <w:t xml:space="preserve"> 0,7 mg</w:t>
      </w:r>
    </w:p>
    <w:p w14:paraId="19B285FE" w14:textId="77777777" w:rsidR="003124BF" w:rsidRPr="00BE5B96" w:rsidRDefault="003124BF" w:rsidP="00391D75">
      <w:pPr>
        <w:widowControl w:val="0"/>
        <w:spacing w:line="240" w:lineRule="auto"/>
        <w:jc w:val="center"/>
        <w:rPr>
          <w:bCs/>
        </w:rPr>
      </w:pPr>
      <w:r w:rsidRPr="00022227">
        <w:rPr>
          <w:bCs/>
        </w:rPr>
        <w:t>tablety</w:t>
      </w:r>
    </w:p>
    <w:p w14:paraId="70CB30FF" w14:textId="77777777" w:rsidR="00257962" w:rsidRPr="0070260C" w:rsidRDefault="00257962" w:rsidP="00391D75">
      <w:pPr>
        <w:widowControl w:val="0"/>
        <w:spacing w:line="240" w:lineRule="auto"/>
        <w:jc w:val="center"/>
      </w:pPr>
    </w:p>
    <w:p w14:paraId="3E238AAB" w14:textId="77777777" w:rsidR="003124BF" w:rsidRPr="0070260C" w:rsidRDefault="003124BF" w:rsidP="00391D75">
      <w:pPr>
        <w:widowControl w:val="0"/>
        <w:spacing w:line="240" w:lineRule="auto"/>
        <w:jc w:val="center"/>
      </w:pPr>
      <w:r w:rsidRPr="0070260C">
        <w:t>pramipexol</w:t>
      </w:r>
    </w:p>
    <w:p w14:paraId="748B887A" w14:textId="77777777" w:rsidR="00306FC7" w:rsidRPr="0070260C" w:rsidRDefault="00306FC7" w:rsidP="00391D75">
      <w:pPr>
        <w:widowControl w:val="0"/>
        <w:spacing w:line="240" w:lineRule="auto"/>
        <w:jc w:val="both"/>
      </w:pPr>
    </w:p>
    <w:p w14:paraId="27FF9FAA" w14:textId="77777777" w:rsidR="00306FC7" w:rsidRPr="0070260C" w:rsidRDefault="003124BF" w:rsidP="00391D75">
      <w:pPr>
        <w:widowControl w:val="0"/>
        <w:spacing w:line="240" w:lineRule="auto"/>
        <w:rPr>
          <w:bCs/>
        </w:rPr>
      </w:pPr>
      <w:r w:rsidRPr="0070260C">
        <w:rPr>
          <w:b/>
          <w:bCs/>
        </w:rPr>
        <w:t xml:space="preserve">Pozorne si prečítajte celú písomnú informáciu </w:t>
      </w:r>
      <w:r w:rsidR="00352546" w:rsidRPr="0070260C">
        <w:rPr>
          <w:b/>
          <w:bCs/>
        </w:rPr>
        <w:t>predtým</w:t>
      </w:r>
      <w:r w:rsidRPr="0070260C">
        <w:rPr>
          <w:b/>
          <w:bCs/>
        </w:rPr>
        <w:t xml:space="preserve">, ako začnete užívať </w:t>
      </w:r>
      <w:r w:rsidR="00352546" w:rsidRPr="0070260C">
        <w:rPr>
          <w:b/>
          <w:bCs/>
        </w:rPr>
        <w:t xml:space="preserve">tento </w:t>
      </w:r>
      <w:r w:rsidRPr="0070260C">
        <w:rPr>
          <w:b/>
          <w:bCs/>
        </w:rPr>
        <w:t>liek</w:t>
      </w:r>
      <w:r w:rsidR="00352546" w:rsidRPr="0070260C">
        <w:rPr>
          <w:b/>
          <w:bCs/>
        </w:rPr>
        <w:t>, pretože obsahuje pre vás dôležité informácie</w:t>
      </w:r>
      <w:r w:rsidRPr="0070260C">
        <w:rPr>
          <w:b/>
          <w:bCs/>
        </w:rPr>
        <w:t>.</w:t>
      </w:r>
    </w:p>
    <w:p w14:paraId="149D139A" w14:textId="77777777" w:rsidR="00306FC7" w:rsidRPr="0070260C" w:rsidRDefault="00306FC7" w:rsidP="00126923">
      <w:pPr>
        <w:widowControl w:val="0"/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</w:pPr>
      <w:r w:rsidRPr="0070260C">
        <w:t>Túto písomnú informáciu si uschovajte. Možno bude potrebné, aby ste si ju znovu prečítali.</w:t>
      </w:r>
    </w:p>
    <w:p w14:paraId="6905C26D" w14:textId="77777777" w:rsidR="00306FC7" w:rsidRPr="0070260C" w:rsidRDefault="00306FC7" w:rsidP="00126923">
      <w:pPr>
        <w:widowControl w:val="0"/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</w:pPr>
      <w:r w:rsidRPr="0070260C">
        <w:t>Ak máte akékoľvek ďalšie otázky, obráťte sa na svojho lekára alebo lekárnika.</w:t>
      </w:r>
    </w:p>
    <w:p w14:paraId="1D00B461" w14:textId="77777777" w:rsidR="002A2E3B" w:rsidRPr="0070260C" w:rsidRDefault="00306FC7" w:rsidP="00126923">
      <w:pPr>
        <w:widowControl w:val="0"/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</w:pPr>
      <w:r w:rsidRPr="0070260C">
        <w:t xml:space="preserve">Tento liek bol predpísaný </w:t>
      </w:r>
      <w:r w:rsidR="00352546" w:rsidRPr="0070260C">
        <w:t>iba vám</w:t>
      </w:r>
      <w:r w:rsidRPr="0070260C">
        <w:t xml:space="preserve">. Nedávajte ho nikomu inému. Môže mu uškodiť, dokonca aj </w:t>
      </w:r>
    </w:p>
    <w:p w14:paraId="3F14AC7A" w14:textId="77777777" w:rsidR="00306FC7" w:rsidRPr="0070260C" w:rsidRDefault="00306FC7" w:rsidP="00E55C50">
      <w:pPr>
        <w:widowControl w:val="0"/>
        <w:tabs>
          <w:tab w:val="clear" w:pos="567"/>
        </w:tabs>
        <w:spacing w:line="240" w:lineRule="auto"/>
        <w:ind w:left="567"/>
      </w:pPr>
      <w:r w:rsidRPr="0070260C">
        <w:t xml:space="preserve">vtedy, ak má rovnaké </w:t>
      </w:r>
      <w:r w:rsidR="002C52A8">
        <w:t>prejavy</w:t>
      </w:r>
      <w:r w:rsidR="002C52A8" w:rsidRPr="0070260C">
        <w:t xml:space="preserve"> </w:t>
      </w:r>
      <w:r w:rsidR="00352546" w:rsidRPr="0070260C">
        <w:t xml:space="preserve">ochorenia </w:t>
      </w:r>
      <w:r w:rsidRPr="0070260C">
        <w:t xml:space="preserve">ako </w:t>
      </w:r>
      <w:r w:rsidR="00352546" w:rsidRPr="0070260C">
        <w:t>vy</w:t>
      </w:r>
      <w:r w:rsidRPr="0070260C">
        <w:t>.</w:t>
      </w:r>
    </w:p>
    <w:p w14:paraId="1729A9DA" w14:textId="6D33ED47" w:rsidR="00306FC7" w:rsidRPr="0070260C" w:rsidRDefault="00306FC7" w:rsidP="00126923">
      <w:pPr>
        <w:widowControl w:val="0"/>
        <w:numPr>
          <w:ilvl w:val="2"/>
          <w:numId w:val="5"/>
        </w:numPr>
        <w:tabs>
          <w:tab w:val="clear" w:pos="567"/>
        </w:tabs>
        <w:spacing w:line="240" w:lineRule="auto"/>
        <w:ind w:left="567" w:hanging="567"/>
      </w:pPr>
      <w:r w:rsidRPr="0070260C">
        <w:t xml:space="preserve">Ak </w:t>
      </w:r>
      <w:r w:rsidR="00352546" w:rsidRPr="0070260C">
        <w:t xml:space="preserve">sa u vás vyskytne </w:t>
      </w:r>
      <w:r w:rsidRPr="0070260C">
        <w:t>akýkoľvek vedľajší účinok</w:t>
      </w:r>
      <w:r w:rsidR="00352546" w:rsidRPr="0070260C">
        <w:t>, obráťte sa na svojho lekára alebo lekárnika. To sa týka akýchkoľvek vedľajších účinkov, ktoré nie sú uvedené v tejto písomnej informácii.</w:t>
      </w:r>
      <w:r w:rsidR="002422D4" w:rsidRPr="0070260C">
        <w:t xml:space="preserve"> </w:t>
      </w:r>
      <w:r w:rsidR="006A425B" w:rsidRPr="0070260C">
        <w:t xml:space="preserve">Pozri </w:t>
      </w:r>
      <w:r w:rsidR="00E55C50" w:rsidRPr="0070260C">
        <w:t>časť</w:t>
      </w:r>
      <w:r w:rsidR="00E55C50">
        <w:t> </w:t>
      </w:r>
      <w:r w:rsidR="006A425B" w:rsidRPr="0070260C">
        <w:t>4.</w:t>
      </w:r>
    </w:p>
    <w:p w14:paraId="3465C864" w14:textId="77777777" w:rsidR="00A92FCE" w:rsidRPr="0070260C" w:rsidRDefault="00A92FCE" w:rsidP="00391D75">
      <w:pPr>
        <w:widowControl w:val="0"/>
        <w:spacing w:line="240" w:lineRule="auto"/>
        <w:rPr>
          <w:rStyle w:val="CharacterStyle2"/>
          <w:bCs/>
        </w:rPr>
      </w:pPr>
    </w:p>
    <w:p w14:paraId="3FC58702" w14:textId="77777777" w:rsidR="003124BF" w:rsidRPr="0070260C" w:rsidRDefault="003124BF" w:rsidP="00391D75">
      <w:pPr>
        <w:widowControl w:val="0"/>
        <w:spacing w:line="240" w:lineRule="auto"/>
        <w:rPr>
          <w:rStyle w:val="CharacterStyle2"/>
        </w:rPr>
      </w:pPr>
      <w:r w:rsidRPr="0070260C">
        <w:rPr>
          <w:rStyle w:val="CharacterStyle2"/>
          <w:b/>
          <w:bCs/>
        </w:rPr>
        <w:t xml:space="preserve">V tejto písomnej informácii </w:t>
      </w:r>
      <w:r w:rsidRPr="0070260C">
        <w:rPr>
          <w:b/>
        </w:rPr>
        <w:t>sa dozviete</w:t>
      </w:r>
      <w:r w:rsidRPr="0070260C">
        <w:rPr>
          <w:rStyle w:val="CharacterStyle2"/>
        </w:rPr>
        <w:t>:</w:t>
      </w:r>
    </w:p>
    <w:p w14:paraId="17D93A09" w14:textId="77777777" w:rsidR="003124BF" w:rsidRPr="0070260C" w:rsidRDefault="003124BF" w:rsidP="00126923">
      <w:pPr>
        <w:widowControl w:val="0"/>
        <w:numPr>
          <w:ilvl w:val="0"/>
          <w:numId w:val="2"/>
        </w:numPr>
        <w:spacing w:line="240" w:lineRule="auto"/>
        <w:ind w:hanging="567"/>
      </w:pPr>
      <w:r w:rsidRPr="0070260C">
        <w:t xml:space="preserve">Čo je </w:t>
      </w:r>
      <w:r w:rsidR="00257962" w:rsidRPr="0070260C">
        <w:t>Glepark</w:t>
      </w:r>
      <w:r w:rsidRPr="0070260C">
        <w:t xml:space="preserve"> a na čo sa používa</w:t>
      </w:r>
    </w:p>
    <w:p w14:paraId="03942ABD" w14:textId="77777777" w:rsidR="003124BF" w:rsidRPr="0070260C" w:rsidRDefault="00352546" w:rsidP="00126923">
      <w:pPr>
        <w:widowControl w:val="0"/>
        <w:numPr>
          <w:ilvl w:val="0"/>
          <w:numId w:val="2"/>
        </w:numPr>
        <w:spacing w:line="240" w:lineRule="auto"/>
        <w:ind w:hanging="567"/>
        <w:rPr>
          <w:rStyle w:val="CharacterStyle2"/>
        </w:rPr>
      </w:pPr>
      <w:r w:rsidRPr="0070260C">
        <w:t xml:space="preserve">Čo potrebujete vedieť predtým, ako </w:t>
      </w:r>
      <w:r w:rsidR="003124BF" w:rsidRPr="0070260C">
        <w:t xml:space="preserve">užijete </w:t>
      </w:r>
      <w:r w:rsidR="00257962" w:rsidRPr="0070260C">
        <w:t>Glepark</w:t>
      </w:r>
    </w:p>
    <w:p w14:paraId="6638425D" w14:textId="77777777" w:rsidR="003124BF" w:rsidRPr="0070260C" w:rsidRDefault="003124BF" w:rsidP="00126923">
      <w:pPr>
        <w:widowControl w:val="0"/>
        <w:numPr>
          <w:ilvl w:val="0"/>
          <w:numId w:val="2"/>
        </w:numPr>
        <w:spacing w:line="240" w:lineRule="auto"/>
        <w:ind w:hanging="567"/>
        <w:rPr>
          <w:rStyle w:val="CharacterStyle2"/>
        </w:rPr>
      </w:pPr>
      <w:r w:rsidRPr="0070260C">
        <w:t xml:space="preserve">Ako užívať </w:t>
      </w:r>
      <w:r w:rsidR="00257962" w:rsidRPr="0070260C">
        <w:t>Glepark</w:t>
      </w:r>
    </w:p>
    <w:p w14:paraId="1756E259" w14:textId="77777777" w:rsidR="003124BF" w:rsidRPr="0070260C" w:rsidRDefault="003124BF" w:rsidP="00126923">
      <w:pPr>
        <w:widowControl w:val="0"/>
        <w:numPr>
          <w:ilvl w:val="0"/>
          <w:numId w:val="2"/>
        </w:numPr>
        <w:spacing w:line="240" w:lineRule="auto"/>
        <w:ind w:hanging="567"/>
        <w:rPr>
          <w:rStyle w:val="CharacterStyle2"/>
        </w:rPr>
      </w:pPr>
      <w:r w:rsidRPr="0070260C">
        <w:rPr>
          <w:rStyle w:val="CharacterStyle2"/>
        </w:rPr>
        <w:t>Možné vedľajšie účinky</w:t>
      </w:r>
    </w:p>
    <w:p w14:paraId="7B362DC5" w14:textId="77777777" w:rsidR="003124BF" w:rsidRPr="0070260C" w:rsidRDefault="003124BF" w:rsidP="00126923">
      <w:pPr>
        <w:widowControl w:val="0"/>
        <w:numPr>
          <w:ilvl w:val="0"/>
          <w:numId w:val="2"/>
        </w:numPr>
        <w:spacing w:line="240" w:lineRule="auto"/>
        <w:ind w:hanging="567"/>
        <w:rPr>
          <w:rStyle w:val="CharacterStyle2"/>
        </w:rPr>
      </w:pPr>
      <w:r w:rsidRPr="0070260C">
        <w:t xml:space="preserve">Ako uchovávať </w:t>
      </w:r>
      <w:r w:rsidR="00257962" w:rsidRPr="0070260C">
        <w:t>Glepark</w:t>
      </w:r>
    </w:p>
    <w:p w14:paraId="6886DCAB" w14:textId="77777777" w:rsidR="003124BF" w:rsidRPr="0070260C" w:rsidRDefault="00352546" w:rsidP="00126923">
      <w:pPr>
        <w:widowControl w:val="0"/>
        <w:numPr>
          <w:ilvl w:val="0"/>
          <w:numId w:val="2"/>
        </w:numPr>
        <w:spacing w:line="240" w:lineRule="auto"/>
        <w:ind w:hanging="567"/>
        <w:rPr>
          <w:rStyle w:val="CharacterStyle2"/>
        </w:rPr>
      </w:pPr>
      <w:r w:rsidRPr="0070260C">
        <w:rPr>
          <w:rStyle w:val="CharacterStyle2"/>
        </w:rPr>
        <w:t>Obsah balenia a ď</w:t>
      </w:r>
      <w:r w:rsidR="003124BF" w:rsidRPr="0070260C">
        <w:rPr>
          <w:rStyle w:val="CharacterStyle2"/>
        </w:rPr>
        <w:t>alšie informácie</w:t>
      </w:r>
    </w:p>
    <w:p w14:paraId="18CC80F0" w14:textId="77777777" w:rsidR="00A92FCE" w:rsidRPr="0070260C" w:rsidRDefault="00A92FCE" w:rsidP="00391D75">
      <w:pPr>
        <w:widowControl w:val="0"/>
        <w:spacing w:line="240" w:lineRule="auto"/>
        <w:rPr>
          <w:rStyle w:val="CharacterStyle2"/>
        </w:rPr>
      </w:pPr>
    </w:p>
    <w:p w14:paraId="787B317B" w14:textId="77777777" w:rsidR="00D726BF" w:rsidRPr="0070260C" w:rsidRDefault="00D726BF" w:rsidP="00391D75">
      <w:pPr>
        <w:widowControl w:val="0"/>
        <w:spacing w:line="240" w:lineRule="auto"/>
        <w:rPr>
          <w:rStyle w:val="CharacterStyle2"/>
        </w:rPr>
      </w:pPr>
    </w:p>
    <w:p w14:paraId="292621AA" w14:textId="77777777" w:rsidR="003124BF" w:rsidRPr="0070260C" w:rsidRDefault="003124BF" w:rsidP="00391D75">
      <w:pPr>
        <w:widowControl w:val="0"/>
        <w:spacing w:line="240" w:lineRule="auto"/>
        <w:rPr>
          <w:b/>
          <w:bCs/>
          <w:caps/>
        </w:rPr>
      </w:pPr>
      <w:r w:rsidRPr="0070260C">
        <w:rPr>
          <w:b/>
          <w:bCs/>
        </w:rPr>
        <w:t>1.</w:t>
      </w:r>
      <w:r w:rsidR="00A92FCE" w:rsidRPr="0070260C">
        <w:rPr>
          <w:b/>
          <w:bCs/>
        </w:rPr>
        <w:tab/>
      </w:r>
      <w:r w:rsidRPr="0070260C">
        <w:rPr>
          <w:b/>
          <w:bCs/>
          <w:caps/>
        </w:rPr>
        <w:t>Č</w:t>
      </w:r>
      <w:r w:rsidR="00352546" w:rsidRPr="0070260C">
        <w:rPr>
          <w:b/>
          <w:bCs/>
        </w:rPr>
        <w:t>o je</w:t>
      </w:r>
      <w:r w:rsidRPr="0070260C">
        <w:rPr>
          <w:b/>
          <w:bCs/>
          <w:caps/>
        </w:rPr>
        <w:t xml:space="preserve"> </w:t>
      </w:r>
      <w:r w:rsidR="00257962" w:rsidRPr="0070260C">
        <w:rPr>
          <w:b/>
          <w:bCs/>
          <w:caps/>
        </w:rPr>
        <w:t>G</w:t>
      </w:r>
      <w:r w:rsidR="00257962" w:rsidRPr="0070260C">
        <w:rPr>
          <w:b/>
          <w:bCs/>
        </w:rPr>
        <w:t>lepark</w:t>
      </w:r>
      <w:r w:rsidRPr="0070260C">
        <w:rPr>
          <w:b/>
          <w:bCs/>
          <w:i/>
          <w:iCs/>
          <w:caps/>
        </w:rPr>
        <w:t xml:space="preserve"> </w:t>
      </w:r>
      <w:r w:rsidR="00352546" w:rsidRPr="0070260C">
        <w:rPr>
          <w:b/>
          <w:bCs/>
          <w:iCs/>
        </w:rPr>
        <w:t>a na čo sa používa</w:t>
      </w:r>
    </w:p>
    <w:p w14:paraId="36E6327A" w14:textId="77777777" w:rsidR="00A92FCE" w:rsidRPr="0070260C" w:rsidRDefault="00A92FCE" w:rsidP="00391D75">
      <w:pPr>
        <w:widowControl w:val="0"/>
        <w:spacing w:line="240" w:lineRule="auto"/>
        <w:rPr>
          <w:bCs/>
        </w:rPr>
      </w:pPr>
    </w:p>
    <w:p w14:paraId="382B433E" w14:textId="77777777" w:rsidR="003124BF" w:rsidRPr="0070260C" w:rsidRDefault="00257962" w:rsidP="00391D75">
      <w:pPr>
        <w:widowControl w:val="0"/>
        <w:spacing w:line="240" w:lineRule="auto"/>
      </w:pPr>
      <w:r w:rsidRPr="0070260C">
        <w:t>Glepark</w:t>
      </w:r>
      <w:r w:rsidR="00306FC7" w:rsidRPr="0070260C">
        <w:t xml:space="preserve"> </w:t>
      </w:r>
      <w:r w:rsidR="004E607F">
        <w:t xml:space="preserve">obsahuje liečivo pramipexol a </w:t>
      </w:r>
      <w:r w:rsidR="00306FC7" w:rsidRPr="0070260C">
        <w:t xml:space="preserve">patrí do skupiny </w:t>
      </w:r>
      <w:r w:rsidR="003124BF" w:rsidRPr="0070260C">
        <w:t xml:space="preserve">liekov </w:t>
      </w:r>
      <w:r w:rsidR="00306FC7" w:rsidRPr="0070260C">
        <w:t>nazývaných agonisty</w:t>
      </w:r>
      <w:r w:rsidR="003124BF" w:rsidRPr="0070260C">
        <w:t xml:space="preserve"> dopamínu, </w:t>
      </w:r>
      <w:r w:rsidR="00A92FCE" w:rsidRPr="0070260C">
        <w:t>ktoré stimulujú</w:t>
      </w:r>
      <w:r w:rsidR="003124BF" w:rsidRPr="0070260C">
        <w:t xml:space="preserve"> receptory dopamínu v mozgu.</w:t>
      </w:r>
      <w:r w:rsidR="003124BF" w:rsidRPr="0070260C">
        <w:rPr>
          <w:rStyle w:val="CharacterStyle2"/>
        </w:rPr>
        <w:t xml:space="preserve"> </w:t>
      </w:r>
      <w:r w:rsidR="00A92FCE" w:rsidRPr="0070260C">
        <w:t>Stimulácia</w:t>
      </w:r>
      <w:r w:rsidR="003124BF" w:rsidRPr="0070260C">
        <w:t xml:space="preserve"> </w:t>
      </w:r>
      <w:r w:rsidR="00306FC7" w:rsidRPr="0070260C">
        <w:t xml:space="preserve">dopamínových </w:t>
      </w:r>
      <w:r w:rsidR="003124BF" w:rsidRPr="0070260C">
        <w:t xml:space="preserve">receptorov </w:t>
      </w:r>
      <w:r w:rsidR="00A92FCE" w:rsidRPr="0070260C">
        <w:t>spúšťa n</w:t>
      </w:r>
      <w:r w:rsidR="003124BF" w:rsidRPr="0070260C">
        <w:t>ervové impulzy v mozgu, ktoré pomáhajú kontrolovať pohyby tela.</w:t>
      </w:r>
    </w:p>
    <w:p w14:paraId="6EBF81F4" w14:textId="77777777" w:rsidR="00A92FCE" w:rsidRPr="0070260C" w:rsidRDefault="00A92FCE" w:rsidP="00391D75">
      <w:pPr>
        <w:widowControl w:val="0"/>
        <w:spacing w:line="240" w:lineRule="auto"/>
      </w:pPr>
    </w:p>
    <w:p w14:paraId="43E96514" w14:textId="77777777" w:rsidR="003124BF" w:rsidRPr="0070260C" w:rsidRDefault="00257962" w:rsidP="00391D75">
      <w:pPr>
        <w:widowControl w:val="0"/>
        <w:spacing w:line="240" w:lineRule="auto"/>
        <w:rPr>
          <w:rStyle w:val="CharacterStyle2"/>
        </w:rPr>
      </w:pPr>
      <w:r w:rsidRPr="0070260C">
        <w:t>Glepark</w:t>
      </w:r>
      <w:r w:rsidR="003124BF" w:rsidRPr="0070260C">
        <w:rPr>
          <w:rStyle w:val="CharacterStyle2"/>
        </w:rPr>
        <w:t xml:space="preserve"> sa používa</w:t>
      </w:r>
      <w:r w:rsidR="00306FC7" w:rsidRPr="0070260C">
        <w:rPr>
          <w:rStyle w:val="CharacterStyle2"/>
        </w:rPr>
        <w:t xml:space="preserve"> na:</w:t>
      </w:r>
    </w:p>
    <w:p w14:paraId="6BD7786B" w14:textId="77777777" w:rsidR="003124BF" w:rsidRPr="0070260C" w:rsidRDefault="00306FC7" w:rsidP="00126923">
      <w:pPr>
        <w:widowControl w:val="0"/>
        <w:numPr>
          <w:ilvl w:val="0"/>
          <w:numId w:val="6"/>
        </w:numPr>
        <w:tabs>
          <w:tab w:val="clear" w:pos="567"/>
        </w:tabs>
        <w:spacing w:line="240" w:lineRule="auto"/>
        <w:ind w:left="567" w:hanging="567"/>
      </w:pPr>
      <w:r w:rsidRPr="0070260C">
        <w:t>l</w:t>
      </w:r>
      <w:r w:rsidR="00A92FCE" w:rsidRPr="0070260C">
        <w:t>iečbu príznakov primá</w:t>
      </w:r>
      <w:r w:rsidR="003124BF" w:rsidRPr="0070260C">
        <w:t>rnej Parkinsonovej choroby</w:t>
      </w:r>
      <w:r w:rsidR="004E607F">
        <w:t xml:space="preserve"> u dospelých pacientov</w:t>
      </w:r>
      <w:r w:rsidR="003124BF" w:rsidRPr="0070260C">
        <w:t xml:space="preserve">. Môže </w:t>
      </w:r>
      <w:r w:rsidR="00A92FCE" w:rsidRPr="0070260C">
        <w:t xml:space="preserve">sa užívať samostatne </w:t>
      </w:r>
      <w:r w:rsidRPr="0070260C">
        <w:t>alebo v</w:t>
      </w:r>
      <w:r w:rsidR="004E607F">
        <w:t> </w:t>
      </w:r>
      <w:r w:rsidR="003124BF" w:rsidRPr="0070260C">
        <w:t>kombinácii</w:t>
      </w:r>
      <w:r w:rsidR="004E607F">
        <w:t xml:space="preserve"> </w:t>
      </w:r>
      <w:r w:rsidR="003124BF" w:rsidRPr="0070260C">
        <w:t>s</w:t>
      </w:r>
      <w:r w:rsidR="0000026A" w:rsidRPr="0070260C">
        <w:t> </w:t>
      </w:r>
      <w:r w:rsidR="003124BF" w:rsidRPr="0070260C">
        <w:t>levodopou</w:t>
      </w:r>
      <w:r w:rsidR="0000026A" w:rsidRPr="0070260C">
        <w:t xml:space="preserve"> (in</w:t>
      </w:r>
      <w:r w:rsidR="004D3B3A" w:rsidRPr="0070260C">
        <w:t>ý</w:t>
      </w:r>
      <w:r w:rsidR="0000026A" w:rsidRPr="0070260C">
        <w:t xml:space="preserve"> liek pre Parkinsonovú chorobu)</w:t>
      </w:r>
      <w:r w:rsidR="003124BF" w:rsidRPr="0070260C">
        <w:t>.</w:t>
      </w:r>
    </w:p>
    <w:p w14:paraId="4DD15D70" w14:textId="77777777" w:rsidR="005712F0" w:rsidRPr="00E0201A" w:rsidRDefault="005712F0" w:rsidP="00126923">
      <w:pPr>
        <w:widowControl w:val="0"/>
        <w:numPr>
          <w:ilvl w:val="0"/>
          <w:numId w:val="6"/>
        </w:numPr>
        <w:tabs>
          <w:tab w:val="clear" w:pos="567"/>
        </w:tabs>
        <w:spacing w:line="240" w:lineRule="auto"/>
        <w:ind w:left="567" w:hanging="567"/>
      </w:pPr>
      <w:r w:rsidRPr="00E0201A">
        <w:t>liečbu príznakov stredne ťažkého až ťažkého primárneho syndrómu nepokojných nôh (RLS) u dospelých.</w:t>
      </w:r>
    </w:p>
    <w:p w14:paraId="44339E00" w14:textId="77777777" w:rsidR="00A92FCE" w:rsidRPr="0070260C" w:rsidRDefault="00A92FCE" w:rsidP="00391D75">
      <w:pPr>
        <w:widowControl w:val="0"/>
        <w:spacing w:line="240" w:lineRule="auto"/>
      </w:pPr>
    </w:p>
    <w:p w14:paraId="0B414D08" w14:textId="77777777" w:rsidR="00A92FCE" w:rsidRPr="0070260C" w:rsidRDefault="00A92FCE" w:rsidP="00391D75">
      <w:pPr>
        <w:widowControl w:val="0"/>
        <w:spacing w:line="240" w:lineRule="auto"/>
        <w:rPr>
          <w:bCs/>
        </w:rPr>
      </w:pPr>
    </w:p>
    <w:p w14:paraId="6334D604" w14:textId="77777777" w:rsidR="003124BF" w:rsidRPr="0070260C" w:rsidRDefault="003124BF" w:rsidP="00391D75">
      <w:pPr>
        <w:widowControl w:val="0"/>
        <w:spacing w:line="240" w:lineRule="auto"/>
        <w:rPr>
          <w:b/>
          <w:bCs/>
        </w:rPr>
      </w:pPr>
      <w:r w:rsidRPr="0070260C">
        <w:rPr>
          <w:b/>
          <w:bCs/>
        </w:rPr>
        <w:t>2.</w:t>
      </w:r>
      <w:r w:rsidR="00A92FCE" w:rsidRPr="0070260C">
        <w:rPr>
          <w:b/>
          <w:bCs/>
        </w:rPr>
        <w:tab/>
      </w:r>
      <w:r w:rsidR="00352546" w:rsidRPr="0070260C">
        <w:rPr>
          <w:b/>
          <w:bCs/>
        </w:rPr>
        <w:t>Čo potrebujete vedieť predtým,</w:t>
      </w:r>
      <w:r w:rsidR="00352546" w:rsidRPr="0070260C">
        <w:rPr>
          <w:b/>
          <w:bCs/>
          <w:caps/>
        </w:rPr>
        <w:t xml:space="preserve"> </w:t>
      </w:r>
      <w:r w:rsidRPr="0070260C">
        <w:rPr>
          <w:b/>
          <w:bCs/>
        </w:rPr>
        <w:t xml:space="preserve">ako užijete </w:t>
      </w:r>
      <w:r w:rsidR="00257962" w:rsidRPr="0070260C">
        <w:rPr>
          <w:b/>
          <w:bCs/>
          <w:caps/>
        </w:rPr>
        <w:t>G</w:t>
      </w:r>
      <w:r w:rsidR="00257962" w:rsidRPr="0070260C">
        <w:rPr>
          <w:b/>
          <w:bCs/>
        </w:rPr>
        <w:t>lepark</w:t>
      </w:r>
    </w:p>
    <w:p w14:paraId="7D033470" w14:textId="77777777" w:rsidR="00A92FCE" w:rsidRPr="0070260C" w:rsidRDefault="00A92FCE" w:rsidP="00391D75">
      <w:pPr>
        <w:widowControl w:val="0"/>
        <w:spacing w:line="240" w:lineRule="auto"/>
      </w:pPr>
    </w:p>
    <w:p w14:paraId="7EFF967C" w14:textId="77777777" w:rsidR="003124BF" w:rsidRPr="0070260C" w:rsidRDefault="00306FC7" w:rsidP="00391D75">
      <w:pPr>
        <w:widowControl w:val="0"/>
        <w:spacing w:line="240" w:lineRule="auto"/>
        <w:rPr>
          <w:bCs/>
        </w:rPr>
      </w:pPr>
      <w:r w:rsidRPr="0070260C">
        <w:rPr>
          <w:b/>
        </w:rPr>
        <w:t>Ne</w:t>
      </w:r>
      <w:r w:rsidR="003124BF" w:rsidRPr="0070260C">
        <w:rPr>
          <w:b/>
        </w:rPr>
        <w:t>užívajte</w:t>
      </w:r>
      <w:r w:rsidR="003124BF" w:rsidRPr="0070260C">
        <w:rPr>
          <w:b/>
          <w:bCs/>
        </w:rPr>
        <w:t xml:space="preserve"> </w:t>
      </w:r>
      <w:r w:rsidR="00257962" w:rsidRPr="0070260C">
        <w:rPr>
          <w:b/>
          <w:bCs/>
        </w:rPr>
        <w:t>Glepark</w:t>
      </w:r>
    </w:p>
    <w:p w14:paraId="2E3CFF2B" w14:textId="575E0690" w:rsidR="00A92FCE" w:rsidRPr="0070260C" w:rsidRDefault="00A92FCE" w:rsidP="00126923">
      <w:pPr>
        <w:widowControl w:val="0"/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</w:pPr>
      <w:r w:rsidRPr="0070260C">
        <w:t>a</w:t>
      </w:r>
      <w:r w:rsidR="003124BF" w:rsidRPr="0070260C">
        <w:t xml:space="preserve">k ste </w:t>
      </w:r>
      <w:r w:rsidR="00306FC7" w:rsidRPr="0070260C">
        <w:t xml:space="preserve">alergický </w:t>
      </w:r>
      <w:r w:rsidR="003124BF" w:rsidRPr="0070260C">
        <w:t xml:space="preserve">na pramipexol </w:t>
      </w:r>
      <w:r w:rsidR="00306FC7" w:rsidRPr="0070260C">
        <w:t xml:space="preserve">alebo na ktorúkoľvek z ďalších zložiek </w:t>
      </w:r>
      <w:r w:rsidR="004D3B3A" w:rsidRPr="0070260C">
        <w:rPr>
          <w:bCs/>
        </w:rPr>
        <w:t>tohto lieku</w:t>
      </w:r>
      <w:r w:rsidR="004D3B3A" w:rsidRPr="0070260C">
        <w:t xml:space="preserve"> </w:t>
      </w:r>
      <w:r w:rsidRPr="0070260C">
        <w:t>(</w:t>
      </w:r>
      <w:r w:rsidR="004D3B3A" w:rsidRPr="0070260C">
        <w:t>uvedených v</w:t>
      </w:r>
      <w:r w:rsidR="005B289A">
        <w:t> </w:t>
      </w:r>
      <w:r w:rsidR="005B289A" w:rsidRPr="0070260C">
        <w:t>časti</w:t>
      </w:r>
      <w:r w:rsidR="005B289A">
        <w:t> </w:t>
      </w:r>
      <w:r w:rsidR="004D3B3A" w:rsidRPr="0070260C">
        <w:t>6).</w:t>
      </w:r>
    </w:p>
    <w:p w14:paraId="7515F2A7" w14:textId="45C6CD94" w:rsidR="003124BF" w:rsidRPr="0070260C" w:rsidRDefault="003124BF" w:rsidP="00E0201A">
      <w:pPr>
        <w:widowControl w:val="0"/>
        <w:tabs>
          <w:tab w:val="clear" w:pos="567"/>
          <w:tab w:val="left" w:pos="5376"/>
        </w:tabs>
        <w:spacing w:line="240" w:lineRule="auto"/>
        <w:rPr>
          <w:rStyle w:val="CharacterStyle2"/>
          <w:bCs/>
        </w:rPr>
      </w:pPr>
    </w:p>
    <w:p w14:paraId="660AEF4B" w14:textId="77777777" w:rsidR="003124BF" w:rsidRPr="0070260C" w:rsidRDefault="00352546" w:rsidP="00391D75">
      <w:pPr>
        <w:widowControl w:val="0"/>
        <w:spacing w:line="240" w:lineRule="auto"/>
      </w:pPr>
      <w:r w:rsidRPr="0070260C">
        <w:rPr>
          <w:b/>
          <w:bCs/>
        </w:rPr>
        <w:t>Upozornenia a opatrenia</w:t>
      </w:r>
    </w:p>
    <w:p w14:paraId="4C8B0F8C" w14:textId="77777777" w:rsidR="000608A4" w:rsidRPr="0070260C" w:rsidRDefault="000608A4" w:rsidP="00391D75">
      <w:pPr>
        <w:pStyle w:val="Aufzhlung1-2-3-4-5-6"/>
        <w:widowControl w:val="0"/>
        <w:numPr>
          <w:ilvl w:val="0"/>
          <w:numId w:val="0"/>
        </w:numPr>
        <w:suppressAutoHyphens w:val="0"/>
        <w:autoSpaceDE/>
        <w:autoSpaceDN/>
        <w:spacing w:after="0"/>
        <w:rPr>
          <w:rFonts w:ascii="Times New Roman" w:hAnsi="Times New Roman" w:cs="Times New Roman"/>
          <w:noProof/>
          <w:lang w:val="sk-SK"/>
        </w:rPr>
      </w:pPr>
    </w:p>
    <w:p w14:paraId="0DE05F01" w14:textId="77777777" w:rsidR="000608A4" w:rsidRPr="0070260C" w:rsidRDefault="000608A4" w:rsidP="00391D75">
      <w:pPr>
        <w:pStyle w:val="Aufzhlung1-2-3-4-5-6"/>
        <w:widowControl w:val="0"/>
        <w:numPr>
          <w:ilvl w:val="0"/>
          <w:numId w:val="0"/>
        </w:numPr>
        <w:suppressAutoHyphens w:val="0"/>
        <w:autoSpaceDE/>
        <w:autoSpaceDN/>
        <w:spacing w:after="0"/>
        <w:rPr>
          <w:rFonts w:ascii="Times New Roman" w:hAnsi="Times New Roman" w:cs="Times New Roman"/>
          <w:noProof/>
          <w:lang w:val="sk-SK"/>
        </w:rPr>
      </w:pPr>
      <w:r w:rsidRPr="0070260C">
        <w:rPr>
          <w:rFonts w:ascii="Times New Roman" w:hAnsi="Times New Roman" w:cs="Times New Roman"/>
          <w:noProof/>
          <w:lang w:val="sk-SK"/>
        </w:rPr>
        <w:t>Predtým, ako začnete užívať Glepark, obráťte sa na svojho lekára.</w:t>
      </w:r>
    </w:p>
    <w:p w14:paraId="73A9677A" w14:textId="77777777" w:rsidR="000608A4" w:rsidRPr="0070260C" w:rsidRDefault="000608A4" w:rsidP="00391D75">
      <w:pPr>
        <w:pStyle w:val="Aufzhlung1-2-3-4-5-6"/>
        <w:widowControl w:val="0"/>
        <w:numPr>
          <w:ilvl w:val="0"/>
          <w:numId w:val="0"/>
        </w:numPr>
        <w:suppressAutoHyphens w:val="0"/>
        <w:autoSpaceDE/>
        <w:autoSpaceDN/>
        <w:spacing w:after="0"/>
        <w:rPr>
          <w:rFonts w:ascii="Times New Roman" w:hAnsi="Times New Roman" w:cs="Times New Roman"/>
          <w:noProof/>
          <w:lang w:val="sk-SK"/>
        </w:rPr>
      </w:pPr>
    </w:p>
    <w:p w14:paraId="44F3A36A" w14:textId="18C61FC9" w:rsidR="003124BF" w:rsidRPr="0070260C" w:rsidRDefault="000F6D08" w:rsidP="00391D75">
      <w:pPr>
        <w:widowControl w:val="0"/>
        <w:spacing w:line="240" w:lineRule="auto"/>
        <w:rPr>
          <w:rStyle w:val="CharacterStyle2"/>
        </w:rPr>
      </w:pPr>
      <w:r w:rsidRPr="0070260C">
        <w:t xml:space="preserve">Povedzte svojmu lekárovi ak </w:t>
      </w:r>
      <w:r w:rsidR="00696423" w:rsidRPr="0070260C">
        <w:t>máte (</w:t>
      </w:r>
      <w:r w:rsidR="00A92FCE" w:rsidRPr="0070260C">
        <w:t>ak st</w:t>
      </w:r>
      <w:r w:rsidR="00696423" w:rsidRPr="0070260C">
        <w:t>e</w:t>
      </w:r>
      <w:r w:rsidR="00A92FCE" w:rsidRPr="0070260C">
        <w:t xml:space="preserve"> mali</w:t>
      </w:r>
      <w:r w:rsidR="00696423" w:rsidRPr="0070260C">
        <w:t>)</w:t>
      </w:r>
      <w:r w:rsidR="00A92FCE" w:rsidRPr="0070260C">
        <w:t xml:space="preserve"> alebo sa u </w:t>
      </w:r>
      <w:r w:rsidR="0082393D" w:rsidRPr="0070260C">
        <w:t xml:space="preserve">vás </w:t>
      </w:r>
      <w:r w:rsidR="00A92FCE" w:rsidRPr="0070260C">
        <w:t>objavili</w:t>
      </w:r>
      <w:r w:rsidR="003124BF" w:rsidRPr="0070260C">
        <w:t xml:space="preserve"> </w:t>
      </w:r>
      <w:r w:rsidR="00A92FCE" w:rsidRPr="0070260C">
        <w:t xml:space="preserve">akékoľvek </w:t>
      </w:r>
      <w:r w:rsidR="00BE5B96">
        <w:t xml:space="preserve">ochorenia </w:t>
      </w:r>
      <w:r w:rsidR="00A92FCE" w:rsidRPr="0070260C">
        <w:t>alebo príznaky, najmä niektoré z nasledovných:</w:t>
      </w:r>
    </w:p>
    <w:p w14:paraId="51D0E928" w14:textId="4D2E9675" w:rsidR="003124BF" w:rsidRPr="0070260C" w:rsidRDefault="00696423" w:rsidP="00126923">
      <w:pPr>
        <w:widowControl w:val="0"/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</w:pPr>
      <w:r w:rsidRPr="0070260C">
        <w:lastRenderedPageBreak/>
        <w:t>o</w:t>
      </w:r>
      <w:r w:rsidR="00A92FCE" w:rsidRPr="0070260C">
        <w:t>chorenie obličiek</w:t>
      </w:r>
      <w:r w:rsidR="00E55C50">
        <w:t>.</w:t>
      </w:r>
    </w:p>
    <w:p w14:paraId="568D8097" w14:textId="0F4EDFAC" w:rsidR="003124BF" w:rsidRPr="0070260C" w:rsidRDefault="00696423" w:rsidP="00126923">
      <w:pPr>
        <w:widowControl w:val="0"/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</w:pPr>
      <w:r w:rsidRPr="0070260C">
        <w:t>h</w:t>
      </w:r>
      <w:r w:rsidR="00A92FCE" w:rsidRPr="0070260C">
        <w:t>alucinácie (zrakové</w:t>
      </w:r>
      <w:r w:rsidR="003124BF" w:rsidRPr="0070260C">
        <w:t xml:space="preserve">, </w:t>
      </w:r>
      <w:r w:rsidR="00A92FCE" w:rsidRPr="0070260C">
        <w:t>sluchové alebo pocitové vnemy</w:t>
      </w:r>
      <w:r w:rsidR="003124BF" w:rsidRPr="0070260C">
        <w:t xml:space="preserve">, ktoré </w:t>
      </w:r>
      <w:r w:rsidR="00A92FCE" w:rsidRPr="0070260C">
        <w:t>nie sú prítomné</w:t>
      </w:r>
      <w:r w:rsidR="003124BF" w:rsidRPr="0070260C">
        <w:t xml:space="preserve">). </w:t>
      </w:r>
      <w:r w:rsidR="00A92FCE" w:rsidRPr="0070260C">
        <w:t>V</w:t>
      </w:r>
      <w:r w:rsidR="007468F9" w:rsidRPr="0070260C">
        <w:t>ä</w:t>
      </w:r>
      <w:r w:rsidR="00A92FCE" w:rsidRPr="0070260C">
        <w:t xml:space="preserve">čšina halucinácií je </w:t>
      </w:r>
      <w:r w:rsidR="000F6D08" w:rsidRPr="0070260C">
        <w:t>zrakových</w:t>
      </w:r>
      <w:r w:rsidR="00E55C50">
        <w:t>.</w:t>
      </w:r>
    </w:p>
    <w:p w14:paraId="5BD49497" w14:textId="4F91F0F3" w:rsidR="00BE5B96" w:rsidRDefault="00070A4E" w:rsidP="00126923">
      <w:pPr>
        <w:widowControl w:val="0"/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</w:pPr>
      <w:r w:rsidRPr="0070260C">
        <w:t xml:space="preserve">dyskinéza </w:t>
      </w:r>
      <w:r w:rsidR="00A92FCE" w:rsidRPr="0070260C">
        <w:t>(napr. abnormálne, nekontrolované pohyby končatín)</w:t>
      </w:r>
      <w:r w:rsidR="00E55C50">
        <w:t>.</w:t>
      </w:r>
    </w:p>
    <w:p w14:paraId="0D8B11A0" w14:textId="2CD58B7F" w:rsidR="003124BF" w:rsidRPr="0070260C" w:rsidRDefault="00BE5B96" w:rsidP="00126923">
      <w:pPr>
        <w:widowControl w:val="0"/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</w:pPr>
      <w:r>
        <w:t>a</w:t>
      </w:r>
      <w:r w:rsidR="00DB0C82" w:rsidRPr="0070260C">
        <w:t>k</w:t>
      </w:r>
      <w:r w:rsidR="003124BF" w:rsidRPr="0070260C">
        <w:t xml:space="preserve"> máte </w:t>
      </w:r>
      <w:r w:rsidR="00DB0C82" w:rsidRPr="0070260C">
        <w:t xml:space="preserve">pokročilú </w:t>
      </w:r>
      <w:r w:rsidR="003124BF" w:rsidRPr="0070260C">
        <w:t>Parkinsonovu choro</w:t>
      </w:r>
      <w:r w:rsidR="00306FC7" w:rsidRPr="0070260C">
        <w:t>bu a užívate</w:t>
      </w:r>
      <w:r w:rsidR="00DB0C82" w:rsidRPr="0070260C">
        <w:t xml:space="preserve"> aj levodopu, </w:t>
      </w:r>
      <w:r w:rsidR="00E30F0E" w:rsidRPr="0070260C">
        <w:t xml:space="preserve">dyskinézy </w:t>
      </w:r>
      <w:r w:rsidR="00DB0C82" w:rsidRPr="0070260C">
        <w:t>sa u </w:t>
      </w:r>
      <w:r w:rsidR="0082393D" w:rsidRPr="0070260C">
        <w:t xml:space="preserve">vás </w:t>
      </w:r>
      <w:r w:rsidR="00E30F0E" w:rsidRPr="0070260C">
        <w:t xml:space="preserve">môžu </w:t>
      </w:r>
      <w:r w:rsidR="00DB0C82" w:rsidRPr="0070260C">
        <w:t xml:space="preserve">objaviť v priebehu zvyšovania dávok </w:t>
      </w:r>
      <w:r w:rsidR="00257962" w:rsidRPr="0070260C">
        <w:t>Glepark</w:t>
      </w:r>
      <w:r w:rsidR="007468F9" w:rsidRPr="0070260C">
        <w:t>u</w:t>
      </w:r>
      <w:r w:rsidR="00E55C50">
        <w:t>.</w:t>
      </w:r>
    </w:p>
    <w:p w14:paraId="73B79EE2" w14:textId="17554C39" w:rsidR="00CE572E" w:rsidRPr="0070260C" w:rsidRDefault="00CE572E" w:rsidP="00126923">
      <w:pPr>
        <w:widowControl w:val="0"/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</w:pPr>
      <w:r>
        <w:t>dystónia (neschopnosť udržať telo a krk rovné a vzpriamené (axiálna dystónia)). Môže sa u vás vyskytnúť najmä ohýbanie hlavy a krku dopredu (nazýva sa tiež antekolis), ohýbanie dolnej časti chrbta dopredu (nazýva sa tiež kamptokormia) alebo ohýbanie chrbta do strán (nazýva sa tiež pleurototonus alebo Pisa syndróm). V takomto prípade sa lekár môže rozhodnúť zmeniť vašu liečbu</w:t>
      </w:r>
      <w:r w:rsidR="00E55C50">
        <w:t>.</w:t>
      </w:r>
    </w:p>
    <w:p w14:paraId="2B2FE8C4" w14:textId="3E59EC51" w:rsidR="003124BF" w:rsidRPr="0070260C" w:rsidRDefault="00070A4E" w:rsidP="00126923">
      <w:pPr>
        <w:widowControl w:val="0"/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</w:pPr>
      <w:r w:rsidRPr="0070260C">
        <w:t xml:space="preserve">spavosť </w:t>
      </w:r>
      <w:r w:rsidR="00DB0C82" w:rsidRPr="0070260C">
        <w:t>a epizódy</w:t>
      </w:r>
      <w:r w:rsidR="003124BF" w:rsidRPr="0070260C">
        <w:t xml:space="preserve"> náhleho </w:t>
      </w:r>
      <w:r w:rsidR="00777459" w:rsidRPr="0070260C">
        <w:t>spánku</w:t>
      </w:r>
      <w:r w:rsidR="00E55C50">
        <w:t>.</w:t>
      </w:r>
    </w:p>
    <w:p w14:paraId="68015F2C" w14:textId="1316A852" w:rsidR="003124BF" w:rsidRPr="0070260C" w:rsidRDefault="00070A4E" w:rsidP="00126923">
      <w:pPr>
        <w:widowControl w:val="0"/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</w:pPr>
      <w:r w:rsidRPr="0070260C">
        <w:t xml:space="preserve">psychóza </w:t>
      </w:r>
      <w:r w:rsidR="00DB0C82" w:rsidRPr="0070260C">
        <w:t>(napr. porovnateľné príznaky ako pri schizofrénii</w:t>
      </w:r>
      <w:r w:rsidR="003124BF" w:rsidRPr="0070260C">
        <w:t>)</w:t>
      </w:r>
      <w:r w:rsidR="00E55C50">
        <w:t>.</w:t>
      </w:r>
    </w:p>
    <w:p w14:paraId="17AD0F20" w14:textId="37E3EF5E" w:rsidR="003124BF" w:rsidRPr="0070260C" w:rsidRDefault="00070A4E" w:rsidP="00126923">
      <w:pPr>
        <w:widowControl w:val="0"/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</w:pPr>
      <w:r w:rsidRPr="0070260C">
        <w:t>poškodeni</w:t>
      </w:r>
      <w:r w:rsidR="00E30F0E" w:rsidRPr="0070260C">
        <w:t>e</w:t>
      </w:r>
      <w:r w:rsidRPr="0070260C">
        <w:t xml:space="preserve"> </w:t>
      </w:r>
      <w:r w:rsidR="00DB0C82" w:rsidRPr="0070260C">
        <w:t>zraku</w:t>
      </w:r>
      <w:r w:rsidR="002F72A0">
        <w:rPr>
          <w:noProof/>
          <w:snapToGrid/>
          <w:lang w:eastAsia="sk-SK"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7B6FF130" wp14:editId="0CED9F35">
                <wp:simplePos x="0" y="0"/>
                <wp:positionH relativeFrom="column">
                  <wp:posOffset>0</wp:posOffset>
                </wp:positionH>
                <wp:positionV relativeFrom="paragraph">
                  <wp:posOffset>9383395</wp:posOffset>
                </wp:positionV>
                <wp:extent cx="5943600" cy="12890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28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2FDB19" w14:textId="77777777" w:rsidR="007706D9" w:rsidRDefault="007706D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6FF1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738.85pt;width:468pt;height:10.1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xKrAIAAKk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" o:allowincell="f" filled="f" stroked="f">
                <v:textbox inset="0,0,0,0">
                  <w:txbxContent>
                    <w:p w14:paraId="012FDB19" w14:textId="77777777" w:rsidR="007706D9" w:rsidRDefault="007706D9"/>
                  </w:txbxContent>
                </v:textbox>
                <w10:wrap type="square"/>
              </v:shape>
            </w:pict>
          </mc:Fallback>
        </mc:AlternateContent>
      </w:r>
      <w:r w:rsidR="00DB0C82" w:rsidRPr="0070260C">
        <w:t xml:space="preserve">. </w:t>
      </w:r>
      <w:r w:rsidR="003124BF" w:rsidRPr="0070260C">
        <w:t>P</w:t>
      </w:r>
      <w:r w:rsidR="00696423" w:rsidRPr="0070260C">
        <w:t xml:space="preserve">očas liečby </w:t>
      </w:r>
      <w:r w:rsidR="00257962" w:rsidRPr="0070260C">
        <w:t>Glepark</w:t>
      </w:r>
      <w:r w:rsidR="00696423" w:rsidRPr="0070260C">
        <w:t>om</w:t>
      </w:r>
      <w:r w:rsidR="003124BF" w:rsidRPr="0070260C">
        <w:t xml:space="preserve"> </w:t>
      </w:r>
      <w:r w:rsidR="00DB0C82" w:rsidRPr="0070260C">
        <w:t xml:space="preserve">máte </w:t>
      </w:r>
      <w:r w:rsidR="00AB5B87" w:rsidRPr="0070260C">
        <w:t xml:space="preserve">absolvovať </w:t>
      </w:r>
      <w:r w:rsidR="00D70A7C" w:rsidRPr="0070260C">
        <w:t>pravidelné očné vyšetrenie</w:t>
      </w:r>
      <w:r w:rsidR="00E55C50">
        <w:t>.</w:t>
      </w:r>
    </w:p>
    <w:p w14:paraId="652A06EE" w14:textId="6BE82C36" w:rsidR="003124BF" w:rsidRDefault="00070A4E" w:rsidP="00126923">
      <w:pPr>
        <w:widowControl w:val="0"/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</w:pPr>
      <w:r w:rsidRPr="0070260C">
        <w:t xml:space="preserve">závažné </w:t>
      </w:r>
      <w:r w:rsidR="00DB0C82" w:rsidRPr="0070260C">
        <w:t>ochorenie srdca a krvných</w:t>
      </w:r>
      <w:r w:rsidR="003124BF" w:rsidRPr="0070260C">
        <w:t xml:space="preserve"> ciev.</w:t>
      </w:r>
      <w:r w:rsidR="00696423" w:rsidRPr="0070260C">
        <w:rPr>
          <w:rStyle w:val="CharacterStyle2"/>
        </w:rPr>
        <w:t xml:space="preserve"> </w:t>
      </w:r>
      <w:r w:rsidR="003124BF" w:rsidRPr="0070260C">
        <w:t xml:space="preserve">Budete </w:t>
      </w:r>
      <w:r w:rsidR="00DB0C82" w:rsidRPr="0070260C">
        <w:t xml:space="preserve">potrebovať </w:t>
      </w:r>
      <w:r w:rsidR="00D70A7C" w:rsidRPr="0070260C">
        <w:t>pravidelné kontroly krvného tlak</w:t>
      </w:r>
      <w:r w:rsidR="00DB0C82" w:rsidRPr="0070260C">
        <w:t>u, najmä na začiatku liečby. Z</w:t>
      </w:r>
      <w:r w:rsidR="003124BF" w:rsidRPr="0070260C">
        <w:t xml:space="preserve">abráni </w:t>
      </w:r>
      <w:r w:rsidR="00DB0C82" w:rsidRPr="0070260C">
        <w:t>sa tým posturálnej hypotenzii</w:t>
      </w:r>
      <w:r w:rsidR="003124BF" w:rsidRPr="0070260C">
        <w:t xml:space="preserve"> (pokles</w:t>
      </w:r>
      <w:r w:rsidR="00E30F0E" w:rsidRPr="0070260C">
        <w:t>u</w:t>
      </w:r>
      <w:r w:rsidR="003124BF" w:rsidRPr="0070260C">
        <w:t xml:space="preserve"> krvného tlaku po postavení sa</w:t>
      </w:r>
      <w:r w:rsidR="00E55C50" w:rsidRPr="0070260C">
        <w:t>)</w:t>
      </w:r>
      <w:r w:rsidR="00E55C50">
        <w:t>.</w:t>
      </w:r>
    </w:p>
    <w:p w14:paraId="36BFC24A" w14:textId="2872F59E" w:rsidR="00CE572E" w:rsidRPr="0070260C" w:rsidRDefault="00CE572E" w:rsidP="00126923">
      <w:pPr>
        <w:widowControl w:val="0"/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</w:pPr>
      <w:r>
        <w:t xml:space="preserve">augmentácia. Môžete </w:t>
      </w:r>
      <w:r w:rsidR="004F4719">
        <w:t>pociťovať</w:t>
      </w:r>
      <w:r>
        <w:t>, že príznaky začnú skôr ako zvyčajne, sú intenzívnejšie a týkajú sa iných končatín.</w:t>
      </w:r>
    </w:p>
    <w:p w14:paraId="69F88907" w14:textId="77777777" w:rsidR="005712F0" w:rsidRDefault="005712F0" w:rsidP="00E0201A">
      <w:pPr>
        <w:widowControl w:val="0"/>
        <w:tabs>
          <w:tab w:val="clear" w:pos="567"/>
        </w:tabs>
        <w:spacing w:line="240" w:lineRule="auto"/>
      </w:pPr>
    </w:p>
    <w:p w14:paraId="1F5DD2E5" w14:textId="77777777" w:rsidR="000608A4" w:rsidRPr="0070260C" w:rsidRDefault="000608A4" w:rsidP="000608A4">
      <w:pPr>
        <w:pStyle w:val="Aufzhlung1-2-3-4-5-6"/>
        <w:widowControl w:val="0"/>
        <w:numPr>
          <w:ilvl w:val="0"/>
          <w:numId w:val="0"/>
        </w:numPr>
        <w:suppressAutoHyphens w:val="0"/>
        <w:autoSpaceDE/>
        <w:autoSpaceDN/>
        <w:spacing w:after="0"/>
        <w:rPr>
          <w:rFonts w:ascii="Times New Roman" w:hAnsi="Times New Roman" w:cs="Times New Roman"/>
          <w:noProof/>
          <w:u w:val="single"/>
          <w:lang w:val="sk-SK"/>
        </w:rPr>
      </w:pPr>
      <w:r w:rsidRPr="0070260C">
        <w:rPr>
          <w:rFonts w:ascii="Times New Roman" w:hAnsi="Times New Roman" w:cs="Times New Roman"/>
          <w:noProof/>
          <w:lang w:val="sk-SK"/>
        </w:rPr>
        <w:t xml:space="preserve">Ak spozorujete alebo vaša rodina/ošetrovateľ spozoruje, že sa sa u vás rozvíja nutkanie alebo túžba </w:t>
      </w:r>
      <w:r w:rsidR="00C52CF5" w:rsidRPr="0070260C">
        <w:rPr>
          <w:rFonts w:ascii="Times New Roman" w:hAnsi="Times New Roman" w:cs="Times New Roman"/>
          <w:noProof/>
          <w:lang w:val="sk-SK"/>
        </w:rPr>
        <w:t>správať</w:t>
      </w:r>
      <w:r w:rsidRPr="0070260C">
        <w:rPr>
          <w:rFonts w:ascii="Times New Roman" w:hAnsi="Times New Roman" w:cs="Times New Roman"/>
          <w:noProof/>
          <w:lang w:val="sk-SK"/>
        </w:rPr>
        <w:t xml:space="preserve"> sa pre vás neštandar</w:t>
      </w:r>
      <w:r w:rsidR="00C52CF5" w:rsidRPr="0070260C">
        <w:rPr>
          <w:rFonts w:ascii="Times New Roman" w:hAnsi="Times New Roman" w:cs="Times New Roman"/>
          <w:noProof/>
          <w:lang w:val="sk-SK"/>
        </w:rPr>
        <w:t>d</w:t>
      </w:r>
      <w:r w:rsidRPr="0070260C">
        <w:rPr>
          <w:rFonts w:ascii="Times New Roman" w:hAnsi="Times New Roman" w:cs="Times New Roman"/>
          <w:noProof/>
          <w:lang w:val="sk-SK"/>
        </w:rPr>
        <w:t xml:space="preserve">ne a neviete odolať nutkaniu, pokušeniu alebo túžbe robiť niektoré aktivity, ktoré môžu uškodiť vám alebo ostatným, povedzte to lekárovi. Tieto sa nazývajú poruchy kontroly impulzívneho konania a môžu zahŕňať aktivity ako je </w:t>
      </w:r>
      <w:r w:rsidRPr="0070260C">
        <w:rPr>
          <w:rFonts w:ascii="Times New Roman" w:hAnsi="Times New Roman" w:cs="Times New Roman"/>
          <w:lang w:val="sk-SK"/>
        </w:rPr>
        <w:t xml:space="preserve">návykové hráčstvo, nadmerné jedenie alebo míňanie, abnormálne zvýšenú sexuálnu túžbu alebo zintenzívnenie sexuálnych predstáv alebo pocitov. </w:t>
      </w:r>
      <w:r w:rsidRPr="0070260C">
        <w:rPr>
          <w:rFonts w:ascii="Times New Roman" w:hAnsi="Times New Roman" w:cs="Times New Roman"/>
          <w:u w:val="single"/>
          <w:lang w:val="sk-SK"/>
        </w:rPr>
        <w:t>Váš lekár vám môže upraviť dávku alebo prerušiť užívanie.</w:t>
      </w:r>
    </w:p>
    <w:p w14:paraId="6D705E79" w14:textId="77777777" w:rsidR="000608A4" w:rsidRPr="0070260C" w:rsidRDefault="000608A4" w:rsidP="00391D75">
      <w:pPr>
        <w:widowControl w:val="0"/>
        <w:spacing w:line="240" w:lineRule="auto"/>
      </w:pPr>
    </w:p>
    <w:p w14:paraId="0AE54C82" w14:textId="66F8325A" w:rsidR="000608A4" w:rsidRPr="0070260C" w:rsidRDefault="000608A4" w:rsidP="00391D75">
      <w:pPr>
        <w:widowControl w:val="0"/>
        <w:spacing w:line="240" w:lineRule="auto"/>
        <w:rPr>
          <w:u w:val="single"/>
        </w:rPr>
      </w:pPr>
      <w:r w:rsidRPr="0070260C">
        <w:rPr>
          <w:noProof/>
        </w:rPr>
        <w:t>Ak spozorujete alebo vaša rodina/ošetrovateľ spozoruje, že sa sa u vás rozvíja manická fáza (podráždenie, pocit povznesenej nálady až prehnaného vzrušenia) alebo delírium (znížené vedomie, zmätenosť</w:t>
      </w:r>
      <w:r w:rsidR="005712F0">
        <w:rPr>
          <w:noProof/>
        </w:rPr>
        <w:t xml:space="preserve"> alebo</w:t>
      </w:r>
      <w:r w:rsidR="005712F0" w:rsidRPr="0070260C">
        <w:rPr>
          <w:noProof/>
        </w:rPr>
        <w:t xml:space="preserve"> </w:t>
      </w:r>
      <w:r w:rsidRPr="0070260C">
        <w:rPr>
          <w:noProof/>
        </w:rPr>
        <w:t xml:space="preserve">strata schopnosti posudzovať realitu) povedzte to lekárovi. </w:t>
      </w:r>
      <w:r w:rsidRPr="0070260C">
        <w:rPr>
          <w:u w:val="single"/>
        </w:rPr>
        <w:t>Váš lekár vám môže upraviť dávku alebo prerušiť užívanie.</w:t>
      </w:r>
    </w:p>
    <w:p w14:paraId="5B0C977B" w14:textId="77777777" w:rsidR="000608A4" w:rsidRDefault="000608A4" w:rsidP="00391D75">
      <w:pPr>
        <w:widowControl w:val="0"/>
        <w:spacing w:line="240" w:lineRule="auto"/>
      </w:pPr>
    </w:p>
    <w:p w14:paraId="0D1C1EBB" w14:textId="5AB083D4" w:rsidR="00FE42FB" w:rsidRPr="00022227" w:rsidRDefault="005712F0" w:rsidP="00391D75">
      <w:pPr>
        <w:widowControl w:val="0"/>
        <w:spacing w:line="240" w:lineRule="auto"/>
        <w:rPr>
          <w:u w:val="single"/>
        </w:rPr>
      </w:pPr>
      <w:r w:rsidRPr="00E741C9">
        <w:t xml:space="preserve">Ak sa u vás po </w:t>
      </w:r>
      <w:r w:rsidR="00E1133B" w:rsidRPr="00E741C9">
        <w:t>ukončení</w:t>
      </w:r>
      <w:r w:rsidRPr="00E741C9">
        <w:t xml:space="preserve"> liečby alebo znížení dávky Gleparku vyskytnú príznaky ako depresia, apatia, úzkosť, únava, potenie alebo bolesť, povedzte to svojmu lekárovi.</w:t>
      </w:r>
      <w:r w:rsidRPr="00022227">
        <w:rPr>
          <w:u w:val="single"/>
        </w:rPr>
        <w:t xml:space="preserve"> Ak problémy pretrvávajú viac ako niekoľko týždňov, môže byť potrebné, aby váš lekár upravil vašu liečbu.</w:t>
      </w:r>
    </w:p>
    <w:p w14:paraId="4096DCE3" w14:textId="24C4B96D" w:rsidR="00CE572E" w:rsidRDefault="00CE572E" w:rsidP="00391D75">
      <w:pPr>
        <w:widowControl w:val="0"/>
        <w:spacing w:line="240" w:lineRule="auto"/>
      </w:pPr>
    </w:p>
    <w:p w14:paraId="49AE5798" w14:textId="77777777" w:rsidR="003124BF" w:rsidRPr="0070260C" w:rsidRDefault="003124BF" w:rsidP="00391D75">
      <w:pPr>
        <w:widowControl w:val="0"/>
        <w:spacing w:line="240" w:lineRule="auto"/>
        <w:rPr>
          <w:rStyle w:val="CharacterStyle2"/>
          <w:bCs/>
        </w:rPr>
      </w:pPr>
      <w:r w:rsidRPr="0070260C">
        <w:rPr>
          <w:rStyle w:val="CharacterStyle2"/>
          <w:b/>
          <w:bCs/>
        </w:rPr>
        <w:t xml:space="preserve">Deti a </w:t>
      </w:r>
      <w:r w:rsidR="00352546" w:rsidRPr="0070260C">
        <w:rPr>
          <w:rStyle w:val="CharacterStyle2"/>
          <w:b/>
          <w:bCs/>
        </w:rPr>
        <w:t>dospievajúci</w:t>
      </w:r>
    </w:p>
    <w:p w14:paraId="4063420D" w14:textId="77777777" w:rsidR="003124BF" w:rsidRPr="0070260C" w:rsidRDefault="00391D75" w:rsidP="00391D75">
      <w:pPr>
        <w:widowControl w:val="0"/>
        <w:spacing w:line="240" w:lineRule="auto"/>
        <w:rPr>
          <w:rStyle w:val="CharacterStyle2"/>
        </w:rPr>
      </w:pPr>
      <w:r w:rsidRPr="0070260C">
        <w:t xml:space="preserve">Užívanie </w:t>
      </w:r>
      <w:r w:rsidR="00E30F0E" w:rsidRPr="0070260C">
        <w:t>Glepark</w:t>
      </w:r>
      <w:r w:rsidRPr="0070260C">
        <w:t>u</w:t>
      </w:r>
      <w:r w:rsidR="00E30F0E" w:rsidRPr="0070260C">
        <w:t xml:space="preserve"> sa n</w:t>
      </w:r>
      <w:r w:rsidR="00DB0C82" w:rsidRPr="0070260C">
        <w:t>eodporúča</w:t>
      </w:r>
      <w:r w:rsidR="003124BF" w:rsidRPr="0070260C">
        <w:rPr>
          <w:rStyle w:val="CharacterStyle2"/>
        </w:rPr>
        <w:t xml:space="preserve"> </w:t>
      </w:r>
      <w:r w:rsidR="00696423" w:rsidRPr="0070260C">
        <w:rPr>
          <w:rStyle w:val="CharacterStyle2"/>
        </w:rPr>
        <w:t>u</w:t>
      </w:r>
      <w:r w:rsidR="00DB0C82" w:rsidRPr="0070260C">
        <w:rPr>
          <w:rStyle w:val="CharacterStyle2"/>
        </w:rPr>
        <w:t> detí a mladistvých d</w:t>
      </w:r>
      <w:r w:rsidR="003124BF" w:rsidRPr="0070260C">
        <w:rPr>
          <w:rStyle w:val="CharacterStyle2"/>
        </w:rPr>
        <w:t>o 18 rokov.</w:t>
      </w:r>
    </w:p>
    <w:p w14:paraId="3AE9D2C7" w14:textId="77777777" w:rsidR="00DB0C82" w:rsidRPr="0070260C" w:rsidRDefault="00DB0C82" w:rsidP="00391D75">
      <w:pPr>
        <w:widowControl w:val="0"/>
        <w:spacing w:line="240" w:lineRule="auto"/>
        <w:rPr>
          <w:rStyle w:val="CharacterStyle2"/>
          <w:bCs/>
        </w:rPr>
      </w:pPr>
    </w:p>
    <w:p w14:paraId="3747DEE8" w14:textId="77777777" w:rsidR="003124BF" w:rsidRPr="0070260C" w:rsidRDefault="00352546" w:rsidP="00391D75">
      <w:pPr>
        <w:widowControl w:val="0"/>
        <w:spacing w:line="240" w:lineRule="auto"/>
        <w:rPr>
          <w:rStyle w:val="CharacterStyle2"/>
          <w:bCs/>
        </w:rPr>
      </w:pPr>
      <w:r w:rsidRPr="0070260C">
        <w:rPr>
          <w:rStyle w:val="CharacterStyle2"/>
          <w:b/>
          <w:bCs/>
        </w:rPr>
        <w:t>Iné lieky a Glepark</w:t>
      </w:r>
    </w:p>
    <w:p w14:paraId="5B3F301D" w14:textId="0A3CF5CD" w:rsidR="00DB0C82" w:rsidRPr="0070260C" w:rsidRDefault="007468F9" w:rsidP="00391D75">
      <w:pPr>
        <w:widowControl w:val="0"/>
        <w:spacing w:line="240" w:lineRule="auto"/>
      </w:pPr>
      <w:r w:rsidRPr="0070260C">
        <w:rPr>
          <w:noProof/>
        </w:rPr>
        <w:t xml:space="preserve">Ak </w:t>
      </w:r>
      <w:r w:rsidR="00F76CEA">
        <w:rPr>
          <w:noProof/>
        </w:rPr>
        <w:t xml:space="preserve">teraz </w:t>
      </w:r>
      <w:r w:rsidRPr="0070260C">
        <w:rPr>
          <w:noProof/>
        </w:rPr>
        <w:t>užívate alebo ste v poslednom čase užívali</w:t>
      </w:r>
      <w:r w:rsidR="00E30F0E" w:rsidRPr="0070260C">
        <w:rPr>
          <w:noProof/>
        </w:rPr>
        <w:t>, či práve budete užívať ďalšie lieky</w:t>
      </w:r>
      <w:r w:rsidR="00391D75" w:rsidRPr="0070260C">
        <w:rPr>
          <w:noProof/>
        </w:rPr>
        <w:t>,</w:t>
      </w:r>
      <w:r w:rsidR="00D70A7C" w:rsidRPr="0070260C">
        <w:rPr>
          <w:noProof/>
        </w:rPr>
        <w:t xml:space="preserve"> </w:t>
      </w:r>
      <w:r w:rsidR="00E30F0E" w:rsidRPr="0070260C">
        <w:rPr>
          <w:noProof/>
        </w:rPr>
        <w:t xml:space="preserve">povedzte </w:t>
      </w:r>
      <w:r w:rsidRPr="0070260C">
        <w:rPr>
          <w:noProof/>
        </w:rPr>
        <w:t>to</w:t>
      </w:r>
      <w:r w:rsidRPr="0070260C">
        <w:t xml:space="preserve"> </w:t>
      </w:r>
      <w:r w:rsidR="00696423" w:rsidRPr="0070260C">
        <w:t>svo</w:t>
      </w:r>
      <w:r w:rsidR="001C14C2" w:rsidRPr="0070260C">
        <w:t xml:space="preserve">jmu lekárovi alebo lekárnikovi. Týka sa to liekov, rastlinných prípravkov, </w:t>
      </w:r>
      <w:r w:rsidR="00E30F0E" w:rsidRPr="0070260C">
        <w:t xml:space="preserve">zdravých potravín alebo </w:t>
      </w:r>
      <w:r w:rsidR="001C14C2" w:rsidRPr="0070260C">
        <w:t>výživových doplnkov, ktorých výdaj nie je viazaný na lekársky predpis.</w:t>
      </w:r>
    </w:p>
    <w:p w14:paraId="2225AD77" w14:textId="77777777" w:rsidR="001C14C2" w:rsidRPr="0070260C" w:rsidRDefault="001C14C2" w:rsidP="00391D75">
      <w:pPr>
        <w:widowControl w:val="0"/>
        <w:spacing w:line="240" w:lineRule="auto"/>
      </w:pPr>
    </w:p>
    <w:p w14:paraId="1A7C7B69" w14:textId="77777777" w:rsidR="003124BF" w:rsidRPr="0070260C" w:rsidRDefault="00E30F0E" w:rsidP="00391D75">
      <w:pPr>
        <w:widowControl w:val="0"/>
        <w:spacing w:line="240" w:lineRule="auto"/>
        <w:rPr>
          <w:rStyle w:val="CharacterStyle2"/>
        </w:rPr>
      </w:pPr>
      <w:r w:rsidRPr="0070260C">
        <w:t>Neužívajte</w:t>
      </w:r>
      <w:r w:rsidR="001C14C2" w:rsidRPr="0070260C">
        <w:t xml:space="preserve"> </w:t>
      </w:r>
      <w:r w:rsidR="00257962" w:rsidRPr="0070260C">
        <w:t>Glepark</w:t>
      </w:r>
      <w:r w:rsidR="001C14C2" w:rsidRPr="0070260C">
        <w:t xml:space="preserve"> </w:t>
      </w:r>
      <w:r w:rsidR="003124BF" w:rsidRPr="0070260C">
        <w:t>spolu s antipsychotickými liekmi.</w:t>
      </w:r>
    </w:p>
    <w:p w14:paraId="34972211" w14:textId="77777777" w:rsidR="001C14C2" w:rsidRPr="0070260C" w:rsidRDefault="001C14C2" w:rsidP="00391D75">
      <w:pPr>
        <w:widowControl w:val="0"/>
        <w:spacing w:line="240" w:lineRule="auto"/>
      </w:pPr>
    </w:p>
    <w:p w14:paraId="2502C57D" w14:textId="77777777" w:rsidR="003124BF" w:rsidRPr="0070260C" w:rsidRDefault="00696423" w:rsidP="00391D75">
      <w:pPr>
        <w:widowControl w:val="0"/>
        <w:spacing w:line="240" w:lineRule="auto"/>
        <w:rPr>
          <w:rStyle w:val="CharacterStyle2"/>
        </w:rPr>
      </w:pPr>
      <w:r w:rsidRPr="0070260C">
        <w:t>Buďte opatrný, ak užívate</w:t>
      </w:r>
      <w:r w:rsidR="003124BF" w:rsidRPr="0070260C">
        <w:t xml:space="preserve"> nasledovné lieky:</w:t>
      </w:r>
    </w:p>
    <w:p w14:paraId="765F01AE" w14:textId="77777777" w:rsidR="003124BF" w:rsidRPr="0070260C" w:rsidRDefault="003124BF" w:rsidP="00126923">
      <w:pPr>
        <w:widowControl w:val="0"/>
        <w:numPr>
          <w:ilvl w:val="0"/>
          <w:numId w:val="8"/>
        </w:numPr>
        <w:tabs>
          <w:tab w:val="clear" w:pos="567"/>
        </w:tabs>
        <w:spacing w:line="240" w:lineRule="auto"/>
        <w:ind w:left="567" w:hanging="567"/>
        <w:rPr>
          <w:rStyle w:val="CharacterStyle2"/>
        </w:rPr>
      </w:pPr>
      <w:r w:rsidRPr="0070260C">
        <w:rPr>
          <w:rStyle w:val="CharacterStyle2"/>
        </w:rPr>
        <w:t>cimetidín (</w:t>
      </w:r>
      <w:r w:rsidR="00E30F0E" w:rsidRPr="0070260C">
        <w:rPr>
          <w:rStyle w:val="CharacterStyle2"/>
        </w:rPr>
        <w:t xml:space="preserve">na liečbu nadmernej produkcie </w:t>
      </w:r>
      <w:r w:rsidRPr="0070260C">
        <w:rPr>
          <w:rStyle w:val="CharacterStyle2"/>
        </w:rPr>
        <w:t>žalúdočnej kyselin</w:t>
      </w:r>
      <w:r w:rsidR="00E30F0E" w:rsidRPr="0070260C">
        <w:rPr>
          <w:rStyle w:val="CharacterStyle2"/>
        </w:rPr>
        <w:t>y</w:t>
      </w:r>
      <w:r w:rsidRPr="0070260C">
        <w:rPr>
          <w:rStyle w:val="CharacterStyle2"/>
        </w:rPr>
        <w:t xml:space="preserve"> a žalúdočný</w:t>
      </w:r>
      <w:r w:rsidR="00E30F0E" w:rsidRPr="0070260C">
        <w:rPr>
          <w:rStyle w:val="CharacterStyle2"/>
        </w:rPr>
        <w:t>ch</w:t>
      </w:r>
      <w:r w:rsidRPr="0070260C">
        <w:rPr>
          <w:rStyle w:val="CharacterStyle2"/>
        </w:rPr>
        <w:t xml:space="preserve"> vredo</w:t>
      </w:r>
      <w:r w:rsidR="00E30F0E" w:rsidRPr="0070260C">
        <w:rPr>
          <w:rStyle w:val="CharacterStyle2"/>
        </w:rPr>
        <w:t>v</w:t>
      </w:r>
      <w:r w:rsidRPr="0070260C">
        <w:rPr>
          <w:rStyle w:val="CharacterStyle2"/>
        </w:rPr>
        <w:t>)</w:t>
      </w:r>
      <w:r w:rsidR="00F32830" w:rsidRPr="0070260C">
        <w:rPr>
          <w:rStyle w:val="CharacterStyle2"/>
        </w:rPr>
        <w:t>.</w:t>
      </w:r>
    </w:p>
    <w:p w14:paraId="35D07609" w14:textId="77777777" w:rsidR="005A27DA" w:rsidRPr="0070260C" w:rsidRDefault="00696423" w:rsidP="00126923">
      <w:pPr>
        <w:widowControl w:val="0"/>
        <w:numPr>
          <w:ilvl w:val="0"/>
          <w:numId w:val="8"/>
        </w:numPr>
        <w:tabs>
          <w:tab w:val="clear" w:pos="567"/>
        </w:tabs>
        <w:spacing w:line="240" w:lineRule="auto"/>
        <w:ind w:left="567" w:hanging="567"/>
        <w:rPr>
          <w:rStyle w:val="CharacterStyle2"/>
        </w:rPr>
      </w:pPr>
      <w:r w:rsidRPr="0070260C">
        <w:rPr>
          <w:rStyle w:val="CharacterStyle2"/>
        </w:rPr>
        <w:t>amantadín (</w:t>
      </w:r>
      <w:r w:rsidR="001C14C2" w:rsidRPr="0070260C">
        <w:rPr>
          <w:rStyle w:val="CharacterStyle2"/>
        </w:rPr>
        <w:t>používa sa na liečbu Parkinsonovej choroby</w:t>
      </w:r>
      <w:r w:rsidR="003124BF" w:rsidRPr="0070260C">
        <w:rPr>
          <w:rStyle w:val="CharacterStyle2"/>
        </w:rPr>
        <w:t>)</w:t>
      </w:r>
      <w:r w:rsidR="00F32830" w:rsidRPr="0070260C">
        <w:rPr>
          <w:rStyle w:val="CharacterStyle2"/>
        </w:rPr>
        <w:t>.</w:t>
      </w:r>
    </w:p>
    <w:p w14:paraId="194CFAA2" w14:textId="77777777" w:rsidR="0000026A" w:rsidRPr="0070260C" w:rsidRDefault="0000026A" w:rsidP="00126923">
      <w:pPr>
        <w:widowControl w:val="0"/>
        <w:numPr>
          <w:ilvl w:val="0"/>
          <w:numId w:val="8"/>
        </w:numPr>
        <w:tabs>
          <w:tab w:val="clear" w:pos="567"/>
        </w:tabs>
        <w:spacing w:line="240" w:lineRule="auto"/>
        <w:ind w:left="567" w:hanging="567"/>
        <w:rPr>
          <w:rStyle w:val="CharacterStyle2"/>
        </w:rPr>
      </w:pPr>
      <w:r w:rsidRPr="0070260C">
        <w:rPr>
          <w:rStyle w:val="CharacterStyle2"/>
        </w:rPr>
        <w:t>mexiletín (na liečbu nepravidelnej činnosti srdca, stav</w:t>
      </w:r>
      <w:r w:rsidR="00E30F0E" w:rsidRPr="0070260C">
        <w:rPr>
          <w:rStyle w:val="CharacterStyle2"/>
        </w:rPr>
        <w:t>u</w:t>
      </w:r>
      <w:r w:rsidRPr="0070260C">
        <w:rPr>
          <w:rStyle w:val="CharacterStyle2"/>
        </w:rPr>
        <w:t xml:space="preserve"> znám</w:t>
      </w:r>
      <w:r w:rsidR="00E30F0E" w:rsidRPr="0070260C">
        <w:rPr>
          <w:rStyle w:val="CharacterStyle2"/>
        </w:rPr>
        <w:t>eho</w:t>
      </w:r>
      <w:r w:rsidRPr="0070260C">
        <w:rPr>
          <w:rStyle w:val="CharacterStyle2"/>
        </w:rPr>
        <w:t xml:space="preserve"> ako ventrikulárna arytmia)</w:t>
      </w:r>
      <w:r w:rsidR="00F32830" w:rsidRPr="0070260C">
        <w:rPr>
          <w:rStyle w:val="CharacterStyle2"/>
        </w:rPr>
        <w:t>.</w:t>
      </w:r>
    </w:p>
    <w:p w14:paraId="2E5890A9" w14:textId="31301962" w:rsidR="00CB2341" w:rsidRPr="0070260C" w:rsidRDefault="00CB2341" w:rsidP="00126923">
      <w:pPr>
        <w:widowControl w:val="0"/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Style w:val="CharacterStyle2"/>
        </w:rPr>
      </w:pPr>
      <w:r w:rsidRPr="0070260C">
        <w:rPr>
          <w:rStyle w:val="CharacterStyle2"/>
        </w:rPr>
        <w:t xml:space="preserve">zidovudín </w:t>
      </w:r>
      <w:r w:rsidRPr="00F76CEA">
        <w:rPr>
          <w:snapToGrid/>
          <w:lang w:eastAsia="sk-SK"/>
        </w:rPr>
        <w:t>(ktorý sa môže používať na liečbu syndrómu získanej imunitnej nedostatočnosti</w:t>
      </w:r>
      <w:r w:rsidR="00F76CEA">
        <w:rPr>
          <w:snapToGrid/>
          <w:lang w:eastAsia="sk-SK"/>
        </w:rPr>
        <w:t xml:space="preserve"> </w:t>
      </w:r>
      <w:r w:rsidRPr="00F76CEA">
        <w:rPr>
          <w:snapToGrid/>
          <w:lang w:eastAsia="sk-SK"/>
        </w:rPr>
        <w:t>(AIDS), ochoreni</w:t>
      </w:r>
      <w:r w:rsidR="00E30F0E" w:rsidRPr="00F76CEA">
        <w:rPr>
          <w:snapToGrid/>
          <w:lang w:eastAsia="sk-SK"/>
        </w:rPr>
        <w:t>a</w:t>
      </w:r>
      <w:r w:rsidRPr="00F76CEA">
        <w:rPr>
          <w:snapToGrid/>
          <w:lang w:eastAsia="sk-SK"/>
        </w:rPr>
        <w:t xml:space="preserve"> ľudského imunitného systému).</w:t>
      </w:r>
    </w:p>
    <w:p w14:paraId="16B27452" w14:textId="77777777" w:rsidR="00CB2341" w:rsidRPr="0070260C" w:rsidRDefault="00CB2341" w:rsidP="00126923">
      <w:pPr>
        <w:widowControl w:val="0"/>
        <w:numPr>
          <w:ilvl w:val="0"/>
          <w:numId w:val="8"/>
        </w:numPr>
        <w:tabs>
          <w:tab w:val="clear" w:pos="567"/>
        </w:tabs>
        <w:spacing w:line="240" w:lineRule="auto"/>
        <w:ind w:left="567" w:hanging="567"/>
        <w:rPr>
          <w:rStyle w:val="CharacterStyle2"/>
        </w:rPr>
      </w:pPr>
      <w:r w:rsidRPr="0070260C">
        <w:rPr>
          <w:rStyle w:val="CharacterStyle2"/>
        </w:rPr>
        <w:lastRenderedPageBreak/>
        <w:t>cisplatin</w:t>
      </w:r>
      <w:r w:rsidR="00391D75" w:rsidRPr="0070260C">
        <w:rPr>
          <w:rStyle w:val="CharacterStyle2"/>
        </w:rPr>
        <w:t>u</w:t>
      </w:r>
      <w:r w:rsidRPr="0070260C">
        <w:rPr>
          <w:rStyle w:val="CharacterStyle2"/>
        </w:rPr>
        <w:t xml:space="preserve"> (na liečbu rôznych druhov rakoviny).</w:t>
      </w:r>
    </w:p>
    <w:p w14:paraId="4776F3FF" w14:textId="53C7C07B" w:rsidR="00CB2341" w:rsidRPr="0070260C" w:rsidRDefault="00CB2341" w:rsidP="00126923">
      <w:pPr>
        <w:widowControl w:val="0"/>
        <w:numPr>
          <w:ilvl w:val="0"/>
          <w:numId w:val="8"/>
        </w:numPr>
        <w:tabs>
          <w:tab w:val="clear" w:pos="567"/>
        </w:tabs>
        <w:spacing w:line="240" w:lineRule="auto"/>
        <w:ind w:left="567" w:hanging="567"/>
        <w:rPr>
          <w:rStyle w:val="CharacterStyle2"/>
        </w:rPr>
      </w:pPr>
      <w:r w:rsidRPr="0070260C">
        <w:rPr>
          <w:rStyle w:val="CharacterStyle2"/>
        </w:rPr>
        <w:t>chinín</w:t>
      </w:r>
      <w:r w:rsidRPr="00F76CEA">
        <w:rPr>
          <w:snapToGrid/>
          <w:lang w:eastAsia="sk-SK"/>
        </w:rPr>
        <w:t xml:space="preserve"> (ktorý sa môže používať ako prevencia bolestivých kŕčov nôh počas noci a ako liečba</w:t>
      </w:r>
      <w:r w:rsidR="00F76CEA" w:rsidRPr="00F76CEA">
        <w:rPr>
          <w:snapToGrid/>
          <w:lang w:eastAsia="sk-SK"/>
        </w:rPr>
        <w:t xml:space="preserve"> </w:t>
      </w:r>
      <w:r w:rsidR="00F76CEA" w:rsidRPr="0081354C">
        <w:rPr>
          <w:snapToGrid/>
          <w:lang w:eastAsia="sk-SK"/>
        </w:rPr>
        <w:t>určitého</w:t>
      </w:r>
      <w:r w:rsidR="00F76CEA">
        <w:rPr>
          <w:snapToGrid/>
          <w:lang w:eastAsia="sk-SK"/>
        </w:rPr>
        <w:t xml:space="preserve"> </w:t>
      </w:r>
      <w:r w:rsidRPr="00F76CEA">
        <w:rPr>
          <w:snapToGrid/>
          <w:lang w:eastAsia="sk-SK"/>
        </w:rPr>
        <w:t>typu malárie</w:t>
      </w:r>
      <w:r w:rsidR="00391D75" w:rsidRPr="00F76CEA">
        <w:rPr>
          <w:snapToGrid/>
          <w:lang w:eastAsia="sk-SK"/>
        </w:rPr>
        <w:t>,</w:t>
      </w:r>
      <w:r w:rsidRPr="00F76CEA">
        <w:rPr>
          <w:snapToGrid/>
          <w:lang w:eastAsia="sk-SK"/>
        </w:rPr>
        <w:t xml:space="preserve"> známe</w:t>
      </w:r>
      <w:r w:rsidR="00E30F0E" w:rsidRPr="00F76CEA">
        <w:rPr>
          <w:snapToGrid/>
          <w:lang w:eastAsia="sk-SK"/>
        </w:rPr>
        <w:t>j</w:t>
      </w:r>
      <w:r w:rsidRPr="00F76CEA">
        <w:rPr>
          <w:snapToGrid/>
          <w:lang w:eastAsia="sk-SK"/>
        </w:rPr>
        <w:t xml:space="preserve"> ako falciparum malaria (zhubná malária</w:t>
      </w:r>
      <w:r w:rsidR="00E30F0E" w:rsidRPr="0081354C">
        <w:rPr>
          <w:snapToGrid/>
          <w:lang w:eastAsia="sk-SK"/>
        </w:rPr>
        <w:t>)</w:t>
      </w:r>
      <w:r w:rsidRPr="00F76CEA">
        <w:rPr>
          <w:snapToGrid/>
          <w:lang w:eastAsia="sk-SK"/>
        </w:rPr>
        <w:t>).</w:t>
      </w:r>
    </w:p>
    <w:p w14:paraId="397B45A5" w14:textId="77777777" w:rsidR="00CB2341" w:rsidRPr="0070260C" w:rsidRDefault="00CB2341" w:rsidP="00126923">
      <w:pPr>
        <w:widowControl w:val="0"/>
        <w:numPr>
          <w:ilvl w:val="0"/>
          <w:numId w:val="8"/>
        </w:numPr>
        <w:tabs>
          <w:tab w:val="clear" w:pos="567"/>
        </w:tabs>
        <w:spacing w:line="240" w:lineRule="auto"/>
        <w:ind w:left="567" w:hanging="567"/>
        <w:rPr>
          <w:rStyle w:val="CharacterStyle2"/>
        </w:rPr>
      </w:pPr>
      <w:r w:rsidRPr="0070260C">
        <w:rPr>
          <w:rStyle w:val="CharacterStyle2"/>
        </w:rPr>
        <w:t>prokaínamid (na liečbu nepravidelného srdcového rytmu).</w:t>
      </w:r>
    </w:p>
    <w:p w14:paraId="492B93C5" w14:textId="77777777" w:rsidR="005A27DA" w:rsidRPr="0070260C" w:rsidRDefault="005A27DA" w:rsidP="00391D75">
      <w:pPr>
        <w:widowControl w:val="0"/>
        <w:spacing w:line="240" w:lineRule="auto"/>
        <w:rPr>
          <w:rStyle w:val="CharacterStyle2"/>
        </w:rPr>
      </w:pPr>
    </w:p>
    <w:p w14:paraId="27D0DBB0" w14:textId="77777777" w:rsidR="005A27DA" w:rsidRPr="0070260C" w:rsidRDefault="005A27DA" w:rsidP="00391D75">
      <w:pPr>
        <w:widowControl w:val="0"/>
        <w:spacing w:line="240" w:lineRule="auto"/>
        <w:rPr>
          <w:rStyle w:val="CharacterStyle2"/>
        </w:rPr>
      </w:pPr>
      <w:r w:rsidRPr="0070260C">
        <w:rPr>
          <w:rStyle w:val="CharacterStyle2"/>
        </w:rPr>
        <w:t>Ak užívate levodopu</w:t>
      </w:r>
      <w:r w:rsidR="00E30F0E" w:rsidRPr="0070260C">
        <w:rPr>
          <w:rStyle w:val="CharacterStyle2"/>
        </w:rPr>
        <w:t xml:space="preserve"> a začínate liečbu Gleparkom</w:t>
      </w:r>
      <w:r w:rsidRPr="0070260C">
        <w:rPr>
          <w:rStyle w:val="CharacterStyle2"/>
        </w:rPr>
        <w:t>,</w:t>
      </w:r>
      <w:r w:rsidR="001C14C2" w:rsidRPr="0070260C">
        <w:rPr>
          <w:rStyle w:val="CharacterStyle2"/>
        </w:rPr>
        <w:t xml:space="preserve"> dávk</w:t>
      </w:r>
      <w:r w:rsidR="00E30F0E" w:rsidRPr="0070260C">
        <w:rPr>
          <w:rStyle w:val="CharacterStyle2"/>
        </w:rPr>
        <w:t>a</w:t>
      </w:r>
      <w:r w:rsidR="001C14C2" w:rsidRPr="0070260C">
        <w:rPr>
          <w:rStyle w:val="CharacterStyle2"/>
        </w:rPr>
        <w:t xml:space="preserve"> levodopy </w:t>
      </w:r>
      <w:r w:rsidR="00E30F0E" w:rsidRPr="0070260C">
        <w:rPr>
          <w:rStyle w:val="CharacterStyle2"/>
        </w:rPr>
        <w:t>sa odporúča znížiť</w:t>
      </w:r>
      <w:r w:rsidRPr="0070260C">
        <w:rPr>
          <w:rStyle w:val="CharacterStyle2"/>
        </w:rPr>
        <w:t>.</w:t>
      </w:r>
    </w:p>
    <w:p w14:paraId="1288B0BA" w14:textId="77777777" w:rsidR="005A27DA" w:rsidRPr="0070260C" w:rsidRDefault="005A27DA" w:rsidP="00391D75">
      <w:pPr>
        <w:widowControl w:val="0"/>
        <w:spacing w:line="240" w:lineRule="auto"/>
        <w:rPr>
          <w:rStyle w:val="CharacterStyle2"/>
        </w:rPr>
      </w:pPr>
    </w:p>
    <w:p w14:paraId="20F0957B" w14:textId="77777777" w:rsidR="003124BF" w:rsidRPr="0070260C" w:rsidRDefault="001C14C2" w:rsidP="00391D75">
      <w:pPr>
        <w:widowControl w:val="0"/>
        <w:spacing w:line="240" w:lineRule="auto"/>
      </w:pPr>
      <w:r w:rsidRPr="0070260C">
        <w:t>Buďte obozretný</w:t>
      </w:r>
      <w:r w:rsidR="008A3974" w:rsidRPr="0070260C">
        <w:t>,</w:t>
      </w:r>
      <w:r w:rsidR="005A27DA" w:rsidRPr="0070260C">
        <w:t xml:space="preserve"> ak užívate</w:t>
      </w:r>
      <w:r w:rsidR="003124BF" w:rsidRPr="0070260C">
        <w:t xml:space="preserve"> </w:t>
      </w:r>
      <w:r w:rsidRPr="0070260C">
        <w:t xml:space="preserve">akékoľvek </w:t>
      </w:r>
      <w:r w:rsidR="003124BF" w:rsidRPr="0070260C">
        <w:t>lieky</w:t>
      </w:r>
      <w:r w:rsidR="008A3974" w:rsidRPr="0070260C">
        <w:t xml:space="preserve"> na </w:t>
      </w:r>
      <w:r w:rsidR="005A27DA" w:rsidRPr="0070260C">
        <w:t>upokojenie</w:t>
      </w:r>
      <w:r w:rsidR="003124BF" w:rsidRPr="0070260C">
        <w:t xml:space="preserve"> (</w:t>
      </w:r>
      <w:r w:rsidR="008A3974" w:rsidRPr="0070260C">
        <w:t xml:space="preserve">ktoré </w:t>
      </w:r>
      <w:r w:rsidR="003124BF" w:rsidRPr="0070260C">
        <w:t>majú s</w:t>
      </w:r>
      <w:r w:rsidRPr="0070260C">
        <w:t>edatívny účinok), alebo ak</w:t>
      </w:r>
      <w:r w:rsidR="005A27DA" w:rsidRPr="0070260C">
        <w:t xml:space="preserve"> p</w:t>
      </w:r>
      <w:r w:rsidRPr="0070260C">
        <w:t>ijete alkohol</w:t>
      </w:r>
      <w:r w:rsidR="003124BF" w:rsidRPr="0070260C">
        <w:t>.</w:t>
      </w:r>
      <w:r w:rsidR="003124BF" w:rsidRPr="0070260C">
        <w:rPr>
          <w:rStyle w:val="CharacterStyle2"/>
        </w:rPr>
        <w:t xml:space="preserve"> </w:t>
      </w:r>
      <w:r w:rsidRPr="0070260C">
        <w:rPr>
          <w:rStyle w:val="CharacterStyle2"/>
        </w:rPr>
        <w:t xml:space="preserve">V týchto prípadoch </w:t>
      </w:r>
      <w:r w:rsidRPr="0070260C">
        <w:t xml:space="preserve">môže </w:t>
      </w:r>
      <w:r w:rsidR="008A3974" w:rsidRPr="0070260C">
        <w:t xml:space="preserve">Glepark </w:t>
      </w:r>
      <w:r w:rsidRPr="0070260C">
        <w:t xml:space="preserve">ovplyvniť </w:t>
      </w:r>
      <w:r w:rsidR="0082393D" w:rsidRPr="0070260C">
        <w:t xml:space="preserve">vašu </w:t>
      </w:r>
      <w:r w:rsidR="003124BF" w:rsidRPr="0070260C">
        <w:t>schopnosť viesť motorové vozidlo a obsluhovať stroje.</w:t>
      </w:r>
    </w:p>
    <w:p w14:paraId="48A35538" w14:textId="77777777" w:rsidR="001C14C2" w:rsidRPr="0070260C" w:rsidRDefault="001C14C2" w:rsidP="00391D75">
      <w:pPr>
        <w:widowControl w:val="0"/>
        <w:spacing w:line="240" w:lineRule="auto"/>
      </w:pPr>
    </w:p>
    <w:p w14:paraId="3D090E66" w14:textId="77777777" w:rsidR="003124BF" w:rsidRPr="0070260C" w:rsidRDefault="00257962" w:rsidP="00391D75">
      <w:pPr>
        <w:widowControl w:val="0"/>
        <w:spacing w:line="240" w:lineRule="auto"/>
        <w:rPr>
          <w:rStyle w:val="CharacterStyle2"/>
          <w:bCs/>
        </w:rPr>
      </w:pPr>
      <w:r w:rsidRPr="0070260C">
        <w:rPr>
          <w:b/>
          <w:bCs/>
        </w:rPr>
        <w:t>Glepark</w:t>
      </w:r>
      <w:r w:rsidR="00352546" w:rsidRPr="0070260C">
        <w:rPr>
          <w:b/>
          <w:bCs/>
        </w:rPr>
        <w:t xml:space="preserve"> a</w:t>
      </w:r>
      <w:r w:rsidR="00777459" w:rsidRPr="0070260C">
        <w:rPr>
          <w:b/>
          <w:bCs/>
        </w:rPr>
        <w:t> </w:t>
      </w:r>
      <w:r w:rsidR="003124BF" w:rsidRPr="0070260C">
        <w:rPr>
          <w:b/>
          <w:bCs/>
        </w:rPr>
        <w:t>jedlo</w:t>
      </w:r>
      <w:r w:rsidR="00777459" w:rsidRPr="0070260C">
        <w:rPr>
          <w:b/>
          <w:bCs/>
        </w:rPr>
        <w:t>, </w:t>
      </w:r>
      <w:r w:rsidR="003124BF" w:rsidRPr="0070260C">
        <w:rPr>
          <w:b/>
          <w:bCs/>
        </w:rPr>
        <w:t>nápoj</w:t>
      </w:r>
      <w:r w:rsidR="00352546" w:rsidRPr="0070260C">
        <w:rPr>
          <w:b/>
          <w:bCs/>
        </w:rPr>
        <w:t>e</w:t>
      </w:r>
      <w:r w:rsidR="00777459" w:rsidRPr="0070260C">
        <w:rPr>
          <w:b/>
          <w:bCs/>
        </w:rPr>
        <w:t xml:space="preserve"> a alkohol</w:t>
      </w:r>
    </w:p>
    <w:p w14:paraId="0AD3A5A2" w14:textId="77777777" w:rsidR="005712F0" w:rsidRDefault="008A3974" w:rsidP="00391D75">
      <w:pPr>
        <w:widowControl w:val="0"/>
        <w:spacing w:line="240" w:lineRule="auto"/>
      </w:pPr>
      <w:r w:rsidRPr="0070260C">
        <w:t xml:space="preserve">Ak </w:t>
      </w:r>
      <w:r w:rsidR="001C14C2" w:rsidRPr="0070260C">
        <w:t>p</w:t>
      </w:r>
      <w:r w:rsidR="003124BF" w:rsidRPr="0070260C">
        <w:t xml:space="preserve">očas liečby </w:t>
      </w:r>
      <w:r w:rsidR="00257962" w:rsidRPr="0070260C">
        <w:t>Glepark</w:t>
      </w:r>
      <w:r w:rsidR="005A27DA" w:rsidRPr="0070260C">
        <w:t>om</w:t>
      </w:r>
      <w:r w:rsidR="00391D75" w:rsidRPr="0070260C">
        <w:t xml:space="preserve"> pijete alkohol</w:t>
      </w:r>
      <w:r w:rsidRPr="0070260C">
        <w:t>, buďte obozretný</w:t>
      </w:r>
      <w:r w:rsidR="001C14C2" w:rsidRPr="0070260C">
        <w:t xml:space="preserve">. </w:t>
      </w:r>
      <w:r w:rsidR="00257962" w:rsidRPr="0070260C">
        <w:t>Glepark</w:t>
      </w:r>
      <w:r w:rsidR="001C14C2" w:rsidRPr="0070260C">
        <w:t xml:space="preserve"> </w:t>
      </w:r>
      <w:r w:rsidRPr="0070260C">
        <w:t>sa môže</w:t>
      </w:r>
      <w:r w:rsidR="001C14C2" w:rsidRPr="0070260C">
        <w:t xml:space="preserve"> užívať s</w:t>
      </w:r>
      <w:r w:rsidR="00AB5B87" w:rsidRPr="0070260C">
        <w:t xml:space="preserve"> jedlom </w:t>
      </w:r>
      <w:r w:rsidR="001C14C2" w:rsidRPr="0070260C">
        <w:t>alebo bez jedla.</w:t>
      </w:r>
    </w:p>
    <w:p w14:paraId="2CAE621A" w14:textId="77777777" w:rsidR="005A27DA" w:rsidRPr="0070260C" w:rsidRDefault="005A27DA" w:rsidP="00391D75">
      <w:pPr>
        <w:widowControl w:val="0"/>
        <w:spacing w:line="240" w:lineRule="auto"/>
      </w:pPr>
    </w:p>
    <w:p w14:paraId="38F63A6A" w14:textId="77777777" w:rsidR="005A27DA" w:rsidRPr="0070260C" w:rsidRDefault="003124BF" w:rsidP="00391D75">
      <w:pPr>
        <w:widowControl w:val="0"/>
        <w:spacing w:line="240" w:lineRule="auto"/>
        <w:rPr>
          <w:rStyle w:val="CharacterStyle2"/>
          <w:bCs/>
        </w:rPr>
      </w:pPr>
      <w:r w:rsidRPr="0070260C">
        <w:rPr>
          <w:rStyle w:val="CharacterStyle2"/>
          <w:b/>
          <w:bCs/>
        </w:rPr>
        <w:t>Tehotenstvo a</w:t>
      </w:r>
      <w:r w:rsidR="005A27DA" w:rsidRPr="0070260C">
        <w:rPr>
          <w:rStyle w:val="CharacterStyle2"/>
          <w:b/>
          <w:bCs/>
        </w:rPr>
        <w:t> </w:t>
      </w:r>
      <w:r w:rsidRPr="0070260C">
        <w:rPr>
          <w:rStyle w:val="CharacterStyle2"/>
          <w:b/>
          <w:bCs/>
        </w:rPr>
        <w:t>dojčenie</w:t>
      </w:r>
    </w:p>
    <w:p w14:paraId="592BCC79" w14:textId="77777777" w:rsidR="003124BF" w:rsidRPr="0070260C" w:rsidRDefault="008A3974" w:rsidP="00391D75">
      <w:pPr>
        <w:widowControl w:val="0"/>
        <w:spacing w:line="240" w:lineRule="auto"/>
        <w:rPr>
          <w:rStyle w:val="CharacterStyle2"/>
        </w:rPr>
      </w:pPr>
      <w:r w:rsidRPr="0070260C">
        <w:t>Ak ste tehotná alebo dojčíte, ak si myslíte, že ste tehotná alebo ak plánujete otehotnieť, poraďte sa so svojím lekárom alebo lekárnikom predtým, ako začnete užívať tento liek.</w:t>
      </w:r>
      <w:r w:rsidR="003124BF" w:rsidRPr="0070260C">
        <w:rPr>
          <w:rStyle w:val="CharacterStyle2"/>
        </w:rPr>
        <w:t xml:space="preserve"> </w:t>
      </w:r>
      <w:r w:rsidR="001C14C2" w:rsidRPr="0070260C">
        <w:rPr>
          <w:rStyle w:val="CharacterStyle2"/>
        </w:rPr>
        <w:t>Váš lekár s </w:t>
      </w:r>
      <w:r w:rsidR="0082393D" w:rsidRPr="0070260C">
        <w:rPr>
          <w:rStyle w:val="CharacterStyle2"/>
        </w:rPr>
        <w:t xml:space="preserve">vami </w:t>
      </w:r>
      <w:r w:rsidR="001C14C2" w:rsidRPr="0070260C">
        <w:rPr>
          <w:rStyle w:val="CharacterStyle2"/>
        </w:rPr>
        <w:t>prediskutuje</w:t>
      </w:r>
      <w:r w:rsidRPr="0070260C">
        <w:rPr>
          <w:rStyle w:val="CharacterStyle2"/>
        </w:rPr>
        <w:t>,</w:t>
      </w:r>
      <w:r w:rsidR="001C14C2" w:rsidRPr="0070260C">
        <w:rPr>
          <w:rStyle w:val="CharacterStyle2"/>
        </w:rPr>
        <w:t xml:space="preserve"> či máte pokračovať </w:t>
      </w:r>
      <w:r w:rsidR="007468F9" w:rsidRPr="0070260C">
        <w:rPr>
          <w:rStyle w:val="CharacterStyle2"/>
        </w:rPr>
        <w:t>v</w:t>
      </w:r>
      <w:r w:rsidR="001C14C2" w:rsidRPr="0070260C">
        <w:rPr>
          <w:rStyle w:val="CharacterStyle2"/>
        </w:rPr>
        <w:t xml:space="preserve"> užívaní </w:t>
      </w:r>
      <w:r w:rsidR="00257962" w:rsidRPr="0070260C">
        <w:t>Glepark</w:t>
      </w:r>
      <w:r w:rsidR="001C14C2" w:rsidRPr="0070260C">
        <w:t>u.</w:t>
      </w:r>
    </w:p>
    <w:p w14:paraId="0050213E" w14:textId="77777777" w:rsidR="008A3974" w:rsidRPr="0070260C" w:rsidRDefault="008A3974" w:rsidP="00391D75">
      <w:pPr>
        <w:widowControl w:val="0"/>
        <w:spacing w:line="240" w:lineRule="auto"/>
      </w:pPr>
    </w:p>
    <w:p w14:paraId="1D17EE7D" w14:textId="77777777" w:rsidR="003124BF" w:rsidRPr="0070260C" w:rsidRDefault="001C14C2" w:rsidP="00391D75">
      <w:pPr>
        <w:widowControl w:val="0"/>
        <w:spacing w:line="240" w:lineRule="auto"/>
      </w:pPr>
      <w:r w:rsidRPr="0070260C">
        <w:t>Účinok</w:t>
      </w:r>
      <w:r w:rsidR="005A27DA" w:rsidRPr="0070260C">
        <w:t xml:space="preserve"> </w:t>
      </w:r>
      <w:r w:rsidR="00257962" w:rsidRPr="0070260C">
        <w:t>Glepark</w:t>
      </w:r>
      <w:r w:rsidR="005A27DA" w:rsidRPr="0070260C">
        <w:t>u</w:t>
      </w:r>
      <w:r w:rsidR="003124BF" w:rsidRPr="0070260C">
        <w:t xml:space="preserve"> na nenarodené dieťa nie je známy.</w:t>
      </w:r>
      <w:r w:rsidR="003124BF" w:rsidRPr="0070260C">
        <w:rPr>
          <w:rStyle w:val="CharacterStyle2"/>
        </w:rPr>
        <w:t xml:space="preserve"> </w:t>
      </w:r>
      <w:r w:rsidR="005A27DA" w:rsidRPr="0070260C">
        <w:t>P</w:t>
      </w:r>
      <w:r w:rsidR="003124BF" w:rsidRPr="0070260C">
        <w:t xml:space="preserve">reto </w:t>
      </w:r>
      <w:r w:rsidRPr="0070260C">
        <w:t>neužívajte</w:t>
      </w:r>
      <w:r w:rsidR="005A27DA" w:rsidRPr="0070260C">
        <w:t xml:space="preserve"> </w:t>
      </w:r>
      <w:r w:rsidR="00257962" w:rsidRPr="0070260C">
        <w:t>Glepark</w:t>
      </w:r>
      <w:r w:rsidR="005A27DA" w:rsidRPr="0070260C">
        <w:t xml:space="preserve"> </w:t>
      </w:r>
      <w:r w:rsidRPr="0070260C">
        <w:t xml:space="preserve">ak ste tehotná, pokiaľ </w:t>
      </w:r>
      <w:r w:rsidR="0082393D" w:rsidRPr="0070260C">
        <w:t xml:space="preserve">vám váš </w:t>
      </w:r>
      <w:r w:rsidRPr="0070260C">
        <w:t>lekár nepovie, aby ste ho užívali.</w:t>
      </w:r>
    </w:p>
    <w:p w14:paraId="3A24F645" w14:textId="77777777" w:rsidR="00CB2341" w:rsidRPr="0070260C" w:rsidRDefault="00CB2341" w:rsidP="00391D75">
      <w:pPr>
        <w:widowControl w:val="0"/>
        <w:spacing w:line="240" w:lineRule="auto"/>
        <w:rPr>
          <w:rStyle w:val="CharacterStyle2"/>
        </w:rPr>
      </w:pPr>
    </w:p>
    <w:p w14:paraId="37089A85" w14:textId="77777777" w:rsidR="003124BF" w:rsidRPr="0070260C" w:rsidRDefault="00257962" w:rsidP="00391D75">
      <w:pPr>
        <w:widowControl w:val="0"/>
        <w:spacing w:line="240" w:lineRule="auto"/>
      </w:pPr>
      <w:r w:rsidRPr="0070260C">
        <w:t>Glepark</w:t>
      </w:r>
      <w:r w:rsidR="003124BF" w:rsidRPr="0070260C">
        <w:t xml:space="preserve"> </w:t>
      </w:r>
      <w:r w:rsidR="001C14C2" w:rsidRPr="0070260C">
        <w:t xml:space="preserve">sa nemá </w:t>
      </w:r>
      <w:r w:rsidR="00070A4E" w:rsidRPr="0070260C">
        <w:t xml:space="preserve">užívať </w:t>
      </w:r>
      <w:r w:rsidR="001C14C2" w:rsidRPr="0070260C">
        <w:t xml:space="preserve">počas dojčenia. </w:t>
      </w:r>
      <w:r w:rsidRPr="0070260C">
        <w:t>Glepark</w:t>
      </w:r>
      <w:r w:rsidR="001C14C2" w:rsidRPr="0070260C">
        <w:t xml:space="preserve"> môže zní</w:t>
      </w:r>
      <w:r w:rsidR="003124BF" w:rsidRPr="0070260C">
        <w:t>ž</w:t>
      </w:r>
      <w:r w:rsidR="001C14C2" w:rsidRPr="0070260C">
        <w:t>iť tvorbu</w:t>
      </w:r>
      <w:r w:rsidR="003124BF" w:rsidRPr="0070260C">
        <w:t xml:space="preserve"> </w:t>
      </w:r>
      <w:r w:rsidR="001C14C2" w:rsidRPr="0070260C">
        <w:t xml:space="preserve">materského </w:t>
      </w:r>
      <w:r w:rsidR="003124BF" w:rsidRPr="0070260C">
        <w:t xml:space="preserve">mlieka. </w:t>
      </w:r>
      <w:r w:rsidR="001C14C2" w:rsidRPr="0070260C">
        <w:t>M</w:t>
      </w:r>
      <w:r w:rsidR="003124BF" w:rsidRPr="0070260C">
        <w:t>ôže</w:t>
      </w:r>
      <w:r w:rsidR="001C14C2" w:rsidRPr="0070260C">
        <w:t xml:space="preserve"> tiež</w:t>
      </w:r>
      <w:r w:rsidR="003124BF" w:rsidRPr="0070260C">
        <w:t xml:space="preserve"> prechádzať do </w:t>
      </w:r>
      <w:r w:rsidR="005A27DA" w:rsidRPr="0070260C">
        <w:t xml:space="preserve">materského mlieka a pôsobiť na dieťa. Ak je užívanie </w:t>
      </w:r>
      <w:r w:rsidRPr="0070260C">
        <w:t>Glepark</w:t>
      </w:r>
      <w:r w:rsidR="005A27DA" w:rsidRPr="0070260C">
        <w:t>u</w:t>
      </w:r>
      <w:r w:rsidR="003124BF" w:rsidRPr="0070260C">
        <w:t xml:space="preserve"> nevyhnutné, </w:t>
      </w:r>
      <w:r w:rsidR="00CF0307" w:rsidRPr="0070260C">
        <w:t xml:space="preserve">je potrebné dojčenie </w:t>
      </w:r>
      <w:r w:rsidR="00AB5B87" w:rsidRPr="0070260C">
        <w:t>ukončiť</w:t>
      </w:r>
      <w:r w:rsidR="003124BF" w:rsidRPr="0070260C">
        <w:t>.</w:t>
      </w:r>
    </w:p>
    <w:p w14:paraId="601CB7E8" w14:textId="77777777" w:rsidR="00CF0307" w:rsidRPr="0070260C" w:rsidRDefault="00CF0307" w:rsidP="00391D75">
      <w:pPr>
        <w:widowControl w:val="0"/>
        <w:spacing w:line="240" w:lineRule="auto"/>
        <w:rPr>
          <w:rStyle w:val="CharacterStyle2"/>
        </w:rPr>
      </w:pPr>
    </w:p>
    <w:p w14:paraId="48C82615" w14:textId="77777777" w:rsidR="00E72A0D" w:rsidRPr="0070260C" w:rsidRDefault="00E72A0D" w:rsidP="00391D75">
      <w:pPr>
        <w:widowControl w:val="0"/>
        <w:spacing w:line="240" w:lineRule="auto"/>
      </w:pPr>
      <w:r w:rsidRPr="0070260C">
        <w:t>Skôr ako začnete užívať akýkoľvek liek, poraďte sa so svojím lekárom alebo lekárnikom.</w:t>
      </w:r>
    </w:p>
    <w:p w14:paraId="4169D58F" w14:textId="77777777" w:rsidR="00CF0307" w:rsidRPr="0070260C" w:rsidRDefault="00CF0307" w:rsidP="00391D75">
      <w:pPr>
        <w:widowControl w:val="0"/>
        <w:spacing w:line="240" w:lineRule="auto"/>
        <w:rPr>
          <w:rStyle w:val="CharacterStyle2"/>
          <w:bCs/>
        </w:rPr>
      </w:pPr>
    </w:p>
    <w:p w14:paraId="1432B84D" w14:textId="77777777" w:rsidR="003124BF" w:rsidRPr="0070260C" w:rsidRDefault="003124BF" w:rsidP="00391D75">
      <w:pPr>
        <w:widowControl w:val="0"/>
        <w:spacing w:line="240" w:lineRule="auto"/>
        <w:rPr>
          <w:rStyle w:val="CharacterStyle2"/>
          <w:b/>
          <w:bCs/>
        </w:rPr>
      </w:pPr>
      <w:r w:rsidRPr="0070260C">
        <w:rPr>
          <w:rStyle w:val="CharacterStyle2"/>
          <w:b/>
          <w:bCs/>
        </w:rPr>
        <w:t xml:space="preserve">Vedenie </w:t>
      </w:r>
      <w:r w:rsidR="008A3974" w:rsidRPr="0070260C">
        <w:rPr>
          <w:rStyle w:val="CharacterStyle2"/>
          <w:b/>
          <w:bCs/>
        </w:rPr>
        <w:t xml:space="preserve">vozidiel </w:t>
      </w:r>
      <w:r w:rsidRPr="0070260C">
        <w:rPr>
          <w:rStyle w:val="CharacterStyle2"/>
          <w:b/>
          <w:bCs/>
        </w:rPr>
        <w:t>a obsluha strojov</w:t>
      </w:r>
    </w:p>
    <w:p w14:paraId="78D52448" w14:textId="77777777" w:rsidR="003124BF" w:rsidRPr="0070260C" w:rsidRDefault="00257962" w:rsidP="00391D75">
      <w:pPr>
        <w:widowControl w:val="0"/>
        <w:spacing w:line="240" w:lineRule="auto"/>
      </w:pPr>
      <w:r w:rsidRPr="0070260C">
        <w:t>Glepark</w:t>
      </w:r>
      <w:r w:rsidR="00CF0307" w:rsidRPr="0070260C">
        <w:t xml:space="preserve"> môže </w:t>
      </w:r>
      <w:r w:rsidR="008A3974" w:rsidRPr="0070260C">
        <w:t xml:space="preserve">vyvolať </w:t>
      </w:r>
      <w:r w:rsidR="003124BF" w:rsidRPr="0070260C">
        <w:t>halucinácie (</w:t>
      </w:r>
      <w:r w:rsidR="00CF0307" w:rsidRPr="0070260C">
        <w:t>zrakové, sluchové</w:t>
      </w:r>
      <w:r w:rsidR="003124BF" w:rsidRPr="0070260C">
        <w:t xml:space="preserve"> alebo poci</w:t>
      </w:r>
      <w:r w:rsidR="00CF0307" w:rsidRPr="0070260C">
        <w:t>tové vnemy</w:t>
      </w:r>
      <w:r w:rsidR="003124BF" w:rsidRPr="0070260C">
        <w:t xml:space="preserve">, ktoré </w:t>
      </w:r>
      <w:r w:rsidR="00CF0307" w:rsidRPr="0070260C">
        <w:t xml:space="preserve">nie sú prítomné). </w:t>
      </w:r>
      <w:r w:rsidR="003124BF" w:rsidRPr="0070260C">
        <w:t xml:space="preserve">Ak </w:t>
      </w:r>
      <w:r w:rsidR="00CF0307" w:rsidRPr="0070260C">
        <w:t>sa objavia, n</w:t>
      </w:r>
      <w:r w:rsidR="003124BF" w:rsidRPr="0070260C">
        <w:t>e</w:t>
      </w:r>
      <w:r w:rsidR="00CF0307" w:rsidRPr="0070260C">
        <w:t xml:space="preserve">veďte </w:t>
      </w:r>
      <w:r w:rsidR="00197A49" w:rsidRPr="0070260C">
        <w:t xml:space="preserve">vozidlá </w:t>
      </w:r>
      <w:r w:rsidR="00CF0307" w:rsidRPr="0070260C">
        <w:t>a</w:t>
      </w:r>
      <w:r w:rsidR="003124BF" w:rsidRPr="0070260C">
        <w:t xml:space="preserve"> neobsluhujte stroje.</w:t>
      </w:r>
    </w:p>
    <w:p w14:paraId="23DDD4D8" w14:textId="77777777" w:rsidR="008A3974" w:rsidRPr="0070260C" w:rsidRDefault="008A3974" w:rsidP="00391D75">
      <w:pPr>
        <w:widowControl w:val="0"/>
        <w:spacing w:line="240" w:lineRule="auto"/>
      </w:pPr>
    </w:p>
    <w:p w14:paraId="103B3185" w14:textId="77777777" w:rsidR="003124BF" w:rsidRPr="0070260C" w:rsidRDefault="00257962" w:rsidP="00391D75">
      <w:pPr>
        <w:widowControl w:val="0"/>
        <w:spacing w:line="240" w:lineRule="auto"/>
      </w:pPr>
      <w:r w:rsidRPr="0070260C">
        <w:t>Glepark</w:t>
      </w:r>
      <w:r w:rsidR="00CF0307" w:rsidRPr="0070260C">
        <w:t xml:space="preserve"> sa spája</w:t>
      </w:r>
      <w:r w:rsidR="003124BF" w:rsidRPr="0070260C">
        <w:t xml:space="preserve"> s</w:t>
      </w:r>
      <w:r w:rsidR="00CF0307" w:rsidRPr="0070260C">
        <w:t xml:space="preserve">o </w:t>
      </w:r>
      <w:r w:rsidR="003124BF" w:rsidRPr="0070260C">
        <w:t>spa</w:t>
      </w:r>
      <w:r w:rsidR="00CF0307" w:rsidRPr="0070260C">
        <w:t>vosťou</w:t>
      </w:r>
      <w:r w:rsidR="003124BF" w:rsidRPr="0070260C">
        <w:t xml:space="preserve"> a epizódami náhleho </w:t>
      </w:r>
      <w:r w:rsidR="00CF0307" w:rsidRPr="0070260C">
        <w:t>zaspatia</w:t>
      </w:r>
      <w:r w:rsidR="003124BF" w:rsidRPr="0070260C">
        <w:t xml:space="preserve">, </w:t>
      </w:r>
      <w:r w:rsidR="00CF0307" w:rsidRPr="0070260C">
        <w:t>najmä</w:t>
      </w:r>
      <w:r w:rsidR="003124BF" w:rsidRPr="0070260C">
        <w:t xml:space="preserve"> u pacientov s Parkinson</w:t>
      </w:r>
      <w:r w:rsidR="005A27DA" w:rsidRPr="0070260C">
        <w:t xml:space="preserve">ovou chorobou. Ak </w:t>
      </w:r>
      <w:r w:rsidR="00E72A0D" w:rsidRPr="0070260C">
        <w:t>sa u </w:t>
      </w:r>
      <w:r w:rsidR="0082393D" w:rsidRPr="0070260C">
        <w:t xml:space="preserve">vás </w:t>
      </w:r>
      <w:r w:rsidR="00E72A0D" w:rsidRPr="0070260C">
        <w:t xml:space="preserve">prejavili </w:t>
      </w:r>
      <w:r w:rsidR="00CF0307" w:rsidRPr="0070260C">
        <w:t>t</w:t>
      </w:r>
      <w:r w:rsidR="00E72A0D" w:rsidRPr="0070260C">
        <w:t>akéto</w:t>
      </w:r>
      <w:r w:rsidR="00CF0307" w:rsidRPr="0070260C">
        <w:t xml:space="preserve"> </w:t>
      </w:r>
      <w:r w:rsidR="00E72A0D" w:rsidRPr="0070260C">
        <w:t>vedľajšie účinky</w:t>
      </w:r>
      <w:r w:rsidR="003124BF" w:rsidRPr="0070260C">
        <w:t xml:space="preserve">, </w:t>
      </w:r>
      <w:r w:rsidR="00CF0307" w:rsidRPr="0070260C">
        <w:t xml:space="preserve">nesmiete viesť motorové </w:t>
      </w:r>
      <w:r w:rsidR="00197A49" w:rsidRPr="0070260C">
        <w:t xml:space="preserve">vozidlá </w:t>
      </w:r>
      <w:r w:rsidR="00CF0307" w:rsidRPr="0070260C">
        <w:t>a</w:t>
      </w:r>
      <w:r w:rsidR="003124BF" w:rsidRPr="0070260C">
        <w:t xml:space="preserve"> obsluhovať stroje. Ak </w:t>
      </w:r>
      <w:r w:rsidR="00CF0307" w:rsidRPr="0070260C">
        <w:t>sa to</w:t>
      </w:r>
      <w:r w:rsidR="008A3974" w:rsidRPr="0070260C">
        <w:t xml:space="preserve"> u vás stane</w:t>
      </w:r>
      <w:r w:rsidR="003124BF" w:rsidRPr="0070260C">
        <w:t>, oznámte to svojmu lekárovi.</w:t>
      </w:r>
    </w:p>
    <w:p w14:paraId="49E786FE" w14:textId="77777777" w:rsidR="003124BF" w:rsidRPr="0070260C" w:rsidRDefault="003124BF" w:rsidP="00391D75">
      <w:pPr>
        <w:widowControl w:val="0"/>
        <w:spacing w:line="240" w:lineRule="auto"/>
        <w:rPr>
          <w:rStyle w:val="CharacterStyle2"/>
          <w:bCs/>
        </w:rPr>
      </w:pPr>
    </w:p>
    <w:p w14:paraId="5232A9A5" w14:textId="77777777" w:rsidR="00F37103" w:rsidRPr="0070260C" w:rsidRDefault="00F37103" w:rsidP="00391D75">
      <w:pPr>
        <w:widowControl w:val="0"/>
        <w:spacing w:line="240" w:lineRule="auto"/>
        <w:rPr>
          <w:rStyle w:val="CharacterStyle2"/>
          <w:bCs/>
        </w:rPr>
      </w:pPr>
    </w:p>
    <w:p w14:paraId="7CA303F1" w14:textId="70887D40" w:rsidR="003124BF" w:rsidRPr="0070260C" w:rsidRDefault="002F72A0" w:rsidP="00391D75">
      <w:pPr>
        <w:widowControl w:val="0"/>
        <w:spacing w:line="240" w:lineRule="auto"/>
        <w:rPr>
          <w:rStyle w:val="CharacterStyle2"/>
          <w:bCs/>
        </w:rPr>
      </w:pPr>
      <w:r>
        <w:rPr>
          <w:noProof/>
          <w:snapToGrid/>
          <w:lang w:eastAsia="sk-SK"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66F6D2F8" wp14:editId="09A74180">
                <wp:simplePos x="0" y="0"/>
                <wp:positionH relativeFrom="column">
                  <wp:posOffset>0</wp:posOffset>
                </wp:positionH>
                <wp:positionV relativeFrom="paragraph">
                  <wp:posOffset>9207500</wp:posOffset>
                </wp:positionV>
                <wp:extent cx="5943600" cy="127000"/>
                <wp:effectExtent l="0" t="0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0D3F57" w14:textId="77777777" w:rsidR="007706D9" w:rsidRDefault="007706D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6D2F8" id="Text Box 3" o:spid="_x0000_s1027" type="#_x0000_t202" style="position:absolute;margin-left:0;margin-top:725pt;width:468pt;height:10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" o:allowincell="f" filled="f" stroked="f">
                <v:textbox inset="0,0,0,0">
                  <w:txbxContent>
                    <w:p w14:paraId="090D3F57" w14:textId="77777777" w:rsidR="007706D9" w:rsidRDefault="007706D9"/>
                  </w:txbxContent>
                </v:textbox>
                <w10:wrap type="square"/>
              </v:shape>
            </w:pict>
          </mc:Fallback>
        </mc:AlternateContent>
      </w:r>
      <w:r w:rsidR="003124BF" w:rsidRPr="0070260C">
        <w:rPr>
          <w:rStyle w:val="CharacterStyle2"/>
          <w:b/>
          <w:bCs/>
        </w:rPr>
        <w:t>3.</w:t>
      </w:r>
      <w:r w:rsidR="00F37103" w:rsidRPr="0070260C">
        <w:rPr>
          <w:rStyle w:val="CharacterStyle2"/>
          <w:b/>
          <w:bCs/>
        </w:rPr>
        <w:tab/>
      </w:r>
      <w:r w:rsidR="003124BF" w:rsidRPr="0070260C">
        <w:rPr>
          <w:rStyle w:val="CharacterStyle2"/>
          <w:b/>
          <w:bCs/>
        </w:rPr>
        <w:t>Ako užívať</w:t>
      </w:r>
      <w:r w:rsidR="003124BF" w:rsidRPr="0070260C">
        <w:rPr>
          <w:rStyle w:val="CharacterStyle2"/>
          <w:b/>
          <w:bCs/>
          <w:caps/>
        </w:rPr>
        <w:t xml:space="preserve"> </w:t>
      </w:r>
      <w:r w:rsidR="00257962" w:rsidRPr="0070260C">
        <w:rPr>
          <w:b/>
          <w:bCs/>
          <w:caps/>
        </w:rPr>
        <w:t>G</w:t>
      </w:r>
      <w:r w:rsidR="00B84A35" w:rsidRPr="0070260C">
        <w:rPr>
          <w:b/>
          <w:bCs/>
        </w:rPr>
        <w:t>lepark</w:t>
      </w:r>
    </w:p>
    <w:p w14:paraId="14DB2F10" w14:textId="77777777" w:rsidR="00F37103" w:rsidRPr="0070260C" w:rsidRDefault="00F37103" w:rsidP="00391D75">
      <w:pPr>
        <w:widowControl w:val="0"/>
        <w:spacing w:line="240" w:lineRule="auto"/>
      </w:pPr>
    </w:p>
    <w:p w14:paraId="37A92BB1" w14:textId="77777777" w:rsidR="00CC4E54" w:rsidRPr="0070260C" w:rsidRDefault="005A27DA" w:rsidP="00391D75">
      <w:pPr>
        <w:widowControl w:val="0"/>
        <w:spacing w:line="240" w:lineRule="auto"/>
      </w:pPr>
      <w:r w:rsidRPr="0070260C">
        <w:t>V</w:t>
      </w:r>
      <w:r w:rsidR="003124BF" w:rsidRPr="0070260C">
        <w:t xml:space="preserve">ždy užívajte </w:t>
      </w:r>
      <w:r w:rsidR="008A3974" w:rsidRPr="0070260C">
        <w:t>tento liek</w:t>
      </w:r>
      <w:r w:rsidRPr="0070260C">
        <w:t xml:space="preserve"> </w:t>
      </w:r>
      <w:r w:rsidR="003124BF" w:rsidRPr="0070260C">
        <w:t xml:space="preserve">presne tak, ako </w:t>
      </w:r>
      <w:r w:rsidR="0082393D" w:rsidRPr="0070260C">
        <w:t>vám</w:t>
      </w:r>
      <w:r w:rsidRPr="0070260C">
        <w:t xml:space="preserve"> povedal </w:t>
      </w:r>
      <w:r w:rsidR="0082393D" w:rsidRPr="0070260C">
        <w:t xml:space="preserve">váš </w:t>
      </w:r>
      <w:r w:rsidR="003124BF" w:rsidRPr="0070260C">
        <w:t>lekár.</w:t>
      </w:r>
      <w:r w:rsidRPr="0070260C">
        <w:rPr>
          <w:rStyle w:val="CharacterStyle2"/>
        </w:rPr>
        <w:t xml:space="preserve"> </w:t>
      </w:r>
      <w:r w:rsidR="00CC4E54" w:rsidRPr="0070260C">
        <w:rPr>
          <w:rStyle w:val="CharacterStyle2"/>
        </w:rPr>
        <w:t xml:space="preserve">Ak si nie ste niečím istý, overte si to u svojho lekára. </w:t>
      </w:r>
      <w:r w:rsidR="00F37103" w:rsidRPr="0070260C">
        <w:rPr>
          <w:rStyle w:val="CharacterStyle2"/>
        </w:rPr>
        <w:t xml:space="preserve">Lekár </w:t>
      </w:r>
      <w:r w:rsidR="0082393D" w:rsidRPr="0070260C">
        <w:rPr>
          <w:rStyle w:val="CharacterStyle2"/>
        </w:rPr>
        <w:t xml:space="preserve">vás </w:t>
      </w:r>
      <w:r w:rsidR="00F37103" w:rsidRPr="0070260C">
        <w:rPr>
          <w:rStyle w:val="CharacterStyle2"/>
        </w:rPr>
        <w:t>poučí o správnom dávkovaní.</w:t>
      </w:r>
    </w:p>
    <w:p w14:paraId="6FFDE596" w14:textId="77777777" w:rsidR="00CC4E54" w:rsidRPr="0070260C" w:rsidRDefault="00CC4E54" w:rsidP="00391D75">
      <w:pPr>
        <w:widowControl w:val="0"/>
        <w:spacing w:line="240" w:lineRule="auto"/>
      </w:pPr>
    </w:p>
    <w:p w14:paraId="7A5DA5D9" w14:textId="77777777" w:rsidR="003124BF" w:rsidRPr="0070260C" w:rsidRDefault="00257962" w:rsidP="00391D75">
      <w:pPr>
        <w:widowControl w:val="0"/>
        <w:spacing w:line="240" w:lineRule="auto"/>
      </w:pPr>
      <w:r w:rsidRPr="0070260C">
        <w:t>Glepark</w:t>
      </w:r>
      <w:r w:rsidR="003124BF" w:rsidRPr="0070260C">
        <w:t xml:space="preserve"> </w:t>
      </w:r>
      <w:r w:rsidR="005A27DA" w:rsidRPr="0070260C">
        <w:t>môžete užívať</w:t>
      </w:r>
      <w:r w:rsidR="003124BF" w:rsidRPr="0070260C">
        <w:t xml:space="preserve"> s jedlom alebo bez jedla.</w:t>
      </w:r>
      <w:r w:rsidR="003124BF" w:rsidRPr="0070260C">
        <w:rPr>
          <w:rStyle w:val="CharacterStyle2"/>
        </w:rPr>
        <w:t xml:space="preserve"> Tablety zapite vodou.</w:t>
      </w:r>
    </w:p>
    <w:p w14:paraId="75B0677F" w14:textId="77777777" w:rsidR="00F37103" w:rsidRPr="0070260C" w:rsidRDefault="00F37103" w:rsidP="00391D75">
      <w:pPr>
        <w:widowControl w:val="0"/>
        <w:spacing w:line="240" w:lineRule="auto"/>
        <w:rPr>
          <w:rStyle w:val="CharacterStyle2"/>
          <w:bCs/>
        </w:rPr>
      </w:pPr>
    </w:p>
    <w:p w14:paraId="0B7F621C" w14:textId="77777777" w:rsidR="003124BF" w:rsidRPr="0070260C" w:rsidRDefault="003124BF" w:rsidP="00391D75">
      <w:pPr>
        <w:widowControl w:val="0"/>
        <w:spacing w:line="240" w:lineRule="auto"/>
        <w:rPr>
          <w:rStyle w:val="CharacterStyle2"/>
          <w:bCs/>
        </w:rPr>
      </w:pPr>
      <w:r w:rsidRPr="0070260C">
        <w:rPr>
          <w:rStyle w:val="CharacterStyle2"/>
          <w:b/>
          <w:bCs/>
        </w:rPr>
        <w:t>Parkinsonova choroba</w:t>
      </w:r>
    </w:p>
    <w:p w14:paraId="30E38019" w14:textId="77777777" w:rsidR="003124BF" w:rsidRPr="0070260C" w:rsidRDefault="00F37103" w:rsidP="00391D75">
      <w:pPr>
        <w:widowControl w:val="0"/>
        <w:spacing w:line="240" w:lineRule="auto"/>
        <w:rPr>
          <w:rStyle w:val="CharacterStyle2"/>
        </w:rPr>
      </w:pPr>
      <w:r w:rsidRPr="0070260C">
        <w:t>Denná dávka sa má užívať rozdelená na</w:t>
      </w:r>
      <w:r w:rsidR="003124BF" w:rsidRPr="0070260C">
        <w:t xml:space="preserve"> tri rovnaké dávky.</w:t>
      </w:r>
    </w:p>
    <w:p w14:paraId="22B61434" w14:textId="77777777" w:rsidR="00CB2341" w:rsidRPr="0070260C" w:rsidRDefault="00CB2341" w:rsidP="00391D75">
      <w:pPr>
        <w:widowControl w:val="0"/>
        <w:spacing w:line="240" w:lineRule="auto"/>
      </w:pPr>
    </w:p>
    <w:p w14:paraId="3E31CF8E" w14:textId="5316781F" w:rsidR="003124BF" w:rsidRPr="0070260C" w:rsidRDefault="00F37103" w:rsidP="00391D75">
      <w:pPr>
        <w:widowControl w:val="0"/>
        <w:spacing w:line="240" w:lineRule="auto"/>
      </w:pPr>
      <w:r w:rsidRPr="0070260C">
        <w:t>P</w:t>
      </w:r>
      <w:r w:rsidR="005A27DA" w:rsidRPr="0070260C">
        <w:t>očas prvého týždňa</w:t>
      </w:r>
      <w:r w:rsidR="008A3974" w:rsidRPr="0070260C">
        <w:t xml:space="preserve"> je zvyčajná</w:t>
      </w:r>
      <w:r w:rsidRPr="0070260C">
        <w:t xml:space="preserve"> dávka </w:t>
      </w:r>
      <w:r w:rsidR="003124BF" w:rsidRPr="0070260C">
        <w:t xml:space="preserve">1 tableta </w:t>
      </w:r>
      <w:r w:rsidR="00CE572E">
        <w:t>pramipexolu</w:t>
      </w:r>
      <w:r w:rsidR="00CE572E" w:rsidRPr="0070260C">
        <w:t xml:space="preserve"> </w:t>
      </w:r>
      <w:r w:rsidR="003124BF" w:rsidRPr="0070260C">
        <w:t xml:space="preserve">0,088 mg </w:t>
      </w:r>
      <w:r w:rsidRPr="0070260C">
        <w:t>tri</w:t>
      </w:r>
      <w:r w:rsidR="005A27DA" w:rsidRPr="0070260C">
        <w:t xml:space="preserve">krát </w:t>
      </w:r>
      <w:r w:rsidR="003124BF" w:rsidRPr="0070260C">
        <w:t>denne (</w:t>
      </w:r>
      <w:r w:rsidRPr="0070260C">
        <w:t xml:space="preserve">čo </w:t>
      </w:r>
      <w:r w:rsidR="005A27DA" w:rsidRPr="0070260C">
        <w:t>zodpovedá dávke 0,264 mg denne):</w:t>
      </w:r>
    </w:p>
    <w:p w14:paraId="17F44B10" w14:textId="77777777" w:rsidR="00F37103" w:rsidRPr="0070260C" w:rsidRDefault="00F37103" w:rsidP="00391D75">
      <w:pPr>
        <w:widowControl w:val="0"/>
        <w:spacing w:line="240" w:lineRule="auto"/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5103"/>
      </w:tblGrid>
      <w:tr w:rsidR="003124BF" w:rsidRPr="0070260C" w14:paraId="457BE062" w14:textId="77777777" w:rsidTr="00E55C50">
        <w:trPr>
          <w:trHeight w:hRule="exact" w:val="31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5B70" w14:textId="77777777" w:rsidR="003124BF" w:rsidRPr="0070260C" w:rsidRDefault="003124BF" w:rsidP="00391D75">
            <w:pPr>
              <w:widowControl w:val="0"/>
              <w:spacing w:line="240" w:lineRule="auto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9B1F" w14:textId="77777777" w:rsidR="003124BF" w:rsidRPr="0070260C" w:rsidRDefault="003124BF" w:rsidP="00391D75">
            <w:pPr>
              <w:widowControl w:val="0"/>
              <w:spacing w:line="240" w:lineRule="auto"/>
            </w:pPr>
            <w:r w:rsidRPr="0070260C">
              <w:rPr>
                <w:b/>
                <w:bCs/>
              </w:rPr>
              <w:t>1. týždeň</w:t>
            </w:r>
          </w:p>
        </w:tc>
      </w:tr>
      <w:tr w:rsidR="003124BF" w:rsidRPr="0070260C" w14:paraId="26C70396" w14:textId="77777777" w:rsidTr="00E55C50">
        <w:trPr>
          <w:trHeight w:hRule="exact" w:val="71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ED90" w14:textId="77777777" w:rsidR="003124BF" w:rsidRPr="0070260C" w:rsidRDefault="003124BF" w:rsidP="00391D75">
            <w:pPr>
              <w:widowControl w:val="0"/>
              <w:spacing w:line="240" w:lineRule="auto"/>
            </w:pPr>
            <w:r w:rsidRPr="0070260C">
              <w:lastRenderedPageBreak/>
              <w:t>Počet tabliet</w:t>
            </w:r>
            <w:r w:rsidR="005A27DA" w:rsidRPr="0070260C"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7E9C" w14:textId="67493618" w:rsidR="003124BF" w:rsidRPr="0070260C" w:rsidRDefault="003124BF" w:rsidP="00391D75">
            <w:pPr>
              <w:widowControl w:val="0"/>
              <w:spacing w:line="240" w:lineRule="auto"/>
            </w:pPr>
            <w:r w:rsidRPr="0070260C">
              <w:t xml:space="preserve">1 tableta </w:t>
            </w:r>
            <w:r w:rsidR="00F76CEA">
              <w:t xml:space="preserve">lieku s obsahom </w:t>
            </w:r>
            <w:r w:rsidR="00CE572E">
              <w:t>pramipexolu</w:t>
            </w:r>
            <w:r w:rsidR="00CE572E" w:rsidRPr="0070260C">
              <w:t xml:space="preserve"> </w:t>
            </w:r>
            <w:r w:rsidRPr="0070260C">
              <w:t>0,088 mg trikrát denne</w:t>
            </w:r>
          </w:p>
        </w:tc>
      </w:tr>
      <w:tr w:rsidR="003124BF" w:rsidRPr="0070260C" w14:paraId="27A86E79" w14:textId="77777777" w:rsidTr="00E55C50">
        <w:trPr>
          <w:trHeight w:hRule="exact" w:val="68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4DF6" w14:textId="77777777" w:rsidR="003124BF" w:rsidRPr="0070260C" w:rsidRDefault="003124BF" w:rsidP="00391D75">
            <w:pPr>
              <w:widowControl w:val="0"/>
              <w:spacing w:line="240" w:lineRule="auto"/>
            </w:pPr>
            <w:r w:rsidRPr="0070260C">
              <w:t>Celková denná dávka</w:t>
            </w:r>
            <w:r w:rsidR="008A3974" w:rsidRPr="0070260C">
              <w:t xml:space="preserve"> (mg)</w:t>
            </w:r>
            <w:r w:rsidR="005A27DA" w:rsidRPr="0070260C"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A03F" w14:textId="77777777" w:rsidR="003124BF" w:rsidRPr="0070260C" w:rsidRDefault="003124BF" w:rsidP="00391D75">
            <w:pPr>
              <w:widowControl w:val="0"/>
              <w:spacing w:line="240" w:lineRule="auto"/>
            </w:pPr>
            <w:r w:rsidRPr="0070260C">
              <w:t>0,264</w:t>
            </w:r>
            <w:r w:rsidR="005A27DA" w:rsidRPr="0070260C">
              <w:t xml:space="preserve"> mg</w:t>
            </w:r>
          </w:p>
        </w:tc>
      </w:tr>
    </w:tbl>
    <w:p w14:paraId="03A2ECC8" w14:textId="77777777" w:rsidR="003124BF" w:rsidRPr="0070260C" w:rsidRDefault="003124BF" w:rsidP="00391D75">
      <w:pPr>
        <w:widowControl w:val="0"/>
        <w:spacing w:line="240" w:lineRule="auto"/>
      </w:pPr>
    </w:p>
    <w:p w14:paraId="1C625973" w14:textId="77777777" w:rsidR="003124BF" w:rsidRPr="0070260C" w:rsidRDefault="00F37103" w:rsidP="00391D75">
      <w:pPr>
        <w:widowControl w:val="0"/>
        <w:spacing w:line="240" w:lineRule="auto"/>
      </w:pPr>
      <w:r w:rsidRPr="0070260C">
        <w:t xml:space="preserve">Dávka sa bude zvyšovať </w:t>
      </w:r>
      <w:r w:rsidR="008A3974" w:rsidRPr="0070260C">
        <w:t xml:space="preserve">každých </w:t>
      </w:r>
      <w:r w:rsidRPr="0070260C">
        <w:t>5 -7 dní podľa odporúčania</w:t>
      </w:r>
      <w:r w:rsidR="005A27DA" w:rsidRPr="0070260C">
        <w:t xml:space="preserve"> </w:t>
      </w:r>
      <w:r w:rsidR="0082393D" w:rsidRPr="0070260C">
        <w:t xml:space="preserve">vášho </w:t>
      </w:r>
      <w:r w:rsidR="003124BF" w:rsidRPr="0070260C">
        <w:t>lekára</w:t>
      </w:r>
      <w:r w:rsidRPr="0070260C">
        <w:t xml:space="preserve">, </w:t>
      </w:r>
      <w:r w:rsidR="008A3974" w:rsidRPr="0070260C">
        <w:t xml:space="preserve">až </w:t>
      </w:r>
      <w:r w:rsidRPr="0070260C">
        <w:t xml:space="preserve">kým sa </w:t>
      </w:r>
      <w:r w:rsidR="0082393D" w:rsidRPr="0070260C">
        <w:t xml:space="preserve">vaše </w:t>
      </w:r>
      <w:r w:rsidRPr="0070260C">
        <w:t>príznaky nedostanú</w:t>
      </w:r>
      <w:r w:rsidR="003124BF" w:rsidRPr="0070260C">
        <w:t xml:space="preserve"> pod kontrolu (</w:t>
      </w:r>
      <w:r w:rsidR="008A3974" w:rsidRPr="0070260C">
        <w:t xml:space="preserve">na </w:t>
      </w:r>
      <w:r w:rsidR="003124BF" w:rsidRPr="0070260C">
        <w:t>udržiavaci</w:t>
      </w:r>
      <w:r w:rsidR="004C7BD4" w:rsidRPr="0070260C">
        <w:t>u</w:t>
      </w:r>
      <w:r w:rsidR="003124BF" w:rsidRPr="0070260C">
        <w:t xml:space="preserve"> dávk</w:t>
      </w:r>
      <w:r w:rsidR="004C7BD4" w:rsidRPr="0070260C">
        <w:t>u</w:t>
      </w:r>
      <w:r w:rsidR="003124BF" w:rsidRPr="0070260C">
        <w:t>).</w:t>
      </w:r>
    </w:p>
    <w:p w14:paraId="040E4B60" w14:textId="77777777" w:rsidR="003124BF" w:rsidRPr="0070260C" w:rsidRDefault="003124BF" w:rsidP="00391D75">
      <w:pPr>
        <w:widowControl w:val="0"/>
        <w:spacing w:line="240" w:lineRule="auto"/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4"/>
        <w:gridCol w:w="3563"/>
        <w:gridCol w:w="3563"/>
      </w:tblGrid>
      <w:tr w:rsidR="003124BF" w:rsidRPr="0070260C" w14:paraId="63C01AD1" w14:textId="77777777" w:rsidTr="00022227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5700" w14:textId="77777777" w:rsidR="003124BF" w:rsidRPr="0070260C" w:rsidRDefault="003124BF" w:rsidP="00391D75">
            <w:pPr>
              <w:widowControl w:val="0"/>
              <w:spacing w:line="240" w:lineRule="auto"/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6C86" w14:textId="77777777" w:rsidR="003124BF" w:rsidRPr="0070260C" w:rsidRDefault="003124BF" w:rsidP="00391D75">
            <w:pPr>
              <w:widowControl w:val="0"/>
              <w:spacing w:line="240" w:lineRule="auto"/>
            </w:pPr>
            <w:r w:rsidRPr="0070260C">
              <w:rPr>
                <w:b/>
                <w:bCs/>
              </w:rPr>
              <w:t>2. týždeň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C1C23" w14:textId="77777777" w:rsidR="003124BF" w:rsidRPr="0070260C" w:rsidRDefault="003124BF" w:rsidP="00391D75">
            <w:pPr>
              <w:widowControl w:val="0"/>
              <w:spacing w:line="240" w:lineRule="auto"/>
            </w:pPr>
            <w:r w:rsidRPr="0070260C">
              <w:rPr>
                <w:b/>
                <w:bCs/>
              </w:rPr>
              <w:t>3. týždeň</w:t>
            </w:r>
          </w:p>
        </w:tc>
      </w:tr>
      <w:tr w:rsidR="00777459" w:rsidRPr="0070260C" w14:paraId="28ACD019" w14:textId="77777777" w:rsidTr="00022227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D1B54A" w14:textId="77777777" w:rsidR="00777459" w:rsidRPr="0070260C" w:rsidRDefault="00777459" w:rsidP="00391D75">
            <w:pPr>
              <w:widowControl w:val="0"/>
              <w:spacing w:line="240" w:lineRule="auto"/>
            </w:pPr>
            <w:r w:rsidRPr="0070260C">
              <w:t>Počet tabliet: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24D145" w14:textId="77777777" w:rsidR="00777459" w:rsidRPr="0070260C" w:rsidRDefault="00777459" w:rsidP="00777459">
            <w:pPr>
              <w:widowControl w:val="0"/>
              <w:spacing w:line="240" w:lineRule="auto"/>
            </w:pPr>
            <w:r w:rsidRPr="0070260C">
              <w:t>1 tableta Gleparku 0,18 mg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7D016E" w14:textId="7EAD2935" w:rsidR="00777459" w:rsidRPr="0070260C" w:rsidRDefault="00777459" w:rsidP="00777459">
            <w:pPr>
              <w:widowControl w:val="0"/>
              <w:spacing w:line="240" w:lineRule="auto"/>
            </w:pPr>
            <w:r w:rsidRPr="0070260C">
              <w:t xml:space="preserve">1 tableta </w:t>
            </w:r>
            <w:r w:rsidR="00FE236B">
              <w:t xml:space="preserve">lieku s obsahom </w:t>
            </w:r>
            <w:r w:rsidR="00CE572E">
              <w:t>pramipexolu</w:t>
            </w:r>
            <w:r w:rsidR="00CE572E" w:rsidRPr="0070260C">
              <w:t xml:space="preserve"> </w:t>
            </w:r>
            <w:r w:rsidRPr="0070260C">
              <w:t>0,35 mg</w:t>
            </w:r>
            <w:r w:rsidR="00FE236B">
              <w:t xml:space="preserve"> </w:t>
            </w:r>
          </w:p>
        </w:tc>
      </w:tr>
      <w:tr w:rsidR="00777459" w:rsidRPr="0070260C" w14:paraId="43F6108C" w14:textId="77777777" w:rsidTr="00022227">
        <w:tc>
          <w:tcPr>
            <w:tcW w:w="2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B821BB" w14:textId="77777777" w:rsidR="00777459" w:rsidRPr="0070260C" w:rsidRDefault="00777459" w:rsidP="00391D75">
            <w:pPr>
              <w:widowControl w:val="0"/>
              <w:spacing w:line="240" w:lineRule="auto"/>
            </w:pPr>
          </w:p>
        </w:tc>
        <w:tc>
          <w:tcPr>
            <w:tcW w:w="3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2C3D3" w14:textId="77777777" w:rsidR="00777459" w:rsidRPr="0070260C" w:rsidRDefault="00777459" w:rsidP="00777459">
            <w:pPr>
              <w:widowControl w:val="0"/>
              <w:spacing w:line="240" w:lineRule="auto"/>
            </w:pPr>
            <w:r w:rsidRPr="0070260C">
              <w:t>trikrát denne</w:t>
            </w:r>
          </w:p>
          <w:p w14:paraId="6E4F34AA" w14:textId="77777777" w:rsidR="00777459" w:rsidRPr="0070260C" w:rsidRDefault="00777459" w:rsidP="00777459">
            <w:pPr>
              <w:widowControl w:val="0"/>
              <w:spacing w:line="240" w:lineRule="auto"/>
            </w:pPr>
          </w:p>
        </w:tc>
        <w:tc>
          <w:tcPr>
            <w:tcW w:w="3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A454BE" w14:textId="77777777" w:rsidR="00777459" w:rsidRPr="0070260C" w:rsidRDefault="00777459" w:rsidP="00BD016F">
            <w:pPr>
              <w:widowControl w:val="0"/>
              <w:spacing w:line="240" w:lineRule="auto"/>
            </w:pPr>
            <w:r w:rsidRPr="0070260C">
              <w:t>trikrát denne</w:t>
            </w:r>
          </w:p>
          <w:p w14:paraId="0E53E7F3" w14:textId="77777777" w:rsidR="00777459" w:rsidRPr="0070260C" w:rsidRDefault="00777459" w:rsidP="00BD016F">
            <w:pPr>
              <w:widowControl w:val="0"/>
              <w:spacing w:line="240" w:lineRule="auto"/>
            </w:pPr>
          </w:p>
        </w:tc>
      </w:tr>
      <w:tr w:rsidR="003124BF" w:rsidRPr="0070260C" w14:paraId="0EACA308" w14:textId="77777777" w:rsidTr="00022227">
        <w:tc>
          <w:tcPr>
            <w:tcW w:w="2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E59856" w14:textId="77777777" w:rsidR="003124BF" w:rsidRPr="0070260C" w:rsidRDefault="003124BF" w:rsidP="00391D75">
            <w:pPr>
              <w:widowControl w:val="0"/>
              <w:spacing w:line="240" w:lineRule="auto"/>
            </w:pPr>
          </w:p>
        </w:tc>
        <w:tc>
          <w:tcPr>
            <w:tcW w:w="3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11EE09" w14:textId="77777777" w:rsidR="003124BF" w:rsidRPr="0070260C" w:rsidRDefault="003124BF" w:rsidP="00777459">
            <w:pPr>
              <w:widowControl w:val="0"/>
              <w:spacing w:line="240" w:lineRule="auto"/>
              <w:rPr>
                <w:b/>
                <w:bCs/>
              </w:rPr>
            </w:pPr>
            <w:r w:rsidRPr="0070260C">
              <w:rPr>
                <w:b/>
                <w:bCs/>
              </w:rPr>
              <w:t>ALEBO</w:t>
            </w:r>
          </w:p>
          <w:p w14:paraId="7AE5C474" w14:textId="77777777" w:rsidR="00777459" w:rsidRPr="0070260C" w:rsidRDefault="00777459" w:rsidP="00777459">
            <w:pPr>
              <w:widowControl w:val="0"/>
              <w:spacing w:line="240" w:lineRule="auto"/>
            </w:pPr>
          </w:p>
        </w:tc>
        <w:tc>
          <w:tcPr>
            <w:tcW w:w="3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AE99A3" w14:textId="77777777" w:rsidR="003124BF" w:rsidRPr="0070260C" w:rsidRDefault="003124BF" w:rsidP="00777459">
            <w:pPr>
              <w:widowControl w:val="0"/>
              <w:spacing w:line="240" w:lineRule="auto"/>
              <w:rPr>
                <w:b/>
                <w:bCs/>
              </w:rPr>
            </w:pPr>
            <w:r w:rsidRPr="0070260C">
              <w:rPr>
                <w:b/>
                <w:bCs/>
              </w:rPr>
              <w:t>ALEBO</w:t>
            </w:r>
          </w:p>
          <w:p w14:paraId="5448FA06" w14:textId="77777777" w:rsidR="00777459" w:rsidRPr="0070260C" w:rsidRDefault="00777459" w:rsidP="00777459">
            <w:pPr>
              <w:widowControl w:val="0"/>
              <w:spacing w:line="240" w:lineRule="auto"/>
            </w:pPr>
          </w:p>
        </w:tc>
      </w:tr>
      <w:tr w:rsidR="003124BF" w:rsidRPr="0070260C" w14:paraId="25B6808B" w14:textId="77777777" w:rsidTr="00022227">
        <w:tc>
          <w:tcPr>
            <w:tcW w:w="2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F71E22" w14:textId="77777777" w:rsidR="003124BF" w:rsidRPr="0070260C" w:rsidRDefault="003124BF" w:rsidP="00391D75">
            <w:pPr>
              <w:widowControl w:val="0"/>
              <w:spacing w:line="240" w:lineRule="auto"/>
            </w:pPr>
          </w:p>
        </w:tc>
        <w:tc>
          <w:tcPr>
            <w:tcW w:w="3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4BC8FC" w14:textId="6F1F3640" w:rsidR="003124BF" w:rsidRPr="0070260C" w:rsidRDefault="003124BF" w:rsidP="00CE572E">
            <w:pPr>
              <w:widowControl w:val="0"/>
              <w:spacing w:line="240" w:lineRule="auto"/>
            </w:pPr>
            <w:r w:rsidRPr="0070260C">
              <w:t xml:space="preserve">2 tablety </w:t>
            </w:r>
            <w:r w:rsidR="00FE236B">
              <w:t xml:space="preserve">lieku s obsahom </w:t>
            </w:r>
            <w:r w:rsidR="00CE572E">
              <w:t>pramipexolu</w:t>
            </w:r>
            <w:r w:rsidR="00CE572E" w:rsidRPr="0070260C">
              <w:t xml:space="preserve"> </w:t>
            </w:r>
            <w:r w:rsidRPr="0070260C">
              <w:t xml:space="preserve">0,088 mg </w:t>
            </w:r>
          </w:p>
        </w:tc>
        <w:tc>
          <w:tcPr>
            <w:tcW w:w="3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6A1BB9" w14:textId="77777777" w:rsidR="003124BF" w:rsidRPr="0070260C" w:rsidRDefault="003124BF" w:rsidP="00777459">
            <w:pPr>
              <w:widowControl w:val="0"/>
              <w:spacing w:line="240" w:lineRule="auto"/>
            </w:pPr>
            <w:r w:rsidRPr="0070260C">
              <w:t xml:space="preserve">2 tablety </w:t>
            </w:r>
            <w:r w:rsidR="00257962" w:rsidRPr="0070260C">
              <w:t>Glepark</w:t>
            </w:r>
            <w:r w:rsidRPr="0070260C">
              <w:t xml:space="preserve">u 0,18 mg </w:t>
            </w:r>
          </w:p>
        </w:tc>
      </w:tr>
      <w:tr w:rsidR="003124BF" w:rsidRPr="0070260C" w14:paraId="437C3615" w14:textId="77777777" w:rsidTr="00022227"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238B" w14:textId="77777777" w:rsidR="003124BF" w:rsidRPr="0070260C" w:rsidRDefault="003124BF" w:rsidP="00391D75">
            <w:pPr>
              <w:widowControl w:val="0"/>
              <w:spacing w:line="240" w:lineRule="auto"/>
            </w:pPr>
          </w:p>
        </w:tc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7D89" w14:textId="77777777" w:rsidR="003124BF" w:rsidRPr="0070260C" w:rsidRDefault="003124BF" w:rsidP="00777459">
            <w:pPr>
              <w:widowControl w:val="0"/>
              <w:spacing w:line="240" w:lineRule="auto"/>
            </w:pPr>
            <w:r w:rsidRPr="0070260C">
              <w:t>trikrát denne</w:t>
            </w:r>
          </w:p>
        </w:tc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DC25" w14:textId="77777777" w:rsidR="003124BF" w:rsidRPr="0070260C" w:rsidRDefault="003124BF" w:rsidP="00FE236B">
            <w:pPr>
              <w:widowControl w:val="0"/>
              <w:spacing w:line="240" w:lineRule="auto"/>
            </w:pPr>
            <w:r w:rsidRPr="0070260C">
              <w:t>trikrát denne</w:t>
            </w:r>
          </w:p>
        </w:tc>
      </w:tr>
      <w:tr w:rsidR="003124BF" w:rsidRPr="0070260C" w14:paraId="64753F88" w14:textId="77777777" w:rsidTr="00022227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97C7" w14:textId="77777777" w:rsidR="003124BF" w:rsidRPr="0070260C" w:rsidRDefault="003124BF" w:rsidP="00A965AD">
            <w:pPr>
              <w:widowControl w:val="0"/>
              <w:spacing w:line="240" w:lineRule="auto"/>
            </w:pPr>
            <w:r w:rsidRPr="0070260C">
              <w:t>Celková denná dávka</w:t>
            </w:r>
            <w:r w:rsidR="004B692A" w:rsidRPr="0070260C">
              <w:t xml:space="preserve"> (mg)</w:t>
            </w:r>
            <w:r w:rsidR="005A27DA" w:rsidRPr="0070260C">
              <w:t>: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6018" w14:textId="77777777" w:rsidR="003124BF" w:rsidRPr="0070260C" w:rsidRDefault="003124BF" w:rsidP="00391D75">
            <w:pPr>
              <w:widowControl w:val="0"/>
              <w:spacing w:line="240" w:lineRule="auto"/>
            </w:pPr>
            <w:r w:rsidRPr="0070260C">
              <w:t>0,54</w:t>
            </w:r>
            <w:r w:rsidR="005A27DA" w:rsidRPr="0070260C">
              <w:t xml:space="preserve"> mg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5866" w14:textId="77777777" w:rsidR="003124BF" w:rsidRPr="0070260C" w:rsidRDefault="003124BF" w:rsidP="00391D75">
            <w:pPr>
              <w:widowControl w:val="0"/>
              <w:spacing w:line="240" w:lineRule="auto"/>
            </w:pPr>
            <w:r w:rsidRPr="0070260C">
              <w:t>1,1</w:t>
            </w:r>
            <w:r w:rsidR="005A27DA" w:rsidRPr="0070260C">
              <w:t xml:space="preserve"> mg</w:t>
            </w:r>
          </w:p>
        </w:tc>
      </w:tr>
    </w:tbl>
    <w:p w14:paraId="011335A1" w14:textId="77777777" w:rsidR="003124BF" w:rsidRPr="0070260C" w:rsidRDefault="003124BF" w:rsidP="00391D75">
      <w:pPr>
        <w:widowControl w:val="0"/>
        <w:spacing w:line="240" w:lineRule="auto"/>
      </w:pPr>
    </w:p>
    <w:p w14:paraId="58FD0035" w14:textId="599BD06A" w:rsidR="003124BF" w:rsidRPr="0070260C" w:rsidRDefault="004B692A" w:rsidP="00391D75">
      <w:pPr>
        <w:widowControl w:val="0"/>
        <w:spacing w:line="240" w:lineRule="auto"/>
      </w:pPr>
      <w:r w:rsidRPr="0070260C">
        <w:t xml:space="preserve">Zvyčajná </w:t>
      </w:r>
      <w:r w:rsidR="003124BF" w:rsidRPr="0070260C">
        <w:t xml:space="preserve">udržiavacia dávka je 1,1 mg denne. </w:t>
      </w:r>
      <w:r w:rsidR="00F37103" w:rsidRPr="0070260C">
        <w:t xml:space="preserve">Vaša dávka </w:t>
      </w:r>
      <w:r w:rsidRPr="0070260C">
        <w:t xml:space="preserve">sa však </w:t>
      </w:r>
      <w:r w:rsidR="00F37103" w:rsidRPr="0070260C">
        <w:t>m</w:t>
      </w:r>
      <w:r w:rsidR="003124BF" w:rsidRPr="0070260C">
        <w:t xml:space="preserve">ôže </w:t>
      </w:r>
      <w:r w:rsidR="00F37103" w:rsidRPr="0070260C">
        <w:t>zvýš</w:t>
      </w:r>
      <w:r w:rsidRPr="0070260C">
        <w:t xml:space="preserve">iť </w:t>
      </w:r>
      <w:r w:rsidR="00ED1558" w:rsidRPr="0070260C">
        <w:t xml:space="preserve">ešte </w:t>
      </w:r>
      <w:r w:rsidR="00F37103" w:rsidRPr="0070260C">
        <w:t>viac.</w:t>
      </w:r>
      <w:r w:rsidR="00ED1558" w:rsidRPr="0070260C">
        <w:t xml:space="preserve"> </w:t>
      </w:r>
      <w:r w:rsidR="00F37103" w:rsidRPr="0070260C">
        <w:t>Ak je to potrebné</w:t>
      </w:r>
      <w:r w:rsidRPr="0070260C">
        <w:t>,</w:t>
      </w:r>
      <w:r w:rsidR="00F37103" w:rsidRPr="0070260C">
        <w:t xml:space="preserve"> </w:t>
      </w:r>
      <w:r w:rsidR="0082393D" w:rsidRPr="0070260C">
        <w:t xml:space="preserve">váš </w:t>
      </w:r>
      <w:r w:rsidR="00F37103" w:rsidRPr="0070260C">
        <w:t xml:space="preserve">lekár môže zvýšiť dávkovanie tabliet až na </w:t>
      </w:r>
      <w:r w:rsidR="003124BF" w:rsidRPr="0070260C">
        <w:t>maxim</w:t>
      </w:r>
      <w:r w:rsidR="00F37103" w:rsidRPr="0070260C">
        <w:t>um</w:t>
      </w:r>
      <w:r w:rsidR="003124BF" w:rsidRPr="0070260C">
        <w:t xml:space="preserve"> 3,3 mg pramipexolu denne. </w:t>
      </w:r>
      <w:r w:rsidR="00F37103" w:rsidRPr="0070260C">
        <w:t>Tiež je možn</w:t>
      </w:r>
      <w:r w:rsidR="00E72A0D" w:rsidRPr="0070260C">
        <w:t>é podávať</w:t>
      </w:r>
      <w:r w:rsidR="00F37103" w:rsidRPr="0070260C">
        <w:t xml:space="preserve"> </w:t>
      </w:r>
      <w:r w:rsidR="003124BF" w:rsidRPr="0070260C">
        <w:t>aj nižši</w:t>
      </w:r>
      <w:r w:rsidR="00E72A0D" w:rsidRPr="0070260C">
        <w:t>u</w:t>
      </w:r>
      <w:r w:rsidR="003124BF" w:rsidRPr="0070260C">
        <w:t xml:space="preserve"> udržiavaci</w:t>
      </w:r>
      <w:r w:rsidR="00E72A0D" w:rsidRPr="0070260C">
        <w:t>u</w:t>
      </w:r>
      <w:r w:rsidR="003124BF" w:rsidRPr="0070260C">
        <w:t xml:space="preserve"> dávk</w:t>
      </w:r>
      <w:r w:rsidR="00E72A0D" w:rsidRPr="0070260C">
        <w:t>u</w:t>
      </w:r>
      <w:r w:rsidR="00F37103" w:rsidRPr="0070260C">
        <w:t>:</w:t>
      </w:r>
      <w:r w:rsidR="00ED1558" w:rsidRPr="0070260C">
        <w:t xml:space="preserve"> tri tabl</w:t>
      </w:r>
      <w:r w:rsidR="003124BF" w:rsidRPr="0070260C">
        <w:t>et</w:t>
      </w:r>
      <w:r w:rsidR="00ED1558" w:rsidRPr="0070260C">
        <w:t>y</w:t>
      </w:r>
      <w:r w:rsidR="003124BF" w:rsidRPr="0070260C">
        <w:t xml:space="preserve"> </w:t>
      </w:r>
      <w:r w:rsidR="005B5E0B">
        <w:t>pramipexolu</w:t>
      </w:r>
      <w:r w:rsidR="005B5E0B" w:rsidRPr="0070260C">
        <w:t xml:space="preserve"> </w:t>
      </w:r>
      <w:r w:rsidR="003124BF" w:rsidRPr="0070260C">
        <w:t>0,088 mg denne.</w:t>
      </w:r>
    </w:p>
    <w:p w14:paraId="7CFDDD39" w14:textId="77777777" w:rsidR="003859A2" w:rsidRPr="0070260C" w:rsidRDefault="003859A2" w:rsidP="00391D75">
      <w:pPr>
        <w:widowControl w:val="0"/>
        <w:spacing w:line="240" w:lineRule="auto"/>
      </w:pPr>
    </w:p>
    <w:tbl>
      <w:tblPr>
        <w:tblW w:w="935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3543"/>
        <w:gridCol w:w="3686"/>
      </w:tblGrid>
      <w:tr w:rsidR="003124BF" w:rsidRPr="0070260C" w14:paraId="222BB581" w14:textId="77777777" w:rsidTr="0002222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D58F" w14:textId="77777777" w:rsidR="003124BF" w:rsidRPr="0070260C" w:rsidRDefault="003124BF" w:rsidP="00391D75">
            <w:pPr>
              <w:widowControl w:val="0"/>
              <w:spacing w:line="240" w:lineRule="auto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A08D" w14:textId="77777777" w:rsidR="003124BF" w:rsidRPr="0070260C" w:rsidRDefault="003124BF" w:rsidP="00391D75">
            <w:pPr>
              <w:widowControl w:val="0"/>
              <w:spacing w:line="240" w:lineRule="auto"/>
            </w:pPr>
            <w:r w:rsidRPr="0070260C">
              <w:rPr>
                <w:b/>
                <w:bCs/>
              </w:rPr>
              <w:t>Najnižšia udržiavacia dávka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ED49" w14:textId="77777777" w:rsidR="003124BF" w:rsidRPr="0070260C" w:rsidRDefault="003124BF" w:rsidP="00391D75">
            <w:pPr>
              <w:widowControl w:val="0"/>
              <w:spacing w:line="240" w:lineRule="auto"/>
            </w:pPr>
            <w:r w:rsidRPr="0070260C">
              <w:rPr>
                <w:b/>
                <w:bCs/>
              </w:rPr>
              <w:t>Najvyššia udržiavacia dávka</w:t>
            </w:r>
          </w:p>
        </w:tc>
      </w:tr>
      <w:tr w:rsidR="003124BF" w:rsidRPr="0070260C" w14:paraId="0E7786BC" w14:textId="77777777" w:rsidTr="0002222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E13F" w14:textId="77777777" w:rsidR="003124BF" w:rsidRPr="0070260C" w:rsidRDefault="003124BF" w:rsidP="00391D75">
            <w:pPr>
              <w:widowControl w:val="0"/>
              <w:spacing w:line="240" w:lineRule="auto"/>
            </w:pPr>
            <w:r w:rsidRPr="0070260C">
              <w:t>Počet tabliet</w:t>
            </w:r>
            <w:r w:rsidR="00ED1558" w:rsidRPr="0070260C">
              <w:t>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D04F" w14:textId="79897827" w:rsidR="003124BF" w:rsidRPr="0070260C" w:rsidRDefault="003124BF" w:rsidP="00022227">
            <w:pPr>
              <w:widowControl w:val="0"/>
              <w:spacing w:line="240" w:lineRule="auto"/>
            </w:pPr>
            <w:r w:rsidRPr="0070260C">
              <w:t>1 tableta</w:t>
            </w:r>
            <w:r w:rsidR="00FE236B">
              <w:t xml:space="preserve"> lieku s obsahom</w:t>
            </w:r>
            <w:r w:rsidRPr="0070260C">
              <w:t xml:space="preserve"> </w:t>
            </w:r>
            <w:r w:rsidR="00CE572E">
              <w:t>pramipexolu</w:t>
            </w:r>
            <w:r w:rsidR="00CE572E" w:rsidRPr="0070260C">
              <w:t xml:space="preserve"> </w:t>
            </w:r>
            <w:r w:rsidRPr="0070260C">
              <w:t>0,088 mg</w:t>
            </w:r>
            <w:r w:rsidR="00022227">
              <w:t xml:space="preserve"> </w:t>
            </w:r>
            <w:r w:rsidRPr="0070260C">
              <w:t>trikrát denne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29FD" w14:textId="1B7138FA" w:rsidR="003124BF" w:rsidRPr="0070260C" w:rsidRDefault="003124BF" w:rsidP="00022227">
            <w:pPr>
              <w:widowControl w:val="0"/>
              <w:spacing w:line="240" w:lineRule="auto"/>
            </w:pPr>
            <w:r w:rsidRPr="0070260C">
              <w:t xml:space="preserve">1 tableta </w:t>
            </w:r>
            <w:r w:rsidR="00FE236B">
              <w:t xml:space="preserve">lieku s obsahom </w:t>
            </w:r>
            <w:r w:rsidR="007947E0" w:rsidRPr="0070260C">
              <w:t xml:space="preserve">pramipexolu </w:t>
            </w:r>
            <w:r w:rsidRPr="0070260C">
              <w:t>1,1 mg trikrát denne</w:t>
            </w:r>
          </w:p>
        </w:tc>
      </w:tr>
      <w:tr w:rsidR="003124BF" w:rsidRPr="0070260C" w14:paraId="4BAC61EC" w14:textId="77777777" w:rsidTr="0002222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9A23" w14:textId="77777777" w:rsidR="003124BF" w:rsidRPr="0070260C" w:rsidRDefault="003124BF" w:rsidP="00391D75">
            <w:pPr>
              <w:widowControl w:val="0"/>
              <w:spacing w:line="240" w:lineRule="auto"/>
            </w:pPr>
            <w:r w:rsidRPr="0070260C">
              <w:t>Celková denná dávka</w:t>
            </w:r>
            <w:r w:rsidR="004B692A" w:rsidRPr="0070260C">
              <w:t xml:space="preserve"> (mg)</w:t>
            </w:r>
            <w:r w:rsidR="00ED1558" w:rsidRPr="0070260C">
              <w:t>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0144" w14:textId="77777777" w:rsidR="003124BF" w:rsidRPr="0070260C" w:rsidRDefault="003124BF" w:rsidP="00391D75">
            <w:pPr>
              <w:widowControl w:val="0"/>
              <w:spacing w:line="240" w:lineRule="auto"/>
            </w:pPr>
            <w:r w:rsidRPr="0070260C">
              <w:t>0,264</w:t>
            </w:r>
            <w:r w:rsidR="00ED1558" w:rsidRPr="0070260C">
              <w:t xml:space="preserve"> mg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4B4B" w14:textId="77777777" w:rsidR="003124BF" w:rsidRPr="0070260C" w:rsidRDefault="003124BF" w:rsidP="00391D75">
            <w:pPr>
              <w:widowControl w:val="0"/>
              <w:spacing w:line="240" w:lineRule="auto"/>
            </w:pPr>
            <w:r w:rsidRPr="0070260C">
              <w:t>3,3</w:t>
            </w:r>
            <w:r w:rsidR="00ED1558" w:rsidRPr="0070260C">
              <w:t xml:space="preserve"> mg</w:t>
            </w:r>
          </w:p>
        </w:tc>
      </w:tr>
    </w:tbl>
    <w:p w14:paraId="2F35873B" w14:textId="77777777" w:rsidR="003124BF" w:rsidRPr="0070260C" w:rsidRDefault="003124BF" w:rsidP="00391D75">
      <w:pPr>
        <w:widowControl w:val="0"/>
        <w:spacing w:line="240" w:lineRule="auto"/>
        <w:rPr>
          <w:rStyle w:val="CharacterStyle2"/>
        </w:rPr>
      </w:pPr>
    </w:p>
    <w:p w14:paraId="3391BCE0" w14:textId="6E138F32" w:rsidR="003124BF" w:rsidRPr="0070260C" w:rsidRDefault="003124BF" w:rsidP="00391D75">
      <w:pPr>
        <w:widowControl w:val="0"/>
        <w:spacing w:line="240" w:lineRule="auto"/>
        <w:rPr>
          <w:rStyle w:val="CharacterStyle2"/>
          <w:i/>
          <w:iCs/>
        </w:rPr>
      </w:pPr>
      <w:r w:rsidRPr="0070260C">
        <w:rPr>
          <w:i/>
          <w:iCs/>
        </w:rPr>
        <w:t>Pacienti s</w:t>
      </w:r>
      <w:r w:rsidR="005712F0">
        <w:rPr>
          <w:i/>
          <w:iCs/>
        </w:rPr>
        <w:t> poruchou funkcie</w:t>
      </w:r>
      <w:r w:rsidRPr="0070260C">
        <w:rPr>
          <w:i/>
          <w:iCs/>
        </w:rPr>
        <w:t xml:space="preserve"> obličiek</w:t>
      </w:r>
    </w:p>
    <w:p w14:paraId="79079A10" w14:textId="54ED4CBB" w:rsidR="003124BF" w:rsidRPr="00E0201A" w:rsidRDefault="00F37103" w:rsidP="00391D75">
      <w:pPr>
        <w:widowControl w:val="0"/>
        <w:spacing w:line="240" w:lineRule="auto"/>
        <w:rPr>
          <w:rStyle w:val="CharacterStyle2"/>
        </w:rPr>
      </w:pPr>
      <w:r w:rsidRPr="0070260C">
        <w:t>Ak máte stredne ťažké alebo ťažké ochorenie obličiek</w:t>
      </w:r>
      <w:r w:rsidR="00ED1558" w:rsidRPr="0070260C">
        <w:t xml:space="preserve"> </w:t>
      </w:r>
      <w:r w:rsidR="0082393D" w:rsidRPr="0070260C">
        <w:t xml:space="preserve">váš </w:t>
      </w:r>
      <w:r w:rsidRPr="0070260C">
        <w:t xml:space="preserve">lekár </w:t>
      </w:r>
      <w:r w:rsidR="0082393D" w:rsidRPr="0070260C">
        <w:t xml:space="preserve">vám </w:t>
      </w:r>
      <w:r w:rsidR="003124BF" w:rsidRPr="0070260C">
        <w:t>predpíše nižšiu dávku.</w:t>
      </w:r>
      <w:r w:rsidR="003124BF" w:rsidRPr="0070260C">
        <w:rPr>
          <w:rStyle w:val="CharacterStyle2"/>
        </w:rPr>
        <w:t xml:space="preserve"> </w:t>
      </w:r>
      <w:r w:rsidR="00ED1558" w:rsidRPr="0070260C">
        <w:t>V</w:t>
      </w:r>
      <w:r w:rsidRPr="0070260C">
        <w:t> </w:t>
      </w:r>
      <w:r w:rsidR="003124BF" w:rsidRPr="0070260C">
        <w:t>t</w:t>
      </w:r>
      <w:r w:rsidRPr="0070260C">
        <w:t xml:space="preserve">omto </w:t>
      </w:r>
      <w:r w:rsidR="00ED1558" w:rsidRPr="0070260C">
        <w:t xml:space="preserve">prípade budete </w:t>
      </w:r>
      <w:r w:rsidRPr="0070260C">
        <w:t>musieť užívať tablety</w:t>
      </w:r>
      <w:r w:rsidR="00ED1558" w:rsidRPr="0070260C">
        <w:t xml:space="preserve"> jeden</w:t>
      </w:r>
      <w:r w:rsidR="003124BF" w:rsidRPr="0070260C">
        <w:t xml:space="preserve"> alebo dvakrát denne.</w:t>
      </w:r>
      <w:r w:rsidR="003124BF" w:rsidRPr="0070260C">
        <w:rPr>
          <w:rStyle w:val="CharacterStyle2"/>
        </w:rPr>
        <w:t xml:space="preserve"> </w:t>
      </w:r>
      <w:r w:rsidR="00FC7967" w:rsidRPr="0070260C">
        <w:t>Ak máte</w:t>
      </w:r>
      <w:r w:rsidR="00ED1558" w:rsidRPr="0070260C">
        <w:t xml:space="preserve"> </w:t>
      </w:r>
      <w:r w:rsidR="00FC7967" w:rsidRPr="0070260C">
        <w:t>stredne ťažké ochorenie obličiek</w:t>
      </w:r>
      <w:r w:rsidR="003124BF" w:rsidRPr="0070260C">
        <w:t xml:space="preserve"> obvyklá </w:t>
      </w:r>
      <w:r w:rsidR="00FC7967" w:rsidRPr="0070260C">
        <w:t xml:space="preserve">štartovacia </w:t>
      </w:r>
      <w:r w:rsidR="003124BF" w:rsidRPr="0070260C">
        <w:t xml:space="preserve">dávka je 1 tableta </w:t>
      </w:r>
      <w:r w:rsidR="005B5E0B">
        <w:t>pramipexolu</w:t>
      </w:r>
      <w:r w:rsidR="005B5E0B" w:rsidRPr="0070260C">
        <w:t xml:space="preserve"> </w:t>
      </w:r>
      <w:r w:rsidR="003124BF" w:rsidRPr="0070260C">
        <w:t>0,088 mg dvakrát denne.</w:t>
      </w:r>
      <w:r w:rsidR="003124BF" w:rsidRPr="0070260C">
        <w:rPr>
          <w:rStyle w:val="CharacterStyle2"/>
        </w:rPr>
        <w:t xml:space="preserve"> </w:t>
      </w:r>
      <w:r w:rsidR="00FC7967" w:rsidRPr="0070260C">
        <w:t>Pri ťažkom ochorení obličiek</w:t>
      </w:r>
      <w:r w:rsidR="003124BF" w:rsidRPr="0070260C">
        <w:t xml:space="preserve"> </w:t>
      </w:r>
      <w:r w:rsidR="004B692A" w:rsidRPr="0070260C">
        <w:t xml:space="preserve">je </w:t>
      </w:r>
      <w:r w:rsidR="00ED1558" w:rsidRPr="0070260C">
        <w:t xml:space="preserve">obvyklá </w:t>
      </w:r>
      <w:r w:rsidR="00FC7967" w:rsidRPr="0070260C">
        <w:t>štartovacia</w:t>
      </w:r>
      <w:r w:rsidR="00ED1558" w:rsidRPr="0070260C">
        <w:t xml:space="preserve"> dávka </w:t>
      </w:r>
      <w:r w:rsidR="00FC7967" w:rsidRPr="0070260C">
        <w:t xml:space="preserve">iba </w:t>
      </w:r>
      <w:r w:rsidR="003124BF" w:rsidRPr="0070260C">
        <w:t xml:space="preserve">1 tableta </w:t>
      </w:r>
      <w:r w:rsidR="005B5E0B">
        <w:t>pramipexolu</w:t>
      </w:r>
      <w:r w:rsidR="005B5E0B" w:rsidRPr="0070260C">
        <w:t xml:space="preserve"> </w:t>
      </w:r>
      <w:r w:rsidR="003124BF" w:rsidRPr="0070260C">
        <w:t xml:space="preserve">0,088 mg </w:t>
      </w:r>
      <w:r w:rsidR="00FC7967" w:rsidRPr="0070260C">
        <w:t xml:space="preserve">raz </w:t>
      </w:r>
      <w:r w:rsidR="003124BF" w:rsidRPr="0070260C">
        <w:t>denne.</w:t>
      </w:r>
    </w:p>
    <w:p w14:paraId="33AE5CF6" w14:textId="77777777" w:rsidR="00FF73AB" w:rsidRPr="00E0201A" w:rsidRDefault="00FF73AB" w:rsidP="00391D75">
      <w:pPr>
        <w:widowControl w:val="0"/>
        <w:spacing w:line="240" w:lineRule="auto"/>
      </w:pPr>
    </w:p>
    <w:p w14:paraId="4222617B" w14:textId="77777777" w:rsidR="005712F0" w:rsidRPr="00E0201A" w:rsidRDefault="005712F0" w:rsidP="005712F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napToGrid/>
          <w:lang w:eastAsia="sk-SK"/>
        </w:rPr>
      </w:pPr>
      <w:r w:rsidRPr="00E0201A">
        <w:rPr>
          <w:b/>
          <w:bCs/>
          <w:snapToGrid/>
          <w:lang w:eastAsia="sk-SK"/>
        </w:rPr>
        <w:t>Syndróm nepokojných nôh</w:t>
      </w:r>
    </w:p>
    <w:p w14:paraId="3C02860C" w14:textId="77777777" w:rsidR="005712F0" w:rsidRPr="00E0201A" w:rsidRDefault="005712F0" w:rsidP="005712F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lang w:eastAsia="sk-SK"/>
        </w:rPr>
      </w:pPr>
      <w:r w:rsidRPr="00E0201A">
        <w:rPr>
          <w:snapToGrid/>
          <w:lang w:eastAsia="sk-SK"/>
        </w:rPr>
        <w:t>Dávka sa obvykle užíva raz denne, večer, 2–3 hodiny pred spaním.</w:t>
      </w:r>
    </w:p>
    <w:p w14:paraId="47DD5672" w14:textId="2EA57B53" w:rsidR="005712F0" w:rsidRPr="00E0201A" w:rsidRDefault="005712F0" w:rsidP="005712F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lang w:eastAsia="sk-SK"/>
        </w:rPr>
      </w:pPr>
      <w:r w:rsidRPr="00E0201A">
        <w:rPr>
          <w:snapToGrid/>
          <w:lang w:eastAsia="sk-SK"/>
        </w:rPr>
        <w:t xml:space="preserve">Počas prvého týždňa je obvyklá dávka je 1 tableta </w:t>
      </w:r>
      <w:r w:rsidR="005B5E0B">
        <w:rPr>
          <w:snapToGrid/>
          <w:lang w:eastAsia="sk-SK"/>
        </w:rPr>
        <w:t>pramipex</w:t>
      </w:r>
      <w:r w:rsidR="00E55C50">
        <w:rPr>
          <w:snapToGrid/>
          <w:lang w:eastAsia="sk-SK"/>
        </w:rPr>
        <w:t>o</w:t>
      </w:r>
      <w:r w:rsidR="005B5E0B">
        <w:rPr>
          <w:snapToGrid/>
          <w:lang w:eastAsia="sk-SK"/>
        </w:rPr>
        <w:t>lu</w:t>
      </w:r>
      <w:r w:rsidR="005B5E0B" w:rsidRPr="00E0201A">
        <w:rPr>
          <w:snapToGrid/>
          <w:lang w:eastAsia="sk-SK"/>
        </w:rPr>
        <w:t xml:space="preserve"> </w:t>
      </w:r>
      <w:r w:rsidRPr="00E0201A">
        <w:rPr>
          <w:snapToGrid/>
          <w:lang w:eastAsia="sk-SK"/>
        </w:rPr>
        <w:t>0,088 mg jedenkrát denne (</w:t>
      </w:r>
      <w:r w:rsidRPr="00E0201A">
        <w:t xml:space="preserve">čo zodpovedá dávke </w:t>
      </w:r>
      <w:r w:rsidRPr="00E0201A">
        <w:rPr>
          <w:snapToGrid/>
          <w:lang w:eastAsia="sk-SK"/>
        </w:rPr>
        <w:t>0,088 mg denne):</w:t>
      </w:r>
    </w:p>
    <w:p w14:paraId="114A3653" w14:textId="77777777" w:rsidR="005712F0" w:rsidRPr="00E0201A" w:rsidRDefault="005712F0" w:rsidP="005712F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4"/>
        <w:gridCol w:w="4702"/>
      </w:tblGrid>
      <w:tr w:rsidR="005712F0" w:rsidRPr="00E0201A" w14:paraId="079FCE68" w14:textId="77777777" w:rsidTr="0085372B">
        <w:tc>
          <w:tcPr>
            <w:tcW w:w="4773" w:type="dxa"/>
          </w:tcPr>
          <w:p w14:paraId="6712B8A2" w14:textId="77777777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napToGrid/>
                <w:lang w:eastAsia="sk-SK"/>
              </w:rPr>
            </w:pPr>
          </w:p>
        </w:tc>
        <w:tc>
          <w:tcPr>
            <w:tcW w:w="4773" w:type="dxa"/>
          </w:tcPr>
          <w:p w14:paraId="54421EAE" w14:textId="77777777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napToGrid/>
                <w:lang w:eastAsia="sk-SK"/>
              </w:rPr>
            </w:pPr>
            <w:r w:rsidRPr="00E0201A">
              <w:rPr>
                <w:b/>
                <w:bCs/>
                <w:snapToGrid/>
                <w:lang w:eastAsia="sk-SK"/>
              </w:rPr>
              <w:t>1. týždeň</w:t>
            </w:r>
          </w:p>
        </w:tc>
      </w:tr>
      <w:tr w:rsidR="005712F0" w:rsidRPr="00E0201A" w14:paraId="1C6A1649" w14:textId="77777777" w:rsidTr="0085372B">
        <w:tc>
          <w:tcPr>
            <w:tcW w:w="4773" w:type="dxa"/>
          </w:tcPr>
          <w:p w14:paraId="18BE336A" w14:textId="77777777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napToGrid/>
                <w:lang w:eastAsia="sk-SK"/>
              </w:rPr>
            </w:pPr>
            <w:r w:rsidRPr="00E0201A">
              <w:rPr>
                <w:snapToGrid/>
                <w:lang w:eastAsia="sk-SK"/>
              </w:rPr>
              <w:t>Počet tabliet</w:t>
            </w:r>
          </w:p>
        </w:tc>
        <w:tc>
          <w:tcPr>
            <w:tcW w:w="4773" w:type="dxa"/>
          </w:tcPr>
          <w:p w14:paraId="53C735DC" w14:textId="29D367AE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napToGrid/>
                <w:lang w:eastAsia="sk-SK"/>
              </w:rPr>
            </w:pPr>
            <w:r w:rsidRPr="00E0201A">
              <w:rPr>
                <w:snapToGrid/>
                <w:lang w:eastAsia="sk-SK"/>
              </w:rPr>
              <w:t xml:space="preserve">1 tableta </w:t>
            </w:r>
            <w:r w:rsidR="00FE236B">
              <w:t xml:space="preserve">lieku s obsahom </w:t>
            </w:r>
            <w:r w:rsidR="00CE572E">
              <w:t>pramipexolu</w:t>
            </w:r>
            <w:r w:rsidR="00CE572E" w:rsidRPr="0070260C">
              <w:t xml:space="preserve"> </w:t>
            </w:r>
            <w:r w:rsidRPr="00E0201A">
              <w:rPr>
                <w:snapToGrid/>
                <w:lang w:eastAsia="sk-SK"/>
              </w:rPr>
              <w:t>0,088 mg</w:t>
            </w:r>
          </w:p>
        </w:tc>
      </w:tr>
      <w:tr w:rsidR="005712F0" w:rsidRPr="00E0201A" w14:paraId="78A3AAF0" w14:textId="77777777" w:rsidTr="0085372B">
        <w:tc>
          <w:tcPr>
            <w:tcW w:w="4773" w:type="dxa"/>
          </w:tcPr>
          <w:p w14:paraId="2CE5AE6F" w14:textId="77777777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napToGrid/>
                <w:lang w:eastAsia="sk-SK"/>
              </w:rPr>
            </w:pPr>
            <w:r w:rsidRPr="00E0201A">
              <w:rPr>
                <w:snapToGrid/>
                <w:lang w:eastAsia="sk-SK"/>
              </w:rPr>
              <w:t>Celková denná dávka (mg)</w:t>
            </w:r>
          </w:p>
        </w:tc>
        <w:tc>
          <w:tcPr>
            <w:tcW w:w="4773" w:type="dxa"/>
          </w:tcPr>
          <w:p w14:paraId="0261AFD8" w14:textId="6603F247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napToGrid/>
                <w:lang w:eastAsia="sk-SK"/>
              </w:rPr>
            </w:pPr>
            <w:r w:rsidRPr="00E0201A">
              <w:rPr>
                <w:snapToGrid/>
                <w:lang w:eastAsia="sk-SK"/>
              </w:rPr>
              <w:t>0,088</w:t>
            </w:r>
            <w:r w:rsidR="00CE572E">
              <w:rPr>
                <w:snapToGrid/>
                <w:lang w:eastAsia="sk-SK"/>
              </w:rPr>
              <w:t xml:space="preserve"> mg</w:t>
            </w:r>
          </w:p>
        </w:tc>
      </w:tr>
    </w:tbl>
    <w:p w14:paraId="39E19F3E" w14:textId="77777777" w:rsidR="005712F0" w:rsidRPr="00E0201A" w:rsidRDefault="005712F0" w:rsidP="005712F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lang w:eastAsia="sk-SK"/>
        </w:rPr>
      </w:pPr>
    </w:p>
    <w:p w14:paraId="1FA6E737" w14:textId="77777777" w:rsidR="005712F0" w:rsidRPr="00E0201A" w:rsidRDefault="005712F0" w:rsidP="005712F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lang w:eastAsia="sk-SK"/>
        </w:rPr>
      </w:pPr>
      <w:r w:rsidRPr="00E0201A">
        <w:rPr>
          <w:snapToGrid/>
          <w:lang w:eastAsia="sk-SK"/>
        </w:rPr>
        <w:t>Dávka sa bude zvyšovať každých 4 – 7 dní podľa odporúčania vášho lekára, až kým sa vaše príznaky nedostanú pod kontrolu (na udržiavaciu dávku).</w:t>
      </w:r>
    </w:p>
    <w:p w14:paraId="6100ECB7" w14:textId="77777777" w:rsidR="005712F0" w:rsidRPr="00E0201A" w:rsidRDefault="005712F0" w:rsidP="005712F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3"/>
        <w:gridCol w:w="2681"/>
        <w:gridCol w:w="2681"/>
        <w:gridCol w:w="2681"/>
      </w:tblGrid>
      <w:tr w:rsidR="005712F0" w:rsidRPr="00E0201A" w14:paraId="14CF83CE" w14:textId="77777777" w:rsidTr="00022227">
        <w:tc>
          <w:tcPr>
            <w:tcW w:w="1368" w:type="dxa"/>
          </w:tcPr>
          <w:p w14:paraId="7B860A1C" w14:textId="77777777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napToGrid/>
                <w:lang w:eastAsia="sk-SK"/>
              </w:rPr>
            </w:pPr>
          </w:p>
        </w:tc>
        <w:tc>
          <w:tcPr>
            <w:tcW w:w="2726" w:type="dxa"/>
          </w:tcPr>
          <w:p w14:paraId="603EC802" w14:textId="77777777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napToGrid/>
                <w:lang w:eastAsia="sk-SK"/>
              </w:rPr>
            </w:pPr>
            <w:r w:rsidRPr="00E0201A">
              <w:rPr>
                <w:b/>
                <w:bCs/>
                <w:snapToGrid/>
                <w:lang w:eastAsia="sk-SK"/>
              </w:rPr>
              <w:t>2. týždeň</w:t>
            </w:r>
          </w:p>
        </w:tc>
        <w:tc>
          <w:tcPr>
            <w:tcW w:w="2726" w:type="dxa"/>
          </w:tcPr>
          <w:p w14:paraId="638BEE09" w14:textId="77777777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napToGrid/>
                <w:lang w:eastAsia="sk-SK"/>
              </w:rPr>
            </w:pPr>
            <w:r w:rsidRPr="00E0201A">
              <w:rPr>
                <w:b/>
                <w:bCs/>
                <w:snapToGrid/>
                <w:lang w:eastAsia="sk-SK"/>
              </w:rPr>
              <w:t>3. týždeň</w:t>
            </w:r>
          </w:p>
        </w:tc>
        <w:tc>
          <w:tcPr>
            <w:tcW w:w="2726" w:type="dxa"/>
          </w:tcPr>
          <w:p w14:paraId="0A37AC09" w14:textId="77777777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napToGrid/>
                <w:lang w:eastAsia="sk-SK"/>
              </w:rPr>
            </w:pPr>
            <w:r w:rsidRPr="00E0201A">
              <w:rPr>
                <w:b/>
                <w:bCs/>
                <w:snapToGrid/>
                <w:lang w:eastAsia="sk-SK"/>
              </w:rPr>
              <w:t>4. týždeň</w:t>
            </w:r>
          </w:p>
        </w:tc>
      </w:tr>
      <w:tr w:rsidR="005712F0" w:rsidRPr="00E0201A" w14:paraId="3B33FF7A" w14:textId="77777777" w:rsidTr="00022227">
        <w:tc>
          <w:tcPr>
            <w:tcW w:w="1368" w:type="dxa"/>
          </w:tcPr>
          <w:p w14:paraId="78002197" w14:textId="77777777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napToGrid/>
                <w:lang w:eastAsia="sk-SK"/>
              </w:rPr>
            </w:pPr>
            <w:r w:rsidRPr="00E0201A">
              <w:rPr>
                <w:snapToGrid/>
                <w:lang w:eastAsia="sk-SK"/>
              </w:rPr>
              <w:t>Počet tabliet</w:t>
            </w:r>
          </w:p>
        </w:tc>
        <w:tc>
          <w:tcPr>
            <w:tcW w:w="2726" w:type="dxa"/>
          </w:tcPr>
          <w:p w14:paraId="3815A10E" w14:textId="2E3D4D43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napToGrid/>
                <w:lang w:eastAsia="sk-SK"/>
              </w:rPr>
            </w:pPr>
            <w:r w:rsidRPr="00E0201A">
              <w:rPr>
                <w:snapToGrid/>
                <w:lang w:eastAsia="sk-SK"/>
              </w:rPr>
              <w:t>1 tableta Gleparku 0,18</w:t>
            </w:r>
            <w:r w:rsidR="00FE236B">
              <w:rPr>
                <w:snapToGrid/>
                <w:lang w:eastAsia="sk-SK"/>
              </w:rPr>
              <w:t> </w:t>
            </w:r>
            <w:r w:rsidRPr="00E0201A">
              <w:rPr>
                <w:snapToGrid/>
                <w:lang w:eastAsia="sk-SK"/>
              </w:rPr>
              <w:t>mg</w:t>
            </w:r>
          </w:p>
          <w:p w14:paraId="30D07206" w14:textId="77777777" w:rsidR="005712F0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napToGrid/>
                <w:lang w:eastAsia="sk-SK"/>
              </w:rPr>
            </w:pPr>
          </w:p>
          <w:p w14:paraId="1634AB62" w14:textId="77777777" w:rsidR="00FE236B" w:rsidRPr="00E0201A" w:rsidRDefault="00FE236B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napToGrid/>
                <w:lang w:eastAsia="sk-SK"/>
              </w:rPr>
            </w:pPr>
          </w:p>
          <w:p w14:paraId="47B32526" w14:textId="77777777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napToGrid/>
                <w:lang w:eastAsia="sk-SK"/>
              </w:rPr>
            </w:pPr>
            <w:r w:rsidRPr="00E0201A">
              <w:rPr>
                <w:b/>
                <w:bCs/>
                <w:snapToGrid/>
                <w:lang w:eastAsia="sk-SK"/>
              </w:rPr>
              <w:t>ALEBO</w:t>
            </w:r>
          </w:p>
          <w:p w14:paraId="3EA4FBE5" w14:textId="77777777" w:rsidR="00357EDD" w:rsidRPr="00E0201A" w:rsidRDefault="00357EDD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napToGrid/>
                <w:lang w:eastAsia="sk-SK"/>
              </w:rPr>
            </w:pPr>
          </w:p>
          <w:p w14:paraId="4BCAF0CB" w14:textId="147D52A5" w:rsidR="005712F0" w:rsidRPr="00E0201A" w:rsidRDefault="005712F0" w:rsidP="00022227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napToGrid/>
                <w:lang w:eastAsia="sk-SK"/>
              </w:rPr>
            </w:pPr>
            <w:r w:rsidRPr="00E0201A">
              <w:rPr>
                <w:snapToGrid/>
                <w:lang w:eastAsia="sk-SK"/>
              </w:rPr>
              <w:t xml:space="preserve">2 tablety </w:t>
            </w:r>
            <w:r w:rsidR="00FE236B">
              <w:t xml:space="preserve">lieku s obsahom </w:t>
            </w:r>
            <w:r w:rsidR="00CE572E">
              <w:t>pramipexolu</w:t>
            </w:r>
            <w:r w:rsidR="00CE572E" w:rsidRPr="0070260C">
              <w:t xml:space="preserve"> </w:t>
            </w:r>
            <w:r w:rsidRPr="00E0201A">
              <w:rPr>
                <w:snapToGrid/>
                <w:lang w:eastAsia="sk-SK"/>
              </w:rPr>
              <w:t>0,088</w:t>
            </w:r>
            <w:r w:rsidR="00FE236B">
              <w:rPr>
                <w:snapToGrid/>
                <w:lang w:eastAsia="sk-SK"/>
              </w:rPr>
              <w:t> </w:t>
            </w:r>
            <w:r w:rsidRPr="00E0201A">
              <w:rPr>
                <w:snapToGrid/>
                <w:lang w:eastAsia="sk-SK"/>
              </w:rPr>
              <w:t>mg</w:t>
            </w:r>
          </w:p>
        </w:tc>
        <w:tc>
          <w:tcPr>
            <w:tcW w:w="2726" w:type="dxa"/>
          </w:tcPr>
          <w:p w14:paraId="43848AB7" w14:textId="183222D9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napToGrid/>
                <w:lang w:eastAsia="sk-SK"/>
              </w:rPr>
            </w:pPr>
            <w:r w:rsidRPr="00E0201A">
              <w:rPr>
                <w:snapToGrid/>
                <w:lang w:eastAsia="sk-SK"/>
              </w:rPr>
              <w:lastRenderedPageBreak/>
              <w:t xml:space="preserve">1 tableta </w:t>
            </w:r>
            <w:r w:rsidR="00FE236B">
              <w:t xml:space="preserve">lieku s obsahom </w:t>
            </w:r>
            <w:r w:rsidR="00CE572E">
              <w:lastRenderedPageBreak/>
              <w:t>pramipexolu</w:t>
            </w:r>
            <w:r w:rsidR="00CE572E" w:rsidRPr="0070260C">
              <w:t xml:space="preserve"> </w:t>
            </w:r>
            <w:r w:rsidRPr="00E0201A">
              <w:rPr>
                <w:snapToGrid/>
                <w:lang w:eastAsia="sk-SK"/>
              </w:rPr>
              <w:t>0,35</w:t>
            </w:r>
            <w:r w:rsidR="00FE236B">
              <w:rPr>
                <w:snapToGrid/>
                <w:lang w:eastAsia="sk-SK"/>
              </w:rPr>
              <w:t> </w:t>
            </w:r>
            <w:r w:rsidRPr="00E0201A">
              <w:rPr>
                <w:snapToGrid/>
                <w:lang w:eastAsia="sk-SK"/>
              </w:rPr>
              <w:t>mg</w:t>
            </w:r>
          </w:p>
          <w:p w14:paraId="4ECA68B2" w14:textId="77777777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napToGrid/>
                <w:lang w:eastAsia="sk-SK"/>
              </w:rPr>
            </w:pPr>
          </w:p>
          <w:p w14:paraId="461F42D0" w14:textId="77777777" w:rsidR="005712F0" w:rsidRPr="00022227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napToGrid/>
                <w:lang w:eastAsia="sk-SK"/>
              </w:rPr>
            </w:pPr>
            <w:r w:rsidRPr="00E0201A">
              <w:rPr>
                <w:b/>
                <w:bCs/>
                <w:snapToGrid/>
                <w:lang w:eastAsia="sk-SK"/>
              </w:rPr>
              <w:t>ALEBO</w:t>
            </w:r>
          </w:p>
          <w:p w14:paraId="385310B6" w14:textId="77777777" w:rsidR="00357EDD" w:rsidRPr="00E0201A" w:rsidRDefault="00357EDD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napToGrid/>
                <w:lang w:eastAsia="sk-SK"/>
              </w:rPr>
            </w:pPr>
          </w:p>
          <w:p w14:paraId="65B4E637" w14:textId="364E912C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napToGrid/>
                <w:lang w:eastAsia="sk-SK"/>
              </w:rPr>
            </w:pPr>
            <w:r w:rsidRPr="00E0201A">
              <w:rPr>
                <w:snapToGrid/>
                <w:lang w:eastAsia="sk-SK"/>
              </w:rPr>
              <w:t>2 tablety Gleparku 0,18</w:t>
            </w:r>
            <w:r w:rsidR="00FE236B">
              <w:rPr>
                <w:snapToGrid/>
                <w:lang w:eastAsia="sk-SK"/>
              </w:rPr>
              <w:t> </w:t>
            </w:r>
            <w:r w:rsidRPr="00E0201A">
              <w:rPr>
                <w:snapToGrid/>
                <w:lang w:eastAsia="sk-SK"/>
              </w:rPr>
              <w:t>mg</w:t>
            </w:r>
          </w:p>
          <w:p w14:paraId="67F0AC7C" w14:textId="77777777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napToGrid/>
                <w:lang w:eastAsia="sk-SK"/>
              </w:rPr>
            </w:pPr>
          </w:p>
          <w:p w14:paraId="17160F74" w14:textId="77777777" w:rsidR="005712F0" w:rsidRPr="00022227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napToGrid/>
                <w:lang w:eastAsia="sk-SK"/>
              </w:rPr>
            </w:pPr>
            <w:r w:rsidRPr="00E0201A">
              <w:rPr>
                <w:b/>
                <w:bCs/>
                <w:snapToGrid/>
                <w:lang w:eastAsia="sk-SK"/>
              </w:rPr>
              <w:t>ALEBO</w:t>
            </w:r>
          </w:p>
          <w:p w14:paraId="445B9907" w14:textId="77777777" w:rsidR="00357EDD" w:rsidRPr="00E0201A" w:rsidRDefault="00357EDD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napToGrid/>
                <w:lang w:eastAsia="sk-SK"/>
              </w:rPr>
            </w:pPr>
          </w:p>
          <w:p w14:paraId="090A6AC0" w14:textId="1D78ED61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napToGrid/>
                <w:lang w:eastAsia="sk-SK"/>
              </w:rPr>
            </w:pPr>
            <w:r w:rsidRPr="00E0201A">
              <w:rPr>
                <w:snapToGrid/>
                <w:lang w:eastAsia="sk-SK"/>
              </w:rPr>
              <w:t xml:space="preserve">4 tablety </w:t>
            </w:r>
            <w:r w:rsidR="005B5E0B">
              <w:t>lieku s obsahom pramipexolu</w:t>
            </w:r>
            <w:r w:rsidR="005B5E0B" w:rsidRPr="00E0201A" w:rsidDel="005B5E0B">
              <w:rPr>
                <w:snapToGrid/>
                <w:lang w:eastAsia="sk-SK"/>
              </w:rPr>
              <w:t xml:space="preserve"> </w:t>
            </w:r>
            <w:r w:rsidRPr="00E0201A">
              <w:rPr>
                <w:snapToGrid/>
                <w:lang w:eastAsia="sk-SK"/>
              </w:rPr>
              <w:t>0,088</w:t>
            </w:r>
            <w:r w:rsidR="00FE236B">
              <w:rPr>
                <w:snapToGrid/>
                <w:lang w:eastAsia="sk-SK"/>
              </w:rPr>
              <w:t> </w:t>
            </w:r>
            <w:r w:rsidRPr="00E0201A">
              <w:rPr>
                <w:snapToGrid/>
                <w:lang w:eastAsia="sk-SK"/>
              </w:rPr>
              <w:t>mg</w:t>
            </w:r>
          </w:p>
          <w:p w14:paraId="6FAE0CFB" w14:textId="77777777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napToGrid/>
                <w:lang w:eastAsia="sk-SK"/>
              </w:rPr>
            </w:pPr>
          </w:p>
        </w:tc>
        <w:tc>
          <w:tcPr>
            <w:tcW w:w="2726" w:type="dxa"/>
          </w:tcPr>
          <w:p w14:paraId="0334F319" w14:textId="566F9A19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napToGrid/>
                <w:lang w:eastAsia="sk-SK"/>
              </w:rPr>
            </w:pPr>
            <w:r w:rsidRPr="00E0201A">
              <w:rPr>
                <w:snapToGrid/>
                <w:lang w:eastAsia="sk-SK"/>
              </w:rPr>
              <w:lastRenderedPageBreak/>
              <w:t xml:space="preserve">1 tableta </w:t>
            </w:r>
            <w:r w:rsidR="00FE236B">
              <w:t xml:space="preserve">lieku s obsahom </w:t>
            </w:r>
            <w:r w:rsidR="00CE572E">
              <w:lastRenderedPageBreak/>
              <w:t>pramipexolu</w:t>
            </w:r>
            <w:r w:rsidR="00CE572E" w:rsidRPr="0070260C">
              <w:t xml:space="preserve"> </w:t>
            </w:r>
            <w:r w:rsidRPr="00E0201A">
              <w:rPr>
                <w:snapToGrid/>
                <w:lang w:eastAsia="sk-SK"/>
              </w:rPr>
              <w:t>0,35</w:t>
            </w:r>
            <w:r w:rsidR="00FE236B">
              <w:rPr>
                <w:snapToGrid/>
                <w:lang w:eastAsia="sk-SK"/>
              </w:rPr>
              <w:t> </w:t>
            </w:r>
            <w:r w:rsidRPr="00E0201A">
              <w:rPr>
                <w:snapToGrid/>
                <w:lang w:eastAsia="sk-SK"/>
              </w:rPr>
              <w:t>mg</w:t>
            </w:r>
          </w:p>
          <w:p w14:paraId="215EA794" w14:textId="77777777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napToGrid/>
                <w:lang w:eastAsia="sk-SK"/>
              </w:rPr>
            </w:pPr>
          </w:p>
          <w:p w14:paraId="474F93A9" w14:textId="77777777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napToGrid/>
                <w:lang w:eastAsia="sk-SK"/>
              </w:rPr>
            </w:pPr>
            <w:r w:rsidRPr="00E0201A">
              <w:rPr>
                <w:bCs/>
                <w:snapToGrid/>
                <w:lang w:eastAsia="sk-SK"/>
              </w:rPr>
              <w:t>a</w:t>
            </w:r>
          </w:p>
          <w:p w14:paraId="52E0A265" w14:textId="77777777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napToGrid/>
                <w:lang w:eastAsia="sk-SK"/>
              </w:rPr>
            </w:pPr>
          </w:p>
          <w:p w14:paraId="0EC2DB08" w14:textId="6E6F1391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napToGrid/>
                <w:lang w:eastAsia="sk-SK"/>
              </w:rPr>
            </w:pPr>
            <w:r w:rsidRPr="00E0201A">
              <w:rPr>
                <w:snapToGrid/>
                <w:lang w:eastAsia="sk-SK"/>
              </w:rPr>
              <w:t>1 tableta Gleparku 0,18</w:t>
            </w:r>
            <w:r w:rsidR="00FE236B">
              <w:rPr>
                <w:snapToGrid/>
                <w:lang w:eastAsia="sk-SK"/>
              </w:rPr>
              <w:t> </w:t>
            </w:r>
            <w:r w:rsidRPr="00E0201A">
              <w:rPr>
                <w:snapToGrid/>
                <w:lang w:eastAsia="sk-SK"/>
              </w:rPr>
              <w:t>mg</w:t>
            </w:r>
          </w:p>
          <w:p w14:paraId="64596951" w14:textId="77777777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napToGrid/>
                <w:lang w:eastAsia="sk-SK"/>
              </w:rPr>
            </w:pPr>
          </w:p>
          <w:p w14:paraId="552A3718" w14:textId="77777777" w:rsidR="005712F0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napToGrid/>
                <w:lang w:eastAsia="sk-SK"/>
              </w:rPr>
            </w:pPr>
            <w:r w:rsidRPr="00E0201A">
              <w:rPr>
                <w:b/>
                <w:bCs/>
                <w:snapToGrid/>
                <w:lang w:eastAsia="sk-SK"/>
              </w:rPr>
              <w:t>ALEBO</w:t>
            </w:r>
          </w:p>
          <w:p w14:paraId="46D3AD5D" w14:textId="77777777" w:rsidR="00FE236B" w:rsidRPr="00E0201A" w:rsidRDefault="00FE236B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napToGrid/>
                <w:lang w:eastAsia="sk-SK"/>
              </w:rPr>
            </w:pPr>
          </w:p>
          <w:p w14:paraId="4F90786C" w14:textId="7F24033F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napToGrid/>
                <w:lang w:eastAsia="sk-SK"/>
              </w:rPr>
            </w:pPr>
            <w:r w:rsidRPr="00E0201A">
              <w:rPr>
                <w:snapToGrid/>
                <w:lang w:eastAsia="sk-SK"/>
              </w:rPr>
              <w:t>3 tablety Gleparku 0,18</w:t>
            </w:r>
            <w:r w:rsidR="00FE236B">
              <w:rPr>
                <w:snapToGrid/>
                <w:lang w:eastAsia="sk-SK"/>
              </w:rPr>
              <w:t> </w:t>
            </w:r>
            <w:r w:rsidRPr="00E0201A">
              <w:rPr>
                <w:snapToGrid/>
                <w:lang w:eastAsia="sk-SK"/>
              </w:rPr>
              <w:t>mg</w:t>
            </w:r>
          </w:p>
          <w:p w14:paraId="7468A5DE" w14:textId="77777777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napToGrid/>
                <w:lang w:eastAsia="sk-SK"/>
              </w:rPr>
            </w:pPr>
          </w:p>
          <w:p w14:paraId="6DB01F4B" w14:textId="77777777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napToGrid/>
                <w:lang w:eastAsia="sk-SK"/>
              </w:rPr>
            </w:pPr>
            <w:r w:rsidRPr="00E0201A">
              <w:rPr>
                <w:b/>
                <w:bCs/>
                <w:snapToGrid/>
                <w:lang w:eastAsia="sk-SK"/>
              </w:rPr>
              <w:t>ALEBO</w:t>
            </w:r>
          </w:p>
          <w:p w14:paraId="18AD84F2" w14:textId="77777777" w:rsidR="00357EDD" w:rsidRPr="00E0201A" w:rsidRDefault="00357EDD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napToGrid/>
                <w:lang w:eastAsia="sk-SK"/>
              </w:rPr>
            </w:pPr>
          </w:p>
          <w:p w14:paraId="53D205C4" w14:textId="1277A4ED" w:rsidR="005712F0" w:rsidRPr="00E0201A" w:rsidRDefault="005712F0" w:rsidP="00FE236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napToGrid/>
                <w:lang w:eastAsia="sk-SK"/>
              </w:rPr>
            </w:pPr>
            <w:r w:rsidRPr="00E0201A">
              <w:rPr>
                <w:snapToGrid/>
                <w:lang w:eastAsia="sk-SK"/>
              </w:rPr>
              <w:t xml:space="preserve">6 tabliet </w:t>
            </w:r>
            <w:r w:rsidR="00FE236B">
              <w:t xml:space="preserve">lieku s obsahom </w:t>
            </w:r>
            <w:r w:rsidR="00CE572E">
              <w:t>pramipexolu</w:t>
            </w:r>
            <w:r w:rsidR="00CE572E" w:rsidRPr="0070260C">
              <w:t xml:space="preserve"> </w:t>
            </w:r>
            <w:r w:rsidRPr="00E0201A">
              <w:rPr>
                <w:snapToGrid/>
                <w:lang w:eastAsia="sk-SK"/>
              </w:rPr>
              <w:t>0,088</w:t>
            </w:r>
            <w:r w:rsidR="00FE236B">
              <w:rPr>
                <w:snapToGrid/>
                <w:lang w:eastAsia="sk-SK"/>
              </w:rPr>
              <w:t> </w:t>
            </w:r>
            <w:r w:rsidRPr="00E0201A">
              <w:rPr>
                <w:snapToGrid/>
                <w:lang w:eastAsia="sk-SK"/>
              </w:rPr>
              <w:t>mg</w:t>
            </w:r>
          </w:p>
        </w:tc>
      </w:tr>
      <w:tr w:rsidR="005712F0" w:rsidRPr="00E0201A" w14:paraId="22107B62" w14:textId="77777777" w:rsidTr="00022227">
        <w:tc>
          <w:tcPr>
            <w:tcW w:w="1368" w:type="dxa"/>
          </w:tcPr>
          <w:p w14:paraId="54DCCBE7" w14:textId="77777777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napToGrid/>
                <w:lang w:eastAsia="sk-SK"/>
              </w:rPr>
            </w:pPr>
            <w:r w:rsidRPr="00E0201A">
              <w:rPr>
                <w:snapToGrid/>
                <w:lang w:eastAsia="sk-SK"/>
              </w:rPr>
              <w:lastRenderedPageBreak/>
              <w:t>Celková denná dávka (mg)</w:t>
            </w:r>
          </w:p>
        </w:tc>
        <w:tc>
          <w:tcPr>
            <w:tcW w:w="2726" w:type="dxa"/>
          </w:tcPr>
          <w:p w14:paraId="35873BEE" w14:textId="38BB4FBE" w:rsidR="005712F0" w:rsidRPr="00E0201A" w:rsidRDefault="005712F0" w:rsidP="00E0201A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napToGrid/>
                <w:lang w:eastAsia="sk-SK"/>
              </w:rPr>
            </w:pPr>
            <w:r w:rsidRPr="00E0201A">
              <w:rPr>
                <w:snapToGrid/>
                <w:lang w:eastAsia="sk-SK"/>
              </w:rPr>
              <w:t>0,18</w:t>
            </w:r>
            <w:r w:rsidR="00CE572E">
              <w:rPr>
                <w:snapToGrid/>
                <w:lang w:eastAsia="sk-SK"/>
              </w:rPr>
              <w:t xml:space="preserve"> mg</w:t>
            </w:r>
          </w:p>
        </w:tc>
        <w:tc>
          <w:tcPr>
            <w:tcW w:w="2726" w:type="dxa"/>
          </w:tcPr>
          <w:p w14:paraId="2012D93A" w14:textId="5E2B9EB3" w:rsidR="005712F0" w:rsidRPr="00E0201A" w:rsidRDefault="005712F0" w:rsidP="00E0201A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napToGrid/>
                <w:lang w:eastAsia="sk-SK"/>
              </w:rPr>
            </w:pPr>
            <w:r w:rsidRPr="00E0201A">
              <w:rPr>
                <w:snapToGrid/>
                <w:lang w:eastAsia="sk-SK"/>
              </w:rPr>
              <w:t>0,35</w:t>
            </w:r>
            <w:r w:rsidR="00CE572E">
              <w:rPr>
                <w:snapToGrid/>
                <w:lang w:eastAsia="sk-SK"/>
              </w:rPr>
              <w:t xml:space="preserve"> mg</w:t>
            </w:r>
          </w:p>
        </w:tc>
        <w:tc>
          <w:tcPr>
            <w:tcW w:w="2726" w:type="dxa"/>
          </w:tcPr>
          <w:p w14:paraId="0E244FA7" w14:textId="4A742D8A" w:rsidR="005712F0" w:rsidRPr="00E0201A" w:rsidRDefault="005712F0" w:rsidP="00E0201A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napToGrid/>
                <w:lang w:eastAsia="sk-SK"/>
              </w:rPr>
            </w:pPr>
            <w:r w:rsidRPr="00E0201A">
              <w:rPr>
                <w:snapToGrid/>
                <w:lang w:eastAsia="sk-SK"/>
              </w:rPr>
              <w:t>0,54</w:t>
            </w:r>
            <w:r w:rsidR="00CE572E">
              <w:rPr>
                <w:snapToGrid/>
                <w:lang w:eastAsia="sk-SK"/>
              </w:rPr>
              <w:t xml:space="preserve"> mg</w:t>
            </w:r>
          </w:p>
        </w:tc>
      </w:tr>
    </w:tbl>
    <w:p w14:paraId="6D5A1D8A" w14:textId="77777777" w:rsidR="005712F0" w:rsidRPr="00E0201A" w:rsidRDefault="005712F0" w:rsidP="005712F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lang w:eastAsia="sk-SK"/>
        </w:rPr>
      </w:pPr>
    </w:p>
    <w:p w14:paraId="79E6CBEC" w14:textId="3C559A69" w:rsidR="005712F0" w:rsidRPr="00E0201A" w:rsidRDefault="005712F0" w:rsidP="005712F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lang w:eastAsia="sk-SK"/>
        </w:rPr>
      </w:pPr>
      <w:r w:rsidRPr="00E0201A">
        <w:rPr>
          <w:snapToGrid/>
          <w:lang w:eastAsia="sk-SK"/>
        </w:rPr>
        <w:t>Denná dávka nemá prekročiť 6 tabliet</w:t>
      </w:r>
      <w:r w:rsidR="007706D9">
        <w:rPr>
          <w:snapToGrid/>
          <w:lang w:eastAsia="sk-SK"/>
        </w:rPr>
        <w:t xml:space="preserve"> </w:t>
      </w:r>
      <w:r w:rsidR="007706D9">
        <w:t>lieku s obsahom</w:t>
      </w:r>
      <w:r w:rsidRPr="00E0201A">
        <w:rPr>
          <w:snapToGrid/>
          <w:lang w:eastAsia="sk-SK"/>
        </w:rPr>
        <w:t xml:space="preserve"> </w:t>
      </w:r>
      <w:r w:rsidR="00CE572E">
        <w:t>pramipexolu</w:t>
      </w:r>
      <w:r w:rsidR="00CE572E" w:rsidRPr="0070260C">
        <w:t xml:space="preserve"> </w:t>
      </w:r>
      <w:r w:rsidRPr="00E0201A">
        <w:rPr>
          <w:snapToGrid/>
          <w:lang w:eastAsia="sk-SK"/>
        </w:rPr>
        <w:t>0,088 mg alebo dávku 0,54</w:t>
      </w:r>
      <w:r w:rsidR="007706D9">
        <w:rPr>
          <w:snapToGrid/>
          <w:lang w:eastAsia="sk-SK"/>
        </w:rPr>
        <w:t> </w:t>
      </w:r>
      <w:r w:rsidRPr="00E0201A">
        <w:rPr>
          <w:snapToGrid/>
          <w:lang w:eastAsia="sk-SK"/>
        </w:rPr>
        <w:t>mg (0,75</w:t>
      </w:r>
      <w:r w:rsidR="007706D9">
        <w:rPr>
          <w:snapToGrid/>
          <w:lang w:eastAsia="sk-SK"/>
        </w:rPr>
        <w:t> </w:t>
      </w:r>
      <w:r w:rsidRPr="00E0201A">
        <w:rPr>
          <w:snapToGrid/>
          <w:lang w:eastAsia="sk-SK"/>
        </w:rPr>
        <w:t>mg soli</w:t>
      </w:r>
      <w:r w:rsidR="007706D9">
        <w:rPr>
          <w:snapToGrid/>
          <w:lang w:eastAsia="sk-SK"/>
        </w:rPr>
        <w:t xml:space="preserve"> </w:t>
      </w:r>
      <w:r w:rsidRPr="00E0201A">
        <w:rPr>
          <w:snapToGrid/>
          <w:lang w:eastAsia="sk-SK"/>
        </w:rPr>
        <w:t>pramipexolu).</w:t>
      </w:r>
    </w:p>
    <w:p w14:paraId="262A04E3" w14:textId="77777777" w:rsidR="005712F0" w:rsidRPr="00E0201A" w:rsidRDefault="005712F0" w:rsidP="005712F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lang w:eastAsia="sk-SK"/>
        </w:rPr>
      </w:pPr>
    </w:p>
    <w:p w14:paraId="350A3E86" w14:textId="77777777" w:rsidR="005712F0" w:rsidRPr="00E0201A" w:rsidRDefault="005712F0" w:rsidP="005712F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lang w:eastAsia="sk-SK"/>
        </w:rPr>
      </w:pPr>
      <w:r w:rsidRPr="00E0201A">
        <w:rPr>
          <w:snapToGrid/>
          <w:lang w:eastAsia="sk-SK"/>
        </w:rPr>
        <w:t>Ak prestanete užívať tablety na viac ako niekoľko dní a chcete opäť začať liečbu musíte znovu začať</w:t>
      </w:r>
    </w:p>
    <w:p w14:paraId="650D6E26" w14:textId="77777777" w:rsidR="005712F0" w:rsidRPr="00E0201A" w:rsidRDefault="005712F0" w:rsidP="005712F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lang w:eastAsia="sk-SK"/>
        </w:rPr>
      </w:pPr>
      <w:r w:rsidRPr="00E0201A">
        <w:rPr>
          <w:snapToGrid/>
          <w:lang w:eastAsia="sk-SK"/>
        </w:rPr>
        <w:t xml:space="preserve">najnižšou dávkou. Potom môžete opäť zvyšovať dávku, ako ste to urobili prvý raz. Poraďte sa so svojím </w:t>
      </w:r>
    </w:p>
    <w:p w14:paraId="4F478EFB" w14:textId="77777777" w:rsidR="005712F0" w:rsidRPr="00E0201A" w:rsidRDefault="005712F0" w:rsidP="005712F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lang w:eastAsia="sk-SK"/>
        </w:rPr>
      </w:pPr>
      <w:r w:rsidRPr="00E0201A">
        <w:rPr>
          <w:snapToGrid/>
          <w:lang w:eastAsia="sk-SK"/>
        </w:rPr>
        <w:t>lekárom.</w:t>
      </w:r>
    </w:p>
    <w:p w14:paraId="07451199" w14:textId="77777777" w:rsidR="005712F0" w:rsidRPr="00E0201A" w:rsidRDefault="005712F0" w:rsidP="005712F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lang w:eastAsia="sk-SK"/>
        </w:rPr>
      </w:pPr>
    </w:p>
    <w:p w14:paraId="7FC0C8F6" w14:textId="77777777" w:rsidR="005712F0" w:rsidRPr="00E0201A" w:rsidRDefault="005712F0" w:rsidP="005712F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lang w:eastAsia="sk-SK"/>
        </w:rPr>
      </w:pPr>
      <w:r w:rsidRPr="00E0201A">
        <w:rPr>
          <w:snapToGrid/>
          <w:lang w:eastAsia="sk-SK"/>
        </w:rPr>
        <w:t>Váš lekár po troch mesiacoch prehodnotí vašu liečbu, aby rozhodol, či v liečbe pokračovať alebo nie.</w:t>
      </w:r>
    </w:p>
    <w:p w14:paraId="21EA6FEB" w14:textId="77777777" w:rsidR="005712F0" w:rsidRPr="00E0201A" w:rsidRDefault="005712F0" w:rsidP="005712F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lang w:eastAsia="sk-SK"/>
        </w:rPr>
      </w:pPr>
    </w:p>
    <w:p w14:paraId="39D4493D" w14:textId="77777777" w:rsidR="005712F0" w:rsidRPr="00E0201A" w:rsidRDefault="005712F0" w:rsidP="005712F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iCs/>
          <w:snapToGrid/>
          <w:lang w:eastAsia="sk-SK"/>
        </w:rPr>
      </w:pPr>
      <w:r w:rsidRPr="00E0201A">
        <w:rPr>
          <w:i/>
          <w:iCs/>
          <w:snapToGrid/>
          <w:lang w:eastAsia="sk-SK"/>
        </w:rPr>
        <w:t>Pacienti s</w:t>
      </w:r>
      <w:r w:rsidR="00357EDD" w:rsidRPr="00E0201A">
        <w:rPr>
          <w:i/>
          <w:iCs/>
          <w:snapToGrid/>
          <w:lang w:eastAsia="sk-SK"/>
        </w:rPr>
        <w:t> poruchou funkcie</w:t>
      </w:r>
      <w:r w:rsidRPr="00E0201A">
        <w:rPr>
          <w:i/>
          <w:iCs/>
          <w:snapToGrid/>
          <w:lang w:eastAsia="sk-SK"/>
        </w:rPr>
        <w:t xml:space="preserve"> obličiek:</w:t>
      </w:r>
    </w:p>
    <w:p w14:paraId="200A6BD9" w14:textId="77777777" w:rsidR="005712F0" w:rsidRPr="00391D75" w:rsidRDefault="005712F0" w:rsidP="005712F0">
      <w:pPr>
        <w:widowControl w:val="0"/>
        <w:spacing w:line="240" w:lineRule="auto"/>
        <w:rPr>
          <w:rStyle w:val="CharacterStyle2"/>
          <w:bCs/>
        </w:rPr>
      </w:pPr>
      <w:r w:rsidRPr="00E0201A">
        <w:rPr>
          <w:snapToGrid/>
          <w:lang w:eastAsia="sk-SK"/>
        </w:rPr>
        <w:t>Ak máte ťažké ochorenie obličiek, Glepark nemusí byť pre vás vhodná liečba.</w:t>
      </w:r>
    </w:p>
    <w:p w14:paraId="62CE97A8" w14:textId="77777777" w:rsidR="00FF73AB" w:rsidRPr="0070260C" w:rsidRDefault="00FF73AB" w:rsidP="00391D75">
      <w:pPr>
        <w:widowControl w:val="0"/>
        <w:spacing w:line="240" w:lineRule="auto"/>
        <w:rPr>
          <w:rStyle w:val="CharacterStyle2"/>
          <w:bCs/>
        </w:rPr>
      </w:pPr>
    </w:p>
    <w:p w14:paraId="43311AAA" w14:textId="77777777" w:rsidR="003124BF" w:rsidRPr="0070260C" w:rsidRDefault="003124BF" w:rsidP="00391D75">
      <w:pPr>
        <w:widowControl w:val="0"/>
        <w:spacing w:line="240" w:lineRule="auto"/>
        <w:rPr>
          <w:rStyle w:val="CharacterStyle2"/>
          <w:b/>
          <w:bCs/>
        </w:rPr>
      </w:pPr>
      <w:r w:rsidRPr="0070260C">
        <w:rPr>
          <w:rStyle w:val="CharacterStyle2"/>
          <w:b/>
          <w:bCs/>
        </w:rPr>
        <w:t xml:space="preserve">Ak užijete viac </w:t>
      </w:r>
      <w:r w:rsidR="00257962" w:rsidRPr="0070260C">
        <w:rPr>
          <w:rStyle w:val="CharacterStyle2"/>
          <w:b/>
          <w:bCs/>
        </w:rPr>
        <w:t>Glepark</w:t>
      </w:r>
      <w:r w:rsidRPr="0070260C">
        <w:rPr>
          <w:rStyle w:val="CharacterStyle2"/>
          <w:b/>
          <w:bCs/>
        </w:rPr>
        <w:t>u</w:t>
      </w:r>
      <w:r w:rsidR="00834010" w:rsidRPr="0070260C">
        <w:rPr>
          <w:b/>
          <w:bCs/>
        </w:rPr>
        <w:t>,</w:t>
      </w:r>
      <w:r w:rsidRPr="0070260C">
        <w:rPr>
          <w:rStyle w:val="CharacterStyle2"/>
          <w:b/>
          <w:bCs/>
        </w:rPr>
        <w:t xml:space="preserve"> ako máte</w:t>
      </w:r>
    </w:p>
    <w:p w14:paraId="4DD8C8AB" w14:textId="77777777" w:rsidR="003124BF" w:rsidRPr="0070260C" w:rsidRDefault="003124BF" w:rsidP="00391D75">
      <w:pPr>
        <w:widowControl w:val="0"/>
        <w:spacing w:line="240" w:lineRule="auto"/>
        <w:rPr>
          <w:rStyle w:val="CharacterStyle2"/>
        </w:rPr>
      </w:pPr>
      <w:r w:rsidRPr="0070260C">
        <w:t xml:space="preserve">Ak </w:t>
      </w:r>
      <w:r w:rsidR="00FC7967" w:rsidRPr="0070260C">
        <w:t>náhodou užijete príliš veľa</w:t>
      </w:r>
      <w:r w:rsidRPr="0070260C">
        <w:t xml:space="preserve"> tabliet</w:t>
      </w:r>
    </w:p>
    <w:p w14:paraId="10972AF4" w14:textId="77777777" w:rsidR="00FC7967" w:rsidRPr="0070260C" w:rsidRDefault="00491CD3" w:rsidP="00126923">
      <w:pPr>
        <w:widowControl w:val="0"/>
        <w:numPr>
          <w:ilvl w:val="0"/>
          <w:numId w:val="10"/>
        </w:numPr>
        <w:tabs>
          <w:tab w:val="clear" w:pos="567"/>
        </w:tabs>
        <w:spacing w:line="240" w:lineRule="auto"/>
        <w:ind w:left="567" w:hanging="567"/>
      </w:pPr>
      <w:r w:rsidRPr="0070260C">
        <w:t xml:space="preserve">okamžite sa </w:t>
      </w:r>
      <w:r w:rsidR="00FC7967" w:rsidRPr="0070260C">
        <w:t>p</w:t>
      </w:r>
      <w:r w:rsidR="003124BF" w:rsidRPr="0070260C">
        <w:t>oraďte s lekárom alebo úrazovým oddelením najbližšej nemocnice</w:t>
      </w:r>
      <w:r w:rsidR="00607A5A" w:rsidRPr="0070260C">
        <w:t>,</w:t>
      </w:r>
    </w:p>
    <w:p w14:paraId="12579C86" w14:textId="77777777" w:rsidR="003124BF" w:rsidRPr="0070260C" w:rsidRDefault="00550516" w:rsidP="00126923">
      <w:pPr>
        <w:widowControl w:val="0"/>
        <w:numPr>
          <w:ilvl w:val="0"/>
          <w:numId w:val="10"/>
        </w:numPr>
        <w:tabs>
          <w:tab w:val="clear" w:pos="567"/>
        </w:tabs>
        <w:spacing w:line="240" w:lineRule="auto"/>
        <w:ind w:left="567" w:hanging="567"/>
        <w:rPr>
          <w:i/>
          <w:iCs/>
        </w:rPr>
      </w:pPr>
      <w:r w:rsidRPr="0070260C">
        <w:t>m</w:t>
      </w:r>
      <w:r w:rsidR="003124BF" w:rsidRPr="0070260C">
        <w:t xml:space="preserve">ôže </w:t>
      </w:r>
      <w:r w:rsidR="00491CD3" w:rsidRPr="0070260C">
        <w:t>sa dostaviť</w:t>
      </w:r>
      <w:r w:rsidRPr="0070260C">
        <w:t xml:space="preserve"> v</w:t>
      </w:r>
      <w:r w:rsidR="003124BF" w:rsidRPr="0070260C">
        <w:t>raca</w:t>
      </w:r>
      <w:r w:rsidRPr="0070260C">
        <w:t>n</w:t>
      </w:r>
      <w:r w:rsidR="00491CD3" w:rsidRPr="0070260C">
        <w:t>ie</w:t>
      </w:r>
      <w:r w:rsidR="003124BF" w:rsidRPr="0070260C">
        <w:t xml:space="preserve">, nepokoj alebo </w:t>
      </w:r>
      <w:r w:rsidRPr="0070260C">
        <w:t>niektorý z vedľajš</w:t>
      </w:r>
      <w:r w:rsidR="000819AE" w:rsidRPr="0070260C">
        <w:t>ích</w:t>
      </w:r>
      <w:r w:rsidRPr="0070260C">
        <w:t xml:space="preserve"> účink</w:t>
      </w:r>
      <w:r w:rsidR="000819AE" w:rsidRPr="0070260C">
        <w:t>ov</w:t>
      </w:r>
      <w:r w:rsidRPr="0070260C">
        <w:t xml:space="preserve"> </w:t>
      </w:r>
      <w:r w:rsidR="000819AE" w:rsidRPr="0070260C">
        <w:t>uvedených</w:t>
      </w:r>
      <w:r w:rsidRPr="0070260C">
        <w:t xml:space="preserve"> v časti 4</w:t>
      </w:r>
      <w:r w:rsidR="009E1F8A" w:rsidRPr="0070260C">
        <w:t xml:space="preserve">. </w:t>
      </w:r>
      <w:r w:rsidRPr="0070260C">
        <w:t>Možné vedľajšie účinky</w:t>
      </w:r>
      <w:r w:rsidR="003124BF" w:rsidRPr="0070260C">
        <w:t>.</w:t>
      </w:r>
    </w:p>
    <w:p w14:paraId="461C77E7" w14:textId="77777777" w:rsidR="00550516" w:rsidRPr="0070260C" w:rsidRDefault="00550516" w:rsidP="00391D75">
      <w:pPr>
        <w:widowControl w:val="0"/>
        <w:spacing w:line="240" w:lineRule="auto"/>
        <w:rPr>
          <w:rStyle w:val="CharacterStyle2"/>
          <w:bCs/>
        </w:rPr>
      </w:pPr>
    </w:p>
    <w:p w14:paraId="4D30ADBC" w14:textId="77777777" w:rsidR="003124BF" w:rsidRPr="0070260C" w:rsidRDefault="00550516" w:rsidP="00391D75">
      <w:pPr>
        <w:widowControl w:val="0"/>
        <w:spacing w:line="240" w:lineRule="auto"/>
        <w:rPr>
          <w:rStyle w:val="CharacterStyle2"/>
          <w:bCs/>
        </w:rPr>
      </w:pPr>
      <w:r w:rsidRPr="0070260C">
        <w:rPr>
          <w:rStyle w:val="CharacterStyle2"/>
          <w:b/>
          <w:bCs/>
        </w:rPr>
        <w:t>Ak zabudnete užiť</w:t>
      </w:r>
      <w:r w:rsidR="003124BF" w:rsidRPr="0070260C">
        <w:rPr>
          <w:rStyle w:val="CharacterStyle2"/>
          <w:b/>
          <w:bCs/>
        </w:rPr>
        <w:t xml:space="preserve"> </w:t>
      </w:r>
      <w:r w:rsidR="00257962" w:rsidRPr="0070260C">
        <w:rPr>
          <w:rStyle w:val="CharacterStyle2"/>
          <w:b/>
          <w:bCs/>
        </w:rPr>
        <w:t>Glepark</w:t>
      </w:r>
    </w:p>
    <w:p w14:paraId="5F85F6D0" w14:textId="77777777" w:rsidR="003124BF" w:rsidRPr="0070260C" w:rsidRDefault="00550516" w:rsidP="00391D75">
      <w:pPr>
        <w:widowControl w:val="0"/>
        <w:spacing w:line="240" w:lineRule="auto"/>
      </w:pPr>
      <w:r w:rsidRPr="0070260C">
        <w:t xml:space="preserve">Neznepokojujte sa. </w:t>
      </w:r>
      <w:r w:rsidR="003124BF" w:rsidRPr="0070260C">
        <w:t xml:space="preserve">Jednoducho </w:t>
      </w:r>
      <w:r w:rsidRPr="0070260C">
        <w:t xml:space="preserve">vynechajte </w:t>
      </w:r>
      <w:r w:rsidR="003124BF" w:rsidRPr="0070260C">
        <w:t xml:space="preserve">celú dávku </w:t>
      </w:r>
      <w:r w:rsidRPr="0070260C">
        <w:t xml:space="preserve">a potom užite </w:t>
      </w:r>
      <w:r w:rsidR="0082393D" w:rsidRPr="0070260C">
        <w:t xml:space="preserve">vašu </w:t>
      </w:r>
      <w:r w:rsidRPr="0070260C">
        <w:t>nasledujúcu dávku v príslušnom čase.</w:t>
      </w:r>
      <w:r w:rsidR="003124BF" w:rsidRPr="0070260C">
        <w:t xml:space="preserve"> </w:t>
      </w:r>
      <w:r w:rsidR="000819AE" w:rsidRPr="0070260C">
        <w:rPr>
          <w:noProof/>
        </w:rPr>
        <w:t>Neužívajte dvojnásobnú dávku, aby ste nahradili vynechanú dávku</w:t>
      </w:r>
      <w:r w:rsidRPr="0070260C">
        <w:t>.</w:t>
      </w:r>
    </w:p>
    <w:p w14:paraId="315A6A85" w14:textId="77777777" w:rsidR="00550516" w:rsidRPr="0070260C" w:rsidRDefault="00550516" w:rsidP="00391D75">
      <w:pPr>
        <w:widowControl w:val="0"/>
        <w:spacing w:line="240" w:lineRule="auto"/>
        <w:rPr>
          <w:rStyle w:val="CharacterStyle2"/>
          <w:bCs/>
        </w:rPr>
      </w:pPr>
    </w:p>
    <w:p w14:paraId="74B54BCD" w14:textId="77777777" w:rsidR="003124BF" w:rsidRPr="0070260C" w:rsidRDefault="00550516" w:rsidP="00391D75">
      <w:pPr>
        <w:widowControl w:val="0"/>
        <w:spacing w:line="240" w:lineRule="auto"/>
        <w:rPr>
          <w:rStyle w:val="CharacterStyle2"/>
          <w:b/>
          <w:bCs/>
        </w:rPr>
      </w:pPr>
      <w:r w:rsidRPr="0070260C">
        <w:rPr>
          <w:rStyle w:val="CharacterStyle2"/>
          <w:b/>
          <w:bCs/>
        </w:rPr>
        <w:t>Ak</w:t>
      </w:r>
      <w:r w:rsidR="003124BF" w:rsidRPr="0070260C">
        <w:rPr>
          <w:rStyle w:val="CharacterStyle2"/>
          <w:b/>
          <w:bCs/>
        </w:rPr>
        <w:t xml:space="preserve"> prestanete užívať </w:t>
      </w:r>
      <w:r w:rsidR="00257962" w:rsidRPr="0070260C">
        <w:rPr>
          <w:rStyle w:val="CharacterStyle2"/>
          <w:b/>
          <w:bCs/>
        </w:rPr>
        <w:t>Glepark</w:t>
      </w:r>
    </w:p>
    <w:p w14:paraId="6A29EF5B" w14:textId="77777777" w:rsidR="009E1F8A" w:rsidRPr="0070260C" w:rsidRDefault="00550516" w:rsidP="00391D75">
      <w:pPr>
        <w:widowControl w:val="0"/>
        <w:spacing w:line="240" w:lineRule="auto"/>
      </w:pPr>
      <w:r w:rsidRPr="0070260C">
        <w:t xml:space="preserve">Neprestaňte užívať </w:t>
      </w:r>
      <w:r w:rsidR="00257962" w:rsidRPr="0070260C">
        <w:t>Glepark</w:t>
      </w:r>
      <w:r w:rsidRPr="0070260C">
        <w:t xml:space="preserve"> bez predchádzajúcej konzultácie </w:t>
      </w:r>
      <w:r w:rsidR="000819AE" w:rsidRPr="0070260C">
        <w:t>so svojím</w:t>
      </w:r>
      <w:r w:rsidRPr="0070260C">
        <w:t xml:space="preserve"> lekárom.</w:t>
      </w:r>
      <w:r w:rsidR="003124BF" w:rsidRPr="0070260C">
        <w:t xml:space="preserve"> Ak </w:t>
      </w:r>
      <w:r w:rsidRPr="0070260C">
        <w:t>máte ukončiť užívanie tohto lieku</w:t>
      </w:r>
      <w:r w:rsidR="00C4638A" w:rsidRPr="0070260C">
        <w:t>,</w:t>
      </w:r>
      <w:r w:rsidRPr="0070260C">
        <w:t xml:space="preserve"> </w:t>
      </w:r>
      <w:r w:rsidR="0082393D" w:rsidRPr="0070260C">
        <w:t xml:space="preserve">váš </w:t>
      </w:r>
      <w:r w:rsidRPr="0070260C">
        <w:t>lekár bude znižovať dávku postupne. Tým sa z</w:t>
      </w:r>
      <w:r w:rsidR="003124BF" w:rsidRPr="0070260C">
        <w:t xml:space="preserve">nižuje riziko zhoršenia </w:t>
      </w:r>
      <w:r w:rsidR="009E1F8A" w:rsidRPr="0070260C">
        <w:t>príznakov.</w:t>
      </w:r>
    </w:p>
    <w:p w14:paraId="65D067DF" w14:textId="77777777" w:rsidR="009E1F8A" w:rsidRPr="0070260C" w:rsidRDefault="009E1F8A" w:rsidP="00391D75">
      <w:pPr>
        <w:widowControl w:val="0"/>
        <w:spacing w:line="240" w:lineRule="auto"/>
      </w:pPr>
    </w:p>
    <w:p w14:paraId="072DD2D9" w14:textId="77777777" w:rsidR="003124BF" w:rsidRPr="0070260C" w:rsidRDefault="003124BF" w:rsidP="00391D75">
      <w:pPr>
        <w:widowControl w:val="0"/>
        <w:spacing w:line="240" w:lineRule="auto"/>
      </w:pPr>
      <w:r w:rsidRPr="0070260C">
        <w:t xml:space="preserve">Ak trpíte </w:t>
      </w:r>
      <w:r w:rsidR="00550516" w:rsidRPr="0070260C">
        <w:t>Parkinsonov</w:t>
      </w:r>
      <w:r w:rsidR="00C4638A" w:rsidRPr="0070260C">
        <w:t>o</w:t>
      </w:r>
      <w:r w:rsidR="00550516" w:rsidRPr="0070260C">
        <w:t>u chorob</w:t>
      </w:r>
      <w:r w:rsidR="00C4638A" w:rsidRPr="0070260C">
        <w:t>o</w:t>
      </w:r>
      <w:r w:rsidR="00550516" w:rsidRPr="0070260C">
        <w:t>u, liečba</w:t>
      </w:r>
      <w:r w:rsidRPr="0070260C">
        <w:t xml:space="preserve"> </w:t>
      </w:r>
      <w:r w:rsidR="00257962" w:rsidRPr="0070260C">
        <w:t>Glepark</w:t>
      </w:r>
      <w:r w:rsidRPr="0070260C">
        <w:t xml:space="preserve">om </w:t>
      </w:r>
      <w:r w:rsidR="00C4638A" w:rsidRPr="0070260C">
        <w:t xml:space="preserve">sa </w:t>
      </w:r>
      <w:r w:rsidR="00550516" w:rsidRPr="0070260C">
        <w:t>nemá ukonč</w:t>
      </w:r>
      <w:r w:rsidR="00C4638A" w:rsidRPr="0070260C">
        <w:t>iť</w:t>
      </w:r>
      <w:r w:rsidR="00550516" w:rsidRPr="0070260C">
        <w:t xml:space="preserve"> náhle.</w:t>
      </w:r>
      <w:r w:rsidRPr="0070260C">
        <w:t xml:space="preserve"> Náhl</w:t>
      </w:r>
      <w:r w:rsidR="00550516" w:rsidRPr="0070260C">
        <w:t>e ukončenie môže u </w:t>
      </w:r>
      <w:r w:rsidR="0082393D" w:rsidRPr="0070260C">
        <w:t xml:space="preserve">vás </w:t>
      </w:r>
      <w:r w:rsidR="00550516" w:rsidRPr="0070260C">
        <w:t>spôsobiť vznik zdravotného stavu</w:t>
      </w:r>
      <w:r w:rsidRPr="0070260C">
        <w:t xml:space="preserve"> nazývaného </w:t>
      </w:r>
      <w:r w:rsidR="00550516" w:rsidRPr="0070260C">
        <w:t xml:space="preserve">malígny </w:t>
      </w:r>
      <w:r w:rsidRPr="0070260C">
        <w:t xml:space="preserve">neuroleptický </w:t>
      </w:r>
      <w:r w:rsidR="00550516" w:rsidRPr="0070260C">
        <w:t xml:space="preserve">syndróm, ktorý môže </w:t>
      </w:r>
      <w:r w:rsidRPr="0070260C">
        <w:t>predstav</w:t>
      </w:r>
      <w:r w:rsidR="00550516" w:rsidRPr="0070260C">
        <w:t>ovať</w:t>
      </w:r>
      <w:r w:rsidRPr="0070260C">
        <w:t xml:space="preserve"> vážne zdravotné riziko. </w:t>
      </w:r>
      <w:r w:rsidR="00550516" w:rsidRPr="0070260C">
        <w:t>Príznaky zahrňujú:</w:t>
      </w:r>
    </w:p>
    <w:p w14:paraId="03FE737A" w14:textId="77777777" w:rsidR="003124BF" w:rsidRPr="0070260C" w:rsidRDefault="00550516" w:rsidP="00126923">
      <w:pPr>
        <w:widowControl w:val="0"/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</w:pPr>
      <w:r w:rsidRPr="0070260C">
        <w:t>a</w:t>
      </w:r>
      <w:r w:rsidR="003124BF" w:rsidRPr="0070260C">
        <w:t>kinéz</w:t>
      </w:r>
      <w:r w:rsidRPr="0070260C">
        <w:t>iu (</w:t>
      </w:r>
      <w:r w:rsidR="00C4638A" w:rsidRPr="0070260C">
        <w:t xml:space="preserve">stratu </w:t>
      </w:r>
      <w:r w:rsidRPr="0070260C">
        <w:t>hybnosti</w:t>
      </w:r>
      <w:r w:rsidR="003124BF" w:rsidRPr="0070260C">
        <w:t xml:space="preserve"> svalov)</w:t>
      </w:r>
      <w:r w:rsidR="002C52A8">
        <w:t>,</w:t>
      </w:r>
    </w:p>
    <w:p w14:paraId="53A0BBFA" w14:textId="77777777" w:rsidR="00550516" w:rsidRPr="0070260C" w:rsidRDefault="00550516" w:rsidP="00126923">
      <w:pPr>
        <w:widowControl w:val="0"/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</w:pPr>
      <w:r w:rsidRPr="0070260C">
        <w:t>svalovú stuhnutosť</w:t>
      </w:r>
      <w:r w:rsidR="002C52A8">
        <w:t>,</w:t>
      </w:r>
    </w:p>
    <w:p w14:paraId="5858498C" w14:textId="77777777" w:rsidR="003124BF" w:rsidRPr="0070260C" w:rsidRDefault="00550516" w:rsidP="00126923">
      <w:pPr>
        <w:widowControl w:val="0"/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</w:pPr>
      <w:r w:rsidRPr="0070260C">
        <w:t>h</w:t>
      </w:r>
      <w:r w:rsidR="003124BF" w:rsidRPr="0070260C">
        <w:t>orúčk</w:t>
      </w:r>
      <w:r w:rsidRPr="0070260C">
        <w:t>u</w:t>
      </w:r>
      <w:r w:rsidR="002C52A8">
        <w:t>,</w:t>
      </w:r>
    </w:p>
    <w:p w14:paraId="4E0A76FF" w14:textId="77777777" w:rsidR="003124BF" w:rsidRPr="0070260C" w:rsidRDefault="00550516" w:rsidP="00126923">
      <w:pPr>
        <w:widowControl w:val="0"/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rStyle w:val="CharacterStyle2"/>
        </w:rPr>
      </w:pPr>
      <w:r w:rsidRPr="0070260C">
        <w:t xml:space="preserve">nestabilný </w:t>
      </w:r>
      <w:r w:rsidR="003124BF" w:rsidRPr="0070260C">
        <w:t>krvný tlak</w:t>
      </w:r>
      <w:r w:rsidR="002C52A8">
        <w:t>,</w:t>
      </w:r>
    </w:p>
    <w:p w14:paraId="0283E723" w14:textId="77777777" w:rsidR="003124BF" w:rsidRPr="0070260C" w:rsidRDefault="00550516" w:rsidP="00126923">
      <w:pPr>
        <w:widowControl w:val="0"/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</w:pPr>
      <w:r w:rsidRPr="0070260C">
        <w:t>t</w:t>
      </w:r>
      <w:r w:rsidR="003124BF" w:rsidRPr="0070260C">
        <w:t>achyka</w:t>
      </w:r>
      <w:r w:rsidRPr="0070260C">
        <w:t>rdiu</w:t>
      </w:r>
      <w:r w:rsidR="003124BF" w:rsidRPr="0070260C">
        <w:t xml:space="preserve"> (</w:t>
      </w:r>
      <w:r w:rsidR="00491CD3" w:rsidRPr="0070260C">
        <w:t>zvýšený tep</w:t>
      </w:r>
      <w:r w:rsidR="003124BF" w:rsidRPr="0070260C">
        <w:t>)</w:t>
      </w:r>
      <w:r w:rsidR="002C52A8">
        <w:t>,</w:t>
      </w:r>
    </w:p>
    <w:p w14:paraId="1946DCAB" w14:textId="77777777" w:rsidR="003124BF" w:rsidRPr="0070260C" w:rsidRDefault="00550516" w:rsidP="00126923">
      <w:pPr>
        <w:widowControl w:val="0"/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</w:pPr>
      <w:r w:rsidRPr="0070260C">
        <w:t>z</w:t>
      </w:r>
      <w:r w:rsidR="003124BF" w:rsidRPr="0070260C">
        <w:t>mätenosť</w:t>
      </w:r>
      <w:r w:rsidR="002C52A8">
        <w:t>,</w:t>
      </w:r>
    </w:p>
    <w:p w14:paraId="4E8C5361" w14:textId="77777777" w:rsidR="003124BF" w:rsidRPr="0070260C" w:rsidRDefault="00550516" w:rsidP="00126923">
      <w:pPr>
        <w:widowControl w:val="0"/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</w:pPr>
      <w:r w:rsidRPr="0070260C">
        <w:lastRenderedPageBreak/>
        <w:t>zníženú hladinu</w:t>
      </w:r>
      <w:r w:rsidR="003124BF" w:rsidRPr="0070260C">
        <w:t xml:space="preserve"> vedomia (napr. </w:t>
      </w:r>
      <w:r w:rsidR="00C4638A" w:rsidRPr="0070260C">
        <w:t>kómu</w:t>
      </w:r>
      <w:r w:rsidR="003124BF" w:rsidRPr="0070260C">
        <w:t>)</w:t>
      </w:r>
      <w:r w:rsidR="002C52A8">
        <w:t>.</w:t>
      </w:r>
    </w:p>
    <w:p w14:paraId="7867971D" w14:textId="77777777" w:rsidR="00550516" w:rsidRDefault="00550516" w:rsidP="00391D75">
      <w:pPr>
        <w:widowControl w:val="0"/>
        <w:spacing w:line="240" w:lineRule="auto"/>
        <w:rPr>
          <w:rStyle w:val="CharacterStyle2"/>
        </w:rPr>
      </w:pPr>
    </w:p>
    <w:p w14:paraId="165AE59E" w14:textId="3621B8B5" w:rsidR="00E55C50" w:rsidRPr="0070260C" w:rsidRDefault="00E55C50" w:rsidP="00391D75">
      <w:pPr>
        <w:widowControl w:val="0"/>
        <w:spacing w:line="240" w:lineRule="auto"/>
        <w:rPr>
          <w:rStyle w:val="CharacterStyle2"/>
        </w:rPr>
      </w:pPr>
      <w:r>
        <w:t xml:space="preserve">Ak ukončíte liečbu alebo znížite dávku </w:t>
      </w:r>
      <w:r w:rsidRPr="0070260C">
        <w:t>Glepark</w:t>
      </w:r>
      <w:r>
        <w:t>u, môže sa u vás vyvinúť aj zdravotný stav nazývaný abstinenčný syndróm spôsobený vysadením dopamínového agonistu. Príznaky zahŕňajú depresiu, apatiu</w:t>
      </w:r>
      <w:r w:rsidR="002F72A0">
        <w:t xml:space="preserve"> (ľahostajnosť)</w:t>
      </w:r>
      <w:r>
        <w:t>, úzkosť, únavu, potenie alebo bolesť. Ak sa u vás vyskytnú tieto príznaky, obráťte sa na svojho lekára.</w:t>
      </w:r>
    </w:p>
    <w:p w14:paraId="08C19541" w14:textId="77777777" w:rsidR="00E55C50" w:rsidRDefault="00E55C50" w:rsidP="00391D75">
      <w:pPr>
        <w:widowControl w:val="0"/>
        <w:spacing w:line="240" w:lineRule="auto"/>
        <w:rPr>
          <w:rStyle w:val="CharacterStyle2"/>
        </w:rPr>
      </w:pPr>
    </w:p>
    <w:p w14:paraId="391D1C6F" w14:textId="77777777" w:rsidR="003124BF" w:rsidRPr="0070260C" w:rsidRDefault="003124BF" w:rsidP="00391D75">
      <w:pPr>
        <w:widowControl w:val="0"/>
        <w:spacing w:line="240" w:lineRule="auto"/>
        <w:rPr>
          <w:rStyle w:val="CharacterStyle2"/>
        </w:rPr>
      </w:pPr>
      <w:r w:rsidRPr="0070260C">
        <w:rPr>
          <w:rStyle w:val="CharacterStyle2"/>
        </w:rPr>
        <w:t xml:space="preserve">Ak </w:t>
      </w:r>
      <w:r w:rsidR="00607A5A" w:rsidRPr="0070260C">
        <w:rPr>
          <w:rStyle w:val="CharacterStyle2"/>
        </w:rPr>
        <w:t xml:space="preserve">máte </w:t>
      </w:r>
      <w:r w:rsidR="00C4638A" w:rsidRPr="0070260C">
        <w:rPr>
          <w:rStyle w:val="CharacterStyle2"/>
        </w:rPr>
        <w:t xml:space="preserve">akékoľvek </w:t>
      </w:r>
      <w:r w:rsidR="00550516" w:rsidRPr="0070260C">
        <w:rPr>
          <w:rStyle w:val="CharacterStyle2"/>
        </w:rPr>
        <w:t>ďalšie</w:t>
      </w:r>
      <w:r w:rsidRPr="0070260C">
        <w:rPr>
          <w:rStyle w:val="CharacterStyle2"/>
        </w:rPr>
        <w:t xml:space="preserve"> otázky </w:t>
      </w:r>
      <w:r w:rsidR="00550516" w:rsidRPr="0070260C">
        <w:rPr>
          <w:rStyle w:val="CharacterStyle2"/>
        </w:rPr>
        <w:t xml:space="preserve">týkajúce sa </w:t>
      </w:r>
      <w:r w:rsidR="00C4638A" w:rsidRPr="0070260C">
        <w:rPr>
          <w:rStyle w:val="CharacterStyle2"/>
        </w:rPr>
        <w:t>použitia</w:t>
      </w:r>
      <w:r w:rsidR="00550516" w:rsidRPr="0070260C">
        <w:rPr>
          <w:rStyle w:val="CharacterStyle2"/>
        </w:rPr>
        <w:t xml:space="preserve"> </w:t>
      </w:r>
      <w:r w:rsidRPr="0070260C">
        <w:rPr>
          <w:rStyle w:val="CharacterStyle2"/>
        </w:rPr>
        <w:t xml:space="preserve">tohto lieku, </w:t>
      </w:r>
      <w:r w:rsidR="00550516" w:rsidRPr="0070260C">
        <w:rPr>
          <w:rStyle w:val="CharacterStyle2"/>
        </w:rPr>
        <w:t>opýtajte sa svojho</w:t>
      </w:r>
      <w:r w:rsidRPr="0070260C">
        <w:rPr>
          <w:rStyle w:val="CharacterStyle2"/>
        </w:rPr>
        <w:t xml:space="preserve"> lekár</w:t>
      </w:r>
      <w:r w:rsidR="00550516" w:rsidRPr="0070260C">
        <w:rPr>
          <w:rStyle w:val="CharacterStyle2"/>
        </w:rPr>
        <w:t xml:space="preserve">a </w:t>
      </w:r>
      <w:r w:rsidRPr="0070260C">
        <w:rPr>
          <w:rStyle w:val="CharacterStyle2"/>
        </w:rPr>
        <w:t>alebo lekárnik</w:t>
      </w:r>
      <w:r w:rsidR="00550516" w:rsidRPr="0070260C">
        <w:rPr>
          <w:rStyle w:val="CharacterStyle2"/>
        </w:rPr>
        <w:t>a</w:t>
      </w:r>
      <w:r w:rsidRPr="0070260C">
        <w:rPr>
          <w:rStyle w:val="CharacterStyle2"/>
        </w:rPr>
        <w:t>.</w:t>
      </w:r>
    </w:p>
    <w:p w14:paraId="2CD8B38E" w14:textId="77777777" w:rsidR="00550516" w:rsidRPr="0070260C" w:rsidRDefault="00550516" w:rsidP="00391D75">
      <w:pPr>
        <w:widowControl w:val="0"/>
        <w:spacing w:line="240" w:lineRule="auto"/>
        <w:rPr>
          <w:bCs/>
        </w:rPr>
      </w:pPr>
    </w:p>
    <w:p w14:paraId="106D1146" w14:textId="77777777" w:rsidR="003859A2" w:rsidRPr="0070260C" w:rsidRDefault="003859A2" w:rsidP="00391D75">
      <w:pPr>
        <w:widowControl w:val="0"/>
        <w:spacing w:line="240" w:lineRule="auto"/>
        <w:rPr>
          <w:bCs/>
        </w:rPr>
      </w:pPr>
    </w:p>
    <w:p w14:paraId="433C773B" w14:textId="77777777" w:rsidR="003124BF" w:rsidRPr="0070260C" w:rsidRDefault="003124BF" w:rsidP="00391D75">
      <w:pPr>
        <w:widowControl w:val="0"/>
        <w:spacing w:line="240" w:lineRule="auto"/>
        <w:rPr>
          <w:bCs/>
        </w:rPr>
      </w:pPr>
      <w:r w:rsidRPr="0070260C">
        <w:rPr>
          <w:b/>
          <w:bCs/>
        </w:rPr>
        <w:t>4.</w:t>
      </w:r>
      <w:r w:rsidR="00DB52AB" w:rsidRPr="0070260C">
        <w:rPr>
          <w:b/>
          <w:bCs/>
        </w:rPr>
        <w:tab/>
      </w:r>
      <w:r w:rsidRPr="0070260C">
        <w:rPr>
          <w:b/>
          <w:bCs/>
        </w:rPr>
        <w:t>Možné vedľajšie účinky</w:t>
      </w:r>
    </w:p>
    <w:p w14:paraId="629E5F13" w14:textId="77777777" w:rsidR="003A5773" w:rsidRPr="0070260C" w:rsidRDefault="003A5773" w:rsidP="00391D75">
      <w:pPr>
        <w:widowControl w:val="0"/>
        <w:spacing w:line="240" w:lineRule="auto"/>
      </w:pPr>
    </w:p>
    <w:p w14:paraId="70B235AB" w14:textId="41DCCB15" w:rsidR="003124BF" w:rsidRPr="0070260C" w:rsidRDefault="003124BF" w:rsidP="00391D75">
      <w:pPr>
        <w:widowControl w:val="0"/>
        <w:spacing w:line="240" w:lineRule="auto"/>
      </w:pPr>
      <w:r w:rsidRPr="0070260C">
        <w:t xml:space="preserve">Tak ako všetky lieky, </w:t>
      </w:r>
      <w:r w:rsidR="00DB52AB" w:rsidRPr="0070260C">
        <w:t>aj</w:t>
      </w:r>
      <w:r w:rsidRPr="0070260C">
        <w:t xml:space="preserve"> </w:t>
      </w:r>
      <w:r w:rsidR="00693616" w:rsidRPr="0070260C">
        <w:rPr>
          <w:rStyle w:val="CharacterStyle2"/>
        </w:rPr>
        <w:t>tento liek</w:t>
      </w:r>
      <w:r w:rsidRPr="0070260C">
        <w:t xml:space="preserve"> </w:t>
      </w:r>
      <w:r w:rsidR="00DB52AB" w:rsidRPr="0070260C">
        <w:t xml:space="preserve">môže </w:t>
      </w:r>
      <w:r w:rsidRPr="0070260C">
        <w:t xml:space="preserve">spôsobovať vedľajšie účinky, </w:t>
      </w:r>
      <w:r w:rsidR="00DB52AB" w:rsidRPr="0070260C">
        <w:t>hoci sa neprejavia u každého. H</w:t>
      </w:r>
      <w:r w:rsidRPr="0070260C">
        <w:t xml:space="preserve">odnotenie týchto vedľajších účinkov </w:t>
      </w:r>
      <w:r w:rsidR="00DB52AB" w:rsidRPr="0070260C">
        <w:t xml:space="preserve">vychádza </w:t>
      </w:r>
      <w:r w:rsidR="0081354C">
        <w:t>z častosti ich</w:t>
      </w:r>
      <w:r w:rsidR="00693616" w:rsidRPr="0070260C">
        <w:t xml:space="preserve"> výskytu:</w:t>
      </w:r>
    </w:p>
    <w:p w14:paraId="57D28C6D" w14:textId="77777777" w:rsidR="003124BF" w:rsidRPr="0070260C" w:rsidRDefault="003124BF" w:rsidP="00391D75">
      <w:pPr>
        <w:widowControl w:val="0"/>
        <w:spacing w:line="240" w:lineRule="auto"/>
      </w:pPr>
    </w:p>
    <w:p w14:paraId="436211A8" w14:textId="77777777" w:rsidR="003124BF" w:rsidRPr="0070260C" w:rsidRDefault="003124BF" w:rsidP="00391D75">
      <w:pPr>
        <w:widowControl w:val="0"/>
        <w:spacing w:line="240" w:lineRule="auto"/>
        <w:rPr>
          <w:rStyle w:val="CharacterStyle2"/>
        </w:rPr>
      </w:pPr>
      <w:r w:rsidRPr="0070260C">
        <w:rPr>
          <w:rStyle w:val="CharacterStyle2"/>
        </w:rPr>
        <w:t xml:space="preserve">Ak trpíte </w:t>
      </w:r>
      <w:r w:rsidRPr="0070260C">
        <w:rPr>
          <w:rStyle w:val="CharacterStyle2"/>
          <w:b/>
          <w:bCs/>
        </w:rPr>
        <w:t xml:space="preserve">Parkinsonovou chorobou </w:t>
      </w:r>
      <w:r w:rsidRPr="0070260C">
        <w:rPr>
          <w:rStyle w:val="CharacterStyle2"/>
        </w:rPr>
        <w:t>môžete pociťovať nasledovné vedľajšie účinky:</w:t>
      </w:r>
    </w:p>
    <w:p w14:paraId="244C2EA1" w14:textId="77777777" w:rsidR="003124BF" w:rsidRPr="0070260C" w:rsidRDefault="003124BF" w:rsidP="00391D75">
      <w:pPr>
        <w:widowControl w:val="0"/>
        <w:spacing w:line="240" w:lineRule="auto"/>
        <w:rPr>
          <w:rStyle w:val="CharacterStyle2"/>
        </w:rPr>
      </w:pPr>
    </w:p>
    <w:p w14:paraId="19A58CBD" w14:textId="7D0B72E0" w:rsidR="003124BF" w:rsidRPr="0070260C" w:rsidRDefault="003124BF" w:rsidP="00391D75">
      <w:pPr>
        <w:widowControl w:val="0"/>
        <w:spacing w:line="240" w:lineRule="auto"/>
        <w:rPr>
          <w:b/>
        </w:rPr>
      </w:pPr>
      <w:r w:rsidRPr="0070260C">
        <w:rPr>
          <w:rStyle w:val="CharacterStyle2"/>
          <w:b/>
          <w:u w:val="single"/>
        </w:rPr>
        <w:t>Veľmi časté:</w:t>
      </w:r>
      <w:r w:rsidR="00357EDD">
        <w:rPr>
          <w:rStyle w:val="CharacterStyle2"/>
          <w:b/>
          <w:u w:val="single"/>
        </w:rPr>
        <w:t xml:space="preserve"> </w:t>
      </w:r>
      <w:r w:rsidR="00357EDD" w:rsidRPr="0069433C">
        <w:rPr>
          <w:bCs/>
          <w:color w:val="221F1F"/>
        </w:rPr>
        <w:t>(môžu postih</w:t>
      </w:r>
      <w:r w:rsidR="0081354C">
        <w:rPr>
          <w:bCs/>
          <w:color w:val="221F1F"/>
        </w:rPr>
        <w:t>ovať</w:t>
      </w:r>
      <w:r w:rsidR="00357EDD" w:rsidRPr="0069433C">
        <w:rPr>
          <w:bCs/>
          <w:color w:val="221F1F"/>
        </w:rPr>
        <w:t xml:space="preserve"> viac ako 1 z 10 </w:t>
      </w:r>
      <w:r w:rsidR="0081354C">
        <w:rPr>
          <w:bCs/>
          <w:color w:val="221F1F"/>
        </w:rPr>
        <w:t>osôb</w:t>
      </w:r>
      <w:r w:rsidR="00357EDD" w:rsidRPr="0069433C">
        <w:rPr>
          <w:bCs/>
          <w:color w:val="221F1F"/>
        </w:rPr>
        <w:t>)</w:t>
      </w:r>
    </w:p>
    <w:p w14:paraId="7F14F59D" w14:textId="3F8B9CC6" w:rsidR="003124BF" w:rsidRPr="0070260C" w:rsidRDefault="0081354C" w:rsidP="00126923">
      <w:pPr>
        <w:widowControl w:val="0"/>
        <w:numPr>
          <w:ilvl w:val="0"/>
          <w:numId w:val="11"/>
        </w:numPr>
        <w:spacing w:line="240" w:lineRule="auto"/>
        <w:ind w:left="567" w:hanging="567"/>
        <w:rPr>
          <w:rStyle w:val="CharacterStyle2"/>
        </w:rPr>
      </w:pPr>
      <w:r>
        <w:rPr>
          <w:rStyle w:val="CharacterStyle2"/>
        </w:rPr>
        <w:t>d</w:t>
      </w:r>
      <w:r w:rsidRPr="0070260C">
        <w:rPr>
          <w:rStyle w:val="CharacterStyle2"/>
        </w:rPr>
        <w:t>yskinéz</w:t>
      </w:r>
      <w:r>
        <w:rPr>
          <w:rStyle w:val="CharacterStyle2"/>
        </w:rPr>
        <w:t xml:space="preserve">a </w:t>
      </w:r>
      <w:r w:rsidR="003124BF" w:rsidRPr="0070260C">
        <w:rPr>
          <w:rStyle w:val="CharacterStyle2"/>
        </w:rPr>
        <w:t xml:space="preserve">(napr. abnormálne, </w:t>
      </w:r>
      <w:r w:rsidR="00847050" w:rsidRPr="0070260C">
        <w:rPr>
          <w:rStyle w:val="CharacterStyle2"/>
        </w:rPr>
        <w:t>mimovoľné</w:t>
      </w:r>
      <w:r w:rsidR="003124BF" w:rsidRPr="0070260C">
        <w:rPr>
          <w:rStyle w:val="CharacterStyle2"/>
        </w:rPr>
        <w:t xml:space="preserve"> pohyby končatín)</w:t>
      </w:r>
    </w:p>
    <w:p w14:paraId="621F88C3" w14:textId="4BAA6BC8" w:rsidR="003124BF" w:rsidRPr="0070260C" w:rsidRDefault="002C52A8" w:rsidP="00126923">
      <w:pPr>
        <w:widowControl w:val="0"/>
        <w:numPr>
          <w:ilvl w:val="0"/>
          <w:numId w:val="11"/>
        </w:numPr>
        <w:spacing w:line="240" w:lineRule="auto"/>
        <w:ind w:left="567" w:hanging="567"/>
        <w:rPr>
          <w:rStyle w:val="CharacterStyle2"/>
        </w:rPr>
      </w:pPr>
      <w:r>
        <w:t>o</w:t>
      </w:r>
      <w:r w:rsidRPr="0070260C">
        <w:t>spanlivosť</w:t>
      </w:r>
    </w:p>
    <w:p w14:paraId="6ECE7D13" w14:textId="63F5BC0F" w:rsidR="003124BF" w:rsidRPr="0070260C" w:rsidRDefault="002C52A8" w:rsidP="00126923">
      <w:pPr>
        <w:widowControl w:val="0"/>
        <w:numPr>
          <w:ilvl w:val="0"/>
          <w:numId w:val="11"/>
        </w:numPr>
        <w:spacing w:line="240" w:lineRule="auto"/>
        <w:ind w:left="567" w:hanging="567"/>
        <w:rPr>
          <w:rStyle w:val="CharacterStyle2"/>
        </w:rPr>
      </w:pPr>
      <w:r>
        <w:rPr>
          <w:rStyle w:val="CharacterStyle2"/>
        </w:rPr>
        <w:t>z</w:t>
      </w:r>
      <w:r w:rsidRPr="0070260C">
        <w:rPr>
          <w:rStyle w:val="CharacterStyle2"/>
        </w:rPr>
        <w:t>ávraty</w:t>
      </w:r>
    </w:p>
    <w:p w14:paraId="02A132C0" w14:textId="653C7492" w:rsidR="003124BF" w:rsidRPr="0070260C" w:rsidRDefault="002C52A8" w:rsidP="00126923">
      <w:pPr>
        <w:widowControl w:val="0"/>
        <w:numPr>
          <w:ilvl w:val="0"/>
          <w:numId w:val="11"/>
        </w:numPr>
        <w:spacing w:line="240" w:lineRule="auto"/>
        <w:ind w:left="567" w:hanging="567"/>
        <w:rPr>
          <w:rStyle w:val="CharacterStyle2"/>
        </w:rPr>
      </w:pPr>
      <w:r>
        <w:t>n</w:t>
      </w:r>
      <w:r w:rsidRPr="0070260C">
        <w:t xml:space="preserve">evoľnosť </w:t>
      </w:r>
      <w:r w:rsidR="003124BF" w:rsidRPr="0070260C">
        <w:t>(</w:t>
      </w:r>
      <w:r w:rsidR="00847050" w:rsidRPr="0070260C">
        <w:t>zvracanie</w:t>
      </w:r>
      <w:r w:rsidR="003124BF" w:rsidRPr="0070260C">
        <w:t>)</w:t>
      </w:r>
    </w:p>
    <w:p w14:paraId="7D249224" w14:textId="77777777" w:rsidR="003124BF" w:rsidRPr="0070260C" w:rsidRDefault="003124BF" w:rsidP="00391D75">
      <w:pPr>
        <w:widowControl w:val="0"/>
        <w:spacing w:line="240" w:lineRule="auto"/>
        <w:rPr>
          <w:rStyle w:val="CharacterStyle2"/>
          <w:u w:val="single"/>
        </w:rPr>
      </w:pPr>
    </w:p>
    <w:p w14:paraId="7F07573A" w14:textId="244C626E" w:rsidR="003124BF" w:rsidRPr="0070260C" w:rsidRDefault="003124BF" w:rsidP="00391D75">
      <w:pPr>
        <w:widowControl w:val="0"/>
        <w:spacing w:line="240" w:lineRule="auto"/>
        <w:rPr>
          <w:b/>
        </w:rPr>
      </w:pPr>
      <w:r w:rsidRPr="0070260C">
        <w:rPr>
          <w:rStyle w:val="CharacterStyle2"/>
          <w:b/>
          <w:u w:val="single"/>
        </w:rPr>
        <w:t>Časté:</w:t>
      </w:r>
      <w:r w:rsidR="00357EDD">
        <w:rPr>
          <w:rStyle w:val="CharacterStyle2"/>
          <w:b/>
          <w:u w:val="single"/>
        </w:rPr>
        <w:t xml:space="preserve"> </w:t>
      </w:r>
      <w:r w:rsidR="00357EDD" w:rsidRPr="0069433C">
        <w:rPr>
          <w:bCs/>
          <w:color w:val="221F1F"/>
        </w:rPr>
        <w:t>(môžu postih</w:t>
      </w:r>
      <w:r w:rsidR="0081354C">
        <w:rPr>
          <w:bCs/>
          <w:color w:val="221F1F"/>
        </w:rPr>
        <w:t>ovať</w:t>
      </w:r>
      <w:r w:rsidR="00357EDD" w:rsidRPr="0069433C">
        <w:rPr>
          <w:bCs/>
          <w:color w:val="221F1F"/>
        </w:rPr>
        <w:t xml:space="preserve"> menej ako 1 z 10 </w:t>
      </w:r>
      <w:r w:rsidR="0081354C">
        <w:rPr>
          <w:bCs/>
          <w:color w:val="221F1F"/>
        </w:rPr>
        <w:t>osôb</w:t>
      </w:r>
      <w:r w:rsidR="00357EDD" w:rsidRPr="0069433C">
        <w:rPr>
          <w:bCs/>
          <w:color w:val="221F1F"/>
        </w:rPr>
        <w:t>)</w:t>
      </w:r>
    </w:p>
    <w:p w14:paraId="4EB03F02" w14:textId="77777777" w:rsidR="00CE572E" w:rsidRDefault="00CE572E" w:rsidP="00126923">
      <w:pPr>
        <w:widowControl w:val="0"/>
        <w:numPr>
          <w:ilvl w:val="0"/>
          <w:numId w:val="12"/>
        </w:numPr>
        <w:spacing w:line="240" w:lineRule="auto"/>
        <w:ind w:left="567" w:hanging="567"/>
        <w:rPr>
          <w:rStyle w:val="CharacterStyle2"/>
        </w:rPr>
      </w:pPr>
      <w:r>
        <w:t>naliehavá potreba neobvyklého správania</w:t>
      </w:r>
    </w:p>
    <w:p w14:paraId="57AA4F6B" w14:textId="4D5A17AC" w:rsidR="003124BF" w:rsidRPr="0070260C" w:rsidRDefault="002C52A8" w:rsidP="00126923">
      <w:pPr>
        <w:widowControl w:val="0"/>
        <w:numPr>
          <w:ilvl w:val="0"/>
          <w:numId w:val="12"/>
        </w:numPr>
        <w:spacing w:line="240" w:lineRule="auto"/>
        <w:ind w:left="567" w:hanging="567"/>
        <w:rPr>
          <w:rStyle w:val="CharacterStyle2"/>
        </w:rPr>
      </w:pPr>
      <w:r>
        <w:rPr>
          <w:rStyle w:val="CharacterStyle2"/>
        </w:rPr>
        <w:t>h</w:t>
      </w:r>
      <w:r w:rsidR="00847050" w:rsidRPr="0070260C">
        <w:rPr>
          <w:rStyle w:val="CharacterStyle2"/>
        </w:rPr>
        <w:t>alucinácie (zrakové</w:t>
      </w:r>
      <w:r w:rsidR="003124BF" w:rsidRPr="0070260C">
        <w:rPr>
          <w:rStyle w:val="CharacterStyle2"/>
        </w:rPr>
        <w:t xml:space="preserve">, </w:t>
      </w:r>
      <w:r w:rsidR="00847050" w:rsidRPr="0070260C">
        <w:rPr>
          <w:rStyle w:val="CharacterStyle2"/>
        </w:rPr>
        <w:t>sluchové</w:t>
      </w:r>
      <w:r w:rsidR="003124BF" w:rsidRPr="0070260C">
        <w:rPr>
          <w:rStyle w:val="CharacterStyle2"/>
        </w:rPr>
        <w:t xml:space="preserve"> alebo </w:t>
      </w:r>
      <w:r w:rsidR="00070A4E" w:rsidRPr="0070260C">
        <w:rPr>
          <w:rStyle w:val="CharacterStyle2"/>
        </w:rPr>
        <w:t xml:space="preserve">pocitové </w:t>
      </w:r>
      <w:r w:rsidR="00847050" w:rsidRPr="0070260C">
        <w:rPr>
          <w:rStyle w:val="CharacterStyle2"/>
        </w:rPr>
        <w:t>vnemy</w:t>
      </w:r>
      <w:r w:rsidR="003124BF" w:rsidRPr="0070260C">
        <w:rPr>
          <w:rStyle w:val="CharacterStyle2"/>
        </w:rPr>
        <w:t xml:space="preserve">, ktoré </w:t>
      </w:r>
      <w:r w:rsidR="00847050" w:rsidRPr="0070260C">
        <w:rPr>
          <w:rStyle w:val="CharacterStyle2"/>
        </w:rPr>
        <w:t>nie sú prítomné</w:t>
      </w:r>
      <w:r w:rsidR="003124BF" w:rsidRPr="0070260C">
        <w:rPr>
          <w:rStyle w:val="CharacterStyle2"/>
        </w:rPr>
        <w:t>)</w:t>
      </w:r>
    </w:p>
    <w:p w14:paraId="3BB5A5BF" w14:textId="144AEF6A" w:rsidR="003124BF" w:rsidRPr="0070260C" w:rsidRDefault="002C52A8" w:rsidP="00126923">
      <w:pPr>
        <w:widowControl w:val="0"/>
        <w:numPr>
          <w:ilvl w:val="0"/>
          <w:numId w:val="12"/>
        </w:numPr>
        <w:spacing w:line="240" w:lineRule="auto"/>
        <w:ind w:left="567" w:hanging="567"/>
        <w:rPr>
          <w:rStyle w:val="CharacterStyle2"/>
        </w:rPr>
      </w:pPr>
      <w:r>
        <w:rPr>
          <w:rStyle w:val="CharacterStyle2"/>
        </w:rPr>
        <w:t>z</w:t>
      </w:r>
      <w:r w:rsidRPr="0070260C">
        <w:rPr>
          <w:rStyle w:val="CharacterStyle2"/>
        </w:rPr>
        <w:t>mätenosť</w:t>
      </w:r>
    </w:p>
    <w:p w14:paraId="29BA7CC7" w14:textId="77777777" w:rsidR="00357EDD" w:rsidRDefault="002C52A8" w:rsidP="00126923">
      <w:pPr>
        <w:widowControl w:val="0"/>
        <w:numPr>
          <w:ilvl w:val="0"/>
          <w:numId w:val="12"/>
        </w:numPr>
        <w:spacing w:line="240" w:lineRule="auto"/>
        <w:ind w:left="567" w:hanging="567"/>
      </w:pPr>
      <w:r>
        <w:t>ú</w:t>
      </w:r>
      <w:r w:rsidRPr="0070260C">
        <w:t>nava</w:t>
      </w:r>
      <w:r w:rsidR="00357EDD">
        <w:t xml:space="preserve"> (vyčerpanosť)</w:t>
      </w:r>
    </w:p>
    <w:p w14:paraId="02ADD839" w14:textId="77777777" w:rsidR="00CE572E" w:rsidRPr="0070260C" w:rsidRDefault="00CE572E" w:rsidP="00126923">
      <w:pPr>
        <w:widowControl w:val="0"/>
        <w:numPr>
          <w:ilvl w:val="0"/>
          <w:numId w:val="12"/>
        </w:numPr>
        <w:spacing w:line="240" w:lineRule="auto"/>
        <w:ind w:left="567" w:hanging="567"/>
        <w:rPr>
          <w:rStyle w:val="CharacterStyle2"/>
        </w:rPr>
      </w:pPr>
      <w:r>
        <w:t>nespavosť (insomnia)</w:t>
      </w:r>
    </w:p>
    <w:p w14:paraId="3694FB60" w14:textId="4D002BFB" w:rsidR="003124BF" w:rsidRPr="0070260C" w:rsidRDefault="002C52A8" w:rsidP="00126923">
      <w:pPr>
        <w:widowControl w:val="0"/>
        <w:numPr>
          <w:ilvl w:val="0"/>
          <w:numId w:val="12"/>
        </w:numPr>
        <w:spacing w:line="240" w:lineRule="auto"/>
        <w:ind w:left="567" w:hanging="567"/>
        <w:rPr>
          <w:rStyle w:val="CharacterStyle2"/>
        </w:rPr>
      </w:pPr>
      <w:r>
        <w:t>z</w:t>
      </w:r>
      <w:r w:rsidRPr="0070260C">
        <w:t xml:space="preserve">adržiavanie </w:t>
      </w:r>
      <w:r w:rsidR="003124BF" w:rsidRPr="0070260C">
        <w:t xml:space="preserve">tekutín, </w:t>
      </w:r>
      <w:r w:rsidR="00847050" w:rsidRPr="0070260C">
        <w:t>obvykle v nohách (periférny opuch</w:t>
      </w:r>
      <w:r w:rsidR="003124BF" w:rsidRPr="0070260C">
        <w:t>)</w:t>
      </w:r>
    </w:p>
    <w:p w14:paraId="3F185B51" w14:textId="77777777" w:rsidR="00357EDD" w:rsidRDefault="002C52A8" w:rsidP="00126923">
      <w:pPr>
        <w:widowControl w:val="0"/>
        <w:numPr>
          <w:ilvl w:val="0"/>
          <w:numId w:val="12"/>
        </w:numPr>
        <w:spacing w:line="240" w:lineRule="auto"/>
        <w:ind w:left="567" w:hanging="567"/>
      </w:pPr>
      <w:r>
        <w:t>b</w:t>
      </w:r>
      <w:r w:rsidRPr="0070260C">
        <w:t xml:space="preserve">olesti </w:t>
      </w:r>
      <w:r w:rsidR="003124BF" w:rsidRPr="0070260C">
        <w:t>hlavy</w:t>
      </w:r>
    </w:p>
    <w:p w14:paraId="68442AB7" w14:textId="77777777" w:rsidR="00CE572E" w:rsidRPr="0070260C" w:rsidRDefault="00CE572E" w:rsidP="00126923">
      <w:pPr>
        <w:widowControl w:val="0"/>
        <w:numPr>
          <w:ilvl w:val="0"/>
          <w:numId w:val="12"/>
        </w:numPr>
        <w:spacing w:line="240" w:lineRule="auto"/>
        <w:ind w:left="567" w:hanging="567"/>
        <w:rPr>
          <w:rStyle w:val="CharacterStyle2"/>
        </w:rPr>
      </w:pPr>
      <w:r>
        <w:t>hypotenzia (nízky tlak krvi)</w:t>
      </w:r>
    </w:p>
    <w:p w14:paraId="1B03CB40" w14:textId="5794AACB" w:rsidR="003124BF" w:rsidRPr="0070260C" w:rsidRDefault="002C52A8" w:rsidP="00126923">
      <w:pPr>
        <w:widowControl w:val="0"/>
        <w:numPr>
          <w:ilvl w:val="0"/>
          <w:numId w:val="12"/>
        </w:numPr>
        <w:spacing w:line="240" w:lineRule="auto"/>
        <w:ind w:left="567" w:hanging="567"/>
        <w:rPr>
          <w:rStyle w:val="CharacterStyle2"/>
        </w:rPr>
      </w:pPr>
      <w:r>
        <w:t>a</w:t>
      </w:r>
      <w:r w:rsidRPr="0070260C">
        <w:t xml:space="preserve">bnormálne </w:t>
      </w:r>
      <w:r w:rsidR="003124BF" w:rsidRPr="0070260C">
        <w:t>sny</w:t>
      </w:r>
    </w:p>
    <w:p w14:paraId="7B992479" w14:textId="7D690170" w:rsidR="003124BF" w:rsidRPr="0070260C" w:rsidRDefault="002C52A8" w:rsidP="00126923">
      <w:pPr>
        <w:widowControl w:val="0"/>
        <w:numPr>
          <w:ilvl w:val="0"/>
          <w:numId w:val="12"/>
        </w:numPr>
        <w:spacing w:line="240" w:lineRule="auto"/>
        <w:ind w:left="567" w:hanging="567"/>
        <w:rPr>
          <w:rStyle w:val="CharacterStyle2"/>
        </w:rPr>
      </w:pPr>
      <w:r>
        <w:rPr>
          <w:rStyle w:val="CharacterStyle2"/>
        </w:rPr>
        <w:t>z</w:t>
      </w:r>
      <w:r w:rsidRPr="0070260C">
        <w:rPr>
          <w:rStyle w:val="CharacterStyle2"/>
        </w:rPr>
        <w:t>ápcha</w:t>
      </w:r>
    </w:p>
    <w:p w14:paraId="2580747E" w14:textId="1157E0E8" w:rsidR="0000026A" w:rsidRPr="0070260C" w:rsidRDefault="002C52A8" w:rsidP="00126923">
      <w:pPr>
        <w:widowControl w:val="0"/>
        <w:numPr>
          <w:ilvl w:val="0"/>
          <w:numId w:val="1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Style w:val="CharacterStyle2"/>
        </w:rPr>
      </w:pPr>
      <w:r>
        <w:rPr>
          <w:rStyle w:val="CharacterStyle2"/>
        </w:rPr>
        <w:t>p</w:t>
      </w:r>
      <w:r w:rsidRPr="0070260C">
        <w:rPr>
          <w:rStyle w:val="CharacterStyle2"/>
        </w:rPr>
        <w:t xml:space="preserve">oruchy </w:t>
      </w:r>
      <w:r w:rsidR="0000026A" w:rsidRPr="0070260C">
        <w:rPr>
          <w:rStyle w:val="CharacterStyle2"/>
        </w:rPr>
        <w:t>videnia</w:t>
      </w:r>
    </w:p>
    <w:p w14:paraId="4C01D62C" w14:textId="735BDDE6" w:rsidR="0000026A" w:rsidRPr="0070260C" w:rsidRDefault="002C52A8" w:rsidP="00126923">
      <w:pPr>
        <w:widowControl w:val="0"/>
        <w:numPr>
          <w:ilvl w:val="0"/>
          <w:numId w:val="1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Style w:val="CharacterStyle2"/>
        </w:rPr>
      </w:pPr>
      <w:r>
        <w:rPr>
          <w:rStyle w:val="CharacterStyle2"/>
        </w:rPr>
        <w:t>v</w:t>
      </w:r>
      <w:r w:rsidRPr="0070260C">
        <w:rPr>
          <w:rStyle w:val="CharacterStyle2"/>
        </w:rPr>
        <w:t xml:space="preserve">racanie </w:t>
      </w:r>
      <w:r w:rsidR="0000026A" w:rsidRPr="0070260C">
        <w:rPr>
          <w:rStyle w:val="CharacterStyle2"/>
        </w:rPr>
        <w:t>(napínanie na vracanie)</w:t>
      </w:r>
    </w:p>
    <w:p w14:paraId="7D822C00" w14:textId="265CB48C" w:rsidR="0000026A" w:rsidRPr="0070260C" w:rsidRDefault="002C52A8" w:rsidP="00126923">
      <w:pPr>
        <w:widowControl w:val="0"/>
        <w:numPr>
          <w:ilvl w:val="0"/>
          <w:numId w:val="12"/>
        </w:numPr>
        <w:spacing w:line="240" w:lineRule="auto"/>
        <w:ind w:left="567" w:hanging="567"/>
        <w:rPr>
          <w:rStyle w:val="CharacterStyle2"/>
        </w:rPr>
      </w:pPr>
      <w:r>
        <w:rPr>
          <w:rStyle w:val="CharacterStyle2"/>
        </w:rPr>
        <w:t>z</w:t>
      </w:r>
      <w:r w:rsidRPr="0070260C">
        <w:rPr>
          <w:rStyle w:val="CharacterStyle2"/>
        </w:rPr>
        <w:t xml:space="preserve">níženie </w:t>
      </w:r>
      <w:r w:rsidR="0000026A" w:rsidRPr="0070260C">
        <w:rPr>
          <w:rStyle w:val="CharacterStyle2"/>
        </w:rPr>
        <w:t>telesnej hmotnosti</w:t>
      </w:r>
      <w:r w:rsidR="00E816C0" w:rsidRPr="0070260C">
        <w:rPr>
          <w:rStyle w:val="CharacterStyle2"/>
        </w:rPr>
        <w:t xml:space="preserve"> vrátane zníženia chuti do jedla</w:t>
      </w:r>
    </w:p>
    <w:p w14:paraId="53C0C831" w14:textId="77777777" w:rsidR="00847050" w:rsidRPr="0070260C" w:rsidRDefault="00847050" w:rsidP="00391D75">
      <w:pPr>
        <w:widowControl w:val="0"/>
        <w:spacing w:line="240" w:lineRule="auto"/>
        <w:rPr>
          <w:rStyle w:val="CharacterStyle2"/>
        </w:rPr>
      </w:pPr>
    </w:p>
    <w:p w14:paraId="25CCE841" w14:textId="2C11734C" w:rsidR="003124BF" w:rsidRPr="0070260C" w:rsidRDefault="00847050" w:rsidP="00391D75">
      <w:pPr>
        <w:widowControl w:val="0"/>
        <w:spacing w:line="240" w:lineRule="auto"/>
        <w:rPr>
          <w:b/>
        </w:rPr>
      </w:pPr>
      <w:r w:rsidRPr="0070260C">
        <w:rPr>
          <w:rStyle w:val="CharacterStyle2"/>
          <w:b/>
          <w:u w:val="single"/>
        </w:rPr>
        <w:t>Menej</w:t>
      </w:r>
      <w:r w:rsidR="003124BF" w:rsidRPr="0070260C">
        <w:rPr>
          <w:rStyle w:val="CharacterStyle2"/>
          <w:b/>
          <w:u w:val="single"/>
        </w:rPr>
        <w:t xml:space="preserve"> časté:</w:t>
      </w:r>
      <w:r w:rsidR="00357EDD">
        <w:rPr>
          <w:rStyle w:val="CharacterStyle2"/>
          <w:b/>
          <w:u w:val="single"/>
        </w:rPr>
        <w:t xml:space="preserve"> </w:t>
      </w:r>
      <w:r w:rsidR="00357EDD" w:rsidRPr="0069433C">
        <w:rPr>
          <w:bCs/>
          <w:color w:val="221F1F"/>
        </w:rPr>
        <w:t>(môžu postih</w:t>
      </w:r>
      <w:r w:rsidR="00F04B0E">
        <w:rPr>
          <w:bCs/>
          <w:color w:val="221F1F"/>
        </w:rPr>
        <w:t>ovať</w:t>
      </w:r>
      <w:r w:rsidR="00357EDD" w:rsidRPr="0069433C">
        <w:rPr>
          <w:bCs/>
          <w:color w:val="221F1F"/>
        </w:rPr>
        <w:t xml:space="preserve"> menej ako 1 zo 100 </w:t>
      </w:r>
      <w:r w:rsidR="00F04B0E">
        <w:rPr>
          <w:bCs/>
          <w:color w:val="221F1F"/>
        </w:rPr>
        <w:t>osôb</w:t>
      </w:r>
      <w:r w:rsidR="00357EDD" w:rsidRPr="0069433C">
        <w:rPr>
          <w:bCs/>
          <w:color w:val="221F1F"/>
        </w:rPr>
        <w:t>)</w:t>
      </w:r>
    </w:p>
    <w:p w14:paraId="40F6C108" w14:textId="52DFB304" w:rsidR="003124BF" w:rsidRPr="0070260C" w:rsidRDefault="002C52A8" w:rsidP="00126923">
      <w:pPr>
        <w:widowControl w:val="0"/>
        <w:numPr>
          <w:ilvl w:val="0"/>
          <w:numId w:val="13"/>
        </w:numPr>
        <w:spacing w:line="240" w:lineRule="auto"/>
        <w:ind w:left="567" w:hanging="567"/>
        <w:rPr>
          <w:rStyle w:val="CharacterStyle2"/>
        </w:rPr>
      </w:pPr>
      <w:r>
        <w:rPr>
          <w:rStyle w:val="CharacterStyle2"/>
        </w:rPr>
        <w:t>p</w:t>
      </w:r>
      <w:r w:rsidR="003124BF" w:rsidRPr="0070260C">
        <w:rPr>
          <w:rStyle w:val="CharacterStyle2"/>
        </w:rPr>
        <w:t xml:space="preserve">aranoja (napr. prílišné obavy o </w:t>
      </w:r>
      <w:r w:rsidR="00847050" w:rsidRPr="0070260C">
        <w:rPr>
          <w:rStyle w:val="CharacterStyle2"/>
        </w:rPr>
        <w:t>seba</w:t>
      </w:r>
      <w:r w:rsidR="003124BF" w:rsidRPr="0070260C">
        <w:rPr>
          <w:rStyle w:val="CharacterStyle2"/>
        </w:rPr>
        <w:t>)</w:t>
      </w:r>
    </w:p>
    <w:p w14:paraId="55582B51" w14:textId="6AE37E56" w:rsidR="003124BF" w:rsidRPr="0070260C" w:rsidRDefault="002C52A8" w:rsidP="00126923">
      <w:pPr>
        <w:widowControl w:val="0"/>
        <w:numPr>
          <w:ilvl w:val="0"/>
          <w:numId w:val="13"/>
        </w:numPr>
        <w:spacing w:line="240" w:lineRule="auto"/>
        <w:ind w:left="567" w:hanging="567"/>
        <w:rPr>
          <w:rStyle w:val="CharacterStyle2"/>
        </w:rPr>
      </w:pPr>
      <w:r>
        <w:t>h</w:t>
      </w:r>
      <w:r w:rsidR="003124BF" w:rsidRPr="0070260C">
        <w:t>alucinácie</w:t>
      </w:r>
    </w:p>
    <w:p w14:paraId="3282B358" w14:textId="347299EF" w:rsidR="003124BF" w:rsidRPr="0070260C" w:rsidRDefault="002C52A8" w:rsidP="00126923">
      <w:pPr>
        <w:widowControl w:val="0"/>
        <w:numPr>
          <w:ilvl w:val="0"/>
          <w:numId w:val="13"/>
        </w:numPr>
        <w:spacing w:line="240" w:lineRule="auto"/>
        <w:ind w:left="567" w:hanging="567"/>
      </w:pPr>
      <w:r>
        <w:t>p</w:t>
      </w:r>
      <w:r w:rsidR="003124BF" w:rsidRPr="0070260C">
        <w:t>rílišná ospalosť behom dňa a náhle upadnutie do spánku</w:t>
      </w:r>
    </w:p>
    <w:p w14:paraId="5B27068B" w14:textId="2B8846DC" w:rsidR="00E816C0" w:rsidRPr="0070260C" w:rsidRDefault="002C52A8" w:rsidP="00126923">
      <w:pPr>
        <w:widowControl w:val="0"/>
        <w:numPr>
          <w:ilvl w:val="0"/>
          <w:numId w:val="1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Style w:val="CharacterStyle2"/>
        </w:rPr>
      </w:pPr>
      <w:r>
        <w:rPr>
          <w:rStyle w:val="CharacterStyle2"/>
        </w:rPr>
        <w:t>a</w:t>
      </w:r>
      <w:r w:rsidR="00E816C0" w:rsidRPr="0070260C">
        <w:rPr>
          <w:rStyle w:val="CharacterStyle2"/>
        </w:rPr>
        <w:t>mnézia (porucha pamäti)</w:t>
      </w:r>
    </w:p>
    <w:p w14:paraId="0332D898" w14:textId="34810739" w:rsidR="003124BF" w:rsidRPr="0070260C" w:rsidRDefault="002C52A8" w:rsidP="00126923">
      <w:pPr>
        <w:widowControl w:val="0"/>
        <w:numPr>
          <w:ilvl w:val="0"/>
          <w:numId w:val="13"/>
        </w:numPr>
        <w:spacing w:line="240" w:lineRule="auto"/>
        <w:ind w:left="567" w:hanging="567"/>
        <w:rPr>
          <w:rStyle w:val="CharacterStyle2"/>
        </w:rPr>
      </w:pPr>
      <w:r>
        <w:rPr>
          <w:rStyle w:val="CharacterStyle2"/>
        </w:rPr>
        <w:t>h</w:t>
      </w:r>
      <w:r w:rsidR="003124BF" w:rsidRPr="0070260C">
        <w:rPr>
          <w:rStyle w:val="CharacterStyle2"/>
        </w:rPr>
        <w:t xml:space="preserve">yperkinéza (zvýšená pohyblivosť a neschopnosť </w:t>
      </w:r>
      <w:r w:rsidR="00847050" w:rsidRPr="0070260C">
        <w:rPr>
          <w:rStyle w:val="CharacterStyle2"/>
        </w:rPr>
        <w:t>z</w:t>
      </w:r>
      <w:r w:rsidR="003124BF" w:rsidRPr="0070260C">
        <w:rPr>
          <w:rStyle w:val="CharacterStyle2"/>
        </w:rPr>
        <w:t>o</w:t>
      </w:r>
      <w:r w:rsidR="00847050" w:rsidRPr="0070260C">
        <w:rPr>
          <w:rStyle w:val="CharacterStyle2"/>
        </w:rPr>
        <w:t>trvať v pokoji</w:t>
      </w:r>
      <w:r w:rsidR="003124BF" w:rsidRPr="0070260C">
        <w:rPr>
          <w:rStyle w:val="CharacterStyle2"/>
        </w:rPr>
        <w:t>)</w:t>
      </w:r>
    </w:p>
    <w:p w14:paraId="50ABE761" w14:textId="470CC0DB" w:rsidR="003124BF" w:rsidRPr="0070260C" w:rsidRDefault="002C52A8" w:rsidP="00126923">
      <w:pPr>
        <w:widowControl w:val="0"/>
        <w:numPr>
          <w:ilvl w:val="0"/>
          <w:numId w:val="13"/>
        </w:numPr>
        <w:spacing w:line="240" w:lineRule="auto"/>
        <w:ind w:left="567" w:hanging="567"/>
        <w:rPr>
          <w:rStyle w:val="CharacterStyle2"/>
        </w:rPr>
      </w:pPr>
      <w:r>
        <w:t>z</w:t>
      </w:r>
      <w:r w:rsidR="003124BF" w:rsidRPr="0070260C">
        <w:t xml:space="preserve">výšenie </w:t>
      </w:r>
      <w:r w:rsidR="00847050" w:rsidRPr="0070260C">
        <w:t xml:space="preserve">telesnej </w:t>
      </w:r>
      <w:r w:rsidR="003124BF" w:rsidRPr="0070260C">
        <w:t>hmotnosti</w:t>
      </w:r>
    </w:p>
    <w:p w14:paraId="6DD85BDD" w14:textId="4F4F5D63" w:rsidR="003124BF" w:rsidRPr="0070260C" w:rsidRDefault="002C52A8" w:rsidP="00126923">
      <w:pPr>
        <w:widowControl w:val="0"/>
        <w:numPr>
          <w:ilvl w:val="0"/>
          <w:numId w:val="13"/>
        </w:numPr>
        <w:spacing w:line="240" w:lineRule="auto"/>
        <w:ind w:left="567" w:hanging="567"/>
        <w:rPr>
          <w:rStyle w:val="CharacterStyle2"/>
        </w:rPr>
      </w:pPr>
      <w:r>
        <w:t>a</w:t>
      </w:r>
      <w:r w:rsidR="003124BF" w:rsidRPr="0070260C">
        <w:t>lergické reakcie (napr. vyrážka, svrbenie, precitlivenosť)</w:t>
      </w:r>
    </w:p>
    <w:p w14:paraId="20492626" w14:textId="32BE71E9" w:rsidR="00070A4E" w:rsidRPr="0070260C" w:rsidRDefault="002C52A8" w:rsidP="00126923">
      <w:pPr>
        <w:widowControl w:val="0"/>
        <w:numPr>
          <w:ilvl w:val="0"/>
          <w:numId w:val="1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</w:pPr>
      <w:r>
        <w:t>m</w:t>
      </w:r>
      <w:r w:rsidR="00070A4E" w:rsidRPr="0070260C">
        <w:t>dloby</w:t>
      </w:r>
    </w:p>
    <w:p w14:paraId="314932D5" w14:textId="4F24D468" w:rsidR="00070A4E" w:rsidRPr="0070260C" w:rsidRDefault="002C52A8" w:rsidP="00126923">
      <w:pPr>
        <w:widowControl w:val="0"/>
        <w:numPr>
          <w:ilvl w:val="0"/>
          <w:numId w:val="1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</w:pPr>
      <w:r>
        <w:t>d</w:t>
      </w:r>
      <w:r w:rsidR="00070A4E" w:rsidRPr="0070260C">
        <w:t>yspnoe (ťažkosti s dýchaním)</w:t>
      </w:r>
    </w:p>
    <w:p w14:paraId="602FE39A" w14:textId="52F56EAD" w:rsidR="00070A4E" w:rsidRPr="0070260C" w:rsidRDefault="002C52A8" w:rsidP="00126923">
      <w:pPr>
        <w:widowControl w:val="0"/>
        <w:numPr>
          <w:ilvl w:val="0"/>
          <w:numId w:val="1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</w:pPr>
      <w:r>
        <w:t>p</w:t>
      </w:r>
      <w:r w:rsidR="00070A4E" w:rsidRPr="0070260C">
        <w:t>neumónia (zápal pľúc)</w:t>
      </w:r>
    </w:p>
    <w:p w14:paraId="283B7D10" w14:textId="2CA3B4F8" w:rsidR="00E816C0" w:rsidRPr="0070260C" w:rsidRDefault="002C52A8" w:rsidP="00126923">
      <w:pPr>
        <w:widowControl w:val="0"/>
        <w:numPr>
          <w:ilvl w:val="0"/>
          <w:numId w:val="1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</w:pPr>
      <w:r>
        <w:t>z</w:t>
      </w:r>
      <w:r w:rsidR="00E816C0" w:rsidRPr="0070260C">
        <w:t>lyhanie srdca (problémy so srdcom, ktoré môžu spôsobiť dých</w:t>
      </w:r>
      <w:r w:rsidR="002804C8" w:rsidRPr="0070260C">
        <w:t>a</w:t>
      </w:r>
      <w:r w:rsidR="00E816C0" w:rsidRPr="0070260C">
        <w:t>vičnosť alebo opuch členkov)*</w:t>
      </w:r>
    </w:p>
    <w:p w14:paraId="0D399ACB" w14:textId="1F626AEF" w:rsidR="00CC4BA4" w:rsidRPr="0070260C" w:rsidRDefault="002C52A8" w:rsidP="00126923">
      <w:pPr>
        <w:widowControl w:val="0"/>
        <w:numPr>
          <w:ilvl w:val="0"/>
          <w:numId w:val="1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</w:pPr>
      <w:r>
        <w:t>n</w:t>
      </w:r>
      <w:r w:rsidR="00CC4BA4" w:rsidRPr="0070260C">
        <w:t>eprimerané vylučovanie antidiuretického hormónu*</w:t>
      </w:r>
    </w:p>
    <w:p w14:paraId="75F41843" w14:textId="1DAD0853" w:rsidR="00E816C0" w:rsidRPr="0070260C" w:rsidRDefault="002C52A8" w:rsidP="00126923">
      <w:pPr>
        <w:widowControl w:val="0"/>
        <w:numPr>
          <w:ilvl w:val="0"/>
          <w:numId w:val="1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</w:pPr>
      <w:r>
        <w:t>n</w:t>
      </w:r>
      <w:r w:rsidR="00E816C0" w:rsidRPr="0070260C">
        <w:t>epokoj</w:t>
      </w:r>
    </w:p>
    <w:p w14:paraId="3053BD39" w14:textId="12252628" w:rsidR="00E816C0" w:rsidRPr="0070260C" w:rsidRDefault="002C52A8" w:rsidP="00126923">
      <w:pPr>
        <w:widowControl w:val="0"/>
        <w:numPr>
          <w:ilvl w:val="0"/>
          <w:numId w:val="1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</w:pPr>
      <w:r>
        <w:lastRenderedPageBreak/>
        <w:t>č</w:t>
      </w:r>
      <w:r w:rsidR="00E816C0" w:rsidRPr="0070260C">
        <w:t>kanie</w:t>
      </w:r>
    </w:p>
    <w:p w14:paraId="178F095A" w14:textId="77777777" w:rsidR="00CB3284" w:rsidRPr="0070260C" w:rsidRDefault="002C52A8" w:rsidP="00126923">
      <w:pPr>
        <w:widowControl w:val="0"/>
        <w:numPr>
          <w:ilvl w:val="0"/>
          <w:numId w:val="1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</w:pPr>
      <w:r>
        <w:t>n</w:t>
      </w:r>
      <w:r w:rsidR="00CB3284" w:rsidRPr="0070260C">
        <w:t>eschopnosť odolať nutkaniu, túžbe alebo pokušeniu spraviť niečo, čo môže ublížiť vám alebo iným, môže zahŕňať:</w:t>
      </w:r>
    </w:p>
    <w:p w14:paraId="65668CC6" w14:textId="36358361" w:rsidR="00CB3284" w:rsidRPr="0070260C" w:rsidRDefault="002C52A8" w:rsidP="00126923">
      <w:pPr>
        <w:widowControl w:val="0"/>
        <w:numPr>
          <w:ilvl w:val="0"/>
          <w:numId w:val="1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1134" w:hanging="567"/>
      </w:pPr>
      <w:r>
        <w:t>s</w:t>
      </w:r>
      <w:r w:rsidR="00990F7F" w:rsidRPr="0070260C">
        <w:t>ilné nutkanie nadmerne hazardovať napriek dôsledkom pre vás a vašu rodinu</w:t>
      </w:r>
    </w:p>
    <w:p w14:paraId="2A3361EC" w14:textId="3DFDF894" w:rsidR="00990F7F" w:rsidRPr="0070260C" w:rsidRDefault="002C52A8" w:rsidP="00126923">
      <w:pPr>
        <w:widowControl w:val="0"/>
        <w:numPr>
          <w:ilvl w:val="0"/>
          <w:numId w:val="1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1134" w:hanging="567"/>
      </w:pPr>
      <w:r>
        <w:t>z</w:t>
      </w:r>
      <w:r w:rsidR="00990F7F" w:rsidRPr="0070260C">
        <w:t>menený alebo zvýšený sexuálny záujem alebo správanie, napríklad zvýšená sexuálna túžba</w:t>
      </w:r>
    </w:p>
    <w:p w14:paraId="104053FC" w14:textId="53362586" w:rsidR="00990F7F" w:rsidRPr="0070260C" w:rsidRDefault="002C52A8" w:rsidP="00126923">
      <w:pPr>
        <w:widowControl w:val="0"/>
        <w:numPr>
          <w:ilvl w:val="0"/>
          <w:numId w:val="1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1134" w:hanging="567"/>
      </w:pPr>
      <w:r>
        <w:t>n</w:t>
      </w:r>
      <w:r w:rsidR="00990F7F" w:rsidRPr="0070260C">
        <w:t>ekontrolovateľné nadmerné nakupovanie alebo míňanie peňazí</w:t>
      </w:r>
    </w:p>
    <w:p w14:paraId="0EE29556" w14:textId="5F4A64C3" w:rsidR="00990F7F" w:rsidRPr="0070260C" w:rsidRDefault="002C52A8" w:rsidP="00126923">
      <w:pPr>
        <w:widowControl w:val="0"/>
        <w:numPr>
          <w:ilvl w:val="0"/>
          <w:numId w:val="1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1134" w:hanging="567"/>
      </w:pPr>
      <w:r>
        <w:t>n</w:t>
      </w:r>
      <w:r w:rsidR="002A2E3B" w:rsidRPr="0070260C">
        <w:t xml:space="preserve">enásytné jedenie </w:t>
      </w:r>
      <w:r w:rsidR="00990F7F" w:rsidRPr="0070260C">
        <w:t>(jedenie nadmerného množstva potravy v krátkom čase) alebo nadmerné prejedanie sa (jedenie väčšieho množstva potravy ako je potrebné na nasýtenie hladu)*</w:t>
      </w:r>
    </w:p>
    <w:p w14:paraId="2587ACDB" w14:textId="440879EF" w:rsidR="00CB3284" w:rsidRPr="0070260C" w:rsidRDefault="002C52A8" w:rsidP="00126923">
      <w:pPr>
        <w:widowControl w:val="0"/>
        <w:numPr>
          <w:ilvl w:val="0"/>
          <w:numId w:val="1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1134" w:hanging="567"/>
      </w:pPr>
      <w:r>
        <w:t>d</w:t>
      </w:r>
      <w:r w:rsidR="00990F7F" w:rsidRPr="0070260C">
        <w:t>elírium (</w:t>
      </w:r>
      <w:r w:rsidR="00990F7F" w:rsidRPr="0070260C">
        <w:rPr>
          <w:noProof/>
        </w:rPr>
        <w:t>znížené vedomie, zmätenosť, strata schopnosti posudzovať realitu)</w:t>
      </w:r>
    </w:p>
    <w:p w14:paraId="60FF1244" w14:textId="77777777" w:rsidR="009660DD" w:rsidRPr="0070260C" w:rsidRDefault="009660DD" w:rsidP="00391D7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lang w:eastAsia="sk-SK"/>
        </w:rPr>
      </w:pPr>
    </w:p>
    <w:p w14:paraId="346CAA33" w14:textId="30FCC15A" w:rsidR="00CC4E54" w:rsidRPr="0070260C" w:rsidRDefault="00CC4E54" w:rsidP="00391D7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snapToGrid/>
          <w:lang w:eastAsia="sk-SK"/>
        </w:rPr>
      </w:pPr>
      <w:r w:rsidRPr="00873077">
        <w:rPr>
          <w:b/>
          <w:snapToGrid/>
          <w:u w:val="single"/>
          <w:lang w:eastAsia="sk-SK"/>
        </w:rPr>
        <w:t>Zriedkavé:</w:t>
      </w:r>
      <w:r w:rsidR="00357EDD">
        <w:rPr>
          <w:b/>
          <w:snapToGrid/>
          <w:lang w:eastAsia="sk-SK"/>
        </w:rPr>
        <w:t xml:space="preserve"> </w:t>
      </w:r>
      <w:r w:rsidR="00357EDD" w:rsidRPr="0069433C">
        <w:rPr>
          <w:bCs/>
          <w:color w:val="221F1F"/>
        </w:rPr>
        <w:t>(môžu postih</w:t>
      </w:r>
      <w:r w:rsidR="00F04B0E">
        <w:rPr>
          <w:bCs/>
          <w:color w:val="221F1F"/>
        </w:rPr>
        <w:t>ovať</w:t>
      </w:r>
      <w:r w:rsidR="00357EDD" w:rsidRPr="0069433C">
        <w:rPr>
          <w:bCs/>
          <w:color w:val="221F1F"/>
        </w:rPr>
        <w:t xml:space="preserve"> menej ako 1 z</w:t>
      </w:r>
      <w:r w:rsidR="00F04B0E">
        <w:rPr>
          <w:bCs/>
          <w:color w:val="221F1F"/>
        </w:rPr>
        <w:t> </w:t>
      </w:r>
      <w:r w:rsidR="00357EDD" w:rsidRPr="0069433C">
        <w:rPr>
          <w:bCs/>
          <w:color w:val="221F1F"/>
        </w:rPr>
        <w:t>1</w:t>
      </w:r>
      <w:r w:rsidR="00F04B0E">
        <w:rPr>
          <w:bCs/>
          <w:color w:val="221F1F"/>
        </w:rPr>
        <w:t> </w:t>
      </w:r>
      <w:r w:rsidR="00357EDD" w:rsidRPr="0069433C">
        <w:rPr>
          <w:bCs/>
          <w:color w:val="221F1F"/>
        </w:rPr>
        <w:t xml:space="preserve">000 </w:t>
      </w:r>
      <w:r w:rsidR="00F04B0E">
        <w:rPr>
          <w:bCs/>
          <w:color w:val="221F1F"/>
        </w:rPr>
        <w:t>osôb</w:t>
      </w:r>
      <w:r w:rsidR="00357EDD" w:rsidRPr="0069433C">
        <w:rPr>
          <w:bCs/>
          <w:color w:val="221F1F"/>
        </w:rPr>
        <w:t>)</w:t>
      </w:r>
    </w:p>
    <w:p w14:paraId="47CA24CB" w14:textId="143AB1A6" w:rsidR="00CC4E54" w:rsidRPr="0070260C" w:rsidRDefault="002C52A8" w:rsidP="00126923">
      <w:pPr>
        <w:widowControl w:val="0"/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lang w:eastAsia="sk-SK"/>
        </w:rPr>
      </w:pPr>
      <w:r>
        <w:rPr>
          <w:snapToGrid/>
          <w:lang w:eastAsia="sk-SK"/>
        </w:rPr>
        <w:t>m</w:t>
      </w:r>
      <w:r w:rsidR="00CC4E54" w:rsidRPr="0070260C">
        <w:rPr>
          <w:snapToGrid/>
          <w:lang w:eastAsia="sk-SK"/>
        </w:rPr>
        <w:t>ánia (</w:t>
      </w:r>
      <w:r w:rsidR="00CC4E54" w:rsidRPr="0070260C">
        <w:rPr>
          <w:noProof/>
        </w:rPr>
        <w:t>podráždenie, pocit povznesenej nálady až prehnaného vzrušenia)</w:t>
      </w:r>
    </w:p>
    <w:p w14:paraId="30F2576A" w14:textId="77777777" w:rsidR="00CC4E54" w:rsidRPr="0070260C" w:rsidRDefault="00CC4E54" w:rsidP="00391D7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lang w:eastAsia="sk-SK"/>
        </w:rPr>
      </w:pPr>
    </w:p>
    <w:p w14:paraId="39AEED22" w14:textId="3C00DD87" w:rsidR="00FE42FB" w:rsidRDefault="00FE42FB" w:rsidP="00391D7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lang w:eastAsia="sk-SK"/>
        </w:rPr>
      </w:pPr>
      <w:r w:rsidRPr="00022227">
        <w:rPr>
          <w:b/>
          <w:snapToGrid/>
          <w:u w:val="single"/>
          <w:lang w:eastAsia="sk-SK"/>
        </w:rPr>
        <w:t>Neznáme:</w:t>
      </w:r>
      <w:r w:rsidR="00357EDD">
        <w:rPr>
          <w:snapToGrid/>
          <w:lang w:eastAsia="sk-SK"/>
        </w:rPr>
        <w:t xml:space="preserve"> (</w:t>
      </w:r>
      <w:r w:rsidR="00E1133B">
        <w:rPr>
          <w:snapToGrid/>
          <w:lang w:eastAsia="sk-SK"/>
        </w:rPr>
        <w:t xml:space="preserve">častosť </w:t>
      </w:r>
      <w:r w:rsidR="00357EDD">
        <w:rPr>
          <w:snapToGrid/>
          <w:lang w:eastAsia="sk-SK"/>
        </w:rPr>
        <w:t xml:space="preserve">sa nedá </w:t>
      </w:r>
      <w:r w:rsidR="00E1133B">
        <w:rPr>
          <w:snapToGrid/>
          <w:lang w:eastAsia="sk-SK"/>
        </w:rPr>
        <w:t>odhadnúť</w:t>
      </w:r>
      <w:r w:rsidR="00357EDD">
        <w:rPr>
          <w:snapToGrid/>
          <w:lang w:eastAsia="sk-SK"/>
        </w:rPr>
        <w:t xml:space="preserve"> z dostupných údajov)</w:t>
      </w:r>
    </w:p>
    <w:p w14:paraId="06CBF684" w14:textId="6B92563C" w:rsidR="00FE42FB" w:rsidRPr="00C74366" w:rsidRDefault="00873077" w:rsidP="00126923">
      <w:pPr>
        <w:pStyle w:val="Style6"/>
        <w:numPr>
          <w:ilvl w:val="0"/>
          <w:numId w:val="14"/>
        </w:numPr>
        <w:adjustRightInd/>
        <w:ind w:left="567" w:hanging="567"/>
        <w:rPr>
          <w:snapToGrid/>
          <w:lang w:val="sk-SK" w:eastAsia="sk-SK"/>
        </w:rPr>
      </w:pPr>
      <w:r>
        <w:rPr>
          <w:snapToGrid/>
          <w:lang w:val="sk-SK" w:eastAsia="sk-SK"/>
        </w:rPr>
        <w:t>p</w:t>
      </w:r>
      <w:r w:rsidRPr="00C74366">
        <w:rPr>
          <w:snapToGrid/>
          <w:lang w:val="sk-SK" w:eastAsia="sk-SK"/>
        </w:rPr>
        <w:t xml:space="preserve">o </w:t>
      </w:r>
      <w:r w:rsidR="00FE42FB" w:rsidRPr="00C74366">
        <w:rPr>
          <w:snapToGrid/>
          <w:lang w:val="sk-SK" w:eastAsia="sk-SK"/>
        </w:rPr>
        <w:t>ukončení liečby alebo znížení dávky Gleparku</w:t>
      </w:r>
      <w:r w:rsidR="00C74366" w:rsidRPr="00C74366">
        <w:rPr>
          <w:snapToGrid/>
          <w:lang w:val="sk-SK" w:eastAsia="sk-SK"/>
        </w:rPr>
        <w:t xml:space="preserve"> sa môže objaviť d</w:t>
      </w:r>
      <w:r w:rsidR="00FE42FB" w:rsidRPr="00C74366">
        <w:rPr>
          <w:snapToGrid/>
          <w:lang w:val="sk-SK" w:eastAsia="sk-SK"/>
        </w:rPr>
        <w:t xml:space="preserve">epresia, apatia, úzkosť, únava, potenie alebo </w:t>
      </w:r>
      <w:r w:rsidR="00C74366" w:rsidRPr="00C74366">
        <w:rPr>
          <w:snapToGrid/>
          <w:lang w:val="sk-SK" w:eastAsia="sk-SK"/>
        </w:rPr>
        <w:t xml:space="preserve">bolesť (tento stav sa volá </w:t>
      </w:r>
      <w:r w:rsidR="00C74366" w:rsidRPr="00C74366">
        <w:rPr>
          <w:color w:val="000000"/>
          <w:lang w:val="sk-SK"/>
        </w:rPr>
        <w:t>syndróm z vysadenia dopaminergného agonistu).</w:t>
      </w:r>
    </w:p>
    <w:p w14:paraId="59BCCC2A" w14:textId="77777777" w:rsidR="00FE42FB" w:rsidRPr="0070260C" w:rsidRDefault="00FE42FB" w:rsidP="00391D7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lang w:eastAsia="sk-SK"/>
        </w:rPr>
      </w:pPr>
    </w:p>
    <w:p w14:paraId="5C1044EA" w14:textId="77777777" w:rsidR="00CB3284" w:rsidRPr="0070260C" w:rsidRDefault="00CB3284" w:rsidP="00391D7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snapToGrid/>
          <w:lang w:eastAsia="sk-SK"/>
        </w:rPr>
      </w:pPr>
      <w:r w:rsidRPr="0070260C">
        <w:rPr>
          <w:b/>
          <w:snapToGrid/>
          <w:lang w:eastAsia="sk-SK"/>
        </w:rPr>
        <w:t>Povedzte svojmu lekárovi ak prežívate akýkoľvek s uvedených stavov; porozpráva sa s vami o spôsobe ako ich zvládnuť alebo znížiť</w:t>
      </w:r>
      <w:r w:rsidR="00AB00A6" w:rsidRPr="0070260C">
        <w:rPr>
          <w:b/>
          <w:snapToGrid/>
          <w:lang w:eastAsia="sk-SK"/>
        </w:rPr>
        <w:t xml:space="preserve"> ich príznaky</w:t>
      </w:r>
      <w:r w:rsidRPr="0070260C">
        <w:rPr>
          <w:b/>
          <w:snapToGrid/>
          <w:lang w:eastAsia="sk-SK"/>
        </w:rPr>
        <w:t>.</w:t>
      </w:r>
    </w:p>
    <w:p w14:paraId="7730A2D1" w14:textId="77777777" w:rsidR="00CB3284" w:rsidRPr="0070260C" w:rsidRDefault="00CB3284" w:rsidP="00391D7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lang w:eastAsia="sk-SK"/>
        </w:rPr>
      </w:pPr>
    </w:p>
    <w:p w14:paraId="65C26688" w14:textId="5DC8AD44" w:rsidR="00E816C0" w:rsidRPr="0070260C" w:rsidRDefault="00E816C0" w:rsidP="00391D7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lang w:eastAsia="sk-SK"/>
        </w:rPr>
      </w:pPr>
      <w:r w:rsidRPr="0070260C">
        <w:rPr>
          <w:snapToGrid/>
          <w:lang w:eastAsia="sk-SK"/>
        </w:rPr>
        <w:t>Pre vedľajšie účinky označené * nie je možné presne stanoviť frekvenciu ich výskytu, keďže tieto</w:t>
      </w:r>
      <w:r w:rsidR="004E2D5F">
        <w:rPr>
          <w:snapToGrid/>
          <w:lang w:eastAsia="sk-SK"/>
        </w:rPr>
        <w:t xml:space="preserve"> </w:t>
      </w:r>
      <w:r w:rsidRPr="0070260C">
        <w:rPr>
          <w:snapToGrid/>
          <w:lang w:eastAsia="sk-SK"/>
        </w:rPr>
        <w:t>vedľajšie účinky sa nezistili v klinických štúdiách s</w:t>
      </w:r>
      <w:r w:rsidR="00F04B0E">
        <w:rPr>
          <w:snapToGrid/>
          <w:lang w:eastAsia="sk-SK"/>
        </w:rPr>
        <w:t> </w:t>
      </w:r>
      <w:r w:rsidRPr="0070260C">
        <w:rPr>
          <w:snapToGrid/>
          <w:lang w:eastAsia="sk-SK"/>
        </w:rPr>
        <w:t>2</w:t>
      </w:r>
      <w:r w:rsidR="00F04B0E">
        <w:rPr>
          <w:snapToGrid/>
          <w:lang w:eastAsia="sk-SK"/>
        </w:rPr>
        <w:t> </w:t>
      </w:r>
      <w:r w:rsidRPr="0070260C">
        <w:rPr>
          <w:snapToGrid/>
          <w:lang w:eastAsia="sk-SK"/>
        </w:rPr>
        <w:t>762 pacientmi, ktorí sa liečili pramipexolom.</w:t>
      </w:r>
    </w:p>
    <w:p w14:paraId="6DE45874" w14:textId="77777777" w:rsidR="00E816C0" w:rsidRPr="0070260C" w:rsidRDefault="00E816C0" w:rsidP="00391D7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lang w:eastAsia="sk-SK"/>
        </w:rPr>
      </w:pPr>
      <w:r w:rsidRPr="0070260C">
        <w:rPr>
          <w:snapToGrid/>
          <w:lang w:eastAsia="sk-SK"/>
        </w:rPr>
        <w:t>Kategória frekvencie výskytu nie je pravdepodobne vyššia ako menej čast</w:t>
      </w:r>
      <w:r w:rsidR="00C4638A" w:rsidRPr="0070260C">
        <w:rPr>
          <w:snapToGrid/>
          <w:lang w:eastAsia="sk-SK"/>
        </w:rPr>
        <w:t>á</w:t>
      </w:r>
      <w:r w:rsidRPr="0070260C">
        <w:rPr>
          <w:snapToGrid/>
          <w:lang w:eastAsia="sk-SK"/>
        </w:rPr>
        <w:t>.</w:t>
      </w:r>
    </w:p>
    <w:p w14:paraId="6C224D4E" w14:textId="77777777" w:rsidR="00E816C0" w:rsidRPr="0070260C" w:rsidRDefault="00E816C0" w:rsidP="00391D75">
      <w:pPr>
        <w:widowControl w:val="0"/>
        <w:spacing w:line="240" w:lineRule="auto"/>
        <w:rPr>
          <w:noProof/>
        </w:rPr>
      </w:pPr>
    </w:p>
    <w:p w14:paraId="58044398" w14:textId="77777777" w:rsidR="00357EDD" w:rsidRPr="00E0201A" w:rsidRDefault="00357EDD" w:rsidP="00357EDD">
      <w:pPr>
        <w:widowControl w:val="0"/>
        <w:spacing w:line="240" w:lineRule="auto"/>
        <w:rPr>
          <w:noProof/>
        </w:rPr>
      </w:pPr>
      <w:r w:rsidRPr="00E0201A">
        <w:rPr>
          <w:i/>
          <w:iCs/>
          <w:snapToGrid/>
          <w:lang w:eastAsia="sk-SK"/>
        </w:rPr>
        <w:t>Ak trpíte syndrómom nepokojných nôh, môžete mať skúsenosť s nasledovnými vedľajšími účinkami:</w:t>
      </w:r>
    </w:p>
    <w:p w14:paraId="36A1F6DC" w14:textId="77777777" w:rsidR="00357EDD" w:rsidRPr="00126923" w:rsidRDefault="00357EDD" w:rsidP="00357EDD">
      <w:pPr>
        <w:widowControl w:val="0"/>
        <w:spacing w:line="240" w:lineRule="auto"/>
        <w:rPr>
          <w:rStyle w:val="CharacterStyle2"/>
        </w:rPr>
      </w:pPr>
    </w:p>
    <w:p w14:paraId="7E882B30" w14:textId="3B9E3929" w:rsidR="00357EDD" w:rsidRPr="00E0201A" w:rsidRDefault="00357EDD" w:rsidP="00357EDD">
      <w:pPr>
        <w:widowControl w:val="0"/>
        <w:spacing w:line="240" w:lineRule="auto"/>
        <w:rPr>
          <w:b/>
        </w:rPr>
      </w:pPr>
      <w:r w:rsidRPr="00E0201A">
        <w:rPr>
          <w:rStyle w:val="CharacterStyle2"/>
          <w:b/>
          <w:u w:val="single"/>
        </w:rPr>
        <w:t xml:space="preserve">Veľmi časté: </w:t>
      </w:r>
      <w:r w:rsidRPr="00E0201A">
        <w:rPr>
          <w:bCs/>
          <w:color w:val="221F1F"/>
        </w:rPr>
        <w:t>(môžu postih</w:t>
      </w:r>
      <w:r w:rsidR="00F04B0E">
        <w:rPr>
          <w:bCs/>
          <w:color w:val="221F1F"/>
        </w:rPr>
        <w:t>ovať</w:t>
      </w:r>
      <w:r w:rsidRPr="00E0201A">
        <w:rPr>
          <w:bCs/>
          <w:color w:val="221F1F"/>
        </w:rPr>
        <w:t xml:space="preserve"> viac ako 1 z 10 </w:t>
      </w:r>
      <w:r w:rsidR="00F04B0E">
        <w:rPr>
          <w:bCs/>
          <w:color w:val="221F1F"/>
        </w:rPr>
        <w:t>osôb</w:t>
      </w:r>
      <w:r w:rsidRPr="00E0201A">
        <w:rPr>
          <w:bCs/>
          <w:color w:val="221F1F"/>
        </w:rPr>
        <w:t>)</w:t>
      </w:r>
    </w:p>
    <w:p w14:paraId="48EDC566" w14:textId="77777777" w:rsidR="00357EDD" w:rsidRPr="00E0201A" w:rsidRDefault="00357EDD" w:rsidP="00126923">
      <w:pPr>
        <w:widowControl w:val="0"/>
        <w:numPr>
          <w:ilvl w:val="0"/>
          <w:numId w:val="14"/>
        </w:numPr>
        <w:spacing w:line="240" w:lineRule="auto"/>
        <w:ind w:left="567" w:hanging="567"/>
        <w:rPr>
          <w:rStyle w:val="CharacterStyle2"/>
        </w:rPr>
      </w:pPr>
      <w:r w:rsidRPr="00E0201A">
        <w:t>nevoľnosť (zvracanie)</w:t>
      </w:r>
    </w:p>
    <w:p w14:paraId="64BAC8B9" w14:textId="77777777" w:rsidR="00357EDD" w:rsidRPr="00E0201A" w:rsidRDefault="00357EDD" w:rsidP="00357EDD">
      <w:pPr>
        <w:widowControl w:val="0"/>
        <w:spacing w:line="240" w:lineRule="auto"/>
        <w:rPr>
          <w:rStyle w:val="CharacterStyle2"/>
          <w:u w:val="single"/>
        </w:rPr>
      </w:pPr>
    </w:p>
    <w:p w14:paraId="6CB345E9" w14:textId="671EDB78" w:rsidR="00357EDD" w:rsidRPr="00E0201A" w:rsidRDefault="00357EDD" w:rsidP="00357EDD">
      <w:pPr>
        <w:widowControl w:val="0"/>
        <w:spacing w:line="240" w:lineRule="auto"/>
        <w:rPr>
          <w:b/>
        </w:rPr>
      </w:pPr>
      <w:r w:rsidRPr="00E0201A">
        <w:rPr>
          <w:rStyle w:val="CharacterStyle2"/>
          <w:b/>
          <w:u w:val="single"/>
        </w:rPr>
        <w:t xml:space="preserve">Časté: </w:t>
      </w:r>
      <w:r w:rsidRPr="00E0201A">
        <w:rPr>
          <w:bCs/>
          <w:color w:val="221F1F"/>
        </w:rPr>
        <w:t>(môžu postih</w:t>
      </w:r>
      <w:r w:rsidR="00F04B0E">
        <w:rPr>
          <w:bCs/>
          <w:color w:val="221F1F"/>
        </w:rPr>
        <w:t>ovať</w:t>
      </w:r>
      <w:r w:rsidRPr="00E0201A">
        <w:rPr>
          <w:bCs/>
          <w:color w:val="221F1F"/>
        </w:rPr>
        <w:t xml:space="preserve"> menej ako 1 z 10 </w:t>
      </w:r>
      <w:r w:rsidR="00F04B0E">
        <w:rPr>
          <w:bCs/>
          <w:color w:val="221F1F"/>
        </w:rPr>
        <w:t>osôb</w:t>
      </w:r>
      <w:r w:rsidRPr="00E0201A">
        <w:rPr>
          <w:bCs/>
          <w:color w:val="221F1F"/>
        </w:rPr>
        <w:t>)</w:t>
      </w:r>
    </w:p>
    <w:p w14:paraId="348DDA48" w14:textId="77777777" w:rsidR="00357EDD" w:rsidRPr="00E0201A" w:rsidRDefault="00357EDD" w:rsidP="00126923">
      <w:pPr>
        <w:widowControl w:val="0"/>
        <w:numPr>
          <w:ilvl w:val="0"/>
          <w:numId w:val="14"/>
        </w:numPr>
        <w:spacing w:line="240" w:lineRule="auto"/>
        <w:ind w:left="567" w:hanging="567"/>
        <w:rPr>
          <w:rStyle w:val="CharacterStyle2"/>
          <w:u w:val="single"/>
        </w:rPr>
      </w:pPr>
      <w:r w:rsidRPr="00E0201A">
        <w:rPr>
          <w:snapToGrid/>
          <w:lang w:eastAsia="sk-SK"/>
        </w:rPr>
        <w:t>zmeny spánkového režimu, ako je nespavosť (insomnia) a spavosť</w:t>
      </w:r>
    </w:p>
    <w:p w14:paraId="40FBBF84" w14:textId="77777777" w:rsidR="00357EDD" w:rsidRPr="00E0201A" w:rsidRDefault="00357EDD" w:rsidP="00126923">
      <w:pPr>
        <w:widowControl w:val="0"/>
        <w:numPr>
          <w:ilvl w:val="0"/>
          <w:numId w:val="14"/>
        </w:numPr>
        <w:spacing w:line="240" w:lineRule="auto"/>
        <w:ind w:left="567" w:hanging="567"/>
        <w:rPr>
          <w:rStyle w:val="CharacterStyle2"/>
        </w:rPr>
      </w:pPr>
      <w:r w:rsidRPr="00E0201A">
        <w:t>únava (vyčerpanosť)</w:t>
      </w:r>
    </w:p>
    <w:p w14:paraId="14EF101C" w14:textId="77777777" w:rsidR="00357EDD" w:rsidRPr="00E0201A" w:rsidRDefault="00357EDD" w:rsidP="00126923">
      <w:pPr>
        <w:widowControl w:val="0"/>
        <w:numPr>
          <w:ilvl w:val="0"/>
          <w:numId w:val="14"/>
        </w:numPr>
        <w:spacing w:line="240" w:lineRule="auto"/>
        <w:ind w:left="567" w:hanging="567"/>
        <w:rPr>
          <w:rStyle w:val="CharacterStyle2"/>
        </w:rPr>
      </w:pPr>
      <w:r w:rsidRPr="00E0201A">
        <w:t>bolesť hlavy</w:t>
      </w:r>
    </w:p>
    <w:p w14:paraId="3249BDE4" w14:textId="77777777" w:rsidR="00357EDD" w:rsidRPr="00E0201A" w:rsidRDefault="00357EDD" w:rsidP="00126923">
      <w:pPr>
        <w:widowControl w:val="0"/>
        <w:numPr>
          <w:ilvl w:val="0"/>
          <w:numId w:val="14"/>
        </w:numPr>
        <w:spacing w:line="240" w:lineRule="auto"/>
        <w:ind w:left="567" w:hanging="567"/>
        <w:rPr>
          <w:rStyle w:val="CharacterStyle2"/>
        </w:rPr>
      </w:pPr>
      <w:r w:rsidRPr="00E0201A">
        <w:t>abnormálne sny</w:t>
      </w:r>
    </w:p>
    <w:p w14:paraId="5206A4C0" w14:textId="77777777" w:rsidR="00357EDD" w:rsidRPr="00E0201A" w:rsidRDefault="00357EDD" w:rsidP="00126923">
      <w:pPr>
        <w:widowControl w:val="0"/>
        <w:numPr>
          <w:ilvl w:val="0"/>
          <w:numId w:val="14"/>
        </w:numPr>
        <w:spacing w:line="240" w:lineRule="auto"/>
        <w:ind w:left="567" w:hanging="567"/>
        <w:rPr>
          <w:rStyle w:val="CharacterStyle2"/>
        </w:rPr>
      </w:pPr>
      <w:r w:rsidRPr="00E0201A">
        <w:rPr>
          <w:rStyle w:val="CharacterStyle2"/>
        </w:rPr>
        <w:t>zápcha</w:t>
      </w:r>
    </w:p>
    <w:p w14:paraId="63EB3A2E" w14:textId="77777777" w:rsidR="00357EDD" w:rsidRPr="00E0201A" w:rsidRDefault="00357EDD" w:rsidP="00126923">
      <w:pPr>
        <w:widowControl w:val="0"/>
        <w:numPr>
          <w:ilvl w:val="0"/>
          <w:numId w:val="14"/>
        </w:numPr>
        <w:spacing w:line="240" w:lineRule="auto"/>
        <w:ind w:left="567" w:hanging="567"/>
        <w:rPr>
          <w:rStyle w:val="CharacterStyle2"/>
        </w:rPr>
      </w:pPr>
      <w:r w:rsidRPr="00E0201A">
        <w:rPr>
          <w:rStyle w:val="CharacterStyle2"/>
        </w:rPr>
        <w:t>závraty</w:t>
      </w:r>
    </w:p>
    <w:p w14:paraId="5223EE25" w14:textId="77777777" w:rsidR="00357EDD" w:rsidRPr="00E0201A" w:rsidRDefault="00357EDD" w:rsidP="00126923">
      <w:pPr>
        <w:widowControl w:val="0"/>
        <w:numPr>
          <w:ilvl w:val="0"/>
          <w:numId w:val="14"/>
        </w:numPr>
        <w:spacing w:line="240" w:lineRule="auto"/>
        <w:ind w:left="567" w:hanging="567"/>
        <w:rPr>
          <w:rStyle w:val="CharacterStyle2"/>
        </w:rPr>
      </w:pPr>
      <w:r w:rsidRPr="00E0201A">
        <w:rPr>
          <w:snapToGrid/>
          <w:lang w:eastAsia="sk-SK"/>
        </w:rPr>
        <w:t>vracanie (napínanie na vracanie)</w:t>
      </w:r>
    </w:p>
    <w:p w14:paraId="4773EFD0" w14:textId="77777777" w:rsidR="00357EDD" w:rsidRPr="00E0201A" w:rsidRDefault="00357EDD" w:rsidP="00E0201A">
      <w:pPr>
        <w:widowControl w:val="0"/>
        <w:spacing w:line="240" w:lineRule="auto"/>
        <w:ind w:hanging="567"/>
        <w:rPr>
          <w:rStyle w:val="CharacterStyle2"/>
        </w:rPr>
      </w:pPr>
    </w:p>
    <w:p w14:paraId="45C3C765" w14:textId="30C01AFE" w:rsidR="00357EDD" w:rsidRPr="00E0201A" w:rsidRDefault="00357EDD" w:rsidP="00357EDD">
      <w:pPr>
        <w:widowControl w:val="0"/>
        <w:spacing w:line="240" w:lineRule="auto"/>
        <w:rPr>
          <w:b/>
        </w:rPr>
      </w:pPr>
      <w:r w:rsidRPr="00E0201A">
        <w:rPr>
          <w:rStyle w:val="CharacterStyle2"/>
          <w:b/>
          <w:u w:val="single"/>
        </w:rPr>
        <w:t xml:space="preserve">Menej časté: </w:t>
      </w:r>
      <w:r w:rsidRPr="00E0201A">
        <w:rPr>
          <w:bCs/>
          <w:color w:val="221F1F"/>
        </w:rPr>
        <w:t>(môžu postih</w:t>
      </w:r>
      <w:r w:rsidR="00525905">
        <w:rPr>
          <w:bCs/>
          <w:color w:val="221F1F"/>
        </w:rPr>
        <w:t>ovať</w:t>
      </w:r>
      <w:r w:rsidRPr="00E0201A">
        <w:rPr>
          <w:bCs/>
          <w:color w:val="221F1F"/>
        </w:rPr>
        <w:t xml:space="preserve"> menej ako 1 zo 100 </w:t>
      </w:r>
      <w:r w:rsidR="00525905">
        <w:rPr>
          <w:bCs/>
          <w:color w:val="221F1F"/>
        </w:rPr>
        <w:t>osôb</w:t>
      </w:r>
      <w:r w:rsidRPr="00E0201A">
        <w:rPr>
          <w:bCs/>
          <w:color w:val="221F1F"/>
        </w:rPr>
        <w:t>)</w:t>
      </w:r>
    </w:p>
    <w:p w14:paraId="62C69B90" w14:textId="77777777" w:rsidR="00357EDD" w:rsidRPr="00E0201A" w:rsidRDefault="0007592F" w:rsidP="00126923">
      <w:pPr>
        <w:widowControl w:val="0"/>
        <w:numPr>
          <w:ilvl w:val="0"/>
          <w:numId w:val="15"/>
        </w:numPr>
        <w:spacing w:line="240" w:lineRule="auto"/>
        <w:ind w:left="567" w:hanging="567"/>
        <w:rPr>
          <w:rStyle w:val="CharacterStyle2"/>
        </w:rPr>
      </w:pPr>
      <w:r w:rsidRPr="00E0201A">
        <w:rPr>
          <w:rStyle w:val="CharacterStyle2"/>
        </w:rPr>
        <w:t>n</w:t>
      </w:r>
      <w:r w:rsidR="00357EDD" w:rsidRPr="00E0201A">
        <w:rPr>
          <w:rStyle w:val="CharacterStyle2"/>
        </w:rPr>
        <w:t>aliehavá potreba neobvyklého správania*</w:t>
      </w:r>
    </w:p>
    <w:p w14:paraId="784ACF95" w14:textId="77777777" w:rsidR="00357EDD" w:rsidRPr="00E0201A" w:rsidRDefault="0007592F" w:rsidP="0012692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567" w:hanging="567"/>
      </w:pPr>
      <w:r w:rsidRPr="00E0201A">
        <w:t>z</w:t>
      </w:r>
      <w:r w:rsidR="00357EDD" w:rsidRPr="00E0201A">
        <w:t>lyhanie srdca (problémy so srdcom, ktoré môžu spôsobiť dýchavičnosť alebo opuch členkov)*</w:t>
      </w:r>
    </w:p>
    <w:p w14:paraId="690A8A07" w14:textId="77777777" w:rsidR="00357EDD" w:rsidRPr="00E0201A" w:rsidRDefault="0007592F" w:rsidP="0012692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567" w:hanging="567"/>
      </w:pPr>
      <w:r w:rsidRPr="00E0201A">
        <w:t>n</w:t>
      </w:r>
      <w:r w:rsidR="00357EDD" w:rsidRPr="00E0201A">
        <w:t>eprimerané vylučovanie antidiuretického hormónu*</w:t>
      </w:r>
    </w:p>
    <w:p w14:paraId="545E14F8" w14:textId="77777777" w:rsidR="00357EDD" w:rsidRPr="00E0201A" w:rsidRDefault="0007592F" w:rsidP="0012692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567" w:hanging="567"/>
      </w:pPr>
      <w:r w:rsidRPr="00E0201A">
        <w:rPr>
          <w:snapToGrid/>
          <w:lang w:eastAsia="sk-SK"/>
        </w:rPr>
        <w:t>d</w:t>
      </w:r>
      <w:r w:rsidR="00357EDD" w:rsidRPr="00E0201A">
        <w:rPr>
          <w:snapToGrid/>
          <w:lang w:eastAsia="sk-SK"/>
        </w:rPr>
        <w:t>yskinéza (t.j. abnormálne, mimovoľné pohyby končatín)</w:t>
      </w:r>
    </w:p>
    <w:p w14:paraId="3857538C" w14:textId="77777777" w:rsidR="00357EDD" w:rsidRPr="00E0201A" w:rsidRDefault="0007592F" w:rsidP="0012692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567" w:hanging="567"/>
        <w:rPr>
          <w:rStyle w:val="CharacterStyle2"/>
        </w:rPr>
      </w:pPr>
      <w:r w:rsidRPr="00E0201A">
        <w:rPr>
          <w:rStyle w:val="CharacterStyle2"/>
        </w:rPr>
        <w:t>h</w:t>
      </w:r>
      <w:r w:rsidR="00357EDD" w:rsidRPr="00E0201A">
        <w:rPr>
          <w:rStyle w:val="CharacterStyle2"/>
        </w:rPr>
        <w:t>yperkinéza (zvýšená pohyblivosť a neschopnosť zotrvať v pokoji)*</w:t>
      </w:r>
    </w:p>
    <w:p w14:paraId="092CF974" w14:textId="77777777" w:rsidR="00357EDD" w:rsidRPr="00E0201A" w:rsidRDefault="0007592F" w:rsidP="0012692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567" w:hanging="567"/>
        <w:rPr>
          <w:rStyle w:val="CharacterStyle2"/>
        </w:rPr>
      </w:pPr>
      <w:r w:rsidRPr="00E0201A">
        <w:rPr>
          <w:rStyle w:val="CharacterStyle2"/>
        </w:rPr>
        <w:t>p</w:t>
      </w:r>
      <w:r w:rsidR="00357EDD" w:rsidRPr="00E0201A">
        <w:rPr>
          <w:rStyle w:val="CharacterStyle2"/>
        </w:rPr>
        <w:t>aranoja (napr. prílišné obavy o seba)*</w:t>
      </w:r>
    </w:p>
    <w:p w14:paraId="1D6A9795" w14:textId="77777777" w:rsidR="00357EDD" w:rsidRPr="00E0201A" w:rsidRDefault="0007592F" w:rsidP="0012692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567" w:hanging="567"/>
        <w:rPr>
          <w:rStyle w:val="CharacterStyle2"/>
        </w:rPr>
      </w:pPr>
      <w:r w:rsidRPr="00E0201A">
        <w:rPr>
          <w:rStyle w:val="CharacterStyle2"/>
        </w:rPr>
        <w:t>f</w:t>
      </w:r>
      <w:r w:rsidR="00357EDD" w:rsidRPr="00E0201A">
        <w:rPr>
          <w:rStyle w:val="CharacterStyle2"/>
        </w:rPr>
        <w:t>alošné predstavy*</w:t>
      </w:r>
    </w:p>
    <w:p w14:paraId="1D45EAB3" w14:textId="77777777" w:rsidR="00357EDD" w:rsidRPr="00E0201A" w:rsidRDefault="0007592F" w:rsidP="0012692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567" w:hanging="567"/>
        <w:rPr>
          <w:rStyle w:val="CharacterStyle2"/>
        </w:rPr>
      </w:pPr>
      <w:r w:rsidRPr="00E0201A">
        <w:rPr>
          <w:rStyle w:val="CharacterStyle2"/>
        </w:rPr>
        <w:t>a</w:t>
      </w:r>
      <w:r w:rsidR="00357EDD" w:rsidRPr="00E0201A">
        <w:rPr>
          <w:rStyle w:val="CharacterStyle2"/>
        </w:rPr>
        <w:t>mnézia (porucha pamäti)*</w:t>
      </w:r>
    </w:p>
    <w:p w14:paraId="1E499804" w14:textId="77777777" w:rsidR="00357EDD" w:rsidRPr="00E0201A" w:rsidRDefault="0007592F" w:rsidP="00126923">
      <w:pPr>
        <w:widowControl w:val="0"/>
        <w:numPr>
          <w:ilvl w:val="0"/>
          <w:numId w:val="15"/>
        </w:numPr>
        <w:spacing w:line="240" w:lineRule="auto"/>
        <w:ind w:left="567" w:hanging="567"/>
        <w:rPr>
          <w:rStyle w:val="CharacterStyle2"/>
        </w:rPr>
      </w:pPr>
      <w:r w:rsidRPr="00E0201A">
        <w:t>h</w:t>
      </w:r>
      <w:r w:rsidR="00357EDD" w:rsidRPr="00E0201A">
        <w:t>alucinácie (</w:t>
      </w:r>
      <w:r w:rsidR="00357EDD" w:rsidRPr="00E0201A">
        <w:rPr>
          <w:snapToGrid/>
          <w:lang w:eastAsia="sk-SK"/>
        </w:rPr>
        <w:t>videnie, počutie alebo cítenie vecí ktoré nie sú prítomné)</w:t>
      </w:r>
    </w:p>
    <w:p w14:paraId="085993C5" w14:textId="77777777" w:rsidR="00357EDD" w:rsidRPr="00E0201A" w:rsidRDefault="0007592F" w:rsidP="0012692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567" w:hanging="567"/>
        <w:rPr>
          <w:rStyle w:val="CharacterStyle2"/>
        </w:rPr>
      </w:pPr>
      <w:r w:rsidRPr="00E0201A">
        <w:rPr>
          <w:rStyle w:val="CharacterStyle2"/>
        </w:rPr>
        <w:t>z</w:t>
      </w:r>
      <w:r w:rsidR="00357EDD" w:rsidRPr="00E0201A">
        <w:rPr>
          <w:rStyle w:val="CharacterStyle2"/>
        </w:rPr>
        <w:t>mätenosť</w:t>
      </w:r>
    </w:p>
    <w:p w14:paraId="6F869686" w14:textId="77777777" w:rsidR="00357EDD" w:rsidRPr="00E0201A" w:rsidRDefault="0007592F" w:rsidP="0012692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567" w:hanging="567"/>
      </w:pPr>
      <w:r w:rsidRPr="00E0201A">
        <w:rPr>
          <w:snapToGrid/>
          <w:lang w:eastAsia="sk-SK"/>
        </w:rPr>
        <w:t>n</w:t>
      </w:r>
      <w:r w:rsidR="00357EDD" w:rsidRPr="00E0201A">
        <w:rPr>
          <w:snapToGrid/>
          <w:lang w:eastAsia="sk-SK"/>
        </w:rPr>
        <w:t>admerná denná spavosť a epizódy náhleho spánku</w:t>
      </w:r>
    </w:p>
    <w:p w14:paraId="19498818" w14:textId="77777777" w:rsidR="00357EDD" w:rsidRPr="00E0201A" w:rsidRDefault="0007592F" w:rsidP="00126923">
      <w:pPr>
        <w:widowControl w:val="0"/>
        <w:numPr>
          <w:ilvl w:val="0"/>
          <w:numId w:val="15"/>
        </w:numPr>
        <w:spacing w:line="240" w:lineRule="auto"/>
        <w:ind w:left="567" w:hanging="567"/>
        <w:rPr>
          <w:rStyle w:val="CharacterStyle2"/>
        </w:rPr>
      </w:pPr>
      <w:r w:rsidRPr="00E0201A">
        <w:t>z</w:t>
      </w:r>
      <w:r w:rsidR="00357EDD" w:rsidRPr="00E0201A">
        <w:t>výšenie telesnej hmotnosti</w:t>
      </w:r>
    </w:p>
    <w:p w14:paraId="34F6CC79" w14:textId="77777777" w:rsidR="00357EDD" w:rsidRPr="00E0201A" w:rsidRDefault="0007592F" w:rsidP="00126923">
      <w:pPr>
        <w:widowControl w:val="0"/>
        <w:numPr>
          <w:ilvl w:val="0"/>
          <w:numId w:val="15"/>
        </w:numPr>
        <w:spacing w:line="240" w:lineRule="auto"/>
        <w:ind w:left="567" w:hanging="567"/>
      </w:pPr>
      <w:r w:rsidRPr="00E0201A">
        <w:t>h</w:t>
      </w:r>
      <w:r w:rsidR="00357EDD" w:rsidRPr="00E0201A">
        <w:t>ypotenzia (nízky tlak krvi)</w:t>
      </w:r>
    </w:p>
    <w:p w14:paraId="7B0F09EE" w14:textId="77777777" w:rsidR="00357EDD" w:rsidRPr="00E0201A" w:rsidRDefault="0007592F" w:rsidP="00126923">
      <w:pPr>
        <w:widowControl w:val="0"/>
        <w:numPr>
          <w:ilvl w:val="0"/>
          <w:numId w:val="15"/>
        </w:numPr>
        <w:spacing w:line="240" w:lineRule="auto"/>
        <w:ind w:left="567" w:hanging="567"/>
      </w:pPr>
      <w:r w:rsidRPr="00E0201A">
        <w:rPr>
          <w:snapToGrid/>
          <w:lang w:eastAsia="sk-SK"/>
        </w:rPr>
        <w:t>z</w:t>
      </w:r>
      <w:r w:rsidR="00357EDD" w:rsidRPr="00E0201A">
        <w:rPr>
          <w:snapToGrid/>
          <w:lang w:eastAsia="sk-SK"/>
        </w:rPr>
        <w:t>adržiavanie tekutín, obvykle v nohách (periférny opuch)</w:t>
      </w:r>
    </w:p>
    <w:p w14:paraId="0AFCF6B6" w14:textId="77777777" w:rsidR="00357EDD" w:rsidRPr="00E0201A" w:rsidRDefault="0007592F" w:rsidP="00126923">
      <w:pPr>
        <w:widowControl w:val="0"/>
        <w:numPr>
          <w:ilvl w:val="0"/>
          <w:numId w:val="15"/>
        </w:numPr>
        <w:spacing w:line="240" w:lineRule="auto"/>
        <w:ind w:left="567" w:hanging="567"/>
        <w:rPr>
          <w:rStyle w:val="CharacterStyle2"/>
        </w:rPr>
      </w:pPr>
      <w:r w:rsidRPr="00E0201A">
        <w:lastRenderedPageBreak/>
        <w:t>a</w:t>
      </w:r>
      <w:r w:rsidR="00357EDD" w:rsidRPr="00E0201A">
        <w:t>lergické reakcie (napr. vyrážka, svrbenie, precitlivenosť)</w:t>
      </w:r>
    </w:p>
    <w:p w14:paraId="2591525A" w14:textId="77777777" w:rsidR="00357EDD" w:rsidRPr="00E0201A" w:rsidRDefault="0007592F" w:rsidP="0012692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567" w:hanging="567"/>
        <w:rPr>
          <w:rStyle w:val="CharacterStyle2"/>
        </w:rPr>
      </w:pPr>
      <w:r w:rsidRPr="00E0201A">
        <w:rPr>
          <w:rStyle w:val="CharacterStyle2"/>
        </w:rPr>
        <w:t>s</w:t>
      </w:r>
      <w:r w:rsidR="00357EDD" w:rsidRPr="00E0201A">
        <w:rPr>
          <w:rStyle w:val="CharacterStyle2"/>
        </w:rPr>
        <w:t>labosť</w:t>
      </w:r>
    </w:p>
    <w:p w14:paraId="5310FCF1" w14:textId="77777777" w:rsidR="00357EDD" w:rsidRPr="00E0201A" w:rsidRDefault="0007592F" w:rsidP="0012692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567" w:hanging="567"/>
        <w:rPr>
          <w:rStyle w:val="CharacterStyle2"/>
        </w:rPr>
      </w:pPr>
      <w:r w:rsidRPr="00E0201A">
        <w:rPr>
          <w:rStyle w:val="CharacterStyle2"/>
        </w:rPr>
        <w:t>n</w:t>
      </w:r>
      <w:r w:rsidR="00357EDD" w:rsidRPr="00E0201A">
        <w:rPr>
          <w:rStyle w:val="CharacterStyle2"/>
        </w:rPr>
        <w:t>epokoj</w:t>
      </w:r>
    </w:p>
    <w:p w14:paraId="4DC496DF" w14:textId="77777777" w:rsidR="00357EDD" w:rsidRPr="00E0201A" w:rsidRDefault="0007592F" w:rsidP="0012692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567" w:hanging="567"/>
        <w:rPr>
          <w:rStyle w:val="CharacterStyle2"/>
        </w:rPr>
      </w:pPr>
      <w:r w:rsidRPr="00E0201A">
        <w:rPr>
          <w:rStyle w:val="CharacterStyle2"/>
        </w:rPr>
        <w:t>p</w:t>
      </w:r>
      <w:r w:rsidR="00357EDD" w:rsidRPr="00E0201A">
        <w:rPr>
          <w:rStyle w:val="CharacterStyle2"/>
        </w:rPr>
        <w:t>oruchy videnia</w:t>
      </w:r>
    </w:p>
    <w:p w14:paraId="09DCC361" w14:textId="77777777" w:rsidR="00357EDD" w:rsidRPr="00E0201A" w:rsidRDefault="0007592F" w:rsidP="0012692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567" w:hanging="567"/>
        <w:rPr>
          <w:rStyle w:val="CharacterStyle2"/>
        </w:rPr>
      </w:pPr>
      <w:r w:rsidRPr="00E0201A">
        <w:rPr>
          <w:snapToGrid/>
          <w:lang w:eastAsia="sk-SK"/>
        </w:rPr>
        <w:t>s</w:t>
      </w:r>
      <w:r w:rsidR="00357EDD" w:rsidRPr="00E0201A">
        <w:rPr>
          <w:snapToGrid/>
          <w:lang w:eastAsia="sk-SK"/>
        </w:rPr>
        <w:t>trata telesnej hmotnosti vrátane zníženej chuti do jedla</w:t>
      </w:r>
    </w:p>
    <w:p w14:paraId="754015F5" w14:textId="77777777" w:rsidR="00357EDD" w:rsidRPr="00E0201A" w:rsidRDefault="0007592F" w:rsidP="0012692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567" w:hanging="567"/>
      </w:pPr>
      <w:r w:rsidRPr="00E0201A">
        <w:t>d</w:t>
      </w:r>
      <w:r w:rsidR="00357EDD" w:rsidRPr="00E0201A">
        <w:t>yspnoe (ťažkosti s dýchaním)</w:t>
      </w:r>
    </w:p>
    <w:p w14:paraId="36976146" w14:textId="77777777" w:rsidR="00357EDD" w:rsidRPr="00E0201A" w:rsidRDefault="0007592F" w:rsidP="0012692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567" w:hanging="567"/>
      </w:pPr>
      <w:r w:rsidRPr="00E0201A">
        <w:t>č</w:t>
      </w:r>
      <w:r w:rsidR="00357EDD" w:rsidRPr="00E0201A">
        <w:t>kanie</w:t>
      </w:r>
    </w:p>
    <w:p w14:paraId="687B8B46" w14:textId="77777777" w:rsidR="00357EDD" w:rsidRPr="00E0201A" w:rsidRDefault="0007592F" w:rsidP="0012692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567" w:hanging="567"/>
      </w:pPr>
      <w:r w:rsidRPr="00E0201A">
        <w:t>p</w:t>
      </w:r>
      <w:r w:rsidR="00357EDD" w:rsidRPr="00E0201A">
        <w:t>neumónia (zápal pľúc)*</w:t>
      </w:r>
    </w:p>
    <w:p w14:paraId="669AFC41" w14:textId="77777777" w:rsidR="0007592F" w:rsidRPr="00E0201A" w:rsidRDefault="0007592F" w:rsidP="00126923">
      <w:pPr>
        <w:widowControl w:val="0"/>
        <w:numPr>
          <w:ilvl w:val="0"/>
          <w:numId w:val="1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</w:pPr>
      <w:r w:rsidRPr="00E0201A">
        <w:t>neschopnosť odolať nutkaniu, túžbe alebo pokušeniu spraviť niečo, čo môže ublížiť vám alebo iným, môže zahŕňať:</w:t>
      </w:r>
    </w:p>
    <w:p w14:paraId="62CC452B" w14:textId="77777777" w:rsidR="0007592F" w:rsidRPr="00E0201A" w:rsidRDefault="0007592F" w:rsidP="00126923">
      <w:pPr>
        <w:widowControl w:val="0"/>
        <w:numPr>
          <w:ilvl w:val="0"/>
          <w:numId w:val="1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1134" w:hanging="567"/>
      </w:pPr>
      <w:r w:rsidRPr="00E0201A">
        <w:t>silné nutkanie nadmerne hazardovať napriek dôsledkom pre vás a vašu rodinu*</w:t>
      </w:r>
    </w:p>
    <w:p w14:paraId="5186709D" w14:textId="77777777" w:rsidR="0007592F" w:rsidRPr="00E0201A" w:rsidRDefault="0007592F" w:rsidP="00126923">
      <w:pPr>
        <w:widowControl w:val="0"/>
        <w:numPr>
          <w:ilvl w:val="0"/>
          <w:numId w:val="1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1134" w:hanging="567"/>
      </w:pPr>
      <w:r w:rsidRPr="00E0201A">
        <w:t>zmenený alebo zvýšený sexuálny záujem alebo správanie, napríklad zvýšená sexuálna túžba*</w:t>
      </w:r>
    </w:p>
    <w:p w14:paraId="2D9B29C0" w14:textId="77777777" w:rsidR="0007592F" w:rsidRPr="00E0201A" w:rsidRDefault="0007592F" w:rsidP="00126923">
      <w:pPr>
        <w:widowControl w:val="0"/>
        <w:numPr>
          <w:ilvl w:val="0"/>
          <w:numId w:val="1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1134" w:hanging="567"/>
      </w:pPr>
      <w:r w:rsidRPr="00E0201A">
        <w:t>nekontrolovateľné nadmerné nakupovanie alebo míňanie peňazí*</w:t>
      </w:r>
    </w:p>
    <w:p w14:paraId="349D881D" w14:textId="77777777" w:rsidR="0007592F" w:rsidRPr="00E0201A" w:rsidRDefault="0007592F" w:rsidP="00126923">
      <w:pPr>
        <w:widowControl w:val="0"/>
        <w:numPr>
          <w:ilvl w:val="0"/>
          <w:numId w:val="1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1134" w:hanging="567"/>
      </w:pPr>
      <w:r w:rsidRPr="00E0201A">
        <w:t>nenásytné jedenie (jedenie nadmerného množstva potravy v krátkom čase) alebo nadmerné prejedanie sa (jedenie väčšieho množstva potravy ako je potrebné na nasýtenie hladu)*</w:t>
      </w:r>
    </w:p>
    <w:p w14:paraId="1A7B8074" w14:textId="77777777" w:rsidR="0007592F" w:rsidRPr="00E0201A" w:rsidRDefault="0007592F" w:rsidP="00126923">
      <w:pPr>
        <w:widowControl w:val="0"/>
        <w:numPr>
          <w:ilvl w:val="0"/>
          <w:numId w:val="1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1134" w:hanging="567"/>
        <w:rPr>
          <w:snapToGrid/>
          <w:lang w:eastAsia="sk-SK"/>
        </w:rPr>
      </w:pPr>
      <w:r w:rsidRPr="00E0201A">
        <w:rPr>
          <w:snapToGrid/>
          <w:lang w:eastAsia="sk-SK"/>
        </w:rPr>
        <w:t>mánia (</w:t>
      </w:r>
      <w:r w:rsidRPr="00E0201A">
        <w:rPr>
          <w:noProof/>
        </w:rPr>
        <w:t>podráždenie, pocit povznesenej nálady až prehnaného vzrušenia)*</w:t>
      </w:r>
    </w:p>
    <w:p w14:paraId="0EFB934C" w14:textId="77777777" w:rsidR="00357EDD" w:rsidRPr="00E0201A" w:rsidRDefault="0007592F" w:rsidP="00126923">
      <w:pPr>
        <w:widowControl w:val="0"/>
        <w:numPr>
          <w:ilvl w:val="0"/>
          <w:numId w:val="15"/>
        </w:numPr>
        <w:spacing w:line="240" w:lineRule="auto"/>
        <w:ind w:left="567" w:hanging="567"/>
        <w:rPr>
          <w:noProof/>
        </w:rPr>
      </w:pPr>
      <w:r w:rsidRPr="00E0201A">
        <w:t>delírium (</w:t>
      </w:r>
      <w:r w:rsidRPr="00E0201A">
        <w:rPr>
          <w:noProof/>
        </w:rPr>
        <w:t>znížené vedomie, zmätenosť, strata schopnosti posudzovať realitu)</w:t>
      </w:r>
    </w:p>
    <w:p w14:paraId="644E8414" w14:textId="77777777" w:rsidR="0007592F" w:rsidRPr="00E0201A" w:rsidRDefault="0007592F" w:rsidP="0007592F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lang w:eastAsia="sk-SK"/>
        </w:rPr>
      </w:pPr>
    </w:p>
    <w:p w14:paraId="332DD952" w14:textId="083F68D3" w:rsidR="0007592F" w:rsidRPr="00E0201A" w:rsidRDefault="0007592F" w:rsidP="0007592F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lang w:eastAsia="sk-SK"/>
        </w:rPr>
      </w:pPr>
      <w:r w:rsidRPr="00022227">
        <w:rPr>
          <w:b/>
          <w:snapToGrid/>
          <w:u w:val="single"/>
          <w:lang w:eastAsia="sk-SK"/>
        </w:rPr>
        <w:t>Neznáme:</w:t>
      </w:r>
      <w:r w:rsidRPr="00126923">
        <w:rPr>
          <w:b/>
          <w:snapToGrid/>
          <w:lang w:eastAsia="sk-SK"/>
        </w:rPr>
        <w:t xml:space="preserve"> </w:t>
      </w:r>
      <w:r w:rsidRPr="00E0201A">
        <w:rPr>
          <w:snapToGrid/>
          <w:lang w:eastAsia="sk-SK"/>
        </w:rPr>
        <w:t>(</w:t>
      </w:r>
      <w:r w:rsidR="00E1133B" w:rsidRPr="00E0201A">
        <w:rPr>
          <w:snapToGrid/>
          <w:lang w:eastAsia="sk-SK"/>
        </w:rPr>
        <w:t xml:space="preserve">častosť </w:t>
      </w:r>
      <w:r w:rsidRPr="00E0201A">
        <w:rPr>
          <w:snapToGrid/>
          <w:lang w:eastAsia="sk-SK"/>
        </w:rPr>
        <w:t xml:space="preserve">sa nedá </w:t>
      </w:r>
      <w:r w:rsidR="00E1133B" w:rsidRPr="00E0201A">
        <w:rPr>
          <w:snapToGrid/>
          <w:lang w:eastAsia="sk-SK"/>
        </w:rPr>
        <w:t>odhadnúť</w:t>
      </w:r>
      <w:r w:rsidRPr="00E0201A">
        <w:rPr>
          <w:snapToGrid/>
          <w:lang w:eastAsia="sk-SK"/>
        </w:rPr>
        <w:t xml:space="preserve"> z dostupných údajov)</w:t>
      </w:r>
    </w:p>
    <w:p w14:paraId="00F6E168" w14:textId="54D84CFA" w:rsidR="0007592F" w:rsidRPr="00E0201A" w:rsidRDefault="00873077" w:rsidP="00126923">
      <w:pPr>
        <w:pStyle w:val="Style6"/>
        <w:numPr>
          <w:ilvl w:val="0"/>
          <w:numId w:val="16"/>
        </w:numPr>
        <w:adjustRightInd/>
        <w:ind w:left="567" w:hanging="567"/>
        <w:rPr>
          <w:snapToGrid/>
          <w:lang w:val="sk-SK" w:eastAsia="sk-SK"/>
        </w:rPr>
      </w:pPr>
      <w:r>
        <w:rPr>
          <w:snapToGrid/>
          <w:lang w:val="sk-SK" w:eastAsia="sk-SK"/>
        </w:rPr>
        <w:t>p</w:t>
      </w:r>
      <w:r w:rsidRPr="00E0201A">
        <w:rPr>
          <w:snapToGrid/>
          <w:lang w:val="sk-SK" w:eastAsia="sk-SK"/>
        </w:rPr>
        <w:t xml:space="preserve">o </w:t>
      </w:r>
      <w:r w:rsidR="0007592F" w:rsidRPr="00E0201A">
        <w:rPr>
          <w:snapToGrid/>
          <w:lang w:val="sk-SK" w:eastAsia="sk-SK"/>
        </w:rPr>
        <w:t xml:space="preserve">ukončení liečby alebo znížení dávky Gleparku sa môže objaviť: depresia, apatia, úzkosť, únava, potenie alebo bolesť (tento stav sa volá </w:t>
      </w:r>
      <w:r w:rsidR="0007592F" w:rsidRPr="00E0201A">
        <w:rPr>
          <w:color w:val="000000"/>
          <w:lang w:val="sk-SK"/>
        </w:rPr>
        <w:t>syndróm z vysadenia dopaminergného agonistu).</w:t>
      </w:r>
    </w:p>
    <w:p w14:paraId="1A31F241" w14:textId="77777777" w:rsidR="0007592F" w:rsidRPr="00E0201A" w:rsidRDefault="0007592F" w:rsidP="00357EDD">
      <w:pPr>
        <w:widowControl w:val="0"/>
        <w:spacing w:line="240" w:lineRule="auto"/>
      </w:pPr>
    </w:p>
    <w:p w14:paraId="0927662F" w14:textId="77777777" w:rsidR="0007592F" w:rsidRPr="00022227" w:rsidRDefault="0007592F" w:rsidP="00357EDD">
      <w:pPr>
        <w:widowControl w:val="0"/>
        <w:spacing w:line="240" w:lineRule="auto"/>
        <w:rPr>
          <w:b/>
          <w:noProof/>
        </w:rPr>
      </w:pPr>
      <w:r w:rsidRPr="00022227">
        <w:rPr>
          <w:b/>
        </w:rPr>
        <w:t>Ak sa u vás vyskytne niektorý z týchto prejavov správania, povedzte to lekárovi; prediskutuje s vami spôsoby zvládnutia alebo zmiernenia príznakov.</w:t>
      </w:r>
    </w:p>
    <w:p w14:paraId="4787CB63" w14:textId="77777777" w:rsidR="0007592F" w:rsidRPr="00E0201A" w:rsidRDefault="0007592F" w:rsidP="00357EDD">
      <w:pPr>
        <w:widowControl w:val="0"/>
        <w:spacing w:line="240" w:lineRule="auto"/>
        <w:rPr>
          <w:noProof/>
        </w:rPr>
      </w:pPr>
    </w:p>
    <w:p w14:paraId="7267D74F" w14:textId="340D6735" w:rsidR="00357EDD" w:rsidRPr="00E0201A" w:rsidRDefault="00357EDD" w:rsidP="00357EDD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lang w:eastAsia="sk-SK"/>
        </w:rPr>
      </w:pPr>
      <w:r w:rsidRPr="00E0201A">
        <w:rPr>
          <w:snapToGrid/>
          <w:lang w:eastAsia="sk-SK"/>
        </w:rPr>
        <w:t>Pre vedľajšie účinky označené * nie je možné presne stanoviť frekvenciu ich výskytu, keďže tieto</w:t>
      </w:r>
      <w:r w:rsidR="00525905">
        <w:rPr>
          <w:snapToGrid/>
          <w:lang w:eastAsia="sk-SK"/>
        </w:rPr>
        <w:t xml:space="preserve"> </w:t>
      </w:r>
      <w:r w:rsidRPr="00E0201A">
        <w:rPr>
          <w:snapToGrid/>
          <w:lang w:eastAsia="sk-SK"/>
        </w:rPr>
        <w:t>vedľajšie účinky sa nezistili v klinických štúdiách s</w:t>
      </w:r>
      <w:r w:rsidR="00525905">
        <w:rPr>
          <w:snapToGrid/>
          <w:lang w:eastAsia="sk-SK"/>
        </w:rPr>
        <w:t> </w:t>
      </w:r>
      <w:r w:rsidRPr="00E0201A">
        <w:rPr>
          <w:snapToGrid/>
          <w:lang w:eastAsia="sk-SK"/>
        </w:rPr>
        <w:t>1</w:t>
      </w:r>
      <w:r w:rsidR="00525905">
        <w:rPr>
          <w:snapToGrid/>
          <w:lang w:eastAsia="sk-SK"/>
        </w:rPr>
        <w:t> </w:t>
      </w:r>
      <w:r w:rsidRPr="00E0201A">
        <w:rPr>
          <w:snapToGrid/>
          <w:lang w:eastAsia="sk-SK"/>
        </w:rPr>
        <w:t>395 pacientmi, ktorí sa liečili pramipexolom.</w:t>
      </w:r>
    </w:p>
    <w:p w14:paraId="14BBF726" w14:textId="77777777" w:rsidR="00357EDD" w:rsidRPr="00391D75" w:rsidRDefault="00357EDD" w:rsidP="00357EDD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lang w:eastAsia="sk-SK"/>
        </w:rPr>
      </w:pPr>
      <w:r w:rsidRPr="00E0201A">
        <w:rPr>
          <w:snapToGrid/>
          <w:lang w:eastAsia="sk-SK"/>
        </w:rPr>
        <w:t>Kategória frekvencie výskytu nie je pravdepodobne vyššia ako menej častá.</w:t>
      </w:r>
    </w:p>
    <w:p w14:paraId="0A05339E" w14:textId="77777777" w:rsidR="00357EDD" w:rsidRPr="0070260C" w:rsidRDefault="00357EDD" w:rsidP="00391D75">
      <w:pPr>
        <w:widowControl w:val="0"/>
        <w:spacing w:line="240" w:lineRule="auto"/>
        <w:rPr>
          <w:noProof/>
        </w:rPr>
      </w:pPr>
    </w:p>
    <w:p w14:paraId="7AFC8A37" w14:textId="77777777" w:rsidR="006A425B" w:rsidRPr="0070260C" w:rsidRDefault="006A425B" w:rsidP="00391D75">
      <w:pPr>
        <w:pStyle w:val="Normlnywebov"/>
        <w:widowControl w:val="0"/>
        <w:spacing w:before="0" w:beforeAutospacing="0" w:after="0" w:afterAutospacing="0"/>
        <w:rPr>
          <w:sz w:val="22"/>
          <w:szCs w:val="22"/>
          <w:lang w:val="sk-SK"/>
        </w:rPr>
      </w:pPr>
      <w:r w:rsidRPr="0070260C">
        <w:rPr>
          <w:sz w:val="22"/>
          <w:szCs w:val="22"/>
          <w:u w:val="single"/>
          <w:lang w:val="sk-SK"/>
        </w:rPr>
        <w:t>Hlásenie vedľajších účinkov</w:t>
      </w:r>
    </w:p>
    <w:p w14:paraId="454F5AF0" w14:textId="6BBF2123" w:rsidR="006A425B" w:rsidRPr="0070260C" w:rsidRDefault="006A425B" w:rsidP="00391D75">
      <w:pPr>
        <w:pStyle w:val="Normlnywebov"/>
        <w:widowControl w:val="0"/>
        <w:spacing w:before="0" w:beforeAutospacing="0" w:after="0" w:afterAutospacing="0"/>
        <w:rPr>
          <w:sz w:val="22"/>
          <w:szCs w:val="22"/>
          <w:lang w:val="sk-SK"/>
        </w:rPr>
      </w:pPr>
      <w:r w:rsidRPr="0070260C">
        <w:rPr>
          <w:sz w:val="22"/>
          <w:szCs w:val="22"/>
          <w:lang w:val="sk-SK"/>
        </w:rPr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</w:t>
      </w:r>
      <w:r w:rsidR="00C74366">
        <w:rPr>
          <w:sz w:val="22"/>
          <w:szCs w:val="22"/>
          <w:lang w:val="sk-SK"/>
        </w:rPr>
        <w:t>na</w:t>
      </w:r>
      <w:r w:rsidR="00C74366" w:rsidRPr="0070260C">
        <w:rPr>
          <w:sz w:val="22"/>
          <w:szCs w:val="22"/>
          <w:lang w:val="sk-SK"/>
        </w:rPr>
        <w:t xml:space="preserve"> </w:t>
      </w:r>
      <w:r w:rsidRPr="0070260C">
        <w:rPr>
          <w:noProof/>
          <w:sz w:val="22"/>
          <w:szCs w:val="22"/>
          <w:highlight w:val="lightGray"/>
          <w:lang w:val="sk-SK"/>
        </w:rPr>
        <w:t xml:space="preserve">národné </w:t>
      </w:r>
      <w:r w:rsidR="00C74366">
        <w:rPr>
          <w:noProof/>
          <w:sz w:val="22"/>
          <w:szCs w:val="22"/>
          <w:highlight w:val="lightGray"/>
          <w:lang w:val="sk-SK"/>
        </w:rPr>
        <w:t>centrum</w:t>
      </w:r>
      <w:r w:rsidRPr="0070260C">
        <w:rPr>
          <w:noProof/>
          <w:sz w:val="22"/>
          <w:szCs w:val="22"/>
          <w:highlight w:val="lightGray"/>
          <w:lang w:val="sk-SK"/>
        </w:rPr>
        <w:t xml:space="preserve"> hlásenia uvedené v </w:t>
      </w:r>
      <w:hyperlink r:id="rId8" w:history="1">
        <w:r w:rsidRPr="0070260C">
          <w:rPr>
            <w:rStyle w:val="Hypertextovprepojenie"/>
            <w:sz w:val="22"/>
            <w:szCs w:val="22"/>
            <w:highlight w:val="lightGray"/>
            <w:lang w:val="sk-SK"/>
          </w:rPr>
          <w:t>Prílohe V</w:t>
        </w:r>
      </w:hyperlink>
      <w:r w:rsidRPr="0070260C">
        <w:rPr>
          <w:noProof/>
          <w:sz w:val="22"/>
          <w:szCs w:val="22"/>
          <w:highlight w:val="lightGray"/>
          <w:lang w:val="sk-SK"/>
        </w:rPr>
        <w:t>.</w:t>
      </w:r>
      <w:r w:rsidRPr="0070260C">
        <w:rPr>
          <w:sz w:val="22"/>
          <w:szCs w:val="22"/>
          <w:lang w:val="sk-SK"/>
        </w:rPr>
        <w:t xml:space="preserve"> Hlásením vedľajších účinkov môžete prispieť k získaniu ďalších informácií o bezpečnosti tohto lieku.</w:t>
      </w:r>
    </w:p>
    <w:p w14:paraId="106085E1" w14:textId="77777777" w:rsidR="003124BF" w:rsidRPr="0070260C" w:rsidRDefault="003124BF" w:rsidP="00391D75">
      <w:pPr>
        <w:widowControl w:val="0"/>
        <w:spacing w:line="240" w:lineRule="auto"/>
      </w:pPr>
    </w:p>
    <w:p w14:paraId="61FCB04C" w14:textId="77777777" w:rsidR="008636A2" w:rsidRPr="0070260C" w:rsidRDefault="008636A2" w:rsidP="00391D75">
      <w:pPr>
        <w:widowControl w:val="0"/>
        <w:spacing w:line="240" w:lineRule="auto"/>
      </w:pPr>
    </w:p>
    <w:p w14:paraId="36045037" w14:textId="77777777" w:rsidR="003124BF" w:rsidRPr="0070260C" w:rsidRDefault="008636A2" w:rsidP="00391D75">
      <w:pPr>
        <w:widowControl w:val="0"/>
        <w:spacing w:line="240" w:lineRule="auto"/>
        <w:rPr>
          <w:b/>
          <w:bCs/>
        </w:rPr>
      </w:pPr>
      <w:r w:rsidRPr="0070260C">
        <w:rPr>
          <w:b/>
          <w:bCs/>
          <w:caps/>
        </w:rPr>
        <w:t>5.</w:t>
      </w:r>
      <w:r w:rsidRPr="0070260C">
        <w:rPr>
          <w:b/>
          <w:bCs/>
          <w:caps/>
        </w:rPr>
        <w:tab/>
      </w:r>
      <w:r w:rsidR="003124BF" w:rsidRPr="0070260C">
        <w:rPr>
          <w:b/>
          <w:bCs/>
        </w:rPr>
        <w:t xml:space="preserve">Ako uchovávať </w:t>
      </w:r>
      <w:r w:rsidR="00257962" w:rsidRPr="0070260C">
        <w:rPr>
          <w:b/>
          <w:bCs/>
          <w:caps/>
        </w:rPr>
        <w:t>G</w:t>
      </w:r>
      <w:r w:rsidR="00257962" w:rsidRPr="0070260C">
        <w:rPr>
          <w:b/>
          <w:bCs/>
        </w:rPr>
        <w:t>lepark</w:t>
      </w:r>
    </w:p>
    <w:p w14:paraId="5E862A71" w14:textId="77777777" w:rsidR="003124BF" w:rsidRPr="0070260C" w:rsidRDefault="003124BF" w:rsidP="00391D75">
      <w:pPr>
        <w:widowControl w:val="0"/>
        <w:spacing w:line="240" w:lineRule="auto"/>
        <w:rPr>
          <w:bCs/>
        </w:rPr>
      </w:pPr>
    </w:p>
    <w:p w14:paraId="5C17106F" w14:textId="77777777" w:rsidR="003124BF" w:rsidRPr="0070260C" w:rsidRDefault="006A425B" w:rsidP="00391D75">
      <w:pPr>
        <w:widowControl w:val="0"/>
        <w:spacing w:line="240" w:lineRule="auto"/>
      </w:pPr>
      <w:r w:rsidRPr="0070260C">
        <w:t>Tento liek u</w:t>
      </w:r>
      <w:r w:rsidR="008636A2" w:rsidRPr="0070260C">
        <w:t xml:space="preserve">chovávajte mimo </w:t>
      </w:r>
      <w:r w:rsidR="00DB3D59" w:rsidRPr="0070260C">
        <w:t xml:space="preserve">dohľadu a </w:t>
      </w:r>
      <w:r w:rsidR="008636A2" w:rsidRPr="0070260C">
        <w:t>dosahu</w:t>
      </w:r>
      <w:r w:rsidR="003124BF" w:rsidRPr="0070260C">
        <w:t xml:space="preserve"> detí.</w:t>
      </w:r>
    </w:p>
    <w:p w14:paraId="7BDE54ED" w14:textId="77777777" w:rsidR="009E1F8A" w:rsidRPr="0070260C" w:rsidRDefault="009E1F8A" w:rsidP="00391D75">
      <w:pPr>
        <w:widowControl w:val="0"/>
        <w:spacing w:line="240" w:lineRule="auto"/>
      </w:pPr>
    </w:p>
    <w:p w14:paraId="1B6D09CD" w14:textId="77777777" w:rsidR="003124BF" w:rsidRPr="0070260C" w:rsidRDefault="003124BF" w:rsidP="00391D75">
      <w:pPr>
        <w:widowControl w:val="0"/>
        <w:spacing w:line="240" w:lineRule="auto"/>
      </w:pPr>
      <w:r w:rsidRPr="0070260C">
        <w:t xml:space="preserve">Nepoužívajte </w:t>
      </w:r>
      <w:r w:rsidR="00DB3D59" w:rsidRPr="0070260C">
        <w:rPr>
          <w:rStyle w:val="CharacterStyle2"/>
        </w:rPr>
        <w:t>tento liek</w:t>
      </w:r>
      <w:r w:rsidRPr="0070260C">
        <w:t xml:space="preserve"> po dátume exspirácie, ktorý je uvedený na </w:t>
      </w:r>
      <w:r w:rsidR="00CE03AF" w:rsidRPr="0070260C">
        <w:t>škatu</w:t>
      </w:r>
      <w:r w:rsidR="00DB3D59" w:rsidRPr="0070260C">
        <w:t>ľke</w:t>
      </w:r>
      <w:r w:rsidR="00CE03AF" w:rsidRPr="0070260C">
        <w:t xml:space="preserve"> a blistri</w:t>
      </w:r>
      <w:r w:rsidRPr="0070260C">
        <w:t xml:space="preserve"> po EXP. Dátum exspirácie sa vzťahuje na posledný deň </w:t>
      </w:r>
      <w:r w:rsidR="008E1C60" w:rsidRPr="0070260C">
        <w:t xml:space="preserve">danom </w:t>
      </w:r>
      <w:r w:rsidRPr="0070260C">
        <w:t>v mesiaci.</w:t>
      </w:r>
    </w:p>
    <w:p w14:paraId="411DC122" w14:textId="77777777" w:rsidR="003124BF" w:rsidRPr="0070260C" w:rsidRDefault="003124BF" w:rsidP="00391D75">
      <w:pPr>
        <w:widowControl w:val="0"/>
        <w:spacing w:line="240" w:lineRule="auto"/>
      </w:pPr>
    </w:p>
    <w:p w14:paraId="6F53416C" w14:textId="77777777" w:rsidR="00126923" w:rsidRDefault="003124BF" w:rsidP="00391D75">
      <w:pPr>
        <w:widowControl w:val="0"/>
        <w:spacing w:line="240" w:lineRule="auto"/>
      </w:pPr>
      <w:r w:rsidRPr="0070260C">
        <w:t>Uchová</w:t>
      </w:r>
      <w:r w:rsidR="008636A2" w:rsidRPr="0070260C">
        <w:t xml:space="preserve">vajte v pôvodnom balení </w:t>
      </w:r>
      <w:r w:rsidR="00CE03AF" w:rsidRPr="0070260C">
        <w:t>na ochranu</w:t>
      </w:r>
      <w:r w:rsidR="008636A2" w:rsidRPr="0070260C">
        <w:t xml:space="preserve"> pred svetlom.</w:t>
      </w:r>
    </w:p>
    <w:p w14:paraId="2D871004" w14:textId="6801C3D1" w:rsidR="003124BF" w:rsidRPr="0070260C" w:rsidRDefault="00CE03AF" w:rsidP="00391D75">
      <w:pPr>
        <w:widowControl w:val="0"/>
        <w:spacing w:line="240" w:lineRule="auto"/>
      </w:pPr>
      <w:r w:rsidRPr="0070260C">
        <w:rPr>
          <w:bCs/>
        </w:rPr>
        <w:t>Tento liek nevyžaduje žiadne zvláštne teplotné podmienky na uchovávanie</w:t>
      </w:r>
      <w:r w:rsidR="002E03A0" w:rsidRPr="0070260C">
        <w:t>.</w:t>
      </w:r>
    </w:p>
    <w:p w14:paraId="317E3B0D" w14:textId="77777777" w:rsidR="009E1F8A" w:rsidRPr="0070260C" w:rsidRDefault="009E1F8A" w:rsidP="00391D75">
      <w:pPr>
        <w:widowControl w:val="0"/>
        <w:spacing w:line="240" w:lineRule="auto"/>
      </w:pPr>
    </w:p>
    <w:p w14:paraId="52AC3425" w14:textId="77777777" w:rsidR="003124BF" w:rsidRPr="0070260C" w:rsidRDefault="00DB3D59" w:rsidP="00391D75">
      <w:pPr>
        <w:widowControl w:val="0"/>
        <w:spacing w:line="240" w:lineRule="auto"/>
      </w:pPr>
      <w:r w:rsidRPr="0070260C">
        <w:rPr>
          <w:noProof/>
        </w:rPr>
        <w:t>Ne</w:t>
      </w:r>
      <w:r w:rsidR="00CE03AF" w:rsidRPr="0070260C">
        <w:rPr>
          <w:noProof/>
        </w:rPr>
        <w:t>likvid</w:t>
      </w:r>
      <w:r w:rsidRPr="0070260C">
        <w:rPr>
          <w:noProof/>
        </w:rPr>
        <w:t>ujte lieky</w:t>
      </w:r>
      <w:r w:rsidR="00CE03AF" w:rsidRPr="0070260C">
        <w:rPr>
          <w:noProof/>
        </w:rPr>
        <w:t xml:space="preserve"> odpadovou vodou alebo domovým odpadom. Nepoužitý liek vráťte do lekárne. Tieto opatrenia pomôžu chrániť životné prostredie</w:t>
      </w:r>
      <w:r w:rsidR="003124BF" w:rsidRPr="0070260C">
        <w:t>.</w:t>
      </w:r>
    </w:p>
    <w:p w14:paraId="335941CA" w14:textId="77777777" w:rsidR="003124BF" w:rsidRPr="0070260C" w:rsidRDefault="003124BF" w:rsidP="00391D75">
      <w:pPr>
        <w:widowControl w:val="0"/>
        <w:spacing w:line="240" w:lineRule="auto"/>
      </w:pPr>
    </w:p>
    <w:p w14:paraId="023DADC4" w14:textId="77777777" w:rsidR="003124BF" w:rsidRPr="0070260C" w:rsidRDefault="003124BF" w:rsidP="00391D75">
      <w:pPr>
        <w:widowControl w:val="0"/>
        <w:spacing w:line="240" w:lineRule="auto"/>
      </w:pPr>
    </w:p>
    <w:p w14:paraId="133FE158" w14:textId="77777777" w:rsidR="003124BF" w:rsidRPr="0070260C" w:rsidRDefault="003124BF" w:rsidP="00391D75">
      <w:pPr>
        <w:widowControl w:val="0"/>
        <w:spacing w:line="240" w:lineRule="auto"/>
        <w:rPr>
          <w:bCs/>
        </w:rPr>
      </w:pPr>
      <w:r w:rsidRPr="0070260C">
        <w:rPr>
          <w:b/>
          <w:bCs/>
        </w:rPr>
        <w:t>6.</w:t>
      </w:r>
      <w:r w:rsidRPr="0070260C">
        <w:rPr>
          <w:b/>
          <w:bCs/>
        </w:rPr>
        <w:tab/>
      </w:r>
      <w:r w:rsidR="00777459" w:rsidRPr="0070260C">
        <w:rPr>
          <w:b/>
          <w:bCs/>
        </w:rPr>
        <w:t>Obsah balenia a ď</w:t>
      </w:r>
      <w:r w:rsidRPr="0070260C">
        <w:rPr>
          <w:b/>
          <w:bCs/>
        </w:rPr>
        <w:t>alšie informácie</w:t>
      </w:r>
    </w:p>
    <w:p w14:paraId="14B495BC" w14:textId="77777777" w:rsidR="003124BF" w:rsidRPr="0070260C" w:rsidRDefault="003124BF" w:rsidP="00391D75">
      <w:pPr>
        <w:widowControl w:val="0"/>
        <w:spacing w:line="240" w:lineRule="auto"/>
      </w:pPr>
    </w:p>
    <w:p w14:paraId="6EE11094" w14:textId="77777777" w:rsidR="003124BF" w:rsidRPr="0070260C" w:rsidRDefault="003124BF" w:rsidP="00391D75">
      <w:pPr>
        <w:widowControl w:val="0"/>
        <w:spacing w:line="240" w:lineRule="auto"/>
        <w:rPr>
          <w:bCs/>
        </w:rPr>
      </w:pPr>
      <w:r w:rsidRPr="0070260C">
        <w:rPr>
          <w:b/>
          <w:bCs/>
        </w:rPr>
        <w:t xml:space="preserve">Čo </w:t>
      </w:r>
      <w:r w:rsidR="00257962" w:rsidRPr="0070260C">
        <w:rPr>
          <w:rStyle w:val="CharacterStyle2"/>
          <w:b/>
          <w:bCs/>
        </w:rPr>
        <w:t>Glepark</w:t>
      </w:r>
      <w:r w:rsidR="008636A2" w:rsidRPr="0070260C">
        <w:rPr>
          <w:rStyle w:val="CharacterStyle2"/>
          <w:b/>
          <w:bCs/>
        </w:rPr>
        <w:t xml:space="preserve"> </w:t>
      </w:r>
      <w:r w:rsidR="008636A2" w:rsidRPr="0070260C">
        <w:rPr>
          <w:rStyle w:val="CharacterStyle2"/>
          <w:b/>
        </w:rPr>
        <w:t>obsahuje</w:t>
      </w:r>
    </w:p>
    <w:p w14:paraId="4B460250" w14:textId="77777777" w:rsidR="003124BF" w:rsidRPr="0070260C" w:rsidRDefault="003124BF" w:rsidP="00391D75">
      <w:pPr>
        <w:widowControl w:val="0"/>
        <w:spacing w:line="240" w:lineRule="auto"/>
      </w:pPr>
    </w:p>
    <w:p w14:paraId="57D39D57" w14:textId="77777777" w:rsidR="003124BF" w:rsidRPr="0070260C" w:rsidRDefault="008636A2" w:rsidP="00391D75">
      <w:pPr>
        <w:widowControl w:val="0"/>
        <w:spacing w:line="240" w:lineRule="auto"/>
      </w:pPr>
      <w:r w:rsidRPr="0070260C">
        <w:t>Liečivo</w:t>
      </w:r>
      <w:r w:rsidR="003124BF" w:rsidRPr="0070260C">
        <w:t xml:space="preserve"> je pramipexol.</w:t>
      </w:r>
    </w:p>
    <w:p w14:paraId="6C47EA1F" w14:textId="77777777" w:rsidR="003124BF" w:rsidRPr="0070260C" w:rsidRDefault="003124BF" w:rsidP="00391D75">
      <w:pPr>
        <w:widowControl w:val="0"/>
        <w:spacing w:line="240" w:lineRule="auto"/>
        <w:rPr>
          <w:highlight w:val="yellow"/>
        </w:rPr>
      </w:pPr>
    </w:p>
    <w:p w14:paraId="1DED8719" w14:textId="12332573" w:rsidR="003124BF" w:rsidRPr="0070260C" w:rsidRDefault="003124BF" w:rsidP="00391D75">
      <w:pPr>
        <w:widowControl w:val="0"/>
        <w:spacing w:line="240" w:lineRule="auto"/>
      </w:pPr>
      <w:r w:rsidRPr="0070260C">
        <w:t xml:space="preserve">Každá 0,18 mg tableta obsahuje 0,18 mg bázy pramipexolu (ako 0,25 mg </w:t>
      </w:r>
      <w:r w:rsidR="008636A2" w:rsidRPr="0070260C">
        <w:t>mon</w:t>
      </w:r>
      <w:r w:rsidR="003859A2" w:rsidRPr="0070260C">
        <w:t>ohydrát</w:t>
      </w:r>
      <w:r w:rsidR="006A425B" w:rsidRPr="0070260C">
        <w:t xml:space="preserve">u </w:t>
      </w:r>
      <w:r w:rsidR="003859A2" w:rsidRPr="0070260C">
        <w:t>pramipexol</w:t>
      </w:r>
      <w:r w:rsidR="002F72A0">
        <w:t>ín</w:t>
      </w:r>
      <w:r w:rsidR="003859A2" w:rsidRPr="0070260C">
        <w:t>ium</w:t>
      </w:r>
      <w:r w:rsidR="002F72A0">
        <w:t>-</w:t>
      </w:r>
      <w:r w:rsidR="003859A2" w:rsidRPr="0070260C">
        <w:t>dichloridu).</w:t>
      </w:r>
    </w:p>
    <w:p w14:paraId="3C6489D9" w14:textId="0F0EA219" w:rsidR="003124BF" w:rsidRPr="0070260C" w:rsidRDefault="003124BF" w:rsidP="00391D75">
      <w:pPr>
        <w:widowControl w:val="0"/>
        <w:spacing w:line="240" w:lineRule="auto"/>
      </w:pPr>
      <w:r w:rsidRPr="0070260C">
        <w:t xml:space="preserve">Každá 0,7 mg tableta obsahuje 0,7 mg bázy pramipexolu (ako 1,0 mg </w:t>
      </w:r>
      <w:r w:rsidR="008636A2" w:rsidRPr="0070260C">
        <w:t>monohydrát</w:t>
      </w:r>
      <w:r w:rsidR="006A425B" w:rsidRPr="0070260C">
        <w:t>u</w:t>
      </w:r>
      <w:r w:rsidR="008636A2" w:rsidRPr="0070260C">
        <w:t xml:space="preserve"> pramipexol</w:t>
      </w:r>
      <w:r w:rsidR="002F72A0">
        <w:t>ín</w:t>
      </w:r>
      <w:r w:rsidR="008636A2" w:rsidRPr="0070260C">
        <w:t>ium</w:t>
      </w:r>
      <w:r w:rsidR="002F72A0">
        <w:t>-</w:t>
      </w:r>
      <w:r w:rsidR="008636A2" w:rsidRPr="0070260C">
        <w:t>dichloridu)</w:t>
      </w:r>
      <w:r w:rsidR="003859A2" w:rsidRPr="0070260C">
        <w:t>.</w:t>
      </w:r>
    </w:p>
    <w:p w14:paraId="78091369" w14:textId="77777777" w:rsidR="003124BF" w:rsidRPr="0070260C" w:rsidRDefault="003124BF" w:rsidP="00391D75">
      <w:pPr>
        <w:widowControl w:val="0"/>
        <w:spacing w:line="240" w:lineRule="auto"/>
        <w:rPr>
          <w:highlight w:val="lightGray"/>
        </w:rPr>
      </w:pPr>
    </w:p>
    <w:p w14:paraId="0F3A8B39" w14:textId="40837540" w:rsidR="003124BF" w:rsidRPr="0070260C" w:rsidRDefault="008636A2" w:rsidP="00391D75">
      <w:pPr>
        <w:widowControl w:val="0"/>
        <w:spacing w:line="240" w:lineRule="auto"/>
      </w:pPr>
      <w:r w:rsidRPr="0070260C">
        <w:t xml:space="preserve">Ďalšie zložky </w:t>
      </w:r>
      <w:r w:rsidR="003124BF" w:rsidRPr="0070260C">
        <w:t>sú:</w:t>
      </w:r>
      <w:r w:rsidRPr="0070260C">
        <w:t xml:space="preserve"> </w:t>
      </w:r>
      <w:r w:rsidR="003124BF" w:rsidRPr="0070260C">
        <w:t xml:space="preserve">manitol (E 421); kukuričný škrob; povidón K 30 (E 1201); </w:t>
      </w:r>
      <w:r w:rsidR="00670E08" w:rsidRPr="0070260C">
        <w:t xml:space="preserve">bezvodý koloidný oxid kremičitý; </w:t>
      </w:r>
      <w:r w:rsidR="00525905">
        <w:t>stear</w:t>
      </w:r>
      <w:r w:rsidR="002F72A0">
        <w:t>át</w:t>
      </w:r>
      <w:r w:rsidR="00525905">
        <w:t xml:space="preserve"> horečnatý</w:t>
      </w:r>
      <w:r w:rsidR="00525905" w:rsidRPr="0070260C">
        <w:t xml:space="preserve"> </w:t>
      </w:r>
      <w:r w:rsidR="003124BF" w:rsidRPr="0070260C">
        <w:t>(E470b)</w:t>
      </w:r>
      <w:r w:rsidR="004E2D5F">
        <w:t>.</w:t>
      </w:r>
    </w:p>
    <w:p w14:paraId="53FBC8B9" w14:textId="77777777" w:rsidR="003124BF" w:rsidRPr="0070260C" w:rsidRDefault="003124BF" w:rsidP="00391D75">
      <w:pPr>
        <w:widowControl w:val="0"/>
        <w:spacing w:line="240" w:lineRule="auto"/>
      </w:pPr>
    </w:p>
    <w:p w14:paraId="7D5031D4" w14:textId="77777777" w:rsidR="003124BF" w:rsidRPr="0070260C" w:rsidRDefault="003124BF" w:rsidP="00391D75">
      <w:pPr>
        <w:widowControl w:val="0"/>
        <w:spacing w:line="240" w:lineRule="auto"/>
        <w:rPr>
          <w:b/>
          <w:bCs/>
        </w:rPr>
      </w:pPr>
      <w:r w:rsidRPr="0070260C">
        <w:rPr>
          <w:b/>
          <w:bCs/>
        </w:rPr>
        <w:t xml:space="preserve">Ako </w:t>
      </w:r>
      <w:r w:rsidR="00100813" w:rsidRPr="0070260C">
        <w:rPr>
          <w:b/>
          <w:bCs/>
        </w:rPr>
        <w:t xml:space="preserve">vyzerá </w:t>
      </w:r>
      <w:r w:rsidR="00257962" w:rsidRPr="0070260C">
        <w:rPr>
          <w:b/>
          <w:bCs/>
        </w:rPr>
        <w:t>Glepark</w:t>
      </w:r>
      <w:r w:rsidR="00100813" w:rsidRPr="0070260C">
        <w:rPr>
          <w:b/>
          <w:bCs/>
        </w:rPr>
        <w:t xml:space="preserve"> </w:t>
      </w:r>
      <w:r w:rsidRPr="0070260C">
        <w:rPr>
          <w:b/>
          <w:bCs/>
        </w:rPr>
        <w:t>a obsah balenia</w:t>
      </w:r>
    </w:p>
    <w:p w14:paraId="08947CF1" w14:textId="77777777" w:rsidR="007947E0" w:rsidRPr="0070260C" w:rsidRDefault="007947E0" w:rsidP="00391D75">
      <w:pPr>
        <w:widowControl w:val="0"/>
        <w:spacing w:line="240" w:lineRule="auto"/>
      </w:pPr>
      <w:r w:rsidRPr="0070260C">
        <w:rPr>
          <w:color w:val="000000"/>
        </w:rPr>
        <w:t>0,18 mg</w:t>
      </w:r>
      <w:r w:rsidR="006A425B" w:rsidRPr="0070260C">
        <w:rPr>
          <w:color w:val="000000"/>
        </w:rPr>
        <w:t xml:space="preserve"> tablety</w:t>
      </w:r>
      <w:r w:rsidRPr="0070260C">
        <w:rPr>
          <w:color w:val="000000"/>
        </w:rPr>
        <w:t>: oválne, biele, ploché</w:t>
      </w:r>
      <w:r w:rsidR="006A425B" w:rsidRPr="0070260C">
        <w:rPr>
          <w:color w:val="000000"/>
        </w:rPr>
        <w:t>,</w:t>
      </w:r>
      <w:r w:rsidRPr="0070260C">
        <w:rPr>
          <w:color w:val="000000"/>
        </w:rPr>
        <w:t xml:space="preserve"> neobalené tablety so skosenou hranou s </w:t>
      </w:r>
      <w:r w:rsidRPr="0070260C">
        <w:t>vyrazeným označením</w:t>
      </w:r>
      <w:r w:rsidRPr="0070260C">
        <w:rPr>
          <w:color w:val="000000"/>
        </w:rPr>
        <w:t xml:space="preserve"> ‘PX’ a ‘1’ po</w:t>
      </w:r>
      <w:r w:rsidR="006A425B" w:rsidRPr="0070260C">
        <w:rPr>
          <w:color w:val="000000"/>
        </w:rPr>
        <w:t xml:space="preserve"> oboch stranách deliacej ryhy</w:t>
      </w:r>
      <w:r w:rsidRPr="0070260C">
        <w:rPr>
          <w:color w:val="000000"/>
        </w:rPr>
        <w:t xml:space="preserve"> na jednej strane a</w:t>
      </w:r>
      <w:r w:rsidR="006A425B" w:rsidRPr="0070260C">
        <w:rPr>
          <w:color w:val="000000"/>
        </w:rPr>
        <w:t xml:space="preserve"> s </w:t>
      </w:r>
      <w:r w:rsidRPr="0070260C">
        <w:rPr>
          <w:color w:val="000000"/>
        </w:rPr>
        <w:t xml:space="preserve">deliacou ryhou na druhej strane. Tableta sa </w:t>
      </w:r>
      <w:r w:rsidR="006A425B" w:rsidRPr="0070260C">
        <w:rPr>
          <w:color w:val="000000"/>
        </w:rPr>
        <w:t xml:space="preserve">môže </w:t>
      </w:r>
      <w:r w:rsidRPr="0070260C">
        <w:rPr>
          <w:color w:val="000000"/>
        </w:rPr>
        <w:t xml:space="preserve">rozdeliť na rovnaké </w:t>
      </w:r>
      <w:r w:rsidR="00607A5A" w:rsidRPr="0070260C">
        <w:rPr>
          <w:color w:val="000000"/>
        </w:rPr>
        <w:t>dávky</w:t>
      </w:r>
      <w:r w:rsidRPr="0070260C">
        <w:rPr>
          <w:color w:val="000000"/>
        </w:rPr>
        <w:t>.</w:t>
      </w:r>
    </w:p>
    <w:p w14:paraId="4389E4D2" w14:textId="77777777" w:rsidR="007947E0" w:rsidRPr="0070260C" w:rsidRDefault="007947E0" w:rsidP="00391D75">
      <w:pPr>
        <w:widowControl w:val="0"/>
        <w:spacing w:line="240" w:lineRule="auto"/>
        <w:rPr>
          <w:color w:val="000000"/>
        </w:rPr>
      </w:pPr>
      <w:r w:rsidRPr="0070260C">
        <w:rPr>
          <w:color w:val="000000"/>
        </w:rPr>
        <w:t>0,7 mg</w:t>
      </w:r>
      <w:r w:rsidR="006A425B" w:rsidRPr="0070260C">
        <w:rPr>
          <w:color w:val="000000"/>
        </w:rPr>
        <w:t xml:space="preserve"> tablety</w:t>
      </w:r>
      <w:r w:rsidRPr="0070260C">
        <w:rPr>
          <w:color w:val="000000"/>
        </w:rPr>
        <w:t>: oválne, biele, ploché</w:t>
      </w:r>
      <w:r w:rsidR="006A425B" w:rsidRPr="0070260C">
        <w:rPr>
          <w:color w:val="000000"/>
        </w:rPr>
        <w:t>,</w:t>
      </w:r>
      <w:r w:rsidRPr="0070260C">
        <w:rPr>
          <w:color w:val="000000"/>
        </w:rPr>
        <w:t xml:space="preserve"> neobalené tablety so skosenou hranou s </w:t>
      </w:r>
      <w:r w:rsidRPr="0070260C">
        <w:t>vyrazeným označením</w:t>
      </w:r>
      <w:r w:rsidRPr="0070260C">
        <w:rPr>
          <w:color w:val="000000"/>
        </w:rPr>
        <w:t xml:space="preserve"> ‘PX’ a ‘3’ </w:t>
      </w:r>
      <w:r w:rsidR="006A425B" w:rsidRPr="0070260C">
        <w:rPr>
          <w:color w:val="000000"/>
        </w:rPr>
        <w:t>po oboch stranách deliacej ryhy</w:t>
      </w:r>
      <w:r w:rsidR="00554949" w:rsidRPr="0070260C">
        <w:rPr>
          <w:color w:val="000000"/>
        </w:rPr>
        <w:t xml:space="preserve"> </w:t>
      </w:r>
      <w:r w:rsidRPr="0070260C">
        <w:rPr>
          <w:color w:val="000000"/>
        </w:rPr>
        <w:t>na jednej strane a deliacou ryhou na druhej strane.</w:t>
      </w:r>
      <w:r w:rsidR="006A425B" w:rsidRPr="0070260C">
        <w:rPr>
          <w:color w:val="000000"/>
        </w:rPr>
        <w:t xml:space="preserve"> Tableta sa môže rozdeliť na rovnaké </w:t>
      </w:r>
      <w:r w:rsidR="00607A5A" w:rsidRPr="0070260C">
        <w:rPr>
          <w:color w:val="000000"/>
        </w:rPr>
        <w:t>dávky</w:t>
      </w:r>
      <w:r w:rsidR="006A425B" w:rsidRPr="0070260C">
        <w:rPr>
          <w:color w:val="000000"/>
        </w:rPr>
        <w:t>.</w:t>
      </w:r>
    </w:p>
    <w:p w14:paraId="1C1C19C4" w14:textId="77777777" w:rsidR="007947E0" w:rsidRPr="0070260C" w:rsidRDefault="007947E0" w:rsidP="00391D75">
      <w:pPr>
        <w:widowControl w:val="0"/>
        <w:spacing w:line="240" w:lineRule="auto"/>
      </w:pPr>
    </w:p>
    <w:p w14:paraId="7D1546FF" w14:textId="77777777" w:rsidR="003124BF" w:rsidRPr="0070260C" w:rsidRDefault="00257962" w:rsidP="00391D75">
      <w:pPr>
        <w:widowControl w:val="0"/>
        <w:spacing w:line="240" w:lineRule="auto"/>
      </w:pPr>
      <w:r w:rsidRPr="0070260C">
        <w:rPr>
          <w:rStyle w:val="CharacterStyle2"/>
        </w:rPr>
        <w:t>Glepark</w:t>
      </w:r>
      <w:r w:rsidR="003124BF" w:rsidRPr="0070260C">
        <w:t xml:space="preserve"> 0,18 mg</w:t>
      </w:r>
      <w:r w:rsidR="006A425B" w:rsidRPr="0070260C">
        <w:t xml:space="preserve"> a </w:t>
      </w:r>
      <w:r w:rsidR="003124BF" w:rsidRPr="0070260C">
        <w:t>0,7 mg sa dodávajú balené v obojstranných hliníkových blistroch po</w:t>
      </w:r>
      <w:r w:rsidR="00100813" w:rsidRPr="0070260C">
        <w:t xml:space="preserve"> </w:t>
      </w:r>
      <w:r w:rsidR="003124BF" w:rsidRPr="0070260C">
        <w:t>30, 100 tabliet</w:t>
      </w:r>
      <w:r w:rsidR="002E03A0" w:rsidRPr="0070260C">
        <w:t>.</w:t>
      </w:r>
    </w:p>
    <w:p w14:paraId="345199D3" w14:textId="77777777" w:rsidR="003124BF" w:rsidRPr="0070260C" w:rsidRDefault="003124BF" w:rsidP="00391D75">
      <w:pPr>
        <w:widowControl w:val="0"/>
        <w:spacing w:line="240" w:lineRule="auto"/>
      </w:pPr>
    </w:p>
    <w:p w14:paraId="398710CA" w14:textId="77777777" w:rsidR="003124BF" w:rsidRPr="0070260C" w:rsidRDefault="00693616" w:rsidP="00391D75">
      <w:pPr>
        <w:widowControl w:val="0"/>
        <w:spacing w:line="240" w:lineRule="auto"/>
      </w:pPr>
      <w:r w:rsidRPr="0070260C">
        <w:rPr>
          <w:noProof/>
        </w:rPr>
        <w:t>Na trh nemusia byť uvedené všetky veľkosti balenia.</w:t>
      </w:r>
    </w:p>
    <w:p w14:paraId="0D9BE6C2" w14:textId="77777777" w:rsidR="00CA497E" w:rsidRPr="0070260C" w:rsidRDefault="00CA497E" w:rsidP="00391D75">
      <w:pPr>
        <w:widowControl w:val="0"/>
        <w:spacing w:line="240" w:lineRule="auto"/>
      </w:pPr>
    </w:p>
    <w:p w14:paraId="30F05DFE" w14:textId="79025D15" w:rsidR="003124BF" w:rsidRPr="00022227" w:rsidRDefault="003124BF" w:rsidP="00391D75">
      <w:pPr>
        <w:widowControl w:val="0"/>
        <w:spacing w:line="240" w:lineRule="auto"/>
        <w:rPr>
          <w:bCs/>
        </w:rPr>
      </w:pPr>
      <w:r w:rsidRPr="0070260C">
        <w:rPr>
          <w:b/>
          <w:bCs/>
        </w:rPr>
        <w:t>Držiteľ rozhodnutia o registrácii a</w:t>
      </w:r>
      <w:r w:rsidR="00E1133B">
        <w:rPr>
          <w:b/>
          <w:bCs/>
        </w:rPr>
        <w:t> </w:t>
      </w:r>
      <w:r w:rsidRPr="0070260C">
        <w:rPr>
          <w:b/>
          <w:bCs/>
        </w:rPr>
        <w:t>výrobca</w:t>
      </w:r>
    </w:p>
    <w:p w14:paraId="1C4316D2" w14:textId="77777777" w:rsidR="00E1133B" w:rsidRPr="00022227" w:rsidRDefault="00E1133B" w:rsidP="00391D75">
      <w:pPr>
        <w:widowControl w:val="0"/>
        <w:spacing w:line="240" w:lineRule="auto"/>
        <w:rPr>
          <w:bCs/>
        </w:rPr>
      </w:pPr>
    </w:p>
    <w:p w14:paraId="1052B7FC" w14:textId="77777777" w:rsidR="002E03A0" w:rsidRPr="0070260C" w:rsidRDefault="002E03A0" w:rsidP="00391D75">
      <w:pPr>
        <w:widowControl w:val="0"/>
        <w:spacing w:line="240" w:lineRule="auto"/>
        <w:rPr>
          <w:bCs/>
          <w:i/>
        </w:rPr>
      </w:pPr>
      <w:r w:rsidRPr="0070260C">
        <w:rPr>
          <w:bCs/>
          <w:i/>
        </w:rPr>
        <w:t>Držiteľ rozhodnutia o registrácii:</w:t>
      </w:r>
    </w:p>
    <w:p w14:paraId="506908CD" w14:textId="77777777" w:rsidR="00DF08E1" w:rsidRPr="0070260C" w:rsidRDefault="00DF08E1" w:rsidP="00391D75">
      <w:pPr>
        <w:widowControl w:val="0"/>
        <w:spacing w:line="240" w:lineRule="auto"/>
      </w:pPr>
      <w:r w:rsidRPr="0070260C">
        <w:t>Glenmark Pharmaceuticals s.r.o., Hvězdova 1716/2b, 140 78 Praha 4, Česká republika</w:t>
      </w:r>
    </w:p>
    <w:p w14:paraId="68837A89" w14:textId="77777777" w:rsidR="003124BF" w:rsidRPr="0070260C" w:rsidRDefault="003124BF" w:rsidP="00391D75">
      <w:pPr>
        <w:widowControl w:val="0"/>
        <w:spacing w:line="240" w:lineRule="auto"/>
      </w:pPr>
    </w:p>
    <w:p w14:paraId="1700C059" w14:textId="6AB9F5A6" w:rsidR="003859A2" w:rsidRPr="0070260C" w:rsidRDefault="00FC59AE" w:rsidP="00391D75">
      <w:pPr>
        <w:widowControl w:val="0"/>
        <w:spacing w:line="240" w:lineRule="auto"/>
      </w:pPr>
      <w:r w:rsidRPr="0070260C">
        <w:rPr>
          <w:i/>
        </w:rPr>
        <w:t>Výrobc</w:t>
      </w:r>
      <w:r>
        <w:rPr>
          <w:i/>
        </w:rPr>
        <w:t>ovia</w:t>
      </w:r>
      <w:r w:rsidR="002E03A0" w:rsidRPr="0070260C">
        <w:t>:</w:t>
      </w:r>
    </w:p>
    <w:p w14:paraId="12DFE35D" w14:textId="6AB557E6" w:rsidR="00DF08E1" w:rsidRPr="00126923" w:rsidRDefault="00DF08E1" w:rsidP="00126923">
      <w:pPr>
        <w:widowControl w:val="0"/>
        <w:numPr>
          <w:ilvl w:val="0"/>
          <w:numId w:val="4"/>
        </w:numPr>
        <w:spacing w:line="240" w:lineRule="auto"/>
        <w:ind w:left="567" w:hanging="567"/>
        <w:rPr>
          <w:u w:val="single"/>
        </w:rPr>
      </w:pPr>
      <w:r w:rsidRPr="00126923">
        <w:rPr>
          <w:u w:val="single"/>
        </w:rPr>
        <w:t>Glenmark Pharmaceuticals s.r.o., Hvězdova 1716/2b, 140 78 Praha 4, Česká republika</w:t>
      </w:r>
    </w:p>
    <w:p w14:paraId="32220FC6" w14:textId="3A1E532C" w:rsidR="0079487C" w:rsidRPr="006A39A5" w:rsidRDefault="0079487C" w:rsidP="00126923">
      <w:pPr>
        <w:widowControl w:val="0"/>
        <w:numPr>
          <w:ilvl w:val="0"/>
          <w:numId w:val="4"/>
        </w:numPr>
        <w:spacing w:line="240" w:lineRule="auto"/>
        <w:ind w:left="567" w:hanging="567"/>
      </w:pPr>
      <w:r w:rsidRPr="006A39A5">
        <w:t xml:space="preserve">Glenmark </w:t>
      </w:r>
      <w:r w:rsidR="006A425B" w:rsidRPr="006A39A5">
        <w:t xml:space="preserve">Pharmaceuticals </w:t>
      </w:r>
      <w:r w:rsidRPr="006A39A5">
        <w:t xml:space="preserve">Europe Limited, </w:t>
      </w:r>
      <w:r w:rsidR="00A957ED" w:rsidRPr="006A39A5">
        <w:rPr>
          <w:bCs/>
        </w:rPr>
        <w:t>Building 2, Croxley Green Business Park, Croxley Green</w:t>
      </w:r>
      <w:r w:rsidR="00E65AD6" w:rsidRPr="006A39A5">
        <w:rPr>
          <w:bCs/>
        </w:rPr>
        <w:t xml:space="preserve">, </w:t>
      </w:r>
      <w:r w:rsidR="00A957ED" w:rsidRPr="006A39A5">
        <w:rPr>
          <w:bCs/>
        </w:rPr>
        <w:t>Hertfordshire, WD18 8YA,</w:t>
      </w:r>
      <w:r w:rsidRPr="006A39A5">
        <w:t>Veľká Británia</w:t>
      </w:r>
    </w:p>
    <w:p w14:paraId="5FC3E01E" w14:textId="215465FE" w:rsidR="00F41A61" w:rsidRPr="006A39A5" w:rsidRDefault="00F41A61" w:rsidP="00126923">
      <w:pPr>
        <w:widowControl w:val="0"/>
        <w:numPr>
          <w:ilvl w:val="0"/>
          <w:numId w:val="4"/>
        </w:numPr>
        <w:spacing w:line="240" w:lineRule="auto"/>
        <w:ind w:left="567" w:hanging="567"/>
      </w:pPr>
      <w:r w:rsidRPr="006A39A5">
        <w:t>KLEVA S.A., 189 Parnithos Ave,136 71 Acharnai, Attika, Grécko</w:t>
      </w:r>
      <w:r w:rsidR="00E1133B" w:rsidRPr="006A39A5">
        <w:t xml:space="preserve"> (len pre Grécko)</w:t>
      </w:r>
    </w:p>
    <w:p w14:paraId="7879B9C9" w14:textId="77777777" w:rsidR="00DF08E1" w:rsidRPr="00022227" w:rsidRDefault="00DF08E1" w:rsidP="00391D75">
      <w:pPr>
        <w:widowControl w:val="0"/>
        <w:spacing w:line="240" w:lineRule="auto"/>
      </w:pPr>
    </w:p>
    <w:p w14:paraId="70D93A85" w14:textId="77777777" w:rsidR="002D25CC" w:rsidRPr="0070260C" w:rsidRDefault="002D25CC" w:rsidP="00391D75">
      <w:pPr>
        <w:pStyle w:val="Zkladntext2"/>
        <w:widowControl w:val="0"/>
        <w:spacing w:after="0" w:line="240" w:lineRule="auto"/>
      </w:pPr>
      <w:r w:rsidRPr="0070260C">
        <w:rPr>
          <w:b/>
          <w:bCs/>
        </w:rPr>
        <w:t>Liek je schválený v členských štátoch Európskeho hospodárskeho priestoru (EHP) pod nasledovnými názvami:</w:t>
      </w:r>
    </w:p>
    <w:tbl>
      <w:tblPr>
        <w:tblW w:w="7479" w:type="dxa"/>
        <w:tblLook w:val="01E0" w:firstRow="1" w:lastRow="1" w:firstColumn="1" w:lastColumn="1" w:noHBand="0" w:noVBand="0"/>
      </w:tblPr>
      <w:tblGrid>
        <w:gridCol w:w="3085"/>
        <w:gridCol w:w="4394"/>
      </w:tblGrid>
      <w:tr w:rsidR="00810FF2" w:rsidRPr="0070260C" w14:paraId="7FF6D308" w14:textId="77777777" w:rsidTr="00E410DA">
        <w:tc>
          <w:tcPr>
            <w:tcW w:w="3085" w:type="dxa"/>
          </w:tcPr>
          <w:p w14:paraId="58A6ECBD" w14:textId="77777777" w:rsidR="00810FF2" w:rsidRPr="0070260C" w:rsidRDefault="00810FF2" w:rsidP="00391D75">
            <w:pPr>
              <w:widowControl w:val="0"/>
              <w:spacing w:line="240" w:lineRule="auto"/>
            </w:pPr>
            <w:r w:rsidRPr="0070260C">
              <w:t>Česká republika</w:t>
            </w:r>
          </w:p>
        </w:tc>
        <w:tc>
          <w:tcPr>
            <w:tcW w:w="4394" w:type="dxa"/>
          </w:tcPr>
          <w:p w14:paraId="16D4E235" w14:textId="77777777" w:rsidR="00810FF2" w:rsidRPr="0070260C" w:rsidRDefault="00257962" w:rsidP="00391D75">
            <w:pPr>
              <w:widowControl w:val="0"/>
              <w:spacing w:line="240" w:lineRule="auto"/>
            </w:pPr>
            <w:r w:rsidRPr="0070260C">
              <w:t>Glepark</w:t>
            </w:r>
          </w:p>
        </w:tc>
      </w:tr>
      <w:tr w:rsidR="002D25CC" w:rsidRPr="0070260C" w14:paraId="10EDD413" w14:textId="77777777" w:rsidTr="00E410DA">
        <w:tc>
          <w:tcPr>
            <w:tcW w:w="3085" w:type="dxa"/>
          </w:tcPr>
          <w:p w14:paraId="3B0ADA8F" w14:textId="77777777" w:rsidR="002D25CC" w:rsidRPr="0070260C" w:rsidRDefault="00810FF2" w:rsidP="00391D75">
            <w:pPr>
              <w:widowControl w:val="0"/>
              <w:spacing w:line="240" w:lineRule="auto"/>
            </w:pPr>
            <w:r w:rsidRPr="0070260C">
              <w:t>Dánsko</w:t>
            </w:r>
          </w:p>
        </w:tc>
        <w:tc>
          <w:tcPr>
            <w:tcW w:w="4394" w:type="dxa"/>
          </w:tcPr>
          <w:p w14:paraId="2A6F7525" w14:textId="77777777" w:rsidR="002D25CC" w:rsidRPr="0070260C" w:rsidRDefault="00257962" w:rsidP="00391D75">
            <w:pPr>
              <w:widowControl w:val="0"/>
              <w:spacing w:line="240" w:lineRule="auto"/>
            </w:pPr>
            <w:r w:rsidRPr="0070260C">
              <w:t>Glepark</w:t>
            </w:r>
          </w:p>
        </w:tc>
      </w:tr>
      <w:tr w:rsidR="002D25CC" w:rsidRPr="0070260C" w14:paraId="12A2D9BD" w14:textId="77777777" w:rsidTr="00E410DA">
        <w:tc>
          <w:tcPr>
            <w:tcW w:w="3085" w:type="dxa"/>
          </w:tcPr>
          <w:p w14:paraId="0EEDA942" w14:textId="77777777" w:rsidR="002D25CC" w:rsidRPr="0070260C" w:rsidRDefault="00810FF2" w:rsidP="00391D75">
            <w:pPr>
              <w:widowControl w:val="0"/>
              <w:spacing w:line="240" w:lineRule="auto"/>
            </w:pPr>
            <w:r w:rsidRPr="0070260C">
              <w:t>Nemecko</w:t>
            </w:r>
            <w:r w:rsidR="002D25CC" w:rsidRPr="0070260C">
              <w:t xml:space="preserve"> </w:t>
            </w:r>
          </w:p>
        </w:tc>
        <w:tc>
          <w:tcPr>
            <w:tcW w:w="4394" w:type="dxa"/>
          </w:tcPr>
          <w:p w14:paraId="4E82FFF9" w14:textId="77777777" w:rsidR="002D25CC" w:rsidRPr="0070260C" w:rsidRDefault="00257962" w:rsidP="00391D75">
            <w:pPr>
              <w:widowControl w:val="0"/>
              <w:spacing w:line="240" w:lineRule="auto"/>
            </w:pPr>
            <w:r w:rsidRPr="0070260C">
              <w:t>Glepark</w:t>
            </w:r>
          </w:p>
        </w:tc>
      </w:tr>
      <w:tr w:rsidR="002D25CC" w:rsidRPr="0070260C" w14:paraId="4CDE9FBE" w14:textId="77777777" w:rsidTr="00E410DA">
        <w:tc>
          <w:tcPr>
            <w:tcW w:w="3085" w:type="dxa"/>
          </w:tcPr>
          <w:p w14:paraId="0C87D8D1" w14:textId="77777777" w:rsidR="002D25CC" w:rsidRPr="0070260C" w:rsidRDefault="00810FF2" w:rsidP="00391D75">
            <w:pPr>
              <w:widowControl w:val="0"/>
              <w:spacing w:line="240" w:lineRule="auto"/>
            </w:pPr>
            <w:r w:rsidRPr="0070260C">
              <w:t>Grécko</w:t>
            </w:r>
          </w:p>
        </w:tc>
        <w:tc>
          <w:tcPr>
            <w:tcW w:w="4394" w:type="dxa"/>
          </w:tcPr>
          <w:p w14:paraId="52958365" w14:textId="77777777" w:rsidR="002D25CC" w:rsidRPr="0070260C" w:rsidRDefault="00257962" w:rsidP="00391D75">
            <w:pPr>
              <w:widowControl w:val="0"/>
              <w:spacing w:line="240" w:lineRule="auto"/>
            </w:pPr>
            <w:r w:rsidRPr="0070260C">
              <w:t>Glepark</w:t>
            </w:r>
          </w:p>
        </w:tc>
      </w:tr>
      <w:tr w:rsidR="002D25CC" w:rsidRPr="0070260C" w14:paraId="4C776E4F" w14:textId="77777777" w:rsidTr="00E410DA">
        <w:tc>
          <w:tcPr>
            <w:tcW w:w="3085" w:type="dxa"/>
          </w:tcPr>
          <w:p w14:paraId="13A32500" w14:textId="77777777" w:rsidR="002D25CC" w:rsidRPr="0070260C" w:rsidRDefault="00810FF2" w:rsidP="00391D75">
            <w:pPr>
              <w:widowControl w:val="0"/>
              <w:spacing w:line="240" w:lineRule="auto"/>
            </w:pPr>
            <w:r w:rsidRPr="0070260C">
              <w:t>Rumunsko</w:t>
            </w:r>
          </w:p>
        </w:tc>
        <w:tc>
          <w:tcPr>
            <w:tcW w:w="4394" w:type="dxa"/>
          </w:tcPr>
          <w:p w14:paraId="74CF36D5" w14:textId="77777777" w:rsidR="002D25CC" w:rsidRPr="0070260C" w:rsidRDefault="00257962" w:rsidP="00391D75">
            <w:pPr>
              <w:widowControl w:val="0"/>
              <w:spacing w:line="240" w:lineRule="auto"/>
            </w:pPr>
            <w:r w:rsidRPr="0070260C">
              <w:t>Glepark</w:t>
            </w:r>
          </w:p>
        </w:tc>
      </w:tr>
      <w:tr w:rsidR="00810FF2" w:rsidRPr="0070260C" w14:paraId="5792B398" w14:textId="77777777" w:rsidTr="00E410DA">
        <w:tc>
          <w:tcPr>
            <w:tcW w:w="3085" w:type="dxa"/>
          </w:tcPr>
          <w:p w14:paraId="1CCF99F4" w14:textId="77777777" w:rsidR="00810FF2" w:rsidRPr="0070260C" w:rsidRDefault="00810FF2" w:rsidP="00391D75">
            <w:pPr>
              <w:widowControl w:val="0"/>
              <w:spacing w:line="240" w:lineRule="auto"/>
            </w:pPr>
            <w:r w:rsidRPr="0070260C">
              <w:t>Slovenská republika</w:t>
            </w:r>
          </w:p>
        </w:tc>
        <w:tc>
          <w:tcPr>
            <w:tcW w:w="4394" w:type="dxa"/>
          </w:tcPr>
          <w:p w14:paraId="6351E388" w14:textId="77777777" w:rsidR="00810FF2" w:rsidRPr="0070260C" w:rsidRDefault="00257962" w:rsidP="00391D75">
            <w:pPr>
              <w:widowControl w:val="0"/>
              <w:spacing w:line="240" w:lineRule="auto"/>
            </w:pPr>
            <w:r w:rsidRPr="0070260C">
              <w:t>Glepark</w:t>
            </w:r>
          </w:p>
        </w:tc>
      </w:tr>
      <w:tr w:rsidR="00CB3284" w:rsidRPr="0070260C" w14:paraId="4096927B" w14:textId="77777777" w:rsidTr="00E410DA">
        <w:tc>
          <w:tcPr>
            <w:tcW w:w="3085" w:type="dxa"/>
          </w:tcPr>
          <w:p w14:paraId="3200AA3B" w14:textId="77777777" w:rsidR="00CB3284" w:rsidRPr="0070260C" w:rsidRDefault="00CB3284" w:rsidP="00391D75">
            <w:pPr>
              <w:widowControl w:val="0"/>
              <w:spacing w:line="240" w:lineRule="auto"/>
            </w:pPr>
            <w:r w:rsidRPr="0070260C">
              <w:t>Holandsko</w:t>
            </w:r>
          </w:p>
        </w:tc>
        <w:tc>
          <w:tcPr>
            <w:tcW w:w="4394" w:type="dxa"/>
          </w:tcPr>
          <w:p w14:paraId="5E8F755E" w14:textId="77777777" w:rsidR="00CB3284" w:rsidRPr="0070260C" w:rsidRDefault="00CB3284" w:rsidP="00391D75">
            <w:pPr>
              <w:widowControl w:val="0"/>
              <w:spacing w:line="240" w:lineRule="auto"/>
            </w:pPr>
            <w:r w:rsidRPr="0070260C">
              <w:t>Glepark</w:t>
            </w:r>
          </w:p>
        </w:tc>
      </w:tr>
      <w:tr w:rsidR="002D25CC" w:rsidRPr="0070260C" w14:paraId="602A232D" w14:textId="77777777" w:rsidTr="00E410DA">
        <w:tc>
          <w:tcPr>
            <w:tcW w:w="3085" w:type="dxa"/>
          </w:tcPr>
          <w:p w14:paraId="6B7E51C5" w14:textId="77777777" w:rsidR="002D25CC" w:rsidRPr="0070260C" w:rsidRDefault="00810FF2" w:rsidP="00391D75">
            <w:pPr>
              <w:widowControl w:val="0"/>
              <w:spacing w:line="240" w:lineRule="auto"/>
            </w:pPr>
            <w:r w:rsidRPr="0070260C">
              <w:t>Veľká Británia</w:t>
            </w:r>
            <w:r w:rsidR="002D25CC" w:rsidRPr="0070260C">
              <w:t xml:space="preserve"> </w:t>
            </w:r>
          </w:p>
        </w:tc>
        <w:tc>
          <w:tcPr>
            <w:tcW w:w="4394" w:type="dxa"/>
          </w:tcPr>
          <w:p w14:paraId="6813F1A5" w14:textId="77777777" w:rsidR="002D25CC" w:rsidRPr="0070260C" w:rsidRDefault="002A2E3B" w:rsidP="00391D75">
            <w:pPr>
              <w:widowControl w:val="0"/>
              <w:spacing w:line="240" w:lineRule="auto"/>
            </w:pPr>
            <w:r w:rsidRPr="0070260C">
              <w:t>Glepark</w:t>
            </w:r>
          </w:p>
        </w:tc>
      </w:tr>
    </w:tbl>
    <w:p w14:paraId="4B946630" w14:textId="77777777" w:rsidR="002D25CC" w:rsidRPr="0070260C" w:rsidRDefault="002D25CC" w:rsidP="00391D75">
      <w:pPr>
        <w:widowControl w:val="0"/>
        <w:spacing w:line="240" w:lineRule="auto"/>
        <w:jc w:val="both"/>
      </w:pPr>
    </w:p>
    <w:p w14:paraId="17212E69" w14:textId="1557611D" w:rsidR="003124BF" w:rsidRPr="0070260C" w:rsidRDefault="003124BF" w:rsidP="00391D75">
      <w:pPr>
        <w:widowControl w:val="0"/>
        <w:spacing w:line="240" w:lineRule="auto"/>
        <w:jc w:val="both"/>
      </w:pPr>
      <w:r w:rsidRPr="0070260C">
        <w:rPr>
          <w:b/>
        </w:rPr>
        <w:t xml:space="preserve">Táto písomná informácia bola naposledy </w:t>
      </w:r>
      <w:r w:rsidR="00693616" w:rsidRPr="0070260C">
        <w:rPr>
          <w:b/>
        </w:rPr>
        <w:t xml:space="preserve">aktualizovaná </w:t>
      </w:r>
      <w:r w:rsidRPr="0070260C">
        <w:rPr>
          <w:b/>
        </w:rPr>
        <w:t>v</w:t>
      </w:r>
      <w:r w:rsidR="002F72A0">
        <w:rPr>
          <w:b/>
        </w:rPr>
        <w:t> januári 2021</w:t>
      </w:r>
      <w:r w:rsidR="002E2E21" w:rsidRPr="0070260C">
        <w:rPr>
          <w:b/>
        </w:rPr>
        <w:t>.</w:t>
      </w:r>
    </w:p>
    <w:sectPr w:rsidR="003124BF" w:rsidRPr="0070260C" w:rsidSect="00E020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2" w:h="15842" w:code="1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08C221" w14:textId="77777777" w:rsidR="00FA4AA2" w:rsidRDefault="00FA4AA2">
      <w:r>
        <w:separator/>
      </w:r>
    </w:p>
  </w:endnote>
  <w:endnote w:type="continuationSeparator" w:id="0">
    <w:p w14:paraId="33B6E6F8" w14:textId="77777777" w:rsidR="00FA4AA2" w:rsidRDefault="00FA4AA2">
      <w:r>
        <w:continuationSeparator/>
      </w:r>
    </w:p>
  </w:endnote>
  <w:endnote w:type="continuationNotice" w:id="1">
    <w:p w14:paraId="241F7C0B" w14:textId="77777777" w:rsidR="00FA4AA2" w:rsidRDefault="00FA4AA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0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A69397" w14:textId="77777777" w:rsidR="00446E37" w:rsidRDefault="00446E3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E25FE" w14:textId="498717D9" w:rsidR="007706D9" w:rsidRPr="00E0201A" w:rsidRDefault="007706D9" w:rsidP="00E0201A">
    <w:pPr>
      <w:pStyle w:val="Pta"/>
      <w:jc w:val="center"/>
      <w:rPr>
        <w:rFonts w:ascii="Times New Roman" w:hAnsi="Times New Roman"/>
        <w:sz w:val="18"/>
      </w:rPr>
    </w:pPr>
    <w:r w:rsidRPr="0007592F">
      <w:rPr>
        <w:rFonts w:ascii="Times New Roman" w:hAnsi="Times New Roman"/>
        <w:sz w:val="18"/>
        <w:szCs w:val="18"/>
      </w:rPr>
      <w:fldChar w:fldCharType="begin"/>
    </w:r>
    <w:r w:rsidRPr="0007592F">
      <w:rPr>
        <w:rFonts w:ascii="Times New Roman" w:hAnsi="Times New Roman"/>
        <w:sz w:val="18"/>
        <w:szCs w:val="18"/>
      </w:rPr>
      <w:instrText>PAGE   \* MERGEFORMAT</w:instrText>
    </w:r>
    <w:r w:rsidRPr="0007592F">
      <w:rPr>
        <w:rFonts w:ascii="Times New Roman" w:hAnsi="Times New Roman"/>
        <w:sz w:val="18"/>
        <w:szCs w:val="18"/>
      </w:rPr>
      <w:fldChar w:fldCharType="separate"/>
    </w:r>
    <w:r w:rsidR="00446E37">
      <w:rPr>
        <w:rFonts w:ascii="Times New Roman" w:hAnsi="Times New Roman"/>
        <w:noProof/>
        <w:sz w:val="18"/>
        <w:szCs w:val="18"/>
      </w:rPr>
      <w:t>1</w:t>
    </w:r>
    <w:r w:rsidRPr="0007592F"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8EBAF" w14:textId="77777777" w:rsidR="007706D9" w:rsidRDefault="007706D9" w:rsidP="00A965AD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0B6650D9" w14:textId="77777777" w:rsidR="007706D9" w:rsidRDefault="007706D9">
    <w:pPr>
      <w:pStyle w:val="Pta"/>
      <w:tabs>
        <w:tab w:val="clear" w:pos="8930"/>
        <w:tab w:val="right" w:pos="8931"/>
      </w:tabs>
      <w:ind w:right="9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7533D9" w14:textId="77777777" w:rsidR="00FA4AA2" w:rsidRDefault="00FA4AA2">
      <w:r>
        <w:separator/>
      </w:r>
    </w:p>
  </w:footnote>
  <w:footnote w:type="continuationSeparator" w:id="0">
    <w:p w14:paraId="181C3F55" w14:textId="77777777" w:rsidR="00FA4AA2" w:rsidRDefault="00FA4AA2">
      <w:r>
        <w:continuationSeparator/>
      </w:r>
    </w:p>
  </w:footnote>
  <w:footnote w:type="continuationNotice" w:id="1">
    <w:p w14:paraId="02A5E760" w14:textId="77777777" w:rsidR="00FA4AA2" w:rsidRDefault="00FA4AA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DD96E9" w14:textId="77777777" w:rsidR="00446E37" w:rsidRDefault="00446E37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ADCBF4" w14:textId="760DC71D" w:rsidR="007706D9" w:rsidRPr="00022227" w:rsidRDefault="007706D9" w:rsidP="00E0201A">
    <w:pPr>
      <w:pStyle w:val="Hlavika"/>
      <w:rPr>
        <w:rFonts w:ascii="Times New Roman" w:hAnsi="Times New Roman"/>
        <w:bCs/>
        <w:sz w:val="18"/>
        <w:szCs w:val="18"/>
      </w:rPr>
    </w:pPr>
    <w:r w:rsidRPr="00022227">
      <w:rPr>
        <w:rFonts w:ascii="Times New Roman" w:hAnsi="Times New Roman"/>
        <w:bCs/>
        <w:sz w:val="18"/>
        <w:szCs w:val="18"/>
      </w:rPr>
      <w:t xml:space="preserve">Príloha č. 2 k notifikácii o zmene, ev. č.: </w:t>
    </w:r>
    <w:r w:rsidR="002F72A0">
      <w:rPr>
        <w:rFonts w:ascii="Times New Roman" w:hAnsi="Times New Roman"/>
        <w:bCs/>
        <w:sz w:val="18"/>
        <w:szCs w:val="18"/>
      </w:rPr>
      <w:t>2020/02219</w:t>
    </w:r>
    <w:r w:rsidR="00446E37">
      <w:rPr>
        <w:rFonts w:ascii="Times New Roman" w:hAnsi="Times New Roman"/>
        <w:bCs/>
        <w:sz w:val="18"/>
        <w:szCs w:val="18"/>
      </w:rPr>
      <w:t>-ZIA</w:t>
    </w:r>
    <w:bookmarkStart w:id="0" w:name="_GoBack"/>
    <w:bookmarkEnd w:id="0"/>
  </w:p>
  <w:p w14:paraId="0A9291DD" w14:textId="77777777" w:rsidR="00022227" w:rsidRPr="00022227" w:rsidRDefault="00022227" w:rsidP="00E0201A">
    <w:pPr>
      <w:pStyle w:val="Hlavika"/>
      <w:rPr>
        <w:rFonts w:ascii="Times New Roman" w:hAnsi="Times New Roman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5DB89" w14:textId="1258A17F" w:rsidR="00022227" w:rsidRDefault="00022227">
    <w:pPr>
      <w:spacing w:line="360" w:lineRule="auto"/>
      <w:rPr>
        <w:bCs/>
        <w:sz w:val="18"/>
        <w:szCs w:val="18"/>
      </w:rPr>
    </w:pPr>
  </w:p>
  <w:p w14:paraId="0B34C457" w14:textId="77777777" w:rsidR="00022227" w:rsidRDefault="00022227">
    <w:pPr>
      <w:spacing w:line="360" w:lineRule="auto"/>
      <w:rPr>
        <w:bCs/>
        <w:sz w:val="18"/>
        <w:szCs w:val="18"/>
      </w:rPr>
    </w:pPr>
  </w:p>
  <w:p w14:paraId="1515A098" w14:textId="77777777" w:rsidR="007706D9" w:rsidRPr="00CA497E" w:rsidRDefault="007706D9">
    <w:pPr>
      <w:spacing w:line="360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73C9A"/>
    <w:multiLevelType w:val="hybridMultilevel"/>
    <w:tmpl w:val="21E0D18C"/>
    <w:lvl w:ilvl="0" w:tplc="EF4487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E1DA2"/>
    <w:multiLevelType w:val="hybridMultilevel"/>
    <w:tmpl w:val="3398D7AE"/>
    <w:lvl w:ilvl="0" w:tplc="EB583A68">
      <w:start w:val="1"/>
      <w:numFmt w:val="decimal"/>
      <w:lvlText w:val="%1.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0C8334D1"/>
    <w:multiLevelType w:val="hybridMultilevel"/>
    <w:tmpl w:val="C02CE5DA"/>
    <w:lvl w:ilvl="0" w:tplc="EF4487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E09E9"/>
    <w:multiLevelType w:val="hybridMultilevel"/>
    <w:tmpl w:val="ABDEF230"/>
    <w:lvl w:ilvl="0" w:tplc="EF4487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0" w:hAnsi="Arial0" w:cs="Times New Roman" w:hint="default"/>
        <w:b/>
        <w:i w:val="0"/>
        <w:sz w:val="24"/>
        <w:szCs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0" w:hAnsi="Arial0" w:cs="Times New Roman" w:hint="default"/>
        <w:b/>
        <w:i w:val="0"/>
        <w:sz w:val="22"/>
        <w:szCs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0" w:hAnsi="Arial0" w:cs="Times New Roman" w:hint="default"/>
        <w:b/>
        <w:i w:val="0"/>
        <w:sz w:val="22"/>
        <w:szCs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0" w:hAnsi="Arial0" w:cs="Times New Roman" w:hint="default"/>
        <w:b w:val="0"/>
        <w:i w:val="0"/>
        <w:sz w:val="22"/>
        <w:szCs w:val="22"/>
      </w:rPr>
    </w:lvl>
    <w:lvl w:ilvl="4">
      <w:start w:val="1"/>
      <w:numFmt w:val="lowerLetter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0" w:hAnsi="Arial0" w:cs="Times New Roman" w:hint="default"/>
        <w:b w:val="0"/>
        <w:i w:val="0"/>
        <w:sz w:val="22"/>
        <w:szCs w:val="22"/>
      </w:rPr>
    </w:lvl>
  </w:abstractNum>
  <w:abstractNum w:abstractNumId="5" w15:restartNumberingAfterBreak="0">
    <w:nsid w:val="317339DB"/>
    <w:multiLevelType w:val="hybridMultilevel"/>
    <w:tmpl w:val="CCF45ACC"/>
    <w:lvl w:ilvl="0" w:tplc="EF4487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635B6"/>
    <w:multiLevelType w:val="hybridMultilevel"/>
    <w:tmpl w:val="9730B2A0"/>
    <w:lvl w:ilvl="0" w:tplc="FFFFFFFF">
      <w:start w:val="1"/>
      <w:numFmt w:val="decimal"/>
      <w:pStyle w:val="Aufzhlung1-2-3-4-5-6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9F91475"/>
    <w:multiLevelType w:val="hybridMultilevel"/>
    <w:tmpl w:val="0444FF8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17C0A"/>
    <w:multiLevelType w:val="hybridMultilevel"/>
    <w:tmpl w:val="FF68CB40"/>
    <w:lvl w:ilvl="0" w:tplc="EF4487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448772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1388D"/>
    <w:multiLevelType w:val="hybridMultilevel"/>
    <w:tmpl w:val="8C32DC9E"/>
    <w:lvl w:ilvl="0" w:tplc="EF4487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60BC4"/>
    <w:multiLevelType w:val="hybridMultilevel"/>
    <w:tmpl w:val="05888A56"/>
    <w:lvl w:ilvl="0" w:tplc="EF4487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26FC2"/>
    <w:multiLevelType w:val="hybridMultilevel"/>
    <w:tmpl w:val="9976CA6E"/>
    <w:lvl w:ilvl="0" w:tplc="EF4487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2E6EE3"/>
    <w:multiLevelType w:val="hybridMultilevel"/>
    <w:tmpl w:val="79320026"/>
    <w:lvl w:ilvl="0" w:tplc="EF4487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1019B9"/>
    <w:multiLevelType w:val="hybridMultilevel"/>
    <w:tmpl w:val="B7EC9276"/>
    <w:lvl w:ilvl="0" w:tplc="EF4487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8B410B"/>
    <w:multiLevelType w:val="hybridMultilevel"/>
    <w:tmpl w:val="0990399E"/>
    <w:lvl w:ilvl="0" w:tplc="EF4487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5A663C"/>
    <w:multiLevelType w:val="hybridMultilevel"/>
    <w:tmpl w:val="B63E1BAE"/>
    <w:lvl w:ilvl="0" w:tplc="EF4487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8"/>
  </w:num>
  <w:num w:numId="6">
    <w:abstractNumId w:val="9"/>
  </w:num>
  <w:num w:numId="7">
    <w:abstractNumId w:val="11"/>
  </w:num>
  <w:num w:numId="8">
    <w:abstractNumId w:val="10"/>
  </w:num>
  <w:num w:numId="9">
    <w:abstractNumId w:val="12"/>
  </w:num>
  <w:num w:numId="10">
    <w:abstractNumId w:val="0"/>
  </w:num>
  <w:num w:numId="11">
    <w:abstractNumId w:val="3"/>
  </w:num>
  <w:num w:numId="12">
    <w:abstractNumId w:val="15"/>
  </w:num>
  <w:num w:numId="13">
    <w:abstractNumId w:val="13"/>
  </w:num>
  <w:num w:numId="14">
    <w:abstractNumId w:val="5"/>
  </w:num>
  <w:num w:numId="15">
    <w:abstractNumId w:val="2"/>
  </w:num>
  <w:num w:numId="16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3E2A82"/>
    <w:rsid w:val="0000026A"/>
    <w:rsid w:val="00022227"/>
    <w:rsid w:val="00027C40"/>
    <w:rsid w:val="000358F7"/>
    <w:rsid w:val="000608A4"/>
    <w:rsid w:val="00070A4E"/>
    <w:rsid w:val="0007592F"/>
    <w:rsid w:val="000819AE"/>
    <w:rsid w:val="000C31AC"/>
    <w:rsid w:val="000F6D08"/>
    <w:rsid w:val="00100813"/>
    <w:rsid w:val="00126923"/>
    <w:rsid w:val="00127252"/>
    <w:rsid w:val="00140308"/>
    <w:rsid w:val="001416F6"/>
    <w:rsid w:val="00163A9E"/>
    <w:rsid w:val="00163F2F"/>
    <w:rsid w:val="001662A0"/>
    <w:rsid w:val="00167331"/>
    <w:rsid w:val="00186DDF"/>
    <w:rsid w:val="00192473"/>
    <w:rsid w:val="00197A49"/>
    <w:rsid w:val="001C14C2"/>
    <w:rsid w:val="001D5E87"/>
    <w:rsid w:val="002079B4"/>
    <w:rsid w:val="002147D2"/>
    <w:rsid w:val="0023098E"/>
    <w:rsid w:val="002371A7"/>
    <w:rsid w:val="002422D4"/>
    <w:rsid w:val="00257962"/>
    <w:rsid w:val="002804C8"/>
    <w:rsid w:val="0029516D"/>
    <w:rsid w:val="002A2ADE"/>
    <w:rsid w:val="002A2E3B"/>
    <w:rsid w:val="002A5A2D"/>
    <w:rsid w:val="002A7150"/>
    <w:rsid w:val="002C0615"/>
    <w:rsid w:val="002C52A8"/>
    <w:rsid w:val="002D25CC"/>
    <w:rsid w:val="002E03A0"/>
    <w:rsid w:val="002E2E21"/>
    <w:rsid w:val="002E3DA4"/>
    <w:rsid w:val="002F2FD4"/>
    <w:rsid w:val="002F72A0"/>
    <w:rsid w:val="00306D4F"/>
    <w:rsid w:val="00306FC7"/>
    <w:rsid w:val="003124BF"/>
    <w:rsid w:val="00335312"/>
    <w:rsid w:val="00352546"/>
    <w:rsid w:val="0035723C"/>
    <w:rsid w:val="00357EDD"/>
    <w:rsid w:val="003855C9"/>
    <w:rsid w:val="003859A2"/>
    <w:rsid w:val="00391D75"/>
    <w:rsid w:val="003968CC"/>
    <w:rsid w:val="003A5773"/>
    <w:rsid w:val="003C5F4A"/>
    <w:rsid w:val="003E2A82"/>
    <w:rsid w:val="003F47DF"/>
    <w:rsid w:val="00400167"/>
    <w:rsid w:val="004138C7"/>
    <w:rsid w:val="00446E37"/>
    <w:rsid w:val="00460EE6"/>
    <w:rsid w:val="00476C43"/>
    <w:rsid w:val="00476F1D"/>
    <w:rsid w:val="00477704"/>
    <w:rsid w:val="00482558"/>
    <w:rsid w:val="00491CD3"/>
    <w:rsid w:val="004A3FE3"/>
    <w:rsid w:val="004B692A"/>
    <w:rsid w:val="004C76BD"/>
    <w:rsid w:val="004C7BD4"/>
    <w:rsid w:val="004D3B3A"/>
    <w:rsid w:val="004E2D5F"/>
    <w:rsid w:val="004E607F"/>
    <w:rsid w:val="004F08B1"/>
    <w:rsid w:val="004F4719"/>
    <w:rsid w:val="00501018"/>
    <w:rsid w:val="005026B9"/>
    <w:rsid w:val="005058CC"/>
    <w:rsid w:val="00525905"/>
    <w:rsid w:val="00536BFC"/>
    <w:rsid w:val="00550516"/>
    <w:rsid w:val="00554949"/>
    <w:rsid w:val="005712F0"/>
    <w:rsid w:val="00581437"/>
    <w:rsid w:val="0059042F"/>
    <w:rsid w:val="005A0437"/>
    <w:rsid w:val="005A27DA"/>
    <w:rsid w:val="005B289A"/>
    <w:rsid w:val="005B5E0B"/>
    <w:rsid w:val="005B7733"/>
    <w:rsid w:val="005E417D"/>
    <w:rsid w:val="005F108F"/>
    <w:rsid w:val="00607A5A"/>
    <w:rsid w:val="00621A3C"/>
    <w:rsid w:val="00663DB1"/>
    <w:rsid w:val="00663E44"/>
    <w:rsid w:val="00670E08"/>
    <w:rsid w:val="00693616"/>
    <w:rsid w:val="00694535"/>
    <w:rsid w:val="00696423"/>
    <w:rsid w:val="006A39A5"/>
    <w:rsid w:val="006A425B"/>
    <w:rsid w:val="006C6377"/>
    <w:rsid w:val="006F7B00"/>
    <w:rsid w:val="0070260C"/>
    <w:rsid w:val="00721A48"/>
    <w:rsid w:val="007468F9"/>
    <w:rsid w:val="007706D9"/>
    <w:rsid w:val="00777459"/>
    <w:rsid w:val="007947E0"/>
    <w:rsid w:val="0079487C"/>
    <w:rsid w:val="007A14AC"/>
    <w:rsid w:val="007C2DDC"/>
    <w:rsid w:val="00810FF2"/>
    <w:rsid w:val="0081354C"/>
    <w:rsid w:val="0082393D"/>
    <w:rsid w:val="00831B2F"/>
    <w:rsid w:val="00834010"/>
    <w:rsid w:val="00847050"/>
    <w:rsid w:val="0085324E"/>
    <w:rsid w:val="0085372B"/>
    <w:rsid w:val="008636A2"/>
    <w:rsid w:val="00871EF9"/>
    <w:rsid w:val="00873077"/>
    <w:rsid w:val="00874234"/>
    <w:rsid w:val="00892418"/>
    <w:rsid w:val="008A3974"/>
    <w:rsid w:val="008A5546"/>
    <w:rsid w:val="008B06E7"/>
    <w:rsid w:val="008B59D4"/>
    <w:rsid w:val="008C7DE0"/>
    <w:rsid w:val="008E1C60"/>
    <w:rsid w:val="009574F9"/>
    <w:rsid w:val="0096575A"/>
    <w:rsid w:val="009660DD"/>
    <w:rsid w:val="009736E0"/>
    <w:rsid w:val="009768C7"/>
    <w:rsid w:val="00990F7F"/>
    <w:rsid w:val="00997197"/>
    <w:rsid w:val="009E1F8A"/>
    <w:rsid w:val="00A26853"/>
    <w:rsid w:val="00A872A5"/>
    <w:rsid w:val="00A92FCE"/>
    <w:rsid w:val="00A957ED"/>
    <w:rsid w:val="00A965AD"/>
    <w:rsid w:val="00A97728"/>
    <w:rsid w:val="00AB00A6"/>
    <w:rsid w:val="00AB5B87"/>
    <w:rsid w:val="00AC174F"/>
    <w:rsid w:val="00AC412A"/>
    <w:rsid w:val="00B518BE"/>
    <w:rsid w:val="00B84A35"/>
    <w:rsid w:val="00BA4DF3"/>
    <w:rsid w:val="00BC3734"/>
    <w:rsid w:val="00BD016F"/>
    <w:rsid w:val="00BD1E3F"/>
    <w:rsid w:val="00BE5B96"/>
    <w:rsid w:val="00C13610"/>
    <w:rsid w:val="00C150F7"/>
    <w:rsid w:val="00C16E50"/>
    <w:rsid w:val="00C2494A"/>
    <w:rsid w:val="00C41A59"/>
    <w:rsid w:val="00C4638A"/>
    <w:rsid w:val="00C52CF5"/>
    <w:rsid w:val="00C74366"/>
    <w:rsid w:val="00C76CEF"/>
    <w:rsid w:val="00C86AEE"/>
    <w:rsid w:val="00CA497E"/>
    <w:rsid w:val="00CB2341"/>
    <w:rsid w:val="00CB3284"/>
    <w:rsid w:val="00CB50B2"/>
    <w:rsid w:val="00CC4BA4"/>
    <w:rsid w:val="00CC4E54"/>
    <w:rsid w:val="00CD64D4"/>
    <w:rsid w:val="00CE03AF"/>
    <w:rsid w:val="00CE572E"/>
    <w:rsid w:val="00CF0307"/>
    <w:rsid w:val="00D0066E"/>
    <w:rsid w:val="00D036A8"/>
    <w:rsid w:val="00D22096"/>
    <w:rsid w:val="00D24919"/>
    <w:rsid w:val="00D477E4"/>
    <w:rsid w:val="00D70A7C"/>
    <w:rsid w:val="00D726BF"/>
    <w:rsid w:val="00D840DA"/>
    <w:rsid w:val="00D858BD"/>
    <w:rsid w:val="00DB0C82"/>
    <w:rsid w:val="00DB3D59"/>
    <w:rsid w:val="00DB52AB"/>
    <w:rsid w:val="00DF08E1"/>
    <w:rsid w:val="00DF7BB8"/>
    <w:rsid w:val="00E0201A"/>
    <w:rsid w:val="00E1133B"/>
    <w:rsid w:val="00E12A72"/>
    <w:rsid w:val="00E3056A"/>
    <w:rsid w:val="00E30F0E"/>
    <w:rsid w:val="00E410DA"/>
    <w:rsid w:val="00E44F81"/>
    <w:rsid w:val="00E55C50"/>
    <w:rsid w:val="00E65AD6"/>
    <w:rsid w:val="00E72A0D"/>
    <w:rsid w:val="00E741C9"/>
    <w:rsid w:val="00E816C0"/>
    <w:rsid w:val="00E934A6"/>
    <w:rsid w:val="00EB78BC"/>
    <w:rsid w:val="00ED1558"/>
    <w:rsid w:val="00ED488B"/>
    <w:rsid w:val="00EE44F2"/>
    <w:rsid w:val="00EE5597"/>
    <w:rsid w:val="00EF6EAA"/>
    <w:rsid w:val="00F04B0E"/>
    <w:rsid w:val="00F32830"/>
    <w:rsid w:val="00F37103"/>
    <w:rsid w:val="00F41A61"/>
    <w:rsid w:val="00F44D7A"/>
    <w:rsid w:val="00F6305C"/>
    <w:rsid w:val="00F76CEA"/>
    <w:rsid w:val="00FA4AA2"/>
    <w:rsid w:val="00FC59AE"/>
    <w:rsid w:val="00FC5C1E"/>
    <w:rsid w:val="00FC7967"/>
    <w:rsid w:val="00FE236B"/>
    <w:rsid w:val="00FE42FB"/>
    <w:rsid w:val="00FF3A5A"/>
    <w:rsid w:val="00FF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04993F"/>
  <w15:docId w15:val="{08924017-FA4C-430B-B00E-BC4B0476D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tabs>
        <w:tab w:val="left" w:pos="567"/>
      </w:tabs>
      <w:spacing w:line="260" w:lineRule="exact"/>
    </w:pPr>
    <w:rPr>
      <w:snapToGrid w:val="0"/>
      <w:sz w:val="22"/>
      <w:szCs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bCs/>
      <w:caps/>
      <w:sz w:val="26"/>
      <w:szCs w:val="26"/>
      <w:lang w:val="en-US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bCs/>
      <w:i/>
      <w:iCs/>
      <w:sz w:val="24"/>
      <w:szCs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bCs/>
      <w:kern w:val="28"/>
      <w:sz w:val="24"/>
      <w:szCs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bCs/>
      <w:noProof/>
      <w:lang w:val="en-US"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  <w:lang w:val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  <w:iCs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  <w:iCs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bCs/>
      <w:i/>
      <w:iCs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bCs/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  <w:szCs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  <w:szCs w:val="16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u w:val="single"/>
    </w:rPr>
  </w:style>
  <w:style w:type="paragraph" w:styleId="Zkladntext3">
    <w:name w:val="Body Text 3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</w:rPr>
  </w:style>
  <w:style w:type="paragraph" w:styleId="Zarkazkladnhotextu2">
    <w:name w:val="Body Text Inden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</w:pPr>
    <w:rPr>
      <w:i/>
      <w:iCs/>
      <w:color w:val="008000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pPr>
      <w:shd w:val="clear" w:color="auto" w:fill="000080"/>
    </w:p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1"/>
      </w:numPr>
      <w:tabs>
        <w:tab w:val="clear" w:pos="567"/>
      </w:tabs>
      <w:spacing w:after="120" w:line="240" w:lineRule="auto"/>
    </w:pPr>
    <w:rPr>
      <w:rFonts w:ascii="Arial0" w:hAnsi="Arial0"/>
      <w:b/>
      <w:bCs/>
      <w:sz w:val="24"/>
      <w:szCs w:val="24"/>
    </w:rPr>
  </w:style>
  <w:style w:type="paragraph" w:customStyle="1" w:styleId="AHeader2">
    <w:name w:val="AHeader 2"/>
    <w:basedOn w:val="AHeader1"/>
    <w:pPr>
      <w:numPr>
        <w:ilvl w:val="1"/>
      </w:numPr>
    </w:pPr>
    <w:rPr>
      <w:sz w:val="22"/>
      <w:szCs w:val="22"/>
    </w:rPr>
  </w:style>
  <w:style w:type="paragraph" w:customStyle="1" w:styleId="AHeader3">
    <w:name w:val="AHeader 3"/>
    <w:basedOn w:val="AHeader2"/>
    <w:pPr>
      <w:numPr>
        <w:ilvl w:val="2"/>
      </w:numPr>
    </w:pPr>
  </w:style>
  <w:style w:type="paragraph" w:customStyle="1" w:styleId="AHeader2abc">
    <w:name w:val="AHeader 2 abc"/>
    <w:basedOn w:val="AHeader3"/>
    <w:pPr>
      <w:numPr>
        <w:ilvl w:val="3"/>
      </w:num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</w:pPr>
  </w:style>
  <w:style w:type="paragraph" w:styleId="Zarkazkladnhotextu3">
    <w:name w:val="Body Text Indent 3"/>
    <w:basedOn w:val="Normlny"/>
    <w:pPr>
      <w:tabs>
        <w:tab w:val="left" w:pos="1134"/>
      </w:tabs>
      <w:autoSpaceDE w:val="0"/>
      <w:autoSpaceDN w:val="0"/>
      <w:adjustRightInd w:val="0"/>
      <w:ind w:left="633"/>
      <w:jc w:val="both"/>
    </w:p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snapToGrid w:val="0"/>
      <w:lang w:val="en-US" w:eastAsia="en-US"/>
    </w:rPr>
  </w:style>
  <w:style w:type="paragraph" w:customStyle="1" w:styleId="Textbubliny1">
    <w:name w:val="Text bubliny1"/>
    <w:basedOn w:val="Normlny"/>
    <w:rPr>
      <w:sz w:val="16"/>
      <w:szCs w:val="16"/>
    </w:rPr>
  </w:style>
  <w:style w:type="paragraph" w:styleId="Normlnywebov">
    <w:name w:val="Normal (Web)"/>
    <w:basedOn w:val="Normlny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en-US"/>
    </w:rPr>
  </w:style>
  <w:style w:type="paragraph" w:customStyle="1" w:styleId="Style5">
    <w:name w:val="Style 5"/>
    <w:pPr>
      <w:widowControl w:val="0"/>
      <w:autoSpaceDE w:val="0"/>
      <w:autoSpaceDN w:val="0"/>
      <w:adjustRightInd w:val="0"/>
    </w:pPr>
    <w:rPr>
      <w:snapToGrid w:val="0"/>
      <w:lang w:val="en-US" w:eastAsia="en-US"/>
    </w:rPr>
  </w:style>
  <w:style w:type="paragraph" w:customStyle="1" w:styleId="Style11">
    <w:name w:val="Style 11"/>
    <w:pPr>
      <w:widowControl w:val="0"/>
      <w:autoSpaceDE w:val="0"/>
      <w:autoSpaceDN w:val="0"/>
      <w:ind w:left="72"/>
    </w:pPr>
    <w:rPr>
      <w:snapToGrid w:val="0"/>
      <w:sz w:val="22"/>
      <w:szCs w:val="22"/>
      <w:lang w:val="en-US" w:eastAsia="en-US"/>
    </w:rPr>
  </w:style>
  <w:style w:type="character" w:customStyle="1" w:styleId="CharacterStyle2">
    <w:name w:val="Character Style 2"/>
    <w:rPr>
      <w:sz w:val="22"/>
      <w:szCs w:val="22"/>
    </w:rPr>
  </w:style>
  <w:style w:type="paragraph" w:customStyle="1" w:styleId="Predmetkomentre">
    <w:name w:val="Predmet komentáre"/>
    <w:basedOn w:val="Textkomentra"/>
    <w:next w:val="Textkomentra"/>
    <w:rPr>
      <w:b/>
      <w:bCs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paragraph" w:styleId="Textbubliny">
    <w:name w:val="Balloon Text"/>
    <w:basedOn w:val="Normlny"/>
    <w:semiHidden/>
    <w:rsid w:val="000F6D08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2079B4"/>
    <w:rPr>
      <w:b/>
      <w:bCs/>
    </w:rPr>
  </w:style>
  <w:style w:type="table" w:styleId="Mriekatabuky">
    <w:name w:val="Table Grid"/>
    <w:basedOn w:val="Normlnatabuka"/>
    <w:rsid w:val="002D2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rsid w:val="002D25CC"/>
    <w:pPr>
      <w:spacing w:after="120" w:line="480" w:lineRule="auto"/>
    </w:pPr>
  </w:style>
  <w:style w:type="character" w:customStyle="1" w:styleId="HlavikaChar">
    <w:name w:val="Hlavička Char"/>
    <w:link w:val="Hlavika"/>
    <w:uiPriority w:val="99"/>
    <w:rsid w:val="00F32830"/>
    <w:rPr>
      <w:rFonts w:ascii="Helvetica" w:hAnsi="Helvetica"/>
      <w:snapToGrid w:val="0"/>
      <w:lang w:val="en-GB"/>
    </w:rPr>
  </w:style>
  <w:style w:type="paragraph" w:customStyle="1" w:styleId="Aufzhlung1-2-3-4-5-6">
    <w:name w:val="Aufzählung_1-2-3-4-5-6..."/>
    <w:basedOn w:val="Normlny"/>
    <w:rsid w:val="003A5773"/>
    <w:pPr>
      <w:numPr>
        <w:numId w:val="3"/>
      </w:numPr>
      <w:tabs>
        <w:tab w:val="clear" w:pos="567"/>
      </w:tabs>
      <w:suppressAutoHyphens/>
      <w:autoSpaceDE w:val="0"/>
      <w:autoSpaceDN w:val="0"/>
      <w:spacing w:after="120" w:line="240" w:lineRule="auto"/>
    </w:pPr>
    <w:rPr>
      <w:rFonts w:ascii="Arial" w:hAnsi="Arial" w:cs="Arial"/>
      <w:snapToGrid/>
      <w:lang w:val="de-DE"/>
    </w:rPr>
  </w:style>
  <w:style w:type="character" w:customStyle="1" w:styleId="PtaChar">
    <w:name w:val="Päta Char"/>
    <w:link w:val="Pta"/>
    <w:uiPriority w:val="99"/>
    <w:rsid w:val="00A965AD"/>
    <w:rPr>
      <w:rFonts w:ascii="Helvetica" w:hAnsi="Helvetica"/>
      <w:snapToGrid w:val="0"/>
      <w:sz w:val="16"/>
      <w:szCs w:val="16"/>
      <w:lang w:eastAsia="en-US"/>
    </w:rPr>
  </w:style>
  <w:style w:type="paragraph" w:customStyle="1" w:styleId="Style6">
    <w:name w:val="Style 6"/>
    <w:rsid w:val="00E1133B"/>
    <w:pPr>
      <w:widowControl w:val="0"/>
      <w:autoSpaceDE w:val="0"/>
      <w:autoSpaceDN w:val="0"/>
      <w:adjustRightInd w:val="0"/>
    </w:pPr>
    <w:rPr>
      <w:snapToGrid w:val="0"/>
      <w:sz w:val="22"/>
      <w:szCs w:val="22"/>
      <w:lang w:val="en-US" w:eastAsia="en-US"/>
    </w:rPr>
  </w:style>
  <w:style w:type="paragraph" w:styleId="Revzia">
    <w:name w:val="Revision"/>
    <w:hidden/>
    <w:uiPriority w:val="99"/>
    <w:semiHidden/>
    <w:rsid w:val="00022227"/>
    <w:rPr>
      <w:snapToGrid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00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D8EF3-1AC5-4B9A-86C8-413D82C4B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3038</Words>
  <Characters>17321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Písomná informácia pre používateľa</vt:lpstr>
    </vt:vector>
  </TitlesOfParts>
  <Company>EMEA</Company>
  <LinksUpToDate>false</LinksUpToDate>
  <CharactersWithSpaces>20319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používateľa</dc:title>
  <dc:creator>Uhnakova</dc:creator>
  <dc:description>EMEA-xxxx-1998</dc:description>
  <cp:lastModifiedBy>Slahúčková, Miroslava</cp:lastModifiedBy>
  <cp:revision>3</cp:revision>
  <cp:lastPrinted>2014-06-26T07:48:00Z</cp:lastPrinted>
  <dcterms:created xsi:type="dcterms:W3CDTF">2021-01-22T14:59:00Z</dcterms:created>
  <dcterms:modified xsi:type="dcterms:W3CDTF">2021-01-28T11:30:00Z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ubject">
    <vt:lpwstr>General-EMEA/279390/2007</vt:lpwstr>
  </property>
  <property fmtid="{D5CDD505-2E9C-101B-9397-08002B2CF9AE}" pid="3" name="DM_Name">
    <vt:lpwstr>Hreferralspcen</vt:lpwstr>
  </property>
  <property fmtid="{D5CDD505-2E9C-101B-9397-08002B2CF9AE}" pid="4" name="DM_Owner">
    <vt:lpwstr>Le Visage Genevieve</vt:lpwstr>
  </property>
  <property fmtid="{D5CDD505-2E9C-101B-9397-08002B2CF9AE}" pid="5" name="DM_Creation_Date">
    <vt:lpwstr>21/06/2007 14:03:21</vt:lpwstr>
  </property>
  <property fmtid="{D5CDD505-2E9C-101B-9397-08002B2CF9AE}" pid="6" name="DM_Creator_Name">
    <vt:lpwstr>Le Visage Genevieve</vt:lpwstr>
  </property>
  <property fmtid="{D5CDD505-2E9C-101B-9397-08002B2CF9AE}" pid="7" name="DM_Modifer_Name">
    <vt:lpwstr>Le Visage Genevieve</vt:lpwstr>
  </property>
  <property fmtid="{D5CDD505-2E9C-101B-9397-08002B2CF9AE}" pid="8" name="DM_Modified_Date">
    <vt:lpwstr>21/06/2007 14:03:40</vt:lpwstr>
  </property>
  <property fmtid="{D5CDD505-2E9C-101B-9397-08002B2CF9AE}" pid="9" name="DM_Type">
    <vt:lpwstr>emea_document</vt:lpwstr>
  </property>
  <property fmtid="{D5CDD505-2E9C-101B-9397-08002B2CF9AE}" pid="10" name="DM_Version">
    <vt:lpwstr>0.1, CURRENT</vt:lpwstr>
  </property>
  <property fmtid="{D5CDD505-2E9C-101B-9397-08002B2CF9AE}" pid="11" name="DM_emea_doc_ref_id">
    <vt:lpwstr>EMEA/279390/2007</vt:lpwstr>
  </property>
  <property fmtid="{D5CDD505-2E9C-101B-9397-08002B2CF9AE}" pid="12" name="DM_emea_doc_number">
    <vt:lpwstr>279390</vt:lpwstr>
  </property>
  <property fmtid="{D5CDD505-2E9C-101B-9397-08002B2CF9AE}" pid="13" name="DM_emea_received_date">
    <vt:lpwstr>nulldate</vt:lpwstr>
  </property>
  <property fmtid="{D5CDD505-2E9C-101B-9397-08002B2CF9AE}" pid="14" name="DM_emea_doc_category">
    <vt:lpwstr>General</vt:lpwstr>
  </property>
  <property fmtid="{D5CDD505-2E9C-101B-9397-08002B2CF9AE}" pid="15" name="DM_emea_internal_label">
    <vt:lpwstr>EMEA</vt:lpwstr>
  </property>
  <property fmtid="{D5CDD505-2E9C-101B-9397-08002B2CF9AE}" pid="16" name="DM_emea_legal_date">
    <vt:lpwstr>nulldate</vt:lpwstr>
  </property>
  <property fmtid="{D5CDD505-2E9C-101B-9397-08002B2CF9AE}" pid="17" name="DM_emea_year">
    <vt:lpwstr>2007</vt:lpwstr>
  </property>
  <property fmtid="{D5CDD505-2E9C-101B-9397-08002B2CF9AE}" pid="18" name="DM_emea_sent_date">
    <vt:lpwstr>nulldate</vt:lpwstr>
  </property>
</Properties>
</file>