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094472" w14:textId="77777777" w:rsidR="00937E1F" w:rsidRPr="004601D0" w:rsidRDefault="00EA3EB9" w:rsidP="001355DE">
      <w:pPr>
        <w:spacing w:line="240" w:lineRule="auto"/>
        <w:jc w:val="center"/>
        <w:rPr>
          <w:rFonts w:ascii="Times New Roman" w:hAnsi="Times New Roman"/>
          <w:b/>
          <w:szCs w:val="22"/>
          <w:lang w:val="sk-SK"/>
        </w:rPr>
      </w:pPr>
      <w:r w:rsidRPr="004601D0">
        <w:rPr>
          <w:rFonts w:ascii="Times New Roman" w:hAnsi="Times New Roman"/>
          <w:b/>
          <w:szCs w:val="22"/>
          <w:lang w:val="sk-SK"/>
        </w:rPr>
        <w:t>Písomná info</w:t>
      </w:r>
      <w:bookmarkStart w:id="0" w:name="_GoBack"/>
      <w:bookmarkEnd w:id="0"/>
      <w:r w:rsidRPr="004601D0">
        <w:rPr>
          <w:rFonts w:ascii="Times New Roman" w:hAnsi="Times New Roman"/>
          <w:b/>
          <w:szCs w:val="22"/>
          <w:lang w:val="sk-SK"/>
        </w:rPr>
        <w:t>rmácia pre používateľa</w:t>
      </w:r>
    </w:p>
    <w:p w14:paraId="0093C9EC" w14:textId="77777777" w:rsidR="002E15B6" w:rsidRPr="00F1147C" w:rsidRDefault="002E15B6" w:rsidP="00175132">
      <w:pPr>
        <w:spacing w:line="240" w:lineRule="auto"/>
        <w:jc w:val="center"/>
        <w:rPr>
          <w:rFonts w:ascii="Times New Roman" w:hAnsi="Times New Roman"/>
          <w:b/>
          <w:lang w:val="sk-SK"/>
        </w:rPr>
      </w:pPr>
    </w:p>
    <w:p w14:paraId="7243A1AC" w14:textId="77777777" w:rsidR="00DC5AC3" w:rsidRPr="00446B1F" w:rsidRDefault="00DC5AC3" w:rsidP="002F7632">
      <w:pPr>
        <w:spacing w:line="240" w:lineRule="auto"/>
        <w:jc w:val="center"/>
        <w:rPr>
          <w:rFonts w:ascii="Times New Roman" w:hAnsi="Times New Roman"/>
          <w:b/>
          <w:szCs w:val="22"/>
          <w:lang w:val="sk-SK"/>
        </w:rPr>
      </w:pPr>
      <w:r w:rsidRPr="00446B1F">
        <w:rPr>
          <w:rFonts w:ascii="Times New Roman" w:hAnsi="Times New Roman"/>
          <w:b/>
          <w:szCs w:val="22"/>
          <w:lang w:val="sk-SK"/>
        </w:rPr>
        <w:t>Imodium Instant</w:t>
      </w:r>
    </w:p>
    <w:p w14:paraId="279E4496" w14:textId="3D06E95A" w:rsidR="00DC5AC3" w:rsidRPr="00F1147C" w:rsidRDefault="000B0F62" w:rsidP="002F7632">
      <w:pPr>
        <w:spacing w:line="240" w:lineRule="auto"/>
        <w:jc w:val="center"/>
        <w:rPr>
          <w:rFonts w:ascii="Times New Roman" w:hAnsi="Times New Roman"/>
          <w:b/>
          <w:bCs/>
          <w:szCs w:val="22"/>
          <w:lang w:val="sk-SK"/>
        </w:rPr>
      </w:pPr>
      <w:r w:rsidRPr="00F1147C">
        <w:rPr>
          <w:rFonts w:ascii="Times New Roman" w:hAnsi="Times New Roman"/>
          <w:b/>
          <w:bCs/>
          <w:szCs w:val="22"/>
          <w:lang w:val="sk-SK"/>
        </w:rPr>
        <w:t xml:space="preserve">2 mg </w:t>
      </w:r>
      <w:r w:rsidR="00DC5AC3" w:rsidRPr="00F1147C">
        <w:rPr>
          <w:rFonts w:ascii="Times New Roman" w:hAnsi="Times New Roman"/>
          <w:b/>
          <w:bCs/>
          <w:szCs w:val="22"/>
          <w:lang w:val="sk-SK"/>
        </w:rPr>
        <w:t>orodispergovateľné tablety</w:t>
      </w:r>
    </w:p>
    <w:p w14:paraId="7DBA0721" w14:textId="77777777" w:rsidR="00BF0AD5" w:rsidRPr="00BF0AD5" w:rsidRDefault="00BF0AD5" w:rsidP="002F7632">
      <w:pPr>
        <w:spacing w:line="240" w:lineRule="auto"/>
        <w:jc w:val="center"/>
        <w:rPr>
          <w:rFonts w:ascii="Times New Roman" w:hAnsi="Times New Roman"/>
          <w:szCs w:val="22"/>
          <w:lang w:val="sk-SK"/>
        </w:rPr>
      </w:pPr>
    </w:p>
    <w:p w14:paraId="64B0789E" w14:textId="76BEF01B" w:rsidR="00DC5AC3" w:rsidRPr="00446B1F" w:rsidRDefault="00DC5AC3" w:rsidP="002F7632">
      <w:pPr>
        <w:spacing w:line="240" w:lineRule="auto"/>
        <w:jc w:val="center"/>
        <w:rPr>
          <w:rFonts w:ascii="Times New Roman" w:hAnsi="Times New Roman"/>
          <w:szCs w:val="22"/>
          <w:lang w:val="sk-SK"/>
        </w:rPr>
      </w:pPr>
      <w:proofErr w:type="spellStart"/>
      <w:r w:rsidRPr="00446B1F">
        <w:rPr>
          <w:rFonts w:ascii="Times New Roman" w:hAnsi="Times New Roman"/>
          <w:szCs w:val="22"/>
          <w:lang w:val="sk-SK"/>
        </w:rPr>
        <w:t>loperam</w:t>
      </w:r>
      <w:r w:rsidR="000B0F62">
        <w:rPr>
          <w:rFonts w:ascii="Times New Roman" w:hAnsi="Times New Roman"/>
          <w:szCs w:val="22"/>
          <w:lang w:val="sk-SK"/>
        </w:rPr>
        <w:t>í</w:t>
      </w:r>
      <w:r w:rsidRPr="00446B1F">
        <w:rPr>
          <w:rFonts w:ascii="Times New Roman" w:hAnsi="Times New Roman"/>
          <w:szCs w:val="22"/>
          <w:lang w:val="sk-SK"/>
        </w:rPr>
        <w:t>di</w:t>
      </w:r>
      <w:r w:rsidR="000B0F62">
        <w:rPr>
          <w:rFonts w:ascii="Times New Roman" w:hAnsi="Times New Roman"/>
          <w:szCs w:val="22"/>
          <w:lang w:val="sk-SK"/>
        </w:rPr>
        <w:t>um</w:t>
      </w:r>
      <w:proofErr w:type="spellEnd"/>
      <w:r w:rsidR="000B0F62">
        <w:rPr>
          <w:rFonts w:ascii="Times New Roman" w:hAnsi="Times New Roman"/>
          <w:szCs w:val="22"/>
          <w:lang w:val="sk-SK"/>
        </w:rPr>
        <w:t>-</w:t>
      </w:r>
      <w:r w:rsidRPr="00446B1F">
        <w:rPr>
          <w:rFonts w:ascii="Times New Roman" w:hAnsi="Times New Roman"/>
          <w:szCs w:val="22"/>
          <w:lang w:val="sk-SK"/>
        </w:rPr>
        <w:t>chlorid</w:t>
      </w:r>
    </w:p>
    <w:p w14:paraId="1F4FF92D" w14:textId="77777777" w:rsidR="002F7632" w:rsidRPr="004601D0" w:rsidRDefault="002F7632" w:rsidP="001355DE">
      <w:pPr>
        <w:spacing w:line="240" w:lineRule="auto"/>
        <w:jc w:val="center"/>
        <w:rPr>
          <w:rFonts w:ascii="Times New Roman" w:hAnsi="Times New Roman"/>
          <w:szCs w:val="22"/>
          <w:lang w:val="sk-SK"/>
        </w:rPr>
      </w:pPr>
    </w:p>
    <w:p w14:paraId="5A170864" w14:textId="77777777" w:rsidR="004601D0" w:rsidRPr="00F1147C" w:rsidRDefault="004601D0" w:rsidP="001355DE">
      <w:pPr>
        <w:spacing w:line="240" w:lineRule="auto"/>
        <w:rPr>
          <w:rFonts w:ascii="Times New Roman" w:hAnsi="Times New Roman"/>
          <w:b/>
          <w:lang w:val="sk-SK"/>
        </w:rPr>
      </w:pPr>
      <w:r w:rsidRPr="00A25D76">
        <w:rPr>
          <w:rFonts w:ascii="Times New Roman" w:hAnsi="Times New Roman"/>
          <w:b/>
          <w:bCs/>
          <w:iCs/>
          <w:noProof/>
          <w:szCs w:val="22"/>
          <w:lang w:val="sk-SK"/>
        </w:rPr>
        <w:t>Pozorne si prečítajte</w:t>
      </w:r>
      <w:r w:rsidRPr="00F1147C">
        <w:rPr>
          <w:rFonts w:ascii="Times New Roman" w:hAnsi="Times New Roman"/>
          <w:b/>
          <w:lang w:val="sk-SK"/>
        </w:rPr>
        <w:t xml:space="preserve"> </w:t>
      </w:r>
      <w:r w:rsidRPr="00A25D76">
        <w:rPr>
          <w:rFonts w:ascii="Times New Roman" w:hAnsi="Times New Roman"/>
          <w:b/>
          <w:bCs/>
          <w:iCs/>
          <w:noProof/>
          <w:szCs w:val="22"/>
          <w:lang w:val="sk-SK"/>
        </w:rPr>
        <w:t>celú písomnú informáciu</w:t>
      </w:r>
      <w:r w:rsidRPr="00F1147C">
        <w:rPr>
          <w:rFonts w:ascii="Times New Roman" w:hAnsi="Times New Roman"/>
          <w:b/>
          <w:lang w:val="sk-SK"/>
        </w:rPr>
        <w:t xml:space="preserve"> predtým, ako začnete užívať tento liek</w:t>
      </w:r>
      <w:r w:rsidRPr="00A25D76">
        <w:rPr>
          <w:rFonts w:ascii="Times New Roman" w:hAnsi="Times New Roman"/>
          <w:b/>
          <w:bCs/>
          <w:iCs/>
          <w:noProof/>
          <w:szCs w:val="22"/>
          <w:lang w:val="sk-SK"/>
        </w:rPr>
        <w:t>, pretože obsahuje pre vás dôležité informácie.</w:t>
      </w:r>
    </w:p>
    <w:p w14:paraId="40A9C463" w14:textId="77777777" w:rsidR="004601D0" w:rsidRPr="00F1147C" w:rsidRDefault="004601D0" w:rsidP="00F1147C">
      <w:pPr>
        <w:spacing w:line="240" w:lineRule="auto"/>
        <w:ind w:right="-2"/>
        <w:rPr>
          <w:rFonts w:ascii="Times New Roman" w:hAnsi="Times New Roman"/>
          <w:lang w:val="sk-SK"/>
        </w:rPr>
      </w:pPr>
      <w:r w:rsidRPr="00F1147C">
        <w:rPr>
          <w:rFonts w:ascii="Times New Roman" w:hAnsi="Times New Roman"/>
          <w:lang w:val="sk-SK"/>
        </w:rPr>
        <w:t xml:space="preserve">Vždy užívajte tento liek presne tak, ako je to uvedené v tejto </w:t>
      </w:r>
      <w:r w:rsidRPr="005C67AE">
        <w:rPr>
          <w:rFonts w:ascii="Times New Roman" w:hAnsi="Times New Roman"/>
          <w:noProof/>
          <w:szCs w:val="22"/>
          <w:lang w:val="sk-SK"/>
        </w:rPr>
        <w:t xml:space="preserve">písomnej </w:t>
      </w:r>
      <w:r w:rsidRPr="00F1147C">
        <w:rPr>
          <w:rFonts w:ascii="Times New Roman" w:hAnsi="Times New Roman"/>
          <w:lang w:val="sk-SK"/>
        </w:rPr>
        <w:t>informácii alebo ako vám povedal váš lekár alebo lekárnik</w:t>
      </w:r>
      <w:r w:rsidRPr="005C67AE">
        <w:rPr>
          <w:rFonts w:ascii="Times New Roman" w:hAnsi="Times New Roman"/>
          <w:noProof/>
          <w:szCs w:val="22"/>
          <w:lang w:val="sk-SK"/>
        </w:rPr>
        <w:t>.</w:t>
      </w:r>
    </w:p>
    <w:p w14:paraId="6669F08F" w14:textId="77777777" w:rsidR="002F7632" w:rsidRPr="004601D0" w:rsidRDefault="002F7632" w:rsidP="00F1147C">
      <w:pPr>
        <w:numPr>
          <w:ilvl w:val="0"/>
          <w:numId w:val="26"/>
        </w:numPr>
        <w:spacing w:line="240" w:lineRule="auto"/>
        <w:ind w:left="567" w:right="-2" w:hanging="567"/>
        <w:rPr>
          <w:rFonts w:ascii="Times New Roman" w:hAnsi="Times New Roman"/>
          <w:noProof/>
          <w:szCs w:val="22"/>
        </w:rPr>
      </w:pPr>
      <w:r w:rsidRPr="004601D0">
        <w:rPr>
          <w:rFonts w:ascii="Times New Roman" w:hAnsi="Times New Roman"/>
          <w:noProof/>
          <w:szCs w:val="22"/>
        </w:rPr>
        <w:t>Túto písomnú informáciu si uschovajte. Možno bude potrebné, aby ste si ju znovu prečítali.</w:t>
      </w:r>
    </w:p>
    <w:p w14:paraId="093E8B46" w14:textId="77777777" w:rsidR="002F7632" w:rsidRPr="004601D0" w:rsidRDefault="002F7632" w:rsidP="001355DE">
      <w:pPr>
        <w:numPr>
          <w:ilvl w:val="0"/>
          <w:numId w:val="24"/>
        </w:numPr>
        <w:spacing w:line="240" w:lineRule="auto"/>
        <w:ind w:left="567" w:right="-2" w:hanging="567"/>
        <w:rPr>
          <w:rFonts w:ascii="Times New Roman" w:hAnsi="Times New Roman"/>
          <w:noProof/>
          <w:szCs w:val="22"/>
        </w:rPr>
      </w:pPr>
      <w:r w:rsidRPr="004601D0">
        <w:rPr>
          <w:rFonts w:ascii="Times New Roman" w:hAnsi="Times New Roman"/>
          <w:noProof/>
          <w:szCs w:val="22"/>
        </w:rPr>
        <w:t>Ak potrebujete ďalšie informácie alebo radu, obráťte sa na svojho lekárnika.</w:t>
      </w:r>
    </w:p>
    <w:p w14:paraId="078A480D" w14:textId="221F2B8F" w:rsidR="002F7632" w:rsidRDefault="002F7632" w:rsidP="001355DE">
      <w:pPr>
        <w:numPr>
          <w:ilvl w:val="0"/>
          <w:numId w:val="24"/>
        </w:numPr>
        <w:spacing w:line="240" w:lineRule="auto"/>
        <w:ind w:left="567" w:right="-2" w:hanging="567"/>
        <w:rPr>
          <w:rFonts w:ascii="Times New Roman" w:hAnsi="Times New Roman"/>
          <w:noProof/>
          <w:szCs w:val="22"/>
        </w:rPr>
      </w:pPr>
      <w:proofErr w:type="spellStart"/>
      <w:r w:rsidRPr="00F1147C">
        <w:rPr>
          <w:rFonts w:ascii="Times New Roman" w:hAnsi="Times New Roman"/>
        </w:rPr>
        <w:t>Ak</w:t>
      </w:r>
      <w:proofErr w:type="spellEnd"/>
      <w:r w:rsidRPr="00F1147C">
        <w:rPr>
          <w:rFonts w:ascii="Times New Roman" w:hAnsi="Times New Roman"/>
        </w:rPr>
        <w:t xml:space="preserve"> </w:t>
      </w:r>
      <w:proofErr w:type="spellStart"/>
      <w:r w:rsidRPr="00F1147C">
        <w:rPr>
          <w:rFonts w:ascii="Times New Roman" w:hAnsi="Times New Roman"/>
        </w:rPr>
        <w:t>sa</w:t>
      </w:r>
      <w:proofErr w:type="spellEnd"/>
      <w:r w:rsidRPr="00F1147C">
        <w:rPr>
          <w:rFonts w:ascii="Times New Roman" w:hAnsi="Times New Roman"/>
        </w:rPr>
        <w:t xml:space="preserve"> </w:t>
      </w:r>
      <w:r w:rsidR="00495962" w:rsidRPr="00F1147C">
        <w:rPr>
          <w:rFonts w:ascii="Times New Roman" w:hAnsi="Times New Roman"/>
        </w:rPr>
        <w:t>u</w:t>
      </w:r>
      <w:r w:rsidR="00495962">
        <w:rPr>
          <w:rFonts w:ascii="Times New Roman" w:hAnsi="Times New Roman"/>
          <w:noProof/>
          <w:szCs w:val="22"/>
        </w:rPr>
        <w:t xml:space="preserve"> </w:t>
      </w:r>
      <w:r w:rsidR="00495962" w:rsidRPr="00F1147C">
        <w:rPr>
          <w:rFonts w:ascii="Times New Roman" w:hAnsi="Times New Roman"/>
        </w:rPr>
        <w:t xml:space="preserve">vás vyskytne </w:t>
      </w:r>
      <w:proofErr w:type="spellStart"/>
      <w:r w:rsidRPr="00F1147C">
        <w:rPr>
          <w:rFonts w:ascii="Times New Roman" w:hAnsi="Times New Roman"/>
        </w:rPr>
        <w:t>akýkoľvek</w:t>
      </w:r>
      <w:proofErr w:type="spellEnd"/>
      <w:r w:rsidRPr="00F1147C">
        <w:rPr>
          <w:rFonts w:ascii="Times New Roman" w:hAnsi="Times New Roman"/>
        </w:rPr>
        <w:t xml:space="preserve"> vedľajší účinok</w:t>
      </w:r>
      <w:r w:rsidR="00495962" w:rsidRPr="00F1147C">
        <w:rPr>
          <w:rFonts w:ascii="Times New Roman" w:hAnsi="Times New Roman"/>
        </w:rPr>
        <w:t>,</w:t>
      </w:r>
      <w:r w:rsidR="00495962" w:rsidRPr="00F1147C">
        <w:rPr>
          <w:rFonts w:ascii="Times New Roman" w:hAnsi="Times New Roman"/>
          <w:lang w:val="sk-SK"/>
        </w:rPr>
        <w:t xml:space="preserve"> obráťte sa na svojho lekára alebo lekárnika. To sa týka aj akýchkoľvek vedľajších účinkov</w:t>
      </w:r>
      <w:r w:rsidRPr="00F1147C">
        <w:rPr>
          <w:rFonts w:ascii="Times New Roman" w:hAnsi="Times New Roman"/>
        </w:rPr>
        <w:t>, ktoré nie sú uvedené v </w:t>
      </w:r>
      <w:proofErr w:type="spellStart"/>
      <w:r w:rsidRPr="00F1147C">
        <w:rPr>
          <w:rFonts w:ascii="Times New Roman" w:hAnsi="Times New Roman"/>
        </w:rPr>
        <w:t>tejto</w:t>
      </w:r>
      <w:proofErr w:type="spellEnd"/>
      <w:r w:rsidRPr="00F1147C">
        <w:rPr>
          <w:rFonts w:ascii="Times New Roman" w:hAnsi="Times New Roman"/>
        </w:rPr>
        <w:t xml:space="preserve"> </w:t>
      </w:r>
      <w:proofErr w:type="spellStart"/>
      <w:r w:rsidRPr="00F1147C">
        <w:rPr>
          <w:rFonts w:ascii="Times New Roman" w:hAnsi="Times New Roman"/>
        </w:rPr>
        <w:t>písomnej</w:t>
      </w:r>
      <w:proofErr w:type="spellEnd"/>
      <w:r w:rsidRPr="00F1147C">
        <w:rPr>
          <w:rFonts w:ascii="Times New Roman" w:hAnsi="Times New Roman"/>
        </w:rPr>
        <w:t xml:space="preserve"> </w:t>
      </w:r>
      <w:proofErr w:type="spellStart"/>
      <w:r w:rsidRPr="00F1147C">
        <w:rPr>
          <w:rFonts w:ascii="Times New Roman" w:hAnsi="Times New Roman"/>
        </w:rPr>
        <w:t>informácii</w:t>
      </w:r>
      <w:proofErr w:type="spellEnd"/>
      <w:r w:rsidRPr="004601D0">
        <w:rPr>
          <w:rFonts w:ascii="Times New Roman" w:hAnsi="Times New Roman"/>
          <w:noProof/>
          <w:szCs w:val="22"/>
        </w:rPr>
        <w:t>.</w:t>
      </w:r>
      <w:r w:rsidR="00495962" w:rsidRPr="00F1147C">
        <w:rPr>
          <w:rFonts w:ascii="Times New Roman" w:hAnsi="Times New Roman"/>
        </w:rPr>
        <w:t xml:space="preserve"> Pozri časť 4.</w:t>
      </w:r>
    </w:p>
    <w:p w14:paraId="58211C8D" w14:textId="72EF6DB6" w:rsidR="002F7632" w:rsidRPr="004601D0" w:rsidRDefault="00495962" w:rsidP="00175132">
      <w:pPr>
        <w:numPr>
          <w:ilvl w:val="0"/>
          <w:numId w:val="24"/>
        </w:numPr>
        <w:spacing w:line="240" w:lineRule="auto"/>
        <w:ind w:left="567" w:right="-2" w:hanging="567"/>
        <w:rPr>
          <w:rFonts w:ascii="Times New Roman" w:hAnsi="Times New Roman"/>
          <w:noProof/>
          <w:szCs w:val="22"/>
        </w:rPr>
      </w:pPr>
      <w:r>
        <w:rPr>
          <w:rFonts w:ascii="Times New Roman" w:hAnsi="Times New Roman"/>
          <w:noProof/>
          <w:szCs w:val="22"/>
        </w:rPr>
        <w:t xml:space="preserve">Ak sa do 2 dní </w:t>
      </w:r>
      <w:r w:rsidRPr="00F1147C">
        <w:rPr>
          <w:rFonts w:ascii="Times New Roman" w:hAnsi="Times New Roman"/>
          <w:lang w:val="sk-SK"/>
        </w:rPr>
        <w:t>nebudete cítiť lepšie alebo sa budete cítiť horšie, musíte sa obrátiť na lekára</w:t>
      </w:r>
      <w:r>
        <w:rPr>
          <w:rFonts w:ascii="Times New Roman" w:hAnsi="Times New Roman"/>
          <w:noProof/>
          <w:szCs w:val="22"/>
        </w:rPr>
        <w:t>.</w:t>
      </w:r>
    </w:p>
    <w:p w14:paraId="095126B1" w14:textId="77777777" w:rsidR="00495962" w:rsidRPr="00F1147C" w:rsidRDefault="00495962" w:rsidP="00F1147C">
      <w:pPr>
        <w:numPr>
          <w:ilvl w:val="12"/>
          <w:numId w:val="0"/>
        </w:numPr>
        <w:spacing w:line="240" w:lineRule="auto"/>
        <w:ind w:right="-2"/>
        <w:outlineLvl w:val="0"/>
        <w:rPr>
          <w:rFonts w:ascii="Times New Roman" w:hAnsi="Times New Roman"/>
          <w:b/>
        </w:rPr>
      </w:pPr>
    </w:p>
    <w:p w14:paraId="09460322" w14:textId="77777777" w:rsidR="00495962" w:rsidRDefault="00495962" w:rsidP="001355DE">
      <w:pPr>
        <w:numPr>
          <w:ilvl w:val="12"/>
          <w:numId w:val="0"/>
        </w:numPr>
        <w:spacing w:line="240" w:lineRule="auto"/>
        <w:ind w:right="-2"/>
        <w:outlineLvl w:val="0"/>
        <w:rPr>
          <w:rFonts w:ascii="Times New Roman" w:hAnsi="Times New Roman"/>
          <w:b/>
          <w:noProof/>
          <w:szCs w:val="22"/>
        </w:rPr>
      </w:pPr>
    </w:p>
    <w:p w14:paraId="5DF2F6FB" w14:textId="56E2350D" w:rsidR="002F7632" w:rsidRPr="004601D0" w:rsidRDefault="002F7632" w:rsidP="001355DE">
      <w:pPr>
        <w:numPr>
          <w:ilvl w:val="12"/>
          <w:numId w:val="0"/>
        </w:numPr>
        <w:spacing w:line="240" w:lineRule="auto"/>
        <w:ind w:right="-2"/>
        <w:outlineLvl w:val="0"/>
        <w:rPr>
          <w:rFonts w:ascii="Times New Roman" w:hAnsi="Times New Roman"/>
          <w:noProof/>
          <w:szCs w:val="22"/>
        </w:rPr>
      </w:pPr>
      <w:r w:rsidRPr="004601D0">
        <w:rPr>
          <w:rFonts w:ascii="Times New Roman" w:hAnsi="Times New Roman"/>
          <w:b/>
          <w:noProof/>
          <w:szCs w:val="22"/>
        </w:rPr>
        <w:t>V tejto písomnej informácii</w:t>
      </w:r>
      <w:r w:rsidR="00DB692C">
        <w:rPr>
          <w:rFonts w:ascii="Times New Roman" w:hAnsi="Times New Roman"/>
          <w:b/>
          <w:noProof/>
          <w:szCs w:val="22"/>
        </w:rPr>
        <w:t xml:space="preserve"> </w:t>
      </w:r>
      <w:r w:rsidRPr="004601D0">
        <w:rPr>
          <w:rFonts w:ascii="Times New Roman" w:hAnsi="Times New Roman"/>
          <w:b/>
          <w:noProof/>
          <w:szCs w:val="22"/>
        </w:rPr>
        <w:t>sa dozviete</w:t>
      </w:r>
    </w:p>
    <w:p w14:paraId="4CF9EDE6" w14:textId="09D16254" w:rsidR="002F7632" w:rsidRPr="004601D0" w:rsidRDefault="002F7632" w:rsidP="001355DE">
      <w:pPr>
        <w:spacing w:line="240" w:lineRule="auto"/>
        <w:ind w:right="-29"/>
        <w:rPr>
          <w:rFonts w:ascii="Times New Roman" w:hAnsi="Times New Roman"/>
          <w:noProof/>
          <w:szCs w:val="22"/>
        </w:rPr>
      </w:pPr>
      <w:r w:rsidRPr="004601D0">
        <w:rPr>
          <w:rFonts w:ascii="Times New Roman" w:hAnsi="Times New Roman"/>
          <w:noProof/>
          <w:szCs w:val="22"/>
        </w:rPr>
        <w:t>1.</w:t>
      </w:r>
      <w:r w:rsidRPr="004601D0">
        <w:rPr>
          <w:rFonts w:ascii="Times New Roman" w:hAnsi="Times New Roman"/>
          <w:noProof/>
          <w:szCs w:val="22"/>
        </w:rPr>
        <w:tab/>
        <w:t xml:space="preserve">Čo je </w:t>
      </w:r>
      <w:r w:rsidR="00DC5AC3" w:rsidRPr="00446B1F">
        <w:rPr>
          <w:rFonts w:ascii="Times New Roman" w:hAnsi="Times New Roman"/>
          <w:noProof/>
          <w:szCs w:val="22"/>
        </w:rPr>
        <w:t>Imodium Instant</w:t>
      </w:r>
      <w:r w:rsidRPr="004601D0">
        <w:rPr>
          <w:rFonts w:ascii="Times New Roman" w:hAnsi="Times New Roman"/>
          <w:noProof/>
          <w:szCs w:val="22"/>
        </w:rPr>
        <w:t xml:space="preserve"> a na čo sa používa</w:t>
      </w:r>
    </w:p>
    <w:p w14:paraId="2B286DEB" w14:textId="1E7C677D" w:rsidR="002F7632" w:rsidRPr="004601D0" w:rsidRDefault="002F7632" w:rsidP="001355DE">
      <w:pPr>
        <w:spacing w:line="240" w:lineRule="auto"/>
        <w:ind w:right="-29"/>
        <w:rPr>
          <w:rFonts w:ascii="Times New Roman" w:hAnsi="Times New Roman"/>
          <w:noProof/>
          <w:szCs w:val="22"/>
        </w:rPr>
      </w:pPr>
      <w:r w:rsidRPr="004601D0">
        <w:rPr>
          <w:rFonts w:ascii="Times New Roman" w:hAnsi="Times New Roman"/>
          <w:noProof/>
          <w:szCs w:val="22"/>
        </w:rPr>
        <w:t>2.</w:t>
      </w:r>
      <w:r w:rsidRPr="004601D0">
        <w:rPr>
          <w:rFonts w:ascii="Times New Roman" w:hAnsi="Times New Roman"/>
          <w:noProof/>
          <w:szCs w:val="22"/>
        </w:rPr>
        <w:tab/>
      </w:r>
      <w:r w:rsidR="00495962">
        <w:rPr>
          <w:rFonts w:ascii="Times New Roman" w:hAnsi="Times New Roman"/>
          <w:noProof/>
          <w:szCs w:val="22"/>
        </w:rPr>
        <w:t xml:space="preserve">Čo potrebujete vedieť predtým, </w:t>
      </w:r>
      <w:r w:rsidRPr="004601D0">
        <w:rPr>
          <w:rFonts w:ascii="Times New Roman" w:hAnsi="Times New Roman"/>
          <w:noProof/>
          <w:szCs w:val="22"/>
        </w:rPr>
        <w:t xml:space="preserve">ako užijete </w:t>
      </w:r>
      <w:r w:rsidR="00DC5AC3" w:rsidRPr="00446B1F">
        <w:rPr>
          <w:rFonts w:ascii="Times New Roman" w:hAnsi="Times New Roman"/>
          <w:noProof/>
          <w:szCs w:val="22"/>
        </w:rPr>
        <w:t>Imodium Instant</w:t>
      </w:r>
    </w:p>
    <w:p w14:paraId="490D9049" w14:textId="712035E0" w:rsidR="002F7632" w:rsidRPr="004601D0" w:rsidRDefault="002F7632" w:rsidP="001355DE">
      <w:pPr>
        <w:spacing w:line="240" w:lineRule="auto"/>
        <w:ind w:right="-29"/>
        <w:rPr>
          <w:rFonts w:ascii="Times New Roman" w:hAnsi="Times New Roman"/>
          <w:noProof/>
          <w:szCs w:val="22"/>
        </w:rPr>
      </w:pPr>
      <w:r w:rsidRPr="004601D0">
        <w:rPr>
          <w:rFonts w:ascii="Times New Roman" w:hAnsi="Times New Roman"/>
          <w:noProof/>
          <w:szCs w:val="22"/>
        </w:rPr>
        <w:t>3.</w:t>
      </w:r>
      <w:r w:rsidRPr="004601D0">
        <w:rPr>
          <w:rFonts w:ascii="Times New Roman" w:hAnsi="Times New Roman"/>
          <w:noProof/>
          <w:szCs w:val="22"/>
        </w:rPr>
        <w:tab/>
        <w:t xml:space="preserve">Ako užívať </w:t>
      </w:r>
      <w:r w:rsidR="00DC5AC3" w:rsidRPr="00446B1F">
        <w:rPr>
          <w:rFonts w:ascii="Times New Roman" w:hAnsi="Times New Roman"/>
          <w:noProof/>
          <w:szCs w:val="22"/>
        </w:rPr>
        <w:t>Imodium Instant</w:t>
      </w:r>
    </w:p>
    <w:p w14:paraId="2865180A" w14:textId="77777777" w:rsidR="002F7632" w:rsidRPr="004601D0" w:rsidRDefault="002F7632" w:rsidP="001355DE">
      <w:pPr>
        <w:spacing w:line="240" w:lineRule="auto"/>
        <w:ind w:right="-29"/>
        <w:rPr>
          <w:rFonts w:ascii="Times New Roman" w:hAnsi="Times New Roman"/>
          <w:noProof/>
          <w:szCs w:val="22"/>
        </w:rPr>
      </w:pPr>
      <w:r w:rsidRPr="004601D0">
        <w:rPr>
          <w:rFonts w:ascii="Times New Roman" w:hAnsi="Times New Roman"/>
          <w:noProof/>
          <w:szCs w:val="22"/>
        </w:rPr>
        <w:t>4.</w:t>
      </w:r>
      <w:r w:rsidRPr="004601D0">
        <w:rPr>
          <w:rFonts w:ascii="Times New Roman" w:hAnsi="Times New Roman"/>
          <w:noProof/>
          <w:szCs w:val="22"/>
        </w:rPr>
        <w:tab/>
        <w:t>Možné vedľajšie účinky</w:t>
      </w:r>
    </w:p>
    <w:p w14:paraId="4957F11A" w14:textId="09BC00FB" w:rsidR="002F7632" w:rsidRPr="004601D0" w:rsidRDefault="002F7632" w:rsidP="001355DE">
      <w:pPr>
        <w:spacing w:line="240" w:lineRule="auto"/>
        <w:ind w:right="-29"/>
        <w:rPr>
          <w:rFonts w:ascii="Times New Roman" w:hAnsi="Times New Roman"/>
          <w:noProof/>
          <w:szCs w:val="22"/>
        </w:rPr>
      </w:pPr>
      <w:r w:rsidRPr="004601D0">
        <w:rPr>
          <w:rFonts w:ascii="Times New Roman" w:hAnsi="Times New Roman"/>
          <w:noProof/>
          <w:szCs w:val="22"/>
        </w:rPr>
        <w:t>5.</w:t>
      </w:r>
      <w:r w:rsidRPr="004601D0">
        <w:rPr>
          <w:rFonts w:ascii="Times New Roman" w:hAnsi="Times New Roman"/>
          <w:noProof/>
          <w:szCs w:val="22"/>
        </w:rPr>
        <w:tab/>
        <w:t xml:space="preserve">Ako uchovávať </w:t>
      </w:r>
      <w:r w:rsidR="00DC5AC3" w:rsidRPr="00446B1F">
        <w:rPr>
          <w:rFonts w:ascii="Times New Roman" w:hAnsi="Times New Roman"/>
          <w:noProof/>
          <w:szCs w:val="22"/>
        </w:rPr>
        <w:t>Imodium Instant</w:t>
      </w:r>
    </w:p>
    <w:p w14:paraId="4DC9587F" w14:textId="046E7017" w:rsidR="002F7632" w:rsidRPr="004601D0" w:rsidRDefault="002F7632" w:rsidP="001355DE">
      <w:pPr>
        <w:spacing w:line="240" w:lineRule="auto"/>
        <w:ind w:right="-29"/>
        <w:rPr>
          <w:rFonts w:ascii="Times New Roman" w:hAnsi="Times New Roman"/>
          <w:noProof/>
          <w:szCs w:val="22"/>
        </w:rPr>
      </w:pPr>
      <w:r w:rsidRPr="004601D0">
        <w:rPr>
          <w:rFonts w:ascii="Times New Roman" w:hAnsi="Times New Roman"/>
          <w:noProof/>
          <w:szCs w:val="22"/>
        </w:rPr>
        <w:t>6.</w:t>
      </w:r>
      <w:r w:rsidRPr="004601D0">
        <w:rPr>
          <w:rFonts w:ascii="Times New Roman" w:hAnsi="Times New Roman"/>
          <w:noProof/>
          <w:szCs w:val="22"/>
        </w:rPr>
        <w:tab/>
      </w:r>
      <w:r w:rsidR="00495962">
        <w:rPr>
          <w:rFonts w:ascii="Times New Roman" w:hAnsi="Times New Roman"/>
          <w:noProof/>
          <w:szCs w:val="22"/>
        </w:rPr>
        <w:t>Obsah balenia a ď</w:t>
      </w:r>
      <w:r w:rsidRPr="004601D0">
        <w:rPr>
          <w:rFonts w:ascii="Times New Roman" w:hAnsi="Times New Roman"/>
          <w:noProof/>
          <w:szCs w:val="22"/>
        </w:rPr>
        <w:t>alšie informácie</w:t>
      </w:r>
    </w:p>
    <w:p w14:paraId="4054E91D" w14:textId="77777777" w:rsidR="00981DD1" w:rsidRPr="000B0F62" w:rsidRDefault="00981DD1" w:rsidP="001355DE">
      <w:pPr>
        <w:spacing w:line="240" w:lineRule="auto"/>
        <w:rPr>
          <w:rFonts w:ascii="Times New Roman" w:hAnsi="Times New Roman"/>
          <w:b/>
        </w:rPr>
      </w:pPr>
    </w:p>
    <w:p w14:paraId="147FC35F" w14:textId="7DEB7D51" w:rsidR="001355DE" w:rsidRDefault="001355DE" w:rsidP="001355DE">
      <w:pPr>
        <w:spacing w:line="240" w:lineRule="auto"/>
        <w:rPr>
          <w:rFonts w:ascii="Times New Roman" w:hAnsi="Times New Roman"/>
          <w:b/>
          <w:szCs w:val="22"/>
          <w:lang w:val="sk-SK"/>
        </w:rPr>
      </w:pPr>
    </w:p>
    <w:p w14:paraId="0476D215" w14:textId="43E2FDAD" w:rsidR="00BB1D29" w:rsidRPr="004601D0" w:rsidRDefault="00452E3B" w:rsidP="001355DE">
      <w:pPr>
        <w:spacing w:line="240" w:lineRule="auto"/>
        <w:rPr>
          <w:rFonts w:ascii="Times New Roman" w:hAnsi="Times New Roman"/>
          <w:b/>
          <w:szCs w:val="22"/>
          <w:lang w:val="sk-SK"/>
        </w:rPr>
      </w:pPr>
      <w:r>
        <w:rPr>
          <w:noProof/>
          <w:lang w:val="sk-SK" w:eastAsia="sk-SK"/>
        </w:rPr>
        <w:drawing>
          <wp:anchor distT="0" distB="0" distL="114300" distR="114300" simplePos="0" relativeHeight="251652608" behindDoc="1" locked="0" layoutInCell="1" allowOverlap="1" wp14:anchorId="110F5FDD" wp14:editId="39BDDD63">
            <wp:simplePos x="0" y="0"/>
            <wp:positionH relativeFrom="column">
              <wp:posOffset>-4445</wp:posOffset>
            </wp:positionH>
            <wp:positionV relativeFrom="paragraph">
              <wp:posOffset>92710</wp:posOffset>
            </wp:positionV>
            <wp:extent cx="347980" cy="347980"/>
            <wp:effectExtent l="0" t="0" r="0" b="0"/>
            <wp:wrapThrough wrapText="bothSides">
              <wp:wrapPolygon edited="0">
                <wp:start x="0" y="0"/>
                <wp:lineTo x="0" y="20102"/>
                <wp:lineTo x="20102" y="20102"/>
                <wp:lineTo x="20102" y="0"/>
                <wp:lineTo x="0" y="0"/>
              </wp:wrapPolygon>
            </wp:wrapThrough>
            <wp:docPr id="2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980" cy="347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661671" w14:textId="4E337746" w:rsidR="00981DD1" w:rsidRPr="004601D0" w:rsidRDefault="001355DE" w:rsidP="001355DE">
      <w:pPr>
        <w:spacing w:line="240" w:lineRule="auto"/>
        <w:rPr>
          <w:rFonts w:ascii="Times New Roman" w:hAnsi="Times New Roman"/>
          <w:b/>
          <w:szCs w:val="22"/>
          <w:lang w:val="sk-SK"/>
        </w:rPr>
      </w:pPr>
      <w:r>
        <w:rPr>
          <w:rFonts w:ascii="Times New Roman" w:hAnsi="Times New Roman"/>
          <w:b/>
          <w:smallCaps/>
          <w:szCs w:val="22"/>
          <w:lang w:val="sk-SK"/>
        </w:rPr>
        <w:t>1.</w:t>
      </w:r>
      <w:r w:rsidR="00505352" w:rsidRPr="004601D0">
        <w:rPr>
          <w:rFonts w:ascii="Times New Roman" w:hAnsi="Times New Roman"/>
          <w:b/>
          <w:smallCaps/>
          <w:szCs w:val="22"/>
          <w:lang w:val="sk-SK"/>
        </w:rPr>
        <w:tab/>
      </w:r>
      <w:r w:rsidR="0098571B" w:rsidRPr="00F1147C">
        <w:rPr>
          <w:rFonts w:ascii="Times New Roman Bold" w:hAnsi="Times New Roman Bold"/>
          <w:b/>
          <w:lang w:val="sk-SK"/>
        </w:rPr>
        <w:t>Č</w:t>
      </w:r>
      <w:r w:rsidR="00495962" w:rsidRPr="00F1147C">
        <w:rPr>
          <w:rFonts w:ascii="Times New Roman Bold" w:hAnsi="Times New Roman Bold"/>
          <w:b/>
          <w:lang w:val="sk-SK"/>
        </w:rPr>
        <w:t xml:space="preserve">o je </w:t>
      </w:r>
      <w:r w:rsidR="00DC5AC3" w:rsidRPr="00446B1F">
        <w:rPr>
          <w:rFonts w:ascii="Times New Roman" w:hAnsi="Times New Roman"/>
          <w:b/>
          <w:smallCaps/>
          <w:szCs w:val="22"/>
          <w:lang w:val="sk-SK"/>
        </w:rPr>
        <w:t>I</w:t>
      </w:r>
      <w:r w:rsidR="00DC5AC3" w:rsidRPr="00DA609B">
        <w:rPr>
          <w:rFonts w:ascii="Times New Roman" w:hAnsi="Times New Roman"/>
          <w:b/>
          <w:szCs w:val="22"/>
          <w:lang w:val="sk-SK"/>
        </w:rPr>
        <w:t>modium Instant</w:t>
      </w:r>
      <w:r w:rsidR="002F7632" w:rsidRPr="000B0F62">
        <w:rPr>
          <w:rFonts w:ascii="Times New Roman" w:hAnsi="Times New Roman"/>
          <w:b/>
          <w:lang w:val="sk-SK"/>
        </w:rPr>
        <w:t xml:space="preserve"> </w:t>
      </w:r>
      <w:r w:rsidR="00495962" w:rsidRPr="00F1147C">
        <w:rPr>
          <w:rFonts w:ascii="Times New Roman Bold" w:hAnsi="Times New Roman Bold"/>
          <w:b/>
          <w:lang w:val="sk-SK"/>
        </w:rPr>
        <w:t>a na čo sa používa</w:t>
      </w:r>
    </w:p>
    <w:p w14:paraId="3077CA56" w14:textId="77777777" w:rsidR="00EF691F" w:rsidRDefault="00EF691F" w:rsidP="001355DE">
      <w:pPr>
        <w:pStyle w:val="Hlavika"/>
        <w:spacing w:line="240" w:lineRule="auto"/>
        <w:rPr>
          <w:rFonts w:ascii="Times New Roman" w:hAnsi="Times New Roman"/>
          <w:szCs w:val="22"/>
          <w:lang w:val="sk-SK"/>
        </w:rPr>
      </w:pPr>
    </w:p>
    <w:p w14:paraId="7A7910DB" w14:textId="48574CBD" w:rsidR="0098571B" w:rsidRPr="000B0F62" w:rsidRDefault="00DC5AC3" w:rsidP="001355DE">
      <w:pPr>
        <w:pStyle w:val="Hlavika"/>
        <w:spacing w:line="240" w:lineRule="auto"/>
        <w:rPr>
          <w:rFonts w:ascii="Times New Roman" w:hAnsi="Times New Roman"/>
          <w:lang w:val="sk-SK"/>
        </w:rPr>
      </w:pPr>
      <w:r w:rsidRPr="001D6E3B">
        <w:rPr>
          <w:rFonts w:ascii="Times New Roman" w:hAnsi="Times New Roman"/>
          <w:szCs w:val="22"/>
          <w:lang w:val="sk-SK"/>
        </w:rPr>
        <w:t xml:space="preserve">Imodium </w:t>
      </w:r>
      <w:r w:rsidRPr="001D6E3B">
        <w:rPr>
          <w:rFonts w:ascii="Times New Roman" w:hAnsi="Times New Roman"/>
          <w:noProof/>
          <w:szCs w:val="22"/>
        </w:rPr>
        <w:t>Instant</w:t>
      </w:r>
      <w:r w:rsidR="0098571B" w:rsidRPr="000B0F62">
        <w:rPr>
          <w:rFonts w:ascii="Times New Roman" w:hAnsi="Times New Roman"/>
          <w:lang w:val="sk-SK"/>
        </w:rPr>
        <w:t xml:space="preserve"> je liek proti hnačke.</w:t>
      </w:r>
    </w:p>
    <w:p w14:paraId="1188A775" w14:textId="08329476" w:rsidR="0098571B" w:rsidRPr="000B0F62" w:rsidRDefault="00DC5AC3" w:rsidP="001355DE">
      <w:pPr>
        <w:pStyle w:val="Hlavika"/>
        <w:spacing w:line="240" w:lineRule="auto"/>
        <w:rPr>
          <w:rFonts w:ascii="Times New Roman" w:hAnsi="Times New Roman"/>
          <w:lang w:val="sk-SK"/>
        </w:rPr>
      </w:pPr>
      <w:r w:rsidRPr="001D6E3B">
        <w:rPr>
          <w:rFonts w:ascii="Times New Roman" w:hAnsi="Times New Roman"/>
          <w:szCs w:val="22"/>
          <w:lang w:val="sk-SK"/>
        </w:rPr>
        <w:t xml:space="preserve">Imodium </w:t>
      </w:r>
      <w:r w:rsidRPr="001D6E3B">
        <w:rPr>
          <w:rFonts w:ascii="Times New Roman" w:hAnsi="Times New Roman"/>
          <w:noProof/>
          <w:szCs w:val="22"/>
        </w:rPr>
        <w:t>Instant</w:t>
      </w:r>
      <w:r w:rsidR="003331CF" w:rsidRPr="000B0F62">
        <w:rPr>
          <w:rFonts w:ascii="Times New Roman" w:hAnsi="Times New Roman"/>
          <w:lang w:val="sk-SK"/>
        </w:rPr>
        <w:t xml:space="preserve"> </w:t>
      </w:r>
      <w:r w:rsidR="0098571B" w:rsidRPr="000B0F62">
        <w:rPr>
          <w:rFonts w:ascii="Times New Roman" w:hAnsi="Times New Roman"/>
          <w:lang w:val="sk-SK"/>
        </w:rPr>
        <w:t>pri hnačke</w:t>
      </w:r>
      <w:r w:rsidR="00981DD1" w:rsidRPr="000B0F62">
        <w:rPr>
          <w:rFonts w:ascii="Times New Roman" w:hAnsi="Times New Roman"/>
          <w:lang w:val="sk-SK"/>
        </w:rPr>
        <w:t xml:space="preserve"> </w:t>
      </w:r>
      <w:r w:rsidR="0098571B" w:rsidRPr="000B0F62">
        <w:rPr>
          <w:rFonts w:ascii="Times New Roman" w:hAnsi="Times New Roman"/>
          <w:lang w:val="sk-SK"/>
        </w:rPr>
        <w:t xml:space="preserve">zvyšuje hustotu stolice a </w:t>
      </w:r>
      <w:r w:rsidR="00981DD1" w:rsidRPr="000B0F62">
        <w:rPr>
          <w:rFonts w:ascii="Times New Roman" w:hAnsi="Times New Roman"/>
          <w:lang w:val="sk-SK"/>
        </w:rPr>
        <w:t xml:space="preserve">znižuje </w:t>
      </w:r>
      <w:r w:rsidR="0098571B" w:rsidRPr="000B0F62">
        <w:rPr>
          <w:rFonts w:ascii="Times New Roman" w:hAnsi="Times New Roman"/>
          <w:lang w:val="sk-SK"/>
        </w:rPr>
        <w:t xml:space="preserve">jej </w:t>
      </w:r>
      <w:r w:rsidR="00854563" w:rsidRPr="000B0F62">
        <w:rPr>
          <w:rFonts w:ascii="Times New Roman" w:hAnsi="Times New Roman"/>
          <w:lang w:val="sk-SK"/>
        </w:rPr>
        <w:t>frekvenciu</w:t>
      </w:r>
      <w:r w:rsidR="00981DD1" w:rsidRPr="000B0F62">
        <w:rPr>
          <w:rFonts w:ascii="Times New Roman" w:hAnsi="Times New Roman"/>
          <w:lang w:val="sk-SK"/>
        </w:rPr>
        <w:t>.</w:t>
      </w:r>
    </w:p>
    <w:p w14:paraId="428CFDC2" w14:textId="6FC875A7" w:rsidR="00981DD1" w:rsidRPr="000B0F62" w:rsidRDefault="00DC5AC3" w:rsidP="001355DE">
      <w:pPr>
        <w:pStyle w:val="Hlavika"/>
        <w:spacing w:line="240" w:lineRule="auto"/>
        <w:rPr>
          <w:rFonts w:ascii="Times New Roman" w:hAnsi="Times New Roman"/>
          <w:lang w:val="sk-SK"/>
        </w:rPr>
      </w:pPr>
      <w:r w:rsidRPr="001D6E3B">
        <w:rPr>
          <w:rFonts w:ascii="Times New Roman" w:hAnsi="Times New Roman"/>
          <w:szCs w:val="22"/>
          <w:lang w:val="sk-SK"/>
        </w:rPr>
        <w:t xml:space="preserve">Imodium </w:t>
      </w:r>
      <w:r w:rsidRPr="001D6E3B">
        <w:rPr>
          <w:rFonts w:ascii="Times New Roman" w:hAnsi="Times New Roman"/>
          <w:noProof/>
          <w:szCs w:val="22"/>
        </w:rPr>
        <w:t>Instant</w:t>
      </w:r>
      <w:r w:rsidR="00495962" w:rsidRPr="000B0F62">
        <w:rPr>
          <w:rFonts w:ascii="Times New Roman" w:hAnsi="Times New Roman"/>
          <w:lang w:val="sk-SK"/>
        </w:rPr>
        <w:t xml:space="preserve"> </w:t>
      </w:r>
      <w:r w:rsidR="0098571B" w:rsidRPr="000B0F62">
        <w:rPr>
          <w:rFonts w:ascii="Times New Roman" w:hAnsi="Times New Roman"/>
          <w:lang w:val="sk-SK"/>
        </w:rPr>
        <w:t>m</w:t>
      </w:r>
      <w:r w:rsidR="00981DD1" w:rsidRPr="000B0F62">
        <w:rPr>
          <w:rFonts w:ascii="Times New Roman" w:hAnsi="Times New Roman"/>
          <w:lang w:val="sk-SK"/>
        </w:rPr>
        <w:t xml:space="preserve">ôžete užívať pri </w:t>
      </w:r>
      <w:r w:rsidR="00981DD1" w:rsidRPr="000B0F62">
        <w:rPr>
          <w:rFonts w:ascii="Times New Roman" w:hAnsi="Times New Roman"/>
          <w:b/>
          <w:lang w:val="sk-SK"/>
        </w:rPr>
        <w:t xml:space="preserve">náhlej (akútnej) </w:t>
      </w:r>
      <w:r w:rsidR="008C2EDA" w:rsidRPr="000B0F62">
        <w:rPr>
          <w:rFonts w:ascii="Times New Roman" w:hAnsi="Times New Roman"/>
          <w:b/>
          <w:lang w:val="sk-SK"/>
        </w:rPr>
        <w:t xml:space="preserve">hnačke </w:t>
      </w:r>
      <w:r w:rsidR="00981DD1" w:rsidRPr="000B0F62">
        <w:rPr>
          <w:rFonts w:ascii="Times New Roman" w:hAnsi="Times New Roman"/>
          <w:lang w:val="sk-SK"/>
        </w:rPr>
        <w:t>alebo</w:t>
      </w:r>
      <w:r w:rsidR="0098571B" w:rsidRPr="00F1147C">
        <w:rPr>
          <w:rFonts w:ascii="Times New Roman" w:hAnsi="Times New Roman"/>
          <w:b/>
          <w:lang w:val="sk-SK"/>
        </w:rPr>
        <w:t xml:space="preserve"> </w:t>
      </w:r>
      <w:r w:rsidR="0098571B" w:rsidRPr="000B0F62">
        <w:rPr>
          <w:rFonts w:ascii="Times New Roman" w:hAnsi="Times New Roman"/>
          <w:lang w:val="sk-SK"/>
        </w:rPr>
        <w:t>po porade s</w:t>
      </w:r>
      <w:r w:rsidR="0098571B" w:rsidRPr="004601D0">
        <w:rPr>
          <w:rFonts w:ascii="Times New Roman" w:hAnsi="Times New Roman"/>
          <w:szCs w:val="22"/>
          <w:lang w:val="sk-SK"/>
        </w:rPr>
        <w:t xml:space="preserve"> </w:t>
      </w:r>
      <w:r w:rsidR="0098571B" w:rsidRPr="000B0F62">
        <w:rPr>
          <w:rFonts w:ascii="Times New Roman" w:hAnsi="Times New Roman"/>
          <w:lang w:val="sk-SK"/>
        </w:rPr>
        <w:t>lekárom</w:t>
      </w:r>
      <w:r w:rsidR="00981DD1" w:rsidRPr="00F1147C">
        <w:rPr>
          <w:rFonts w:ascii="Times New Roman" w:hAnsi="Times New Roman"/>
          <w:b/>
          <w:lang w:val="sk-SK"/>
        </w:rPr>
        <w:t xml:space="preserve"> </w:t>
      </w:r>
      <w:r w:rsidR="0098571B" w:rsidRPr="000B0F62">
        <w:rPr>
          <w:rFonts w:ascii="Times New Roman" w:hAnsi="Times New Roman"/>
          <w:lang w:val="sk-SK"/>
        </w:rPr>
        <w:t>pri</w:t>
      </w:r>
      <w:r w:rsidR="0098571B" w:rsidRPr="000B0F62">
        <w:rPr>
          <w:rFonts w:ascii="Times New Roman" w:hAnsi="Times New Roman"/>
          <w:b/>
          <w:lang w:val="sk-SK"/>
        </w:rPr>
        <w:t xml:space="preserve"> </w:t>
      </w:r>
      <w:r w:rsidR="00981DD1" w:rsidRPr="000B0F62">
        <w:rPr>
          <w:rFonts w:ascii="Times New Roman" w:hAnsi="Times New Roman"/>
          <w:b/>
          <w:lang w:val="sk-SK"/>
        </w:rPr>
        <w:t>dlhotrvajúcej (chronickej) hnačke.</w:t>
      </w:r>
    </w:p>
    <w:p w14:paraId="35EFD58B" w14:textId="78568086" w:rsidR="00981DD1" w:rsidRPr="000B0F62" w:rsidRDefault="0098571B" w:rsidP="001355DE">
      <w:pPr>
        <w:pStyle w:val="Hlavika"/>
        <w:spacing w:line="240" w:lineRule="auto"/>
        <w:rPr>
          <w:rFonts w:ascii="Times New Roman" w:hAnsi="Times New Roman"/>
          <w:lang w:val="sk-SK"/>
        </w:rPr>
      </w:pPr>
      <w:r w:rsidRPr="000B0F62">
        <w:rPr>
          <w:rFonts w:ascii="Times New Roman" w:hAnsi="Times New Roman"/>
          <w:lang w:val="sk-SK"/>
        </w:rPr>
        <w:t xml:space="preserve">Po porade s lekárom môžete </w:t>
      </w:r>
      <w:r w:rsidR="00DC5AC3" w:rsidRPr="001D6E3B">
        <w:rPr>
          <w:rFonts w:ascii="Times New Roman" w:hAnsi="Times New Roman"/>
          <w:szCs w:val="22"/>
          <w:lang w:val="sk-SK"/>
        </w:rPr>
        <w:t xml:space="preserve">Imodium </w:t>
      </w:r>
      <w:r w:rsidR="00DC5AC3" w:rsidRPr="001D6E3B">
        <w:rPr>
          <w:rFonts w:ascii="Times New Roman" w:hAnsi="Times New Roman"/>
          <w:noProof/>
          <w:szCs w:val="22"/>
        </w:rPr>
        <w:t>Instant</w:t>
      </w:r>
      <w:r w:rsidRPr="000B0F62">
        <w:rPr>
          <w:rFonts w:ascii="Times New Roman" w:hAnsi="Times New Roman"/>
          <w:lang w:val="sk-SK"/>
        </w:rPr>
        <w:t xml:space="preserve"> užívať taktiež </w:t>
      </w:r>
      <w:r w:rsidR="00981DD1" w:rsidRPr="000B0F62">
        <w:rPr>
          <w:rFonts w:ascii="Times New Roman" w:hAnsi="Times New Roman"/>
          <w:lang w:val="sk-SK"/>
        </w:rPr>
        <w:t xml:space="preserve">v prípade, </w:t>
      </w:r>
      <w:r w:rsidR="008C2EDA">
        <w:rPr>
          <w:rFonts w:ascii="Times New Roman" w:hAnsi="Times New Roman"/>
          <w:szCs w:val="22"/>
          <w:lang w:val="sk-SK"/>
        </w:rPr>
        <w:t>a</w:t>
      </w:r>
      <w:r w:rsidR="00981DD1" w:rsidRPr="004601D0">
        <w:rPr>
          <w:rFonts w:ascii="Times New Roman" w:hAnsi="Times New Roman"/>
          <w:szCs w:val="22"/>
          <w:lang w:val="sk-SK"/>
        </w:rPr>
        <w:t>k</w:t>
      </w:r>
      <w:r w:rsidR="00981DD1" w:rsidRPr="000B0F62">
        <w:rPr>
          <w:rFonts w:ascii="Times New Roman" w:hAnsi="Times New Roman"/>
          <w:lang w:val="sk-SK"/>
        </w:rPr>
        <w:t xml:space="preserve"> </w:t>
      </w:r>
      <w:r w:rsidR="008667E0" w:rsidRPr="000B0F62">
        <w:rPr>
          <w:rFonts w:ascii="Times New Roman" w:hAnsi="Times New Roman"/>
          <w:lang w:val="sk-SK"/>
        </w:rPr>
        <w:t>v</w:t>
      </w:r>
      <w:r w:rsidR="00981DD1" w:rsidRPr="000B0F62">
        <w:rPr>
          <w:rFonts w:ascii="Times New Roman" w:hAnsi="Times New Roman"/>
          <w:lang w:val="sk-SK"/>
        </w:rPr>
        <w:t>ám bola odstránená časť čr</w:t>
      </w:r>
      <w:r w:rsidR="001355DE" w:rsidRPr="000B0F62">
        <w:rPr>
          <w:rFonts w:ascii="Times New Roman" w:hAnsi="Times New Roman"/>
          <w:lang w:val="sk-SK"/>
        </w:rPr>
        <w:t>eva, čo často spôsobuje hnačku.</w:t>
      </w:r>
    </w:p>
    <w:p w14:paraId="4CDFF5B6" w14:textId="77777777" w:rsidR="008C2EDA" w:rsidRDefault="008C2EDA" w:rsidP="00175132">
      <w:pPr>
        <w:spacing w:line="240" w:lineRule="auto"/>
        <w:rPr>
          <w:rFonts w:ascii="Times New Roman" w:hAnsi="Times New Roman"/>
          <w:noProof/>
          <w:lang w:val="sk-SK"/>
        </w:rPr>
      </w:pPr>
    </w:p>
    <w:p w14:paraId="46E21425" w14:textId="4ED8D71F" w:rsidR="008C2EDA" w:rsidRDefault="008C2EDA" w:rsidP="008C2EDA">
      <w:pPr>
        <w:spacing w:line="240" w:lineRule="auto"/>
        <w:rPr>
          <w:rFonts w:ascii="Times New Roman" w:hAnsi="Times New Roman"/>
          <w:szCs w:val="22"/>
          <w:lang w:val="sk-SK"/>
        </w:rPr>
      </w:pPr>
      <w:r>
        <w:rPr>
          <w:rFonts w:ascii="Times New Roman" w:hAnsi="Times New Roman"/>
          <w:szCs w:val="22"/>
          <w:lang w:val="sk-SK"/>
        </w:rPr>
        <w:t>Liek môžu užívať dospelí, dospievajúci a deti staršie ako 6 rokov.</w:t>
      </w:r>
    </w:p>
    <w:p w14:paraId="6A2B9ECA" w14:textId="77777777" w:rsidR="008C2EDA" w:rsidRDefault="008C2EDA" w:rsidP="008C2EDA">
      <w:pPr>
        <w:spacing w:line="240" w:lineRule="auto"/>
        <w:rPr>
          <w:rFonts w:ascii="Times New Roman" w:hAnsi="Times New Roman"/>
          <w:szCs w:val="22"/>
          <w:lang w:val="sk-SK"/>
        </w:rPr>
      </w:pPr>
    </w:p>
    <w:p w14:paraId="267792F0" w14:textId="1971F451" w:rsidR="008C2EDA" w:rsidRDefault="00370B42" w:rsidP="008C2EDA">
      <w:pPr>
        <w:spacing w:line="240" w:lineRule="auto"/>
        <w:rPr>
          <w:rFonts w:ascii="Times New Roman" w:hAnsi="Times New Roman"/>
          <w:szCs w:val="22"/>
          <w:lang w:val="sk-SK"/>
        </w:rPr>
      </w:pPr>
      <w:r>
        <w:rPr>
          <w:rFonts w:ascii="Times New Roman" w:hAnsi="Times New Roman"/>
          <w:szCs w:val="22"/>
          <w:lang w:val="sk-SK"/>
        </w:rPr>
        <w:t>Imodium Instant</w:t>
      </w:r>
      <w:r w:rsidR="008C2EDA">
        <w:rPr>
          <w:rFonts w:ascii="Times New Roman" w:hAnsi="Times New Roman"/>
          <w:szCs w:val="22"/>
          <w:lang w:val="sk-SK"/>
        </w:rPr>
        <w:t xml:space="preserve"> sa tiež môže používať</w:t>
      </w:r>
      <w:r w:rsidR="008C2EDA" w:rsidRPr="00F1147C">
        <w:rPr>
          <w:rFonts w:ascii="Times New Roman" w:hAnsi="Times New Roman"/>
          <w:b/>
          <w:bCs/>
          <w:szCs w:val="22"/>
          <w:lang w:val="sk-SK"/>
        </w:rPr>
        <w:t xml:space="preserve"> na liečbu epizód hnačky súvisiacej so syndrómom dráždivého čreva:</w:t>
      </w:r>
    </w:p>
    <w:p w14:paraId="544CB5B6" w14:textId="77777777" w:rsidR="008C2EDA" w:rsidRDefault="008C2EDA" w:rsidP="008C2EDA">
      <w:pPr>
        <w:numPr>
          <w:ilvl w:val="0"/>
          <w:numId w:val="24"/>
        </w:numPr>
        <w:spacing w:line="240" w:lineRule="auto"/>
        <w:rPr>
          <w:rFonts w:ascii="Times New Roman" w:hAnsi="Times New Roman"/>
          <w:szCs w:val="22"/>
          <w:lang w:val="sk-SK"/>
        </w:rPr>
      </w:pPr>
      <w:r>
        <w:rPr>
          <w:rFonts w:ascii="Times New Roman" w:hAnsi="Times New Roman"/>
          <w:szCs w:val="22"/>
          <w:lang w:val="sk-SK"/>
        </w:rPr>
        <w:t>pri tomto ochorení je liek určený len pre dospelých a dospievajúcich vo veku 18 rokov a starších, u ktorých bola diagnóza syndrómu dráždivého čreva stanovená lekárom. Neužívajte tento liek v prípade, ak u vás lekár toto ochorenie nepotvrdil.</w:t>
      </w:r>
    </w:p>
    <w:p w14:paraId="1DE3ED9F" w14:textId="77777777" w:rsidR="008C2EDA" w:rsidRDefault="008C2EDA" w:rsidP="008C2EDA">
      <w:pPr>
        <w:numPr>
          <w:ilvl w:val="0"/>
          <w:numId w:val="24"/>
        </w:numPr>
        <w:spacing w:line="240" w:lineRule="auto"/>
        <w:rPr>
          <w:rFonts w:ascii="Times New Roman" w:hAnsi="Times New Roman"/>
          <w:szCs w:val="22"/>
          <w:lang w:val="sk-SK"/>
        </w:rPr>
      </w:pPr>
      <w:r>
        <w:rPr>
          <w:rFonts w:ascii="Times New Roman" w:hAnsi="Times New Roman"/>
          <w:szCs w:val="22"/>
          <w:lang w:val="sk-SK"/>
        </w:rPr>
        <w:t>na liečbu akútnych epizód hnačky s trvaním až do 48 hodín.</w:t>
      </w:r>
    </w:p>
    <w:p w14:paraId="4C1FB2D2" w14:textId="77777777" w:rsidR="008C2EDA" w:rsidRDefault="008C2EDA" w:rsidP="008C2EDA">
      <w:pPr>
        <w:spacing w:line="240" w:lineRule="auto"/>
        <w:rPr>
          <w:rFonts w:ascii="Times New Roman" w:hAnsi="Times New Roman"/>
          <w:szCs w:val="22"/>
          <w:lang w:val="sk-SK"/>
        </w:rPr>
      </w:pPr>
    </w:p>
    <w:p w14:paraId="771BF5C2" w14:textId="77777777" w:rsidR="008C2EDA" w:rsidRDefault="008C2EDA" w:rsidP="008C2EDA">
      <w:pPr>
        <w:spacing w:line="240" w:lineRule="auto"/>
        <w:rPr>
          <w:rFonts w:ascii="Times New Roman" w:hAnsi="Times New Roman"/>
          <w:szCs w:val="22"/>
          <w:lang w:val="sk-SK"/>
        </w:rPr>
      </w:pPr>
      <w:r>
        <w:rPr>
          <w:rFonts w:ascii="Times New Roman" w:hAnsi="Times New Roman"/>
          <w:szCs w:val="22"/>
          <w:lang w:val="sk-SK"/>
        </w:rPr>
        <w:t>Pri opakovaných epizódach hnačky môžete tento liek užívať až 2 týždne, ale pokiaľ niektorá epizóda pretrváva dlhšie ako 48 hodín, prestaňte liek užívať a poraďte sa so svojím lekárom.</w:t>
      </w:r>
    </w:p>
    <w:p w14:paraId="06AFFAA8" w14:textId="77777777" w:rsidR="008C2EDA" w:rsidRDefault="008C2EDA" w:rsidP="008C2EDA">
      <w:pPr>
        <w:spacing w:line="240" w:lineRule="auto"/>
        <w:rPr>
          <w:rFonts w:ascii="Times New Roman" w:hAnsi="Times New Roman"/>
          <w:szCs w:val="22"/>
          <w:lang w:val="sk-SK"/>
        </w:rPr>
      </w:pPr>
    </w:p>
    <w:p w14:paraId="282FB728" w14:textId="77777777" w:rsidR="008C2EDA" w:rsidRDefault="008C2EDA" w:rsidP="008C2EDA">
      <w:pPr>
        <w:spacing w:line="240" w:lineRule="auto"/>
        <w:rPr>
          <w:rFonts w:ascii="Times New Roman" w:hAnsi="Times New Roman"/>
          <w:szCs w:val="22"/>
          <w:lang w:val="sk-SK"/>
        </w:rPr>
      </w:pPr>
      <w:r>
        <w:rPr>
          <w:rFonts w:ascii="Times New Roman" w:hAnsi="Times New Roman"/>
          <w:szCs w:val="22"/>
          <w:lang w:val="sk-SK"/>
        </w:rPr>
        <w:t>Ak sa do 2 dní nebudete cítiť lepšie alebo sa budete cítiť horšie, musíte sa poradiť s lekárom. To platí aj v prípade, ak liek podávate deťom.</w:t>
      </w:r>
    </w:p>
    <w:p w14:paraId="49922EE1" w14:textId="77777777" w:rsidR="00495962" w:rsidRPr="004601D0" w:rsidRDefault="00495962" w:rsidP="001355DE">
      <w:pPr>
        <w:spacing w:line="240" w:lineRule="auto"/>
        <w:rPr>
          <w:rFonts w:ascii="Times New Roman" w:hAnsi="Times New Roman"/>
          <w:szCs w:val="22"/>
          <w:lang w:val="sk-SK"/>
        </w:rPr>
      </w:pPr>
    </w:p>
    <w:p w14:paraId="081D542B" w14:textId="77777777" w:rsidR="00BB1D29" w:rsidRDefault="00BB1D29" w:rsidP="001355DE">
      <w:pPr>
        <w:spacing w:line="240" w:lineRule="auto"/>
        <w:rPr>
          <w:rFonts w:ascii="Times New Roman" w:hAnsi="Times New Roman"/>
          <w:szCs w:val="22"/>
          <w:lang w:val="sk-SK"/>
        </w:rPr>
      </w:pPr>
    </w:p>
    <w:p w14:paraId="6832B4B5" w14:textId="14E89E55" w:rsidR="001355DE" w:rsidRPr="004601D0" w:rsidRDefault="00452E3B" w:rsidP="001355DE">
      <w:pPr>
        <w:keepNext/>
        <w:keepLines/>
        <w:spacing w:line="240" w:lineRule="auto"/>
        <w:rPr>
          <w:rFonts w:ascii="Times New Roman" w:hAnsi="Times New Roman"/>
          <w:szCs w:val="22"/>
          <w:lang w:val="sk-SK"/>
        </w:rPr>
      </w:pPr>
      <w:r>
        <w:rPr>
          <w:noProof/>
          <w:lang w:val="sk-SK" w:eastAsia="sk-SK"/>
        </w:rPr>
        <w:lastRenderedPageBreak/>
        <w:drawing>
          <wp:anchor distT="0" distB="0" distL="114300" distR="114300" simplePos="0" relativeHeight="251653632" behindDoc="1" locked="0" layoutInCell="1" allowOverlap="1" wp14:anchorId="15DD5570" wp14:editId="2C780F1D">
            <wp:simplePos x="0" y="0"/>
            <wp:positionH relativeFrom="column">
              <wp:posOffset>-4445</wp:posOffset>
            </wp:positionH>
            <wp:positionV relativeFrom="paragraph">
              <wp:posOffset>114935</wp:posOffset>
            </wp:positionV>
            <wp:extent cx="347980" cy="347980"/>
            <wp:effectExtent l="0" t="0" r="0" b="0"/>
            <wp:wrapThrough wrapText="bothSides">
              <wp:wrapPolygon edited="0">
                <wp:start x="0" y="0"/>
                <wp:lineTo x="0" y="20102"/>
                <wp:lineTo x="20102" y="20102"/>
                <wp:lineTo x="20102" y="0"/>
                <wp:lineTo x="0" y="0"/>
              </wp:wrapPolygon>
            </wp:wrapThrough>
            <wp:docPr id="2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980" cy="347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4B81B4" w14:textId="72AEB8B1" w:rsidR="00981DD1" w:rsidRPr="004601D0" w:rsidRDefault="001355DE" w:rsidP="000B0F62">
      <w:pPr>
        <w:tabs>
          <w:tab w:val="left" w:pos="709"/>
          <w:tab w:val="left" w:pos="1418"/>
        </w:tabs>
        <w:spacing w:line="240" w:lineRule="auto"/>
        <w:rPr>
          <w:rFonts w:ascii="Times New Roman" w:hAnsi="Times New Roman"/>
          <w:b/>
          <w:szCs w:val="22"/>
          <w:lang w:val="sk-SK"/>
        </w:rPr>
      </w:pPr>
      <w:r>
        <w:rPr>
          <w:rFonts w:ascii="Times New Roman" w:hAnsi="Times New Roman"/>
          <w:b/>
          <w:szCs w:val="22"/>
          <w:lang w:val="sk-SK"/>
        </w:rPr>
        <w:t>2.</w:t>
      </w:r>
      <w:r w:rsidR="005F309E" w:rsidRPr="004601D0">
        <w:rPr>
          <w:rFonts w:ascii="Times New Roman" w:hAnsi="Times New Roman"/>
          <w:b/>
          <w:szCs w:val="22"/>
          <w:lang w:val="sk-SK"/>
        </w:rPr>
        <w:tab/>
      </w:r>
      <w:r w:rsidR="005F309E" w:rsidRPr="00F1147C">
        <w:rPr>
          <w:rFonts w:ascii="Times New Roman Bold" w:hAnsi="Times New Roman Bold"/>
          <w:b/>
          <w:lang w:val="sk-SK"/>
        </w:rPr>
        <w:t>Č</w:t>
      </w:r>
      <w:r w:rsidR="00495962" w:rsidRPr="00F1147C">
        <w:rPr>
          <w:rFonts w:ascii="Times New Roman Bold" w:hAnsi="Times New Roman Bold"/>
          <w:b/>
          <w:lang w:val="sk-SK"/>
        </w:rPr>
        <w:t>o potrebujete vedieť predtým, ako užijete</w:t>
      </w:r>
      <w:r w:rsidR="002F7632" w:rsidRPr="00F1147C">
        <w:rPr>
          <w:rFonts w:ascii="Times New Roman Bold" w:hAnsi="Times New Roman Bold"/>
          <w:b/>
          <w:lang w:val="sk-SK"/>
        </w:rPr>
        <w:t xml:space="preserve"> </w:t>
      </w:r>
      <w:r w:rsidR="00DC5AC3">
        <w:rPr>
          <w:rFonts w:ascii="Times New Roman" w:hAnsi="Times New Roman"/>
          <w:b/>
          <w:szCs w:val="22"/>
          <w:lang w:val="sk-SK"/>
        </w:rPr>
        <w:t>Imodium Instant</w:t>
      </w:r>
    </w:p>
    <w:p w14:paraId="77BBE38D" w14:textId="77777777" w:rsidR="00EF691F" w:rsidRPr="00F1147C" w:rsidRDefault="00EF691F" w:rsidP="00F1147C">
      <w:pPr>
        <w:pStyle w:val="Hlavika"/>
        <w:spacing w:line="240" w:lineRule="auto"/>
        <w:rPr>
          <w:rFonts w:ascii="Times New Roman" w:hAnsi="Times New Roman"/>
          <w:b/>
          <w:lang w:val="sk-SK"/>
        </w:rPr>
      </w:pPr>
    </w:p>
    <w:p w14:paraId="7E15A084" w14:textId="77777777" w:rsidR="001355DE" w:rsidRPr="004601D0" w:rsidRDefault="001355DE" w:rsidP="001355DE">
      <w:pPr>
        <w:pStyle w:val="Hlavika"/>
        <w:spacing w:line="240" w:lineRule="auto"/>
        <w:rPr>
          <w:rFonts w:ascii="Times New Roman" w:hAnsi="Times New Roman"/>
          <w:b/>
          <w:szCs w:val="22"/>
          <w:lang w:val="sk-SK"/>
        </w:rPr>
      </w:pPr>
    </w:p>
    <w:p w14:paraId="1EBBD161" w14:textId="3AB7B58C" w:rsidR="002F7632" w:rsidRPr="000B0F62" w:rsidRDefault="002F7632" w:rsidP="000B0F62">
      <w:pPr>
        <w:pStyle w:val="Hlavika"/>
        <w:spacing w:line="240" w:lineRule="auto"/>
        <w:jc w:val="both"/>
        <w:rPr>
          <w:rFonts w:ascii="Times New Roman" w:hAnsi="Times New Roman"/>
          <w:b/>
          <w:lang w:val="sk-SK"/>
        </w:rPr>
      </w:pPr>
      <w:r w:rsidRPr="000B0F62">
        <w:rPr>
          <w:rFonts w:ascii="Times New Roman" w:hAnsi="Times New Roman"/>
          <w:b/>
          <w:lang w:val="sk-SK"/>
        </w:rPr>
        <w:t xml:space="preserve">Neužívajte </w:t>
      </w:r>
      <w:r w:rsidR="00DC5AC3" w:rsidRPr="001D6E3B">
        <w:rPr>
          <w:rFonts w:ascii="Times New Roman" w:hAnsi="Times New Roman"/>
          <w:b/>
          <w:szCs w:val="22"/>
          <w:lang w:val="sk-SK"/>
        </w:rPr>
        <w:t>Imodium Instant</w:t>
      </w:r>
    </w:p>
    <w:p w14:paraId="3C007D64" w14:textId="369C0850" w:rsidR="002F7632" w:rsidRPr="004601D0" w:rsidRDefault="002F7632" w:rsidP="00F1147C">
      <w:pPr>
        <w:pStyle w:val="Hlavika"/>
        <w:numPr>
          <w:ilvl w:val="0"/>
          <w:numId w:val="21"/>
        </w:numPr>
        <w:spacing w:line="240" w:lineRule="auto"/>
        <w:rPr>
          <w:rFonts w:ascii="Times New Roman" w:hAnsi="Times New Roman"/>
          <w:lang w:val="sk-SK"/>
        </w:rPr>
      </w:pPr>
      <w:r w:rsidRPr="000B0F62">
        <w:rPr>
          <w:rFonts w:ascii="Times New Roman" w:hAnsi="Times New Roman"/>
          <w:lang w:val="sk-SK"/>
        </w:rPr>
        <w:t xml:space="preserve">ak ste </w:t>
      </w:r>
      <w:r w:rsidR="00495962" w:rsidRPr="000B0F62">
        <w:rPr>
          <w:rFonts w:ascii="Times New Roman" w:hAnsi="Times New Roman"/>
          <w:b/>
          <w:lang w:val="sk-SK"/>
        </w:rPr>
        <w:t>alergický</w:t>
      </w:r>
      <w:r w:rsidRPr="000B0F62">
        <w:rPr>
          <w:rFonts w:ascii="Times New Roman" w:hAnsi="Times New Roman"/>
          <w:lang w:val="sk-SK"/>
        </w:rPr>
        <w:t xml:space="preserve"> na </w:t>
      </w:r>
      <w:r w:rsidR="009F5D4E" w:rsidRPr="000B0F62">
        <w:rPr>
          <w:rFonts w:ascii="Times New Roman" w:hAnsi="Times New Roman"/>
          <w:lang w:val="sk-SK"/>
        </w:rPr>
        <w:t>liečivo alebo na</w:t>
      </w:r>
      <w:r w:rsidRPr="000B0F62">
        <w:rPr>
          <w:rFonts w:ascii="Times New Roman" w:hAnsi="Times New Roman"/>
          <w:lang w:val="sk-SK"/>
        </w:rPr>
        <w:t xml:space="preserve"> </w:t>
      </w:r>
      <w:r w:rsidR="001F0C80" w:rsidRPr="000B0F62">
        <w:rPr>
          <w:rFonts w:ascii="Times New Roman" w:hAnsi="Times New Roman"/>
          <w:lang w:val="sk-SK"/>
        </w:rPr>
        <w:t>ktorúkoľvek</w:t>
      </w:r>
      <w:r w:rsidRPr="000B0F62">
        <w:rPr>
          <w:rFonts w:ascii="Times New Roman" w:hAnsi="Times New Roman"/>
          <w:lang w:val="sk-SK"/>
        </w:rPr>
        <w:t xml:space="preserve"> </w:t>
      </w:r>
      <w:r w:rsidR="009F5D4E" w:rsidRPr="000B0F62">
        <w:rPr>
          <w:rFonts w:ascii="Times New Roman" w:hAnsi="Times New Roman"/>
          <w:lang w:val="sk-SK"/>
        </w:rPr>
        <w:t xml:space="preserve">z ďalších </w:t>
      </w:r>
      <w:r w:rsidRPr="000B0F62">
        <w:rPr>
          <w:rFonts w:ascii="Times New Roman" w:hAnsi="Times New Roman"/>
          <w:lang w:val="sk-SK"/>
        </w:rPr>
        <w:t>zlož</w:t>
      </w:r>
      <w:r w:rsidR="009F5D4E" w:rsidRPr="000B0F62">
        <w:rPr>
          <w:rFonts w:ascii="Times New Roman" w:hAnsi="Times New Roman"/>
          <w:lang w:val="sk-SK"/>
        </w:rPr>
        <w:t>iek</w:t>
      </w:r>
      <w:r w:rsidRPr="000B0F62">
        <w:rPr>
          <w:rFonts w:ascii="Times New Roman" w:hAnsi="Times New Roman"/>
          <w:lang w:val="sk-SK"/>
        </w:rPr>
        <w:t xml:space="preserve"> </w:t>
      </w:r>
      <w:r w:rsidR="00495962" w:rsidRPr="000B0F62">
        <w:rPr>
          <w:rFonts w:ascii="Times New Roman" w:hAnsi="Times New Roman"/>
          <w:lang w:val="sk-SK"/>
        </w:rPr>
        <w:t>tohto lieku (uvedených v</w:t>
      </w:r>
      <w:r w:rsidR="00370B42">
        <w:rPr>
          <w:rFonts w:ascii="Times New Roman" w:hAnsi="Times New Roman"/>
          <w:lang w:val="sk-SK"/>
        </w:rPr>
        <w:t> </w:t>
      </w:r>
      <w:r w:rsidR="00495962">
        <w:rPr>
          <w:rFonts w:ascii="Times New Roman" w:hAnsi="Times New Roman"/>
          <w:lang w:val="sk-SK"/>
        </w:rPr>
        <w:t>časti</w:t>
      </w:r>
      <w:r w:rsidR="00370B42">
        <w:rPr>
          <w:rFonts w:ascii="Times New Roman" w:hAnsi="Times New Roman"/>
          <w:lang w:val="sk-SK"/>
        </w:rPr>
        <w:t> </w:t>
      </w:r>
      <w:r w:rsidR="00495962">
        <w:rPr>
          <w:rFonts w:ascii="Times New Roman" w:hAnsi="Times New Roman"/>
          <w:lang w:val="sk-SK"/>
        </w:rPr>
        <w:t>6)</w:t>
      </w:r>
      <w:r w:rsidR="008208C2" w:rsidRPr="004601D0">
        <w:rPr>
          <w:rFonts w:ascii="Times New Roman" w:hAnsi="Times New Roman"/>
          <w:lang w:val="sk-SK"/>
        </w:rPr>
        <w:t>,</w:t>
      </w:r>
    </w:p>
    <w:p w14:paraId="79D730A1" w14:textId="09AC1DC9" w:rsidR="00981DD1" w:rsidRPr="000B0F62" w:rsidRDefault="00981DD1" w:rsidP="00F1147C">
      <w:pPr>
        <w:pStyle w:val="Hlavika"/>
        <w:numPr>
          <w:ilvl w:val="0"/>
          <w:numId w:val="21"/>
        </w:numPr>
        <w:spacing w:line="240" w:lineRule="auto"/>
        <w:rPr>
          <w:rFonts w:ascii="Times New Roman" w:hAnsi="Times New Roman"/>
          <w:lang w:val="sk-SK"/>
        </w:rPr>
      </w:pPr>
      <w:r w:rsidRPr="004601D0">
        <w:rPr>
          <w:rFonts w:ascii="Times New Roman" w:hAnsi="Times New Roman"/>
          <w:szCs w:val="22"/>
          <w:lang w:val="sk-SK"/>
        </w:rPr>
        <w:t xml:space="preserve">ak </w:t>
      </w:r>
      <w:r w:rsidR="00495962">
        <w:rPr>
          <w:rFonts w:ascii="Times New Roman" w:hAnsi="Times New Roman"/>
          <w:szCs w:val="22"/>
          <w:lang w:val="sk-SK"/>
        </w:rPr>
        <w:t xml:space="preserve">máte náhlu hnačku sprevádzanú </w:t>
      </w:r>
      <w:r w:rsidRPr="004601D0">
        <w:rPr>
          <w:rFonts w:ascii="Times New Roman" w:hAnsi="Times New Roman"/>
          <w:szCs w:val="22"/>
          <w:lang w:val="sk-SK"/>
        </w:rPr>
        <w:t>prítomn</w:t>
      </w:r>
      <w:r w:rsidR="00495962">
        <w:rPr>
          <w:rFonts w:ascii="Times New Roman" w:hAnsi="Times New Roman"/>
          <w:szCs w:val="22"/>
          <w:lang w:val="sk-SK"/>
        </w:rPr>
        <w:t>osťou</w:t>
      </w:r>
      <w:r w:rsidRPr="004601D0">
        <w:rPr>
          <w:rFonts w:ascii="Times New Roman" w:hAnsi="Times New Roman"/>
          <w:szCs w:val="22"/>
          <w:lang w:val="sk-SK"/>
        </w:rPr>
        <w:t xml:space="preserve"> </w:t>
      </w:r>
      <w:r w:rsidRPr="004601D0">
        <w:rPr>
          <w:rFonts w:ascii="Times New Roman" w:hAnsi="Times New Roman"/>
          <w:b/>
          <w:szCs w:val="22"/>
          <w:lang w:val="sk-SK"/>
        </w:rPr>
        <w:t>krv</w:t>
      </w:r>
      <w:r w:rsidR="00495962">
        <w:rPr>
          <w:rFonts w:ascii="Times New Roman" w:hAnsi="Times New Roman"/>
          <w:b/>
          <w:szCs w:val="22"/>
          <w:lang w:val="sk-SK"/>
        </w:rPr>
        <w:t>i</w:t>
      </w:r>
      <w:r w:rsidRPr="000B0F62">
        <w:rPr>
          <w:rFonts w:ascii="Times New Roman" w:hAnsi="Times New Roman"/>
          <w:b/>
          <w:lang w:val="sk-SK"/>
        </w:rPr>
        <w:t xml:space="preserve"> v stolici</w:t>
      </w:r>
      <w:r w:rsidRPr="000B0F62">
        <w:rPr>
          <w:rFonts w:ascii="Times New Roman" w:hAnsi="Times New Roman"/>
          <w:lang w:val="sk-SK"/>
        </w:rPr>
        <w:t xml:space="preserve"> alebo </w:t>
      </w:r>
      <w:r w:rsidRPr="004601D0">
        <w:rPr>
          <w:rFonts w:ascii="Times New Roman" w:hAnsi="Times New Roman"/>
          <w:b/>
          <w:szCs w:val="22"/>
          <w:lang w:val="sk-SK"/>
        </w:rPr>
        <w:t>vysok</w:t>
      </w:r>
      <w:r w:rsidR="00495962">
        <w:rPr>
          <w:rFonts w:ascii="Times New Roman" w:hAnsi="Times New Roman"/>
          <w:b/>
          <w:szCs w:val="22"/>
          <w:lang w:val="sk-SK"/>
        </w:rPr>
        <w:t>ou</w:t>
      </w:r>
      <w:r w:rsidRPr="004601D0">
        <w:rPr>
          <w:rFonts w:ascii="Times New Roman" w:hAnsi="Times New Roman"/>
          <w:b/>
          <w:szCs w:val="22"/>
          <w:lang w:val="sk-SK"/>
        </w:rPr>
        <w:t xml:space="preserve"> horúčk</w:t>
      </w:r>
      <w:r w:rsidR="00495962">
        <w:rPr>
          <w:rFonts w:ascii="Times New Roman" w:hAnsi="Times New Roman"/>
          <w:b/>
          <w:szCs w:val="22"/>
          <w:lang w:val="sk-SK"/>
        </w:rPr>
        <w:t>ou</w:t>
      </w:r>
      <w:r w:rsidRPr="000B0F62">
        <w:rPr>
          <w:rFonts w:ascii="Times New Roman" w:hAnsi="Times New Roman"/>
          <w:lang w:val="sk-SK"/>
        </w:rPr>
        <w:t>,</w:t>
      </w:r>
    </w:p>
    <w:p w14:paraId="4F717F62" w14:textId="37CA7789" w:rsidR="00981DD1" w:rsidRPr="000B0F62" w:rsidRDefault="00981DD1" w:rsidP="00F1147C">
      <w:pPr>
        <w:pStyle w:val="Hlavika"/>
        <w:numPr>
          <w:ilvl w:val="0"/>
          <w:numId w:val="21"/>
        </w:numPr>
        <w:spacing w:line="240" w:lineRule="auto"/>
        <w:rPr>
          <w:rFonts w:ascii="Times New Roman" w:hAnsi="Times New Roman"/>
          <w:lang w:val="sk-SK"/>
        </w:rPr>
      </w:pPr>
      <w:r w:rsidRPr="000B0F62">
        <w:rPr>
          <w:rFonts w:ascii="Times New Roman" w:hAnsi="Times New Roman"/>
          <w:lang w:val="sk-SK"/>
        </w:rPr>
        <w:t xml:space="preserve">ak máte </w:t>
      </w:r>
      <w:r w:rsidRPr="000B0F62">
        <w:rPr>
          <w:rFonts w:ascii="Times New Roman" w:hAnsi="Times New Roman"/>
          <w:b/>
          <w:lang w:val="sk-SK"/>
        </w:rPr>
        <w:t>zápal hrubého čreva</w:t>
      </w:r>
      <w:r w:rsidR="006C2F36" w:rsidRPr="000B0F62">
        <w:rPr>
          <w:rFonts w:ascii="Times New Roman" w:hAnsi="Times New Roman"/>
          <w:lang w:val="sk-SK"/>
        </w:rPr>
        <w:t xml:space="preserve">, </w:t>
      </w:r>
      <w:r w:rsidRPr="000B0F62">
        <w:rPr>
          <w:rFonts w:ascii="Times New Roman" w:hAnsi="Times New Roman"/>
          <w:lang w:val="sk-SK"/>
        </w:rPr>
        <w:t xml:space="preserve">napríklad </w:t>
      </w:r>
      <w:proofErr w:type="spellStart"/>
      <w:r w:rsidRPr="004601D0">
        <w:rPr>
          <w:rFonts w:ascii="Times New Roman" w:hAnsi="Times New Roman"/>
          <w:szCs w:val="22"/>
          <w:lang w:val="sk-SK"/>
        </w:rPr>
        <w:t>ulcer</w:t>
      </w:r>
      <w:r w:rsidR="00495962">
        <w:rPr>
          <w:rFonts w:ascii="Times New Roman" w:hAnsi="Times New Roman"/>
          <w:szCs w:val="22"/>
          <w:lang w:val="sk-SK"/>
        </w:rPr>
        <w:t>óznu</w:t>
      </w:r>
      <w:proofErr w:type="spellEnd"/>
      <w:r w:rsidR="00495962">
        <w:rPr>
          <w:rFonts w:ascii="Times New Roman" w:hAnsi="Times New Roman"/>
          <w:szCs w:val="22"/>
          <w:lang w:val="sk-SK"/>
        </w:rPr>
        <w:t xml:space="preserve"> </w:t>
      </w:r>
      <w:proofErr w:type="spellStart"/>
      <w:r w:rsidRPr="004601D0">
        <w:rPr>
          <w:rFonts w:ascii="Times New Roman" w:hAnsi="Times New Roman"/>
          <w:szCs w:val="22"/>
          <w:lang w:val="sk-SK"/>
        </w:rPr>
        <w:t>kolitídu</w:t>
      </w:r>
      <w:proofErr w:type="spellEnd"/>
      <w:r w:rsidRPr="004601D0">
        <w:rPr>
          <w:rFonts w:ascii="Times New Roman" w:hAnsi="Times New Roman"/>
          <w:szCs w:val="22"/>
          <w:lang w:val="sk-SK"/>
        </w:rPr>
        <w:t xml:space="preserve"> </w:t>
      </w:r>
      <w:bookmarkStart w:id="1" w:name="_Hlk509390121"/>
      <w:r w:rsidR="00495962">
        <w:rPr>
          <w:rFonts w:ascii="Times New Roman" w:hAnsi="Times New Roman"/>
          <w:noProof/>
          <w:szCs w:val="22"/>
          <w:lang w:val="sk-SK"/>
        </w:rPr>
        <w:t>(</w:t>
      </w:r>
      <w:r w:rsidR="00495962" w:rsidRPr="005C67AE">
        <w:rPr>
          <w:rFonts w:ascii="Times New Roman" w:hAnsi="Times New Roman"/>
          <w:noProof/>
          <w:szCs w:val="22"/>
          <w:lang w:val="sk-SK"/>
        </w:rPr>
        <w:t>zápal hrubého čreva</w:t>
      </w:r>
      <w:r w:rsidR="00495962">
        <w:rPr>
          <w:rFonts w:ascii="Times New Roman" w:hAnsi="Times New Roman"/>
          <w:noProof/>
          <w:szCs w:val="22"/>
          <w:lang w:val="sk-SK"/>
        </w:rPr>
        <w:t xml:space="preserve"> </w:t>
      </w:r>
      <w:r w:rsidR="00495962" w:rsidRPr="005C67AE">
        <w:rPr>
          <w:rFonts w:ascii="Times New Roman" w:hAnsi="Times New Roman"/>
          <w:noProof/>
          <w:szCs w:val="22"/>
          <w:lang w:val="sk-SK"/>
        </w:rPr>
        <w:t xml:space="preserve">komplikovaný </w:t>
      </w:r>
      <w:r w:rsidR="00495962">
        <w:rPr>
          <w:rFonts w:ascii="Times New Roman" w:hAnsi="Times New Roman"/>
          <w:noProof/>
          <w:szCs w:val="22"/>
          <w:lang w:val="sk-SK"/>
        </w:rPr>
        <w:t xml:space="preserve">tvorbou </w:t>
      </w:r>
      <w:r w:rsidR="00495962" w:rsidRPr="005C67AE">
        <w:rPr>
          <w:rFonts w:ascii="Times New Roman" w:hAnsi="Times New Roman"/>
          <w:noProof/>
          <w:szCs w:val="22"/>
          <w:lang w:val="sk-SK"/>
        </w:rPr>
        <w:t>vred</w:t>
      </w:r>
      <w:r w:rsidR="00495962">
        <w:rPr>
          <w:rFonts w:ascii="Times New Roman" w:hAnsi="Times New Roman"/>
          <w:noProof/>
          <w:szCs w:val="22"/>
          <w:lang w:val="sk-SK"/>
        </w:rPr>
        <w:t>ov v čreve)</w:t>
      </w:r>
      <w:bookmarkEnd w:id="1"/>
      <w:r w:rsidR="008C2EDA">
        <w:rPr>
          <w:rFonts w:ascii="Times New Roman" w:hAnsi="Times New Roman"/>
          <w:noProof/>
          <w:szCs w:val="22"/>
          <w:lang w:val="sk-SK"/>
        </w:rPr>
        <w:t xml:space="preserve">, infekčný zápal hrubého čreva vyvolaný niektorými baktériami (napr. </w:t>
      </w:r>
      <w:r w:rsidR="008C2EDA" w:rsidRPr="008C2EDA">
        <w:rPr>
          <w:rFonts w:ascii="Times New Roman" w:hAnsi="Times New Roman"/>
          <w:i/>
          <w:iCs/>
          <w:noProof/>
          <w:szCs w:val="22"/>
          <w:lang w:val="sk-SK"/>
        </w:rPr>
        <w:t>Salmonela</w:t>
      </w:r>
      <w:r w:rsidR="008C2EDA">
        <w:rPr>
          <w:rFonts w:ascii="Times New Roman" w:hAnsi="Times New Roman"/>
          <w:noProof/>
          <w:szCs w:val="22"/>
          <w:lang w:val="sk-SK"/>
        </w:rPr>
        <w:t>)</w:t>
      </w:r>
      <w:r w:rsidR="00495962" w:rsidRPr="000B0F62">
        <w:rPr>
          <w:rFonts w:ascii="Times New Roman" w:hAnsi="Times New Roman"/>
          <w:lang w:val="sk-SK"/>
        </w:rPr>
        <w:t xml:space="preserve"> </w:t>
      </w:r>
      <w:r w:rsidRPr="000B0F62">
        <w:rPr>
          <w:rFonts w:ascii="Times New Roman" w:hAnsi="Times New Roman"/>
          <w:lang w:val="sk-SK"/>
        </w:rPr>
        <w:t xml:space="preserve">alebo pseudomembranóznu </w:t>
      </w:r>
      <w:proofErr w:type="spellStart"/>
      <w:r w:rsidRPr="000B0F62">
        <w:rPr>
          <w:rFonts w:ascii="Times New Roman" w:hAnsi="Times New Roman"/>
          <w:lang w:val="sk-SK"/>
        </w:rPr>
        <w:t>kolitídu</w:t>
      </w:r>
      <w:proofErr w:type="spellEnd"/>
      <w:r w:rsidR="006C2F36" w:rsidRPr="000B0F62">
        <w:rPr>
          <w:rFonts w:ascii="Times New Roman" w:hAnsi="Times New Roman"/>
          <w:lang w:val="sk-SK"/>
        </w:rPr>
        <w:t xml:space="preserve"> (zápal hrubého čreva </w:t>
      </w:r>
      <w:r w:rsidR="008208C2" w:rsidRPr="000B0F62">
        <w:rPr>
          <w:rFonts w:ascii="Times New Roman" w:hAnsi="Times New Roman"/>
          <w:lang w:val="sk-SK"/>
        </w:rPr>
        <w:t>vznikajúci</w:t>
      </w:r>
      <w:r w:rsidR="006C2F36" w:rsidRPr="000B0F62">
        <w:rPr>
          <w:rFonts w:ascii="Times New Roman" w:hAnsi="Times New Roman"/>
          <w:lang w:val="sk-SK"/>
        </w:rPr>
        <w:t xml:space="preserve"> ako komplikácia </w:t>
      </w:r>
      <w:r w:rsidRPr="000B0F62">
        <w:rPr>
          <w:rFonts w:ascii="Times New Roman" w:hAnsi="Times New Roman"/>
          <w:lang w:val="sk-SK"/>
        </w:rPr>
        <w:t>spojen</w:t>
      </w:r>
      <w:r w:rsidR="006C2F36" w:rsidRPr="000B0F62">
        <w:rPr>
          <w:rFonts w:ascii="Times New Roman" w:hAnsi="Times New Roman"/>
          <w:lang w:val="sk-SK"/>
        </w:rPr>
        <w:t>á</w:t>
      </w:r>
      <w:r w:rsidRPr="000B0F62">
        <w:rPr>
          <w:rFonts w:ascii="Times New Roman" w:hAnsi="Times New Roman"/>
          <w:lang w:val="sk-SK"/>
        </w:rPr>
        <w:t xml:space="preserve"> s</w:t>
      </w:r>
      <w:r w:rsidRPr="004601D0">
        <w:rPr>
          <w:rFonts w:ascii="Times New Roman" w:hAnsi="Times New Roman"/>
          <w:szCs w:val="22"/>
          <w:lang w:val="sk-SK"/>
        </w:rPr>
        <w:t xml:space="preserve"> </w:t>
      </w:r>
      <w:r w:rsidRPr="000B0F62">
        <w:rPr>
          <w:rFonts w:ascii="Times New Roman" w:hAnsi="Times New Roman"/>
          <w:lang w:val="sk-SK"/>
        </w:rPr>
        <w:t>podávaním širokospektrálnych antibiotík),</w:t>
      </w:r>
    </w:p>
    <w:p w14:paraId="5030A5D9" w14:textId="7CF28D87" w:rsidR="00981DD1" w:rsidRPr="000B0F62" w:rsidRDefault="00981DD1" w:rsidP="00F1147C">
      <w:pPr>
        <w:pStyle w:val="Hlavika"/>
        <w:numPr>
          <w:ilvl w:val="0"/>
          <w:numId w:val="21"/>
        </w:numPr>
        <w:spacing w:line="240" w:lineRule="auto"/>
        <w:rPr>
          <w:rFonts w:ascii="Times New Roman" w:hAnsi="Times New Roman"/>
          <w:lang w:val="sk-SK"/>
        </w:rPr>
      </w:pPr>
      <w:r w:rsidRPr="000B0F62">
        <w:rPr>
          <w:rFonts w:ascii="Times New Roman" w:hAnsi="Times New Roman"/>
          <w:lang w:val="sk-SK"/>
        </w:rPr>
        <w:t xml:space="preserve">ak </w:t>
      </w:r>
      <w:r w:rsidR="001363C5" w:rsidRPr="000B0F62">
        <w:rPr>
          <w:rFonts w:ascii="Times New Roman" w:hAnsi="Times New Roman"/>
          <w:lang w:val="sk-SK"/>
        </w:rPr>
        <w:t>v</w:t>
      </w:r>
      <w:r w:rsidR="003947F5" w:rsidRPr="000B0F62">
        <w:rPr>
          <w:rFonts w:ascii="Times New Roman" w:hAnsi="Times New Roman"/>
          <w:lang w:val="sk-SK"/>
        </w:rPr>
        <w:t xml:space="preserve">ám lekár povie, že je vo </w:t>
      </w:r>
      <w:r w:rsidR="001363C5" w:rsidRPr="000B0F62">
        <w:rPr>
          <w:rFonts w:ascii="Times New Roman" w:hAnsi="Times New Roman"/>
          <w:lang w:val="sk-SK"/>
        </w:rPr>
        <w:t>v</w:t>
      </w:r>
      <w:r w:rsidR="003947F5" w:rsidRPr="000B0F62">
        <w:rPr>
          <w:rFonts w:ascii="Times New Roman" w:hAnsi="Times New Roman"/>
          <w:lang w:val="sk-SK"/>
        </w:rPr>
        <w:t>ašom prípade spomalenie čriev nevhodné</w:t>
      </w:r>
      <w:r w:rsidR="003947F5" w:rsidRPr="004601D0">
        <w:rPr>
          <w:rFonts w:ascii="Times New Roman" w:hAnsi="Times New Roman"/>
          <w:szCs w:val="22"/>
          <w:lang w:val="sk-SK"/>
        </w:rPr>
        <w:t xml:space="preserve"> </w:t>
      </w:r>
      <w:bookmarkStart w:id="2" w:name="_Hlk509390143"/>
      <w:r w:rsidR="00495962">
        <w:rPr>
          <w:rFonts w:ascii="Times New Roman" w:hAnsi="Times New Roman"/>
          <w:noProof/>
          <w:szCs w:val="22"/>
          <w:lang w:val="sk-SK"/>
        </w:rPr>
        <w:t xml:space="preserve">kvôli možnému vzniku ťažkých stavov ako je nepriechodnosť čriev alebo výrazné chorobné rozšírenie hrubého čreva. Liečbu je potrebné okamžite ukončiť </w:t>
      </w:r>
      <w:r w:rsidR="00495962" w:rsidRPr="006B5A9B">
        <w:rPr>
          <w:rFonts w:ascii="Times New Roman" w:hAnsi="Times New Roman"/>
          <w:noProof/>
          <w:szCs w:val="22"/>
          <w:lang w:val="sk-SK"/>
        </w:rPr>
        <w:t>a</w:t>
      </w:r>
      <w:r w:rsidR="00495962">
        <w:rPr>
          <w:rFonts w:ascii="Times New Roman" w:hAnsi="Times New Roman"/>
          <w:noProof/>
          <w:szCs w:val="22"/>
          <w:lang w:val="sk-SK"/>
        </w:rPr>
        <w:t xml:space="preserve"> neodkladne </w:t>
      </w:r>
      <w:r w:rsidR="00495962" w:rsidRPr="006B5A9B">
        <w:rPr>
          <w:rFonts w:ascii="Times New Roman" w:hAnsi="Times New Roman"/>
          <w:noProof/>
          <w:szCs w:val="22"/>
          <w:lang w:val="sk-SK"/>
        </w:rPr>
        <w:t>kontaktovať</w:t>
      </w:r>
      <w:r w:rsidR="00495962">
        <w:rPr>
          <w:rFonts w:ascii="Times New Roman" w:hAnsi="Times New Roman"/>
          <w:noProof/>
          <w:szCs w:val="22"/>
          <w:lang w:val="sk-SK"/>
        </w:rPr>
        <w:t xml:space="preserve"> lekára, ak sa u vás objaví </w:t>
      </w:r>
      <w:r w:rsidR="00495962" w:rsidRPr="005C67AE">
        <w:rPr>
          <w:rFonts w:ascii="Times New Roman" w:hAnsi="Times New Roman"/>
          <w:b/>
          <w:noProof/>
          <w:szCs w:val="22"/>
          <w:lang w:val="sk-SK"/>
        </w:rPr>
        <w:t>zápch</w:t>
      </w:r>
      <w:r w:rsidR="00495962">
        <w:rPr>
          <w:rFonts w:ascii="Times New Roman" w:hAnsi="Times New Roman"/>
          <w:b/>
          <w:noProof/>
          <w:szCs w:val="22"/>
          <w:lang w:val="sk-SK"/>
        </w:rPr>
        <w:t>a</w:t>
      </w:r>
      <w:r w:rsidR="00495962" w:rsidRPr="000B0F62">
        <w:rPr>
          <w:rFonts w:ascii="Times New Roman" w:hAnsi="Times New Roman"/>
          <w:lang w:val="sk-SK"/>
        </w:rPr>
        <w:t xml:space="preserve"> alebo </w:t>
      </w:r>
      <w:r w:rsidR="00495962" w:rsidRPr="000B0F62">
        <w:rPr>
          <w:rFonts w:ascii="Times New Roman" w:hAnsi="Times New Roman"/>
          <w:b/>
          <w:lang w:val="sk-SK"/>
        </w:rPr>
        <w:t>nafukovanie.</w:t>
      </w:r>
      <w:bookmarkEnd w:id="2"/>
    </w:p>
    <w:p w14:paraId="7557481A" w14:textId="77777777" w:rsidR="00495962" w:rsidRPr="004601D0" w:rsidRDefault="00495962" w:rsidP="00F1147C">
      <w:pPr>
        <w:pStyle w:val="Hlavika"/>
        <w:spacing w:line="240" w:lineRule="auto"/>
        <w:rPr>
          <w:rFonts w:ascii="Times New Roman" w:hAnsi="Times New Roman"/>
          <w:szCs w:val="22"/>
          <w:lang w:val="sk-SK"/>
        </w:rPr>
      </w:pPr>
    </w:p>
    <w:p w14:paraId="3075F838" w14:textId="0BC2DF03" w:rsidR="006C2F36" w:rsidRDefault="00495962" w:rsidP="001355DE">
      <w:pPr>
        <w:spacing w:line="240" w:lineRule="auto"/>
        <w:rPr>
          <w:rFonts w:ascii="Times New Roman" w:hAnsi="Times New Roman"/>
          <w:b/>
          <w:szCs w:val="22"/>
          <w:lang w:val="sk-SK"/>
        </w:rPr>
      </w:pPr>
      <w:r>
        <w:rPr>
          <w:rFonts w:ascii="Times New Roman" w:hAnsi="Times New Roman"/>
          <w:b/>
          <w:szCs w:val="22"/>
          <w:lang w:val="sk-SK"/>
        </w:rPr>
        <w:t>Upozornenia a opatrenia</w:t>
      </w:r>
    </w:p>
    <w:p w14:paraId="38C0500A" w14:textId="4DF21C87" w:rsidR="00495962" w:rsidRPr="004601D0" w:rsidRDefault="00495962" w:rsidP="001355DE">
      <w:pPr>
        <w:spacing w:line="240" w:lineRule="auto"/>
        <w:rPr>
          <w:rFonts w:ascii="Times New Roman" w:hAnsi="Times New Roman"/>
          <w:b/>
          <w:szCs w:val="22"/>
          <w:lang w:val="sk-SK"/>
        </w:rPr>
      </w:pPr>
      <w:bookmarkStart w:id="3" w:name="_Hlk509390181"/>
      <w:r w:rsidRPr="00D806B0">
        <w:rPr>
          <w:rFonts w:ascii="Times New Roman" w:hAnsi="Times New Roman"/>
          <w:noProof/>
          <w:szCs w:val="22"/>
          <w:lang w:val="sk-SK"/>
        </w:rPr>
        <w:t>Predtým, ako začnete užívať I</w:t>
      </w:r>
      <w:r w:rsidR="000B0F62">
        <w:rPr>
          <w:rFonts w:ascii="Times New Roman" w:hAnsi="Times New Roman"/>
          <w:noProof/>
          <w:szCs w:val="22"/>
          <w:lang w:val="sk-SK"/>
        </w:rPr>
        <w:t>modium Instant</w:t>
      </w:r>
      <w:r w:rsidRPr="00D806B0">
        <w:rPr>
          <w:rFonts w:ascii="Times New Roman" w:hAnsi="Times New Roman"/>
          <w:noProof/>
          <w:szCs w:val="22"/>
          <w:lang w:val="sk-SK"/>
        </w:rPr>
        <w:t>, obráťte sa n</w:t>
      </w:r>
      <w:r>
        <w:rPr>
          <w:rFonts w:ascii="Times New Roman" w:hAnsi="Times New Roman"/>
          <w:noProof/>
          <w:szCs w:val="22"/>
          <w:lang w:val="sk-SK"/>
        </w:rPr>
        <w:t>a svojho lekára alebo lekárnika:</w:t>
      </w:r>
      <w:bookmarkEnd w:id="3"/>
    </w:p>
    <w:p w14:paraId="44CB655A" w14:textId="391F7286" w:rsidR="009F5D4E" w:rsidRPr="004601D0" w:rsidRDefault="00495962" w:rsidP="001355DE">
      <w:pPr>
        <w:numPr>
          <w:ilvl w:val="0"/>
          <w:numId w:val="2"/>
        </w:numPr>
        <w:spacing w:line="240" w:lineRule="auto"/>
        <w:rPr>
          <w:rFonts w:ascii="Times New Roman" w:hAnsi="Times New Roman"/>
          <w:szCs w:val="22"/>
          <w:lang w:val="sk-SK"/>
        </w:rPr>
      </w:pPr>
      <w:r>
        <w:rPr>
          <w:rFonts w:ascii="Times New Roman" w:hAnsi="Times New Roman"/>
          <w:szCs w:val="22"/>
          <w:lang w:val="sk-SK"/>
        </w:rPr>
        <w:t>p</w:t>
      </w:r>
      <w:r w:rsidR="009F5D4E" w:rsidRPr="004601D0">
        <w:rPr>
          <w:rFonts w:ascii="Times New Roman" w:hAnsi="Times New Roman"/>
          <w:szCs w:val="22"/>
          <w:lang w:val="sk-SK"/>
        </w:rPr>
        <w:t xml:space="preserve">ri hnačke môžete stratiť veľa tekutín. Preto </w:t>
      </w:r>
      <w:r w:rsidR="00944460" w:rsidRPr="004601D0">
        <w:rPr>
          <w:rFonts w:ascii="Times New Roman" w:hAnsi="Times New Roman"/>
          <w:szCs w:val="22"/>
          <w:lang w:val="sk-SK"/>
        </w:rPr>
        <w:t>máte</w:t>
      </w:r>
      <w:r w:rsidR="009F5D4E" w:rsidRPr="004601D0">
        <w:rPr>
          <w:rFonts w:ascii="Times New Roman" w:hAnsi="Times New Roman"/>
          <w:szCs w:val="22"/>
          <w:lang w:val="sk-SK"/>
        </w:rPr>
        <w:t xml:space="preserve"> </w:t>
      </w:r>
      <w:r w:rsidR="009F5D4E" w:rsidRPr="004601D0">
        <w:rPr>
          <w:rFonts w:ascii="Times New Roman" w:hAnsi="Times New Roman"/>
          <w:b/>
          <w:szCs w:val="22"/>
          <w:lang w:val="sk-SK"/>
        </w:rPr>
        <w:t>nahrádzať straty tekutín pitím dostatočného množstva tekutín</w:t>
      </w:r>
      <w:r w:rsidR="009F5D4E" w:rsidRPr="004601D0">
        <w:rPr>
          <w:rFonts w:ascii="Times New Roman" w:hAnsi="Times New Roman"/>
          <w:szCs w:val="22"/>
          <w:lang w:val="sk-SK"/>
        </w:rPr>
        <w:t xml:space="preserve"> </w:t>
      </w:r>
      <w:r w:rsidR="009F5D4E" w:rsidRPr="004601D0">
        <w:rPr>
          <w:rFonts w:ascii="Times New Roman" w:hAnsi="Times New Roman"/>
          <w:b/>
          <w:szCs w:val="22"/>
          <w:lang w:val="sk-SK"/>
        </w:rPr>
        <w:t xml:space="preserve">(väčšieho množstva </w:t>
      </w:r>
      <w:r w:rsidR="008C2EDA">
        <w:rPr>
          <w:rFonts w:ascii="Times New Roman" w:hAnsi="Times New Roman"/>
          <w:b/>
          <w:szCs w:val="22"/>
          <w:lang w:val="sk-SK"/>
        </w:rPr>
        <w:t>ako obvykle</w:t>
      </w:r>
      <w:r w:rsidR="009F5D4E" w:rsidRPr="004601D0">
        <w:rPr>
          <w:rFonts w:ascii="Times New Roman" w:hAnsi="Times New Roman"/>
          <w:b/>
          <w:szCs w:val="22"/>
          <w:lang w:val="sk-SK"/>
        </w:rPr>
        <w:t>)</w:t>
      </w:r>
      <w:r w:rsidR="009F5D4E" w:rsidRPr="004601D0">
        <w:rPr>
          <w:rFonts w:ascii="Times New Roman" w:hAnsi="Times New Roman"/>
          <w:szCs w:val="22"/>
          <w:lang w:val="sk-SK"/>
        </w:rPr>
        <w:t xml:space="preserve"> s obsahom cukru a solí. Je to dôležité najmä u detí.</w:t>
      </w:r>
    </w:p>
    <w:p w14:paraId="49FBFFBE" w14:textId="4D73F87E" w:rsidR="006C2F36" w:rsidRPr="004601D0" w:rsidRDefault="00DC5AC3" w:rsidP="001355DE">
      <w:pPr>
        <w:numPr>
          <w:ilvl w:val="0"/>
          <w:numId w:val="2"/>
        </w:numPr>
        <w:spacing w:line="240" w:lineRule="auto"/>
        <w:rPr>
          <w:rFonts w:ascii="Times New Roman" w:hAnsi="Times New Roman"/>
          <w:szCs w:val="22"/>
          <w:lang w:val="sk-SK"/>
        </w:rPr>
      </w:pPr>
      <w:r w:rsidRPr="00446B1F">
        <w:rPr>
          <w:rFonts w:ascii="Times New Roman" w:hAnsi="Times New Roman"/>
          <w:szCs w:val="22"/>
          <w:lang w:val="sk-SK"/>
        </w:rPr>
        <w:t xml:space="preserve">Imodium </w:t>
      </w:r>
      <w:r w:rsidRPr="00446B1F">
        <w:rPr>
          <w:rFonts w:ascii="Times New Roman" w:hAnsi="Times New Roman"/>
          <w:noProof/>
          <w:szCs w:val="22"/>
        </w:rPr>
        <w:t>Instant</w:t>
      </w:r>
      <w:r w:rsidR="006C2F36" w:rsidRPr="004601D0">
        <w:rPr>
          <w:rFonts w:ascii="Times New Roman" w:hAnsi="Times New Roman"/>
          <w:szCs w:val="22"/>
          <w:lang w:val="sk-SK"/>
        </w:rPr>
        <w:t xml:space="preserve"> </w:t>
      </w:r>
      <w:r w:rsidR="009F5D4E" w:rsidRPr="004601D0">
        <w:rPr>
          <w:rFonts w:ascii="Times New Roman" w:hAnsi="Times New Roman"/>
          <w:szCs w:val="22"/>
          <w:lang w:val="sk-SK"/>
        </w:rPr>
        <w:t xml:space="preserve">hnačku </w:t>
      </w:r>
      <w:r w:rsidR="006C2F36" w:rsidRPr="004601D0">
        <w:rPr>
          <w:rFonts w:ascii="Times New Roman" w:hAnsi="Times New Roman"/>
          <w:szCs w:val="22"/>
          <w:lang w:val="sk-SK"/>
        </w:rPr>
        <w:t>zastavuje, nelieči</w:t>
      </w:r>
      <w:r w:rsidR="009F5D4E" w:rsidRPr="004601D0">
        <w:rPr>
          <w:rFonts w:ascii="Times New Roman" w:hAnsi="Times New Roman"/>
          <w:szCs w:val="22"/>
          <w:lang w:val="sk-SK"/>
        </w:rPr>
        <w:t xml:space="preserve"> však</w:t>
      </w:r>
      <w:r w:rsidR="006C2F36" w:rsidRPr="004601D0">
        <w:rPr>
          <w:rFonts w:ascii="Times New Roman" w:hAnsi="Times New Roman"/>
          <w:szCs w:val="22"/>
          <w:lang w:val="sk-SK"/>
        </w:rPr>
        <w:t xml:space="preserve"> jej príčinu. </w:t>
      </w:r>
      <w:r w:rsidR="001363C5" w:rsidRPr="004601D0">
        <w:rPr>
          <w:rFonts w:ascii="Times New Roman" w:hAnsi="Times New Roman"/>
          <w:szCs w:val="22"/>
          <w:lang w:val="sk-SK"/>
        </w:rPr>
        <w:t>Preto hneď ako je to možné</w:t>
      </w:r>
      <w:r w:rsidR="006C2F36" w:rsidRPr="004601D0">
        <w:rPr>
          <w:rFonts w:ascii="Times New Roman" w:hAnsi="Times New Roman"/>
          <w:szCs w:val="22"/>
          <w:lang w:val="sk-SK"/>
        </w:rPr>
        <w:t xml:space="preserve">, </w:t>
      </w:r>
      <w:r w:rsidR="00100DA4" w:rsidRPr="004601D0">
        <w:rPr>
          <w:rFonts w:ascii="Times New Roman" w:hAnsi="Times New Roman"/>
          <w:szCs w:val="22"/>
          <w:lang w:val="sk-SK"/>
        </w:rPr>
        <w:t>sa má taktiež liečiť</w:t>
      </w:r>
      <w:r w:rsidR="006C2F36" w:rsidRPr="004601D0">
        <w:rPr>
          <w:rFonts w:ascii="Times New Roman" w:hAnsi="Times New Roman"/>
          <w:szCs w:val="22"/>
          <w:lang w:val="sk-SK"/>
        </w:rPr>
        <w:t xml:space="preserve"> príčina hnačky.</w:t>
      </w:r>
    </w:p>
    <w:p w14:paraId="638EF1E4" w14:textId="7679CCAD" w:rsidR="006C2F36" w:rsidRPr="004601D0" w:rsidRDefault="00495962" w:rsidP="001355DE">
      <w:pPr>
        <w:numPr>
          <w:ilvl w:val="0"/>
          <w:numId w:val="2"/>
        </w:numPr>
        <w:spacing w:line="240" w:lineRule="auto"/>
        <w:rPr>
          <w:rFonts w:ascii="Times New Roman" w:hAnsi="Times New Roman"/>
          <w:b/>
          <w:szCs w:val="22"/>
          <w:lang w:val="sk-SK"/>
        </w:rPr>
      </w:pPr>
      <w:r>
        <w:rPr>
          <w:rFonts w:ascii="Times New Roman" w:hAnsi="Times New Roman"/>
          <w:b/>
          <w:szCs w:val="22"/>
          <w:lang w:val="sk-SK"/>
        </w:rPr>
        <w:t>p</w:t>
      </w:r>
      <w:r w:rsidR="006C2F36" w:rsidRPr="004601D0">
        <w:rPr>
          <w:rFonts w:ascii="Times New Roman" w:hAnsi="Times New Roman"/>
          <w:b/>
          <w:szCs w:val="22"/>
          <w:lang w:val="sk-SK"/>
        </w:rPr>
        <w:t xml:space="preserve">ri náhlej (akútnej) hnačke </w:t>
      </w:r>
      <w:r w:rsidR="00DC5AC3" w:rsidRPr="00446B1F">
        <w:rPr>
          <w:rFonts w:ascii="Times New Roman" w:hAnsi="Times New Roman"/>
          <w:b/>
          <w:szCs w:val="22"/>
          <w:lang w:val="sk-SK"/>
        </w:rPr>
        <w:t>Imodium Instant</w:t>
      </w:r>
      <w:r>
        <w:rPr>
          <w:rFonts w:ascii="Times New Roman" w:hAnsi="Times New Roman"/>
          <w:b/>
          <w:szCs w:val="22"/>
          <w:lang w:val="sk-SK"/>
        </w:rPr>
        <w:t xml:space="preserve"> </w:t>
      </w:r>
      <w:r w:rsidR="006C2F36" w:rsidRPr="004601D0">
        <w:rPr>
          <w:rFonts w:ascii="Times New Roman" w:hAnsi="Times New Roman"/>
          <w:b/>
          <w:szCs w:val="22"/>
          <w:lang w:val="sk-SK"/>
        </w:rPr>
        <w:t xml:space="preserve">zvyčajne odstráni príznaky do 48 hodín. Ak príznaky neodoznejú, </w:t>
      </w:r>
      <w:r w:rsidR="00B07317" w:rsidRPr="004601D0">
        <w:rPr>
          <w:rFonts w:ascii="Times New Roman" w:hAnsi="Times New Roman"/>
          <w:b/>
          <w:bCs/>
          <w:szCs w:val="22"/>
          <w:lang w:val="sk-SK"/>
        </w:rPr>
        <w:t>prestaňte liek užívať</w:t>
      </w:r>
      <w:r w:rsidR="008C2EDA">
        <w:rPr>
          <w:rFonts w:ascii="Times New Roman" w:hAnsi="Times New Roman"/>
          <w:b/>
          <w:bCs/>
          <w:szCs w:val="22"/>
          <w:lang w:val="sk-SK"/>
        </w:rPr>
        <w:t xml:space="preserve"> (podávať deťom)</w:t>
      </w:r>
      <w:r w:rsidR="00B07317" w:rsidRPr="004601D0" w:rsidDel="00B07317">
        <w:rPr>
          <w:rFonts w:ascii="Times New Roman" w:hAnsi="Times New Roman"/>
          <w:b/>
          <w:szCs w:val="22"/>
          <w:lang w:val="sk-SK"/>
        </w:rPr>
        <w:t xml:space="preserve"> </w:t>
      </w:r>
      <w:r w:rsidR="006C2F36" w:rsidRPr="004601D0">
        <w:rPr>
          <w:rFonts w:ascii="Times New Roman" w:hAnsi="Times New Roman"/>
          <w:b/>
          <w:szCs w:val="22"/>
          <w:lang w:val="sk-SK"/>
        </w:rPr>
        <w:t xml:space="preserve">a </w:t>
      </w:r>
      <w:r w:rsidR="00944460" w:rsidRPr="004601D0">
        <w:rPr>
          <w:rFonts w:ascii="Times New Roman" w:hAnsi="Times New Roman"/>
          <w:b/>
          <w:szCs w:val="22"/>
          <w:lang w:val="sk-SK"/>
        </w:rPr>
        <w:t>poraďte sa s</w:t>
      </w:r>
      <w:r w:rsidR="006C2F36" w:rsidRPr="004601D0">
        <w:rPr>
          <w:rFonts w:ascii="Times New Roman" w:hAnsi="Times New Roman"/>
          <w:b/>
          <w:szCs w:val="22"/>
          <w:lang w:val="sk-SK"/>
        </w:rPr>
        <w:t xml:space="preserve"> lekár</w:t>
      </w:r>
      <w:r w:rsidR="00944460" w:rsidRPr="004601D0">
        <w:rPr>
          <w:rFonts w:ascii="Times New Roman" w:hAnsi="Times New Roman"/>
          <w:b/>
          <w:szCs w:val="22"/>
          <w:lang w:val="sk-SK"/>
        </w:rPr>
        <w:t>om</w:t>
      </w:r>
      <w:r w:rsidR="006C2F36" w:rsidRPr="004601D0">
        <w:rPr>
          <w:rFonts w:ascii="Times New Roman" w:hAnsi="Times New Roman"/>
          <w:b/>
          <w:szCs w:val="22"/>
          <w:lang w:val="sk-SK"/>
        </w:rPr>
        <w:t>.</w:t>
      </w:r>
    </w:p>
    <w:p w14:paraId="7DE297CF" w14:textId="629F5B1C" w:rsidR="001261BA" w:rsidRPr="004601D0" w:rsidRDefault="00495962" w:rsidP="001355DE">
      <w:pPr>
        <w:numPr>
          <w:ilvl w:val="0"/>
          <w:numId w:val="2"/>
        </w:numPr>
        <w:spacing w:line="240" w:lineRule="auto"/>
        <w:rPr>
          <w:rFonts w:ascii="Times New Roman" w:hAnsi="Times New Roman"/>
          <w:szCs w:val="22"/>
          <w:lang w:val="sk-SK"/>
        </w:rPr>
      </w:pPr>
      <w:r>
        <w:rPr>
          <w:rFonts w:ascii="Times New Roman" w:hAnsi="Times New Roman"/>
          <w:szCs w:val="22"/>
          <w:lang w:val="sk-SK"/>
        </w:rPr>
        <w:t>a</w:t>
      </w:r>
      <w:r w:rsidR="001261BA" w:rsidRPr="004601D0">
        <w:rPr>
          <w:rFonts w:ascii="Times New Roman" w:hAnsi="Times New Roman"/>
          <w:szCs w:val="22"/>
          <w:lang w:val="sk-SK"/>
        </w:rPr>
        <w:t xml:space="preserve">k trpíte ochorením AIDS a máte hnačku, ktorá je liečená liekom </w:t>
      </w:r>
      <w:r w:rsidR="00DC5AC3" w:rsidRPr="00446B1F">
        <w:rPr>
          <w:rFonts w:ascii="Times New Roman" w:hAnsi="Times New Roman"/>
          <w:szCs w:val="22"/>
          <w:lang w:val="sk-SK"/>
        </w:rPr>
        <w:t xml:space="preserve">Imodium </w:t>
      </w:r>
      <w:r w:rsidR="00DC5AC3" w:rsidRPr="00446B1F">
        <w:rPr>
          <w:rFonts w:ascii="Times New Roman" w:hAnsi="Times New Roman"/>
          <w:noProof/>
          <w:szCs w:val="22"/>
        </w:rPr>
        <w:t>Instant</w:t>
      </w:r>
      <w:r w:rsidR="001261BA" w:rsidRPr="004601D0">
        <w:rPr>
          <w:rFonts w:ascii="Times New Roman" w:hAnsi="Times New Roman"/>
          <w:szCs w:val="22"/>
          <w:lang w:val="sk-SK"/>
        </w:rPr>
        <w:t>,</w:t>
      </w:r>
      <w:r w:rsidR="00466009" w:rsidRPr="004601D0">
        <w:rPr>
          <w:rFonts w:ascii="Times New Roman" w:hAnsi="Times New Roman"/>
          <w:szCs w:val="22"/>
          <w:lang w:val="sk-SK"/>
        </w:rPr>
        <w:t xml:space="preserve"> a </w:t>
      </w:r>
      <w:r w:rsidR="008C2EDA">
        <w:rPr>
          <w:rFonts w:ascii="Times New Roman" w:hAnsi="Times New Roman"/>
          <w:szCs w:val="22"/>
          <w:lang w:val="sk-SK"/>
        </w:rPr>
        <w:t>objaví</w:t>
      </w:r>
      <w:r w:rsidR="008C2EDA" w:rsidRPr="004601D0">
        <w:rPr>
          <w:rFonts w:ascii="Times New Roman" w:hAnsi="Times New Roman"/>
          <w:szCs w:val="22"/>
          <w:lang w:val="sk-SK"/>
        </w:rPr>
        <w:t xml:space="preserve"> </w:t>
      </w:r>
      <w:r w:rsidR="00466009" w:rsidRPr="004601D0">
        <w:rPr>
          <w:rFonts w:ascii="Times New Roman" w:hAnsi="Times New Roman"/>
          <w:szCs w:val="22"/>
          <w:lang w:val="sk-SK"/>
        </w:rPr>
        <w:t>sa u </w:t>
      </w:r>
      <w:r w:rsidR="004061A7" w:rsidRPr="004601D0">
        <w:rPr>
          <w:rFonts w:ascii="Times New Roman" w:hAnsi="Times New Roman"/>
          <w:szCs w:val="22"/>
          <w:lang w:val="sk-SK"/>
        </w:rPr>
        <w:t>v</w:t>
      </w:r>
      <w:r w:rsidR="001261BA" w:rsidRPr="004601D0">
        <w:rPr>
          <w:rFonts w:ascii="Times New Roman" w:hAnsi="Times New Roman"/>
          <w:szCs w:val="22"/>
          <w:lang w:val="sk-SK"/>
        </w:rPr>
        <w:t>ás nafukovani</w:t>
      </w:r>
      <w:r w:rsidR="008C2EDA">
        <w:rPr>
          <w:rFonts w:ascii="Times New Roman" w:hAnsi="Times New Roman"/>
          <w:szCs w:val="22"/>
          <w:lang w:val="sk-SK"/>
        </w:rPr>
        <w:t>e bruch</w:t>
      </w:r>
      <w:r w:rsidR="001261BA" w:rsidRPr="004601D0">
        <w:rPr>
          <w:rFonts w:ascii="Times New Roman" w:hAnsi="Times New Roman"/>
          <w:szCs w:val="22"/>
          <w:lang w:val="sk-SK"/>
        </w:rPr>
        <w:t xml:space="preserve">a, okamžite ukončite užívanie lieku </w:t>
      </w:r>
      <w:r w:rsidR="00DC5AC3" w:rsidRPr="00446B1F">
        <w:rPr>
          <w:rFonts w:ascii="Times New Roman" w:hAnsi="Times New Roman"/>
          <w:szCs w:val="22"/>
          <w:lang w:val="sk-SK"/>
        </w:rPr>
        <w:t xml:space="preserve">Imodium </w:t>
      </w:r>
      <w:r w:rsidR="00DC5AC3" w:rsidRPr="00446B1F">
        <w:rPr>
          <w:rFonts w:ascii="Times New Roman" w:hAnsi="Times New Roman"/>
          <w:noProof/>
          <w:szCs w:val="22"/>
        </w:rPr>
        <w:t>Instant</w:t>
      </w:r>
      <w:r w:rsidR="001261BA" w:rsidRPr="004601D0">
        <w:rPr>
          <w:rFonts w:ascii="Times New Roman" w:hAnsi="Times New Roman"/>
          <w:szCs w:val="22"/>
          <w:lang w:val="sk-SK"/>
        </w:rPr>
        <w:t xml:space="preserve"> a poraďte sa s lekárom.</w:t>
      </w:r>
    </w:p>
    <w:p w14:paraId="78E6D42F" w14:textId="441C5994" w:rsidR="009F5D4E" w:rsidRPr="004601D0" w:rsidRDefault="009F5D4E" w:rsidP="001355DE">
      <w:pPr>
        <w:numPr>
          <w:ilvl w:val="0"/>
          <w:numId w:val="2"/>
        </w:numPr>
        <w:spacing w:line="240" w:lineRule="auto"/>
        <w:rPr>
          <w:rFonts w:ascii="Times New Roman" w:hAnsi="Times New Roman"/>
          <w:szCs w:val="22"/>
          <w:lang w:val="sk-SK"/>
        </w:rPr>
      </w:pPr>
      <w:r w:rsidRPr="004601D0">
        <w:rPr>
          <w:rFonts w:ascii="Times New Roman" w:hAnsi="Times New Roman"/>
          <w:szCs w:val="22"/>
          <w:lang w:val="sk-SK"/>
        </w:rPr>
        <w:t xml:space="preserve">ak máte </w:t>
      </w:r>
      <w:r w:rsidR="008C2EDA">
        <w:rPr>
          <w:rFonts w:ascii="Times New Roman" w:hAnsi="Times New Roman"/>
          <w:szCs w:val="22"/>
          <w:lang w:val="sk-SK"/>
        </w:rPr>
        <w:t>ochorenie </w:t>
      </w:r>
      <w:r w:rsidRPr="004601D0">
        <w:rPr>
          <w:rFonts w:ascii="Times New Roman" w:hAnsi="Times New Roman"/>
          <w:szCs w:val="22"/>
          <w:lang w:val="sk-SK"/>
        </w:rPr>
        <w:t>peče</w:t>
      </w:r>
      <w:r w:rsidR="008C2EDA">
        <w:rPr>
          <w:rFonts w:ascii="Times New Roman" w:hAnsi="Times New Roman"/>
          <w:szCs w:val="22"/>
          <w:lang w:val="sk-SK"/>
        </w:rPr>
        <w:t>ne, poraďte sa so svojím lekárom</w:t>
      </w:r>
      <w:r w:rsidRPr="004601D0">
        <w:rPr>
          <w:rFonts w:ascii="Times New Roman" w:hAnsi="Times New Roman"/>
          <w:szCs w:val="22"/>
          <w:lang w:val="sk-SK"/>
        </w:rPr>
        <w:t xml:space="preserve">. </w:t>
      </w:r>
      <w:r w:rsidR="008C2EDA">
        <w:rPr>
          <w:rFonts w:ascii="Times New Roman" w:hAnsi="Times New Roman"/>
          <w:szCs w:val="22"/>
          <w:lang w:val="sk-SK"/>
        </w:rPr>
        <w:t>Je možné, že sa pri liečbe liekom</w:t>
      </w:r>
      <w:r w:rsidRPr="004601D0">
        <w:rPr>
          <w:rFonts w:ascii="Times New Roman" w:hAnsi="Times New Roman"/>
          <w:szCs w:val="22"/>
          <w:lang w:val="sk-SK"/>
        </w:rPr>
        <w:t xml:space="preserve"> </w:t>
      </w:r>
      <w:proofErr w:type="spellStart"/>
      <w:r w:rsidRPr="004601D0">
        <w:rPr>
          <w:rFonts w:ascii="Times New Roman" w:hAnsi="Times New Roman"/>
          <w:szCs w:val="22"/>
          <w:lang w:val="sk-SK"/>
        </w:rPr>
        <w:t>I</w:t>
      </w:r>
      <w:r w:rsidR="000B0F62">
        <w:rPr>
          <w:rFonts w:ascii="Times New Roman" w:hAnsi="Times New Roman"/>
          <w:szCs w:val="22"/>
          <w:lang w:val="sk-SK"/>
        </w:rPr>
        <w:t>modium</w:t>
      </w:r>
      <w:proofErr w:type="spellEnd"/>
      <w:r w:rsidR="000B0F62">
        <w:rPr>
          <w:rFonts w:ascii="Times New Roman" w:hAnsi="Times New Roman"/>
          <w:szCs w:val="22"/>
          <w:lang w:val="sk-SK"/>
        </w:rPr>
        <w:t xml:space="preserve"> </w:t>
      </w:r>
      <w:proofErr w:type="spellStart"/>
      <w:r w:rsidR="000B0F62">
        <w:rPr>
          <w:rFonts w:ascii="Times New Roman" w:hAnsi="Times New Roman"/>
          <w:szCs w:val="22"/>
          <w:lang w:val="sk-SK"/>
        </w:rPr>
        <w:t>Instant</w:t>
      </w:r>
      <w:proofErr w:type="spellEnd"/>
      <w:r w:rsidRPr="004601D0">
        <w:rPr>
          <w:rFonts w:ascii="Times New Roman" w:hAnsi="Times New Roman"/>
          <w:szCs w:val="22"/>
          <w:lang w:val="sk-SK"/>
        </w:rPr>
        <w:t xml:space="preserve"> bude </w:t>
      </w:r>
      <w:r w:rsidR="008C2EDA">
        <w:rPr>
          <w:rFonts w:ascii="Times New Roman" w:hAnsi="Times New Roman"/>
          <w:szCs w:val="22"/>
          <w:lang w:val="sk-SK"/>
        </w:rPr>
        <w:t>vyžadovať</w:t>
      </w:r>
      <w:r w:rsidRPr="004601D0">
        <w:rPr>
          <w:rFonts w:ascii="Times New Roman" w:hAnsi="Times New Roman"/>
          <w:szCs w:val="22"/>
          <w:lang w:val="sk-SK"/>
        </w:rPr>
        <w:t xml:space="preserve"> prísnejší lekársky dohľad.</w:t>
      </w:r>
    </w:p>
    <w:p w14:paraId="4A67162B" w14:textId="77777777" w:rsidR="00175132" w:rsidRDefault="00175132" w:rsidP="00F1147C">
      <w:pPr>
        <w:spacing w:line="240" w:lineRule="auto"/>
        <w:rPr>
          <w:rFonts w:ascii="Times New Roman" w:hAnsi="Times New Roman"/>
          <w:szCs w:val="22"/>
          <w:lang w:val="sk-SK"/>
        </w:rPr>
      </w:pPr>
    </w:p>
    <w:p w14:paraId="6FCA5CA4" w14:textId="07452D27" w:rsidR="00EA3EB9" w:rsidRDefault="00EA3EB9" w:rsidP="00F1147C">
      <w:pPr>
        <w:spacing w:line="240" w:lineRule="auto"/>
        <w:rPr>
          <w:rFonts w:ascii="Times New Roman" w:hAnsi="Times New Roman"/>
          <w:szCs w:val="22"/>
          <w:lang w:val="sk-SK"/>
        </w:rPr>
      </w:pPr>
      <w:r w:rsidRPr="004601D0">
        <w:rPr>
          <w:rFonts w:ascii="Times New Roman" w:hAnsi="Times New Roman"/>
          <w:szCs w:val="22"/>
          <w:lang w:val="sk-SK"/>
        </w:rPr>
        <w:t>Neužívajte tento liek na iné ako určené použitie (pozri časť 1) a nikdy neužívajte väčšie množstvo než sa odporúča (pozri časť 3). U pacientov, ktorí užili príliš veľa loperamidu, účinnej látky v lieku Imodium</w:t>
      </w:r>
      <w:r w:rsidR="00BF0AD5">
        <w:rPr>
          <w:rFonts w:ascii="Times New Roman" w:hAnsi="Times New Roman"/>
          <w:lang w:val="sk-SK"/>
        </w:rPr>
        <w:t xml:space="preserve"> Instant</w:t>
      </w:r>
      <w:r w:rsidRPr="004601D0">
        <w:rPr>
          <w:rFonts w:ascii="Times New Roman" w:hAnsi="Times New Roman"/>
          <w:szCs w:val="22"/>
          <w:lang w:val="sk-SK"/>
        </w:rPr>
        <w:t>, boli hlásené závažné problémy so srdcom (ktorých príznaky zahŕňajú rýchly alebo nepravidelný srdcový tep).</w:t>
      </w:r>
    </w:p>
    <w:p w14:paraId="4150E46F" w14:textId="77777777" w:rsidR="008C2EDA" w:rsidRDefault="008C2EDA" w:rsidP="00175132">
      <w:pPr>
        <w:spacing w:line="240" w:lineRule="auto"/>
        <w:rPr>
          <w:rFonts w:ascii="Times New Roman" w:hAnsi="Times New Roman"/>
          <w:noProof/>
          <w:szCs w:val="22"/>
          <w:lang w:val="sk-SK"/>
        </w:rPr>
      </w:pPr>
    </w:p>
    <w:p w14:paraId="57583CAE" w14:textId="0EA559B0" w:rsidR="008C2EDA" w:rsidRPr="004601D0" w:rsidRDefault="008C2EDA" w:rsidP="008C2EDA">
      <w:pPr>
        <w:spacing w:line="240" w:lineRule="auto"/>
        <w:rPr>
          <w:rFonts w:ascii="Times New Roman" w:hAnsi="Times New Roman"/>
          <w:b/>
          <w:noProof/>
          <w:szCs w:val="22"/>
          <w:lang w:val="sk-SK"/>
        </w:rPr>
      </w:pPr>
      <w:r w:rsidRPr="004601D0">
        <w:rPr>
          <w:rFonts w:ascii="Times New Roman" w:hAnsi="Times New Roman"/>
          <w:b/>
          <w:noProof/>
          <w:szCs w:val="22"/>
          <w:lang w:val="sk-SK"/>
        </w:rPr>
        <w:t xml:space="preserve">Ďalšie upozornenia a opatrenia pre </w:t>
      </w:r>
      <w:r>
        <w:rPr>
          <w:rFonts w:ascii="Times New Roman" w:hAnsi="Times New Roman"/>
          <w:b/>
          <w:noProof/>
          <w:szCs w:val="22"/>
          <w:lang w:val="sk-SK"/>
        </w:rPr>
        <w:t xml:space="preserve">dospelých </w:t>
      </w:r>
      <w:r w:rsidRPr="004601D0">
        <w:rPr>
          <w:rFonts w:ascii="Times New Roman" w:hAnsi="Times New Roman"/>
          <w:b/>
          <w:noProof/>
          <w:szCs w:val="22"/>
          <w:lang w:val="sk-SK"/>
        </w:rPr>
        <w:t>pacientov so syndrómom dráždivého čreva</w:t>
      </w:r>
    </w:p>
    <w:p w14:paraId="6F1CCE8D" w14:textId="77777777" w:rsidR="008C2EDA" w:rsidRPr="004601D0" w:rsidRDefault="008C2EDA" w:rsidP="008C2EDA">
      <w:pPr>
        <w:spacing w:line="240" w:lineRule="auto"/>
        <w:rPr>
          <w:rFonts w:ascii="Times New Roman" w:hAnsi="Times New Roman"/>
          <w:noProof/>
          <w:szCs w:val="22"/>
          <w:lang w:val="sk-SK"/>
        </w:rPr>
      </w:pPr>
      <w:r w:rsidRPr="004601D0">
        <w:rPr>
          <w:rFonts w:ascii="Times New Roman" w:hAnsi="Times New Roman"/>
          <w:noProof/>
          <w:szCs w:val="22"/>
          <w:lang w:val="sk-SK"/>
        </w:rPr>
        <w:t>Liek užívajte len v tom prípade, ak vám lekár v minulosti stanovil diagnózu syndrómu dráždivého čreva.</w:t>
      </w:r>
    </w:p>
    <w:p w14:paraId="3F2CF447" w14:textId="77777777" w:rsidR="008C2EDA" w:rsidRPr="004601D0" w:rsidRDefault="008C2EDA" w:rsidP="008C2EDA">
      <w:pPr>
        <w:spacing w:line="240" w:lineRule="auto"/>
        <w:rPr>
          <w:rFonts w:ascii="Times New Roman" w:hAnsi="Times New Roman"/>
          <w:noProof/>
          <w:szCs w:val="22"/>
          <w:lang w:val="sk-SK"/>
        </w:rPr>
      </w:pPr>
    </w:p>
    <w:p w14:paraId="3AA427C7" w14:textId="77777777" w:rsidR="008C2EDA" w:rsidRPr="004601D0" w:rsidRDefault="008C2EDA" w:rsidP="008C2EDA">
      <w:pPr>
        <w:spacing w:line="240" w:lineRule="auto"/>
        <w:rPr>
          <w:rFonts w:ascii="Times New Roman" w:hAnsi="Times New Roman"/>
          <w:noProof/>
          <w:szCs w:val="22"/>
          <w:lang w:val="sk-SK"/>
        </w:rPr>
      </w:pPr>
      <w:r w:rsidRPr="004601D0">
        <w:rPr>
          <w:rFonts w:ascii="Times New Roman" w:hAnsi="Times New Roman"/>
          <w:noProof/>
          <w:szCs w:val="22"/>
          <w:lang w:val="sk-SK"/>
        </w:rPr>
        <w:t>Pozrite si nasledovné:</w:t>
      </w:r>
    </w:p>
    <w:p w14:paraId="4696CAEB" w14:textId="77777777" w:rsidR="008C2EDA" w:rsidRPr="004601D0" w:rsidRDefault="008C2EDA" w:rsidP="008C2EDA">
      <w:pPr>
        <w:spacing w:line="240" w:lineRule="auto"/>
        <w:rPr>
          <w:rFonts w:ascii="Times New Roman" w:hAnsi="Times New Roman"/>
          <w:noProof/>
          <w:szCs w:val="22"/>
          <w:lang w:val="sk-SK"/>
        </w:rPr>
      </w:pPr>
    </w:p>
    <w:p w14:paraId="21F37A1B" w14:textId="77777777" w:rsidR="008C2EDA" w:rsidRPr="004601D0" w:rsidRDefault="008C2EDA" w:rsidP="008C2EDA">
      <w:pPr>
        <w:spacing w:line="240" w:lineRule="auto"/>
        <w:rPr>
          <w:rFonts w:ascii="Times New Roman" w:hAnsi="Times New Roman"/>
          <w:noProof/>
          <w:szCs w:val="22"/>
          <w:lang w:val="sk-SK"/>
        </w:rPr>
      </w:pPr>
      <w:r w:rsidRPr="004601D0">
        <w:rPr>
          <w:rFonts w:ascii="Times New Roman" w:hAnsi="Times New Roman"/>
          <w:noProof/>
          <w:szCs w:val="22"/>
          <w:lang w:val="sk-SK"/>
        </w:rPr>
        <w:t>Neužívajte tento liek:</w:t>
      </w:r>
    </w:p>
    <w:p w14:paraId="14A02465" w14:textId="77777777" w:rsidR="008C2EDA" w:rsidRPr="004601D0" w:rsidRDefault="008C2EDA" w:rsidP="008C2EDA">
      <w:pPr>
        <w:numPr>
          <w:ilvl w:val="0"/>
          <w:numId w:val="2"/>
        </w:numPr>
        <w:spacing w:line="240" w:lineRule="auto"/>
        <w:rPr>
          <w:rFonts w:ascii="Times New Roman" w:hAnsi="Times New Roman"/>
          <w:noProof/>
          <w:szCs w:val="22"/>
          <w:lang w:val="sk-SK"/>
        </w:rPr>
      </w:pPr>
      <w:r w:rsidRPr="004601D0">
        <w:rPr>
          <w:rFonts w:ascii="Times New Roman" w:hAnsi="Times New Roman"/>
          <w:noProof/>
          <w:szCs w:val="22"/>
          <w:lang w:val="sk-SK"/>
        </w:rPr>
        <w:t>ak ste mladší ako 18 rokov.</w:t>
      </w:r>
    </w:p>
    <w:p w14:paraId="5EA0EE36" w14:textId="77777777" w:rsidR="008C2EDA" w:rsidRPr="004601D0" w:rsidRDefault="008C2EDA" w:rsidP="008C2EDA">
      <w:pPr>
        <w:spacing w:line="240" w:lineRule="auto"/>
        <w:rPr>
          <w:rFonts w:ascii="Times New Roman" w:hAnsi="Times New Roman"/>
          <w:noProof/>
          <w:szCs w:val="22"/>
          <w:lang w:val="sk-SK"/>
        </w:rPr>
      </w:pPr>
    </w:p>
    <w:p w14:paraId="5EDF7E4F" w14:textId="77777777" w:rsidR="008C2EDA" w:rsidRPr="004601D0" w:rsidRDefault="008C2EDA" w:rsidP="008C2EDA">
      <w:pPr>
        <w:spacing w:line="240" w:lineRule="auto"/>
        <w:rPr>
          <w:rFonts w:ascii="Times New Roman" w:hAnsi="Times New Roman"/>
          <w:noProof/>
          <w:szCs w:val="22"/>
          <w:lang w:val="sk-SK"/>
        </w:rPr>
      </w:pPr>
      <w:r w:rsidRPr="004601D0">
        <w:rPr>
          <w:rFonts w:ascii="Times New Roman" w:hAnsi="Times New Roman"/>
          <w:noProof/>
          <w:szCs w:val="22"/>
          <w:lang w:val="sk-SK"/>
        </w:rPr>
        <w:t>Najprv sa poraďte so svoj</w:t>
      </w:r>
      <w:r>
        <w:rPr>
          <w:rFonts w:ascii="Times New Roman" w:hAnsi="Times New Roman"/>
          <w:noProof/>
          <w:szCs w:val="22"/>
          <w:lang w:val="sk-SK"/>
        </w:rPr>
        <w:t>í</w:t>
      </w:r>
      <w:r w:rsidRPr="004601D0">
        <w:rPr>
          <w:rFonts w:ascii="Times New Roman" w:hAnsi="Times New Roman"/>
          <w:noProof/>
          <w:szCs w:val="22"/>
          <w:lang w:val="sk-SK"/>
        </w:rPr>
        <w:t>m lekárom:</w:t>
      </w:r>
    </w:p>
    <w:p w14:paraId="3EFD7DBB" w14:textId="1B458D02" w:rsidR="008C2EDA" w:rsidRPr="004601D0" w:rsidRDefault="008C2EDA" w:rsidP="008C2EDA">
      <w:pPr>
        <w:numPr>
          <w:ilvl w:val="0"/>
          <w:numId w:val="2"/>
        </w:numPr>
        <w:spacing w:line="240" w:lineRule="auto"/>
        <w:rPr>
          <w:rFonts w:ascii="Times New Roman" w:hAnsi="Times New Roman"/>
          <w:noProof/>
          <w:szCs w:val="22"/>
          <w:lang w:val="sk-SK"/>
        </w:rPr>
      </w:pPr>
      <w:r>
        <w:rPr>
          <w:rFonts w:ascii="Times New Roman" w:hAnsi="Times New Roman"/>
          <w:noProof/>
          <w:szCs w:val="22"/>
          <w:lang w:val="sk-SK"/>
        </w:rPr>
        <w:t xml:space="preserve">ak </w:t>
      </w:r>
      <w:r w:rsidRPr="004601D0">
        <w:rPr>
          <w:rFonts w:ascii="Times New Roman" w:hAnsi="Times New Roman"/>
          <w:noProof/>
          <w:szCs w:val="22"/>
          <w:lang w:val="sk-SK"/>
        </w:rPr>
        <w:t>máte 40 rokov alebo ste starší a od poslednej epizódy syndrómu dráždivého čreva uplynul určitý čas.</w:t>
      </w:r>
    </w:p>
    <w:p w14:paraId="1DCD5164" w14:textId="77777777" w:rsidR="008C2EDA" w:rsidRPr="004601D0" w:rsidRDefault="008C2EDA" w:rsidP="008C2EDA">
      <w:pPr>
        <w:numPr>
          <w:ilvl w:val="0"/>
          <w:numId w:val="2"/>
        </w:numPr>
        <w:spacing w:line="240" w:lineRule="auto"/>
        <w:rPr>
          <w:rFonts w:ascii="Times New Roman" w:hAnsi="Times New Roman"/>
          <w:noProof/>
          <w:szCs w:val="22"/>
          <w:lang w:val="sk-SK"/>
        </w:rPr>
      </w:pPr>
      <w:r>
        <w:rPr>
          <w:rFonts w:ascii="Times New Roman" w:hAnsi="Times New Roman"/>
          <w:noProof/>
          <w:szCs w:val="22"/>
          <w:lang w:val="sk-SK"/>
        </w:rPr>
        <w:t xml:space="preserve">ak </w:t>
      </w:r>
      <w:r w:rsidRPr="004601D0">
        <w:rPr>
          <w:rFonts w:ascii="Times New Roman" w:hAnsi="Times New Roman"/>
          <w:noProof/>
          <w:szCs w:val="22"/>
          <w:lang w:val="sk-SK"/>
        </w:rPr>
        <w:t>máte 40 rokov alebo ste starší a vaše príznaky syndrómu dráždivého čreva sú tentokrát odlišné.</w:t>
      </w:r>
    </w:p>
    <w:p w14:paraId="68B836BA" w14:textId="77777777" w:rsidR="008C2EDA" w:rsidRPr="004601D0" w:rsidRDefault="008C2EDA" w:rsidP="008C2EDA">
      <w:pPr>
        <w:numPr>
          <w:ilvl w:val="0"/>
          <w:numId w:val="2"/>
        </w:numPr>
        <w:spacing w:line="240" w:lineRule="auto"/>
        <w:rPr>
          <w:rFonts w:ascii="Times New Roman" w:hAnsi="Times New Roman"/>
          <w:noProof/>
          <w:szCs w:val="22"/>
          <w:lang w:val="sk-SK"/>
        </w:rPr>
      </w:pPr>
      <w:r>
        <w:rPr>
          <w:rFonts w:ascii="Times New Roman" w:hAnsi="Times New Roman"/>
          <w:noProof/>
          <w:szCs w:val="22"/>
          <w:lang w:val="sk-SK"/>
        </w:rPr>
        <w:t xml:space="preserve">ak </w:t>
      </w:r>
      <w:r w:rsidRPr="004601D0">
        <w:rPr>
          <w:rFonts w:ascii="Times New Roman" w:hAnsi="Times New Roman"/>
          <w:noProof/>
          <w:szCs w:val="22"/>
          <w:lang w:val="sk-SK"/>
        </w:rPr>
        <w:t>trpíte ťažkou zápchou.</w:t>
      </w:r>
    </w:p>
    <w:p w14:paraId="7E186FC2" w14:textId="77777777" w:rsidR="008C2EDA" w:rsidRDefault="008C2EDA" w:rsidP="008C2EDA">
      <w:pPr>
        <w:numPr>
          <w:ilvl w:val="0"/>
          <w:numId w:val="2"/>
        </w:numPr>
        <w:spacing w:line="240" w:lineRule="auto"/>
        <w:rPr>
          <w:rFonts w:ascii="Times New Roman" w:hAnsi="Times New Roman"/>
          <w:noProof/>
          <w:szCs w:val="22"/>
          <w:lang w:val="sk-SK"/>
        </w:rPr>
      </w:pPr>
      <w:r>
        <w:rPr>
          <w:rFonts w:ascii="Times New Roman" w:hAnsi="Times New Roman"/>
          <w:noProof/>
          <w:szCs w:val="22"/>
          <w:lang w:val="sk-SK"/>
        </w:rPr>
        <w:t xml:space="preserve">ak </w:t>
      </w:r>
      <w:r w:rsidRPr="004601D0">
        <w:rPr>
          <w:rFonts w:ascii="Times New Roman" w:hAnsi="Times New Roman"/>
          <w:noProof/>
          <w:szCs w:val="22"/>
          <w:lang w:val="sk-SK"/>
        </w:rPr>
        <w:t xml:space="preserve">ste stratili chuť do jedla alebo </w:t>
      </w:r>
      <w:r>
        <w:rPr>
          <w:rFonts w:ascii="Times New Roman" w:hAnsi="Times New Roman"/>
          <w:noProof/>
          <w:szCs w:val="22"/>
          <w:lang w:val="sk-SK"/>
        </w:rPr>
        <w:t>u vás došlo k neúmyselnému úbytku</w:t>
      </w:r>
      <w:r w:rsidRPr="004601D0">
        <w:rPr>
          <w:rFonts w:ascii="Times New Roman" w:hAnsi="Times New Roman"/>
          <w:noProof/>
          <w:szCs w:val="22"/>
          <w:lang w:val="sk-SK"/>
        </w:rPr>
        <w:t xml:space="preserve"> telesn</w:t>
      </w:r>
      <w:r>
        <w:rPr>
          <w:rFonts w:ascii="Times New Roman" w:hAnsi="Times New Roman"/>
          <w:noProof/>
          <w:szCs w:val="22"/>
          <w:lang w:val="sk-SK"/>
        </w:rPr>
        <w:t>ej</w:t>
      </w:r>
      <w:r w:rsidRPr="004601D0">
        <w:rPr>
          <w:rFonts w:ascii="Times New Roman" w:hAnsi="Times New Roman"/>
          <w:noProof/>
          <w:szCs w:val="22"/>
          <w:lang w:val="sk-SK"/>
        </w:rPr>
        <w:t xml:space="preserve"> hmotnos</w:t>
      </w:r>
      <w:r>
        <w:rPr>
          <w:rFonts w:ascii="Times New Roman" w:hAnsi="Times New Roman"/>
          <w:noProof/>
          <w:szCs w:val="22"/>
          <w:lang w:val="sk-SK"/>
        </w:rPr>
        <w:t>ti</w:t>
      </w:r>
      <w:r w:rsidRPr="004601D0">
        <w:rPr>
          <w:rFonts w:ascii="Times New Roman" w:hAnsi="Times New Roman"/>
          <w:noProof/>
          <w:szCs w:val="22"/>
          <w:lang w:val="sk-SK"/>
        </w:rPr>
        <w:t>.</w:t>
      </w:r>
    </w:p>
    <w:p w14:paraId="0A845ECA" w14:textId="77777777" w:rsidR="008C2EDA" w:rsidRDefault="008C2EDA" w:rsidP="008C2EDA">
      <w:pPr>
        <w:numPr>
          <w:ilvl w:val="0"/>
          <w:numId w:val="2"/>
        </w:numPr>
        <w:spacing w:line="240" w:lineRule="auto"/>
        <w:rPr>
          <w:rFonts w:ascii="Times New Roman" w:hAnsi="Times New Roman"/>
          <w:noProof/>
          <w:szCs w:val="22"/>
          <w:lang w:val="sk-SK"/>
        </w:rPr>
      </w:pPr>
      <w:r>
        <w:rPr>
          <w:rFonts w:ascii="Times New Roman" w:hAnsi="Times New Roman"/>
          <w:noProof/>
          <w:szCs w:val="22"/>
          <w:lang w:val="sk-SK"/>
        </w:rPr>
        <w:t>ak sa u vás objavili nové príznaky syndrómu dráždivého čreva.</w:t>
      </w:r>
    </w:p>
    <w:p w14:paraId="133521DC" w14:textId="77777777" w:rsidR="008C2EDA" w:rsidRDefault="008C2EDA" w:rsidP="008C2EDA">
      <w:pPr>
        <w:numPr>
          <w:ilvl w:val="0"/>
          <w:numId w:val="2"/>
        </w:numPr>
        <w:spacing w:line="240" w:lineRule="auto"/>
        <w:rPr>
          <w:rFonts w:ascii="Times New Roman" w:hAnsi="Times New Roman"/>
          <w:noProof/>
          <w:szCs w:val="22"/>
          <w:lang w:val="sk-SK"/>
        </w:rPr>
      </w:pPr>
      <w:r>
        <w:rPr>
          <w:rFonts w:ascii="Times New Roman" w:hAnsi="Times New Roman"/>
          <w:noProof/>
          <w:szCs w:val="22"/>
          <w:lang w:val="sk-SK"/>
        </w:rPr>
        <w:t>ak sa vaše príznaky dráždivého čreva zhoršili, ak sa objavili nové príznaky alebo ak obraz príznakov zmení.</w:t>
      </w:r>
    </w:p>
    <w:p w14:paraId="7860AA6B" w14:textId="77777777" w:rsidR="008C2EDA" w:rsidRDefault="008C2EDA" w:rsidP="008C2EDA">
      <w:pPr>
        <w:numPr>
          <w:ilvl w:val="0"/>
          <w:numId w:val="2"/>
        </w:numPr>
        <w:spacing w:line="240" w:lineRule="auto"/>
        <w:rPr>
          <w:rFonts w:ascii="Times New Roman" w:hAnsi="Times New Roman"/>
          <w:noProof/>
          <w:szCs w:val="22"/>
          <w:lang w:val="sk-SK"/>
        </w:rPr>
      </w:pPr>
      <w:r>
        <w:rPr>
          <w:rFonts w:ascii="Times New Roman" w:hAnsi="Times New Roman"/>
          <w:noProof/>
          <w:szCs w:val="22"/>
          <w:lang w:val="sk-SK"/>
        </w:rPr>
        <w:t>ak pri akútnej epizóde hnačky nedošlo ku klinickému zlepšeniu do 48 hodín.</w:t>
      </w:r>
    </w:p>
    <w:p w14:paraId="229E53AF" w14:textId="0CBB8D16" w:rsidR="00370B42" w:rsidRDefault="00370B42" w:rsidP="008C2EDA">
      <w:pPr>
        <w:numPr>
          <w:ilvl w:val="0"/>
          <w:numId w:val="2"/>
        </w:numPr>
        <w:spacing w:line="240" w:lineRule="auto"/>
        <w:rPr>
          <w:rFonts w:ascii="Times New Roman" w:hAnsi="Times New Roman"/>
          <w:noProof/>
          <w:szCs w:val="22"/>
          <w:lang w:val="sk-SK"/>
        </w:rPr>
      </w:pPr>
      <w:bookmarkStart w:id="4" w:name="_Hlk61942798"/>
      <w:r>
        <w:rPr>
          <w:rFonts w:ascii="Times New Roman" w:hAnsi="Times New Roman"/>
          <w:noProof/>
          <w:szCs w:val="22"/>
          <w:lang w:val="sk-SK"/>
        </w:rPr>
        <w:lastRenderedPageBreak/>
        <w:t>ak sa akútne epizódy hnačky opakujú počas viac ako 2 týždňov.</w:t>
      </w:r>
    </w:p>
    <w:bookmarkEnd w:id="4"/>
    <w:p w14:paraId="2F76BF3C" w14:textId="7510DA94" w:rsidR="008C2EDA" w:rsidRPr="004601D0" w:rsidRDefault="008C2EDA" w:rsidP="008C2EDA">
      <w:pPr>
        <w:numPr>
          <w:ilvl w:val="0"/>
          <w:numId w:val="2"/>
        </w:numPr>
        <w:spacing w:line="240" w:lineRule="auto"/>
        <w:rPr>
          <w:rFonts w:ascii="Times New Roman" w:hAnsi="Times New Roman"/>
          <w:noProof/>
          <w:szCs w:val="22"/>
          <w:lang w:val="sk-SK"/>
        </w:rPr>
      </w:pPr>
      <w:r>
        <w:rPr>
          <w:rFonts w:ascii="Times New Roman" w:hAnsi="Times New Roman"/>
          <w:noProof/>
          <w:szCs w:val="22"/>
          <w:lang w:val="sk-SK"/>
        </w:rPr>
        <w:t>ak sa vaše príznaky dráždivého čreva počas dvoch týždňov nezlepšia.</w:t>
      </w:r>
    </w:p>
    <w:p w14:paraId="79933E14" w14:textId="77777777" w:rsidR="008C2EDA" w:rsidRPr="004601D0" w:rsidRDefault="008C2EDA" w:rsidP="008C2EDA">
      <w:pPr>
        <w:pStyle w:val="Hlavika"/>
        <w:spacing w:line="240" w:lineRule="auto"/>
        <w:rPr>
          <w:rFonts w:ascii="Times New Roman" w:hAnsi="Times New Roman"/>
          <w:noProof/>
          <w:szCs w:val="22"/>
          <w:lang w:val="sk-SK"/>
        </w:rPr>
      </w:pPr>
    </w:p>
    <w:p w14:paraId="20C18AF1" w14:textId="66E1EADE" w:rsidR="008C2EDA" w:rsidRDefault="008C2EDA" w:rsidP="00F1147C">
      <w:pPr>
        <w:pStyle w:val="Hlavika"/>
        <w:spacing w:line="240" w:lineRule="auto"/>
        <w:rPr>
          <w:rFonts w:ascii="Times New Roman" w:hAnsi="Times New Roman"/>
          <w:noProof/>
          <w:szCs w:val="22"/>
          <w:lang w:val="sk-SK"/>
        </w:rPr>
      </w:pPr>
      <w:r w:rsidRPr="004601D0">
        <w:rPr>
          <w:rFonts w:ascii="Times New Roman" w:hAnsi="Times New Roman"/>
          <w:noProof/>
          <w:szCs w:val="22"/>
          <w:lang w:val="sk-SK"/>
        </w:rPr>
        <w:t>Ak sa vás niektoré z vyššie uvedeného týka, obráťte sa na svojho lekára predtým, ako začnete užívať liek I</w:t>
      </w:r>
      <w:r w:rsidR="000B0F62">
        <w:rPr>
          <w:rFonts w:ascii="Times New Roman" w:hAnsi="Times New Roman"/>
          <w:noProof/>
          <w:szCs w:val="22"/>
          <w:lang w:val="sk-SK"/>
        </w:rPr>
        <w:t>modium Instant</w:t>
      </w:r>
      <w:r w:rsidRPr="004601D0">
        <w:rPr>
          <w:rFonts w:ascii="Times New Roman" w:hAnsi="Times New Roman"/>
          <w:noProof/>
          <w:szCs w:val="22"/>
          <w:lang w:val="sk-SK"/>
        </w:rPr>
        <w:t>.</w:t>
      </w:r>
    </w:p>
    <w:p w14:paraId="3BFBF4D3" w14:textId="77777777" w:rsidR="008C2EDA" w:rsidRDefault="008C2EDA" w:rsidP="00175132">
      <w:pPr>
        <w:spacing w:line="240" w:lineRule="auto"/>
        <w:rPr>
          <w:rFonts w:ascii="Times New Roman" w:hAnsi="Times New Roman"/>
          <w:noProof/>
          <w:szCs w:val="22"/>
          <w:lang w:val="sk-SK"/>
        </w:rPr>
      </w:pPr>
    </w:p>
    <w:p w14:paraId="4BEC221C" w14:textId="03FC3698" w:rsidR="008C2EDA" w:rsidRPr="008C2EDA" w:rsidRDefault="008C2EDA" w:rsidP="00175132">
      <w:pPr>
        <w:spacing w:line="240" w:lineRule="auto"/>
        <w:rPr>
          <w:rFonts w:ascii="Times New Roman" w:hAnsi="Times New Roman"/>
          <w:b/>
          <w:bCs/>
          <w:noProof/>
          <w:szCs w:val="22"/>
          <w:lang w:val="sk-SK"/>
        </w:rPr>
      </w:pPr>
      <w:r w:rsidRPr="008C2EDA">
        <w:rPr>
          <w:rFonts w:ascii="Times New Roman" w:hAnsi="Times New Roman"/>
          <w:b/>
          <w:bCs/>
          <w:noProof/>
          <w:szCs w:val="22"/>
          <w:lang w:val="sk-SK"/>
        </w:rPr>
        <w:t>Deti a dospievajúci</w:t>
      </w:r>
    </w:p>
    <w:p w14:paraId="3CE575BF" w14:textId="77777777" w:rsidR="000F7979" w:rsidRPr="008C2EDA" w:rsidRDefault="008C2EDA" w:rsidP="00175132">
      <w:pPr>
        <w:spacing w:line="240" w:lineRule="auto"/>
        <w:rPr>
          <w:rFonts w:ascii="Times New Roman" w:hAnsi="Times New Roman"/>
          <w:b/>
          <w:bCs/>
          <w:noProof/>
          <w:szCs w:val="22"/>
          <w:lang w:val="sk-SK"/>
        </w:rPr>
      </w:pPr>
      <w:bookmarkStart w:id="5" w:name="_Hlk509390247"/>
      <w:r w:rsidRPr="008C2EDA">
        <w:rPr>
          <w:rFonts w:ascii="Times New Roman" w:hAnsi="Times New Roman"/>
          <w:b/>
          <w:bCs/>
          <w:noProof/>
          <w:szCs w:val="22"/>
          <w:lang w:val="sk-SK"/>
        </w:rPr>
        <w:t>Liek nie je určený deťom mladším ako 6 rokov.</w:t>
      </w:r>
    </w:p>
    <w:bookmarkEnd w:id="5"/>
    <w:p w14:paraId="2341B945" w14:textId="77777777" w:rsidR="00944460" w:rsidRPr="004601D0" w:rsidRDefault="00944460" w:rsidP="001355DE">
      <w:pPr>
        <w:pStyle w:val="Hlavika"/>
        <w:spacing w:line="240" w:lineRule="auto"/>
        <w:rPr>
          <w:rFonts w:ascii="Times New Roman" w:hAnsi="Times New Roman"/>
          <w:szCs w:val="22"/>
          <w:lang w:val="sk-SK"/>
        </w:rPr>
      </w:pPr>
    </w:p>
    <w:p w14:paraId="2B6D5C3E" w14:textId="77777777" w:rsidR="001355DE" w:rsidRPr="004601D0" w:rsidRDefault="001355DE" w:rsidP="001355DE">
      <w:pPr>
        <w:pStyle w:val="Hlavika"/>
        <w:spacing w:line="240" w:lineRule="auto"/>
        <w:rPr>
          <w:rFonts w:ascii="Times New Roman" w:hAnsi="Times New Roman"/>
          <w:szCs w:val="22"/>
          <w:lang w:val="sk-SK"/>
        </w:rPr>
      </w:pPr>
    </w:p>
    <w:p w14:paraId="5BB10EF9" w14:textId="5FA57538" w:rsidR="004601D0" w:rsidRPr="004601D0" w:rsidRDefault="00452E3B" w:rsidP="001355DE">
      <w:pPr>
        <w:pStyle w:val="Hlavika"/>
        <w:spacing w:line="240" w:lineRule="auto"/>
        <w:rPr>
          <w:rFonts w:ascii="Times New Roman" w:hAnsi="Times New Roman"/>
          <w:szCs w:val="22"/>
          <w:lang w:val="sk-SK"/>
        </w:rPr>
      </w:pPr>
      <w:r>
        <w:rPr>
          <w:noProof/>
          <w:lang w:val="sk-SK" w:eastAsia="sk-SK"/>
        </w:rPr>
        <w:drawing>
          <wp:anchor distT="0" distB="0" distL="114300" distR="114300" simplePos="0" relativeHeight="251654656" behindDoc="1" locked="0" layoutInCell="1" allowOverlap="1" wp14:anchorId="67236D58" wp14:editId="19F824B8">
            <wp:simplePos x="0" y="0"/>
            <wp:positionH relativeFrom="column">
              <wp:posOffset>2540</wp:posOffset>
            </wp:positionH>
            <wp:positionV relativeFrom="paragraph">
              <wp:posOffset>93980</wp:posOffset>
            </wp:positionV>
            <wp:extent cx="358775" cy="358775"/>
            <wp:effectExtent l="0" t="0" r="0" b="0"/>
            <wp:wrapThrough wrapText="bothSides">
              <wp:wrapPolygon edited="0">
                <wp:start x="3441" y="0"/>
                <wp:lineTo x="0" y="3441"/>
                <wp:lineTo x="0" y="14910"/>
                <wp:lineTo x="1147" y="18350"/>
                <wp:lineTo x="4588" y="20644"/>
                <wp:lineTo x="6881" y="20644"/>
                <wp:lineTo x="12616" y="20644"/>
                <wp:lineTo x="14910" y="20644"/>
                <wp:lineTo x="18350" y="18350"/>
                <wp:lineTo x="20644" y="13763"/>
                <wp:lineTo x="20644" y="4588"/>
                <wp:lineTo x="16057" y="0"/>
                <wp:lineTo x="3441" y="0"/>
              </wp:wrapPolygon>
            </wp:wrapThrough>
            <wp:docPr id="2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775" cy="35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985281" w14:textId="5D20BA29" w:rsidR="009F5D4E" w:rsidRPr="004601D0" w:rsidRDefault="000F7979" w:rsidP="001355DE">
      <w:pPr>
        <w:spacing w:line="240" w:lineRule="auto"/>
        <w:rPr>
          <w:rFonts w:ascii="Times New Roman" w:hAnsi="Times New Roman"/>
          <w:b/>
          <w:szCs w:val="22"/>
          <w:lang w:val="sk-SK"/>
        </w:rPr>
      </w:pPr>
      <w:r>
        <w:rPr>
          <w:rFonts w:ascii="Times New Roman" w:hAnsi="Times New Roman"/>
          <w:b/>
          <w:szCs w:val="22"/>
          <w:lang w:val="sk-SK"/>
        </w:rPr>
        <w:t xml:space="preserve">Iné lieky a </w:t>
      </w:r>
      <w:r w:rsidR="00DC5AC3">
        <w:rPr>
          <w:rFonts w:ascii="Times New Roman" w:hAnsi="Times New Roman"/>
          <w:b/>
          <w:szCs w:val="22"/>
          <w:lang w:val="sk-SK"/>
        </w:rPr>
        <w:t>Imodium Instant</w:t>
      </w:r>
    </w:p>
    <w:p w14:paraId="18A1F5DC" w14:textId="77777777" w:rsidR="000F7979" w:rsidRDefault="000F7979" w:rsidP="001355DE">
      <w:pPr>
        <w:pStyle w:val="Hlavika"/>
        <w:spacing w:line="240" w:lineRule="auto"/>
        <w:rPr>
          <w:rFonts w:ascii="Times New Roman" w:hAnsi="Times New Roman"/>
          <w:szCs w:val="22"/>
          <w:lang w:val="sk-SK"/>
        </w:rPr>
      </w:pPr>
    </w:p>
    <w:p w14:paraId="1861A7FB" w14:textId="77777777" w:rsidR="001355DE" w:rsidRPr="00F1147C" w:rsidRDefault="001355DE" w:rsidP="00F1147C">
      <w:pPr>
        <w:pStyle w:val="Hlavika"/>
        <w:spacing w:line="240" w:lineRule="auto"/>
        <w:rPr>
          <w:rFonts w:ascii="Times New Roman" w:hAnsi="Times New Roman"/>
          <w:lang w:val="sk-SK"/>
        </w:rPr>
      </w:pPr>
    </w:p>
    <w:p w14:paraId="7575FE5B" w14:textId="77777777" w:rsidR="000F7979" w:rsidRPr="000B0F62" w:rsidRDefault="000F7979" w:rsidP="001355DE">
      <w:pPr>
        <w:pStyle w:val="Hlavika"/>
        <w:spacing w:line="240" w:lineRule="auto"/>
        <w:rPr>
          <w:rFonts w:ascii="Times New Roman" w:hAnsi="Times New Roman"/>
          <w:lang w:val="sk-SK"/>
        </w:rPr>
      </w:pPr>
      <w:r w:rsidRPr="000B0F62">
        <w:rPr>
          <w:rFonts w:ascii="Times New Roman" w:hAnsi="Times New Roman"/>
          <w:lang w:val="sk-SK"/>
        </w:rPr>
        <w:t>Ak teraz užívate alebo ste v poslednom čase užívali, či práve budete užívať</w:t>
      </w:r>
      <w:r w:rsidRPr="00F1147C">
        <w:rPr>
          <w:rFonts w:ascii="Times New Roman" w:hAnsi="Times New Roman"/>
          <w:lang w:val="sk-SK"/>
        </w:rPr>
        <w:t xml:space="preserve"> </w:t>
      </w:r>
      <w:r w:rsidRPr="000B0F62">
        <w:rPr>
          <w:rFonts w:ascii="Times New Roman" w:hAnsi="Times New Roman"/>
          <w:lang w:val="sk-SK"/>
        </w:rPr>
        <w:t>ďalšie lieky, povedzte to svojmu lekárovi alebo lekárnikovi.</w:t>
      </w:r>
    </w:p>
    <w:p w14:paraId="4AABCF69" w14:textId="77777777" w:rsidR="000F7979" w:rsidRPr="000B0F62" w:rsidRDefault="000F7979" w:rsidP="001355DE">
      <w:pPr>
        <w:pStyle w:val="Hlavika"/>
        <w:spacing w:line="240" w:lineRule="auto"/>
        <w:rPr>
          <w:rFonts w:ascii="Times New Roman" w:hAnsi="Times New Roman"/>
          <w:lang w:val="sk-SK"/>
        </w:rPr>
      </w:pPr>
    </w:p>
    <w:p w14:paraId="3C40CDC8" w14:textId="2D33FD7E" w:rsidR="009F5D4E" w:rsidRPr="000B0F62" w:rsidRDefault="009F5D4E" w:rsidP="001355DE">
      <w:pPr>
        <w:pStyle w:val="Hlavika"/>
        <w:spacing w:line="240" w:lineRule="auto"/>
        <w:rPr>
          <w:rFonts w:ascii="Times New Roman" w:hAnsi="Times New Roman"/>
          <w:lang w:val="sk-SK"/>
        </w:rPr>
      </w:pPr>
      <w:r w:rsidRPr="000B0F62">
        <w:rPr>
          <w:rFonts w:ascii="Times New Roman" w:hAnsi="Times New Roman"/>
          <w:lang w:val="sk-SK"/>
        </w:rPr>
        <w:t xml:space="preserve">Informujte </w:t>
      </w:r>
      <w:r w:rsidR="008208C2" w:rsidRPr="000B0F62">
        <w:rPr>
          <w:rFonts w:ascii="Times New Roman" w:hAnsi="Times New Roman"/>
          <w:lang w:val="sk-SK"/>
        </w:rPr>
        <w:t>svojho</w:t>
      </w:r>
      <w:r w:rsidRPr="000B0F62">
        <w:rPr>
          <w:rFonts w:ascii="Times New Roman" w:hAnsi="Times New Roman"/>
          <w:lang w:val="sk-SK"/>
        </w:rPr>
        <w:t xml:space="preserve"> lekára, ak užívate lieky, ktoré spoma</w:t>
      </w:r>
      <w:r w:rsidRPr="004601D0">
        <w:rPr>
          <w:rFonts w:ascii="Times New Roman" w:hAnsi="Times New Roman"/>
          <w:lang w:val="sk-SK"/>
        </w:rPr>
        <w:t>ľujú činnosť žalúdka a čriev</w:t>
      </w:r>
      <w:r w:rsidRPr="004601D0">
        <w:rPr>
          <w:rFonts w:ascii="Times New Roman" w:hAnsi="Times New Roman"/>
          <w:szCs w:val="22"/>
          <w:lang w:val="sk-SK"/>
        </w:rPr>
        <w:t>,</w:t>
      </w:r>
      <w:r w:rsidRPr="000B0F62">
        <w:rPr>
          <w:rFonts w:ascii="Times New Roman" w:hAnsi="Times New Roman"/>
          <w:lang w:val="sk-SK"/>
        </w:rPr>
        <w:t xml:space="preserve"> pretože môžu zosilniť účinky lieku </w:t>
      </w:r>
      <w:r w:rsidR="00DC5AC3" w:rsidRPr="001D6E3B">
        <w:rPr>
          <w:rFonts w:ascii="Times New Roman" w:hAnsi="Times New Roman"/>
          <w:szCs w:val="22"/>
          <w:lang w:val="sk-SK"/>
        </w:rPr>
        <w:t xml:space="preserve">Imodium </w:t>
      </w:r>
      <w:r w:rsidR="00DC5AC3" w:rsidRPr="001D6E3B">
        <w:rPr>
          <w:rFonts w:ascii="Times New Roman" w:hAnsi="Times New Roman"/>
          <w:noProof/>
          <w:szCs w:val="22"/>
        </w:rPr>
        <w:t>Instant</w:t>
      </w:r>
      <w:r w:rsidRPr="000B0F62">
        <w:rPr>
          <w:rFonts w:ascii="Times New Roman" w:hAnsi="Times New Roman"/>
          <w:lang w:val="sk-SK"/>
        </w:rPr>
        <w:t>.</w:t>
      </w:r>
    </w:p>
    <w:p w14:paraId="1D2334F2" w14:textId="77777777" w:rsidR="009F5D4E" w:rsidRPr="000B0F62" w:rsidRDefault="009F5D4E" w:rsidP="001355DE">
      <w:pPr>
        <w:pStyle w:val="Hlavika"/>
        <w:spacing w:line="240" w:lineRule="auto"/>
        <w:rPr>
          <w:rFonts w:ascii="Times New Roman" w:hAnsi="Times New Roman"/>
          <w:lang w:val="sk-SK"/>
        </w:rPr>
      </w:pPr>
    </w:p>
    <w:p w14:paraId="6AB2DFBC" w14:textId="3E908B4A" w:rsidR="000F7979" w:rsidRPr="005C67AE" w:rsidRDefault="000F7979" w:rsidP="001355DE">
      <w:pPr>
        <w:pStyle w:val="Hlavika"/>
        <w:spacing w:line="240" w:lineRule="auto"/>
        <w:rPr>
          <w:rFonts w:ascii="Times New Roman" w:hAnsi="Times New Roman"/>
          <w:noProof/>
          <w:szCs w:val="22"/>
          <w:lang w:val="sk-SK"/>
        </w:rPr>
      </w:pPr>
      <w:bookmarkStart w:id="6" w:name="_Hlk509390390"/>
      <w:r>
        <w:rPr>
          <w:rFonts w:ascii="Times New Roman" w:hAnsi="Times New Roman"/>
          <w:noProof/>
          <w:szCs w:val="22"/>
          <w:lang w:val="sk-SK"/>
        </w:rPr>
        <w:t xml:space="preserve">Zaznamenali </w:t>
      </w:r>
      <w:r w:rsidRPr="005C67AE">
        <w:rPr>
          <w:rFonts w:ascii="Times New Roman" w:hAnsi="Times New Roman"/>
          <w:noProof/>
          <w:szCs w:val="22"/>
          <w:lang w:val="sk-SK"/>
        </w:rPr>
        <w:t xml:space="preserve">sa vzájomné reakcie s liekmi, ktoré obsahujú itrakonazol či ketokonazol (používané na liečbu plesňových infekcií), gemfibrozil (používaný na liečbu vysokej hladiny tukov v krvi) a </w:t>
      </w:r>
      <w:r w:rsidRPr="00D806B0">
        <w:rPr>
          <w:rFonts w:ascii="Times New Roman" w:hAnsi="Times New Roman"/>
          <w:noProof/>
          <w:szCs w:val="22"/>
          <w:lang w:val="sk-SK"/>
        </w:rPr>
        <w:t>desmopresín</w:t>
      </w:r>
      <w:r w:rsidRPr="005C67AE">
        <w:rPr>
          <w:rFonts w:ascii="Times New Roman" w:hAnsi="Times New Roman"/>
          <w:noProof/>
          <w:szCs w:val="22"/>
          <w:lang w:val="sk-SK"/>
        </w:rPr>
        <w:t xml:space="preserve"> (používaný na liečbu nadmerného močenia).</w:t>
      </w:r>
    </w:p>
    <w:bookmarkEnd w:id="6"/>
    <w:p w14:paraId="6B3E157F" w14:textId="77777777" w:rsidR="000F7979" w:rsidRPr="004601D0" w:rsidRDefault="000F7979" w:rsidP="001355DE">
      <w:pPr>
        <w:pStyle w:val="Hlavika"/>
        <w:spacing w:line="240" w:lineRule="auto"/>
        <w:rPr>
          <w:rFonts w:ascii="Times New Roman" w:hAnsi="Times New Roman"/>
          <w:szCs w:val="22"/>
          <w:lang w:val="sk-SK"/>
        </w:rPr>
      </w:pPr>
    </w:p>
    <w:p w14:paraId="47CBA00C" w14:textId="03F0E6B2" w:rsidR="009F5D4E" w:rsidRPr="000B0F62" w:rsidRDefault="009F5D4E" w:rsidP="001355DE">
      <w:pPr>
        <w:pStyle w:val="Hlavika"/>
        <w:spacing w:line="240" w:lineRule="auto"/>
        <w:rPr>
          <w:rFonts w:ascii="Times New Roman" w:hAnsi="Times New Roman"/>
          <w:b/>
          <w:lang w:val="sk-SK"/>
        </w:rPr>
      </w:pPr>
      <w:r w:rsidRPr="000B0F62">
        <w:rPr>
          <w:rFonts w:ascii="Times New Roman" w:hAnsi="Times New Roman"/>
          <w:b/>
          <w:lang w:val="sk-SK"/>
        </w:rPr>
        <w:t>Tehotenstvo</w:t>
      </w:r>
      <w:r w:rsidR="000F7979" w:rsidRPr="000B0F62">
        <w:rPr>
          <w:rFonts w:ascii="Times New Roman" w:hAnsi="Times New Roman"/>
          <w:b/>
          <w:lang w:val="sk-SK"/>
        </w:rPr>
        <w:t xml:space="preserve">, </w:t>
      </w:r>
      <w:r w:rsidRPr="000B0F62">
        <w:rPr>
          <w:rFonts w:ascii="Times New Roman" w:hAnsi="Times New Roman"/>
          <w:b/>
          <w:lang w:val="sk-SK"/>
        </w:rPr>
        <w:t>dojčenie</w:t>
      </w:r>
      <w:r w:rsidR="000F7979" w:rsidRPr="000B0F62">
        <w:rPr>
          <w:rFonts w:ascii="Times New Roman" w:hAnsi="Times New Roman"/>
          <w:b/>
          <w:lang w:val="sk-SK"/>
        </w:rPr>
        <w:t xml:space="preserve"> a plodnosť</w:t>
      </w:r>
    </w:p>
    <w:p w14:paraId="69C7D063" w14:textId="77777777" w:rsidR="001355DE" w:rsidRDefault="001355DE" w:rsidP="001355DE">
      <w:pPr>
        <w:pStyle w:val="Nadpis4"/>
        <w:jc w:val="left"/>
        <w:rPr>
          <w:rFonts w:ascii="Times New Roman" w:hAnsi="Times New Roman"/>
          <w:b w:val="0"/>
          <w:sz w:val="22"/>
          <w:szCs w:val="22"/>
          <w:lang w:val="sk-SK"/>
        </w:rPr>
      </w:pPr>
    </w:p>
    <w:p w14:paraId="3192529D" w14:textId="3632C108" w:rsidR="009F5D4E" w:rsidRPr="00F1147C" w:rsidRDefault="00452E3B" w:rsidP="001355DE">
      <w:pPr>
        <w:pStyle w:val="Nadpis4"/>
        <w:jc w:val="left"/>
        <w:rPr>
          <w:rFonts w:ascii="Times New Roman" w:hAnsi="Times New Roman"/>
          <w:sz w:val="22"/>
          <w:lang w:val="sk-SK"/>
        </w:rPr>
      </w:pPr>
      <w:r>
        <w:rPr>
          <w:noProof/>
          <w:lang w:val="sk-SK" w:eastAsia="sk-SK"/>
        </w:rPr>
        <w:drawing>
          <wp:anchor distT="0" distB="0" distL="114300" distR="114300" simplePos="0" relativeHeight="251655680" behindDoc="1" locked="0" layoutInCell="1" allowOverlap="1" wp14:anchorId="5526C9FF" wp14:editId="2E2AACC5">
            <wp:simplePos x="0" y="0"/>
            <wp:positionH relativeFrom="column">
              <wp:posOffset>-3175</wp:posOffset>
            </wp:positionH>
            <wp:positionV relativeFrom="paragraph">
              <wp:posOffset>93980</wp:posOffset>
            </wp:positionV>
            <wp:extent cx="336550" cy="336550"/>
            <wp:effectExtent l="0" t="0" r="0" b="0"/>
            <wp:wrapThrough wrapText="bothSides">
              <wp:wrapPolygon edited="0">
                <wp:start x="3668" y="0"/>
                <wp:lineTo x="0" y="3668"/>
                <wp:lineTo x="0" y="15894"/>
                <wp:lineTo x="2445" y="19562"/>
                <wp:lineTo x="6113" y="20785"/>
                <wp:lineTo x="13449" y="20785"/>
                <wp:lineTo x="17117" y="19562"/>
                <wp:lineTo x="20785" y="14672"/>
                <wp:lineTo x="20785" y="4891"/>
                <wp:lineTo x="15894" y="0"/>
                <wp:lineTo x="3668" y="0"/>
              </wp:wrapPolygon>
            </wp:wrapThrough>
            <wp:docPr id="2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" cy="33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5D4E" w:rsidRPr="004601D0">
        <w:rPr>
          <w:rFonts w:ascii="Times New Roman" w:hAnsi="Times New Roman"/>
          <w:b w:val="0"/>
          <w:sz w:val="22"/>
          <w:szCs w:val="22"/>
          <w:lang w:val="sk-SK"/>
        </w:rPr>
        <w:t xml:space="preserve">Ak ste tehotná alebo </w:t>
      </w:r>
      <w:r w:rsidR="000F7979">
        <w:rPr>
          <w:rFonts w:ascii="Times New Roman" w:hAnsi="Times New Roman"/>
          <w:b w:val="0"/>
          <w:sz w:val="22"/>
          <w:szCs w:val="22"/>
          <w:lang w:val="sk-SK"/>
        </w:rPr>
        <w:t xml:space="preserve">dojčíte, ak </w:t>
      </w:r>
      <w:r w:rsidR="00944460" w:rsidRPr="004601D0">
        <w:rPr>
          <w:rFonts w:ascii="Times New Roman" w:hAnsi="Times New Roman"/>
          <w:b w:val="0"/>
          <w:sz w:val="22"/>
          <w:szCs w:val="22"/>
          <w:lang w:val="sk-SK"/>
        </w:rPr>
        <w:t>si myslíte, že ste tehotná</w:t>
      </w:r>
      <w:r w:rsidR="000F7979">
        <w:rPr>
          <w:rFonts w:ascii="Times New Roman" w:hAnsi="Times New Roman"/>
          <w:b w:val="0"/>
          <w:sz w:val="22"/>
          <w:szCs w:val="22"/>
          <w:lang w:val="sk-SK"/>
        </w:rPr>
        <w:t xml:space="preserve"> alebo </w:t>
      </w:r>
      <w:r w:rsidR="00DB692C">
        <w:rPr>
          <w:rFonts w:ascii="Times New Roman" w:hAnsi="Times New Roman"/>
          <w:b w:val="0"/>
          <w:sz w:val="22"/>
          <w:szCs w:val="22"/>
          <w:lang w:val="sk-SK"/>
        </w:rPr>
        <w:t xml:space="preserve">ak </w:t>
      </w:r>
      <w:r w:rsidR="000F7979">
        <w:rPr>
          <w:rFonts w:ascii="Times New Roman" w:hAnsi="Times New Roman"/>
          <w:b w:val="0"/>
          <w:sz w:val="22"/>
          <w:szCs w:val="22"/>
          <w:lang w:val="sk-SK"/>
        </w:rPr>
        <w:t>plánujete otehotnieť</w:t>
      </w:r>
      <w:r w:rsidR="009F5D4E" w:rsidRPr="004601D0">
        <w:rPr>
          <w:rFonts w:ascii="Times New Roman" w:hAnsi="Times New Roman"/>
          <w:b w:val="0"/>
          <w:sz w:val="22"/>
          <w:szCs w:val="22"/>
          <w:lang w:val="sk-SK"/>
        </w:rPr>
        <w:t xml:space="preserve">, </w:t>
      </w:r>
      <w:r w:rsidR="000F7979">
        <w:rPr>
          <w:rFonts w:ascii="Times New Roman" w:hAnsi="Times New Roman"/>
          <w:b w:val="0"/>
          <w:sz w:val="22"/>
          <w:szCs w:val="22"/>
          <w:lang w:val="sk-SK"/>
        </w:rPr>
        <w:t>poraďte sa so svojím lekárom alebo lekárnikom predtým, ako začnete užívať tento liek. Užívanie tohto lieku sa počas tehotenstva neodporúča.</w:t>
      </w:r>
    </w:p>
    <w:p w14:paraId="5578130C" w14:textId="77777777" w:rsidR="009F5D4E" w:rsidRPr="004601D0" w:rsidRDefault="009F5D4E" w:rsidP="001355DE">
      <w:pPr>
        <w:spacing w:line="240" w:lineRule="auto"/>
        <w:rPr>
          <w:rFonts w:ascii="Times New Roman" w:hAnsi="Times New Roman"/>
          <w:szCs w:val="22"/>
          <w:lang w:val="sk-SK"/>
        </w:rPr>
      </w:pPr>
    </w:p>
    <w:p w14:paraId="0A7E0D86" w14:textId="7767D146" w:rsidR="001355DE" w:rsidRPr="004601D0" w:rsidRDefault="00452E3B" w:rsidP="001355DE">
      <w:pPr>
        <w:spacing w:line="240" w:lineRule="auto"/>
        <w:rPr>
          <w:rFonts w:ascii="Times New Roman" w:hAnsi="Times New Roman"/>
          <w:szCs w:val="22"/>
          <w:lang w:val="sk-SK"/>
        </w:rPr>
      </w:pPr>
      <w:r>
        <w:rPr>
          <w:noProof/>
          <w:lang w:val="sk-SK" w:eastAsia="sk-SK"/>
        </w:rPr>
        <w:drawing>
          <wp:anchor distT="0" distB="0" distL="114300" distR="114300" simplePos="0" relativeHeight="251656704" behindDoc="1" locked="0" layoutInCell="1" allowOverlap="1" wp14:anchorId="4C200D3C" wp14:editId="5C48568C">
            <wp:simplePos x="0" y="0"/>
            <wp:positionH relativeFrom="column">
              <wp:posOffset>-3175</wp:posOffset>
            </wp:positionH>
            <wp:positionV relativeFrom="paragraph">
              <wp:posOffset>16510</wp:posOffset>
            </wp:positionV>
            <wp:extent cx="342265" cy="342265"/>
            <wp:effectExtent l="0" t="0" r="0" b="0"/>
            <wp:wrapThrough wrapText="bothSides">
              <wp:wrapPolygon edited="0">
                <wp:start x="3607" y="0"/>
                <wp:lineTo x="0" y="3607"/>
                <wp:lineTo x="0" y="15629"/>
                <wp:lineTo x="2404" y="19236"/>
                <wp:lineTo x="6011" y="20438"/>
                <wp:lineTo x="13224" y="20438"/>
                <wp:lineTo x="16831" y="19236"/>
                <wp:lineTo x="20438" y="14427"/>
                <wp:lineTo x="20438" y="4809"/>
                <wp:lineTo x="16831" y="0"/>
                <wp:lineTo x="3607" y="0"/>
              </wp:wrapPolygon>
            </wp:wrapThrough>
            <wp:docPr id="20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265" cy="342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5D4E" w:rsidRPr="004601D0">
        <w:rPr>
          <w:rFonts w:ascii="Times New Roman" w:hAnsi="Times New Roman"/>
          <w:color w:val="000000"/>
          <w:szCs w:val="22"/>
          <w:lang w:val="sk-SK"/>
        </w:rPr>
        <w:t>P</w:t>
      </w:r>
      <w:bookmarkStart w:id="7" w:name="_Hlk509390466"/>
      <w:r w:rsidR="009F5D4E" w:rsidRPr="004601D0">
        <w:rPr>
          <w:rFonts w:ascii="Times New Roman" w:hAnsi="Times New Roman"/>
          <w:color w:val="000000"/>
          <w:szCs w:val="22"/>
          <w:lang w:val="sk-SK"/>
        </w:rPr>
        <w:t>očas dojčenia sa neodporúča užívať I</w:t>
      </w:r>
      <w:r w:rsidR="000B0F62">
        <w:rPr>
          <w:rFonts w:ascii="Times New Roman" w:hAnsi="Times New Roman"/>
          <w:color w:val="000000"/>
          <w:szCs w:val="22"/>
          <w:lang w:val="sk-SK"/>
        </w:rPr>
        <w:t>modium Instant</w:t>
      </w:r>
      <w:r w:rsidR="009F5D4E" w:rsidRPr="004601D0">
        <w:rPr>
          <w:rFonts w:ascii="Times New Roman" w:hAnsi="Times New Roman"/>
          <w:color w:val="000000"/>
          <w:szCs w:val="22"/>
          <w:lang w:val="sk-SK"/>
        </w:rPr>
        <w:t xml:space="preserve">, pretože sa malé množstvo </w:t>
      </w:r>
      <w:r w:rsidR="00944460" w:rsidRPr="004601D0">
        <w:rPr>
          <w:rFonts w:ascii="Times New Roman" w:hAnsi="Times New Roman"/>
          <w:color w:val="000000"/>
          <w:szCs w:val="22"/>
          <w:lang w:val="sk-SK"/>
        </w:rPr>
        <w:t xml:space="preserve">liečiva </w:t>
      </w:r>
      <w:r w:rsidR="009F5D4E" w:rsidRPr="004601D0">
        <w:rPr>
          <w:rFonts w:ascii="Times New Roman" w:hAnsi="Times New Roman"/>
          <w:color w:val="000000"/>
          <w:szCs w:val="22"/>
          <w:lang w:val="sk-SK"/>
        </w:rPr>
        <w:t>môže dostať do materského mlieka.</w:t>
      </w:r>
      <w:r w:rsidR="009F5D4E" w:rsidRPr="004601D0">
        <w:rPr>
          <w:rFonts w:ascii="Times New Roman" w:hAnsi="Times New Roman"/>
          <w:szCs w:val="22"/>
          <w:lang w:val="sk-SK"/>
        </w:rPr>
        <w:t xml:space="preserve"> </w:t>
      </w:r>
      <w:bookmarkEnd w:id="7"/>
    </w:p>
    <w:p w14:paraId="20D97193" w14:textId="77777777" w:rsidR="009F5D4E" w:rsidRDefault="009F5D4E" w:rsidP="00175132">
      <w:pPr>
        <w:spacing w:line="240" w:lineRule="auto"/>
        <w:rPr>
          <w:lang w:val="sk-SK"/>
        </w:rPr>
      </w:pPr>
    </w:p>
    <w:p w14:paraId="50E6C81A" w14:textId="713F6FD5" w:rsidR="001355DE" w:rsidRPr="004601D0" w:rsidRDefault="00452E3B" w:rsidP="001355DE">
      <w:pPr>
        <w:pStyle w:val="Hlavika"/>
        <w:spacing w:line="240" w:lineRule="auto"/>
        <w:rPr>
          <w:rFonts w:ascii="Times New Roman" w:hAnsi="Times New Roman"/>
          <w:szCs w:val="22"/>
          <w:lang w:val="sk-SK"/>
        </w:rPr>
      </w:pPr>
      <w:r>
        <w:rPr>
          <w:noProof/>
          <w:lang w:val="sk-SK" w:eastAsia="sk-SK"/>
        </w:rPr>
        <w:drawing>
          <wp:anchor distT="0" distB="0" distL="114300" distR="114300" simplePos="0" relativeHeight="251657728" behindDoc="1" locked="0" layoutInCell="1" allowOverlap="1" wp14:anchorId="04A88939" wp14:editId="3A37297D">
            <wp:simplePos x="0" y="0"/>
            <wp:positionH relativeFrom="column">
              <wp:posOffset>2540</wp:posOffset>
            </wp:positionH>
            <wp:positionV relativeFrom="paragraph">
              <wp:posOffset>46355</wp:posOffset>
            </wp:positionV>
            <wp:extent cx="364490" cy="342265"/>
            <wp:effectExtent l="0" t="0" r="0" b="0"/>
            <wp:wrapThrough wrapText="bothSides">
              <wp:wrapPolygon edited="0">
                <wp:start x="3387" y="0"/>
                <wp:lineTo x="0" y="3607"/>
                <wp:lineTo x="0" y="15629"/>
                <wp:lineTo x="2258" y="19236"/>
                <wp:lineTo x="5645" y="20438"/>
                <wp:lineTo x="6774" y="20438"/>
                <wp:lineTo x="12418" y="20438"/>
                <wp:lineTo x="13547" y="20438"/>
                <wp:lineTo x="16934" y="19236"/>
                <wp:lineTo x="20321" y="14427"/>
                <wp:lineTo x="20321" y="4809"/>
                <wp:lineTo x="15805" y="0"/>
                <wp:lineTo x="3387" y="0"/>
              </wp:wrapPolygon>
            </wp:wrapThrough>
            <wp:docPr id="19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490" cy="342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977406" w14:textId="04383504" w:rsidR="006C2F36" w:rsidRPr="004601D0" w:rsidRDefault="001261BA" w:rsidP="001355DE">
      <w:pPr>
        <w:spacing w:line="240" w:lineRule="auto"/>
        <w:rPr>
          <w:rFonts w:ascii="Times New Roman" w:hAnsi="Times New Roman"/>
          <w:b/>
          <w:szCs w:val="22"/>
          <w:lang w:val="sk-SK"/>
        </w:rPr>
      </w:pPr>
      <w:r w:rsidRPr="004601D0">
        <w:rPr>
          <w:rFonts w:ascii="Times New Roman" w:hAnsi="Times New Roman"/>
          <w:b/>
          <w:szCs w:val="22"/>
          <w:lang w:val="sk-SK"/>
        </w:rPr>
        <w:t>Vedenie vozid</w:t>
      </w:r>
      <w:r w:rsidR="00DB692C">
        <w:rPr>
          <w:rFonts w:ascii="Times New Roman" w:hAnsi="Times New Roman"/>
          <w:b/>
          <w:szCs w:val="22"/>
          <w:lang w:val="sk-SK"/>
        </w:rPr>
        <w:t>ie</w:t>
      </w:r>
      <w:r w:rsidRPr="004601D0">
        <w:rPr>
          <w:rFonts w:ascii="Times New Roman" w:hAnsi="Times New Roman"/>
          <w:b/>
          <w:szCs w:val="22"/>
          <w:lang w:val="sk-SK"/>
        </w:rPr>
        <w:t>l a obsluha strojov</w:t>
      </w:r>
    </w:p>
    <w:p w14:paraId="0D4AD736" w14:textId="77777777" w:rsidR="001355DE" w:rsidRDefault="001355DE" w:rsidP="001355DE">
      <w:pPr>
        <w:pStyle w:val="Zkladntext2"/>
        <w:jc w:val="left"/>
        <w:rPr>
          <w:rFonts w:ascii="Times New Roman" w:hAnsi="Times New Roman"/>
          <w:szCs w:val="22"/>
          <w:lang w:val="sk-SK"/>
        </w:rPr>
      </w:pPr>
    </w:p>
    <w:p w14:paraId="0B2EDB9B" w14:textId="7D3AB77E" w:rsidR="006C2F36" w:rsidRPr="000B0F62" w:rsidRDefault="001261BA" w:rsidP="001355DE">
      <w:pPr>
        <w:pStyle w:val="Zkladntext2"/>
        <w:jc w:val="left"/>
        <w:rPr>
          <w:rFonts w:ascii="Times New Roman" w:hAnsi="Times New Roman"/>
          <w:lang w:val="sk-SK"/>
        </w:rPr>
      </w:pPr>
      <w:r w:rsidRPr="000B0F62">
        <w:rPr>
          <w:rFonts w:ascii="Times New Roman" w:hAnsi="Times New Roman"/>
          <w:lang w:val="sk-SK"/>
        </w:rPr>
        <w:t xml:space="preserve">Pri </w:t>
      </w:r>
      <w:r w:rsidR="008208C2" w:rsidRPr="000B0F62">
        <w:rPr>
          <w:rFonts w:ascii="Times New Roman" w:hAnsi="Times New Roman"/>
          <w:lang w:val="sk-SK"/>
        </w:rPr>
        <w:t>liečbe príznakov</w:t>
      </w:r>
      <w:r w:rsidR="00100DA4" w:rsidRPr="000B0F62">
        <w:rPr>
          <w:rFonts w:ascii="Times New Roman" w:hAnsi="Times New Roman"/>
          <w:lang w:val="sk-SK"/>
        </w:rPr>
        <w:t xml:space="preserve"> </w:t>
      </w:r>
      <w:r w:rsidRPr="000B0F62">
        <w:rPr>
          <w:rFonts w:ascii="Times New Roman" w:hAnsi="Times New Roman"/>
          <w:lang w:val="sk-SK"/>
        </w:rPr>
        <w:t>hnačk</w:t>
      </w:r>
      <w:r w:rsidR="008208C2" w:rsidRPr="000B0F62">
        <w:rPr>
          <w:rFonts w:ascii="Times New Roman" w:hAnsi="Times New Roman"/>
          <w:lang w:val="sk-SK"/>
        </w:rPr>
        <w:t xml:space="preserve">y liekom </w:t>
      </w:r>
      <w:r w:rsidR="00DC5AC3" w:rsidRPr="001D6E3B">
        <w:rPr>
          <w:rFonts w:ascii="Times New Roman" w:hAnsi="Times New Roman"/>
          <w:szCs w:val="22"/>
          <w:lang w:val="sk-SK"/>
        </w:rPr>
        <w:t xml:space="preserve">Imodium </w:t>
      </w:r>
      <w:r w:rsidR="00DC5AC3" w:rsidRPr="001D6E3B">
        <w:rPr>
          <w:rFonts w:ascii="Times New Roman" w:hAnsi="Times New Roman"/>
          <w:noProof/>
          <w:szCs w:val="22"/>
        </w:rPr>
        <w:t>Instant</w:t>
      </w:r>
      <w:r w:rsidRPr="000B0F62">
        <w:rPr>
          <w:rFonts w:ascii="Times New Roman" w:hAnsi="Times New Roman"/>
          <w:lang w:val="sk-SK"/>
        </w:rPr>
        <w:t xml:space="preserve"> sa môže vyskytnúť únava, </w:t>
      </w:r>
      <w:r w:rsidRPr="004601D0">
        <w:rPr>
          <w:rFonts w:ascii="Times New Roman" w:hAnsi="Times New Roman"/>
          <w:szCs w:val="22"/>
          <w:lang w:val="sk-SK"/>
        </w:rPr>
        <w:t>závrat</w:t>
      </w:r>
      <w:r w:rsidRPr="000B0F62">
        <w:rPr>
          <w:rFonts w:ascii="Times New Roman" w:hAnsi="Times New Roman"/>
          <w:lang w:val="sk-SK"/>
        </w:rPr>
        <w:t xml:space="preserve"> alebo ospanlivosť. Pri vedení vozidiel a obsluhe strojov je preto potrebná zvýšená opatrnosť.</w:t>
      </w:r>
    </w:p>
    <w:p w14:paraId="1FAB8A80" w14:textId="77777777" w:rsidR="001261BA" w:rsidRPr="000B0F62" w:rsidRDefault="001261BA" w:rsidP="001355DE">
      <w:pPr>
        <w:pStyle w:val="Zkladntext2"/>
        <w:jc w:val="left"/>
        <w:rPr>
          <w:rFonts w:ascii="Times New Roman" w:hAnsi="Times New Roman"/>
          <w:lang w:val="sk-SK"/>
        </w:rPr>
      </w:pPr>
    </w:p>
    <w:p w14:paraId="5C89C424" w14:textId="77777777" w:rsidR="00370B42" w:rsidRDefault="00DC5AC3" w:rsidP="001355DE">
      <w:pPr>
        <w:pStyle w:val="Zkladntext2"/>
        <w:jc w:val="left"/>
        <w:rPr>
          <w:rFonts w:ascii="Times New Roman" w:hAnsi="Times New Roman"/>
          <w:szCs w:val="22"/>
          <w:lang w:val="sk-SK"/>
        </w:rPr>
      </w:pPr>
      <w:r w:rsidRPr="001D6E3B">
        <w:rPr>
          <w:rFonts w:ascii="Times New Roman" w:hAnsi="Times New Roman"/>
          <w:b/>
          <w:szCs w:val="22"/>
          <w:lang w:val="sk-SK"/>
        </w:rPr>
        <w:t>Imodium Instant obsahuje aspartám</w:t>
      </w:r>
    </w:p>
    <w:p w14:paraId="569D536C" w14:textId="6654A8FB" w:rsidR="00370B42" w:rsidRPr="00F1147C" w:rsidRDefault="00370B42" w:rsidP="00F1147C">
      <w:pPr>
        <w:pStyle w:val="Zkladntext2"/>
        <w:jc w:val="left"/>
        <w:rPr>
          <w:rFonts w:ascii="Times New Roman" w:hAnsi="Times New Roman"/>
          <w:szCs w:val="22"/>
          <w:lang w:val="sk-SK"/>
        </w:rPr>
      </w:pPr>
      <w:r>
        <w:rPr>
          <w:rFonts w:ascii="Times New Roman" w:hAnsi="Times New Roman"/>
          <w:szCs w:val="22"/>
          <w:lang w:val="sk-SK"/>
        </w:rPr>
        <w:t xml:space="preserve">Tento liek obsahuje 0,75 mg aspartámu v jednej tablete. </w:t>
      </w:r>
      <w:proofErr w:type="spellStart"/>
      <w:r>
        <w:rPr>
          <w:rFonts w:ascii="Times New Roman" w:hAnsi="Times New Roman"/>
          <w:szCs w:val="22"/>
          <w:lang w:val="sk-SK"/>
        </w:rPr>
        <w:t>Aspartám</w:t>
      </w:r>
      <w:proofErr w:type="spellEnd"/>
      <w:r>
        <w:rPr>
          <w:rFonts w:ascii="Times New Roman" w:hAnsi="Times New Roman"/>
          <w:szCs w:val="22"/>
          <w:lang w:val="sk-SK"/>
        </w:rPr>
        <w:t xml:space="preserve"> je </w:t>
      </w:r>
      <w:r w:rsidR="00DC5AC3" w:rsidRPr="001D6E3B">
        <w:rPr>
          <w:rFonts w:ascii="Times New Roman" w:hAnsi="Times New Roman"/>
          <w:szCs w:val="22"/>
          <w:lang w:val="sk-SK"/>
        </w:rPr>
        <w:t>zdroj</w:t>
      </w:r>
      <w:r>
        <w:rPr>
          <w:rFonts w:ascii="Times New Roman" w:hAnsi="Times New Roman"/>
          <w:szCs w:val="22"/>
          <w:lang w:val="sk-SK"/>
        </w:rPr>
        <w:t>om</w:t>
      </w:r>
      <w:r w:rsidR="00DC5AC3" w:rsidRPr="001D6E3B">
        <w:rPr>
          <w:rFonts w:ascii="Times New Roman" w:hAnsi="Times New Roman"/>
          <w:szCs w:val="22"/>
          <w:lang w:val="sk-SK"/>
        </w:rPr>
        <w:t xml:space="preserve"> </w:t>
      </w:r>
      <w:proofErr w:type="spellStart"/>
      <w:r w:rsidR="00DC5AC3" w:rsidRPr="001D6E3B">
        <w:rPr>
          <w:rFonts w:ascii="Times New Roman" w:hAnsi="Times New Roman"/>
          <w:szCs w:val="22"/>
          <w:lang w:val="sk-SK"/>
        </w:rPr>
        <w:t>fenylalanínu</w:t>
      </w:r>
      <w:proofErr w:type="spellEnd"/>
      <w:r w:rsidR="00DC5AC3" w:rsidRPr="001D6E3B">
        <w:rPr>
          <w:rFonts w:ascii="Times New Roman" w:hAnsi="Times New Roman"/>
          <w:szCs w:val="22"/>
          <w:lang w:val="sk-SK"/>
        </w:rPr>
        <w:t>. Môže byť škodlivý</w:t>
      </w:r>
      <w:r w:rsidR="003A737E">
        <w:rPr>
          <w:rFonts w:ascii="Times New Roman" w:hAnsi="Times New Roman"/>
          <w:szCs w:val="22"/>
          <w:lang w:val="sk-SK"/>
        </w:rPr>
        <w:t xml:space="preserve">, ak máte </w:t>
      </w:r>
      <w:proofErr w:type="spellStart"/>
      <w:r w:rsidR="00DC5AC3" w:rsidRPr="001D6E3B">
        <w:rPr>
          <w:rFonts w:ascii="Times New Roman" w:hAnsi="Times New Roman"/>
          <w:szCs w:val="22"/>
          <w:lang w:val="sk-SK"/>
        </w:rPr>
        <w:t>fenylketoúriu</w:t>
      </w:r>
      <w:proofErr w:type="spellEnd"/>
      <w:r w:rsidR="003A737E">
        <w:rPr>
          <w:rFonts w:ascii="Times New Roman" w:hAnsi="Times New Roman"/>
          <w:szCs w:val="22"/>
          <w:lang w:val="sk-SK"/>
        </w:rPr>
        <w:t xml:space="preserve"> (skratka PKU z anglického</w:t>
      </w:r>
      <w:r w:rsidR="003A737E" w:rsidRPr="00F1147C">
        <w:rPr>
          <w:rFonts w:ascii="Times New Roman" w:hAnsi="Times New Roman"/>
          <w:szCs w:val="22"/>
          <w:lang w:val="sk-SK"/>
        </w:rPr>
        <w:t> </w:t>
      </w:r>
      <w:proofErr w:type="spellStart"/>
      <w:r w:rsidR="003A737E" w:rsidRPr="00F1147C">
        <w:rPr>
          <w:rFonts w:ascii="Times New Roman" w:hAnsi="Times New Roman"/>
          <w:szCs w:val="22"/>
          <w:lang w:val="sk-SK"/>
        </w:rPr>
        <w:t>phenylketonuria</w:t>
      </w:r>
      <w:proofErr w:type="spellEnd"/>
      <w:r w:rsidR="003A737E" w:rsidRPr="00F1147C">
        <w:rPr>
          <w:rFonts w:ascii="Times New Roman" w:hAnsi="Times New Roman"/>
          <w:szCs w:val="22"/>
          <w:lang w:val="sk-SK"/>
        </w:rPr>
        <w:t>), zriedkavú genetickú poruchu, pri ktorej sa hromadí látka fenylalanín, pretože telo ju nevie správne odstrániť.</w:t>
      </w:r>
    </w:p>
    <w:p w14:paraId="20674B37" w14:textId="77777777" w:rsidR="00370B42" w:rsidRDefault="00370B42" w:rsidP="001355DE">
      <w:pPr>
        <w:pStyle w:val="Zkladntext2"/>
        <w:jc w:val="left"/>
        <w:rPr>
          <w:rFonts w:ascii="Times New Roman" w:hAnsi="Times New Roman"/>
          <w:szCs w:val="22"/>
          <w:lang w:val="sk-SK"/>
        </w:rPr>
      </w:pPr>
    </w:p>
    <w:p w14:paraId="758D8480" w14:textId="1C5BB341" w:rsidR="000B0F62" w:rsidRDefault="000B0F62" w:rsidP="001355DE">
      <w:pPr>
        <w:pStyle w:val="Zkladntext2"/>
        <w:jc w:val="left"/>
        <w:rPr>
          <w:rFonts w:ascii="Times New Roman" w:hAnsi="Times New Roman"/>
          <w:szCs w:val="22"/>
          <w:lang w:val="sk-SK"/>
        </w:rPr>
      </w:pPr>
      <w:r>
        <w:rPr>
          <w:rFonts w:ascii="Times New Roman" w:hAnsi="Times New Roman"/>
          <w:szCs w:val="22"/>
          <w:lang w:val="sk-SK"/>
        </w:rPr>
        <w:t>Liek obsahuje a</w:t>
      </w:r>
      <w:r w:rsidR="003A737E">
        <w:rPr>
          <w:rFonts w:ascii="Times New Roman" w:hAnsi="Times New Roman"/>
          <w:szCs w:val="22"/>
          <w:lang w:val="sk-SK"/>
        </w:rPr>
        <w:t>j</w:t>
      </w:r>
      <w:r>
        <w:rPr>
          <w:rFonts w:ascii="Times New Roman" w:hAnsi="Times New Roman"/>
          <w:szCs w:val="22"/>
          <w:lang w:val="sk-SK"/>
        </w:rPr>
        <w:t xml:space="preserve"> mätovú príchuť obsahujúcu malé množstvo siričitanom, ktoré môžu zriedkavo spôsobovať závažné reakcie z precitliveno</w:t>
      </w:r>
      <w:r w:rsidR="003A737E">
        <w:rPr>
          <w:rFonts w:ascii="Times New Roman" w:hAnsi="Times New Roman"/>
          <w:szCs w:val="22"/>
          <w:lang w:val="sk-SK"/>
        </w:rPr>
        <w:t>s</w:t>
      </w:r>
      <w:r>
        <w:rPr>
          <w:rFonts w:ascii="Times New Roman" w:hAnsi="Times New Roman"/>
          <w:szCs w:val="22"/>
          <w:lang w:val="sk-SK"/>
        </w:rPr>
        <w:t>ti a bronchospazmus (zúženie priedušiek).</w:t>
      </w:r>
    </w:p>
    <w:p w14:paraId="6A77A96D" w14:textId="0BABB230" w:rsidR="000B0F62" w:rsidRDefault="000B0F62" w:rsidP="001355DE">
      <w:pPr>
        <w:pStyle w:val="Zkladntext2"/>
        <w:jc w:val="left"/>
        <w:rPr>
          <w:rFonts w:ascii="Times New Roman" w:hAnsi="Times New Roman"/>
          <w:szCs w:val="22"/>
          <w:lang w:val="sk-SK"/>
        </w:rPr>
      </w:pPr>
    </w:p>
    <w:p w14:paraId="0D240253" w14:textId="1CBA1435" w:rsidR="008C2EDA" w:rsidRDefault="008C2EDA" w:rsidP="001355DE">
      <w:pPr>
        <w:pStyle w:val="Zkladntext2"/>
        <w:jc w:val="left"/>
        <w:rPr>
          <w:rFonts w:ascii="Times New Roman" w:hAnsi="Times New Roman"/>
          <w:szCs w:val="22"/>
          <w:lang w:val="sk-SK"/>
        </w:rPr>
      </w:pPr>
      <w:r>
        <w:rPr>
          <w:rFonts w:ascii="Times New Roman" w:hAnsi="Times New Roman"/>
          <w:szCs w:val="22"/>
          <w:lang w:val="sk-SK"/>
        </w:rPr>
        <w:t>Tento liek obsahuje menej ako 1 mmol (23 mg) sodíka v jednej dávke, t. j. zanedbateľné množstvo sodíka.</w:t>
      </w:r>
    </w:p>
    <w:p w14:paraId="3979EAF7" w14:textId="77777777" w:rsidR="001355DE" w:rsidRPr="004601D0" w:rsidRDefault="001355DE" w:rsidP="001355DE">
      <w:pPr>
        <w:pStyle w:val="Zkladntext2"/>
        <w:jc w:val="left"/>
        <w:rPr>
          <w:rFonts w:ascii="Times New Roman" w:hAnsi="Times New Roman"/>
          <w:szCs w:val="22"/>
          <w:lang w:val="sk-SK"/>
        </w:rPr>
      </w:pPr>
    </w:p>
    <w:p w14:paraId="1537E425" w14:textId="71F12606" w:rsidR="00C87224" w:rsidRPr="004601D0" w:rsidRDefault="00452E3B" w:rsidP="001355DE">
      <w:pPr>
        <w:pStyle w:val="Zkladntext2"/>
        <w:jc w:val="left"/>
        <w:rPr>
          <w:rFonts w:ascii="Times New Roman" w:hAnsi="Times New Roman"/>
          <w:szCs w:val="22"/>
          <w:lang w:val="sk-SK"/>
        </w:rPr>
      </w:pPr>
      <w:r>
        <w:rPr>
          <w:noProof/>
          <w:lang w:val="sk-SK" w:eastAsia="sk-SK"/>
        </w:rPr>
        <w:drawing>
          <wp:anchor distT="0" distB="0" distL="114300" distR="114300" simplePos="0" relativeHeight="251658752" behindDoc="1" locked="0" layoutInCell="1" allowOverlap="1" wp14:anchorId="50A4FBB0" wp14:editId="3F1DB68D">
            <wp:simplePos x="0" y="0"/>
            <wp:positionH relativeFrom="column">
              <wp:posOffset>-3175</wp:posOffset>
            </wp:positionH>
            <wp:positionV relativeFrom="paragraph">
              <wp:posOffset>76200</wp:posOffset>
            </wp:positionV>
            <wp:extent cx="347980" cy="342265"/>
            <wp:effectExtent l="0" t="0" r="0" b="0"/>
            <wp:wrapThrough wrapText="bothSides">
              <wp:wrapPolygon edited="0">
                <wp:start x="0" y="0"/>
                <wp:lineTo x="0" y="20438"/>
                <wp:lineTo x="20102" y="20438"/>
                <wp:lineTo x="20102" y="0"/>
                <wp:lineTo x="0" y="0"/>
              </wp:wrapPolygon>
            </wp:wrapThrough>
            <wp:docPr id="1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980" cy="342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380DD3" w14:textId="1B8905A0" w:rsidR="00007AD2" w:rsidRPr="004601D0" w:rsidRDefault="000B6969" w:rsidP="001355DE">
      <w:pPr>
        <w:spacing w:line="240" w:lineRule="auto"/>
        <w:rPr>
          <w:rFonts w:ascii="Times New Roman" w:hAnsi="Times New Roman"/>
          <w:szCs w:val="22"/>
          <w:lang w:val="sk-SK"/>
        </w:rPr>
      </w:pPr>
      <w:r w:rsidRPr="004601D0">
        <w:rPr>
          <w:rFonts w:ascii="Times New Roman" w:hAnsi="Times New Roman"/>
          <w:b/>
          <w:szCs w:val="22"/>
          <w:lang w:val="sk-SK"/>
        </w:rPr>
        <w:t>3.</w:t>
      </w:r>
      <w:r w:rsidR="00505352" w:rsidRPr="004601D0">
        <w:rPr>
          <w:rFonts w:ascii="Times New Roman" w:hAnsi="Times New Roman"/>
          <w:szCs w:val="22"/>
          <w:lang w:val="sk-SK"/>
        </w:rPr>
        <w:tab/>
      </w:r>
      <w:r w:rsidR="00DC5AC3">
        <w:rPr>
          <w:rFonts w:ascii="Times New Roman" w:hAnsi="Times New Roman"/>
          <w:b/>
          <w:szCs w:val="22"/>
          <w:lang w:val="sk-SK"/>
        </w:rPr>
        <w:t>Ako</w:t>
      </w:r>
      <w:r w:rsidR="000F7979">
        <w:rPr>
          <w:rFonts w:ascii="Times New Roman" w:hAnsi="Times New Roman"/>
          <w:b/>
          <w:szCs w:val="22"/>
          <w:lang w:val="sk-SK"/>
        </w:rPr>
        <w:t xml:space="preserve"> užívať</w:t>
      </w:r>
      <w:r w:rsidR="00DC5665" w:rsidRPr="004601D0">
        <w:rPr>
          <w:rFonts w:ascii="Times New Roman" w:hAnsi="Times New Roman"/>
          <w:b/>
          <w:szCs w:val="22"/>
          <w:lang w:val="sk-SK"/>
        </w:rPr>
        <w:t xml:space="preserve"> </w:t>
      </w:r>
      <w:r w:rsidR="00DC5AC3">
        <w:rPr>
          <w:rFonts w:ascii="Times New Roman" w:hAnsi="Times New Roman"/>
          <w:b/>
          <w:szCs w:val="22"/>
          <w:lang w:val="sk-SK"/>
        </w:rPr>
        <w:t>Imodium Instant</w:t>
      </w:r>
    </w:p>
    <w:p w14:paraId="2D771BD7" w14:textId="77777777" w:rsidR="000B6969" w:rsidRPr="00F1147C" w:rsidRDefault="000B6969" w:rsidP="00F1147C">
      <w:pPr>
        <w:pStyle w:val="Hlavika"/>
        <w:spacing w:line="240" w:lineRule="auto"/>
        <w:rPr>
          <w:rFonts w:ascii="Times New Roman" w:hAnsi="Times New Roman"/>
          <w:kern w:val="1"/>
          <w:lang w:val="sk-SK"/>
        </w:rPr>
      </w:pPr>
    </w:p>
    <w:p w14:paraId="4D73C5D2" w14:textId="77777777" w:rsidR="001355DE" w:rsidRPr="00F1147C" w:rsidRDefault="001355DE" w:rsidP="00F1147C">
      <w:pPr>
        <w:pStyle w:val="Bezriadkovania"/>
        <w:rPr>
          <w:rFonts w:ascii="Times New Roman" w:hAnsi="Times New Roman"/>
          <w:lang w:val="sk-SK"/>
        </w:rPr>
      </w:pPr>
    </w:p>
    <w:p w14:paraId="6D78E466" w14:textId="06BA20E2" w:rsidR="000F7979" w:rsidRPr="00F1147C" w:rsidRDefault="000F7979" w:rsidP="00F1147C">
      <w:pPr>
        <w:pStyle w:val="Bezriadkovania"/>
        <w:rPr>
          <w:rFonts w:ascii="Times New Roman" w:hAnsi="Times New Roman"/>
          <w:lang w:val="sk-SK"/>
        </w:rPr>
      </w:pPr>
      <w:r w:rsidRPr="00F1147C">
        <w:rPr>
          <w:rFonts w:ascii="Times New Roman" w:hAnsi="Times New Roman"/>
          <w:lang w:val="sk-SK"/>
        </w:rPr>
        <w:t>Vždy užívajte tento liek presne tak, ako je to uvedené v tejto písomnej informácii alebo ako vám povedal váš lekár alebo lekárnik. Ak si nie ste niečím istý, overte si to u svojho lekára alebo lekárnika.</w:t>
      </w:r>
    </w:p>
    <w:p w14:paraId="51DF1876" w14:textId="77777777" w:rsidR="000F7979" w:rsidRPr="00F1147C" w:rsidRDefault="000F7979" w:rsidP="00F1147C">
      <w:pPr>
        <w:pStyle w:val="Bezriadkovania"/>
        <w:rPr>
          <w:rFonts w:ascii="Times New Roman" w:hAnsi="Times New Roman"/>
          <w:lang w:val="sk-SK"/>
        </w:rPr>
      </w:pPr>
    </w:p>
    <w:p w14:paraId="76BA46FF" w14:textId="37A7BB65" w:rsidR="00007AD2" w:rsidRPr="00F1147C" w:rsidRDefault="00007AD2" w:rsidP="00F1147C">
      <w:pPr>
        <w:pStyle w:val="Bezriadkovania"/>
        <w:rPr>
          <w:rFonts w:ascii="Times New Roman" w:hAnsi="Times New Roman"/>
          <w:lang w:val="sk-SK"/>
        </w:rPr>
      </w:pPr>
      <w:r w:rsidRPr="00F1147C">
        <w:rPr>
          <w:rFonts w:ascii="Times New Roman" w:hAnsi="Times New Roman"/>
          <w:lang w:val="sk-SK"/>
        </w:rPr>
        <w:t xml:space="preserve">Dávka, </w:t>
      </w:r>
      <w:r w:rsidR="00DC5665" w:rsidRPr="00F1147C">
        <w:rPr>
          <w:rFonts w:ascii="Times New Roman" w:hAnsi="Times New Roman"/>
          <w:lang w:val="sk-SK"/>
        </w:rPr>
        <w:t xml:space="preserve">ktorú budete užívať, závisí od </w:t>
      </w:r>
      <w:r w:rsidR="00A74749" w:rsidRPr="00F1147C">
        <w:rPr>
          <w:rFonts w:ascii="Times New Roman" w:hAnsi="Times New Roman"/>
          <w:lang w:val="sk-SK"/>
        </w:rPr>
        <w:t>v</w:t>
      </w:r>
      <w:r w:rsidRPr="00F1147C">
        <w:rPr>
          <w:rFonts w:ascii="Times New Roman" w:hAnsi="Times New Roman"/>
          <w:lang w:val="sk-SK"/>
        </w:rPr>
        <w:t>ášho veku a typu hnačky.</w:t>
      </w:r>
    </w:p>
    <w:p w14:paraId="6342A690" w14:textId="77777777" w:rsidR="000B6969" w:rsidRPr="00F1147C" w:rsidRDefault="000B6969" w:rsidP="00F1147C">
      <w:pPr>
        <w:pStyle w:val="Bezriadkovania"/>
        <w:rPr>
          <w:rFonts w:ascii="Times New Roman" w:hAnsi="Times New Roman"/>
          <w:lang w:val="sk-SK"/>
        </w:rPr>
      </w:pPr>
    </w:p>
    <w:p w14:paraId="0EFCBAF5" w14:textId="1828A3A3" w:rsidR="00007AD2" w:rsidRPr="000B0F62" w:rsidRDefault="000F7979" w:rsidP="001355DE">
      <w:pPr>
        <w:pStyle w:val="Hlavika"/>
        <w:spacing w:line="240" w:lineRule="auto"/>
        <w:rPr>
          <w:rFonts w:ascii="Times New Roman" w:hAnsi="Times New Roman"/>
          <w:kern w:val="1"/>
          <w:lang w:val="sk-SK"/>
        </w:rPr>
      </w:pPr>
      <w:r w:rsidRPr="000B0F62">
        <w:rPr>
          <w:rFonts w:ascii="Times New Roman" w:hAnsi="Times New Roman"/>
          <w:kern w:val="1"/>
          <w:lang w:val="sk-SK"/>
        </w:rPr>
        <w:t xml:space="preserve">Liek </w:t>
      </w:r>
      <w:r w:rsidR="00DC5AC3" w:rsidRPr="001D6E3B">
        <w:rPr>
          <w:rFonts w:ascii="Times New Roman" w:hAnsi="Times New Roman"/>
          <w:kern w:val="1"/>
          <w:szCs w:val="22"/>
          <w:lang w:val="sk-SK"/>
        </w:rPr>
        <w:t xml:space="preserve">Imodium </w:t>
      </w:r>
      <w:r w:rsidR="00DC5AC3" w:rsidRPr="001D6E3B">
        <w:rPr>
          <w:rFonts w:ascii="Times New Roman" w:hAnsi="Times New Roman"/>
          <w:noProof/>
          <w:szCs w:val="22"/>
        </w:rPr>
        <w:t>Instant</w:t>
      </w:r>
      <w:r w:rsidR="00007AD2" w:rsidRPr="000B0F62">
        <w:rPr>
          <w:rFonts w:ascii="Times New Roman" w:hAnsi="Times New Roman"/>
          <w:kern w:val="1"/>
          <w:lang w:val="sk-SK"/>
        </w:rPr>
        <w:t xml:space="preserve"> je dostupný vo forme </w:t>
      </w:r>
      <w:r w:rsidR="00DC5AC3" w:rsidRPr="001D6E3B">
        <w:rPr>
          <w:rFonts w:ascii="Times New Roman" w:hAnsi="Times New Roman"/>
          <w:b/>
          <w:kern w:val="1"/>
          <w:szCs w:val="22"/>
          <w:lang w:val="sk-SK"/>
        </w:rPr>
        <w:t>orodispergovateľných</w:t>
      </w:r>
      <w:r w:rsidR="00DC5AC3" w:rsidRPr="001D6E3B">
        <w:rPr>
          <w:rFonts w:ascii="Times New Roman" w:hAnsi="Times New Roman"/>
          <w:kern w:val="1"/>
          <w:szCs w:val="22"/>
          <w:lang w:val="sk-SK"/>
        </w:rPr>
        <w:t xml:space="preserve"> (rozpustných)</w:t>
      </w:r>
      <w:r w:rsidR="00DC5AC3" w:rsidRPr="001D6E3B">
        <w:rPr>
          <w:rFonts w:ascii="Times New Roman" w:hAnsi="Times New Roman"/>
          <w:b/>
          <w:bCs/>
          <w:szCs w:val="22"/>
          <w:lang w:val="sk-SK"/>
        </w:rPr>
        <w:t xml:space="preserve"> </w:t>
      </w:r>
      <w:r w:rsidR="00DC5AC3" w:rsidRPr="001D6E3B">
        <w:rPr>
          <w:rFonts w:ascii="Times New Roman" w:hAnsi="Times New Roman"/>
          <w:b/>
          <w:kern w:val="1"/>
          <w:szCs w:val="22"/>
          <w:lang w:val="sk-SK"/>
        </w:rPr>
        <w:t>tabliet</w:t>
      </w:r>
      <w:r w:rsidR="00007AD2" w:rsidRPr="000B0F62">
        <w:rPr>
          <w:rFonts w:ascii="Times New Roman" w:hAnsi="Times New Roman"/>
          <w:kern w:val="1"/>
          <w:lang w:val="sk-SK"/>
        </w:rPr>
        <w:t xml:space="preserve">, ktoré sa podávajú perorálne (ústami). Pre zjednodušenie uvádzame ďalej len názov </w:t>
      </w:r>
      <w:r w:rsidR="00DC5AC3" w:rsidRPr="001D6E3B">
        <w:rPr>
          <w:rFonts w:ascii="Times New Roman" w:hAnsi="Times New Roman"/>
          <w:kern w:val="1"/>
          <w:szCs w:val="22"/>
          <w:lang w:val="sk-SK"/>
        </w:rPr>
        <w:t>tablety</w:t>
      </w:r>
      <w:r w:rsidR="00007AD2" w:rsidRPr="000B0F62">
        <w:rPr>
          <w:rFonts w:ascii="Times New Roman" w:hAnsi="Times New Roman"/>
          <w:kern w:val="1"/>
          <w:lang w:val="sk-SK"/>
        </w:rPr>
        <w:t>.</w:t>
      </w:r>
    </w:p>
    <w:p w14:paraId="109CF7EA" w14:textId="77777777" w:rsidR="000B6969" w:rsidRPr="000B0F62" w:rsidRDefault="000B6969" w:rsidP="001355DE">
      <w:pPr>
        <w:pStyle w:val="Hlavika"/>
        <w:spacing w:line="240" w:lineRule="auto"/>
        <w:rPr>
          <w:rFonts w:ascii="Times New Roman" w:hAnsi="Times New Roman"/>
          <w:kern w:val="1"/>
          <w:lang w:val="sk-SK"/>
        </w:rPr>
      </w:pPr>
    </w:p>
    <w:p w14:paraId="70DF743E" w14:textId="75E99159" w:rsidR="000F7979" w:rsidRPr="005924E5" w:rsidRDefault="000F7979" w:rsidP="00087A48">
      <w:pPr>
        <w:pStyle w:val="Bodytext"/>
        <w:keepNext/>
        <w:keepLines/>
        <w:spacing w:after="0" w:line="240" w:lineRule="auto"/>
        <w:ind w:left="0"/>
        <w:rPr>
          <w:b/>
          <w:kern w:val="1"/>
          <w:lang w:val="sk-SK"/>
        </w:rPr>
      </w:pPr>
      <w:bookmarkStart w:id="8" w:name="_Hlk509390583"/>
      <w:r>
        <w:rPr>
          <w:b/>
          <w:iCs/>
          <w:noProof/>
          <w:kern w:val="1"/>
          <w:szCs w:val="22"/>
          <w:lang w:val="sk-SK"/>
        </w:rPr>
        <w:t xml:space="preserve">Dospelí </w:t>
      </w:r>
      <w:r w:rsidR="008C2EDA">
        <w:rPr>
          <w:b/>
          <w:iCs/>
          <w:noProof/>
          <w:kern w:val="1"/>
          <w:szCs w:val="22"/>
          <w:lang w:val="sk-SK"/>
        </w:rPr>
        <w:t xml:space="preserve">(vrátane starších pacientov) </w:t>
      </w:r>
      <w:r>
        <w:rPr>
          <w:b/>
          <w:iCs/>
          <w:noProof/>
          <w:kern w:val="1"/>
          <w:szCs w:val="22"/>
          <w:lang w:val="sk-SK"/>
        </w:rPr>
        <w:t>a dospievajúci starší ako 12 rokov</w:t>
      </w:r>
    </w:p>
    <w:p w14:paraId="477B5D1E" w14:textId="279FE1A2" w:rsidR="000F7979" w:rsidRPr="005C67AE" w:rsidRDefault="000F7979" w:rsidP="001355DE">
      <w:pPr>
        <w:pStyle w:val="Hlavika"/>
        <w:numPr>
          <w:ilvl w:val="0"/>
          <w:numId w:val="21"/>
        </w:numPr>
        <w:spacing w:line="240" w:lineRule="auto"/>
        <w:rPr>
          <w:rFonts w:ascii="Times New Roman" w:hAnsi="Times New Roman"/>
          <w:noProof/>
          <w:kern w:val="1"/>
          <w:szCs w:val="22"/>
          <w:lang w:val="sk-SK"/>
        </w:rPr>
      </w:pPr>
      <w:r w:rsidRPr="005C67AE">
        <w:rPr>
          <w:rFonts w:ascii="Times New Roman" w:hAnsi="Times New Roman"/>
          <w:noProof/>
          <w:kern w:val="1"/>
          <w:szCs w:val="22"/>
          <w:lang w:val="sk-SK"/>
        </w:rPr>
        <w:t xml:space="preserve">pri náhlej </w:t>
      </w:r>
      <w:r w:rsidR="008C2EDA">
        <w:rPr>
          <w:rFonts w:ascii="Times New Roman" w:hAnsi="Times New Roman"/>
          <w:noProof/>
          <w:kern w:val="1"/>
          <w:szCs w:val="22"/>
          <w:lang w:val="sk-SK"/>
        </w:rPr>
        <w:t xml:space="preserve">(akútnej) </w:t>
      </w:r>
      <w:r w:rsidRPr="005C67AE">
        <w:rPr>
          <w:rFonts w:ascii="Times New Roman" w:hAnsi="Times New Roman"/>
          <w:noProof/>
          <w:kern w:val="1"/>
          <w:szCs w:val="22"/>
          <w:lang w:val="sk-SK"/>
        </w:rPr>
        <w:t xml:space="preserve">hnačke užite 2 </w:t>
      </w:r>
      <w:r w:rsidR="000B0F62">
        <w:rPr>
          <w:rFonts w:ascii="Times New Roman" w:hAnsi="Times New Roman"/>
          <w:noProof/>
          <w:kern w:val="1"/>
          <w:szCs w:val="22"/>
          <w:lang w:val="sk-SK"/>
        </w:rPr>
        <w:t>tablety</w:t>
      </w:r>
      <w:r w:rsidRPr="005C67AE">
        <w:rPr>
          <w:rFonts w:ascii="Times New Roman" w:hAnsi="Times New Roman"/>
          <w:noProof/>
          <w:kern w:val="1"/>
          <w:szCs w:val="22"/>
          <w:lang w:val="sk-SK"/>
        </w:rPr>
        <w:t xml:space="preserve"> na úvod</w:t>
      </w:r>
      <w:r>
        <w:rPr>
          <w:rFonts w:ascii="Times New Roman" w:hAnsi="Times New Roman"/>
          <w:noProof/>
          <w:kern w:val="1"/>
          <w:szCs w:val="22"/>
          <w:lang w:val="sk-SK"/>
        </w:rPr>
        <w:t>,</w:t>
      </w:r>
      <w:r w:rsidRPr="005C67AE">
        <w:rPr>
          <w:rFonts w:ascii="Times New Roman" w:hAnsi="Times New Roman"/>
          <w:noProof/>
          <w:kern w:val="1"/>
          <w:szCs w:val="22"/>
          <w:lang w:val="sk-SK"/>
        </w:rPr>
        <w:t xml:space="preserve"> a potom 1 </w:t>
      </w:r>
      <w:r w:rsidR="000B0F62">
        <w:rPr>
          <w:rFonts w:ascii="Times New Roman" w:hAnsi="Times New Roman"/>
          <w:noProof/>
          <w:kern w:val="1"/>
          <w:szCs w:val="22"/>
          <w:lang w:val="sk-SK"/>
        </w:rPr>
        <w:t>tabletu</w:t>
      </w:r>
      <w:r w:rsidRPr="005C67AE">
        <w:rPr>
          <w:rFonts w:ascii="Times New Roman" w:hAnsi="Times New Roman"/>
          <w:noProof/>
          <w:kern w:val="1"/>
          <w:szCs w:val="22"/>
          <w:lang w:val="sk-SK"/>
        </w:rPr>
        <w:t xml:space="preserve"> po každej riedkej stolici. Ak máte formovanú a neobvykle tuhú stolicu, alebo ak prestanete pociťovať v črevách pohyb, </w:t>
      </w:r>
      <w:r w:rsidR="000B0F62">
        <w:rPr>
          <w:rFonts w:ascii="Times New Roman" w:hAnsi="Times New Roman"/>
          <w:noProof/>
          <w:kern w:val="1"/>
          <w:szCs w:val="22"/>
          <w:lang w:val="sk-SK"/>
        </w:rPr>
        <w:t>tablety</w:t>
      </w:r>
      <w:r w:rsidRPr="005C67AE">
        <w:rPr>
          <w:rFonts w:ascii="Times New Roman" w:hAnsi="Times New Roman"/>
          <w:noProof/>
          <w:kern w:val="1"/>
          <w:szCs w:val="22"/>
          <w:lang w:val="sk-SK"/>
        </w:rPr>
        <w:t xml:space="preserve"> už neužívajte </w:t>
      </w:r>
      <w:r>
        <w:rPr>
          <w:rFonts w:ascii="Times New Roman" w:hAnsi="Times New Roman"/>
          <w:noProof/>
          <w:kern w:val="1"/>
          <w:szCs w:val="22"/>
          <w:lang w:val="sk-SK"/>
        </w:rPr>
        <w:t>a neodkladne vyhľadajte lekára.</w:t>
      </w:r>
    </w:p>
    <w:p w14:paraId="62B025A2" w14:textId="2E5FB865" w:rsidR="000F7979" w:rsidRPr="005C67AE" w:rsidRDefault="000F7979" w:rsidP="001355DE">
      <w:pPr>
        <w:pStyle w:val="Hlavika"/>
        <w:numPr>
          <w:ilvl w:val="0"/>
          <w:numId w:val="21"/>
        </w:numPr>
        <w:spacing w:line="240" w:lineRule="auto"/>
        <w:rPr>
          <w:rFonts w:ascii="Times New Roman" w:hAnsi="Times New Roman"/>
          <w:noProof/>
          <w:kern w:val="1"/>
          <w:szCs w:val="22"/>
          <w:lang w:val="sk-SK"/>
        </w:rPr>
      </w:pPr>
      <w:r w:rsidRPr="005C67AE">
        <w:rPr>
          <w:rFonts w:ascii="Times New Roman" w:hAnsi="Times New Roman"/>
          <w:noProof/>
          <w:kern w:val="1"/>
          <w:szCs w:val="22"/>
          <w:lang w:val="sk-SK"/>
        </w:rPr>
        <w:t xml:space="preserve">pri dlhotrvajúcej </w:t>
      </w:r>
      <w:r w:rsidR="008C2EDA">
        <w:rPr>
          <w:rFonts w:ascii="Times New Roman" w:hAnsi="Times New Roman"/>
          <w:noProof/>
          <w:kern w:val="1"/>
          <w:szCs w:val="22"/>
          <w:lang w:val="sk-SK"/>
        </w:rPr>
        <w:t xml:space="preserve">(chronickej) </w:t>
      </w:r>
      <w:r w:rsidRPr="00D66DC3">
        <w:rPr>
          <w:rFonts w:ascii="Times New Roman" w:hAnsi="Times New Roman"/>
          <w:noProof/>
          <w:kern w:val="1"/>
          <w:szCs w:val="22"/>
          <w:lang w:val="sk-SK"/>
        </w:rPr>
        <w:t xml:space="preserve">hnačke </w:t>
      </w:r>
      <w:r w:rsidR="008F2036">
        <w:rPr>
          <w:rFonts w:ascii="Times New Roman" w:hAnsi="Times New Roman"/>
          <w:noProof/>
          <w:kern w:val="1"/>
          <w:szCs w:val="22"/>
          <w:lang w:val="sk-SK"/>
        </w:rPr>
        <w:t xml:space="preserve">vrátane hnačky v dôsledku odstránenia časti čreva </w:t>
      </w:r>
      <w:r w:rsidRPr="00087A48">
        <w:rPr>
          <w:rFonts w:ascii="Times New Roman" w:hAnsi="Times New Roman"/>
          <w:noProof/>
          <w:kern w:val="1"/>
          <w:szCs w:val="22"/>
          <w:lang w:val="sk-SK"/>
        </w:rPr>
        <w:t>určí správne dávkovanie lekár.</w:t>
      </w:r>
      <w:r>
        <w:rPr>
          <w:rFonts w:ascii="Times New Roman" w:hAnsi="Times New Roman"/>
          <w:noProof/>
          <w:kern w:val="1"/>
          <w:szCs w:val="22"/>
          <w:lang w:val="sk-SK"/>
        </w:rPr>
        <w:t xml:space="preserve"> Úvodná dávka je obvykle </w:t>
      </w:r>
      <w:r w:rsidRPr="005C67AE">
        <w:rPr>
          <w:rFonts w:ascii="Times New Roman" w:hAnsi="Times New Roman"/>
          <w:noProof/>
          <w:kern w:val="1"/>
          <w:szCs w:val="22"/>
          <w:lang w:val="sk-SK"/>
        </w:rPr>
        <w:t>2</w:t>
      </w:r>
      <w:r>
        <w:rPr>
          <w:rFonts w:ascii="Times New Roman" w:hAnsi="Times New Roman"/>
          <w:noProof/>
          <w:kern w:val="1"/>
          <w:szCs w:val="22"/>
          <w:lang w:val="sk-SK"/>
        </w:rPr>
        <w:t> </w:t>
      </w:r>
      <w:r w:rsidR="000B0F62">
        <w:rPr>
          <w:rFonts w:ascii="Times New Roman" w:hAnsi="Times New Roman"/>
          <w:noProof/>
          <w:kern w:val="1"/>
          <w:szCs w:val="22"/>
          <w:lang w:val="sk-SK"/>
        </w:rPr>
        <w:t>tablety</w:t>
      </w:r>
      <w:r w:rsidRPr="005C67AE">
        <w:rPr>
          <w:rFonts w:ascii="Times New Roman" w:hAnsi="Times New Roman"/>
          <w:noProof/>
          <w:kern w:val="1"/>
          <w:szCs w:val="22"/>
          <w:lang w:val="sk-SK"/>
        </w:rPr>
        <w:t xml:space="preserve"> (4 mg) denne. Dávku môžete zvyšovať na udržiavaciu dávku 1-6 </w:t>
      </w:r>
      <w:r w:rsidR="000B0F62">
        <w:rPr>
          <w:rFonts w:ascii="Times New Roman" w:hAnsi="Times New Roman"/>
          <w:noProof/>
          <w:kern w:val="1"/>
          <w:szCs w:val="22"/>
          <w:lang w:val="sk-SK"/>
        </w:rPr>
        <w:t>tabliet</w:t>
      </w:r>
      <w:r w:rsidRPr="005C67AE">
        <w:rPr>
          <w:rFonts w:ascii="Times New Roman" w:hAnsi="Times New Roman"/>
          <w:noProof/>
          <w:kern w:val="1"/>
          <w:szCs w:val="22"/>
          <w:lang w:val="sk-SK"/>
        </w:rPr>
        <w:t xml:space="preserve"> denne do dosiahnutia 1-2 tuhých stolíc denne.</w:t>
      </w:r>
    </w:p>
    <w:p w14:paraId="1AA09A9C" w14:textId="77777777" w:rsidR="000F7979" w:rsidRPr="005C67AE" w:rsidRDefault="000F7979" w:rsidP="001355DE">
      <w:pPr>
        <w:pStyle w:val="Hlavika"/>
        <w:spacing w:line="240" w:lineRule="auto"/>
        <w:rPr>
          <w:rFonts w:ascii="Times New Roman" w:hAnsi="Times New Roman"/>
          <w:noProof/>
          <w:kern w:val="1"/>
          <w:szCs w:val="22"/>
          <w:lang w:val="sk-SK"/>
        </w:rPr>
      </w:pPr>
    </w:p>
    <w:p w14:paraId="1E581596" w14:textId="799D56AD" w:rsidR="000F7979" w:rsidRPr="005C67AE" w:rsidRDefault="000F7979" w:rsidP="001355DE">
      <w:pPr>
        <w:pStyle w:val="Hlavika"/>
        <w:spacing w:line="240" w:lineRule="auto"/>
        <w:rPr>
          <w:rFonts w:ascii="Times New Roman" w:hAnsi="Times New Roman"/>
          <w:b/>
          <w:noProof/>
          <w:kern w:val="1"/>
          <w:szCs w:val="22"/>
          <w:lang w:val="sk-SK"/>
        </w:rPr>
      </w:pPr>
      <w:r w:rsidRPr="005C67AE">
        <w:rPr>
          <w:rFonts w:ascii="Times New Roman" w:hAnsi="Times New Roman"/>
          <w:noProof/>
          <w:kern w:val="1"/>
          <w:szCs w:val="22"/>
          <w:lang w:val="sk-SK"/>
        </w:rPr>
        <w:t xml:space="preserve">Pozor: </w:t>
      </w:r>
      <w:r w:rsidRPr="005C67AE">
        <w:rPr>
          <w:rFonts w:ascii="Times New Roman" w:hAnsi="Times New Roman"/>
          <w:b/>
          <w:noProof/>
          <w:kern w:val="1"/>
          <w:szCs w:val="22"/>
          <w:lang w:val="sk-SK"/>
        </w:rPr>
        <w:t xml:space="preserve">Počas 24 hodín neužívajte viac než 8 </w:t>
      </w:r>
      <w:r w:rsidR="000B0F62">
        <w:rPr>
          <w:rFonts w:ascii="Times New Roman" w:hAnsi="Times New Roman"/>
          <w:b/>
          <w:noProof/>
          <w:kern w:val="1"/>
          <w:szCs w:val="22"/>
          <w:lang w:val="sk-SK"/>
        </w:rPr>
        <w:t>tabliet</w:t>
      </w:r>
      <w:r w:rsidRPr="005C67AE">
        <w:rPr>
          <w:rFonts w:ascii="Times New Roman" w:hAnsi="Times New Roman"/>
          <w:b/>
          <w:noProof/>
          <w:kern w:val="1"/>
          <w:szCs w:val="22"/>
          <w:lang w:val="sk-SK"/>
        </w:rPr>
        <w:t>!</w:t>
      </w:r>
      <w:bookmarkEnd w:id="8"/>
    </w:p>
    <w:p w14:paraId="3440D6D6" w14:textId="77777777" w:rsidR="000F7979" w:rsidRDefault="000F7979" w:rsidP="001355DE">
      <w:pPr>
        <w:pStyle w:val="Hlavika"/>
        <w:spacing w:line="240" w:lineRule="auto"/>
        <w:rPr>
          <w:rFonts w:ascii="Times New Roman" w:hAnsi="Times New Roman"/>
          <w:kern w:val="1"/>
          <w:lang w:val="sk-SK"/>
        </w:rPr>
      </w:pPr>
    </w:p>
    <w:p w14:paraId="336D941D" w14:textId="76E7EA07" w:rsidR="00007AD2" w:rsidRPr="000B0F62" w:rsidRDefault="000B0F62" w:rsidP="001355DE">
      <w:pPr>
        <w:pStyle w:val="Hlavika"/>
        <w:spacing w:line="240" w:lineRule="auto"/>
        <w:rPr>
          <w:rFonts w:ascii="Times New Roman" w:hAnsi="Times New Roman"/>
          <w:kern w:val="1"/>
          <w:lang w:val="sk-SK"/>
        </w:rPr>
      </w:pPr>
      <w:r>
        <w:rPr>
          <w:rFonts w:ascii="Times New Roman" w:hAnsi="Times New Roman"/>
          <w:kern w:val="1"/>
          <w:szCs w:val="22"/>
          <w:lang w:val="sk-SK"/>
        </w:rPr>
        <w:t>Imodium Instant</w:t>
      </w:r>
      <w:r w:rsidR="000F7979" w:rsidRPr="000B0F62">
        <w:rPr>
          <w:rFonts w:ascii="Times New Roman" w:hAnsi="Times New Roman"/>
          <w:kern w:val="1"/>
          <w:lang w:val="sk-SK"/>
        </w:rPr>
        <w:t xml:space="preserve"> </w:t>
      </w:r>
      <w:r w:rsidR="00007AD2" w:rsidRPr="000B0F62">
        <w:rPr>
          <w:rFonts w:ascii="Times New Roman" w:hAnsi="Times New Roman"/>
          <w:kern w:val="1"/>
          <w:lang w:val="sk-SK"/>
        </w:rPr>
        <w:t xml:space="preserve">môžete užiť kedykoľvek počas dňa. </w:t>
      </w:r>
      <w:r w:rsidR="00DC5AC3" w:rsidRPr="001D6E3B">
        <w:rPr>
          <w:rFonts w:ascii="Times New Roman" w:hAnsi="Times New Roman"/>
          <w:kern w:val="1"/>
          <w:szCs w:val="22"/>
          <w:lang w:val="sk-SK"/>
        </w:rPr>
        <w:t>Tablety nie</w:t>
      </w:r>
      <w:r w:rsidR="00007AD2" w:rsidRPr="000B0F62">
        <w:rPr>
          <w:rFonts w:ascii="Times New Roman" w:hAnsi="Times New Roman"/>
          <w:kern w:val="1"/>
          <w:lang w:val="sk-SK"/>
        </w:rPr>
        <w:t xml:space="preserve"> </w:t>
      </w:r>
      <w:r w:rsidR="00944460" w:rsidRPr="000B0F62">
        <w:rPr>
          <w:rFonts w:ascii="Times New Roman" w:hAnsi="Times New Roman"/>
          <w:kern w:val="1"/>
          <w:lang w:val="sk-SK"/>
        </w:rPr>
        <w:t xml:space="preserve">je potrebné </w:t>
      </w:r>
      <w:r w:rsidR="00007AD2" w:rsidRPr="000B0F62">
        <w:rPr>
          <w:rFonts w:ascii="Times New Roman" w:hAnsi="Times New Roman"/>
          <w:kern w:val="1"/>
          <w:lang w:val="sk-SK"/>
        </w:rPr>
        <w:t xml:space="preserve">zapiť </w:t>
      </w:r>
      <w:proofErr w:type="spellStart"/>
      <w:r w:rsidR="00007AD2" w:rsidRPr="000B0F62">
        <w:rPr>
          <w:rFonts w:ascii="Times New Roman" w:hAnsi="Times New Roman"/>
          <w:kern w:val="1"/>
          <w:lang w:val="sk-SK"/>
        </w:rPr>
        <w:t>tekutinou.</w:t>
      </w:r>
      <w:r w:rsidR="00DC5AC3" w:rsidRPr="001D6E3B">
        <w:rPr>
          <w:rFonts w:ascii="Times New Roman" w:hAnsi="Times New Roman"/>
          <w:kern w:val="1"/>
          <w:szCs w:val="22"/>
          <w:lang w:val="sk-SK"/>
        </w:rPr>
        <w:t>Tableta</w:t>
      </w:r>
      <w:proofErr w:type="spellEnd"/>
      <w:r w:rsidR="00DC5AC3" w:rsidRPr="001D6E3B">
        <w:rPr>
          <w:rFonts w:ascii="Times New Roman" w:hAnsi="Times New Roman"/>
          <w:kern w:val="1"/>
          <w:szCs w:val="22"/>
          <w:lang w:val="sk-SK"/>
        </w:rPr>
        <w:t xml:space="preserve"> sa položí na jazyk a</w:t>
      </w:r>
      <w:r w:rsidR="00DC5AC3">
        <w:rPr>
          <w:rFonts w:ascii="Times New Roman" w:hAnsi="Times New Roman"/>
          <w:kern w:val="1"/>
          <w:szCs w:val="22"/>
          <w:lang w:val="sk-SK"/>
        </w:rPr>
        <w:t> </w:t>
      </w:r>
      <w:r w:rsidR="00DC5AC3" w:rsidRPr="001D6E3B">
        <w:rPr>
          <w:rFonts w:ascii="Times New Roman" w:hAnsi="Times New Roman"/>
          <w:kern w:val="1"/>
          <w:szCs w:val="22"/>
          <w:lang w:val="sk-SK"/>
        </w:rPr>
        <w:t>za niekoľko sekúnd sa tableta rozpustí.</w:t>
      </w:r>
    </w:p>
    <w:p w14:paraId="0DD7EBBD" w14:textId="77777777" w:rsidR="00BE2100" w:rsidRPr="000B0F62" w:rsidRDefault="00BE2100" w:rsidP="001355DE">
      <w:pPr>
        <w:pStyle w:val="Hlavika"/>
        <w:spacing w:line="240" w:lineRule="auto"/>
        <w:rPr>
          <w:rFonts w:ascii="Times New Roman" w:hAnsi="Times New Roman"/>
          <w:kern w:val="1"/>
          <w:lang w:val="sk-SK"/>
        </w:rPr>
      </w:pPr>
    </w:p>
    <w:p w14:paraId="5BB6C052" w14:textId="77777777" w:rsidR="00DC5AC3" w:rsidRPr="00446B1F" w:rsidRDefault="00DC5AC3" w:rsidP="00BD6C4B">
      <w:pPr>
        <w:pStyle w:val="Bodytext"/>
        <w:keepNext/>
        <w:tabs>
          <w:tab w:val="left" w:pos="720"/>
          <w:tab w:val="left" w:pos="8222"/>
        </w:tabs>
        <w:spacing w:after="0" w:line="240" w:lineRule="auto"/>
        <w:ind w:left="0" w:right="-369"/>
        <w:jc w:val="both"/>
        <w:rPr>
          <w:szCs w:val="22"/>
          <w:lang w:val="sk-SK"/>
        </w:rPr>
      </w:pPr>
      <w:r w:rsidRPr="00446B1F">
        <w:rPr>
          <w:szCs w:val="22"/>
          <w:lang w:val="sk-SK"/>
        </w:rPr>
        <w:t>Ako vyberať tablety z blistra:</w:t>
      </w:r>
    </w:p>
    <w:p w14:paraId="0CFCEF65" w14:textId="77777777" w:rsidR="00DC5AC3" w:rsidRPr="00446B1F" w:rsidRDefault="00DC5AC3" w:rsidP="00BD6C4B">
      <w:pPr>
        <w:pStyle w:val="Bodytext"/>
        <w:keepNext/>
        <w:tabs>
          <w:tab w:val="left" w:pos="720"/>
          <w:tab w:val="left" w:pos="8222"/>
        </w:tabs>
        <w:spacing w:after="0" w:line="240" w:lineRule="auto"/>
        <w:ind w:left="0" w:right="-369"/>
        <w:jc w:val="both"/>
        <w:rPr>
          <w:szCs w:val="22"/>
          <w:lang w:val="sk-SK"/>
        </w:rPr>
      </w:pPr>
    </w:p>
    <w:p w14:paraId="5E78B4DB" w14:textId="77777777" w:rsidR="00DC5AC3" w:rsidRPr="00446B1F" w:rsidRDefault="00402F79" w:rsidP="00BD6C4B">
      <w:pPr>
        <w:pStyle w:val="Bodytext"/>
        <w:keepNext/>
        <w:tabs>
          <w:tab w:val="left" w:pos="720"/>
          <w:tab w:val="left" w:pos="8222"/>
        </w:tabs>
        <w:spacing w:after="0" w:line="240" w:lineRule="auto"/>
        <w:ind w:left="0" w:right="-369"/>
        <w:jc w:val="both"/>
        <w:rPr>
          <w:szCs w:val="22"/>
          <w:lang w:val="sk-SK"/>
        </w:rPr>
      </w:pPr>
      <w:r>
        <w:rPr>
          <w:noProof/>
          <w:szCs w:val="22"/>
          <w:lang w:val="sk-SK" w:eastAsia="sk-SK"/>
        </w:rPr>
        <w:drawing>
          <wp:inline distT="0" distB="0" distL="0" distR="0" wp14:anchorId="12334132" wp14:editId="5358C4AC">
            <wp:extent cx="2828925" cy="647700"/>
            <wp:effectExtent l="0" t="0" r="9525" b="0"/>
            <wp:docPr id="7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BF141E" w14:textId="77777777" w:rsidR="00DC5AC3" w:rsidRPr="00446B1F" w:rsidRDefault="00DC5AC3" w:rsidP="00BF0AD5">
      <w:pPr>
        <w:pStyle w:val="Bodytext"/>
        <w:keepNext/>
        <w:tabs>
          <w:tab w:val="left" w:pos="720"/>
          <w:tab w:val="left" w:pos="8222"/>
        </w:tabs>
        <w:spacing w:after="0" w:line="240" w:lineRule="auto"/>
        <w:ind w:left="0" w:right="-369"/>
        <w:jc w:val="both"/>
        <w:rPr>
          <w:szCs w:val="22"/>
          <w:lang w:val="sk-SK"/>
        </w:rPr>
      </w:pPr>
    </w:p>
    <w:p w14:paraId="5873A594" w14:textId="3A0A16D7" w:rsidR="00DC5AC3" w:rsidRPr="00446B1F" w:rsidRDefault="00DC5AC3" w:rsidP="00BF0AD5">
      <w:pPr>
        <w:pStyle w:val="Bodytext"/>
        <w:numPr>
          <w:ilvl w:val="0"/>
          <w:numId w:val="2"/>
        </w:numPr>
        <w:tabs>
          <w:tab w:val="left" w:pos="720"/>
          <w:tab w:val="left" w:pos="8222"/>
        </w:tabs>
        <w:spacing w:after="0" w:line="240" w:lineRule="auto"/>
        <w:ind w:right="-369"/>
        <w:jc w:val="both"/>
        <w:rPr>
          <w:szCs w:val="22"/>
          <w:lang w:val="sk-SK"/>
        </w:rPr>
      </w:pPr>
      <w:r w:rsidRPr="00446B1F">
        <w:rPr>
          <w:szCs w:val="22"/>
          <w:lang w:val="sk-SK"/>
        </w:rPr>
        <w:t>Oddeľte okraj fólie</w:t>
      </w:r>
    </w:p>
    <w:p w14:paraId="67A40112" w14:textId="77777777" w:rsidR="00DC5AC3" w:rsidRPr="00446B1F" w:rsidRDefault="00DC5AC3" w:rsidP="00BF0AD5">
      <w:pPr>
        <w:pStyle w:val="Bodytext"/>
        <w:tabs>
          <w:tab w:val="left" w:pos="720"/>
          <w:tab w:val="left" w:pos="8222"/>
        </w:tabs>
        <w:spacing w:after="0" w:line="240" w:lineRule="auto"/>
        <w:ind w:left="0" w:right="-369"/>
        <w:jc w:val="both"/>
        <w:rPr>
          <w:szCs w:val="22"/>
          <w:lang w:val="sk-SK"/>
        </w:rPr>
      </w:pPr>
    </w:p>
    <w:p w14:paraId="19C9F55F" w14:textId="77777777" w:rsidR="00DC5AC3" w:rsidRPr="00446B1F" w:rsidRDefault="00DC5AC3" w:rsidP="00BF0AD5">
      <w:pPr>
        <w:pStyle w:val="Bodytext"/>
        <w:numPr>
          <w:ilvl w:val="0"/>
          <w:numId w:val="2"/>
        </w:numPr>
        <w:tabs>
          <w:tab w:val="left" w:pos="720"/>
          <w:tab w:val="left" w:pos="8222"/>
        </w:tabs>
        <w:spacing w:after="0" w:line="240" w:lineRule="auto"/>
        <w:ind w:right="-369"/>
        <w:jc w:val="both"/>
        <w:rPr>
          <w:szCs w:val="22"/>
          <w:lang w:val="sk-SK"/>
        </w:rPr>
      </w:pPr>
      <w:r w:rsidRPr="00446B1F">
        <w:rPr>
          <w:szCs w:val="22"/>
          <w:lang w:val="sk-SK"/>
        </w:rPr>
        <w:t>Odstráňte fóliu.</w:t>
      </w:r>
    </w:p>
    <w:p w14:paraId="73D6EB37" w14:textId="77777777" w:rsidR="00DC5AC3" w:rsidRPr="00446B1F" w:rsidRDefault="00DC5AC3">
      <w:pPr>
        <w:pStyle w:val="Bodytext"/>
        <w:tabs>
          <w:tab w:val="left" w:pos="720"/>
          <w:tab w:val="left" w:pos="8222"/>
        </w:tabs>
        <w:spacing w:after="0" w:line="240" w:lineRule="auto"/>
        <w:ind w:left="0" w:right="-369"/>
        <w:jc w:val="both"/>
        <w:rPr>
          <w:szCs w:val="22"/>
          <w:lang w:val="sk-SK"/>
        </w:rPr>
      </w:pPr>
    </w:p>
    <w:p w14:paraId="170A958B" w14:textId="77777777" w:rsidR="00DC5AC3" w:rsidRPr="00446B1F" w:rsidRDefault="00DC5AC3">
      <w:pPr>
        <w:pStyle w:val="Bodytext"/>
        <w:numPr>
          <w:ilvl w:val="0"/>
          <w:numId w:val="2"/>
        </w:numPr>
        <w:tabs>
          <w:tab w:val="left" w:pos="720"/>
          <w:tab w:val="left" w:pos="8222"/>
        </w:tabs>
        <w:spacing w:after="0" w:line="240" w:lineRule="auto"/>
        <w:ind w:right="-369"/>
        <w:jc w:val="both"/>
        <w:rPr>
          <w:szCs w:val="22"/>
          <w:lang w:val="sk-SK"/>
        </w:rPr>
      </w:pPr>
      <w:r w:rsidRPr="00446B1F">
        <w:rPr>
          <w:szCs w:val="22"/>
          <w:lang w:val="sk-SK"/>
        </w:rPr>
        <w:t>Vytlačte tabletu.</w:t>
      </w:r>
    </w:p>
    <w:p w14:paraId="0C17B304" w14:textId="77777777" w:rsidR="00DC5AC3" w:rsidRPr="00446B1F" w:rsidRDefault="00DC5AC3">
      <w:pPr>
        <w:pStyle w:val="Bodytext"/>
        <w:tabs>
          <w:tab w:val="left" w:pos="720"/>
          <w:tab w:val="left" w:pos="8222"/>
        </w:tabs>
        <w:spacing w:after="0" w:line="240" w:lineRule="auto"/>
        <w:ind w:left="0" w:right="-369"/>
        <w:jc w:val="both"/>
        <w:rPr>
          <w:szCs w:val="22"/>
          <w:lang w:val="sk-SK"/>
        </w:rPr>
      </w:pPr>
    </w:p>
    <w:p w14:paraId="043B58CE" w14:textId="77777777" w:rsidR="00DC5AC3" w:rsidRPr="00446B1F" w:rsidRDefault="00DC5AC3">
      <w:pPr>
        <w:pStyle w:val="Bodytext"/>
        <w:numPr>
          <w:ilvl w:val="0"/>
          <w:numId w:val="2"/>
        </w:numPr>
        <w:tabs>
          <w:tab w:val="left" w:pos="720"/>
          <w:tab w:val="left" w:pos="8222"/>
        </w:tabs>
        <w:spacing w:after="0" w:line="240" w:lineRule="auto"/>
        <w:ind w:right="-369"/>
        <w:jc w:val="both"/>
        <w:rPr>
          <w:szCs w:val="22"/>
          <w:lang w:val="sk-SK"/>
        </w:rPr>
      </w:pPr>
      <w:r w:rsidRPr="00446B1F">
        <w:rPr>
          <w:szCs w:val="22"/>
          <w:lang w:val="sk-SK"/>
        </w:rPr>
        <w:t>Vyberte tabletu a položte ju na jazyk. Tableta sa za niekoľko sekúnd rozpustí.</w:t>
      </w:r>
    </w:p>
    <w:p w14:paraId="73CA7AB9" w14:textId="77777777" w:rsidR="00DC5AC3" w:rsidRPr="00446B1F" w:rsidRDefault="00DC5AC3" w:rsidP="00BF0AD5">
      <w:pPr>
        <w:pStyle w:val="Odsekzoznamu"/>
        <w:spacing w:line="240" w:lineRule="auto"/>
        <w:ind w:left="0"/>
        <w:rPr>
          <w:rFonts w:ascii="Times New Roman" w:hAnsi="Times New Roman"/>
          <w:szCs w:val="22"/>
          <w:lang w:val="sk-SK"/>
        </w:rPr>
      </w:pPr>
    </w:p>
    <w:p w14:paraId="39D30BA3" w14:textId="77777777" w:rsidR="00DC5AC3" w:rsidRPr="00446B1F" w:rsidRDefault="00DC5AC3" w:rsidP="00BF0AD5">
      <w:pPr>
        <w:pStyle w:val="Bodytext"/>
        <w:keepNext/>
        <w:tabs>
          <w:tab w:val="left" w:pos="720"/>
          <w:tab w:val="left" w:pos="8222"/>
        </w:tabs>
        <w:spacing w:after="0" w:line="240" w:lineRule="auto"/>
        <w:ind w:left="0" w:right="-374"/>
        <w:jc w:val="both"/>
        <w:rPr>
          <w:szCs w:val="22"/>
          <w:lang w:val="sk-SK"/>
        </w:rPr>
      </w:pPr>
      <w:r w:rsidRPr="00446B1F">
        <w:rPr>
          <w:szCs w:val="22"/>
          <w:lang w:val="sk-SK"/>
        </w:rPr>
        <w:t>Tablety nevytláčajte cez fóliu. Keďže sú tablety krehké, mohli by sa tým poškodiť.</w:t>
      </w:r>
    </w:p>
    <w:p w14:paraId="70722C93" w14:textId="77777777" w:rsidR="00DC5AC3" w:rsidRPr="00446B1F" w:rsidRDefault="00DC5AC3" w:rsidP="00BF0AD5">
      <w:pPr>
        <w:pStyle w:val="Bodytext"/>
        <w:tabs>
          <w:tab w:val="left" w:pos="720"/>
          <w:tab w:val="left" w:pos="8222"/>
        </w:tabs>
        <w:spacing w:after="0" w:line="240" w:lineRule="auto"/>
        <w:ind w:left="0" w:right="-369"/>
        <w:jc w:val="both"/>
        <w:rPr>
          <w:szCs w:val="22"/>
          <w:lang w:val="sk-SK"/>
        </w:rPr>
      </w:pPr>
    </w:p>
    <w:p w14:paraId="2F7B64EA" w14:textId="301AF92B" w:rsidR="004601D0" w:rsidRPr="004601D0" w:rsidRDefault="004601D0" w:rsidP="001355DE">
      <w:pPr>
        <w:spacing w:line="240" w:lineRule="auto"/>
        <w:rPr>
          <w:rFonts w:ascii="Times New Roman" w:hAnsi="Times New Roman"/>
          <w:b/>
          <w:noProof/>
          <w:kern w:val="1"/>
          <w:szCs w:val="22"/>
          <w:lang w:val="sk-SK"/>
        </w:rPr>
      </w:pPr>
      <w:r w:rsidRPr="004601D0">
        <w:rPr>
          <w:rFonts w:ascii="Times New Roman" w:hAnsi="Times New Roman"/>
          <w:b/>
          <w:noProof/>
          <w:kern w:val="1"/>
          <w:szCs w:val="22"/>
          <w:lang w:val="sk-SK"/>
        </w:rPr>
        <w:t xml:space="preserve">Použitie </w:t>
      </w:r>
      <w:r w:rsidR="008F2036">
        <w:rPr>
          <w:rFonts w:ascii="Times New Roman" w:hAnsi="Times New Roman"/>
          <w:b/>
          <w:noProof/>
          <w:kern w:val="1"/>
          <w:szCs w:val="22"/>
          <w:lang w:val="sk-SK"/>
        </w:rPr>
        <w:t xml:space="preserve">u dospelých </w:t>
      </w:r>
      <w:r w:rsidRPr="004601D0">
        <w:rPr>
          <w:rFonts w:ascii="Times New Roman" w:hAnsi="Times New Roman"/>
          <w:b/>
          <w:noProof/>
          <w:kern w:val="1"/>
          <w:szCs w:val="22"/>
          <w:lang w:val="sk-SK"/>
        </w:rPr>
        <w:t xml:space="preserve">pri </w:t>
      </w:r>
      <w:r w:rsidR="008F2036">
        <w:rPr>
          <w:rFonts w:ascii="Times New Roman" w:hAnsi="Times New Roman"/>
          <w:b/>
          <w:noProof/>
          <w:kern w:val="1"/>
          <w:szCs w:val="22"/>
          <w:lang w:val="sk-SK"/>
        </w:rPr>
        <w:t xml:space="preserve">akútnej epizóde </w:t>
      </w:r>
      <w:r w:rsidRPr="004601D0">
        <w:rPr>
          <w:rFonts w:ascii="Times New Roman" w:hAnsi="Times New Roman"/>
          <w:b/>
          <w:noProof/>
          <w:kern w:val="1"/>
          <w:szCs w:val="22"/>
          <w:lang w:val="sk-SK"/>
        </w:rPr>
        <w:t>hnačk</w:t>
      </w:r>
      <w:r w:rsidR="008F2036">
        <w:rPr>
          <w:rFonts w:ascii="Times New Roman" w:hAnsi="Times New Roman"/>
          <w:b/>
          <w:noProof/>
          <w:kern w:val="1"/>
          <w:szCs w:val="22"/>
          <w:lang w:val="sk-SK"/>
        </w:rPr>
        <w:t>y</w:t>
      </w:r>
      <w:r w:rsidRPr="004601D0">
        <w:rPr>
          <w:rFonts w:ascii="Times New Roman" w:hAnsi="Times New Roman"/>
          <w:b/>
          <w:noProof/>
          <w:kern w:val="1"/>
          <w:szCs w:val="22"/>
          <w:lang w:val="sk-SK"/>
        </w:rPr>
        <w:t xml:space="preserve"> súvisiacej so syndrómom dráždivého čreva</w:t>
      </w:r>
    </w:p>
    <w:p w14:paraId="2BDB21C7" w14:textId="0341E4AC" w:rsidR="004601D0" w:rsidRPr="004601D0" w:rsidRDefault="004601D0" w:rsidP="001355DE">
      <w:pPr>
        <w:pStyle w:val="Bodytext"/>
        <w:spacing w:after="0" w:line="240" w:lineRule="auto"/>
        <w:ind w:left="0"/>
        <w:rPr>
          <w:szCs w:val="22"/>
        </w:rPr>
      </w:pPr>
      <w:r w:rsidRPr="004601D0">
        <w:rPr>
          <w:noProof/>
          <w:szCs w:val="22"/>
          <w:lang w:val="sk-SK"/>
        </w:rPr>
        <w:t xml:space="preserve">Dospelí vo veku 18 rokov a starší: na úvod liečby užite 2 </w:t>
      </w:r>
      <w:r w:rsidR="000B0F62">
        <w:rPr>
          <w:noProof/>
          <w:szCs w:val="22"/>
          <w:lang w:val="sk-SK"/>
        </w:rPr>
        <w:t>tablety</w:t>
      </w:r>
      <w:r w:rsidRPr="004601D0">
        <w:rPr>
          <w:noProof/>
          <w:szCs w:val="22"/>
          <w:lang w:val="sk-SK"/>
        </w:rPr>
        <w:t xml:space="preserve"> a </w:t>
      </w:r>
      <w:r w:rsidRPr="004601D0">
        <w:rPr>
          <w:szCs w:val="22"/>
        </w:rPr>
        <w:t>následne po každej riedkej stolici 1</w:t>
      </w:r>
      <w:r w:rsidR="001355DE">
        <w:rPr>
          <w:szCs w:val="22"/>
        </w:rPr>
        <w:t> </w:t>
      </w:r>
      <w:r w:rsidR="000B0F62">
        <w:rPr>
          <w:szCs w:val="22"/>
        </w:rPr>
        <w:t>tabletu</w:t>
      </w:r>
      <w:r w:rsidRPr="004601D0">
        <w:rPr>
          <w:szCs w:val="22"/>
        </w:rPr>
        <w:t xml:space="preserve"> (alebo ako vám poradil váš lekár).</w:t>
      </w:r>
    </w:p>
    <w:p w14:paraId="10AB8EAF" w14:textId="77777777" w:rsidR="004601D0" w:rsidRPr="004601D0" w:rsidRDefault="004601D0" w:rsidP="001355DE">
      <w:pPr>
        <w:pStyle w:val="Bodytext"/>
        <w:spacing w:after="0" w:line="240" w:lineRule="auto"/>
        <w:ind w:left="0"/>
        <w:rPr>
          <w:szCs w:val="22"/>
        </w:rPr>
      </w:pPr>
    </w:p>
    <w:p w14:paraId="208D9CAD" w14:textId="0FD62340" w:rsidR="004601D0" w:rsidRPr="004601D0" w:rsidRDefault="004601D0" w:rsidP="001355DE">
      <w:pPr>
        <w:pStyle w:val="Bodytext"/>
        <w:spacing w:after="0" w:line="240" w:lineRule="auto"/>
        <w:ind w:left="0"/>
        <w:rPr>
          <w:szCs w:val="22"/>
        </w:rPr>
      </w:pPr>
      <w:r w:rsidRPr="004601D0">
        <w:rPr>
          <w:szCs w:val="22"/>
        </w:rPr>
        <w:t xml:space="preserve">Neužívajte viac ako 6 </w:t>
      </w:r>
      <w:r w:rsidR="000B0F62">
        <w:rPr>
          <w:szCs w:val="22"/>
        </w:rPr>
        <w:t>tabliet</w:t>
      </w:r>
      <w:r w:rsidRPr="004601D0">
        <w:rPr>
          <w:szCs w:val="22"/>
        </w:rPr>
        <w:t xml:space="preserve"> počas obdobia 24 hodín.</w:t>
      </w:r>
    </w:p>
    <w:p w14:paraId="387581B0" w14:textId="6BAC2C7E" w:rsidR="004601D0" w:rsidRPr="004601D0" w:rsidRDefault="00452E3B" w:rsidP="001355DE">
      <w:pPr>
        <w:pStyle w:val="Hlavika"/>
        <w:spacing w:line="240" w:lineRule="auto"/>
        <w:rPr>
          <w:rFonts w:ascii="Times New Roman" w:hAnsi="Times New Roman"/>
          <w:kern w:val="1"/>
          <w:szCs w:val="22"/>
          <w:lang w:val="sk-SK"/>
        </w:rPr>
      </w:pPr>
      <w:r>
        <w:rPr>
          <w:noProof/>
          <w:lang w:val="sk-SK" w:eastAsia="sk-SK"/>
        </w:rPr>
        <w:drawing>
          <wp:anchor distT="0" distB="0" distL="114300" distR="114300" simplePos="0" relativeHeight="251659776" behindDoc="1" locked="0" layoutInCell="1" allowOverlap="1" wp14:anchorId="645880AD" wp14:editId="38713FDF">
            <wp:simplePos x="0" y="0"/>
            <wp:positionH relativeFrom="column">
              <wp:posOffset>-635</wp:posOffset>
            </wp:positionH>
            <wp:positionV relativeFrom="paragraph">
              <wp:posOffset>127635</wp:posOffset>
            </wp:positionV>
            <wp:extent cx="330835" cy="330835"/>
            <wp:effectExtent l="0" t="0" r="0" b="0"/>
            <wp:wrapThrough wrapText="bothSides">
              <wp:wrapPolygon edited="0">
                <wp:start x="3731" y="0"/>
                <wp:lineTo x="0" y="3731"/>
                <wp:lineTo x="0" y="17413"/>
                <wp:lineTo x="4975" y="19900"/>
                <wp:lineTo x="13681" y="19900"/>
                <wp:lineTo x="19900" y="16169"/>
                <wp:lineTo x="19900" y="4975"/>
                <wp:lineTo x="16169" y="0"/>
                <wp:lineTo x="3731" y="0"/>
              </wp:wrapPolygon>
            </wp:wrapThrough>
            <wp:docPr id="17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835" cy="330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FD1847" w14:textId="77777777" w:rsidR="00BE2100" w:rsidRPr="004601D0" w:rsidRDefault="00BE2100" w:rsidP="001355DE">
      <w:pPr>
        <w:spacing w:line="240" w:lineRule="auto"/>
        <w:rPr>
          <w:rFonts w:ascii="Times New Roman" w:hAnsi="Times New Roman"/>
          <w:szCs w:val="22"/>
          <w:lang w:val="sk-SK"/>
        </w:rPr>
      </w:pPr>
      <w:r w:rsidRPr="004601D0">
        <w:rPr>
          <w:rFonts w:ascii="Times New Roman" w:hAnsi="Times New Roman"/>
          <w:b/>
          <w:kern w:val="1"/>
          <w:szCs w:val="22"/>
          <w:lang w:val="sk-SK"/>
        </w:rPr>
        <w:t>Použitie u detí</w:t>
      </w:r>
    </w:p>
    <w:p w14:paraId="1E991F61" w14:textId="77777777" w:rsidR="000F7979" w:rsidRDefault="000F7979" w:rsidP="001355DE">
      <w:pPr>
        <w:spacing w:line="240" w:lineRule="auto"/>
        <w:rPr>
          <w:rFonts w:ascii="Times New Roman" w:hAnsi="Times New Roman"/>
          <w:b/>
          <w:szCs w:val="22"/>
          <w:lang w:val="sk-SK"/>
        </w:rPr>
      </w:pPr>
    </w:p>
    <w:p w14:paraId="73559FEE" w14:textId="77777777" w:rsidR="001355DE" w:rsidRDefault="001355DE" w:rsidP="001355DE">
      <w:pPr>
        <w:spacing w:line="240" w:lineRule="auto"/>
        <w:rPr>
          <w:rFonts w:ascii="Times New Roman" w:hAnsi="Times New Roman"/>
          <w:b/>
          <w:szCs w:val="22"/>
          <w:lang w:val="sk-SK"/>
        </w:rPr>
      </w:pPr>
    </w:p>
    <w:p w14:paraId="36E5698B" w14:textId="72A16948" w:rsidR="00BE2100" w:rsidRPr="004601D0" w:rsidRDefault="00BE2100" w:rsidP="001355DE">
      <w:pPr>
        <w:spacing w:line="240" w:lineRule="auto"/>
        <w:rPr>
          <w:rFonts w:ascii="Times New Roman" w:hAnsi="Times New Roman"/>
          <w:b/>
          <w:szCs w:val="22"/>
          <w:lang w:val="sk-SK"/>
        </w:rPr>
      </w:pPr>
      <w:r w:rsidRPr="004601D0">
        <w:rPr>
          <w:rFonts w:ascii="Times New Roman" w:hAnsi="Times New Roman"/>
          <w:b/>
          <w:szCs w:val="22"/>
          <w:lang w:val="sk-SK"/>
        </w:rPr>
        <w:t xml:space="preserve">Liek </w:t>
      </w:r>
      <w:proofErr w:type="spellStart"/>
      <w:r w:rsidR="00DC5AC3" w:rsidRPr="00E463E9">
        <w:rPr>
          <w:rFonts w:ascii="Times New Roman" w:hAnsi="Times New Roman"/>
          <w:b/>
          <w:szCs w:val="22"/>
          <w:lang w:val="sk-SK"/>
        </w:rPr>
        <w:t>Imodium</w:t>
      </w:r>
      <w:proofErr w:type="spellEnd"/>
      <w:r w:rsidR="00DC5AC3" w:rsidRPr="00E463E9">
        <w:rPr>
          <w:rFonts w:ascii="Times New Roman" w:hAnsi="Times New Roman"/>
          <w:b/>
          <w:szCs w:val="22"/>
          <w:lang w:val="sk-SK"/>
        </w:rPr>
        <w:t xml:space="preserve"> </w:t>
      </w:r>
      <w:proofErr w:type="spellStart"/>
      <w:r w:rsidR="00DC5AC3" w:rsidRPr="00E463E9">
        <w:rPr>
          <w:rFonts w:ascii="Times New Roman" w:hAnsi="Times New Roman"/>
          <w:b/>
          <w:szCs w:val="22"/>
          <w:lang w:val="sk-SK"/>
        </w:rPr>
        <w:t>Instant</w:t>
      </w:r>
      <w:proofErr w:type="spellEnd"/>
      <w:r w:rsidR="004601D0" w:rsidRPr="004601D0">
        <w:rPr>
          <w:rFonts w:ascii="Times New Roman" w:hAnsi="Times New Roman"/>
          <w:b/>
          <w:szCs w:val="22"/>
          <w:lang w:val="sk-SK"/>
        </w:rPr>
        <w:t xml:space="preserve"> </w:t>
      </w:r>
      <w:r w:rsidRPr="004601D0">
        <w:rPr>
          <w:rFonts w:ascii="Times New Roman" w:hAnsi="Times New Roman"/>
          <w:b/>
          <w:szCs w:val="22"/>
          <w:lang w:val="sk-SK"/>
        </w:rPr>
        <w:t>n</w:t>
      </w:r>
      <w:r w:rsidR="008F2036">
        <w:rPr>
          <w:rFonts w:ascii="Times New Roman" w:hAnsi="Times New Roman"/>
          <w:b/>
          <w:szCs w:val="22"/>
          <w:lang w:val="sk-SK"/>
        </w:rPr>
        <w:t>epodávajte</w:t>
      </w:r>
      <w:r w:rsidRPr="004601D0">
        <w:rPr>
          <w:rFonts w:ascii="Times New Roman" w:hAnsi="Times New Roman"/>
          <w:b/>
          <w:szCs w:val="22"/>
          <w:lang w:val="sk-SK"/>
        </w:rPr>
        <w:t xml:space="preserve"> deťom mladším ako 6 rokov.</w:t>
      </w:r>
    </w:p>
    <w:p w14:paraId="4C0DF4C5" w14:textId="77777777" w:rsidR="008F2036" w:rsidRPr="00F1147C" w:rsidRDefault="008F2036" w:rsidP="001355DE">
      <w:pPr>
        <w:pStyle w:val="Hlavika"/>
        <w:spacing w:line="240" w:lineRule="auto"/>
        <w:rPr>
          <w:rFonts w:ascii="Times New Roman" w:hAnsi="Times New Roman"/>
          <w:b/>
          <w:kern w:val="1"/>
          <w:lang w:val="sk-SK"/>
        </w:rPr>
      </w:pPr>
    </w:p>
    <w:p w14:paraId="4E73F731" w14:textId="78FC1C35" w:rsidR="00BE2100" w:rsidRPr="000B0F62" w:rsidRDefault="00BE2100" w:rsidP="001355DE">
      <w:pPr>
        <w:pStyle w:val="Hlavika"/>
        <w:spacing w:line="240" w:lineRule="auto"/>
        <w:rPr>
          <w:rFonts w:ascii="Times New Roman" w:hAnsi="Times New Roman"/>
          <w:b/>
          <w:kern w:val="1"/>
          <w:lang w:val="sk-SK"/>
        </w:rPr>
      </w:pPr>
      <w:r w:rsidRPr="000B0F62">
        <w:rPr>
          <w:rFonts w:ascii="Times New Roman" w:hAnsi="Times New Roman"/>
          <w:b/>
          <w:kern w:val="1"/>
          <w:lang w:val="sk-SK"/>
        </w:rPr>
        <w:t xml:space="preserve">Deti </w:t>
      </w:r>
      <w:r w:rsidRPr="004601D0">
        <w:rPr>
          <w:rFonts w:ascii="Times New Roman" w:hAnsi="Times New Roman"/>
          <w:b/>
          <w:kern w:val="1"/>
          <w:szCs w:val="22"/>
          <w:lang w:val="sk-SK"/>
        </w:rPr>
        <w:t>staršie ako</w:t>
      </w:r>
      <w:r w:rsidRPr="000B0F62">
        <w:rPr>
          <w:rFonts w:ascii="Times New Roman" w:hAnsi="Times New Roman"/>
          <w:b/>
          <w:kern w:val="1"/>
          <w:lang w:val="sk-SK"/>
        </w:rPr>
        <w:t xml:space="preserve"> 6 rokov:</w:t>
      </w:r>
    </w:p>
    <w:p w14:paraId="51DEF388" w14:textId="73102EBF" w:rsidR="00BE2100" w:rsidRPr="000B0F62" w:rsidRDefault="00BE2100" w:rsidP="001355DE">
      <w:pPr>
        <w:pStyle w:val="Hlavika"/>
        <w:numPr>
          <w:ilvl w:val="0"/>
          <w:numId w:val="21"/>
        </w:numPr>
        <w:spacing w:line="240" w:lineRule="auto"/>
        <w:rPr>
          <w:rFonts w:ascii="Times New Roman" w:hAnsi="Times New Roman"/>
          <w:kern w:val="1"/>
          <w:lang w:val="sk-SK"/>
        </w:rPr>
      </w:pPr>
      <w:r w:rsidRPr="000B0F62">
        <w:rPr>
          <w:rFonts w:ascii="Times New Roman" w:hAnsi="Times New Roman"/>
          <w:kern w:val="1"/>
          <w:lang w:val="sk-SK"/>
        </w:rPr>
        <w:t xml:space="preserve">pri náhlej (akútnej) hnačke užijú </w:t>
      </w:r>
      <w:r w:rsidR="005634A3" w:rsidRPr="000B0F62">
        <w:rPr>
          <w:rFonts w:ascii="Times New Roman" w:hAnsi="Times New Roman"/>
          <w:kern w:val="1"/>
          <w:lang w:val="sk-SK"/>
        </w:rPr>
        <w:t xml:space="preserve">najskôr </w:t>
      </w:r>
      <w:r w:rsidRPr="000B0F62">
        <w:rPr>
          <w:rFonts w:ascii="Times New Roman" w:hAnsi="Times New Roman"/>
          <w:kern w:val="1"/>
          <w:lang w:val="sk-SK"/>
        </w:rPr>
        <w:t xml:space="preserve">1 </w:t>
      </w:r>
      <w:r w:rsidR="00DC5AC3" w:rsidRPr="003F3ADD">
        <w:rPr>
          <w:rFonts w:ascii="Times New Roman" w:hAnsi="Times New Roman"/>
          <w:kern w:val="1"/>
          <w:szCs w:val="22"/>
          <w:lang w:val="sk-SK"/>
        </w:rPr>
        <w:t>tabletu</w:t>
      </w:r>
      <w:r w:rsidRPr="000B0F62">
        <w:rPr>
          <w:rFonts w:ascii="Times New Roman" w:hAnsi="Times New Roman"/>
          <w:kern w:val="1"/>
          <w:lang w:val="sk-SK"/>
        </w:rPr>
        <w:t xml:space="preserve"> a potom 1 </w:t>
      </w:r>
      <w:r w:rsidR="00DC5AC3" w:rsidRPr="003F3ADD">
        <w:rPr>
          <w:rFonts w:ascii="Times New Roman" w:hAnsi="Times New Roman"/>
          <w:kern w:val="1"/>
          <w:szCs w:val="22"/>
          <w:lang w:val="sk-SK"/>
        </w:rPr>
        <w:t>tabletu</w:t>
      </w:r>
      <w:r w:rsidRPr="000B0F62">
        <w:rPr>
          <w:rFonts w:ascii="Times New Roman" w:hAnsi="Times New Roman"/>
          <w:kern w:val="1"/>
          <w:lang w:val="sk-SK"/>
        </w:rPr>
        <w:t xml:space="preserve"> po každej riedkej stolici. Ak má dieťa formovanú </w:t>
      </w:r>
      <w:r w:rsidR="00944460" w:rsidRPr="000B0F62">
        <w:rPr>
          <w:rFonts w:ascii="Times New Roman" w:hAnsi="Times New Roman"/>
          <w:kern w:val="1"/>
          <w:lang w:val="sk-SK"/>
        </w:rPr>
        <w:t xml:space="preserve">a </w:t>
      </w:r>
      <w:r w:rsidRPr="000B0F62">
        <w:rPr>
          <w:rFonts w:ascii="Times New Roman" w:hAnsi="Times New Roman"/>
          <w:kern w:val="1"/>
          <w:lang w:val="sk-SK"/>
        </w:rPr>
        <w:t>neobvykle tuhú stolicu, alebo ak spozorujete u dieťaťa nevo</w:t>
      </w:r>
      <w:r w:rsidR="00FD75B4" w:rsidRPr="000B0F62">
        <w:rPr>
          <w:rFonts w:ascii="Times New Roman" w:hAnsi="Times New Roman"/>
          <w:kern w:val="1"/>
          <w:lang w:val="sk-SK"/>
        </w:rPr>
        <w:t>ľ</w:t>
      </w:r>
      <w:r w:rsidRPr="000B0F62">
        <w:rPr>
          <w:rFonts w:ascii="Times New Roman" w:hAnsi="Times New Roman"/>
          <w:kern w:val="1"/>
          <w:lang w:val="sk-SK"/>
        </w:rPr>
        <w:t>nosť, ktorá môže byť s</w:t>
      </w:r>
      <w:r w:rsidRPr="004601D0">
        <w:rPr>
          <w:rFonts w:ascii="Times New Roman" w:hAnsi="Times New Roman"/>
          <w:kern w:val="1"/>
          <w:lang w:val="sk-SK"/>
        </w:rPr>
        <w:t xml:space="preserve">pôsobená aj zastavením pohybu v črevách, viac </w:t>
      </w:r>
      <w:r w:rsidR="00DC5AC3" w:rsidRPr="00C661D9">
        <w:rPr>
          <w:rFonts w:ascii="Times New Roman" w:hAnsi="Times New Roman"/>
          <w:kern w:val="1"/>
          <w:szCs w:val="22"/>
          <w:lang w:val="sk-SK"/>
        </w:rPr>
        <w:t>tabliet</w:t>
      </w:r>
      <w:r w:rsidRPr="000B0F62">
        <w:rPr>
          <w:rFonts w:ascii="Times New Roman" w:hAnsi="Times New Roman"/>
          <w:kern w:val="1"/>
          <w:lang w:val="sk-SK"/>
        </w:rPr>
        <w:t xml:space="preserve"> už nepodávajte a neodkladne vyhľadajte lekára.</w:t>
      </w:r>
    </w:p>
    <w:p w14:paraId="71319559" w14:textId="3CDC4D77" w:rsidR="00BE2100" w:rsidRPr="000B0F62" w:rsidRDefault="00BE2100" w:rsidP="001355DE">
      <w:pPr>
        <w:pStyle w:val="Hlavika"/>
        <w:numPr>
          <w:ilvl w:val="0"/>
          <w:numId w:val="21"/>
        </w:numPr>
        <w:spacing w:line="240" w:lineRule="auto"/>
        <w:rPr>
          <w:rFonts w:ascii="Times New Roman" w:hAnsi="Times New Roman"/>
          <w:kern w:val="1"/>
          <w:lang w:val="sk-SK"/>
        </w:rPr>
      </w:pPr>
      <w:r w:rsidRPr="004601D0">
        <w:rPr>
          <w:rFonts w:ascii="Times New Roman" w:hAnsi="Times New Roman"/>
          <w:kern w:val="1"/>
          <w:szCs w:val="22"/>
          <w:lang w:val="sk-SK"/>
        </w:rPr>
        <w:t>pri</w:t>
      </w:r>
      <w:r w:rsidRPr="000B0F62">
        <w:rPr>
          <w:rFonts w:ascii="Times New Roman" w:hAnsi="Times New Roman"/>
          <w:kern w:val="1"/>
          <w:lang w:val="sk-SK"/>
        </w:rPr>
        <w:t xml:space="preserve"> dlhotrvajúcej (chronickej) hnačke </w:t>
      </w:r>
      <w:r w:rsidR="00095FF2" w:rsidRPr="00087A48">
        <w:rPr>
          <w:rFonts w:ascii="Times New Roman" w:hAnsi="Times New Roman"/>
          <w:kern w:val="1"/>
          <w:szCs w:val="22"/>
          <w:lang w:val="sk-SK"/>
        </w:rPr>
        <w:t>určí</w:t>
      </w:r>
      <w:r w:rsidRPr="000B0F62">
        <w:rPr>
          <w:rFonts w:ascii="Times New Roman" w:hAnsi="Times New Roman"/>
          <w:kern w:val="1"/>
          <w:lang w:val="sk-SK"/>
        </w:rPr>
        <w:t xml:space="preserve"> správne dávkovanie</w:t>
      </w:r>
      <w:r w:rsidRPr="004601D0">
        <w:rPr>
          <w:rFonts w:ascii="Times New Roman" w:hAnsi="Times New Roman"/>
          <w:kern w:val="1"/>
          <w:szCs w:val="22"/>
          <w:lang w:val="sk-SK"/>
        </w:rPr>
        <w:t> lekár.</w:t>
      </w:r>
      <w:r w:rsidRPr="000B0F62">
        <w:rPr>
          <w:rFonts w:ascii="Times New Roman" w:hAnsi="Times New Roman"/>
          <w:kern w:val="1"/>
          <w:lang w:val="sk-SK"/>
        </w:rPr>
        <w:t xml:space="preserve"> Úvodná dávka </w:t>
      </w:r>
      <w:r w:rsidR="008555B1" w:rsidRPr="000B0F62">
        <w:rPr>
          <w:rFonts w:ascii="Times New Roman" w:hAnsi="Times New Roman"/>
          <w:kern w:val="1"/>
          <w:lang w:val="sk-SK"/>
        </w:rPr>
        <w:t xml:space="preserve">je obvykle 1 </w:t>
      </w:r>
      <w:r w:rsidR="00DC5AC3" w:rsidRPr="00C661D9">
        <w:rPr>
          <w:rFonts w:ascii="Times New Roman" w:hAnsi="Times New Roman"/>
          <w:kern w:val="1"/>
          <w:szCs w:val="22"/>
          <w:lang w:val="sk-SK"/>
        </w:rPr>
        <w:t>tableta</w:t>
      </w:r>
      <w:r w:rsidR="008555B1" w:rsidRPr="000B0F62">
        <w:rPr>
          <w:rFonts w:ascii="Times New Roman" w:hAnsi="Times New Roman"/>
          <w:kern w:val="1"/>
          <w:lang w:val="sk-SK"/>
        </w:rPr>
        <w:t xml:space="preserve"> denne. Udržiavaciu dávku je potrebné určiť vo vzťahu k telesnej hmotnosti (najviac 3 </w:t>
      </w:r>
      <w:r w:rsidR="00DC5AC3" w:rsidRPr="00C661D9">
        <w:rPr>
          <w:rFonts w:ascii="Times New Roman" w:hAnsi="Times New Roman"/>
          <w:kern w:val="1"/>
          <w:szCs w:val="22"/>
          <w:lang w:val="sk-SK"/>
        </w:rPr>
        <w:t>tablety</w:t>
      </w:r>
      <w:r w:rsidR="008555B1" w:rsidRPr="000B0F62">
        <w:rPr>
          <w:rFonts w:ascii="Times New Roman" w:hAnsi="Times New Roman"/>
          <w:kern w:val="1"/>
          <w:lang w:val="sk-SK"/>
        </w:rPr>
        <w:t>/20 kg) do dosiahnutia 1-2 tuhých stolíc denne.</w:t>
      </w:r>
    </w:p>
    <w:p w14:paraId="163B7B95" w14:textId="77777777" w:rsidR="00BE2100" w:rsidRPr="004601D0" w:rsidRDefault="00BE2100" w:rsidP="001355DE">
      <w:pPr>
        <w:pStyle w:val="Hlavika"/>
        <w:spacing w:line="240" w:lineRule="auto"/>
        <w:rPr>
          <w:rFonts w:ascii="Times New Roman" w:hAnsi="Times New Roman"/>
          <w:kern w:val="1"/>
          <w:szCs w:val="22"/>
          <w:lang w:val="sk-SK"/>
        </w:rPr>
      </w:pPr>
    </w:p>
    <w:p w14:paraId="0300CD89" w14:textId="1FF679CD" w:rsidR="00BE2100" w:rsidRPr="000B0F62" w:rsidRDefault="00BE2100" w:rsidP="001355DE">
      <w:pPr>
        <w:pStyle w:val="Hlavika"/>
        <w:spacing w:line="240" w:lineRule="auto"/>
        <w:rPr>
          <w:rFonts w:ascii="Times New Roman" w:hAnsi="Times New Roman"/>
          <w:kern w:val="1"/>
          <w:lang w:val="sk-SK"/>
        </w:rPr>
      </w:pPr>
      <w:r w:rsidRPr="000B0F62">
        <w:rPr>
          <w:rFonts w:ascii="Times New Roman" w:hAnsi="Times New Roman"/>
          <w:kern w:val="1"/>
          <w:lang w:val="sk-SK"/>
        </w:rPr>
        <w:lastRenderedPageBreak/>
        <w:t xml:space="preserve">Pozor: </w:t>
      </w:r>
      <w:r w:rsidRPr="000B0F62">
        <w:rPr>
          <w:rFonts w:ascii="Times New Roman" w:hAnsi="Times New Roman"/>
          <w:b/>
          <w:kern w:val="1"/>
          <w:lang w:val="sk-SK"/>
        </w:rPr>
        <w:t>Nikdy neprekračujte maximálnu odporúčanú dávku na jeden deň a na hmotnosť (kg) dieťaťa!</w:t>
      </w:r>
    </w:p>
    <w:p w14:paraId="50D9C268" w14:textId="77777777" w:rsidR="00BE2100" w:rsidRPr="000B0F62" w:rsidRDefault="00BE2100" w:rsidP="001355DE">
      <w:pPr>
        <w:pStyle w:val="Hlavika"/>
        <w:spacing w:line="240" w:lineRule="auto"/>
        <w:rPr>
          <w:rFonts w:ascii="Times New Roman" w:hAnsi="Times New Roman"/>
          <w:kern w:val="1"/>
          <w:lang w:val="sk-SK"/>
        </w:rPr>
      </w:pPr>
    </w:p>
    <w:tbl>
      <w:tblPr>
        <w:tblW w:w="5670" w:type="dxa"/>
        <w:tblInd w:w="1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1"/>
        <w:gridCol w:w="3119"/>
      </w:tblGrid>
      <w:tr w:rsidR="000B0F62" w:rsidRPr="004601D0" w14:paraId="75F5A773" w14:textId="77777777" w:rsidTr="000B0F62">
        <w:tc>
          <w:tcPr>
            <w:tcW w:w="2551" w:type="dxa"/>
          </w:tcPr>
          <w:p w14:paraId="4D03EE1E" w14:textId="6A949D81" w:rsidR="00BE2100" w:rsidRPr="000B0F62" w:rsidRDefault="00175132" w:rsidP="00087A48">
            <w:pPr>
              <w:pStyle w:val="Hlavika"/>
              <w:spacing w:line="240" w:lineRule="auto"/>
              <w:jc w:val="center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szCs w:val="22"/>
                <w:lang w:val="sk-SK"/>
              </w:rPr>
              <w:t>Telesná h</w:t>
            </w:r>
            <w:r w:rsidR="00BE2100" w:rsidRPr="004601D0">
              <w:rPr>
                <w:rFonts w:ascii="Times New Roman" w:hAnsi="Times New Roman"/>
                <w:szCs w:val="22"/>
                <w:lang w:val="sk-SK"/>
              </w:rPr>
              <w:t>motnosť</w:t>
            </w:r>
            <w:r w:rsidR="00BE2100" w:rsidRPr="000B0F62">
              <w:rPr>
                <w:rFonts w:ascii="Times New Roman" w:hAnsi="Times New Roman"/>
                <w:lang w:val="sk-SK"/>
              </w:rPr>
              <w:t xml:space="preserve"> dieťaťa v kilogramoch (kg)</w:t>
            </w:r>
          </w:p>
        </w:tc>
        <w:tc>
          <w:tcPr>
            <w:tcW w:w="3119" w:type="dxa"/>
          </w:tcPr>
          <w:p w14:paraId="2AD2D9AE" w14:textId="626B3E72" w:rsidR="00BE2100" w:rsidRPr="000B0F62" w:rsidRDefault="00BE2100" w:rsidP="00087A48">
            <w:pPr>
              <w:pStyle w:val="Hlavika"/>
              <w:spacing w:line="240" w:lineRule="auto"/>
              <w:jc w:val="center"/>
              <w:rPr>
                <w:rFonts w:ascii="Times New Roman" w:hAnsi="Times New Roman"/>
                <w:lang w:val="sk-SK"/>
              </w:rPr>
            </w:pPr>
            <w:r w:rsidRPr="000B0F62">
              <w:rPr>
                <w:rFonts w:ascii="Times New Roman" w:hAnsi="Times New Roman"/>
                <w:lang w:val="sk-SK"/>
              </w:rPr>
              <w:t xml:space="preserve">Maximálny počet </w:t>
            </w:r>
            <w:r w:rsidR="00DC5AC3" w:rsidRPr="00625A5F">
              <w:rPr>
                <w:rFonts w:ascii="Times New Roman" w:hAnsi="Times New Roman"/>
                <w:szCs w:val="22"/>
                <w:lang w:val="sk-SK"/>
              </w:rPr>
              <w:t>tabliet</w:t>
            </w:r>
            <w:r w:rsidRPr="000B0F62">
              <w:rPr>
                <w:rFonts w:ascii="Times New Roman" w:hAnsi="Times New Roman"/>
                <w:lang w:val="sk-SK"/>
              </w:rPr>
              <w:t xml:space="preserve"> lieku </w:t>
            </w:r>
            <w:r w:rsidR="00DC5AC3" w:rsidRPr="00625A5F">
              <w:rPr>
                <w:rFonts w:ascii="Times New Roman" w:hAnsi="Times New Roman"/>
                <w:szCs w:val="22"/>
                <w:lang w:val="sk-SK"/>
              </w:rPr>
              <w:t xml:space="preserve">Imodium </w:t>
            </w:r>
            <w:proofErr w:type="spellStart"/>
            <w:r w:rsidR="00DC5AC3" w:rsidRPr="00625A5F">
              <w:rPr>
                <w:rFonts w:ascii="Times New Roman" w:hAnsi="Times New Roman"/>
                <w:szCs w:val="22"/>
                <w:lang w:val="sk-SK"/>
              </w:rPr>
              <w:t>Instant</w:t>
            </w:r>
            <w:proofErr w:type="spellEnd"/>
            <w:r w:rsidR="00DC5AC3" w:rsidRPr="00625A5F">
              <w:rPr>
                <w:rFonts w:ascii="Times New Roman" w:hAnsi="Times New Roman"/>
                <w:szCs w:val="22"/>
                <w:lang w:val="sk-SK"/>
              </w:rPr>
              <w:t xml:space="preserve"> podaný</w:t>
            </w:r>
            <w:r w:rsidRPr="000B0F62">
              <w:rPr>
                <w:rFonts w:ascii="Times New Roman" w:hAnsi="Times New Roman"/>
                <w:lang w:val="sk-SK"/>
              </w:rPr>
              <w:t xml:space="preserve"> za deň</w:t>
            </w:r>
          </w:p>
        </w:tc>
      </w:tr>
      <w:tr w:rsidR="00BE2100" w:rsidRPr="004601D0" w14:paraId="691E7867" w14:textId="77777777" w:rsidTr="00F1147C">
        <w:tc>
          <w:tcPr>
            <w:tcW w:w="2551" w:type="dxa"/>
          </w:tcPr>
          <w:p w14:paraId="0C699815" w14:textId="47477A6C" w:rsidR="00BE2100" w:rsidRPr="000B0F62" w:rsidRDefault="00BE2100" w:rsidP="00175132">
            <w:pPr>
              <w:pStyle w:val="Hlavika"/>
              <w:spacing w:line="240" w:lineRule="auto"/>
              <w:jc w:val="center"/>
              <w:rPr>
                <w:rFonts w:ascii="Times New Roman" w:hAnsi="Times New Roman"/>
                <w:lang w:val="sk-SK"/>
              </w:rPr>
            </w:pPr>
            <w:r w:rsidRPr="000B0F62">
              <w:rPr>
                <w:rFonts w:ascii="Times New Roman" w:hAnsi="Times New Roman"/>
                <w:lang w:val="sk-SK"/>
              </w:rPr>
              <w:t>od 20</w:t>
            </w:r>
            <w:r w:rsidR="00095FF2" w:rsidRPr="000B0F62">
              <w:rPr>
                <w:rFonts w:ascii="Times New Roman" w:hAnsi="Times New Roman"/>
                <w:lang w:val="sk-SK"/>
              </w:rPr>
              <w:t xml:space="preserve"> kg</w:t>
            </w:r>
          </w:p>
        </w:tc>
        <w:tc>
          <w:tcPr>
            <w:tcW w:w="3119" w:type="dxa"/>
          </w:tcPr>
          <w:p w14:paraId="49FC24D9" w14:textId="1C30675D" w:rsidR="00BE2100" w:rsidRPr="000B0F62" w:rsidRDefault="00BE2100" w:rsidP="00175132">
            <w:pPr>
              <w:pStyle w:val="Hlavika"/>
              <w:spacing w:line="240" w:lineRule="auto"/>
              <w:jc w:val="center"/>
              <w:rPr>
                <w:rFonts w:ascii="Times New Roman" w:hAnsi="Times New Roman"/>
                <w:lang w:val="sk-SK"/>
              </w:rPr>
            </w:pPr>
            <w:r w:rsidRPr="000B0F62">
              <w:rPr>
                <w:rFonts w:ascii="Times New Roman" w:hAnsi="Times New Roman"/>
                <w:lang w:val="sk-SK"/>
              </w:rPr>
              <w:t xml:space="preserve">nikdy nie viac ako 3 </w:t>
            </w:r>
            <w:r w:rsidR="00DC5AC3" w:rsidRPr="00625A5F">
              <w:rPr>
                <w:rFonts w:ascii="Times New Roman" w:hAnsi="Times New Roman"/>
                <w:szCs w:val="22"/>
                <w:lang w:val="sk-SK"/>
              </w:rPr>
              <w:t>tablety</w:t>
            </w:r>
          </w:p>
        </w:tc>
      </w:tr>
      <w:tr w:rsidR="00BE2100" w:rsidRPr="004601D0" w14:paraId="464A9B87" w14:textId="77777777" w:rsidTr="00F1147C">
        <w:tc>
          <w:tcPr>
            <w:tcW w:w="2551" w:type="dxa"/>
          </w:tcPr>
          <w:p w14:paraId="50FDE83A" w14:textId="07FA245E" w:rsidR="00BE2100" w:rsidRPr="000B0F62" w:rsidRDefault="00BE2100" w:rsidP="00175132">
            <w:pPr>
              <w:pStyle w:val="Hlavika"/>
              <w:spacing w:line="240" w:lineRule="auto"/>
              <w:jc w:val="center"/>
              <w:rPr>
                <w:rFonts w:ascii="Times New Roman" w:hAnsi="Times New Roman"/>
                <w:lang w:val="sk-SK"/>
              </w:rPr>
            </w:pPr>
            <w:r w:rsidRPr="000B0F62">
              <w:rPr>
                <w:rFonts w:ascii="Times New Roman" w:hAnsi="Times New Roman"/>
                <w:lang w:val="sk-SK"/>
              </w:rPr>
              <w:t>od 27</w:t>
            </w:r>
            <w:r w:rsidR="00095FF2" w:rsidRPr="000B0F62">
              <w:rPr>
                <w:rFonts w:ascii="Times New Roman" w:hAnsi="Times New Roman"/>
                <w:lang w:val="sk-SK"/>
              </w:rPr>
              <w:t xml:space="preserve"> kg</w:t>
            </w:r>
          </w:p>
        </w:tc>
        <w:tc>
          <w:tcPr>
            <w:tcW w:w="3119" w:type="dxa"/>
          </w:tcPr>
          <w:p w14:paraId="37C2C69F" w14:textId="2251EBDD" w:rsidR="00BE2100" w:rsidRPr="000B0F62" w:rsidRDefault="00BE2100" w:rsidP="00175132">
            <w:pPr>
              <w:pStyle w:val="Hlavika"/>
              <w:spacing w:line="240" w:lineRule="auto"/>
              <w:jc w:val="center"/>
              <w:rPr>
                <w:rFonts w:ascii="Times New Roman" w:hAnsi="Times New Roman"/>
                <w:lang w:val="sk-SK"/>
              </w:rPr>
            </w:pPr>
            <w:r w:rsidRPr="000B0F62">
              <w:rPr>
                <w:rFonts w:ascii="Times New Roman" w:hAnsi="Times New Roman"/>
                <w:lang w:val="sk-SK"/>
              </w:rPr>
              <w:t xml:space="preserve">nikdy nie viac ako 4 </w:t>
            </w:r>
            <w:r w:rsidR="00DC5AC3" w:rsidRPr="00625A5F">
              <w:rPr>
                <w:rFonts w:ascii="Times New Roman" w:hAnsi="Times New Roman"/>
                <w:szCs w:val="22"/>
                <w:lang w:val="sk-SK"/>
              </w:rPr>
              <w:t>tablety</w:t>
            </w:r>
          </w:p>
        </w:tc>
      </w:tr>
      <w:tr w:rsidR="00BE2100" w:rsidRPr="004601D0" w14:paraId="73D44567" w14:textId="77777777" w:rsidTr="00F1147C">
        <w:tc>
          <w:tcPr>
            <w:tcW w:w="2551" w:type="dxa"/>
          </w:tcPr>
          <w:p w14:paraId="373D54BF" w14:textId="3BD23C3A" w:rsidR="00BE2100" w:rsidRPr="000B0F62" w:rsidRDefault="00BE2100" w:rsidP="00175132">
            <w:pPr>
              <w:pStyle w:val="Hlavika"/>
              <w:spacing w:line="240" w:lineRule="auto"/>
              <w:jc w:val="center"/>
              <w:rPr>
                <w:rFonts w:ascii="Times New Roman" w:hAnsi="Times New Roman"/>
                <w:lang w:val="sk-SK"/>
              </w:rPr>
            </w:pPr>
            <w:r w:rsidRPr="000B0F62">
              <w:rPr>
                <w:rFonts w:ascii="Times New Roman" w:hAnsi="Times New Roman"/>
                <w:lang w:val="sk-SK"/>
              </w:rPr>
              <w:t>od 34</w:t>
            </w:r>
            <w:r w:rsidR="00095FF2" w:rsidRPr="000B0F62">
              <w:rPr>
                <w:rFonts w:ascii="Times New Roman" w:hAnsi="Times New Roman"/>
                <w:lang w:val="sk-SK"/>
              </w:rPr>
              <w:t xml:space="preserve"> kg</w:t>
            </w:r>
          </w:p>
        </w:tc>
        <w:tc>
          <w:tcPr>
            <w:tcW w:w="3119" w:type="dxa"/>
          </w:tcPr>
          <w:p w14:paraId="46E900E6" w14:textId="3640D8FE" w:rsidR="00BE2100" w:rsidRPr="000B0F62" w:rsidRDefault="00BE2100" w:rsidP="00175132">
            <w:pPr>
              <w:pStyle w:val="Hlavika"/>
              <w:spacing w:line="240" w:lineRule="auto"/>
              <w:jc w:val="center"/>
              <w:rPr>
                <w:rFonts w:ascii="Times New Roman" w:hAnsi="Times New Roman"/>
                <w:lang w:val="sk-SK"/>
              </w:rPr>
            </w:pPr>
            <w:r w:rsidRPr="000B0F62">
              <w:rPr>
                <w:rFonts w:ascii="Times New Roman" w:hAnsi="Times New Roman"/>
                <w:lang w:val="sk-SK"/>
              </w:rPr>
              <w:t xml:space="preserve">nikdy nie viac ako 5 </w:t>
            </w:r>
            <w:r w:rsidR="00DC5AC3" w:rsidRPr="00625A5F">
              <w:rPr>
                <w:rFonts w:ascii="Times New Roman" w:hAnsi="Times New Roman"/>
                <w:szCs w:val="22"/>
                <w:lang w:val="sk-SK"/>
              </w:rPr>
              <w:t>tabliet</w:t>
            </w:r>
          </w:p>
        </w:tc>
      </w:tr>
      <w:tr w:rsidR="00BE2100" w:rsidRPr="004601D0" w14:paraId="3B7C59DF" w14:textId="77777777" w:rsidTr="00F1147C">
        <w:tc>
          <w:tcPr>
            <w:tcW w:w="2551" w:type="dxa"/>
          </w:tcPr>
          <w:p w14:paraId="3177760E" w14:textId="0B5D46BA" w:rsidR="00BE2100" w:rsidRPr="000B0F62" w:rsidRDefault="00BE2100" w:rsidP="00175132">
            <w:pPr>
              <w:pStyle w:val="Hlavika"/>
              <w:spacing w:line="240" w:lineRule="auto"/>
              <w:jc w:val="center"/>
              <w:rPr>
                <w:rFonts w:ascii="Times New Roman" w:hAnsi="Times New Roman"/>
                <w:lang w:val="sk-SK"/>
              </w:rPr>
            </w:pPr>
            <w:r w:rsidRPr="000B0F62">
              <w:rPr>
                <w:rFonts w:ascii="Times New Roman" w:hAnsi="Times New Roman"/>
                <w:lang w:val="sk-SK"/>
              </w:rPr>
              <w:t>od 40</w:t>
            </w:r>
            <w:r w:rsidR="00095FF2" w:rsidRPr="000B0F62">
              <w:rPr>
                <w:rFonts w:ascii="Times New Roman" w:hAnsi="Times New Roman"/>
                <w:lang w:val="sk-SK"/>
              </w:rPr>
              <w:t xml:space="preserve"> kg</w:t>
            </w:r>
          </w:p>
        </w:tc>
        <w:tc>
          <w:tcPr>
            <w:tcW w:w="3119" w:type="dxa"/>
          </w:tcPr>
          <w:p w14:paraId="4EF8D7D1" w14:textId="70D1487C" w:rsidR="00BE2100" w:rsidRPr="000B0F62" w:rsidRDefault="00BE2100" w:rsidP="00175132">
            <w:pPr>
              <w:pStyle w:val="Hlavika"/>
              <w:spacing w:line="240" w:lineRule="auto"/>
              <w:jc w:val="center"/>
              <w:rPr>
                <w:rFonts w:ascii="Times New Roman" w:hAnsi="Times New Roman"/>
                <w:lang w:val="sk-SK"/>
              </w:rPr>
            </w:pPr>
            <w:r w:rsidRPr="000B0F62">
              <w:rPr>
                <w:rFonts w:ascii="Times New Roman" w:hAnsi="Times New Roman"/>
                <w:lang w:val="sk-SK"/>
              </w:rPr>
              <w:t xml:space="preserve">nikdy nie viac ako 6 </w:t>
            </w:r>
            <w:r w:rsidR="00DC5AC3" w:rsidRPr="00625A5F">
              <w:rPr>
                <w:rFonts w:ascii="Times New Roman" w:hAnsi="Times New Roman"/>
                <w:szCs w:val="22"/>
                <w:lang w:val="sk-SK"/>
              </w:rPr>
              <w:t>tabliet</w:t>
            </w:r>
          </w:p>
        </w:tc>
      </w:tr>
      <w:tr w:rsidR="00BE2100" w:rsidRPr="004601D0" w14:paraId="6373A122" w14:textId="77777777" w:rsidTr="00F1147C">
        <w:tc>
          <w:tcPr>
            <w:tcW w:w="2551" w:type="dxa"/>
          </w:tcPr>
          <w:p w14:paraId="2C909DE6" w14:textId="146F1641" w:rsidR="00BE2100" w:rsidRPr="000B0F62" w:rsidRDefault="00BE2100" w:rsidP="00175132">
            <w:pPr>
              <w:pStyle w:val="Hlavika"/>
              <w:spacing w:line="240" w:lineRule="auto"/>
              <w:jc w:val="center"/>
              <w:rPr>
                <w:rFonts w:ascii="Times New Roman" w:hAnsi="Times New Roman"/>
                <w:lang w:val="sk-SK"/>
              </w:rPr>
            </w:pPr>
            <w:r w:rsidRPr="000B0F62">
              <w:rPr>
                <w:rFonts w:ascii="Times New Roman" w:hAnsi="Times New Roman"/>
                <w:lang w:val="sk-SK"/>
              </w:rPr>
              <w:t>od 47</w:t>
            </w:r>
            <w:r w:rsidR="00095FF2" w:rsidRPr="000B0F62">
              <w:rPr>
                <w:rFonts w:ascii="Times New Roman" w:hAnsi="Times New Roman"/>
                <w:lang w:val="sk-SK"/>
              </w:rPr>
              <w:t xml:space="preserve"> kg</w:t>
            </w:r>
          </w:p>
        </w:tc>
        <w:tc>
          <w:tcPr>
            <w:tcW w:w="3119" w:type="dxa"/>
          </w:tcPr>
          <w:p w14:paraId="43064AE2" w14:textId="723B8809" w:rsidR="00BE2100" w:rsidRPr="000B0F62" w:rsidRDefault="00BE2100" w:rsidP="00175132">
            <w:pPr>
              <w:pStyle w:val="Hlavika"/>
              <w:spacing w:line="240" w:lineRule="auto"/>
              <w:jc w:val="center"/>
              <w:rPr>
                <w:rFonts w:ascii="Times New Roman" w:hAnsi="Times New Roman"/>
                <w:lang w:val="sk-SK"/>
              </w:rPr>
            </w:pPr>
            <w:r w:rsidRPr="000B0F62">
              <w:rPr>
                <w:rFonts w:ascii="Times New Roman" w:hAnsi="Times New Roman"/>
                <w:lang w:val="sk-SK"/>
              </w:rPr>
              <w:t xml:space="preserve">nikdy nie viac ako 7 </w:t>
            </w:r>
            <w:r w:rsidR="00DC5AC3" w:rsidRPr="00625A5F">
              <w:rPr>
                <w:rFonts w:ascii="Times New Roman" w:hAnsi="Times New Roman"/>
                <w:szCs w:val="22"/>
                <w:lang w:val="sk-SK"/>
              </w:rPr>
              <w:t>tabliet</w:t>
            </w:r>
          </w:p>
        </w:tc>
      </w:tr>
      <w:tr w:rsidR="00BE2100" w:rsidRPr="004601D0" w14:paraId="01F498C7" w14:textId="77777777" w:rsidTr="00F1147C">
        <w:tc>
          <w:tcPr>
            <w:tcW w:w="2551" w:type="dxa"/>
          </w:tcPr>
          <w:p w14:paraId="65F977CE" w14:textId="77777777" w:rsidR="00BE2100" w:rsidRPr="000B0F62" w:rsidRDefault="00BE2100" w:rsidP="00175132">
            <w:pPr>
              <w:pStyle w:val="Hlavika"/>
              <w:spacing w:line="240" w:lineRule="auto"/>
              <w:jc w:val="center"/>
              <w:rPr>
                <w:rFonts w:ascii="Times New Roman" w:hAnsi="Times New Roman"/>
                <w:lang w:val="sk-SK"/>
              </w:rPr>
            </w:pPr>
            <w:r w:rsidRPr="000B0F62">
              <w:rPr>
                <w:rFonts w:ascii="Times New Roman" w:hAnsi="Times New Roman"/>
                <w:lang w:val="sk-SK"/>
              </w:rPr>
              <w:t xml:space="preserve">od </w:t>
            </w:r>
            <w:smartTag w:uri="urn:schemas-microsoft-com:office:smarttags" w:element="metricconverter">
              <w:smartTagPr>
                <w:attr w:name="ProductID" w:val="54 kg"/>
              </w:smartTagPr>
              <w:r w:rsidRPr="000B0F62">
                <w:rPr>
                  <w:rFonts w:ascii="Times New Roman" w:hAnsi="Times New Roman"/>
                  <w:lang w:val="sk-SK"/>
                </w:rPr>
                <w:t>54 kg</w:t>
              </w:r>
            </w:smartTag>
          </w:p>
        </w:tc>
        <w:tc>
          <w:tcPr>
            <w:tcW w:w="3119" w:type="dxa"/>
          </w:tcPr>
          <w:p w14:paraId="2E760D9A" w14:textId="70DEA8D1" w:rsidR="00BE2100" w:rsidRPr="000B0F62" w:rsidRDefault="00BE2100" w:rsidP="00175132">
            <w:pPr>
              <w:pStyle w:val="Hlavika"/>
              <w:spacing w:line="240" w:lineRule="auto"/>
              <w:jc w:val="center"/>
              <w:rPr>
                <w:rFonts w:ascii="Times New Roman" w:hAnsi="Times New Roman"/>
                <w:lang w:val="sk-SK"/>
              </w:rPr>
            </w:pPr>
            <w:r w:rsidRPr="000B0F62">
              <w:rPr>
                <w:rFonts w:ascii="Times New Roman" w:hAnsi="Times New Roman"/>
                <w:lang w:val="sk-SK"/>
              </w:rPr>
              <w:t xml:space="preserve">nikdy nie viac ako 8 </w:t>
            </w:r>
            <w:r w:rsidR="00DC5AC3" w:rsidRPr="00625A5F">
              <w:rPr>
                <w:rFonts w:ascii="Times New Roman" w:hAnsi="Times New Roman"/>
                <w:szCs w:val="22"/>
                <w:lang w:val="sk-SK"/>
              </w:rPr>
              <w:t>tabliet</w:t>
            </w:r>
          </w:p>
        </w:tc>
      </w:tr>
    </w:tbl>
    <w:p w14:paraId="1F95B6E1" w14:textId="77777777" w:rsidR="00095FF2" w:rsidRDefault="00095FF2" w:rsidP="001355DE">
      <w:pPr>
        <w:pStyle w:val="Zkladntext2"/>
        <w:jc w:val="left"/>
        <w:rPr>
          <w:rFonts w:ascii="Times New Roman" w:hAnsi="Times New Roman"/>
          <w:szCs w:val="22"/>
          <w:lang w:val="sk-SK"/>
        </w:rPr>
      </w:pPr>
    </w:p>
    <w:p w14:paraId="4D958C23" w14:textId="77777777" w:rsidR="008F2036" w:rsidRPr="008F2036" w:rsidRDefault="008F2036" w:rsidP="001355DE">
      <w:pPr>
        <w:pStyle w:val="Zkladntext2"/>
        <w:jc w:val="left"/>
        <w:rPr>
          <w:rFonts w:ascii="Times New Roman" w:hAnsi="Times New Roman"/>
          <w:b/>
          <w:bCs/>
          <w:szCs w:val="22"/>
          <w:lang w:val="sk-SK"/>
        </w:rPr>
      </w:pPr>
      <w:r w:rsidRPr="008F2036">
        <w:rPr>
          <w:rFonts w:ascii="Times New Roman" w:hAnsi="Times New Roman"/>
          <w:b/>
          <w:bCs/>
          <w:szCs w:val="22"/>
          <w:lang w:val="sk-SK"/>
        </w:rPr>
        <w:t>Dĺžka trvania liečby</w:t>
      </w:r>
    </w:p>
    <w:p w14:paraId="7D2E069C" w14:textId="77777777" w:rsidR="008F2036" w:rsidRDefault="008F2036" w:rsidP="001355DE">
      <w:pPr>
        <w:pStyle w:val="Zkladntext2"/>
        <w:jc w:val="left"/>
        <w:rPr>
          <w:rFonts w:ascii="Times New Roman" w:hAnsi="Times New Roman"/>
          <w:szCs w:val="22"/>
          <w:lang w:val="sk-SK"/>
        </w:rPr>
      </w:pPr>
    </w:p>
    <w:p w14:paraId="69C07E17" w14:textId="77777777" w:rsidR="008F2036" w:rsidRPr="008F2036" w:rsidRDefault="008F2036" w:rsidP="001355DE">
      <w:pPr>
        <w:pStyle w:val="Zkladntext2"/>
        <w:jc w:val="left"/>
        <w:rPr>
          <w:rFonts w:ascii="Times New Roman" w:hAnsi="Times New Roman"/>
          <w:b/>
          <w:bCs/>
          <w:szCs w:val="22"/>
          <w:lang w:val="sk-SK"/>
        </w:rPr>
      </w:pPr>
      <w:r w:rsidRPr="008F2036">
        <w:rPr>
          <w:rFonts w:ascii="Times New Roman" w:hAnsi="Times New Roman"/>
          <w:b/>
          <w:bCs/>
          <w:szCs w:val="22"/>
          <w:lang w:val="sk-SK"/>
        </w:rPr>
        <w:t>Akútna hnačka u dospelých, dospievajúcich a detí starších ako 6 rokov</w:t>
      </w:r>
    </w:p>
    <w:p w14:paraId="18B21618" w14:textId="77777777" w:rsidR="008F2036" w:rsidRDefault="008F2036" w:rsidP="001355DE">
      <w:pPr>
        <w:pStyle w:val="Zkladntext2"/>
        <w:jc w:val="left"/>
        <w:rPr>
          <w:rFonts w:ascii="Times New Roman" w:hAnsi="Times New Roman"/>
          <w:szCs w:val="22"/>
          <w:lang w:val="sk-SK"/>
        </w:rPr>
      </w:pPr>
      <w:r>
        <w:rPr>
          <w:rFonts w:ascii="Times New Roman" w:hAnsi="Times New Roman"/>
          <w:szCs w:val="22"/>
          <w:lang w:val="sk-SK"/>
        </w:rPr>
        <w:t>Ak príznaky pretrvávajú dlhšie ako 48 hodín, prestaňte liek užívať a poraďte sa s lekárom.</w:t>
      </w:r>
    </w:p>
    <w:p w14:paraId="0306531D" w14:textId="77777777" w:rsidR="008F2036" w:rsidRDefault="008F2036" w:rsidP="001355DE">
      <w:pPr>
        <w:pStyle w:val="Zkladntext2"/>
        <w:jc w:val="left"/>
        <w:rPr>
          <w:rFonts w:ascii="Times New Roman" w:hAnsi="Times New Roman"/>
          <w:szCs w:val="22"/>
          <w:lang w:val="sk-SK"/>
        </w:rPr>
      </w:pPr>
    </w:p>
    <w:p w14:paraId="24AF4273" w14:textId="77777777" w:rsidR="008F2036" w:rsidRPr="008F2036" w:rsidRDefault="008F2036" w:rsidP="001355DE">
      <w:pPr>
        <w:pStyle w:val="Zkladntext2"/>
        <w:jc w:val="left"/>
        <w:rPr>
          <w:rFonts w:ascii="Times New Roman" w:hAnsi="Times New Roman"/>
          <w:b/>
          <w:bCs/>
          <w:szCs w:val="22"/>
          <w:lang w:val="sk-SK"/>
        </w:rPr>
      </w:pPr>
      <w:r w:rsidRPr="008F2036">
        <w:rPr>
          <w:rFonts w:ascii="Times New Roman" w:hAnsi="Times New Roman"/>
          <w:b/>
          <w:bCs/>
          <w:szCs w:val="22"/>
          <w:lang w:val="sk-SK"/>
        </w:rPr>
        <w:t>Akútne epizódy hnačky suvisiacej so syndróom dráždivého čreva</w:t>
      </w:r>
      <w:r>
        <w:rPr>
          <w:rFonts w:ascii="Times New Roman" w:hAnsi="Times New Roman"/>
          <w:b/>
          <w:bCs/>
          <w:szCs w:val="22"/>
          <w:lang w:val="sk-SK"/>
        </w:rPr>
        <w:t xml:space="preserve"> u dospelých</w:t>
      </w:r>
    </w:p>
    <w:p w14:paraId="03C1B166" w14:textId="77777777" w:rsidR="003A737E" w:rsidRDefault="008F2036" w:rsidP="001355DE">
      <w:pPr>
        <w:pStyle w:val="Zkladntext2"/>
        <w:jc w:val="left"/>
        <w:rPr>
          <w:rFonts w:ascii="Times New Roman" w:hAnsi="Times New Roman"/>
          <w:szCs w:val="22"/>
          <w:lang w:val="sk-SK"/>
        </w:rPr>
      </w:pPr>
      <w:r>
        <w:rPr>
          <w:rFonts w:ascii="Times New Roman" w:hAnsi="Times New Roman"/>
          <w:szCs w:val="22"/>
          <w:lang w:val="sk-SK"/>
        </w:rPr>
        <w:t>Ak akútna epizóda trvá dlhšie ako 48 hodín, prestaňte liek užívať a poraďte sa s lekárom.</w:t>
      </w:r>
    </w:p>
    <w:p w14:paraId="1ED3684D" w14:textId="77777777" w:rsidR="003A737E" w:rsidRDefault="003A737E" w:rsidP="001355DE">
      <w:pPr>
        <w:pStyle w:val="Zkladntext2"/>
        <w:jc w:val="left"/>
        <w:rPr>
          <w:rFonts w:ascii="Times New Roman" w:hAnsi="Times New Roman"/>
          <w:szCs w:val="22"/>
          <w:lang w:val="sk-SK"/>
        </w:rPr>
      </w:pPr>
    </w:p>
    <w:p w14:paraId="7294F11F" w14:textId="38BF52AC" w:rsidR="008F2036" w:rsidRDefault="008F2036" w:rsidP="001355DE">
      <w:pPr>
        <w:pStyle w:val="Zkladntext2"/>
        <w:jc w:val="left"/>
        <w:rPr>
          <w:rFonts w:ascii="Times New Roman" w:hAnsi="Times New Roman"/>
          <w:szCs w:val="22"/>
          <w:lang w:val="sk-SK"/>
        </w:rPr>
      </w:pPr>
      <w:r>
        <w:rPr>
          <w:rFonts w:ascii="Times New Roman" w:hAnsi="Times New Roman"/>
          <w:szCs w:val="22"/>
          <w:lang w:val="sk-SK"/>
        </w:rPr>
        <w:t>Na opakujúce sa akútne epizódy hnačky je možné tento liek užívať počas až 2 týždňov. Ak sa epizódy hnačky opakujú počas viac ako 2 týždňov, poraďte sa s lekárom.</w:t>
      </w:r>
    </w:p>
    <w:p w14:paraId="56F31DB5" w14:textId="77777777" w:rsidR="008F2036" w:rsidRPr="005C6639" w:rsidRDefault="008F2036" w:rsidP="001355DE">
      <w:pPr>
        <w:pStyle w:val="Zkladntext2"/>
        <w:jc w:val="left"/>
        <w:rPr>
          <w:rFonts w:ascii="Times New Roman" w:hAnsi="Times New Roman"/>
          <w:szCs w:val="22"/>
          <w:lang w:val="sk-SK"/>
        </w:rPr>
      </w:pPr>
    </w:p>
    <w:p w14:paraId="00FE156A" w14:textId="0C2357C2" w:rsidR="008555B1" w:rsidRPr="00E32D01" w:rsidRDefault="008555B1" w:rsidP="00F1147C">
      <w:pPr>
        <w:pStyle w:val="Zarkazkladnhotextu"/>
        <w:ind w:left="0"/>
        <w:jc w:val="left"/>
        <w:rPr>
          <w:rFonts w:ascii="Times New Roman" w:hAnsi="Times New Roman"/>
          <w:b/>
          <w:i/>
          <w:sz w:val="22"/>
          <w:szCs w:val="22"/>
          <w:lang w:val="sk-SK"/>
        </w:rPr>
      </w:pPr>
      <w:r w:rsidRPr="00E32D01">
        <w:rPr>
          <w:rFonts w:ascii="Times New Roman" w:hAnsi="Times New Roman"/>
          <w:sz w:val="22"/>
          <w:szCs w:val="22"/>
          <w:lang w:val="sk-SK"/>
        </w:rPr>
        <w:t>V prípade akýchkoľvek pochybností požiadajte lekára alebo lekárnika o radu.</w:t>
      </w:r>
    </w:p>
    <w:p w14:paraId="70D223FE" w14:textId="77777777" w:rsidR="003A737E" w:rsidRPr="005C6639" w:rsidRDefault="003A737E" w:rsidP="00007AD2">
      <w:pPr>
        <w:pStyle w:val="Hlavika"/>
        <w:spacing w:line="240" w:lineRule="auto"/>
        <w:rPr>
          <w:rFonts w:ascii="Times New Roman" w:hAnsi="Times New Roman"/>
          <w:kern w:val="1"/>
          <w:szCs w:val="22"/>
          <w:lang w:val="sk-SK"/>
        </w:rPr>
      </w:pPr>
    </w:p>
    <w:p w14:paraId="2E882920" w14:textId="34B220A1" w:rsidR="008555B1" w:rsidRPr="004601D0" w:rsidRDefault="008555B1" w:rsidP="000B0F62">
      <w:pPr>
        <w:keepNext/>
        <w:spacing w:line="240" w:lineRule="auto"/>
        <w:rPr>
          <w:rFonts w:ascii="Times New Roman" w:hAnsi="Times New Roman"/>
          <w:b/>
          <w:szCs w:val="22"/>
          <w:lang w:val="sk-SK"/>
        </w:rPr>
      </w:pPr>
      <w:r w:rsidRPr="004601D0">
        <w:rPr>
          <w:rFonts w:ascii="Times New Roman" w:hAnsi="Times New Roman"/>
          <w:b/>
          <w:szCs w:val="22"/>
          <w:lang w:val="sk-SK"/>
        </w:rPr>
        <w:t xml:space="preserve">Ak užijete viac lieku </w:t>
      </w:r>
      <w:r w:rsidR="00DC5AC3" w:rsidRPr="00446B1F">
        <w:rPr>
          <w:rFonts w:ascii="Times New Roman" w:hAnsi="Times New Roman"/>
          <w:b/>
          <w:szCs w:val="22"/>
          <w:lang w:val="sk-SK"/>
        </w:rPr>
        <w:t>Imodium Instant</w:t>
      </w:r>
      <w:r w:rsidRPr="004601D0">
        <w:rPr>
          <w:rFonts w:ascii="Times New Roman" w:hAnsi="Times New Roman"/>
          <w:b/>
          <w:szCs w:val="22"/>
          <w:lang w:val="sk-SK"/>
        </w:rPr>
        <w:t>, ako máte</w:t>
      </w:r>
    </w:p>
    <w:p w14:paraId="30814A77" w14:textId="6BC46A88" w:rsidR="00370DF9" w:rsidRPr="000B0F62" w:rsidRDefault="00370DF9" w:rsidP="001355DE">
      <w:pPr>
        <w:pStyle w:val="Hlavika"/>
        <w:spacing w:line="240" w:lineRule="auto"/>
        <w:rPr>
          <w:rFonts w:ascii="Times New Roman" w:hAnsi="Times New Roman"/>
          <w:lang w:val="sk-SK"/>
        </w:rPr>
      </w:pPr>
      <w:r w:rsidRPr="000B0F62">
        <w:rPr>
          <w:rFonts w:ascii="Times New Roman" w:hAnsi="Times New Roman"/>
          <w:lang w:val="sk-SK"/>
        </w:rPr>
        <w:t xml:space="preserve">Ak ste užili príliš veľa lieku </w:t>
      </w:r>
      <w:r w:rsidR="00BF0AD5" w:rsidRPr="007B5A2F">
        <w:rPr>
          <w:rFonts w:ascii="Times New Roman" w:hAnsi="Times New Roman"/>
          <w:szCs w:val="22"/>
          <w:lang w:val="sk-SK"/>
        </w:rPr>
        <w:t>Imodium</w:t>
      </w:r>
      <w:r w:rsidR="000B0F62">
        <w:rPr>
          <w:rFonts w:ascii="Times New Roman" w:hAnsi="Times New Roman"/>
          <w:szCs w:val="22"/>
          <w:lang w:val="sk-SK"/>
        </w:rPr>
        <w:t xml:space="preserve"> Instant</w:t>
      </w:r>
      <w:r w:rsidRPr="000B0F62">
        <w:rPr>
          <w:rFonts w:ascii="Times New Roman" w:hAnsi="Times New Roman"/>
          <w:lang w:val="sk-SK"/>
        </w:rPr>
        <w:t>, ihneď vyhľadajte lekára alebo choďte do nemocnice. Príznaky môžu zahŕňať: zvýšený srdcový tep, nepravidelný srdcový tep, zmeny v srdcovom tepe (tieto príznaky môžu mať potenciálne závažné, život ohrozujúce následky), stuhnutosť svalov, nekoordinované pohyby, ospalosť, problémy s močením alebo plytké dýchanie.</w:t>
      </w:r>
    </w:p>
    <w:p w14:paraId="6B12751E" w14:textId="77777777" w:rsidR="00370DF9" w:rsidRPr="000B0F62" w:rsidRDefault="00370DF9" w:rsidP="001355DE">
      <w:pPr>
        <w:pStyle w:val="Hlavika"/>
        <w:spacing w:line="240" w:lineRule="auto"/>
        <w:rPr>
          <w:rFonts w:ascii="Times New Roman" w:hAnsi="Times New Roman"/>
          <w:lang w:val="sk-SK"/>
        </w:rPr>
      </w:pPr>
    </w:p>
    <w:p w14:paraId="3E240173" w14:textId="58E26F47" w:rsidR="008555B1" w:rsidRPr="004601D0" w:rsidRDefault="008555B1" w:rsidP="001355DE">
      <w:pPr>
        <w:pStyle w:val="Hlavika"/>
        <w:spacing w:line="240" w:lineRule="auto"/>
        <w:rPr>
          <w:rFonts w:ascii="Times New Roman" w:hAnsi="Times New Roman"/>
          <w:lang w:val="sk-SK"/>
        </w:rPr>
      </w:pPr>
      <w:r w:rsidRPr="000B0F62">
        <w:rPr>
          <w:rFonts w:ascii="Times New Roman" w:hAnsi="Times New Roman"/>
          <w:lang w:val="sk-SK"/>
        </w:rPr>
        <w:t xml:space="preserve">Deti reagujú </w:t>
      </w:r>
      <w:r w:rsidR="00EA3EB9" w:rsidRPr="000B0F62">
        <w:rPr>
          <w:rFonts w:ascii="Times New Roman" w:hAnsi="Times New Roman"/>
          <w:lang w:val="sk-SK"/>
        </w:rPr>
        <w:t xml:space="preserve">na veľké množstvá </w:t>
      </w:r>
      <w:r w:rsidRPr="000B0F62">
        <w:rPr>
          <w:rFonts w:ascii="Times New Roman" w:hAnsi="Times New Roman"/>
          <w:lang w:val="sk-SK"/>
        </w:rPr>
        <w:t>lieku I</w:t>
      </w:r>
      <w:r w:rsidR="008208C2" w:rsidRPr="004601D0">
        <w:rPr>
          <w:rFonts w:ascii="Times New Roman" w:hAnsi="Times New Roman"/>
          <w:lang w:val="sk-SK"/>
        </w:rPr>
        <w:t>modium</w:t>
      </w:r>
      <w:r w:rsidRPr="004601D0">
        <w:rPr>
          <w:rFonts w:ascii="Times New Roman" w:hAnsi="Times New Roman"/>
          <w:lang w:val="sk-SK"/>
        </w:rPr>
        <w:t xml:space="preserve"> </w:t>
      </w:r>
      <w:r w:rsidR="00DC5AC3" w:rsidRPr="00BF0AD5">
        <w:rPr>
          <w:rFonts w:ascii="Times New Roman" w:hAnsi="Times New Roman"/>
          <w:szCs w:val="22"/>
          <w:lang w:val="sk-SK"/>
        </w:rPr>
        <w:t xml:space="preserve">Instant </w:t>
      </w:r>
      <w:r w:rsidR="00EA3EB9" w:rsidRPr="000B0F62">
        <w:rPr>
          <w:rFonts w:ascii="Times New Roman" w:hAnsi="Times New Roman"/>
          <w:lang w:val="sk-SK"/>
        </w:rPr>
        <w:t xml:space="preserve">intenzívnejšie </w:t>
      </w:r>
      <w:r w:rsidRPr="000B0F62">
        <w:rPr>
          <w:rFonts w:ascii="Times New Roman" w:hAnsi="Times New Roman"/>
          <w:lang w:val="sk-SK"/>
        </w:rPr>
        <w:t xml:space="preserve">než dospelí. Ak dieťa užije </w:t>
      </w:r>
      <w:r w:rsidR="00EA3EB9" w:rsidRPr="000B0F62">
        <w:rPr>
          <w:rFonts w:ascii="Times New Roman" w:hAnsi="Times New Roman"/>
          <w:lang w:val="sk-SK"/>
        </w:rPr>
        <w:t>príliš veľa lieku</w:t>
      </w:r>
      <w:r w:rsidRPr="000B0F62">
        <w:rPr>
          <w:rFonts w:ascii="Times New Roman" w:hAnsi="Times New Roman"/>
          <w:lang w:val="sk-SK"/>
        </w:rPr>
        <w:t xml:space="preserve"> alebo ak sa u</w:t>
      </w:r>
      <w:r w:rsidR="00370DF9" w:rsidRPr="000B0F62">
        <w:rPr>
          <w:rFonts w:ascii="Times New Roman" w:hAnsi="Times New Roman"/>
          <w:lang w:val="sk-SK"/>
        </w:rPr>
        <w:t>ňho</w:t>
      </w:r>
      <w:r w:rsidRPr="000B0F62">
        <w:rPr>
          <w:rFonts w:ascii="Times New Roman" w:hAnsi="Times New Roman"/>
          <w:lang w:val="sk-SK"/>
        </w:rPr>
        <w:t xml:space="preserve"> </w:t>
      </w:r>
      <w:r w:rsidR="00370DF9" w:rsidRPr="000B0F62">
        <w:rPr>
          <w:rFonts w:ascii="Times New Roman" w:hAnsi="Times New Roman"/>
          <w:lang w:val="sk-SK"/>
        </w:rPr>
        <w:t>vyskytne</w:t>
      </w:r>
      <w:r w:rsidRPr="000B0F62">
        <w:rPr>
          <w:rFonts w:ascii="Times New Roman" w:hAnsi="Times New Roman"/>
          <w:lang w:val="sk-SK"/>
        </w:rPr>
        <w:t xml:space="preserve"> </w:t>
      </w:r>
      <w:r w:rsidR="00370DF9" w:rsidRPr="004601D0">
        <w:rPr>
          <w:rFonts w:ascii="Times New Roman" w:hAnsi="Times New Roman"/>
          <w:lang w:val="sk-SK"/>
        </w:rPr>
        <w:t>ktorýkoľvek</w:t>
      </w:r>
      <w:r w:rsidRPr="004601D0">
        <w:rPr>
          <w:rFonts w:ascii="Times New Roman" w:hAnsi="Times New Roman"/>
          <w:lang w:val="sk-SK"/>
        </w:rPr>
        <w:t xml:space="preserve"> z uvedených príznakov, okamžite vyhľadajte lekára.</w:t>
      </w:r>
    </w:p>
    <w:p w14:paraId="065874DE" w14:textId="77777777" w:rsidR="008555B1" w:rsidRPr="004601D0" w:rsidRDefault="008555B1" w:rsidP="00F1147C">
      <w:pPr>
        <w:pStyle w:val="Hlavika"/>
        <w:spacing w:line="240" w:lineRule="auto"/>
        <w:rPr>
          <w:rFonts w:ascii="Times New Roman" w:hAnsi="Times New Roman"/>
          <w:lang w:val="sk-SK"/>
        </w:rPr>
      </w:pPr>
    </w:p>
    <w:p w14:paraId="0A882532" w14:textId="77777777" w:rsidR="008555B1" w:rsidRPr="00F1147C" w:rsidRDefault="008555B1" w:rsidP="00F1147C">
      <w:pPr>
        <w:pStyle w:val="Hlavika"/>
        <w:spacing w:line="240" w:lineRule="auto"/>
        <w:rPr>
          <w:rFonts w:ascii="Times New Roman" w:hAnsi="Times New Roman"/>
          <w:b/>
          <w:lang w:val="sk-SK"/>
        </w:rPr>
      </w:pPr>
      <w:r w:rsidRPr="00F1147C">
        <w:rPr>
          <w:rFonts w:ascii="Times New Roman" w:hAnsi="Times New Roman"/>
          <w:b/>
          <w:lang w:val="sk-SK"/>
        </w:rPr>
        <w:t>Informácia pre lekára v prípade predávkovania:</w:t>
      </w:r>
    </w:p>
    <w:p w14:paraId="240799A7" w14:textId="42D0C7C4" w:rsidR="008555B1" w:rsidRPr="00F1147C" w:rsidRDefault="00095FF2" w:rsidP="00F1147C">
      <w:pPr>
        <w:pStyle w:val="Hlavika"/>
        <w:numPr>
          <w:ilvl w:val="0"/>
          <w:numId w:val="21"/>
        </w:numPr>
        <w:spacing w:line="240" w:lineRule="auto"/>
        <w:rPr>
          <w:rFonts w:ascii="Times New Roman" w:hAnsi="Times New Roman"/>
          <w:lang w:val="sk-SK"/>
        </w:rPr>
      </w:pPr>
      <w:r>
        <w:rPr>
          <w:rFonts w:ascii="Times New Roman" w:hAnsi="Times New Roman"/>
          <w:szCs w:val="22"/>
          <w:lang w:val="sk-SK"/>
        </w:rPr>
        <w:t>p</w:t>
      </w:r>
      <w:r w:rsidR="008555B1" w:rsidRPr="00175132">
        <w:rPr>
          <w:rFonts w:ascii="Times New Roman" w:hAnsi="Times New Roman"/>
          <w:szCs w:val="22"/>
          <w:lang w:val="sk-SK"/>
        </w:rPr>
        <w:t>odajte</w:t>
      </w:r>
      <w:r w:rsidR="008555B1" w:rsidRPr="00F1147C">
        <w:rPr>
          <w:rFonts w:ascii="Times New Roman" w:hAnsi="Times New Roman"/>
          <w:lang w:val="sk-SK"/>
        </w:rPr>
        <w:t xml:space="preserve"> injekčne </w:t>
      </w:r>
      <w:proofErr w:type="spellStart"/>
      <w:r w:rsidR="008555B1" w:rsidRPr="00F1147C">
        <w:rPr>
          <w:rFonts w:ascii="Times New Roman" w:hAnsi="Times New Roman"/>
          <w:lang w:val="sk-SK"/>
        </w:rPr>
        <w:t>naloxón</w:t>
      </w:r>
      <w:proofErr w:type="spellEnd"/>
      <w:r w:rsidR="00175132">
        <w:rPr>
          <w:rFonts w:ascii="Times New Roman" w:hAnsi="Times New Roman"/>
          <w:szCs w:val="22"/>
          <w:lang w:val="sk-SK"/>
        </w:rPr>
        <w:t>,</w:t>
      </w:r>
    </w:p>
    <w:p w14:paraId="529E4EC5" w14:textId="520850C4" w:rsidR="008555B1" w:rsidRPr="00F1147C" w:rsidRDefault="00095FF2" w:rsidP="00F1147C">
      <w:pPr>
        <w:pStyle w:val="Hlavika"/>
        <w:numPr>
          <w:ilvl w:val="0"/>
          <w:numId w:val="21"/>
        </w:numPr>
        <w:spacing w:line="240" w:lineRule="auto"/>
        <w:rPr>
          <w:rFonts w:ascii="Times New Roman" w:hAnsi="Times New Roman"/>
          <w:lang w:val="sk-SK"/>
        </w:rPr>
      </w:pPr>
      <w:r>
        <w:rPr>
          <w:rFonts w:ascii="Times New Roman" w:hAnsi="Times New Roman"/>
          <w:szCs w:val="22"/>
          <w:lang w:val="sk-SK"/>
        </w:rPr>
        <w:t>v</w:t>
      </w:r>
      <w:r w:rsidR="008555B1" w:rsidRPr="00F1147C">
        <w:rPr>
          <w:rFonts w:ascii="Times New Roman" w:hAnsi="Times New Roman"/>
          <w:lang w:val="sk-SK"/>
        </w:rPr>
        <w:t xml:space="preserve"> prípade potreby injekciu </w:t>
      </w:r>
      <w:proofErr w:type="spellStart"/>
      <w:r w:rsidR="008555B1" w:rsidRPr="00F1147C">
        <w:rPr>
          <w:rFonts w:ascii="Times New Roman" w:hAnsi="Times New Roman"/>
          <w:lang w:val="sk-SK"/>
        </w:rPr>
        <w:t>naloxónu</w:t>
      </w:r>
      <w:proofErr w:type="spellEnd"/>
      <w:r w:rsidR="008555B1" w:rsidRPr="00F1147C">
        <w:rPr>
          <w:rFonts w:ascii="Times New Roman" w:hAnsi="Times New Roman"/>
          <w:lang w:val="sk-SK"/>
        </w:rPr>
        <w:t xml:space="preserve"> po 1-3 hodinách zopakujte</w:t>
      </w:r>
      <w:r w:rsidR="00175132">
        <w:rPr>
          <w:rFonts w:ascii="Times New Roman" w:hAnsi="Times New Roman"/>
          <w:szCs w:val="22"/>
          <w:lang w:val="sk-SK"/>
        </w:rPr>
        <w:t>,</w:t>
      </w:r>
    </w:p>
    <w:p w14:paraId="1E40B0C3" w14:textId="7D2691FD" w:rsidR="008555B1" w:rsidRPr="00F1147C" w:rsidRDefault="00095FF2" w:rsidP="00F1147C">
      <w:pPr>
        <w:pStyle w:val="Hlavika"/>
        <w:numPr>
          <w:ilvl w:val="0"/>
          <w:numId w:val="21"/>
        </w:numPr>
        <w:spacing w:line="240" w:lineRule="auto"/>
        <w:rPr>
          <w:rFonts w:ascii="Times New Roman" w:hAnsi="Times New Roman"/>
          <w:lang w:val="sk-SK"/>
        </w:rPr>
      </w:pPr>
      <w:r>
        <w:rPr>
          <w:rFonts w:ascii="Times New Roman" w:hAnsi="Times New Roman"/>
          <w:szCs w:val="22"/>
          <w:lang w:val="sk-SK"/>
        </w:rPr>
        <w:t>sledovanie</w:t>
      </w:r>
      <w:r w:rsidR="008555B1" w:rsidRPr="00F1147C">
        <w:rPr>
          <w:rFonts w:ascii="Times New Roman" w:hAnsi="Times New Roman"/>
          <w:lang w:val="sk-SK"/>
        </w:rPr>
        <w:t xml:space="preserve"> pacienta je potrebné najmenej počas 48 hodín.</w:t>
      </w:r>
    </w:p>
    <w:p w14:paraId="32C9F079" w14:textId="77777777" w:rsidR="00095FF2" w:rsidRDefault="00095FF2" w:rsidP="00175132">
      <w:pPr>
        <w:spacing w:line="240" w:lineRule="auto"/>
        <w:rPr>
          <w:rFonts w:ascii="Times New Roman" w:hAnsi="Times New Roman"/>
          <w:noProof/>
          <w:szCs w:val="22"/>
          <w:lang w:val="sk-SK"/>
        </w:rPr>
      </w:pPr>
    </w:p>
    <w:p w14:paraId="081B1E50" w14:textId="73FAA3CD" w:rsidR="00095FF2" w:rsidRDefault="00095FF2" w:rsidP="00175132">
      <w:pPr>
        <w:spacing w:line="240" w:lineRule="auto"/>
        <w:rPr>
          <w:rFonts w:ascii="Times New Roman" w:hAnsi="Times New Roman"/>
          <w:noProof/>
          <w:szCs w:val="22"/>
          <w:lang w:val="sk-SK"/>
        </w:rPr>
      </w:pPr>
      <w:bookmarkStart w:id="9" w:name="_Hlk509390892"/>
      <w:r>
        <w:rPr>
          <w:rFonts w:ascii="Times New Roman" w:hAnsi="Times New Roman"/>
          <w:noProof/>
          <w:szCs w:val="22"/>
          <w:lang w:val="sk-SK"/>
        </w:rPr>
        <w:t>Ak máte akékoľvek ďalšie otázky týkajúce sa použitia tohto lieku, opýtajte sa svojho lekára alebo lekárnika.</w:t>
      </w:r>
    </w:p>
    <w:bookmarkEnd w:id="9"/>
    <w:p w14:paraId="13669A10" w14:textId="77777777" w:rsidR="001355DE" w:rsidRDefault="001355DE" w:rsidP="00175132">
      <w:pPr>
        <w:spacing w:line="240" w:lineRule="auto"/>
        <w:rPr>
          <w:rFonts w:ascii="Times New Roman" w:hAnsi="Times New Roman"/>
          <w:noProof/>
          <w:szCs w:val="22"/>
          <w:lang w:val="sk-SK"/>
        </w:rPr>
      </w:pPr>
    </w:p>
    <w:p w14:paraId="623117B9" w14:textId="77777777" w:rsidR="001355DE" w:rsidRDefault="001355DE" w:rsidP="00175132">
      <w:pPr>
        <w:spacing w:line="240" w:lineRule="auto"/>
        <w:rPr>
          <w:rFonts w:ascii="Times New Roman" w:hAnsi="Times New Roman"/>
          <w:noProof/>
          <w:szCs w:val="22"/>
          <w:lang w:val="sk-SK"/>
        </w:rPr>
      </w:pPr>
    </w:p>
    <w:p w14:paraId="038AB5D4" w14:textId="08D9AD6F" w:rsidR="00007AD2" w:rsidRPr="004601D0" w:rsidRDefault="00452E3B" w:rsidP="001355DE">
      <w:pPr>
        <w:spacing w:line="240" w:lineRule="auto"/>
        <w:rPr>
          <w:rFonts w:ascii="Times New Roman" w:hAnsi="Times New Roman"/>
          <w:szCs w:val="22"/>
          <w:lang w:val="sk-SK"/>
        </w:rPr>
      </w:pPr>
      <w:r>
        <w:rPr>
          <w:noProof/>
          <w:lang w:val="sk-SK" w:eastAsia="sk-SK"/>
        </w:rPr>
        <w:drawing>
          <wp:anchor distT="0" distB="0" distL="114300" distR="114300" simplePos="0" relativeHeight="251660800" behindDoc="1" locked="0" layoutInCell="1" allowOverlap="1" wp14:anchorId="324D62B6" wp14:editId="03F27E08">
            <wp:simplePos x="0" y="0"/>
            <wp:positionH relativeFrom="column">
              <wp:posOffset>-4445</wp:posOffset>
            </wp:positionH>
            <wp:positionV relativeFrom="paragraph">
              <wp:posOffset>108585</wp:posOffset>
            </wp:positionV>
            <wp:extent cx="358775" cy="358775"/>
            <wp:effectExtent l="0" t="0" r="0" b="0"/>
            <wp:wrapThrough wrapText="bothSides">
              <wp:wrapPolygon edited="0">
                <wp:start x="0" y="0"/>
                <wp:lineTo x="0" y="20644"/>
                <wp:lineTo x="20644" y="20644"/>
                <wp:lineTo x="20644" y="0"/>
                <wp:lineTo x="0" y="0"/>
              </wp:wrapPolygon>
            </wp:wrapThrough>
            <wp:docPr id="16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775" cy="35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6E45B4" w14:textId="4E55B648" w:rsidR="00981DD1" w:rsidRPr="004601D0" w:rsidRDefault="008555B1" w:rsidP="001355DE">
      <w:pPr>
        <w:spacing w:line="240" w:lineRule="auto"/>
        <w:rPr>
          <w:rFonts w:ascii="Times New Roman" w:hAnsi="Times New Roman"/>
          <w:b/>
          <w:szCs w:val="22"/>
          <w:lang w:val="sk-SK"/>
        </w:rPr>
      </w:pPr>
      <w:r w:rsidRPr="004601D0">
        <w:rPr>
          <w:rFonts w:ascii="Times New Roman" w:hAnsi="Times New Roman"/>
          <w:b/>
          <w:szCs w:val="22"/>
          <w:lang w:val="sk-SK"/>
        </w:rPr>
        <w:t>4.</w:t>
      </w:r>
      <w:r w:rsidR="00505352" w:rsidRPr="004601D0">
        <w:rPr>
          <w:rFonts w:ascii="Times New Roman" w:hAnsi="Times New Roman"/>
          <w:b/>
          <w:szCs w:val="22"/>
          <w:lang w:val="sk-SK"/>
        </w:rPr>
        <w:tab/>
      </w:r>
      <w:r w:rsidRPr="004601D0">
        <w:rPr>
          <w:rFonts w:ascii="Times New Roman" w:hAnsi="Times New Roman"/>
          <w:b/>
          <w:szCs w:val="22"/>
          <w:lang w:val="sk-SK"/>
        </w:rPr>
        <w:t>M</w:t>
      </w:r>
      <w:r w:rsidR="00095FF2">
        <w:rPr>
          <w:rFonts w:ascii="Times New Roman" w:hAnsi="Times New Roman"/>
          <w:b/>
          <w:szCs w:val="22"/>
          <w:lang w:val="sk-SK"/>
        </w:rPr>
        <w:t>ožné vedľajšie účinky</w:t>
      </w:r>
    </w:p>
    <w:p w14:paraId="5074F35D" w14:textId="77777777" w:rsidR="008555B1" w:rsidRPr="00F1147C" w:rsidRDefault="008555B1" w:rsidP="00F1147C">
      <w:pPr>
        <w:pStyle w:val="Hlavika"/>
        <w:spacing w:line="240" w:lineRule="auto"/>
        <w:rPr>
          <w:rFonts w:ascii="Times New Roman" w:hAnsi="Times New Roman"/>
          <w:lang w:val="sk-SK"/>
        </w:rPr>
      </w:pPr>
    </w:p>
    <w:p w14:paraId="31A9230F" w14:textId="77777777" w:rsidR="001355DE" w:rsidRPr="000B0F62" w:rsidRDefault="001355DE" w:rsidP="001355DE">
      <w:pPr>
        <w:pStyle w:val="Hlavika"/>
        <w:spacing w:line="240" w:lineRule="auto"/>
        <w:rPr>
          <w:rFonts w:ascii="Times New Roman" w:hAnsi="Times New Roman"/>
          <w:lang w:val="sk-SK"/>
        </w:rPr>
      </w:pPr>
    </w:p>
    <w:p w14:paraId="40B2BBFC" w14:textId="07F88190" w:rsidR="008555B1" w:rsidRPr="004601D0" w:rsidRDefault="008555B1" w:rsidP="001355DE">
      <w:pPr>
        <w:pStyle w:val="Hlavika"/>
        <w:spacing w:line="240" w:lineRule="auto"/>
        <w:rPr>
          <w:rFonts w:ascii="Times New Roman" w:hAnsi="Times New Roman"/>
          <w:lang w:val="sk-SK"/>
        </w:rPr>
      </w:pPr>
      <w:r w:rsidRPr="000B0F62">
        <w:rPr>
          <w:rFonts w:ascii="Times New Roman" w:hAnsi="Times New Roman"/>
          <w:lang w:val="sk-SK"/>
        </w:rPr>
        <w:t xml:space="preserve">Tak ako všetky lieky, aj </w:t>
      </w:r>
      <w:r w:rsidR="00095FF2" w:rsidRPr="000B0F62">
        <w:rPr>
          <w:rFonts w:ascii="Times New Roman" w:hAnsi="Times New Roman"/>
          <w:lang w:val="sk-SK"/>
        </w:rPr>
        <w:t>tento liek</w:t>
      </w:r>
      <w:r w:rsidRPr="000B0F62">
        <w:rPr>
          <w:rFonts w:ascii="Times New Roman" w:hAnsi="Times New Roman"/>
          <w:lang w:val="sk-SK"/>
        </w:rPr>
        <w:t xml:space="preserve"> môže spôsobovať vedľajšie účinky, hoci sa neprejavia u </w:t>
      </w:r>
      <w:r w:rsidRPr="004601D0">
        <w:rPr>
          <w:rFonts w:ascii="Times New Roman" w:hAnsi="Times New Roman"/>
          <w:lang w:val="sk-SK"/>
        </w:rPr>
        <w:t>každého.</w:t>
      </w:r>
    </w:p>
    <w:p w14:paraId="739A3618" w14:textId="77777777" w:rsidR="008555B1" w:rsidRPr="004601D0" w:rsidRDefault="008555B1" w:rsidP="001355DE">
      <w:pPr>
        <w:pStyle w:val="Hlavika"/>
        <w:spacing w:line="240" w:lineRule="auto"/>
        <w:rPr>
          <w:rFonts w:ascii="Times New Roman" w:hAnsi="Times New Roman"/>
          <w:lang w:val="sk-SK"/>
        </w:rPr>
      </w:pPr>
    </w:p>
    <w:p w14:paraId="7E1A241C" w14:textId="7975727D" w:rsidR="00821A73" w:rsidRPr="000B0F62" w:rsidRDefault="00821A73" w:rsidP="001355DE">
      <w:pPr>
        <w:pStyle w:val="Hlavika"/>
        <w:spacing w:line="240" w:lineRule="auto"/>
        <w:rPr>
          <w:rFonts w:ascii="Times New Roman" w:hAnsi="Times New Roman"/>
          <w:lang w:val="sk-SK"/>
        </w:rPr>
      </w:pPr>
      <w:r w:rsidRPr="000B0F62">
        <w:rPr>
          <w:rFonts w:ascii="Times New Roman" w:hAnsi="Times New Roman"/>
          <w:lang w:val="sk-SK"/>
        </w:rPr>
        <w:t xml:space="preserve">K častým </w:t>
      </w:r>
      <w:r w:rsidR="00095FF2">
        <w:rPr>
          <w:rFonts w:ascii="Times New Roman" w:hAnsi="Times New Roman"/>
          <w:szCs w:val="22"/>
          <w:lang w:val="sk-SK"/>
        </w:rPr>
        <w:t>vedľajším</w:t>
      </w:r>
      <w:r w:rsidRPr="000B0F62">
        <w:rPr>
          <w:rFonts w:ascii="Times New Roman" w:hAnsi="Times New Roman"/>
          <w:lang w:val="sk-SK"/>
        </w:rPr>
        <w:t xml:space="preserve"> ú</w:t>
      </w:r>
      <w:r w:rsidR="004061A7" w:rsidRPr="000B0F62">
        <w:rPr>
          <w:rFonts w:ascii="Times New Roman" w:hAnsi="Times New Roman"/>
          <w:lang w:val="sk-SK"/>
        </w:rPr>
        <w:t>č</w:t>
      </w:r>
      <w:r w:rsidRPr="000B0F62">
        <w:rPr>
          <w:rFonts w:ascii="Times New Roman" w:hAnsi="Times New Roman"/>
          <w:lang w:val="sk-SK"/>
        </w:rPr>
        <w:t>inkom</w:t>
      </w:r>
      <w:r w:rsidR="00095FF2" w:rsidRPr="000B0F62">
        <w:rPr>
          <w:rFonts w:ascii="Times New Roman" w:hAnsi="Times New Roman"/>
          <w:lang w:val="sk-SK"/>
        </w:rPr>
        <w:t xml:space="preserve"> </w:t>
      </w:r>
      <w:bookmarkStart w:id="10" w:name="_Hlk509390928"/>
      <w:r w:rsidR="00095FF2" w:rsidRPr="00974D2E">
        <w:rPr>
          <w:rFonts w:ascii="Times New Roman" w:hAnsi="Times New Roman"/>
          <w:noProof/>
          <w:szCs w:val="22"/>
          <w:lang w:val="sk-SK"/>
        </w:rPr>
        <w:t>(</w:t>
      </w:r>
      <w:r w:rsidR="00095FF2" w:rsidRPr="00D806B0">
        <w:rPr>
          <w:rFonts w:ascii="Times New Roman" w:hAnsi="Times New Roman"/>
          <w:szCs w:val="22"/>
        </w:rPr>
        <w:t>postih</w:t>
      </w:r>
      <w:r w:rsidR="00095FF2">
        <w:rPr>
          <w:rFonts w:ascii="Times New Roman" w:hAnsi="Times New Roman"/>
          <w:szCs w:val="22"/>
        </w:rPr>
        <w:t xml:space="preserve">ujú </w:t>
      </w:r>
      <w:r w:rsidR="00095FF2" w:rsidRPr="00D806B0">
        <w:rPr>
          <w:rFonts w:ascii="Times New Roman" w:hAnsi="Times New Roman"/>
          <w:szCs w:val="22"/>
        </w:rPr>
        <w:t>menej ako 1 z 10 osôb</w:t>
      </w:r>
      <w:r w:rsidR="00095FF2">
        <w:rPr>
          <w:rFonts w:ascii="Times New Roman" w:hAnsi="Times New Roman"/>
          <w:szCs w:val="22"/>
        </w:rPr>
        <w:t>)</w:t>
      </w:r>
      <w:bookmarkEnd w:id="10"/>
      <w:r w:rsidRPr="004601D0">
        <w:rPr>
          <w:rFonts w:ascii="Times New Roman" w:hAnsi="Times New Roman"/>
          <w:szCs w:val="22"/>
          <w:lang w:val="sk-SK"/>
        </w:rPr>
        <w:t xml:space="preserve"> </w:t>
      </w:r>
      <w:r w:rsidRPr="000B0F62">
        <w:rPr>
          <w:rFonts w:ascii="Times New Roman" w:hAnsi="Times New Roman"/>
          <w:lang w:val="sk-SK"/>
        </w:rPr>
        <w:t xml:space="preserve">patrí plynatosť, zápcha, </w:t>
      </w:r>
      <w:r w:rsidRPr="004601D0">
        <w:rPr>
          <w:rFonts w:ascii="Times New Roman" w:hAnsi="Times New Roman"/>
          <w:szCs w:val="22"/>
          <w:lang w:val="sk-SK"/>
        </w:rPr>
        <w:t>boles</w:t>
      </w:r>
      <w:r w:rsidR="00095FF2">
        <w:rPr>
          <w:rFonts w:ascii="Times New Roman" w:hAnsi="Times New Roman"/>
          <w:szCs w:val="22"/>
          <w:lang w:val="sk-SK"/>
        </w:rPr>
        <w:t>ť</w:t>
      </w:r>
      <w:r w:rsidRPr="000B0F62">
        <w:rPr>
          <w:rFonts w:ascii="Times New Roman" w:hAnsi="Times New Roman"/>
          <w:lang w:val="sk-SK"/>
        </w:rPr>
        <w:t xml:space="preserve"> hlavy, nevoľnosť a </w:t>
      </w:r>
      <w:r w:rsidRPr="004601D0">
        <w:rPr>
          <w:rFonts w:ascii="Times New Roman" w:hAnsi="Times New Roman"/>
          <w:szCs w:val="22"/>
          <w:lang w:val="sk-SK"/>
        </w:rPr>
        <w:t>závrat</w:t>
      </w:r>
      <w:r w:rsidRPr="000B0F62">
        <w:rPr>
          <w:rFonts w:ascii="Times New Roman" w:hAnsi="Times New Roman"/>
          <w:lang w:val="sk-SK"/>
        </w:rPr>
        <w:t>.</w:t>
      </w:r>
    </w:p>
    <w:p w14:paraId="4BE84DDE" w14:textId="77777777" w:rsidR="00095FF2" w:rsidRDefault="00095FF2" w:rsidP="001355DE">
      <w:pPr>
        <w:pStyle w:val="Hlavika"/>
        <w:spacing w:line="240" w:lineRule="auto"/>
        <w:rPr>
          <w:rFonts w:ascii="Times New Roman" w:hAnsi="Times New Roman"/>
          <w:szCs w:val="22"/>
          <w:lang w:val="sk-SK"/>
        </w:rPr>
      </w:pPr>
    </w:p>
    <w:p w14:paraId="2A0015B1" w14:textId="4967BC74" w:rsidR="00821A73" w:rsidRPr="000B0F62" w:rsidRDefault="00821A73" w:rsidP="001355DE">
      <w:pPr>
        <w:pStyle w:val="Hlavika"/>
        <w:spacing w:line="240" w:lineRule="auto"/>
        <w:rPr>
          <w:rFonts w:ascii="Times New Roman" w:hAnsi="Times New Roman"/>
          <w:lang w:val="sk-SK"/>
        </w:rPr>
      </w:pPr>
      <w:r w:rsidRPr="000B0F62">
        <w:rPr>
          <w:rFonts w:ascii="Times New Roman" w:hAnsi="Times New Roman"/>
          <w:lang w:val="sk-SK"/>
        </w:rPr>
        <w:t xml:space="preserve">K menej častým </w:t>
      </w:r>
      <w:r w:rsidR="00095FF2">
        <w:rPr>
          <w:rFonts w:ascii="Times New Roman" w:hAnsi="Times New Roman"/>
          <w:szCs w:val="22"/>
          <w:lang w:val="sk-SK"/>
        </w:rPr>
        <w:t>vedľajším</w:t>
      </w:r>
      <w:r w:rsidRPr="000B0F62">
        <w:rPr>
          <w:rFonts w:ascii="Times New Roman" w:hAnsi="Times New Roman"/>
          <w:lang w:val="sk-SK"/>
        </w:rPr>
        <w:t xml:space="preserve"> účinkom </w:t>
      </w:r>
      <w:bookmarkStart w:id="11" w:name="_Hlk509390945"/>
      <w:r w:rsidR="00095FF2">
        <w:rPr>
          <w:rFonts w:ascii="Times New Roman" w:hAnsi="Times New Roman"/>
          <w:noProof/>
          <w:szCs w:val="22"/>
          <w:lang w:val="sk-SK"/>
        </w:rPr>
        <w:t>(</w:t>
      </w:r>
      <w:r w:rsidR="00095FF2" w:rsidRPr="00A721DF">
        <w:rPr>
          <w:rFonts w:ascii="Times New Roman" w:hAnsi="Times New Roman"/>
          <w:szCs w:val="22"/>
        </w:rPr>
        <w:t>postih</w:t>
      </w:r>
      <w:r w:rsidR="00095FF2">
        <w:rPr>
          <w:rFonts w:ascii="Times New Roman" w:hAnsi="Times New Roman"/>
          <w:szCs w:val="22"/>
        </w:rPr>
        <w:t xml:space="preserve">ujú </w:t>
      </w:r>
      <w:r w:rsidR="00095FF2" w:rsidRPr="00A721DF">
        <w:rPr>
          <w:rFonts w:ascii="Times New Roman" w:hAnsi="Times New Roman"/>
          <w:szCs w:val="22"/>
        </w:rPr>
        <w:t>menej ako 1 z</w:t>
      </w:r>
      <w:r w:rsidR="00095FF2">
        <w:rPr>
          <w:rFonts w:ascii="Times New Roman" w:hAnsi="Times New Roman"/>
          <w:szCs w:val="22"/>
        </w:rPr>
        <w:t>o</w:t>
      </w:r>
      <w:r w:rsidR="00095FF2" w:rsidRPr="00A721DF">
        <w:rPr>
          <w:rFonts w:ascii="Times New Roman" w:hAnsi="Times New Roman"/>
          <w:szCs w:val="22"/>
        </w:rPr>
        <w:t xml:space="preserve"> 1</w:t>
      </w:r>
      <w:r w:rsidR="00095FF2">
        <w:rPr>
          <w:rFonts w:ascii="Times New Roman" w:hAnsi="Times New Roman"/>
          <w:szCs w:val="22"/>
        </w:rPr>
        <w:t>0</w:t>
      </w:r>
      <w:r w:rsidR="00095FF2" w:rsidRPr="00A721DF">
        <w:rPr>
          <w:rFonts w:ascii="Times New Roman" w:hAnsi="Times New Roman"/>
          <w:szCs w:val="22"/>
        </w:rPr>
        <w:t>0 osôb</w:t>
      </w:r>
      <w:r w:rsidR="00095FF2">
        <w:rPr>
          <w:rFonts w:ascii="Times New Roman" w:hAnsi="Times New Roman"/>
          <w:szCs w:val="22"/>
        </w:rPr>
        <w:t>)</w:t>
      </w:r>
      <w:bookmarkEnd w:id="11"/>
      <w:r w:rsidR="00095FF2">
        <w:rPr>
          <w:rFonts w:ascii="Times New Roman" w:hAnsi="Times New Roman"/>
          <w:szCs w:val="22"/>
        </w:rPr>
        <w:t xml:space="preserve"> </w:t>
      </w:r>
      <w:r w:rsidRPr="000B0F62">
        <w:rPr>
          <w:rFonts w:ascii="Times New Roman" w:hAnsi="Times New Roman"/>
          <w:lang w:val="sk-SK"/>
        </w:rPr>
        <w:t xml:space="preserve">patrí ospanlivosť, </w:t>
      </w:r>
      <w:r w:rsidRPr="004601D0">
        <w:rPr>
          <w:rFonts w:ascii="Times New Roman" w:hAnsi="Times New Roman"/>
          <w:szCs w:val="22"/>
          <w:lang w:val="sk-SK"/>
        </w:rPr>
        <w:t>boles</w:t>
      </w:r>
      <w:r w:rsidR="00095FF2">
        <w:rPr>
          <w:rFonts w:ascii="Times New Roman" w:hAnsi="Times New Roman"/>
          <w:szCs w:val="22"/>
          <w:lang w:val="sk-SK"/>
        </w:rPr>
        <w:t>ť</w:t>
      </w:r>
      <w:r w:rsidRPr="000B0F62">
        <w:rPr>
          <w:rFonts w:ascii="Times New Roman" w:hAnsi="Times New Roman"/>
          <w:lang w:val="sk-SK"/>
        </w:rPr>
        <w:t xml:space="preserve"> brucha, tráviace ťažkosti, vracanie, sucho v ústach a vyrážka.</w:t>
      </w:r>
    </w:p>
    <w:p w14:paraId="604CEB2F" w14:textId="77777777" w:rsidR="00095FF2" w:rsidRPr="004601D0" w:rsidRDefault="00095FF2" w:rsidP="001355DE">
      <w:pPr>
        <w:pStyle w:val="Hlavika"/>
        <w:spacing w:line="240" w:lineRule="auto"/>
        <w:rPr>
          <w:rFonts w:ascii="Times New Roman" w:hAnsi="Times New Roman"/>
          <w:szCs w:val="22"/>
          <w:lang w:val="sk-SK"/>
        </w:rPr>
      </w:pPr>
    </w:p>
    <w:p w14:paraId="01E759A6" w14:textId="19CB7131" w:rsidR="00821A73" w:rsidRPr="000B0F62" w:rsidRDefault="00821A73" w:rsidP="001355DE">
      <w:pPr>
        <w:pStyle w:val="Hlavika"/>
        <w:spacing w:line="240" w:lineRule="auto"/>
        <w:rPr>
          <w:rFonts w:ascii="Times New Roman" w:hAnsi="Times New Roman"/>
          <w:lang w:val="sk-SK"/>
        </w:rPr>
      </w:pPr>
      <w:r w:rsidRPr="000B0F62">
        <w:rPr>
          <w:rFonts w:ascii="Times New Roman" w:hAnsi="Times New Roman"/>
          <w:lang w:val="sk-SK"/>
        </w:rPr>
        <w:lastRenderedPageBreak/>
        <w:t>Zriedkavo</w:t>
      </w:r>
      <w:r w:rsidRPr="004601D0">
        <w:rPr>
          <w:rFonts w:ascii="Times New Roman" w:hAnsi="Times New Roman"/>
          <w:szCs w:val="22"/>
          <w:lang w:val="sk-SK"/>
        </w:rPr>
        <w:t xml:space="preserve"> </w:t>
      </w:r>
      <w:bookmarkStart w:id="12" w:name="_Hlk509390958"/>
      <w:r w:rsidR="00095FF2">
        <w:rPr>
          <w:rFonts w:ascii="Times New Roman" w:hAnsi="Times New Roman"/>
          <w:noProof/>
          <w:szCs w:val="22"/>
          <w:lang w:val="sk-SK"/>
        </w:rPr>
        <w:t xml:space="preserve">(u </w:t>
      </w:r>
      <w:r w:rsidR="00095FF2" w:rsidRPr="00A721DF">
        <w:rPr>
          <w:rFonts w:ascii="Times New Roman" w:hAnsi="Times New Roman"/>
          <w:szCs w:val="22"/>
        </w:rPr>
        <w:t>menej ako 1 z</w:t>
      </w:r>
      <w:r w:rsidR="00095FF2">
        <w:rPr>
          <w:rFonts w:ascii="Times New Roman" w:hAnsi="Times New Roman"/>
          <w:szCs w:val="22"/>
        </w:rPr>
        <w:t> </w:t>
      </w:r>
      <w:r w:rsidR="00095FF2" w:rsidRPr="00A721DF">
        <w:rPr>
          <w:rFonts w:ascii="Times New Roman" w:hAnsi="Times New Roman"/>
          <w:szCs w:val="22"/>
        </w:rPr>
        <w:t>1</w:t>
      </w:r>
      <w:r w:rsidR="00095FF2">
        <w:rPr>
          <w:rFonts w:ascii="Times New Roman" w:hAnsi="Times New Roman"/>
          <w:szCs w:val="22"/>
        </w:rPr>
        <w:t> 00</w:t>
      </w:r>
      <w:r w:rsidR="00095FF2" w:rsidRPr="00A721DF">
        <w:rPr>
          <w:rFonts w:ascii="Times New Roman" w:hAnsi="Times New Roman"/>
          <w:szCs w:val="22"/>
        </w:rPr>
        <w:t>0 osôb</w:t>
      </w:r>
      <w:r w:rsidR="00095FF2">
        <w:rPr>
          <w:rFonts w:ascii="Times New Roman" w:hAnsi="Times New Roman"/>
          <w:szCs w:val="22"/>
        </w:rPr>
        <w:t>)</w:t>
      </w:r>
      <w:bookmarkEnd w:id="12"/>
      <w:r w:rsidR="00095FF2" w:rsidRPr="00F1147C">
        <w:rPr>
          <w:rFonts w:ascii="Times New Roman" w:hAnsi="Times New Roman"/>
        </w:rPr>
        <w:t xml:space="preserve"> </w:t>
      </w:r>
      <w:r w:rsidRPr="000B0F62">
        <w:rPr>
          <w:rFonts w:ascii="Times New Roman" w:hAnsi="Times New Roman"/>
          <w:lang w:val="sk-SK"/>
        </w:rPr>
        <w:t xml:space="preserve">sa môže objaviť únava, žihľavka, svrbenie, začervenanie kože, opuch na rôznych miestach tela, </w:t>
      </w:r>
      <w:r w:rsidR="003A737E">
        <w:rPr>
          <w:rFonts w:ascii="Times New Roman" w:hAnsi="Times New Roman"/>
          <w:lang w:val="sk-SK"/>
        </w:rPr>
        <w:t xml:space="preserve">chorobné </w:t>
      </w:r>
      <w:r w:rsidRPr="000B0F62">
        <w:rPr>
          <w:rFonts w:ascii="Times New Roman" w:hAnsi="Times New Roman"/>
          <w:lang w:val="sk-SK"/>
        </w:rPr>
        <w:t xml:space="preserve">rozšírenie hrubého čreva, nafukovanie, nepriechodnosť čriev, </w:t>
      </w:r>
      <w:r w:rsidR="00095FF2">
        <w:rPr>
          <w:rFonts w:ascii="Times New Roman" w:hAnsi="Times New Roman"/>
          <w:szCs w:val="22"/>
          <w:lang w:val="sk-SK"/>
        </w:rPr>
        <w:t>zúženie</w:t>
      </w:r>
      <w:r w:rsidR="00095FF2" w:rsidRPr="004601D0">
        <w:rPr>
          <w:rFonts w:ascii="Times New Roman" w:hAnsi="Times New Roman"/>
          <w:szCs w:val="22"/>
          <w:lang w:val="sk-SK"/>
        </w:rPr>
        <w:t xml:space="preserve"> </w:t>
      </w:r>
      <w:r w:rsidR="00095FF2">
        <w:rPr>
          <w:rFonts w:ascii="Times New Roman" w:hAnsi="Times New Roman"/>
          <w:szCs w:val="22"/>
          <w:lang w:val="sk-SK"/>
        </w:rPr>
        <w:t>očnej</w:t>
      </w:r>
      <w:r w:rsidR="00095FF2" w:rsidRPr="000B0F62">
        <w:rPr>
          <w:rFonts w:ascii="Times New Roman" w:hAnsi="Times New Roman"/>
          <w:lang w:val="sk-SK"/>
        </w:rPr>
        <w:t xml:space="preserve"> </w:t>
      </w:r>
      <w:r w:rsidRPr="000B0F62">
        <w:rPr>
          <w:rFonts w:ascii="Times New Roman" w:hAnsi="Times New Roman"/>
          <w:lang w:val="sk-SK"/>
        </w:rPr>
        <w:t>zrenice, znížená úroveň vedomia, strata vedomia. V tomto prípade ukončite užívanie lieku a poraďte sa s lekárom.</w:t>
      </w:r>
    </w:p>
    <w:p w14:paraId="2366D42D" w14:textId="77777777" w:rsidR="00821A73" w:rsidRPr="004601D0" w:rsidRDefault="00821A73" w:rsidP="001355DE">
      <w:pPr>
        <w:pStyle w:val="Hlavika"/>
        <w:spacing w:line="240" w:lineRule="auto"/>
        <w:rPr>
          <w:rFonts w:ascii="Times New Roman" w:hAnsi="Times New Roman"/>
          <w:lang w:val="sk-SK"/>
        </w:rPr>
      </w:pPr>
    </w:p>
    <w:p w14:paraId="3AE695E5" w14:textId="05345243" w:rsidR="0009045B" w:rsidRPr="000B0F62" w:rsidRDefault="0009045B" w:rsidP="001355DE">
      <w:pPr>
        <w:pStyle w:val="Hlavika"/>
        <w:spacing w:line="240" w:lineRule="auto"/>
        <w:rPr>
          <w:rFonts w:ascii="Times New Roman" w:hAnsi="Times New Roman"/>
          <w:lang w:val="sk-SK"/>
        </w:rPr>
      </w:pPr>
      <w:r w:rsidRPr="004601D0">
        <w:rPr>
          <w:rFonts w:ascii="Times New Roman" w:hAnsi="Times New Roman"/>
          <w:szCs w:val="22"/>
          <w:lang w:val="sk-SK"/>
        </w:rPr>
        <w:t>Niek</w:t>
      </w:r>
      <w:r w:rsidR="00175132">
        <w:rPr>
          <w:rFonts w:ascii="Times New Roman" w:hAnsi="Times New Roman"/>
          <w:szCs w:val="22"/>
          <w:lang w:val="sk-SK"/>
        </w:rPr>
        <w:t>toré</w:t>
      </w:r>
      <w:r w:rsidRPr="000B0F62">
        <w:rPr>
          <w:rFonts w:ascii="Times New Roman" w:hAnsi="Times New Roman"/>
          <w:lang w:val="sk-SK"/>
        </w:rPr>
        <w:t xml:space="preserve"> ťažkosti</w:t>
      </w:r>
      <w:r w:rsidR="00175132">
        <w:rPr>
          <w:rFonts w:ascii="Times New Roman" w:hAnsi="Times New Roman"/>
          <w:szCs w:val="22"/>
          <w:lang w:val="sk-SK"/>
        </w:rPr>
        <w:t xml:space="preserve"> však</w:t>
      </w:r>
      <w:r w:rsidRPr="000B0F62">
        <w:rPr>
          <w:rFonts w:ascii="Times New Roman" w:hAnsi="Times New Roman"/>
          <w:lang w:val="sk-SK"/>
        </w:rPr>
        <w:t xml:space="preserve"> môžu súvisieť so samotnou hnačkou: </w:t>
      </w:r>
      <w:r w:rsidRPr="004601D0">
        <w:rPr>
          <w:rFonts w:ascii="Times New Roman" w:hAnsi="Times New Roman"/>
          <w:szCs w:val="22"/>
          <w:lang w:val="sk-SK"/>
        </w:rPr>
        <w:t>boles</w:t>
      </w:r>
      <w:r w:rsidR="00175132">
        <w:rPr>
          <w:rFonts w:ascii="Times New Roman" w:hAnsi="Times New Roman"/>
          <w:szCs w:val="22"/>
          <w:lang w:val="sk-SK"/>
        </w:rPr>
        <w:t>ť</w:t>
      </w:r>
      <w:r w:rsidRPr="000B0F62">
        <w:rPr>
          <w:rFonts w:ascii="Times New Roman" w:hAnsi="Times New Roman"/>
          <w:lang w:val="sk-SK"/>
        </w:rPr>
        <w:t xml:space="preserve"> brucha, nevoľnosť, vracanie, sucho</w:t>
      </w:r>
      <w:r w:rsidR="00095FF2" w:rsidRPr="000B0F62">
        <w:rPr>
          <w:rFonts w:ascii="Times New Roman" w:hAnsi="Times New Roman"/>
          <w:lang w:val="sk-SK"/>
        </w:rPr>
        <w:t xml:space="preserve"> </w:t>
      </w:r>
      <w:r w:rsidRPr="000B0F62">
        <w:rPr>
          <w:rFonts w:ascii="Times New Roman" w:hAnsi="Times New Roman"/>
          <w:lang w:val="sk-SK"/>
        </w:rPr>
        <w:t xml:space="preserve">v ústach, únava, ospanlivosť, </w:t>
      </w:r>
      <w:r w:rsidRPr="004601D0">
        <w:rPr>
          <w:rFonts w:ascii="Times New Roman" w:hAnsi="Times New Roman"/>
          <w:szCs w:val="22"/>
          <w:lang w:val="sk-SK"/>
        </w:rPr>
        <w:t>závrat</w:t>
      </w:r>
      <w:r w:rsidRPr="000B0F62">
        <w:rPr>
          <w:rFonts w:ascii="Times New Roman" w:hAnsi="Times New Roman"/>
          <w:lang w:val="sk-SK"/>
        </w:rPr>
        <w:t xml:space="preserve">, zápcha a </w:t>
      </w:r>
      <w:r w:rsidR="006507C7" w:rsidRPr="000B0F62">
        <w:rPr>
          <w:rFonts w:ascii="Times New Roman" w:hAnsi="Times New Roman"/>
          <w:lang w:val="sk-SK"/>
        </w:rPr>
        <w:t>plynatosť</w:t>
      </w:r>
      <w:r w:rsidRPr="000B0F62">
        <w:rPr>
          <w:rFonts w:ascii="Times New Roman" w:hAnsi="Times New Roman"/>
          <w:lang w:val="sk-SK"/>
        </w:rPr>
        <w:t>.</w:t>
      </w:r>
    </w:p>
    <w:p w14:paraId="3B1150FA" w14:textId="77777777" w:rsidR="00331544" w:rsidRPr="000B0F62" w:rsidRDefault="00331544" w:rsidP="001355DE">
      <w:pPr>
        <w:pStyle w:val="Hlavika"/>
        <w:spacing w:line="240" w:lineRule="auto"/>
        <w:rPr>
          <w:rFonts w:ascii="Times New Roman" w:hAnsi="Times New Roman"/>
          <w:lang w:val="sk-SK"/>
        </w:rPr>
      </w:pPr>
    </w:p>
    <w:p w14:paraId="225C580B" w14:textId="0EE929F2" w:rsidR="0009045B" w:rsidRPr="004601D0" w:rsidRDefault="00331544" w:rsidP="001355DE">
      <w:pPr>
        <w:pStyle w:val="Hlavika"/>
        <w:spacing w:line="240" w:lineRule="auto"/>
        <w:rPr>
          <w:rFonts w:ascii="Times New Roman" w:hAnsi="Times New Roman"/>
          <w:lang w:val="sk-SK"/>
        </w:rPr>
      </w:pPr>
      <w:r w:rsidRPr="000B0F62">
        <w:rPr>
          <w:rFonts w:ascii="Times New Roman" w:hAnsi="Times New Roman"/>
          <w:lang w:val="sk-SK"/>
        </w:rPr>
        <w:t xml:space="preserve">Zriedkavo </w:t>
      </w:r>
      <w:r w:rsidR="0009045B" w:rsidRPr="000B0F62">
        <w:rPr>
          <w:rFonts w:ascii="Times New Roman" w:hAnsi="Times New Roman"/>
          <w:lang w:val="sk-SK"/>
        </w:rPr>
        <w:t>môže dôjsť k</w:t>
      </w:r>
      <w:r w:rsidR="0009045B" w:rsidRPr="004601D0">
        <w:rPr>
          <w:rFonts w:ascii="Times New Roman" w:hAnsi="Times New Roman"/>
          <w:lang w:val="sk-SK"/>
        </w:rPr>
        <w:t> precitlivenosti a ťažkostiam s močením</w:t>
      </w:r>
      <w:r w:rsidR="00981DD1" w:rsidRPr="004601D0">
        <w:rPr>
          <w:rFonts w:ascii="Times New Roman" w:hAnsi="Times New Roman"/>
          <w:lang w:val="sk-SK"/>
        </w:rPr>
        <w:t>.</w:t>
      </w:r>
    </w:p>
    <w:p w14:paraId="4BAA73F0" w14:textId="77777777" w:rsidR="00331544" w:rsidRPr="004601D0" w:rsidRDefault="00331544" w:rsidP="001355DE">
      <w:pPr>
        <w:pStyle w:val="Hlavika"/>
        <w:spacing w:line="240" w:lineRule="auto"/>
        <w:rPr>
          <w:rFonts w:ascii="Times New Roman" w:hAnsi="Times New Roman"/>
          <w:lang w:val="sk-SK"/>
        </w:rPr>
      </w:pPr>
    </w:p>
    <w:p w14:paraId="2002783D" w14:textId="140A44A4" w:rsidR="008F2036" w:rsidRPr="003A737E" w:rsidRDefault="0009045B" w:rsidP="001355DE">
      <w:pPr>
        <w:pStyle w:val="Hlavika"/>
        <w:spacing w:line="240" w:lineRule="auto"/>
        <w:rPr>
          <w:rFonts w:ascii="Times New Roman" w:hAnsi="Times New Roman"/>
          <w:szCs w:val="22"/>
          <w:lang w:val="sk-SK"/>
        </w:rPr>
      </w:pPr>
      <w:r w:rsidRPr="004601D0">
        <w:rPr>
          <w:rFonts w:ascii="Times New Roman" w:hAnsi="Times New Roman"/>
          <w:lang w:val="sk-SK"/>
        </w:rPr>
        <w:t xml:space="preserve">Precitlivenosť na liek </w:t>
      </w:r>
      <w:r w:rsidR="00DC5AC3" w:rsidRPr="001D6E3B">
        <w:rPr>
          <w:rFonts w:ascii="Times New Roman" w:hAnsi="Times New Roman"/>
          <w:szCs w:val="22"/>
          <w:lang w:val="sk-SK"/>
        </w:rPr>
        <w:t>Imodium Instant</w:t>
      </w:r>
      <w:r w:rsidRPr="000B0F62">
        <w:rPr>
          <w:rFonts w:ascii="Times New Roman" w:hAnsi="Times New Roman"/>
          <w:lang w:val="sk-SK"/>
        </w:rPr>
        <w:t xml:space="preserve"> spoznáte </w:t>
      </w:r>
      <w:r w:rsidR="00981DD1" w:rsidRPr="000B0F62">
        <w:rPr>
          <w:rFonts w:ascii="Times New Roman" w:hAnsi="Times New Roman"/>
          <w:lang w:val="sk-SK"/>
        </w:rPr>
        <w:t xml:space="preserve">napríklad </w:t>
      </w:r>
      <w:r w:rsidRPr="000B0F62">
        <w:rPr>
          <w:rFonts w:ascii="Times New Roman" w:hAnsi="Times New Roman"/>
          <w:lang w:val="sk-SK"/>
        </w:rPr>
        <w:t xml:space="preserve">podľa </w:t>
      </w:r>
      <w:r w:rsidR="00981DD1" w:rsidRPr="000B0F62">
        <w:rPr>
          <w:rFonts w:ascii="Times New Roman" w:hAnsi="Times New Roman"/>
          <w:lang w:val="sk-SK"/>
        </w:rPr>
        <w:t>kožn</w:t>
      </w:r>
      <w:r w:rsidRPr="000B0F62">
        <w:rPr>
          <w:rFonts w:ascii="Times New Roman" w:hAnsi="Times New Roman"/>
          <w:lang w:val="sk-SK"/>
        </w:rPr>
        <w:t>ej</w:t>
      </w:r>
      <w:r w:rsidR="00981DD1" w:rsidRPr="000B0F62">
        <w:rPr>
          <w:rFonts w:ascii="Times New Roman" w:hAnsi="Times New Roman"/>
          <w:lang w:val="sk-SK"/>
        </w:rPr>
        <w:t xml:space="preserve"> vyrážk</w:t>
      </w:r>
      <w:r w:rsidRPr="000B0F62">
        <w:rPr>
          <w:rFonts w:ascii="Times New Roman" w:hAnsi="Times New Roman"/>
          <w:lang w:val="sk-SK"/>
        </w:rPr>
        <w:t>y</w:t>
      </w:r>
      <w:r w:rsidR="00981DD1" w:rsidRPr="000B0F62">
        <w:rPr>
          <w:rFonts w:ascii="Times New Roman" w:hAnsi="Times New Roman"/>
          <w:lang w:val="sk-SK"/>
        </w:rPr>
        <w:t>,</w:t>
      </w:r>
      <w:r w:rsidR="00197A70" w:rsidRPr="000B0F62">
        <w:rPr>
          <w:rFonts w:ascii="Times New Roman" w:hAnsi="Times New Roman"/>
          <w:lang w:val="sk-SK"/>
        </w:rPr>
        <w:t xml:space="preserve"> žihľavky, </w:t>
      </w:r>
      <w:r w:rsidR="00981DD1" w:rsidRPr="000B0F62">
        <w:rPr>
          <w:rFonts w:ascii="Times New Roman" w:hAnsi="Times New Roman"/>
          <w:lang w:val="sk-SK"/>
        </w:rPr>
        <w:t>svrbeni</w:t>
      </w:r>
      <w:r w:rsidRPr="000B0F62">
        <w:rPr>
          <w:rFonts w:ascii="Times New Roman" w:hAnsi="Times New Roman"/>
          <w:lang w:val="sk-SK"/>
        </w:rPr>
        <w:t>a</w:t>
      </w:r>
      <w:r w:rsidR="00981DD1" w:rsidRPr="000B0F62">
        <w:rPr>
          <w:rFonts w:ascii="Times New Roman" w:hAnsi="Times New Roman"/>
          <w:lang w:val="sk-SK"/>
        </w:rPr>
        <w:t>, skráteni</w:t>
      </w:r>
      <w:r w:rsidR="008208C2" w:rsidRPr="000B0F62">
        <w:rPr>
          <w:rFonts w:ascii="Times New Roman" w:hAnsi="Times New Roman"/>
          <w:lang w:val="sk-SK"/>
        </w:rPr>
        <w:t>a</w:t>
      </w:r>
      <w:r w:rsidR="00981DD1" w:rsidRPr="000B0F62">
        <w:rPr>
          <w:rFonts w:ascii="Times New Roman" w:hAnsi="Times New Roman"/>
          <w:lang w:val="sk-SK"/>
        </w:rPr>
        <w:t xml:space="preserve"> dychu alebo opuch</w:t>
      </w:r>
      <w:r w:rsidRPr="000B0F62">
        <w:rPr>
          <w:rFonts w:ascii="Times New Roman" w:hAnsi="Times New Roman"/>
          <w:lang w:val="sk-SK"/>
        </w:rPr>
        <w:t>u</w:t>
      </w:r>
      <w:r w:rsidR="00981DD1" w:rsidRPr="000B0F62">
        <w:rPr>
          <w:rFonts w:ascii="Times New Roman" w:hAnsi="Times New Roman"/>
          <w:lang w:val="sk-SK"/>
        </w:rPr>
        <w:t xml:space="preserve"> tváre.</w:t>
      </w:r>
      <w:r w:rsidR="003A737E">
        <w:rPr>
          <w:rFonts w:ascii="Times New Roman" w:hAnsi="Times New Roman"/>
          <w:szCs w:val="22"/>
          <w:lang w:val="sk-SK"/>
        </w:rPr>
        <w:t xml:space="preserve"> </w:t>
      </w:r>
      <w:r w:rsidR="008F2036">
        <w:rPr>
          <w:rFonts w:ascii="Times New Roman" w:hAnsi="Times New Roman"/>
          <w:szCs w:val="22"/>
          <w:lang w:val="sk-SK"/>
        </w:rPr>
        <w:t>Môžu sa objaviť závažné kožné reakcie vo forme pľuzgierovitých kožných vriedkov až odlupujúcej sa kože (Stevensov-Johnsonov syndróm, toxická epidermálna nekrolýza a multiformný erytém), opuch najčastejšie tváre, úst a hrdla (angioedém), nepríjemné pocity (často pálenie) až bolestivosť na jazyku. Ak sa u vás objaví niektorý</w:t>
      </w:r>
      <w:r w:rsidR="008F2036" w:rsidRPr="000B0F62">
        <w:rPr>
          <w:rFonts w:ascii="Times New Roman" w:hAnsi="Times New Roman"/>
          <w:lang w:val="sk-SK"/>
        </w:rPr>
        <w:t xml:space="preserve"> z</w:t>
      </w:r>
      <w:r w:rsidR="008F2036">
        <w:rPr>
          <w:rFonts w:ascii="Times New Roman" w:hAnsi="Times New Roman"/>
          <w:szCs w:val="22"/>
          <w:lang w:val="sk-SK"/>
        </w:rPr>
        <w:t> </w:t>
      </w:r>
      <w:r w:rsidR="008F2036" w:rsidRPr="000B0F62">
        <w:rPr>
          <w:rFonts w:ascii="Times New Roman" w:hAnsi="Times New Roman"/>
          <w:lang w:val="sk-SK"/>
        </w:rPr>
        <w:t>týchto príznakov</w:t>
      </w:r>
      <w:r w:rsidR="008F2036">
        <w:rPr>
          <w:rFonts w:ascii="Times New Roman" w:hAnsi="Times New Roman"/>
          <w:szCs w:val="22"/>
          <w:lang w:val="sk-SK"/>
        </w:rPr>
        <w:t xml:space="preserve">, </w:t>
      </w:r>
      <w:proofErr w:type="spellStart"/>
      <w:r w:rsidR="008F2036">
        <w:rPr>
          <w:rFonts w:ascii="Times New Roman" w:hAnsi="Times New Roman"/>
          <w:szCs w:val="22"/>
          <w:lang w:val="sk-SK"/>
        </w:rPr>
        <w:t>okamžije</w:t>
      </w:r>
      <w:proofErr w:type="spellEnd"/>
      <w:r w:rsidR="008F2036">
        <w:rPr>
          <w:rFonts w:ascii="Times New Roman" w:hAnsi="Times New Roman"/>
          <w:szCs w:val="22"/>
          <w:lang w:val="sk-SK"/>
        </w:rPr>
        <w:t xml:space="preserve"> </w:t>
      </w:r>
      <w:r w:rsidR="00DB2F3E">
        <w:rPr>
          <w:rFonts w:ascii="Times New Roman" w:hAnsi="Times New Roman"/>
          <w:szCs w:val="22"/>
          <w:lang w:val="sk-SK"/>
        </w:rPr>
        <w:t>kontaktujte</w:t>
      </w:r>
      <w:r w:rsidR="00DB2F3E" w:rsidRPr="000B0F62">
        <w:rPr>
          <w:rFonts w:ascii="Times New Roman" w:hAnsi="Times New Roman"/>
          <w:lang w:val="sk-SK"/>
        </w:rPr>
        <w:t xml:space="preserve"> lekára.</w:t>
      </w:r>
    </w:p>
    <w:p w14:paraId="19CB7F39" w14:textId="77777777" w:rsidR="008F2036" w:rsidRPr="004601D0" w:rsidRDefault="008F2036" w:rsidP="001355DE">
      <w:pPr>
        <w:pStyle w:val="Hlavika"/>
        <w:spacing w:line="240" w:lineRule="auto"/>
        <w:rPr>
          <w:rFonts w:ascii="Times New Roman" w:hAnsi="Times New Roman"/>
          <w:szCs w:val="22"/>
          <w:lang w:val="sk-SK"/>
        </w:rPr>
      </w:pPr>
    </w:p>
    <w:p w14:paraId="2EDC76FD" w14:textId="77777777" w:rsidR="00095FF2" w:rsidRPr="00F1147C" w:rsidRDefault="00095FF2" w:rsidP="00F1147C">
      <w:pPr>
        <w:spacing w:line="240" w:lineRule="auto"/>
        <w:rPr>
          <w:rFonts w:ascii="Times New Roman" w:hAnsi="Times New Roman"/>
          <w:b/>
        </w:rPr>
      </w:pPr>
      <w:r w:rsidRPr="00F1147C">
        <w:rPr>
          <w:rFonts w:ascii="Times New Roman" w:hAnsi="Times New Roman"/>
          <w:b/>
        </w:rPr>
        <w:t>Hlásenie vedľajších účinkov</w:t>
      </w:r>
    </w:p>
    <w:p w14:paraId="1BB7EBF6" w14:textId="43D86CFD" w:rsidR="00981DD1" w:rsidRPr="000B0F62" w:rsidRDefault="00095FF2" w:rsidP="00F1147C">
      <w:pPr>
        <w:spacing w:line="240" w:lineRule="auto"/>
        <w:rPr>
          <w:rFonts w:ascii="Times New Roman" w:hAnsi="Times New Roman"/>
          <w:lang w:val="sk-SK"/>
        </w:rPr>
      </w:pPr>
      <w:r w:rsidRPr="00F1147C">
        <w:rPr>
          <w:rFonts w:ascii="Times New Roman" w:hAnsi="Times New Roman"/>
        </w:rPr>
        <w:t>Ak sa u vás vyskytne akýkoľvek vedľajší účinok, obráťte sa na svojho lekára alebo lekárnika. To sa týka aj akýchkoľvek vedľajších účinkov, ktoré nie sú uvedené v </w:t>
      </w:r>
      <w:proofErr w:type="spellStart"/>
      <w:r w:rsidRPr="00F1147C">
        <w:rPr>
          <w:rFonts w:ascii="Times New Roman" w:hAnsi="Times New Roman"/>
        </w:rPr>
        <w:t>tejto</w:t>
      </w:r>
      <w:proofErr w:type="spellEnd"/>
      <w:r w:rsidRPr="00F1147C">
        <w:rPr>
          <w:rFonts w:ascii="Times New Roman" w:hAnsi="Times New Roman"/>
        </w:rPr>
        <w:t xml:space="preserve"> </w:t>
      </w:r>
      <w:proofErr w:type="spellStart"/>
      <w:r w:rsidRPr="00F1147C">
        <w:rPr>
          <w:rFonts w:ascii="Times New Roman" w:hAnsi="Times New Roman"/>
        </w:rPr>
        <w:t>písomnej</w:t>
      </w:r>
      <w:proofErr w:type="spellEnd"/>
      <w:r w:rsidRPr="00F1147C">
        <w:rPr>
          <w:rFonts w:ascii="Times New Roman" w:hAnsi="Times New Roman"/>
        </w:rPr>
        <w:t xml:space="preserve"> </w:t>
      </w:r>
      <w:proofErr w:type="spellStart"/>
      <w:r w:rsidRPr="00F1147C">
        <w:rPr>
          <w:rFonts w:ascii="Times New Roman" w:hAnsi="Times New Roman"/>
        </w:rPr>
        <w:t>informácii</w:t>
      </w:r>
      <w:proofErr w:type="spellEnd"/>
      <w:r w:rsidRPr="00D806B0">
        <w:rPr>
          <w:rFonts w:ascii="Times New Roman" w:hAnsi="Times New Roman"/>
        </w:rPr>
        <w:t>.</w:t>
      </w:r>
      <w:r w:rsidRPr="00F1147C">
        <w:rPr>
          <w:rFonts w:ascii="Times New Roman" w:hAnsi="Times New Roman"/>
        </w:rPr>
        <w:t xml:space="preserve"> Vedľajšie účinky môžete hlásiť aj priamo na </w:t>
      </w:r>
      <w:r w:rsidRPr="00F1147C">
        <w:rPr>
          <w:rFonts w:ascii="Times New Roman" w:hAnsi="Times New Roman"/>
          <w:highlight w:val="lightGray"/>
        </w:rPr>
        <w:t xml:space="preserve">národné centrum </w:t>
      </w:r>
      <w:proofErr w:type="spellStart"/>
      <w:r w:rsidRPr="00F1147C">
        <w:rPr>
          <w:rFonts w:ascii="Times New Roman" w:hAnsi="Times New Roman"/>
          <w:highlight w:val="lightGray"/>
        </w:rPr>
        <w:t>hlásenia</w:t>
      </w:r>
      <w:proofErr w:type="spellEnd"/>
      <w:r w:rsidRPr="00F1147C">
        <w:rPr>
          <w:rFonts w:ascii="Times New Roman" w:hAnsi="Times New Roman"/>
          <w:highlight w:val="lightGray"/>
        </w:rPr>
        <w:t xml:space="preserve"> uvedené v </w:t>
      </w:r>
      <w:hyperlink r:id="rId18" w:history="1">
        <w:proofErr w:type="spellStart"/>
        <w:r w:rsidRPr="00F1147C">
          <w:rPr>
            <w:rStyle w:val="Hypertextovprepojenie"/>
            <w:rFonts w:ascii="Times New Roman" w:hAnsi="Times New Roman"/>
            <w:highlight w:val="lightGray"/>
          </w:rPr>
          <w:t>Prílohe</w:t>
        </w:r>
        <w:proofErr w:type="spellEnd"/>
        <w:r w:rsidRPr="00095FF2">
          <w:rPr>
            <w:rStyle w:val="Hypertextovprepojenie"/>
            <w:rFonts w:ascii="Times New Roman" w:hAnsi="Times New Roman"/>
            <w:szCs w:val="22"/>
            <w:highlight w:val="lightGray"/>
          </w:rPr>
          <w:t xml:space="preserve"> </w:t>
        </w:r>
        <w:r w:rsidRPr="00F1147C">
          <w:rPr>
            <w:rStyle w:val="Hypertextovprepojenie"/>
            <w:rFonts w:ascii="Times New Roman" w:hAnsi="Times New Roman"/>
            <w:highlight w:val="lightGray"/>
          </w:rPr>
          <w:t>V</w:t>
        </w:r>
      </w:hyperlink>
      <w:r w:rsidRPr="00F1147C">
        <w:rPr>
          <w:rFonts w:ascii="Times New Roman" w:hAnsi="Times New Roman"/>
        </w:rPr>
        <w:t>. Hlásením vedľajších účinkov môžete prispieť k získaniu ďalších informácií o bezpečnosti tohto lieku.</w:t>
      </w:r>
    </w:p>
    <w:p w14:paraId="79E40485" w14:textId="77777777" w:rsidR="006B487C" w:rsidRDefault="006B487C" w:rsidP="001355DE">
      <w:pPr>
        <w:spacing w:line="240" w:lineRule="auto"/>
        <w:rPr>
          <w:rFonts w:ascii="Times New Roman" w:hAnsi="Times New Roman"/>
          <w:szCs w:val="22"/>
          <w:lang w:val="sk-SK"/>
        </w:rPr>
      </w:pPr>
    </w:p>
    <w:p w14:paraId="3B8E5F72" w14:textId="77777777" w:rsidR="001355DE" w:rsidRDefault="001355DE" w:rsidP="001355DE">
      <w:pPr>
        <w:spacing w:line="240" w:lineRule="auto"/>
        <w:rPr>
          <w:rFonts w:ascii="Times New Roman" w:hAnsi="Times New Roman"/>
          <w:szCs w:val="22"/>
          <w:lang w:val="sk-SK"/>
        </w:rPr>
      </w:pPr>
    </w:p>
    <w:p w14:paraId="5FF07F70" w14:textId="7D7B255A" w:rsidR="00095FF2" w:rsidRPr="004601D0" w:rsidRDefault="00452E3B" w:rsidP="001355DE">
      <w:pPr>
        <w:spacing w:line="240" w:lineRule="auto"/>
        <w:rPr>
          <w:rFonts w:ascii="Times New Roman" w:hAnsi="Times New Roman"/>
          <w:szCs w:val="22"/>
          <w:lang w:val="sk-SK"/>
        </w:rPr>
      </w:pPr>
      <w:r>
        <w:rPr>
          <w:noProof/>
          <w:lang w:val="sk-SK" w:eastAsia="sk-SK"/>
        </w:rPr>
        <w:drawing>
          <wp:anchor distT="0" distB="0" distL="114300" distR="114300" simplePos="0" relativeHeight="251661824" behindDoc="1" locked="0" layoutInCell="1" allowOverlap="1" wp14:anchorId="5DD0AF3D" wp14:editId="21C40E6C">
            <wp:simplePos x="0" y="0"/>
            <wp:positionH relativeFrom="column">
              <wp:posOffset>-4445</wp:posOffset>
            </wp:positionH>
            <wp:positionV relativeFrom="paragraph">
              <wp:posOffset>135255</wp:posOffset>
            </wp:positionV>
            <wp:extent cx="353695" cy="353695"/>
            <wp:effectExtent l="0" t="0" r="0" b="0"/>
            <wp:wrapThrough wrapText="bothSides">
              <wp:wrapPolygon edited="0">
                <wp:start x="0" y="0"/>
                <wp:lineTo x="0" y="20941"/>
                <wp:lineTo x="20941" y="20941"/>
                <wp:lineTo x="20941" y="0"/>
                <wp:lineTo x="0" y="0"/>
              </wp:wrapPolygon>
            </wp:wrapThrough>
            <wp:docPr id="15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695" cy="353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55E287" w14:textId="677E566E" w:rsidR="00981DD1" w:rsidRPr="004601D0" w:rsidRDefault="009120E4" w:rsidP="000B0F62">
      <w:pPr>
        <w:keepNext/>
        <w:spacing w:line="240" w:lineRule="auto"/>
        <w:rPr>
          <w:rFonts w:ascii="Times New Roman" w:hAnsi="Times New Roman"/>
          <w:b/>
          <w:szCs w:val="22"/>
          <w:lang w:val="sk-SK"/>
        </w:rPr>
      </w:pPr>
      <w:r w:rsidRPr="004601D0">
        <w:rPr>
          <w:rFonts w:ascii="Times New Roman" w:hAnsi="Times New Roman"/>
          <w:b/>
          <w:szCs w:val="22"/>
          <w:lang w:val="sk-SK"/>
        </w:rPr>
        <w:t>5.</w:t>
      </w:r>
      <w:r w:rsidR="00505352" w:rsidRPr="004601D0">
        <w:rPr>
          <w:rFonts w:ascii="Times New Roman" w:hAnsi="Times New Roman"/>
          <w:b/>
          <w:szCs w:val="22"/>
          <w:lang w:val="sk-SK"/>
        </w:rPr>
        <w:tab/>
      </w:r>
      <w:r w:rsidR="00981DD1" w:rsidRPr="004601D0">
        <w:rPr>
          <w:rFonts w:ascii="Times New Roman" w:hAnsi="Times New Roman"/>
          <w:b/>
          <w:szCs w:val="22"/>
          <w:lang w:val="sk-SK"/>
        </w:rPr>
        <w:t>A</w:t>
      </w:r>
      <w:r w:rsidR="00095FF2">
        <w:rPr>
          <w:rFonts w:ascii="Times New Roman" w:hAnsi="Times New Roman"/>
          <w:b/>
          <w:szCs w:val="22"/>
          <w:lang w:val="sk-SK"/>
        </w:rPr>
        <w:t>ko uchovávať</w:t>
      </w:r>
      <w:r w:rsidR="0093669E" w:rsidRPr="004601D0">
        <w:rPr>
          <w:rFonts w:ascii="Times New Roman" w:hAnsi="Times New Roman"/>
          <w:b/>
          <w:szCs w:val="22"/>
          <w:lang w:val="sk-SK"/>
        </w:rPr>
        <w:t xml:space="preserve"> IMODIUM</w:t>
      </w:r>
    </w:p>
    <w:p w14:paraId="01E00BAB" w14:textId="77777777" w:rsidR="0093669E" w:rsidRDefault="0093669E" w:rsidP="00F1147C">
      <w:pPr>
        <w:spacing w:line="240" w:lineRule="auto"/>
        <w:rPr>
          <w:rFonts w:ascii="Times New Roman" w:hAnsi="Times New Roman"/>
          <w:szCs w:val="22"/>
          <w:lang w:val="sk-SK"/>
        </w:rPr>
      </w:pPr>
    </w:p>
    <w:p w14:paraId="0B2C628F" w14:textId="77777777" w:rsidR="001355DE" w:rsidRPr="000B0F62" w:rsidRDefault="001355DE" w:rsidP="00F1147C">
      <w:pPr>
        <w:spacing w:line="240" w:lineRule="auto"/>
        <w:rPr>
          <w:rFonts w:ascii="Times New Roman" w:hAnsi="Times New Roman"/>
          <w:lang w:val="sk-SK"/>
        </w:rPr>
      </w:pPr>
    </w:p>
    <w:p w14:paraId="40CDCDB6" w14:textId="70FEE964" w:rsidR="0093669E" w:rsidRPr="004601D0" w:rsidRDefault="00095FF2" w:rsidP="00F1147C">
      <w:pPr>
        <w:pStyle w:val="Zarkazkladnhotextu3"/>
        <w:ind w:left="0"/>
        <w:jc w:val="left"/>
        <w:rPr>
          <w:rFonts w:ascii="Times New Roman" w:hAnsi="Times New Roman"/>
          <w:lang w:val="sk-SK"/>
        </w:rPr>
      </w:pPr>
      <w:r w:rsidRPr="000B0F62">
        <w:rPr>
          <w:rFonts w:ascii="Times New Roman" w:hAnsi="Times New Roman"/>
          <w:lang w:val="sk-SK"/>
        </w:rPr>
        <w:t>Tento liek u</w:t>
      </w:r>
      <w:r w:rsidR="0093669E" w:rsidRPr="000B0F62">
        <w:rPr>
          <w:rFonts w:ascii="Times New Roman" w:hAnsi="Times New Roman"/>
          <w:lang w:val="sk-SK"/>
        </w:rPr>
        <w:t>chovávajte mimo do</w:t>
      </w:r>
      <w:r w:rsidRPr="000B0F62">
        <w:rPr>
          <w:rFonts w:ascii="Times New Roman" w:hAnsi="Times New Roman"/>
          <w:lang w:val="sk-SK"/>
        </w:rPr>
        <w:t>hľadu a do</w:t>
      </w:r>
      <w:r w:rsidR="0093669E" w:rsidRPr="000B0F62">
        <w:rPr>
          <w:rFonts w:ascii="Times New Roman" w:hAnsi="Times New Roman"/>
          <w:lang w:val="sk-SK"/>
        </w:rPr>
        <w:t>sahu</w:t>
      </w:r>
      <w:r w:rsidR="0093669E" w:rsidRPr="004601D0">
        <w:rPr>
          <w:rFonts w:ascii="Times New Roman" w:hAnsi="Times New Roman"/>
          <w:lang w:val="sk-SK"/>
        </w:rPr>
        <w:t xml:space="preserve"> detí.</w:t>
      </w:r>
    </w:p>
    <w:p w14:paraId="32598DB5" w14:textId="77777777" w:rsidR="0093669E" w:rsidRDefault="0093669E" w:rsidP="001355DE">
      <w:pPr>
        <w:spacing w:line="240" w:lineRule="auto"/>
        <w:rPr>
          <w:rFonts w:ascii="Times New Roman" w:hAnsi="Times New Roman"/>
          <w:szCs w:val="22"/>
          <w:lang w:val="sk-SK"/>
        </w:rPr>
      </w:pPr>
    </w:p>
    <w:p w14:paraId="309E3810" w14:textId="77777777" w:rsidR="00095FF2" w:rsidRDefault="00095FF2" w:rsidP="001355DE">
      <w:pPr>
        <w:spacing w:line="240" w:lineRule="auto"/>
        <w:rPr>
          <w:rFonts w:ascii="Times New Roman" w:hAnsi="Times New Roman"/>
          <w:szCs w:val="22"/>
          <w:lang w:val="sk-SK"/>
        </w:rPr>
      </w:pPr>
      <w:r w:rsidRPr="005C67AE">
        <w:rPr>
          <w:rFonts w:ascii="Times New Roman" w:hAnsi="Times New Roman"/>
          <w:noProof/>
          <w:szCs w:val="22"/>
          <w:lang w:val="sk-SK"/>
        </w:rPr>
        <w:t xml:space="preserve">Uchovávajte pri teplote </w:t>
      </w:r>
      <w:r w:rsidRPr="008368FD">
        <w:rPr>
          <w:rFonts w:ascii="Times New Roman" w:hAnsi="Times New Roman"/>
          <w:szCs w:val="22"/>
        </w:rPr>
        <w:t xml:space="preserve">neprevyšujúcej </w:t>
      </w:r>
      <w:r w:rsidRPr="005C67AE">
        <w:rPr>
          <w:rFonts w:ascii="Times New Roman" w:hAnsi="Times New Roman"/>
          <w:noProof/>
          <w:szCs w:val="22"/>
          <w:lang w:val="sk-SK"/>
        </w:rPr>
        <w:t>25</w:t>
      </w:r>
      <w:r>
        <w:rPr>
          <w:rFonts w:ascii="Times New Roman" w:hAnsi="Times New Roman"/>
          <w:noProof/>
          <w:szCs w:val="22"/>
          <w:lang w:val="sk-SK"/>
        </w:rPr>
        <w:t> </w:t>
      </w:r>
      <w:r w:rsidR="00175132">
        <w:rPr>
          <w:rFonts w:ascii="Times New Roman" w:hAnsi="Times New Roman"/>
          <w:noProof/>
          <w:szCs w:val="22"/>
          <w:lang w:val="sk-SK"/>
        </w:rPr>
        <w:t>°</w:t>
      </w:r>
      <w:r>
        <w:rPr>
          <w:rFonts w:ascii="Times New Roman" w:hAnsi="Times New Roman"/>
          <w:noProof/>
          <w:szCs w:val="22"/>
          <w:lang w:val="sk-SK"/>
        </w:rPr>
        <w:t>C.</w:t>
      </w:r>
    </w:p>
    <w:p w14:paraId="40D99973" w14:textId="77777777" w:rsidR="00095FF2" w:rsidRPr="004601D0" w:rsidRDefault="00095FF2" w:rsidP="001355DE">
      <w:pPr>
        <w:spacing w:line="240" w:lineRule="auto"/>
        <w:rPr>
          <w:rFonts w:ascii="Times New Roman" w:hAnsi="Times New Roman"/>
          <w:szCs w:val="22"/>
          <w:lang w:val="sk-SK"/>
        </w:rPr>
      </w:pPr>
    </w:p>
    <w:p w14:paraId="76E0B03C" w14:textId="2292433F" w:rsidR="0093669E" w:rsidRPr="004601D0" w:rsidRDefault="0093669E" w:rsidP="001355DE">
      <w:pPr>
        <w:spacing w:line="240" w:lineRule="auto"/>
        <w:rPr>
          <w:rFonts w:ascii="Times New Roman" w:hAnsi="Times New Roman"/>
          <w:szCs w:val="22"/>
          <w:lang w:val="sk-SK"/>
        </w:rPr>
      </w:pPr>
      <w:r w:rsidRPr="004601D0">
        <w:rPr>
          <w:rFonts w:ascii="Times New Roman" w:hAnsi="Times New Roman"/>
          <w:szCs w:val="22"/>
          <w:lang w:val="sk-SK"/>
        </w:rPr>
        <w:t xml:space="preserve">Neužívajte </w:t>
      </w:r>
      <w:r w:rsidR="00095FF2">
        <w:rPr>
          <w:rFonts w:ascii="Times New Roman" w:hAnsi="Times New Roman"/>
          <w:szCs w:val="22"/>
          <w:lang w:val="sk-SK"/>
        </w:rPr>
        <w:t>tento liek</w:t>
      </w:r>
      <w:r w:rsidRPr="004601D0">
        <w:rPr>
          <w:rFonts w:ascii="Times New Roman" w:hAnsi="Times New Roman"/>
          <w:szCs w:val="22"/>
          <w:lang w:val="sk-SK"/>
        </w:rPr>
        <w:t xml:space="preserve"> po dátume exspirácie, ktorý je uvedený na </w:t>
      </w:r>
      <w:bookmarkStart w:id="13" w:name="_Hlk509391083"/>
      <w:r w:rsidR="00095FF2">
        <w:rPr>
          <w:rFonts w:ascii="Times New Roman" w:hAnsi="Times New Roman"/>
          <w:szCs w:val="22"/>
          <w:lang w:val="sk-SK"/>
        </w:rPr>
        <w:t>škatu</w:t>
      </w:r>
      <w:r w:rsidR="00DB2F3E">
        <w:rPr>
          <w:rFonts w:ascii="Times New Roman" w:hAnsi="Times New Roman"/>
          <w:szCs w:val="22"/>
          <w:lang w:val="sk-SK"/>
        </w:rPr>
        <w:t>ľke</w:t>
      </w:r>
      <w:r w:rsidR="00095FF2">
        <w:rPr>
          <w:rFonts w:ascii="Times New Roman" w:hAnsi="Times New Roman"/>
          <w:szCs w:val="22"/>
          <w:lang w:val="sk-SK"/>
        </w:rPr>
        <w:t xml:space="preserve"> </w:t>
      </w:r>
      <w:bookmarkEnd w:id="13"/>
      <w:r w:rsidR="00095FF2">
        <w:rPr>
          <w:rFonts w:ascii="Times New Roman" w:hAnsi="Times New Roman"/>
          <w:szCs w:val="22"/>
          <w:lang w:val="sk-SK"/>
        </w:rPr>
        <w:t>po EXP</w:t>
      </w:r>
      <w:r w:rsidRPr="004601D0">
        <w:rPr>
          <w:rFonts w:ascii="Times New Roman" w:hAnsi="Times New Roman"/>
          <w:szCs w:val="22"/>
          <w:lang w:val="sk-SK"/>
        </w:rPr>
        <w:t>. Dátum exspirácie sa vzťahuje na posledný deň v</w:t>
      </w:r>
      <w:r w:rsidR="00095FF2">
        <w:rPr>
          <w:rFonts w:ascii="Times New Roman" w:hAnsi="Times New Roman"/>
          <w:szCs w:val="22"/>
          <w:lang w:val="sk-SK"/>
        </w:rPr>
        <w:t xml:space="preserve"> danom </w:t>
      </w:r>
      <w:r w:rsidRPr="004601D0">
        <w:rPr>
          <w:rFonts w:ascii="Times New Roman" w:hAnsi="Times New Roman"/>
          <w:szCs w:val="22"/>
          <w:lang w:val="sk-SK"/>
        </w:rPr>
        <w:t>mesiaci.</w:t>
      </w:r>
    </w:p>
    <w:p w14:paraId="2D745FC4" w14:textId="77777777" w:rsidR="00C87224" w:rsidRPr="004601D0" w:rsidRDefault="00C87224" w:rsidP="001355DE">
      <w:pPr>
        <w:spacing w:line="240" w:lineRule="auto"/>
        <w:rPr>
          <w:rFonts w:ascii="Times New Roman" w:hAnsi="Times New Roman"/>
          <w:szCs w:val="22"/>
          <w:lang w:val="sk-SK"/>
        </w:rPr>
      </w:pPr>
    </w:p>
    <w:p w14:paraId="648AAE41" w14:textId="307F4E97" w:rsidR="00981DD1" w:rsidRPr="004601D0" w:rsidRDefault="00095FF2" w:rsidP="001355DE">
      <w:pPr>
        <w:spacing w:line="240" w:lineRule="auto"/>
        <w:rPr>
          <w:rFonts w:ascii="Times New Roman" w:hAnsi="Times New Roman"/>
          <w:szCs w:val="22"/>
          <w:lang w:val="sk-SK"/>
        </w:rPr>
      </w:pPr>
      <w:r>
        <w:rPr>
          <w:rFonts w:ascii="Times New Roman" w:hAnsi="Times New Roman"/>
          <w:szCs w:val="22"/>
          <w:lang w:val="sk-SK"/>
        </w:rPr>
        <w:t>Nelikvidujte lieky</w:t>
      </w:r>
      <w:r w:rsidR="0093669E" w:rsidRPr="004601D0">
        <w:rPr>
          <w:rFonts w:ascii="Times New Roman" w:hAnsi="Times New Roman"/>
          <w:szCs w:val="22"/>
          <w:lang w:val="sk-SK"/>
        </w:rPr>
        <w:t xml:space="preserve"> odpadovou vodou alebo domovým odpadom. </w:t>
      </w:r>
      <w:r w:rsidR="00981DD1" w:rsidRPr="004601D0">
        <w:rPr>
          <w:rFonts w:ascii="Times New Roman" w:hAnsi="Times New Roman"/>
          <w:szCs w:val="22"/>
          <w:lang w:val="sk-SK"/>
        </w:rPr>
        <w:t xml:space="preserve">Nepoužitý liek vráťte do lekárne. </w:t>
      </w:r>
      <w:r w:rsidR="0093669E" w:rsidRPr="004601D0">
        <w:rPr>
          <w:rFonts w:ascii="Times New Roman" w:hAnsi="Times New Roman"/>
          <w:szCs w:val="22"/>
          <w:lang w:val="sk-SK"/>
        </w:rPr>
        <w:t>Tieto opatrenia pomôžu chrániť životné prostredie.</w:t>
      </w:r>
    </w:p>
    <w:p w14:paraId="374BDB77" w14:textId="77777777" w:rsidR="0098571B" w:rsidRPr="000B0F62" w:rsidRDefault="0098571B" w:rsidP="000B0F62">
      <w:pPr>
        <w:pStyle w:val="Zarkazkladnhotextu3"/>
        <w:ind w:left="0"/>
        <w:jc w:val="left"/>
        <w:rPr>
          <w:rFonts w:ascii="Times New Roman" w:hAnsi="Times New Roman"/>
          <w:lang w:val="sk-SK"/>
        </w:rPr>
      </w:pPr>
    </w:p>
    <w:p w14:paraId="742F34A0" w14:textId="5562764F" w:rsidR="00175132" w:rsidRPr="004601D0" w:rsidRDefault="00175132" w:rsidP="001355DE">
      <w:pPr>
        <w:pStyle w:val="Zarkazkladnhotextu3"/>
        <w:ind w:left="0"/>
        <w:jc w:val="left"/>
        <w:rPr>
          <w:rFonts w:ascii="Times New Roman" w:hAnsi="Times New Roman"/>
          <w:szCs w:val="22"/>
          <w:lang w:val="sk-SK"/>
        </w:rPr>
      </w:pPr>
    </w:p>
    <w:p w14:paraId="5202DA81" w14:textId="67B48C2D" w:rsidR="00BB1D29" w:rsidRPr="004601D0" w:rsidRDefault="00452E3B" w:rsidP="001355DE">
      <w:pPr>
        <w:pStyle w:val="Zarkazkladnhotextu3"/>
        <w:ind w:left="0"/>
        <w:jc w:val="left"/>
        <w:rPr>
          <w:rFonts w:ascii="Times New Roman" w:hAnsi="Times New Roman"/>
          <w:szCs w:val="22"/>
          <w:lang w:val="sk-SK"/>
        </w:rPr>
      </w:pPr>
      <w:r>
        <w:rPr>
          <w:noProof/>
          <w:lang w:val="sk-SK" w:eastAsia="sk-SK"/>
        </w:rPr>
        <w:drawing>
          <wp:anchor distT="0" distB="0" distL="114300" distR="114300" simplePos="0" relativeHeight="251662848" behindDoc="1" locked="0" layoutInCell="1" allowOverlap="1" wp14:anchorId="29DFB02C" wp14:editId="52BE4046">
            <wp:simplePos x="0" y="0"/>
            <wp:positionH relativeFrom="column">
              <wp:posOffset>-4445</wp:posOffset>
            </wp:positionH>
            <wp:positionV relativeFrom="paragraph">
              <wp:posOffset>132080</wp:posOffset>
            </wp:positionV>
            <wp:extent cx="353695" cy="364490"/>
            <wp:effectExtent l="0" t="0" r="0" b="0"/>
            <wp:wrapThrough wrapText="bothSides">
              <wp:wrapPolygon edited="0">
                <wp:start x="0" y="0"/>
                <wp:lineTo x="0" y="20321"/>
                <wp:lineTo x="20941" y="20321"/>
                <wp:lineTo x="20941" y="0"/>
                <wp:lineTo x="0" y="0"/>
              </wp:wrapPolygon>
            </wp:wrapThrough>
            <wp:docPr id="14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695" cy="364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8574C8" w14:textId="42EA0242" w:rsidR="0098571B" w:rsidRPr="004601D0" w:rsidRDefault="005F309E" w:rsidP="001355DE">
      <w:pPr>
        <w:spacing w:line="240" w:lineRule="auto"/>
        <w:rPr>
          <w:rFonts w:ascii="Times New Roman" w:hAnsi="Times New Roman"/>
          <w:b/>
          <w:szCs w:val="22"/>
          <w:lang w:val="sk-SK"/>
        </w:rPr>
      </w:pPr>
      <w:r w:rsidRPr="004601D0">
        <w:rPr>
          <w:rFonts w:ascii="Times New Roman" w:hAnsi="Times New Roman"/>
          <w:b/>
          <w:szCs w:val="22"/>
          <w:lang w:val="sk-SK"/>
        </w:rPr>
        <w:t>6.</w:t>
      </w:r>
      <w:r w:rsidRPr="004601D0">
        <w:rPr>
          <w:rFonts w:ascii="Times New Roman" w:hAnsi="Times New Roman"/>
          <w:b/>
          <w:szCs w:val="22"/>
          <w:lang w:val="sk-SK"/>
        </w:rPr>
        <w:tab/>
      </w:r>
      <w:r w:rsidR="00095FF2">
        <w:rPr>
          <w:rFonts w:ascii="Times New Roman" w:hAnsi="Times New Roman"/>
          <w:b/>
          <w:szCs w:val="22"/>
          <w:lang w:val="sk-SK"/>
        </w:rPr>
        <w:t>Obsah balenia a ďalšie informácie</w:t>
      </w:r>
    </w:p>
    <w:p w14:paraId="64DE0867" w14:textId="77777777" w:rsidR="0093669E" w:rsidRDefault="0093669E" w:rsidP="001355DE">
      <w:pPr>
        <w:spacing w:line="240" w:lineRule="auto"/>
        <w:rPr>
          <w:rFonts w:ascii="Times New Roman" w:hAnsi="Times New Roman"/>
          <w:b/>
          <w:szCs w:val="22"/>
          <w:lang w:val="sk-SK"/>
        </w:rPr>
      </w:pPr>
    </w:p>
    <w:p w14:paraId="34F538E7" w14:textId="77777777" w:rsidR="00175132" w:rsidRPr="00F1147C" w:rsidRDefault="00175132" w:rsidP="001355DE">
      <w:pPr>
        <w:spacing w:line="240" w:lineRule="auto"/>
        <w:rPr>
          <w:rFonts w:ascii="Times New Roman" w:hAnsi="Times New Roman"/>
          <w:b/>
          <w:lang w:val="sk-SK"/>
        </w:rPr>
      </w:pPr>
    </w:p>
    <w:p w14:paraId="3E94B575" w14:textId="0E7EB8BE" w:rsidR="0093669E" w:rsidRPr="004601D0" w:rsidRDefault="0093669E" w:rsidP="001355DE">
      <w:pPr>
        <w:spacing w:line="240" w:lineRule="auto"/>
        <w:rPr>
          <w:rFonts w:ascii="Times New Roman" w:hAnsi="Times New Roman"/>
          <w:b/>
          <w:szCs w:val="22"/>
          <w:lang w:val="sk-SK"/>
        </w:rPr>
      </w:pPr>
      <w:r w:rsidRPr="004601D0">
        <w:rPr>
          <w:rFonts w:ascii="Times New Roman" w:hAnsi="Times New Roman"/>
          <w:b/>
          <w:szCs w:val="22"/>
          <w:lang w:val="sk-SK"/>
        </w:rPr>
        <w:t xml:space="preserve">Čo </w:t>
      </w:r>
      <w:r w:rsidR="00DC5AC3" w:rsidRPr="00446B1F">
        <w:rPr>
          <w:rFonts w:ascii="Times New Roman" w:hAnsi="Times New Roman"/>
          <w:b/>
          <w:szCs w:val="22"/>
          <w:lang w:val="sk-SK"/>
        </w:rPr>
        <w:t>Imodium Instant</w:t>
      </w:r>
      <w:r w:rsidR="00095FF2">
        <w:rPr>
          <w:rFonts w:ascii="Times New Roman" w:hAnsi="Times New Roman"/>
          <w:b/>
          <w:szCs w:val="22"/>
          <w:lang w:val="sk-SK"/>
        </w:rPr>
        <w:t xml:space="preserve"> </w:t>
      </w:r>
      <w:r w:rsidRPr="004601D0">
        <w:rPr>
          <w:rFonts w:ascii="Times New Roman" w:hAnsi="Times New Roman"/>
          <w:b/>
          <w:szCs w:val="22"/>
          <w:lang w:val="sk-SK"/>
        </w:rPr>
        <w:t>obsahuje</w:t>
      </w:r>
    </w:p>
    <w:p w14:paraId="6F40B692" w14:textId="19707FE8" w:rsidR="00936441" w:rsidRPr="000B0F62" w:rsidRDefault="00936441" w:rsidP="00F1147C">
      <w:pPr>
        <w:pStyle w:val="Hlavika"/>
        <w:numPr>
          <w:ilvl w:val="0"/>
          <w:numId w:val="21"/>
        </w:numPr>
        <w:spacing w:line="240" w:lineRule="auto"/>
        <w:rPr>
          <w:rFonts w:ascii="Times New Roman" w:hAnsi="Times New Roman"/>
          <w:lang w:val="sk-SK"/>
        </w:rPr>
      </w:pPr>
      <w:r w:rsidRPr="004601D0">
        <w:rPr>
          <w:rFonts w:ascii="Times New Roman" w:hAnsi="Times New Roman"/>
          <w:szCs w:val="22"/>
          <w:lang w:val="sk-SK"/>
        </w:rPr>
        <w:t>liečivo</w:t>
      </w:r>
      <w:r w:rsidR="00C87224" w:rsidRPr="000B0F62">
        <w:rPr>
          <w:rFonts w:ascii="Times New Roman" w:hAnsi="Times New Roman"/>
          <w:lang w:val="sk-SK"/>
        </w:rPr>
        <w:t xml:space="preserve"> </w:t>
      </w:r>
      <w:r w:rsidR="003A737E">
        <w:rPr>
          <w:rFonts w:ascii="Times New Roman" w:hAnsi="Times New Roman"/>
          <w:lang w:val="sk-SK"/>
        </w:rPr>
        <w:t xml:space="preserve">je </w:t>
      </w:r>
      <w:proofErr w:type="spellStart"/>
      <w:r w:rsidR="00C87224" w:rsidRPr="000B0F62">
        <w:rPr>
          <w:rFonts w:ascii="Times New Roman" w:hAnsi="Times New Roman"/>
          <w:lang w:val="sk-SK"/>
        </w:rPr>
        <w:t>loperamid</w:t>
      </w:r>
      <w:proofErr w:type="spellEnd"/>
      <w:r w:rsidRPr="000B0F62">
        <w:rPr>
          <w:rFonts w:ascii="Times New Roman" w:hAnsi="Times New Roman"/>
          <w:lang w:val="sk-SK"/>
        </w:rPr>
        <w:t xml:space="preserve">. </w:t>
      </w:r>
      <w:r w:rsidR="001355DE" w:rsidRPr="000B0F62">
        <w:rPr>
          <w:rFonts w:ascii="Times New Roman" w:hAnsi="Times New Roman"/>
          <w:lang w:val="sk-SK"/>
        </w:rPr>
        <w:t xml:space="preserve">Jedna </w:t>
      </w:r>
      <w:r w:rsidR="00DC5AC3" w:rsidRPr="001D6E3B">
        <w:rPr>
          <w:rFonts w:ascii="Times New Roman" w:hAnsi="Times New Roman"/>
          <w:szCs w:val="22"/>
          <w:lang w:val="sk-SK"/>
        </w:rPr>
        <w:t>tableta</w:t>
      </w:r>
      <w:r w:rsidR="001355DE" w:rsidRPr="000B0F62">
        <w:rPr>
          <w:rFonts w:ascii="Times New Roman" w:hAnsi="Times New Roman"/>
          <w:lang w:val="sk-SK"/>
        </w:rPr>
        <w:t xml:space="preserve"> obsahuje 2 mg </w:t>
      </w:r>
      <w:proofErr w:type="spellStart"/>
      <w:r w:rsidR="001355DE" w:rsidRPr="004601D0">
        <w:rPr>
          <w:rFonts w:ascii="Times New Roman" w:hAnsi="Times New Roman"/>
          <w:szCs w:val="22"/>
          <w:lang w:val="sk-SK"/>
        </w:rPr>
        <w:t>loperam</w:t>
      </w:r>
      <w:r w:rsidR="001355DE">
        <w:rPr>
          <w:rFonts w:ascii="Times New Roman" w:hAnsi="Times New Roman"/>
          <w:szCs w:val="22"/>
          <w:lang w:val="sk-SK"/>
        </w:rPr>
        <w:t>ídium</w:t>
      </w:r>
      <w:proofErr w:type="spellEnd"/>
      <w:r w:rsidR="00DB2F3E">
        <w:rPr>
          <w:rFonts w:ascii="Times New Roman" w:hAnsi="Times New Roman"/>
          <w:szCs w:val="22"/>
          <w:lang w:val="sk-SK"/>
        </w:rPr>
        <w:t>-</w:t>
      </w:r>
      <w:r w:rsidR="001355DE" w:rsidRPr="004601D0">
        <w:rPr>
          <w:rFonts w:ascii="Times New Roman" w:hAnsi="Times New Roman"/>
          <w:szCs w:val="22"/>
          <w:lang w:val="sk-SK"/>
        </w:rPr>
        <w:t>chloridu</w:t>
      </w:r>
      <w:r w:rsidR="001355DE" w:rsidRPr="000B0F62">
        <w:rPr>
          <w:rFonts w:ascii="Times New Roman" w:hAnsi="Times New Roman"/>
          <w:lang w:val="sk-SK"/>
        </w:rPr>
        <w:t>.</w:t>
      </w:r>
    </w:p>
    <w:p w14:paraId="46467707" w14:textId="513F7E18" w:rsidR="00DC5AC3" w:rsidRPr="001D6E3B" w:rsidRDefault="00DC5AC3" w:rsidP="00F1147C">
      <w:pPr>
        <w:pStyle w:val="Hlavika"/>
        <w:numPr>
          <w:ilvl w:val="0"/>
          <w:numId w:val="21"/>
        </w:numPr>
        <w:spacing w:line="240" w:lineRule="auto"/>
        <w:rPr>
          <w:rFonts w:ascii="Times New Roman" w:hAnsi="Times New Roman"/>
          <w:szCs w:val="22"/>
          <w:lang w:val="sk-SK"/>
        </w:rPr>
      </w:pPr>
      <w:r w:rsidRPr="001D6E3B">
        <w:rPr>
          <w:rFonts w:ascii="Times New Roman" w:hAnsi="Times New Roman"/>
          <w:szCs w:val="22"/>
          <w:lang w:val="sk-SK"/>
        </w:rPr>
        <w:t xml:space="preserve">Pomocné látky sú želatína, manitol, </w:t>
      </w:r>
      <w:proofErr w:type="spellStart"/>
      <w:r w:rsidRPr="001D6E3B">
        <w:rPr>
          <w:rFonts w:ascii="Times New Roman" w:hAnsi="Times New Roman"/>
          <w:szCs w:val="22"/>
          <w:lang w:val="sk-SK"/>
        </w:rPr>
        <w:t>aspartám</w:t>
      </w:r>
      <w:proofErr w:type="spellEnd"/>
      <w:r w:rsidRPr="001D6E3B">
        <w:rPr>
          <w:rFonts w:ascii="Times New Roman" w:hAnsi="Times New Roman"/>
          <w:szCs w:val="22"/>
          <w:lang w:val="sk-SK"/>
        </w:rPr>
        <w:t xml:space="preserve">, </w:t>
      </w:r>
      <w:proofErr w:type="spellStart"/>
      <w:r w:rsidRPr="001D6E3B">
        <w:rPr>
          <w:rFonts w:ascii="Times New Roman" w:hAnsi="Times New Roman"/>
          <w:szCs w:val="22"/>
          <w:lang w:val="sk-SK"/>
        </w:rPr>
        <w:t>hydrogénuhličitan</w:t>
      </w:r>
      <w:proofErr w:type="spellEnd"/>
      <w:r w:rsidRPr="001D6E3B">
        <w:rPr>
          <w:rFonts w:ascii="Times New Roman" w:hAnsi="Times New Roman"/>
          <w:szCs w:val="22"/>
          <w:lang w:val="sk-SK"/>
        </w:rPr>
        <w:t xml:space="preserve"> sodný, </w:t>
      </w:r>
      <w:r w:rsidR="003A737E">
        <w:rPr>
          <w:rFonts w:ascii="Times New Roman" w:hAnsi="Times New Roman"/>
          <w:szCs w:val="22"/>
          <w:lang w:val="sk-SK"/>
        </w:rPr>
        <w:t>mätová</w:t>
      </w:r>
      <w:r w:rsidR="003A737E" w:rsidRPr="001D6E3B">
        <w:rPr>
          <w:rFonts w:ascii="Times New Roman" w:hAnsi="Times New Roman"/>
          <w:szCs w:val="22"/>
          <w:lang w:val="sk-SK"/>
        </w:rPr>
        <w:t xml:space="preserve"> </w:t>
      </w:r>
      <w:r w:rsidR="003A737E">
        <w:rPr>
          <w:rFonts w:ascii="Times New Roman" w:hAnsi="Times New Roman"/>
          <w:szCs w:val="22"/>
          <w:lang w:val="sk-SK"/>
        </w:rPr>
        <w:t>príchuť</w:t>
      </w:r>
      <w:r w:rsidRPr="001D6E3B">
        <w:rPr>
          <w:rFonts w:ascii="Times New Roman" w:hAnsi="Times New Roman"/>
          <w:szCs w:val="22"/>
          <w:lang w:val="sk-SK"/>
        </w:rPr>
        <w:t>.</w:t>
      </w:r>
    </w:p>
    <w:p w14:paraId="18512C79" w14:textId="77777777" w:rsidR="00DC5AC3" w:rsidRPr="001D6E3B" w:rsidRDefault="00DC5AC3" w:rsidP="0098571B">
      <w:pPr>
        <w:pStyle w:val="Hlavika"/>
        <w:spacing w:line="240" w:lineRule="auto"/>
        <w:rPr>
          <w:rFonts w:ascii="Times New Roman" w:hAnsi="Times New Roman"/>
          <w:szCs w:val="22"/>
          <w:lang w:val="sk-SK"/>
        </w:rPr>
      </w:pPr>
    </w:p>
    <w:p w14:paraId="6FDBF8D7" w14:textId="0BD538DC" w:rsidR="0000142A" w:rsidRPr="000B0F62" w:rsidRDefault="001355DE" w:rsidP="000B0F62">
      <w:pPr>
        <w:pStyle w:val="Zarkazkladnhotextu3"/>
        <w:ind w:left="0"/>
        <w:jc w:val="left"/>
        <w:rPr>
          <w:rFonts w:ascii="Times New Roman" w:hAnsi="Times New Roman"/>
          <w:b/>
          <w:lang w:val="sk-SK"/>
        </w:rPr>
      </w:pPr>
      <w:r w:rsidRPr="000B0F62">
        <w:rPr>
          <w:rFonts w:ascii="Times New Roman" w:hAnsi="Times New Roman"/>
          <w:b/>
          <w:lang w:val="sk-SK"/>
        </w:rPr>
        <w:t xml:space="preserve">Ako vyzerá </w:t>
      </w:r>
      <w:proofErr w:type="spellStart"/>
      <w:r w:rsidR="00DC5AC3" w:rsidRPr="001D6E3B">
        <w:rPr>
          <w:rFonts w:ascii="Times New Roman" w:hAnsi="Times New Roman"/>
          <w:b/>
          <w:szCs w:val="22"/>
          <w:lang w:val="sk-SK"/>
        </w:rPr>
        <w:t>Imodium</w:t>
      </w:r>
      <w:proofErr w:type="spellEnd"/>
      <w:r w:rsidR="00DC5AC3" w:rsidRPr="001D6E3B">
        <w:rPr>
          <w:rFonts w:ascii="Times New Roman" w:hAnsi="Times New Roman"/>
          <w:b/>
          <w:szCs w:val="22"/>
          <w:lang w:val="sk-SK"/>
        </w:rPr>
        <w:t xml:space="preserve"> </w:t>
      </w:r>
      <w:proofErr w:type="spellStart"/>
      <w:r w:rsidR="00DC5AC3" w:rsidRPr="001D6E3B">
        <w:rPr>
          <w:rFonts w:ascii="Times New Roman" w:hAnsi="Times New Roman"/>
          <w:b/>
          <w:szCs w:val="22"/>
          <w:lang w:val="sk-SK"/>
        </w:rPr>
        <w:t>Instant</w:t>
      </w:r>
      <w:proofErr w:type="spellEnd"/>
      <w:r w:rsidRPr="000B0F62">
        <w:rPr>
          <w:rFonts w:ascii="Times New Roman" w:hAnsi="Times New Roman"/>
          <w:b/>
          <w:lang w:val="sk-SK"/>
        </w:rPr>
        <w:t xml:space="preserve"> a</w:t>
      </w:r>
      <w:r w:rsidR="00087A48">
        <w:rPr>
          <w:rFonts w:ascii="Times New Roman" w:hAnsi="Times New Roman"/>
          <w:b/>
          <w:noProof/>
          <w:szCs w:val="22"/>
          <w:lang w:val="sk-SK"/>
        </w:rPr>
        <w:t> </w:t>
      </w:r>
      <w:r w:rsidRPr="000B0F62">
        <w:rPr>
          <w:rFonts w:ascii="Times New Roman" w:hAnsi="Times New Roman"/>
          <w:b/>
          <w:lang w:val="sk-SK"/>
        </w:rPr>
        <w:t>obsah</w:t>
      </w:r>
      <w:r w:rsidR="00087A48" w:rsidRPr="000B0F62">
        <w:rPr>
          <w:rFonts w:ascii="Times New Roman" w:hAnsi="Times New Roman"/>
          <w:b/>
          <w:lang w:val="sk-SK"/>
        </w:rPr>
        <w:t xml:space="preserve"> balenia</w:t>
      </w:r>
    </w:p>
    <w:p w14:paraId="35BBD099" w14:textId="77777777" w:rsidR="00DC5AC3" w:rsidRPr="001D6E3B" w:rsidRDefault="00DC5AC3" w:rsidP="00DC51F5">
      <w:pPr>
        <w:pStyle w:val="Hlavika"/>
        <w:spacing w:line="240" w:lineRule="auto"/>
        <w:rPr>
          <w:rFonts w:ascii="Times New Roman" w:hAnsi="Times New Roman"/>
          <w:szCs w:val="22"/>
          <w:lang w:val="sk-SK"/>
        </w:rPr>
      </w:pPr>
      <w:r w:rsidRPr="001D6E3B">
        <w:rPr>
          <w:rFonts w:ascii="Times New Roman" w:hAnsi="Times New Roman"/>
          <w:szCs w:val="22"/>
          <w:lang w:val="sk-SK"/>
        </w:rPr>
        <w:t>Tableta Imodium Instant je bielej až šedobielej farby, okrúhleho tvaru.</w:t>
      </w:r>
    </w:p>
    <w:p w14:paraId="5EA51016" w14:textId="77777777" w:rsidR="003A737E" w:rsidRDefault="003A737E">
      <w:pPr>
        <w:pStyle w:val="Zarkazkladnhotextu3"/>
        <w:ind w:left="0"/>
        <w:rPr>
          <w:rFonts w:ascii="Times New Roman" w:hAnsi="Times New Roman"/>
          <w:szCs w:val="22"/>
          <w:lang w:val="sk-SK"/>
        </w:rPr>
      </w:pPr>
    </w:p>
    <w:p w14:paraId="309603E6" w14:textId="5437BEFA" w:rsidR="00DC5AC3" w:rsidRPr="001D6E3B" w:rsidRDefault="003A737E">
      <w:pPr>
        <w:pStyle w:val="Zarkazkladnhotextu3"/>
        <w:ind w:left="0"/>
        <w:rPr>
          <w:rFonts w:ascii="Times New Roman" w:hAnsi="Times New Roman"/>
          <w:szCs w:val="22"/>
          <w:lang w:val="sk-SK"/>
        </w:rPr>
      </w:pPr>
      <w:r>
        <w:rPr>
          <w:rFonts w:ascii="Times New Roman" w:hAnsi="Times New Roman"/>
          <w:szCs w:val="22"/>
          <w:lang w:val="sk-SK"/>
        </w:rPr>
        <w:t xml:space="preserve">Veľkosť balenia: </w:t>
      </w:r>
      <w:r w:rsidR="00DC5AC3" w:rsidRPr="001D6E3B">
        <w:rPr>
          <w:rFonts w:ascii="Times New Roman" w:hAnsi="Times New Roman"/>
          <w:szCs w:val="22"/>
          <w:lang w:val="sk-SK"/>
        </w:rPr>
        <w:t>6</w:t>
      </w:r>
      <w:r>
        <w:rPr>
          <w:rFonts w:ascii="Times New Roman" w:hAnsi="Times New Roman"/>
          <w:szCs w:val="22"/>
          <w:lang w:val="sk-SK"/>
        </w:rPr>
        <w:t xml:space="preserve">, </w:t>
      </w:r>
      <w:r w:rsidR="00DC5AC3" w:rsidRPr="001D6E3B">
        <w:rPr>
          <w:rFonts w:ascii="Times New Roman" w:hAnsi="Times New Roman"/>
          <w:szCs w:val="22"/>
          <w:lang w:val="sk-SK"/>
        </w:rPr>
        <w:t>12</w:t>
      </w:r>
      <w:r>
        <w:rPr>
          <w:rFonts w:ascii="Times New Roman" w:hAnsi="Times New Roman"/>
          <w:szCs w:val="22"/>
          <w:lang w:val="sk-SK"/>
        </w:rPr>
        <w:t>,</w:t>
      </w:r>
      <w:r w:rsidR="00DC5AC3" w:rsidRPr="001D6E3B">
        <w:rPr>
          <w:rFonts w:ascii="Times New Roman" w:hAnsi="Times New Roman"/>
          <w:szCs w:val="22"/>
          <w:lang w:val="sk-SK"/>
        </w:rPr>
        <w:t xml:space="preserve"> 18</w:t>
      </w:r>
      <w:r>
        <w:rPr>
          <w:rFonts w:ascii="Times New Roman" w:hAnsi="Times New Roman"/>
          <w:szCs w:val="22"/>
          <w:lang w:val="sk-SK"/>
        </w:rPr>
        <w:t xml:space="preserve"> a</w:t>
      </w:r>
      <w:r w:rsidR="00DC5AC3" w:rsidRPr="001D6E3B">
        <w:rPr>
          <w:rFonts w:ascii="Times New Roman" w:hAnsi="Times New Roman"/>
          <w:szCs w:val="22"/>
          <w:lang w:val="sk-SK"/>
        </w:rPr>
        <w:t xml:space="preserve"> 24 </w:t>
      </w:r>
      <w:proofErr w:type="spellStart"/>
      <w:r w:rsidR="00DC5AC3" w:rsidRPr="001D6E3B">
        <w:rPr>
          <w:rFonts w:ascii="Times New Roman" w:hAnsi="Times New Roman"/>
          <w:szCs w:val="22"/>
          <w:lang w:val="sk-SK"/>
        </w:rPr>
        <w:t>orodisperovateľných</w:t>
      </w:r>
      <w:proofErr w:type="spellEnd"/>
      <w:r w:rsidR="00DC5AC3" w:rsidRPr="001D6E3B">
        <w:rPr>
          <w:rFonts w:ascii="Times New Roman" w:hAnsi="Times New Roman"/>
          <w:szCs w:val="22"/>
          <w:lang w:val="sk-SK"/>
        </w:rPr>
        <w:t xml:space="preserve"> tabliet</w:t>
      </w:r>
      <w:r>
        <w:rPr>
          <w:rFonts w:ascii="Times New Roman" w:hAnsi="Times New Roman"/>
          <w:szCs w:val="22"/>
          <w:lang w:val="sk-SK"/>
        </w:rPr>
        <w:t>.</w:t>
      </w:r>
    </w:p>
    <w:p w14:paraId="65EB0799" w14:textId="74EFC1DC" w:rsidR="0000142A" w:rsidRPr="004601D0" w:rsidRDefault="00452E3B" w:rsidP="000B0F62">
      <w:pPr>
        <w:pStyle w:val="Zarkazkladnhotextu"/>
        <w:ind w:left="0"/>
        <w:jc w:val="left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Na trh nemusia byť uvedené v</w:t>
      </w:r>
      <w:r w:rsidR="00DC5AC3" w:rsidRPr="00446B1F">
        <w:rPr>
          <w:rFonts w:ascii="Times New Roman" w:hAnsi="Times New Roman"/>
          <w:sz w:val="22"/>
          <w:szCs w:val="22"/>
          <w:lang w:val="sk-SK"/>
        </w:rPr>
        <w:t>šetky veľkosti</w:t>
      </w:r>
      <w:r w:rsidR="001355DE" w:rsidRPr="000B0F62">
        <w:rPr>
          <w:rFonts w:ascii="Times New Roman" w:hAnsi="Times New Roman"/>
          <w:lang w:val="sk-SK"/>
        </w:rPr>
        <w:t xml:space="preserve"> balenia</w:t>
      </w:r>
      <w:r>
        <w:rPr>
          <w:rFonts w:ascii="Times New Roman" w:hAnsi="Times New Roman"/>
          <w:lang w:val="sk-SK"/>
        </w:rPr>
        <w:t>.</w:t>
      </w:r>
    </w:p>
    <w:p w14:paraId="082F906B" w14:textId="77777777" w:rsidR="0000142A" w:rsidRPr="00F1147C" w:rsidRDefault="0000142A" w:rsidP="00F1147C">
      <w:pPr>
        <w:spacing w:line="240" w:lineRule="auto"/>
        <w:rPr>
          <w:rFonts w:ascii="Times New Roman" w:hAnsi="Times New Roman"/>
          <w:b/>
          <w:lang w:val="sk-SK"/>
        </w:rPr>
      </w:pPr>
    </w:p>
    <w:p w14:paraId="23C400A9" w14:textId="77777777" w:rsidR="0098571B" w:rsidRPr="004601D0" w:rsidRDefault="00FB3F7B" w:rsidP="001355DE">
      <w:pPr>
        <w:spacing w:line="240" w:lineRule="auto"/>
        <w:rPr>
          <w:rFonts w:ascii="Times New Roman" w:hAnsi="Times New Roman"/>
          <w:b/>
          <w:szCs w:val="22"/>
          <w:lang w:val="sk-SK"/>
        </w:rPr>
      </w:pPr>
      <w:r w:rsidRPr="004601D0">
        <w:rPr>
          <w:rFonts w:ascii="Times New Roman" w:hAnsi="Times New Roman"/>
          <w:b/>
          <w:szCs w:val="22"/>
          <w:lang w:val="sk-SK"/>
        </w:rPr>
        <w:t>D</w:t>
      </w:r>
      <w:r w:rsidR="0098571B" w:rsidRPr="004601D0">
        <w:rPr>
          <w:rFonts w:ascii="Times New Roman" w:hAnsi="Times New Roman"/>
          <w:b/>
          <w:szCs w:val="22"/>
          <w:lang w:val="sk-SK"/>
        </w:rPr>
        <w:t>ržiteľ rozhodnutia o registrácii</w:t>
      </w:r>
    </w:p>
    <w:p w14:paraId="315A182E" w14:textId="2CED07F0" w:rsidR="00DB2F3E" w:rsidRPr="00DB2F3E" w:rsidRDefault="00DB2F3E" w:rsidP="00DB2F3E">
      <w:pPr>
        <w:spacing w:line="240" w:lineRule="auto"/>
        <w:rPr>
          <w:rFonts w:ascii="Times New Roman" w:hAnsi="Times New Roman"/>
          <w:szCs w:val="22"/>
          <w:lang w:val="sk-SK"/>
        </w:rPr>
      </w:pPr>
      <w:proofErr w:type="spellStart"/>
      <w:r w:rsidRPr="00DB2F3E">
        <w:rPr>
          <w:rFonts w:ascii="Times New Roman" w:hAnsi="Times New Roman"/>
          <w:szCs w:val="22"/>
          <w:lang w:val="sk-SK"/>
        </w:rPr>
        <w:t>McNeil</w:t>
      </w:r>
      <w:proofErr w:type="spellEnd"/>
      <w:r w:rsidRPr="00DB2F3E">
        <w:rPr>
          <w:rFonts w:ascii="Times New Roman" w:hAnsi="Times New Roman"/>
          <w:szCs w:val="22"/>
          <w:lang w:val="sk-SK"/>
        </w:rPr>
        <w:t xml:space="preserve"> </w:t>
      </w:r>
      <w:proofErr w:type="spellStart"/>
      <w:r w:rsidRPr="00F1147C">
        <w:rPr>
          <w:rFonts w:ascii="Times New Roman" w:hAnsi="Times New Roman"/>
          <w:lang w:val="sk-SK"/>
        </w:rPr>
        <w:t>Healthcare</w:t>
      </w:r>
      <w:proofErr w:type="spellEnd"/>
      <w:r w:rsidRPr="00F1147C">
        <w:rPr>
          <w:rFonts w:ascii="Times New Roman" w:hAnsi="Times New Roman"/>
          <w:lang w:val="sk-SK"/>
        </w:rPr>
        <w:t xml:space="preserve"> (</w:t>
      </w:r>
      <w:proofErr w:type="spellStart"/>
      <w:r w:rsidRPr="00F1147C">
        <w:rPr>
          <w:rFonts w:ascii="Times New Roman" w:hAnsi="Times New Roman"/>
          <w:lang w:val="sk-SK"/>
        </w:rPr>
        <w:t>Ireland</w:t>
      </w:r>
      <w:proofErr w:type="spellEnd"/>
      <w:r w:rsidRPr="00F1147C">
        <w:rPr>
          <w:rFonts w:ascii="Times New Roman" w:hAnsi="Times New Roman"/>
          <w:lang w:val="sk-SK"/>
        </w:rPr>
        <w:t xml:space="preserve">) </w:t>
      </w:r>
      <w:proofErr w:type="spellStart"/>
      <w:r w:rsidRPr="00F1147C">
        <w:rPr>
          <w:rFonts w:ascii="Times New Roman" w:hAnsi="Times New Roman"/>
          <w:lang w:val="sk-SK"/>
        </w:rPr>
        <w:t>Limited</w:t>
      </w:r>
      <w:proofErr w:type="spellEnd"/>
    </w:p>
    <w:p w14:paraId="685E6CCF" w14:textId="1C565523" w:rsidR="00DB2F3E" w:rsidRPr="00DB2F3E" w:rsidRDefault="00DB2F3E" w:rsidP="00DB2F3E">
      <w:pPr>
        <w:spacing w:line="240" w:lineRule="auto"/>
        <w:rPr>
          <w:rFonts w:ascii="Times New Roman" w:hAnsi="Times New Roman"/>
          <w:szCs w:val="22"/>
          <w:lang w:val="sk-SK"/>
        </w:rPr>
      </w:pPr>
      <w:proofErr w:type="spellStart"/>
      <w:r w:rsidRPr="00F1147C">
        <w:rPr>
          <w:rFonts w:ascii="Times New Roman" w:hAnsi="Times New Roman"/>
          <w:lang w:val="sk-SK"/>
        </w:rPr>
        <w:t>Airton</w:t>
      </w:r>
      <w:proofErr w:type="spellEnd"/>
      <w:r w:rsidRPr="00F1147C">
        <w:rPr>
          <w:rFonts w:ascii="Times New Roman" w:hAnsi="Times New Roman"/>
          <w:lang w:val="sk-SK"/>
        </w:rPr>
        <w:t xml:space="preserve"> Road</w:t>
      </w:r>
    </w:p>
    <w:p w14:paraId="098121B6" w14:textId="1EF66FBE" w:rsidR="00DB2F3E" w:rsidRPr="00DB2F3E" w:rsidRDefault="00DB2F3E" w:rsidP="00F1147C">
      <w:pPr>
        <w:spacing w:line="240" w:lineRule="auto"/>
        <w:rPr>
          <w:rFonts w:ascii="Times New Roman" w:hAnsi="Times New Roman"/>
          <w:szCs w:val="22"/>
          <w:lang w:val="sk-SK"/>
        </w:rPr>
      </w:pPr>
      <w:r w:rsidRPr="00F1147C">
        <w:rPr>
          <w:rFonts w:ascii="Times New Roman" w:hAnsi="Times New Roman"/>
          <w:lang w:val="sk-SK"/>
        </w:rPr>
        <w:lastRenderedPageBreak/>
        <w:t>Tallaght, Dublin 24</w:t>
      </w:r>
      <w:r w:rsidR="00877D5D" w:rsidRPr="00C661D9">
        <w:rPr>
          <w:rFonts w:ascii="Times New Roman" w:hAnsi="Times New Roman"/>
          <w:szCs w:val="22"/>
          <w:lang w:val="en-US"/>
        </w:rPr>
        <w:t xml:space="preserve">, </w:t>
      </w:r>
      <w:proofErr w:type="spellStart"/>
      <w:r w:rsidR="00877D5D" w:rsidRPr="00C661D9">
        <w:rPr>
          <w:rFonts w:ascii="Times New Roman" w:hAnsi="Times New Roman"/>
          <w:szCs w:val="22"/>
          <w:lang w:val="en-US"/>
        </w:rPr>
        <w:t>Írsko</w:t>
      </w:r>
      <w:proofErr w:type="spellEnd"/>
    </w:p>
    <w:p w14:paraId="5219F9FE" w14:textId="77777777" w:rsidR="000333D1" w:rsidRPr="004601D0" w:rsidRDefault="000333D1" w:rsidP="001355DE">
      <w:pPr>
        <w:spacing w:line="240" w:lineRule="auto"/>
        <w:rPr>
          <w:rFonts w:ascii="Times New Roman" w:hAnsi="Times New Roman"/>
          <w:szCs w:val="22"/>
          <w:lang w:val="sk-SK"/>
        </w:rPr>
      </w:pPr>
    </w:p>
    <w:p w14:paraId="499874D7" w14:textId="77777777" w:rsidR="000333D1" w:rsidRPr="004601D0" w:rsidRDefault="000333D1" w:rsidP="001355DE">
      <w:pPr>
        <w:spacing w:line="240" w:lineRule="auto"/>
        <w:rPr>
          <w:rFonts w:ascii="Times New Roman" w:hAnsi="Times New Roman"/>
          <w:b/>
          <w:szCs w:val="22"/>
          <w:lang w:val="sk-SK"/>
        </w:rPr>
      </w:pPr>
      <w:r w:rsidRPr="004601D0">
        <w:rPr>
          <w:rFonts w:ascii="Times New Roman" w:hAnsi="Times New Roman"/>
          <w:b/>
          <w:szCs w:val="22"/>
          <w:lang w:val="sk-SK"/>
        </w:rPr>
        <w:t>Výrobca</w:t>
      </w:r>
    </w:p>
    <w:p w14:paraId="6F2990F4" w14:textId="53E65718" w:rsidR="00DC5AC3" w:rsidRPr="00446B1F" w:rsidRDefault="00DC5AC3" w:rsidP="0098571B">
      <w:pPr>
        <w:spacing w:line="240" w:lineRule="auto"/>
        <w:rPr>
          <w:rFonts w:ascii="Times New Roman" w:hAnsi="Times New Roman"/>
          <w:szCs w:val="22"/>
          <w:lang w:val="sk-SK"/>
        </w:rPr>
      </w:pPr>
      <w:r w:rsidRPr="00446B1F">
        <w:rPr>
          <w:rFonts w:ascii="Times New Roman" w:hAnsi="Times New Roman"/>
          <w:szCs w:val="22"/>
          <w:lang w:val="sk-SK"/>
        </w:rPr>
        <w:t xml:space="preserve">Janssen-Cilag S.P.A., </w:t>
      </w:r>
      <w:r w:rsidR="00247724" w:rsidRPr="00247724">
        <w:rPr>
          <w:rFonts w:ascii="Times New Roman" w:hAnsi="Times New Roman"/>
          <w:szCs w:val="22"/>
          <w:lang w:val="sk-SK"/>
        </w:rPr>
        <w:t xml:space="preserve">Via C. </w:t>
      </w:r>
      <w:proofErr w:type="spellStart"/>
      <w:r w:rsidR="00247724" w:rsidRPr="00247724">
        <w:rPr>
          <w:rFonts w:ascii="Times New Roman" w:hAnsi="Times New Roman"/>
          <w:szCs w:val="22"/>
          <w:lang w:val="sk-SK"/>
        </w:rPr>
        <w:t>Janssen</w:t>
      </w:r>
      <w:proofErr w:type="spellEnd"/>
      <w:r w:rsidR="00247724">
        <w:rPr>
          <w:rFonts w:ascii="Times New Roman" w:hAnsi="Times New Roman"/>
          <w:szCs w:val="22"/>
          <w:lang w:val="sk-SK"/>
        </w:rPr>
        <w:t xml:space="preserve">, </w:t>
      </w:r>
      <w:proofErr w:type="spellStart"/>
      <w:r w:rsidR="00247724" w:rsidRPr="00247724">
        <w:rPr>
          <w:rFonts w:ascii="Times New Roman" w:hAnsi="Times New Roman"/>
          <w:szCs w:val="22"/>
          <w:lang w:val="sk-SK"/>
        </w:rPr>
        <w:t>Borgo</w:t>
      </w:r>
      <w:proofErr w:type="spellEnd"/>
      <w:r w:rsidR="00247724" w:rsidRPr="00247724">
        <w:rPr>
          <w:rFonts w:ascii="Times New Roman" w:hAnsi="Times New Roman"/>
          <w:szCs w:val="22"/>
          <w:lang w:val="sk-SK"/>
        </w:rPr>
        <w:t xml:space="preserve"> San </w:t>
      </w:r>
      <w:proofErr w:type="spellStart"/>
      <w:r w:rsidR="00247724" w:rsidRPr="00247724">
        <w:rPr>
          <w:rFonts w:ascii="Times New Roman" w:hAnsi="Times New Roman"/>
          <w:szCs w:val="22"/>
          <w:lang w:val="sk-SK"/>
        </w:rPr>
        <w:t>Michele</w:t>
      </w:r>
      <w:proofErr w:type="spellEnd"/>
      <w:r w:rsidR="003A737E">
        <w:rPr>
          <w:rFonts w:ascii="Times New Roman" w:hAnsi="Times New Roman"/>
          <w:szCs w:val="22"/>
          <w:lang w:val="sk-SK"/>
        </w:rPr>
        <w:t xml:space="preserve">, </w:t>
      </w:r>
      <w:r w:rsidR="003A737E" w:rsidRPr="00446B1F">
        <w:rPr>
          <w:rFonts w:ascii="Times New Roman" w:hAnsi="Times New Roman"/>
          <w:szCs w:val="22"/>
          <w:lang w:val="sk-SK"/>
        </w:rPr>
        <w:t>040</w:t>
      </w:r>
      <w:r w:rsidR="003A737E">
        <w:rPr>
          <w:rFonts w:ascii="Times New Roman" w:hAnsi="Times New Roman"/>
          <w:szCs w:val="22"/>
          <w:lang w:val="sk-SK"/>
        </w:rPr>
        <w:t>1</w:t>
      </w:r>
      <w:r w:rsidR="003A737E" w:rsidRPr="00446B1F">
        <w:rPr>
          <w:rFonts w:ascii="Times New Roman" w:hAnsi="Times New Roman"/>
          <w:szCs w:val="22"/>
          <w:lang w:val="sk-SK"/>
        </w:rPr>
        <w:t xml:space="preserve">0 </w:t>
      </w:r>
      <w:r w:rsidRPr="00446B1F">
        <w:rPr>
          <w:rFonts w:ascii="Times New Roman" w:hAnsi="Times New Roman"/>
          <w:szCs w:val="22"/>
          <w:lang w:val="sk-SK"/>
        </w:rPr>
        <w:t>Latina, Taliansko</w:t>
      </w:r>
    </w:p>
    <w:p w14:paraId="04909838" w14:textId="77777777" w:rsidR="00247724" w:rsidRPr="007B5A2F" w:rsidRDefault="00247724" w:rsidP="0098571B">
      <w:pPr>
        <w:spacing w:line="240" w:lineRule="auto"/>
        <w:rPr>
          <w:rFonts w:ascii="Times New Roman" w:hAnsi="Times New Roman"/>
          <w:szCs w:val="22"/>
          <w:highlight w:val="lightGray"/>
          <w:lang w:val="sk-SK"/>
        </w:rPr>
      </w:pPr>
    </w:p>
    <w:p w14:paraId="4DCF9A0B" w14:textId="635F36A3" w:rsidR="000333D1" w:rsidRPr="00F1147C" w:rsidRDefault="00247724" w:rsidP="001355DE">
      <w:pPr>
        <w:spacing w:line="240" w:lineRule="auto"/>
        <w:rPr>
          <w:rFonts w:ascii="Times New Roman" w:hAnsi="Times New Roman"/>
          <w:szCs w:val="22"/>
          <w:highlight w:val="lightGray"/>
          <w:lang w:val="sk-SK"/>
        </w:rPr>
      </w:pPr>
      <w:proofErr w:type="spellStart"/>
      <w:r w:rsidRPr="007B5A2F">
        <w:rPr>
          <w:rFonts w:ascii="Times New Roman" w:hAnsi="Times New Roman"/>
          <w:szCs w:val="22"/>
          <w:highlight w:val="lightGray"/>
          <w:lang w:val="sk-SK"/>
        </w:rPr>
        <w:t>Janssen-Cilag</w:t>
      </w:r>
      <w:proofErr w:type="spellEnd"/>
      <w:r w:rsidRPr="007B5A2F">
        <w:rPr>
          <w:rFonts w:ascii="Times New Roman" w:hAnsi="Times New Roman"/>
          <w:szCs w:val="22"/>
          <w:highlight w:val="lightGray"/>
          <w:lang w:val="sk-SK"/>
        </w:rPr>
        <w:t>,</w:t>
      </w:r>
      <w:r w:rsidR="00087A48" w:rsidRPr="003A737E">
        <w:rPr>
          <w:rFonts w:ascii="Times New Roman" w:hAnsi="Times New Roman"/>
          <w:szCs w:val="22"/>
          <w:highlight w:val="lightGray"/>
          <w:lang w:val="sk-SK"/>
        </w:rPr>
        <w:t xml:space="preserve"> </w:t>
      </w:r>
      <w:proofErr w:type="spellStart"/>
      <w:r w:rsidR="00E4103A" w:rsidRPr="003A737E">
        <w:rPr>
          <w:rFonts w:ascii="Times New Roman" w:hAnsi="Times New Roman"/>
          <w:szCs w:val="22"/>
          <w:highlight w:val="lightGray"/>
          <w:lang w:val="sk-SK"/>
        </w:rPr>
        <w:t>Domaine</w:t>
      </w:r>
      <w:proofErr w:type="spellEnd"/>
      <w:r w:rsidR="00E4103A" w:rsidRPr="003A737E">
        <w:rPr>
          <w:rFonts w:ascii="Times New Roman" w:hAnsi="Times New Roman"/>
          <w:szCs w:val="22"/>
          <w:highlight w:val="lightGray"/>
          <w:lang w:val="sk-SK"/>
        </w:rPr>
        <w:t xml:space="preserve"> de </w:t>
      </w:r>
      <w:proofErr w:type="spellStart"/>
      <w:r w:rsidR="00E4103A" w:rsidRPr="003A737E">
        <w:rPr>
          <w:rFonts w:ascii="Times New Roman" w:hAnsi="Times New Roman"/>
          <w:szCs w:val="22"/>
          <w:highlight w:val="lightGray"/>
          <w:lang w:val="sk-SK"/>
        </w:rPr>
        <w:t>Maigremont</w:t>
      </w:r>
      <w:proofErr w:type="spellEnd"/>
      <w:r w:rsidR="003A737E">
        <w:rPr>
          <w:rFonts w:ascii="Times New Roman" w:hAnsi="Times New Roman"/>
          <w:szCs w:val="22"/>
          <w:highlight w:val="lightGray"/>
          <w:lang w:val="sk-SK"/>
        </w:rPr>
        <w:t xml:space="preserve">, </w:t>
      </w:r>
      <w:r w:rsidR="000333D1" w:rsidRPr="003A737E">
        <w:rPr>
          <w:rFonts w:ascii="Times New Roman" w:hAnsi="Times New Roman"/>
          <w:szCs w:val="22"/>
          <w:highlight w:val="lightGray"/>
          <w:lang w:val="sk-SK"/>
        </w:rPr>
        <w:t>27100 Val</w:t>
      </w:r>
      <w:r w:rsidRPr="007B5A2F">
        <w:rPr>
          <w:rFonts w:ascii="Times New Roman" w:hAnsi="Times New Roman"/>
          <w:szCs w:val="22"/>
          <w:highlight w:val="lightGray"/>
          <w:lang w:val="sk-SK"/>
        </w:rPr>
        <w:t>-De-</w:t>
      </w:r>
      <w:proofErr w:type="spellStart"/>
      <w:r w:rsidR="000333D1" w:rsidRPr="003A737E">
        <w:rPr>
          <w:rFonts w:ascii="Times New Roman" w:hAnsi="Times New Roman"/>
          <w:szCs w:val="22"/>
          <w:highlight w:val="lightGray"/>
          <w:lang w:val="sk-SK"/>
        </w:rPr>
        <w:t>Reuil</w:t>
      </w:r>
      <w:proofErr w:type="spellEnd"/>
      <w:r w:rsidR="0028617D">
        <w:rPr>
          <w:rFonts w:ascii="Times New Roman" w:hAnsi="Times New Roman"/>
          <w:szCs w:val="22"/>
          <w:highlight w:val="lightGray"/>
          <w:lang w:val="sk-SK"/>
        </w:rPr>
        <w:t xml:space="preserve">, </w:t>
      </w:r>
      <w:proofErr w:type="spellStart"/>
      <w:r w:rsidR="0028617D">
        <w:rPr>
          <w:rFonts w:ascii="Times New Roman" w:hAnsi="Times New Roman"/>
          <w:szCs w:val="22"/>
          <w:highlight w:val="lightGray"/>
          <w:lang w:val="sk-SK"/>
        </w:rPr>
        <w:t>Cedex</w:t>
      </w:r>
      <w:proofErr w:type="spellEnd"/>
      <w:r w:rsidRPr="007B5A2F">
        <w:rPr>
          <w:rFonts w:ascii="Times New Roman" w:hAnsi="Times New Roman"/>
          <w:szCs w:val="22"/>
          <w:highlight w:val="lightGray"/>
          <w:lang w:val="sk-SK"/>
        </w:rPr>
        <w:t xml:space="preserve">, </w:t>
      </w:r>
      <w:r w:rsidR="000333D1" w:rsidRPr="003A737E">
        <w:rPr>
          <w:rFonts w:ascii="Times New Roman" w:hAnsi="Times New Roman"/>
          <w:szCs w:val="22"/>
          <w:highlight w:val="lightGray"/>
          <w:lang w:val="sk-SK"/>
        </w:rPr>
        <w:t>Francúzsko</w:t>
      </w:r>
    </w:p>
    <w:p w14:paraId="30557941" w14:textId="77777777" w:rsidR="0098571B" w:rsidRPr="004601D0" w:rsidRDefault="0098571B" w:rsidP="00F1147C">
      <w:pPr>
        <w:spacing w:line="240" w:lineRule="auto"/>
        <w:rPr>
          <w:rFonts w:ascii="Times New Roman" w:hAnsi="Times New Roman"/>
          <w:szCs w:val="22"/>
          <w:lang w:val="sk-SK"/>
        </w:rPr>
      </w:pPr>
    </w:p>
    <w:p w14:paraId="5A19839C" w14:textId="56BFEE6B" w:rsidR="005F6F79" w:rsidRPr="00F1147C" w:rsidRDefault="00DB692C" w:rsidP="00F1147C">
      <w:pPr>
        <w:pStyle w:val="EUNormal"/>
        <w:rPr>
          <w:b/>
        </w:rPr>
      </w:pPr>
      <w:r w:rsidRPr="003A737E">
        <w:rPr>
          <w:b/>
        </w:rPr>
        <w:t>Ďalšie informácie o tomto lieku získate u lokálneho zástupcu držiteľa rozhodnutia o registrácii</w:t>
      </w:r>
      <w:r w:rsidRPr="00DB2F3E">
        <w:rPr>
          <w:b/>
          <w:szCs w:val="22"/>
        </w:rPr>
        <w:t>:</w:t>
      </w:r>
    </w:p>
    <w:p w14:paraId="1FDADF13" w14:textId="1C2A6B98" w:rsidR="00F82D5D" w:rsidRPr="000B0F62" w:rsidRDefault="005F6F79" w:rsidP="00F1147C">
      <w:pPr>
        <w:pStyle w:val="EUNormal"/>
      </w:pPr>
      <w:r w:rsidRPr="000B0F62">
        <w:t>Johnson &amp; Johnson, s.</w:t>
      </w:r>
      <w:r w:rsidRPr="004601D0">
        <w:rPr>
          <w:szCs w:val="22"/>
        </w:rPr>
        <w:t xml:space="preserve"> </w:t>
      </w:r>
      <w:r w:rsidRPr="000B0F62">
        <w:t>r.</w:t>
      </w:r>
      <w:r w:rsidRPr="004601D0">
        <w:rPr>
          <w:szCs w:val="22"/>
        </w:rPr>
        <w:t xml:space="preserve"> </w:t>
      </w:r>
      <w:r w:rsidRPr="000B0F62">
        <w:t>o., Karadžičova 12, 821 08 Bratislava,</w:t>
      </w:r>
      <w:r w:rsidR="00D84893" w:rsidRPr="000B0F62">
        <w:t xml:space="preserve"> </w:t>
      </w:r>
      <w:r w:rsidR="00684FE2" w:rsidRPr="000B0F62">
        <w:t>e-mail</w:t>
      </w:r>
      <w:r w:rsidR="00F82D5D" w:rsidRPr="000B0F62">
        <w:t xml:space="preserve">: </w:t>
      </w:r>
      <w:r w:rsidR="003A737E" w:rsidRPr="003A737E">
        <w:rPr>
          <w:bCs/>
          <w:szCs w:val="22"/>
        </w:rPr>
        <w:t>dotazy@its.jnj.com</w:t>
      </w:r>
    </w:p>
    <w:p w14:paraId="2AACA8DB" w14:textId="77777777" w:rsidR="005F6F79" w:rsidRPr="000B0F62" w:rsidRDefault="005F6F79" w:rsidP="00F1147C">
      <w:pPr>
        <w:pStyle w:val="EUNormal"/>
      </w:pPr>
    </w:p>
    <w:p w14:paraId="3CD6A1F1" w14:textId="5013B0EC" w:rsidR="00981DD1" w:rsidRPr="004601D0" w:rsidRDefault="00571D14" w:rsidP="003A737E">
      <w:pPr>
        <w:spacing w:line="240" w:lineRule="auto"/>
        <w:rPr>
          <w:rFonts w:ascii="Times New Roman" w:hAnsi="Times New Roman"/>
          <w:b/>
          <w:szCs w:val="22"/>
          <w:lang w:val="sk-SK"/>
        </w:rPr>
      </w:pPr>
      <w:r w:rsidRPr="004601D0">
        <w:rPr>
          <w:rFonts w:ascii="Times New Roman" w:hAnsi="Times New Roman"/>
          <w:b/>
          <w:szCs w:val="22"/>
          <w:lang w:val="sk-SK"/>
        </w:rPr>
        <w:t xml:space="preserve">Táto písomná informácia bola naposledy </w:t>
      </w:r>
      <w:r w:rsidR="00370DF9" w:rsidRPr="004601D0">
        <w:rPr>
          <w:rFonts w:ascii="Times New Roman" w:hAnsi="Times New Roman"/>
          <w:b/>
          <w:szCs w:val="22"/>
          <w:lang w:val="sk-SK"/>
        </w:rPr>
        <w:t>aktualizovaná</w:t>
      </w:r>
      <w:r w:rsidRPr="004601D0">
        <w:rPr>
          <w:rFonts w:ascii="Times New Roman" w:hAnsi="Times New Roman"/>
          <w:b/>
          <w:szCs w:val="22"/>
          <w:lang w:val="sk-SK"/>
        </w:rPr>
        <w:t xml:space="preserve"> v</w:t>
      </w:r>
      <w:r w:rsidR="009B30FC">
        <w:rPr>
          <w:rFonts w:ascii="Times New Roman" w:hAnsi="Times New Roman"/>
          <w:b/>
          <w:szCs w:val="22"/>
          <w:lang w:val="sk-SK"/>
        </w:rPr>
        <w:t>o februári</w:t>
      </w:r>
      <w:r w:rsidR="00E4103A" w:rsidRPr="004601D0">
        <w:rPr>
          <w:rFonts w:ascii="Times New Roman" w:hAnsi="Times New Roman"/>
          <w:b/>
          <w:szCs w:val="22"/>
          <w:lang w:val="sk-SK"/>
        </w:rPr>
        <w:t> </w:t>
      </w:r>
      <w:r w:rsidR="00DB2F3E">
        <w:rPr>
          <w:rFonts w:ascii="Times New Roman" w:hAnsi="Times New Roman"/>
          <w:b/>
          <w:szCs w:val="22"/>
          <w:lang w:val="sk-SK"/>
        </w:rPr>
        <w:t>2021.</w:t>
      </w:r>
    </w:p>
    <w:sectPr w:rsidR="00981DD1" w:rsidRPr="004601D0" w:rsidSect="000B0F62">
      <w:headerReference w:type="default" r:id="rId21"/>
      <w:footerReference w:type="default" r:id="rId22"/>
      <w:headerReference w:type="first" r:id="rId23"/>
      <w:footerReference w:type="first" r:id="rId24"/>
      <w:pgSz w:w="11906" w:h="16838" w:code="9"/>
      <w:pgMar w:top="1390" w:right="1418" w:bottom="1134" w:left="1418" w:header="737" w:footer="73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A4DE48" w14:textId="77777777" w:rsidR="00793C83" w:rsidRDefault="00793C83">
      <w:pPr>
        <w:spacing w:line="240" w:lineRule="auto"/>
      </w:pPr>
      <w:r>
        <w:separator/>
      </w:r>
    </w:p>
  </w:endnote>
  <w:endnote w:type="continuationSeparator" w:id="0">
    <w:p w14:paraId="68EF745D" w14:textId="77777777" w:rsidR="00793C83" w:rsidRDefault="00793C83">
      <w:pPr>
        <w:spacing w:line="240" w:lineRule="auto"/>
      </w:pPr>
      <w:r>
        <w:continuationSeparator/>
      </w:r>
    </w:p>
  </w:endnote>
  <w:endnote w:type="continuationNotice" w:id="1">
    <w:p w14:paraId="28D44859" w14:textId="77777777" w:rsidR="00793C83" w:rsidRDefault="00793C8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89EC55" w14:textId="77777777" w:rsidR="00981DD1" w:rsidRPr="00F1147C" w:rsidRDefault="0063730E" w:rsidP="00EA3EB9">
    <w:pPr>
      <w:pStyle w:val="Pta"/>
      <w:spacing w:line="240" w:lineRule="auto"/>
      <w:jc w:val="center"/>
      <w:rPr>
        <w:rFonts w:ascii="Times New Roman" w:hAnsi="Times New Roman"/>
        <w:sz w:val="24"/>
        <w:lang w:val="sk-SK"/>
      </w:rPr>
    </w:pPr>
    <w:r w:rsidRPr="00EA3EB9">
      <w:rPr>
        <w:rFonts w:ascii="Times New Roman" w:hAnsi="Times New Roman"/>
        <w:sz w:val="18"/>
        <w:szCs w:val="16"/>
      </w:rPr>
      <w:fldChar w:fldCharType="begin"/>
    </w:r>
    <w:r w:rsidRPr="00EA3EB9">
      <w:rPr>
        <w:rFonts w:ascii="Times New Roman" w:hAnsi="Times New Roman"/>
        <w:sz w:val="18"/>
        <w:szCs w:val="16"/>
      </w:rPr>
      <w:instrText xml:space="preserve"> PAGE   \* MERGEFORMAT </w:instrText>
    </w:r>
    <w:r w:rsidRPr="00EA3EB9">
      <w:rPr>
        <w:rFonts w:ascii="Times New Roman" w:hAnsi="Times New Roman"/>
        <w:sz w:val="18"/>
        <w:szCs w:val="16"/>
      </w:rPr>
      <w:fldChar w:fldCharType="separate"/>
    </w:r>
    <w:r w:rsidR="00E32D01">
      <w:rPr>
        <w:rFonts w:ascii="Times New Roman" w:hAnsi="Times New Roman"/>
        <w:noProof/>
        <w:sz w:val="18"/>
        <w:szCs w:val="16"/>
      </w:rPr>
      <w:t>7</w:t>
    </w:r>
    <w:r w:rsidRPr="00EA3EB9">
      <w:rPr>
        <w:rFonts w:ascii="Times New Roman" w:hAnsi="Times New Roman"/>
        <w:sz w:val="18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DB5323" w14:textId="4652EC8B" w:rsidR="00EA3EB9" w:rsidRPr="00EA3EB9" w:rsidRDefault="00EA3EB9" w:rsidP="00E32D01">
    <w:pPr>
      <w:pStyle w:val="Pta"/>
      <w:jc w:val="center"/>
      <w:rPr>
        <w:rFonts w:ascii="Times New Roman" w:hAnsi="Times New Roman"/>
        <w:sz w:val="18"/>
      </w:rPr>
    </w:pPr>
    <w:r w:rsidRPr="00EA3EB9">
      <w:rPr>
        <w:rFonts w:ascii="Times New Roman" w:hAnsi="Times New Roman"/>
        <w:sz w:val="18"/>
      </w:rPr>
      <w:fldChar w:fldCharType="begin"/>
    </w:r>
    <w:r w:rsidRPr="00EA3EB9">
      <w:rPr>
        <w:rFonts w:ascii="Times New Roman" w:hAnsi="Times New Roman"/>
        <w:sz w:val="18"/>
      </w:rPr>
      <w:instrText>PAGE   \* MERGEFORMAT</w:instrText>
    </w:r>
    <w:r w:rsidRPr="00EA3EB9">
      <w:rPr>
        <w:rFonts w:ascii="Times New Roman" w:hAnsi="Times New Roman"/>
        <w:sz w:val="18"/>
      </w:rPr>
      <w:fldChar w:fldCharType="separate"/>
    </w:r>
    <w:r w:rsidR="00C41488" w:rsidRPr="00C41488">
      <w:rPr>
        <w:rFonts w:ascii="Times New Roman" w:hAnsi="Times New Roman"/>
        <w:noProof/>
        <w:sz w:val="18"/>
        <w:lang w:val="sk-SK"/>
      </w:rPr>
      <w:t>1</w:t>
    </w:r>
    <w:r w:rsidRPr="00EA3EB9">
      <w:rPr>
        <w:rFonts w:ascii="Times New Roman" w:hAnsi="Times New Roman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E25635" w14:textId="77777777" w:rsidR="00793C83" w:rsidRDefault="00793C83">
      <w:pPr>
        <w:spacing w:line="240" w:lineRule="auto"/>
      </w:pPr>
      <w:r>
        <w:separator/>
      </w:r>
    </w:p>
  </w:footnote>
  <w:footnote w:type="continuationSeparator" w:id="0">
    <w:p w14:paraId="15DD5E78" w14:textId="77777777" w:rsidR="00793C83" w:rsidRDefault="00793C83">
      <w:pPr>
        <w:spacing w:line="240" w:lineRule="auto"/>
      </w:pPr>
      <w:r>
        <w:continuationSeparator/>
      </w:r>
    </w:p>
  </w:footnote>
  <w:footnote w:type="continuationNotice" w:id="1">
    <w:p w14:paraId="3EE81F43" w14:textId="77777777" w:rsidR="00793C83" w:rsidRDefault="00793C8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4E0F12" w14:textId="1E77313E" w:rsidR="00F1147C" w:rsidRPr="00F1147C" w:rsidRDefault="00F1147C" w:rsidP="00F1147C">
    <w:pPr>
      <w:pStyle w:val="Bezriadkovania"/>
      <w:rPr>
        <w:rFonts w:ascii="Times New Roman" w:hAnsi="Times New Roman"/>
        <w:sz w:val="18"/>
        <w:szCs w:val="18"/>
        <w:lang w:val="sk-SK"/>
      </w:rPr>
    </w:pPr>
    <w:r w:rsidRPr="00F1147C">
      <w:rPr>
        <w:rFonts w:ascii="Times New Roman" w:hAnsi="Times New Roman"/>
        <w:sz w:val="18"/>
        <w:szCs w:val="18"/>
        <w:lang w:val="sk-SK"/>
      </w:rPr>
      <w:t>Schválený text k rozhodnutiu o zmene, ev. č.: 2016/02651-ZME, 2016/05347-ZME</w:t>
    </w:r>
  </w:p>
  <w:p w14:paraId="1E8C6773" w14:textId="5DA8D364" w:rsidR="00981DD1" w:rsidRPr="00EA3EB9" w:rsidRDefault="00F1147C" w:rsidP="00E32D01">
    <w:pPr>
      <w:pStyle w:val="Bezriadkovania"/>
      <w:rPr>
        <w:rFonts w:ascii="Times New Roman" w:hAnsi="Times New Roman"/>
        <w:sz w:val="18"/>
      </w:rPr>
    </w:pPr>
    <w:r w:rsidRPr="00F1147C">
      <w:rPr>
        <w:rFonts w:ascii="Times New Roman" w:hAnsi="Times New Roman"/>
        <w:sz w:val="18"/>
        <w:szCs w:val="18"/>
        <w:lang w:val="sk-SK"/>
      </w:rPr>
      <w:t>Schválený text k rozhodnutiu o predĺžení, ev. č.:</w:t>
    </w:r>
    <w:r>
      <w:rPr>
        <w:rFonts w:ascii="Times New Roman" w:hAnsi="Times New Roman"/>
        <w:sz w:val="18"/>
        <w:szCs w:val="18"/>
        <w:lang w:val="sk-SK"/>
      </w:rPr>
      <w:t xml:space="preserve"> </w:t>
    </w:r>
    <w:r w:rsidRPr="00F1147C">
      <w:rPr>
        <w:rFonts w:ascii="Times New Roman" w:hAnsi="Times New Roman"/>
        <w:sz w:val="18"/>
        <w:szCs w:val="18"/>
        <w:lang w:val="sk-SK"/>
      </w:rPr>
      <w:t>2016/06798-PRE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72B1C2" w14:textId="524FB128" w:rsidR="00EA3EB9" w:rsidRPr="00E32D01" w:rsidRDefault="004601D0" w:rsidP="000B0F62">
    <w:pPr>
      <w:pStyle w:val="Hlavika"/>
      <w:spacing w:line="240" w:lineRule="auto"/>
      <w:rPr>
        <w:rFonts w:ascii="Times New Roman" w:hAnsi="Times New Roman"/>
        <w:sz w:val="18"/>
      </w:rPr>
    </w:pPr>
    <w:r w:rsidRPr="000B0F62">
      <w:rPr>
        <w:rFonts w:ascii="Times New Roman" w:hAnsi="Times New Roman"/>
        <w:sz w:val="18"/>
        <w:lang w:val="sk-SK"/>
      </w:rPr>
      <w:t>Schválený text k rozhodnutiu o </w:t>
    </w:r>
    <w:r w:rsidR="008921C2" w:rsidRPr="00C661D9">
      <w:rPr>
        <w:rFonts w:ascii="Times New Roman" w:hAnsi="Times New Roman"/>
        <w:sz w:val="18"/>
        <w:szCs w:val="18"/>
        <w:lang w:val="sk-SK"/>
      </w:rPr>
      <w:t>prevode</w:t>
    </w:r>
    <w:r w:rsidRPr="000B0F62">
      <w:rPr>
        <w:rFonts w:ascii="Times New Roman" w:hAnsi="Times New Roman"/>
        <w:sz w:val="18"/>
        <w:lang w:val="sk-SK"/>
      </w:rPr>
      <w:t xml:space="preserve">, ev. č.: </w:t>
    </w:r>
    <w:r w:rsidR="003F3ADD">
      <w:rPr>
        <w:rFonts w:ascii="Times New Roman" w:hAnsi="Times New Roman"/>
        <w:sz w:val="18"/>
        <w:szCs w:val="18"/>
        <w:lang w:val="sk-SK"/>
      </w:rPr>
      <w:t>2018/03421-TR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Text w:val=""/>
      <w:lvlJc w:val="left"/>
    </w:lvl>
    <w:lvl w:ilvl="1">
      <w:start w:val="1"/>
      <w:numFmt w:val="decimal"/>
      <w:lvlText w:val="%2."/>
      <w:legacy w:legacy="1" w:legacySpace="142" w:legacyIndent="0"/>
      <w:lvlJc w:val="left"/>
    </w:lvl>
    <w:lvl w:ilvl="2">
      <w:start w:val="1"/>
      <w:numFmt w:val="decimal"/>
      <w:lvlText w:val="%2.%3."/>
      <w:legacy w:legacy="1" w:legacySpace="142" w:legacyIndent="851"/>
      <w:lvlJc w:val="left"/>
    </w:lvl>
    <w:lvl w:ilvl="3">
      <w:start w:val="1"/>
      <w:numFmt w:val="decimal"/>
      <w:lvlText w:val="%2.%3.%4."/>
      <w:legacy w:legacy="1" w:legacySpace="142" w:legacyIndent="0"/>
      <w:lvlJc w:val="left"/>
    </w:lvl>
    <w:lvl w:ilvl="4">
      <w:start w:val="1"/>
      <w:numFmt w:val="decimal"/>
      <w:lvlText w:val="%2.%3.%4.%5."/>
      <w:legacy w:legacy="1" w:legacySpace="142" w:legacyIndent="0"/>
      <w:lvlJc w:val="left"/>
    </w:lvl>
    <w:lvl w:ilvl="5">
      <w:start w:val="1"/>
      <w:numFmt w:val="decimal"/>
      <w:lvlText w:val="%2.%3.%4.%5.%6"/>
      <w:legacy w:legacy="1" w:legacySpace="142" w:legacyIndent="0"/>
      <w:lvlJc w:val="left"/>
    </w:lvl>
    <w:lvl w:ilvl="6">
      <w:start w:val="1"/>
      <w:numFmt w:val="decimal"/>
      <w:lvlText w:val="%2.%3.%4.%5.%6.%7"/>
      <w:legacy w:legacy="1" w:legacySpace="142" w:legacyIndent="0"/>
      <w:lvlJc w:val="left"/>
    </w:lvl>
    <w:lvl w:ilvl="7">
      <w:start w:val="1"/>
      <w:numFmt w:val="decimal"/>
      <w:lvlText w:val="%2.%3.%4.%5.%6.%7.%8"/>
      <w:legacy w:legacy="1" w:legacySpace="142" w:legacyIndent="0"/>
      <w:lvlJc w:val="left"/>
    </w:lvl>
    <w:lvl w:ilvl="8">
      <w:start w:val="1"/>
      <w:numFmt w:val="decimal"/>
      <w:lvlText w:val="%2.%3.%4.%5.%6.%7.%8.%9"/>
      <w:legacy w:legacy="1" w:legacySpace="142" w:legacyIndent="0"/>
      <w:lvlJc w:val="left"/>
    </w:lvl>
  </w:abstractNum>
  <w:abstractNum w:abstractNumId="1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>
    <w:nsid w:val="034A6260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4C3635E"/>
    <w:multiLevelType w:val="singleLevel"/>
    <w:tmpl w:val="90466EE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07F31DF3"/>
    <w:multiLevelType w:val="singleLevel"/>
    <w:tmpl w:val="584E20A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>
    <w:nsid w:val="0E4822FE"/>
    <w:multiLevelType w:val="hybridMultilevel"/>
    <w:tmpl w:val="C046D796"/>
    <w:lvl w:ilvl="0" w:tplc="DD1AD86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18372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B111B07"/>
    <w:multiLevelType w:val="singleLevel"/>
    <w:tmpl w:val="584E20A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</w:rPr>
    </w:lvl>
  </w:abstractNum>
  <w:abstractNum w:abstractNumId="8">
    <w:nsid w:val="20F645D9"/>
    <w:multiLevelType w:val="singleLevel"/>
    <w:tmpl w:val="D3F634B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269D1D1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FB43EB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30422258"/>
    <w:multiLevelType w:val="singleLevel"/>
    <w:tmpl w:val="7D7A41F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2">
    <w:nsid w:val="30531DE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397F00A4"/>
    <w:multiLevelType w:val="singleLevel"/>
    <w:tmpl w:val="99444704"/>
    <w:lvl w:ilvl="0">
      <w:start w:val="14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4">
    <w:nsid w:val="4E037DB8"/>
    <w:multiLevelType w:val="singleLevel"/>
    <w:tmpl w:val="59520FA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</w:rPr>
    </w:lvl>
  </w:abstractNum>
  <w:abstractNum w:abstractNumId="15">
    <w:nsid w:val="4F21687D"/>
    <w:multiLevelType w:val="singleLevel"/>
    <w:tmpl w:val="59520FA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</w:rPr>
    </w:lvl>
  </w:abstractNum>
  <w:abstractNum w:abstractNumId="16">
    <w:nsid w:val="51A917A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53076CE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568903D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60945337"/>
    <w:multiLevelType w:val="singleLevel"/>
    <w:tmpl w:val="59520FA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</w:rPr>
    </w:lvl>
  </w:abstractNum>
  <w:abstractNum w:abstractNumId="20">
    <w:nsid w:val="65540E4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797F6098"/>
    <w:multiLevelType w:val="hybridMultilevel"/>
    <w:tmpl w:val="E46A3BD0"/>
    <w:lvl w:ilvl="0" w:tplc="FFFFFFFF">
      <w:start w:val="1"/>
      <w:numFmt w:val="bullet"/>
      <w:lvlText w:val="-"/>
      <w:lvlJc w:val="left"/>
      <w:pPr>
        <w:ind w:left="360" w:hanging="360"/>
      </w:p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7D7B235F"/>
    <w:multiLevelType w:val="singleLevel"/>
    <w:tmpl w:val="59520FA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</w:rPr>
    </w:lvl>
  </w:abstractNum>
  <w:abstractNum w:abstractNumId="23">
    <w:nsid w:val="7D8B1E78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7DF74031"/>
    <w:multiLevelType w:val="singleLevel"/>
    <w:tmpl w:val="D0DC1C58"/>
    <w:lvl w:ilvl="0">
      <w:start w:val="234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5">
    <w:nsid w:val="7FF77794"/>
    <w:multiLevelType w:val="singleLevel"/>
    <w:tmpl w:val="8162F01E"/>
    <w:lvl w:ilvl="0">
      <w:start w:val="234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12"/>
  </w:num>
  <w:num w:numId="2">
    <w:abstractNumId w:val="3"/>
  </w:num>
  <w:num w:numId="3">
    <w:abstractNumId w:val="18"/>
  </w:num>
  <w:num w:numId="4">
    <w:abstractNumId w:val="20"/>
  </w:num>
  <w:num w:numId="5">
    <w:abstractNumId w:val="8"/>
  </w:num>
  <w:num w:numId="6">
    <w:abstractNumId w:val="10"/>
  </w:num>
  <w:num w:numId="7">
    <w:abstractNumId w:val="6"/>
  </w:num>
  <w:num w:numId="8">
    <w:abstractNumId w:val="22"/>
  </w:num>
  <w:num w:numId="9">
    <w:abstractNumId w:val="15"/>
  </w:num>
  <w:num w:numId="10">
    <w:abstractNumId w:val="14"/>
  </w:num>
  <w:num w:numId="11">
    <w:abstractNumId w:val="19"/>
  </w:num>
  <w:num w:numId="12">
    <w:abstractNumId w:val="9"/>
  </w:num>
  <w:num w:numId="13">
    <w:abstractNumId w:val="7"/>
  </w:num>
  <w:num w:numId="14">
    <w:abstractNumId w:val="4"/>
  </w:num>
  <w:num w:numId="15">
    <w:abstractNumId w:val="13"/>
  </w:num>
  <w:num w:numId="16">
    <w:abstractNumId w:val="24"/>
  </w:num>
  <w:num w:numId="17">
    <w:abstractNumId w:val="11"/>
  </w:num>
  <w:num w:numId="18">
    <w:abstractNumId w:val="17"/>
  </w:num>
  <w:num w:numId="19">
    <w:abstractNumId w:val="16"/>
  </w:num>
  <w:num w:numId="20">
    <w:abstractNumId w:val="0"/>
  </w:num>
  <w:num w:numId="21">
    <w:abstractNumId w:val="25"/>
  </w:num>
  <w:num w:numId="22">
    <w:abstractNumId w:val="2"/>
  </w:num>
  <w:num w:numId="23">
    <w:abstractNumId w:val="23"/>
  </w:num>
  <w:num w:numId="24">
    <w:abstractNumId w:val="1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5">
    <w:abstractNumId w:val="21"/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oNotHyphenateCaps/>
  <w:drawingGridHorizontalSpacing w:val="11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8A3"/>
    <w:rsid w:val="0000142A"/>
    <w:rsid w:val="00007AD2"/>
    <w:rsid w:val="00011D6D"/>
    <w:rsid w:val="00020A88"/>
    <w:rsid w:val="000333D1"/>
    <w:rsid w:val="000402E1"/>
    <w:rsid w:val="0004431E"/>
    <w:rsid w:val="00054126"/>
    <w:rsid w:val="00057889"/>
    <w:rsid w:val="00087A48"/>
    <w:rsid w:val="0009045B"/>
    <w:rsid w:val="00093C29"/>
    <w:rsid w:val="00095FF2"/>
    <w:rsid w:val="000A1EF9"/>
    <w:rsid w:val="000A2F8C"/>
    <w:rsid w:val="000A5B73"/>
    <w:rsid w:val="000B0F62"/>
    <w:rsid w:val="000B26B0"/>
    <w:rsid w:val="000B6969"/>
    <w:rsid w:val="000D264E"/>
    <w:rsid w:val="000E3335"/>
    <w:rsid w:val="000E37A0"/>
    <w:rsid w:val="000E4DB1"/>
    <w:rsid w:val="000F7979"/>
    <w:rsid w:val="00100DA4"/>
    <w:rsid w:val="001130AE"/>
    <w:rsid w:val="00117B34"/>
    <w:rsid w:val="001261BA"/>
    <w:rsid w:val="0013080A"/>
    <w:rsid w:val="001355DE"/>
    <w:rsid w:val="001363C5"/>
    <w:rsid w:val="001543B3"/>
    <w:rsid w:val="00175132"/>
    <w:rsid w:val="00183DA0"/>
    <w:rsid w:val="0019484C"/>
    <w:rsid w:val="00197A70"/>
    <w:rsid w:val="001A412D"/>
    <w:rsid w:val="001C4702"/>
    <w:rsid w:val="001D34C6"/>
    <w:rsid w:val="001D6902"/>
    <w:rsid w:val="001D6E3B"/>
    <w:rsid w:val="001F0C80"/>
    <w:rsid w:val="001F6B05"/>
    <w:rsid w:val="001F751D"/>
    <w:rsid w:val="00200E61"/>
    <w:rsid w:val="00207C1F"/>
    <w:rsid w:val="00210DA4"/>
    <w:rsid w:val="00213A65"/>
    <w:rsid w:val="00215E10"/>
    <w:rsid w:val="002317FA"/>
    <w:rsid w:val="002327B5"/>
    <w:rsid w:val="00241DD5"/>
    <w:rsid w:val="0024335D"/>
    <w:rsid w:val="00247724"/>
    <w:rsid w:val="002651ED"/>
    <w:rsid w:val="00267D52"/>
    <w:rsid w:val="002730F1"/>
    <w:rsid w:val="00275CCF"/>
    <w:rsid w:val="00284B13"/>
    <w:rsid w:val="0028617D"/>
    <w:rsid w:val="00286529"/>
    <w:rsid w:val="00286C32"/>
    <w:rsid w:val="002962D6"/>
    <w:rsid w:val="002A7BE1"/>
    <w:rsid w:val="002B3B22"/>
    <w:rsid w:val="002D7162"/>
    <w:rsid w:val="002E15B6"/>
    <w:rsid w:val="002E46F8"/>
    <w:rsid w:val="002E7837"/>
    <w:rsid w:val="002F0137"/>
    <w:rsid w:val="002F1FF5"/>
    <w:rsid w:val="002F7632"/>
    <w:rsid w:val="003116ED"/>
    <w:rsid w:val="00317F35"/>
    <w:rsid w:val="00331544"/>
    <w:rsid w:val="003331CF"/>
    <w:rsid w:val="00343896"/>
    <w:rsid w:val="00360B81"/>
    <w:rsid w:val="00362D1A"/>
    <w:rsid w:val="00365B50"/>
    <w:rsid w:val="00370B42"/>
    <w:rsid w:val="00370DF9"/>
    <w:rsid w:val="00383357"/>
    <w:rsid w:val="003947F5"/>
    <w:rsid w:val="003A737E"/>
    <w:rsid w:val="003B3913"/>
    <w:rsid w:val="003B43EE"/>
    <w:rsid w:val="003C66B5"/>
    <w:rsid w:val="003C759A"/>
    <w:rsid w:val="003C7A2A"/>
    <w:rsid w:val="003F1CD7"/>
    <w:rsid w:val="003F3ADD"/>
    <w:rsid w:val="0040298C"/>
    <w:rsid w:val="00402F79"/>
    <w:rsid w:val="00404F2D"/>
    <w:rsid w:val="004061A7"/>
    <w:rsid w:val="00417E39"/>
    <w:rsid w:val="00420123"/>
    <w:rsid w:val="004237ED"/>
    <w:rsid w:val="00435995"/>
    <w:rsid w:val="004402E4"/>
    <w:rsid w:val="00446B1F"/>
    <w:rsid w:val="004521A6"/>
    <w:rsid w:val="00452E3B"/>
    <w:rsid w:val="004601D0"/>
    <w:rsid w:val="004619F2"/>
    <w:rsid w:val="00466009"/>
    <w:rsid w:val="004858D4"/>
    <w:rsid w:val="00495962"/>
    <w:rsid w:val="004A4081"/>
    <w:rsid w:val="004D5E6D"/>
    <w:rsid w:val="00500205"/>
    <w:rsid w:val="00505352"/>
    <w:rsid w:val="0053574C"/>
    <w:rsid w:val="00557172"/>
    <w:rsid w:val="005634A3"/>
    <w:rsid w:val="00566198"/>
    <w:rsid w:val="00571D14"/>
    <w:rsid w:val="005722E3"/>
    <w:rsid w:val="00573D06"/>
    <w:rsid w:val="005C2313"/>
    <w:rsid w:val="005C2CA0"/>
    <w:rsid w:val="005C3FE2"/>
    <w:rsid w:val="005C511F"/>
    <w:rsid w:val="005C6639"/>
    <w:rsid w:val="005D1482"/>
    <w:rsid w:val="005F309E"/>
    <w:rsid w:val="005F43A5"/>
    <w:rsid w:val="005F6F79"/>
    <w:rsid w:val="0060071B"/>
    <w:rsid w:val="006075AB"/>
    <w:rsid w:val="00613A83"/>
    <w:rsid w:val="00621E15"/>
    <w:rsid w:val="006223A1"/>
    <w:rsid w:val="00625A5F"/>
    <w:rsid w:val="0063730E"/>
    <w:rsid w:val="00641ED0"/>
    <w:rsid w:val="0064399A"/>
    <w:rsid w:val="00646DFD"/>
    <w:rsid w:val="00647C02"/>
    <w:rsid w:val="006507C7"/>
    <w:rsid w:val="006522B7"/>
    <w:rsid w:val="00684FE2"/>
    <w:rsid w:val="00692FFC"/>
    <w:rsid w:val="00697DAA"/>
    <w:rsid w:val="006A0443"/>
    <w:rsid w:val="006A4ED7"/>
    <w:rsid w:val="006B487C"/>
    <w:rsid w:val="006B499C"/>
    <w:rsid w:val="006C2A7E"/>
    <w:rsid w:val="006C2F36"/>
    <w:rsid w:val="006D73C4"/>
    <w:rsid w:val="006E4376"/>
    <w:rsid w:val="00716630"/>
    <w:rsid w:val="007414F5"/>
    <w:rsid w:val="007447BA"/>
    <w:rsid w:val="007478B8"/>
    <w:rsid w:val="00756EF9"/>
    <w:rsid w:val="00757E39"/>
    <w:rsid w:val="00757F7B"/>
    <w:rsid w:val="007768F1"/>
    <w:rsid w:val="00777547"/>
    <w:rsid w:val="007803D7"/>
    <w:rsid w:val="0078279B"/>
    <w:rsid w:val="00791770"/>
    <w:rsid w:val="00793C83"/>
    <w:rsid w:val="007B45CE"/>
    <w:rsid w:val="007B5A2F"/>
    <w:rsid w:val="007B7DE2"/>
    <w:rsid w:val="007C4ED7"/>
    <w:rsid w:val="007E0CC9"/>
    <w:rsid w:val="007F52D8"/>
    <w:rsid w:val="007F66DF"/>
    <w:rsid w:val="00801BAF"/>
    <w:rsid w:val="0081097A"/>
    <w:rsid w:val="008208C2"/>
    <w:rsid w:val="00821A73"/>
    <w:rsid w:val="00824206"/>
    <w:rsid w:val="0082686E"/>
    <w:rsid w:val="00834CC3"/>
    <w:rsid w:val="00836457"/>
    <w:rsid w:val="008418B3"/>
    <w:rsid w:val="00854563"/>
    <w:rsid w:val="008555B1"/>
    <w:rsid w:val="00856DE8"/>
    <w:rsid w:val="00857929"/>
    <w:rsid w:val="008667E0"/>
    <w:rsid w:val="00876CA9"/>
    <w:rsid w:val="00877D5D"/>
    <w:rsid w:val="008921C2"/>
    <w:rsid w:val="008A0B3B"/>
    <w:rsid w:val="008A0D1B"/>
    <w:rsid w:val="008A2061"/>
    <w:rsid w:val="008B049C"/>
    <w:rsid w:val="008B1D81"/>
    <w:rsid w:val="008C0F60"/>
    <w:rsid w:val="008C1365"/>
    <w:rsid w:val="008C2EDA"/>
    <w:rsid w:val="008C34FC"/>
    <w:rsid w:val="008D7373"/>
    <w:rsid w:val="008F2036"/>
    <w:rsid w:val="009120E4"/>
    <w:rsid w:val="00912545"/>
    <w:rsid w:val="00914E31"/>
    <w:rsid w:val="00923117"/>
    <w:rsid w:val="009260FF"/>
    <w:rsid w:val="00933F64"/>
    <w:rsid w:val="00934EF1"/>
    <w:rsid w:val="00936441"/>
    <w:rsid w:val="0093669E"/>
    <w:rsid w:val="00937E1F"/>
    <w:rsid w:val="009429C5"/>
    <w:rsid w:val="00944460"/>
    <w:rsid w:val="00981DD1"/>
    <w:rsid w:val="0098571B"/>
    <w:rsid w:val="00986B9B"/>
    <w:rsid w:val="00992392"/>
    <w:rsid w:val="009A5E76"/>
    <w:rsid w:val="009B30FC"/>
    <w:rsid w:val="009C4D78"/>
    <w:rsid w:val="009D33E4"/>
    <w:rsid w:val="009F24AD"/>
    <w:rsid w:val="009F53D5"/>
    <w:rsid w:val="009F5D4E"/>
    <w:rsid w:val="00A13259"/>
    <w:rsid w:val="00A364CE"/>
    <w:rsid w:val="00A36ED9"/>
    <w:rsid w:val="00A42F16"/>
    <w:rsid w:val="00A64080"/>
    <w:rsid w:val="00A74749"/>
    <w:rsid w:val="00A824A7"/>
    <w:rsid w:val="00A91DA7"/>
    <w:rsid w:val="00AA293E"/>
    <w:rsid w:val="00AB08E6"/>
    <w:rsid w:val="00AB7AE8"/>
    <w:rsid w:val="00AD0DE1"/>
    <w:rsid w:val="00AD45DC"/>
    <w:rsid w:val="00AD6C97"/>
    <w:rsid w:val="00AE19F7"/>
    <w:rsid w:val="00AE1C90"/>
    <w:rsid w:val="00B07317"/>
    <w:rsid w:val="00B14FF7"/>
    <w:rsid w:val="00B334E2"/>
    <w:rsid w:val="00B66F1C"/>
    <w:rsid w:val="00B76226"/>
    <w:rsid w:val="00BB1D29"/>
    <w:rsid w:val="00BB58A3"/>
    <w:rsid w:val="00BD6C4B"/>
    <w:rsid w:val="00BE145D"/>
    <w:rsid w:val="00BE2100"/>
    <w:rsid w:val="00BF0AD5"/>
    <w:rsid w:val="00C30F79"/>
    <w:rsid w:val="00C31A58"/>
    <w:rsid w:val="00C41488"/>
    <w:rsid w:val="00C64B56"/>
    <w:rsid w:val="00C661D9"/>
    <w:rsid w:val="00C670DD"/>
    <w:rsid w:val="00C73F69"/>
    <w:rsid w:val="00C852B2"/>
    <w:rsid w:val="00C87224"/>
    <w:rsid w:val="00C90349"/>
    <w:rsid w:val="00CA4F31"/>
    <w:rsid w:val="00CA66D0"/>
    <w:rsid w:val="00CB62EE"/>
    <w:rsid w:val="00CD459E"/>
    <w:rsid w:val="00D03F05"/>
    <w:rsid w:val="00D37D6E"/>
    <w:rsid w:val="00D50721"/>
    <w:rsid w:val="00D84893"/>
    <w:rsid w:val="00DA3914"/>
    <w:rsid w:val="00DA609B"/>
    <w:rsid w:val="00DB2F3E"/>
    <w:rsid w:val="00DB692C"/>
    <w:rsid w:val="00DC51F5"/>
    <w:rsid w:val="00DC5665"/>
    <w:rsid w:val="00DC5AC3"/>
    <w:rsid w:val="00DD1998"/>
    <w:rsid w:val="00DD2233"/>
    <w:rsid w:val="00DE167D"/>
    <w:rsid w:val="00DF0E93"/>
    <w:rsid w:val="00E03DF9"/>
    <w:rsid w:val="00E109D9"/>
    <w:rsid w:val="00E25057"/>
    <w:rsid w:val="00E32D01"/>
    <w:rsid w:val="00E363C3"/>
    <w:rsid w:val="00E4103A"/>
    <w:rsid w:val="00E463E9"/>
    <w:rsid w:val="00E51F80"/>
    <w:rsid w:val="00E5689B"/>
    <w:rsid w:val="00E70BC5"/>
    <w:rsid w:val="00E72C1A"/>
    <w:rsid w:val="00E9696F"/>
    <w:rsid w:val="00EA3EB9"/>
    <w:rsid w:val="00EB136D"/>
    <w:rsid w:val="00EF4678"/>
    <w:rsid w:val="00EF499F"/>
    <w:rsid w:val="00EF691F"/>
    <w:rsid w:val="00F1147C"/>
    <w:rsid w:val="00F115A9"/>
    <w:rsid w:val="00F22820"/>
    <w:rsid w:val="00F22BFC"/>
    <w:rsid w:val="00F57A40"/>
    <w:rsid w:val="00F62E8D"/>
    <w:rsid w:val="00F719BF"/>
    <w:rsid w:val="00F71A17"/>
    <w:rsid w:val="00F71A44"/>
    <w:rsid w:val="00F82D5D"/>
    <w:rsid w:val="00FB3F7B"/>
    <w:rsid w:val="00FD70C0"/>
    <w:rsid w:val="00FD75B4"/>
    <w:rsid w:val="00FF3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5A8D943B"/>
  <w15:chartTrackingRefBased/>
  <w15:docId w15:val="{A3679AC6-28B9-4C24-86DB-551EE4CF8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B0F62"/>
    <w:pPr>
      <w:spacing w:line="360" w:lineRule="auto"/>
    </w:pPr>
    <w:rPr>
      <w:rFonts w:ascii="Arial" w:hAnsi="Arial"/>
      <w:sz w:val="22"/>
      <w:lang w:val="cs-CZ" w:eastAsia="en-US"/>
    </w:rPr>
  </w:style>
  <w:style w:type="paragraph" w:styleId="Nadpis1">
    <w:name w:val="heading 1"/>
    <w:basedOn w:val="Normlny"/>
    <w:next w:val="Normlny"/>
    <w:link w:val="Nadpis1Char"/>
    <w:uiPriority w:val="99"/>
    <w:qFormat/>
    <w:rsid w:val="000B0F62"/>
    <w:pPr>
      <w:keepNext/>
      <w:spacing w:line="240" w:lineRule="auto"/>
      <w:outlineLvl w:val="0"/>
    </w:pPr>
    <w:rPr>
      <w:b/>
      <w:sz w:val="24"/>
    </w:rPr>
  </w:style>
  <w:style w:type="paragraph" w:styleId="Nadpis2">
    <w:name w:val="heading 2"/>
    <w:basedOn w:val="Normlny"/>
    <w:next w:val="Normlny"/>
    <w:link w:val="Nadpis2Char"/>
    <w:uiPriority w:val="99"/>
    <w:qFormat/>
    <w:rsid w:val="000B0F62"/>
    <w:pPr>
      <w:keepNext/>
      <w:spacing w:before="240" w:after="60"/>
      <w:outlineLvl w:val="1"/>
    </w:pPr>
    <w:rPr>
      <w:b/>
      <w:caps/>
      <w:color w:val="000000"/>
      <w:lang w:val="en-US"/>
    </w:rPr>
  </w:style>
  <w:style w:type="paragraph" w:styleId="Nadpis3">
    <w:name w:val="heading 3"/>
    <w:basedOn w:val="Normlny"/>
    <w:next w:val="Normlny"/>
    <w:link w:val="Nadpis3Char"/>
    <w:uiPriority w:val="99"/>
    <w:qFormat/>
    <w:rsid w:val="000B0F62"/>
    <w:pPr>
      <w:keepNext/>
      <w:spacing w:line="240" w:lineRule="auto"/>
      <w:jc w:val="both"/>
      <w:outlineLvl w:val="2"/>
    </w:pPr>
    <w:rPr>
      <w:b/>
      <w:caps/>
      <w:sz w:val="24"/>
    </w:rPr>
  </w:style>
  <w:style w:type="paragraph" w:styleId="Nadpis4">
    <w:name w:val="heading 4"/>
    <w:basedOn w:val="Normlny"/>
    <w:next w:val="Normlny"/>
    <w:link w:val="Nadpis4Char"/>
    <w:uiPriority w:val="99"/>
    <w:qFormat/>
    <w:rsid w:val="000B0F62"/>
    <w:pPr>
      <w:keepNext/>
      <w:spacing w:line="240" w:lineRule="auto"/>
      <w:jc w:val="both"/>
      <w:outlineLvl w:val="3"/>
    </w:pPr>
    <w:rPr>
      <w:b/>
      <w:color w:val="000000"/>
      <w:sz w:val="24"/>
      <w:lang w:val="en-US"/>
    </w:rPr>
  </w:style>
  <w:style w:type="paragraph" w:styleId="Nadpis5">
    <w:name w:val="heading 5"/>
    <w:basedOn w:val="Normlny"/>
    <w:next w:val="Normlny"/>
    <w:link w:val="Nadpis5Char"/>
    <w:uiPriority w:val="99"/>
    <w:qFormat/>
    <w:rsid w:val="000B0F62"/>
    <w:pPr>
      <w:keepNext/>
      <w:spacing w:line="240" w:lineRule="auto"/>
      <w:jc w:val="both"/>
      <w:outlineLvl w:val="4"/>
    </w:pPr>
    <w:rPr>
      <w:b/>
      <w:sz w:val="32"/>
    </w:rPr>
  </w:style>
  <w:style w:type="paragraph" w:styleId="Nadpis6">
    <w:name w:val="heading 6"/>
    <w:basedOn w:val="Normlny"/>
    <w:next w:val="Normlny"/>
    <w:link w:val="Nadpis6Char"/>
    <w:uiPriority w:val="99"/>
    <w:qFormat/>
    <w:rsid w:val="000B0F62"/>
    <w:pPr>
      <w:keepNext/>
      <w:spacing w:line="240" w:lineRule="auto"/>
      <w:outlineLvl w:val="5"/>
    </w:pPr>
    <w:rPr>
      <w:b/>
    </w:rPr>
  </w:style>
  <w:style w:type="paragraph" w:styleId="Nadpis7">
    <w:name w:val="heading 7"/>
    <w:basedOn w:val="Nadpis6"/>
    <w:next w:val="Bodytext"/>
    <w:link w:val="Nadpis7Char"/>
    <w:uiPriority w:val="99"/>
    <w:qFormat/>
    <w:rsid w:val="000B0F62"/>
    <w:pPr>
      <w:spacing w:before="80"/>
      <w:outlineLvl w:val="6"/>
    </w:pPr>
    <w:rPr>
      <w:spacing w:val="-10"/>
      <w:lang w:val="nl-NL"/>
    </w:rPr>
  </w:style>
  <w:style w:type="paragraph" w:styleId="Nadpis8">
    <w:name w:val="heading 8"/>
    <w:basedOn w:val="Nadpis7"/>
    <w:next w:val="Bodytext"/>
    <w:link w:val="Nadpis8Char"/>
    <w:uiPriority w:val="99"/>
    <w:qFormat/>
    <w:rsid w:val="000B0F62"/>
    <w:pPr>
      <w:outlineLvl w:val="7"/>
    </w:pPr>
    <w:rPr>
      <w:sz w:val="20"/>
    </w:rPr>
  </w:style>
  <w:style w:type="paragraph" w:styleId="Nadpis9">
    <w:name w:val="heading 9"/>
    <w:basedOn w:val="Normlny"/>
    <w:next w:val="Bodytext"/>
    <w:link w:val="Nadpis9Char"/>
    <w:uiPriority w:val="99"/>
    <w:qFormat/>
    <w:rsid w:val="000B0F62"/>
    <w:pPr>
      <w:spacing w:line="240" w:lineRule="auto"/>
      <w:outlineLvl w:val="8"/>
    </w:pPr>
    <w:rPr>
      <w:i/>
      <w:sz w:val="20"/>
      <w:lang w:val="nl-N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uiPriority w:val="99"/>
    <w:semiHidden/>
    <w:rPr>
      <w:sz w:val="16"/>
    </w:rPr>
  </w:style>
  <w:style w:type="paragraph" w:styleId="Textkomentra">
    <w:name w:val="annotation text"/>
    <w:basedOn w:val="Normlny"/>
    <w:link w:val="TextkomentraChar"/>
    <w:uiPriority w:val="99"/>
    <w:semiHidden/>
    <w:rPr>
      <w:sz w:val="20"/>
    </w:rPr>
  </w:style>
  <w:style w:type="paragraph" w:styleId="Zkladntext">
    <w:name w:val="Body Text"/>
    <w:basedOn w:val="Normlny"/>
    <w:link w:val="ZkladntextChar"/>
    <w:uiPriority w:val="99"/>
    <w:semiHidden/>
    <w:rsid w:val="000B0F62"/>
    <w:pPr>
      <w:spacing w:line="240" w:lineRule="auto"/>
    </w:pPr>
    <w:rPr>
      <w:b/>
      <w:sz w:val="24"/>
    </w:rPr>
  </w:style>
  <w:style w:type="paragraph" w:styleId="Zarkazkladnhotextu">
    <w:name w:val="Body Text Indent"/>
    <w:basedOn w:val="Normlny"/>
    <w:link w:val="ZarkazkladnhotextuChar"/>
    <w:uiPriority w:val="99"/>
    <w:semiHidden/>
    <w:rsid w:val="000B0F62"/>
    <w:pPr>
      <w:spacing w:line="240" w:lineRule="auto"/>
      <w:ind w:left="360"/>
      <w:jc w:val="both"/>
    </w:pPr>
    <w:rPr>
      <w:sz w:val="24"/>
    </w:rPr>
  </w:style>
  <w:style w:type="paragraph" w:styleId="Zarkazkladnhotextu2">
    <w:name w:val="Body Text Indent 2"/>
    <w:basedOn w:val="Normlny"/>
    <w:link w:val="Zarkazkladnhotextu2Char"/>
    <w:uiPriority w:val="99"/>
    <w:semiHidden/>
    <w:rsid w:val="000B0F62"/>
    <w:pPr>
      <w:spacing w:line="240" w:lineRule="auto"/>
      <w:ind w:left="360"/>
    </w:pPr>
    <w:rPr>
      <w:i/>
      <w:u w:val="single"/>
    </w:rPr>
  </w:style>
  <w:style w:type="paragraph" w:styleId="Zarkazkladnhotextu3">
    <w:name w:val="Body Text Indent 3"/>
    <w:basedOn w:val="Normlny"/>
    <w:link w:val="Zarkazkladnhotextu3Char"/>
    <w:uiPriority w:val="99"/>
    <w:semiHidden/>
    <w:rsid w:val="000B0F62"/>
    <w:pPr>
      <w:spacing w:line="240" w:lineRule="auto"/>
      <w:ind w:left="360"/>
      <w:jc w:val="both"/>
    </w:pPr>
  </w:style>
  <w:style w:type="paragraph" w:styleId="Hlavika">
    <w:name w:val="header"/>
    <w:basedOn w:val="Normlny"/>
    <w:link w:val="HlavikaChar"/>
    <w:rsid w:val="000B0F62"/>
    <w:pPr>
      <w:tabs>
        <w:tab w:val="center" w:pos="4153"/>
        <w:tab w:val="right" w:pos="8306"/>
      </w:tabs>
    </w:pPr>
  </w:style>
  <w:style w:type="character" w:styleId="slostrany">
    <w:name w:val="page number"/>
    <w:basedOn w:val="Predvolenpsmoodseku"/>
    <w:uiPriority w:val="99"/>
    <w:semiHidden/>
  </w:style>
  <w:style w:type="paragraph" w:styleId="Pta">
    <w:name w:val="footer"/>
    <w:basedOn w:val="Normlny"/>
    <w:link w:val="PtaChar"/>
    <w:uiPriority w:val="99"/>
    <w:pPr>
      <w:tabs>
        <w:tab w:val="center" w:pos="4153"/>
        <w:tab w:val="right" w:pos="8306"/>
      </w:tabs>
    </w:pPr>
  </w:style>
  <w:style w:type="paragraph" w:styleId="Zkladntext3">
    <w:name w:val="Body Text 3"/>
    <w:basedOn w:val="Normlny"/>
    <w:link w:val="Zkladntext3Char"/>
    <w:uiPriority w:val="99"/>
    <w:semiHidden/>
    <w:rsid w:val="000B0F62"/>
    <w:pPr>
      <w:spacing w:line="240" w:lineRule="auto"/>
    </w:pPr>
    <w:rPr>
      <w:i/>
      <w:color w:val="000000"/>
      <w:sz w:val="24"/>
      <w:lang w:val="en-US"/>
    </w:rPr>
  </w:style>
  <w:style w:type="paragraph" w:styleId="Zkladntext2">
    <w:name w:val="Body Text 2"/>
    <w:basedOn w:val="Normlny"/>
    <w:link w:val="Zkladntext2Char"/>
    <w:uiPriority w:val="99"/>
    <w:semiHidden/>
    <w:rsid w:val="000B0F62"/>
    <w:pPr>
      <w:spacing w:line="240" w:lineRule="auto"/>
      <w:jc w:val="both"/>
    </w:pPr>
  </w:style>
  <w:style w:type="paragraph" w:customStyle="1" w:styleId="Bodytext">
    <w:name w:val="Bodytext"/>
    <w:basedOn w:val="Normlny"/>
    <w:uiPriority w:val="99"/>
    <w:rsid w:val="000B0F62"/>
    <w:pPr>
      <w:spacing w:after="200" w:line="360" w:lineRule="exact"/>
      <w:ind w:left="851"/>
    </w:pPr>
    <w:rPr>
      <w:rFonts w:ascii="Times New Roman" w:hAnsi="Times New Roman"/>
      <w:lang w:val="nl-NL"/>
    </w:rPr>
  </w:style>
  <w:style w:type="paragraph" w:styleId="Obsah1">
    <w:name w:val="toc 1"/>
    <w:basedOn w:val="Normlny"/>
    <w:next w:val="Normlny"/>
    <w:autoRedefine/>
    <w:uiPriority w:val="99"/>
    <w:semiHidden/>
    <w:rsid w:val="000B0F62"/>
    <w:pPr>
      <w:tabs>
        <w:tab w:val="right" w:pos="567"/>
        <w:tab w:val="right" w:leader="dot" w:pos="8278"/>
      </w:tabs>
      <w:spacing w:before="200" w:line="240" w:lineRule="auto"/>
      <w:ind w:right="340"/>
    </w:pPr>
    <w:rPr>
      <w:rFonts w:ascii="Times New Roman" w:hAnsi="Times New Roman"/>
      <w:b/>
      <w:kern w:val="24"/>
      <w:sz w:val="20"/>
      <w:lang w:val="nl-NL"/>
    </w:rPr>
  </w:style>
  <w:style w:type="character" w:customStyle="1" w:styleId="PtaChar">
    <w:name w:val="Päta Char"/>
    <w:link w:val="Pta"/>
    <w:uiPriority w:val="99"/>
    <w:rsid w:val="0063730E"/>
    <w:rPr>
      <w:rFonts w:ascii="Arial" w:hAnsi="Arial"/>
      <w:sz w:val="22"/>
      <w:lang w:val="cs-CZ"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B0F6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0071B"/>
    <w:rPr>
      <w:rFonts w:ascii="Tahoma" w:hAnsi="Tahoma" w:cs="Tahoma"/>
      <w:sz w:val="16"/>
      <w:szCs w:val="16"/>
      <w:lang w:val="cs-CZ" w:eastAsia="en-US"/>
    </w:rPr>
  </w:style>
  <w:style w:type="paragraph" w:styleId="truktradokumentu">
    <w:name w:val="Document Map"/>
    <w:basedOn w:val="Normlny"/>
    <w:semiHidden/>
    <w:rsid w:val="00E70BC5"/>
    <w:pPr>
      <w:shd w:val="clear" w:color="auto" w:fill="000080"/>
    </w:pPr>
    <w:rPr>
      <w:rFonts w:ascii="Tahoma" w:hAnsi="Tahoma" w:cs="Tahoma"/>
      <w:sz w:val="20"/>
    </w:rPr>
  </w:style>
  <w:style w:type="paragraph" w:customStyle="1" w:styleId="EUNormal">
    <w:name w:val="EU Normal"/>
    <w:basedOn w:val="Normlny"/>
    <w:rsid w:val="005F6F79"/>
    <w:pPr>
      <w:tabs>
        <w:tab w:val="left" w:pos="567"/>
      </w:tabs>
      <w:spacing w:line="240" w:lineRule="auto"/>
    </w:pPr>
    <w:rPr>
      <w:rFonts w:ascii="Times New Roman" w:hAnsi="Times New Roman"/>
      <w:szCs w:val="24"/>
      <w:lang w:val="sk-SK"/>
    </w:rPr>
  </w:style>
  <w:style w:type="character" w:styleId="Hypertextovprepojenie">
    <w:name w:val="Hyperlink"/>
    <w:uiPriority w:val="99"/>
    <w:unhideWhenUsed/>
    <w:rsid w:val="000B0F62"/>
    <w:rPr>
      <w:color w:val="0000FF"/>
      <w:u w:val="single"/>
    </w:rPr>
  </w:style>
  <w:style w:type="character" w:customStyle="1" w:styleId="HlavikaChar">
    <w:name w:val="Hlavička Char"/>
    <w:link w:val="Hlavika"/>
    <w:uiPriority w:val="99"/>
    <w:rsid w:val="004601D0"/>
    <w:rPr>
      <w:rFonts w:ascii="Arial" w:hAnsi="Arial"/>
      <w:sz w:val="22"/>
      <w:lang w:val="cs-CZ" w:eastAsia="en-US"/>
    </w:rPr>
  </w:style>
  <w:style w:type="paragraph" w:styleId="Bezriadkovania">
    <w:name w:val="No Spacing"/>
    <w:uiPriority w:val="1"/>
    <w:qFormat/>
    <w:rsid w:val="001355DE"/>
    <w:rPr>
      <w:rFonts w:ascii="Arial" w:hAnsi="Arial"/>
      <w:sz w:val="22"/>
      <w:lang w:val="cs-CZ" w:eastAsia="en-US"/>
    </w:rPr>
  </w:style>
  <w:style w:type="character" w:customStyle="1" w:styleId="Nadpis1Char">
    <w:name w:val="Nadpis 1 Char"/>
    <w:basedOn w:val="Predvolenpsmoodseku"/>
    <w:link w:val="Nadpis1"/>
    <w:uiPriority w:val="99"/>
    <w:locked/>
    <w:rsid w:val="000B0F62"/>
    <w:rPr>
      <w:rFonts w:ascii="Arial" w:hAnsi="Arial"/>
      <w:b/>
      <w:sz w:val="24"/>
      <w:lang w:val="cs-CZ" w:eastAsia="en-US"/>
    </w:rPr>
  </w:style>
  <w:style w:type="character" w:customStyle="1" w:styleId="Nadpis2Char">
    <w:name w:val="Nadpis 2 Char"/>
    <w:basedOn w:val="Predvolenpsmoodseku"/>
    <w:link w:val="Nadpis2"/>
    <w:uiPriority w:val="99"/>
    <w:locked/>
    <w:rsid w:val="000B0F62"/>
    <w:rPr>
      <w:rFonts w:ascii="Arial" w:hAnsi="Arial"/>
      <w:b/>
      <w:caps/>
      <w:color w:val="000000"/>
      <w:sz w:val="22"/>
      <w:lang w:val="en-US" w:eastAsia="en-US"/>
    </w:rPr>
  </w:style>
  <w:style w:type="character" w:customStyle="1" w:styleId="Nadpis3Char">
    <w:name w:val="Nadpis 3 Char"/>
    <w:basedOn w:val="Predvolenpsmoodseku"/>
    <w:link w:val="Nadpis3"/>
    <w:uiPriority w:val="99"/>
    <w:locked/>
    <w:rsid w:val="000B0F62"/>
    <w:rPr>
      <w:rFonts w:ascii="Arial" w:hAnsi="Arial"/>
      <w:b/>
      <w:caps/>
      <w:sz w:val="24"/>
      <w:lang w:val="cs-CZ" w:eastAsia="en-US"/>
    </w:rPr>
  </w:style>
  <w:style w:type="character" w:customStyle="1" w:styleId="Nadpis4Char">
    <w:name w:val="Nadpis 4 Char"/>
    <w:basedOn w:val="Predvolenpsmoodseku"/>
    <w:link w:val="Nadpis4"/>
    <w:uiPriority w:val="99"/>
    <w:locked/>
    <w:rsid w:val="000B0F62"/>
    <w:rPr>
      <w:rFonts w:ascii="Arial" w:hAnsi="Arial"/>
      <w:b/>
      <w:color w:val="000000"/>
      <w:sz w:val="24"/>
      <w:lang w:val="en-US" w:eastAsia="en-US"/>
    </w:rPr>
  </w:style>
  <w:style w:type="character" w:customStyle="1" w:styleId="Nadpis5Char">
    <w:name w:val="Nadpis 5 Char"/>
    <w:basedOn w:val="Predvolenpsmoodseku"/>
    <w:link w:val="Nadpis5"/>
    <w:uiPriority w:val="99"/>
    <w:locked/>
    <w:rsid w:val="000B0F62"/>
    <w:rPr>
      <w:rFonts w:ascii="Arial" w:hAnsi="Arial"/>
      <w:b/>
      <w:sz w:val="32"/>
      <w:lang w:val="cs-CZ" w:eastAsia="en-US"/>
    </w:rPr>
  </w:style>
  <w:style w:type="character" w:customStyle="1" w:styleId="Nadpis6Char">
    <w:name w:val="Nadpis 6 Char"/>
    <w:basedOn w:val="Predvolenpsmoodseku"/>
    <w:link w:val="Nadpis6"/>
    <w:uiPriority w:val="99"/>
    <w:locked/>
    <w:rsid w:val="000B0F62"/>
    <w:rPr>
      <w:rFonts w:ascii="Arial" w:hAnsi="Arial"/>
      <w:b/>
      <w:sz w:val="22"/>
      <w:lang w:val="cs-CZ" w:eastAsia="en-US"/>
    </w:rPr>
  </w:style>
  <w:style w:type="character" w:customStyle="1" w:styleId="Nadpis7Char">
    <w:name w:val="Nadpis 7 Char"/>
    <w:basedOn w:val="Predvolenpsmoodseku"/>
    <w:link w:val="Nadpis7"/>
    <w:uiPriority w:val="99"/>
    <w:locked/>
    <w:rsid w:val="000B0F62"/>
    <w:rPr>
      <w:rFonts w:ascii="Arial" w:hAnsi="Arial"/>
      <w:b/>
      <w:spacing w:val="-10"/>
      <w:sz w:val="22"/>
      <w:lang w:val="nl-NL" w:eastAsia="en-US"/>
    </w:rPr>
  </w:style>
  <w:style w:type="character" w:customStyle="1" w:styleId="Nadpis8Char">
    <w:name w:val="Nadpis 8 Char"/>
    <w:basedOn w:val="Predvolenpsmoodseku"/>
    <w:link w:val="Nadpis8"/>
    <w:uiPriority w:val="99"/>
    <w:locked/>
    <w:rsid w:val="000B0F62"/>
    <w:rPr>
      <w:rFonts w:ascii="Arial" w:hAnsi="Arial"/>
      <w:b/>
      <w:spacing w:val="-10"/>
      <w:lang w:val="nl-NL" w:eastAsia="en-US"/>
    </w:rPr>
  </w:style>
  <w:style w:type="character" w:customStyle="1" w:styleId="Nadpis9Char">
    <w:name w:val="Nadpis 9 Char"/>
    <w:basedOn w:val="Predvolenpsmoodseku"/>
    <w:link w:val="Nadpis9"/>
    <w:uiPriority w:val="99"/>
    <w:locked/>
    <w:rsid w:val="000B0F62"/>
    <w:rPr>
      <w:rFonts w:ascii="Arial" w:hAnsi="Arial"/>
      <w:i/>
      <w:lang w:val="nl-NL" w:eastAsia="en-US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0B0F62"/>
    <w:rPr>
      <w:rFonts w:ascii="Arial" w:hAnsi="Arial"/>
      <w:lang w:val="cs-CZ" w:eastAsia="en-US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sid w:val="000B0F62"/>
    <w:rPr>
      <w:rFonts w:ascii="Arial" w:hAnsi="Arial"/>
      <w:b/>
      <w:sz w:val="24"/>
      <w:lang w:val="cs-CZ"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sid w:val="000B0F62"/>
    <w:rPr>
      <w:rFonts w:ascii="Arial" w:hAnsi="Arial"/>
      <w:sz w:val="24"/>
      <w:lang w:val="cs-CZ" w:eastAsia="en-US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sid w:val="000B0F62"/>
    <w:rPr>
      <w:rFonts w:ascii="Arial" w:hAnsi="Arial"/>
      <w:i/>
      <w:sz w:val="22"/>
      <w:u w:val="single"/>
      <w:lang w:val="cs-CZ" w:eastAsia="en-US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locked/>
    <w:rsid w:val="000B0F62"/>
    <w:rPr>
      <w:rFonts w:ascii="Arial" w:hAnsi="Arial"/>
      <w:sz w:val="22"/>
      <w:lang w:val="cs-CZ" w:eastAsia="en-US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locked/>
    <w:rsid w:val="000B0F62"/>
    <w:rPr>
      <w:rFonts w:ascii="Arial" w:hAnsi="Arial"/>
      <w:i/>
      <w:color w:val="000000"/>
      <w:sz w:val="24"/>
      <w:lang w:val="en-US" w:eastAsia="en-US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sid w:val="000B0F62"/>
    <w:rPr>
      <w:rFonts w:ascii="Arial" w:hAnsi="Arial"/>
      <w:sz w:val="22"/>
      <w:lang w:val="cs-CZ" w:eastAsia="en-US"/>
    </w:rPr>
  </w:style>
  <w:style w:type="paragraph" w:styleId="Odsekzoznamu">
    <w:name w:val="List Paragraph"/>
    <w:basedOn w:val="Normlny"/>
    <w:uiPriority w:val="99"/>
    <w:qFormat/>
    <w:rsid w:val="000B0F62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5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6.wmf"/><Relationship Id="rId18" Type="http://schemas.openxmlformats.org/officeDocument/2006/relationships/hyperlink" Target="http://www.ema.europa.eu/docs/en_GB/document_library/Template_or_form/2013/03/WC500139752.doc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17" Type="http://schemas.openxmlformats.org/officeDocument/2006/relationships/image" Target="media/image10.wmf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wmf"/><Relationship Id="rId20" Type="http://schemas.openxmlformats.org/officeDocument/2006/relationships/image" Target="media/image12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23" Type="http://schemas.openxmlformats.org/officeDocument/2006/relationships/header" Target="header2.xml"/><Relationship Id="rId10" Type="http://schemas.openxmlformats.org/officeDocument/2006/relationships/image" Target="media/image3.wmf"/><Relationship Id="rId19" Type="http://schemas.openxmlformats.org/officeDocument/2006/relationships/image" Target="media/image11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7.wmf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5CA039-2152-4068-961B-D040E9065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2283</Words>
  <Characters>13014</Characters>
  <Application>Microsoft Office Word</Application>
  <DocSecurity>0</DocSecurity>
  <Lines>108</Lines>
  <Paragraphs>30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Preklad IMODIUM</vt:lpstr>
      <vt:lpstr>Preklad IMODIUM</vt:lpstr>
    </vt:vector>
  </TitlesOfParts>
  <Company>Janssen - Cilag</Company>
  <LinksUpToDate>false</LinksUpToDate>
  <CharactersWithSpaces>15267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Preklad IMODIUM</dc:title>
  <dc:subject/>
  <dc:creator>maja</dc:creator>
  <cp:keywords/>
  <cp:lastModifiedBy>Malychová, Daniela</cp:lastModifiedBy>
  <cp:revision>3</cp:revision>
  <cp:lastPrinted>2011-11-29T08:44:00Z</cp:lastPrinted>
  <dcterms:created xsi:type="dcterms:W3CDTF">2021-02-16T08:28:00Z</dcterms:created>
  <dcterms:modified xsi:type="dcterms:W3CDTF">2021-02-18T08:28:00Z</dcterms:modified>
</cp:coreProperties>
</file>