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26" w:rsidRPr="00A13284" w:rsidRDefault="00346026" w:rsidP="00E2321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SÚHRN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CHARAKTERISTICKÝCH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VLASTNOSTÍ</w:t>
      </w:r>
      <w:r w:rsidR="000200D0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:rsidR="00437151" w:rsidRPr="00E23213" w:rsidRDefault="0043715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64D0" w:rsidRPr="00E23213" w:rsidRDefault="006364D0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1.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NÁZOV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LIEKU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koncentrát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2.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KVALITATÍVNE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KVANTITATÍVNE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ZLOŽENIE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acetát).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7,5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nariedení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0,75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mg/ml.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Úplný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zoznam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láto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6.1.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3.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LIEKOVÁ</w:t>
      </w:r>
      <w:r w:rsidR="00E2321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FORMA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Číry,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bezfarebný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s pH 4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,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0 – 5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,</w:t>
      </w:r>
      <w:r w:rsidR="00F74859" w:rsidRPr="00AA4D71">
        <w:rPr>
          <w:rFonts w:ascii="Times New Roman" w:hAnsi="Times New Roman" w:cs="Times New Roman"/>
          <w:noProof/>
          <w:color w:val="000000"/>
          <w:sz w:val="22"/>
        </w:rPr>
        <w:t>0 a osmolalitu 265- 320 mOsm/kg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A13284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4.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ab/>
        <w:t>KLINICKÉ</w:t>
      </w:r>
      <w:r w:rsidR="00E23213" w:rsidRPr="00A13284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A13284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4F47F1" w:rsidRDefault="006B46D1" w:rsidP="00E23213">
      <w:pPr>
        <w:tabs>
          <w:tab w:val="left" w:pos="628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4.1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Terapeutické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indikácie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 xml:space="preserve">Atosiban PharmIdea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indikovaný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oddialenie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hroziaceho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dospelých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s:</w:t>
      </w:r>
    </w:p>
    <w:p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pravidelnými</w:t>
      </w:r>
      <w:r w:rsidR="00E23213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kontrakciami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trvajúcimi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sekúnd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1"/>
          <w:sz w:val="22"/>
        </w:rPr>
        <w:t>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</w:p>
    <w:p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dilatáciou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cervixu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rozmedzí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nulipar)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skrátenie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1"/>
          <w:sz w:val="22"/>
        </w:rPr>
        <w:t>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</w:p>
    <w:p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vekom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:rsidR="006B46D1" w:rsidRPr="00E23213" w:rsidRDefault="006B46D1" w:rsidP="00E2321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normálnou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4F47F1" w:rsidRDefault="006B46D1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4.2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Dávkovanie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spôsob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podávania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Dávkovanie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B74BF0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viesť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lekár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skúsenosťami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pôrodom.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07431" w:rsidRDefault="00E23213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2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-17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podáva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sebe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6B46D1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krokoch: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iniciálna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bolusová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(6,75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mg)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3C335B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6,75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roztok,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</w:p>
    <w:p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 w:rsidRPr="002C52C2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ihneď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nasleduje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-hodinová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kontinuálna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vysokou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dávkou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(úvodná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saturačná</w:t>
      </w:r>
      <w:r w:rsidR="00E23213" w:rsidRPr="002C52C2">
        <w:rPr>
          <w:rFonts w:ascii="Times New Roman" w:hAnsi="Times New Roman" w:cs="Times New Roman"/>
          <w:noProof/>
          <w:color w:val="000000"/>
          <w:w w:val="22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300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</w:p>
    <w:p w:rsidR="00807431" w:rsidRPr="002C52C2" w:rsidRDefault="006B46D1" w:rsidP="002C52C2">
      <w:pPr>
        <w:pStyle w:val="Odsekzoznamu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ďalej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nižšou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(následná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mikrogramov/min)</w:t>
      </w:r>
      <w:r w:rsidR="00E23213" w:rsidRPr="002C52C2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45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</w:p>
    <w:p w:rsidR="006B46D1" w:rsidRPr="002C52C2" w:rsidRDefault="006B46D1" w:rsidP="002C52C2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Trvanie</w:t>
      </w:r>
      <w:r w:rsidR="00E23213" w:rsidRPr="002C52C2">
        <w:rPr>
          <w:rFonts w:ascii="Times New Roman" w:hAnsi="Times New Roman" w:cs="Times New Roman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presiahnuť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hodín.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Celková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aplikovaná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 w:rsidRPr="002C52C2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 w:rsidRPr="002C52C2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jedného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plného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cyklu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770858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E23213" w:rsidRPr="002C52C2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</w:rPr>
        <w:t>nemá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prekročiť</w:t>
      </w:r>
      <w:r w:rsidR="00E23213" w:rsidRPr="002C52C2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330,75</w:t>
      </w:r>
      <w:r w:rsidR="00E23213" w:rsidRPr="002C52C2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pacing w:val="-2"/>
          <w:sz w:val="22"/>
        </w:rPr>
        <w:t>mg</w:t>
      </w:r>
      <w:r w:rsidR="00E23213" w:rsidRPr="002C52C2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atosibanu.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aplikáciou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iniciálneho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Súhrn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charakteristických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vlastností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lieku)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hneď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stanovení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diagnózy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predčasného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dávanie.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pretrvávania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807431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možnosti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alternatívnej</w:t>
      </w:r>
      <w:r w:rsidR="0093031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</w:p>
    <w:p w:rsidR="006B46D1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50A1C" w:rsidRPr="00E23213" w:rsidRDefault="006B46D1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Nasledujúca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tabuľka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ukazuje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úplnú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schému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forme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nasledovanej</w:t>
      </w:r>
      <w:r w:rsidR="00E23213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infúziami:</w:t>
      </w:r>
    </w:p>
    <w:tbl>
      <w:tblPr>
        <w:tblStyle w:val="Mriekatabuky"/>
        <w:tblW w:w="9372" w:type="dxa"/>
        <w:tblLook w:val="04A0"/>
      </w:tblPr>
      <w:tblGrid>
        <w:gridCol w:w="1908"/>
        <w:gridCol w:w="2762"/>
        <w:gridCol w:w="2669"/>
        <w:gridCol w:w="2033"/>
      </w:tblGrid>
      <w:tr w:rsidR="006B46D1" w:rsidRPr="00E23213" w:rsidTr="00AA4D71">
        <w:tc>
          <w:tcPr>
            <w:tcW w:w="1908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Krok</w:t>
            </w:r>
          </w:p>
        </w:tc>
        <w:tc>
          <w:tcPr>
            <w:tcW w:w="2762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Režim</w:t>
            </w:r>
          </w:p>
        </w:tc>
        <w:tc>
          <w:tcPr>
            <w:tcW w:w="2669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Rýchlosť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infúzie</w:t>
            </w:r>
          </w:p>
        </w:tc>
        <w:tc>
          <w:tcPr>
            <w:tcW w:w="2033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Dávka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b/>
                <w:noProof/>
                <w:color w:val="000000"/>
                <w:w w:val="95"/>
                <w:sz w:val="22"/>
              </w:rPr>
              <w:t>atosibanu</w:t>
            </w:r>
          </w:p>
        </w:tc>
      </w:tr>
      <w:tr w:rsidR="006B46D1" w:rsidRPr="00E23213" w:rsidTr="00AA4D71">
        <w:tc>
          <w:tcPr>
            <w:tcW w:w="1908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</w:p>
        </w:tc>
        <w:tc>
          <w:tcPr>
            <w:tcW w:w="2762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0,9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ml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5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intravenózny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bolus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aplikovaný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injekčne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počas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1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minúty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3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hodinová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saturačná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Do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45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hodín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následná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intravenózna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infúzia</w:t>
            </w:r>
          </w:p>
        </w:tc>
        <w:tc>
          <w:tcPr>
            <w:tcW w:w="2669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Neaplikovateľné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24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(300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in)</w:t>
            </w:r>
          </w:p>
          <w:p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8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ml/hodinu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(100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μg/min)</w:t>
            </w:r>
          </w:p>
        </w:tc>
        <w:tc>
          <w:tcPr>
            <w:tcW w:w="2033" w:type="dxa"/>
          </w:tcPr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6,75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:rsidR="00E23213" w:rsidRDefault="00E23213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noProof/>
                <w:color w:val="000000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54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mg</w:t>
            </w: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</w:p>
          <w:p w:rsidR="006B46D1" w:rsidRPr="00E23213" w:rsidRDefault="006B46D1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do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270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2"/>
                <w:sz w:val="22"/>
              </w:rPr>
              <w:t>mg</w:t>
            </w:r>
          </w:p>
        </w:tc>
      </w:tr>
    </w:tbl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:rsidR="001D5882" w:rsidRPr="00E23213" w:rsidRDefault="001D5882" w:rsidP="00E23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Opakovanie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liečby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táto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opäť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intravenóznym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bolusom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6,75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mg/0,9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nasledovaným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Pacientky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i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obličiek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i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pečene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2C52C2" w:rsidRDefault="009F2C28" w:rsidP="00E23213">
      <w:pPr>
        <w:spacing w:after="0" w:line="240" w:lineRule="auto"/>
        <w:rPr>
          <w:rFonts w:ascii="Times New Roman" w:hAnsi="Times New Roman" w:cs="Times New Roman"/>
          <w:i/>
          <w:sz w:val="22"/>
        </w:rPr>
      </w:pPr>
      <w:r w:rsidRPr="00AA4D71">
        <w:rPr>
          <w:rFonts w:ascii="Times New Roman" w:hAnsi="Times New Roman" w:cs="Times New Roman"/>
          <w:i/>
          <w:sz w:val="22"/>
        </w:rPr>
        <w:t>Pediatrická populácia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Bezpečnosť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4C0FA7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mladších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stanovená.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dispozícii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Spôsob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podávania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Pokyny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podaním,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6.6.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4.3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Kontraindikácie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nesmie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použiť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prípadoch: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ukončených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ruptúra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blán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&gt;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gestácie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Abnormálna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Predpôrodné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krvácanie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vyžadujúce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okamžitý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Eklampsia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závažná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preeklampsia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vyžadujúca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Intrauterinná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smrť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intrauterinnú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infekciu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Placenta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praevia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Abrupcia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placenty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Akýkoľvek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stav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kedy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pokračovanie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predstavovalo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riziko</w:t>
      </w:r>
    </w:p>
    <w:p w:rsidR="001D5882" w:rsidRPr="00E23213" w:rsidRDefault="001D5882" w:rsidP="002C5DB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Precitlivenosť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liečivo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ktorúkoľvek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pomocných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látok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2C5DBE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6.1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4.4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Osobitné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pri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používaní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nemožno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vylúčiť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plodovej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vody,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dôkladne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prínos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oddialenia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chorioamnionitídy.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330A0A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5.2).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obmedzené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viacpočetnej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gestačného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veku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27.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vzhľadom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nízky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Prínos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týchto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skupín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zostáva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nejasný.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7F5BCF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cpočetným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opakovaním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liečby,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opakovaní,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obmedzené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4.2).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intrauterinnej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rastovej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retardácie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závisí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rozhodnutie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pokračovaní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opakovaní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516575">
        <w:rPr>
          <w:rFonts w:ascii="Times New Roman" w:hAnsi="Times New Roman" w:cs="Times New Roman"/>
          <w:noProof/>
          <w:color w:val="000000"/>
          <w:sz w:val="22"/>
        </w:rPr>
        <w:t xml:space="preserve"> atosibanom</w:t>
      </w:r>
      <w:r w:rsidR="002477C4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zhodnotení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zrelosti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pretrvávajúcich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potrebné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zvážiť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vhodnosť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monito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pulzovej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antagonista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teoreticky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napomáhať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relaxácii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maternice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popôrodnému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krvácaniu.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dôvodu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monitorovať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strata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rodičky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Treba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poznamenať,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nepozorovali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neadekvátne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popôrodné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Viacpočetná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blokátory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kalciového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kanála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tým,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zvyšujú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pľúcneho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edému.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330A0A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viacpočetnej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gravidity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súbežnom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4.8)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4.5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Liekové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interakcie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nepravdepodobné,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podieľa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interakciách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dvoma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liekmi</w:t>
      </w:r>
      <w:r w:rsidR="00E23213">
        <w:rPr>
          <w:rFonts w:ascii="Times New Roman" w:hAnsi="Times New Roman" w:cs="Times New Roman"/>
          <w:noProof/>
          <w:color w:val="000000"/>
          <w:spacing w:val="8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sprostredkovaných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cytochrómom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pretože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výskumy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vykonané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pacing w:val="-1"/>
          <w:sz w:val="22"/>
        </w:rPr>
        <w:t>vitro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ukázali,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substrát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systém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nepôsobí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inhibítor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enzýmov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metabolizujúcich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liečivá.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vykonané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interakčné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labetalolom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betametazónom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dobrovoľníčkach.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Nepozorovali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interakcie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betametazónom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labetalolom.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4.6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Fertilita,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gravidita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laktácia</w:t>
      </w:r>
    </w:p>
    <w:p w:rsidR="001D5882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EA59F6" w:rsidRPr="004F47F1" w:rsidRDefault="00EA59F6" w:rsidP="00E23213">
      <w:pPr>
        <w:spacing w:after="0" w:line="240" w:lineRule="auto"/>
        <w:rPr>
          <w:rFonts w:ascii="Times New Roman" w:hAnsi="Times New Roman" w:cs="Times New Roman"/>
          <w:b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Gravidita</w:t>
      </w:r>
    </w:p>
    <w:p w:rsidR="00330A0A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4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hroziaci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diagnostikovaný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gestačným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</w:p>
    <w:p w:rsidR="00330A0A" w:rsidRDefault="00330A0A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4"/>
          <w:sz w:val="22"/>
        </w:rPr>
      </w:pPr>
    </w:p>
    <w:p w:rsidR="002477C4" w:rsidRPr="000D1B6E" w:rsidRDefault="002477C4" w:rsidP="002477C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  <w:lang w:val="sk-SK"/>
        </w:rPr>
      </w:pPr>
      <w:r>
        <w:rPr>
          <w:rFonts w:ascii="Times New Roman" w:hAnsi="Times New Roman" w:cs="Times New Roman"/>
          <w:b/>
          <w:noProof/>
          <w:color w:val="000000"/>
          <w:sz w:val="22"/>
          <w:lang w:val="sk-SK"/>
        </w:rPr>
        <w:t>Dojčenie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stále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dojčí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skôr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narodené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dieťa,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EA59F6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prerušiť,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uvoľňovanie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môže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zosilniť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maternice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znemožniť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tokolytickú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nepozoroval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vplyv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dojčenie.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Zistil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prienik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malého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mlieka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dojčiacich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žien.</w:t>
      </w:r>
    </w:p>
    <w:p w:rsidR="00B357CC" w:rsidRPr="004F47F1" w:rsidRDefault="00B357CC" w:rsidP="00B357CC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br/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Fertilita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embryo-fetálnej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nepreukázali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Neuskutočnili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týkajúce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fertility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embryonálneho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vývoja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5.3).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4.7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Ovplyvnenie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schopnosti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viesť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vozidlá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obsluhovať</w:t>
      </w:r>
      <w:r w:rsidR="00E23213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stroje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Netýka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4F47F1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4.8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ab/>
        <w:t>Nežiaduce</w:t>
      </w:r>
      <w:r w:rsidR="00E23213" w:rsidRPr="004F47F1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4F47F1">
        <w:rPr>
          <w:rFonts w:ascii="Times New Roman" w:hAnsi="Times New Roman" w:cs="Times New Roman"/>
          <w:b/>
          <w:noProof/>
          <w:color w:val="000000"/>
          <w:sz w:val="22"/>
        </w:rPr>
        <w:t>účinky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popísané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matiek,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zúčastnili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skúšok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Celkovo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prejavili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klinických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skúšok.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Pozorované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všeobecnosti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mierne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závažné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Najčastejšie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hlásená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nežiaduca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nevoľnosť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skúšky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neodhalili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špecifické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Nežiaduce</w:t>
      </w:r>
    </w:p>
    <w:p w:rsidR="001D5882" w:rsidRPr="00330A0A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dojčiat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normálnu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variabili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ich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incidencia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porovnateľná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incidenciou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nežiaducich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betamimetík.</w:t>
      </w:r>
    </w:p>
    <w:p w:rsidR="001D5882" w:rsidRDefault="001D5882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Frekvencia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nižšie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definovaná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podľa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nasledovných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konvencií: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1/10);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1/10);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čas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1/100);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zriedkavé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(≥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1/10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&lt;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1/1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000).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rámci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jednotlivých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skupín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frekvencií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usporiadané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poradí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klesajúcej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závažnosti.</w:t>
      </w:r>
    </w:p>
    <w:p w:rsidR="00330A0A" w:rsidRPr="00E23213" w:rsidRDefault="00330A0A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tbl>
      <w:tblPr>
        <w:tblStyle w:val="Mriekatabuky"/>
        <w:tblW w:w="9626" w:type="dxa"/>
        <w:tblLook w:val="04A0"/>
      </w:tblPr>
      <w:tblGrid>
        <w:gridCol w:w="2879"/>
        <w:gridCol w:w="1604"/>
        <w:gridCol w:w="1763"/>
        <w:gridCol w:w="1606"/>
        <w:gridCol w:w="1774"/>
      </w:tblGrid>
      <w:tr w:rsidR="001D5882" w:rsidRPr="00C600A8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Trieda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orgánových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systémov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podľa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MedDRA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3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(SOC)</w:t>
            </w:r>
          </w:p>
        </w:tc>
        <w:tc>
          <w:tcPr>
            <w:tcW w:w="1604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Ve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2"/>
                <w:sz w:val="22"/>
              </w:rPr>
              <w:t>ľmi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5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časté</w:t>
            </w:r>
          </w:p>
        </w:tc>
        <w:tc>
          <w:tcPr>
            <w:tcW w:w="1763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Časté</w:t>
            </w:r>
          </w:p>
        </w:tc>
        <w:tc>
          <w:tcPr>
            <w:tcW w:w="1606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z w:val="22"/>
              </w:rPr>
              <w:t>Menej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5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časté</w:t>
            </w:r>
          </w:p>
        </w:tc>
        <w:tc>
          <w:tcPr>
            <w:tcW w:w="1774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noProof/>
                <w:color w:val="000000"/>
                <w:spacing w:val="-1"/>
                <w:sz w:val="22"/>
              </w:rPr>
              <w:t>Zriedkavé</w:t>
            </w: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imunitného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alergická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reakcia</w:t>
            </w: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metabolizmu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výživy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hyperglykémia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Psychické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nespavosť</w:t>
            </w: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nervového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bolesť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1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hlavy,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závraty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srdca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srdcovej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činnosti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tachykardia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ciev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hypotenzia,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návaly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tepla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gastrointestinálneho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traktu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nevoľnosť</w:t>
            </w: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vracanie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kože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podkožného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tkaniva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svrbenie,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vyrážka</w:t>
            </w: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reprodukčného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systému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prsníkov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krvácanie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z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maternice,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atónia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maternice</w:t>
            </w:r>
          </w:p>
        </w:tc>
      </w:tr>
      <w:tr w:rsidR="001D5882" w:rsidRPr="00E23213" w:rsidTr="00AA4D71">
        <w:tc>
          <w:tcPr>
            <w:tcW w:w="2879" w:type="dxa"/>
          </w:tcPr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Celkové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poruchy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a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reakcie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2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v</w:t>
            </w:r>
          </w:p>
          <w:p w:rsidR="001D5882" w:rsidRPr="00C600A8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z w:val="22"/>
              </w:rPr>
              <w:t>mieste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4"/>
                <w:sz w:val="22"/>
              </w:rPr>
              <w:t xml:space="preserve"> </w:t>
            </w:r>
            <w:r w:rsidRPr="00C600A8">
              <w:rPr>
                <w:rFonts w:ascii="Times New Roman" w:hAnsi="Times New Roman" w:cs="Times New Roman"/>
                <w:b/>
                <w:i/>
                <w:noProof/>
                <w:color w:val="000000"/>
                <w:spacing w:val="-1"/>
                <w:sz w:val="22"/>
              </w:rPr>
              <w:t>podania</w:t>
            </w:r>
          </w:p>
        </w:tc>
        <w:tc>
          <w:tcPr>
            <w:tcW w:w="160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63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reakcia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v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2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mieste</w:t>
            </w:r>
          </w:p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podania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4"/>
                <w:sz w:val="22"/>
              </w:rPr>
              <w:t xml:space="preserve"> </w:t>
            </w:r>
            <w:r w:rsidRPr="00E23213">
              <w:rPr>
                <w:rFonts w:ascii="Times New Roman" w:hAnsi="Times New Roman" w:cs="Times New Roman"/>
                <w:noProof/>
                <w:color w:val="000000"/>
                <w:spacing w:val="-1"/>
                <w:sz w:val="22"/>
              </w:rPr>
              <w:t>injekcie</w:t>
            </w:r>
          </w:p>
        </w:tc>
        <w:tc>
          <w:tcPr>
            <w:tcW w:w="1606" w:type="dxa"/>
          </w:tcPr>
          <w:p w:rsidR="001D5882" w:rsidRPr="00E23213" w:rsidRDefault="001D5882" w:rsidP="00E23213">
            <w:pPr>
              <w:spacing w:after="0" w:line="240" w:lineRule="auto"/>
              <w:ind w:right="-239"/>
              <w:rPr>
                <w:rFonts w:ascii="Times New Roman" w:hAnsi="Times New Roman" w:cs="Times New Roman"/>
                <w:sz w:val="22"/>
              </w:rPr>
            </w:pPr>
            <w:r w:rsidRPr="00E23213">
              <w:rPr>
                <w:rFonts w:ascii="Times New Roman" w:hAnsi="Times New Roman" w:cs="Times New Roman"/>
                <w:noProof/>
                <w:color w:val="000000"/>
                <w:sz w:val="22"/>
              </w:rPr>
              <w:t>pyrexia</w:t>
            </w:r>
          </w:p>
        </w:tc>
        <w:tc>
          <w:tcPr>
            <w:tcW w:w="1774" w:type="dxa"/>
          </w:tcPr>
          <w:p w:rsidR="001D5882" w:rsidRPr="00E23213" w:rsidRDefault="001D5882" w:rsidP="00E23213">
            <w:pPr>
              <w:spacing w:after="0" w:line="24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uvedení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lieku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na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trh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hlásené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respiračné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udalosti,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dyspnoe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pľúcny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edém,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najmä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spojení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so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súbežným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tokolytickým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účinkom,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kalcioví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a/alebo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viacpočetnou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graviditou.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Hlásenie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podozrení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na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reakcie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Hlásenie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registrácii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dôležité.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Umožňuje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priebežné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monitorovanie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pomeru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prínosu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rizika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zdravotníckych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pracovníkov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vyžaduje,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hlásili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akékoľvek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podozrenia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nežiaduce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prostredníctvom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národného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systému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hlásenia</w:t>
      </w:r>
      <w:r w:rsid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uvedeného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shd w:val="clear" w:color="auto" w:fill="C0C0C0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  <w:u w:val="single"/>
        </w:rPr>
        <w:t xml:space="preserve"> </w:t>
      </w:r>
      <w:hyperlink r:id="rId7" w:history="1">
        <w:r w:rsidRP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>Prílohe</w:t>
        </w:r>
        <w:r w:rsid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 xml:space="preserve"> </w:t>
        </w:r>
        <w:r w:rsidRPr="00E23213">
          <w:rPr>
            <w:rStyle w:val="Hypertextovprepojenie"/>
            <w:rFonts w:ascii="Times New Roman" w:hAnsi="Times New Roman" w:cs="Times New Roman"/>
            <w:noProof/>
            <w:color w:val="0000FF"/>
            <w:sz w:val="22"/>
            <w:shd w:val="clear" w:color="auto" w:fill="C0C0C0"/>
          </w:rPr>
          <w:t>V</w:t>
        </w:r>
      </w:hyperlink>
      <w:hyperlink r:id="rId8" w:history="1">
        <w:r w:rsidRPr="00E23213">
          <w:rPr>
            <w:rStyle w:val="Hypertextovprepojenie"/>
            <w:rFonts w:ascii="Times New Roman" w:hAnsi="Times New Roman" w:cs="Times New Roman"/>
            <w:noProof/>
            <w:color w:val="000000"/>
            <w:sz w:val="22"/>
          </w:rPr>
          <w:t>.</w:t>
        </w:r>
      </w:hyperlink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4.9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Predávkovanie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zaznamenaných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špecifických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znakov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symptómov.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špecifická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predávkovania.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FARMAKOLOGICKÉ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5.1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Farmakodynamické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Farmakoterapeutická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skupina: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Iné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gynekologiká,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ATC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kód: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G02CX01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E23213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(INN),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syntetický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peptid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([Mpa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1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,D-Tyr(Et)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2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,Thr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4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,Orn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position w:val="11"/>
          <w:sz w:val="22"/>
        </w:rPr>
        <w:t>8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]-oxytocin),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kompetitívnym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antagonistom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ľudského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oxytocínu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receptorovej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úrovni.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potkanov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morčiat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dokázaná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väzba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oxytocínové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receptory,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zníženie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frekvencie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tonusu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svaloviny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uteru,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výsledkom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čoho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potlačenie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dokázaná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väzba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receptory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vazopresínu,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čím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dochádzalo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inhibícii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účinku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vazop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resínu.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zvierat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nevykazoval</w:t>
      </w:r>
      <w:r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účinky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z w:val="22"/>
        </w:rPr>
        <w:t>kardiovaskulárny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1D5882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systém.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odporúčaných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antagonizoval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navodzoval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nečinnosť.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Začiatok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relaxácie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rýchly,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uterinné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zmiernia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priebehu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minút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nečinnosť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</w:t>
      </w:r>
      <w:r w:rsidRPr="00E23213">
        <w:rPr>
          <w:rFonts w:ascii="Times New Roman" w:hAnsi="Times New Roman" w:cs="Times New Roman"/>
          <w:noProof/>
          <w:color w:val="000000"/>
          <w:spacing w:val="-13"/>
          <w:sz w:val="22"/>
        </w:rPr>
        <w:t>≤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kontrakcie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hodinu)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pretrváva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hodín.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fázy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III.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(CAP-0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01štúdie)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zahŕňajú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742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diagnostikovaný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33.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dôvodu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dostávali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buď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dávkovaní,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dokumente)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-4"/>
          <w:sz w:val="22"/>
        </w:rPr>
        <w:t xml:space="preserve"> </w:t>
      </w:r>
      <w:r w:rsidR="00330A0A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-agonistov</w:t>
      </w:r>
      <w:r w:rsidR="00330A0A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(dávkovo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titrovaný).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Primárny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cieľ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Primárnym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kritériom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uvedených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percento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nedošlo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nevyžadovali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začiatku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Údaje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ukazujú,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59,6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201)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47,7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163)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06295E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0,0004)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neporodilo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nevyžadovalo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Väčšina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zlyhaní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CAP-001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spôsobená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zlou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znášanlivosťou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Zlyhanie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spôsobené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nedostatočnou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účinnosťou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signifikantne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0,0003)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častejšie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48;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14,2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prípade</w:t>
      </w:r>
      <w:r w:rsidR="00E23213">
        <w:rPr>
          <w:rFonts w:ascii="Times New Roman" w:hAnsi="Times New Roman" w:cs="Times New Roman"/>
          <w:noProof/>
          <w:color w:val="000000"/>
          <w:spacing w:val="-2"/>
          <w:sz w:val="22"/>
        </w:rPr>
        <w:t xml:space="preserve"> </w:t>
      </w:r>
      <w:r w:rsidR="00AD7D33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20;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5,8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CAP-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zistená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pravdepodobnosť,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neporodí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zároveň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alternatívny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spôsob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tokolýzy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dňoch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podobná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beta-mimetikom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tieto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založené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veľmi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malej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vzorke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Sekundárny</w:t>
      </w:r>
      <w:r w:rsidR="00E23213">
        <w:rPr>
          <w:rFonts w:ascii="Times New Roman" w:hAnsi="Times New Roman" w:cs="Times New Roman"/>
          <w:noProof/>
          <w:color w:val="000000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  <w:u w:val="single"/>
        </w:rPr>
        <w:t>cieľ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Sekundárnym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kritériom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účinnosti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percento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neporodili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začatí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skupinou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betamimetikom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tomto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parametri.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Priemerný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(SD)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gestačný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dobe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35,6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(3,9)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betamimetika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35,3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(4,2)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0,37).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prijatých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novorodeneckú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jednotku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intenzívnej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starostlivosti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(NICU)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tiež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podobný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(približne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Rovnako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dĺžka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pobytu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jednotke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intenzívnej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starostlivosti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počet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novorodencov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ventilačnej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terapii.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Priemerná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(SD)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hmotnosť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491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(813)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785CD1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461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(831)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785CD1">
        <w:rPr>
          <w:rFonts w:ascii="Times New Roman" w:hAnsi="Times New Roman" w:cs="Times New Roman"/>
          <w:noProof/>
          <w:color w:val="000000"/>
          <w:spacing w:val="-11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=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0,58).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očividné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podával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β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-agonistom,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avšak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nemali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taký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rozsah,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mohli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vylúčiť.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celkového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361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fázy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III,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73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liečba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-krát,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aspoň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opakovaná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4.4).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Bezpečnosť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stanovená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kratším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kontrolovaných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randomizovaných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štúdiách.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neodporúča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4.3).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klinickej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kontrolovanej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zistilo,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pacientok,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užívali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placebo,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úmrtnosť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plodu/dojčaťa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5/295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(1,7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15/288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(5,2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užívala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vyskytli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mesiaci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života.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úmrtí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11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prípadov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dĺžkou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keď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tejto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podskupine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pôsobenie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nerovnomerné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ženy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placebom).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tehotenstvom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dlhším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týždňov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úmrtnosti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(1,7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placebom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skupine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liečenej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atosibanom).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C600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5.2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Farmakokinetické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vlastnosti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gravidných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dostávali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hodín),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zistené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proporcionálne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zvyšovanie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ustálenej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závislosti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dávke.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Klírens,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distribučný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nezávislé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dávky.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hroziacim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predčasným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liečených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infúziami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hodín),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dosiahnutá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ustálená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začatia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(priemer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442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ng/ml,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rozsah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298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533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ng/ml).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ukončení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došlo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rýchlemu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poklesu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iniciálnym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  <w:vertAlign w:val="subscript"/>
        </w:rPr>
        <w:t>α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0,21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0,01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hodiny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terminálnym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polčasom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</w:t>
      </w:r>
      <w:r w:rsidRPr="002C52C2">
        <w:rPr>
          <w:rFonts w:ascii="Times New Roman" w:hAnsi="Times New Roman" w:cs="Times New Roman"/>
          <w:noProof/>
          <w:color w:val="000000"/>
          <w:spacing w:val="-1"/>
          <w:sz w:val="22"/>
          <w:vertAlign w:val="subscript"/>
        </w:rPr>
        <w:t>β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1,7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0,3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hodiny.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Priemerná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hodnota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klírensu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41,8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8,2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litrov/h.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Priemerný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distri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bučn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18,3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±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6,8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litrov.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Väzba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bielkoviny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pohybuje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46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významný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rozdiel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medzi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voľnou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frakciou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materskom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fetálnom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kompartmente.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nepreniká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červených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krviniek.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prechádza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placentou.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300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mikrogramov/min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zdravých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žien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pôrodu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fetálnej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materskej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plazmatickej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0,12.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identifikované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hlavného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(des-(Orn</w:t>
      </w:r>
      <w:r w:rsidR="005A7AD2" w:rsidRPr="005A7AD2">
        <w:rPr>
          <w:rFonts w:ascii="Times New Roman" w:hAnsi="Times New Roman" w:cs="Times New Roman"/>
          <w:noProof/>
          <w:color w:val="000000"/>
          <w:spacing w:val="-1"/>
          <w:sz w:val="22"/>
          <w:vertAlign w:val="superscript"/>
        </w:rPr>
        <w:t>8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Gly-NH29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)-[Mpa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1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D-Tyr(Et)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2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Thr</w:t>
      </w:r>
      <w:r w:rsidR="005A7AD2" w:rsidRPr="005A7AD2">
        <w:rPr>
          <w:rFonts w:ascii="Times New Roman" w:hAnsi="Times New Roman" w:cs="Times New Roman"/>
          <w:noProof/>
          <w:color w:val="000000"/>
          <w:sz w:val="22"/>
          <w:vertAlign w:val="superscript"/>
        </w:rPr>
        <w:t>4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]-oxytocin)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plazme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1,4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druhej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2,8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kumuluje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telesných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tkanivách.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zi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množstvách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50-krát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nižšia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koncentrácia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Pomer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vylúčeného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stolicou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známy.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Hlavný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10-krát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menej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účinný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  <w:u w:val="single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inhibícii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indukovaných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uterinných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kontrakcií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pacing w:val="-1"/>
          <w:sz w:val="22"/>
        </w:rPr>
        <w:t>vitro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Metabolit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M1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materského</w:t>
      </w:r>
      <w:r w:rsidR="005A7AD2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mlieka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4.6).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skúsenosti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liečbou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obličiek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pravdepodobne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nevyžaduje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dávkovania,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nakoľko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len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malé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vylučuje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močom.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pacientok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poškodením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funkcie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pečene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používať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opatrnosťou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4.4).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C600A8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nepravdepodobné,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position w:val="2"/>
          <w:sz w:val="22"/>
        </w:rPr>
        <w:t>že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inhibuje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izoformy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cytochrómu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position w:val="2"/>
          <w:sz w:val="22"/>
        </w:rPr>
        <w:t>P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450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pečeni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ľudí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4.5).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5.3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Predklinické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bezpečnosti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Neboli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pozorované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systémové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toxické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2-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týždňových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potkanoch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psoch)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10-krát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vyšších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ľudí,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3-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mesačných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potkanoch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psoch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(do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mg/kg/deň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s.c.)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Najvyššia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subkutánne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podaná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atosibanu,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nespôsobovala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8A1E20" w:rsidRPr="000D1B6E">
        <w:rPr>
          <w:rFonts w:ascii="Times New Roman" w:hAnsi="Times New Roman" w:cs="Times New Roman"/>
          <w:noProof/>
          <w:color w:val="000000"/>
          <w:spacing w:val="-1"/>
          <w:sz w:val="22"/>
          <w:lang w:val="sk-SK"/>
        </w:rPr>
        <w:t>nežiaduce</w:t>
      </w:r>
      <w:r w:rsidR="008A1E20" w:rsidRPr="00E23213" w:rsidDel="008A1E20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účinky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2-krát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vyššia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terapeutická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ľudí.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Neuskutočnili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žiadne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týkajúce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fertility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ranného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embryonálneho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vývoja.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Štúdie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reprodukčnej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toxicity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dávkovaním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oplodnenia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neskoré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štádium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tehotenstva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nepreukázali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žiadny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vplyv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matku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Expozícia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potkanov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približne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4-krát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vyššia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než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expozícia,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ktorej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vystavený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ľudský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plod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žien.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Štúdie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zvieratách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nedokázali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žiadnu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inhibíciu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laktácie,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bolo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očakávať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inhibítora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účinku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oxytocínu.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nebol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onkogénny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ani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mutagénny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vitro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i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in</w:t>
      </w:r>
      <w:r w:rsidR="00E23213">
        <w:rPr>
          <w:rFonts w:ascii="Times New Roman" w:hAnsi="Times New Roman" w:cs="Times New Roman"/>
          <w:i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i/>
          <w:noProof/>
          <w:color w:val="000000"/>
          <w:sz w:val="22"/>
        </w:rPr>
        <w:t>vivo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testoch.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FARMACEUTICKÉ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ÚDAJE</w:t>
      </w:r>
    </w:p>
    <w:p w:rsidR="001D5882" w:rsidRPr="00E23213" w:rsidRDefault="001D5882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D5882" w:rsidRPr="00C600A8" w:rsidRDefault="001D5882" w:rsidP="00C600A8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6.1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Zoznam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pomocných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látok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Manitol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Kyselina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chlorovodíková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F815C2">
        <w:rPr>
          <w:rFonts w:ascii="Times New Roman" w:hAnsi="Times New Roman" w:cs="Times New Roman"/>
          <w:noProof/>
          <w:color w:val="000000"/>
          <w:sz w:val="22"/>
        </w:rPr>
        <w:t>(</w:t>
      </w:r>
      <w:r w:rsidR="00F815C2" w:rsidRPr="002C52C2">
        <w:rPr>
          <w:rFonts w:ascii="Times New Roman" w:hAnsi="Times New Roman" w:cs="Times New Roman"/>
          <w:noProof/>
          <w:color w:val="000000"/>
          <w:sz w:val="22"/>
        </w:rPr>
        <w:t>pre úpravu pH</w:t>
      </w:r>
      <w:r w:rsidR="00F815C2">
        <w:rPr>
          <w:rFonts w:ascii="Times New Roman" w:hAnsi="Times New Roman" w:cs="Times New Roman"/>
          <w:noProof/>
          <w:color w:val="000000"/>
          <w:sz w:val="22"/>
        </w:rPr>
        <w:t>)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Voda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injekcie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6.2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Inkompatibility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221D37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T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ento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sa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nesmie</w:t>
      </w:r>
      <w:r w:rsidR="00C96953" w:rsidRPr="00221D3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miešať</w:t>
      </w:r>
      <w:r w:rsidR="00C96953" w:rsidRPr="00221D37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s</w:t>
      </w:r>
      <w:r w:rsidR="00C96953" w:rsidRPr="00221D37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inými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liekmi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 xml:space="preserve">okrem 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tých, ktoré sú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uved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en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é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v</w:t>
      </w:r>
      <w:r w:rsidR="00C96953" w:rsidRPr="00221D37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z w:val="22"/>
        </w:rPr>
        <w:t>časti</w:t>
      </w:r>
      <w:r w:rsidR="00C96953" w:rsidRPr="00221D37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="00C96953" w:rsidRPr="00221D37">
        <w:rPr>
          <w:rFonts w:ascii="Times New Roman" w:hAnsi="Times New Roman" w:cs="Times New Roman"/>
          <w:noProof/>
          <w:color w:val="000000"/>
          <w:spacing w:val="-1"/>
          <w:sz w:val="22"/>
        </w:rPr>
        <w:t>6.6.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6.3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Čas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použiteľnosti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623720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30 mesiacov</w:t>
      </w:r>
      <w:r w:rsidR="001037CF"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.</w:t>
      </w:r>
    </w:p>
    <w:p w:rsidR="001037CF" w:rsidRPr="00E23213" w:rsidRDefault="00DE40A2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2C52C2">
        <w:rPr>
          <w:rFonts w:ascii="Times New Roman" w:hAnsi="Times New Roman" w:cs="Times New Roman"/>
          <w:noProof/>
          <w:color w:val="000000"/>
          <w:sz w:val="22"/>
        </w:rPr>
        <w:t>Chemická a fyzikálna stabilita pri použití bola preukázaná 24 hod</w:t>
      </w:r>
      <w:r w:rsidR="00E833F7">
        <w:rPr>
          <w:rFonts w:ascii="Times New Roman" w:hAnsi="Times New Roman" w:cs="Times New Roman"/>
          <w:noProof/>
          <w:color w:val="000000"/>
          <w:sz w:val="22"/>
        </w:rPr>
        <w:t>í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n</w:t>
      </w:r>
      <w:bookmarkStart w:id="0" w:name="_GoBack"/>
      <w:bookmarkEnd w:id="0"/>
      <w:r w:rsidRPr="002C52C2">
        <w:rPr>
          <w:rFonts w:ascii="Times New Roman" w:hAnsi="Times New Roman" w:cs="Times New Roman"/>
          <w:noProof/>
          <w:color w:val="000000"/>
          <w:sz w:val="22"/>
        </w:rPr>
        <w:t xml:space="preserve"> pri teplote 25°C.</w:t>
      </w:r>
      <w:r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Z mikrobiologického hľadiska sa liek musí použiť ihneď. Ak sa nepoužije ihneď za čas uchovávania a podmienky pred použitím je zodpovedný používateľ a nemali by byť dlhšie ako 24 hodín pri teplote od 2</w:t>
      </w:r>
      <w:r w:rsidR="00C055C3">
        <w:rPr>
          <w:rFonts w:ascii="Times New Roman" w:hAnsi="Times New Roman" w:cs="Times New Roman"/>
          <w:noProof/>
          <w:color w:val="000000"/>
          <w:sz w:val="22"/>
        </w:rPr>
        <w:t> 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t>°C do 8</w:t>
      </w:r>
      <w:r w:rsidR="00C055C3">
        <w:rPr>
          <w:rFonts w:ascii="Times New Roman" w:hAnsi="Times New Roman" w:cs="Times New Roman"/>
          <w:noProof/>
          <w:color w:val="000000"/>
          <w:sz w:val="22"/>
        </w:rPr>
        <w:t> </w:t>
      </w:r>
      <w:r w:rsidRPr="002C52C2">
        <w:rPr>
          <w:rFonts w:ascii="Times New Roman" w:hAnsi="Times New Roman" w:cs="Times New Roman"/>
          <w:noProof/>
          <w:color w:val="000000"/>
          <w:sz w:val="22"/>
        </w:rPr>
        <w:sym w:font="Symbol" w:char="F0B0"/>
      </w:r>
      <w:r w:rsidRPr="002C52C2">
        <w:rPr>
          <w:rFonts w:ascii="Times New Roman" w:hAnsi="Times New Roman" w:cs="Times New Roman"/>
          <w:noProof/>
          <w:color w:val="000000"/>
          <w:sz w:val="22"/>
        </w:rPr>
        <w:t>C, pokiaľ sa riedenie neuskutočnilo za kontrolovaných a validovaných aseptických podmienok.</w:t>
      </w:r>
    </w:p>
    <w:p w:rsidR="00A13284" w:rsidRDefault="00A13284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w w:val="95"/>
          <w:sz w:val="22"/>
        </w:rPr>
      </w:pPr>
    </w:p>
    <w:p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6.4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Špeciálne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upozornenia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uchovávanie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chladničke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(2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°C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–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°C).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Uchovávajte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pôvodnom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obale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ochranu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svetlom.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Podmienky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uchovávania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prvom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otvorení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nariedení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pozri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6.3.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6.5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Druh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obalu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obsah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balenia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Jedna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obsahuje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roztoku.</w:t>
      </w:r>
    </w:p>
    <w:p w:rsidR="00C600A8" w:rsidRDefault="00722205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pacing w:val="-1"/>
          <w:sz w:val="22"/>
        </w:rPr>
      </w:pPr>
      <w:r>
        <w:rPr>
          <w:rFonts w:ascii="Times New Roman" w:hAnsi="Times New Roman" w:cs="Times New Roman"/>
          <w:noProof/>
          <w:color w:val="000000"/>
          <w:sz w:val="22"/>
        </w:rPr>
        <w:t>6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 xml:space="preserve"> ml bezfarebné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sklenené</w:t>
      </w:r>
      <w:r w:rsidR="00BC2C48">
        <w:rPr>
          <w:rFonts w:ascii="Calibri" w:hAnsi="Calibri" w:cs="Calibri"/>
          <w:noProof/>
          <w:color w:val="000000"/>
          <w:spacing w:val="2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injekčné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BC2C4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(typ</w:t>
      </w:r>
      <w:r w:rsidR="00BC2C48">
        <w:rPr>
          <w:rFonts w:ascii="Calibri" w:hAnsi="Calibri" w:cs="Calibri"/>
          <w:noProof/>
          <w:color w:val="000000"/>
          <w:spacing w:val="5"/>
          <w:sz w:val="22"/>
        </w:rPr>
        <w:t xml:space="preserve"> </w:t>
      </w:r>
      <w:r w:rsidR="00BC2C48">
        <w:rPr>
          <w:rFonts w:ascii="Times New Roman" w:hAnsi="Times New Roman" w:cs="Times New Roman"/>
          <w:noProof/>
          <w:color w:val="000000"/>
          <w:spacing w:val="-1"/>
          <w:sz w:val="22"/>
        </w:rPr>
        <w:t>I),</w:t>
      </w:r>
      <w:r w:rsidR="00BC2C48">
        <w:rPr>
          <w:rFonts w:ascii="Calibri" w:hAnsi="Calibri" w:cs="Calibri"/>
          <w:noProof/>
          <w:color w:val="000000"/>
          <w:spacing w:val="4"/>
          <w:sz w:val="22"/>
        </w:rPr>
        <w:t xml:space="preserve"> </w:t>
      </w:r>
      <w:r w:rsidR="00BC2C48" w:rsidRPr="00DB652C">
        <w:rPr>
          <w:rFonts w:ascii="Times New Roman" w:hAnsi="Times New Roman" w:cs="Times New Roman"/>
          <w:noProof/>
          <w:color w:val="000000"/>
          <w:sz w:val="22"/>
        </w:rPr>
        <w:t>zapečatené šedou bromo-butylovou gumovou zátkou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>s fluoropolymér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ový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>m povlak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om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 xml:space="preserve"> a hliníkovým odklápacím uzáver</w:t>
      </w:r>
      <w:r w:rsidR="00675D14">
        <w:rPr>
          <w:rFonts w:ascii="Times New Roman" w:hAnsi="Times New Roman" w:cs="Times New Roman"/>
          <w:noProof/>
          <w:color w:val="000000"/>
          <w:sz w:val="22"/>
        </w:rPr>
        <w:t>om</w:t>
      </w:r>
      <w:r w:rsidR="00BC2C48" w:rsidRPr="00C74272">
        <w:rPr>
          <w:rFonts w:ascii="Times New Roman" w:hAnsi="Times New Roman" w:cs="Times New Roman"/>
          <w:noProof/>
          <w:color w:val="000000"/>
          <w:sz w:val="22"/>
        </w:rPr>
        <w:t xml:space="preserve"> s plastovým viečkom</w:t>
      </w:r>
      <w:r w:rsidR="00BC2C48">
        <w:rPr>
          <w:rFonts w:ascii="Times New Roman" w:hAnsi="Times New Roman" w:cs="Times New Roman"/>
          <w:noProof/>
          <w:color w:val="000000"/>
          <w:sz w:val="22"/>
        </w:rPr>
        <w:t>.</w:t>
      </w:r>
      <w:r w:rsidR="00C600A8">
        <w:rPr>
          <w:rFonts w:ascii="Times New Roman" w:hAnsi="Times New Roman" w:cs="Times New Roman"/>
          <w:noProof/>
          <w:color w:val="000000"/>
          <w:spacing w:val="-1"/>
          <w:sz w:val="22"/>
        </w:rPr>
        <w:t xml:space="preserve"> </w:t>
      </w:r>
    </w:p>
    <w:p w:rsidR="001037CF" w:rsidRPr="00C600A8" w:rsidRDefault="002B4EDD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600A8">
        <w:rPr>
          <w:rFonts w:ascii="Times New Roman" w:hAnsi="Times New Roman" w:cs="Times New Roman"/>
          <w:noProof/>
          <w:color w:val="000000"/>
          <w:sz w:val="22"/>
        </w:rPr>
        <w:t>Veľkosť balenia 1 injekčná liekovka.</w:t>
      </w:r>
    </w:p>
    <w:p w:rsidR="002B4EDD" w:rsidRPr="00E23213" w:rsidRDefault="002B4EDD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600A8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6.6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ab/>
        <w:t>Špeciálne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opatrenia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na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likvidáciu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a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iné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zaobchádzanie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s</w:t>
      </w:r>
      <w:r w:rsidR="00E23213" w:rsidRPr="00C600A8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600A8">
        <w:rPr>
          <w:rFonts w:ascii="Times New Roman" w:hAnsi="Times New Roman" w:cs="Times New Roman"/>
          <w:b/>
          <w:noProof/>
          <w:color w:val="000000"/>
          <w:sz w:val="22"/>
        </w:rPr>
        <w:t>liekom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Injekčné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liekovky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majú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pred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použitím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vizuálne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skontrolovať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neprítomnosť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voľných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častíc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prípadnú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zmenu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farby.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Príprava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podanie: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prípravu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bolusovej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dávke,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má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 PharmIdea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rozriedený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jedným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nasledujúcich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roztokov:</w:t>
      </w:r>
    </w:p>
    <w:p w:rsidR="001037CF" w:rsidRPr="00E23213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injekčný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chloridu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sodného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9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(0,9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%)</w:t>
      </w:r>
    </w:p>
    <w:p w:rsidR="001037CF" w:rsidRPr="00E23213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Ringer-laktátový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</w:p>
    <w:p w:rsidR="001037CF" w:rsidRPr="00E23213" w:rsidRDefault="001037CF" w:rsidP="00E23213">
      <w:pPr>
        <w:tabs>
          <w:tab w:val="left" w:pos="626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-</w:t>
      </w:r>
      <w:r w:rsidRPr="00E23213">
        <w:rPr>
          <w:rFonts w:ascii="Times New Roman" w:hAnsi="Times New Roman" w:cs="Times New Roman"/>
          <w:color w:val="000000"/>
          <w:sz w:val="22"/>
        </w:rPr>
        <w:tab/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%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glukózy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lastRenderedPageBreak/>
        <w:t>Odoberte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týchto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zlikvidujte.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Odobratý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nahraďte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>Atosiban</w:t>
      </w:r>
      <w:r w:rsidR="00AE0109">
        <w:rPr>
          <w:rFonts w:ascii="Times New Roman" w:hAnsi="Times New Roman" w:cs="Times New Roman"/>
          <w:noProof/>
          <w:color w:val="000000"/>
          <w:sz w:val="22"/>
        </w:rPr>
        <w:t>u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PharmIdea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37,5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mg/5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koncentrát,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dvoch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5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injekčných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liekoviek,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čím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dosiahnete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koncentráciu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75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Nariedený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číry,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bezfarebný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bez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častíc.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Takto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pripravený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roztok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aplikuje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saturačná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rýchlosťou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24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ml/hodinu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(t.j.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18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mg/h)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hodín,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adekvátneho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lekárskeho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dohľadu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pôrodníckej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jednotke.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3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hodinách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sa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rýchlosť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zníži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8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ml/hodinu.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Pripravte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nové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100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2"/>
          <w:sz w:val="22"/>
        </w:rPr>
        <w:t>ml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hore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uvedeným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spôsobom,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aby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mohla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infúzia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kontinuálne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pokračovať.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F74859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Pri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použití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infúzneho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vaku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objemov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musí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byť</w:t>
      </w:r>
      <w:r w:rsidR="00E23213">
        <w:rPr>
          <w:rFonts w:ascii="Times New Roman" w:hAnsi="Times New Roman" w:cs="Times New Roman"/>
          <w:noProof/>
          <w:color w:val="000000"/>
          <w:spacing w:val="6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množstvo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riedeného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lieku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proporcionálne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upravené.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noProof/>
          <w:color w:val="000000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dosiahnutie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presného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dávkovania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odporúča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infúzn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y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dávkovač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ktorý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sa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nastaví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adekvátne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kvapkách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za</w:t>
      </w:r>
      <w:r w:rsidR="00E23213">
        <w:rPr>
          <w:rFonts w:ascii="Times New Roman" w:hAnsi="Times New Roman" w:cs="Times New Roman"/>
          <w:noProof/>
          <w:color w:val="000000"/>
          <w:spacing w:val="7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minútu.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Intravenózny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mikrodávkovač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poskytuje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spektrum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infúznych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rýchlostí,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vhodných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dávkovacie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režimy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2B4EDD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nutné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intravenózne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podať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iný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počas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podávania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="00BD4B39">
        <w:rPr>
          <w:rFonts w:ascii="Times New Roman" w:hAnsi="Times New Roman" w:cs="Times New Roman"/>
          <w:noProof/>
          <w:color w:val="000000"/>
          <w:sz w:val="22"/>
        </w:rPr>
        <w:t>atosibanu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,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možné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použiť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spoločnú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kanylu,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alebo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aplikovať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ďalší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liek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v</w:t>
      </w:r>
      <w:r w:rsidR="00E23213">
        <w:rPr>
          <w:rFonts w:ascii="Times New Roman" w:hAnsi="Times New Roman" w:cs="Times New Roman"/>
          <w:noProof/>
          <w:color w:val="000000"/>
          <w:spacing w:val="1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inom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mieste.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Toto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opatrenie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pacing w:val="-1"/>
          <w:sz w:val="22"/>
        </w:rPr>
        <w:t>umožňuje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trvalú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nezávislú</w:t>
      </w:r>
      <w:r w:rsidR="00E23213">
        <w:rPr>
          <w:rFonts w:ascii="Times New Roman" w:hAnsi="Times New Roman" w:cs="Times New Roman"/>
          <w:noProof/>
          <w:color w:val="000000"/>
          <w:spacing w:val="4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kontrolu</w:t>
      </w:r>
      <w:r w:rsidR="00F74859">
        <w:rPr>
          <w:rFonts w:ascii="Times New Roman" w:hAnsi="Times New Roman" w:cs="Times New Roman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rýchlosti</w:t>
      </w:r>
      <w:r w:rsidR="00E23213">
        <w:rPr>
          <w:rFonts w:ascii="Times New Roman" w:hAnsi="Times New Roman" w:cs="Times New Roman"/>
          <w:noProof/>
          <w:color w:val="000000"/>
          <w:spacing w:val="3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infúzie</w:t>
      </w:r>
      <w:r w:rsidR="00E23213">
        <w:rPr>
          <w:rFonts w:ascii="Times New Roman" w:hAnsi="Times New Roman" w:cs="Times New Roman"/>
          <w:noProof/>
          <w:color w:val="000000"/>
          <w:spacing w:val="2"/>
          <w:sz w:val="22"/>
        </w:rPr>
        <w:t xml:space="preserve"> </w:t>
      </w:r>
      <w:r w:rsidR="00A039B4">
        <w:rPr>
          <w:rFonts w:ascii="Times New Roman" w:hAnsi="Times New Roman" w:cs="Times New Roman"/>
          <w:noProof/>
          <w:color w:val="000000"/>
          <w:sz w:val="22"/>
        </w:rPr>
        <w:t>at</w:t>
      </w:r>
      <w:r w:rsidR="00C46151">
        <w:rPr>
          <w:rFonts w:ascii="Times New Roman" w:hAnsi="Times New Roman" w:cs="Times New Roman"/>
          <w:noProof/>
          <w:color w:val="000000"/>
          <w:sz w:val="22"/>
        </w:rPr>
        <w:t>o</w:t>
      </w:r>
      <w:r w:rsidR="00A039B4">
        <w:rPr>
          <w:rFonts w:ascii="Times New Roman" w:hAnsi="Times New Roman" w:cs="Times New Roman"/>
          <w:noProof/>
          <w:color w:val="000000"/>
          <w:sz w:val="22"/>
        </w:rPr>
        <w:t>sibanu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.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7.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DRŽITEĽ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ROZHODNUTIA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O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REGISTRÁCII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9C50DE" w:rsidRPr="00511A69" w:rsidRDefault="009C50DE" w:rsidP="009C5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11A69">
        <w:rPr>
          <w:rFonts w:ascii="Times New Roman" w:hAnsi="Times New Roman"/>
        </w:rPr>
        <w:t>SIA PHARMIDEA</w:t>
      </w:r>
    </w:p>
    <w:p w:rsidR="009C50DE" w:rsidRPr="00511A69" w:rsidRDefault="009C50DE" w:rsidP="009C50D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Rupnicu str.</w:t>
      </w:r>
      <w:r w:rsidRPr="00511A69">
        <w:rPr>
          <w:rFonts w:ascii="Times New Roman" w:hAnsi="Times New Roman"/>
        </w:rPr>
        <w:t xml:space="preserve"> 4,</w:t>
      </w:r>
    </w:p>
    <w:p w:rsidR="009C50DE" w:rsidRPr="001369A1" w:rsidRDefault="009C50DE" w:rsidP="009C50D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Olaine, LV-2114, </w:t>
      </w:r>
      <w:r w:rsidRPr="001369A1">
        <w:rPr>
          <w:rFonts w:ascii="Times New Roman" w:hAnsi="Times New Roman"/>
        </w:rPr>
        <w:t>Lotyšsko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8.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REGISTRAČNÉ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ČÍSLO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Default="00CB2A7E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B2A7E">
        <w:rPr>
          <w:rFonts w:ascii="Times New Roman" w:hAnsi="Times New Roman" w:cs="Times New Roman"/>
          <w:sz w:val="22"/>
        </w:rPr>
        <w:t>34/0365/16-S</w:t>
      </w:r>
    </w:p>
    <w:p w:rsidR="00CB2A7E" w:rsidRPr="00E23213" w:rsidRDefault="00CB2A7E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9.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DÁTUM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PRVEJ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REGISTRÁCIE/PREDĹŽENIA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REGISTRÁCIE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>
      <w:pPr>
        <w:spacing w:after="0" w:line="240" w:lineRule="auto"/>
        <w:rPr>
          <w:rFonts w:ascii="Times New Roman" w:hAnsi="Times New Roman" w:cs="Times New Roman"/>
          <w:sz w:val="22"/>
        </w:rPr>
      </w:pPr>
      <w:r w:rsidRPr="00E23213">
        <w:rPr>
          <w:rFonts w:ascii="Times New Roman" w:hAnsi="Times New Roman" w:cs="Times New Roman"/>
          <w:noProof/>
          <w:color w:val="000000"/>
          <w:sz w:val="22"/>
        </w:rPr>
        <w:t>Dátum</w:t>
      </w:r>
      <w:r w:rsidR="00E23213">
        <w:rPr>
          <w:rFonts w:ascii="Times New Roman" w:hAnsi="Times New Roman" w:cs="Times New Roman"/>
          <w:noProof/>
          <w:color w:val="000000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prvej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  <w:r w:rsidRPr="00E23213">
        <w:rPr>
          <w:rFonts w:ascii="Times New Roman" w:hAnsi="Times New Roman" w:cs="Times New Roman"/>
          <w:noProof/>
          <w:color w:val="000000"/>
          <w:sz w:val="22"/>
        </w:rPr>
        <w:t>registrácie:</w:t>
      </w:r>
      <w:r w:rsidR="00E23213">
        <w:rPr>
          <w:rFonts w:ascii="Times New Roman" w:hAnsi="Times New Roman" w:cs="Times New Roman"/>
          <w:noProof/>
          <w:color w:val="000000"/>
          <w:spacing w:val="5"/>
          <w:sz w:val="22"/>
        </w:rPr>
        <w:t xml:space="preserve"> </w:t>
      </w: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E23213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1037CF" w:rsidRPr="00CB021D" w:rsidRDefault="001037CF" w:rsidP="00E23213">
      <w:pPr>
        <w:tabs>
          <w:tab w:val="left" w:pos="627"/>
        </w:tabs>
        <w:spacing w:after="0" w:line="240" w:lineRule="auto"/>
        <w:rPr>
          <w:rFonts w:ascii="Times New Roman" w:hAnsi="Times New Roman" w:cs="Times New Roman"/>
          <w:b/>
          <w:noProof/>
          <w:color w:val="000000"/>
          <w:sz w:val="22"/>
        </w:rPr>
      </w:pP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10.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ab/>
        <w:t>DÁTUM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REVÍZIE</w:t>
      </w:r>
      <w:r w:rsidR="00E23213" w:rsidRPr="00CB021D">
        <w:rPr>
          <w:rFonts w:ascii="Times New Roman" w:hAnsi="Times New Roman" w:cs="Times New Roman"/>
          <w:b/>
          <w:noProof/>
          <w:color w:val="000000"/>
          <w:sz w:val="22"/>
        </w:rPr>
        <w:t xml:space="preserve"> </w:t>
      </w:r>
      <w:r w:rsidRPr="00CB021D">
        <w:rPr>
          <w:rFonts w:ascii="Times New Roman" w:hAnsi="Times New Roman" w:cs="Times New Roman"/>
          <w:b/>
          <w:noProof/>
          <w:color w:val="000000"/>
          <w:sz w:val="22"/>
        </w:rPr>
        <w:t>TEXTU</w:t>
      </w:r>
    </w:p>
    <w:p w:rsidR="001037CF" w:rsidRDefault="001037CF" w:rsidP="00E23213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9C50DE" w:rsidRPr="00E23213" w:rsidRDefault="009C50DE" w:rsidP="00E23213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0</w:t>
      </w:r>
      <w:r w:rsidR="00906D1F">
        <w:rPr>
          <w:rFonts w:ascii="Times New Roman" w:hAnsi="Times New Roman" w:cs="Times New Roman"/>
          <w:sz w:val="22"/>
        </w:rPr>
        <w:t>8</w:t>
      </w:r>
      <w:r>
        <w:rPr>
          <w:rFonts w:ascii="Times New Roman" w:hAnsi="Times New Roman" w:cs="Times New Roman"/>
          <w:sz w:val="22"/>
        </w:rPr>
        <w:t>/2016</w:t>
      </w:r>
    </w:p>
    <w:sectPr w:rsidR="009C50DE" w:rsidRPr="00E23213" w:rsidSect="00C461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304" w:bottom="1440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711" w:rsidRDefault="006F5711" w:rsidP="003C335B">
      <w:pPr>
        <w:spacing w:after="0" w:line="240" w:lineRule="auto"/>
      </w:pPr>
      <w:r>
        <w:separator/>
      </w:r>
    </w:p>
  </w:endnote>
  <w:endnote w:type="continuationSeparator" w:id="0">
    <w:p w:rsidR="006F5711" w:rsidRDefault="006F5711" w:rsidP="003C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51" w:rsidRDefault="00C46151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51" w:rsidRDefault="00C46151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51" w:rsidRDefault="00C46151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711" w:rsidRDefault="006F5711" w:rsidP="003C335B">
      <w:pPr>
        <w:spacing w:after="0" w:line="240" w:lineRule="auto"/>
      </w:pPr>
      <w:r>
        <w:separator/>
      </w:r>
    </w:p>
  </w:footnote>
  <w:footnote w:type="continuationSeparator" w:id="0">
    <w:p w:rsidR="006F5711" w:rsidRDefault="006F5711" w:rsidP="003C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51" w:rsidRDefault="00C46151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151" w:rsidRDefault="00C46151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35B" w:rsidRPr="004C7DA6" w:rsidRDefault="003C335B" w:rsidP="003C335B">
    <w:pPr>
      <w:pStyle w:val="Hlavika"/>
      <w:rPr>
        <w:rFonts w:ascii="Times New Roman" w:hAnsi="Times New Roman" w:cs="Times New Roman"/>
      </w:rPr>
    </w:pPr>
    <w:r w:rsidRPr="004C7DA6">
      <w:rPr>
        <w:rFonts w:ascii="Times New Roman" w:hAnsi="Times New Roman" w:cs="Times New Roman"/>
        <w:sz w:val="18"/>
        <w:szCs w:val="18"/>
        <w:lang w:val="sk-SK"/>
      </w:rPr>
      <w:t>Schválený text k rozhodnutiu o registrácii, ev. č.:</w:t>
    </w:r>
    <w:r w:rsidRPr="004C7DA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  <w:sz w:val="18"/>
        <w:szCs w:val="18"/>
        <w:lang w:val="sk-SK"/>
      </w:rPr>
      <w:t>2014/04094</w:t>
    </w:r>
    <w:r w:rsidRPr="004C7DA6">
      <w:rPr>
        <w:rFonts w:ascii="Times New Roman" w:hAnsi="Times New Roman" w:cs="Times New Roman"/>
        <w:sz w:val="18"/>
        <w:szCs w:val="18"/>
        <w:lang w:val="sk-SK"/>
      </w:rPr>
      <w:t>-REG</w:t>
    </w:r>
  </w:p>
  <w:p w:rsidR="003C335B" w:rsidRDefault="003C335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6951"/>
    <w:multiLevelType w:val="hybridMultilevel"/>
    <w:tmpl w:val="A9C44658"/>
    <w:lvl w:ilvl="0" w:tplc="CFC0B92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00000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A7444"/>
    <w:multiLevelType w:val="hybridMultilevel"/>
    <w:tmpl w:val="6AE89CB8"/>
    <w:lvl w:ilvl="0" w:tplc="E5603B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026"/>
    <w:rsid w:val="000200D0"/>
    <w:rsid w:val="00030B9F"/>
    <w:rsid w:val="0006295E"/>
    <w:rsid w:val="000776FB"/>
    <w:rsid w:val="000A02CC"/>
    <w:rsid w:val="000C1203"/>
    <w:rsid w:val="000C3C26"/>
    <w:rsid w:val="000C5DA6"/>
    <w:rsid w:val="001037CF"/>
    <w:rsid w:val="001369A1"/>
    <w:rsid w:val="0019048D"/>
    <w:rsid w:val="001D5882"/>
    <w:rsid w:val="00201BAE"/>
    <w:rsid w:val="00221D37"/>
    <w:rsid w:val="002477C4"/>
    <w:rsid w:val="00295ACA"/>
    <w:rsid w:val="002B4EDD"/>
    <w:rsid w:val="002C1EE0"/>
    <w:rsid w:val="002C52C2"/>
    <w:rsid w:val="002C5DBE"/>
    <w:rsid w:val="00330A0A"/>
    <w:rsid w:val="00331756"/>
    <w:rsid w:val="00346026"/>
    <w:rsid w:val="003A01DA"/>
    <w:rsid w:val="003A022B"/>
    <w:rsid w:val="003A2868"/>
    <w:rsid w:val="003C335B"/>
    <w:rsid w:val="0040754C"/>
    <w:rsid w:val="00437151"/>
    <w:rsid w:val="00450A1C"/>
    <w:rsid w:val="004C0FA7"/>
    <w:rsid w:val="004D014D"/>
    <w:rsid w:val="004F47F1"/>
    <w:rsid w:val="00516575"/>
    <w:rsid w:val="00517230"/>
    <w:rsid w:val="00550EFE"/>
    <w:rsid w:val="00567F61"/>
    <w:rsid w:val="005A7AD2"/>
    <w:rsid w:val="005C5DC3"/>
    <w:rsid w:val="005D188D"/>
    <w:rsid w:val="00610781"/>
    <w:rsid w:val="00611238"/>
    <w:rsid w:val="00623720"/>
    <w:rsid w:val="006364D0"/>
    <w:rsid w:val="00675D14"/>
    <w:rsid w:val="006B46D1"/>
    <w:rsid w:val="006C28B1"/>
    <w:rsid w:val="006F224C"/>
    <w:rsid w:val="006F5711"/>
    <w:rsid w:val="0071079F"/>
    <w:rsid w:val="00722205"/>
    <w:rsid w:val="00731E44"/>
    <w:rsid w:val="00770858"/>
    <w:rsid w:val="00785CD1"/>
    <w:rsid w:val="007C351F"/>
    <w:rsid w:val="007C471E"/>
    <w:rsid w:val="007E44DD"/>
    <w:rsid w:val="007F5BCF"/>
    <w:rsid w:val="00807431"/>
    <w:rsid w:val="008A1E20"/>
    <w:rsid w:val="00906D1F"/>
    <w:rsid w:val="0093031E"/>
    <w:rsid w:val="00955BFF"/>
    <w:rsid w:val="00964B7D"/>
    <w:rsid w:val="009C50DE"/>
    <w:rsid w:val="009D6935"/>
    <w:rsid w:val="009F2C28"/>
    <w:rsid w:val="00A039B4"/>
    <w:rsid w:val="00A13284"/>
    <w:rsid w:val="00A34765"/>
    <w:rsid w:val="00A909A1"/>
    <w:rsid w:val="00AA0103"/>
    <w:rsid w:val="00AA29E5"/>
    <w:rsid w:val="00AD7D33"/>
    <w:rsid w:val="00AE0109"/>
    <w:rsid w:val="00B357CC"/>
    <w:rsid w:val="00B4713E"/>
    <w:rsid w:val="00B722F0"/>
    <w:rsid w:val="00B74BF0"/>
    <w:rsid w:val="00BC2C48"/>
    <w:rsid w:val="00BD4B39"/>
    <w:rsid w:val="00BD6EA5"/>
    <w:rsid w:val="00C055C3"/>
    <w:rsid w:val="00C46151"/>
    <w:rsid w:val="00C600A8"/>
    <w:rsid w:val="00C74272"/>
    <w:rsid w:val="00C870B1"/>
    <w:rsid w:val="00C96953"/>
    <w:rsid w:val="00CB021D"/>
    <w:rsid w:val="00CB2A7E"/>
    <w:rsid w:val="00DB652C"/>
    <w:rsid w:val="00DD429C"/>
    <w:rsid w:val="00DE40A2"/>
    <w:rsid w:val="00DF204D"/>
    <w:rsid w:val="00E15475"/>
    <w:rsid w:val="00E23213"/>
    <w:rsid w:val="00E34231"/>
    <w:rsid w:val="00E833F7"/>
    <w:rsid w:val="00E9207A"/>
    <w:rsid w:val="00EA59F6"/>
    <w:rsid w:val="00F104E1"/>
    <w:rsid w:val="00F74859"/>
    <w:rsid w:val="00F815C2"/>
    <w:rsid w:val="00FF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6026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50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iPriority w:val="99"/>
    <w:semiHidden/>
    <w:unhideWhenUsed/>
    <w:rsid w:val="00450A1C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0C5DA6"/>
  </w:style>
  <w:style w:type="paragraph" w:styleId="Textbubliny">
    <w:name w:val="Balloon Text"/>
    <w:basedOn w:val="Normlny"/>
    <w:link w:val="TextbublinyChar"/>
    <w:uiPriority w:val="99"/>
    <w:semiHidden/>
    <w:unhideWhenUsed/>
    <w:rsid w:val="000C5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DA6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Odsekzoznamu">
    <w:name w:val="List Paragraph"/>
    <w:basedOn w:val="Normlny"/>
    <w:uiPriority w:val="34"/>
    <w:qFormat/>
    <w:rsid w:val="00BD6EA5"/>
    <w:pPr>
      <w:ind w:left="720"/>
      <w:contextualSpacing/>
    </w:pPr>
  </w:style>
  <w:style w:type="character" w:customStyle="1" w:styleId="gt-baf-word-clickable">
    <w:name w:val="gt-baf-word-clickable"/>
    <w:basedOn w:val="Predvolenpsmoodseku"/>
    <w:rsid w:val="001369A1"/>
  </w:style>
  <w:style w:type="paragraph" w:styleId="Hlavika">
    <w:name w:val="header"/>
    <w:basedOn w:val="Normlny"/>
    <w:link w:val="HlavikaChar"/>
    <w:uiPriority w:val="99"/>
    <w:semiHidden/>
    <w:unhideWhenUsed/>
    <w:rsid w:val="003C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C335B"/>
    <w:rPr>
      <w:rFonts w:eastAsiaTheme="minorEastAsia"/>
      <w:kern w:val="2"/>
      <w:sz w:val="21"/>
      <w:lang w:val="en-US" w:eastAsia="zh-CN"/>
    </w:rPr>
  </w:style>
  <w:style w:type="paragraph" w:styleId="Pta">
    <w:name w:val="footer"/>
    <w:basedOn w:val="Normlny"/>
    <w:link w:val="PtaChar"/>
    <w:uiPriority w:val="99"/>
    <w:semiHidden/>
    <w:unhideWhenUsed/>
    <w:rsid w:val="003C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3C335B"/>
    <w:rPr>
      <w:rFonts w:eastAsiaTheme="minorEastAsia"/>
      <w:kern w:val="2"/>
      <w:sz w:val="21"/>
      <w:lang w:val="en-US"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C335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C335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C335B"/>
    <w:rPr>
      <w:rFonts w:eastAsiaTheme="minorEastAsia"/>
      <w:kern w:val="2"/>
      <w:sz w:val="20"/>
      <w:szCs w:val="20"/>
      <w:lang w:val="en-US"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C33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C335B"/>
    <w:rPr>
      <w:rFonts w:eastAsiaTheme="minorEastAsia"/>
      <w:b/>
      <w:bCs/>
      <w:kern w:val="2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3082</Words>
  <Characters>17574</Characters>
  <Application>Microsoft Office Word</Application>
  <DocSecurity>0</DocSecurity>
  <Lines>146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 sulejova</cp:lastModifiedBy>
  <cp:revision>17</cp:revision>
  <dcterms:created xsi:type="dcterms:W3CDTF">2016-05-29T17:32:00Z</dcterms:created>
  <dcterms:modified xsi:type="dcterms:W3CDTF">2016-08-22T06:39:00Z</dcterms:modified>
</cp:coreProperties>
</file>