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33164" w14:textId="77777777" w:rsidR="00FD1CB4" w:rsidRPr="00380726" w:rsidRDefault="00FD1CB4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</w:p>
    <w:p w14:paraId="135AB9CC" w14:textId="77777777" w:rsidR="0093331D" w:rsidRPr="00380726" w:rsidRDefault="0093331D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r w:rsidRPr="00380726">
        <w:rPr>
          <w:b/>
          <w:caps/>
          <w:sz w:val="22"/>
          <w:szCs w:val="22"/>
        </w:rPr>
        <w:t>Súhrn charakteristických vlastností lieku</w:t>
      </w:r>
    </w:p>
    <w:p w14:paraId="1A969350" w14:textId="77777777" w:rsidR="0093331D" w:rsidRDefault="0093331D" w:rsidP="00642CDE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53CABFDB" w14:textId="77777777" w:rsidR="000935D6" w:rsidRPr="00380726" w:rsidRDefault="000935D6" w:rsidP="00642CDE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1D9E337D" w14:textId="77777777" w:rsidR="0093331D" w:rsidRPr="00380726" w:rsidRDefault="0093331D">
      <w:pPr>
        <w:pStyle w:val="Nadpis2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Názov LIEKU</w:t>
      </w:r>
    </w:p>
    <w:p w14:paraId="592A0A91" w14:textId="77777777" w:rsidR="0093331D" w:rsidRPr="000E4318" w:rsidRDefault="0093331D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</w:p>
    <w:p w14:paraId="3BA1783A" w14:textId="32EA6B15" w:rsidR="000935D6" w:rsidRDefault="007111A6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proofErr w:type="spellStart"/>
      <w:r w:rsidRPr="00380726">
        <w:rPr>
          <w:b w:val="0"/>
          <w:sz w:val="22"/>
          <w:szCs w:val="22"/>
        </w:rPr>
        <w:t>Loperamid</w:t>
      </w:r>
      <w:proofErr w:type="spellEnd"/>
      <w:r w:rsidRPr="00380726">
        <w:rPr>
          <w:b w:val="0"/>
          <w:sz w:val="22"/>
          <w:szCs w:val="22"/>
        </w:rPr>
        <w:t xml:space="preserve"> </w:t>
      </w:r>
      <w:proofErr w:type="spellStart"/>
      <w:r w:rsidRPr="00380726">
        <w:rPr>
          <w:b w:val="0"/>
          <w:sz w:val="22"/>
          <w:szCs w:val="22"/>
        </w:rPr>
        <w:t>Dr.Max</w:t>
      </w:r>
      <w:proofErr w:type="spellEnd"/>
      <w:r w:rsidRPr="00380726">
        <w:rPr>
          <w:b w:val="0"/>
          <w:sz w:val="22"/>
          <w:szCs w:val="22"/>
        </w:rPr>
        <w:t xml:space="preserve"> 2</w:t>
      </w:r>
      <w:r w:rsidR="003F7E49">
        <w:rPr>
          <w:b w:val="0"/>
          <w:sz w:val="22"/>
          <w:szCs w:val="22"/>
        </w:rPr>
        <w:t> </w:t>
      </w:r>
      <w:r w:rsidRPr="00380726">
        <w:rPr>
          <w:b w:val="0"/>
          <w:sz w:val="22"/>
          <w:szCs w:val="22"/>
        </w:rPr>
        <w:t>mg</w:t>
      </w:r>
    </w:p>
    <w:p w14:paraId="19965CEE" w14:textId="3C8E2B4D" w:rsidR="00AD195C" w:rsidRPr="0044532F" w:rsidRDefault="00A2314E">
      <w:pPr>
        <w:pStyle w:val="Product"/>
        <w:spacing w:after="0" w:line="240" w:lineRule="auto"/>
        <w:ind w:left="0"/>
        <w:jc w:val="both"/>
        <w:rPr>
          <w:b w:val="0"/>
          <w:i/>
          <w:sz w:val="22"/>
          <w:szCs w:val="22"/>
        </w:rPr>
      </w:pPr>
      <w:r w:rsidRPr="0044532F">
        <w:rPr>
          <w:b w:val="0"/>
          <w:sz w:val="22"/>
          <w:szCs w:val="22"/>
        </w:rPr>
        <w:t>t</w:t>
      </w:r>
      <w:r w:rsidR="00AD195C" w:rsidRPr="0044532F">
        <w:rPr>
          <w:b w:val="0"/>
          <w:sz w:val="22"/>
          <w:szCs w:val="22"/>
        </w:rPr>
        <w:t>ablety</w:t>
      </w:r>
    </w:p>
    <w:p w14:paraId="3877D900" w14:textId="77777777" w:rsidR="0093331D" w:rsidRPr="000E4318" w:rsidRDefault="0093331D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14:paraId="68CC93DD" w14:textId="77777777" w:rsidR="0093331D" w:rsidRPr="000E4318" w:rsidRDefault="0093331D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14:paraId="0B516E57" w14:textId="77777777" w:rsidR="0093331D" w:rsidRPr="00380726" w:rsidRDefault="0093331D">
      <w:pPr>
        <w:pStyle w:val="Nadpis2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kvalitatívne a kvantitatívne zloženie Lieku</w:t>
      </w:r>
    </w:p>
    <w:p w14:paraId="4E02A60B" w14:textId="77777777" w:rsidR="0093331D" w:rsidRPr="00380726" w:rsidRDefault="0093331D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56A8D4CD" w14:textId="661AE057" w:rsidR="0093331D" w:rsidRPr="00380726" w:rsidRDefault="007111A6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>Každá tableta obsahuje 2</w:t>
      </w:r>
      <w:r w:rsidR="000935D6">
        <w:rPr>
          <w:sz w:val="22"/>
          <w:szCs w:val="22"/>
        </w:rPr>
        <w:t> </w:t>
      </w:r>
      <w:r w:rsidRPr="00380726">
        <w:rPr>
          <w:sz w:val="22"/>
          <w:szCs w:val="22"/>
        </w:rPr>
        <w:t xml:space="preserve">mg </w:t>
      </w:r>
      <w:proofErr w:type="spellStart"/>
      <w:r w:rsidR="00D83480" w:rsidRPr="00380726">
        <w:rPr>
          <w:sz w:val="22"/>
          <w:szCs w:val="22"/>
        </w:rPr>
        <w:t>l</w:t>
      </w:r>
      <w:r w:rsidR="002B7D1C" w:rsidRPr="00380726">
        <w:rPr>
          <w:sz w:val="22"/>
          <w:szCs w:val="22"/>
        </w:rPr>
        <w:t>operamidiumchloridu</w:t>
      </w:r>
      <w:proofErr w:type="spellEnd"/>
      <w:r w:rsidRPr="00380726">
        <w:rPr>
          <w:sz w:val="22"/>
          <w:szCs w:val="22"/>
        </w:rPr>
        <w:t>.</w:t>
      </w:r>
    </w:p>
    <w:p w14:paraId="25F8B063" w14:textId="77777777" w:rsidR="0093331D" w:rsidRPr="00380726" w:rsidRDefault="0093331D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73B94A27" w14:textId="20D96FB8" w:rsidR="009B092D" w:rsidRPr="00C511AA" w:rsidRDefault="007111A6">
      <w:pPr>
        <w:pStyle w:val="Bodytext"/>
        <w:spacing w:after="0" w:line="240" w:lineRule="auto"/>
        <w:ind w:left="0"/>
        <w:jc w:val="both"/>
        <w:rPr>
          <w:sz w:val="22"/>
          <w:szCs w:val="22"/>
          <w:u w:val="single"/>
        </w:rPr>
      </w:pPr>
      <w:r w:rsidRPr="000E4318">
        <w:rPr>
          <w:sz w:val="22"/>
          <w:u w:val="single"/>
        </w:rPr>
        <w:t>Pomocn</w:t>
      </w:r>
      <w:r w:rsidR="00C61661">
        <w:rPr>
          <w:sz w:val="22"/>
          <w:u w:val="single"/>
        </w:rPr>
        <w:t>á</w:t>
      </w:r>
      <w:r w:rsidRPr="000E4318">
        <w:rPr>
          <w:sz w:val="22"/>
          <w:u w:val="single"/>
        </w:rPr>
        <w:t xml:space="preserve"> látk</w:t>
      </w:r>
      <w:r w:rsidR="00C61661">
        <w:rPr>
          <w:sz w:val="22"/>
          <w:u w:val="single"/>
        </w:rPr>
        <w:t>a</w:t>
      </w:r>
      <w:r w:rsidRPr="000E4318">
        <w:rPr>
          <w:sz w:val="22"/>
          <w:u w:val="single"/>
        </w:rPr>
        <w:t xml:space="preserve"> so známym účinkom</w:t>
      </w:r>
      <w:r w:rsidRPr="00C61661">
        <w:rPr>
          <w:sz w:val="22"/>
        </w:rPr>
        <w:t>:</w:t>
      </w:r>
    </w:p>
    <w:p w14:paraId="50939FBA" w14:textId="509FA887" w:rsidR="007111A6" w:rsidRPr="00380726" w:rsidRDefault="007111A6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>Každá tab</w:t>
      </w:r>
      <w:r w:rsidR="002B7D1C" w:rsidRPr="00380726">
        <w:rPr>
          <w:sz w:val="22"/>
          <w:szCs w:val="22"/>
        </w:rPr>
        <w:t>leta obsahuje 100</w:t>
      </w:r>
      <w:r w:rsidR="00C61661">
        <w:rPr>
          <w:sz w:val="22"/>
          <w:szCs w:val="22"/>
        </w:rPr>
        <w:t> </w:t>
      </w:r>
      <w:r w:rsidR="002B7D1C" w:rsidRPr="00380726">
        <w:rPr>
          <w:sz w:val="22"/>
          <w:szCs w:val="22"/>
        </w:rPr>
        <w:t>mg</w:t>
      </w:r>
      <w:r w:rsidR="00D002DD" w:rsidRPr="00380726">
        <w:rPr>
          <w:sz w:val="22"/>
          <w:szCs w:val="22"/>
        </w:rPr>
        <w:t xml:space="preserve"> </w:t>
      </w:r>
      <w:proofErr w:type="spellStart"/>
      <w:r w:rsidR="00D002DD" w:rsidRPr="00380726">
        <w:rPr>
          <w:sz w:val="22"/>
          <w:szCs w:val="22"/>
        </w:rPr>
        <w:t>monohydrátu</w:t>
      </w:r>
      <w:proofErr w:type="spellEnd"/>
      <w:r w:rsidRPr="00380726">
        <w:rPr>
          <w:sz w:val="22"/>
          <w:szCs w:val="22"/>
        </w:rPr>
        <w:t xml:space="preserve"> laktózy.</w:t>
      </w:r>
    </w:p>
    <w:p w14:paraId="4A6393A3" w14:textId="77777777" w:rsidR="007111A6" w:rsidRPr="00380726" w:rsidRDefault="007111A6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6923B1B9" w14:textId="77777777" w:rsidR="0093331D" w:rsidRPr="00380726" w:rsidRDefault="0095670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>Úplný zoznam pomocných látok, pozri časť 6.1.</w:t>
      </w:r>
    </w:p>
    <w:p w14:paraId="1965FA6C" w14:textId="77777777" w:rsidR="00956700" w:rsidRPr="00380726" w:rsidRDefault="0095670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7844D081" w14:textId="77777777" w:rsidR="003238C4" w:rsidRPr="00380726" w:rsidRDefault="003238C4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02FFEBD0" w14:textId="77777777" w:rsidR="0093331D" w:rsidRPr="00380726" w:rsidRDefault="0093331D">
      <w:pPr>
        <w:pStyle w:val="Nadpis2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Lieková forma</w:t>
      </w:r>
    </w:p>
    <w:p w14:paraId="2F064349" w14:textId="77777777" w:rsidR="0093331D" w:rsidRPr="00380726" w:rsidRDefault="009333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E500E42" w14:textId="77777777" w:rsidR="0093331D" w:rsidRPr="00380726" w:rsidRDefault="00121AF4">
      <w:pPr>
        <w:pStyle w:val="Bodytext"/>
        <w:spacing w:after="0" w:line="240" w:lineRule="auto"/>
        <w:ind w:left="0"/>
        <w:rPr>
          <w:sz w:val="22"/>
          <w:szCs w:val="22"/>
        </w:rPr>
      </w:pPr>
      <w:r w:rsidRPr="00380726">
        <w:rPr>
          <w:sz w:val="22"/>
          <w:szCs w:val="22"/>
        </w:rPr>
        <w:t>Tableta</w:t>
      </w:r>
    </w:p>
    <w:p w14:paraId="003FB014" w14:textId="77777777" w:rsidR="003238C4" w:rsidRPr="00380726" w:rsidRDefault="003238C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652A84A" w14:textId="6759700F" w:rsidR="0093331D" w:rsidRPr="00380726" w:rsidRDefault="00127777" w:rsidP="00A2314E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380726">
        <w:rPr>
          <w:sz w:val="22"/>
          <w:szCs w:val="22"/>
        </w:rPr>
        <w:t xml:space="preserve">ikonvexné neobalené </w:t>
      </w:r>
      <w:r>
        <w:rPr>
          <w:sz w:val="22"/>
          <w:szCs w:val="22"/>
        </w:rPr>
        <w:t>t</w:t>
      </w:r>
      <w:r w:rsidR="00D83480" w:rsidRPr="00380726">
        <w:rPr>
          <w:sz w:val="22"/>
          <w:szCs w:val="22"/>
        </w:rPr>
        <w:t>ablety s</w:t>
      </w:r>
      <w:r w:rsidR="00FD0500" w:rsidRPr="00380726">
        <w:rPr>
          <w:sz w:val="22"/>
          <w:szCs w:val="22"/>
        </w:rPr>
        <w:t>vetlo zelenej farby v tvare kapsul</w:t>
      </w:r>
      <w:r w:rsidR="00C16842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FD0500" w:rsidRPr="00380726">
        <w:rPr>
          <w:sz w:val="22"/>
          <w:szCs w:val="22"/>
        </w:rPr>
        <w:t>s rozmermi 10</w:t>
      </w:r>
      <w:r w:rsidR="00C61661">
        <w:rPr>
          <w:sz w:val="22"/>
          <w:szCs w:val="22"/>
        </w:rPr>
        <w:t> </w:t>
      </w:r>
      <w:r w:rsidR="00FD0500" w:rsidRPr="00380726">
        <w:rPr>
          <w:sz w:val="22"/>
          <w:szCs w:val="22"/>
        </w:rPr>
        <w:t>mm x 5</w:t>
      </w:r>
      <w:r w:rsidR="00C61661">
        <w:rPr>
          <w:sz w:val="22"/>
          <w:szCs w:val="22"/>
        </w:rPr>
        <w:t> </w:t>
      </w:r>
      <w:r w:rsidR="00FD0500" w:rsidRPr="00380726">
        <w:rPr>
          <w:sz w:val="22"/>
          <w:szCs w:val="22"/>
        </w:rPr>
        <w:t>mm s vyrazeným číslom 2 na jednej strane a</w:t>
      </w:r>
      <w:r w:rsidR="00121AF4" w:rsidRPr="00380726">
        <w:rPr>
          <w:sz w:val="22"/>
          <w:szCs w:val="22"/>
        </w:rPr>
        <w:t xml:space="preserve"> deliacou </w:t>
      </w:r>
      <w:r w:rsidR="00FD0500" w:rsidRPr="00380726">
        <w:rPr>
          <w:sz w:val="22"/>
          <w:szCs w:val="22"/>
        </w:rPr>
        <w:t>ryhou na druhej strane.</w:t>
      </w:r>
    </w:p>
    <w:p w14:paraId="4C0EDB20" w14:textId="77777777" w:rsidR="00FD0500" w:rsidRPr="00380726" w:rsidRDefault="00FD0500" w:rsidP="00A2314E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70F94459" w14:textId="77777777" w:rsidR="001334C7" w:rsidRPr="00380726" w:rsidRDefault="007D01EF" w:rsidP="00A2314E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noProof/>
          <w:sz w:val="22"/>
          <w:szCs w:val="22"/>
        </w:rPr>
        <w:t>Deliaca ryha iba pomáha rozlomiť tabletu, aby sa dala ľahšie prehltnúť a neslúži na rozdelenie na rovnaké dávky.</w:t>
      </w:r>
    </w:p>
    <w:p w14:paraId="25BFEF7D" w14:textId="77777777" w:rsidR="00ED470B" w:rsidRPr="00380726" w:rsidRDefault="00ED470B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F534A47" w14:textId="77777777" w:rsidR="00121AF4" w:rsidRPr="00380726" w:rsidRDefault="00121AF4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95564A7" w14:textId="77777777" w:rsidR="00BD4B3C" w:rsidRDefault="0093331D" w:rsidP="00BD4B3C">
      <w:pPr>
        <w:pStyle w:val="Nadpis2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Klinické údaje</w:t>
      </w:r>
    </w:p>
    <w:p w14:paraId="6C0332DB" w14:textId="77777777" w:rsidR="00443181" w:rsidRPr="000E4318" w:rsidRDefault="00443181" w:rsidP="000E4318">
      <w:pPr>
        <w:pStyle w:val="Bodytext"/>
        <w:spacing w:after="0" w:line="240" w:lineRule="auto"/>
        <w:ind w:left="0"/>
        <w:rPr>
          <w:sz w:val="22"/>
        </w:rPr>
      </w:pPr>
    </w:p>
    <w:p w14:paraId="51C2F3BE" w14:textId="77777777" w:rsidR="0093331D" w:rsidRPr="00380726" w:rsidRDefault="0093331D" w:rsidP="00C229D2">
      <w:pPr>
        <w:pStyle w:val="Nadpis3"/>
        <w:numPr>
          <w:ilvl w:val="2"/>
          <w:numId w:val="5"/>
        </w:numPr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Terapeutické indikácie</w:t>
      </w:r>
    </w:p>
    <w:p w14:paraId="3F0DA75A" w14:textId="77777777" w:rsidR="0093331D" w:rsidRPr="00380726" w:rsidRDefault="009333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9D9EDAF" w14:textId="77777777" w:rsidR="00AD474A" w:rsidRPr="00380726" w:rsidRDefault="00AD474A">
      <w:pPr>
        <w:pStyle w:val="Bodytext"/>
        <w:spacing w:after="0" w:line="240" w:lineRule="auto"/>
        <w:ind w:left="0"/>
        <w:rPr>
          <w:sz w:val="22"/>
          <w:szCs w:val="22"/>
        </w:rPr>
      </w:pPr>
      <w:r w:rsidRPr="00380726">
        <w:rPr>
          <w:sz w:val="22"/>
          <w:szCs w:val="22"/>
        </w:rPr>
        <w:t>Na symptomatickú liečbu akútnej hnačky</w:t>
      </w:r>
      <w:r w:rsidR="007C231D" w:rsidRPr="00380726">
        <w:rPr>
          <w:sz w:val="22"/>
          <w:szCs w:val="22"/>
        </w:rPr>
        <w:t xml:space="preserve"> </w:t>
      </w:r>
      <w:r w:rsidRPr="00380726">
        <w:rPr>
          <w:sz w:val="22"/>
          <w:szCs w:val="22"/>
        </w:rPr>
        <w:t xml:space="preserve">u dospelých a u detí </w:t>
      </w:r>
      <w:r w:rsidR="00FB5539">
        <w:rPr>
          <w:sz w:val="22"/>
          <w:szCs w:val="22"/>
        </w:rPr>
        <w:t xml:space="preserve">vo veku </w:t>
      </w:r>
      <w:r w:rsidR="009908EA">
        <w:rPr>
          <w:sz w:val="22"/>
          <w:szCs w:val="22"/>
        </w:rPr>
        <w:t xml:space="preserve">od </w:t>
      </w:r>
      <w:r w:rsidRPr="00380726">
        <w:rPr>
          <w:sz w:val="22"/>
          <w:szCs w:val="22"/>
        </w:rPr>
        <w:t>12 rokov.</w:t>
      </w:r>
    </w:p>
    <w:p w14:paraId="087FF8B7" w14:textId="77777777" w:rsidR="00AD474A" w:rsidRPr="00380726" w:rsidRDefault="00AD474A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075496A" w14:textId="14C046E2" w:rsidR="007C231D" w:rsidRPr="00380726" w:rsidRDefault="007C231D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>Na symptomatickú liečbu akútn</w:t>
      </w:r>
      <w:r w:rsidR="003F532D">
        <w:rPr>
          <w:sz w:val="22"/>
          <w:szCs w:val="22"/>
        </w:rPr>
        <w:t xml:space="preserve">ych epizód </w:t>
      </w:r>
      <w:r w:rsidRPr="00380726">
        <w:rPr>
          <w:sz w:val="22"/>
          <w:szCs w:val="22"/>
        </w:rPr>
        <w:t xml:space="preserve">hnačky </w:t>
      </w:r>
      <w:r w:rsidR="005E3D0C" w:rsidRPr="0021742B">
        <w:rPr>
          <w:sz w:val="22"/>
          <w:szCs w:val="22"/>
        </w:rPr>
        <w:t xml:space="preserve">spojenej </w:t>
      </w:r>
      <w:r w:rsidRPr="00380726">
        <w:rPr>
          <w:sz w:val="22"/>
          <w:szCs w:val="22"/>
        </w:rPr>
        <w:t xml:space="preserve">so syndrómom dráždivého čreva u dospelých </w:t>
      </w:r>
      <w:r w:rsidR="003F532D">
        <w:rPr>
          <w:sz w:val="22"/>
          <w:szCs w:val="22"/>
        </w:rPr>
        <w:t xml:space="preserve">vo veku </w:t>
      </w:r>
      <w:r w:rsidR="00BE099C">
        <w:rPr>
          <w:sz w:val="22"/>
          <w:szCs w:val="22"/>
        </w:rPr>
        <w:t xml:space="preserve">od </w:t>
      </w:r>
      <w:r w:rsidRPr="00380726">
        <w:rPr>
          <w:sz w:val="22"/>
          <w:szCs w:val="22"/>
        </w:rPr>
        <w:t>18 rokov a</w:t>
      </w:r>
      <w:r w:rsidR="003F532D">
        <w:rPr>
          <w:sz w:val="22"/>
          <w:szCs w:val="22"/>
        </w:rPr>
        <w:t> </w:t>
      </w:r>
      <w:r w:rsidRPr="00380726">
        <w:rPr>
          <w:sz w:val="22"/>
          <w:szCs w:val="22"/>
        </w:rPr>
        <w:t xml:space="preserve">po stanovení </w:t>
      </w:r>
      <w:r w:rsidR="003F532D">
        <w:rPr>
          <w:sz w:val="22"/>
          <w:szCs w:val="22"/>
        </w:rPr>
        <w:t xml:space="preserve">počiatočnej </w:t>
      </w:r>
      <w:r w:rsidRPr="00380726">
        <w:rPr>
          <w:sz w:val="22"/>
          <w:szCs w:val="22"/>
        </w:rPr>
        <w:t>diagnózy lekárom.</w:t>
      </w:r>
    </w:p>
    <w:p w14:paraId="1E8E458C" w14:textId="77777777" w:rsidR="0093331D" w:rsidRPr="00380726" w:rsidRDefault="009333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30EBDC3" w14:textId="77777777" w:rsidR="0093331D" w:rsidRPr="00380726" w:rsidRDefault="0093331D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Dávkovanie a spôsob podávania</w:t>
      </w:r>
    </w:p>
    <w:p w14:paraId="7792BAA0" w14:textId="77777777" w:rsidR="0093331D" w:rsidRPr="00380726" w:rsidRDefault="0093331D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</w:rPr>
      </w:pPr>
    </w:p>
    <w:p w14:paraId="530E95B1" w14:textId="77777777" w:rsidR="007C231D" w:rsidRPr="00380726" w:rsidRDefault="007C231D" w:rsidP="000E4318">
      <w:pPr>
        <w:pStyle w:val="Bodytext"/>
        <w:spacing w:after="120" w:line="240" w:lineRule="auto"/>
        <w:ind w:left="0"/>
        <w:jc w:val="both"/>
        <w:rPr>
          <w:kern w:val="1"/>
          <w:sz w:val="22"/>
          <w:szCs w:val="22"/>
          <w:u w:val="single"/>
        </w:rPr>
      </w:pPr>
      <w:r w:rsidRPr="00380726">
        <w:rPr>
          <w:kern w:val="1"/>
          <w:sz w:val="22"/>
          <w:szCs w:val="22"/>
          <w:u w:val="single"/>
        </w:rPr>
        <w:t>Dávkovanie</w:t>
      </w:r>
    </w:p>
    <w:p w14:paraId="71919405" w14:textId="56527848" w:rsidR="007C231D" w:rsidRPr="00380726" w:rsidRDefault="007C231D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  <w:u w:val="single"/>
        </w:rPr>
      </w:pPr>
    </w:p>
    <w:p w14:paraId="78E87328" w14:textId="77777777" w:rsidR="007C231D" w:rsidRPr="00380726" w:rsidRDefault="007C231D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  <w:u w:val="single"/>
        </w:rPr>
      </w:pPr>
      <w:r w:rsidRPr="00380726">
        <w:rPr>
          <w:kern w:val="1"/>
          <w:sz w:val="22"/>
          <w:szCs w:val="22"/>
          <w:u w:val="single"/>
        </w:rPr>
        <w:t>Akútna hnačka</w:t>
      </w:r>
    </w:p>
    <w:p w14:paraId="0896C2BD" w14:textId="77777777" w:rsidR="007C231D" w:rsidRPr="00380726" w:rsidRDefault="007C231D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  <w:u w:val="single"/>
        </w:rPr>
      </w:pPr>
    </w:p>
    <w:p w14:paraId="1AB99438" w14:textId="77777777" w:rsidR="007C231D" w:rsidRPr="00380726" w:rsidRDefault="007C231D">
      <w:pPr>
        <w:pStyle w:val="Bodytext"/>
        <w:spacing w:after="0" w:line="240" w:lineRule="auto"/>
        <w:ind w:left="0"/>
        <w:jc w:val="both"/>
        <w:rPr>
          <w:i/>
          <w:kern w:val="1"/>
          <w:sz w:val="22"/>
          <w:szCs w:val="22"/>
          <w:u w:val="single"/>
        </w:rPr>
      </w:pPr>
      <w:r w:rsidRPr="00380726">
        <w:rPr>
          <w:i/>
          <w:kern w:val="1"/>
          <w:sz w:val="22"/>
          <w:szCs w:val="22"/>
          <w:u w:val="single"/>
        </w:rPr>
        <w:t>Dospelí a d</w:t>
      </w:r>
      <w:r w:rsidR="00A2314E" w:rsidRPr="00380726">
        <w:rPr>
          <w:i/>
          <w:kern w:val="1"/>
          <w:sz w:val="22"/>
          <w:szCs w:val="22"/>
          <w:u w:val="single"/>
        </w:rPr>
        <w:t xml:space="preserve">eti </w:t>
      </w:r>
      <w:r w:rsidR="00F95A2E" w:rsidRPr="00380726">
        <w:rPr>
          <w:i/>
          <w:kern w:val="1"/>
          <w:sz w:val="22"/>
          <w:szCs w:val="22"/>
          <w:u w:val="single"/>
        </w:rPr>
        <w:t xml:space="preserve">od </w:t>
      </w:r>
      <w:r w:rsidR="00A2314E" w:rsidRPr="00380726">
        <w:rPr>
          <w:i/>
          <w:kern w:val="1"/>
          <w:sz w:val="22"/>
          <w:szCs w:val="22"/>
          <w:u w:val="single"/>
        </w:rPr>
        <w:t>12 rokov</w:t>
      </w:r>
    </w:p>
    <w:p w14:paraId="5C77EDBA" w14:textId="26882C14" w:rsidR="00AF4AFA" w:rsidRPr="00380726" w:rsidRDefault="003F532D" w:rsidP="00CA5C19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Na začiatku</w:t>
      </w:r>
      <w:r w:rsidR="00AF4AFA" w:rsidRPr="00380726">
        <w:rPr>
          <w:kern w:val="1"/>
          <w:sz w:val="22"/>
          <w:szCs w:val="22"/>
        </w:rPr>
        <w:t xml:space="preserve"> </w:t>
      </w:r>
      <w:r>
        <w:rPr>
          <w:kern w:val="1"/>
          <w:sz w:val="22"/>
          <w:szCs w:val="22"/>
        </w:rPr>
        <w:t>dve</w:t>
      </w:r>
      <w:r w:rsidRPr="00380726">
        <w:rPr>
          <w:kern w:val="1"/>
          <w:sz w:val="22"/>
          <w:szCs w:val="22"/>
        </w:rPr>
        <w:t xml:space="preserve"> </w:t>
      </w:r>
      <w:r w:rsidR="00AF4AFA" w:rsidRPr="00380726">
        <w:rPr>
          <w:kern w:val="1"/>
          <w:sz w:val="22"/>
          <w:szCs w:val="22"/>
        </w:rPr>
        <w:t>tablet</w:t>
      </w:r>
      <w:r>
        <w:rPr>
          <w:kern w:val="1"/>
          <w:sz w:val="22"/>
          <w:szCs w:val="22"/>
        </w:rPr>
        <w:t>y</w:t>
      </w:r>
      <w:r w:rsidR="00AF4AFA" w:rsidRPr="00380726">
        <w:rPr>
          <w:kern w:val="1"/>
          <w:sz w:val="22"/>
          <w:szCs w:val="22"/>
        </w:rPr>
        <w:t xml:space="preserve"> (4</w:t>
      </w:r>
      <w:r w:rsidR="00C61661">
        <w:rPr>
          <w:kern w:val="1"/>
          <w:sz w:val="22"/>
          <w:szCs w:val="22"/>
        </w:rPr>
        <w:t> </w:t>
      </w:r>
      <w:r w:rsidR="00AF4AFA" w:rsidRPr="00380726">
        <w:rPr>
          <w:kern w:val="1"/>
          <w:sz w:val="22"/>
          <w:szCs w:val="22"/>
        </w:rPr>
        <w:t>mg)</w:t>
      </w:r>
      <w:r>
        <w:rPr>
          <w:kern w:val="1"/>
          <w:sz w:val="22"/>
          <w:szCs w:val="22"/>
        </w:rPr>
        <w:t xml:space="preserve">, následne </w:t>
      </w:r>
      <w:r w:rsidR="00AF4AFA" w:rsidRPr="00380726">
        <w:rPr>
          <w:kern w:val="1"/>
          <w:sz w:val="22"/>
          <w:szCs w:val="22"/>
        </w:rPr>
        <w:t>jedna tableta (2</w:t>
      </w:r>
      <w:r w:rsidR="00C61661">
        <w:rPr>
          <w:kern w:val="1"/>
          <w:sz w:val="22"/>
          <w:szCs w:val="22"/>
        </w:rPr>
        <w:t> </w:t>
      </w:r>
      <w:r w:rsidR="00AF4AFA" w:rsidRPr="00380726">
        <w:rPr>
          <w:kern w:val="1"/>
          <w:sz w:val="22"/>
          <w:szCs w:val="22"/>
        </w:rPr>
        <w:t xml:space="preserve">mg) po každej ďalšej riedkej stolici. </w:t>
      </w:r>
      <w:r>
        <w:rPr>
          <w:kern w:val="1"/>
          <w:sz w:val="22"/>
          <w:szCs w:val="22"/>
        </w:rPr>
        <w:t xml:space="preserve">Zvyčajné </w:t>
      </w:r>
      <w:r w:rsidR="00AF4AFA" w:rsidRPr="00380726">
        <w:rPr>
          <w:kern w:val="1"/>
          <w:sz w:val="22"/>
          <w:szCs w:val="22"/>
        </w:rPr>
        <w:t>dávkovanie sú 3</w:t>
      </w:r>
      <w:r>
        <w:rPr>
          <w:kern w:val="1"/>
          <w:sz w:val="22"/>
          <w:szCs w:val="22"/>
        </w:rPr>
        <w:t xml:space="preserve"> -</w:t>
      </w:r>
      <w:r w:rsidR="00AF4AFA" w:rsidRPr="00380726">
        <w:rPr>
          <w:kern w:val="1"/>
          <w:sz w:val="22"/>
          <w:szCs w:val="22"/>
        </w:rPr>
        <w:t xml:space="preserve"> 4 tablety za deň. Maximálna</w:t>
      </w:r>
      <w:r w:rsidR="00A2314E" w:rsidRPr="00380726">
        <w:rPr>
          <w:kern w:val="1"/>
          <w:sz w:val="22"/>
          <w:szCs w:val="22"/>
        </w:rPr>
        <w:t xml:space="preserve"> denná dávka </w:t>
      </w:r>
      <w:r w:rsidR="00F95A2E" w:rsidRPr="00380726">
        <w:rPr>
          <w:kern w:val="1"/>
          <w:sz w:val="22"/>
          <w:szCs w:val="22"/>
        </w:rPr>
        <w:t xml:space="preserve">nemá </w:t>
      </w:r>
      <w:r w:rsidR="00A2314E" w:rsidRPr="00380726">
        <w:rPr>
          <w:kern w:val="1"/>
          <w:sz w:val="22"/>
          <w:szCs w:val="22"/>
        </w:rPr>
        <w:t>presiahnuť 6 tabliet (12</w:t>
      </w:r>
      <w:r w:rsidR="00C61661">
        <w:rPr>
          <w:kern w:val="1"/>
          <w:sz w:val="22"/>
          <w:szCs w:val="22"/>
        </w:rPr>
        <w:t> </w:t>
      </w:r>
      <w:r w:rsidR="00AF4AFA" w:rsidRPr="00380726">
        <w:rPr>
          <w:kern w:val="1"/>
          <w:sz w:val="22"/>
          <w:szCs w:val="22"/>
        </w:rPr>
        <w:t>mg).</w:t>
      </w:r>
    </w:p>
    <w:p w14:paraId="7FE7DA0C" w14:textId="77777777" w:rsidR="00AF4AFA" w:rsidRPr="00380726" w:rsidRDefault="00AF4AFA" w:rsidP="00CA5C19">
      <w:pPr>
        <w:pStyle w:val="Bodytext"/>
        <w:spacing w:after="0" w:line="240" w:lineRule="auto"/>
        <w:ind w:left="0"/>
        <w:jc w:val="both"/>
        <w:rPr>
          <w:iCs/>
          <w:kern w:val="1"/>
          <w:sz w:val="22"/>
          <w:szCs w:val="22"/>
        </w:rPr>
      </w:pPr>
    </w:p>
    <w:p w14:paraId="7CA50A9F" w14:textId="77777777" w:rsidR="002378C6" w:rsidRPr="00380726" w:rsidRDefault="002378C6" w:rsidP="000E4318">
      <w:pPr>
        <w:pStyle w:val="Bodytext"/>
        <w:keepNext/>
        <w:spacing w:after="0" w:line="240" w:lineRule="auto"/>
        <w:ind w:left="0"/>
        <w:jc w:val="both"/>
        <w:rPr>
          <w:iCs/>
          <w:kern w:val="1"/>
          <w:sz w:val="22"/>
          <w:szCs w:val="22"/>
          <w:u w:val="single"/>
        </w:rPr>
      </w:pPr>
      <w:r w:rsidRPr="00380726">
        <w:rPr>
          <w:iCs/>
          <w:kern w:val="1"/>
          <w:sz w:val="22"/>
          <w:szCs w:val="22"/>
          <w:u w:val="single"/>
        </w:rPr>
        <w:lastRenderedPageBreak/>
        <w:t>Symptomatická liečba akútn</w:t>
      </w:r>
      <w:r w:rsidR="00150D6C">
        <w:rPr>
          <w:iCs/>
          <w:kern w:val="1"/>
          <w:sz w:val="22"/>
          <w:szCs w:val="22"/>
          <w:u w:val="single"/>
        </w:rPr>
        <w:t>ych epizód</w:t>
      </w:r>
      <w:r w:rsidRPr="00380726">
        <w:rPr>
          <w:iCs/>
          <w:kern w:val="1"/>
          <w:sz w:val="22"/>
          <w:szCs w:val="22"/>
          <w:u w:val="single"/>
        </w:rPr>
        <w:t xml:space="preserve"> hnačky spojen</w:t>
      </w:r>
      <w:r w:rsidR="00150D6C">
        <w:rPr>
          <w:iCs/>
          <w:kern w:val="1"/>
          <w:sz w:val="22"/>
          <w:szCs w:val="22"/>
          <w:u w:val="single"/>
        </w:rPr>
        <w:t>ej</w:t>
      </w:r>
      <w:r w:rsidRPr="00380726">
        <w:rPr>
          <w:iCs/>
          <w:kern w:val="1"/>
          <w:sz w:val="22"/>
          <w:szCs w:val="22"/>
          <w:u w:val="single"/>
        </w:rPr>
        <w:t xml:space="preserve"> so syndrómom dráždivého čreva </w:t>
      </w:r>
      <w:r w:rsidR="00CC0F5D" w:rsidRPr="00380726">
        <w:rPr>
          <w:iCs/>
          <w:kern w:val="1"/>
          <w:sz w:val="22"/>
          <w:szCs w:val="22"/>
          <w:u w:val="single"/>
        </w:rPr>
        <w:t xml:space="preserve">diagnostikovaným </w:t>
      </w:r>
      <w:r w:rsidRPr="00380726">
        <w:rPr>
          <w:iCs/>
          <w:kern w:val="1"/>
          <w:sz w:val="22"/>
          <w:szCs w:val="22"/>
          <w:u w:val="single"/>
        </w:rPr>
        <w:t>lekárom</w:t>
      </w:r>
    </w:p>
    <w:p w14:paraId="62957729" w14:textId="77777777" w:rsidR="00AF4AFA" w:rsidRPr="00380726" w:rsidRDefault="00AF4AFA" w:rsidP="000E4318">
      <w:pPr>
        <w:pStyle w:val="Bodytext"/>
        <w:keepNext/>
        <w:spacing w:after="0" w:line="240" w:lineRule="auto"/>
        <w:ind w:left="0"/>
        <w:rPr>
          <w:iCs/>
          <w:kern w:val="1"/>
          <w:sz w:val="22"/>
          <w:szCs w:val="22"/>
        </w:rPr>
      </w:pPr>
    </w:p>
    <w:p w14:paraId="1B095469" w14:textId="77777777" w:rsidR="002378C6" w:rsidRPr="00380726" w:rsidRDefault="002378C6" w:rsidP="000E4318">
      <w:pPr>
        <w:pStyle w:val="Bodytext"/>
        <w:keepNext/>
        <w:spacing w:after="0" w:line="240" w:lineRule="auto"/>
        <w:ind w:left="0"/>
        <w:rPr>
          <w:i/>
          <w:iCs/>
          <w:kern w:val="1"/>
          <w:sz w:val="22"/>
          <w:szCs w:val="22"/>
          <w:u w:val="single"/>
        </w:rPr>
      </w:pPr>
      <w:r w:rsidRPr="00380726">
        <w:rPr>
          <w:i/>
          <w:iCs/>
          <w:kern w:val="1"/>
          <w:sz w:val="22"/>
          <w:szCs w:val="22"/>
          <w:u w:val="single"/>
        </w:rPr>
        <w:t xml:space="preserve">Dospelí </w:t>
      </w:r>
      <w:r w:rsidR="00150D6C">
        <w:rPr>
          <w:i/>
          <w:iCs/>
          <w:kern w:val="1"/>
          <w:sz w:val="22"/>
          <w:szCs w:val="22"/>
          <w:u w:val="single"/>
        </w:rPr>
        <w:t xml:space="preserve">vo veku </w:t>
      </w:r>
      <w:r w:rsidR="00DA4FC2">
        <w:rPr>
          <w:i/>
          <w:iCs/>
          <w:kern w:val="1"/>
          <w:sz w:val="22"/>
          <w:szCs w:val="22"/>
          <w:u w:val="single"/>
        </w:rPr>
        <w:t xml:space="preserve">od </w:t>
      </w:r>
      <w:r w:rsidRPr="00380726">
        <w:rPr>
          <w:i/>
          <w:iCs/>
          <w:kern w:val="1"/>
          <w:sz w:val="22"/>
          <w:szCs w:val="22"/>
          <w:u w:val="single"/>
        </w:rPr>
        <w:t>18 rokov</w:t>
      </w:r>
    </w:p>
    <w:p w14:paraId="4FF804EE" w14:textId="4076F4E6" w:rsidR="002378C6" w:rsidRPr="00380726" w:rsidRDefault="00646A58" w:rsidP="000E4318">
      <w:pPr>
        <w:pStyle w:val="Bodytext"/>
        <w:keepNext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iCs/>
          <w:kern w:val="1"/>
          <w:sz w:val="22"/>
          <w:szCs w:val="22"/>
        </w:rPr>
        <w:t>Počiatočná dávka sú dve tablety (4</w:t>
      </w:r>
      <w:r w:rsidR="00C61661">
        <w:rPr>
          <w:kern w:val="1"/>
          <w:sz w:val="22"/>
          <w:szCs w:val="22"/>
        </w:rPr>
        <w:t> </w:t>
      </w:r>
      <w:r w:rsidRPr="00380726">
        <w:rPr>
          <w:iCs/>
          <w:kern w:val="1"/>
          <w:sz w:val="22"/>
          <w:szCs w:val="22"/>
        </w:rPr>
        <w:t>mg). Zvyčajná dávka je medzi 2 (4</w:t>
      </w:r>
      <w:r w:rsidR="00C61661">
        <w:rPr>
          <w:kern w:val="1"/>
          <w:sz w:val="22"/>
          <w:szCs w:val="22"/>
        </w:rPr>
        <w:t> </w:t>
      </w:r>
      <w:r w:rsidRPr="00380726">
        <w:rPr>
          <w:iCs/>
          <w:kern w:val="1"/>
          <w:sz w:val="22"/>
          <w:szCs w:val="22"/>
        </w:rPr>
        <w:t xml:space="preserve">mg) </w:t>
      </w:r>
      <w:r w:rsidR="005E3D0C" w:rsidRPr="0021742B">
        <w:rPr>
          <w:iCs/>
          <w:kern w:val="1"/>
          <w:sz w:val="22"/>
          <w:szCs w:val="22"/>
        </w:rPr>
        <w:t>až</w:t>
      </w:r>
      <w:r w:rsidR="0021742B" w:rsidRPr="0021742B">
        <w:rPr>
          <w:iCs/>
          <w:kern w:val="1"/>
          <w:sz w:val="22"/>
          <w:szCs w:val="22"/>
        </w:rPr>
        <w:t xml:space="preserve"> </w:t>
      </w:r>
      <w:r w:rsidRPr="0021742B">
        <w:rPr>
          <w:iCs/>
          <w:kern w:val="1"/>
          <w:sz w:val="22"/>
          <w:szCs w:val="22"/>
        </w:rPr>
        <w:t>4</w:t>
      </w:r>
      <w:r w:rsidRPr="00380726">
        <w:rPr>
          <w:iCs/>
          <w:kern w:val="1"/>
          <w:sz w:val="22"/>
          <w:szCs w:val="22"/>
        </w:rPr>
        <w:t xml:space="preserve"> (8</w:t>
      </w:r>
      <w:r w:rsidR="00C61661">
        <w:rPr>
          <w:kern w:val="1"/>
          <w:sz w:val="22"/>
          <w:szCs w:val="22"/>
        </w:rPr>
        <w:t> </w:t>
      </w:r>
      <w:r w:rsidRPr="00380726">
        <w:rPr>
          <w:iCs/>
          <w:kern w:val="1"/>
          <w:sz w:val="22"/>
          <w:szCs w:val="22"/>
        </w:rPr>
        <w:t>mg) tabl</w:t>
      </w:r>
      <w:r w:rsidR="00D83480" w:rsidRPr="00380726">
        <w:rPr>
          <w:iCs/>
          <w:kern w:val="1"/>
          <w:sz w:val="22"/>
          <w:szCs w:val="22"/>
        </w:rPr>
        <w:t>etami</w:t>
      </w:r>
      <w:r w:rsidRPr="00380726">
        <w:rPr>
          <w:iCs/>
          <w:kern w:val="1"/>
          <w:sz w:val="22"/>
          <w:szCs w:val="22"/>
        </w:rPr>
        <w:t xml:space="preserve"> za deň v oddelených dávkach v závislosti od závažnosti. </w:t>
      </w:r>
      <w:r w:rsidR="00BC35DD" w:rsidRPr="00380726">
        <w:rPr>
          <w:iCs/>
          <w:kern w:val="1"/>
          <w:sz w:val="22"/>
          <w:szCs w:val="22"/>
        </w:rPr>
        <w:t>V prípade potreby je možné</w:t>
      </w:r>
      <w:r w:rsidRPr="00380726">
        <w:rPr>
          <w:iCs/>
          <w:kern w:val="1"/>
          <w:sz w:val="22"/>
          <w:szCs w:val="22"/>
        </w:rPr>
        <w:t xml:space="preserve"> </w:t>
      </w:r>
      <w:r w:rsidR="00BC35DD" w:rsidRPr="00380726">
        <w:rPr>
          <w:iCs/>
          <w:kern w:val="1"/>
          <w:sz w:val="22"/>
          <w:szCs w:val="22"/>
        </w:rPr>
        <w:t xml:space="preserve">dávku upraviť podľa </w:t>
      </w:r>
      <w:r w:rsidR="001B7ACD">
        <w:rPr>
          <w:iCs/>
          <w:kern w:val="1"/>
          <w:sz w:val="22"/>
          <w:szCs w:val="22"/>
        </w:rPr>
        <w:t xml:space="preserve">výsledných </w:t>
      </w:r>
      <w:r w:rsidR="00BC35DD" w:rsidRPr="00380726">
        <w:rPr>
          <w:iCs/>
          <w:kern w:val="1"/>
          <w:sz w:val="22"/>
          <w:szCs w:val="22"/>
        </w:rPr>
        <w:t xml:space="preserve">účinkov </w:t>
      </w:r>
      <w:r w:rsidR="00BC35DD" w:rsidRPr="00380726">
        <w:rPr>
          <w:sz w:val="22"/>
          <w:szCs w:val="22"/>
        </w:rPr>
        <w:t>až po</w:t>
      </w:r>
      <w:r w:rsidRPr="00380726">
        <w:rPr>
          <w:sz w:val="22"/>
          <w:szCs w:val="22"/>
        </w:rPr>
        <w:t xml:space="preserve"> </w:t>
      </w:r>
      <w:r w:rsidR="00BC35DD" w:rsidRPr="00380726">
        <w:rPr>
          <w:sz w:val="22"/>
          <w:szCs w:val="22"/>
        </w:rPr>
        <w:t>maximálne množstvo</w:t>
      </w:r>
      <w:r w:rsidR="00A2314E" w:rsidRPr="00380726">
        <w:rPr>
          <w:sz w:val="22"/>
          <w:szCs w:val="22"/>
        </w:rPr>
        <w:t xml:space="preserve"> 6 tabliet (12</w:t>
      </w:r>
      <w:r w:rsidR="00C61661">
        <w:rPr>
          <w:kern w:val="1"/>
          <w:sz w:val="22"/>
          <w:szCs w:val="22"/>
        </w:rPr>
        <w:t> </w:t>
      </w:r>
      <w:r w:rsidRPr="00380726">
        <w:rPr>
          <w:sz w:val="22"/>
          <w:szCs w:val="22"/>
        </w:rPr>
        <w:t>mg) za deň.</w:t>
      </w:r>
    </w:p>
    <w:p w14:paraId="78E1EE8E" w14:textId="77777777" w:rsidR="00646A58" w:rsidRPr="00380726" w:rsidRDefault="00646A58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</w:p>
    <w:p w14:paraId="0E89C476" w14:textId="77777777" w:rsidR="002378C6" w:rsidRPr="00380726" w:rsidRDefault="00BD106A">
      <w:pPr>
        <w:pStyle w:val="Bodytext"/>
        <w:spacing w:after="0" w:line="240" w:lineRule="auto"/>
        <w:ind w:left="0"/>
        <w:rPr>
          <w:iCs/>
          <w:kern w:val="1"/>
          <w:sz w:val="22"/>
          <w:szCs w:val="22"/>
          <w:u w:val="single"/>
        </w:rPr>
      </w:pPr>
      <w:r w:rsidRPr="00380726">
        <w:rPr>
          <w:iCs/>
          <w:kern w:val="1"/>
          <w:sz w:val="22"/>
          <w:szCs w:val="22"/>
          <w:u w:val="single"/>
        </w:rPr>
        <w:t>Starší</w:t>
      </w:r>
      <w:r w:rsidR="00C35BD2" w:rsidRPr="00380726">
        <w:rPr>
          <w:iCs/>
          <w:kern w:val="1"/>
          <w:sz w:val="22"/>
          <w:szCs w:val="22"/>
          <w:u w:val="single"/>
        </w:rPr>
        <w:t xml:space="preserve"> pacienti</w:t>
      </w:r>
    </w:p>
    <w:p w14:paraId="5642948B" w14:textId="77777777" w:rsidR="00AF4AFA" w:rsidRPr="00380726" w:rsidRDefault="00407ADA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  <w:r w:rsidRPr="00380726">
        <w:rPr>
          <w:iCs/>
          <w:kern w:val="1"/>
          <w:sz w:val="22"/>
          <w:szCs w:val="22"/>
        </w:rPr>
        <w:t>U starších pacientov nie je potrebná úprava dávky.</w:t>
      </w:r>
    </w:p>
    <w:p w14:paraId="534982BE" w14:textId="77777777" w:rsidR="00407ADA" w:rsidRPr="00380726" w:rsidRDefault="00407ADA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</w:p>
    <w:p w14:paraId="4629A297" w14:textId="77777777" w:rsidR="00407ADA" w:rsidRPr="00380726" w:rsidRDefault="00407ADA">
      <w:pPr>
        <w:pStyle w:val="Bodytext"/>
        <w:spacing w:after="0" w:line="240" w:lineRule="auto"/>
        <w:ind w:left="0"/>
        <w:rPr>
          <w:iCs/>
          <w:kern w:val="1"/>
          <w:sz w:val="22"/>
          <w:szCs w:val="22"/>
          <w:u w:val="single"/>
        </w:rPr>
      </w:pPr>
      <w:r w:rsidRPr="00380726">
        <w:rPr>
          <w:iCs/>
          <w:kern w:val="1"/>
          <w:sz w:val="22"/>
          <w:szCs w:val="22"/>
          <w:u w:val="single"/>
        </w:rPr>
        <w:t>Poškodenie obličiek</w:t>
      </w:r>
    </w:p>
    <w:p w14:paraId="464F6674" w14:textId="77777777" w:rsidR="00407ADA" w:rsidRPr="00380726" w:rsidRDefault="00407ADA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  <w:r w:rsidRPr="00380726">
        <w:rPr>
          <w:iCs/>
          <w:kern w:val="1"/>
          <w:sz w:val="22"/>
          <w:szCs w:val="22"/>
        </w:rPr>
        <w:t>U pacientov s </w:t>
      </w:r>
      <w:r w:rsidR="008337E5" w:rsidRPr="00380726">
        <w:rPr>
          <w:iCs/>
          <w:kern w:val="1"/>
          <w:sz w:val="22"/>
          <w:szCs w:val="22"/>
        </w:rPr>
        <w:t>poškodením</w:t>
      </w:r>
      <w:r w:rsidRPr="00380726">
        <w:rPr>
          <w:iCs/>
          <w:kern w:val="1"/>
          <w:sz w:val="22"/>
          <w:szCs w:val="22"/>
        </w:rPr>
        <w:t xml:space="preserve"> obličiek nie je potrebná úprava dávky.</w:t>
      </w:r>
    </w:p>
    <w:p w14:paraId="6F1A43AF" w14:textId="77777777" w:rsidR="00407ADA" w:rsidRPr="00380726" w:rsidRDefault="00407ADA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</w:p>
    <w:p w14:paraId="5DA37EB8" w14:textId="77777777" w:rsidR="00407ADA" w:rsidRPr="00380726" w:rsidRDefault="00407ADA">
      <w:pPr>
        <w:pStyle w:val="Bodytext"/>
        <w:spacing w:after="0" w:line="240" w:lineRule="auto"/>
        <w:ind w:left="0"/>
        <w:rPr>
          <w:iCs/>
          <w:kern w:val="1"/>
          <w:sz w:val="22"/>
          <w:szCs w:val="22"/>
          <w:u w:val="single"/>
        </w:rPr>
      </w:pPr>
      <w:r w:rsidRPr="00380726">
        <w:rPr>
          <w:iCs/>
          <w:kern w:val="1"/>
          <w:sz w:val="22"/>
          <w:szCs w:val="22"/>
          <w:u w:val="single"/>
        </w:rPr>
        <w:t>Poškodenie pečene</w:t>
      </w:r>
    </w:p>
    <w:p w14:paraId="64413348" w14:textId="77777777" w:rsidR="00407ADA" w:rsidRPr="00380726" w:rsidRDefault="00407ADA" w:rsidP="00CA5C19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</w:rPr>
      </w:pPr>
      <w:r w:rsidRPr="00380726">
        <w:rPr>
          <w:iCs/>
          <w:kern w:val="1"/>
          <w:sz w:val="22"/>
          <w:szCs w:val="22"/>
        </w:rPr>
        <w:t xml:space="preserve">Vzhľadom na to, že </w:t>
      </w:r>
      <w:r w:rsidR="00401E40" w:rsidRPr="00380726">
        <w:rPr>
          <w:iCs/>
          <w:kern w:val="1"/>
          <w:sz w:val="22"/>
          <w:szCs w:val="22"/>
        </w:rPr>
        <w:t xml:space="preserve">nie sú dostupné </w:t>
      </w:r>
      <w:r w:rsidRPr="00380726">
        <w:rPr>
          <w:iCs/>
          <w:kern w:val="1"/>
          <w:sz w:val="22"/>
          <w:szCs w:val="22"/>
        </w:rPr>
        <w:t xml:space="preserve">žiadne </w:t>
      </w:r>
      <w:proofErr w:type="spellStart"/>
      <w:r w:rsidRPr="00380726">
        <w:rPr>
          <w:iCs/>
          <w:kern w:val="1"/>
          <w:sz w:val="22"/>
          <w:szCs w:val="22"/>
        </w:rPr>
        <w:t>farmakokinetické</w:t>
      </w:r>
      <w:proofErr w:type="spellEnd"/>
      <w:r w:rsidRPr="00380726">
        <w:rPr>
          <w:iCs/>
          <w:kern w:val="1"/>
          <w:sz w:val="22"/>
          <w:szCs w:val="22"/>
        </w:rPr>
        <w:t xml:space="preserve"> </w:t>
      </w:r>
      <w:r w:rsidR="009908EA">
        <w:rPr>
          <w:iCs/>
          <w:kern w:val="1"/>
          <w:sz w:val="22"/>
          <w:szCs w:val="22"/>
        </w:rPr>
        <w:t xml:space="preserve">údaje </w:t>
      </w:r>
      <w:r w:rsidRPr="00380726">
        <w:rPr>
          <w:iCs/>
          <w:kern w:val="1"/>
          <w:sz w:val="22"/>
          <w:szCs w:val="22"/>
        </w:rPr>
        <w:t>u pacientov s </w:t>
      </w:r>
      <w:r w:rsidR="008337E5" w:rsidRPr="00380726">
        <w:rPr>
          <w:iCs/>
          <w:kern w:val="1"/>
          <w:sz w:val="22"/>
          <w:szCs w:val="22"/>
        </w:rPr>
        <w:t>poškodením</w:t>
      </w:r>
      <w:r w:rsidRPr="00380726">
        <w:rPr>
          <w:iCs/>
          <w:kern w:val="1"/>
          <w:sz w:val="22"/>
          <w:szCs w:val="22"/>
        </w:rPr>
        <w:t xml:space="preserve"> pečene, </w:t>
      </w:r>
      <w:proofErr w:type="spellStart"/>
      <w:r w:rsidRPr="00380726">
        <w:rPr>
          <w:iCs/>
          <w:kern w:val="1"/>
          <w:sz w:val="22"/>
          <w:szCs w:val="22"/>
        </w:rPr>
        <w:t>loperamid</w:t>
      </w:r>
      <w:proofErr w:type="spellEnd"/>
      <w:r w:rsidRPr="00380726">
        <w:rPr>
          <w:iCs/>
          <w:kern w:val="1"/>
          <w:sz w:val="22"/>
          <w:szCs w:val="22"/>
        </w:rPr>
        <w:t xml:space="preserve"> sa má u týchto pacientov užívať s opatrnosťou </w:t>
      </w:r>
      <w:r w:rsidRPr="00380726">
        <w:rPr>
          <w:kern w:val="1"/>
          <w:sz w:val="22"/>
          <w:szCs w:val="22"/>
        </w:rPr>
        <w:t>kvôli zníženému metabolizmu pri prvom prechode pečeňou (pozri časť 4.4).</w:t>
      </w:r>
    </w:p>
    <w:p w14:paraId="34593436" w14:textId="77777777" w:rsidR="00ED470B" w:rsidRPr="00380726" w:rsidRDefault="00ED470B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5D34DA66" w14:textId="77777777" w:rsidR="00ED470B" w:rsidRPr="00380726" w:rsidRDefault="00ED470B">
      <w:pPr>
        <w:pStyle w:val="Bodytext"/>
        <w:spacing w:after="0" w:line="240" w:lineRule="auto"/>
        <w:ind w:left="0"/>
        <w:rPr>
          <w:iCs/>
          <w:kern w:val="1"/>
          <w:sz w:val="22"/>
          <w:szCs w:val="22"/>
          <w:u w:val="single"/>
        </w:rPr>
      </w:pPr>
      <w:r w:rsidRPr="00380726">
        <w:rPr>
          <w:kern w:val="1"/>
          <w:sz w:val="22"/>
          <w:szCs w:val="22"/>
          <w:u w:val="single"/>
        </w:rPr>
        <w:t>Pediatrická populácia</w:t>
      </w:r>
    </w:p>
    <w:p w14:paraId="4FAB72A4" w14:textId="77777777" w:rsidR="00A2314E" w:rsidRPr="00380726" w:rsidRDefault="00ED470B" w:rsidP="00A2314E">
      <w:pPr>
        <w:pStyle w:val="Hlavika"/>
        <w:tabs>
          <w:tab w:val="clear" w:pos="4111"/>
          <w:tab w:val="clear" w:pos="8222"/>
          <w:tab w:val="center" w:pos="567"/>
          <w:tab w:val="right" w:pos="8306"/>
        </w:tabs>
        <w:spacing w:after="0"/>
        <w:ind w:right="0"/>
        <w:jc w:val="both"/>
        <w:rPr>
          <w:kern w:val="1"/>
          <w:szCs w:val="22"/>
        </w:rPr>
      </w:pPr>
      <w:r w:rsidRPr="00380726">
        <w:rPr>
          <w:kern w:val="1"/>
          <w:sz w:val="22"/>
          <w:szCs w:val="22"/>
        </w:rPr>
        <w:t xml:space="preserve">Tento liek nie je indikovaný </w:t>
      </w:r>
      <w:r w:rsidR="009908EA">
        <w:rPr>
          <w:kern w:val="1"/>
          <w:sz w:val="22"/>
          <w:szCs w:val="22"/>
        </w:rPr>
        <w:t xml:space="preserve">deťom </w:t>
      </w:r>
      <w:r w:rsidRPr="00380726">
        <w:rPr>
          <w:kern w:val="1"/>
          <w:sz w:val="22"/>
          <w:szCs w:val="22"/>
        </w:rPr>
        <w:t>mladš</w:t>
      </w:r>
      <w:r w:rsidR="009908EA">
        <w:rPr>
          <w:kern w:val="1"/>
          <w:sz w:val="22"/>
          <w:szCs w:val="22"/>
        </w:rPr>
        <w:t>ím</w:t>
      </w:r>
      <w:r w:rsidRPr="00380726">
        <w:rPr>
          <w:kern w:val="1"/>
          <w:sz w:val="22"/>
          <w:szCs w:val="22"/>
        </w:rPr>
        <w:t xml:space="preserve"> ako 12 rokov.</w:t>
      </w:r>
      <w:r w:rsidR="00A2314E" w:rsidRPr="00380726">
        <w:rPr>
          <w:kern w:val="1"/>
          <w:szCs w:val="22"/>
        </w:rPr>
        <w:t xml:space="preserve"> </w:t>
      </w:r>
      <w:r w:rsidR="00A2314E" w:rsidRPr="00380726">
        <w:rPr>
          <w:kern w:val="1"/>
          <w:sz w:val="22"/>
          <w:szCs w:val="22"/>
        </w:rPr>
        <w:t xml:space="preserve">Pre deti vo veku od 4 rokov je dostupný liek v inej forme/sile (napr. </w:t>
      </w:r>
      <w:r w:rsidR="00380726" w:rsidRPr="00380726">
        <w:rPr>
          <w:kern w:val="1"/>
          <w:sz w:val="22"/>
          <w:szCs w:val="22"/>
        </w:rPr>
        <w:t>perorálny</w:t>
      </w:r>
      <w:r w:rsidR="00CC0F5D" w:rsidRPr="00380726">
        <w:rPr>
          <w:kern w:val="1"/>
          <w:sz w:val="22"/>
          <w:szCs w:val="22"/>
        </w:rPr>
        <w:t xml:space="preserve"> </w:t>
      </w:r>
      <w:r w:rsidR="00A2314E" w:rsidRPr="00380726">
        <w:rPr>
          <w:kern w:val="1"/>
          <w:sz w:val="22"/>
          <w:szCs w:val="22"/>
        </w:rPr>
        <w:t>roztok). Avšak nemusí byť dostupný vo všetkých členských štátoch</w:t>
      </w:r>
      <w:r w:rsidR="00A2314E" w:rsidRPr="00380726">
        <w:rPr>
          <w:kern w:val="1"/>
          <w:szCs w:val="22"/>
        </w:rPr>
        <w:t>.</w:t>
      </w:r>
    </w:p>
    <w:p w14:paraId="7F59D384" w14:textId="77777777" w:rsidR="00ED470B" w:rsidRPr="00380726" w:rsidRDefault="00ED470B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4147C45" w14:textId="77777777" w:rsidR="00ED470B" w:rsidRPr="00380726" w:rsidRDefault="00ED470B" w:rsidP="00C511AA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380726">
        <w:rPr>
          <w:kern w:val="1"/>
          <w:sz w:val="22"/>
          <w:szCs w:val="22"/>
          <w:u w:val="single"/>
        </w:rPr>
        <w:t>Sp</w:t>
      </w:r>
      <w:r w:rsidRPr="00380726">
        <w:rPr>
          <w:sz w:val="22"/>
          <w:szCs w:val="22"/>
          <w:u w:val="single"/>
        </w:rPr>
        <w:t>ôsob pod</w:t>
      </w:r>
      <w:r w:rsidR="00717732">
        <w:rPr>
          <w:sz w:val="22"/>
          <w:szCs w:val="22"/>
          <w:u w:val="single"/>
        </w:rPr>
        <w:t>áva</w:t>
      </w:r>
      <w:r w:rsidRPr="00380726">
        <w:rPr>
          <w:sz w:val="22"/>
          <w:szCs w:val="22"/>
          <w:u w:val="single"/>
        </w:rPr>
        <w:t>nia</w:t>
      </w:r>
    </w:p>
    <w:p w14:paraId="10F02CB9" w14:textId="77777777" w:rsidR="00ED470B" w:rsidRPr="00380726" w:rsidRDefault="00E643DC" w:rsidP="00C511AA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>
        <w:rPr>
          <w:sz w:val="22"/>
          <w:szCs w:val="22"/>
        </w:rPr>
        <w:t>Pero</w:t>
      </w:r>
      <w:r w:rsidR="00ED470B" w:rsidRPr="00380726">
        <w:rPr>
          <w:sz w:val="22"/>
          <w:szCs w:val="22"/>
        </w:rPr>
        <w:t>rálne použitie. Tablety sa majú zapiť tekutinou.</w:t>
      </w:r>
    </w:p>
    <w:p w14:paraId="68F07DE3" w14:textId="77777777" w:rsidR="00ED470B" w:rsidRPr="00380726" w:rsidRDefault="00ED470B" w:rsidP="00C511AA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6D1A4EA5" w14:textId="77777777" w:rsidR="0093331D" w:rsidRPr="00380726" w:rsidRDefault="0093331D" w:rsidP="00C511AA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Kontraindikácie</w:t>
      </w:r>
    </w:p>
    <w:p w14:paraId="25480056" w14:textId="77777777" w:rsidR="0093331D" w:rsidRPr="00380726" w:rsidRDefault="0093331D" w:rsidP="000E4318">
      <w:pPr>
        <w:pStyle w:val="Bodytext"/>
        <w:spacing w:after="0" w:line="240" w:lineRule="auto"/>
        <w:ind w:hanging="851"/>
        <w:jc w:val="both"/>
        <w:rPr>
          <w:sz w:val="22"/>
          <w:szCs w:val="22"/>
        </w:rPr>
      </w:pPr>
    </w:p>
    <w:p w14:paraId="24DA2A84" w14:textId="7C2C9D40" w:rsidR="0068297A" w:rsidRPr="0068297A" w:rsidRDefault="0068297A" w:rsidP="000E4318">
      <w:pPr>
        <w:pStyle w:val="Bodytext"/>
        <w:numPr>
          <w:ilvl w:val="3"/>
          <w:numId w:val="24"/>
        </w:numPr>
        <w:spacing w:after="0" w:line="240" w:lineRule="auto"/>
        <w:ind w:left="709" w:hanging="709"/>
        <w:jc w:val="both"/>
        <w:rPr>
          <w:sz w:val="22"/>
          <w:szCs w:val="22"/>
        </w:rPr>
      </w:pPr>
      <w:r w:rsidRPr="0068297A">
        <w:rPr>
          <w:sz w:val="22"/>
          <w:szCs w:val="22"/>
        </w:rPr>
        <w:t>Precitlivenosť na liečivo alebo na ktorúkoľvek z pomocných látok uvedených v časti 6.1.</w:t>
      </w:r>
    </w:p>
    <w:p w14:paraId="609DC299" w14:textId="77777777" w:rsidR="0068297A" w:rsidRPr="0068297A" w:rsidRDefault="0068297A" w:rsidP="000E4318">
      <w:pPr>
        <w:pStyle w:val="Bodytext"/>
        <w:numPr>
          <w:ilvl w:val="0"/>
          <w:numId w:val="24"/>
        </w:numPr>
        <w:spacing w:after="0" w:line="240" w:lineRule="auto"/>
        <w:ind w:left="709" w:hanging="709"/>
        <w:jc w:val="both"/>
        <w:rPr>
          <w:sz w:val="22"/>
          <w:szCs w:val="22"/>
        </w:rPr>
      </w:pPr>
      <w:r w:rsidRPr="0068297A">
        <w:rPr>
          <w:sz w:val="22"/>
          <w:szCs w:val="22"/>
        </w:rPr>
        <w:t>Deti mladšie ako 12 rokov.</w:t>
      </w:r>
    </w:p>
    <w:p w14:paraId="1F3F4DB6" w14:textId="7BEFDB0A" w:rsidR="0068297A" w:rsidRPr="0068297A" w:rsidRDefault="0068297A" w:rsidP="000E4318">
      <w:pPr>
        <w:pStyle w:val="Bodytext"/>
        <w:numPr>
          <w:ilvl w:val="0"/>
          <w:numId w:val="24"/>
        </w:numPr>
        <w:spacing w:after="0" w:line="240" w:lineRule="auto"/>
        <w:ind w:left="709" w:hanging="709"/>
        <w:jc w:val="both"/>
        <w:rPr>
          <w:sz w:val="22"/>
          <w:szCs w:val="22"/>
        </w:rPr>
      </w:pPr>
      <w:r w:rsidRPr="0068297A">
        <w:rPr>
          <w:sz w:val="22"/>
          <w:szCs w:val="22"/>
        </w:rPr>
        <w:t>Pacient</w:t>
      </w:r>
      <w:r w:rsidR="00C61661">
        <w:rPr>
          <w:sz w:val="22"/>
          <w:szCs w:val="22"/>
        </w:rPr>
        <w:t>i</w:t>
      </w:r>
      <w:r w:rsidRPr="0068297A">
        <w:rPr>
          <w:sz w:val="22"/>
          <w:szCs w:val="22"/>
        </w:rPr>
        <w:t xml:space="preserve"> s akútnou dyzentériou, ktorá je charakterizovaná prítomnosťou krvi v stolici a vysokou horúčkou.</w:t>
      </w:r>
    </w:p>
    <w:p w14:paraId="5A9508B2" w14:textId="5C79ED2E" w:rsidR="0068297A" w:rsidRPr="0068297A" w:rsidRDefault="0068297A" w:rsidP="000E4318">
      <w:pPr>
        <w:pStyle w:val="Bodytext"/>
        <w:numPr>
          <w:ilvl w:val="0"/>
          <w:numId w:val="24"/>
        </w:numPr>
        <w:spacing w:after="0" w:line="240" w:lineRule="auto"/>
        <w:ind w:left="709" w:hanging="709"/>
        <w:jc w:val="both"/>
        <w:rPr>
          <w:sz w:val="22"/>
          <w:szCs w:val="22"/>
        </w:rPr>
      </w:pPr>
      <w:r w:rsidRPr="0068297A">
        <w:rPr>
          <w:sz w:val="22"/>
          <w:szCs w:val="22"/>
        </w:rPr>
        <w:t>Pacient</w:t>
      </w:r>
      <w:r w:rsidR="002644AF">
        <w:rPr>
          <w:sz w:val="22"/>
          <w:szCs w:val="22"/>
        </w:rPr>
        <w:t>i</w:t>
      </w:r>
      <w:r w:rsidRPr="0068297A">
        <w:rPr>
          <w:sz w:val="22"/>
          <w:szCs w:val="22"/>
        </w:rPr>
        <w:t xml:space="preserve"> s akútnou </w:t>
      </w:r>
      <w:proofErr w:type="spellStart"/>
      <w:r w:rsidRPr="0068297A">
        <w:rPr>
          <w:sz w:val="22"/>
          <w:szCs w:val="22"/>
        </w:rPr>
        <w:t>ulceróznou</w:t>
      </w:r>
      <w:proofErr w:type="spellEnd"/>
      <w:r w:rsidRPr="0068297A">
        <w:rPr>
          <w:sz w:val="22"/>
          <w:szCs w:val="22"/>
        </w:rPr>
        <w:t xml:space="preserve"> </w:t>
      </w:r>
      <w:proofErr w:type="spellStart"/>
      <w:r w:rsidRPr="0068297A">
        <w:rPr>
          <w:sz w:val="22"/>
          <w:szCs w:val="22"/>
        </w:rPr>
        <w:t>kolitídou</w:t>
      </w:r>
      <w:proofErr w:type="spellEnd"/>
      <w:r w:rsidRPr="0068297A">
        <w:rPr>
          <w:sz w:val="22"/>
          <w:szCs w:val="22"/>
        </w:rPr>
        <w:t>.</w:t>
      </w:r>
    </w:p>
    <w:p w14:paraId="227B7CBE" w14:textId="293918A6" w:rsidR="0068297A" w:rsidRPr="0068297A" w:rsidRDefault="0068297A" w:rsidP="000E4318">
      <w:pPr>
        <w:pStyle w:val="Bodytext"/>
        <w:numPr>
          <w:ilvl w:val="0"/>
          <w:numId w:val="24"/>
        </w:numPr>
        <w:spacing w:after="0" w:line="240" w:lineRule="auto"/>
        <w:ind w:left="709" w:hanging="709"/>
        <w:jc w:val="both"/>
        <w:rPr>
          <w:sz w:val="22"/>
          <w:szCs w:val="22"/>
        </w:rPr>
      </w:pPr>
      <w:r w:rsidRPr="0068297A">
        <w:rPr>
          <w:sz w:val="22"/>
          <w:szCs w:val="22"/>
        </w:rPr>
        <w:t>Pacient</w:t>
      </w:r>
      <w:r w:rsidR="002644AF">
        <w:rPr>
          <w:sz w:val="22"/>
          <w:szCs w:val="22"/>
        </w:rPr>
        <w:t>i</w:t>
      </w:r>
      <w:r w:rsidRPr="0068297A">
        <w:rPr>
          <w:sz w:val="22"/>
          <w:szCs w:val="22"/>
        </w:rPr>
        <w:t xml:space="preserve"> s bakteriálnou </w:t>
      </w:r>
      <w:proofErr w:type="spellStart"/>
      <w:r w:rsidRPr="0068297A">
        <w:rPr>
          <w:sz w:val="22"/>
          <w:szCs w:val="22"/>
        </w:rPr>
        <w:t>enterokolitídou</w:t>
      </w:r>
      <w:proofErr w:type="spellEnd"/>
      <w:r w:rsidRPr="0068297A">
        <w:rPr>
          <w:sz w:val="22"/>
          <w:szCs w:val="22"/>
        </w:rPr>
        <w:t xml:space="preserve"> spôsobenou invazívnymi organizmami vrátane </w:t>
      </w:r>
      <w:proofErr w:type="spellStart"/>
      <w:r w:rsidRPr="002644AF">
        <w:rPr>
          <w:i/>
          <w:sz w:val="22"/>
        </w:rPr>
        <w:t>Salmonella</w:t>
      </w:r>
      <w:proofErr w:type="spellEnd"/>
      <w:r w:rsidRPr="0068297A">
        <w:rPr>
          <w:sz w:val="22"/>
          <w:szCs w:val="22"/>
        </w:rPr>
        <w:t xml:space="preserve">, </w:t>
      </w:r>
      <w:proofErr w:type="spellStart"/>
      <w:r w:rsidRPr="002644AF">
        <w:rPr>
          <w:i/>
          <w:sz w:val="22"/>
        </w:rPr>
        <w:t>Shigella</w:t>
      </w:r>
      <w:proofErr w:type="spellEnd"/>
      <w:r w:rsidRPr="0068297A">
        <w:rPr>
          <w:sz w:val="22"/>
          <w:szCs w:val="22"/>
        </w:rPr>
        <w:t xml:space="preserve"> a </w:t>
      </w:r>
      <w:proofErr w:type="spellStart"/>
      <w:r w:rsidRPr="002644AF">
        <w:rPr>
          <w:i/>
          <w:sz w:val="22"/>
        </w:rPr>
        <w:t>Campylobacter</w:t>
      </w:r>
      <w:proofErr w:type="spellEnd"/>
      <w:r w:rsidRPr="0068297A">
        <w:rPr>
          <w:sz w:val="22"/>
          <w:szCs w:val="22"/>
        </w:rPr>
        <w:t>.</w:t>
      </w:r>
    </w:p>
    <w:p w14:paraId="314D7C18" w14:textId="7B230750" w:rsidR="003206B1" w:rsidRDefault="0068297A" w:rsidP="000E4318">
      <w:pPr>
        <w:pStyle w:val="Bodytext"/>
        <w:numPr>
          <w:ilvl w:val="0"/>
          <w:numId w:val="24"/>
        </w:numPr>
        <w:spacing w:after="0" w:line="240" w:lineRule="auto"/>
        <w:ind w:left="709" w:hanging="709"/>
        <w:jc w:val="both"/>
        <w:rPr>
          <w:sz w:val="22"/>
          <w:szCs w:val="22"/>
        </w:rPr>
      </w:pPr>
      <w:r w:rsidRPr="0068297A">
        <w:rPr>
          <w:sz w:val="22"/>
          <w:szCs w:val="22"/>
        </w:rPr>
        <w:t>Pacient</w:t>
      </w:r>
      <w:r w:rsidR="002644AF">
        <w:rPr>
          <w:sz w:val="22"/>
          <w:szCs w:val="22"/>
        </w:rPr>
        <w:t>i</w:t>
      </w:r>
      <w:r w:rsidRPr="0068297A">
        <w:rPr>
          <w:sz w:val="22"/>
          <w:szCs w:val="22"/>
        </w:rPr>
        <w:t xml:space="preserve"> s </w:t>
      </w:r>
      <w:proofErr w:type="spellStart"/>
      <w:r w:rsidRPr="0068297A">
        <w:rPr>
          <w:sz w:val="22"/>
          <w:szCs w:val="22"/>
        </w:rPr>
        <w:t>pseudomembranóznou</w:t>
      </w:r>
      <w:proofErr w:type="spellEnd"/>
      <w:r w:rsidRPr="0068297A">
        <w:rPr>
          <w:sz w:val="22"/>
          <w:szCs w:val="22"/>
        </w:rPr>
        <w:t xml:space="preserve"> </w:t>
      </w:r>
      <w:proofErr w:type="spellStart"/>
      <w:r w:rsidRPr="0068297A">
        <w:rPr>
          <w:sz w:val="22"/>
          <w:szCs w:val="22"/>
        </w:rPr>
        <w:t>kolitídou</w:t>
      </w:r>
      <w:proofErr w:type="spellEnd"/>
      <w:r w:rsidRPr="0068297A">
        <w:rPr>
          <w:sz w:val="22"/>
          <w:szCs w:val="22"/>
        </w:rPr>
        <w:t xml:space="preserve"> v súvislosti s podávaním širokospektrálnych antibiotík.</w:t>
      </w:r>
    </w:p>
    <w:p w14:paraId="7497B3F2" w14:textId="77777777" w:rsidR="0068297A" w:rsidRPr="00380726" w:rsidRDefault="0068297A" w:rsidP="000E4318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049E7A37" w14:textId="3EBE9694" w:rsidR="0093331D" w:rsidRPr="00380726" w:rsidRDefault="00FB2D53" w:rsidP="00C511AA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proofErr w:type="spellStart"/>
      <w:r w:rsidRPr="00380726">
        <w:rPr>
          <w:sz w:val="22"/>
          <w:szCs w:val="22"/>
        </w:rPr>
        <w:t>Loperamid</w:t>
      </w:r>
      <w:proofErr w:type="spellEnd"/>
      <w:r w:rsidRPr="00380726">
        <w:rPr>
          <w:sz w:val="22"/>
          <w:szCs w:val="22"/>
        </w:rPr>
        <w:t xml:space="preserve"> sa </w:t>
      </w:r>
      <w:r w:rsidR="00CC0F5D" w:rsidRPr="00380726">
        <w:rPr>
          <w:sz w:val="22"/>
          <w:szCs w:val="22"/>
        </w:rPr>
        <w:t>nemá</w:t>
      </w:r>
      <w:r w:rsidR="002E150F">
        <w:rPr>
          <w:sz w:val="22"/>
          <w:szCs w:val="22"/>
        </w:rPr>
        <w:t xml:space="preserve"> </w:t>
      </w:r>
      <w:r w:rsidRPr="00380726">
        <w:rPr>
          <w:sz w:val="22"/>
          <w:szCs w:val="22"/>
        </w:rPr>
        <w:t xml:space="preserve">užívať, </w:t>
      </w:r>
      <w:r w:rsidR="00CC0F5D" w:rsidRPr="00380726">
        <w:rPr>
          <w:sz w:val="22"/>
          <w:szCs w:val="22"/>
        </w:rPr>
        <w:t xml:space="preserve">ak </w:t>
      </w:r>
      <w:r w:rsidR="00123A00" w:rsidRPr="00380726">
        <w:rPr>
          <w:sz w:val="22"/>
          <w:szCs w:val="22"/>
        </w:rPr>
        <w:t xml:space="preserve">by </w:t>
      </w:r>
      <w:r w:rsidR="002E150F">
        <w:rPr>
          <w:sz w:val="22"/>
          <w:szCs w:val="22"/>
        </w:rPr>
        <w:t>inhibícia</w:t>
      </w:r>
      <w:r w:rsidR="00123A00" w:rsidRPr="00380726">
        <w:rPr>
          <w:sz w:val="22"/>
          <w:szCs w:val="22"/>
        </w:rPr>
        <w:t xml:space="preserve"> </w:t>
      </w:r>
      <w:proofErr w:type="spellStart"/>
      <w:r w:rsidR="00123A00" w:rsidRPr="00380726">
        <w:rPr>
          <w:sz w:val="22"/>
          <w:szCs w:val="22"/>
        </w:rPr>
        <w:t>peristaltiky</w:t>
      </w:r>
      <w:proofErr w:type="spellEnd"/>
      <w:r w:rsidR="00123A00" w:rsidRPr="00380726">
        <w:rPr>
          <w:sz w:val="22"/>
          <w:szCs w:val="22"/>
        </w:rPr>
        <w:t xml:space="preserve"> moh</w:t>
      </w:r>
      <w:r w:rsidR="002E150F">
        <w:rPr>
          <w:sz w:val="22"/>
          <w:szCs w:val="22"/>
        </w:rPr>
        <w:t>la</w:t>
      </w:r>
      <w:r w:rsidR="00123A00" w:rsidRPr="00380726">
        <w:rPr>
          <w:sz w:val="22"/>
          <w:szCs w:val="22"/>
        </w:rPr>
        <w:t xml:space="preserve"> viesť k možnému riziku</w:t>
      </w:r>
      <w:r w:rsidRPr="00380726">
        <w:rPr>
          <w:sz w:val="22"/>
          <w:szCs w:val="22"/>
        </w:rPr>
        <w:t xml:space="preserve"> závažných</w:t>
      </w:r>
      <w:r w:rsidR="00123A00" w:rsidRPr="00380726">
        <w:rPr>
          <w:sz w:val="22"/>
          <w:szCs w:val="22"/>
        </w:rPr>
        <w:t xml:space="preserve"> </w:t>
      </w:r>
      <w:r w:rsidR="002E150F">
        <w:rPr>
          <w:sz w:val="22"/>
          <w:szCs w:val="22"/>
        </w:rPr>
        <w:t>dôsledkov vrátane</w:t>
      </w:r>
      <w:r w:rsidR="00123A00" w:rsidRPr="00380726">
        <w:rPr>
          <w:sz w:val="22"/>
          <w:szCs w:val="22"/>
        </w:rPr>
        <w:t xml:space="preserve"> </w:t>
      </w:r>
      <w:proofErr w:type="spellStart"/>
      <w:r w:rsidR="00123A00" w:rsidRPr="00380726">
        <w:rPr>
          <w:sz w:val="22"/>
          <w:szCs w:val="22"/>
        </w:rPr>
        <w:t>ile</w:t>
      </w:r>
      <w:r w:rsidR="002E150F">
        <w:rPr>
          <w:sz w:val="22"/>
          <w:szCs w:val="22"/>
        </w:rPr>
        <w:t>a</w:t>
      </w:r>
      <w:proofErr w:type="spellEnd"/>
      <w:r w:rsidR="00123A00" w:rsidRPr="00380726">
        <w:rPr>
          <w:sz w:val="22"/>
          <w:szCs w:val="22"/>
        </w:rPr>
        <w:t xml:space="preserve">, </w:t>
      </w:r>
      <w:proofErr w:type="spellStart"/>
      <w:r w:rsidR="00123A00" w:rsidRPr="00380726">
        <w:rPr>
          <w:sz w:val="22"/>
          <w:szCs w:val="22"/>
        </w:rPr>
        <w:t>megakolón</w:t>
      </w:r>
      <w:r w:rsidR="002E150F">
        <w:rPr>
          <w:sz w:val="22"/>
          <w:szCs w:val="22"/>
        </w:rPr>
        <w:t>u</w:t>
      </w:r>
      <w:proofErr w:type="spellEnd"/>
      <w:r w:rsidR="00123A00" w:rsidRPr="00380726">
        <w:rPr>
          <w:sz w:val="22"/>
          <w:szCs w:val="22"/>
        </w:rPr>
        <w:t xml:space="preserve"> a toxick</w:t>
      </w:r>
      <w:r w:rsidR="002E150F">
        <w:rPr>
          <w:sz w:val="22"/>
          <w:szCs w:val="22"/>
        </w:rPr>
        <w:t>ého</w:t>
      </w:r>
      <w:r w:rsidR="00123A00" w:rsidRPr="00380726">
        <w:rPr>
          <w:sz w:val="22"/>
          <w:szCs w:val="22"/>
        </w:rPr>
        <w:t xml:space="preserve"> </w:t>
      </w:r>
      <w:proofErr w:type="spellStart"/>
      <w:r w:rsidR="00123A00" w:rsidRPr="00380726">
        <w:rPr>
          <w:sz w:val="22"/>
          <w:szCs w:val="22"/>
        </w:rPr>
        <w:t>megakolón</w:t>
      </w:r>
      <w:r w:rsidR="002E150F">
        <w:rPr>
          <w:sz w:val="22"/>
          <w:szCs w:val="22"/>
        </w:rPr>
        <w:t>u</w:t>
      </w:r>
      <w:proofErr w:type="spellEnd"/>
      <w:r w:rsidR="00123A00" w:rsidRPr="00380726">
        <w:rPr>
          <w:sz w:val="22"/>
          <w:szCs w:val="22"/>
        </w:rPr>
        <w:t xml:space="preserve">. </w:t>
      </w:r>
      <w:r w:rsidR="00E90F77">
        <w:rPr>
          <w:sz w:val="22"/>
          <w:szCs w:val="22"/>
        </w:rPr>
        <w:t>P</w:t>
      </w:r>
      <w:r w:rsidR="00E90F77" w:rsidRPr="00380726">
        <w:rPr>
          <w:sz w:val="22"/>
          <w:szCs w:val="22"/>
        </w:rPr>
        <w:t xml:space="preserve">odávanie </w:t>
      </w:r>
      <w:proofErr w:type="spellStart"/>
      <w:r w:rsidR="00E90F77" w:rsidRPr="00380726">
        <w:rPr>
          <w:sz w:val="22"/>
          <w:szCs w:val="22"/>
        </w:rPr>
        <w:t>loperamidu</w:t>
      </w:r>
      <w:proofErr w:type="spellEnd"/>
      <w:r w:rsidR="00E90F77" w:rsidRPr="00380726">
        <w:rPr>
          <w:sz w:val="22"/>
          <w:szCs w:val="22"/>
        </w:rPr>
        <w:t xml:space="preserve"> sa musí okamžite ukončiť</w:t>
      </w:r>
      <w:r w:rsidR="00E90F77">
        <w:rPr>
          <w:sz w:val="22"/>
          <w:szCs w:val="22"/>
        </w:rPr>
        <w:t xml:space="preserve">, ak sa objaví </w:t>
      </w:r>
      <w:proofErr w:type="spellStart"/>
      <w:r w:rsidR="00E90F77">
        <w:rPr>
          <w:sz w:val="22"/>
          <w:szCs w:val="22"/>
        </w:rPr>
        <w:t>ileus</w:t>
      </w:r>
      <w:proofErr w:type="spellEnd"/>
      <w:r w:rsidR="00E90F77">
        <w:rPr>
          <w:sz w:val="22"/>
          <w:szCs w:val="22"/>
        </w:rPr>
        <w:t xml:space="preserve">, </w:t>
      </w:r>
      <w:r w:rsidR="00123A00" w:rsidRPr="00380726">
        <w:rPr>
          <w:sz w:val="22"/>
          <w:szCs w:val="22"/>
        </w:rPr>
        <w:t>zápch</w:t>
      </w:r>
      <w:r w:rsidR="00E90F77">
        <w:rPr>
          <w:sz w:val="22"/>
          <w:szCs w:val="22"/>
        </w:rPr>
        <w:t xml:space="preserve">a alebo </w:t>
      </w:r>
      <w:proofErr w:type="spellStart"/>
      <w:r w:rsidR="00123A00" w:rsidRPr="00380726">
        <w:rPr>
          <w:sz w:val="22"/>
          <w:szCs w:val="22"/>
        </w:rPr>
        <w:t>abdomináln</w:t>
      </w:r>
      <w:r w:rsidR="00E90F77">
        <w:rPr>
          <w:sz w:val="22"/>
          <w:szCs w:val="22"/>
        </w:rPr>
        <w:t>a</w:t>
      </w:r>
      <w:proofErr w:type="spellEnd"/>
      <w:r w:rsidR="00123A00" w:rsidRPr="00380726">
        <w:rPr>
          <w:sz w:val="22"/>
          <w:szCs w:val="22"/>
        </w:rPr>
        <w:t xml:space="preserve"> </w:t>
      </w:r>
      <w:proofErr w:type="spellStart"/>
      <w:r w:rsidR="00123A00" w:rsidRPr="00DD6518">
        <w:rPr>
          <w:sz w:val="22"/>
          <w:szCs w:val="22"/>
        </w:rPr>
        <w:t>dystenzi</w:t>
      </w:r>
      <w:r w:rsidR="00E90F77" w:rsidRPr="00DD6518">
        <w:rPr>
          <w:sz w:val="22"/>
          <w:szCs w:val="22"/>
        </w:rPr>
        <w:t>a</w:t>
      </w:r>
      <w:proofErr w:type="spellEnd"/>
      <w:r w:rsidR="005E3D0C" w:rsidRPr="00DD6518">
        <w:rPr>
          <w:sz w:val="22"/>
          <w:szCs w:val="22"/>
        </w:rPr>
        <w:t>.</w:t>
      </w:r>
    </w:p>
    <w:p w14:paraId="4EC34D1F" w14:textId="77777777" w:rsidR="0093331D" w:rsidRPr="00380726" w:rsidRDefault="0093331D" w:rsidP="00C511AA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3572807E" w14:textId="77777777" w:rsidR="0093331D" w:rsidRPr="00380726" w:rsidRDefault="0079513C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 xml:space="preserve">Osobitné </w:t>
      </w:r>
      <w:r w:rsidR="0093331D" w:rsidRPr="00380726">
        <w:rPr>
          <w:rFonts w:ascii="Times New Roman" w:hAnsi="Times New Roman"/>
          <w:spacing w:val="0"/>
          <w:sz w:val="22"/>
          <w:szCs w:val="22"/>
        </w:rPr>
        <w:t>upozornenia</w:t>
      </w:r>
      <w:r w:rsidRPr="00380726">
        <w:rPr>
          <w:rFonts w:ascii="Times New Roman" w:hAnsi="Times New Roman"/>
          <w:spacing w:val="0"/>
          <w:sz w:val="22"/>
          <w:szCs w:val="22"/>
        </w:rPr>
        <w:t xml:space="preserve"> a opatrenia pri používaní</w:t>
      </w:r>
    </w:p>
    <w:p w14:paraId="04B840A3" w14:textId="77777777" w:rsidR="0093331D" w:rsidRPr="00380726" w:rsidRDefault="0093331D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2B945F0B" w14:textId="77777777" w:rsidR="00D7210B" w:rsidRPr="00380726" w:rsidRDefault="00102404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 xml:space="preserve">Liečba hnačky </w:t>
      </w:r>
      <w:proofErr w:type="spellStart"/>
      <w:r w:rsidR="0089183D" w:rsidRPr="00380726">
        <w:rPr>
          <w:sz w:val="22"/>
          <w:szCs w:val="22"/>
        </w:rPr>
        <w:t>loperamidom</w:t>
      </w:r>
      <w:proofErr w:type="spellEnd"/>
      <w:r w:rsidRPr="00380726">
        <w:rPr>
          <w:sz w:val="22"/>
          <w:szCs w:val="22"/>
        </w:rPr>
        <w:t xml:space="preserve"> je iba </w:t>
      </w:r>
      <w:r w:rsidR="0089183D" w:rsidRPr="00380726">
        <w:rPr>
          <w:sz w:val="22"/>
          <w:szCs w:val="22"/>
        </w:rPr>
        <w:t>symptomatická.</w:t>
      </w:r>
      <w:r w:rsidRPr="00380726">
        <w:rPr>
          <w:sz w:val="22"/>
          <w:szCs w:val="22"/>
        </w:rPr>
        <w:t xml:space="preserve"> Vždy, keď je možné diagnostikovať etiológiu, </w:t>
      </w:r>
      <w:r w:rsidR="00C229D2" w:rsidRPr="00380726">
        <w:rPr>
          <w:sz w:val="22"/>
          <w:szCs w:val="22"/>
        </w:rPr>
        <w:t>sa má</w:t>
      </w:r>
      <w:r w:rsidRPr="00380726">
        <w:rPr>
          <w:sz w:val="22"/>
          <w:szCs w:val="22"/>
        </w:rPr>
        <w:t xml:space="preserve"> v prípade potreby začať s príslušnou špecifickou liečbou.</w:t>
      </w:r>
      <w:r w:rsidR="0089183D" w:rsidRPr="00380726">
        <w:rPr>
          <w:sz w:val="22"/>
          <w:szCs w:val="22"/>
        </w:rPr>
        <w:t xml:space="preserve"> Prioritou pri akútnej hnačke je prevencia alebo </w:t>
      </w:r>
      <w:r w:rsidR="00C05232" w:rsidRPr="00380726">
        <w:rPr>
          <w:sz w:val="22"/>
          <w:szCs w:val="22"/>
        </w:rPr>
        <w:t xml:space="preserve">náhrada nedostatku </w:t>
      </w:r>
      <w:r w:rsidR="0089183D" w:rsidRPr="00380726">
        <w:rPr>
          <w:sz w:val="22"/>
          <w:szCs w:val="22"/>
        </w:rPr>
        <w:t>tekutín a elektrolytov. Je to obzvlášť dôležité u</w:t>
      </w:r>
      <w:r w:rsidR="00E668D1">
        <w:rPr>
          <w:sz w:val="22"/>
          <w:szCs w:val="22"/>
        </w:rPr>
        <w:t> </w:t>
      </w:r>
      <w:r w:rsidR="0089183D" w:rsidRPr="00380726">
        <w:rPr>
          <w:sz w:val="22"/>
          <w:szCs w:val="22"/>
        </w:rPr>
        <w:t>detí</w:t>
      </w:r>
      <w:r w:rsidR="00E668D1">
        <w:rPr>
          <w:sz w:val="22"/>
          <w:szCs w:val="22"/>
        </w:rPr>
        <w:t>,</w:t>
      </w:r>
      <w:r w:rsidR="0089183D" w:rsidRPr="00380726">
        <w:rPr>
          <w:sz w:val="22"/>
          <w:szCs w:val="22"/>
        </w:rPr>
        <w:t> u</w:t>
      </w:r>
      <w:r w:rsidR="00D04B88">
        <w:rPr>
          <w:sz w:val="22"/>
          <w:szCs w:val="22"/>
        </w:rPr>
        <w:t> </w:t>
      </w:r>
      <w:r w:rsidR="00E668D1">
        <w:rPr>
          <w:sz w:val="22"/>
          <w:szCs w:val="22"/>
        </w:rPr>
        <w:t>oslabených</w:t>
      </w:r>
      <w:r w:rsidR="00FB2D53" w:rsidRPr="00380726">
        <w:rPr>
          <w:sz w:val="22"/>
          <w:szCs w:val="22"/>
        </w:rPr>
        <w:t xml:space="preserve"> </w:t>
      </w:r>
      <w:r w:rsidR="0089183D" w:rsidRPr="00380726">
        <w:rPr>
          <w:sz w:val="22"/>
          <w:szCs w:val="22"/>
        </w:rPr>
        <w:t xml:space="preserve">a starších pacientov s akútnou </w:t>
      </w:r>
      <w:r w:rsidR="00FE122F" w:rsidRPr="00380726">
        <w:rPr>
          <w:sz w:val="22"/>
          <w:szCs w:val="22"/>
        </w:rPr>
        <w:t>hna</w:t>
      </w:r>
      <w:r w:rsidR="0089183D" w:rsidRPr="00380726">
        <w:rPr>
          <w:sz w:val="22"/>
          <w:szCs w:val="22"/>
        </w:rPr>
        <w:t xml:space="preserve">čkou. Užívanie </w:t>
      </w:r>
      <w:proofErr w:type="spellStart"/>
      <w:r w:rsidR="0089183D" w:rsidRPr="00380726">
        <w:rPr>
          <w:sz w:val="22"/>
          <w:szCs w:val="22"/>
        </w:rPr>
        <w:t>loperamidu</w:t>
      </w:r>
      <w:proofErr w:type="spellEnd"/>
      <w:r w:rsidR="0089183D" w:rsidRPr="00380726">
        <w:rPr>
          <w:sz w:val="22"/>
          <w:szCs w:val="22"/>
        </w:rPr>
        <w:t xml:space="preserve"> nevylučuje</w:t>
      </w:r>
      <w:r w:rsidR="00FD7105">
        <w:rPr>
          <w:sz w:val="22"/>
          <w:szCs w:val="22"/>
        </w:rPr>
        <w:t xml:space="preserve"> </w:t>
      </w:r>
      <w:r w:rsidR="00AD652C">
        <w:rPr>
          <w:sz w:val="22"/>
          <w:szCs w:val="22"/>
        </w:rPr>
        <w:t>náhradu</w:t>
      </w:r>
      <w:r w:rsidR="00FB2D53" w:rsidRPr="00380726">
        <w:rPr>
          <w:sz w:val="22"/>
          <w:szCs w:val="22"/>
        </w:rPr>
        <w:t xml:space="preserve"> tekutín a</w:t>
      </w:r>
      <w:r w:rsidR="00FD7105">
        <w:rPr>
          <w:sz w:val="22"/>
          <w:szCs w:val="22"/>
        </w:rPr>
        <w:t> </w:t>
      </w:r>
      <w:r w:rsidR="00FB2D53" w:rsidRPr="00380726">
        <w:rPr>
          <w:sz w:val="22"/>
          <w:szCs w:val="22"/>
        </w:rPr>
        <w:t>elektrolytov.</w:t>
      </w:r>
    </w:p>
    <w:p w14:paraId="760EFAD1" w14:textId="77777777" w:rsidR="00FB2D53" w:rsidRPr="00380726" w:rsidRDefault="00FB2D53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37B90B41" w14:textId="77777777" w:rsidR="00FE122F" w:rsidRPr="00380726" w:rsidRDefault="00FE122F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 xml:space="preserve">Keďže </w:t>
      </w:r>
      <w:proofErr w:type="spellStart"/>
      <w:r w:rsidR="00FB2D53" w:rsidRPr="00380726">
        <w:rPr>
          <w:sz w:val="22"/>
          <w:szCs w:val="22"/>
        </w:rPr>
        <w:t>perzistentná</w:t>
      </w:r>
      <w:proofErr w:type="spellEnd"/>
      <w:r w:rsidRPr="00380726">
        <w:rPr>
          <w:sz w:val="22"/>
          <w:szCs w:val="22"/>
        </w:rPr>
        <w:t xml:space="preserve"> hnačka môže byť indikátorom potenciálne </w:t>
      </w:r>
      <w:r w:rsidR="00136DAE" w:rsidRPr="00380726">
        <w:rPr>
          <w:sz w:val="22"/>
          <w:szCs w:val="22"/>
        </w:rPr>
        <w:t>závažnejších</w:t>
      </w:r>
      <w:r w:rsidRPr="00380726">
        <w:rPr>
          <w:sz w:val="22"/>
          <w:szCs w:val="22"/>
        </w:rPr>
        <w:t xml:space="preserve"> stavov, </w:t>
      </w:r>
      <w:proofErr w:type="spellStart"/>
      <w:r w:rsidRPr="00380726">
        <w:rPr>
          <w:sz w:val="22"/>
          <w:szCs w:val="22"/>
        </w:rPr>
        <w:t>loperamid</w:t>
      </w:r>
      <w:proofErr w:type="spellEnd"/>
      <w:r w:rsidRPr="00380726">
        <w:rPr>
          <w:sz w:val="22"/>
          <w:szCs w:val="22"/>
        </w:rPr>
        <w:t xml:space="preserve"> sa nemá užívať počas dlhšieho obdobia, </w:t>
      </w:r>
      <w:r w:rsidR="008D675D">
        <w:rPr>
          <w:sz w:val="22"/>
          <w:szCs w:val="22"/>
        </w:rPr>
        <w:t>pokiaľ</w:t>
      </w:r>
      <w:r w:rsidRPr="00380726">
        <w:rPr>
          <w:sz w:val="22"/>
          <w:szCs w:val="22"/>
        </w:rPr>
        <w:t xml:space="preserve"> </w:t>
      </w:r>
      <w:r w:rsidR="00FB2D53" w:rsidRPr="00380726">
        <w:rPr>
          <w:sz w:val="22"/>
          <w:szCs w:val="22"/>
        </w:rPr>
        <w:t>nebude zistená</w:t>
      </w:r>
      <w:r w:rsidRPr="00380726">
        <w:rPr>
          <w:sz w:val="22"/>
          <w:szCs w:val="22"/>
        </w:rPr>
        <w:t xml:space="preserve"> základná príčina hnačky.</w:t>
      </w:r>
    </w:p>
    <w:p w14:paraId="50F182AC" w14:textId="77777777" w:rsidR="007F1222" w:rsidRPr="00380726" w:rsidRDefault="007F1222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5C2ED3F4" w14:textId="09DC7E27" w:rsidR="0093331D" w:rsidRPr="00380726" w:rsidRDefault="0093331D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lastRenderedPageBreak/>
        <w:t xml:space="preserve">Ak pri akútnej hnačke nenastane klinické zlepšenie počas 48 hodín, podávanie </w:t>
      </w:r>
      <w:proofErr w:type="spellStart"/>
      <w:r w:rsidR="005D201A" w:rsidRPr="00380726">
        <w:rPr>
          <w:sz w:val="22"/>
          <w:szCs w:val="22"/>
        </w:rPr>
        <w:t>loperamidu</w:t>
      </w:r>
      <w:proofErr w:type="spellEnd"/>
      <w:r w:rsidR="00FB2D53" w:rsidRPr="00380726">
        <w:rPr>
          <w:sz w:val="22"/>
          <w:szCs w:val="22"/>
        </w:rPr>
        <w:t xml:space="preserve"> sa má ukončiť a pacientovi odporučiť, aby sa poradil</w:t>
      </w:r>
      <w:r w:rsidRPr="00380726">
        <w:rPr>
          <w:sz w:val="22"/>
          <w:szCs w:val="22"/>
        </w:rPr>
        <w:t xml:space="preserve"> s lekárom.</w:t>
      </w:r>
    </w:p>
    <w:p w14:paraId="0B861ED2" w14:textId="77777777" w:rsidR="008B7E55" w:rsidRPr="00380726" w:rsidRDefault="008B7E5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3591656" w14:textId="77777777" w:rsidR="007F1222" w:rsidRPr="00380726" w:rsidRDefault="007F1222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 xml:space="preserve">U pacientov s AIDS, u ktorých je hnačka liečená </w:t>
      </w:r>
      <w:proofErr w:type="spellStart"/>
      <w:r w:rsidR="008B7E55" w:rsidRPr="00380726">
        <w:rPr>
          <w:sz w:val="22"/>
          <w:szCs w:val="22"/>
        </w:rPr>
        <w:t>loperamidom</w:t>
      </w:r>
      <w:proofErr w:type="spellEnd"/>
      <w:r w:rsidRPr="00380726">
        <w:rPr>
          <w:sz w:val="22"/>
          <w:szCs w:val="22"/>
        </w:rPr>
        <w:t xml:space="preserve">, má byť liečba ukončená pri prvých </w:t>
      </w:r>
      <w:r w:rsidR="006D5621">
        <w:rPr>
          <w:sz w:val="22"/>
          <w:szCs w:val="22"/>
        </w:rPr>
        <w:t>prejavoch</w:t>
      </w:r>
      <w:r w:rsidR="006D5621" w:rsidRPr="00380726">
        <w:rPr>
          <w:sz w:val="22"/>
          <w:szCs w:val="22"/>
        </w:rPr>
        <w:t xml:space="preserve"> </w:t>
      </w:r>
      <w:proofErr w:type="spellStart"/>
      <w:r w:rsidRPr="00380726">
        <w:rPr>
          <w:sz w:val="22"/>
          <w:szCs w:val="22"/>
        </w:rPr>
        <w:t>abdominálnej</w:t>
      </w:r>
      <w:proofErr w:type="spellEnd"/>
      <w:r w:rsidRPr="00380726">
        <w:rPr>
          <w:sz w:val="22"/>
          <w:szCs w:val="22"/>
        </w:rPr>
        <w:t xml:space="preserve"> </w:t>
      </w:r>
      <w:proofErr w:type="spellStart"/>
      <w:r w:rsidRPr="00380726">
        <w:rPr>
          <w:sz w:val="22"/>
          <w:szCs w:val="22"/>
        </w:rPr>
        <w:t>d</w:t>
      </w:r>
      <w:r w:rsidR="001810E4" w:rsidRPr="00380726">
        <w:rPr>
          <w:sz w:val="22"/>
          <w:szCs w:val="22"/>
        </w:rPr>
        <w:t>y</w:t>
      </w:r>
      <w:r w:rsidRPr="00380726">
        <w:rPr>
          <w:sz w:val="22"/>
          <w:szCs w:val="22"/>
        </w:rPr>
        <w:t>stenzie</w:t>
      </w:r>
      <w:proofErr w:type="spellEnd"/>
      <w:r w:rsidRPr="00380726">
        <w:rPr>
          <w:sz w:val="22"/>
          <w:szCs w:val="22"/>
        </w:rPr>
        <w:t xml:space="preserve">. U pacientov s AIDS a infekčnou </w:t>
      </w:r>
      <w:proofErr w:type="spellStart"/>
      <w:r w:rsidRPr="00380726">
        <w:rPr>
          <w:sz w:val="22"/>
          <w:szCs w:val="22"/>
        </w:rPr>
        <w:t>kolitídou</w:t>
      </w:r>
      <w:proofErr w:type="spellEnd"/>
      <w:r w:rsidRPr="00380726">
        <w:rPr>
          <w:sz w:val="22"/>
          <w:szCs w:val="22"/>
        </w:rPr>
        <w:t xml:space="preserve"> spôsobenou vírusmi a bakteriálnymi patogénm</w:t>
      </w:r>
      <w:r w:rsidR="008B7E55" w:rsidRPr="00380726">
        <w:rPr>
          <w:sz w:val="22"/>
          <w:szCs w:val="22"/>
        </w:rPr>
        <w:t xml:space="preserve">i, ktorí boli liečení </w:t>
      </w:r>
      <w:proofErr w:type="spellStart"/>
      <w:r w:rsidR="008B7E55" w:rsidRPr="00380726">
        <w:rPr>
          <w:sz w:val="22"/>
          <w:szCs w:val="22"/>
        </w:rPr>
        <w:t>loperamidom</w:t>
      </w:r>
      <w:proofErr w:type="spellEnd"/>
      <w:r w:rsidRPr="00380726">
        <w:rPr>
          <w:sz w:val="22"/>
          <w:szCs w:val="22"/>
        </w:rPr>
        <w:t>, sa vyskytli izolo</w:t>
      </w:r>
      <w:r w:rsidR="002E4665" w:rsidRPr="00380726">
        <w:rPr>
          <w:sz w:val="22"/>
          <w:szCs w:val="22"/>
        </w:rPr>
        <w:t xml:space="preserve">vané hlásenia </w:t>
      </w:r>
      <w:r w:rsidR="001810E4" w:rsidRPr="00380726">
        <w:rPr>
          <w:sz w:val="22"/>
          <w:szCs w:val="22"/>
        </w:rPr>
        <w:t xml:space="preserve">zápchy so zvýšeným rizikom </w:t>
      </w:r>
      <w:r w:rsidR="002E4665" w:rsidRPr="00380726">
        <w:rPr>
          <w:sz w:val="22"/>
          <w:szCs w:val="22"/>
        </w:rPr>
        <w:t xml:space="preserve">toxického </w:t>
      </w:r>
      <w:proofErr w:type="spellStart"/>
      <w:r w:rsidR="002E4665" w:rsidRPr="00380726">
        <w:rPr>
          <w:sz w:val="22"/>
          <w:szCs w:val="22"/>
        </w:rPr>
        <w:t>megakol</w:t>
      </w:r>
      <w:r w:rsidR="001810E4" w:rsidRPr="00380726">
        <w:rPr>
          <w:sz w:val="22"/>
          <w:szCs w:val="22"/>
        </w:rPr>
        <w:t>ó</w:t>
      </w:r>
      <w:r w:rsidRPr="00380726">
        <w:rPr>
          <w:sz w:val="22"/>
          <w:szCs w:val="22"/>
        </w:rPr>
        <w:t>nu</w:t>
      </w:r>
      <w:proofErr w:type="spellEnd"/>
      <w:r w:rsidRPr="00380726">
        <w:rPr>
          <w:sz w:val="22"/>
          <w:szCs w:val="22"/>
        </w:rPr>
        <w:t>.</w:t>
      </w:r>
    </w:p>
    <w:p w14:paraId="7BBAB5FC" w14:textId="77777777" w:rsidR="007F1222" w:rsidRPr="00380726" w:rsidRDefault="007F1222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44E46F18" w14:textId="3C2FE707" w:rsidR="00AE3B6C" w:rsidRPr="00380726" w:rsidRDefault="007F1222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 xml:space="preserve">Vzhľadom na to, že </w:t>
      </w:r>
      <w:proofErr w:type="spellStart"/>
      <w:r w:rsidRPr="00380726">
        <w:rPr>
          <w:sz w:val="22"/>
          <w:szCs w:val="22"/>
        </w:rPr>
        <w:t>farmakokinetické</w:t>
      </w:r>
      <w:proofErr w:type="spellEnd"/>
      <w:r w:rsidRPr="00380726">
        <w:rPr>
          <w:sz w:val="22"/>
          <w:szCs w:val="22"/>
        </w:rPr>
        <w:t xml:space="preserve"> údaje u pacientov s poškodením pečene nie sú k dispozícii, je u týchto pacientov potrebné užívať </w:t>
      </w:r>
      <w:proofErr w:type="spellStart"/>
      <w:r w:rsidR="008337E5" w:rsidRPr="00380726">
        <w:rPr>
          <w:sz w:val="22"/>
          <w:szCs w:val="22"/>
        </w:rPr>
        <w:t>loperamid</w:t>
      </w:r>
      <w:proofErr w:type="spellEnd"/>
      <w:r w:rsidR="008337E5" w:rsidRPr="00380726">
        <w:rPr>
          <w:sz w:val="22"/>
          <w:szCs w:val="22"/>
        </w:rPr>
        <w:t xml:space="preserve"> s opatrnosťou vzhľadom </w:t>
      </w:r>
      <w:r w:rsidR="002644AF">
        <w:rPr>
          <w:sz w:val="22"/>
          <w:szCs w:val="22"/>
        </w:rPr>
        <w:t>na</w:t>
      </w:r>
      <w:r w:rsidRPr="00380726">
        <w:rPr>
          <w:sz w:val="22"/>
          <w:szCs w:val="22"/>
        </w:rPr>
        <w:t xml:space="preserve"> znížen</w:t>
      </w:r>
      <w:r w:rsidR="002644AF">
        <w:rPr>
          <w:sz w:val="22"/>
          <w:szCs w:val="22"/>
        </w:rPr>
        <w:t>ý</w:t>
      </w:r>
      <w:r w:rsidRPr="00380726">
        <w:rPr>
          <w:sz w:val="22"/>
          <w:szCs w:val="22"/>
        </w:rPr>
        <w:t xml:space="preserve"> metabolizmu</w:t>
      </w:r>
      <w:r w:rsidR="002644AF">
        <w:rPr>
          <w:sz w:val="22"/>
          <w:szCs w:val="22"/>
        </w:rPr>
        <w:t>s</w:t>
      </w:r>
      <w:r w:rsidRPr="00380726">
        <w:rPr>
          <w:sz w:val="22"/>
          <w:szCs w:val="22"/>
        </w:rPr>
        <w:t xml:space="preserve"> </w:t>
      </w:r>
      <w:r w:rsidR="002E4665" w:rsidRPr="00380726">
        <w:rPr>
          <w:sz w:val="22"/>
          <w:szCs w:val="22"/>
        </w:rPr>
        <w:t>pri prvom prechode</w:t>
      </w:r>
      <w:r w:rsidR="006F2332" w:rsidRPr="00380726">
        <w:rPr>
          <w:sz w:val="22"/>
          <w:szCs w:val="22"/>
        </w:rPr>
        <w:t xml:space="preserve"> pečeňou, pretože </w:t>
      </w:r>
      <w:r w:rsidR="001810E4" w:rsidRPr="00380726">
        <w:rPr>
          <w:kern w:val="1"/>
          <w:sz w:val="22"/>
          <w:szCs w:val="22"/>
        </w:rPr>
        <w:t>môže dôjsť k relatívnemu predávkovaniu vedúcemu k intoxikácii CNS.</w:t>
      </w:r>
    </w:p>
    <w:p w14:paraId="0A86D0F3" w14:textId="77777777" w:rsidR="002E4665" w:rsidRPr="00380726" w:rsidRDefault="002E4665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710ABCF6" w14:textId="6B0EE283" w:rsidR="002E4665" w:rsidRPr="00380726" w:rsidRDefault="002E4665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 xml:space="preserve">Pacienti so zriedkavými dedičnými problémami </w:t>
      </w:r>
      <w:proofErr w:type="spellStart"/>
      <w:r w:rsidRPr="00380726">
        <w:rPr>
          <w:sz w:val="22"/>
          <w:szCs w:val="22"/>
        </w:rPr>
        <w:t>galaktózovej</w:t>
      </w:r>
      <w:proofErr w:type="spellEnd"/>
      <w:r w:rsidRPr="00380726">
        <w:rPr>
          <w:sz w:val="22"/>
          <w:szCs w:val="22"/>
        </w:rPr>
        <w:t xml:space="preserve"> intolerancie, </w:t>
      </w:r>
      <w:r w:rsidR="002644AF">
        <w:rPr>
          <w:sz w:val="22"/>
          <w:szCs w:val="22"/>
        </w:rPr>
        <w:t>celkovým</w:t>
      </w:r>
      <w:r w:rsidRPr="00380726">
        <w:rPr>
          <w:sz w:val="22"/>
          <w:szCs w:val="22"/>
        </w:rPr>
        <w:t xml:space="preserve"> deficit</w:t>
      </w:r>
      <w:r w:rsidR="002644AF">
        <w:rPr>
          <w:sz w:val="22"/>
          <w:szCs w:val="22"/>
        </w:rPr>
        <w:t>om</w:t>
      </w:r>
      <w:r w:rsidRPr="00380726">
        <w:rPr>
          <w:sz w:val="22"/>
          <w:szCs w:val="22"/>
        </w:rPr>
        <w:t xml:space="preserve"> </w:t>
      </w:r>
      <w:proofErr w:type="spellStart"/>
      <w:r w:rsidRPr="00380726">
        <w:rPr>
          <w:sz w:val="22"/>
          <w:szCs w:val="22"/>
        </w:rPr>
        <w:t>laktázy</w:t>
      </w:r>
      <w:proofErr w:type="spellEnd"/>
      <w:r w:rsidRPr="00380726">
        <w:rPr>
          <w:sz w:val="22"/>
          <w:szCs w:val="22"/>
        </w:rPr>
        <w:t xml:space="preserve"> alebo </w:t>
      </w:r>
      <w:proofErr w:type="spellStart"/>
      <w:r w:rsidRPr="00380726">
        <w:rPr>
          <w:sz w:val="22"/>
          <w:szCs w:val="22"/>
        </w:rPr>
        <w:t>glukózo-galaktózov</w:t>
      </w:r>
      <w:r w:rsidR="002644AF">
        <w:rPr>
          <w:sz w:val="22"/>
          <w:szCs w:val="22"/>
        </w:rPr>
        <w:t>ou</w:t>
      </w:r>
      <w:proofErr w:type="spellEnd"/>
      <w:r w:rsidRPr="00380726">
        <w:rPr>
          <w:sz w:val="22"/>
          <w:szCs w:val="22"/>
        </w:rPr>
        <w:t xml:space="preserve"> </w:t>
      </w:r>
      <w:proofErr w:type="spellStart"/>
      <w:r w:rsidRPr="00380726">
        <w:rPr>
          <w:sz w:val="22"/>
          <w:szCs w:val="22"/>
        </w:rPr>
        <w:t>malabsor</w:t>
      </w:r>
      <w:r w:rsidR="00C229D2" w:rsidRPr="00380726">
        <w:rPr>
          <w:sz w:val="22"/>
          <w:szCs w:val="22"/>
        </w:rPr>
        <w:t>p</w:t>
      </w:r>
      <w:r w:rsidRPr="00380726">
        <w:rPr>
          <w:sz w:val="22"/>
          <w:szCs w:val="22"/>
        </w:rPr>
        <w:t>ci</w:t>
      </w:r>
      <w:r w:rsidR="002644AF">
        <w:rPr>
          <w:sz w:val="22"/>
          <w:szCs w:val="22"/>
        </w:rPr>
        <w:t>ou</w:t>
      </w:r>
      <w:proofErr w:type="spellEnd"/>
      <w:r w:rsidRPr="00380726">
        <w:rPr>
          <w:sz w:val="22"/>
          <w:szCs w:val="22"/>
        </w:rPr>
        <w:t xml:space="preserve"> nesmú užívať tento liek</w:t>
      </w:r>
      <w:r w:rsidR="00D7210B" w:rsidRPr="00380726">
        <w:rPr>
          <w:sz w:val="22"/>
          <w:szCs w:val="22"/>
        </w:rPr>
        <w:t>.</w:t>
      </w:r>
    </w:p>
    <w:p w14:paraId="44001C88" w14:textId="77777777" w:rsidR="00D47AB9" w:rsidRPr="00380726" w:rsidRDefault="00D47AB9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53536E4A" w14:textId="77777777" w:rsidR="00A30937" w:rsidRDefault="00A30937" w:rsidP="006363E7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>Ak</w:t>
      </w:r>
      <w:r w:rsidR="00136DAE" w:rsidRPr="00380726">
        <w:rPr>
          <w:sz w:val="22"/>
          <w:szCs w:val="22"/>
        </w:rPr>
        <w:t xml:space="preserve"> u </w:t>
      </w:r>
      <w:r w:rsidRPr="00380726">
        <w:rPr>
          <w:sz w:val="22"/>
          <w:szCs w:val="22"/>
        </w:rPr>
        <w:t>pacient</w:t>
      </w:r>
      <w:r w:rsidR="00136DAE" w:rsidRPr="00380726">
        <w:rPr>
          <w:sz w:val="22"/>
          <w:szCs w:val="22"/>
        </w:rPr>
        <w:t>ov</w:t>
      </w:r>
      <w:r w:rsidRPr="00380726">
        <w:rPr>
          <w:sz w:val="22"/>
          <w:szCs w:val="22"/>
        </w:rPr>
        <w:t xml:space="preserve">, ktorí užívajú tento liek na </w:t>
      </w:r>
      <w:r w:rsidR="00336ED8" w:rsidRPr="00380726">
        <w:rPr>
          <w:sz w:val="22"/>
          <w:szCs w:val="22"/>
        </w:rPr>
        <w:t>úpravu epizód hnačky spojených</w:t>
      </w:r>
      <w:r w:rsidRPr="00380726">
        <w:rPr>
          <w:sz w:val="22"/>
          <w:szCs w:val="22"/>
        </w:rPr>
        <w:t xml:space="preserve"> so syndrómom d</w:t>
      </w:r>
      <w:r w:rsidR="00336ED8" w:rsidRPr="00380726">
        <w:rPr>
          <w:sz w:val="22"/>
          <w:szCs w:val="22"/>
        </w:rPr>
        <w:t xml:space="preserve">ráždivého čreva </w:t>
      </w:r>
      <w:r w:rsidR="00C05232" w:rsidRPr="00380726">
        <w:rPr>
          <w:sz w:val="22"/>
          <w:szCs w:val="22"/>
        </w:rPr>
        <w:t xml:space="preserve">skôr </w:t>
      </w:r>
      <w:r w:rsidR="00336ED8" w:rsidRPr="00380726">
        <w:rPr>
          <w:sz w:val="22"/>
          <w:szCs w:val="22"/>
        </w:rPr>
        <w:t>diagnostikovaného</w:t>
      </w:r>
      <w:r w:rsidRPr="00380726">
        <w:rPr>
          <w:sz w:val="22"/>
          <w:szCs w:val="22"/>
        </w:rPr>
        <w:t xml:space="preserve"> lekárom</w:t>
      </w:r>
      <w:r w:rsidR="00136DAE" w:rsidRPr="00380726">
        <w:rPr>
          <w:sz w:val="22"/>
          <w:szCs w:val="22"/>
        </w:rPr>
        <w:t>,</w:t>
      </w:r>
      <w:r w:rsidRPr="00380726">
        <w:rPr>
          <w:sz w:val="22"/>
          <w:szCs w:val="22"/>
        </w:rPr>
        <w:t xml:space="preserve"> nenast</w:t>
      </w:r>
      <w:r w:rsidR="00136DAE" w:rsidRPr="00380726">
        <w:rPr>
          <w:sz w:val="22"/>
          <w:szCs w:val="22"/>
        </w:rPr>
        <w:t>ane</w:t>
      </w:r>
      <w:r w:rsidRPr="00380726">
        <w:rPr>
          <w:sz w:val="22"/>
          <w:szCs w:val="22"/>
        </w:rPr>
        <w:t xml:space="preserve"> klinické zlepšenie počas 48 hodín, podávanie </w:t>
      </w:r>
      <w:proofErr w:type="spellStart"/>
      <w:r w:rsidRPr="00380726">
        <w:rPr>
          <w:sz w:val="22"/>
          <w:szCs w:val="22"/>
        </w:rPr>
        <w:t>loperamidu</w:t>
      </w:r>
      <w:proofErr w:type="spellEnd"/>
      <w:r w:rsidR="00336ED8" w:rsidRPr="00380726">
        <w:rPr>
          <w:sz w:val="22"/>
          <w:szCs w:val="22"/>
        </w:rPr>
        <w:t xml:space="preserve"> sa má</w:t>
      </w:r>
      <w:r w:rsidRPr="00380726">
        <w:rPr>
          <w:sz w:val="22"/>
          <w:szCs w:val="22"/>
        </w:rPr>
        <w:t xml:space="preserve"> uk</w:t>
      </w:r>
      <w:r w:rsidR="00336ED8" w:rsidRPr="00380726">
        <w:rPr>
          <w:sz w:val="22"/>
          <w:szCs w:val="22"/>
        </w:rPr>
        <w:t xml:space="preserve">ončiť a pacientovi </w:t>
      </w:r>
      <w:r w:rsidR="00A2672A" w:rsidRPr="00380726">
        <w:rPr>
          <w:sz w:val="22"/>
          <w:szCs w:val="22"/>
        </w:rPr>
        <w:t xml:space="preserve">sa má </w:t>
      </w:r>
      <w:r w:rsidR="00336ED8" w:rsidRPr="00380726">
        <w:rPr>
          <w:sz w:val="22"/>
          <w:szCs w:val="22"/>
        </w:rPr>
        <w:t>odporučiť, aby sa poradil</w:t>
      </w:r>
      <w:r w:rsidRPr="00380726">
        <w:rPr>
          <w:sz w:val="22"/>
          <w:szCs w:val="22"/>
        </w:rPr>
        <w:t xml:space="preserve"> s lekárom. </w:t>
      </w:r>
      <w:r w:rsidR="00336ED8" w:rsidRPr="00380726">
        <w:rPr>
          <w:sz w:val="22"/>
          <w:szCs w:val="22"/>
        </w:rPr>
        <w:t>Pacient má vyhľadať svojho lekára, ak sa jeho</w:t>
      </w:r>
      <w:r w:rsidRPr="00380726">
        <w:rPr>
          <w:sz w:val="22"/>
          <w:szCs w:val="22"/>
        </w:rPr>
        <w:t xml:space="preserve"> príznaky zmenili alebo ak opakované </w:t>
      </w:r>
      <w:r w:rsidR="00083983">
        <w:rPr>
          <w:sz w:val="22"/>
          <w:szCs w:val="22"/>
        </w:rPr>
        <w:t xml:space="preserve">epizódy </w:t>
      </w:r>
      <w:r w:rsidRPr="00380726">
        <w:rPr>
          <w:sz w:val="22"/>
          <w:szCs w:val="22"/>
        </w:rPr>
        <w:t>hnačky trvajú dlhšie ako dva týždne.</w:t>
      </w:r>
    </w:p>
    <w:p w14:paraId="55FC4A44" w14:textId="77777777" w:rsidR="0068297A" w:rsidRDefault="0068297A" w:rsidP="000E4318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4AB9EBA5" w14:textId="664348E7" w:rsidR="0068297A" w:rsidRPr="00380726" w:rsidRDefault="0068297A" w:rsidP="006363E7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68297A">
        <w:rPr>
          <w:sz w:val="22"/>
          <w:szCs w:val="22"/>
        </w:rPr>
        <w:t xml:space="preserve">V súvislosti s predávkovaním boli hlásené srdcové udalosti vrátane predĺženia intervalu QT a tzv. </w:t>
      </w:r>
      <w:proofErr w:type="spellStart"/>
      <w:r w:rsidRPr="0068297A">
        <w:rPr>
          <w:sz w:val="22"/>
          <w:szCs w:val="22"/>
        </w:rPr>
        <w:t>torsades</w:t>
      </w:r>
      <w:proofErr w:type="spellEnd"/>
      <w:r w:rsidRPr="0068297A">
        <w:rPr>
          <w:sz w:val="22"/>
          <w:szCs w:val="22"/>
        </w:rPr>
        <w:t xml:space="preserve"> </w:t>
      </w:r>
      <w:proofErr w:type="spellStart"/>
      <w:r w:rsidRPr="0068297A">
        <w:rPr>
          <w:sz w:val="22"/>
          <w:szCs w:val="22"/>
        </w:rPr>
        <w:t>de</w:t>
      </w:r>
      <w:proofErr w:type="spellEnd"/>
      <w:r w:rsidRPr="0068297A">
        <w:rPr>
          <w:sz w:val="22"/>
          <w:szCs w:val="22"/>
        </w:rPr>
        <w:t xml:space="preserve"> </w:t>
      </w:r>
      <w:proofErr w:type="spellStart"/>
      <w:r w:rsidRPr="0068297A">
        <w:rPr>
          <w:sz w:val="22"/>
          <w:szCs w:val="22"/>
        </w:rPr>
        <w:t>pointes</w:t>
      </w:r>
      <w:proofErr w:type="spellEnd"/>
      <w:r w:rsidRPr="0068297A">
        <w:rPr>
          <w:sz w:val="22"/>
          <w:szCs w:val="22"/>
        </w:rPr>
        <w:t>. Niektoré prípady sa skončili smrťou (pozri časť 4.9). Pacienti nemajú prekročiť odporúčanú dávku a/ani odporúčané trvanie liečby.</w:t>
      </w:r>
    </w:p>
    <w:p w14:paraId="42BAE167" w14:textId="77777777" w:rsidR="008A5A39" w:rsidRPr="00380726" w:rsidRDefault="008A5A39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6660210" w14:textId="77777777" w:rsidR="0093331D" w:rsidRPr="00380726" w:rsidRDefault="0093331D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Liekové a iné interakcie</w:t>
      </w:r>
    </w:p>
    <w:p w14:paraId="6269EAE4" w14:textId="77777777" w:rsidR="0093331D" w:rsidRPr="00380726" w:rsidRDefault="0093331D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146506D2" w14:textId="766F982F" w:rsidR="00AE3B6C" w:rsidRPr="00380726" w:rsidRDefault="00627EB3" w:rsidP="006363E7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Pred</w:t>
      </w:r>
      <w:r w:rsidR="00AE3B6C" w:rsidRPr="00380726">
        <w:rPr>
          <w:sz w:val="22"/>
          <w:szCs w:val="22"/>
        </w:rPr>
        <w:t xml:space="preserve">klinické </w:t>
      </w:r>
      <w:r w:rsidR="002869B2" w:rsidRPr="00380726">
        <w:rPr>
          <w:sz w:val="22"/>
          <w:szCs w:val="22"/>
        </w:rPr>
        <w:t xml:space="preserve">údaje </w:t>
      </w:r>
      <w:r w:rsidR="00AE3B6C" w:rsidRPr="00380726">
        <w:rPr>
          <w:sz w:val="22"/>
          <w:szCs w:val="22"/>
        </w:rPr>
        <w:t xml:space="preserve">preukázali, že </w:t>
      </w:r>
      <w:proofErr w:type="spellStart"/>
      <w:r w:rsidR="00AE3B6C" w:rsidRPr="00380726">
        <w:rPr>
          <w:sz w:val="22"/>
          <w:szCs w:val="22"/>
        </w:rPr>
        <w:t>loperamid</w:t>
      </w:r>
      <w:proofErr w:type="spellEnd"/>
      <w:r w:rsidR="00AE3B6C" w:rsidRPr="00380726">
        <w:rPr>
          <w:sz w:val="22"/>
          <w:szCs w:val="22"/>
        </w:rPr>
        <w:t xml:space="preserve"> je substrátom </w:t>
      </w:r>
      <w:proofErr w:type="spellStart"/>
      <w:r w:rsidR="00AE3B6C" w:rsidRPr="00380726">
        <w:rPr>
          <w:sz w:val="22"/>
          <w:szCs w:val="22"/>
        </w:rPr>
        <w:t>P-glykoproteínu</w:t>
      </w:r>
      <w:proofErr w:type="spellEnd"/>
      <w:r w:rsidR="00AE3B6C" w:rsidRPr="00380726">
        <w:rPr>
          <w:sz w:val="22"/>
          <w:szCs w:val="22"/>
        </w:rPr>
        <w:t>.</w:t>
      </w:r>
      <w:r w:rsidR="00007220" w:rsidRPr="00380726">
        <w:rPr>
          <w:sz w:val="22"/>
          <w:szCs w:val="22"/>
        </w:rPr>
        <w:t xml:space="preserve"> </w:t>
      </w:r>
      <w:r w:rsidR="00232118" w:rsidRPr="00380726">
        <w:rPr>
          <w:sz w:val="22"/>
          <w:szCs w:val="22"/>
        </w:rPr>
        <w:t>S</w:t>
      </w:r>
      <w:r w:rsidR="00AE3B6C" w:rsidRPr="00380726">
        <w:rPr>
          <w:sz w:val="22"/>
          <w:szCs w:val="22"/>
        </w:rPr>
        <w:t>ú</w:t>
      </w:r>
      <w:r w:rsidR="002644AF">
        <w:rPr>
          <w:sz w:val="22"/>
          <w:szCs w:val="22"/>
        </w:rPr>
        <w:t>bež</w:t>
      </w:r>
      <w:r w:rsidR="00AE3B6C" w:rsidRPr="00380726">
        <w:rPr>
          <w:sz w:val="22"/>
          <w:szCs w:val="22"/>
        </w:rPr>
        <w:t>né užívani</w:t>
      </w:r>
      <w:r w:rsidR="00232118" w:rsidRPr="00380726">
        <w:rPr>
          <w:sz w:val="22"/>
          <w:szCs w:val="22"/>
        </w:rPr>
        <w:t>e</w:t>
      </w:r>
      <w:r w:rsidR="00AE3B6C" w:rsidRPr="00380726">
        <w:rPr>
          <w:sz w:val="22"/>
          <w:szCs w:val="22"/>
        </w:rPr>
        <w:t xml:space="preserve"> </w:t>
      </w:r>
      <w:proofErr w:type="spellStart"/>
      <w:r w:rsidR="00AE3B6C" w:rsidRPr="00380726">
        <w:rPr>
          <w:sz w:val="22"/>
          <w:szCs w:val="22"/>
        </w:rPr>
        <w:t>loperamidu</w:t>
      </w:r>
      <w:proofErr w:type="spellEnd"/>
      <w:r w:rsidR="00AE3B6C" w:rsidRPr="00380726">
        <w:rPr>
          <w:sz w:val="22"/>
          <w:szCs w:val="22"/>
        </w:rPr>
        <w:t xml:space="preserve"> (jedno</w:t>
      </w:r>
      <w:r w:rsidR="00007220" w:rsidRPr="00380726">
        <w:rPr>
          <w:sz w:val="22"/>
          <w:szCs w:val="22"/>
        </w:rPr>
        <w:t>razov</w:t>
      </w:r>
      <w:r w:rsidR="00232118" w:rsidRPr="00380726">
        <w:rPr>
          <w:sz w:val="22"/>
          <w:szCs w:val="22"/>
        </w:rPr>
        <w:t>á</w:t>
      </w:r>
      <w:r w:rsidR="00AE3B6C" w:rsidRPr="00380726">
        <w:rPr>
          <w:sz w:val="22"/>
          <w:szCs w:val="22"/>
        </w:rPr>
        <w:t xml:space="preserve"> dávk</w:t>
      </w:r>
      <w:r w:rsidR="00232118" w:rsidRPr="00380726">
        <w:rPr>
          <w:sz w:val="22"/>
          <w:szCs w:val="22"/>
        </w:rPr>
        <w:t>a</w:t>
      </w:r>
      <w:r w:rsidR="00AE3B6C" w:rsidRPr="00380726">
        <w:rPr>
          <w:sz w:val="22"/>
          <w:szCs w:val="22"/>
        </w:rPr>
        <w:t xml:space="preserve"> 16</w:t>
      </w:r>
      <w:r w:rsidR="002644AF">
        <w:rPr>
          <w:sz w:val="22"/>
          <w:szCs w:val="22"/>
        </w:rPr>
        <w:t> </w:t>
      </w:r>
      <w:r w:rsidR="00AE3B6C" w:rsidRPr="00380726">
        <w:rPr>
          <w:sz w:val="22"/>
          <w:szCs w:val="22"/>
        </w:rPr>
        <w:t>mg) s </w:t>
      </w:r>
      <w:proofErr w:type="spellStart"/>
      <w:r w:rsidR="00AE3B6C" w:rsidRPr="00380726">
        <w:rPr>
          <w:sz w:val="22"/>
          <w:szCs w:val="22"/>
        </w:rPr>
        <w:t>chinidínom</w:t>
      </w:r>
      <w:proofErr w:type="spellEnd"/>
      <w:r w:rsidR="00AE3B6C" w:rsidRPr="00380726">
        <w:rPr>
          <w:sz w:val="22"/>
          <w:szCs w:val="22"/>
        </w:rPr>
        <w:t xml:space="preserve"> alebo </w:t>
      </w:r>
      <w:proofErr w:type="spellStart"/>
      <w:r w:rsidR="00AE3B6C" w:rsidRPr="00380726">
        <w:rPr>
          <w:sz w:val="22"/>
          <w:szCs w:val="22"/>
        </w:rPr>
        <w:t>ritonavirom</w:t>
      </w:r>
      <w:proofErr w:type="spellEnd"/>
      <w:r w:rsidR="00AE3B6C" w:rsidRPr="00380726">
        <w:rPr>
          <w:sz w:val="22"/>
          <w:szCs w:val="22"/>
        </w:rPr>
        <w:t xml:space="preserve">, ktoré patria k inhibítorom </w:t>
      </w:r>
      <w:proofErr w:type="spellStart"/>
      <w:r w:rsidR="00AE3B6C" w:rsidRPr="00380726">
        <w:rPr>
          <w:sz w:val="22"/>
          <w:szCs w:val="22"/>
        </w:rPr>
        <w:t>P-g</w:t>
      </w:r>
      <w:r w:rsidR="00AA0820" w:rsidRPr="00380726">
        <w:rPr>
          <w:sz w:val="22"/>
          <w:szCs w:val="22"/>
        </w:rPr>
        <w:t>l</w:t>
      </w:r>
      <w:r w:rsidR="00AE3B6C" w:rsidRPr="00380726">
        <w:rPr>
          <w:sz w:val="22"/>
          <w:szCs w:val="22"/>
        </w:rPr>
        <w:t>ykoproteínu</w:t>
      </w:r>
      <w:proofErr w:type="spellEnd"/>
      <w:r w:rsidR="00AE3B6C" w:rsidRPr="00380726">
        <w:rPr>
          <w:sz w:val="22"/>
          <w:szCs w:val="22"/>
        </w:rPr>
        <w:t xml:space="preserve">, </w:t>
      </w:r>
      <w:r w:rsidR="00232118" w:rsidRPr="00380726">
        <w:rPr>
          <w:sz w:val="22"/>
          <w:szCs w:val="22"/>
        </w:rPr>
        <w:t xml:space="preserve">vedie k </w:t>
      </w:r>
      <w:r w:rsidR="00AE3B6C" w:rsidRPr="00380726">
        <w:rPr>
          <w:sz w:val="22"/>
          <w:szCs w:val="22"/>
        </w:rPr>
        <w:t>2-</w:t>
      </w:r>
      <w:r w:rsidR="008A5A39" w:rsidRPr="00380726">
        <w:rPr>
          <w:sz w:val="22"/>
          <w:szCs w:val="22"/>
        </w:rPr>
        <w:t xml:space="preserve"> až </w:t>
      </w:r>
      <w:r w:rsidR="00AE3B6C" w:rsidRPr="00380726">
        <w:rPr>
          <w:sz w:val="22"/>
          <w:szCs w:val="22"/>
        </w:rPr>
        <w:t>3</w:t>
      </w:r>
      <w:r w:rsidR="002E4665" w:rsidRPr="00380726">
        <w:rPr>
          <w:sz w:val="22"/>
          <w:szCs w:val="22"/>
        </w:rPr>
        <w:t>-</w:t>
      </w:r>
      <w:r w:rsidR="00AE3B6C" w:rsidRPr="00380726">
        <w:rPr>
          <w:sz w:val="22"/>
          <w:szCs w:val="22"/>
        </w:rPr>
        <w:t>násobné</w:t>
      </w:r>
      <w:r w:rsidR="00232118" w:rsidRPr="00380726">
        <w:rPr>
          <w:sz w:val="22"/>
          <w:szCs w:val="22"/>
        </w:rPr>
        <w:t>mu</w:t>
      </w:r>
      <w:r w:rsidR="00AE3B6C" w:rsidRPr="00380726">
        <w:rPr>
          <w:sz w:val="22"/>
          <w:szCs w:val="22"/>
        </w:rPr>
        <w:t xml:space="preserve"> zvýšeni</w:t>
      </w:r>
      <w:r w:rsidR="00232118" w:rsidRPr="00380726">
        <w:rPr>
          <w:sz w:val="22"/>
          <w:szCs w:val="22"/>
        </w:rPr>
        <w:t>u</w:t>
      </w:r>
      <w:r w:rsidR="00AE3B6C" w:rsidRPr="00380726">
        <w:rPr>
          <w:sz w:val="22"/>
          <w:szCs w:val="22"/>
        </w:rPr>
        <w:t xml:space="preserve"> </w:t>
      </w:r>
      <w:r w:rsidR="00007220" w:rsidRPr="00380726">
        <w:rPr>
          <w:sz w:val="22"/>
          <w:szCs w:val="22"/>
        </w:rPr>
        <w:t>plazmatick</w:t>
      </w:r>
      <w:r w:rsidR="00232118" w:rsidRPr="00380726">
        <w:rPr>
          <w:sz w:val="22"/>
          <w:szCs w:val="22"/>
        </w:rPr>
        <w:t>ej</w:t>
      </w:r>
      <w:r w:rsidR="00007220" w:rsidRPr="00380726">
        <w:rPr>
          <w:sz w:val="22"/>
          <w:szCs w:val="22"/>
        </w:rPr>
        <w:t xml:space="preserve"> </w:t>
      </w:r>
      <w:r w:rsidR="00232118" w:rsidRPr="00380726">
        <w:rPr>
          <w:sz w:val="22"/>
          <w:szCs w:val="22"/>
        </w:rPr>
        <w:t xml:space="preserve">koncentrácie </w:t>
      </w:r>
      <w:proofErr w:type="spellStart"/>
      <w:r w:rsidR="00AE3B6C" w:rsidRPr="00380726">
        <w:rPr>
          <w:sz w:val="22"/>
          <w:szCs w:val="22"/>
        </w:rPr>
        <w:t>loperamidu</w:t>
      </w:r>
      <w:proofErr w:type="spellEnd"/>
      <w:r w:rsidR="00AE3B6C" w:rsidRPr="00380726">
        <w:rPr>
          <w:sz w:val="22"/>
          <w:szCs w:val="22"/>
        </w:rPr>
        <w:t xml:space="preserve">. Klinický význam </w:t>
      </w:r>
      <w:r w:rsidR="00232118" w:rsidRPr="00380726">
        <w:rPr>
          <w:sz w:val="22"/>
          <w:szCs w:val="22"/>
        </w:rPr>
        <w:t xml:space="preserve">tejto </w:t>
      </w:r>
      <w:proofErr w:type="spellStart"/>
      <w:r w:rsidR="00AE3B6C" w:rsidRPr="00380726">
        <w:rPr>
          <w:sz w:val="22"/>
          <w:szCs w:val="22"/>
        </w:rPr>
        <w:t>farmokokinetick</w:t>
      </w:r>
      <w:r w:rsidR="00232118" w:rsidRPr="00380726">
        <w:rPr>
          <w:sz w:val="22"/>
          <w:szCs w:val="22"/>
        </w:rPr>
        <w:t>ej</w:t>
      </w:r>
      <w:proofErr w:type="spellEnd"/>
      <w:r w:rsidR="00AE3B6C" w:rsidRPr="00380726">
        <w:rPr>
          <w:sz w:val="22"/>
          <w:szCs w:val="22"/>
        </w:rPr>
        <w:t xml:space="preserve"> interakci</w:t>
      </w:r>
      <w:r w:rsidR="00232118" w:rsidRPr="00380726">
        <w:rPr>
          <w:sz w:val="22"/>
          <w:szCs w:val="22"/>
        </w:rPr>
        <w:t>e</w:t>
      </w:r>
      <w:r w:rsidR="00AE3B6C" w:rsidRPr="00380726">
        <w:rPr>
          <w:sz w:val="22"/>
          <w:szCs w:val="22"/>
        </w:rPr>
        <w:t xml:space="preserve"> s inhibítormi </w:t>
      </w:r>
      <w:proofErr w:type="spellStart"/>
      <w:r w:rsidR="00AE3B6C" w:rsidRPr="00380726">
        <w:rPr>
          <w:sz w:val="22"/>
          <w:szCs w:val="22"/>
        </w:rPr>
        <w:t>P-glykoproteínu</w:t>
      </w:r>
      <w:proofErr w:type="spellEnd"/>
      <w:r w:rsidR="00AE3B6C" w:rsidRPr="00380726">
        <w:rPr>
          <w:sz w:val="22"/>
          <w:szCs w:val="22"/>
        </w:rPr>
        <w:t xml:space="preserve"> pri odporúčanom dávkovaní </w:t>
      </w:r>
      <w:proofErr w:type="spellStart"/>
      <w:r w:rsidR="00232118" w:rsidRPr="00380726">
        <w:rPr>
          <w:sz w:val="22"/>
          <w:szCs w:val="22"/>
        </w:rPr>
        <w:t>loperamidu</w:t>
      </w:r>
      <w:proofErr w:type="spellEnd"/>
      <w:r w:rsidR="00232118" w:rsidRPr="00380726">
        <w:rPr>
          <w:sz w:val="22"/>
          <w:szCs w:val="22"/>
        </w:rPr>
        <w:t xml:space="preserve"> </w:t>
      </w:r>
      <w:r w:rsidR="00A2672A" w:rsidRPr="00380726">
        <w:rPr>
          <w:sz w:val="22"/>
          <w:szCs w:val="22"/>
        </w:rPr>
        <w:t>n</w:t>
      </w:r>
      <w:r w:rsidR="00AE3B6C" w:rsidRPr="00380726">
        <w:rPr>
          <w:sz w:val="22"/>
          <w:szCs w:val="22"/>
        </w:rPr>
        <w:t>ie je známy.</w:t>
      </w:r>
    </w:p>
    <w:p w14:paraId="02C35F8A" w14:textId="77777777" w:rsidR="00232118" w:rsidRPr="00380726" w:rsidRDefault="00232118" w:rsidP="00642CD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C34DBEB" w14:textId="59897D97" w:rsidR="00232118" w:rsidRPr="0021742B" w:rsidRDefault="00232118" w:rsidP="006363E7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>Sú</w:t>
      </w:r>
      <w:r w:rsidR="002644AF">
        <w:rPr>
          <w:sz w:val="22"/>
          <w:szCs w:val="22"/>
        </w:rPr>
        <w:t>bež</w:t>
      </w:r>
      <w:r w:rsidRPr="00380726">
        <w:rPr>
          <w:sz w:val="22"/>
          <w:szCs w:val="22"/>
        </w:rPr>
        <w:t xml:space="preserve">né </w:t>
      </w:r>
      <w:r w:rsidR="00FB0001" w:rsidRPr="00380726">
        <w:rPr>
          <w:sz w:val="22"/>
          <w:szCs w:val="22"/>
        </w:rPr>
        <w:t xml:space="preserve">užívanie </w:t>
      </w:r>
      <w:proofErr w:type="spellStart"/>
      <w:r w:rsidRPr="00380726">
        <w:rPr>
          <w:sz w:val="22"/>
          <w:szCs w:val="22"/>
        </w:rPr>
        <w:t>loperamidu</w:t>
      </w:r>
      <w:proofErr w:type="spellEnd"/>
      <w:r w:rsidRPr="00380726">
        <w:rPr>
          <w:sz w:val="22"/>
          <w:szCs w:val="22"/>
        </w:rPr>
        <w:t xml:space="preserve"> (jednorazová dávka 4</w:t>
      </w:r>
      <w:r w:rsidR="002644AF">
        <w:rPr>
          <w:sz w:val="22"/>
          <w:szCs w:val="22"/>
        </w:rPr>
        <w:t> </w:t>
      </w:r>
      <w:r w:rsidRPr="00380726">
        <w:rPr>
          <w:sz w:val="22"/>
          <w:szCs w:val="22"/>
        </w:rPr>
        <w:t>mg) a</w:t>
      </w:r>
      <w:r w:rsidR="00535D5E">
        <w:rPr>
          <w:sz w:val="22"/>
          <w:szCs w:val="22"/>
        </w:rPr>
        <w:t> </w:t>
      </w:r>
      <w:proofErr w:type="spellStart"/>
      <w:r w:rsidRPr="00380726">
        <w:rPr>
          <w:sz w:val="22"/>
          <w:szCs w:val="22"/>
        </w:rPr>
        <w:t>itrakonazolu</w:t>
      </w:r>
      <w:proofErr w:type="spellEnd"/>
      <w:r w:rsidR="00535D5E">
        <w:rPr>
          <w:sz w:val="22"/>
          <w:szCs w:val="22"/>
        </w:rPr>
        <w:t xml:space="preserve"> </w:t>
      </w:r>
      <w:r w:rsidR="00535D5E" w:rsidRPr="0021742B">
        <w:rPr>
          <w:sz w:val="22"/>
          <w:szCs w:val="22"/>
        </w:rPr>
        <w:t>ako</w:t>
      </w:r>
      <w:r w:rsidRPr="0021742B">
        <w:rPr>
          <w:sz w:val="22"/>
          <w:szCs w:val="22"/>
        </w:rPr>
        <w:t xml:space="preserve"> inhibítora CYP3A4</w:t>
      </w:r>
      <w:r w:rsidR="00874D84" w:rsidRPr="0021742B">
        <w:rPr>
          <w:sz w:val="22"/>
          <w:szCs w:val="22"/>
        </w:rPr>
        <w:t xml:space="preserve"> a </w:t>
      </w:r>
      <w:proofErr w:type="spellStart"/>
      <w:r w:rsidR="00874D84" w:rsidRPr="0021742B">
        <w:rPr>
          <w:sz w:val="22"/>
          <w:szCs w:val="22"/>
        </w:rPr>
        <w:t>P-glykoproteínu</w:t>
      </w:r>
      <w:proofErr w:type="spellEnd"/>
      <w:r w:rsidR="00874D84" w:rsidRPr="0021742B">
        <w:rPr>
          <w:sz w:val="22"/>
          <w:szCs w:val="22"/>
        </w:rPr>
        <w:t xml:space="preserve"> vedie k 3 až 4-</w:t>
      </w:r>
      <w:r w:rsidRPr="0021742B">
        <w:rPr>
          <w:sz w:val="22"/>
          <w:szCs w:val="22"/>
        </w:rPr>
        <w:t xml:space="preserve">násobnému zvýšeniu plazmatickej koncentrácie </w:t>
      </w:r>
      <w:proofErr w:type="spellStart"/>
      <w:r w:rsidRPr="0021742B">
        <w:rPr>
          <w:sz w:val="22"/>
          <w:szCs w:val="22"/>
        </w:rPr>
        <w:t>loperamidu</w:t>
      </w:r>
      <w:proofErr w:type="spellEnd"/>
      <w:r w:rsidRPr="0021742B">
        <w:rPr>
          <w:sz w:val="22"/>
          <w:szCs w:val="22"/>
        </w:rPr>
        <w:t xml:space="preserve">. </w:t>
      </w:r>
      <w:proofErr w:type="spellStart"/>
      <w:r w:rsidR="009572F3" w:rsidRPr="0021742B">
        <w:rPr>
          <w:sz w:val="22"/>
          <w:szCs w:val="22"/>
        </w:rPr>
        <w:t>Gemfibrozil</w:t>
      </w:r>
      <w:proofErr w:type="spellEnd"/>
      <w:r w:rsidR="009572F3" w:rsidRPr="0021742B">
        <w:rPr>
          <w:sz w:val="22"/>
          <w:szCs w:val="22"/>
        </w:rPr>
        <w:t xml:space="preserve"> ako i</w:t>
      </w:r>
      <w:r w:rsidRPr="0021742B">
        <w:rPr>
          <w:sz w:val="22"/>
          <w:szCs w:val="22"/>
        </w:rPr>
        <w:t>nhibítor CYP2C8</w:t>
      </w:r>
      <w:r w:rsidR="009572F3" w:rsidRPr="0021742B">
        <w:rPr>
          <w:sz w:val="22"/>
          <w:szCs w:val="22"/>
        </w:rPr>
        <w:t xml:space="preserve"> </w:t>
      </w:r>
      <w:r w:rsidRPr="0021742B">
        <w:rPr>
          <w:sz w:val="22"/>
          <w:szCs w:val="22"/>
        </w:rPr>
        <w:t>zv</w:t>
      </w:r>
      <w:r w:rsidR="000E4673" w:rsidRPr="0021742B">
        <w:rPr>
          <w:sz w:val="22"/>
          <w:szCs w:val="22"/>
        </w:rPr>
        <w:t>ý</w:t>
      </w:r>
      <w:r w:rsidRPr="0021742B">
        <w:rPr>
          <w:sz w:val="22"/>
          <w:szCs w:val="22"/>
        </w:rPr>
        <w:t>š</w:t>
      </w:r>
      <w:r w:rsidR="000E4673" w:rsidRPr="0021742B">
        <w:rPr>
          <w:sz w:val="22"/>
          <w:szCs w:val="22"/>
        </w:rPr>
        <w:t>il</w:t>
      </w:r>
      <w:r w:rsidRPr="0021742B">
        <w:rPr>
          <w:sz w:val="22"/>
          <w:szCs w:val="22"/>
        </w:rPr>
        <w:t xml:space="preserve"> </w:t>
      </w:r>
      <w:r w:rsidR="009572F3" w:rsidRPr="0021742B">
        <w:rPr>
          <w:sz w:val="22"/>
          <w:szCs w:val="22"/>
        </w:rPr>
        <w:t xml:space="preserve">hladinu </w:t>
      </w:r>
      <w:proofErr w:type="spellStart"/>
      <w:r w:rsidR="009572F3" w:rsidRPr="0021742B">
        <w:rPr>
          <w:sz w:val="22"/>
          <w:szCs w:val="22"/>
        </w:rPr>
        <w:t>loperamidu</w:t>
      </w:r>
      <w:proofErr w:type="spellEnd"/>
      <w:r w:rsidR="009572F3" w:rsidRPr="0021742B">
        <w:rPr>
          <w:sz w:val="22"/>
          <w:szCs w:val="22"/>
        </w:rPr>
        <w:t xml:space="preserve"> </w:t>
      </w:r>
      <w:r w:rsidRPr="0021742B">
        <w:rPr>
          <w:sz w:val="22"/>
          <w:szCs w:val="22"/>
        </w:rPr>
        <w:t xml:space="preserve">v rovnakej štúdii približne </w:t>
      </w:r>
      <w:r w:rsidR="009572F3" w:rsidRPr="0021742B">
        <w:rPr>
          <w:sz w:val="22"/>
          <w:szCs w:val="22"/>
        </w:rPr>
        <w:t>2-</w:t>
      </w:r>
      <w:r w:rsidRPr="0021742B">
        <w:rPr>
          <w:sz w:val="22"/>
          <w:szCs w:val="22"/>
        </w:rPr>
        <w:t xml:space="preserve">násobne. Kombinácia </w:t>
      </w:r>
      <w:proofErr w:type="spellStart"/>
      <w:r w:rsidRPr="0021742B">
        <w:rPr>
          <w:sz w:val="22"/>
          <w:szCs w:val="22"/>
        </w:rPr>
        <w:t>itrakonazolu</w:t>
      </w:r>
      <w:proofErr w:type="spellEnd"/>
      <w:r w:rsidRPr="0021742B">
        <w:rPr>
          <w:sz w:val="22"/>
          <w:szCs w:val="22"/>
        </w:rPr>
        <w:t xml:space="preserve"> a </w:t>
      </w:r>
      <w:proofErr w:type="spellStart"/>
      <w:r w:rsidRPr="0021742B">
        <w:rPr>
          <w:sz w:val="22"/>
          <w:szCs w:val="22"/>
        </w:rPr>
        <w:t>gemfibrozilu</w:t>
      </w:r>
      <w:proofErr w:type="spellEnd"/>
      <w:r w:rsidRPr="0021742B">
        <w:rPr>
          <w:sz w:val="22"/>
          <w:szCs w:val="22"/>
        </w:rPr>
        <w:t xml:space="preserve"> spôsobuje </w:t>
      </w:r>
      <w:r w:rsidR="006F419E" w:rsidRPr="0021742B">
        <w:rPr>
          <w:sz w:val="22"/>
          <w:szCs w:val="22"/>
        </w:rPr>
        <w:t>4-</w:t>
      </w:r>
      <w:r w:rsidRPr="0021742B">
        <w:rPr>
          <w:sz w:val="22"/>
          <w:szCs w:val="22"/>
        </w:rPr>
        <w:t xml:space="preserve">násobné zvýšenie maximálnych plazmatických koncentrácií </w:t>
      </w:r>
      <w:proofErr w:type="spellStart"/>
      <w:r w:rsidRPr="0021742B">
        <w:rPr>
          <w:sz w:val="22"/>
          <w:szCs w:val="22"/>
        </w:rPr>
        <w:t>loperamidu</w:t>
      </w:r>
      <w:proofErr w:type="spellEnd"/>
      <w:r w:rsidRPr="0021742B">
        <w:rPr>
          <w:sz w:val="22"/>
          <w:szCs w:val="22"/>
        </w:rPr>
        <w:t xml:space="preserve"> a 13-násobné zvýšenie celkovej plazmatickej expozície. Na základe meraní </w:t>
      </w:r>
      <w:proofErr w:type="spellStart"/>
      <w:r w:rsidRPr="0021742B">
        <w:rPr>
          <w:sz w:val="22"/>
          <w:szCs w:val="22"/>
        </w:rPr>
        <w:t>psychomotorickými</w:t>
      </w:r>
      <w:proofErr w:type="spellEnd"/>
      <w:r w:rsidRPr="0021742B">
        <w:rPr>
          <w:sz w:val="22"/>
          <w:szCs w:val="22"/>
        </w:rPr>
        <w:t xml:space="preserve"> testami (napr. testom subjektívnej ospalosti a </w:t>
      </w:r>
      <w:r w:rsidR="00443181" w:rsidRPr="0021742B">
        <w:rPr>
          <w:sz w:val="22"/>
          <w:szCs w:val="22"/>
        </w:rPr>
        <w:t>substitučný</w:t>
      </w:r>
      <w:r w:rsidR="000E4673" w:rsidRPr="0021742B">
        <w:rPr>
          <w:sz w:val="22"/>
          <w:szCs w:val="22"/>
        </w:rPr>
        <w:t>m</w:t>
      </w:r>
      <w:r w:rsidR="00443181" w:rsidRPr="0021742B">
        <w:rPr>
          <w:sz w:val="22"/>
          <w:szCs w:val="22"/>
        </w:rPr>
        <w:t xml:space="preserve"> test</w:t>
      </w:r>
      <w:r w:rsidR="000E4673" w:rsidRPr="0021742B">
        <w:rPr>
          <w:sz w:val="22"/>
          <w:szCs w:val="22"/>
        </w:rPr>
        <w:t>om</w:t>
      </w:r>
      <w:r w:rsidR="00443181" w:rsidRPr="0021742B">
        <w:rPr>
          <w:sz w:val="22"/>
          <w:szCs w:val="22"/>
        </w:rPr>
        <w:t xml:space="preserve"> číselných symbolov</w:t>
      </w:r>
      <w:r w:rsidR="000E4673" w:rsidRPr="0021742B">
        <w:rPr>
          <w:sz w:val="22"/>
          <w:szCs w:val="22"/>
        </w:rPr>
        <w:t xml:space="preserve"> - </w:t>
      </w:r>
      <w:r w:rsidR="006F419E" w:rsidRPr="0021742B">
        <w:rPr>
          <w:sz w:val="22"/>
          <w:szCs w:val="22"/>
        </w:rPr>
        <w:t>„</w:t>
      </w:r>
      <w:proofErr w:type="spellStart"/>
      <w:r w:rsidRPr="0021742B">
        <w:rPr>
          <w:sz w:val="22"/>
          <w:szCs w:val="22"/>
        </w:rPr>
        <w:t>Digit</w:t>
      </w:r>
      <w:proofErr w:type="spellEnd"/>
      <w:r w:rsidRPr="0021742B">
        <w:rPr>
          <w:sz w:val="22"/>
          <w:szCs w:val="22"/>
        </w:rPr>
        <w:t xml:space="preserve"> Symbol </w:t>
      </w:r>
      <w:proofErr w:type="spellStart"/>
      <w:r w:rsidRPr="0021742B">
        <w:rPr>
          <w:sz w:val="22"/>
          <w:szCs w:val="22"/>
        </w:rPr>
        <w:t>Substitution</w:t>
      </w:r>
      <w:proofErr w:type="spellEnd"/>
      <w:r w:rsidRPr="0021742B">
        <w:rPr>
          <w:sz w:val="22"/>
          <w:szCs w:val="22"/>
        </w:rPr>
        <w:t xml:space="preserve"> Test</w:t>
      </w:r>
      <w:r w:rsidR="006F419E" w:rsidRPr="0021742B">
        <w:rPr>
          <w:sz w:val="22"/>
          <w:szCs w:val="22"/>
        </w:rPr>
        <w:t>“</w:t>
      </w:r>
      <w:r w:rsidRPr="0021742B">
        <w:rPr>
          <w:sz w:val="22"/>
          <w:szCs w:val="22"/>
        </w:rPr>
        <w:t xml:space="preserve">) tieto zvýšenia </w:t>
      </w:r>
      <w:r w:rsidR="00FB0001" w:rsidRPr="0021742B">
        <w:rPr>
          <w:sz w:val="22"/>
          <w:szCs w:val="22"/>
        </w:rPr>
        <w:t xml:space="preserve">nesúviseli </w:t>
      </w:r>
      <w:r w:rsidRPr="0021742B">
        <w:rPr>
          <w:sz w:val="22"/>
          <w:szCs w:val="22"/>
        </w:rPr>
        <w:t>s účinkom na centrálny nervový systém (CNS).</w:t>
      </w:r>
    </w:p>
    <w:p w14:paraId="32E59559" w14:textId="77777777" w:rsidR="00232118" w:rsidRPr="0021742B" w:rsidRDefault="00232118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2C9F530C" w14:textId="64E2E7BB" w:rsidR="00232118" w:rsidRPr="00380726" w:rsidRDefault="00232118" w:rsidP="006363E7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21742B">
        <w:rPr>
          <w:sz w:val="22"/>
          <w:szCs w:val="22"/>
        </w:rPr>
        <w:t xml:space="preserve">Súčasné užívanie </w:t>
      </w:r>
      <w:proofErr w:type="spellStart"/>
      <w:r w:rsidRPr="0021742B">
        <w:rPr>
          <w:sz w:val="22"/>
          <w:szCs w:val="22"/>
        </w:rPr>
        <w:t>loperamidu</w:t>
      </w:r>
      <w:proofErr w:type="spellEnd"/>
      <w:r w:rsidRPr="0021742B">
        <w:rPr>
          <w:sz w:val="22"/>
          <w:szCs w:val="22"/>
        </w:rPr>
        <w:t xml:space="preserve"> (jednorazová dávka 16 mg) a </w:t>
      </w:r>
      <w:proofErr w:type="spellStart"/>
      <w:r w:rsidRPr="0021742B">
        <w:rPr>
          <w:sz w:val="22"/>
          <w:szCs w:val="22"/>
        </w:rPr>
        <w:t>ketokonazolu</w:t>
      </w:r>
      <w:proofErr w:type="spellEnd"/>
      <w:r w:rsidR="004462F4" w:rsidRPr="0021742B">
        <w:rPr>
          <w:sz w:val="22"/>
          <w:szCs w:val="22"/>
        </w:rPr>
        <w:t xml:space="preserve"> ako</w:t>
      </w:r>
      <w:r w:rsidR="004462F4" w:rsidRPr="00380726">
        <w:rPr>
          <w:sz w:val="22"/>
          <w:szCs w:val="22"/>
        </w:rPr>
        <w:t xml:space="preserve"> </w:t>
      </w:r>
      <w:r w:rsidRPr="00380726">
        <w:rPr>
          <w:sz w:val="22"/>
          <w:szCs w:val="22"/>
        </w:rPr>
        <w:t>inhibítora CYP3A4 a </w:t>
      </w:r>
      <w:proofErr w:type="spellStart"/>
      <w:r w:rsidRPr="00380726">
        <w:rPr>
          <w:sz w:val="22"/>
          <w:szCs w:val="22"/>
        </w:rPr>
        <w:t>P-glyk</w:t>
      </w:r>
      <w:r w:rsidR="00380726">
        <w:rPr>
          <w:sz w:val="22"/>
          <w:szCs w:val="22"/>
        </w:rPr>
        <w:t>o</w:t>
      </w:r>
      <w:r w:rsidRPr="00380726">
        <w:rPr>
          <w:sz w:val="22"/>
          <w:szCs w:val="22"/>
        </w:rPr>
        <w:t>proteínu</w:t>
      </w:r>
      <w:proofErr w:type="spellEnd"/>
      <w:r w:rsidRPr="00380726">
        <w:rPr>
          <w:sz w:val="22"/>
          <w:szCs w:val="22"/>
        </w:rPr>
        <w:t xml:space="preserve"> vedie k 5-násobnému zvýšeniu plazmatických koncentrácií </w:t>
      </w:r>
      <w:proofErr w:type="spellStart"/>
      <w:r w:rsidRPr="00380726">
        <w:rPr>
          <w:sz w:val="22"/>
          <w:szCs w:val="22"/>
        </w:rPr>
        <w:t>loperamidu</w:t>
      </w:r>
      <w:proofErr w:type="spellEnd"/>
      <w:r w:rsidRPr="00380726">
        <w:rPr>
          <w:sz w:val="22"/>
          <w:szCs w:val="22"/>
        </w:rPr>
        <w:t xml:space="preserve">. Toto zvýšenie </w:t>
      </w:r>
      <w:r w:rsidR="00FB0001" w:rsidRPr="0044532F">
        <w:rPr>
          <w:sz w:val="22"/>
          <w:szCs w:val="22"/>
        </w:rPr>
        <w:t xml:space="preserve">nesúviselo </w:t>
      </w:r>
      <w:r w:rsidRPr="00380726">
        <w:rPr>
          <w:sz w:val="22"/>
          <w:szCs w:val="22"/>
        </w:rPr>
        <w:t>so zvýšen</w:t>
      </w:r>
      <w:r w:rsidR="009B6DC5">
        <w:rPr>
          <w:sz w:val="22"/>
          <w:szCs w:val="22"/>
        </w:rPr>
        <w:t>ím</w:t>
      </w:r>
      <w:r w:rsidRPr="00380726">
        <w:rPr>
          <w:sz w:val="22"/>
          <w:szCs w:val="22"/>
        </w:rPr>
        <w:t xml:space="preserve"> </w:t>
      </w:r>
      <w:proofErr w:type="spellStart"/>
      <w:r w:rsidRPr="00380726">
        <w:rPr>
          <w:sz w:val="22"/>
          <w:szCs w:val="22"/>
        </w:rPr>
        <w:t>farmakodynamický</w:t>
      </w:r>
      <w:r w:rsidR="009B6DC5">
        <w:rPr>
          <w:sz w:val="22"/>
          <w:szCs w:val="22"/>
        </w:rPr>
        <w:t>ch</w:t>
      </w:r>
      <w:proofErr w:type="spellEnd"/>
      <w:r w:rsidRPr="00380726">
        <w:rPr>
          <w:sz w:val="22"/>
          <w:szCs w:val="22"/>
        </w:rPr>
        <w:t xml:space="preserve"> účinko</w:t>
      </w:r>
      <w:r w:rsidR="009B6DC5">
        <w:rPr>
          <w:sz w:val="22"/>
          <w:szCs w:val="22"/>
        </w:rPr>
        <w:t>v</w:t>
      </w:r>
      <w:r w:rsidRPr="00380726">
        <w:rPr>
          <w:sz w:val="22"/>
          <w:szCs w:val="22"/>
        </w:rPr>
        <w:t xml:space="preserve"> meraný</w:t>
      </w:r>
      <w:r w:rsidR="009B6DC5">
        <w:rPr>
          <w:sz w:val="22"/>
          <w:szCs w:val="22"/>
        </w:rPr>
        <w:t>ch</w:t>
      </w:r>
      <w:r w:rsidRPr="00380726">
        <w:rPr>
          <w:sz w:val="22"/>
          <w:szCs w:val="22"/>
        </w:rPr>
        <w:t xml:space="preserve"> </w:t>
      </w:r>
      <w:proofErr w:type="spellStart"/>
      <w:r w:rsidRPr="00380726">
        <w:rPr>
          <w:sz w:val="22"/>
          <w:szCs w:val="22"/>
        </w:rPr>
        <w:t>pupilometriou</w:t>
      </w:r>
      <w:proofErr w:type="spellEnd"/>
      <w:r w:rsidRPr="00380726">
        <w:rPr>
          <w:sz w:val="22"/>
          <w:szCs w:val="22"/>
        </w:rPr>
        <w:t>.</w:t>
      </w:r>
    </w:p>
    <w:p w14:paraId="7741B36C" w14:textId="77777777" w:rsidR="00232118" w:rsidRPr="00380726" w:rsidRDefault="00232118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2E8D1BB0" w14:textId="0AA3EF3D" w:rsidR="00232118" w:rsidRPr="00380726" w:rsidRDefault="00C1577F" w:rsidP="006363E7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>Sú</w:t>
      </w:r>
      <w:r w:rsidR="002644AF">
        <w:rPr>
          <w:sz w:val="22"/>
          <w:szCs w:val="22"/>
        </w:rPr>
        <w:t>bež</w:t>
      </w:r>
      <w:r w:rsidRPr="00380726">
        <w:rPr>
          <w:sz w:val="22"/>
          <w:szCs w:val="22"/>
        </w:rPr>
        <w:t>n</w:t>
      </w:r>
      <w:r w:rsidR="00FB0001" w:rsidRPr="00380726">
        <w:rPr>
          <w:sz w:val="22"/>
          <w:szCs w:val="22"/>
        </w:rPr>
        <w:t>á</w:t>
      </w:r>
      <w:r w:rsidRPr="00380726">
        <w:rPr>
          <w:sz w:val="22"/>
          <w:szCs w:val="22"/>
        </w:rPr>
        <w:t xml:space="preserve"> </w:t>
      </w:r>
      <w:r w:rsidR="000E1940" w:rsidRPr="00380726">
        <w:rPr>
          <w:sz w:val="22"/>
          <w:szCs w:val="22"/>
        </w:rPr>
        <w:t>liečba</w:t>
      </w:r>
      <w:r w:rsidR="00874D84" w:rsidRPr="00380726">
        <w:rPr>
          <w:sz w:val="22"/>
          <w:szCs w:val="22"/>
        </w:rPr>
        <w:t xml:space="preserve"> </w:t>
      </w:r>
      <w:r w:rsidR="00232118" w:rsidRPr="00380726">
        <w:rPr>
          <w:sz w:val="22"/>
          <w:szCs w:val="22"/>
        </w:rPr>
        <w:t xml:space="preserve">perorálnym </w:t>
      </w:r>
      <w:proofErr w:type="spellStart"/>
      <w:r w:rsidR="00232118" w:rsidRPr="00380726">
        <w:rPr>
          <w:sz w:val="22"/>
          <w:szCs w:val="22"/>
        </w:rPr>
        <w:t>desmopresínom</w:t>
      </w:r>
      <w:proofErr w:type="spellEnd"/>
      <w:r w:rsidR="00232118" w:rsidRPr="00380726">
        <w:rPr>
          <w:sz w:val="22"/>
          <w:szCs w:val="22"/>
        </w:rPr>
        <w:t xml:space="preserve"> viedla k 3-násobnému zvýšeniu plazmatických koncentrácií </w:t>
      </w:r>
      <w:proofErr w:type="spellStart"/>
      <w:r w:rsidR="00232118" w:rsidRPr="00380726">
        <w:rPr>
          <w:sz w:val="22"/>
          <w:szCs w:val="22"/>
        </w:rPr>
        <w:t>desmopresínu</w:t>
      </w:r>
      <w:proofErr w:type="spellEnd"/>
      <w:r w:rsidR="00232118" w:rsidRPr="00380726">
        <w:rPr>
          <w:sz w:val="22"/>
          <w:szCs w:val="22"/>
        </w:rPr>
        <w:t xml:space="preserve">, pravdepodobne vzhľadom ku zníženej </w:t>
      </w:r>
      <w:proofErr w:type="spellStart"/>
      <w:r w:rsidR="00232118" w:rsidRPr="00380726">
        <w:rPr>
          <w:sz w:val="22"/>
          <w:szCs w:val="22"/>
        </w:rPr>
        <w:t>gastrointestinálnej</w:t>
      </w:r>
      <w:proofErr w:type="spellEnd"/>
      <w:r w:rsidR="00232118" w:rsidRPr="00380726">
        <w:rPr>
          <w:sz w:val="22"/>
          <w:szCs w:val="22"/>
        </w:rPr>
        <w:t xml:space="preserve"> </w:t>
      </w:r>
      <w:proofErr w:type="spellStart"/>
      <w:r w:rsidR="00232118" w:rsidRPr="00380726">
        <w:rPr>
          <w:sz w:val="22"/>
          <w:szCs w:val="22"/>
        </w:rPr>
        <w:t>motilite</w:t>
      </w:r>
      <w:proofErr w:type="spellEnd"/>
      <w:r w:rsidR="00232118" w:rsidRPr="00380726">
        <w:rPr>
          <w:sz w:val="22"/>
          <w:szCs w:val="22"/>
        </w:rPr>
        <w:t>.</w:t>
      </w:r>
    </w:p>
    <w:p w14:paraId="766C06AD" w14:textId="77777777" w:rsidR="00232118" w:rsidRPr="00380726" w:rsidRDefault="00232118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29490F96" w14:textId="6FE0E73E" w:rsidR="00232118" w:rsidRPr="00380726" w:rsidRDefault="00232118" w:rsidP="006363E7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 xml:space="preserve">Dá sa očakávať, že lieky s rovnakými farmakologickými vlastnosťami môžu zvyšovať účinok </w:t>
      </w:r>
      <w:proofErr w:type="spellStart"/>
      <w:r w:rsidRPr="00380726">
        <w:rPr>
          <w:sz w:val="22"/>
          <w:szCs w:val="22"/>
        </w:rPr>
        <w:t>loperamidu</w:t>
      </w:r>
      <w:proofErr w:type="spellEnd"/>
      <w:r w:rsidRPr="00380726">
        <w:rPr>
          <w:sz w:val="22"/>
          <w:szCs w:val="22"/>
        </w:rPr>
        <w:t xml:space="preserve"> a </w:t>
      </w:r>
      <w:r w:rsidR="00DD6518" w:rsidRPr="0021742B">
        <w:rPr>
          <w:sz w:val="22"/>
          <w:szCs w:val="22"/>
        </w:rPr>
        <w:t>že</w:t>
      </w:r>
      <w:r w:rsidRPr="00380726">
        <w:rPr>
          <w:sz w:val="22"/>
          <w:szCs w:val="22"/>
        </w:rPr>
        <w:t xml:space="preserve"> lieky, ktoré urýchľujú </w:t>
      </w:r>
      <w:proofErr w:type="spellStart"/>
      <w:r w:rsidRPr="00380726">
        <w:rPr>
          <w:sz w:val="22"/>
          <w:szCs w:val="22"/>
        </w:rPr>
        <w:t>gastrointestináln</w:t>
      </w:r>
      <w:r w:rsidR="0083426D">
        <w:rPr>
          <w:sz w:val="22"/>
          <w:szCs w:val="22"/>
        </w:rPr>
        <w:t>y</w:t>
      </w:r>
      <w:proofErr w:type="spellEnd"/>
      <w:r w:rsidRPr="00380726">
        <w:rPr>
          <w:sz w:val="22"/>
          <w:szCs w:val="22"/>
        </w:rPr>
        <w:t xml:space="preserve"> </w:t>
      </w:r>
      <w:r w:rsidR="008A0B65">
        <w:rPr>
          <w:sz w:val="22"/>
          <w:szCs w:val="22"/>
        </w:rPr>
        <w:t>prechod</w:t>
      </w:r>
      <w:r w:rsidR="007B08B1" w:rsidRPr="00380726">
        <w:rPr>
          <w:sz w:val="22"/>
          <w:szCs w:val="22"/>
        </w:rPr>
        <w:t>,</w:t>
      </w:r>
      <w:r w:rsidRPr="00380726">
        <w:rPr>
          <w:sz w:val="22"/>
          <w:szCs w:val="22"/>
        </w:rPr>
        <w:t xml:space="preserve"> môžu </w:t>
      </w:r>
      <w:r w:rsidR="003B1F51" w:rsidRPr="00380726">
        <w:rPr>
          <w:sz w:val="22"/>
          <w:szCs w:val="22"/>
        </w:rPr>
        <w:t xml:space="preserve">jeho </w:t>
      </w:r>
      <w:r w:rsidRPr="00380726">
        <w:rPr>
          <w:sz w:val="22"/>
          <w:szCs w:val="22"/>
        </w:rPr>
        <w:t>účinok znižovať.</w:t>
      </w:r>
    </w:p>
    <w:p w14:paraId="72E7C754" w14:textId="77777777" w:rsidR="00232118" w:rsidRPr="00380726" w:rsidRDefault="00232118" w:rsidP="0023211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0D6D98D" w14:textId="77777777" w:rsidR="0093331D" w:rsidRPr="00380726" w:rsidRDefault="00C229D2" w:rsidP="00FB0001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proofErr w:type="spellStart"/>
      <w:r w:rsidRPr="00380726">
        <w:rPr>
          <w:rFonts w:ascii="Times New Roman" w:hAnsi="Times New Roman"/>
          <w:spacing w:val="0"/>
          <w:sz w:val="22"/>
          <w:szCs w:val="22"/>
        </w:rPr>
        <w:lastRenderedPageBreak/>
        <w:t>Fertilita</w:t>
      </w:r>
      <w:proofErr w:type="spellEnd"/>
      <w:r w:rsidRPr="00380726">
        <w:rPr>
          <w:rFonts w:ascii="Times New Roman" w:hAnsi="Times New Roman"/>
          <w:spacing w:val="0"/>
          <w:sz w:val="22"/>
          <w:szCs w:val="22"/>
        </w:rPr>
        <w:t>, g</w:t>
      </w:r>
      <w:r w:rsidR="00AA0820" w:rsidRPr="00380726">
        <w:rPr>
          <w:rFonts w:ascii="Times New Roman" w:hAnsi="Times New Roman"/>
          <w:spacing w:val="0"/>
          <w:sz w:val="22"/>
          <w:szCs w:val="22"/>
        </w:rPr>
        <w:t>ravidita a laktácia</w:t>
      </w:r>
    </w:p>
    <w:p w14:paraId="0D64CFC4" w14:textId="77777777" w:rsidR="003B1F51" w:rsidRPr="00380726" w:rsidRDefault="003B1F51" w:rsidP="005B603D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6F834800" w14:textId="77777777" w:rsidR="0093331D" w:rsidRPr="00380726" w:rsidRDefault="00FD13AA" w:rsidP="006363E7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 xml:space="preserve">Užívanie tohto lieku počas tehotenstva sa neodporúča. Tehotným </w:t>
      </w:r>
      <w:r w:rsidR="003B1F51" w:rsidRPr="00380726">
        <w:rPr>
          <w:sz w:val="22"/>
          <w:szCs w:val="22"/>
        </w:rPr>
        <w:t xml:space="preserve">a dojčiacim </w:t>
      </w:r>
      <w:r w:rsidRPr="00380726">
        <w:rPr>
          <w:sz w:val="22"/>
          <w:szCs w:val="22"/>
        </w:rPr>
        <w:t>ženám je potrebné odporučiť konzultáciu s lekárom týkajúcu sa vhodnej liečby.</w:t>
      </w:r>
    </w:p>
    <w:p w14:paraId="1A6E11E0" w14:textId="77777777" w:rsidR="0093331D" w:rsidRPr="00380726" w:rsidRDefault="009333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BB08B2E" w14:textId="77777777" w:rsidR="0093331D" w:rsidRPr="00380726" w:rsidRDefault="0093331D" w:rsidP="00A81D28">
      <w:pPr>
        <w:pStyle w:val="Nadpis3"/>
        <w:spacing w:before="0" w:after="0"/>
        <w:ind w:left="851" w:hanging="851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Ovplyvnenie schopnosti viesť vozidlá a obsluhovať stroje</w:t>
      </w:r>
    </w:p>
    <w:p w14:paraId="0ED81E29" w14:textId="77777777" w:rsidR="0093331D" w:rsidRPr="00380726" w:rsidRDefault="0093331D" w:rsidP="00A81D28">
      <w:pPr>
        <w:pStyle w:val="Bodytext"/>
        <w:keepNext/>
        <w:spacing w:after="0" w:line="240" w:lineRule="auto"/>
        <w:ind w:left="0"/>
        <w:jc w:val="both"/>
        <w:rPr>
          <w:sz w:val="22"/>
          <w:szCs w:val="22"/>
        </w:rPr>
      </w:pPr>
    </w:p>
    <w:p w14:paraId="1409B216" w14:textId="4E1DA16B" w:rsidR="0093331D" w:rsidRPr="00380726" w:rsidRDefault="003B1F51" w:rsidP="00A81D28">
      <w:pPr>
        <w:pStyle w:val="Bodytext"/>
        <w:keepNext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>Pri liečbe</w:t>
      </w:r>
      <w:r w:rsidR="00AE3B6C" w:rsidRPr="00380726">
        <w:rPr>
          <w:sz w:val="22"/>
          <w:szCs w:val="22"/>
        </w:rPr>
        <w:t xml:space="preserve"> hna</w:t>
      </w:r>
      <w:r w:rsidR="00AA0820" w:rsidRPr="00380726">
        <w:rPr>
          <w:sz w:val="22"/>
          <w:szCs w:val="22"/>
        </w:rPr>
        <w:t>čky</w:t>
      </w:r>
      <w:r w:rsidRPr="00380726">
        <w:rPr>
          <w:sz w:val="22"/>
          <w:szCs w:val="22"/>
        </w:rPr>
        <w:t xml:space="preserve"> týmto liekom</w:t>
      </w:r>
      <w:r w:rsidR="00AA0820" w:rsidRPr="00380726">
        <w:rPr>
          <w:sz w:val="22"/>
          <w:szCs w:val="22"/>
        </w:rPr>
        <w:t xml:space="preserve"> sa môže </w:t>
      </w:r>
      <w:r w:rsidR="0093331D" w:rsidRPr="00380726">
        <w:rPr>
          <w:sz w:val="22"/>
          <w:szCs w:val="22"/>
        </w:rPr>
        <w:t>vyskytn</w:t>
      </w:r>
      <w:r w:rsidR="00AE3B6C" w:rsidRPr="00380726">
        <w:rPr>
          <w:sz w:val="22"/>
          <w:szCs w:val="22"/>
        </w:rPr>
        <w:t>úť</w:t>
      </w:r>
      <w:r w:rsidRPr="00380726">
        <w:rPr>
          <w:sz w:val="22"/>
          <w:szCs w:val="22"/>
        </w:rPr>
        <w:t xml:space="preserve"> strata vedomia, poruchy vedomia, únava, závrat alebo ospal</w:t>
      </w:r>
      <w:r w:rsidR="0093331D" w:rsidRPr="00380726">
        <w:rPr>
          <w:sz w:val="22"/>
          <w:szCs w:val="22"/>
        </w:rPr>
        <w:t>osť</w:t>
      </w:r>
      <w:r w:rsidR="00AE3B6C" w:rsidRPr="00380726">
        <w:rPr>
          <w:sz w:val="22"/>
          <w:szCs w:val="22"/>
        </w:rPr>
        <w:t>. Preto sa pri vedení vozidiel a obsluhe strojov odporúča zvýšená opatrnosť</w:t>
      </w:r>
      <w:r w:rsidRPr="00380726">
        <w:rPr>
          <w:sz w:val="22"/>
          <w:szCs w:val="22"/>
        </w:rPr>
        <w:t xml:space="preserve"> (pozri časť 4.8)</w:t>
      </w:r>
      <w:r w:rsidR="00AE3B6C" w:rsidRPr="00380726">
        <w:rPr>
          <w:sz w:val="22"/>
          <w:szCs w:val="22"/>
        </w:rPr>
        <w:t>.</w:t>
      </w:r>
    </w:p>
    <w:p w14:paraId="5301A964" w14:textId="77777777" w:rsidR="0093331D" w:rsidRPr="00380726" w:rsidRDefault="0093331D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01CC5266" w14:textId="77777777" w:rsidR="0093331D" w:rsidRPr="00380726" w:rsidRDefault="0093331D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Nežiaduce účinky</w:t>
      </w:r>
    </w:p>
    <w:p w14:paraId="1681CA34" w14:textId="77777777" w:rsidR="0093331D" w:rsidRPr="00380726" w:rsidRDefault="0093331D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14:paraId="0C36FABF" w14:textId="77777777" w:rsidR="00A25072" w:rsidRPr="00380726" w:rsidRDefault="00A25072" w:rsidP="006363E7">
      <w:pPr>
        <w:pStyle w:val="Zarkazkladnhotextu"/>
        <w:spacing w:line="240" w:lineRule="auto"/>
        <w:ind w:left="0"/>
        <w:rPr>
          <w:rFonts w:ascii="Times New Roman" w:hAnsi="Times New Roman"/>
          <w:i/>
          <w:sz w:val="22"/>
          <w:szCs w:val="22"/>
        </w:rPr>
      </w:pPr>
      <w:r w:rsidRPr="00380726">
        <w:rPr>
          <w:rFonts w:ascii="Times New Roman" w:hAnsi="Times New Roman"/>
          <w:i/>
          <w:sz w:val="22"/>
          <w:szCs w:val="22"/>
        </w:rPr>
        <w:t xml:space="preserve">Dospelí a deti </w:t>
      </w:r>
      <w:r w:rsidR="00BE687C">
        <w:rPr>
          <w:rFonts w:ascii="Times New Roman" w:hAnsi="Times New Roman"/>
          <w:i/>
          <w:sz w:val="22"/>
          <w:szCs w:val="22"/>
        </w:rPr>
        <w:t xml:space="preserve">vo veku </w:t>
      </w:r>
      <w:r w:rsidRPr="00380726">
        <w:rPr>
          <w:rFonts w:ascii="Times New Roman" w:hAnsi="Times New Roman"/>
          <w:i/>
          <w:sz w:val="22"/>
          <w:szCs w:val="22"/>
        </w:rPr>
        <w:t>≥ 12 rokov</w:t>
      </w:r>
    </w:p>
    <w:p w14:paraId="343E314D" w14:textId="61C670CB" w:rsidR="001F6E7F" w:rsidRPr="00380726" w:rsidRDefault="00A25072" w:rsidP="006363E7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380726">
        <w:rPr>
          <w:rFonts w:ascii="Times New Roman" w:hAnsi="Times New Roman"/>
          <w:sz w:val="22"/>
          <w:szCs w:val="22"/>
        </w:rPr>
        <w:t xml:space="preserve">Bezpečnosť </w:t>
      </w:r>
      <w:proofErr w:type="spellStart"/>
      <w:r w:rsidR="001F6E7F" w:rsidRPr="00380726">
        <w:rPr>
          <w:rFonts w:ascii="Times New Roman" w:hAnsi="Times New Roman"/>
          <w:sz w:val="22"/>
          <w:szCs w:val="22"/>
        </w:rPr>
        <w:t>loperamidu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 bola hodnotená u </w:t>
      </w:r>
      <w:r w:rsidR="001F6E7F" w:rsidRPr="00380726">
        <w:rPr>
          <w:rFonts w:ascii="Times New Roman" w:hAnsi="Times New Roman"/>
          <w:sz w:val="22"/>
          <w:szCs w:val="22"/>
        </w:rPr>
        <w:t>2755</w:t>
      </w:r>
      <w:r w:rsidRPr="00380726">
        <w:rPr>
          <w:rFonts w:ascii="Times New Roman" w:hAnsi="Times New Roman"/>
          <w:sz w:val="22"/>
          <w:szCs w:val="22"/>
        </w:rPr>
        <w:t xml:space="preserve"> dospelých a detí </w:t>
      </w:r>
      <w:r w:rsidR="006961C2">
        <w:rPr>
          <w:rFonts w:ascii="Times New Roman" w:hAnsi="Times New Roman"/>
          <w:sz w:val="22"/>
          <w:szCs w:val="22"/>
        </w:rPr>
        <w:t xml:space="preserve">vo veku </w:t>
      </w:r>
      <w:r w:rsidRPr="00380726">
        <w:rPr>
          <w:rFonts w:ascii="Times New Roman" w:hAnsi="Times New Roman"/>
          <w:sz w:val="22"/>
          <w:szCs w:val="22"/>
        </w:rPr>
        <w:t xml:space="preserve">≥ 12 rokov, ktorí sa zúčastnili </w:t>
      </w:r>
      <w:r w:rsidR="001F6E7F" w:rsidRPr="00380726">
        <w:rPr>
          <w:rFonts w:ascii="Times New Roman" w:hAnsi="Times New Roman"/>
          <w:sz w:val="22"/>
          <w:szCs w:val="22"/>
        </w:rPr>
        <w:t>26</w:t>
      </w:r>
      <w:r w:rsidRPr="00380726">
        <w:rPr>
          <w:rFonts w:ascii="Times New Roman" w:hAnsi="Times New Roman"/>
          <w:sz w:val="22"/>
          <w:szCs w:val="22"/>
        </w:rPr>
        <w:t xml:space="preserve"> kontrolovaných a nekon</w:t>
      </w:r>
      <w:r w:rsidR="001F6E7F" w:rsidRPr="00380726">
        <w:rPr>
          <w:rFonts w:ascii="Times New Roman" w:hAnsi="Times New Roman"/>
          <w:sz w:val="22"/>
          <w:szCs w:val="22"/>
        </w:rPr>
        <w:t>trolovaných klinických štúdií</w:t>
      </w:r>
      <w:r w:rsidRPr="00380726">
        <w:rPr>
          <w:rFonts w:ascii="Times New Roman" w:hAnsi="Times New Roman"/>
          <w:sz w:val="22"/>
          <w:szCs w:val="22"/>
        </w:rPr>
        <w:t xml:space="preserve"> pri liečbe hnačky</w:t>
      </w:r>
      <w:r w:rsidR="001F6E7F" w:rsidRPr="0038072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F6E7F" w:rsidRPr="00380726">
        <w:rPr>
          <w:rFonts w:ascii="Times New Roman" w:hAnsi="Times New Roman"/>
          <w:sz w:val="22"/>
          <w:szCs w:val="22"/>
        </w:rPr>
        <w:t>loperamidom</w:t>
      </w:r>
      <w:proofErr w:type="spellEnd"/>
      <w:r w:rsidRPr="00380726">
        <w:rPr>
          <w:rFonts w:ascii="Times New Roman" w:hAnsi="Times New Roman"/>
          <w:sz w:val="22"/>
          <w:szCs w:val="22"/>
        </w:rPr>
        <w:t>.</w:t>
      </w:r>
    </w:p>
    <w:p w14:paraId="50F62E7D" w14:textId="4F13CF2A" w:rsidR="001F6E7F" w:rsidRPr="00380726" w:rsidRDefault="001F6E7F" w:rsidP="006363E7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380726">
        <w:rPr>
          <w:rFonts w:ascii="Times New Roman" w:hAnsi="Times New Roman"/>
          <w:sz w:val="22"/>
          <w:szCs w:val="22"/>
        </w:rPr>
        <w:t>Najčastejšie hlásené (t.j. s </w:t>
      </w:r>
      <w:proofErr w:type="spellStart"/>
      <w:r w:rsidRPr="00380726">
        <w:rPr>
          <w:rFonts w:ascii="Times New Roman" w:hAnsi="Times New Roman"/>
          <w:sz w:val="22"/>
          <w:szCs w:val="22"/>
        </w:rPr>
        <w:t>incidenciou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 ≥ 1</w:t>
      </w:r>
      <w:r w:rsidR="002644AF">
        <w:rPr>
          <w:rFonts w:ascii="Times New Roman" w:hAnsi="Times New Roman"/>
          <w:sz w:val="22"/>
          <w:szCs w:val="22"/>
        </w:rPr>
        <w:t> </w:t>
      </w:r>
      <w:r w:rsidRPr="00380726">
        <w:rPr>
          <w:rFonts w:ascii="Times New Roman" w:hAnsi="Times New Roman"/>
          <w:sz w:val="22"/>
          <w:szCs w:val="22"/>
        </w:rPr>
        <w:t>%) nežiaduce účinky v klinických štúdiách s </w:t>
      </w:r>
      <w:proofErr w:type="spellStart"/>
      <w:r w:rsidR="005437F1" w:rsidRPr="00380726">
        <w:rPr>
          <w:rFonts w:ascii="Times New Roman" w:hAnsi="Times New Roman"/>
          <w:sz w:val="22"/>
          <w:szCs w:val="22"/>
        </w:rPr>
        <w:t>loperamidom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 pri akútnej hnačke</w:t>
      </w:r>
      <w:r w:rsidR="00471303" w:rsidRPr="00380726">
        <w:rPr>
          <w:rFonts w:ascii="Times New Roman" w:hAnsi="Times New Roman"/>
          <w:sz w:val="22"/>
          <w:szCs w:val="22"/>
        </w:rPr>
        <w:t xml:space="preserve"> boli</w:t>
      </w:r>
      <w:r w:rsidRPr="00380726">
        <w:rPr>
          <w:rFonts w:ascii="Times New Roman" w:hAnsi="Times New Roman"/>
          <w:sz w:val="22"/>
          <w:szCs w:val="22"/>
        </w:rPr>
        <w:t>: zápcha (2,7</w:t>
      </w:r>
      <w:r w:rsidR="002644AF">
        <w:rPr>
          <w:rFonts w:ascii="Times New Roman" w:hAnsi="Times New Roman"/>
          <w:sz w:val="22"/>
          <w:szCs w:val="22"/>
        </w:rPr>
        <w:t> </w:t>
      </w:r>
      <w:r w:rsidRPr="00380726">
        <w:rPr>
          <w:rFonts w:ascii="Times New Roman" w:hAnsi="Times New Roman"/>
          <w:sz w:val="22"/>
          <w:szCs w:val="22"/>
        </w:rPr>
        <w:t xml:space="preserve">%), </w:t>
      </w:r>
      <w:r w:rsidR="00471303" w:rsidRPr="00380726">
        <w:rPr>
          <w:rFonts w:ascii="Times New Roman" w:hAnsi="Times New Roman"/>
          <w:sz w:val="22"/>
          <w:szCs w:val="22"/>
        </w:rPr>
        <w:t>plynatosť</w:t>
      </w:r>
      <w:r w:rsidRPr="00380726">
        <w:rPr>
          <w:rFonts w:ascii="Times New Roman" w:hAnsi="Times New Roman"/>
          <w:sz w:val="22"/>
          <w:szCs w:val="22"/>
        </w:rPr>
        <w:t xml:space="preserve"> (1,7</w:t>
      </w:r>
      <w:r w:rsidR="002644AF">
        <w:rPr>
          <w:rFonts w:ascii="Times New Roman" w:hAnsi="Times New Roman"/>
          <w:sz w:val="22"/>
          <w:szCs w:val="22"/>
        </w:rPr>
        <w:t> </w:t>
      </w:r>
      <w:r w:rsidRPr="00380726">
        <w:rPr>
          <w:rFonts w:ascii="Times New Roman" w:hAnsi="Times New Roman"/>
          <w:sz w:val="22"/>
          <w:szCs w:val="22"/>
        </w:rPr>
        <w:t>%)</w:t>
      </w:r>
      <w:r w:rsidR="00ED470B" w:rsidRPr="00380726">
        <w:rPr>
          <w:rFonts w:ascii="Times New Roman" w:hAnsi="Times New Roman"/>
          <w:sz w:val="22"/>
          <w:szCs w:val="22"/>
        </w:rPr>
        <w:t>, bolesti hlavy (1,2</w:t>
      </w:r>
      <w:r w:rsidR="002644AF">
        <w:rPr>
          <w:rFonts w:ascii="Times New Roman" w:hAnsi="Times New Roman"/>
          <w:sz w:val="22"/>
          <w:szCs w:val="22"/>
        </w:rPr>
        <w:t> </w:t>
      </w:r>
      <w:r w:rsidR="00ED470B" w:rsidRPr="00380726">
        <w:rPr>
          <w:rFonts w:ascii="Times New Roman" w:hAnsi="Times New Roman"/>
          <w:sz w:val="22"/>
          <w:szCs w:val="22"/>
        </w:rPr>
        <w:t>%) a nevoľnosť</w:t>
      </w:r>
      <w:r w:rsidRPr="00380726">
        <w:rPr>
          <w:rFonts w:ascii="Times New Roman" w:hAnsi="Times New Roman"/>
          <w:sz w:val="22"/>
          <w:szCs w:val="22"/>
        </w:rPr>
        <w:t xml:space="preserve"> (1,1</w:t>
      </w:r>
      <w:r w:rsidR="002644AF">
        <w:rPr>
          <w:rFonts w:ascii="Times New Roman" w:hAnsi="Times New Roman"/>
          <w:sz w:val="22"/>
          <w:szCs w:val="22"/>
        </w:rPr>
        <w:t> </w:t>
      </w:r>
      <w:r w:rsidRPr="00380726">
        <w:rPr>
          <w:rFonts w:ascii="Times New Roman" w:hAnsi="Times New Roman"/>
          <w:sz w:val="22"/>
          <w:szCs w:val="22"/>
        </w:rPr>
        <w:t>%).</w:t>
      </w:r>
    </w:p>
    <w:p w14:paraId="0F62513F" w14:textId="77777777" w:rsidR="001F6E7F" w:rsidRPr="00380726" w:rsidRDefault="001F6E7F" w:rsidP="006363E7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14:paraId="49D39D93" w14:textId="77777777" w:rsidR="00176100" w:rsidRPr="00380726" w:rsidRDefault="00176100" w:rsidP="006363E7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380726">
        <w:rPr>
          <w:rFonts w:ascii="Times New Roman" w:hAnsi="Times New Roman"/>
          <w:sz w:val="22"/>
          <w:szCs w:val="22"/>
        </w:rPr>
        <w:t xml:space="preserve">Tabuľka 1 uvádza nežiaduce účinky hlásené pri užívaní </w:t>
      </w:r>
      <w:proofErr w:type="spellStart"/>
      <w:r w:rsidRPr="00380726">
        <w:rPr>
          <w:rFonts w:ascii="Times New Roman" w:hAnsi="Times New Roman"/>
          <w:sz w:val="22"/>
          <w:szCs w:val="22"/>
        </w:rPr>
        <w:t>loperamidu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 v klinických štúdiách (pri akútnej hnačke) alebo </w:t>
      </w:r>
      <w:proofErr w:type="spellStart"/>
      <w:r w:rsidRPr="00380726">
        <w:rPr>
          <w:rFonts w:ascii="Times New Roman" w:hAnsi="Times New Roman"/>
          <w:sz w:val="22"/>
          <w:szCs w:val="22"/>
        </w:rPr>
        <w:t>postmarketingovom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 sledovaní.</w:t>
      </w:r>
    </w:p>
    <w:p w14:paraId="5650F960" w14:textId="77777777" w:rsidR="001F6E7F" w:rsidRPr="00380726" w:rsidRDefault="001F6E7F" w:rsidP="006363E7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14:paraId="7B7BC411" w14:textId="77777777" w:rsidR="00AF3B82" w:rsidRPr="00380726" w:rsidRDefault="00AF3B82" w:rsidP="006363E7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380726">
        <w:rPr>
          <w:sz w:val="22"/>
          <w:szCs w:val="22"/>
        </w:rPr>
        <w:t>Frekvencie výskytu sú zoradené podľa nasledujúcej konvenčnej klasifikácie: veľmi časté (</w:t>
      </w:r>
      <w:r w:rsidRPr="00380726">
        <w:rPr>
          <w:sz w:val="22"/>
          <w:szCs w:val="22"/>
        </w:rPr>
        <w:sym w:font="Symbol" w:char="F0B3"/>
      </w:r>
      <w:r w:rsidR="000A1123">
        <w:rPr>
          <w:sz w:val="22"/>
          <w:szCs w:val="22"/>
        </w:rPr>
        <w:t xml:space="preserve"> </w:t>
      </w:r>
      <w:r w:rsidRPr="00380726">
        <w:rPr>
          <w:sz w:val="22"/>
          <w:szCs w:val="22"/>
        </w:rPr>
        <w:t>1/10), časté (</w:t>
      </w:r>
      <w:r w:rsidRPr="00380726">
        <w:rPr>
          <w:sz w:val="22"/>
          <w:szCs w:val="22"/>
        </w:rPr>
        <w:sym w:font="Symbol" w:char="F0B3"/>
      </w:r>
      <w:r w:rsidR="00780C26">
        <w:rPr>
          <w:sz w:val="22"/>
          <w:szCs w:val="22"/>
        </w:rPr>
        <w:t xml:space="preserve"> </w:t>
      </w:r>
      <w:r w:rsidRPr="00380726">
        <w:rPr>
          <w:sz w:val="22"/>
          <w:szCs w:val="22"/>
        </w:rPr>
        <w:t>1/100 až &lt; 1/10), menej časté (</w:t>
      </w:r>
      <w:r w:rsidRPr="00380726">
        <w:rPr>
          <w:sz w:val="22"/>
          <w:szCs w:val="22"/>
        </w:rPr>
        <w:sym w:font="Symbol" w:char="F0B3"/>
      </w:r>
      <w:r w:rsidRPr="00380726">
        <w:rPr>
          <w:sz w:val="22"/>
          <w:szCs w:val="22"/>
        </w:rPr>
        <w:t xml:space="preserve"> 1/1 000 až &lt;</w:t>
      </w:r>
      <w:r w:rsidR="000A1123">
        <w:rPr>
          <w:sz w:val="22"/>
          <w:szCs w:val="22"/>
        </w:rPr>
        <w:t xml:space="preserve"> </w:t>
      </w:r>
      <w:r w:rsidRPr="00380726">
        <w:rPr>
          <w:sz w:val="22"/>
          <w:szCs w:val="22"/>
        </w:rPr>
        <w:t>1/100), zriedkavé (</w:t>
      </w:r>
      <w:r w:rsidRPr="00380726">
        <w:rPr>
          <w:sz w:val="22"/>
          <w:szCs w:val="22"/>
        </w:rPr>
        <w:sym w:font="Symbol" w:char="F0B3"/>
      </w:r>
      <w:r w:rsidR="00884BD3">
        <w:rPr>
          <w:sz w:val="22"/>
          <w:szCs w:val="22"/>
        </w:rPr>
        <w:t xml:space="preserve"> </w:t>
      </w:r>
      <w:r w:rsidRPr="00380726">
        <w:rPr>
          <w:sz w:val="22"/>
          <w:szCs w:val="22"/>
        </w:rPr>
        <w:t>1/10 000 až &lt; 1/1 000), veľmi zriedkavé (&lt;</w:t>
      </w:r>
      <w:r w:rsidR="00884BD3">
        <w:rPr>
          <w:sz w:val="22"/>
          <w:szCs w:val="22"/>
        </w:rPr>
        <w:t xml:space="preserve"> </w:t>
      </w:r>
      <w:r w:rsidRPr="00380726">
        <w:rPr>
          <w:sz w:val="22"/>
          <w:szCs w:val="22"/>
        </w:rPr>
        <w:t>1/10 000).</w:t>
      </w:r>
    </w:p>
    <w:p w14:paraId="561DCB77" w14:textId="77777777" w:rsidR="001F6E7F" w:rsidRPr="0044532F" w:rsidRDefault="001F6E7F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14:paraId="501387D8" w14:textId="77777777" w:rsidR="00B278AB" w:rsidRPr="00380726" w:rsidRDefault="00B278AB" w:rsidP="00B278AB">
      <w:pPr>
        <w:pStyle w:val="Bodytext"/>
        <w:spacing w:after="0" w:line="240" w:lineRule="auto"/>
        <w:ind w:left="0"/>
        <w:rPr>
          <w:sz w:val="22"/>
          <w:szCs w:val="22"/>
        </w:rPr>
      </w:pPr>
      <w:r w:rsidRPr="0044532F">
        <w:rPr>
          <w:sz w:val="22"/>
          <w:szCs w:val="22"/>
        </w:rPr>
        <w:t>Tabuľka 1</w:t>
      </w:r>
      <w:r w:rsidR="00AF3B82" w:rsidRPr="0044532F">
        <w:rPr>
          <w:sz w:val="22"/>
          <w:szCs w:val="22"/>
        </w:rPr>
        <w:t>:</w:t>
      </w:r>
      <w:r w:rsidRPr="0044532F">
        <w:rPr>
          <w:sz w:val="22"/>
          <w:szCs w:val="22"/>
        </w:rPr>
        <w:t xml:space="preserve"> Nežiaduce účinky</w:t>
      </w:r>
      <w:r w:rsidR="00AF3B82" w:rsidRPr="0044532F">
        <w:rPr>
          <w:sz w:val="22"/>
          <w:szCs w:val="22"/>
        </w:rPr>
        <w:t>:</w:t>
      </w:r>
    </w:p>
    <w:p w14:paraId="184F4DBA" w14:textId="77777777" w:rsidR="0089465B" w:rsidRPr="00380726" w:rsidRDefault="0089465B" w:rsidP="00B278AB">
      <w:pPr>
        <w:pStyle w:val="Bodytext"/>
        <w:spacing w:after="0" w:line="240" w:lineRule="auto"/>
        <w:ind w:left="0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985"/>
        <w:gridCol w:w="2551"/>
      </w:tblGrid>
      <w:tr w:rsidR="00B31E44" w:rsidRPr="00380726" w14:paraId="34DBD054" w14:textId="77777777" w:rsidTr="000E4318">
        <w:tc>
          <w:tcPr>
            <w:tcW w:w="2977" w:type="dxa"/>
          </w:tcPr>
          <w:p w14:paraId="35658D65" w14:textId="77777777" w:rsidR="00B31E44" w:rsidRPr="00380726" w:rsidRDefault="00B31E44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b/>
                <w:szCs w:val="22"/>
                <w:lang w:val="sk-SK"/>
              </w:rPr>
            </w:pPr>
            <w:r w:rsidRPr="00380726">
              <w:rPr>
                <w:b/>
                <w:szCs w:val="22"/>
                <w:lang w:val="sk-SK"/>
              </w:rPr>
              <w:t>Trieda orgánových systémov</w:t>
            </w:r>
          </w:p>
        </w:tc>
        <w:tc>
          <w:tcPr>
            <w:tcW w:w="6095" w:type="dxa"/>
            <w:gridSpan w:val="3"/>
          </w:tcPr>
          <w:p w14:paraId="13EE37B5" w14:textId="77777777" w:rsidR="008A4A01" w:rsidRDefault="00B31E44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jc w:val="center"/>
              <w:rPr>
                <w:b/>
                <w:szCs w:val="22"/>
                <w:lang w:val="sk-SK"/>
              </w:rPr>
            </w:pPr>
            <w:r w:rsidRPr="00380726">
              <w:rPr>
                <w:b/>
                <w:szCs w:val="22"/>
                <w:lang w:val="sk-SK"/>
              </w:rPr>
              <w:t>Frekvencia</w:t>
            </w:r>
          </w:p>
        </w:tc>
      </w:tr>
      <w:tr w:rsidR="006A6482" w:rsidRPr="00380726" w14:paraId="38DCF0E6" w14:textId="77777777" w:rsidTr="000E4318">
        <w:tc>
          <w:tcPr>
            <w:tcW w:w="2977" w:type="dxa"/>
          </w:tcPr>
          <w:p w14:paraId="6FD3FB7B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b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32639D23" w14:textId="77777777" w:rsidR="006A6482" w:rsidRPr="00380726" w:rsidRDefault="00C93F13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b/>
                <w:szCs w:val="22"/>
                <w:lang w:val="sk-SK"/>
              </w:rPr>
            </w:pPr>
            <w:r w:rsidRPr="00380726">
              <w:rPr>
                <w:b/>
                <w:szCs w:val="22"/>
                <w:lang w:val="sk-SK"/>
              </w:rPr>
              <w:t>Časté</w:t>
            </w:r>
          </w:p>
        </w:tc>
        <w:tc>
          <w:tcPr>
            <w:tcW w:w="1985" w:type="dxa"/>
          </w:tcPr>
          <w:p w14:paraId="32902082" w14:textId="77777777" w:rsidR="006A6482" w:rsidRPr="00380726" w:rsidRDefault="00C93F13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b/>
                <w:szCs w:val="22"/>
                <w:lang w:val="sk-SK"/>
              </w:rPr>
            </w:pPr>
            <w:r w:rsidRPr="00380726">
              <w:rPr>
                <w:b/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5E3BD811" w14:textId="77777777" w:rsidR="006A6482" w:rsidRPr="00380726" w:rsidRDefault="00C93F13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b/>
                <w:szCs w:val="22"/>
                <w:lang w:val="sk-SK"/>
              </w:rPr>
            </w:pPr>
            <w:r w:rsidRPr="00380726">
              <w:rPr>
                <w:b/>
                <w:szCs w:val="22"/>
                <w:lang w:val="sk-SK"/>
              </w:rPr>
              <w:t>Zriedkavé</w:t>
            </w:r>
          </w:p>
        </w:tc>
      </w:tr>
      <w:tr w:rsidR="006A6482" w:rsidRPr="00380726" w14:paraId="24464240" w14:textId="77777777" w:rsidTr="000E4318">
        <w:tc>
          <w:tcPr>
            <w:tcW w:w="2977" w:type="dxa"/>
          </w:tcPr>
          <w:p w14:paraId="0F12708A" w14:textId="77777777" w:rsidR="006A6482" w:rsidRPr="00380726" w:rsidRDefault="00C93F13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>Poruchy imunitného systému</w:t>
            </w:r>
          </w:p>
        </w:tc>
        <w:tc>
          <w:tcPr>
            <w:tcW w:w="1559" w:type="dxa"/>
          </w:tcPr>
          <w:p w14:paraId="51740E76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6C5BA4C6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14:paraId="12CD2CF4" w14:textId="77777777" w:rsidR="006A6482" w:rsidRPr="00380726" w:rsidRDefault="00380726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5B603D">
              <w:rPr>
                <w:szCs w:val="22"/>
                <w:lang w:val="sk-SK"/>
              </w:rPr>
              <w:t>Hypersenzit</w:t>
            </w:r>
            <w:r w:rsidR="005242C6">
              <w:rPr>
                <w:szCs w:val="22"/>
                <w:lang w:val="sk-SK"/>
              </w:rPr>
              <w:t>í</w:t>
            </w:r>
            <w:r w:rsidRPr="005B603D">
              <w:rPr>
                <w:szCs w:val="22"/>
                <w:lang w:val="sk-SK"/>
              </w:rPr>
              <w:t>vn</w:t>
            </w:r>
            <w:r w:rsidR="005242C6">
              <w:rPr>
                <w:szCs w:val="22"/>
                <w:lang w:val="sk-SK"/>
              </w:rPr>
              <w:t>a</w:t>
            </w:r>
            <w:proofErr w:type="spellEnd"/>
            <w:r>
              <w:rPr>
                <w:szCs w:val="22"/>
                <w:lang w:val="sk-SK"/>
              </w:rPr>
              <w:t xml:space="preserve"> </w:t>
            </w:r>
            <w:proofErr w:type="spellStart"/>
            <w:r w:rsidRPr="005B603D">
              <w:rPr>
                <w:szCs w:val="22"/>
                <w:lang w:val="sk-SK"/>
              </w:rPr>
              <w:t>reakcia</w:t>
            </w:r>
            <w:r w:rsidR="006A6482"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  <w:p w14:paraId="64424B34" w14:textId="77777777" w:rsidR="006A6482" w:rsidRPr="00380726" w:rsidRDefault="00C93F13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44532F">
              <w:rPr>
                <w:szCs w:val="22"/>
                <w:lang w:val="sk-SK"/>
              </w:rPr>
              <w:t>Anafylaktická</w:t>
            </w:r>
            <w:proofErr w:type="spellEnd"/>
            <w:r w:rsidRPr="0044532F">
              <w:rPr>
                <w:szCs w:val="22"/>
                <w:lang w:val="sk-SK"/>
              </w:rPr>
              <w:t xml:space="preserve"> </w:t>
            </w:r>
            <w:proofErr w:type="spellStart"/>
            <w:r w:rsidRPr="0044532F">
              <w:rPr>
                <w:szCs w:val="22"/>
                <w:lang w:val="sk-SK"/>
              </w:rPr>
              <w:t>reakcia</w:t>
            </w:r>
            <w:r w:rsidRPr="0044532F">
              <w:rPr>
                <w:szCs w:val="22"/>
                <w:vertAlign w:val="superscript"/>
                <w:lang w:val="sk-SK"/>
              </w:rPr>
              <w:t>a</w:t>
            </w:r>
            <w:proofErr w:type="spellEnd"/>
            <w:r w:rsidR="006A6482" w:rsidRPr="0044532F">
              <w:rPr>
                <w:szCs w:val="22"/>
                <w:lang w:val="sk-SK"/>
              </w:rPr>
              <w:t xml:space="preserve"> (</w:t>
            </w:r>
            <w:r w:rsidRPr="0044532F">
              <w:rPr>
                <w:szCs w:val="22"/>
                <w:lang w:val="sk-SK"/>
              </w:rPr>
              <w:t xml:space="preserve">vrátane </w:t>
            </w:r>
            <w:proofErr w:type="spellStart"/>
            <w:r w:rsidRPr="0044532F">
              <w:rPr>
                <w:szCs w:val="22"/>
                <w:lang w:val="sk-SK"/>
              </w:rPr>
              <w:t>anafylaktického</w:t>
            </w:r>
            <w:proofErr w:type="spellEnd"/>
            <w:r w:rsidRPr="0044532F">
              <w:rPr>
                <w:szCs w:val="22"/>
                <w:lang w:val="sk-SK"/>
              </w:rPr>
              <w:t xml:space="preserve"> šoku</w:t>
            </w:r>
            <w:r w:rsidR="006A6482" w:rsidRPr="00380726">
              <w:rPr>
                <w:szCs w:val="22"/>
                <w:lang w:val="sk-SK"/>
              </w:rPr>
              <w:t>)</w:t>
            </w:r>
          </w:p>
          <w:p w14:paraId="5E4BFD6E" w14:textId="77777777" w:rsidR="006A6482" w:rsidRPr="00380726" w:rsidRDefault="00C93F13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Anafylaktoidná</w:t>
            </w:r>
            <w:proofErr w:type="spellEnd"/>
            <w:r w:rsidRPr="00380726">
              <w:rPr>
                <w:szCs w:val="22"/>
                <w:lang w:val="sk-SK"/>
              </w:rPr>
              <w:t xml:space="preserve"> </w:t>
            </w:r>
            <w:proofErr w:type="spellStart"/>
            <w:r w:rsidRPr="00380726">
              <w:rPr>
                <w:szCs w:val="22"/>
                <w:lang w:val="sk-SK"/>
              </w:rPr>
              <w:t>reakcia</w:t>
            </w:r>
            <w:r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</w:tr>
      <w:tr w:rsidR="006A6482" w:rsidRPr="00380726" w14:paraId="4B01A233" w14:textId="77777777" w:rsidTr="000E4318">
        <w:tc>
          <w:tcPr>
            <w:tcW w:w="2977" w:type="dxa"/>
          </w:tcPr>
          <w:p w14:paraId="36684A32" w14:textId="77777777" w:rsidR="006A6482" w:rsidRPr="00380726" w:rsidRDefault="00B00A55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bCs/>
                <w:szCs w:val="22"/>
                <w:lang w:val="sk-SK"/>
              </w:rPr>
            </w:pPr>
            <w:r w:rsidRPr="00380726">
              <w:rPr>
                <w:bCs/>
                <w:szCs w:val="22"/>
                <w:lang w:val="sk-SK"/>
              </w:rPr>
              <w:t>Poruchy nervového systému</w:t>
            </w:r>
          </w:p>
        </w:tc>
        <w:tc>
          <w:tcPr>
            <w:tcW w:w="1559" w:type="dxa"/>
          </w:tcPr>
          <w:p w14:paraId="59F33BCD" w14:textId="77777777" w:rsidR="006A6482" w:rsidRPr="00380726" w:rsidRDefault="00B00A55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>Bolesti hlavy</w:t>
            </w:r>
          </w:p>
        </w:tc>
        <w:tc>
          <w:tcPr>
            <w:tcW w:w="1985" w:type="dxa"/>
          </w:tcPr>
          <w:p w14:paraId="634A06EE" w14:textId="77777777" w:rsidR="006A6482" w:rsidRPr="00380726" w:rsidRDefault="00B00A55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>Závrat</w:t>
            </w:r>
          </w:p>
          <w:p w14:paraId="29F8C209" w14:textId="77777777" w:rsidR="006A6482" w:rsidRPr="00380726" w:rsidRDefault="00B00A55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Ospalosť</w:t>
            </w:r>
            <w:r w:rsidR="006A6482"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2551" w:type="dxa"/>
          </w:tcPr>
          <w:p w14:paraId="4738AA7C" w14:textId="77777777" w:rsidR="006A6482" w:rsidRPr="00380726" w:rsidRDefault="00B00A55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 xml:space="preserve">Strata </w:t>
            </w:r>
            <w:proofErr w:type="spellStart"/>
            <w:r w:rsidRPr="00380726">
              <w:rPr>
                <w:szCs w:val="22"/>
                <w:lang w:val="sk-SK"/>
              </w:rPr>
              <w:t>vedomia</w:t>
            </w:r>
            <w:r w:rsidR="006A6482"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  <w:p w14:paraId="63F1415E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Stupor</w:t>
            </w:r>
            <w:r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  <w:p w14:paraId="3965A9B0" w14:textId="77777777" w:rsidR="006A6482" w:rsidRPr="00380726" w:rsidRDefault="003E6F1F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Znížený stupeň </w:t>
            </w:r>
            <w:proofErr w:type="spellStart"/>
            <w:r w:rsidR="00B00A55" w:rsidRPr="00380726">
              <w:rPr>
                <w:szCs w:val="22"/>
                <w:lang w:val="sk-SK"/>
              </w:rPr>
              <w:t>vedomia</w:t>
            </w:r>
            <w:r w:rsidR="006A6482"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  <w:p w14:paraId="0C2B860E" w14:textId="77777777" w:rsidR="006A6482" w:rsidRPr="0044532F" w:rsidRDefault="00B00A55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44532F">
              <w:rPr>
                <w:szCs w:val="22"/>
                <w:lang w:val="sk-SK"/>
              </w:rPr>
              <w:t>Hypertó</w:t>
            </w:r>
            <w:r w:rsidR="006A6482" w:rsidRPr="0044532F">
              <w:rPr>
                <w:szCs w:val="22"/>
                <w:lang w:val="sk-SK"/>
              </w:rPr>
              <w:t>nia</w:t>
            </w:r>
            <w:r w:rsidR="006A6482" w:rsidRPr="0044532F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  <w:p w14:paraId="7CC274A4" w14:textId="77777777" w:rsidR="006A6482" w:rsidRPr="00380726" w:rsidRDefault="00B00A55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 xml:space="preserve">Poruchy </w:t>
            </w:r>
            <w:proofErr w:type="spellStart"/>
            <w:r w:rsidRPr="00380726">
              <w:rPr>
                <w:szCs w:val="22"/>
                <w:lang w:val="sk-SK"/>
              </w:rPr>
              <w:t>koordinácie</w:t>
            </w:r>
            <w:r w:rsidR="006A6482"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</w:tr>
      <w:tr w:rsidR="006A6482" w:rsidRPr="00380726" w14:paraId="56726B58" w14:textId="77777777" w:rsidTr="000E4318">
        <w:tc>
          <w:tcPr>
            <w:tcW w:w="2977" w:type="dxa"/>
          </w:tcPr>
          <w:p w14:paraId="18B86AA7" w14:textId="77777777" w:rsidR="006A6482" w:rsidRPr="00380726" w:rsidRDefault="00AB4CF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>Poruchy oka</w:t>
            </w:r>
          </w:p>
        </w:tc>
        <w:tc>
          <w:tcPr>
            <w:tcW w:w="1559" w:type="dxa"/>
          </w:tcPr>
          <w:p w14:paraId="75E04043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370E4200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14:paraId="3906D6FD" w14:textId="77777777" w:rsidR="006A6482" w:rsidRPr="00380726" w:rsidRDefault="00AB4CF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Mióza</w:t>
            </w:r>
            <w:r w:rsidR="006A6482"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</w:tr>
      <w:tr w:rsidR="006A6482" w:rsidRPr="00380726" w14:paraId="013EC26D" w14:textId="77777777" w:rsidTr="000E4318">
        <w:tc>
          <w:tcPr>
            <w:tcW w:w="2977" w:type="dxa"/>
          </w:tcPr>
          <w:p w14:paraId="7E8CFB16" w14:textId="77777777" w:rsidR="006A6482" w:rsidRPr="00380726" w:rsidRDefault="00AB4CF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bCs/>
                <w:szCs w:val="22"/>
                <w:lang w:val="sk-SK"/>
              </w:rPr>
              <w:t xml:space="preserve">Poruchy </w:t>
            </w:r>
            <w:proofErr w:type="spellStart"/>
            <w:r w:rsidRPr="00380726">
              <w:rPr>
                <w:bCs/>
                <w:szCs w:val="22"/>
                <w:lang w:val="sk-SK"/>
              </w:rPr>
              <w:t>gastrointestinálneho</w:t>
            </w:r>
            <w:proofErr w:type="spellEnd"/>
            <w:r w:rsidRPr="00380726">
              <w:rPr>
                <w:bCs/>
                <w:szCs w:val="22"/>
                <w:lang w:val="sk-SK"/>
              </w:rPr>
              <w:t xml:space="preserve"> traktu</w:t>
            </w:r>
          </w:p>
        </w:tc>
        <w:tc>
          <w:tcPr>
            <w:tcW w:w="1559" w:type="dxa"/>
          </w:tcPr>
          <w:p w14:paraId="01897F52" w14:textId="77777777" w:rsidR="006A6482" w:rsidRPr="00380726" w:rsidRDefault="00AB4CF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>Zápcha</w:t>
            </w:r>
          </w:p>
          <w:p w14:paraId="12E617E0" w14:textId="77777777" w:rsidR="006A6482" w:rsidRPr="00380726" w:rsidRDefault="00AB4CF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>Nevoľnosť</w:t>
            </w:r>
          </w:p>
          <w:p w14:paraId="202EB0DD" w14:textId="77777777" w:rsidR="006A6482" w:rsidRPr="00380726" w:rsidRDefault="00AB4CF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>Plynatosť</w:t>
            </w:r>
          </w:p>
        </w:tc>
        <w:tc>
          <w:tcPr>
            <w:tcW w:w="1985" w:type="dxa"/>
          </w:tcPr>
          <w:p w14:paraId="3A43CE03" w14:textId="77777777" w:rsidR="006A6482" w:rsidRPr="00380726" w:rsidRDefault="00AB4CF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Abdominálna</w:t>
            </w:r>
            <w:proofErr w:type="spellEnd"/>
            <w:r w:rsidRPr="00380726">
              <w:rPr>
                <w:szCs w:val="22"/>
                <w:lang w:val="sk-SK"/>
              </w:rPr>
              <w:t xml:space="preserve"> bolesť</w:t>
            </w:r>
          </w:p>
          <w:p w14:paraId="5643225E" w14:textId="77777777" w:rsidR="006A6482" w:rsidRPr="00380726" w:rsidRDefault="00AB4CF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Abdominálny</w:t>
            </w:r>
            <w:proofErr w:type="spellEnd"/>
            <w:r w:rsidRPr="00380726">
              <w:rPr>
                <w:szCs w:val="22"/>
                <w:lang w:val="sk-SK"/>
              </w:rPr>
              <w:t xml:space="preserve"> </w:t>
            </w:r>
            <w:proofErr w:type="spellStart"/>
            <w:r w:rsidRPr="00380726">
              <w:rPr>
                <w:szCs w:val="22"/>
                <w:lang w:val="sk-SK"/>
              </w:rPr>
              <w:t>disk</w:t>
            </w:r>
            <w:r w:rsidR="006A6482" w:rsidRPr="00380726">
              <w:rPr>
                <w:szCs w:val="22"/>
                <w:lang w:val="sk-SK"/>
              </w:rPr>
              <w:t>omfort</w:t>
            </w:r>
            <w:proofErr w:type="spellEnd"/>
          </w:p>
          <w:p w14:paraId="688A4710" w14:textId="77777777" w:rsidR="006A6482" w:rsidRPr="00380726" w:rsidRDefault="00AB4CF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>Sucho v ústach</w:t>
            </w:r>
          </w:p>
          <w:p w14:paraId="1BD525A1" w14:textId="77777777" w:rsidR="006A6482" w:rsidRPr="00380726" w:rsidRDefault="00AB4CF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>Bolesť v</w:t>
            </w:r>
            <w:r w:rsidR="003E6F1F">
              <w:rPr>
                <w:szCs w:val="22"/>
                <w:lang w:val="sk-SK"/>
              </w:rPr>
              <w:t> hornej časti brucha</w:t>
            </w:r>
          </w:p>
          <w:p w14:paraId="5B114BC8" w14:textId="77777777" w:rsidR="006A6482" w:rsidRPr="00380726" w:rsidRDefault="00AB4CF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>Vracanie</w:t>
            </w:r>
          </w:p>
          <w:p w14:paraId="41951DA2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Dyspepsia</w:t>
            </w:r>
            <w:r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2551" w:type="dxa"/>
          </w:tcPr>
          <w:p w14:paraId="109EB1DC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Ileus</w:t>
            </w:r>
            <w:r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  <w:r w:rsidRPr="00380726">
              <w:rPr>
                <w:szCs w:val="22"/>
                <w:lang w:val="sk-SK"/>
              </w:rPr>
              <w:t xml:space="preserve"> (</w:t>
            </w:r>
            <w:r w:rsidR="00857C9A" w:rsidRPr="00380726">
              <w:rPr>
                <w:szCs w:val="22"/>
                <w:lang w:val="sk-SK"/>
              </w:rPr>
              <w:t xml:space="preserve">vrátane paralytického </w:t>
            </w:r>
            <w:proofErr w:type="spellStart"/>
            <w:r w:rsidR="00857C9A" w:rsidRPr="00380726">
              <w:rPr>
                <w:szCs w:val="22"/>
                <w:lang w:val="sk-SK"/>
              </w:rPr>
              <w:t>ilea</w:t>
            </w:r>
            <w:proofErr w:type="spellEnd"/>
            <w:r w:rsidRPr="00380726">
              <w:rPr>
                <w:szCs w:val="22"/>
                <w:lang w:val="sk-SK"/>
              </w:rPr>
              <w:t>)</w:t>
            </w:r>
          </w:p>
          <w:p w14:paraId="331A0EE1" w14:textId="77777777" w:rsidR="006A6482" w:rsidRPr="00380726" w:rsidRDefault="00857C9A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Megakoló</w:t>
            </w:r>
            <w:r w:rsidR="006A6482" w:rsidRPr="00380726">
              <w:rPr>
                <w:szCs w:val="22"/>
                <w:lang w:val="sk-SK"/>
              </w:rPr>
              <w:t>n</w:t>
            </w:r>
            <w:r w:rsidR="006A6482"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  <w:r w:rsidR="006A6482" w:rsidRPr="00380726">
              <w:rPr>
                <w:szCs w:val="22"/>
                <w:lang w:val="sk-SK"/>
              </w:rPr>
              <w:t xml:space="preserve"> (</w:t>
            </w:r>
            <w:r w:rsidRPr="00380726">
              <w:rPr>
                <w:szCs w:val="22"/>
                <w:lang w:val="sk-SK"/>
              </w:rPr>
              <w:t xml:space="preserve">vrátane toxického </w:t>
            </w:r>
            <w:proofErr w:type="spellStart"/>
            <w:r w:rsidRPr="00380726">
              <w:rPr>
                <w:szCs w:val="22"/>
                <w:lang w:val="sk-SK"/>
              </w:rPr>
              <w:t>megakolónu</w:t>
            </w:r>
            <w:r w:rsidR="006A6482" w:rsidRPr="00380726">
              <w:rPr>
                <w:szCs w:val="22"/>
                <w:vertAlign w:val="superscript"/>
                <w:lang w:val="sk-SK"/>
              </w:rPr>
              <w:t>b</w:t>
            </w:r>
            <w:proofErr w:type="spellEnd"/>
            <w:r w:rsidR="006A6482" w:rsidRPr="00380726">
              <w:rPr>
                <w:szCs w:val="22"/>
                <w:lang w:val="sk-SK"/>
              </w:rPr>
              <w:t>)</w:t>
            </w:r>
          </w:p>
          <w:p w14:paraId="09B98BEF" w14:textId="77777777" w:rsidR="006A6482" w:rsidRPr="00380726" w:rsidRDefault="00857C9A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Abdominá</w:t>
            </w:r>
            <w:r w:rsidR="006A6482" w:rsidRPr="00380726">
              <w:rPr>
                <w:szCs w:val="22"/>
                <w:lang w:val="sk-SK"/>
              </w:rPr>
              <w:t>l</w:t>
            </w:r>
            <w:r w:rsidRPr="00380726">
              <w:rPr>
                <w:szCs w:val="22"/>
                <w:lang w:val="sk-SK"/>
              </w:rPr>
              <w:t>na</w:t>
            </w:r>
            <w:proofErr w:type="spellEnd"/>
            <w:r w:rsidR="006A6482" w:rsidRPr="00380726">
              <w:rPr>
                <w:szCs w:val="22"/>
                <w:lang w:val="sk-SK"/>
              </w:rPr>
              <w:t xml:space="preserve"> </w:t>
            </w:r>
            <w:proofErr w:type="spellStart"/>
            <w:r w:rsidRPr="00380726">
              <w:rPr>
                <w:szCs w:val="22"/>
                <w:lang w:val="sk-SK"/>
              </w:rPr>
              <w:t>dystenzia</w:t>
            </w:r>
            <w:proofErr w:type="spellEnd"/>
          </w:p>
          <w:p w14:paraId="2E39FA29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color w:val="000000"/>
                <w:szCs w:val="22"/>
                <w:lang w:val="sk-SK" w:eastAsia="en-IN"/>
              </w:rPr>
              <w:t>Glosod</w:t>
            </w:r>
            <w:r w:rsidR="004A492A">
              <w:rPr>
                <w:color w:val="000000"/>
                <w:szCs w:val="22"/>
                <w:lang w:val="sk-SK" w:eastAsia="en-IN"/>
              </w:rPr>
              <w:t>ý</w:t>
            </w:r>
            <w:r w:rsidRPr="00380726">
              <w:rPr>
                <w:color w:val="000000"/>
                <w:szCs w:val="22"/>
                <w:lang w:val="sk-SK" w:eastAsia="en-IN"/>
              </w:rPr>
              <w:t>nia</w:t>
            </w:r>
            <w:proofErr w:type="spellEnd"/>
          </w:p>
        </w:tc>
      </w:tr>
      <w:tr w:rsidR="006A6482" w:rsidRPr="00380726" w14:paraId="23D533F6" w14:textId="77777777" w:rsidTr="000E4318">
        <w:tc>
          <w:tcPr>
            <w:tcW w:w="2977" w:type="dxa"/>
          </w:tcPr>
          <w:p w14:paraId="5FB586AB" w14:textId="77777777" w:rsidR="006A6482" w:rsidRPr="00380726" w:rsidRDefault="003207C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bCs/>
                <w:szCs w:val="22"/>
                <w:lang w:val="sk-SK"/>
              </w:rPr>
              <w:t>Poruchy kože a podkožného tkaniva</w:t>
            </w:r>
          </w:p>
        </w:tc>
        <w:tc>
          <w:tcPr>
            <w:tcW w:w="1559" w:type="dxa"/>
          </w:tcPr>
          <w:p w14:paraId="51FC3B5E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547E6402" w14:textId="77777777" w:rsidR="006A6482" w:rsidRPr="00380726" w:rsidRDefault="003207C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>Vyrážka</w:t>
            </w:r>
          </w:p>
        </w:tc>
        <w:tc>
          <w:tcPr>
            <w:tcW w:w="2551" w:type="dxa"/>
          </w:tcPr>
          <w:p w14:paraId="0FCF78EC" w14:textId="77777777" w:rsidR="006A6482" w:rsidRPr="00380726" w:rsidRDefault="003207C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Bulózne</w:t>
            </w:r>
            <w:proofErr w:type="spellEnd"/>
            <w:r w:rsidRPr="00380726">
              <w:rPr>
                <w:szCs w:val="22"/>
                <w:lang w:val="sk-SK"/>
              </w:rPr>
              <w:t xml:space="preserve"> </w:t>
            </w:r>
            <w:proofErr w:type="spellStart"/>
            <w:r w:rsidRPr="00380726">
              <w:rPr>
                <w:szCs w:val="22"/>
                <w:lang w:val="sk-SK"/>
              </w:rPr>
              <w:t>erupcie</w:t>
            </w:r>
            <w:r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  <w:r w:rsidR="006A6482" w:rsidRPr="00380726">
              <w:rPr>
                <w:szCs w:val="22"/>
                <w:lang w:val="sk-SK"/>
              </w:rPr>
              <w:t xml:space="preserve"> (</w:t>
            </w:r>
            <w:r w:rsidRPr="00380726">
              <w:rPr>
                <w:szCs w:val="22"/>
                <w:lang w:val="sk-SK"/>
              </w:rPr>
              <w:t>vrátane</w:t>
            </w:r>
            <w:r w:rsidR="006A6482" w:rsidRPr="00380726">
              <w:rPr>
                <w:szCs w:val="22"/>
                <w:lang w:val="sk-SK"/>
              </w:rPr>
              <w:t xml:space="preserve"> </w:t>
            </w:r>
            <w:proofErr w:type="spellStart"/>
            <w:r w:rsidR="00791938">
              <w:rPr>
                <w:szCs w:val="22"/>
                <w:lang w:val="sk-SK"/>
              </w:rPr>
              <w:t>Stevensovho</w:t>
            </w:r>
            <w:r w:rsidR="00826A01" w:rsidRPr="00262811">
              <w:rPr>
                <w:szCs w:val="22"/>
                <w:lang w:val="sk-SK"/>
              </w:rPr>
              <w:t>-Johnsonovho</w:t>
            </w:r>
            <w:proofErr w:type="spellEnd"/>
            <w:r w:rsidRPr="00380726">
              <w:rPr>
                <w:szCs w:val="22"/>
                <w:lang w:val="sk-SK"/>
              </w:rPr>
              <w:t xml:space="preserve"> syndrómu</w:t>
            </w:r>
            <w:r w:rsidR="006A6482" w:rsidRPr="00380726">
              <w:rPr>
                <w:szCs w:val="22"/>
                <w:lang w:val="sk-SK"/>
              </w:rPr>
              <w:t xml:space="preserve">, </w:t>
            </w:r>
            <w:r w:rsidRPr="00380726">
              <w:rPr>
                <w:szCs w:val="22"/>
                <w:lang w:val="sk-SK"/>
              </w:rPr>
              <w:t xml:space="preserve">toxickej </w:t>
            </w:r>
            <w:proofErr w:type="spellStart"/>
            <w:r w:rsidRPr="00380726">
              <w:rPr>
                <w:szCs w:val="22"/>
                <w:lang w:val="sk-SK"/>
              </w:rPr>
              <w:t>epidermálnej</w:t>
            </w:r>
            <w:proofErr w:type="spellEnd"/>
            <w:r w:rsidRPr="00380726">
              <w:rPr>
                <w:szCs w:val="22"/>
                <w:lang w:val="sk-SK"/>
              </w:rPr>
              <w:t xml:space="preserve"> </w:t>
            </w:r>
            <w:proofErr w:type="spellStart"/>
            <w:r w:rsidRPr="00380726">
              <w:rPr>
                <w:szCs w:val="22"/>
                <w:lang w:val="sk-SK"/>
              </w:rPr>
              <w:lastRenderedPageBreak/>
              <w:t>nekrolýzy</w:t>
            </w:r>
            <w:proofErr w:type="spellEnd"/>
            <w:r w:rsidRPr="00380726">
              <w:rPr>
                <w:szCs w:val="22"/>
                <w:lang w:val="sk-SK"/>
              </w:rPr>
              <w:t xml:space="preserve"> a </w:t>
            </w:r>
            <w:proofErr w:type="spellStart"/>
            <w:r w:rsidRPr="00380726">
              <w:rPr>
                <w:szCs w:val="22"/>
                <w:lang w:val="sk-SK"/>
              </w:rPr>
              <w:t>multiformného</w:t>
            </w:r>
            <w:proofErr w:type="spellEnd"/>
            <w:r w:rsidRPr="00380726">
              <w:rPr>
                <w:szCs w:val="22"/>
                <w:lang w:val="sk-SK"/>
              </w:rPr>
              <w:t xml:space="preserve"> </w:t>
            </w:r>
            <w:proofErr w:type="spellStart"/>
            <w:r w:rsidRPr="00380726">
              <w:rPr>
                <w:szCs w:val="22"/>
                <w:lang w:val="sk-SK"/>
              </w:rPr>
              <w:t>erytrému</w:t>
            </w:r>
            <w:proofErr w:type="spellEnd"/>
            <w:r w:rsidRPr="00380726">
              <w:rPr>
                <w:szCs w:val="22"/>
                <w:lang w:val="sk-SK"/>
              </w:rPr>
              <w:t xml:space="preserve">) </w:t>
            </w:r>
          </w:p>
          <w:p w14:paraId="255EA132" w14:textId="77777777" w:rsidR="006A6482" w:rsidRPr="00380726" w:rsidRDefault="003207C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Angioedém</w:t>
            </w:r>
            <w:r w:rsidR="006A6482"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  <w:p w14:paraId="3A5ABC21" w14:textId="77777777" w:rsidR="006A6482" w:rsidRPr="00380726" w:rsidRDefault="001A779C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Urtikária</w:t>
            </w:r>
            <w:r w:rsidR="006A6482"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  <w:p w14:paraId="45F003F9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Pruritus</w:t>
            </w:r>
            <w:r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</w:tr>
      <w:tr w:rsidR="006A6482" w:rsidRPr="00380726" w14:paraId="7C5072C1" w14:textId="77777777" w:rsidTr="000E4318">
        <w:tc>
          <w:tcPr>
            <w:tcW w:w="2977" w:type="dxa"/>
          </w:tcPr>
          <w:p w14:paraId="4537294D" w14:textId="77777777" w:rsidR="006A6482" w:rsidRPr="00380726" w:rsidRDefault="003207C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bCs/>
                <w:szCs w:val="22"/>
                <w:lang w:val="sk-SK"/>
              </w:rPr>
              <w:lastRenderedPageBreak/>
              <w:t>Poruchy obličiek a močových ciest</w:t>
            </w:r>
          </w:p>
        </w:tc>
        <w:tc>
          <w:tcPr>
            <w:tcW w:w="1559" w:type="dxa"/>
          </w:tcPr>
          <w:p w14:paraId="70384D01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3AEF1DFE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14:paraId="025E7238" w14:textId="77777777" w:rsidR="006A6482" w:rsidRPr="00380726" w:rsidRDefault="003207C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Retencia</w:t>
            </w:r>
            <w:proofErr w:type="spellEnd"/>
            <w:r w:rsidRPr="00380726">
              <w:rPr>
                <w:szCs w:val="22"/>
                <w:lang w:val="sk-SK"/>
              </w:rPr>
              <w:t xml:space="preserve"> </w:t>
            </w:r>
            <w:proofErr w:type="spellStart"/>
            <w:r w:rsidRPr="00380726">
              <w:rPr>
                <w:szCs w:val="22"/>
                <w:lang w:val="sk-SK"/>
              </w:rPr>
              <w:t>moču</w:t>
            </w:r>
            <w:r w:rsidR="006A6482"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</w:tr>
      <w:tr w:rsidR="006A6482" w:rsidRPr="00380726" w14:paraId="3E30028C" w14:textId="77777777" w:rsidTr="000E4318">
        <w:tc>
          <w:tcPr>
            <w:tcW w:w="2977" w:type="dxa"/>
          </w:tcPr>
          <w:p w14:paraId="354F60F5" w14:textId="77777777" w:rsidR="006A6482" w:rsidRPr="00380726" w:rsidRDefault="003207C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r w:rsidRPr="00380726">
              <w:rPr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1559" w:type="dxa"/>
          </w:tcPr>
          <w:p w14:paraId="414777BD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6DC9543D" w14:textId="77777777" w:rsidR="006A6482" w:rsidRPr="00380726" w:rsidRDefault="006A6482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14:paraId="5FB1AC68" w14:textId="77777777" w:rsidR="006A6482" w:rsidRPr="00380726" w:rsidRDefault="003207CD" w:rsidP="0075404D">
            <w:pPr>
              <w:pStyle w:val="Normlnysozarkami"/>
              <w:tabs>
                <w:tab w:val="clear" w:pos="567"/>
                <w:tab w:val="left" w:pos="-8331"/>
                <w:tab w:val="left" w:pos="-4962"/>
              </w:tabs>
              <w:spacing w:after="0"/>
              <w:ind w:left="0"/>
              <w:rPr>
                <w:szCs w:val="22"/>
                <w:lang w:val="sk-SK"/>
              </w:rPr>
            </w:pPr>
            <w:proofErr w:type="spellStart"/>
            <w:r w:rsidRPr="00380726">
              <w:rPr>
                <w:szCs w:val="22"/>
                <w:lang w:val="sk-SK"/>
              </w:rPr>
              <w:t>Únava</w:t>
            </w:r>
            <w:r w:rsidR="006A6482" w:rsidRPr="00380726">
              <w:rPr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</w:tr>
    </w:tbl>
    <w:p w14:paraId="52DE9CDC" w14:textId="45FF643C" w:rsidR="00380726" w:rsidRPr="003C6EB3" w:rsidRDefault="00380726" w:rsidP="00380726">
      <w:pPr>
        <w:pStyle w:val="TableText"/>
        <w:jc w:val="both"/>
        <w:rPr>
          <w:sz w:val="22"/>
          <w:szCs w:val="22"/>
          <w:lang w:val="sk-SK"/>
        </w:rPr>
      </w:pPr>
      <w:r w:rsidRPr="003C6EB3">
        <w:rPr>
          <w:sz w:val="22"/>
          <w:szCs w:val="22"/>
          <w:lang w:val="sk-SK"/>
        </w:rPr>
        <w:t xml:space="preserve">a: Tento údaj je založený na </w:t>
      </w:r>
      <w:proofErr w:type="spellStart"/>
      <w:r w:rsidRPr="003C6EB3">
        <w:rPr>
          <w:sz w:val="22"/>
          <w:szCs w:val="22"/>
          <w:lang w:val="sk-SK"/>
        </w:rPr>
        <w:t>postmarketingových</w:t>
      </w:r>
      <w:proofErr w:type="spellEnd"/>
      <w:r w:rsidRPr="003C6EB3">
        <w:rPr>
          <w:sz w:val="22"/>
          <w:szCs w:val="22"/>
          <w:lang w:val="sk-SK"/>
        </w:rPr>
        <w:t xml:space="preserve"> hláseniach </w:t>
      </w:r>
      <w:proofErr w:type="spellStart"/>
      <w:r w:rsidRPr="003C6EB3">
        <w:rPr>
          <w:sz w:val="22"/>
          <w:szCs w:val="22"/>
          <w:lang w:val="sk-SK"/>
        </w:rPr>
        <w:t>loperamidu</w:t>
      </w:r>
      <w:proofErr w:type="spellEnd"/>
      <w:r w:rsidRPr="003C6EB3">
        <w:rPr>
          <w:sz w:val="22"/>
          <w:szCs w:val="22"/>
          <w:lang w:val="sk-SK"/>
        </w:rPr>
        <w:t xml:space="preserve">. Nakoľko proces vyhodnocovaní nežiaducich účinkov hlásených po uvedení na trh nerozlišoval medzi chronickými a akútnymi indikáciami alebo dospelými a deťmi, bola frekvencia odhadnutá na základe všetkých klinických štúdií s </w:t>
      </w:r>
      <w:proofErr w:type="spellStart"/>
      <w:r w:rsidRPr="003C6EB3">
        <w:rPr>
          <w:sz w:val="22"/>
          <w:szCs w:val="22"/>
          <w:lang w:val="sk-SK"/>
        </w:rPr>
        <w:t>loperamidom</w:t>
      </w:r>
      <w:proofErr w:type="spellEnd"/>
      <w:r w:rsidRPr="003C6EB3">
        <w:rPr>
          <w:sz w:val="22"/>
          <w:szCs w:val="22"/>
          <w:lang w:val="sk-SK"/>
        </w:rPr>
        <w:t>, vrátane štúdií s deťmi ≤</w:t>
      </w:r>
      <w:r w:rsidR="00D54E43">
        <w:rPr>
          <w:sz w:val="22"/>
          <w:szCs w:val="22"/>
          <w:lang w:val="sk-SK"/>
        </w:rPr>
        <w:t xml:space="preserve"> </w:t>
      </w:r>
      <w:r w:rsidRPr="003C6EB3">
        <w:rPr>
          <w:sz w:val="22"/>
          <w:szCs w:val="22"/>
          <w:lang w:val="sk-SK"/>
        </w:rPr>
        <w:t>12 rokov (N=3683).</w:t>
      </w:r>
    </w:p>
    <w:p w14:paraId="41348242" w14:textId="77777777" w:rsidR="004F2A31" w:rsidRPr="00380726" w:rsidRDefault="00380726" w:rsidP="00380726">
      <w:pPr>
        <w:pStyle w:val="Bodytext"/>
        <w:spacing w:after="0" w:line="240" w:lineRule="auto"/>
        <w:ind w:left="0"/>
        <w:rPr>
          <w:sz w:val="22"/>
          <w:szCs w:val="22"/>
        </w:rPr>
      </w:pPr>
      <w:r w:rsidRPr="003C6EB3">
        <w:rPr>
          <w:sz w:val="22"/>
          <w:szCs w:val="22"/>
        </w:rPr>
        <w:t>b: Pozri časť 4.4</w:t>
      </w:r>
    </w:p>
    <w:p w14:paraId="1675EBC1" w14:textId="77777777" w:rsidR="00B278AB" w:rsidRPr="00380726" w:rsidRDefault="00B278AB" w:rsidP="00B278AB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4E2136B" w14:textId="77777777" w:rsidR="00A25072" w:rsidRPr="00380726" w:rsidRDefault="00283A50" w:rsidP="00B278AB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  <w:u w:val="single"/>
        </w:rPr>
      </w:pPr>
      <w:r w:rsidRPr="00380726">
        <w:rPr>
          <w:rFonts w:ascii="Times New Roman" w:hAnsi="Times New Roman"/>
          <w:sz w:val="22"/>
          <w:szCs w:val="22"/>
          <w:u w:val="single"/>
        </w:rPr>
        <w:t>Pediatrická populácia</w:t>
      </w:r>
    </w:p>
    <w:p w14:paraId="300FD493" w14:textId="77777777" w:rsidR="00283A50" w:rsidRPr="00380726" w:rsidRDefault="00283A50" w:rsidP="006363E7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380726">
        <w:rPr>
          <w:rFonts w:ascii="Times New Roman" w:hAnsi="Times New Roman"/>
          <w:sz w:val="22"/>
          <w:szCs w:val="22"/>
        </w:rPr>
        <w:t xml:space="preserve">Bezpečnosť </w:t>
      </w:r>
      <w:proofErr w:type="spellStart"/>
      <w:r w:rsidR="004F2A31" w:rsidRPr="00380726">
        <w:rPr>
          <w:rFonts w:ascii="Times New Roman" w:hAnsi="Times New Roman"/>
          <w:sz w:val="22"/>
          <w:szCs w:val="22"/>
        </w:rPr>
        <w:t>loperamidu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 bola hodnotená u 607 pacientov vo veku 10 dní až 13 rokov, ktorí sa zúčastnili 13 kontrolovaných a nekontrolovaných klinických štúdií s</w:t>
      </w:r>
      <w:r w:rsidR="004F2A31" w:rsidRPr="00380726">
        <w:rPr>
          <w:rFonts w:ascii="Times New Roman" w:hAnsi="Times New Roman"/>
          <w:sz w:val="22"/>
          <w:szCs w:val="22"/>
        </w:rPr>
        <w:t xml:space="preserve">  </w:t>
      </w:r>
      <w:proofErr w:type="spellStart"/>
      <w:r w:rsidR="004F2A31" w:rsidRPr="00380726">
        <w:rPr>
          <w:rFonts w:ascii="Times New Roman" w:hAnsi="Times New Roman"/>
          <w:sz w:val="22"/>
          <w:szCs w:val="22"/>
        </w:rPr>
        <w:t>loperamidom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 pri lie</w:t>
      </w:r>
      <w:r w:rsidR="00E563A0" w:rsidRPr="00380726">
        <w:rPr>
          <w:rFonts w:ascii="Times New Roman" w:hAnsi="Times New Roman"/>
          <w:sz w:val="22"/>
          <w:szCs w:val="22"/>
        </w:rPr>
        <w:t xml:space="preserve">čbe akútnej hnačky. </w:t>
      </w:r>
      <w:r w:rsidR="0029370F">
        <w:rPr>
          <w:rFonts w:ascii="Times New Roman" w:hAnsi="Times New Roman"/>
          <w:sz w:val="22"/>
          <w:szCs w:val="22"/>
        </w:rPr>
        <w:t>Vo všeobecnosti, n</w:t>
      </w:r>
      <w:r w:rsidR="00E563A0" w:rsidRPr="00380726">
        <w:rPr>
          <w:rFonts w:ascii="Times New Roman" w:hAnsi="Times New Roman"/>
          <w:sz w:val="22"/>
          <w:szCs w:val="22"/>
        </w:rPr>
        <w:t>ežiaduce úč</w:t>
      </w:r>
      <w:r w:rsidRPr="00380726">
        <w:rPr>
          <w:rFonts w:ascii="Times New Roman" w:hAnsi="Times New Roman"/>
          <w:sz w:val="22"/>
          <w:szCs w:val="22"/>
        </w:rPr>
        <w:t xml:space="preserve">inky </w:t>
      </w:r>
      <w:proofErr w:type="spellStart"/>
      <w:r w:rsidR="004F2A31" w:rsidRPr="00380726">
        <w:rPr>
          <w:rFonts w:ascii="Times New Roman" w:hAnsi="Times New Roman"/>
          <w:sz w:val="22"/>
          <w:szCs w:val="22"/>
        </w:rPr>
        <w:t>loperamidu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 boli u tejto populácie podobné tým, ktoré sa vyskyt</w:t>
      </w:r>
      <w:r w:rsidR="00E01979">
        <w:rPr>
          <w:rFonts w:ascii="Times New Roman" w:hAnsi="Times New Roman"/>
          <w:sz w:val="22"/>
          <w:szCs w:val="22"/>
        </w:rPr>
        <w:t>li</w:t>
      </w:r>
      <w:r w:rsidRPr="00380726">
        <w:rPr>
          <w:rFonts w:ascii="Times New Roman" w:hAnsi="Times New Roman"/>
          <w:sz w:val="22"/>
          <w:szCs w:val="22"/>
        </w:rPr>
        <w:t xml:space="preserve"> v klinických štúdiách s </w:t>
      </w:r>
      <w:proofErr w:type="spellStart"/>
      <w:r w:rsidR="004F2A31" w:rsidRPr="00380726">
        <w:rPr>
          <w:rFonts w:ascii="Times New Roman" w:hAnsi="Times New Roman"/>
          <w:sz w:val="22"/>
          <w:szCs w:val="22"/>
        </w:rPr>
        <w:t>loperamidom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 u dospelých a</w:t>
      </w:r>
      <w:r w:rsidR="006363E7" w:rsidRPr="00380726">
        <w:rPr>
          <w:rFonts w:ascii="Times New Roman" w:hAnsi="Times New Roman"/>
          <w:sz w:val="22"/>
          <w:szCs w:val="22"/>
        </w:rPr>
        <w:t xml:space="preserve"> u </w:t>
      </w:r>
      <w:r w:rsidRPr="00380726">
        <w:rPr>
          <w:rFonts w:ascii="Times New Roman" w:hAnsi="Times New Roman"/>
          <w:sz w:val="22"/>
          <w:szCs w:val="22"/>
        </w:rPr>
        <w:t xml:space="preserve">detí vo veku </w:t>
      </w:r>
      <w:r w:rsidR="004A58AB">
        <w:rPr>
          <w:rFonts w:ascii="Times New Roman" w:hAnsi="Times New Roman"/>
          <w:sz w:val="22"/>
          <w:szCs w:val="22"/>
        </w:rPr>
        <w:t xml:space="preserve">od </w:t>
      </w:r>
      <w:r w:rsidRPr="00380726">
        <w:rPr>
          <w:rFonts w:ascii="Times New Roman" w:hAnsi="Times New Roman"/>
          <w:sz w:val="22"/>
          <w:szCs w:val="22"/>
        </w:rPr>
        <w:t>12 rokov.</w:t>
      </w:r>
    </w:p>
    <w:p w14:paraId="6A5AEA09" w14:textId="77777777" w:rsidR="0093331D" w:rsidRPr="00380726" w:rsidRDefault="0093331D">
      <w:pPr>
        <w:pStyle w:val="Zarkazkladnhotextu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3CD144EB" w14:textId="77777777" w:rsidR="00EF6818" w:rsidRPr="00380726" w:rsidRDefault="00EF6818" w:rsidP="0089465B">
      <w:pPr>
        <w:pStyle w:val="Zarkazkladnhotextu"/>
        <w:spacing w:line="240" w:lineRule="auto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380726">
        <w:rPr>
          <w:rFonts w:ascii="Times New Roman" w:hAnsi="Times New Roman"/>
          <w:sz w:val="22"/>
          <w:szCs w:val="22"/>
          <w:u w:val="single"/>
        </w:rPr>
        <w:t xml:space="preserve">Hlásenie podozrení na nežiaduce </w:t>
      </w:r>
      <w:r w:rsidR="00F22470">
        <w:rPr>
          <w:rFonts w:ascii="Times New Roman" w:hAnsi="Times New Roman"/>
          <w:sz w:val="22"/>
          <w:szCs w:val="22"/>
          <w:u w:val="single"/>
        </w:rPr>
        <w:t>reakcie</w:t>
      </w:r>
    </w:p>
    <w:p w14:paraId="434DC98E" w14:textId="1BA873C2" w:rsidR="00EF6818" w:rsidRPr="00380726" w:rsidRDefault="00EF6818" w:rsidP="006363E7">
      <w:pPr>
        <w:pStyle w:val="tl1"/>
        <w:rPr>
          <w:sz w:val="22"/>
          <w:szCs w:val="22"/>
        </w:rPr>
      </w:pPr>
      <w:r w:rsidRPr="00380726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3A5835">
        <w:rPr>
          <w:sz w:val="22"/>
          <w:szCs w:val="22"/>
        </w:rPr>
        <w:t>na</w:t>
      </w:r>
      <w:r w:rsidRPr="00380726">
        <w:rPr>
          <w:sz w:val="22"/>
          <w:szCs w:val="22"/>
        </w:rPr>
        <w:t xml:space="preserve"> </w:t>
      </w:r>
      <w:r w:rsidRPr="00380726">
        <w:rPr>
          <w:sz w:val="22"/>
          <w:szCs w:val="22"/>
          <w:highlight w:val="lightGray"/>
        </w:rPr>
        <w:t xml:space="preserve">národné </w:t>
      </w:r>
      <w:r w:rsidR="003A5835">
        <w:rPr>
          <w:sz w:val="22"/>
          <w:szCs w:val="22"/>
          <w:highlight w:val="lightGray"/>
        </w:rPr>
        <w:t>centrum</w:t>
      </w:r>
      <w:r w:rsidRPr="00380726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38072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380726">
        <w:rPr>
          <w:sz w:val="22"/>
          <w:szCs w:val="22"/>
          <w:highlight w:val="lightGray"/>
        </w:rPr>
        <w:t>.</w:t>
      </w:r>
    </w:p>
    <w:p w14:paraId="1A3A32CA" w14:textId="77777777" w:rsidR="0089465B" w:rsidRPr="00380726" w:rsidRDefault="0089465B" w:rsidP="006363E7">
      <w:pPr>
        <w:pStyle w:val="tl1"/>
        <w:rPr>
          <w:sz w:val="22"/>
          <w:szCs w:val="22"/>
        </w:rPr>
      </w:pPr>
    </w:p>
    <w:p w14:paraId="45BB3FEE" w14:textId="77777777" w:rsidR="0093331D" w:rsidRPr="00380726" w:rsidRDefault="0093331D" w:rsidP="00D77A03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Predávkovanie</w:t>
      </w:r>
    </w:p>
    <w:p w14:paraId="3B90716A" w14:textId="77777777" w:rsidR="0093331D" w:rsidRPr="00380726" w:rsidRDefault="0093331D" w:rsidP="005B603D">
      <w:pPr>
        <w:keepNext/>
        <w:jc w:val="both"/>
        <w:rPr>
          <w:iCs/>
          <w:sz w:val="22"/>
          <w:szCs w:val="22"/>
        </w:rPr>
      </w:pPr>
    </w:p>
    <w:p w14:paraId="2F5BD530" w14:textId="77777777" w:rsidR="0093331D" w:rsidRPr="00380726" w:rsidRDefault="0093331D" w:rsidP="005B603D">
      <w:pPr>
        <w:keepNext/>
        <w:rPr>
          <w:i/>
          <w:sz w:val="22"/>
          <w:szCs w:val="22"/>
        </w:rPr>
      </w:pPr>
      <w:r w:rsidRPr="00380726">
        <w:rPr>
          <w:i/>
          <w:sz w:val="22"/>
          <w:szCs w:val="22"/>
        </w:rPr>
        <w:t>Príznaky</w:t>
      </w:r>
    </w:p>
    <w:p w14:paraId="710E5891" w14:textId="286DA0E3" w:rsidR="00F00AA9" w:rsidRPr="00380726" w:rsidRDefault="0093331D" w:rsidP="00CA5C19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380726">
        <w:rPr>
          <w:rFonts w:ascii="Times New Roman" w:hAnsi="Times New Roman"/>
          <w:sz w:val="22"/>
          <w:szCs w:val="22"/>
        </w:rPr>
        <w:t>V prípade predávkovania (vrátane relatívneho predávkovania pri poruchách funkcie pečene) sa môže vyskytnúť útlm CNS (</w:t>
      </w:r>
      <w:proofErr w:type="spellStart"/>
      <w:r w:rsidRPr="00380726">
        <w:rPr>
          <w:rFonts w:ascii="Times New Roman" w:hAnsi="Times New Roman"/>
          <w:sz w:val="22"/>
          <w:szCs w:val="22"/>
        </w:rPr>
        <w:t>stupor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, poruchy koordinácie, </w:t>
      </w:r>
      <w:proofErr w:type="spellStart"/>
      <w:r w:rsidRPr="00380726">
        <w:rPr>
          <w:rFonts w:ascii="Times New Roman" w:hAnsi="Times New Roman"/>
          <w:sz w:val="22"/>
          <w:szCs w:val="22"/>
        </w:rPr>
        <w:t>somnolencia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80726">
        <w:rPr>
          <w:rFonts w:ascii="Times New Roman" w:hAnsi="Times New Roman"/>
          <w:sz w:val="22"/>
          <w:szCs w:val="22"/>
        </w:rPr>
        <w:t>mióza</w:t>
      </w:r>
      <w:proofErr w:type="spellEnd"/>
      <w:r w:rsidRPr="00380726">
        <w:rPr>
          <w:rFonts w:ascii="Times New Roman" w:hAnsi="Times New Roman"/>
          <w:sz w:val="22"/>
          <w:szCs w:val="22"/>
        </w:rPr>
        <w:t>, svalová hypert</w:t>
      </w:r>
      <w:r w:rsidR="009A189E" w:rsidRPr="00380726">
        <w:rPr>
          <w:rFonts w:ascii="Times New Roman" w:hAnsi="Times New Roman"/>
          <w:sz w:val="22"/>
          <w:szCs w:val="22"/>
        </w:rPr>
        <w:t>ónia</w:t>
      </w:r>
      <w:r w:rsidRPr="00380726">
        <w:rPr>
          <w:rFonts w:ascii="Times New Roman" w:hAnsi="Times New Roman"/>
          <w:sz w:val="22"/>
          <w:szCs w:val="22"/>
        </w:rPr>
        <w:t xml:space="preserve">, útlm dýchania), </w:t>
      </w:r>
      <w:r w:rsidR="00F00AA9" w:rsidRPr="00380726">
        <w:rPr>
          <w:rFonts w:ascii="Times New Roman" w:hAnsi="Times New Roman"/>
          <w:sz w:val="22"/>
          <w:szCs w:val="22"/>
        </w:rPr>
        <w:t xml:space="preserve">zápcha, </w:t>
      </w:r>
      <w:proofErr w:type="spellStart"/>
      <w:r w:rsidRPr="00380726">
        <w:rPr>
          <w:rFonts w:ascii="Times New Roman" w:hAnsi="Times New Roman"/>
          <w:sz w:val="22"/>
          <w:szCs w:val="22"/>
        </w:rPr>
        <w:t>retencia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 moču a </w:t>
      </w:r>
      <w:proofErr w:type="spellStart"/>
      <w:r w:rsidRPr="00380726">
        <w:rPr>
          <w:rFonts w:ascii="Times New Roman" w:hAnsi="Times New Roman"/>
          <w:sz w:val="22"/>
          <w:szCs w:val="22"/>
        </w:rPr>
        <w:t>ileus</w:t>
      </w:r>
      <w:proofErr w:type="spellEnd"/>
      <w:r w:rsidRPr="00380726">
        <w:rPr>
          <w:rFonts w:ascii="Times New Roman" w:hAnsi="Times New Roman"/>
          <w:sz w:val="22"/>
          <w:szCs w:val="22"/>
        </w:rPr>
        <w:t>.</w:t>
      </w:r>
    </w:p>
    <w:p w14:paraId="4E68B37A" w14:textId="77777777" w:rsidR="00F00AA9" w:rsidRPr="00380726" w:rsidRDefault="00F00AA9" w:rsidP="00CA5C19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14:paraId="21BA3274" w14:textId="77777777" w:rsidR="0093331D" w:rsidRDefault="0093331D" w:rsidP="00CA5C19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380726">
        <w:rPr>
          <w:rFonts w:ascii="Times New Roman" w:hAnsi="Times New Roman"/>
          <w:sz w:val="22"/>
          <w:szCs w:val="22"/>
        </w:rPr>
        <w:t xml:space="preserve">Deti </w:t>
      </w:r>
      <w:r w:rsidR="00F00AA9" w:rsidRPr="00380726">
        <w:rPr>
          <w:rFonts w:ascii="Times New Roman" w:hAnsi="Times New Roman"/>
          <w:sz w:val="22"/>
          <w:szCs w:val="22"/>
        </w:rPr>
        <w:t>a pacienti s dysfunkciou pečene môžu byť citlivejší</w:t>
      </w:r>
      <w:r w:rsidRPr="00380726">
        <w:rPr>
          <w:rFonts w:ascii="Times New Roman" w:hAnsi="Times New Roman"/>
          <w:sz w:val="22"/>
          <w:szCs w:val="22"/>
        </w:rPr>
        <w:t xml:space="preserve"> voči účinkom na CNS</w:t>
      </w:r>
      <w:r w:rsidR="00F00AA9" w:rsidRPr="00380726">
        <w:rPr>
          <w:rFonts w:ascii="Times New Roman" w:hAnsi="Times New Roman"/>
          <w:sz w:val="22"/>
          <w:szCs w:val="22"/>
        </w:rPr>
        <w:t>.</w:t>
      </w:r>
    </w:p>
    <w:p w14:paraId="3E50AD52" w14:textId="77777777" w:rsidR="0068297A" w:rsidRPr="00A65C71" w:rsidRDefault="0068297A" w:rsidP="000E4318">
      <w:pPr>
        <w:pStyle w:val="Zarkazkladnhotextu"/>
        <w:spacing w:line="240" w:lineRule="auto"/>
        <w:ind w:left="0"/>
        <w:rPr>
          <w:sz w:val="22"/>
        </w:rPr>
      </w:pPr>
    </w:p>
    <w:p w14:paraId="3815EFBE" w14:textId="3A69E7C0" w:rsidR="0068297A" w:rsidRPr="00380726" w:rsidRDefault="0068297A" w:rsidP="00CA5C19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68297A">
        <w:rPr>
          <w:rFonts w:ascii="Times New Roman" w:hAnsi="Times New Roman"/>
          <w:sz w:val="22"/>
          <w:szCs w:val="22"/>
        </w:rPr>
        <w:t xml:space="preserve">U jednotlivcov, ktorí sa predávkovali </w:t>
      </w:r>
      <w:proofErr w:type="spellStart"/>
      <w:r w:rsidRPr="0068297A">
        <w:rPr>
          <w:rFonts w:ascii="Times New Roman" w:hAnsi="Times New Roman"/>
          <w:sz w:val="22"/>
          <w:szCs w:val="22"/>
        </w:rPr>
        <w:t>loperamid</w:t>
      </w:r>
      <w:r w:rsidR="009F354E">
        <w:rPr>
          <w:rFonts w:ascii="Times New Roman" w:hAnsi="Times New Roman"/>
          <w:sz w:val="22"/>
          <w:szCs w:val="22"/>
        </w:rPr>
        <w:t>iumchloridom</w:t>
      </w:r>
      <w:proofErr w:type="spellEnd"/>
      <w:r w:rsidRPr="0068297A">
        <w:rPr>
          <w:rFonts w:ascii="Times New Roman" w:hAnsi="Times New Roman"/>
          <w:sz w:val="22"/>
          <w:szCs w:val="22"/>
        </w:rPr>
        <w:t xml:space="preserve"> sa pozorovali srdcové udalosti, ako je napríklad predĺženie intervalu QT, tzv. </w:t>
      </w:r>
      <w:proofErr w:type="spellStart"/>
      <w:r w:rsidRPr="0068297A">
        <w:rPr>
          <w:rFonts w:ascii="Times New Roman" w:hAnsi="Times New Roman"/>
          <w:sz w:val="22"/>
          <w:szCs w:val="22"/>
        </w:rPr>
        <w:t>torsades</w:t>
      </w:r>
      <w:proofErr w:type="spellEnd"/>
      <w:r w:rsidRPr="006829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97A">
        <w:rPr>
          <w:rFonts w:ascii="Times New Roman" w:hAnsi="Times New Roman"/>
          <w:sz w:val="22"/>
          <w:szCs w:val="22"/>
        </w:rPr>
        <w:t>de</w:t>
      </w:r>
      <w:proofErr w:type="spellEnd"/>
      <w:r w:rsidRPr="006829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97A">
        <w:rPr>
          <w:rFonts w:ascii="Times New Roman" w:hAnsi="Times New Roman"/>
          <w:sz w:val="22"/>
          <w:szCs w:val="22"/>
        </w:rPr>
        <w:t>pointes</w:t>
      </w:r>
      <w:proofErr w:type="spellEnd"/>
      <w:r w:rsidRPr="0068297A">
        <w:rPr>
          <w:rFonts w:ascii="Times New Roman" w:hAnsi="Times New Roman"/>
          <w:sz w:val="22"/>
          <w:szCs w:val="22"/>
        </w:rPr>
        <w:t xml:space="preserve">, iné závažné komorové </w:t>
      </w:r>
      <w:proofErr w:type="spellStart"/>
      <w:r w:rsidRPr="0068297A">
        <w:rPr>
          <w:rFonts w:ascii="Times New Roman" w:hAnsi="Times New Roman"/>
          <w:sz w:val="22"/>
          <w:szCs w:val="22"/>
        </w:rPr>
        <w:t>arytmie</w:t>
      </w:r>
      <w:proofErr w:type="spellEnd"/>
      <w:r w:rsidRPr="0068297A">
        <w:rPr>
          <w:rFonts w:ascii="Times New Roman" w:hAnsi="Times New Roman"/>
          <w:sz w:val="22"/>
          <w:szCs w:val="22"/>
        </w:rPr>
        <w:t>, z</w:t>
      </w:r>
      <w:r w:rsidR="003A5835">
        <w:rPr>
          <w:rFonts w:ascii="Times New Roman" w:hAnsi="Times New Roman"/>
          <w:sz w:val="22"/>
          <w:szCs w:val="22"/>
        </w:rPr>
        <w:t>a</w:t>
      </w:r>
      <w:r w:rsidRPr="0068297A">
        <w:rPr>
          <w:rFonts w:ascii="Times New Roman" w:hAnsi="Times New Roman"/>
          <w:sz w:val="22"/>
          <w:szCs w:val="22"/>
        </w:rPr>
        <w:t>stav</w:t>
      </w:r>
      <w:r w:rsidR="003A5835">
        <w:rPr>
          <w:rFonts w:ascii="Times New Roman" w:hAnsi="Times New Roman"/>
          <w:sz w:val="22"/>
          <w:szCs w:val="22"/>
        </w:rPr>
        <w:t>enie</w:t>
      </w:r>
      <w:r w:rsidRPr="0068297A">
        <w:rPr>
          <w:rFonts w:ascii="Times New Roman" w:hAnsi="Times New Roman"/>
          <w:sz w:val="22"/>
          <w:szCs w:val="22"/>
        </w:rPr>
        <w:t xml:space="preserve"> srdca a synkopa (pozri časť 4.4). Boli hlásené aj smrteľné prípady.</w:t>
      </w:r>
    </w:p>
    <w:p w14:paraId="7F2E4B87" w14:textId="77777777" w:rsidR="0093331D" w:rsidRPr="00380726" w:rsidRDefault="0093331D" w:rsidP="00C511AA">
      <w:pPr>
        <w:jc w:val="both"/>
        <w:rPr>
          <w:sz w:val="22"/>
          <w:szCs w:val="22"/>
        </w:rPr>
      </w:pPr>
    </w:p>
    <w:p w14:paraId="2E146D82" w14:textId="77777777" w:rsidR="0093331D" w:rsidRPr="00380726" w:rsidRDefault="0093331D" w:rsidP="005B603D">
      <w:pPr>
        <w:keepNext/>
        <w:jc w:val="both"/>
        <w:rPr>
          <w:i/>
          <w:sz w:val="22"/>
          <w:szCs w:val="22"/>
        </w:rPr>
      </w:pPr>
      <w:r w:rsidRPr="00380726">
        <w:rPr>
          <w:i/>
          <w:sz w:val="22"/>
          <w:szCs w:val="22"/>
        </w:rPr>
        <w:t>Liečba</w:t>
      </w:r>
    </w:p>
    <w:p w14:paraId="60B9EA9E" w14:textId="63F80416" w:rsidR="0093331D" w:rsidRPr="00380726" w:rsidRDefault="0089465B" w:rsidP="00CA5C19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380726">
        <w:rPr>
          <w:rFonts w:ascii="Times New Roman" w:hAnsi="Times New Roman"/>
          <w:sz w:val="22"/>
          <w:szCs w:val="22"/>
        </w:rPr>
        <w:t xml:space="preserve">Ak sa objavia príznaky </w:t>
      </w:r>
      <w:r w:rsidR="0093331D" w:rsidRPr="00380726">
        <w:rPr>
          <w:rFonts w:ascii="Times New Roman" w:hAnsi="Times New Roman"/>
          <w:sz w:val="22"/>
          <w:szCs w:val="22"/>
        </w:rPr>
        <w:t xml:space="preserve">predávkovania, je možné ako </w:t>
      </w:r>
      <w:proofErr w:type="spellStart"/>
      <w:r w:rsidR="0093331D" w:rsidRPr="00380726">
        <w:rPr>
          <w:rFonts w:ascii="Times New Roman" w:hAnsi="Times New Roman"/>
          <w:sz w:val="22"/>
          <w:szCs w:val="22"/>
        </w:rPr>
        <w:t>antidotum</w:t>
      </w:r>
      <w:proofErr w:type="spellEnd"/>
      <w:r w:rsidR="0093331D" w:rsidRPr="00380726">
        <w:rPr>
          <w:rFonts w:ascii="Times New Roman" w:hAnsi="Times New Roman"/>
          <w:sz w:val="22"/>
          <w:szCs w:val="22"/>
        </w:rPr>
        <w:t xml:space="preserve"> podať </w:t>
      </w:r>
      <w:proofErr w:type="spellStart"/>
      <w:r w:rsidR="0093331D" w:rsidRPr="00380726">
        <w:rPr>
          <w:rFonts w:ascii="Times New Roman" w:hAnsi="Times New Roman"/>
          <w:sz w:val="22"/>
          <w:szCs w:val="22"/>
        </w:rPr>
        <w:t>nalox</w:t>
      </w:r>
      <w:r w:rsidR="003A5835">
        <w:rPr>
          <w:rFonts w:ascii="Times New Roman" w:hAnsi="Times New Roman"/>
          <w:sz w:val="22"/>
          <w:szCs w:val="22"/>
        </w:rPr>
        <w:t>ó</w:t>
      </w:r>
      <w:r w:rsidR="0093331D" w:rsidRPr="00380726">
        <w:rPr>
          <w:rFonts w:ascii="Times New Roman" w:hAnsi="Times New Roman"/>
          <w:sz w:val="22"/>
          <w:szCs w:val="22"/>
        </w:rPr>
        <w:t>n</w:t>
      </w:r>
      <w:proofErr w:type="spellEnd"/>
      <w:r w:rsidR="0093331D" w:rsidRPr="00380726">
        <w:rPr>
          <w:rFonts w:ascii="Times New Roman" w:hAnsi="Times New Roman"/>
          <w:sz w:val="22"/>
          <w:szCs w:val="22"/>
        </w:rPr>
        <w:t xml:space="preserve">. Keďže trvanie účinku </w:t>
      </w:r>
      <w:proofErr w:type="spellStart"/>
      <w:r w:rsidR="0093331D" w:rsidRPr="00380726">
        <w:rPr>
          <w:rFonts w:ascii="Times New Roman" w:hAnsi="Times New Roman"/>
          <w:sz w:val="22"/>
          <w:szCs w:val="22"/>
        </w:rPr>
        <w:t>loperamidu</w:t>
      </w:r>
      <w:proofErr w:type="spellEnd"/>
      <w:r w:rsidR="0093331D" w:rsidRPr="00380726">
        <w:rPr>
          <w:rFonts w:ascii="Times New Roman" w:hAnsi="Times New Roman"/>
          <w:sz w:val="22"/>
          <w:szCs w:val="22"/>
        </w:rPr>
        <w:t xml:space="preserve"> je dlhšie ako </w:t>
      </w:r>
      <w:proofErr w:type="spellStart"/>
      <w:r w:rsidR="0093331D" w:rsidRPr="00380726">
        <w:rPr>
          <w:rFonts w:ascii="Times New Roman" w:hAnsi="Times New Roman"/>
          <w:sz w:val="22"/>
          <w:szCs w:val="22"/>
        </w:rPr>
        <w:t>nalox</w:t>
      </w:r>
      <w:r w:rsidR="003A5835">
        <w:rPr>
          <w:rFonts w:ascii="Times New Roman" w:hAnsi="Times New Roman"/>
          <w:sz w:val="22"/>
          <w:szCs w:val="22"/>
        </w:rPr>
        <w:t>ó</w:t>
      </w:r>
      <w:r w:rsidR="0093331D" w:rsidRPr="00380726">
        <w:rPr>
          <w:rFonts w:ascii="Times New Roman" w:hAnsi="Times New Roman"/>
          <w:sz w:val="22"/>
          <w:szCs w:val="22"/>
        </w:rPr>
        <w:t>nu</w:t>
      </w:r>
      <w:proofErr w:type="spellEnd"/>
      <w:r w:rsidR="0093331D" w:rsidRPr="00380726">
        <w:rPr>
          <w:rFonts w:ascii="Times New Roman" w:hAnsi="Times New Roman"/>
          <w:sz w:val="22"/>
          <w:szCs w:val="22"/>
        </w:rPr>
        <w:t xml:space="preserve"> (1 až 3 hodiny), pod</w:t>
      </w:r>
      <w:r w:rsidR="00C71459" w:rsidRPr="00F42156">
        <w:rPr>
          <w:rFonts w:ascii="Times New Roman" w:hAnsi="Times New Roman"/>
          <w:sz w:val="22"/>
          <w:szCs w:val="22"/>
        </w:rPr>
        <w:t>áva</w:t>
      </w:r>
      <w:r w:rsidR="0093331D" w:rsidRPr="00380726">
        <w:rPr>
          <w:rFonts w:ascii="Times New Roman" w:hAnsi="Times New Roman"/>
          <w:sz w:val="22"/>
          <w:szCs w:val="22"/>
        </w:rPr>
        <w:t xml:space="preserve">nie </w:t>
      </w:r>
      <w:proofErr w:type="spellStart"/>
      <w:r w:rsidR="0093331D" w:rsidRPr="00380726">
        <w:rPr>
          <w:rFonts w:ascii="Times New Roman" w:hAnsi="Times New Roman"/>
          <w:sz w:val="22"/>
          <w:szCs w:val="22"/>
        </w:rPr>
        <w:t>nalox</w:t>
      </w:r>
      <w:r w:rsidR="003A5835">
        <w:rPr>
          <w:rFonts w:ascii="Times New Roman" w:hAnsi="Times New Roman"/>
          <w:sz w:val="22"/>
          <w:szCs w:val="22"/>
        </w:rPr>
        <w:t>ó</w:t>
      </w:r>
      <w:r w:rsidR="0093331D" w:rsidRPr="00380726">
        <w:rPr>
          <w:rFonts w:ascii="Times New Roman" w:hAnsi="Times New Roman"/>
          <w:sz w:val="22"/>
          <w:szCs w:val="22"/>
        </w:rPr>
        <w:t>nu</w:t>
      </w:r>
      <w:proofErr w:type="spellEnd"/>
      <w:r w:rsidR="0093331D" w:rsidRPr="00380726">
        <w:rPr>
          <w:rFonts w:ascii="Times New Roman" w:hAnsi="Times New Roman"/>
          <w:sz w:val="22"/>
          <w:szCs w:val="22"/>
        </w:rPr>
        <w:t xml:space="preserve"> je možné zopakovať. Pacient má byť aspoň </w:t>
      </w:r>
      <w:r w:rsidR="0043062B">
        <w:rPr>
          <w:rFonts w:ascii="Times New Roman" w:hAnsi="Times New Roman"/>
          <w:sz w:val="22"/>
          <w:szCs w:val="22"/>
        </w:rPr>
        <w:t xml:space="preserve">počas </w:t>
      </w:r>
      <w:r w:rsidR="0093331D" w:rsidRPr="00380726">
        <w:rPr>
          <w:rFonts w:ascii="Times New Roman" w:hAnsi="Times New Roman"/>
          <w:sz w:val="22"/>
          <w:szCs w:val="22"/>
        </w:rPr>
        <w:t>48 hodín starostlivo sledovaný, aby sa zaznamenal možný útlm CNS.</w:t>
      </w:r>
    </w:p>
    <w:p w14:paraId="576A99CC" w14:textId="77777777" w:rsidR="0093331D" w:rsidRPr="00380726" w:rsidRDefault="0093331D">
      <w:pPr>
        <w:pStyle w:val="Zarkazkladnhotextu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2F9AFE41" w14:textId="77777777" w:rsidR="0093331D" w:rsidRPr="00380726" w:rsidRDefault="0093331D">
      <w:pPr>
        <w:rPr>
          <w:sz w:val="22"/>
          <w:szCs w:val="22"/>
        </w:rPr>
      </w:pPr>
    </w:p>
    <w:p w14:paraId="6818C09A" w14:textId="3CC1B2DC" w:rsidR="0093331D" w:rsidRDefault="0093331D" w:rsidP="00D77A03">
      <w:pPr>
        <w:pStyle w:val="Nadpis2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Farmakologické vlastnosti</w:t>
      </w:r>
    </w:p>
    <w:p w14:paraId="165CE221" w14:textId="77777777" w:rsidR="003A5835" w:rsidRPr="003A5835" w:rsidRDefault="003A5835" w:rsidP="003A5835">
      <w:pPr>
        <w:pStyle w:val="Bodytext"/>
        <w:spacing w:after="0" w:line="240" w:lineRule="auto"/>
        <w:ind w:left="0"/>
        <w:rPr>
          <w:sz w:val="22"/>
        </w:rPr>
      </w:pPr>
    </w:p>
    <w:p w14:paraId="18A1CE9B" w14:textId="6DF766DA" w:rsidR="0093331D" w:rsidRDefault="0093331D" w:rsidP="0044532F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proofErr w:type="spellStart"/>
      <w:r w:rsidRPr="00380726">
        <w:rPr>
          <w:rFonts w:ascii="Times New Roman" w:hAnsi="Times New Roman"/>
          <w:spacing w:val="0"/>
          <w:sz w:val="22"/>
          <w:szCs w:val="22"/>
        </w:rPr>
        <w:t>Farmakodynamické</w:t>
      </w:r>
      <w:proofErr w:type="spellEnd"/>
      <w:r w:rsidRPr="00380726">
        <w:rPr>
          <w:rFonts w:ascii="Times New Roman" w:hAnsi="Times New Roman"/>
          <w:spacing w:val="0"/>
          <w:sz w:val="22"/>
          <w:szCs w:val="22"/>
        </w:rPr>
        <w:t xml:space="preserve"> vlastnosti</w:t>
      </w:r>
    </w:p>
    <w:p w14:paraId="23716258" w14:textId="77777777" w:rsidR="003A5835" w:rsidRPr="003A5835" w:rsidRDefault="003A5835" w:rsidP="003A5835">
      <w:pPr>
        <w:pStyle w:val="Bodytext"/>
        <w:spacing w:after="0" w:line="240" w:lineRule="auto"/>
        <w:ind w:left="0"/>
        <w:rPr>
          <w:sz w:val="22"/>
        </w:rPr>
      </w:pPr>
    </w:p>
    <w:p w14:paraId="127FD10D" w14:textId="4731BD98" w:rsidR="0093331D" w:rsidRPr="00380726" w:rsidRDefault="0093331D">
      <w:pPr>
        <w:jc w:val="both"/>
        <w:rPr>
          <w:sz w:val="22"/>
          <w:szCs w:val="22"/>
        </w:rPr>
      </w:pPr>
      <w:proofErr w:type="spellStart"/>
      <w:r w:rsidRPr="00380726">
        <w:rPr>
          <w:sz w:val="22"/>
          <w:szCs w:val="22"/>
        </w:rPr>
        <w:t>Farmakoterapeutická</w:t>
      </w:r>
      <w:proofErr w:type="spellEnd"/>
      <w:r w:rsidRPr="00380726">
        <w:rPr>
          <w:sz w:val="22"/>
          <w:szCs w:val="22"/>
        </w:rPr>
        <w:t xml:space="preserve"> skupina:</w:t>
      </w:r>
      <w:r w:rsidR="007C2C8C" w:rsidRPr="00380726">
        <w:t xml:space="preserve"> </w:t>
      </w:r>
      <w:proofErr w:type="spellStart"/>
      <w:r w:rsidR="007C2C8C" w:rsidRPr="00380726">
        <w:rPr>
          <w:sz w:val="22"/>
          <w:szCs w:val="22"/>
        </w:rPr>
        <w:t>Antipropulzíva</w:t>
      </w:r>
      <w:proofErr w:type="spellEnd"/>
      <w:r w:rsidR="004E67C9">
        <w:rPr>
          <w:sz w:val="22"/>
          <w:szCs w:val="22"/>
        </w:rPr>
        <w:t xml:space="preserve">, </w:t>
      </w:r>
      <w:r w:rsidRPr="00380726">
        <w:rPr>
          <w:sz w:val="22"/>
          <w:szCs w:val="22"/>
        </w:rPr>
        <w:t>ATC kód: A07DA03</w:t>
      </w:r>
    </w:p>
    <w:p w14:paraId="4C8390CD" w14:textId="77777777" w:rsidR="0093331D" w:rsidRPr="00380726" w:rsidRDefault="0093331D">
      <w:pPr>
        <w:rPr>
          <w:sz w:val="22"/>
          <w:szCs w:val="22"/>
        </w:rPr>
      </w:pPr>
    </w:p>
    <w:p w14:paraId="6E56E156" w14:textId="77777777" w:rsidR="006C6E54" w:rsidRPr="00380726" w:rsidRDefault="0089465B" w:rsidP="005B603D">
      <w:pPr>
        <w:keepNext/>
        <w:rPr>
          <w:sz w:val="22"/>
          <w:szCs w:val="22"/>
          <w:u w:val="single"/>
        </w:rPr>
      </w:pPr>
      <w:r w:rsidRPr="00380726">
        <w:rPr>
          <w:sz w:val="22"/>
          <w:szCs w:val="22"/>
          <w:u w:val="single"/>
        </w:rPr>
        <w:t>Mechanizmus účinku</w:t>
      </w:r>
    </w:p>
    <w:p w14:paraId="160F8A6B" w14:textId="5A43488F" w:rsidR="006C6E54" w:rsidRPr="00380726" w:rsidRDefault="0093331D" w:rsidP="00CA5C19">
      <w:pPr>
        <w:pStyle w:val="Zarkazkladnhotextu3"/>
        <w:ind w:left="0"/>
        <w:rPr>
          <w:rFonts w:ascii="Times New Roman" w:hAnsi="Times New Roman"/>
          <w:sz w:val="22"/>
          <w:szCs w:val="22"/>
        </w:rPr>
      </w:pPr>
      <w:proofErr w:type="spellStart"/>
      <w:r w:rsidRPr="00380726">
        <w:rPr>
          <w:rFonts w:ascii="Times New Roman" w:hAnsi="Times New Roman"/>
          <w:sz w:val="22"/>
          <w:szCs w:val="22"/>
        </w:rPr>
        <w:t>Loperamid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 sa viaže na </w:t>
      </w:r>
      <w:proofErr w:type="spellStart"/>
      <w:r w:rsidRPr="00380726">
        <w:rPr>
          <w:rFonts w:ascii="Times New Roman" w:hAnsi="Times New Roman"/>
          <w:sz w:val="22"/>
          <w:szCs w:val="22"/>
        </w:rPr>
        <w:t>opioidné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 receptory </w:t>
      </w:r>
      <w:r w:rsidR="00E064F7">
        <w:rPr>
          <w:rFonts w:ascii="Times New Roman" w:hAnsi="Times New Roman"/>
          <w:sz w:val="22"/>
          <w:szCs w:val="22"/>
        </w:rPr>
        <w:t xml:space="preserve">v </w:t>
      </w:r>
      <w:r w:rsidRPr="00380726">
        <w:rPr>
          <w:rFonts w:ascii="Times New Roman" w:hAnsi="Times New Roman"/>
          <w:sz w:val="22"/>
          <w:szCs w:val="22"/>
        </w:rPr>
        <w:t>črevnej sten</w:t>
      </w:r>
      <w:r w:rsidR="00E064F7">
        <w:rPr>
          <w:rFonts w:ascii="Times New Roman" w:hAnsi="Times New Roman"/>
          <w:sz w:val="22"/>
          <w:szCs w:val="22"/>
        </w:rPr>
        <w:t>e</w:t>
      </w:r>
      <w:r w:rsidR="006C6E54" w:rsidRPr="00380726">
        <w:rPr>
          <w:rFonts w:ascii="Times New Roman" w:hAnsi="Times New Roman"/>
          <w:sz w:val="22"/>
          <w:szCs w:val="22"/>
        </w:rPr>
        <w:t>,</w:t>
      </w:r>
      <w:r w:rsidR="007C2C8C" w:rsidRPr="00380726">
        <w:rPr>
          <w:rFonts w:ascii="Times New Roman" w:hAnsi="Times New Roman"/>
          <w:sz w:val="22"/>
          <w:szCs w:val="22"/>
        </w:rPr>
        <w:t xml:space="preserve"> </w:t>
      </w:r>
      <w:r w:rsidR="006C6E54" w:rsidRPr="00380726">
        <w:rPr>
          <w:rFonts w:ascii="Times New Roman" w:hAnsi="Times New Roman"/>
          <w:sz w:val="22"/>
          <w:szCs w:val="22"/>
        </w:rPr>
        <w:t xml:space="preserve">znižuje </w:t>
      </w:r>
      <w:proofErr w:type="spellStart"/>
      <w:r w:rsidR="006C6E54" w:rsidRPr="00380726">
        <w:rPr>
          <w:rFonts w:ascii="Times New Roman" w:hAnsi="Times New Roman"/>
          <w:sz w:val="22"/>
          <w:szCs w:val="22"/>
        </w:rPr>
        <w:t>propulz</w:t>
      </w:r>
      <w:r w:rsidR="00632746">
        <w:rPr>
          <w:rFonts w:ascii="Times New Roman" w:hAnsi="Times New Roman"/>
          <w:sz w:val="22"/>
          <w:szCs w:val="22"/>
        </w:rPr>
        <w:t>ívnu</w:t>
      </w:r>
      <w:proofErr w:type="spellEnd"/>
      <w:r w:rsidR="006C6E54" w:rsidRPr="0038072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C6E54" w:rsidRPr="00380726">
        <w:rPr>
          <w:rFonts w:ascii="Times New Roman" w:hAnsi="Times New Roman"/>
          <w:sz w:val="22"/>
          <w:szCs w:val="22"/>
        </w:rPr>
        <w:t>peristaltiku</w:t>
      </w:r>
      <w:proofErr w:type="spellEnd"/>
      <w:r w:rsidR="006C6E54" w:rsidRPr="00380726">
        <w:rPr>
          <w:rFonts w:ascii="Times New Roman" w:hAnsi="Times New Roman"/>
          <w:sz w:val="22"/>
          <w:szCs w:val="22"/>
        </w:rPr>
        <w:t xml:space="preserve"> a</w:t>
      </w:r>
      <w:r w:rsidR="00471303" w:rsidRPr="00380726">
        <w:rPr>
          <w:rFonts w:ascii="Times New Roman" w:hAnsi="Times New Roman"/>
          <w:sz w:val="22"/>
          <w:szCs w:val="22"/>
        </w:rPr>
        <w:t> </w:t>
      </w:r>
      <w:r w:rsidR="003A5835">
        <w:rPr>
          <w:rFonts w:ascii="Times New Roman" w:hAnsi="Times New Roman"/>
          <w:sz w:val="22"/>
          <w:szCs w:val="22"/>
        </w:rPr>
        <w:t>predlžuje</w:t>
      </w:r>
      <w:r w:rsidR="00471303" w:rsidRPr="00380726">
        <w:rPr>
          <w:rFonts w:ascii="Times New Roman" w:hAnsi="Times New Roman"/>
          <w:sz w:val="22"/>
          <w:szCs w:val="22"/>
        </w:rPr>
        <w:t xml:space="preserve"> čas prechodu </w:t>
      </w:r>
      <w:r w:rsidR="006C6E54" w:rsidRPr="00380726">
        <w:rPr>
          <w:rFonts w:ascii="Times New Roman" w:hAnsi="Times New Roman"/>
          <w:sz w:val="22"/>
          <w:szCs w:val="22"/>
        </w:rPr>
        <w:t>črevom a </w:t>
      </w:r>
      <w:r w:rsidR="00527F8F">
        <w:rPr>
          <w:rFonts w:ascii="Times New Roman" w:hAnsi="Times New Roman"/>
          <w:sz w:val="22"/>
          <w:szCs w:val="22"/>
        </w:rPr>
        <w:t>zlepšuje</w:t>
      </w:r>
      <w:r w:rsidR="006C6E54" w:rsidRPr="00380726">
        <w:rPr>
          <w:rFonts w:ascii="Times New Roman" w:hAnsi="Times New Roman"/>
          <w:sz w:val="22"/>
          <w:szCs w:val="22"/>
        </w:rPr>
        <w:t xml:space="preserve"> vstrebávanie vody a elektrolytov.</w:t>
      </w:r>
    </w:p>
    <w:p w14:paraId="6D3DED2E" w14:textId="77777777" w:rsidR="0093331D" w:rsidRPr="00380726" w:rsidRDefault="0093331D" w:rsidP="00CA5C19">
      <w:pPr>
        <w:pStyle w:val="Zarkazkladnhotextu3"/>
        <w:ind w:left="0"/>
        <w:rPr>
          <w:rFonts w:ascii="Times New Roman" w:hAnsi="Times New Roman"/>
          <w:sz w:val="22"/>
          <w:szCs w:val="22"/>
        </w:rPr>
      </w:pPr>
      <w:proofErr w:type="spellStart"/>
      <w:r w:rsidRPr="00380726">
        <w:rPr>
          <w:rFonts w:ascii="Times New Roman" w:hAnsi="Times New Roman"/>
          <w:sz w:val="22"/>
          <w:szCs w:val="22"/>
        </w:rPr>
        <w:lastRenderedPageBreak/>
        <w:t>Loperamid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 zvyšuje tonus análneho </w:t>
      </w:r>
      <w:proofErr w:type="spellStart"/>
      <w:r w:rsidRPr="00380726">
        <w:rPr>
          <w:rFonts w:ascii="Times New Roman" w:hAnsi="Times New Roman"/>
          <w:sz w:val="22"/>
          <w:szCs w:val="22"/>
        </w:rPr>
        <w:t>sfinkt</w:t>
      </w:r>
      <w:r w:rsidR="00974754">
        <w:rPr>
          <w:rFonts w:ascii="Times New Roman" w:hAnsi="Times New Roman"/>
          <w:sz w:val="22"/>
          <w:szCs w:val="22"/>
        </w:rPr>
        <w:t>e</w:t>
      </w:r>
      <w:r w:rsidR="002043EB" w:rsidRPr="00380726">
        <w:rPr>
          <w:rFonts w:ascii="Times New Roman" w:hAnsi="Times New Roman"/>
          <w:sz w:val="22"/>
          <w:szCs w:val="22"/>
        </w:rPr>
        <w:t>ra</w:t>
      </w:r>
      <w:proofErr w:type="spellEnd"/>
      <w:r w:rsidRPr="00380726">
        <w:rPr>
          <w:rFonts w:ascii="Times New Roman" w:hAnsi="Times New Roman"/>
          <w:sz w:val="22"/>
          <w:szCs w:val="22"/>
        </w:rPr>
        <w:t xml:space="preserve">, </w:t>
      </w:r>
      <w:r w:rsidR="006C6E54" w:rsidRPr="00380726">
        <w:rPr>
          <w:rFonts w:ascii="Times New Roman" w:hAnsi="Times New Roman"/>
          <w:sz w:val="22"/>
          <w:szCs w:val="22"/>
        </w:rPr>
        <w:t xml:space="preserve">čo pomáha znižovať </w:t>
      </w:r>
      <w:r w:rsidRPr="00380726">
        <w:rPr>
          <w:rFonts w:ascii="Times New Roman" w:hAnsi="Times New Roman"/>
          <w:sz w:val="22"/>
          <w:szCs w:val="22"/>
        </w:rPr>
        <w:t>inkontinenciu</w:t>
      </w:r>
      <w:r w:rsidR="006C6E54" w:rsidRPr="00380726">
        <w:rPr>
          <w:rFonts w:ascii="Times New Roman" w:hAnsi="Times New Roman"/>
          <w:sz w:val="22"/>
          <w:szCs w:val="22"/>
        </w:rPr>
        <w:t xml:space="preserve"> stolice</w:t>
      </w:r>
      <w:r w:rsidRPr="00380726">
        <w:rPr>
          <w:rFonts w:ascii="Times New Roman" w:hAnsi="Times New Roman"/>
          <w:sz w:val="22"/>
          <w:szCs w:val="22"/>
        </w:rPr>
        <w:t xml:space="preserve"> a nutkanie na </w:t>
      </w:r>
      <w:r w:rsidR="00471303" w:rsidRPr="00380726">
        <w:rPr>
          <w:rFonts w:ascii="Times New Roman" w:hAnsi="Times New Roman"/>
          <w:sz w:val="22"/>
          <w:szCs w:val="22"/>
        </w:rPr>
        <w:t>vyprázdňovanie</w:t>
      </w:r>
      <w:r w:rsidRPr="00380726">
        <w:rPr>
          <w:rFonts w:ascii="Times New Roman" w:hAnsi="Times New Roman"/>
          <w:sz w:val="22"/>
          <w:szCs w:val="22"/>
        </w:rPr>
        <w:t>.</w:t>
      </w:r>
    </w:p>
    <w:p w14:paraId="7BC0F465" w14:textId="77777777" w:rsidR="006C6E54" w:rsidRPr="00380726" w:rsidRDefault="006C6E54">
      <w:pPr>
        <w:rPr>
          <w:sz w:val="22"/>
          <w:szCs w:val="22"/>
        </w:rPr>
      </w:pPr>
    </w:p>
    <w:p w14:paraId="346CBC1B" w14:textId="77777777" w:rsidR="00ED470B" w:rsidRPr="00380726" w:rsidRDefault="00ED470B" w:rsidP="005B603D">
      <w:pPr>
        <w:keepNext/>
        <w:rPr>
          <w:sz w:val="22"/>
          <w:szCs w:val="22"/>
          <w:u w:val="single"/>
        </w:rPr>
      </w:pPr>
      <w:r w:rsidRPr="00380726">
        <w:rPr>
          <w:sz w:val="22"/>
          <w:szCs w:val="22"/>
          <w:u w:val="single"/>
        </w:rPr>
        <w:t>Klinická účinnosť a bezpečnosť</w:t>
      </w:r>
    </w:p>
    <w:p w14:paraId="4A792390" w14:textId="51077FD6" w:rsidR="006C6E54" w:rsidRPr="00380726" w:rsidRDefault="006C6E54" w:rsidP="00CA5C19">
      <w:pPr>
        <w:jc w:val="both"/>
        <w:rPr>
          <w:sz w:val="22"/>
          <w:szCs w:val="22"/>
        </w:rPr>
      </w:pPr>
      <w:r w:rsidRPr="00380726">
        <w:rPr>
          <w:sz w:val="22"/>
          <w:szCs w:val="22"/>
        </w:rPr>
        <w:t>V</w:t>
      </w:r>
      <w:r w:rsidR="007C2C8C" w:rsidRPr="00380726">
        <w:rPr>
          <w:sz w:val="22"/>
          <w:szCs w:val="22"/>
        </w:rPr>
        <w:t> dvojito zaslepenej</w:t>
      </w:r>
      <w:r w:rsidRPr="00380726">
        <w:rPr>
          <w:sz w:val="22"/>
          <w:szCs w:val="22"/>
        </w:rPr>
        <w:t xml:space="preserve"> </w:t>
      </w:r>
      <w:proofErr w:type="spellStart"/>
      <w:r w:rsidRPr="00380726">
        <w:rPr>
          <w:sz w:val="22"/>
          <w:szCs w:val="22"/>
        </w:rPr>
        <w:t>randomizovanej</w:t>
      </w:r>
      <w:proofErr w:type="spellEnd"/>
      <w:r w:rsidRPr="00380726">
        <w:rPr>
          <w:sz w:val="22"/>
          <w:szCs w:val="22"/>
        </w:rPr>
        <w:t xml:space="preserve"> klinickej štúdii </w:t>
      </w:r>
      <w:r w:rsidR="007C2C8C" w:rsidRPr="00380726">
        <w:rPr>
          <w:sz w:val="22"/>
          <w:szCs w:val="22"/>
        </w:rPr>
        <w:t xml:space="preserve">bol </w:t>
      </w:r>
      <w:r w:rsidRPr="00380726">
        <w:rPr>
          <w:sz w:val="22"/>
          <w:szCs w:val="22"/>
        </w:rPr>
        <w:t>56 paciento</w:t>
      </w:r>
      <w:r w:rsidR="007C2C8C" w:rsidRPr="00380726">
        <w:rPr>
          <w:sz w:val="22"/>
          <w:szCs w:val="22"/>
        </w:rPr>
        <w:t>m</w:t>
      </w:r>
      <w:r w:rsidRPr="00380726">
        <w:rPr>
          <w:sz w:val="22"/>
          <w:szCs w:val="22"/>
        </w:rPr>
        <w:t xml:space="preserve"> s akútnou hnačkou </w:t>
      </w:r>
      <w:r w:rsidR="007C2C8C" w:rsidRPr="00380726">
        <w:rPr>
          <w:sz w:val="22"/>
          <w:szCs w:val="22"/>
        </w:rPr>
        <w:t xml:space="preserve">podaný </w:t>
      </w:r>
      <w:proofErr w:type="spellStart"/>
      <w:r w:rsidRPr="00380726">
        <w:rPr>
          <w:sz w:val="22"/>
          <w:szCs w:val="22"/>
        </w:rPr>
        <w:t>loperamid</w:t>
      </w:r>
      <w:proofErr w:type="spellEnd"/>
      <w:r w:rsidRPr="00DD6518">
        <w:rPr>
          <w:sz w:val="22"/>
          <w:szCs w:val="22"/>
        </w:rPr>
        <w:t xml:space="preserve">, </w:t>
      </w:r>
      <w:r w:rsidR="00DD6518" w:rsidRPr="0021742B">
        <w:rPr>
          <w:sz w:val="22"/>
          <w:szCs w:val="22"/>
        </w:rPr>
        <w:t xml:space="preserve">pričom </w:t>
      </w:r>
      <w:r w:rsidR="004B49F3" w:rsidRPr="00DD6518">
        <w:rPr>
          <w:sz w:val="22"/>
          <w:szCs w:val="22"/>
        </w:rPr>
        <w:t>po</w:t>
      </w:r>
      <w:r w:rsidR="004B49F3" w:rsidRPr="00380726">
        <w:rPr>
          <w:sz w:val="22"/>
          <w:szCs w:val="22"/>
        </w:rPr>
        <w:t xml:space="preserve"> </w:t>
      </w:r>
      <w:r w:rsidR="00B04CB4">
        <w:rPr>
          <w:sz w:val="22"/>
          <w:szCs w:val="22"/>
        </w:rPr>
        <w:t xml:space="preserve">jednorazovej </w:t>
      </w:r>
      <w:r w:rsidR="004B49F3" w:rsidRPr="00380726">
        <w:rPr>
          <w:sz w:val="22"/>
          <w:szCs w:val="22"/>
        </w:rPr>
        <w:t>dávke 4</w:t>
      </w:r>
      <w:r w:rsidR="003A5835">
        <w:rPr>
          <w:sz w:val="22"/>
          <w:szCs w:val="22"/>
        </w:rPr>
        <w:t> </w:t>
      </w:r>
      <w:r w:rsidR="004B49F3" w:rsidRPr="00380726">
        <w:rPr>
          <w:sz w:val="22"/>
          <w:szCs w:val="22"/>
        </w:rPr>
        <w:t xml:space="preserve">mg bol pozorovaný nástup </w:t>
      </w:r>
      <w:proofErr w:type="spellStart"/>
      <w:r w:rsidR="004B49F3" w:rsidRPr="00380726">
        <w:rPr>
          <w:sz w:val="22"/>
          <w:szCs w:val="22"/>
        </w:rPr>
        <w:t>antidiaroického</w:t>
      </w:r>
      <w:proofErr w:type="spellEnd"/>
      <w:r w:rsidR="004B49F3" w:rsidRPr="00380726">
        <w:rPr>
          <w:sz w:val="22"/>
          <w:szCs w:val="22"/>
        </w:rPr>
        <w:t xml:space="preserve"> účinku </w:t>
      </w:r>
      <w:r w:rsidR="00B04CB4">
        <w:rPr>
          <w:sz w:val="22"/>
          <w:szCs w:val="22"/>
        </w:rPr>
        <w:t>v rámci</w:t>
      </w:r>
      <w:r w:rsidR="004B49F3" w:rsidRPr="00380726">
        <w:rPr>
          <w:sz w:val="22"/>
          <w:szCs w:val="22"/>
        </w:rPr>
        <w:t xml:space="preserve"> jednej hodiny</w:t>
      </w:r>
      <w:r w:rsidRPr="00380726">
        <w:rPr>
          <w:sz w:val="22"/>
          <w:szCs w:val="22"/>
        </w:rPr>
        <w:t xml:space="preserve">. Klinické porovnanie s inými liekmi proti hnačke potvrdilo </w:t>
      </w:r>
      <w:r w:rsidR="00805BF7" w:rsidRPr="00380726">
        <w:rPr>
          <w:sz w:val="22"/>
          <w:szCs w:val="22"/>
        </w:rPr>
        <w:t xml:space="preserve">tento mimoriadne rýchly nástup účinku </w:t>
      </w:r>
      <w:proofErr w:type="spellStart"/>
      <w:r w:rsidR="00805BF7" w:rsidRPr="00380726">
        <w:rPr>
          <w:sz w:val="22"/>
          <w:szCs w:val="22"/>
        </w:rPr>
        <w:t>loperamidu</w:t>
      </w:r>
      <w:proofErr w:type="spellEnd"/>
      <w:r w:rsidR="00805BF7" w:rsidRPr="00380726">
        <w:rPr>
          <w:sz w:val="22"/>
          <w:szCs w:val="22"/>
        </w:rPr>
        <w:t>.</w:t>
      </w:r>
    </w:p>
    <w:p w14:paraId="2456174B" w14:textId="77777777" w:rsidR="0093331D" w:rsidRPr="00380726" w:rsidRDefault="0093331D" w:rsidP="00CA5C19">
      <w:pPr>
        <w:jc w:val="both"/>
        <w:rPr>
          <w:sz w:val="22"/>
          <w:szCs w:val="22"/>
        </w:rPr>
      </w:pPr>
    </w:p>
    <w:p w14:paraId="15C852C5" w14:textId="77777777" w:rsidR="0093331D" w:rsidRPr="00380726" w:rsidRDefault="0093331D" w:rsidP="00A97D53">
      <w:pPr>
        <w:pStyle w:val="Nadpis3"/>
        <w:spacing w:before="0" w:after="0"/>
        <w:jc w:val="both"/>
        <w:rPr>
          <w:rFonts w:ascii="Times New Roman" w:hAnsi="Times New Roman"/>
          <w:spacing w:val="0"/>
          <w:sz w:val="22"/>
          <w:szCs w:val="22"/>
        </w:rPr>
      </w:pPr>
      <w:proofErr w:type="spellStart"/>
      <w:r w:rsidRPr="00380726">
        <w:rPr>
          <w:rFonts w:ascii="Times New Roman" w:hAnsi="Times New Roman"/>
          <w:spacing w:val="0"/>
          <w:sz w:val="22"/>
          <w:szCs w:val="22"/>
        </w:rPr>
        <w:t>Farmakokinetické</w:t>
      </w:r>
      <w:proofErr w:type="spellEnd"/>
      <w:r w:rsidRPr="00380726">
        <w:rPr>
          <w:rFonts w:ascii="Times New Roman" w:hAnsi="Times New Roman"/>
          <w:spacing w:val="0"/>
          <w:sz w:val="22"/>
          <w:szCs w:val="22"/>
        </w:rPr>
        <w:t xml:space="preserve"> vlastnosti</w:t>
      </w:r>
    </w:p>
    <w:p w14:paraId="411BFDB9" w14:textId="77777777" w:rsidR="0093331D" w:rsidRPr="00380726" w:rsidRDefault="0093331D" w:rsidP="005B603D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69E177D9" w14:textId="77777777" w:rsidR="00805BF7" w:rsidRPr="000E4318" w:rsidRDefault="00805BF7" w:rsidP="005B603D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0E4318">
        <w:rPr>
          <w:sz w:val="22"/>
          <w:szCs w:val="22"/>
          <w:u w:val="single"/>
        </w:rPr>
        <w:t>Absorpcia</w:t>
      </w:r>
    </w:p>
    <w:p w14:paraId="09BFB147" w14:textId="27C021D7" w:rsidR="0093331D" w:rsidRPr="00A97D53" w:rsidRDefault="00C1577F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proofErr w:type="spellStart"/>
      <w:r w:rsidRPr="00380726">
        <w:rPr>
          <w:sz w:val="22"/>
          <w:szCs w:val="22"/>
        </w:rPr>
        <w:t>L</w:t>
      </w:r>
      <w:r w:rsidR="0093331D" w:rsidRPr="00380726">
        <w:rPr>
          <w:sz w:val="22"/>
          <w:szCs w:val="22"/>
        </w:rPr>
        <w:t>operamid</w:t>
      </w:r>
      <w:proofErr w:type="spellEnd"/>
      <w:r w:rsidR="0093331D" w:rsidRPr="00380726">
        <w:rPr>
          <w:sz w:val="22"/>
          <w:szCs w:val="22"/>
        </w:rPr>
        <w:t xml:space="preserve"> sa ľ</w:t>
      </w:r>
      <w:r w:rsidR="00DC48A8" w:rsidRPr="00380726">
        <w:rPr>
          <w:sz w:val="22"/>
          <w:szCs w:val="22"/>
        </w:rPr>
        <w:t xml:space="preserve">ahko vstrebáva z čreva, ale v dôsledku výrazného </w:t>
      </w:r>
      <w:r w:rsidR="002D1EAD" w:rsidRPr="00380726">
        <w:rPr>
          <w:sz w:val="22"/>
          <w:szCs w:val="22"/>
        </w:rPr>
        <w:t xml:space="preserve">efektu </w:t>
      </w:r>
      <w:r w:rsidR="00DC48A8" w:rsidRPr="00380726">
        <w:rPr>
          <w:sz w:val="22"/>
          <w:szCs w:val="22"/>
        </w:rPr>
        <w:t>prvého prechod</w:t>
      </w:r>
      <w:r w:rsidR="002D1EAD" w:rsidRPr="00380726">
        <w:rPr>
          <w:sz w:val="22"/>
          <w:szCs w:val="22"/>
        </w:rPr>
        <w:t>u</w:t>
      </w:r>
      <w:r w:rsidR="00DC48A8" w:rsidRPr="00380726">
        <w:rPr>
          <w:sz w:val="22"/>
          <w:szCs w:val="22"/>
        </w:rPr>
        <w:t xml:space="preserve"> </w:t>
      </w:r>
      <w:r w:rsidR="002D1EAD" w:rsidRPr="00380726">
        <w:rPr>
          <w:sz w:val="22"/>
          <w:szCs w:val="22"/>
        </w:rPr>
        <w:t xml:space="preserve">pečeňou </w:t>
      </w:r>
      <w:r w:rsidR="004B49F3" w:rsidRPr="00380726">
        <w:rPr>
          <w:sz w:val="22"/>
          <w:szCs w:val="22"/>
        </w:rPr>
        <w:t>j</w:t>
      </w:r>
      <w:r w:rsidR="00DC48A8" w:rsidRPr="00380726">
        <w:rPr>
          <w:sz w:val="22"/>
          <w:szCs w:val="22"/>
        </w:rPr>
        <w:t xml:space="preserve">e systémová biologická dostupnosť </w:t>
      </w:r>
      <w:r w:rsidR="00163DC8" w:rsidRPr="00380726">
        <w:rPr>
          <w:sz w:val="22"/>
          <w:szCs w:val="22"/>
        </w:rPr>
        <w:t>približne iba</w:t>
      </w:r>
      <w:r w:rsidR="00DC48A8" w:rsidRPr="00380726">
        <w:rPr>
          <w:sz w:val="22"/>
          <w:szCs w:val="22"/>
        </w:rPr>
        <w:t xml:space="preserve"> 0,3</w:t>
      </w:r>
      <w:r w:rsidR="00A97D53">
        <w:rPr>
          <w:sz w:val="22"/>
          <w:szCs w:val="22"/>
        </w:rPr>
        <w:t> </w:t>
      </w:r>
      <w:r w:rsidR="00DC48A8" w:rsidRPr="00A97D53">
        <w:rPr>
          <w:sz w:val="22"/>
          <w:szCs w:val="22"/>
        </w:rPr>
        <w:t>%.</w:t>
      </w:r>
    </w:p>
    <w:p w14:paraId="1A00A46C" w14:textId="77777777" w:rsidR="00DC48A8" w:rsidRPr="00A97D53" w:rsidRDefault="00DC48A8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25B07C7B" w14:textId="77777777" w:rsidR="00163DC8" w:rsidRPr="000E4318" w:rsidRDefault="00163DC8" w:rsidP="005B603D">
      <w:pPr>
        <w:pStyle w:val="Bodytext"/>
        <w:keepNext/>
        <w:spacing w:after="0" w:line="240" w:lineRule="auto"/>
        <w:ind w:left="0"/>
        <w:jc w:val="both"/>
        <w:rPr>
          <w:sz w:val="22"/>
          <w:szCs w:val="22"/>
          <w:u w:val="single"/>
        </w:rPr>
      </w:pPr>
      <w:r w:rsidRPr="000E4318">
        <w:rPr>
          <w:sz w:val="22"/>
          <w:szCs w:val="22"/>
          <w:u w:val="single"/>
        </w:rPr>
        <w:t>Distribúcia</w:t>
      </w:r>
    </w:p>
    <w:p w14:paraId="7EA44BD4" w14:textId="553F4EC3" w:rsidR="00163DC8" w:rsidRPr="00A97D53" w:rsidRDefault="00163DC8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44532F">
        <w:rPr>
          <w:sz w:val="22"/>
          <w:szCs w:val="22"/>
        </w:rPr>
        <w:t>Štúdie, ktoré sledovali distribúciu u potkanov, zaznamenali vysokú afinitu k črevnej stene s</w:t>
      </w:r>
      <w:r w:rsidR="003A5835">
        <w:rPr>
          <w:sz w:val="22"/>
          <w:szCs w:val="22"/>
        </w:rPr>
        <w:t> </w:t>
      </w:r>
      <w:r w:rsidRPr="0044532F">
        <w:rPr>
          <w:sz w:val="22"/>
          <w:szCs w:val="22"/>
        </w:rPr>
        <w:t>prednostnou väzbou na receptory pozdĺžnej svaloviny. V</w:t>
      </w:r>
      <w:r w:rsidRPr="0044532F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äzba</w:t>
      </w:r>
      <w:r w:rsidR="004036DF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na</w:t>
      </w:r>
      <w:r w:rsidRPr="0044532F">
        <w:rPr>
          <w:sz w:val="22"/>
          <w:szCs w:val="22"/>
        </w:rPr>
        <w:t xml:space="preserve"> plazmatické</w:t>
      </w:r>
      <w:r w:rsidRPr="00380726">
        <w:rPr>
          <w:sz w:val="22"/>
          <w:szCs w:val="22"/>
        </w:rPr>
        <w:t xml:space="preserve"> proteín</w:t>
      </w:r>
      <w:r w:rsidR="004036DF">
        <w:rPr>
          <w:sz w:val="22"/>
          <w:szCs w:val="22"/>
        </w:rPr>
        <w:t>y</w:t>
      </w:r>
      <w:r w:rsidRPr="00380726">
        <w:rPr>
          <w:sz w:val="22"/>
          <w:szCs w:val="22"/>
        </w:rPr>
        <w:t xml:space="preserve"> </w:t>
      </w:r>
      <w:r w:rsidR="004036DF">
        <w:rPr>
          <w:sz w:val="22"/>
          <w:szCs w:val="22"/>
        </w:rPr>
        <w:t>je u</w:t>
      </w:r>
      <w:r w:rsidR="003A5835">
        <w:rPr>
          <w:sz w:val="22"/>
          <w:szCs w:val="22"/>
        </w:rPr>
        <w:t> </w:t>
      </w:r>
      <w:proofErr w:type="spellStart"/>
      <w:r w:rsidRPr="00380726">
        <w:rPr>
          <w:sz w:val="22"/>
          <w:szCs w:val="22"/>
        </w:rPr>
        <w:t>loperamid</w:t>
      </w:r>
      <w:r w:rsidR="004036DF">
        <w:rPr>
          <w:sz w:val="22"/>
          <w:szCs w:val="22"/>
        </w:rPr>
        <w:t>u</w:t>
      </w:r>
      <w:proofErr w:type="spellEnd"/>
      <w:r w:rsidRPr="00380726">
        <w:rPr>
          <w:sz w:val="22"/>
          <w:szCs w:val="22"/>
        </w:rPr>
        <w:t xml:space="preserve"> 95</w:t>
      </w:r>
      <w:r w:rsidR="00A97D53">
        <w:rPr>
          <w:sz w:val="22"/>
          <w:szCs w:val="22"/>
        </w:rPr>
        <w:t> </w:t>
      </w:r>
      <w:r w:rsidRPr="00A97D53">
        <w:rPr>
          <w:sz w:val="22"/>
          <w:szCs w:val="22"/>
        </w:rPr>
        <w:t xml:space="preserve">%, </w:t>
      </w:r>
      <w:r w:rsidR="004036DF">
        <w:rPr>
          <w:sz w:val="22"/>
          <w:szCs w:val="22"/>
        </w:rPr>
        <w:t>hlavne</w:t>
      </w:r>
      <w:r w:rsidR="004036DF" w:rsidRPr="00A97D53">
        <w:rPr>
          <w:sz w:val="22"/>
          <w:szCs w:val="22"/>
        </w:rPr>
        <w:t xml:space="preserve"> </w:t>
      </w:r>
      <w:r w:rsidRPr="00A97D53">
        <w:rPr>
          <w:sz w:val="22"/>
          <w:szCs w:val="22"/>
        </w:rPr>
        <w:t xml:space="preserve">na albumín. Neklinické údaje ukázali, že </w:t>
      </w:r>
      <w:proofErr w:type="spellStart"/>
      <w:r w:rsidRPr="00A97D53">
        <w:rPr>
          <w:sz w:val="22"/>
          <w:szCs w:val="22"/>
        </w:rPr>
        <w:t>loperamid</w:t>
      </w:r>
      <w:proofErr w:type="spellEnd"/>
      <w:r w:rsidRPr="00A97D53">
        <w:rPr>
          <w:sz w:val="22"/>
          <w:szCs w:val="22"/>
        </w:rPr>
        <w:t xml:space="preserve"> je substrátom pre </w:t>
      </w:r>
      <w:proofErr w:type="spellStart"/>
      <w:r w:rsidRPr="00A97D53">
        <w:rPr>
          <w:sz w:val="22"/>
          <w:szCs w:val="22"/>
        </w:rPr>
        <w:t>P-glykoproteín</w:t>
      </w:r>
      <w:proofErr w:type="spellEnd"/>
      <w:r w:rsidRPr="00A97D53">
        <w:rPr>
          <w:sz w:val="22"/>
          <w:szCs w:val="22"/>
        </w:rPr>
        <w:t>.</w:t>
      </w:r>
    </w:p>
    <w:p w14:paraId="7FFDF95A" w14:textId="77777777" w:rsidR="00163DC8" w:rsidRPr="00A97D53" w:rsidRDefault="00163DC8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4D53DCEB" w14:textId="77777777" w:rsidR="00163DC8" w:rsidRPr="000E4318" w:rsidRDefault="0089465B" w:rsidP="005B603D">
      <w:pPr>
        <w:pStyle w:val="Bodytext"/>
        <w:keepNext/>
        <w:spacing w:after="0" w:line="240" w:lineRule="auto"/>
        <w:ind w:left="0"/>
        <w:jc w:val="both"/>
        <w:rPr>
          <w:sz w:val="22"/>
          <w:szCs w:val="22"/>
          <w:u w:val="single"/>
        </w:rPr>
      </w:pPr>
      <w:proofErr w:type="spellStart"/>
      <w:r w:rsidRPr="000E4318">
        <w:rPr>
          <w:sz w:val="22"/>
          <w:szCs w:val="22"/>
          <w:u w:val="single"/>
        </w:rPr>
        <w:t>Biotransformácia</w:t>
      </w:r>
      <w:proofErr w:type="spellEnd"/>
    </w:p>
    <w:p w14:paraId="254EFA84" w14:textId="77777777" w:rsidR="00163DC8" w:rsidRPr="00380726" w:rsidRDefault="00163DC8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proofErr w:type="spellStart"/>
      <w:r w:rsidRPr="0044532F">
        <w:rPr>
          <w:sz w:val="22"/>
          <w:szCs w:val="22"/>
        </w:rPr>
        <w:t>Loperamid</w:t>
      </w:r>
      <w:proofErr w:type="spellEnd"/>
      <w:r w:rsidRPr="0044532F">
        <w:rPr>
          <w:sz w:val="22"/>
          <w:szCs w:val="22"/>
        </w:rPr>
        <w:t xml:space="preserve"> je takmer úplne </w:t>
      </w:r>
      <w:r w:rsidR="002D1EAD" w:rsidRPr="0044532F">
        <w:rPr>
          <w:sz w:val="22"/>
          <w:szCs w:val="22"/>
        </w:rPr>
        <w:t>vychytávaný</w:t>
      </w:r>
      <w:r w:rsidRPr="0044532F">
        <w:rPr>
          <w:sz w:val="22"/>
          <w:szCs w:val="22"/>
        </w:rPr>
        <w:t xml:space="preserve"> pečeňou</w:t>
      </w:r>
      <w:r w:rsidR="0062544A" w:rsidRPr="0044532F">
        <w:rPr>
          <w:sz w:val="22"/>
          <w:szCs w:val="22"/>
        </w:rPr>
        <w:t>, kde je</w:t>
      </w:r>
      <w:r w:rsidR="0090202E">
        <w:rPr>
          <w:sz w:val="22"/>
          <w:szCs w:val="22"/>
        </w:rPr>
        <w:t xml:space="preserve"> prevažne</w:t>
      </w:r>
      <w:r w:rsidR="0062544A" w:rsidRPr="0044532F">
        <w:rPr>
          <w:sz w:val="22"/>
          <w:szCs w:val="22"/>
        </w:rPr>
        <w:t xml:space="preserve"> metabolizovaný, </w:t>
      </w:r>
      <w:proofErr w:type="spellStart"/>
      <w:r w:rsidR="0062544A" w:rsidRPr="0044532F">
        <w:rPr>
          <w:sz w:val="22"/>
          <w:szCs w:val="22"/>
        </w:rPr>
        <w:t>konjugovaný</w:t>
      </w:r>
      <w:proofErr w:type="spellEnd"/>
      <w:r w:rsidR="0062544A" w:rsidRPr="0044532F">
        <w:rPr>
          <w:sz w:val="22"/>
          <w:szCs w:val="22"/>
        </w:rPr>
        <w:t xml:space="preserve"> a vylučo</w:t>
      </w:r>
      <w:r w:rsidR="0062544A" w:rsidRPr="00380726">
        <w:rPr>
          <w:sz w:val="22"/>
          <w:szCs w:val="22"/>
        </w:rPr>
        <w:t xml:space="preserve">vaný žlčou. Hlavná metabolická cesta pre </w:t>
      </w:r>
      <w:proofErr w:type="spellStart"/>
      <w:r w:rsidR="0062544A" w:rsidRPr="00380726">
        <w:rPr>
          <w:sz w:val="22"/>
          <w:szCs w:val="22"/>
        </w:rPr>
        <w:t>loperamid</w:t>
      </w:r>
      <w:proofErr w:type="spellEnd"/>
      <w:r w:rsidR="0062544A" w:rsidRPr="00380726">
        <w:rPr>
          <w:sz w:val="22"/>
          <w:szCs w:val="22"/>
        </w:rPr>
        <w:t xml:space="preserve"> je oxidatívna </w:t>
      </w:r>
      <w:proofErr w:type="spellStart"/>
      <w:r w:rsidR="0062544A" w:rsidRPr="00380726">
        <w:rPr>
          <w:sz w:val="22"/>
          <w:szCs w:val="22"/>
        </w:rPr>
        <w:t>N-demetylácia</w:t>
      </w:r>
      <w:proofErr w:type="spellEnd"/>
      <w:r w:rsidR="0062544A" w:rsidRPr="00380726">
        <w:rPr>
          <w:sz w:val="22"/>
          <w:szCs w:val="22"/>
        </w:rPr>
        <w:t>, je sprostredkovaná predovšetkým cez CYP3A4 a</w:t>
      </w:r>
      <w:r w:rsidR="006E3ACB" w:rsidRPr="00380726">
        <w:rPr>
          <w:sz w:val="22"/>
          <w:szCs w:val="22"/>
        </w:rPr>
        <w:t xml:space="preserve"> CYP2C8. Vzhľadom na tento veľmi vysoký efekt </w:t>
      </w:r>
      <w:r w:rsidR="002D1EAD" w:rsidRPr="00380726">
        <w:rPr>
          <w:sz w:val="22"/>
          <w:szCs w:val="22"/>
        </w:rPr>
        <w:t xml:space="preserve">prvého prechodu pečeňou </w:t>
      </w:r>
      <w:r w:rsidR="0090202E">
        <w:rPr>
          <w:sz w:val="22"/>
          <w:szCs w:val="22"/>
        </w:rPr>
        <w:t>z</w:t>
      </w:r>
      <w:r w:rsidR="002D1EAD" w:rsidRPr="00380726">
        <w:rPr>
          <w:sz w:val="22"/>
          <w:szCs w:val="22"/>
        </w:rPr>
        <w:t xml:space="preserve">ostáva </w:t>
      </w:r>
      <w:r w:rsidR="006E3ACB" w:rsidRPr="00380726">
        <w:rPr>
          <w:sz w:val="22"/>
          <w:szCs w:val="22"/>
        </w:rPr>
        <w:t>plazmatická koncentrácia nezmeneného liečiva extrémne nízka.</w:t>
      </w:r>
    </w:p>
    <w:p w14:paraId="61ED56F1" w14:textId="77777777" w:rsidR="00163DC8" w:rsidRPr="00380726" w:rsidRDefault="00163DC8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692D5635" w14:textId="77777777" w:rsidR="00FB6BA4" w:rsidRPr="000E4318" w:rsidRDefault="00FB6BA4" w:rsidP="005B603D">
      <w:pPr>
        <w:pStyle w:val="Bodytext"/>
        <w:keepNext/>
        <w:spacing w:after="0" w:line="240" w:lineRule="auto"/>
        <w:ind w:left="0"/>
        <w:jc w:val="both"/>
        <w:rPr>
          <w:sz w:val="22"/>
          <w:szCs w:val="22"/>
          <w:u w:val="single"/>
        </w:rPr>
      </w:pPr>
      <w:r w:rsidRPr="000E4318">
        <w:rPr>
          <w:sz w:val="22"/>
          <w:szCs w:val="22"/>
          <w:u w:val="single"/>
        </w:rPr>
        <w:t>Elimin</w:t>
      </w:r>
      <w:r w:rsidR="0089465B" w:rsidRPr="000E4318">
        <w:rPr>
          <w:sz w:val="22"/>
          <w:szCs w:val="22"/>
          <w:u w:val="single"/>
        </w:rPr>
        <w:t>ácia</w:t>
      </w:r>
    </w:p>
    <w:p w14:paraId="0B51165C" w14:textId="78BD709E" w:rsidR="0093331D" w:rsidRPr="00380726" w:rsidRDefault="00DD6518" w:rsidP="00CA5C19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21742B">
        <w:rPr>
          <w:sz w:val="22"/>
          <w:szCs w:val="22"/>
        </w:rPr>
        <w:t>Eliminačný p</w:t>
      </w:r>
      <w:r w:rsidR="0093331D" w:rsidRPr="00DD6518">
        <w:rPr>
          <w:sz w:val="22"/>
          <w:szCs w:val="22"/>
        </w:rPr>
        <w:t xml:space="preserve">olčas </w:t>
      </w:r>
      <w:proofErr w:type="spellStart"/>
      <w:r w:rsidR="00A31063" w:rsidRPr="00380726">
        <w:rPr>
          <w:sz w:val="22"/>
          <w:szCs w:val="22"/>
        </w:rPr>
        <w:t>loperamidu</w:t>
      </w:r>
      <w:proofErr w:type="spellEnd"/>
      <w:r w:rsidR="0093331D" w:rsidRPr="00380726">
        <w:rPr>
          <w:sz w:val="22"/>
          <w:szCs w:val="22"/>
        </w:rPr>
        <w:t xml:space="preserve"> je u človeka </w:t>
      </w:r>
      <w:r w:rsidR="006B7095" w:rsidRPr="00380726">
        <w:rPr>
          <w:sz w:val="22"/>
          <w:szCs w:val="22"/>
        </w:rPr>
        <w:t>11</w:t>
      </w:r>
      <w:r w:rsidR="0093331D" w:rsidRPr="00380726">
        <w:rPr>
          <w:sz w:val="22"/>
          <w:szCs w:val="22"/>
        </w:rPr>
        <w:t xml:space="preserve"> hodín s rozpätím 9-14 hodín. </w:t>
      </w:r>
      <w:r w:rsidR="006B7095" w:rsidRPr="00380726">
        <w:rPr>
          <w:sz w:val="22"/>
          <w:szCs w:val="22"/>
        </w:rPr>
        <w:t>Nezme</w:t>
      </w:r>
      <w:r w:rsidR="002E4665" w:rsidRPr="00380726">
        <w:rPr>
          <w:sz w:val="22"/>
          <w:szCs w:val="22"/>
        </w:rPr>
        <w:t>ne</w:t>
      </w:r>
      <w:r w:rsidR="006B7095" w:rsidRPr="00380726">
        <w:rPr>
          <w:sz w:val="22"/>
          <w:szCs w:val="22"/>
        </w:rPr>
        <w:t xml:space="preserve">ný </w:t>
      </w:r>
      <w:proofErr w:type="spellStart"/>
      <w:r w:rsidR="006B7095" w:rsidRPr="00380726">
        <w:rPr>
          <w:sz w:val="22"/>
          <w:szCs w:val="22"/>
        </w:rPr>
        <w:t>loperamid</w:t>
      </w:r>
      <w:proofErr w:type="spellEnd"/>
      <w:r w:rsidR="006B7095" w:rsidRPr="00380726">
        <w:rPr>
          <w:sz w:val="22"/>
          <w:szCs w:val="22"/>
        </w:rPr>
        <w:t xml:space="preserve"> a</w:t>
      </w:r>
      <w:r w:rsidR="00D82DC0">
        <w:rPr>
          <w:sz w:val="22"/>
          <w:szCs w:val="22"/>
        </w:rPr>
        <w:t xml:space="preserve"> jeho </w:t>
      </w:r>
      <w:proofErr w:type="spellStart"/>
      <w:r w:rsidR="006B7095" w:rsidRPr="00380726">
        <w:rPr>
          <w:sz w:val="22"/>
          <w:szCs w:val="22"/>
        </w:rPr>
        <w:t>metabolity</w:t>
      </w:r>
      <w:proofErr w:type="spellEnd"/>
      <w:r w:rsidR="006B7095" w:rsidRPr="00380726">
        <w:rPr>
          <w:sz w:val="22"/>
          <w:szCs w:val="22"/>
        </w:rPr>
        <w:t xml:space="preserve"> sa v</w:t>
      </w:r>
      <w:r w:rsidR="0093331D" w:rsidRPr="00380726">
        <w:rPr>
          <w:sz w:val="22"/>
          <w:szCs w:val="22"/>
        </w:rPr>
        <w:t>ylučuj</w:t>
      </w:r>
      <w:r w:rsidR="006B7095" w:rsidRPr="00380726">
        <w:rPr>
          <w:sz w:val="22"/>
          <w:szCs w:val="22"/>
        </w:rPr>
        <w:t>ú</w:t>
      </w:r>
      <w:r w:rsidR="0093331D" w:rsidRPr="00380726">
        <w:rPr>
          <w:sz w:val="22"/>
          <w:szCs w:val="22"/>
        </w:rPr>
        <w:t xml:space="preserve"> prevažne stolicou.</w:t>
      </w:r>
    </w:p>
    <w:p w14:paraId="40D37880" w14:textId="77777777" w:rsidR="0093331D" w:rsidRPr="00380726" w:rsidRDefault="009333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BC29F5E" w14:textId="77777777" w:rsidR="0093331D" w:rsidRPr="00380726" w:rsidRDefault="0093331D" w:rsidP="00A97D53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Predklinické údaje o bezpečnosti</w:t>
      </w:r>
    </w:p>
    <w:p w14:paraId="44689CF5" w14:textId="77777777" w:rsidR="0093331D" w:rsidRPr="00380726" w:rsidRDefault="0093331D" w:rsidP="005B603D">
      <w:pPr>
        <w:pStyle w:val="Bodytext"/>
        <w:keepNext/>
        <w:spacing w:after="0" w:line="240" w:lineRule="auto"/>
        <w:ind w:left="0"/>
        <w:jc w:val="both"/>
        <w:rPr>
          <w:sz w:val="22"/>
          <w:szCs w:val="22"/>
        </w:rPr>
      </w:pPr>
    </w:p>
    <w:p w14:paraId="2F1342AA" w14:textId="2FD6A0ED" w:rsidR="0093331D" w:rsidRPr="00380726" w:rsidRDefault="0068297A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68297A">
        <w:rPr>
          <w:sz w:val="22"/>
          <w:szCs w:val="22"/>
        </w:rPr>
        <w:t xml:space="preserve">Z predklinického hodnotenia </w:t>
      </w:r>
      <w:proofErr w:type="spellStart"/>
      <w:r w:rsidRPr="0068297A">
        <w:rPr>
          <w:sz w:val="22"/>
          <w:szCs w:val="22"/>
        </w:rPr>
        <w:t>loperamidu</w:t>
      </w:r>
      <w:proofErr w:type="spellEnd"/>
      <w:r w:rsidRPr="0068297A">
        <w:rPr>
          <w:sz w:val="22"/>
          <w:szCs w:val="22"/>
        </w:rPr>
        <w:t xml:space="preserve"> </w:t>
      </w:r>
      <w:r w:rsidRPr="00C511AA">
        <w:rPr>
          <w:i/>
          <w:sz w:val="22"/>
          <w:szCs w:val="22"/>
        </w:rPr>
        <w:t xml:space="preserve">in </w:t>
      </w:r>
      <w:proofErr w:type="spellStart"/>
      <w:r w:rsidRPr="00C511AA">
        <w:rPr>
          <w:i/>
          <w:sz w:val="22"/>
          <w:szCs w:val="22"/>
        </w:rPr>
        <w:t>vitro</w:t>
      </w:r>
      <w:proofErr w:type="spellEnd"/>
      <w:r w:rsidRPr="0068297A">
        <w:rPr>
          <w:sz w:val="22"/>
          <w:szCs w:val="22"/>
        </w:rPr>
        <w:t xml:space="preserve"> a </w:t>
      </w:r>
      <w:r w:rsidRPr="00C511AA">
        <w:rPr>
          <w:i/>
          <w:sz w:val="22"/>
          <w:szCs w:val="22"/>
        </w:rPr>
        <w:t xml:space="preserve">in </w:t>
      </w:r>
      <w:proofErr w:type="spellStart"/>
      <w:r w:rsidRPr="00C511AA">
        <w:rPr>
          <w:i/>
          <w:sz w:val="22"/>
          <w:szCs w:val="22"/>
        </w:rPr>
        <w:t>vivo</w:t>
      </w:r>
      <w:proofErr w:type="spellEnd"/>
      <w:r w:rsidRPr="0068297A">
        <w:rPr>
          <w:sz w:val="22"/>
          <w:szCs w:val="22"/>
        </w:rPr>
        <w:t xml:space="preserve"> nevyplývajú žiadne významné </w:t>
      </w:r>
      <w:proofErr w:type="spellStart"/>
      <w:r w:rsidRPr="0068297A">
        <w:rPr>
          <w:sz w:val="22"/>
          <w:szCs w:val="22"/>
        </w:rPr>
        <w:t>elektrofyziologické</w:t>
      </w:r>
      <w:proofErr w:type="spellEnd"/>
      <w:r w:rsidRPr="0068297A">
        <w:rPr>
          <w:sz w:val="22"/>
          <w:szCs w:val="22"/>
        </w:rPr>
        <w:t xml:space="preserve"> účinky na srdce v jeho terapeuticky relevantnom rozsahu koncentrácií a vo významných násobkoch tohto rozsahu (až 47-násobok). V mimoriadne vysokých koncentráciách súvisiacich s predávkovaním (pozri časť 4.4) má však </w:t>
      </w:r>
      <w:proofErr w:type="spellStart"/>
      <w:r w:rsidRPr="0068297A">
        <w:rPr>
          <w:sz w:val="22"/>
          <w:szCs w:val="22"/>
        </w:rPr>
        <w:t>loperamid</w:t>
      </w:r>
      <w:proofErr w:type="spellEnd"/>
      <w:r w:rsidRPr="0068297A">
        <w:rPr>
          <w:sz w:val="22"/>
          <w:szCs w:val="22"/>
        </w:rPr>
        <w:t xml:space="preserve"> </w:t>
      </w:r>
      <w:proofErr w:type="spellStart"/>
      <w:r w:rsidRPr="0068297A">
        <w:rPr>
          <w:sz w:val="22"/>
          <w:szCs w:val="22"/>
        </w:rPr>
        <w:t>elektrofyziologické</w:t>
      </w:r>
      <w:proofErr w:type="spellEnd"/>
      <w:r w:rsidRPr="0068297A">
        <w:rPr>
          <w:sz w:val="22"/>
          <w:szCs w:val="22"/>
        </w:rPr>
        <w:t xml:space="preserve"> účinky na srdce pozostávajúce z inhibície draslíkových (</w:t>
      </w:r>
      <w:proofErr w:type="spellStart"/>
      <w:r w:rsidRPr="0068297A">
        <w:rPr>
          <w:sz w:val="22"/>
          <w:szCs w:val="22"/>
        </w:rPr>
        <w:t>hERG</w:t>
      </w:r>
      <w:proofErr w:type="spellEnd"/>
      <w:r w:rsidRPr="0068297A">
        <w:rPr>
          <w:sz w:val="22"/>
          <w:szCs w:val="22"/>
        </w:rPr>
        <w:t xml:space="preserve">) a sodíkových prúdov a </w:t>
      </w:r>
      <w:proofErr w:type="spellStart"/>
      <w:r w:rsidRPr="0068297A">
        <w:rPr>
          <w:sz w:val="22"/>
          <w:szCs w:val="22"/>
        </w:rPr>
        <w:t>arytmií</w:t>
      </w:r>
      <w:proofErr w:type="spellEnd"/>
      <w:r w:rsidRPr="0068297A">
        <w:rPr>
          <w:sz w:val="22"/>
          <w:szCs w:val="22"/>
        </w:rPr>
        <w:t>.</w:t>
      </w:r>
    </w:p>
    <w:p w14:paraId="10F14702" w14:textId="77777777" w:rsidR="00ED470B" w:rsidRDefault="00ED470B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37A96783" w14:textId="77777777" w:rsidR="003A5835" w:rsidRPr="00380726" w:rsidRDefault="003A583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133DC3A3" w14:textId="0C315A40" w:rsidR="0093331D" w:rsidRDefault="0093331D">
      <w:pPr>
        <w:pStyle w:val="Nadpis2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Farmaceutické informácie</w:t>
      </w:r>
    </w:p>
    <w:p w14:paraId="668C37E1" w14:textId="77777777" w:rsidR="003A5835" w:rsidRPr="009F354E" w:rsidRDefault="003A5835" w:rsidP="000E4318">
      <w:pPr>
        <w:pStyle w:val="Bodytext"/>
        <w:spacing w:after="0" w:line="240" w:lineRule="auto"/>
        <w:ind w:left="0"/>
        <w:rPr>
          <w:sz w:val="22"/>
        </w:rPr>
      </w:pPr>
    </w:p>
    <w:p w14:paraId="438708A0" w14:textId="77777777" w:rsidR="0093331D" w:rsidRPr="00380726" w:rsidRDefault="0093331D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Zoznam pomocných látok</w:t>
      </w:r>
    </w:p>
    <w:p w14:paraId="2E62B5BF" w14:textId="77777777" w:rsidR="0093331D" w:rsidRPr="00380726" w:rsidRDefault="0093331D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1BE32F24" w14:textId="5C60117B" w:rsidR="00E01FE5" w:rsidRPr="00380726" w:rsidRDefault="008A15FF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E01FE5" w:rsidRPr="00380726">
        <w:rPr>
          <w:sz w:val="22"/>
          <w:szCs w:val="22"/>
        </w:rPr>
        <w:t>ukuričný škrob</w:t>
      </w:r>
    </w:p>
    <w:p w14:paraId="759427E1" w14:textId="77777777" w:rsidR="00E01FE5" w:rsidRPr="00380726" w:rsidRDefault="0036480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D002DD" w:rsidRPr="00380726">
        <w:rPr>
          <w:sz w:val="22"/>
          <w:szCs w:val="22"/>
        </w:rPr>
        <w:t>onohydrát</w:t>
      </w:r>
      <w:proofErr w:type="spellEnd"/>
      <w:r w:rsidR="00D002DD" w:rsidRPr="00380726">
        <w:rPr>
          <w:sz w:val="22"/>
          <w:szCs w:val="22"/>
        </w:rPr>
        <w:t xml:space="preserve"> laktózy</w:t>
      </w:r>
    </w:p>
    <w:p w14:paraId="4FCADE98" w14:textId="77777777" w:rsidR="00E01FE5" w:rsidRPr="00380726" w:rsidRDefault="0036480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E01FE5" w:rsidRPr="00380726">
        <w:rPr>
          <w:sz w:val="22"/>
          <w:szCs w:val="22"/>
        </w:rPr>
        <w:t>ovidón</w:t>
      </w:r>
      <w:proofErr w:type="spellEnd"/>
      <w:r w:rsidR="00E01FE5" w:rsidRPr="00380726">
        <w:rPr>
          <w:sz w:val="22"/>
          <w:szCs w:val="22"/>
        </w:rPr>
        <w:t xml:space="preserve"> K-30</w:t>
      </w:r>
    </w:p>
    <w:p w14:paraId="34CA50CD" w14:textId="77777777" w:rsidR="00E01FE5" w:rsidRPr="00380726" w:rsidRDefault="0036480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E01FE5" w:rsidRPr="00380726">
        <w:rPr>
          <w:sz w:val="22"/>
          <w:szCs w:val="22"/>
        </w:rPr>
        <w:t>riliantová modrá FCF (E133)</w:t>
      </w:r>
    </w:p>
    <w:p w14:paraId="508A8B4F" w14:textId="77777777" w:rsidR="00E01FE5" w:rsidRPr="00380726" w:rsidRDefault="0036480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</w:t>
      </w:r>
      <w:r w:rsidR="00E01FE5" w:rsidRPr="00380726">
        <w:rPr>
          <w:sz w:val="22"/>
          <w:szCs w:val="22"/>
        </w:rPr>
        <w:t>hinolínová</w:t>
      </w:r>
      <w:proofErr w:type="spellEnd"/>
      <w:r w:rsidR="00E01FE5" w:rsidRPr="00380726">
        <w:rPr>
          <w:sz w:val="22"/>
          <w:szCs w:val="22"/>
        </w:rPr>
        <w:t xml:space="preserve"> žltá (E104)</w:t>
      </w:r>
    </w:p>
    <w:p w14:paraId="6E0F306F" w14:textId="77777777" w:rsidR="00E01FE5" w:rsidRPr="00380726" w:rsidRDefault="0036480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E01FE5" w:rsidRPr="00380726">
        <w:rPr>
          <w:sz w:val="22"/>
          <w:szCs w:val="22"/>
        </w:rPr>
        <w:t>agnéziumstearát</w:t>
      </w:r>
      <w:proofErr w:type="spellEnd"/>
    </w:p>
    <w:p w14:paraId="57C21140" w14:textId="77777777" w:rsidR="00034E5A" w:rsidRPr="00380726" w:rsidRDefault="0036480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E01FE5" w:rsidRPr="00380726">
        <w:rPr>
          <w:sz w:val="22"/>
          <w:szCs w:val="22"/>
        </w:rPr>
        <w:t>astenec</w:t>
      </w:r>
    </w:p>
    <w:p w14:paraId="4B1CB910" w14:textId="77777777" w:rsidR="00E01FE5" w:rsidRPr="0044532F" w:rsidRDefault="0036480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E01FE5" w:rsidRPr="00380726">
        <w:rPr>
          <w:sz w:val="22"/>
          <w:szCs w:val="22"/>
        </w:rPr>
        <w:t>oloidný oxid kremičitý</w:t>
      </w:r>
      <w:r w:rsidR="0044532F">
        <w:rPr>
          <w:sz w:val="22"/>
          <w:szCs w:val="22"/>
        </w:rPr>
        <w:t>, bezvodý</w:t>
      </w:r>
    </w:p>
    <w:p w14:paraId="27F47B79" w14:textId="6C8B796B" w:rsidR="00E01FE5" w:rsidRPr="0044532F" w:rsidRDefault="0036480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80C39">
        <w:rPr>
          <w:sz w:val="22"/>
          <w:szCs w:val="22"/>
        </w:rPr>
        <w:t xml:space="preserve">odná soľ </w:t>
      </w:r>
      <w:proofErr w:type="spellStart"/>
      <w:r w:rsidR="00080C39">
        <w:rPr>
          <w:sz w:val="22"/>
          <w:szCs w:val="22"/>
        </w:rPr>
        <w:t>karboxymetylškrobu</w:t>
      </w:r>
      <w:proofErr w:type="spellEnd"/>
      <w:r w:rsidR="00080C39">
        <w:rPr>
          <w:sz w:val="22"/>
          <w:szCs w:val="22"/>
        </w:rPr>
        <w:t xml:space="preserve"> A</w:t>
      </w:r>
    </w:p>
    <w:p w14:paraId="69319092" w14:textId="77777777" w:rsidR="0093331D" w:rsidRPr="0044532F" w:rsidRDefault="0093331D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2D84130C" w14:textId="77777777" w:rsidR="0093331D" w:rsidRPr="0044532F" w:rsidRDefault="0093331D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44532F">
        <w:rPr>
          <w:rFonts w:ascii="Times New Roman" w:hAnsi="Times New Roman"/>
          <w:spacing w:val="0"/>
          <w:sz w:val="22"/>
          <w:szCs w:val="22"/>
        </w:rPr>
        <w:lastRenderedPageBreak/>
        <w:t>Inkompatibility</w:t>
      </w:r>
    </w:p>
    <w:p w14:paraId="3EDB7D50" w14:textId="77777777" w:rsidR="0093331D" w:rsidRPr="00380726" w:rsidRDefault="009333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5634A9F" w14:textId="77777777" w:rsidR="002D1EAD" w:rsidRPr="00380726" w:rsidRDefault="002D1EAD">
      <w:pPr>
        <w:pStyle w:val="Bodytext"/>
        <w:spacing w:after="0" w:line="240" w:lineRule="auto"/>
        <w:ind w:left="0"/>
        <w:rPr>
          <w:sz w:val="22"/>
          <w:szCs w:val="22"/>
          <w:highlight w:val="yellow"/>
        </w:rPr>
      </w:pPr>
      <w:r w:rsidRPr="00380726">
        <w:rPr>
          <w:sz w:val="22"/>
          <w:szCs w:val="22"/>
        </w:rPr>
        <w:t>Neaplikovateľné.</w:t>
      </w:r>
      <w:r w:rsidRPr="00380726" w:rsidDel="002D1EAD">
        <w:rPr>
          <w:sz w:val="22"/>
          <w:szCs w:val="22"/>
          <w:highlight w:val="yellow"/>
        </w:rPr>
        <w:t xml:space="preserve"> </w:t>
      </w:r>
    </w:p>
    <w:p w14:paraId="4D326019" w14:textId="77777777" w:rsidR="0093331D" w:rsidRPr="00380726" w:rsidRDefault="009333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09D6A9D" w14:textId="77777777" w:rsidR="0093331D" w:rsidRPr="00380726" w:rsidRDefault="0093331D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Čas použiteľnosti</w:t>
      </w:r>
    </w:p>
    <w:p w14:paraId="520FC01B" w14:textId="77777777" w:rsidR="0093331D" w:rsidRPr="00380726" w:rsidRDefault="0093331D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14:paraId="4149B90E" w14:textId="77777777" w:rsidR="0093331D" w:rsidRPr="00380726" w:rsidRDefault="00E01FE5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380726">
        <w:rPr>
          <w:rFonts w:ascii="Times New Roman" w:hAnsi="Times New Roman"/>
          <w:sz w:val="22"/>
          <w:szCs w:val="22"/>
        </w:rPr>
        <w:t>3 roky</w:t>
      </w:r>
    </w:p>
    <w:p w14:paraId="444D217B" w14:textId="77777777" w:rsidR="0093331D" w:rsidRPr="00380726" w:rsidRDefault="0093331D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14:paraId="5E0A4BE4" w14:textId="3DBDE0A1" w:rsidR="0093331D" w:rsidRDefault="00173448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Špeciálne upozornenia na uchovávanie</w:t>
      </w:r>
    </w:p>
    <w:p w14:paraId="1967ACDF" w14:textId="77777777" w:rsidR="00235C3C" w:rsidRPr="009F354E" w:rsidRDefault="00235C3C" w:rsidP="000E4318">
      <w:pPr>
        <w:pStyle w:val="Bodytext"/>
        <w:spacing w:after="0" w:line="240" w:lineRule="auto"/>
        <w:ind w:left="0"/>
        <w:rPr>
          <w:sz w:val="22"/>
        </w:rPr>
      </w:pPr>
    </w:p>
    <w:p w14:paraId="4C0E4C5C" w14:textId="77777777" w:rsidR="004728EB" w:rsidRPr="00380726" w:rsidRDefault="004728EB">
      <w:pPr>
        <w:jc w:val="both"/>
        <w:rPr>
          <w:sz w:val="22"/>
          <w:szCs w:val="22"/>
        </w:rPr>
      </w:pPr>
      <w:r w:rsidRPr="00380726">
        <w:rPr>
          <w:sz w:val="22"/>
          <w:szCs w:val="22"/>
        </w:rPr>
        <w:t xml:space="preserve">Tento liek nevyžaduje žiadne </w:t>
      </w:r>
      <w:r w:rsidR="00016B8D">
        <w:rPr>
          <w:sz w:val="22"/>
          <w:szCs w:val="22"/>
        </w:rPr>
        <w:t>zvláštne</w:t>
      </w:r>
      <w:r w:rsidRPr="00380726">
        <w:rPr>
          <w:sz w:val="22"/>
          <w:szCs w:val="22"/>
        </w:rPr>
        <w:t xml:space="preserve"> teplotné podmienky </w:t>
      </w:r>
      <w:r w:rsidR="0044532F">
        <w:rPr>
          <w:sz w:val="22"/>
          <w:szCs w:val="22"/>
        </w:rPr>
        <w:t>na</w:t>
      </w:r>
      <w:r w:rsidR="0044532F" w:rsidRPr="0044532F">
        <w:rPr>
          <w:sz w:val="22"/>
          <w:szCs w:val="22"/>
        </w:rPr>
        <w:t xml:space="preserve"> </w:t>
      </w:r>
      <w:r w:rsidRPr="0044532F">
        <w:rPr>
          <w:sz w:val="22"/>
          <w:szCs w:val="22"/>
        </w:rPr>
        <w:t xml:space="preserve">uchovávanie. </w:t>
      </w:r>
      <w:r w:rsidR="0044532F">
        <w:rPr>
          <w:sz w:val="22"/>
          <w:szCs w:val="22"/>
        </w:rPr>
        <w:t>U</w:t>
      </w:r>
      <w:r w:rsidR="0044532F" w:rsidRPr="00254022">
        <w:rPr>
          <w:sz w:val="22"/>
          <w:szCs w:val="22"/>
        </w:rPr>
        <w:t xml:space="preserve">chovávajte </w:t>
      </w:r>
      <w:proofErr w:type="spellStart"/>
      <w:r w:rsidR="0044532F">
        <w:rPr>
          <w:sz w:val="22"/>
          <w:szCs w:val="22"/>
        </w:rPr>
        <w:t>b</w:t>
      </w:r>
      <w:r w:rsidRPr="0044532F">
        <w:rPr>
          <w:sz w:val="22"/>
          <w:szCs w:val="22"/>
        </w:rPr>
        <w:t>lister</w:t>
      </w:r>
      <w:proofErr w:type="spellEnd"/>
      <w:r w:rsidRPr="0044532F">
        <w:rPr>
          <w:sz w:val="22"/>
          <w:szCs w:val="22"/>
        </w:rPr>
        <w:t xml:space="preserve"> vo vonkajšom obale </w:t>
      </w:r>
      <w:r w:rsidR="002D1EAD" w:rsidRPr="0044532F">
        <w:rPr>
          <w:sz w:val="22"/>
          <w:szCs w:val="22"/>
        </w:rPr>
        <w:t>na ochranu</w:t>
      </w:r>
      <w:r w:rsidRPr="0044532F">
        <w:rPr>
          <w:sz w:val="22"/>
          <w:szCs w:val="22"/>
        </w:rPr>
        <w:t xml:space="preserve"> pred sv</w:t>
      </w:r>
      <w:r w:rsidRPr="00380726">
        <w:rPr>
          <w:sz w:val="22"/>
          <w:szCs w:val="22"/>
        </w:rPr>
        <w:t>etlom.</w:t>
      </w:r>
    </w:p>
    <w:p w14:paraId="5B9439CA" w14:textId="77777777" w:rsidR="0093331D" w:rsidRPr="00380726" w:rsidRDefault="0093331D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</w:rPr>
      </w:pPr>
    </w:p>
    <w:p w14:paraId="6079E873" w14:textId="385F438D" w:rsidR="0093331D" w:rsidRDefault="00173448">
      <w:pPr>
        <w:pStyle w:val="Nadpis3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Druh obalu a obsah balenia</w:t>
      </w:r>
    </w:p>
    <w:p w14:paraId="58EA1360" w14:textId="77777777" w:rsidR="00235C3C" w:rsidRPr="009F354E" w:rsidRDefault="00235C3C" w:rsidP="000E4318">
      <w:pPr>
        <w:pStyle w:val="Bodytext"/>
        <w:spacing w:after="0" w:line="240" w:lineRule="auto"/>
        <w:ind w:left="0"/>
        <w:rPr>
          <w:sz w:val="22"/>
        </w:rPr>
      </w:pPr>
    </w:p>
    <w:p w14:paraId="3FD77D76" w14:textId="42CCE828" w:rsidR="004728EB" w:rsidRPr="0044532F" w:rsidRDefault="004728EB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380726">
        <w:rPr>
          <w:rFonts w:ascii="Times New Roman" w:hAnsi="Times New Roman"/>
          <w:sz w:val="22"/>
          <w:szCs w:val="22"/>
        </w:rPr>
        <w:t>Č</w:t>
      </w:r>
      <w:r w:rsidR="0044532F">
        <w:rPr>
          <w:rFonts w:ascii="Times New Roman" w:hAnsi="Times New Roman"/>
          <w:sz w:val="22"/>
          <w:szCs w:val="22"/>
        </w:rPr>
        <w:t>ír</w:t>
      </w:r>
      <w:r w:rsidR="00EF269C">
        <w:rPr>
          <w:rFonts w:ascii="Times New Roman" w:hAnsi="Times New Roman"/>
          <w:sz w:val="22"/>
          <w:szCs w:val="22"/>
        </w:rPr>
        <w:t>e</w:t>
      </w:r>
      <w:r w:rsidRPr="0044532F">
        <w:rPr>
          <w:rFonts w:ascii="Times New Roman" w:hAnsi="Times New Roman"/>
          <w:sz w:val="22"/>
          <w:szCs w:val="22"/>
        </w:rPr>
        <w:t xml:space="preserve"> PVC/</w:t>
      </w:r>
      <w:proofErr w:type="spellStart"/>
      <w:r w:rsidRPr="0044532F">
        <w:rPr>
          <w:rFonts w:ascii="Times New Roman" w:hAnsi="Times New Roman"/>
          <w:sz w:val="22"/>
          <w:szCs w:val="22"/>
        </w:rPr>
        <w:t>PVdC</w:t>
      </w:r>
      <w:proofErr w:type="spellEnd"/>
      <w:r w:rsidRPr="0044532F">
        <w:rPr>
          <w:rFonts w:ascii="Times New Roman" w:hAnsi="Times New Roman"/>
          <w:sz w:val="22"/>
          <w:szCs w:val="22"/>
        </w:rPr>
        <w:t>/</w:t>
      </w:r>
      <w:bookmarkStart w:id="0" w:name="_GoBack"/>
      <w:bookmarkEnd w:id="0"/>
      <w:proofErr w:type="spellStart"/>
      <w:r w:rsidR="0044532F">
        <w:rPr>
          <w:rFonts w:ascii="Times New Roman" w:hAnsi="Times New Roman"/>
          <w:sz w:val="22"/>
          <w:szCs w:val="22"/>
        </w:rPr>
        <w:t>Al</w:t>
      </w:r>
      <w:proofErr w:type="spellEnd"/>
      <w:r w:rsidR="0044532F" w:rsidRPr="0044532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4532F">
        <w:rPr>
          <w:rFonts w:ascii="Times New Roman" w:hAnsi="Times New Roman"/>
          <w:sz w:val="22"/>
          <w:szCs w:val="22"/>
        </w:rPr>
        <w:t>blist</w:t>
      </w:r>
      <w:r w:rsidR="00EF269C">
        <w:rPr>
          <w:rFonts w:ascii="Times New Roman" w:hAnsi="Times New Roman"/>
          <w:sz w:val="22"/>
          <w:szCs w:val="22"/>
        </w:rPr>
        <w:t>re</w:t>
      </w:r>
      <w:proofErr w:type="spellEnd"/>
      <w:r w:rsidRPr="0044532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44532F">
        <w:rPr>
          <w:rFonts w:ascii="Times New Roman" w:hAnsi="Times New Roman"/>
          <w:sz w:val="22"/>
          <w:szCs w:val="22"/>
        </w:rPr>
        <w:t>Blistre</w:t>
      </w:r>
      <w:proofErr w:type="spellEnd"/>
      <w:r w:rsidRPr="0044532F">
        <w:rPr>
          <w:rFonts w:ascii="Times New Roman" w:hAnsi="Times New Roman"/>
          <w:sz w:val="22"/>
          <w:szCs w:val="22"/>
        </w:rPr>
        <w:t xml:space="preserve"> sú balené do škat</w:t>
      </w:r>
      <w:r w:rsidR="00EF269C">
        <w:rPr>
          <w:rFonts w:ascii="Times New Roman" w:hAnsi="Times New Roman"/>
          <w:sz w:val="22"/>
          <w:szCs w:val="22"/>
        </w:rPr>
        <w:t xml:space="preserve">úľ </w:t>
      </w:r>
      <w:r w:rsidRPr="0044532F">
        <w:rPr>
          <w:rFonts w:ascii="Times New Roman" w:hAnsi="Times New Roman"/>
          <w:sz w:val="22"/>
          <w:szCs w:val="22"/>
        </w:rPr>
        <w:t xml:space="preserve">po 8, 10, 12 alebo 18 </w:t>
      </w:r>
      <w:r w:rsidR="0044532F" w:rsidRPr="0044532F">
        <w:rPr>
          <w:rFonts w:ascii="Times New Roman" w:hAnsi="Times New Roman"/>
          <w:sz w:val="22"/>
          <w:szCs w:val="22"/>
        </w:rPr>
        <w:t>tabl</w:t>
      </w:r>
      <w:r w:rsidR="005B603D">
        <w:rPr>
          <w:rFonts w:ascii="Times New Roman" w:hAnsi="Times New Roman"/>
          <w:sz w:val="22"/>
          <w:szCs w:val="22"/>
        </w:rPr>
        <w:t>iet</w:t>
      </w:r>
      <w:r w:rsidRPr="0044532F">
        <w:rPr>
          <w:rFonts w:ascii="Times New Roman" w:hAnsi="Times New Roman"/>
          <w:sz w:val="22"/>
          <w:szCs w:val="22"/>
        </w:rPr>
        <w:t>.</w:t>
      </w:r>
    </w:p>
    <w:p w14:paraId="48F4F11B" w14:textId="77777777" w:rsidR="004728EB" w:rsidRPr="0044532F" w:rsidRDefault="004728EB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14:paraId="77D27F75" w14:textId="77777777" w:rsidR="004728EB" w:rsidRPr="00380726" w:rsidRDefault="007D01EF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44532F">
        <w:rPr>
          <w:rFonts w:ascii="Times New Roman" w:hAnsi="Times New Roman"/>
          <w:sz w:val="22"/>
          <w:szCs w:val="22"/>
        </w:rPr>
        <w:t xml:space="preserve">Na trh nemusia byť uvedené všetky </w:t>
      </w:r>
      <w:r w:rsidR="002D1EAD" w:rsidRPr="0044532F">
        <w:rPr>
          <w:rFonts w:ascii="Times New Roman" w:hAnsi="Times New Roman"/>
          <w:sz w:val="22"/>
          <w:szCs w:val="22"/>
        </w:rPr>
        <w:t>veľkosti</w:t>
      </w:r>
      <w:r w:rsidRPr="0044532F">
        <w:rPr>
          <w:rFonts w:ascii="Times New Roman" w:hAnsi="Times New Roman"/>
          <w:sz w:val="22"/>
          <w:szCs w:val="22"/>
        </w:rPr>
        <w:t xml:space="preserve"> balenia.</w:t>
      </w:r>
    </w:p>
    <w:p w14:paraId="6170A5DC" w14:textId="77777777" w:rsidR="0093331D" w:rsidRPr="00380726" w:rsidRDefault="0093331D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14:paraId="3997DA97" w14:textId="39AF4181" w:rsidR="0093331D" w:rsidRPr="00380726" w:rsidRDefault="00173448">
      <w:pPr>
        <w:pStyle w:val="Nadpis3"/>
        <w:spacing w:before="0" w:after="0"/>
        <w:jc w:val="both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Špeciálne opatrenia na likvidáciu a iné zaobchádzanie s liekom</w:t>
      </w:r>
    </w:p>
    <w:p w14:paraId="11A99B64" w14:textId="77777777" w:rsidR="0093331D" w:rsidRPr="00380726" w:rsidRDefault="009333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2BAF836" w14:textId="77777777" w:rsidR="0093331D" w:rsidRPr="00380726" w:rsidRDefault="007D01EF">
      <w:pPr>
        <w:pStyle w:val="Bodytext"/>
        <w:spacing w:after="0" w:line="240" w:lineRule="auto"/>
        <w:ind w:left="0"/>
        <w:rPr>
          <w:sz w:val="22"/>
          <w:szCs w:val="22"/>
        </w:rPr>
      </w:pPr>
      <w:r w:rsidRPr="00380726">
        <w:rPr>
          <w:sz w:val="22"/>
          <w:szCs w:val="22"/>
        </w:rPr>
        <w:t>Žiadne zvláštne</w:t>
      </w:r>
      <w:r w:rsidR="004728EB" w:rsidRPr="00380726">
        <w:rPr>
          <w:sz w:val="22"/>
          <w:szCs w:val="22"/>
        </w:rPr>
        <w:t xml:space="preserve"> požiadavky na likvidáciu.</w:t>
      </w:r>
    </w:p>
    <w:p w14:paraId="49D101E3" w14:textId="77777777" w:rsidR="0093331D" w:rsidRPr="00380726" w:rsidRDefault="009333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2424C3C" w14:textId="77777777" w:rsidR="00ED470B" w:rsidRPr="00380726" w:rsidRDefault="00ED470B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47393C7" w14:textId="77777777" w:rsidR="0093331D" w:rsidRPr="00380726" w:rsidRDefault="0093331D">
      <w:pPr>
        <w:pStyle w:val="Nadpis2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Držiteľ rozhodnutia o registrácii</w:t>
      </w:r>
    </w:p>
    <w:p w14:paraId="10F92E69" w14:textId="77777777" w:rsidR="0093331D" w:rsidRPr="00380726" w:rsidRDefault="0093331D">
      <w:pPr>
        <w:jc w:val="both"/>
        <w:rPr>
          <w:sz w:val="22"/>
          <w:szCs w:val="22"/>
        </w:rPr>
      </w:pPr>
    </w:p>
    <w:p w14:paraId="42762206" w14:textId="77777777" w:rsidR="004728EB" w:rsidRPr="00380726" w:rsidRDefault="004728EB" w:rsidP="004728EB">
      <w:pPr>
        <w:pStyle w:val="tl1"/>
        <w:rPr>
          <w:sz w:val="22"/>
          <w:szCs w:val="22"/>
        </w:rPr>
      </w:pPr>
      <w:proofErr w:type="spellStart"/>
      <w:r w:rsidRPr="00380726">
        <w:rPr>
          <w:sz w:val="22"/>
          <w:szCs w:val="22"/>
        </w:rPr>
        <w:t>Dr.Max</w:t>
      </w:r>
      <w:proofErr w:type="spellEnd"/>
      <w:r w:rsidRPr="00380726">
        <w:rPr>
          <w:sz w:val="22"/>
          <w:szCs w:val="22"/>
        </w:rPr>
        <w:t xml:space="preserve"> </w:t>
      </w:r>
      <w:proofErr w:type="spellStart"/>
      <w:r w:rsidRPr="00380726">
        <w:rPr>
          <w:sz w:val="22"/>
          <w:szCs w:val="22"/>
        </w:rPr>
        <w:t>Pharma</w:t>
      </w:r>
      <w:proofErr w:type="spellEnd"/>
      <w:r w:rsidRPr="00380726">
        <w:rPr>
          <w:sz w:val="22"/>
          <w:szCs w:val="22"/>
        </w:rPr>
        <w:t xml:space="preserve"> </w:t>
      </w:r>
      <w:proofErr w:type="spellStart"/>
      <w:r w:rsidRPr="00380726">
        <w:rPr>
          <w:sz w:val="22"/>
          <w:szCs w:val="22"/>
        </w:rPr>
        <w:t>Limited</w:t>
      </w:r>
      <w:proofErr w:type="spellEnd"/>
    </w:p>
    <w:p w14:paraId="49041CA4" w14:textId="77777777" w:rsidR="004728EB" w:rsidRPr="00380726" w:rsidRDefault="004728EB" w:rsidP="004728EB">
      <w:pPr>
        <w:pStyle w:val="tl1"/>
        <w:rPr>
          <w:sz w:val="22"/>
          <w:szCs w:val="22"/>
        </w:rPr>
      </w:pPr>
      <w:proofErr w:type="spellStart"/>
      <w:r w:rsidRPr="00380726">
        <w:rPr>
          <w:sz w:val="22"/>
          <w:szCs w:val="22"/>
        </w:rPr>
        <w:t>First</w:t>
      </w:r>
      <w:proofErr w:type="spellEnd"/>
      <w:r w:rsidRPr="00380726">
        <w:rPr>
          <w:sz w:val="22"/>
          <w:szCs w:val="22"/>
        </w:rPr>
        <w:t xml:space="preserve"> </w:t>
      </w:r>
      <w:proofErr w:type="spellStart"/>
      <w:r w:rsidRPr="00380726">
        <w:rPr>
          <w:sz w:val="22"/>
          <w:szCs w:val="22"/>
        </w:rPr>
        <w:t>Floor</w:t>
      </w:r>
      <w:proofErr w:type="spellEnd"/>
      <w:r w:rsidRPr="00380726">
        <w:rPr>
          <w:sz w:val="22"/>
          <w:szCs w:val="22"/>
        </w:rPr>
        <w:t xml:space="preserve"> </w:t>
      </w:r>
      <w:proofErr w:type="spellStart"/>
      <w:r w:rsidRPr="00380726">
        <w:rPr>
          <w:sz w:val="22"/>
          <w:szCs w:val="22"/>
        </w:rPr>
        <w:t>Roxburghe</w:t>
      </w:r>
      <w:proofErr w:type="spellEnd"/>
      <w:r w:rsidRPr="00380726">
        <w:rPr>
          <w:sz w:val="22"/>
          <w:szCs w:val="22"/>
        </w:rPr>
        <w:t xml:space="preserve"> </w:t>
      </w:r>
      <w:proofErr w:type="spellStart"/>
      <w:r w:rsidRPr="00380726">
        <w:rPr>
          <w:sz w:val="22"/>
          <w:szCs w:val="22"/>
        </w:rPr>
        <w:t>House</w:t>
      </w:r>
      <w:proofErr w:type="spellEnd"/>
    </w:p>
    <w:p w14:paraId="3DCB9EF6" w14:textId="77777777" w:rsidR="004728EB" w:rsidRPr="00380726" w:rsidRDefault="004728EB" w:rsidP="004728EB">
      <w:pPr>
        <w:pStyle w:val="tl1"/>
        <w:rPr>
          <w:sz w:val="22"/>
          <w:szCs w:val="22"/>
        </w:rPr>
      </w:pPr>
      <w:r w:rsidRPr="00380726">
        <w:rPr>
          <w:sz w:val="22"/>
          <w:szCs w:val="22"/>
        </w:rPr>
        <w:t xml:space="preserve">273-287 Regent </w:t>
      </w:r>
      <w:proofErr w:type="spellStart"/>
      <w:r w:rsidRPr="00380726">
        <w:rPr>
          <w:sz w:val="22"/>
          <w:szCs w:val="22"/>
        </w:rPr>
        <w:t>Street</w:t>
      </w:r>
      <w:proofErr w:type="spellEnd"/>
    </w:p>
    <w:p w14:paraId="479E25F9" w14:textId="77777777" w:rsidR="004728EB" w:rsidRPr="0044532F" w:rsidRDefault="004728EB" w:rsidP="004728EB">
      <w:pPr>
        <w:pStyle w:val="tl1"/>
        <w:rPr>
          <w:sz w:val="22"/>
          <w:szCs w:val="22"/>
        </w:rPr>
      </w:pPr>
      <w:r w:rsidRPr="00380726">
        <w:rPr>
          <w:sz w:val="22"/>
          <w:szCs w:val="22"/>
        </w:rPr>
        <w:t>Londýn</w:t>
      </w:r>
      <w:r w:rsidR="0044532F">
        <w:rPr>
          <w:sz w:val="22"/>
          <w:szCs w:val="22"/>
        </w:rPr>
        <w:t>,</w:t>
      </w:r>
      <w:r w:rsidRPr="0044532F">
        <w:rPr>
          <w:sz w:val="22"/>
          <w:szCs w:val="22"/>
        </w:rPr>
        <w:t xml:space="preserve"> W1B 2HA</w:t>
      </w:r>
    </w:p>
    <w:p w14:paraId="19239CCC" w14:textId="77777777" w:rsidR="0093331D" w:rsidRPr="0044532F" w:rsidRDefault="004728EB" w:rsidP="004728EB">
      <w:pPr>
        <w:rPr>
          <w:sz w:val="22"/>
          <w:szCs w:val="22"/>
        </w:rPr>
      </w:pPr>
      <w:r w:rsidRPr="0044532F">
        <w:rPr>
          <w:sz w:val="22"/>
          <w:szCs w:val="22"/>
        </w:rPr>
        <w:t>Veľká Británia</w:t>
      </w:r>
    </w:p>
    <w:p w14:paraId="064301B3" w14:textId="77777777" w:rsidR="0093331D" w:rsidRPr="00380726" w:rsidRDefault="0093331D">
      <w:pPr>
        <w:jc w:val="both"/>
        <w:rPr>
          <w:sz w:val="22"/>
          <w:szCs w:val="22"/>
        </w:rPr>
      </w:pPr>
    </w:p>
    <w:p w14:paraId="53A4DD5C" w14:textId="77777777" w:rsidR="0089465B" w:rsidRPr="00380726" w:rsidRDefault="0089465B">
      <w:pPr>
        <w:jc w:val="both"/>
        <w:rPr>
          <w:sz w:val="22"/>
          <w:szCs w:val="22"/>
        </w:rPr>
      </w:pPr>
    </w:p>
    <w:p w14:paraId="76CCE823" w14:textId="77777777" w:rsidR="0093331D" w:rsidRPr="00380726" w:rsidRDefault="0093331D">
      <w:pPr>
        <w:pStyle w:val="Nadpis2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RegistraČné číslo</w:t>
      </w:r>
    </w:p>
    <w:p w14:paraId="2DF27F20" w14:textId="77777777" w:rsidR="0093331D" w:rsidRPr="00380726" w:rsidRDefault="009333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B03C491" w14:textId="1370BE12" w:rsidR="0093331D" w:rsidRDefault="00366196">
      <w:pPr>
        <w:pStyle w:val="Bodytext"/>
        <w:spacing w:after="0" w:line="240" w:lineRule="auto"/>
        <w:ind w:left="0"/>
        <w:rPr>
          <w:sz w:val="22"/>
          <w:szCs w:val="22"/>
        </w:rPr>
      </w:pPr>
      <w:r w:rsidRPr="00366196">
        <w:rPr>
          <w:sz w:val="22"/>
          <w:szCs w:val="22"/>
        </w:rPr>
        <w:t>49/0416/15-S</w:t>
      </w:r>
    </w:p>
    <w:p w14:paraId="6A98D5A0" w14:textId="77777777" w:rsidR="00366196" w:rsidRPr="00380726" w:rsidRDefault="00366196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4484AFF" w14:textId="77777777" w:rsidR="0089465B" w:rsidRPr="00380726" w:rsidRDefault="0089465B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6471D361" w14:textId="77777777" w:rsidR="0093331D" w:rsidRPr="00380726" w:rsidRDefault="0093331D">
      <w:pPr>
        <w:pStyle w:val="Nadpis2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 xml:space="preserve">dátum </w:t>
      </w:r>
      <w:r w:rsidR="00747862">
        <w:rPr>
          <w:rFonts w:ascii="Times New Roman" w:hAnsi="Times New Roman"/>
          <w:spacing w:val="0"/>
          <w:sz w:val="22"/>
          <w:szCs w:val="22"/>
        </w:rPr>
        <w:t xml:space="preserve">PRVEJ </w:t>
      </w:r>
      <w:r w:rsidRPr="00380726">
        <w:rPr>
          <w:rFonts w:ascii="Times New Roman" w:hAnsi="Times New Roman"/>
          <w:spacing w:val="0"/>
          <w:sz w:val="22"/>
          <w:szCs w:val="22"/>
        </w:rPr>
        <w:t>registrácie</w:t>
      </w:r>
      <w:r w:rsidR="00747862">
        <w:rPr>
          <w:rFonts w:ascii="Times New Roman" w:hAnsi="Times New Roman"/>
          <w:spacing w:val="0"/>
          <w:sz w:val="22"/>
          <w:szCs w:val="22"/>
        </w:rPr>
        <w:t>/PREDĹŽEnia registrácie</w:t>
      </w:r>
    </w:p>
    <w:p w14:paraId="7DC719A9" w14:textId="77777777" w:rsidR="0093331D" w:rsidRPr="00380726" w:rsidRDefault="009333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A305809" w14:textId="2230F65A" w:rsidR="0089465B" w:rsidRDefault="00747862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Dátum prvej registrácie:</w:t>
      </w:r>
      <w:r w:rsidR="0068297A">
        <w:rPr>
          <w:sz w:val="22"/>
          <w:szCs w:val="22"/>
        </w:rPr>
        <w:t xml:space="preserve"> </w:t>
      </w:r>
      <w:r w:rsidR="000E4318">
        <w:rPr>
          <w:sz w:val="22"/>
          <w:szCs w:val="22"/>
        </w:rPr>
        <w:t>16.</w:t>
      </w:r>
      <w:r w:rsidR="00C246CA">
        <w:rPr>
          <w:sz w:val="22"/>
          <w:szCs w:val="22"/>
        </w:rPr>
        <w:t xml:space="preserve"> </w:t>
      </w:r>
      <w:r w:rsidR="000E4318">
        <w:rPr>
          <w:sz w:val="22"/>
          <w:szCs w:val="22"/>
        </w:rPr>
        <w:t xml:space="preserve">novembra </w:t>
      </w:r>
      <w:r w:rsidR="009F354E">
        <w:rPr>
          <w:sz w:val="22"/>
          <w:szCs w:val="22"/>
        </w:rPr>
        <w:t>2015</w:t>
      </w:r>
    </w:p>
    <w:p w14:paraId="0BAE43FD" w14:textId="77777777" w:rsidR="00747862" w:rsidRPr="00380726" w:rsidRDefault="00747862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772F7E9" w14:textId="77777777" w:rsidR="0093331D" w:rsidRPr="00380726" w:rsidRDefault="0093331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09D658F" w14:textId="77777777" w:rsidR="0093331D" w:rsidRPr="00380726" w:rsidRDefault="0093331D">
      <w:pPr>
        <w:pStyle w:val="Nadpis2"/>
        <w:spacing w:before="0" w:after="0"/>
        <w:rPr>
          <w:rFonts w:ascii="Times New Roman" w:hAnsi="Times New Roman"/>
          <w:spacing w:val="0"/>
          <w:sz w:val="22"/>
          <w:szCs w:val="22"/>
        </w:rPr>
      </w:pPr>
      <w:r w:rsidRPr="00380726">
        <w:rPr>
          <w:rFonts w:ascii="Times New Roman" w:hAnsi="Times New Roman"/>
          <w:spacing w:val="0"/>
          <w:sz w:val="22"/>
          <w:szCs w:val="22"/>
        </w:rPr>
        <w:t>dátum revízie textu</w:t>
      </w:r>
    </w:p>
    <w:p w14:paraId="414DF677" w14:textId="77777777" w:rsidR="0093331D" w:rsidRPr="00380726" w:rsidRDefault="0093331D">
      <w:pPr>
        <w:pStyle w:val="Zarkazkladnhotextu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14:paraId="66F51310" w14:textId="636C0A1D" w:rsidR="0093331D" w:rsidRPr="00380726" w:rsidRDefault="00C246CA" w:rsidP="00642CDE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12/</w:t>
      </w:r>
      <w:r w:rsidR="00235C3C">
        <w:rPr>
          <w:sz w:val="22"/>
          <w:szCs w:val="22"/>
        </w:rPr>
        <w:t>2017</w:t>
      </w:r>
    </w:p>
    <w:sectPr w:rsidR="0093331D" w:rsidRPr="00380726" w:rsidSect="005E786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850" w:footer="85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34EE4" w14:textId="77777777" w:rsidR="00A81D28" w:rsidRDefault="00A81D28">
      <w:r>
        <w:separator/>
      </w:r>
    </w:p>
  </w:endnote>
  <w:endnote w:type="continuationSeparator" w:id="0">
    <w:p w14:paraId="63CA4C16" w14:textId="77777777" w:rsidR="00A81D28" w:rsidRDefault="00A81D28">
      <w:r>
        <w:continuationSeparator/>
      </w:r>
    </w:p>
  </w:endnote>
  <w:endnote w:type="continuationNotice" w:id="1">
    <w:p w14:paraId="4681FBB4" w14:textId="77777777" w:rsidR="00A81D28" w:rsidRDefault="00A81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4F5EB" w14:textId="77777777" w:rsidR="0093331D" w:rsidRDefault="0044318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3331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0FB15BC" w14:textId="77777777" w:rsidR="0093331D" w:rsidRDefault="0093331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F2821" w14:textId="780A019D" w:rsidR="0093331D" w:rsidRPr="000935D6" w:rsidRDefault="00443181" w:rsidP="005B603D">
    <w:pPr>
      <w:pStyle w:val="Pta"/>
      <w:jc w:val="center"/>
      <w:rPr>
        <w:szCs w:val="18"/>
      </w:rPr>
    </w:pPr>
    <w:r w:rsidRPr="000935D6">
      <w:rPr>
        <w:szCs w:val="18"/>
      </w:rPr>
      <w:fldChar w:fldCharType="begin"/>
    </w:r>
    <w:r w:rsidR="0044532F" w:rsidRPr="000935D6">
      <w:rPr>
        <w:szCs w:val="18"/>
      </w:rPr>
      <w:instrText xml:space="preserve"> PAGE   \* MERGEFORMAT </w:instrText>
    </w:r>
    <w:r w:rsidRPr="000935D6">
      <w:rPr>
        <w:szCs w:val="18"/>
      </w:rPr>
      <w:fldChar w:fldCharType="separate"/>
    </w:r>
    <w:r w:rsidR="00C246CA" w:rsidRPr="00C246CA">
      <w:rPr>
        <w:rFonts w:eastAsia="Arial"/>
        <w:noProof/>
        <w:szCs w:val="18"/>
      </w:rPr>
      <w:t>7</w:t>
    </w:r>
    <w:r w:rsidRPr="000935D6">
      <w:rPr>
        <w:rFonts w:eastAsia="Arial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325763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18DD36DF" w14:textId="76A7D923" w:rsidR="000935D6" w:rsidRPr="000935D6" w:rsidRDefault="000935D6">
        <w:pPr>
          <w:pStyle w:val="Pta"/>
          <w:jc w:val="center"/>
          <w:rPr>
            <w:szCs w:val="18"/>
          </w:rPr>
        </w:pPr>
        <w:r w:rsidRPr="000935D6">
          <w:rPr>
            <w:szCs w:val="18"/>
          </w:rPr>
          <w:fldChar w:fldCharType="begin"/>
        </w:r>
        <w:r w:rsidRPr="000935D6">
          <w:rPr>
            <w:szCs w:val="18"/>
          </w:rPr>
          <w:instrText>PAGE   \* MERGEFORMAT</w:instrText>
        </w:r>
        <w:r w:rsidRPr="000935D6">
          <w:rPr>
            <w:szCs w:val="18"/>
          </w:rPr>
          <w:fldChar w:fldCharType="separate"/>
        </w:r>
        <w:r w:rsidR="00C246CA">
          <w:rPr>
            <w:noProof/>
            <w:szCs w:val="18"/>
          </w:rPr>
          <w:t>1</w:t>
        </w:r>
        <w:r w:rsidRPr="000935D6">
          <w:rPr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5FD30" w14:textId="77777777" w:rsidR="00A81D28" w:rsidRDefault="00A81D28">
      <w:r>
        <w:separator/>
      </w:r>
    </w:p>
  </w:footnote>
  <w:footnote w:type="continuationSeparator" w:id="0">
    <w:p w14:paraId="6D28345D" w14:textId="77777777" w:rsidR="00A81D28" w:rsidRDefault="00A81D28">
      <w:r>
        <w:continuationSeparator/>
      </w:r>
    </w:p>
  </w:footnote>
  <w:footnote w:type="continuationNotice" w:id="1">
    <w:p w14:paraId="08EDDB15" w14:textId="77777777" w:rsidR="00A81D28" w:rsidRDefault="00A81D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80023" w14:textId="1DCAECDC" w:rsidR="005E786B" w:rsidRPr="005E786B" w:rsidRDefault="005E786B" w:rsidP="005E786B">
    <w:pPr>
      <w:pStyle w:val="Bodytext"/>
      <w:spacing w:after="0" w:line="240" w:lineRule="auto"/>
      <w:ind w:left="0"/>
      <w:rPr>
        <w:sz w:val="18"/>
        <w:szCs w:val="18"/>
      </w:rPr>
    </w:pPr>
    <w:r w:rsidRPr="005E786B">
      <w:rPr>
        <w:sz w:val="18"/>
        <w:szCs w:val="18"/>
      </w:rPr>
      <w:t>Príloha č. 1 k notifikácii o zmene</w:t>
    </w:r>
    <w:r w:rsidRPr="000E4318">
      <w:rPr>
        <w:sz w:val="18"/>
        <w:szCs w:val="18"/>
      </w:rPr>
      <w:t xml:space="preserve">, </w:t>
    </w:r>
    <w:r w:rsidRPr="005E786B">
      <w:rPr>
        <w:sz w:val="18"/>
        <w:szCs w:val="18"/>
      </w:rPr>
      <w:t>ev. č.: 2017/02901-Z1B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0A89B0C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07AA3F6A"/>
    <w:multiLevelType w:val="hybridMultilevel"/>
    <w:tmpl w:val="28B63E16"/>
    <w:lvl w:ilvl="0" w:tplc="1BBC560A">
      <w:numFmt w:val="bullet"/>
      <w:lvlText w:val="-"/>
      <w:lvlJc w:val="left"/>
      <w:pPr>
        <w:ind w:left="1021" w:hanging="661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773AD"/>
    <w:multiLevelType w:val="hybridMultilevel"/>
    <w:tmpl w:val="0D6E7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21F2C"/>
    <w:multiLevelType w:val="hybridMultilevel"/>
    <w:tmpl w:val="72164970"/>
    <w:lvl w:ilvl="0" w:tplc="42D0A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80166"/>
    <w:multiLevelType w:val="hybridMultilevel"/>
    <w:tmpl w:val="B4C81230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18413D1D"/>
    <w:multiLevelType w:val="hybridMultilevel"/>
    <w:tmpl w:val="62F612E4"/>
    <w:lvl w:ilvl="0" w:tplc="94F025F4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26E61"/>
    <w:multiLevelType w:val="hybridMultilevel"/>
    <w:tmpl w:val="8174E2AE"/>
    <w:lvl w:ilvl="0" w:tplc="6CA682D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304874"/>
    <w:multiLevelType w:val="singleLevel"/>
    <w:tmpl w:val="8A348DA4"/>
    <w:lvl w:ilvl="0"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</w:abstractNum>
  <w:abstractNum w:abstractNumId="8">
    <w:nsid w:val="278B339B"/>
    <w:multiLevelType w:val="hybridMultilevel"/>
    <w:tmpl w:val="FD0E9D1C"/>
    <w:lvl w:ilvl="0" w:tplc="8FA8CBA8">
      <w:start w:val="1"/>
      <w:numFmt w:val="bullet"/>
      <w:lvlText w:val="•"/>
      <w:lvlJc w:val="right"/>
      <w:pPr>
        <w:ind w:left="144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D20F8E"/>
    <w:multiLevelType w:val="hybridMultilevel"/>
    <w:tmpl w:val="DDA6B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D1560"/>
    <w:multiLevelType w:val="hybridMultilevel"/>
    <w:tmpl w:val="1C44E480"/>
    <w:lvl w:ilvl="0" w:tplc="955EB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910E3"/>
    <w:multiLevelType w:val="hybridMultilevel"/>
    <w:tmpl w:val="FEE649C4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43BCB"/>
    <w:multiLevelType w:val="hybridMultilevel"/>
    <w:tmpl w:val="26C6F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74D2F"/>
    <w:multiLevelType w:val="hybridMultilevel"/>
    <w:tmpl w:val="AA6A14E6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D1C5D"/>
    <w:multiLevelType w:val="hybridMultilevel"/>
    <w:tmpl w:val="AE74494A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151CD"/>
    <w:multiLevelType w:val="hybridMultilevel"/>
    <w:tmpl w:val="33FEE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3698C"/>
    <w:multiLevelType w:val="hybridMultilevel"/>
    <w:tmpl w:val="7C72B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403E1"/>
    <w:multiLevelType w:val="hybridMultilevel"/>
    <w:tmpl w:val="C298BE3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A355AFA"/>
    <w:multiLevelType w:val="hybridMultilevel"/>
    <w:tmpl w:val="EB8CDCB8"/>
    <w:lvl w:ilvl="0" w:tplc="E466A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54BF4"/>
    <w:multiLevelType w:val="hybridMultilevel"/>
    <w:tmpl w:val="7E90E2F8"/>
    <w:lvl w:ilvl="0" w:tplc="EFA88F7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ED86ABF"/>
    <w:multiLevelType w:val="hybridMultilevel"/>
    <w:tmpl w:val="034821A6"/>
    <w:lvl w:ilvl="0" w:tplc="6CA682D4">
      <w:numFmt w:val="bullet"/>
      <w:lvlText w:val="-"/>
      <w:lvlJc w:val="left"/>
      <w:pPr>
        <w:ind w:left="174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1">
    <w:nsid w:val="7F6467FF"/>
    <w:multiLevelType w:val="hybridMultilevel"/>
    <w:tmpl w:val="EC62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77794"/>
    <w:multiLevelType w:val="singleLevel"/>
    <w:tmpl w:val="8162F01E"/>
    <w:lvl w:ilvl="0">
      <w:start w:val="2340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3"/>
  </w:num>
  <w:num w:numId="9">
    <w:abstractNumId w:val="14"/>
  </w:num>
  <w:num w:numId="10">
    <w:abstractNumId w:val="8"/>
  </w:num>
  <w:num w:numId="11">
    <w:abstractNumId w:val="11"/>
  </w:num>
  <w:num w:numId="12">
    <w:abstractNumId w:val="15"/>
  </w:num>
  <w:num w:numId="13">
    <w:abstractNumId w:val="19"/>
  </w:num>
  <w:num w:numId="14">
    <w:abstractNumId w:val="18"/>
  </w:num>
  <w:num w:numId="15">
    <w:abstractNumId w:val="10"/>
  </w:num>
  <w:num w:numId="16">
    <w:abstractNumId w:val="3"/>
  </w:num>
  <w:num w:numId="17">
    <w:abstractNumId w:val="6"/>
  </w:num>
  <w:num w:numId="18">
    <w:abstractNumId w:val="1"/>
  </w:num>
  <w:num w:numId="19">
    <w:abstractNumId w:val="20"/>
  </w:num>
  <w:num w:numId="20">
    <w:abstractNumId w:val="22"/>
  </w:num>
  <w:num w:numId="21">
    <w:abstractNumId w:val="21"/>
  </w:num>
  <w:num w:numId="22">
    <w:abstractNumId w:val="9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03"/>
    <w:rsid w:val="00004232"/>
    <w:rsid w:val="00005D58"/>
    <w:rsid w:val="00007220"/>
    <w:rsid w:val="00016B8D"/>
    <w:rsid w:val="000346D9"/>
    <w:rsid w:val="00034E5A"/>
    <w:rsid w:val="00036FE3"/>
    <w:rsid w:val="00057395"/>
    <w:rsid w:val="000610E1"/>
    <w:rsid w:val="00080671"/>
    <w:rsid w:val="00080C39"/>
    <w:rsid w:val="00083983"/>
    <w:rsid w:val="00084909"/>
    <w:rsid w:val="000935D6"/>
    <w:rsid w:val="000A090F"/>
    <w:rsid w:val="000A1123"/>
    <w:rsid w:val="000A3184"/>
    <w:rsid w:val="000B4DCF"/>
    <w:rsid w:val="000E06C8"/>
    <w:rsid w:val="000E1940"/>
    <w:rsid w:val="000E4318"/>
    <w:rsid w:val="000E4673"/>
    <w:rsid w:val="000F0091"/>
    <w:rsid w:val="00102404"/>
    <w:rsid w:val="00121AF4"/>
    <w:rsid w:val="00123A00"/>
    <w:rsid w:val="00126474"/>
    <w:rsid w:val="00127777"/>
    <w:rsid w:val="001334C7"/>
    <w:rsid w:val="00136545"/>
    <w:rsid w:val="00136DAE"/>
    <w:rsid w:val="00150D6C"/>
    <w:rsid w:val="00163DC8"/>
    <w:rsid w:val="00170604"/>
    <w:rsid w:val="00173448"/>
    <w:rsid w:val="00176100"/>
    <w:rsid w:val="001810E4"/>
    <w:rsid w:val="00184D78"/>
    <w:rsid w:val="001A779C"/>
    <w:rsid w:val="001B0E41"/>
    <w:rsid w:val="001B2DE8"/>
    <w:rsid w:val="001B7ACD"/>
    <w:rsid w:val="001D4AE5"/>
    <w:rsid w:val="001D634C"/>
    <w:rsid w:val="001E0439"/>
    <w:rsid w:val="001F51EF"/>
    <w:rsid w:val="001F6E7F"/>
    <w:rsid w:val="002043EB"/>
    <w:rsid w:val="00205480"/>
    <w:rsid w:val="00214322"/>
    <w:rsid w:val="0021742B"/>
    <w:rsid w:val="002251B5"/>
    <w:rsid w:val="00231FA2"/>
    <w:rsid w:val="00232118"/>
    <w:rsid w:val="00235C3C"/>
    <w:rsid w:val="002378C6"/>
    <w:rsid w:val="00241842"/>
    <w:rsid w:val="00244931"/>
    <w:rsid w:val="00246C5B"/>
    <w:rsid w:val="002578E2"/>
    <w:rsid w:val="00257A8B"/>
    <w:rsid w:val="00262811"/>
    <w:rsid w:val="002644AF"/>
    <w:rsid w:val="00283A50"/>
    <w:rsid w:val="002869B2"/>
    <w:rsid w:val="0029370F"/>
    <w:rsid w:val="002B3C68"/>
    <w:rsid w:val="002B7D1C"/>
    <w:rsid w:val="002C718D"/>
    <w:rsid w:val="002D1EAD"/>
    <w:rsid w:val="002D53C4"/>
    <w:rsid w:val="002E150F"/>
    <w:rsid w:val="002E4665"/>
    <w:rsid w:val="00316718"/>
    <w:rsid w:val="003206B1"/>
    <w:rsid w:val="003207CD"/>
    <w:rsid w:val="003238C4"/>
    <w:rsid w:val="0033293E"/>
    <w:rsid w:val="00336ED8"/>
    <w:rsid w:val="0035568E"/>
    <w:rsid w:val="00357CE9"/>
    <w:rsid w:val="00364805"/>
    <w:rsid w:val="00366196"/>
    <w:rsid w:val="00375B19"/>
    <w:rsid w:val="00375F34"/>
    <w:rsid w:val="00380726"/>
    <w:rsid w:val="00387E8E"/>
    <w:rsid w:val="00392603"/>
    <w:rsid w:val="003A4AC9"/>
    <w:rsid w:val="003A5835"/>
    <w:rsid w:val="003B0DB3"/>
    <w:rsid w:val="003B1F51"/>
    <w:rsid w:val="003B39A4"/>
    <w:rsid w:val="003B4FBF"/>
    <w:rsid w:val="003C07E2"/>
    <w:rsid w:val="003C73DC"/>
    <w:rsid w:val="003E6F1F"/>
    <w:rsid w:val="003F532D"/>
    <w:rsid w:val="003F7E49"/>
    <w:rsid w:val="00401E40"/>
    <w:rsid w:val="004036DF"/>
    <w:rsid w:val="00407ADA"/>
    <w:rsid w:val="0041672F"/>
    <w:rsid w:val="00417268"/>
    <w:rsid w:val="0042690E"/>
    <w:rsid w:val="004304CC"/>
    <w:rsid w:val="0043062B"/>
    <w:rsid w:val="004326F9"/>
    <w:rsid w:val="00443181"/>
    <w:rsid w:val="00444E20"/>
    <w:rsid w:val="0044532F"/>
    <w:rsid w:val="004462F4"/>
    <w:rsid w:val="00471303"/>
    <w:rsid w:val="004728EB"/>
    <w:rsid w:val="004819D6"/>
    <w:rsid w:val="004900CC"/>
    <w:rsid w:val="0049304F"/>
    <w:rsid w:val="004A492A"/>
    <w:rsid w:val="004A58AB"/>
    <w:rsid w:val="004B1E1B"/>
    <w:rsid w:val="004B49F3"/>
    <w:rsid w:val="004C5B05"/>
    <w:rsid w:val="004E248F"/>
    <w:rsid w:val="004E67C9"/>
    <w:rsid w:val="004F0548"/>
    <w:rsid w:val="004F2A31"/>
    <w:rsid w:val="004F6252"/>
    <w:rsid w:val="00501232"/>
    <w:rsid w:val="005242C6"/>
    <w:rsid w:val="00527F8F"/>
    <w:rsid w:val="00535D5E"/>
    <w:rsid w:val="0053659B"/>
    <w:rsid w:val="005437F1"/>
    <w:rsid w:val="005454DA"/>
    <w:rsid w:val="00553C9C"/>
    <w:rsid w:val="00556C24"/>
    <w:rsid w:val="00563F30"/>
    <w:rsid w:val="005941F1"/>
    <w:rsid w:val="005A1ED2"/>
    <w:rsid w:val="005B603D"/>
    <w:rsid w:val="005D008D"/>
    <w:rsid w:val="005D201A"/>
    <w:rsid w:val="005E3D0C"/>
    <w:rsid w:val="005E786B"/>
    <w:rsid w:val="005F3BFF"/>
    <w:rsid w:val="00603878"/>
    <w:rsid w:val="006045C2"/>
    <w:rsid w:val="006076BC"/>
    <w:rsid w:val="00607FB8"/>
    <w:rsid w:val="0062544A"/>
    <w:rsid w:val="00626108"/>
    <w:rsid w:val="006273EB"/>
    <w:rsid w:val="00627EB3"/>
    <w:rsid w:val="00632746"/>
    <w:rsid w:val="006363E7"/>
    <w:rsid w:val="0063645C"/>
    <w:rsid w:val="00642CDE"/>
    <w:rsid w:val="00646A58"/>
    <w:rsid w:val="00680C9C"/>
    <w:rsid w:val="0068297A"/>
    <w:rsid w:val="006836D3"/>
    <w:rsid w:val="006961C2"/>
    <w:rsid w:val="00696F1A"/>
    <w:rsid w:val="006A6482"/>
    <w:rsid w:val="006B284D"/>
    <w:rsid w:val="006B7095"/>
    <w:rsid w:val="006C67E7"/>
    <w:rsid w:val="006C6E54"/>
    <w:rsid w:val="006D5621"/>
    <w:rsid w:val="006E191B"/>
    <w:rsid w:val="006E3ACB"/>
    <w:rsid w:val="006F2332"/>
    <w:rsid w:val="006F419E"/>
    <w:rsid w:val="007111A6"/>
    <w:rsid w:val="00717732"/>
    <w:rsid w:val="00730408"/>
    <w:rsid w:val="00740C2B"/>
    <w:rsid w:val="007475C6"/>
    <w:rsid w:val="00747862"/>
    <w:rsid w:val="00753E5B"/>
    <w:rsid w:val="0075404D"/>
    <w:rsid w:val="00780C26"/>
    <w:rsid w:val="00791938"/>
    <w:rsid w:val="0079513C"/>
    <w:rsid w:val="007A1837"/>
    <w:rsid w:val="007A67DD"/>
    <w:rsid w:val="007B08B1"/>
    <w:rsid w:val="007B697D"/>
    <w:rsid w:val="007C1A71"/>
    <w:rsid w:val="007C231D"/>
    <w:rsid w:val="007C2BC0"/>
    <w:rsid w:val="007C2C8C"/>
    <w:rsid w:val="007D01EF"/>
    <w:rsid w:val="007E4D2D"/>
    <w:rsid w:val="007E7D17"/>
    <w:rsid w:val="007F1222"/>
    <w:rsid w:val="007F3A91"/>
    <w:rsid w:val="00805BF7"/>
    <w:rsid w:val="00821C73"/>
    <w:rsid w:val="00826A01"/>
    <w:rsid w:val="008337E5"/>
    <w:rsid w:val="0083426D"/>
    <w:rsid w:val="00855290"/>
    <w:rsid w:val="00857C9A"/>
    <w:rsid w:val="00866F0C"/>
    <w:rsid w:val="00874D84"/>
    <w:rsid w:val="00881F0C"/>
    <w:rsid w:val="00884BD3"/>
    <w:rsid w:val="00884E3B"/>
    <w:rsid w:val="0089183D"/>
    <w:rsid w:val="0089465B"/>
    <w:rsid w:val="00896512"/>
    <w:rsid w:val="008A0B65"/>
    <w:rsid w:val="008A15FF"/>
    <w:rsid w:val="008A4A01"/>
    <w:rsid w:val="008A5A39"/>
    <w:rsid w:val="008B1804"/>
    <w:rsid w:val="008B2C43"/>
    <w:rsid w:val="008B7E55"/>
    <w:rsid w:val="008D31D8"/>
    <w:rsid w:val="008D675D"/>
    <w:rsid w:val="008E64A7"/>
    <w:rsid w:val="008F6412"/>
    <w:rsid w:val="009003FD"/>
    <w:rsid w:val="0090202E"/>
    <w:rsid w:val="00924BA3"/>
    <w:rsid w:val="0093331D"/>
    <w:rsid w:val="009557A4"/>
    <w:rsid w:val="00956700"/>
    <w:rsid w:val="009572F3"/>
    <w:rsid w:val="00962167"/>
    <w:rsid w:val="0096393C"/>
    <w:rsid w:val="00974754"/>
    <w:rsid w:val="009777F9"/>
    <w:rsid w:val="00981EF8"/>
    <w:rsid w:val="009908EA"/>
    <w:rsid w:val="009941D1"/>
    <w:rsid w:val="009A189E"/>
    <w:rsid w:val="009B092D"/>
    <w:rsid w:val="009B0A51"/>
    <w:rsid w:val="009B0C02"/>
    <w:rsid w:val="009B0DAF"/>
    <w:rsid w:val="009B6DC5"/>
    <w:rsid w:val="009C41C9"/>
    <w:rsid w:val="009D6DBA"/>
    <w:rsid w:val="009E3D3E"/>
    <w:rsid w:val="009F1DB7"/>
    <w:rsid w:val="009F354E"/>
    <w:rsid w:val="009F7FE7"/>
    <w:rsid w:val="00A130E2"/>
    <w:rsid w:val="00A142F8"/>
    <w:rsid w:val="00A2314E"/>
    <w:rsid w:val="00A25072"/>
    <w:rsid w:val="00A256C8"/>
    <w:rsid w:val="00A2672A"/>
    <w:rsid w:val="00A27EAA"/>
    <w:rsid w:val="00A30937"/>
    <w:rsid w:val="00A31063"/>
    <w:rsid w:val="00A320D7"/>
    <w:rsid w:val="00A321D3"/>
    <w:rsid w:val="00A44B2B"/>
    <w:rsid w:val="00A5239E"/>
    <w:rsid w:val="00A65C71"/>
    <w:rsid w:val="00A81D28"/>
    <w:rsid w:val="00A81F66"/>
    <w:rsid w:val="00A85F80"/>
    <w:rsid w:val="00A9004F"/>
    <w:rsid w:val="00A90192"/>
    <w:rsid w:val="00A911CF"/>
    <w:rsid w:val="00A945ED"/>
    <w:rsid w:val="00A95B62"/>
    <w:rsid w:val="00A97D53"/>
    <w:rsid w:val="00AA0820"/>
    <w:rsid w:val="00AA3EEB"/>
    <w:rsid w:val="00AB17D2"/>
    <w:rsid w:val="00AB4CFD"/>
    <w:rsid w:val="00AD195C"/>
    <w:rsid w:val="00AD2952"/>
    <w:rsid w:val="00AD3A28"/>
    <w:rsid w:val="00AD474A"/>
    <w:rsid w:val="00AD652C"/>
    <w:rsid w:val="00AE3B6C"/>
    <w:rsid w:val="00AE43CA"/>
    <w:rsid w:val="00AF3B82"/>
    <w:rsid w:val="00AF4AFA"/>
    <w:rsid w:val="00B00A55"/>
    <w:rsid w:val="00B04CB4"/>
    <w:rsid w:val="00B25DA7"/>
    <w:rsid w:val="00B278AB"/>
    <w:rsid w:val="00B279A5"/>
    <w:rsid w:val="00B31E44"/>
    <w:rsid w:val="00B34D4F"/>
    <w:rsid w:val="00B36E6A"/>
    <w:rsid w:val="00B46FE9"/>
    <w:rsid w:val="00B662F6"/>
    <w:rsid w:val="00B771AF"/>
    <w:rsid w:val="00B83194"/>
    <w:rsid w:val="00BB4966"/>
    <w:rsid w:val="00BC2C13"/>
    <w:rsid w:val="00BC35DD"/>
    <w:rsid w:val="00BC3B47"/>
    <w:rsid w:val="00BC4003"/>
    <w:rsid w:val="00BD106A"/>
    <w:rsid w:val="00BD4B3C"/>
    <w:rsid w:val="00BE099C"/>
    <w:rsid w:val="00BE687C"/>
    <w:rsid w:val="00BE69EB"/>
    <w:rsid w:val="00BF29C4"/>
    <w:rsid w:val="00C05232"/>
    <w:rsid w:val="00C10E21"/>
    <w:rsid w:val="00C1577F"/>
    <w:rsid w:val="00C16842"/>
    <w:rsid w:val="00C229D2"/>
    <w:rsid w:val="00C246CA"/>
    <w:rsid w:val="00C35BD2"/>
    <w:rsid w:val="00C511AA"/>
    <w:rsid w:val="00C53801"/>
    <w:rsid w:val="00C61661"/>
    <w:rsid w:val="00C657D6"/>
    <w:rsid w:val="00C71459"/>
    <w:rsid w:val="00C8676B"/>
    <w:rsid w:val="00C87D09"/>
    <w:rsid w:val="00C93F13"/>
    <w:rsid w:val="00C95FCC"/>
    <w:rsid w:val="00C97F97"/>
    <w:rsid w:val="00CA5C19"/>
    <w:rsid w:val="00CA5D3D"/>
    <w:rsid w:val="00CC0F5D"/>
    <w:rsid w:val="00CF6544"/>
    <w:rsid w:val="00D002DD"/>
    <w:rsid w:val="00D03921"/>
    <w:rsid w:val="00D04B88"/>
    <w:rsid w:val="00D1086A"/>
    <w:rsid w:val="00D21526"/>
    <w:rsid w:val="00D43208"/>
    <w:rsid w:val="00D4326B"/>
    <w:rsid w:val="00D44799"/>
    <w:rsid w:val="00D47AB9"/>
    <w:rsid w:val="00D538B8"/>
    <w:rsid w:val="00D54E43"/>
    <w:rsid w:val="00D56E5F"/>
    <w:rsid w:val="00D671A6"/>
    <w:rsid w:val="00D7210B"/>
    <w:rsid w:val="00D77A03"/>
    <w:rsid w:val="00D82DC0"/>
    <w:rsid w:val="00D83480"/>
    <w:rsid w:val="00D85D3E"/>
    <w:rsid w:val="00D86C45"/>
    <w:rsid w:val="00DA4FC2"/>
    <w:rsid w:val="00DB126E"/>
    <w:rsid w:val="00DC29C4"/>
    <w:rsid w:val="00DC48A8"/>
    <w:rsid w:val="00DD6518"/>
    <w:rsid w:val="00DD6D13"/>
    <w:rsid w:val="00DD7CC8"/>
    <w:rsid w:val="00DE4A12"/>
    <w:rsid w:val="00DF4760"/>
    <w:rsid w:val="00E01979"/>
    <w:rsid w:val="00E01FE5"/>
    <w:rsid w:val="00E0294A"/>
    <w:rsid w:val="00E064F7"/>
    <w:rsid w:val="00E12FD1"/>
    <w:rsid w:val="00E14399"/>
    <w:rsid w:val="00E23B28"/>
    <w:rsid w:val="00E30AF5"/>
    <w:rsid w:val="00E343D1"/>
    <w:rsid w:val="00E50D95"/>
    <w:rsid w:val="00E563A0"/>
    <w:rsid w:val="00E643DC"/>
    <w:rsid w:val="00E668D1"/>
    <w:rsid w:val="00E837BA"/>
    <w:rsid w:val="00E90F77"/>
    <w:rsid w:val="00ED3F14"/>
    <w:rsid w:val="00ED470B"/>
    <w:rsid w:val="00EF1307"/>
    <w:rsid w:val="00EF269C"/>
    <w:rsid w:val="00EF6818"/>
    <w:rsid w:val="00F00AA9"/>
    <w:rsid w:val="00F139B5"/>
    <w:rsid w:val="00F22470"/>
    <w:rsid w:val="00F42156"/>
    <w:rsid w:val="00F52165"/>
    <w:rsid w:val="00F76AAA"/>
    <w:rsid w:val="00F82DC2"/>
    <w:rsid w:val="00F84B9F"/>
    <w:rsid w:val="00F95A2E"/>
    <w:rsid w:val="00FB0001"/>
    <w:rsid w:val="00FB02C2"/>
    <w:rsid w:val="00FB2D53"/>
    <w:rsid w:val="00FB5539"/>
    <w:rsid w:val="00FB6BA4"/>
    <w:rsid w:val="00FC6769"/>
    <w:rsid w:val="00FD0500"/>
    <w:rsid w:val="00FD13AA"/>
    <w:rsid w:val="00FD1CB4"/>
    <w:rsid w:val="00FD3496"/>
    <w:rsid w:val="00FD689B"/>
    <w:rsid w:val="00FD7105"/>
    <w:rsid w:val="00FD7AF9"/>
    <w:rsid w:val="00FE122F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476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769"/>
    <w:rPr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qFormat/>
    <w:rsid w:val="00FC6769"/>
    <w:pPr>
      <w:keepNext/>
      <w:numPr>
        <w:numId w:val="1"/>
      </w:numPr>
      <w:spacing w:before="280" w:after="200"/>
      <w:outlineLvl w:val="0"/>
    </w:pPr>
    <w:rPr>
      <w:rFonts w:ascii="Arial" w:hAnsi="Arial"/>
      <w:b/>
      <w:caps/>
      <w:spacing w:val="-10"/>
      <w:sz w:val="28"/>
    </w:rPr>
  </w:style>
  <w:style w:type="paragraph" w:styleId="Nadpis2">
    <w:name w:val="heading 2"/>
    <w:basedOn w:val="Nadpis1"/>
    <w:next w:val="Bodytext"/>
    <w:qFormat/>
    <w:rsid w:val="00FC6769"/>
    <w:pPr>
      <w:numPr>
        <w:ilvl w:val="1"/>
      </w:numPr>
      <w:outlineLvl w:val="1"/>
    </w:pPr>
  </w:style>
  <w:style w:type="paragraph" w:styleId="Nadpis3">
    <w:name w:val="heading 3"/>
    <w:basedOn w:val="Nadpis2"/>
    <w:next w:val="Bodytext"/>
    <w:qFormat/>
    <w:rsid w:val="00FC6769"/>
    <w:pPr>
      <w:numPr>
        <w:ilvl w:val="2"/>
      </w:numPr>
      <w:spacing w:before="240"/>
      <w:outlineLvl w:val="2"/>
    </w:pPr>
    <w:rPr>
      <w:caps w:val="0"/>
    </w:rPr>
  </w:style>
  <w:style w:type="paragraph" w:styleId="Nadpis4">
    <w:name w:val="heading 4"/>
    <w:basedOn w:val="Nadpis3"/>
    <w:next w:val="Bodytext"/>
    <w:qFormat/>
    <w:rsid w:val="00FC6769"/>
    <w:pPr>
      <w:numPr>
        <w:ilvl w:val="3"/>
      </w:numPr>
      <w:spacing w:before="180"/>
      <w:outlineLvl w:val="3"/>
    </w:pPr>
    <w:rPr>
      <w:smallCaps/>
      <w:sz w:val="24"/>
    </w:rPr>
  </w:style>
  <w:style w:type="paragraph" w:styleId="Nadpis5">
    <w:name w:val="heading 5"/>
    <w:basedOn w:val="Nadpis4"/>
    <w:next w:val="Bodytext"/>
    <w:qFormat/>
    <w:rsid w:val="00FC6769"/>
    <w:pPr>
      <w:numPr>
        <w:ilvl w:val="4"/>
      </w:numPr>
      <w:spacing w:before="80"/>
      <w:outlineLvl w:val="4"/>
    </w:pPr>
    <w:rPr>
      <w:smallCaps w:val="0"/>
    </w:rPr>
  </w:style>
  <w:style w:type="paragraph" w:styleId="Nadpis6">
    <w:name w:val="heading 6"/>
    <w:basedOn w:val="Nadpis5"/>
    <w:next w:val="Bodytext"/>
    <w:qFormat/>
    <w:rsid w:val="00FC6769"/>
    <w:pPr>
      <w:numPr>
        <w:ilvl w:val="5"/>
      </w:numPr>
      <w:outlineLvl w:val="5"/>
    </w:pPr>
    <w:rPr>
      <w:i/>
    </w:rPr>
  </w:style>
  <w:style w:type="paragraph" w:styleId="Nadpis7">
    <w:name w:val="heading 7"/>
    <w:basedOn w:val="Nadpis6"/>
    <w:next w:val="Bodytext"/>
    <w:qFormat/>
    <w:rsid w:val="00FC6769"/>
    <w:pPr>
      <w:numPr>
        <w:ilvl w:val="6"/>
      </w:numPr>
      <w:spacing w:after="0"/>
      <w:outlineLvl w:val="6"/>
    </w:pPr>
    <w:rPr>
      <w:i w:val="0"/>
      <w:sz w:val="22"/>
    </w:rPr>
  </w:style>
  <w:style w:type="paragraph" w:styleId="Nadpis8">
    <w:name w:val="heading 8"/>
    <w:basedOn w:val="Nadpis7"/>
    <w:next w:val="Bodytext"/>
    <w:qFormat/>
    <w:rsid w:val="00FC6769"/>
    <w:pPr>
      <w:numPr>
        <w:ilvl w:val="7"/>
      </w:numPr>
      <w:outlineLvl w:val="7"/>
    </w:pPr>
    <w:rPr>
      <w:sz w:val="20"/>
    </w:rPr>
  </w:style>
  <w:style w:type="paragraph" w:styleId="Nadpis9">
    <w:name w:val="heading 9"/>
    <w:basedOn w:val="Normlny"/>
    <w:next w:val="Bodytext"/>
    <w:qFormat/>
    <w:rsid w:val="00FC6769"/>
    <w:pPr>
      <w:numPr>
        <w:ilvl w:val="8"/>
        <w:numId w:val="1"/>
      </w:numPr>
      <w:outlineLvl w:val="8"/>
    </w:pPr>
    <w:rPr>
      <w:rFonts w:ascii="Arial" w:hAnsi="Arial"/>
      <w:i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">
    <w:name w:val="Bodytext"/>
    <w:basedOn w:val="Normlny"/>
    <w:rsid w:val="00FC6769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iPriority w:val="99"/>
    <w:rsid w:val="00FC6769"/>
    <w:pPr>
      <w:tabs>
        <w:tab w:val="center" w:pos="4111"/>
        <w:tab w:val="right" w:pos="8222"/>
      </w:tabs>
      <w:spacing w:after="120"/>
      <w:ind w:right="198"/>
    </w:pPr>
    <w:rPr>
      <w:sz w:val="18"/>
    </w:rPr>
  </w:style>
  <w:style w:type="paragraph" w:styleId="Pta">
    <w:name w:val="footer"/>
    <w:basedOn w:val="Normlny"/>
    <w:link w:val="PtaChar"/>
    <w:uiPriority w:val="99"/>
    <w:rsid w:val="00FC6769"/>
    <w:pPr>
      <w:tabs>
        <w:tab w:val="center" w:pos="4320"/>
        <w:tab w:val="right" w:pos="8222"/>
      </w:tabs>
    </w:pPr>
    <w:rPr>
      <w:sz w:val="18"/>
    </w:rPr>
  </w:style>
  <w:style w:type="character" w:styleId="slostrany">
    <w:name w:val="page number"/>
    <w:basedOn w:val="Predvolenpsmoodseku"/>
    <w:semiHidden/>
    <w:rsid w:val="00FC6769"/>
  </w:style>
  <w:style w:type="paragraph" w:customStyle="1" w:styleId="Product">
    <w:name w:val="Product"/>
    <w:basedOn w:val="Bodytext"/>
    <w:rsid w:val="00FC6769"/>
    <w:rPr>
      <w:b/>
      <w:sz w:val="28"/>
    </w:rPr>
  </w:style>
  <w:style w:type="paragraph" w:styleId="Zarkazkladnhotextu">
    <w:name w:val="Body Text Indent"/>
    <w:basedOn w:val="Normlny"/>
    <w:semiHidden/>
    <w:rsid w:val="00FC6769"/>
    <w:pPr>
      <w:spacing w:line="360" w:lineRule="auto"/>
      <w:ind w:left="851"/>
      <w:jc w:val="both"/>
    </w:pPr>
    <w:rPr>
      <w:rFonts w:ascii="Arial" w:hAnsi="Arial"/>
    </w:rPr>
  </w:style>
  <w:style w:type="paragraph" w:styleId="Zarkazkladnhotextu3">
    <w:name w:val="Body Text Indent 3"/>
    <w:basedOn w:val="Normlny"/>
    <w:semiHidden/>
    <w:rsid w:val="00FC6769"/>
    <w:pPr>
      <w:ind w:left="360"/>
      <w:jc w:val="both"/>
    </w:pPr>
    <w:rPr>
      <w:rFonts w:ascii="Arial" w:hAnsi="Arial"/>
    </w:rPr>
  </w:style>
  <w:style w:type="paragraph" w:customStyle="1" w:styleId="Indent4">
    <w:name w:val="Indent 4 (•)"/>
    <w:basedOn w:val="Normlny"/>
    <w:rsid w:val="00FC6769"/>
    <w:pPr>
      <w:ind w:left="1134" w:hanging="284"/>
    </w:pPr>
    <w:rPr>
      <w:lang w:val="en-US"/>
    </w:rPr>
  </w:style>
  <w:style w:type="character" w:customStyle="1" w:styleId="PtaChar">
    <w:name w:val="Päta Char"/>
    <w:link w:val="Pta"/>
    <w:uiPriority w:val="99"/>
    <w:rsid w:val="00BE69EB"/>
    <w:rPr>
      <w:sz w:val="18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6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6718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B278AB"/>
    <w:pPr>
      <w:spacing w:after="120"/>
    </w:pPr>
  </w:style>
  <w:style w:type="character" w:customStyle="1" w:styleId="ZkladntextChar">
    <w:name w:val="Základný text Char"/>
    <w:link w:val="Zkladntext"/>
    <w:uiPriority w:val="99"/>
    <w:rsid w:val="00B278AB"/>
    <w:rPr>
      <w:sz w:val="24"/>
      <w:szCs w:val="24"/>
      <w:lang w:val="sk-SK"/>
    </w:rPr>
  </w:style>
  <w:style w:type="character" w:customStyle="1" w:styleId="TableTextChar">
    <w:name w:val="TableText Char"/>
    <w:link w:val="TableText"/>
    <w:locked/>
    <w:rsid w:val="00B278AB"/>
    <w:rPr>
      <w:lang w:val="en-US" w:eastAsia="en-US" w:bidi="ar-SA"/>
    </w:rPr>
  </w:style>
  <w:style w:type="paragraph" w:customStyle="1" w:styleId="TableText">
    <w:name w:val="TableText"/>
    <w:link w:val="TableTextChar"/>
    <w:rsid w:val="00B278AB"/>
    <w:pPr>
      <w:keepNext/>
    </w:pPr>
    <w:rPr>
      <w:lang w:val="en-US" w:eastAsia="en-US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1B0E41"/>
    <w:pPr>
      <w:ind w:left="960"/>
    </w:pPr>
  </w:style>
  <w:style w:type="paragraph" w:styleId="Normlnysozarkami">
    <w:name w:val="Normal Indent"/>
    <w:basedOn w:val="Normlny"/>
    <w:rsid w:val="00AF3B82"/>
    <w:pPr>
      <w:tabs>
        <w:tab w:val="left" w:pos="567"/>
      </w:tabs>
      <w:spacing w:after="120"/>
      <w:ind w:left="720"/>
    </w:pPr>
    <w:rPr>
      <w:sz w:val="22"/>
      <w:szCs w:val="20"/>
      <w:lang w:val="en-GB" w:eastAsia="en-GB"/>
    </w:rPr>
  </w:style>
  <w:style w:type="paragraph" w:customStyle="1" w:styleId="tl1">
    <w:name w:val="Štýl1"/>
    <w:basedOn w:val="Normlny"/>
    <w:rsid w:val="00EF6818"/>
    <w:pPr>
      <w:tabs>
        <w:tab w:val="left" w:pos="567"/>
      </w:tabs>
      <w:jc w:val="both"/>
    </w:pPr>
    <w:rPr>
      <w:szCs w:val="20"/>
      <w:lang w:eastAsia="sk-SK"/>
    </w:rPr>
  </w:style>
  <w:style w:type="character" w:styleId="Hypertextovprepojenie">
    <w:name w:val="Hyperlink"/>
    <w:semiHidden/>
    <w:unhideWhenUsed/>
    <w:rsid w:val="00EF6818"/>
    <w:rPr>
      <w:color w:val="0000FF"/>
      <w:u w:val="single"/>
    </w:rPr>
  </w:style>
  <w:style w:type="character" w:styleId="Zvraznenie">
    <w:name w:val="Emphasis"/>
    <w:uiPriority w:val="20"/>
    <w:qFormat/>
    <w:rsid w:val="00163DC8"/>
    <w:rPr>
      <w:i/>
      <w:iCs/>
    </w:rPr>
  </w:style>
  <w:style w:type="character" w:styleId="Odkaznakomentr">
    <w:name w:val="annotation reference"/>
    <w:uiPriority w:val="99"/>
    <w:semiHidden/>
    <w:unhideWhenUsed/>
    <w:rsid w:val="00D8348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348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D8348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348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83480"/>
    <w:rPr>
      <w:b/>
      <w:bCs/>
      <w:lang w:eastAsia="en-US"/>
    </w:rPr>
  </w:style>
  <w:style w:type="character" w:customStyle="1" w:styleId="HlavikaChar">
    <w:name w:val="Hlavička Char"/>
    <w:link w:val="Hlavika"/>
    <w:uiPriority w:val="99"/>
    <w:rsid w:val="00A2314E"/>
    <w:rPr>
      <w:sz w:val="18"/>
      <w:szCs w:val="24"/>
      <w:lang w:val="sk-SK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36E6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9F354E"/>
    <w:rPr>
      <w:sz w:val="24"/>
      <w:szCs w:val="24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769"/>
    <w:rPr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qFormat/>
    <w:rsid w:val="00FC6769"/>
    <w:pPr>
      <w:keepNext/>
      <w:numPr>
        <w:numId w:val="1"/>
      </w:numPr>
      <w:spacing w:before="280" w:after="200"/>
      <w:outlineLvl w:val="0"/>
    </w:pPr>
    <w:rPr>
      <w:rFonts w:ascii="Arial" w:hAnsi="Arial"/>
      <w:b/>
      <w:caps/>
      <w:spacing w:val="-10"/>
      <w:sz w:val="28"/>
    </w:rPr>
  </w:style>
  <w:style w:type="paragraph" w:styleId="Nadpis2">
    <w:name w:val="heading 2"/>
    <w:basedOn w:val="Nadpis1"/>
    <w:next w:val="Bodytext"/>
    <w:qFormat/>
    <w:rsid w:val="00FC6769"/>
    <w:pPr>
      <w:numPr>
        <w:ilvl w:val="1"/>
      </w:numPr>
      <w:outlineLvl w:val="1"/>
    </w:pPr>
  </w:style>
  <w:style w:type="paragraph" w:styleId="Nadpis3">
    <w:name w:val="heading 3"/>
    <w:basedOn w:val="Nadpis2"/>
    <w:next w:val="Bodytext"/>
    <w:qFormat/>
    <w:rsid w:val="00FC6769"/>
    <w:pPr>
      <w:numPr>
        <w:ilvl w:val="2"/>
      </w:numPr>
      <w:spacing w:before="240"/>
      <w:outlineLvl w:val="2"/>
    </w:pPr>
    <w:rPr>
      <w:caps w:val="0"/>
    </w:rPr>
  </w:style>
  <w:style w:type="paragraph" w:styleId="Nadpis4">
    <w:name w:val="heading 4"/>
    <w:basedOn w:val="Nadpis3"/>
    <w:next w:val="Bodytext"/>
    <w:qFormat/>
    <w:rsid w:val="00FC6769"/>
    <w:pPr>
      <w:numPr>
        <w:ilvl w:val="3"/>
      </w:numPr>
      <w:spacing w:before="180"/>
      <w:outlineLvl w:val="3"/>
    </w:pPr>
    <w:rPr>
      <w:smallCaps/>
      <w:sz w:val="24"/>
    </w:rPr>
  </w:style>
  <w:style w:type="paragraph" w:styleId="Nadpis5">
    <w:name w:val="heading 5"/>
    <w:basedOn w:val="Nadpis4"/>
    <w:next w:val="Bodytext"/>
    <w:qFormat/>
    <w:rsid w:val="00FC6769"/>
    <w:pPr>
      <w:numPr>
        <w:ilvl w:val="4"/>
      </w:numPr>
      <w:spacing w:before="80"/>
      <w:outlineLvl w:val="4"/>
    </w:pPr>
    <w:rPr>
      <w:smallCaps w:val="0"/>
    </w:rPr>
  </w:style>
  <w:style w:type="paragraph" w:styleId="Nadpis6">
    <w:name w:val="heading 6"/>
    <w:basedOn w:val="Nadpis5"/>
    <w:next w:val="Bodytext"/>
    <w:qFormat/>
    <w:rsid w:val="00FC6769"/>
    <w:pPr>
      <w:numPr>
        <w:ilvl w:val="5"/>
      </w:numPr>
      <w:outlineLvl w:val="5"/>
    </w:pPr>
    <w:rPr>
      <w:i/>
    </w:rPr>
  </w:style>
  <w:style w:type="paragraph" w:styleId="Nadpis7">
    <w:name w:val="heading 7"/>
    <w:basedOn w:val="Nadpis6"/>
    <w:next w:val="Bodytext"/>
    <w:qFormat/>
    <w:rsid w:val="00FC6769"/>
    <w:pPr>
      <w:numPr>
        <w:ilvl w:val="6"/>
      </w:numPr>
      <w:spacing w:after="0"/>
      <w:outlineLvl w:val="6"/>
    </w:pPr>
    <w:rPr>
      <w:i w:val="0"/>
      <w:sz w:val="22"/>
    </w:rPr>
  </w:style>
  <w:style w:type="paragraph" w:styleId="Nadpis8">
    <w:name w:val="heading 8"/>
    <w:basedOn w:val="Nadpis7"/>
    <w:next w:val="Bodytext"/>
    <w:qFormat/>
    <w:rsid w:val="00FC6769"/>
    <w:pPr>
      <w:numPr>
        <w:ilvl w:val="7"/>
      </w:numPr>
      <w:outlineLvl w:val="7"/>
    </w:pPr>
    <w:rPr>
      <w:sz w:val="20"/>
    </w:rPr>
  </w:style>
  <w:style w:type="paragraph" w:styleId="Nadpis9">
    <w:name w:val="heading 9"/>
    <w:basedOn w:val="Normlny"/>
    <w:next w:val="Bodytext"/>
    <w:qFormat/>
    <w:rsid w:val="00FC6769"/>
    <w:pPr>
      <w:numPr>
        <w:ilvl w:val="8"/>
        <w:numId w:val="1"/>
      </w:numPr>
      <w:outlineLvl w:val="8"/>
    </w:pPr>
    <w:rPr>
      <w:rFonts w:ascii="Arial" w:hAnsi="Arial"/>
      <w:i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">
    <w:name w:val="Bodytext"/>
    <w:basedOn w:val="Normlny"/>
    <w:rsid w:val="00FC6769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iPriority w:val="99"/>
    <w:rsid w:val="00FC6769"/>
    <w:pPr>
      <w:tabs>
        <w:tab w:val="center" w:pos="4111"/>
        <w:tab w:val="right" w:pos="8222"/>
      </w:tabs>
      <w:spacing w:after="120"/>
      <w:ind w:right="198"/>
    </w:pPr>
    <w:rPr>
      <w:sz w:val="18"/>
    </w:rPr>
  </w:style>
  <w:style w:type="paragraph" w:styleId="Pta">
    <w:name w:val="footer"/>
    <w:basedOn w:val="Normlny"/>
    <w:link w:val="PtaChar"/>
    <w:uiPriority w:val="99"/>
    <w:rsid w:val="00FC6769"/>
    <w:pPr>
      <w:tabs>
        <w:tab w:val="center" w:pos="4320"/>
        <w:tab w:val="right" w:pos="8222"/>
      </w:tabs>
    </w:pPr>
    <w:rPr>
      <w:sz w:val="18"/>
    </w:rPr>
  </w:style>
  <w:style w:type="character" w:styleId="slostrany">
    <w:name w:val="page number"/>
    <w:basedOn w:val="Predvolenpsmoodseku"/>
    <w:semiHidden/>
    <w:rsid w:val="00FC6769"/>
  </w:style>
  <w:style w:type="paragraph" w:customStyle="1" w:styleId="Product">
    <w:name w:val="Product"/>
    <w:basedOn w:val="Bodytext"/>
    <w:rsid w:val="00FC6769"/>
    <w:rPr>
      <w:b/>
      <w:sz w:val="28"/>
    </w:rPr>
  </w:style>
  <w:style w:type="paragraph" w:styleId="Zarkazkladnhotextu">
    <w:name w:val="Body Text Indent"/>
    <w:basedOn w:val="Normlny"/>
    <w:semiHidden/>
    <w:rsid w:val="00FC6769"/>
    <w:pPr>
      <w:spacing w:line="360" w:lineRule="auto"/>
      <w:ind w:left="851"/>
      <w:jc w:val="both"/>
    </w:pPr>
    <w:rPr>
      <w:rFonts w:ascii="Arial" w:hAnsi="Arial"/>
    </w:rPr>
  </w:style>
  <w:style w:type="paragraph" w:styleId="Zarkazkladnhotextu3">
    <w:name w:val="Body Text Indent 3"/>
    <w:basedOn w:val="Normlny"/>
    <w:semiHidden/>
    <w:rsid w:val="00FC6769"/>
    <w:pPr>
      <w:ind w:left="360"/>
      <w:jc w:val="both"/>
    </w:pPr>
    <w:rPr>
      <w:rFonts w:ascii="Arial" w:hAnsi="Arial"/>
    </w:rPr>
  </w:style>
  <w:style w:type="paragraph" w:customStyle="1" w:styleId="Indent4">
    <w:name w:val="Indent 4 (•)"/>
    <w:basedOn w:val="Normlny"/>
    <w:rsid w:val="00FC6769"/>
    <w:pPr>
      <w:ind w:left="1134" w:hanging="284"/>
    </w:pPr>
    <w:rPr>
      <w:lang w:val="en-US"/>
    </w:rPr>
  </w:style>
  <w:style w:type="character" w:customStyle="1" w:styleId="PtaChar">
    <w:name w:val="Päta Char"/>
    <w:link w:val="Pta"/>
    <w:uiPriority w:val="99"/>
    <w:rsid w:val="00BE69EB"/>
    <w:rPr>
      <w:sz w:val="18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6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6718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B278AB"/>
    <w:pPr>
      <w:spacing w:after="120"/>
    </w:pPr>
  </w:style>
  <w:style w:type="character" w:customStyle="1" w:styleId="ZkladntextChar">
    <w:name w:val="Základný text Char"/>
    <w:link w:val="Zkladntext"/>
    <w:uiPriority w:val="99"/>
    <w:rsid w:val="00B278AB"/>
    <w:rPr>
      <w:sz w:val="24"/>
      <w:szCs w:val="24"/>
      <w:lang w:val="sk-SK"/>
    </w:rPr>
  </w:style>
  <w:style w:type="character" w:customStyle="1" w:styleId="TableTextChar">
    <w:name w:val="TableText Char"/>
    <w:link w:val="TableText"/>
    <w:locked/>
    <w:rsid w:val="00B278AB"/>
    <w:rPr>
      <w:lang w:val="en-US" w:eastAsia="en-US" w:bidi="ar-SA"/>
    </w:rPr>
  </w:style>
  <w:style w:type="paragraph" w:customStyle="1" w:styleId="TableText">
    <w:name w:val="TableText"/>
    <w:link w:val="TableTextChar"/>
    <w:rsid w:val="00B278AB"/>
    <w:pPr>
      <w:keepNext/>
    </w:pPr>
    <w:rPr>
      <w:lang w:val="en-US" w:eastAsia="en-US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1B0E41"/>
    <w:pPr>
      <w:ind w:left="960"/>
    </w:pPr>
  </w:style>
  <w:style w:type="paragraph" w:styleId="Normlnysozarkami">
    <w:name w:val="Normal Indent"/>
    <w:basedOn w:val="Normlny"/>
    <w:rsid w:val="00AF3B82"/>
    <w:pPr>
      <w:tabs>
        <w:tab w:val="left" w:pos="567"/>
      </w:tabs>
      <w:spacing w:after="120"/>
      <w:ind w:left="720"/>
    </w:pPr>
    <w:rPr>
      <w:sz w:val="22"/>
      <w:szCs w:val="20"/>
      <w:lang w:val="en-GB" w:eastAsia="en-GB"/>
    </w:rPr>
  </w:style>
  <w:style w:type="paragraph" w:customStyle="1" w:styleId="tl1">
    <w:name w:val="Štýl1"/>
    <w:basedOn w:val="Normlny"/>
    <w:rsid w:val="00EF6818"/>
    <w:pPr>
      <w:tabs>
        <w:tab w:val="left" w:pos="567"/>
      </w:tabs>
      <w:jc w:val="both"/>
    </w:pPr>
    <w:rPr>
      <w:szCs w:val="20"/>
      <w:lang w:eastAsia="sk-SK"/>
    </w:rPr>
  </w:style>
  <w:style w:type="character" w:styleId="Hypertextovprepojenie">
    <w:name w:val="Hyperlink"/>
    <w:semiHidden/>
    <w:unhideWhenUsed/>
    <w:rsid w:val="00EF6818"/>
    <w:rPr>
      <w:color w:val="0000FF"/>
      <w:u w:val="single"/>
    </w:rPr>
  </w:style>
  <w:style w:type="character" w:styleId="Zvraznenie">
    <w:name w:val="Emphasis"/>
    <w:uiPriority w:val="20"/>
    <w:qFormat/>
    <w:rsid w:val="00163DC8"/>
    <w:rPr>
      <w:i/>
      <w:iCs/>
    </w:rPr>
  </w:style>
  <w:style w:type="character" w:styleId="Odkaznakomentr">
    <w:name w:val="annotation reference"/>
    <w:uiPriority w:val="99"/>
    <w:semiHidden/>
    <w:unhideWhenUsed/>
    <w:rsid w:val="00D8348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348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D8348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348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83480"/>
    <w:rPr>
      <w:b/>
      <w:bCs/>
      <w:lang w:eastAsia="en-US"/>
    </w:rPr>
  </w:style>
  <w:style w:type="character" w:customStyle="1" w:styleId="HlavikaChar">
    <w:name w:val="Hlavička Char"/>
    <w:link w:val="Hlavika"/>
    <w:uiPriority w:val="99"/>
    <w:rsid w:val="00A2314E"/>
    <w:rPr>
      <w:sz w:val="18"/>
      <w:szCs w:val="24"/>
      <w:lang w:val="sk-SK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36E6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9F354E"/>
    <w:rPr>
      <w:sz w:val="24"/>
      <w:szCs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2190</Words>
  <Characters>12487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Janssen - Cilag</Company>
  <LinksUpToDate>false</LinksUpToDate>
  <CharactersWithSpaces>14648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Katarina Boorova</dc:creator>
  <cp:lastModifiedBy>marianna forgacova</cp:lastModifiedBy>
  <cp:revision>2</cp:revision>
  <cp:lastPrinted>2015-07-16T08:44:00Z</cp:lastPrinted>
  <dcterms:created xsi:type="dcterms:W3CDTF">2017-12-11T14:27:00Z</dcterms:created>
  <dcterms:modified xsi:type="dcterms:W3CDTF">2017-12-11T14:27:00Z</dcterms:modified>
</cp:coreProperties>
</file>