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45" w:rsidRPr="00594373" w:rsidRDefault="00737B45" w:rsidP="00462032">
      <w:pPr>
        <w:rPr>
          <w:b/>
          <w:sz w:val="24"/>
        </w:rPr>
      </w:pPr>
      <w:bookmarkStart w:id="0" w:name="_GoBack"/>
      <w:bookmarkEnd w:id="0"/>
    </w:p>
    <w:p w:rsidR="00780926" w:rsidRPr="00594373" w:rsidRDefault="00780926" w:rsidP="00462032">
      <w:pPr>
        <w:jc w:val="center"/>
        <w:rPr>
          <w:b/>
          <w:sz w:val="24"/>
        </w:rPr>
      </w:pPr>
      <w:r w:rsidRPr="00594373">
        <w:rPr>
          <w:b/>
          <w:sz w:val="24"/>
        </w:rPr>
        <w:t>SÚHRN CHARAKTERISTICKÝCH VLASTNOSTÍ LIEKU</w:t>
      </w:r>
    </w:p>
    <w:p w:rsidR="00737B45" w:rsidRPr="00594373" w:rsidRDefault="00737B45" w:rsidP="00462032">
      <w:pPr>
        <w:widowControl w:val="0"/>
        <w:ind w:left="0" w:firstLine="0"/>
        <w:rPr>
          <w:b/>
          <w:sz w:val="24"/>
        </w:rPr>
      </w:pPr>
    </w:p>
    <w:p w:rsidR="00737B45" w:rsidRPr="00594373" w:rsidRDefault="00737B45" w:rsidP="00462032">
      <w:pPr>
        <w:widowControl w:val="0"/>
        <w:ind w:left="0" w:firstLine="0"/>
        <w:rPr>
          <w:b/>
          <w:sz w:val="24"/>
        </w:rPr>
      </w:pPr>
    </w:p>
    <w:p w:rsidR="00B06E24" w:rsidRPr="00594373" w:rsidRDefault="001009D6" w:rsidP="00462032">
      <w:pPr>
        <w:widowControl w:val="0"/>
        <w:ind w:left="0" w:firstLine="0"/>
        <w:rPr>
          <w:sz w:val="24"/>
        </w:rPr>
      </w:pPr>
      <w:r w:rsidRPr="00303DC2">
        <w:rPr>
          <w:noProof/>
          <w:sz w:val="24"/>
        </w:rPr>
        <w:drawing>
          <wp:inline distT="0" distB="0" distL="0" distR="0">
            <wp:extent cx="200025" cy="171450"/>
            <wp:effectExtent l="19050" t="0" r="9525" b="0"/>
            <wp:docPr id="1" name="Bild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6E24" w:rsidRPr="00594373">
        <w:rPr>
          <w:sz w:val="24"/>
        </w:rPr>
        <w:t xml:space="preserve">Tento liek je predmetom ďalšieho monitorovania. To umožní rýchle získanie nových informácií </w:t>
      </w:r>
      <w:r w:rsidR="00536B25" w:rsidRPr="00594373">
        <w:rPr>
          <w:sz w:val="24"/>
        </w:rPr>
        <w:t>o bezpečnosti</w:t>
      </w:r>
      <w:r w:rsidR="00B06E24" w:rsidRPr="00594373">
        <w:rPr>
          <w:sz w:val="24"/>
        </w:rPr>
        <w:t>. Od zdravotníckych pracovníkov sa vyžaduje, aby hlásili akékoľvek podozrenia na nežiaduce reakcie. Informácie o</w:t>
      </w:r>
      <w:r w:rsidR="00536B25" w:rsidRPr="00594373">
        <w:rPr>
          <w:sz w:val="24"/>
        </w:rPr>
        <w:t> tom</w:t>
      </w:r>
      <w:r w:rsidR="00B06E24" w:rsidRPr="00594373">
        <w:rPr>
          <w:sz w:val="24"/>
        </w:rPr>
        <w:t>, ako hlásiť nežiaduce reakcie, nájdete v časti 4.8.</w:t>
      </w:r>
    </w:p>
    <w:p w:rsidR="007E7A5C" w:rsidRPr="00594373" w:rsidRDefault="007E7A5C" w:rsidP="00462032">
      <w:pPr>
        <w:widowControl w:val="0"/>
        <w:ind w:left="0" w:firstLine="0"/>
        <w:rPr>
          <w:sz w:val="24"/>
        </w:rPr>
      </w:pPr>
    </w:p>
    <w:p w:rsidR="00B06E24" w:rsidRPr="00594373" w:rsidRDefault="00B06E24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  <w:r w:rsidRPr="00594373">
        <w:rPr>
          <w:b/>
          <w:sz w:val="24"/>
        </w:rPr>
        <w:t>1.</w:t>
      </w:r>
      <w:r w:rsidRPr="00594373">
        <w:rPr>
          <w:b/>
          <w:sz w:val="24"/>
        </w:rPr>
        <w:tab/>
        <w:t>NÁZOV LIEKU</w:t>
      </w:r>
    </w:p>
    <w:p w:rsidR="00780926" w:rsidRPr="00594373" w:rsidRDefault="00780926" w:rsidP="00462032">
      <w:pPr>
        <w:rPr>
          <w:sz w:val="24"/>
        </w:rPr>
      </w:pPr>
    </w:p>
    <w:p w:rsidR="00B0106A" w:rsidRPr="00594373" w:rsidRDefault="007E7A5C" w:rsidP="00462032">
      <w:pPr>
        <w:pStyle w:val="ammdenomination"/>
        <w:rPr>
          <w:rFonts w:ascii="Times New Roman" w:hAnsi="Times New Roman"/>
          <w:b w:val="0"/>
          <w:color w:val="auto"/>
          <w:lang w:val="sk-SK"/>
        </w:rPr>
      </w:pPr>
      <w:r w:rsidRPr="00594373">
        <w:rPr>
          <w:rFonts w:ascii="Times New Roman" w:hAnsi="Times New Roman"/>
          <w:b w:val="0"/>
          <w:color w:val="auto"/>
          <w:lang w:val="sk-SK"/>
        </w:rPr>
        <w:t>GalliaPharm</w:t>
      </w:r>
    </w:p>
    <w:p w:rsidR="00B0106A" w:rsidRPr="00594373" w:rsidRDefault="00B0106A" w:rsidP="00462032">
      <w:pPr>
        <w:pStyle w:val="ammdenomination"/>
        <w:rPr>
          <w:rFonts w:ascii="Times New Roman" w:hAnsi="Times New Roman"/>
          <w:b w:val="0"/>
          <w:color w:val="auto"/>
          <w:lang w:val="sk-SK"/>
        </w:rPr>
      </w:pPr>
    </w:p>
    <w:p w:rsidR="007E7A5C" w:rsidRPr="00594373" w:rsidRDefault="007E7A5C" w:rsidP="00462032">
      <w:pPr>
        <w:pStyle w:val="ammdenomination"/>
        <w:rPr>
          <w:rFonts w:ascii="Times New Roman" w:hAnsi="Times New Roman"/>
          <w:b w:val="0"/>
          <w:color w:val="auto"/>
          <w:lang w:val="sk-SK"/>
        </w:rPr>
      </w:pPr>
      <w:r w:rsidRPr="00594373">
        <w:rPr>
          <w:rFonts w:ascii="Times New Roman" w:hAnsi="Times New Roman"/>
          <w:b w:val="0"/>
          <w:color w:val="auto"/>
          <w:lang w:val="sk-SK"/>
        </w:rPr>
        <w:t>0</w:t>
      </w:r>
      <w:r w:rsidR="00566D7F" w:rsidRPr="00594373">
        <w:rPr>
          <w:rFonts w:ascii="Times New Roman" w:hAnsi="Times New Roman"/>
          <w:b w:val="0"/>
          <w:color w:val="auto"/>
          <w:lang w:val="sk-SK"/>
        </w:rPr>
        <w:t>,</w:t>
      </w:r>
      <w:r w:rsidRPr="00594373">
        <w:rPr>
          <w:rFonts w:ascii="Times New Roman" w:hAnsi="Times New Roman"/>
          <w:b w:val="0"/>
          <w:color w:val="auto"/>
          <w:lang w:val="sk-SK"/>
        </w:rPr>
        <w:t>74 – 1</w:t>
      </w:r>
      <w:r w:rsidR="00566D7F" w:rsidRPr="00594373">
        <w:rPr>
          <w:rFonts w:ascii="Times New Roman" w:hAnsi="Times New Roman"/>
          <w:b w:val="0"/>
          <w:color w:val="auto"/>
          <w:lang w:val="sk-SK"/>
        </w:rPr>
        <w:t>,</w:t>
      </w:r>
      <w:r w:rsidRPr="00594373">
        <w:rPr>
          <w:rFonts w:ascii="Times New Roman" w:hAnsi="Times New Roman"/>
          <w:b w:val="0"/>
          <w:color w:val="auto"/>
          <w:lang w:val="sk-SK"/>
        </w:rPr>
        <w:t xml:space="preserve">85 GBq, </w:t>
      </w:r>
      <w:r w:rsidR="00C50817" w:rsidRPr="00594373">
        <w:rPr>
          <w:rFonts w:ascii="Times New Roman" w:hAnsi="Times New Roman"/>
          <w:b w:val="0"/>
          <w:lang w:val="sk-SK"/>
        </w:rPr>
        <w:t xml:space="preserve">rádionuklidový </w:t>
      </w:r>
      <w:r w:rsidR="000E4FDB" w:rsidRPr="00594373">
        <w:rPr>
          <w:rFonts w:ascii="Times New Roman" w:hAnsi="Times New Roman"/>
          <w:b w:val="0"/>
          <w:lang w:val="sk-SK"/>
        </w:rPr>
        <w:t>generátor</w:t>
      </w:r>
    </w:p>
    <w:p w:rsidR="007E7A5C" w:rsidRPr="00594373" w:rsidRDefault="007E7A5C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  <w:r w:rsidRPr="00594373">
        <w:rPr>
          <w:b/>
          <w:sz w:val="24"/>
        </w:rPr>
        <w:t>2.</w:t>
      </w:r>
      <w:r w:rsidRPr="00594373">
        <w:rPr>
          <w:b/>
          <w:sz w:val="24"/>
        </w:rPr>
        <w:tab/>
        <w:t>KVALITATÍVNE A</w:t>
      </w:r>
      <w:r w:rsidR="00A236CF" w:rsidRPr="00594373">
        <w:rPr>
          <w:b/>
          <w:sz w:val="24"/>
        </w:rPr>
        <w:t> </w:t>
      </w:r>
      <w:r w:rsidRPr="00594373">
        <w:rPr>
          <w:b/>
          <w:sz w:val="24"/>
        </w:rPr>
        <w:t>KVANTITATÍVNE ZLOŽENIE</w:t>
      </w:r>
    </w:p>
    <w:p w:rsidR="00780926" w:rsidRPr="00594373" w:rsidRDefault="00780926" w:rsidP="00462032">
      <w:pPr>
        <w:ind w:left="0" w:firstLine="0"/>
        <w:rPr>
          <w:sz w:val="24"/>
        </w:rPr>
      </w:pPr>
    </w:p>
    <w:p w:rsidR="007E7A5C" w:rsidRPr="00594373" w:rsidRDefault="000E4FDB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>Rádionuklidový generátor obsahuje materský nuklid germánium (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>Ge)</w:t>
      </w:r>
      <w:r w:rsidRPr="00594373">
        <w:rPr>
          <w:sz w:val="24"/>
        </w:rPr>
        <w:t xml:space="preserve">, ktorý sa rozkladá na dcérsky nuklid gálium </w:t>
      </w:r>
      <w:r w:rsidR="007E7A5C" w:rsidRPr="00594373">
        <w:rPr>
          <w:sz w:val="24"/>
        </w:rPr>
        <w:t>(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Ga). </w:t>
      </w:r>
      <w:r w:rsidRPr="00594373">
        <w:rPr>
          <w:sz w:val="24"/>
        </w:rPr>
        <w:t>Germánium</w:t>
      </w:r>
      <w:r w:rsidR="007E7A5C" w:rsidRPr="00594373">
        <w:rPr>
          <w:sz w:val="24"/>
        </w:rPr>
        <w:t xml:space="preserve"> (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Ge) </w:t>
      </w:r>
      <w:r w:rsidRPr="00594373">
        <w:rPr>
          <w:sz w:val="24"/>
        </w:rPr>
        <w:t>používané na produkciu</w:t>
      </w:r>
      <w:r w:rsidR="007E7A5C" w:rsidRPr="00594373">
        <w:rPr>
          <w:sz w:val="24"/>
        </w:rPr>
        <w:t xml:space="preserve"> 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>Ge/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>Ga-</w:t>
      </w:r>
      <w:r w:rsidRPr="00594373">
        <w:rPr>
          <w:sz w:val="24"/>
        </w:rPr>
        <w:t xml:space="preserve">generátora neobsahuje </w:t>
      </w:r>
      <w:r w:rsidR="0012069D" w:rsidRPr="00594373">
        <w:rPr>
          <w:sz w:val="24"/>
        </w:rPr>
        <w:t>prenášač</w:t>
      </w:r>
      <w:r w:rsidR="007E7A5C" w:rsidRPr="00594373">
        <w:rPr>
          <w:sz w:val="24"/>
        </w:rPr>
        <w:t xml:space="preserve">. </w:t>
      </w:r>
    </w:p>
    <w:p w:rsidR="000B3485" w:rsidRPr="00594373" w:rsidRDefault="0012069D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>Rádionuklidový generátor</w:t>
      </w:r>
      <w:r w:rsidR="007E7A5C" w:rsidRPr="00594373">
        <w:rPr>
          <w:sz w:val="24"/>
        </w:rPr>
        <w:t xml:space="preserve"> GalliaPharm </w:t>
      </w:r>
      <w:r w:rsidRPr="00594373">
        <w:rPr>
          <w:sz w:val="24"/>
        </w:rPr>
        <w:t xml:space="preserve">je systém na eluovanie roztoku chloridu </w:t>
      </w:r>
      <w:r w:rsidR="00900662" w:rsidRPr="00594373">
        <w:rPr>
          <w:sz w:val="24"/>
        </w:rPr>
        <w:t>gal</w:t>
      </w:r>
      <w:r w:rsidRPr="00594373">
        <w:rPr>
          <w:sz w:val="24"/>
        </w:rPr>
        <w:t>itého (</w:t>
      </w:r>
      <w:r w:rsidRPr="00594373">
        <w:rPr>
          <w:sz w:val="24"/>
          <w:vertAlign w:val="superscript"/>
        </w:rPr>
        <w:t>68</w:t>
      </w:r>
      <w:r w:rsidRPr="00594373">
        <w:rPr>
          <w:sz w:val="24"/>
        </w:rPr>
        <w:t>Ga)  na rádio</w:t>
      </w:r>
      <w:r w:rsidR="00857F10" w:rsidRPr="00594373">
        <w:rPr>
          <w:sz w:val="24"/>
        </w:rPr>
        <w:t xml:space="preserve">aktívne </w:t>
      </w:r>
      <w:r w:rsidRPr="00594373">
        <w:rPr>
          <w:sz w:val="24"/>
        </w:rPr>
        <w:t xml:space="preserve">označovanie podľa Európskeho liekopisu. </w:t>
      </w:r>
      <w:r w:rsidR="000B3485" w:rsidRPr="00594373">
        <w:rPr>
          <w:sz w:val="24"/>
        </w:rPr>
        <w:t xml:space="preserve">Tento roztok je </w:t>
      </w:r>
      <w:r w:rsidR="00A14822" w:rsidRPr="00594373">
        <w:rPr>
          <w:sz w:val="24"/>
        </w:rPr>
        <w:t>eluovaný</w:t>
      </w:r>
      <w:r w:rsidR="000B3485" w:rsidRPr="00594373">
        <w:rPr>
          <w:sz w:val="24"/>
        </w:rPr>
        <w:t xml:space="preserve"> z kolóny </w:t>
      </w:r>
      <w:r w:rsidR="007E7A5C" w:rsidRPr="00594373">
        <w:rPr>
          <w:sz w:val="24"/>
        </w:rPr>
        <w:t>TiO</w:t>
      </w:r>
      <w:r w:rsidR="007E7A5C" w:rsidRPr="00594373">
        <w:rPr>
          <w:sz w:val="24"/>
          <w:vertAlign w:val="subscript"/>
        </w:rPr>
        <w:t>2</w:t>
      </w:r>
      <w:r w:rsidR="000B3485" w:rsidRPr="00594373">
        <w:rPr>
          <w:sz w:val="24"/>
        </w:rPr>
        <w:t>, na ktorej je naviazaný materský nuklid germánium (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Ge), </w:t>
      </w:r>
      <w:r w:rsidR="000B3485" w:rsidRPr="00594373">
        <w:rPr>
          <w:sz w:val="24"/>
        </w:rPr>
        <w:t>rodičovský nuklid</w:t>
      </w:r>
      <w:r w:rsidR="007E7A5C" w:rsidRPr="00594373">
        <w:rPr>
          <w:sz w:val="24"/>
        </w:rPr>
        <w:t xml:space="preserve"> </w:t>
      </w:r>
      <w:r w:rsidR="000B3485" w:rsidRPr="00594373">
        <w:rPr>
          <w:sz w:val="24"/>
        </w:rPr>
        <w:t>gália</w:t>
      </w:r>
      <w:r w:rsidR="007E7A5C" w:rsidRPr="00594373">
        <w:rPr>
          <w:sz w:val="24"/>
        </w:rPr>
        <w:t xml:space="preserve"> (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Ga). </w:t>
      </w:r>
      <w:r w:rsidR="000B3485" w:rsidRPr="00594373">
        <w:rPr>
          <w:sz w:val="24"/>
        </w:rPr>
        <w:t>Systém je tienený. Fyzikálne vlastnosti materského a dcérskeho nuklidu sú zhrnuté v tabuľke 1.</w:t>
      </w:r>
    </w:p>
    <w:p w:rsidR="007E7A5C" w:rsidRPr="00594373" w:rsidRDefault="007E7A5C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7E7A5C" w:rsidRPr="00594373" w:rsidRDefault="000B3485" w:rsidP="00462032">
      <w:pPr>
        <w:autoSpaceDE w:val="0"/>
        <w:autoSpaceDN w:val="0"/>
        <w:adjustRightInd w:val="0"/>
        <w:ind w:left="0" w:firstLine="0"/>
        <w:jc w:val="both"/>
        <w:rPr>
          <w:b/>
          <w:sz w:val="24"/>
        </w:rPr>
      </w:pPr>
      <w:r w:rsidRPr="00594373">
        <w:rPr>
          <w:b/>
          <w:sz w:val="24"/>
        </w:rPr>
        <w:t>Tabuľka</w:t>
      </w:r>
      <w:r w:rsidR="007E7A5C" w:rsidRPr="00594373">
        <w:rPr>
          <w:b/>
          <w:sz w:val="24"/>
        </w:rPr>
        <w:t xml:space="preserve"> 1: </w:t>
      </w:r>
      <w:r w:rsidRPr="00594373">
        <w:rPr>
          <w:b/>
          <w:sz w:val="24"/>
        </w:rPr>
        <w:t>Fyzikálne vlastnosti</w:t>
      </w:r>
      <w:r w:rsidR="007E7A5C" w:rsidRPr="00594373">
        <w:rPr>
          <w:b/>
          <w:sz w:val="24"/>
        </w:rPr>
        <w:t xml:space="preserve"> </w:t>
      </w:r>
      <w:r w:rsidR="007E7A5C" w:rsidRPr="00594373">
        <w:rPr>
          <w:b/>
          <w:sz w:val="24"/>
          <w:vertAlign w:val="superscript"/>
        </w:rPr>
        <w:t>68</w:t>
      </w:r>
      <w:r w:rsidR="007E7A5C" w:rsidRPr="00594373">
        <w:rPr>
          <w:b/>
          <w:sz w:val="24"/>
        </w:rPr>
        <w:t xml:space="preserve">Ge a </w:t>
      </w:r>
      <w:r w:rsidR="007E7A5C" w:rsidRPr="00594373">
        <w:rPr>
          <w:b/>
          <w:sz w:val="24"/>
          <w:vertAlign w:val="superscript"/>
        </w:rPr>
        <w:t>68</w:t>
      </w:r>
      <w:r w:rsidR="007E7A5C" w:rsidRPr="00594373">
        <w:rPr>
          <w:b/>
          <w:sz w:val="24"/>
        </w:rPr>
        <w:t>Ga</w:t>
      </w:r>
    </w:p>
    <w:p w:rsidR="007E7A5C" w:rsidRPr="00594373" w:rsidRDefault="007E7A5C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4708"/>
      </w:tblGrid>
      <w:tr w:rsidR="007E7A5C" w:rsidRPr="00303DC2" w:rsidTr="008A2BA3">
        <w:tc>
          <w:tcPr>
            <w:tcW w:w="1668" w:type="dxa"/>
            <w:vMerge w:val="restart"/>
          </w:tcPr>
          <w:p w:rsidR="007E7A5C" w:rsidRPr="00594373" w:rsidRDefault="007E7A5C" w:rsidP="00462032">
            <w:pPr>
              <w:ind w:left="0" w:firstLine="0"/>
              <w:jc w:val="both"/>
              <w:rPr>
                <w:b/>
                <w:sz w:val="24"/>
              </w:rPr>
            </w:pPr>
          </w:p>
        </w:tc>
        <w:tc>
          <w:tcPr>
            <w:tcW w:w="7543" w:type="dxa"/>
            <w:gridSpan w:val="2"/>
          </w:tcPr>
          <w:p w:rsidR="007E7A5C" w:rsidRPr="00594373" w:rsidRDefault="000B3485" w:rsidP="00462032">
            <w:pPr>
              <w:ind w:left="0" w:firstLine="0"/>
              <w:jc w:val="both"/>
              <w:rPr>
                <w:b/>
                <w:sz w:val="24"/>
              </w:rPr>
            </w:pPr>
            <w:r w:rsidRPr="00594373">
              <w:rPr>
                <w:b/>
                <w:sz w:val="24"/>
              </w:rPr>
              <w:t>Fyzikálne vlastnosti</w:t>
            </w:r>
          </w:p>
        </w:tc>
      </w:tr>
      <w:tr w:rsidR="007E7A5C" w:rsidRPr="00303DC2" w:rsidTr="008A2BA3">
        <w:tc>
          <w:tcPr>
            <w:tcW w:w="1668" w:type="dxa"/>
            <w:vMerge/>
          </w:tcPr>
          <w:p w:rsidR="007E7A5C" w:rsidRPr="00594373" w:rsidRDefault="007E7A5C" w:rsidP="00462032">
            <w:pPr>
              <w:ind w:left="0" w:firstLine="0"/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7E7A5C" w:rsidRPr="00594373" w:rsidRDefault="007E7A5C" w:rsidP="00462032">
            <w:pPr>
              <w:ind w:left="0" w:firstLine="0"/>
              <w:jc w:val="both"/>
              <w:rPr>
                <w:b/>
                <w:sz w:val="24"/>
              </w:rPr>
            </w:pPr>
            <w:r w:rsidRPr="00594373">
              <w:rPr>
                <w:b/>
                <w:sz w:val="24"/>
                <w:vertAlign w:val="superscript"/>
              </w:rPr>
              <w:t>68</w:t>
            </w:r>
            <w:r w:rsidRPr="00594373">
              <w:rPr>
                <w:b/>
                <w:sz w:val="24"/>
              </w:rPr>
              <w:t>Ge</w:t>
            </w:r>
          </w:p>
        </w:tc>
        <w:tc>
          <w:tcPr>
            <w:tcW w:w="4708" w:type="dxa"/>
          </w:tcPr>
          <w:p w:rsidR="007E7A5C" w:rsidRPr="00594373" w:rsidRDefault="007E7A5C" w:rsidP="00462032">
            <w:pPr>
              <w:ind w:left="0" w:firstLine="0"/>
              <w:jc w:val="both"/>
              <w:rPr>
                <w:b/>
                <w:sz w:val="24"/>
              </w:rPr>
            </w:pPr>
            <w:r w:rsidRPr="00594373">
              <w:rPr>
                <w:b/>
                <w:sz w:val="24"/>
                <w:vertAlign w:val="superscript"/>
              </w:rPr>
              <w:t>68</w:t>
            </w:r>
            <w:r w:rsidRPr="00594373">
              <w:rPr>
                <w:b/>
                <w:sz w:val="24"/>
              </w:rPr>
              <w:t>Ga</w:t>
            </w:r>
          </w:p>
        </w:tc>
      </w:tr>
      <w:tr w:rsidR="007E7A5C" w:rsidRPr="00303DC2" w:rsidTr="008A2BA3">
        <w:tc>
          <w:tcPr>
            <w:tcW w:w="1668" w:type="dxa"/>
          </w:tcPr>
          <w:p w:rsidR="007E7A5C" w:rsidRPr="00594373" w:rsidRDefault="004A5DE9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Polčas rozpadu</w:t>
            </w:r>
          </w:p>
        </w:tc>
        <w:tc>
          <w:tcPr>
            <w:tcW w:w="2835" w:type="dxa"/>
          </w:tcPr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 xml:space="preserve">270,95 </w:t>
            </w:r>
            <w:r w:rsidR="004A5DE9" w:rsidRPr="00594373">
              <w:rPr>
                <w:sz w:val="24"/>
              </w:rPr>
              <w:t>dní</w:t>
            </w:r>
          </w:p>
        </w:tc>
        <w:tc>
          <w:tcPr>
            <w:tcW w:w="4708" w:type="dxa"/>
          </w:tcPr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 xml:space="preserve">67,71 </w:t>
            </w:r>
            <w:r w:rsidR="004A5DE9" w:rsidRPr="00594373">
              <w:rPr>
                <w:sz w:val="24"/>
              </w:rPr>
              <w:t>minút</w:t>
            </w:r>
          </w:p>
        </w:tc>
      </w:tr>
      <w:tr w:rsidR="007E7A5C" w:rsidRPr="00303DC2" w:rsidTr="008A2BA3">
        <w:tc>
          <w:tcPr>
            <w:tcW w:w="1668" w:type="dxa"/>
          </w:tcPr>
          <w:p w:rsidR="007E7A5C" w:rsidRPr="00594373" w:rsidRDefault="004A5DE9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Typ rozpadu</w:t>
            </w:r>
          </w:p>
        </w:tc>
        <w:tc>
          <w:tcPr>
            <w:tcW w:w="2835" w:type="dxa"/>
          </w:tcPr>
          <w:p w:rsidR="007E7A5C" w:rsidRPr="00594373" w:rsidRDefault="004A5DE9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Zachytávanie elektrónov</w:t>
            </w:r>
          </w:p>
        </w:tc>
        <w:tc>
          <w:tcPr>
            <w:tcW w:w="4708" w:type="dxa"/>
          </w:tcPr>
          <w:p w:rsidR="007E7A5C" w:rsidRPr="00594373" w:rsidRDefault="004A5DE9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Pozitrónová emisia</w:t>
            </w:r>
          </w:p>
        </w:tc>
      </w:tr>
      <w:tr w:rsidR="007E7A5C" w:rsidRPr="00303DC2" w:rsidTr="008A2BA3">
        <w:tc>
          <w:tcPr>
            <w:tcW w:w="1668" w:type="dxa"/>
          </w:tcPr>
          <w:p w:rsidR="007E7A5C" w:rsidRPr="00594373" w:rsidRDefault="004A5DE9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RTG</w:t>
            </w:r>
          </w:p>
        </w:tc>
        <w:tc>
          <w:tcPr>
            <w:tcW w:w="2835" w:type="dxa"/>
          </w:tcPr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9,225 keV (13,1 %)</w:t>
            </w:r>
          </w:p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9,252 keV (25,7 %)</w:t>
            </w:r>
          </w:p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10,26 keV (1,64 %)</w:t>
            </w:r>
          </w:p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10,264 keV (3,2 %)</w:t>
            </w:r>
          </w:p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10,366 keV (0,03 %)</w:t>
            </w:r>
          </w:p>
        </w:tc>
        <w:tc>
          <w:tcPr>
            <w:tcW w:w="4708" w:type="dxa"/>
          </w:tcPr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8,616 keV (1,37 %)</w:t>
            </w:r>
          </w:p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8,639 keV (2,69 %)</w:t>
            </w:r>
          </w:p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9,57 keV (0,55 %)</w:t>
            </w:r>
          </w:p>
        </w:tc>
      </w:tr>
      <w:tr w:rsidR="007E7A5C" w:rsidRPr="00303DC2" w:rsidTr="008A2BA3">
        <w:tc>
          <w:tcPr>
            <w:tcW w:w="1668" w:type="dxa"/>
          </w:tcPr>
          <w:p w:rsidR="007E7A5C" w:rsidRPr="00594373" w:rsidRDefault="00E73665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gama</w:t>
            </w:r>
          </w:p>
        </w:tc>
        <w:tc>
          <w:tcPr>
            <w:tcW w:w="2835" w:type="dxa"/>
          </w:tcPr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4708" w:type="dxa"/>
          </w:tcPr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511 keV (178,28 %)</w:t>
            </w:r>
          </w:p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578,55 keV (0,03 %)</w:t>
            </w:r>
          </w:p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805,83 keV (0,09 %)</w:t>
            </w:r>
          </w:p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1077,34 keV (3,22 %)</w:t>
            </w:r>
          </w:p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1260,97 keV (0,09 %)</w:t>
            </w:r>
          </w:p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1883,16 keV (0,14 %)</w:t>
            </w:r>
          </w:p>
        </w:tc>
      </w:tr>
      <w:tr w:rsidR="007E7A5C" w:rsidRPr="00303DC2" w:rsidTr="008A2BA3">
        <w:tc>
          <w:tcPr>
            <w:tcW w:w="1668" w:type="dxa"/>
          </w:tcPr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beta+</w:t>
            </w:r>
          </w:p>
        </w:tc>
        <w:tc>
          <w:tcPr>
            <w:tcW w:w="2835" w:type="dxa"/>
          </w:tcPr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4708" w:type="dxa"/>
          </w:tcPr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Energ</w:t>
            </w:r>
            <w:r w:rsidR="004A5DE9" w:rsidRPr="00594373">
              <w:rPr>
                <w:sz w:val="24"/>
              </w:rPr>
              <w:t>ia</w:t>
            </w:r>
            <w:r w:rsidRPr="00594373">
              <w:rPr>
                <w:sz w:val="24"/>
              </w:rPr>
              <w:t xml:space="preserve">            </w:t>
            </w:r>
            <w:r w:rsidR="004A5DE9" w:rsidRPr="00594373">
              <w:rPr>
                <w:sz w:val="24"/>
              </w:rPr>
              <w:t>M</w:t>
            </w:r>
            <w:r w:rsidRPr="00594373">
              <w:rPr>
                <w:sz w:val="24"/>
              </w:rPr>
              <w:t>ax</w:t>
            </w:r>
            <w:r w:rsidR="004A5DE9" w:rsidRPr="00594373">
              <w:rPr>
                <w:sz w:val="24"/>
              </w:rPr>
              <w:t>. e</w:t>
            </w:r>
            <w:r w:rsidRPr="00594373">
              <w:rPr>
                <w:sz w:val="24"/>
              </w:rPr>
              <w:t>nerg</w:t>
            </w:r>
            <w:r w:rsidR="004A5DE9" w:rsidRPr="00594373">
              <w:rPr>
                <w:sz w:val="24"/>
              </w:rPr>
              <w:t>ia</w:t>
            </w:r>
          </w:p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352,60 keV     821,71 keV   (1,20 %)</w:t>
            </w:r>
          </w:p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836,00 keV   1899,01 keV  (87,94 %)</w:t>
            </w:r>
          </w:p>
        </w:tc>
      </w:tr>
      <w:tr w:rsidR="007E7A5C" w:rsidRPr="00303DC2" w:rsidTr="008A2BA3">
        <w:tc>
          <w:tcPr>
            <w:tcW w:w="9211" w:type="dxa"/>
            <w:gridSpan w:val="3"/>
          </w:tcPr>
          <w:p w:rsidR="007E7A5C" w:rsidRPr="00594373" w:rsidRDefault="004A5DE9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 xml:space="preserve">Údaje odvodené z </w:t>
            </w:r>
            <w:r w:rsidR="007E7A5C" w:rsidRPr="00594373">
              <w:rPr>
                <w:sz w:val="24"/>
              </w:rPr>
              <w:t>nudat (www.nndc.bnl.gov)</w:t>
            </w:r>
          </w:p>
        </w:tc>
      </w:tr>
    </w:tbl>
    <w:p w:rsidR="007E7A5C" w:rsidRPr="00594373" w:rsidRDefault="007E7A5C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7E7A5C" w:rsidRPr="00594373" w:rsidRDefault="004A5DE9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lastRenderedPageBreak/>
        <w:t xml:space="preserve">Množstvo roztoku chloridu </w:t>
      </w:r>
      <w:r w:rsidR="00900662" w:rsidRPr="00594373">
        <w:rPr>
          <w:sz w:val="24"/>
        </w:rPr>
        <w:t>gal</w:t>
      </w:r>
      <w:r w:rsidRPr="00594373">
        <w:rPr>
          <w:sz w:val="24"/>
        </w:rPr>
        <w:t>itého (</w:t>
      </w:r>
      <w:r w:rsidRPr="00594373">
        <w:rPr>
          <w:sz w:val="24"/>
          <w:vertAlign w:val="superscript"/>
        </w:rPr>
        <w:t>68</w:t>
      </w:r>
      <w:r w:rsidRPr="00594373">
        <w:rPr>
          <w:sz w:val="24"/>
        </w:rPr>
        <w:t>Ga)  na rádio</w:t>
      </w:r>
      <w:r w:rsidR="00857F10" w:rsidRPr="00594373">
        <w:rPr>
          <w:sz w:val="24"/>
        </w:rPr>
        <w:t xml:space="preserve">aktívne </w:t>
      </w:r>
      <w:r w:rsidRPr="00594373">
        <w:rPr>
          <w:sz w:val="24"/>
        </w:rPr>
        <w:t xml:space="preserve">označovanie podľa Európskeho liekopisu, ktoré je možné </w:t>
      </w:r>
      <w:r w:rsidR="00A14822" w:rsidRPr="00594373">
        <w:rPr>
          <w:sz w:val="24"/>
        </w:rPr>
        <w:t>eluovať</w:t>
      </w:r>
      <w:r w:rsidRPr="00594373">
        <w:rPr>
          <w:sz w:val="24"/>
        </w:rPr>
        <w:t xml:space="preserve"> z generátora, závisí </w:t>
      </w:r>
      <w:r w:rsidR="00B516BA" w:rsidRPr="00594373">
        <w:rPr>
          <w:sz w:val="24"/>
        </w:rPr>
        <w:t xml:space="preserve">od množstva  </w:t>
      </w:r>
      <w:r w:rsidRPr="00594373">
        <w:rPr>
          <w:sz w:val="24"/>
        </w:rPr>
        <w:t>prítomného germánia</w:t>
      </w:r>
      <w:r w:rsidR="007E7A5C" w:rsidRPr="00594373">
        <w:rPr>
          <w:sz w:val="24"/>
        </w:rPr>
        <w:t xml:space="preserve"> (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Ge), </w:t>
      </w:r>
      <w:r w:rsidR="00E73665" w:rsidRPr="00594373">
        <w:rPr>
          <w:sz w:val="24"/>
        </w:rPr>
        <w:t>na objeme použitého eluá</w:t>
      </w:r>
      <w:r w:rsidRPr="00594373">
        <w:rPr>
          <w:sz w:val="24"/>
        </w:rPr>
        <w:t xml:space="preserve">tu (bežne 5 ml) a od času, </w:t>
      </w:r>
      <w:r w:rsidR="002035B8" w:rsidRPr="00594373">
        <w:rPr>
          <w:sz w:val="24"/>
        </w:rPr>
        <w:t xml:space="preserve">ktorý uplynul of </w:t>
      </w:r>
      <w:r w:rsidR="00E73665" w:rsidRPr="00594373">
        <w:rPr>
          <w:sz w:val="24"/>
        </w:rPr>
        <w:t>predchádzajúceho</w:t>
      </w:r>
      <w:r w:rsidR="002035B8" w:rsidRPr="00594373">
        <w:rPr>
          <w:sz w:val="24"/>
        </w:rPr>
        <w:t xml:space="preserve"> </w:t>
      </w:r>
      <w:r w:rsidR="00A14822" w:rsidRPr="00594373">
        <w:rPr>
          <w:sz w:val="24"/>
        </w:rPr>
        <w:t>eluovania</w:t>
      </w:r>
      <w:r w:rsidRPr="00594373">
        <w:rPr>
          <w:sz w:val="24"/>
        </w:rPr>
        <w:t xml:space="preserve">. Ak sú materský a dcérsky nuklid vyvážené, je možné </w:t>
      </w:r>
      <w:r w:rsidR="00A14822" w:rsidRPr="00594373">
        <w:rPr>
          <w:sz w:val="24"/>
        </w:rPr>
        <w:t>eluovať</w:t>
      </w:r>
      <w:r w:rsidRPr="00594373">
        <w:rPr>
          <w:sz w:val="24"/>
        </w:rPr>
        <w:t xml:space="preserve"> viac ako 60</w:t>
      </w:r>
      <w:r w:rsidR="00E45E28" w:rsidRPr="00594373">
        <w:rPr>
          <w:sz w:val="24"/>
        </w:rPr>
        <w:t> </w:t>
      </w:r>
      <w:r w:rsidRPr="00594373">
        <w:rPr>
          <w:sz w:val="24"/>
        </w:rPr>
        <w:t>% prítomného gália</w:t>
      </w:r>
      <w:r w:rsidR="007E7A5C" w:rsidRPr="00594373">
        <w:rPr>
          <w:sz w:val="24"/>
        </w:rPr>
        <w:t xml:space="preserve"> (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Ga). </w:t>
      </w:r>
    </w:p>
    <w:p w:rsidR="007E7A5C" w:rsidRPr="00594373" w:rsidRDefault="007E7A5C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4A5DE9" w:rsidRPr="00594373" w:rsidRDefault="004A5DE9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>Tabuľka</w:t>
      </w:r>
      <w:r w:rsidR="007E7A5C" w:rsidRPr="00594373">
        <w:rPr>
          <w:sz w:val="24"/>
        </w:rPr>
        <w:t xml:space="preserve"> 2 </w:t>
      </w:r>
      <w:r w:rsidRPr="00594373">
        <w:rPr>
          <w:sz w:val="24"/>
        </w:rPr>
        <w:t xml:space="preserve">uvádza súhrn aktivity na generátore a získanej </w:t>
      </w:r>
      <w:r w:rsidR="00A14822" w:rsidRPr="00594373">
        <w:rPr>
          <w:sz w:val="24"/>
        </w:rPr>
        <w:t>eluovaním</w:t>
      </w:r>
      <w:r w:rsidRPr="00594373">
        <w:rPr>
          <w:sz w:val="24"/>
        </w:rPr>
        <w:t xml:space="preserve"> na začiatku životnosti a na konci životnosti.</w:t>
      </w:r>
    </w:p>
    <w:p w:rsidR="007E7A5C" w:rsidRPr="00594373" w:rsidRDefault="007E7A5C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7E7A5C" w:rsidRPr="00594373" w:rsidRDefault="002035B8" w:rsidP="00804AF1">
      <w:pPr>
        <w:keepNext/>
        <w:autoSpaceDE w:val="0"/>
        <w:autoSpaceDN w:val="0"/>
        <w:adjustRightInd w:val="0"/>
        <w:ind w:left="0" w:firstLine="0"/>
        <w:jc w:val="both"/>
        <w:rPr>
          <w:b/>
          <w:sz w:val="24"/>
        </w:rPr>
      </w:pPr>
      <w:r w:rsidRPr="00594373">
        <w:rPr>
          <w:b/>
          <w:sz w:val="24"/>
        </w:rPr>
        <w:t>Tabuľka</w:t>
      </w:r>
      <w:r w:rsidR="007E7A5C" w:rsidRPr="00594373">
        <w:rPr>
          <w:b/>
          <w:sz w:val="24"/>
        </w:rPr>
        <w:t xml:space="preserve"> 2: </w:t>
      </w:r>
      <w:r w:rsidRPr="00594373">
        <w:rPr>
          <w:b/>
          <w:sz w:val="24"/>
        </w:rPr>
        <w:t xml:space="preserve">Aktivita na generátore a získaná </w:t>
      </w:r>
      <w:r w:rsidR="00A14822" w:rsidRPr="00594373">
        <w:rPr>
          <w:b/>
          <w:sz w:val="24"/>
        </w:rPr>
        <w:t>eluovaním</w:t>
      </w:r>
    </w:p>
    <w:p w:rsidR="007E7A5C" w:rsidRPr="00594373" w:rsidRDefault="007E7A5C" w:rsidP="00804AF1">
      <w:pPr>
        <w:keepNext/>
        <w:autoSpaceDE w:val="0"/>
        <w:autoSpaceDN w:val="0"/>
        <w:adjustRightInd w:val="0"/>
        <w:ind w:left="0" w:firstLine="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1731"/>
        <w:gridCol w:w="1842"/>
      </w:tblGrid>
      <w:tr w:rsidR="002035B8" w:rsidRPr="00303DC2" w:rsidTr="008A2BA3">
        <w:tc>
          <w:tcPr>
            <w:tcW w:w="1526" w:type="dxa"/>
          </w:tcPr>
          <w:p w:rsidR="002035B8" w:rsidRPr="00594373" w:rsidRDefault="002035B8" w:rsidP="00804AF1">
            <w:pPr>
              <w:keepNext/>
              <w:keepLines/>
              <w:autoSpaceDE w:val="0"/>
              <w:autoSpaceDN w:val="0"/>
              <w:adjustRightInd w:val="0"/>
              <w:ind w:left="0" w:firstLine="0"/>
              <w:rPr>
                <w:sz w:val="24"/>
              </w:rPr>
            </w:pPr>
            <w:r w:rsidRPr="00594373">
              <w:rPr>
                <w:sz w:val="24"/>
              </w:rPr>
              <w:t>Sila</w:t>
            </w:r>
          </w:p>
        </w:tc>
        <w:tc>
          <w:tcPr>
            <w:tcW w:w="2126" w:type="dxa"/>
          </w:tcPr>
          <w:p w:rsidR="002035B8" w:rsidRPr="00594373" w:rsidRDefault="002035B8" w:rsidP="00804AF1">
            <w:pPr>
              <w:keepNext/>
              <w:keepLines/>
              <w:autoSpaceDE w:val="0"/>
              <w:autoSpaceDN w:val="0"/>
              <w:adjustRightInd w:val="0"/>
              <w:ind w:left="0" w:firstLine="0"/>
              <w:rPr>
                <w:sz w:val="24"/>
              </w:rPr>
            </w:pPr>
            <w:r w:rsidRPr="00594373">
              <w:rPr>
                <w:sz w:val="24"/>
              </w:rPr>
              <w:t xml:space="preserve">Aktivita v generátore na začiatku životnosti </w:t>
            </w:r>
          </w:p>
        </w:tc>
        <w:tc>
          <w:tcPr>
            <w:tcW w:w="1985" w:type="dxa"/>
          </w:tcPr>
          <w:p w:rsidR="002035B8" w:rsidRPr="00594373" w:rsidRDefault="002035B8" w:rsidP="00804AF1">
            <w:pPr>
              <w:keepNext/>
              <w:keepLines/>
              <w:autoSpaceDE w:val="0"/>
              <w:autoSpaceDN w:val="0"/>
              <w:adjustRightInd w:val="0"/>
              <w:ind w:left="0" w:firstLine="0"/>
              <w:rPr>
                <w:sz w:val="24"/>
              </w:rPr>
            </w:pPr>
            <w:r w:rsidRPr="00594373">
              <w:rPr>
                <w:sz w:val="24"/>
              </w:rPr>
              <w:t xml:space="preserve">Aktivita v generátore na konci životnosti </w:t>
            </w:r>
          </w:p>
        </w:tc>
        <w:tc>
          <w:tcPr>
            <w:tcW w:w="1731" w:type="dxa"/>
          </w:tcPr>
          <w:p w:rsidR="002035B8" w:rsidRPr="00594373" w:rsidRDefault="00504FFA" w:rsidP="00804AF1">
            <w:pPr>
              <w:keepNext/>
              <w:keepLines/>
              <w:autoSpaceDE w:val="0"/>
              <w:autoSpaceDN w:val="0"/>
              <w:adjustRightInd w:val="0"/>
              <w:ind w:left="0" w:firstLine="0"/>
              <w:rPr>
                <w:sz w:val="24"/>
              </w:rPr>
            </w:pPr>
            <w:r w:rsidRPr="00594373">
              <w:rPr>
                <w:sz w:val="24"/>
              </w:rPr>
              <w:t>A</w:t>
            </w:r>
            <w:r w:rsidR="002035B8" w:rsidRPr="00594373">
              <w:rPr>
                <w:sz w:val="24"/>
              </w:rPr>
              <w:t xml:space="preserve">ktivita </w:t>
            </w:r>
            <w:r w:rsidRPr="00594373">
              <w:rPr>
                <w:sz w:val="24"/>
              </w:rPr>
              <w:t xml:space="preserve">eluátu </w:t>
            </w:r>
            <w:r w:rsidR="002035B8" w:rsidRPr="00594373">
              <w:rPr>
                <w:sz w:val="24"/>
              </w:rPr>
              <w:t>na začiatku životnosti*</w:t>
            </w:r>
          </w:p>
        </w:tc>
        <w:tc>
          <w:tcPr>
            <w:tcW w:w="1842" w:type="dxa"/>
          </w:tcPr>
          <w:p w:rsidR="002035B8" w:rsidRPr="00594373" w:rsidRDefault="00504FFA" w:rsidP="00804AF1">
            <w:pPr>
              <w:keepNext/>
              <w:keepLines/>
              <w:autoSpaceDE w:val="0"/>
              <w:autoSpaceDN w:val="0"/>
              <w:adjustRightInd w:val="0"/>
              <w:ind w:left="0" w:firstLine="0"/>
              <w:rPr>
                <w:sz w:val="24"/>
              </w:rPr>
            </w:pPr>
            <w:r w:rsidRPr="00594373">
              <w:rPr>
                <w:sz w:val="24"/>
              </w:rPr>
              <w:t>A</w:t>
            </w:r>
            <w:r w:rsidR="002035B8" w:rsidRPr="00594373">
              <w:rPr>
                <w:sz w:val="24"/>
              </w:rPr>
              <w:t xml:space="preserve">ktivita </w:t>
            </w:r>
            <w:r w:rsidRPr="00594373">
              <w:rPr>
                <w:sz w:val="24"/>
              </w:rPr>
              <w:t xml:space="preserve">eluátu </w:t>
            </w:r>
            <w:r w:rsidR="002035B8" w:rsidRPr="00594373">
              <w:rPr>
                <w:sz w:val="24"/>
              </w:rPr>
              <w:t>na konci životnosti*</w:t>
            </w:r>
          </w:p>
        </w:tc>
      </w:tr>
      <w:tr w:rsidR="007E7A5C" w:rsidRPr="00303DC2" w:rsidTr="008A2BA3">
        <w:tc>
          <w:tcPr>
            <w:tcW w:w="1526" w:type="dxa"/>
          </w:tcPr>
          <w:p w:rsidR="007E7A5C" w:rsidRPr="00594373" w:rsidRDefault="007E7A5C" w:rsidP="00804AF1">
            <w:pPr>
              <w:keepLines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0,74 GBq</w:t>
            </w:r>
          </w:p>
        </w:tc>
        <w:tc>
          <w:tcPr>
            <w:tcW w:w="2126" w:type="dxa"/>
          </w:tcPr>
          <w:p w:rsidR="007E7A5C" w:rsidRPr="00594373" w:rsidRDefault="007E7A5C" w:rsidP="00804AF1">
            <w:pPr>
              <w:keepLines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0,74 GBq ± 10 %</w:t>
            </w:r>
          </w:p>
        </w:tc>
        <w:tc>
          <w:tcPr>
            <w:tcW w:w="1985" w:type="dxa"/>
          </w:tcPr>
          <w:p w:rsidR="007E7A5C" w:rsidRPr="00594373" w:rsidRDefault="007E7A5C" w:rsidP="00804AF1">
            <w:pPr>
              <w:keepLines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0,3 GBq ± 10 %</w:t>
            </w:r>
          </w:p>
        </w:tc>
        <w:tc>
          <w:tcPr>
            <w:tcW w:w="1731" w:type="dxa"/>
          </w:tcPr>
          <w:p w:rsidR="007E7A5C" w:rsidRPr="00594373" w:rsidRDefault="007E7A5C" w:rsidP="00804AF1">
            <w:pPr>
              <w:keepLines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NLT 0,45 GBq</w:t>
            </w:r>
          </w:p>
        </w:tc>
        <w:tc>
          <w:tcPr>
            <w:tcW w:w="1842" w:type="dxa"/>
          </w:tcPr>
          <w:p w:rsidR="007E7A5C" w:rsidRPr="00594373" w:rsidRDefault="007E7A5C" w:rsidP="00804AF1">
            <w:pPr>
              <w:keepLines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NLT 0,18 GBq</w:t>
            </w:r>
          </w:p>
        </w:tc>
      </w:tr>
      <w:tr w:rsidR="007E7A5C" w:rsidRPr="00303DC2" w:rsidTr="008A2BA3">
        <w:tc>
          <w:tcPr>
            <w:tcW w:w="1526" w:type="dxa"/>
          </w:tcPr>
          <w:p w:rsidR="007E7A5C" w:rsidRPr="00594373" w:rsidRDefault="007E7A5C" w:rsidP="00462032">
            <w:p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1,11 GBq</w:t>
            </w:r>
          </w:p>
        </w:tc>
        <w:tc>
          <w:tcPr>
            <w:tcW w:w="2126" w:type="dxa"/>
          </w:tcPr>
          <w:p w:rsidR="007E7A5C" w:rsidRPr="00594373" w:rsidRDefault="007E7A5C" w:rsidP="00462032">
            <w:p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1,11 GBq ± 10 %</w:t>
            </w:r>
          </w:p>
        </w:tc>
        <w:tc>
          <w:tcPr>
            <w:tcW w:w="1985" w:type="dxa"/>
          </w:tcPr>
          <w:p w:rsidR="007E7A5C" w:rsidRPr="00594373" w:rsidRDefault="007E7A5C" w:rsidP="00462032">
            <w:p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0,4 GBq ± 10 %</w:t>
            </w:r>
          </w:p>
        </w:tc>
        <w:tc>
          <w:tcPr>
            <w:tcW w:w="1731" w:type="dxa"/>
          </w:tcPr>
          <w:p w:rsidR="007E7A5C" w:rsidRPr="00594373" w:rsidRDefault="007E7A5C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NLT 0,67 GBq</w:t>
            </w:r>
          </w:p>
        </w:tc>
        <w:tc>
          <w:tcPr>
            <w:tcW w:w="1842" w:type="dxa"/>
          </w:tcPr>
          <w:p w:rsidR="007E7A5C" w:rsidRPr="00594373" w:rsidRDefault="007E7A5C" w:rsidP="00462032">
            <w:p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NLT 0,24 GBq</w:t>
            </w:r>
          </w:p>
        </w:tc>
      </w:tr>
      <w:tr w:rsidR="007E7A5C" w:rsidRPr="00303DC2" w:rsidTr="008A2BA3">
        <w:tc>
          <w:tcPr>
            <w:tcW w:w="1526" w:type="dxa"/>
          </w:tcPr>
          <w:p w:rsidR="007E7A5C" w:rsidRPr="00594373" w:rsidRDefault="007E7A5C" w:rsidP="00462032">
            <w:p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1,48 GBq</w:t>
            </w:r>
          </w:p>
        </w:tc>
        <w:tc>
          <w:tcPr>
            <w:tcW w:w="2126" w:type="dxa"/>
          </w:tcPr>
          <w:p w:rsidR="007E7A5C" w:rsidRPr="00594373" w:rsidRDefault="007E7A5C" w:rsidP="00462032">
            <w:p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1,48 GBq ± 10 %</w:t>
            </w:r>
          </w:p>
        </w:tc>
        <w:tc>
          <w:tcPr>
            <w:tcW w:w="1985" w:type="dxa"/>
          </w:tcPr>
          <w:p w:rsidR="007E7A5C" w:rsidRPr="00594373" w:rsidRDefault="007E7A5C" w:rsidP="00462032">
            <w:p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 xml:space="preserve">0,6 GBq ± 10 % </w:t>
            </w:r>
          </w:p>
        </w:tc>
        <w:tc>
          <w:tcPr>
            <w:tcW w:w="1731" w:type="dxa"/>
          </w:tcPr>
          <w:p w:rsidR="007E7A5C" w:rsidRPr="00594373" w:rsidRDefault="007E7A5C" w:rsidP="00462032">
            <w:p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NLT 0,89 GBq</w:t>
            </w:r>
          </w:p>
        </w:tc>
        <w:tc>
          <w:tcPr>
            <w:tcW w:w="1842" w:type="dxa"/>
          </w:tcPr>
          <w:p w:rsidR="007E7A5C" w:rsidRPr="00594373" w:rsidRDefault="007E7A5C" w:rsidP="00462032">
            <w:p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NLT 0,36 GBq</w:t>
            </w:r>
          </w:p>
        </w:tc>
      </w:tr>
      <w:tr w:rsidR="007E7A5C" w:rsidRPr="00303DC2" w:rsidTr="008A2BA3">
        <w:tc>
          <w:tcPr>
            <w:tcW w:w="1526" w:type="dxa"/>
          </w:tcPr>
          <w:p w:rsidR="007E7A5C" w:rsidRPr="00594373" w:rsidRDefault="007E7A5C" w:rsidP="00462032">
            <w:p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1,85 GBq</w:t>
            </w:r>
          </w:p>
        </w:tc>
        <w:tc>
          <w:tcPr>
            <w:tcW w:w="2126" w:type="dxa"/>
          </w:tcPr>
          <w:p w:rsidR="007E7A5C" w:rsidRPr="00594373" w:rsidRDefault="007E7A5C" w:rsidP="00462032">
            <w:p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1,85 GBq ± 10 %</w:t>
            </w:r>
          </w:p>
        </w:tc>
        <w:tc>
          <w:tcPr>
            <w:tcW w:w="1985" w:type="dxa"/>
          </w:tcPr>
          <w:p w:rsidR="007E7A5C" w:rsidRPr="00594373" w:rsidRDefault="007E7A5C" w:rsidP="00462032">
            <w:p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0,7 GBq ± 10 %</w:t>
            </w:r>
          </w:p>
        </w:tc>
        <w:tc>
          <w:tcPr>
            <w:tcW w:w="1731" w:type="dxa"/>
          </w:tcPr>
          <w:p w:rsidR="007E7A5C" w:rsidRPr="00594373" w:rsidRDefault="007E7A5C" w:rsidP="00462032">
            <w:p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NLT 1,11 GBq</w:t>
            </w:r>
          </w:p>
        </w:tc>
        <w:tc>
          <w:tcPr>
            <w:tcW w:w="1842" w:type="dxa"/>
          </w:tcPr>
          <w:p w:rsidR="007E7A5C" w:rsidRPr="00594373" w:rsidRDefault="007E7A5C" w:rsidP="00462032">
            <w:p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NLT 0,42 GBq</w:t>
            </w:r>
          </w:p>
        </w:tc>
      </w:tr>
    </w:tbl>
    <w:p w:rsidR="007E7A5C" w:rsidRPr="00594373" w:rsidRDefault="007E7A5C" w:rsidP="00462032">
      <w:pPr>
        <w:autoSpaceDE w:val="0"/>
        <w:autoSpaceDN w:val="0"/>
        <w:adjustRightInd w:val="0"/>
        <w:ind w:left="0" w:firstLine="0"/>
        <w:jc w:val="both"/>
        <w:rPr>
          <w:i/>
          <w:sz w:val="24"/>
        </w:rPr>
      </w:pPr>
      <w:r w:rsidRPr="00594373">
        <w:rPr>
          <w:i/>
          <w:sz w:val="24"/>
        </w:rPr>
        <w:t xml:space="preserve">NLT = </w:t>
      </w:r>
      <w:r w:rsidR="002035B8" w:rsidRPr="00594373">
        <w:rPr>
          <w:i/>
          <w:sz w:val="24"/>
        </w:rPr>
        <w:t>nie menej ako</w:t>
      </w:r>
    </w:p>
    <w:p w:rsidR="007E7A5C" w:rsidRPr="00594373" w:rsidRDefault="007E7A5C" w:rsidP="00462032">
      <w:pPr>
        <w:autoSpaceDE w:val="0"/>
        <w:autoSpaceDN w:val="0"/>
        <w:adjustRightInd w:val="0"/>
        <w:ind w:left="0" w:firstLine="0"/>
        <w:jc w:val="both"/>
        <w:rPr>
          <w:i/>
          <w:sz w:val="24"/>
        </w:rPr>
      </w:pPr>
      <w:r w:rsidRPr="00594373">
        <w:rPr>
          <w:i/>
          <w:sz w:val="24"/>
        </w:rPr>
        <w:t xml:space="preserve">* </w:t>
      </w:r>
      <w:r w:rsidR="002035B8" w:rsidRPr="00594373">
        <w:rPr>
          <w:i/>
          <w:sz w:val="24"/>
        </w:rPr>
        <w:t>v rovnovážnom stave</w:t>
      </w:r>
    </w:p>
    <w:p w:rsidR="007E7A5C" w:rsidRPr="00594373" w:rsidRDefault="007E7A5C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2035B8" w:rsidRPr="00594373" w:rsidRDefault="002035B8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>Podrobne</w:t>
      </w:r>
      <w:r w:rsidR="00A14822" w:rsidRPr="00594373">
        <w:rPr>
          <w:sz w:val="24"/>
        </w:rPr>
        <w:t>jšie vysvetlenie a príklady elu</w:t>
      </w:r>
      <w:r w:rsidRPr="00594373">
        <w:rPr>
          <w:sz w:val="24"/>
        </w:rPr>
        <w:t xml:space="preserve">ovateľných </w:t>
      </w:r>
      <w:r w:rsidR="00E73665" w:rsidRPr="00594373">
        <w:rPr>
          <w:sz w:val="24"/>
        </w:rPr>
        <w:t>aktivít</w:t>
      </w:r>
      <w:r w:rsidRPr="00594373">
        <w:rPr>
          <w:sz w:val="24"/>
        </w:rPr>
        <w:t xml:space="preserve"> v rôznych časových bodoch sú uvedené v časti 12.</w:t>
      </w:r>
    </w:p>
    <w:p w:rsidR="007E7A5C" w:rsidRPr="00594373" w:rsidRDefault="007E7A5C" w:rsidP="00462032">
      <w:pPr>
        <w:ind w:left="0" w:firstLine="0"/>
        <w:rPr>
          <w:sz w:val="24"/>
        </w:rPr>
      </w:pPr>
    </w:p>
    <w:p w:rsidR="00780926" w:rsidRPr="00594373" w:rsidRDefault="00780926" w:rsidP="00462032">
      <w:pPr>
        <w:ind w:left="0" w:firstLine="0"/>
        <w:rPr>
          <w:sz w:val="24"/>
        </w:rPr>
      </w:pPr>
      <w:r w:rsidRPr="00594373">
        <w:rPr>
          <w:sz w:val="24"/>
        </w:rPr>
        <w:t>Úplný zoznam pomocných látok, pozri časť 6.1.</w:t>
      </w: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caps/>
          <w:sz w:val="24"/>
        </w:rPr>
      </w:pPr>
      <w:r w:rsidRPr="00594373">
        <w:rPr>
          <w:b/>
          <w:sz w:val="24"/>
        </w:rPr>
        <w:t>3.</w:t>
      </w:r>
      <w:r w:rsidRPr="00594373">
        <w:rPr>
          <w:b/>
          <w:sz w:val="24"/>
        </w:rPr>
        <w:tab/>
        <w:t>LIEKOVÁ FORMA</w:t>
      </w:r>
    </w:p>
    <w:p w:rsidR="00780926" w:rsidRPr="00594373" w:rsidRDefault="00780926" w:rsidP="00462032">
      <w:pPr>
        <w:rPr>
          <w:sz w:val="24"/>
        </w:rPr>
      </w:pPr>
    </w:p>
    <w:p w:rsidR="007E7A5C" w:rsidRPr="00594373" w:rsidRDefault="002035B8" w:rsidP="00462032">
      <w:pPr>
        <w:pStyle w:val="AmmCorpsTexte"/>
        <w:spacing w:after="0"/>
        <w:rPr>
          <w:rFonts w:ascii="Times New Roman" w:hAnsi="Times New Roman"/>
          <w:sz w:val="24"/>
          <w:lang w:val="sk-SK"/>
        </w:rPr>
      </w:pPr>
      <w:r w:rsidRPr="00594373">
        <w:rPr>
          <w:rFonts w:ascii="Times New Roman" w:hAnsi="Times New Roman"/>
          <w:sz w:val="24"/>
          <w:lang w:val="sk-SK"/>
        </w:rPr>
        <w:t>Rádionuklidový generátor</w:t>
      </w:r>
    </w:p>
    <w:p w:rsidR="007E7A5C" w:rsidRPr="00594373" w:rsidRDefault="007E7A5C" w:rsidP="00462032">
      <w:pPr>
        <w:pStyle w:val="AmmCorpsTexte"/>
        <w:spacing w:after="0"/>
        <w:rPr>
          <w:rFonts w:ascii="Times New Roman" w:hAnsi="Times New Roman"/>
          <w:sz w:val="24"/>
          <w:lang w:val="sk-SK"/>
        </w:rPr>
      </w:pPr>
    </w:p>
    <w:p w:rsidR="002035B8" w:rsidRPr="00594373" w:rsidRDefault="002035B8" w:rsidP="00A14822">
      <w:pPr>
        <w:pStyle w:val="AmmCorpsTexte"/>
        <w:spacing w:after="0"/>
        <w:rPr>
          <w:rFonts w:ascii="Times New Roman" w:hAnsi="Times New Roman"/>
          <w:sz w:val="24"/>
          <w:lang w:val="sk-SK"/>
        </w:rPr>
      </w:pPr>
      <w:r w:rsidRPr="00594373">
        <w:rPr>
          <w:rFonts w:ascii="Times New Roman" w:hAnsi="Times New Roman"/>
          <w:sz w:val="24"/>
          <w:lang w:val="sk-SK"/>
        </w:rPr>
        <w:t xml:space="preserve">Generátor sa dodáva ako puzdro z nehrdzavejúcej ocele s dvomi rukoväťami a s prívodným a výstupným portom. </w:t>
      </w:r>
      <w:r w:rsidR="00A14822" w:rsidRPr="00594373">
        <w:rPr>
          <w:rFonts w:ascii="Times New Roman" w:hAnsi="Times New Roman"/>
          <w:sz w:val="24"/>
          <w:lang w:val="sk-SK"/>
        </w:rPr>
        <w:t xml:space="preserve">Elučný roztok </w:t>
      </w:r>
      <w:r w:rsidRPr="00594373">
        <w:rPr>
          <w:rFonts w:ascii="Times New Roman" w:hAnsi="Times New Roman"/>
          <w:sz w:val="24"/>
          <w:lang w:val="sk-SK"/>
        </w:rPr>
        <w:t>je pripojený k prívodnému portu, pričom eluát je možné zbierať na výstupnom porte alebo vložiť priamo do aparátu syntézy.</w:t>
      </w:r>
    </w:p>
    <w:p w:rsidR="007E7A5C" w:rsidRPr="00594373" w:rsidRDefault="007E7A5C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caps/>
          <w:sz w:val="24"/>
        </w:rPr>
      </w:pPr>
      <w:r w:rsidRPr="00594373">
        <w:rPr>
          <w:b/>
          <w:caps/>
          <w:sz w:val="24"/>
        </w:rPr>
        <w:t>4.</w:t>
      </w:r>
      <w:r w:rsidRPr="00594373">
        <w:rPr>
          <w:b/>
          <w:caps/>
          <w:sz w:val="24"/>
        </w:rPr>
        <w:tab/>
        <w:t>KLINICKÉ ÚDAJE</w:t>
      </w: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  <w:r w:rsidRPr="00594373">
        <w:rPr>
          <w:b/>
          <w:sz w:val="24"/>
        </w:rPr>
        <w:t>4.1</w:t>
      </w:r>
      <w:r w:rsidRPr="00594373">
        <w:rPr>
          <w:b/>
          <w:sz w:val="24"/>
        </w:rPr>
        <w:tab/>
        <w:t>Terapeutické indikácie</w:t>
      </w:r>
    </w:p>
    <w:p w:rsidR="00780926" w:rsidRPr="00594373" w:rsidRDefault="00780926" w:rsidP="00462032">
      <w:pPr>
        <w:rPr>
          <w:sz w:val="24"/>
        </w:rPr>
      </w:pPr>
    </w:p>
    <w:p w:rsidR="002035B8" w:rsidRPr="00594373" w:rsidRDefault="002035B8" w:rsidP="00462032">
      <w:pPr>
        <w:pStyle w:val="AmmCorpsTexte"/>
        <w:spacing w:after="0"/>
        <w:rPr>
          <w:rFonts w:ascii="Times New Roman" w:hAnsi="Times New Roman"/>
          <w:sz w:val="24"/>
          <w:lang w:val="sk-SK"/>
        </w:rPr>
      </w:pPr>
      <w:r w:rsidRPr="00594373">
        <w:rPr>
          <w:rFonts w:ascii="Times New Roman" w:hAnsi="Times New Roman"/>
          <w:sz w:val="24"/>
          <w:lang w:val="sk-SK"/>
        </w:rPr>
        <w:t>Tento liek nie je určený na priame použitie u pacientov.</w:t>
      </w:r>
    </w:p>
    <w:p w:rsidR="007E7A5C" w:rsidRPr="00594373" w:rsidRDefault="007E7A5C" w:rsidP="00462032">
      <w:pPr>
        <w:pStyle w:val="AmmCorpsTexte"/>
        <w:spacing w:after="0"/>
        <w:rPr>
          <w:rFonts w:ascii="Times New Roman" w:hAnsi="Times New Roman"/>
          <w:sz w:val="24"/>
          <w:lang w:val="sk-SK"/>
        </w:rPr>
      </w:pPr>
    </w:p>
    <w:p w:rsidR="00780926" w:rsidRPr="00594373" w:rsidRDefault="00312A66" w:rsidP="00A14822">
      <w:pPr>
        <w:pStyle w:val="AmmCorpsTexte"/>
        <w:spacing w:after="0"/>
        <w:rPr>
          <w:sz w:val="24"/>
          <w:lang w:val="sk-SK"/>
        </w:rPr>
      </w:pPr>
      <w:r w:rsidRPr="00594373">
        <w:rPr>
          <w:rFonts w:ascii="Times New Roman" w:hAnsi="Times New Roman"/>
          <w:sz w:val="24"/>
          <w:lang w:val="sk-SK"/>
        </w:rPr>
        <w:t>Eluát</w:t>
      </w:r>
      <w:r w:rsidR="007E7A5C" w:rsidRPr="00594373">
        <w:rPr>
          <w:rFonts w:ascii="Times New Roman" w:hAnsi="Times New Roman"/>
          <w:sz w:val="24"/>
          <w:lang w:val="sk-SK"/>
        </w:rPr>
        <w:t xml:space="preserve"> (</w:t>
      </w:r>
      <w:r w:rsidRPr="00594373">
        <w:rPr>
          <w:rFonts w:ascii="Times New Roman" w:hAnsi="Times New Roman"/>
          <w:sz w:val="24"/>
          <w:lang w:val="sk-SK"/>
        </w:rPr>
        <w:t xml:space="preserve">roztok chloridu </w:t>
      </w:r>
      <w:r w:rsidR="00900662" w:rsidRPr="00594373">
        <w:rPr>
          <w:rFonts w:ascii="Times New Roman" w:hAnsi="Times New Roman"/>
          <w:sz w:val="24"/>
          <w:lang w:val="sk-SK"/>
        </w:rPr>
        <w:t>gal</w:t>
      </w:r>
      <w:r w:rsidRPr="00594373">
        <w:rPr>
          <w:rFonts w:ascii="Times New Roman" w:hAnsi="Times New Roman"/>
          <w:sz w:val="24"/>
          <w:lang w:val="sk-SK"/>
        </w:rPr>
        <w:t>itého</w:t>
      </w:r>
      <w:r w:rsidR="007E7A5C" w:rsidRPr="00594373">
        <w:rPr>
          <w:rFonts w:ascii="Times New Roman" w:hAnsi="Times New Roman"/>
          <w:sz w:val="24"/>
          <w:lang w:val="sk-SK"/>
        </w:rPr>
        <w:t xml:space="preserve"> (</w:t>
      </w:r>
      <w:r w:rsidR="007E7A5C" w:rsidRPr="00594373">
        <w:rPr>
          <w:rFonts w:ascii="Times New Roman" w:hAnsi="Times New Roman"/>
          <w:sz w:val="24"/>
          <w:vertAlign w:val="superscript"/>
          <w:lang w:val="sk-SK"/>
        </w:rPr>
        <w:t>68</w:t>
      </w:r>
      <w:r w:rsidR="007E7A5C" w:rsidRPr="00594373">
        <w:rPr>
          <w:rFonts w:ascii="Times New Roman" w:hAnsi="Times New Roman"/>
          <w:sz w:val="24"/>
          <w:lang w:val="sk-SK"/>
        </w:rPr>
        <w:t xml:space="preserve">Ga)) </w:t>
      </w:r>
      <w:r w:rsidRPr="00594373">
        <w:rPr>
          <w:rFonts w:ascii="Times New Roman" w:hAnsi="Times New Roman"/>
          <w:sz w:val="24"/>
          <w:lang w:val="sk-SK"/>
        </w:rPr>
        <w:t>je indikovaný na rádio</w:t>
      </w:r>
      <w:r w:rsidR="00857F10" w:rsidRPr="00594373">
        <w:rPr>
          <w:rFonts w:ascii="Times New Roman" w:hAnsi="Times New Roman"/>
          <w:sz w:val="24"/>
          <w:lang w:val="sk-SK"/>
        </w:rPr>
        <w:t xml:space="preserve">aktívne </w:t>
      </w:r>
      <w:r w:rsidRPr="00594373">
        <w:rPr>
          <w:rFonts w:ascii="Times New Roman" w:hAnsi="Times New Roman"/>
          <w:sz w:val="24"/>
          <w:lang w:val="sk-SK"/>
        </w:rPr>
        <w:t>označovanie špecifických molekúl prenášača</w:t>
      </w:r>
      <w:r w:rsidR="007E7A5C" w:rsidRPr="00594373">
        <w:rPr>
          <w:rFonts w:ascii="Times New Roman" w:hAnsi="Times New Roman"/>
          <w:sz w:val="24"/>
          <w:lang w:val="sk-SK"/>
        </w:rPr>
        <w:t xml:space="preserve"> </w:t>
      </w:r>
      <w:r w:rsidR="007E7A5C" w:rsidRPr="00594373">
        <w:rPr>
          <w:rFonts w:ascii="Times New Roman" w:hAnsi="Times New Roman"/>
          <w:i/>
          <w:sz w:val="24"/>
          <w:lang w:val="sk-SK"/>
        </w:rPr>
        <w:t>in vitro</w:t>
      </w:r>
      <w:r w:rsidRPr="00594373">
        <w:rPr>
          <w:rFonts w:ascii="Times New Roman" w:hAnsi="Times New Roman"/>
          <w:sz w:val="24"/>
          <w:lang w:val="sk-SK"/>
        </w:rPr>
        <w:t>, ktoré boli špecificky vyvinuté a schválené na rádio</w:t>
      </w:r>
      <w:r w:rsidR="00857F10" w:rsidRPr="00594373">
        <w:rPr>
          <w:rFonts w:ascii="Times New Roman" w:hAnsi="Times New Roman"/>
          <w:sz w:val="24"/>
          <w:lang w:val="sk-SK"/>
        </w:rPr>
        <w:t xml:space="preserve">aktívne </w:t>
      </w:r>
      <w:r w:rsidRPr="00594373">
        <w:rPr>
          <w:rFonts w:ascii="Times New Roman" w:hAnsi="Times New Roman"/>
          <w:sz w:val="24"/>
          <w:lang w:val="sk-SK"/>
        </w:rPr>
        <w:t xml:space="preserve">označovanie týmto rádionuklidom určeného na diagnostické zobrazovanie pozitrónovou emisnou tomografiou </w:t>
      </w:r>
      <w:r w:rsidR="007E7A5C" w:rsidRPr="00594373">
        <w:rPr>
          <w:rFonts w:ascii="Times New Roman" w:hAnsi="Times New Roman"/>
          <w:sz w:val="24"/>
          <w:lang w:val="sk-SK"/>
        </w:rPr>
        <w:t>(PET).</w:t>
      </w:r>
    </w:p>
    <w:p w:rsidR="007E7A5C" w:rsidRPr="00594373" w:rsidRDefault="007E7A5C" w:rsidP="00462032">
      <w:pPr>
        <w:rPr>
          <w:sz w:val="24"/>
        </w:rPr>
      </w:pPr>
    </w:p>
    <w:p w:rsidR="00780926" w:rsidRPr="00594373" w:rsidRDefault="00780926" w:rsidP="00462032">
      <w:pPr>
        <w:rPr>
          <w:b/>
          <w:sz w:val="24"/>
        </w:rPr>
      </w:pPr>
      <w:r w:rsidRPr="00594373">
        <w:rPr>
          <w:b/>
          <w:sz w:val="24"/>
        </w:rPr>
        <w:t>4.2</w:t>
      </w:r>
      <w:r w:rsidRPr="00594373">
        <w:rPr>
          <w:b/>
          <w:sz w:val="24"/>
        </w:rPr>
        <w:tab/>
        <w:t>Dávkovanie a</w:t>
      </w:r>
      <w:r w:rsidR="00BD7004" w:rsidRPr="00594373">
        <w:rPr>
          <w:b/>
          <w:sz w:val="24"/>
        </w:rPr>
        <w:t> </w:t>
      </w:r>
      <w:r w:rsidRPr="00594373">
        <w:rPr>
          <w:b/>
          <w:sz w:val="24"/>
        </w:rPr>
        <w:t>spôsob podávania</w:t>
      </w:r>
    </w:p>
    <w:p w:rsidR="007E7A5C" w:rsidRPr="00594373" w:rsidRDefault="007E7A5C" w:rsidP="00462032">
      <w:pPr>
        <w:pStyle w:val="ammcorpstexte0"/>
        <w:jc w:val="both"/>
        <w:rPr>
          <w:rFonts w:ascii="Times New Roman" w:hAnsi="Times New Roman"/>
          <w:color w:val="auto"/>
          <w:lang w:val="sk-SK"/>
        </w:rPr>
      </w:pPr>
    </w:p>
    <w:p w:rsidR="007E7A5C" w:rsidRPr="00594373" w:rsidRDefault="00312A66" w:rsidP="00462032">
      <w:pPr>
        <w:pStyle w:val="ammcorpstexte0"/>
        <w:jc w:val="both"/>
        <w:rPr>
          <w:rFonts w:ascii="Times New Roman" w:hAnsi="Times New Roman"/>
          <w:color w:val="auto"/>
          <w:lang w:val="sk-SK"/>
        </w:rPr>
      </w:pPr>
      <w:r w:rsidRPr="00594373">
        <w:rPr>
          <w:rFonts w:ascii="Times New Roman" w:hAnsi="Times New Roman"/>
          <w:color w:val="auto"/>
          <w:lang w:val="sk-SK"/>
        </w:rPr>
        <w:t>Tento liek je určený na používanie len vo vyhradených zariadeniach nukleárnej medicíny a smú s ním manipulovať iba odborníci so skúsenosťami s</w:t>
      </w:r>
      <w:r w:rsidR="00857F10" w:rsidRPr="00594373">
        <w:rPr>
          <w:rFonts w:ascii="Times New Roman" w:hAnsi="Times New Roman"/>
          <w:color w:val="auto"/>
          <w:lang w:val="sk-SK"/>
        </w:rPr>
        <w:t> </w:t>
      </w:r>
      <w:r w:rsidRPr="00594373">
        <w:rPr>
          <w:rFonts w:ascii="Times New Roman" w:hAnsi="Times New Roman"/>
          <w:color w:val="auto"/>
          <w:lang w:val="sk-SK"/>
        </w:rPr>
        <w:t>rádio</w:t>
      </w:r>
      <w:r w:rsidR="00857F10" w:rsidRPr="00594373">
        <w:rPr>
          <w:rFonts w:ascii="Times New Roman" w:hAnsi="Times New Roman"/>
          <w:color w:val="auto"/>
          <w:lang w:val="sk-SK"/>
        </w:rPr>
        <w:t xml:space="preserve">aktívnym </w:t>
      </w:r>
      <w:r w:rsidRPr="00594373">
        <w:rPr>
          <w:rFonts w:ascii="Times New Roman" w:hAnsi="Times New Roman"/>
          <w:color w:val="auto"/>
          <w:lang w:val="sk-SK"/>
        </w:rPr>
        <w:t xml:space="preserve">označovaním </w:t>
      </w:r>
      <w:r w:rsidR="007E7A5C" w:rsidRPr="00594373">
        <w:rPr>
          <w:rFonts w:ascii="Times New Roman" w:hAnsi="Times New Roman"/>
          <w:i/>
          <w:color w:val="auto"/>
          <w:lang w:val="sk-SK"/>
        </w:rPr>
        <w:t>in vitro</w:t>
      </w:r>
      <w:r w:rsidR="007E7A5C" w:rsidRPr="00594373">
        <w:rPr>
          <w:rFonts w:ascii="Times New Roman" w:hAnsi="Times New Roman"/>
          <w:color w:val="auto"/>
          <w:lang w:val="sk-SK"/>
        </w:rPr>
        <w:t>.</w:t>
      </w:r>
    </w:p>
    <w:p w:rsidR="00780926" w:rsidRPr="00594373" w:rsidRDefault="00780926" w:rsidP="00462032">
      <w:pPr>
        <w:rPr>
          <w:sz w:val="24"/>
        </w:rPr>
      </w:pPr>
    </w:p>
    <w:p w:rsidR="00E1698A" w:rsidRPr="00594373" w:rsidRDefault="00E1698A" w:rsidP="00462032">
      <w:pPr>
        <w:rPr>
          <w:sz w:val="24"/>
          <w:u w:val="single"/>
        </w:rPr>
      </w:pPr>
      <w:r w:rsidRPr="00594373">
        <w:rPr>
          <w:sz w:val="24"/>
          <w:u w:val="single"/>
        </w:rPr>
        <w:t>Dávkovanie</w:t>
      </w:r>
    </w:p>
    <w:p w:rsidR="00E1698A" w:rsidRPr="00594373" w:rsidRDefault="00E1698A" w:rsidP="00462032">
      <w:pPr>
        <w:rPr>
          <w:sz w:val="24"/>
        </w:rPr>
      </w:pPr>
    </w:p>
    <w:p w:rsidR="00312A66" w:rsidRPr="00594373" w:rsidRDefault="00312A66" w:rsidP="00462032">
      <w:pPr>
        <w:pStyle w:val="ammcorpstexte0"/>
        <w:jc w:val="both"/>
        <w:rPr>
          <w:rFonts w:ascii="Times New Roman" w:hAnsi="Times New Roman"/>
          <w:lang w:val="sk-SK"/>
        </w:rPr>
      </w:pPr>
      <w:r w:rsidRPr="00594373">
        <w:rPr>
          <w:rFonts w:ascii="Times New Roman" w:hAnsi="Times New Roman"/>
          <w:color w:val="auto"/>
          <w:lang w:val="sk-SK"/>
        </w:rPr>
        <w:t xml:space="preserve">Množstvo eluátu </w:t>
      </w:r>
      <w:r w:rsidRPr="00594373">
        <w:rPr>
          <w:rFonts w:ascii="Times New Roman" w:hAnsi="Times New Roman"/>
          <w:lang w:val="sk-SK"/>
        </w:rPr>
        <w:t xml:space="preserve">(roztok chloridu </w:t>
      </w:r>
      <w:r w:rsidR="00900662" w:rsidRPr="00594373">
        <w:rPr>
          <w:rFonts w:ascii="Times New Roman" w:hAnsi="Times New Roman"/>
          <w:lang w:val="sk-SK"/>
        </w:rPr>
        <w:t>gal</w:t>
      </w:r>
      <w:r w:rsidRPr="00594373">
        <w:rPr>
          <w:rFonts w:ascii="Times New Roman" w:hAnsi="Times New Roman"/>
          <w:lang w:val="sk-SK"/>
        </w:rPr>
        <w:t>itého (</w:t>
      </w:r>
      <w:r w:rsidRPr="00594373">
        <w:rPr>
          <w:rFonts w:ascii="Times New Roman" w:hAnsi="Times New Roman"/>
          <w:vertAlign w:val="superscript"/>
          <w:lang w:val="sk-SK"/>
        </w:rPr>
        <w:t>68</w:t>
      </w:r>
      <w:r w:rsidRPr="00594373">
        <w:rPr>
          <w:rFonts w:ascii="Times New Roman" w:hAnsi="Times New Roman"/>
          <w:lang w:val="sk-SK"/>
        </w:rPr>
        <w:t>Ga)) potrebného na rádio</w:t>
      </w:r>
      <w:r w:rsidR="00857F10" w:rsidRPr="00594373">
        <w:rPr>
          <w:rFonts w:ascii="Times New Roman" w:hAnsi="Times New Roman"/>
          <w:lang w:val="sk-SK"/>
        </w:rPr>
        <w:t xml:space="preserve">aktívne </w:t>
      </w:r>
      <w:r w:rsidRPr="00594373">
        <w:rPr>
          <w:rFonts w:ascii="Times New Roman" w:hAnsi="Times New Roman"/>
          <w:lang w:val="sk-SK"/>
        </w:rPr>
        <w:t xml:space="preserve">označovanie a množstvo lieku označeného </w:t>
      </w:r>
      <w:r w:rsidR="007E7A5C" w:rsidRPr="00594373">
        <w:rPr>
          <w:rFonts w:ascii="Times New Roman" w:hAnsi="Times New Roman"/>
          <w:vertAlign w:val="superscript"/>
          <w:lang w:val="sk-SK"/>
        </w:rPr>
        <w:t>68</w:t>
      </w:r>
      <w:r w:rsidR="007E7A5C" w:rsidRPr="00594373">
        <w:rPr>
          <w:rFonts w:ascii="Times New Roman" w:hAnsi="Times New Roman"/>
          <w:lang w:val="sk-SK"/>
        </w:rPr>
        <w:t>Ga</w:t>
      </w:r>
      <w:r w:rsidRPr="00594373">
        <w:rPr>
          <w:rFonts w:ascii="Times New Roman" w:hAnsi="Times New Roman"/>
          <w:lang w:val="sk-SK"/>
        </w:rPr>
        <w:t>, ktorý sa následne podáva, závisí od typu lieku, ktorý sa rádio</w:t>
      </w:r>
      <w:r w:rsidR="00857F10" w:rsidRPr="00594373">
        <w:rPr>
          <w:rFonts w:ascii="Times New Roman" w:hAnsi="Times New Roman"/>
          <w:lang w:val="sk-SK"/>
        </w:rPr>
        <w:t xml:space="preserve">aktívne </w:t>
      </w:r>
      <w:r w:rsidRPr="00594373">
        <w:rPr>
          <w:rFonts w:ascii="Times New Roman" w:hAnsi="Times New Roman"/>
          <w:lang w:val="sk-SK"/>
        </w:rPr>
        <w:t xml:space="preserve">označuje a jeho účelu použitia. Pozrite si súhrn charakteristických vlastností lieku/písomnú informáciu pre používateľa pre daný liek, </w:t>
      </w:r>
      <w:r w:rsidR="003B4A6E" w:rsidRPr="00594373">
        <w:rPr>
          <w:rFonts w:ascii="Times New Roman" w:hAnsi="Times New Roman"/>
          <w:lang w:val="sk-SK"/>
        </w:rPr>
        <w:t>ktorý má byť rádioaktívne označený</w:t>
      </w:r>
      <w:r w:rsidRPr="00594373">
        <w:rPr>
          <w:rFonts w:ascii="Times New Roman" w:hAnsi="Times New Roman"/>
          <w:lang w:val="sk-SK"/>
        </w:rPr>
        <w:t>.</w:t>
      </w:r>
    </w:p>
    <w:p w:rsidR="007E7A5C" w:rsidRPr="00594373" w:rsidRDefault="007E7A5C" w:rsidP="00462032">
      <w:pPr>
        <w:rPr>
          <w:sz w:val="24"/>
        </w:rPr>
      </w:pPr>
    </w:p>
    <w:p w:rsidR="00B06E24" w:rsidRPr="00594373" w:rsidRDefault="00B06E24" w:rsidP="00462032">
      <w:pPr>
        <w:rPr>
          <w:b/>
          <w:sz w:val="24"/>
          <w:u w:val="single"/>
        </w:rPr>
      </w:pPr>
      <w:r w:rsidRPr="00594373">
        <w:rPr>
          <w:sz w:val="24"/>
          <w:u w:val="single"/>
        </w:rPr>
        <w:t>Pediatrická populácia</w:t>
      </w:r>
    </w:p>
    <w:p w:rsidR="00E1698A" w:rsidRPr="00594373" w:rsidRDefault="00E1698A" w:rsidP="00462032">
      <w:pPr>
        <w:rPr>
          <w:sz w:val="24"/>
        </w:rPr>
      </w:pPr>
    </w:p>
    <w:p w:rsidR="007E7A5C" w:rsidRPr="00594373" w:rsidRDefault="00312A66" w:rsidP="00462032">
      <w:pPr>
        <w:pStyle w:val="ammcorpstexte0"/>
        <w:jc w:val="both"/>
        <w:rPr>
          <w:rFonts w:ascii="Times New Roman" w:hAnsi="Times New Roman"/>
          <w:color w:val="auto"/>
          <w:lang w:val="sk-SK"/>
        </w:rPr>
      </w:pPr>
      <w:r w:rsidRPr="00594373">
        <w:rPr>
          <w:rFonts w:ascii="Times New Roman" w:hAnsi="Times New Roman"/>
          <w:lang w:val="sk-SK"/>
        </w:rPr>
        <w:t xml:space="preserve">Ďalšie informácie o použití v pediatrickej populácii nájdete v súhrne charakteristických vlastností lieku/písomnej informácii pre používateľa pre liek označený </w:t>
      </w:r>
      <w:r w:rsidR="007E7A5C" w:rsidRPr="00594373">
        <w:rPr>
          <w:rFonts w:ascii="Times New Roman" w:hAnsi="Times New Roman"/>
          <w:color w:val="auto"/>
          <w:vertAlign w:val="superscript"/>
          <w:lang w:val="sk-SK"/>
        </w:rPr>
        <w:t>68</w:t>
      </w:r>
      <w:r w:rsidR="007E7A5C" w:rsidRPr="00594373">
        <w:rPr>
          <w:rFonts w:ascii="Times New Roman" w:hAnsi="Times New Roman"/>
          <w:color w:val="auto"/>
          <w:lang w:val="sk-SK"/>
        </w:rPr>
        <w:t>Ga</w:t>
      </w:r>
      <w:r w:rsidRPr="00594373">
        <w:rPr>
          <w:rFonts w:ascii="Times New Roman" w:hAnsi="Times New Roman"/>
          <w:color w:val="auto"/>
          <w:lang w:val="sk-SK"/>
        </w:rPr>
        <w:t>.</w:t>
      </w:r>
    </w:p>
    <w:p w:rsidR="00E1698A" w:rsidRPr="00594373" w:rsidRDefault="00E1698A" w:rsidP="00462032">
      <w:pPr>
        <w:autoSpaceDE w:val="0"/>
        <w:autoSpaceDN w:val="0"/>
        <w:adjustRightInd w:val="0"/>
        <w:ind w:left="0" w:firstLine="0"/>
        <w:rPr>
          <w:sz w:val="24"/>
        </w:rPr>
      </w:pPr>
    </w:p>
    <w:p w:rsidR="00E1698A" w:rsidRPr="00594373" w:rsidRDefault="00E1698A" w:rsidP="00462032">
      <w:pPr>
        <w:rPr>
          <w:sz w:val="24"/>
          <w:u w:val="single"/>
        </w:rPr>
      </w:pPr>
      <w:r w:rsidRPr="00594373">
        <w:rPr>
          <w:sz w:val="24"/>
          <w:u w:val="single"/>
        </w:rPr>
        <w:t>Spôsob</w:t>
      </w:r>
      <w:r w:rsidR="00B06E24" w:rsidRPr="00594373">
        <w:rPr>
          <w:sz w:val="24"/>
          <w:u w:val="single"/>
        </w:rPr>
        <w:t xml:space="preserve"> podávania</w:t>
      </w:r>
    </w:p>
    <w:p w:rsidR="00E1698A" w:rsidRPr="00594373" w:rsidRDefault="00E1698A" w:rsidP="00A14822">
      <w:pPr>
        <w:tabs>
          <w:tab w:val="left" w:pos="1490"/>
        </w:tabs>
        <w:rPr>
          <w:sz w:val="24"/>
        </w:rPr>
      </w:pPr>
    </w:p>
    <w:p w:rsidR="00312A66" w:rsidRPr="00594373" w:rsidRDefault="00312A66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Roztok chloridu </w:t>
      </w:r>
      <w:r w:rsidR="00900662" w:rsidRPr="00594373">
        <w:rPr>
          <w:sz w:val="24"/>
        </w:rPr>
        <w:t>gal</w:t>
      </w:r>
      <w:r w:rsidRPr="00594373">
        <w:rPr>
          <w:sz w:val="24"/>
        </w:rPr>
        <w:t>itého (</w:t>
      </w:r>
      <w:r w:rsidRPr="00594373">
        <w:rPr>
          <w:sz w:val="24"/>
          <w:vertAlign w:val="superscript"/>
        </w:rPr>
        <w:t>68</w:t>
      </w:r>
      <w:r w:rsidRPr="00594373">
        <w:rPr>
          <w:sz w:val="24"/>
        </w:rPr>
        <w:t>Ga) nie je indikovaný na priame použitie u pacientov, ale používa sa na rádio</w:t>
      </w:r>
      <w:r w:rsidR="00857F10" w:rsidRPr="00594373">
        <w:rPr>
          <w:sz w:val="24"/>
        </w:rPr>
        <w:t xml:space="preserve">aktívne </w:t>
      </w:r>
      <w:r w:rsidRPr="00594373">
        <w:rPr>
          <w:sz w:val="24"/>
        </w:rPr>
        <w:t xml:space="preserve">označovanie </w:t>
      </w:r>
      <w:r w:rsidR="007E7A5C" w:rsidRPr="00594373">
        <w:rPr>
          <w:i/>
          <w:sz w:val="24"/>
        </w:rPr>
        <w:t>in vitro</w:t>
      </w:r>
      <w:r w:rsidR="007E7A5C" w:rsidRPr="00594373">
        <w:rPr>
          <w:sz w:val="24"/>
        </w:rPr>
        <w:t xml:space="preserve"> </w:t>
      </w:r>
      <w:r w:rsidRPr="00594373">
        <w:rPr>
          <w:sz w:val="24"/>
        </w:rPr>
        <w:t>rôznych molekúl prenášačov. Je potrebné dodržiavať spôsob podávania pre finálny liek.</w:t>
      </w:r>
    </w:p>
    <w:p w:rsidR="007E7A5C" w:rsidRPr="00594373" w:rsidRDefault="007E7A5C" w:rsidP="00462032">
      <w:pPr>
        <w:ind w:left="0" w:firstLine="0"/>
        <w:jc w:val="both"/>
        <w:rPr>
          <w:rFonts w:eastAsia="MS Mincho"/>
          <w:color w:val="000000"/>
          <w:sz w:val="24"/>
        </w:rPr>
      </w:pPr>
    </w:p>
    <w:p w:rsidR="00D131F8" w:rsidRPr="00594373" w:rsidRDefault="00312A66" w:rsidP="00462032">
      <w:pPr>
        <w:ind w:left="0" w:firstLine="0"/>
        <w:jc w:val="both"/>
        <w:rPr>
          <w:rFonts w:eastAsia="MS Mincho"/>
          <w:color w:val="000000"/>
          <w:sz w:val="24"/>
        </w:rPr>
      </w:pPr>
      <w:r w:rsidRPr="00594373">
        <w:rPr>
          <w:rFonts w:eastAsia="MS Mincho"/>
          <w:color w:val="000000"/>
          <w:sz w:val="24"/>
        </w:rPr>
        <w:t xml:space="preserve">Pokyny na </w:t>
      </w:r>
      <w:r w:rsidR="00D131F8" w:rsidRPr="00594373">
        <w:rPr>
          <w:rFonts w:eastAsia="MS Mincho"/>
          <w:color w:val="000000"/>
          <w:sz w:val="24"/>
        </w:rPr>
        <w:t>rýchlu prípravu lieku pred podaním, pozri časť 12.</w:t>
      </w:r>
    </w:p>
    <w:p w:rsidR="00804AF1" w:rsidRPr="00594373" w:rsidRDefault="00804AF1" w:rsidP="00462032">
      <w:pPr>
        <w:ind w:left="0" w:firstLine="0"/>
        <w:jc w:val="both"/>
        <w:rPr>
          <w:rFonts w:eastAsia="MS Mincho"/>
          <w:color w:val="000000"/>
          <w:sz w:val="24"/>
        </w:rPr>
      </w:pPr>
    </w:p>
    <w:p w:rsidR="00780926" w:rsidRPr="00594373" w:rsidRDefault="00780926" w:rsidP="00462032">
      <w:pPr>
        <w:rPr>
          <w:sz w:val="24"/>
        </w:rPr>
      </w:pPr>
      <w:r w:rsidRPr="00594373">
        <w:rPr>
          <w:b/>
          <w:sz w:val="24"/>
        </w:rPr>
        <w:t>4.3</w:t>
      </w:r>
      <w:r w:rsidRPr="00594373">
        <w:rPr>
          <w:b/>
          <w:sz w:val="24"/>
        </w:rPr>
        <w:tab/>
        <w:t>Kontraindikácie</w:t>
      </w:r>
    </w:p>
    <w:p w:rsidR="00780926" w:rsidRPr="00594373" w:rsidRDefault="00780926" w:rsidP="00462032">
      <w:pPr>
        <w:rPr>
          <w:sz w:val="24"/>
        </w:rPr>
      </w:pPr>
    </w:p>
    <w:p w:rsidR="00D131F8" w:rsidRPr="00594373" w:rsidRDefault="00D131F8" w:rsidP="00462032">
      <w:pPr>
        <w:ind w:left="0" w:firstLine="0"/>
        <w:jc w:val="both"/>
        <w:rPr>
          <w:rFonts w:eastAsia="MS Mincho"/>
          <w:color w:val="000000"/>
          <w:sz w:val="24"/>
        </w:rPr>
      </w:pPr>
      <w:r w:rsidRPr="00594373">
        <w:rPr>
          <w:sz w:val="24"/>
        </w:rPr>
        <w:t xml:space="preserve">Roztok chloridu </w:t>
      </w:r>
      <w:r w:rsidR="00900662" w:rsidRPr="00594373">
        <w:rPr>
          <w:sz w:val="24"/>
        </w:rPr>
        <w:t>gal</w:t>
      </w:r>
      <w:r w:rsidRPr="00594373">
        <w:rPr>
          <w:sz w:val="24"/>
        </w:rPr>
        <w:t>itého (</w:t>
      </w:r>
      <w:r w:rsidRPr="00594373">
        <w:rPr>
          <w:sz w:val="24"/>
          <w:vertAlign w:val="superscript"/>
        </w:rPr>
        <w:t>68</w:t>
      </w:r>
      <w:r w:rsidRPr="00594373">
        <w:rPr>
          <w:sz w:val="24"/>
        </w:rPr>
        <w:t xml:space="preserve">Ga) </w:t>
      </w:r>
      <w:r w:rsidRPr="00594373">
        <w:rPr>
          <w:rFonts w:eastAsia="MS Mincho"/>
          <w:color w:val="000000"/>
          <w:sz w:val="24"/>
        </w:rPr>
        <w:t>nepodávajte priamo pacientovi.</w:t>
      </w:r>
    </w:p>
    <w:p w:rsidR="00D131F8" w:rsidRPr="00594373" w:rsidRDefault="00D131F8" w:rsidP="00462032">
      <w:pPr>
        <w:ind w:left="0" w:firstLine="0"/>
        <w:jc w:val="both"/>
        <w:rPr>
          <w:rFonts w:eastAsia="MS Mincho"/>
          <w:color w:val="000000"/>
          <w:sz w:val="24"/>
        </w:rPr>
      </w:pPr>
    </w:p>
    <w:p w:rsidR="00D131F8" w:rsidRPr="00594373" w:rsidRDefault="00D131F8" w:rsidP="00462032">
      <w:pPr>
        <w:ind w:left="0" w:firstLine="0"/>
        <w:jc w:val="both"/>
        <w:rPr>
          <w:rFonts w:eastAsia="MS Mincho"/>
          <w:color w:val="000000"/>
          <w:sz w:val="24"/>
        </w:rPr>
      </w:pPr>
      <w:r w:rsidRPr="00594373">
        <w:rPr>
          <w:rFonts w:eastAsia="MS Mincho"/>
          <w:color w:val="000000"/>
          <w:sz w:val="24"/>
        </w:rPr>
        <w:t xml:space="preserve">Použitie liekov označených </w:t>
      </w:r>
      <w:r w:rsidR="007E7A5C" w:rsidRPr="00594373">
        <w:rPr>
          <w:rFonts w:eastAsia="MS Mincho"/>
          <w:color w:val="000000"/>
          <w:sz w:val="24"/>
          <w:vertAlign w:val="superscript"/>
        </w:rPr>
        <w:t>68</w:t>
      </w:r>
      <w:r w:rsidR="007E7A5C" w:rsidRPr="00594373">
        <w:rPr>
          <w:rFonts w:eastAsia="MS Mincho"/>
          <w:color w:val="000000"/>
          <w:sz w:val="24"/>
        </w:rPr>
        <w:t>Ga</w:t>
      </w:r>
      <w:r w:rsidRPr="00594373">
        <w:rPr>
          <w:rFonts w:eastAsia="MS Mincho"/>
          <w:color w:val="000000"/>
          <w:sz w:val="24"/>
        </w:rPr>
        <w:t xml:space="preserve"> je kontraindikované v </w:t>
      </w:r>
      <w:r w:rsidR="00900662" w:rsidRPr="00594373">
        <w:rPr>
          <w:rFonts w:eastAsia="MS Mincho"/>
          <w:color w:val="000000"/>
          <w:sz w:val="24"/>
        </w:rPr>
        <w:t xml:space="preserve">týchto </w:t>
      </w:r>
      <w:r w:rsidRPr="00594373">
        <w:rPr>
          <w:rFonts w:eastAsia="MS Mincho"/>
          <w:color w:val="000000"/>
          <w:sz w:val="24"/>
        </w:rPr>
        <w:t>prípadoch:</w:t>
      </w:r>
    </w:p>
    <w:p w:rsidR="00D131F8" w:rsidRPr="00594373" w:rsidRDefault="00D131F8" w:rsidP="00A14822">
      <w:pPr>
        <w:numPr>
          <w:ilvl w:val="0"/>
          <w:numId w:val="35"/>
        </w:numPr>
        <w:jc w:val="both"/>
        <w:rPr>
          <w:rFonts w:eastAsia="MS Mincho"/>
          <w:color w:val="000000"/>
          <w:sz w:val="24"/>
        </w:rPr>
      </w:pPr>
      <w:r w:rsidRPr="00594373">
        <w:rPr>
          <w:rFonts w:eastAsia="MS Mincho"/>
          <w:color w:val="000000"/>
          <w:sz w:val="24"/>
        </w:rPr>
        <w:t xml:space="preserve">precitlivenosť na liečivo </w:t>
      </w:r>
      <w:r w:rsidRPr="00594373">
        <w:rPr>
          <w:sz w:val="24"/>
        </w:rPr>
        <w:t>alebo na ktorúkoľvek z pomocných látok uvedených v časti 6.1.</w:t>
      </w:r>
    </w:p>
    <w:p w:rsidR="007E7A5C" w:rsidRPr="00594373" w:rsidRDefault="007E7A5C" w:rsidP="00462032">
      <w:pPr>
        <w:ind w:left="0" w:firstLine="0"/>
        <w:jc w:val="both"/>
        <w:rPr>
          <w:rFonts w:eastAsia="MS Mincho"/>
          <w:color w:val="000000"/>
          <w:sz w:val="24"/>
        </w:rPr>
      </w:pPr>
    </w:p>
    <w:p w:rsidR="00D131F8" w:rsidRPr="00594373" w:rsidRDefault="00D131F8" w:rsidP="00462032">
      <w:pPr>
        <w:ind w:left="0" w:firstLine="0"/>
        <w:jc w:val="both"/>
        <w:rPr>
          <w:sz w:val="24"/>
        </w:rPr>
      </w:pPr>
      <w:r w:rsidRPr="00594373">
        <w:rPr>
          <w:rFonts w:eastAsia="MS Mincho"/>
          <w:color w:val="000000"/>
          <w:sz w:val="24"/>
        </w:rPr>
        <w:t xml:space="preserve">Informácie o kontraindikáciách pre konkrétne lieky označené </w:t>
      </w:r>
      <w:r w:rsidR="007E7A5C" w:rsidRPr="00594373">
        <w:rPr>
          <w:rFonts w:eastAsia="MS Mincho"/>
          <w:color w:val="000000"/>
          <w:sz w:val="24"/>
          <w:vertAlign w:val="superscript"/>
        </w:rPr>
        <w:t>68</w:t>
      </w:r>
      <w:r w:rsidR="007E7A5C" w:rsidRPr="00594373">
        <w:rPr>
          <w:rFonts w:eastAsia="MS Mincho"/>
          <w:color w:val="000000"/>
          <w:sz w:val="24"/>
        </w:rPr>
        <w:t>Ga</w:t>
      </w:r>
      <w:r w:rsidRPr="00594373">
        <w:rPr>
          <w:rFonts w:eastAsia="MS Mincho"/>
          <w:color w:val="000000"/>
          <w:sz w:val="24"/>
        </w:rPr>
        <w:t xml:space="preserve"> pripravené rádio</w:t>
      </w:r>
      <w:r w:rsidR="00857F10" w:rsidRPr="00594373">
        <w:rPr>
          <w:rFonts w:eastAsia="MS Mincho"/>
          <w:color w:val="000000"/>
          <w:sz w:val="24"/>
        </w:rPr>
        <w:t xml:space="preserve">aktívnym </w:t>
      </w:r>
      <w:r w:rsidRPr="00594373">
        <w:rPr>
          <w:rFonts w:eastAsia="MS Mincho"/>
          <w:color w:val="000000"/>
          <w:sz w:val="24"/>
        </w:rPr>
        <w:t xml:space="preserve">označením pomocou roztoku chloridu </w:t>
      </w:r>
      <w:r w:rsidR="00900662" w:rsidRPr="00594373">
        <w:rPr>
          <w:rFonts w:eastAsia="MS Mincho"/>
          <w:color w:val="000000"/>
          <w:sz w:val="24"/>
        </w:rPr>
        <w:t>gal</w:t>
      </w:r>
      <w:r w:rsidRPr="00594373">
        <w:rPr>
          <w:rFonts w:eastAsia="MS Mincho"/>
          <w:color w:val="000000"/>
          <w:sz w:val="24"/>
        </w:rPr>
        <w:t xml:space="preserve">itého </w:t>
      </w:r>
      <w:r w:rsidR="007E7A5C" w:rsidRPr="00594373">
        <w:rPr>
          <w:rFonts w:eastAsia="MS Mincho"/>
          <w:color w:val="000000"/>
          <w:sz w:val="24"/>
        </w:rPr>
        <w:t>(</w:t>
      </w:r>
      <w:r w:rsidR="007E7A5C" w:rsidRPr="00594373">
        <w:rPr>
          <w:rFonts w:eastAsia="MS Mincho"/>
          <w:color w:val="000000"/>
          <w:sz w:val="24"/>
          <w:vertAlign w:val="superscript"/>
        </w:rPr>
        <w:t>68</w:t>
      </w:r>
      <w:r w:rsidR="007E7A5C" w:rsidRPr="00594373">
        <w:rPr>
          <w:rFonts w:eastAsia="MS Mincho"/>
          <w:color w:val="000000"/>
          <w:sz w:val="24"/>
        </w:rPr>
        <w:t xml:space="preserve">Ga) </w:t>
      </w:r>
      <w:r w:rsidRPr="00594373">
        <w:rPr>
          <w:rFonts w:eastAsia="MS Mincho"/>
          <w:color w:val="000000"/>
          <w:sz w:val="24"/>
        </w:rPr>
        <w:t xml:space="preserve">nájdete v </w:t>
      </w:r>
      <w:r w:rsidRPr="00594373">
        <w:rPr>
          <w:sz w:val="24"/>
        </w:rPr>
        <w:t xml:space="preserve">súhrne charakteristických vlastností lieku/písomnej informácii pre používateľa pre daný liek, </w:t>
      </w:r>
      <w:r w:rsidR="003B4A6E" w:rsidRPr="00594373">
        <w:rPr>
          <w:sz w:val="24"/>
        </w:rPr>
        <w:t>ktorý má byť rádioaktívne označený</w:t>
      </w:r>
      <w:r w:rsidRPr="00594373">
        <w:rPr>
          <w:sz w:val="24"/>
        </w:rPr>
        <w:t>.</w:t>
      </w:r>
    </w:p>
    <w:p w:rsidR="007E7A5C" w:rsidRPr="00594373" w:rsidRDefault="007E7A5C" w:rsidP="00462032">
      <w:pPr>
        <w:rPr>
          <w:sz w:val="24"/>
        </w:rPr>
      </w:pPr>
    </w:p>
    <w:p w:rsidR="00780926" w:rsidRPr="00594373" w:rsidRDefault="00780926" w:rsidP="00462032">
      <w:pPr>
        <w:rPr>
          <w:b/>
          <w:sz w:val="24"/>
        </w:rPr>
      </w:pPr>
      <w:r w:rsidRPr="00594373">
        <w:rPr>
          <w:b/>
          <w:sz w:val="24"/>
        </w:rPr>
        <w:t>4.4</w:t>
      </w:r>
      <w:r w:rsidRPr="00594373">
        <w:rPr>
          <w:b/>
          <w:sz w:val="24"/>
        </w:rPr>
        <w:tab/>
        <w:t>Osobitné upozornenia a opatrenia pri používaní</w:t>
      </w:r>
    </w:p>
    <w:p w:rsidR="00E1698A" w:rsidRPr="00594373" w:rsidRDefault="00E1698A" w:rsidP="00462032">
      <w:pPr>
        <w:rPr>
          <w:sz w:val="24"/>
        </w:rPr>
      </w:pPr>
    </w:p>
    <w:p w:rsidR="00D131F8" w:rsidRPr="00594373" w:rsidRDefault="00D131F8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Roztok chloridu </w:t>
      </w:r>
      <w:r w:rsidR="00900662" w:rsidRPr="00594373">
        <w:rPr>
          <w:sz w:val="24"/>
        </w:rPr>
        <w:t>gal</w:t>
      </w:r>
      <w:r w:rsidRPr="00594373">
        <w:rPr>
          <w:sz w:val="24"/>
        </w:rPr>
        <w:t>itého (</w:t>
      </w:r>
      <w:r w:rsidRPr="00594373">
        <w:rPr>
          <w:sz w:val="24"/>
          <w:vertAlign w:val="superscript"/>
        </w:rPr>
        <w:t>68</w:t>
      </w:r>
      <w:r w:rsidRPr="00594373">
        <w:rPr>
          <w:sz w:val="24"/>
        </w:rPr>
        <w:t xml:space="preserve">Ga) nie je indikovaný na priame podávanie pacientom, ale používa sa na rádiooznačovanie </w:t>
      </w:r>
      <w:r w:rsidRPr="00594373">
        <w:rPr>
          <w:i/>
          <w:sz w:val="24"/>
        </w:rPr>
        <w:t>in vitro</w:t>
      </w:r>
      <w:r w:rsidRPr="00594373">
        <w:rPr>
          <w:sz w:val="24"/>
        </w:rPr>
        <w:t xml:space="preserve"> rôznych molekúl prenášačov</w:t>
      </w:r>
    </w:p>
    <w:p w:rsidR="007E7A5C" w:rsidRPr="00594373" w:rsidRDefault="007E7A5C" w:rsidP="00462032">
      <w:pPr>
        <w:ind w:left="0" w:firstLine="0"/>
        <w:jc w:val="both"/>
        <w:rPr>
          <w:rFonts w:eastAsia="MS Mincho"/>
          <w:sz w:val="24"/>
        </w:rPr>
      </w:pPr>
    </w:p>
    <w:p w:rsidR="00D131F8" w:rsidRPr="00594373" w:rsidRDefault="00D131F8" w:rsidP="00462032">
      <w:pPr>
        <w:autoSpaceDE w:val="0"/>
        <w:autoSpaceDN w:val="0"/>
        <w:adjustRightInd w:val="0"/>
        <w:ind w:left="0" w:firstLine="0"/>
        <w:rPr>
          <w:color w:val="000000"/>
          <w:sz w:val="24"/>
        </w:rPr>
      </w:pPr>
      <w:r w:rsidRPr="00594373">
        <w:rPr>
          <w:color w:val="000000"/>
          <w:sz w:val="24"/>
          <w:u w:val="single"/>
        </w:rPr>
        <w:t xml:space="preserve">U každého pacienta </w:t>
      </w:r>
      <w:r w:rsidRPr="00594373">
        <w:rPr>
          <w:color w:val="000000"/>
          <w:sz w:val="24"/>
        </w:rPr>
        <w:t>musí byť expozícia žiareniu odôvodnená pravdepodobným prínosom.</w:t>
      </w:r>
    </w:p>
    <w:p w:rsidR="00D131F8" w:rsidRPr="00594373" w:rsidRDefault="00D131F8" w:rsidP="00462032">
      <w:pPr>
        <w:autoSpaceDE w:val="0"/>
        <w:autoSpaceDN w:val="0"/>
        <w:adjustRightInd w:val="0"/>
        <w:ind w:left="0" w:firstLine="0"/>
        <w:rPr>
          <w:color w:val="000000"/>
          <w:sz w:val="24"/>
        </w:rPr>
      </w:pPr>
      <w:r w:rsidRPr="00594373">
        <w:rPr>
          <w:color w:val="000000"/>
          <w:sz w:val="24"/>
        </w:rPr>
        <w:t>Podaná aktivita musí byť v každom prípade čo najnižšia potrebná na dosiahnutie požadovaného účinku.</w:t>
      </w:r>
    </w:p>
    <w:p w:rsidR="007E7A5C" w:rsidRPr="00594373" w:rsidRDefault="007E7A5C" w:rsidP="00462032">
      <w:pPr>
        <w:ind w:left="0" w:firstLine="0"/>
        <w:jc w:val="both"/>
        <w:rPr>
          <w:sz w:val="24"/>
          <w:u w:val="single"/>
        </w:rPr>
      </w:pPr>
    </w:p>
    <w:p w:rsidR="007E7A5C" w:rsidRPr="00594373" w:rsidRDefault="00D131F8" w:rsidP="00462032">
      <w:pPr>
        <w:ind w:left="0" w:firstLine="0"/>
        <w:jc w:val="both"/>
        <w:rPr>
          <w:sz w:val="24"/>
          <w:u w:val="single"/>
        </w:rPr>
      </w:pPr>
      <w:r w:rsidRPr="00594373">
        <w:rPr>
          <w:sz w:val="24"/>
          <w:u w:val="single"/>
        </w:rPr>
        <w:t>Všeobecné varovanie</w:t>
      </w:r>
    </w:p>
    <w:p w:rsidR="007E7A5C" w:rsidRPr="00594373" w:rsidRDefault="007E7A5C" w:rsidP="00462032">
      <w:pPr>
        <w:ind w:left="0" w:firstLine="0"/>
        <w:jc w:val="both"/>
        <w:rPr>
          <w:rFonts w:eastAsia="MS Mincho"/>
          <w:sz w:val="24"/>
        </w:rPr>
      </w:pPr>
    </w:p>
    <w:p w:rsidR="00D131F8" w:rsidRPr="00594373" w:rsidRDefault="00D131F8" w:rsidP="00D131F8">
      <w:pPr>
        <w:ind w:left="0" w:firstLine="0"/>
        <w:jc w:val="both"/>
        <w:rPr>
          <w:sz w:val="24"/>
        </w:rPr>
      </w:pPr>
      <w:r w:rsidRPr="00594373">
        <w:rPr>
          <w:rFonts w:eastAsia="MS Mincho"/>
          <w:color w:val="000000"/>
          <w:sz w:val="24"/>
        </w:rPr>
        <w:t xml:space="preserve">Informácie o osobitných upozorneniach a opatreniach pri používaní liekov označených </w:t>
      </w:r>
      <w:r w:rsidRPr="00594373">
        <w:rPr>
          <w:rFonts w:eastAsia="MS Mincho"/>
          <w:color w:val="000000"/>
          <w:sz w:val="24"/>
          <w:vertAlign w:val="superscript"/>
        </w:rPr>
        <w:t>68</w:t>
      </w:r>
      <w:r w:rsidRPr="00594373">
        <w:rPr>
          <w:rFonts w:eastAsia="MS Mincho"/>
          <w:color w:val="000000"/>
          <w:sz w:val="24"/>
        </w:rPr>
        <w:t xml:space="preserve">Ga nájdete v </w:t>
      </w:r>
      <w:r w:rsidRPr="00594373">
        <w:rPr>
          <w:sz w:val="24"/>
        </w:rPr>
        <w:t xml:space="preserve">súhrne charakteristických vlastností lieku/písomnej informácii pre používateľa pre daný liek, </w:t>
      </w:r>
      <w:r w:rsidR="003B4A6E" w:rsidRPr="00594373">
        <w:rPr>
          <w:sz w:val="24"/>
        </w:rPr>
        <w:t>ktorý má byť rádioaktívne označený</w:t>
      </w:r>
      <w:r w:rsidRPr="00594373">
        <w:rPr>
          <w:sz w:val="24"/>
        </w:rPr>
        <w:t>.</w:t>
      </w:r>
    </w:p>
    <w:p w:rsidR="00594373" w:rsidRDefault="00594373" w:rsidP="00462032">
      <w:pPr>
        <w:rPr>
          <w:sz w:val="24"/>
        </w:rPr>
      </w:pPr>
      <w:r>
        <w:rPr>
          <w:sz w:val="24"/>
        </w:rPr>
        <w:br w:type="page"/>
      </w:r>
    </w:p>
    <w:p w:rsidR="007E7A5C" w:rsidRPr="00594373" w:rsidRDefault="007E7A5C" w:rsidP="00462032">
      <w:pPr>
        <w:rPr>
          <w:sz w:val="24"/>
        </w:rPr>
      </w:pPr>
    </w:p>
    <w:p w:rsidR="00780926" w:rsidRPr="00594373" w:rsidRDefault="00780926" w:rsidP="00462032">
      <w:pPr>
        <w:rPr>
          <w:b/>
          <w:sz w:val="24"/>
        </w:rPr>
      </w:pPr>
      <w:r w:rsidRPr="00594373">
        <w:rPr>
          <w:b/>
          <w:sz w:val="24"/>
        </w:rPr>
        <w:t>4.5</w:t>
      </w:r>
      <w:r w:rsidRPr="00594373">
        <w:rPr>
          <w:b/>
          <w:sz w:val="24"/>
        </w:rPr>
        <w:tab/>
        <w:t>Liekové a</w:t>
      </w:r>
      <w:r w:rsidR="00A236CF" w:rsidRPr="00594373">
        <w:rPr>
          <w:b/>
          <w:sz w:val="24"/>
        </w:rPr>
        <w:t> </w:t>
      </w:r>
      <w:r w:rsidRPr="00594373">
        <w:rPr>
          <w:b/>
          <w:sz w:val="24"/>
        </w:rPr>
        <w:t>iné interakcie</w:t>
      </w:r>
    </w:p>
    <w:p w:rsidR="00780926" w:rsidRPr="00594373" w:rsidRDefault="00780926" w:rsidP="00462032">
      <w:pPr>
        <w:rPr>
          <w:sz w:val="24"/>
        </w:rPr>
      </w:pPr>
    </w:p>
    <w:p w:rsidR="00ED4F28" w:rsidRPr="00594373" w:rsidRDefault="00D131F8" w:rsidP="00462032">
      <w:pPr>
        <w:ind w:left="0" w:firstLine="0"/>
        <w:jc w:val="both"/>
        <w:rPr>
          <w:sz w:val="24"/>
        </w:rPr>
      </w:pPr>
      <w:r w:rsidRPr="00594373">
        <w:rPr>
          <w:rFonts w:eastAsia="MS Mincho"/>
          <w:sz w:val="24"/>
        </w:rPr>
        <w:t xml:space="preserve">Neuskutočnili sa žiadne interakčné štúdie chloridu </w:t>
      </w:r>
      <w:r w:rsidR="00900662" w:rsidRPr="00594373">
        <w:rPr>
          <w:rFonts w:eastAsia="MS Mincho"/>
          <w:sz w:val="24"/>
        </w:rPr>
        <w:t>gal</w:t>
      </w:r>
      <w:r w:rsidRPr="00594373">
        <w:rPr>
          <w:rFonts w:eastAsia="MS Mincho"/>
          <w:sz w:val="24"/>
        </w:rPr>
        <w:t xml:space="preserve">itého </w:t>
      </w:r>
      <w:r w:rsidR="007E7A5C" w:rsidRPr="00594373">
        <w:rPr>
          <w:sz w:val="24"/>
        </w:rPr>
        <w:t>(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Ga) </w:t>
      </w:r>
      <w:r w:rsidR="00ED4F28" w:rsidRPr="00594373">
        <w:rPr>
          <w:sz w:val="24"/>
        </w:rPr>
        <w:t xml:space="preserve">s inými liekmi, pretože chlorid </w:t>
      </w:r>
      <w:r w:rsidR="00900662" w:rsidRPr="00594373">
        <w:rPr>
          <w:sz w:val="24"/>
        </w:rPr>
        <w:t>gal</w:t>
      </w:r>
      <w:r w:rsidR="00ED4F28" w:rsidRPr="00594373">
        <w:rPr>
          <w:sz w:val="24"/>
        </w:rPr>
        <w:t>itý</w:t>
      </w:r>
      <w:r w:rsidR="007E7A5C" w:rsidRPr="00594373">
        <w:rPr>
          <w:sz w:val="24"/>
        </w:rPr>
        <w:t xml:space="preserve"> (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Ga) </w:t>
      </w:r>
      <w:r w:rsidR="00ED4F28" w:rsidRPr="00594373">
        <w:rPr>
          <w:sz w:val="24"/>
        </w:rPr>
        <w:t>je prekurzorový roztok na rádio</w:t>
      </w:r>
      <w:r w:rsidR="00857F10" w:rsidRPr="00594373">
        <w:rPr>
          <w:sz w:val="24"/>
        </w:rPr>
        <w:t xml:space="preserve">aktívne </w:t>
      </w:r>
      <w:r w:rsidR="00ED4F28" w:rsidRPr="00594373">
        <w:rPr>
          <w:sz w:val="24"/>
        </w:rPr>
        <w:t>označovanie liekov.</w:t>
      </w:r>
    </w:p>
    <w:p w:rsidR="007E7A5C" w:rsidRPr="00594373" w:rsidRDefault="007E7A5C" w:rsidP="00462032">
      <w:pPr>
        <w:ind w:left="0" w:firstLine="0"/>
        <w:jc w:val="both"/>
        <w:rPr>
          <w:rFonts w:eastAsia="MS Mincho"/>
          <w:sz w:val="24"/>
        </w:rPr>
      </w:pPr>
    </w:p>
    <w:p w:rsidR="00ED4F28" w:rsidRPr="00594373" w:rsidRDefault="00ED4F28" w:rsidP="00ED4F28">
      <w:pPr>
        <w:ind w:left="0" w:firstLine="0"/>
        <w:jc w:val="both"/>
        <w:rPr>
          <w:sz w:val="24"/>
        </w:rPr>
      </w:pPr>
      <w:r w:rsidRPr="00594373">
        <w:rPr>
          <w:rFonts w:eastAsia="MS Mincho"/>
          <w:color w:val="000000"/>
          <w:sz w:val="24"/>
        </w:rPr>
        <w:t xml:space="preserve">Informácie o interakciách pri používaní liekov označených </w:t>
      </w:r>
      <w:r w:rsidRPr="00594373">
        <w:rPr>
          <w:rFonts w:eastAsia="MS Mincho"/>
          <w:color w:val="000000"/>
          <w:sz w:val="24"/>
          <w:vertAlign w:val="superscript"/>
        </w:rPr>
        <w:t>68</w:t>
      </w:r>
      <w:r w:rsidRPr="00594373">
        <w:rPr>
          <w:rFonts w:eastAsia="MS Mincho"/>
          <w:color w:val="000000"/>
          <w:sz w:val="24"/>
        </w:rPr>
        <w:t xml:space="preserve">Ga nájdete v </w:t>
      </w:r>
      <w:r w:rsidRPr="00594373">
        <w:rPr>
          <w:sz w:val="24"/>
        </w:rPr>
        <w:t xml:space="preserve">súhrne charakteristických vlastností lieku/písomnej informácii pre používateľa pre daný liek, </w:t>
      </w:r>
      <w:r w:rsidR="003B4A6E" w:rsidRPr="00594373">
        <w:rPr>
          <w:sz w:val="24"/>
        </w:rPr>
        <w:t>ktorý má byť rádioaktívne označený</w:t>
      </w:r>
      <w:r w:rsidRPr="00594373">
        <w:rPr>
          <w:sz w:val="24"/>
        </w:rPr>
        <w:t>.</w:t>
      </w: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  <w:r w:rsidRPr="00594373">
        <w:rPr>
          <w:b/>
          <w:sz w:val="24"/>
        </w:rPr>
        <w:t>4.6</w:t>
      </w:r>
      <w:r w:rsidRPr="00594373">
        <w:rPr>
          <w:b/>
          <w:sz w:val="24"/>
        </w:rPr>
        <w:tab/>
      </w:r>
      <w:r w:rsidR="00E1698A" w:rsidRPr="00594373">
        <w:rPr>
          <w:b/>
          <w:sz w:val="24"/>
        </w:rPr>
        <w:t>Fertilita, g</w:t>
      </w:r>
      <w:r w:rsidRPr="00594373">
        <w:rPr>
          <w:b/>
          <w:sz w:val="24"/>
        </w:rPr>
        <w:t>ravidita a</w:t>
      </w:r>
      <w:r w:rsidR="00BD7004" w:rsidRPr="00594373">
        <w:rPr>
          <w:b/>
          <w:sz w:val="24"/>
        </w:rPr>
        <w:t> </w:t>
      </w:r>
      <w:r w:rsidRPr="00594373">
        <w:rPr>
          <w:b/>
          <w:sz w:val="24"/>
        </w:rPr>
        <w:t>laktácia</w:t>
      </w:r>
    </w:p>
    <w:p w:rsidR="00E1698A" w:rsidRPr="00594373" w:rsidRDefault="00E1698A" w:rsidP="00462032">
      <w:pPr>
        <w:rPr>
          <w:sz w:val="24"/>
        </w:rPr>
      </w:pPr>
    </w:p>
    <w:p w:rsidR="00ED4F28" w:rsidRPr="00594373" w:rsidRDefault="00ED4F28" w:rsidP="00462032">
      <w:pPr>
        <w:ind w:left="0" w:firstLine="0"/>
        <w:jc w:val="both"/>
        <w:rPr>
          <w:sz w:val="24"/>
          <w:u w:val="single"/>
        </w:rPr>
      </w:pPr>
      <w:r w:rsidRPr="00594373">
        <w:rPr>
          <w:sz w:val="24"/>
          <w:u w:val="single"/>
        </w:rPr>
        <w:t>Ženy vo fertilnom veku</w:t>
      </w:r>
    </w:p>
    <w:p w:rsidR="008A2BA3" w:rsidRPr="00594373" w:rsidRDefault="008A2BA3" w:rsidP="00462032">
      <w:pPr>
        <w:ind w:left="0" w:firstLine="0"/>
        <w:jc w:val="both"/>
        <w:rPr>
          <w:sz w:val="24"/>
          <w:u w:val="single"/>
        </w:rPr>
      </w:pPr>
    </w:p>
    <w:p w:rsidR="00ED4F28" w:rsidRPr="00594373" w:rsidRDefault="00ED4F28" w:rsidP="00A14822">
      <w:pPr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Ak je indikované podávanie rádioaktívnych liekov u žien vo fertilnom veku, je dôležité </w:t>
      </w:r>
      <w:r w:rsidR="00E73665" w:rsidRPr="00594373">
        <w:rPr>
          <w:sz w:val="24"/>
        </w:rPr>
        <w:t>zistiť</w:t>
      </w:r>
      <w:r w:rsidRPr="00594373">
        <w:rPr>
          <w:sz w:val="24"/>
        </w:rPr>
        <w:t>, či je žena tehotná. U každej ženy, ktor</w:t>
      </w:r>
      <w:r w:rsidR="0031584E" w:rsidRPr="00594373">
        <w:rPr>
          <w:sz w:val="24"/>
        </w:rPr>
        <w:t>ej</w:t>
      </w:r>
      <w:r w:rsidRPr="00594373">
        <w:rPr>
          <w:sz w:val="24"/>
        </w:rPr>
        <w:t xml:space="preserve"> vynechala menštruácia, sa predpokladá, že je tehotná, pokiaľ sa nedokáže opak. Ak máte pochybnosti o jej možnej gravidite (ak žene vynechala menštruácia, ak je menštruácia veľmi nepra</w:t>
      </w:r>
      <w:r w:rsidR="0031584E" w:rsidRPr="00594373">
        <w:rPr>
          <w:sz w:val="24"/>
        </w:rPr>
        <w:t>videlná</w:t>
      </w:r>
      <w:r w:rsidRPr="00594373">
        <w:rPr>
          <w:sz w:val="24"/>
        </w:rPr>
        <w:t xml:space="preserve">, atď.), je potrebné pacientke </w:t>
      </w:r>
      <w:r w:rsidR="00E73665" w:rsidRPr="00594373">
        <w:rPr>
          <w:sz w:val="24"/>
        </w:rPr>
        <w:t>ponúknuť</w:t>
      </w:r>
      <w:r w:rsidRPr="00594373">
        <w:rPr>
          <w:sz w:val="24"/>
        </w:rPr>
        <w:t xml:space="preserve"> alternatívne metódy, ktoré nevyužívajú ionizované žiarenie (ak sú dostupné).</w:t>
      </w:r>
    </w:p>
    <w:p w:rsidR="007E7A5C" w:rsidRPr="00594373" w:rsidRDefault="007E7A5C" w:rsidP="00462032">
      <w:pPr>
        <w:rPr>
          <w:sz w:val="24"/>
        </w:rPr>
      </w:pPr>
    </w:p>
    <w:p w:rsidR="00E1698A" w:rsidRPr="00594373" w:rsidRDefault="00E1698A" w:rsidP="00462032">
      <w:pPr>
        <w:rPr>
          <w:sz w:val="24"/>
          <w:u w:val="single"/>
        </w:rPr>
      </w:pPr>
      <w:r w:rsidRPr="00594373">
        <w:rPr>
          <w:sz w:val="24"/>
          <w:u w:val="single"/>
        </w:rPr>
        <w:t>Gravidita</w:t>
      </w:r>
    </w:p>
    <w:p w:rsidR="008A2BA3" w:rsidRPr="00594373" w:rsidRDefault="008A2BA3" w:rsidP="00462032">
      <w:pPr>
        <w:rPr>
          <w:sz w:val="24"/>
          <w:u w:val="single"/>
        </w:rPr>
      </w:pPr>
    </w:p>
    <w:p w:rsidR="00ED4F28" w:rsidRPr="00594373" w:rsidRDefault="00ED4F28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Postupy s </w:t>
      </w:r>
      <w:r w:rsidR="00E73665" w:rsidRPr="00594373">
        <w:rPr>
          <w:sz w:val="24"/>
        </w:rPr>
        <w:t>rádionuklidmi</w:t>
      </w:r>
      <w:r w:rsidRPr="00594373">
        <w:rPr>
          <w:sz w:val="24"/>
        </w:rPr>
        <w:t>, ktoré sa vykonávajú na tehotných ženách, zahŕňajú aj dávku žiarenia na plod. Počas gravidity je preto potrebné vykonávať iba nevyhnutné vyšetrenie, kde očakávaný  prínos ďaleko presahuje riziko vznikajúce pre matku a pre plod.</w:t>
      </w:r>
    </w:p>
    <w:p w:rsidR="007E7A5C" w:rsidRPr="00594373" w:rsidRDefault="007E7A5C" w:rsidP="00462032">
      <w:pPr>
        <w:rPr>
          <w:sz w:val="24"/>
        </w:rPr>
      </w:pPr>
    </w:p>
    <w:p w:rsidR="00E1698A" w:rsidRPr="00594373" w:rsidRDefault="00BB6D67" w:rsidP="00462032">
      <w:pPr>
        <w:rPr>
          <w:sz w:val="24"/>
          <w:u w:val="single"/>
        </w:rPr>
      </w:pPr>
      <w:r w:rsidRPr="00594373">
        <w:rPr>
          <w:sz w:val="24"/>
          <w:u w:val="single"/>
        </w:rPr>
        <w:t>Dojčenie</w:t>
      </w:r>
    </w:p>
    <w:p w:rsidR="008A2BA3" w:rsidRPr="00594373" w:rsidRDefault="008A2BA3" w:rsidP="00462032">
      <w:pPr>
        <w:rPr>
          <w:sz w:val="24"/>
        </w:rPr>
      </w:pPr>
    </w:p>
    <w:p w:rsidR="005942FF" w:rsidRPr="00594373" w:rsidRDefault="00ED4F28" w:rsidP="00462032">
      <w:pPr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>Pred podaním rádioaktívneho lieku dojčiacej matke je potrebné zvážiť, či je možné vyšetrenie primerane oddialiť, až pokým matka neprestane dojčiť. Ak je podanie považované za</w:t>
      </w:r>
      <w:r w:rsidR="005942FF" w:rsidRPr="00594373">
        <w:rPr>
          <w:rFonts w:eastAsia="MS Mincho"/>
          <w:sz w:val="24"/>
        </w:rPr>
        <w:t xml:space="preserve"> potrebné, je potrebné prerušiť dojčenie a </w:t>
      </w:r>
      <w:r w:rsidR="00E73665" w:rsidRPr="00594373">
        <w:rPr>
          <w:rFonts w:eastAsia="MS Mincho"/>
          <w:sz w:val="24"/>
        </w:rPr>
        <w:t>odsaté</w:t>
      </w:r>
      <w:r w:rsidR="005942FF" w:rsidRPr="00594373">
        <w:rPr>
          <w:rFonts w:eastAsia="MS Mincho"/>
          <w:sz w:val="24"/>
        </w:rPr>
        <w:t xml:space="preserve"> mlieko zlikvidovať. </w:t>
      </w:r>
    </w:p>
    <w:p w:rsidR="005942FF" w:rsidRPr="00594373" w:rsidRDefault="005942FF" w:rsidP="00462032">
      <w:pPr>
        <w:ind w:left="0" w:firstLine="0"/>
        <w:jc w:val="both"/>
        <w:rPr>
          <w:rFonts w:eastAsia="MS Mincho"/>
          <w:sz w:val="24"/>
        </w:rPr>
      </w:pPr>
    </w:p>
    <w:p w:rsidR="005942FF" w:rsidRPr="00594373" w:rsidRDefault="005942FF" w:rsidP="005942FF">
      <w:pPr>
        <w:ind w:left="0" w:firstLine="0"/>
        <w:jc w:val="both"/>
        <w:rPr>
          <w:sz w:val="24"/>
        </w:rPr>
      </w:pPr>
      <w:r w:rsidRPr="00594373">
        <w:rPr>
          <w:rFonts w:eastAsia="MS Mincho"/>
          <w:color w:val="000000"/>
          <w:sz w:val="24"/>
        </w:rPr>
        <w:t xml:space="preserve">Ďalšie informácie o používaní liekov označených </w:t>
      </w:r>
      <w:r w:rsidRPr="00594373">
        <w:rPr>
          <w:rFonts w:eastAsia="MS Mincho"/>
          <w:color w:val="000000"/>
          <w:sz w:val="24"/>
          <w:vertAlign w:val="superscript"/>
        </w:rPr>
        <w:t>68</w:t>
      </w:r>
      <w:r w:rsidRPr="00594373">
        <w:rPr>
          <w:rFonts w:eastAsia="MS Mincho"/>
          <w:color w:val="000000"/>
          <w:sz w:val="24"/>
        </w:rPr>
        <w:t xml:space="preserve">Ga počas gravidity a laktácie nájdete v </w:t>
      </w:r>
      <w:r w:rsidRPr="00594373">
        <w:rPr>
          <w:sz w:val="24"/>
        </w:rPr>
        <w:t xml:space="preserve">súhrne charakteristických vlastností lieku/písomnej informácii pre používateľa pre daný liek, </w:t>
      </w:r>
      <w:r w:rsidR="003B4A6E" w:rsidRPr="00594373">
        <w:rPr>
          <w:sz w:val="24"/>
        </w:rPr>
        <w:t>ktorý má byť rádioaktívne označený</w:t>
      </w:r>
      <w:r w:rsidRPr="00594373">
        <w:rPr>
          <w:sz w:val="24"/>
        </w:rPr>
        <w:t>.</w:t>
      </w:r>
    </w:p>
    <w:p w:rsidR="007E7A5C" w:rsidRPr="00594373" w:rsidRDefault="007E7A5C" w:rsidP="00A14822">
      <w:pPr>
        <w:ind w:left="0" w:firstLine="0"/>
        <w:rPr>
          <w:sz w:val="24"/>
        </w:rPr>
      </w:pPr>
    </w:p>
    <w:p w:rsidR="00E1698A" w:rsidRPr="00594373" w:rsidRDefault="00E1698A" w:rsidP="00462032">
      <w:pPr>
        <w:rPr>
          <w:sz w:val="24"/>
          <w:u w:val="single"/>
        </w:rPr>
      </w:pPr>
      <w:r w:rsidRPr="00594373">
        <w:rPr>
          <w:sz w:val="24"/>
          <w:u w:val="single"/>
        </w:rPr>
        <w:t>Fertilita</w:t>
      </w:r>
    </w:p>
    <w:p w:rsidR="008A2BA3" w:rsidRPr="00594373" w:rsidRDefault="008A2BA3" w:rsidP="00462032">
      <w:pPr>
        <w:rPr>
          <w:sz w:val="24"/>
        </w:rPr>
      </w:pPr>
    </w:p>
    <w:p w:rsidR="005942FF" w:rsidRPr="00594373" w:rsidRDefault="005942FF" w:rsidP="005942FF">
      <w:pPr>
        <w:ind w:left="0" w:firstLine="0"/>
        <w:jc w:val="both"/>
        <w:rPr>
          <w:sz w:val="24"/>
        </w:rPr>
      </w:pPr>
      <w:r w:rsidRPr="00594373">
        <w:rPr>
          <w:rFonts w:eastAsia="MS Mincho"/>
          <w:color w:val="000000"/>
          <w:sz w:val="24"/>
        </w:rPr>
        <w:t xml:space="preserve">Ďalšie informácie o používaní liekov označených </w:t>
      </w:r>
      <w:r w:rsidRPr="00594373">
        <w:rPr>
          <w:rFonts w:eastAsia="MS Mincho"/>
          <w:color w:val="000000"/>
          <w:sz w:val="24"/>
          <w:vertAlign w:val="superscript"/>
        </w:rPr>
        <w:t>68</w:t>
      </w:r>
      <w:r w:rsidRPr="00594373">
        <w:rPr>
          <w:rFonts w:eastAsia="MS Mincho"/>
          <w:color w:val="000000"/>
          <w:sz w:val="24"/>
        </w:rPr>
        <w:t xml:space="preserve">Ga vzhľadom na fertilitu nájdete v </w:t>
      </w:r>
      <w:r w:rsidRPr="00594373">
        <w:rPr>
          <w:sz w:val="24"/>
        </w:rPr>
        <w:t xml:space="preserve">súhrne charakteristických vlastností lieku/písomnej informácii pre používateľa pre daný liek, </w:t>
      </w:r>
      <w:r w:rsidR="003B4A6E" w:rsidRPr="00594373">
        <w:rPr>
          <w:sz w:val="24"/>
        </w:rPr>
        <w:t>ktorý má byť rádioaktívne označený</w:t>
      </w:r>
      <w:r w:rsidRPr="00594373">
        <w:rPr>
          <w:sz w:val="24"/>
        </w:rPr>
        <w:t>.</w:t>
      </w: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  <w:r w:rsidRPr="00594373">
        <w:rPr>
          <w:b/>
          <w:sz w:val="24"/>
        </w:rPr>
        <w:t>4.7</w:t>
      </w:r>
      <w:r w:rsidRPr="00594373">
        <w:rPr>
          <w:b/>
          <w:sz w:val="24"/>
        </w:rPr>
        <w:tab/>
        <w:t>Ovplyvnenie schopnosti viesť vozidlá a</w:t>
      </w:r>
      <w:r w:rsidR="00F9666C" w:rsidRPr="00594373">
        <w:rPr>
          <w:b/>
          <w:sz w:val="24"/>
        </w:rPr>
        <w:t> </w:t>
      </w:r>
      <w:r w:rsidRPr="00594373">
        <w:rPr>
          <w:b/>
          <w:sz w:val="24"/>
        </w:rPr>
        <w:t>obsluhovať stroje</w:t>
      </w:r>
    </w:p>
    <w:p w:rsidR="00780926" w:rsidRPr="00594373" w:rsidRDefault="00780926" w:rsidP="00462032">
      <w:pPr>
        <w:rPr>
          <w:sz w:val="24"/>
        </w:rPr>
      </w:pPr>
    </w:p>
    <w:p w:rsidR="005942FF" w:rsidRPr="00594373" w:rsidRDefault="005942FF" w:rsidP="005942FF">
      <w:pPr>
        <w:ind w:left="0" w:firstLine="0"/>
        <w:jc w:val="both"/>
        <w:rPr>
          <w:sz w:val="24"/>
        </w:rPr>
      </w:pPr>
      <w:r w:rsidRPr="00594373">
        <w:rPr>
          <w:rFonts w:eastAsia="MS Mincho"/>
          <w:color w:val="000000"/>
          <w:sz w:val="24"/>
        </w:rPr>
        <w:t xml:space="preserve">Ovplyvnenie </w:t>
      </w:r>
      <w:r w:rsidR="00E73665" w:rsidRPr="00594373">
        <w:rPr>
          <w:rFonts w:eastAsia="MS Mincho"/>
          <w:color w:val="000000"/>
          <w:sz w:val="24"/>
        </w:rPr>
        <w:t>schopnosti</w:t>
      </w:r>
      <w:r w:rsidRPr="00594373">
        <w:rPr>
          <w:rFonts w:eastAsia="MS Mincho"/>
          <w:color w:val="000000"/>
          <w:sz w:val="24"/>
        </w:rPr>
        <w:t xml:space="preserve"> viesť vozidlá a obsluhovať stroje po podaní liekov označených </w:t>
      </w:r>
      <w:r w:rsidRPr="00594373">
        <w:rPr>
          <w:rFonts w:eastAsia="MS Mincho"/>
          <w:color w:val="000000"/>
          <w:sz w:val="24"/>
          <w:vertAlign w:val="superscript"/>
        </w:rPr>
        <w:t>68</w:t>
      </w:r>
      <w:r w:rsidRPr="00594373">
        <w:rPr>
          <w:rFonts w:eastAsia="MS Mincho"/>
          <w:color w:val="000000"/>
          <w:sz w:val="24"/>
        </w:rPr>
        <w:t xml:space="preserve">Ga nájdete v </w:t>
      </w:r>
      <w:r w:rsidRPr="00594373">
        <w:rPr>
          <w:sz w:val="24"/>
        </w:rPr>
        <w:t xml:space="preserve">súhrne charakteristických vlastností lieku/písomnej informácii pre používateľa pre daný liek, </w:t>
      </w:r>
      <w:r w:rsidR="003B4A6E" w:rsidRPr="00594373">
        <w:rPr>
          <w:sz w:val="24"/>
        </w:rPr>
        <w:t>ktorý má byť rádioaktívne označený</w:t>
      </w:r>
      <w:r w:rsidRPr="00594373">
        <w:rPr>
          <w:sz w:val="24"/>
        </w:rPr>
        <w:t>.</w:t>
      </w:r>
    </w:p>
    <w:p w:rsidR="00594373" w:rsidRDefault="00594373" w:rsidP="00462032">
      <w:pPr>
        <w:rPr>
          <w:sz w:val="24"/>
        </w:rPr>
      </w:pPr>
      <w:r>
        <w:rPr>
          <w:sz w:val="24"/>
        </w:rPr>
        <w:br w:type="page"/>
      </w: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b/>
          <w:sz w:val="24"/>
        </w:rPr>
      </w:pPr>
      <w:r w:rsidRPr="00594373">
        <w:rPr>
          <w:b/>
          <w:sz w:val="24"/>
        </w:rPr>
        <w:t>4.8</w:t>
      </w:r>
      <w:r w:rsidRPr="00594373">
        <w:rPr>
          <w:b/>
          <w:sz w:val="24"/>
        </w:rPr>
        <w:tab/>
        <w:t>Nežiaduce účinky</w:t>
      </w:r>
    </w:p>
    <w:p w:rsidR="00780926" w:rsidRPr="00594373" w:rsidRDefault="00780926" w:rsidP="00462032">
      <w:pPr>
        <w:rPr>
          <w:sz w:val="24"/>
        </w:rPr>
      </w:pPr>
    </w:p>
    <w:p w:rsidR="005942FF" w:rsidRPr="00594373" w:rsidRDefault="005942FF" w:rsidP="005942FF">
      <w:pPr>
        <w:ind w:left="0" w:firstLine="0"/>
        <w:jc w:val="both"/>
        <w:rPr>
          <w:sz w:val="24"/>
        </w:rPr>
      </w:pPr>
      <w:r w:rsidRPr="00594373">
        <w:rPr>
          <w:rFonts w:eastAsia="MS Mincho"/>
          <w:color w:val="000000"/>
          <w:sz w:val="24"/>
        </w:rPr>
        <w:t xml:space="preserve">Možné nežiaduce účinky po podaní liekov označených </w:t>
      </w:r>
      <w:r w:rsidRPr="00594373">
        <w:rPr>
          <w:rFonts w:eastAsia="MS Mincho"/>
          <w:color w:val="000000"/>
          <w:sz w:val="24"/>
          <w:vertAlign w:val="superscript"/>
        </w:rPr>
        <w:t>68</w:t>
      </w:r>
      <w:r w:rsidRPr="00594373">
        <w:rPr>
          <w:rFonts w:eastAsia="MS Mincho"/>
          <w:color w:val="000000"/>
          <w:sz w:val="24"/>
        </w:rPr>
        <w:t xml:space="preserve">Ga budú závisieť </w:t>
      </w:r>
      <w:r w:rsidR="00B516BA" w:rsidRPr="00594373">
        <w:rPr>
          <w:rFonts w:eastAsia="MS Mincho"/>
          <w:color w:val="000000"/>
          <w:sz w:val="24"/>
        </w:rPr>
        <w:t xml:space="preserve">od konkrétneho použitého </w:t>
      </w:r>
      <w:r w:rsidRPr="00594373">
        <w:rPr>
          <w:rFonts w:eastAsia="MS Mincho"/>
          <w:color w:val="000000"/>
          <w:sz w:val="24"/>
        </w:rPr>
        <w:t xml:space="preserve">lieku. Tieto informácie nájdete v </w:t>
      </w:r>
      <w:r w:rsidRPr="00594373">
        <w:rPr>
          <w:sz w:val="24"/>
        </w:rPr>
        <w:t xml:space="preserve">súhrne charakteristických vlastností lieku/písomnej informácii pre používateľa pre daný liek, </w:t>
      </w:r>
      <w:r w:rsidR="003B4A6E" w:rsidRPr="00594373">
        <w:rPr>
          <w:sz w:val="24"/>
        </w:rPr>
        <w:t>ktorý má byť rádioaktívne označený</w:t>
      </w:r>
      <w:r w:rsidRPr="00594373">
        <w:rPr>
          <w:sz w:val="24"/>
        </w:rPr>
        <w:t>.</w:t>
      </w:r>
    </w:p>
    <w:p w:rsidR="00780926" w:rsidRPr="00594373" w:rsidRDefault="00780926" w:rsidP="00462032">
      <w:pPr>
        <w:rPr>
          <w:sz w:val="24"/>
        </w:rPr>
      </w:pPr>
    </w:p>
    <w:p w:rsidR="007E5956" w:rsidRPr="00594373" w:rsidRDefault="007E5956" w:rsidP="00462032">
      <w:pPr>
        <w:suppressLineNumbers/>
        <w:autoSpaceDE w:val="0"/>
        <w:autoSpaceDN w:val="0"/>
        <w:adjustRightInd w:val="0"/>
        <w:rPr>
          <w:sz w:val="24"/>
          <w:u w:val="single"/>
        </w:rPr>
      </w:pPr>
      <w:r w:rsidRPr="00594373">
        <w:rPr>
          <w:sz w:val="24"/>
          <w:u w:val="single"/>
        </w:rPr>
        <w:t>Hlásenie podozrení na nežiaduce reakcie</w:t>
      </w:r>
    </w:p>
    <w:p w:rsidR="008A2BA3" w:rsidRPr="00594373" w:rsidRDefault="008A2BA3" w:rsidP="00462032">
      <w:pPr>
        <w:suppressLineNumbers/>
        <w:autoSpaceDE w:val="0"/>
        <w:autoSpaceDN w:val="0"/>
        <w:adjustRightInd w:val="0"/>
        <w:rPr>
          <w:sz w:val="24"/>
          <w:u w:val="single"/>
        </w:rPr>
      </w:pPr>
    </w:p>
    <w:p w:rsidR="00056CC2" w:rsidRPr="00594373" w:rsidRDefault="007E5956" w:rsidP="006D1F55">
      <w:pPr>
        <w:suppressLineNumbers/>
        <w:autoSpaceDE w:val="0"/>
        <w:autoSpaceDN w:val="0"/>
        <w:adjustRightInd w:val="0"/>
        <w:ind w:left="0" w:firstLine="0"/>
        <w:rPr>
          <w:rFonts w:eastAsia="Calibri"/>
          <w:sz w:val="24"/>
        </w:rPr>
      </w:pPr>
      <w:r w:rsidRPr="00594373">
        <w:rPr>
          <w:sz w:val="24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66A28" w:rsidRPr="00594373">
        <w:rPr>
          <w:sz w:val="24"/>
        </w:rPr>
        <w:t xml:space="preserve">na </w:t>
      </w:r>
      <w:r w:rsidR="0031584E" w:rsidRPr="00594373">
        <w:rPr>
          <w:sz w:val="24"/>
          <w:highlight w:val="lightGray"/>
        </w:rPr>
        <w:t>národné centrum hlásenia uvedené v </w:t>
      </w:r>
      <w:r w:rsidR="0031584E" w:rsidRPr="00594373">
        <w:rPr>
          <w:sz w:val="24"/>
          <w:highlight w:val="lightGray"/>
          <w:u w:val="single"/>
        </w:rPr>
        <w:t xml:space="preserve">Prílohe </w:t>
      </w:r>
      <w:r w:rsidR="006D1F55" w:rsidRPr="00594373">
        <w:rPr>
          <w:sz w:val="24"/>
          <w:highlight w:val="lightGray"/>
          <w:u w:val="single"/>
        </w:rPr>
        <w:t>V</w:t>
      </w:r>
      <w:r w:rsidR="006D1F55" w:rsidRPr="00594373">
        <w:rPr>
          <w:sz w:val="24"/>
          <w:highlight w:val="lightGray"/>
        </w:rPr>
        <w:t>.</w:t>
      </w:r>
    </w:p>
    <w:p w:rsidR="007E7A5C" w:rsidRPr="00594373" w:rsidRDefault="007E7A5C" w:rsidP="00462032">
      <w:pPr>
        <w:suppressLineNumbers/>
        <w:autoSpaceDE w:val="0"/>
        <w:autoSpaceDN w:val="0"/>
        <w:adjustRightInd w:val="0"/>
        <w:ind w:left="0" w:firstLine="0"/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  <w:r w:rsidRPr="00594373">
        <w:rPr>
          <w:b/>
          <w:sz w:val="24"/>
        </w:rPr>
        <w:t>4.9</w:t>
      </w:r>
      <w:r w:rsidRPr="00594373">
        <w:rPr>
          <w:b/>
          <w:sz w:val="24"/>
        </w:rPr>
        <w:tab/>
        <w:t>Predávkovanie</w:t>
      </w:r>
    </w:p>
    <w:p w:rsidR="00780926" w:rsidRPr="00594373" w:rsidRDefault="00780926" w:rsidP="00462032">
      <w:pPr>
        <w:rPr>
          <w:sz w:val="24"/>
        </w:rPr>
      </w:pPr>
    </w:p>
    <w:p w:rsidR="005942FF" w:rsidRPr="00594373" w:rsidRDefault="005942FF" w:rsidP="00462032">
      <w:pPr>
        <w:ind w:left="0" w:firstLine="0"/>
        <w:jc w:val="both"/>
        <w:rPr>
          <w:color w:val="000000"/>
          <w:sz w:val="24"/>
        </w:rPr>
      </w:pPr>
      <w:r w:rsidRPr="00594373">
        <w:rPr>
          <w:sz w:val="24"/>
        </w:rPr>
        <w:t xml:space="preserve">Náhodné podanie eluátu s obsahom </w:t>
      </w:r>
      <w:r w:rsidR="007E7A5C" w:rsidRPr="00594373">
        <w:rPr>
          <w:color w:val="000000"/>
          <w:sz w:val="24"/>
        </w:rPr>
        <w:t>0</w:t>
      </w:r>
      <w:r w:rsidRPr="00594373">
        <w:rPr>
          <w:color w:val="000000"/>
          <w:sz w:val="24"/>
        </w:rPr>
        <w:t>,</w:t>
      </w:r>
      <w:r w:rsidR="007E7A5C" w:rsidRPr="00594373">
        <w:rPr>
          <w:color w:val="000000"/>
          <w:sz w:val="24"/>
        </w:rPr>
        <w:t xml:space="preserve">1 mol/l </w:t>
      </w:r>
      <w:r w:rsidRPr="00594373">
        <w:rPr>
          <w:color w:val="000000"/>
          <w:sz w:val="24"/>
        </w:rPr>
        <w:t>kyseliny chlorovodíkov môže spôsobiť lokálne venózne podráždenie a v prípade paravenóznej injekcie aj nekrózu tkaniva. Katéter alebo postihnuté miesto prepláchnite izotonický</w:t>
      </w:r>
      <w:r w:rsidR="006D1F55" w:rsidRPr="00594373">
        <w:rPr>
          <w:color w:val="000000"/>
          <w:sz w:val="24"/>
        </w:rPr>
        <w:t>m</w:t>
      </w:r>
      <w:r w:rsidRPr="00594373">
        <w:rPr>
          <w:color w:val="000000"/>
          <w:sz w:val="24"/>
        </w:rPr>
        <w:t xml:space="preserve"> fyziologickým roztokom.</w:t>
      </w:r>
    </w:p>
    <w:p w:rsidR="007E7A5C" w:rsidRPr="00594373" w:rsidRDefault="007E7A5C" w:rsidP="00462032">
      <w:pPr>
        <w:ind w:left="0" w:firstLine="0"/>
        <w:jc w:val="both"/>
        <w:rPr>
          <w:sz w:val="24"/>
        </w:rPr>
      </w:pPr>
    </w:p>
    <w:p w:rsidR="00660410" w:rsidRPr="00594373" w:rsidRDefault="005942FF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Po neúmyselnom podaní eluátu sa neočakávajú žiadne toxické účinky spôsobené voľným 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>Ga</w:t>
      </w:r>
      <w:r w:rsidRPr="00594373">
        <w:rPr>
          <w:sz w:val="24"/>
        </w:rPr>
        <w:t>. Podané voľné</w:t>
      </w:r>
      <w:r w:rsidR="007E7A5C" w:rsidRPr="00594373">
        <w:rPr>
          <w:sz w:val="24"/>
        </w:rPr>
        <w:t xml:space="preserve"> 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Ga </w:t>
      </w:r>
      <w:r w:rsidRPr="00594373">
        <w:rPr>
          <w:sz w:val="24"/>
        </w:rPr>
        <w:t xml:space="preserve">sa takmer úplne rozpadá na neaktívne 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Zn </w:t>
      </w:r>
      <w:r w:rsidRPr="00594373">
        <w:rPr>
          <w:sz w:val="24"/>
        </w:rPr>
        <w:t>už za krátky čas</w:t>
      </w:r>
      <w:r w:rsidR="007E7A5C" w:rsidRPr="00594373">
        <w:rPr>
          <w:sz w:val="24"/>
        </w:rPr>
        <w:t xml:space="preserve"> (97 % </w:t>
      </w:r>
      <w:r w:rsidRPr="00594373">
        <w:rPr>
          <w:sz w:val="24"/>
        </w:rPr>
        <w:t xml:space="preserve">sa rozpadne v priebehu 6 hodín). V tomto čase sa 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Ga </w:t>
      </w:r>
      <w:r w:rsidRPr="00594373">
        <w:rPr>
          <w:sz w:val="24"/>
        </w:rPr>
        <w:t>hromadí obzvlášť v krvi/v plazme (naviazané na transferín) a v moči. Pacienta je potrebné hydratovať, aby sa zvýšilo vylučovanie</w:t>
      </w:r>
      <w:r w:rsidR="00660410" w:rsidRPr="00594373">
        <w:rPr>
          <w:sz w:val="24"/>
        </w:rPr>
        <w:t xml:space="preserve"> </w:t>
      </w:r>
      <w:r w:rsidR="00660410" w:rsidRPr="00594373">
        <w:rPr>
          <w:sz w:val="24"/>
          <w:vertAlign w:val="superscript"/>
        </w:rPr>
        <w:t>68</w:t>
      </w:r>
      <w:r w:rsidR="00660410" w:rsidRPr="00594373">
        <w:rPr>
          <w:sz w:val="24"/>
        </w:rPr>
        <w:t xml:space="preserve">Ga a odporúča sa vykonať nútenú diurézu, ako aj časté vyprázdnenie mechúra. </w:t>
      </w:r>
    </w:p>
    <w:p w:rsidR="00660410" w:rsidRPr="00594373" w:rsidRDefault="00660410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>Dávku žiarenia u ľudí je možné odhadnúť pomocou informácií uvedených v časti 11.</w:t>
      </w: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  <w:r w:rsidRPr="00594373">
        <w:rPr>
          <w:b/>
          <w:sz w:val="24"/>
        </w:rPr>
        <w:t>5.</w:t>
      </w:r>
      <w:r w:rsidRPr="00594373">
        <w:rPr>
          <w:b/>
          <w:sz w:val="24"/>
        </w:rPr>
        <w:tab/>
        <w:t>FARMAKOLOGICKÉ VLASTNOSTI</w:t>
      </w: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  <w:r w:rsidRPr="00594373">
        <w:rPr>
          <w:b/>
          <w:sz w:val="24"/>
        </w:rPr>
        <w:t>5.1</w:t>
      </w:r>
      <w:r w:rsidRPr="00594373">
        <w:rPr>
          <w:b/>
          <w:sz w:val="24"/>
        </w:rPr>
        <w:tab/>
        <w:t>Farmakodynamické vlastnosti</w:t>
      </w:r>
    </w:p>
    <w:p w:rsidR="00780926" w:rsidRPr="00594373" w:rsidRDefault="00780926" w:rsidP="00462032">
      <w:pPr>
        <w:rPr>
          <w:sz w:val="24"/>
        </w:rPr>
      </w:pPr>
    </w:p>
    <w:p w:rsidR="007E7A5C" w:rsidRPr="00594373" w:rsidRDefault="006E419C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>Farmakoterapeutická skupina</w:t>
      </w:r>
      <w:r w:rsidR="007E7A5C" w:rsidRPr="00594373">
        <w:rPr>
          <w:sz w:val="24"/>
        </w:rPr>
        <w:t xml:space="preserve">: </w:t>
      </w:r>
      <w:r w:rsidR="00660410" w:rsidRPr="00594373">
        <w:rPr>
          <w:sz w:val="24"/>
        </w:rPr>
        <w:t xml:space="preserve">Iné diagnostické rádiofarmaká, </w:t>
      </w:r>
      <w:r w:rsidRPr="00594373">
        <w:rPr>
          <w:sz w:val="24"/>
        </w:rPr>
        <w:t>ATC kód</w:t>
      </w:r>
      <w:r w:rsidR="007E7A5C" w:rsidRPr="00594373">
        <w:rPr>
          <w:sz w:val="24"/>
        </w:rPr>
        <w:t>: V09X</w:t>
      </w:r>
    </w:p>
    <w:p w:rsidR="007E7A5C" w:rsidRPr="00594373" w:rsidRDefault="007E7A5C" w:rsidP="00462032">
      <w:pPr>
        <w:ind w:left="0" w:firstLine="0"/>
        <w:jc w:val="both"/>
        <w:rPr>
          <w:sz w:val="24"/>
        </w:rPr>
      </w:pPr>
    </w:p>
    <w:p w:rsidR="00660410" w:rsidRPr="00594373" w:rsidRDefault="00660410" w:rsidP="00660410">
      <w:pPr>
        <w:ind w:left="0" w:firstLine="0"/>
        <w:jc w:val="both"/>
        <w:rPr>
          <w:sz w:val="24"/>
        </w:rPr>
      </w:pPr>
      <w:r w:rsidRPr="00594373">
        <w:rPr>
          <w:rFonts w:eastAsia="MS Mincho"/>
          <w:color w:val="000000"/>
          <w:sz w:val="24"/>
        </w:rPr>
        <w:t xml:space="preserve">Farmakodynamické vlastnosti liekov označených </w:t>
      </w:r>
      <w:r w:rsidRPr="00594373">
        <w:rPr>
          <w:rFonts w:eastAsia="MS Mincho"/>
          <w:color w:val="000000"/>
          <w:sz w:val="24"/>
          <w:vertAlign w:val="superscript"/>
        </w:rPr>
        <w:t>68</w:t>
      </w:r>
      <w:r w:rsidRPr="00594373">
        <w:rPr>
          <w:rFonts w:eastAsia="MS Mincho"/>
          <w:color w:val="000000"/>
          <w:sz w:val="24"/>
        </w:rPr>
        <w:t>Ga pripravených rádio</w:t>
      </w:r>
      <w:r w:rsidR="00857F10" w:rsidRPr="00594373">
        <w:rPr>
          <w:rFonts w:eastAsia="MS Mincho"/>
          <w:color w:val="000000"/>
          <w:sz w:val="24"/>
        </w:rPr>
        <w:t xml:space="preserve">aktívnym </w:t>
      </w:r>
      <w:r w:rsidRPr="00594373">
        <w:rPr>
          <w:rFonts w:eastAsia="MS Mincho"/>
          <w:color w:val="000000"/>
          <w:sz w:val="24"/>
        </w:rPr>
        <w:t xml:space="preserve">označovaním s GalliaPharm pred podaním budú závisieť </w:t>
      </w:r>
      <w:r w:rsidR="00B516BA" w:rsidRPr="00594373">
        <w:rPr>
          <w:rFonts w:eastAsia="MS Mincho"/>
          <w:color w:val="000000"/>
          <w:sz w:val="24"/>
        </w:rPr>
        <w:t xml:space="preserve">od </w:t>
      </w:r>
      <w:r w:rsidRPr="00594373">
        <w:rPr>
          <w:rFonts w:eastAsia="MS Mincho"/>
          <w:color w:val="000000"/>
          <w:sz w:val="24"/>
        </w:rPr>
        <w:t>konkrétn</w:t>
      </w:r>
      <w:r w:rsidR="00B516BA" w:rsidRPr="00594373">
        <w:rPr>
          <w:rFonts w:eastAsia="MS Mincho"/>
          <w:color w:val="000000"/>
          <w:sz w:val="24"/>
        </w:rPr>
        <w:t>eho</w:t>
      </w:r>
      <w:r w:rsidRPr="00594373">
        <w:rPr>
          <w:rFonts w:eastAsia="MS Mincho"/>
          <w:color w:val="000000"/>
          <w:sz w:val="24"/>
        </w:rPr>
        <w:t xml:space="preserve"> lieku, </w:t>
      </w:r>
      <w:r w:rsidR="003B4A6E" w:rsidRPr="00594373">
        <w:rPr>
          <w:sz w:val="24"/>
        </w:rPr>
        <w:t>ktorý má byť rádioaktívne označený</w:t>
      </w:r>
      <w:r w:rsidRPr="00594373">
        <w:rPr>
          <w:sz w:val="24"/>
        </w:rPr>
        <w:t xml:space="preserve">. </w:t>
      </w:r>
      <w:r w:rsidRPr="00594373">
        <w:rPr>
          <w:rFonts w:eastAsia="MS Mincho"/>
          <w:color w:val="000000"/>
          <w:sz w:val="24"/>
        </w:rPr>
        <w:t xml:space="preserve">Pozrite si </w:t>
      </w:r>
      <w:r w:rsidRPr="00594373">
        <w:rPr>
          <w:sz w:val="24"/>
        </w:rPr>
        <w:t xml:space="preserve">súhrn charakteristických vlastností lieku/písomnej informácii pre používateľa pre daný liek, </w:t>
      </w:r>
      <w:r w:rsidR="003B4A6E" w:rsidRPr="00594373">
        <w:rPr>
          <w:sz w:val="24"/>
        </w:rPr>
        <w:t>ktorý má byť rádioaktívne označený</w:t>
      </w:r>
      <w:r w:rsidRPr="00594373">
        <w:rPr>
          <w:sz w:val="24"/>
        </w:rPr>
        <w:t>.</w:t>
      </w:r>
    </w:p>
    <w:p w:rsidR="007E7A5C" w:rsidRPr="00594373" w:rsidRDefault="007E7A5C" w:rsidP="00462032">
      <w:pPr>
        <w:ind w:left="0" w:firstLine="0"/>
        <w:jc w:val="both"/>
        <w:rPr>
          <w:sz w:val="24"/>
        </w:rPr>
      </w:pPr>
    </w:p>
    <w:p w:rsidR="00E1698A" w:rsidRPr="00594373" w:rsidRDefault="00B06E24" w:rsidP="00462032">
      <w:pPr>
        <w:rPr>
          <w:sz w:val="24"/>
        </w:rPr>
      </w:pPr>
      <w:r w:rsidRPr="00594373">
        <w:rPr>
          <w:sz w:val="24"/>
          <w:u w:val="single"/>
        </w:rPr>
        <w:t>Pediatrická populácia</w:t>
      </w:r>
    </w:p>
    <w:p w:rsidR="00E1698A" w:rsidRPr="00594373" w:rsidRDefault="00E1698A" w:rsidP="00462032">
      <w:pPr>
        <w:rPr>
          <w:sz w:val="24"/>
        </w:rPr>
      </w:pPr>
    </w:p>
    <w:p w:rsidR="00660410" w:rsidRPr="00594373" w:rsidRDefault="00660410" w:rsidP="00462032">
      <w:pPr>
        <w:ind w:left="0" w:firstLine="0"/>
        <w:jc w:val="both"/>
        <w:rPr>
          <w:rFonts w:eastAsia="SimSun"/>
          <w:sz w:val="24"/>
        </w:rPr>
      </w:pPr>
      <w:r w:rsidRPr="00594373">
        <w:rPr>
          <w:sz w:val="24"/>
        </w:rPr>
        <w:t>Európska agentúra pre lieky udelila výnimku z</w:t>
      </w:r>
      <w:r w:rsidRPr="00594373">
        <w:rPr>
          <w:rFonts w:eastAsia="SimSun"/>
          <w:sz w:val="24"/>
        </w:rPr>
        <w:t> </w:t>
      </w:r>
      <w:r w:rsidRPr="00594373">
        <w:rPr>
          <w:sz w:val="24"/>
        </w:rPr>
        <w:t xml:space="preserve">povinnosti </w:t>
      </w:r>
      <w:r w:rsidRPr="00594373">
        <w:rPr>
          <w:rFonts w:eastAsia="SimSun"/>
          <w:sz w:val="24"/>
        </w:rPr>
        <w:t xml:space="preserve">predložiť výsledky štúdií </w:t>
      </w:r>
      <w:r w:rsidRPr="00594373">
        <w:rPr>
          <w:sz w:val="24"/>
        </w:rPr>
        <w:t>s GalliaPharm vo všetkých podskupinách</w:t>
      </w:r>
      <w:r w:rsidRPr="00594373">
        <w:rPr>
          <w:rFonts w:eastAsia="SimSun"/>
          <w:sz w:val="24"/>
        </w:rPr>
        <w:t xml:space="preserve"> </w:t>
      </w:r>
      <w:r w:rsidRPr="00594373">
        <w:rPr>
          <w:sz w:val="24"/>
        </w:rPr>
        <w:t xml:space="preserve">pediatrickej populácie </w:t>
      </w:r>
      <w:r w:rsidRPr="00594373">
        <w:rPr>
          <w:rFonts w:eastAsia="SimSun"/>
          <w:sz w:val="24"/>
        </w:rPr>
        <w:t>na základe nedostatočného terapeutického prínosu v porovnaná s existujúcimi liečbami</w:t>
      </w:r>
      <w:r w:rsidRPr="00594373">
        <w:rPr>
          <w:rFonts w:eastAsia="SimSun"/>
          <w:i/>
          <w:color w:val="008000"/>
          <w:sz w:val="24"/>
        </w:rPr>
        <w:t xml:space="preserve"> </w:t>
      </w:r>
      <w:r w:rsidRPr="00594373">
        <w:rPr>
          <w:rFonts w:eastAsia="SimSun"/>
          <w:sz w:val="24"/>
        </w:rPr>
        <w:t>(</w:t>
      </w:r>
      <w:r w:rsidRPr="00594373">
        <w:rPr>
          <w:sz w:val="24"/>
        </w:rPr>
        <w:t xml:space="preserve">informácie </w:t>
      </w:r>
      <w:r w:rsidRPr="00594373">
        <w:rPr>
          <w:rFonts w:eastAsia="SimSun"/>
          <w:sz w:val="24"/>
        </w:rPr>
        <w:t xml:space="preserve">o použití </w:t>
      </w:r>
      <w:r w:rsidRPr="00594373">
        <w:rPr>
          <w:sz w:val="24"/>
        </w:rPr>
        <w:t>v pediatrickej populácii</w:t>
      </w:r>
      <w:r w:rsidRPr="00594373">
        <w:rPr>
          <w:rFonts w:eastAsia="SimSun"/>
          <w:sz w:val="24"/>
        </w:rPr>
        <w:t>, pozri časť 4.2). Táto výnimka sa však nevzťahuje na diagnostické alebo terapeutické používanie produktu v spojení s molekulou prenášača.</w:t>
      </w: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b/>
          <w:sz w:val="24"/>
        </w:rPr>
      </w:pPr>
      <w:r w:rsidRPr="00594373">
        <w:rPr>
          <w:b/>
          <w:sz w:val="24"/>
        </w:rPr>
        <w:t>5.2</w:t>
      </w:r>
      <w:r w:rsidRPr="00594373">
        <w:rPr>
          <w:b/>
          <w:sz w:val="24"/>
        </w:rPr>
        <w:tab/>
        <w:t>Farmakokinetické vlastnosti</w:t>
      </w:r>
    </w:p>
    <w:p w:rsidR="00E1698A" w:rsidRPr="00594373" w:rsidRDefault="00E1698A" w:rsidP="00462032">
      <w:pPr>
        <w:rPr>
          <w:sz w:val="24"/>
        </w:rPr>
      </w:pPr>
    </w:p>
    <w:p w:rsidR="00660410" w:rsidRPr="00594373" w:rsidRDefault="00660410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Roztok chloridu </w:t>
      </w:r>
      <w:r w:rsidR="00900662" w:rsidRPr="00594373">
        <w:rPr>
          <w:sz w:val="24"/>
        </w:rPr>
        <w:t>gal</w:t>
      </w:r>
      <w:r w:rsidRPr="00594373">
        <w:rPr>
          <w:sz w:val="24"/>
        </w:rPr>
        <w:t>itého</w:t>
      </w:r>
      <w:r w:rsidR="007E7A5C" w:rsidRPr="00594373">
        <w:rPr>
          <w:sz w:val="24"/>
        </w:rPr>
        <w:t xml:space="preserve"> (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Ga) </w:t>
      </w:r>
      <w:r w:rsidRPr="00594373">
        <w:rPr>
          <w:sz w:val="24"/>
        </w:rPr>
        <w:t>nie je indikovaný na priame použitie u pacientov, al</w:t>
      </w:r>
      <w:r w:rsidR="00E73665" w:rsidRPr="00594373">
        <w:rPr>
          <w:sz w:val="24"/>
        </w:rPr>
        <w:t>e je indikovaný na rádio</w:t>
      </w:r>
      <w:r w:rsidR="00104EEF" w:rsidRPr="00594373">
        <w:rPr>
          <w:sz w:val="24"/>
        </w:rPr>
        <w:t>aktí</w:t>
      </w:r>
      <w:r w:rsidR="00857F10" w:rsidRPr="00594373">
        <w:rPr>
          <w:sz w:val="24"/>
        </w:rPr>
        <w:t xml:space="preserve">vne </w:t>
      </w:r>
      <w:r w:rsidR="00E73665" w:rsidRPr="00594373">
        <w:rPr>
          <w:sz w:val="24"/>
        </w:rPr>
        <w:t>označov</w:t>
      </w:r>
      <w:r w:rsidRPr="00594373">
        <w:rPr>
          <w:sz w:val="24"/>
        </w:rPr>
        <w:t xml:space="preserve">anie rôznych molekúl prenášačov </w:t>
      </w:r>
      <w:r w:rsidR="007E7A5C" w:rsidRPr="00594373">
        <w:rPr>
          <w:i/>
          <w:sz w:val="24"/>
        </w:rPr>
        <w:t>in vitro</w:t>
      </w:r>
      <w:r w:rsidRPr="00594373">
        <w:rPr>
          <w:sz w:val="24"/>
        </w:rPr>
        <w:t xml:space="preserve">. </w:t>
      </w:r>
      <w:r w:rsidRPr="00594373">
        <w:rPr>
          <w:rFonts w:eastAsia="MS Mincho"/>
          <w:color w:val="000000"/>
          <w:sz w:val="24"/>
        </w:rPr>
        <w:lastRenderedPageBreak/>
        <w:t xml:space="preserve">Farmakokinetické vlastnosti liekov označených </w:t>
      </w:r>
      <w:r w:rsidRPr="00594373">
        <w:rPr>
          <w:rFonts w:eastAsia="MS Mincho"/>
          <w:color w:val="000000"/>
          <w:sz w:val="24"/>
          <w:vertAlign w:val="superscript"/>
        </w:rPr>
        <w:t>68</w:t>
      </w:r>
      <w:r w:rsidRPr="00594373">
        <w:rPr>
          <w:rFonts w:eastAsia="MS Mincho"/>
          <w:color w:val="000000"/>
          <w:sz w:val="24"/>
        </w:rPr>
        <w:t xml:space="preserve">Ga preto budú závisieť </w:t>
      </w:r>
      <w:r w:rsidR="00B516BA" w:rsidRPr="00594373">
        <w:rPr>
          <w:rFonts w:eastAsia="MS Mincho"/>
          <w:color w:val="000000"/>
          <w:sz w:val="24"/>
        </w:rPr>
        <w:t xml:space="preserve">od </w:t>
      </w:r>
      <w:r w:rsidRPr="00594373">
        <w:rPr>
          <w:rFonts w:eastAsia="MS Mincho"/>
          <w:color w:val="000000"/>
          <w:sz w:val="24"/>
        </w:rPr>
        <w:t>konkrét</w:t>
      </w:r>
      <w:r w:rsidR="00B516BA" w:rsidRPr="00594373">
        <w:rPr>
          <w:rFonts w:eastAsia="MS Mincho"/>
          <w:color w:val="000000"/>
          <w:sz w:val="24"/>
        </w:rPr>
        <w:t>neho</w:t>
      </w:r>
      <w:r w:rsidRPr="00594373">
        <w:rPr>
          <w:rFonts w:eastAsia="MS Mincho"/>
          <w:color w:val="000000"/>
          <w:sz w:val="24"/>
        </w:rPr>
        <w:t xml:space="preserve"> lieku, </w:t>
      </w:r>
      <w:r w:rsidR="003B4A6E" w:rsidRPr="00594373">
        <w:rPr>
          <w:sz w:val="24"/>
        </w:rPr>
        <w:t>ktorý má byť rádioaktívne označený</w:t>
      </w:r>
      <w:r w:rsidRPr="00594373">
        <w:rPr>
          <w:sz w:val="24"/>
        </w:rPr>
        <w:t xml:space="preserve">. </w:t>
      </w:r>
    </w:p>
    <w:p w:rsidR="00660410" w:rsidRPr="00594373" w:rsidRDefault="00660410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Napriek tomu, že roztok chloridu </w:t>
      </w:r>
      <w:r w:rsidR="00900662" w:rsidRPr="00594373">
        <w:rPr>
          <w:sz w:val="24"/>
        </w:rPr>
        <w:t>gal</w:t>
      </w:r>
      <w:r w:rsidRPr="00594373">
        <w:rPr>
          <w:sz w:val="24"/>
        </w:rPr>
        <w:t>itého (</w:t>
      </w:r>
      <w:r w:rsidRPr="00594373">
        <w:rPr>
          <w:sz w:val="24"/>
          <w:vertAlign w:val="superscript"/>
        </w:rPr>
        <w:t>68</w:t>
      </w:r>
      <w:r w:rsidRPr="00594373">
        <w:rPr>
          <w:sz w:val="24"/>
        </w:rPr>
        <w:t xml:space="preserve">Ga) nie je indikovaný na priame použitie u pacientov, jeho farmakokinetické vlastnosti boli skúmané </w:t>
      </w:r>
      <w:r w:rsidRPr="00594373">
        <w:rPr>
          <w:sz w:val="24"/>
          <w:u w:val="single"/>
        </w:rPr>
        <w:t>u potkanov</w:t>
      </w:r>
      <w:r w:rsidRPr="00594373">
        <w:rPr>
          <w:sz w:val="24"/>
        </w:rPr>
        <w:t>.</w:t>
      </w:r>
    </w:p>
    <w:p w:rsidR="00662664" w:rsidRPr="00303DC2" w:rsidRDefault="00662664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  <w:r w:rsidRPr="00594373">
        <w:rPr>
          <w:b/>
          <w:sz w:val="24"/>
        </w:rPr>
        <w:t>5.3</w:t>
      </w:r>
      <w:r w:rsidRPr="00594373">
        <w:rPr>
          <w:b/>
          <w:sz w:val="24"/>
        </w:rPr>
        <w:tab/>
        <w:t>Predklinické údaje o</w:t>
      </w:r>
      <w:r w:rsidR="00FA099B" w:rsidRPr="00594373">
        <w:rPr>
          <w:b/>
          <w:sz w:val="24"/>
        </w:rPr>
        <w:t> </w:t>
      </w:r>
      <w:r w:rsidRPr="00594373">
        <w:rPr>
          <w:b/>
          <w:sz w:val="24"/>
        </w:rPr>
        <w:t>bezpečnosti</w:t>
      </w:r>
    </w:p>
    <w:p w:rsidR="00780926" w:rsidRPr="00594373" w:rsidRDefault="00780926" w:rsidP="00462032">
      <w:pPr>
        <w:rPr>
          <w:sz w:val="24"/>
        </w:rPr>
      </w:pPr>
    </w:p>
    <w:p w:rsidR="0068722E" w:rsidRPr="00594373" w:rsidRDefault="0068722E" w:rsidP="00462032">
      <w:pPr>
        <w:ind w:left="0" w:firstLine="0"/>
        <w:jc w:val="both"/>
        <w:rPr>
          <w:sz w:val="24"/>
        </w:rPr>
      </w:pPr>
      <w:r w:rsidRPr="00594373">
        <w:rPr>
          <w:rFonts w:eastAsia="MS Mincho"/>
          <w:color w:val="000000"/>
          <w:sz w:val="24"/>
        </w:rPr>
        <w:t xml:space="preserve">Toxikologické vlastnosti liekov označených </w:t>
      </w:r>
      <w:r w:rsidRPr="00594373">
        <w:rPr>
          <w:rFonts w:eastAsia="MS Mincho"/>
          <w:color w:val="000000"/>
          <w:sz w:val="24"/>
          <w:vertAlign w:val="superscript"/>
        </w:rPr>
        <w:t>68</w:t>
      </w:r>
      <w:r w:rsidRPr="00594373">
        <w:rPr>
          <w:rFonts w:eastAsia="MS Mincho"/>
          <w:color w:val="000000"/>
          <w:sz w:val="24"/>
        </w:rPr>
        <w:t>Ga pripravených rádio</w:t>
      </w:r>
      <w:r w:rsidR="00402ADE" w:rsidRPr="00594373">
        <w:rPr>
          <w:rFonts w:eastAsia="MS Mincho"/>
          <w:color w:val="000000"/>
          <w:sz w:val="24"/>
        </w:rPr>
        <w:t xml:space="preserve">aktívnym </w:t>
      </w:r>
      <w:r w:rsidRPr="00594373">
        <w:rPr>
          <w:rFonts w:eastAsia="MS Mincho"/>
          <w:color w:val="000000"/>
          <w:sz w:val="24"/>
        </w:rPr>
        <w:t xml:space="preserve">označovaním pomocou roztoku chloridu </w:t>
      </w:r>
      <w:r w:rsidR="001E6E39" w:rsidRPr="00594373">
        <w:rPr>
          <w:rFonts w:eastAsia="MS Mincho"/>
          <w:color w:val="000000"/>
          <w:sz w:val="24"/>
        </w:rPr>
        <w:t xml:space="preserve">galitého </w:t>
      </w:r>
      <w:r w:rsidR="007E7A5C" w:rsidRPr="00594373">
        <w:rPr>
          <w:sz w:val="24"/>
        </w:rPr>
        <w:t>(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Ga) </w:t>
      </w:r>
      <w:r w:rsidRPr="00594373">
        <w:rPr>
          <w:sz w:val="24"/>
        </w:rPr>
        <w:t xml:space="preserve">pred podaním, </w:t>
      </w:r>
      <w:r w:rsidRPr="00594373">
        <w:rPr>
          <w:rFonts w:eastAsia="MS Mincho"/>
          <w:color w:val="000000"/>
          <w:sz w:val="24"/>
        </w:rPr>
        <w:t xml:space="preserve">budú závisieť </w:t>
      </w:r>
      <w:r w:rsidR="00B516BA" w:rsidRPr="00594373">
        <w:rPr>
          <w:rFonts w:eastAsia="MS Mincho"/>
          <w:color w:val="000000"/>
          <w:sz w:val="24"/>
        </w:rPr>
        <w:t xml:space="preserve">od konkrétneho </w:t>
      </w:r>
      <w:r w:rsidRPr="00594373">
        <w:rPr>
          <w:rFonts w:eastAsia="MS Mincho"/>
          <w:color w:val="000000"/>
          <w:sz w:val="24"/>
        </w:rPr>
        <w:t xml:space="preserve">lieku, </w:t>
      </w:r>
      <w:r w:rsidR="003B4A6E" w:rsidRPr="00594373">
        <w:rPr>
          <w:sz w:val="24"/>
        </w:rPr>
        <w:t>ktorý má byť rádioaktívne označený</w:t>
      </w:r>
      <w:r w:rsidRPr="00594373">
        <w:rPr>
          <w:sz w:val="24"/>
        </w:rPr>
        <w:t xml:space="preserve">. </w:t>
      </w:r>
    </w:p>
    <w:p w:rsidR="007E7A5C" w:rsidRPr="00594373" w:rsidRDefault="007E7A5C" w:rsidP="00462032">
      <w:pPr>
        <w:ind w:left="0" w:firstLine="0"/>
        <w:jc w:val="both"/>
        <w:rPr>
          <w:sz w:val="24"/>
        </w:rPr>
      </w:pPr>
    </w:p>
    <w:p w:rsidR="007E7A5C" w:rsidRPr="00594373" w:rsidRDefault="007E7A5C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5 ml </w:t>
      </w:r>
      <w:r w:rsidR="0068722E" w:rsidRPr="00594373">
        <w:rPr>
          <w:sz w:val="24"/>
        </w:rPr>
        <w:t xml:space="preserve">eluátu </w:t>
      </w:r>
      <w:r w:rsidRPr="00594373">
        <w:rPr>
          <w:sz w:val="24"/>
        </w:rPr>
        <w:t xml:space="preserve">GalliaPharm </w:t>
      </w:r>
      <w:r w:rsidR="0068722E" w:rsidRPr="00594373">
        <w:rPr>
          <w:sz w:val="24"/>
        </w:rPr>
        <w:t xml:space="preserve">obsahuje potenciálne maximum </w:t>
      </w:r>
      <w:r w:rsidRPr="00594373">
        <w:rPr>
          <w:sz w:val="24"/>
        </w:rPr>
        <w:t>1</w:t>
      </w:r>
      <w:r w:rsidR="00FA2913" w:rsidRPr="00594373">
        <w:rPr>
          <w:sz w:val="24"/>
        </w:rPr>
        <w:t> </w:t>
      </w:r>
      <w:r w:rsidRPr="00594373">
        <w:rPr>
          <w:sz w:val="24"/>
        </w:rPr>
        <w:t xml:space="preserve">850 MBq </w:t>
      </w:r>
      <w:r w:rsidRPr="00594373">
        <w:rPr>
          <w:sz w:val="24"/>
          <w:vertAlign w:val="superscript"/>
        </w:rPr>
        <w:t>68</w:t>
      </w:r>
      <w:r w:rsidRPr="00594373">
        <w:rPr>
          <w:sz w:val="24"/>
        </w:rPr>
        <w:t>Ga a 18</w:t>
      </w:r>
      <w:r w:rsidR="0068722E" w:rsidRPr="00594373">
        <w:rPr>
          <w:sz w:val="24"/>
        </w:rPr>
        <w:t>,</w:t>
      </w:r>
      <w:r w:rsidRPr="00594373">
        <w:rPr>
          <w:sz w:val="24"/>
        </w:rPr>
        <w:t xml:space="preserve">5 kBq </w:t>
      </w:r>
      <w:r w:rsidRPr="00594373">
        <w:rPr>
          <w:sz w:val="24"/>
          <w:vertAlign w:val="superscript"/>
        </w:rPr>
        <w:t>68</w:t>
      </w:r>
      <w:r w:rsidRPr="00594373">
        <w:rPr>
          <w:sz w:val="24"/>
        </w:rPr>
        <w:t>Ge (0</w:t>
      </w:r>
      <w:r w:rsidR="0068722E" w:rsidRPr="00594373">
        <w:rPr>
          <w:sz w:val="24"/>
        </w:rPr>
        <w:t>,</w:t>
      </w:r>
      <w:r w:rsidRPr="00594373">
        <w:rPr>
          <w:sz w:val="24"/>
        </w:rPr>
        <w:t xml:space="preserve">001 % </w:t>
      </w:r>
      <w:r w:rsidR="0068722E" w:rsidRPr="00594373">
        <w:rPr>
          <w:sz w:val="24"/>
        </w:rPr>
        <w:t>prienik</w:t>
      </w:r>
      <w:r w:rsidRPr="00594373">
        <w:rPr>
          <w:sz w:val="24"/>
        </w:rPr>
        <w:t>)</w:t>
      </w:r>
      <w:r w:rsidR="0068722E" w:rsidRPr="00594373">
        <w:rPr>
          <w:sz w:val="24"/>
        </w:rPr>
        <w:t xml:space="preserve">, čo zodpovedá </w:t>
      </w:r>
      <w:r w:rsidRPr="00594373">
        <w:rPr>
          <w:sz w:val="24"/>
        </w:rPr>
        <w:t>1</w:t>
      </w:r>
      <w:r w:rsidR="0068722E" w:rsidRPr="00594373">
        <w:rPr>
          <w:sz w:val="24"/>
        </w:rPr>
        <w:t>,</w:t>
      </w:r>
      <w:r w:rsidRPr="00594373">
        <w:rPr>
          <w:sz w:val="24"/>
        </w:rPr>
        <w:t xml:space="preserve">2 ng </w:t>
      </w:r>
      <w:r w:rsidR="0068722E" w:rsidRPr="00594373">
        <w:rPr>
          <w:sz w:val="24"/>
        </w:rPr>
        <w:t xml:space="preserve">gália a </w:t>
      </w:r>
      <w:r w:rsidRPr="00594373">
        <w:rPr>
          <w:sz w:val="24"/>
        </w:rPr>
        <w:t>0</w:t>
      </w:r>
      <w:r w:rsidR="0068722E" w:rsidRPr="00594373">
        <w:rPr>
          <w:sz w:val="24"/>
        </w:rPr>
        <w:t>,</w:t>
      </w:r>
      <w:r w:rsidRPr="00594373">
        <w:rPr>
          <w:sz w:val="24"/>
        </w:rPr>
        <w:t xml:space="preserve">07 ng </w:t>
      </w:r>
      <w:r w:rsidR="0068722E" w:rsidRPr="00594373">
        <w:rPr>
          <w:sz w:val="24"/>
        </w:rPr>
        <w:t>germánia</w:t>
      </w:r>
      <w:r w:rsidRPr="00594373">
        <w:rPr>
          <w:sz w:val="24"/>
        </w:rPr>
        <w:t>.</w:t>
      </w:r>
    </w:p>
    <w:p w:rsidR="007E7A5C" w:rsidRPr="00594373" w:rsidRDefault="007E7A5C" w:rsidP="00462032">
      <w:pPr>
        <w:ind w:left="0" w:firstLine="0"/>
        <w:jc w:val="both"/>
        <w:rPr>
          <w:sz w:val="24"/>
        </w:rPr>
      </w:pPr>
    </w:p>
    <w:p w:rsidR="00474A91" w:rsidRPr="00594373" w:rsidRDefault="0068722E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Toxikologické štúdie preukázali, že pri jednej intravenóznej injekcii </w:t>
      </w:r>
      <w:r w:rsidR="007E7A5C" w:rsidRPr="00594373">
        <w:rPr>
          <w:sz w:val="24"/>
        </w:rPr>
        <w:t>20</w:t>
      </w:r>
      <w:r w:rsidR="00FA2913" w:rsidRPr="00594373">
        <w:rPr>
          <w:sz w:val="24"/>
        </w:rPr>
        <w:t> – </w:t>
      </w:r>
      <w:r w:rsidR="007E7A5C" w:rsidRPr="00594373">
        <w:rPr>
          <w:sz w:val="24"/>
        </w:rPr>
        <w:t xml:space="preserve">38 mg Ga/kg </w:t>
      </w:r>
      <w:r w:rsidRPr="00594373">
        <w:rPr>
          <w:sz w:val="24"/>
        </w:rPr>
        <w:t xml:space="preserve">u potkanov alebo </w:t>
      </w:r>
      <w:r w:rsidR="007E7A5C" w:rsidRPr="00594373">
        <w:rPr>
          <w:sz w:val="24"/>
        </w:rPr>
        <w:t>15</w:t>
      </w:r>
      <w:r w:rsidR="00727AAF" w:rsidRPr="00594373">
        <w:rPr>
          <w:sz w:val="24"/>
        </w:rPr>
        <w:t> </w:t>
      </w:r>
      <w:r w:rsidR="007E7A5C" w:rsidRPr="00594373">
        <w:rPr>
          <w:sz w:val="24"/>
        </w:rPr>
        <w:noBreakHyphen/>
      </w:r>
      <w:r w:rsidR="00727AAF" w:rsidRPr="00594373">
        <w:rPr>
          <w:sz w:val="24"/>
        </w:rPr>
        <w:t> </w:t>
      </w:r>
      <w:r w:rsidR="007E7A5C" w:rsidRPr="00594373">
        <w:rPr>
          <w:sz w:val="24"/>
        </w:rPr>
        <w:t xml:space="preserve">35 mg Ga/kg </w:t>
      </w:r>
      <w:r w:rsidRPr="00594373">
        <w:rPr>
          <w:sz w:val="24"/>
        </w:rPr>
        <w:t xml:space="preserve">u králikov podaných vo forme mliečnanu gália neboli pozorované žiadne úmrtia. Nebola stanovená dávka, po ktorej sa nevyskytuje toxicita ani po opakovanom </w:t>
      </w:r>
      <w:r w:rsidR="00E73665" w:rsidRPr="00594373">
        <w:rPr>
          <w:sz w:val="24"/>
        </w:rPr>
        <w:t>podávaní</w:t>
      </w:r>
      <w:r w:rsidRPr="00594373">
        <w:rPr>
          <w:sz w:val="24"/>
        </w:rPr>
        <w:t xml:space="preserve">, </w:t>
      </w:r>
      <w:r w:rsidR="007E7A5C" w:rsidRPr="00594373">
        <w:rPr>
          <w:sz w:val="24"/>
        </w:rPr>
        <w:t>LD</w:t>
      </w:r>
      <w:r w:rsidR="007E7A5C" w:rsidRPr="00594373">
        <w:rPr>
          <w:sz w:val="24"/>
          <w:vertAlign w:val="subscript"/>
        </w:rPr>
        <w:t>50</w:t>
      </w:r>
      <w:r w:rsidR="007E7A5C" w:rsidRPr="00594373">
        <w:rPr>
          <w:sz w:val="24"/>
        </w:rPr>
        <w:t xml:space="preserve"> </w:t>
      </w:r>
      <w:r w:rsidRPr="00594373">
        <w:rPr>
          <w:sz w:val="24"/>
        </w:rPr>
        <w:t>je však</w:t>
      </w:r>
      <w:r w:rsidR="007E7A5C" w:rsidRPr="00594373">
        <w:rPr>
          <w:sz w:val="24"/>
        </w:rPr>
        <w:t xml:space="preserve"> 67</w:t>
      </w:r>
      <w:r w:rsidRPr="00594373">
        <w:rPr>
          <w:sz w:val="24"/>
        </w:rPr>
        <w:t>,</w:t>
      </w:r>
      <w:r w:rsidR="007E7A5C" w:rsidRPr="00594373">
        <w:rPr>
          <w:sz w:val="24"/>
        </w:rPr>
        <w:t xml:space="preserve">5 mg Ga/kg </w:t>
      </w:r>
      <w:r w:rsidRPr="00594373">
        <w:rPr>
          <w:sz w:val="24"/>
        </w:rPr>
        <w:t xml:space="preserve">u potkanov a </w:t>
      </w:r>
      <w:r w:rsidR="007E7A5C" w:rsidRPr="00594373">
        <w:rPr>
          <w:sz w:val="24"/>
        </w:rPr>
        <w:t xml:space="preserve">80 mg Ga/kg </w:t>
      </w:r>
      <w:r w:rsidRPr="00594373">
        <w:rPr>
          <w:sz w:val="24"/>
        </w:rPr>
        <w:t xml:space="preserve">u myší pri dennom dávkovaní dusičnanu </w:t>
      </w:r>
      <w:r w:rsidR="00727AAF" w:rsidRPr="00594373">
        <w:rPr>
          <w:sz w:val="24"/>
        </w:rPr>
        <w:t xml:space="preserve">galitého </w:t>
      </w:r>
      <w:r w:rsidRPr="00594373">
        <w:rPr>
          <w:sz w:val="24"/>
        </w:rPr>
        <w:t xml:space="preserve">po dobu 10 dní. Tento liek nie je určený na pravidelné ani </w:t>
      </w:r>
      <w:r w:rsidR="00474A91" w:rsidRPr="00594373">
        <w:rPr>
          <w:sz w:val="24"/>
        </w:rPr>
        <w:t xml:space="preserve">nepretržité </w:t>
      </w:r>
      <w:r w:rsidR="008D4444" w:rsidRPr="00594373">
        <w:rPr>
          <w:sz w:val="24"/>
        </w:rPr>
        <w:t>podávanie</w:t>
      </w:r>
      <w:r w:rsidR="00474A91" w:rsidRPr="00594373">
        <w:rPr>
          <w:sz w:val="24"/>
        </w:rPr>
        <w:t>.</w:t>
      </w:r>
    </w:p>
    <w:p w:rsidR="007E7A5C" w:rsidRPr="00594373" w:rsidRDefault="007E7A5C" w:rsidP="00462032">
      <w:pPr>
        <w:ind w:left="0" w:firstLine="0"/>
        <w:jc w:val="both"/>
        <w:rPr>
          <w:sz w:val="24"/>
        </w:rPr>
      </w:pPr>
    </w:p>
    <w:p w:rsidR="007E7A5C" w:rsidRPr="00594373" w:rsidRDefault="00474A91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>Štúdia farmakokinetických vlastností vykonaná u potk</w:t>
      </w:r>
      <w:r w:rsidR="00E73665" w:rsidRPr="00594373">
        <w:rPr>
          <w:sz w:val="24"/>
        </w:rPr>
        <w:t>anov preukázala, že po intravenó</w:t>
      </w:r>
      <w:r w:rsidRPr="00594373">
        <w:rPr>
          <w:sz w:val="24"/>
        </w:rPr>
        <w:t xml:space="preserve">znom podaní u potkanov sa chlorid </w:t>
      </w:r>
      <w:r w:rsidR="00D87BF0" w:rsidRPr="00594373">
        <w:rPr>
          <w:sz w:val="24"/>
        </w:rPr>
        <w:t xml:space="preserve">galitý </w:t>
      </w:r>
      <w:r w:rsidR="007E7A5C" w:rsidRPr="00594373">
        <w:rPr>
          <w:sz w:val="24"/>
        </w:rPr>
        <w:t>(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Ga) </w:t>
      </w:r>
      <w:r w:rsidRPr="00594373">
        <w:rPr>
          <w:sz w:val="24"/>
        </w:rPr>
        <w:t xml:space="preserve">pomaly </w:t>
      </w:r>
      <w:r w:rsidR="00A4090A" w:rsidRPr="00594373">
        <w:rPr>
          <w:sz w:val="24"/>
        </w:rPr>
        <w:t xml:space="preserve">vylučoval </w:t>
      </w:r>
      <w:r w:rsidRPr="00594373">
        <w:rPr>
          <w:sz w:val="24"/>
        </w:rPr>
        <w:t xml:space="preserve">z krvi s biologickým polčasom rozpadu </w:t>
      </w:r>
      <w:r w:rsidR="007E7A5C" w:rsidRPr="00594373">
        <w:rPr>
          <w:sz w:val="24"/>
        </w:rPr>
        <w:t>188 h</w:t>
      </w:r>
      <w:r w:rsidRPr="00594373">
        <w:rPr>
          <w:sz w:val="24"/>
        </w:rPr>
        <w:t xml:space="preserve">odín u samcov a </w:t>
      </w:r>
      <w:r w:rsidR="007E7A5C" w:rsidRPr="00594373">
        <w:rPr>
          <w:sz w:val="24"/>
        </w:rPr>
        <w:t>254 h</w:t>
      </w:r>
      <w:r w:rsidRPr="00594373">
        <w:rPr>
          <w:sz w:val="24"/>
        </w:rPr>
        <w:t xml:space="preserve">od u samíc potkanov. Dôvodom je, že voľné </w:t>
      </w:r>
      <w:r w:rsidR="007E7A5C" w:rsidRPr="00594373">
        <w:rPr>
          <w:sz w:val="24"/>
        </w:rPr>
        <w:t>Ga</w:t>
      </w:r>
      <w:r w:rsidR="007E7A5C" w:rsidRPr="00594373">
        <w:rPr>
          <w:sz w:val="24"/>
          <w:vertAlign w:val="superscript"/>
        </w:rPr>
        <w:t>3+</w:t>
      </w:r>
      <w:r w:rsidR="007E7A5C" w:rsidRPr="00594373">
        <w:rPr>
          <w:sz w:val="24"/>
        </w:rPr>
        <w:t xml:space="preserve"> </w:t>
      </w:r>
      <w:r w:rsidRPr="00594373">
        <w:rPr>
          <w:sz w:val="24"/>
        </w:rPr>
        <w:t xml:space="preserve">sa správa podobne ako </w:t>
      </w:r>
      <w:r w:rsidR="007E7A5C" w:rsidRPr="00594373">
        <w:rPr>
          <w:sz w:val="24"/>
        </w:rPr>
        <w:t>Fe</w:t>
      </w:r>
      <w:r w:rsidR="007E7A5C" w:rsidRPr="00594373">
        <w:rPr>
          <w:sz w:val="24"/>
          <w:vertAlign w:val="superscript"/>
        </w:rPr>
        <w:t>3+</w:t>
      </w:r>
      <w:r w:rsidR="007E7A5C" w:rsidRPr="00594373">
        <w:rPr>
          <w:sz w:val="24"/>
        </w:rPr>
        <w:t xml:space="preserve">. </w:t>
      </w:r>
      <w:r w:rsidRPr="00594373">
        <w:rPr>
          <w:sz w:val="24"/>
        </w:rPr>
        <w:t xml:space="preserve">Biologický polčas rozpadu je však oveľa dlhší ako fyzikálny polčas rozpadu 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>Ga (67</w:t>
      </w:r>
      <w:r w:rsidRPr="00594373">
        <w:rPr>
          <w:sz w:val="24"/>
        </w:rPr>
        <w:t>,</w:t>
      </w:r>
      <w:r w:rsidR="007E7A5C" w:rsidRPr="00594373">
        <w:rPr>
          <w:sz w:val="24"/>
        </w:rPr>
        <w:t>71 min)</w:t>
      </w:r>
      <w:r w:rsidRPr="00594373">
        <w:rPr>
          <w:sz w:val="24"/>
        </w:rPr>
        <w:t>,</w:t>
      </w:r>
      <w:r w:rsidR="007E7A5C" w:rsidRPr="00594373">
        <w:rPr>
          <w:sz w:val="24"/>
        </w:rPr>
        <w:t xml:space="preserve"> </w:t>
      </w:r>
      <w:r w:rsidRPr="00594373">
        <w:rPr>
          <w:sz w:val="24"/>
        </w:rPr>
        <w:t>pri</w:t>
      </w:r>
      <w:r w:rsidR="007E7A5C" w:rsidRPr="00594373">
        <w:rPr>
          <w:sz w:val="24"/>
        </w:rPr>
        <w:t xml:space="preserve"> 188 h</w:t>
      </w:r>
      <w:r w:rsidRPr="00594373">
        <w:rPr>
          <w:sz w:val="24"/>
        </w:rPr>
        <w:t xml:space="preserve">od alebo </w:t>
      </w:r>
      <w:r w:rsidR="007E7A5C" w:rsidRPr="00594373">
        <w:rPr>
          <w:sz w:val="24"/>
        </w:rPr>
        <w:t>254 h</w:t>
      </w:r>
      <w:r w:rsidRPr="00594373">
        <w:rPr>
          <w:sz w:val="24"/>
        </w:rPr>
        <w:t>od</w:t>
      </w:r>
      <w:r w:rsidR="007E7A5C" w:rsidRPr="00594373">
        <w:rPr>
          <w:sz w:val="24"/>
        </w:rPr>
        <w:t xml:space="preserve"> </w:t>
      </w:r>
      <w:r w:rsidRPr="00594373">
        <w:rPr>
          <w:sz w:val="24"/>
        </w:rPr>
        <w:t>sa takmer všetko</w:t>
      </w:r>
      <w:r w:rsidR="007E7A5C" w:rsidRPr="00594373">
        <w:rPr>
          <w:sz w:val="24"/>
        </w:rPr>
        <w:t xml:space="preserve"> 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Ga </w:t>
      </w:r>
      <w:r w:rsidRPr="00594373">
        <w:rPr>
          <w:sz w:val="24"/>
        </w:rPr>
        <w:t xml:space="preserve">rozpadlo na neaktívne 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Zn. </w:t>
      </w:r>
      <w:r w:rsidRPr="00594373">
        <w:rPr>
          <w:sz w:val="24"/>
        </w:rPr>
        <w:t>Napríklad za 6 hod sa rozpadne približne 97</w:t>
      </w:r>
      <w:r w:rsidR="00E45E28" w:rsidRPr="00594373">
        <w:rPr>
          <w:sz w:val="24"/>
        </w:rPr>
        <w:t> </w:t>
      </w:r>
      <w:r w:rsidRPr="00594373">
        <w:rPr>
          <w:sz w:val="24"/>
        </w:rPr>
        <w:t xml:space="preserve">% úvodného množstva 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Ga. </w:t>
      </w:r>
    </w:p>
    <w:p w:rsidR="007E7A5C" w:rsidRPr="00594373" w:rsidRDefault="007E7A5C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7E7A5C" w:rsidRPr="00594373" w:rsidRDefault="007E7A5C" w:rsidP="00462032">
      <w:pPr>
        <w:ind w:left="0" w:firstLine="0"/>
        <w:jc w:val="both"/>
        <w:rPr>
          <w:sz w:val="24"/>
        </w:rPr>
      </w:pPr>
      <w:r w:rsidRPr="00594373">
        <w:rPr>
          <w:sz w:val="24"/>
          <w:vertAlign w:val="superscript"/>
        </w:rPr>
        <w:t>68</w:t>
      </w:r>
      <w:r w:rsidRPr="00594373">
        <w:rPr>
          <w:sz w:val="24"/>
        </w:rPr>
        <w:t xml:space="preserve">Ga </w:t>
      </w:r>
      <w:r w:rsidR="00430B34" w:rsidRPr="00594373">
        <w:rPr>
          <w:sz w:val="24"/>
        </w:rPr>
        <w:t xml:space="preserve">sa vylučuje hlavne v moči a časť sa hromadí v pečeni a v obličkách. Orgány s </w:t>
      </w:r>
      <w:r w:rsidR="00E73665" w:rsidRPr="00594373">
        <w:rPr>
          <w:sz w:val="24"/>
        </w:rPr>
        <w:t>najvyššou</w:t>
      </w:r>
      <w:r w:rsidR="00430B34" w:rsidRPr="00594373">
        <w:rPr>
          <w:sz w:val="24"/>
        </w:rPr>
        <w:t xml:space="preserve"> </w:t>
      </w:r>
      <w:r w:rsidR="00E73665" w:rsidRPr="00594373">
        <w:rPr>
          <w:sz w:val="24"/>
        </w:rPr>
        <w:t>rádioaktivitou</w:t>
      </w:r>
      <w:r w:rsidR="00430B34" w:rsidRPr="00594373">
        <w:rPr>
          <w:sz w:val="24"/>
        </w:rPr>
        <w:t xml:space="preserve"> </w:t>
      </w:r>
      <w:r w:rsidRPr="00594373">
        <w:rPr>
          <w:sz w:val="24"/>
          <w:vertAlign w:val="superscript"/>
        </w:rPr>
        <w:t>68</w:t>
      </w:r>
      <w:r w:rsidRPr="00594373">
        <w:rPr>
          <w:sz w:val="24"/>
        </w:rPr>
        <w:t>Ga</w:t>
      </w:r>
      <w:r w:rsidR="00430B34" w:rsidRPr="00594373">
        <w:rPr>
          <w:sz w:val="24"/>
        </w:rPr>
        <w:t>, okrem krvi, plazmy a moču, sú pečeň</w:t>
      </w:r>
      <w:r w:rsidRPr="00594373">
        <w:rPr>
          <w:sz w:val="24"/>
        </w:rPr>
        <w:t xml:space="preserve"> (1</w:t>
      </w:r>
      <w:r w:rsidR="00430B34" w:rsidRPr="00594373">
        <w:rPr>
          <w:sz w:val="24"/>
        </w:rPr>
        <w:t>,</w:t>
      </w:r>
      <w:r w:rsidRPr="00594373">
        <w:rPr>
          <w:sz w:val="24"/>
        </w:rPr>
        <w:t>5</w:t>
      </w:r>
      <w:r w:rsidR="00E45E28" w:rsidRPr="00594373">
        <w:rPr>
          <w:sz w:val="24"/>
        </w:rPr>
        <w:t> </w:t>
      </w:r>
      <w:r w:rsidRPr="00594373">
        <w:rPr>
          <w:sz w:val="24"/>
        </w:rPr>
        <w:t xml:space="preserve">% </w:t>
      </w:r>
      <w:r w:rsidR="00430B34" w:rsidRPr="00594373">
        <w:rPr>
          <w:sz w:val="24"/>
        </w:rPr>
        <w:t>vstreknutého množstva na gram u samíc potkanov a 0,8</w:t>
      </w:r>
      <w:r w:rsidR="00D87BF0" w:rsidRPr="00594373">
        <w:rPr>
          <w:sz w:val="24"/>
        </w:rPr>
        <w:t> %</w:t>
      </w:r>
      <w:r w:rsidR="00430B34" w:rsidRPr="00594373">
        <w:rPr>
          <w:sz w:val="24"/>
        </w:rPr>
        <w:t xml:space="preserve"> vstreknutého množstva na gram u samcov potkanov po 60 min) a pľúca, slezina a kosť </w:t>
      </w:r>
      <w:r w:rsidRPr="00594373">
        <w:rPr>
          <w:sz w:val="24"/>
        </w:rPr>
        <w:t>(0</w:t>
      </w:r>
      <w:r w:rsidR="00430B34" w:rsidRPr="00594373">
        <w:rPr>
          <w:sz w:val="24"/>
        </w:rPr>
        <w:t>,</w:t>
      </w:r>
      <w:r w:rsidRPr="00594373">
        <w:rPr>
          <w:sz w:val="24"/>
        </w:rPr>
        <w:t>8</w:t>
      </w:r>
      <w:r w:rsidR="00D87BF0" w:rsidRPr="00594373">
        <w:rPr>
          <w:sz w:val="24"/>
        </w:rPr>
        <w:t> </w:t>
      </w:r>
      <w:r w:rsidRPr="00594373">
        <w:rPr>
          <w:sz w:val="24"/>
        </w:rPr>
        <w:noBreakHyphen/>
      </w:r>
      <w:r w:rsidR="00D87BF0" w:rsidRPr="00594373">
        <w:rPr>
          <w:sz w:val="24"/>
        </w:rPr>
        <w:t> </w:t>
      </w:r>
      <w:r w:rsidRPr="00594373">
        <w:rPr>
          <w:sz w:val="24"/>
        </w:rPr>
        <w:t>1</w:t>
      </w:r>
      <w:r w:rsidR="00430B34" w:rsidRPr="00594373">
        <w:rPr>
          <w:sz w:val="24"/>
        </w:rPr>
        <w:t>,</w:t>
      </w:r>
      <w:r w:rsidRPr="00594373">
        <w:rPr>
          <w:sz w:val="24"/>
        </w:rPr>
        <w:t>1</w:t>
      </w:r>
      <w:r w:rsidR="00D87BF0" w:rsidRPr="00594373">
        <w:rPr>
          <w:sz w:val="24"/>
        </w:rPr>
        <w:t> </w:t>
      </w:r>
      <w:r w:rsidRPr="00594373">
        <w:rPr>
          <w:sz w:val="24"/>
        </w:rPr>
        <w:t xml:space="preserve">% IA/g </w:t>
      </w:r>
      <w:r w:rsidR="00430B34" w:rsidRPr="00594373">
        <w:rPr>
          <w:sz w:val="24"/>
        </w:rPr>
        <w:t xml:space="preserve">u samíc potkanov a </w:t>
      </w:r>
      <w:r w:rsidRPr="00594373">
        <w:rPr>
          <w:sz w:val="24"/>
        </w:rPr>
        <w:t>0</w:t>
      </w:r>
      <w:r w:rsidR="00430B34" w:rsidRPr="00594373">
        <w:rPr>
          <w:sz w:val="24"/>
        </w:rPr>
        <w:t>,</w:t>
      </w:r>
      <w:r w:rsidRPr="00594373">
        <w:rPr>
          <w:sz w:val="24"/>
        </w:rPr>
        <w:t>5</w:t>
      </w:r>
      <w:r w:rsidR="00D87BF0" w:rsidRPr="00594373">
        <w:rPr>
          <w:sz w:val="24"/>
        </w:rPr>
        <w:t> </w:t>
      </w:r>
      <w:r w:rsidRPr="00594373">
        <w:rPr>
          <w:sz w:val="24"/>
        </w:rPr>
        <w:t xml:space="preserve">% IA/g </w:t>
      </w:r>
      <w:r w:rsidR="00430B34" w:rsidRPr="00594373">
        <w:rPr>
          <w:sz w:val="24"/>
        </w:rPr>
        <w:t>u samcov potkanov po</w:t>
      </w:r>
      <w:r w:rsidRPr="00594373">
        <w:rPr>
          <w:sz w:val="24"/>
        </w:rPr>
        <w:t xml:space="preserve"> 60 min). </w:t>
      </w:r>
      <w:r w:rsidR="00430B34" w:rsidRPr="00594373">
        <w:rPr>
          <w:sz w:val="24"/>
        </w:rPr>
        <w:t xml:space="preserve">U samíc potkanov je rádioaktivita </w:t>
      </w:r>
      <w:r w:rsidRPr="00594373">
        <w:rPr>
          <w:sz w:val="24"/>
          <w:vertAlign w:val="superscript"/>
        </w:rPr>
        <w:t>68</w:t>
      </w:r>
      <w:r w:rsidRPr="00594373">
        <w:rPr>
          <w:sz w:val="24"/>
        </w:rPr>
        <w:t xml:space="preserve">Ga </w:t>
      </w:r>
      <w:r w:rsidR="00430B34" w:rsidRPr="00594373">
        <w:rPr>
          <w:sz w:val="24"/>
        </w:rPr>
        <w:t>v samičích pohlavných orgánoch, t.</w:t>
      </w:r>
      <w:r w:rsidR="00727AAF" w:rsidRPr="00594373">
        <w:rPr>
          <w:sz w:val="24"/>
        </w:rPr>
        <w:t> </w:t>
      </w:r>
      <w:r w:rsidR="00430B34" w:rsidRPr="00594373">
        <w:rPr>
          <w:sz w:val="24"/>
        </w:rPr>
        <w:t xml:space="preserve">j. v maternici a vo </w:t>
      </w:r>
      <w:r w:rsidR="00E73665" w:rsidRPr="00594373">
        <w:rPr>
          <w:sz w:val="24"/>
        </w:rPr>
        <w:t>vaječníkoch</w:t>
      </w:r>
      <w:r w:rsidR="00430B34" w:rsidRPr="00594373">
        <w:rPr>
          <w:sz w:val="24"/>
        </w:rPr>
        <w:t>, porovnateľná s rádioaktivitou pozorovanou v pľúcach (</w:t>
      </w:r>
      <w:r w:rsidRPr="00594373">
        <w:rPr>
          <w:sz w:val="24"/>
        </w:rPr>
        <w:t>1</w:t>
      </w:r>
      <w:r w:rsidR="00430B34" w:rsidRPr="00594373">
        <w:rPr>
          <w:sz w:val="24"/>
        </w:rPr>
        <w:t>,</w:t>
      </w:r>
      <w:r w:rsidRPr="00594373">
        <w:rPr>
          <w:sz w:val="24"/>
        </w:rPr>
        <w:t>1</w:t>
      </w:r>
      <w:r w:rsidR="00727AAF" w:rsidRPr="00594373">
        <w:rPr>
          <w:sz w:val="24"/>
        </w:rPr>
        <w:t> </w:t>
      </w:r>
      <w:r w:rsidRPr="00594373">
        <w:rPr>
          <w:sz w:val="24"/>
        </w:rPr>
        <w:noBreakHyphen/>
      </w:r>
      <w:r w:rsidR="00727AAF" w:rsidRPr="00594373">
        <w:rPr>
          <w:sz w:val="24"/>
        </w:rPr>
        <w:t> </w:t>
      </w:r>
      <w:r w:rsidRPr="00594373">
        <w:rPr>
          <w:sz w:val="24"/>
        </w:rPr>
        <w:t>1</w:t>
      </w:r>
      <w:r w:rsidR="00430B34" w:rsidRPr="00594373">
        <w:rPr>
          <w:sz w:val="24"/>
        </w:rPr>
        <w:t>,</w:t>
      </w:r>
      <w:r w:rsidRPr="00594373">
        <w:rPr>
          <w:sz w:val="24"/>
        </w:rPr>
        <w:t>3</w:t>
      </w:r>
      <w:r w:rsidR="00D87BF0" w:rsidRPr="00594373">
        <w:rPr>
          <w:sz w:val="24"/>
        </w:rPr>
        <w:t> </w:t>
      </w:r>
      <w:r w:rsidRPr="00594373">
        <w:rPr>
          <w:sz w:val="24"/>
        </w:rPr>
        <w:t xml:space="preserve">% IA/g). </w:t>
      </w:r>
      <w:r w:rsidR="00430B34" w:rsidRPr="00594373">
        <w:rPr>
          <w:sz w:val="24"/>
        </w:rPr>
        <w:t xml:space="preserve">U </w:t>
      </w:r>
      <w:r w:rsidR="006D1F55" w:rsidRPr="00594373">
        <w:rPr>
          <w:sz w:val="24"/>
        </w:rPr>
        <w:t>samcov</w:t>
      </w:r>
      <w:r w:rsidR="00430B34" w:rsidRPr="00594373">
        <w:rPr>
          <w:sz w:val="24"/>
        </w:rPr>
        <w:t xml:space="preserve"> potkanov je rádioaktivita </w:t>
      </w:r>
      <w:r w:rsidRPr="00594373">
        <w:rPr>
          <w:sz w:val="24"/>
          <w:vertAlign w:val="superscript"/>
        </w:rPr>
        <w:t>68</w:t>
      </w:r>
      <w:r w:rsidRPr="00594373">
        <w:rPr>
          <w:sz w:val="24"/>
        </w:rPr>
        <w:t xml:space="preserve">Ga </w:t>
      </w:r>
      <w:r w:rsidR="00430B34" w:rsidRPr="00594373">
        <w:rPr>
          <w:sz w:val="24"/>
        </w:rPr>
        <w:t>v semenníkoch veľmi nízka</w:t>
      </w:r>
      <w:r w:rsidRPr="00594373">
        <w:rPr>
          <w:sz w:val="24"/>
        </w:rPr>
        <w:t xml:space="preserve"> (≤ 2</w:t>
      </w:r>
      <w:r w:rsidR="00D87BF0" w:rsidRPr="00594373">
        <w:rPr>
          <w:sz w:val="24"/>
        </w:rPr>
        <w:t> </w:t>
      </w:r>
      <w:r w:rsidRPr="00594373">
        <w:rPr>
          <w:sz w:val="24"/>
        </w:rPr>
        <w:t xml:space="preserve">% IA/g </w:t>
      </w:r>
      <w:r w:rsidR="00430B34" w:rsidRPr="00594373">
        <w:rPr>
          <w:sz w:val="24"/>
        </w:rPr>
        <w:t>kedykoľvek</w:t>
      </w:r>
      <w:r w:rsidRPr="00594373">
        <w:rPr>
          <w:sz w:val="24"/>
        </w:rPr>
        <w:t>).</w:t>
      </w:r>
    </w:p>
    <w:p w:rsidR="007E7A5C" w:rsidRPr="00594373" w:rsidRDefault="007E7A5C" w:rsidP="00462032">
      <w:pPr>
        <w:ind w:left="0" w:firstLine="0"/>
        <w:jc w:val="both"/>
        <w:rPr>
          <w:sz w:val="24"/>
        </w:rPr>
      </w:pPr>
    </w:p>
    <w:p w:rsidR="007E7A5C" w:rsidRPr="00594373" w:rsidRDefault="00430B34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Rádioaktivita vyplývajúca z prieniku 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Ge </w:t>
      </w:r>
      <w:r w:rsidRPr="00594373">
        <w:rPr>
          <w:sz w:val="24"/>
        </w:rPr>
        <w:t xml:space="preserve">je u potkanov extrémne nízka, pričom najvyššia rádioaktivita 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Ge </w:t>
      </w:r>
      <w:r w:rsidRPr="00594373">
        <w:rPr>
          <w:sz w:val="24"/>
        </w:rPr>
        <w:t xml:space="preserve">sa pozoruje v moči a v pečeni </w:t>
      </w:r>
      <w:r w:rsidR="007E7A5C" w:rsidRPr="00594373">
        <w:rPr>
          <w:sz w:val="24"/>
        </w:rPr>
        <w:t>(≤ 2</w:t>
      </w:r>
      <w:r w:rsidR="003127CE" w:rsidRPr="00594373">
        <w:rPr>
          <w:sz w:val="24"/>
        </w:rPr>
        <w:t xml:space="preserve"> × </w:t>
      </w:r>
      <w:r w:rsidR="007E7A5C" w:rsidRPr="00594373">
        <w:rPr>
          <w:sz w:val="24"/>
        </w:rPr>
        <w:t>10</w:t>
      </w:r>
      <w:r w:rsidR="007E7A5C" w:rsidRPr="00594373">
        <w:rPr>
          <w:sz w:val="24"/>
          <w:vertAlign w:val="superscript"/>
        </w:rPr>
        <w:t>-4</w:t>
      </w:r>
      <w:r w:rsidR="007E7A5C" w:rsidRPr="00594373">
        <w:rPr>
          <w:sz w:val="24"/>
        </w:rPr>
        <w:t xml:space="preserve"> % </w:t>
      </w:r>
      <w:r w:rsidRPr="00594373">
        <w:rPr>
          <w:sz w:val="24"/>
        </w:rPr>
        <w:t>vstreknutej dávky na gram, 5 min až 3 hod po injekcii)</w:t>
      </w:r>
      <w:r w:rsidR="007E7A5C" w:rsidRPr="00594373">
        <w:rPr>
          <w:sz w:val="24"/>
        </w:rPr>
        <w:t>.</w:t>
      </w:r>
    </w:p>
    <w:p w:rsidR="007E7A5C" w:rsidRPr="00594373" w:rsidRDefault="007E7A5C" w:rsidP="00462032">
      <w:pPr>
        <w:ind w:left="0" w:firstLine="0"/>
        <w:jc w:val="both"/>
        <w:rPr>
          <w:sz w:val="24"/>
        </w:rPr>
      </w:pPr>
    </w:p>
    <w:p w:rsidR="007E7A5C" w:rsidRPr="00594373" w:rsidRDefault="00430B34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Na základe údajov 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 xml:space="preserve">Ga </w:t>
      </w:r>
      <w:r w:rsidRPr="00594373">
        <w:rPr>
          <w:sz w:val="24"/>
        </w:rPr>
        <w:t xml:space="preserve">u samíc a samcov potkanov sa odhadovaná účinná dávka pre 57 kg vážiacu ženu 0,0483 </w:t>
      </w:r>
      <w:r w:rsidR="007E7A5C" w:rsidRPr="00594373">
        <w:rPr>
          <w:sz w:val="24"/>
        </w:rPr>
        <w:t xml:space="preserve">mSv/MBq </w:t>
      </w:r>
      <w:r w:rsidRPr="00594373">
        <w:rPr>
          <w:sz w:val="24"/>
        </w:rPr>
        <w:t>a pre</w:t>
      </w:r>
      <w:r w:rsidR="007E7A5C" w:rsidRPr="00594373">
        <w:rPr>
          <w:sz w:val="24"/>
        </w:rPr>
        <w:t xml:space="preserve"> 70 kg </w:t>
      </w:r>
      <w:r w:rsidRPr="00594373">
        <w:rPr>
          <w:sz w:val="24"/>
        </w:rPr>
        <w:t>vážiaceho muža</w:t>
      </w:r>
      <w:r w:rsidR="007E7A5C" w:rsidRPr="00594373">
        <w:rPr>
          <w:sz w:val="24"/>
        </w:rPr>
        <w:t xml:space="preserve"> 0</w:t>
      </w:r>
      <w:r w:rsidRPr="00594373">
        <w:rPr>
          <w:sz w:val="24"/>
        </w:rPr>
        <w:t>,</w:t>
      </w:r>
      <w:r w:rsidR="007E7A5C" w:rsidRPr="00594373">
        <w:rPr>
          <w:sz w:val="24"/>
        </w:rPr>
        <w:t>0338 mSv/MBq.</w:t>
      </w:r>
    </w:p>
    <w:p w:rsidR="007E7A5C" w:rsidRPr="00594373" w:rsidRDefault="007E7A5C" w:rsidP="00462032">
      <w:pPr>
        <w:ind w:left="0" w:firstLine="0"/>
        <w:jc w:val="both"/>
        <w:rPr>
          <w:sz w:val="24"/>
        </w:rPr>
      </w:pPr>
    </w:p>
    <w:p w:rsidR="00004F5E" w:rsidRPr="00594373" w:rsidRDefault="00004F5E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Neboli pozorované žiadne teratogénne účinky ani toxicita </w:t>
      </w:r>
      <w:r w:rsidR="00F371DF" w:rsidRPr="00594373">
        <w:rPr>
          <w:sz w:val="24"/>
        </w:rPr>
        <w:t xml:space="preserve">u matky </w:t>
      </w:r>
      <w:r w:rsidRPr="00594373">
        <w:rPr>
          <w:sz w:val="24"/>
        </w:rPr>
        <w:t>u škrečkov, ktorí dostali 30 mg Ga alebo 40 mg Ge na kg intravenózne v 8. deň gestácie.</w:t>
      </w:r>
    </w:p>
    <w:p w:rsidR="00857F10" w:rsidRPr="00594373" w:rsidRDefault="00857F10" w:rsidP="00462032">
      <w:pPr>
        <w:ind w:left="0" w:firstLine="0"/>
        <w:jc w:val="both"/>
        <w:rPr>
          <w:sz w:val="24"/>
        </w:rPr>
      </w:pPr>
    </w:p>
    <w:p w:rsidR="00004F5E" w:rsidRPr="00594373" w:rsidRDefault="00E73665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>Mutagénny</w:t>
      </w:r>
      <w:r w:rsidR="00004F5E" w:rsidRPr="00594373">
        <w:rPr>
          <w:sz w:val="24"/>
        </w:rPr>
        <w:t xml:space="preserve"> alebo karcinogénny potenciál nebol pre tento liek skúmaný. </w:t>
      </w:r>
    </w:p>
    <w:p w:rsidR="007E7A5C" w:rsidRPr="00594373" w:rsidRDefault="007E7A5C" w:rsidP="00462032">
      <w:pPr>
        <w:ind w:left="0" w:firstLine="0"/>
        <w:jc w:val="both"/>
        <w:rPr>
          <w:sz w:val="24"/>
        </w:rPr>
      </w:pPr>
    </w:p>
    <w:p w:rsidR="00004F5E" w:rsidRPr="00594373" w:rsidRDefault="00004F5E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Celkovo boli pozorované účinky v predklinických štúdiách len pri </w:t>
      </w:r>
      <w:r w:rsidR="00E73665" w:rsidRPr="00594373">
        <w:rPr>
          <w:sz w:val="24"/>
        </w:rPr>
        <w:t>expozíciách</w:t>
      </w:r>
      <w:r w:rsidRPr="00594373">
        <w:rPr>
          <w:sz w:val="24"/>
        </w:rPr>
        <w:t xml:space="preserve"> považovaných za dostatočne presahujúce </w:t>
      </w:r>
      <w:r w:rsidR="00E73665" w:rsidRPr="00594373">
        <w:rPr>
          <w:sz w:val="24"/>
        </w:rPr>
        <w:t>maximálnu</w:t>
      </w:r>
      <w:r w:rsidRPr="00594373">
        <w:rPr>
          <w:sz w:val="24"/>
        </w:rPr>
        <w:t xml:space="preserve"> expozíciu u </w:t>
      </w:r>
      <w:r w:rsidR="00E73665" w:rsidRPr="00594373">
        <w:rPr>
          <w:sz w:val="24"/>
        </w:rPr>
        <w:t>človeka</w:t>
      </w:r>
      <w:r w:rsidRPr="00594373">
        <w:rPr>
          <w:sz w:val="24"/>
        </w:rPr>
        <w:t>, čo prináša malý význam pre klinické použitie.</w:t>
      </w:r>
    </w:p>
    <w:p w:rsidR="00296DD2" w:rsidRPr="00594373" w:rsidRDefault="00296DD2" w:rsidP="00462032">
      <w:pPr>
        <w:ind w:left="0" w:firstLine="0"/>
        <w:jc w:val="both"/>
        <w:rPr>
          <w:sz w:val="24"/>
        </w:rPr>
      </w:pPr>
    </w:p>
    <w:p w:rsidR="004267C8" w:rsidRPr="00303DC2" w:rsidRDefault="004267C8" w:rsidP="00462032">
      <w:pPr>
        <w:ind w:left="0" w:firstLine="0"/>
        <w:jc w:val="both"/>
        <w:rPr>
          <w:sz w:val="24"/>
          <w:lang w:eastAsia="de-DE"/>
        </w:rPr>
      </w:pPr>
    </w:p>
    <w:p w:rsidR="00780926" w:rsidRPr="00594373" w:rsidRDefault="00780926" w:rsidP="00462032">
      <w:pPr>
        <w:rPr>
          <w:b/>
          <w:sz w:val="24"/>
        </w:rPr>
      </w:pPr>
      <w:r w:rsidRPr="00594373">
        <w:rPr>
          <w:b/>
          <w:sz w:val="24"/>
        </w:rPr>
        <w:t>6.</w:t>
      </w:r>
      <w:r w:rsidRPr="00594373">
        <w:rPr>
          <w:b/>
          <w:sz w:val="24"/>
        </w:rPr>
        <w:tab/>
        <w:t>FARMACEUTICKÉ INFORMÁCIE</w:t>
      </w:r>
    </w:p>
    <w:p w:rsidR="00780926" w:rsidRPr="00594373" w:rsidRDefault="00780926" w:rsidP="00462032">
      <w:pPr>
        <w:rPr>
          <w:sz w:val="24"/>
        </w:rPr>
      </w:pPr>
    </w:p>
    <w:p w:rsidR="00780926" w:rsidRPr="004370A7" w:rsidRDefault="00780926" w:rsidP="00462032">
      <w:pPr>
        <w:rPr>
          <w:sz w:val="24"/>
        </w:rPr>
      </w:pPr>
      <w:r w:rsidRPr="004370A7">
        <w:rPr>
          <w:b/>
          <w:sz w:val="24"/>
        </w:rPr>
        <w:t>6.1</w:t>
      </w:r>
      <w:r w:rsidRPr="004370A7">
        <w:rPr>
          <w:b/>
          <w:sz w:val="24"/>
        </w:rPr>
        <w:tab/>
        <w:t>Zoznam pomocných látok</w:t>
      </w:r>
    </w:p>
    <w:p w:rsidR="00780926" w:rsidRPr="004370A7" w:rsidRDefault="00780926" w:rsidP="00462032">
      <w:pPr>
        <w:rPr>
          <w:sz w:val="24"/>
        </w:rPr>
      </w:pPr>
    </w:p>
    <w:p w:rsidR="007E7A5C" w:rsidRPr="004370A7" w:rsidRDefault="007E7A5C" w:rsidP="004370A7">
      <w:pPr>
        <w:pStyle w:val="Bezriadkovania"/>
        <w:rPr>
          <w:sz w:val="24"/>
        </w:rPr>
      </w:pPr>
      <w:r w:rsidRPr="004370A7">
        <w:rPr>
          <w:sz w:val="24"/>
        </w:rPr>
        <w:t xml:space="preserve">Matrix: </w:t>
      </w:r>
      <w:r w:rsidR="00296DD2" w:rsidRPr="004370A7">
        <w:rPr>
          <w:sz w:val="24"/>
        </w:rPr>
        <w:t xml:space="preserve">oxid </w:t>
      </w:r>
      <w:r w:rsidR="0020446F" w:rsidRPr="004370A7">
        <w:rPr>
          <w:sz w:val="24"/>
        </w:rPr>
        <w:t>titanič</w:t>
      </w:r>
      <w:r w:rsidR="00DB1316" w:rsidRPr="004370A7">
        <w:rPr>
          <w:sz w:val="24"/>
        </w:rPr>
        <w:t>itý</w:t>
      </w:r>
      <w:r w:rsidRPr="004370A7">
        <w:rPr>
          <w:sz w:val="24"/>
        </w:rPr>
        <w:t xml:space="preserve">. </w:t>
      </w:r>
    </w:p>
    <w:p w:rsidR="00F50D70" w:rsidRPr="004370A7" w:rsidRDefault="003F5BCA" w:rsidP="004370A7">
      <w:pPr>
        <w:pStyle w:val="Bezriadkovania"/>
        <w:rPr>
          <w:sz w:val="24"/>
        </w:rPr>
      </w:pPr>
      <w:r w:rsidRPr="004370A7">
        <w:rPr>
          <w:sz w:val="24"/>
          <w:lang w:eastAsia="de-DE"/>
        </w:rPr>
        <w:t>Nádoba</w:t>
      </w:r>
      <w:r w:rsidR="00DB1316" w:rsidRPr="004370A7">
        <w:rPr>
          <w:sz w:val="24"/>
        </w:rPr>
        <w:t xml:space="preserve"> s elučným roztokom: sterilná ultračistá </w:t>
      </w:r>
      <w:r w:rsidR="007E7A5C" w:rsidRPr="004370A7">
        <w:rPr>
          <w:sz w:val="24"/>
        </w:rPr>
        <w:t>0</w:t>
      </w:r>
      <w:r w:rsidR="00DB1316" w:rsidRPr="004370A7">
        <w:rPr>
          <w:sz w:val="24"/>
        </w:rPr>
        <w:t>,</w:t>
      </w:r>
      <w:r w:rsidR="007E7A5C" w:rsidRPr="004370A7">
        <w:rPr>
          <w:sz w:val="24"/>
        </w:rPr>
        <w:t xml:space="preserve">1 mol/l </w:t>
      </w:r>
      <w:r w:rsidR="00DB1316" w:rsidRPr="004370A7">
        <w:rPr>
          <w:sz w:val="24"/>
        </w:rPr>
        <w:t>kyselina chlorovodíková</w:t>
      </w:r>
      <w:r w:rsidR="007E7A5C" w:rsidRPr="004370A7">
        <w:rPr>
          <w:sz w:val="24"/>
        </w:rPr>
        <w:t>.</w:t>
      </w:r>
    </w:p>
    <w:p w:rsidR="004370A7" w:rsidRPr="004370A7" w:rsidRDefault="004370A7" w:rsidP="004370A7">
      <w:pPr>
        <w:pStyle w:val="Bezriadkovania"/>
        <w:rPr>
          <w:sz w:val="24"/>
        </w:rPr>
      </w:pPr>
    </w:p>
    <w:p w:rsidR="00780926" w:rsidRPr="004370A7" w:rsidRDefault="00780926" w:rsidP="004370A7">
      <w:pPr>
        <w:pStyle w:val="Bezriadkovania"/>
        <w:rPr>
          <w:sz w:val="24"/>
        </w:rPr>
      </w:pPr>
      <w:r w:rsidRPr="004370A7">
        <w:rPr>
          <w:b/>
          <w:sz w:val="24"/>
        </w:rPr>
        <w:t>6.2</w:t>
      </w:r>
      <w:r w:rsidRPr="004370A7">
        <w:rPr>
          <w:b/>
          <w:sz w:val="24"/>
        </w:rPr>
        <w:tab/>
        <w:t>Inkompatibility</w:t>
      </w:r>
    </w:p>
    <w:p w:rsidR="00780926" w:rsidRPr="00594373" w:rsidRDefault="00780926" w:rsidP="00462032">
      <w:pPr>
        <w:rPr>
          <w:sz w:val="24"/>
        </w:rPr>
      </w:pPr>
    </w:p>
    <w:p w:rsidR="00DB1316" w:rsidRPr="00594373" w:rsidRDefault="00DB1316" w:rsidP="00462032">
      <w:pPr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>Rádio</w:t>
      </w:r>
      <w:r w:rsidR="00857F10" w:rsidRPr="00594373">
        <w:rPr>
          <w:rFonts w:eastAsia="MS Mincho"/>
          <w:sz w:val="24"/>
        </w:rPr>
        <w:t xml:space="preserve">aktívne </w:t>
      </w:r>
      <w:r w:rsidRPr="00594373">
        <w:rPr>
          <w:rFonts w:eastAsia="MS Mincho"/>
          <w:sz w:val="24"/>
        </w:rPr>
        <w:t xml:space="preserve">označovanie molekúl prenášačov pomocou chloridu galitého </w:t>
      </w:r>
      <w:r w:rsidR="007E7A5C" w:rsidRPr="00594373">
        <w:rPr>
          <w:sz w:val="24"/>
        </w:rPr>
        <w:t>(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>Ga</w:t>
      </w:r>
      <w:r w:rsidR="007E7A5C" w:rsidRPr="00594373">
        <w:rPr>
          <w:rFonts w:eastAsia="MS Mincho"/>
          <w:sz w:val="24"/>
        </w:rPr>
        <w:t xml:space="preserve">) </w:t>
      </w:r>
      <w:r w:rsidRPr="00594373">
        <w:rPr>
          <w:rFonts w:eastAsia="MS Mincho"/>
          <w:sz w:val="24"/>
        </w:rPr>
        <w:t>je veľmi citlivé na prítomnosť nečistôt stopových kovov.</w:t>
      </w:r>
    </w:p>
    <w:p w:rsidR="007E7A5C" w:rsidRPr="00594373" w:rsidRDefault="007E7A5C" w:rsidP="00462032">
      <w:pPr>
        <w:ind w:left="0" w:firstLine="0"/>
        <w:jc w:val="both"/>
        <w:rPr>
          <w:rFonts w:eastAsia="MS Mincho"/>
          <w:sz w:val="24"/>
        </w:rPr>
      </w:pPr>
    </w:p>
    <w:p w:rsidR="00DB1316" w:rsidRPr="00594373" w:rsidRDefault="00DB1316" w:rsidP="00462032">
      <w:pPr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>Je veľmi dôležité, aby bolo všetko sklo, ihly striekačiek atď. použité na prípravu rádio</w:t>
      </w:r>
      <w:r w:rsidR="00EC41DB" w:rsidRPr="00594373">
        <w:rPr>
          <w:rFonts w:eastAsia="MS Mincho"/>
          <w:sz w:val="24"/>
        </w:rPr>
        <w:t xml:space="preserve">aktívne </w:t>
      </w:r>
      <w:r w:rsidRPr="00594373">
        <w:rPr>
          <w:rFonts w:eastAsia="MS Mincho"/>
          <w:sz w:val="24"/>
        </w:rPr>
        <w:t>označeného lieku riadne vyčist</w:t>
      </w:r>
      <w:r w:rsidR="00E73665" w:rsidRPr="00594373">
        <w:rPr>
          <w:rFonts w:eastAsia="MS Mincho"/>
          <w:sz w:val="24"/>
        </w:rPr>
        <w:t>en</w:t>
      </w:r>
      <w:r w:rsidRPr="00594373">
        <w:rPr>
          <w:rFonts w:eastAsia="MS Mincho"/>
          <w:sz w:val="24"/>
        </w:rPr>
        <w:t xml:space="preserve">é, aby ste zabezpečili vylúčenie prítomnosti nečistôt stopových kovov. Používajte iba ihly striekačiek (napríklad nekovové) s overenou odolnosťou pri riedení kyseliny, aby ste </w:t>
      </w:r>
      <w:r w:rsidR="00E73665" w:rsidRPr="00594373">
        <w:rPr>
          <w:rFonts w:eastAsia="MS Mincho"/>
          <w:sz w:val="24"/>
        </w:rPr>
        <w:t>minimalizovali</w:t>
      </w:r>
      <w:r w:rsidRPr="00594373">
        <w:rPr>
          <w:rFonts w:eastAsia="MS Mincho"/>
          <w:sz w:val="24"/>
        </w:rPr>
        <w:t xml:space="preserve"> úroveň nečistôt stopových kovov.</w:t>
      </w:r>
    </w:p>
    <w:p w:rsidR="007E7A5C" w:rsidRPr="00594373" w:rsidRDefault="007E7A5C" w:rsidP="00462032">
      <w:pPr>
        <w:ind w:left="0" w:firstLine="0"/>
        <w:jc w:val="both"/>
        <w:rPr>
          <w:rFonts w:eastAsia="MS Mincho"/>
          <w:sz w:val="24"/>
        </w:rPr>
      </w:pPr>
    </w:p>
    <w:p w:rsidR="00F866FA" w:rsidRPr="00594373" w:rsidRDefault="00F866FA" w:rsidP="00594373">
      <w:pPr>
        <w:autoSpaceDE w:val="0"/>
        <w:autoSpaceDN w:val="0"/>
        <w:adjustRightInd w:val="0"/>
        <w:ind w:left="0" w:firstLine="0"/>
        <w:rPr>
          <w:rFonts w:ascii="TimesNewRomanPSMT" w:hAnsi="TimesNewRomanPSMT"/>
          <w:sz w:val="24"/>
        </w:rPr>
      </w:pPr>
      <w:r w:rsidRPr="00594373">
        <w:rPr>
          <w:rFonts w:ascii="TimesNewRomanPSMT" w:hAnsi="TimesNewRomanPSMT"/>
          <w:sz w:val="24"/>
        </w:rPr>
        <w:t>Odporúča sa nepoužívať nepoťahované chlórbutylové zátky pre liekovky s eluátom, pretože by mohli obsahovať značné množstvo zinku, ktorý je extrahovaný z kyslého eluátu.</w:t>
      </w:r>
    </w:p>
    <w:p w:rsidR="00F866FA" w:rsidRPr="00594373" w:rsidRDefault="00F866FA" w:rsidP="00462032">
      <w:pPr>
        <w:ind w:left="0" w:firstLine="0"/>
        <w:jc w:val="both"/>
        <w:rPr>
          <w:rFonts w:eastAsia="MS Mincho"/>
          <w:sz w:val="24"/>
        </w:rPr>
      </w:pPr>
    </w:p>
    <w:p w:rsidR="00780926" w:rsidRPr="00594373" w:rsidRDefault="00780926" w:rsidP="00462032">
      <w:pPr>
        <w:rPr>
          <w:sz w:val="24"/>
        </w:rPr>
      </w:pPr>
      <w:r w:rsidRPr="00594373">
        <w:rPr>
          <w:b/>
          <w:sz w:val="24"/>
        </w:rPr>
        <w:t>6.3</w:t>
      </w:r>
      <w:r w:rsidRPr="00594373">
        <w:rPr>
          <w:b/>
          <w:sz w:val="24"/>
        </w:rPr>
        <w:tab/>
        <w:t>Čas použiteľnosti</w:t>
      </w:r>
    </w:p>
    <w:p w:rsidR="00780926" w:rsidRPr="00594373" w:rsidRDefault="00780926" w:rsidP="00462032">
      <w:pPr>
        <w:rPr>
          <w:sz w:val="24"/>
        </w:rPr>
      </w:pPr>
    </w:p>
    <w:p w:rsidR="00DB1316" w:rsidRPr="00594373" w:rsidRDefault="00DB1316" w:rsidP="00462032">
      <w:pPr>
        <w:keepNext/>
        <w:keepLines/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>Rádionuklidový generátor: 12 mesiacov po dátume kalibrácie.</w:t>
      </w:r>
    </w:p>
    <w:p w:rsidR="00DB1316" w:rsidRPr="00594373" w:rsidRDefault="00DB1316" w:rsidP="00462032">
      <w:pPr>
        <w:keepNext/>
        <w:keepLines/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>Dátum kalibrácie a dátum exspirácie sú uvedené na označení.</w:t>
      </w:r>
    </w:p>
    <w:p w:rsidR="00DB1316" w:rsidRPr="00594373" w:rsidRDefault="00DB1316" w:rsidP="00462032">
      <w:pPr>
        <w:keepNext/>
        <w:keepLines/>
        <w:ind w:left="0" w:firstLine="0"/>
        <w:jc w:val="both"/>
        <w:rPr>
          <w:rFonts w:eastAsia="MS Mincho"/>
          <w:sz w:val="24"/>
        </w:rPr>
      </w:pPr>
    </w:p>
    <w:p w:rsidR="00DB1316" w:rsidRPr="00594373" w:rsidRDefault="00DB1316" w:rsidP="00462032">
      <w:pPr>
        <w:keepNext/>
        <w:keepLines/>
        <w:ind w:left="0" w:firstLine="0"/>
        <w:jc w:val="both"/>
        <w:rPr>
          <w:rFonts w:eastAsia="MS Mincho"/>
          <w:sz w:val="24"/>
        </w:rPr>
      </w:pPr>
      <w:r w:rsidRPr="00594373">
        <w:rPr>
          <w:sz w:val="24"/>
        </w:rPr>
        <w:t xml:space="preserve">Eluát chloridu galitého </w:t>
      </w:r>
      <w:r w:rsidR="007E7A5C" w:rsidRPr="00594373">
        <w:rPr>
          <w:sz w:val="24"/>
        </w:rPr>
        <w:t>(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>Ga</w:t>
      </w:r>
      <w:r w:rsidR="007E7A5C" w:rsidRPr="00594373">
        <w:rPr>
          <w:rFonts w:eastAsia="MS Mincho"/>
          <w:sz w:val="24"/>
        </w:rPr>
        <w:t>)</w:t>
      </w:r>
      <w:r w:rsidRPr="00594373">
        <w:rPr>
          <w:rFonts w:eastAsia="MS Mincho"/>
          <w:sz w:val="24"/>
        </w:rPr>
        <w:t xml:space="preserve">: Po </w:t>
      </w:r>
      <w:r w:rsidR="00A14822" w:rsidRPr="00594373">
        <w:rPr>
          <w:rFonts w:eastAsia="MS Mincho"/>
          <w:sz w:val="24"/>
        </w:rPr>
        <w:t>eluovaní</w:t>
      </w:r>
      <w:r w:rsidRPr="00594373">
        <w:rPr>
          <w:rFonts w:eastAsia="MS Mincho"/>
          <w:sz w:val="24"/>
        </w:rPr>
        <w:t xml:space="preserve"> eluát okamžite použite.</w:t>
      </w: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  <w:r w:rsidRPr="00594373">
        <w:rPr>
          <w:b/>
          <w:sz w:val="24"/>
        </w:rPr>
        <w:t>6.4</w:t>
      </w:r>
      <w:r w:rsidRPr="00594373">
        <w:rPr>
          <w:b/>
          <w:sz w:val="24"/>
        </w:rPr>
        <w:tab/>
        <w:t>Špeciálne upozornenia na uchovávanie</w:t>
      </w:r>
    </w:p>
    <w:p w:rsidR="00780926" w:rsidRPr="00594373" w:rsidRDefault="00780926" w:rsidP="00462032">
      <w:pPr>
        <w:rPr>
          <w:sz w:val="24"/>
        </w:rPr>
      </w:pPr>
    </w:p>
    <w:p w:rsidR="007E7A5C" w:rsidRPr="00594373" w:rsidRDefault="00974A16" w:rsidP="00462032">
      <w:pPr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>Rádionuklidový generátor:</w:t>
      </w:r>
      <w:r w:rsidR="007E7A5C" w:rsidRPr="00594373">
        <w:rPr>
          <w:rFonts w:eastAsia="MS Mincho"/>
          <w:sz w:val="24"/>
        </w:rPr>
        <w:t xml:space="preserve"> </w:t>
      </w:r>
      <w:r w:rsidR="00424D1A" w:rsidRPr="00594373">
        <w:rPr>
          <w:rFonts w:eastAsia="MS Mincho"/>
          <w:sz w:val="24"/>
        </w:rPr>
        <w:t>Uchovávajte pri teplote neprevyšujúcej 25 </w:t>
      </w:r>
      <w:r w:rsidR="00424D1A" w:rsidRPr="00594373">
        <w:rPr>
          <w:rFonts w:eastAsia="MS Mincho"/>
          <w:sz w:val="24"/>
        </w:rPr>
        <w:sym w:font="Symbol" w:char="F0B0"/>
      </w:r>
      <w:r w:rsidR="00424D1A" w:rsidRPr="00594373">
        <w:rPr>
          <w:rFonts w:eastAsia="MS Mincho"/>
          <w:sz w:val="24"/>
        </w:rPr>
        <w:t>C</w:t>
      </w:r>
      <w:r w:rsidR="007E7A5C" w:rsidRPr="00594373">
        <w:rPr>
          <w:rFonts w:eastAsia="MS Mincho"/>
          <w:sz w:val="24"/>
        </w:rPr>
        <w:t>.</w:t>
      </w:r>
    </w:p>
    <w:p w:rsidR="007E7A5C" w:rsidRPr="00594373" w:rsidRDefault="007E7A5C" w:rsidP="00462032">
      <w:pPr>
        <w:ind w:left="0" w:firstLine="0"/>
        <w:jc w:val="both"/>
        <w:rPr>
          <w:rFonts w:eastAsia="MS Mincho"/>
          <w:sz w:val="24"/>
        </w:rPr>
      </w:pPr>
    </w:p>
    <w:p w:rsidR="00974A16" w:rsidRPr="00594373" w:rsidRDefault="00974A16" w:rsidP="00462032">
      <w:pPr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 xml:space="preserve">Rádiofarmaká je potrebné uchovávať v súlade s národnými </w:t>
      </w:r>
      <w:r w:rsidR="00E73665" w:rsidRPr="00594373">
        <w:rPr>
          <w:rFonts w:eastAsia="MS Mincho"/>
          <w:sz w:val="24"/>
        </w:rPr>
        <w:t>predpismi</w:t>
      </w:r>
      <w:r w:rsidRPr="00594373">
        <w:rPr>
          <w:rFonts w:eastAsia="MS Mincho"/>
          <w:sz w:val="24"/>
        </w:rPr>
        <w:t xml:space="preserve"> pre rádioaktívne materiály.</w:t>
      </w:r>
    </w:p>
    <w:p w:rsidR="0068722E" w:rsidRPr="00594373" w:rsidRDefault="0068722E" w:rsidP="00A14822">
      <w:pPr>
        <w:ind w:left="0" w:firstLine="0"/>
        <w:rPr>
          <w:sz w:val="24"/>
        </w:rPr>
      </w:pPr>
    </w:p>
    <w:p w:rsidR="00780926" w:rsidRPr="00594373" w:rsidRDefault="00780926" w:rsidP="00A14822">
      <w:pPr>
        <w:ind w:left="0" w:firstLine="0"/>
        <w:rPr>
          <w:sz w:val="24"/>
        </w:rPr>
      </w:pPr>
      <w:r w:rsidRPr="00594373">
        <w:rPr>
          <w:b/>
          <w:sz w:val="24"/>
        </w:rPr>
        <w:t>6.5</w:t>
      </w:r>
      <w:r w:rsidRPr="00594373">
        <w:rPr>
          <w:b/>
          <w:sz w:val="24"/>
        </w:rPr>
        <w:tab/>
        <w:t>Druh obalu a obsah balenia</w:t>
      </w:r>
      <w:r w:rsidR="003F5BCA" w:rsidRPr="00303DC2">
        <w:rPr>
          <w:b/>
          <w:sz w:val="24"/>
        </w:rPr>
        <w:t xml:space="preserve"> a špeciálne zariadenie na použitie</w:t>
      </w:r>
      <w:r w:rsidRPr="00594373">
        <w:rPr>
          <w:b/>
          <w:color w:val="0000FF"/>
          <w:sz w:val="24"/>
        </w:rPr>
        <w:t xml:space="preserve"> </w:t>
      </w:r>
    </w:p>
    <w:p w:rsidR="00780926" w:rsidRPr="00594373" w:rsidRDefault="00780926" w:rsidP="00462032">
      <w:pPr>
        <w:rPr>
          <w:sz w:val="24"/>
        </w:rPr>
      </w:pPr>
    </w:p>
    <w:p w:rsidR="00974A16" w:rsidRPr="00594373" w:rsidRDefault="00974A16" w:rsidP="00462032">
      <w:pPr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 xml:space="preserve">Sklenená kolóna pozostáva z borosilikátovej sklenenej skúmavky (Eur. liekopis, typ I) a PEEK (polyéteréterketón) koncoviek, ktoré sú pripojené k PEEK prívodným a výstupným hadičkám cez HPLC </w:t>
      </w:r>
      <w:r w:rsidR="00E73665" w:rsidRPr="00594373">
        <w:rPr>
          <w:rFonts w:eastAsia="MS Mincho"/>
          <w:sz w:val="24"/>
        </w:rPr>
        <w:t>prípojku</w:t>
      </w:r>
      <w:r w:rsidRPr="00594373">
        <w:rPr>
          <w:rFonts w:eastAsia="MS Mincho"/>
          <w:sz w:val="24"/>
        </w:rPr>
        <w:t>, ktor</w:t>
      </w:r>
      <w:r w:rsidR="00E73665" w:rsidRPr="00594373">
        <w:rPr>
          <w:rFonts w:eastAsia="MS Mincho"/>
          <w:sz w:val="24"/>
        </w:rPr>
        <w:t>ú</w:t>
      </w:r>
      <w:r w:rsidRPr="00594373">
        <w:rPr>
          <w:rFonts w:eastAsia="MS Mincho"/>
          <w:sz w:val="24"/>
        </w:rPr>
        <w:t xml:space="preserve"> je možné dotiahnuť prstami. Tieto hadičky sú pripojené k dvom objímkam, ktoré prechádzajú cez vonkajšie puzdro generátora GalliaPharm.</w:t>
      </w:r>
    </w:p>
    <w:p w:rsidR="007E7A5C" w:rsidRPr="00594373" w:rsidRDefault="007E7A5C" w:rsidP="00462032">
      <w:pPr>
        <w:ind w:left="0" w:firstLine="0"/>
        <w:jc w:val="both"/>
        <w:rPr>
          <w:rFonts w:eastAsia="MS Mincho"/>
          <w:sz w:val="24"/>
        </w:rPr>
      </w:pPr>
    </w:p>
    <w:p w:rsidR="00974A16" w:rsidRPr="00594373" w:rsidRDefault="00974A16" w:rsidP="00462032">
      <w:pPr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>Kolóna je umiestnená v olovom tienenej zostave. Tienená zostava je zabezpečená vonkajším puzdrom z nehrdzavejúcej ocele s dvomi rukoväťami.</w:t>
      </w:r>
    </w:p>
    <w:p w:rsidR="00974A16" w:rsidRPr="00594373" w:rsidRDefault="00974A16" w:rsidP="00462032">
      <w:pPr>
        <w:ind w:left="0" w:firstLine="0"/>
        <w:jc w:val="both"/>
        <w:rPr>
          <w:rFonts w:eastAsia="MS Mincho"/>
          <w:sz w:val="24"/>
        </w:rPr>
      </w:pPr>
    </w:p>
    <w:p w:rsidR="00974A16" w:rsidRPr="00594373" w:rsidRDefault="00974A16" w:rsidP="00462032">
      <w:pPr>
        <w:keepNext/>
        <w:keepLines/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>Príslušenstvo dodávané s generátorom:</w:t>
      </w:r>
    </w:p>
    <w:p w:rsidR="00101984" w:rsidRPr="00594373" w:rsidRDefault="007E7A5C" w:rsidP="00594373">
      <w:pPr>
        <w:numPr>
          <w:ilvl w:val="0"/>
          <w:numId w:val="36"/>
        </w:numPr>
        <w:contextualSpacing/>
        <w:jc w:val="both"/>
        <w:rPr>
          <w:sz w:val="24"/>
        </w:rPr>
      </w:pPr>
      <w:r w:rsidRPr="00594373">
        <w:rPr>
          <w:sz w:val="24"/>
        </w:rPr>
        <w:t>1</w:t>
      </w:r>
      <w:r w:rsidRPr="00303DC2">
        <w:rPr>
          <w:sz w:val="24"/>
          <w:lang w:eastAsia="en-US"/>
        </w:rPr>
        <w:t xml:space="preserve"> </w:t>
      </w:r>
      <w:r w:rsidR="007705C8">
        <w:rPr>
          <w:sz w:val="24"/>
          <w:lang w:eastAsia="en-US"/>
        </w:rPr>
        <w:t>x</w:t>
      </w:r>
      <w:r w:rsidR="007705C8" w:rsidRPr="00594373">
        <w:rPr>
          <w:sz w:val="24"/>
        </w:rPr>
        <w:t xml:space="preserve"> </w:t>
      </w:r>
      <w:r w:rsidRPr="00594373">
        <w:rPr>
          <w:sz w:val="24"/>
        </w:rPr>
        <w:t>PP</w:t>
      </w:r>
      <w:r w:rsidR="00E73665" w:rsidRPr="00594373">
        <w:rPr>
          <w:sz w:val="24"/>
        </w:rPr>
        <w:t xml:space="preserve"> vak</w:t>
      </w:r>
      <w:r w:rsidR="00974A16" w:rsidRPr="00594373">
        <w:rPr>
          <w:sz w:val="24"/>
        </w:rPr>
        <w:t xml:space="preserve"> s</w:t>
      </w:r>
      <w:r w:rsidRPr="00594373">
        <w:rPr>
          <w:sz w:val="24"/>
        </w:rPr>
        <w:t xml:space="preserve"> 250 ml </w:t>
      </w:r>
      <w:r w:rsidR="00974A16" w:rsidRPr="00594373">
        <w:rPr>
          <w:sz w:val="24"/>
        </w:rPr>
        <w:t>sterilnej ultračistej</w:t>
      </w:r>
      <w:r w:rsidRPr="00594373">
        <w:rPr>
          <w:sz w:val="24"/>
        </w:rPr>
        <w:t xml:space="preserve"> 0</w:t>
      </w:r>
      <w:r w:rsidR="00974A16" w:rsidRPr="00594373">
        <w:rPr>
          <w:sz w:val="24"/>
        </w:rPr>
        <w:t>,</w:t>
      </w:r>
      <w:r w:rsidRPr="00594373">
        <w:rPr>
          <w:sz w:val="24"/>
        </w:rPr>
        <w:t xml:space="preserve">1 mol/l </w:t>
      </w:r>
      <w:r w:rsidR="00974A16" w:rsidRPr="00594373">
        <w:rPr>
          <w:sz w:val="24"/>
        </w:rPr>
        <w:t>kyseliny chlorovodíkovej</w:t>
      </w:r>
      <w:r w:rsidR="003F5BCA" w:rsidRPr="00594373">
        <w:rPr>
          <w:sz w:val="24"/>
        </w:rPr>
        <w:t xml:space="preserve"> </w:t>
      </w:r>
      <w:r w:rsidR="003F5BCA" w:rsidRPr="00303DC2">
        <w:rPr>
          <w:sz w:val="24"/>
          <w:lang w:eastAsia="en-US"/>
        </w:rPr>
        <w:t>(PP = polypropylén)</w:t>
      </w:r>
    </w:p>
    <w:p w:rsidR="007E7A5C" w:rsidRPr="00303DC2" w:rsidRDefault="00101984" w:rsidP="007126B1">
      <w:pPr>
        <w:numPr>
          <w:ilvl w:val="0"/>
          <w:numId w:val="36"/>
        </w:numPr>
        <w:contextualSpacing/>
        <w:jc w:val="both"/>
        <w:rPr>
          <w:sz w:val="24"/>
          <w:lang w:eastAsia="en-US"/>
        </w:rPr>
      </w:pPr>
      <w:r w:rsidRPr="00303DC2">
        <w:rPr>
          <w:sz w:val="24"/>
          <w:lang w:eastAsia="en-US"/>
        </w:rPr>
        <w:t>1 × ventilovaný hrot (ABS = akrylonitril-butadién-styrén/PE = polyetylén)</w:t>
      </w:r>
      <w:r w:rsidR="007E7A5C" w:rsidRPr="00303DC2">
        <w:rPr>
          <w:sz w:val="24"/>
          <w:lang w:eastAsia="en-US"/>
        </w:rPr>
        <w:t xml:space="preserve"> </w:t>
      </w:r>
    </w:p>
    <w:p w:rsidR="007E7A5C" w:rsidRPr="00594373" w:rsidRDefault="007E7A5C" w:rsidP="00594373">
      <w:pPr>
        <w:numPr>
          <w:ilvl w:val="0"/>
          <w:numId w:val="36"/>
        </w:numPr>
        <w:contextualSpacing/>
        <w:jc w:val="both"/>
        <w:rPr>
          <w:sz w:val="24"/>
        </w:rPr>
      </w:pPr>
      <w:r w:rsidRPr="00594373">
        <w:rPr>
          <w:sz w:val="24"/>
        </w:rPr>
        <w:t>2</w:t>
      </w:r>
      <w:r w:rsidR="003127CE" w:rsidRPr="00594373">
        <w:rPr>
          <w:sz w:val="24"/>
        </w:rPr>
        <w:t xml:space="preserve"> × </w:t>
      </w:r>
      <w:r w:rsidR="00974A16" w:rsidRPr="00594373">
        <w:rPr>
          <w:sz w:val="24"/>
        </w:rPr>
        <w:t>a</w:t>
      </w:r>
      <w:r w:rsidRPr="00594373">
        <w:rPr>
          <w:sz w:val="24"/>
        </w:rPr>
        <w:t>dapt</w:t>
      </w:r>
      <w:r w:rsidR="00974A16" w:rsidRPr="00594373">
        <w:rPr>
          <w:sz w:val="24"/>
        </w:rPr>
        <w:t>é</w:t>
      </w:r>
      <w:r w:rsidRPr="00594373">
        <w:rPr>
          <w:sz w:val="24"/>
        </w:rPr>
        <w:t xml:space="preserve">r 1/16“ </w:t>
      </w:r>
      <w:r w:rsidR="00974A16" w:rsidRPr="00594373">
        <w:rPr>
          <w:sz w:val="24"/>
        </w:rPr>
        <w:t>k samčiemu</w:t>
      </w:r>
      <w:r w:rsidRPr="00594373">
        <w:rPr>
          <w:sz w:val="24"/>
        </w:rPr>
        <w:t xml:space="preserve"> LUER (PEEK)</w:t>
      </w:r>
    </w:p>
    <w:p w:rsidR="007E7A5C" w:rsidRPr="00594373" w:rsidRDefault="007E7A5C" w:rsidP="00594373">
      <w:pPr>
        <w:numPr>
          <w:ilvl w:val="0"/>
          <w:numId w:val="36"/>
        </w:numPr>
        <w:contextualSpacing/>
        <w:jc w:val="both"/>
        <w:rPr>
          <w:sz w:val="24"/>
        </w:rPr>
      </w:pPr>
      <w:r w:rsidRPr="00594373">
        <w:rPr>
          <w:sz w:val="24"/>
        </w:rPr>
        <w:t>2</w:t>
      </w:r>
      <w:r w:rsidR="003127CE" w:rsidRPr="00594373">
        <w:rPr>
          <w:sz w:val="24"/>
        </w:rPr>
        <w:t xml:space="preserve"> × </w:t>
      </w:r>
      <w:r w:rsidR="00974A16" w:rsidRPr="00594373">
        <w:rPr>
          <w:sz w:val="24"/>
        </w:rPr>
        <w:t>hadička</w:t>
      </w:r>
      <w:r w:rsidRPr="00594373">
        <w:rPr>
          <w:sz w:val="24"/>
        </w:rPr>
        <w:t xml:space="preserve"> 60 cm (PEEK)</w:t>
      </w:r>
    </w:p>
    <w:p w:rsidR="00101984" w:rsidRPr="00303DC2" w:rsidRDefault="00101984" w:rsidP="007126B1">
      <w:pPr>
        <w:numPr>
          <w:ilvl w:val="0"/>
          <w:numId w:val="36"/>
        </w:numPr>
        <w:contextualSpacing/>
        <w:jc w:val="both"/>
        <w:rPr>
          <w:sz w:val="24"/>
          <w:lang w:eastAsia="en-US"/>
        </w:rPr>
      </w:pPr>
      <w:r w:rsidRPr="00303DC2">
        <w:rPr>
          <w:sz w:val="24"/>
          <w:lang w:eastAsia="en-US"/>
        </w:rPr>
        <w:lastRenderedPageBreak/>
        <w:t>1 × hadička 40 cm (PEEK)</w:t>
      </w:r>
    </w:p>
    <w:p w:rsidR="00101984" w:rsidRPr="00303DC2" w:rsidRDefault="00101984" w:rsidP="007126B1">
      <w:pPr>
        <w:numPr>
          <w:ilvl w:val="0"/>
          <w:numId w:val="36"/>
        </w:numPr>
        <w:contextualSpacing/>
        <w:jc w:val="both"/>
        <w:rPr>
          <w:sz w:val="24"/>
          <w:lang w:eastAsia="en-US"/>
        </w:rPr>
      </w:pPr>
      <w:r w:rsidRPr="00303DC2">
        <w:rPr>
          <w:sz w:val="24"/>
          <w:lang w:eastAsia="en-US"/>
        </w:rPr>
        <w:t xml:space="preserve">1 × hadička 20 cm (PEEK)  </w:t>
      </w:r>
    </w:p>
    <w:p w:rsidR="007E7A5C" w:rsidRPr="00594373" w:rsidRDefault="007E7A5C" w:rsidP="00594373">
      <w:pPr>
        <w:numPr>
          <w:ilvl w:val="0"/>
          <w:numId w:val="36"/>
        </w:numPr>
        <w:contextualSpacing/>
        <w:jc w:val="both"/>
        <w:rPr>
          <w:sz w:val="24"/>
        </w:rPr>
      </w:pPr>
      <w:r w:rsidRPr="00594373">
        <w:rPr>
          <w:sz w:val="24"/>
        </w:rPr>
        <w:t>3</w:t>
      </w:r>
      <w:r w:rsidR="003127CE" w:rsidRPr="00594373">
        <w:rPr>
          <w:sz w:val="24"/>
        </w:rPr>
        <w:t xml:space="preserve"> × </w:t>
      </w:r>
      <w:r w:rsidR="00E73665" w:rsidRPr="00594373">
        <w:rPr>
          <w:sz w:val="24"/>
        </w:rPr>
        <w:t>prípojka</w:t>
      </w:r>
      <w:r w:rsidR="00974A16" w:rsidRPr="00594373">
        <w:rPr>
          <w:sz w:val="24"/>
        </w:rPr>
        <w:t xml:space="preserve"> dotiahnuteľn</w:t>
      </w:r>
      <w:r w:rsidR="00E73665" w:rsidRPr="00594373">
        <w:rPr>
          <w:sz w:val="24"/>
        </w:rPr>
        <w:t>á</w:t>
      </w:r>
      <w:r w:rsidR="00974A16" w:rsidRPr="00594373">
        <w:rPr>
          <w:sz w:val="24"/>
        </w:rPr>
        <w:t xml:space="preserve"> prstami</w:t>
      </w:r>
      <w:r w:rsidRPr="00594373">
        <w:rPr>
          <w:sz w:val="24"/>
        </w:rPr>
        <w:t xml:space="preserve"> 1/16” 10-32 (PEEK)</w:t>
      </w:r>
    </w:p>
    <w:p w:rsidR="007E7A5C" w:rsidRPr="00594373" w:rsidRDefault="007E7A5C" w:rsidP="00594373">
      <w:pPr>
        <w:numPr>
          <w:ilvl w:val="0"/>
          <w:numId w:val="36"/>
        </w:numPr>
        <w:contextualSpacing/>
        <w:jc w:val="both"/>
        <w:rPr>
          <w:sz w:val="24"/>
        </w:rPr>
      </w:pPr>
      <w:r w:rsidRPr="00594373">
        <w:rPr>
          <w:sz w:val="24"/>
        </w:rPr>
        <w:t>1</w:t>
      </w:r>
      <w:r w:rsidR="003127CE" w:rsidRPr="00594373">
        <w:rPr>
          <w:sz w:val="24"/>
        </w:rPr>
        <w:t xml:space="preserve"> × </w:t>
      </w:r>
      <w:r w:rsidR="00E73665" w:rsidRPr="00594373">
        <w:rPr>
          <w:sz w:val="24"/>
        </w:rPr>
        <w:t>prípojka dotiahnuteľná</w:t>
      </w:r>
      <w:r w:rsidR="00974A16" w:rsidRPr="00594373">
        <w:rPr>
          <w:sz w:val="24"/>
        </w:rPr>
        <w:t xml:space="preserve"> prstami </w:t>
      </w:r>
      <w:r w:rsidRPr="00594373">
        <w:rPr>
          <w:sz w:val="24"/>
        </w:rPr>
        <w:t>1/16” M6 (PEEK)</w:t>
      </w:r>
    </w:p>
    <w:p w:rsidR="007E7A5C" w:rsidRPr="00594373" w:rsidRDefault="007E7A5C" w:rsidP="00594373">
      <w:pPr>
        <w:numPr>
          <w:ilvl w:val="0"/>
          <w:numId w:val="36"/>
        </w:numPr>
        <w:contextualSpacing/>
        <w:jc w:val="both"/>
        <w:rPr>
          <w:sz w:val="24"/>
        </w:rPr>
      </w:pPr>
      <w:r w:rsidRPr="00594373">
        <w:rPr>
          <w:sz w:val="24"/>
        </w:rPr>
        <w:t>1</w:t>
      </w:r>
      <w:r w:rsidR="003127CE" w:rsidRPr="00594373">
        <w:rPr>
          <w:sz w:val="24"/>
        </w:rPr>
        <w:t xml:space="preserve"> × </w:t>
      </w:r>
      <w:r w:rsidR="00974A16" w:rsidRPr="00594373">
        <w:rPr>
          <w:sz w:val="24"/>
        </w:rPr>
        <w:t>zberač s uzatváracím kohútikom</w:t>
      </w:r>
      <w:r w:rsidRPr="00594373">
        <w:rPr>
          <w:sz w:val="24"/>
        </w:rPr>
        <w:t xml:space="preserve"> (TPX = </w:t>
      </w:r>
      <w:r w:rsidR="00974A16" w:rsidRPr="00594373">
        <w:rPr>
          <w:sz w:val="24"/>
        </w:rPr>
        <w:t>p</w:t>
      </w:r>
      <w:r w:rsidRPr="00594373">
        <w:rPr>
          <w:sz w:val="24"/>
        </w:rPr>
        <w:t>olymetylpent</w:t>
      </w:r>
      <w:r w:rsidR="00974A16" w:rsidRPr="00594373">
        <w:rPr>
          <w:sz w:val="24"/>
        </w:rPr>
        <w:t>én</w:t>
      </w:r>
      <w:r w:rsidRPr="00594373">
        <w:rPr>
          <w:sz w:val="24"/>
        </w:rPr>
        <w:t xml:space="preserve">/HDPE = </w:t>
      </w:r>
      <w:r w:rsidR="006A2905" w:rsidRPr="00594373">
        <w:rPr>
          <w:sz w:val="24"/>
        </w:rPr>
        <w:t xml:space="preserve">polyetylén </w:t>
      </w:r>
      <w:r w:rsidR="00974A16" w:rsidRPr="00594373">
        <w:rPr>
          <w:sz w:val="24"/>
        </w:rPr>
        <w:t>s vysokou hustotou</w:t>
      </w:r>
      <w:r w:rsidRPr="00594373">
        <w:rPr>
          <w:sz w:val="24"/>
        </w:rPr>
        <w:t>)</w:t>
      </w:r>
    </w:p>
    <w:p w:rsidR="00101984" w:rsidRPr="00303DC2" w:rsidRDefault="00101984" w:rsidP="007126B1">
      <w:pPr>
        <w:numPr>
          <w:ilvl w:val="0"/>
          <w:numId w:val="36"/>
        </w:numPr>
        <w:contextualSpacing/>
        <w:jc w:val="both"/>
        <w:rPr>
          <w:sz w:val="24"/>
          <w:lang w:eastAsia="en-US"/>
        </w:rPr>
      </w:pPr>
      <w:r w:rsidRPr="00303DC2">
        <w:rPr>
          <w:sz w:val="24"/>
          <w:lang w:eastAsia="en-US"/>
        </w:rPr>
        <w:t xml:space="preserve">1 × samčia spojka LUER (PP) </w:t>
      </w:r>
    </w:p>
    <w:p w:rsidR="00EE25DA" w:rsidRPr="00594373" w:rsidRDefault="00EE25DA" w:rsidP="00462032">
      <w:pPr>
        <w:keepNext/>
        <w:keepLines/>
        <w:ind w:left="0" w:firstLine="0"/>
        <w:jc w:val="both"/>
        <w:rPr>
          <w:sz w:val="24"/>
          <w:u w:val="single"/>
        </w:rPr>
      </w:pPr>
    </w:p>
    <w:p w:rsidR="008A2BA3" w:rsidRPr="00594373" w:rsidRDefault="00974A16" w:rsidP="00462032">
      <w:pPr>
        <w:keepNext/>
        <w:keepLines/>
        <w:ind w:left="0" w:firstLine="0"/>
        <w:jc w:val="both"/>
        <w:rPr>
          <w:sz w:val="24"/>
        </w:rPr>
      </w:pPr>
      <w:r w:rsidRPr="00594373">
        <w:rPr>
          <w:sz w:val="24"/>
          <w:u w:val="single"/>
        </w:rPr>
        <w:t>Veľkosti balenia</w:t>
      </w:r>
      <w:r w:rsidR="007E7A5C" w:rsidRPr="00594373">
        <w:rPr>
          <w:sz w:val="24"/>
        </w:rPr>
        <w:t>:</w:t>
      </w:r>
    </w:p>
    <w:p w:rsidR="007E7A5C" w:rsidRPr="00594373" w:rsidRDefault="00974A16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Rádionuklidové generátory sa dodávajú s </w:t>
      </w:r>
      <w:r w:rsidR="00BC2494" w:rsidRPr="00594373">
        <w:rPr>
          <w:sz w:val="24"/>
        </w:rPr>
        <w:t xml:space="preserve">týmto </w:t>
      </w:r>
      <w:r w:rsidRPr="00594373">
        <w:rPr>
          <w:sz w:val="24"/>
        </w:rPr>
        <w:t xml:space="preserve">množstvom aktivity </w:t>
      </w:r>
      <w:r w:rsidR="007E7A5C" w:rsidRPr="00594373">
        <w:rPr>
          <w:sz w:val="24"/>
          <w:vertAlign w:val="superscript"/>
        </w:rPr>
        <w:t>68</w:t>
      </w:r>
      <w:r w:rsidR="007E7A5C" w:rsidRPr="00594373">
        <w:rPr>
          <w:sz w:val="24"/>
        </w:rPr>
        <w:t>Ge</w:t>
      </w:r>
      <w:r w:rsidRPr="00594373">
        <w:rPr>
          <w:sz w:val="24"/>
        </w:rPr>
        <w:t xml:space="preserve"> v deň kalibrácie</w:t>
      </w:r>
      <w:r w:rsidR="007E7A5C" w:rsidRPr="00594373">
        <w:rPr>
          <w:sz w:val="24"/>
        </w:rPr>
        <w:t>: 0</w:t>
      </w:r>
      <w:r w:rsidRPr="00594373">
        <w:rPr>
          <w:sz w:val="24"/>
        </w:rPr>
        <w:t>,</w:t>
      </w:r>
      <w:r w:rsidR="007E7A5C" w:rsidRPr="00594373">
        <w:rPr>
          <w:sz w:val="24"/>
        </w:rPr>
        <w:t xml:space="preserve">74 GBq, </w:t>
      </w:r>
      <w:r w:rsidRPr="00594373">
        <w:rPr>
          <w:sz w:val="24"/>
        </w:rPr>
        <w:t>1,</w:t>
      </w:r>
      <w:r w:rsidR="007E7A5C" w:rsidRPr="00594373">
        <w:rPr>
          <w:sz w:val="24"/>
        </w:rPr>
        <w:t>11 GBq, 1</w:t>
      </w:r>
      <w:r w:rsidRPr="00594373">
        <w:rPr>
          <w:sz w:val="24"/>
        </w:rPr>
        <w:t>,</w:t>
      </w:r>
      <w:r w:rsidR="007E7A5C" w:rsidRPr="00594373">
        <w:rPr>
          <w:sz w:val="24"/>
        </w:rPr>
        <w:t>48 GBq, 1</w:t>
      </w:r>
      <w:r w:rsidRPr="00594373">
        <w:rPr>
          <w:sz w:val="24"/>
        </w:rPr>
        <w:t>,</w:t>
      </w:r>
      <w:r w:rsidR="007E7A5C" w:rsidRPr="00594373">
        <w:rPr>
          <w:sz w:val="24"/>
        </w:rPr>
        <w:t>85 GBq.</w:t>
      </w:r>
    </w:p>
    <w:p w:rsidR="00F50D70" w:rsidRDefault="00F50D70" w:rsidP="00462032">
      <w:pPr>
        <w:ind w:left="0" w:firstLine="0"/>
        <w:rPr>
          <w:rFonts w:eastAsia="MS Mincho"/>
          <w:b/>
          <w:color w:val="000000"/>
          <w:sz w:val="24"/>
        </w:rPr>
      </w:pPr>
    </w:p>
    <w:p w:rsidR="007E7A5C" w:rsidRPr="00594373" w:rsidRDefault="00974A16" w:rsidP="00462032">
      <w:pPr>
        <w:ind w:left="0" w:firstLine="0"/>
        <w:rPr>
          <w:b/>
          <w:sz w:val="24"/>
        </w:rPr>
      </w:pPr>
      <w:r w:rsidRPr="00594373">
        <w:rPr>
          <w:rFonts w:eastAsia="MS Mincho"/>
          <w:b/>
          <w:color w:val="000000"/>
          <w:sz w:val="24"/>
        </w:rPr>
        <w:t>Prierez rádionuklidového generátora</w:t>
      </w:r>
      <w:r w:rsidR="007E7A5C" w:rsidRPr="00594373">
        <w:rPr>
          <w:rFonts w:eastAsia="MS Mincho"/>
          <w:b/>
          <w:color w:val="000000"/>
          <w:sz w:val="24"/>
        </w:rPr>
        <w:t xml:space="preserve"> </w:t>
      </w:r>
      <w:r w:rsidR="007E7A5C" w:rsidRPr="00594373">
        <w:rPr>
          <w:b/>
          <w:sz w:val="24"/>
        </w:rPr>
        <w:t xml:space="preserve">GalliaPharm </w:t>
      </w:r>
    </w:p>
    <w:p w:rsidR="007E7A5C" w:rsidRPr="00594373" w:rsidRDefault="007E7A5C" w:rsidP="00462032">
      <w:pPr>
        <w:ind w:left="0" w:firstLine="0"/>
        <w:jc w:val="both"/>
        <w:rPr>
          <w:b/>
          <w:sz w:val="24"/>
        </w:rPr>
      </w:pPr>
    </w:p>
    <w:p w:rsidR="007E7A5C" w:rsidRPr="00594373" w:rsidRDefault="007E7A5C" w:rsidP="00462032">
      <w:pPr>
        <w:ind w:left="0" w:firstLine="0"/>
        <w:jc w:val="both"/>
        <w:rPr>
          <w:sz w:val="24"/>
        </w:rPr>
      </w:pPr>
    </w:p>
    <w:p w:rsidR="007E7A5C" w:rsidRPr="00594373" w:rsidRDefault="007E7A5C" w:rsidP="00462032">
      <w:pPr>
        <w:ind w:left="0" w:firstLine="0"/>
        <w:rPr>
          <w:sz w:val="24"/>
        </w:rPr>
      </w:pPr>
    </w:p>
    <w:p w:rsidR="007E7A5C" w:rsidRPr="00303DC2" w:rsidRDefault="002848C5" w:rsidP="00462032">
      <w:pPr>
        <w:ind w:left="0" w:firstLine="0"/>
        <w:jc w:val="center"/>
        <w:rPr>
          <w:bCs/>
          <w:sz w:val="24"/>
          <w:lang w:eastAsia="de-DE"/>
        </w:rPr>
      </w:pPr>
      <w:r>
        <w:rPr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16" o:spid="_x0000_s1026" type="#_x0000_t202" style="position:absolute;left:0;text-align:left;margin-left:385.45pt;margin-top:16.1pt;width:139pt;height:55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" stroked="f">
            <v:textbox>
              <w:txbxContent>
                <w:p w:rsidR="007D45C5" w:rsidRPr="00BC33FE" w:rsidRDefault="007D45C5" w:rsidP="007E7A5C">
                  <w:r>
                    <w:t>Puzdro z nehrdzavejúcej ocele</w:t>
                  </w:r>
                  <w:r w:rsidRPr="00BC33FE"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Gerade Verbindung mit Pfeil 29" o:spid="_x0000_s1050" type="#_x0000_t32" style="position:absolute;left:0;text-align:left;margin-left:271.4pt;margin-top:122.7pt;width:135.35pt;height:21.5pt;flip:x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">
            <v:stroke endarrow="block"/>
          </v:shape>
        </w:pict>
      </w:r>
      <w:r>
        <w:rPr>
          <w:noProof/>
          <w:sz w:val="24"/>
        </w:rPr>
        <w:pict>
          <v:shape id="Textfeld 28" o:spid="_x0000_s1027" type="#_x0000_t202" style="position:absolute;left:0;text-align:left;margin-left:405.8pt;margin-top:172.4pt;width:106.5pt;height:43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" filled="f" stroked="f">
            <v:textbox>
              <w:txbxContent>
                <w:p w:rsidR="007D45C5" w:rsidRPr="00BC33FE" w:rsidRDefault="007D45C5" w:rsidP="007E7A5C">
                  <w:r>
                    <w:t>Hadičky kvapaliny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Gerade Verbindung mit Pfeil 27" o:spid="_x0000_s1049" type="#_x0000_t32" style="position:absolute;left:0;text-align:left;margin-left:209.65pt;margin-top:186.3pt;width:197.1pt;height:7.45pt;flip:x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">
            <v:stroke endarrow="block"/>
          </v:shape>
        </w:pict>
      </w:r>
      <w:r>
        <w:rPr>
          <w:noProof/>
          <w:sz w:val="24"/>
        </w:rPr>
        <w:pict>
          <v:shape id="Gerade Verbindung mit Pfeil 26" o:spid="_x0000_s1048" type="#_x0000_t32" style="position:absolute;left:0;text-align:left;margin-left:230.25pt;margin-top:165.75pt;width:176.5pt;height:14pt;flip:x y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">
            <v:stroke endarrow="block"/>
          </v:shape>
        </w:pict>
      </w:r>
      <w:r>
        <w:rPr>
          <w:noProof/>
          <w:sz w:val="24"/>
        </w:rPr>
        <w:pict>
          <v:shape id="Gerade Verbindung mit Pfeil 25" o:spid="_x0000_s1047" type="#_x0000_t32" style="position:absolute;left:0;text-align:left;margin-left:241.45pt;margin-top:293.85pt;width:165.3pt;height:29.9pt;flip:x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">
            <v:stroke endarrow="block"/>
          </v:shape>
        </w:pict>
      </w:r>
      <w:r>
        <w:rPr>
          <w:noProof/>
          <w:sz w:val="24"/>
        </w:rPr>
        <w:pict>
          <v:shape id="Textfeld 24" o:spid="_x0000_s1028" type="#_x0000_t202" style="position:absolute;left:0;text-align:left;margin-left:406.75pt;margin-top:280.75pt;width:106.5pt;height:43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" filled="f" stroked="f">
            <v:textbox>
              <w:txbxContent>
                <w:p w:rsidR="007D45C5" w:rsidRPr="00BC33FE" w:rsidRDefault="007D45C5" w:rsidP="007E7A5C">
                  <w:r>
                    <w:t>Kolóna TiO</w:t>
                  </w:r>
                  <w:r w:rsidRPr="00BC33FE"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Gerade Verbindung mit Pfeil 23" o:spid="_x0000_s1046" type="#_x0000_t32" style="position:absolute;left:0;text-align:left;margin-left:24.55pt;margin-top:175.05pt;width:24.45pt;height:11.25pt;flip:y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">
            <v:stroke endarrow="block"/>
          </v:shape>
        </w:pict>
      </w:r>
      <w:r>
        <w:rPr>
          <w:noProof/>
          <w:sz w:val="24"/>
        </w:rPr>
        <w:pict>
          <v:shape id="Gerade Verbindung mit Pfeil 22" o:spid="_x0000_s1045" type="#_x0000_t32" style="position:absolute;left:0;text-align:left;margin-left:24.55pt;margin-top:127.4pt;width:24.45pt;height:9.3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">
            <v:stroke endarrow="block"/>
          </v:shape>
        </w:pict>
      </w:r>
      <w:r>
        <w:rPr>
          <w:noProof/>
          <w:sz w:val="24"/>
        </w:rPr>
        <w:pict>
          <v:shape id="Textfeld 21" o:spid="_x0000_s1029" type="#_x0000_t202" style="position:absolute;left:0;text-align:left;margin-left:-38.95pt;margin-top:116.15pt;width:106.5pt;height:107.7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" filled="f" stroked="f">
            <v:textbox>
              <w:txbxContent>
                <w:p w:rsidR="007D45C5" w:rsidRDefault="007D45C5" w:rsidP="007E7A5C">
                  <w:r>
                    <w:t>Prívodný port</w:t>
                  </w:r>
                </w:p>
                <w:p w:rsidR="007D45C5" w:rsidRDefault="007D45C5" w:rsidP="007E7A5C"/>
                <w:p w:rsidR="007D45C5" w:rsidRDefault="007D45C5" w:rsidP="007E7A5C"/>
                <w:p w:rsidR="007D45C5" w:rsidRDefault="007D45C5" w:rsidP="007E7A5C"/>
                <w:p w:rsidR="007D45C5" w:rsidRDefault="007D45C5" w:rsidP="007E7A5C"/>
                <w:p w:rsidR="007D45C5" w:rsidRPr="001129E9" w:rsidRDefault="007D45C5" w:rsidP="007E7A5C">
                  <w:r>
                    <w:t>Výstupný port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Gerade Verbindung mit Pfeil 20" o:spid="_x0000_s1044" type="#_x0000_t32" style="position:absolute;left:0;text-align:left;margin-left:7.7pt;margin-top:280.75pt;width:66.4pt;height:28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">
            <v:stroke endarrow="block"/>
          </v:shape>
        </w:pict>
      </w:r>
      <w:r>
        <w:rPr>
          <w:noProof/>
          <w:sz w:val="24"/>
        </w:rPr>
        <w:pict>
          <v:shape id="Textfeld 19" o:spid="_x0000_s1030" type="#_x0000_t202" style="position:absolute;left:0;text-align:left;margin-left:-57.5pt;margin-top:243.35pt;width:106.5pt;height:7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" stroked="f">
            <v:textbox>
              <w:txbxContent>
                <w:p w:rsidR="007D45C5" w:rsidRPr="001129E9" w:rsidRDefault="007D45C5" w:rsidP="007E7A5C">
                  <w:r>
                    <w:t>Predná doska s prívodným a výstupným portom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Textfeld 18" o:spid="_x0000_s1031" type="#_x0000_t202" style="position:absolute;left:0;text-align:left;margin-left:406.75pt;margin-top:109.6pt;width:106.5pt;height:43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" filled="f" stroked="f">
            <v:textbox>
              <w:txbxContent>
                <w:p w:rsidR="007D45C5" w:rsidRPr="00BC33FE" w:rsidRDefault="007D45C5" w:rsidP="007E7A5C">
                  <w:r>
                    <w:t>Olovené tienenie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Gerade Verbindung mit Pfeil 17" o:spid="_x0000_s1043" type="#_x0000_t32" style="position:absolute;left:0;text-align:left;margin-left:367.4pt;margin-top:38.6pt;width:18.05pt;height:47.65pt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">
            <v:stroke endarrow="block"/>
          </v:shape>
        </w:pict>
      </w:r>
      <w:r>
        <w:rPr>
          <w:noProof/>
          <w:sz w:val="24"/>
        </w:rPr>
        <w:pict>
          <v:shape id="Gerade Verbindung mit Pfeil 15" o:spid="_x0000_s1042" type="#_x0000_t32" style="position:absolute;left:0;text-align:left;margin-left:306.65pt;margin-top:-15.45pt;width:60.75pt;height:26.2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">
            <v:stroke endarrow="block"/>
          </v:shape>
        </w:pict>
      </w:r>
      <w:r>
        <w:rPr>
          <w:noProof/>
          <w:sz w:val="24"/>
        </w:rPr>
        <w:pict>
          <v:shape id="Textfeld 14" o:spid="_x0000_s1032" type="#_x0000_t202" style="position:absolute;left:0;text-align:left;margin-left:363.65pt;margin-top:-29.7pt;width:106.5pt;height:4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" stroked="f">
            <v:textbox>
              <w:txbxContent>
                <w:p w:rsidR="007D45C5" w:rsidRPr="00265A5B" w:rsidRDefault="007D45C5" w:rsidP="007E7A5C">
                  <w:r>
                    <w:t>Rukoväť</w:t>
                  </w:r>
                </w:p>
              </w:txbxContent>
            </v:textbox>
          </v:shape>
        </w:pict>
      </w:r>
      <w:r w:rsidR="001009D6" w:rsidRPr="00303DC2">
        <w:rPr>
          <w:noProof/>
          <w:sz w:val="24"/>
        </w:rPr>
        <w:drawing>
          <wp:inline distT="0" distB="0" distL="0" distR="0">
            <wp:extent cx="4543425" cy="7324725"/>
            <wp:effectExtent l="19050" t="0" r="9525" b="0"/>
            <wp:docPr id="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A5C" w:rsidRPr="00594373" w:rsidRDefault="007E7A5C" w:rsidP="00462032">
      <w:pPr>
        <w:ind w:left="0" w:firstLine="0"/>
        <w:rPr>
          <w:b/>
          <w:sz w:val="24"/>
        </w:rPr>
      </w:pPr>
      <w:r w:rsidRPr="00594373">
        <w:rPr>
          <w:rFonts w:eastAsia="MS Mincho"/>
          <w:sz w:val="24"/>
        </w:rPr>
        <w:br w:type="page"/>
      </w:r>
      <w:r w:rsidR="00E24657" w:rsidRPr="00594373">
        <w:rPr>
          <w:rFonts w:eastAsia="MS Mincho"/>
          <w:b/>
          <w:color w:val="000000"/>
          <w:sz w:val="24"/>
        </w:rPr>
        <w:lastRenderedPageBreak/>
        <w:t>Pohľad spredu na rádionuklidový generátor</w:t>
      </w:r>
      <w:r w:rsidRPr="00594373">
        <w:rPr>
          <w:rFonts w:eastAsia="MS Mincho"/>
          <w:b/>
          <w:color w:val="000000"/>
          <w:sz w:val="24"/>
        </w:rPr>
        <w:t xml:space="preserve"> </w:t>
      </w:r>
      <w:r w:rsidRPr="00594373">
        <w:rPr>
          <w:b/>
          <w:sz w:val="24"/>
        </w:rPr>
        <w:t xml:space="preserve">GalliaPharm </w:t>
      </w:r>
    </w:p>
    <w:p w:rsidR="007E7A5C" w:rsidRPr="00303DC2" w:rsidRDefault="002848C5" w:rsidP="00462032">
      <w:pPr>
        <w:ind w:left="0" w:firstLine="0"/>
        <w:jc w:val="center"/>
        <w:rPr>
          <w:bCs/>
          <w:sz w:val="24"/>
          <w:lang w:eastAsia="de-DE"/>
        </w:rPr>
      </w:pPr>
      <w:r>
        <w:rPr>
          <w:noProof/>
          <w:sz w:val="24"/>
        </w:rPr>
        <w:pict>
          <v:shape id="Textfeld 13" o:spid="_x0000_s1033" type="#_x0000_t202" style="position:absolute;left:0;text-align:left;margin-left:375.65pt;margin-top:-18pt;width:106.5pt;height:40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" stroked="f">
            <v:textbox>
              <w:txbxContent>
                <w:p w:rsidR="007D45C5" w:rsidRPr="001129E9" w:rsidRDefault="007D45C5" w:rsidP="007E7A5C">
                  <w:r>
                    <w:t>Rukoväte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Gerade Verbindung mit Pfeil 12" o:spid="_x0000_s1041" type="#_x0000_t32" style="position:absolute;left:0;text-align:left;margin-left:359.3pt;margin-top:-3.75pt;width:20.1pt;height:58.8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">
            <v:stroke endarrow="block"/>
          </v:shape>
        </w:pict>
      </w:r>
    </w:p>
    <w:p w:rsidR="007E7A5C" w:rsidRPr="00303DC2" w:rsidRDefault="002848C5" w:rsidP="00462032">
      <w:pPr>
        <w:ind w:left="0" w:firstLine="0"/>
        <w:jc w:val="center"/>
        <w:rPr>
          <w:bCs/>
          <w:sz w:val="24"/>
          <w:lang w:eastAsia="en-US"/>
        </w:rPr>
      </w:pPr>
      <w:r>
        <w:rPr>
          <w:noProof/>
          <w:sz w:val="24"/>
        </w:rPr>
        <w:pict>
          <v:shape id="Gerade Verbindung mit Pfeil 11" o:spid="_x0000_s1040" type="#_x0000_t32" style="position:absolute;left:0;text-align:left;margin-left:49.8pt;margin-top:163.85pt;width:186.05pt;height:13.9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">
            <v:stroke endarrow="block"/>
          </v:shape>
        </w:pict>
      </w:r>
      <w:r>
        <w:rPr>
          <w:noProof/>
          <w:sz w:val="24"/>
        </w:rPr>
        <w:pict>
          <v:shape id="Gerade Verbindung mit Pfeil 8" o:spid="_x0000_s1039" type="#_x0000_t32" style="position:absolute;left:0;text-align:left;margin-left:46.3pt;margin-top:114.1pt;width:141.35pt;height:17.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">
            <v:stroke endarrow="block"/>
          </v:shape>
        </w:pict>
      </w:r>
      <w:r>
        <w:rPr>
          <w:noProof/>
          <w:sz w:val="24"/>
        </w:rPr>
        <w:pict>
          <v:shape id="Textfeld 5" o:spid="_x0000_s1034" type="#_x0000_t202" style="position:absolute;left:0;text-align:left;margin-left:-45.5pt;margin-top:221.05pt;width:106.5pt;height: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" stroked="f">
            <v:textbox>
              <w:txbxContent>
                <w:p w:rsidR="007D45C5" w:rsidRPr="001129E9" w:rsidRDefault="007D45C5" w:rsidP="00D61D50">
                  <w:pPr>
                    <w:ind w:left="0" w:firstLine="0"/>
                  </w:pPr>
                  <w:r>
                    <w:t>Predná doska s prívodným a výstupným portom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Textfeld 9" o:spid="_x0000_s1035" type="#_x0000_t202" style="position:absolute;left:0;text-align:left;margin-left:397.45pt;margin-top:107.3pt;width:127.15pt;height:4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" stroked="f">
            <v:textbox>
              <w:txbxContent>
                <w:p w:rsidR="007D45C5" w:rsidRPr="00BC33FE" w:rsidRDefault="007D45C5" w:rsidP="007E7A5C">
                  <w:r>
                    <w:t>Puzdro z nehrdzavejúcej ocele</w:t>
                  </w:r>
                  <w:r w:rsidRPr="00BC33FE"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Gerade Verbindung mit Pfeil 10" o:spid="_x0000_s1038" type="#_x0000_t32" style="position:absolute;left:0;text-align:left;margin-left:350.85pt;margin-top:129.8pt;width:46.6pt;height:70.45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">
            <v:stroke endarrow="block"/>
          </v:shape>
        </w:pict>
      </w:r>
      <w:r>
        <w:rPr>
          <w:noProof/>
          <w:sz w:val="24"/>
        </w:rPr>
        <w:pict>
          <v:shape id="Gerade Verbindung mit Pfeil 7" o:spid="_x0000_s1037" type="#_x0000_t32" style="position:absolute;left:0;text-align:left;margin-left:19.7pt;margin-top:267.45pt;width:186.25pt;height:6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">
            <v:stroke endarrow="block"/>
          </v:shape>
        </w:pict>
      </w:r>
      <w:r>
        <w:rPr>
          <w:noProof/>
          <w:sz w:val="24"/>
        </w:rPr>
        <w:pict>
          <v:shape id="Textfeld 6" o:spid="_x0000_s1036" type="#_x0000_t202" style="position:absolute;left:0;text-align:left;margin-left:-26.95pt;margin-top:102.85pt;width:106.5pt;height:107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" filled="f" stroked="f">
            <v:textbox>
              <w:txbxContent>
                <w:p w:rsidR="007D45C5" w:rsidRDefault="007D45C5" w:rsidP="007E7A5C">
                  <w:r>
                    <w:t>Prívodný port</w:t>
                  </w:r>
                </w:p>
                <w:p w:rsidR="007D45C5" w:rsidRDefault="007D45C5" w:rsidP="007E7A5C"/>
                <w:p w:rsidR="007D45C5" w:rsidRDefault="007D45C5" w:rsidP="007E7A5C"/>
                <w:p w:rsidR="007D45C5" w:rsidRDefault="007D45C5" w:rsidP="007E7A5C"/>
                <w:p w:rsidR="007D45C5" w:rsidRDefault="007D45C5" w:rsidP="007E7A5C"/>
                <w:p w:rsidR="007D45C5" w:rsidRPr="001129E9" w:rsidRDefault="007D45C5" w:rsidP="007E7A5C">
                  <w:r>
                    <w:t>Výstupný port</w:t>
                  </w:r>
                </w:p>
              </w:txbxContent>
            </v:textbox>
          </v:shape>
        </w:pict>
      </w:r>
      <w:r w:rsidR="001009D6" w:rsidRPr="00303DC2">
        <w:rPr>
          <w:noProof/>
          <w:sz w:val="24"/>
        </w:rPr>
        <w:drawing>
          <wp:inline distT="0" distB="0" distL="0" distR="0">
            <wp:extent cx="4219575" cy="7267575"/>
            <wp:effectExtent l="19050" t="0" r="9525" b="0"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A5C" w:rsidRPr="00594373" w:rsidRDefault="007E7A5C" w:rsidP="00462032">
      <w:pPr>
        <w:ind w:left="0" w:firstLine="0"/>
        <w:rPr>
          <w:sz w:val="24"/>
        </w:rPr>
      </w:pPr>
    </w:p>
    <w:p w:rsidR="007E7A5C" w:rsidRPr="00594373" w:rsidRDefault="00E24657" w:rsidP="00462032">
      <w:pPr>
        <w:shd w:val="clear" w:color="auto" w:fill="FFFFFF"/>
        <w:ind w:left="0" w:firstLine="0"/>
        <w:jc w:val="both"/>
        <w:rPr>
          <w:color w:val="000000"/>
          <w:sz w:val="24"/>
        </w:rPr>
      </w:pPr>
      <w:r w:rsidRPr="00594373">
        <w:rPr>
          <w:b/>
          <w:color w:val="000000"/>
          <w:sz w:val="24"/>
        </w:rPr>
        <w:t>Veľkosť</w:t>
      </w:r>
      <w:r w:rsidR="007E7A5C" w:rsidRPr="00594373">
        <w:rPr>
          <w:b/>
          <w:color w:val="000000"/>
          <w:sz w:val="24"/>
        </w:rPr>
        <w:t>:</w:t>
      </w:r>
      <w:r w:rsidR="007E7A5C" w:rsidRPr="00594373">
        <w:rPr>
          <w:color w:val="000000"/>
          <w:sz w:val="24"/>
        </w:rPr>
        <w:t xml:space="preserve"> 230 mm</w:t>
      </w:r>
      <w:r w:rsidR="003127CE" w:rsidRPr="00594373">
        <w:rPr>
          <w:color w:val="000000"/>
          <w:sz w:val="24"/>
        </w:rPr>
        <w:t xml:space="preserve"> × </w:t>
      </w:r>
      <w:r w:rsidR="007E7A5C" w:rsidRPr="00594373">
        <w:rPr>
          <w:color w:val="000000"/>
          <w:sz w:val="24"/>
        </w:rPr>
        <w:t>132 mm</w:t>
      </w:r>
      <w:r w:rsidR="003127CE" w:rsidRPr="00594373">
        <w:rPr>
          <w:color w:val="000000"/>
          <w:sz w:val="24"/>
        </w:rPr>
        <w:t xml:space="preserve"> × </w:t>
      </w:r>
      <w:r w:rsidR="007E7A5C" w:rsidRPr="00594373">
        <w:rPr>
          <w:color w:val="000000"/>
          <w:sz w:val="24"/>
        </w:rPr>
        <w:t>133 mm (</w:t>
      </w:r>
      <w:r w:rsidRPr="00594373">
        <w:rPr>
          <w:color w:val="000000"/>
          <w:sz w:val="24"/>
        </w:rPr>
        <w:t>V</w:t>
      </w:r>
      <w:r w:rsidR="003127CE" w:rsidRPr="00594373">
        <w:rPr>
          <w:color w:val="000000"/>
          <w:sz w:val="24"/>
        </w:rPr>
        <w:t xml:space="preserve"> × </w:t>
      </w:r>
      <w:r w:rsidRPr="00594373">
        <w:rPr>
          <w:color w:val="000000"/>
          <w:sz w:val="24"/>
        </w:rPr>
        <w:t>Š</w:t>
      </w:r>
      <w:r w:rsidR="003127CE" w:rsidRPr="00594373">
        <w:rPr>
          <w:color w:val="000000"/>
          <w:sz w:val="24"/>
        </w:rPr>
        <w:t xml:space="preserve"> × </w:t>
      </w:r>
      <w:r w:rsidRPr="00594373">
        <w:rPr>
          <w:color w:val="000000"/>
          <w:sz w:val="24"/>
        </w:rPr>
        <w:t>H</w:t>
      </w:r>
      <w:r w:rsidR="007E7A5C" w:rsidRPr="00594373">
        <w:rPr>
          <w:color w:val="000000"/>
          <w:sz w:val="24"/>
        </w:rPr>
        <w:t>)</w:t>
      </w:r>
    </w:p>
    <w:p w:rsidR="007E7A5C" w:rsidRPr="00594373" w:rsidRDefault="00E24657" w:rsidP="00462032">
      <w:pPr>
        <w:shd w:val="clear" w:color="auto" w:fill="FFFFFF"/>
        <w:ind w:left="0" w:firstLine="0"/>
        <w:jc w:val="both"/>
        <w:rPr>
          <w:color w:val="000000"/>
          <w:sz w:val="24"/>
        </w:rPr>
      </w:pPr>
      <w:r w:rsidRPr="00594373">
        <w:rPr>
          <w:b/>
          <w:color w:val="000000"/>
          <w:sz w:val="24"/>
        </w:rPr>
        <w:t>Hmotnosť</w:t>
      </w:r>
      <w:r w:rsidR="007E7A5C" w:rsidRPr="00594373">
        <w:rPr>
          <w:b/>
          <w:color w:val="000000"/>
          <w:sz w:val="24"/>
        </w:rPr>
        <w:t>:</w:t>
      </w:r>
      <w:r w:rsidR="007E7A5C" w:rsidRPr="00594373">
        <w:rPr>
          <w:color w:val="000000"/>
          <w:sz w:val="24"/>
        </w:rPr>
        <w:t xml:space="preserve"> </w:t>
      </w:r>
      <w:r w:rsidRPr="00594373">
        <w:rPr>
          <w:color w:val="000000"/>
          <w:sz w:val="24"/>
        </w:rPr>
        <w:t>približne</w:t>
      </w:r>
      <w:r w:rsidR="007E7A5C" w:rsidRPr="00594373">
        <w:rPr>
          <w:color w:val="000000"/>
          <w:sz w:val="24"/>
        </w:rPr>
        <w:t xml:space="preserve"> 14 kg</w:t>
      </w:r>
    </w:p>
    <w:p w:rsidR="00780926" w:rsidRPr="00594373" w:rsidRDefault="007E7A5C" w:rsidP="00462032">
      <w:pPr>
        <w:shd w:val="clear" w:color="auto" w:fill="FFFFFF"/>
        <w:ind w:left="0" w:firstLine="0"/>
        <w:jc w:val="both"/>
        <w:rPr>
          <w:b/>
          <w:sz w:val="24"/>
        </w:rPr>
      </w:pPr>
      <w:r w:rsidRPr="00594373">
        <w:rPr>
          <w:color w:val="000000"/>
          <w:sz w:val="24"/>
        </w:rPr>
        <w:br w:type="page"/>
      </w:r>
      <w:r w:rsidR="00780926" w:rsidRPr="00594373">
        <w:rPr>
          <w:b/>
          <w:sz w:val="24"/>
        </w:rPr>
        <w:lastRenderedPageBreak/>
        <w:t>6.6</w:t>
      </w:r>
      <w:r w:rsidR="00780926" w:rsidRPr="00594373">
        <w:rPr>
          <w:b/>
          <w:sz w:val="24"/>
        </w:rPr>
        <w:tab/>
        <w:t>Špeciálne opatrenia na likvidáciu a iné zaobchádzanie s</w:t>
      </w:r>
      <w:r w:rsidR="00FA099B" w:rsidRPr="00594373">
        <w:rPr>
          <w:b/>
          <w:sz w:val="24"/>
        </w:rPr>
        <w:t> </w:t>
      </w:r>
      <w:r w:rsidR="00780926" w:rsidRPr="00594373">
        <w:rPr>
          <w:b/>
          <w:sz w:val="24"/>
        </w:rPr>
        <w:t>liekom</w:t>
      </w:r>
    </w:p>
    <w:p w:rsidR="00780926" w:rsidRPr="00594373" w:rsidRDefault="00780926" w:rsidP="00462032">
      <w:pPr>
        <w:rPr>
          <w:sz w:val="24"/>
        </w:rPr>
      </w:pPr>
    </w:p>
    <w:p w:rsidR="007E7A5C" w:rsidRPr="00594373" w:rsidRDefault="00B56401" w:rsidP="00462032">
      <w:pPr>
        <w:ind w:left="0" w:firstLine="0"/>
        <w:jc w:val="both"/>
        <w:rPr>
          <w:sz w:val="24"/>
          <w:u w:val="single"/>
        </w:rPr>
      </w:pPr>
      <w:r w:rsidRPr="00594373">
        <w:rPr>
          <w:sz w:val="24"/>
          <w:u w:val="single"/>
        </w:rPr>
        <w:t>Všeobecné varovania</w:t>
      </w:r>
    </w:p>
    <w:p w:rsidR="008A2BA3" w:rsidRPr="00594373" w:rsidRDefault="008A2BA3" w:rsidP="00462032">
      <w:pPr>
        <w:ind w:left="0" w:firstLine="0"/>
        <w:jc w:val="both"/>
        <w:rPr>
          <w:sz w:val="24"/>
          <w:u w:val="single"/>
        </w:rPr>
      </w:pPr>
    </w:p>
    <w:p w:rsidR="0095371A" w:rsidRPr="00594373" w:rsidRDefault="0095371A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Rádiofarmaká smú prijímať, používať a podávať len oprávnené osoby v špeciálnom klinickom prostredí. Ich prijímanie, uchovávanie, používanie, preprava a likvidácia podliehajú predpisom a/alebo príslušným povoleniam </w:t>
      </w:r>
      <w:r w:rsidR="00467597" w:rsidRPr="00594373">
        <w:rPr>
          <w:sz w:val="24"/>
        </w:rPr>
        <w:t>príslušnej oficiálnej organizácie</w:t>
      </w:r>
      <w:r w:rsidRPr="00594373">
        <w:rPr>
          <w:sz w:val="24"/>
        </w:rPr>
        <w:t>.</w:t>
      </w:r>
    </w:p>
    <w:p w:rsidR="007E7A5C" w:rsidRPr="00594373" w:rsidRDefault="007E7A5C" w:rsidP="00462032">
      <w:pPr>
        <w:ind w:left="0" w:firstLine="0"/>
        <w:jc w:val="both"/>
        <w:rPr>
          <w:sz w:val="24"/>
        </w:rPr>
      </w:pPr>
    </w:p>
    <w:p w:rsidR="0095371A" w:rsidRPr="00594373" w:rsidRDefault="0095371A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Rádiofarmaká sa musia pripravovať spôsobom, ktorý spĺňa požiadavky na bezpečnosť žiarenia a farmaceutickú kvalitu. Je potrebné zaviesť príslušné </w:t>
      </w:r>
      <w:r w:rsidR="005866DA" w:rsidRPr="00594373">
        <w:rPr>
          <w:sz w:val="24"/>
        </w:rPr>
        <w:t xml:space="preserve">aseptické </w:t>
      </w:r>
      <w:r w:rsidRPr="00594373">
        <w:rPr>
          <w:sz w:val="24"/>
        </w:rPr>
        <w:t>bezpečnostné opatrenia.</w:t>
      </w:r>
    </w:p>
    <w:p w:rsidR="007E7A5C" w:rsidRPr="00594373" w:rsidRDefault="007E7A5C" w:rsidP="00462032">
      <w:pPr>
        <w:ind w:left="0" w:firstLine="0"/>
        <w:jc w:val="both"/>
        <w:rPr>
          <w:sz w:val="24"/>
        </w:rPr>
      </w:pPr>
    </w:p>
    <w:p w:rsidR="0095371A" w:rsidRPr="00594373" w:rsidRDefault="0095371A" w:rsidP="00462032">
      <w:pPr>
        <w:shd w:val="clear" w:color="auto" w:fill="FFFFFF"/>
        <w:ind w:left="0" w:right="32" w:firstLine="0"/>
        <w:jc w:val="both"/>
        <w:rPr>
          <w:color w:val="000000"/>
          <w:sz w:val="24"/>
        </w:rPr>
      </w:pPr>
      <w:r w:rsidRPr="00594373">
        <w:rPr>
          <w:color w:val="000000"/>
          <w:sz w:val="24"/>
        </w:rPr>
        <w:t>Generátor sa nesmie v žiadnom prípade rozkladať, pretože by to mohlo spôsobiť poškodenie interných súčastí a viesť k úniku rádioaktívneho materiálu.</w:t>
      </w:r>
    </w:p>
    <w:p w:rsidR="0095371A" w:rsidRPr="00594373" w:rsidRDefault="0095371A" w:rsidP="00462032">
      <w:pPr>
        <w:shd w:val="clear" w:color="auto" w:fill="FFFFFF"/>
        <w:ind w:left="0" w:right="32" w:firstLine="0"/>
        <w:jc w:val="both"/>
        <w:rPr>
          <w:color w:val="000000"/>
          <w:sz w:val="24"/>
        </w:rPr>
      </w:pPr>
      <w:r w:rsidRPr="00594373">
        <w:rPr>
          <w:color w:val="000000"/>
          <w:sz w:val="24"/>
        </w:rPr>
        <w:t>Administratívne postupy je potrebné vykonať tak, aby minimalizovali riziko kontaminácie lieku a ožiarenia obsluhujúcich osôb. Je povinné príslušné tienenie.</w:t>
      </w:r>
    </w:p>
    <w:p w:rsidR="0095371A" w:rsidRPr="00594373" w:rsidRDefault="0095371A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 w:val="24"/>
        </w:rPr>
      </w:pPr>
    </w:p>
    <w:p w:rsidR="0095371A" w:rsidRPr="00594373" w:rsidRDefault="0095371A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 xml:space="preserve">Podávanie rádiofarmák predstavuje riziko pre ostatné osoby v dôsledku externého žiarenia alebo kontaminácie rozliatym močom, zvratkami, atď. Je preto potrebné zaviesť bezpečnostné opatrenia na ochranu pred žiarením v súlade s národnými </w:t>
      </w:r>
      <w:r w:rsidR="00E73665" w:rsidRPr="00594373">
        <w:rPr>
          <w:rFonts w:eastAsia="MS Mincho"/>
          <w:sz w:val="24"/>
        </w:rPr>
        <w:t>predpismi</w:t>
      </w:r>
      <w:r w:rsidRPr="00594373">
        <w:rPr>
          <w:rFonts w:eastAsia="MS Mincho"/>
          <w:sz w:val="24"/>
        </w:rPr>
        <w:t>.</w:t>
      </w:r>
    </w:p>
    <w:p w:rsidR="007E7A5C" w:rsidRPr="00594373" w:rsidRDefault="007E7A5C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 w:val="24"/>
        </w:rPr>
      </w:pPr>
    </w:p>
    <w:p w:rsidR="0095371A" w:rsidRPr="00594373" w:rsidRDefault="0095371A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>Pred likvidáciou generátora je potrebné odhadnúť jeho reziduálnu aktivitu.</w:t>
      </w:r>
    </w:p>
    <w:p w:rsidR="007E7A5C" w:rsidRPr="00594373" w:rsidRDefault="007E7A5C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6E419C" w:rsidRPr="00594373" w:rsidRDefault="006E419C" w:rsidP="00A14822">
      <w:pPr>
        <w:ind w:left="0" w:firstLine="0"/>
        <w:rPr>
          <w:sz w:val="24"/>
        </w:rPr>
      </w:pPr>
      <w:r w:rsidRPr="00594373">
        <w:rPr>
          <w:sz w:val="24"/>
        </w:rPr>
        <w:t>Všetok nepoužitý liek alebo odpad vzniknutý z lieku sa má zlikvidovať v súlade s </w:t>
      </w:r>
      <w:r w:rsidR="007D4CCA" w:rsidRPr="00594373">
        <w:rPr>
          <w:sz w:val="24"/>
        </w:rPr>
        <w:t xml:space="preserve">miestnymi </w:t>
      </w:r>
      <w:r w:rsidRPr="00594373">
        <w:rPr>
          <w:sz w:val="24"/>
        </w:rPr>
        <w:t>požiadavkami.</w:t>
      </w: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b/>
          <w:sz w:val="24"/>
        </w:rPr>
      </w:pPr>
      <w:r w:rsidRPr="00594373">
        <w:rPr>
          <w:b/>
          <w:sz w:val="24"/>
        </w:rPr>
        <w:t>7.</w:t>
      </w:r>
      <w:r w:rsidRPr="00594373">
        <w:rPr>
          <w:b/>
          <w:sz w:val="24"/>
        </w:rPr>
        <w:tab/>
        <w:t>DRŽITEĽ ROZHODNUTIA O REGISTRÁCII</w:t>
      </w:r>
    </w:p>
    <w:p w:rsidR="00780926" w:rsidRPr="00594373" w:rsidRDefault="00780926" w:rsidP="00462032">
      <w:pPr>
        <w:rPr>
          <w:sz w:val="24"/>
        </w:rPr>
      </w:pPr>
    </w:p>
    <w:p w:rsidR="008A2BA3" w:rsidRPr="00594373" w:rsidRDefault="008A2BA3" w:rsidP="00462032">
      <w:pPr>
        <w:autoSpaceDE w:val="0"/>
        <w:autoSpaceDN w:val="0"/>
        <w:adjustRightInd w:val="0"/>
        <w:ind w:left="0" w:firstLine="0"/>
        <w:rPr>
          <w:sz w:val="24"/>
        </w:rPr>
      </w:pPr>
      <w:r w:rsidRPr="00594373">
        <w:rPr>
          <w:sz w:val="24"/>
        </w:rPr>
        <w:t>Eckert &amp; Ziegler Radiopharma GmbH</w:t>
      </w:r>
    </w:p>
    <w:p w:rsidR="008A2BA3" w:rsidRPr="00594373" w:rsidRDefault="008A2BA3" w:rsidP="00462032">
      <w:pPr>
        <w:autoSpaceDE w:val="0"/>
        <w:autoSpaceDN w:val="0"/>
        <w:adjustRightInd w:val="0"/>
        <w:ind w:left="0" w:firstLine="0"/>
        <w:rPr>
          <w:sz w:val="24"/>
        </w:rPr>
      </w:pPr>
      <w:r w:rsidRPr="00594373">
        <w:rPr>
          <w:sz w:val="24"/>
        </w:rPr>
        <w:t>Robert-Rössle-Str. 10</w:t>
      </w:r>
    </w:p>
    <w:p w:rsidR="008A2BA3" w:rsidRPr="00594373" w:rsidRDefault="00E73665" w:rsidP="00462032">
      <w:pPr>
        <w:autoSpaceDE w:val="0"/>
        <w:autoSpaceDN w:val="0"/>
        <w:adjustRightInd w:val="0"/>
        <w:ind w:left="0" w:firstLine="0"/>
        <w:rPr>
          <w:sz w:val="24"/>
        </w:rPr>
      </w:pPr>
      <w:r w:rsidRPr="00594373">
        <w:rPr>
          <w:sz w:val="24"/>
        </w:rPr>
        <w:t>13125 Berlí</w:t>
      </w:r>
      <w:r w:rsidR="008A2BA3" w:rsidRPr="00594373">
        <w:rPr>
          <w:sz w:val="24"/>
        </w:rPr>
        <w:t>n</w:t>
      </w:r>
    </w:p>
    <w:p w:rsidR="004F7C31" w:rsidRPr="00594373" w:rsidRDefault="004F7C31" w:rsidP="00462032">
      <w:pPr>
        <w:rPr>
          <w:sz w:val="24"/>
        </w:rPr>
      </w:pPr>
      <w:r w:rsidRPr="00594373">
        <w:rPr>
          <w:sz w:val="24"/>
        </w:rPr>
        <w:t>Nemecko</w:t>
      </w: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b/>
          <w:sz w:val="24"/>
        </w:rPr>
      </w:pPr>
      <w:r w:rsidRPr="00594373">
        <w:rPr>
          <w:b/>
          <w:sz w:val="24"/>
        </w:rPr>
        <w:t>8.</w:t>
      </w:r>
      <w:r w:rsidRPr="00594373">
        <w:rPr>
          <w:b/>
          <w:sz w:val="24"/>
        </w:rPr>
        <w:tab/>
        <w:t>REGISTRAČNÉ ČÍSLO</w:t>
      </w:r>
    </w:p>
    <w:p w:rsidR="00780926" w:rsidRPr="00594373" w:rsidRDefault="00780926" w:rsidP="00462032">
      <w:pPr>
        <w:rPr>
          <w:sz w:val="24"/>
        </w:rPr>
      </w:pPr>
    </w:p>
    <w:p w:rsidR="009F4631" w:rsidRPr="00A14822" w:rsidRDefault="009F4631" w:rsidP="00462032">
      <w:pPr>
        <w:rPr>
          <w:szCs w:val="22"/>
        </w:rPr>
      </w:pPr>
      <w:r w:rsidRPr="009F4631">
        <w:rPr>
          <w:szCs w:val="22"/>
        </w:rPr>
        <w:t>88/0262/17-S</w:t>
      </w:r>
    </w:p>
    <w:p w:rsidR="00780926" w:rsidRDefault="00780926" w:rsidP="00462032">
      <w:pPr>
        <w:rPr>
          <w:szCs w:val="22"/>
        </w:rPr>
      </w:pP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b/>
          <w:sz w:val="24"/>
        </w:rPr>
      </w:pPr>
      <w:r w:rsidRPr="00594373">
        <w:rPr>
          <w:b/>
          <w:sz w:val="24"/>
        </w:rPr>
        <w:t>9.</w:t>
      </w:r>
      <w:r w:rsidRPr="00594373">
        <w:rPr>
          <w:b/>
          <w:sz w:val="24"/>
        </w:rPr>
        <w:tab/>
        <w:t>DÁTUM PRVEJ REGISTRÁCIE/PREDĹŽENIA REGISTRÁCIE</w:t>
      </w:r>
    </w:p>
    <w:p w:rsidR="00780926" w:rsidRPr="00594373" w:rsidRDefault="00780926" w:rsidP="00462032">
      <w:pPr>
        <w:rPr>
          <w:sz w:val="24"/>
        </w:rPr>
      </w:pPr>
    </w:p>
    <w:p w:rsidR="007147E8" w:rsidRPr="00594373" w:rsidRDefault="007147E8" w:rsidP="00462032">
      <w:pPr>
        <w:rPr>
          <w:sz w:val="24"/>
        </w:rPr>
      </w:pPr>
      <w:r w:rsidRPr="00594373">
        <w:rPr>
          <w:sz w:val="24"/>
        </w:rPr>
        <w:t>Dátum prvej registrácie:</w:t>
      </w:r>
      <w:r w:rsidR="007D45C5">
        <w:rPr>
          <w:sz w:val="24"/>
        </w:rPr>
        <w:t xml:space="preserve"> 17. októbra 2017</w:t>
      </w:r>
    </w:p>
    <w:p w:rsidR="007147E8" w:rsidRDefault="007D45C5" w:rsidP="00462032">
      <w:pPr>
        <w:rPr>
          <w:sz w:val="24"/>
        </w:rPr>
      </w:pPr>
      <w:r>
        <w:rPr>
          <w:sz w:val="24"/>
        </w:rPr>
        <w:t xml:space="preserve">Dátum predĺženia registrácie: </w:t>
      </w:r>
    </w:p>
    <w:p w:rsidR="007D45C5" w:rsidRPr="00594373" w:rsidRDefault="007D45C5" w:rsidP="00462032">
      <w:pPr>
        <w:rPr>
          <w:sz w:val="24"/>
        </w:rPr>
      </w:pPr>
    </w:p>
    <w:p w:rsidR="00780926" w:rsidRPr="00594373" w:rsidRDefault="00780926" w:rsidP="00462032">
      <w:pPr>
        <w:rPr>
          <w:sz w:val="24"/>
        </w:rPr>
      </w:pPr>
    </w:p>
    <w:p w:rsidR="00780926" w:rsidRPr="00594373" w:rsidRDefault="00780926" w:rsidP="00462032">
      <w:pPr>
        <w:rPr>
          <w:b/>
          <w:sz w:val="24"/>
        </w:rPr>
      </w:pPr>
      <w:r w:rsidRPr="00594373">
        <w:rPr>
          <w:b/>
          <w:sz w:val="24"/>
        </w:rPr>
        <w:t>10.</w:t>
      </w:r>
      <w:r w:rsidRPr="00594373">
        <w:rPr>
          <w:b/>
          <w:sz w:val="24"/>
        </w:rPr>
        <w:tab/>
        <w:t>DÁTUM REVÍZIE TEXTU</w:t>
      </w:r>
    </w:p>
    <w:p w:rsidR="00780926" w:rsidRPr="00594373" w:rsidRDefault="00780926" w:rsidP="00462032">
      <w:pPr>
        <w:rPr>
          <w:sz w:val="24"/>
        </w:rPr>
      </w:pPr>
    </w:p>
    <w:p w:rsidR="00780926" w:rsidRPr="00594373" w:rsidRDefault="007D45C5" w:rsidP="00462032">
      <w:pPr>
        <w:rPr>
          <w:sz w:val="24"/>
        </w:rPr>
      </w:pPr>
      <w:r>
        <w:rPr>
          <w:szCs w:val="22"/>
        </w:rPr>
        <w:t xml:space="preserve">04/2018 </w:t>
      </w:r>
    </w:p>
    <w:p w:rsidR="007147E8" w:rsidRPr="00594373" w:rsidRDefault="007147E8" w:rsidP="00462032">
      <w:pPr>
        <w:rPr>
          <w:sz w:val="24"/>
        </w:rPr>
      </w:pPr>
    </w:p>
    <w:p w:rsidR="00F50D70" w:rsidRDefault="00F50D70" w:rsidP="00A14822">
      <w:pPr>
        <w:ind w:left="0" w:firstLine="0"/>
        <w:rPr>
          <w:sz w:val="24"/>
        </w:rPr>
      </w:pPr>
      <w:r>
        <w:rPr>
          <w:sz w:val="24"/>
        </w:rPr>
        <w:br w:type="page"/>
      </w:r>
    </w:p>
    <w:p w:rsidR="00780926" w:rsidRPr="00594373" w:rsidRDefault="00780926" w:rsidP="00A14822">
      <w:pPr>
        <w:ind w:left="0" w:firstLine="0"/>
        <w:rPr>
          <w:sz w:val="24"/>
        </w:rPr>
      </w:pPr>
    </w:p>
    <w:p w:rsidR="00780926" w:rsidRPr="00594373" w:rsidRDefault="00780926" w:rsidP="00462032">
      <w:pPr>
        <w:rPr>
          <w:b/>
          <w:sz w:val="24"/>
        </w:rPr>
      </w:pPr>
      <w:r w:rsidRPr="00594373">
        <w:rPr>
          <w:b/>
          <w:sz w:val="24"/>
        </w:rPr>
        <w:t>11.</w:t>
      </w:r>
      <w:r w:rsidRPr="00594373">
        <w:rPr>
          <w:b/>
          <w:sz w:val="24"/>
        </w:rPr>
        <w:tab/>
        <w:t>DOZIMETRIA</w:t>
      </w:r>
    </w:p>
    <w:p w:rsidR="00780926" w:rsidRPr="00594373" w:rsidRDefault="00780926" w:rsidP="00462032">
      <w:pPr>
        <w:rPr>
          <w:sz w:val="24"/>
        </w:rPr>
      </w:pPr>
    </w:p>
    <w:p w:rsidR="008A2BA3" w:rsidRPr="00594373" w:rsidRDefault="00DF7192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rFonts w:eastAsia="MS Mincho"/>
          <w:sz w:val="24"/>
        </w:rPr>
        <w:t xml:space="preserve">Dávka žiarenia prijímaná rôznymi orgánmi po intravenóznom podaní lieku označeného </w:t>
      </w:r>
      <w:r w:rsidRPr="00594373">
        <w:rPr>
          <w:rFonts w:eastAsia="MS Mincho"/>
          <w:sz w:val="24"/>
          <w:vertAlign w:val="superscript"/>
        </w:rPr>
        <w:t>68</w:t>
      </w:r>
      <w:r w:rsidRPr="00594373">
        <w:rPr>
          <w:rFonts w:eastAsia="MS Mincho"/>
          <w:sz w:val="24"/>
        </w:rPr>
        <w:t xml:space="preserve">Ga </w:t>
      </w:r>
      <w:r w:rsidR="00E73665" w:rsidRPr="00594373">
        <w:rPr>
          <w:rFonts w:eastAsia="MS Mincho"/>
          <w:sz w:val="24"/>
        </w:rPr>
        <w:t>závisí</w:t>
      </w:r>
      <w:r w:rsidRPr="00594373">
        <w:rPr>
          <w:rFonts w:eastAsia="MS Mincho"/>
          <w:sz w:val="24"/>
        </w:rPr>
        <w:t xml:space="preserve"> </w:t>
      </w:r>
      <w:r w:rsidR="00B516BA" w:rsidRPr="00594373">
        <w:rPr>
          <w:rFonts w:eastAsia="MS Mincho"/>
          <w:color w:val="000000"/>
          <w:sz w:val="24"/>
        </w:rPr>
        <w:t xml:space="preserve">od </w:t>
      </w:r>
      <w:r w:rsidRPr="00594373">
        <w:rPr>
          <w:rFonts w:eastAsia="MS Mincho"/>
          <w:color w:val="000000"/>
          <w:sz w:val="24"/>
        </w:rPr>
        <w:t>konkrétn</w:t>
      </w:r>
      <w:r w:rsidR="00B516BA" w:rsidRPr="00594373">
        <w:rPr>
          <w:rFonts w:eastAsia="MS Mincho"/>
          <w:color w:val="000000"/>
          <w:sz w:val="24"/>
        </w:rPr>
        <w:t>eho</w:t>
      </w:r>
      <w:r w:rsidRPr="00594373">
        <w:rPr>
          <w:rFonts w:eastAsia="MS Mincho"/>
          <w:color w:val="000000"/>
          <w:sz w:val="24"/>
        </w:rPr>
        <w:t xml:space="preserve"> lieku, </w:t>
      </w:r>
      <w:r w:rsidR="003B4A6E" w:rsidRPr="00594373">
        <w:rPr>
          <w:sz w:val="24"/>
        </w:rPr>
        <w:t>ktorý má byť rádioaktívne označený</w:t>
      </w:r>
      <w:r w:rsidRPr="00594373">
        <w:rPr>
          <w:sz w:val="24"/>
        </w:rPr>
        <w:t>. I</w:t>
      </w:r>
      <w:r w:rsidRPr="00594373">
        <w:rPr>
          <w:rFonts w:eastAsia="MS Mincho"/>
          <w:color w:val="000000"/>
          <w:sz w:val="24"/>
        </w:rPr>
        <w:t>nformácie o dozimetrii žiarenia pre každý liek po podaní rádio</w:t>
      </w:r>
      <w:r w:rsidR="00072103" w:rsidRPr="00594373">
        <w:rPr>
          <w:rFonts w:eastAsia="MS Mincho"/>
          <w:color w:val="000000"/>
          <w:sz w:val="24"/>
        </w:rPr>
        <w:t xml:space="preserve">aktívne </w:t>
      </w:r>
      <w:r w:rsidRPr="00594373">
        <w:rPr>
          <w:rFonts w:eastAsia="MS Mincho"/>
          <w:color w:val="000000"/>
          <w:sz w:val="24"/>
        </w:rPr>
        <w:t xml:space="preserve">označeného prípravku nájdete v </w:t>
      </w:r>
      <w:r w:rsidRPr="00594373">
        <w:rPr>
          <w:sz w:val="24"/>
        </w:rPr>
        <w:t xml:space="preserve">súhrne charakteristických vlastností lieku pre daný liek. </w:t>
      </w:r>
    </w:p>
    <w:p w:rsidR="000319CE" w:rsidRPr="00594373" w:rsidRDefault="000319CE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 w:val="24"/>
        </w:rPr>
      </w:pPr>
    </w:p>
    <w:p w:rsidR="00DF7192" w:rsidRPr="00594373" w:rsidRDefault="00DF7192" w:rsidP="00462032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</w:rPr>
      </w:pPr>
      <w:r w:rsidRPr="00594373">
        <w:rPr>
          <w:color w:val="000000"/>
          <w:sz w:val="24"/>
        </w:rPr>
        <w:t xml:space="preserve">Dozimetrické tabuľky nižšie hodnotia </w:t>
      </w:r>
      <w:r w:rsidR="00E73665" w:rsidRPr="00594373">
        <w:rPr>
          <w:color w:val="000000"/>
          <w:sz w:val="24"/>
        </w:rPr>
        <w:t>podiel nekonjugov</w:t>
      </w:r>
      <w:r w:rsidRPr="00594373">
        <w:rPr>
          <w:color w:val="000000"/>
          <w:sz w:val="24"/>
        </w:rPr>
        <w:t xml:space="preserve">aného </w:t>
      </w:r>
      <w:r w:rsidRPr="00594373">
        <w:rPr>
          <w:rFonts w:eastAsia="MS Mincho"/>
          <w:color w:val="000000"/>
          <w:sz w:val="24"/>
          <w:vertAlign w:val="superscript"/>
        </w:rPr>
        <w:t>68</w:t>
      </w:r>
      <w:r w:rsidRPr="00594373">
        <w:rPr>
          <w:rFonts w:eastAsia="MS Mincho"/>
          <w:color w:val="000000"/>
          <w:sz w:val="24"/>
        </w:rPr>
        <w:t>Ga</w:t>
      </w:r>
      <w:r w:rsidRPr="00594373">
        <w:rPr>
          <w:color w:val="000000"/>
          <w:sz w:val="24"/>
        </w:rPr>
        <w:t xml:space="preserve"> na dávke žiarenia po podaní lieku označeného </w:t>
      </w:r>
      <w:r w:rsidRPr="00594373">
        <w:rPr>
          <w:rFonts w:eastAsia="MS Mincho"/>
          <w:color w:val="000000"/>
          <w:sz w:val="24"/>
          <w:vertAlign w:val="superscript"/>
        </w:rPr>
        <w:t>68</w:t>
      </w:r>
      <w:r w:rsidRPr="00594373">
        <w:rPr>
          <w:rFonts w:eastAsia="MS Mincho"/>
          <w:color w:val="000000"/>
          <w:sz w:val="24"/>
        </w:rPr>
        <w:t>Ga</w:t>
      </w:r>
      <w:r w:rsidRPr="00594373">
        <w:rPr>
          <w:color w:val="000000"/>
          <w:sz w:val="24"/>
        </w:rPr>
        <w:t xml:space="preserve">  alebo po neúmyselnom intravenóznom vstreknutí roztoku chloridu </w:t>
      </w:r>
      <w:r w:rsidR="007F4B8A" w:rsidRPr="00594373">
        <w:rPr>
          <w:color w:val="000000"/>
          <w:sz w:val="24"/>
        </w:rPr>
        <w:t xml:space="preserve">galitého </w:t>
      </w:r>
      <w:r w:rsidRPr="00594373">
        <w:rPr>
          <w:color w:val="000000"/>
          <w:sz w:val="24"/>
        </w:rPr>
        <w:t>(</w:t>
      </w:r>
      <w:r w:rsidRPr="00594373">
        <w:rPr>
          <w:rFonts w:eastAsia="MS Mincho"/>
          <w:color w:val="000000"/>
          <w:sz w:val="24"/>
          <w:vertAlign w:val="superscript"/>
        </w:rPr>
        <w:t>68</w:t>
      </w:r>
      <w:r w:rsidRPr="00594373">
        <w:rPr>
          <w:rFonts w:eastAsia="MS Mincho"/>
          <w:color w:val="000000"/>
          <w:sz w:val="24"/>
        </w:rPr>
        <w:t>Ga</w:t>
      </w:r>
      <w:r w:rsidRPr="00594373">
        <w:rPr>
          <w:color w:val="000000"/>
          <w:sz w:val="24"/>
        </w:rPr>
        <w:t>).</w:t>
      </w:r>
    </w:p>
    <w:p w:rsidR="008A2BA3" w:rsidRPr="00594373" w:rsidRDefault="008A2BA3" w:rsidP="00462032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</w:rPr>
      </w:pPr>
    </w:p>
    <w:p w:rsidR="00DF7192" w:rsidRPr="00594373" w:rsidRDefault="00DF7192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Odhady dozimetrie vychádzajú z distribučnej štúdie u potkanov a výpočty boli vykonané pomocou </w:t>
      </w:r>
      <w:r w:rsidR="008A2BA3" w:rsidRPr="00594373">
        <w:rPr>
          <w:sz w:val="24"/>
        </w:rPr>
        <w:t xml:space="preserve">OLINDA </w:t>
      </w:r>
      <w:r w:rsidR="00D23DA2" w:rsidRPr="00594373">
        <w:rPr>
          <w:sz w:val="24"/>
        </w:rPr>
        <w:t xml:space="preserve">– </w:t>
      </w:r>
      <w:r w:rsidR="008A2BA3" w:rsidRPr="00594373">
        <w:rPr>
          <w:sz w:val="24"/>
        </w:rPr>
        <w:t>Organ Level I</w:t>
      </w:r>
      <w:r w:rsidRPr="00594373">
        <w:rPr>
          <w:sz w:val="24"/>
        </w:rPr>
        <w:t>n</w:t>
      </w:r>
      <w:r w:rsidR="008A2BA3" w:rsidRPr="00594373">
        <w:rPr>
          <w:sz w:val="24"/>
        </w:rPr>
        <w:t>ternal Dose Assessment Code</w:t>
      </w:r>
      <w:r w:rsidRPr="00594373">
        <w:rPr>
          <w:sz w:val="24"/>
        </w:rPr>
        <w:t xml:space="preserve"> – kód na hodnotenie vnútornej dávky orgánov</w:t>
      </w:r>
      <w:r w:rsidR="008A2BA3" w:rsidRPr="00594373">
        <w:rPr>
          <w:sz w:val="24"/>
        </w:rPr>
        <w:t xml:space="preserve">. </w:t>
      </w:r>
      <w:r w:rsidRPr="00594373">
        <w:rPr>
          <w:sz w:val="24"/>
        </w:rPr>
        <w:t>Časové intervaly pre meranie boli 5 minút, 30 minút, 60 minút, 120 minút a 180 minút.</w:t>
      </w:r>
    </w:p>
    <w:p w:rsidR="004267C8" w:rsidRPr="00303DC2" w:rsidRDefault="004267C8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sz w:val="24"/>
          <w:lang w:eastAsia="fr-FR"/>
        </w:rPr>
      </w:pPr>
    </w:p>
    <w:p w:rsidR="008A2BA3" w:rsidRPr="00594373" w:rsidRDefault="00DF7192" w:rsidP="00462032">
      <w:pPr>
        <w:ind w:left="0" w:firstLine="0"/>
        <w:jc w:val="both"/>
        <w:rPr>
          <w:b/>
          <w:sz w:val="24"/>
        </w:rPr>
      </w:pPr>
      <w:bookmarkStart w:id="1" w:name="_Ref315421239"/>
      <w:bookmarkStart w:id="2" w:name="_Toc373484679"/>
      <w:r w:rsidRPr="00594373">
        <w:rPr>
          <w:b/>
          <w:sz w:val="24"/>
        </w:rPr>
        <w:t>Tabuľka</w:t>
      </w:r>
      <w:r w:rsidR="008A2BA3" w:rsidRPr="00594373">
        <w:rPr>
          <w:b/>
          <w:sz w:val="24"/>
        </w:rPr>
        <w:t xml:space="preserve"> </w:t>
      </w:r>
      <w:bookmarkEnd w:id="1"/>
      <w:r w:rsidR="008A2BA3" w:rsidRPr="00594373">
        <w:rPr>
          <w:b/>
          <w:sz w:val="24"/>
        </w:rPr>
        <w:t>3:</w:t>
      </w:r>
      <w:r w:rsidR="008A2BA3" w:rsidRPr="00594373">
        <w:rPr>
          <w:b/>
          <w:sz w:val="24"/>
        </w:rPr>
        <w:tab/>
        <w:t xml:space="preserve"> </w:t>
      </w:r>
      <w:bookmarkEnd w:id="2"/>
      <w:r w:rsidR="006A0A3A" w:rsidRPr="00594373">
        <w:rPr>
          <w:b/>
          <w:sz w:val="24"/>
        </w:rPr>
        <w:t xml:space="preserve">Absorbovaná dávka na jednotku podanej aktivity </w:t>
      </w:r>
      <w:r w:rsidR="00D23DA2" w:rsidRPr="00594373">
        <w:rPr>
          <w:b/>
          <w:sz w:val="24"/>
        </w:rPr>
        <w:t xml:space="preserve">– </w:t>
      </w:r>
      <w:r w:rsidR="006A0A3A" w:rsidRPr="00594373">
        <w:rPr>
          <w:b/>
          <w:sz w:val="24"/>
        </w:rPr>
        <w:t>ženy</w:t>
      </w:r>
    </w:p>
    <w:p w:rsidR="008A2BA3" w:rsidRPr="00594373" w:rsidRDefault="008A2BA3" w:rsidP="00462032">
      <w:pPr>
        <w:ind w:left="0" w:firstLine="0"/>
        <w:jc w:val="both"/>
        <w:rPr>
          <w:sz w:val="24"/>
        </w:rPr>
      </w:pPr>
    </w:p>
    <w:tbl>
      <w:tblPr>
        <w:tblW w:w="9535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1079"/>
        <w:gridCol w:w="1080"/>
        <w:gridCol w:w="1080"/>
        <w:gridCol w:w="1079"/>
        <w:gridCol w:w="1079"/>
        <w:gridCol w:w="1259"/>
      </w:tblGrid>
      <w:tr w:rsidR="008A2BA3" w:rsidRPr="00303DC2" w:rsidTr="008A2BA3">
        <w:tc>
          <w:tcPr>
            <w:tcW w:w="953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6A0A3A" w:rsidP="00462032">
            <w:pPr>
              <w:ind w:left="0" w:firstLine="0"/>
              <w:jc w:val="center"/>
              <w:rPr>
                <w:b/>
                <w:sz w:val="24"/>
              </w:rPr>
            </w:pPr>
            <w:r w:rsidRPr="00594373">
              <w:rPr>
                <w:b/>
                <w:sz w:val="24"/>
              </w:rPr>
              <w:t xml:space="preserve">Absorbovaná dávka na jednotku podanej rádioaktivity </w:t>
            </w:r>
            <w:r w:rsidR="008A2BA3" w:rsidRPr="00594373">
              <w:rPr>
                <w:b/>
                <w:sz w:val="24"/>
              </w:rPr>
              <w:t>(mSv/MBq)</w:t>
            </w:r>
          </w:p>
        </w:tc>
      </w:tr>
      <w:tr w:rsidR="008A2BA3" w:rsidRPr="00303DC2" w:rsidTr="008A2BA3">
        <w:tc>
          <w:tcPr>
            <w:tcW w:w="2879" w:type="dxa"/>
            <w:tcBorders>
              <w:top w:val="single" w:sz="4" w:space="0" w:color="auto"/>
              <w:bottom w:val="single" w:sz="4" w:space="0" w:color="auto"/>
            </w:tcBorders>
          </w:tcPr>
          <w:p w:rsidR="008A2BA3" w:rsidRPr="00594373" w:rsidRDefault="008A2BA3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b/>
                <w:sz w:val="24"/>
              </w:rPr>
              <w:t> Org</w:t>
            </w:r>
            <w:r w:rsidR="006A0A3A" w:rsidRPr="00594373">
              <w:rPr>
                <w:b/>
                <w:sz w:val="24"/>
              </w:rPr>
              <w:t>á</w:t>
            </w:r>
            <w:r w:rsidRPr="00594373">
              <w:rPr>
                <w:b/>
                <w:sz w:val="24"/>
              </w:rPr>
              <w:t>n</w:t>
            </w:r>
          </w:p>
          <w:p w:rsidR="008A2BA3" w:rsidRPr="00594373" w:rsidRDefault="008A2BA3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b/>
                <w:sz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8A2BA3" w:rsidRPr="00594373" w:rsidRDefault="006A0A3A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Dospelá osoba</w:t>
            </w:r>
          </w:p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(57 kg)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 xml:space="preserve">15 </w:t>
            </w:r>
            <w:r w:rsidR="006A0A3A" w:rsidRPr="00594373">
              <w:rPr>
                <w:b/>
                <w:sz w:val="24"/>
              </w:rPr>
              <w:t>rokov</w:t>
            </w:r>
          </w:p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(50 kg)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 xml:space="preserve">10 </w:t>
            </w:r>
            <w:r w:rsidR="006A0A3A" w:rsidRPr="00594373">
              <w:rPr>
                <w:b/>
                <w:sz w:val="24"/>
              </w:rPr>
              <w:t>rokov</w:t>
            </w:r>
          </w:p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(30 kg)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 xml:space="preserve">5 </w:t>
            </w:r>
            <w:r w:rsidR="006A0A3A" w:rsidRPr="00594373">
              <w:rPr>
                <w:b/>
                <w:sz w:val="24"/>
              </w:rPr>
              <w:t>rokov</w:t>
            </w:r>
          </w:p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(17 kg)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 xml:space="preserve">1 </w:t>
            </w:r>
            <w:r w:rsidR="006A0A3A" w:rsidRPr="00594373">
              <w:rPr>
                <w:b/>
                <w:sz w:val="24"/>
              </w:rPr>
              <w:t>rok</w:t>
            </w:r>
          </w:p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(10 kg)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6A0A3A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Novorode-nec</w:t>
            </w:r>
          </w:p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(5 kg)</w:t>
            </w:r>
          </w:p>
        </w:tc>
      </w:tr>
      <w:tr w:rsidR="008A2BA3" w:rsidRPr="00303DC2" w:rsidTr="008A2BA3">
        <w:tc>
          <w:tcPr>
            <w:tcW w:w="2879" w:type="dxa"/>
            <w:tcBorders>
              <w:top w:val="single" w:sz="4" w:space="0" w:color="auto"/>
            </w:tcBorders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Nadobličky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0,0114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0,0112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0,0164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0,0238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0,0403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0,0782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Mozog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0,0180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0,0159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0,0176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0,0206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0,0292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0,0667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Prsníky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0,0059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0,0058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0,0110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0,0163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0,0269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0,0545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Stena žlčníka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0,0096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0,0092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0,0127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0,0201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0,0390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0,0750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 xml:space="preserve">Stena </w:t>
            </w:r>
            <w:r w:rsidR="008A2BA3" w:rsidRPr="00594373">
              <w:rPr>
                <w:sz w:val="24"/>
              </w:rPr>
              <w:t>LLI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0,0032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0,0032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0,0050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0,0077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0,0133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0,0292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Tenké črevo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0,0039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0,0039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0,0062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0,0099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0,0178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0,0376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Stena žalúdka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0,0057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0,0056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0,0088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0,0133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0,0250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0,0502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 xml:space="preserve">Stena </w:t>
            </w:r>
            <w:r w:rsidR="008A2BA3" w:rsidRPr="00594373">
              <w:rPr>
                <w:sz w:val="24"/>
              </w:rPr>
              <w:t>ULI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0,0040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0,0039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0,0067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0,0104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0,0199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0,0425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Stena srdca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0,1740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0,1940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0,3010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0,4830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0,8730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1,7200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Obličky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0,0385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0,0421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0,0600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0,0888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0,1600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0,4150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Pečeň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0,0972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0,0974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0,1480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0,2200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0,4270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0,9890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Pľúca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0,1860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0,2240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0,3190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0,4930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0,9840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2,7100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Sval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0,0073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0,0076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0,0131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0,0319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0,0622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0,0954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E73665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Vaječníky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0,0188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0,0203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0,0566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0,0988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0,2250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0,4590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Pankreas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0,0187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0,0218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0,0406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0,0547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0,1120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0,3400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Červená kostná dreň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0,0225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0,0256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0,0415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0,0777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0,1770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0,5710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Osteogenické bunky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0,1160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0,1140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0,1840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0,3100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0,7350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2,3500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Pokožka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0,0029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0,0029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0,0044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0,0067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0,0122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0,0271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Slezina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0,0055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0,0056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0,0086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0,0130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0,0238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0,0492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Týmus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0,0100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0,0102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0,0133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0,0190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0,0297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0,0570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Štítna žľaza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0,2210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0,2980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0,4600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1,0200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1,9300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2,6300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Stena močového mechúra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0,0023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0,0022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0,0038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0,0063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0,0110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0,0222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Maternica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0,0792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0,0802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1,3400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2,0300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3,6900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1,4700</w:t>
            </w:r>
          </w:p>
        </w:tc>
      </w:tr>
      <w:tr w:rsidR="008A2BA3" w:rsidRPr="00303DC2" w:rsidTr="008A2BA3">
        <w:tc>
          <w:tcPr>
            <w:tcW w:w="2879" w:type="dxa"/>
            <w:vAlign w:val="bottom"/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Celé telo</w:t>
            </w: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0,0177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0,0178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0,0289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0,0468</w:t>
            </w: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0,0920</w:t>
            </w: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0,2340</w:t>
            </w:r>
          </w:p>
        </w:tc>
      </w:tr>
      <w:tr w:rsidR="008A2BA3" w:rsidRPr="00303DC2" w:rsidTr="008A2BA3">
        <w:tc>
          <w:tcPr>
            <w:tcW w:w="2879" w:type="dxa"/>
          </w:tcPr>
          <w:p w:rsidR="008A2BA3" w:rsidRPr="00594373" w:rsidRDefault="008A2BA3" w:rsidP="00462032">
            <w:pPr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0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</w:p>
        </w:tc>
      </w:tr>
      <w:tr w:rsidR="008A2BA3" w:rsidRPr="00303DC2" w:rsidTr="008A2BA3">
        <w:trPr>
          <w:trHeight w:val="234"/>
        </w:trPr>
        <w:tc>
          <w:tcPr>
            <w:tcW w:w="2879" w:type="dxa"/>
            <w:tcBorders>
              <w:bottom w:val="single" w:sz="4" w:space="0" w:color="auto"/>
            </w:tcBorders>
          </w:tcPr>
          <w:p w:rsidR="008A2BA3" w:rsidRPr="00594373" w:rsidRDefault="006A0A3A" w:rsidP="00462032">
            <w:pPr>
              <w:ind w:left="0" w:firstLine="0"/>
              <w:jc w:val="both"/>
              <w:rPr>
                <w:sz w:val="24"/>
              </w:rPr>
            </w:pPr>
            <w:r w:rsidRPr="00594373">
              <w:rPr>
                <w:b/>
                <w:sz w:val="24"/>
              </w:rPr>
              <w:t>Účinná dávka</w:t>
            </w:r>
            <w:r w:rsidR="008A2BA3" w:rsidRPr="00594373">
              <w:rPr>
                <w:b/>
                <w:sz w:val="24"/>
              </w:rPr>
              <w:t xml:space="preserve"> (mSv/MBq)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0,0483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0,0574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0,1230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0,2090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0,4100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0,7170</w:t>
            </w:r>
          </w:p>
        </w:tc>
      </w:tr>
    </w:tbl>
    <w:p w:rsidR="006A0A3A" w:rsidRPr="00594373" w:rsidRDefault="008A2BA3" w:rsidP="00462032">
      <w:pPr>
        <w:ind w:left="0" w:firstLine="0"/>
        <w:jc w:val="both"/>
        <w:rPr>
          <w:b/>
          <w:sz w:val="24"/>
        </w:rPr>
      </w:pPr>
      <w:bookmarkStart w:id="3" w:name="_Ref373483849"/>
      <w:bookmarkStart w:id="4" w:name="_Toc373484680"/>
      <w:r w:rsidRPr="00594373">
        <w:rPr>
          <w:b/>
          <w:sz w:val="24"/>
        </w:rPr>
        <w:br w:type="page"/>
      </w:r>
      <w:r w:rsidR="006A0A3A" w:rsidRPr="00594373">
        <w:rPr>
          <w:b/>
          <w:sz w:val="24"/>
        </w:rPr>
        <w:lastRenderedPageBreak/>
        <w:t>Tabuľka 4:</w:t>
      </w:r>
      <w:r w:rsidR="006A0A3A" w:rsidRPr="00594373">
        <w:rPr>
          <w:b/>
          <w:sz w:val="24"/>
        </w:rPr>
        <w:tab/>
        <w:t xml:space="preserve"> Absorbovaná dávka na jednotku podanej aktivity – muži</w:t>
      </w:r>
    </w:p>
    <w:bookmarkEnd w:id="3"/>
    <w:bookmarkEnd w:id="4"/>
    <w:p w:rsidR="008A2BA3" w:rsidRPr="00594373" w:rsidRDefault="008A2BA3" w:rsidP="00462032">
      <w:pPr>
        <w:ind w:left="0" w:firstLine="0"/>
        <w:jc w:val="both"/>
        <w:rPr>
          <w:sz w:val="24"/>
        </w:rPr>
      </w:pPr>
    </w:p>
    <w:tbl>
      <w:tblPr>
        <w:tblW w:w="9540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080"/>
        <w:gridCol w:w="1080"/>
        <w:gridCol w:w="1080"/>
        <w:gridCol w:w="1080"/>
        <w:gridCol w:w="1260"/>
      </w:tblGrid>
      <w:tr w:rsidR="008A2BA3" w:rsidRPr="00303DC2" w:rsidTr="008A2BA3">
        <w:tc>
          <w:tcPr>
            <w:tcW w:w="954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6A0A3A" w:rsidP="00462032">
            <w:pPr>
              <w:keepNext/>
              <w:ind w:left="0" w:firstLine="0"/>
              <w:jc w:val="center"/>
              <w:rPr>
                <w:b/>
                <w:sz w:val="24"/>
              </w:rPr>
            </w:pPr>
            <w:r w:rsidRPr="00594373">
              <w:rPr>
                <w:b/>
                <w:sz w:val="24"/>
              </w:rPr>
              <w:t xml:space="preserve">Absorbovaná dávka na jednotku podanej rádioaktivity </w:t>
            </w:r>
            <w:r w:rsidR="008A2BA3" w:rsidRPr="00594373">
              <w:rPr>
                <w:b/>
                <w:sz w:val="24"/>
              </w:rPr>
              <w:t>(mSv/MBq)</w:t>
            </w:r>
          </w:p>
        </w:tc>
      </w:tr>
      <w:tr w:rsidR="008A2BA3" w:rsidRPr="00303DC2" w:rsidTr="008A2BA3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8A2BA3" w:rsidRPr="00594373" w:rsidRDefault="008A2BA3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b/>
                <w:sz w:val="24"/>
              </w:rPr>
              <w:t> Org</w:t>
            </w:r>
            <w:r w:rsidR="00B65092" w:rsidRPr="00594373">
              <w:rPr>
                <w:b/>
                <w:sz w:val="24"/>
              </w:rPr>
              <w:t>á</w:t>
            </w:r>
            <w:r w:rsidRPr="00594373">
              <w:rPr>
                <w:b/>
                <w:sz w:val="24"/>
              </w:rPr>
              <w:t>n</w:t>
            </w:r>
          </w:p>
          <w:p w:rsidR="008A2BA3" w:rsidRPr="00594373" w:rsidRDefault="008A2BA3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b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A2BA3" w:rsidRPr="00594373" w:rsidRDefault="00B65092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Dospelá osoba</w:t>
            </w:r>
          </w:p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b/>
                <w:sz w:val="24"/>
              </w:rPr>
              <w:t>(70 kg)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 xml:space="preserve">15 </w:t>
            </w:r>
            <w:r w:rsidR="00B65092" w:rsidRPr="00594373">
              <w:rPr>
                <w:b/>
                <w:sz w:val="24"/>
              </w:rPr>
              <w:t>rokov</w:t>
            </w:r>
          </w:p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(50 kg)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 xml:space="preserve">10 </w:t>
            </w:r>
            <w:r w:rsidR="00B65092" w:rsidRPr="00594373">
              <w:rPr>
                <w:b/>
                <w:sz w:val="24"/>
              </w:rPr>
              <w:t>rokov</w:t>
            </w:r>
          </w:p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(30 kg)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 xml:space="preserve">5 </w:t>
            </w:r>
            <w:r w:rsidR="00B65092" w:rsidRPr="00594373">
              <w:rPr>
                <w:b/>
                <w:sz w:val="24"/>
              </w:rPr>
              <w:t>rokov</w:t>
            </w:r>
          </w:p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(17 kg)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 xml:space="preserve">1 </w:t>
            </w:r>
            <w:r w:rsidR="00B65092" w:rsidRPr="00594373">
              <w:rPr>
                <w:b/>
                <w:sz w:val="24"/>
              </w:rPr>
              <w:t>rok</w:t>
            </w:r>
          </w:p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(10 kg)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B65092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Novorode-nec</w:t>
            </w:r>
          </w:p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(5 kg)</w:t>
            </w:r>
          </w:p>
        </w:tc>
      </w:tr>
      <w:tr w:rsidR="008A2BA3" w:rsidRPr="00303DC2" w:rsidTr="008A2BA3">
        <w:tc>
          <w:tcPr>
            <w:tcW w:w="2880" w:type="dxa"/>
            <w:tcBorders>
              <w:top w:val="single" w:sz="4" w:space="0" w:color="auto"/>
            </w:tcBorders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Nadobličky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0,0093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0,0112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0,0165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0,0235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0,0377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0,0749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Mozog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0,0134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0,0137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0,0148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0,0170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0,0241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0,0563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Prsia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0,0062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0,0074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0,0142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0,0213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0,0350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0,0725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Stena žlčníka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0,0081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0,0096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0,0137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0,0213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0,0409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0,0803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 xml:space="preserve">Stena </w:t>
            </w:r>
            <w:r w:rsidR="003F7124" w:rsidRPr="00594373">
              <w:rPr>
                <w:sz w:val="24"/>
              </w:rPr>
              <w:t xml:space="preserve">dolnej časti hrubého čreva </w:t>
            </w:r>
            <w:r w:rsidR="008A2BA3" w:rsidRPr="00594373">
              <w:rPr>
                <w:sz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0,0015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0,0020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0,0031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0,0051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0,0091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0,0204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Tenké črevo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0,0022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0,0029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0,0048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0,0080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0,0146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0,0309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Stena žalúdka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0,0048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0,0066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0,0099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0,0153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0,0287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0,0560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 xml:space="preserve">Stena </w:t>
            </w:r>
            <w:r w:rsidR="003F7124" w:rsidRPr="00594373">
              <w:rPr>
                <w:sz w:val="24"/>
              </w:rPr>
              <w:t xml:space="preserve">hornej časti hrubého čreva 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0,0027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0,0033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0,0058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0,0094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0,0182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0,0385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Stena srdca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0,3030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0,3930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0,6110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0,9830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1,7800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3,4900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Obličky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0,0198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0,0241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0,0345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0,0510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0,0911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0,2310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Pečeň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0,0766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0,1030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0,1570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0,2330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0,4500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1,0400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Pľúca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0,1340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0,2000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0,2850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0,4390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0,8720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2,3800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Sval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0,0051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0,0074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0,0129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0,0326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0,0636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0,0961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Pankreas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0,0187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0,0257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0,0480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0,0646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0,1310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0,4030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Červená kostná dreň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0,0138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0,0154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0,0243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0,0441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0,0980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0,3110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Osteogenické bunky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0,0431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0,0558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0,0901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0,1510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0,3560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1,1300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Pokožka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0,0020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0,0024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0,0036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0,0057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0,0103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0,0232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Slezina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0,0041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0,0056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0,0084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0,0130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0,0227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0,0469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Semenníky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0,0011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0,0018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0,0075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0,0094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0,0138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0,0239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Týmus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0,0139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0,0158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0,0194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0,0276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0,0417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0,0794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Štítna žľaza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0,1980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0,3250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0,5020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1,1200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2,1100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2,8800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Stena močového mechúra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0,0011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0,0013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0,0022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0,0039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0,0070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0,0152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Celé telo</w:t>
            </w: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0,0115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0,0147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0,0237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0,0383</w:t>
            </w: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0,0748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0,1900</w:t>
            </w:r>
          </w:p>
        </w:tc>
      </w:tr>
      <w:tr w:rsidR="008A2BA3" w:rsidRPr="00303DC2" w:rsidTr="008A2BA3">
        <w:tc>
          <w:tcPr>
            <w:tcW w:w="2880" w:type="dxa"/>
          </w:tcPr>
          <w:p w:rsidR="008A2BA3" w:rsidRPr="00594373" w:rsidRDefault="008A2BA3" w:rsidP="00462032">
            <w:pPr>
              <w:keepNext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</w:p>
        </w:tc>
      </w:tr>
      <w:tr w:rsidR="008A2BA3" w:rsidRPr="00303DC2" w:rsidTr="008A2BA3">
        <w:tc>
          <w:tcPr>
            <w:tcW w:w="2880" w:type="dxa"/>
            <w:tcBorders>
              <w:bottom w:val="single" w:sz="4" w:space="0" w:color="auto"/>
            </w:tcBorders>
          </w:tcPr>
          <w:p w:rsidR="008A2BA3" w:rsidRPr="00594373" w:rsidRDefault="00B65092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b/>
                <w:sz w:val="24"/>
              </w:rPr>
              <w:t>Účinná dávka</w:t>
            </w:r>
            <w:r w:rsidR="008A2BA3" w:rsidRPr="00594373">
              <w:rPr>
                <w:b/>
                <w:sz w:val="24"/>
              </w:rPr>
              <w:t xml:space="preserve"> (mSv/MBq)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0,0338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0,0506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0,0756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0,1340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0,2600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0,5550</w:t>
            </w:r>
          </w:p>
        </w:tc>
      </w:tr>
    </w:tbl>
    <w:p w:rsidR="008A2BA3" w:rsidRPr="00594373" w:rsidRDefault="008A2BA3" w:rsidP="00462032">
      <w:pPr>
        <w:ind w:left="0" w:firstLine="0"/>
        <w:rPr>
          <w:sz w:val="24"/>
          <w:u w:val="single"/>
        </w:rPr>
      </w:pPr>
    </w:p>
    <w:p w:rsidR="008A2BA3" w:rsidRPr="00594373" w:rsidRDefault="00B65092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 xml:space="preserve">Pri tomto produkte, účinná dávka vyplývajúca z neúmyselnej intravenózne vstreknutej aktivity </w:t>
      </w:r>
      <w:r w:rsidR="008A2BA3" w:rsidRPr="00594373">
        <w:rPr>
          <w:rFonts w:eastAsia="MS Mincho"/>
          <w:sz w:val="24"/>
        </w:rPr>
        <w:t xml:space="preserve">250 MBq </w:t>
      </w:r>
      <w:r w:rsidRPr="00594373">
        <w:rPr>
          <w:rFonts w:eastAsia="MS Mincho"/>
          <w:sz w:val="24"/>
        </w:rPr>
        <w:t>je</w:t>
      </w:r>
      <w:r w:rsidR="008A2BA3" w:rsidRPr="00594373">
        <w:rPr>
          <w:rFonts w:eastAsia="MS Mincho"/>
          <w:sz w:val="24"/>
        </w:rPr>
        <w:t xml:space="preserve"> 12</w:t>
      </w:r>
      <w:r w:rsidRPr="00594373">
        <w:rPr>
          <w:rFonts w:eastAsia="MS Mincho"/>
          <w:sz w:val="24"/>
        </w:rPr>
        <w:t>,</w:t>
      </w:r>
      <w:r w:rsidR="008A2BA3" w:rsidRPr="00594373">
        <w:rPr>
          <w:rFonts w:eastAsia="MS Mincho"/>
          <w:sz w:val="24"/>
        </w:rPr>
        <w:t xml:space="preserve">1 mSv </w:t>
      </w:r>
      <w:r w:rsidRPr="00594373">
        <w:rPr>
          <w:rFonts w:eastAsia="MS Mincho"/>
          <w:sz w:val="24"/>
        </w:rPr>
        <w:t>pre</w:t>
      </w:r>
      <w:r w:rsidR="008A2BA3" w:rsidRPr="00594373">
        <w:rPr>
          <w:rFonts w:eastAsia="MS Mincho"/>
          <w:sz w:val="24"/>
        </w:rPr>
        <w:t xml:space="preserve"> </w:t>
      </w:r>
      <w:r w:rsidRPr="00594373">
        <w:rPr>
          <w:rFonts w:eastAsia="MS Mincho"/>
          <w:sz w:val="24"/>
        </w:rPr>
        <w:t xml:space="preserve">dospelú ženú vážiacu </w:t>
      </w:r>
      <w:r w:rsidR="008A2BA3" w:rsidRPr="00594373">
        <w:rPr>
          <w:rFonts w:eastAsia="MS Mincho"/>
          <w:sz w:val="24"/>
        </w:rPr>
        <w:t>57</w:t>
      </w:r>
      <w:r w:rsidRPr="00594373">
        <w:rPr>
          <w:rFonts w:eastAsia="MS Mincho"/>
          <w:sz w:val="24"/>
        </w:rPr>
        <w:t xml:space="preserve"> </w:t>
      </w:r>
      <w:r w:rsidR="008A2BA3" w:rsidRPr="00594373">
        <w:rPr>
          <w:rFonts w:eastAsia="MS Mincho"/>
          <w:sz w:val="24"/>
        </w:rPr>
        <w:t xml:space="preserve">kg </w:t>
      </w:r>
      <w:r w:rsidRPr="00594373">
        <w:rPr>
          <w:rFonts w:eastAsia="MS Mincho"/>
          <w:sz w:val="24"/>
        </w:rPr>
        <w:t>a</w:t>
      </w:r>
      <w:r w:rsidR="008A2BA3" w:rsidRPr="00594373">
        <w:rPr>
          <w:rFonts w:eastAsia="MS Mincho"/>
          <w:sz w:val="24"/>
        </w:rPr>
        <w:t xml:space="preserve"> 8</w:t>
      </w:r>
      <w:r w:rsidRPr="00594373">
        <w:rPr>
          <w:rFonts w:eastAsia="MS Mincho"/>
          <w:sz w:val="24"/>
        </w:rPr>
        <w:t>,</w:t>
      </w:r>
      <w:r w:rsidR="008A2BA3" w:rsidRPr="00594373">
        <w:rPr>
          <w:rFonts w:eastAsia="MS Mincho"/>
          <w:sz w:val="24"/>
        </w:rPr>
        <w:t xml:space="preserve">45 mSv </w:t>
      </w:r>
      <w:r w:rsidRPr="00594373">
        <w:rPr>
          <w:rFonts w:eastAsia="MS Mincho"/>
          <w:sz w:val="24"/>
        </w:rPr>
        <w:t xml:space="preserve">pre dospelého </w:t>
      </w:r>
      <w:r w:rsidR="00E73665" w:rsidRPr="00594373">
        <w:rPr>
          <w:rFonts w:eastAsia="MS Mincho"/>
          <w:sz w:val="24"/>
        </w:rPr>
        <w:t>muža</w:t>
      </w:r>
      <w:r w:rsidRPr="00594373">
        <w:rPr>
          <w:rFonts w:eastAsia="MS Mincho"/>
          <w:sz w:val="24"/>
        </w:rPr>
        <w:t xml:space="preserve"> vážiaceho</w:t>
      </w:r>
      <w:r w:rsidR="008A2BA3" w:rsidRPr="00594373">
        <w:rPr>
          <w:rFonts w:eastAsia="MS Mincho"/>
          <w:sz w:val="24"/>
        </w:rPr>
        <w:t xml:space="preserve"> 7</w:t>
      </w:r>
      <w:r w:rsidRPr="00594373">
        <w:rPr>
          <w:rFonts w:eastAsia="MS Mincho"/>
          <w:sz w:val="24"/>
        </w:rPr>
        <w:t>0</w:t>
      </w:r>
      <w:r w:rsidR="00804AF1" w:rsidRPr="00594373">
        <w:rPr>
          <w:rFonts w:eastAsia="MS Mincho"/>
          <w:sz w:val="24"/>
        </w:rPr>
        <w:t> </w:t>
      </w:r>
      <w:r w:rsidRPr="00594373">
        <w:rPr>
          <w:rFonts w:eastAsia="MS Mincho"/>
          <w:sz w:val="24"/>
        </w:rPr>
        <w:t>kg</w:t>
      </w:r>
      <w:r w:rsidR="008A2BA3" w:rsidRPr="00594373">
        <w:rPr>
          <w:rFonts w:eastAsia="MS Mincho"/>
          <w:sz w:val="24"/>
        </w:rPr>
        <w:t>.</w:t>
      </w:r>
    </w:p>
    <w:p w:rsidR="008A2BA3" w:rsidRPr="00594373" w:rsidRDefault="008A2BA3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 w:val="24"/>
        </w:rPr>
      </w:pPr>
    </w:p>
    <w:p w:rsidR="00B65092" w:rsidRPr="00594373" w:rsidRDefault="00B65092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Údaje z literatúry týkajúce sa dávky žiarenia u pacientov s citrátom </w:t>
      </w:r>
      <w:r w:rsidRPr="00594373">
        <w:rPr>
          <w:sz w:val="24"/>
          <w:vertAlign w:val="superscript"/>
        </w:rPr>
        <w:t>68</w:t>
      </w:r>
      <w:r w:rsidRPr="00594373">
        <w:rPr>
          <w:sz w:val="24"/>
        </w:rPr>
        <w:t>gália je možné vidieť v tabuľke 5</w:t>
      </w:r>
      <w:r w:rsidR="00804AF1" w:rsidRPr="00594373">
        <w:rPr>
          <w:sz w:val="24"/>
        </w:rPr>
        <w:t> </w:t>
      </w:r>
      <w:r w:rsidRPr="00594373">
        <w:rPr>
          <w:sz w:val="24"/>
        </w:rPr>
        <w:t xml:space="preserve">nižšie a je možné ich používať na odhadnutie distribúcie po neúmyselnej aplikácii neviazaného </w:t>
      </w:r>
      <w:r w:rsidRPr="00594373">
        <w:rPr>
          <w:sz w:val="24"/>
          <w:vertAlign w:val="superscript"/>
        </w:rPr>
        <w:t>68</w:t>
      </w:r>
      <w:r w:rsidRPr="00594373">
        <w:rPr>
          <w:sz w:val="24"/>
        </w:rPr>
        <w:t xml:space="preserve">gália z eluátu </w:t>
      </w:r>
      <w:r w:rsidR="00E73665" w:rsidRPr="00594373">
        <w:rPr>
          <w:sz w:val="24"/>
        </w:rPr>
        <w:t>generátora</w:t>
      </w:r>
      <w:r w:rsidRPr="00594373">
        <w:rPr>
          <w:sz w:val="24"/>
        </w:rPr>
        <w:t>, napriek tomu, že údaje boli získané pomocou inej soli.</w:t>
      </w:r>
    </w:p>
    <w:p w:rsidR="008A2BA3" w:rsidRPr="00594373" w:rsidRDefault="008A2BA3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 w:val="24"/>
        </w:rPr>
      </w:pPr>
    </w:p>
    <w:p w:rsidR="008A2BA3" w:rsidRPr="00594373" w:rsidRDefault="008A2BA3" w:rsidP="00462032">
      <w:pPr>
        <w:ind w:left="0" w:firstLine="0"/>
        <w:rPr>
          <w:b/>
          <w:sz w:val="24"/>
        </w:rPr>
      </w:pPr>
      <w:r w:rsidRPr="00594373">
        <w:rPr>
          <w:sz w:val="24"/>
        </w:rPr>
        <w:br w:type="page"/>
      </w:r>
    </w:p>
    <w:p w:rsidR="008A2BA3" w:rsidRPr="00594373" w:rsidRDefault="00B65092" w:rsidP="00462032">
      <w:pPr>
        <w:ind w:left="0" w:firstLine="0"/>
        <w:jc w:val="both"/>
        <w:rPr>
          <w:b/>
          <w:sz w:val="24"/>
        </w:rPr>
      </w:pPr>
      <w:r w:rsidRPr="00594373">
        <w:rPr>
          <w:b/>
          <w:sz w:val="24"/>
        </w:rPr>
        <w:lastRenderedPageBreak/>
        <w:t>Tabuľka</w:t>
      </w:r>
      <w:r w:rsidR="008A2BA3" w:rsidRPr="00594373">
        <w:rPr>
          <w:b/>
          <w:sz w:val="24"/>
        </w:rPr>
        <w:t xml:space="preserve"> 5: </w:t>
      </w:r>
      <w:r w:rsidRPr="00594373">
        <w:rPr>
          <w:b/>
          <w:sz w:val="24"/>
        </w:rPr>
        <w:t xml:space="preserve">Absorbovaná dávka na jednotku podanej aktivity </w:t>
      </w:r>
      <w:r w:rsidR="008A2BA3" w:rsidRPr="00594373">
        <w:rPr>
          <w:b/>
          <w:sz w:val="24"/>
          <w:vertAlign w:val="superscript"/>
        </w:rPr>
        <w:t>68</w:t>
      </w:r>
      <w:r w:rsidR="008A2BA3" w:rsidRPr="00594373">
        <w:rPr>
          <w:b/>
          <w:sz w:val="24"/>
        </w:rPr>
        <w:t>Ga-</w:t>
      </w:r>
      <w:r w:rsidRPr="00594373">
        <w:rPr>
          <w:b/>
          <w:sz w:val="24"/>
        </w:rPr>
        <w:t>citrátu</w:t>
      </w:r>
      <w:r w:rsidR="008A2BA3" w:rsidRPr="00594373">
        <w:rPr>
          <w:b/>
          <w:sz w:val="24"/>
        </w:rPr>
        <w:t xml:space="preserve"> (ICRP 53)</w:t>
      </w:r>
    </w:p>
    <w:p w:rsidR="008A2BA3" w:rsidRPr="00594373" w:rsidRDefault="008A2BA3" w:rsidP="00462032">
      <w:pPr>
        <w:ind w:left="0" w:firstLine="0"/>
        <w:jc w:val="both"/>
        <w:rPr>
          <w:sz w:val="24"/>
        </w:rPr>
      </w:pPr>
    </w:p>
    <w:tbl>
      <w:tblPr>
        <w:tblW w:w="9547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333"/>
        <w:gridCol w:w="1333"/>
        <w:gridCol w:w="1334"/>
        <w:gridCol w:w="1333"/>
        <w:gridCol w:w="1327"/>
        <w:gridCol w:w="7"/>
      </w:tblGrid>
      <w:tr w:rsidR="008A2BA3" w:rsidRPr="00303DC2" w:rsidTr="008A2BA3">
        <w:trPr>
          <w:gridAfter w:val="1"/>
          <w:wAfter w:w="7" w:type="dxa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B65092" w:rsidP="00462032">
            <w:pPr>
              <w:keepNext/>
              <w:ind w:left="0" w:firstLine="0"/>
              <w:jc w:val="center"/>
              <w:rPr>
                <w:b/>
                <w:sz w:val="24"/>
              </w:rPr>
            </w:pPr>
            <w:r w:rsidRPr="00594373">
              <w:rPr>
                <w:b/>
                <w:sz w:val="24"/>
              </w:rPr>
              <w:t xml:space="preserve">Absorbovaná dávka na jednotku podanej </w:t>
            </w:r>
            <w:r w:rsidR="00CD32C7" w:rsidRPr="00594373">
              <w:rPr>
                <w:b/>
                <w:sz w:val="24"/>
              </w:rPr>
              <w:t>rádio</w:t>
            </w:r>
            <w:r w:rsidRPr="00594373">
              <w:rPr>
                <w:b/>
                <w:sz w:val="24"/>
              </w:rPr>
              <w:t xml:space="preserve">aktivity </w:t>
            </w:r>
            <w:r w:rsidR="008A2BA3" w:rsidRPr="00594373">
              <w:rPr>
                <w:b/>
                <w:sz w:val="24"/>
                <w:vertAlign w:val="superscript"/>
              </w:rPr>
              <w:t>68</w:t>
            </w:r>
            <w:r w:rsidR="008A2BA3" w:rsidRPr="00594373">
              <w:rPr>
                <w:b/>
                <w:sz w:val="24"/>
              </w:rPr>
              <w:t>Ga-</w:t>
            </w:r>
            <w:r w:rsidR="00CD32C7" w:rsidRPr="00594373">
              <w:rPr>
                <w:b/>
                <w:sz w:val="24"/>
              </w:rPr>
              <w:t>citrátu</w:t>
            </w:r>
            <w:r w:rsidR="008A2BA3" w:rsidRPr="00594373">
              <w:rPr>
                <w:b/>
                <w:sz w:val="24"/>
              </w:rPr>
              <w:t xml:space="preserve"> (mSv/MBq)</w:t>
            </w:r>
          </w:p>
        </w:tc>
      </w:tr>
      <w:tr w:rsidR="008A2BA3" w:rsidRPr="00303DC2" w:rsidTr="008A2BA3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8A2BA3" w:rsidRPr="00594373" w:rsidRDefault="008A2BA3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b/>
                <w:sz w:val="24"/>
              </w:rPr>
              <w:t> Org</w:t>
            </w:r>
            <w:r w:rsidR="00CD32C7" w:rsidRPr="00594373">
              <w:rPr>
                <w:b/>
                <w:sz w:val="24"/>
              </w:rPr>
              <w:t>á</w:t>
            </w:r>
            <w:r w:rsidRPr="00594373">
              <w:rPr>
                <w:b/>
                <w:sz w:val="24"/>
              </w:rPr>
              <w:t>n</w:t>
            </w:r>
          </w:p>
          <w:p w:rsidR="008A2BA3" w:rsidRPr="00594373" w:rsidRDefault="008A2BA3" w:rsidP="00462032">
            <w:pPr>
              <w:keepNext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A2BA3" w:rsidRPr="00594373" w:rsidRDefault="00CD32C7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>Dospelá osoba</w:t>
            </w:r>
          </w:p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 xml:space="preserve">15 </w:t>
            </w:r>
            <w:r w:rsidR="00CD32C7" w:rsidRPr="00594373">
              <w:rPr>
                <w:b/>
                <w:sz w:val="24"/>
              </w:rPr>
              <w:t>rokov</w:t>
            </w:r>
          </w:p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 xml:space="preserve">10 </w:t>
            </w:r>
            <w:r w:rsidR="00CD32C7" w:rsidRPr="00594373">
              <w:rPr>
                <w:b/>
                <w:sz w:val="24"/>
              </w:rPr>
              <w:t>rokov</w:t>
            </w:r>
          </w:p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 xml:space="preserve">5 </w:t>
            </w:r>
            <w:r w:rsidR="00CD32C7" w:rsidRPr="00594373">
              <w:rPr>
                <w:b/>
                <w:sz w:val="24"/>
              </w:rPr>
              <w:t>rokov</w:t>
            </w:r>
          </w:p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b/>
                <w:sz w:val="24"/>
              </w:rPr>
              <w:t xml:space="preserve">1 </w:t>
            </w:r>
            <w:r w:rsidR="00CD32C7" w:rsidRPr="00594373">
              <w:rPr>
                <w:b/>
                <w:sz w:val="24"/>
              </w:rPr>
              <w:t>rok</w:t>
            </w:r>
          </w:p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</w:p>
        </w:tc>
      </w:tr>
      <w:tr w:rsidR="008A2BA3" w:rsidRPr="00303DC2" w:rsidTr="008A2BA3">
        <w:tc>
          <w:tcPr>
            <w:tcW w:w="2880" w:type="dxa"/>
            <w:tcBorders>
              <w:top w:val="single" w:sz="4" w:space="0" w:color="auto"/>
            </w:tcBorders>
            <w:vAlign w:val="bottom"/>
          </w:tcPr>
          <w:p w:rsidR="008A2BA3" w:rsidRPr="00594373" w:rsidRDefault="00CD32C7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Nadobličky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0,034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0,044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0,064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0,088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0,140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CD32C7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Povrch kosti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0,037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0,048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0,080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0,140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0,310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CD32C7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Prsníky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0,014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0,014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0,023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0,037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0,074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CD32C7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 xml:space="preserve">Stena </w:t>
            </w:r>
            <w:r w:rsidR="004D3735" w:rsidRPr="00594373">
              <w:rPr>
                <w:sz w:val="24"/>
              </w:rPr>
              <w:t xml:space="preserve">dolnej časti hrubého čreva 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0,018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0,022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0,036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0,059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0,110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CD32C7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Tenké črevo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0,064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0,080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0,140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0,230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0,450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CD32C7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Stena žalúdka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0,014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0,017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0,027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0,044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0,084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CD32C7" w:rsidP="004D3735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 xml:space="preserve">Stena </w:t>
            </w:r>
            <w:r w:rsidR="004D3735" w:rsidRPr="00594373">
              <w:rPr>
                <w:sz w:val="24"/>
              </w:rPr>
              <w:t xml:space="preserve">dornej časti hrubého čreva 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0,053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0,064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0,110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0,180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0,360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CD32C7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Obličky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0,026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0,032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0,046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0,068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0,120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CD32C7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Pečeň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0,027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0,035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0,053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0,079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0,150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CD32C7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Pľúca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0,013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0,016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0,025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0,041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0,080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8A2BA3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Pan</w:t>
            </w:r>
            <w:r w:rsidR="00CD32C7" w:rsidRPr="00594373">
              <w:rPr>
                <w:sz w:val="24"/>
              </w:rPr>
              <w:t>k</w:t>
            </w:r>
            <w:r w:rsidRPr="00594373">
              <w:rPr>
                <w:sz w:val="24"/>
              </w:rPr>
              <w:t>reas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0,014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0,018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0,029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0,047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0,089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CD32C7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Červená kostná dreň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0,046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0,064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0,110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0,210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0,450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CD32C7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Slezina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0,036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0,051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0,080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0,130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0,240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CD32C7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Semenníky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0,013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0,015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0,024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0,039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0,077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CD32C7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Štítna žľaza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0,012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0,015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0,025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0,042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0,081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CD32C7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Stena močového mechúra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0,014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0,016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0,026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0,044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0,081</w:t>
            </w:r>
          </w:p>
        </w:tc>
      </w:tr>
      <w:tr w:rsidR="008A2BA3" w:rsidRPr="00303DC2" w:rsidTr="008A2BA3">
        <w:tc>
          <w:tcPr>
            <w:tcW w:w="2880" w:type="dxa"/>
            <w:vAlign w:val="bottom"/>
          </w:tcPr>
          <w:p w:rsidR="008A2BA3" w:rsidRPr="00594373" w:rsidRDefault="00CD32C7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Iné tkanivá</w:t>
            </w: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0,013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0,015</w:t>
            </w: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0,025</w:t>
            </w: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0,041</w:t>
            </w: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0,080</w:t>
            </w:r>
          </w:p>
        </w:tc>
      </w:tr>
      <w:tr w:rsidR="008A2BA3" w:rsidRPr="00303DC2" w:rsidTr="008A2BA3">
        <w:tc>
          <w:tcPr>
            <w:tcW w:w="2880" w:type="dxa"/>
          </w:tcPr>
          <w:p w:rsidR="008A2BA3" w:rsidRPr="00594373" w:rsidRDefault="008A2BA3" w:rsidP="00462032">
            <w:pPr>
              <w:keepNext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333" w:type="dxa"/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3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3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</w:p>
        </w:tc>
      </w:tr>
      <w:tr w:rsidR="008A2BA3" w:rsidRPr="00303DC2" w:rsidTr="008A2BA3">
        <w:tc>
          <w:tcPr>
            <w:tcW w:w="2880" w:type="dxa"/>
            <w:tcBorders>
              <w:bottom w:val="single" w:sz="4" w:space="0" w:color="auto"/>
            </w:tcBorders>
          </w:tcPr>
          <w:p w:rsidR="008A2BA3" w:rsidRPr="00594373" w:rsidRDefault="00E73665" w:rsidP="00462032">
            <w:pPr>
              <w:keepNext/>
              <w:ind w:left="0" w:firstLine="0"/>
              <w:jc w:val="both"/>
              <w:rPr>
                <w:sz w:val="24"/>
              </w:rPr>
            </w:pPr>
            <w:r w:rsidRPr="00594373">
              <w:rPr>
                <w:b/>
                <w:sz w:val="24"/>
              </w:rPr>
              <w:t>Účinná</w:t>
            </w:r>
            <w:r w:rsidR="008A2BA3" w:rsidRPr="00594373">
              <w:rPr>
                <w:b/>
                <w:sz w:val="24"/>
              </w:rPr>
              <w:t xml:space="preserve"> </w:t>
            </w:r>
            <w:r w:rsidRPr="00594373">
              <w:rPr>
                <w:b/>
                <w:sz w:val="24"/>
              </w:rPr>
              <w:t>dávka</w:t>
            </w:r>
            <w:r w:rsidR="008A2BA3" w:rsidRPr="00594373">
              <w:rPr>
                <w:b/>
                <w:sz w:val="24"/>
              </w:rPr>
              <w:t xml:space="preserve"> (mSv/MBq)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  <w:highlight w:val="yellow"/>
              </w:rPr>
            </w:pPr>
            <w:r w:rsidRPr="00594373">
              <w:rPr>
                <w:color w:val="000000"/>
                <w:sz w:val="24"/>
              </w:rPr>
              <w:t>0,027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0,034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0,056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0,095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BA3" w:rsidRPr="00594373" w:rsidRDefault="008A2BA3" w:rsidP="00462032">
            <w:pPr>
              <w:keepNext/>
              <w:ind w:left="0" w:firstLine="0"/>
              <w:jc w:val="center"/>
              <w:rPr>
                <w:sz w:val="24"/>
              </w:rPr>
            </w:pPr>
            <w:r w:rsidRPr="00594373">
              <w:rPr>
                <w:color w:val="000000"/>
                <w:sz w:val="24"/>
              </w:rPr>
              <w:t>0,190</w:t>
            </w:r>
          </w:p>
        </w:tc>
      </w:tr>
    </w:tbl>
    <w:p w:rsidR="008A2BA3" w:rsidRPr="00594373" w:rsidRDefault="008A2BA3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 w:val="24"/>
        </w:rPr>
      </w:pPr>
    </w:p>
    <w:p w:rsidR="008A2BA3" w:rsidRPr="00594373" w:rsidRDefault="008A2BA3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rFonts w:eastAsia="MS Mincho"/>
          <w:sz w:val="24"/>
        </w:rPr>
      </w:pPr>
    </w:p>
    <w:p w:rsidR="008A2BA3" w:rsidRPr="00594373" w:rsidRDefault="00CD32C7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color w:val="000000"/>
          <w:sz w:val="24"/>
          <w:u w:val="single"/>
        </w:rPr>
      </w:pPr>
      <w:r w:rsidRPr="00594373">
        <w:rPr>
          <w:color w:val="000000"/>
          <w:sz w:val="24"/>
          <w:u w:val="single"/>
        </w:rPr>
        <w:t>Expozícia externému žiareniu</w:t>
      </w:r>
    </w:p>
    <w:p w:rsidR="008A2BA3" w:rsidRPr="00594373" w:rsidRDefault="008A2BA3" w:rsidP="00462032">
      <w:pPr>
        <w:widowControl w:val="0"/>
        <w:autoSpaceDE w:val="0"/>
        <w:autoSpaceDN w:val="0"/>
        <w:adjustRightInd w:val="0"/>
        <w:ind w:left="0" w:firstLine="0"/>
        <w:jc w:val="both"/>
        <w:rPr>
          <w:sz w:val="24"/>
          <w:u w:val="single"/>
        </w:rPr>
      </w:pPr>
    </w:p>
    <w:p w:rsidR="00CD32C7" w:rsidRPr="00594373" w:rsidRDefault="00CD32C7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>Priemern</w:t>
      </w:r>
      <w:r w:rsidR="00883ABF" w:rsidRPr="00594373">
        <w:rPr>
          <w:sz w:val="24"/>
        </w:rPr>
        <w:t>é</w:t>
      </w:r>
      <w:r w:rsidRPr="00594373">
        <w:rPr>
          <w:sz w:val="24"/>
        </w:rPr>
        <w:t xml:space="preserve"> povrch</w:t>
      </w:r>
      <w:r w:rsidR="00883ABF" w:rsidRPr="00594373">
        <w:rPr>
          <w:sz w:val="24"/>
        </w:rPr>
        <w:t>ové alebo</w:t>
      </w:r>
      <w:r w:rsidRPr="00594373">
        <w:rPr>
          <w:sz w:val="24"/>
        </w:rPr>
        <w:t xml:space="preserve"> kontaktné žiarenie rádionuklidového generátora GalliaPharm je menš</w:t>
      </w:r>
      <w:r w:rsidR="004C4EA0" w:rsidRPr="00594373">
        <w:rPr>
          <w:sz w:val="24"/>
        </w:rPr>
        <w:t>ie</w:t>
      </w:r>
      <w:r w:rsidRPr="00594373">
        <w:rPr>
          <w:sz w:val="24"/>
        </w:rPr>
        <w:t xml:space="preserve"> ako </w:t>
      </w:r>
      <w:r w:rsidR="008A2BA3" w:rsidRPr="00594373">
        <w:rPr>
          <w:sz w:val="24"/>
        </w:rPr>
        <w:t>0</w:t>
      </w:r>
      <w:r w:rsidRPr="00594373">
        <w:rPr>
          <w:sz w:val="24"/>
        </w:rPr>
        <w:t>,</w:t>
      </w:r>
      <w:r w:rsidR="008A2BA3" w:rsidRPr="00594373">
        <w:rPr>
          <w:sz w:val="24"/>
        </w:rPr>
        <w:t xml:space="preserve">14 µSv/h </w:t>
      </w:r>
      <w:r w:rsidRPr="00594373">
        <w:rPr>
          <w:sz w:val="24"/>
        </w:rPr>
        <w:t>na</w:t>
      </w:r>
      <w:r w:rsidR="008A2BA3" w:rsidRPr="00594373">
        <w:rPr>
          <w:sz w:val="24"/>
        </w:rPr>
        <w:t xml:space="preserve"> MBq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Ge.</w:t>
      </w:r>
      <w:r w:rsidRPr="00594373">
        <w:rPr>
          <w:sz w:val="24"/>
        </w:rPr>
        <w:t xml:space="preserve"> Napríklad</w:t>
      </w:r>
      <w:r w:rsidR="008A2BA3" w:rsidRPr="00594373">
        <w:rPr>
          <w:sz w:val="24"/>
        </w:rPr>
        <w:t xml:space="preserve"> </w:t>
      </w:r>
      <w:r w:rsidRPr="00594373">
        <w:rPr>
          <w:sz w:val="24"/>
        </w:rPr>
        <w:t xml:space="preserve"> generátor s </w:t>
      </w:r>
      <w:r w:rsidR="008A2BA3" w:rsidRPr="00594373">
        <w:rPr>
          <w:sz w:val="24"/>
        </w:rPr>
        <w:t>1</w:t>
      </w:r>
      <w:r w:rsidRPr="00594373">
        <w:rPr>
          <w:sz w:val="24"/>
        </w:rPr>
        <w:t>,</w:t>
      </w:r>
      <w:r w:rsidR="008A2BA3" w:rsidRPr="00594373">
        <w:rPr>
          <w:sz w:val="24"/>
        </w:rPr>
        <w:t xml:space="preserve">85 GBq </w:t>
      </w:r>
      <w:r w:rsidRPr="00594373">
        <w:rPr>
          <w:sz w:val="24"/>
        </w:rPr>
        <w:t>dosiahne maximálnu úroveň povrchovej dávky 2</w:t>
      </w:r>
      <w:r w:rsidR="008A2BA3" w:rsidRPr="00594373">
        <w:rPr>
          <w:sz w:val="24"/>
        </w:rPr>
        <w:t xml:space="preserve">60 µSv/h. </w:t>
      </w:r>
      <w:r w:rsidRPr="00594373">
        <w:rPr>
          <w:sz w:val="24"/>
        </w:rPr>
        <w:t>Vo všeobecnosti sa odporúča generátor uchovávať s pomocným tienením, aby sa minimalizovala dávka pre obsluhujúci personál.</w:t>
      </w:r>
    </w:p>
    <w:p w:rsidR="008A2BA3" w:rsidRDefault="008A2BA3" w:rsidP="00462032">
      <w:pPr>
        <w:ind w:left="0" w:firstLine="0"/>
        <w:jc w:val="both"/>
        <w:rPr>
          <w:sz w:val="24"/>
        </w:rPr>
      </w:pPr>
    </w:p>
    <w:p w:rsidR="00F50D70" w:rsidRPr="00594373" w:rsidRDefault="00F50D70" w:rsidP="00462032">
      <w:pPr>
        <w:ind w:left="0" w:firstLine="0"/>
        <w:jc w:val="both"/>
        <w:rPr>
          <w:sz w:val="24"/>
        </w:rPr>
      </w:pPr>
    </w:p>
    <w:p w:rsidR="00780926" w:rsidRPr="00594373" w:rsidRDefault="00780926" w:rsidP="00462032">
      <w:pPr>
        <w:rPr>
          <w:b/>
          <w:sz w:val="24"/>
        </w:rPr>
      </w:pPr>
      <w:r w:rsidRPr="00594373">
        <w:rPr>
          <w:b/>
          <w:sz w:val="24"/>
        </w:rPr>
        <w:t>12.</w:t>
      </w:r>
      <w:r w:rsidRPr="00594373">
        <w:rPr>
          <w:b/>
          <w:sz w:val="24"/>
        </w:rPr>
        <w:tab/>
        <w:t>POKYNY NA PRÍPRAVU RÁDIOFARMÁK</w:t>
      </w:r>
    </w:p>
    <w:p w:rsidR="00780926" w:rsidRPr="00594373" w:rsidRDefault="00780926" w:rsidP="00462032">
      <w:pPr>
        <w:rPr>
          <w:sz w:val="24"/>
          <w:highlight w:val="cyan"/>
        </w:rPr>
      </w:pPr>
    </w:p>
    <w:p w:rsidR="00CD32C7" w:rsidRPr="00594373" w:rsidRDefault="005E646B" w:rsidP="00462032">
      <w:pPr>
        <w:ind w:left="0" w:firstLine="0"/>
        <w:jc w:val="both"/>
        <w:rPr>
          <w:sz w:val="24"/>
        </w:rPr>
      </w:pPr>
      <w:r w:rsidRPr="00303DC2">
        <w:rPr>
          <w:sz w:val="24"/>
        </w:rPr>
        <w:t>Všeobecná manipulácia, pripojenie hadičiek, výmena nádoby so sterilnou ultračistou kyselinou chlorovodíkovou s koncentráciou 0,1 mol/l, elúcia generátora a ďalšie činnosti, ktorými sa generátor GalliaPharm potenciálne vystavuje vplyvu prostredia, by sa mali vykonávať aseptickou technikou v primerane čistom prostredí podľa platných vnútroštátnych právnych predpisov. Okrem toho všetky tieto manipulačné kroky sa musia vykonať  v priestoroch, ktoré sú v súlade s vnútroštátnymi predpismi týkajúcimi sa bezpečnosti používania rádioaktívnych výrobkov</w:t>
      </w:r>
      <w:r w:rsidR="00CD32C7" w:rsidRPr="00594373">
        <w:rPr>
          <w:sz w:val="24"/>
        </w:rPr>
        <w:t>.</w:t>
      </w:r>
    </w:p>
    <w:p w:rsidR="008A2BA3" w:rsidRPr="00594373" w:rsidRDefault="008A2BA3" w:rsidP="00462032">
      <w:pPr>
        <w:ind w:left="0" w:firstLine="0"/>
        <w:jc w:val="both"/>
        <w:rPr>
          <w:sz w:val="24"/>
        </w:rPr>
      </w:pPr>
    </w:p>
    <w:p w:rsidR="00CD32C7" w:rsidRPr="00594373" w:rsidRDefault="00CD32C7" w:rsidP="00462032">
      <w:pPr>
        <w:shd w:val="clear" w:color="auto" w:fill="FFFFFF"/>
        <w:ind w:right="-25"/>
        <w:jc w:val="both"/>
        <w:rPr>
          <w:sz w:val="24"/>
          <w:u w:val="single"/>
        </w:rPr>
      </w:pPr>
      <w:r w:rsidRPr="00594373">
        <w:rPr>
          <w:sz w:val="24"/>
          <w:u w:val="single"/>
        </w:rPr>
        <w:t>Rozbalenie generátora</w:t>
      </w:r>
    </w:p>
    <w:p w:rsidR="008A2BA3" w:rsidRPr="00594373" w:rsidRDefault="008A2BA3" w:rsidP="00462032">
      <w:pPr>
        <w:shd w:val="clear" w:color="auto" w:fill="FFFFFF"/>
        <w:ind w:right="-25"/>
        <w:jc w:val="both"/>
        <w:rPr>
          <w:sz w:val="24"/>
          <w:u w:val="single"/>
        </w:rPr>
      </w:pPr>
    </w:p>
    <w:p w:rsidR="00CD32C7" w:rsidRPr="00594373" w:rsidRDefault="00CD32C7" w:rsidP="00462032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594373">
        <w:rPr>
          <w:sz w:val="24"/>
        </w:rPr>
        <w:t>Skontrolujte, či vonkajší</w:t>
      </w:r>
      <w:r w:rsidRPr="00303DC2">
        <w:rPr>
          <w:sz w:val="24"/>
          <w:lang w:eastAsia="fr-FR"/>
        </w:rPr>
        <w:t xml:space="preserve"> </w:t>
      </w:r>
      <w:r w:rsidR="005E646B" w:rsidRPr="00303DC2">
        <w:rPr>
          <w:sz w:val="24"/>
          <w:lang w:eastAsia="fr-FR"/>
        </w:rPr>
        <w:t>prepravný</w:t>
      </w:r>
      <w:r w:rsidR="005E646B" w:rsidRPr="00594373">
        <w:rPr>
          <w:sz w:val="24"/>
        </w:rPr>
        <w:t xml:space="preserve"> </w:t>
      </w:r>
      <w:r w:rsidRPr="00594373">
        <w:rPr>
          <w:sz w:val="24"/>
        </w:rPr>
        <w:t xml:space="preserve">obal nie je pri doručení poškodení. Ak je poškodený, vykonajte ster na zistenie žiarenia v poškodenej oblasti. Ak prekročí 40 </w:t>
      </w:r>
      <w:r w:rsidRPr="00594373">
        <w:rPr>
          <w:sz w:val="24"/>
        </w:rPr>
        <w:lastRenderedPageBreak/>
        <w:t xml:space="preserve">úderov za sekundu na 100 </w:t>
      </w:r>
      <w:r w:rsidR="008A2BA3" w:rsidRPr="00594373">
        <w:rPr>
          <w:sz w:val="24"/>
        </w:rPr>
        <w:t>cm</w:t>
      </w:r>
      <w:r w:rsidR="008A2BA3" w:rsidRPr="00594373">
        <w:rPr>
          <w:sz w:val="24"/>
          <w:vertAlign w:val="superscript"/>
        </w:rPr>
        <w:t>2</w:t>
      </w:r>
      <w:r w:rsidRPr="00594373">
        <w:rPr>
          <w:sz w:val="24"/>
        </w:rPr>
        <w:t>, informujte pracovníka zodpovedného za bezpečnosť žiarenia.</w:t>
      </w:r>
    </w:p>
    <w:p w:rsidR="008A2BA3" w:rsidRPr="00594373" w:rsidRDefault="008A2BA3" w:rsidP="00462032">
      <w:pPr>
        <w:shd w:val="clear" w:color="auto" w:fill="FFFFFF"/>
        <w:jc w:val="both"/>
        <w:rPr>
          <w:sz w:val="24"/>
        </w:rPr>
      </w:pPr>
    </w:p>
    <w:p w:rsidR="00FD708F" w:rsidRPr="00594373" w:rsidRDefault="00FD708F" w:rsidP="00462032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594373">
        <w:rPr>
          <w:sz w:val="24"/>
        </w:rPr>
        <w:t xml:space="preserve">Prestrihnite bezpečnostnú </w:t>
      </w:r>
      <w:r w:rsidR="00D648C3" w:rsidRPr="00303DC2">
        <w:rPr>
          <w:sz w:val="24"/>
          <w:lang w:eastAsia="fr-FR"/>
        </w:rPr>
        <w:t xml:space="preserve">pečať </w:t>
      </w:r>
      <w:r w:rsidRPr="00594373">
        <w:rPr>
          <w:sz w:val="24"/>
        </w:rPr>
        <w:t xml:space="preserve">na hornej časti </w:t>
      </w:r>
      <w:r w:rsidR="00D648C3" w:rsidRPr="00303DC2">
        <w:rPr>
          <w:sz w:val="24"/>
          <w:lang w:eastAsia="fr-FR"/>
        </w:rPr>
        <w:t>prepravného obalu</w:t>
      </w:r>
      <w:r w:rsidRPr="00303DC2">
        <w:rPr>
          <w:sz w:val="24"/>
          <w:lang w:eastAsia="fr-FR"/>
        </w:rPr>
        <w:t>.</w:t>
      </w:r>
      <w:r w:rsidRPr="00594373">
        <w:rPr>
          <w:sz w:val="24"/>
        </w:rPr>
        <w:t xml:space="preserve"> Odstráňte vnútornú penovú výstuž z </w:t>
      </w:r>
      <w:r w:rsidR="00D648C3" w:rsidRPr="00303DC2">
        <w:rPr>
          <w:sz w:val="24"/>
          <w:lang w:eastAsia="fr-FR"/>
        </w:rPr>
        <w:t>prepravného obalu</w:t>
      </w:r>
      <w:r w:rsidRPr="00594373">
        <w:rPr>
          <w:sz w:val="24"/>
        </w:rPr>
        <w:t>. Opatrne oddeľte jednotlivé polovice peny.</w:t>
      </w:r>
    </w:p>
    <w:p w:rsidR="008A2BA3" w:rsidRPr="00594373" w:rsidRDefault="008A2BA3" w:rsidP="00462032">
      <w:pPr>
        <w:shd w:val="clear" w:color="auto" w:fill="FFFFFF"/>
        <w:jc w:val="both"/>
        <w:rPr>
          <w:sz w:val="24"/>
        </w:rPr>
      </w:pPr>
    </w:p>
    <w:p w:rsidR="00FD708F" w:rsidRPr="00594373" w:rsidRDefault="00FD708F" w:rsidP="00462032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594373">
        <w:rPr>
          <w:sz w:val="24"/>
        </w:rPr>
        <w:t>Opatrne vyberte generátor. Vykonajte test žiarenia.</w:t>
      </w:r>
    </w:p>
    <w:p w:rsidR="00FD708F" w:rsidRPr="00594373" w:rsidRDefault="00FD708F" w:rsidP="00D61D50">
      <w:pPr>
        <w:widowControl w:val="0"/>
        <w:shd w:val="clear" w:color="auto" w:fill="FFFFFF"/>
        <w:autoSpaceDE w:val="0"/>
        <w:autoSpaceDN w:val="0"/>
        <w:adjustRightInd w:val="0"/>
        <w:ind w:firstLine="0"/>
        <w:jc w:val="both"/>
        <w:rPr>
          <w:sz w:val="24"/>
        </w:rPr>
      </w:pPr>
      <w:r w:rsidRPr="00594373">
        <w:rPr>
          <w:b/>
          <w:sz w:val="24"/>
        </w:rPr>
        <w:t>POZOR:</w:t>
      </w:r>
      <w:r w:rsidRPr="00594373">
        <w:rPr>
          <w:sz w:val="24"/>
        </w:rPr>
        <w:t xml:space="preserve"> Nebezpečenstvo pádu: Generátor GalliaPharm váži približne 14 kg. Zaobchádzajte s ním opatrne, aby ste sa vyhli možným poraneniam. Ak generátor </w:t>
      </w:r>
      <w:r w:rsidR="005032FC" w:rsidRPr="00594373">
        <w:rPr>
          <w:sz w:val="24"/>
        </w:rPr>
        <w:t>spadol</w:t>
      </w:r>
      <w:r w:rsidRPr="00594373">
        <w:rPr>
          <w:sz w:val="24"/>
        </w:rPr>
        <w:t xml:space="preserve"> alebo ak poškodenie pri dodaní zasahuje do </w:t>
      </w:r>
      <w:r w:rsidR="00D648C3" w:rsidRPr="00303DC2">
        <w:rPr>
          <w:sz w:val="24"/>
          <w:lang w:eastAsia="fr-FR"/>
        </w:rPr>
        <w:t xml:space="preserve">prepravného </w:t>
      </w:r>
      <w:r w:rsidRPr="00594373">
        <w:rPr>
          <w:sz w:val="24"/>
        </w:rPr>
        <w:t xml:space="preserve">obalu, skontrolujte prítomnosť únikov a vykonajte ster </w:t>
      </w:r>
      <w:r w:rsidR="00E452DE" w:rsidRPr="00594373">
        <w:rPr>
          <w:sz w:val="24"/>
        </w:rPr>
        <w:t xml:space="preserve">na </w:t>
      </w:r>
      <w:r w:rsidRPr="00594373">
        <w:rPr>
          <w:sz w:val="24"/>
        </w:rPr>
        <w:t>otestovanie generátora. Opatrným nakláňaním generátora do 90° vykonajte kontrolu interného poškodenia. Počúvajte, či nezaznie pohyb odlomených</w:t>
      </w:r>
      <w:r w:rsidR="00422CC3" w:rsidRPr="00594373">
        <w:rPr>
          <w:sz w:val="24"/>
        </w:rPr>
        <w:t xml:space="preserve"> alebo </w:t>
      </w:r>
      <w:r w:rsidRPr="00594373">
        <w:rPr>
          <w:sz w:val="24"/>
        </w:rPr>
        <w:t>uvoľnených častí.</w:t>
      </w:r>
    </w:p>
    <w:p w:rsidR="008A2BA3" w:rsidRPr="00594373" w:rsidRDefault="008A2BA3" w:rsidP="00462032">
      <w:pPr>
        <w:shd w:val="clear" w:color="auto" w:fill="FFFFFF"/>
        <w:ind w:right="264"/>
        <w:jc w:val="both"/>
        <w:rPr>
          <w:sz w:val="24"/>
        </w:rPr>
      </w:pPr>
    </w:p>
    <w:p w:rsidR="00FD708F" w:rsidRPr="00594373" w:rsidRDefault="00FD708F" w:rsidP="00FD708F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594373">
        <w:rPr>
          <w:sz w:val="24"/>
        </w:rPr>
        <w:t xml:space="preserve">Vykonajte ster vložených častí v </w:t>
      </w:r>
      <w:r w:rsidR="00D648C3" w:rsidRPr="00303DC2">
        <w:rPr>
          <w:sz w:val="24"/>
          <w:lang w:eastAsia="fr-FR"/>
        </w:rPr>
        <w:t xml:space="preserve">prepravnom obale </w:t>
      </w:r>
      <w:r w:rsidRPr="00594373">
        <w:rPr>
          <w:sz w:val="24"/>
        </w:rPr>
        <w:t>a vonkajšieho povrchu generátora. Ak prekročí 40 úderov za sekundu na 100 cm</w:t>
      </w:r>
      <w:r w:rsidRPr="00594373">
        <w:rPr>
          <w:sz w:val="24"/>
          <w:vertAlign w:val="superscript"/>
        </w:rPr>
        <w:t>2</w:t>
      </w:r>
      <w:r w:rsidRPr="00594373">
        <w:rPr>
          <w:sz w:val="24"/>
        </w:rPr>
        <w:t>, informujte pracovníka zodpovedného za bezpečnosť žiarenia.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ind w:right="-25" w:firstLine="0"/>
        <w:jc w:val="both"/>
        <w:rPr>
          <w:sz w:val="24"/>
        </w:rPr>
      </w:pPr>
    </w:p>
    <w:p w:rsidR="00FD708F" w:rsidRPr="00594373" w:rsidRDefault="00FD708F" w:rsidP="00A14822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right="-25" w:hanging="567"/>
        <w:jc w:val="both"/>
        <w:rPr>
          <w:sz w:val="24"/>
        </w:rPr>
      </w:pPr>
      <w:r w:rsidRPr="00594373">
        <w:rPr>
          <w:sz w:val="24"/>
        </w:rPr>
        <w:t xml:space="preserve">Skontrolujte, či nie je poškodený zatavený prívodný a výstupný port. Neodstraňujte zátky na portoch, pokiaľ nebudú hadičky pripravené na </w:t>
      </w:r>
      <w:r w:rsidR="00A14822" w:rsidRPr="00594373">
        <w:rPr>
          <w:sz w:val="24"/>
        </w:rPr>
        <w:t>eluovanie</w:t>
      </w:r>
      <w:r w:rsidRPr="00594373">
        <w:rPr>
          <w:sz w:val="24"/>
        </w:rPr>
        <w:t xml:space="preserve"> a na inštaláciu. </w:t>
      </w:r>
    </w:p>
    <w:p w:rsidR="008A2BA3" w:rsidRPr="00594373" w:rsidRDefault="008A2BA3" w:rsidP="00A14822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 w:val="24"/>
        </w:rPr>
      </w:pPr>
    </w:p>
    <w:p w:rsidR="008A2BA3" w:rsidRPr="00594373" w:rsidRDefault="00FD708F" w:rsidP="00462032">
      <w:pPr>
        <w:shd w:val="clear" w:color="auto" w:fill="FFFFFF"/>
        <w:ind w:right="-25"/>
        <w:jc w:val="both"/>
        <w:rPr>
          <w:sz w:val="24"/>
          <w:u w:val="single"/>
        </w:rPr>
      </w:pPr>
      <w:r w:rsidRPr="00594373">
        <w:rPr>
          <w:sz w:val="24"/>
          <w:u w:val="single"/>
        </w:rPr>
        <w:t>Optimálne umiestnenie</w:t>
      </w:r>
      <w:r w:rsidR="008A2BA3" w:rsidRPr="00594373">
        <w:rPr>
          <w:sz w:val="24"/>
          <w:u w:val="single"/>
        </w:rPr>
        <w:t>:</w:t>
      </w:r>
    </w:p>
    <w:p w:rsidR="008A2BA3" w:rsidRPr="00594373" w:rsidRDefault="008A2BA3" w:rsidP="00462032">
      <w:pPr>
        <w:shd w:val="clear" w:color="auto" w:fill="FFFFFF"/>
        <w:ind w:right="-25"/>
        <w:jc w:val="both"/>
        <w:rPr>
          <w:sz w:val="24"/>
          <w:u w:val="single"/>
        </w:rPr>
      </w:pPr>
    </w:p>
    <w:p w:rsidR="00FD708F" w:rsidRPr="00594373" w:rsidRDefault="00FD708F" w:rsidP="00462032">
      <w:pPr>
        <w:widowControl w:val="0"/>
        <w:numPr>
          <w:ilvl w:val="0"/>
          <w:numId w:val="30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right="-25"/>
        <w:jc w:val="both"/>
        <w:rPr>
          <w:sz w:val="24"/>
        </w:rPr>
      </w:pPr>
      <w:r w:rsidRPr="00594373">
        <w:rPr>
          <w:sz w:val="24"/>
        </w:rPr>
        <w:t>Pri inštalácii rádionuklidového generátora GalliaPharm do finálnej polohy, t.</w:t>
      </w:r>
      <w:r w:rsidR="002C470C" w:rsidRPr="00594373">
        <w:rPr>
          <w:sz w:val="24"/>
        </w:rPr>
        <w:t> </w:t>
      </w:r>
      <w:r w:rsidRPr="00594373">
        <w:rPr>
          <w:sz w:val="24"/>
        </w:rPr>
        <w:t xml:space="preserve">j. so zariadením na syntézu alebo na manuálne </w:t>
      </w:r>
      <w:r w:rsidR="00A14822" w:rsidRPr="00594373">
        <w:rPr>
          <w:sz w:val="24"/>
        </w:rPr>
        <w:t>eluovanie</w:t>
      </w:r>
      <w:r w:rsidRPr="00594373">
        <w:rPr>
          <w:sz w:val="24"/>
        </w:rPr>
        <w:t xml:space="preserve">, odporúčame výstupnú hadičku udržať čo najkratšiu, pretože dĺžka tejto hadičky môže </w:t>
      </w:r>
      <w:r w:rsidR="00E73665" w:rsidRPr="00594373">
        <w:rPr>
          <w:sz w:val="24"/>
        </w:rPr>
        <w:t>ovplyvňovať</w:t>
      </w:r>
      <w:r w:rsidRPr="00594373">
        <w:rPr>
          <w:sz w:val="24"/>
        </w:rPr>
        <w:t xml:space="preserve"> výťažok v prijímacej</w:t>
      </w:r>
      <w:r w:rsidR="0000376B" w:rsidRPr="00594373">
        <w:rPr>
          <w:sz w:val="24"/>
        </w:rPr>
        <w:t xml:space="preserve"> alebo </w:t>
      </w:r>
      <w:r w:rsidRPr="00594373">
        <w:rPr>
          <w:sz w:val="24"/>
        </w:rPr>
        <w:t>reakčnej liekovke.</w:t>
      </w:r>
      <w:r w:rsidR="00D648C3" w:rsidRPr="00303DC2">
        <w:rPr>
          <w:sz w:val="24"/>
          <w:lang w:eastAsia="fr-FR"/>
        </w:rPr>
        <w:t xml:space="preserve"> Preto sa generátor </w:t>
      </w:r>
      <w:r w:rsidR="00D648C3" w:rsidRPr="00303DC2">
        <w:rPr>
          <w:sz w:val="24"/>
        </w:rPr>
        <w:t xml:space="preserve">GalliaPharm </w:t>
      </w:r>
      <w:r w:rsidR="00D648C3" w:rsidRPr="00303DC2">
        <w:rPr>
          <w:sz w:val="24"/>
          <w:lang w:eastAsia="fr-FR"/>
        </w:rPr>
        <w:t>dodáva s hadičkami s </w:t>
      </w:r>
      <w:r w:rsidR="00647EBB" w:rsidRPr="00303DC2">
        <w:rPr>
          <w:sz w:val="24"/>
          <w:lang w:eastAsia="fr-FR"/>
        </w:rPr>
        <w:t>tromi</w:t>
      </w:r>
      <w:r w:rsidR="00D648C3" w:rsidRPr="00303DC2">
        <w:rPr>
          <w:sz w:val="24"/>
          <w:lang w:eastAsia="fr-FR"/>
        </w:rPr>
        <w:t xml:space="preserve"> rôznymi dĺžkami, aby sa umožnil výber vhodnej dĺžky.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 w:val="24"/>
        </w:rPr>
      </w:pPr>
    </w:p>
    <w:p w:rsidR="00FD708F" w:rsidRPr="00594373" w:rsidRDefault="00FD708F" w:rsidP="00462032">
      <w:pPr>
        <w:widowControl w:val="0"/>
        <w:numPr>
          <w:ilvl w:val="0"/>
          <w:numId w:val="30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right="-25"/>
        <w:jc w:val="both"/>
        <w:rPr>
          <w:sz w:val="24"/>
        </w:rPr>
      </w:pPr>
      <w:r w:rsidRPr="00594373">
        <w:rPr>
          <w:sz w:val="24"/>
        </w:rPr>
        <w:t>Pri umiestňovaní generátora GalliaPharm používajte doplňujúce tienenie.</w:t>
      </w:r>
    </w:p>
    <w:p w:rsidR="008A2BA3" w:rsidRPr="00594373" w:rsidRDefault="008A2BA3" w:rsidP="00462032">
      <w:pPr>
        <w:shd w:val="clear" w:color="auto" w:fill="FFFFFF"/>
        <w:ind w:right="-25"/>
        <w:jc w:val="both"/>
        <w:rPr>
          <w:sz w:val="24"/>
        </w:rPr>
      </w:pPr>
    </w:p>
    <w:p w:rsidR="008A2BA3" w:rsidRPr="00594373" w:rsidRDefault="00FD708F" w:rsidP="00462032">
      <w:pPr>
        <w:shd w:val="clear" w:color="auto" w:fill="FFFFFF"/>
        <w:ind w:right="-25"/>
        <w:jc w:val="both"/>
        <w:rPr>
          <w:sz w:val="24"/>
          <w:u w:val="single"/>
        </w:rPr>
      </w:pPr>
      <w:r w:rsidRPr="00594373">
        <w:rPr>
          <w:sz w:val="24"/>
          <w:u w:val="single"/>
        </w:rPr>
        <w:t>Príprava</w:t>
      </w:r>
      <w:r w:rsidR="008A2BA3" w:rsidRPr="00594373">
        <w:rPr>
          <w:sz w:val="24"/>
          <w:u w:val="single"/>
        </w:rPr>
        <w:t>:</w:t>
      </w:r>
    </w:p>
    <w:p w:rsidR="008A2BA3" w:rsidRPr="00594373" w:rsidRDefault="008A2BA3" w:rsidP="00462032">
      <w:pPr>
        <w:shd w:val="clear" w:color="auto" w:fill="FFFFFF"/>
        <w:ind w:right="-25"/>
        <w:jc w:val="both"/>
        <w:rPr>
          <w:sz w:val="24"/>
        </w:rPr>
      </w:pPr>
    </w:p>
    <w:p w:rsidR="008A2BA3" w:rsidRPr="00594373" w:rsidRDefault="001912D1" w:rsidP="00462032">
      <w:pPr>
        <w:widowControl w:val="0"/>
        <w:numPr>
          <w:ilvl w:val="0"/>
          <w:numId w:val="3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right="-23"/>
        <w:jc w:val="both"/>
        <w:rPr>
          <w:sz w:val="24"/>
        </w:rPr>
      </w:pPr>
      <w:r w:rsidRPr="00594373">
        <w:rPr>
          <w:rFonts w:eastAsia="MS Mincho"/>
          <w:sz w:val="24"/>
        </w:rPr>
        <w:t>Príslušenstvo dodávané s generátorom</w:t>
      </w:r>
      <w:r w:rsidR="008A2BA3" w:rsidRPr="00594373">
        <w:rPr>
          <w:sz w:val="24"/>
        </w:rPr>
        <w:t>:</w:t>
      </w:r>
    </w:p>
    <w:p w:rsidR="00D648C3" w:rsidRPr="00594373" w:rsidRDefault="001912D1" w:rsidP="00594373">
      <w:pPr>
        <w:numPr>
          <w:ilvl w:val="0"/>
          <w:numId w:val="37"/>
        </w:numPr>
        <w:contextualSpacing/>
        <w:jc w:val="both"/>
        <w:rPr>
          <w:sz w:val="24"/>
        </w:rPr>
      </w:pPr>
      <w:r w:rsidRPr="00594373">
        <w:rPr>
          <w:sz w:val="24"/>
        </w:rPr>
        <w:t xml:space="preserve">1 </w:t>
      </w:r>
      <w:r w:rsidR="00D648C3" w:rsidRPr="00303DC2">
        <w:rPr>
          <w:sz w:val="24"/>
          <w:lang w:eastAsia="en-US"/>
        </w:rPr>
        <w:t>×</w:t>
      </w:r>
      <w:r w:rsidR="00D648C3" w:rsidRPr="00594373">
        <w:rPr>
          <w:sz w:val="24"/>
        </w:rPr>
        <w:t xml:space="preserve"> </w:t>
      </w:r>
      <w:r w:rsidR="00D648C3" w:rsidRPr="00303DC2">
        <w:rPr>
          <w:sz w:val="24"/>
          <w:lang w:eastAsia="en-US"/>
        </w:rPr>
        <w:t>nádoba</w:t>
      </w:r>
      <w:r w:rsidRPr="00303DC2">
        <w:rPr>
          <w:sz w:val="24"/>
          <w:lang w:eastAsia="en-US"/>
        </w:rPr>
        <w:t xml:space="preserve"> </w:t>
      </w:r>
      <w:r w:rsidRPr="00594373">
        <w:rPr>
          <w:sz w:val="24"/>
        </w:rPr>
        <w:t>s 250 ml sterilnej ultračistej 0,1 mol/l kyseliny chlorovodíkovej</w:t>
      </w:r>
      <w:r w:rsidR="00D648C3" w:rsidRPr="00594373">
        <w:rPr>
          <w:sz w:val="24"/>
        </w:rPr>
        <w:t xml:space="preserve"> </w:t>
      </w:r>
      <w:r w:rsidR="00D648C3" w:rsidRPr="00303DC2">
        <w:rPr>
          <w:sz w:val="24"/>
          <w:lang w:eastAsia="en-US"/>
        </w:rPr>
        <w:t>(PP)</w:t>
      </w:r>
    </w:p>
    <w:p w:rsidR="001912D1" w:rsidRPr="00303DC2" w:rsidRDefault="00D648C3" w:rsidP="007126B1">
      <w:pPr>
        <w:numPr>
          <w:ilvl w:val="0"/>
          <w:numId w:val="37"/>
        </w:numPr>
        <w:contextualSpacing/>
        <w:jc w:val="both"/>
        <w:rPr>
          <w:sz w:val="24"/>
          <w:lang w:eastAsia="en-US"/>
        </w:rPr>
      </w:pPr>
      <w:r w:rsidRPr="00303DC2">
        <w:rPr>
          <w:sz w:val="24"/>
          <w:lang w:eastAsia="en-US"/>
        </w:rPr>
        <w:t>1 × ventilovaný hrot (ABS/P</w:t>
      </w:r>
      <w:r w:rsidR="007D45C5">
        <w:rPr>
          <w:sz w:val="24"/>
          <w:lang w:eastAsia="en-US"/>
        </w:rPr>
        <w:t>E</w:t>
      </w:r>
      <w:r w:rsidRPr="00303DC2">
        <w:rPr>
          <w:sz w:val="24"/>
          <w:lang w:eastAsia="en-US"/>
        </w:rPr>
        <w:t>)</w:t>
      </w:r>
      <w:r w:rsidR="001912D1" w:rsidRPr="00303DC2">
        <w:rPr>
          <w:sz w:val="24"/>
          <w:lang w:eastAsia="en-US"/>
        </w:rPr>
        <w:t xml:space="preserve"> </w:t>
      </w:r>
    </w:p>
    <w:p w:rsidR="001912D1" w:rsidRPr="00594373" w:rsidRDefault="001912D1" w:rsidP="00594373">
      <w:pPr>
        <w:numPr>
          <w:ilvl w:val="0"/>
          <w:numId w:val="37"/>
        </w:numPr>
        <w:contextualSpacing/>
        <w:jc w:val="both"/>
        <w:rPr>
          <w:sz w:val="24"/>
        </w:rPr>
      </w:pPr>
      <w:r w:rsidRPr="00594373">
        <w:rPr>
          <w:sz w:val="24"/>
        </w:rPr>
        <w:t xml:space="preserve">2 </w:t>
      </w:r>
      <w:r w:rsidR="003127CE" w:rsidRPr="00594373">
        <w:rPr>
          <w:sz w:val="24"/>
        </w:rPr>
        <w:t>×</w:t>
      </w:r>
      <w:r w:rsidRPr="00594373">
        <w:rPr>
          <w:sz w:val="24"/>
        </w:rPr>
        <w:t xml:space="preserve"> adaptér 1/16“ k samčiemu LUER (PEEK)</w:t>
      </w:r>
    </w:p>
    <w:p w:rsidR="001912D1" w:rsidRPr="00594373" w:rsidRDefault="001912D1" w:rsidP="00594373">
      <w:pPr>
        <w:numPr>
          <w:ilvl w:val="0"/>
          <w:numId w:val="37"/>
        </w:numPr>
        <w:contextualSpacing/>
        <w:jc w:val="both"/>
        <w:rPr>
          <w:sz w:val="24"/>
        </w:rPr>
      </w:pPr>
      <w:r w:rsidRPr="00594373">
        <w:rPr>
          <w:sz w:val="24"/>
        </w:rPr>
        <w:t>2</w:t>
      </w:r>
      <w:r w:rsidR="003127CE" w:rsidRPr="00594373">
        <w:rPr>
          <w:sz w:val="24"/>
        </w:rPr>
        <w:t xml:space="preserve"> × </w:t>
      </w:r>
      <w:r w:rsidRPr="00594373">
        <w:rPr>
          <w:sz w:val="24"/>
        </w:rPr>
        <w:t>hadička 60 cm (PEEK)</w:t>
      </w:r>
    </w:p>
    <w:p w:rsidR="00D94018" w:rsidRPr="00303DC2" w:rsidRDefault="00D94018" w:rsidP="007126B1">
      <w:pPr>
        <w:numPr>
          <w:ilvl w:val="0"/>
          <w:numId w:val="37"/>
        </w:numPr>
        <w:contextualSpacing/>
        <w:jc w:val="both"/>
        <w:rPr>
          <w:sz w:val="24"/>
          <w:lang w:eastAsia="en-US"/>
        </w:rPr>
      </w:pPr>
      <w:r w:rsidRPr="00303DC2">
        <w:rPr>
          <w:sz w:val="24"/>
          <w:lang w:eastAsia="en-US"/>
        </w:rPr>
        <w:t>1 × hadička 40 cm (PEEK)</w:t>
      </w:r>
    </w:p>
    <w:p w:rsidR="00D94018" w:rsidRPr="00303DC2" w:rsidRDefault="00D94018" w:rsidP="007126B1">
      <w:pPr>
        <w:numPr>
          <w:ilvl w:val="0"/>
          <w:numId w:val="37"/>
        </w:numPr>
        <w:contextualSpacing/>
        <w:jc w:val="both"/>
        <w:rPr>
          <w:sz w:val="24"/>
          <w:lang w:eastAsia="en-US"/>
        </w:rPr>
      </w:pPr>
      <w:r w:rsidRPr="00303DC2">
        <w:rPr>
          <w:sz w:val="24"/>
          <w:lang w:eastAsia="en-US"/>
        </w:rPr>
        <w:t>1 × hadička 20 cm (PEEK)</w:t>
      </w:r>
    </w:p>
    <w:p w:rsidR="001912D1" w:rsidRPr="00594373" w:rsidRDefault="001912D1" w:rsidP="00594373">
      <w:pPr>
        <w:numPr>
          <w:ilvl w:val="0"/>
          <w:numId w:val="37"/>
        </w:numPr>
        <w:contextualSpacing/>
        <w:jc w:val="both"/>
        <w:rPr>
          <w:sz w:val="24"/>
        </w:rPr>
      </w:pPr>
      <w:r w:rsidRPr="00594373">
        <w:rPr>
          <w:sz w:val="24"/>
        </w:rPr>
        <w:t>3</w:t>
      </w:r>
      <w:r w:rsidR="003127CE" w:rsidRPr="00594373">
        <w:rPr>
          <w:sz w:val="24"/>
        </w:rPr>
        <w:t xml:space="preserve"> × </w:t>
      </w:r>
      <w:r w:rsidR="00E73665" w:rsidRPr="00594373">
        <w:rPr>
          <w:sz w:val="24"/>
        </w:rPr>
        <w:t>prípojka dotiahnuteľná</w:t>
      </w:r>
      <w:r w:rsidRPr="00594373">
        <w:rPr>
          <w:sz w:val="24"/>
        </w:rPr>
        <w:t xml:space="preserve"> prstami 1/16” 10-32 (PEEK)</w:t>
      </w:r>
    </w:p>
    <w:p w:rsidR="001912D1" w:rsidRPr="00594373" w:rsidRDefault="001912D1" w:rsidP="00594373">
      <w:pPr>
        <w:numPr>
          <w:ilvl w:val="0"/>
          <w:numId w:val="37"/>
        </w:numPr>
        <w:contextualSpacing/>
        <w:jc w:val="both"/>
        <w:rPr>
          <w:sz w:val="24"/>
        </w:rPr>
      </w:pPr>
      <w:r w:rsidRPr="00594373">
        <w:rPr>
          <w:sz w:val="24"/>
        </w:rPr>
        <w:t>1</w:t>
      </w:r>
      <w:r w:rsidR="003127CE" w:rsidRPr="00594373">
        <w:rPr>
          <w:sz w:val="24"/>
        </w:rPr>
        <w:t xml:space="preserve"> × </w:t>
      </w:r>
      <w:r w:rsidR="00E73665" w:rsidRPr="00594373">
        <w:rPr>
          <w:sz w:val="24"/>
        </w:rPr>
        <w:t>prípojka dotiahnuteľná</w:t>
      </w:r>
      <w:r w:rsidRPr="00594373">
        <w:rPr>
          <w:sz w:val="24"/>
        </w:rPr>
        <w:t xml:space="preserve"> prstami 1/16” M6 (PEEK)</w:t>
      </w:r>
    </w:p>
    <w:p w:rsidR="001912D1" w:rsidRPr="00594373" w:rsidRDefault="001912D1" w:rsidP="00594373">
      <w:pPr>
        <w:numPr>
          <w:ilvl w:val="0"/>
          <w:numId w:val="37"/>
        </w:numPr>
        <w:contextualSpacing/>
        <w:jc w:val="both"/>
        <w:rPr>
          <w:sz w:val="24"/>
        </w:rPr>
      </w:pPr>
      <w:r w:rsidRPr="00594373">
        <w:rPr>
          <w:sz w:val="24"/>
        </w:rPr>
        <w:t>1</w:t>
      </w:r>
      <w:r w:rsidR="003127CE" w:rsidRPr="00594373">
        <w:rPr>
          <w:sz w:val="24"/>
        </w:rPr>
        <w:t xml:space="preserve"> × </w:t>
      </w:r>
      <w:r w:rsidRPr="00594373">
        <w:rPr>
          <w:sz w:val="24"/>
        </w:rPr>
        <w:t xml:space="preserve">zberač s uzatváracím kohútikom (TPX = polymetylpentén/HDPE = </w:t>
      </w:r>
      <w:r w:rsidR="0011289F" w:rsidRPr="00594373">
        <w:rPr>
          <w:sz w:val="24"/>
        </w:rPr>
        <w:t xml:space="preserve">polyetylén </w:t>
      </w:r>
      <w:r w:rsidRPr="00594373">
        <w:rPr>
          <w:sz w:val="24"/>
        </w:rPr>
        <w:t>s vysokou hustotou)</w:t>
      </w:r>
    </w:p>
    <w:p w:rsidR="001912D1" w:rsidRPr="00594373" w:rsidRDefault="00D94018" w:rsidP="00594373">
      <w:pPr>
        <w:numPr>
          <w:ilvl w:val="0"/>
          <w:numId w:val="37"/>
        </w:numPr>
        <w:contextualSpacing/>
        <w:jc w:val="both"/>
        <w:rPr>
          <w:sz w:val="24"/>
        </w:rPr>
      </w:pPr>
      <w:r w:rsidRPr="00303DC2">
        <w:rPr>
          <w:sz w:val="24"/>
          <w:lang w:eastAsia="en-US"/>
        </w:rPr>
        <w:t>1 × samčia spojka LUER (PP)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 w:val="24"/>
        </w:rPr>
      </w:pPr>
    </w:p>
    <w:p w:rsidR="001912D1" w:rsidRPr="00594373" w:rsidRDefault="001912D1" w:rsidP="00462032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 w:val="24"/>
        </w:rPr>
      </w:pPr>
      <w:r w:rsidRPr="00594373">
        <w:rPr>
          <w:sz w:val="24"/>
        </w:rPr>
        <w:t xml:space="preserve">Pri montáži hadičiek a pripojení elučného roztoku ku generátoru </w:t>
      </w:r>
      <w:r w:rsidR="00D94018" w:rsidRPr="00303DC2">
        <w:rPr>
          <w:sz w:val="24"/>
          <w:lang w:eastAsia="fr-FR"/>
        </w:rPr>
        <w:t xml:space="preserve">pomocou aseptickej techniky v primerane čistom prostredí </w:t>
      </w:r>
      <w:r w:rsidRPr="00594373">
        <w:rPr>
          <w:sz w:val="24"/>
        </w:rPr>
        <w:t>používajte rukavice.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 w:val="24"/>
        </w:rPr>
      </w:pPr>
    </w:p>
    <w:p w:rsidR="001912D1" w:rsidRPr="00594373" w:rsidRDefault="001912D1" w:rsidP="00462032">
      <w:pPr>
        <w:widowControl w:val="0"/>
        <w:numPr>
          <w:ilvl w:val="0"/>
          <w:numId w:val="3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 w:val="24"/>
        </w:rPr>
      </w:pPr>
      <w:r w:rsidRPr="00594373">
        <w:rPr>
          <w:sz w:val="24"/>
        </w:rPr>
        <w:t xml:space="preserve">Prívodný port a hadička: </w:t>
      </w:r>
      <w:r w:rsidR="00236AFD" w:rsidRPr="00594373">
        <w:rPr>
          <w:sz w:val="24"/>
        </w:rPr>
        <w:t>nezabúdajte, že</w:t>
      </w:r>
      <w:r w:rsidRPr="00594373">
        <w:rPr>
          <w:sz w:val="24"/>
        </w:rPr>
        <w:t xml:space="preserve"> prívodný port má individualizovaný závit, aby sa zabránilo nesprávnemu pripojeniu. K tomuto portu je možné pripojiť iba konkrétnu prípojku </w:t>
      </w:r>
      <w:r w:rsidR="008A2BA3" w:rsidRPr="00594373">
        <w:rPr>
          <w:sz w:val="24"/>
        </w:rPr>
        <w:t>1/16” M6</w:t>
      </w:r>
      <w:r w:rsidRPr="00594373">
        <w:rPr>
          <w:sz w:val="24"/>
        </w:rPr>
        <w:t xml:space="preserve">, ktorá sa dá dotiahnuť prstami. Ak chcete zostaviť prívodnú hadičku, </w:t>
      </w:r>
      <w:r w:rsidRPr="00594373">
        <w:rPr>
          <w:sz w:val="24"/>
        </w:rPr>
        <w:lastRenderedPageBreak/>
        <w:t>pripojte ventilovaný hrot k jednému koncu zberača s uzatváracím kohútikom. K druhému koncu zberača s uzatváracím kohútikom pripojte 1/16” prípojku k samčiemu adaptéru typu LUER. Pripojte</w:t>
      </w:r>
      <w:r w:rsidRPr="00303DC2">
        <w:rPr>
          <w:sz w:val="24"/>
          <w:lang w:eastAsia="fr-FR"/>
        </w:rPr>
        <w:t xml:space="preserve"> </w:t>
      </w:r>
      <w:r w:rsidR="004F7E16" w:rsidRPr="00303DC2">
        <w:rPr>
          <w:sz w:val="24"/>
          <w:lang w:eastAsia="fr-FR"/>
        </w:rPr>
        <w:t>jednu 60 cm</w:t>
      </w:r>
      <w:r w:rsidR="004F7E16" w:rsidRPr="00594373">
        <w:rPr>
          <w:sz w:val="24"/>
        </w:rPr>
        <w:t xml:space="preserve"> </w:t>
      </w:r>
      <w:r w:rsidRPr="00594373">
        <w:rPr>
          <w:sz w:val="24"/>
        </w:rPr>
        <w:t xml:space="preserve">PEEK hadičku </w:t>
      </w:r>
      <w:r w:rsidR="005866DA" w:rsidRPr="00594373">
        <w:rPr>
          <w:sz w:val="24"/>
        </w:rPr>
        <w:t>pomocou prípojky</w:t>
      </w:r>
      <w:r w:rsidRPr="00594373">
        <w:rPr>
          <w:sz w:val="24"/>
        </w:rPr>
        <w:t xml:space="preserve"> 1/16” 10-32 prípojkou. </w:t>
      </w:r>
      <w:r w:rsidR="004F7E16" w:rsidRPr="00303DC2">
        <w:rPr>
          <w:sz w:val="24"/>
          <w:lang w:eastAsia="fr-FR"/>
        </w:rPr>
        <w:t>Š</w:t>
      </w:r>
      <w:r w:rsidRPr="00303DC2">
        <w:rPr>
          <w:sz w:val="24"/>
          <w:lang w:eastAsia="fr-FR"/>
        </w:rPr>
        <w:t>peciálnu</w:t>
      </w:r>
      <w:r w:rsidRPr="00594373">
        <w:rPr>
          <w:sz w:val="24"/>
        </w:rPr>
        <w:t xml:space="preserve"> prípojku </w:t>
      </w:r>
      <w:r w:rsidR="008A2BA3" w:rsidRPr="00594373">
        <w:rPr>
          <w:sz w:val="24"/>
        </w:rPr>
        <w:t xml:space="preserve">1/16” M6 </w:t>
      </w:r>
      <w:r w:rsidRPr="00594373">
        <w:rPr>
          <w:sz w:val="24"/>
        </w:rPr>
        <w:t>zatlačte do hadičky, ešte ju však nepripájajte.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1912D1" w:rsidRPr="00594373" w:rsidRDefault="001912D1" w:rsidP="00462032">
      <w:pPr>
        <w:widowControl w:val="0"/>
        <w:numPr>
          <w:ilvl w:val="0"/>
          <w:numId w:val="3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 w:val="24"/>
        </w:rPr>
      </w:pPr>
      <w:r w:rsidRPr="00594373">
        <w:rPr>
          <w:sz w:val="24"/>
        </w:rPr>
        <w:t xml:space="preserve">Výstupný port a hadička: Ak chcete zostaviť výstupnú hadičku, </w:t>
      </w:r>
      <w:r w:rsidR="00FD4EB2" w:rsidRPr="00303DC2">
        <w:rPr>
          <w:sz w:val="24"/>
          <w:lang w:eastAsia="fr-FR"/>
        </w:rPr>
        <w:t>vyberte príslušnú dĺžku hadičky (20 cm, 40 cm alebo 60 cm), ktorá je vhodná pre vaše miestne nastavenie. Použite čo najkratšiu hadičku. Pripojte vybranú</w:t>
      </w:r>
      <w:r w:rsidR="00FD4EB2" w:rsidRPr="00594373">
        <w:rPr>
          <w:sz w:val="24"/>
        </w:rPr>
        <w:t xml:space="preserve"> </w:t>
      </w:r>
      <w:r w:rsidRPr="00594373">
        <w:rPr>
          <w:sz w:val="24"/>
        </w:rPr>
        <w:t xml:space="preserve">PEEK hadičku k druhej prípojke </w:t>
      </w:r>
      <w:r w:rsidR="008A2BA3" w:rsidRPr="00594373">
        <w:rPr>
          <w:sz w:val="24"/>
        </w:rPr>
        <w:t xml:space="preserve">1/16” </w:t>
      </w:r>
      <w:r w:rsidRPr="00594373">
        <w:rPr>
          <w:sz w:val="24"/>
        </w:rPr>
        <w:t>k adaptéru typu</w:t>
      </w:r>
      <w:r w:rsidR="008A2BA3" w:rsidRPr="00594373">
        <w:rPr>
          <w:sz w:val="24"/>
        </w:rPr>
        <w:t xml:space="preserve"> LUER </w:t>
      </w:r>
      <w:r w:rsidRPr="00594373">
        <w:rPr>
          <w:sz w:val="24"/>
        </w:rPr>
        <w:t>pomocou prípojky</w:t>
      </w:r>
      <w:r w:rsidR="008A2BA3" w:rsidRPr="00594373">
        <w:rPr>
          <w:sz w:val="24"/>
        </w:rPr>
        <w:t xml:space="preserve"> 1/16” 10</w:t>
      </w:r>
      <w:r w:rsidR="00236AFD" w:rsidRPr="00594373">
        <w:rPr>
          <w:sz w:val="24"/>
        </w:rPr>
        <w:t> – </w:t>
      </w:r>
      <w:r w:rsidR="008A2BA3" w:rsidRPr="00594373">
        <w:rPr>
          <w:sz w:val="24"/>
        </w:rPr>
        <w:t>32</w:t>
      </w:r>
      <w:r w:rsidRPr="00594373">
        <w:rPr>
          <w:sz w:val="24"/>
        </w:rPr>
        <w:t>, ktorá sa doťahuje prstami</w:t>
      </w:r>
      <w:r w:rsidR="008A2BA3" w:rsidRPr="00594373">
        <w:rPr>
          <w:sz w:val="24"/>
        </w:rPr>
        <w:t xml:space="preserve">. </w:t>
      </w:r>
      <w:r w:rsidRPr="00594373">
        <w:rPr>
          <w:sz w:val="24"/>
        </w:rPr>
        <w:t>Tretiu prípojku 1</w:t>
      </w:r>
      <w:r w:rsidR="008A2BA3" w:rsidRPr="00594373">
        <w:rPr>
          <w:sz w:val="24"/>
        </w:rPr>
        <w:t>/16” 10</w:t>
      </w:r>
      <w:r w:rsidR="0050369B" w:rsidRPr="00594373">
        <w:rPr>
          <w:sz w:val="24"/>
        </w:rPr>
        <w:t> – </w:t>
      </w:r>
      <w:r w:rsidR="008A2BA3" w:rsidRPr="00594373">
        <w:rPr>
          <w:sz w:val="24"/>
        </w:rPr>
        <w:t>32</w:t>
      </w:r>
      <w:r w:rsidRPr="00594373">
        <w:rPr>
          <w:sz w:val="24"/>
        </w:rPr>
        <w:t xml:space="preserve"> zatlačte do pripravenej výstupnej hadičky, ešte ju však nepripájajte.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3726D2" w:rsidRPr="00594373" w:rsidRDefault="001912D1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Obrázok zostaveného elučného príslušenstva pred pripojením ku generátoru GalliaPharm </w:t>
      </w:r>
      <w:r w:rsidR="003726D2" w:rsidRPr="00594373">
        <w:rPr>
          <w:sz w:val="24"/>
        </w:rPr>
        <w:t>.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8A2BA3" w:rsidRPr="00303DC2" w:rsidRDefault="007705C8" w:rsidP="0046203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lang w:eastAsia="fr-FR"/>
        </w:rPr>
      </w:pPr>
      <w:r w:rsidRPr="00594373">
        <w:rPr>
          <w:noProof/>
          <w:sz w:val="24"/>
        </w:rPr>
        <w:drawing>
          <wp:inline distT="0" distB="0" distL="0" distR="0">
            <wp:extent cx="5761355" cy="73787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2BA3" w:rsidRPr="00303DC2" w:rsidRDefault="008A2BA3" w:rsidP="0046203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lang w:eastAsia="fr-FR"/>
        </w:rPr>
      </w:pPr>
    </w:p>
    <w:p w:rsidR="003726D2" w:rsidRPr="00594373" w:rsidRDefault="003726D2" w:rsidP="00462032">
      <w:pPr>
        <w:widowControl w:val="0"/>
        <w:numPr>
          <w:ilvl w:val="0"/>
          <w:numId w:val="3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 w:val="24"/>
        </w:rPr>
      </w:pPr>
      <w:r w:rsidRPr="00594373">
        <w:rPr>
          <w:sz w:val="24"/>
        </w:rPr>
        <w:t>Zaveste</w:t>
      </w:r>
      <w:r w:rsidR="008A2BA3" w:rsidRPr="00594373">
        <w:rPr>
          <w:sz w:val="24"/>
        </w:rPr>
        <w:t xml:space="preserve"> </w:t>
      </w:r>
      <w:r w:rsidR="00FD4EB2" w:rsidRPr="00303DC2">
        <w:rPr>
          <w:sz w:val="24"/>
          <w:lang w:eastAsia="fr-FR"/>
        </w:rPr>
        <w:t>nádobu</w:t>
      </w:r>
      <w:r w:rsidRPr="00594373">
        <w:rPr>
          <w:sz w:val="24"/>
        </w:rPr>
        <w:t xml:space="preserve"> s 250 ml sterilnej ultračistej 0,1 mol/l kyseliny chlorovodíkovej v blízkosti prívodného port</w:t>
      </w:r>
      <w:r w:rsidR="00B81EE6" w:rsidRPr="00594373">
        <w:rPr>
          <w:sz w:val="24"/>
        </w:rPr>
        <w:t>, ale</w:t>
      </w:r>
      <w:r w:rsidRPr="00594373">
        <w:rPr>
          <w:sz w:val="24"/>
        </w:rPr>
        <w:t xml:space="preserve"> nad generátor GalliaPharm.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3726D2" w:rsidRPr="00594373" w:rsidRDefault="003726D2" w:rsidP="00462032">
      <w:pPr>
        <w:widowControl w:val="0"/>
        <w:numPr>
          <w:ilvl w:val="0"/>
          <w:numId w:val="3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 w:val="24"/>
        </w:rPr>
      </w:pPr>
      <w:r w:rsidRPr="00594373">
        <w:rPr>
          <w:sz w:val="24"/>
        </w:rPr>
        <w:t xml:space="preserve">Ventily na zberači s uzatváracím kohútikom otočte do príslušného smeru, aby cez hrot nemohla prenikať žiadna kvapalina. Hrot zatlačte do prípojky na </w:t>
      </w:r>
      <w:r w:rsidR="00647EBB" w:rsidRPr="00303DC2">
        <w:rPr>
          <w:sz w:val="24"/>
          <w:lang w:eastAsia="fr-FR"/>
        </w:rPr>
        <w:t>nádobe</w:t>
      </w:r>
      <w:r w:rsidRPr="00594373">
        <w:rPr>
          <w:sz w:val="24"/>
        </w:rPr>
        <w:t xml:space="preserve">, následne pomaly odstráňte všetok vzduch z ventilov na uzatváracom kohútiku a z pripojenej prívodnej hadičky a naplňte sterilnou ultračistou </w:t>
      </w:r>
      <w:r w:rsidR="008A2BA3" w:rsidRPr="00594373">
        <w:rPr>
          <w:sz w:val="24"/>
        </w:rPr>
        <w:t>0</w:t>
      </w:r>
      <w:r w:rsidRPr="00594373">
        <w:rPr>
          <w:sz w:val="24"/>
        </w:rPr>
        <w:t>,</w:t>
      </w:r>
      <w:r w:rsidR="008A2BA3" w:rsidRPr="00594373">
        <w:rPr>
          <w:sz w:val="24"/>
        </w:rPr>
        <w:t xml:space="preserve">1 mol/l </w:t>
      </w:r>
      <w:r w:rsidRPr="00594373">
        <w:rPr>
          <w:sz w:val="24"/>
        </w:rPr>
        <w:t xml:space="preserve">kyselinou chlorovodíkovou. Po naplnení zberača a hadičky, zatvorte ventily na uzatváracom kohútiku, aby ste zastavili prietok. 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3726D2" w:rsidRPr="00594373" w:rsidRDefault="003726D2" w:rsidP="00462032">
      <w:pPr>
        <w:widowControl w:val="0"/>
        <w:numPr>
          <w:ilvl w:val="0"/>
          <w:numId w:val="3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 w:val="24"/>
        </w:rPr>
      </w:pPr>
      <w:r w:rsidRPr="00594373">
        <w:rPr>
          <w:sz w:val="24"/>
        </w:rPr>
        <w:t>Odstráňte zátku z prí</w:t>
      </w:r>
      <w:r w:rsidR="00E73665" w:rsidRPr="00594373">
        <w:rPr>
          <w:sz w:val="24"/>
        </w:rPr>
        <w:t>vodného portu generátora Gallia</w:t>
      </w:r>
      <w:r w:rsidRPr="00594373">
        <w:rPr>
          <w:sz w:val="24"/>
        </w:rPr>
        <w:t xml:space="preserve">Pharm a pripojte pripravenú a naplnenú prívodnú hadičku so špeciálnou prípojkou </w:t>
      </w:r>
      <w:r w:rsidR="008A2BA3" w:rsidRPr="00594373">
        <w:rPr>
          <w:sz w:val="24"/>
        </w:rPr>
        <w:t>1/16” M6</w:t>
      </w:r>
      <w:r w:rsidRPr="00594373">
        <w:rPr>
          <w:sz w:val="24"/>
        </w:rPr>
        <w:t>, ktorú je možné dotiahnuť prstami</w:t>
      </w:r>
      <w:r w:rsidR="00175F24">
        <w:rPr>
          <w:sz w:val="24"/>
          <w:lang w:eastAsia="fr-FR"/>
        </w:rPr>
        <w:t>.</w:t>
      </w:r>
      <w:r w:rsidRPr="00594373">
        <w:rPr>
          <w:sz w:val="24"/>
        </w:rPr>
        <w:t xml:space="preserve"> Zabráňte pevnému ohýbaniu alebo zalomeniu hadičky.</w:t>
      </w:r>
    </w:p>
    <w:p w:rsidR="006A624F" w:rsidRPr="00594373" w:rsidRDefault="006A624F" w:rsidP="003127CE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6A624F" w:rsidRPr="00594373" w:rsidRDefault="006A624F" w:rsidP="006A624F">
      <w:pPr>
        <w:widowControl w:val="0"/>
        <w:numPr>
          <w:ilvl w:val="0"/>
          <w:numId w:val="3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 w:val="24"/>
        </w:rPr>
      </w:pPr>
      <w:r w:rsidRPr="00594373">
        <w:rPr>
          <w:sz w:val="24"/>
        </w:rPr>
        <w:t>Odstráňte zátku z výstupného portu generátora GalliaPharm a pripojte pripravenú výstupnú hadičku s prípojkou 1/16” 10-32, ktorú je možné dotiahnuť prstami</w:t>
      </w:r>
      <w:r w:rsidR="00175F24">
        <w:rPr>
          <w:sz w:val="24"/>
          <w:lang w:eastAsia="fr-FR"/>
        </w:rPr>
        <w:t>.</w:t>
      </w:r>
      <w:r w:rsidRPr="00594373">
        <w:rPr>
          <w:sz w:val="24"/>
        </w:rPr>
        <w:t xml:space="preserve"> Zabráňte pevnému ohýbaniu alebo zalomeniu hadičky.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3726D2" w:rsidRPr="00594373" w:rsidRDefault="003726D2" w:rsidP="00462032">
      <w:pPr>
        <w:widowControl w:val="0"/>
        <w:numPr>
          <w:ilvl w:val="0"/>
          <w:numId w:val="3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 w:val="24"/>
        </w:rPr>
      </w:pPr>
      <w:r w:rsidRPr="00594373">
        <w:rPr>
          <w:sz w:val="24"/>
        </w:rPr>
        <w:t xml:space="preserve">Generátor </w:t>
      </w:r>
      <w:r w:rsidR="008A2BA3" w:rsidRPr="00594373">
        <w:rPr>
          <w:sz w:val="24"/>
        </w:rPr>
        <w:t xml:space="preserve">GalliaPharm </w:t>
      </w:r>
      <w:r w:rsidRPr="00594373">
        <w:rPr>
          <w:sz w:val="24"/>
        </w:rPr>
        <w:t xml:space="preserve">je pripravený na prvé </w:t>
      </w:r>
      <w:r w:rsidR="00A14822" w:rsidRPr="00594373">
        <w:rPr>
          <w:sz w:val="24"/>
        </w:rPr>
        <w:t>eluovanie</w:t>
      </w:r>
      <w:r w:rsidRPr="00594373">
        <w:rPr>
          <w:sz w:val="24"/>
        </w:rPr>
        <w:t>.</w:t>
      </w:r>
    </w:p>
    <w:p w:rsidR="008A2BA3" w:rsidRPr="00594373" w:rsidRDefault="008A2BA3" w:rsidP="00462032">
      <w:pPr>
        <w:ind w:left="720" w:firstLine="0"/>
        <w:contextualSpacing/>
        <w:rPr>
          <w:rFonts w:ascii="Calibri" w:hAnsi="Calibri"/>
          <w:sz w:val="24"/>
        </w:rPr>
      </w:pPr>
    </w:p>
    <w:p w:rsidR="00564138" w:rsidRPr="00594373" w:rsidRDefault="003726D2" w:rsidP="00462032">
      <w:pPr>
        <w:widowControl w:val="0"/>
        <w:numPr>
          <w:ilvl w:val="0"/>
          <w:numId w:val="3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jc w:val="both"/>
        <w:rPr>
          <w:sz w:val="24"/>
        </w:rPr>
      </w:pPr>
      <w:r w:rsidRPr="00594373">
        <w:rPr>
          <w:sz w:val="24"/>
        </w:rPr>
        <w:t>Generátor je navrhnutý tak, aby sa sám nedokázal vypustiť, ak k prívodnému a výstupnému portu nie sú pripojené žiadne hadičky, neodporúča sa však tieto porty nechávať</w:t>
      </w:r>
      <w:r w:rsidR="00E73665" w:rsidRPr="00594373">
        <w:rPr>
          <w:sz w:val="24"/>
        </w:rPr>
        <w:t xml:space="preserve"> otvorené. Ak je pripojen</w:t>
      </w:r>
      <w:r w:rsidR="00647EBB" w:rsidRPr="00303DC2">
        <w:rPr>
          <w:sz w:val="24"/>
          <w:lang w:eastAsia="fr-FR"/>
        </w:rPr>
        <w:t>á nádoba</w:t>
      </w:r>
      <w:r w:rsidR="00E73665" w:rsidRPr="00594373">
        <w:rPr>
          <w:sz w:val="24"/>
        </w:rPr>
        <w:t xml:space="preserve"> </w:t>
      </w:r>
      <w:r w:rsidRPr="00594373">
        <w:rPr>
          <w:sz w:val="24"/>
        </w:rPr>
        <w:t xml:space="preserve">so sterilnou ultračistou 0,1 mol/l kyselinou chlorovodíkovou a je otvorená dráha </w:t>
      </w:r>
      <w:r w:rsidR="00647EBB" w:rsidRPr="00303DC2">
        <w:rPr>
          <w:sz w:val="24"/>
          <w:lang w:eastAsia="fr-FR"/>
        </w:rPr>
        <w:t>na</w:t>
      </w:r>
      <w:r w:rsidR="00647EBB" w:rsidRPr="00594373">
        <w:rPr>
          <w:sz w:val="24"/>
        </w:rPr>
        <w:t xml:space="preserve"> </w:t>
      </w:r>
      <w:r w:rsidRPr="00594373">
        <w:rPr>
          <w:sz w:val="24"/>
        </w:rPr>
        <w:t xml:space="preserve">kvapalinu, generátor GalliaPharm bude </w:t>
      </w:r>
      <w:r w:rsidR="00A14822" w:rsidRPr="00594373">
        <w:rPr>
          <w:sz w:val="24"/>
        </w:rPr>
        <w:t>eluovaný</w:t>
      </w:r>
      <w:r w:rsidRPr="00594373">
        <w:rPr>
          <w:sz w:val="24"/>
        </w:rPr>
        <w:t xml:space="preserve"> pomocou gravitácie</w:t>
      </w:r>
      <w:r w:rsidR="00564138" w:rsidRPr="00594373">
        <w:rPr>
          <w:sz w:val="24"/>
        </w:rPr>
        <w:t xml:space="preserve">, a preto je potrebná opatrnosť pri prívodnej a výstupnej hadičke, ako aj pri polohách ventilov na uzatváracom kohútiku. </w:t>
      </w:r>
    </w:p>
    <w:p w:rsidR="008A2BA3" w:rsidRPr="00303DC2" w:rsidRDefault="008A2BA3" w:rsidP="00462032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 w:val="24"/>
          <w:lang w:eastAsia="fr-FR"/>
        </w:rPr>
      </w:pPr>
    </w:p>
    <w:p w:rsidR="00541FF7" w:rsidRPr="00303DC2" w:rsidRDefault="00042739" w:rsidP="007126B1">
      <w:pPr>
        <w:keepNext/>
        <w:keepLines/>
        <w:shd w:val="clear" w:color="auto" w:fill="FFFFFF"/>
        <w:autoSpaceDE w:val="0"/>
        <w:autoSpaceDN w:val="0"/>
        <w:adjustRightInd w:val="0"/>
        <w:ind w:left="0" w:right="-23" w:firstLine="0"/>
        <w:jc w:val="both"/>
        <w:rPr>
          <w:sz w:val="24"/>
          <w:lang w:eastAsia="fr-FR"/>
        </w:rPr>
      </w:pPr>
      <w:r w:rsidRPr="00303DC2">
        <w:rPr>
          <w:sz w:val="24"/>
          <w:lang w:eastAsia="fr-FR"/>
        </w:rPr>
        <w:lastRenderedPageBreak/>
        <w:t>Obrázok zostaveného generátora GalliaPharm pripraveného na elúciu:</w:t>
      </w:r>
    </w:p>
    <w:p w:rsidR="00042739" w:rsidRPr="00303DC2" w:rsidRDefault="00042739" w:rsidP="007126B1">
      <w:pPr>
        <w:keepNext/>
        <w:keepLines/>
        <w:shd w:val="clear" w:color="auto" w:fill="FFFFFF"/>
        <w:autoSpaceDE w:val="0"/>
        <w:autoSpaceDN w:val="0"/>
        <w:adjustRightInd w:val="0"/>
        <w:ind w:left="0" w:right="-23" w:firstLine="0"/>
        <w:jc w:val="both"/>
        <w:rPr>
          <w:sz w:val="24"/>
          <w:lang w:eastAsia="fr-FR"/>
        </w:rPr>
      </w:pPr>
    </w:p>
    <w:p w:rsidR="002F2076" w:rsidRPr="00303DC2" w:rsidRDefault="007705C8" w:rsidP="00462032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 w:val="24"/>
          <w:lang w:eastAsia="fr-FR"/>
        </w:rPr>
      </w:pPr>
      <w:r w:rsidRPr="00594373">
        <w:rPr>
          <w:noProof/>
          <w:sz w:val="24"/>
        </w:rPr>
        <w:drawing>
          <wp:inline distT="0" distB="0" distL="0" distR="0">
            <wp:extent cx="4359275" cy="460883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460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2076" w:rsidRPr="00594373" w:rsidRDefault="002F2076" w:rsidP="00462032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 w:val="24"/>
        </w:rPr>
      </w:pPr>
    </w:p>
    <w:p w:rsidR="008A2BA3" w:rsidRPr="00594373" w:rsidRDefault="00564138" w:rsidP="00462032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 w:val="24"/>
          <w:u w:val="single"/>
        </w:rPr>
      </w:pPr>
      <w:r w:rsidRPr="00594373">
        <w:rPr>
          <w:sz w:val="24"/>
          <w:u w:val="single"/>
        </w:rPr>
        <w:t xml:space="preserve">Prvé </w:t>
      </w:r>
      <w:r w:rsidR="00A14822" w:rsidRPr="00594373">
        <w:rPr>
          <w:sz w:val="24"/>
          <w:u w:val="single"/>
        </w:rPr>
        <w:t>eluovanie</w:t>
      </w:r>
      <w:r w:rsidR="008A2BA3" w:rsidRPr="00594373">
        <w:rPr>
          <w:sz w:val="24"/>
          <w:u w:val="single"/>
        </w:rPr>
        <w:t>: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 w:val="24"/>
        </w:rPr>
      </w:pPr>
    </w:p>
    <w:p w:rsidR="00564138" w:rsidRPr="00594373" w:rsidRDefault="00564138" w:rsidP="003127CE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594373">
        <w:rPr>
          <w:sz w:val="24"/>
        </w:rPr>
        <w:t>Pri inštalácii rádionuklidového generátora GalliaPharm do finálnej polohy, t.</w:t>
      </w:r>
      <w:r w:rsidR="0050369B" w:rsidRPr="00594373">
        <w:rPr>
          <w:sz w:val="24"/>
        </w:rPr>
        <w:t> </w:t>
      </w:r>
      <w:r w:rsidRPr="00594373">
        <w:rPr>
          <w:sz w:val="24"/>
        </w:rPr>
        <w:t xml:space="preserve">j. so zariadením na syntézu alebo na manuálne </w:t>
      </w:r>
      <w:r w:rsidR="00A14822" w:rsidRPr="00594373">
        <w:rPr>
          <w:sz w:val="24"/>
        </w:rPr>
        <w:t>eluovanie</w:t>
      </w:r>
      <w:r w:rsidRPr="00594373">
        <w:rPr>
          <w:sz w:val="24"/>
        </w:rPr>
        <w:t xml:space="preserve">, odporúčame výstupnú hadičku udržať čo najkratšiu, pretože dĺžka tejto hadičky môže </w:t>
      </w:r>
      <w:r w:rsidR="00E73665" w:rsidRPr="00594373">
        <w:rPr>
          <w:sz w:val="24"/>
        </w:rPr>
        <w:t>ovplyvňovať</w:t>
      </w:r>
      <w:r w:rsidRPr="00594373">
        <w:rPr>
          <w:sz w:val="24"/>
        </w:rPr>
        <w:t xml:space="preserve"> výťažok v prijímacej</w:t>
      </w:r>
      <w:r w:rsidR="0050369B" w:rsidRPr="00594373">
        <w:rPr>
          <w:sz w:val="24"/>
        </w:rPr>
        <w:t xml:space="preserve"> alebo </w:t>
      </w:r>
      <w:r w:rsidRPr="00594373">
        <w:rPr>
          <w:sz w:val="24"/>
        </w:rPr>
        <w:t>reakčnej liekovke.</w:t>
      </w:r>
    </w:p>
    <w:p w:rsidR="00564138" w:rsidRPr="00594373" w:rsidRDefault="00564138" w:rsidP="003127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2736B8" w:rsidRPr="00303DC2" w:rsidRDefault="002736B8" w:rsidP="003127CE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 w:val="24"/>
          <w:lang w:eastAsia="fr-FR"/>
        </w:rPr>
      </w:pPr>
      <w:r w:rsidRPr="00303DC2">
        <w:rPr>
          <w:sz w:val="24"/>
          <w:lang w:eastAsia="fr-FR"/>
        </w:rPr>
        <w:t xml:space="preserve">Počas zostavovania je potrebné zachovať aseptické podmienky, najmä pri manipulácii s portami. Je to kľúčové </w:t>
      </w:r>
      <w:r w:rsidR="00647EBB" w:rsidRPr="00303DC2">
        <w:rPr>
          <w:sz w:val="24"/>
          <w:lang w:eastAsia="fr-FR"/>
        </w:rPr>
        <w:t>na</w:t>
      </w:r>
      <w:r w:rsidRPr="00303DC2">
        <w:rPr>
          <w:sz w:val="24"/>
          <w:lang w:eastAsia="fr-FR"/>
        </w:rPr>
        <w:t xml:space="preserve"> zachovanie sterility.</w:t>
      </w:r>
    </w:p>
    <w:p w:rsidR="00B83899" w:rsidRPr="00303DC2" w:rsidRDefault="00B83899" w:rsidP="007126B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lang w:eastAsia="fr-FR"/>
        </w:rPr>
      </w:pPr>
    </w:p>
    <w:p w:rsidR="00564138" w:rsidRPr="00594373" w:rsidRDefault="00564138" w:rsidP="003127CE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594373">
        <w:rPr>
          <w:sz w:val="24"/>
        </w:rPr>
        <w:t>Pripravte si ďalšie potrebné materiály:</w:t>
      </w:r>
    </w:p>
    <w:p w:rsidR="00564138" w:rsidRPr="00594373" w:rsidRDefault="00564138" w:rsidP="003127CE">
      <w:pPr>
        <w:numPr>
          <w:ilvl w:val="0"/>
          <w:numId w:val="15"/>
        </w:numPr>
        <w:ind w:left="1134" w:hanging="567"/>
        <w:contextualSpacing/>
        <w:jc w:val="both"/>
        <w:rPr>
          <w:sz w:val="24"/>
        </w:rPr>
      </w:pPr>
      <w:r w:rsidRPr="00594373">
        <w:rPr>
          <w:sz w:val="24"/>
        </w:rPr>
        <w:t xml:space="preserve">Osobné ochranné prostriedky: </w:t>
      </w:r>
      <w:r w:rsidR="00A14822" w:rsidRPr="00594373">
        <w:rPr>
          <w:sz w:val="24"/>
        </w:rPr>
        <w:t>eluovanie</w:t>
      </w:r>
      <w:r w:rsidRPr="00594373">
        <w:rPr>
          <w:sz w:val="24"/>
        </w:rPr>
        <w:t xml:space="preserve"> vykonávajte a noste pri tom ochranu očí a rú</w:t>
      </w:r>
      <w:r w:rsidR="00B81EE6" w:rsidRPr="00594373">
        <w:rPr>
          <w:sz w:val="24"/>
        </w:rPr>
        <w:t>k</w:t>
      </w:r>
      <w:r w:rsidRPr="00594373">
        <w:rPr>
          <w:sz w:val="24"/>
        </w:rPr>
        <w:t xml:space="preserve"> a vhodný laboratórny plášť.</w:t>
      </w:r>
    </w:p>
    <w:p w:rsidR="00564138" w:rsidRPr="00594373" w:rsidRDefault="00564138" w:rsidP="003127CE">
      <w:pPr>
        <w:numPr>
          <w:ilvl w:val="0"/>
          <w:numId w:val="15"/>
        </w:numPr>
        <w:ind w:left="1134" w:hanging="567"/>
        <w:contextualSpacing/>
        <w:jc w:val="both"/>
        <w:rPr>
          <w:sz w:val="24"/>
        </w:rPr>
      </w:pPr>
      <w:r w:rsidRPr="00594373">
        <w:rPr>
          <w:sz w:val="24"/>
        </w:rPr>
        <w:t>Sterilná striekačka s objemom 10 ml.</w:t>
      </w:r>
    </w:p>
    <w:p w:rsidR="00564138" w:rsidRPr="00594373" w:rsidRDefault="00564138" w:rsidP="003127CE">
      <w:pPr>
        <w:numPr>
          <w:ilvl w:val="0"/>
          <w:numId w:val="15"/>
        </w:numPr>
        <w:ind w:left="1134" w:hanging="567"/>
        <w:contextualSpacing/>
        <w:jc w:val="both"/>
        <w:rPr>
          <w:sz w:val="24"/>
        </w:rPr>
      </w:pPr>
      <w:r w:rsidRPr="00594373">
        <w:rPr>
          <w:sz w:val="24"/>
        </w:rPr>
        <w:t xml:space="preserve">Tienená prijímacia liekovka alebo nádobka s objemom 10 ml alebo viac. </w:t>
      </w:r>
      <w:r w:rsidR="00F5108A" w:rsidRPr="00594373">
        <w:rPr>
          <w:sz w:val="24"/>
        </w:rPr>
        <w:t>Nepoužívajte</w:t>
      </w:r>
      <w:r w:rsidRPr="00594373">
        <w:rPr>
          <w:sz w:val="24"/>
        </w:rPr>
        <w:t xml:space="preserve"> </w:t>
      </w:r>
      <w:r w:rsidR="00F5108A" w:rsidRPr="00594373">
        <w:rPr>
          <w:sz w:val="24"/>
        </w:rPr>
        <w:t>nepoťahované chlorobutylové zátky</w:t>
      </w:r>
      <w:r w:rsidRPr="00594373">
        <w:rPr>
          <w:sz w:val="24"/>
        </w:rPr>
        <w:t xml:space="preserve">, pretože môžu obsahovať značné množstvo zinku, ktorý </w:t>
      </w:r>
      <w:r w:rsidR="00B81EE6" w:rsidRPr="00594373">
        <w:rPr>
          <w:sz w:val="24"/>
        </w:rPr>
        <w:t xml:space="preserve">sa </w:t>
      </w:r>
      <w:r w:rsidRPr="00594373">
        <w:rPr>
          <w:sz w:val="24"/>
        </w:rPr>
        <w:t>extrahuje kyslý</w:t>
      </w:r>
      <w:r w:rsidR="00B81EE6" w:rsidRPr="00594373">
        <w:rPr>
          <w:sz w:val="24"/>
        </w:rPr>
        <w:t>m</w:t>
      </w:r>
      <w:r w:rsidRPr="00594373">
        <w:rPr>
          <w:sz w:val="24"/>
        </w:rPr>
        <w:t xml:space="preserve"> eluát</w:t>
      </w:r>
      <w:r w:rsidR="00B81EE6" w:rsidRPr="00594373">
        <w:rPr>
          <w:sz w:val="24"/>
        </w:rPr>
        <w:t>om</w:t>
      </w:r>
      <w:r w:rsidRPr="00594373">
        <w:rPr>
          <w:sz w:val="24"/>
        </w:rPr>
        <w:t>.</w:t>
      </w:r>
    </w:p>
    <w:p w:rsidR="008A2BA3" w:rsidRPr="00594373" w:rsidRDefault="008A2BA3" w:rsidP="003127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8A2BA3" w:rsidRPr="00594373" w:rsidRDefault="008A2BA3" w:rsidP="003127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564138" w:rsidRPr="00594373" w:rsidRDefault="00564138" w:rsidP="003127CE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594373">
        <w:rPr>
          <w:sz w:val="24"/>
        </w:rPr>
        <w:t xml:space="preserve">Striekačku pripojte k hornému portu na zberači s uzatváracím kohútikom a naplňte ju 10 ml sterilnej ultračistej </w:t>
      </w:r>
      <w:r w:rsidR="008A2BA3" w:rsidRPr="00594373">
        <w:rPr>
          <w:sz w:val="24"/>
        </w:rPr>
        <w:t>0</w:t>
      </w:r>
      <w:r w:rsidRPr="00594373">
        <w:rPr>
          <w:sz w:val="24"/>
        </w:rPr>
        <w:t>,</w:t>
      </w:r>
      <w:r w:rsidR="008A2BA3" w:rsidRPr="00594373">
        <w:rPr>
          <w:sz w:val="24"/>
        </w:rPr>
        <w:t xml:space="preserve">1 mol/l </w:t>
      </w:r>
      <w:r w:rsidRPr="00594373">
        <w:rPr>
          <w:sz w:val="24"/>
        </w:rPr>
        <w:t xml:space="preserve">kyseliny chlorovodíkovej z </w:t>
      </w:r>
      <w:r w:rsidR="00800BCF" w:rsidRPr="00303DC2">
        <w:rPr>
          <w:sz w:val="24"/>
          <w:lang w:eastAsia="fr-FR"/>
        </w:rPr>
        <w:t>nádoby</w:t>
      </w:r>
      <w:r w:rsidRPr="00594373">
        <w:rPr>
          <w:sz w:val="24"/>
        </w:rPr>
        <w:t>, zabráňte však prítomnosti vzduchu v striekačke.</w:t>
      </w:r>
    </w:p>
    <w:p w:rsidR="008A2BA3" w:rsidRPr="00594373" w:rsidRDefault="008A2BA3" w:rsidP="003127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564138" w:rsidRPr="00594373" w:rsidRDefault="00564138" w:rsidP="003127CE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594373">
        <w:rPr>
          <w:rFonts w:eastAsia="MS Mincho"/>
          <w:sz w:val="24"/>
        </w:rPr>
        <w:t>K výstupnej hadičke pripojte liekov</w:t>
      </w:r>
      <w:r w:rsidR="00E73665" w:rsidRPr="00594373">
        <w:rPr>
          <w:rFonts w:eastAsia="MS Mincho"/>
          <w:sz w:val="24"/>
        </w:rPr>
        <w:t>k</w:t>
      </w:r>
      <w:r w:rsidRPr="00594373">
        <w:rPr>
          <w:rFonts w:eastAsia="MS Mincho"/>
          <w:sz w:val="24"/>
        </w:rPr>
        <w:t>u alebo inú prijímaciu nádobku pomocou príslušného konektora. Nádobka musí mať dostatočnú veľkosť</w:t>
      </w:r>
      <w:r w:rsidR="0047308A" w:rsidRPr="00594373">
        <w:rPr>
          <w:rFonts w:eastAsia="MS Mincho"/>
          <w:sz w:val="24"/>
        </w:rPr>
        <w:t>, aby sa do nej zmestil</w:t>
      </w:r>
      <w:r w:rsidRPr="00594373">
        <w:rPr>
          <w:rFonts w:eastAsia="MS Mincho"/>
          <w:sz w:val="24"/>
        </w:rPr>
        <w:t xml:space="preserve"> </w:t>
      </w:r>
      <w:r w:rsidR="0047308A" w:rsidRPr="00594373">
        <w:rPr>
          <w:rFonts w:eastAsia="MS Mincho"/>
          <w:sz w:val="24"/>
        </w:rPr>
        <w:t xml:space="preserve">eluovaný </w:t>
      </w:r>
      <w:r w:rsidRPr="00594373">
        <w:rPr>
          <w:rFonts w:eastAsia="MS Mincho"/>
          <w:sz w:val="24"/>
        </w:rPr>
        <w:t>objem.</w:t>
      </w:r>
    </w:p>
    <w:p w:rsidR="008A2BA3" w:rsidRPr="00594373" w:rsidRDefault="008A2BA3" w:rsidP="003127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2358F5" w:rsidRPr="00594373" w:rsidRDefault="00A14822" w:rsidP="003127CE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594373">
        <w:rPr>
          <w:sz w:val="24"/>
        </w:rPr>
        <w:t>Otočte ventil na zberač</w:t>
      </w:r>
      <w:r w:rsidR="00564138" w:rsidRPr="00594373">
        <w:rPr>
          <w:sz w:val="24"/>
        </w:rPr>
        <w:t xml:space="preserve">i s uzatváracím kohútikom v mieste pripojenia striekačky smerom k prívodnému portu na generátore. Zaveďte </w:t>
      </w:r>
      <w:r w:rsidR="008A2BA3" w:rsidRPr="00594373">
        <w:rPr>
          <w:rFonts w:eastAsia="MS Mincho"/>
          <w:sz w:val="24"/>
        </w:rPr>
        <w:t xml:space="preserve">10 ml </w:t>
      </w:r>
      <w:r w:rsidR="00564138" w:rsidRPr="00594373">
        <w:rPr>
          <w:sz w:val="24"/>
        </w:rPr>
        <w:t xml:space="preserve">sterilnej ultračistej 0,1 mol/l </w:t>
      </w:r>
      <w:r w:rsidR="00800BCF" w:rsidRPr="00303DC2">
        <w:rPr>
          <w:sz w:val="24"/>
          <w:lang w:eastAsia="fr-FR"/>
        </w:rPr>
        <w:t>kyseliny chlorovodíkovej</w:t>
      </w:r>
      <w:r w:rsidR="00564138" w:rsidRPr="00594373">
        <w:rPr>
          <w:sz w:val="24"/>
        </w:rPr>
        <w:t xml:space="preserve"> rýchlosťou nie väčšou ako 2 ml/min. </w:t>
      </w:r>
      <w:r w:rsidRPr="00594373">
        <w:rPr>
          <w:sz w:val="24"/>
        </w:rPr>
        <w:t>Eluovanie</w:t>
      </w:r>
      <w:r w:rsidR="00564138" w:rsidRPr="00594373">
        <w:rPr>
          <w:sz w:val="24"/>
        </w:rPr>
        <w:t xml:space="preserve"> pri vyššej rýchlosti by mohlo skrátiť životnosť generátora. </w:t>
      </w:r>
      <w:r w:rsidR="00E73665" w:rsidRPr="00594373">
        <w:rPr>
          <w:sz w:val="24"/>
        </w:rPr>
        <w:t>5 ml eluá</w:t>
      </w:r>
      <w:r w:rsidR="002358F5" w:rsidRPr="00594373">
        <w:rPr>
          <w:sz w:val="24"/>
        </w:rPr>
        <w:t xml:space="preserve">tu postačuje na úplné </w:t>
      </w:r>
      <w:r w:rsidRPr="00594373">
        <w:rPr>
          <w:sz w:val="24"/>
        </w:rPr>
        <w:t>eluovanie</w:t>
      </w:r>
      <w:r w:rsidR="002358F5" w:rsidRPr="00594373">
        <w:rPr>
          <w:sz w:val="24"/>
        </w:rPr>
        <w:t xml:space="preserve"> generátora, na prvé </w:t>
      </w:r>
      <w:r w:rsidRPr="00594373">
        <w:rPr>
          <w:sz w:val="24"/>
        </w:rPr>
        <w:t>eluovanie</w:t>
      </w:r>
      <w:r w:rsidR="002358F5" w:rsidRPr="00594373">
        <w:rPr>
          <w:sz w:val="24"/>
        </w:rPr>
        <w:t xml:space="preserve"> sa však odporúča použiť 10 ml. Ak pocítite vysoký odpor, roztok nezavádzajte do generátora nasilu. Ak na </w:t>
      </w:r>
      <w:r w:rsidRPr="00594373">
        <w:rPr>
          <w:sz w:val="24"/>
        </w:rPr>
        <w:t>eluovanie</w:t>
      </w:r>
      <w:r w:rsidR="002358F5" w:rsidRPr="00594373">
        <w:rPr>
          <w:sz w:val="24"/>
        </w:rPr>
        <w:t xml:space="preserve"> používate peristaltické čerpadlo, je potrebné ju nastaviť na rýchlosť objemu nepresahujúcu 2 ml/min. Používate</w:t>
      </w:r>
      <w:r w:rsidR="00E73665" w:rsidRPr="00594373">
        <w:rPr>
          <w:sz w:val="24"/>
        </w:rPr>
        <w:t>ľ musí taktiež overiť, aby eluá</w:t>
      </w:r>
      <w:r w:rsidR="002358F5" w:rsidRPr="00594373">
        <w:rPr>
          <w:sz w:val="24"/>
        </w:rPr>
        <w:t xml:space="preserve">t prúdil bez neobvyklého odporu. Ak si všimnete vysoký odpor, prerušte </w:t>
      </w:r>
      <w:r w:rsidRPr="00594373">
        <w:rPr>
          <w:sz w:val="24"/>
        </w:rPr>
        <w:t>eluovanie</w:t>
      </w:r>
      <w:r w:rsidR="002358F5" w:rsidRPr="00594373">
        <w:rPr>
          <w:sz w:val="24"/>
        </w:rPr>
        <w:t>.</w:t>
      </w:r>
    </w:p>
    <w:p w:rsidR="008A2BA3" w:rsidRPr="00594373" w:rsidRDefault="008A2BA3" w:rsidP="00A148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8A2BA3" w:rsidRPr="00594373" w:rsidRDefault="00800BCF" w:rsidP="00462032">
      <w:pPr>
        <w:ind w:left="284" w:hanging="284"/>
        <w:jc w:val="both"/>
        <w:rPr>
          <w:rFonts w:eastAsia="MS Mincho"/>
          <w:b/>
          <w:sz w:val="24"/>
        </w:rPr>
      </w:pPr>
      <w:r w:rsidRPr="00303DC2">
        <w:rPr>
          <w:rFonts w:eastAsia="MS Mincho"/>
          <w:b/>
          <w:sz w:val="24"/>
          <w:lang w:eastAsia="fr-FR"/>
        </w:rPr>
        <w:t>POZOR</w:t>
      </w:r>
      <w:r w:rsidR="008A2BA3" w:rsidRPr="00594373">
        <w:rPr>
          <w:rFonts w:eastAsia="MS Mincho"/>
          <w:b/>
          <w:sz w:val="24"/>
        </w:rPr>
        <w:t>:</w:t>
      </w:r>
    </w:p>
    <w:p w:rsidR="002358F5" w:rsidRPr="00594373" w:rsidRDefault="00E73665" w:rsidP="003127CE">
      <w:pPr>
        <w:numPr>
          <w:ilvl w:val="0"/>
          <w:numId w:val="15"/>
        </w:numPr>
        <w:ind w:left="1134" w:hanging="567"/>
        <w:contextualSpacing/>
        <w:jc w:val="both"/>
        <w:rPr>
          <w:sz w:val="24"/>
        </w:rPr>
      </w:pPr>
      <w:r w:rsidRPr="00594373">
        <w:rPr>
          <w:sz w:val="24"/>
        </w:rPr>
        <w:t>Uistite sa, aby ste eluá</w:t>
      </w:r>
      <w:r w:rsidR="002358F5" w:rsidRPr="00594373">
        <w:rPr>
          <w:sz w:val="24"/>
        </w:rPr>
        <w:t xml:space="preserve">nt zavádzali cez prívodný port. Nevykonávajte </w:t>
      </w:r>
      <w:r w:rsidR="00A14822" w:rsidRPr="00594373">
        <w:rPr>
          <w:sz w:val="24"/>
        </w:rPr>
        <w:t>eluovanie</w:t>
      </w:r>
      <w:r w:rsidR="002358F5" w:rsidRPr="00594373">
        <w:rPr>
          <w:sz w:val="24"/>
        </w:rPr>
        <w:t xml:space="preserve"> generátora GalliaPharm v opačnom smere.</w:t>
      </w:r>
    </w:p>
    <w:p w:rsidR="002358F5" w:rsidRPr="00594373" w:rsidRDefault="002358F5" w:rsidP="003127CE">
      <w:pPr>
        <w:numPr>
          <w:ilvl w:val="0"/>
          <w:numId w:val="15"/>
        </w:numPr>
        <w:ind w:left="1134" w:hanging="567"/>
        <w:contextualSpacing/>
        <w:jc w:val="both"/>
        <w:rPr>
          <w:sz w:val="24"/>
        </w:rPr>
      </w:pPr>
      <w:r w:rsidRPr="00594373">
        <w:rPr>
          <w:sz w:val="24"/>
        </w:rPr>
        <w:t xml:space="preserve">Účinnosť </w:t>
      </w:r>
      <w:r w:rsidR="00A14822" w:rsidRPr="00594373">
        <w:rPr>
          <w:sz w:val="24"/>
        </w:rPr>
        <w:t>eluovania</w:t>
      </w:r>
      <w:r w:rsidRPr="00594373">
        <w:rPr>
          <w:sz w:val="24"/>
        </w:rPr>
        <w:t xml:space="preserve"> </w:t>
      </w:r>
      <w:r w:rsidR="008A2BA3" w:rsidRPr="00594373">
        <w:rPr>
          <w:sz w:val="24"/>
        </w:rPr>
        <w:t>(</w:t>
      </w:r>
      <w:r w:rsidRPr="00594373">
        <w:rPr>
          <w:sz w:val="24"/>
        </w:rPr>
        <w:t xml:space="preserve">výťažok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 xml:space="preserve">Ga) </w:t>
      </w:r>
      <w:r w:rsidRPr="00594373">
        <w:rPr>
          <w:sz w:val="24"/>
        </w:rPr>
        <w:t xml:space="preserve">môže klesnúť, ak sa do kolóny generátora dostane vzduch. </w:t>
      </w:r>
    </w:p>
    <w:p w:rsidR="008A2BA3" w:rsidRPr="00594373" w:rsidRDefault="008A2BA3" w:rsidP="00462032">
      <w:pPr>
        <w:ind w:left="0" w:firstLine="0"/>
        <w:jc w:val="both"/>
        <w:rPr>
          <w:rFonts w:eastAsia="MS Mincho"/>
          <w:sz w:val="24"/>
        </w:rPr>
      </w:pPr>
    </w:p>
    <w:p w:rsidR="002358F5" w:rsidRPr="00594373" w:rsidRDefault="002358F5" w:rsidP="003127CE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 xml:space="preserve">Eluát zbierajte do tienenej prijímacej nádobky a merajte roztok pomocou kalibrovaného kalibrátora dávky, aby ste stanovili výťažok. Ak ste zozbierali menej ako 5 ml eluátu, meranie nebude predstavovať celkový možný výťažok generátora. Správne rozložte nameranú aktivitu podľa začiatočného času </w:t>
      </w:r>
      <w:r w:rsidR="00A14822" w:rsidRPr="00594373">
        <w:rPr>
          <w:rFonts w:eastAsia="MS Mincho"/>
          <w:sz w:val="24"/>
        </w:rPr>
        <w:t>eluovania</w:t>
      </w:r>
      <w:r w:rsidRPr="00594373">
        <w:rPr>
          <w:rFonts w:eastAsia="MS Mincho"/>
          <w:sz w:val="24"/>
        </w:rPr>
        <w:t xml:space="preserve">. Pre optimálny výťažok generátora vo finálnej polohe sa odporúča stanoviť elučný vrchol pomocou </w:t>
      </w:r>
      <w:r w:rsidR="00E73665" w:rsidRPr="00594373">
        <w:rPr>
          <w:rFonts w:eastAsia="MS Mincho"/>
          <w:sz w:val="24"/>
        </w:rPr>
        <w:t>zberu</w:t>
      </w:r>
      <w:r w:rsidRPr="00594373">
        <w:rPr>
          <w:rFonts w:eastAsia="MS Mincho"/>
          <w:sz w:val="24"/>
        </w:rPr>
        <w:t xml:space="preserve"> malých </w:t>
      </w:r>
      <w:r w:rsidR="00E73665" w:rsidRPr="00594373">
        <w:rPr>
          <w:rFonts w:eastAsia="MS Mincho"/>
          <w:sz w:val="24"/>
        </w:rPr>
        <w:t>častí</w:t>
      </w:r>
      <w:r w:rsidRPr="00594373">
        <w:rPr>
          <w:rFonts w:eastAsia="MS Mincho"/>
          <w:sz w:val="24"/>
        </w:rPr>
        <w:t xml:space="preserve"> objemu 0,5 ml.</w:t>
      </w:r>
    </w:p>
    <w:p w:rsidR="008A2BA3" w:rsidRPr="00594373" w:rsidRDefault="008A2BA3" w:rsidP="003127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4"/>
        </w:rPr>
      </w:pPr>
    </w:p>
    <w:p w:rsidR="002358F5" w:rsidRPr="00594373" w:rsidRDefault="002358F5" w:rsidP="003127CE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 xml:space="preserve">Prvý eluát sa odporúča zlikvidovať, pretože do neho môže preniknúť </w:t>
      </w:r>
      <w:r w:rsidRPr="00594373">
        <w:rPr>
          <w:rFonts w:eastAsia="MS Mincho"/>
          <w:sz w:val="24"/>
          <w:vertAlign w:val="superscript"/>
        </w:rPr>
        <w:t>68</w:t>
      </w:r>
      <w:r w:rsidRPr="00594373">
        <w:rPr>
          <w:rFonts w:eastAsia="MS Mincho"/>
          <w:sz w:val="24"/>
        </w:rPr>
        <w:t xml:space="preserve">Ge. </w:t>
      </w:r>
    </w:p>
    <w:p w:rsidR="002358F5" w:rsidRPr="00594373" w:rsidRDefault="002358F5" w:rsidP="003127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4"/>
        </w:rPr>
      </w:pPr>
    </w:p>
    <w:p w:rsidR="003519D1" w:rsidRPr="00594373" w:rsidRDefault="003519D1" w:rsidP="003127CE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 xml:space="preserve">Po prvých </w:t>
      </w:r>
      <w:r w:rsidR="00A14822" w:rsidRPr="00594373">
        <w:rPr>
          <w:rFonts w:eastAsia="MS Mincho"/>
          <w:sz w:val="24"/>
        </w:rPr>
        <w:t>eluovania</w:t>
      </w:r>
      <w:r w:rsidRPr="00594373">
        <w:rPr>
          <w:rFonts w:eastAsia="MS Mincho"/>
          <w:sz w:val="24"/>
        </w:rPr>
        <w:t xml:space="preserve">ch sa odporúča eluát otestovať na prienik </w:t>
      </w:r>
      <w:r w:rsidR="008A2BA3" w:rsidRPr="00594373">
        <w:rPr>
          <w:rFonts w:eastAsia="MS Mincho"/>
          <w:sz w:val="24"/>
          <w:vertAlign w:val="superscript"/>
        </w:rPr>
        <w:t>68</w:t>
      </w:r>
      <w:r w:rsidR="008A2BA3" w:rsidRPr="00594373">
        <w:rPr>
          <w:rFonts w:eastAsia="MS Mincho"/>
          <w:sz w:val="24"/>
        </w:rPr>
        <w:t xml:space="preserve">Ge </w:t>
      </w:r>
      <w:r w:rsidRPr="00594373">
        <w:rPr>
          <w:rFonts w:eastAsia="MS Mincho"/>
          <w:sz w:val="24"/>
        </w:rPr>
        <w:t xml:space="preserve">porovnaním úrovne aktivity </w:t>
      </w:r>
      <w:r w:rsidR="008A2BA3" w:rsidRPr="00594373">
        <w:rPr>
          <w:rFonts w:eastAsia="MS Mincho"/>
          <w:sz w:val="24"/>
          <w:vertAlign w:val="superscript"/>
        </w:rPr>
        <w:t>68</w:t>
      </w:r>
      <w:r w:rsidR="008A2BA3" w:rsidRPr="00594373">
        <w:rPr>
          <w:rFonts w:eastAsia="MS Mincho"/>
          <w:sz w:val="24"/>
        </w:rPr>
        <w:t>Ga a</w:t>
      </w:r>
      <w:r w:rsidRPr="00594373">
        <w:rPr>
          <w:rFonts w:eastAsia="MS Mincho"/>
          <w:sz w:val="24"/>
        </w:rPr>
        <w:t xml:space="preserve"> </w:t>
      </w:r>
      <w:r w:rsidR="008A2BA3" w:rsidRPr="00594373">
        <w:rPr>
          <w:rFonts w:eastAsia="MS Mincho"/>
          <w:sz w:val="24"/>
          <w:vertAlign w:val="superscript"/>
        </w:rPr>
        <w:t>68</w:t>
      </w:r>
      <w:r w:rsidR="008A2BA3" w:rsidRPr="00594373">
        <w:rPr>
          <w:rFonts w:eastAsia="MS Mincho"/>
          <w:sz w:val="24"/>
        </w:rPr>
        <w:t xml:space="preserve">Ge. </w:t>
      </w:r>
      <w:r w:rsidRPr="00594373">
        <w:rPr>
          <w:rFonts w:eastAsia="MS Mincho"/>
          <w:sz w:val="24"/>
        </w:rPr>
        <w:t xml:space="preserve">Ďalšie podrobnosti nájdete v Európskom liekopise, </w:t>
      </w:r>
      <w:r w:rsidR="00E73665" w:rsidRPr="00594373">
        <w:rPr>
          <w:rFonts w:eastAsia="MS Mincho"/>
          <w:sz w:val="24"/>
        </w:rPr>
        <w:t>monogram</w:t>
      </w:r>
      <w:r w:rsidRPr="00594373">
        <w:rPr>
          <w:rFonts w:eastAsia="MS Mincho"/>
          <w:sz w:val="24"/>
        </w:rPr>
        <w:t xml:space="preserve"> 2464.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eastAsia="MS Mincho"/>
          <w:sz w:val="24"/>
        </w:rPr>
      </w:pPr>
    </w:p>
    <w:p w:rsidR="003519D1" w:rsidRPr="00594373" w:rsidRDefault="003519D1" w:rsidP="00462032">
      <w:pPr>
        <w:widowControl w:val="0"/>
        <w:shd w:val="clear" w:color="auto" w:fill="FFFFFF"/>
        <w:autoSpaceDE w:val="0"/>
        <w:autoSpaceDN w:val="0"/>
        <w:adjustRightInd w:val="0"/>
        <w:ind w:left="0" w:right="-25" w:firstLine="0"/>
        <w:jc w:val="both"/>
        <w:rPr>
          <w:sz w:val="24"/>
          <w:u w:val="single"/>
        </w:rPr>
      </w:pPr>
      <w:r w:rsidRPr="00594373">
        <w:rPr>
          <w:sz w:val="24"/>
          <w:u w:val="single"/>
        </w:rPr>
        <w:t xml:space="preserve">Nepretržité bežné </w:t>
      </w:r>
      <w:r w:rsidR="00A14822" w:rsidRPr="00594373">
        <w:rPr>
          <w:sz w:val="24"/>
          <w:u w:val="single"/>
        </w:rPr>
        <w:t>eluovanie</w:t>
      </w:r>
      <w:r w:rsidRPr="00594373">
        <w:rPr>
          <w:sz w:val="24"/>
          <w:u w:val="single"/>
        </w:rPr>
        <w:t>: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eastAsia="MS Mincho"/>
          <w:sz w:val="24"/>
        </w:rPr>
      </w:pPr>
    </w:p>
    <w:p w:rsidR="003519D1" w:rsidRPr="00594373" w:rsidRDefault="003519D1" w:rsidP="003127CE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594373">
        <w:rPr>
          <w:sz w:val="24"/>
        </w:rPr>
        <w:t xml:space="preserve">Zopakujte kroky pre prvé </w:t>
      </w:r>
      <w:r w:rsidR="00A14822" w:rsidRPr="00594373">
        <w:rPr>
          <w:sz w:val="24"/>
        </w:rPr>
        <w:t>eluovanie</w:t>
      </w:r>
      <w:r w:rsidRPr="00594373">
        <w:rPr>
          <w:sz w:val="24"/>
        </w:rPr>
        <w:t xml:space="preserve">, ale použite iba 5 ml na nepretržité bežné </w:t>
      </w:r>
      <w:r w:rsidR="00A14822" w:rsidRPr="00594373">
        <w:rPr>
          <w:sz w:val="24"/>
        </w:rPr>
        <w:t>eluovanie</w:t>
      </w:r>
      <w:r w:rsidRPr="00594373">
        <w:rPr>
          <w:sz w:val="24"/>
        </w:rPr>
        <w:t xml:space="preserve">. Generátor GalliaPharm je určený na </w:t>
      </w:r>
      <w:r w:rsidR="00A14822" w:rsidRPr="00594373">
        <w:rPr>
          <w:sz w:val="24"/>
        </w:rPr>
        <w:t>eluovanie</w:t>
      </w:r>
      <w:r w:rsidRPr="00594373">
        <w:rPr>
          <w:sz w:val="24"/>
        </w:rPr>
        <w:t xml:space="preserve"> všetkej dostupnej aktivity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 xml:space="preserve">Ga </w:t>
      </w:r>
      <w:r w:rsidRPr="00594373">
        <w:rPr>
          <w:sz w:val="24"/>
        </w:rPr>
        <w:t>v objeme 5 ml.</w:t>
      </w:r>
    </w:p>
    <w:p w:rsidR="008A2BA3" w:rsidRPr="00594373" w:rsidRDefault="008A2BA3" w:rsidP="003127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8A2BA3" w:rsidRPr="00594373" w:rsidRDefault="003519D1" w:rsidP="003127CE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594373">
        <w:rPr>
          <w:sz w:val="24"/>
        </w:rPr>
        <w:t>Rádionuklidový generátor</w:t>
      </w:r>
      <w:r w:rsidR="008A2BA3" w:rsidRPr="00594373">
        <w:rPr>
          <w:sz w:val="24"/>
        </w:rPr>
        <w:t xml:space="preserve"> GalliaPharm </w:t>
      </w:r>
      <w:r w:rsidR="00A14822" w:rsidRPr="00594373">
        <w:rPr>
          <w:sz w:val="24"/>
        </w:rPr>
        <w:t>eluujte</w:t>
      </w:r>
      <w:r w:rsidRPr="00594373">
        <w:rPr>
          <w:sz w:val="24"/>
        </w:rPr>
        <w:t xml:space="preserve"> každý pracovný deň pomocou 5 ml sterilnej ultračistej </w:t>
      </w:r>
      <w:r w:rsidR="008A2BA3" w:rsidRPr="00594373">
        <w:rPr>
          <w:sz w:val="24"/>
        </w:rPr>
        <w:t>0</w:t>
      </w:r>
      <w:r w:rsidRPr="00594373">
        <w:rPr>
          <w:sz w:val="24"/>
        </w:rPr>
        <w:t>,1</w:t>
      </w:r>
      <w:r w:rsidR="008A2BA3" w:rsidRPr="00594373">
        <w:rPr>
          <w:sz w:val="24"/>
        </w:rPr>
        <w:t xml:space="preserve"> mol/l </w:t>
      </w:r>
      <w:r w:rsidRPr="00594373">
        <w:rPr>
          <w:sz w:val="24"/>
        </w:rPr>
        <w:t>kyseliny chlorovodíkovej.</w:t>
      </w:r>
    </w:p>
    <w:p w:rsidR="008A2BA3" w:rsidRPr="00594373" w:rsidRDefault="008A2BA3" w:rsidP="003127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3519D1" w:rsidRPr="00594373" w:rsidRDefault="00A14822" w:rsidP="003127CE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594373">
        <w:rPr>
          <w:sz w:val="24"/>
        </w:rPr>
        <w:t>Eluovaný</w:t>
      </w:r>
      <w:r w:rsidR="003519D1" w:rsidRPr="00594373">
        <w:rPr>
          <w:sz w:val="24"/>
        </w:rPr>
        <w:t xml:space="preserve"> roztok je číry, sterilný a bezfarebný roztok chloridu </w:t>
      </w:r>
      <w:r w:rsidR="00F476AB" w:rsidRPr="00594373">
        <w:rPr>
          <w:sz w:val="24"/>
        </w:rPr>
        <w:t xml:space="preserve">galitého </w:t>
      </w:r>
      <w:r w:rsidR="008A2BA3" w:rsidRPr="00594373">
        <w:rPr>
          <w:sz w:val="24"/>
        </w:rPr>
        <w:t>(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 xml:space="preserve">Ga) </w:t>
      </w:r>
      <w:r w:rsidR="003519D1" w:rsidRPr="00594373">
        <w:rPr>
          <w:sz w:val="24"/>
        </w:rPr>
        <w:t>s pH v rozsahu 0,5 a 2,0 a rádiochemickou čistotou vyššou ako 95</w:t>
      </w:r>
      <w:r w:rsidR="00BE7D90" w:rsidRPr="00594373">
        <w:rPr>
          <w:sz w:val="24"/>
        </w:rPr>
        <w:t> </w:t>
      </w:r>
      <w:r w:rsidR="003519D1" w:rsidRPr="00594373">
        <w:rPr>
          <w:sz w:val="24"/>
        </w:rPr>
        <w:t>%. Pred použitím skontrolujte čírosť eluátu a zlikvidujte ho, ak roztok nie je číry.</w:t>
      </w:r>
    </w:p>
    <w:p w:rsidR="003519D1" w:rsidRPr="00594373" w:rsidRDefault="003519D1" w:rsidP="003127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3519D1" w:rsidRPr="00594373" w:rsidRDefault="003519D1" w:rsidP="003127CE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sz w:val="24"/>
        </w:rPr>
      </w:pPr>
      <w:r w:rsidRPr="00594373">
        <w:rPr>
          <w:sz w:val="24"/>
        </w:rPr>
        <w:t xml:space="preserve">Ak sa generátor nepoužíval 3 dni alebo dlhšie, voľné ióny </w:t>
      </w:r>
      <w:r w:rsidR="008A2BA3" w:rsidRPr="00594373">
        <w:rPr>
          <w:rFonts w:eastAsia="MS Mincho"/>
          <w:sz w:val="24"/>
          <w:vertAlign w:val="superscript"/>
        </w:rPr>
        <w:t>68</w:t>
      </w:r>
      <w:r w:rsidR="008A2BA3" w:rsidRPr="00594373">
        <w:rPr>
          <w:rFonts w:eastAsia="MS Mincho"/>
          <w:sz w:val="24"/>
        </w:rPr>
        <w:t xml:space="preserve">Ge </w:t>
      </w:r>
      <w:r w:rsidRPr="00594373">
        <w:rPr>
          <w:rFonts w:eastAsia="MS Mincho"/>
          <w:sz w:val="24"/>
        </w:rPr>
        <w:t xml:space="preserve">sa časom hromadia v kolóne. Preto sa odporúča kolónu </w:t>
      </w:r>
      <w:r w:rsidR="00A14822" w:rsidRPr="00594373">
        <w:rPr>
          <w:rFonts w:eastAsia="MS Mincho"/>
          <w:sz w:val="24"/>
        </w:rPr>
        <w:t>eluovať</w:t>
      </w:r>
      <w:r w:rsidRPr="00594373">
        <w:rPr>
          <w:rFonts w:eastAsia="MS Mincho"/>
          <w:sz w:val="24"/>
        </w:rPr>
        <w:t xml:space="preserve"> minimálne raz za 7</w:t>
      </w:r>
      <w:r w:rsidR="00F476AB" w:rsidRPr="00594373">
        <w:rPr>
          <w:rFonts w:eastAsia="MS Mincho"/>
          <w:sz w:val="24"/>
        </w:rPr>
        <w:t> – </w:t>
      </w:r>
      <w:r w:rsidRPr="00594373">
        <w:rPr>
          <w:rFonts w:eastAsia="MS Mincho"/>
          <w:sz w:val="24"/>
        </w:rPr>
        <w:t xml:space="preserve">24 hodín pred </w:t>
      </w:r>
      <w:r w:rsidR="00A14822" w:rsidRPr="00594373">
        <w:rPr>
          <w:rFonts w:eastAsia="MS Mincho"/>
          <w:sz w:val="24"/>
        </w:rPr>
        <w:t>eluovaním</w:t>
      </w:r>
      <w:r w:rsidRPr="00594373">
        <w:rPr>
          <w:rFonts w:eastAsia="MS Mincho"/>
          <w:sz w:val="24"/>
        </w:rPr>
        <w:t xml:space="preserve"> za účelom označovania. Toto </w:t>
      </w:r>
      <w:r w:rsidR="00A14822" w:rsidRPr="00594373">
        <w:rPr>
          <w:rFonts w:eastAsia="MS Mincho"/>
          <w:sz w:val="24"/>
        </w:rPr>
        <w:t>eluovanie</w:t>
      </w:r>
      <w:r w:rsidRPr="00594373">
        <w:rPr>
          <w:rFonts w:eastAsia="MS Mincho"/>
          <w:sz w:val="24"/>
        </w:rPr>
        <w:t xml:space="preserve"> vykonajte pomocou 10 ml </w:t>
      </w:r>
      <w:r w:rsidRPr="00594373">
        <w:rPr>
          <w:sz w:val="24"/>
        </w:rPr>
        <w:t>sterilnej ultračistej 0,1 mol/l kyseliny chlorovodíkovej</w:t>
      </w:r>
      <w:r w:rsidRPr="00594373">
        <w:rPr>
          <w:rFonts w:eastAsia="MS Mincho"/>
          <w:sz w:val="24"/>
        </w:rPr>
        <w:t xml:space="preserve">, aby ste kompletne vypláchli z kolóny </w:t>
      </w:r>
      <w:r w:rsidRPr="00594373">
        <w:rPr>
          <w:rFonts w:eastAsia="MS Mincho"/>
          <w:sz w:val="24"/>
        </w:rPr>
        <w:lastRenderedPageBreak/>
        <w:t>všetky nečistoty.</w:t>
      </w:r>
    </w:p>
    <w:p w:rsidR="008A2BA3" w:rsidRPr="00594373" w:rsidRDefault="008A2BA3" w:rsidP="003127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3519D1" w:rsidRPr="00594373" w:rsidRDefault="003519D1" w:rsidP="003127CE">
      <w:pPr>
        <w:widowControl w:val="0"/>
        <w:numPr>
          <w:ilvl w:val="0"/>
          <w:numId w:val="33"/>
        </w:numPr>
        <w:shd w:val="clear" w:color="auto" w:fill="FFFFFF"/>
        <w:tabs>
          <w:tab w:val="clear" w:pos="720"/>
          <w:tab w:val="num" w:pos="-4820"/>
        </w:tabs>
        <w:autoSpaceDE w:val="0"/>
        <w:autoSpaceDN w:val="0"/>
        <w:adjustRightInd w:val="0"/>
        <w:ind w:left="567" w:hanging="567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 xml:space="preserve">Pri bežných </w:t>
      </w:r>
      <w:r w:rsidR="00A14822" w:rsidRPr="00594373">
        <w:rPr>
          <w:rFonts w:eastAsia="MS Mincho"/>
          <w:sz w:val="24"/>
        </w:rPr>
        <w:t>eluovania</w:t>
      </w:r>
      <w:r w:rsidRPr="00594373">
        <w:rPr>
          <w:rFonts w:eastAsia="MS Mincho"/>
          <w:sz w:val="24"/>
        </w:rPr>
        <w:t xml:space="preserve">ch sa odporúča eluát otestovať na prienik </w:t>
      </w:r>
      <w:r w:rsidRPr="00594373">
        <w:rPr>
          <w:rFonts w:eastAsia="MS Mincho"/>
          <w:sz w:val="24"/>
          <w:vertAlign w:val="superscript"/>
        </w:rPr>
        <w:t>68</w:t>
      </w:r>
      <w:r w:rsidRPr="00594373">
        <w:rPr>
          <w:rFonts w:eastAsia="MS Mincho"/>
          <w:sz w:val="24"/>
        </w:rPr>
        <w:t xml:space="preserve">Ge porovnaním úrovne aktivity </w:t>
      </w:r>
      <w:r w:rsidRPr="00594373">
        <w:rPr>
          <w:rFonts w:eastAsia="MS Mincho"/>
          <w:sz w:val="24"/>
          <w:vertAlign w:val="superscript"/>
        </w:rPr>
        <w:t>68</w:t>
      </w:r>
      <w:r w:rsidRPr="00594373">
        <w:rPr>
          <w:rFonts w:eastAsia="MS Mincho"/>
          <w:sz w:val="24"/>
        </w:rPr>
        <w:t xml:space="preserve">Ga a </w:t>
      </w:r>
      <w:r w:rsidRPr="00594373">
        <w:rPr>
          <w:rFonts w:eastAsia="MS Mincho"/>
          <w:sz w:val="24"/>
          <w:vertAlign w:val="superscript"/>
        </w:rPr>
        <w:t>68</w:t>
      </w:r>
      <w:r w:rsidRPr="00594373">
        <w:rPr>
          <w:rFonts w:eastAsia="MS Mincho"/>
          <w:sz w:val="24"/>
        </w:rPr>
        <w:t xml:space="preserve">Ge. Ďalšie podrobnosti nájdete v Európskom liekopise, </w:t>
      </w:r>
      <w:r w:rsidR="00E73665" w:rsidRPr="00594373">
        <w:rPr>
          <w:rFonts w:eastAsia="MS Mincho"/>
          <w:sz w:val="24"/>
        </w:rPr>
        <w:t>monogram</w:t>
      </w:r>
      <w:r w:rsidRPr="00594373">
        <w:rPr>
          <w:rFonts w:eastAsia="MS Mincho"/>
          <w:sz w:val="24"/>
        </w:rPr>
        <w:t xml:space="preserve"> 2464.</w:t>
      </w:r>
    </w:p>
    <w:p w:rsidR="003519D1" w:rsidRPr="00594373" w:rsidRDefault="003519D1" w:rsidP="003127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B83899" w:rsidRPr="00594373" w:rsidRDefault="002736B8" w:rsidP="00462032">
      <w:pPr>
        <w:ind w:left="284" w:hanging="284"/>
        <w:jc w:val="both"/>
        <w:rPr>
          <w:rFonts w:eastAsia="MS Mincho"/>
          <w:b/>
          <w:sz w:val="24"/>
        </w:rPr>
      </w:pPr>
      <w:r w:rsidRPr="00303DC2">
        <w:rPr>
          <w:b/>
          <w:sz w:val="24"/>
          <w:lang w:eastAsia="fr-FR"/>
        </w:rPr>
        <w:t>POZOR</w:t>
      </w:r>
      <w:r w:rsidR="008A2BA3" w:rsidRPr="00303DC2">
        <w:rPr>
          <w:rFonts w:eastAsia="MS Mincho"/>
          <w:b/>
          <w:sz w:val="24"/>
          <w:lang w:eastAsia="fr-FR"/>
        </w:rPr>
        <w:t>:</w:t>
      </w:r>
    </w:p>
    <w:p w:rsidR="003519D1" w:rsidRPr="00594373" w:rsidRDefault="003519D1" w:rsidP="00594373">
      <w:pPr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Ak kedykoľvek spozorujete úniky kvapaliny, okamžite zastavte </w:t>
      </w:r>
      <w:r w:rsidR="00A14822" w:rsidRPr="00594373">
        <w:rPr>
          <w:sz w:val="24"/>
        </w:rPr>
        <w:t>eluovanie</w:t>
      </w:r>
      <w:r w:rsidRPr="00594373">
        <w:rPr>
          <w:sz w:val="24"/>
        </w:rPr>
        <w:t xml:space="preserve"> a pokúste sa zachytiť unikajúcu kvapalinu.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9014C0" w:rsidRPr="00594373" w:rsidRDefault="003519D1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>Generátor</w:t>
      </w:r>
      <w:r w:rsidR="008A2BA3" w:rsidRPr="00594373">
        <w:rPr>
          <w:sz w:val="24"/>
        </w:rPr>
        <w:t xml:space="preserve">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Ge/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Ga</w:t>
      </w:r>
      <w:r w:rsidRPr="00594373">
        <w:rPr>
          <w:sz w:val="24"/>
        </w:rPr>
        <w:t xml:space="preserve"> sa dodáva s </w:t>
      </w:r>
      <w:r w:rsidR="008A2BA3" w:rsidRPr="00594373">
        <w:rPr>
          <w:sz w:val="24"/>
        </w:rPr>
        <w:t xml:space="preserve">250 ml </w:t>
      </w:r>
      <w:r w:rsidR="009014C0" w:rsidRPr="00594373">
        <w:rPr>
          <w:sz w:val="24"/>
        </w:rPr>
        <w:t xml:space="preserve">sterilnej ultračistej 0,1 mol/l kyseliny chlorovodíkovej. Toto množstvo väčšinou postačuje minimálne na 40 </w:t>
      </w:r>
      <w:r w:rsidR="00A14822" w:rsidRPr="00594373">
        <w:rPr>
          <w:sz w:val="24"/>
        </w:rPr>
        <w:t>eluovaní</w:t>
      </w:r>
      <w:r w:rsidR="009014C0" w:rsidRPr="00594373">
        <w:rPr>
          <w:sz w:val="24"/>
        </w:rPr>
        <w:t xml:space="preserve">. Generátor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Ge/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Ga</w:t>
      </w:r>
      <w:r w:rsidR="009014C0" w:rsidRPr="00594373">
        <w:rPr>
          <w:sz w:val="24"/>
        </w:rPr>
        <w:t xml:space="preserve"> </w:t>
      </w:r>
      <w:r w:rsidR="00A14822" w:rsidRPr="00594373">
        <w:rPr>
          <w:sz w:val="24"/>
        </w:rPr>
        <w:t>eluujte</w:t>
      </w:r>
      <w:r w:rsidR="009014C0" w:rsidRPr="00594373">
        <w:rPr>
          <w:sz w:val="24"/>
        </w:rPr>
        <w:t xml:space="preserve"> len pomocou sterilnej ultračistej 0,1 mol/l kyseliny chlorovodíkovej dodávanej držiteľom rozhodnutia o registrácii. Ďalšie </w:t>
      </w:r>
      <w:r w:rsidR="002736B8" w:rsidRPr="00303DC2">
        <w:rPr>
          <w:sz w:val="24"/>
          <w:lang w:eastAsia="fr-FR"/>
        </w:rPr>
        <w:t xml:space="preserve">nádoby </w:t>
      </w:r>
      <w:r w:rsidR="009014C0" w:rsidRPr="00594373">
        <w:rPr>
          <w:sz w:val="24"/>
        </w:rPr>
        <w:t xml:space="preserve">je možné kúpiť ako spotrebný materiál </w:t>
      </w:r>
      <w:r w:rsidR="009014C0" w:rsidRPr="00303DC2">
        <w:rPr>
          <w:sz w:val="24"/>
          <w:lang w:eastAsia="fr-FR"/>
        </w:rPr>
        <w:t>o</w:t>
      </w:r>
      <w:r w:rsidR="002736B8" w:rsidRPr="00303DC2">
        <w:rPr>
          <w:sz w:val="24"/>
          <w:lang w:eastAsia="fr-FR"/>
        </w:rPr>
        <w:t>d</w:t>
      </w:r>
      <w:r w:rsidR="009014C0" w:rsidRPr="00594373">
        <w:rPr>
          <w:sz w:val="24"/>
        </w:rPr>
        <w:t xml:space="preserve"> držiteľa rozhodnutia o registrácii.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9014C0" w:rsidRPr="00594373" w:rsidRDefault="009014C0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  <w:u w:val="single"/>
        </w:rPr>
      </w:pPr>
      <w:r w:rsidRPr="00594373">
        <w:rPr>
          <w:sz w:val="24"/>
          <w:u w:val="single"/>
        </w:rPr>
        <w:t xml:space="preserve">Výmena </w:t>
      </w:r>
      <w:r w:rsidR="002736B8" w:rsidRPr="00303DC2">
        <w:rPr>
          <w:sz w:val="24"/>
          <w:u w:val="single"/>
          <w:lang w:eastAsia="fr-FR"/>
        </w:rPr>
        <w:t xml:space="preserve">nádoby </w:t>
      </w:r>
      <w:r w:rsidRPr="00594373">
        <w:rPr>
          <w:sz w:val="24"/>
          <w:u w:val="single"/>
        </w:rPr>
        <w:t>so sterilnou ultračistou 0,1 mol/l kyselinou chlorovodíkovou</w:t>
      </w:r>
    </w:p>
    <w:p w:rsidR="002736B8" w:rsidRPr="00303DC2" w:rsidRDefault="002736B8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  <w:u w:val="single"/>
          <w:lang w:eastAsia="fr-FR"/>
        </w:rPr>
      </w:pPr>
    </w:p>
    <w:p w:rsidR="002736B8" w:rsidRPr="00303DC2" w:rsidRDefault="002736B8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  <w:lang w:eastAsia="fr-FR"/>
        </w:rPr>
      </w:pPr>
      <w:r w:rsidRPr="00303DC2">
        <w:rPr>
          <w:b/>
          <w:sz w:val="24"/>
          <w:lang w:eastAsia="fr-FR"/>
        </w:rPr>
        <w:t>POZOR</w:t>
      </w:r>
      <w:r w:rsidRPr="00303DC2">
        <w:rPr>
          <w:sz w:val="24"/>
          <w:lang w:eastAsia="fr-FR"/>
        </w:rPr>
        <w:t>:</w:t>
      </w:r>
    </w:p>
    <w:p w:rsidR="00541FF7" w:rsidRPr="00594373" w:rsidRDefault="00EA07BE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303DC2">
        <w:rPr>
          <w:sz w:val="24"/>
          <w:lang w:eastAsia="fr-FR"/>
        </w:rPr>
        <w:t>Aseptické postupy sú kľúčové na zachovanie sterility a musia sa dodržiavať počas celého postupu výmeny.</w:t>
      </w:r>
    </w:p>
    <w:p w:rsidR="009014C0" w:rsidRPr="00594373" w:rsidRDefault="009014C0" w:rsidP="007126B1">
      <w:pPr>
        <w:widowControl w:val="0"/>
        <w:numPr>
          <w:ilvl w:val="0"/>
          <w:numId w:val="3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709" w:hanging="709"/>
        <w:jc w:val="both"/>
        <w:rPr>
          <w:sz w:val="24"/>
        </w:rPr>
      </w:pPr>
      <w:r w:rsidRPr="00594373">
        <w:rPr>
          <w:rFonts w:eastAsia="MS Mincho"/>
          <w:sz w:val="24"/>
        </w:rPr>
        <w:t>Ak je sterilná ultračistá 0,1 mol/l kyselina chlorovodíková takmer spotrebova</w:t>
      </w:r>
      <w:r w:rsidR="00E73665" w:rsidRPr="00594373">
        <w:rPr>
          <w:rFonts w:eastAsia="MS Mincho"/>
          <w:sz w:val="24"/>
        </w:rPr>
        <w:t>ná, je možné ju vymeniť za nov</w:t>
      </w:r>
      <w:r w:rsidR="00EA07BE" w:rsidRPr="00303DC2">
        <w:rPr>
          <w:rFonts w:eastAsia="MS Mincho"/>
          <w:sz w:val="24"/>
          <w:lang w:eastAsia="fr-FR"/>
        </w:rPr>
        <w:t>ú nádobu</w:t>
      </w:r>
      <w:r w:rsidR="00E73665" w:rsidRPr="00594373">
        <w:rPr>
          <w:rFonts w:eastAsia="MS Mincho"/>
          <w:sz w:val="24"/>
        </w:rPr>
        <w:t xml:space="preserve"> </w:t>
      </w:r>
      <w:r w:rsidRPr="00594373">
        <w:rPr>
          <w:rFonts w:eastAsia="MS Mincho"/>
          <w:sz w:val="24"/>
        </w:rPr>
        <w:t xml:space="preserve">so sterilnou ultračistou 0,1 mol/l kyselinou chlorovodíkovou. </w:t>
      </w:r>
      <w:r w:rsidRPr="00594373">
        <w:rPr>
          <w:rFonts w:eastAsia="MS Mincho"/>
          <w:b/>
          <w:sz w:val="24"/>
        </w:rPr>
        <w:t>POZOR</w:t>
      </w:r>
      <w:r w:rsidRPr="00594373">
        <w:rPr>
          <w:rFonts w:eastAsia="MS Mincho"/>
          <w:sz w:val="24"/>
        </w:rPr>
        <w:t xml:space="preserve">: Do generátora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Ge/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Ga</w:t>
      </w:r>
      <w:r w:rsidRPr="00594373">
        <w:rPr>
          <w:sz w:val="24"/>
        </w:rPr>
        <w:t xml:space="preserve"> sa nesmie dostať žiadny vzduch</w:t>
      </w:r>
      <w:r w:rsidR="008A2BA3" w:rsidRPr="00594373">
        <w:rPr>
          <w:sz w:val="24"/>
        </w:rPr>
        <w:t xml:space="preserve">. </w:t>
      </w:r>
      <w:r w:rsidRPr="00594373">
        <w:rPr>
          <w:sz w:val="24"/>
        </w:rPr>
        <w:t>Pred odpojením prázdne</w:t>
      </w:r>
      <w:r w:rsidR="00EA07BE" w:rsidRPr="00303DC2">
        <w:rPr>
          <w:sz w:val="24"/>
          <w:lang w:eastAsia="fr-FR"/>
        </w:rPr>
        <w:t>j nádoby</w:t>
      </w:r>
      <w:r w:rsidRPr="00594373">
        <w:rPr>
          <w:sz w:val="24"/>
        </w:rPr>
        <w:t xml:space="preserve"> zatvorte všetky ventily na zberači s uzatváracím kohútikom, aby sa do zberača a k hrotu nemohol dostať žiadny vzduch. </w:t>
      </w:r>
      <w:r w:rsidR="00EA07BE" w:rsidRPr="00303DC2">
        <w:rPr>
          <w:sz w:val="24"/>
          <w:lang w:eastAsia="fr-FR"/>
        </w:rPr>
        <w:t xml:space="preserve">Nádobu </w:t>
      </w:r>
      <w:r w:rsidR="00E73665" w:rsidRPr="00594373">
        <w:rPr>
          <w:sz w:val="24"/>
        </w:rPr>
        <w:t>odpojte z hrotu</w:t>
      </w:r>
      <w:r w:rsidR="00647EBB" w:rsidRPr="00303DC2">
        <w:rPr>
          <w:sz w:val="24"/>
          <w:lang w:eastAsia="fr-FR"/>
        </w:rPr>
        <w:t>.</w:t>
      </w:r>
      <w:r w:rsidR="00E73665" w:rsidRPr="00594373">
        <w:rPr>
          <w:sz w:val="24"/>
        </w:rPr>
        <w:t xml:space="preserve"> Pre každ</w:t>
      </w:r>
      <w:r w:rsidR="00EA07BE" w:rsidRPr="00303DC2">
        <w:rPr>
          <w:sz w:val="24"/>
          <w:lang w:eastAsia="fr-FR"/>
        </w:rPr>
        <w:t>ú</w:t>
      </w:r>
      <w:r w:rsidR="00E73665" w:rsidRPr="00594373">
        <w:rPr>
          <w:sz w:val="24"/>
        </w:rPr>
        <w:t xml:space="preserve"> </w:t>
      </w:r>
      <w:r w:rsidR="00EA07BE" w:rsidRPr="00303DC2">
        <w:rPr>
          <w:sz w:val="24"/>
          <w:lang w:eastAsia="fr-FR"/>
        </w:rPr>
        <w:t>nádobu</w:t>
      </w:r>
      <w:r w:rsidR="00EA07BE" w:rsidRPr="00594373">
        <w:rPr>
          <w:sz w:val="24"/>
        </w:rPr>
        <w:t xml:space="preserve"> </w:t>
      </w:r>
      <w:r w:rsidRPr="00594373">
        <w:rPr>
          <w:rFonts w:eastAsia="MS Mincho"/>
          <w:sz w:val="24"/>
        </w:rPr>
        <w:t>so sterilnou ultračistou 0,1 mol/l kyselinou chlorovodíkovou</w:t>
      </w:r>
      <w:r w:rsidRPr="00594373">
        <w:rPr>
          <w:sz w:val="24"/>
        </w:rPr>
        <w:t xml:space="preserve"> sa odporúča použiť nový</w:t>
      </w:r>
      <w:r w:rsidRPr="00303DC2">
        <w:rPr>
          <w:sz w:val="24"/>
          <w:lang w:eastAsia="fr-FR"/>
        </w:rPr>
        <w:t xml:space="preserve"> </w:t>
      </w:r>
      <w:r w:rsidR="00EA07BE" w:rsidRPr="00303DC2">
        <w:rPr>
          <w:sz w:val="24"/>
          <w:lang w:eastAsia="fr-FR"/>
        </w:rPr>
        <w:t>sterilný</w:t>
      </w:r>
      <w:r w:rsidR="00EA07BE" w:rsidRPr="00594373">
        <w:rPr>
          <w:sz w:val="24"/>
        </w:rPr>
        <w:t xml:space="preserve"> </w:t>
      </w:r>
      <w:r w:rsidRPr="00594373">
        <w:rPr>
          <w:sz w:val="24"/>
        </w:rPr>
        <w:t>hrot.</w:t>
      </w:r>
    </w:p>
    <w:p w:rsidR="009014C0" w:rsidRPr="00594373" w:rsidRDefault="009014C0" w:rsidP="00A1482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:rsidR="009014C0" w:rsidRPr="00594373" w:rsidRDefault="009014C0" w:rsidP="00462032">
      <w:pPr>
        <w:widowControl w:val="0"/>
        <w:numPr>
          <w:ilvl w:val="0"/>
          <w:numId w:val="3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709" w:hanging="709"/>
        <w:jc w:val="both"/>
        <w:rPr>
          <w:sz w:val="24"/>
        </w:rPr>
      </w:pPr>
      <w:r w:rsidRPr="00594373">
        <w:rPr>
          <w:sz w:val="24"/>
        </w:rPr>
        <w:t>Zaveste nov</w:t>
      </w:r>
      <w:r w:rsidR="00EA07BE" w:rsidRPr="00303DC2">
        <w:rPr>
          <w:sz w:val="24"/>
          <w:lang w:eastAsia="fr-FR"/>
        </w:rPr>
        <w:t>ú nádobu</w:t>
      </w:r>
      <w:r w:rsidRPr="00594373">
        <w:rPr>
          <w:sz w:val="24"/>
        </w:rPr>
        <w:t xml:space="preserve"> s 250 ml sterilnej ultračistej 0,1 mol/l kyseliny chlorovodíkovej v blízkosti prívodného port</w:t>
      </w:r>
      <w:r w:rsidR="004C0593" w:rsidRPr="00594373">
        <w:rPr>
          <w:sz w:val="24"/>
        </w:rPr>
        <w:t>u</w:t>
      </w:r>
      <w:r w:rsidRPr="00594373">
        <w:rPr>
          <w:sz w:val="24"/>
        </w:rPr>
        <w:t xml:space="preserve"> nad generátor GalliaPharm.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ind w:left="709" w:hanging="709"/>
        <w:jc w:val="both"/>
        <w:rPr>
          <w:sz w:val="24"/>
        </w:rPr>
      </w:pPr>
    </w:p>
    <w:p w:rsidR="008A2BA3" w:rsidRPr="00594373" w:rsidRDefault="009014C0" w:rsidP="00462032">
      <w:pPr>
        <w:widowControl w:val="0"/>
        <w:numPr>
          <w:ilvl w:val="0"/>
          <w:numId w:val="3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709" w:hanging="709"/>
        <w:jc w:val="both"/>
        <w:rPr>
          <w:sz w:val="24"/>
        </w:rPr>
      </w:pPr>
      <w:r w:rsidRPr="00594373">
        <w:rPr>
          <w:sz w:val="24"/>
        </w:rPr>
        <w:t xml:space="preserve">Hrot zatlačte do </w:t>
      </w:r>
      <w:r w:rsidR="00EA07BE" w:rsidRPr="00303DC2">
        <w:rPr>
          <w:sz w:val="24"/>
          <w:lang w:eastAsia="fr-FR"/>
        </w:rPr>
        <w:t>zátky nádoby</w:t>
      </w:r>
      <w:r w:rsidRPr="00594373">
        <w:rPr>
          <w:sz w:val="24"/>
        </w:rPr>
        <w:t xml:space="preserve">. Opatrne skontrolujte prítomnosť vzduchových bublín a pomaly odstráňte všetok vzduch zo zberača s </w:t>
      </w:r>
      <w:r w:rsidR="00E73665" w:rsidRPr="00594373">
        <w:rPr>
          <w:sz w:val="24"/>
        </w:rPr>
        <w:t>uzatváracím</w:t>
      </w:r>
      <w:r w:rsidRPr="00594373">
        <w:rPr>
          <w:sz w:val="24"/>
        </w:rPr>
        <w:t xml:space="preserve"> kohútikom pomocou ventilov. Nie je potrebné odpájať prívodnú hadičku z generátora GalliaPharm alebo zo zberača s </w:t>
      </w:r>
      <w:r w:rsidR="00E73665" w:rsidRPr="00594373">
        <w:rPr>
          <w:sz w:val="24"/>
        </w:rPr>
        <w:t>uzatváracím</w:t>
      </w:r>
      <w:r w:rsidRPr="00594373">
        <w:rPr>
          <w:sz w:val="24"/>
        </w:rPr>
        <w:t xml:space="preserve"> kohútikom. Zabráňte preniknutiu vzduchu do generátora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Ge/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Ga</w:t>
      </w:r>
      <w:r w:rsidRPr="00594373">
        <w:rPr>
          <w:sz w:val="24"/>
        </w:rPr>
        <w:t>.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ind w:left="709" w:hanging="709"/>
        <w:jc w:val="both"/>
        <w:rPr>
          <w:sz w:val="24"/>
        </w:rPr>
      </w:pPr>
    </w:p>
    <w:p w:rsidR="009014C0" w:rsidRPr="00594373" w:rsidRDefault="009014C0" w:rsidP="00462032">
      <w:pPr>
        <w:widowControl w:val="0"/>
        <w:numPr>
          <w:ilvl w:val="0"/>
          <w:numId w:val="3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709" w:hanging="709"/>
        <w:jc w:val="both"/>
        <w:rPr>
          <w:sz w:val="24"/>
        </w:rPr>
      </w:pPr>
      <w:r w:rsidRPr="00594373">
        <w:rPr>
          <w:sz w:val="24"/>
        </w:rPr>
        <w:t xml:space="preserve">Po naplnení zberača a </w:t>
      </w:r>
      <w:r w:rsidR="00E73665" w:rsidRPr="00594373">
        <w:rPr>
          <w:sz w:val="24"/>
        </w:rPr>
        <w:t>hadičky</w:t>
      </w:r>
      <w:r w:rsidRPr="00594373">
        <w:rPr>
          <w:sz w:val="24"/>
        </w:rPr>
        <w:t xml:space="preserve"> zatvorte ventily, aby ste zastavili prietok. Generátor je pripravený na ďalšie použitie.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8A2BA3" w:rsidRPr="00594373" w:rsidRDefault="009014C0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  <w:u w:val="single"/>
        </w:rPr>
      </w:pPr>
      <w:r w:rsidRPr="00594373">
        <w:rPr>
          <w:sz w:val="24"/>
          <w:u w:val="single"/>
        </w:rPr>
        <w:t xml:space="preserve">Elučný výťažok </w:t>
      </w:r>
      <w:r w:rsidR="008A2BA3" w:rsidRPr="00594373">
        <w:rPr>
          <w:sz w:val="24"/>
          <w:u w:val="single"/>
        </w:rPr>
        <w:t>GalliaPharm</w:t>
      </w:r>
      <w:r w:rsidR="00541FF7" w:rsidRPr="00303DC2">
        <w:rPr>
          <w:sz w:val="24"/>
          <w:u w:val="single"/>
          <w:lang w:eastAsia="fr-FR"/>
        </w:rPr>
        <w:t>: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  <w:u w:val="single"/>
        </w:rPr>
      </w:pPr>
    </w:p>
    <w:p w:rsidR="007558CE" w:rsidRPr="00594373" w:rsidRDefault="007558CE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Aktivita </w:t>
      </w:r>
      <w:r w:rsidRPr="00A14822">
        <w:rPr>
          <w:szCs w:val="22"/>
          <w:lang w:eastAsia="fr-FR"/>
        </w:rPr>
        <w:t>uveden</w:t>
      </w:r>
      <w:r w:rsidR="00870B5E">
        <w:rPr>
          <w:szCs w:val="22"/>
          <w:lang w:eastAsia="fr-FR"/>
        </w:rPr>
        <w:t>á</w:t>
      </w:r>
      <w:r w:rsidR="00870B5E" w:rsidRPr="00303DC2">
        <w:rPr>
          <w:sz w:val="24"/>
          <w:lang w:eastAsia="fr-FR"/>
        </w:rPr>
        <w:t>á</w:t>
      </w:r>
      <w:r w:rsidRPr="00594373">
        <w:rPr>
          <w:sz w:val="24"/>
        </w:rPr>
        <w:t xml:space="preserve"> na označení generátora GalliaPharm je vyjadrená v </w:t>
      </w:r>
      <w:r w:rsidRPr="00594373">
        <w:rPr>
          <w:sz w:val="24"/>
          <w:vertAlign w:val="superscript"/>
        </w:rPr>
        <w:t>68</w:t>
      </w:r>
      <w:r w:rsidRPr="00594373">
        <w:rPr>
          <w:sz w:val="24"/>
        </w:rPr>
        <w:t xml:space="preserve">Ge dostupnom v deň kalibrácie </w:t>
      </w:r>
      <w:r w:rsidR="008A2BA3" w:rsidRPr="00594373">
        <w:rPr>
          <w:sz w:val="24"/>
        </w:rPr>
        <w:t xml:space="preserve">(12:00 CET). </w:t>
      </w:r>
      <w:r w:rsidRPr="00594373">
        <w:rPr>
          <w:sz w:val="24"/>
        </w:rPr>
        <w:t>Dostupná aktivita</w:t>
      </w:r>
      <w:r w:rsidR="008A2BA3" w:rsidRPr="00594373">
        <w:rPr>
          <w:sz w:val="24"/>
        </w:rPr>
        <w:t xml:space="preserve">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 xml:space="preserve">Ga </w:t>
      </w:r>
      <w:r w:rsidRPr="00594373">
        <w:rPr>
          <w:sz w:val="24"/>
        </w:rPr>
        <w:t>závisí od aktivity</w:t>
      </w:r>
      <w:r w:rsidR="008A2BA3" w:rsidRPr="00594373">
        <w:rPr>
          <w:sz w:val="24"/>
        </w:rPr>
        <w:t xml:space="preserve">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 xml:space="preserve">Ge </w:t>
      </w:r>
      <w:r w:rsidRPr="00594373">
        <w:rPr>
          <w:sz w:val="24"/>
        </w:rPr>
        <w:t xml:space="preserve">v čase </w:t>
      </w:r>
      <w:r w:rsidR="004C0593" w:rsidRPr="00594373">
        <w:rPr>
          <w:sz w:val="24"/>
        </w:rPr>
        <w:t xml:space="preserve">eluovania </w:t>
      </w:r>
      <w:r w:rsidRPr="00594373">
        <w:rPr>
          <w:sz w:val="24"/>
        </w:rPr>
        <w:t xml:space="preserve">a času, ktorý uplynul od predchádzajúceho </w:t>
      </w:r>
      <w:r w:rsidR="00A14822" w:rsidRPr="00594373">
        <w:rPr>
          <w:sz w:val="24"/>
        </w:rPr>
        <w:t>eluovania</w:t>
      </w:r>
      <w:r w:rsidRPr="00594373">
        <w:rPr>
          <w:sz w:val="24"/>
        </w:rPr>
        <w:t>.</w:t>
      </w:r>
    </w:p>
    <w:p w:rsidR="008A2BA3" w:rsidRPr="00594373" w:rsidRDefault="008A2BA3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7558CE" w:rsidRPr="00594373" w:rsidRDefault="007558CE" w:rsidP="00462032">
      <w:pPr>
        <w:widowControl w:val="0"/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>Generátor</w:t>
      </w:r>
      <w:r w:rsidR="008A2BA3" w:rsidRPr="00594373">
        <w:rPr>
          <w:sz w:val="24"/>
        </w:rPr>
        <w:t xml:space="preserve"> GalliaPharm </w:t>
      </w:r>
      <w:r w:rsidRPr="00594373">
        <w:rPr>
          <w:sz w:val="24"/>
        </w:rPr>
        <w:t xml:space="preserve">v úplnom rovnovážnom stave tvorí výťažok viac ako </w:t>
      </w:r>
      <w:r w:rsidR="008A2BA3" w:rsidRPr="00594373">
        <w:rPr>
          <w:sz w:val="24"/>
        </w:rPr>
        <w:t xml:space="preserve">60 %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 xml:space="preserve">Ga </w:t>
      </w:r>
      <w:r w:rsidRPr="00594373">
        <w:rPr>
          <w:sz w:val="24"/>
        </w:rPr>
        <w:t>pomocou elučného objemu 5 ml sterilnej ultračistej 0,1 mol/l kyseliny chlorovodíkovej.</w:t>
      </w:r>
    </w:p>
    <w:p w:rsidR="008A2BA3" w:rsidRPr="00594373" w:rsidRDefault="008A2BA3" w:rsidP="00462032">
      <w:pPr>
        <w:shd w:val="clear" w:color="auto" w:fill="FFFFFF"/>
        <w:ind w:left="34" w:right="11" w:firstLine="0"/>
        <w:jc w:val="both"/>
        <w:rPr>
          <w:color w:val="000000"/>
          <w:sz w:val="24"/>
        </w:rPr>
      </w:pPr>
    </w:p>
    <w:p w:rsidR="008A2BA3" w:rsidRPr="00594373" w:rsidRDefault="007558CE" w:rsidP="00462032">
      <w:pPr>
        <w:shd w:val="clear" w:color="auto" w:fill="FFFFFF"/>
        <w:ind w:left="0" w:firstLine="0"/>
        <w:jc w:val="both"/>
        <w:rPr>
          <w:color w:val="000000"/>
          <w:sz w:val="24"/>
        </w:rPr>
      </w:pPr>
      <w:r w:rsidRPr="00594373">
        <w:rPr>
          <w:color w:val="000000"/>
          <w:sz w:val="24"/>
        </w:rPr>
        <w:t xml:space="preserve">Výstup časom klesne s rozkladom rodičovského nuklidu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Ge</w:t>
      </w:r>
      <w:r w:rsidR="008A2BA3" w:rsidRPr="00594373">
        <w:rPr>
          <w:color w:val="000000"/>
          <w:sz w:val="24"/>
        </w:rPr>
        <w:t xml:space="preserve">. </w:t>
      </w:r>
      <w:r w:rsidR="00E73665" w:rsidRPr="00594373">
        <w:rPr>
          <w:color w:val="000000"/>
          <w:sz w:val="24"/>
        </w:rPr>
        <w:t>Napríklad</w:t>
      </w:r>
      <w:r w:rsidRPr="00594373">
        <w:rPr>
          <w:color w:val="000000"/>
          <w:sz w:val="24"/>
        </w:rPr>
        <w:t xml:space="preserve"> po rozklade </w:t>
      </w:r>
      <w:r w:rsidR="008A2BA3" w:rsidRPr="00594373">
        <w:rPr>
          <w:color w:val="000000"/>
          <w:sz w:val="24"/>
        </w:rPr>
        <w:t>9 </w:t>
      </w:r>
      <w:r w:rsidRPr="00594373">
        <w:rPr>
          <w:color w:val="000000"/>
          <w:sz w:val="24"/>
        </w:rPr>
        <w:t>mesiacov</w:t>
      </w:r>
      <w:r w:rsidR="008A2BA3" w:rsidRPr="00594373">
        <w:rPr>
          <w:color w:val="000000"/>
          <w:sz w:val="24"/>
        </w:rPr>
        <w:t xml:space="preserve"> (39 </w:t>
      </w:r>
      <w:r w:rsidRPr="00594373">
        <w:rPr>
          <w:color w:val="000000"/>
          <w:sz w:val="24"/>
        </w:rPr>
        <w:t>týždňov</w:t>
      </w:r>
      <w:r w:rsidR="008A2BA3" w:rsidRPr="00594373">
        <w:rPr>
          <w:color w:val="000000"/>
          <w:sz w:val="24"/>
        </w:rPr>
        <w:t>)</w:t>
      </w:r>
      <w:r w:rsidRPr="00594373">
        <w:rPr>
          <w:color w:val="000000"/>
          <w:sz w:val="24"/>
        </w:rPr>
        <w:t xml:space="preserve"> </w:t>
      </w:r>
      <w:r w:rsidR="008A2BA3" w:rsidRPr="00594373">
        <w:rPr>
          <w:color w:val="000000"/>
          <w:sz w:val="24"/>
          <w:vertAlign w:val="superscript"/>
        </w:rPr>
        <w:t>68</w:t>
      </w:r>
      <w:r w:rsidR="008A2BA3" w:rsidRPr="00594373">
        <w:rPr>
          <w:color w:val="000000"/>
          <w:sz w:val="24"/>
        </w:rPr>
        <w:t xml:space="preserve">Ge </w:t>
      </w:r>
      <w:r w:rsidRPr="00594373">
        <w:rPr>
          <w:color w:val="000000"/>
          <w:sz w:val="24"/>
        </w:rPr>
        <w:t>poklesne o</w:t>
      </w:r>
      <w:r w:rsidR="008A2BA3" w:rsidRPr="00594373">
        <w:rPr>
          <w:color w:val="000000"/>
          <w:sz w:val="24"/>
        </w:rPr>
        <w:t xml:space="preserve"> 50 % (</w:t>
      </w:r>
      <w:r w:rsidRPr="00594373">
        <w:rPr>
          <w:color w:val="000000"/>
          <w:sz w:val="24"/>
        </w:rPr>
        <w:t>pozri tabuľku</w:t>
      </w:r>
      <w:r w:rsidR="008A2BA3" w:rsidRPr="00594373">
        <w:rPr>
          <w:color w:val="000000"/>
          <w:sz w:val="24"/>
        </w:rPr>
        <w:t xml:space="preserve"> 6).</w:t>
      </w:r>
    </w:p>
    <w:p w:rsidR="008A2BA3" w:rsidRPr="00594373" w:rsidRDefault="008A2BA3" w:rsidP="00594373">
      <w:pPr>
        <w:pageBreakBefore/>
        <w:shd w:val="clear" w:color="auto" w:fill="FFFFFF"/>
        <w:ind w:left="0" w:firstLine="0"/>
        <w:jc w:val="both"/>
        <w:rPr>
          <w:color w:val="000000"/>
          <w:sz w:val="24"/>
        </w:rPr>
      </w:pPr>
    </w:p>
    <w:p w:rsidR="008A2BA3" w:rsidRPr="00594373" w:rsidRDefault="007558CE" w:rsidP="00594373">
      <w:pPr>
        <w:keepNext/>
        <w:keepLines/>
        <w:shd w:val="clear" w:color="auto" w:fill="FFFFFF"/>
        <w:ind w:left="0" w:firstLine="0"/>
        <w:jc w:val="both"/>
        <w:rPr>
          <w:b/>
          <w:sz w:val="24"/>
        </w:rPr>
      </w:pPr>
      <w:r w:rsidRPr="00594373">
        <w:rPr>
          <w:b/>
          <w:sz w:val="24"/>
        </w:rPr>
        <w:t>Tabuľka</w:t>
      </w:r>
      <w:r w:rsidR="008A2BA3" w:rsidRPr="00594373">
        <w:rPr>
          <w:b/>
          <w:sz w:val="24"/>
        </w:rPr>
        <w:t xml:space="preserve"> 6: </w:t>
      </w:r>
      <w:r w:rsidRPr="00594373">
        <w:rPr>
          <w:b/>
          <w:sz w:val="24"/>
        </w:rPr>
        <w:t>Tabuľka rozkladu pre</w:t>
      </w:r>
      <w:r w:rsidR="008A2BA3" w:rsidRPr="00594373">
        <w:rPr>
          <w:b/>
          <w:sz w:val="24"/>
        </w:rPr>
        <w:t xml:space="preserve"> </w:t>
      </w:r>
      <w:r w:rsidR="008A2BA3" w:rsidRPr="00594373">
        <w:rPr>
          <w:b/>
          <w:sz w:val="24"/>
          <w:vertAlign w:val="superscript"/>
        </w:rPr>
        <w:t>68</w:t>
      </w:r>
      <w:r w:rsidR="008A2BA3" w:rsidRPr="00594373">
        <w:rPr>
          <w:b/>
          <w:sz w:val="24"/>
        </w:rPr>
        <w:t>Ge</w:t>
      </w:r>
    </w:p>
    <w:p w:rsidR="008A2BA3" w:rsidRPr="00594373" w:rsidRDefault="008A2BA3" w:rsidP="00594373">
      <w:pPr>
        <w:keepNext/>
        <w:keepLines/>
        <w:shd w:val="clear" w:color="auto" w:fill="FFFFFF"/>
        <w:ind w:left="34" w:right="11" w:firstLine="0"/>
        <w:jc w:val="both"/>
        <w:rPr>
          <w:color w:val="000000"/>
          <w:sz w:val="24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7558CE" w:rsidRPr="00303DC2" w:rsidTr="008A2BA3">
        <w:tc>
          <w:tcPr>
            <w:tcW w:w="2302" w:type="dxa"/>
            <w:shd w:val="pct20" w:color="000000" w:fill="FFFFFF"/>
          </w:tcPr>
          <w:p w:rsidR="007558CE" w:rsidRPr="00594373" w:rsidRDefault="007558CE" w:rsidP="00A14822">
            <w:pPr>
              <w:ind w:left="0" w:right="11" w:firstLine="0"/>
              <w:jc w:val="both"/>
              <w:rPr>
                <w:b/>
                <w:color w:val="000000"/>
                <w:sz w:val="24"/>
              </w:rPr>
            </w:pPr>
            <w:r w:rsidRPr="00594373">
              <w:rPr>
                <w:b/>
                <w:color w:val="000000"/>
                <w:sz w:val="24"/>
              </w:rPr>
              <w:t>Uplynutý čas v týždňoch</w:t>
            </w:r>
          </w:p>
        </w:tc>
        <w:tc>
          <w:tcPr>
            <w:tcW w:w="2302" w:type="dxa"/>
            <w:shd w:val="pct20" w:color="000000" w:fill="FFFFFF"/>
          </w:tcPr>
          <w:p w:rsidR="007558CE" w:rsidRPr="00594373" w:rsidRDefault="007558CE" w:rsidP="007558CE">
            <w:pPr>
              <w:ind w:left="0" w:right="11" w:firstLine="0"/>
              <w:jc w:val="both"/>
              <w:rPr>
                <w:b/>
                <w:color w:val="000000"/>
                <w:sz w:val="24"/>
              </w:rPr>
            </w:pPr>
            <w:r w:rsidRPr="00594373">
              <w:rPr>
                <w:b/>
                <w:color w:val="000000"/>
                <w:sz w:val="24"/>
              </w:rPr>
              <w:t>Faktor rozpadu</w:t>
            </w:r>
          </w:p>
        </w:tc>
        <w:tc>
          <w:tcPr>
            <w:tcW w:w="2303" w:type="dxa"/>
            <w:shd w:val="pct20" w:color="000000" w:fill="FFFFFF"/>
          </w:tcPr>
          <w:p w:rsidR="007558CE" w:rsidRPr="00594373" w:rsidRDefault="007558CE" w:rsidP="007558CE">
            <w:pPr>
              <w:ind w:left="0" w:right="11" w:firstLine="0"/>
              <w:jc w:val="both"/>
              <w:rPr>
                <w:b/>
                <w:color w:val="000000"/>
                <w:sz w:val="24"/>
              </w:rPr>
            </w:pPr>
            <w:r w:rsidRPr="00594373">
              <w:rPr>
                <w:b/>
                <w:color w:val="000000"/>
                <w:sz w:val="24"/>
              </w:rPr>
              <w:t>Uplynutý čas v týždňoch</w:t>
            </w:r>
          </w:p>
        </w:tc>
        <w:tc>
          <w:tcPr>
            <w:tcW w:w="2303" w:type="dxa"/>
            <w:shd w:val="pct20" w:color="000000" w:fill="FFFFFF"/>
          </w:tcPr>
          <w:p w:rsidR="007558CE" w:rsidRPr="00594373" w:rsidRDefault="007558CE" w:rsidP="007558CE">
            <w:pPr>
              <w:ind w:left="0" w:right="11" w:firstLine="0"/>
              <w:jc w:val="both"/>
              <w:rPr>
                <w:b/>
                <w:color w:val="000000"/>
                <w:sz w:val="24"/>
              </w:rPr>
            </w:pPr>
            <w:r w:rsidRPr="00594373">
              <w:rPr>
                <w:b/>
                <w:color w:val="000000"/>
                <w:sz w:val="24"/>
              </w:rPr>
              <w:t>Faktor rozpadu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</w:t>
            </w:r>
          </w:p>
        </w:tc>
        <w:tc>
          <w:tcPr>
            <w:tcW w:w="2302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0,98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27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0,62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</w:t>
            </w:r>
          </w:p>
        </w:tc>
        <w:tc>
          <w:tcPr>
            <w:tcW w:w="2302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0,96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28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0,61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</w:t>
            </w:r>
          </w:p>
        </w:tc>
        <w:tc>
          <w:tcPr>
            <w:tcW w:w="2302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0,95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29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0,59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4</w:t>
            </w:r>
          </w:p>
        </w:tc>
        <w:tc>
          <w:tcPr>
            <w:tcW w:w="2302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0,93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30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0,58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5</w:t>
            </w:r>
          </w:p>
        </w:tc>
        <w:tc>
          <w:tcPr>
            <w:tcW w:w="2302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0,91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31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0,57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6</w:t>
            </w:r>
          </w:p>
        </w:tc>
        <w:tc>
          <w:tcPr>
            <w:tcW w:w="2302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0,90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32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0,56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7</w:t>
            </w:r>
          </w:p>
        </w:tc>
        <w:tc>
          <w:tcPr>
            <w:tcW w:w="2302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0,88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33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0,55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8</w:t>
            </w:r>
          </w:p>
        </w:tc>
        <w:tc>
          <w:tcPr>
            <w:tcW w:w="2302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0,87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34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0,54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9</w:t>
            </w:r>
          </w:p>
        </w:tc>
        <w:tc>
          <w:tcPr>
            <w:tcW w:w="2302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0,85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35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0,53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10</w:t>
            </w:r>
          </w:p>
        </w:tc>
        <w:tc>
          <w:tcPr>
            <w:tcW w:w="2302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0,84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36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0,52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11</w:t>
            </w:r>
          </w:p>
        </w:tc>
        <w:tc>
          <w:tcPr>
            <w:tcW w:w="2302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0,82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37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0,52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12</w:t>
            </w:r>
          </w:p>
        </w:tc>
        <w:tc>
          <w:tcPr>
            <w:tcW w:w="2302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0,81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38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0,51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13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0,79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39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0,50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14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0,78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40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0,49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15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0,76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41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0,48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16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0,75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42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0,47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17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0,74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43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0,46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18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0,72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44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0,45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19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0,71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45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0,45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20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0,70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46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0,44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21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0,69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47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0,43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22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0,67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48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0,42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23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0,66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49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0,42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24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0,65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50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0,41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25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0,64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51</w:t>
            </w:r>
          </w:p>
        </w:tc>
        <w:tc>
          <w:tcPr>
            <w:tcW w:w="2303" w:type="dxa"/>
            <w:shd w:val="pct5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0,40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26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0,63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52</w:t>
            </w:r>
          </w:p>
        </w:tc>
        <w:tc>
          <w:tcPr>
            <w:tcW w:w="2303" w:type="dxa"/>
            <w:shd w:val="pct20" w:color="000000" w:fill="FFFFFF"/>
            <w:vAlign w:val="bottom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0,39</w:t>
            </w:r>
          </w:p>
        </w:tc>
      </w:tr>
    </w:tbl>
    <w:p w:rsidR="008A2BA3" w:rsidRPr="00594373" w:rsidRDefault="008A2BA3" w:rsidP="00462032">
      <w:pPr>
        <w:shd w:val="clear" w:color="auto" w:fill="FFFFFF"/>
        <w:ind w:left="0" w:firstLine="0"/>
        <w:jc w:val="both"/>
        <w:rPr>
          <w:sz w:val="24"/>
        </w:rPr>
      </w:pPr>
    </w:p>
    <w:p w:rsidR="007558CE" w:rsidRPr="00594373" w:rsidRDefault="007558CE" w:rsidP="00462032">
      <w:pPr>
        <w:shd w:val="clear" w:color="auto" w:fill="FFFFFF"/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Po </w:t>
      </w:r>
      <w:r w:rsidR="00A14822" w:rsidRPr="00594373">
        <w:rPr>
          <w:sz w:val="24"/>
        </w:rPr>
        <w:t>eluovaní</w:t>
      </w:r>
      <w:r w:rsidRPr="00594373">
        <w:rPr>
          <w:sz w:val="24"/>
        </w:rPr>
        <w:t xml:space="preserve"> generátora </w:t>
      </w:r>
      <w:r w:rsidR="008A2BA3" w:rsidRPr="00594373">
        <w:rPr>
          <w:sz w:val="24"/>
        </w:rPr>
        <w:t xml:space="preserve">GalliaPharm </w:t>
      </w:r>
      <w:r w:rsidRPr="00594373">
        <w:rPr>
          <w:sz w:val="24"/>
        </w:rPr>
        <w:t>sa</w:t>
      </w:r>
      <w:r w:rsidR="008A2BA3" w:rsidRPr="00594373">
        <w:rPr>
          <w:sz w:val="24"/>
        </w:rPr>
        <w:t xml:space="preserve">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 xml:space="preserve">Ga </w:t>
      </w:r>
      <w:r w:rsidRPr="00594373">
        <w:rPr>
          <w:sz w:val="24"/>
        </w:rPr>
        <w:t xml:space="preserve">bude hromadiť v dôsledku nepretržitého rozpadu rodičovského nuklidu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 xml:space="preserve">Ge. </w:t>
      </w:r>
      <w:r w:rsidRPr="00594373">
        <w:rPr>
          <w:sz w:val="24"/>
        </w:rPr>
        <w:t xml:space="preserve">Generátor potrebuje minimálne 7 hodín na dosiahnutie takmer úplného výťažku po </w:t>
      </w:r>
      <w:r w:rsidR="00A14822" w:rsidRPr="00594373">
        <w:rPr>
          <w:sz w:val="24"/>
        </w:rPr>
        <w:t>eluovaní</w:t>
      </w:r>
      <w:r w:rsidRPr="00594373">
        <w:rPr>
          <w:sz w:val="24"/>
        </w:rPr>
        <w:t xml:space="preserve">, v praxi je však možné generátor </w:t>
      </w:r>
      <w:r w:rsidR="00A14822" w:rsidRPr="00594373">
        <w:rPr>
          <w:sz w:val="24"/>
        </w:rPr>
        <w:t>eluovať</w:t>
      </w:r>
      <w:r w:rsidRPr="00594373">
        <w:rPr>
          <w:sz w:val="24"/>
        </w:rPr>
        <w:t xml:space="preserve"> aj po 4 hodinách.</w:t>
      </w:r>
    </w:p>
    <w:p w:rsidR="008A2BA3" w:rsidRPr="00594373" w:rsidRDefault="008A2BA3" w:rsidP="00462032">
      <w:pPr>
        <w:shd w:val="clear" w:color="auto" w:fill="FFFFFF"/>
        <w:ind w:left="0" w:firstLine="0"/>
        <w:jc w:val="both"/>
        <w:rPr>
          <w:sz w:val="24"/>
        </w:rPr>
      </w:pPr>
    </w:p>
    <w:p w:rsidR="008A2BA3" w:rsidRPr="00594373" w:rsidRDefault="007558CE" w:rsidP="00462032">
      <w:pPr>
        <w:shd w:val="clear" w:color="auto" w:fill="FFFFFF"/>
        <w:ind w:left="0" w:firstLine="0"/>
        <w:jc w:val="both"/>
        <w:rPr>
          <w:sz w:val="24"/>
        </w:rPr>
      </w:pPr>
      <w:r w:rsidRPr="00594373">
        <w:rPr>
          <w:sz w:val="24"/>
        </w:rPr>
        <w:t>Tabuľka</w:t>
      </w:r>
      <w:r w:rsidR="008A2BA3" w:rsidRPr="00594373">
        <w:rPr>
          <w:sz w:val="24"/>
        </w:rPr>
        <w:t xml:space="preserve"> 7 </w:t>
      </w:r>
      <w:r w:rsidRPr="00594373">
        <w:rPr>
          <w:sz w:val="24"/>
        </w:rPr>
        <w:t xml:space="preserve">zobrazuje faktor hromadenia pre aktivitu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Ga</w:t>
      </w:r>
      <w:r w:rsidRPr="00594373">
        <w:rPr>
          <w:sz w:val="24"/>
        </w:rPr>
        <w:t xml:space="preserve">, ktorý je možné </w:t>
      </w:r>
      <w:r w:rsidR="00A14822" w:rsidRPr="00594373">
        <w:rPr>
          <w:sz w:val="24"/>
        </w:rPr>
        <w:t>eluovať</w:t>
      </w:r>
      <w:r w:rsidRPr="00594373">
        <w:rPr>
          <w:sz w:val="24"/>
        </w:rPr>
        <w:t xml:space="preserve"> po uplynutí času v rozsahu </w:t>
      </w:r>
      <w:r w:rsidR="008A2BA3" w:rsidRPr="00594373">
        <w:rPr>
          <w:sz w:val="24"/>
        </w:rPr>
        <w:t xml:space="preserve">0 </w:t>
      </w:r>
      <w:r w:rsidRPr="00594373">
        <w:rPr>
          <w:sz w:val="24"/>
        </w:rPr>
        <w:t>až</w:t>
      </w:r>
      <w:r w:rsidR="008A2BA3" w:rsidRPr="00594373">
        <w:rPr>
          <w:sz w:val="24"/>
        </w:rPr>
        <w:t xml:space="preserve"> 410 </w:t>
      </w:r>
      <w:r w:rsidRPr="00594373">
        <w:rPr>
          <w:sz w:val="24"/>
        </w:rPr>
        <w:t xml:space="preserve">minút od predchádzajúceho </w:t>
      </w:r>
      <w:r w:rsidR="00A14822" w:rsidRPr="00594373">
        <w:rPr>
          <w:sz w:val="24"/>
        </w:rPr>
        <w:t>eluovania</w:t>
      </w:r>
      <w:r w:rsidR="008A2BA3" w:rsidRPr="00594373">
        <w:rPr>
          <w:sz w:val="24"/>
        </w:rPr>
        <w:t>:</w:t>
      </w:r>
    </w:p>
    <w:p w:rsidR="008A2BA3" w:rsidRPr="00594373" w:rsidRDefault="008A2BA3" w:rsidP="00594373">
      <w:pPr>
        <w:pageBreakBefore/>
        <w:shd w:val="clear" w:color="auto" w:fill="FFFFFF"/>
        <w:ind w:left="0" w:firstLine="0"/>
        <w:jc w:val="both"/>
        <w:rPr>
          <w:sz w:val="24"/>
        </w:rPr>
      </w:pPr>
    </w:p>
    <w:p w:rsidR="008A2BA3" w:rsidRPr="00594373" w:rsidRDefault="007558CE" w:rsidP="00594373">
      <w:pPr>
        <w:keepNext/>
        <w:keepLines/>
        <w:shd w:val="clear" w:color="auto" w:fill="FFFFFF"/>
        <w:ind w:left="0" w:firstLine="0"/>
        <w:jc w:val="both"/>
        <w:rPr>
          <w:b/>
          <w:sz w:val="24"/>
        </w:rPr>
      </w:pPr>
      <w:r w:rsidRPr="00594373">
        <w:rPr>
          <w:b/>
          <w:sz w:val="24"/>
        </w:rPr>
        <w:t>Tabuľka</w:t>
      </w:r>
      <w:r w:rsidR="008A2BA3" w:rsidRPr="00594373">
        <w:rPr>
          <w:b/>
          <w:sz w:val="24"/>
        </w:rPr>
        <w:t xml:space="preserve"> 7: </w:t>
      </w:r>
      <w:r w:rsidRPr="00594373">
        <w:rPr>
          <w:b/>
          <w:sz w:val="24"/>
        </w:rPr>
        <w:t>Faktory hromadenia</w:t>
      </w:r>
      <w:r w:rsidR="008A2BA3" w:rsidRPr="00594373">
        <w:rPr>
          <w:b/>
          <w:sz w:val="24"/>
        </w:rPr>
        <w:t xml:space="preserve"> </w:t>
      </w:r>
      <w:r w:rsidR="008A2BA3" w:rsidRPr="00594373">
        <w:rPr>
          <w:b/>
          <w:sz w:val="24"/>
          <w:vertAlign w:val="superscript"/>
        </w:rPr>
        <w:t>68</w:t>
      </w:r>
      <w:r w:rsidR="008A2BA3" w:rsidRPr="00594373">
        <w:rPr>
          <w:b/>
          <w:sz w:val="24"/>
        </w:rPr>
        <w:t>Ga</w:t>
      </w:r>
    </w:p>
    <w:p w:rsidR="008A2BA3" w:rsidRPr="00594373" w:rsidRDefault="008A2BA3" w:rsidP="00594373">
      <w:pPr>
        <w:keepNext/>
        <w:keepLines/>
        <w:shd w:val="clear" w:color="auto" w:fill="FFFFFF"/>
        <w:ind w:left="0" w:firstLine="0"/>
        <w:jc w:val="both"/>
        <w:rPr>
          <w:sz w:val="24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7558CE" w:rsidRPr="00303DC2" w:rsidTr="008A2BA3">
        <w:tc>
          <w:tcPr>
            <w:tcW w:w="2302" w:type="dxa"/>
            <w:shd w:val="pct20" w:color="000000" w:fill="FFFFFF"/>
          </w:tcPr>
          <w:p w:rsidR="007558CE" w:rsidRPr="00594373" w:rsidRDefault="007558CE" w:rsidP="007558CE">
            <w:pPr>
              <w:ind w:left="0" w:right="11" w:firstLine="0"/>
              <w:jc w:val="both"/>
              <w:rPr>
                <w:b/>
                <w:color w:val="000000"/>
                <w:sz w:val="24"/>
              </w:rPr>
            </w:pPr>
            <w:r w:rsidRPr="00594373">
              <w:rPr>
                <w:b/>
                <w:color w:val="000000"/>
                <w:sz w:val="24"/>
              </w:rPr>
              <w:t>Uplynutý čas v minútach</w:t>
            </w:r>
          </w:p>
        </w:tc>
        <w:tc>
          <w:tcPr>
            <w:tcW w:w="2302" w:type="dxa"/>
            <w:shd w:val="pct20" w:color="000000" w:fill="FFFFFF"/>
          </w:tcPr>
          <w:p w:rsidR="007558CE" w:rsidRPr="00594373" w:rsidRDefault="007558CE" w:rsidP="007558CE">
            <w:pPr>
              <w:ind w:left="0" w:right="11" w:firstLine="0"/>
              <w:jc w:val="both"/>
              <w:rPr>
                <w:b/>
                <w:color w:val="000000"/>
                <w:sz w:val="24"/>
              </w:rPr>
            </w:pPr>
            <w:r w:rsidRPr="00594373">
              <w:rPr>
                <w:b/>
                <w:color w:val="000000"/>
                <w:sz w:val="24"/>
              </w:rPr>
              <w:t>Faktor hromadenia</w:t>
            </w:r>
          </w:p>
        </w:tc>
        <w:tc>
          <w:tcPr>
            <w:tcW w:w="2303" w:type="dxa"/>
            <w:shd w:val="pct20" w:color="000000" w:fill="FFFFFF"/>
          </w:tcPr>
          <w:p w:rsidR="007558CE" w:rsidRPr="00594373" w:rsidRDefault="007558CE" w:rsidP="007558CE">
            <w:pPr>
              <w:ind w:left="0" w:right="11" w:firstLine="0"/>
              <w:jc w:val="both"/>
              <w:rPr>
                <w:b/>
                <w:color w:val="000000"/>
                <w:sz w:val="24"/>
              </w:rPr>
            </w:pPr>
            <w:r w:rsidRPr="00594373">
              <w:rPr>
                <w:b/>
                <w:color w:val="000000"/>
                <w:sz w:val="24"/>
              </w:rPr>
              <w:t>Uplynutý čas v minútach</w:t>
            </w:r>
          </w:p>
        </w:tc>
        <w:tc>
          <w:tcPr>
            <w:tcW w:w="2303" w:type="dxa"/>
            <w:shd w:val="pct20" w:color="000000" w:fill="FFFFFF"/>
          </w:tcPr>
          <w:p w:rsidR="007558CE" w:rsidRPr="00594373" w:rsidRDefault="007558CE" w:rsidP="007558CE">
            <w:pPr>
              <w:ind w:left="0" w:right="11" w:firstLine="0"/>
              <w:jc w:val="both"/>
              <w:rPr>
                <w:b/>
                <w:color w:val="000000"/>
                <w:sz w:val="24"/>
              </w:rPr>
            </w:pPr>
            <w:r w:rsidRPr="00594373">
              <w:rPr>
                <w:b/>
                <w:color w:val="000000"/>
                <w:sz w:val="24"/>
              </w:rPr>
              <w:t>Faktor hromadenia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0,00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210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0,88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10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0,10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220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0,89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20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0,19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230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0,91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30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0,26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240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0,91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40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0,34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250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0,92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50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0,40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260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0,93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60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0,46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270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0,94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70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0,51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280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0,94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80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0,56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290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0,95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90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0,60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300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0,95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100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0,64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310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0,96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110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0,68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320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0,96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120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0,71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330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0,97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130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0,74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340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0,97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140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0,76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350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0,97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150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0,78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360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0,97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160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0,81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370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0,98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170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0,82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380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0,98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180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0,84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390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0,98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190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0,86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400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0,98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200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0,87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410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color w:val="000000"/>
                <w:sz w:val="24"/>
              </w:rPr>
              <w:t>0,98</w:t>
            </w:r>
          </w:p>
        </w:tc>
      </w:tr>
    </w:tbl>
    <w:p w:rsidR="008A2BA3" w:rsidRPr="00594373" w:rsidRDefault="008A2BA3" w:rsidP="00462032">
      <w:pPr>
        <w:autoSpaceDE w:val="0"/>
        <w:autoSpaceDN w:val="0"/>
        <w:adjustRightInd w:val="0"/>
        <w:ind w:left="360" w:hanging="360"/>
        <w:rPr>
          <w:sz w:val="24"/>
        </w:rPr>
      </w:pPr>
    </w:p>
    <w:p w:rsidR="008A2BA3" w:rsidRPr="00594373" w:rsidRDefault="008A2BA3" w:rsidP="00462032">
      <w:pPr>
        <w:autoSpaceDE w:val="0"/>
        <w:autoSpaceDN w:val="0"/>
        <w:adjustRightInd w:val="0"/>
        <w:ind w:left="360" w:hanging="360"/>
        <w:rPr>
          <w:sz w:val="24"/>
        </w:rPr>
      </w:pPr>
    </w:p>
    <w:p w:rsidR="008A2BA3" w:rsidRPr="00594373" w:rsidRDefault="008A2BA3" w:rsidP="00462032">
      <w:pPr>
        <w:autoSpaceDE w:val="0"/>
        <w:autoSpaceDN w:val="0"/>
        <w:adjustRightInd w:val="0"/>
        <w:ind w:left="360" w:hanging="360"/>
        <w:rPr>
          <w:sz w:val="24"/>
        </w:rPr>
      </w:pPr>
    </w:p>
    <w:p w:rsidR="008A2BA3" w:rsidRPr="00594373" w:rsidRDefault="007558CE" w:rsidP="00462032">
      <w:pPr>
        <w:autoSpaceDE w:val="0"/>
        <w:autoSpaceDN w:val="0"/>
        <w:adjustRightInd w:val="0"/>
        <w:ind w:left="0" w:firstLine="0"/>
        <w:rPr>
          <w:b/>
          <w:sz w:val="24"/>
        </w:rPr>
      </w:pPr>
      <w:r w:rsidRPr="00594373">
        <w:rPr>
          <w:b/>
          <w:sz w:val="24"/>
        </w:rPr>
        <w:t>Príklady</w:t>
      </w:r>
    </w:p>
    <w:p w:rsidR="007558CE" w:rsidRPr="00594373" w:rsidRDefault="007558CE" w:rsidP="00462032">
      <w:pPr>
        <w:autoSpaceDE w:val="0"/>
        <w:autoSpaceDN w:val="0"/>
        <w:adjustRightInd w:val="0"/>
        <w:ind w:left="0" w:firstLine="0"/>
        <w:jc w:val="both"/>
        <w:rPr>
          <w:rFonts w:eastAsia="MS Mincho"/>
          <w:sz w:val="24"/>
        </w:rPr>
      </w:pPr>
      <w:r w:rsidRPr="00594373">
        <w:rPr>
          <w:sz w:val="24"/>
        </w:rPr>
        <w:t>Generátor</w:t>
      </w:r>
      <w:r w:rsidR="008A2BA3" w:rsidRPr="00594373">
        <w:rPr>
          <w:sz w:val="24"/>
        </w:rPr>
        <w:t xml:space="preserve"> 1</w:t>
      </w:r>
      <w:r w:rsidRPr="00594373">
        <w:rPr>
          <w:sz w:val="24"/>
        </w:rPr>
        <w:t>,</w:t>
      </w:r>
      <w:r w:rsidR="008A2BA3" w:rsidRPr="00594373">
        <w:rPr>
          <w:sz w:val="24"/>
        </w:rPr>
        <w:t xml:space="preserve">85 GBq </w:t>
      </w:r>
      <w:r w:rsidRPr="00594373">
        <w:rPr>
          <w:sz w:val="24"/>
        </w:rPr>
        <w:t xml:space="preserve">má vek </w:t>
      </w:r>
      <w:r w:rsidR="008A2BA3" w:rsidRPr="00594373">
        <w:rPr>
          <w:sz w:val="24"/>
        </w:rPr>
        <w:t xml:space="preserve">12 </w:t>
      </w:r>
      <w:r w:rsidRPr="00594373">
        <w:rPr>
          <w:sz w:val="24"/>
        </w:rPr>
        <w:t>týždňov. Podľa tabuľky 6 je možné aktivitu</w:t>
      </w:r>
      <w:r w:rsidR="008A2BA3" w:rsidRPr="00594373">
        <w:rPr>
          <w:sz w:val="24"/>
        </w:rPr>
        <w:t xml:space="preserve">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Ge</w:t>
      </w:r>
      <w:r w:rsidR="008A2BA3" w:rsidRPr="00594373">
        <w:rPr>
          <w:rFonts w:eastAsia="MS Mincho"/>
          <w:sz w:val="24"/>
        </w:rPr>
        <w:t xml:space="preserve"> </w:t>
      </w:r>
      <w:r w:rsidRPr="00594373">
        <w:rPr>
          <w:rFonts w:eastAsia="MS Mincho"/>
          <w:sz w:val="24"/>
        </w:rPr>
        <w:t xml:space="preserve">v kolóne vypočítať </w:t>
      </w:r>
      <w:r w:rsidR="009E6654" w:rsidRPr="00594373">
        <w:rPr>
          <w:rFonts w:eastAsia="MS Mincho"/>
          <w:sz w:val="24"/>
        </w:rPr>
        <w:t>takto</w:t>
      </w:r>
      <w:r w:rsidRPr="00594373">
        <w:rPr>
          <w:rFonts w:eastAsia="MS Mincho"/>
          <w:sz w:val="24"/>
        </w:rPr>
        <w:t>:</w:t>
      </w:r>
    </w:p>
    <w:p w:rsidR="008A2BA3" w:rsidRPr="00594373" w:rsidRDefault="008A2BA3" w:rsidP="00462032">
      <w:pPr>
        <w:autoSpaceDE w:val="0"/>
        <w:autoSpaceDN w:val="0"/>
        <w:adjustRightInd w:val="0"/>
        <w:ind w:left="360" w:hanging="360"/>
        <w:rPr>
          <w:sz w:val="24"/>
        </w:rPr>
      </w:pPr>
    </w:p>
    <w:p w:rsidR="008A2BA3" w:rsidRPr="00594373" w:rsidRDefault="008A2BA3" w:rsidP="00462032">
      <w:pPr>
        <w:autoSpaceDE w:val="0"/>
        <w:autoSpaceDN w:val="0"/>
        <w:adjustRightInd w:val="0"/>
        <w:ind w:left="360" w:hanging="360"/>
        <w:rPr>
          <w:sz w:val="24"/>
        </w:rPr>
      </w:pPr>
      <w:r w:rsidRPr="00594373">
        <w:rPr>
          <w:sz w:val="24"/>
        </w:rPr>
        <w:t>1</w:t>
      </w:r>
      <w:r w:rsidR="007558CE" w:rsidRPr="00594373">
        <w:rPr>
          <w:sz w:val="24"/>
        </w:rPr>
        <w:t>,</w:t>
      </w:r>
      <w:r w:rsidRPr="00594373">
        <w:rPr>
          <w:sz w:val="24"/>
        </w:rPr>
        <w:t>85 GBq</w:t>
      </w:r>
      <w:r w:rsidR="003127CE" w:rsidRPr="00594373">
        <w:rPr>
          <w:sz w:val="24"/>
        </w:rPr>
        <w:t xml:space="preserve"> × </w:t>
      </w:r>
      <w:r w:rsidRPr="00594373">
        <w:rPr>
          <w:sz w:val="24"/>
        </w:rPr>
        <w:t>0</w:t>
      </w:r>
      <w:r w:rsidR="007558CE" w:rsidRPr="00594373">
        <w:rPr>
          <w:sz w:val="24"/>
        </w:rPr>
        <w:t>,</w:t>
      </w:r>
      <w:r w:rsidRPr="00594373">
        <w:rPr>
          <w:sz w:val="24"/>
        </w:rPr>
        <w:t xml:space="preserve">81 = </w:t>
      </w:r>
      <w:r w:rsidR="007558CE" w:rsidRPr="00594373">
        <w:rPr>
          <w:sz w:val="24"/>
        </w:rPr>
        <w:t>1,</w:t>
      </w:r>
      <w:r w:rsidRPr="00594373">
        <w:rPr>
          <w:sz w:val="24"/>
        </w:rPr>
        <w:t>499 GBq</w:t>
      </w:r>
    </w:p>
    <w:p w:rsidR="008A2BA3" w:rsidRPr="00594373" w:rsidRDefault="008A2BA3" w:rsidP="00462032">
      <w:pPr>
        <w:autoSpaceDE w:val="0"/>
        <w:autoSpaceDN w:val="0"/>
        <w:adjustRightInd w:val="0"/>
        <w:ind w:left="360" w:hanging="360"/>
        <w:rPr>
          <w:sz w:val="24"/>
        </w:rPr>
      </w:pPr>
    </w:p>
    <w:p w:rsidR="008A2BA3" w:rsidRPr="00594373" w:rsidRDefault="0073156F" w:rsidP="00462032">
      <w:pPr>
        <w:autoSpaceDE w:val="0"/>
        <w:autoSpaceDN w:val="0"/>
        <w:adjustRightInd w:val="0"/>
        <w:ind w:left="360" w:hanging="360"/>
        <w:rPr>
          <w:sz w:val="24"/>
        </w:rPr>
      </w:pPr>
      <w:r w:rsidRPr="00594373">
        <w:rPr>
          <w:color w:val="000000"/>
          <w:sz w:val="24"/>
        </w:rPr>
        <w:t xml:space="preserve">Pri úplnom rovnovážnom stave je aktivita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Ga</w:t>
      </w:r>
      <w:r w:rsidR="008A2BA3" w:rsidRPr="00594373">
        <w:rPr>
          <w:rFonts w:eastAsia="MS Mincho"/>
          <w:sz w:val="24"/>
        </w:rPr>
        <w:t xml:space="preserve"> </w:t>
      </w:r>
      <w:r w:rsidRPr="00594373">
        <w:rPr>
          <w:rFonts w:eastAsia="MS Mincho"/>
          <w:sz w:val="24"/>
        </w:rPr>
        <w:t>v kolóne tiež</w:t>
      </w:r>
      <w:r w:rsidR="008A2BA3" w:rsidRPr="00594373">
        <w:rPr>
          <w:rFonts w:eastAsia="MS Mincho"/>
          <w:sz w:val="24"/>
        </w:rPr>
        <w:t xml:space="preserve"> </w:t>
      </w:r>
      <w:r w:rsidR="008A2BA3" w:rsidRPr="00594373">
        <w:rPr>
          <w:sz w:val="24"/>
        </w:rPr>
        <w:t>1</w:t>
      </w:r>
      <w:r w:rsidRPr="00594373">
        <w:rPr>
          <w:sz w:val="24"/>
        </w:rPr>
        <w:t>,</w:t>
      </w:r>
      <w:r w:rsidR="008A2BA3" w:rsidRPr="00594373">
        <w:rPr>
          <w:sz w:val="24"/>
        </w:rPr>
        <w:t>499 GBq.</w:t>
      </w:r>
    </w:p>
    <w:p w:rsidR="008A2BA3" w:rsidRPr="00594373" w:rsidRDefault="008A2BA3" w:rsidP="00462032">
      <w:pPr>
        <w:autoSpaceDE w:val="0"/>
        <w:autoSpaceDN w:val="0"/>
        <w:adjustRightInd w:val="0"/>
        <w:ind w:left="360" w:hanging="360"/>
        <w:rPr>
          <w:sz w:val="24"/>
        </w:rPr>
      </w:pPr>
    </w:p>
    <w:p w:rsidR="0073156F" w:rsidRPr="00594373" w:rsidRDefault="0073156F" w:rsidP="00462032">
      <w:pPr>
        <w:autoSpaceDE w:val="0"/>
        <w:autoSpaceDN w:val="0"/>
        <w:adjustRightInd w:val="0"/>
        <w:ind w:left="0" w:firstLine="0"/>
        <w:rPr>
          <w:rFonts w:eastAsia="MS Mincho"/>
          <w:sz w:val="24"/>
        </w:rPr>
      </w:pPr>
      <w:r w:rsidRPr="00594373">
        <w:rPr>
          <w:sz w:val="24"/>
        </w:rPr>
        <w:t xml:space="preserve">Generátor je </w:t>
      </w:r>
      <w:r w:rsidR="00A14822" w:rsidRPr="00594373">
        <w:rPr>
          <w:sz w:val="24"/>
        </w:rPr>
        <w:t>eluovaný</w:t>
      </w:r>
      <w:r w:rsidRPr="00594373">
        <w:rPr>
          <w:sz w:val="24"/>
        </w:rPr>
        <w:t xml:space="preserve"> a získaná aktivita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Ga</w:t>
      </w:r>
      <w:r w:rsidR="008A2BA3" w:rsidRPr="00594373">
        <w:rPr>
          <w:rFonts w:eastAsia="MS Mincho"/>
          <w:sz w:val="24"/>
        </w:rPr>
        <w:t xml:space="preserve"> </w:t>
      </w:r>
      <w:r w:rsidRPr="00594373">
        <w:rPr>
          <w:rFonts w:eastAsia="MS Mincho"/>
          <w:sz w:val="24"/>
        </w:rPr>
        <w:t>je</w:t>
      </w:r>
      <w:r w:rsidR="008A2BA3" w:rsidRPr="00594373">
        <w:rPr>
          <w:rFonts w:eastAsia="MS Mincho"/>
          <w:sz w:val="24"/>
        </w:rPr>
        <w:t xml:space="preserve"> 1</w:t>
      </w:r>
      <w:r w:rsidRPr="00594373">
        <w:rPr>
          <w:rFonts w:eastAsia="MS Mincho"/>
          <w:sz w:val="24"/>
        </w:rPr>
        <w:t>,</w:t>
      </w:r>
      <w:r w:rsidR="008A2BA3" w:rsidRPr="00594373">
        <w:rPr>
          <w:rFonts w:eastAsia="MS Mincho"/>
          <w:sz w:val="24"/>
        </w:rPr>
        <w:t>049 GBq</w:t>
      </w:r>
      <w:r w:rsidRPr="00594373">
        <w:rPr>
          <w:rFonts w:eastAsia="MS Mincho"/>
          <w:sz w:val="24"/>
        </w:rPr>
        <w:t>, čo zodpovedá bežnému výťažku 70</w:t>
      </w:r>
      <w:r w:rsidR="00BE7D90" w:rsidRPr="00594373">
        <w:rPr>
          <w:sz w:val="24"/>
        </w:rPr>
        <w:t> </w:t>
      </w:r>
      <w:r w:rsidRPr="00594373">
        <w:rPr>
          <w:rFonts w:eastAsia="MS Mincho"/>
          <w:sz w:val="24"/>
        </w:rPr>
        <w:t>%.</w:t>
      </w:r>
    </w:p>
    <w:p w:rsidR="008A2BA3" w:rsidRPr="00594373" w:rsidRDefault="008A2BA3" w:rsidP="00462032">
      <w:pPr>
        <w:autoSpaceDE w:val="0"/>
        <w:autoSpaceDN w:val="0"/>
        <w:adjustRightInd w:val="0"/>
        <w:ind w:left="360" w:hanging="360"/>
        <w:rPr>
          <w:sz w:val="24"/>
        </w:rPr>
      </w:pPr>
    </w:p>
    <w:p w:rsidR="0073156F" w:rsidRPr="00594373" w:rsidRDefault="0073156F" w:rsidP="00462032">
      <w:pPr>
        <w:autoSpaceDE w:val="0"/>
        <w:autoSpaceDN w:val="0"/>
        <w:adjustRightInd w:val="0"/>
        <w:ind w:left="0" w:firstLine="0"/>
        <w:jc w:val="both"/>
        <w:rPr>
          <w:rFonts w:eastAsia="MS Mincho"/>
          <w:sz w:val="24"/>
        </w:rPr>
      </w:pPr>
      <w:r w:rsidRPr="00594373">
        <w:rPr>
          <w:sz w:val="24"/>
        </w:rPr>
        <w:t xml:space="preserve">Rovnaký generátor je </w:t>
      </w:r>
      <w:r w:rsidR="00A14822" w:rsidRPr="00594373">
        <w:rPr>
          <w:sz w:val="24"/>
        </w:rPr>
        <w:t>eluovaný</w:t>
      </w:r>
      <w:r w:rsidRPr="00594373">
        <w:rPr>
          <w:sz w:val="24"/>
        </w:rPr>
        <w:t xml:space="preserve"> 4 hodiny neskôr. 7 hodín potrebných na dosiahnutie rovnovážneho stavu </w:t>
      </w:r>
      <w:r w:rsidR="008A2BA3" w:rsidRPr="00594373">
        <w:rPr>
          <w:color w:val="000000"/>
          <w:sz w:val="24"/>
          <w:vertAlign w:val="superscript"/>
        </w:rPr>
        <w:t>68</w:t>
      </w:r>
      <w:r w:rsidR="008A2BA3" w:rsidRPr="00594373">
        <w:rPr>
          <w:color w:val="000000"/>
          <w:sz w:val="24"/>
        </w:rPr>
        <w:t>Ge</w:t>
      </w:r>
      <w:r w:rsidR="00F62B68" w:rsidRPr="00594373">
        <w:rPr>
          <w:color w:val="000000"/>
          <w:sz w:val="24"/>
        </w:rPr>
        <w:t>/</w:t>
      </w:r>
      <w:r w:rsidR="008A2BA3" w:rsidRPr="00594373">
        <w:rPr>
          <w:color w:val="000000"/>
          <w:sz w:val="24"/>
          <w:vertAlign w:val="superscript"/>
        </w:rPr>
        <w:t>68</w:t>
      </w:r>
      <w:r w:rsidR="008A2BA3" w:rsidRPr="00594373">
        <w:rPr>
          <w:color w:val="000000"/>
          <w:sz w:val="24"/>
        </w:rPr>
        <w:t>Ga</w:t>
      </w:r>
      <w:r w:rsidRPr="00594373">
        <w:rPr>
          <w:color w:val="000000"/>
          <w:sz w:val="24"/>
        </w:rPr>
        <w:t xml:space="preserve"> ešte neuplynulo a hromadenie aktivity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Ga</w:t>
      </w:r>
      <w:r w:rsidR="008A2BA3" w:rsidRPr="00594373">
        <w:rPr>
          <w:rFonts w:eastAsia="MS Mincho"/>
          <w:sz w:val="24"/>
        </w:rPr>
        <w:t xml:space="preserve"> </w:t>
      </w:r>
      <w:r w:rsidRPr="00594373">
        <w:rPr>
          <w:rFonts w:eastAsia="MS Mincho"/>
          <w:sz w:val="24"/>
        </w:rPr>
        <w:t xml:space="preserve">v kolóne je možné vypočítať pomocou tabuľky 7 </w:t>
      </w:r>
      <w:r w:rsidR="00F62B68" w:rsidRPr="00594373">
        <w:rPr>
          <w:rFonts w:eastAsia="MS Mincho"/>
          <w:sz w:val="24"/>
        </w:rPr>
        <w:t>takto</w:t>
      </w:r>
      <w:r w:rsidRPr="00594373">
        <w:rPr>
          <w:rFonts w:eastAsia="MS Mincho"/>
          <w:sz w:val="24"/>
        </w:rPr>
        <w:t>:</w:t>
      </w:r>
    </w:p>
    <w:p w:rsidR="008A2BA3" w:rsidRPr="00594373" w:rsidRDefault="008A2BA3" w:rsidP="00462032">
      <w:pPr>
        <w:autoSpaceDE w:val="0"/>
        <w:autoSpaceDN w:val="0"/>
        <w:adjustRightInd w:val="0"/>
        <w:ind w:left="0" w:firstLine="0"/>
        <w:rPr>
          <w:sz w:val="24"/>
        </w:rPr>
      </w:pPr>
    </w:p>
    <w:p w:rsidR="008A2BA3" w:rsidRPr="00594373" w:rsidRDefault="008A2BA3" w:rsidP="00462032">
      <w:pPr>
        <w:autoSpaceDE w:val="0"/>
        <w:autoSpaceDN w:val="0"/>
        <w:adjustRightInd w:val="0"/>
        <w:ind w:left="0" w:firstLine="0"/>
        <w:rPr>
          <w:sz w:val="24"/>
        </w:rPr>
      </w:pPr>
      <w:r w:rsidRPr="00594373">
        <w:rPr>
          <w:sz w:val="24"/>
        </w:rPr>
        <w:t>1</w:t>
      </w:r>
      <w:r w:rsidR="0073156F" w:rsidRPr="00594373">
        <w:rPr>
          <w:sz w:val="24"/>
        </w:rPr>
        <w:t>,</w:t>
      </w:r>
      <w:r w:rsidRPr="00594373">
        <w:rPr>
          <w:sz w:val="24"/>
        </w:rPr>
        <w:t>499 GBq</w:t>
      </w:r>
      <w:r w:rsidR="003127CE" w:rsidRPr="00594373">
        <w:rPr>
          <w:sz w:val="24"/>
        </w:rPr>
        <w:t xml:space="preserve"> × </w:t>
      </w:r>
      <w:r w:rsidRPr="00594373">
        <w:rPr>
          <w:sz w:val="24"/>
        </w:rPr>
        <w:t>0</w:t>
      </w:r>
      <w:r w:rsidR="0073156F" w:rsidRPr="00594373">
        <w:rPr>
          <w:sz w:val="24"/>
        </w:rPr>
        <w:t>,</w:t>
      </w:r>
      <w:r w:rsidRPr="00594373">
        <w:rPr>
          <w:sz w:val="24"/>
        </w:rPr>
        <w:t>91 = 1</w:t>
      </w:r>
      <w:r w:rsidR="0073156F" w:rsidRPr="00594373">
        <w:rPr>
          <w:sz w:val="24"/>
        </w:rPr>
        <w:t>,</w:t>
      </w:r>
      <w:r w:rsidRPr="00594373">
        <w:rPr>
          <w:sz w:val="24"/>
        </w:rPr>
        <w:t>364 GBq</w:t>
      </w:r>
    </w:p>
    <w:p w:rsidR="008A2BA3" w:rsidRPr="00594373" w:rsidRDefault="008A2BA3" w:rsidP="00462032">
      <w:pPr>
        <w:autoSpaceDE w:val="0"/>
        <w:autoSpaceDN w:val="0"/>
        <w:adjustRightInd w:val="0"/>
        <w:ind w:left="0" w:firstLine="0"/>
        <w:rPr>
          <w:sz w:val="24"/>
        </w:rPr>
      </w:pPr>
    </w:p>
    <w:p w:rsidR="0073156F" w:rsidRPr="00594373" w:rsidRDefault="0073156F" w:rsidP="00462032">
      <w:pPr>
        <w:autoSpaceDE w:val="0"/>
        <w:autoSpaceDN w:val="0"/>
        <w:adjustRightInd w:val="0"/>
        <w:ind w:left="0" w:firstLine="0"/>
        <w:rPr>
          <w:rFonts w:eastAsia="MS Mincho"/>
          <w:sz w:val="24"/>
        </w:rPr>
      </w:pPr>
      <w:r w:rsidRPr="00594373">
        <w:rPr>
          <w:sz w:val="24"/>
        </w:rPr>
        <w:t>Pri bežnom výťažku 70</w:t>
      </w:r>
      <w:r w:rsidR="00BE7D90" w:rsidRPr="00594373">
        <w:rPr>
          <w:sz w:val="24"/>
        </w:rPr>
        <w:t> </w:t>
      </w:r>
      <w:r w:rsidRPr="00594373">
        <w:rPr>
          <w:sz w:val="24"/>
        </w:rPr>
        <w:t>%</w:t>
      </w:r>
      <w:r w:rsidR="008A2BA3" w:rsidRPr="00594373">
        <w:rPr>
          <w:sz w:val="24"/>
        </w:rPr>
        <w:t xml:space="preserve">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Ga</w:t>
      </w:r>
      <w:r w:rsidRPr="00594373">
        <w:rPr>
          <w:rFonts w:eastAsia="MS Mincho"/>
          <w:sz w:val="24"/>
        </w:rPr>
        <w:t xml:space="preserve"> je získaná aktivita </w:t>
      </w:r>
      <w:r w:rsidR="0057542D" w:rsidRPr="00594373">
        <w:rPr>
          <w:rFonts w:eastAsia="MS Mincho"/>
          <w:sz w:val="24"/>
        </w:rPr>
        <w:t>takáto</w:t>
      </w:r>
      <w:r w:rsidRPr="00594373">
        <w:rPr>
          <w:rFonts w:eastAsia="MS Mincho"/>
          <w:sz w:val="24"/>
        </w:rPr>
        <w:t>:</w:t>
      </w:r>
    </w:p>
    <w:p w:rsidR="008A2BA3" w:rsidRPr="00594373" w:rsidRDefault="008A2BA3" w:rsidP="00462032">
      <w:pPr>
        <w:autoSpaceDE w:val="0"/>
        <w:autoSpaceDN w:val="0"/>
        <w:adjustRightInd w:val="0"/>
        <w:ind w:left="0" w:firstLine="0"/>
        <w:rPr>
          <w:rFonts w:eastAsia="MS Mincho"/>
          <w:sz w:val="24"/>
        </w:rPr>
      </w:pPr>
    </w:p>
    <w:p w:rsidR="008A2BA3" w:rsidRPr="00594373" w:rsidRDefault="008A2BA3" w:rsidP="00462032">
      <w:pPr>
        <w:autoSpaceDE w:val="0"/>
        <w:autoSpaceDN w:val="0"/>
        <w:adjustRightInd w:val="0"/>
        <w:ind w:left="0" w:firstLine="0"/>
        <w:rPr>
          <w:sz w:val="24"/>
        </w:rPr>
      </w:pPr>
      <w:r w:rsidRPr="00594373">
        <w:rPr>
          <w:rFonts w:eastAsia="MS Mincho"/>
          <w:sz w:val="24"/>
        </w:rPr>
        <w:lastRenderedPageBreak/>
        <w:t>1</w:t>
      </w:r>
      <w:r w:rsidR="0073156F" w:rsidRPr="00594373">
        <w:rPr>
          <w:rFonts w:eastAsia="MS Mincho"/>
          <w:sz w:val="24"/>
        </w:rPr>
        <w:t>,</w:t>
      </w:r>
      <w:r w:rsidRPr="00594373">
        <w:rPr>
          <w:rFonts w:eastAsia="MS Mincho"/>
          <w:sz w:val="24"/>
        </w:rPr>
        <w:t>364 GBq</w:t>
      </w:r>
      <w:r w:rsidR="003127CE" w:rsidRPr="00594373">
        <w:rPr>
          <w:rFonts w:eastAsia="MS Mincho"/>
          <w:sz w:val="24"/>
        </w:rPr>
        <w:t xml:space="preserve"> × </w:t>
      </w:r>
      <w:r w:rsidRPr="00594373">
        <w:rPr>
          <w:rFonts w:eastAsia="MS Mincho"/>
          <w:sz w:val="24"/>
        </w:rPr>
        <w:t>0</w:t>
      </w:r>
      <w:r w:rsidR="0073156F" w:rsidRPr="00594373">
        <w:rPr>
          <w:rFonts w:eastAsia="MS Mincho"/>
          <w:sz w:val="24"/>
        </w:rPr>
        <w:t>,</w:t>
      </w:r>
      <w:r w:rsidRPr="00594373">
        <w:rPr>
          <w:rFonts w:eastAsia="MS Mincho"/>
          <w:sz w:val="24"/>
        </w:rPr>
        <w:t>70 = 955 MBq</w:t>
      </w:r>
    </w:p>
    <w:p w:rsidR="008A2BA3" w:rsidRPr="00594373" w:rsidRDefault="008A2BA3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8A2BA3" w:rsidRPr="00594373" w:rsidRDefault="0073156F" w:rsidP="00462032">
      <w:pPr>
        <w:autoSpaceDE w:val="0"/>
        <w:autoSpaceDN w:val="0"/>
        <w:adjustRightInd w:val="0"/>
        <w:ind w:left="0" w:firstLine="0"/>
        <w:jc w:val="both"/>
        <w:rPr>
          <w:b/>
          <w:sz w:val="24"/>
        </w:rPr>
      </w:pPr>
      <w:r w:rsidRPr="00594373">
        <w:rPr>
          <w:b/>
          <w:sz w:val="24"/>
        </w:rPr>
        <w:t>Poznámka</w:t>
      </w:r>
      <w:r w:rsidR="008A2BA3" w:rsidRPr="00594373">
        <w:rPr>
          <w:b/>
          <w:sz w:val="24"/>
        </w:rPr>
        <w:t>:</w:t>
      </w:r>
    </w:p>
    <w:p w:rsidR="0073156F" w:rsidRPr="00594373" w:rsidRDefault="0073156F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Aktivitu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 xml:space="preserve">Ga </w:t>
      </w:r>
      <w:r w:rsidRPr="00594373">
        <w:rPr>
          <w:sz w:val="24"/>
        </w:rPr>
        <w:t xml:space="preserve">v eluáte je možné merať, aby ste skontrolovali kvalitu vzhľadom na identitu a obsah. Aktivita sa musí merať ihneď po </w:t>
      </w:r>
      <w:r w:rsidR="00A14822" w:rsidRPr="00594373">
        <w:rPr>
          <w:sz w:val="24"/>
        </w:rPr>
        <w:t>eluovaní</w:t>
      </w:r>
      <w:r w:rsidRPr="00594373">
        <w:rPr>
          <w:sz w:val="24"/>
        </w:rPr>
        <w:t xml:space="preserve">, je však možné ju merať až 5 cyklov polčasu rozpadu po </w:t>
      </w:r>
      <w:r w:rsidR="00A14822" w:rsidRPr="00594373">
        <w:rPr>
          <w:sz w:val="24"/>
        </w:rPr>
        <w:t>eluovaní</w:t>
      </w:r>
      <w:r w:rsidRPr="00594373">
        <w:rPr>
          <w:sz w:val="24"/>
        </w:rPr>
        <w:t>.</w:t>
      </w:r>
    </w:p>
    <w:p w:rsidR="008A2BA3" w:rsidRPr="00594373" w:rsidRDefault="008A2BA3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8A2BA3" w:rsidRPr="00594373" w:rsidRDefault="0073156F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Z dôvodu krátkeho polčasu rozpadu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>Ga</w:t>
      </w:r>
      <w:r w:rsidRPr="00594373">
        <w:rPr>
          <w:sz w:val="24"/>
        </w:rPr>
        <w:t>, ktorý je</w:t>
      </w:r>
      <w:r w:rsidR="008A2BA3" w:rsidRPr="00594373">
        <w:rPr>
          <w:sz w:val="24"/>
        </w:rPr>
        <w:t xml:space="preserve"> 67</w:t>
      </w:r>
      <w:r w:rsidRPr="00594373">
        <w:rPr>
          <w:sz w:val="24"/>
        </w:rPr>
        <w:t>,</w:t>
      </w:r>
      <w:r w:rsidR="008A2BA3" w:rsidRPr="00594373">
        <w:rPr>
          <w:sz w:val="24"/>
        </w:rPr>
        <w:t xml:space="preserve">71 </w:t>
      </w:r>
      <w:r w:rsidRPr="00594373">
        <w:rPr>
          <w:sz w:val="24"/>
        </w:rPr>
        <w:t xml:space="preserve">minút, uplynutý čas medzi </w:t>
      </w:r>
      <w:r w:rsidR="00A14822" w:rsidRPr="00594373">
        <w:rPr>
          <w:sz w:val="24"/>
        </w:rPr>
        <w:t>eluovaním</w:t>
      </w:r>
      <w:r w:rsidRPr="00594373">
        <w:rPr>
          <w:sz w:val="24"/>
        </w:rPr>
        <w:t xml:space="preserve"> a meraním aktivity je potrebné upraviť podľa rozpadu, aby bolo možné stanoviť skutočný výťažok v čase </w:t>
      </w:r>
      <w:r w:rsidR="00A14822" w:rsidRPr="00594373">
        <w:rPr>
          <w:sz w:val="24"/>
        </w:rPr>
        <w:t>eluovania</w:t>
      </w:r>
      <w:r w:rsidRPr="00594373">
        <w:rPr>
          <w:sz w:val="24"/>
        </w:rPr>
        <w:t xml:space="preserve"> pomocou tabuľky rozpadu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 xml:space="preserve">Ga, </w:t>
      </w:r>
      <w:r w:rsidRPr="00594373">
        <w:rPr>
          <w:sz w:val="24"/>
        </w:rPr>
        <w:t>tabuľka</w:t>
      </w:r>
      <w:r w:rsidR="008A2BA3" w:rsidRPr="00594373">
        <w:rPr>
          <w:sz w:val="24"/>
        </w:rPr>
        <w:t xml:space="preserve"> 8.</w:t>
      </w:r>
    </w:p>
    <w:p w:rsidR="008A2BA3" w:rsidRPr="00594373" w:rsidRDefault="008A2BA3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8A2BA3" w:rsidRPr="00594373" w:rsidRDefault="0073156F" w:rsidP="00462032">
      <w:pPr>
        <w:autoSpaceDE w:val="0"/>
        <w:autoSpaceDN w:val="0"/>
        <w:adjustRightInd w:val="0"/>
        <w:ind w:left="0" w:firstLine="0"/>
        <w:jc w:val="both"/>
        <w:rPr>
          <w:b/>
          <w:sz w:val="24"/>
        </w:rPr>
      </w:pPr>
      <w:r w:rsidRPr="00594373">
        <w:rPr>
          <w:b/>
          <w:sz w:val="24"/>
        </w:rPr>
        <w:t>Príklad</w:t>
      </w:r>
    </w:p>
    <w:p w:rsidR="008A2BA3" w:rsidRPr="00594373" w:rsidRDefault="0073156F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Je </w:t>
      </w:r>
      <w:r w:rsidR="00A14822" w:rsidRPr="00594373">
        <w:rPr>
          <w:sz w:val="24"/>
        </w:rPr>
        <w:t>eluovaný</w:t>
      </w:r>
      <w:r w:rsidRPr="00594373">
        <w:rPr>
          <w:sz w:val="24"/>
        </w:rPr>
        <w:t xml:space="preserve"> nový generátor</w:t>
      </w:r>
      <w:r w:rsidR="008A2BA3" w:rsidRPr="00594373">
        <w:rPr>
          <w:sz w:val="24"/>
        </w:rPr>
        <w:t xml:space="preserve"> 1</w:t>
      </w:r>
      <w:r w:rsidRPr="00594373">
        <w:rPr>
          <w:sz w:val="24"/>
        </w:rPr>
        <w:t>,</w:t>
      </w:r>
      <w:r w:rsidR="008A2BA3" w:rsidRPr="00594373">
        <w:rPr>
          <w:sz w:val="24"/>
        </w:rPr>
        <w:t>85 GBq</w:t>
      </w:r>
      <w:r w:rsidRPr="00594373">
        <w:rPr>
          <w:sz w:val="24"/>
        </w:rPr>
        <w:t>. Aktivita</w:t>
      </w:r>
      <w:r w:rsidR="008A2BA3" w:rsidRPr="00594373">
        <w:rPr>
          <w:sz w:val="24"/>
        </w:rPr>
        <w:t xml:space="preserve">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 xml:space="preserve">Ga </w:t>
      </w:r>
      <w:r w:rsidRPr="00594373">
        <w:rPr>
          <w:sz w:val="24"/>
        </w:rPr>
        <w:t>nameraná</w:t>
      </w:r>
      <w:r w:rsidR="008A2BA3" w:rsidRPr="00594373">
        <w:rPr>
          <w:sz w:val="24"/>
        </w:rPr>
        <w:t xml:space="preserve"> 10 </w:t>
      </w:r>
      <w:r w:rsidRPr="00594373">
        <w:rPr>
          <w:sz w:val="24"/>
        </w:rPr>
        <w:t xml:space="preserve">minút po </w:t>
      </w:r>
      <w:r w:rsidR="00A14822" w:rsidRPr="00594373">
        <w:rPr>
          <w:sz w:val="24"/>
        </w:rPr>
        <w:t>eluovaní</w:t>
      </w:r>
      <w:r w:rsidRPr="00594373">
        <w:rPr>
          <w:sz w:val="24"/>
        </w:rPr>
        <w:t xml:space="preserve"> bola </w:t>
      </w:r>
      <w:r w:rsidR="008A2BA3" w:rsidRPr="00594373">
        <w:rPr>
          <w:sz w:val="24"/>
        </w:rPr>
        <w:t>1</w:t>
      </w:r>
      <w:r w:rsidRPr="00594373">
        <w:rPr>
          <w:sz w:val="24"/>
        </w:rPr>
        <w:t>,</w:t>
      </w:r>
      <w:r w:rsidR="008A2BA3" w:rsidRPr="00594373">
        <w:rPr>
          <w:sz w:val="24"/>
        </w:rPr>
        <w:t>169</w:t>
      </w:r>
      <w:r w:rsidRPr="00594373">
        <w:rPr>
          <w:sz w:val="24"/>
        </w:rPr>
        <w:t> </w:t>
      </w:r>
      <w:r w:rsidR="008A2BA3" w:rsidRPr="00594373">
        <w:rPr>
          <w:sz w:val="24"/>
        </w:rPr>
        <w:t>GBq.</w:t>
      </w:r>
    </w:p>
    <w:p w:rsidR="008A2BA3" w:rsidRPr="00594373" w:rsidRDefault="008A2BA3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73156F" w:rsidRPr="00594373" w:rsidRDefault="0073156F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 xml:space="preserve">Výťažok v čase </w:t>
      </w:r>
      <w:r w:rsidR="00A14822" w:rsidRPr="00594373">
        <w:rPr>
          <w:sz w:val="24"/>
        </w:rPr>
        <w:t>eluovania</w:t>
      </w:r>
      <w:r w:rsidRPr="00594373">
        <w:rPr>
          <w:sz w:val="24"/>
        </w:rPr>
        <w:t xml:space="preserve"> je možné získať vydelením nameranej aktivity príslušným faktorom uplynulého času uvedeného v tabuľke 8:</w:t>
      </w:r>
    </w:p>
    <w:p w:rsidR="008A2BA3" w:rsidRPr="00594373" w:rsidRDefault="008A2BA3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>1</w:t>
      </w:r>
      <w:r w:rsidR="0073156F" w:rsidRPr="00594373">
        <w:rPr>
          <w:sz w:val="24"/>
        </w:rPr>
        <w:t>,</w:t>
      </w:r>
      <w:r w:rsidRPr="00594373">
        <w:rPr>
          <w:sz w:val="24"/>
        </w:rPr>
        <w:t>169 GBq</w:t>
      </w:r>
      <w:r w:rsidR="00BE7D90" w:rsidRPr="00594373">
        <w:rPr>
          <w:sz w:val="24"/>
        </w:rPr>
        <w:t>/</w:t>
      </w:r>
      <w:r w:rsidRPr="00594373">
        <w:rPr>
          <w:sz w:val="24"/>
        </w:rPr>
        <w:t>0</w:t>
      </w:r>
      <w:r w:rsidR="0073156F" w:rsidRPr="00594373">
        <w:rPr>
          <w:sz w:val="24"/>
        </w:rPr>
        <w:t>,</w:t>
      </w:r>
      <w:r w:rsidRPr="00594373">
        <w:rPr>
          <w:sz w:val="24"/>
        </w:rPr>
        <w:t>903 = 1</w:t>
      </w:r>
      <w:r w:rsidR="0073156F" w:rsidRPr="00594373">
        <w:rPr>
          <w:sz w:val="24"/>
        </w:rPr>
        <w:t>,</w:t>
      </w:r>
      <w:r w:rsidRPr="00594373">
        <w:rPr>
          <w:sz w:val="24"/>
        </w:rPr>
        <w:t>295 GBq</w:t>
      </w:r>
    </w:p>
    <w:p w:rsidR="008A2BA3" w:rsidRPr="00594373" w:rsidRDefault="008A2BA3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</w:p>
    <w:p w:rsidR="008A2BA3" w:rsidRPr="00594373" w:rsidRDefault="00AF0BB2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>Zodpovedá to 70</w:t>
      </w:r>
      <w:r w:rsidR="00BE7D90" w:rsidRPr="00594373">
        <w:rPr>
          <w:sz w:val="24"/>
        </w:rPr>
        <w:t> </w:t>
      </w:r>
      <w:r w:rsidRPr="00594373">
        <w:rPr>
          <w:sz w:val="24"/>
        </w:rPr>
        <w:t xml:space="preserve">% výťažku </w:t>
      </w:r>
      <w:r w:rsidR="008A2BA3" w:rsidRPr="00594373">
        <w:rPr>
          <w:sz w:val="24"/>
          <w:vertAlign w:val="superscript"/>
        </w:rPr>
        <w:t>68</w:t>
      </w:r>
      <w:r w:rsidR="008A2BA3" w:rsidRPr="00594373">
        <w:rPr>
          <w:sz w:val="24"/>
        </w:rPr>
        <w:t xml:space="preserve">Ga </w:t>
      </w:r>
      <w:r w:rsidRPr="00594373">
        <w:rPr>
          <w:sz w:val="24"/>
        </w:rPr>
        <w:t xml:space="preserve">v čase </w:t>
      </w:r>
      <w:r w:rsidR="00A14822" w:rsidRPr="00594373">
        <w:rPr>
          <w:sz w:val="24"/>
        </w:rPr>
        <w:t>eluovania</w:t>
      </w:r>
      <w:r w:rsidR="008A2BA3" w:rsidRPr="00594373">
        <w:rPr>
          <w:sz w:val="24"/>
        </w:rPr>
        <w:t>:</w:t>
      </w:r>
    </w:p>
    <w:p w:rsidR="008A2BA3" w:rsidRPr="00594373" w:rsidRDefault="008A2BA3" w:rsidP="00462032">
      <w:p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594373">
        <w:rPr>
          <w:sz w:val="24"/>
        </w:rPr>
        <w:t>1</w:t>
      </w:r>
      <w:r w:rsidR="00AF0BB2" w:rsidRPr="00594373">
        <w:rPr>
          <w:sz w:val="24"/>
        </w:rPr>
        <w:t>,</w:t>
      </w:r>
      <w:r w:rsidRPr="00594373">
        <w:rPr>
          <w:sz w:val="24"/>
        </w:rPr>
        <w:t>295 GBq</w:t>
      </w:r>
      <w:r w:rsidR="00BE7D90" w:rsidRPr="00594373">
        <w:rPr>
          <w:sz w:val="24"/>
        </w:rPr>
        <w:t>/</w:t>
      </w:r>
      <w:r w:rsidRPr="00594373">
        <w:rPr>
          <w:sz w:val="24"/>
        </w:rPr>
        <w:t>1</w:t>
      </w:r>
      <w:r w:rsidR="00AF0BB2" w:rsidRPr="00594373">
        <w:rPr>
          <w:sz w:val="24"/>
        </w:rPr>
        <w:t>,</w:t>
      </w:r>
      <w:r w:rsidRPr="00594373">
        <w:rPr>
          <w:sz w:val="24"/>
        </w:rPr>
        <w:t>85 GBq</w:t>
      </w:r>
      <w:r w:rsidR="003127CE" w:rsidRPr="00594373">
        <w:rPr>
          <w:sz w:val="24"/>
        </w:rPr>
        <w:t xml:space="preserve"> × </w:t>
      </w:r>
      <w:r w:rsidRPr="00594373">
        <w:rPr>
          <w:sz w:val="24"/>
        </w:rPr>
        <w:t>100 % = 70 %</w:t>
      </w:r>
    </w:p>
    <w:p w:rsidR="00F50D70" w:rsidRDefault="00F50D70" w:rsidP="00462032">
      <w:pPr>
        <w:keepNext/>
        <w:keepLines/>
        <w:ind w:left="0" w:firstLine="0"/>
        <w:jc w:val="both"/>
        <w:rPr>
          <w:sz w:val="24"/>
        </w:rPr>
      </w:pPr>
      <w:r>
        <w:rPr>
          <w:sz w:val="24"/>
        </w:rPr>
        <w:br w:type="page"/>
      </w:r>
    </w:p>
    <w:p w:rsidR="008A2BA3" w:rsidRPr="00594373" w:rsidRDefault="008A2BA3" w:rsidP="00462032">
      <w:pPr>
        <w:keepNext/>
        <w:keepLines/>
        <w:ind w:left="0" w:firstLine="0"/>
        <w:jc w:val="both"/>
        <w:rPr>
          <w:sz w:val="24"/>
        </w:rPr>
      </w:pPr>
    </w:p>
    <w:p w:rsidR="008A2BA3" w:rsidRPr="00594373" w:rsidRDefault="00AF0BB2" w:rsidP="00462032">
      <w:pPr>
        <w:keepNext/>
        <w:keepLines/>
        <w:ind w:left="0" w:firstLine="0"/>
        <w:jc w:val="both"/>
        <w:rPr>
          <w:b/>
          <w:color w:val="000000"/>
          <w:sz w:val="24"/>
        </w:rPr>
      </w:pPr>
      <w:r w:rsidRPr="00594373">
        <w:rPr>
          <w:b/>
          <w:sz w:val="24"/>
        </w:rPr>
        <w:t>Tabuľka</w:t>
      </w:r>
      <w:r w:rsidR="008A2BA3" w:rsidRPr="00594373">
        <w:rPr>
          <w:b/>
          <w:sz w:val="24"/>
        </w:rPr>
        <w:t xml:space="preserve"> 8: </w:t>
      </w:r>
      <w:r w:rsidRPr="00594373">
        <w:rPr>
          <w:b/>
          <w:sz w:val="24"/>
        </w:rPr>
        <w:t>Tabuľa rozpadu</w:t>
      </w:r>
      <w:r w:rsidR="008A2BA3" w:rsidRPr="00594373">
        <w:rPr>
          <w:b/>
          <w:sz w:val="24"/>
        </w:rPr>
        <w:t xml:space="preserve"> </w:t>
      </w:r>
      <w:r w:rsidR="008A2BA3" w:rsidRPr="00594373">
        <w:rPr>
          <w:b/>
          <w:color w:val="000000"/>
          <w:sz w:val="24"/>
          <w:vertAlign w:val="superscript"/>
        </w:rPr>
        <w:t>68</w:t>
      </w:r>
      <w:r w:rsidR="008A2BA3" w:rsidRPr="00594373">
        <w:rPr>
          <w:b/>
          <w:color w:val="000000"/>
          <w:sz w:val="24"/>
        </w:rPr>
        <w:t>Ga</w:t>
      </w:r>
    </w:p>
    <w:p w:rsidR="008A2BA3" w:rsidRPr="00594373" w:rsidRDefault="008A2BA3" w:rsidP="00462032">
      <w:pPr>
        <w:keepNext/>
        <w:keepLines/>
        <w:ind w:left="0" w:firstLine="0"/>
        <w:jc w:val="both"/>
        <w:rPr>
          <w:sz w:val="24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AF0BB2" w:rsidRPr="00303DC2" w:rsidTr="008A2BA3">
        <w:tc>
          <w:tcPr>
            <w:tcW w:w="2302" w:type="dxa"/>
            <w:shd w:val="pct20" w:color="000000" w:fill="FFFFFF"/>
          </w:tcPr>
          <w:p w:rsidR="00AF0BB2" w:rsidRPr="00594373" w:rsidRDefault="00AF0BB2" w:rsidP="00AF0BB2">
            <w:pPr>
              <w:ind w:left="0" w:right="11" w:firstLine="0"/>
              <w:jc w:val="both"/>
              <w:rPr>
                <w:b/>
                <w:color w:val="000000"/>
                <w:sz w:val="24"/>
              </w:rPr>
            </w:pPr>
            <w:r w:rsidRPr="00594373">
              <w:rPr>
                <w:b/>
                <w:color w:val="000000"/>
                <w:sz w:val="24"/>
              </w:rPr>
              <w:t>Uplynutý čas v minútach</w:t>
            </w:r>
          </w:p>
        </w:tc>
        <w:tc>
          <w:tcPr>
            <w:tcW w:w="2302" w:type="dxa"/>
            <w:shd w:val="pct20" w:color="000000" w:fill="FFFFFF"/>
          </w:tcPr>
          <w:p w:rsidR="00AF0BB2" w:rsidRPr="00594373" w:rsidRDefault="00AF0BB2" w:rsidP="00AF0BB2">
            <w:pPr>
              <w:ind w:left="0" w:right="11" w:firstLine="0"/>
              <w:jc w:val="both"/>
              <w:rPr>
                <w:b/>
                <w:color w:val="000000"/>
                <w:sz w:val="24"/>
              </w:rPr>
            </w:pPr>
            <w:r w:rsidRPr="00594373">
              <w:rPr>
                <w:b/>
                <w:color w:val="000000"/>
                <w:sz w:val="24"/>
              </w:rPr>
              <w:t>Faktor rozpadu</w:t>
            </w:r>
          </w:p>
        </w:tc>
        <w:tc>
          <w:tcPr>
            <w:tcW w:w="2303" w:type="dxa"/>
            <w:shd w:val="pct20" w:color="000000" w:fill="FFFFFF"/>
          </w:tcPr>
          <w:p w:rsidR="00AF0BB2" w:rsidRPr="00594373" w:rsidRDefault="00AF0BB2" w:rsidP="00AF0BB2">
            <w:pPr>
              <w:ind w:left="0" w:right="11" w:firstLine="0"/>
              <w:jc w:val="both"/>
              <w:rPr>
                <w:b/>
                <w:color w:val="000000"/>
                <w:sz w:val="24"/>
              </w:rPr>
            </w:pPr>
            <w:r w:rsidRPr="00594373">
              <w:rPr>
                <w:b/>
                <w:color w:val="000000"/>
                <w:sz w:val="24"/>
              </w:rPr>
              <w:t>Uplynutý čas v minútach</w:t>
            </w:r>
          </w:p>
        </w:tc>
        <w:tc>
          <w:tcPr>
            <w:tcW w:w="2303" w:type="dxa"/>
            <w:shd w:val="pct20" w:color="000000" w:fill="FFFFFF"/>
          </w:tcPr>
          <w:p w:rsidR="00AF0BB2" w:rsidRPr="00594373" w:rsidRDefault="00AF0BB2" w:rsidP="00AF0BB2">
            <w:pPr>
              <w:ind w:left="0" w:right="11" w:firstLine="0"/>
              <w:jc w:val="both"/>
              <w:rPr>
                <w:b/>
                <w:color w:val="000000"/>
                <w:sz w:val="24"/>
              </w:rPr>
            </w:pPr>
            <w:r w:rsidRPr="00594373">
              <w:rPr>
                <w:b/>
                <w:color w:val="000000"/>
                <w:sz w:val="24"/>
              </w:rPr>
              <w:t>Faktor rozpadu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1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0,990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35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0,700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2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0,980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36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0,693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3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0,970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37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0,686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4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0,960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38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0,679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5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0,950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39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0,672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6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0,941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40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0,665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7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0,931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41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0,658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8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0,922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42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0,652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9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0,912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43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0,645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10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0,903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44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0,639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11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0,894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45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0,632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12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0,885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46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0,626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13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0,876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47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0,619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14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0,867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48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0,613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15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0,868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49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0,607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16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0,850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50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0,601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17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0,841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51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0,595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18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0,832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52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0,589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19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0,824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53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0,583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20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0,816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54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0,577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21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0,807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55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0,571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22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0,799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56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0,565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23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0,791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57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0,559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24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0,783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58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0,554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25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0,775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59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0,548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26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0,767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60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color w:val="000000"/>
                <w:sz w:val="24"/>
              </w:rPr>
            </w:pPr>
            <w:r w:rsidRPr="00594373">
              <w:rPr>
                <w:sz w:val="24"/>
              </w:rPr>
              <w:t>0,543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27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0,759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61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0,537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28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0,752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62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0,532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29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0,744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63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0,526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30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0,737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64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0,521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31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0,729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65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0,516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32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0,722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66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0,510</w:t>
            </w:r>
          </w:p>
        </w:tc>
      </w:tr>
      <w:tr w:rsidR="008A2BA3" w:rsidRPr="00303DC2" w:rsidTr="008A2BA3"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33</w:t>
            </w:r>
          </w:p>
        </w:tc>
        <w:tc>
          <w:tcPr>
            <w:tcW w:w="2302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0,714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67</w:t>
            </w:r>
          </w:p>
        </w:tc>
        <w:tc>
          <w:tcPr>
            <w:tcW w:w="2303" w:type="dxa"/>
            <w:shd w:val="pct5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0,505</w:t>
            </w:r>
          </w:p>
        </w:tc>
      </w:tr>
      <w:tr w:rsidR="008A2BA3" w:rsidRPr="00303DC2" w:rsidTr="008A2BA3"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34</w:t>
            </w:r>
          </w:p>
        </w:tc>
        <w:tc>
          <w:tcPr>
            <w:tcW w:w="2302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0,707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68</w:t>
            </w:r>
          </w:p>
        </w:tc>
        <w:tc>
          <w:tcPr>
            <w:tcW w:w="2303" w:type="dxa"/>
            <w:shd w:val="pct20" w:color="000000" w:fill="FFFFFF"/>
          </w:tcPr>
          <w:p w:rsidR="008A2BA3" w:rsidRPr="00594373" w:rsidRDefault="008A2BA3" w:rsidP="00462032">
            <w:pPr>
              <w:ind w:left="0" w:right="11" w:firstLine="0"/>
              <w:jc w:val="both"/>
              <w:rPr>
                <w:sz w:val="24"/>
              </w:rPr>
            </w:pPr>
            <w:r w:rsidRPr="00594373">
              <w:rPr>
                <w:sz w:val="24"/>
              </w:rPr>
              <w:t>0,500</w:t>
            </w:r>
          </w:p>
        </w:tc>
      </w:tr>
    </w:tbl>
    <w:p w:rsidR="008A2BA3" w:rsidRPr="00594373" w:rsidRDefault="008A2BA3" w:rsidP="00462032">
      <w:pPr>
        <w:ind w:left="0" w:firstLine="0"/>
        <w:jc w:val="both"/>
        <w:rPr>
          <w:sz w:val="24"/>
        </w:rPr>
      </w:pPr>
    </w:p>
    <w:p w:rsidR="008A2BA3" w:rsidRPr="00594373" w:rsidRDefault="008A2BA3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br w:type="page"/>
      </w:r>
    </w:p>
    <w:p w:rsidR="008A2BA3" w:rsidRPr="00594373" w:rsidRDefault="00AF0BB2" w:rsidP="00462032">
      <w:pPr>
        <w:ind w:left="0" w:firstLine="0"/>
        <w:jc w:val="both"/>
        <w:rPr>
          <w:sz w:val="24"/>
          <w:u w:val="single"/>
        </w:rPr>
      </w:pPr>
      <w:r w:rsidRPr="00594373">
        <w:rPr>
          <w:sz w:val="24"/>
          <w:u w:val="single"/>
        </w:rPr>
        <w:lastRenderedPageBreak/>
        <w:t>Kontrola kvality</w:t>
      </w:r>
    </w:p>
    <w:p w:rsidR="00462032" w:rsidRPr="00594373" w:rsidRDefault="00462032" w:rsidP="00462032">
      <w:pPr>
        <w:ind w:left="0" w:firstLine="0"/>
        <w:jc w:val="both"/>
        <w:rPr>
          <w:sz w:val="24"/>
        </w:rPr>
      </w:pPr>
    </w:p>
    <w:p w:rsidR="00AF0BB2" w:rsidRPr="00594373" w:rsidRDefault="00AF0BB2" w:rsidP="00462032">
      <w:pPr>
        <w:ind w:left="0" w:firstLine="0"/>
        <w:jc w:val="both"/>
        <w:rPr>
          <w:sz w:val="24"/>
        </w:rPr>
      </w:pPr>
      <w:r w:rsidRPr="00594373">
        <w:rPr>
          <w:sz w:val="24"/>
        </w:rPr>
        <w:t>Pred rádio</w:t>
      </w:r>
      <w:r w:rsidR="00660ACE" w:rsidRPr="00594373">
        <w:rPr>
          <w:sz w:val="24"/>
        </w:rPr>
        <w:t xml:space="preserve">aktívnym </w:t>
      </w:r>
      <w:r w:rsidRPr="00594373">
        <w:rPr>
          <w:sz w:val="24"/>
        </w:rPr>
        <w:t>označovaním je potrebné skontrolovať čírosť roztoku, pH a rádioaktivitu.</w:t>
      </w:r>
    </w:p>
    <w:p w:rsidR="00AF0BB2" w:rsidRPr="00594373" w:rsidRDefault="00AF0BB2" w:rsidP="00462032">
      <w:pPr>
        <w:ind w:left="0" w:firstLine="0"/>
        <w:jc w:val="both"/>
        <w:rPr>
          <w:sz w:val="24"/>
        </w:rPr>
      </w:pPr>
    </w:p>
    <w:p w:rsidR="008A2BA3" w:rsidRPr="00594373" w:rsidRDefault="00AF0BB2" w:rsidP="00462032">
      <w:pPr>
        <w:ind w:left="0" w:firstLine="0"/>
        <w:jc w:val="both"/>
        <w:rPr>
          <w:rFonts w:eastAsia="MS Mincho"/>
          <w:sz w:val="24"/>
          <w:u w:val="single"/>
        </w:rPr>
      </w:pPr>
      <w:r w:rsidRPr="00594373">
        <w:rPr>
          <w:sz w:val="24"/>
          <w:u w:val="single"/>
        </w:rPr>
        <w:t>Prienik</w:t>
      </w:r>
      <w:r w:rsidRPr="00594373">
        <w:rPr>
          <w:color w:val="000000"/>
          <w:sz w:val="24"/>
          <w:u w:val="single"/>
          <w:vertAlign w:val="superscript"/>
        </w:rPr>
        <w:t xml:space="preserve"> </w:t>
      </w:r>
      <w:r w:rsidR="008A2BA3" w:rsidRPr="00594373">
        <w:rPr>
          <w:color w:val="000000"/>
          <w:sz w:val="24"/>
          <w:u w:val="single"/>
          <w:vertAlign w:val="superscript"/>
        </w:rPr>
        <w:t>68</w:t>
      </w:r>
      <w:r w:rsidR="008A2BA3" w:rsidRPr="00594373">
        <w:rPr>
          <w:color w:val="000000"/>
          <w:sz w:val="24"/>
          <w:u w:val="single"/>
        </w:rPr>
        <w:t>Ge</w:t>
      </w:r>
    </w:p>
    <w:p w:rsidR="00462032" w:rsidRPr="00594373" w:rsidRDefault="00462032" w:rsidP="00462032">
      <w:pPr>
        <w:ind w:left="0" w:firstLine="0"/>
        <w:jc w:val="both"/>
        <w:rPr>
          <w:rFonts w:eastAsia="MS Mincho"/>
          <w:sz w:val="24"/>
        </w:rPr>
      </w:pPr>
    </w:p>
    <w:p w:rsidR="00AF0BB2" w:rsidRPr="00594373" w:rsidRDefault="00AF0BB2" w:rsidP="00462032">
      <w:pPr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 xml:space="preserve">Pri každom </w:t>
      </w:r>
      <w:r w:rsidR="00A14822" w:rsidRPr="00594373">
        <w:rPr>
          <w:rFonts w:eastAsia="MS Mincho"/>
          <w:sz w:val="24"/>
        </w:rPr>
        <w:t>eluovaní</w:t>
      </w:r>
      <w:r w:rsidRPr="00594373">
        <w:rPr>
          <w:rFonts w:eastAsia="MS Mincho"/>
          <w:sz w:val="24"/>
        </w:rPr>
        <w:t xml:space="preserve"> sa z kolóny vymýva malé množstvo </w:t>
      </w:r>
      <w:r w:rsidR="008A2BA3" w:rsidRPr="00594373">
        <w:rPr>
          <w:color w:val="000000"/>
          <w:sz w:val="24"/>
          <w:vertAlign w:val="superscript"/>
        </w:rPr>
        <w:t>68</w:t>
      </w:r>
      <w:r w:rsidR="008A2BA3" w:rsidRPr="00594373">
        <w:rPr>
          <w:color w:val="000000"/>
          <w:sz w:val="24"/>
        </w:rPr>
        <w:t>Ge</w:t>
      </w:r>
      <w:r w:rsidRPr="00594373">
        <w:rPr>
          <w:rFonts w:eastAsia="MS Mincho"/>
          <w:sz w:val="24"/>
        </w:rPr>
        <w:t xml:space="preserve">. Prienik </w:t>
      </w:r>
      <w:r w:rsidR="008A2BA3" w:rsidRPr="00594373">
        <w:rPr>
          <w:color w:val="000000"/>
          <w:sz w:val="24"/>
          <w:vertAlign w:val="superscript"/>
        </w:rPr>
        <w:t>68</w:t>
      </w:r>
      <w:r w:rsidR="008A2BA3" w:rsidRPr="00594373">
        <w:rPr>
          <w:color w:val="000000"/>
          <w:sz w:val="24"/>
        </w:rPr>
        <w:t>Ge</w:t>
      </w:r>
      <w:r w:rsidR="008A2BA3" w:rsidRPr="00594373">
        <w:rPr>
          <w:rFonts w:eastAsia="MS Mincho"/>
          <w:sz w:val="24"/>
        </w:rPr>
        <w:t xml:space="preserve"> </w:t>
      </w:r>
      <w:r w:rsidRPr="00594373">
        <w:rPr>
          <w:rFonts w:eastAsia="MS Mincho"/>
          <w:sz w:val="24"/>
        </w:rPr>
        <w:t xml:space="preserve">sa vyjadruje ak percentuálny podiel na celkovom </w:t>
      </w:r>
      <w:r w:rsidR="008A2BA3" w:rsidRPr="00594373">
        <w:rPr>
          <w:color w:val="000000"/>
          <w:sz w:val="24"/>
          <w:vertAlign w:val="superscript"/>
        </w:rPr>
        <w:t>68</w:t>
      </w:r>
      <w:r w:rsidR="008A2BA3" w:rsidRPr="00594373">
        <w:rPr>
          <w:color w:val="000000"/>
          <w:sz w:val="24"/>
        </w:rPr>
        <w:t>Ga</w:t>
      </w:r>
      <w:r w:rsidR="008A2BA3" w:rsidRPr="00594373">
        <w:rPr>
          <w:rFonts w:eastAsia="MS Mincho"/>
          <w:sz w:val="24"/>
        </w:rPr>
        <w:t xml:space="preserve"> </w:t>
      </w:r>
      <w:r w:rsidR="00A14822" w:rsidRPr="00594373">
        <w:rPr>
          <w:rFonts w:eastAsia="MS Mincho"/>
          <w:sz w:val="24"/>
        </w:rPr>
        <w:t>eluovanom</w:t>
      </w:r>
      <w:r w:rsidRPr="00594373">
        <w:rPr>
          <w:rFonts w:eastAsia="MS Mincho"/>
          <w:sz w:val="24"/>
        </w:rPr>
        <w:t xml:space="preserve"> z kolóny, s korekciou podľa rozpadu. Prienik </w:t>
      </w:r>
      <w:r w:rsidR="008A2BA3" w:rsidRPr="00594373">
        <w:rPr>
          <w:color w:val="000000"/>
          <w:sz w:val="24"/>
          <w:vertAlign w:val="superscript"/>
        </w:rPr>
        <w:t>68</w:t>
      </w:r>
      <w:r w:rsidR="008A2BA3" w:rsidRPr="00594373">
        <w:rPr>
          <w:color w:val="000000"/>
          <w:sz w:val="24"/>
        </w:rPr>
        <w:t>Ge</w:t>
      </w:r>
      <w:r w:rsidR="008A2BA3" w:rsidRPr="00594373">
        <w:rPr>
          <w:rFonts w:eastAsia="MS Mincho"/>
          <w:sz w:val="24"/>
        </w:rPr>
        <w:t xml:space="preserve"> </w:t>
      </w:r>
      <w:r w:rsidRPr="00594373">
        <w:rPr>
          <w:rFonts w:eastAsia="MS Mincho"/>
          <w:sz w:val="24"/>
        </w:rPr>
        <w:t xml:space="preserve">nie je vyšší ako </w:t>
      </w:r>
      <w:r w:rsidR="008A2BA3" w:rsidRPr="00594373">
        <w:rPr>
          <w:rFonts w:eastAsia="MS Mincho"/>
          <w:sz w:val="24"/>
        </w:rPr>
        <w:t>0</w:t>
      </w:r>
      <w:r w:rsidRPr="00594373">
        <w:rPr>
          <w:rFonts w:eastAsia="MS Mincho"/>
          <w:sz w:val="24"/>
        </w:rPr>
        <w:t>,</w:t>
      </w:r>
      <w:r w:rsidR="008A2BA3" w:rsidRPr="00594373">
        <w:rPr>
          <w:rFonts w:eastAsia="MS Mincho"/>
          <w:sz w:val="24"/>
        </w:rPr>
        <w:t xml:space="preserve">001 % </w:t>
      </w:r>
      <w:r w:rsidR="00A14822" w:rsidRPr="00594373">
        <w:rPr>
          <w:rFonts w:eastAsia="MS Mincho"/>
          <w:sz w:val="24"/>
        </w:rPr>
        <w:t>eluovanej</w:t>
      </w:r>
      <w:r w:rsidRPr="00594373">
        <w:rPr>
          <w:rFonts w:eastAsia="MS Mincho"/>
          <w:sz w:val="24"/>
        </w:rPr>
        <w:t xml:space="preserve"> aktivity </w:t>
      </w:r>
      <w:r w:rsidR="008A2BA3" w:rsidRPr="00594373">
        <w:rPr>
          <w:color w:val="000000"/>
          <w:sz w:val="24"/>
          <w:vertAlign w:val="superscript"/>
        </w:rPr>
        <w:t>68</w:t>
      </w:r>
      <w:r w:rsidR="008A2BA3" w:rsidRPr="00594373">
        <w:rPr>
          <w:color w:val="000000"/>
          <w:sz w:val="24"/>
        </w:rPr>
        <w:t>Ga</w:t>
      </w:r>
      <w:r w:rsidR="008A2BA3" w:rsidRPr="00594373">
        <w:rPr>
          <w:rFonts w:eastAsia="MS Mincho"/>
          <w:sz w:val="24"/>
        </w:rPr>
        <w:t xml:space="preserve">. </w:t>
      </w:r>
      <w:r w:rsidRPr="00594373">
        <w:rPr>
          <w:rFonts w:eastAsia="MS Mincho"/>
          <w:sz w:val="24"/>
        </w:rPr>
        <w:t xml:space="preserve">Prienik pre tento generátor bežne začína už pri </w:t>
      </w:r>
      <w:r w:rsidR="008A2BA3" w:rsidRPr="00594373">
        <w:rPr>
          <w:rFonts w:eastAsia="MS Mincho"/>
          <w:sz w:val="24"/>
        </w:rPr>
        <w:t>0</w:t>
      </w:r>
      <w:r w:rsidRPr="00594373">
        <w:rPr>
          <w:rFonts w:eastAsia="MS Mincho"/>
          <w:sz w:val="24"/>
        </w:rPr>
        <w:t>,</w:t>
      </w:r>
      <w:r w:rsidR="008A2BA3" w:rsidRPr="00594373">
        <w:rPr>
          <w:rFonts w:eastAsia="MS Mincho"/>
          <w:sz w:val="24"/>
        </w:rPr>
        <w:t xml:space="preserve">0001 % </w:t>
      </w:r>
      <w:r w:rsidRPr="00594373">
        <w:rPr>
          <w:rFonts w:eastAsia="MS Mincho"/>
          <w:sz w:val="24"/>
        </w:rPr>
        <w:t xml:space="preserve">v bode uvoľňovania a počtom </w:t>
      </w:r>
      <w:r w:rsidR="00A14822" w:rsidRPr="00594373">
        <w:rPr>
          <w:rFonts w:eastAsia="MS Mincho"/>
          <w:sz w:val="24"/>
        </w:rPr>
        <w:t>eluovaní</w:t>
      </w:r>
      <w:r w:rsidRPr="00594373">
        <w:rPr>
          <w:rFonts w:eastAsia="MS Mincho"/>
          <w:sz w:val="24"/>
        </w:rPr>
        <w:t xml:space="preserve"> sa mierne zvyšuje. Pre udržanie nízkeho prieniku je </w:t>
      </w:r>
      <w:r w:rsidR="00E73665" w:rsidRPr="00594373">
        <w:rPr>
          <w:rFonts w:eastAsia="MS Mincho"/>
          <w:sz w:val="24"/>
        </w:rPr>
        <w:t>potrebné</w:t>
      </w:r>
      <w:r w:rsidRPr="00594373">
        <w:rPr>
          <w:rFonts w:eastAsia="MS Mincho"/>
          <w:sz w:val="24"/>
        </w:rPr>
        <w:t xml:space="preserve"> generátor </w:t>
      </w:r>
      <w:r w:rsidR="00A14822" w:rsidRPr="00594373">
        <w:rPr>
          <w:rFonts w:eastAsia="MS Mincho"/>
          <w:sz w:val="24"/>
        </w:rPr>
        <w:t>eluovať</w:t>
      </w:r>
      <w:r w:rsidRPr="00594373">
        <w:rPr>
          <w:rFonts w:eastAsia="MS Mincho"/>
          <w:sz w:val="24"/>
        </w:rPr>
        <w:t xml:space="preserve"> minimálne raz za pracovný deň. Ak sa používa podľa týchto pokynov, prienik by mal zostať nižší ako </w:t>
      </w:r>
      <w:r w:rsidR="008A2BA3" w:rsidRPr="00594373">
        <w:rPr>
          <w:rFonts w:eastAsia="MS Mincho"/>
          <w:sz w:val="24"/>
        </w:rPr>
        <w:t>0</w:t>
      </w:r>
      <w:r w:rsidRPr="00594373">
        <w:rPr>
          <w:rFonts w:eastAsia="MS Mincho"/>
          <w:sz w:val="24"/>
        </w:rPr>
        <w:t>,</w:t>
      </w:r>
      <w:r w:rsidR="008A2BA3" w:rsidRPr="00594373">
        <w:rPr>
          <w:rFonts w:eastAsia="MS Mincho"/>
          <w:sz w:val="24"/>
        </w:rPr>
        <w:t xml:space="preserve">001 % </w:t>
      </w:r>
      <w:r w:rsidRPr="00594373">
        <w:rPr>
          <w:rFonts w:eastAsia="MS Mincho"/>
          <w:sz w:val="24"/>
        </w:rPr>
        <w:t>počas</w:t>
      </w:r>
      <w:r w:rsidR="008A2BA3" w:rsidRPr="00594373">
        <w:rPr>
          <w:rFonts w:eastAsia="MS Mincho"/>
          <w:sz w:val="24"/>
        </w:rPr>
        <w:t xml:space="preserve"> 12 </w:t>
      </w:r>
      <w:r w:rsidRPr="00594373">
        <w:rPr>
          <w:rFonts w:eastAsia="MS Mincho"/>
          <w:sz w:val="24"/>
        </w:rPr>
        <w:t>mesiacov</w:t>
      </w:r>
      <w:r w:rsidR="008A2BA3" w:rsidRPr="00594373">
        <w:rPr>
          <w:rFonts w:eastAsia="MS Mincho"/>
          <w:sz w:val="24"/>
        </w:rPr>
        <w:t xml:space="preserve">. </w:t>
      </w:r>
      <w:r w:rsidRPr="00594373">
        <w:rPr>
          <w:rFonts w:eastAsia="MS Mincho"/>
          <w:sz w:val="24"/>
        </w:rPr>
        <w:t>Na testovanie prieniku</w:t>
      </w:r>
      <w:r w:rsidR="008A2BA3" w:rsidRPr="00594373">
        <w:rPr>
          <w:rFonts w:eastAsia="MS Mincho"/>
          <w:sz w:val="24"/>
        </w:rPr>
        <w:t xml:space="preserve"> </w:t>
      </w:r>
      <w:r w:rsidR="008A2BA3" w:rsidRPr="00594373">
        <w:rPr>
          <w:rFonts w:eastAsia="MS Mincho"/>
          <w:sz w:val="24"/>
          <w:vertAlign w:val="superscript"/>
        </w:rPr>
        <w:t>68</w:t>
      </w:r>
      <w:r w:rsidR="008A2BA3" w:rsidRPr="00594373">
        <w:rPr>
          <w:rFonts w:eastAsia="MS Mincho"/>
          <w:sz w:val="24"/>
        </w:rPr>
        <w:t xml:space="preserve">Ge </w:t>
      </w:r>
      <w:r w:rsidRPr="00594373">
        <w:rPr>
          <w:rFonts w:eastAsia="MS Mincho"/>
          <w:sz w:val="24"/>
        </w:rPr>
        <w:t>je potrebné porovnať úroveň aktivity</w:t>
      </w:r>
      <w:r w:rsidR="008A2BA3" w:rsidRPr="00594373">
        <w:rPr>
          <w:rFonts w:eastAsia="MS Mincho"/>
          <w:sz w:val="24"/>
        </w:rPr>
        <w:t xml:space="preserve"> </w:t>
      </w:r>
      <w:r w:rsidR="008A2BA3" w:rsidRPr="00594373">
        <w:rPr>
          <w:rFonts w:eastAsia="MS Mincho"/>
          <w:sz w:val="24"/>
          <w:vertAlign w:val="superscript"/>
        </w:rPr>
        <w:t>68</w:t>
      </w:r>
      <w:r w:rsidR="008A2BA3" w:rsidRPr="00594373">
        <w:rPr>
          <w:rFonts w:eastAsia="MS Mincho"/>
          <w:sz w:val="24"/>
        </w:rPr>
        <w:t xml:space="preserve">Ga </w:t>
      </w:r>
      <w:r w:rsidRPr="00594373">
        <w:rPr>
          <w:rFonts w:eastAsia="MS Mincho"/>
          <w:sz w:val="24"/>
        </w:rPr>
        <w:t xml:space="preserve">a </w:t>
      </w:r>
      <w:r w:rsidR="008A2BA3" w:rsidRPr="00594373">
        <w:rPr>
          <w:rFonts w:eastAsia="MS Mincho"/>
          <w:sz w:val="24"/>
          <w:vertAlign w:val="superscript"/>
        </w:rPr>
        <w:t>68</w:t>
      </w:r>
      <w:r w:rsidR="008A2BA3" w:rsidRPr="00594373">
        <w:rPr>
          <w:rFonts w:eastAsia="MS Mincho"/>
          <w:sz w:val="24"/>
        </w:rPr>
        <w:t xml:space="preserve">Ge </w:t>
      </w:r>
      <w:r w:rsidRPr="00594373">
        <w:rPr>
          <w:rFonts w:eastAsia="MS Mincho"/>
          <w:sz w:val="24"/>
        </w:rPr>
        <w:t xml:space="preserve">v eluáte. Ďalšie podrobnosti nájdete v Európskom liekopise, </w:t>
      </w:r>
      <w:r w:rsidR="00E73665" w:rsidRPr="00594373">
        <w:rPr>
          <w:rFonts w:eastAsia="MS Mincho"/>
          <w:sz w:val="24"/>
        </w:rPr>
        <w:t>monogram</w:t>
      </w:r>
      <w:r w:rsidRPr="00594373">
        <w:rPr>
          <w:rFonts w:eastAsia="MS Mincho"/>
          <w:sz w:val="24"/>
        </w:rPr>
        <w:t xml:space="preserve"> 2464.</w:t>
      </w:r>
    </w:p>
    <w:p w:rsidR="008A2BA3" w:rsidRPr="00594373" w:rsidRDefault="008A2BA3" w:rsidP="00462032">
      <w:pPr>
        <w:ind w:left="0" w:firstLine="0"/>
        <w:jc w:val="both"/>
        <w:rPr>
          <w:rFonts w:eastAsia="MS Mincho"/>
          <w:sz w:val="24"/>
        </w:rPr>
      </w:pPr>
    </w:p>
    <w:p w:rsidR="00AF0BB2" w:rsidRPr="00594373" w:rsidRDefault="00AF0BB2" w:rsidP="00462032">
      <w:pPr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b/>
          <w:sz w:val="24"/>
        </w:rPr>
        <w:t>Varovanie</w:t>
      </w:r>
      <w:r w:rsidR="008A2BA3" w:rsidRPr="00594373">
        <w:rPr>
          <w:rFonts w:eastAsia="MS Mincho"/>
          <w:b/>
          <w:sz w:val="24"/>
        </w:rPr>
        <w:t>:</w:t>
      </w:r>
      <w:r w:rsidR="008A2BA3" w:rsidRPr="00594373">
        <w:rPr>
          <w:rFonts w:eastAsia="MS Mincho"/>
          <w:sz w:val="24"/>
        </w:rPr>
        <w:t xml:space="preserve"> </w:t>
      </w:r>
      <w:r w:rsidRPr="00594373">
        <w:rPr>
          <w:rFonts w:eastAsia="MS Mincho"/>
          <w:sz w:val="24"/>
        </w:rPr>
        <w:t>Prienik</w:t>
      </w:r>
      <w:r w:rsidR="008A2BA3" w:rsidRPr="00594373">
        <w:rPr>
          <w:rFonts w:eastAsia="MS Mincho"/>
          <w:sz w:val="24"/>
        </w:rPr>
        <w:t xml:space="preserve"> </w:t>
      </w:r>
      <w:r w:rsidR="008A2BA3" w:rsidRPr="00594373">
        <w:rPr>
          <w:color w:val="000000"/>
          <w:sz w:val="24"/>
          <w:vertAlign w:val="superscript"/>
        </w:rPr>
        <w:t>68</w:t>
      </w:r>
      <w:r w:rsidR="008A2BA3" w:rsidRPr="00594373">
        <w:rPr>
          <w:color w:val="000000"/>
          <w:sz w:val="24"/>
        </w:rPr>
        <w:t>Ge</w:t>
      </w:r>
      <w:r w:rsidR="008A2BA3" w:rsidRPr="00594373">
        <w:rPr>
          <w:rFonts w:eastAsia="MS Mincho"/>
          <w:sz w:val="24"/>
        </w:rPr>
        <w:t xml:space="preserve"> </w:t>
      </w:r>
      <w:r w:rsidRPr="00594373">
        <w:rPr>
          <w:rFonts w:eastAsia="MS Mincho"/>
          <w:sz w:val="24"/>
        </w:rPr>
        <w:t>sa môže zvýšiť nad</w:t>
      </w:r>
      <w:r w:rsidR="008A2BA3" w:rsidRPr="00594373">
        <w:rPr>
          <w:rFonts w:eastAsia="MS Mincho"/>
          <w:sz w:val="24"/>
        </w:rPr>
        <w:t xml:space="preserve"> 0</w:t>
      </w:r>
      <w:r w:rsidRPr="00594373">
        <w:rPr>
          <w:rFonts w:eastAsia="MS Mincho"/>
          <w:sz w:val="24"/>
        </w:rPr>
        <w:t>,</w:t>
      </w:r>
      <w:r w:rsidR="008A2BA3" w:rsidRPr="00594373">
        <w:rPr>
          <w:rFonts w:eastAsia="MS Mincho"/>
          <w:sz w:val="24"/>
        </w:rPr>
        <w:t>001 %</w:t>
      </w:r>
      <w:r w:rsidRPr="00594373">
        <w:rPr>
          <w:rFonts w:eastAsia="MS Mincho"/>
          <w:sz w:val="24"/>
        </w:rPr>
        <w:t xml:space="preserve">, ak generátor nebol </w:t>
      </w:r>
      <w:r w:rsidR="00A14822" w:rsidRPr="00594373">
        <w:rPr>
          <w:rFonts w:eastAsia="MS Mincho"/>
          <w:sz w:val="24"/>
        </w:rPr>
        <w:t>eluovaný</w:t>
      </w:r>
      <w:r w:rsidRPr="00594373">
        <w:rPr>
          <w:rFonts w:eastAsia="MS Mincho"/>
          <w:sz w:val="24"/>
        </w:rPr>
        <w:t xml:space="preserve"> dlhšie ako 2 dni. Ak sa generátor nepoužíval 3 dni alebo dlhšie, je potrebné ho najskôr </w:t>
      </w:r>
      <w:r w:rsidR="00A14822" w:rsidRPr="00594373">
        <w:rPr>
          <w:rFonts w:eastAsia="MS Mincho"/>
          <w:sz w:val="24"/>
        </w:rPr>
        <w:t>eluovať</w:t>
      </w:r>
      <w:r w:rsidRPr="00594373">
        <w:rPr>
          <w:rFonts w:eastAsia="MS Mincho"/>
          <w:sz w:val="24"/>
        </w:rPr>
        <w:t xml:space="preserve"> pomocou 10 ml sterilnej ultračistej 0,1 mol/l kyseliny chlorovodíkovej 7 – 24 hodín pred </w:t>
      </w:r>
      <w:r w:rsidR="00E73665" w:rsidRPr="00594373">
        <w:rPr>
          <w:rFonts w:eastAsia="MS Mincho"/>
          <w:sz w:val="24"/>
        </w:rPr>
        <w:t>zamýšľaným</w:t>
      </w:r>
      <w:r w:rsidRPr="00594373">
        <w:rPr>
          <w:rFonts w:eastAsia="MS Mincho"/>
          <w:sz w:val="24"/>
        </w:rPr>
        <w:t xml:space="preserve"> použitím.</w:t>
      </w:r>
    </w:p>
    <w:p w:rsidR="008A2BA3" w:rsidRPr="00594373" w:rsidRDefault="008A2BA3" w:rsidP="00462032">
      <w:pPr>
        <w:ind w:left="0" w:firstLine="0"/>
        <w:jc w:val="both"/>
        <w:rPr>
          <w:rFonts w:eastAsia="MS Mincho"/>
          <w:sz w:val="24"/>
        </w:rPr>
      </w:pPr>
    </w:p>
    <w:p w:rsidR="00A14822" w:rsidRPr="00594373" w:rsidRDefault="00AF0BB2" w:rsidP="00462032">
      <w:pPr>
        <w:ind w:left="0" w:firstLine="0"/>
        <w:jc w:val="both"/>
        <w:rPr>
          <w:rFonts w:eastAsia="MS Mincho"/>
          <w:sz w:val="24"/>
        </w:rPr>
      </w:pPr>
      <w:r w:rsidRPr="00594373">
        <w:rPr>
          <w:rFonts w:eastAsia="MS Mincho"/>
          <w:sz w:val="24"/>
        </w:rPr>
        <w:t xml:space="preserve">Životnosť tohto generátora bola hodnotená prostredníctvom každodenného </w:t>
      </w:r>
      <w:r w:rsidR="00A14822" w:rsidRPr="00594373">
        <w:rPr>
          <w:rFonts w:eastAsia="MS Mincho"/>
          <w:sz w:val="24"/>
        </w:rPr>
        <w:t>eluovania</w:t>
      </w:r>
      <w:r w:rsidRPr="00594373">
        <w:rPr>
          <w:rFonts w:eastAsia="MS Mincho"/>
          <w:sz w:val="24"/>
        </w:rPr>
        <w:t xml:space="preserve"> s 5 ml sterilnej ultračistej 0,1 mol/l kyseliny chlorovodíkovej</w:t>
      </w:r>
      <w:r w:rsidR="00A14822" w:rsidRPr="00594373">
        <w:rPr>
          <w:rFonts w:eastAsia="MS Mincho"/>
          <w:sz w:val="24"/>
        </w:rPr>
        <w:t>. Nepoužívajte iné eluáty ani objemy.</w:t>
      </w:r>
    </w:p>
    <w:p w:rsidR="00780926" w:rsidRPr="00594373" w:rsidRDefault="00780926" w:rsidP="00462032">
      <w:pPr>
        <w:rPr>
          <w:b/>
          <w:sz w:val="24"/>
        </w:rPr>
      </w:pPr>
    </w:p>
    <w:sectPr w:rsidR="00780926" w:rsidRPr="00594373" w:rsidSect="00594373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989" w:rsidRDefault="00834989">
      <w:r>
        <w:separator/>
      </w:r>
    </w:p>
  </w:endnote>
  <w:endnote w:type="continuationSeparator" w:id="0">
    <w:p w:rsidR="00834989" w:rsidRDefault="00834989">
      <w:r>
        <w:continuationSeparator/>
      </w:r>
    </w:p>
  </w:endnote>
  <w:endnote w:type="continuationNotice" w:id="1">
    <w:p w:rsidR="00834989" w:rsidRDefault="00834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C5" w:rsidRDefault="00F54779" w:rsidP="00B17E13">
    <w:pPr>
      <w:pStyle w:val="Pta"/>
      <w:tabs>
        <w:tab w:val="left" w:pos="8647"/>
      </w:tabs>
      <w:rPr>
        <w:i/>
        <w:snapToGrid w:val="0"/>
        <w:sz w:val="18"/>
      </w:rPr>
    </w:pPr>
    <w:r w:rsidRPr="00B13F68">
      <w:rPr>
        <w:rFonts w:ascii="Arial" w:hAnsi="Arial" w:cs="Arial"/>
      </w:rPr>
      <w:fldChar w:fldCharType="begin"/>
    </w:r>
    <w:r w:rsidR="007D45C5" w:rsidRPr="00B17E13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="007D45C5" w:rsidRPr="00B17E13">
      <w:rPr>
        <w:i/>
        <w:snapToGrid w:val="0"/>
        <w:sz w:val="18"/>
      </w:rPr>
      <w:t xml:space="preserve"> </w:t>
    </w:r>
  </w:p>
  <w:p w:rsidR="007D45C5" w:rsidRDefault="007D45C5" w:rsidP="00B17E13">
    <w:pPr>
      <w:pStyle w:val="Pta"/>
    </w:pPr>
    <w:r>
      <w:rPr>
        <w:i/>
        <w:noProof/>
        <w:snapToGrid w:val="0"/>
        <w:sz w:val="18"/>
      </w:rPr>
      <w:t>SPC_GalliaPharm_SK</w:t>
    </w:r>
    <w:r>
      <w:rPr>
        <w:i/>
        <w:snapToGrid w:val="0"/>
        <w:sz w:val="18"/>
      </w:rPr>
      <w:tab/>
    </w:r>
    <w:r>
      <w:rPr>
        <w:i/>
        <w:snapToGrid w:val="0"/>
        <w:sz w:val="18"/>
      </w:rPr>
      <w:tab/>
    </w:r>
    <w:r w:rsidR="00F54779" w:rsidRPr="00594373">
      <w:rPr>
        <w:i/>
        <w:sz w:val="18"/>
      </w:rPr>
      <w:fldChar w:fldCharType="begin"/>
    </w:r>
    <w:r>
      <w:rPr>
        <w:i/>
        <w:snapToGrid w:val="0"/>
        <w:sz w:val="18"/>
      </w:rPr>
      <w:instrText xml:space="preserve"> PAGE </w:instrText>
    </w:r>
    <w:r w:rsidR="00F54779" w:rsidRPr="00594373">
      <w:rPr>
        <w:i/>
        <w:sz w:val="18"/>
      </w:rPr>
      <w:fldChar w:fldCharType="separate"/>
    </w:r>
    <w:r w:rsidR="002848C5">
      <w:rPr>
        <w:i/>
        <w:noProof/>
        <w:snapToGrid w:val="0"/>
        <w:sz w:val="18"/>
      </w:rPr>
      <w:t>2</w:t>
    </w:r>
    <w:r w:rsidR="00F54779" w:rsidRPr="00594373">
      <w:rPr>
        <w:i/>
        <w:sz w:val="18"/>
      </w:rPr>
      <w:fldChar w:fldCharType="end"/>
    </w:r>
    <w:r>
      <w:rPr>
        <w:i/>
        <w:snapToGrid w:val="0"/>
        <w:sz w:val="18"/>
      </w:rPr>
      <w:t xml:space="preserve"> / </w:t>
    </w:r>
    <w:r w:rsidR="00F54779">
      <w:rPr>
        <w:i/>
        <w:snapToGrid w:val="0"/>
        <w:sz w:val="18"/>
      </w:rPr>
      <w:fldChar w:fldCharType="begin"/>
    </w:r>
    <w:r>
      <w:rPr>
        <w:i/>
        <w:snapToGrid w:val="0"/>
        <w:sz w:val="18"/>
      </w:rPr>
      <w:instrText xml:space="preserve"> NUMPAGES </w:instrText>
    </w:r>
    <w:r w:rsidR="00F54779">
      <w:rPr>
        <w:i/>
        <w:snapToGrid w:val="0"/>
        <w:sz w:val="18"/>
      </w:rPr>
      <w:fldChar w:fldCharType="separate"/>
    </w:r>
    <w:r w:rsidR="002848C5">
      <w:rPr>
        <w:i/>
        <w:noProof/>
        <w:snapToGrid w:val="0"/>
        <w:sz w:val="18"/>
      </w:rPr>
      <w:t>24</w:t>
    </w:r>
    <w:r w:rsidR="00F54779">
      <w:rPr>
        <w:i/>
        <w:snapToGrid w:val="0"/>
        <w:sz w:val="18"/>
      </w:rPr>
      <w:fldChar w:fldCharType="end"/>
    </w:r>
  </w:p>
  <w:p w:rsidR="007D45C5" w:rsidRPr="00B13F68" w:rsidRDefault="007D45C5" w:rsidP="00B17E13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C5" w:rsidRDefault="00F54779" w:rsidP="00B17E13">
    <w:pPr>
      <w:pStyle w:val="Pta"/>
      <w:tabs>
        <w:tab w:val="left" w:pos="8647"/>
      </w:tabs>
      <w:rPr>
        <w:i/>
        <w:snapToGrid w:val="0"/>
        <w:sz w:val="18"/>
      </w:rPr>
    </w:pPr>
    <w:r>
      <w:fldChar w:fldCharType="begin"/>
    </w:r>
    <w:r w:rsidR="007D45C5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7D45C5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7D45C5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  <w:p w:rsidR="007D45C5" w:rsidRDefault="007D45C5" w:rsidP="00B17E13">
    <w:pPr>
      <w:pStyle w:val="Pta"/>
    </w:pPr>
    <w:r>
      <w:rPr>
        <w:i/>
        <w:noProof/>
        <w:snapToGrid w:val="0"/>
        <w:sz w:val="18"/>
      </w:rPr>
      <w:t>SPC_GalliaPharm_SK</w:t>
    </w:r>
    <w:r>
      <w:rPr>
        <w:i/>
        <w:snapToGrid w:val="0"/>
        <w:sz w:val="18"/>
      </w:rPr>
      <w:tab/>
    </w:r>
    <w:r>
      <w:rPr>
        <w:i/>
        <w:snapToGrid w:val="0"/>
        <w:sz w:val="18"/>
      </w:rPr>
      <w:tab/>
    </w:r>
    <w:r w:rsidR="00F54779">
      <w:rPr>
        <w:i/>
        <w:snapToGrid w:val="0"/>
        <w:sz w:val="18"/>
      </w:rPr>
      <w:fldChar w:fldCharType="begin"/>
    </w:r>
    <w:r>
      <w:rPr>
        <w:i/>
        <w:snapToGrid w:val="0"/>
        <w:sz w:val="18"/>
      </w:rPr>
      <w:instrText xml:space="preserve"> PAGE </w:instrText>
    </w:r>
    <w:r w:rsidR="00F54779">
      <w:rPr>
        <w:i/>
        <w:snapToGrid w:val="0"/>
        <w:sz w:val="18"/>
      </w:rPr>
      <w:fldChar w:fldCharType="separate"/>
    </w:r>
    <w:r>
      <w:rPr>
        <w:i/>
        <w:noProof/>
        <w:snapToGrid w:val="0"/>
        <w:sz w:val="18"/>
      </w:rPr>
      <w:t>1</w:t>
    </w:r>
    <w:r w:rsidR="00F54779">
      <w:rPr>
        <w:i/>
        <w:snapToGrid w:val="0"/>
        <w:sz w:val="18"/>
      </w:rPr>
      <w:fldChar w:fldCharType="end"/>
    </w:r>
    <w:r>
      <w:rPr>
        <w:i/>
        <w:snapToGrid w:val="0"/>
        <w:sz w:val="18"/>
      </w:rPr>
      <w:t xml:space="preserve"> / </w:t>
    </w:r>
    <w:r w:rsidR="00F54779">
      <w:rPr>
        <w:i/>
        <w:snapToGrid w:val="0"/>
        <w:sz w:val="18"/>
      </w:rPr>
      <w:fldChar w:fldCharType="begin"/>
    </w:r>
    <w:r>
      <w:rPr>
        <w:i/>
        <w:snapToGrid w:val="0"/>
        <w:sz w:val="18"/>
      </w:rPr>
      <w:instrText xml:space="preserve"> NUMPAGES </w:instrText>
    </w:r>
    <w:r w:rsidR="00F54779">
      <w:rPr>
        <w:i/>
        <w:snapToGrid w:val="0"/>
        <w:sz w:val="18"/>
      </w:rPr>
      <w:fldChar w:fldCharType="separate"/>
    </w:r>
    <w:r w:rsidR="002848C5">
      <w:rPr>
        <w:i/>
        <w:noProof/>
        <w:snapToGrid w:val="0"/>
        <w:sz w:val="18"/>
      </w:rPr>
      <w:t>24</w:t>
    </w:r>
    <w:r w:rsidR="00F54779">
      <w:rPr>
        <w:i/>
        <w:snapToGrid w:val="0"/>
        <w:sz w:val="18"/>
      </w:rPr>
      <w:fldChar w:fldCharType="end"/>
    </w:r>
  </w:p>
  <w:p w:rsidR="007D45C5" w:rsidRDefault="007D45C5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989" w:rsidRDefault="00834989">
      <w:r>
        <w:separator/>
      </w:r>
    </w:p>
  </w:footnote>
  <w:footnote w:type="continuationSeparator" w:id="0">
    <w:p w:rsidR="00834989" w:rsidRDefault="00834989">
      <w:r>
        <w:continuationSeparator/>
      </w:r>
    </w:p>
  </w:footnote>
  <w:footnote w:type="continuationNotice" w:id="1">
    <w:p w:rsidR="00834989" w:rsidRDefault="008349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C5" w:rsidRPr="00594373" w:rsidRDefault="007D45C5">
    <w:pPr>
      <w:pStyle w:val="Hlavika"/>
      <w:rPr>
        <w:rFonts w:ascii="Times New Roman" w:hAnsi="Times New Roman"/>
        <w:sz w:val="18"/>
        <w:lang w:val="sk-SK"/>
      </w:rPr>
    </w:pPr>
    <w:r w:rsidRPr="00594373">
      <w:rPr>
        <w:rFonts w:ascii="Times New Roman" w:hAnsi="Times New Roman"/>
        <w:sz w:val="18"/>
        <w:szCs w:val="18"/>
        <w:lang w:val="sk-SK"/>
      </w:rPr>
      <w:t>Príloha č. 1 k notifikácii o zmene, evid. č. : 2017/05713-ZIB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C5" w:rsidRPr="004D6718" w:rsidRDefault="007D45C5" w:rsidP="00737B45">
    <w:pPr>
      <w:pStyle w:val="Hlavika"/>
      <w:rPr>
        <w:rFonts w:ascii="Times New Roman" w:hAnsi="Times New Roman"/>
        <w:sz w:val="18"/>
        <w:szCs w:val="18"/>
        <w:lang w:val="sk-SK" w:eastAsia="sk-SK"/>
      </w:rPr>
    </w:pPr>
    <w:r w:rsidRPr="004D6718">
      <w:rPr>
        <w:rFonts w:ascii="Times New Roman" w:hAnsi="Times New Roman"/>
        <w:sz w:val="18"/>
        <w:szCs w:val="18"/>
      </w:rPr>
      <w:t>Schválený text k rozhodnutiu o registrácii, ev.č.:</w:t>
    </w:r>
    <w:r>
      <w:rPr>
        <w:rFonts w:ascii="Times New Roman" w:hAnsi="Times New Roman"/>
        <w:sz w:val="18"/>
        <w:szCs w:val="18"/>
      </w:rPr>
      <w:t xml:space="preserve"> 2017/01537-REG</w:t>
    </w:r>
  </w:p>
  <w:p w:rsidR="007D45C5" w:rsidRDefault="007D45C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C10EB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FA4C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50E2409"/>
    <w:multiLevelType w:val="hybridMultilevel"/>
    <w:tmpl w:val="5CA4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A2718C"/>
    <w:multiLevelType w:val="hybridMultilevel"/>
    <w:tmpl w:val="E050D73A"/>
    <w:lvl w:ilvl="0" w:tplc="2ACC613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7286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9446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5">
    <w:nsid w:val="0A54620D"/>
    <w:multiLevelType w:val="singleLevel"/>
    <w:tmpl w:val="430C98BA"/>
    <w:lvl w:ilvl="0">
      <w:start w:val="1"/>
      <w:numFmt w:val="bullet"/>
      <w:pStyle w:val="slovan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0223C0"/>
    <w:multiLevelType w:val="hybridMultilevel"/>
    <w:tmpl w:val="5CA4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AC2261"/>
    <w:multiLevelType w:val="hybridMultilevel"/>
    <w:tmpl w:val="6AC6BB8E"/>
    <w:lvl w:ilvl="0" w:tplc="FFFFFFFF">
      <w:start w:val="1"/>
      <w:numFmt w:val="bullet"/>
      <w:pStyle w:val="AmmListePuces5"/>
      <w:lvlText w:val="-"/>
      <w:lvlJc w:val="left"/>
      <w:pPr>
        <w:tabs>
          <w:tab w:val="num" w:pos="1494"/>
        </w:tabs>
        <w:ind w:left="1494" w:hanging="360"/>
      </w:pPr>
      <w:rPr>
        <w:rFonts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264283"/>
    <w:multiLevelType w:val="hybridMultilevel"/>
    <w:tmpl w:val="B8BC8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192888"/>
    <w:multiLevelType w:val="hybridMultilevel"/>
    <w:tmpl w:val="3C66A85A"/>
    <w:lvl w:ilvl="0" w:tplc="2A4E6A5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235E0D0D"/>
    <w:multiLevelType w:val="hybridMultilevel"/>
    <w:tmpl w:val="D75EBBA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886D96"/>
    <w:multiLevelType w:val="hybridMultilevel"/>
    <w:tmpl w:val="E3B8C2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D6D5F3C"/>
    <w:multiLevelType w:val="hybridMultilevel"/>
    <w:tmpl w:val="B09E49D4"/>
    <w:lvl w:ilvl="0" w:tplc="FFFFFFFF">
      <w:start w:val="1"/>
      <w:numFmt w:val="bullet"/>
      <w:pStyle w:val="AmmListePuces4"/>
      <w:lvlText w:val="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32523EDF"/>
    <w:multiLevelType w:val="hybridMultilevel"/>
    <w:tmpl w:val="07743790"/>
    <w:lvl w:ilvl="0" w:tplc="FFFFFFFF">
      <w:start w:val="1"/>
      <w:numFmt w:val="bullet"/>
      <w:pStyle w:val="AmmListePuces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pStyle w:val="AmmListePuce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D57C48"/>
    <w:multiLevelType w:val="hybridMultilevel"/>
    <w:tmpl w:val="D57EC6DE"/>
    <w:lvl w:ilvl="0" w:tplc="CEAC4F2C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33726"/>
    <w:multiLevelType w:val="hybridMultilevel"/>
    <w:tmpl w:val="B8BC8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2E63775"/>
    <w:multiLevelType w:val="multilevel"/>
    <w:tmpl w:val="7372537C"/>
    <w:lvl w:ilvl="0">
      <w:start w:val="2"/>
      <w:numFmt w:val="bullet"/>
      <w:pStyle w:val="Zoznamsodrkami3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20">
    <w:nsid w:val="434619F6"/>
    <w:multiLevelType w:val="hybridMultilevel"/>
    <w:tmpl w:val="CFE29B68"/>
    <w:lvl w:ilvl="0" w:tplc="FFFFFFFF"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BE6113"/>
    <w:multiLevelType w:val="singleLevel"/>
    <w:tmpl w:val="040C0001"/>
    <w:lvl w:ilvl="0">
      <w:start w:val="1"/>
      <w:numFmt w:val="bullet"/>
      <w:pStyle w:val="Zo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531877DE"/>
    <w:multiLevelType w:val="multilevel"/>
    <w:tmpl w:val="AE72F0CC"/>
    <w:lvl w:ilvl="0">
      <w:start w:val="2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E6E7247"/>
    <w:multiLevelType w:val="hybridMultilevel"/>
    <w:tmpl w:val="B582C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160A8"/>
    <w:multiLevelType w:val="multilevel"/>
    <w:tmpl w:val="0AC8FC82"/>
    <w:lvl w:ilvl="0">
      <w:start w:val="1"/>
      <w:numFmt w:val="bullet"/>
      <w:pStyle w:val="slovanzoznam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5322"/>
        </w:tabs>
        <w:ind w:left="4962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27">
    <w:nsid w:val="652D3FC4"/>
    <w:multiLevelType w:val="hybridMultilevel"/>
    <w:tmpl w:val="E0CEC7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8DD45F8"/>
    <w:multiLevelType w:val="hybridMultilevel"/>
    <w:tmpl w:val="5C906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>
    <w:nsid w:val="749A7C32"/>
    <w:multiLevelType w:val="hybridMultilevel"/>
    <w:tmpl w:val="5CA483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5923990"/>
    <w:multiLevelType w:val="multilevel"/>
    <w:tmpl w:val="0CFC8154"/>
    <w:lvl w:ilvl="0">
      <w:start w:val="2"/>
      <w:numFmt w:val="bullet"/>
      <w:pStyle w:val="Zoznamsodrkami5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5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4"/>
  </w:num>
  <w:num w:numId="6">
    <w:abstractNumId w:val="24"/>
  </w:num>
  <w:num w:numId="7">
    <w:abstractNumId w:val="22"/>
  </w:num>
  <w:num w:numId="8">
    <w:abstractNumId w:val="11"/>
  </w:num>
  <w:num w:numId="9">
    <w:abstractNumId w:val="28"/>
  </w:num>
  <w:num w:numId="10">
    <w:abstractNumId w:val="30"/>
  </w:num>
  <w:num w:numId="11">
    <w:abstractNumId w:val="7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4"/>
  </w:num>
  <w:num w:numId="15">
    <w:abstractNumId w:val="10"/>
  </w:num>
  <w:num w:numId="16">
    <w:abstractNumId w:val="1"/>
  </w:num>
  <w:num w:numId="17">
    <w:abstractNumId w:val="0"/>
  </w:num>
  <w:num w:numId="18">
    <w:abstractNumId w:val="20"/>
  </w:num>
  <w:num w:numId="19">
    <w:abstractNumId w:val="16"/>
  </w:num>
  <w:num w:numId="20">
    <w:abstractNumId w:val="26"/>
  </w:num>
  <w:num w:numId="21">
    <w:abstractNumId w:val="8"/>
  </w:num>
  <w:num w:numId="22">
    <w:abstractNumId w:val="15"/>
  </w:num>
  <w:num w:numId="23">
    <w:abstractNumId w:val="5"/>
  </w:num>
  <w:num w:numId="24">
    <w:abstractNumId w:val="21"/>
  </w:num>
  <w:num w:numId="25">
    <w:abstractNumId w:val="23"/>
  </w:num>
  <w:num w:numId="26">
    <w:abstractNumId w:val="19"/>
  </w:num>
  <w:num w:numId="27">
    <w:abstractNumId w:val="34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8"/>
  </w:num>
  <w:num w:numId="31">
    <w:abstractNumId w:val="33"/>
  </w:num>
  <w:num w:numId="32">
    <w:abstractNumId w:val="3"/>
  </w:num>
  <w:num w:numId="33">
    <w:abstractNumId w:val="29"/>
  </w:num>
  <w:num w:numId="34">
    <w:abstractNumId w:val="6"/>
  </w:num>
  <w:num w:numId="35">
    <w:abstractNumId w:val="17"/>
  </w:num>
  <w:num w:numId="36">
    <w:abstractNumId w:val="27"/>
  </w:num>
  <w:num w:numId="37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tilia Torhanova">
    <w15:presenceInfo w15:providerId="Windows Live" w15:userId="e45790d360d6f2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docVars>
    <w:docVar w:name="Registered" w:val="-1"/>
    <w:docVar w:name="Version" w:val="0"/>
  </w:docVars>
  <w:rsids>
    <w:rsidRoot w:val="00780926"/>
    <w:rsid w:val="0000376B"/>
    <w:rsid w:val="00004F5E"/>
    <w:rsid w:val="00014749"/>
    <w:rsid w:val="000319CE"/>
    <w:rsid w:val="00040726"/>
    <w:rsid w:val="00042739"/>
    <w:rsid w:val="00052EE2"/>
    <w:rsid w:val="00056045"/>
    <w:rsid w:val="00056CC2"/>
    <w:rsid w:val="00061445"/>
    <w:rsid w:val="00072103"/>
    <w:rsid w:val="00074FF5"/>
    <w:rsid w:val="00077CF6"/>
    <w:rsid w:val="00090230"/>
    <w:rsid w:val="00096CAA"/>
    <w:rsid w:val="000B13AD"/>
    <w:rsid w:val="000B3485"/>
    <w:rsid w:val="000B6759"/>
    <w:rsid w:val="000C534D"/>
    <w:rsid w:val="000D3B1B"/>
    <w:rsid w:val="000E2174"/>
    <w:rsid w:val="000E3D7D"/>
    <w:rsid w:val="000E4FDB"/>
    <w:rsid w:val="000E7685"/>
    <w:rsid w:val="001001CE"/>
    <w:rsid w:val="001009D6"/>
    <w:rsid w:val="00101984"/>
    <w:rsid w:val="001026C2"/>
    <w:rsid w:val="00104EEF"/>
    <w:rsid w:val="001114AF"/>
    <w:rsid w:val="00111E1A"/>
    <w:rsid w:val="0011289F"/>
    <w:rsid w:val="00113CD5"/>
    <w:rsid w:val="001150F2"/>
    <w:rsid w:val="0012069D"/>
    <w:rsid w:val="001334A2"/>
    <w:rsid w:val="00134B55"/>
    <w:rsid w:val="00135894"/>
    <w:rsid w:val="001406FE"/>
    <w:rsid w:val="00141412"/>
    <w:rsid w:val="00141BD1"/>
    <w:rsid w:val="0015367B"/>
    <w:rsid w:val="00167951"/>
    <w:rsid w:val="00173783"/>
    <w:rsid w:val="00175F24"/>
    <w:rsid w:val="00177A4A"/>
    <w:rsid w:val="00185CB1"/>
    <w:rsid w:val="00187ECC"/>
    <w:rsid w:val="001912D1"/>
    <w:rsid w:val="001967D9"/>
    <w:rsid w:val="001A3218"/>
    <w:rsid w:val="001B08B2"/>
    <w:rsid w:val="001B73FD"/>
    <w:rsid w:val="001C463D"/>
    <w:rsid w:val="001C4F42"/>
    <w:rsid w:val="001D1B4B"/>
    <w:rsid w:val="001D4230"/>
    <w:rsid w:val="001E6E39"/>
    <w:rsid w:val="001F7CF0"/>
    <w:rsid w:val="00200339"/>
    <w:rsid w:val="002003FB"/>
    <w:rsid w:val="002035B8"/>
    <w:rsid w:val="0020446F"/>
    <w:rsid w:val="00205FC2"/>
    <w:rsid w:val="00220A3F"/>
    <w:rsid w:val="002227EB"/>
    <w:rsid w:val="0022527A"/>
    <w:rsid w:val="002358F5"/>
    <w:rsid w:val="00236AFD"/>
    <w:rsid w:val="0025422C"/>
    <w:rsid w:val="0025696C"/>
    <w:rsid w:val="00270B82"/>
    <w:rsid w:val="002736B8"/>
    <w:rsid w:val="002776F1"/>
    <w:rsid w:val="00281C02"/>
    <w:rsid w:val="00282559"/>
    <w:rsid w:val="002848C5"/>
    <w:rsid w:val="00284EEF"/>
    <w:rsid w:val="00296DD2"/>
    <w:rsid w:val="002A1D7C"/>
    <w:rsid w:val="002A24BE"/>
    <w:rsid w:val="002A282F"/>
    <w:rsid w:val="002A46DA"/>
    <w:rsid w:val="002B7838"/>
    <w:rsid w:val="002C428B"/>
    <w:rsid w:val="002C470C"/>
    <w:rsid w:val="002C5553"/>
    <w:rsid w:val="002C64A9"/>
    <w:rsid w:val="002D5AA8"/>
    <w:rsid w:val="002D5C3E"/>
    <w:rsid w:val="002D6730"/>
    <w:rsid w:val="002F2076"/>
    <w:rsid w:val="002F7CBD"/>
    <w:rsid w:val="003015F6"/>
    <w:rsid w:val="003021DE"/>
    <w:rsid w:val="00302F2A"/>
    <w:rsid w:val="00303DC2"/>
    <w:rsid w:val="00306120"/>
    <w:rsid w:val="0031186C"/>
    <w:rsid w:val="003127CE"/>
    <w:rsid w:val="00312A66"/>
    <w:rsid w:val="00314AD5"/>
    <w:rsid w:val="00314EB5"/>
    <w:rsid w:val="0031584E"/>
    <w:rsid w:val="00332DC3"/>
    <w:rsid w:val="003461A9"/>
    <w:rsid w:val="00346633"/>
    <w:rsid w:val="003519D1"/>
    <w:rsid w:val="00355F02"/>
    <w:rsid w:val="00365021"/>
    <w:rsid w:val="003724D2"/>
    <w:rsid w:val="003726D2"/>
    <w:rsid w:val="00374CAD"/>
    <w:rsid w:val="00382713"/>
    <w:rsid w:val="003A706F"/>
    <w:rsid w:val="003B4A6E"/>
    <w:rsid w:val="003C383B"/>
    <w:rsid w:val="003D0FB3"/>
    <w:rsid w:val="003D6A60"/>
    <w:rsid w:val="003D7966"/>
    <w:rsid w:val="003F2753"/>
    <w:rsid w:val="003F5BCA"/>
    <w:rsid w:val="003F7124"/>
    <w:rsid w:val="00402ADE"/>
    <w:rsid w:val="004104FE"/>
    <w:rsid w:val="0041172C"/>
    <w:rsid w:val="00411A8F"/>
    <w:rsid w:val="004210D4"/>
    <w:rsid w:val="00422CC3"/>
    <w:rsid w:val="0042356B"/>
    <w:rsid w:val="004246B7"/>
    <w:rsid w:val="00424D1A"/>
    <w:rsid w:val="004267C8"/>
    <w:rsid w:val="00430B34"/>
    <w:rsid w:val="004370A7"/>
    <w:rsid w:val="00451BA2"/>
    <w:rsid w:val="00453276"/>
    <w:rsid w:val="00457BB5"/>
    <w:rsid w:val="004605F8"/>
    <w:rsid w:val="00462032"/>
    <w:rsid w:val="00467597"/>
    <w:rsid w:val="00470468"/>
    <w:rsid w:val="0047308A"/>
    <w:rsid w:val="00474A91"/>
    <w:rsid w:val="00475044"/>
    <w:rsid w:val="0048664F"/>
    <w:rsid w:val="00486C3D"/>
    <w:rsid w:val="0048718C"/>
    <w:rsid w:val="004A5DE9"/>
    <w:rsid w:val="004B777C"/>
    <w:rsid w:val="004C0111"/>
    <w:rsid w:val="004C0593"/>
    <w:rsid w:val="004C4EA0"/>
    <w:rsid w:val="004D3735"/>
    <w:rsid w:val="004D457B"/>
    <w:rsid w:val="004D71F7"/>
    <w:rsid w:val="004E6A94"/>
    <w:rsid w:val="004E770D"/>
    <w:rsid w:val="004F1DC7"/>
    <w:rsid w:val="004F3B6D"/>
    <w:rsid w:val="004F7C31"/>
    <w:rsid w:val="004F7E16"/>
    <w:rsid w:val="005032FC"/>
    <w:rsid w:val="0050369B"/>
    <w:rsid w:val="00504C89"/>
    <w:rsid w:val="00504FFA"/>
    <w:rsid w:val="00507D9D"/>
    <w:rsid w:val="00510CCB"/>
    <w:rsid w:val="005279ED"/>
    <w:rsid w:val="00530AB7"/>
    <w:rsid w:val="00536B25"/>
    <w:rsid w:val="00537894"/>
    <w:rsid w:val="00541FF7"/>
    <w:rsid w:val="005529E6"/>
    <w:rsid w:val="00560D93"/>
    <w:rsid w:val="00564138"/>
    <w:rsid w:val="00566D7F"/>
    <w:rsid w:val="005700D5"/>
    <w:rsid w:val="00573743"/>
    <w:rsid w:val="0057542D"/>
    <w:rsid w:val="0058262C"/>
    <w:rsid w:val="005866DA"/>
    <w:rsid w:val="005942FF"/>
    <w:rsid w:val="00594373"/>
    <w:rsid w:val="005B0593"/>
    <w:rsid w:val="005C01F5"/>
    <w:rsid w:val="005E15A2"/>
    <w:rsid w:val="005E4F97"/>
    <w:rsid w:val="005E646B"/>
    <w:rsid w:val="005F6070"/>
    <w:rsid w:val="00607357"/>
    <w:rsid w:val="00610BC7"/>
    <w:rsid w:val="006114F0"/>
    <w:rsid w:val="00626759"/>
    <w:rsid w:val="00635C39"/>
    <w:rsid w:val="00647EBB"/>
    <w:rsid w:val="00650EBD"/>
    <w:rsid w:val="00660410"/>
    <w:rsid w:val="00660ACE"/>
    <w:rsid w:val="00662664"/>
    <w:rsid w:val="00664192"/>
    <w:rsid w:val="00671E24"/>
    <w:rsid w:val="0067386E"/>
    <w:rsid w:val="006864DC"/>
    <w:rsid w:val="0068722E"/>
    <w:rsid w:val="00693217"/>
    <w:rsid w:val="0069322F"/>
    <w:rsid w:val="006A0574"/>
    <w:rsid w:val="006A0A3A"/>
    <w:rsid w:val="006A2905"/>
    <w:rsid w:val="006A44C5"/>
    <w:rsid w:val="006A4970"/>
    <w:rsid w:val="006A513D"/>
    <w:rsid w:val="006A624F"/>
    <w:rsid w:val="006A68C6"/>
    <w:rsid w:val="006B1053"/>
    <w:rsid w:val="006C3768"/>
    <w:rsid w:val="006D1F55"/>
    <w:rsid w:val="006D7D4F"/>
    <w:rsid w:val="006E419C"/>
    <w:rsid w:val="006E41C1"/>
    <w:rsid w:val="006F3CD9"/>
    <w:rsid w:val="007126B1"/>
    <w:rsid w:val="007147E8"/>
    <w:rsid w:val="007174F2"/>
    <w:rsid w:val="00724E11"/>
    <w:rsid w:val="007262FE"/>
    <w:rsid w:val="00727AAF"/>
    <w:rsid w:val="0073156F"/>
    <w:rsid w:val="0073167B"/>
    <w:rsid w:val="00734C0D"/>
    <w:rsid w:val="00737B45"/>
    <w:rsid w:val="00740C03"/>
    <w:rsid w:val="00751BAC"/>
    <w:rsid w:val="00752FD9"/>
    <w:rsid w:val="007558CE"/>
    <w:rsid w:val="007705C8"/>
    <w:rsid w:val="00780926"/>
    <w:rsid w:val="007824C5"/>
    <w:rsid w:val="00783152"/>
    <w:rsid w:val="0078730F"/>
    <w:rsid w:val="00791189"/>
    <w:rsid w:val="007A4C2E"/>
    <w:rsid w:val="007A4DAF"/>
    <w:rsid w:val="007C3776"/>
    <w:rsid w:val="007C71C8"/>
    <w:rsid w:val="007D45C5"/>
    <w:rsid w:val="007D4CCA"/>
    <w:rsid w:val="007E1F8F"/>
    <w:rsid w:val="007E5956"/>
    <w:rsid w:val="007E796B"/>
    <w:rsid w:val="007E7A5C"/>
    <w:rsid w:val="007F0062"/>
    <w:rsid w:val="007F164B"/>
    <w:rsid w:val="007F4B8A"/>
    <w:rsid w:val="007F570D"/>
    <w:rsid w:val="00800BCF"/>
    <w:rsid w:val="00803622"/>
    <w:rsid w:val="00803841"/>
    <w:rsid w:val="00804AF1"/>
    <w:rsid w:val="00804DA8"/>
    <w:rsid w:val="00806F1C"/>
    <w:rsid w:val="00823D16"/>
    <w:rsid w:val="0082743C"/>
    <w:rsid w:val="00834989"/>
    <w:rsid w:val="00835C60"/>
    <w:rsid w:val="00836F91"/>
    <w:rsid w:val="00837096"/>
    <w:rsid w:val="00842C3F"/>
    <w:rsid w:val="00852371"/>
    <w:rsid w:val="0085357F"/>
    <w:rsid w:val="00854645"/>
    <w:rsid w:val="00857F10"/>
    <w:rsid w:val="00864600"/>
    <w:rsid w:val="00870B5E"/>
    <w:rsid w:val="00873520"/>
    <w:rsid w:val="00883ABF"/>
    <w:rsid w:val="00884AB9"/>
    <w:rsid w:val="008873CC"/>
    <w:rsid w:val="008A2BA3"/>
    <w:rsid w:val="008A7F24"/>
    <w:rsid w:val="008C1B51"/>
    <w:rsid w:val="008C404D"/>
    <w:rsid w:val="008D4444"/>
    <w:rsid w:val="008E0812"/>
    <w:rsid w:val="008E4CFA"/>
    <w:rsid w:val="008F0FB1"/>
    <w:rsid w:val="008F6BC1"/>
    <w:rsid w:val="00900662"/>
    <w:rsid w:val="009014C0"/>
    <w:rsid w:val="009058FE"/>
    <w:rsid w:val="0091185E"/>
    <w:rsid w:val="00933992"/>
    <w:rsid w:val="0093424C"/>
    <w:rsid w:val="0094441E"/>
    <w:rsid w:val="00946672"/>
    <w:rsid w:val="0095258D"/>
    <w:rsid w:val="0095371A"/>
    <w:rsid w:val="009612A3"/>
    <w:rsid w:val="009732FB"/>
    <w:rsid w:val="00974A16"/>
    <w:rsid w:val="00990742"/>
    <w:rsid w:val="009976B6"/>
    <w:rsid w:val="009A1DB9"/>
    <w:rsid w:val="009B423F"/>
    <w:rsid w:val="009C221B"/>
    <w:rsid w:val="009C5E1E"/>
    <w:rsid w:val="009D62DC"/>
    <w:rsid w:val="009D734B"/>
    <w:rsid w:val="009D773C"/>
    <w:rsid w:val="009E0E67"/>
    <w:rsid w:val="009E1940"/>
    <w:rsid w:val="009E6654"/>
    <w:rsid w:val="009F4631"/>
    <w:rsid w:val="00A0053E"/>
    <w:rsid w:val="00A10438"/>
    <w:rsid w:val="00A14822"/>
    <w:rsid w:val="00A22EF2"/>
    <w:rsid w:val="00A236CF"/>
    <w:rsid w:val="00A241BA"/>
    <w:rsid w:val="00A2444C"/>
    <w:rsid w:val="00A244BE"/>
    <w:rsid w:val="00A31A9C"/>
    <w:rsid w:val="00A37C43"/>
    <w:rsid w:val="00A4090A"/>
    <w:rsid w:val="00A416B8"/>
    <w:rsid w:val="00A43F3E"/>
    <w:rsid w:val="00A52AF3"/>
    <w:rsid w:val="00A63C0B"/>
    <w:rsid w:val="00A737B8"/>
    <w:rsid w:val="00A75ECC"/>
    <w:rsid w:val="00A80F9E"/>
    <w:rsid w:val="00A81B5B"/>
    <w:rsid w:val="00A824EB"/>
    <w:rsid w:val="00A833E5"/>
    <w:rsid w:val="00A85CCE"/>
    <w:rsid w:val="00A97D40"/>
    <w:rsid w:val="00AE0BA1"/>
    <w:rsid w:val="00AE4D65"/>
    <w:rsid w:val="00AF0BB2"/>
    <w:rsid w:val="00B0106A"/>
    <w:rsid w:val="00B04CE0"/>
    <w:rsid w:val="00B06E24"/>
    <w:rsid w:val="00B07509"/>
    <w:rsid w:val="00B07EB7"/>
    <w:rsid w:val="00B1281C"/>
    <w:rsid w:val="00B13F68"/>
    <w:rsid w:val="00B17E13"/>
    <w:rsid w:val="00B323B9"/>
    <w:rsid w:val="00B33B82"/>
    <w:rsid w:val="00B33B9A"/>
    <w:rsid w:val="00B36EA3"/>
    <w:rsid w:val="00B464C1"/>
    <w:rsid w:val="00B516BA"/>
    <w:rsid w:val="00B56401"/>
    <w:rsid w:val="00B65092"/>
    <w:rsid w:val="00B77873"/>
    <w:rsid w:val="00B81EE6"/>
    <w:rsid w:val="00B83899"/>
    <w:rsid w:val="00B95A19"/>
    <w:rsid w:val="00BB6D67"/>
    <w:rsid w:val="00BC2494"/>
    <w:rsid w:val="00BC798A"/>
    <w:rsid w:val="00BD1AC2"/>
    <w:rsid w:val="00BD7004"/>
    <w:rsid w:val="00BE24F8"/>
    <w:rsid w:val="00BE3E86"/>
    <w:rsid w:val="00BE7D90"/>
    <w:rsid w:val="00BF0071"/>
    <w:rsid w:val="00BF6308"/>
    <w:rsid w:val="00C00539"/>
    <w:rsid w:val="00C213A6"/>
    <w:rsid w:val="00C2249C"/>
    <w:rsid w:val="00C26F80"/>
    <w:rsid w:val="00C33338"/>
    <w:rsid w:val="00C3762E"/>
    <w:rsid w:val="00C50817"/>
    <w:rsid w:val="00C55DBB"/>
    <w:rsid w:val="00C677DA"/>
    <w:rsid w:val="00C82AA0"/>
    <w:rsid w:val="00C8304D"/>
    <w:rsid w:val="00C85B40"/>
    <w:rsid w:val="00CA34F6"/>
    <w:rsid w:val="00CB25B2"/>
    <w:rsid w:val="00CC644C"/>
    <w:rsid w:val="00CD175A"/>
    <w:rsid w:val="00CD32C7"/>
    <w:rsid w:val="00CE110B"/>
    <w:rsid w:val="00CF0244"/>
    <w:rsid w:val="00CF0342"/>
    <w:rsid w:val="00CF28BB"/>
    <w:rsid w:val="00CF76C2"/>
    <w:rsid w:val="00D0624D"/>
    <w:rsid w:val="00D066D5"/>
    <w:rsid w:val="00D06B2B"/>
    <w:rsid w:val="00D10860"/>
    <w:rsid w:val="00D131F8"/>
    <w:rsid w:val="00D15C7A"/>
    <w:rsid w:val="00D23DA2"/>
    <w:rsid w:val="00D326E1"/>
    <w:rsid w:val="00D33F2E"/>
    <w:rsid w:val="00D513D2"/>
    <w:rsid w:val="00D52196"/>
    <w:rsid w:val="00D61D50"/>
    <w:rsid w:val="00D648C3"/>
    <w:rsid w:val="00D67CF2"/>
    <w:rsid w:val="00D71CEA"/>
    <w:rsid w:val="00D80B6D"/>
    <w:rsid w:val="00D87BF0"/>
    <w:rsid w:val="00D92F55"/>
    <w:rsid w:val="00D94018"/>
    <w:rsid w:val="00D96D7D"/>
    <w:rsid w:val="00D96F2E"/>
    <w:rsid w:val="00DA4090"/>
    <w:rsid w:val="00DA63C9"/>
    <w:rsid w:val="00DB1316"/>
    <w:rsid w:val="00DB158E"/>
    <w:rsid w:val="00DD348B"/>
    <w:rsid w:val="00DD452B"/>
    <w:rsid w:val="00DF0D67"/>
    <w:rsid w:val="00DF7192"/>
    <w:rsid w:val="00E13A3E"/>
    <w:rsid w:val="00E1698A"/>
    <w:rsid w:val="00E23A3A"/>
    <w:rsid w:val="00E24657"/>
    <w:rsid w:val="00E2521E"/>
    <w:rsid w:val="00E26B6E"/>
    <w:rsid w:val="00E2753E"/>
    <w:rsid w:val="00E30712"/>
    <w:rsid w:val="00E41B3F"/>
    <w:rsid w:val="00E43F17"/>
    <w:rsid w:val="00E452DE"/>
    <w:rsid w:val="00E4563B"/>
    <w:rsid w:val="00E45E28"/>
    <w:rsid w:val="00E5053B"/>
    <w:rsid w:val="00E5163D"/>
    <w:rsid w:val="00E53CD7"/>
    <w:rsid w:val="00E73665"/>
    <w:rsid w:val="00E75D1B"/>
    <w:rsid w:val="00E80554"/>
    <w:rsid w:val="00E877C8"/>
    <w:rsid w:val="00EA07BE"/>
    <w:rsid w:val="00EA405A"/>
    <w:rsid w:val="00EC0C63"/>
    <w:rsid w:val="00EC1CF9"/>
    <w:rsid w:val="00EC2CE9"/>
    <w:rsid w:val="00EC41DB"/>
    <w:rsid w:val="00ED4F28"/>
    <w:rsid w:val="00EE1F4B"/>
    <w:rsid w:val="00EE25DA"/>
    <w:rsid w:val="00EE498B"/>
    <w:rsid w:val="00EE62D2"/>
    <w:rsid w:val="00EF2391"/>
    <w:rsid w:val="00F00D87"/>
    <w:rsid w:val="00F02F60"/>
    <w:rsid w:val="00F05B3A"/>
    <w:rsid w:val="00F06F4D"/>
    <w:rsid w:val="00F07529"/>
    <w:rsid w:val="00F11AE3"/>
    <w:rsid w:val="00F145AE"/>
    <w:rsid w:val="00F222AA"/>
    <w:rsid w:val="00F30177"/>
    <w:rsid w:val="00F32B6E"/>
    <w:rsid w:val="00F371DF"/>
    <w:rsid w:val="00F44613"/>
    <w:rsid w:val="00F476AB"/>
    <w:rsid w:val="00F500E3"/>
    <w:rsid w:val="00F50D70"/>
    <w:rsid w:val="00F5108A"/>
    <w:rsid w:val="00F54779"/>
    <w:rsid w:val="00F54EF0"/>
    <w:rsid w:val="00F55076"/>
    <w:rsid w:val="00F576FD"/>
    <w:rsid w:val="00F6288E"/>
    <w:rsid w:val="00F62B68"/>
    <w:rsid w:val="00F63DAD"/>
    <w:rsid w:val="00F66A28"/>
    <w:rsid w:val="00F81142"/>
    <w:rsid w:val="00F8384D"/>
    <w:rsid w:val="00F85EAC"/>
    <w:rsid w:val="00F866FA"/>
    <w:rsid w:val="00F9666C"/>
    <w:rsid w:val="00FA099B"/>
    <w:rsid w:val="00FA2913"/>
    <w:rsid w:val="00FB533E"/>
    <w:rsid w:val="00FB614C"/>
    <w:rsid w:val="00FC6918"/>
    <w:rsid w:val="00FD4EB2"/>
    <w:rsid w:val="00FD5E3C"/>
    <w:rsid w:val="00FD639E"/>
    <w:rsid w:val="00FD708F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  <o:rules v:ext="edit">
        <o:r id="V:Rule15" type="connector" idref="#Gerade Verbindung mit Pfeil 26"/>
        <o:r id="V:Rule16" type="connector" idref="#Gerade Verbindung mit Pfeil 25"/>
        <o:r id="V:Rule17" type="connector" idref="#Gerade Verbindung mit Pfeil 12"/>
        <o:r id="V:Rule18" type="connector" idref="#Gerade Verbindung mit Pfeil 23"/>
        <o:r id="V:Rule19" type="connector" idref="#Gerade Verbindung mit Pfeil 22"/>
        <o:r id="V:Rule20" type="connector" idref="#Gerade Verbindung mit Pfeil 7"/>
        <o:r id="V:Rule21" type="connector" idref="#Gerade Verbindung mit Pfeil 8"/>
        <o:r id="V:Rule22" type="connector" idref="#Gerade Verbindung mit Pfeil 27"/>
        <o:r id="V:Rule23" type="connector" idref="#Gerade Verbindung mit Pfeil 17"/>
        <o:r id="V:Rule24" type="connector" idref="#Gerade Verbindung mit Pfeil 20"/>
        <o:r id="V:Rule25" type="connector" idref="#Gerade Verbindung mit Pfeil 29"/>
        <o:r id="V:Rule26" type="connector" idref="#Gerade Verbindung mit Pfeil 10"/>
        <o:r id="V:Rule27" type="connector" idref="#Gerade Verbindung mit Pfeil 11"/>
        <o:r id="V:Rule28" type="connector" idref="#Gerade Verbindung mit Pfeil 1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0712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0712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E30712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uiPriority w:val="9"/>
    <w:qFormat/>
    <w:rsid w:val="00E30712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E30712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uiPriority w:val="9"/>
    <w:qFormat/>
    <w:rsid w:val="00E30712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E3071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E3071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E30712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E30712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uiPriority w:val="99"/>
    <w:rsid w:val="00E30712"/>
  </w:style>
  <w:style w:type="paragraph" w:styleId="Pta">
    <w:name w:val="footer"/>
    <w:basedOn w:val="Normlny"/>
    <w:link w:val="PtaChar"/>
    <w:uiPriority w:val="99"/>
    <w:rsid w:val="00E30712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rsid w:val="00E30712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uiPriority w:val="99"/>
    <w:rsid w:val="00E30712"/>
    <w:rPr>
      <w:color w:val="0000FF"/>
      <w:u w:val="single"/>
    </w:rPr>
  </w:style>
  <w:style w:type="paragraph" w:customStyle="1" w:styleId="EMEAEnBodyText">
    <w:name w:val="EMEA En Body Text"/>
    <w:basedOn w:val="Normlny"/>
    <w:rsid w:val="00E30712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E30712"/>
    <w:pPr>
      <w:ind w:left="0" w:firstLine="0"/>
    </w:pPr>
  </w:style>
  <w:style w:type="paragraph" w:styleId="Textbubliny">
    <w:name w:val="Balloon Text"/>
    <w:basedOn w:val="Normlny"/>
    <w:link w:val="TextbublinyChar"/>
    <w:uiPriority w:val="99"/>
    <w:semiHidden/>
    <w:rsid w:val="00E30712"/>
    <w:rPr>
      <w:rFonts w:ascii="Tahoma" w:hAnsi="Tahoma"/>
      <w:sz w:val="16"/>
      <w:szCs w:val="16"/>
    </w:rPr>
  </w:style>
  <w:style w:type="character" w:styleId="PouitHypertextovPrepojenie">
    <w:name w:val="FollowedHyperlink"/>
    <w:uiPriority w:val="99"/>
    <w:rsid w:val="00E30712"/>
    <w:rPr>
      <w:color w:val="800080"/>
      <w:u w:val="single"/>
    </w:rPr>
  </w:style>
  <w:style w:type="character" w:styleId="Odkaznakomentr">
    <w:name w:val="annotation reference"/>
    <w:uiPriority w:val="99"/>
    <w:semiHidden/>
    <w:rsid w:val="00E307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307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30712"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6D7D4F"/>
  </w:style>
  <w:style w:type="paragraph" w:customStyle="1" w:styleId="ammdenomination">
    <w:name w:val="ammdenomination"/>
    <w:basedOn w:val="Normlny"/>
    <w:rsid w:val="007E7A5C"/>
    <w:pPr>
      <w:ind w:left="0" w:firstLine="0"/>
    </w:pPr>
    <w:rPr>
      <w:rFonts w:ascii="Arial" w:hAnsi="Arial" w:cs="Arial"/>
      <w:b/>
      <w:bCs/>
      <w:color w:val="000000"/>
      <w:sz w:val="24"/>
      <w:lang w:val="en-US" w:eastAsia="fr-FR"/>
    </w:rPr>
  </w:style>
  <w:style w:type="paragraph" w:customStyle="1" w:styleId="AmmCorpsTexte">
    <w:name w:val="AmmCorpsTexte"/>
    <w:basedOn w:val="Normlny"/>
    <w:rsid w:val="007E7A5C"/>
    <w:pPr>
      <w:spacing w:after="120"/>
      <w:ind w:left="0" w:firstLine="0"/>
      <w:jc w:val="both"/>
    </w:pPr>
    <w:rPr>
      <w:rFonts w:ascii="Arial" w:hAnsi="Arial"/>
      <w:sz w:val="20"/>
      <w:szCs w:val="20"/>
      <w:lang w:val="en-US" w:eastAsia="fr-FR"/>
    </w:rPr>
  </w:style>
  <w:style w:type="paragraph" w:customStyle="1" w:styleId="ammcorpstexte0">
    <w:name w:val="ammcorpstexte"/>
    <w:basedOn w:val="Normlny"/>
    <w:rsid w:val="007E7A5C"/>
    <w:pPr>
      <w:ind w:left="0" w:firstLine="0"/>
    </w:pPr>
    <w:rPr>
      <w:rFonts w:ascii="Arial" w:hAnsi="Arial" w:cs="Arial"/>
      <w:color w:val="000000"/>
      <w:sz w:val="24"/>
      <w:lang w:val="en-US" w:eastAsia="fr-FR"/>
    </w:rPr>
  </w:style>
  <w:style w:type="paragraph" w:styleId="Odsekzoznamu">
    <w:name w:val="List Paragraph"/>
    <w:basedOn w:val="Normlny"/>
    <w:uiPriority w:val="34"/>
    <w:qFormat/>
    <w:rsid w:val="007E7A5C"/>
    <w:pPr>
      <w:spacing w:after="200" w:line="276" w:lineRule="auto"/>
      <w:ind w:left="720" w:firstLine="0"/>
      <w:contextualSpacing/>
    </w:pPr>
    <w:rPr>
      <w:rFonts w:ascii="Calibri" w:hAnsi="Calibri"/>
      <w:sz w:val="24"/>
      <w:szCs w:val="22"/>
      <w:lang w:val="en-US" w:eastAsia="en-US"/>
    </w:rPr>
  </w:style>
  <w:style w:type="numbering" w:customStyle="1" w:styleId="KeineListe1">
    <w:name w:val="Keine Liste1"/>
    <w:next w:val="Bezzoznamu"/>
    <w:uiPriority w:val="99"/>
    <w:semiHidden/>
    <w:unhideWhenUsed/>
    <w:rsid w:val="008A2BA3"/>
  </w:style>
  <w:style w:type="character" w:customStyle="1" w:styleId="Nadpis1Char">
    <w:name w:val="Nadpis 1 Char"/>
    <w:link w:val="Nadpis1"/>
    <w:uiPriority w:val="9"/>
    <w:locked/>
    <w:rsid w:val="008A2BA3"/>
    <w:rPr>
      <w:b/>
      <w:caps/>
      <w:sz w:val="26"/>
      <w:lang w:val="en-US" w:eastAsia="en-US"/>
    </w:rPr>
  </w:style>
  <w:style w:type="character" w:customStyle="1" w:styleId="Nadpis2Char">
    <w:name w:val="Nadpis 2 Char"/>
    <w:link w:val="Nadpis2"/>
    <w:uiPriority w:val="9"/>
    <w:locked/>
    <w:rsid w:val="008A2BA3"/>
    <w:rPr>
      <w:rFonts w:ascii="Helvetica" w:hAnsi="Helvetica"/>
      <w:b/>
      <w:i/>
      <w:sz w:val="24"/>
      <w:lang w:val="cs-CZ" w:eastAsia="en-US"/>
    </w:rPr>
  </w:style>
  <w:style w:type="character" w:customStyle="1" w:styleId="Nadpis3Char">
    <w:name w:val="Nadpis 3 Char"/>
    <w:link w:val="Nadpis3"/>
    <w:uiPriority w:val="9"/>
    <w:locked/>
    <w:rsid w:val="008A2BA3"/>
    <w:rPr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uiPriority w:val="9"/>
    <w:locked/>
    <w:rsid w:val="008A2BA3"/>
    <w:rPr>
      <w:b/>
      <w:noProof/>
      <w:sz w:val="22"/>
      <w:lang w:val="cs-CZ" w:eastAsia="en-US"/>
    </w:rPr>
  </w:style>
  <w:style w:type="character" w:customStyle="1" w:styleId="Nadpis5Char">
    <w:name w:val="Nadpis 5 Char"/>
    <w:link w:val="Nadpis5"/>
    <w:uiPriority w:val="9"/>
    <w:locked/>
    <w:rsid w:val="008A2BA3"/>
    <w:rPr>
      <w:noProof/>
      <w:sz w:val="22"/>
      <w:lang w:val="cs-CZ" w:eastAsia="en-US"/>
    </w:rPr>
  </w:style>
  <w:style w:type="character" w:customStyle="1" w:styleId="Nadpis6Char">
    <w:name w:val="Nadpis 6 Char"/>
    <w:link w:val="Nadpis6"/>
    <w:uiPriority w:val="9"/>
    <w:locked/>
    <w:rsid w:val="008A2BA3"/>
    <w:rPr>
      <w:i/>
      <w:sz w:val="22"/>
      <w:lang w:val="cs-CZ" w:eastAsia="en-US"/>
    </w:rPr>
  </w:style>
  <w:style w:type="character" w:customStyle="1" w:styleId="Nadpis7Char">
    <w:name w:val="Nadpis 7 Char"/>
    <w:link w:val="Nadpis7"/>
    <w:uiPriority w:val="9"/>
    <w:locked/>
    <w:rsid w:val="008A2BA3"/>
    <w:rPr>
      <w:i/>
      <w:sz w:val="22"/>
      <w:lang w:val="cs-CZ" w:eastAsia="en-US"/>
    </w:rPr>
  </w:style>
  <w:style w:type="character" w:customStyle="1" w:styleId="Nadpis8Char">
    <w:name w:val="Nadpis 8 Char"/>
    <w:link w:val="Nadpis8"/>
    <w:uiPriority w:val="9"/>
    <w:locked/>
    <w:rsid w:val="008A2BA3"/>
    <w:rPr>
      <w:b/>
      <w:i/>
      <w:sz w:val="22"/>
      <w:lang w:val="cs-CZ" w:eastAsia="en-US"/>
    </w:rPr>
  </w:style>
  <w:style w:type="character" w:customStyle="1" w:styleId="Nadpis9Char">
    <w:name w:val="Nadpis 9 Char"/>
    <w:link w:val="Nadpis9"/>
    <w:uiPriority w:val="9"/>
    <w:locked/>
    <w:rsid w:val="008A2BA3"/>
    <w:rPr>
      <w:b/>
      <w:i/>
      <w:sz w:val="22"/>
      <w:lang w:val="cs-CZ" w:eastAsia="en-US"/>
    </w:rPr>
  </w:style>
  <w:style w:type="paragraph" w:customStyle="1" w:styleId="AmmListePuces1">
    <w:name w:val="AmmListePuces1"/>
    <w:basedOn w:val="AmmCorpsTexte"/>
    <w:rsid w:val="008A2BA3"/>
    <w:pPr>
      <w:spacing w:after="0"/>
      <w:jc w:val="left"/>
    </w:pPr>
  </w:style>
  <w:style w:type="paragraph" w:customStyle="1" w:styleId="AmmTitreReference">
    <w:name w:val="AmmTitreReference"/>
    <w:basedOn w:val="AmmCorpsTexte"/>
    <w:next w:val="AmmReferences"/>
    <w:rsid w:val="008A2BA3"/>
    <w:pPr>
      <w:spacing w:before="360" w:after="0"/>
      <w:ind w:right="5954"/>
      <w:jc w:val="left"/>
    </w:pPr>
    <w:rPr>
      <w:b/>
      <w:sz w:val="18"/>
    </w:rPr>
  </w:style>
  <w:style w:type="paragraph" w:customStyle="1" w:styleId="AmmReferences">
    <w:name w:val="AmmReferences"/>
    <w:basedOn w:val="AmmCorpsTexte"/>
    <w:rsid w:val="008A2BA3"/>
    <w:pPr>
      <w:spacing w:after="0"/>
      <w:ind w:left="1134"/>
      <w:jc w:val="left"/>
    </w:pPr>
    <w:rPr>
      <w:sz w:val="16"/>
    </w:rPr>
  </w:style>
  <w:style w:type="paragraph" w:customStyle="1" w:styleId="AmmTitulaireNom">
    <w:name w:val="AmmTitulaireNom"/>
    <w:basedOn w:val="AmmCorpsTexte"/>
    <w:next w:val="AmmTitulaireAdresse"/>
    <w:rsid w:val="008A2BA3"/>
    <w:pPr>
      <w:spacing w:after="0"/>
      <w:jc w:val="left"/>
    </w:pPr>
    <w:rPr>
      <w:b/>
      <w:caps/>
    </w:rPr>
  </w:style>
  <w:style w:type="paragraph" w:customStyle="1" w:styleId="AmmTitulaireAdresse">
    <w:name w:val="AmmTitulaireAdresse"/>
    <w:basedOn w:val="AmmTitulaireNom"/>
    <w:rsid w:val="008A2BA3"/>
    <w:rPr>
      <w:b w:val="0"/>
    </w:rPr>
  </w:style>
  <w:style w:type="paragraph" w:customStyle="1" w:styleId="AmmDecisionDenomination">
    <w:name w:val="AmmDecisionDenomination"/>
    <w:basedOn w:val="AmmCorpsTexte"/>
    <w:rsid w:val="008A2BA3"/>
    <w:pPr>
      <w:spacing w:before="120"/>
      <w:jc w:val="center"/>
    </w:pPr>
    <w:rPr>
      <w:b/>
    </w:rPr>
  </w:style>
  <w:style w:type="paragraph" w:customStyle="1" w:styleId="AmmLettreMonsieur">
    <w:name w:val="AmmLettreMonsieur"/>
    <w:basedOn w:val="AmmCorpsTexte"/>
    <w:rsid w:val="008A2BA3"/>
    <w:pPr>
      <w:spacing w:before="1320" w:after="480"/>
    </w:pPr>
  </w:style>
  <w:style w:type="paragraph" w:customStyle="1" w:styleId="AmmAnnexeTitre">
    <w:name w:val="AmmAnnexeTitre"/>
    <w:basedOn w:val="Normlny"/>
    <w:next w:val="AmmCorpsTexte"/>
    <w:rsid w:val="008A2BA3"/>
    <w:pPr>
      <w:spacing w:before="240"/>
      <w:ind w:left="0" w:firstLine="0"/>
      <w:jc w:val="center"/>
      <w:outlineLvl w:val="0"/>
    </w:pPr>
    <w:rPr>
      <w:rFonts w:ascii="Arial" w:hAnsi="Arial"/>
      <w:b/>
      <w:caps/>
      <w:color w:val="0B3D92"/>
      <w:sz w:val="24"/>
      <w:szCs w:val="20"/>
      <w:lang w:val="en-US" w:eastAsia="fr-FR"/>
    </w:rPr>
  </w:style>
  <w:style w:type="paragraph" w:customStyle="1" w:styleId="AmmAnnexeSousTitre">
    <w:name w:val="AmmAnnexeSousTitre"/>
    <w:basedOn w:val="AmmAnnexeTitre"/>
    <w:next w:val="AmmCorpsTexte"/>
    <w:rsid w:val="008A2BA3"/>
  </w:style>
  <w:style w:type="paragraph" w:customStyle="1" w:styleId="AmmAnnexeTitre1">
    <w:name w:val="AmmAnnexeTitre1"/>
    <w:basedOn w:val="Normlny"/>
    <w:next w:val="AmmCorpsTexte"/>
    <w:rsid w:val="008A2BA3"/>
    <w:pPr>
      <w:keepNext/>
      <w:keepLines/>
      <w:tabs>
        <w:tab w:val="left" w:pos="357"/>
      </w:tabs>
      <w:spacing w:before="240" w:after="120"/>
      <w:ind w:left="357" w:hanging="357"/>
      <w:jc w:val="both"/>
      <w:outlineLvl w:val="1"/>
    </w:pPr>
    <w:rPr>
      <w:rFonts w:ascii="Arial" w:hAnsi="Arial"/>
      <w:b/>
      <w:sz w:val="24"/>
      <w:szCs w:val="20"/>
      <w:lang w:val="en-US" w:eastAsia="fr-FR"/>
    </w:rPr>
  </w:style>
  <w:style w:type="paragraph" w:customStyle="1" w:styleId="AmmAnnexeTitre2">
    <w:name w:val="AmmAnnexeTitre2"/>
    <w:basedOn w:val="AmmCorpsTexte"/>
    <w:next w:val="AmmCorpsTexte"/>
    <w:rsid w:val="008A2BA3"/>
    <w:pPr>
      <w:keepNext/>
      <w:keepLines/>
      <w:tabs>
        <w:tab w:val="left" w:pos="720"/>
      </w:tabs>
      <w:spacing w:before="240"/>
      <w:ind w:left="720" w:hanging="720"/>
      <w:outlineLvl w:val="2"/>
    </w:pPr>
    <w:rPr>
      <w:b/>
      <w:color w:val="0B3D92"/>
      <w:sz w:val="22"/>
    </w:rPr>
  </w:style>
  <w:style w:type="paragraph" w:customStyle="1" w:styleId="AmmAnnexeTitre3">
    <w:name w:val="AmmAnnexeTitre3"/>
    <w:basedOn w:val="AmmCorpsTexte"/>
    <w:next w:val="AmmCorpsTexte"/>
    <w:rsid w:val="008A2BA3"/>
    <w:pPr>
      <w:keepNext/>
      <w:keepLines/>
      <w:spacing w:before="120"/>
    </w:pPr>
    <w:rPr>
      <w:b/>
      <w:u w:val="single"/>
    </w:rPr>
  </w:style>
  <w:style w:type="paragraph" w:customStyle="1" w:styleId="AmmAnnexeTitre4">
    <w:name w:val="AmmAnnexeTitre4"/>
    <w:basedOn w:val="AmmCorpsTexte"/>
    <w:next w:val="AmmCorpsTexte"/>
    <w:rsid w:val="008A2BA3"/>
    <w:rPr>
      <w:i/>
      <w:u w:val="single"/>
    </w:rPr>
  </w:style>
  <w:style w:type="paragraph" w:customStyle="1" w:styleId="AmmArticleTitre">
    <w:name w:val="AmmArticleTitre"/>
    <w:basedOn w:val="AmmCorpsTexte"/>
    <w:next w:val="Normlny"/>
    <w:rsid w:val="008A2BA3"/>
    <w:pPr>
      <w:spacing w:before="120" w:after="60"/>
      <w:jc w:val="center"/>
    </w:pPr>
    <w:rPr>
      <w:b/>
      <w:sz w:val="22"/>
    </w:rPr>
  </w:style>
  <w:style w:type="paragraph" w:customStyle="1" w:styleId="AmmComposition">
    <w:name w:val="AmmComposition"/>
    <w:basedOn w:val="AmmCorpsTexte"/>
    <w:next w:val="AmmCorpsTexte"/>
    <w:rsid w:val="008A2BA3"/>
    <w:pPr>
      <w:tabs>
        <w:tab w:val="right" w:leader="dot" w:pos="9781"/>
      </w:tabs>
    </w:pPr>
  </w:style>
  <w:style w:type="paragraph" w:customStyle="1" w:styleId="AmmDecisionFaitLe">
    <w:name w:val="AmmDecisionFaitLe"/>
    <w:basedOn w:val="AmmCorpsTexte"/>
    <w:rsid w:val="008A2BA3"/>
    <w:pPr>
      <w:tabs>
        <w:tab w:val="left" w:pos="5103"/>
      </w:tabs>
      <w:spacing w:before="720" w:after="720"/>
      <w:jc w:val="left"/>
    </w:pPr>
  </w:style>
  <w:style w:type="paragraph" w:customStyle="1" w:styleId="AmmDecisionTitre">
    <w:name w:val="AmmDecisionTitre"/>
    <w:basedOn w:val="AmmCorpsTexte"/>
    <w:rsid w:val="008A2BA3"/>
    <w:pPr>
      <w:spacing w:before="480"/>
      <w:jc w:val="center"/>
    </w:pPr>
    <w:rPr>
      <w:b/>
      <w:sz w:val="22"/>
    </w:rPr>
  </w:style>
  <w:style w:type="paragraph" w:customStyle="1" w:styleId="AmmDenomination0">
    <w:name w:val="AmmDenomination"/>
    <w:basedOn w:val="AmmCorpsTexte"/>
    <w:rsid w:val="008A2BA3"/>
    <w:pPr>
      <w:jc w:val="left"/>
    </w:pPr>
    <w:rPr>
      <w:b/>
    </w:rPr>
  </w:style>
  <w:style w:type="paragraph" w:customStyle="1" w:styleId="AmmNoticeTitre1">
    <w:name w:val="AmmNoticeTitre1"/>
    <w:basedOn w:val="AmmCorpsTexte"/>
    <w:next w:val="AmmCorpsTexte"/>
    <w:rsid w:val="008A2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outlineLvl w:val="1"/>
    </w:pPr>
    <w:rPr>
      <w:i/>
      <w:color w:val="0B3D92"/>
    </w:rPr>
  </w:style>
  <w:style w:type="paragraph" w:customStyle="1" w:styleId="AmmPageGarde">
    <w:name w:val="AmmPageGarde"/>
    <w:basedOn w:val="Normlny"/>
    <w:rsid w:val="008A2BA3"/>
    <w:pPr>
      <w:ind w:left="0" w:firstLine="0"/>
      <w:jc w:val="center"/>
    </w:pPr>
    <w:rPr>
      <w:b/>
      <w:color w:val="000080"/>
      <w:sz w:val="20"/>
      <w:szCs w:val="20"/>
      <w:lang w:val="en-US" w:eastAsia="fr-FR"/>
    </w:rPr>
  </w:style>
  <w:style w:type="paragraph" w:customStyle="1" w:styleId="AmmVuArticleCorpsdeTexte">
    <w:name w:val="AmmVuArticleCorpsdeTexte"/>
    <w:basedOn w:val="AmmCorpsTexte"/>
    <w:rsid w:val="008A2BA3"/>
    <w:pPr>
      <w:spacing w:before="240"/>
    </w:pPr>
  </w:style>
  <w:style w:type="paragraph" w:customStyle="1" w:styleId="AmmPageGardeEncadre">
    <w:name w:val="AmmPageGardeEncadre"/>
    <w:basedOn w:val="AmmVuArticleCorpsdeTexte"/>
    <w:rsid w:val="008A2BA3"/>
    <w:pPr>
      <w:spacing w:before="0" w:after="0"/>
    </w:pPr>
    <w:rPr>
      <w:rFonts w:ascii="Verdana" w:hAnsi="Verdana"/>
      <w:b/>
      <w:color w:val="0B3D92"/>
      <w:sz w:val="18"/>
    </w:rPr>
  </w:style>
  <w:style w:type="paragraph" w:customStyle="1" w:styleId="AmmTimbre">
    <w:name w:val="AmmTimbre"/>
    <w:basedOn w:val="AmmCorpsTexte"/>
    <w:rsid w:val="008A2BA3"/>
    <w:pPr>
      <w:spacing w:after="0"/>
      <w:ind w:right="5188"/>
    </w:pPr>
    <w:rPr>
      <w:b/>
      <w:sz w:val="16"/>
    </w:rPr>
  </w:style>
  <w:style w:type="paragraph" w:customStyle="1" w:styleId="AmmTitreEncadre">
    <w:name w:val="AmmTitreEncadre"/>
    <w:basedOn w:val="AmmCorpsTexte"/>
    <w:next w:val="Normlny"/>
    <w:rsid w:val="008A2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  <w:tab w:val="left" w:pos="776"/>
        <w:tab w:val="left" w:pos="1496"/>
        <w:tab w:val="left" w:pos="2216"/>
        <w:tab w:val="left" w:pos="2936"/>
        <w:tab w:val="left" w:pos="3656"/>
        <w:tab w:val="left" w:pos="4376"/>
        <w:tab w:val="left" w:pos="5096"/>
        <w:tab w:val="left" w:pos="5816"/>
        <w:tab w:val="left" w:pos="6536"/>
        <w:tab w:val="left" w:pos="7256"/>
        <w:tab w:val="left" w:pos="7976"/>
        <w:tab w:val="left" w:pos="8696"/>
      </w:tabs>
      <w:spacing w:before="240" w:after="240"/>
      <w:outlineLvl w:val="1"/>
    </w:pPr>
    <w:rPr>
      <w:b/>
      <w:caps/>
      <w:color w:val="0B3D92"/>
      <w:sz w:val="22"/>
    </w:rPr>
  </w:style>
  <w:style w:type="paragraph" w:customStyle="1" w:styleId="AmmIAM">
    <w:name w:val="AmmIAM"/>
    <w:basedOn w:val="AmmCorpsTexte"/>
    <w:next w:val="AmmCorpsTexte"/>
    <w:rsid w:val="008A2BA3"/>
    <w:pPr>
      <w:tabs>
        <w:tab w:val="num" w:pos="360"/>
      </w:tabs>
      <w:ind w:left="360" w:hanging="360"/>
    </w:pPr>
    <w:rPr>
      <w:b/>
      <w:bCs/>
    </w:rPr>
  </w:style>
  <w:style w:type="paragraph" w:customStyle="1" w:styleId="AmmTableauCorpsTexte">
    <w:name w:val="AmmTableauCorpsTexte"/>
    <w:basedOn w:val="AmmCorpsTexte"/>
    <w:rsid w:val="008A2BA3"/>
    <w:pPr>
      <w:spacing w:after="57"/>
      <w:jc w:val="left"/>
    </w:pPr>
    <w:rPr>
      <w:rFonts w:cs="Arial"/>
      <w:i/>
      <w:sz w:val="18"/>
    </w:rPr>
  </w:style>
  <w:style w:type="paragraph" w:customStyle="1" w:styleId="AmmTableauTitre1">
    <w:name w:val="AmmTableauTitre1"/>
    <w:basedOn w:val="AmmCorpsTexte"/>
    <w:rsid w:val="008A2BA3"/>
    <w:pPr>
      <w:spacing w:before="120"/>
    </w:pPr>
    <w:rPr>
      <w:rFonts w:cs="Arial"/>
      <w:b/>
    </w:rPr>
  </w:style>
  <w:style w:type="paragraph" w:customStyle="1" w:styleId="AmmTableauTitre2">
    <w:name w:val="AmmTableauTitre2"/>
    <w:basedOn w:val="AmmCorpsTexte"/>
    <w:rsid w:val="008A2BA3"/>
    <w:pPr>
      <w:spacing w:before="120"/>
      <w:jc w:val="left"/>
    </w:pPr>
    <w:rPr>
      <w:rFonts w:cs="Arial"/>
      <w:b/>
      <w:sz w:val="18"/>
      <w:u w:val="single"/>
    </w:rPr>
  </w:style>
  <w:style w:type="paragraph" w:customStyle="1" w:styleId="AmmTableauTitre3">
    <w:name w:val="AmmTableauTitre3"/>
    <w:basedOn w:val="AmmCorpsTexte"/>
    <w:rsid w:val="008A2BA3"/>
    <w:pPr>
      <w:spacing w:before="120" w:after="60"/>
      <w:jc w:val="left"/>
    </w:pPr>
    <w:rPr>
      <w:rFonts w:cs="Arial"/>
      <w:b/>
      <w:sz w:val="18"/>
    </w:rPr>
  </w:style>
  <w:style w:type="paragraph" w:customStyle="1" w:styleId="AmmAnnexeTitre1Encadre">
    <w:name w:val="AmmAnnexeTitre1Encadre"/>
    <w:basedOn w:val="AmmAnnexeTitre1"/>
    <w:rsid w:val="008A2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AmmListePuces2">
    <w:name w:val="AmmListePuces2"/>
    <w:basedOn w:val="AmmCorpsTexte"/>
    <w:rsid w:val="008A2BA3"/>
    <w:pPr>
      <w:keepNext/>
      <w:keepLines/>
      <w:numPr>
        <w:ilvl w:val="1"/>
        <w:numId w:val="19"/>
      </w:numPr>
      <w:tabs>
        <w:tab w:val="clear" w:pos="1440"/>
        <w:tab w:val="left" w:pos="709"/>
      </w:tabs>
      <w:spacing w:after="0"/>
      <w:ind w:left="714" w:hanging="357"/>
      <w:jc w:val="left"/>
    </w:pPr>
  </w:style>
  <w:style w:type="paragraph" w:customStyle="1" w:styleId="AmmListePuces3">
    <w:name w:val="AmmListePuces3"/>
    <w:basedOn w:val="AmmCorpsTexte"/>
    <w:rsid w:val="008A2BA3"/>
    <w:pPr>
      <w:numPr>
        <w:numId w:val="19"/>
      </w:numPr>
      <w:tabs>
        <w:tab w:val="clear" w:pos="927"/>
        <w:tab w:val="left" w:pos="1072"/>
      </w:tabs>
      <w:spacing w:after="0"/>
      <w:ind w:left="1071" w:hanging="357"/>
      <w:jc w:val="left"/>
    </w:pPr>
  </w:style>
  <w:style w:type="paragraph" w:customStyle="1" w:styleId="AmmListePuces4">
    <w:name w:val="AmmListePuces4"/>
    <w:basedOn w:val="AmmCorpsTexte"/>
    <w:rsid w:val="008A2BA3"/>
    <w:pPr>
      <w:keepNext/>
      <w:keepLines/>
      <w:numPr>
        <w:numId w:val="22"/>
      </w:numPr>
      <w:tabs>
        <w:tab w:val="clear" w:pos="2629"/>
        <w:tab w:val="left" w:pos="1429"/>
      </w:tabs>
      <w:spacing w:after="0"/>
      <w:ind w:left="1429" w:hanging="357"/>
      <w:jc w:val="left"/>
    </w:pPr>
  </w:style>
  <w:style w:type="paragraph" w:customStyle="1" w:styleId="AmmListePuces5">
    <w:name w:val="AmmListePuces5"/>
    <w:basedOn w:val="AmmCorpsTexte"/>
    <w:rsid w:val="008A2BA3"/>
    <w:pPr>
      <w:numPr>
        <w:numId w:val="21"/>
      </w:numPr>
      <w:tabs>
        <w:tab w:val="clear" w:pos="1494"/>
        <w:tab w:val="left" w:pos="1786"/>
      </w:tabs>
      <w:spacing w:after="0"/>
      <w:ind w:left="1786" w:hanging="357"/>
      <w:jc w:val="left"/>
    </w:pPr>
  </w:style>
  <w:style w:type="paragraph" w:customStyle="1" w:styleId="AmmCorpsTexteGras">
    <w:name w:val="AmmCorpsTexteGras"/>
    <w:basedOn w:val="AmmCorpsTexte"/>
    <w:rsid w:val="008A2BA3"/>
    <w:rPr>
      <w:b/>
      <w:bCs/>
    </w:rPr>
  </w:style>
  <w:style w:type="paragraph" w:customStyle="1" w:styleId="AmmPiedDePage">
    <w:name w:val="AmmPiedDePage"/>
    <w:basedOn w:val="Normlny"/>
    <w:rsid w:val="008A2BA3"/>
    <w:pPr>
      <w:tabs>
        <w:tab w:val="center" w:pos="4962"/>
        <w:tab w:val="center" w:pos="9781"/>
      </w:tabs>
      <w:ind w:left="0" w:firstLine="0"/>
      <w:jc w:val="both"/>
    </w:pPr>
    <w:rPr>
      <w:rFonts w:ascii="Arial" w:hAnsi="Arial" w:cs="Arial"/>
      <w:i/>
      <w:iCs/>
      <w:sz w:val="16"/>
      <w:szCs w:val="20"/>
      <w:lang w:val="en-US" w:eastAsia="fr-FR"/>
    </w:rPr>
  </w:style>
  <w:style w:type="paragraph" w:customStyle="1" w:styleId="AmmAnnexeTitre2Bis">
    <w:name w:val="AmmAnnexeTitre2Bis"/>
    <w:basedOn w:val="AmmAnnexeTitre3"/>
    <w:next w:val="AmmCorpsTexte"/>
    <w:rsid w:val="008A2BA3"/>
    <w:pPr>
      <w:outlineLvl w:val="3"/>
    </w:pPr>
    <w:rPr>
      <w:color w:val="0B3D92"/>
    </w:rPr>
  </w:style>
  <w:style w:type="paragraph" w:customStyle="1" w:styleId="AmmAnnexeTitre1Nature">
    <w:name w:val="AmmAnnexeTitre1Nature"/>
    <w:basedOn w:val="AmmAnnexeTitre1Encadre"/>
    <w:next w:val="AmmCorpsTexte"/>
    <w:rsid w:val="008A2BA3"/>
    <w:rPr>
      <w:caps/>
    </w:rPr>
  </w:style>
  <w:style w:type="character" w:customStyle="1" w:styleId="HlavikaChar">
    <w:name w:val="Hlavička Char"/>
    <w:link w:val="Hlavika"/>
    <w:uiPriority w:val="99"/>
    <w:locked/>
    <w:rsid w:val="008A2BA3"/>
    <w:rPr>
      <w:rFonts w:ascii="Helvetica" w:hAnsi="Helvetica"/>
      <w:lang w:val="cs-CZ" w:eastAsia="en-US"/>
    </w:rPr>
  </w:style>
  <w:style w:type="character" w:customStyle="1" w:styleId="PtaChar">
    <w:name w:val="Päta Char"/>
    <w:link w:val="Pta"/>
    <w:uiPriority w:val="99"/>
    <w:locked/>
    <w:rsid w:val="008A2BA3"/>
    <w:rPr>
      <w:rFonts w:ascii="Helvetica" w:hAnsi="Helvetica"/>
      <w:sz w:val="16"/>
      <w:lang w:val="cs-CZ" w:eastAsia="en-US"/>
    </w:rPr>
  </w:style>
  <w:style w:type="paragraph" w:styleId="Zoznam3">
    <w:name w:val="List 3"/>
    <w:basedOn w:val="Normlny"/>
    <w:uiPriority w:val="99"/>
    <w:rsid w:val="008A2BA3"/>
    <w:pPr>
      <w:ind w:left="849" w:hanging="283"/>
      <w:jc w:val="both"/>
    </w:pPr>
    <w:rPr>
      <w:sz w:val="24"/>
      <w:szCs w:val="20"/>
      <w:lang w:val="en-US" w:eastAsia="fr-FR"/>
    </w:rPr>
  </w:style>
  <w:style w:type="character" w:styleId="Zvraznenie">
    <w:name w:val="Emphasis"/>
    <w:uiPriority w:val="20"/>
    <w:qFormat/>
    <w:rsid w:val="008A2BA3"/>
    <w:rPr>
      <w:rFonts w:cs="Times New Roman"/>
      <w:i/>
    </w:rPr>
  </w:style>
  <w:style w:type="paragraph" w:styleId="Zoznamsodrkami">
    <w:name w:val="List Bullet"/>
    <w:basedOn w:val="Normlny"/>
    <w:autoRedefine/>
    <w:uiPriority w:val="99"/>
    <w:rsid w:val="008A2BA3"/>
    <w:pPr>
      <w:numPr>
        <w:numId w:val="24"/>
      </w:numPr>
      <w:tabs>
        <w:tab w:val="num" w:pos="1209"/>
      </w:tabs>
      <w:ind w:left="360"/>
      <w:jc w:val="both"/>
    </w:pPr>
    <w:rPr>
      <w:sz w:val="24"/>
      <w:szCs w:val="20"/>
      <w:lang w:val="en-US" w:eastAsia="fr-FR"/>
    </w:rPr>
  </w:style>
  <w:style w:type="paragraph" w:styleId="Zoznamsodrkami2">
    <w:name w:val="List Bullet 2"/>
    <w:basedOn w:val="Normlny"/>
    <w:autoRedefine/>
    <w:uiPriority w:val="99"/>
    <w:rsid w:val="008A2BA3"/>
    <w:pPr>
      <w:numPr>
        <w:numId w:val="25"/>
      </w:numPr>
      <w:tabs>
        <w:tab w:val="num" w:pos="643"/>
        <w:tab w:val="num" w:pos="1492"/>
      </w:tabs>
      <w:ind w:left="643"/>
      <w:jc w:val="both"/>
    </w:pPr>
    <w:rPr>
      <w:sz w:val="24"/>
      <w:szCs w:val="20"/>
      <w:lang w:val="en-US" w:eastAsia="fr-FR"/>
    </w:rPr>
  </w:style>
  <w:style w:type="paragraph" w:styleId="Zoznamsodrkami3">
    <w:name w:val="List Bullet 3"/>
    <w:basedOn w:val="Normlny"/>
    <w:autoRedefine/>
    <w:uiPriority w:val="99"/>
    <w:rsid w:val="008A2BA3"/>
    <w:pPr>
      <w:numPr>
        <w:numId w:val="26"/>
      </w:numPr>
      <w:tabs>
        <w:tab w:val="num" w:pos="926"/>
      </w:tabs>
      <w:ind w:left="926"/>
      <w:jc w:val="both"/>
    </w:pPr>
    <w:rPr>
      <w:sz w:val="24"/>
      <w:szCs w:val="20"/>
      <w:lang w:val="en-US" w:eastAsia="fr-FR"/>
    </w:rPr>
  </w:style>
  <w:style w:type="paragraph" w:styleId="Zoznamsodrkami4">
    <w:name w:val="List Bullet 4"/>
    <w:basedOn w:val="Normlny"/>
    <w:autoRedefine/>
    <w:uiPriority w:val="99"/>
    <w:rsid w:val="008A2BA3"/>
    <w:pPr>
      <w:tabs>
        <w:tab w:val="num" w:pos="927"/>
        <w:tab w:val="num" w:pos="1209"/>
      </w:tabs>
      <w:ind w:left="1209" w:hanging="360"/>
      <w:jc w:val="both"/>
    </w:pPr>
    <w:rPr>
      <w:sz w:val="24"/>
      <w:szCs w:val="20"/>
      <w:lang w:val="en-US" w:eastAsia="fr-FR"/>
    </w:rPr>
  </w:style>
  <w:style w:type="paragraph" w:styleId="Zoznamsodrkami5">
    <w:name w:val="List Bullet 5"/>
    <w:basedOn w:val="Normlny"/>
    <w:autoRedefine/>
    <w:uiPriority w:val="99"/>
    <w:rsid w:val="008A2BA3"/>
    <w:pPr>
      <w:numPr>
        <w:numId w:val="27"/>
      </w:numPr>
      <w:tabs>
        <w:tab w:val="num" w:pos="1209"/>
      </w:tabs>
      <w:jc w:val="both"/>
    </w:pPr>
    <w:rPr>
      <w:sz w:val="24"/>
      <w:szCs w:val="20"/>
      <w:lang w:val="en-US" w:eastAsia="fr-FR"/>
    </w:rPr>
  </w:style>
  <w:style w:type="character" w:styleId="SkratkaHTML">
    <w:name w:val="HTML Acronym"/>
    <w:uiPriority w:val="99"/>
    <w:rsid w:val="008A2BA3"/>
    <w:rPr>
      <w:rFonts w:cs="Times New Roman"/>
    </w:rPr>
  </w:style>
  <w:style w:type="paragraph" w:styleId="Adresanaoblke">
    <w:name w:val="envelope address"/>
    <w:basedOn w:val="Normlny"/>
    <w:uiPriority w:val="99"/>
    <w:rsid w:val="008A2BA3"/>
    <w:pPr>
      <w:framePr w:w="7938" w:h="1985" w:hRule="exact" w:hSpace="141" w:wrap="auto" w:hAnchor="page" w:xAlign="center" w:yAlign="bottom"/>
      <w:ind w:left="2835" w:firstLine="0"/>
      <w:jc w:val="both"/>
    </w:pPr>
    <w:rPr>
      <w:rFonts w:ascii="Arial" w:hAnsi="Arial" w:cs="Arial"/>
      <w:sz w:val="24"/>
      <w:lang w:val="en-US" w:eastAsia="fr-FR"/>
    </w:rPr>
  </w:style>
  <w:style w:type="paragraph" w:styleId="Spiatonadresanaoblke">
    <w:name w:val="envelope return"/>
    <w:basedOn w:val="Normlny"/>
    <w:uiPriority w:val="99"/>
    <w:rsid w:val="008A2BA3"/>
    <w:pPr>
      <w:ind w:left="0" w:firstLine="0"/>
      <w:jc w:val="both"/>
    </w:pPr>
    <w:rPr>
      <w:rFonts w:ascii="Arial" w:hAnsi="Arial" w:cs="Arial"/>
      <w:sz w:val="20"/>
      <w:szCs w:val="20"/>
      <w:lang w:val="en-US" w:eastAsia="fr-FR"/>
    </w:rPr>
  </w:style>
  <w:style w:type="paragraph" w:styleId="AdresaHTML">
    <w:name w:val="HTML Address"/>
    <w:basedOn w:val="Normlny"/>
    <w:link w:val="AdresaHTMLChar"/>
    <w:uiPriority w:val="99"/>
    <w:rsid w:val="008A2BA3"/>
    <w:pPr>
      <w:ind w:left="0" w:firstLine="0"/>
      <w:jc w:val="both"/>
    </w:pPr>
    <w:rPr>
      <w:i/>
      <w:iCs/>
      <w:sz w:val="24"/>
      <w:szCs w:val="20"/>
      <w:lang w:val="en-US" w:eastAsia="fr-FR"/>
    </w:rPr>
  </w:style>
  <w:style w:type="character" w:customStyle="1" w:styleId="AdresaHTMLChar">
    <w:name w:val="Adresa HTML Char"/>
    <w:link w:val="AdresaHTML"/>
    <w:uiPriority w:val="99"/>
    <w:rsid w:val="008A2BA3"/>
    <w:rPr>
      <w:i/>
      <w:iCs/>
      <w:sz w:val="24"/>
      <w:lang w:val="en-US" w:eastAsia="fr-FR"/>
    </w:rPr>
  </w:style>
  <w:style w:type="character" w:styleId="Odkaznavysvetlivku">
    <w:name w:val="endnote reference"/>
    <w:uiPriority w:val="99"/>
    <w:rsid w:val="008A2BA3"/>
    <w:rPr>
      <w:rFonts w:cs="Times New Roman"/>
      <w:vertAlign w:val="superscript"/>
    </w:rPr>
  </w:style>
  <w:style w:type="character" w:styleId="Odkaznapoznmkupodiarou">
    <w:name w:val="footnote reference"/>
    <w:uiPriority w:val="99"/>
    <w:rsid w:val="008A2BA3"/>
    <w:rPr>
      <w:rFonts w:cs="Times New Roman"/>
      <w:vertAlign w:val="superscript"/>
    </w:rPr>
  </w:style>
  <w:style w:type="character" w:styleId="CitciaHTML">
    <w:name w:val="HTML Cite"/>
    <w:uiPriority w:val="99"/>
    <w:rsid w:val="008A2BA3"/>
    <w:rPr>
      <w:rFonts w:cs="Times New Roman"/>
      <w:i/>
    </w:rPr>
  </w:style>
  <w:style w:type="character" w:styleId="KlvesnicaHTML">
    <w:name w:val="HTML Keyboard"/>
    <w:uiPriority w:val="99"/>
    <w:rsid w:val="008A2BA3"/>
    <w:rPr>
      <w:rFonts w:ascii="Courier New" w:hAnsi="Courier New" w:cs="Times New Roman"/>
      <w:sz w:val="20"/>
    </w:rPr>
  </w:style>
  <w:style w:type="character" w:styleId="KdHTML">
    <w:name w:val="HTML Code"/>
    <w:uiPriority w:val="99"/>
    <w:rsid w:val="008A2BA3"/>
    <w:rPr>
      <w:rFonts w:ascii="Courier New" w:hAnsi="Courier New" w:cs="Times New Roman"/>
      <w:sz w:val="20"/>
    </w:rPr>
  </w:style>
  <w:style w:type="character" w:customStyle="1" w:styleId="TextkrperZchn">
    <w:name w:val="Textkörper Zchn"/>
    <w:uiPriority w:val="99"/>
    <w:locked/>
    <w:rsid w:val="008A2BA3"/>
    <w:rPr>
      <w:rFonts w:ascii="Arial Narrow" w:hAnsi="Arial Narrow" w:cs="Times New Roman"/>
      <w:sz w:val="20"/>
      <w:szCs w:val="20"/>
      <w:lang w:val="fr-FR" w:eastAsia="fr-FR"/>
    </w:rPr>
  </w:style>
  <w:style w:type="paragraph" w:styleId="Zkladntext2">
    <w:name w:val="Body Text 2"/>
    <w:basedOn w:val="Normlny"/>
    <w:link w:val="Zkladntext2Char"/>
    <w:uiPriority w:val="99"/>
    <w:rsid w:val="008A2BA3"/>
    <w:pPr>
      <w:spacing w:after="120" w:line="480" w:lineRule="auto"/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Zkladntext2Char">
    <w:name w:val="Základný text 2 Char"/>
    <w:link w:val="Zkladntext2"/>
    <w:uiPriority w:val="99"/>
    <w:rsid w:val="008A2BA3"/>
    <w:rPr>
      <w:sz w:val="24"/>
      <w:lang w:val="en-US" w:eastAsia="fr-FR"/>
    </w:rPr>
  </w:style>
  <w:style w:type="paragraph" w:styleId="Zkladntext3">
    <w:name w:val="Body Text 3"/>
    <w:basedOn w:val="Normlny"/>
    <w:link w:val="Zkladntext3Char"/>
    <w:uiPriority w:val="99"/>
    <w:rsid w:val="008A2BA3"/>
    <w:pPr>
      <w:spacing w:after="120"/>
      <w:ind w:left="0" w:firstLine="0"/>
      <w:jc w:val="both"/>
    </w:pPr>
    <w:rPr>
      <w:sz w:val="16"/>
      <w:szCs w:val="16"/>
      <w:lang w:val="en-US" w:eastAsia="fr-FR"/>
    </w:rPr>
  </w:style>
  <w:style w:type="character" w:customStyle="1" w:styleId="Zkladntext3Char">
    <w:name w:val="Základný text 3 Char"/>
    <w:link w:val="Zkladntext3"/>
    <w:uiPriority w:val="99"/>
    <w:rsid w:val="008A2BA3"/>
    <w:rPr>
      <w:sz w:val="16"/>
      <w:szCs w:val="16"/>
      <w:lang w:val="en-US" w:eastAsia="fr-FR"/>
    </w:rPr>
  </w:style>
  <w:style w:type="paragraph" w:styleId="Dtum">
    <w:name w:val="Date"/>
    <w:basedOn w:val="Normlny"/>
    <w:next w:val="Normlny"/>
    <w:link w:val="Dtum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DtumChar">
    <w:name w:val="Dátum Char"/>
    <w:link w:val="Dtum"/>
    <w:uiPriority w:val="99"/>
    <w:rsid w:val="008A2BA3"/>
    <w:rPr>
      <w:sz w:val="24"/>
      <w:lang w:val="en-US" w:eastAsia="fr-FR"/>
    </w:rPr>
  </w:style>
  <w:style w:type="character" w:styleId="DefinciaHTML">
    <w:name w:val="HTML Definition"/>
    <w:uiPriority w:val="99"/>
    <w:rsid w:val="008A2BA3"/>
    <w:rPr>
      <w:rFonts w:cs="Times New Roman"/>
      <w:i/>
    </w:rPr>
  </w:style>
  <w:style w:type="character" w:styleId="Siln">
    <w:name w:val="Strong"/>
    <w:uiPriority w:val="22"/>
    <w:qFormat/>
    <w:rsid w:val="008A2BA3"/>
    <w:rPr>
      <w:rFonts w:cs="Times New Roman"/>
      <w:b/>
    </w:rPr>
  </w:style>
  <w:style w:type="paragraph" w:styleId="Hlavikasprvy">
    <w:name w:val="Message Header"/>
    <w:basedOn w:val="Normlny"/>
    <w:link w:val="HlavikasprvyChar"/>
    <w:uiPriority w:val="99"/>
    <w:rsid w:val="008A2B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sz w:val="24"/>
      <w:lang w:val="en-US" w:eastAsia="fr-FR"/>
    </w:rPr>
  </w:style>
  <w:style w:type="character" w:customStyle="1" w:styleId="HlavikasprvyChar">
    <w:name w:val="Hlavička správy Char"/>
    <w:link w:val="Hlavikasprvy"/>
    <w:uiPriority w:val="99"/>
    <w:rsid w:val="008A2BA3"/>
    <w:rPr>
      <w:rFonts w:ascii="Arial" w:hAnsi="Arial" w:cs="Arial"/>
      <w:sz w:val="24"/>
      <w:szCs w:val="24"/>
      <w:shd w:val="pct20" w:color="auto" w:fill="auto"/>
      <w:lang w:val="en-US" w:eastAsia="fr-FR"/>
    </w:rPr>
  </w:style>
  <w:style w:type="character" w:styleId="UkkaHTML">
    <w:name w:val="HTML Sample"/>
    <w:uiPriority w:val="99"/>
    <w:rsid w:val="008A2BA3"/>
    <w:rPr>
      <w:rFonts w:ascii="Courier New" w:hAnsi="Courier New" w:cs="Times New Roman"/>
    </w:rPr>
  </w:style>
  <w:style w:type="paragraph" w:styleId="truktradokumentu">
    <w:name w:val="Document Map"/>
    <w:basedOn w:val="Normlny"/>
    <w:link w:val="truktradokumentuChar"/>
    <w:uiPriority w:val="99"/>
    <w:rsid w:val="008A2BA3"/>
    <w:pPr>
      <w:shd w:val="clear" w:color="auto" w:fill="000080"/>
      <w:ind w:left="0" w:firstLine="0"/>
      <w:jc w:val="both"/>
    </w:pPr>
    <w:rPr>
      <w:rFonts w:ascii="Tahoma" w:hAnsi="Tahoma"/>
      <w:sz w:val="20"/>
      <w:szCs w:val="20"/>
      <w:lang w:val="en-US" w:eastAsia="fr-FR"/>
    </w:rPr>
  </w:style>
  <w:style w:type="character" w:customStyle="1" w:styleId="truktradokumentuChar">
    <w:name w:val="Štruktúra dokumentu Char"/>
    <w:link w:val="truktradokumentu"/>
    <w:uiPriority w:val="99"/>
    <w:rsid w:val="008A2BA3"/>
    <w:rPr>
      <w:rFonts w:ascii="Tahoma" w:hAnsi="Tahoma" w:cs="Helv"/>
      <w:shd w:val="clear" w:color="auto" w:fill="000080"/>
      <w:lang w:val="en-US" w:eastAsia="fr-FR"/>
    </w:rPr>
  </w:style>
  <w:style w:type="paragraph" w:styleId="Zver">
    <w:name w:val="Closing"/>
    <w:basedOn w:val="Normlny"/>
    <w:link w:val="ZverChar"/>
    <w:uiPriority w:val="99"/>
    <w:rsid w:val="008A2BA3"/>
    <w:pPr>
      <w:ind w:left="4252" w:firstLine="0"/>
      <w:jc w:val="both"/>
    </w:pPr>
    <w:rPr>
      <w:sz w:val="24"/>
      <w:szCs w:val="20"/>
      <w:lang w:val="en-US" w:eastAsia="fr-FR"/>
    </w:rPr>
  </w:style>
  <w:style w:type="character" w:customStyle="1" w:styleId="ZverChar">
    <w:name w:val="Záver Char"/>
    <w:link w:val="Zver"/>
    <w:uiPriority w:val="99"/>
    <w:rsid w:val="008A2BA3"/>
    <w:rPr>
      <w:sz w:val="24"/>
      <w:lang w:val="en-US" w:eastAsia="fr-FR"/>
    </w:rPr>
  </w:style>
  <w:style w:type="paragraph" w:styleId="Register1">
    <w:name w:val="index 1"/>
    <w:basedOn w:val="Normlny"/>
    <w:next w:val="Normlny"/>
    <w:autoRedefine/>
    <w:uiPriority w:val="99"/>
    <w:rsid w:val="008A2BA3"/>
    <w:pPr>
      <w:ind w:left="220" w:hanging="220"/>
      <w:jc w:val="both"/>
    </w:pPr>
    <w:rPr>
      <w:sz w:val="24"/>
      <w:szCs w:val="20"/>
      <w:lang w:val="en-US" w:eastAsia="fr-FR"/>
    </w:rPr>
  </w:style>
  <w:style w:type="paragraph" w:styleId="Register2">
    <w:name w:val="index 2"/>
    <w:basedOn w:val="Normlny"/>
    <w:next w:val="Normlny"/>
    <w:autoRedefine/>
    <w:uiPriority w:val="99"/>
    <w:rsid w:val="008A2BA3"/>
    <w:pPr>
      <w:ind w:left="440" w:hanging="220"/>
      <w:jc w:val="both"/>
    </w:pPr>
    <w:rPr>
      <w:sz w:val="24"/>
      <w:szCs w:val="20"/>
      <w:lang w:val="en-US" w:eastAsia="fr-FR"/>
    </w:rPr>
  </w:style>
  <w:style w:type="paragraph" w:styleId="Register3">
    <w:name w:val="index 3"/>
    <w:basedOn w:val="Normlny"/>
    <w:next w:val="Normlny"/>
    <w:autoRedefine/>
    <w:uiPriority w:val="99"/>
    <w:rsid w:val="008A2BA3"/>
    <w:pPr>
      <w:ind w:left="660" w:hanging="220"/>
      <w:jc w:val="both"/>
    </w:pPr>
    <w:rPr>
      <w:sz w:val="24"/>
      <w:szCs w:val="20"/>
      <w:lang w:val="en-US" w:eastAsia="fr-FR"/>
    </w:rPr>
  </w:style>
  <w:style w:type="paragraph" w:styleId="Register4">
    <w:name w:val="index 4"/>
    <w:basedOn w:val="Normlny"/>
    <w:next w:val="Normlny"/>
    <w:autoRedefine/>
    <w:uiPriority w:val="99"/>
    <w:rsid w:val="008A2BA3"/>
    <w:pPr>
      <w:ind w:left="880" w:hanging="220"/>
      <w:jc w:val="both"/>
    </w:pPr>
    <w:rPr>
      <w:sz w:val="24"/>
      <w:szCs w:val="20"/>
      <w:lang w:val="en-US" w:eastAsia="fr-FR"/>
    </w:rPr>
  </w:style>
  <w:style w:type="paragraph" w:styleId="Register5">
    <w:name w:val="index 5"/>
    <w:basedOn w:val="Normlny"/>
    <w:next w:val="Normlny"/>
    <w:autoRedefine/>
    <w:uiPriority w:val="99"/>
    <w:rsid w:val="008A2BA3"/>
    <w:pPr>
      <w:ind w:left="1100" w:hanging="220"/>
      <w:jc w:val="both"/>
    </w:pPr>
    <w:rPr>
      <w:sz w:val="24"/>
      <w:szCs w:val="20"/>
      <w:lang w:val="en-US" w:eastAsia="fr-FR"/>
    </w:rPr>
  </w:style>
  <w:style w:type="paragraph" w:styleId="Register6">
    <w:name w:val="index 6"/>
    <w:basedOn w:val="Normlny"/>
    <w:next w:val="Normlny"/>
    <w:autoRedefine/>
    <w:uiPriority w:val="99"/>
    <w:rsid w:val="008A2BA3"/>
    <w:pPr>
      <w:ind w:left="1320" w:hanging="220"/>
      <w:jc w:val="both"/>
    </w:pPr>
    <w:rPr>
      <w:sz w:val="24"/>
      <w:szCs w:val="20"/>
      <w:lang w:val="en-US" w:eastAsia="fr-FR"/>
    </w:rPr>
  </w:style>
  <w:style w:type="paragraph" w:styleId="Register7">
    <w:name w:val="index 7"/>
    <w:basedOn w:val="Normlny"/>
    <w:next w:val="Normlny"/>
    <w:autoRedefine/>
    <w:uiPriority w:val="99"/>
    <w:rsid w:val="008A2BA3"/>
    <w:pPr>
      <w:ind w:left="1540" w:hanging="220"/>
      <w:jc w:val="both"/>
    </w:pPr>
    <w:rPr>
      <w:sz w:val="24"/>
      <w:szCs w:val="20"/>
      <w:lang w:val="en-US" w:eastAsia="fr-FR"/>
    </w:rPr>
  </w:style>
  <w:style w:type="paragraph" w:styleId="Register8">
    <w:name w:val="index 8"/>
    <w:basedOn w:val="Normlny"/>
    <w:next w:val="Normlny"/>
    <w:autoRedefine/>
    <w:uiPriority w:val="99"/>
    <w:rsid w:val="008A2BA3"/>
    <w:pPr>
      <w:ind w:left="1760" w:hanging="220"/>
      <w:jc w:val="both"/>
    </w:pPr>
    <w:rPr>
      <w:sz w:val="24"/>
      <w:szCs w:val="20"/>
      <w:lang w:val="en-US" w:eastAsia="fr-FR"/>
    </w:rPr>
  </w:style>
  <w:style w:type="paragraph" w:styleId="Register9">
    <w:name w:val="index 9"/>
    <w:basedOn w:val="Normlny"/>
    <w:next w:val="Normlny"/>
    <w:autoRedefine/>
    <w:uiPriority w:val="99"/>
    <w:rsid w:val="008A2BA3"/>
    <w:pPr>
      <w:ind w:left="1980" w:hanging="220"/>
      <w:jc w:val="both"/>
    </w:pPr>
    <w:rPr>
      <w:sz w:val="24"/>
      <w:szCs w:val="20"/>
      <w:lang w:val="en-US" w:eastAsia="fr-FR"/>
    </w:rPr>
  </w:style>
  <w:style w:type="paragraph" w:styleId="Popis">
    <w:name w:val="caption"/>
    <w:basedOn w:val="Normlny"/>
    <w:next w:val="Normlny"/>
    <w:qFormat/>
    <w:rsid w:val="008A2BA3"/>
    <w:pPr>
      <w:ind w:left="0" w:firstLine="0"/>
      <w:jc w:val="both"/>
    </w:pPr>
    <w:rPr>
      <w:b/>
      <w:bCs/>
      <w:sz w:val="20"/>
      <w:szCs w:val="20"/>
      <w:lang w:val="en-US" w:eastAsia="fr-FR"/>
    </w:rPr>
  </w:style>
  <w:style w:type="paragraph" w:styleId="Zoznam">
    <w:name w:val="List"/>
    <w:basedOn w:val="Normlny"/>
    <w:uiPriority w:val="99"/>
    <w:rsid w:val="008A2BA3"/>
    <w:pPr>
      <w:ind w:left="283" w:hanging="283"/>
      <w:jc w:val="both"/>
    </w:pPr>
    <w:rPr>
      <w:sz w:val="24"/>
      <w:szCs w:val="20"/>
      <w:lang w:val="en-US" w:eastAsia="fr-FR"/>
    </w:rPr>
  </w:style>
  <w:style w:type="paragraph" w:styleId="Zoznam2">
    <w:name w:val="List 2"/>
    <w:basedOn w:val="Normlny"/>
    <w:uiPriority w:val="99"/>
    <w:rsid w:val="008A2BA3"/>
    <w:pPr>
      <w:ind w:left="566" w:hanging="283"/>
      <w:jc w:val="both"/>
    </w:pPr>
    <w:rPr>
      <w:sz w:val="24"/>
      <w:szCs w:val="20"/>
      <w:lang w:val="en-US" w:eastAsia="fr-FR"/>
    </w:rPr>
  </w:style>
  <w:style w:type="paragraph" w:styleId="Zoznam4">
    <w:name w:val="List 4"/>
    <w:basedOn w:val="Normlny"/>
    <w:uiPriority w:val="99"/>
    <w:rsid w:val="008A2BA3"/>
    <w:pPr>
      <w:ind w:left="1132" w:hanging="283"/>
      <w:jc w:val="both"/>
    </w:pPr>
    <w:rPr>
      <w:sz w:val="24"/>
      <w:szCs w:val="20"/>
      <w:lang w:val="en-US" w:eastAsia="fr-FR"/>
    </w:rPr>
  </w:style>
  <w:style w:type="paragraph" w:styleId="Zoznam5">
    <w:name w:val="List 5"/>
    <w:basedOn w:val="Normlny"/>
    <w:uiPriority w:val="99"/>
    <w:rsid w:val="008A2BA3"/>
    <w:pPr>
      <w:ind w:left="1415" w:hanging="283"/>
      <w:jc w:val="both"/>
    </w:pPr>
    <w:rPr>
      <w:sz w:val="24"/>
      <w:szCs w:val="20"/>
      <w:lang w:val="en-US" w:eastAsia="fr-FR"/>
    </w:rPr>
  </w:style>
  <w:style w:type="paragraph" w:styleId="slovanzoznam">
    <w:name w:val="List Number"/>
    <w:basedOn w:val="Normlny"/>
    <w:uiPriority w:val="99"/>
    <w:rsid w:val="008A2BA3"/>
    <w:pPr>
      <w:numPr>
        <w:numId w:val="20"/>
      </w:numPr>
      <w:tabs>
        <w:tab w:val="num" w:pos="643"/>
        <w:tab w:val="num" w:pos="1209"/>
      </w:tabs>
      <w:jc w:val="both"/>
    </w:pPr>
    <w:rPr>
      <w:sz w:val="24"/>
      <w:szCs w:val="20"/>
      <w:lang w:val="en-US" w:eastAsia="fr-FR"/>
    </w:rPr>
  </w:style>
  <w:style w:type="paragraph" w:styleId="slovanzoznam2">
    <w:name w:val="List Number 2"/>
    <w:basedOn w:val="Normlny"/>
    <w:uiPriority w:val="99"/>
    <w:rsid w:val="008A2BA3"/>
    <w:pPr>
      <w:tabs>
        <w:tab w:val="num" w:pos="643"/>
        <w:tab w:val="num" w:pos="1492"/>
      </w:tabs>
      <w:ind w:left="643" w:hanging="360"/>
      <w:jc w:val="both"/>
    </w:pPr>
    <w:rPr>
      <w:sz w:val="24"/>
      <w:szCs w:val="20"/>
      <w:lang w:val="en-US" w:eastAsia="fr-FR"/>
    </w:rPr>
  </w:style>
  <w:style w:type="paragraph" w:styleId="slovanzoznam3">
    <w:name w:val="List Number 3"/>
    <w:basedOn w:val="Normlny"/>
    <w:uiPriority w:val="99"/>
    <w:rsid w:val="008A2BA3"/>
    <w:pPr>
      <w:tabs>
        <w:tab w:val="num" w:pos="926"/>
        <w:tab w:val="num" w:pos="1494"/>
      </w:tabs>
      <w:ind w:left="926" w:hanging="360"/>
      <w:jc w:val="both"/>
    </w:pPr>
    <w:rPr>
      <w:sz w:val="24"/>
      <w:szCs w:val="20"/>
      <w:lang w:val="en-US" w:eastAsia="fr-FR"/>
    </w:rPr>
  </w:style>
  <w:style w:type="paragraph" w:styleId="slovanzoznam4">
    <w:name w:val="List Number 4"/>
    <w:basedOn w:val="Normlny"/>
    <w:uiPriority w:val="99"/>
    <w:rsid w:val="008A2BA3"/>
    <w:pPr>
      <w:tabs>
        <w:tab w:val="num" w:pos="643"/>
        <w:tab w:val="num" w:pos="1209"/>
        <w:tab w:val="num" w:pos="2629"/>
      </w:tabs>
      <w:ind w:left="1209" w:hanging="360"/>
      <w:jc w:val="both"/>
    </w:pPr>
    <w:rPr>
      <w:sz w:val="24"/>
      <w:szCs w:val="20"/>
      <w:lang w:val="en-US" w:eastAsia="fr-FR"/>
    </w:rPr>
  </w:style>
  <w:style w:type="paragraph" w:styleId="slovanzoznam5">
    <w:name w:val="List Number 5"/>
    <w:basedOn w:val="Normlny"/>
    <w:uiPriority w:val="99"/>
    <w:rsid w:val="008A2BA3"/>
    <w:pPr>
      <w:numPr>
        <w:numId w:val="23"/>
      </w:numPr>
      <w:tabs>
        <w:tab w:val="clear" w:pos="360"/>
        <w:tab w:val="num" w:pos="926"/>
        <w:tab w:val="num" w:pos="1492"/>
      </w:tabs>
      <w:ind w:left="1492"/>
      <w:jc w:val="both"/>
    </w:pPr>
    <w:rPr>
      <w:sz w:val="24"/>
      <w:szCs w:val="20"/>
      <w:lang w:val="en-US" w:eastAsia="fr-FR"/>
    </w:rPr>
  </w:style>
  <w:style w:type="paragraph" w:styleId="Pokraovaniezoznamu">
    <w:name w:val="List Continue"/>
    <w:basedOn w:val="Normlny"/>
    <w:uiPriority w:val="99"/>
    <w:rsid w:val="008A2BA3"/>
    <w:pPr>
      <w:spacing w:after="120"/>
      <w:ind w:left="283" w:firstLine="0"/>
      <w:jc w:val="both"/>
    </w:pPr>
    <w:rPr>
      <w:sz w:val="24"/>
      <w:szCs w:val="20"/>
      <w:lang w:val="en-US" w:eastAsia="fr-FR"/>
    </w:rPr>
  </w:style>
  <w:style w:type="paragraph" w:styleId="Pokraovaniezoznamu2">
    <w:name w:val="List Continue 2"/>
    <w:basedOn w:val="Normlny"/>
    <w:uiPriority w:val="99"/>
    <w:rsid w:val="008A2BA3"/>
    <w:pPr>
      <w:spacing w:after="120"/>
      <w:ind w:left="566" w:firstLine="0"/>
      <w:jc w:val="both"/>
    </w:pPr>
    <w:rPr>
      <w:sz w:val="24"/>
      <w:szCs w:val="20"/>
      <w:lang w:val="en-US" w:eastAsia="fr-FR"/>
    </w:rPr>
  </w:style>
  <w:style w:type="paragraph" w:styleId="Pokraovaniezoznamu3">
    <w:name w:val="List Continue 3"/>
    <w:basedOn w:val="Normlny"/>
    <w:uiPriority w:val="99"/>
    <w:rsid w:val="008A2BA3"/>
    <w:pPr>
      <w:spacing w:after="120"/>
      <w:ind w:left="849" w:firstLine="0"/>
      <w:jc w:val="both"/>
    </w:pPr>
    <w:rPr>
      <w:sz w:val="24"/>
      <w:szCs w:val="20"/>
      <w:lang w:val="en-US" w:eastAsia="fr-FR"/>
    </w:rPr>
  </w:style>
  <w:style w:type="paragraph" w:styleId="Pokraovaniezoznamu4">
    <w:name w:val="List Continue 4"/>
    <w:basedOn w:val="Normlny"/>
    <w:uiPriority w:val="99"/>
    <w:rsid w:val="008A2BA3"/>
    <w:pPr>
      <w:spacing w:after="120"/>
      <w:ind w:left="1132" w:firstLine="0"/>
      <w:jc w:val="both"/>
    </w:pPr>
    <w:rPr>
      <w:sz w:val="24"/>
      <w:szCs w:val="20"/>
      <w:lang w:val="en-US" w:eastAsia="fr-FR"/>
    </w:rPr>
  </w:style>
  <w:style w:type="paragraph" w:styleId="Pokraovaniezoznamu5">
    <w:name w:val="List Continue 5"/>
    <w:basedOn w:val="Normlny"/>
    <w:uiPriority w:val="99"/>
    <w:rsid w:val="008A2BA3"/>
    <w:pPr>
      <w:spacing w:after="120"/>
      <w:ind w:left="1415" w:firstLine="0"/>
      <w:jc w:val="both"/>
    </w:pPr>
    <w:rPr>
      <w:sz w:val="24"/>
      <w:szCs w:val="20"/>
      <w:lang w:val="en-US" w:eastAsia="fr-FR"/>
    </w:rPr>
  </w:style>
  <w:style w:type="character" w:styleId="PsacstrojHTML">
    <w:name w:val="HTML Typewriter"/>
    <w:uiPriority w:val="99"/>
    <w:rsid w:val="008A2BA3"/>
    <w:rPr>
      <w:rFonts w:ascii="Courier New" w:hAnsi="Courier New" w:cs="Times New Roman"/>
      <w:sz w:val="20"/>
    </w:rPr>
  </w:style>
  <w:style w:type="paragraph" w:styleId="Normlnywebov">
    <w:name w:val="Normal (Web)"/>
    <w:basedOn w:val="Normlny"/>
    <w:uiPriority w:val="99"/>
    <w:rsid w:val="008A2BA3"/>
    <w:pPr>
      <w:ind w:left="0" w:firstLine="0"/>
      <w:jc w:val="both"/>
    </w:pPr>
    <w:rPr>
      <w:sz w:val="24"/>
      <w:lang w:val="en-US" w:eastAsia="fr-FR"/>
    </w:rPr>
  </w:style>
  <w:style w:type="paragraph" w:styleId="Oznaitext">
    <w:name w:val="Block Text"/>
    <w:basedOn w:val="Normlny"/>
    <w:uiPriority w:val="99"/>
    <w:rsid w:val="008A2BA3"/>
    <w:pPr>
      <w:spacing w:after="120"/>
      <w:ind w:left="1440" w:right="1440" w:firstLine="0"/>
      <w:jc w:val="both"/>
    </w:pPr>
    <w:rPr>
      <w:sz w:val="24"/>
      <w:szCs w:val="20"/>
      <w:lang w:val="en-US" w:eastAsia="fr-FR"/>
    </w:rPr>
  </w:style>
  <w:style w:type="paragraph" w:styleId="Textpoznmkypodiarou">
    <w:name w:val="footnote text"/>
    <w:basedOn w:val="Normlny"/>
    <w:link w:val="TextpoznmkypodiarouChar"/>
    <w:uiPriority w:val="99"/>
    <w:rsid w:val="008A2BA3"/>
    <w:pPr>
      <w:ind w:left="0" w:firstLine="0"/>
      <w:jc w:val="both"/>
    </w:pPr>
    <w:rPr>
      <w:sz w:val="20"/>
      <w:szCs w:val="20"/>
      <w:lang w:val="en-US" w:eastAsia="fr-FR"/>
    </w:rPr>
  </w:style>
  <w:style w:type="character" w:customStyle="1" w:styleId="TextpoznmkypodiarouChar">
    <w:name w:val="Text poznámky pod čiarou Char"/>
    <w:link w:val="Textpoznmkypodiarou"/>
    <w:uiPriority w:val="99"/>
    <w:rsid w:val="008A2BA3"/>
    <w:rPr>
      <w:lang w:val="en-US" w:eastAsia="fr-FR"/>
    </w:rPr>
  </w:style>
  <w:style w:type="paragraph" w:styleId="Textvysvetlivky">
    <w:name w:val="endnote text"/>
    <w:basedOn w:val="Normlny"/>
    <w:link w:val="TextvysvetlivkyChar"/>
    <w:uiPriority w:val="99"/>
    <w:rsid w:val="008A2BA3"/>
    <w:pPr>
      <w:ind w:left="0" w:firstLine="0"/>
      <w:jc w:val="both"/>
    </w:pPr>
    <w:rPr>
      <w:sz w:val="20"/>
      <w:szCs w:val="20"/>
      <w:lang w:val="en-US" w:eastAsia="fr-FR"/>
    </w:rPr>
  </w:style>
  <w:style w:type="character" w:customStyle="1" w:styleId="TextvysvetlivkyChar">
    <w:name w:val="Text vysvetlivky Char"/>
    <w:link w:val="Textvysvetlivky"/>
    <w:uiPriority w:val="99"/>
    <w:rsid w:val="008A2BA3"/>
    <w:rPr>
      <w:lang w:val="en-US" w:eastAsia="fr-FR"/>
    </w:rPr>
  </w:style>
  <w:style w:type="character" w:styleId="sloriadka">
    <w:name w:val="line number"/>
    <w:uiPriority w:val="99"/>
    <w:rsid w:val="008A2BA3"/>
    <w:rPr>
      <w:rFonts w:cs="Times New Roman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A2BA3"/>
    <w:rPr>
      <w:b/>
      <w:bCs/>
      <w:lang w:val="sk-SK" w:eastAsia="sk-SK"/>
    </w:rPr>
  </w:style>
  <w:style w:type="paragraph" w:styleId="PredformtovanHTML">
    <w:name w:val="HTML Preformatted"/>
    <w:basedOn w:val="Normlny"/>
    <w:link w:val="PredformtovanHTMLChar"/>
    <w:uiPriority w:val="99"/>
    <w:rsid w:val="008A2BA3"/>
    <w:pPr>
      <w:ind w:left="0" w:firstLine="0"/>
      <w:jc w:val="both"/>
    </w:pPr>
    <w:rPr>
      <w:rFonts w:ascii="Courier New" w:hAnsi="Courier New"/>
      <w:sz w:val="20"/>
      <w:szCs w:val="20"/>
      <w:lang w:val="en-US" w:eastAsia="fr-FR"/>
    </w:rPr>
  </w:style>
  <w:style w:type="character" w:customStyle="1" w:styleId="PredformtovanHTMLChar">
    <w:name w:val="Predformátované HTML Char"/>
    <w:link w:val="PredformtovanHTML"/>
    <w:uiPriority w:val="99"/>
    <w:rsid w:val="008A2BA3"/>
    <w:rPr>
      <w:rFonts w:ascii="Courier New" w:hAnsi="Courier New" w:cs="Tahoma"/>
      <w:lang w:val="en-US" w:eastAsia="fr-FR"/>
    </w:rPr>
  </w:style>
  <w:style w:type="paragraph" w:styleId="Prvzarkazkladnhotextu">
    <w:name w:val="Body Text First Indent"/>
    <w:basedOn w:val="Zkladntext"/>
    <w:link w:val="PrvzarkazkladnhotextuChar"/>
    <w:uiPriority w:val="99"/>
    <w:rsid w:val="008A2BA3"/>
    <w:pPr>
      <w:spacing w:after="120"/>
      <w:ind w:firstLine="210"/>
      <w:jc w:val="both"/>
    </w:pPr>
    <w:rPr>
      <w:sz w:val="24"/>
      <w:lang w:val="en-US" w:eastAsia="fr-FR"/>
    </w:rPr>
  </w:style>
  <w:style w:type="character" w:customStyle="1" w:styleId="ZkladntextChar">
    <w:name w:val="Základný text Char"/>
    <w:link w:val="Zkladntext"/>
    <w:uiPriority w:val="99"/>
    <w:rsid w:val="008A2BA3"/>
    <w:rPr>
      <w:sz w:val="22"/>
      <w:szCs w:val="24"/>
      <w:lang w:val="sk-SK" w:eastAsia="sk-SK"/>
    </w:rPr>
  </w:style>
  <w:style w:type="character" w:customStyle="1" w:styleId="PrvzarkazkladnhotextuChar">
    <w:name w:val="Prvá zarážka základného textu Char"/>
    <w:link w:val="Prvzarkazkladnhotextu"/>
    <w:uiPriority w:val="99"/>
    <w:rsid w:val="008A2BA3"/>
    <w:rPr>
      <w:sz w:val="24"/>
      <w:szCs w:val="24"/>
      <w:lang w:val="en-US" w:eastAsia="fr-FR"/>
    </w:rPr>
  </w:style>
  <w:style w:type="paragraph" w:styleId="Zarkazkladnhotextu">
    <w:name w:val="Body Text Indent"/>
    <w:basedOn w:val="Normlny"/>
    <w:link w:val="ZarkazkladnhotextuChar"/>
    <w:uiPriority w:val="99"/>
    <w:rsid w:val="008A2BA3"/>
    <w:pPr>
      <w:spacing w:after="120"/>
      <w:ind w:left="283" w:firstLine="0"/>
      <w:jc w:val="both"/>
    </w:pPr>
    <w:rPr>
      <w:sz w:val="24"/>
      <w:szCs w:val="20"/>
      <w:lang w:val="en-US" w:eastAsia="fr-FR"/>
    </w:rPr>
  </w:style>
  <w:style w:type="character" w:customStyle="1" w:styleId="ZarkazkladnhotextuChar">
    <w:name w:val="Zarážka základného textu Char"/>
    <w:link w:val="Zarkazkladnhotextu"/>
    <w:uiPriority w:val="99"/>
    <w:rsid w:val="008A2BA3"/>
    <w:rPr>
      <w:sz w:val="24"/>
      <w:lang w:val="en-US" w:eastAsia="fr-FR"/>
    </w:rPr>
  </w:style>
  <w:style w:type="paragraph" w:styleId="Zarkazkladnhotextu2">
    <w:name w:val="Body Text Indent 2"/>
    <w:basedOn w:val="Normlny"/>
    <w:link w:val="Zarkazkladnhotextu2Char"/>
    <w:uiPriority w:val="99"/>
    <w:rsid w:val="008A2BA3"/>
    <w:pPr>
      <w:spacing w:after="120" w:line="480" w:lineRule="auto"/>
      <w:ind w:left="283" w:firstLine="0"/>
      <w:jc w:val="both"/>
    </w:pPr>
    <w:rPr>
      <w:sz w:val="24"/>
      <w:szCs w:val="20"/>
      <w:lang w:val="en-US" w:eastAsia="fr-FR"/>
    </w:rPr>
  </w:style>
  <w:style w:type="character" w:customStyle="1" w:styleId="Zarkazkladnhotextu2Char">
    <w:name w:val="Zarážka základného textu 2 Char"/>
    <w:link w:val="Zarkazkladnhotextu2"/>
    <w:uiPriority w:val="99"/>
    <w:rsid w:val="008A2BA3"/>
    <w:rPr>
      <w:sz w:val="24"/>
      <w:lang w:val="en-US" w:eastAsia="fr-FR"/>
    </w:rPr>
  </w:style>
  <w:style w:type="paragraph" w:styleId="Zarkazkladnhotextu3">
    <w:name w:val="Body Text Indent 3"/>
    <w:basedOn w:val="Normlny"/>
    <w:link w:val="Zarkazkladnhotextu3Char"/>
    <w:uiPriority w:val="99"/>
    <w:rsid w:val="008A2BA3"/>
    <w:pPr>
      <w:spacing w:after="120"/>
      <w:ind w:left="283" w:firstLine="0"/>
      <w:jc w:val="both"/>
    </w:pPr>
    <w:rPr>
      <w:sz w:val="16"/>
      <w:szCs w:val="16"/>
      <w:lang w:val="en-US" w:eastAsia="fr-FR"/>
    </w:rPr>
  </w:style>
  <w:style w:type="character" w:customStyle="1" w:styleId="Zarkazkladnhotextu3Char">
    <w:name w:val="Zarážka základného textu 3 Char"/>
    <w:link w:val="Zarkazkladnhotextu3"/>
    <w:uiPriority w:val="99"/>
    <w:rsid w:val="008A2BA3"/>
    <w:rPr>
      <w:sz w:val="16"/>
      <w:szCs w:val="16"/>
      <w:lang w:val="en-US" w:eastAsia="fr-FR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8A2BA3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8A2BA3"/>
    <w:rPr>
      <w:sz w:val="24"/>
      <w:lang w:val="en-US" w:eastAsia="fr-FR"/>
    </w:rPr>
  </w:style>
  <w:style w:type="paragraph" w:styleId="Normlnysozarkami">
    <w:name w:val="Normal Indent"/>
    <w:basedOn w:val="Normlny"/>
    <w:uiPriority w:val="99"/>
    <w:rsid w:val="008A2BA3"/>
    <w:pPr>
      <w:ind w:left="708" w:firstLine="0"/>
      <w:jc w:val="both"/>
    </w:pPr>
    <w:rPr>
      <w:sz w:val="24"/>
      <w:szCs w:val="20"/>
      <w:lang w:val="en-US" w:eastAsia="fr-FR"/>
    </w:rPr>
  </w:style>
  <w:style w:type="paragraph" w:styleId="Oslovenie">
    <w:name w:val="Salutation"/>
    <w:basedOn w:val="Normlny"/>
    <w:next w:val="Normlny"/>
    <w:link w:val="Oslovenie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OslovenieChar">
    <w:name w:val="Oslovenie Char"/>
    <w:link w:val="Oslovenie"/>
    <w:uiPriority w:val="99"/>
    <w:rsid w:val="008A2BA3"/>
    <w:rPr>
      <w:sz w:val="24"/>
      <w:lang w:val="en-US" w:eastAsia="fr-FR"/>
    </w:rPr>
  </w:style>
  <w:style w:type="paragraph" w:styleId="Podpis">
    <w:name w:val="Signature"/>
    <w:basedOn w:val="Normlny"/>
    <w:link w:val="PodpisChar"/>
    <w:uiPriority w:val="99"/>
    <w:rsid w:val="008A2BA3"/>
    <w:pPr>
      <w:ind w:left="4252" w:firstLine="0"/>
      <w:jc w:val="both"/>
    </w:pPr>
    <w:rPr>
      <w:sz w:val="24"/>
      <w:szCs w:val="20"/>
      <w:lang w:val="en-US" w:eastAsia="fr-FR"/>
    </w:rPr>
  </w:style>
  <w:style w:type="character" w:customStyle="1" w:styleId="PodpisChar">
    <w:name w:val="Podpis Char"/>
    <w:link w:val="Podpis"/>
    <w:uiPriority w:val="99"/>
    <w:rsid w:val="008A2BA3"/>
    <w:rPr>
      <w:sz w:val="24"/>
      <w:lang w:val="en-US" w:eastAsia="fr-FR"/>
    </w:rPr>
  </w:style>
  <w:style w:type="paragraph" w:styleId="Podpise-mailu">
    <w:name w:val="E-mail Signature"/>
    <w:basedOn w:val="Normlny"/>
    <w:link w:val="Podpise-mailu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Podpise-mailuChar">
    <w:name w:val="Podpis e-mailu Char"/>
    <w:link w:val="Podpise-mailu"/>
    <w:uiPriority w:val="99"/>
    <w:rsid w:val="008A2BA3"/>
    <w:rPr>
      <w:sz w:val="24"/>
      <w:lang w:val="en-US" w:eastAsia="fr-FR"/>
    </w:rPr>
  </w:style>
  <w:style w:type="paragraph" w:styleId="Podtitul">
    <w:name w:val="Subtitle"/>
    <w:basedOn w:val="Normlny"/>
    <w:link w:val="PodtitulChar"/>
    <w:uiPriority w:val="11"/>
    <w:qFormat/>
    <w:rsid w:val="008A2BA3"/>
    <w:pPr>
      <w:spacing w:after="60"/>
      <w:ind w:left="0" w:firstLine="0"/>
      <w:jc w:val="center"/>
      <w:outlineLvl w:val="1"/>
    </w:pPr>
    <w:rPr>
      <w:rFonts w:ascii="Arial" w:hAnsi="Arial"/>
      <w:sz w:val="24"/>
      <w:lang w:val="en-US" w:eastAsia="fr-FR"/>
    </w:rPr>
  </w:style>
  <w:style w:type="character" w:customStyle="1" w:styleId="PodtitulChar">
    <w:name w:val="Podtitul Char"/>
    <w:link w:val="Podtitul"/>
    <w:uiPriority w:val="11"/>
    <w:rsid w:val="008A2BA3"/>
    <w:rPr>
      <w:rFonts w:ascii="Arial" w:hAnsi="Arial" w:cs="Arial"/>
      <w:sz w:val="24"/>
      <w:szCs w:val="24"/>
      <w:lang w:val="en-US" w:eastAsia="fr-FR"/>
    </w:rPr>
  </w:style>
  <w:style w:type="paragraph" w:styleId="Zoznamobrzkov">
    <w:name w:val="table of figures"/>
    <w:basedOn w:val="Normlny"/>
    <w:next w:val="Normlny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paragraph" w:styleId="Zoznamcitci">
    <w:name w:val="table of authorities"/>
    <w:basedOn w:val="Normlny"/>
    <w:next w:val="Normlny"/>
    <w:uiPriority w:val="99"/>
    <w:rsid w:val="008A2BA3"/>
    <w:pPr>
      <w:ind w:left="220" w:hanging="220"/>
      <w:jc w:val="both"/>
    </w:pPr>
    <w:rPr>
      <w:sz w:val="24"/>
      <w:szCs w:val="20"/>
      <w:lang w:val="en-US" w:eastAsia="fr-FR"/>
    </w:rPr>
  </w:style>
  <w:style w:type="paragraph" w:styleId="Obyajntext">
    <w:name w:val="Plain Text"/>
    <w:basedOn w:val="Normlny"/>
    <w:link w:val="ObyajntextChar"/>
    <w:uiPriority w:val="99"/>
    <w:rsid w:val="008A2BA3"/>
    <w:pPr>
      <w:ind w:left="0" w:firstLine="0"/>
      <w:jc w:val="both"/>
    </w:pPr>
    <w:rPr>
      <w:rFonts w:ascii="Courier New" w:hAnsi="Courier New"/>
      <w:sz w:val="20"/>
      <w:szCs w:val="20"/>
      <w:lang w:val="en-US" w:eastAsia="fr-FR"/>
    </w:rPr>
  </w:style>
  <w:style w:type="character" w:customStyle="1" w:styleId="ObyajntextChar">
    <w:name w:val="Obyčajný text Char"/>
    <w:link w:val="Obyajntext"/>
    <w:uiPriority w:val="99"/>
    <w:rsid w:val="008A2BA3"/>
    <w:rPr>
      <w:rFonts w:ascii="Courier New" w:hAnsi="Courier New" w:cs="Tahoma"/>
      <w:lang w:val="en-US" w:eastAsia="fr-FR"/>
    </w:rPr>
  </w:style>
  <w:style w:type="character" w:customStyle="1" w:styleId="TextbublinyChar">
    <w:name w:val="Text bubliny Char"/>
    <w:link w:val="Textbubliny"/>
    <w:uiPriority w:val="99"/>
    <w:semiHidden/>
    <w:locked/>
    <w:rsid w:val="008A2BA3"/>
    <w:rPr>
      <w:rFonts w:ascii="Tahoma" w:hAnsi="Tahoma" w:cs="Tahoma"/>
      <w:sz w:val="16"/>
      <w:szCs w:val="16"/>
      <w:lang w:val="sk-SK" w:eastAsia="sk-SK"/>
    </w:rPr>
  </w:style>
  <w:style w:type="paragraph" w:styleId="Textmakra">
    <w:name w:val="macro"/>
    <w:link w:val="TextmakraChar"/>
    <w:uiPriority w:val="99"/>
    <w:rsid w:val="008A2B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Tahoma"/>
      <w:lang w:val="fr-FR" w:eastAsia="fr-FR"/>
    </w:rPr>
  </w:style>
  <w:style w:type="character" w:customStyle="1" w:styleId="TextmakraChar">
    <w:name w:val="Text makra Char"/>
    <w:link w:val="Textmakra"/>
    <w:uiPriority w:val="99"/>
    <w:rsid w:val="008A2BA3"/>
    <w:rPr>
      <w:rFonts w:ascii="Courier New" w:hAnsi="Courier New" w:cs="Tahoma"/>
      <w:lang w:val="fr-FR" w:eastAsia="fr-FR" w:bidi="ar-SA"/>
    </w:rPr>
  </w:style>
  <w:style w:type="paragraph" w:styleId="Nzov">
    <w:name w:val="Title"/>
    <w:basedOn w:val="Normlny"/>
    <w:link w:val="NzovChar"/>
    <w:uiPriority w:val="10"/>
    <w:qFormat/>
    <w:rsid w:val="008A2BA3"/>
    <w:pPr>
      <w:spacing w:before="240" w:after="60"/>
      <w:ind w:left="0" w:firstLine="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fr-FR"/>
    </w:rPr>
  </w:style>
  <w:style w:type="character" w:customStyle="1" w:styleId="NzovChar">
    <w:name w:val="Názov Char"/>
    <w:link w:val="Nzov"/>
    <w:uiPriority w:val="10"/>
    <w:rsid w:val="008A2BA3"/>
    <w:rPr>
      <w:rFonts w:ascii="Arial" w:hAnsi="Arial" w:cs="Arial"/>
      <w:b/>
      <w:bCs/>
      <w:kern w:val="28"/>
      <w:sz w:val="32"/>
      <w:szCs w:val="32"/>
      <w:lang w:val="en-US" w:eastAsia="fr-FR"/>
    </w:rPr>
  </w:style>
  <w:style w:type="paragraph" w:styleId="Nadpispoznmky">
    <w:name w:val="Note Heading"/>
    <w:basedOn w:val="Normlny"/>
    <w:next w:val="Normlny"/>
    <w:link w:val="Nadpispoznmky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NadpispoznmkyChar">
    <w:name w:val="Nadpis poznámky Char"/>
    <w:link w:val="Nadpispoznmky"/>
    <w:uiPriority w:val="99"/>
    <w:rsid w:val="008A2BA3"/>
    <w:rPr>
      <w:sz w:val="24"/>
      <w:lang w:val="en-US" w:eastAsia="fr-FR"/>
    </w:rPr>
  </w:style>
  <w:style w:type="paragraph" w:styleId="Nadpisregistra">
    <w:name w:val="index heading"/>
    <w:basedOn w:val="Normlny"/>
    <w:next w:val="Register1"/>
    <w:uiPriority w:val="99"/>
    <w:rsid w:val="008A2BA3"/>
    <w:pPr>
      <w:ind w:left="0" w:firstLine="0"/>
      <w:jc w:val="both"/>
    </w:pPr>
    <w:rPr>
      <w:rFonts w:ascii="Arial" w:hAnsi="Arial" w:cs="Arial"/>
      <w:b/>
      <w:bCs/>
      <w:sz w:val="24"/>
      <w:szCs w:val="20"/>
      <w:lang w:val="en-US" w:eastAsia="fr-FR"/>
    </w:rPr>
  </w:style>
  <w:style w:type="paragraph" w:styleId="Hlavikazoznamucitci">
    <w:name w:val="toa heading"/>
    <w:basedOn w:val="Normlny"/>
    <w:next w:val="Normlny"/>
    <w:uiPriority w:val="99"/>
    <w:rsid w:val="008A2BA3"/>
    <w:pPr>
      <w:spacing w:before="120"/>
      <w:ind w:left="0" w:firstLine="0"/>
      <w:jc w:val="both"/>
    </w:pPr>
    <w:rPr>
      <w:rFonts w:ascii="Arial" w:hAnsi="Arial" w:cs="Arial"/>
      <w:b/>
      <w:bCs/>
      <w:sz w:val="24"/>
      <w:lang w:val="en-US" w:eastAsia="fr-FR"/>
    </w:rPr>
  </w:style>
  <w:style w:type="paragraph" w:styleId="Obsah1">
    <w:name w:val="toc 1"/>
    <w:basedOn w:val="Normlny"/>
    <w:next w:val="Normlny"/>
    <w:autoRedefine/>
    <w:uiPriority w:val="3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paragraph" w:styleId="Obsah2">
    <w:name w:val="toc 2"/>
    <w:basedOn w:val="Normlny"/>
    <w:next w:val="Normlny"/>
    <w:autoRedefine/>
    <w:uiPriority w:val="39"/>
    <w:rsid w:val="008A2BA3"/>
    <w:pPr>
      <w:ind w:left="220" w:firstLine="0"/>
      <w:jc w:val="both"/>
    </w:pPr>
    <w:rPr>
      <w:sz w:val="24"/>
      <w:szCs w:val="20"/>
      <w:lang w:val="en-US" w:eastAsia="fr-FR"/>
    </w:rPr>
  </w:style>
  <w:style w:type="paragraph" w:styleId="Obsah3">
    <w:name w:val="toc 3"/>
    <w:basedOn w:val="Normlny"/>
    <w:next w:val="Normlny"/>
    <w:autoRedefine/>
    <w:uiPriority w:val="39"/>
    <w:rsid w:val="008A2BA3"/>
    <w:pPr>
      <w:ind w:left="440" w:firstLine="0"/>
      <w:jc w:val="both"/>
    </w:pPr>
    <w:rPr>
      <w:sz w:val="24"/>
      <w:szCs w:val="20"/>
      <w:lang w:val="en-US" w:eastAsia="fr-FR"/>
    </w:rPr>
  </w:style>
  <w:style w:type="paragraph" w:styleId="Obsah4">
    <w:name w:val="toc 4"/>
    <w:basedOn w:val="Normlny"/>
    <w:next w:val="Normlny"/>
    <w:autoRedefine/>
    <w:uiPriority w:val="39"/>
    <w:rsid w:val="008A2BA3"/>
    <w:pPr>
      <w:ind w:left="660" w:firstLine="0"/>
      <w:jc w:val="both"/>
    </w:pPr>
    <w:rPr>
      <w:sz w:val="24"/>
      <w:szCs w:val="20"/>
      <w:lang w:val="en-US" w:eastAsia="fr-FR"/>
    </w:rPr>
  </w:style>
  <w:style w:type="paragraph" w:styleId="Obsah5">
    <w:name w:val="toc 5"/>
    <w:basedOn w:val="Normlny"/>
    <w:next w:val="Normlny"/>
    <w:autoRedefine/>
    <w:uiPriority w:val="39"/>
    <w:rsid w:val="008A2BA3"/>
    <w:pPr>
      <w:ind w:left="880" w:firstLine="0"/>
      <w:jc w:val="both"/>
    </w:pPr>
    <w:rPr>
      <w:sz w:val="24"/>
      <w:szCs w:val="20"/>
      <w:lang w:val="en-US" w:eastAsia="fr-FR"/>
    </w:rPr>
  </w:style>
  <w:style w:type="paragraph" w:styleId="Obsah6">
    <w:name w:val="toc 6"/>
    <w:basedOn w:val="Normlny"/>
    <w:next w:val="Normlny"/>
    <w:autoRedefine/>
    <w:uiPriority w:val="39"/>
    <w:rsid w:val="008A2BA3"/>
    <w:pPr>
      <w:ind w:left="1100" w:firstLine="0"/>
      <w:jc w:val="both"/>
    </w:pPr>
    <w:rPr>
      <w:sz w:val="24"/>
      <w:szCs w:val="20"/>
      <w:lang w:val="en-US" w:eastAsia="fr-FR"/>
    </w:rPr>
  </w:style>
  <w:style w:type="paragraph" w:styleId="Obsah7">
    <w:name w:val="toc 7"/>
    <w:basedOn w:val="Normlny"/>
    <w:next w:val="Normlny"/>
    <w:autoRedefine/>
    <w:uiPriority w:val="39"/>
    <w:rsid w:val="008A2BA3"/>
    <w:pPr>
      <w:ind w:left="1320" w:firstLine="0"/>
      <w:jc w:val="both"/>
    </w:pPr>
    <w:rPr>
      <w:sz w:val="24"/>
      <w:szCs w:val="20"/>
      <w:lang w:val="en-US" w:eastAsia="fr-FR"/>
    </w:rPr>
  </w:style>
  <w:style w:type="paragraph" w:styleId="Obsah8">
    <w:name w:val="toc 8"/>
    <w:basedOn w:val="Normlny"/>
    <w:next w:val="Normlny"/>
    <w:autoRedefine/>
    <w:uiPriority w:val="39"/>
    <w:rsid w:val="008A2BA3"/>
    <w:pPr>
      <w:ind w:left="1540" w:firstLine="0"/>
      <w:jc w:val="both"/>
    </w:pPr>
    <w:rPr>
      <w:sz w:val="24"/>
      <w:szCs w:val="20"/>
      <w:lang w:val="en-US" w:eastAsia="fr-FR"/>
    </w:rPr>
  </w:style>
  <w:style w:type="paragraph" w:styleId="Obsah9">
    <w:name w:val="toc 9"/>
    <w:basedOn w:val="Normlny"/>
    <w:next w:val="Normlny"/>
    <w:autoRedefine/>
    <w:uiPriority w:val="39"/>
    <w:rsid w:val="008A2BA3"/>
    <w:pPr>
      <w:ind w:left="1760" w:firstLine="0"/>
      <w:jc w:val="both"/>
    </w:pPr>
    <w:rPr>
      <w:sz w:val="24"/>
      <w:szCs w:val="20"/>
      <w:lang w:val="en-US" w:eastAsia="fr-FR"/>
    </w:rPr>
  </w:style>
  <w:style w:type="character" w:styleId="PremennHTML">
    <w:name w:val="HTML Variable"/>
    <w:uiPriority w:val="99"/>
    <w:rsid w:val="008A2BA3"/>
    <w:rPr>
      <w:rFonts w:cs="Times New Roman"/>
      <w:i/>
    </w:rPr>
  </w:style>
  <w:style w:type="paragraph" w:customStyle="1" w:styleId="StyleTitre1Arial12ptNonGrasNontendudeCondensde">
    <w:name w:val="Style Titre 1 + Arial 12 pt Non Gras Non Étendu de/ Condensé de"/>
    <w:basedOn w:val="Nadpis1"/>
    <w:rsid w:val="008A2BA3"/>
    <w:pPr>
      <w:keepNext/>
      <w:tabs>
        <w:tab w:val="clear" w:pos="567"/>
        <w:tab w:val="right" w:leader="underscore" w:pos="9072"/>
      </w:tabs>
      <w:spacing w:before="600" w:after="240" w:line="240" w:lineRule="auto"/>
      <w:ind w:left="0" w:firstLine="0"/>
    </w:pPr>
    <w:rPr>
      <w:rFonts w:ascii="Arial" w:hAnsi="Arial"/>
      <w:color w:val="0B3D92"/>
      <w:kern w:val="28"/>
      <w:sz w:val="24"/>
    </w:rPr>
  </w:style>
  <w:style w:type="character" w:customStyle="1" w:styleId="AmmTitulaireNomCar">
    <w:name w:val="AmmTitulaireNom Car"/>
    <w:locked/>
    <w:rsid w:val="008A2BA3"/>
    <w:rPr>
      <w:rFonts w:ascii="Arial" w:hAnsi="Arial"/>
      <w:b/>
      <w:caps/>
      <w:lang w:val="fr-FR" w:eastAsia="fr-FR"/>
    </w:rPr>
  </w:style>
  <w:style w:type="character" w:customStyle="1" w:styleId="AmmTitulaireAdresseCar">
    <w:name w:val="AmmTitulaireAdresse Car"/>
    <w:locked/>
    <w:rsid w:val="008A2BA3"/>
    <w:rPr>
      <w:rFonts w:ascii="Arial" w:hAnsi="Arial" w:cs="Times New Roman"/>
      <w:b/>
      <w:caps/>
      <w:lang w:val="fr-FR" w:eastAsia="fr-FR" w:bidi="ar-SA"/>
    </w:rPr>
  </w:style>
  <w:style w:type="paragraph" w:customStyle="1" w:styleId="ammcomposition0">
    <w:name w:val="ammcomposition"/>
    <w:basedOn w:val="Normlny"/>
    <w:rsid w:val="008A2BA3"/>
    <w:pPr>
      <w:ind w:left="0" w:firstLine="0"/>
    </w:pPr>
    <w:rPr>
      <w:rFonts w:ascii="Arial" w:hAnsi="Arial" w:cs="Arial"/>
      <w:color w:val="000000"/>
      <w:sz w:val="24"/>
      <w:lang w:val="en-US" w:eastAsia="fr-FR"/>
    </w:rPr>
  </w:style>
  <w:style w:type="paragraph" w:customStyle="1" w:styleId="ammannexetitre40">
    <w:name w:val="ammannexetitre4"/>
    <w:basedOn w:val="Normlny"/>
    <w:rsid w:val="008A2BA3"/>
    <w:pPr>
      <w:spacing w:before="100" w:beforeAutospacing="1" w:after="100" w:afterAutospacing="1"/>
      <w:ind w:left="0" w:firstLine="0"/>
    </w:pPr>
    <w:rPr>
      <w:rFonts w:ascii="Arial" w:hAnsi="Arial" w:cs="Arial"/>
      <w:i/>
      <w:iCs/>
      <w:color w:val="000000"/>
      <w:sz w:val="24"/>
      <w:u w:val="single"/>
      <w:lang w:val="en-US" w:eastAsia="fr-FR"/>
    </w:rPr>
  </w:style>
  <w:style w:type="paragraph" w:customStyle="1" w:styleId="ammlistepuces">
    <w:name w:val="ammlistepuces"/>
    <w:basedOn w:val="Normlny"/>
    <w:rsid w:val="008A2BA3"/>
    <w:pPr>
      <w:ind w:left="0" w:firstLine="0"/>
    </w:pPr>
    <w:rPr>
      <w:rFonts w:ascii="Arial" w:hAnsi="Arial" w:cs="Arial"/>
      <w:color w:val="000000"/>
      <w:sz w:val="24"/>
      <w:lang w:val="en-US" w:eastAsia="fr-FR"/>
    </w:rPr>
  </w:style>
  <w:style w:type="paragraph" w:customStyle="1" w:styleId="ammannexetitre30">
    <w:name w:val="ammannexetitre3"/>
    <w:basedOn w:val="Normlny"/>
    <w:rsid w:val="008A2BA3"/>
    <w:pPr>
      <w:spacing w:before="100" w:beforeAutospacing="1" w:after="100" w:afterAutospacing="1"/>
      <w:ind w:left="0" w:firstLine="0"/>
    </w:pPr>
    <w:rPr>
      <w:rFonts w:ascii="Arial" w:hAnsi="Arial" w:cs="Arial"/>
      <w:b/>
      <w:bCs/>
      <w:color w:val="000000"/>
      <w:sz w:val="24"/>
      <w:u w:val="single"/>
      <w:lang w:val="en-US" w:eastAsia="fr-FR"/>
    </w:rPr>
  </w:style>
  <w:style w:type="paragraph" w:customStyle="1" w:styleId="AmmListePuces0">
    <w:name w:val="AmmListePuces"/>
    <w:basedOn w:val="Normlny"/>
    <w:rsid w:val="008A2BA3"/>
    <w:pPr>
      <w:tabs>
        <w:tab w:val="num" w:pos="643"/>
      </w:tabs>
      <w:ind w:left="360" w:hanging="360"/>
    </w:pPr>
    <w:rPr>
      <w:rFonts w:ascii="Arial" w:hAnsi="Arial"/>
      <w:sz w:val="24"/>
      <w:szCs w:val="20"/>
      <w:lang w:val="en-US" w:eastAsia="fr-FR"/>
    </w:rPr>
  </w:style>
  <w:style w:type="paragraph" w:customStyle="1" w:styleId="Para0s">
    <w:name w:val="Para:0:s"/>
    <w:basedOn w:val="Normlny"/>
    <w:rsid w:val="008A2BA3"/>
    <w:pPr>
      <w:spacing w:after="220"/>
      <w:ind w:left="0" w:firstLine="0"/>
    </w:pPr>
    <w:rPr>
      <w:sz w:val="24"/>
      <w:szCs w:val="20"/>
      <w:lang w:val="en-US" w:eastAsia="fr-FR"/>
    </w:rPr>
  </w:style>
  <w:style w:type="character" w:customStyle="1" w:styleId="Report-type">
    <w:name w:val="Report-type"/>
    <w:rsid w:val="008A2BA3"/>
    <w:rPr>
      <w:rFonts w:ascii="Times New Roman" w:hAnsi="Times New Roman"/>
      <w:b/>
      <w:sz w:val="24"/>
    </w:rPr>
  </w:style>
  <w:style w:type="character" w:customStyle="1" w:styleId="Document-page-count">
    <w:name w:val="Document-page-count"/>
    <w:rsid w:val="008A2BA3"/>
    <w:rPr>
      <w:rFonts w:ascii="Times New Roman" w:hAnsi="Times New Roman"/>
      <w:sz w:val="20"/>
    </w:rPr>
  </w:style>
  <w:style w:type="character" w:customStyle="1" w:styleId="Document-Identity">
    <w:name w:val="Document-Identity"/>
    <w:rsid w:val="008A2BA3"/>
    <w:rPr>
      <w:rFonts w:ascii="Times New Roman" w:hAnsi="Times New Roman"/>
      <w:sz w:val="24"/>
    </w:rPr>
  </w:style>
  <w:style w:type="paragraph" w:customStyle="1" w:styleId="SOP-Head">
    <w:name w:val="SOP-Head"/>
    <w:rsid w:val="008A2BA3"/>
    <w:rPr>
      <w:b/>
      <w:noProof/>
      <w:sz w:val="24"/>
      <w:lang w:val="fr-FR" w:eastAsia="fr-FR"/>
    </w:rPr>
  </w:style>
  <w:style w:type="character" w:customStyle="1" w:styleId="AmmCorpsTexteCar">
    <w:name w:val="AmmCorpsTexte Car"/>
    <w:rsid w:val="008A2BA3"/>
    <w:rPr>
      <w:rFonts w:ascii="Arial" w:hAnsi="Arial"/>
      <w:lang w:val="fr-FR" w:eastAsia="fr-FR"/>
    </w:rPr>
  </w:style>
  <w:style w:type="paragraph" w:customStyle="1" w:styleId="TextinTable">
    <w:name w:val="Text in Table"/>
    <w:basedOn w:val="Normlny"/>
    <w:rsid w:val="008A2BA3"/>
    <w:pPr>
      <w:spacing w:before="40" w:after="40"/>
      <w:ind w:left="0" w:firstLine="0"/>
    </w:pPr>
    <w:rPr>
      <w:sz w:val="24"/>
      <w:lang w:val="en-GB" w:eastAsia="de-DE"/>
    </w:rPr>
  </w:style>
  <w:style w:type="paragraph" w:customStyle="1" w:styleId="AmmNoticeCorpsdeTexte">
    <w:name w:val="AmmNoticeCorpsdeTexte"/>
    <w:basedOn w:val="AmmNoticeTitre1"/>
    <w:rsid w:val="008A2B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567"/>
      <w:outlineLvl w:val="9"/>
    </w:pPr>
    <w:rPr>
      <w:i w:val="0"/>
      <w:color w:val="auto"/>
      <w:sz w:val="22"/>
    </w:rPr>
  </w:style>
  <w:style w:type="paragraph" w:customStyle="1" w:styleId="r1">
    <w:name w:val="r1"/>
    <w:basedOn w:val="Normlny"/>
    <w:rsid w:val="008A2BA3"/>
    <w:pPr>
      <w:ind w:left="284" w:firstLine="0"/>
      <w:jc w:val="both"/>
    </w:pPr>
    <w:rPr>
      <w:rFonts w:ascii="Helv" w:hAnsi="Helv"/>
      <w:sz w:val="24"/>
      <w:szCs w:val="20"/>
      <w:lang w:val="en-US" w:eastAsia="fr-FR"/>
    </w:rPr>
  </w:style>
  <w:style w:type="paragraph" w:customStyle="1" w:styleId="Texte">
    <w:name w:val="Texte"/>
    <w:basedOn w:val="Normlny"/>
    <w:rsid w:val="008A2BA3"/>
    <w:pPr>
      <w:ind w:firstLine="0"/>
      <w:jc w:val="both"/>
    </w:pPr>
    <w:rPr>
      <w:rFonts w:ascii="CG Times (WN)" w:hAnsi="CG Times (WN)"/>
      <w:color w:val="0000FF"/>
      <w:sz w:val="24"/>
      <w:szCs w:val="20"/>
      <w:lang w:val="en-US" w:eastAsia="fr-FR"/>
    </w:rPr>
  </w:style>
  <w:style w:type="table" w:styleId="Mriekatabuky">
    <w:name w:val="Table Grid"/>
    <w:basedOn w:val="Normlnatabuka"/>
    <w:uiPriority w:val="59"/>
    <w:rsid w:val="008A2BA3"/>
    <w:pPr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A2BA3"/>
    <w:rPr>
      <w:rFonts w:cs="Times New Roman"/>
    </w:rPr>
  </w:style>
  <w:style w:type="paragraph" w:customStyle="1" w:styleId="Default">
    <w:name w:val="Default"/>
    <w:rsid w:val="008A2BA3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character" w:customStyle="1" w:styleId="hpsatn">
    <w:name w:val="hps atn"/>
    <w:rsid w:val="008A2BA3"/>
    <w:rPr>
      <w:rFonts w:cs="Times New Roman"/>
    </w:rPr>
  </w:style>
  <w:style w:type="paragraph" w:styleId="Revzia">
    <w:name w:val="Revision"/>
    <w:hidden/>
    <w:uiPriority w:val="99"/>
    <w:semiHidden/>
    <w:rsid w:val="008A2BA3"/>
    <w:rPr>
      <w:rFonts w:ascii="Arial Narrow" w:hAnsi="Arial Narrow"/>
      <w:sz w:val="22"/>
      <w:lang w:val="fr-FR" w:eastAsia="fr-FR"/>
    </w:rPr>
  </w:style>
  <w:style w:type="paragraph" w:customStyle="1" w:styleId="CTDStandard">
    <w:name w:val="CTD Standard"/>
    <w:basedOn w:val="Normlny"/>
    <w:rsid w:val="008A2BA3"/>
    <w:pPr>
      <w:spacing w:after="240"/>
      <w:ind w:left="0" w:firstLine="0"/>
    </w:pPr>
    <w:rPr>
      <w:sz w:val="24"/>
      <w:lang w:val="en-GB" w:eastAsia="de-DE"/>
    </w:rPr>
  </w:style>
  <w:style w:type="table" w:styleId="Moderntabuka">
    <w:name w:val="Table Contemporary"/>
    <w:basedOn w:val="Normlnatabuka"/>
    <w:uiPriority w:val="99"/>
    <w:rsid w:val="008A2BA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">
    <w:basedOn w:val="Normlny"/>
    <w:next w:val="Textvysvetlivky"/>
    <w:link w:val="TextkoncovejpoznmkyChar"/>
    <w:uiPriority w:val="99"/>
    <w:rsid w:val="007D45C5"/>
    <w:pPr>
      <w:ind w:left="0" w:firstLine="0"/>
      <w:jc w:val="both"/>
    </w:pPr>
    <w:rPr>
      <w:sz w:val="20"/>
      <w:szCs w:val="20"/>
      <w:lang w:val="en-US" w:eastAsia="fr-FR"/>
    </w:rPr>
  </w:style>
  <w:style w:type="character" w:customStyle="1" w:styleId="TextkoncovejpoznmkyChar">
    <w:name w:val="Text koncovej poznámky Char"/>
    <w:link w:val="a"/>
    <w:uiPriority w:val="99"/>
    <w:rsid w:val="007D45C5"/>
    <w:rPr>
      <w:lang w:val="en-US" w:eastAsia="fr-FR"/>
    </w:rPr>
  </w:style>
  <w:style w:type="paragraph" w:styleId="Bezriadkovania">
    <w:name w:val="No Spacing"/>
    <w:uiPriority w:val="1"/>
    <w:qFormat/>
    <w:rsid w:val="004370A7"/>
    <w:pPr>
      <w:ind w:left="567" w:hanging="567"/>
    </w:pPr>
    <w:rPr>
      <w:sz w:val="22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0712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0712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E30712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uiPriority w:val="9"/>
    <w:qFormat/>
    <w:rsid w:val="00E30712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E30712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uiPriority w:val="9"/>
    <w:qFormat/>
    <w:rsid w:val="00E30712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E3071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E3071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E30712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E30712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uiPriority w:val="99"/>
    <w:rsid w:val="00E30712"/>
  </w:style>
  <w:style w:type="paragraph" w:styleId="Pta">
    <w:name w:val="footer"/>
    <w:basedOn w:val="Normlny"/>
    <w:link w:val="PtaChar"/>
    <w:uiPriority w:val="99"/>
    <w:rsid w:val="00E30712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rsid w:val="00E30712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uiPriority w:val="99"/>
    <w:rsid w:val="00E30712"/>
    <w:rPr>
      <w:color w:val="0000FF"/>
      <w:u w:val="single"/>
    </w:rPr>
  </w:style>
  <w:style w:type="paragraph" w:customStyle="1" w:styleId="EMEAEnBodyText">
    <w:name w:val="EMEA En Body Text"/>
    <w:basedOn w:val="Normlny"/>
    <w:rsid w:val="00E30712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E30712"/>
    <w:pPr>
      <w:ind w:left="0" w:firstLine="0"/>
    </w:pPr>
  </w:style>
  <w:style w:type="paragraph" w:styleId="Textbubliny">
    <w:name w:val="Balloon Text"/>
    <w:basedOn w:val="Normlny"/>
    <w:link w:val="TextbublinyChar"/>
    <w:uiPriority w:val="99"/>
    <w:semiHidden/>
    <w:rsid w:val="00E30712"/>
    <w:rPr>
      <w:rFonts w:ascii="Tahoma" w:hAnsi="Tahoma"/>
      <w:sz w:val="16"/>
      <w:szCs w:val="16"/>
    </w:rPr>
  </w:style>
  <w:style w:type="character" w:styleId="PouitHypertextovPrepojenie">
    <w:name w:val="FollowedHyperlink"/>
    <w:uiPriority w:val="99"/>
    <w:rsid w:val="00E30712"/>
    <w:rPr>
      <w:color w:val="800080"/>
      <w:u w:val="single"/>
    </w:rPr>
  </w:style>
  <w:style w:type="character" w:styleId="Odkaznakomentr">
    <w:name w:val="annotation reference"/>
    <w:uiPriority w:val="99"/>
    <w:semiHidden/>
    <w:rsid w:val="00E307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307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30712"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6D7D4F"/>
  </w:style>
  <w:style w:type="paragraph" w:customStyle="1" w:styleId="ammdenomination">
    <w:name w:val="ammdenomination"/>
    <w:basedOn w:val="Normlny"/>
    <w:rsid w:val="007E7A5C"/>
    <w:pPr>
      <w:ind w:left="0" w:firstLine="0"/>
    </w:pPr>
    <w:rPr>
      <w:rFonts w:ascii="Arial" w:hAnsi="Arial" w:cs="Arial"/>
      <w:b/>
      <w:bCs/>
      <w:color w:val="000000"/>
      <w:sz w:val="24"/>
      <w:lang w:val="en-US" w:eastAsia="fr-FR"/>
    </w:rPr>
  </w:style>
  <w:style w:type="paragraph" w:customStyle="1" w:styleId="AmmCorpsTexte">
    <w:name w:val="AmmCorpsTexte"/>
    <w:basedOn w:val="Normlny"/>
    <w:rsid w:val="007E7A5C"/>
    <w:pPr>
      <w:spacing w:after="120"/>
      <w:ind w:left="0" w:firstLine="0"/>
      <w:jc w:val="both"/>
    </w:pPr>
    <w:rPr>
      <w:rFonts w:ascii="Arial" w:hAnsi="Arial"/>
      <w:sz w:val="20"/>
      <w:szCs w:val="20"/>
      <w:lang w:val="en-US" w:eastAsia="fr-FR"/>
    </w:rPr>
  </w:style>
  <w:style w:type="paragraph" w:customStyle="1" w:styleId="ammcorpstexte0">
    <w:name w:val="ammcorpstexte"/>
    <w:basedOn w:val="Normlny"/>
    <w:rsid w:val="007E7A5C"/>
    <w:pPr>
      <w:ind w:left="0" w:firstLine="0"/>
    </w:pPr>
    <w:rPr>
      <w:rFonts w:ascii="Arial" w:hAnsi="Arial" w:cs="Arial"/>
      <w:color w:val="000000"/>
      <w:sz w:val="24"/>
      <w:lang w:val="en-US" w:eastAsia="fr-FR"/>
    </w:rPr>
  </w:style>
  <w:style w:type="paragraph" w:styleId="Odsekzoznamu">
    <w:name w:val="List Paragraph"/>
    <w:basedOn w:val="Normlny"/>
    <w:uiPriority w:val="34"/>
    <w:qFormat/>
    <w:rsid w:val="007E7A5C"/>
    <w:pPr>
      <w:spacing w:after="200" w:line="276" w:lineRule="auto"/>
      <w:ind w:left="720" w:firstLine="0"/>
      <w:contextualSpacing/>
    </w:pPr>
    <w:rPr>
      <w:rFonts w:ascii="Calibri" w:hAnsi="Calibri"/>
      <w:sz w:val="24"/>
      <w:szCs w:val="22"/>
      <w:lang w:val="en-US" w:eastAsia="en-US"/>
    </w:rPr>
  </w:style>
  <w:style w:type="numbering" w:customStyle="1" w:styleId="KeineListe1">
    <w:name w:val="Keine Liste1"/>
    <w:next w:val="Bezzoznamu"/>
    <w:uiPriority w:val="99"/>
    <w:semiHidden/>
    <w:unhideWhenUsed/>
    <w:rsid w:val="008A2BA3"/>
  </w:style>
  <w:style w:type="character" w:customStyle="1" w:styleId="Nadpis1Char">
    <w:name w:val="Nadpis 1 Char"/>
    <w:link w:val="Nadpis1"/>
    <w:uiPriority w:val="9"/>
    <w:locked/>
    <w:rsid w:val="008A2BA3"/>
    <w:rPr>
      <w:b/>
      <w:caps/>
      <w:sz w:val="26"/>
      <w:lang w:val="en-US" w:eastAsia="en-US"/>
    </w:rPr>
  </w:style>
  <w:style w:type="character" w:customStyle="1" w:styleId="Nadpis2Char">
    <w:name w:val="Nadpis 2 Char"/>
    <w:link w:val="Nadpis2"/>
    <w:uiPriority w:val="9"/>
    <w:locked/>
    <w:rsid w:val="008A2BA3"/>
    <w:rPr>
      <w:rFonts w:ascii="Helvetica" w:hAnsi="Helvetica"/>
      <w:b/>
      <w:i/>
      <w:sz w:val="24"/>
      <w:lang w:val="cs-CZ" w:eastAsia="en-US"/>
    </w:rPr>
  </w:style>
  <w:style w:type="character" w:customStyle="1" w:styleId="Nadpis3Char">
    <w:name w:val="Nadpis 3 Char"/>
    <w:link w:val="Nadpis3"/>
    <w:uiPriority w:val="9"/>
    <w:locked/>
    <w:rsid w:val="008A2BA3"/>
    <w:rPr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uiPriority w:val="9"/>
    <w:locked/>
    <w:rsid w:val="008A2BA3"/>
    <w:rPr>
      <w:b/>
      <w:noProof/>
      <w:sz w:val="22"/>
      <w:lang w:val="cs-CZ" w:eastAsia="en-US"/>
    </w:rPr>
  </w:style>
  <w:style w:type="character" w:customStyle="1" w:styleId="Nadpis5Char">
    <w:name w:val="Nadpis 5 Char"/>
    <w:link w:val="Nadpis5"/>
    <w:uiPriority w:val="9"/>
    <w:locked/>
    <w:rsid w:val="008A2BA3"/>
    <w:rPr>
      <w:noProof/>
      <w:sz w:val="22"/>
      <w:lang w:val="cs-CZ" w:eastAsia="en-US"/>
    </w:rPr>
  </w:style>
  <w:style w:type="character" w:customStyle="1" w:styleId="Nadpis6Char">
    <w:name w:val="Nadpis 6 Char"/>
    <w:link w:val="Nadpis6"/>
    <w:uiPriority w:val="9"/>
    <w:locked/>
    <w:rsid w:val="008A2BA3"/>
    <w:rPr>
      <w:i/>
      <w:sz w:val="22"/>
      <w:lang w:val="cs-CZ" w:eastAsia="en-US"/>
    </w:rPr>
  </w:style>
  <w:style w:type="character" w:customStyle="1" w:styleId="Nadpis7Char">
    <w:name w:val="Nadpis 7 Char"/>
    <w:link w:val="Nadpis7"/>
    <w:uiPriority w:val="9"/>
    <w:locked/>
    <w:rsid w:val="008A2BA3"/>
    <w:rPr>
      <w:i/>
      <w:sz w:val="22"/>
      <w:lang w:val="cs-CZ" w:eastAsia="en-US"/>
    </w:rPr>
  </w:style>
  <w:style w:type="character" w:customStyle="1" w:styleId="Nadpis8Char">
    <w:name w:val="Nadpis 8 Char"/>
    <w:link w:val="Nadpis8"/>
    <w:uiPriority w:val="9"/>
    <w:locked/>
    <w:rsid w:val="008A2BA3"/>
    <w:rPr>
      <w:b/>
      <w:i/>
      <w:sz w:val="22"/>
      <w:lang w:val="cs-CZ" w:eastAsia="en-US"/>
    </w:rPr>
  </w:style>
  <w:style w:type="character" w:customStyle="1" w:styleId="Nadpis9Char">
    <w:name w:val="Nadpis 9 Char"/>
    <w:link w:val="Nadpis9"/>
    <w:uiPriority w:val="9"/>
    <w:locked/>
    <w:rsid w:val="008A2BA3"/>
    <w:rPr>
      <w:b/>
      <w:i/>
      <w:sz w:val="22"/>
      <w:lang w:val="cs-CZ" w:eastAsia="en-US"/>
    </w:rPr>
  </w:style>
  <w:style w:type="paragraph" w:customStyle="1" w:styleId="AmmListePuces1">
    <w:name w:val="AmmListePuces1"/>
    <w:basedOn w:val="AmmCorpsTexte"/>
    <w:rsid w:val="008A2BA3"/>
    <w:pPr>
      <w:spacing w:after="0"/>
      <w:jc w:val="left"/>
    </w:pPr>
  </w:style>
  <w:style w:type="paragraph" w:customStyle="1" w:styleId="AmmTitreReference">
    <w:name w:val="AmmTitreReference"/>
    <w:basedOn w:val="AmmCorpsTexte"/>
    <w:next w:val="AmmReferences"/>
    <w:rsid w:val="008A2BA3"/>
    <w:pPr>
      <w:spacing w:before="360" w:after="0"/>
      <w:ind w:right="5954"/>
      <w:jc w:val="left"/>
    </w:pPr>
    <w:rPr>
      <w:b/>
      <w:sz w:val="18"/>
    </w:rPr>
  </w:style>
  <w:style w:type="paragraph" w:customStyle="1" w:styleId="AmmReferences">
    <w:name w:val="AmmReferences"/>
    <w:basedOn w:val="AmmCorpsTexte"/>
    <w:rsid w:val="008A2BA3"/>
    <w:pPr>
      <w:spacing w:after="0"/>
      <w:ind w:left="1134"/>
      <w:jc w:val="left"/>
    </w:pPr>
    <w:rPr>
      <w:sz w:val="16"/>
    </w:rPr>
  </w:style>
  <w:style w:type="paragraph" w:customStyle="1" w:styleId="AmmTitulaireNom">
    <w:name w:val="AmmTitulaireNom"/>
    <w:basedOn w:val="AmmCorpsTexte"/>
    <w:next w:val="AmmTitulaireAdresse"/>
    <w:rsid w:val="008A2BA3"/>
    <w:pPr>
      <w:spacing w:after="0"/>
      <w:jc w:val="left"/>
    </w:pPr>
    <w:rPr>
      <w:b/>
      <w:caps/>
    </w:rPr>
  </w:style>
  <w:style w:type="paragraph" w:customStyle="1" w:styleId="AmmTitulaireAdresse">
    <w:name w:val="AmmTitulaireAdresse"/>
    <w:basedOn w:val="AmmTitulaireNom"/>
    <w:rsid w:val="008A2BA3"/>
    <w:rPr>
      <w:b w:val="0"/>
    </w:rPr>
  </w:style>
  <w:style w:type="paragraph" w:customStyle="1" w:styleId="AmmDecisionDenomination">
    <w:name w:val="AmmDecisionDenomination"/>
    <w:basedOn w:val="AmmCorpsTexte"/>
    <w:rsid w:val="008A2BA3"/>
    <w:pPr>
      <w:spacing w:before="120"/>
      <w:jc w:val="center"/>
    </w:pPr>
    <w:rPr>
      <w:b/>
    </w:rPr>
  </w:style>
  <w:style w:type="paragraph" w:customStyle="1" w:styleId="AmmLettreMonsieur">
    <w:name w:val="AmmLettreMonsieur"/>
    <w:basedOn w:val="AmmCorpsTexte"/>
    <w:rsid w:val="008A2BA3"/>
    <w:pPr>
      <w:spacing w:before="1320" w:after="480"/>
    </w:pPr>
  </w:style>
  <w:style w:type="paragraph" w:customStyle="1" w:styleId="AmmAnnexeTitre">
    <w:name w:val="AmmAnnexeTitre"/>
    <w:basedOn w:val="Normlny"/>
    <w:next w:val="AmmCorpsTexte"/>
    <w:rsid w:val="008A2BA3"/>
    <w:pPr>
      <w:spacing w:before="240"/>
      <w:ind w:left="0" w:firstLine="0"/>
      <w:jc w:val="center"/>
      <w:outlineLvl w:val="0"/>
    </w:pPr>
    <w:rPr>
      <w:rFonts w:ascii="Arial" w:hAnsi="Arial"/>
      <w:b/>
      <w:caps/>
      <w:color w:val="0B3D92"/>
      <w:sz w:val="24"/>
      <w:szCs w:val="20"/>
      <w:lang w:val="en-US" w:eastAsia="fr-FR"/>
    </w:rPr>
  </w:style>
  <w:style w:type="paragraph" w:customStyle="1" w:styleId="AmmAnnexeSousTitre">
    <w:name w:val="AmmAnnexeSousTitre"/>
    <w:basedOn w:val="AmmAnnexeTitre"/>
    <w:next w:val="AmmCorpsTexte"/>
    <w:rsid w:val="008A2BA3"/>
  </w:style>
  <w:style w:type="paragraph" w:customStyle="1" w:styleId="AmmAnnexeTitre1">
    <w:name w:val="AmmAnnexeTitre1"/>
    <w:basedOn w:val="Normlny"/>
    <w:next w:val="AmmCorpsTexte"/>
    <w:rsid w:val="008A2BA3"/>
    <w:pPr>
      <w:keepNext/>
      <w:keepLines/>
      <w:tabs>
        <w:tab w:val="left" w:pos="357"/>
      </w:tabs>
      <w:spacing w:before="240" w:after="120"/>
      <w:ind w:left="357" w:hanging="357"/>
      <w:jc w:val="both"/>
      <w:outlineLvl w:val="1"/>
    </w:pPr>
    <w:rPr>
      <w:rFonts w:ascii="Arial" w:hAnsi="Arial"/>
      <w:b/>
      <w:sz w:val="24"/>
      <w:szCs w:val="20"/>
      <w:lang w:val="en-US" w:eastAsia="fr-FR"/>
    </w:rPr>
  </w:style>
  <w:style w:type="paragraph" w:customStyle="1" w:styleId="AmmAnnexeTitre2">
    <w:name w:val="AmmAnnexeTitre2"/>
    <w:basedOn w:val="AmmCorpsTexte"/>
    <w:next w:val="AmmCorpsTexte"/>
    <w:rsid w:val="008A2BA3"/>
    <w:pPr>
      <w:keepNext/>
      <w:keepLines/>
      <w:tabs>
        <w:tab w:val="left" w:pos="720"/>
      </w:tabs>
      <w:spacing w:before="240"/>
      <w:ind w:left="720" w:hanging="720"/>
      <w:outlineLvl w:val="2"/>
    </w:pPr>
    <w:rPr>
      <w:b/>
      <w:color w:val="0B3D92"/>
      <w:sz w:val="22"/>
    </w:rPr>
  </w:style>
  <w:style w:type="paragraph" w:customStyle="1" w:styleId="AmmAnnexeTitre3">
    <w:name w:val="AmmAnnexeTitre3"/>
    <w:basedOn w:val="AmmCorpsTexte"/>
    <w:next w:val="AmmCorpsTexte"/>
    <w:rsid w:val="008A2BA3"/>
    <w:pPr>
      <w:keepNext/>
      <w:keepLines/>
      <w:spacing w:before="120"/>
    </w:pPr>
    <w:rPr>
      <w:b/>
      <w:u w:val="single"/>
    </w:rPr>
  </w:style>
  <w:style w:type="paragraph" w:customStyle="1" w:styleId="AmmAnnexeTitre4">
    <w:name w:val="AmmAnnexeTitre4"/>
    <w:basedOn w:val="AmmCorpsTexte"/>
    <w:next w:val="AmmCorpsTexte"/>
    <w:rsid w:val="008A2BA3"/>
    <w:rPr>
      <w:i/>
      <w:u w:val="single"/>
    </w:rPr>
  </w:style>
  <w:style w:type="paragraph" w:customStyle="1" w:styleId="AmmArticleTitre">
    <w:name w:val="AmmArticleTitre"/>
    <w:basedOn w:val="AmmCorpsTexte"/>
    <w:next w:val="Normlny"/>
    <w:rsid w:val="008A2BA3"/>
    <w:pPr>
      <w:spacing w:before="120" w:after="60"/>
      <w:jc w:val="center"/>
    </w:pPr>
    <w:rPr>
      <w:b/>
      <w:sz w:val="22"/>
    </w:rPr>
  </w:style>
  <w:style w:type="paragraph" w:customStyle="1" w:styleId="AmmComposition">
    <w:name w:val="AmmComposition"/>
    <w:basedOn w:val="AmmCorpsTexte"/>
    <w:next w:val="AmmCorpsTexte"/>
    <w:rsid w:val="008A2BA3"/>
    <w:pPr>
      <w:tabs>
        <w:tab w:val="right" w:leader="dot" w:pos="9781"/>
      </w:tabs>
    </w:pPr>
  </w:style>
  <w:style w:type="paragraph" w:customStyle="1" w:styleId="AmmDecisionFaitLe">
    <w:name w:val="AmmDecisionFaitLe"/>
    <w:basedOn w:val="AmmCorpsTexte"/>
    <w:rsid w:val="008A2BA3"/>
    <w:pPr>
      <w:tabs>
        <w:tab w:val="left" w:pos="5103"/>
      </w:tabs>
      <w:spacing w:before="720" w:after="720"/>
      <w:jc w:val="left"/>
    </w:pPr>
  </w:style>
  <w:style w:type="paragraph" w:customStyle="1" w:styleId="AmmDecisionTitre">
    <w:name w:val="AmmDecisionTitre"/>
    <w:basedOn w:val="AmmCorpsTexte"/>
    <w:rsid w:val="008A2BA3"/>
    <w:pPr>
      <w:spacing w:before="480"/>
      <w:jc w:val="center"/>
    </w:pPr>
    <w:rPr>
      <w:b/>
      <w:sz w:val="22"/>
    </w:rPr>
  </w:style>
  <w:style w:type="paragraph" w:customStyle="1" w:styleId="AmmDenomination0">
    <w:name w:val="AmmDenomination"/>
    <w:basedOn w:val="AmmCorpsTexte"/>
    <w:rsid w:val="008A2BA3"/>
    <w:pPr>
      <w:jc w:val="left"/>
    </w:pPr>
    <w:rPr>
      <w:b/>
    </w:rPr>
  </w:style>
  <w:style w:type="paragraph" w:customStyle="1" w:styleId="AmmNoticeTitre1">
    <w:name w:val="AmmNoticeTitre1"/>
    <w:basedOn w:val="AmmCorpsTexte"/>
    <w:next w:val="AmmCorpsTexte"/>
    <w:rsid w:val="008A2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outlineLvl w:val="1"/>
    </w:pPr>
    <w:rPr>
      <w:i/>
      <w:color w:val="0B3D92"/>
    </w:rPr>
  </w:style>
  <w:style w:type="paragraph" w:customStyle="1" w:styleId="AmmPageGarde">
    <w:name w:val="AmmPageGarde"/>
    <w:basedOn w:val="Normlny"/>
    <w:rsid w:val="008A2BA3"/>
    <w:pPr>
      <w:ind w:left="0" w:firstLine="0"/>
      <w:jc w:val="center"/>
    </w:pPr>
    <w:rPr>
      <w:b/>
      <w:color w:val="000080"/>
      <w:sz w:val="20"/>
      <w:szCs w:val="20"/>
      <w:lang w:val="en-US" w:eastAsia="fr-FR"/>
    </w:rPr>
  </w:style>
  <w:style w:type="paragraph" w:customStyle="1" w:styleId="AmmVuArticleCorpsdeTexte">
    <w:name w:val="AmmVuArticleCorpsdeTexte"/>
    <w:basedOn w:val="AmmCorpsTexte"/>
    <w:rsid w:val="008A2BA3"/>
    <w:pPr>
      <w:spacing w:before="240"/>
    </w:pPr>
  </w:style>
  <w:style w:type="paragraph" w:customStyle="1" w:styleId="AmmPageGardeEncadre">
    <w:name w:val="AmmPageGardeEncadre"/>
    <w:basedOn w:val="AmmVuArticleCorpsdeTexte"/>
    <w:rsid w:val="008A2BA3"/>
    <w:pPr>
      <w:spacing w:before="0" w:after="0"/>
    </w:pPr>
    <w:rPr>
      <w:rFonts w:ascii="Verdana" w:hAnsi="Verdana"/>
      <w:b/>
      <w:color w:val="0B3D92"/>
      <w:sz w:val="18"/>
    </w:rPr>
  </w:style>
  <w:style w:type="paragraph" w:customStyle="1" w:styleId="AmmTimbre">
    <w:name w:val="AmmTimbre"/>
    <w:basedOn w:val="AmmCorpsTexte"/>
    <w:rsid w:val="008A2BA3"/>
    <w:pPr>
      <w:spacing w:after="0"/>
      <w:ind w:right="5188"/>
    </w:pPr>
    <w:rPr>
      <w:b/>
      <w:sz w:val="16"/>
    </w:rPr>
  </w:style>
  <w:style w:type="paragraph" w:customStyle="1" w:styleId="AmmTitreEncadre">
    <w:name w:val="AmmTitreEncadre"/>
    <w:basedOn w:val="AmmCorpsTexte"/>
    <w:next w:val="Normlny"/>
    <w:rsid w:val="008A2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  <w:tab w:val="left" w:pos="776"/>
        <w:tab w:val="left" w:pos="1496"/>
        <w:tab w:val="left" w:pos="2216"/>
        <w:tab w:val="left" w:pos="2936"/>
        <w:tab w:val="left" w:pos="3656"/>
        <w:tab w:val="left" w:pos="4376"/>
        <w:tab w:val="left" w:pos="5096"/>
        <w:tab w:val="left" w:pos="5816"/>
        <w:tab w:val="left" w:pos="6536"/>
        <w:tab w:val="left" w:pos="7256"/>
        <w:tab w:val="left" w:pos="7976"/>
        <w:tab w:val="left" w:pos="8696"/>
      </w:tabs>
      <w:spacing w:before="240" w:after="240"/>
      <w:outlineLvl w:val="1"/>
    </w:pPr>
    <w:rPr>
      <w:b/>
      <w:caps/>
      <w:color w:val="0B3D92"/>
      <w:sz w:val="22"/>
    </w:rPr>
  </w:style>
  <w:style w:type="paragraph" w:customStyle="1" w:styleId="AmmIAM">
    <w:name w:val="AmmIAM"/>
    <w:basedOn w:val="AmmCorpsTexte"/>
    <w:next w:val="AmmCorpsTexte"/>
    <w:rsid w:val="008A2BA3"/>
    <w:pPr>
      <w:tabs>
        <w:tab w:val="num" w:pos="360"/>
      </w:tabs>
      <w:ind w:left="360" w:hanging="360"/>
    </w:pPr>
    <w:rPr>
      <w:b/>
      <w:bCs/>
    </w:rPr>
  </w:style>
  <w:style w:type="paragraph" w:customStyle="1" w:styleId="AmmTableauCorpsTexte">
    <w:name w:val="AmmTableauCorpsTexte"/>
    <w:basedOn w:val="AmmCorpsTexte"/>
    <w:rsid w:val="008A2BA3"/>
    <w:pPr>
      <w:spacing w:after="57"/>
      <w:jc w:val="left"/>
    </w:pPr>
    <w:rPr>
      <w:rFonts w:cs="Arial"/>
      <w:i/>
      <w:sz w:val="18"/>
    </w:rPr>
  </w:style>
  <w:style w:type="paragraph" w:customStyle="1" w:styleId="AmmTableauTitre1">
    <w:name w:val="AmmTableauTitre1"/>
    <w:basedOn w:val="AmmCorpsTexte"/>
    <w:rsid w:val="008A2BA3"/>
    <w:pPr>
      <w:spacing w:before="120"/>
    </w:pPr>
    <w:rPr>
      <w:rFonts w:cs="Arial"/>
      <w:b/>
    </w:rPr>
  </w:style>
  <w:style w:type="paragraph" w:customStyle="1" w:styleId="AmmTableauTitre2">
    <w:name w:val="AmmTableauTitre2"/>
    <w:basedOn w:val="AmmCorpsTexte"/>
    <w:rsid w:val="008A2BA3"/>
    <w:pPr>
      <w:spacing w:before="120"/>
      <w:jc w:val="left"/>
    </w:pPr>
    <w:rPr>
      <w:rFonts w:cs="Arial"/>
      <w:b/>
      <w:sz w:val="18"/>
      <w:u w:val="single"/>
    </w:rPr>
  </w:style>
  <w:style w:type="paragraph" w:customStyle="1" w:styleId="AmmTableauTitre3">
    <w:name w:val="AmmTableauTitre3"/>
    <w:basedOn w:val="AmmCorpsTexte"/>
    <w:rsid w:val="008A2BA3"/>
    <w:pPr>
      <w:spacing w:before="120" w:after="60"/>
      <w:jc w:val="left"/>
    </w:pPr>
    <w:rPr>
      <w:rFonts w:cs="Arial"/>
      <w:b/>
      <w:sz w:val="18"/>
    </w:rPr>
  </w:style>
  <w:style w:type="paragraph" w:customStyle="1" w:styleId="AmmAnnexeTitre1Encadre">
    <w:name w:val="AmmAnnexeTitre1Encadre"/>
    <w:basedOn w:val="AmmAnnexeTitre1"/>
    <w:rsid w:val="008A2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AmmListePuces2">
    <w:name w:val="AmmListePuces2"/>
    <w:basedOn w:val="AmmCorpsTexte"/>
    <w:rsid w:val="008A2BA3"/>
    <w:pPr>
      <w:keepNext/>
      <w:keepLines/>
      <w:numPr>
        <w:ilvl w:val="1"/>
        <w:numId w:val="19"/>
      </w:numPr>
      <w:tabs>
        <w:tab w:val="clear" w:pos="1440"/>
        <w:tab w:val="left" w:pos="709"/>
      </w:tabs>
      <w:spacing w:after="0"/>
      <w:ind w:left="714" w:hanging="357"/>
      <w:jc w:val="left"/>
    </w:pPr>
  </w:style>
  <w:style w:type="paragraph" w:customStyle="1" w:styleId="AmmListePuces3">
    <w:name w:val="AmmListePuces3"/>
    <w:basedOn w:val="AmmCorpsTexte"/>
    <w:rsid w:val="008A2BA3"/>
    <w:pPr>
      <w:numPr>
        <w:numId w:val="19"/>
      </w:numPr>
      <w:tabs>
        <w:tab w:val="clear" w:pos="927"/>
        <w:tab w:val="left" w:pos="1072"/>
      </w:tabs>
      <w:spacing w:after="0"/>
      <w:ind w:left="1071" w:hanging="357"/>
      <w:jc w:val="left"/>
    </w:pPr>
  </w:style>
  <w:style w:type="paragraph" w:customStyle="1" w:styleId="AmmListePuces4">
    <w:name w:val="AmmListePuces4"/>
    <w:basedOn w:val="AmmCorpsTexte"/>
    <w:rsid w:val="008A2BA3"/>
    <w:pPr>
      <w:keepNext/>
      <w:keepLines/>
      <w:numPr>
        <w:numId w:val="22"/>
      </w:numPr>
      <w:tabs>
        <w:tab w:val="clear" w:pos="2629"/>
        <w:tab w:val="left" w:pos="1429"/>
      </w:tabs>
      <w:spacing w:after="0"/>
      <w:ind w:left="1429" w:hanging="357"/>
      <w:jc w:val="left"/>
    </w:pPr>
  </w:style>
  <w:style w:type="paragraph" w:customStyle="1" w:styleId="AmmListePuces5">
    <w:name w:val="AmmListePuces5"/>
    <w:basedOn w:val="AmmCorpsTexte"/>
    <w:rsid w:val="008A2BA3"/>
    <w:pPr>
      <w:numPr>
        <w:numId w:val="21"/>
      </w:numPr>
      <w:tabs>
        <w:tab w:val="clear" w:pos="1494"/>
        <w:tab w:val="left" w:pos="1786"/>
      </w:tabs>
      <w:spacing w:after="0"/>
      <w:ind w:left="1786" w:hanging="357"/>
      <w:jc w:val="left"/>
    </w:pPr>
  </w:style>
  <w:style w:type="paragraph" w:customStyle="1" w:styleId="AmmCorpsTexteGras">
    <w:name w:val="AmmCorpsTexteGras"/>
    <w:basedOn w:val="AmmCorpsTexte"/>
    <w:rsid w:val="008A2BA3"/>
    <w:rPr>
      <w:b/>
      <w:bCs/>
    </w:rPr>
  </w:style>
  <w:style w:type="paragraph" w:customStyle="1" w:styleId="AmmPiedDePage">
    <w:name w:val="AmmPiedDePage"/>
    <w:basedOn w:val="Normlny"/>
    <w:rsid w:val="008A2BA3"/>
    <w:pPr>
      <w:tabs>
        <w:tab w:val="center" w:pos="4962"/>
        <w:tab w:val="center" w:pos="9781"/>
      </w:tabs>
      <w:ind w:left="0" w:firstLine="0"/>
      <w:jc w:val="both"/>
    </w:pPr>
    <w:rPr>
      <w:rFonts w:ascii="Arial" w:hAnsi="Arial" w:cs="Arial"/>
      <w:i/>
      <w:iCs/>
      <w:sz w:val="16"/>
      <w:szCs w:val="20"/>
      <w:lang w:val="en-US" w:eastAsia="fr-FR"/>
    </w:rPr>
  </w:style>
  <w:style w:type="paragraph" w:customStyle="1" w:styleId="AmmAnnexeTitre2Bis">
    <w:name w:val="AmmAnnexeTitre2Bis"/>
    <w:basedOn w:val="AmmAnnexeTitre3"/>
    <w:next w:val="AmmCorpsTexte"/>
    <w:rsid w:val="008A2BA3"/>
    <w:pPr>
      <w:outlineLvl w:val="3"/>
    </w:pPr>
    <w:rPr>
      <w:color w:val="0B3D92"/>
    </w:rPr>
  </w:style>
  <w:style w:type="paragraph" w:customStyle="1" w:styleId="AmmAnnexeTitre1Nature">
    <w:name w:val="AmmAnnexeTitre1Nature"/>
    <w:basedOn w:val="AmmAnnexeTitre1Encadre"/>
    <w:next w:val="AmmCorpsTexte"/>
    <w:rsid w:val="008A2BA3"/>
    <w:rPr>
      <w:caps/>
    </w:rPr>
  </w:style>
  <w:style w:type="character" w:customStyle="1" w:styleId="HlavikaChar">
    <w:name w:val="Hlavička Char"/>
    <w:link w:val="Hlavika"/>
    <w:uiPriority w:val="99"/>
    <w:locked/>
    <w:rsid w:val="008A2BA3"/>
    <w:rPr>
      <w:rFonts w:ascii="Helvetica" w:hAnsi="Helvetica"/>
      <w:lang w:val="cs-CZ" w:eastAsia="en-US"/>
    </w:rPr>
  </w:style>
  <w:style w:type="character" w:customStyle="1" w:styleId="PtaChar">
    <w:name w:val="Päta Char"/>
    <w:link w:val="Pta"/>
    <w:uiPriority w:val="99"/>
    <w:locked/>
    <w:rsid w:val="008A2BA3"/>
    <w:rPr>
      <w:rFonts w:ascii="Helvetica" w:hAnsi="Helvetica"/>
      <w:sz w:val="16"/>
      <w:lang w:val="cs-CZ" w:eastAsia="en-US"/>
    </w:rPr>
  </w:style>
  <w:style w:type="paragraph" w:styleId="Zoznam3">
    <w:name w:val="List 3"/>
    <w:basedOn w:val="Normlny"/>
    <w:uiPriority w:val="99"/>
    <w:rsid w:val="008A2BA3"/>
    <w:pPr>
      <w:ind w:left="849" w:hanging="283"/>
      <w:jc w:val="both"/>
    </w:pPr>
    <w:rPr>
      <w:sz w:val="24"/>
      <w:szCs w:val="20"/>
      <w:lang w:val="en-US" w:eastAsia="fr-FR"/>
    </w:rPr>
  </w:style>
  <w:style w:type="character" w:styleId="Zvraznenie">
    <w:name w:val="Emphasis"/>
    <w:uiPriority w:val="20"/>
    <w:qFormat/>
    <w:rsid w:val="008A2BA3"/>
    <w:rPr>
      <w:rFonts w:cs="Times New Roman"/>
      <w:i/>
    </w:rPr>
  </w:style>
  <w:style w:type="paragraph" w:styleId="Zoznamsodrkami">
    <w:name w:val="List Bullet"/>
    <w:basedOn w:val="Normlny"/>
    <w:autoRedefine/>
    <w:uiPriority w:val="99"/>
    <w:rsid w:val="008A2BA3"/>
    <w:pPr>
      <w:numPr>
        <w:numId w:val="24"/>
      </w:numPr>
      <w:tabs>
        <w:tab w:val="num" w:pos="1209"/>
      </w:tabs>
      <w:ind w:left="360"/>
      <w:jc w:val="both"/>
    </w:pPr>
    <w:rPr>
      <w:sz w:val="24"/>
      <w:szCs w:val="20"/>
      <w:lang w:val="en-US" w:eastAsia="fr-FR"/>
    </w:rPr>
  </w:style>
  <w:style w:type="paragraph" w:styleId="Zoznamsodrkami2">
    <w:name w:val="List Bullet 2"/>
    <w:basedOn w:val="Normlny"/>
    <w:autoRedefine/>
    <w:uiPriority w:val="99"/>
    <w:rsid w:val="008A2BA3"/>
    <w:pPr>
      <w:numPr>
        <w:numId w:val="25"/>
      </w:numPr>
      <w:tabs>
        <w:tab w:val="num" w:pos="643"/>
        <w:tab w:val="num" w:pos="1492"/>
      </w:tabs>
      <w:ind w:left="643"/>
      <w:jc w:val="both"/>
    </w:pPr>
    <w:rPr>
      <w:sz w:val="24"/>
      <w:szCs w:val="20"/>
      <w:lang w:val="en-US" w:eastAsia="fr-FR"/>
    </w:rPr>
  </w:style>
  <w:style w:type="paragraph" w:styleId="Zoznamsodrkami3">
    <w:name w:val="List Bullet 3"/>
    <w:basedOn w:val="Normlny"/>
    <w:autoRedefine/>
    <w:uiPriority w:val="99"/>
    <w:rsid w:val="008A2BA3"/>
    <w:pPr>
      <w:numPr>
        <w:numId w:val="26"/>
      </w:numPr>
      <w:tabs>
        <w:tab w:val="num" w:pos="926"/>
      </w:tabs>
      <w:ind w:left="926"/>
      <w:jc w:val="both"/>
    </w:pPr>
    <w:rPr>
      <w:sz w:val="24"/>
      <w:szCs w:val="20"/>
      <w:lang w:val="en-US" w:eastAsia="fr-FR"/>
    </w:rPr>
  </w:style>
  <w:style w:type="paragraph" w:styleId="Zoznamsodrkami4">
    <w:name w:val="List Bullet 4"/>
    <w:basedOn w:val="Normlny"/>
    <w:autoRedefine/>
    <w:uiPriority w:val="99"/>
    <w:rsid w:val="008A2BA3"/>
    <w:pPr>
      <w:tabs>
        <w:tab w:val="num" w:pos="927"/>
        <w:tab w:val="num" w:pos="1209"/>
      </w:tabs>
      <w:ind w:left="1209" w:hanging="360"/>
      <w:jc w:val="both"/>
    </w:pPr>
    <w:rPr>
      <w:sz w:val="24"/>
      <w:szCs w:val="20"/>
      <w:lang w:val="en-US" w:eastAsia="fr-FR"/>
    </w:rPr>
  </w:style>
  <w:style w:type="paragraph" w:styleId="Zoznamsodrkami5">
    <w:name w:val="List Bullet 5"/>
    <w:basedOn w:val="Normlny"/>
    <w:autoRedefine/>
    <w:uiPriority w:val="99"/>
    <w:rsid w:val="008A2BA3"/>
    <w:pPr>
      <w:numPr>
        <w:numId w:val="27"/>
      </w:numPr>
      <w:tabs>
        <w:tab w:val="num" w:pos="1209"/>
      </w:tabs>
      <w:jc w:val="both"/>
    </w:pPr>
    <w:rPr>
      <w:sz w:val="24"/>
      <w:szCs w:val="20"/>
      <w:lang w:val="en-US" w:eastAsia="fr-FR"/>
    </w:rPr>
  </w:style>
  <w:style w:type="character" w:styleId="SkratkaHTML">
    <w:name w:val="HTML Acronym"/>
    <w:uiPriority w:val="99"/>
    <w:rsid w:val="008A2BA3"/>
    <w:rPr>
      <w:rFonts w:cs="Times New Roman"/>
    </w:rPr>
  </w:style>
  <w:style w:type="paragraph" w:styleId="Adresanaoblke">
    <w:name w:val="envelope address"/>
    <w:basedOn w:val="Normlny"/>
    <w:uiPriority w:val="99"/>
    <w:rsid w:val="008A2BA3"/>
    <w:pPr>
      <w:framePr w:w="7938" w:h="1985" w:hRule="exact" w:hSpace="141" w:wrap="auto" w:hAnchor="page" w:xAlign="center" w:yAlign="bottom"/>
      <w:ind w:left="2835" w:firstLine="0"/>
      <w:jc w:val="both"/>
    </w:pPr>
    <w:rPr>
      <w:rFonts w:ascii="Arial" w:hAnsi="Arial" w:cs="Arial"/>
      <w:sz w:val="24"/>
      <w:lang w:val="en-US" w:eastAsia="fr-FR"/>
    </w:rPr>
  </w:style>
  <w:style w:type="paragraph" w:styleId="Spiatonadresanaoblke">
    <w:name w:val="envelope return"/>
    <w:basedOn w:val="Normlny"/>
    <w:uiPriority w:val="99"/>
    <w:rsid w:val="008A2BA3"/>
    <w:pPr>
      <w:ind w:left="0" w:firstLine="0"/>
      <w:jc w:val="both"/>
    </w:pPr>
    <w:rPr>
      <w:rFonts w:ascii="Arial" w:hAnsi="Arial" w:cs="Arial"/>
      <w:sz w:val="20"/>
      <w:szCs w:val="20"/>
      <w:lang w:val="en-US" w:eastAsia="fr-FR"/>
    </w:rPr>
  </w:style>
  <w:style w:type="paragraph" w:styleId="AdresaHTML">
    <w:name w:val="HTML Address"/>
    <w:basedOn w:val="Normlny"/>
    <w:link w:val="AdresaHTMLChar"/>
    <w:uiPriority w:val="99"/>
    <w:rsid w:val="008A2BA3"/>
    <w:pPr>
      <w:ind w:left="0" w:firstLine="0"/>
      <w:jc w:val="both"/>
    </w:pPr>
    <w:rPr>
      <w:i/>
      <w:iCs/>
      <w:sz w:val="24"/>
      <w:szCs w:val="20"/>
      <w:lang w:val="en-US" w:eastAsia="fr-FR"/>
    </w:rPr>
  </w:style>
  <w:style w:type="character" w:customStyle="1" w:styleId="AdresaHTMLChar">
    <w:name w:val="Adresa HTML Char"/>
    <w:link w:val="AdresaHTML"/>
    <w:uiPriority w:val="99"/>
    <w:rsid w:val="008A2BA3"/>
    <w:rPr>
      <w:i/>
      <w:iCs/>
      <w:sz w:val="24"/>
      <w:lang w:val="en-US" w:eastAsia="fr-FR"/>
    </w:rPr>
  </w:style>
  <w:style w:type="character" w:styleId="Odkaznavysvetlivku">
    <w:name w:val="endnote reference"/>
    <w:uiPriority w:val="99"/>
    <w:rsid w:val="008A2BA3"/>
    <w:rPr>
      <w:rFonts w:cs="Times New Roman"/>
      <w:vertAlign w:val="superscript"/>
    </w:rPr>
  </w:style>
  <w:style w:type="character" w:styleId="Odkaznapoznmkupodiarou">
    <w:name w:val="footnote reference"/>
    <w:uiPriority w:val="99"/>
    <w:rsid w:val="008A2BA3"/>
    <w:rPr>
      <w:rFonts w:cs="Times New Roman"/>
      <w:vertAlign w:val="superscript"/>
    </w:rPr>
  </w:style>
  <w:style w:type="character" w:styleId="CitciaHTML">
    <w:name w:val="HTML Cite"/>
    <w:uiPriority w:val="99"/>
    <w:rsid w:val="008A2BA3"/>
    <w:rPr>
      <w:rFonts w:cs="Times New Roman"/>
      <w:i/>
    </w:rPr>
  </w:style>
  <w:style w:type="character" w:styleId="KlvesnicaHTML">
    <w:name w:val="HTML Keyboard"/>
    <w:uiPriority w:val="99"/>
    <w:rsid w:val="008A2BA3"/>
    <w:rPr>
      <w:rFonts w:ascii="Courier New" w:hAnsi="Courier New" w:cs="Times New Roman"/>
      <w:sz w:val="20"/>
    </w:rPr>
  </w:style>
  <w:style w:type="character" w:styleId="KdHTML">
    <w:name w:val="HTML Code"/>
    <w:uiPriority w:val="99"/>
    <w:rsid w:val="008A2BA3"/>
    <w:rPr>
      <w:rFonts w:ascii="Courier New" w:hAnsi="Courier New" w:cs="Times New Roman"/>
      <w:sz w:val="20"/>
    </w:rPr>
  </w:style>
  <w:style w:type="character" w:customStyle="1" w:styleId="TextkrperZchn">
    <w:name w:val="Textkörper Zchn"/>
    <w:uiPriority w:val="99"/>
    <w:locked/>
    <w:rsid w:val="008A2BA3"/>
    <w:rPr>
      <w:rFonts w:ascii="Arial Narrow" w:hAnsi="Arial Narrow" w:cs="Times New Roman"/>
      <w:sz w:val="20"/>
      <w:szCs w:val="20"/>
      <w:lang w:val="fr-FR" w:eastAsia="fr-FR"/>
    </w:rPr>
  </w:style>
  <w:style w:type="paragraph" w:styleId="Zkladntext2">
    <w:name w:val="Body Text 2"/>
    <w:basedOn w:val="Normlny"/>
    <w:link w:val="Zkladntext2Char"/>
    <w:uiPriority w:val="99"/>
    <w:rsid w:val="008A2BA3"/>
    <w:pPr>
      <w:spacing w:after="120" w:line="480" w:lineRule="auto"/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Zkladntext2Char">
    <w:name w:val="Základný text 2 Char"/>
    <w:link w:val="Zkladntext2"/>
    <w:uiPriority w:val="99"/>
    <w:rsid w:val="008A2BA3"/>
    <w:rPr>
      <w:sz w:val="24"/>
      <w:lang w:val="en-US" w:eastAsia="fr-FR"/>
    </w:rPr>
  </w:style>
  <w:style w:type="paragraph" w:styleId="Zkladntext3">
    <w:name w:val="Body Text 3"/>
    <w:basedOn w:val="Normlny"/>
    <w:link w:val="Zkladntext3Char"/>
    <w:uiPriority w:val="99"/>
    <w:rsid w:val="008A2BA3"/>
    <w:pPr>
      <w:spacing w:after="120"/>
      <w:ind w:left="0" w:firstLine="0"/>
      <w:jc w:val="both"/>
    </w:pPr>
    <w:rPr>
      <w:sz w:val="16"/>
      <w:szCs w:val="16"/>
      <w:lang w:val="en-US" w:eastAsia="fr-FR"/>
    </w:rPr>
  </w:style>
  <w:style w:type="character" w:customStyle="1" w:styleId="Zkladntext3Char">
    <w:name w:val="Základný text 3 Char"/>
    <w:link w:val="Zkladntext3"/>
    <w:uiPriority w:val="99"/>
    <w:rsid w:val="008A2BA3"/>
    <w:rPr>
      <w:sz w:val="16"/>
      <w:szCs w:val="16"/>
      <w:lang w:val="en-US" w:eastAsia="fr-FR"/>
    </w:rPr>
  </w:style>
  <w:style w:type="paragraph" w:styleId="Dtum">
    <w:name w:val="Date"/>
    <w:basedOn w:val="Normlny"/>
    <w:next w:val="Normlny"/>
    <w:link w:val="Dtum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DtumChar">
    <w:name w:val="Dátum Char"/>
    <w:link w:val="Dtum"/>
    <w:uiPriority w:val="99"/>
    <w:rsid w:val="008A2BA3"/>
    <w:rPr>
      <w:sz w:val="24"/>
      <w:lang w:val="en-US" w:eastAsia="fr-FR"/>
    </w:rPr>
  </w:style>
  <w:style w:type="character" w:styleId="DefinciaHTML">
    <w:name w:val="HTML Definition"/>
    <w:uiPriority w:val="99"/>
    <w:rsid w:val="008A2BA3"/>
    <w:rPr>
      <w:rFonts w:cs="Times New Roman"/>
      <w:i/>
    </w:rPr>
  </w:style>
  <w:style w:type="character" w:styleId="Siln">
    <w:name w:val="Strong"/>
    <w:uiPriority w:val="22"/>
    <w:qFormat/>
    <w:rsid w:val="008A2BA3"/>
    <w:rPr>
      <w:rFonts w:cs="Times New Roman"/>
      <w:b/>
    </w:rPr>
  </w:style>
  <w:style w:type="paragraph" w:styleId="Hlavikasprvy">
    <w:name w:val="Message Header"/>
    <w:basedOn w:val="Normlny"/>
    <w:link w:val="HlavikasprvyChar"/>
    <w:uiPriority w:val="99"/>
    <w:rsid w:val="008A2B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sz w:val="24"/>
      <w:lang w:val="en-US" w:eastAsia="fr-FR"/>
    </w:rPr>
  </w:style>
  <w:style w:type="character" w:customStyle="1" w:styleId="HlavikasprvyChar">
    <w:name w:val="Hlavička správy Char"/>
    <w:link w:val="Hlavikasprvy"/>
    <w:uiPriority w:val="99"/>
    <w:rsid w:val="008A2BA3"/>
    <w:rPr>
      <w:rFonts w:ascii="Arial" w:hAnsi="Arial" w:cs="Arial"/>
      <w:sz w:val="24"/>
      <w:szCs w:val="24"/>
      <w:shd w:val="pct20" w:color="auto" w:fill="auto"/>
      <w:lang w:val="en-US" w:eastAsia="fr-FR"/>
    </w:rPr>
  </w:style>
  <w:style w:type="character" w:styleId="UkkaHTML">
    <w:name w:val="HTML Sample"/>
    <w:uiPriority w:val="99"/>
    <w:rsid w:val="008A2BA3"/>
    <w:rPr>
      <w:rFonts w:ascii="Courier New" w:hAnsi="Courier New" w:cs="Times New Roman"/>
    </w:rPr>
  </w:style>
  <w:style w:type="paragraph" w:styleId="truktradokumentu">
    <w:name w:val="Document Map"/>
    <w:basedOn w:val="Normlny"/>
    <w:link w:val="truktradokumentuChar"/>
    <w:uiPriority w:val="99"/>
    <w:rsid w:val="008A2BA3"/>
    <w:pPr>
      <w:shd w:val="clear" w:color="auto" w:fill="000080"/>
      <w:ind w:left="0" w:firstLine="0"/>
      <w:jc w:val="both"/>
    </w:pPr>
    <w:rPr>
      <w:rFonts w:ascii="Tahoma" w:hAnsi="Tahoma"/>
      <w:sz w:val="20"/>
      <w:szCs w:val="20"/>
      <w:lang w:val="en-US" w:eastAsia="fr-FR"/>
    </w:rPr>
  </w:style>
  <w:style w:type="character" w:customStyle="1" w:styleId="truktradokumentuChar">
    <w:name w:val="Štruktúra dokumentu Char"/>
    <w:link w:val="truktradokumentu"/>
    <w:uiPriority w:val="99"/>
    <w:rsid w:val="008A2BA3"/>
    <w:rPr>
      <w:rFonts w:ascii="Tahoma" w:hAnsi="Tahoma" w:cs="Helv"/>
      <w:shd w:val="clear" w:color="auto" w:fill="000080"/>
      <w:lang w:val="en-US" w:eastAsia="fr-FR"/>
    </w:rPr>
  </w:style>
  <w:style w:type="paragraph" w:styleId="Zver">
    <w:name w:val="Closing"/>
    <w:basedOn w:val="Normlny"/>
    <w:link w:val="ZverChar"/>
    <w:uiPriority w:val="99"/>
    <w:rsid w:val="008A2BA3"/>
    <w:pPr>
      <w:ind w:left="4252" w:firstLine="0"/>
      <w:jc w:val="both"/>
    </w:pPr>
    <w:rPr>
      <w:sz w:val="24"/>
      <w:szCs w:val="20"/>
      <w:lang w:val="en-US" w:eastAsia="fr-FR"/>
    </w:rPr>
  </w:style>
  <w:style w:type="character" w:customStyle="1" w:styleId="ZverChar">
    <w:name w:val="Záver Char"/>
    <w:link w:val="Zver"/>
    <w:uiPriority w:val="99"/>
    <w:rsid w:val="008A2BA3"/>
    <w:rPr>
      <w:sz w:val="24"/>
      <w:lang w:val="en-US" w:eastAsia="fr-FR"/>
    </w:rPr>
  </w:style>
  <w:style w:type="paragraph" w:styleId="Register1">
    <w:name w:val="index 1"/>
    <w:basedOn w:val="Normlny"/>
    <w:next w:val="Normlny"/>
    <w:autoRedefine/>
    <w:uiPriority w:val="99"/>
    <w:rsid w:val="008A2BA3"/>
    <w:pPr>
      <w:ind w:left="220" w:hanging="220"/>
      <w:jc w:val="both"/>
    </w:pPr>
    <w:rPr>
      <w:sz w:val="24"/>
      <w:szCs w:val="20"/>
      <w:lang w:val="en-US" w:eastAsia="fr-FR"/>
    </w:rPr>
  </w:style>
  <w:style w:type="paragraph" w:styleId="Register2">
    <w:name w:val="index 2"/>
    <w:basedOn w:val="Normlny"/>
    <w:next w:val="Normlny"/>
    <w:autoRedefine/>
    <w:uiPriority w:val="99"/>
    <w:rsid w:val="008A2BA3"/>
    <w:pPr>
      <w:ind w:left="440" w:hanging="220"/>
      <w:jc w:val="both"/>
    </w:pPr>
    <w:rPr>
      <w:sz w:val="24"/>
      <w:szCs w:val="20"/>
      <w:lang w:val="en-US" w:eastAsia="fr-FR"/>
    </w:rPr>
  </w:style>
  <w:style w:type="paragraph" w:styleId="Register3">
    <w:name w:val="index 3"/>
    <w:basedOn w:val="Normlny"/>
    <w:next w:val="Normlny"/>
    <w:autoRedefine/>
    <w:uiPriority w:val="99"/>
    <w:rsid w:val="008A2BA3"/>
    <w:pPr>
      <w:ind w:left="660" w:hanging="220"/>
      <w:jc w:val="both"/>
    </w:pPr>
    <w:rPr>
      <w:sz w:val="24"/>
      <w:szCs w:val="20"/>
      <w:lang w:val="en-US" w:eastAsia="fr-FR"/>
    </w:rPr>
  </w:style>
  <w:style w:type="paragraph" w:styleId="Register4">
    <w:name w:val="index 4"/>
    <w:basedOn w:val="Normlny"/>
    <w:next w:val="Normlny"/>
    <w:autoRedefine/>
    <w:uiPriority w:val="99"/>
    <w:rsid w:val="008A2BA3"/>
    <w:pPr>
      <w:ind w:left="880" w:hanging="220"/>
      <w:jc w:val="both"/>
    </w:pPr>
    <w:rPr>
      <w:sz w:val="24"/>
      <w:szCs w:val="20"/>
      <w:lang w:val="en-US" w:eastAsia="fr-FR"/>
    </w:rPr>
  </w:style>
  <w:style w:type="paragraph" w:styleId="Register5">
    <w:name w:val="index 5"/>
    <w:basedOn w:val="Normlny"/>
    <w:next w:val="Normlny"/>
    <w:autoRedefine/>
    <w:uiPriority w:val="99"/>
    <w:rsid w:val="008A2BA3"/>
    <w:pPr>
      <w:ind w:left="1100" w:hanging="220"/>
      <w:jc w:val="both"/>
    </w:pPr>
    <w:rPr>
      <w:sz w:val="24"/>
      <w:szCs w:val="20"/>
      <w:lang w:val="en-US" w:eastAsia="fr-FR"/>
    </w:rPr>
  </w:style>
  <w:style w:type="paragraph" w:styleId="Register6">
    <w:name w:val="index 6"/>
    <w:basedOn w:val="Normlny"/>
    <w:next w:val="Normlny"/>
    <w:autoRedefine/>
    <w:uiPriority w:val="99"/>
    <w:rsid w:val="008A2BA3"/>
    <w:pPr>
      <w:ind w:left="1320" w:hanging="220"/>
      <w:jc w:val="both"/>
    </w:pPr>
    <w:rPr>
      <w:sz w:val="24"/>
      <w:szCs w:val="20"/>
      <w:lang w:val="en-US" w:eastAsia="fr-FR"/>
    </w:rPr>
  </w:style>
  <w:style w:type="paragraph" w:styleId="Register7">
    <w:name w:val="index 7"/>
    <w:basedOn w:val="Normlny"/>
    <w:next w:val="Normlny"/>
    <w:autoRedefine/>
    <w:uiPriority w:val="99"/>
    <w:rsid w:val="008A2BA3"/>
    <w:pPr>
      <w:ind w:left="1540" w:hanging="220"/>
      <w:jc w:val="both"/>
    </w:pPr>
    <w:rPr>
      <w:sz w:val="24"/>
      <w:szCs w:val="20"/>
      <w:lang w:val="en-US" w:eastAsia="fr-FR"/>
    </w:rPr>
  </w:style>
  <w:style w:type="paragraph" w:styleId="Register8">
    <w:name w:val="index 8"/>
    <w:basedOn w:val="Normlny"/>
    <w:next w:val="Normlny"/>
    <w:autoRedefine/>
    <w:uiPriority w:val="99"/>
    <w:rsid w:val="008A2BA3"/>
    <w:pPr>
      <w:ind w:left="1760" w:hanging="220"/>
      <w:jc w:val="both"/>
    </w:pPr>
    <w:rPr>
      <w:sz w:val="24"/>
      <w:szCs w:val="20"/>
      <w:lang w:val="en-US" w:eastAsia="fr-FR"/>
    </w:rPr>
  </w:style>
  <w:style w:type="paragraph" w:styleId="Register9">
    <w:name w:val="index 9"/>
    <w:basedOn w:val="Normlny"/>
    <w:next w:val="Normlny"/>
    <w:autoRedefine/>
    <w:uiPriority w:val="99"/>
    <w:rsid w:val="008A2BA3"/>
    <w:pPr>
      <w:ind w:left="1980" w:hanging="220"/>
      <w:jc w:val="both"/>
    </w:pPr>
    <w:rPr>
      <w:sz w:val="24"/>
      <w:szCs w:val="20"/>
      <w:lang w:val="en-US" w:eastAsia="fr-FR"/>
    </w:rPr>
  </w:style>
  <w:style w:type="paragraph" w:styleId="Popis">
    <w:name w:val="caption"/>
    <w:basedOn w:val="Normlny"/>
    <w:next w:val="Normlny"/>
    <w:qFormat/>
    <w:rsid w:val="008A2BA3"/>
    <w:pPr>
      <w:ind w:left="0" w:firstLine="0"/>
      <w:jc w:val="both"/>
    </w:pPr>
    <w:rPr>
      <w:b/>
      <w:bCs/>
      <w:sz w:val="20"/>
      <w:szCs w:val="20"/>
      <w:lang w:val="en-US" w:eastAsia="fr-FR"/>
    </w:rPr>
  </w:style>
  <w:style w:type="paragraph" w:styleId="Zoznam">
    <w:name w:val="List"/>
    <w:basedOn w:val="Normlny"/>
    <w:uiPriority w:val="99"/>
    <w:rsid w:val="008A2BA3"/>
    <w:pPr>
      <w:ind w:left="283" w:hanging="283"/>
      <w:jc w:val="both"/>
    </w:pPr>
    <w:rPr>
      <w:sz w:val="24"/>
      <w:szCs w:val="20"/>
      <w:lang w:val="en-US" w:eastAsia="fr-FR"/>
    </w:rPr>
  </w:style>
  <w:style w:type="paragraph" w:styleId="Zoznam2">
    <w:name w:val="List 2"/>
    <w:basedOn w:val="Normlny"/>
    <w:uiPriority w:val="99"/>
    <w:rsid w:val="008A2BA3"/>
    <w:pPr>
      <w:ind w:left="566" w:hanging="283"/>
      <w:jc w:val="both"/>
    </w:pPr>
    <w:rPr>
      <w:sz w:val="24"/>
      <w:szCs w:val="20"/>
      <w:lang w:val="en-US" w:eastAsia="fr-FR"/>
    </w:rPr>
  </w:style>
  <w:style w:type="paragraph" w:styleId="Zoznam4">
    <w:name w:val="List 4"/>
    <w:basedOn w:val="Normlny"/>
    <w:uiPriority w:val="99"/>
    <w:rsid w:val="008A2BA3"/>
    <w:pPr>
      <w:ind w:left="1132" w:hanging="283"/>
      <w:jc w:val="both"/>
    </w:pPr>
    <w:rPr>
      <w:sz w:val="24"/>
      <w:szCs w:val="20"/>
      <w:lang w:val="en-US" w:eastAsia="fr-FR"/>
    </w:rPr>
  </w:style>
  <w:style w:type="paragraph" w:styleId="Zoznam5">
    <w:name w:val="List 5"/>
    <w:basedOn w:val="Normlny"/>
    <w:uiPriority w:val="99"/>
    <w:rsid w:val="008A2BA3"/>
    <w:pPr>
      <w:ind w:left="1415" w:hanging="283"/>
      <w:jc w:val="both"/>
    </w:pPr>
    <w:rPr>
      <w:sz w:val="24"/>
      <w:szCs w:val="20"/>
      <w:lang w:val="en-US" w:eastAsia="fr-FR"/>
    </w:rPr>
  </w:style>
  <w:style w:type="paragraph" w:styleId="slovanzoznam">
    <w:name w:val="List Number"/>
    <w:basedOn w:val="Normlny"/>
    <w:uiPriority w:val="99"/>
    <w:rsid w:val="008A2BA3"/>
    <w:pPr>
      <w:numPr>
        <w:numId w:val="20"/>
      </w:numPr>
      <w:tabs>
        <w:tab w:val="num" w:pos="643"/>
        <w:tab w:val="num" w:pos="1209"/>
      </w:tabs>
      <w:jc w:val="both"/>
    </w:pPr>
    <w:rPr>
      <w:sz w:val="24"/>
      <w:szCs w:val="20"/>
      <w:lang w:val="en-US" w:eastAsia="fr-FR"/>
    </w:rPr>
  </w:style>
  <w:style w:type="paragraph" w:styleId="slovanzoznam2">
    <w:name w:val="List Number 2"/>
    <w:basedOn w:val="Normlny"/>
    <w:uiPriority w:val="99"/>
    <w:rsid w:val="008A2BA3"/>
    <w:pPr>
      <w:tabs>
        <w:tab w:val="num" w:pos="643"/>
        <w:tab w:val="num" w:pos="1492"/>
      </w:tabs>
      <w:ind w:left="643" w:hanging="360"/>
      <w:jc w:val="both"/>
    </w:pPr>
    <w:rPr>
      <w:sz w:val="24"/>
      <w:szCs w:val="20"/>
      <w:lang w:val="en-US" w:eastAsia="fr-FR"/>
    </w:rPr>
  </w:style>
  <w:style w:type="paragraph" w:styleId="slovanzoznam3">
    <w:name w:val="List Number 3"/>
    <w:basedOn w:val="Normlny"/>
    <w:uiPriority w:val="99"/>
    <w:rsid w:val="008A2BA3"/>
    <w:pPr>
      <w:tabs>
        <w:tab w:val="num" w:pos="926"/>
        <w:tab w:val="num" w:pos="1494"/>
      </w:tabs>
      <w:ind w:left="926" w:hanging="360"/>
      <w:jc w:val="both"/>
    </w:pPr>
    <w:rPr>
      <w:sz w:val="24"/>
      <w:szCs w:val="20"/>
      <w:lang w:val="en-US" w:eastAsia="fr-FR"/>
    </w:rPr>
  </w:style>
  <w:style w:type="paragraph" w:styleId="slovanzoznam4">
    <w:name w:val="List Number 4"/>
    <w:basedOn w:val="Normlny"/>
    <w:uiPriority w:val="99"/>
    <w:rsid w:val="008A2BA3"/>
    <w:pPr>
      <w:tabs>
        <w:tab w:val="num" w:pos="643"/>
        <w:tab w:val="num" w:pos="1209"/>
        <w:tab w:val="num" w:pos="2629"/>
      </w:tabs>
      <w:ind w:left="1209" w:hanging="360"/>
      <w:jc w:val="both"/>
    </w:pPr>
    <w:rPr>
      <w:sz w:val="24"/>
      <w:szCs w:val="20"/>
      <w:lang w:val="en-US" w:eastAsia="fr-FR"/>
    </w:rPr>
  </w:style>
  <w:style w:type="paragraph" w:styleId="slovanzoznam5">
    <w:name w:val="List Number 5"/>
    <w:basedOn w:val="Normlny"/>
    <w:uiPriority w:val="99"/>
    <w:rsid w:val="008A2BA3"/>
    <w:pPr>
      <w:numPr>
        <w:numId w:val="23"/>
      </w:numPr>
      <w:tabs>
        <w:tab w:val="clear" w:pos="360"/>
        <w:tab w:val="num" w:pos="926"/>
        <w:tab w:val="num" w:pos="1492"/>
      </w:tabs>
      <w:ind w:left="1492"/>
      <w:jc w:val="both"/>
    </w:pPr>
    <w:rPr>
      <w:sz w:val="24"/>
      <w:szCs w:val="20"/>
      <w:lang w:val="en-US" w:eastAsia="fr-FR"/>
    </w:rPr>
  </w:style>
  <w:style w:type="paragraph" w:styleId="Pokraovaniezoznamu">
    <w:name w:val="List Continue"/>
    <w:basedOn w:val="Normlny"/>
    <w:uiPriority w:val="99"/>
    <w:rsid w:val="008A2BA3"/>
    <w:pPr>
      <w:spacing w:after="120"/>
      <w:ind w:left="283" w:firstLine="0"/>
      <w:jc w:val="both"/>
    </w:pPr>
    <w:rPr>
      <w:sz w:val="24"/>
      <w:szCs w:val="20"/>
      <w:lang w:val="en-US" w:eastAsia="fr-FR"/>
    </w:rPr>
  </w:style>
  <w:style w:type="paragraph" w:styleId="Pokraovaniezoznamu2">
    <w:name w:val="List Continue 2"/>
    <w:basedOn w:val="Normlny"/>
    <w:uiPriority w:val="99"/>
    <w:rsid w:val="008A2BA3"/>
    <w:pPr>
      <w:spacing w:after="120"/>
      <w:ind w:left="566" w:firstLine="0"/>
      <w:jc w:val="both"/>
    </w:pPr>
    <w:rPr>
      <w:sz w:val="24"/>
      <w:szCs w:val="20"/>
      <w:lang w:val="en-US" w:eastAsia="fr-FR"/>
    </w:rPr>
  </w:style>
  <w:style w:type="paragraph" w:styleId="Pokraovaniezoznamu3">
    <w:name w:val="List Continue 3"/>
    <w:basedOn w:val="Normlny"/>
    <w:uiPriority w:val="99"/>
    <w:rsid w:val="008A2BA3"/>
    <w:pPr>
      <w:spacing w:after="120"/>
      <w:ind w:left="849" w:firstLine="0"/>
      <w:jc w:val="both"/>
    </w:pPr>
    <w:rPr>
      <w:sz w:val="24"/>
      <w:szCs w:val="20"/>
      <w:lang w:val="en-US" w:eastAsia="fr-FR"/>
    </w:rPr>
  </w:style>
  <w:style w:type="paragraph" w:styleId="Pokraovaniezoznamu4">
    <w:name w:val="List Continue 4"/>
    <w:basedOn w:val="Normlny"/>
    <w:uiPriority w:val="99"/>
    <w:rsid w:val="008A2BA3"/>
    <w:pPr>
      <w:spacing w:after="120"/>
      <w:ind w:left="1132" w:firstLine="0"/>
      <w:jc w:val="both"/>
    </w:pPr>
    <w:rPr>
      <w:sz w:val="24"/>
      <w:szCs w:val="20"/>
      <w:lang w:val="en-US" w:eastAsia="fr-FR"/>
    </w:rPr>
  </w:style>
  <w:style w:type="paragraph" w:styleId="Pokraovaniezoznamu5">
    <w:name w:val="List Continue 5"/>
    <w:basedOn w:val="Normlny"/>
    <w:uiPriority w:val="99"/>
    <w:rsid w:val="008A2BA3"/>
    <w:pPr>
      <w:spacing w:after="120"/>
      <w:ind w:left="1415" w:firstLine="0"/>
      <w:jc w:val="both"/>
    </w:pPr>
    <w:rPr>
      <w:sz w:val="24"/>
      <w:szCs w:val="20"/>
      <w:lang w:val="en-US" w:eastAsia="fr-FR"/>
    </w:rPr>
  </w:style>
  <w:style w:type="character" w:styleId="PsacstrojHTML">
    <w:name w:val="HTML Typewriter"/>
    <w:uiPriority w:val="99"/>
    <w:rsid w:val="008A2BA3"/>
    <w:rPr>
      <w:rFonts w:ascii="Courier New" w:hAnsi="Courier New" w:cs="Times New Roman"/>
      <w:sz w:val="20"/>
    </w:rPr>
  </w:style>
  <w:style w:type="paragraph" w:styleId="Normlnywebov">
    <w:name w:val="Normal (Web)"/>
    <w:basedOn w:val="Normlny"/>
    <w:uiPriority w:val="99"/>
    <w:rsid w:val="008A2BA3"/>
    <w:pPr>
      <w:ind w:left="0" w:firstLine="0"/>
      <w:jc w:val="both"/>
    </w:pPr>
    <w:rPr>
      <w:sz w:val="24"/>
      <w:lang w:val="en-US" w:eastAsia="fr-FR"/>
    </w:rPr>
  </w:style>
  <w:style w:type="paragraph" w:styleId="Oznaitext">
    <w:name w:val="Block Text"/>
    <w:basedOn w:val="Normlny"/>
    <w:uiPriority w:val="99"/>
    <w:rsid w:val="008A2BA3"/>
    <w:pPr>
      <w:spacing w:after="120"/>
      <w:ind w:left="1440" w:right="1440" w:firstLine="0"/>
      <w:jc w:val="both"/>
    </w:pPr>
    <w:rPr>
      <w:sz w:val="24"/>
      <w:szCs w:val="20"/>
      <w:lang w:val="en-US" w:eastAsia="fr-FR"/>
    </w:rPr>
  </w:style>
  <w:style w:type="paragraph" w:styleId="Textpoznmkypodiarou">
    <w:name w:val="footnote text"/>
    <w:basedOn w:val="Normlny"/>
    <w:link w:val="TextpoznmkypodiarouChar"/>
    <w:uiPriority w:val="99"/>
    <w:rsid w:val="008A2BA3"/>
    <w:pPr>
      <w:ind w:left="0" w:firstLine="0"/>
      <w:jc w:val="both"/>
    </w:pPr>
    <w:rPr>
      <w:sz w:val="20"/>
      <w:szCs w:val="20"/>
      <w:lang w:val="en-US" w:eastAsia="fr-FR"/>
    </w:rPr>
  </w:style>
  <w:style w:type="character" w:customStyle="1" w:styleId="TextpoznmkypodiarouChar">
    <w:name w:val="Text poznámky pod čiarou Char"/>
    <w:link w:val="Textpoznmkypodiarou"/>
    <w:uiPriority w:val="99"/>
    <w:rsid w:val="008A2BA3"/>
    <w:rPr>
      <w:lang w:val="en-US" w:eastAsia="fr-FR"/>
    </w:rPr>
  </w:style>
  <w:style w:type="paragraph" w:styleId="Textvysvetlivky">
    <w:name w:val="endnote text"/>
    <w:basedOn w:val="Normlny"/>
    <w:link w:val="TextvysvetlivkyChar"/>
    <w:uiPriority w:val="99"/>
    <w:rsid w:val="008A2BA3"/>
    <w:pPr>
      <w:ind w:left="0" w:firstLine="0"/>
      <w:jc w:val="both"/>
    </w:pPr>
    <w:rPr>
      <w:sz w:val="20"/>
      <w:szCs w:val="20"/>
      <w:lang w:val="en-US" w:eastAsia="fr-FR"/>
    </w:rPr>
  </w:style>
  <w:style w:type="character" w:customStyle="1" w:styleId="TextvysvetlivkyChar">
    <w:name w:val="Text vysvetlivky Char"/>
    <w:link w:val="Textvysvetlivky"/>
    <w:uiPriority w:val="99"/>
    <w:rsid w:val="008A2BA3"/>
    <w:rPr>
      <w:lang w:val="en-US" w:eastAsia="fr-FR"/>
    </w:rPr>
  </w:style>
  <w:style w:type="character" w:styleId="sloriadka">
    <w:name w:val="line number"/>
    <w:uiPriority w:val="99"/>
    <w:rsid w:val="008A2BA3"/>
    <w:rPr>
      <w:rFonts w:cs="Times New Roman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A2BA3"/>
    <w:rPr>
      <w:b/>
      <w:bCs/>
      <w:lang w:val="sk-SK" w:eastAsia="sk-SK"/>
    </w:rPr>
  </w:style>
  <w:style w:type="paragraph" w:styleId="PredformtovanHTML">
    <w:name w:val="HTML Preformatted"/>
    <w:basedOn w:val="Normlny"/>
    <w:link w:val="PredformtovanHTMLChar"/>
    <w:uiPriority w:val="99"/>
    <w:rsid w:val="008A2BA3"/>
    <w:pPr>
      <w:ind w:left="0" w:firstLine="0"/>
      <w:jc w:val="both"/>
    </w:pPr>
    <w:rPr>
      <w:rFonts w:ascii="Courier New" w:hAnsi="Courier New"/>
      <w:sz w:val="20"/>
      <w:szCs w:val="20"/>
      <w:lang w:val="en-US" w:eastAsia="fr-FR"/>
    </w:rPr>
  </w:style>
  <w:style w:type="character" w:customStyle="1" w:styleId="PredformtovanHTMLChar">
    <w:name w:val="Predformátované HTML Char"/>
    <w:link w:val="PredformtovanHTML"/>
    <w:uiPriority w:val="99"/>
    <w:rsid w:val="008A2BA3"/>
    <w:rPr>
      <w:rFonts w:ascii="Courier New" w:hAnsi="Courier New" w:cs="Tahoma"/>
      <w:lang w:val="en-US" w:eastAsia="fr-FR"/>
    </w:rPr>
  </w:style>
  <w:style w:type="paragraph" w:styleId="Prvzarkazkladnhotextu">
    <w:name w:val="Body Text First Indent"/>
    <w:basedOn w:val="Zkladntext"/>
    <w:link w:val="PrvzarkazkladnhotextuChar"/>
    <w:uiPriority w:val="99"/>
    <w:rsid w:val="008A2BA3"/>
    <w:pPr>
      <w:spacing w:after="120"/>
      <w:ind w:firstLine="210"/>
      <w:jc w:val="both"/>
    </w:pPr>
    <w:rPr>
      <w:sz w:val="24"/>
      <w:lang w:val="en-US" w:eastAsia="fr-FR"/>
    </w:rPr>
  </w:style>
  <w:style w:type="character" w:customStyle="1" w:styleId="ZkladntextChar">
    <w:name w:val="Základný text Char"/>
    <w:link w:val="Zkladntext"/>
    <w:uiPriority w:val="99"/>
    <w:rsid w:val="008A2BA3"/>
    <w:rPr>
      <w:sz w:val="22"/>
      <w:szCs w:val="24"/>
      <w:lang w:val="sk-SK" w:eastAsia="sk-SK"/>
    </w:rPr>
  </w:style>
  <w:style w:type="character" w:customStyle="1" w:styleId="PrvzarkazkladnhotextuChar">
    <w:name w:val="Prvá zarážka základného textu Char"/>
    <w:link w:val="Prvzarkazkladnhotextu"/>
    <w:uiPriority w:val="99"/>
    <w:rsid w:val="008A2BA3"/>
    <w:rPr>
      <w:sz w:val="24"/>
      <w:szCs w:val="24"/>
      <w:lang w:val="en-US" w:eastAsia="fr-FR"/>
    </w:rPr>
  </w:style>
  <w:style w:type="paragraph" w:styleId="Zarkazkladnhotextu">
    <w:name w:val="Body Text Indent"/>
    <w:basedOn w:val="Normlny"/>
    <w:link w:val="ZarkazkladnhotextuChar"/>
    <w:uiPriority w:val="99"/>
    <w:rsid w:val="008A2BA3"/>
    <w:pPr>
      <w:spacing w:after="120"/>
      <w:ind w:left="283" w:firstLine="0"/>
      <w:jc w:val="both"/>
    </w:pPr>
    <w:rPr>
      <w:sz w:val="24"/>
      <w:szCs w:val="20"/>
      <w:lang w:val="en-US" w:eastAsia="fr-FR"/>
    </w:rPr>
  </w:style>
  <w:style w:type="character" w:customStyle="1" w:styleId="ZarkazkladnhotextuChar">
    <w:name w:val="Zarážka základného textu Char"/>
    <w:link w:val="Zarkazkladnhotextu"/>
    <w:uiPriority w:val="99"/>
    <w:rsid w:val="008A2BA3"/>
    <w:rPr>
      <w:sz w:val="24"/>
      <w:lang w:val="en-US" w:eastAsia="fr-FR"/>
    </w:rPr>
  </w:style>
  <w:style w:type="paragraph" w:styleId="Zarkazkladnhotextu2">
    <w:name w:val="Body Text Indent 2"/>
    <w:basedOn w:val="Normlny"/>
    <w:link w:val="Zarkazkladnhotextu2Char"/>
    <w:uiPriority w:val="99"/>
    <w:rsid w:val="008A2BA3"/>
    <w:pPr>
      <w:spacing w:after="120" w:line="480" w:lineRule="auto"/>
      <w:ind w:left="283" w:firstLine="0"/>
      <w:jc w:val="both"/>
    </w:pPr>
    <w:rPr>
      <w:sz w:val="24"/>
      <w:szCs w:val="20"/>
      <w:lang w:val="en-US" w:eastAsia="fr-FR"/>
    </w:rPr>
  </w:style>
  <w:style w:type="character" w:customStyle="1" w:styleId="Zarkazkladnhotextu2Char">
    <w:name w:val="Zarážka základného textu 2 Char"/>
    <w:link w:val="Zarkazkladnhotextu2"/>
    <w:uiPriority w:val="99"/>
    <w:rsid w:val="008A2BA3"/>
    <w:rPr>
      <w:sz w:val="24"/>
      <w:lang w:val="en-US" w:eastAsia="fr-FR"/>
    </w:rPr>
  </w:style>
  <w:style w:type="paragraph" w:styleId="Zarkazkladnhotextu3">
    <w:name w:val="Body Text Indent 3"/>
    <w:basedOn w:val="Normlny"/>
    <w:link w:val="Zarkazkladnhotextu3Char"/>
    <w:uiPriority w:val="99"/>
    <w:rsid w:val="008A2BA3"/>
    <w:pPr>
      <w:spacing w:after="120"/>
      <w:ind w:left="283" w:firstLine="0"/>
      <w:jc w:val="both"/>
    </w:pPr>
    <w:rPr>
      <w:sz w:val="16"/>
      <w:szCs w:val="16"/>
      <w:lang w:val="en-US" w:eastAsia="fr-FR"/>
    </w:rPr>
  </w:style>
  <w:style w:type="character" w:customStyle="1" w:styleId="Zarkazkladnhotextu3Char">
    <w:name w:val="Zarážka základného textu 3 Char"/>
    <w:link w:val="Zarkazkladnhotextu3"/>
    <w:uiPriority w:val="99"/>
    <w:rsid w:val="008A2BA3"/>
    <w:rPr>
      <w:sz w:val="16"/>
      <w:szCs w:val="16"/>
      <w:lang w:val="en-US" w:eastAsia="fr-FR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8A2BA3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8A2BA3"/>
    <w:rPr>
      <w:sz w:val="24"/>
      <w:lang w:val="en-US" w:eastAsia="fr-FR"/>
    </w:rPr>
  </w:style>
  <w:style w:type="paragraph" w:styleId="Normlnysozarkami">
    <w:name w:val="Normal Indent"/>
    <w:basedOn w:val="Normlny"/>
    <w:uiPriority w:val="99"/>
    <w:rsid w:val="008A2BA3"/>
    <w:pPr>
      <w:ind w:left="708" w:firstLine="0"/>
      <w:jc w:val="both"/>
    </w:pPr>
    <w:rPr>
      <w:sz w:val="24"/>
      <w:szCs w:val="20"/>
      <w:lang w:val="en-US" w:eastAsia="fr-FR"/>
    </w:rPr>
  </w:style>
  <w:style w:type="paragraph" w:styleId="Oslovenie">
    <w:name w:val="Salutation"/>
    <w:basedOn w:val="Normlny"/>
    <w:next w:val="Normlny"/>
    <w:link w:val="Oslovenie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OslovenieChar">
    <w:name w:val="Oslovenie Char"/>
    <w:link w:val="Oslovenie"/>
    <w:uiPriority w:val="99"/>
    <w:rsid w:val="008A2BA3"/>
    <w:rPr>
      <w:sz w:val="24"/>
      <w:lang w:val="en-US" w:eastAsia="fr-FR"/>
    </w:rPr>
  </w:style>
  <w:style w:type="paragraph" w:styleId="Podpis">
    <w:name w:val="Signature"/>
    <w:basedOn w:val="Normlny"/>
    <w:link w:val="PodpisChar"/>
    <w:uiPriority w:val="99"/>
    <w:rsid w:val="008A2BA3"/>
    <w:pPr>
      <w:ind w:left="4252" w:firstLine="0"/>
      <w:jc w:val="both"/>
    </w:pPr>
    <w:rPr>
      <w:sz w:val="24"/>
      <w:szCs w:val="20"/>
      <w:lang w:val="en-US" w:eastAsia="fr-FR"/>
    </w:rPr>
  </w:style>
  <w:style w:type="character" w:customStyle="1" w:styleId="PodpisChar">
    <w:name w:val="Podpis Char"/>
    <w:link w:val="Podpis"/>
    <w:uiPriority w:val="99"/>
    <w:rsid w:val="008A2BA3"/>
    <w:rPr>
      <w:sz w:val="24"/>
      <w:lang w:val="en-US" w:eastAsia="fr-FR"/>
    </w:rPr>
  </w:style>
  <w:style w:type="paragraph" w:styleId="Podpise-mailu">
    <w:name w:val="E-mail Signature"/>
    <w:basedOn w:val="Normlny"/>
    <w:link w:val="Podpise-mailu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Podpise-mailuChar">
    <w:name w:val="Podpis e-mailu Char"/>
    <w:link w:val="Podpise-mailu"/>
    <w:uiPriority w:val="99"/>
    <w:rsid w:val="008A2BA3"/>
    <w:rPr>
      <w:sz w:val="24"/>
      <w:lang w:val="en-US" w:eastAsia="fr-FR"/>
    </w:rPr>
  </w:style>
  <w:style w:type="paragraph" w:styleId="Podtitul">
    <w:name w:val="Subtitle"/>
    <w:basedOn w:val="Normlny"/>
    <w:link w:val="PodtitulChar"/>
    <w:uiPriority w:val="11"/>
    <w:qFormat/>
    <w:rsid w:val="008A2BA3"/>
    <w:pPr>
      <w:spacing w:after="60"/>
      <w:ind w:left="0" w:firstLine="0"/>
      <w:jc w:val="center"/>
      <w:outlineLvl w:val="1"/>
    </w:pPr>
    <w:rPr>
      <w:rFonts w:ascii="Arial" w:hAnsi="Arial"/>
      <w:sz w:val="24"/>
      <w:lang w:val="en-US" w:eastAsia="fr-FR"/>
    </w:rPr>
  </w:style>
  <w:style w:type="character" w:customStyle="1" w:styleId="PodtitulChar">
    <w:name w:val="Podtitul Char"/>
    <w:link w:val="Podtitul"/>
    <w:uiPriority w:val="11"/>
    <w:rsid w:val="008A2BA3"/>
    <w:rPr>
      <w:rFonts w:ascii="Arial" w:hAnsi="Arial" w:cs="Arial"/>
      <w:sz w:val="24"/>
      <w:szCs w:val="24"/>
      <w:lang w:val="en-US" w:eastAsia="fr-FR"/>
    </w:rPr>
  </w:style>
  <w:style w:type="paragraph" w:styleId="Zoznamobrzkov">
    <w:name w:val="table of figures"/>
    <w:basedOn w:val="Normlny"/>
    <w:next w:val="Normlny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paragraph" w:styleId="Zoznamcitci">
    <w:name w:val="table of authorities"/>
    <w:basedOn w:val="Normlny"/>
    <w:next w:val="Normlny"/>
    <w:uiPriority w:val="99"/>
    <w:rsid w:val="008A2BA3"/>
    <w:pPr>
      <w:ind w:left="220" w:hanging="220"/>
      <w:jc w:val="both"/>
    </w:pPr>
    <w:rPr>
      <w:sz w:val="24"/>
      <w:szCs w:val="20"/>
      <w:lang w:val="en-US" w:eastAsia="fr-FR"/>
    </w:rPr>
  </w:style>
  <w:style w:type="paragraph" w:styleId="Obyajntext">
    <w:name w:val="Plain Text"/>
    <w:basedOn w:val="Normlny"/>
    <w:link w:val="ObyajntextChar"/>
    <w:uiPriority w:val="99"/>
    <w:rsid w:val="008A2BA3"/>
    <w:pPr>
      <w:ind w:left="0" w:firstLine="0"/>
      <w:jc w:val="both"/>
    </w:pPr>
    <w:rPr>
      <w:rFonts w:ascii="Courier New" w:hAnsi="Courier New"/>
      <w:sz w:val="20"/>
      <w:szCs w:val="20"/>
      <w:lang w:val="en-US" w:eastAsia="fr-FR"/>
    </w:rPr>
  </w:style>
  <w:style w:type="character" w:customStyle="1" w:styleId="ObyajntextChar">
    <w:name w:val="Obyčajný text Char"/>
    <w:link w:val="Obyajntext"/>
    <w:uiPriority w:val="99"/>
    <w:rsid w:val="008A2BA3"/>
    <w:rPr>
      <w:rFonts w:ascii="Courier New" w:hAnsi="Courier New" w:cs="Tahoma"/>
      <w:lang w:val="en-US" w:eastAsia="fr-FR"/>
    </w:rPr>
  </w:style>
  <w:style w:type="character" w:customStyle="1" w:styleId="TextbublinyChar">
    <w:name w:val="Text bubliny Char"/>
    <w:link w:val="Textbubliny"/>
    <w:uiPriority w:val="99"/>
    <w:semiHidden/>
    <w:locked/>
    <w:rsid w:val="008A2BA3"/>
    <w:rPr>
      <w:rFonts w:ascii="Tahoma" w:hAnsi="Tahoma" w:cs="Tahoma"/>
      <w:sz w:val="16"/>
      <w:szCs w:val="16"/>
      <w:lang w:val="sk-SK" w:eastAsia="sk-SK"/>
    </w:rPr>
  </w:style>
  <w:style w:type="paragraph" w:styleId="Textmakra">
    <w:name w:val="macro"/>
    <w:link w:val="TextmakraChar"/>
    <w:uiPriority w:val="99"/>
    <w:rsid w:val="008A2B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Tahoma"/>
      <w:lang w:val="fr-FR" w:eastAsia="fr-FR"/>
    </w:rPr>
  </w:style>
  <w:style w:type="character" w:customStyle="1" w:styleId="TextmakraChar">
    <w:name w:val="Text makra Char"/>
    <w:link w:val="Textmakra"/>
    <w:uiPriority w:val="99"/>
    <w:rsid w:val="008A2BA3"/>
    <w:rPr>
      <w:rFonts w:ascii="Courier New" w:hAnsi="Courier New" w:cs="Tahoma"/>
      <w:lang w:val="fr-FR" w:eastAsia="fr-FR" w:bidi="ar-SA"/>
    </w:rPr>
  </w:style>
  <w:style w:type="paragraph" w:styleId="Nzov">
    <w:name w:val="Title"/>
    <w:basedOn w:val="Normlny"/>
    <w:link w:val="NzovChar"/>
    <w:uiPriority w:val="10"/>
    <w:qFormat/>
    <w:rsid w:val="008A2BA3"/>
    <w:pPr>
      <w:spacing w:before="240" w:after="60"/>
      <w:ind w:left="0" w:firstLine="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fr-FR"/>
    </w:rPr>
  </w:style>
  <w:style w:type="character" w:customStyle="1" w:styleId="NzovChar">
    <w:name w:val="Názov Char"/>
    <w:link w:val="Nzov"/>
    <w:uiPriority w:val="10"/>
    <w:rsid w:val="008A2BA3"/>
    <w:rPr>
      <w:rFonts w:ascii="Arial" w:hAnsi="Arial" w:cs="Arial"/>
      <w:b/>
      <w:bCs/>
      <w:kern w:val="28"/>
      <w:sz w:val="32"/>
      <w:szCs w:val="32"/>
      <w:lang w:val="en-US" w:eastAsia="fr-FR"/>
    </w:rPr>
  </w:style>
  <w:style w:type="paragraph" w:styleId="Nadpispoznmky">
    <w:name w:val="Note Heading"/>
    <w:basedOn w:val="Normlny"/>
    <w:next w:val="Normlny"/>
    <w:link w:val="NadpispoznmkyChar"/>
    <w:uiPriority w:val="9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character" w:customStyle="1" w:styleId="NadpispoznmkyChar">
    <w:name w:val="Nadpis poznámky Char"/>
    <w:link w:val="Nadpispoznmky"/>
    <w:uiPriority w:val="99"/>
    <w:rsid w:val="008A2BA3"/>
    <w:rPr>
      <w:sz w:val="24"/>
      <w:lang w:val="en-US" w:eastAsia="fr-FR"/>
    </w:rPr>
  </w:style>
  <w:style w:type="paragraph" w:styleId="Nadpisregistra">
    <w:name w:val="index heading"/>
    <w:basedOn w:val="Normlny"/>
    <w:next w:val="Register1"/>
    <w:uiPriority w:val="99"/>
    <w:rsid w:val="008A2BA3"/>
    <w:pPr>
      <w:ind w:left="0" w:firstLine="0"/>
      <w:jc w:val="both"/>
    </w:pPr>
    <w:rPr>
      <w:rFonts w:ascii="Arial" w:hAnsi="Arial" w:cs="Arial"/>
      <w:b/>
      <w:bCs/>
      <w:sz w:val="24"/>
      <w:szCs w:val="20"/>
      <w:lang w:val="en-US" w:eastAsia="fr-FR"/>
    </w:rPr>
  </w:style>
  <w:style w:type="paragraph" w:styleId="Hlavikazoznamucitci">
    <w:name w:val="toa heading"/>
    <w:basedOn w:val="Normlny"/>
    <w:next w:val="Normlny"/>
    <w:uiPriority w:val="99"/>
    <w:rsid w:val="008A2BA3"/>
    <w:pPr>
      <w:spacing w:before="120"/>
      <w:ind w:left="0" w:firstLine="0"/>
      <w:jc w:val="both"/>
    </w:pPr>
    <w:rPr>
      <w:rFonts w:ascii="Arial" w:hAnsi="Arial" w:cs="Arial"/>
      <w:b/>
      <w:bCs/>
      <w:sz w:val="24"/>
      <w:lang w:val="en-US" w:eastAsia="fr-FR"/>
    </w:rPr>
  </w:style>
  <w:style w:type="paragraph" w:styleId="Obsah1">
    <w:name w:val="toc 1"/>
    <w:basedOn w:val="Normlny"/>
    <w:next w:val="Normlny"/>
    <w:autoRedefine/>
    <w:uiPriority w:val="39"/>
    <w:rsid w:val="008A2BA3"/>
    <w:pPr>
      <w:ind w:left="0" w:firstLine="0"/>
      <w:jc w:val="both"/>
    </w:pPr>
    <w:rPr>
      <w:sz w:val="24"/>
      <w:szCs w:val="20"/>
      <w:lang w:val="en-US" w:eastAsia="fr-FR"/>
    </w:rPr>
  </w:style>
  <w:style w:type="paragraph" w:styleId="Obsah2">
    <w:name w:val="toc 2"/>
    <w:basedOn w:val="Normlny"/>
    <w:next w:val="Normlny"/>
    <w:autoRedefine/>
    <w:uiPriority w:val="39"/>
    <w:rsid w:val="008A2BA3"/>
    <w:pPr>
      <w:ind w:left="220" w:firstLine="0"/>
      <w:jc w:val="both"/>
    </w:pPr>
    <w:rPr>
      <w:sz w:val="24"/>
      <w:szCs w:val="20"/>
      <w:lang w:val="en-US" w:eastAsia="fr-FR"/>
    </w:rPr>
  </w:style>
  <w:style w:type="paragraph" w:styleId="Obsah3">
    <w:name w:val="toc 3"/>
    <w:basedOn w:val="Normlny"/>
    <w:next w:val="Normlny"/>
    <w:autoRedefine/>
    <w:uiPriority w:val="39"/>
    <w:rsid w:val="008A2BA3"/>
    <w:pPr>
      <w:ind w:left="440" w:firstLine="0"/>
      <w:jc w:val="both"/>
    </w:pPr>
    <w:rPr>
      <w:sz w:val="24"/>
      <w:szCs w:val="20"/>
      <w:lang w:val="en-US" w:eastAsia="fr-FR"/>
    </w:rPr>
  </w:style>
  <w:style w:type="paragraph" w:styleId="Obsah4">
    <w:name w:val="toc 4"/>
    <w:basedOn w:val="Normlny"/>
    <w:next w:val="Normlny"/>
    <w:autoRedefine/>
    <w:uiPriority w:val="39"/>
    <w:rsid w:val="008A2BA3"/>
    <w:pPr>
      <w:ind w:left="660" w:firstLine="0"/>
      <w:jc w:val="both"/>
    </w:pPr>
    <w:rPr>
      <w:sz w:val="24"/>
      <w:szCs w:val="20"/>
      <w:lang w:val="en-US" w:eastAsia="fr-FR"/>
    </w:rPr>
  </w:style>
  <w:style w:type="paragraph" w:styleId="Obsah5">
    <w:name w:val="toc 5"/>
    <w:basedOn w:val="Normlny"/>
    <w:next w:val="Normlny"/>
    <w:autoRedefine/>
    <w:uiPriority w:val="39"/>
    <w:rsid w:val="008A2BA3"/>
    <w:pPr>
      <w:ind w:left="880" w:firstLine="0"/>
      <w:jc w:val="both"/>
    </w:pPr>
    <w:rPr>
      <w:sz w:val="24"/>
      <w:szCs w:val="20"/>
      <w:lang w:val="en-US" w:eastAsia="fr-FR"/>
    </w:rPr>
  </w:style>
  <w:style w:type="paragraph" w:styleId="Obsah6">
    <w:name w:val="toc 6"/>
    <w:basedOn w:val="Normlny"/>
    <w:next w:val="Normlny"/>
    <w:autoRedefine/>
    <w:uiPriority w:val="39"/>
    <w:rsid w:val="008A2BA3"/>
    <w:pPr>
      <w:ind w:left="1100" w:firstLine="0"/>
      <w:jc w:val="both"/>
    </w:pPr>
    <w:rPr>
      <w:sz w:val="24"/>
      <w:szCs w:val="20"/>
      <w:lang w:val="en-US" w:eastAsia="fr-FR"/>
    </w:rPr>
  </w:style>
  <w:style w:type="paragraph" w:styleId="Obsah7">
    <w:name w:val="toc 7"/>
    <w:basedOn w:val="Normlny"/>
    <w:next w:val="Normlny"/>
    <w:autoRedefine/>
    <w:uiPriority w:val="39"/>
    <w:rsid w:val="008A2BA3"/>
    <w:pPr>
      <w:ind w:left="1320" w:firstLine="0"/>
      <w:jc w:val="both"/>
    </w:pPr>
    <w:rPr>
      <w:sz w:val="24"/>
      <w:szCs w:val="20"/>
      <w:lang w:val="en-US" w:eastAsia="fr-FR"/>
    </w:rPr>
  </w:style>
  <w:style w:type="paragraph" w:styleId="Obsah8">
    <w:name w:val="toc 8"/>
    <w:basedOn w:val="Normlny"/>
    <w:next w:val="Normlny"/>
    <w:autoRedefine/>
    <w:uiPriority w:val="39"/>
    <w:rsid w:val="008A2BA3"/>
    <w:pPr>
      <w:ind w:left="1540" w:firstLine="0"/>
      <w:jc w:val="both"/>
    </w:pPr>
    <w:rPr>
      <w:sz w:val="24"/>
      <w:szCs w:val="20"/>
      <w:lang w:val="en-US" w:eastAsia="fr-FR"/>
    </w:rPr>
  </w:style>
  <w:style w:type="paragraph" w:styleId="Obsah9">
    <w:name w:val="toc 9"/>
    <w:basedOn w:val="Normlny"/>
    <w:next w:val="Normlny"/>
    <w:autoRedefine/>
    <w:uiPriority w:val="39"/>
    <w:rsid w:val="008A2BA3"/>
    <w:pPr>
      <w:ind w:left="1760" w:firstLine="0"/>
      <w:jc w:val="both"/>
    </w:pPr>
    <w:rPr>
      <w:sz w:val="24"/>
      <w:szCs w:val="20"/>
      <w:lang w:val="en-US" w:eastAsia="fr-FR"/>
    </w:rPr>
  </w:style>
  <w:style w:type="character" w:styleId="PremennHTML">
    <w:name w:val="HTML Variable"/>
    <w:uiPriority w:val="99"/>
    <w:rsid w:val="008A2BA3"/>
    <w:rPr>
      <w:rFonts w:cs="Times New Roman"/>
      <w:i/>
    </w:rPr>
  </w:style>
  <w:style w:type="paragraph" w:customStyle="1" w:styleId="StyleTitre1Arial12ptNonGrasNontendudeCondensde">
    <w:name w:val="Style Titre 1 + Arial 12 pt Non Gras Non Étendu de/ Condensé de"/>
    <w:basedOn w:val="Nadpis1"/>
    <w:rsid w:val="008A2BA3"/>
    <w:pPr>
      <w:keepNext/>
      <w:tabs>
        <w:tab w:val="clear" w:pos="567"/>
        <w:tab w:val="right" w:leader="underscore" w:pos="9072"/>
      </w:tabs>
      <w:spacing w:before="600" w:after="240" w:line="240" w:lineRule="auto"/>
      <w:ind w:left="0" w:firstLine="0"/>
    </w:pPr>
    <w:rPr>
      <w:rFonts w:ascii="Arial" w:hAnsi="Arial"/>
      <w:color w:val="0B3D92"/>
      <w:kern w:val="28"/>
      <w:sz w:val="24"/>
    </w:rPr>
  </w:style>
  <w:style w:type="character" w:customStyle="1" w:styleId="AmmTitulaireNomCar">
    <w:name w:val="AmmTitulaireNom Car"/>
    <w:locked/>
    <w:rsid w:val="008A2BA3"/>
    <w:rPr>
      <w:rFonts w:ascii="Arial" w:hAnsi="Arial"/>
      <w:b/>
      <w:caps/>
      <w:lang w:val="fr-FR" w:eastAsia="fr-FR"/>
    </w:rPr>
  </w:style>
  <w:style w:type="character" w:customStyle="1" w:styleId="AmmTitulaireAdresseCar">
    <w:name w:val="AmmTitulaireAdresse Car"/>
    <w:locked/>
    <w:rsid w:val="008A2BA3"/>
    <w:rPr>
      <w:rFonts w:ascii="Arial" w:hAnsi="Arial" w:cs="Times New Roman"/>
      <w:b/>
      <w:caps/>
      <w:lang w:val="fr-FR" w:eastAsia="fr-FR" w:bidi="ar-SA"/>
    </w:rPr>
  </w:style>
  <w:style w:type="paragraph" w:customStyle="1" w:styleId="ammcomposition0">
    <w:name w:val="ammcomposition"/>
    <w:basedOn w:val="Normlny"/>
    <w:rsid w:val="008A2BA3"/>
    <w:pPr>
      <w:ind w:left="0" w:firstLine="0"/>
    </w:pPr>
    <w:rPr>
      <w:rFonts w:ascii="Arial" w:hAnsi="Arial" w:cs="Arial"/>
      <w:color w:val="000000"/>
      <w:sz w:val="24"/>
      <w:lang w:val="en-US" w:eastAsia="fr-FR"/>
    </w:rPr>
  </w:style>
  <w:style w:type="paragraph" w:customStyle="1" w:styleId="ammannexetitre40">
    <w:name w:val="ammannexetitre4"/>
    <w:basedOn w:val="Normlny"/>
    <w:rsid w:val="008A2BA3"/>
    <w:pPr>
      <w:spacing w:before="100" w:beforeAutospacing="1" w:after="100" w:afterAutospacing="1"/>
      <w:ind w:left="0" w:firstLine="0"/>
    </w:pPr>
    <w:rPr>
      <w:rFonts w:ascii="Arial" w:hAnsi="Arial" w:cs="Arial"/>
      <w:i/>
      <w:iCs/>
      <w:color w:val="000000"/>
      <w:sz w:val="24"/>
      <w:u w:val="single"/>
      <w:lang w:val="en-US" w:eastAsia="fr-FR"/>
    </w:rPr>
  </w:style>
  <w:style w:type="paragraph" w:customStyle="1" w:styleId="ammlistepuces">
    <w:name w:val="ammlistepuces"/>
    <w:basedOn w:val="Normlny"/>
    <w:rsid w:val="008A2BA3"/>
    <w:pPr>
      <w:ind w:left="0" w:firstLine="0"/>
    </w:pPr>
    <w:rPr>
      <w:rFonts w:ascii="Arial" w:hAnsi="Arial" w:cs="Arial"/>
      <w:color w:val="000000"/>
      <w:sz w:val="24"/>
      <w:lang w:val="en-US" w:eastAsia="fr-FR"/>
    </w:rPr>
  </w:style>
  <w:style w:type="paragraph" w:customStyle="1" w:styleId="ammannexetitre30">
    <w:name w:val="ammannexetitre3"/>
    <w:basedOn w:val="Normlny"/>
    <w:rsid w:val="008A2BA3"/>
    <w:pPr>
      <w:spacing w:before="100" w:beforeAutospacing="1" w:after="100" w:afterAutospacing="1"/>
      <w:ind w:left="0" w:firstLine="0"/>
    </w:pPr>
    <w:rPr>
      <w:rFonts w:ascii="Arial" w:hAnsi="Arial" w:cs="Arial"/>
      <w:b/>
      <w:bCs/>
      <w:color w:val="000000"/>
      <w:sz w:val="24"/>
      <w:u w:val="single"/>
      <w:lang w:val="en-US" w:eastAsia="fr-FR"/>
    </w:rPr>
  </w:style>
  <w:style w:type="paragraph" w:customStyle="1" w:styleId="AmmListePuces0">
    <w:name w:val="AmmListePuces"/>
    <w:basedOn w:val="Normlny"/>
    <w:rsid w:val="008A2BA3"/>
    <w:pPr>
      <w:tabs>
        <w:tab w:val="num" w:pos="643"/>
      </w:tabs>
      <w:ind w:left="360" w:hanging="360"/>
    </w:pPr>
    <w:rPr>
      <w:rFonts w:ascii="Arial" w:hAnsi="Arial"/>
      <w:sz w:val="24"/>
      <w:szCs w:val="20"/>
      <w:lang w:val="en-US" w:eastAsia="fr-FR"/>
    </w:rPr>
  </w:style>
  <w:style w:type="paragraph" w:customStyle="1" w:styleId="Para0s">
    <w:name w:val="Para:0:s"/>
    <w:basedOn w:val="Normlny"/>
    <w:rsid w:val="008A2BA3"/>
    <w:pPr>
      <w:spacing w:after="220"/>
      <w:ind w:left="0" w:firstLine="0"/>
    </w:pPr>
    <w:rPr>
      <w:sz w:val="24"/>
      <w:szCs w:val="20"/>
      <w:lang w:val="en-US" w:eastAsia="fr-FR"/>
    </w:rPr>
  </w:style>
  <w:style w:type="character" w:customStyle="1" w:styleId="Report-type">
    <w:name w:val="Report-type"/>
    <w:rsid w:val="008A2BA3"/>
    <w:rPr>
      <w:rFonts w:ascii="Times New Roman" w:hAnsi="Times New Roman"/>
      <w:b/>
      <w:sz w:val="24"/>
    </w:rPr>
  </w:style>
  <w:style w:type="character" w:customStyle="1" w:styleId="Document-page-count">
    <w:name w:val="Document-page-count"/>
    <w:rsid w:val="008A2BA3"/>
    <w:rPr>
      <w:rFonts w:ascii="Times New Roman" w:hAnsi="Times New Roman"/>
      <w:sz w:val="20"/>
    </w:rPr>
  </w:style>
  <w:style w:type="character" w:customStyle="1" w:styleId="Document-Identity">
    <w:name w:val="Document-Identity"/>
    <w:rsid w:val="008A2BA3"/>
    <w:rPr>
      <w:rFonts w:ascii="Times New Roman" w:hAnsi="Times New Roman"/>
      <w:sz w:val="24"/>
    </w:rPr>
  </w:style>
  <w:style w:type="paragraph" w:customStyle="1" w:styleId="SOP-Head">
    <w:name w:val="SOP-Head"/>
    <w:rsid w:val="008A2BA3"/>
    <w:rPr>
      <w:b/>
      <w:noProof/>
      <w:sz w:val="24"/>
      <w:lang w:val="fr-FR" w:eastAsia="fr-FR"/>
    </w:rPr>
  </w:style>
  <w:style w:type="character" w:customStyle="1" w:styleId="AmmCorpsTexteCar">
    <w:name w:val="AmmCorpsTexte Car"/>
    <w:rsid w:val="008A2BA3"/>
    <w:rPr>
      <w:rFonts w:ascii="Arial" w:hAnsi="Arial"/>
      <w:lang w:val="fr-FR" w:eastAsia="fr-FR"/>
    </w:rPr>
  </w:style>
  <w:style w:type="paragraph" w:customStyle="1" w:styleId="TextinTable">
    <w:name w:val="Text in Table"/>
    <w:basedOn w:val="Normlny"/>
    <w:rsid w:val="008A2BA3"/>
    <w:pPr>
      <w:spacing w:before="40" w:after="40"/>
      <w:ind w:left="0" w:firstLine="0"/>
    </w:pPr>
    <w:rPr>
      <w:sz w:val="24"/>
      <w:lang w:val="en-GB" w:eastAsia="de-DE"/>
    </w:rPr>
  </w:style>
  <w:style w:type="paragraph" w:customStyle="1" w:styleId="AmmNoticeCorpsdeTexte">
    <w:name w:val="AmmNoticeCorpsdeTexte"/>
    <w:basedOn w:val="AmmNoticeTitre1"/>
    <w:rsid w:val="008A2B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567"/>
      <w:outlineLvl w:val="9"/>
    </w:pPr>
    <w:rPr>
      <w:i w:val="0"/>
      <w:color w:val="auto"/>
      <w:sz w:val="22"/>
    </w:rPr>
  </w:style>
  <w:style w:type="paragraph" w:customStyle="1" w:styleId="r1">
    <w:name w:val="r1"/>
    <w:basedOn w:val="Normlny"/>
    <w:rsid w:val="008A2BA3"/>
    <w:pPr>
      <w:ind w:left="284" w:firstLine="0"/>
      <w:jc w:val="both"/>
    </w:pPr>
    <w:rPr>
      <w:rFonts w:ascii="Helv" w:hAnsi="Helv"/>
      <w:sz w:val="24"/>
      <w:szCs w:val="20"/>
      <w:lang w:val="en-US" w:eastAsia="fr-FR"/>
    </w:rPr>
  </w:style>
  <w:style w:type="paragraph" w:customStyle="1" w:styleId="Texte">
    <w:name w:val="Texte"/>
    <w:basedOn w:val="Normlny"/>
    <w:rsid w:val="008A2BA3"/>
    <w:pPr>
      <w:ind w:firstLine="0"/>
      <w:jc w:val="both"/>
    </w:pPr>
    <w:rPr>
      <w:rFonts w:ascii="CG Times (WN)" w:hAnsi="CG Times (WN)"/>
      <w:color w:val="0000FF"/>
      <w:sz w:val="24"/>
      <w:szCs w:val="20"/>
      <w:lang w:val="en-US" w:eastAsia="fr-FR"/>
    </w:rPr>
  </w:style>
  <w:style w:type="table" w:styleId="Mriekatabuky">
    <w:name w:val="Table Grid"/>
    <w:basedOn w:val="Normlnatabuka"/>
    <w:uiPriority w:val="59"/>
    <w:rsid w:val="008A2BA3"/>
    <w:pPr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A2BA3"/>
    <w:rPr>
      <w:rFonts w:cs="Times New Roman"/>
    </w:rPr>
  </w:style>
  <w:style w:type="paragraph" w:customStyle="1" w:styleId="Default">
    <w:name w:val="Default"/>
    <w:rsid w:val="008A2BA3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character" w:customStyle="1" w:styleId="hpsatn">
    <w:name w:val="hps atn"/>
    <w:rsid w:val="008A2BA3"/>
    <w:rPr>
      <w:rFonts w:cs="Times New Roman"/>
    </w:rPr>
  </w:style>
  <w:style w:type="paragraph" w:styleId="Revzia">
    <w:name w:val="Revision"/>
    <w:hidden/>
    <w:uiPriority w:val="99"/>
    <w:semiHidden/>
    <w:rsid w:val="008A2BA3"/>
    <w:rPr>
      <w:rFonts w:ascii="Arial Narrow" w:hAnsi="Arial Narrow"/>
      <w:sz w:val="22"/>
      <w:lang w:val="fr-FR" w:eastAsia="fr-FR"/>
    </w:rPr>
  </w:style>
  <w:style w:type="paragraph" w:customStyle="1" w:styleId="CTDStandard">
    <w:name w:val="CTD Standard"/>
    <w:basedOn w:val="Normlny"/>
    <w:rsid w:val="008A2BA3"/>
    <w:pPr>
      <w:spacing w:after="240"/>
      <w:ind w:left="0" w:firstLine="0"/>
    </w:pPr>
    <w:rPr>
      <w:sz w:val="24"/>
      <w:lang w:val="en-GB" w:eastAsia="de-DE"/>
    </w:rPr>
  </w:style>
  <w:style w:type="table" w:styleId="Moderntabuka">
    <w:name w:val="Table Contemporary"/>
    <w:basedOn w:val="Normlnatabuka"/>
    <w:uiPriority w:val="99"/>
    <w:rsid w:val="008A2BA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">
    <w:basedOn w:val="Normlny"/>
    <w:next w:val="Textvysvetlivky"/>
    <w:link w:val="TextkoncovejpoznmkyChar"/>
    <w:uiPriority w:val="99"/>
    <w:rsid w:val="007D45C5"/>
    <w:pPr>
      <w:ind w:left="0" w:firstLine="0"/>
      <w:jc w:val="both"/>
    </w:pPr>
    <w:rPr>
      <w:sz w:val="20"/>
      <w:szCs w:val="20"/>
      <w:lang w:val="en-US" w:eastAsia="fr-FR"/>
    </w:rPr>
  </w:style>
  <w:style w:type="character" w:customStyle="1" w:styleId="TextkoncovejpoznmkyChar">
    <w:name w:val="Text koncovej poznámky Char"/>
    <w:link w:val="a"/>
    <w:uiPriority w:val="99"/>
    <w:rsid w:val="007D45C5"/>
    <w:rPr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5942</Words>
  <Characters>34828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Hreferralspccleansk</vt:lpstr>
    </vt:vector>
  </TitlesOfParts>
  <LinksUpToDate>false</LinksUpToDate>
  <CharactersWithSpaces>40689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/>
  <cp:lastModifiedBy/>
  <cp:revision>1</cp:revision>
  <dcterms:created xsi:type="dcterms:W3CDTF">2018-04-10T12:13:00Z</dcterms:created>
  <dcterms:modified xsi:type="dcterms:W3CDTF">2018-04-11T13:27:00Z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