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4F7DB" w14:textId="77777777" w:rsidR="00B05168" w:rsidRPr="00884004" w:rsidRDefault="00B05168" w:rsidP="00B05168">
      <w:pPr>
        <w:rPr>
          <w:b/>
          <w:sz w:val="22"/>
          <w:szCs w:val="22"/>
          <w:lang w:val="sk-SK"/>
        </w:rPr>
      </w:pPr>
      <w:bookmarkStart w:id="0" w:name="_GoBack"/>
      <w:bookmarkEnd w:id="0"/>
    </w:p>
    <w:p w14:paraId="01854A74" w14:textId="77777777" w:rsidR="00B05168" w:rsidRPr="00884004" w:rsidRDefault="00B05168" w:rsidP="00B05168">
      <w:pPr>
        <w:rPr>
          <w:b/>
          <w:sz w:val="22"/>
          <w:szCs w:val="22"/>
          <w:lang w:val="sk-SK"/>
        </w:rPr>
      </w:pPr>
    </w:p>
    <w:p w14:paraId="7185F8F6" w14:textId="77777777" w:rsidR="00B05168" w:rsidRPr="00884004" w:rsidRDefault="00B05168" w:rsidP="00B05168">
      <w:pPr>
        <w:jc w:val="center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SÚHRN CHARAKTERISTICKÝCH VLASTNOSTÍ LIEKU</w:t>
      </w:r>
    </w:p>
    <w:p w14:paraId="3BACF7BF" w14:textId="77777777" w:rsidR="00B05168" w:rsidRPr="00884004" w:rsidRDefault="00B05168" w:rsidP="00B05168">
      <w:pPr>
        <w:ind w:left="567" w:hanging="567"/>
        <w:jc w:val="center"/>
        <w:rPr>
          <w:b/>
          <w:sz w:val="22"/>
          <w:szCs w:val="22"/>
          <w:lang w:val="sk-SK"/>
        </w:rPr>
      </w:pPr>
    </w:p>
    <w:p w14:paraId="75A91B7F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</w:p>
    <w:p w14:paraId="7390D16B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1.</w:t>
      </w:r>
      <w:r w:rsidRPr="00884004">
        <w:rPr>
          <w:b/>
          <w:sz w:val="22"/>
          <w:szCs w:val="22"/>
          <w:lang w:val="sk-SK"/>
        </w:rPr>
        <w:tab/>
        <w:t>NÁZOV LIEKU</w:t>
      </w:r>
    </w:p>
    <w:p w14:paraId="15BEE07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56B72DE5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Entizol</w:t>
      </w:r>
      <w:proofErr w:type="spellEnd"/>
      <w:r w:rsidRPr="00884004">
        <w:rPr>
          <w:sz w:val="22"/>
          <w:szCs w:val="22"/>
          <w:lang w:val="sk-SK"/>
        </w:rPr>
        <w:t xml:space="preserve"> 500 mg vaginálne tablety</w:t>
      </w:r>
    </w:p>
    <w:p w14:paraId="4C68882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13C117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5876DF24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2.</w:t>
      </w:r>
      <w:r w:rsidRPr="00884004">
        <w:rPr>
          <w:b/>
          <w:sz w:val="22"/>
          <w:szCs w:val="22"/>
          <w:lang w:val="sk-SK"/>
        </w:rPr>
        <w:tab/>
        <w:t>KVALITATÍVNE A KVANTITATÍVNE ZLOŽENIE</w:t>
      </w:r>
    </w:p>
    <w:p w14:paraId="635B4AE8" w14:textId="77777777" w:rsidR="00B05168" w:rsidRPr="00884004" w:rsidRDefault="00B05168" w:rsidP="00B05168">
      <w:pPr>
        <w:rPr>
          <w:i/>
          <w:sz w:val="22"/>
          <w:szCs w:val="22"/>
          <w:lang w:val="sk-SK"/>
        </w:rPr>
      </w:pPr>
    </w:p>
    <w:p w14:paraId="40559686" w14:textId="594206C0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Každá vaginálna tableta obsahuje 500 mg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="00C24A60">
        <w:rPr>
          <w:sz w:val="22"/>
          <w:szCs w:val="22"/>
          <w:lang w:val="sk-SK"/>
        </w:rPr>
        <w:t>.</w:t>
      </w:r>
    </w:p>
    <w:p w14:paraId="2E7C704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6EBB585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Úplný zoznam pomocných látok, pozri časť 6.1.</w:t>
      </w:r>
    </w:p>
    <w:p w14:paraId="4B9FA0D5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5E9EC6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A1F5A9A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3.</w:t>
      </w:r>
      <w:r w:rsidRPr="00884004">
        <w:rPr>
          <w:b/>
          <w:sz w:val="22"/>
          <w:szCs w:val="22"/>
          <w:lang w:val="sk-SK"/>
        </w:rPr>
        <w:tab/>
        <w:t>LIEKOVÁ FORMA</w:t>
      </w:r>
    </w:p>
    <w:p w14:paraId="5FE39358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8988929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Vaginálna tableta</w:t>
      </w:r>
      <w:r w:rsidR="001748DF">
        <w:rPr>
          <w:sz w:val="22"/>
          <w:szCs w:val="22"/>
          <w:lang w:val="sk-SK"/>
        </w:rPr>
        <w:t>.</w:t>
      </w:r>
    </w:p>
    <w:p w14:paraId="4ED2BCD7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Biele až slabo žltkasté tablety, vo forme podlhovastých tyčiniek zúžených na oboch koncoch.</w:t>
      </w:r>
    </w:p>
    <w:p w14:paraId="05A360D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7C7F98A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DBD1B9D" w14:textId="77777777" w:rsidR="00B05168" w:rsidRPr="00884004" w:rsidRDefault="00B05168" w:rsidP="00B05168">
      <w:pPr>
        <w:ind w:left="567" w:hanging="567"/>
        <w:rPr>
          <w:b/>
          <w:caps/>
          <w:sz w:val="22"/>
          <w:szCs w:val="22"/>
          <w:lang w:val="sk-SK"/>
        </w:rPr>
      </w:pPr>
      <w:r w:rsidRPr="00884004">
        <w:rPr>
          <w:b/>
          <w:caps/>
          <w:sz w:val="22"/>
          <w:szCs w:val="22"/>
          <w:lang w:val="sk-SK"/>
        </w:rPr>
        <w:t>4.</w:t>
      </w:r>
      <w:r w:rsidRPr="00884004">
        <w:rPr>
          <w:b/>
          <w:caps/>
          <w:sz w:val="22"/>
          <w:szCs w:val="22"/>
          <w:lang w:val="sk-SK"/>
        </w:rPr>
        <w:tab/>
        <w:t>KLINICKÉ ÚDAJE</w:t>
      </w:r>
    </w:p>
    <w:p w14:paraId="5AD9593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5F412EBB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4.1</w:t>
      </w:r>
      <w:r w:rsidRPr="00884004">
        <w:rPr>
          <w:b/>
          <w:sz w:val="22"/>
          <w:szCs w:val="22"/>
          <w:lang w:val="sk-SK"/>
        </w:rPr>
        <w:tab/>
        <w:t>Terapeutické indikácie</w:t>
      </w:r>
    </w:p>
    <w:p w14:paraId="62AAB74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A4584CB" w14:textId="73F00DB9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Entizol</w:t>
      </w:r>
      <w:proofErr w:type="spellEnd"/>
      <w:r w:rsidRPr="00884004">
        <w:rPr>
          <w:sz w:val="22"/>
          <w:szCs w:val="22"/>
          <w:lang w:val="sk-SK"/>
        </w:rPr>
        <w:t xml:space="preserve"> 500 mg vaginálne tablety s</w:t>
      </w:r>
      <w:r w:rsidR="00AC5A25">
        <w:rPr>
          <w:sz w:val="22"/>
          <w:szCs w:val="22"/>
          <w:lang w:val="sk-SK"/>
        </w:rPr>
        <w:t>ú</w:t>
      </w:r>
      <w:r w:rsidRPr="00884004">
        <w:rPr>
          <w:sz w:val="22"/>
          <w:szCs w:val="22"/>
          <w:lang w:val="sk-SK"/>
        </w:rPr>
        <w:t xml:space="preserve"> indik</w:t>
      </w:r>
      <w:r w:rsidR="00AC5A25">
        <w:rPr>
          <w:sz w:val="22"/>
          <w:szCs w:val="22"/>
          <w:lang w:val="sk-SK"/>
        </w:rPr>
        <w:t>ované</w:t>
      </w:r>
      <w:r w:rsidRPr="00884004">
        <w:rPr>
          <w:sz w:val="22"/>
          <w:szCs w:val="22"/>
          <w:lang w:val="sk-SK"/>
        </w:rPr>
        <w:t xml:space="preserve"> na lokálnu liečbu:</w:t>
      </w:r>
    </w:p>
    <w:p w14:paraId="68043876" w14:textId="77777777" w:rsidR="00B05168" w:rsidRPr="00884004" w:rsidRDefault="00B05168" w:rsidP="00B05168">
      <w:pPr>
        <w:numPr>
          <w:ilvl w:val="0"/>
          <w:numId w:val="1"/>
        </w:num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trichomoniázy</w:t>
      </w:r>
      <w:proofErr w:type="spellEnd"/>
      <w:r w:rsidRPr="00884004">
        <w:rPr>
          <w:sz w:val="22"/>
          <w:szCs w:val="22"/>
          <w:lang w:val="sk-SK"/>
        </w:rPr>
        <w:t xml:space="preserve"> spôsobenej </w:t>
      </w:r>
      <w:proofErr w:type="spellStart"/>
      <w:r w:rsidRPr="00884004">
        <w:rPr>
          <w:i/>
          <w:sz w:val="22"/>
          <w:szCs w:val="22"/>
          <w:lang w:val="sk-SK"/>
        </w:rPr>
        <w:t>Trichomonas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vaginalis</w:t>
      </w:r>
      <w:proofErr w:type="spellEnd"/>
      <w:r w:rsidRPr="00884004">
        <w:rPr>
          <w:sz w:val="22"/>
          <w:szCs w:val="22"/>
          <w:lang w:val="sk-SK"/>
        </w:rPr>
        <w:t>;</w:t>
      </w:r>
    </w:p>
    <w:p w14:paraId="04F6E31C" w14:textId="77777777" w:rsidR="00B05168" w:rsidRPr="00884004" w:rsidRDefault="00B05168" w:rsidP="00B05168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bakteriálnej </w:t>
      </w:r>
      <w:proofErr w:type="spellStart"/>
      <w:r w:rsidRPr="00884004">
        <w:rPr>
          <w:sz w:val="22"/>
          <w:szCs w:val="22"/>
          <w:lang w:val="sk-SK"/>
        </w:rPr>
        <w:t>vaginózy</w:t>
      </w:r>
      <w:proofErr w:type="spellEnd"/>
      <w:r w:rsidRPr="00884004">
        <w:rPr>
          <w:sz w:val="22"/>
          <w:szCs w:val="22"/>
          <w:lang w:val="sk-SK"/>
        </w:rPr>
        <w:t xml:space="preserve"> spôsobenej </w:t>
      </w:r>
      <w:proofErr w:type="spellStart"/>
      <w:r w:rsidRPr="00884004">
        <w:rPr>
          <w:i/>
          <w:iCs/>
          <w:sz w:val="22"/>
          <w:szCs w:val="22"/>
          <w:lang w:val="sk-SK"/>
        </w:rPr>
        <w:t>Gardnerella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vaginalis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884004">
        <w:rPr>
          <w:i/>
          <w:iCs/>
          <w:sz w:val="22"/>
          <w:szCs w:val="22"/>
          <w:lang w:val="sk-SK"/>
        </w:rPr>
        <w:t>Bacteroides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species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a </w:t>
      </w:r>
      <w:proofErr w:type="spellStart"/>
      <w:r w:rsidRPr="00884004">
        <w:rPr>
          <w:i/>
          <w:iCs/>
          <w:sz w:val="22"/>
          <w:szCs w:val="22"/>
          <w:lang w:val="sk-SK"/>
        </w:rPr>
        <w:t>Mycoplasma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hominis</w:t>
      </w:r>
      <w:proofErr w:type="spellEnd"/>
      <w:r w:rsidRPr="00884004">
        <w:rPr>
          <w:i/>
          <w:iCs/>
          <w:sz w:val="22"/>
          <w:szCs w:val="22"/>
          <w:lang w:val="sk-SK"/>
        </w:rPr>
        <w:t>.</w:t>
      </w:r>
    </w:p>
    <w:p w14:paraId="0E734D4A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868D87C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4.2</w:t>
      </w:r>
      <w:r w:rsidRPr="00884004">
        <w:rPr>
          <w:b/>
          <w:sz w:val="22"/>
          <w:szCs w:val="22"/>
          <w:lang w:val="sk-SK"/>
        </w:rPr>
        <w:tab/>
        <w:t>Dávkovanie a spôsob podávania</w:t>
      </w:r>
    </w:p>
    <w:p w14:paraId="69460D9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F858147" w14:textId="77777777" w:rsidR="00474609" w:rsidRPr="00474609" w:rsidRDefault="00474609" w:rsidP="00B05168">
      <w:pPr>
        <w:rPr>
          <w:sz w:val="22"/>
          <w:szCs w:val="22"/>
          <w:u w:val="single"/>
          <w:lang w:val="sk-SK"/>
        </w:rPr>
      </w:pPr>
      <w:r w:rsidRPr="00474609">
        <w:rPr>
          <w:sz w:val="22"/>
          <w:szCs w:val="22"/>
          <w:u w:val="single"/>
          <w:lang w:val="sk-SK"/>
        </w:rPr>
        <w:t>Dávkovanie</w:t>
      </w:r>
    </w:p>
    <w:p w14:paraId="7FBD4593" w14:textId="5B4B6B4A" w:rsidR="00474609" w:rsidRPr="00F90FCB" w:rsidRDefault="00B05168" w:rsidP="00B05168">
      <w:pPr>
        <w:rPr>
          <w:i/>
          <w:sz w:val="22"/>
          <w:szCs w:val="22"/>
          <w:lang w:val="sk-SK"/>
        </w:rPr>
      </w:pPr>
      <w:r w:rsidRPr="00F90FCB">
        <w:rPr>
          <w:i/>
          <w:sz w:val="22"/>
          <w:szCs w:val="22"/>
          <w:lang w:val="sk-SK"/>
        </w:rPr>
        <w:t xml:space="preserve">Dospelí a dospievajúci: </w:t>
      </w:r>
    </w:p>
    <w:p w14:paraId="1B230EDE" w14:textId="0F41BC8B" w:rsidR="00B05168" w:rsidRPr="00884004" w:rsidRDefault="00474609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</w:t>
      </w:r>
      <w:r w:rsidR="00B05168" w:rsidRPr="00884004">
        <w:rPr>
          <w:sz w:val="22"/>
          <w:szCs w:val="22"/>
          <w:lang w:val="sk-SK"/>
        </w:rPr>
        <w:t xml:space="preserve">edna tableta </w:t>
      </w:r>
      <w:r>
        <w:rPr>
          <w:sz w:val="22"/>
          <w:szCs w:val="22"/>
          <w:lang w:val="sk-SK"/>
        </w:rPr>
        <w:t xml:space="preserve">(500 mg) </w:t>
      </w:r>
      <w:r w:rsidR="00B05168" w:rsidRPr="00884004">
        <w:rPr>
          <w:sz w:val="22"/>
          <w:szCs w:val="22"/>
          <w:lang w:val="sk-SK"/>
        </w:rPr>
        <w:t>zavedená do vagíny pred spaním po dobu 10 nocí.</w:t>
      </w:r>
    </w:p>
    <w:p w14:paraId="2AFE14DF" w14:textId="77777777" w:rsidR="00474609" w:rsidRDefault="00474609" w:rsidP="00B05168">
      <w:pPr>
        <w:rPr>
          <w:sz w:val="22"/>
          <w:szCs w:val="22"/>
          <w:lang w:val="sk-SK"/>
        </w:rPr>
      </w:pPr>
    </w:p>
    <w:p w14:paraId="707367A8" w14:textId="77777777" w:rsidR="00474609" w:rsidRPr="00474609" w:rsidRDefault="00474609" w:rsidP="00B05168">
      <w:pPr>
        <w:rPr>
          <w:sz w:val="22"/>
          <w:szCs w:val="22"/>
          <w:u w:val="single"/>
          <w:lang w:val="sk-SK"/>
        </w:rPr>
      </w:pPr>
      <w:r w:rsidRPr="00474609">
        <w:rPr>
          <w:sz w:val="22"/>
          <w:szCs w:val="22"/>
          <w:u w:val="single"/>
          <w:lang w:val="sk-SK"/>
        </w:rPr>
        <w:t>Spôsob podávania</w:t>
      </w:r>
    </w:p>
    <w:p w14:paraId="165C7E29" w14:textId="77777777" w:rsidR="00474609" w:rsidRDefault="00474609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Vaginálne</w:t>
      </w:r>
    </w:p>
    <w:p w14:paraId="7560B48C" w14:textId="77777777" w:rsidR="00474609" w:rsidRDefault="00474609" w:rsidP="00B05168">
      <w:pPr>
        <w:rPr>
          <w:sz w:val="22"/>
          <w:szCs w:val="22"/>
          <w:lang w:val="sk-SK"/>
        </w:rPr>
      </w:pPr>
    </w:p>
    <w:p w14:paraId="19FB4DE8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Pred zavedením sa tableta môže mierne navlhčiť prevarenou a následne vychladenou vodou. Liečba sa nesmie prerušiť počas menštruácie.</w:t>
      </w:r>
    </w:p>
    <w:p w14:paraId="58E87840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95A0737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Poznámka:</w:t>
      </w:r>
    </w:p>
    <w:p w14:paraId="3DD3AC43" w14:textId="77777777" w:rsidR="00B05168" w:rsidRPr="00884004" w:rsidRDefault="00B05168" w:rsidP="00B0516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Trichomoniázu</w:t>
      </w:r>
      <w:proofErr w:type="spellEnd"/>
      <w:r w:rsidRPr="00884004">
        <w:rPr>
          <w:sz w:val="22"/>
          <w:szCs w:val="22"/>
          <w:lang w:val="sk-SK"/>
        </w:rPr>
        <w:t xml:space="preserve"> je nutné liečiť u oboch sexuálnych partnerov súčasne, pretože muži, ako </w:t>
      </w:r>
      <w:proofErr w:type="spellStart"/>
      <w:r w:rsidRPr="00884004">
        <w:rPr>
          <w:sz w:val="22"/>
          <w:szCs w:val="22"/>
          <w:lang w:val="sk-SK"/>
        </w:rPr>
        <w:t>asymptomatickí</w:t>
      </w:r>
      <w:proofErr w:type="spellEnd"/>
      <w:r w:rsidRPr="00884004">
        <w:rPr>
          <w:sz w:val="22"/>
          <w:szCs w:val="22"/>
          <w:lang w:val="sk-SK"/>
        </w:rPr>
        <w:t xml:space="preserve"> nositelia, sú častou príčinou opakovanej infekcie žien. Bakteriálna </w:t>
      </w:r>
      <w:proofErr w:type="spellStart"/>
      <w:r w:rsidRPr="00884004">
        <w:rPr>
          <w:sz w:val="22"/>
          <w:szCs w:val="22"/>
          <w:lang w:val="sk-SK"/>
        </w:rPr>
        <w:t>vaginóza</w:t>
      </w:r>
      <w:proofErr w:type="spellEnd"/>
      <w:r w:rsidRPr="00884004">
        <w:rPr>
          <w:sz w:val="22"/>
          <w:szCs w:val="22"/>
          <w:lang w:val="sk-SK"/>
        </w:rPr>
        <w:t xml:space="preserve"> spravidla nevyžaduje súbežnú liečbu partnerov.</w:t>
      </w:r>
    </w:p>
    <w:p w14:paraId="7C8453AA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B8A8BFA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4.3</w:t>
      </w:r>
      <w:r w:rsidRPr="00884004">
        <w:rPr>
          <w:b/>
          <w:sz w:val="22"/>
          <w:szCs w:val="22"/>
          <w:lang w:val="sk-SK"/>
        </w:rPr>
        <w:tab/>
        <w:t>Kontraindikácie</w:t>
      </w:r>
    </w:p>
    <w:p w14:paraId="0D28F35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70B9A94" w14:textId="5998D63B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Precitlivenosť na liečivo alebo na ktorýkoľvek iný derivát 5-nitroimidazolu</w:t>
      </w:r>
      <w:r w:rsidR="00474609">
        <w:rPr>
          <w:sz w:val="22"/>
          <w:szCs w:val="22"/>
          <w:lang w:val="sk-SK"/>
        </w:rPr>
        <w:t>, alebo na ktorúkoľvek z pomocných látok uvedených v časti 6.1</w:t>
      </w:r>
      <w:r w:rsidRPr="00884004">
        <w:rPr>
          <w:sz w:val="22"/>
          <w:szCs w:val="22"/>
          <w:lang w:val="sk-SK"/>
        </w:rPr>
        <w:t>.</w:t>
      </w:r>
    </w:p>
    <w:p w14:paraId="13362165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EABDC76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4.4</w:t>
      </w:r>
      <w:r w:rsidRPr="00884004">
        <w:rPr>
          <w:b/>
          <w:sz w:val="22"/>
          <w:szCs w:val="22"/>
          <w:lang w:val="sk-SK"/>
        </w:rPr>
        <w:tab/>
        <w:t>Osobitné upozornenia a opatrenia pri používaní</w:t>
      </w:r>
    </w:p>
    <w:p w14:paraId="42355A42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3D46315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Opatrnosť sa odporúča u pacientov s:</w:t>
      </w:r>
    </w:p>
    <w:p w14:paraId="55E9CC95" w14:textId="77777777" w:rsidR="00B05168" w:rsidRPr="00884004" w:rsidRDefault="00B05168" w:rsidP="00FA29E6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vážnym poškodením pečene (čo vedie k spomalenému metabolizmu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s následnou akumuláciou lieku a jeho </w:t>
      </w:r>
      <w:proofErr w:type="spellStart"/>
      <w:r w:rsidRPr="00884004">
        <w:rPr>
          <w:sz w:val="22"/>
          <w:szCs w:val="22"/>
          <w:lang w:val="sk-SK"/>
        </w:rPr>
        <w:t>metabolitov</w:t>
      </w:r>
      <w:proofErr w:type="spellEnd"/>
      <w:r w:rsidRPr="00884004">
        <w:rPr>
          <w:sz w:val="22"/>
          <w:szCs w:val="22"/>
          <w:lang w:val="sk-SK"/>
        </w:rPr>
        <w:t xml:space="preserve"> v tele).</w:t>
      </w:r>
    </w:p>
    <w:p w14:paraId="055A5390" w14:textId="77777777" w:rsidR="00B05168" w:rsidRPr="00884004" w:rsidRDefault="00B05168" w:rsidP="00FA29E6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epilepsiou alebo inými neurologickými poruchami (boli zaznamenané prípady periférnej </w:t>
      </w:r>
      <w:proofErr w:type="spellStart"/>
      <w:r w:rsidRPr="00884004">
        <w:rPr>
          <w:sz w:val="22"/>
          <w:szCs w:val="22"/>
          <w:lang w:val="sk-SK"/>
        </w:rPr>
        <w:t>neuropatie</w:t>
      </w:r>
      <w:proofErr w:type="spellEnd"/>
      <w:r w:rsidRPr="00884004">
        <w:rPr>
          <w:sz w:val="22"/>
          <w:szCs w:val="22"/>
          <w:lang w:val="sk-SK"/>
        </w:rPr>
        <w:t xml:space="preserve"> a záchvatov po systémovom podaní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>)</w:t>
      </w:r>
    </w:p>
    <w:p w14:paraId="75447035" w14:textId="77777777" w:rsidR="00B05168" w:rsidRPr="00884004" w:rsidRDefault="00B05168" w:rsidP="00FA29E6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leukopéniou</w:t>
      </w:r>
      <w:proofErr w:type="spellEnd"/>
      <w:r w:rsidRPr="00884004">
        <w:rPr>
          <w:sz w:val="22"/>
          <w:szCs w:val="22"/>
          <w:lang w:val="sk-SK"/>
        </w:rPr>
        <w:t xml:space="preserve"> alebo anamnézou </w:t>
      </w:r>
      <w:proofErr w:type="spellStart"/>
      <w:r w:rsidRPr="00884004">
        <w:rPr>
          <w:sz w:val="22"/>
          <w:szCs w:val="22"/>
          <w:lang w:val="sk-SK"/>
        </w:rPr>
        <w:t>leukopénie</w:t>
      </w:r>
      <w:proofErr w:type="spellEnd"/>
      <w:r w:rsidRPr="00884004">
        <w:rPr>
          <w:sz w:val="22"/>
          <w:szCs w:val="22"/>
          <w:lang w:val="sk-SK"/>
        </w:rPr>
        <w:t xml:space="preserve"> (</w:t>
      </w:r>
      <w:proofErr w:type="spellStart"/>
      <w:r w:rsidRPr="00884004">
        <w:rPr>
          <w:sz w:val="22"/>
          <w:szCs w:val="22"/>
          <w:lang w:val="sk-SK"/>
        </w:rPr>
        <w:t>metronidazolové</w:t>
      </w:r>
      <w:proofErr w:type="spellEnd"/>
      <w:r w:rsidRPr="00884004">
        <w:rPr>
          <w:sz w:val="22"/>
          <w:szCs w:val="22"/>
          <w:lang w:val="sk-SK"/>
        </w:rPr>
        <w:t xml:space="preserve"> vaginálne tablety môžu vyvolať alebo zhoršiť </w:t>
      </w:r>
      <w:proofErr w:type="spellStart"/>
      <w:r w:rsidRPr="00884004">
        <w:rPr>
          <w:sz w:val="22"/>
          <w:szCs w:val="22"/>
          <w:lang w:val="sk-SK"/>
        </w:rPr>
        <w:t>leukopéniu</w:t>
      </w:r>
      <w:proofErr w:type="spellEnd"/>
      <w:r w:rsidRPr="00884004">
        <w:rPr>
          <w:sz w:val="22"/>
          <w:szCs w:val="22"/>
          <w:lang w:val="sk-SK"/>
        </w:rPr>
        <w:t>, najmä pri dlhotrvajúcom alebo opakovanom užívaní).</w:t>
      </w:r>
    </w:p>
    <w:p w14:paraId="5D91AA9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84A8779" w14:textId="77777777" w:rsidR="00B05168" w:rsidRPr="00884004" w:rsidRDefault="00B05168" w:rsidP="00B0516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Počas liečby </w:t>
      </w:r>
      <w:proofErr w:type="spellStart"/>
      <w:r w:rsidRPr="00884004">
        <w:rPr>
          <w:sz w:val="22"/>
          <w:szCs w:val="22"/>
          <w:lang w:val="sk-SK"/>
        </w:rPr>
        <w:t>metronidazolom</w:t>
      </w:r>
      <w:proofErr w:type="spellEnd"/>
      <w:r w:rsidRPr="00884004">
        <w:rPr>
          <w:sz w:val="22"/>
          <w:szCs w:val="22"/>
          <w:lang w:val="sk-SK"/>
        </w:rPr>
        <w:t xml:space="preserve"> sa môže vyskytnúť vaginálna alebo </w:t>
      </w:r>
      <w:proofErr w:type="spellStart"/>
      <w:r w:rsidRPr="00884004">
        <w:rPr>
          <w:sz w:val="22"/>
          <w:szCs w:val="22"/>
          <w:lang w:val="sk-SK"/>
        </w:rPr>
        <w:t>cervikálna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kandidóza</w:t>
      </w:r>
      <w:proofErr w:type="spellEnd"/>
      <w:r w:rsidRPr="00884004">
        <w:rPr>
          <w:sz w:val="22"/>
          <w:szCs w:val="22"/>
          <w:lang w:val="sk-SK"/>
        </w:rPr>
        <w:t xml:space="preserve">, čo môže vyžadovať nasadenie vhodného antimykotika. </w:t>
      </w:r>
    </w:p>
    <w:p w14:paraId="1E3C0945" w14:textId="77777777" w:rsidR="00B05168" w:rsidRPr="00884004" w:rsidRDefault="00B05168" w:rsidP="00B0516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Počas liečby </w:t>
      </w:r>
      <w:proofErr w:type="spellStart"/>
      <w:r w:rsidRPr="00884004">
        <w:rPr>
          <w:sz w:val="22"/>
          <w:szCs w:val="22"/>
          <w:lang w:val="sk-SK"/>
        </w:rPr>
        <w:t>metronidazolom</w:t>
      </w:r>
      <w:proofErr w:type="spellEnd"/>
      <w:r w:rsidRPr="00884004">
        <w:rPr>
          <w:sz w:val="22"/>
          <w:szCs w:val="22"/>
          <w:lang w:val="sk-SK"/>
        </w:rPr>
        <w:t xml:space="preserve"> a najmenej jeden deň po jej ukončení, nie je vhodné konzumovať alkoholické nápoje, kvôli možným nepriaznivým účinkom lieku (pozri časť 4.5</w:t>
      </w:r>
      <w:r w:rsidRPr="00884004">
        <w:rPr>
          <w:b/>
          <w:sz w:val="22"/>
          <w:szCs w:val="22"/>
          <w:lang w:val="sk-SK"/>
        </w:rPr>
        <w:t xml:space="preserve"> </w:t>
      </w:r>
      <w:r w:rsidRPr="00884004">
        <w:rPr>
          <w:sz w:val="22"/>
          <w:szCs w:val="22"/>
          <w:lang w:val="sk-SK"/>
        </w:rPr>
        <w:t>Liekové a iné interakcie)</w:t>
      </w:r>
      <w:r w:rsidR="001748DF">
        <w:rPr>
          <w:sz w:val="22"/>
          <w:szCs w:val="22"/>
          <w:lang w:val="sk-SK"/>
        </w:rPr>
        <w:t>.</w:t>
      </w:r>
    </w:p>
    <w:p w14:paraId="003C6D85" w14:textId="77777777" w:rsidR="00B05168" w:rsidRPr="00BE410F" w:rsidRDefault="00B05168" w:rsidP="00B05168">
      <w:pPr>
        <w:rPr>
          <w:sz w:val="22"/>
          <w:szCs w:val="22"/>
          <w:lang w:val="sk-SK"/>
        </w:rPr>
      </w:pPr>
    </w:p>
    <w:p w14:paraId="29422570" w14:textId="77777777" w:rsidR="00BE410F" w:rsidRPr="000C59F0" w:rsidRDefault="00BE410F" w:rsidP="00BE410F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Pri liekoch obsahujúcich </w:t>
      </w:r>
      <w:proofErr w:type="spellStart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>metronidazol</w:t>
      </w:r>
      <w:proofErr w:type="spellEnd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na systémové použitie boli hlásené prípady ťažkej </w:t>
      </w:r>
      <w:proofErr w:type="spellStart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>hepatálnej</w:t>
      </w:r>
      <w:proofErr w:type="spellEnd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toxicity/akútneho zlyhania pečene vrátane prípadov so smrteľnými následkami s veľmi rýchlym nástupom po začatí liečby u pacientov so syndrómom </w:t>
      </w:r>
      <w:proofErr w:type="spellStart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>Cockayne</w:t>
      </w:r>
      <w:proofErr w:type="spellEnd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. U tejto skupiny osôb sa má preto </w:t>
      </w:r>
      <w:proofErr w:type="spellStart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>metronidazol</w:t>
      </w:r>
      <w:proofErr w:type="spellEnd"/>
      <w:r w:rsidRPr="000C59F0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použiť po starostlivom posúdení prínosov a rizík a iba v prípade, ak nie je dostupná alternatívna liečba. Pred začiatkom liečby, počas nej a po jej skončení sa musia vykonať pečeňové testy až kým nebude funkcia pečene v normálnom rozsahu alebo kým nebudú dosiahnuté východiskové hodnoty. Ak budú počas liečby pečeňové testy výrazne zvýšené, je potrebné prerušiť liečbu. </w:t>
      </w:r>
    </w:p>
    <w:p w14:paraId="69A31446" w14:textId="77777777" w:rsidR="00BE410F" w:rsidRPr="00BE410F" w:rsidRDefault="00BE410F" w:rsidP="00BE410F">
      <w:pPr>
        <w:rPr>
          <w:sz w:val="22"/>
          <w:szCs w:val="22"/>
          <w:lang w:val="sk-SK"/>
        </w:rPr>
      </w:pPr>
      <w:r w:rsidRPr="000C59F0">
        <w:rPr>
          <w:sz w:val="22"/>
          <w:szCs w:val="22"/>
          <w:lang w:val="sk-SK"/>
        </w:rPr>
        <w:t xml:space="preserve">Pacienti so syndrómom </w:t>
      </w:r>
      <w:proofErr w:type="spellStart"/>
      <w:r w:rsidRPr="000C59F0">
        <w:rPr>
          <w:sz w:val="22"/>
          <w:szCs w:val="22"/>
          <w:lang w:val="sk-SK"/>
        </w:rPr>
        <w:t>Cockayne</w:t>
      </w:r>
      <w:proofErr w:type="spellEnd"/>
      <w:r w:rsidRPr="000C59F0">
        <w:rPr>
          <w:sz w:val="22"/>
          <w:szCs w:val="22"/>
          <w:lang w:val="sk-SK"/>
        </w:rPr>
        <w:t xml:space="preserve"> musia byť upozornení na to, že akékoľvek príznaky možného poškodenia pečene musia nahlásiť svojmu lekárovi a musia prestať </w:t>
      </w:r>
      <w:proofErr w:type="spellStart"/>
      <w:r w:rsidRPr="000C59F0">
        <w:rPr>
          <w:sz w:val="22"/>
          <w:szCs w:val="22"/>
          <w:lang w:val="sk-SK"/>
        </w:rPr>
        <w:t>metronidazol</w:t>
      </w:r>
      <w:proofErr w:type="spellEnd"/>
      <w:r w:rsidRPr="000C59F0">
        <w:rPr>
          <w:sz w:val="22"/>
          <w:szCs w:val="22"/>
          <w:lang w:val="sk-SK"/>
        </w:rPr>
        <w:t xml:space="preserve"> užívať.</w:t>
      </w:r>
    </w:p>
    <w:p w14:paraId="304DC0CF" w14:textId="77777777" w:rsidR="00BE410F" w:rsidRPr="00BE410F" w:rsidRDefault="00BE410F" w:rsidP="00B05168">
      <w:pPr>
        <w:rPr>
          <w:sz w:val="22"/>
          <w:szCs w:val="22"/>
          <w:lang w:val="sk-SK"/>
        </w:rPr>
      </w:pPr>
    </w:p>
    <w:p w14:paraId="31EA96F2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4.5</w:t>
      </w:r>
      <w:r w:rsidRPr="00884004">
        <w:rPr>
          <w:b/>
          <w:sz w:val="22"/>
          <w:szCs w:val="22"/>
          <w:lang w:val="sk-SK"/>
        </w:rPr>
        <w:tab/>
        <w:t>Liekové a iné interakcie</w:t>
      </w:r>
    </w:p>
    <w:p w14:paraId="0FADA246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3372189" w14:textId="575F7A10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Pri </w:t>
      </w:r>
      <w:r w:rsidR="00AC5A25" w:rsidRPr="00884004">
        <w:rPr>
          <w:sz w:val="22"/>
          <w:szCs w:val="22"/>
          <w:lang w:val="sk-SK"/>
        </w:rPr>
        <w:t>sú</w:t>
      </w:r>
      <w:r w:rsidR="00AC5A25">
        <w:rPr>
          <w:sz w:val="22"/>
          <w:szCs w:val="22"/>
          <w:lang w:val="sk-SK"/>
        </w:rPr>
        <w:t>bež</w:t>
      </w:r>
      <w:r w:rsidR="00AC5A25" w:rsidRPr="00884004">
        <w:rPr>
          <w:sz w:val="22"/>
          <w:szCs w:val="22"/>
          <w:lang w:val="sk-SK"/>
        </w:rPr>
        <w:t xml:space="preserve">nej </w:t>
      </w:r>
      <w:r w:rsidRPr="00884004">
        <w:rPr>
          <w:sz w:val="22"/>
          <w:szCs w:val="22"/>
          <w:lang w:val="sk-SK"/>
        </w:rPr>
        <w:t xml:space="preserve">terapii </w:t>
      </w:r>
      <w:proofErr w:type="spellStart"/>
      <w:r w:rsidRPr="00884004">
        <w:rPr>
          <w:sz w:val="22"/>
          <w:szCs w:val="22"/>
          <w:lang w:val="sk-SK"/>
        </w:rPr>
        <w:t>metronidazolom</w:t>
      </w:r>
      <w:proofErr w:type="spellEnd"/>
      <w:r w:rsidRPr="00884004">
        <w:rPr>
          <w:sz w:val="22"/>
          <w:szCs w:val="22"/>
          <w:lang w:val="sk-SK"/>
        </w:rPr>
        <w:t xml:space="preserve"> s </w:t>
      </w:r>
      <w:proofErr w:type="spellStart"/>
      <w:r w:rsidRPr="00884004">
        <w:rPr>
          <w:sz w:val="22"/>
          <w:szCs w:val="22"/>
          <w:lang w:val="sk-SK"/>
        </w:rPr>
        <w:t>antikoagulanciami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kumarínového</w:t>
      </w:r>
      <w:proofErr w:type="spellEnd"/>
      <w:r w:rsidRPr="00884004">
        <w:rPr>
          <w:sz w:val="22"/>
          <w:szCs w:val="22"/>
          <w:lang w:val="sk-SK"/>
        </w:rPr>
        <w:t xml:space="preserve"> typu sa predlžuje </w:t>
      </w:r>
      <w:proofErr w:type="spellStart"/>
      <w:r w:rsidRPr="00884004">
        <w:rPr>
          <w:sz w:val="22"/>
          <w:szCs w:val="22"/>
          <w:lang w:val="sk-SK"/>
        </w:rPr>
        <w:t>protrombínový</w:t>
      </w:r>
      <w:proofErr w:type="spellEnd"/>
      <w:r w:rsidRPr="00884004">
        <w:rPr>
          <w:sz w:val="22"/>
          <w:szCs w:val="22"/>
          <w:lang w:val="sk-SK"/>
        </w:rPr>
        <w:t xml:space="preserve"> čas, preto dávku týchto liekov treba vhodne upraviť.</w:t>
      </w:r>
    </w:p>
    <w:p w14:paraId="450E50E6" w14:textId="77777777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Aktivátory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mikrozomálnych</w:t>
      </w:r>
      <w:proofErr w:type="spellEnd"/>
      <w:r w:rsidRPr="00884004">
        <w:rPr>
          <w:sz w:val="22"/>
          <w:szCs w:val="22"/>
          <w:lang w:val="sk-SK"/>
        </w:rPr>
        <w:t xml:space="preserve"> enzýmov, ako napr. </w:t>
      </w:r>
      <w:proofErr w:type="spellStart"/>
      <w:r w:rsidRPr="00884004">
        <w:rPr>
          <w:sz w:val="22"/>
          <w:szCs w:val="22"/>
          <w:lang w:val="sk-SK"/>
        </w:rPr>
        <w:t>fenytoín</w:t>
      </w:r>
      <w:proofErr w:type="spellEnd"/>
      <w:r w:rsidRPr="00884004">
        <w:rPr>
          <w:sz w:val="22"/>
          <w:szCs w:val="22"/>
          <w:lang w:val="sk-SK"/>
        </w:rPr>
        <w:t xml:space="preserve"> a </w:t>
      </w:r>
      <w:proofErr w:type="spellStart"/>
      <w:r w:rsidRPr="00884004">
        <w:rPr>
          <w:sz w:val="22"/>
          <w:szCs w:val="22"/>
          <w:lang w:val="sk-SK"/>
        </w:rPr>
        <w:t>fenobarbital</w:t>
      </w:r>
      <w:proofErr w:type="spellEnd"/>
      <w:r w:rsidRPr="00884004">
        <w:rPr>
          <w:sz w:val="22"/>
          <w:szCs w:val="22"/>
          <w:lang w:val="sk-SK"/>
        </w:rPr>
        <w:t xml:space="preserve">, môžu urýchliť vylučovanie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, zatiaľ čo látky znižujúce aktivitu </w:t>
      </w:r>
      <w:proofErr w:type="spellStart"/>
      <w:r w:rsidRPr="00884004">
        <w:rPr>
          <w:sz w:val="22"/>
          <w:szCs w:val="22"/>
          <w:lang w:val="sk-SK"/>
        </w:rPr>
        <w:t>mikrozomálnych</w:t>
      </w:r>
      <w:proofErr w:type="spellEnd"/>
      <w:r w:rsidRPr="00884004">
        <w:rPr>
          <w:sz w:val="22"/>
          <w:szCs w:val="22"/>
          <w:lang w:val="sk-SK"/>
        </w:rPr>
        <w:t xml:space="preserve"> enzýmov (napr. </w:t>
      </w:r>
      <w:proofErr w:type="spellStart"/>
      <w:r w:rsidRPr="00884004">
        <w:rPr>
          <w:sz w:val="22"/>
          <w:szCs w:val="22"/>
          <w:lang w:val="sk-SK"/>
        </w:rPr>
        <w:t>cimetidín</w:t>
      </w:r>
      <w:proofErr w:type="spellEnd"/>
      <w:r w:rsidRPr="00884004">
        <w:rPr>
          <w:sz w:val="22"/>
          <w:szCs w:val="22"/>
          <w:lang w:val="sk-SK"/>
        </w:rPr>
        <w:t>) môžu predĺžiť jeho biologický polčas.</w:t>
      </w:r>
    </w:p>
    <w:p w14:paraId="51425002" w14:textId="04DA8F7C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môže zvýšiť koncentráciu lítia v sére a jeho toxicitu. Pokiaľ je nutné </w:t>
      </w:r>
      <w:r w:rsidR="00AC5A25" w:rsidRPr="00884004">
        <w:rPr>
          <w:sz w:val="22"/>
          <w:szCs w:val="22"/>
          <w:lang w:val="sk-SK"/>
        </w:rPr>
        <w:t>sú</w:t>
      </w:r>
      <w:r w:rsidR="00AC5A25">
        <w:rPr>
          <w:sz w:val="22"/>
          <w:szCs w:val="22"/>
          <w:lang w:val="sk-SK"/>
        </w:rPr>
        <w:t>bež</w:t>
      </w:r>
      <w:r w:rsidR="00AC5A25" w:rsidRPr="00884004">
        <w:rPr>
          <w:sz w:val="22"/>
          <w:szCs w:val="22"/>
          <w:lang w:val="sk-SK"/>
        </w:rPr>
        <w:t xml:space="preserve">né </w:t>
      </w:r>
      <w:r w:rsidRPr="00884004">
        <w:rPr>
          <w:sz w:val="22"/>
          <w:szCs w:val="22"/>
          <w:lang w:val="sk-SK"/>
        </w:rPr>
        <w:t>podávanie, je potrebné monitorovať hladiny lítia a </w:t>
      </w:r>
      <w:proofErr w:type="spellStart"/>
      <w:r w:rsidRPr="00884004">
        <w:rPr>
          <w:sz w:val="22"/>
          <w:szCs w:val="22"/>
          <w:lang w:val="sk-SK"/>
        </w:rPr>
        <w:t>kreatinínu</w:t>
      </w:r>
      <w:proofErr w:type="spellEnd"/>
      <w:r w:rsidRPr="00884004">
        <w:rPr>
          <w:sz w:val="22"/>
          <w:szCs w:val="22"/>
          <w:lang w:val="sk-SK"/>
        </w:rPr>
        <w:t xml:space="preserve"> v sére.</w:t>
      </w:r>
    </w:p>
    <w:p w14:paraId="78044F5D" w14:textId="77777777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môže </w:t>
      </w:r>
      <w:proofErr w:type="spellStart"/>
      <w:r w:rsidRPr="00884004">
        <w:rPr>
          <w:sz w:val="22"/>
          <w:szCs w:val="22"/>
          <w:lang w:val="sk-SK"/>
        </w:rPr>
        <w:t>potencovať</w:t>
      </w:r>
      <w:proofErr w:type="spellEnd"/>
      <w:r w:rsidRPr="00884004">
        <w:rPr>
          <w:sz w:val="22"/>
          <w:szCs w:val="22"/>
          <w:lang w:val="sk-SK"/>
        </w:rPr>
        <w:t xml:space="preserve"> toxický účinok alkoholu. Konzumácia alkoholu počas liečby </w:t>
      </w:r>
      <w:proofErr w:type="spellStart"/>
      <w:r w:rsidRPr="00884004">
        <w:rPr>
          <w:sz w:val="22"/>
          <w:szCs w:val="22"/>
          <w:lang w:val="sk-SK"/>
        </w:rPr>
        <w:t>metronidazolom</w:t>
      </w:r>
      <w:proofErr w:type="spellEnd"/>
      <w:r w:rsidRPr="00884004">
        <w:rPr>
          <w:sz w:val="22"/>
          <w:szCs w:val="22"/>
          <w:lang w:val="sk-SK"/>
        </w:rPr>
        <w:t xml:space="preserve"> môže mať za následok vznik nežiaducich účinkov, ako je začervenanie, potenie, bolesť hlavy, </w:t>
      </w:r>
      <w:proofErr w:type="spellStart"/>
      <w:r w:rsidRPr="00884004">
        <w:rPr>
          <w:sz w:val="22"/>
          <w:szCs w:val="22"/>
          <w:lang w:val="sk-SK"/>
        </w:rPr>
        <w:t>nauzea</w:t>
      </w:r>
      <w:proofErr w:type="spellEnd"/>
      <w:r w:rsidRPr="00884004">
        <w:rPr>
          <w:sz w:val="22"/>
          <w:szCs w:val="22"/>
          <w:lang w:val="sk-SK"/>
        </w:rPr>
        <w:t>, vracanie a bolesť v hornej časti brucha.</w:t>
      </w:r>
    </w:p>
    <w:p w14:paraId="58659F8A" w14:textId="77777777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Súčasné podávanie </w:t>
      </w:r>
      <w:proofErr w:type="spellStart"/>
      <w:r w:rsidRPr="00884004">
        <w:rPr>
          <w:sz w:val="22"/>
          <w:szCs w:val="22"/>
          <w:lang w:val="sk-SK"/>
        </w:rPr>
        <w:t>disulfiramu</w:t>
      </w:r>
      <w:proofErr w:type="spellEnd"/>
      <w:r w:rsidRPr="00884004">
        <w:rPr>
          <w:sz w:val="22"/>
          <w:szCs w:val="22"/>
          <w:lang w:val="sk-SK"/>
        </w:rPr>
        <w:t xml:space="preserve"> môže vyvolať akútnu psychózu a zmätenosť. </w:t>
      </w:r>
      <w:proofErr w:type="spellStart"/>
      <w:r w:rsidRPr="00884004">
        <w:rPr>
          <w:sz w:val="22"/>
          <w:szCs w:val="22"/>
          <w:lang w:val="sk-SK"/>
        </w:rPr>
        <w:t>Entizol</w:t>
      </w:r>
      <w:proofErr w:type="spellEnd"/>
      <w:r w:rsidRPr="00884004">
        <w:rPr>
          <w:sz w:val="22"/>
          <w:szCs w:val="22"/>
          <w:lang w:val="sk-SK"/>
        </w:rPr>
        <w:t xml:space="preserve"> 500 mg vaginálne tablety sa nesmie podávať skôr ako po 2 týždňoch po ukončení liečby </w:t>
      </w:r>
      <w:proofErr w:type="spellStart"/>
      <w:r w:rsidRPr="00884004">
        <w:rPr>
          <w:sz w:val="22"/>
          <w:szCs w:val="22"/>
          <w:lang w:val="sk-SK"/>
        </w:rPr>
        <w:t>disulfiramom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4DA65B9B" w14:textId="77777777" w:rsidR="00B05168" w:rsidRPr="00884004" w:rsidRDefault="00B05168" w:rsidP="00FA29E6">
      <w:pPr>
        <w:numPr>
          <w:ilvl w:val="0"/>
          <w:numId w:val="3"/>
        </w:numPr>
        <w:tabs>
          <w:tab w:val="clear" w:pos="360"/>
          <w:tab w:val="num" w:pos="567"/>
        </w:tabs>
        <w:ind w:left="567" w:right="-2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môže ovplyvniť niektoré laboratórne výsledky (AST, ALT, LDH, </w:t>
      </w:r>
      <w:proofErr w:type="spellStart"/>
      <w:r w:rsidRPr="00884004">
        <w:rPr>
          <w:sz w:val="22"/>
          <w:szCs w:val="22"/>
          <w:lang w:val="sk-SK"/>
        </w:rPr>
        <w:t>triglyceridy</w:t>
      </w:r>
      <w:proofErr w:type="spellEnd"/>
      <w:r w:rsidRPr="00884004">
        <w:rPr>
          <w:sz w:val="22"/>
          <w:szCs w:val="22"/>
          <w:lang w:val="sk-SK"/>
        </w:rPr>
        <w:t xml:space="preserve">, hladinu glukózy, leukocyty). </w:t>
      </w:r>
    </w:p>
    <w:p w14:paraId="0215276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0096131C" w14:textId="4FBF291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4.6</w:t>
      </w:r>
      <w:r w:rsidRPr="00884004">
        <w:rPr>
          <w:b/>
          <w:sz w:val="22"/>
          <w:szCs w:val="22"/>
          <w:lang w:val="sk-SK"/>
        </w:rPr>
        <w:tab/>
      </w:r>
      <w:proofErr w:type="spellStart"/>
      <w:r w:rsidR="00474609">
        <w:rPr>
          <w:b/>
          <w:sz w:val="22"/>
          <w:szCs w:val="22"/>
          <w:lang w:val="sk-SK"/>
        </w:rPr>
        <w:t>Fertilita</w:t>
      </w:r>
      <w:proofErr w:type="spellEnd"/>
      <w:r w:rsidR="00474609">
        <w:rPr>
          <w:b/>
          <w:sz w:val="22"/>
          <w:szCs w:val="22"/>
          <w:lang w:val="sk-SK"/>
        </w:rPr>
        <w:t>, g</w:t>
      </w:r>
      <w:r w:rsidRPr="00884004">
        <w:rPr>
          <w:b/>
          <w:sz w:val="22"/>
          <w:szCs w:val="22"/>
          <w:lang w:val="sk-SK"/>
        </w:rPr>
        <w:t>ravidita a laktácia</w:t>
      </w:r>
    </w:p>
    <w:p w14:paraId="1867C77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05C8DE5" w14:textId="7398352A" w:rsidR="00B05168" w:rsidRPr="00F90FCB" w:rsidRDefault="00B05168" w:rsidP="00B05168">
      <w:pPr>
        <w:numPr>
          <w:ilvl w:val="12"/>
          <w:numId w:val="0"/>
        </w:numPr>
        <w:rPr>
          <w:iCs/>
          <w:sz w:val="22"/>
          <w:szCs w:val="22"/>
          <w:u w:val="single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 xml:space="preserve">Gravidita </w:t>
      </w:r>
    </w:p>
    <w:p w14:paraId="59BC7D90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Neexistujú žiadne adekvátne kontrolované štúdie o užívaní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vykonané u gravidných žien.</w:t>
      </w:r>
    </w:p>
    <w:p w14:paraId="2F29D488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prechádza placentárnou bariérou.</w:t>
      </w:r>
    </w:p>
    <w:p w14:paraId="72CB295D" w14:textId="77777777" w:rsidR="00B05168" w:rsidRPr="00884004" w:rsidRDefault="00B05168" w:rsidP="00B0516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Počas gravidity sa </w:t>
      </w: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nemá používať, pokiaľ očakávaný prínos pre matku nevyváži akékoľvek možné riziko pre plod.</w:t>
      </w:r>
    </w:p>
    <w:p w14:paraId="76FECB52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7CAF06B" w14:textId="119ABC32" w:rsidR="00B05168" w:rsidRPr="00F90FCB" w:rsidRDefault="00474609" w:rsidP="00B05168">
      <w:pPr>
        <w:numPr>
          <w:ilvl w:val="12"/>
          <w:numId w:val="0"/>
        </w:numPr>
        <w:rPr>
          <w:iCs/>
          <w:sz w:val="22"/>
          <w:szCs w:val="22"/>
          <w:u w:val="single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>Dojčenie</w:t>
      </w:r>
    </w:p>
    <w:p w14:paraId="2F75F471" w14:textId="77777777" w:rsidR="00B05168" w:rsidRPr="00884004" w:rsidRDefault="00B05168" w:rsidP="00B05168">
      <w:pPr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lastRenderedPageBreak/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sa vylučuje do materského mlieka a dosahuje podobné hladiny, ako sú jeho aktuálne hladiny v plazme. </w:t>
      </w:r>
      <w:proofErr w:type="spellStart"/>
      <w:r w:rsidRPr="00884004">
        <w:rPr>
          <w:sz w:val="22"/>
          <w:szCs w:val="22"/>
          <w:lang w:val="sk-SK"/>
        </w:rPr>
        <w:t>Entizol</w:t>
      </w:r>
      <w:proofErr w:type="spellEnd"/>
      <w:r w:rsidRPr="00884004">
        <w:rPr>
          <w:sz w:val="22"/>
          <w:szCs w:val="22"/>
          <w:lang w:val="sk-SK"/>
        </w:rPr>
        <w:t xml:space="preserve"> 500 mg vaginálne tablety sa nemá užívať počas laktácie. Ak je liečba nevyhnutná, má sa prerušiť dojčenie.</w:t>
      </w:r>
    </w:p>
    <w:p w14:paraId="5B2F560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2047FF2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4.7</w:t>
      </w:r>
      <w:r w:rsidRPr="00884004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41AD373D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D2CEE36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Nebol zistený žiadny významný vplyv na schopnosť viesť vozidlá a obsluhovať stroje. </w:t>
      </w:r>
    </w:p>
    <w:p w14:paraId="2FBB594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15D7D9E" w14:textId="77777777" w:rsidR="00B05168" w:rsidRPr="00884004" w:rsidRDefault="00B05168" w:rsidP="00B05168">
      <w:pPr>
        <w:numPr>
          <w:ilvl w:val="1"/>
          <w:numId w:val="4"/>
        </w:numPr>
        <w:rPr>
          <w:bCs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 xml:space="preserve">Nežiaduce účinky </w:t>
      </w:r>
    </w:p>
    <w:p w14:paraId="3AA8FB67" w14:textId="77777777" w:rsidR="00B05168" w:rsidRPr="00884004" w:rsidRDefault="00B05168" w:rsidP="00B05168">
      <w:pPr>
        <w:rPr>
          <w:bCs/>
          <w:sz w:val="22"/>
          <w:szCs w:val="22"/>
          <w:lang w:val="sk-SK"/>
        </w:rPr>
      </w:pPr>
    </w:p>
    <w:p w14:paraId="3B54D77A" w14:textId="7040326D" w:rsidR="00B05168" w:rsidRDefault="00B05168" w:rsidP="00B05168">
      <w:pPr>
        <w:rPr>
          <w:bCs/>
          <w:sz w:val="22"/>
          <w:szCs w:val="22"/>
          <w:lang w:val="sk-SK"/>
        </w:rPr>
      </w:pPr>
      <w:r w:rsidRPr="00884004">
        <w:rPr>
          <w:bCs/>
          <w:sz w:val="22"/>
          <w:szCs w:val="22"/>
          <w:lang w:val="sk-SK"/>
        </w:rPr>
        <w:t xml:space="preserve">Nasledujúce nežiaduce účinky sa môžu objaviť pri lokálnej liečbe </w:t>
      </w:r>
      <w:proofErr w:type="spellStart"/>
      <w:r w:rsidRPr="00884004">
        <w:rPr>
          <w:bCs/>
          <w:sz w:val="22"/>
          <w:szCs w:val="22"/>
          <w:lang w:val="sk-SK"/>
        </w:rPr>
        <w:t>metronidazolom</w:t>
      </w:r>
      <w:proofErr w:type="spellEnd"/>
      <w:r w:rsidR="00474609">
        <w:rPr>
          <w:bCs/>
          <w:sz w:val="22"/>
          <w:szCs w:val="22"/>
          <w:lang w:val="sk-SK"/>
        </w:rPr>
        <w:t xml:space="preserve"> </w:t>
      </w:r>
      <w:r w:rsidR="00474609" w:rsidRPr="00F90FCB">
        <w:rPr>
          <w:sz w:val="22"/>
          <w:szCs w:val="22"/>
          <w:lang w:val="sk-SK" w:eastAsia="en-US"/>
        </w:rPr>
        <w:t>s nasledovnými frekvenciami:</w:t>
      </w:r>
      <w:r w:rsidR="00474609" w:rsidRPr="00F90FCB">
        <w:rPr>
          <w:bCs/>
          <w:sz w:val="22"/>
          <w:szCs w:val="22"/>
          <w:lang w:val="sk-SK"/>
        </w:rPr>
        <w:t xml:space="preserve"> </w:t>
      </w:r>
      <w:r w:rsidR="00474609" w:rsidRPr="00F90FCB">
        <w:rPr>
          <w:sz w:val="22"/>
          <w:szCs w:val="22"/>
          <w:lang w:val="sk-SK" w:eastAsia="en-US"/>
        </w:rPr>
        <w:t>časté (</w:t>
      </w:r>
      <w:r w:rsidR="00474609" w:rsidRPr="009F379B">
        <w:rPr>
          <w:sz w:val="22"/>
          <w:szCs w:val="22"/>
          <w:lang w:val="en-GB" w:eastAsia="en-US"/>
        </w:rPr>
        <w:sym w:font="Symbol" w:char="F0B3"/>
      </w:r>
      <w:r w:rsidR="00474609" w:rsidRPr="00F90FCB">
        <w:rPr>
          <w:sz w:val="22"/>
          <w:szCs w:val="22"/>
          <w:lang w:val="sk-SK" w:eastAsia="en-US"/>
        </w:rPr>
        <w:t xml:space="preserve">1/100 až &lt;1/10); </w:t>
      </w:r>
      <w:r w:rsidR="007F692D" w:rsidRPr="00F90FCB">
        <w:rPr>
          <w:sz w:val="22"/>
          <w:szCs w:val="22"/>
          <w:lang w:val="sk-SK" w:eastAsia="en-US"/>
        </w:rPr>
        <w:t>menej časté</w:t>
      </w:r>
      <w:r w:rsidR="00474609" w:rsidRPr="00F90FCB">
        <w:rPr>
          <w:sz w:val="22"/>
          <w:szCs w:val="22"/>
          <w:lang w:val="sk-SK" w:eastAsia="en-US"/>
        </w:rPr>
        <w:t xml:space="preserve"> (</w:t>
      </w:r>
      <w:r w:rsidR="00474609" w:rsidRPr="009F379B">
        <w:rPr>
          <w:sz w:val="22"/>
          <w:szCs w:val="22"/>
          <w:lang w:val="en-GB" w:eastAsia="en-US"/>
        </w:rPr>
        <w:sym w:font="Symbol" w:char="F0B3"/>
      </w:r>
      <w:r w:rsidR="007F692D" w:rsidRPr="00F90FCB">
        <w:rPr>
          <w:sz w:val="22"/>
          <w:szCs w:val="22"/>
          <w:lang w:val="sk-SK" w:eastAsia="en-US"/>
        </w:rPr>
        <w:t>1/1</w:t>
      </w:r>
      <w:r w:rsidR="00AC5A25">
        <w:rPr>
          <w:sz w:val="22"/>
          <w:szCs w:val="22"/>
          <w:lang w:val="sk-SK" w:eastAsia="en-US"/>
        </w:rPr>
        <w:t> </w:t>
      </w:r>
      <w:r w:rsidR="007F692D" w:rsidRPr="00F90FCB">
        <w:rPr>
          <w:sz w:val="22"/>
          <w:szCs w:val="22"/>
          <w:lang w:val="sk-SK" w:eastAsia="en-US"/>
        </w:rPr>
        <w:t>000 až &lt;1/100); zriedkavé</w:t>
      </w:r>
      <w:r w:rsidR="00474609" w:rsidRPr="00F90FCB">
        <w:rPr>
          <w:sz w:val="22"/>
          <w:szCs w:val="22"/>
          <w:lang w:val="sk-SK" w:eastAsia="en-US"/>
        </w:rPr>
        <w:t xml:space="preserve"> (1</w:t>
      </w:r>
      <w:r w:rsidR="00474609" w:rsidRPr="009F379B">
        <w:rPr>
          <w:sz w:val="22"/>
          <w:szCs w:val="22"/>
          <w:lang w:val="en-GB" w:eastAsia="en-US"/>
        </w:rPr>
        <w:sym w:font="Symbol" w:char="F0B3"/>
      </w:r>
      <w:r w:rsidR="007F692D" w:rsidRPr="00F90FCB">
        <w:rPr>
          <w:sz w:val="22"/>
          <w:szCs w:val="22"/>
          <w:lang w:val="sk-SK" w:eastAsia="en-US"/>
        </w:rPr>
        <w:t>/10</w:t>
      </w:r>
      <w:r w:rsidR="00AC5A25">
        <w:rPr>
          <w:sz w:val="22"/>
          <w:szCs w:val="22"/>
          <w:lang w:val="sk-SK" w:eastAsia="en-US"/>
        </w:rPr>
        <w:t> </w:t>
      </w:r>
      <w:r w:rsidR="007F692D" w:rsidRPr="00F90FCB">
        <w:rPr>
          <w:sz w:val="22"/>
          <w:szCs w:val="22"/>
          <w:lang w:val="sk-SK" w:eastAsia="en-US"/>
        </w:rPr>
        <w:t>000 až</w:t>
      </w:r>
      <w:r w:rsidR="00474609" w:rsidRPr="00F90FCB">
        <w:rPr>
          <w:sz w:val="22"/>
          <w:szCs w:val="22"/>
          <w:lang w:val="sk-SK" w:eastAsia="en-US"/>
        </w:rPr>
        <w:t xml:space="preserve"> &lt;</w:t>
      </w:r>
      <w:r w:rsidR="007F692D" w:rsidRPr="00F90FCB">
        <w:rPr>
          <w:sz w:val="22"/>
          <w:szCs w:val="22"/>
          <w:lang w:val="sk-SK" w:eastAsia="en-US"/>
        </w:rPr>
        <w:t>1/1</w:t>
      </w:r>
      <w:r w:rsidR="00AC5A25">
        <w:rPr>
          <w:sz w:val="22"/>
          <w:szCs w:val="22"/>
          <w:lang w:val="sk-SK" w:eastAsia="en-US"/>
        </w:rPr>
        <w:t> </w:t>
      </w:r>
      <w:r w:rsidR="007F692D" w:rsidRPr="00F90FCB">
        <w:rPr>
          <w:sz w:val="22"/>
          <w:szCs w:val="22"/>
          <w:lang w:val="sk-SK" w:eastAsia="en-US"/>
        </w:rPr>
        <w:t>000); veľmi zriedkavé</w:t>
      </w:r>
      <w:r w:rsidR="00474609" w:rsidRPr="00F90FCB">
        <w:rPr>
          <w:sz w:val="22"/>
          <w:szCs w:val="22"/>
          <w:lang w:val="sk-SK" w:eastAsia="en-US"/>
        </w:rPr>
        <w:t xml:space="preserve"> (&lt;1/10</w:t>
      </w:r>
      <w:r w:rsidR="00AC5A25">
        <w:rPr>
          <w:sz w:val="22"/>
          <w:szCs w:val="22"/>
          <w:lang w:val="sk-SK" w:eastAsia="en-US"/>
        </w:rPr>
        <w:t> </w:t>
      </w:r>
      <w:r w:rsidR="00474609" w:rsidRPr="00F90FCB">
        <w:rPr>
          <w:sz w:val="22"/>
          <w:szCs w:val="22"/>
          <w:lang w:val="sk-SK" w:eastAsia="en-US"/>
        </w:rPr>
        <w:t>000)</w:t>
      </w:r>
      <w:r w:rsidRPr="00884004">
        <w:rPr>
          <w:bCs/>
          <w:sz w:val="22"/>
          <w:szCs w:val="22"/>
          <w:lang w:val="sk-SK"/>
        </w:rPr>
        <w:t>:</w:t>
      </w:r>
    </w:p>
    <w:p w14:paraId="40DB4327" w14:textId="77777777" w:rsidR="00AC5A25" w:rsidRPr="00884004" w:rsidRDefault="00AC5A25" w:rsidP="00B05168">
      <w:pPr>
        <w:rPr>
          <w:bCs/>
          <w:sz w:val="22"/>
          <w:szCs w:val="22"/>
          <w:lang w:val="sk-SK"/>
        </w:rPr>
      </w:pPr>
    </w:p>
    <w:p w14:paraId="36AC1539" w14:textId="77777777" w:rsidR="00B05168" w:rsidRPr="00884004" w:rsidRDefault="00B05168" w:rsidP="00B05168">
      <w:pPr>
        <w:numPr>
          <w:ilvl w:val="0"/>
          <w:numId w:val="5"/>
        </w:numPr>
        <w:ind w:right="-29"/>
        <w:rPr>
          <w:b/>
          <w:bCs/>
          <w:sz w:val="22"/>
          <w:szCs w:val="22"/>
          <w:lang w:val="sk-SK"/>
        </w:rPr>
      </w:pPr>
      <w:r w:rsidRPr="00884004">
        <w:rPr>
          <w:b/>
          <w:bCs/>
          <w:sz w:val="22"/>
          <w:szCs w:val="22"/>
          <w:lang w:val="sk-SK"/>
        </w:rPr>
        <w:t>Vyžadujúce lekársku starostlivosť:</w:t>
      </w:r>
    </w:p>
    <w:p w14:paraId="02B6EE53" w14:textId="69DB7083" w:rsidR="00B05168" w:rsidRPr="00884004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Časté: </w:t>
      </w:r>
      <w:proofErr w:type="spellStart"/>
      <w:r w:rsidRPr="00884004">
        <w:rPr>
          <w:sz w:val="22"/>
          <w:szCs w:val="22"/>
          <w:lang w:val="sk-SK"/>
        </w:rPr>
        <w:t>cervikálna</w:t>
      </w:r>
      <w:proofErr w:type="spellEnd"/>
      <w:r w:rsidRPr="00884004">
        <w:rPr>
          <w:sz w:val="22"/>
          <w:szCs w:val="22"/>
          <w:lang w:val="sk-SK"/>
        </w:rPr>
        <w:t xml:space="preserve"> alebo vaginálna </w:t>
      </w:r>
      <w:proofErr w:type="spellStart"/>
      <w:r w:rsidRPr="00884004">
        <w:rPr>
          <w:sz w:val="22"/>
          <w:szCs w:val="22"/>
          <w:lang w:val="sk-SK"/>
        </w:rPr>
        <w:t>kandidóza</w:t>
      </w:r>
      <w:proofErr w:type="spellEnd"/>
      <w:r w:rsidRPr="00884004">
        <w:rPr>
          <w:sz w:val="22"/>
          <w:szCs w:val="22"/>
          <w:lang w:val="sk-SK"/>
        </w:rPr>
        <w:t xml:space="preserve"> (svrbenie, bolestivý pohlavný styk, hustý, biely, vaginálny výtok bez zápachu alebo s miernym zápachom).</w:t>
      </w:r>
    </w:p>
    <w:p w14:paraId="3EE1859F" w14:textId="77777777" w:rsidR="00B05168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Menej časté: kŕče alebo bolesti brucha (3,4 %); pálenie alebo podráždenosť partnerovho penisu; pálenie pri močení alebo časté močenie; </w:t>
      </w:r>
      <w:proofErr w:type="spellStart"/>
      <w:r w:rsidRPr="00884004">
        <w:rPr>
          <w:sz w:val="22"/>
          <w:szCs w:val="22"/>
          <w:lang w:val="sk-SK"/>
        </w:rPr>
        <w:t>vulvitída</w:t>
      </w:r>
      <w:proofErr w:type="spellEnd"/>
      <w:r w:rsidRPr="00884004">
        <w:rPr>
          <w:sz w:val="22"/>
          <w:szCs w:val="22"/>
          <w:lang w:val="sk-SK"/>
        </w:rPr>
        <w:t xml:space="preserve"> (svrbivá, </w:t>
      </w:r>
      <w:proofErr w:type="spellStart"/>
      <w:r w:rsidRPr="00884004">
        <w:rPr>
          <w:sz w:val="22"/>
          <w:szCs w:val="22"/>
          <w:lang w:val="sk-SK"/>
        </w:rPr>
        <w:t>pálivá</w:t>
      </w:r>
      <w:proofErr w:type="spellEnd"/>
      <w:r w:rsidRPr="00884004">
        <w:rPr>
          <w:sz w:val="22"/>
          <w:szCs w:val="22"/>
          <w:lang w:val="sk-SK"/>
        </w:rPr>
        <w:t xml:space="preserve"> bolesť alebo začervenanie genitálií).</w:t>
      </w:r>
    </w:p>
    <w:p w14:paraId="6CD009B1" w14:textId="77777777" w:rsidR="00AC5A25" w:rsidRPr="00884004" w:rsidRDefault="00AC5A25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410AF7C" w14:textId="77777777" w:rsidR="00B05168" w:rsidRPr="00884004" w:rsidRDefault="00B05168" w:rsidP="00B05168">
      <w:pPr>
        <w:numPr>
          <w:ilvl w:val="0"/>
          <w:numId w:val="5"/>
        </w:numPr>
        <w:ind w:right="-29"/>
        <w:rPr>
          <w:b/>
          <w:bCs/>
          <w:sz w:val="22"/>
          <w:szCs w:val="22"/>
          <w:lang w:val="sk-SK"/>
        </w:rPr>
      </w:pPr>
      <w:r w:rsidRPr="00884004">
        <w:rPr>
          <w:b/>
          <w:bCs/>
          <w:sz w:val="22"/>
          <w:szCs w:val="22"/>
          <w:lang w:val="sk-SK"/>
        </w:rPr>
        <w:t>Vyžadujúce lekársku starostlivosť iba ak pretrvávajú alebo spôsobujú problémy:</w:t>
      </w:r>
    </w:p>
    <w:p w14:paraId="0F28D5FB" w14:textId="77777777" w:rsidR="00B05168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Menej časté: poruchy chuti, napr. kovová chuť, poruchy centrálnej nervovej sústavy (závrat, pocit ľahkej hlavy, bolesti hlavy), sucho v ústach, povlak na jazyku, </w:t>
      </w:r>
      <w:proofErr w:type="spellStart"/>
      <w:r w:rsidRPr="00884004">
        <w:rPr>
          <w:sz w:val="22"/>
          <w:szCs w:val="22"/>
          <w:lang w:val="sk-SK"/>
        </w:rPr>
        <w:t>gastrointestinálne</w:t>
      </w:r>
      <w:proofErr w:type="spellEnd"/>
      <w:r w:rsidRPr="00884004">
        <w:rPr>
          <w:sz w:val="22"/>
          <w:szCs w:val="22"/>
          <w:lang w:val="sk-SK"/>
        </w:rPr>
        <w:t xml:space="preserve"> poruchy (hnačka, nevoľnosť alebo zvracanie), strata chuti do jedla. </w:t>
      </w:r>
    </w:p>
    <w:p w14:paraId="2CA5BEEC" w14:textId="77777777" w:rsidR="00AC5A25" w:rsidRPr="00884004" w:rsidRDefault="00AC5A25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D9A3B2C" w14:textId="2278479B" w:rsidR="00B05168" w:rsidRPr="00884004" w:rsidRDefault="00B05168" w:rsidP="00B05168">
      <w:pPr>
        <w:numPr>
          <w:ilvl w:val="0"/>
          <w:numId w:val="5"/>
        </w:numPr>
        <w:ind w:right="-29"/>
        <w:rPr>
          <w:b/>
          <w:bCs/>
          <w:sz w:val="22"/>
          <w:szCs w:val="22"/>
          <w:lang w:val="sk-SK"/>
        </w:rPr>
      </w:pPr>
      <w:r w:rsidRPr="00884004">
        <w:rPr>
          <w:b/>
          <w:bCs/>
          <w:sz w:val="22"/>
          <w:szCs w:val="22"/>
          <w:lang w:val="sk-SK"/>
        </w:rPr>
        <w:t>Nevyžadujúce si lekársku starostlivosť</w:t>
      </w:r>
      <w:r w:rsidR="001748DF">
        <w:rPr>
          <w:b/>
          <w:bCs/>
          <w:sz w:val="22"/>
          <w:szCs w:val="22"/>
          <w:lang w:val="sk-SK"/>
        </w:rPr>
        <w:t>:</w:t>
      </w:r>
    </w:p>
    <w:p w14:paraId="50DD0636" w14:textId="77777777" w:rsidR="00B05168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Menej časté: tmavý moč.</w:t>
      </w:r>
    </w:p>
    <w:p w14:paraId="4A442FF1" w14:textId="77777777" w:rsidR="00AC5A25" w:rsidRPr="00884004" w:rsidRDefault="00AC5A25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34F000BA" w14:textId="77777777" w:rsidR="00B05168" w:rsidRPr="00884004" w:rsidRDefault="00B05168" w:rsidP="00B05168">
      <w:pPr>
        <w:numPr>
          <w:ilvl w:val="0"/>
          <w:numId w:val="5"/>
        </w:numPr>
        <w:ind w:right="-29"/>
        <w:rPr>
          <w:b/>
          <w:bCs/>
          <w:sz w:val="22"/>
          <w:szCs w:val="22"/>
          <w:lang w:val="sk-SK"/>
        </w:rPr>
      </w:pPr>
      <w:r w:rsidRPr="00884004">
        <w:rPr>
          <w:b/>
          <w:bCs/>
          <w:sz w:val="22"/>
          <w:szCs w:val="22"/>
          <w:lang w:val="sk-SK"/>
        </w:rPr>
        <w:t>Vyžadujúce lekársku starostlivosť ak sa objavia po ukončení liečby:</w:t>
      </w:r>
    </w:p>
    <w:p w14:paraId="7658A0AE" w14:textId="77777777" w:rsidR="00B05168" w:rsidRPr="00884004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Vaginálna </w:t>
      </w:r>
      <w:proofErr w:type="spellStart"/>
      <w:r w:rsidRPr="00884004">
        <w:rPr>
          <w:sz w:val="22"/>
          <w:szCs w:val="22"/>
          <w:lang w:val="sk-SK"/>
        </w:rPr>
        <w:t>kandidóza</w:t>
      </w:r>
      <w:proofErr w:type="spellEnd"/>
      <w:r w:rsidRPr="00884004">
        <w:rPr>
          <w:sz w:val="22"/>
          <w:szCs w:val="22"/>
          <w:lang w:val="sk-SK"/>
        </w:rPr>
        <w:t xml:space="preserve"> (svrbenie vo vagíne alebo vonkajších genitáliách, bolestivý pohlavný styk, hustý, biely, vaginálny výtok bez zápachu alebo s miernym zápachom).</w:t>
      </w:r>
    </w:p>
    <w:p w14:paraId="41192D7F" w14:textId="77777777" w:rsidR="00B05168" w:rsidRPr="00884004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DF32565" w14:textId="77777777" w:rsidR="00B05168" w:rsidRPr="00884004" w:rsidRDefault="00B05168" w:rsidP="00B05168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Zriedkavo sa pri systémovom podaní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objavili kožné vyrážky, žihľavka, </w:t>
      </w:r>
      <w:proofErr w:type="spellStart"/>
      <w:r w:rsidRPr="00884004">
        <w:rPr>
          <w:sz w:val="22"/>
          <w:szCs w:val="22"/>
          <w:lang w:val="sk-SK"/>
        </w:rPr>
        <w:t>multiformný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erytém</w:t>
      </w:r>
      <w:proofErr w:type="spellEnd"/>
      <w:r w:rsidRPr="00884004">
        <w:rPr>
          <w:sz w:val="22"/>
          <w:szCs w:val="22"/>
          <w:lang w:val="sk-SK"/>
        </w:rPr>
        <w:t xml:space="preserve">, </w:t>
      </w:r>
      <w:proofErr w:type="spellStart"/>
      <w:r w:rsidRPr="00884004">
        <w:rPr>
          <w:sz w:val="22"/>
          <w:szCs w:val="22"/>
          <w:lang w:val="sk-SK"/>
        </w:rPr>
        <w:t>anginoedém</w:t>
      </w:r>
      <w:proofErr w:type="spellEnd"/>
      <w:r w:rsidRPr="00884004">
        <w:rPr>
          <w:sz w:val="22"/>
          <w:szCs w:val="22"/>
          <w:lang w:val="sk-SK"/>
        </w:rPr>
        <w:t xml:space="preserve">, kŕče, periférna </w:t>
      </w:r>
      <w:proofErr w:type="spellStart"/>
      <w:r w:rsidRPr="00884004">
        <w:rPr>
          <w:sz w:val="22"/>
          <w:szCs w:val="22"/>
          <w:lang w:val="sk-SK"/>
        </w:rPr>
        <w:t>neuropatia</w:t>
      </w:r>
      <w:proofErr w:type="spellEnd"/>
      <w:r w:rsidRPr="00884004">
        <w:rPr>
          <w:sz w:val="22"/>
          <w:szCs w:val="22"/>
          <w:lang w:val="sk-SK"/>
        </w:rPr>
        <w:t xml:space="preserve"> prejavujúca sa ako znecitlivenie a brnenie v končatinách, alebo </w:t>
      </w:r>
      <w:proofErr w:type="spellStart"/>
      <w:r w:rsidRPr="00884004">
        <w:rPr>
          <w:sz w:val="22"/>
          <w:szCs w:val="22"/>
          <w:lang w:val="sk-SK"/>
        </w:rPr>
        <w:t>ataxia</w:t>
      </w:r>
      <w:proofErr w:type="spellEnd"/>
      <w:r w:rsidRPr="00884004">
        <w:rPr>
          <w:sz w:val="22"/>
          <w:szCs w:val="22"/>
          <w:lang w:val="sk-SK"/>
        </w:rPr>
        <w:t>, môžu sa však objaviť aj pri vaginálnom podávaní. Pri rozvinutí neurologických príznakov sa má okamžite ukončiť užívanie lieku. Závažné prípady môžu vyžadovať bezodkladnú lekársku pomoc.</w:t>
      </w:r>
    </w:p>
    <w:p w14:paraId="73EE7FBC" w14:textId="77777777" w:rsidR="00B05168" w:rsidRDefault="00B05168" w:rsidP="00B05168">
      <w:pPr>
        <w:ind w:left="567" w:hanging="567"/>
        <w:rPr>
          <w:b/>
          <w:sz w:val="22"/>
          <w:szCs w:val="22"/>
          <w:lang w:val="sk-SK"/>
        </w:rPr>
      </w:pPr>
    </w:p>
    <w:p w14:paraId="1FA74CCE" w14:textId="77777777" w:rsidR="007F692D" w:rsidRPr="005E6218" w:rsidRDefault="007F692D" w:rsidP="007F692D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  <w:u w:val="single"/>
        </w:rPr>
        <w:t>Hlásenie podozrení na nežiaduce reakcie</w:t>
      </w:r>
    </w:p>
    <w:p w14:paraId="703A37E6" w14:textId="3033D111" w:rsidR="007F692D" w:rsidRPr="005E6218" w:rsidRDefault="007F692D" w:rsidP="007F692D">
      <w:pPr>
        <w:pStyle w:val="Normlnywebov"/>
        <w:spacing w:before="0"/>
        <w:rPr>
          <w:sz w:val="22"/>
          <w:szCs w:val="22"/>
        </w:rPr>
      </w:pPr>
      <w:r w:rsidRPr="005E6218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</w:t>
      </w:r>
      <w:r w:rsidR="00C465DC">
        <w:rPr>
          <w:sz w:val="22"/>
          <w:szCs w:val="22"/>
        </w:rPr>
        <w:t>ežiaduce reakcie na</w:t>
      </w:r>
      <w:r w:rsidRPr="005E6218">
        <w:rPr>
          <w:sz w:val="22"/>
          <w:szCs w:val="22"/>
        </w:rPr>
        <w:t xml:space="preserve"> </w:t>
      </w:r>
      <w:r w:rsidR="00C465DC">
        <w:rPr>
          <w:noProof/>
          <w:sz w:val="22"/>
          <w:szCs w:val="22"/>
          <w:highlight w:val="lightGray"/>
        </w:rPr>
        <w:t>národn</w:t>
      </w:r>
      <w:r w:rsidR="00765939">
        <w:rPr>
          <w:noProof/>
          <w:sz w:val="22"/>
          <w:szCs w:val="22"/>
          <w:highlight w:val="lightGray"/>
        </w:rPr>
        <w:t>é</w:t>
      </w:r>
      <w:r w:rsidR="00C465DC">
        <w:rPr>
          <w:noProof/>
          <w:sz w:val="22"/>
          <w:szCs w:val="22"/>
          <w:highlight w:val="lightGray"/>
        </w:rPr>
        <w:t xml:space="preserve"> </w:t>
      </w:r>
      <w:r w:rsidR="00765939">
        <w:rPr>
          <w:noProof/>
          <w:sz w:val="22"/>
          <w:szCs w:val="22"/>
          <w:highlight w:val="lightGray"/>
        </w:rPr>
        <w:t>centrum</w:t>
      </w:r>
      <w:r w:rsidRPr="0095188D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95188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E6218">
        <w:rPr>
          <w:sz w:val="22"/>
          <w:szCs w:val="22"/>
        </w:rPr>
        <w:t>.</w:t>
      </w:r>
    </w:p>
    <w:p w14:paraId="047F742F" w14:textId="77777777" w:rsidR="007F692D" w:rsidRPr="00884004" w:rsidRDefault="007F692D" w:rsidP="00B05168">
      <w:pPr>
        <w:ind w:left="567" w:hanging="567"/>
        <w:rPr>
          <w:b/>
          <w:sz w:val="22"/>
          <w:szCs w:val="22"/>
          <w:lang w:val="sk-SK"/>
        </w:rPr>
      </w:pPr>
    </w:p>
    <w:p w14:paraId="2898EBD8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4.9</w:t>
      </w:r>
      <w:r w:rsidRPr="00884004">
        <w:rPr>
          <w:b/>
          <w:sz w:val="22"/>
          <w:szCs w:val="22"/>
          <w:lang w:val="sk-SK"/>
        </w:rPr>
        <w:tab/>
        <w:t>Predávkovanie</w:t>
      </w:r>
    </w:p>
    <w:p w14:paraId="0D9C7CDD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76ED106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Letálna dávka pre človeka nie je známa.</w:t>
      </w:r>
    </w:p>
    <w:p w14:paraId="0155A980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 perorálnom podaní viac ako 15 g v jednej dávke boli pozorované: </w:t>
      </w:r>
      <w:proofErr w:type="spellStart"/>
      <w:r w:rsidRPr="00884004">
        <w:rPr>
          <w:sz w:val="22"/>
          <w:szCs w:val="22"/>
          <w:lang w:val="sk-SK"/>
        </w:rPr>
        <w:t>nauzea</w:t>
      </w:r>
      <w:proofErr w:type="spellEnd"/>
      <w:r w:rsidRPr="00884004">
        <w:rPr>
          <w:sz w:val="22"/>
          <w:szCs w:val="22"/>
          <w:lang w:val="sk-SK"/>
        </w:rPr>
        <w:t xml:space="preserve">, vracanie a </w:t>
      </w:r>
      <w:proofErr w:type="spellStart"/>
      <w:r w:rsidRPr="00884004">
        <w:rPr>
          <w:sz w:val="22"/>
          <w:szCs w:val="22"/>
          <w:lang w:val="sk-SK"/>
        </w:rPr>
        <w:t>ataxia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4E545091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 podávaní 6 – 10,4 g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po dobu 5-7 dní počas liečby rakoviny kože rádioterapiou sa prejavili záchvaty a periférna </w:t>
      </w:r>
      <w:proofErr w:type="spellStart"/>
      <w:r w:rsidRPr="00884004">
        <w:rPr>
          <w:sz w:val="22"/>
          <w:szCs w:val="22"/>
          <w:lang w:val="sk-SK"/>
        </w:rPr>
        <w:t>neuropatia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13A3A5F1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LD</w:t>
      </w:r>
      <w:r w:rsidRPr="00884004">
        <w:rPr>
          <w:sz w:val="22"/>
          <w:szCs w:val="22"/>
          <w:vertAlign w:val="subscript"/>
          <w:lang w:val="sk-SK"/>
        </w:rPr>
        <w:t>50</w:t>
      </w:r>
      <w:r w:rsidRPr="00884004">
        <w:rPr>
          <w:sz w:val="22"/>
          <w:szCs w:val="22"/>
          <w:lang w:val="sk-SK"/>
        </w:rPr>
        <w:t xml:space="preserve"> u myší je 5 g/kg telesnej váhy.</w:t>
      </w:r>
    </w:p>
    <w:p w14:paraId="0821D6A3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533D4A7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b/>
          <w:bCs/>
          <w:i/>
          <w:iCs/>
          <w:sz w:val="22"/>
          <w:szCs w:val="22"/>
          <w:lang w:val="sk-SK"/>
        </w:rPr>
        <w:t>Liečba predávkovania:</w:t>
      </w:r>
    </w:p>
    <w:p w14:paraId="0071CF4E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Neexistuje žiadne špecifické </w:t>
      </w:r>
      <w:proofErr w:type="spellStart"/>
      <w:r w:rsidRPr="00884004">
        <w:rPr>
          <w:sz w:val="22"/>
          <w:szCs w:val="22"/>
          <w:lang w:val="sk-SK"/>
        </w:rPr>
        <w:t>antidotum</w:t>
      </w:r>
      <w:proofErr w:type="spellEnd"/>
      <w:r w:rsidRPr="00884004">
        <w:rPr>
          <w:sz w:val="22"/>
          <w:szCs w:val="22"/>
          <w:lang w:val="sk-SK"/>
        </w:rPr>
        <w:t>. V prípade intoxikácie sa odporúča symptomatická liečba.</w:t>
      </w:r>
    </w:p>
    <w:p w14:paraId="292AA580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41BE1E3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CB5A443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lastRenderedPageBreak/>
        <w:t>5.</w:t>
      </w:r>
      <w:r w:rsidRPr="00884004">
        <w:rPr>
          <w:b/>
          <w:sz w:val="22"/>
          <w:szCs w:val="22"/>
          <w:lang w:val="sk-SK"/>
        </w:rPr>
        <w:tab/>
        <w:t>FARMAKOLOGICKÉ VLASTNOSTI</w:t>
      </w:r>
    </w:p>
    <w:p w14:paraId="7F6B5196" w14:textId="77777777" w:rsidR="00B05168" w:rsidRPr="00884004" w:rsidRDefault="00B05168" w:rsidP="00B05168">
      <w:pPr>
        <w:rPr>
          <w:b/>
          <w:sz w:val="22"/>
          <w:szCs w:val="22"/>
          <w:lang w:val="sk-SK"/>
        </w:rPr>
      </w:pPr>
    </w:p>
    <w:p w14:paraId="5325F0FC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 xml:space="preserve">5.1 </w:t>
      </w:r>
      <w:r w:rsidRPr="00884004">
        <w:rPr>
          <w:b/>
          <w:sz w:val="22"/>
          <w:szCs w:val="22"/>
          <w:lang w:val="sk-SK"/>
        </w:rPr>
        <w:tab/>
      </w:r>
      <w:proofErr w:type="spellStart"/>
      <w:r w:rsidRPr="00884004">
        <w:rPr>
          <w:b/>
          <w:sz w:val="22"/>
          <w:szCs w:val="22"/>
          <w:lang w:val="sk-SK"/>
        </w:rPr>
        <w:t>Farmakodynamické</w:t>
      </w:r>
      <w:proofErr w:type="spellEnd"/>
      <w:r w:rsidRPr="00884004">
        <w:rPr>
          <w:b/>
          <w:sz w:val="22"/>
          <w:szCs w:val="22"/>
          <w:lang w:val="sk-SK"/>
        </w:rPr>
        <w:t xml:space="preserve"> vlastnosti</w:t>
      </w:r>
    </w:p>
    <w:p w14:paraId="719AD95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5C920BF1" w14:textId="77777777" w:rsidR="00B05168" w:rsidRPr="00F90FCB" w:rsidRDefault="00B05168" w:rsidP="00B05168">
      <w:pPr>
        <w:rPr>
          <w:bCs/>
          <w:iCs/>
          <w:sz w:val="22"/>
          <w:szCs w:val="22"/>
          <w:lang w:val="sk-SK"/>
        </w:rPr>
      </w:pPr>
      <w:proofErr w:type="spellStart"/>
      <w:r w:rsidRPr="00F90FCB">
        <w:rPr>
          <w:bCs/>
          <w:iCs/>
          <w:sz w:val="22"/>
          <w:szCs w:val="22"/>
          <w:lang w:val="sk-SK"/>
        </w:rPr>
        <w:t>Farmakoterapeutická</w:t>
      </w:r>
      <w:proofErr w:type="spellEnd"/>
      <w:r w:rsidRPr="00F90FCB">
        <w:rPr>
          <w:bCs/>
          <w:iCs/>
          <w:sz w:val="22"/>
          <w:szCs w:val="22"/>
          <w:lang w:val="sk-SK"/>
        </w:rPr>
        <w:t xml:space="preserve"> skupina: gynekologické </w:t>
      </w:r>
      <w:proofErr w:type="spellStart"/>
      <w:r w:rsidRPr="00F90FCB">
        <w:rPr>
          <w:bCs/>
          <w:iCs/>
          <w:sz w:val="22"/>
          <w:szCs w:val="22"/>
          <w:lang w:val="sk-SK"/>
        </w:rPr>
        <w:t>antiinfektíva</w:t>
      </w:r>
      <w:proofErr w:type="spellEnd"/>
      <w:r w:rsidRPr="00F90FCB">
        <w:rPr>
          <w:bCs/>
          <w:iCs/>
          <w:sz w:val="22"/>
          <w:szCs w:val="22"/>
          <w:lang w:val="sk-SK"/>
        </w:rPr>
        <w:t xml:space="preserve"> a antiseptiká, deriváty </w:t>
      </w:r>
      <w:proofErr w:type="spellStart"/>
      <w:r w:rsidRPr="00F90FCB">
        <w:rPr>
          <w:bCs/>
          <w:iCs/>
          <w:sz w:val="22"/>
          <w:szCs w:val="22"/>
          <w:lang w:val="sk-SK"/>
        </w:rPr>
        <w:t>imidazolu</w:t>
      </w:r>
      <w:proofErr w:type="spellEnd"/>
      <w:r w:rsidRPr="00F90FCB">
        <w:rPr>
          <w:bCs/>
          <w:iCs/>
          <w:sz w:val="22"/>
          <w:szCs w:val="22"/>
          <w:lang w:val="sk-SK"/>
        </w:rPr>
        <w:t xml:space="preserve">; </w:t>
      </w:r>
    </w:p>
    <w:p w14:paraId="69E11542" w14:textId="77777777" w:rsidR="00B05168" w:rsidRPr="00F90FCB" w:rsidRDefault="00B05168" w:rsidP="00B05168">
      <w:pPr>
        <w:rPr>
          <w:bCs/>
          <w:iCs/>
          <w:sz w:val="22"/>
          <w:szCs w:val="22"/>
          <w:lang w:val="sk-SK"/>
        </w:rPr>
      </w:pPr>
      <w:r w:rsidRPr="00F90FCB">
        <w:rPr>
          <w:bCs/>
          <w:iCs/>
          <w:sz w:val="22"/>
          <w:szCs w:val="22"/>
          <w:lang w:val="sk-SK"/>
        </w:rPr>
        <w:t>ATC kód: G01A F01</w:t>
      </w:r>
    </w:p>
    <w:p w14:paraId="7AF976B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F4C4058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je derivát 5-nitroimidazolu s </w:t>
      </w:r>
      <w:proofErr w:type="spellStart"/>
      <w:r w:rsidRPr="00884004">
        <w:rPr>
          <w:sz w:val="22"/>
          <w:szCs w:val="22"/>
          <w:lang w:val="sk-SK"/>
        </w:rPr>
        <w:t>antiprotozoálnym</w:t>
      </w:r>
      <w:proofErr w:type="spellEnd"/>
      <w:r w:rsidRPr="00884004">
        <w:rPr>
          <w:sz w:val="22"/>
          <w:szCs w:val="22"/>
          <w:lang w:val="sk-SK"/>
        </w:rPr>
        <w:t xml:space="preserve"> a </w:t>
      </w:r>
      <w:proofErr w:type="spellStart"/>
      <w:r w:rsidRPr="00884004">
        <w:rPr>
          <w:sz w:val="22"/>
          <w:szCs w:val="22"/>
          <w:lang w:val="sk-SK"/>
        </w:rPr>
        <w:t>antimikrobiálnym</w:t>
      </w:r>
      <w:proofErr w:type="spellEnd"/>
      <w:r w:rsidRPr="00884004">
        <w:rPr>
          <w:sz w:val="22"/>
          <w:szCs w:val="22"/>
          <w:lang w:val="sk-SK"/>
        </w:rPr>
        <w:t xml:space="preserve"> účinkom.</w:t>
      </w:r>
    </w:p>
    <w:p w14:paraId="3B4D3F2B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D7D2E3D" w14:textId="4EE8381D" w:rsidR="00B05168" w:rsidRPr="00884004" w:rsidRDefault="00E8220C" w:rsidP="00B05168">
      <w:pPr>
        <w:rPr>
          <w:i/>
          <w:iCs/>
          <w:sz w:val="22"/>
          <w:szCs w:val="22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 xml:space="preserve">Mechanizmus </w:t>
      </w:r>
      <w:r w:rsidR="00B05168" w:rsidRPr="00F90FCB">
        <w:rPr>
          <w:iCs/>
          <w:sz w:val="22"/>
          <w:szCs w:val="22"/>
          <w:u w:val="single"/>
          <w:lang w:val="sk-SK"/>
        </w:rPr>
        <w:t>účinku</w:t>
      </w:r>
    </w:p>
    <w:p w14:paraId="666396ED" w14:textId="77777777" w:rsidR="00B05168" w:rsidRPr="00884004" w:rsidRDefault="00B05168" w:rsidP="00B05168">
      <w:pPr>
        <w:pStyle w:val="Zarkazkladnhotextu3"/>
        <w:ind w:left="0"/>
        <w:rPr>
          <w:rFonts w:ascii="Times New Roman" w:hAnsi="Times New Roman"/>
          <w:sz w:val="22"/>
          <w:szCs w:val="22"/>
        </w:rPr>
      </w:pPr>
      <w:proofErr w:type="spellStart"/>
      <w:r w:rsidRPr="00884004">
        <w:rPr>
          <w:rFonts w:ascii="Times New Roman" w:hAnsi="Times New Roman"/>
          <w:sz w:val="22"/>
          <w:szCs w:val="22"/>
        </w:rPr>
        <w:t>Metronidazol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ľahko preniká do jednobunkových mikroorganizmov, </w:t>
      </w:r>
      <w:proofErr w:type="spellStart"/>
      <w:r w:rsidRPr="00884004">
        <w:rPr>
          <w:rFonts w:ascii="Times New Roman" w:hAnsi="Times New Roman"/>
          <w:sz w:val="22"/>
          <w:szCs w:val="22"/>
        </w:rPr>
        <w:t>protozoí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a baktérií, ale nepreniká do cicavčích buniek. </w:t>
      </w:r>
      <w:proofErr w:type="spellStart"/>
      <w:r w:rsidRPr="00884004">
        <w:rPr>
          <w:rFonts w:ascii="Times New Roman" w:hAnsi="Times New Roman"/>
          <w:sz w:val="22"/>
          <w:szCs w:val="22"/>
        </w:rPr>
        <w:t>Oxido-redukčný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potenciál </w:t>
      </w:r>
      <w:proofErr w:type="spellStart"/>
      <w:r w:rsidRPr="00884004">
        <w:rPr>
          <w:rFonts w:ascii="Times New Roman" w:hAnsi="Times New Roman"/>
          <w:sz w:val="22"/>
          <w:szCs w:val="22"/>
        </w:rPr>
        <w:t>metronidazolu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je nižší ako oxidatívno-redukčný potenciál </w:t>
      </w:r>
      <w:proofErr w:type="spellStart"/>
      <w:r w:rsidRPr="00884004">
        <w:rPr>
          <w:rFonts w:ascii="Times New Roman" w:hAnsi="Times New Roman"/>
          <w:sz w:val="22"/>
          <w:szCs w:val="22"/>
        </w:rPr>
        <w:t>ferodoxínu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, proteínu, ktorý prenáša elektróny. Tento proteín sa nachádza v anaeróbnych organizmoch a v organizmoch s nízkou potrebou kyslíka. Rozdiel v potenciáloch zapríčiňuje redukciu </w:t>
      </w:r>
      <w:proofErr w:type="spellStart"/>
      <w:r w:rsidRPr="00884004">
        <w:rPr>
          <w:rFonts w:ascii="Times New Roman" w:hAnsi="Times New Roman"/>
          <w:sz w:val="22"/>
          <w:szCs w:val="22"/>
        </w:rPr>
        <w:t>nitro-skupiny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Pr="00884004">
        <w:rPr>
          <w:rFonts w:ascii="Times New Roman" w:hAnsi="Times New Roman"/>
          <w:sz w:val="22"/>
          <w:szCs w:val="22"/>
        </w:rPr>
        <w:t>metronidazole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. Redukovaná forma </w:t>
      </w:r>
      <w:proofErr w:type="spellStart"/>
      <w:r w:rsidRPr="00884004">
        <w:rPr>
          <w:rFonts w:ascii="Times New Roman" w:hAnsi="Times New Roman"/>
          <w:sz w:val="22"/>
          <w:szCs w:val="22"/>
        </w:rPr>
        <w:t>metronidazolu</w:t>
      </w:r>
      <w:proofErr w:type="spellEnd"/>
      <w:r w:rsidRPr="00884004">
        <w:rPr>
          <w:rFonts w:ascii="Times New Roman" w:hAnsi="Times New Roman"/>
          <w:sz w:val="22"/>
          <w:szCs w:val="22"/>
        </w:rPr>
        <w:t xml:space="preserve"> vyvoláva štiepenie DNA v týchto organizmoch. </w:t>
      </w:r>
    </w:p>
    <w:p w14:paraId="15A1E7DA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F48634B" w14:textId="77777777" w:rsidR="00B05168" w:rsidRPr="00884004" w:rsidRDefault="00B05168" w:rsidP="00B05168">
      <w:pPr>
        <w:rPr>
          <w:i/>
          <w:iCs/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je účinný proti rôznym druhom </w:t>
      </w:r>
      <w:proofErr w:type="spellStart"/>
      <w:r w:rsidRPr="00884004">
        <w:rPr>
          <w:sz w:val="22"/>
          <w:szCs w:val="22"/>
          <w:lang w:val="sk-SK"/>
        </w:rPr>
        <w:t>protozoí</w:t>
      </w:r>
      <w:proofErr w:type="spellEnd"/>
      <w:r w:rsidRPr="00884004">
        <w:rPr>
          <w:sz w:val="22"/>
          <w:szCs w:val="22"/>
          <w:lang w:val="sk-SK"/>
        </w:rPr>
        <w:t xml:space="preserve">: </w:t>
      </w:r>
      <w:proofErr w:type="spellStart"/>
      <w:r w:rsidRPr="00884004">
        <w:rPr>
          <w:i/>
          <w:iCs/>
          <w:sz w:val="22"/>
          <w:szCs w:val="22"/>
          <w:lang w:val="sk-SK"/>
        </w:rPr>
        <w:t>Trichomonas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vaginalis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884004">
        <w:rPr>
          <w:i/>
          <w:iCs/>
          <w:sz w:val="22"/>
          <w:szCs w:val="22"/>
          <w:lang w:val="sk-SK"/>
        </w:rPr>
        <w:t>Giardia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lamblia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884004">
        <w:rPr>
          <w:i/>
          <w:iCs/>
          <w:sz w:val="22"/>
          <w:szCs w:val="22"/>
          <w:lang w:val="sk-SK"/>
        </w:rPr>
        <w:t>Entamoeba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histolytica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r w:rsidRPr="00884004">
        <w:rPr>
          <w:sz w:val="22"/>
          <w:szCs w:val="22"/>
          <w:lang w:val="sk-SK"/>
        </w:rPr>
        <w:t xml:space="preserve">a </w:t>
      </w:r>
      <w:proofErr w:type="spellStart"/>
      <w:r w:rsidRPr="00884004">
        <w:rPr>
          <w:i/>
          <w:iCs/>
          <w:sz w:val="22"/>
          <w:szCs w:val="22"/>
          <w:lang w:val="sk-SK"/>
        </w:rPr>
        <w:t>Balantidium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coli</w:t>
      </w:r>
      <w:proofErr w:type="spellEnd"/>
      <w:r w:rsidRPr="00884004">
        <w:rPr>
          <w:i/>
          <w:iCs/>
          <w:sz w:val="22"/>
          <w:szCs w:val="22"/>
          <w:lang w:val="sk-SK"/>
        </w:rPr>
        <w:t>.</w:t>
      </w:r>
    </w:p>
    <w:p w14:paraId="171630EE" w14:textId="77777777" w:rsidR="00B05168" w:rsidRPr="00884004" w:rsidRDefault="00B05168" w:rsidP="00B05168">
      <w:pPr>
        <w:tabs>
          <w:tab w:val="left" w:pos="360"/>
        </w:tabs>
        <w:rPr>
          <w:sz w:val="22"/>
          <w:szCs w:val="22"/>
          <w:lang w:val="sk-SK"/>
        </w:rPr>
      </w:pPr>
    </w:p>
    <w:p w14:paraId="495FD787" w14:textId="77777777" w:rsidR="00B05168" w:rsidRPr="00884004" w:rsidRDefault="00B05168" w:rsidP="00B05168">
      <w:pPr>
        <w:tabs>
          <w:tab w:val="left" w:pos="360"/>
        </w:tabs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Výrazne baktericídne pôsobí voči anaeróbnym baktériám:</w:t>
      </w:r>
    </w:p>
    <w:p w14:paraId="7CDC314D" w14:textId="77777777" w:rsidR="00B05168" w:rsidRPr="00884004" w:rsidRDefault="00B05168" w:rsidP="00FA29E6">
      <w:pPr>
        <w:numPr>
          <w:ilvl w:val="0"/>
          <w:numId w:val="6"/>
        </w:numPr>
        <w:tabs>
          <w:tab w:val="clear" w:pos="397"/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Gramnegatívne</w:t>
      </w:r>
      <w:proofErr w:type="spellEnd"/>
      <w:r w:rsidRPr="00884004">
        <w:rPr>
          <w:sz w:val="22"/>
          <w:szCs w:val="22"/>
          <w:lang w:val="sk-SK"/>
        </w:rPr>
        <w:t xml:space="preserve"> baktérie: </w:t>
      </w:r>
      <w:proofErr w:type="spellStart"/>
      <w:r w:rsidRPr="00884004">
        <w:rPr>
          <w:i/>
          <w:sz w:val="22"/>
          <w:szCs w:val="22"/>
          <w:lang w:val="sk-SK"/>
        </w:rPr>
        <w:t>Bacteroides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sp</w:t>
      </w:r>
      <w:proofErr w:type="spellEnd"/>
      <w:r w:rsidRPr="00884004">
        <w:rPr>
          <w:sz w:val="22"/>
          <w:szCs w:val="22"/>
          <w:lang w:val="sk-SK"/>
        </w:rPr>
        <w:t xml:space="preserve">. vrátane skupiny </w:t>
      </w:r>
      <w:proofErr w:type="spellStart"/>
      <w:r w:rsidRPr="00884004">
        <w:rPr>
          <w:i/>
          <w:sz w:val="22"/>
          <w:szCs w:val="22"/>
          <w:lang w:val="sk-SK"/>
        </w:rPr>
        <w:t>Bacteroides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fragilis</w:t>
      </w:r>
      <w:proofErr w:type="spellEnd"/>
      <w:r w:rsidRPr="00884004">
        <w:rPr>
          <w:i/>
          <w:sz w:val="22"/>
          <w:szCs w:val="22"/>
          <w:lang w:val="sk-SK"/>
        </w:rPr>
        <w:t xml:space="preserve"> (B. </w:t>
      </w:r>
      <w:proofErr w:type="spellStart"/>
      <w:r w:rsidRPr="00884004">
        <w:rPr>
          <w:i/>
          <w:sz w:val="22"/>
          <w:szCs w:val="22"/>
          <w:lang w:val="sk-SK"/>
        </w:rPr>
        <w:t>fragilis</w:t>
      </w:r>
      <w:proofErr w:type="spellEnd"/>
      <w:r w:rsidRPr="00884004">
        <w:rPr>
          <w:i/>
          <w:sz w:val="22"/>
          <w:szCs w:val="22"/>
          <w:lang w:val="sk-SK"/>
        </w:rPr>
        <w:t xml:space="preserve">, B. </w:t>
      </w:r>
      <w:proofErr w:type="spellStart"/>
      <w:r w:rsidRPr="00884004">
        <w:rPr>
          <w:i/>
          <w:sz w:val="22"/>
          <w:szCs w:val="22"/>
          <w:lang w:val="sk-SK"/>
        </w:rPr>
        <w:t>distasonis</w:t>
      </w:r>
      <w:proofErr w:type="spellEnd"/>
      <w:r w:rsidRPr="00884004">
        <w:rPr>
          <w:i/>
          <w:sz w:val="22"/>
          <w:szCs w:val="22"/>
          <w:lang w:val="sk-SK"/>
        </w:rPr>
        <w:t xml:space="preserve">, B. </w:t>
      </w:r>
      <w:proofErr w:type="spellStart"/>
      <w:r w:rsidRPr="00884004">
        <w:rPr>
          <w:i/>
          <w:sz w:val="22"/>
          <w:szCs w:val="22"/>
          <w:lang w:val="sk-SK"/>
        </w:rPr>
        <w:t>ovatus</w:t>
      </w:r>
      <w:proofErr w:type="spellEnd"/>
      <w:r w:rsidRPr="00884004">
        <w:rPr>
          <w:i/>
          <w:sz w:val="22"/>
          <w:szCs w:val="22"/>
          <w:lang w:val="sk-SK"/>
        </w:rPr>
        <w:t xml:space="preserve">, B. </w:t>
      </w:r>
      <w:proofErr w:type="spellStart"/>
      <w:r w:rsidRPr="00884004">
        <w:rPr>
          <w:i/>
          <w:sz w:val="22"/>
          <w:szCs w:val="22"/>
          <w:lang w:val="sk-SK"/>
        </w:rPr>
        <w:t>thetaiotaomicron</w:t>
      </w:r>
      <w:proofErr w:type="spellEnd"/>
      <w:r w:rsidRPr="00884004">
        <w:rPr>
          <w:i/>
          <w:sz w:val="22"/>
          <w:szCs w:val="22"/>
          <w:lang w:val="sk-SK"/>
        </w:rPr>
        <w:t xml:space="preserve">, B. </w:t>
      </w:r>
      <w:proofErr w:type="spellStart"/>
      <w:r w:rsidRPr="00884004">
        <w:rPr>
          <w:i/>
          <w:sz w:val="22"/>
          <w:szCs w:val="22"/>
          <w:lang w:val="sk-SK"/>
        </w:rPr>
        <w:t>vulgatus</w:t>
      </w:r>
      <w:proofErr w:type="spellEnd"/>
      <w:r w:rsidRPr="00884004">
        <w:rPr>
          <w:i/>
          <w:sz w:val="22"/>
          <w:szCs w:val="22"/>
          <w:lang w:val="sk-SK"/>
        </w:rPr>
        <w:t xml:space="preserve">) a </w:t>
      </w:r>
      <w:proofErr w:type="spellStart"/>
      <w:r w:rsidRPr="00884004">
        <w:rPr>
          <w:i/>
          <w:sz w:val="22"/>
          <w:szCs w:val="22"/>
          <w:lang w:val="sk-SK"/>
        </w:rPr>
        <w:t>Fusobacterium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sp</w:t>
      </w:r>
      <w:proofErr w:type="spellEnd"/>
      <w:r w:rsidRPr="00884004">
        <w:rPr>
          <w:i/>
          <w:sz w:val="22"/>
          <w:szCs w:val="22"/>
          <w:lang w:val="sk-SK"/>
        </w:rPr>
        <w:t>.</w:t>
      </w:r>
    </w:p>
    <w:p w14:paraId="265C6051" w14:textId="77777777" w:rsidR="00B05168" w:rsidRPr="00884004" w:rsidRDefault="00B05168" w:rsidP="00FA29E6">
      <w:pPr>
        <w:numPr>
          <w:ilvl w:val="0"/>
          <w:numId w:val="7"/>
        </w:numPr>
        <w:tabs>
          <w:tab w:val="clear" w:pos="397"/>
          <w:tab w:val="num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Grampozitívne</w:t>
      </w:r>
      <w:proofErr w:type="spellEnd"/>
      <w:r w:rsidRPr="00884004">
        <w:rPr>
          <w:sz w:val="22"/>
          <w:szCs w:val="22"/>
          <w:lang w:val="sk-SK"/>
        </w:rPr>
        <w:t xml:space="preserve"> baktérie: </w:t>
      </w:r>
      <w:proofErr w:type="spellStart"/>
      <w:r w:rsidRPr="00884004">
        <w:rPr>
          <w:i/>
          <w:sz w:val="22"/>
          <w:szCs w:val="22"/>
          <w:lang w:val="sk-SK"/>
        </w:rPr>
        <w:t>Eubacterium</w:t>
      </w:r>
      <w:proofErr w:type="spellEnd"/>
      <w:r w:rsidRPr="00884004">
        <w:rPr>
          <w:i/>
          <w:sz w:val="22"/>
          <w:szCs w:val="22"/>
          <w:lang w:val="sk-SK"/>
        </w:rPr>
        <w:t xml:space="preserve">, </w:t>
      </w:r>
      <w:proofErr w:type="spellStart"/>
      <w:r w:rsidRPr="00884004">
        <w:rPr>
          <w:i/>
          <w:sz w:val="22"/>
          <w:szCs w:val="22"/>
          <w:lang w:val="sk-SK"/>
        </w:rPr>
        <w:t>Clostridium</w:t>
      </w:r>
      <w:proofErr w:type="spellEnd"/>
    </w:p>
    <w:p w14:paraId="40E7DB51" w14:textId="77777777" w:rsidR="00B05168" w:rsidRPr="00884004" w:rsidRDefault="00B05168" w:rsidP="00FA29E6">
      <w:pPr>
        <w:numPr>
          <w:ilvl w:val="0"/>
          <w:numId w:val="7"/>
        </w:numPr>
        <w:tabs>
          <w:tab w:val="clear" w:pos="397"/>
          <w:tab w:val="left" w:pos="567"/>
        </w:tabs>
        <w:ind w:left="567" w:hanging="567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Grampozitívne</w:t>
      </w:r>
      <w:proofErr w:type="spellEnd"/>
      <w:r w:rsidRPr="00884004">
        <w:rPr>
          <w:sz w:val="22"/>
          <w:szCs w:val="22"/>
          <w:lang w:val="sk-SK"/>
        </w:rPr>
        <w:t xml:space="preserve"> koky: </w:t>
      </w:r>
      <w:proofErr w:type="spellStart"/>
      <w:r w:rsidRPr="00884004">
        <w:rPr>
          <w:i/>
          <w:sz w:val="22"/>
          <w:szCs w:val="22"/>
          <w:lang w:val="sk-SK"/>
        </w:rPr>
        <w:t>Peptococcus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sp</w:t>
      </w:r>
      <w:proofErr w:type="spellEnd"/>
      <w:r w:rsidRPr="00884004">
        <w:rPr>
          <w:i/>
          <w:sz w:val="22"/>
          <w:szCs w:val="22"/>
          <w:lang w:val="sk-SK"/>
        </w:rPr>
        <w:t xml:space="preserve">., </w:t>
      </w:r>
      <w:proofErr w:type="spellStart"/>
      <w:r w:rsidRPr="00884004">
        <w:rPr>
          <w:i/>
          <w:sz w:val="22"/>
          <w:szCs w:val="22"/>
          <w:lang w:val="sk-SK"/>
        </w:rPr>
        <w:t>Peptostreptococcus</w:t>
      </w:r>
      <w:proofErr w:type="spellEnd"/>
      <w:r w:rsidRPr="00884004">
        <w:rPr>
          <w:i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sz w:val="22"/>
          <w:szCs w:val="22"/>
          <w:lang w:val="sk-SK"/>
        </w:rPr>
        <w:t>sp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19D58EBD" w14:textId="77777777" w:rsidR="00B05168" w:rsidRPr="00884004" w:rsidRDefault="00B05168" w:rsidP="00B05168">
      <w:pPr>
        <w:rPr>
          <w:i/>
          <w:iCs/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vykazuje </w:t>
      </w:r>
      <w:r w:rsidRPr="00884004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884004">
        <w:rPr>
          <w:i/>
          <w:iCs/>
          <w:sz w:val="22"/>
          <w:szCs w:val="22"/>
          <w:lang w:val="sk-SK"/>
        </w:rPr>
        <w:t>vivo</w:t>
      </w:r>
      <w:proofErr w:type="spellEnd"/>
      <w:r w:rsidRPr="00884004">
        <w:rPr>
          <w:sz w:val="22"/>
          <w:szCs w:val="22"/>
          <w:lang w:val="sk-SK"/>
        </w:rPr>
        <w:t xml:space="preserve"> účinok proti nasledovným vaginálnym baktériám: </w:t>
      </w:r>
      <w:proofErr w:type="spellStart"/>
      <w:r w:rsidRPr="00884004">
        <w:rPr>
          <w:i/>
          <w:iCs/>
          <w:sz w:val="22"/>
          <w:szCs w:val="22"/>
          <w:lang w:val="sk-SK"/>
        </w:rPr>
        <w:t>Gardnerella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vaginalis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, </w:t>
      </w:r>
      <w:proofErr w:type="spellStart"/>
      <w:r w:rsidRPr="00884004">
        <w:rPr>
          <w:i/>
          <w:iCs/>
          <w:sz w:val="22"/>
          <w:szCs w:val="22"/>
          <w:lang w:val="sk-SK"/>
        </w:rPr>
        <w:t>Bacteroides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species</w:t>
      </w:r>
      <w:proofErr w:type="spellEnd"/>
      <w:r w:rsidRPr="00884004">
        <w:rPr>
          <w:sz w:val="22"/>
          <w:szCs w:val="22"/>
          <w:lang w:val="sk-SK"/>
        </w:rPr>
        <w:t xml:space="preserve"> a </w:t>
      </w:r>
      <w:proofErr w:type="spellStart"/>
      <w:r w:rsidRPr="00884004">
        <w:rPr>
          <w:i/>
          <w:iCs/>
          <w:sz w:val="22"/>
          <w:szCs w:val="22"/>
          <w:lang w:val="sk-SK"/>
        </w:rPr>
        <w:t>Mycoplasma</w:t>
      </w:r>
      <w:proofErr w:type="spellEnd"/>
      <w:r w:rsidRPr="0088400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884004">
        <w:rPr>
          <w:i/>
          <w:iCs/>
          <w:sz w:val="22"/>
          <w:szCs w:val="22"/>
          <w:lang w:val="sk-SK"/>
        </w:rPr>
        <w:t>hominis</w:t>
      </w:r>
      <w:proofErr w:type="spellEnd"/>
      <w:r w:rsidRPr="00884004">
        <w:rPr>
          <w:i/>
          <w:iCs/>
          <w:sz w:val="22"/>
          <w:szCs w:val="22"/>
          <w:lang w:val="sk-SK"/>
        </w:rPr>
        <w:t>.</w:t>
      </w:r>
    </w:p>
    <w:p w14:paraId="30D1BA1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8DD88A7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5.2</w:t>
      </w:r>
      <w:r w:rsidRPr="00884004">
        <w:rPr>
          <w:b/>
          <w:sz w:val="22"/>
          <w:szCs w:val="22"/>
          <w:lang w:val="sk-SK"/>
        </w:rPr>
        <w:tab/>
      </w:r>
      <w:proofErr w:type="spellStart"/>
      <w:r w:rsidRPr="00884004">
        <w:rPr>
          <w:b/>
          <w:sz w:val="22"/>
          <w:szCs w:val="22"/>
          <w:lang w:val="sk-SK"/>
        </w:rPr>
        <w:t>Farmakokinetické</w:t>
      </w:r>
      <w:proofErr w:type="spellEnd"/>
      <w:r w:rsidRPr="00884004">
        <w:rPr>
          <w:b/>
          <w:sz w:val="22"/>
          <w:szCs w:val="22"/>
          <w:lang w:val="sk-SK"/>
        </w:rPr>
        <w:t xml:space="preserve"> vlastnosti</w:t>
      </w:r>
    </w:p>
    <w:p w14:paraId="65D06F9E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0856F178" w14:textId="77777777" w:rsidR="00B05168" w:rsidRPr="00884004" w:rsidRDefault="00B05168" w:rsidP="00B05168">
      <w:pPr>
        <w:rPr>
          <w:b/>
          <w:bCs/>
          <w:i/>
          <w:iCs/>
          <w:sz w:val="22"/>
          <w:szCs w:val="22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>Absorpcia</w:t>
      </w:r>
      <w:r w:rsidRPr="00884004">
        <w:rPr>
          <w:b/>
          <w:bCs/>
          <w:i/>
          <w:iCs/>
          <w:sz w:val="22"/>
          <w:szCs w:val="22"/>
          <w:lang w:val="sk-SK"/>
        </w:rPr>
        <w:t xml:space="preserve"> </w:t>
      </w:r>
    </w:p>
    <w:p w14:paraId="0A7A3FBF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Približne 20 % vaginálne podanej dávky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(500 mg) sa absorbuje systémovo, s plazmatickou koncentráciou dosahujúcou približne 12 % hladiny dosiahnutej pri jedinej perorálnej 500 mg dávke. Maximálna sérová koncentrácia </w:t>
      </w:r>
      <w:proofErr w:type="spellStart"/>
      <w:r w:rsidRPr="00884004">
        <w:rPr>
          <w:sz w:val="22"/>
          <w:szCs w:val="22"/>
          <w:lang w:val="sk-SK"/>
        </w:rPr>
        <w:t>C</w:t>
      </w:r>
      <w:r w:rsidRPr="00884004">
        <w:rPr>
          <w:sz w:val="22"/>
          <w:szCs w:val="22"/>
          <w:vertAlign w:val="subscript"/>
          <w:lang w:val="sk-SK"/>
        </w:rPr>
        <w:t>max</w:t>
      </w:r>
      <w:proofErr w:type="spellEnd"/>
      <w:r w:rsidRPr="00884004">
        <w:rPr>
          <w:sz w:val="22"/>
          <w:szCs w:val="22"/>
          <w:lang w:val="sk-SK"/>
        </w:rPr>
        <w:t xml:space="preserve"> 1,89 mg/l dosiahnutá po </w:t>
      </w:r>
      <w:proofErr w:type="spellStart"/>
      <w:r w:rsidRPr="00884004">
        <w:rPr>
          <w:sz w:val="22"/>
          <w:szCs w:val="22"/>
          <w:lang w:val="sk-SK"/>
        </w:rPr>
        <w:t>t</w:t>
      </w:r>
      <w:r w:rsidRPr="00884004">
        <w:rPr>
          <w:sz w:val="22"/>
          <w:szCs w:val="22"/>
          <w:vertAlign w:val="subscript"/>
          <w:lang w:val="sk-SK"/>
        </w:rPr>
        <w:t>max</w:t>
      </w:r>
      <w:proofErr w:type="spellEnd"/>
      <w:r w:rsidRPr="00884004">
        <w:rPr>
          <w:sz w:val="22"/>
          <w:szCs w:val="22"/>
          <w:lang w:val="sk-SK"/>
        </w:rPr>
        <w:t xml:space="preserve"> = 20 h.</w:t>
      </w:r>
    </w:p>
    <w:p w14:paraId="0EEC29E1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50F45A7" w14:textId="77777777" w:rsidR="00B05168" w:rsidRPr="00F90FCB" w:rsidRDefault="00B05168" w:rsidP="00B05168">
      <w:pPr>
        <w:rPr>
          <w:iCs/>
          <w:sz w:val="22"/>
          <w:szCs w:val="22"/>
          <w:u w:val="single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 xml:space="preserve">Distribúcia </w:t>
      </w:r>
    </w:p>
    <w:p w14:paraId="05EFD1E4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Menej ako 20 %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sa viaže na bielkoviny plazmy.</w:t>
      </w:r>
    </w:p>
    <w:p w14:paraId="5C53D07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6719816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sa distribuuje do väčšiny tkanív a tekutín v organizme, vrátane žlči, kostí, slín, </w:t>
      </w:r>
      <w:proofErr w:type="spellStart"/>
      <w:r w:rsidRPr="00884004">
        <w:rPr>
          <w:sz w:val="22"/>
          <w:szCs w:val="22"/>
          <w:lang w:val="sk-SK"/>
        </w:rPr>
        <w:t>peritoneálnej</w:t>
      </w:r>
      <w:proofErr w:type="spellEnd"/>
      <w:r w:rsidRPr="00884004">
        <w:rPr>
          <w:sz w:val="22"/>
          <w:szCs w:val="22"/>
          <w:lang w:val="sk-SK"/>
        </w:rPr>
        <w:t xml:space="preserve"> tekutiny, vaginálneho sekrétu, semennej tekutiny, </w:t>
      </w:r>
      <w:proofErr w:type="spellStart"/>
      <w:r w:rsidRPr="00884004">
        <w:rPr>
          <w:sz w:val="22"/>
          <w:szCs w:val="22"/>
          <w:lang w:val="sk-SK"/>
        </w:rPr>
        <w:t>cerebrospinálneho</w:t>
      </w:r>
      <w:proofErr w:type="spellEnd"/>
      <w:r w:rsidRPr="00884004">
        <w:rPr>
          <w:sz w:val="22"/>
          <w:szCs w:val="22"/>
          <w:lang w:val="sk-SK"/>
        </w:rPr>
        <w:t xml:space="preserve"> moku, mozgu a pečene. Prechádza placentárnou bariérou a vylučuje sa do materského mlieka v podobných koncentráciách ako sa nachádzajú v plazme.</w:t>
      </w:r>
    </w:p>
    <w:p w14:paraId="1EE44D93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780C21E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Plazmatický polčas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(t</w:t>
      </w:r>
      <w:r w:rsidRPr="00884004">
        <w:rPr>
          <w:sz w:val="22"/>
          <w:szCs w:val="22"/>
          <w:vertAlign w:val="subscript"/>
          <w:lang w:val="sk-SK"/>
        </w:rPr>
        <w:t>0.5</w:t>
      </w:r>
      <w:r w:rsidRPr="00884004">
        <w:rPr>
          <w:sz w:val="22"/>
          <w:szCs w:val="22"/>
          <w:lang w:val="sk-SK"/>
        </w:rPr>
        <w:t xml:space="preserve">) u dospelých s normálnou funkciou obličiek a pečene je 8 hodín. U pacientov s poruchami funkcie pečene môže byť </w:t>
      </w:r>
      <w:proofErr w:type="spellStart"/>
      <w:r w:rsidRPr="00884004">
        <w:rPr>
          <w:sz w:val="22"/>
          <w:szCs w:val="22"/>
          <w:lang w:val="sk-SK"/>
        </w:rPr>
        <w:t>plazmatizký</w:t>
      </w:r>
      <w:proofErr w:type="spellEnd"/>
      <w:r w:rsidRPr="00884004">
        <w:rPr>
          <w:sz w:val="22"/>
          <w:szCs w:val="22"/>
          <w:lang w:val="sk-SK"/>
        </w:rPr>
        <w:t xml:space="preserve"> polčas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dlhší.</w:t>
      </w:r>
    </w:p>
    <w:p w14:paraId="61A3B7D6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0D07CC2" w14:textId="3DBDA08E" w:rsidR="00B05168" w:rsidRPr="00F90FCB" w:rsidRDefault="007F692D" w:rsidP="00B05168">
      <w:pPr>
        <w:rPr>
          <w:iCs/>
          <w:sz w:val="22"/>
          <w:szCs w:val="22"/>
          <w:u w:val="single"/>
          <w:lang w:val="sk-SK"/>
        </w:rPr>
      </w:pPr>
      <w:proofErr w:type="spellStart"/>
      <w:r w:rsidRPr="00F90FCB">
        <w:rPr>
          <w:iCs/>
          <w:sz w:val="22"/>
          <w:szCs w:val="22"/>
          <w:u w:val="single"/>
          <w:lang w:val="sk-SK"/>
        </w:rPr>
        <w:t>Biotransformácia</w:t>
      </w:r>
      <w:proofErr w:type="spellEnd"/>
    </w:p>
    <w:p w14:paraId="394F0D85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30-60 % perorálne podaného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sa metabolizuje v pečeni </w:t>
      </w:r>
      <w:proofErr w:type="spellStart"/>
      <w:r w:rsidRPr="00884004">
        <w:rPr>
          <w:sz w:val="22"/>
          <w:szCs w:val="22"/>
          <w:lang w:val="sk-SK"/>
        </w:rPr>
        <w:t>hydroxyláciou</w:t>
      </w:r>
      <w:proofErr w:type="spellEnd"/>
      <w:r w:rsidRPr="00884004">
        <w:rPr>
          <w:sz w:val="22"/>
          <w:szCs w:val="22"/>
          <w:lang w:val="sk-SK"/>
        </w:rPr>
        <w:t xml:space="preserve">, oxidáciou a konjugáciou s kyselinou </w:t>
      </w:r>
      <w:proofErr w:type="spellStart"/>
      <w:r w:rsidRPr="00884004">
        <w:rPr>
          <w:sz w:val="22"/>
          <w:szCs w:val="22"/>
          <w:lang w:val="sk-SK"/>
        </w:rPr>
        <w:t>glukurónovou</w:t>
      </w:r>
      <w:proofErr w:type="spellEnd"/>
      <w:r w:rsidRPr="00884004">
        <w:rPr>
          <w:sz w:val="22"/>
          <w:szCs w:val="22"/>
          <w:lang w:val="sk-SK"/>
        </w:rPr>
        <w:t xml:space="preserve">. Hlavný </w:t>
      </w:r>
      <w:proofErr w:type="spellStart"/>
      <w:r w:rsidRPr="00884004">
        <w:rPr>
          <w:sz w:val="22"/>
          <w:szCs w:val="22"/>
          <w:lang w:val="sk-SK"/>
        </w:rPr>
        <w:t>metabolit</w:t>
      </w:r>
      <w:proofErr w:type="spellEnd"/>
      <w:r w:rsidRPr="00884004">
        <w:rPr>
          <w:sz w:val="22"/>
          <w:szCs w:val="22"/>
          <w:lang w:val="sk-SK"/>
        </w:rPr>
        <w:t xml:space="preserve"> 2-hydroxy-metronidazol má tiež antibakteriálne a </w:t>
      </w:r>
      <w:proofErr w:type="spellStart"/>
      <w:r w:rsidRPr="00884004">
        <w:rPr>
          <w:sz w:val="22"/>
          <w:szCs w:val="22"/>
          <w:lang w:val="sk-SK"/>
        </w:rPr>
        <w:t>antiprotozoálne</w:t>
      </w:r>
      <w:proofErr w:type="spellEnd"/>
      <w:r w:rsidRPr="00884004">
        <w:rPr>
          <w:sz w:val="22"/>
          <w:szCs w:val="22"/>
          <w:lang w:val="sk-SK"/>
        </w:rPr>
        <w:t xml:space="preserve"> účinky. </w:t>
      </w:r>
    </w:p>
    <w:p w14:paraId="28C68880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36F6087" w14:textId="77777777" w:rsidR="00B05168" w:rsidRPr="00F90FCB" w:rsidRDefault="00B05168" w:rsidP="00B05168">
      <w:pPr>
        <w:rPr>
          <w:iCs/>
          <w:sz w:val="22"/>
          <w:szCs w:val="22"/>
          <w:u w:val="single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>Eliminácia</w:t>
      </w:r>
    </w:p>
    <w:p w14:paraId="42D70691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a jeho </w:t>
      </w:r>
      <w:proofErr w:type="spellStart"/>
      <w:r w:rsidRPr="00884004">
        <w:rPr>
          <w:sz w:val="22"/>
          <w:szCs w:val="22"/>
          <w:lang w:val="sk-SK"/>
        </w:rPr>
        <w:t>metabolity</w:t>
      </w:r>
      <w:proofErr w:type="spellEnd"/>
      <w:r w:rsidRPr="00884004">
        <w:rPr>
          <w:sz w:val="22"/>
          <w:szCs w:val="22"/>
          <w:lang w:val="sk-SK"/>
        </w:rPr>
        <w:t xml:space="preserve"> sa vylučujú hlavne obličkami (60-80 %). Iba 6-15 % podanej dávky sa vylučuje stolicou. </w:t>
      </w:r>
      <w:proofErr w:type="spellStart"/>
      <w:r w:rsidRPr="00884004">
        <w:rPr>
          <w:sz w:val="22"/>
          <w:szCs w:val="22"/>
          <w:lang w:val="sk-SK"/>
        </w:rPr>
        <w:t>Renálny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klírens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je 70-100 ml/min. Vo vode rozpustné pigmenty pochádzajúce z metabolického odbúravania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môžu spôsobiť tmavé sfarbenie moču. </w:t>
      </w:r>
    </w:p>
    <w:p w14:paraId="4E23B541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Existujú určité dôkazy, že u starších pacientov je vylučovanie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obličkami znížené. </w:t>
      </w:r>
    </w:p>
    <w:p w14:paraId="4AED4A84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sa dá z tela odstrániť hemodialýzou, </w:t>
      </w:r>
      <w:proofErr w:type="spellStart"/>
      <w:r w:rsidRPr="00884004">
        <w:rPr>
          <w:sz w:val="22"/>
          <w:szCs w:val="22"/>
          <w:lang w:val="sk-SK"/>
        </w:rPr>
        <w:t>peritoneálna</w:t>
      </w:r>
      <w:proofErr w:type="spellEnd"/>
      <w:r w:rsidRPr="00884004">
        <w:rPr>
          <w:sz w:val="22"/>
          <w:szCs w:val="22"/>
          <w:lang w:val="sk-SK"/>
        </w:rPr>
        <w:t xml:space="preserve"> dialýza nie je účinná.</w:t>
      </w:r>
    </w:p>
    <w:p w14:paraId="0C5083D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07DFB44B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5.3</w:t>
      </w:r>
      <w:r w:rsidRPr="00884004">
        <w:rPr>
          <w:b/>
          <w:sz w:val="22"/>
          <w:szCs w:val="22"/>
          <w:lang w:val="sk-SK"/>
        </w:rPr>
        <w:tab/>
        <w:t>Predklinické údaje o bezpečnosti</w:t>
      </w:r>
    </w:p>
    <w:p w14:paraId="2C14502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253B6C5" w14:textId="77777777" w:rsidR="00B05168" w:rsidRPr="00F90FCB" w:rsidRDefault="00B05168" w:rsidP="00B05168">
      <w:pPr>
        <w:rPr>
          <w:iCs/>
          <w:sz w:val="22"/>
          <w:szCs w:val="22"/>
          <w:u w:val="single"/>
          <w:lang w:val="sk-SK"/>
        </w:rPr>
      </w:pPr>
      <w:proofErr w:type="spellStart"/>
      <w:r w:rsidRPr="00F90FCB">
        <w:rPr>
          <w:iCs/>
          <w:sz w:val="22"/>
          <w:szCs w:val="22"/>
          <w:u w:val="single"/>
          <w:lang w:val="sk-SK"/>
        </w:rPr>
        <w:t>Genotoxicita</w:t>
      </w:r>
      <w:proofErr w:type="spellEnd"/>
    </w:p>
    <w:p w14:paraId="00976BCD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iCs/>
          <w:sz w:val="22"/>
          <w:szCs w:val="22"/>
          <w:lang w:val="sk-SK"/>
        </w:rPr>
        <w:t>Štúdie</w:t>
      </w:r>
      <w:r w:rsidRPr="00884004">
        <w:rPr>
          <w:i/>
          <w:iCs/>
          <w:sz w:val="22"/>
          <w:szCs w:val="22"/>
          <w:lang w:val="sk-SK"/>
        </w:rPr>
        <w:t xml:space="preserve"> in </w:t>
      </w:r>
      <w:proofErr w:type="spellStart"/>
      <w:r w:rsidRPr="00884004">
        <w:rPr>
          <w:i/>
          <w:iCs/>
          <w:sz w:val="22"/>
          <w:szCs w:val="22"/>
          <w:lang w:val="sk-SK"/>
        </w:rPr>
        <w:t>vitro</w:t>
      </w:r>
      <w:proofErr w:type="spellEnd"/>
      <w:r w:rsidRPr="00884004">
        <w:rPr>
          <w:sz w:val="22"/>
          <w:szCs w:val="22"/>
          <w:lang w:val="sk-SK"/>
        </w:rPr>
        <w:t xml:space="preserve"> dokázali </w:t>
      </w:r>
      <w:proofErr w:type="spellStart"/>
      <w:r w:rsidRPr="00884004">
        <w:rPr>
          <w:sz w:val="22"/>
          <w:szCs w:val="22"/>
          <w:lang w:val="sk-SK"/>
        </w:rPr>
        <w:t>mutagénnosť</w:t>
      </w:r>
      <w:proofErr w:type="spellEnd"/>
      <w:r w:rsidRPr="00884004">
        <w:rPr>
          <w:sz w:val="22"/>
          <w:szCs w:val="22"/>
          <w:lang w:val="sk-SK"/>
        </w:rPr>
        <w:t xml:space="preserve">, ktorá však nebola pozorovaná u cicavcov </w:t>
      </w:r>
      <w:r w:rsidRPr="00884004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884004">
        <w:rPr>
          <w:i/>
          <w:iCs/>
          <w:sz w:val="22"/>
          <w:szCs w:val="22"/>
          <w:lang w:val="sk-SK"/>
        </w:rPr>
        <w:t>vivo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4C0F4ED8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Dlhodobé skúmania na myšiach a potkanoch potvrdili, že perorálne podávaný </w:t>
      </w: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vykazuje mutagénny účinok. Tento výsledok nebol pozorovaný u škrečkov.</w:t>
      </w:r>
    </w:p>
    <w:p w14:paraId="0250973B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8C65A71" w14:textId="77777777" w:rsidR="00B05168" w:rsidRPr="00884004" w:rsidRDefault="00B05168" w:rsidP="00B05168">
      <w:pPr>
        <w:rPr>
          <w:b/>
          <w:bCs/>
          <w:i/>
          <w:iCs/>
          <w:sz w:val="22"/>
          <w:szCs w:val="22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>Karcinogénny potenciál</w:t>
      </w:r>
      <w:r w:rsidRPr="00884004">
        <w:rPr>
          <w:b/>
          <w:bCs/>
          <w:i/>
          <w:iCs/>
          <w:sz w:val="22"/>
          <w:szCs w:val="22"/>
          <w:lang w:val="sk-SK"/>
        </w:rPr>
        <w:t xml:space="preserve"> </w:t>
      </w:r>
    </w:p>
    <w:p w14:paraId="1C88A11C" w14:textId="2EC53045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Podľa niekoľkých štúdií s u myší vznikli po aplikácii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malignity na pľúcach. U samcov potkanov, ktorí dostávali vysoké dávky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došlo k preukaznému nárastu zhubných nádorov pečene.</w:t>
      </w:r>
    </w:p>
    <w:p w14:paraId="4099638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578CCA6C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Jedna štúdia uvádza zvýšenú mieru </w:t>
      </w:r>
      <w:proofErr w:type="spellStart"/>
      <w:r w:rsidRPr="00884004">
        <w:rPr>
          <w:sz w:val="22"/>
          <w:szCs w:val="22"/>
          <w:lang w:val="sk-SK"/>
        </w:rPr>
        <w:t>maligných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lymfómov</w:t>
      </w:r>
      <w:proofErr w:type="spellEnd"/>
      <w:r w:rsidRPr="00884004">
        <w:rPr>
          <w:sz w:val="22"/>
          <w:szCs w:val="22"/>
          <w:lang w:val="sk-SK"/>
        </w:rPr>
        <w:t xml:space="preserve"> a rakoviny pľúc u myší, ktoré po celý život dostávali </w:t>
      </w: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4F3E85E6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CA39B47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Štúdie u potkanov s dlhodobou perorálnou aplikáciou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 xml:space="preserve"> ukázali </w:t>
      </w:r>
      <w:proofErr w:type="spellStart"/>
      <w:r w:rsidRPr="00884004">
        <w:rPr>
          <w:sz w:val="22"/>
          <w:szCs w:val="22"/>
          <w:lang w:val="sk-SK"/>
        </w:rPr>
        <w:t>signifikantné</w:t>
      </w:r>
      <w:proofErr w:type="spellEnd"/>
      <w:r w:rsidRPr="00884004">
        <w:rPr>
          <w:sz w:val="22"/>
          <w:szCs w:val="22"/>
          <w:lang w:val="sk-SK"/>
        </w:rPr>
        <w:t xml:space="preserve"> zvýšenie </w:t>
      </w:r>
      <w:proofErr w:type="spellStart"/>
      <w:r w:rsidRPr="00884004">
        <w:rPr>
          <w:sz w:val="22"/>
          <w:szCs w:val="22"/>
          <w:lang w:val="sk-SK"/>
        </w:rPr>
        <w:t>incidencie</w:t>
      </w:r>
      <w:proofErr w:type="spellEnd"/>
      <w:r w:rsidRPr="00884004">
        <w:rPr>
          <w:sz w:val="22"/>
          <w:szCs w:val="22"/>
          <w:lang w:val="sk-SK"/>
        </w:rPr>
        <w:t xml:space="preserve"> rôznych foriem tumorov u samíc, najmä rakoviny prsníka a zhubných nádorov pečene.</w:t>
      </w:r>
    </w:p>
    <w:p w14:paraId="1B88BAA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76D538F" w14:textId="77777777" w:rsidR="00B05168" w:rsidRPr="00884004" w:rsidRDefault="00B05168" w:rsidP="00B05168">
      <w:pPr>
        <w:rPr>
          <w:b/>
          <w:bCs/>
          <w:i/>
          <w:iCs/>
          <w:sz w:val="22"/>
          <w:szCs w:val="22"/>
          <w:lang w:val="sk-SK"/>
        </w:rPr>
      </w:pPr>
      <w:r w:rsidRPr="00F90FCB">
        <w:rPr>
          <w:iCs/>
          <w:sz w:val="22"/>
          <w:szCs w:val="22"/>
          <w:u w:val="single"/>
          <w:lang w:val="sk-SK"/>
        </w:rPr>
        <w:t>Reprodukčná toxicita</w:t>
      </w:r>
      <w:r w:rsidRPr="00884004">
        <w:rPr>
          <w:b/>
          <w:bCs/>
          <w:i/>
          <w:iCs/>
          <w:sz w:val="22"/>
          <w:szCs w:val="22"/>
          <w:lang w:val="sk-SK"/>
        </w:rPr>
        <w:t xml:space="preserve"> </w:t>
      </w:r>
    </w:p>
    <w:p w14:paraId="682B8C4F" w14:textId="77777777" w:rsidR="00B05168" w:rsidRPr="00884004" w:rsidRDefault="00B05168" w:rsidP="00B05168">
      <w:pPr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nemal žiadne </w:t>
      </w:r>
      <w:proofErr w:type="spellStart"/>
      <w:r w:rsidRPr="00884004">
        <w:rPr>
          <w:sz w:val="22"/>
          <w:szCs w:val="22"/>
          <w:lang w:val="sk-SK"/>
        </w:rPr>
        <w:t>teratogénne</w:t>
      </w:r>
      <w:proofErr w:type="spellEnd"/>
      <w:r w:rsidRPr="00884004">
        <w:rPr>
          <w:sz w:val="22"/>
          <w:szCs w:val="22"/>
          <w:lang w:val="sk-SK"/>
        </w:rPr>
        <w:t xml:space="preserve"> účinky na plod v dávkach päťnásobne prevyšujúcich bežnú dávku u ľudí. </w:t>
      </w:r>
      <w:proofErr w:type="spellStart"/>
      <w:r w:rsidRPr="00884004">
        <w:rPr>
          <w:sz w:val="22"/>
          <w:szCs w:val="22"/>
          <w:lang w:val="sk-SK"/>
        </w:rPr>
        <w:t>Metronidazol</w:t>
      </w:r>
      <w:proofErr w:type="spellEnd"/>
      <w:r w:rsidRPr="00884004">
        <w:rPr>
          <w:sz w:val="22"/>
          <w:szCs w:val="22"/>
          <w:lang w:val="sk-SK"/>
        </w:rPr>
        <w:t xml:space="preserve"> podaný </w:t>
      </w:r>
      <w:proofErr w:type="spellStart"/>
      <w:r w:rsidRPr="00884004">
        <w:rPr>
          <w:sz w:val="22"/>
          <w:szCs w:val="22"/>
          <w:lang w:val="sk-SK"/>
        </w:rPr>
        <w:t>parenterálne</w:t>
      </w:r>
      <w:proofErr w:type="spellEnd"/>
      <w:r w:rsidRPr="00884004">
        <w:rPr>
          <w:sz w:val="22"/>
          <w:szCs w:val="22"/>
          <w:lang w:val="sk-SK"/>
        </w:rPr>
        <w:t xml:space="preserve"> gravidným myšiam v množstvách zodpovedajúcich bežnej ľudskej dávke bol toxický pre plod; tento účinok sa neobjavil pri perorálnom podaní </w:t>
      </w:r>
      <w:proofErr w:type="spellStart"/>
      <w:r w:rsidRPr="00884004">
        <w:rPr>
          <w:sz w:val="22"/>
          <w:szCs w:val="22"/>
          <w:lang w:val="sk-SK"/>
        </w:rPr>
        <w:t>metronidazolu</w:t>
      </w:r>
      <w:proofErr w:type="spellEnd"/>
      <w:r w:rsidRPr="00884004">
        <w:rPr>
          <w:sz w:val="22"/>
          <w:szCs w:val="22"/>
          <w:lang w:val="sk-SK"/>
        </w:rPr>
        <w:t>.</w:t>
      </w:r>
    </w:p>
    <w:p w14:paraId="69B29A1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03CEA467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985A570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</w:t>
      </w:r>
      <w:r w:rsidRPr="00884004">
        <w:rPr>
          <w:b/>
          <w:sz w:val="22"/>
          <w:szCs w:val="22"/>
          <w:lang w:val="sk-SK"/>
        </w:rPr>
        <w:tab/>
        <w:t>FARMACEUTICKÉ INFORMÁCIE</w:t>
      </w:r>
    </w:p>
    <w:p w14:paraId="07287F00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79CD727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6.1</w:t>
      </w:r>
      <w:r w:rsidRPr="00884004">
        <w:rPr>
          <w:b/>
          <w:sz w:val="22"/>
          <w:szCs w:val="22"/>
          <w:lang w:val="sk-SK"/>
        </w:rPr>
        <w:tab/>
        <w:t>Zoznam pomocných látok</w:t>
      </w:r>
    </w:p>
    <w:p w14:paraId="16F6B6D5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1D0BDAF" w14:textId="70B7EC4B" w:rsidR="007F692D" w:rsidRDefault="00E8220C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B05168" w:rsidRPr="00884004">
        <w:rPr>
          <w:sz w:val="22"/>
          <w:szCs w:val="22"/>
          <w:lang w:val="sk-SK"/>
        </w:rPr>
        <w:t>ikrokryštalická celulóza</w:t>
      </w:r>
    </w:p>
    <w:p w14:paraId="10098DD0" w14:textId="075C390E" w:rsidR="007F692D" w:rsidRDefault="00E8220C" w:rsidP="00B05168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B05168" w:rsidRPr="00884004">
        <w:rPr>
          <w:sz w:val="22"/>
          <w:szCs w:val="22"/>
          <w:lang w:val="sk-SK"/>
        </w:rPr>
        <w:t>ovidón</w:t>
      </w:r>
      <w:proofErr w:type="spellEnd"/>
    </w:p>
    <w:p w14:paraId="5992109E" w14:textId="317FDE66" w:rsidR="007F692D" w:rsidRDefault="00E8220C" w:rsidP="00B05168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</w:t>
      </w:r>
      <w:r w:rsidR="00B05168" w:rsidRPr="00884004">
        <w:rPr>
          <w:sz w:val="22"/>
          <w:szCs w:val="22"/>
          <w:lang w:val="sk-SK"/>
        </w:rPr>
        <w:t>rospovidón</w:t>
      </w:r>
      <w:proofErr w:type="spellEnd"/>
    </w:p>
    <w:p w14:paraId="5394761B" w14:textId="5276EE0B" w:rsidR="007F692D" w:rsidRDefault="00E8220C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B05168" w:rsidRPr="00884004">
        <w:rPr>
          <w:sz w:val="22"/>
          <w:szCs w:val="22"/>
          <w:lang w:val="sk-SK"/>
        </w:rPr>
        <w:t>oloidný bezvodý oxid kremičitý</w:t>
      </w:r>
    </w:p>
    <w:p w14:paraId="0183DB8E" w14:textId="5DA208D8" w:rsidR="00B05168" w:rsidRPr="00884004" w:rsidRDefault="00E8220C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B05168" w:rsidRPr="00884004">
        <w:rPr>
          <w:sz w:val="22"/>
          <w:szCs w:val="22"/>
          <w:lang w:val="sk-SK"/>
        </w:rPr>
        <w:t xml:space="preserve">yselina </w:t>
      </w:r>
      <w:proofErr w:type="spellStart"/>
      <w:r w:rsidR="00B05168" w:rsidRPr="00884004">
        <w:rPr>
          <w:sz w:val="22"/>
          <w:szCs w:val="22"/>
          <w:lang w:val="sk-SK"/>
        </w:rPr>
        <w:t>steárová</w:t>
      </w:r>
      <w:proofErr w:type="spellEnd"/>
    </w:p>
    <w:p w14:paraId="3A8A7FB9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E52AB54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6.2</w:t>
      </w:r>
      <w:r w:rsidRPr="00884004">
        <w:rPr>
          <w:b/>
          <w:sz w:val="22"/>
          <w:szCs w:val="22"/>
          <w:lang w:val="sk-SK"/>
        </w:rPr>
        <w:tab/>
        <w:t>Inkompatibility</w:t>
      </w:r>
    </w:p>
    <w:p w14:paraId="7483B9FC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7C82FE24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Neaplikovateľné.</w:t>
      </w:r>
    </w:p>
    <w:p w14:paraId="485CA62F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56043B3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6.3</w:t>
      </w:r>
      <w:r w:rsidRPr="00884004">
        <w:rPr>
          <w:b/>
          <w:sz w:val="22"/>
          <w:szCs w:val="22"/>
          <w:lang w:val="sk-SK"/>
        </w:rPr>
        <w:tab/>
        <w:t>Čas použiteľnosti</w:t>
      </w:r>
    </w:p>
    <w:p w14:paraId="7911EFB5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025F01C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3 roky.</w:t>
      </w:r>
    </w:p>
    <w:p w14:paraId="0A7937AB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7595843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6.4</w:t>
      </w:r>
      <w:r w:rsidRPr="00884004">
        <w:rPr>
          <w:b/>
          <w:sz w:val="22"/>
          <w:szCs w:val="22"/>
          <w:lang w:val="sk-SK"/>
        </w:rPr>
        <w:tab/>
        <w:t>Špeciálne upozornenia na uchovávanie</w:t>
      </w:r>
    </w:p>
    <w:p w14:paraId="699BE492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3D898F35" w14:textId="09A5C4BC" w:rsidR="00B05168" w:rsidRPr="00884004" w:rsidRDefault="00901025" w:rsidP="00B05168">
      <w:pPr>
        <w:rPr>
          <w:sz w:val="22"/>
          <w:szCs w:val="22"/>
          <w:lang w:val="sk-SK"/>
        </w:rPr>
      </w:pPr>
      <w:r w:rsidRPr="00884004">
        <w:rPr>
          <w:bCs/>
          <w:color w:val="000000"/>
          <w:sz w:val="22"/>
          <w:szCs w:val="22"/>
          <w:lang w:val="sk-SK"/>
        </w:rPr>
        <w:t>Uchovávajte pri teplote do 25˚C</w:t>
      </w:r>
      <w:r w:rsidR="00E8220C">
        <w:rPr>
          <w:bCs/>
          <w:color w:val="000000"/>
          <w:sz w:val="22"/>
          <w:szCs w:val="22"/>
          <w:lang w:val="sk-SK"/>
        </w:rPr>
        <w:t>.</w:t>
      </w:r>
      <w:r w:rsidRPr="00884004">
        <w:rPr>
          <w:bCs/>
          <w:color w:val="000000"/>
          <w:sz w:val="22"/>
          <w:szCs w:val="22"/>
          <w:lang w:val="sk-SK"/>
        </w:rPr>
        <w:t xml:space="preserve"> </w:t>
      </w:r>
      <w:r w:rsidR="00E8220C">
        <w:rPr>
          <w:bCs/>
          <w:color w:val="000000"/>
          <w:sz w:val="22"/>
          <w:szCs w:val="22"/>
          <w:lang w:val="sk-SK"/>
        </w:rPr>
        <w:t>Uchovávajte v pôvodnom obale na ochranu</w:t>
      </w:r>
      <w:r w:rsidRPr="00884004">
        <w:rPr>
          <w:bCs/>
          <w:color w:val="000000"/>
          <w:sz w:val="22"/>
          <w:szCs w:val="22"/>
          <w:lang w:val="sk-SK"/>
        </w:rPr>
        <w:t xml:space="preserve"> pred svetlom</w:t>
      </w:r>
      <w:r w:rsidR="00E8220C">
        <w:rPr>
          <w:bCs/>
          <w:color w:val="000000"/>
          <w:sz w:val="22"/>
          <w:szCs w:val="22"/>
          <w:lang w:val="sk-SK"/>
        </w:rPr>
        <w:t xml:space="preserve"> a vlhkosťou</w:t>
      </w:r>
      <w:r w:rsidRPr="00884004">
        <w:rPr>
          <w:bCs/>
          <w:color w:val="000000"/>
          <w:sz w:val="22"/>
          <w:szCs w:val="22"/>
          <w:lang w:val="sk-SK"/>
        </w:rPr>
        <w:t>.</w:t>
      </w:r>
    </w:p>
    <w:p w14:paraId="6147CB9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A59D91D" w14:textId="77777777" w:rsidR="00B05168" w:rsidRPr="00884004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6.5</w:t>
      </w:r>
      <w:r w:rsidRPr="00884004">
        <w:rPr>
          <w:b/>
          <w:sz w:val="22"/>
          <w:szCs w:val="22"/>
          <w:lang w:val="sk-SK"/>
        </w:rPr>
        <w:tab/>
        <w:t>Druh obalu a obsah balenia</w:t>
      </w:r>
    </w:p>
    <w:p w14:paraId="03EAFA0A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68871691" w14:textId="3AEB4AA6" w:rsidR="00B05168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Originálne balenie s</w:t>
      </w:r>
      <w:r w:rsidR="00460AF4" w:rsidRPr="00884004">
        <w:rPr>
          <w:sz w:val="22"/>
          <w:szCs w:val="22"/>
          <w:lang w:val="sk-SK"/>
        </w:rPr>
        <w:t> </w:t>
      </w:r>
      <w:r w:rsidRPr="00884004">
        <w:rPr>
          <w:sz w:val="22"/>
          <w:szCs w:val="22"/>
          <w:lang w:val="sk-SK"/>
        </w:rPr>
        <w:t>10</w:t>
      </w:r>
      <w:r w:rsidR="00460AF4" w:rsidRPr="00884004">
        <w:rPr>
          <w:sz w:val="22"/>
          <w:szCs w:val="22"/>
          <w:lang w:val="sk-SK"/>
        </w:rPr>
        <w:t xml:space="preserve"> alebo 50 </w:t>
      </w:r>
      <w:r w:rsidRPr="00884004">
        <w:rPr>
          <w:sz w:val="22"/>
          <w:szCs w:val="22"/>
          <w:lang w:val="sk-SK"/>
        </w:rPr>
        <w:t>vaginálnymi tabletami v </w:t>
      </w:r>
      <w:proofErr w:type="spellStart"/>
      <w:r w:rsidRPr="00884004">
        <w:rPr>
          <w:sz w:val="22"/>
          <w:szCs w:val="22"/>
          <w:lang w:val="sk-SK"/>
        </w:rPr>
        <w:t>blistroch</w:t>
      </w:r>
      <w:proofErr w:type="spellEnd"/>
      <w:r w:rsidRPr="00884004">
        <w:rPr>
          <w:sz w:val="22"/>
          <w:szCs w:val="22"/>
          <w:lang w:val="sk-SK"/>
        </w:rPr>
        <w:t xml:space="preserve"> z </w:t>
      </w:r>
      <w:r w:rsidR="00C24A60">
        <w:rPr>
          <w:sz w:val="22"/>
          <w:szCs w:val="22"/>
          <w:lang w:val="sk-SK"/>
        </w:rPr>
        <w:t>hliník</w:t>
      </w:r>
      <w:r w:rsidR="007F692D">
        <w:rPr>
          <w:sz w:val="22"/>
          <w:szCs w:val="22"/>
          <w:lang w:val="sk-SK"/>
        </w:rPr>
        <w:t>a</w:t>
      </w:r>
      <w:r w:rsidRPr="00884004">
        <w:rPr>
          <w:sz w:val="22"/>
          <w:szCs w:val="22"/>
          <w:lang w:val="sk-SK"/>
        </w:rPr>
        <w:t>/PVC (</w:t>
      </w:r>
      <w:r w:rsidR="007F692D">
        <w:rPr>
          <w:sz w:val="22"/>
          <w:szCs w:val="22"/>
          <w:lang w:val="sk-SK"/>
        </w:rPr>
        <w:t>každý</w:t>
      </w:r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blister</w:t>
      </w:r>
      <w:proofErr w:type="spellEnd"/>
      <w:r w:rsidRPr="00884004">
        <w:rPr>
          <w:sz w:val="22"/>
          <w:szCs w:val="22"/>
          <w:lang w:val="sk-SK"/>
        </w:rPr>
        <w:t xml:space="preserve"> obsahuje 10 tabliet) v kartónovej škatuľke s potlačou.</w:t>
      </w:r>
    </w:p>
    <w:p w14:paraId="217996B7" w14:textId="77777777" w:rsidR="00E8220C" w:rsidRDefault="00E8220C" w:rsidP="00B05168">
      <w:pPr>
        <w:rPr>
          <w:sz w:val="22"/>
          <w:szCs w:val="22"/>
          <w:lang w:val="sk-SK"/>
        </w:rPr>
      </w:pPr>
    </w:p>
    <w:p w14:paraId="50979C62" w14:textId="77777777" w:rsidR="00E8220C" w:rsidRPr="00884004" w:rsidRDefault="00E8220C" w:rsidP="00B0516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14:paraId="6357346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2381C389" w14:textId="6F9B8C08" w:rsidR="00B05168" w:rsidRPr="00884004" w:rsidRDefault="00B05168" w:rsidP="00B05168">
      <w:pPr>
        <w:ind w:left="567" w:hanging="567"/>
        <w:rPr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6.6</w:t>
      </w:r>
      <w:r w:rsidRPr="00884004">
        <w:rPr>
          <w:b/>
          <w:sz w:val="22"/>
          <w:szCs w:val="22"/>
          <w:lang w:val="sk-SK"/>
        </w:rPr>
        <w:tab/>
      </w:r>
      <w:r w:rsidR="007F692D">
        <w:rPr>
          <w:b/>
          <w:sz w:val="22"/>
          <w:szCs w:val="22"/>
          <w:lang w:val="sk-SK"/>
        </w:rPr>
        <w:t>Špeciálne opatrenia na likvidáciu</w:t>
      </w:r>
    </w:p>
    <w:p w14:paraId="44372521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12982BF9" w14:textId="77777777" w:rsidR="00B05168" w:rsidRPr="00884004" w:rsidRDefault="00B05168" w:rsidP="00B05168">
      <w:pPr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Žiadne zvláštne požiadavky. </w:t>
      </w:r>
    </w:p>
    <w:p w14:paraId="72DB9FC8" w14:textId="77777777" w:rsidR="00B05168" w:rsidRDefault="00B05168" w:rsidP="00B05168">
      <w:pPr>
        <w:rPr>
          <w:sz w:val="22"/>
          <w:szCs w:val="22"/>
          <w:lang w:val="sk-SK"/>
        </w:rPr>
      </w:pPr>
    </w:p>
    <w:p w14:paraId="6E8DC1ED" w14:textId="77777777" w:rsidR="00FA29E6" w:rsidRPr="00884004" w:rsidRDefault="00FA29E6" w:rsidP="00B05168">
      <w:pPr>
        <w:rPr>
          <w:sz w:val="22"/>
          <w:szCs w:val="22"/>
          <w:lang w:val="sk-SK"/>
        </w:rPr>
      </w:pPr>
    </w:p>
    <w:p w14:paraId="4F558E1E" w14:textId="77777777" w:rsidR="00B05168" w:rsidRDefault="00B05168" w:rsidP="00B05168">
      <w:pPr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7.</w:t>
      </w:r>
      <w:r w:rsidRPr="00884004">
        <w:rPr>
          <w:b/>
          <w:sz w:val="22"/>
          <w:szCs w:val="22"/>
          <w:lang w:val="sk-SK"/>
        </w:rPr>
        <w:tab/>
        <w:t>DRŽITEĽ ROZHODNUTIA O</w:t>
      </w:r>
      <w:r w:rsidR="00884004">
        <w:rPr>
          <w:b/>
          <w:sz w:val="22"/>
          <w:szCs w:val="22"/>
          <w:lang w:val="sk-SK"/>
        </w:rPr>
        <w:t> </w:t>
      </w:r>
      <w:r w:rsidRPr="00884004">
        <w:rPr>
          <w:b/>
          <w:sz w:val="22"/>
          <w:szCs w:val="22"/>
          <w:lang w:val="sk-SK"/>
        </w:rPr>
        <w:t>REGISTRÁCII</w:t>
      </w:r>
    </w:p>
    <w:p w14:paraId="2039F9D4" w14:textId="77777777" w:rsidR="00884004" w:rsidRPr="00884004" w:rsidRDefault="00884004" w:rsidP="00B05168">
      <w:pPr>
        <w:ind w:left="567" w:hanging="567"/>
        <w:rPr>
          <w:b/>
          <w:sz w:val="22"/>
          <w:szCs w:val="22"/>
          <w:lang w:val="sk-SK"/>
        </w:rPr>
      </w:pPr>
    </w:p>
    <w:p w14:paraId="6B320731" w14:textId="77777777" w:rsidR="00B05168" w:rsidRPr="00884004" w:rsidRDefault="00B05168" w:rsidP="00B0516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Pharmaceutical</w:t>
      </w:r>
      <w:proofErr w:type="spellEnd"/>
      <w:r w:rsidRPr="00884004">
        <w:rPr>
          <w:sz w:val="22"/>
          <w:szCs w:val="22"/>
          <w:lang w:val="sk-SK"/>
        </w:rPr>
        <w:t xml:space="preserve"> Works </w:t>
      </w:r>
      <w:proofErr w:type="spellStart"/>
      <w:r w:rsidRPr="00884004">
        <w:rPr>
          <w:sz w:val="22"/>
          <w:szCs w:val="22"/>
          <w:lang w:val="sk-SK"/>
        </w:rPr>
        <w:t>Polpharma</w:t>
      </w:r>
      <w:proofErr w:type="spellEnd"/>
      <w:r w:rsidRPr="00884004">
        <w:rPr>
          <w:sz w:val="22"/>
          <w:szCs w:val="22"/>
          <w:lang w:val="sk-SK"/>
        </w:rPr>
        <w:t xml:space="preserve"> S.A.</w:t>
      </w:r>
    </w:p>
    <w:p w14:paraId="794AC015" w14:textId="77777777" w:rsidR="00E8220C" w:rsidRDefault="00B05168" w:rsidP="00B05168">
      <w:pPr>
        <w:numPr>
          <w:ilvl w:val="12"/>
          <w:numId w:val="0"/>
        </w:numPr>
        <w:tabs>
          <w:tab w:val="left" w:pos="5240"/>
        </w:tabs>
        <w:ind w:right="-2"/>
        <w:rPr>
          <w:sz w:val="22"/>
          <w:szCs w:val="22"/>
          <w:lang w:val="sk-SK"/>
        </w:rPr>
      </w:pPr>
      <w:proofErr w:type="spellStart"/>
      <w:r w:rsidRPr="00884004">
        <w:rPr>
          <w:sz w:val="22"/>
          <w:szCs w:val="22"/>
          <w:lang w:val="sk-SK"/>
        </w:rPr>
        <w:t>Pelplińska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Street</w:t>
      </w:r>
      <w:proofErr w:type="spellEnd"/>
      <w:r w:rsidRPr="00884004">
        <w:rPr>
          <w:sz w:val="22"/>
          <w:szCs w:val="22"/>
          <w:lang w:val="sk-SK"/>
        </w:rPr>
        <w:t xml:space="preserve"> 19</w:t>
      </w:r>
    </w:p>
    <w:p w14:paraId="43B7EB60" w14:textId="3D5804EB" w:rsidR="00E8220C" w:rsidRDefault="00B05168" w:rsidP="00B05168">
      <w:pPr>
        <w:numPr>
          <w:ilvl w:val="12"/>
          <w:numId w:val="0"/>
        </w:numPr>
        <w:tabs>
          <w:tab w:val="left" w:pos="5240"/>
        </w:tabs>
        <w:ind w:right="-2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 xml:space="preserve">83-200 </w:t>
      </w:r>
      <w:proofErr w:type="spellStart"/>
      <w:r w:rsidRPr="00884004">
        <w:rPr>
          <w:sz w:val="22"/>
          <w:szCs w:val="22"/>
          <w:lang w:val="sk-SK"/>
        </w:rPr>
        <w:t>Starogard</w:t>
      </w:r>
      <w:proofErr w:type="spellEnd"/>
      <w:r w:rsidRPr="00884004">
        <w:rPr>
          <w:sz w:val="22"/>
          <w:szCs w:val="22"/>
          <w:lang w:val="sk-SK"/>
        </w:rPr>
        <w:t xml:space="preserve"> </w:t>
      </w:r>
      <w:proofErr w:type="spellStart"/>
      <w:r w:rsidRPr="00884004">
        <w:rPr>
          <w:sz w:val="22"/>
          <w:szCs w:val="22"/>
          <w:lang w:val="sk-SK"/>
        </w:rPr>
        <w:t>Gdański</w:t>
      </w:r>
      <w:proofErr w:type="spellEnd"/>
    </w:p>
    <w:p w14:paraId="01CDA48F" w14:textId="3F9EB499" w:rsidR="00B05168" w:rsidRPr="00884004" w:rsidRDefault="00B05168" w:rsidP="00B05168">
      <w:pPr>
        <w:numPr>
          <w:ilvl w:val="12"/>
          <w:numId w:val="0"/>
        </w:numPr>
        <w:tabs>
          <w:tab w:val="left" w:pos="5240"/>
        </w:tabs>
        <w:ind w:right="-2"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Poľsko</w:t>
      </w:r>
    </w:p>
    <w:p w14:paraId="492EBDE4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2137B9A9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71DA4D1A" w14:textId="77777777" w:rsidR="00B05168" w:rsidRPr="00884004" w:rsidRDefault="00B05168" w:rsidP="00B05168">
      <w:pPr>
        <w:keepNext/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8.</w:t>
      </w:r>
      <w:r w:rsidRPr="00884004">
        <w:rPr>
          <w:b/>
          <w:sz w:val="22"/>
          <w:szCs w:val="22"/>
          <w:lang w:val="sk-SK"/>
        </w:rPr>
        <w:tab/>
        <w:t xml:space="preserve">REGISTRAČNÉ ČÍSLO </w:t>
      </w:r>
    </w:p>
    <w:p w14:paraId="5ECCCDF0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720554D0" w14:textId="4683359C" w:rsidR="00B05168" w:rsidRPr="00884004" w:rsidRDefault="00B05168" w:rsidP="00B05168">
      <w:pPr>
        <w:keepNext/>
        <w:rPr>
          <w:sz w:val="22"/>
          <w:szCs w:val="22"/>
          <w:lang w:val="sk-SK"/>
        </w:rPr>
      </w:pPr>
      <w:r w:rsidRPr="00884004">
        <w:rPr>
          <w:sz w:val="22"/>
          <w:szCs w:val="22"/>
          <w:lang w:val="sk-SK"/>
        </w:rPr>
        <w:t>54/0127/72-CS</w:t>
      </w:r>
    </w:p>
    <w:p w14:paraId="5193AD97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297767C7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64D502AD" w14:textId="77777777" w:rsidR="00B05168" w:rsidRPr="00884004" w:rsidRDefault="00B05168" w:rsidP="00B05168">
      <w:pPr>
        <w:keepNext/>
        <w:ind w:left="567" w:hanging="567"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9.</w:t>
      </w:r>
      <w:r w:rsidRPr="00884004">
        <w:rPr>
          <w:b/>
          <w:sz w:val="22"/>
          <w:szCs w:val="22"/>
          <w:lang w:val="sk-SK"/>
        </w:rPr>
        <w:tab/>
        <w:t>DÁTUM PRVEJ REGISTRÁCIE/ PREDĹŽENIA REGISTRÁCIE</w:t>
      </w:r>
    </w:p>
    <w:p w14:paraId="5AD48854" w14:textId="77777777" w:rsidR="00B05168" w:rsidRPr="00884004" w:rsidRDefault="00B05168" w:rsidP="00B05168">
      <w:pPr>
        <w:keepNext/>
        <w:rPr>
          <w:sz w:val="22"/>
          <w:szCs w:val="22"/>
          <w:lang w:val="sk-SK"/>
        </w:rPr>
      </w:pPr>
    </w:p>
    <w:p w14:paraId="267EE46C" w14:textId="32AC8E52" w:rsidR="0072686E" w:rsidRPr="00F90FCB" w:rsidRDefault="007F692D" w:rsidP="0072686E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B05168" w:rsidRPr="00884004">
        <w:rPr>
          <w:sz w:val="22"/>
          <w:szCs w:val="22"/>
          <w:lang w:val="sk-SK"/>
        </w:rPr>
        <w:t>17.</w:t>
      </w:r>
      <w:r w:rsidR="00E8220C">
        <w:rPr>
          <w:sz w:val="22"/>
          <w:szCs w:val="22"/>
          <w:lang w:val="sk-SK"/>
        </w:rPr>
        <w:t xml:space="preserve"> júla </w:t>
      </w:r>
      <w:r w:rsidR="00B05168" w:rsidRPr="00884004">
        <w:rPr>
          <w:sz w:val="22"/>
          <w:szCs w:val="22"/>
          <w:lang w:val="sk-SK"/>
        </w:rPr>
        <w:t>1972</w:t>
      </w:r>
      <w:r w:rsidR="00460AF4" w:rsidRPr="00884004">
        <w:rPr>
          <w:sz w:val="22"/>
          <w:szCs w:val="22"/>
          <w:lang w:val="sk-SK"/>
        </w:rPr>
        <w:t xml:space="preserve"> </w:t>
      </w:r>
    </w:p>
    <w:p w14:paraId="6D0DB7E8" w14:textId="40D5A00E" w:rsidR="00B05168" w:rsidRPr="00884004" w:rsidRDefault="007F692D" w:rsidP="00B05168">
      <w:pPr>
        <w:keepNext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posledného predĺženia registrácie: </w:t>
      </w:r>
      <w:r w:rsidR="00FF3DD0">
        <w:rPr>
          <w:sz w:val="22"/>
          <w:szCs w:val="22"/>
          <w:lang w:val="sk-SK"/>
        </w:rPr>
        <w:t>13. februára 2003</w:t>
      </w:r>
    </w:p>
    <w:p w14:paraId="425533B8" w14:textId="77777777" w:rsidR="00B05168" w:rsidRDefault="00B05168" w:rsidP="00B05168">
      <w:pPr>
        <w:keepNext/>
        <w:rPr>
          <w:sz w:val="22"/>
          <w:szCs w:val="22"/>
          <w:lang w:val="sk-SK"/>
        </w:rPr>
      </w:pPr>
    </w:p>
    <w:p w14:paraId="59ADFE2C" w14:textId="77777777" w:rsidR="001748DF" w:rsidRPr="00884004" w:rsidRDefault="001748DF" w:rsidP="00B05168">
      <w:pPr>
        <w:keepNext/>
        <w:rPr>
          <w:sz w:val="22"/>
          <w:szCs w:val="22"/>
          <w:lang w:val="sk-SK"/>
        </w:rPr>
      </w:pPr>
    </w:p>
    <w:p w14:paraId="02FCC025" w14:textId="77777777" w:rsidR="00B05168" w:rsidRPr="00884004" w:rsidRDefault="00B05168" w:rsidP="00B05168">
      <w:pPr>
        <w:keepNext/>
        <w:rPr>
          <w:b/>
          <w:sz w:val="22"/>
          <w:szCs w:val="22"/>
          <w:lang w:val="sk-SK"/>
        </w:rPr>
      </w:pPr>
      <w:r w:rsidRPr="00884004">
        <w:rPr>
          <w:b/>
          <w:sz w:val="22"/>
          <w:szCs w:val="22"/>
          <w:lang w:val="sk-SK"/>
        </w:rPr>
        <w:t>10.</w:t>
      </w:r>
      <w:r w:rsidRPr="00884004">
        <w:rPr>
          <w:b/>
          <w:sz w:val="22"/>
          <w:szCs w:val="22"/>
          <w:lang w:val="sk-SK"/>
        </w:rPr>
        <w:tab/>
        <w:t>DÁTUM REVÍZIE TEXTU</w:t>
      </w:r>
    </w:p>
    <w:p w14:paraId="57EC9268" w14:textId="77777777" w:rsidR="00FF3DD0" w:rsidRDefault="00FF3DD0" w:rsidP="00B05168">
      <w:pPr>
        <w:keepNext/>
        <w:rPr>
          <w:bCs/>
          <w:sz w:val="22"/>
          <w:szCs w:val="22"/>
          <w:lang w:val="sk-SK"/>
        </w:rPr>
      </w:pPr>
    </w:p>
    <w:p w14:paraId="29B9883C" w14:textId="55B406E9" w:rsidR="00FF3DD0" w:rsidRPr="00884004" w:rsidRDefault="006B39CA" w:rsidP="00B05168">
      <w:pPr>
        <w:keepNext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08</w:t>
      </w:r>
      <w:r w:rsidR="00FF3DD0">
        <w:rPr>
          <w:bCs/>
          <w:sz w:val="22"/>
          <w:szCs w:val="22"/>
          <w:lang w:val="sk-SK"/>
        </w:rPr>
        <w:t>/2018</w:t>
      </w:r>
    </w:p>
    <w:p w14:paraId="5F831664" w14:textId="77777777" w:rsidR="00B05168" w:rsidRPr="00884004" w:rsidRDefault="00B05168" w:rsidP="00B05168">
      <w:pPr>
        <w:rPr>
          <w:sz w:val="22"/>
          <w:szCs w:val="22"/>
          <w:lang w:val="sk-SK"/>
        </w:rPr>
      </w:pPr>
    </w:p>
    <w:p w14:paraId="42FEEB3F" w14:textId="77777777" w:rsidR="002A02B2" w:rsidRPr="00BE410F" w:rsidRDefault="002A02B2">
      <w:pPr>
        <w:rPr>
          <w:sz w:val="22"/>
          <w:szCs w:val="22"/>
          <w:lang w:val="sk-SK"/>
        </w:rPr>
      </w:pPr>
    </w:p>
    <w:sectPr w:rsidR="002A02B2" w:rsidRPr="00BE410F" w:rsidSect="00F90FC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939F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2A5FE" w14:textId="77777777" w:rsidR="00B02B67" w:rsidRDefault="00B02B67">
      <w:r>
        <w:separator/>
      </w:r>
    </w:p>
  </w:endnote>
  <w:endnote w:type="continuationSeparator" w:id="0">
    <w:p w14:paraId="2EA91881" w14:textId="77777777" w:rsidR="00B02B67" w:rsidRDefault="00B0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58B3" w14:textId="77777777" w:rsidR="00542B33" w:rsidRDefault="00542B33" w:rsidP="00542B3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9CA278" w14:textId="77777777" w:rsidR="00542B33" w:rsidRDefault="00542B33" w:rsidP="00542B3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EA8AE" w14:textId="77777777" w:rsidR="00AC5A25" w:rsidRPr="00F90FCB" w:rsidRDefault="00AC5A25">
    <w:pPr>
      <w:pStyle w:val="Pta"/>
      <w:jc w:val="center"/>
      <w:rPr>
        <w:sz w:val="18"/>
        <w:szCs w:val="18"/>
      </w:rPr>
    </w:pPr>
    <w:r w:rsidRPr="00F90FCB">
      <w:rPr>
        <w:sz w:val="18"/>
        <w:szCs w:val="18"/>
      </w:rPr>
      <w:fldChar w:fldCharType="begin"/>
    </w:r>
    <w:r w:rsidRPr="00F90FCB">
      <w:rPr>
        <w:sz w:val="18"/>
        <w:szCs w:val="18"/>
      </w:rPr>
      <w:instrText>PAGE   \* MERGEFORMAT</w:instrText>
    </w:r>
    <w:r w:rsidRPr="00F90FCB">
      <w:rPr>
        <w:sz w:val="18"/>
        <w:szCs w:val="18"/>
      </w:rPr>
      <w:fldChar w:fldCharType="separate"/>
    </w:r>
    <w:r w:rsidR="000C59F0" w:rsidRPr="000C59F0">
      <w:rPr>
        <w:noProof/>
        <w:sz w:val="18"/>
        <w:szCs w:val="18"/>
        <w:lang w:val="sk-SK"/>
      </w:rPr>
      <w:t>6</w:t>
    </w:r>
    <w:r w:rsidRPr="00F90FCB">
      <w:rPr>
        <w:sz w:val="18"/>
        <w:szCs w:val="18"/>
      </w:rPr>
      <w:fldChar w:fldCharType="end"/>
    </w:r>
  </w:p>
  <w:p w14:paraId="2479DD73" w14:textId="77777777" w:rsidR="00542B33" w:rsidRPr="00F54F4F" w:rsidRDefault="00542B33" w:rsidP="00B05168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4185" w14:textId="77777777" w:rsidR="00422CF0" w:rsidRPr="00F90FCB" w:rsidRDefault="00422CF0">
    <w:pPr>
      <w:pStyle w:val="Pta"/>
      <w:jc w:val="center"/>
      <w:rPr>
        <w:sz w:val="18"/>
        <w:szCs w:val="18"/>
      </w:rPr>
    </w:pPr>
    <w:r w:rsidRPr="00F90FCB">
      <w:rPr>
        <w:sz w:val="18"/>
        <w:szCs w:val="18"/>
      </w:rPr>
      <w:fldChar w:fldCharType="begin"/>
    </w:r>
    <w:r w:rsidRPr="00F90FCB">
      <w:rPr>
        <w:sz w:val="18"/>
        <w:szCs w:val="18"/>
      </w:rPr>
      <w:instrText>PAGE   \* MERGEFORMAT</w:instrText>
    </w:r>
    <w:r w:rsidRPr="00F90FCB">
      <w:rPr>
        <w:sz w:val="18"/>
        <w:szCs w:val="18"/>
      </w:rPr>
      <w:fldChar w:fldCharType="separate"/>
    </w:r>
    <w:r w:rsidR="00AC5A25" w:rsidRPr="00AC5A25">
      <w:rPr>
        <w:noProof/>
        <w:sz w:val="18"/>
        <w:szCs w:val="18"/>
        <w:lang w:val="sk-SK"/>
      </w:rPr>
      <w:t>1</w:t>
    </w:r>
    <w:r w:rsidRPr="00F90FCB">
      <w:rPr>
        <w:sz w:val="18"/>
        <w:szCs w:val="18"/>
      </w:rPr>
      <w:fldChar w:fldCharType="end"/>
    </w:r>
  </w:p>
  <w:p w14:paraId="5AD17D22" w14:textId="77777777" w:rsidR="00422CF0" w:rsidRDefault="00422C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A76E5" w14:textId="77777777" w:rsidR="00B02B67" w:rsidRDefault="00B02B67">
      <w:r>
        <w:separator/>
      </w:r>
    </w:p>
  </w:footnote>
  <w:footnote w:type="continuationSeparator" w:id="0">
    <w:p w14:paraId="425873FF" w14:textId="77777777" w:rsidR="00B02B67" w:rsidRDefault="00B0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15A19" w14:textId="77777777" w:rsidR="00AC5A25" w:rsidRPr="009D2B5C" w:rsidRDefault="00AC5A25" w:rsidP="00AC5A25">
    <w:pPr>
      <w:pStyle w:val="Hlavika"/>
      <w:rPr>
        <w:sz w:val="18"/>
        <w:szCs w:val="18"/>
        <w:lang w:val="sk-SK"/>
      </w:rPr>
    </w:pPr>
    <w:r w:rsidRPr="009D2B5C">
      <w:rPr>
        <w:sz w:val="18"/>
        <w:szCs w:val="18"/>
        <w:lang w:val="sk-SK"/>
      </w:rPr>
      <w:t>Príloha č. 1 k notifikácii o zmene, ev. č.: 2016/02323-ZIB, 2016/06775-ZIA</w:t>
    </w:r>
  </w:p>
  <w:p w14:paraId="1ABA4514" w14:textId="77777777" w:rsidR="00AC5A25" w:rsidRDefault="00AC5A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921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>
    <w:nsid w:val="29BF3C45"/>
    <w:multiLevelType w:val="hybridMultilevel"/>
    <w:tmpl w:val="BA54C998"/>
    <w:lvl w:ilvl="0" w:tplc="44246D0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BB7C98"/>
    <w:multiLevelType w:val="hybridMultilevel"/>
    <w:tmpl w:val="3098930E"/>
    <w:lvl w:ilvl="0" w:tplc="44246D0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69316B"/>
    <w:multiLevelType w:val="hybridMultilevel"/>
    <w:tmpl w:val="3DEAB15A"/>
    <w:lvl w:ilvl="0" w:tplc="44246D0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EF11D8"/>
    <w:multiLevelType w:val="multilevel"/>
    <w:tmpl w:val="63BC879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68247287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>
    <w:nsid w:val="743B39F2"/>
    <w:multiLevelType w:val="hybridMultilevel"/>
    <w:tmpl w:val="6A18B3B8"/>
    <w:lvl w:ilvl="0" w:tplc="44246D0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nko Joanna">
    <w15:presenceInfo w15:providerId="AD" w15:userId="S-1-5-21-961251506-2497113354-3576970457-29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68"/>
    <w:rsid w:val="000C59F0"/>
    <w:rsid w:val="001270DB"/>
    <w:rsid w:val="001748DF"/>
    <w:rsid w:val="001A2834"/>
    <w:rsid w:val="001B37CA"/>
    <w:rsid w:val="001C1E6A"/>
    <w:rsid w:val="00222B5E"/>
    <w:rsid w:val="0022712A"/>
    <w:rsid w:val="00236600"/>
    <w:rsid w:val="002A02B2"/>
    <w:rsid w:val="002A3A9B"/>
    <w:rsid w:val="00316F7E"/>
    <w:rsid w:val="00422CF0"/>
    <w:rsid w:val="00460AF4"/>
    <w:rsid w:val="00474609"/>
    <w:rsid w:val="004D7E1F"/>
    <w:rsid w:val="00542B33"/>
    <w:rsid w:val="005B0A66"/>
    <w:rsid w:val="00614196"/>
    <w:rsid w:val="00641723"/>
    <w:rsid w:val="00657229"/>
    <w:rsid w:val="00672BF1"/>
    <w:rsid w:val="006B39CA"/>
    <w:rsid w:val="006C40C9"/>
    <w:rsid w:val="007144A3"/>
    <w:rsid w:val="0072686E"/>
    <w:rsid w:val="00765939"/>
    <w:rsid w:val="00781E53"/>
    <w:rsid w:val="007E3F6C"/>
    <w:rsid w:val="007F692D"/>
    <w:rsid w:val="00884004"/>
    <w:rsid w:val="008D1057"/>
    <w:rsid w:val="008F0A85"/>
    <w:rsid w:val="00901025"/>
    <w:rsid w:val="00906C64"/>
    <w:rsid w:val="0095188D"/>
    <w:rsid w:val="00954858"/>
    <w:rsid w:val="009D3100"/>
    <w:rsid w:val="00A10A58"/>
    <w:rsid w:val="00AC5A25"/>
    <w:rsid w:val="00B02B67"/>
    <w:rsid w:val="00B05168"/>
    <w:rsid w:val="00BD2707"/>
    <w:rsid w:val="00BE1BB4"/>
    <w:rsid w:val="00BE410F"/>
    <w:rsid w:val="00C24A60"/>
    <w:rsid w:val="00C33902"/>
    <w:rsid w:val="00C465DC"/>
    <w:rsid w:val="00D0514D"/>
    <w:rsid w:val="00D2717D"/>
    <w:rsid w:val="00D925F5"/>
    <w:rsid w:val="00E2046A"/>
    <w:rsid w:val="00E8220C"/>
    <w:rsid w:val="00F55BE8"/>
    <w:rsid w:val="00F90FCB"/>
    <w:rsid w:val="00FA29E6"/>
    <w:rsid w:val="00FB2341"/>
    <w:rsid w:val="00FC2F71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83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0516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0516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05168"/>
  </w:style>
  <w:style w:type="paragraph" w:styleId="Zarkazkladnhotextu3">
    <w:name w:val="Body Text Indent 3"/>
    <w:basedOn w:val="Normlny"/>
    <w:rsid w:val="00B05168"/>
    <w:pPr>
      <w:ind w:left="709"/>
    </w:pPr>
    <w:rPr>
      <w:rFonts w:ascii="Arial" w:hAnsi="Arial"/>
      <w:sz w:val="20"/>
      <w:szCs w:val="20"/>
      <w:lang w:val="sk-SK" w:eastAsia="en-US"/>
    </w:rPr>
  </w:style>
  <w:style w:type="paragraph" w:styleId="Zkladntext">
    <w:name w:val="Body Text"/>
    <w:basedOn w:val="Normlny"/>
    <w:rsid w:val="00B05168"/>
    <w:pPr>
      <w:spacing w:after="120"/>
    </w:pPr>
  </w:style>
  <w:style w:type="paragraph" w:styleId="Hlavika">
    <w:name w:val="header"/>
    <w:basedOn w:val="Normlny"/>
    <w:rsid w:val="00B0516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FC2F71"/>
    <w:rPr>
      <w:sz w:val="16"/>
      <w:szCs w:val="16"/>
    </w:rPr>
  </w:style>
  <w:style w:type="paragraph" w:styleId="Textkomentra">
    <w:name w:val="annotation text"/>
    <w:basedOn w:val="Normlny"/>
    <w:semiHidden/>
    <w:rsid w:val="00FC2F71"/>
    <w:rPr>
      <w:sz w:val="20"/>
      <w:szCs w:val="20"/>
    </w:rPr>
  </w:style>
  <w:style w:type="paragraph" w:styleId="Textbubliny">
    <w:name w:val="Balloon Text"/>
    <w:basedOn w:val="Normlny"/>
    <w:semiHidden/>
    <w:rsid w:val="00FC2F7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2686E"/>
    <w:rPr>
      <w:b/>
      <w:bCs/>
    </w:rPr>
  </w:style>
  <w:style w:type="paragraph" w:styleId="Normlnywebov">
    <w:name w:val="Normal (Web)"/>
    <w:basedOn w:val="Normlny"/>
    <w:uiPriority w:val="99"/>
    <w:unhideWhenUsed/>
    <w:rsid w:val="007F692D"/>
    <w:pPr>
      <w:spacing w:before="180"/>
    </w:pPr>
    <w:rPr>
      <w:lang w:val="sk-SK" w:eastAsia="sk-SK"/>
    </w:rPr>
  </w:style>
  <w:style w:type="character" w:styleId="Hypertextovprepojenie">
    <w:name w:val="Hyperlink"/>
    <w:uiPriority w:val="99"/>
    <w:unhideWhenUsed/>
    <w:rsid w:val="007F692D"/>
    <w:rPr>
      <w:color w:val="0000FF"/>
      <w:u w:val="single"/>
    </w:rPr>
  </w:style>
  <w:style w:type="paragraph" w:customStyle="1" w:styleId="Default">
    <w:name w:val="Default"/>
    <w:rsid w:val="00BE41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22CF0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0516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0516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05168"/>
  </w:style>
  <w:style w:type="paragraph" w:styleId="Zarkazkladnhotextu3">
    <w:name w:val="Body Text Indent 3"/>
    <w:basedOn w:val="Normlny"/>
    <w:rsid w:val="00B05168"/>
    <w:pPr>
      <w:ind w:left="709"/>
    </w:pPr>
    <w:rPr>
      <w:rFonts w:ascii="Arial" w:hAnsi="Arial"/>
      <w:sz w:val="20"/>
      <w:szCs w:val="20"/>
      <w:lang w:val="sk-SK" w:eastAsia="en-US"/>
    </w:rPr>
  </w:style>
  <w:style w:type="paragraph" w:styleId="Zkladntext">
    <w:name w:val="Body Text"/>
    <w:basedOn w:val="Normlny"/>
    <w:rsid w:val="00B05168"/>
    <w:pPr>
      <w:spacing w:after="120"/>
    </w:pPr>
  </w:style>
  <w:style w:type="paragraph" w:styleId="Hlavika">
    <w:name w:val="header"/>
    <w:basedOn w:val="Normlny"/>
    <w:rsid w:val="00B05168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FC2F71"/>
    <w:rPr>
      <w:sz w:val="16"/>
      <w:szCs w:val="16"/>
    </w:rPr>
  </w:style>
  <w:style w:type="paragraph" w:styleId="Textkomentra">
    <w:name w:val="annotation text"/>
    <w:basedOn w:val="Normlny"/>
    <w:semiHidden/>
    <w:rsid w:val="00FC2F71"/>
    <w:rPr>
      <w:sz w:val="20"/>
      <w:szCs w:val="20"/>
    </w:rPr>
  </w:style>
  <w:style w:type="paragraph" w:styleId="Textbubliny">
    <w:name w:val="Balloon Text"/>
    <w:basedOn w:val="Normlny"/>
    <w:semiHidden/>
    <w:rsid w:val="00FC2F7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2686E"/>
    <w:rPr>
      <w:b/>
      <w:bCs/>
    </w:rPr>
  </w:style>
  <w:style w:type="paragraph" w:styleId="Normlnywebov">
    <w:name w:val="Normal (Web)"/>
    <w:basedOn w:val="Normlny"/>
    <w:uiPriority w:val="99"/>
    <w:unhideWhenUsed/>
    <w:rsid w:val="007F692D"/>
    <w:pPr>
      <w:spacing w:before="180"/>
    </w:pPr>
    <w:rPr>
      <w:lang w:val="sk-SK" w:eastAsia="sk-SK"/>
    </w:rPr>
  </w:style>
  <w:style w:type="character" w:styleId="Hypertextovprepojenie">
    <w:name w:val="Hyperlink"/>
    <w:uiPriority w:val="99"/>
    <w:unhideWhenUsed/>
    <w:rsid w:val="007F692D"/>
    <w:rPr>
      <w:color w:val="0000FF"/>
      <w:u w:val="single"/>
    </w:rPr>
  </w:style>
  <w:style w:type="paragraph" w:customStyle="1" w:styleId="Default">
    <w:name w:val="Default"/>
    <w:rsid w:val="00BE41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22CF0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1618</Words>
  <Characters>10997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12590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polpharma</dc:creator>
  <cp:lastModifiedBy>Miroslava Slahúčková</cp:lastModifiedBy>
  <cp:revision>3</cp:revision>
  <cp:lastPrinted>2008-03-20T07:42:00Z</cp:lastPrinted>
  <dcterms:created xsi:type="dcterms:W3CDTF">2018-07-20T08:13:00Z</dcterms:created>
  <dcterms:modified xsi:type="dcterms:W3CDTF">2018-08-06T07:18:00Z</dcterms:modified>
</cp:coreProperties>
</file>