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39B84" w14:textId="77777777" w:rsidR="00683088" w:rsidRPr="000C5C3E" w:rsidRDefault="00683088" w:rsidP="00333972">
      <w:pPr>
        <w:jc w:val="center"/>
        <w:rPr>
          <w:sz w:val="22"/>
          <w:szCs w:val="22"/>
          <w:lang w:val="sk-SK"/>
        </w:rPr>
      </w:pPr>
      <w:bookmarkStart w:id="0" w:name="_GoBack"/>
      <w:bookmarkEnd w:id="0"/>
    </w:p>
    <w:p w14:paraId="2C81D0E0" w14:textId="77777777" w:rsidR="00683088" w:rsidRPr="000C5C3E" w:rsidRDefault="00683088" w:rsidP="008F5F9D">
      <w:pPr>
        <w:jc w:val="center"/>
        <w:rPr>
          <w:b/>
          <w:sz w:val="22"/>
          <w:szCs w:val="22"/>
          <w:lang w:val="sk-SK"/>
        </w:rPr>
      </w:pPr>
      <w:r w:rsidRPr="000C5C3E">
        <w:rPr>
          <w:b/>
          <w:sz w:val="22"/>
          <w:szCs w:val="22"/>
          <w:lang w:val="sk-SK"/>
        </w:rPr>
        <w:t>SÚHRN CHARAKTERISTICKÝCH VLASTNOSTÍ LIEKU</w:t>
      </w:r>
    </w:p>
    <w:p w14:paraId="0B36F004" w14:textId="77777777" w:rsidR="00683088" w:rsidRPr="00424B27" w:rsidRDefault="00683088" w:rsidP="00333972">
      <w:pPr>
        <w:jc w:val="center"/>
        <w:rPr>
          <w:sz w:val="22"/>
          <w:szCs w:val="22"/>
          <w:lang w:val="sk-SK"/>
        </w:rPr>
      </w:pPr>
    </w:p>
    <w:p w14:paraId="55A281FC" w14:textId="77777777" w:rsidR="00683088" w:rsidRPr="00851CB2" w:rsidRDefault="00683088" w:rsidP="00333972">
      <w:pPr>
        <w:jc w:val="center"/>
        <w:rPr>
          <w:sz w:val="22"/>
          <w:szCs w:val="22"/>
          <w:lang w:val="sk-SK"/>
        </w:rPr>
      </w:pPr>
    </w:p>
    <w:p w14:paraId="56618F67" w14:textId="77777777" w:rsidR="00683088" w:rsidRPr="000C5C3E" w:rsidRDefault="00683088" w:rsidP="00333972">
      <w:pPr>
        <w:keepNext/>
        <w:numPr>
          <w:ilvl w:val="0"/>
          <w:numId w:val="2"/>
        </w:numPr>
        <w:tabs>
          <w:tab w:val="clear" w:pos="57"/>
          <w:tab w:val="num" w:pos="567"/>
        </w:tabs>
        <w:rPr>
          <w:b/>
          <w:caps/>
          <w:sz w:val="22"/>
          <w:szCs w:val="22"/>
          <w:lang w:val="sk-SK"/>
        </w:rPr>
      </w:pPr>
      <w:r w:rsidRPr="000C5C3E">
        <w:rPr>
          <w:b/>
          <w:caps/>
          <w:sz w:val="22"/>
          <w:szCs w:val="22"/>
          <w:lang w:val="sk-SK"/>
        </w:rPr>
        <w:t>Názov lieku</w:t>
      </w:r>
    </w:p>
    <w:p w14:paraId="77C74552" w14:textId="77777777" w:rsidR="00683088" w:rsidRPr="000C5C3E" w:rsidRDefault="00683088" w:rsidP="008F5F9D">
      <w:pPr>
        <w:rPr>
          <w:sz w:val="22"/>
          <w:szCs w:val="22"/>
          <w:lang w:val="sk-SK"/>
        </w:rPr>
      </w:pPr>
    </w:p>
    <w:p w14:paraId="32BB5200" w14:textId="77777777" w:rsidR="00683088" w:rsidRPr="000C5C3E" w:rsidRDefault="00683088" w:rsidP="008F5F9D">
      <w:pPr>
        <w:rPr>
          <w:sz w:val="22"/>
          <w:szCs w:val="22"/>
          <w:lang w:val="sk-SK"/>
        </w:rPr>
      </w:pPr>
      <w:r w:rsidRPr="000C5C3E">
        <w:rPr>
          <w:sz w:val="22"/>
          <w:szCs w:val="22"/>
          <w:lang w:val="sk-SK"/>
        </w:rPr>
        <w:t>Maxi-Kalz 500</w:t>
      </w:r>
    </w:p>
    <w:p w14:paraId="5745A38A" w14:textId="560FDDB3" w:rsidR="009018A8" w:rsidRPr="000C5C3E" w:rsidRDefault="009018A8" w:rsidP="00A24006">
      <w:pPr>
        <w:rPr>
          <w:sz w:val="22"/>
          <w:szCs w:val="22"/>
          <w:lang w:val="sk-SK"/>
        </w:rPr>
      </w:pPr>
      <w:r w:rsidRPr="000C5C3E">
        <w:rPr>
          <w:sz w:val="22"/>
          <w:szCs w:val="22"/>
          <w:lang w:val="sk-SK"/>
        </w:rPr>
        <w:t>500</w:t>
      </w:r>
      <w:r w:rsidR="002E3307" w:rsidRPr="000C5C3E">
        <w:rPr>
          <w:sz w:val="22"/>
          <w:szCs w:val="22"/>
          <w:lang w:val="sk-SK"/>
        </w:rPr>
        <w:t> </w:t>
      </w:r>
      <w:r w:rsidRPr="000C5C3E">
        <w:rPr>
          <w:sz w:val="22"/>
          <w:szCs w:val="22"/>
          <w:lang w:val="sk-SK"/>
        </w:rPr>
        <w:t>mg šumivé tablety</w:t>
      </w:r>
    </w:p>
    <w:p w14:paraId="259FC14C" w14:textId="77777777" w:rsidR="009018A8" w:rsidRPr="000C5C3E" w:rsidRDefault="009018A8" w:rsidP="00A24006">
      <w:pPr>
        <w:rPr>
          <w:sz w:val="22"/>
          <w:szCs w:val="22"/>
          <w:lang w:val="sk-SK"/>
        </w:rPr>
      </w:pPr>
    </w:p>
    <w:p w14:paraId="7CC7441E" w14:textId="77777777" w:rsidR="00683088" w:rsidRPr="000C5C3E" w:rsidRDefault="00683088" w:rsidP="003959F5">
      <w:pPr>
        <w:rPr>
          <w:sz w:val="22"/>
          <w:szCs w:val="22"/>
          <w:lang w:val="sk-SK"/>
        </w:rPr>
      </w:pPr>
      <w:r w:rsidRPr="000C5C3E">
        <w:rPr>
          <w:sz w:val="22"/>
          <w:szCs w:val="22"/>
          <w:lang w:val="sk-SK"/>
        </w:rPr>
        <w:t>Maxi-Kalz 1000</w:t>
      </w:r>
    </w:p>
    <w:p w14:paraId="038D25FE" w14:textId="39B91004" w:rsidR="00683088" w:rsidRPr="000C5C3E" w:rsidRDefault="00E1426B" w:rsidP="005C4211">
      <w:pPr>
        <w:rPr>
          <w:sz w:val="22"/>
          <w:szCs w:val="22"/>
          <w:lang w:val="sk-SK"/>
        </w:rPr>
      </w:pPr>
      <w:r w:rsidRPr="000C5C3E">
        <w:rPr>
          <w:sz w:val="22"/>
          <w:szCs w:val="22"/>
          <w:lang w:val="sk-SK"/>
        </w:rPr>
        <w:t>1000</w:t>
      </w:r>
      <w:r w:rsidR="002E3307" w:rsidRPr="000C5C3E">
        <w:rPr>
          <w:sz w:val="22"/>
          <w:szCs w:val="22"/>
          <w:lang w:val="sk-SK"/>
        </w:rPr>
        <w:t> </w:t>
      </w:r>
      <w:r w:rsidRPr="000C5C3E">
        <w:rPr>
          <w:sz w:val="22"/>
          <w:szCs w:val="22"/>
          <w:lang w:val="sk-SK"/>
        </w:rPr>
        <w:t>mg šumivé tablety</w:t>
      </w:r>
    </w:p>
    <w:p w14:paraId="58F734BF" w14:textId="77777777" w:rsidR="00E1426B" w:rsidRPr="000C5C3E" w:rsidRDefault="00E1426B" w:rsidP="00F01EF4">
      <w:pPr>
        <w:rPr>
          <w:sz w:val="22"/>
          <w:szCs w:val="22"/>
          <w:lang w:val="sk-SK"/>
        </w:rPr>
      </w:pPr>
    </w:p>
    <w:p w14:paraId="1EAF7B6D" w14:textId="77777777" w:rsidR="00362371" w:rsidRPr="000C5C3E" w:rsidRDefault="00362371" w:rsidP="002E3307">
      <w:pPr>
        <w:rPr>
          <w:sz w:val="22"/>
          <w:szCs w:val="22"/>
          <w:lang w:val="sk-SK"/>
        </w:rPr>
      </w:pPr>
    </w:p>
    <w:p w14:paraId="4D1EB7A0" w14:textId="77777777" w:rsidR="00683088" w:rsidRPr="000C5C3E" w:rsidRDefault="00683088" w:rsidP="00333972">
      <w:pPr>
        <w:keepNext/>
        <w:numPr>
          <w:ilvl w:val="0"/>
          <w:numId w:val="2"/>
        </w:numPr>
        <w:tabs>
          <w:tab w:val="clear" w:pos="57"/>
          <w:tab w:val="num" w:pos="567"/>
        </w:tabs>
        <w:rPr>
          <w:b/>
          <w:caps/>
          <w:sz w:val="22"/>
          <w:szCs w:val="22"/>
          <w:lang w:val="sk-SK"/>
        </w:rPr>
      </w:pPr>
      <w:r w:rsidRPr="000C5C3E">
        <w:rPr>
          <w:b/>
          <w:caps/>
          <w:sz w:val="22"/>
          <w:szCs w:val="22"/>
          <w:lang w:val="sk-SK"/>
        </w:rPr>
        <w:t>Kvalitatívne a kvantitatívne zloženie</w:t>
      </w:r>
    </w:p>
    <w:p w14:paraId="2E77435A" w14:textId="77777777" w:rsidR="00683088" w:rsidRPr="000C5C3E" w:rsidRDefault="00683088" w:rsidP="008F5F9D">
      <w:pPr>
        <w:pStyle w:val="Zarkazkladnhotextu"/>
        <w:ind w:left="0"/>
        <w:rPr>
          <w:rFonts w:ascii="Times New Roman" w:hAnsi="Times New Roman"/>
          <w:sz w:val="22"/>
          <w:szCs w:val="22"/>
        </w:rPr>
      </w:pPr>
    </w:p>
    <w:p w14:paraId="305F9F73" w14:textId="0BA84A30" w:rsidR="002E3307" w:rsidRPr="000C5C3E" w:rsidRDefault="00B1643F" w:rsidP="00333972">
      <w:pPr>
        <w:pStyle w:val="Zarkazkladnhotextu"/>
        <w:spacing w:after="60"/>
        <w:ind w:left="0"/>
        <w:rPr>
          <w:rFonts w:ascii="Times New Roman" w:hAnsi="Times New Roman"/>
          <w:sz w:val="22"/>
          <w:szCs w:val="22"/>
        </w:rPr>
      </w:pPr>
      <w:r w:rsidRPr="00333972">
        <w:rPr>
          <w:rFonts w:ascii="Times New Roman" w:hAnsi="Times New Roman"/>
          <w:sz w:val="22"/>
          <w:szCs w:val="22"/>
          <w:u w:val="single"/>
        </w:rPr>
        <w:t>Maxi-Kalz 500</w:t>
      </w:r>
    </w:p>
    <w:p w14:paraId="5F74CAC1" w14:textId="2F46F6B9" w:rsidR="00683088" w:rsidRPr="000C5C3E" w:rsidRDefault="002E3307" w:rsidP="008F5F9D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r w:rsidRPr="000C5C3E">
        <w:rPr>
          <w:rFonts w:ascii="Times New Roman" w:hAnsi="Times New Roman"/>
          <w:sz w:val="22"/>
          <w:szCs w:val="22"/>
        </w:rPr>
        <w:t>Jedna</w:t>
      </w:r>
      <w:r w:rsidR="00683088" w:rsidRPr="00424B27">
        <w:rPr>
          <w:rFonts w:ascii="Times New Roman" w:hAnsi="Times New Roman"/>
          <w:sz w:val="22"/>
          <w:szCs w:val="22"/>
        </w:rPr>
        <w:t xml:space="preserve"> šumivá tableta obsahuje 1250</w:t>
      </w:r>
      <w:r w:rsidR="005C4211" w:rsidRPr="00851CB2">
        <w:rPr>
          <w:rFonts w:ascii="Times New Roman" w:hAnsi="Times New Roman"/>
          <w:sz w:val="22"/>
          <w:szCs w:val="22"/>
        </w:rPr>
        <w:t> </w:t>
      </w:r>
      <w:r w:rsidR="00683088" w:rsidRPr="00851CB2">
        <w:rPr>
          <w:rFonts w:ascii="Times New Roman" w:hAnsi="Times New Roman"/>
          <w:sz w:val="22"/>
          <w:szCs w:val="22"/>
        </w:rPr>
        <w:t xml:space="preserve">mg </w:t>
      </w:r>
      <w:r w:rsidR="00AF1AAD" w:rsidRPr="000C5C3E">
        <w:rPr>
          <w:rFonts w:ascii="Times New Roman" w:hAnsi="Times New Roman"/>
          <w:sz w:val="22"/>
          <w:szCs w:val="22"/>
        </w:rPr>
        <w:t xml:space="preserve">uhličitanu vápenatého, </w:t>
      </w:r>
      <w:r w:rsidR="00683088" w:rsidRPr="000C5C3E">
        <w:rPr>
          <w:rFonts w:ascii="Times New Roman" w:hAnsi="Times New Roman"/>
          <w:sz w:val="22"/>
          <w:szCs w:val="22"/>
        </w:rPr>
        <w:t>čo zodpovedá 500</w:t>
      </w:r>
      <w:r w:rsidRPr="000C5C3E">
        <w:rPr>
          <w:rFonts w:ascii="Times New Roman" w:hAnsi="Times New Roman"/>
          <w:sz w:val="22"/>
          <w:szCs w:val="22"/>
        </w:rPr>
        <w:t> </w:t>
      </w:r>
      <w:r w:rsidR="00683088" w:rsidRPr="000C5C3E">
        <w:rPr>
          <w:rFonts w:ascii="Times New Roman" w:hAnsi="Times New Roman"/>
          <w:sz w:val="22"/>
          <w:szCs w:val="22"/>
        </w:rPr>
        <w:t xml:space="preserve">mg </w:t>
      </w:r>
      <w:r w:rsidR="00AF1AAD" w:rsidRPr="000C5C3E">
        <w:rPr>
          <w:rFonts w:ascii="Times New Roman" w:hAnsi="Times New Roman"/>
          <w:sz w:val="22"/>
          <w:szCs w:val="22"/>
        </w:rPr>
        <w:t>vápnika</w:t>
      </w:r>
      <w:r w:rsidR="00683088" w:rsidRPr="000C5C3E">
        <w:rPr>
          <w:rFonts w:ascii="Times New Roman" w:hAnsi="Times New Roman"/>
          <w:sz w:val="22"/>
          <w:szCs w:val="22"/>
        </w:rPr>
        <w:t>.</w:t>
      </w:r>
    </w:p>
    <w:p w14:paraId="1E932EFF" w14:textId="77777777" w:rsidR="002E3307" w:rsidRPr="000C5C3E" w:rsidRDefault="002E3307" w:rsidP="002E3307">
      <w:pPr>
        <w:rPr>
          <w:sz w:val="22"/>
          <w:szCs w:val="22"/>
          <w:u w:val="single"/>
          <w:lang w:val="sk-SK"/>
        </w:rPr>
      </w:pPr>
    </w:p>
    <w:p w14:paraId="0F7EC129" w14:textId="7B5A98C7" w:rsidR="002E3307" w:rsidRPr="00333972" w:rsidRDefault="002E3307" w:rsidP="002E3307">
      <w:pPr>
        <w:rPr>
          <w:sz w:val="22"/>
          <w:szCs w:val="22"/>
          <w:lang w:val="sk-SK"/>
        </w:rPr>
      </w:pPr>
      <w:r w:rsidRPr="000C5C3E">
        <w:rPr>
          <w:sz w:val="22"/>
          <w:szCs w:val="22"/>
          <w:u w:val="single"/>
          <w:lang w:val="sk-SK"/>
        </w:rPr>
        <w:t>Pomocná látka so známym účinkom</w:t>
      </w:r>
      <w:r w:rsidRPr="00333972">
        <w:rPr>
          <w:sz w:val="22"/>
          <w:szCs w:val="22"/>
          <w:lang w:val="sk-SK"/>
        </w:rPr>
        <w:t xml:space="preserve">: </w:t>
      </w:r>
      <w:r w:rsidR="003065DD" w:rsidRPr="000C5C3E">
        <w:rPr>
          <w:sz w:val="22"/>
          <w:szCs w:val="22"/>
          <w:lang w:val="sk-SK"/>
        </w:rPr>
        <w:t>Jedna</w:t>
      </w:r>
      <w:r w:rsidR="003065DD" w:rsidRPr="00333972">
        <w:rPr>
          <w:sz w:val="22"/>
          <w:szCs w:val="22"/>
          <w:lang w:val="sk-SK"/>
        </w:rPr>
        <w:t xml:space="preserve"> šumivá</w:t>
      </w:r>
      <w:r w:rsidR="003065DD" w:rsidRPr="000C5C3E">
        <w:rPr>
          <w:sz w:val="22"/>
          <w:szCs w:val="22"/>
          <w:lang w:val="sk-SK"/>
        </w:rPr>
        <w:t xml:space="preserve"> tableta </w:t>
      </w:r>
      <w:r w:rsidRPr="00333972">
        <w:rPr>
          <w:sz w:val="22"/>
          <w:szCs w:val="22"/>
          <w:lang w:val="sk-SK"/>
        </w:rPr>
        <w:t>obsahuje 56,46 mg sodíka.</w:t>
      </w:r>
    </w:p>
    <w:p w14:paraId="0CC4F12E" w14:textId="77777777" w:rsidR="00F430FB" w:rsidRPr="000C5C3E" w:rsidRDefault="00F430FB" w:rsidP="00A24006">
      <w:pPr>
        <w:pStyle w:val="Zarkazkladnhotextu"/>
        <w:ind w:left="0"/>
        <w:rPr>
          <w:rFonts w:ascii="Times New Roman" w:hAnsi="Times New Roman"/>
          <w:sz w:val="22"/>
          <w:szCs w:val="22"/>
        </w:rPr>
      </w:pPr>
    </w:p>
    <w:p w14:paraId="7A65166C" w14:textId="5DA3FC7B" w:rsidR="002E3307" w:rsidRPr="000C5C3E" w:rsidRDefault="00B1643F" w:rsidP="00333972">
      <w:pPr>
        <w:pStyle w:val="Zarkazkladnhotextu"/>
        <w:spacing w:after="60"/>
        <w:ind w:left="0"/>
        <w:rPr>
          <w:rFonts w:ascii="Times New Roman" w:hAnsi="Times New Roman"/>
          <w:sz w:val="22"/>
          <w:szCs w:val="22"/>
        </w:rPr>
      </w:pPr>
      <w:r w:rsidRPr="00333972">
        <w:rPr>
          <w:rFonts w:ascii="Times New Roman" w:hAnsi="Times New Roman"/>
          <w:sz w:val="22"/>
          <w:szCs w:val="22"/>
          <w:u w:val="single"/>
        </w:rPr>
        <w:t>Maxi-Kalz 1 000</w:t>
      </w:r>
    </w:p>
    <w:p w14:paraId="131A2D97" w14:textId="04831251" w:rsidR="00683088" w:rsidRPr="000C5C3E" w:rsidRDefault="002E3307" w:rsidP="00A24006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r w:rsidRPr="000C5C3E">
        <w:rPr>
          <w:rFonts w:ascii="Times New Roman" w:hAnsi="Times New Roman"/>
          <w:sz w:val="22"/>
          <w:szCs w:val="22"/>
        </w:rPr>
        <w:t>Jedna</w:t>
      </w:r>
      <w:r w:rsidR="00683088" w:rsidRPr="00424B27">
        <w:rPr>
          <w:rFonts w:ascii="Times New Roman" w:hAnsi="Times New Roman"/>
          <w:sz w:val="22"/>
          <w:szCs w:val="22"/>
        </w:rPr>
        <w:t xml:space="preserve"> šumivá tableta obsahuje 2500</w:t>
      </w:r>
      <w:r w:rsidR="005C4211" w:rsidRPr="00851CB2">
        <w:rPr>
          <w:rFonts w:ascii="Times New Roman" w:hAnsi="Times New Roman"/>
          <w:sz w:val="22"/>
          <w:szCs w:val="22"/>
        </w:rPr>
        <w:t> </w:t>
      </w:r>
      <w:r w:rsidR="00683088" w:rsidRPr="00851CB2">
        <w:rPr>
          <w:rFonts w:ascii="Times New Roman" w:hAnsi="Times New Roman"/>
          <w:sz w:val="22"/>
          <w:szCs w:val="22"/>
        </w:rPr>
        <w:t xml:space="preserve">mg </w:t>
      </w:r>
      <w:r w:rsidR="00AF1AAD" w:rsidRPr="000C5C3E">
        <w:rPr>
          <w:rFonts w:ascii="Times New Roman" w:hAnsi="Times New Roman"/>
          <w:sz w:val="22"/>
          <w:szCs w:val="22"/>
        </w:rPr>
        <w:t>uhličitanu vápenatého</w:t>
      </w:r>
      <w:r w:rsidRPr="000C5C3E">
        <w:rPr>
          <w:rFonts w:ascii="Times New Roman" w:hAnsi="Times New Roman"/>
          <w:sz w:val="22"/>
          <w:szCs w:val="22"/>
        </w:rPr>
        <w:t>,</w:t>
      </w:r>
      <w:r w:rsidR="00AF1AAD" w:rsidRPr="000C5C3E" w:rsidDel="00AF1AAD">
        <w:rPr>
          <w:rFonts w:ascii="Times New Roman" w:hAnsi="Times New Roman"/>
          <w:sz w:val="22"/>
          <w:szCs w:val="22"/>
        </w:rPr>
        <w:t xml:space="preserve"> </w:t>
      </w:r>
      <w:r w:rsidR="00683088" w:rsidRPr="000C5C3E">
        <w:rPr>
          <w:rFonts w:ascii="Times New Roman" w:hAnsi="Times New Roman"/>
          <w:sz w:val="22"/>
          <w:szCs w:val="22"/>
        </w:rPr>
        <w:t>čo zodpovedá 1000</w:t>
      </w:r>
      <w:r w:rsidRPr="000C5C3E">
        <w:rPr>
          <w:rFonts w:ascii="Times New Roman" w:hAnsi="Times New Roman"/>
          <w:sz w:val="22"/>
          <w:szCs w:val="22"/>
        </w:rPr>
        <w:t> </w:t>
      </w:r>
      <w:r w:rsidR="00683088" w:rsidRPr="000C5C3E">
        <w:rPr>
          <w:rFonts w:ascii="Times New Roman" w:hAnsi="Times New Roman"/>
          <w:sz w:val="22"/>
          <w:szCs w:val="22"/>
        </w:rPr>
        <w:t xml:space="preserve">mg </w:t>
      </w:r>
      <w:r w:rsidR="00AF1AAD" w:rsidRPr="000C5C3E">
        <w:rPr>
          <w:rFonts w:ascii="Times New Roman" w:hAnsi="Times New Roman"/>
          <w:sz w:val="22"/>
          <w:szCs w:val="22"/>
        </w:rPr>
        <w:t>vápnika</w:t>
      </w:r>
      <w:r w:rsidR="00683088" w:rsidRPr="000C5C3E">
        <w:rPr>
          <w:rFonts w:ascii="Times New Roman" w:hAnsi="Times New Roman"/>
          <w:sz w:val="22"/>
          <w:szCs w:val="22"/>
        </w:rPr>
        <w:t>.</w:t>
      </w:r>
    </w:p>
    <w:p w14:paraId="6E53B32C" w14:textId="77777777" w:rsidR="00683088" w:rsidRPr="000C5C3E" w:rsidRDefault="00683088" w:rsidP="00333972">
      <w:pPr>
        <w:rPr>
          <w:sz w:val="22"/>
          <w:szCs w:val="22"/>
          <w:lang w:val="sk-SK"/>
        </w:rPr>
      </w:pPr>
    </w:p>
    <w:p w14:paraId="680C3B65" w14:textId="63DB0C1A" w:rsidR="00C53951" w:rsidRPr="000C5C3E" w:rsidRDefault="00C53951" w:rsidP="00333972">
      <w:pPr>
        <w:rPr>
          <w:sz w:val="22"/>
          <w:szCs w:val="22"/>
          <w:lang w:val="sk-SK"/>
        </w:rPr>
      </w:pPr>
      <w:r w:rsidRPr="000C5C3E">
        <w:rPr>
          <w:sz w:val="22"/>
          <w:szCs w:val="22"/>
          <w:u w:val="single"/>
          <w:lang w:val="sk-SK"/>
        </w:rPr>
        <w:t>Pomocná látka so známym účinkom</w:t>
      </w:r>
      <w:r w:rsidRPr="00333972">
        <w:rPr>
          <w:sz w:val="22"/>
          <w:szCs w:val="22"/>
          <w:lang w:val="sk-SK"/>
        </w:rPr>
        <w:t>:</w:t>
      </w:r>
      <w:r w:rsidR="005C4211" w:rsidRPr="00333972">
        <w:rPr>
          <w:sz w:val="22"/>
          <w:szCs w:val="22"/>
          <w:lang w:val="sk-SK"/>
        </w:rPr>
        <w:t xml:space="preserve"> </w:t>
      </w:r>
      <w:r w:rsidR="003065DD" w:rsidRPr="000C5C3E">
        <w:rPr>
          <w:sz w:val="22"/>
          <w:szCs w:val="22"/>
          <w:lang w:val="sk-SK"/>
        </w:rPr>
        <w:t xml:space="preserve">Jedna </w:t>
      </w:r>
      <w:r w:rsidR="003065DD" w:rsidRPr="00333972">
        <w:rPr>
          <w:sz w:val="22"/>
          <w:szCs w:val="22"/>
          <w:lang w:val="sk-SK"/>
        </w:rPr>
        <w:t>šumivá</w:t>
      </w:r>
      <w:r w:rsidR="003065DD" w:rsidRPr="000C5C3E">
        <w:rPr>
          <w:sz w:val="22"/>
          <w:szCs w:val="22"/>
          <w:lang w:val="sk-SK"/>
        </w:rPr>
        <w:t xml:space="preserve"> tableta </w:t>
      </w:r>
      <w:r w:rsidR="005C4211" w:rsidRPr="00333972">
        <w:rPr>
          <w:sz w:val="22"/>
          <w:szCs w:val="22"/>
          <w:lang w:val="sk-SK"/>
        </w:rPr>
        <w:t>obsahuje 5,24 mg sodíka.</w:t>
      </w:r>
    </w:p>
    <w:p w14:paraId="384F9198" w14:textId="77777777" w:rsidR="00C53951" w:rsidRPr="000C5C3E" w:rsidRDefault="00C53951" w:rsidP="00333972">
      <w:pPr>
        <w:rPr>
          <w:sz w:val="22"/>
          <w:szCs w:val="22"/>
          <w:lang w:val="sk-SK"/>
        </w:rPr>
      </w:pPr>
    </w:p>
    <w:p w14:paraId="5F915061" w14:textId="77777777" w:rsidR="00683088" w:rsidRPr="00333972" w:rsidRDefault="00683088" w:rsidP="008F5F9D">
      <w:pPr>
        <w:outlineLvl w:val="0"/>
        <w:rPr>
          <w:sz w:val="22"/>
          <w:szCs w:val="22"/>
          <w:lang w:val="sk-SK"/>
        </w:rPr>
      </w:pPr>
      <w:r w:rsidRPr="00333972">
        <w:rPr>
          <w:sz w:val="22"/>
          <w:szCs w:val="22"/>
          <w:lang w:val="sk-SK"/>
        </w:rPr>
        <w:t>Úplný zoznam pomocných látok, pozri časť 6.1.</w:t>
      </w:r>
    </w:p>
    <w:p w14:paraId="64C5831C" w14:textId="77777777" w:rsidR="00683088" w:rsidRPr="000C5C3E" w:rsidRDefault="00683088" w:rsidP="008F5F9D">
      <w:pPr>
        <w:rPr>
          <w:sz w:val="22"/>
          <w:szCs w:val="22"/>
          <w:lang w:val="sk-SK"/>
        </w:rPr>
      </w:pPr>
    </w:p>
    <w:p w14:paraId="0843BC44" w14:textId="77777777" w:rsidR="00683088" w:rsidRPr="000C5C3E" w:rsidRDefault="00683088" w:rsidP="008F5F9D">
      <w:pPr>
        <w:rPr>
          <w:sz w:val="22"/>
          <w:szCs w:val="22"/>
          <w:lang w:val="sk-SK"/>
        </w:rPr>
      </w:pPr>
    </w:p>
    <w:p w14:paraId="299A302E" w14:textId="77777777" w:rsidR="00683088" w:rsidRPr="00424B27" w:rsidRDefault="00683088" w:rsidP="00333972">
      <w:pPr>
        <w:keepNext/>
        <w:numPr>
          <w:ilvl w:val="0"/>
          <w:numId w:val="2"/>
        </w:numPr>
        <w:tabs>
          <w:tab w:val="clear" w:pos="57"/>
          <w:tab w:val="num" w:pos="567"/>
        </w:tabs>
        <w:rPr>
          <w:b/>
          <w:caps/>
          <w:sz w:val="22"/>
          <w:szCs w:val="22"/>
          <w:lang w:val="sk-SK"/>
        </w:rPr>
      </w:pPr>
      <w:r w:rsidRPr="000C5C3E">
        <w:rPr>
          <w:b/>
          <w:caps/>
          <w:sz w:val="22"/>
          <w:szCs w:val="22"/>
          <w:lang w:val="sk-SK"/>
        </w:rPr>
        <w:t>Lieková forma</w:t>
      </w:r>
    </w:p>
    <w:p w14:paraId="1B372663" w14:textId="77777777" w:rsidR="00683088" w:rsidRPr="00851CB2" w:rsidRDefault="00683088" w:rsidP="008F5F9D">
      <w:pPr>
        <w:pStyle w:val="Zarkazkladnhotextu"/>
        <w:ind w:left="0"/>
        <w:rPr>
          <w:rFonts w:ascii="Times New Roman" w:hAnsi="Times New Roman"/>
          <w:sz w:val="22"/>
          <w:szCs w:val="22"/>
        </w:rPr>
      </w:pPr>
    </w:p>
    <w:p w14:paraId="2DC856FE" w14:textId="77777777" w:rsidR="00AF1AAD" w:rsidRPr="000C5C3E" w:rsidRDefault="00362371" w:rsidP="008F5F9D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r w:rsidRPr="000C5C3E">
        <w:rPr>
          <w:rFonts w:ascii="Times New Roman" w:hAnsi="Times New Roman"/>
          <w:sz w:val="22"/>
          <w:szCs w:val="22"/>
        </w:rPr>
        <w:t>Šumivá tableta.</w:t>
      </w:r>
    </w:p>
    <w:p w14:paraId="79BE1C7F" w14:textId="77777777" w:rsidR="00683088" w:rsidRPr="000C5C3E" w:rsidRDefault="00683088" w:rsidP="00A24006">
      <w:pPr>
        <w:pStyle w:val="Zarkazkladnhotextu"/>
        <w:ind w:left="0"/>
        <w:rPr>
          <w:rFonts w:ascii="Times New Roman" w:hAnsi="Times New Roman"/>
          <w:sz w:val="22"/>
          <w:szCs w:val="22"/>
        </w:rPr>
      </w:pPr>
    </w:p>
    <w:p w14:paraId="0D582642" w14:textId="77777777" w:rsidR="00683088" w:rsidRPr="00333972" w:rsidRDefault="00683088" w:rsidP="00A24006">
      <w:pPr>
        <w:rPr>
          <w:sz w:val="22"/>
          <w:szCs w:val="22"/>
          <w:u w:val="single"/>
          <w:lang w:val="sk-SK"/>
        </w:rPr>
      </w:pPr>
      <w:r w:rsidRPr="00333972">
        <w:rPr>
          <w:sz w:val="22"/>
          <w:szCs w:val="22"/>
          <w:u w:val="single"/>
          <w:lang w:val="sk-SK"/>
        </w:rPr>
        <w:t>Maxi-Kalz 500</w:t>
      </w:r>
    </w:p>
    <w:p w14:paraId="09C057AB" w14:textId="656C391B" w:rsidR="00683088" w:rsidRPr="000C5C3E" w:rsidRDefault="002E3307" w:rsidP="003959F5">
      <w:pPr>
        <w:rPr>
          <w:sz w:val="22"/>
          <w:szCs w:val="22"/>
          <w:lang w:val="sk-SK"/>
        </w:rPr>
      </w:pPr>
      <w:r w:rsidRPr="000C5C3E">
        <w:rPr>
          <w:sz w:val="22"/>
          <w:szCs w:val="22"/>
          <w:lang w:val="sk-SK"/>
        </w:rPr>
        <w:t>O</w:t>
      </w:r>
      <w:r w:rsidR="00683088" w:rsidRPr="000C5C3E">
        <w:rPr>
          <w:sz w:val="22"/>
          <w:szCs w:val="22"/>
          <w:lang w:val="sk-SK"/>
        </w:rPr>
        <w:t>krúhle, ploché, biele tablety s ružovými čiastočkami, s vôňou a príchuťou pomaranča.</w:t>
      </w:r>
    </w:p>
    <w:p w14:paraId="32EFFC9C" w14:textId="77777777" w:rsidR="00F430FB" w:rsidRPr="00424B27" w:rsidRDefault="00F430FB" w:rsidP="005C4211">
      <w:pPr>
        <w:rPr>
          <w:sz w:val="22"/>
          <w:szCs w:val="22"/>
          <w:lang w:val="sk-SK"/>
        </w:rPr>
      </w:pPr>
    </w:p>
    <w:p w14:paraId="3BBABD12" w14:textId="77777777" w:rsidR="00683088" w:rsidRPr="00333972" w:rsidRDefault="00683088" w:rsidP="00F01EF4">
      <w:pPr>
        <w:rPr>
          <w:sz w:val="22"/>
          <w:szCs w:val="22"/>
          <w:u w:val="single"/>
          <w:lang w:val="sk-SK"/>
        </w:rPr>
      </w:pPr>
      <w:r w:rsidRPr="00333972">
        <w:rPr>
          <w:sz w:val="22"/>
          <w:szCs w:val="22"/>
          <w:u w:val="single"/>
          <w:lang w:val="sk-SK"/>
        </w:rPr>
        <w:t>Maxi-Kalz 1000</w:t>
      </w:r>
    </w:p>
    <w:p w14:paraId="05F43190" w14:textId="01CA7EAE" w:rsidR="00683088" w:rsidRPr="00424B27" w:rsidRDefault="002E3307" w:rsidP="002E3307">
      <w:pPr>
        <w:rPr>
          <w:sz w:val="22"/>
          <w:szCs w:val="22"/>
          <w:lang w:val="sk-SK"/>
        </w:rPr>
      </w:pPr>
      <w:r w:rsidRPr="000C5C3E">
        <w:rPr>
          <w:sz w:val="22"/>
          <w:szCs w:val="22"/>
          <w:lang w:val="sk-SK"/>
        </w:rPr>
        <w:t>O</w:t>
      </w:r>
      <w:r w:rsidR="00683088" w:rsidRPr="000C5C3E">
        <w:rPr>
          <w:sz w:val="22"/>
          <w:szCs w:val="22"/>
          <w:lang w:val="sk-SK"/>
        </w:rPr>
        <w:t>krúhle, ploché, biele tablety s príchuťou citróna.</w:t>
      </w:r>
    </w:p>
    <w:p w14:paraId="041E0282" w14:textId="77777777" w:rsidR="00683088" w:rsidRPr="00851CB2" w:rsidRDefault="00683088" w:rsidP="002E3307">
      <w:pPr>
        <w:rPr>
          <w:sz w:val="22"/>
          <w:szCs w:val="22"/>
          <w:lang w:val="sk-SK"/>
        </w:rPr>
      </w:pPr>
    </w:p>
    <w:p w14:paraId="0E52FA9D" w14:textId="77777777" w:rsidR="00683088" w:rsidRPr="000C5C3E" w:rsidRDefault="00683088" w:rsidP="002E3307">
      <w:pPr>
        <w:rPr>
          <w:sz w:val="22"/>
          <w:szCs w:val="22"/>
          <w:lang w:val="sk-SK"/>
        </w:rPr>
      </w:pPr>
    </w:p>
    <w:p w14:paraId="20651428" w14:textId="77777777" w:rsidR="00683088" w:rsidRPr="000C5C3E" w:rsidRDefault="00683088" w:rsidP="00333972">
      <w:pPr>
        <w:keepNext/>
        <w:numPr>
          <w:ilvl w:val="0"/>
          <w:numId w:val="2"/>
        </w:numPr>
        <w:tabs>
          <w:tab w:val="clear" w:pos="57"/>
          <w:tab w:val="num" w:pos="567"/>
        </w:tabs>
        <w:rPr>
          <w:b/>
          <w:caps/>
          <w:sz w:val="22"/>
          <w:szCs w:val="22"/>
          <w:lang w:val="sk-SK"/>
        </w:rPr>
      </w:pPr>
      <w:r w:rsidRPr="000C5C3E">
        <w:rPr>
          <w:b/>
          <w:caps/>
          <w:sz w:val="22"/>
          <w:szCs w:val="22"/>
          <w:lang w:val="sk-SK"/>
        </w:rPr>
        <w:t>Klinické údaje</w:t>
      </w:r>
    </w:p>
    <w:p w14:paraId="60C30212" w14:textId="77777777" w:rsidR="00683088" w:rsidRPr="00333972" w:rsidRDefault="00683088" w:rsidP="002E3307">
      <w:pPr>
        <w:rPr>
          <w:caps/>
          <w:sz w:val="22"/>
          <w:szCs w:val="22"/>
          <w:lang w:val="sk-SK"/>
        </w:rPr>
      </w:pPr>
    </w:p>
    <w:p w14:paraId="34334794" w14:textId="77777777" w:rsidR="00683088" w:rsidRPr="000C5C3E" w:rsidRDefault="00683088" w:rsidP="00333972">
      <w:pPr>
        <w:numPr>
          <w:ilvl w:val="1"/>
          <w:numId w:val="11"/>
        </w:numPr>
        <w:tabs>
          <w:tab w:val="clear" w:pos="360"/>
          <w:tab w:val="num" w:pos="567"/>
        </w:tabs>
        <w:ind w:left="0" w:firstLine="0"/>
        <w:rPr>
          <w:b/>
          <w:sz w:val="22"/>
          <w:szCs w:val="22"/>
          <w:lang w:val="sk-SK"/>
        </w:rPr>
      </w:pPr>
      <w:r w:rsidRPr="000C5C3E">
        <w:rPr>
          <w:b/>
          <w:sz w:val="22"/>
          <w:szCs w:val="22"/>
          <w:lang w:val="sk-SK"/>
        </w:rPr>
        <w:t>Terapeutické indikácie</w:t>
      </w:r>
    </w:p>
    <w:p w14:paraId="2E4DC6D8" w14:textId="77777777" w:rsidR="00683088" w:rsidRPr="000C5C3E" w:rsidRDefault="00683088" w:rsidP="002E3307">
      <w:pPr>
        <w:pStyle w:val="Zarkazkladnhotextu"/>
        <w:ind w:left="0"/>
        <w:rPr>
          <w:rFonts w:ascii="Times New Roman" w:hAnsi="Times New Roman"/>
          <w:sz w:val="22"/>
          <w:szCs w:val="22"/>
        </w:rPr>
      </w:pPr>
    </w:p>
    <w:p w14:paraId="78D20A48" w14:textId="506A7CBA" w:rsidR="00683088" w:rsidRPr="000C5C3E" w:rsidRDefault="00683088" w:rsidP="002E3307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r w:rsidRPr="00424B27">
        <w:rPr>
          <w:rFonts w:ascii="Times New Roman" w:hAnsi="Times New Roman"/>
          <w:sz w:val="22"/>
          <w:szCs w:val="22"/>
        </w:rPr>
        <w:t>Šumivé tablety Maxi-Kalz s</w:t>
      </w:r>
      <w:r w:rsidR="002E3307" w:rsidRPr="00851CB2">
        <w:rPr>
          <w:rFonts w:ascii="Times New Roman" w:hAnsi="Times New Roman"/>
          <w:sz w:val="22"/>
          <w:szCs w:val="22"/>
        </w:rPr>
        <w:t>ú indikované</w:t>
      </w:r>
      <w:r w:rsidRPr="00851CB2">
        <w:rPr>
          <w:rFonts w:ascii="Times New Roman" w:hAnsi="Times New Roman"/>
          <w:sz w:val="22"/>
          <w:szCs w:val="22"/>
        </w:rPr>
        <w:t xml:space="preserve"> pri zvýšených nárokoch organizmu na vápnik, najmä v období rastu organizmu, gravidity a </w:t>
      </w:r>
      <w:r w:rsidR="00AF1AAD" w:rsidRPr="000C5C3E">
        <w:rPr>
          <w:rFonts w:ascii="Times New Roman" w:hAnsi="Times New Roman"/>
          <w:sz w:val="22"/>
          <w:szCs w:val="22"/>
        </w:rPr>
        <w:t>dojčenia</w:t>
      </w:r>
      <w:r w:rsidRPr="000C5C3E">
        <w:rPr>
          <w:rFonts w:ascii="Times New Roman" w:hAnsi="Times New Roman"/>
          <w:sz w:val="22"/>
          <w:szCs w:val="22"/>
        </w:rPr>
        <w:t>.</w:t>
      </w:r>
    </w:p>
    <w:p w14:paraId="2CE166BE" w14:textId="4E89C539" w:rsidR="00683088" w:rsidRPr="000C5C3E" w:rsidRDefault="00683088" w:rsidP="002E3307">
      <w:pPr>
        <w:rPr>
          <w:sz w:val="22"/>
          <w:szCs w:val="22"/>
          <w:lang w:val="sk-SK"/>
        </w:rPr>
      </w:pPr>
      <w:r w:rsidRPr="000C5C3E">
        <w:rPr>
          <w:sz w:val="22"/>
          <w:szCs w:val="22"/>
          <w:lang w:val="sk-SK"/>
        </w:rPr>
        <w:t>Šumivé tablety Maxi-Kalz s</w:t>
      </w:r>
      <w:r w:rsidR="002E3307" w:rsidRPr="000C5C3E">
        <w:rPr>
          <w:sz w:val="22"/>
          <w:szCs w:val="22"/>
          <w:lang w:val="sk-SK"/>
        </w:rPr>
        <w:t>ú</w:t>
      </w:r>
      <w:r w:rsidRPr="000C5C3E">
        <w:rPr>
          <w:sz w:val="22"/>
          <w:szCs w:val="22"/>
          <w:lang w:val="sk-SK"/>
        </w:rPr>
        <w:t xml:space="preserve"> tiež </w:t>
      </w:r>
      <w:r w:rsidR="002E3307" w:rsidRPr="00333972">
        <w:rPr>
          <w:sz w:val="22"/>
          <w:szCs w:val="22"/>
          <w:lang w:val="sk-SK"/>
        </w:rPr>
        <w:t>indikované</w:t>
      </w:r>
      <w:r w:rsidRPr="000C5C3E">
        <w:rPr>
          <w:sz w:val="22"/>
          <w:szCs w:val="22"/>
          <w:lang w:val="sk-SK"/>
        </w:rPr>
        <w:t xml:space="preserve"> </w:t>
      </w:r>
      <w:r w:rsidR="002E3307" w:rsidRPr="000C5C3E">
        <w:rPr>
          <w:sz w:val="22"/>
          <w:szCs w:val="22"/>
          <w:lang w:val="sk-SK"/>
        </w:rPr>
        <w:t>na</w:t>
      </w:r>
      <w:r w:rsidRPr="00424B27">
        <w:rPr>
          <w:sz w:val="22"/>
          <w:szCs w:val="22"/>
          <w:lang w:val="sk-SK"/>
        </w:rPr>
        <w:t xml:space="preserve"> prevenci</w:t>
      </w:r>
      <w:r w:rsidR="002E3307" w:rsidRPr="00851CB2">
        <w:rPr>
          <w:sz w:val="22"/>
          <w:szCs w:val="22"/>
          <w:lang w:val="sk-SK"/>
        </w:rPr>
        <w:t>u</w:t>
      </w:r>
      <w:r w:rsidRPr="00851CB2">
        <w:rPr>
          <w:sz w:val="22"/>
          <w:szCs w:val="22"/>
          <w:lang w:val="sk-SK"/>
        </w:rPr>
        <w:t xml:space="preserve"> nedostatku vápnika a ako podporná liečba pri osteoporóze.</w:t>
      </w:r>
    </w:p>
    <w:p w14:paraId="5E2F40CB" w14:textId="77777777" w:rsidR="00683088" w:rsidRPr="000C5C3E" w:rsidRDefault="00683088" w:rsidP="002E3307">
      <w:pPr>
        <w:rPr>
          <w:sz w:val="22"/>
          <w:szCs w:val="22"/>
          <w:lang w:val="sk-SK"/>
        </w:rPr>
      </w:pPr>
    </w:p>
    <w:p w14:paraId="55D5874F" w14:textId="77777777" w:rsidR="00683088" w:rsidRPr="000C5C3E" w:rsidRDefault="00683088" w:rsidP="00A33885">
      <w:pPr>
        <w:keepNext/>
        <w:numPr>
          <w:ilvl w:val="1"/>
          <w:numId w:val="11"/>
        </w:numPr>
        <w:tabs>
          <w:tab w:val="clear" w:pos="360"/>
          <w:tab w:val="num" w:pos="567"/>
        </w:tabs>
        <w:ind w:left="0" w:firstLine="0"/>
        <w:rPr>
          <w:b/>
          <w:sz w:val="22"/>
          <w:szCs w:val="22"/>
          <w:lang w:val="sk-SK"/>
        </w:rPr>
      </w:pPr>
      <w:r w:rsidRPr="000C5C3E">
        <w:rPr>
          <w:b/>
          <w:sz w:val="22"/>
          <w:szCs w:val="22"/>
          <w:lang w:val="sk-SK"/>
        </w:rPr>
        <w:lastRenderedPageBreak/>
        <w:t>Dávkovanie a spôsob podávania</w:t>
      </w:r>
    </w:p>
    <w:p w14:paraId="7BB4BA30" w14:textId="77777777" w:rsidR="00683088" w:rsidRPr="000C5C3E" w:rsidRDefault="00683088">
      <w:pPr>
        <w:pStyle w:val="Zarkazkladnhotextu"/>
        <w:keepNext/>
        <w:ind w:left="0"/>
        <w:rPr>
          <w:rFonts w:ascii="Times New Roman" w:hAnsi="Times New Roman"/>
          <w:sz w:val="22"/>
          <w:szCs w:val="22"/>
        </w:rPr>
      </w:pPr>
    </w:p>
    <w:p w14:paraId="5F57B122" w14:textId="77777777" w:rsidR="00362371" w:rsidRPr="000C5C3E" w:rsidRDefault="00362371">
      <w:pPr>
        <w:keepNext/>
        <w:spacing w:after="120" w:line="240" w:lineRule="atLeast"/>
        <w:rPr>
          <w:sz w:val="22"/>
          <w:szCs w:val="22"/>
          <w:u w:val="single"/>
          <w:lang w:val="sk-SK"/>
        </w:rPr>
      </w:pPr>
      <w:r w:rsidRPr="000C5C3E">
        <w:rPr>
          <w:sz w:val="22"/>
          <w:szCs w:val="22"/>
          <w:u w:val="single"/>
          <w:lang w:val="sk-SK"/>
        </w:rPr>
        <w:t>Dávkovanie</w:t>
      </w:r>
    </w:p>
    <w:p w14:paraId="429911A5" w14:textId="77777777" w:rsidR="00B03696" w:rsidRPr="00333972" w:rsidRDefault="00B03696">
      <w:pPr>
        <w:pStyle w:val="Zarkazkladnhotextu"/>
        <w:keepNext/>
        <w:ind w:left="0"/>
        <w:rPr>
          <w:rFonts w:ascii="Times New Roman" w:hAnsi="Times New Roman"/>
          <w:b/>
          <w:sz w:val="22"/>
          <w:szCs w:val="22"/>
        </w:rPr>
      </w:pPr>
      <w:r w:rsidRPr="00333972">
        <w:rPr>
          <w:rFonts w:ascii="Times New Roman" w:hAnsi="Times New Roman"/>
          <w:b/>
          <w:sz w:val="22"/>
          <w:szCs w:val="22"/>
        </w:rPr>
        <w:t>Dospelí</w:t>
      </w:r>
    </w:p>
    <w:p w14:paraId="0546CBB9" w14:textId="165FF71F" w:rsidR="00683088" w:rsidRPr="00333972" w:rsidRDefault="00683088" w:rsidP="00A33885">
      <w:pPr>
        <w:keepNext/>
        <w:spacing w:line="240" w:lineRule="atLeast"/>
        <w:rPr>
          <w:sz w:val="22"/>
          <w:szCs w:val="22"/>
          <w:u w:val="single"/>
          <w:lang w:val="sk-SK"/>
        </w:rPr>
      </w:pPr>
      <w:r w:rsidRPr="00333972">
        <w:rPr>
          <w:sz w:val="22"/>
          <w:szCs w:val="22"/>
          <w:u w:val="single"/>
          <w:lang w:val="sk-SK"/>
        </w:rPr>
        <w:t>Maxi-Kalz</w:t>
      </w:r>
      <w:r w:rsidRPr="00333972">
        <w:rPr>
          <w:sz w:val="22"/>
          <w:szCs w:val="22"/>
          <w:u w:val="single"/>
          <w:vertAlign w:val="superscript"/>
          <w:lang w:val="sk-SK"/>
        </w:rPr>
        <w:t xml:space="preserve"> </w:t>
      </w:r>
      <w:r w:rsidRPr="00333972">
        <w:rPr>
          <w:sz w:val="22"/>
          <w:szCs w:val="22"/>
          <w:u w:val="single"/>
          <w:lang w:val="sk-SK"/>
        </w:rPr>
        <w:t>500</w:t>
      </w:r>
    </w:p>
    <w:p w14:paraId="08023773" w14:textId="77777777" w:rsidR="00683088" w:rsidRPr="000C5C3E" w:rsidRDefault="00683088" w:rsidP="008F5F9D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r w:rsidRPr="000C5C3E">
        <w:rPr>
          <w:rFonts w:ascii="Times New Roman" w:hAnsi="Times New Roman"/>
          <w:sz w:val="22"/>
          <w:szCs w:val="22"/>
        </w:rPr>
        <w:t>Podľa predpisu lekára, 1 až 3 tablety denne.</w:t>
      </w:r>
    </w:p>
    <w:p w14:paraId="5815F5F1" w14:textId="77777777" w:rsidR="00145ADD" w:rsidRPr="000C5C3E" w:rsidRDefault="00145ADD" w:rsidP="00333972">
      <w:pPr>
        <w:spacing w:line="240" w:lineRule="atLeast"/>
        <w:rPr>
          <w:sz w:val="22"/>
          <w:szCs w:val="22"/>
          <w:lang w:val="sk-SK"/>
        </w:rPr>
      </w:pPr>
    </w:p>
    <w:p w14:paraId="5D88FD1C" w14:textId="77777777" w:rsidR="00B03696" w:rsidRPr="00333972" w:rsidRDefault="00B03696" w:rsidP="00333972">
      <w:pPr>
        <w:spacing w:line="240" w:lineRule="atLeast"/>
        <w:rPr>
          <w:sz w:val="22"/>
          <w:szCs w:val="22"/>
          <w:u w:val="single"/>
          <w:lang w:val="sk-SK"/>
        </w:rPr>
      </w:pPr>
      <w:r w:rsidRPr="00333972">
        <w:rPr>
          <w:sz w:val="22"/>
          <w:szCs w:val="22"/>
          <w:u w:val="single"/>
          <w:lang w:val="sk-SK"/>
        </w:rPr>
        <w:t>Maxi-Kalz</w:t>
      </w:r>
      <w:r w:rsidRPr="00333972">
        <w:rPr>
          <w:sz w:val="22"/>
          <w:szCs w:val="22"/>
          <w:u w:val="single"/>
          <w:vertAlign w:val="superscript"/>
          <w:lang w:val="sk-SK"/>
        </w:rPr>
        <w:t xml:space="preserve"> </w:t>
      </w:r>
      <w:r w:rsidRPr="00333972">
        <w:rPr>
          <w:sz w:val="22"/>
          <w:szCs w:val="22"/>
          <w:u w:val="single"/>
          <w:lang w:val="sk-SK"/>
        </w:rPr>
        <w:t>1000</w:t>
      </w:r>
    </w:p>
    <w:p w14:paraId="6B62FDDA" w14:textId="77777777" w:rsidR="00B03696" w:rsidRPr="000C5C3E" w:rsidRDefault="00B03696" w:rsidP="008F5F9D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r w:rsidRPr="000C5C3E">
        <w:rPr>
          <w:rFonts w:ascii="Times New Roman" w:hAnsi="Times New Roman"/>
          <w:sz w:val="22"/>
          <w:szCs w:val="22"/>
        </w:rPr>
        <w:t>Podľa predpisu lekára, 1 až 1 a ½ tablety denne.</w:t>
      </w:r>
    </w:p>
    <w:p w14:paraId="4FB17680" w14:textId="77777777" w:rsidR="00B03696" w:rsidRPr="00424B27" w:rsidRDefault="00B03696" w:rsidP="008F5F9D">
      <w:pPr>
        <w:pStyle w:val="Zarkazkladnhotextu"/>
        <w:ind w:left="0"/>
        <w:rPr>
          <w:rFonts w:ascii="Times New Roman" w:hAnsi="Times New Roman"/>
          <w:sz w:val="22"/>
          <w:szCs w:val="22"/>
        </w:rPr>
      </w:pPr>
    </w:p>
    <w:p w14:paraId="661BF253" w14:textId="77777777" w:rsidR="00440504" w:rsidRPr="00333972" w:rsidRDefault="00B03696" w:rsidP="008F5F9D">
      <w:pPr>
        <w:pStyle w:val="Zarkazkladnhotextu"/>
        <w:ind w:left="0"/>
        <w:rPr>
          <w:rFonts w:ascii="Times New Roman" w:hAnsi="Times New Roman"/>
          <w:b/>
          <w:sz w:val="22"/>
          <w:szCs w:val="22"/>
        </w:rPr>
      </w:pPr>
      <w:r w:rsidRPr="00333972">
        <w:rPr>
          <w:rFonts w:ascii="Times New Roman" w:hAnsi="Times New Roman"/>
          <w:b/>
          <w:sz w:val="22"/>
          <w:szCs w:val="22"/>
        </w:rPr>
        <w:t>Deti</w:t>
      </w:r>
      <w:r w:rsidR="00145ADD" w:rsidRPr="000C5C3E">
        <w:rPr>
          <w:rFonts w:ascii="Times New Roman" w:hAnsi="Times New Roman"/>
          <w:b/>
          <w:sz w:val="22"/>
          <w:szCs w:val="22"/>
        </w:rPr>
        <w:t xml:space="preserve"> </w:t>
      </w:r>
      <w:r w:rsidR="00FF3296" w:rsidRPr="000C5C3E">
        <w:rPr>
          <w:rFonts w:ascii="Times New Roman" w:hAnsi="Times New Roman"/>
          <w:b/>
          <w:sz w:val="22"/>
          <w:szCs w:val="22"/>
        </w:rPr>
        <w:t xml:space="preserve">vo veku </w:t>
      </w:r>
      <w:r w:rsidR="00145ADD" w:rsidRPr="000C5C3E">
        <w:rPr>
          <w:rFonts w:ascii="Times New Roman" w:hAnsi="Times New Roman"/>
          <w:b/>
          <w:sz w:val="22"/>
          <w:szCs w:val="22"/>
        </w:rPr>
        <w:t>od 6 rokov</w:t>
      </w:r>
    </w:p>
    <w:p w14:paraId="14B5D0B1" w14:textId="7A982AD0" w:rsidR="00145ADD" w:rsidRPr="00333972" w:rsidRDefault="00145ADD" w:rsidP="00A24006">
      <w:pPr>
        <w:rPr>
          <w:sz w:val="22"/>
          <w:szCs w:val="22"/>
          <w:u w:val="single"/>
          <w:lang w:val="sk-SK"/>
        </w:rPr>
      </w:pPr>
      <w:r w:rsidRPr="00333972">
        <w:rPr>
          <w:sz w:val="22"/>
          <w:szCs w:val="22"/>
          <w:u w:val="single"/>
          <w:lang w:val="sk-SK"/>
        </w:rPr>
        <w:t>Maxi-Kalz</w:t>
      </w:r>
      <w:r w:rsidRPr="00333972">
        <w:rPr>
          <w:sz w:val="22"/>
          <w:szCs w:val="22"/>
          <w:u w:val="single"/>
          <w:vertAlign w:val="superscript"/>
          <w:lang w:val="sk-SK"/>
        </w:rPr>
        <w:t xml:space="preserve"> </w:t>
      </w:r>
      <w:r w:rsidRPr="00333972">
        <w:rPr>
          <w:sz w:val="22"/>
          <w:szCs w:val="22"/>
          <w:u w:val="single"/>
          <w:lang w:val="sk-SK"/>
        </w:rPr>
        <w:t>500</w:t>
      </w:r>
    </w:p>
    <w:p w14:paraId="1E13D3BF" w14:textId="3AAF6380" w:rsidR="00145ADD" w:rsidRPr="00333972" w:rsidRDefault="00145ADD" w:rsidP="00333972">
      <w:pPr>
        <w:spacing w:line="240" w:lineRule="atLeast"/>
        <w:rPr>
          <w:sz w:val="22"/>
          <w:szCs w:val="22"/>
          <w:lang w:val="sk-SK"/>
        </w:rPr>
      </w:pPr>
      <w:r w:rsidRPr="00333972">
        <w:rPr>
          <w:i/>
          <w:sz w:val="22"/>
          <w:szCs w:val="22"/>
          <w:lang w:val="sk-SK"/>
        </w:rPr>
        <w:t>Deti vo veku 6 až 10 rokov</w:t>
      </w:r>
      <w:r w:rsidR="00FF3296" w:rsidRPr="000C5C3E">
        <w:rPr>
          <w:sz w:val="22"/>
          <w:szCs w:val="22"/>
          <w:lang w:val="sk-SK"/>
        </w:rPr>
        <w:t>:</w:t>
      </w:r>
      <w:r w:rsidRPr="00333972">
        <w:rPr>
          <w:sz w:val="22"/>
          <w:szCs w:val="22"/>
          <w:lang w:val="sk-SK"/>
        </w:rPr>
        <w:t xml:space="preserve"> 1</w:t>
      </w:r>
      <w:r w:rsidR="00775326" w:rsidRPr="000C5C3E">
        <w:rPr>
          <w:sz w:val="22"/>
          <w:szCs w:val="22"/>
          <w:lang w:val="sk-SK"/>
        </w:rPr>
        <w:t xml:space="preserve"> </w:t>
      </w:r>
      <w:r w:rsidRPr="00333972">
        <w:rPr>
          <w:sz w:val="22"/>
          <w:szCs w:val="22"/>
          <w:lang w:val="sk-SK"/>
        </w:rPr>
        <w:t>tablet</w:t>
      </w:r>
      <w:r w:rsidR="00FF3296" w:rsidRPr="000C5C3E">
        <w:rPr>
          <w:sz w:val="22"/>
          <w:szCs w:val="22"/>
          <w:lang w:val="sk-SK"/>
        </w:rPr>
        <w:t>a</w:t>
      </w:r>
      <w:r w:rsidRPr="00333972">
        <w:rPr>
          <w:sz w:val="22"/>
          <w:szCs w:val="22"/>
          <w:lang w:val="sk-SK"/>
        </w:rPr>
        <w:t xml:space="preserve"> denne.</w:t>
      </w:r>
    </w:p>
    <w:p w14:paraId="79AEF7C3" w14:textId="77777777" w:rsidR="00145ADD" w:rsidRPr="00333972" w:rsidRDefault="00145ADD" w:rsidP="00333972">
      <w:pPr>
        <w:spacing w:line="240" w:lineRule="atLeast"/>
        <w:rPr>
          <w:sz w:val="22"/>
          <w:szCs w:val="22"/>
          <w:lang w:val="sk-SK"/>
        </w:rPr>
      </w:pPr>
      <w:r w:rsidRPr="00333972">
        <w:rPr>
          <w:i/>
          <w:sz w:val="22"/>
          <w:szCs w:val="22"/>
          <w:lang w:val="sk-SK"/>
        </w:rPr>
        <w:t>Deti staršie ako 10 rokov</w:t>
      </w:r>
      <w:r w:rsidR="00FF3296" w:rsidRPr="00333972">
        <w:rPr>
          <w:i/>
          <w:sz w:val="22"/>
          <w:szCs w:val="22"/>
          <w:lang w:val="sk-SK"/>
        </w:rPr>
        <w:t>:</w:t>
      </w:r>
      <w:r w:rsidRPr="00333972">
        <w:rPr>
          <w:sz w:val="22"/>
          <w:szCs w:val="22"/>
          <w:lang w:val="sk-SK"/>
        </w:rPr>
        <w:t xml:space="preserve"> 2 tablety denne.</w:t>
      </w:r>
    </w:p>
    <w:p w14:paraId="4863E894" w14:textId="77777777" w:rsidR="00145ADD" w:rsidRPr="00333972" w:rsidRDefault="00145ADD" w:rsidP="00333972">
      <w:pPr>
        <w:spacing w:line="240" w:lineRule="atLeast"/>
        <w:rPr>
          <w:sz w:val="22"/>
          <w:szCs w:val="22"/>
          <w:lang w:val="sk-SK"/>
        </w:rPr>
      </w:pPr>
    </w:p>
    <w:p w14:paraId="3BDE4F9B" w14:textId="7588FBBD" w:rsidR="00145ADD" w:rsidRPr="00333972" w:rsidRDefault="00145ADD" w:rsidP="00333972">
      <w:pPr>
        <w:spacing w:line="240" w:lineRule="atLeast"/>
        <w:rPr>
          <w:sz w:val="22"/>
          <w:szCs w:val="22"/>
          <w:u w:val="single"/>
          <w:lang w:val="sk-SK"/>
        </w:rPr>
      </w:pPr>
      <w:r w:rsidRPr="00333972">
        <w:rPr>
          <w:sz w:val="22"/>
          <w:szCs w:val="22"/>
          <w:u w:val="single"/>
          <w:lang w:val="sk-SK"/>
        </w:rPr>
        <w:t>Maxi-Kalz</w:t>
      </w:r>
      <w:r w:rsidRPr="00333972">
        <w:rPr>
          <w:sz w:val="22"/>
          <w:szCs w:val="22"/>
          <w:u w:val="single"/>
          <w:vertAlign w:val="superscript"/>
          <w:lang w:val="sk-SK"/>
        </w:rPr>
        <w:t xml:space="preserve"> </w:t>
      </w:r>
      <w:r w:rsidRPr="00333972">
        <w:rPr>
          <w:sz w:val="22"/>
          <w:szCs w:val="22"/>
          <w:u w:val="single"/>
          <w:lang w:val="sk-SK"/>
        </w:rPr>
        <w:t>1000</w:t>
      </w:r>
    </w:p>
    <w:p w14:paraId="02FB7B81" w14:textId="1F8A6CED" w:rsidR="00683088" w:rsidRPr="000C5C3E" w:rsidRDefault="00145ADD" w:rsidP="008F5F9D">
      <w:pPr>
        <w:rPr>
          <w:sz w:val="22"/>
          <w:szCs w:val="22"/>
          <w:lang w:val="sk-SK"/>
        </w:rPr>
      </w:pPr>
      <w:r w:rsidRPr="00333972">
        <w:rPr>
          <w:i/>
          <w:sz w:val="22"/>
          <w:szCs w:val="22"/>
          <w:lang w:val="sk-SK"/>
        </w:rPr>
        <w:t>Deti staršie ako 10 rokov</w:t>
      </w:r>
      <w:r w:rsidR="00CC2ED1">
        <w:rPr>
          <w:i/>
          <w:sz w:val="22"/>
          <w:szCs w:val="22"/>
        </w:rPr>
        <w:t>:</w:t>
      </w:r>
      <w:r w:rsidRPr="00333972">
        <w:rPr>
          <w:sz w:val="22"/>
          <w:szCs w:val="22"/>
          <w:lang w:val="sk-SK"/>
        </w:rPr>
        <w:t xml:space="preserve"> 1 tablet</w:t>
      </w:r>
      <w:r w:rsidR="00D35D42" w:rsidRPr="00FA064D">
        <w:rPr>
          <w:sz w:val="22"/>
          <w:szCs w:val="22"/>
        </w:rPr>
        <w:t>a</w:t>
      </w:r>
      <w:r w:rsidRPr="00333972">
        <w:rPr>
          <w:sz w:val="22"/>
          <w:szCs w:val="22"/>
          <w:lang w:val="sk-SK"/>
        </w:rPr>
        <w:t xml:space="preserve"> denne</w:t>
      </w:r>
      <w:r w:rsidRPr="000C5C3E">
        <w:rPr>
          <w:sz w:val="22"/>
          <w:szCs w:val="22"/>
        </w:rPr>
        <w:t>.</w:t>
      </w:r>
    </w:p>
    <w:p w14:paraId="04BDBE63" w14:textId="77777777" w:rsidR="00145ADD" w:rsidRPr="000C5C3E" w:rsidRDefault="00145ADD" w:rsidP="00A24006">
      <w:pPr>
        <w:rPr>
          <w:sz w:val="22"/>
          <w:szCs w:val="22"/>
          <w:u w:val="single"/>
          <w:lang w:val="sk-SK"/>
        </w:rPr>
      </w:pPr>
    </w:p>
    <w:p w14:paraId="7E3D8A1F" w14:textId="77777777" w:rsidR="00362371" w:rsidRPr="000C5C3E" w:rsidRDefault="00362371" w:rsidP="00333972">
      <w:pPr>
        <w:spacing w:after="120"/>
        <w:rPr>
          <w:sz w:val="22"/>
          <w:szCs w:val="22"/>
          <w:u w:val="single"/>
          <w:lang w:val="sk-SK"/>
        </w:rPr>
      </w:pPr>
      <w:r w:rsidRPr="000C5C3E">
        <w:rPr>
          <w:sz w:val="22"/>
          <w:szCs w:val="22"/>
          <w:u w:val="single"/>
          <w:lang w:val="sk-SK"/>
        </w:rPr>
        <w:t>Spôsob podávania</w:t>
      </w:r>
    </w:p>
    <w:p w14:paraId="0F4A57CC" w14:textId="77777777" w:rsidR="00145ADD" w:rsidRPr="000C5C3E" w:rsidRDefault="00145ADD" w:rsidP="005C4211">
      <w:pPr>
        <w:rPr>
          <w:sz w:val="22"/>
          <w:szCs w:val="22"/>
          <w:lang w:val="sk-SK"/>
        </w:rPr>
      </w:pPr>
      <w:r w:rsidRPr="000C5C3E">
        <w:rPr>
          <w:sz w:val="22"/>
          <w:szCs w:val="22"/>
          <w:lang w:val="sk-SK"/>
        </w:rPr>
        <w:t>Perorálne použitie.</w:t>
      </w:r>
    </w:p>
    <w:p w14:paraId="3216ED66" w14:textId="1C81899B" w:rsidR="00683088" w:rsidRPr="000C5C3E" w:rsidRDefault="00683088" w:rsidP="005C4211">
      <w:pPr>
        <w:rPr>
          <w:sz w:val="22"/>
          <w:szCs w:val="22"/>
          <w:lang w:val="sk-SK"/>
        </w:rPr>
      </w:pPr>
      <w:r w:rsidRPr="000C5C3E">
        <w:rPr>
          <w:sz w:val="22"/>
          <w:szCs w:val="22"/>
          <w:lang w:val="sk-SK"/>
        </w:rPr>
        <w:t xml:space="preserve">Tabletu </w:t>
      </w:r>
      <w:r w:rsidR="002E3307" w:rsidRPr="000C5C3E">
        <w:rPr>
          <w:sz w:val="22"/>
          <w:szCs w:val="22"/>
          <w:lang w:val="sk-SK"/>
        </w:rPr>
        <w:t>je po</w:t>
      </w:r>
      <w:r w:rsidRPr="000C5C3E">
        <w:rPr>
          <w:sz w:val="22"/>
          <w:szCs w:val="22"/>
          <w:lang w:val="sk-SK"/>
        </w:rPr>
        <w:t>treb</w:t>
      </w:r>
      <w:r w:rsidR="002E3307" w:rsidRPr="000C5C3E">
        <w:rPr>
          <w:sz w:val="22"/>
          <w:szCs w:val="22"/>
          <w:lang w:val="sk-SK"/>
        </w:rPr>
        <w:t>né</w:t>
      </w:r>
      <w:r w:rsidRPr="000C5C3E">
        <w:rPr>
          <w:sz w:val="22"/>
          <w:szCs w:val="22"/>
          <w:lang w:val="sk-SK"/>
        </w:rPr>
        <w:t xml:space="preserve"> rozpustiť v pohári vody (približne ¼ litra) a vypiť.</w:t>
      </w:r>
    </w:p>
    <w:p w14:paraId="349E360D" w14:textId="77777777" w:rsidR="00683088" w:rsidRPr="000C5C3E" w:rsidRDefault="00683088" w:rsidP="005C4211">
      <w:pPr>
        <w:rPr>
          <w:sz w:val="22"/>
          <w:szCs w:val="22"/>
          <w:lang w:val="sk-SK"/>
        </w:rPr>
      </w:pPr>
    </w:p>
    <w:p w14:paraId="148DDF43" w14:textId="77777777" w:rsidR="00683088" w:rsidRPr="000C5C3E" w:rsidRDefault="00683088" w:rsidP="00333972">
      <w:pPr>
        <w:keepNext/>
        <w:numPr>
          <w:ilvl w:val="1"/>
          <w:numId w:val="11"/>
        </w:numPr>
        <w:tabs>
          <w:tab w:val="clear" w:pos="360"/>
          <w:tab w:val="num" w:pos="567"/>
        </w:tabs>
        <w:ind w:left="0" w:firstLine="0"/>
        <w:rPr>
          <w:b/>
          <w:sz w:val="22"/>
          <w:szCs w:val="22"/>
          <w:lang w:val="sk-SK"/>
        </w:rPr>
      </w:pPr>
      <w:r w:rsidRPr="000C5C3E">
        <w:rPr>
          <w:b/>
          <w:sz w:val="22"/>
          <w:szCs w:val="22"/>
          <w:lang w:val="sk-SK"/>
        </w:rPr>
        <w:t>Kontraindikácie</w:t>
      </w:r>
    </w:p>
    <w:p w14:paraId="21BAB8E0" w14:textId="77777777" w:rsidR="00683088" w:rsidRPr="000C5C3E" w:rsidRDefault="00683088" w:rsidP="002E3307">
      <w:pPr>
        <w:pStyle w:val="Zarkazkladnhotextu"/>
        <w:ind w:left="0"/>
        <w:rPr>
          <w:rFonts w:ascii="Times New Roman" w:hAnsi="Times New Roman"/>
          <w:sz w:val="22"/>
          <w:szCs w:val="22"/>
        </w:rPr>
      </w:pPr>
    </w:p>
    <w:p w14:paraId="1353314F" w14:textId="77777777" w:rsidR="00440504" w:rsidRPr="00851CB2" w:rsidRDefault="00440504" w:rsidP="002E3307">
      <w:pPr>
        <w:adjustRightInd w:val="0"/>
        <w:rPr>
          <w:sz w:val="22"/>
          <w:szCs w:val="22"/>
          <w:lang w:val="sk-SK"/>
        </w:rPr>
      </w:pPr>
      <w:r w:rsidRPr="00424B27">
        <w:rPr>
          <w:sz w:val="22"/>
          <w:szCs w:val="22"/>
          <w:lang w:val="sk-SK"/>
        </w:rPr>
        <w:t>Maxi-Kalz je kontraindikovaný:</w:t>
      </w:r>
    </w:p>
    <w:p w14:paraId="7997658F" w14:textId="1C1B2532" w:rsidR="00AF1AAD" w:rsidRPr="00333972" w:rsidRDefault="00440504" w:rsidP="00333972">
      <w:pPr>
        <w:numPr>
          <w:ilvl w:val="0"/>
          <w:numId w:val="12"/>
        </w:numPr>
        <w:adjustRightInd w:val="0"/>
        <w:ind w:left="567" w:hanging="567"/>
        <w:rPr>
          <w:sz w:val="22"/>
          <w:szCs w:val="22"/>
          <w:lang w:val="sk-SK"/>
        </w:rPr>
      </w:pPr>
      <w:r w:rsidRPr="00851CB2">
        <w:rPr>
          <w:sz w:val="22"/>
          <w:szCs w:val="22"/>
          <w:lang w:val="sk-SK"/>
        </w:rPr>
        <w:t>u </w:t>
      </w:r>
      <w:r w:rsidRPr="000C5C3E">
        <w:rPr>
          <w:sz w:val="22"/>
          <w:szCs w:val="22"/>
          <w:lang w:val="sk-SK"/>
        </w:rPr>
        <w:t xml:space="preserve">pacientov </w:t>
      </w:r>
      <w:r w:rsidR="00AF1AAD" w:rsidRPr="000C5C3E">
        <w:rPr>
          <w:sz w:val="22"/>
          <w:szCs w:val="22"/>
          <w:lang w:val="sk-SK"/>
        </w:rPr>
        <w:t>so známou precitlivenosťou na liečivo</w:t>
      </w:r>
      <w:r w:rsidR="00AF1AAD" w:rsidRPr="00333972">
        <w:rPr>
          <w:sz w:val="22"/>
          <w:szCs w:val="22"/>
          <w:lang w:val="sk-SK"/>
        </w:rPr>
        <w:t xml:space="preserve"> alebo na ktorúkoľvek </w:t>
      </w:r>
      <w:r w:rsidRPr="00333972">
        <w:rPr>
          <w:sz w:val="22"/>
          <w:szCs w:val="22"/>
          <w:lang w:val="sk-SK"/>
        </w:rPr>
        <w:t>z </w:t>
      </w:r>
      <w:r w:rsidR="00AF1AAD" w:rsidRPr="00333972">
        <w:rPr>
          <w:sz w:val="22"/>
          <w:szCs w:val="22"/>
          <w:lang w:val="sk-SK"/>
        </w:rPr>
        <w:t xml:space="preserve">pomocných látok </w:t>
      </w:r>
      <w:r w:rsidR="00AF1AAD" w:rsidRPr="000C5C3E">
        <w:rPr>
          <w:sz w:val="22"/>
          <w:szCs w:val="22"/>
          <w:lang w:val="sk-SK"/>
        </w:rPr>
        <w:t>uvedených v časti 6.1</w:t>
      </w:r>
      <w:r w:rsidR="003065DD" w:rsidRPr="000C5C3E">
        <w:rPr>
          <w:sz w:val="22"/>
          <w:szCs w:val="22"/>
          <w:lang w:val="sk-SK"/>
        </w:rPr>
        <w:t>,</w:t>
      </w:r>
    </w:p>
    <w:p w14:paraId="40201230" w14:textId="586EBEA9" w:rsidR="00440504" w:rsidRPr="00333972" w:rsidRDefault="00070559" w:rsidP="00333972">
      <w:pPr>
        <w:numPr>
          <w:ilvl w:val="0"/>
          <w:numId w:val="12"/>
        </w:numPr>
        <w:adjustRightInd w:val="0"/>
        <w:ind w:left="567" w:hanging="567"/>
        <w:rPr>
          <w:sz w:val="22"/>
          <w:szCs w:val="22"/>
          <w:lang w:val="sk-SK"/>
        </w:rPr>
      </w:pPr>
      <w:r w:rsidRPr="000C5C3E">
        <w:rPr>
          <w:sz w:val="22"/>
          <w:szCs w:val="22"/>
          <w:lang w:val="sk-SK"/>
        </w:rPr>
        <w:t>pri hyperkalciémii</w:t>
      </w:r>
      <w:r w:rsidR="001052EF" w:rsidRPr="000C5C3E">
        <w:rPr>
          <w:sz w:val="22"/>
          <w:szCs w:val="22"/>
          <w:lang w:val="sk-SK"/>
        </w:rPr>
        <w:t xml:space="preserve"> (napr. pri hyperparatyreóze, predávkovaní vitamínom D, tumoroch zvyšujúcich hladinu vápnika v krvi ako plazmocytóm, kostné metastázy, v akútnom štádiu osteoporózy vzniknutej pri imobilizácii)</w:t>
      </w:r>
      <w:r w:rsidRPr="000C5C3E">
        <w:rPr>
          <w:sz w:val="22"/>
          <w:szCs w:val="22"/>
          <w:lang w:val="sk-SK"/>
        </w:rPr>
        <w:t>,</w:t>
      </w:r>
      <w:r w:rsidRPr="00333972">
        <w:rPr>
          <w:sz w:val="22"/>
          <w:szCs w:val="22"/>
          <w:lang w:val="sk-SK"/>
        </w:rPr>
        <w:t xml:space="preserve"> </w:t>
      </w:r>
      <w:r w:rsidRPr="000C5C3E">
        <w:rPr>
          <w:sz w:val="22"/>
          <w:szCs w:val="22"/>
          <w:lang w:val="sk-SK"/>
        </w:rPr>
        <w:t>hyperkalciúrii</w:t>
      </w:r>
      <w:r w:rsidR="00440504" w:rsidRPr="00333972">
        <w:rPr>
          <w:sz w:val="22"/>
          <w:szCs w:val="22"/>
          <w:lang w:val="sk-SK"/>
        </w:rPr>
        <w:t>, kalci</w:t>
      </w:r>
      <w:r w:rsidR="00D749DF" w:rsidRPr="003371AD">
        <w:rPr>
          <w:sz w:val="22"/>
          <w:szCs w:val="22"/>
          <w:lang w:val="sk-SK"/>
        </w:rPr>
        <w:t>ov</w:t>
      </w:r>
      <w:r w:rsidRPr="00333972">
        <w:rPr>
          <w:sz w:val="22"/>
          <w:szCs w:val="22"/>
          <w:lang w:val="sk-SK"/>
        </w:rPr>
        <w:t>ej</w:t>
      </w:r>
      <w:r w:rsidR="00440504" w:rsidRPr="00333972">
        <w:rPr>
          <w:sz w:val="22"/>
          <w:szCs w:val="22"/>
          <w:lang w:val="sk-SK"/>
        </w:rPr>
        <w:t xml:space="preserve"> litiáz</w:t>
      </w:r>
      <w:r w:rsidRPr="00333972">
        <w:rPr>
          <w:sz w:val="22"/>
          <w:szCs w:val="22"/>
          <w:lang w:val="sk-SK"/>
        </w:rPr>
        <w:t>e</w:t>
      </w:r>
      <w:r w:rsidR="00440504" w:rsidRPr="00333972">
        <w:rPr>
          <w:sz w:val="22"/>
          <w:szCs w:val="22"/>
          <w:lang w:val="sk-SK"/>
        </w:rPr>
        <w:t>, kalcifikáci</w:t>
      </w:r>
      <w:r w:rsidRPr="00333972">
        <w:rPr>
          <w:sz w:val="22"/>
          <w:szCs w:val="22"/>
          <w:lang w:val="sk-SK"/>
        </w:rPr>
        <w:t>i tkaniva</w:t>
      </w:r>
      <w:r w:rsidR="003065DD" w:rsidRPr="000C5C3E">
        <w:rPr>
          <w:sz w:val="22"/>
          <w:szCs w:val="22"/>
          <w:lang w:val="sk-SK"/>
        </w:rPr>
        <w:t>,</w:t>
      </w:r>
    </w:p>
    <w:p w14:paraId="2966A35D" w14:textId="1A0006C0" w:rsidR="00070559" w:rsidRPr="00333972" w:rsidRDefault="00D749DF" w:rsidP="00333972">
      <w:pPr>
        <w:numPr>
          <w:ilvl w:val="0"/>
          <w:numId w:val="12"/>
        </w:numPr>
        <w:adjustRightInd w:val="0"/>
        <w:ind w:left="567" w:hanging="567"/>
        <w:rPr>
          <w:sz w:val="22"/>
          <w:szCs w:val="22"/>
          <w:lang w:val="sk-SK"/>
        </w:rPr>
      </w:pPr>
      <w:r w:rsidRPr="000C5C3E">
        <w:rPr>
          <w:sz w:val="22"/>
          <w:szCs w:val="22"/>
          <w:lang w:val="sk-SK"/>
        </w:rPr>
        <w:t xml:space="preserve">pri </w:t>
      </w:r>
      <w:r w:rsidR="00070559" w:rsidRPr="00333972">
        <w:rPr>
          <w:sz w:val="22"/>
          <w:szCs w:val="22"/>
          <w:lang w:val="sk-SK"/>
        </w:rPr>
        <w:t>dlhodobej imobilizácii s</w:t>
      </w:r>
      <w:r w:rsidR="003065DD" w:rsidRPr="000C5C3E">
        <w:rPr>
          <w:sz w:val="22"/>
          <w:szCs w:val="22"/>
          <w:lang w:val="sk-SK"/>
        </w:rPr>
        <w:t>pojen</w:t>
      </w:r>
      <w:r w:rsidR="006F41C0" w:rsidRPr="000C5C3E">
        <w:rPr>
          <w:sz w:val="22"/>
          <w:szCs w:val="22"/>
          <w:lang w:val="sk-SK"/>
        </w:rPr>
        <w:t>ej</w:t>
      </w:r>
      <w:r w:rsidR="00070559" w:rsidRPr="00333972">
        <w:rPr>
          <w:sz w:val="22"/>
          <w:szCs w:val="22"/>
          <w:lang w:val="sk-SK"/>
        </w:rPr>
        <w:t> </w:t>
      </w:r>
      <w:r w:rsidR="006F41C0" w:rsidRPr="000C5C3E">
        <w:rPr>
          <w:sz w:val="22"/>
          <w:szCs w:val="22"/>
          <w:lang w:val="sk-SK"/>
        </w:rPr>
        <w:t xml:space="preserve">s </w:t>
      </w:r>
      <w:r w:rsidR="00070559" w:rsidRPr="00333972">
        <w:rPr>
          <w:sz w:val="22"/>
          <w:szCs w:val="22"/>
          <w:lang w:val="sk-SK"/>
        </w:rPr>
        <w:t xml:space="preserve">hyperkalciúriou a/alebo hyperkalciémiou: liečba vápnikom sa má </w:t>
      </w:r>
      <w:r w:rsidRPr="000C5C3E">
        <w:rPr>
          <w:sz w:val="22"/>
          <w:szCs w:val="22"/>
          <w:lang w:val="sk-SK"/>
        </w:rPr>
        <w:t>začať</w:t>
      </w:r>
      <w:r w:rsidR="00070559" w:rsidRPr="00333972">
        <w:rPr>
          <w:sz w:val="22"/>
          <w:szCs w:val="22"/>
          <w:lang w:val="sk-SK"/>
        </w:rPr>
        <w:t xml:space="preserve"> len </w:t>
      </w:r>
      <w:r w:rsidRPr="000C5C3E">
        <w:rPr>
          <w:sz w:val="22"/>
          <w:szCs w:val="22"/>
          <w:lang w:val="sk-SK"/>
        </w:rPr>
        <w:t xml:space="preserve">v spojení </w:t>
      </w:r>
      <w:r w:rsidR="00070559" w:rsidRPr="00333972">
        <w:rPr>
          <w:sz w:val="22"/>
          <w:szCs w:val="22"/>
          <w:lang w:val="sk-SK"/>
        </w:rPr>
        <w:t>s obnov</w:t>
      </w:r>
      <w:r w:rsidRPr="000C5C3E">
        <w:rPr>
          <w:sz w:val="22"/>
          <w:szCs w:val="22"/>
          <w:lang w:val="sk-SK"/>
        </w:rPr>
        <w:t>ou</w:t>
      </w:r>
      <w:r w:rsidR="00070559" w:rsidRPr="00333972">
        <w:rPr>
          <w:sz w:val="22"/>
          <w:szCs w:val="22"/>
          <w:lang w:val="sk-SK"/>
        </w:rPr>
        <w:t xml:space="preserve"> fyzickej aktivity</w:t>
      </w:r>
      <w:r w:rsidR="003065DD" w:rsidRPr="000C5C3E">
        <w:rPr>
          <w:sz w:val="22"/>
          <w:szCs w:val="22"/>
          <w:lang w:val="sk-SK"/>
        </w:rPr>
        <w:t>,</w:t>
      </w:r>
    </w:p>
    <w:p w14:paraId="6195FE26" w14:textId="08D821CF" w:rsidR="001052EF" w:rsidRPr="000C5C3E" w:rsidRDefault="00070559" w:rsidP="00333972">
      <w:pPr>
        <w:numPr>
          <w:ilvl w:val="0"/>
          <w:numId w:val="12"/>
        </w:numPr>
        <w:adjustRightInd w:val="0"/>
        <w:ind w:left="567" w:hanging="567"/>
        <w:rPr>
          <w:sz w:val="22"/>
          <w:szCs w:val="22"/>
          <w:lang w:val="sk-SK"/>
        </w:rPr>
      </w:pPr>
      <w:r w:rsidRPr="00333972">
        <w:rPr>
          <w:sz w:val="22"/>
          <w:szCs w:val="22"/>
          <w:lang w:val="sk-SK"/>
        </w:rPr>
        <w:t>pri fenylketonúrii</w:t>
      </w:r>
      <w:r w:rsidR="003065DD" w:rsidRPr="000C5C3E">
        <w:rPr>
          <w:sz w:val="22"/>
          <w:szCs w:val="22"/>
          <w:lang w:val="sk-SK"/>
        </w:rPr>
        <w:t>,</w:t>
      </w:r>
    </w:p>
    <w:p w14:paraId="5243F010" w14:textId="6695B3E0" w:rsidR="00070559" w:rsidRPr="000C5C3E" w:rsidRDefault="001052EF" w:rsidP="00333972">
      <w:pPr>
        <w:numPr>
          <w:ilvl w:val="0"/>
          <w:numId w:val="12"/>
        </w:numPr>
        <w:adjustRightInd w:val="0"/>
        <w:ind w:left="567" w:hanging="567"/>
        <w:rPr>
          <w:sz w:val="22"/>
          <w:szCs w:val="22"/>
          <w:lang w:val="sk-SK"/>
        </w:rPr>
      </w:pPr>
      <w:r w:rsidRPr="000C5C3E">
        <w:rPr>
          <w:sz w:val="22"/>
          <w:szCs w:val="22"/>
          <w:lang w:val="sk-SK"/>
        </w:rPr>
        <w:t>pri akútnom zlyhaní obličiek</w:t>
      </w:r>
      <w:r w:rsidR="003065DD" w:rsidRPr="000C5C3E">
        <w:rPr>
          <w:sz w:val="22"/>
          <w:szCs w:val="22"/>
          <w:lang w:val="sk-SK"/>
        </w:rPr>
        <w:t>,</w:t>
      </w:r>
    </w:p>
    <w:p w14:paraId="135D841C" w14:textId="182282A0" w:rsidR="001052EF" w:rsidRPr="00333972" w:rsidRDefault="001052EF" w:rsidP="00333972">
      <w:pPr>
        <w:numPr>
          <w:ilvl w:val="0"/>
          <w:numId w:val="12"/>
        </w:numPr>
        <w:adjustRightInd w:val="0"/>
        <w:ind w:left="567" w:hanging="567"/>
        <w:rPr>
          <w:sz w:val="22"/>
          <w:szCs w:val="22"/>
          <w:lang w:val="sk-SK"/>
        </w:rPr>
      </w:pPr>
      <w:r w:rsidRPr="000C5C3E">
        <w:rPr>
          <w:sz w:val="22"/>
          <w:szCs w:val="22"/>
          <w:lang w:val="sk-SK"/>
        </w:rPr>
        <w:t>pri chronickej infekcii močových ciest baktériami štiepiacimi ureu (riziko vzniku struvitových konkrementov)</w:t>
      </w:r>
      <w:r w:rsidR="003065DD" w:rsidRPr="000C5C3E">
        <w:rPr>
          <w:sz w:val="22"/>
          <w:szCs w:val="22"/>
          <w:lang w:val="sk-SK"/>
        </w:rPr>
        <w:t>.</w:t>
      </w:r>
    </w:p>
    <w:p w14:paraId="15416938" w14:textId="77777777" w:rsidR="00683088" w:rsidRPr="000C5C3E" w:rsidRDefault="00683088" w:rsidP="008F5F9D">
      <w:pPr>
        <w:rPr>
          <w:sz w:val="22"/>
          <w:szCs w:val="22"/>
          <w:lang w:val="sk-SK"/>
        </w:rPr>
      </w:pPr>
    </w:p>
    <w:p w14:paraId="096E52C7" w14:textId="77777777" w:rsidR="00683088" w:rsidRPr="00333972" w:rsidRDefault="00683088" w:rsidP="000C5C3E">
      <w:pPr>
        <w:tabs>
          <w:tab w:val="left" w:pos="567"/>
        </w:tabs>
        <w:rPr>
          <w:sz w:val="22"/>
          <w:szCs w:val="22"/>
          <w:lang w:val="sk-SK"/>
        </w:rPr>
      </w:pPr>
      <w:r w:rsidRPr="00333972">
        <w:rPr>
          <w:b/>
          <w:sz w:val="22"/>
          <w:szCs w:val="22"/>
          <w:lang w:val="sk-SK"/>
        </w:rPr>
        <w:t>4.4</w:t>
      </w:r>
      <w:r w:rsidRPr="00333972">
        <w:rPr>
          <w:b/>
          <w:sz w:val="22"/>
          <w:szCs w:val="22"/>
          <w:lang w:val="sk-SK"/>
        </w:rPr>
        <w:tab/>
        <w:t>Osobitné upozornenia a opatrenia pri používaní</w:t>
      </w:r>
    </w:p>
    <w:p w14:paraId="518E89B8" w14:textId="77777777" w:rsidR="00BD1ADE" w:rsidRPr="000C5C3E" w:rsidRDefault="00BD1ADE" w:rsidP="002E3307">
      <w:pPr>
        <w:pStyle w:val="Zarkazkladnhotextu"/>
        <w:ind w:left="0"/>
        <w:rPr>
          <w:rFonts w:ascii="Times New Roman" w:hAnsi="Times New Roman"/>
          <w:sz w:val="22"/>
          <w:szCs w:val="22"/>
        </w:rPr>
      </w:pPr>
    </w:p>
    <w:p w14:paraId="6446471C" w14:textId="134D2B2D" w:rsidR="00C00DE8" w:rsidRPr="00851CB2" w:rsidRDefault="00C00DE8" w:rsidP="002E3307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r w:rsidRPr="00424B27">
        <w:rPr>
          <w:rFonts w:ascii="Times New Roman" w:hAnsi="Times New Roman"/>
          <w:sz w:val="22"/>
          <w:szCs w:val="22"/>
        </w:rPr>
        <w:t xml:space="preserve">Súbežné </w:t>
      </w:r>
      <w:r w:rsidR="00BD1ADE" w:rsidRPr="00424B27">
        <w:rPr>
          <w:rFonts w:ascii="Times New Roman" w:hAnsi="Times New Roman"/>
          <w:sz w:val="22"/>
          <w:szCs w:val="22"/>
        </w:rPr>
        <w:t>užívanie</w:t>
      </w:r>
      <w:r w:rsidRPr="00424B27">
        <w:rPr>
          <w:rFonts w:ascii="Times New Roman" w:hAnsi="Times New Roman"/>
          <w:sz w:val="22"/>
          <w:szCs w:val="22"/>
        </w:rPr>
        <w:t xml:space="preserve"> vápnika a vitamínu D sa musí vykonávať za prísneho monitorovania kalc</w:t>
      </w:r>
      <w:r w:rsidR="005F2F1E" w:rsidRPr="00424B27">
        <w:rPr>
          <w:rFonts w:ascii="Times New Roman" w:hAnsi="Times New Roman"/>
          <w:sz w:val="22"/>
          <w:szCs w:val="22"/>
        </w:rPr>
        <w:t>i</w:t>
      </w:r>
      <w:r w:rsidRPr="00424B27">
        <w:rPr>
          <w:rFonts w:ascii="Times New Roman" w:hAnsi="Times New Roman"/>
          <w:sz w:val="22"/>
          <w:szCs w:val="22"/>
        </w:rPr>
        <w:t>émie a kalci</w:t>
      </w:r>
      <w:r w:rsidR="005F2F1E" w:rsidRPr="00424B27">
        <w:rPr>
          <w:rFonts w:ascii="Times New Roman" w:hAnsi="Times New Roman"/>
          <w:sz w:val="22"/>
          <w:szCs w:val="22"/>
        </w:rPr>
        <w:t>ú</w:t>
      </w:r>
      <w:r w:rsidRPr="00851CB2">
        <w:rPr>
          <w:rFonts w:ascii="Times New Roman" w:hAnsi="Times New Roman"/>
          <w:sz w:val="22"/>
          <w:szCs w:val="22"/>
        </w:rPr>
        <w:t>rie.</w:t>
      </w:r>
      <w:r w:rsidR="0085392D" w:rsidRPr="00851CB2">
        <w:rPr>
          <w:rFonts w:ascii="Times New Roman" w:hAnsi="Times New Roman"/>
          <w:sz w:val="22"/>
          <w:szCs w:val="22"/>
        </w:rPr>
        <w:t xml:space="preserve"> Počas liečby je nutné vyhýbať sa vysokým dávkam vitamínu D, ak nie je špeciálne indikovaný.</w:t>
      </w:r>
    </w:p>
    <w:p w14:paraId="1181D6BD" w14:textId="77777777" w:rsidR="00465AC9" w:rsidRPr="00851CB2" w:rsidRDefault="00465AC9" w:rsidP="002E3307">
      <w:pPr>
        <w:pStyle w:val="Zarkazkladnhotextu"/>
        <w:ind w:left="0"/>
        <w:rPr>
          <w:rFonts w:ascii="Times New Roman" w:hAnsi="Times New Roman"/>
          <w:sz w:val="22"/>
          <w:szCs w:val="22"/>
        </w:rPr>
      </w:pPr>
    </w:p>
    <w:p w14:paraId="7722F341" w14:textId="63D07B42" w:rsidR="00C00DE8" w:rsidRPr="000C5C3E" w:rsidRDefault="00C00DE8" w:rsidP="002E3307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r w:rsidRPr="00851CB2">
        <w:rPr>
          <w:rFonts w:ascii="Times New Roman" w:hAnsi="Times New Roman"/>
          <w:sz w:val="22"/>
          <w:szCs w:val="22"/>
        </w:rPr>
        <w:t>V prípade zlyhania obličiek sa má pravidelne monitorovať kalc</w:t>
      </w:r>
      <w:r w:rsidR="005F2F1E" w:rsidRPr="000C5C3E">
        <w:rPr>
          <w:rFonts w:ascii="Times New Roman" w:hAnsi="Times New Roman"/>
          <w:sz w:val="22"/>
          <w:szCs w:val="22"/>
        </w:rPr>
        <w:t>i</w:t>
      </w:r>
      <w:r w:rsidRPr="000C5C3E">
        <w:rPr>
          <w:rFonts w:ascii="Times New Roman" w:hAnsi="Times New Roman"/>
          <w:sz w:val="22"/>
          <w:szCs w:val="22"/>
        </w:rPr>
        <w:t>émia a kalci</w:t>
      </w:r>
      <w:r w:rsidR="005F2F1E" w:rsidRPr="000C5C3E">
        <w:rPr>
          <w:rFonts w:ascii="Times New Roman" w:hAnsi="Times New Roman"/>
          <w:sz w:val="22"/>
          <w:szCs w:val="22"/>
        </w:rPr>
        <w:t>ú</w:t>
      </w:r>
      <w:r w:rsidRPr="000C5C3E">
        <w:rPr>
          <w:rFonts w:ascii="Times New Roman" w:hAnsi="Times New Roman"/>
          <w:sz w:val="22"/>
          <w:szCs w:val="22"/>
        </w:rPr>
        <w:t xml:space="preserve">ria a podávaniu vysokých dávok </w:t>
      </w:r>
      <w:r w:rsidR="00465AC9" w:rsidRPr="000C5C3E">
        <w:rPr>
          <w:rFonts w:ascii="Times New Roman" w:hAnsi="Times New Roman"/>
          <w:sz w:val="22"/>
          <w:szCs w:val="22"/>
        </w:rPr>
        <w:t xml:space="preserve">je potrebné </w:t>
      </w:r>
      <w:r w:rsidRPr="000C5C3E">
        <w:rPr>
          <w:rFonts w:ascii="Times New Roman" w:hAnsi="Times New Roman"/>
          <w:sz w:val="22"/>
          <w:szCs w:val="22"/>
        </w:rPr>
        <w:t>sa vyhnúť.</w:t>
      </w:r>
    </w:p>
    <w:p w14:paraId="4C57F0F3" w14:textId="65A40CF3" w:rsidR="00D27388" w:rsidRPr="000C5C3E" w:rsidRDefault="00C00DE8" w:rsidP="002E3307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r w:rsidRPr="000C5C3E">
        <w:rPr>
          <w:rFonts w:ascii="Times New Roman" w:hAnsi="Times New Roman"/>
          <w:sz w:val="22"/>
          <w:szCs w:val="22"/>
        </w:rPr>
        <w:t>Pri dlhodobej liečbe</w:t>
      </w:r>
      <w:r w:rsidR="0085392D" w:rsidRPr="000C5C3E">
        <w:rPr>
          <w:rFonts w:ascii="Times New Roman" w:hAnsi="Times New Roman"/>
          <w:sz w:val="22"/>
          <w:szCs w:val="22"/>
        </w:rPr>
        <w:t>,</w:t>
      </w:r>
      <w:r w:rsidRPr="000C5C3E">
        <w:rPr>
          <w:rFonts w:ascii="Times New Roman" w:hAnsi="Times New Roman"/>
          <w:sz w:val="22"/>
          <w:szCs w:val="22"/>
        </w:rPr>
        <w:t xml:space="preserve"> </w:t>
      </w:r>
      <w:r w:rsidR="0085392D" w:rsidRPr="000C5C3E">
        <w:rPr>
          <w:rFonts w:ascii="Times New Roman" w:hAnsi="Times New Roman"/>
          <w:sz w:val="22"/>
          <w:szCs w:val="22"/>
        </w:rPr>
        <w:t xml:space="preserve">v prípade tvorby konkrementov v močových cestách </w:t>
      </w:r>
      <w:r w:rsidRPr="000C5C3E">
        <w:rPr>
          <w:rFonts w:ascii="Times New Roman" w:hAnsi="Times New Roman"/>
          <w:sz w:val="22"/>
          <w:szCs w:val="22"/>
        </w:rPr>
        <w:t xml:space="preserve">a/alebo zlyhaní obličiek je dôležité monitorovať kalciúriu a znížiť </w:t>
      </w:r>
      <w:r w:rsidR="0085392D" w:rsidRPr="000C5C3E">
        <w:rPr>
          <w:rFonts w:ascii="Times New Roman" w:hAnsi="Times New Roman"/>
          <w:sz w:val="22"/>
          <w:szCs w:val="22"/>
        </w:rPr>
        <w:t xml:space="preserve">dávku </w:t>
      </w:r>
      <w:r w:rsidRPr="000C5C3E">
        <w:rPr>
          <w:rFonts w:ascii="Times New Roman" w:hAnsi="Times New Roman"/>
          <w:sz w:val="22"/>
          <w:szCs w:val="22"/>
        </w:rPr>
        <w:t>alebo dočasne prerušiť</w:t>
      </w:r>
      <w:r w:rsidR="0085392D" w:rsidRPr="000C5C3E">
        <w:rPr>
          <w:rFonts w:ascii="Times New Roman" w:hAnsi="Times New Roman"/>
          <w:sz w:val="22"/>
          <w:szCs w:val="22"/>
        </w:rPr>
        <w:t xml:space="preserve"> liečbu</w:t>
      </w:r>
      <w:r w:rsidRPr="000C5C3E">
        <w:rPr>
          <w:rFonts w:ascii="Times New Roman" w:hAnsi="Times New Roman"/>
          <w:sz w:val="22"/>
          <w:szCs w:val="22"/>
        </w:rPr>
        <w:t>, ak prekročí hodnotu 7,5 mmol/24</w:t>
      </w:r>
      <w:r w:rsidR="0085392D" w:rsidRPr="000C5C3E">
        <w:rPr>
          <w:rFonts w:ascii="Times New Roman" w:hAnsi="Times New Roman"/>
          <w:sz w:val="22"/>
          <w:szCs w:val="22"/>
        </w:rPr>
        <w:t> </w:t>
      </w:r>
      <w:r w:rsidRPr="000C5C3E">
        <w:rPr>
          <w:rFonts w:ascii="Times New Roman" w:hAnsi="Times New Roman"/>
          <w:sz w:val="22"/>
          <w:szCs w:val="22"/>
        </w:rPr>
        <w:t>h</w:t>
      </w:r>
      <w:r w:rsidR="0085392D" w:rsidRPr="000C5C3E">
        <w:rPr>
          <w:rFonts w:ascii="Times New Roman" w:hAnsi="Times New Roman"/>
          <w:sz w:val="22"/>
          <w:szCs w:val="22"/>
        </w:rPr>
        <w:t>od</w:t>
      </w:r>
      <w:r w:rsidRPr="000C5C3E">
        <w:rPr>
          <w:rFonts w:ascii="Times New Roman" w:hAnsi="Times New Roman"/>
          <w:sz w:val="22"/>
          <w:szCs w:val="22"/>
        </w:rPr>
        <w:t xml:space="preserve"> (300 mg/24</w:t>
      </w:r>
      <w:r w:rsidR="0085392D" w:rsidRPr="000C5C3E">
        <w:rPr>
          <w:rFonts w:ascii="Times New Roman" w:hAnsi="Times New Roman"/>
          <w:sz w:val="22"/>
          <w:szCs w:val="22"/>
        </w:rPr>
        <w:t> </w:t>
      </w:r>
      <w:r w:rsidRPr="000C5C3E">
        <w:rPr>
          <w:rFonts w:ascii="Times New Roman" w:hAnsi="Times New Roman"/>
          <w:sz w:val="22"/>
          <w:szCs w:val="22"/>
        </w:rPr>
        <w:t>h</w:t>
      </w:r>
      <w:r w:rsidR="0085392D" w:rsidRPr="000C5C3E">
        <w:rPr>
          <w:rFonts w:ascii="Times New Roman" w:hAnsi="Times New Roman"/>
          <w:sz w:val="22"/>
          <w:szCs w:val="22"/>
        </w:rPr>
        <w:t>od</w:t>
      </w:r>
      <w:r w:rsidRPr="000C5C3E">
        <w:rPr>
          <w:rFonts w:ascii="Times New Roman" w:hAnsi="Times New Roman"/>
          <w:sz w:val="22"/>
          <w:szCs w:val="22"/>
        </w:rPr>
        <w:t>) u dospelých a 0,12 až 0,15 mmol/kg/24</w:t>
      </w:r>
      <w:r w:rsidR="0085392D" w:rsidRPr="000C5C3E">
        <w:rPr>
          <w:rFonts w:ascii="Times New Roman" w:hAnsi="Times New Roman"/>
          <w:sz w:val="22"/>
          <w:szCs w:val="22"/>
        </w:rPr>
        <w:t> </w:t>
      </w:r>
      <w:r w:rsidRPr="000C5C3E">
        <w:rPr>
          <w:rFonts w:ascii="Times New Roman" w:hAnsi="Times New Roman"/>
          <w:sz w:val="22"/>
          <w:szCs w:val="22"/>
        </w:rPr>
        <w:t>h</w:t>
      </w:r>
      <w:r w:rsidR="0085392D" w:rsidRPr="000C5C3E">
        <w:rPr>
          <w:rFonts w:ascii="Times New Roman" w:hAnsi="Times New Roman"/>
          <w:sz w:val="22"/>
          <w:szCs w:val="22"/>
        </w:rPr>
        <w:t>od</w:t>
      </w:r>
      <w:r w:rsidRPr="000C5C3E">
        <w:rPr>
          <w:rFonts w:ascii="Times New Roman" w:hAnsi="Times New Roman"/>
          <w:sz w:val="22"/>
          <w:szCs w:val="22"/>
        </w:rPr>
        <w:t xml:space="preserve"> (5 až 6 mg/kg/24</w:t>
      </w:r>
      <w:r w:rsidR="0085392D" w:rsidRPr="000C5C3E">
        <w:rPr>
          <w:rFonts w:ascii="Times New Roman" w:hAnsi="Times New Roman"/>
          <w:sz w:val="22"/>
          <w:szCs w:val="22"/>
        </w:rPr>
        <w:t> </w:t>
      </w:r>
      <w:r w:rsidRPr="000C5C3E">
        <w:rPr>
          <w:rFonts w:ascii="Times New Roman" w:hAnsi="Times New Roman"/>
          <w:sz w:val="22"/>
          <w:szCs w:val="22"/>
        </w:rPr>
        <w:t>h</w:t>
      </w:r>
      <w:r w:rsidR="0085392D" w:rsidRPr="000C5C3E">
        <w:rPr>
          <w:rFonts w:ascii="Times New Roman" w:hAnsi="Times New Roman"/>
          <w:sz w:val="22"/>
          <w:szCs w:val="22"/>
        </w:rPr>
        <w:t>od</w:t>
      </w:r>
      <w:r w:rsidRPr="000C5C3E">
        <w:rPr>
          <w:rFonts w:ascii="Times New Roman" w:hAnsi="Times New Roman"/>
          <w:sz w:val="22"/>
          <w:szCs w:val="22"/>
        </w:rPr>
        <w:t>) u detí</w:t>
      </w:r>
      <w:r w:rsidR="00D27388" w:rsidRPr="000C5C3E">
        <w:rPr>
          <w:rFonts w:ascii="Times New Roman" w:hAnsi="Times New Roman"/>
          <w:sz w:val="22"/>
          <w:szCs w:val="22"/>
        </w:rPr>
        <w:t>.</w:t>
      </w:r>
    </w:p>
    <w:p w14:paraId="3F8FF59D" w14:textId="77777777" w:rsidR="0085392D" w:rsidRPr="000C5C3E" w:rsidRDefault="0085392D" w:rsidP="002E3307">
      <w:pPr>
        <w:pStyle w:val="Zarkazkladnhotextu"/>
        <w:ind w:left="0"/>
        <w:rPr>
          <w:rFonts w:ascii="Times New Roman" w:hAnsi="Times New Roman"/>
          <w:sz w:val="22"/>
          <w:szCs w:val="22"/>
        </w:rPr>
      </w:pPr>
    </w:p>
    <w:p w14:paraId="78DB8615" w14:textId="5028EB30" w:rsidR="00C00DE8" w:rsidRPr="000C5C3E" w:rsidRDefault="005F2F1E" w:rsidP="002E3307">
      <w:pPr>
        <w:rPr>
          <w:sz w:val="22"/>
          <w:szCs w:val="22"/>
          <w:lang w:val="sk-SK"/>
        </w:rPr>
      </w:pPr>
      <w:r w:rsidRPr="000C5C3E">
        <w:rPr>
          <w:sz w:val="22"/>
          <w:szCs w:val="22"/>
          <w:lang w:val="sk-SK"/>
        </w:rPr>
        <w:t>Maxi-Kalz</w:t>
      </w:r>
      <w:r w:rsidR="00C00DE8" w:rsidRPr="000C5C3E">
        <w:rPr>
          <w:sz w:val="22"/>
          <w:szCs w:val="22"/>
          <w:lang w:val="sk-SK"/>
        </w:rPr>
        <w:t xml:space="preserve"> pravdepodobne interaguje s niektorými potravinami bohatými na kyselinu šťaveľovú (špenát, rebarbor</w:t>
      </w:r>
      <w:r w:rsidR="0085392D" w:rsidRPr="00424B27">
        <w:rPr>
          <w:sz w:val="22"/>
          <w:szCs w:val="22"/>
          <w:lang w:val="sk-SK"/>
        </w:rPr>
        <w:t>a</w:t>
      </w:r>
      <w:r w:rsidR="00C00DE8" w:rsidRPr="00424B27">
        <w:rPr>
          <w:sz w:val="22"/>
          <w:szCs w:val="22"/>
          <w:lang w:val="sk-SK"/>
        </w:rPr>
        <w:t>, šťuk</w:t>
      </w:r>
      <w:r w:rsidR="0085392D" w:rsidRPr="00424B27">
        <w:rPr>
          <w:sz w:val="22"/>
          <w:szCs w:val="22"/>
          <w:lang w:val="sk-SK"/>
        </w:rPr>
        <w:t>a</w:t>
      </w:r>
      <w:r w:rsidR="00C00DE8" w:rsidRPr="00424B27">
        <w:rPr>
          <w:sz w:val="22"/>
          <w:szCs w:val="22"/>
          <w:lang w:val="sk-SK"/>
        </w:rPr>
        <w:t xml:space="preserve">, kakao, čaj atď.) </w:t>
      </w:r>
      <w:r w:rsidR="00FB00F6" w:rsidRPr="00851CB2">
        <w:rPr>
          <w:sz w:val="22"/>
          <w:szCs w:val="22"/>
          <w:lang w:val="sk-SK"/>
        </w:rPr>
        <w:t>a</w:t>
      </w:r>
      <w:r w:rsidR="00C00DE8" w:rsidRPr="00851CB2">
        <w:rPr>
          <w:sz w:val="22"/>
          <w:szCs w:val="22"/>
          <w:lang w:val="sk-SK"/>
        </w:rPr>
        <w:t> kyselinu fytovú (</w:t>
      </w:r>
      <w:bookmarkStart w:id="1" w:name="_Hlk532371654"/>
      <w:r w:rsidR="00C00DE8" w:rsidRPr="00851CB2">
        <w:rPr>
          <w:sz w:val="22"/>
          <w:szCs w:val="22"/>
          <w:lang w:val="sk-SK"/>
        </w:rPr>
        <w:t xml:space="preserve">celozrnné cereálie, strukoviny, olejnaté </w:t>
      </w:r>
      <w:r w:rsidR="00C00DE8" w:rsidRPr="00851CB2">
        <w:rPr>
          <w:sz w:val="22"/>
          <w:szCs w:val="22"/>
          <w:lang w:val="sk-SK"/>
        </w:rPr>
        <w:lastRenderedPageBreak/>
        <w:t>semienka, čokoláda atď.</w:t>
      </w:r>
      <w:bookmarkEnd w:id="1"/>
      <w:r w:rsidR="00C00DE8" w:rsidRPr="00851CB2">
        <w:rPr>
          <w:sz w:val="22"/>
          <w:szCs w:val="22"/>
          <w:lang w:val="sk-SK"/>
        </w:rPr>
        <w:t>); preto medzi užitím tohto lieku a</w:t>
      </w:r>
      <w:r w:rsidR="00B134FD" w:rsidRPr="00851CB2">
        <w:rPr>
          <w:sz w:val="22"/>
          <w:szCs w:val="22"/>
          <w:lang w:val="sk-SK"/>
        </w:rPr>
        <w:t> požitím t</w:t>
      </w:r>
      <w:r w:rsidR="00AF6201" w:rsidRPr="00851CB2">
        <w:rPr>
          <w:sz w:val="22"/>
          <w:szCs w:val="22"/>
          <w:lang w:val="sk-SK"/>
        </w:rPr>
        <w:t>ýchto</w:t>
      </w:r>
      <w:r w:rsidR="00B134FD" w:rsidRPr="000C5C3E">
        <w:rPr>
          <w:sz w:val="22"/>
          <w:szCs w:val="22"/>
          <w:lang w:val="sk-SK"/>
        </w:rPr>
        <w:t xml:space="preserve"> potrav</w:t>
      </w:r>
      <w:r w:rsidR="00AF6201" w:rsidRPr="000C5C3E">
        <w:rPr>
          <w:sz w:val="22"/>
          <w:szCs w:val="22"/>
          <w:lang w:val="sk-SK"/>
        </w:rPr>
        <w:t>ín</w:t>
      </w:r>
      <w:r w:rsidR="00B134FD" w:rsidRPr="000C5C3E">
        <w:rPr>
          <w:sz w:val="22"/>
          <w:szCs w:val="22"/>
          <w:lang w:val="sk-SK"/>
        </w:rPr>
        <w:t xml:space="preserve"> </w:t>
      </w:r>
      <w:r w:rsidR="0085392D" w:rsidRPr="000C5C3E">
        <w:rPr>
          <w:sz w:val="22"/>
          <w:szCs w:val="22"/>
          <w:lang w:val="sk-SK"/>
        </w:rPr>
        <w:t>je po</w:t>
      </w:r>
      <w:r w:rsidR="00A21A23" w:rsidRPr="000C5C3E">
        <w:rPr>
          <w:sz w:val="22"/>
          <w:szCs w:val="22"/>
          <w:lang w:val="sk-SK"/>
        </w:rPr>
        <w:t>treb</w:t>
      </w:r>
      <w:r w:rsidR="0085392D" w:rsidRPr="000C5C3E">
        <w:rPr>
          <w:sz w:val="22"/>
          <w:szCs w:val="22"/>
          <w:lang w:val="sk-SK"/>
        </w:rPr>
        <w:t>né</w:t>
      </w:r>
      <w:r w:rsidR="00A21A23" w:rsidRPr="000C5C3E">
        <w:rPr>
          <w:sz w:val="22"/>
          <w:szCs w:val="22"/>
          <w:lang w:val="sk-SK"/>
        </w:rPr>
        <w:t xml:space="preserve"> dodržať čo najdlhší časový odstup</w:t>
      </w:r>
      <w:r w:rsidR="00C00DE8" w:rsidRPr="000C5C3E">
        <w:rPr>
          <w:sz w:val="22"/>
          <w:szCs w:val="22"/>
          <w:lang w:val="sk-SK"/>
        </w:rPr>
        <w:t xml:space="preserve"> (pozri časť 4.5).</w:t>
      </w:r>
    </w:p>
    <w:p w14:paraId="4C9BDF18" w14:textId="77777777" w:rsidR="00AF6201" w:rsidRPr="000C5C3E" w:rsidRDefault="00AF6201" w:rsidP="002E3307">
      <w:pPr>
        <w:rPr>
          <w:sz w:val="22"/>
          <w:szCs w:val="22"/>
          <w:lang w:val="sk-SK"/>
        </w:rPr>
      </w:pPr>
    </w:p>
    <w:p w14:paraId="18B3C2FA" w14:textId="12223938" w:rsidR="00683088" w:rsidRPr="000C5C3E" w:rsidRDefault="00AF6201" w:rsidP="002E3307">
      <w:pPr>
        <w:rPr>
          <w:sz w:val="22"/>
          <w:szCs w:val="22"/>
          <w:lang w:val="sk-SK"/>
        </w:rPr>
      </w:pPr>
      <w:r w:rsidRPr="000C5C3E">
        <w:rPr>
          <w:sz w:val="22"/>
          <w:szCs w:val="22"/>
          <w:lang w:val="sk-SK"/>
        </w:rPr>
        <w:t>Pri súbežnom podávaní digitalisových glykozidov j</w:t>
      </w:r>
      <w:r w:rsidR="00683088" w:rsidRPr="000C5C3E">
        <w:rPr>
          <w:sz w:val="22"/>
          <w:szCs w:val="22"/>
          <w:lang w:val="sk-SK"/>
        </w:rPr>
        <w:t xml:space="preserve">e </w:t>
      </w:r>
      <w:r w:rsidRPr="000C5C3E">
        <w:rPr>
          <w:sz w:val="22"/>
          <w:szCs w:val="22"/>
          <w:lang w:val="sk-SK"/>
        </w:rPr>
        <w:t>potrebná</w:t>
      </w:r>
      <w:r w:rsidR="00683088" w:rsidRPr="000C5C3E">
        <w:rPr>
          <w:sz w:val="22"/>
          <w:szCs w:val="22"/>
          <w:lang w:val="sk-SK"/>
        </w:rPr>
        <w:t xml:space="preserve"> opatrnosť.</w:t>
      </w:r>
    </w:p>
    <w:p w14:paraId="12CA72A3" w14:textId="77777777" w:rsidR="00AF6201" w:rsidRPr="000C5C3E" w:rsidRDefault="00AF6201" w:rsidP="002E3307">
      <w:pPr>
        <w:rPr>
          <w:sz w:val="22"/>
          <w:szCs w:val="22"/>
          <w:lang w:val="sk-SK"/>
        </w:rPr>
      </w:pPr>
    </w:p>
    <w:p w14:paraId="434BA14D" w14:textId="07995AE2" w:rsidR="00683088" w:rsidRPr="000C5C3E" w:rsidRDefault="00683088" w:rsidP="002E3307">
      <w:pPr>
        <w:rPr>
          <w:sz w:val="22"/>
          <w:szCs w:val="22"/>
          <w:lang w:val="sk-SK"/>
        </w:rPr>
      </w:pPr>
      <w:r w:rsidRPr="000C5C3E">
        <w:rPr>
          <w:sz w:val="22"/>
          <w:szCs w:val="22"/>
          <w:lang w:val="sk-SK"/>
        </w:rPr>
        <w:t xml:space="preserve">Pri použití vápnika na liečbu osteoporózy je </w:t>
      </w:r>
      <w:r w:rsidR="00AF6201" w:rsidRPr="000C5C3E">
        <w:rPr>
          <w:sz w:val="22"/>
          <w:szCs w:val="22"/>
          <w:lang w:val="sk-SK"/>
        </w:rPr>
        <w:t>po</w:t>
      </w:r>
      <w:r w:rsidRPr="000C5C3E">
        <w:rPr>
          <w:sz w:val="22"/>
          <w:szCs w:val="22"/>
          <w:lang w:val="sk-SK"/>
        </w:rPr>
        <w:t>treb</w:t>
      </w:r>
      <w:r w:rsidR="00AF6201" w:rsidRPr="000C5C3E">
        <w:rPr>
          <w:sz w:val="22"/>
          <w:szCs w:val="22"/>
          <w:lang w:val="sk-SK"/>
        </w:rPr>
        <w:t>né</w:t>
      </w:r>
      <w:r w:rsidRPr="000C5C3E">
        <w:rPr>
          <w:sz w:val="22"/>
          <w:szCs w:val="22"/>
          <w:lang w:val="sk-SK"/>
        </w:rPr>
        <w:t xml:space="preserve"> </w:t>
      </w:r>
      <w:r w:rsidR="00AF6201" w:rsidRPr="000C5C3E">
        <w:rPr>
          <w:sz w:val="22"/>
          <w:szCs w:val="22"/>
          <w:lang w:val="sk-SK"/>
        </w:rPr>
        <w:t>vziať do úvahy</w:t>
      </w:r>
      <w:r w:rsidRPr="000C5C3E">
        <w:rPr>
          <w:sz w:val="22"/>
          <w:szCs w:val="22"/>
          <w:lang w:val="sk-SK"/>
        </w:rPr>
        <w:t>, že vápnik sám o sebe nemá žiaden vplyv na zvyšované rednutie kostí spôsobené inaktivitou, nedostatkom pohlavných hormónov, pri alkoholizme a pod.</w:t>
      </w:r>
    </w:p>
    <w:p w14:paraId="4777CE74" w14:textId="77777777" w:rsidR="00EB0FA9" w:rsidRPr="000C5C3E" w:rsidRDefault="00EB0FA9" w:rsidP="002E3307">
      <w:pPr>
        <w:rPr>
          <w:sz w:val="22"/>
          <w:szCs w:val="22"/>
          <w:lang w:val="sk-SK"/>
        </w:rPr>
      </w:pPr>
    </w:p>
    <w:p w14:paraId="35BA48FA" w14:textId="5CA1D582" w:rsidR="003959F5" w:rsidRPr="000C5C3E" w:rsidRDefault="00EB0FA9" w:rsidP="00801336">
      <w:pPr>
        <w:pStyle w:val="Zkladntext"/>
        <w:suppressAutoHyphens/>
        <w:spacing w:after="0"/>
        <w:rPr>
          <w:sz w:val="22"/>
          <w:szCs w:val="22"/>
          <w:lang w:val="sk-SK"/>
        </w:rPr>
      </w:pPr>
      <w:r w:rsidRPr="00333972">
        <w:rPr>
          <w:sz w:val="22"/>
          <w:szCs w:val="22"/>
          <w:lang w:val="sk-SK"/>
        </w:rPr>
        <w:t xml:space="preserve">Maxi-Kalz 500 </w:t>
      </w:r>
      <w:r w:rsidR="003959F5" w:rsidRPr="000C5C3E">
        <w:rPr>
          <w:sz w:val="22"/>
          <w:szCs w:val="22"/>
          <w:lang w:val="sk-SK"/>
        </w:rPr>
        <w:t xml:space="preserve">obsahuje </w:t>
      </w:r>
      <w:r w:rsidR="003959F5" w:rsidRPr="00333972">
        <w:rPr>
          <w:sz w:val="22"/>
          <w:szCs w:val="22"/>
          <w:lang w:val="sk-SK"/>
        </w:rPr>
        <w:t>56,46</w:t>
      </w:r>
      <w:r w:rsidR="00801336" w:rsidRPr="00333972">
        <w:rPr>
          <w:sz w:val="22"/>
          <w:szCs w:val="22"/>
          <w:lang w:val="sk-SK"/>
        </w:rPr>
        <w:t> </w:t>
      </w:r>
      <w:r w:rsidR="003959F5" w:rsidRPr="00333972">
        <w:rPr>
          <w:sz w:val="22"/>
          <w:szCs w:val="22"/>
          <w:lang w:val="sk-SK"/>
        </w:rPr>
        <w:t>mg sodíka</w:t>
      </w:r>
      <w:r w:rsidR="003959F5" w:rsidRPr="000C5C3E">
        <w:rPr>
          <w:sz w:val="22"/>
          <w:szCs w:val="22"/>
          <w:lang w:val="sk-SK"/>
        </w:rPr>
        <w:t xml:space="preserve"> </w:t>
      </w:r>
      <w:bookmarkStart w:id="2" w:name="_Hlk532371940"/>
      <w:r w:rsidR="003959F5" w:rsidRPr="000C5C3E">
        <w:rPr>
          <w:sz w:val="22"/>
          <w:szCs w:val="22"/>
          <w:lang w:val="sk-SK"/>
        </w:rPr>
        <w:t xml:space="preserve">v jednej </w:t>
      </w:r>
      <w:r w:rsidR="00AF6201" w:rsidRPr="00333972">
        <w:rPr>
          <w:sz w:val="22"/>
          <w:szCs w:val="22"/>
          <w:lang w:val="sk-SK"/>
        </w:rPr>
        <w:t>šumivej</w:t>
      </w:r>
      <w:r w:rsidR="00AF6201" w:rsidRPr="000C5C3E" w:rsidDel="00450736">
        <w:rPr>
          <w:sz w:val="22"/>
          <w:szCs w:val="22"/>
          <w:lang w:val="sk-SK"/>
        </w:rPr>
        <w:t xml:space="preserve"> </w:t>
      </w:r>
      <w:r w:rsidR="00450736" w:rsidRPr="000C5C3E">
        <w:rPr>
          <w:sz w:val="22"/>
          <w:szCs w:val="22"/>
          <w:lang w:val="sk-SK"/>
        </w:rPr>
        <w:t>tablete</w:t>
      </w:r>
      <w:bookmarkEnd w:id="2"/>
      <w:r w:rsidR="003959F5" w:rsidRPr="000C5C3E">
        <w:rPr>
          <w:sz w:val="22"/>
          <w:szCs w:val="22"/>
          <w:lang w:val="sk-SK"/>
        </w:rPr>
        <w:t>, čo zodpovedá 2,</w:t>
      </w:r>
      <w:r w:rsidR="005C4211" w:rsidRPr="000C5C3E">
        <w:rPr>
          <w:sz w:val="22"/>
          <w:szCs w:val="22"/>
          <w:lang w:val="sk-SK"/>
        </w:rPr>
        <w:t>8</w:t>
      </w:r>
      <w:r w:rsidR="003959F5" w:rsidRPr="00424B27">
        <w:rPr>
          <w:sz w:val="22"/>
          <w:szCs w:val="22"/>
          <w:lang w:val="sk-SK"/>
        </w:rPr>
        <w:t> % WHO odporúčaného maximálneho denného príjmu 2</w:t>
      </w:r>
      <w:r w:rsidR="00801336" w:rsidRPr="00424B27">
        <w:rPr>
          <w:sz w:val="22"/>
          <w:szCs w:val="22"/>
          <w:lang w:val="sk-SK"/>
        </w:rPr>
        <w:t> </w:t>
      </w:r>
      <w:r w:rsidR="003959F5" w:rsidRPr="00851CB2">
        <w:rPr>
          <w:sz w:val="22"/>
          <w:szCs w:val="22"/>
          <w:lang w:val="sk-SK"/>
        </w:rPr>
        <w:t>g sodíka pre dospelú osobu.</w:t>
      </w:r>
    </w:p>
    <w:p w14:paraId="468E5DFC" w14:textId="77777777" w:rsidR="003959F5" w:rsidRPr="00333972" w:rsidRDefault="003959F5" w:rsidP="00333972">
      <w:pPr>
        <w:pStyle w:val="Zkladntext"/>
        <w:suppressAutoHyphens/>
        <w:spacing w:after="0"/>
        <w:rPr>
          <w:sz w:val="22"/>
          <w:szCs w:val="22"/>
          <w:lang w:val="sk-SK" w:eastAsia="sk-SK"/>
        </w:rPr>
      </w:pPr>
    </w:p>
    <w:p w14:paraId="145493E4" w14:textId="17EEABE9" w:rsidR="000C5C3E" w:rsidRPr="00333972" w:rsidRDefault="00EB0FA9" w:rsidP="00333972">
      <w:pPr>
        <w:pStyle w:val="Zkladntext"/>
        <w:suppressAutoHyphens/>
        <w:spacing w:after="0"/>
        <w:rPr>
          <w:sz w:val="22"/>
          <w:szCs w:val="22"/>
          <w:lang w:val="sk-SK"/>
        </w:rPr>
      </w:pPr>
      <w:r w:rsidRPr="00333972">
        <w:rPr>
          <w:sz w:val="22"/>
          <w:szCs w:val="22"/>
          <w:lang w:val="sk-SK"/>
        </w:rPr>
        <w:t>Maxi-Kalz 1000 obsahuje 5,24</w:t>
      </w:r>
      <w:r w:rsidR="007E0A97" w:rsidRPr="000C5C3E">
        <w:rPr>
          <w:sz w:val="22"/>
          <w:szCs w:val="22"/>
          <w:lang w:val="sk-SK"/>
        </w:rPr>
        <w:t> </w:t>
      </w:r>
      <w:r w:rsidRPr="00333972">
        <w:rPr>
          <w:sz w:val="22"/>
          <w:szCs w:val="22"/>
          <w:lang w:val="sk-SK"/>
        </w:rPr>
        <w:t>mg sodíka v</w:t>
      </w:r>
      <w:r w:rsidR="000C5C3E" w:rsidRPr="000C5C3E">
        <w:rPr>
          <w:sz w:val="22"/>
          <w:szCs w:val="22"/>
          <w:lang w:val="sk-SK"/>
        </w:rPr>
        <w:t> jednej šumivej tablete</w:t>
      </w:r>
      <w:r w:rsidR="00FA064D">
        <w:rPr>
          <w:sz w:val="22"/>
          <w:szCs w:val="22"/>
          <w:lang w:val="sk-SK"/>
        </w:rPr>
        <w:t xml:space="preserve">, </w:t>
      </w:r>
      <w:r w:rsidR="000C5C3E" w:rsidRPr="00333972">
        <w:rPr>
          <w:sz w:val="22"/>
          <w:szCs w:val="22"/>
          <w:lang w:val="sk-SK"/>
        </w:rPr>
        <w:t>t.j. v podstate zanedbateľné množstvo sodíka.</w:t>
      </w:r>
    </w:p>
    <w:p w14:paraId="17255050" w14:textId="09ECC18A" w:rsidR="00683088" w:rsidRPr="000C5C3E" w:rsidRDefault="00683088" w:rsidP="000C5C3E">
      <w:pPr>
        <w:rPr>
          <w:sz w:val="22"/>
          <w:szCs w:val="22"/>
          <w:lang w:val="sk-SK"/>
        </w:rPr>
      </w:pPr>
    </w:p>
    <w:p w14:paraId="0D86BAC6" w14:textId="77777777" w:rsidR="00683088" w:rsidRPr="000C5C3E" w:rsidRDefault="00683088" w:rsidP="00333972">
      <w:pPr>
        <w:numPr>
          <w:ilvl w:val="1"/>
          <w:numId w:val="10"/>
        </w:numPr>
        <w:tabs>
          <w:tab w:val="clear" w:pos="360"/>
          <w:tab w:val="num" w:pos="567"/>
        </w:tabs>
        <w:ind w:left="0" w:firstLine="0"/>
        <w:rPr>
          <w:b/>
          <w:sz w:val="22"/>
          <w:szCs w:val="22"/>
          <w:lang w:val="sk-SK"/>
        </w:rPr>
      </w:pPr>
      <w:r w:rsidRPr="000C5C3E">
        <w:rPr>
          <w:b/>
          <w:sz w:val="22"/>
          <w:szCs w:val="22"/>
          <w:lang w:val="sk-SK"/>
        </w:rPr>
        <w:t>Liekové a iné interakcie</w:t>
      </w:r>
    </w:p>
    <w:p w14:paraId="04B7E9C4" w14:textId="77777777" w:rsidR="00683088" w:rsidRPr="000C5C3E" w:rsidRDefault="00683088" w:rsidP="00A24006">
      <w:pPr>
        <w:rPr>
          <w:sz w:val="22"/>
          <w:szCs w:val="22"/>
          <w:lang w:val="sk-SK"/>
        </w:rPr>
      </w:pPr>
    </w:p>
    <w:p w14:paraId="0C04AEB0" w14:textId="28DD0B05" w:rsidR="00683088" w:rsidRPr="00851CB2" w:rsidRDefault="00295A55" w:rsidP="002E330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Súbežné u</w:t>
      </w:r>
      <w:r w:rsidR="00683088" w:rsidRPr="00851CB2">
        <w:rPr>
          <w:sz w:val="22"/>
          <w:szCs w:val="22"/>
          <w:lang w:val="sk-SK"/>
        </w:rPr>
        <w:t>ž</w:t>
      </w:r>
      <w:r w:rsidR="007E15E6">
        <w:rPr>
          <w:sz w:val="22"/>
          <w:szCs w:val="22"/>
          <w:lang w:val="sk-SK"/>
        </w:rPr>
        <w:t>ívanie</w:t>
      </w:r>
      <w:r w:rsidR="00683088" w:rsidRPr="00851CB2">
        <w:rPr>
          <w:sz w:val="22"/>
          <w:szCs w:val="22"/>
          <w:lang w:val="sk-SK"/>
        </w:rPr>
        <w:t xml:space="preserve"> vitamínu D s Maxi-Kalzom podporuje vstrebávanie vápnika.</w:t>
      </w:r>
    </w:p>
    <w:p w14:paraId="48424069" w14:textId="77777777" w:rsidR="000C5C3E" w:rsidRPr="00424B27" w:rsidRDefault="000C5C3E" w:rsidP="002E3307">
      <w:pPr>
        <w:rPr>
          <w:sz w:val="22"/>
          <w:szCs w:val="22"/>
          <w:lang w:val="sk-SK"/>
        </w:rPr>
      </w:pPr>
    </w:p>
    <w:p w14:paraId="6D6FE601" w14:textId="1194F6B7" w:rsidR="00366AB1" w:rsidRDefault="00F32564" w:rsidP="002E330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Opatrnosť je potrebná pri </w:t>
      </w:r>
      <w:r w:rsidR="00295A55">
        <w:rPr>
          <w:sz w:val="22"/>
          <w:szCs w:val="22"/>
          <w:lang w:val="sk-SK"/>
        </w:rPr>
        <w:t>podávaní</w:t>
      </w:r>
      <w:r>
        <w:rPr>
          <w:sz w:val="22"/>
          <w:szCs w:val="22"/>
          <w:lang w:val="sk-SK"/>
        </w:rPr>
        <w:t xml:space="preserve"> Maxi-Kalzu v nasledujúcich k</w:t>
      </w:r>
      <w:r w:rsidR="00366AB1" w:rsidRPr="00424B27">
        <w:rPr>
          <w:sz w:val="22"/>
          <w:szCs w:val="22"/>
          <w:lang w:val="sk-SK"/>
        </w:rPr>
        <w:t>ombináci</w:t>
      </w:r>
      <w:r>
        <w:rPr>
          <w:sz w:val="22"/>
          <w:szCs w:val="22"/>
          <w:lang w:val="sk-SK"/>
        </w:rPr>
        <w:t>ách</w:t>
      </w:r>
      <w:r w:rsidR="00366AB1" w:rsidRPr="00424B27">
        <w:rPr>
          <w:sz w:val="22"/>
          <w:szCs w:val="22"/>
          <w:lang w:val="sk-SK"/>
        </w:rPr>
        <w:t>:</w:t>
      </w:r>
    </w:p>
    <w:p w14:paraId="76B229AA" w14:textId="7CE77087" w:rsidR="00851CB2" w:rsidRPr="0042735F" w:rsidRDefault="00851CB2" w:rsidP="00851CB2">
      <w:pPr>
        <w:numPr>
          <w:ilvl w:val="0"/>
          <w:numId w:val="12"/>
        </w:numPr>
        <w:ind w:left="567" w:hanging="567"/>
        <w:rPr>
          <w:b/>
          <w:sz w:val="22"/>
          <w:szCs w:val="22"/>
          <w:lang w:val="sk-SK"/>
        </w:rPr>
      </w:pPr>
      <w:r w:rsidRPr="00333972">
        <w:rPr>
          <w:b/>
          <w:sz w:val="22"/>
          <w:szCs w:val="22"/>
          <w:lang w:val="sk-SK"/>
        </w:rPr>
        <w:t>Kortikosteroidy</w:t>
      </w:r>
      <w:r w:rsidRPr="0042735F">
        <w:rPr>
          <w:b/>
          <w:sz w:val="22"/>
          <w:szCs w:val="22"/>
          <w:lang w:val="sk-SK"/>
        </w:rPr>
        <w:t>:</w:t>
      </w:r>
    </w:p>
    <w:p w14:paraId="55D4E912" w14:textId="1AC980BB" w:rsidR="00851CB2" w:rsidRPr="00333972" w:rsidRDefault="00851CB2" w:rsidP="00333972">
      <w:pPr>
        <w:ind w:left="567"/>
        <w:rPr>
          <w:b/>
          <w:sz w:val="22"/>
          <w:szCs w:val="22"/>
          <w:lang w:val="sk-SK"/>
        </w:rPr>
      </w:pPr>
      <w:r w:rsidRPr="0042735F">
        <w:rPr>
          <w:sz w:val="22"/>
          <w:szCs w:val="22"/>
          <w:lang w:val="sk-SK"/>
        </w:rPr>
        <w:t>Môžu ovplyvniť vstrebávanie vápnika.</w:t>
      </w:r>
    </w:p>
    <w:p w14:paraId="00067C45" w14:textId="2A9379BE" w:rsidR="00851CB2" w:rsidRPr="0042735F" w:rsidRDefault="00851CB2" w:rsidP="00851CB2">
      <w:pPr>
        <w:numPr>
          <w:ilvl w:val="0"/>
          <w:numId w:val="12"/>
        </w:numPr>
        <w:ind w:left="567" w:hanging="567"/>
        <w:rPr>
          <w:sz w:val="22"/>
          <w:szCs w:val="22"/>
          <w:lang w:val="sk-SK"/>
        </w:rPr>
      </w:pPr>
      <w:r w:rsidRPr="0042735F">
        <w:rPr>
          <w:b/>
          <w:sz w:val="22"/>
          <w:szCs w:val="22"/>
          <w:lang w:val="sk-SK"/>
        </w:rPr>
        <w:t>L</w:t>
      </w:r>
      <w:r w:rsidRPr="00333972">
        <w:rPr>
          <w:b/>
          <w:sz w:val="22"/>
          <w:szCs w:val="22"/>
          <w:lang w:val="sk-SK"/>
        </w:rPr>
        <w:t xml:space="preserve">ieky s obsahom hliníka </w:t>
      </w:r>
      <w:r w:rsidRPr="0042735F">
        <w:rPr>
          <w:sz w:val="22"/>
          <w:szCs w:val="22"/>
          <w:lang w:val="sk-SK"/>
        </w:rPr>
        <w:t>(napr. antacidá):</w:t>
      </w:r>
    </w:p>
    <w:p w14:paraId="7EEE6933" w14:textId="3F5C4CE4" w:rsidR="00851CB2" w:rsidRPr="0042735F" w:rsidRDefault="00851CB2" w:rsidP="00333972">
      <w:pPr>
        <w:ind w:left="567"/>
        <w:rPr>
          <w:sz w:val="22"/>
          <w:szCs w:val="22"/>
          <w:lang w:val="sk-SK"/>
        </w:rPr>
      </w:pPr>
      <w:r w:rsidRPr="0042735F">
        <w:rPr>
          <w:sz w:val="22"/>
          <w:szCs w:val="22"/>
          <w:lang w:val="sk-SK"/>
        </w:rPr>
        <w:t>Môže d</w:t>
      </w:r>
      <w:r w:rsidR="005A139D" w:rsidRPr="0042735F">
        <w:rPr>
          <w:sz w:val="22"/>
          <w:szCs w:val="22"/>
          <w:lang w:val="sk-SK"/>
        </w:rPr>
        <w:t>ochádzať</w:t>
      </w:r>
      <w:r w:rsidRPr="0042735F">
        <w:rPr>
          <w:sz w:val="22"/>
          <w:szCs w:val="22"/>
          <w:lang w:val="sk-SK"/>
        </w:rPr>
        <w:t xml:space="preserve"> k zvýšenej resorpcii hliníka.</w:t>
      </w:r>
    </w:p>
    <w:p w14:paraId="78D79FCF" w14:textId="52FEA131" w:rsidR="00366AB1" w:rsidRPr="0042735F" w:rsidRDefault="003229FD" w:rsidP="00333972">
      <w:pPr>
        <w:numPr>
          <w:ilvl w:val="0"/>
          <w:numId w:val="12"/>
        </w:numPr>
        <w:ind w:left="567" w:hanging="567"/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Tetrac</w:t>
      </w:r>
      <w:r w:rsidR="00366AB1" w:rsidRPr="00333972">
        <w:rPr>
          <w:b/>
          <w:sz w:val="22"/>
          <w:szCs w:val="22"/>
          <w:lang w:val="sk-SK"/>
        </w:rPr>
        <w:t>yklíny:</w:t>
      </w:r>
    </w:p>
    <w:p w14:paraId="031AB453" w14:textId="43A3EA1A" w:rsidR="00366AB1" w:rsidRPr="0042735F" w:rsidRDefault="00F32564" w:rsidP="00333972">
      <w:pPr>
        <w:ind w:left="567"/>
        <w:rPr>
          <w:sz w:val="22"/>
          <w:szCs w:val="22"/>
          <w:lang w:val="sk-SK"/>
        </w:rPr>
      </w:pPr>
      <w:r w:rsidRPr="0042735F">
        <w:rPr>
          <w:sz w:val="22"/>
          <w:szCs w:val="22"/>
          <w:lang w:val="sk-SK"/>
        </w:rPr>
        <w:t>Dochádza k z</w:t>
      </w:r>
      <w:r w:rsidR="00366AB1" w:rsidRPr="0042735F">
        <w:rPr>
          <w:sz w:val="22"/>
          <w:szCs w:val="22"/>
          <w:lang w:val="sk-SK"/>
        </w:rPr>
        <w:t>níženi</w:t>
      </w:r>
      <w:r w:rsidRPr="0042735F">
        <w:rPr>
          <w:sz w:val="22"/>
          <w:szCs w:val="22"/>
          <w:lang w:val="sk-SK"/>
        </w:rPr>
        <w:t>u</w:t>
      </w:r>
      <w:r w:rsidR="00366AB1" w:rsidRPr="0042735F">
        <w:rPr>
          <w:sz w:val="22"/>
          <w:szCs w:val="22"/>
          <w:lang w:val="sk-SK"/>
        </w:rPr>
        <w:t xml:space="preserve"> </w:t>
      </w:r>
      <w:r w:rsidRPr="0042735F">
        <w:rPr>
          <w:sz w:val="22"/>
          <w:szCs w:val="22"/>
          <w:lang w:val="sk-SK"/>
        </w:rPr>
        <w:t>gastrointestinálnej</w:t>
      </w:r>
      <w:r w:rsidR="00366AB1" w:rsidRPr="0042735F">
        <w:rPr>
          <w:sz w:val="22"/>
          <w:szCs w:val="22"/>
          <w:lang w:val="sk-SK"/>
        </w:rPr>
        <w:t xml:space="preserve"> absorpcie </w:t>
      </w:r>
      <w:r w:rsidR="003229FD">
        <w:rPr>
          <w:sz w:val="22"/>
          <w:szCs w:val="22"/>
          <w:lang w:val="sk-SK"/>
        </w:rPr>
        <w:t>tetra</w:t>
      </w:r>
      <w:r w:rsidR="00366AB1" w:rsidRPr="0042735F">
        <w:rPr>
          <w:sz w:val="22"/>
          <w:szCs w:val="22"/>
          <w:lang w:val="sk-SK"/>
        </w:rPr>
        <w:t xml:space="preserve">cyklínov. </w:t>
      </w:r>
      <w:r w:rsidRPr="0042735F">
        <w:rPr>
          <w:sz w:val="22"/>
          <w:szCs w:val="22"/>
          <w:lang w:val="sk-SK"/>
        </w:rPr>
        <w:t>S</w:t>
      </w:r>
      <w:r w:rsidR="00366AB1" w:rsidRPr="0042735F">
        <w:rPr>
          <w:sz w:val="22"/>
          <w:szCs w:val="22"/>
          <w:lang w:val="sk-SK"/>
        </w:rPr>
        <w:t>oli vápnika</w:t>
      </w:r>
      <w:r w:rsidRPr="0042735F">
        <w:rPr>
          <w:sz w:val="22"/>
          <w:szCs w:val="22"/>
          <w:lang w:val="sk-SK"/>
        </w:rPr>
        <w:t xml:space="preserve"> sa nemajú užívať</w:t>
      </w:r>
      <w:r w:rsidR="00366AB1" w:rsidRPr="0042735F">
        <w:rPr>
          <w:sz w:val="22"/>
          <w:szCs w:val="22"/>
          <w:lang w:val="sk-SK"/>
        </w:rPr>
        <w:t xml:space="preserve"> s</w:t>
      </w:r>
      <w:r w:rsidRPr="0042735F">
        <w:rPr>
          <w:sz w:val="22"/>
          <w:szCs w:val="22"/>
          <w:lang w:val="sk-SK"/>
        </w:rPr>
        <w:t>úbežne</w:t>
      </w:r>
      <w:r w:rsidR="00366AB1" w:rsidRPr="0042735F">
        <w:rPr>
          <w:sz w:val="22"/>
          <w:szCs w:val="22"/>
          <w:lang w:val="sk-SK"/>
        </w:rPr>
        <w:t xml:space="preserve"> s </w:t>
      </w:r>
      <w:r w:rsidR="003229FD">
        <w:rPr>
          <w:sz w:val="22"/>
          <w:szCs w:val="22"/>
          <w:lang w:val="sk-SK"/>
        </w:rPr>
        <w:t>tetra</w:t>
      </w:r>
      <w:r w:rsidR="00366AB1" w:rsidRPr="0042735F">
        <w:rPr>
          <w:sz w:val="22"/>
          <w:szCs w:val="22"/>
          <w:lang w:val="sk-SK"/>
        </w:rPr>
        <w:t>cyklínmi (ak je to možné</w:t>
      </w:r>
      <w:r w:rsidR="00225593" w:rsidRPr="0042735F">
        <w:rPr>
          <w:sz w:val="22"/>
          <w:szCs w:val="22"/>
          <w:lang w:val="sk-SK"/>
        </w:rPr>
        <w:t>,</w:t>
      </w:r>
      <w:r w:rsidR="00366AB1" w:rsidRPr="0042735F">
        <w:rPr>
          <w:sz w:val="22"/>
          <w:szCs w:val="22"/>
          <w:lang w:val="sk-SK"/>
        </w:rPr>
        <w:t xml:space="preserve"> </w:t>
      </w:r>
      <w:r w:rsidRPr="0042735F">
        <w:rPr>
          <w:sz w:val="22"/>
          <w:szCs w:val="22"/>
          <w:lang w:val="sk-SK"/>
        </w:rPr>
        <w:t>je po</w:t>
      </w:r>
      <w:r w:rsidR="00225593" w:rsidRPr="0042735F">
        <w:rPr>
          <w:sz w:val="22"/>
          <w:szCs w:val="22"/>
          <w:lang w:val="sk-SK"/>
        </w:rPr>
        <w:t>treb</w:t>
      </w:r>
      <w:r w:rsidRPr="0042735F">
        <w:rPr>
          <w:sz w:val="22"/>
          <w:szCs w:val="22"/>
          <w:lang w:val="sk-SK"/>
        </w:rPr>
        <w:t>né</w:t>
      </w:r>
      <w:r w:rsidR="00225593" w:rsidRPr="0042735F">
        <w:rPr>
          <w:sz w:val="22"/>
          <w:szCs w:val="22"/>
          <w:lang w:val="sk-SK"/>
        </w:rPr>
        <w:t xml:space="preserve"> dodržať časový</w:t>
      </w:r>
      <w:r w:rsidR="00366AB1" w:rsidRPr="0042735F">
        <w:rPr>
          <w:sz w:val="22"/>
          <w:szCs w:val="22"/>
          <w:lang w:val="sk-SK"/>
        </w:rPr>
        <w:t xml:space="preserve"> odstup </w:t>
      </w:r>
      <w:r w:rsidR="00295A55" w:rsidRPr="0042735F">
        <w:rPr>
          <w:sz w:val="22"/>
          <w:szCs w:val="22"/>
          <w:lang w:val="sk-SK"/>
        </w:rPr>
        <w:t xml:space="preserve">viac ako </w:t>
      </w:r>
      <w:r w:rsidR="00366AB1" w:rsidRPr="0042735F">
        <w:rPr>
          <w:sz w:val="22"/>
          <w:szCs w:val="22"/>
          <w:lang w:val="sk-SK"/>
        </w:rPr>
        <w:t>dve hodiny).</w:t>
      </w:r>
    </w:p>
    <w:p w14:paraId="1E325BBE" w14:textId="43D7D5DF" w:rsidR="007E15E6" w:rsidRPr="0042735F" w:rsidRDefault="007E15E6" w:rsidP="00333972">
      <w:pPr>
        <w:numPr>
          <w:ilvl w:val="0"/>
          <w:numId w:val="12"/>
        </w:numPr>
        <w:ind w:left="567" w:hanging="567"/>
        <w:rPr>
          <w:b/>
          <w:sz w:val="22"/>
          <w:szCs w:val="22"/>
          <w:lang w:val="sk-SK"/>
        </w:rPr>
      </w:pPr>
      <w:r w:rsidRPr="0042735F">
        <w:rPr>
          <w:b/>
          <w:sz w:val="22"/>
          <w:szCs w:val="22"/>
          <w:lang w:val="sk-SK"/>
        </w:rPr>
        <w:t>Fluoridové preparáty:</w:t>
      </w:r>
    </w:p>
    <w:p w14:paraId="4FAA8EDB" w14:textId="2FC73331" w:rsidR="007E15E6" w:rsidRPr="00333972" w:rsidRDefault="007E15E6" w:rsidP="00333972">
      <w:pPr>
        <w:ind w:left="567"/>
        <w:rPr>
          <w:sz w:val="22"/>
          <w:szCs w:val="22"/>
          <w:lang w:val="sk-SK"/>
        </w:rPr>
      </w:pPr>
      <w:r w:rsidRPr="0042735F">
        <w:rPr>
          <w:sz w:val="22"/>
          <w:szCs w:val="22"/>
          <w:lang w:val="sk-SK"/>
        </w:rPr>
        <w:t>Dochádza k ovplyvneniu gastrointestinálnej absorpcie fluoridových preparátov (je potrebné dodržať časový odstup aspoň tri hodiny).</w:t>
      </w:r>
    </w:p>
    <w:p w14:paraId="32848BD3" w14:textId="2101CA72" w:rsidR="00366AB1" w:rsidRPr="00333972" w:rsidRDefault="005A139D" w:rsidP="00333972">
      <w:pPr>
        <w:numPr>
          <w:ilvl w:val="0"/>
          <w:numId w:val="12"/>
        </w:numPr>
        <w:ind w:left="567" w:hanging="567"/>
        <w:rPr>
          <w:b/>
          <w:sz w:val="22"/>
          <w:szCs w:val="22"/>
          <w:lang w:val="sk-SK"/>
        </w:rPr>
      </w:pPr>
      <w:r w:rsidRPr="00333972">
        <w:rPr>
          <w:b/>
          <w:sz w:val="22"/>
          <w:szCs w:val="22"/>
          <w:lang w:val="sk-SK"/>
        </w:rPr>
        <w:t>Srdcové glykozidy</w:t>
      </w:r>
      <w:r w:rsidRPr="00333972">
        <w:rPr>
          <w:sz w:val="22"/>
          <w:szCs w:val="22"/>
          <w:lang w:val="sk-SK"/>
        </w:rPr>
        <w:t xml:space="preserve"> (d</w:t>
      </w:r>
      <w:r w:rsidR="00366AB1" w:rsidRPr="0042735F">
        <w:rPr>
          <w:sz w:val="22"/>
          <w:szCs w:val="22"/>
          <w:lang w:val="sk-SK"/>
        </w:rPr>
        <w:t>igitalis</w:t>
      </w:r>
      <w:r w:rsidRPr="00333972">
        <w:rPr>
          <w:sz w:val="22"/>
          <w:szCs w:val="22"/>
          <w:lang w:val="sk-SK"/>
        </w:rPr>
        <w:t>)</w:t>
      </w:r>
      <w:r w:rsidR="00366AB1" w:rsidRPr="0042735F">
        <w:rPr>
          <w:sz w:val="22"/>
          <w:szCs w:val="22"/>
          <w:lang w:val="sk-SK"/>
        </w:rPr>
        <w:t>:</w:t>
      </w:r>
    </w:p>
    <w:p w14:paraId="21F4F5EC" w14:textId="43C6C129" w:rsidR="00366AB1" w:rsidRPr="0042735F" w:rsidRDefault="00366AB1" w:rsidP="00333972">
      <w:pPr>
        <w:ind w:left="567"/>
        <w:rPr>
          <w:sz w:val="22"/>
          <w:szCs w:val="22"/>
          <w:lang w:val="sk-SK"/>
        </w:rPr>
      </w:pPr>
      <w:r w:rsidRPr="0042735F">
        <w:rPr>
          <w:sz w:val="22"/>
          <w:szCs w:val="22"/>
          <w:lang w:val="sk-SK"/>
        </w:rPr>
        <w:t>Riziko porúch srdcovej frekvencie/rytmu</w:t>
      </w:r>
      <w:r w:rsidR="005A139D" w:rsidRPr="0042735F">
        <w:rPr>
          <w:sz w:val="22"/>
          <w:szCs w:val="22"/>
          <w:lang w:val="sk-SK"/>
        </w:rPr>
        <w:t>, pretože vápnik zosilňuje účinok srdcových glykozidov na srdce</w:t>
      </w:r>
      <w:r w:rsidRPr="0042735F">
        <w:rPr>
          <w:sz w:val="22"/>
          <w:szCs w:val="22"/>
          <w:lang w:val="sk-SK"/>
        </w:rPr>
        <w:t xml:space="preserve">. </w:t>
      </w:r>
      <w:r w:rsidR="005A139D" w:rsidRPr="0042735F">
        <w:rPr>
          <w:sz w:val="22"/>
          <w:szCs w:val="22"/>
          <w:lang w:val="sk-SK"/>
        </w:rPr>
        <w:t xml:space="preserve">Odporúča sa </w:t>
      </w:r>
      <w:r w:rsidRPr="0042735F">
        <w:rPr>
          <w:sz w:val="22"/>
          <w:szCs w:val="22"/>
          <w:lang w:val="sk-SK"/>
        </w:rPr>
        <w:t xml:space="preserve">klinické sledovanie </w:t>
      </w:r>
      <w:r w:rsidR="005A139D" w:rsidRPr="0042735F">
        <w:rPr>
          <w:sz w:val="22"/>
          <w:szCs w:val="22"/>
          <w:lang w:val="sk-SK"/>
        </w:rPr>
        <w:t xml:space="preserve">a v prípade potreby </w:t>
      </w:r>
      <w:r w:rsidRPr="0042735F">
        <w:rPr>
          <w:sz w:val="22"/>
          <w:szCs w:val="22"/>
          <w:lang w:val="sk-SK"/>
        </w:rPr>
        <w:t>monitorovanie EKG a kalc</w:t>
      </w:r>
      <w:r w:rsidR="005A139D" w:rsidRPr="0042735F">
        <w:rPr>
          <w:sz w:val="22"/>
          <w:szCs w:val="22"/>
          <w:lang w:val="sk-SK"/>
        </w:rPr>
        <w:t>i</w:t>
      </w:r>
      <w:r w:rsidRPr="0042735F">
        <w:rPr>
          <w:sz w:val="22"/>
          <w:szCs w:val="22"/>
          <w:lang w:val="sk-SK"/>
        </w:rPr>
        <w:t>émie.</w:t>
      </w:r>
    </w:p>
    <w:p w14:paraId="4D8B282A" w14:textId="77777777" w:rsidR="00366AB1" w:rsidRPr="00333972" w:rsidRDefault="00366AB1" w:rsidP="00333972">
      <w:pPr>
        <w:numPr>
          <w:ilvl w:val="0"/>
          <w:numId w:val="12"/>
        </w:numPr>
        <w:ind w:left="567" w:hanging="567"/>
        <w:rPr>
          <w:b/>
          <w:sz w:val="22"/>
          <w:szCs w:val="22"/>
          <w:lang w:val="sk-SK"/>
        </w:rPr>
      </w:pPr>
      <w:r w:rsidRPr="00333972">
        <w:rPr>
          <w:b/>
          <w:sz w:val="22"/>
          <w:szCs w:val="22"/>
          <w:lang w:val="sk-SK"/>
        </w:rPr>
        <w:t>Bisfosfonáty:</w:t>
      </w:r>
    </w:p>
    <w:p w14:paraId="6E90AD65" w14:textId="764AFF60" w:rsidR="00366AB1" w:rsidRPr="0042735F" w:rsidRDefault="00366AB1" w:rsidP="00333972">
      <w:pPr>
        <w:ind w:left="567"/>
        <w:rPr>
          <w:sz w:val="22"/>
          <w:szCs w:val="22"/>
          <w:lang w:val="sk-SK"/>
        </w:rPr>
      </w:pPr>
      <w:r w:rsidRPr="0042735F">
        <w:rPr>
          <w:sz w:val="22"/>
          <w:szCs w:val="22"/>
          <w:lang w:val="sk-SK"/>
        </w:rPr>
        <w:t xml:space="preserve">Riziko zníženia </w:t>
      </w:r>
      <w:r w:rsidR="005A139D" w:rsidRPr="0042735F">
        <w:rPr>
          <w:sz w:val="22"/>
          <w:szCs w:val="22"/>
          <w:lang w:val="sk-SK"/>
        </w:rPr>
        <w:t>gastrointestinálne</w:t>
      </w:r>
      <w:r w:rsidRPr="0042735F">
        <w:rPr>
          <w:sz w:val="22"/>
          <w:szCs w:val="22"/>
          <w:lang w:val="sk-SK"/>
        </w:rPr>
        <w:t xml:space="preserve">j absorpcie bisfosfonátov. </w:t>
      </w:r>
      <w:r w:rsidR="005A139D" w:rsidRPr="0042735F">
        <w:rPr>
          <w:sz w:val="22"/>
          <w:szCs w:val="22"/>
          <w:lang w:val="sk-SK"/>
        </w:rPr>
        <w:t>S</w:t>
      </w:r>
      <w:r w:rsidRPr="0042735F">
        <w:rPr>
          <w:sz w:val="22"/>
          <w:szCs w:val="22"/>
          <w:lang w:val="sk-SK"/>
        </w:rPr>
        <w:t xml:space="preserve">oli vápnika </w:t>
      </w:r>
      <w:r w:rsidR="005A139D" w:rsidRPr="0042735F">
        <w:rPr>
          <w:sz w:val="22"/>
          <w:szCs w:val="22"/>
          <w:lang w:val="sk-SK"/>
        </w:rPr>
        <w:t xml:space="preserve">sa nemajú užívať </w:t>
      </w:r>
      <w:r w:rsidRPr="0042735F">
        <w:rPr>
          <w:sz w:val="22"/>
          <w:szCs w:val="22"/>
          <w:lang w:val="sk-SK"/>
        </w:rPr>
        <w:t>s</w:t>
      </w:r>
      <w:r w:rsidR="005A139D" w:rsidRPr="0042735F">
        <w:rPr>
          <w:sz w:val="22"/>
          <w:szCs w:val="22"/>
          <w:lang w:val="sk-SK"/>
        </w:rPr>
        <w:t>úbežne</w:t>
      </w:r>
      <w:r w:rsidRPr="0042735F">
        <w:rPr>
          <w:sz w:val="22"/>
          <w:szCs w:val="22"/>
          <w:lang w:val="sk-SK"/>
        </w:rPr>
        <w:t xml:space="preserve"> s bisfosfonátmi (</w:t>
      </w:r>
      <w:r w:rsidR="00225593" w:rsidRPr="0042735F">
        <w:rPr>
          <w:sz w:val="22"/>
          <w:szCs w:val="22"/>
          <w:lang w:val="sk-SK"/>
        </w:rPr>
        <w:t xml:space="preserve">ak je to možné, </w:t>
      </w:r>
      <w:r w:rsidR="005A139D" w:rsidRPr="0042735F">
        <w:rPr>
          <w:sz w:val="22"/>
          <w:szCs w:val="22"/>
          <w:lang w:val="sk-SK"/>
        </w:rPr>
        <w:t>je po</w:t>
      </w:r>
      <w:r w:rsidR="00225593" w:rsidRPr="0042735F">
        <w:rPr>
          <w:sz w:val="22"/>
          <w:szCs w:val="22"/>
          <w:lang w:val="sk-SK"/>
        </w:rPr>
        <w:t>treb</w:t>
      </w:r>
      <w:r w:rsidR="005A139D" w:rsidRPr="0042735F">
        <w:rPr>
          <w:sz w:val="22"/>
          <w:szCs w:val="22"/>
          <w:lang w:val="sk-SK"/>
        </w:rPr>
        <w:t>né</w:t>
      </w:r>
      <w:r w:rsidR="00225593" w:rsidRPr="0042735F">
        <w:rPr>
          <w:sz w:val="22"/>
          <w:szCs w:val="22"/>
          <w:lang w:val="sk-SK"/>
        </w:rPr>
        <w:t xml:space="preserve"> dodržať časový odstup </w:t>
      </w:r>
      <w:r w:rsidR="005A139D" w:rsidRPr="0042735F">
        <w:rPr>
          <w:sz w:val="22"/>
          <w:szCs w:val="22"/>
          <w:lang w:val="sk-SK"/>
        </w:rPr>
        <w:t xml:space="preserve">viac ako </w:t>
      </w:r>
      <w:r w:rsidR="00225593" w:rsidRPr="0042735F">
        <w:rPr>
          <w:sz w:val="22"/>
          <w:szCs w:val="22"/>
          <w:lang w:val="sk-SK"/>
        </w:rPr>
        <w:t>dve hodiny</w:t>
      </w:r>
      <w:r w:rsidRPr="0042735F">
        <w:rPr>
          <w:sz w:val="22"/>
          <w:szCs w:val="22"/>
          <w:lang w:val="sk-SK"/>
        </w:rPr>
        <w:t>).</w:t>
      </w:r>
    </w:p>
    <w:p w14:paraId="3F58E93D" w14:textId="77777777" w:rsidR="00366AB1" w:rsidRPr="00333972" w:rsidRDefault="00366AB1" w:rsidP="00333972">
      <w:pPr>
        <w:numPr>
          <w:ilvl w:val="0"/>
          <w:numId w:val="12"/>
        </w:numPr>
        <w:ind w:left="567" w:hanging="567"/>
        <w:rPr>
          <w:b/>
          <w:sz w:val="22"/>
          <w:szCs w:val="22"/>
          <w:lang w:val="sk-SK"/>
        </w:rPr>
      </w:pPr>
      <w:r w:rsidRPr="00333972">
        <w:rPr>
          <w:b/>
          <w:sz w:val="22"/>
          <w:szCs w:val="22"/>
          <w:lang w:val="sk-SK"/>
        </w:rPr>
        <w:t>Estramustín:</w:t>
      </w:r>
    </w:p>
    <w:p w14:paraId="50F89237" w14:textId="59E30E8C" w:rsidR="00366AB1" w:rsidRPr="0042735F" w:rsidRDefault="005A139D" w:rsidP="00333972">
      <w:pPr>
        <w:ind w:left="567"/>
        <w:rPr>
          <w:sz w:val="22"/>
          <w:szCs w:val="22"/>
          <w:lang w:val="sk-SK"/>
        </w:rPr>
      </w:pPr>
      <w:r w:rsidRPr="0042735F">
        <w:rPr>
          <w:sz w:val="22"/>
          <w:szCs w:val="22"/>
          <w:lang w:val="sk-SK"/>
        </w:rPr>
        <w:t>Dochádza k z</w:t>
      </w:r>
      <w:r w:rsidR="00366AB1" w:rsidRPr="0042735F">
        <w:rPr>
          <w:sz w:val="22"/>
          <w:szCs w:val="22"/>
          <w:lang w:val="sk-SK"/>
        </w:rPr>
        <w:t>níženi</w:t>
      </w:r>
      <w:r w:rsidRPr="0042735F">
        <w:rPr>
          <w:sz w:val="22"/>
          <w:szCs w:val="22"/>
          <w:lang w:val="sk-SK"/>
        </w:rPr>
        <w:t>u</w:t>
      </w:r>
      <w:r w:rsidR="00366AB1" w:rsidRPr="0042735F">
        <w:rPr>
          <w:sz w:val="22"/>
          <w:szCs w:val="22"/>
          <w:lang w:val="sk-SK"/>
        </w:rPr>
        <w:t xml:space="preserve"> </w:t>
      </w:r>
      <w:r w:rsidRPr="0042735F">
        <w:rPr>
          <w:sz w:val="22"/>
          <w:szCs w:val="22"/>
          <w:lang w:val="sk-SK"/>
        </w:rPr>
        <w:t>gastrointestinálne</w:t>
      </w:r>
      <w:r w:rsidR="00366AB1" w:rsidRPr="0042735F">
        <w:rPr>
          <w:sz w:val="22"/>
          <w:szCs w:val="22"/>
          <w:lang w:val="sk-SK"/>
        </w:rPr>
        <w:t xml:space="preserve">j absorpcie estramustínu. </w:t>
      </w:r>
      <w:r w:rsidRPr="0042735F">
        <w:rPr>
          <w:sz w:val="22"/>
          <w:szCs w:val="22"/>
          <w:lang w:val="sk-SK"/>
        </w:rPr>
        <w:t>S</w:t>
      </w:r>
      <w:r w:rsidR="00366AB1" w:rsidRPr="0042735F">
        <w:rPr>
          <w:sz w:val="22"/>
          <w:szCs w:val="22"/>
          <w:lang w:val="sk-SK"/>
        </w:rPr>
        <w:t xml:space="preserve">oli vápnika </w:t>
      </w:r>
      <w:r w:rsidRPr="0042735F">
        <w:rPr>
          <w:sz w:val="22"/>
          <w:szCs w:val="22"/>
          <w:lang w:val="sk-SK"/>
        </w:rPr>
        <w:t>sa nemajú užívať súbežne</w:t>
      </w:r>
      <w:r w:rsidR="00366AB1" w:rsidRPr="0042735F">
        <w:rPr>
          <w:sz w:val="22"/>
          <w:szCs w:val="22"/>
          <w:lang w:val="sk-SK"/>
        </w:rPr>
        <w:t xml:space="preserve"> s estramustínom (</w:t>
      </w:r>
      <w:r w:rsidR="00225593" w:rsidRPr="0042735F">
        <w:rPr>
          <w:sz w:val="22"/>
          <w:szCs w:val="22"/>
          <w:lang w:val="sk-SK"/>
        </w:rPr>
        <w:t xml:space="preserve">ak je to možné, </w:t>
      </w:r>
      <w:r w:rsidR="00295A55" w:rsidRPr="0042735F">
        <w:rPr>
          <w:sz w:val="22"/>
          <w:szCs w:val="22"/>
          <w:lang w:val="sk-SK"/>
        </w:rPr>
        <w:t>je po</w:t>
      </w:r>
      <w:r w:rsidR="00225593" w:rsidRPr="0042735F">
        <w:rPr>
          <w:sz w:val="22"/>
          <w:szCs w:val="22"/>
          <w:lang w:val="sk-SK"/>
        </w:rPr>
        <w:t>treb</w:t>
      </w:r>
      <w:r w:rsidR="00295A55" w:rsidRPr="0042735F">
        <w:rPr>
          <w:sz w:val="22"/>
          <w:szCs w:val="22"/>
          <w:lang w:val="sk-SK"/>
        </w:rPr>
        <w:t>né</w:t>
      </w:r>
      <w:r w:rsidR="00225593" w:rsidRPr="0042735F">
        <w:rPr>
          <w:sz w:val="22"/>
          <w:szCs w:val="22"/>
          <w:lang w:val="sk-SK"/>
        </w:rPr>
        <w:t xml:space="preserve"> dodržať časový odstup </w:t>
      </w:r>
      <w:r w:rsidR="00295A55" w:rsidRPr="0042735F">
        <w:rPr>
          <w:sz w:val="22"/>
          <w:szCs w:val="22"/>
          <w:lang w:val="sk-SK"/>
        </w:rPr>
        <w:t xml:space="preserve">viac ako </w:t>
      </w:r>
      <w:r w:rsidR="00225593" w:rsidRPr="0042735F">
        <w:rPr>
          <w:sz w:val="22"/>
          <w:szCs w:val="22"/>
          <w:lang w:val="sk-SK"/>
        </w:rPr>
        <w:t>dve hodiny</w:t>
      </w:r>
      <w:r w:rsidR="00366AB1" w:rsidRPr="0042735F">
        <w:rPr>
          <w:sz w:val="22"/>
          <w:szCs w:val="22"/>
          <w:lang w:val="sk-SK"/>
        </w:rPr>
        <w:t>).</w:t>
      </w:r>
    </w:p>
    <w:p w14:paraId="6B0E25A3" w14:textId="77777777" w:rsidR="00366AB1" w:rsidRPr="0042735F" w:rsidRDefault="00366AB1" w:rsidP="00333972">
      <w:pPr>
        <w:numPr>
          <w:ilvl w:val="0"/>
          <w:numId w:val="12"/>
        </w:numPr>
        <w:ind w:left="567" w:hanging="567"/>
        <w:rPr>
          <w:sz w:val="22"/>
          <w:szCs w:val="22"/>
          <w:lang w:val="sk-SK"/>
        </w:rPr>
      </w:pPr>
      <w:r w:rsidRPr="00333972">
        <w:rPr>
          <w:b/>
          <w:sz w:val="22"/>
          <w:szCs w:val="22"/>
          <w:lang w:val="sk-SK"/>
        </w:rPr>
        <w:t>Železo (soli)</w:t>
      </w:r>
      <w:r w:rsidRPr="0042735F">
        <w:rPr>
          <w:sz w:val="22"/>
          <w:szCs w:val="22"/>
          <w:lang w:val="sk-SK"/>
        </w:rPr>
        <w:t xml:space="preserve"> (</w:t>
      </w:r>
      <w:r w:rsidRPr="00333972">
        <w:rPr>
          <w:sz w:val="22"/>
          <w:szCs w:val="22"/>
          <w:lang w:val="sk-SK"/>
        </w:rPr>
        <w:t>perorálne použitie</w:t>
      </w:r>
      <w:r w:rsidRPr="0042735F">
        <w:rPr>
          <w:sz w:val="22"/>
          <w:szCs w:val="22"/>
          <w:lang w:val="sk-SK"/>
        </w:rPr>
        <w:t>):</w:t>
      </w:r>
    </w:p>
    <w:p w14:paraId="18C6E05E" w14:textId="4F0B22F8" w:rsidR="00366AB1" w:rsidRPr="0042735F" w:rsidRDefault="00F32564" w:rsidP="00333972">
      <w:pPr>
        <w:ind w:left="567"/>
        <w:rPr>
          <w:sz w:val="22"/>
          <w:szCs w:val="22"/>
          <w:lang w:val="sk-SK"/>
        </w:rPr>
      </w:pPr>
      <w:r w:rsidRPr="0042735F">
        <w:rPr>
          <w:sz w:val="22"/>
          <w:szCs w:val="22"/>
          <w:lang w:val="sk-SK"/>
        </w:rPr>
        <w:t>Dochádza k z</w:t>
      </w:r>
      <w:r w:rsidR="00366AB1" w:rsidRPr="0042735F">
        <w:rPr>
          <w:sz w:val="22"/>
          <w:szCs w:val="22"/>
          <w:lang w:val="sk-SK"/>
        </w:rPr>
        <w:t>níženi</w:t>
      </w:r>
      <w:r w:rsidRPr="0042735F">
        <w:rPr>
          <w:sz w:val="22"/>
          <w:szCs w:val="22"/>
          <w:lang w:val="sk-SK"/>
        </w:rPr>
        <w:t>u</w:t>
      </w:r>
      <w:r w:rsidR="00366AB1" w:rsidRPr="0042735F">
        <w:rPr>
          <w:sz w:val="22"/>
          <w:szCs w:val="22"/>
          <w:lang w:val="sk-SK"/>
        </w:rPr>
        <w:t xml:space="preserve"> </w:t>
      </w:r>
      <w:r w:rsidRPr="0042735F">
        <w:rPr>
          <w:sz w:val="22"/>
          <w:szCs w:val="22"/>
          <w:lang w:val="sk-SK"/>
        </w:rPr>
        <w:t>gastrointestinálnej</w:t>
      </w:r>
      <w:r w:rsidR="00366AB1" w:rsidRPr="0042735F">
        <w:rPr>
          <w:sz w:val="22"/>
          <w:szCs w:val="22"/>
          <w:lang w:val="sk-SK"/>
        </w:rPr>
        <w:t xml:space="preserve"> absorpcie solí železa. </w:t>
      </w:r>
      <w:r w:rsidR="007E15E6" w:rsidRPr="0042735F">
        <w:rPr>
          <w:sz w:val="22"/>
          <w:szCs w:val="22"/>
          <w:lang w:val="sk-SK"/>
        </w:rPr>
        <w:t>S</w:t>
      </w:r>
      <w:r w:rsidR="00366AB1" w:rsidRPr="0042735F">
        <w:rPr>
          <w:sz w:val="22"/>
          <w:szCs w:val="22"/>
          <w:lang w:val="sk-SK"/>
        </w:rPr>
        <w:t>oli železa sa nemajú užívať s</w:t>
      </w:r>
      <w:r w:rsidR="007E15E6" w:rsidRPr="0042735F">
        <w:rPr>
          <w:sz w:val="22"/>
          <w:szCs w:val="22"/>
          <w:lang w:val="sk-SK"/>
        </w:rPr>
        <w:t> </w:t>
      </w:r>
      <w:r w:rsidR="00366AB1" w:rsidRPr="0042735F">
        <w:rPr>
          <w:sz w:val="22"/>
          <w:szCs w:val="22"/>
          <w:lang w:val="sk-SK"/>
        </w:rPr>
        <w:t>jedlom a</w:t>
      </w:r>
      <w:r w:rsidR="007E15E6" w:rsidRPr="0042735F">
        <w:rPr>
          <w:sz w:val="22"/>
          <w:szCs w:val="22"/>
          <w:lang w:val="sk-SK"/>
        </w:rPr>
        <w:t> súbežne s </w:t>
      </w:r>
      <w:r w:rsidR="00366AB1" w:rsidRPr="0042735F">
        <w:rPr>
          <w:sz w:val="22"/>
          <w:szCs w:val="22"/>
          <w:lang w:val="sk-SK"/>
        </w:rPr>
        <w:t>vápnik</w:t>
      </w:r>
      <w:r w:rsidR="007E15E6" w:rsidRPr="0042735F">
        <w:rPr>
          <w:sz w:val="22"/>
          <w:szCs w:val="22"/>
          <w:lang w:val="sk-SK"/>
        </w:rPr>
        <w:t>om (je potrebné dodržať časový odstup aspoň tri hodiny)</w:t>
      </w:r>
      <w:r w:rsidR="00366AB1" w:rsidRPr="0042735F">
        <w:rPr>
          <w:sz w:val="22"/>
          <w:szCs w:val="22"/>
          <w:lang w:val="sk-SK"/>
        </w:rPr>
        <w:t>.</w:t>
      </w:r>
    </w:p>
    <w:p w14:paraId="05187C7E" w14:textId="3494E85B" w:rsidR="00851CB2" w:rsidRPr="00333972" w:rsidRDefault="005A139D" w:rsidP="00333972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2735F">
        <w:rPr>
          <w:sz w:val="22"/>
          <w:szCs w:val="22"/>
          <w:lang w:val="sk-SK"/>
        </w:rPr>
        <w:t>-</w:t>
      </w:r>
      <w:r w:rsidRPr="0042735F">
        <w:rPr>
          <w:sz w:val="22"/>
          <w:szCs w:val="22"/>
          <w:lang w:val="sk-SK"/>
        </w:rPr>
        <w:tab/>
      </w:r>
      <w:r w:rsidRPr="00333972">
        <w:rPr>
          <w:b/>
          <w:sz w:val="22"/>
          <w:szCs w:val="22"/>
          <w:lang w:val="sk-SK"/>
        </w:rPr>
        <w:t>Verapamil</w:t>
      </w:r>
      <w:r w:rsidRPr="0042735F">
        <w:rPr>
          <w:b/>
          <w:sz w:val="22"/>
          <w:szCs w:val="22"/>
          <w:lang w:val="sk-SK"/>
        </w:rPr>
        <w:t>:</w:t>
      </w:r>
    </w:p>
    <w:p w14:paraId="6A5A25F2" w14:textId="79495C35" w:rsidR="00851CB2" w:rsidRPr="00295A55" w:rsidRDefault="00851CB2" w:rsidP="00333972">
      <w:pPr>
        <w:ind w:left="567"/>
        <w:rPr>
          <w:sz w:val="22"/>
          <w:szCs w:val="22"/>
          <w:lang w:val="sk-SK"/>
        </w:rPr>
      </w:pPr>
      <w:r w:rsidRPr="00295A55">
        <w:rPr>
          <w:sz w:val="22"/>
          <w:szCs w:val="22"/>
          <w:lang w:val="sk-SK"/>
        </w:rPr>
        <w:t>Pri sú</w:t>
      </w:r>
      <w:r w:rsidR="005A139D" w:rsidRPr="00295A55">
        <w:rPr>
          <w:sz w:val="22"/>
          <w:szCs w:val="22"/>
          <w:lang w:val="sk-SK"/>
        </w:rPr>
        <w:t>bež</w:t>
      </w:r>
      <w:r w:rsidRPr="00295A55">
        <w:rPr>
          <w:sz w:val="22"/>
          <w:szCs w:val="22"/>
          <w:lang w:val="sk-SK"/>
        </w:rPr>
        <w:t>nom užívaní vápnika vo vysokých dávkach a vitamínu D, bol pozorovaný znížený účinok verapamilu.</w:t>
      </w:r>
    </w:p>
    <w:p w14:paraId="209A3D42" w14:textId="77777777" w:rsidR="00366AB1" w:rsidRPr="00295A55" w:rsidRDefault="00366AB1" w:rsidP="008F5F9D">
      <w:pPr>
        <w:rPr>
          <w:sz w:val="22"/>
          <w:szCs w:val="22"/>
          <w:lang w:val="sk-SK"/>
        </w:rPr>
      </w:pPr>
    </w:p>
    <w:p w14:paraId="582CCEEA" w14:textId="12C63D1E" w:rsidR="00366AB1" w:rsidRPr="00295A55" w:rsidRDefault="00295A55" w:rsidP="00A24006">
      <w:pPr>
        <w:rPr>
          <w:sz w:val="22"/>
          <w:szCs w:val="22"/>
          <w:lang w:val="sk-SK"/>
        </w:rPr>
      </w:pPr>
      <w:r w:rsidRPr="00295A55">
        <w:rPr>
          <w:sz w:val="22"/>
          <w:szCs w:val="22"/>
          <w:lang w:val="sk-SK"/>
        </w:rPr>
        <w:t>Je potrebné zvážiť podávanie Maxi-Kalzu v nasledujúcich k</w:t>
      </w:r>
      <w:r w:rsidR="00366AB1" w:rsidRPr="00295A55">
        <w:rPr>
          <w:sz w:val="22"/>
          <w:szCs w:val="22"/>
          <w:lang w:val="sk-SK"/>
        </w:rPr>
        <w:t>ombináci</w:t>
      </w:r>
      <w:r w:rsidRPr="00295A55">
        <w:rPr>
          <w:sz w:val="22"/>
          <w:szCs w:val="22"/>
          <w:lang w:val="sk-SK"/>
        </w:rPr>
        <w:t>ách:</w:t>
      </w:r>
    </w:p>
    <w:p w14:paraId="4A0ABADA" w14:textId="77777777" w:rsidR="00366AB1" w:rsidRPr="00295A55" w:rsidRDefault="00366AB1" w:rsidP="00333972">
      <w:pPr>
        <w:numPr>
          <w:ilvl w:val="0"/>
          <w:numId w:val="12"/>
        </w:numPr>
        <w:ind w:left="567" w:hanging="567"/>
        <w:rPr>
          <w:sz w:val="22"/>
          <w:szCs w:val="22"/>
          <w:lang w:val="sk-SK"/>
        </w:rPr>
      </w:pPr>
      <w:r w:rsidRPr="00333972">
        <w:rPr>
          <w:b/>
          <w:sz w:val="22"/>
          <w:szCs w:val="22"/>
          <w:lang w:val="sk-SK"/>
        </w:rPr>
        <w:t>Tiazidové diuretiká:</w:t>
      </w:r>
    </w:p>
    <w:p w14:paraId="18AF20DA" w14:textId="5A237479" w:rsidR="00366AB1" w:rsidRPr="00295A55" w:rsidRDefault="00366AB1" w:rsidP="00333972">
      <w:pPr>
        <w:ind w:left="567"/>
        <w:rPr>
          <w:sz w:val="22"/>
          <w:szCs w:val="22"/>
          <w:lang w:val="sk-SK"/>
        </w:rPr>
      </w:pPr>
      <w:r w:rsidRPr="00295A55">
        <w:rPr>
          <w:sz w:val="22"/>
          <w:szCs w:val="22"/>
          <w:lang w:val="sk-SK"/>
        </w:rPr>
        <w:t xml:space="preserve">Riziko hyperkalciémie </w:t>
      </w:r>
      <w:r w:rsidR="00295A55" w:rsidRPr="00295A55">
        <w:rPr>
          <w:sz w:val="22"/>
          <w:szCs w:val="22"/>
          <w:lang w:val="sk-SK"/>
        </w:rPr>
        <w:t>v dôsledku</w:t>
      </w:r>
      <w:r w:rsidRPr="00295A55">
        <w:rPr>
          <w:sz w:val="22"/>
          <w:szCs w:val="22"/>
          <w:lang w:val="sk-SK"/>
        </w:rPr>
        <w:t xml:space="preserve"> zníženia vylučovania vápnika močom.</w:t>
      </w:r>
    </w:p>
    <w:p w14:paraId="118C1501" w14:textId="77777777" w:rsidR="00366AB1" w:rsidRPr="00295A55" w:rsidRDefault="00366AB1" w:rsidP="00333972">
      <w:pPr>
        <w:keepNext/>
        <w:numPr>
          <w:ilvl w:val="0"/>
          <w:numId w:val="12"/>
        </w:numPr>
        <w:ind w:left="567" w:hanging="567"/>
        <w:rPr>
          <w:sz w:val="22"/>
          <w:szCs w:val="22"/>
          <w:lang w:val="sk-SK"/>
        </w:rPr>
      </w:pPr>
      <w:r w:rsidRPr="00333972">
        <w:rPr>
          <w:b/>
          <w:sz w:val="22"/>
          <w:szCs w:val="22"/>
          <w:lang w:val="sk-SK"/>
        </w:rPr>
        <w:t>Potraviny:</w:t>
      </w:r>
    </w:p>
    <w:p w14:paraId="460E779E" w14:textId="1D38383A" w:rsidR="00683088" w:rsidRPr="00424B27" w:rsidRDefault="00366AB1" w:rsidP="00333972">
      <w:pPr>
        <w:ind w:left="567"/>
        <w:rPr>
          <w:sz w:val="22"/>
          <w:szCs w:val="22"/>
          <w:lang w:val="sk-SK"/>
        </w:rPr>
      </w:pPr>
      <w:r w:rsidRPr="000C5C3E">
        <w:rPr>
          <w:sz w:val="22"/>
          <w:szCs w:val="22"/>
          <w:lang w:val="sk-SK"/>
        </w:rPr>
        <w:t>Možnosť interakcie s </w:t>
      </w:r>
      <w:r w:rsidRPr="00424B27">
        <w:rPr>
          <w:sz w:val="22"/>
          <w:szCs w:val="22"/>
          <w:lang w:val="sk-SK"/>
        </w:rPr>
        <w:t>potravinami (napríklad t</w:t>
      </w:r>
      <w:r w:rsidR="00295A55">
        <w:rPr>
          <w:sz w:val="22"/>
          <w:szCs w:val="22"/>
          <w:lang w:val="sk-SK"/>
        </w:rPr>
        <w:t>ými</w:t>
      </w:r>
      <w:r w:rsidRPr="00424B27">
        <w:rPr>
          <w:sz w:val="22"/>
          <w:szCs w:val="22"/>
          <w:lang w:val="sk-SK"/>
        </w:rPr>
        <w:t>, ktoré obsahujú kyselinu šťaveľovú, fosfáty alebo kyselinu fytovú).</w:t>
      </w:r>
    </w:p>
    <w:p w14:paraId="340FC157" w14:textId="77777777" w:rsidR="00366AB1" w:rsidRPr="00851CB2" w:rsidRDefault="00366AB1" w:rsidP="008F5F9D">
      <w:pPr>
        <w:rPr>
          <w:sz w:val="22"/>
          <w:szCs w:val="22"/>
          <w:lang w:val="sk-SK"/>
        </w:rPr>
      </w:pPr>
    </w:p>
    <w:p w14:paraId="5B78F162" w14:textId="77777777" w:rsidR="00683088" w:rsidRPr="00333972" w:rsidRDefault="00683088" w:rsidP="000C5C3E">
      <w:pPr>
        <w:tabs>
          <w:tab w:val="left" w:pos="567"/>
        </w:tabs>
        <w:rPr>
          <w:sz w:val="22"/>
          <w:szCs w:val="22"/>
          <w:lang w:val="sk-SK"/>
        </w:rPr>
      </w:pPr>
      <w:r w:rsidRPr="00333972">
        <w:rPr>
          <w:b/>
          <w:sz w:val="22"/>
          <w:szCs w:val="22"/>
          <w:lang w:val="sk-SK"/>
        </w:rPr>
        <w:t>4.6</w:t>
      </w:r>
      <w:r w:rsidRPr="00333972">
        <w:rPr>
          <w:b/>
          <w:sz w:val="22"/>
          <w:szCs w:val="22"/>
          <w:lang w:val="sk-SK"/>
        </w:rPr>
        <w:tab/>
      </w:r>
      <w:r w:rsidR="00AF1AAD" w:rsidRPr="00333972">
        <w:rPr>
          <w:b/>
          <w:sz w:val="22"/>
          <w:szCs w:val="22"/>
          <w:lang w:val="sk-SK"/>
        </w:rPr>
        <w:t>Fertilita, gravidita a laktácia</w:t>
      </w:r>
    </w:p>
    <w:p w14:paraId="49D12115" w14:textId="77777777" w:rsidR="00683088" w:rsidRPr="000C5C3E" w:rsidRDefault="00683088" w:rsidP="00A24006">
      <w:pPr>
        <w:pStyle w:val="Zarkazkladnhotextu"/>
        <w:ind w:left="0"/>
        <w:rPr>
          <w:rFonts w:ascii="Times New Roman" w:hAnsi="Times New Roman"/>
          <w:sz w:val="22"/>
          <w:szCs w:val="22"/>
        </w:rPr>
      </w:pPr>
    </w:p>
    <w:p w14:paraId="76EEEC5B" w14:textId="396F5CB0" w:rsidR="00683088" w:rsidRPr="000C5C3E" w:rsidRDefault="00683088" w:rsidP="00A24006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r w:rsidRPr="000C5C3E">
        <w:rPr>
          <w:rFonts w:ascii="Times New Roman" w:hAnsi="Times New Roman"/>
          <w:sz w:val="22"/>
          <w:szCs w:val="22"/>
        </w:rPr>
        <w:t>Maxi-Kalz sa môže užívať počas gravidity a</w:t>
      </w:r>
      <w:r w:rsidR="00225593" w:rsidRPr="00424B27">
        <w:rPr>
          <w:rFonts w:ascii="Times New Roman" w:hAnsi="Times New Roman"/>
          <w:sz w:val="22"/>
          <w:szCs w:val="22"/>
        </w:rPr>
        <w:t> </w:t>
      </w:r>
      <w:r w:rsidR="00AF1AAD" w:rsidRPr="00424B27">
        <w:rPr>
          <w:rFonts w:ascii="Times New Roman" w:hAnsi="Times New Roman"/>
          <w:sz w:val="22"/>
          <w:szCs w:val="22"/>
        </w:rPr>
        <w:t>dojčenia</w:t>
      </w:r>
      <w:r w:rsidR="00225593" w:rsidRPr="00424B27">
        <w:rPr>
          <w:rFonts w:ascii="Times New Roman" w:hAnsi="Times New Roman"/>
          <w:sz w:val="22"/>
          <w:szCs w:val="22"/>
        </w:rPr>
        <w:t xml:space="preserve">, </w:t>
      </w:r>
      <w:r w:rsidR="007E0A97" w:rsidRPr="00851CB2">
        <w:rPr>
          <w:rFonts w:ascii="Times New Roman" w:hAnsi="Times New Roman"/>
          <w:sz w:val="22"/>
          <w:szCs w:val="22"/>
        </w:rPr>
        <w:t xml:space="preserve">denná </w:t>
      </w:r>
      <w:r w:rsidR="00225593" w:rsidRPr="00851CB2">
        <w:rPr>
          <w:rFonts w:ascii="Times New Roman" w:hAnsi="Times New Roman"/>
          <w:sz w:val="22"/>
          <w:szCs w:val="22"/>
        </w:rPr>
        <w:t>dávka vápnika však</w:t>
      </w:r>
      <w:r w:rsidR="00A21A23" w:rsidRPr="00851CB2">
        <w:rPr>
          <w:rFonts w:ascii="Times New Roman" w:hAnsi="Times New Roman"/>
          <w:sz w:val="22"/>
          <w:szCs w:val="22"/>
        </w:rPr>
        <w:t xml:space="preserve"> nemá prekročiť 1</w:t>
      </w:r>
      <w:r w:rsidR="007E0A97" w:rsidRPr="00851CB2">
        <w:rPr>
          <w:rFonts w:ascii="Times New Roman" w:hAnsi="Times New Roman"/>
          <w:sz w:val="22"/>
          <w:szCs w:val="22"/>
        </w:rPr>
        <w:t> </w:t>
      </w:r>
      <w:r w:rsidR="00A21A23" w:rsidRPr="00851CB2">
        <w:rPr>
          <w:rFonts w:ascii="Times New Roman" w:hAnsi="Times New Roman"/>
          <w:sz w:val="22"/>
          <w:szCs w:val="22"/>
        </w:rPr>
        <w:t>50</w:t>
      </w:r>
      <w:r w:rsidR="001E31EF" w:rsidRPr="00851CB2">
        <w:rPr>
          <w:rFonts w:ascii="Times New Roman" w:hAnsi="Times New Roman"/>
          <w:sz w:val="22"/>
          <w:szCs w:val="22"/>
        </w:rPr>
        <w:t>0</w:t>
      </w:r>
      <w:r w:rsidR="001E31EF" w:rsidRPr="000C5C3E">
        <w:rPr>
          <w:rFonts w:ascii="Times New Roman" w:hAnsi="Times New Roman"/>
          <w:sz w:val="22"/>
          <w:szCs w:val="22"/>
        </w:rPr>
        <w:t> mg.</w:t>
      </w:r>
      <w:r w:rsidR="00FD6C5C" w:rsidRPr="000C5C3E">
        <w:rPr>
          <w:rFonts w:ascii="Times New Roman" w:hAnsi="Times New Roman"/>
          <w:sz w:val="22"/>
          <w:szCs w:val="22"/>
        </w:rPr>
        <w:t xml:space="preserve"> </w:t>
      </w:r>
      <w:r w:rsidRPr="000C5C3E">
        <w:rPr>
          <w:rFonts w:ascii="Times New Roman" w:hAnsi="Times New Roman"/>
          <w:sz w:val="22"/>
          <w:szCs w:val="22"/>
        </w:rPr>
        <w:t>Nie sú známe žiadne embryotoxické ani genotoxické účinky.</w:t>
      </w:r>
    </w:p>
    <w:p w14:paraId="46EE5512" w14:textId="77777777" w:rsidR="00683088" w:rsidRPr="000C5C3E" w:rsidRDefault="00683088" w:rsidP="003959F5">
      <w:pPr>
        <w:rPr>
          <w:sz w:val="22"/>
          <w:szCs w:val="22"/>
          <w:lang w:val="sk-SK"/>
        </w:rPr>
      </w:pPr>
    </w:p>
    <w:p w14:paraId="404270AD" w14:textId="77777777" w:rsidR="00683088" w:rsidRPr="000C5C3E" w:rsidRDefault="00683088" w:rsidP="00333972">
      <w:pPr>
        <w:numPr>
          <w:ilvl w:val="1"/>
          <w:numId w:val="8"/>
        </w:numPr>
        <w:tabs>
          <w:tab w:val="clear" w:pos="360"/>
          <w:tab w:val="num" w:pos="567"/>
        </w:tabs>
        <w:ind w:left="0" w:firstLine="0"/>
        <w:rPr>
          <w:b/>
          <w:sz w:val="22"/>
          <w:szCs w:val="22"/>
          <w:lang w:val="sk-SK"/>
        </w:rPr>
      </w:pPr>
      <w:r w:rsidRPr="000C5C3E">
        <w:rPr>
          <w:b/>
          <w:sz w:val="22"/>
          <w:szCs w:val="22"/>
          <w:lang w:val="sk-SK"/>
        </w:rPr>
        <w:t>Ovplyvnenie schopnosti viesť vozidlá a obsluhovať stroje</w:t>
      </w:r>
    </w:p>
    <w:p w14:paraId="4FE96E38" w14:textId="77777777" w:rsidR="00683088" w:rsidRPr="000C5C3E" w:rsidRDefault="00683088" w:rsidP="008F5F9D">
      <w:pPr>
        <w:rPr>
          <w:sz w:val="22"/>
          <w:szCs w:val="22"/>
          <w:lang w:val="sk-SK"/>
        </w:rPr>
      </w:pPr>
    </w:p>
    <w:p w14:paraId="49363E39" w14:textId="77777777" w:rsidR="00683088" w:rsidRPr="000C5C3E" w:rsidRDefault="00C37A88" w:rsidP="008F5F9D">
      <w:pPr>
        <w:rPr>
          <w:sz w:val="22"/>
          <w:szCs w:val="22"/>
          <w:lang w:val="sk-SK"/>
        </w:rPr>
      </w:pPr>
      <w:r w:rsidRPr="000C5C3E">
        <w:rPr>
          <w:sz w:val="22"/>
          <w:szCs w:val="22"/>
          <w:lang w:val="sk-SK"/>
        </w:rPr>
        <w:t xml:space="preserve">Maxi-Kalz nemá žiadny </w:t>
      </w:r>
      <w:bookmarkStart w:id="3" w:name="_Hlk532371431"/>
      <w:r w:rsidRPr="000C5C3E">
        <w:rPr>
          <w:sz w:val="22"/>
          <w:szCs w:val="22"/>
          <w:lang w:val="sk-SK"/>
        </w:rPr>
        <w:t xml:space="preserve">alebo má zanedbateľný vplyv </w:t>
      </w:r>
      <w:bookmarkEnd w:id="3"/>
      <w:r w:rsidRPr="000C5C3E">
        <w:rPr>
          <w:sz w:val="22"/>
          <w:szCs w:val="22"/>
          <w:lang w:val="sk-SK"/>
        </w:rPr>
        <w:t>na schopnosť viesť vozidlá a obsluhovať stroje.</w:t>
      </w:r>
    </w:p>
    <w:p w14:paraId="40FDEF6B" w14:textId="77777777" w:rsidR="00683088" w:rsidRPr="000C5C3E" w:rsidRDefault="00683088" w:rsidP="00A24006">
      <w:pPr>
        <w:rPr>
          <w:sz w:val="22"/>
          <w:szCs w:val="22"/>
          <w:lang w:val="sk-SK"/>
        </w:rPr>
      </w:pPr>
    </w:p>
    <w:p w14:paraId="68D6A61F" w14:textId="77777777" w:rsidR="00683088" w:rsidRPr="000C5C3E" w:rsidRDefault="00683088" w:rsidP="00333972">
      <w:pPr>
        <w:numPr>
          <w:ilvl w:val="1"/>
          <w:numId w:val="8"/>
        </w:numPr>
        <w:tabs>
          <w:tab w:val="clear" w:pos="360"/>
          <w:tab w:val="num" w:pos="567"/>
        </w:tabs>
        <w:ind w:left="0" w:firstLine="0"/>
        <w:rPr>
          <w:b/>
          <w:sz w:val="22"/>
          <w:szCs w:val="22"/>
          <w:lang w:val="sk-SK"/>
        </w:rPr>
      </w:pPr>
      <w:r w:rsidRPr="000C5C3E">
        <w:rPr>
          <w:b/>
          <w:sz w:val="22"/>
          <w:szCs w:val="22"/>
          <w:lang w:val="sk-SK"/>
        </w:rPr>
        <w:t>Nežiaduce účinky</w:t>
      </w:r>
    </w:p>
    <w:p w14:paraId="0DAFF3B1" w14:textId="77777777" w:rsidR="00683088" w:rsidRPr="000C5C3E" w:rsidRDefault="00683088" w:rsidP="005C4211">
      <w:pPr>
        <w:pStyle w:val="Zarkazkladnhotextu"/>
        <w:ind w:left="0"/>
        <w:rPr>
          <w:rFonts w:ascii="Times New Roman" w:hAnsi="Times New Roman"/>
          <w:sz w:val="22"/>
          <w:szCs w:val="22"/>
        </w:rPr>
      </w:pPr>
    </w:p>
    <w:p w14:paraId="32248D84" w14:textId="738B6D21" w:rsidR="00BD1ADE" w:rsidRPr="000C5C3E" w:rsidRDefault="00BD1ADE" w:rsidP="00333972">
      <w:pPr>
        <w:pStyle w:val="Zarkazkladnhotextu"/>
        <w:numPr>
          <w:ilvl w:val="0"/>
          <w:numId w:val="13"/>
        </w:numPr>
        <w:ind w:left="567" w:hanging="567"/>
        <w:rPr>
          <w:rFonts w:ascii="Times New Roman" w:hAnsi="Times New Roman"/>
          <w:sz w:val="22"/>
          <w:szCs w:val="22"/>
        </w:rPr>
      </w:pPr>
      <w:r w:rsidRPr="000C5C3E">
        <w:rPr>
          <w:rFonts w:ascii="Times New Roman" w:hAnsi="Times New Roman"/>
          <w:sz w:val="22"/>
          <w:szCs w:val="22"/>
        </w:rPr>
        <w:t>G</w:t>
      </w:r>
      <w:r w:rsidR="00683088" w:rsidRPr="000C5C3E">
        <w:rPr>
          <w:rFonts w:ascii="Times New Roman" w:hAnsi="Times New Roman"/>
          <w:sz w:val="22"/>
          <w:szCs w:val="22"/>
        </w:rPr>
        <w:t xml:space="preserve">astrointestinálne ťažkosti </w:t>
      </w:r>
      <w:r w:rsidRPr="000C5C3E">
        <w:rPr>
          <w:rFonts w:ascii="Times New Roman" w:hAnsi="Times New Roman"/>
          <w:sz w:val="22"/>
          <w:szCs w:val="22"/>
        </w:rPr>
        <w:t xml:space="preserve">ako </w:t>
      </w:r>
      <w:r w:rsidR="00683088" w:rsidRPr="000C5C3E">
        <w:rPr>
          <w:rFonts w:ascii="Times New Roman" w:hAnsi="Times New Roman"/>
          <w:sz w:val="22"/>
          <w:szCs w:val="22"/>
        </w:rPr>
        <w:t>flatulencia, obstipácia</w:t>
      </w:r>
      <w:r w:rsidRPr="000C5C3E">
        <w:rPr>
          <w:rFonts w:ascii="Times New Roman" w:hAnsi="Times New Roman"/>
          <w:sz w:val="22"/>
          <w:szCs w:val="22"/>
        </w:rPr>
        <w:t>, nauzea</w:t>
      </w:r>
      <w:r w:rsidR="007E0A97" w:rsidRPr="000C5C3E">
        <w:rPr>
          <w:rFonts w:ascii="Times New Roman" w:hAnsi="Times New Roman"/>
          <w:sz w:val="22"/>
          <w:szCs w:val="22"/>
        </w:rPr>
        <w:t>, hnačka (frekvencia výskytu zriedkavé</w:t>
      </w:r>
      <w:r w:rsidR="007E0A97" w:rsidRPr="00333972">
        <w:rPr>
          <w:rFonts w:ascii="Times New Roman" w:hAnsi="Times New Roman"/>
          <w:sz w:val="22"/>
          <w:szCs w:val="22"/>
        </w:rPr>
        <w:t xml:space="preserve"> (≥ 1/10 000 až &lt; 1/1 000))</w:t>
      </w:r>
      <w:r w:rsidRPr="000C5C3E">
        <w:rPr>
          <w:rFonts w:ascii="Times New Roman" w:hAnsi="Times New Roman"/>
          <w:sz w:val="22"/>
          <w:szCs w:val="22"/>
        </w:rPr>
        <w:t>.</w:t>
      </w:r>
    </w:p>
    <w:p w14:paraId="3F55CDFB" w14:textId="46E68905" w:rsidR="00683088" w:rsidRPr="000C5C3E" w:rsidRDefault="00BD1ADE" w:rsidP="00333972">
      <w:pPr>
        <w:pStyle w:val="Zarkazkladnhotextu"/>
        <w:numPr>
          <w:ilvl w:val="0"/>
          <w:numId w:val="13"/>
        </w:numPr>
        <w:ind w:left="567" w:hanging="567"/>
        <w:rPr>
          <w:rFonts w:ascii="Times New Roman" w:hAnsi="Times New Roman"/>
          <w:sz w:val="22"/>
          <w:szCs w:val="22"/>
        </w:rPr>
      </w:pPr>
      <w:r w:rsidRPr="000C5C3E">
        <w:rPr>
          <w:rFonts w:ascii="Times New Roman" w:hAnsi="Times New Roman"/>
          <w:sz w:val="22"/>
          <w:szCs w:val="22"/>
        </w:rPr>
        <w:t>H</w:t>
      </w:r>
      <w:r w:rsidR="00683088" w:rsidRPr="000C5C3E">
        <w:rPr>
          <w:rFonts w:ascii="Times New Roman" w:hAnsi="Times New Roman"/>
          <w:sz w:val="22"/>
          <w:szCs w:val="22"/>
        </w:rPr>
        <w:t>yperkalciémia a hyperkalciúria</w:t>
      </w:r>
      <w:r w:rsidRPr="000C5C3E">
        <w:rPr>
          <w:rFonts w:ascii="Times New Roman" w:hAnsi="Times New Roman"/>
          <w:sz w:val="22"/>
          <w:szCs w:val="22"/>
        </w:rPr>
        <w:t xml:space="preserve"> (pri dlhodobo</w:t>
      </w:r>
      <w:r w:rsidR="001D100D" w:rsidRPr="000C5C3E">
        <w:rPr>
          <w:rFonts w:ascii="Times New Roman" w:hAnsi="Times New Roman"/>
          <w:sz w:val="22"/>
          <w:szCs w:val="22"/>
        </w:rPr>
        <w:t>m</w:t>
      </w:r>
      <w:r w:rsidRPr="000C5C3E">
        <w:rPr>
          <w:rFonts w:ascii="Times New Roman" w:hAnsi="Times New Roman"/>
          <w:sz w:val="22"/>
          <w:szCs w:val="22"/>
        </w:rPr>
        <w:t xml:space="preserve"> užívaní vysokých dávok)</w:t>
      </w:r>
      <w:r w:rsidR="00683088" w:rsidRPr="000C5C3E">
        <w:rPr>
          <w:rFonts w:ascii="Times New Roman" w:hAnsi="Times New Roman"/>
          <w:sz w:val="22"/>
          <w:szCs w:val="22"/>
        </w:rPr>
        <w:t>.</w:t>
      </w:r>
    </w:p>
    <w:p w14:paraId="59CBE588" w14:textId="77777777" w:rsidR="00BD1ADE" w:rsidRPr="000C5C3E" w:rsidRDefault="00BD1ADE" w:rsidP="00333972">
      <w:pPr>
        <w:pStyle w:val="Zarkazkladnhotextu"/>
        <w:numPr>
          <w:ilvl w:val="0"/>
          <w:numId w:val="13"/>
        </w:numPr>
        <w:ind w:left="567" w:hanging="567"/>
        <w:rPr>
          <w:rFonts w:ascii="Times New Roman" w:hAnsi="Times New Roman"/>
          <w:sz w:val="22"/>
          <w:szCs w:val="22"/>
        </w:rPr>
      </w:pPr>
      <w:r w:rsidRPr="000C5C3E">
        <w:rPr>
          <w:rFonts w:ascii="Times New Roman" w:hAnsi="Times New Roman"/>
          <w:sz w:val="22"/>
          <w:szCs w:val="22"/>
        </w:rPr>
        <w:t>Pruritus, kožná vyrážka a urtikária.</w:t>
      </w:r>
    </w:p>
    <w:p w14:paraId="4B2086E4" w14:textId="77777777" w:rsidR="00683088" w:rsidRPr="000C5C3E" w:rsidRDefault="00683088" w:rsidP="008F5F9D">
      <w:pPr>
        <w:rPr>
          <w:sz w:val="22"/>
          <w:szCs w:val="22"/>
          <w:lang w:val="sk-SK"/>
        </w:rPr>
      </w:pPr>
    </w:p>
    <w:p w14:paraId="39E3BF68" w14:textId="77777777" w:rsidR="00AF1AAD" w:rsidRPr="000C5C3E" w:rsidRDefault="00AF1AAD" w:rsidP="00A24006">
      <w:pPr>
        <w:keepNext/>
        <w:adjustRightInd w:val="0"/>
        <w:rPr>
          <w:sz w:val="22"/>
          <w:szCs w:val="22"/>
          <w:u w:val="single"/>
          <w:lang w:val="sk-SK"/>
        </w:rPr>
      </w:pPr>
      <w:r w:rsidRPr="000C5C3E">
        <w:rPr>
          <w:sz w:val="22"/>
          <w:szCs w:val="22"/>
          <w:u w:val="single"/>
          <w:lang w:val="sk-SK"/>
        </w:rPr>
        <w:t>Hlásenie podozrení na nežiaduce reakcie</w:t>
      </w:r>
    </w:p>
    <w:p w14:paraId="7132C5CE" w14:textId="77777777" w:rsidR="00AF1AAD" w:rsidRPr="000C5C3E" w:rsidRDefault="00AF1AAD" w:rsidP="003959F5">
      <w:pPr>
        <w:adjustRightInd w:val="0"/>
        <w:rPr>
          <w:sz w:val="22"/>
          <w:szCs w:val="22"/>
          <w:lang w:val="sk-SK"/>
        </w:rPr>
      </w:pPr>
      <w:r w:rsidRPr="000C5C3E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2B206C" w:rsidRPr="000C5C3E">
        <w:rPr>
          <w:sz w:val="22"/>
          <w:szCs w:val="22"/>
          <w:lang w:val="sk-SK"/>
        </w:rPr>
        <w:t>na</w:t>
      </w:r>
      <w:r w:rsidRPr="000C5C3E">
        <w:rPr>
          <w:sz w:val="22"/>
          <w:szCs w:val="22"/>
          <w:lang w:val="sk-SK"/>
        </w:rPr>
        <w:t xml:space="preserve"> </w:t>
      </w:r>
      <w:r w:rsidRPr="000C5C3E">
        <w:rPr>
          <w:sz w:val="22"/>
          <w:szCs w:val="22"/>
          <w:highlight w:val="lightGray"/>
          <w:lang w:val="sk-SK"/>
        </w:rPr>
        <w:t xml:space="preserve">národné </w:t>
      </w:r>
      <w:r w:rsidR="002B206C" w:rsidRPr="000C5C3E">
        <w:rPr>
          <w:sz w:val="22"/>
          <w:szCs w:val="22"/>
          <w:highlight w:val="lightGray"/>
          <w:lang w:val="sk-SK"/>
        </w:rPr>
        <w:t xml:space="preserve">centrum </w:t>
      </w:r>
      <w:r w:rsidRPr="000C5C3E">
        <w:rPr>
          <w:sz w:val="22"/>
          <w:szCs w:val="22"/>
          <w:highlight w:val="lightGray"/>
          <w:lang w:val="sk-SK"/>
        </w:rPr>
        <w:t>hlásenia uvedené v </w:t>
      </w:r>
      <w:hyperlink r:id="rId8" w:history="1">
        <w:r w:rsidRPr="000C5C3E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Pr="000C5C3E">
        <w:rPr>
          <w:sz w:val="22"/>
          <w:szCs w:val="22"/>
          <w:lang w:val="sk-SK"/>
        </w:rPr>
        <w:t>.</w:t>
      </w:r>
    </w:p>
    <w:p w14:paraId="43DB658C" w14:textId="77777777" w:rsidR="00AF1AAD" w:rsidRPr="000C5C3E" w:rsidRDefault="00AF1AAD" w:rsidP="005C4211">
      <w:pPr>
        <w:rPr>
          <w:sz w:val="22"/>
          <w:szCs w:val="22"/>
          <w:lang w:val="sk-SK"/>
        </w:rPr>
      </w:pPr>
    </w:p>
    <w:p w14:paraId="52D3937C" w14:textId="77777777" w:rsidR="00683088" w:rsidRPr="000C5C3E" w:rsidRDefault="00683088" w:rsidP="00333972">
      <w:pPr>
        <w:numPr>
          <w:ilvl w:val="1"/>
          <w:numId w:val="8"/>
        </w:numPr>
        <w:tabs>
          <w:tab w:val="clear" w:pos="360"/>
          <w:tab w:val="num" w:pos="567"/>
        </w:tabs>
        <w:ind w:left="0" w:firstLine="0"/>
        <w:rPr>
          <w:b/>
          <w:sz w:val="22"/>
          <w:szCs w:val="22"/>
          <w:lang w:val="sk-SK"/>
        </w:rPr>
      </w:pPr>
      <w:r w:rsidRPr="000C5C3E">
        <w:rPr>
          <w:b/>
          <w:sz w:val="22"/>
          <w:szCs w:val="22"/>
          <w:lang w:val="sk-SK"/>
        </w:rPr>
        <w:t>Predávkovanie</w:t>
      </w:r>
    </w:p>
    <w:p w14:paraId="349F53F3" w14:textId="77777777" w:rsidR="00333972" w:rsidRDefault="00333972" w:rsidP="00333972">
      <w:pPr>
        <w:pStyle w:val="Zarkazkladnhotextu"/>
        <w:ind w:left="0"/>
        <w:rPr>
          <w:rFonts w:ascii="Times New Roman" w:hAnsi="Times New Roman"/>
          <w:sz w:val="22"/>
          <w:szCs w:val="22"/>
          <w:u w:val="single"/>
        </w:rPr>
      </w:pPr>
    </w:p>
    <w:p w14:paraId="754A46BA" w14:textId="77777777" w:rsidR="00BD1ADE" w:rsidRPr="00333972" w:rsidRDefault="00BD1ADE" w:rsidP="00333972">
      <w:pPr>
        <w:pStyle w:val="Zarkazkladnhotextu"/>
        <w:ind w:left="0"/>
        <w:rPr>
          <w:rFonts w:ascii="Times New Roman" w:hAnsi="Times New Roman"/>
          <w:sz w:val="22"/>
          <w:szCs w:val="22"/>
          <w:u w:val="single"/>
        </w:rPr>
      </w:pPr>
      <w:r w:rsidRPr="00333972">
        <w:rPr>
          <w:rFonts w:ascii="Times New Roman" w:hAnsi="Times New Roman"/>
          <w:sz w:val="22"/>
          <w:szCs w:val="22"/>
          <w:u w:val="single"/>
        </w:rPr>
        <w:t>Symptómy</w:t>
      </w:r>
    </w:p>
    <w:p w14:paraId="5245F786" w14:textId="15234C60" w:rsidR="0061563E" w:rsidRPr="00851CB2" w:rsidRDefault="0061563E" w:rsidP="0061563E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r w:rsidRPr="000C5C3E">
        <w:rPr>
          <w:rFonts w:ascii="Times New Roman" w:hAnsi="Times New Roman"/>
          <w:sz w:val="22"/>
          <w:szCs w:val="22"/>
        </w:rPr>
        <w:t>Predávkovanie môže viesť k výskytu príznakov ako je s</w:t>
      </w:r>
      <w:r w:rsidR="00BD1ADE" w:rsidRPr="000C5C3E">
        <w:rPr>
          <w:rFonts w:ascii="Times New Roman" w:hAnsi="Times New Roman"/>
          <w:sz w:val="22"/>
          <w:szCs w:val="22"/>
        </w:rPr>
        <w:t>mäd, polyúria, polydipsia, nauzea, vracanie, dehydratácia, hypertenzia, vazomotorické poruchy, zápcha.</w:t>
      </w:r>
      <w:r w:rsidRPr="000C5C3E">
        <w:rPr>
          <w:rFonts w:ascii="Times New Roman" w:hAnsi="Times New Roman"/>
          <w:sz w:val="22"/>
          <w:szCs w:val="22"/>
        </w:rPr>
        <w:t xml:space="preserve"> Hyperkalciémia môže viesť k vzniku </w:t>
      </w:r>
      <w:r w:rsidRPr="00424B27">
        <w:rPr>
          <w:rFonts w:ascii="Times New Roman" w:hAnsi="Times New Roman"/>
          <w:sz w:val="22"/>
          <w:szCs w:val="22"/>
        </w:rPr>
        <w:t>porúch srdcového rytmu. Hyperfosfatémia so súčasnou hyperkalciémiou zvyšuje riziko tvorby konkrementov.</w:t>
      </w:r>
    </w:p>
    <w:p w14:paraId="3005A34C" w14:textId="0635C443" w:rsidR="00BD1ADE" w:rsidRPr="000C5C3E" w:rsidRDefault="00BD1ADE" w:rsidP="00333972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r w:rsidRPr="000C5C3E">
        <w:rPr>
          <w:rFonts w:ascii="Times New Roman" w:hAnsi="Times New Roman"/>
          <w:sz w:val="22"/>
          <w:szCs w:val="22"/>
        </w:rPr>
        <w:t xml:space="preserve">U detí môže neschopnosť </w:t>
      </w:r>
      <w:r w:rsidR="00901553" w:rsidRPr="000C5C3E">
        <w:rPr>
          <w:rFonts w:ascii="Times New Roman" w:hAnsi="Times New Roman"/>
          <w:sz w:val="22"/>
          <w:szCs w:val="22"/>
        </w:rPr>
        <w:t>rastu a vývoja</w:t>
      </w:r>
      <w:r w:rsidRPr="000C5C3E">
        <w:rPr>
          <w:rFonts w:ascii="Times New Roman" w:hAnsi="Times New Roman"/>
          <w:sz w:val="22"/>
          <w:szCs w:val="22"/>
        </w:rPr>
        <w:t xml:space="preserve"> predchádzať všetkým týmto prejavom.</w:t>
      </w:r>
    </w:p>
    <w:p w14:paraId="63566BAE" w14:textId="77777777" w:rsidR="00BD1ADE" w:rsidRPr="000C5C3E" w:rsidRDefault="00BD1ADE" w:rsidP="00333972">
      <w:pPr>
        <w:pStyle w:val="Zarkazkladnhotextu"/>
        <w:ind w:left="0"/>
        <w:rPr>
          <w:rFonts w:ascii="Times New Roman" w:hAnsi="Times New Roman"/>
          <w:sz w:val="22"/>
          <w:szCs w:val="22"/>
        </w:rPr>
      </w:pPr>
    </w:p>
    <w:p w14:paraId="056DE096" w14:textId="77777777" w:rsidR="00BD1ADE" w:rsidRPr="00333972" w:rsidRDefault="00BD1ADE" w:rsidP="00333972">
      <w:pPr>
        <w:pStyle w:val="Zarkazkladnhotextu"/>
        <w:ind w:left="0"/>
        <w:rPr>
          <w:rFonts w:ascii="Times New Roman" w:hAnsi="Times New Roman"/>
          <w:sz w:val="22"/>
          <w:szCs w:val="22"/>
          <w:u w:val="single"/>
        </w:rPr>
      </w:pPr>
      <w:r w:rsidRPr="00333972">
        <w:rPr>
          <w:rFonts w:ascii="Times New Roman" w:hAnsi="Times New Roman"/>
          <w:sz w:val="22"/>
          <w:szCs w:val="22"/>
          <w:u w:val="single"/>
        </w:rPr>
        <w:t>Liečba</w:t>
      </w:r>
    </w:p>
    <w:p w14:paraId="634D7CF5" w14:textId="1904056A" w:rsidR="00BD1ADE" w:rsidRPr="000C5C3E" w:rsidRDefault="00ED4BFF" w:rsidP="008F5F9D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r w:rsidRPr="000C5C3E">
        <w:rPr>
          <w:rFonts w:ascii="Times New Roman" w:hAnsi="Times New Roman"/>
          <w:sz w:val="22"/>
          <w:szCs w:val="22"/>
        </w:rPr>
        <w:t>Odporúča sa ukončiť podávanie</w:t>
      </w:r>
      <w:r w:rsidR="00BD1ADE" w:rsidRPr="000C5C3E">
        <w:rPr>
          <w:rFonts w:ascii="Times New Roman" w:hAnsi="Times New Roman"/>
          <w:sz w:val="22"/>
          <w:szCs w:val="22"/>
        </w:rPr>
        <w:t xml:space="preserve"> všetkých doplnkov vápnika a</w:t>
      </w:r>
      <w:r w:rsidR="00580B67" w:rsidRPr="000C5C3E">
        <w:rPr>
          <w:rFonts w:ascii="Times New Roman" w:hAnsi="Times New Roman"/>
          <w:sz w:val="22"/>
          <w:szCs w:val="22"/>
        </w:rPr>
        <w:t> </w:t>
      </w:r>
      <w:r w:rsidR="00BD1ADE" w:rsidRPr="000C5C3E">
        <w:rPr>
          <w:rFonts w:ascii="Times New Roman" w:hAnsi="Times New Roman"/>
          <w:sz w:val="22"/>
          <w:szCs w:val="22"/>
        </w:rPr>
        <w:t>prípadne vitamínu D, rehydratácia a</w:t>
      </w:r>
      <w:r w:rsidRPr="000C5C3E">
        <w:rPr>
          <w:rFonts w:ascii="Times New Roman" w:hAnsi="Times New Roman"/>
          <w:sz w:val="22"/>
          <w:szCs w:val="22"/>
        </w:rPr>
        <w:t> </w:t>
      </w:r>
      <w:r w:rsidR="00580B67" w:rsidRPr="00333972">
        <w:rPr>
          <w:rFonts w:ascii="Times New Roman" w:hAnsi="Times New Roman"/>
          <w:sz w:val="22"/>
          <w:szCs w:val="22"/>
        </w:rPr>
        <w:t>v</w:t>
      </w:r>
      <w:r w:rsidRPr="000C5C3E">
        <w:rPr>
          <w:rFonts w:ascii="Times New Roman" w:hAnsi="Times New Roman"/>
          <w:sz w:val="22"/>
          <w:szCs w:val="22"/>
        </w:rPr>
        <w:t> </w:t>
      </w:r>
      <w:r w:rsidR="00BD1ADE" w:rsidRPr="000C5C3E">
        <w:rPr>
          <w:rFonts w:ascii="Times New Roman" w:hAnsi="Times New Roman"/>
          <w:sz w:val="22"/>
          <w:szCs w:val="22"/>
        </w:rPr>
        <w:t>závislos</w:t>
      </w:r>
      <w:r w:rsidR="00580B67" w:rsidRPr="000C5C3E">
        <w:rPr>
          <w:rFonts w:ascii="Times New Roman" w:hAnsi="Times New Roman"/>
          <w:sz w:val="22"/>
          <w:szCs w:val="22"/>
        </w:rPr>
        <w:t>ti</w:t>
      </w:r>
      <w:r w:rsidR="00BD1ADE" w:rsidRPr="000C5C3E">
        <w:rPr>
          <w:rFonts w:ascii="Times New Roman" w:hAnsi="Times New Roman"/>
          <w:sz w:val="22"/>
          <w:szCs w:val="22"/>
        </w:rPr>
        <w:t xml:space="preserve"> od závažnosti intoxikácie </w:t>
      </w:r>
      <w:r w:rsidRPr="000C5C3E">
        <w:rPr>
          <w:rFonts w:ascii="Times New Roman" w:hAnsi="Times New Roman"/>
          <w:sz w:val="22"/>
          <w:szCs w:val="22"/>
        </w:rPr>
        <w:t xml:space="preserve">sa môže začať s </w:t>
      </w:r>
      <w:r w:rsidR="00BD1ADE" w:rsidRPr="000C5C3E">
        <w:rPr>
          <w:rFonts w:ascii="Times New Roman" w:hAnsi="Times New Roman"/>
          <w:sz w:val="22"/>
          <w:szCs w:val="22"/>
        </w:rPr>
        <w:t>po</w:t>
      </w:r>
      <w:r w:rsidRPr="00424B27">
        <w:rPr>
          <w:rFonts w:ascii="Times New Roman" w:hAnsi="Times New Roman"/>
          <w:sz w:val="22"/>
          <w:szCs w:val="22"/>
        </w:rPr>
        <w:t>dávaním</w:t>
      </w:r>
      <w:r w:rsidR="00BD1ADE" w:rsidRPr="00424B27">
        <w:rPr>
          <w:rFonts w:ascii="Times New Roman" w:hAnsi="Times New Roman"/>
          <w:sz w:val="22"/>
          <w:szCs w:val="22"/>
        </w:rPr>
        <w:t xml:space="preserve"> </w:t>
      </w:r>
      <w:r w:rsidR="00901553" w:rsidRPr="00851CB2">
        <w:rPr>
          <w:rFonts w:ascii="Times New Roman" w:hAnsi="Times New Roman"/>
          <w:sz w:val="22"/>
          <w:szCs w:val="22"/>
        </w:rPr>
        <w:t>diuretík v monoterapii</w:t>
      </w:r>
      <w:r w:rsidR="00BD1ADE" w:rsidRPr="000C5C3E">
        <w:rPr>
          <w:rFonts w:ascii="Times New Roman" w:hAnsi="Times New Roman"/>
          <w:sz w:val="22"/>
          <w:szCs w:val="22"/>
        </w:rPr>
        <w:t xml:space="preserve"> alebo v</w:t>
      </w:r>
      <w:r w:rsidR="00580B67" w:rsidRPr="000C5C3E">
        <w:rPr>
          <w:rFonts w:ascii="Times New Roman" w:hAnsi="Times New Roman"/>
          <w:sz w:val="22"/>
          <w:szCs w:val="22"/>
        </w:rPr>
        <w:t> </w:t>
      </w:r>
      <w:r w:rsidR="00BD1ADE" w:rsidRPr="000C5C3E">
        <w:rPr>
          <w:rFonts w:ascii="Times New Roman" w:hAnsi="Times New Roman"/>
          <w:sz w:val="22"/>
          <w:szCs w:val="22"/>
        </w:rPr>
        <w:t>kombinácii, kortikosteroidov, kalcitonínu, prípadne v</w:t>
      </w:r>
      <w:r w:rsidR="00580B67" w:rsidRPr="000C5C3E">
        <w:rPr>
          <w:rFonts w:ascii="Times New Roman" w:hAnsi="Times New Roman"/>
          <w:sz w:val="22"/>
          <w:szCs w:val="22"/>
        </w:rPr>
        <w:t> </w:t>
      </w:r>
      <w:r w:rsidR="00BD1ADE" w:rsidRPr="000C5C3E">
        <w:rPr>
          <w:rFonts w:ascii="Times New Roman" w:hAnsi="Times New Roman"/>
          <w:sz w:val="22"/>
          <w:szCs w:val="22"/>
        </w:rPr>
        <w:t>kombinácii s</w:t>
      </w:r>
      <w:r w:rsidR="00580B67" w:rsidRPr="000C5C3E">
        <w:rPr>
          <w:rFonts w:ascii="Times New Roman" w:hAnsi="Times New Roman"/>
          <w:sz w:val="22"/>
          <w:szCs w:val="22"/>
        </w:rPr>
        <w:t> </w:t>
      </w:r>
      <w:r w:rsidR="00BD1ADE" w:rsidRPr="000C5C3E">
        <w:rPr>
          <w:rFonts w:ascii="Times New Roman" w:hAnsi="Times New Roman"/>
          <w:sz w:val="22"/>
          <w:szCs w:val="22"/>
        </w:rPr>
        <w:t>peritoneálnou dialýzou.</w:t>
      </w:r>
    </w:p>
    <w:p w14:paraId="0B21376A" w14:textId="77777777" w:rsidR="00683088" w:rsidRPr="000C5C3E" w:rsidRDefault="00683088" w:rsidP="002E3307">
      <w:pPr>
        <w:rPr>
          <w:sz w:val="22"/>
          <w:szCs w:val="22"/>
          <w:lang w:val="sk-SK"/>
        </w:rPr>
      </w:pPr>
    </w:p>
    <w:p w14:paraId="1457A36B" w14:textId="77777777" w:rsidR="00683088" w:rsidRPr="000C5C3E" w:rsidRDefault="00683088" w:rsidP="00333972">
      <w:pPr>
        <w:tabs>
          <w:tab w:val="left" w:pos="567"/>
        </w:tabs>
        <w:rPr>
          <w:sz w:val="22"/>
          <w:szCs w:val="22"/>
          <w:lang w:val="sk-SK"/>
        </w:rPr>
      </w:pPr>
    </w:p>
    <w:p w14:paraId="01250569" w14:textId="77777777" w:rsidR="00683088" w:rsidRPr="000C5C3E" w:rsidRDefault="00683088" w:rsidP="00333972">
      <w:pPr>
        <w:numPr>
          <w:ilvl w:val="0"/>
          <w:numId w:val="2"/>
        </w:numPr>
        <w:tabs>
          <w:tab w:val="clear" w:pos="57"/>
          <w:tab w:val="num" w:pos="567"/>
        </w:tabs>
        <w:rPr>
          <w:b/>
          <w:caps/>
          <w:sz w:val="22"/>
          <w:szCs w:val="22"/>
          <w:lang w:val="sk-SK"/>
        </w:rPr>
      </w:pPr>
      <w:r w:rsidRPr="000C5C3E">
        <w:rPr>
          <w:b/>
          <w:caps/>
          <w:sz w:val="22"/>
          <w:szCs w:val="22"/>
          <w:lang w:val="sk-SK"/>
        </w:rPr>
        <w:t>Farmakologické vlastnosti</w:t>
      </w:r>
    </w:p>
    <w:p w14:paraId="044D2FD7" w14:textId="77777777" w:rsidR="00683088" w:rsidRPr="00333972" w:rsidRDefault="00683088" w:rsidP="002E3307">
      <w:pPr>
        <w:rPr>
          <w:caps/>
          <w:sz w:val="22"/>
          <w:szCs w:val="22"/>
          <w:lang w:val="sk-SK"/>
        </w:rPr>
      </w:pPr>
    </w:p>
    <w:p w14:paraId="20310268" w14:textId="77777777" w:rsidR="00683088" w:rsidRPr="000C5C3E" w:rsidRDefault="00683088" w:rsidP="00333972">
      <w:pPr>
        <w:numPr>
          <w:ilvl w:val="1"/>
          <w:numId w:val="9"/>
        </w:numPr>
        <w:tabs>
          <w:tab w:val="clear" w:pos="360"/>
          <w:tab w:val="num" w:pos="567"/>
        </w:tabs>
        <w:ind w:left="0" w:firstLine="0"/>
        <w:rPr>
          <w:b/>
          <w:sz w:val="22"/>
          <w:szCs w:val="22"/>
          <w:lang w:val="sk-SK"/>
        </w:rPr>
      </w:pPr>
      <w:r w:rsidRPr="000C5C3E">
        <w:rPr>
          <w:b/>
          <w:sz w:val="22"/>
          <w:szCs w:val="22"/>
          <w:lang w:val="sk-SK"/>
        </w:rPr>
        <w:t>Farmakodynamické vlastnosti</w:t>
      </w:r>
    </w:p>
    <w:p w14:paraId="133610B4" w14:textId="77777777" w:rsidR="00683088" w:rsidRPr="00333972" w:rsidRDefault="00683088" w:rsidP="00333972">
      <w:pPr>
        <w:rPr>
          <w:sz w:val="22"/>
          <w:szCs w:val="22"/>
          <w:lang w:val="sk-SK"/>
        </w:rPr>
      </w:pPr>
    </w:p>
    <w:p w14:paraId="1C2B976E" w14:textId="77777777" w:rsidR="00646A30" w:rsidRPr="009F42D3" w:rsidRDefault="00683088" w:rsidP="00333972">
      <w:pPr>
        <w:rPr>
          <w:sz w:val="22"/>
          <w:szCs w:val="22"/>
        </w:rPr>
      </w:pPr>
      <w:r w:rsidRPr="00333972">
        <w:rPr>
          <w:sz w:val="22"/>
          <w:szCs w:val="22"/>
          <w:lang w:val="sk-SK"/>
        </w:rPr>
        <w:t xml:space="preserve">Farmakoterapeutická skupina: </w:t>
      </w:r>
      <w:r w:rsidR="000A2F6F" w:rsidRPr="00333972">
        <w:rPr>
          <w:sz w:val="22"/>
          <w:szCs w:val="22"/>
          <w:lang w:val="sk-SK"/>
        </w:rPr>
        <w:t xml:space="preserve">Minerálne </w:t>
      </w:r>
      <w:r w:rsidRPr="00333972">
        <w:rPr>
          <w:sz w:val="22"/>
          <w:szCs w:val="22"/>
          <w:lang w:val="sk-SK"/>
        </w:rPr>
        <w:t xml:space="preserve">doplnky, </w:t>
      </w:r>
      <w:r w:rsidR="000A2F6F" w:rsidRPr="00333972">
        <w:rPr>
          <w:sz w:val="22"/>
          <w:szCs w:val="22"/>
          <w:lang w:val="sk-SK"/>
        </w:rPr>
        <w:t>vápnik</w:t>
      </w:r>
    </w:p>
    <w:p w14:paraId="434D1F6B" w14:textId="77777777" w:rsidR="00683088" w:rsidRPr="009F42D3" w:rsidRDefault="00683088" w:rsidP="00333972">
      <w:pPr>
        <w:rPr>
          <w:sz w:val="22"/>
          <w:szCs w:val="22"/>
        </w:rPr>
      </w:pPr>
      <w:r w:rsidRPr="00333972">
        <w:rPr>
          <w:sz w:val="22"/>
          <w:szCs w:val="22"/>
          <w:lang w:val="sk-SK"/>
        </w:rPr>
        <w:t>ATC</w:t>
      </w:r>
      <w:r w:rsidR="000A2F6F" w:rsidRPr="00333972">
        <w:rPr>
          <w:sz w:val="22"/>
          <w:szCs w:val="22"/>
          <w:lang w:val="sk-SK"/>
        </w:rPr>
        <w:t xml:space="preserve"> </w:t>
      </w:r>
      <w:r w:rsidRPr="00333972">
        <w:rPr>
          <w:sz w:val="22"/>
          <w:szCs w:val="22"/>
          <w:lang w:val="sk-SK"/>
        </w:rPr>
        <w:t>kód: A12AA04</w:t>
      </w:r>
    </w:p>
    <w:p w14:paraId="00BB2BC9" w14:textId="77777777" w:rsidR="00683088" w:rsidRPr="000C5C3E" w:rsidRDefault="00683088" w:rsidP="008F5F9D">
      <w:pPr>
        <w:rPr>
          <w:sz w:val="22"/>
          <w:szCs w:val="22"/>
          <w:lang w:val="sk-SK"/>
        </w:rPr>
      </w:pPr>
    </w:p>
    <w:p w14:paraId="278B5E51" w14:textId="17C35330" w:rsidR="00683088" w:rsidRPr="000C5C3E" w:rsidRDefault="00683088" w:rsidP="008F5F9D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r w:rsidRPr="000C5C3E">
        <w:rPr>
          <w:rFonts w:ascii="Times New Roman" w:hAnsi="Times New Roman"/>
          <w:sz w:val="22"/>
          <w:szCs w:val="22"/>
        </w:rPr>
        <w:t xml:space="preserve">Maxi-Kalz je liek s obsahom vápnika na liečbu stavov z nedostatku vápnika rôznej etiológie. Adekvátny prívod vápnika je nevyhnutný pre rast kostí a zubov a pre normálnu funkciu svalovej sústavy, </w:t>
      </w:r>
      <w:r w:rsidRPr="00424B27">
        <w:rPr>
          <w:rFonts w:ascii="Times New Roman" w:hAnsi="Times New Roman"/>
          <w:sz w:val="22"/>
          <w:szCs w:val="22"/>
        </w:rPr>
        <w:t>nervovej sústavy, zrážanie krvi, na stabilitu a funkciu bunkovej steny. Používa sa pri liečbe alergicky podmienených ochoren</w:t>
      </w:r>
      <w:r w:rsidR="0062594E">
        <w:rPr>
          <w:rFonts w:ascii="Times New Roman" w:hAnsi="Times New Roman"/>
          <w:sz w:val="22"/>
          <w:szCs w:val="22"/>
        </w:rPr>
        <w:t>í</w:t>
      </w:r>
      <w:r w:rsidRPr="00424B27">
        <w:rPr>
          <w:rFonts w:ascii="Times New Roman" w:hAnsi="Times New Roman"/>
          <w:sz w:val="22"/>
          <w:szCs w:val="22"/>
        </w:rPr>
        <w:t xml:space="preserve"> (imunitná odpoveď typ</w:t>
      </w:r>
      <w:r w:rsidR="00646A30" w:rsidRPr="00851CB2">
        <w:rPr>
          <w:rFonts w:ascii="Times New Roman" w:hAnsi="Times New Roman"/>
          <w:sz w:val="22"/>
          <w:szCs w:val="22"/>
        </w:rPr>
        <w:t>u</w:t>
      </w:r>
      <w:r w:rsidRPr="00851CB2">
        <w:rPr>
          <w:rFonts w:ascii="Times New Roman" w:hAnsi="Times New Roman"/>
          <w:sz w:val="22"/>
          <w:szCs w:val="22"/>
        </w:rPr>
        <w:t xml:space="preserve"> I).</w:t>
      </w:r>
    </w:p>
    <w:p w14:paraId="28AE07EB" w14:textId="31E45F27" w:rsidR="00683088" w:rsidRPr="000C5C3E" w:rsidRDefault="00683088" w:rsidP="00A24006">
      <w:pPr>
        <w:rPr>
          <w:sz w:val="22"/>
          <w:szCs w:val="22"/>
          <w:lang w:val="sk-SK"/>
        </w:rPr>
      </w:pPr>
      <w:r w:rsidRPr="000C5C3E">
        <w:rPr>
          <w:sz w:val="22"/>
          <w:szCs w:val="22"/>
          <w:lang w:val="sk-SK"/>
        </w:rPr>
        <w:t>Denná potreba vápnika sa pohybuje medzi 500</w:t>
      </w:r>
      <w:r w:rsidR="00646A30" w:rsidRPr="000C5C3E">
        <w:rPr>
          <w:sz w:val="22"/>
          <w:szCs w:val="22"/>
          <w:lang w:val="sk-SK"/>
        </w:rPr>
        <w:t> </w:t>
      </w:r>
      <w:r w:rsidRPr="000C5C3E">
        <w:rPr>
          <w:sz w:val="22"/>
          <w:szCs w:val="22"/>
          <w:lang w:val="sk-SK"/>
        </w:rPr>
        <w:t>mg – 2000</w:t>
      </w:r>
      <w:r w:rsidR="00646A30" w:rsidRPr="000C5C3E">
        <w:rPr>
          <w:sz w:val="22"/>
          <w:szCs w:val="22"/>
          <w:lang w:val="sk-SK"/>
        </w:rPr>
        <w:t> </w:t>
      </w:r>
      <w:r w:rsidRPr="000C5C3E">
        <w:rPr>
          <w:sz w:val="22"/>
          <w:szCs w:val="22"/>
          <w:lang w:val="sk-SK"/>
        </w:rPr>
        <w:t xml:space="preserve">mg. Pri nevyváženej strave, počas gravidity, počas </w:t>
      </w:r>
      <w:r w:rsidR="00AF1AAD" w:rsidRPr="000C5C3E">
        <w:rPr>
          <w:sz w:val="22"/>
          <w:szCs w:val="22"/>
          <w:lang w:val="sk-SK"/>
        </w:rPr>
        <w:t xml:space="preserve">dojčenia </w:t>
      </w:r>
      <w:r w:rsidRPr="000C5C3E">
        <w:rPr>
          <w:sz w:val="22"/>
          <w:szCs w:val="22"/>
          <w:lang w:val="sk-SK"/>
        </w:rPr>
        <w:t>a v období rastu sa odporúča podporiť prísun vápnika.</w:t>
      </w:r>
    </w:p>
    <w:p w14:paraId="37729415" w14:textId="77777777" w:rsidR="00683088" w:rsidRPr="000C5C3E" w:rsidRDefault="00683088" w:rsidP="003959F5">
      <w:pPr>
        <w:rPr>
          <w:sz w:val="22"/>
          <w:szCs w:val="22"/>
          <w:lang w:val="sk-SK"/>
        </w:rPr>
      </w:pPr>
    </w:p>
    <w:p w14:paraId="41A7B352" w14:textId="77777777" w:rsidR="00683088" w:rsidRPr="000C5C3E" w:rsidRDefault="00683088" w:rsidP="00333972">
      <w:pPr>
        <w:numPr>
          <w:ilvl w:val="1"/>
          <w:numId w:val="9"/>
        </w:numPr>
        <w:tabs>
          <w:tab w:val="clear" w:pos="360"/>
          <w:tab w:val="num" w:pos="567"/>
        </w:tabs>
        <w:ind w:left="0" w:firstLine="0"/>
        <w:rPr>
          <w:b/>
          <w:sz w:val="22"/>
          <w:szCs w:val="22"/>
          <w:lang w:val="sk-SK"/>
        </w:rPr>
      </w:pPr>
      <w:r w:rsidRPr="000C5C3E">
        <w:rPr>
          <w:b/>
          <w:sz w:val="22"/>
          <w:szCs w:val="22"/>
          <w:lang w:val="sk-SK"/>
        </w:rPr>
        <w:t>Farmakokinetické vlastnosti</w:t>
      </w:r>
    </w:p>
    <w:p w14:paraId="59973019" w14:textId="77777777" w:rsidR="00683088" w:rsidRPr="000C5C3E" w:rsidRDefault="00683088" w:rsidP="00A24006">
      <w:pPr>
        <w:pStyle w:val="Zarkazkladnhotextu"/>
        <w:ind w:left="0"/>
        <w:rPr>
          <w:rFonts w:ascii="Times New Roman" w:hAnsi="Times New Roman"/>
          <w:sz w:val="22"/>
          <w:szCs w:val="22"/>
        </w:rPr>
      </w:pPr>
    </w:p>
    <w:p w14:paraId="181D0AB9" w14:textId="77777777" w:rsidR="00DE6E2B" w:rsidRPr="00333972" w:rsidRDefault="00DE6E2B" w:rsidP="00A24006">
      <w:pPr>
        <w:pStyle w:val="Zarkazkladnhotextu"/>
        <w:ind w:left="0"/>
        <w:rPr>
          <w:rFonts w:ascii="Times New Roman" w:hAnsi="Times New Roman"/>
          <w:sz w:val="22"/>
          <w:szCs w:val="22"/>
          <w:u w:val="single"/>
        </w:rPr>
      </w:pPr>
      <w:r w:rsidRPr="00333972">
        <w:rPr>
          <w:rFonts w:ascii="Times New Roman" w:hAnsi="Times New Roman"/>
          <w:sz w:val="22"/>
          <w:szCs w:val="22"/>
          <w:u w:val="single"/>
        </w:rPr>
        <w:t>Absorpcia</w:t>
      </w:r>
    </w:p>
    <w:p w14:paraId="2D31144E" w14:textId="0374CE43" w:rsidR="00DE6E2B" w:rsidRPr="000C5C3E" w:rsidRDefault="00914B7F" w:rsidP="00333972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r w:rsidRPr="000C5C3E">
        <w:rPr>
          <w:rFonts w:ascii="Times New Roman" w:hAnsi="Times New Roman"/>
          <w:sz w:val="22"/>
          <w:szCs w:val="22"/>
        </w:rPr>
        <w:t>Z uhličitanu vápenatého sa v závislosti od pH v </w:t>
      </w:r>
      <w:r w:rsidR="00DE6E2B" w:rsidRPr="000C5C3E">
        <w:rPr>
          <w:rFonts w:ascii="Times New Roman" w:hAnsi="Times New Roman"/>
          <w:sz w:val="22"/>
          <w:szCs w:val="22"/>
        </w:rPr>
        <w:t>prostredí žalúdka uvoľňuje vápenatý ión. Vápnik sa primárne absorbuje v</w:t>
      </w:r>
      <w:r w:rsidRPr="00424B27">
        <w:rPr>
          <w:rFonts w:ascii="Times New Roman" w:hAnsi="Times New Roman"/>
          <w:sz w:val="22"/>
          <w:szCs w:val="22"/>
        </w:rPr>
        <w:t> </w:t>
      </w:r>
      <w:r w:rsidR="00DE6E2B" w:rsidRPr="00424B27">
        <w:rPr>
          <w:rFonts w:ascii="Times New Roman" w:hAnsi="Times New Roman"/>
          <w:sz w:val="22"/>
          <w:szCs w:val="22"/>
        </w:rPr>
        <w:t>horn</w:t>
      </w:r>
      <w:r w:rsidR="00570DE8" w:rsidRPr="00424B27">
        <w:rPr>
          <w:rFonts w:ascii="Times New Roman" w:hAnsi="Times New Roman"/>
          <w:sz w:val="22"/>
          <w:szCs w:val="22"/>
        </w:rPr>
        <w:t>ej</w:t>
      </w:r>
      <w:r w:rsidR="00DE6E2B" w:rsidRPr="00851CB2">
        <w:rPr>
          <w:rFonts w:ascii="Times New Roman" w:hAnsi="Times New Roman"/>
          <w:sz w:val="22"/>
          <w:szCs w:val="22"/>
        </w:rPr>
        <w:t xml:space="preserve"> </w:t>
      </w:r>
      <w:r w:rsidRPr="000C5C3E">
        <w:rPr>
          <w:rFonts w:ascii="Times New Roman" w:hAnsi="Times New Roman"/>
          <w:sz w:val="22"/>
          <w:szCs w:val="22"/>
        </w:rPr>
        <w:t xml:space="preserve">časti </w:t>
      </w:r>
      <w:r w:rsidR="00DE6E2B" w:rsidRPr="000C5C3E">
        <w:rPr>
          <w:rFonts w:ascii="Times New Roman" w:hAnsi="Times New Roman"/>
          <w:sz w:val="22"/>
          <w:szCs w:val="22"/>
        </w:rPr>
        <w:t>tenk</w:t>
      </w:r>
      <w:r w:rsidRPr="000C5C3E">
        <w:rPr>
          <w:rFonts w:ascii="Times New Roman" w:hAnsi="Times New Roman"/>
          <w:sz w:val="22"/>
          <w:szCs w:val="22"/>
        </w:rPr>
        <w:t>ého</w:t>
      </w:r>
      <w:r w:rsidR="00DE6E2B" w:rsidRPr="000C5C3E">
        <w:rPr>
          <w:rFonts w:ascii="Times New Roman" w:hAnsi="Times New Roman"/>
          <w:sz w:val="22"/>
          <w:szCs w:val="22"/>
        </w:rPr>
        <w:t xml:space="preserve"> črev</w:t>
      </w:r>
      <w:r w:rsidRPr="000C5C3E">
        <w:rPr>
          <w:rFonts w:ascii="Times New Roman" w:hAnsi="Times New Roman"/>
          <w:sz w:val="22"/>
          <w:szCs w:val="22"/>
        </w:rPr>
        <w:t>a</w:t>
      </w:r>
      <w:r w:rsidR="00DE6E2B" w:rsidRPr="000C5C3E">
        <w:rPr>
          <w:rFonts w:ascii="Times New Roman" w:hAnsi="Times New Roman"/>
          <w:sz w:val="22"/>
          <w:szCs w:val="22"/>
        </w:rPr>
        <w:t xml:space="preserve"> </w:t>
      </w:r>
      <w:r w:rsidR="0061563E" w:rsidRPr="000C5C3E">
        <w:rPr>
          <w:rFonts w:ascii="Times New Roman" w:hAnsi="Times New Roman"/>
          <w:sz w:val="22"/>
          <w:szCs w:val="22"/>
        </w:rPr>
        <w:t xml:space="preserve">(duodenum a jejunum) </w:t>
      </w:r>
      <w:r w:rsidR="00DE6E2B" w:rsidRPr="000C5C3E">
        <w:rPr>
          <w:rFonts w:ascii="Times New Roman" w:hAnsi="Times New Roman"/>
          <w:sz w:val="22"/>
          <w:szCs w:val="22"/>
        </w:rPr>
        <w:t>prostredníctvom saturačn</w:t>
      </w:r>
      <w:r w:rsidR="00570DE8" w:rsidRPr="000C5C3E">
        <w:rPr>
          <w:rFonts w:ascii="Times New Roman" w:hAnsi="Times New Roman"/>
          <w:sz w:val="22"/>
          <w:szCs w:val="22"/>
        </w:rPr>
        <w:t>e</w:t>
      </w:r>
      <w:r w:rsidR="00DE6E2B" w:rsidRPr="000C5C3E">
        <w:rPr>
          <w:rFonts w:ascii="Times New Roman" w:hAnsi="Times New Roman"/>
          <w:sz w:val="22"/>
          <w:szCs w:val="22"/>
        </w:rPr>
        <w:t xml:space="preserve"> aktívneho transportného mechanizmu, ktorý závisí od vitamínu D. </w:t>
      </w:r>
      <w:r w:rsidR="00706C27" w:rsidRPr="000C5C3E">
        <w:rPr>
          <w:rFonts w:ascii="Times New Roman" w:hAnsi="Times New Roman"/>
          <w:sz w:val="22"/>
          <w:szCs w:val="22"/>
        </w:rPr>
        <w:t>Po užití dávky je m</w:t>
      </w:r>
      <w:r w:rsidRPr="000C5C3E">
        <w:rPr>
          <w:rFonts w:ascii="Times New Roman" w:hAnsi="Times New Roman"/>
          <w:sz w:val="22"/>
          <w:szCs w:val="22"/>
        </w:rPr>
        <w:t>iera</w:t>
      </w:r>
      <w:r w:rsidR="00DE6E2B" w:rsidRPr="000C5C3E">
        <w:rPr>
          <w:rFonts w:ascii="Times New Roman" w:hAnsi="Times New Roman"/>
          <w:sz w:val="22"/>
          <w:szCs w:val="22"/>
        </w:rPr>
        <w:t xml:space="preserve"> absorpcie vápnika v</w:t>
      </w:r>
      <w:r w:rsidRPr="000C5C3E">
        <w:rPr>
          <w:rFonts w:ascii="Times New Roman" w:hAnsi="Times New Roman"/>
          <w:sz w:val="22"/>
          <w:szCs w:val="22"/>
        </w:rPr>
        <w:t> </w:t>
      </w:r>
      <w:r w:rsidR="00DE6E2B" w:rsidRPr="000C5C3E">
        <w:rPr>
          <w:rFonts w:ascii="Times New Roman" w:hAnsi="Times New Roman"/>
          <w:sz w:val="22"/>
          <w:szCs w:val="22"/>
        </w:rPr>
        <w:t>tejto forme približne 30</w:t>
      </w:r>
      <w:r w:rsidRPr="000C5C3E">
        <w:rPr>
          <w:rFonts w:ascii="Times New Roman" w:hAnsi="Times New Roman"/>
          <w:sz w:val="22"/>
          <w:szCs w:val="22"/>
        </w:rPr>
        <w:t> </w:t>
      </w:r>
      <w:r w:rsidR="00DE6E2B" w:rsidRPr="000C5C3E">
        <w:rPr>
          <w:rFonts w:ascii="Times New Roman" w:hAnsi="Times New Roman"/>
          <w:sz w:val="22"/>
          <w:szCs w:val="22"/>
        </w:rPr>
        <w:t>%.</w:t>
      </w:r>
    </w:p>
    <w:p w14:paraId="4EE4B78C" w14:textId="77777777" w:rsidR="00641DFE" w:rsidRPr="000C5C3E" w:rsidRDefault="00641DFE" w:rsidP="008F5F9D">
      <w:pPr>
        <w:pStyle w:val="Zarkazkladnhotextu"/>
        <w:ind w:left="0"/>
        <w:rPr>
          <w:rFonts w:ascii="Times New Roman" w:hAnsi="Times New Roman"/>
          <w:sz w:val="22"/>
          <w:szCs w:val="22"/>
        </w:rPr>
      </w:pPr>
    </w:p>
    <w:p w14:paraId="37624D14" w14:textId="33199CA9" w:rsidR="00641DFE" w:rsidRPr="00333972" w:rsidRDefault="00641DFE" w:rsidP="00333972">
      <w:pPr>
        <w:pStyle w:val="Zarkazkladnhotextu"/>
        <w:keepNext/>
        <w:ind w:left="0"/>
        <w:rPr>
          <w:rFonts w:ascii="Times New Roman" w:hAnsi="Times New Roman"/>
          <w:sz w:val="22"/>
          <w:szCs w:val="22"/>
          <w:u w:val="single"/>
        </w:rPr>
      </w:pPr>
      <w:r w:rsidRPr="00333972">
        <w:rPr>
          <w:rFonts w:ascii="Times New Roman" w:hAnsi="Times New Roman"/>
          <w:sz w:val="22"/>
          <w:szCs w:val="22"/>
          <w:u w:val="single"/>
        </w:rPr>
        <w:t>Dist</w:t>
      </w:r>
      <w:r w:rsidR="0061563E" w:rsidRPr="000C5C3E">
        <w:rPr>
          <w:rFonts w:ascii="Times New Roman" w:hAnsi="Times New Roman"/>
          <w:sz w:val="22"/>
          <w:szCs w:val="22"/>
          <w:u w:val="single"/>
        </w:rPr>
        <w:t>r</w:t>
      </w:r>
      <w:r w:rsidRPr="00333972">
        <w:rPr>
          <w:rFonts w:ascii="Times New Roman" w:hAnsi="Times New Roman"/>
          <w:sz w:val="22"/>
          <w:szCs w:val="22"/>
          <w:u w:val="single"/>
        </w:rPr>
        <w:t>ibúcia</w:t>
      </w:r>
    </w:p>
    <w:p w14:paraId="5133BC3A" w14:textId="77985EAE" w:rsidR="00DE6E2B" w:rsidRPr="00333972" w:rsidRDefault="00641DFE" w:rsidP="008F5F9D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r w:rsidRPr="000C5C3E">
        <w:rPr>
          <w:rFonts w:ascii="Times New Roman" w:hAnsi="Times New Roman"/>
          <w:sz w:val="22"/>
          <w:szCs w:val="22"/>
        </w:rPr>
        <w:t>V sére sa udržuje konštantná hladina vápnika 40-60 % v ionizovanej forme, 5-10 % viazanej v komplexoch a zvyšok je viazaný na plazmatické bielkoviny.</w:t>
      </w:r>
    </w:p>
    <w:p w14:paraId="48C8CD3E" w14:textId="77777777" w:rsidR="00641DFE" w:rsidRPr="000C5C3E" w:rsidRDefault="00641DFE" w:rsidP="008F5F9D">
      <w:pPr>
        <w:pStyle w:val="Zarkazkladnhotextu"/>
        <w:ind w:left="0"/>
        <w:rPr>
          <w:rFonts w:ascii="Times New Roman" w:hAnsi="Times New Roman"/>
          <w:sz w:val="22"/>
          <w:szCs w:val="22"/>
          <w:u w:val="single"/>
        </w:rPr>
      </w:pPr>
    </w:p>
    <w:p w14:paraId="5A76AB00" w14:textId="77777777" w:rsidR="00DE6E2B" w:rsidRPr="00333972" w:rsidRDefault="00DE6E2B" w:rsidP="008F5F9D">
      <w:pPr>
        <w:pStyle w:val="Zarkazkladnhotextu"/>
        <w:ind w:left="0"/>
        <w:rPr>
          <w:rFonts w:ascii="Times New Roman" w:hAnsi="Times New Roman"/>
          <w:sz w:val="22"/>
          <w:szCs w:val="22"/>
          <w:u w:val="single"/>
        </w:rPr>
      </w:pPr>
      <w:r w:rsidRPr="00333972">
        <w:rPr>
          <w:rFonts w:ascii="Times New Roman" w:hAnsi="Times New Roman"/>
          <w:sz w:val="22"/>
          <w:szCs w:val="22"/>
          <w:u w:val="single"/>
        </w:rPr>
        <w:t>Eliminácia</w:t>
      </w:r>
    </w:p>
    <w:p w14:paraId="2D56FB52" w14:textId="4B0E8A7E" w:rsidR="00914B7F" w:rsidRPr="009108E5" w:rsidRDefault="00914B7F" w:rsidP="003959F5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r w:rsidRPr="00333972">
        <w:rPr>
          <w:rFonts w:ascii="Times New Roman" w:hAnsi="Times New Roman"/>
          <w:sz w:val="22"/>
          <w:szCs w:val="22"/>
        </w:rPr>
        <w:t>Vápnik sa eliminuje poten</w:t>
      </w:r>
      <w:r w:rsidR="00706C27" w:rsidRPr="00333972">
        <w:rPr>
          <w:rFonts w:ascii="Times New Roman" w:hAnsi="Times New Roman"/>
          <w:sz w:val="22"/>
          <w:szCs w:val="22"/>
        </w:rPr>
        <w:t>ím</w:t>
      </w:r>
      <w:r w:rsidRPr="00333972">
        <w:rPr>
          <w:rFonts w:ascii="Times New Roman" w:hAnsi="Times New Roman"/>
          <w:sz w:val="22"/>
          <w:szCs w:val="22"/>
        </w:rPr>
        <w:t xml:space="preserve"> a</w:t>
      </w:r>
      <w:r w:rsidR="00706C27" w:rsidRPr="00333972">
        <w:rPr>
          <w:rFonts w:ascii="Times New Roman" w:hAnsi="Times New Roman"/>
          <w:sz w:val="22"/>
          <w:szCs w:val="22"/>
        </w:rPr>
        <w:t> tráviacimi šťavami</w:t>
      </w:r>
      <w:r w:rsidRPr="00333972">
        <w:rPr>
          <w:rFonts w:ascii="Times New Roman" w:hAnsi="Times New Roman"/>
          <w:sz w:val="22"/>
          <w:szCs w:val="22"/>
        </w:rPr>
        <w:t xml:space="preserve">. </w:t>
      </w:r>
      <w:r w:rsidR="00706C27" w:rsidRPr="00333972">
        <w:rPr>
          <w:rFonts w:ascii="Times New Roman" w:hAnsi="Times New Roman"/>
          <w:sz w:val="22"/>
          <w:szCs w:val="22"/>
        </w:rPr>
        <w:t>Vylučovanie vápnika močom závisí od glomerulárnej filtrácie a tubulárnej reabsorpcie.</w:t>
      </w:r>
      <w:r w:rsidR="0061563E" w:rsidRPr="00333972">
        <w:rPr>
          <w:rFonts w:ascii="Times New Roman" w:hAnsi="Times New Roman"/>
          <w:sz w:val="22"/>
          <w:szCs w:val="22"/>
        </w:rPr>
        <w:t xml:space="preserve"> Vylučovanie vápnika dosahuje maximum v moči aj v stolici po 24 hodinách od podania.</w:t>
      </w:r>
    </w:p>
    <w:p w14:paraId="7CF44FC7" w14:textId="6252E252" w:rsidR="00683088" w:rsidRPr="009108E5" w:rsidRDefault="00683088" w:rsidP="00333972">
      <w:pPr>
        <w:pStyle w:val="Zarkazkladnhotextu"/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3F559270" w14:textId="77777777" w:rsidR="00683088" w:rsidRPr="000C5C3E" w:rsidRDefault="00683088" w:rsidP="002E3307">
      <w:pPr>
        <w:numPr>
          <w:ilvl w:val="1"/>
          <w:numId w:val="9"/>
        </w:numPr>
        <w:tabs>
          <w:tab w:val="clear" w:pos="360"/>
          <w:tab w:val="num" w:pos="567"/>
        </w:tabs>
        <w:ind w:left="0" w:firstLine="0"/>
        <w:rPr>
          <w:b/>
          <w:sz w:val="22"/>
          <w:szCs w:val="22"/>
          <w:lang w:val="sk-SK"/>
        </w:rPr>
      </w:pPr>
      <w:r w:rsidRPr="000C5C3E">
        <w:rPr>
          <w:b/>
          <w:sz w:val="22"/>
          <w:szCs w:val="22"/>
          <w:lang w:val="sk-SK"/>
        </w:rPr>
        <w:t>Predklinické údaje o bezpečnosti</w:t>
      </w:r>
    </w:p>
    <w:p w14:paraId="50DFB90A" w14:textId="77777777" w:rsidR="00683088" w:rsidRPr="000C5C3E" w:rsidRDefault="00683088" w:rsidP="002E3307">
      <w:pPr>
        <w:pStyle w:val="Zarkazkladnhotextu"/>
        <w:ind w:left="0"/>
        <w:rPr>
          <w:rFonts w:ascii="Times New Roman" w:hAnsi="Times New Roman"/>
          <w:sz w:val="22"/>
          <w:szCs w:val="22"/>
        </w:rPr>
      </w:pPr>
    </w:p>
    <w:p w14:paraId="31CA931E" w14:textId="77777777" w:rsidR="00683088" w:rsidRPr="000C5C3E" w:rsidRDefault="00683088" w:rsidP="002E3307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r w:rsidRPr="000C5C3E">
        <w:rPr>
          <w:rFonts w:ascii="Times New Roman" w:hAnsi="Times New Roman"/>
          <w:sz w:val="22"/>
          <w:szCs w:val="22"/>
        </w:rPr>
        <w:t>Nie sú známe relevantné údaje o mutagénnosti, teratogenite ani o ovplyvnení fertility.</w:t>
      </w:r>
    </w:p>
    <w:p w14:paraId="437AC19C" w14:textId="77777777" w:rsidR="00683088" w:rsidRPr="000C5C3E" w:rsidRDefault="00683088" w:rsidP="002E3307">
      <w:pPr>
        <w:rPr>
          <w:sz w:val="22"/>
          <w:szCs w:val="22"/>
          <w:lang w:val="sk-SK"/>
        </w:rPr>
      </w:pPr>
    </w:p>
    <w:p w14:paraId="57626419" w14:textId="77777777" w:rsidR="00683088" w:rsidRPr="000C5C3E" w:rsidRDefault="00683088" w:rsidP="002E3307">
      <w:pPr>
        <w:rPr>
          <w:sz w:val="22"/>
          <w:szCs w:val="22"/>
          <w:lang w:val="sk-SK"/>
        </w:rPr>
      </w:pPr>
    </w:p>
    <w:p w14:paraId="74A6F888" w14:textId="77777777" w:rsidR="00683088" w:rsidRPr="000C5C3E" w:rsidRDefault="00683088" w:rsidP="002E3307">
      <w:pPr>
        <w:tabs>
          <w:tab w:val="left" w:pos="567"/>
        </w:tabs>
        <w:rPr>
          <w:b/>
          <w:caps/>
          <w:sz w:val="22"/>
          <w:szCs w:val="22"/>
          <w:lang w:val="sk-SK"/>
        </w:rPr>
      </w:pPr>
      <w:r w:rsidRPr="000C5C3E">
        <w:rPr>
          <w:b/>
          <w:caps/>
          <w:sz w:val="22"/>
          <w:szCs w:val="22"/>
          <w:lang w:val="sk-SK"/>
        </w:rPr>
        <w:t>6.</w:t>
      </w:r>
      <w:r w:rsidRPr="000C5C3E">
        <w:rPr>
          <w:b/>
          <w:caps/>
          <w:sz w:val="22"/>
          <w:szCs w:val="22"/>
          <w:lang w:val="sk-SK"/>
        </w:rPr>
        <w:tab/>
        <w:t>Farmaceutické informácie</w:t>
      </w:r>
    </w:p>
    <w:p w14:paraId="4499775C" w14:textId="77777777" w:rsidR="00683088" w:rsidRPr="00333972" w:rsidRDefault="00683088" w:rsidP="002E3307">
      <w:pPr>
        <w:rPr>
          <w:sz w:val="22"/>
          <w:szCs w:val="22"/>
          <w:lang w:val="sk-SK"/>
        </w:rPr>
      </w:pPr>
    </w:p>
    <w:p w14:paraId="4E84EB4C" w14:textId="77777777" w:rsidR="00683088" w:rsidRPr="000C5C3E" w:rsidRDefault="00683088" w:rsidP="00333972">
      <w:pPr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0C5C3E">
        <w:rPr>
          <w:b/>
          <w:sz w:val="22"/>
          <w:szCs w:val="22"/>
          <w:lang w:val="sk-SK"/>
        </w:rPr>
        <w:t>6.1</w:t>
      </w:r>
      <w:r w:rsidRPr="000C5C3E">
        <w:rPr>
          <w:b/>
          <w:sz w:val="22"/>
          <w:szCs w:val="22"/>
          <w:lang w:val="sk-SK"/>
        </w:rPr>
        <w:tab/>
        <w:t>Zoznam pomocných látok</w:t>
      </w:r>
    </w:p>
    <w:p w14:paraId="5C43AB82" w14:textId="77777777" w:rsidR="00683088" w:rsidRPr="000C5C3E" w:rsidRDefault="00683088" w:rsidP="00A24006">
      <w:pPr>
        <w:rPr>
          <w:sz w:val="22"/>
          <w:szCs w:val="22"/>
          <w:lang w:val="sk-SK"/>
        </w:rPr>
      </w:pPr>
    </w:p>
    <w:p w14:paraId="2B177F75" w14:textId="20C148B8" w:rsidR="00580B67" w:rsidRPr="00333972" w:rsidRDefault="00683088" w:rsidP="00A24006">
      <w:pPr>
        <w:rPr>
          <w:sz w:val="22"/>
          <w:szCs w:val="22"/>
          <w:u w:val="single"/>
          <w:lang w:val="sk-SK"/>
        </w:rPr>
      </w:pPr>
      <w:r w:rsidRPr="00333972">
        <w:rPr>
          <w:sz w:val="22"/>
          <w:szCs w:val="22"/>
          <w:u w:val="single"/>
          <w:lang w:val="sk-SK"/>
        </w:rPr>
        <w:t>Maxi-Kalz 500</w:t>
      </w:r>
    </w:p>
    <w:p w14:paraId="3F816E31" w14:textId="18E2051B" w:rsidR="00580B67" w:rsidRPr="000C5C3E" w:rsidRDefault="00AF1AAD" w:rsidP="003959F5">
      <w:pPr>
        <w:rPr>
          <w:sz w:val="22"/>
          <w:szCs w:val="22"/>
          <w:lang w:val="sk-SK"/>
        </w:rPr>
      </w:pPr>
      <w:r w:rsidRPr="00333972">
        <w:rPr>
          <w:sz w:val="22"/>
          <w:szCs w:val="22"/>
          <w:lang w:val="sk-SK"/>
        </w:rPr>
        <w:t>kyselina citrónová</w:t>
      </w:r>
    </w:p>
    <w:p w14:paraId="636D1A9A" w14:textId="31EA95C1" w:rsidR="00580B67" w:rsidRPr="000C5C3E" w:rsidRDefault="00AF1AAD" w:rsidP="003959F5">
      <w:pPr>
        <w:rPr>
          <w:sz w:val="22"/>
          <w:szCs w:val="22"/>
          <w:lang w:val="sk-SK"/>
        </w:rPr>
      </w:pPr>
      <w:r w:rsidRPr="00333972">
        <w:rPr>
          <w:sz w:val="22"/>
          <w:szCs w:val="22"/>
          <w:lang w:val="sk-SK"/>
        </w:rPr>
        <w:t>cyklamát sodný</w:t>
      </w:r>
    </w:p>
    <w:p w14:paraId="6BA266C0" w14:textId="0F7FE8C1" w:rsidR="00580B67" w:rsidRPr="000C5C3E" w:rsidRDefault="00AF1AAD" w:rsidP="003959F5">
      <w:pPr>
        <w:rPr>
          <w:sz w:val="22"/>
          <w:szCs w:val="22"/>
          <w:lang w:val="sk-SK"/>
        </w:rPr>
      </w:pPr>
      <w:r w:rsidRPr="00333972">
        <w:rPr>
          <w:sz w:val="22"/>
          <w:szCs w:val="22"/>
          <w:lang w:val="sk-SK"/>
        </w:rPr>
        <w:t>sodná soľ sacharínu</w:t>
      </w:r>
    </w:p>
    <w:p w14:paraId="504CC7AA" w14:textId="3910ED36" w:rsidR="00580B67" w:rsidRPr="000C5C3E" w:rsidRDefault="00AF1AAD" w:rsidP="003959F5">
      <w:pPr>
        <w:rPr>
          <w:sz w:val="22"/>
          <w:szCs w:val="22"/>
          <w:lang w:val="sk-SK"/>
        </w:rPr>
      </w:pPr>
      <w:r w:rsidRPr="00333972">
        <w:rPr>
          <w:sz w:val="22"/>
          <w:szCs w:val="22"/>
          <w:lang w:val="sk-SK"/>
        </w:rPr>
        <w:t>pomarančová aróma</w:t>
      </w:r>
    </w:p>
    <w:p w14:paraId="2C949E99" w14:textId="2A5EE33C" w:rsidR="00580B67" w:rsidRPr="000C5C3E" w:rsidRDefault="00AF1AAD" w:rsidP="003959F5">
      <w:pPr>
        <w:rPr>
          <w:sz w:val="22"/>
          <w:szCs w:val="22"/>
          <w:lang w:val="sk-SK"/>
        </w:rPr>
      </w:pPr>
      <w:r w:rsidRPr="00333972">
        <w:rPr>
          <w:sz w:val="22"/>
          <w:szCs w:val="22"/>
          <w:lang w:val="sk-SK"/>
        </w:rPr>
        <w:t>hydrog</w:t>
      </w:r>
      <w:r w:rsidR="00570DE8" w:rsidRPr="000C5C3E">
        <w:rPr>
          <w:sz w:val="22"/>
          <w:szCs w:val="22"/>
          <w:lang w:val="sk-SK"/>
        </w:rPr>
        <w:t>e</w:t>
      </w:r>
      <w:r w:rsidRPr="00333972">
        <w:rPr>
          <w:sz w:val="22"/>
          <w:szCs w:val="22"/>
          <w:lang w:val="sk-SK"/>
        </w:rPr>
        <w:t>nuhličitan sodný</w:t>
      </w:r>
    </w:p>
    <w:p w14:paraId="5C952541" w14:textId="154038C3" w:rsidR="00580B67" w:rsidRPr="000C5C3E" w:rsidRDefault="00AF1AAD" w:rsidP="005C4211">
      <w:pPr>
        <w:rPr>
          <w:sz w:val="22"/>
          <w:szCs w:val="22"/>
          <w:lang w:val="sk-SK"/>
        </w:rPr>
      </w:pPr>
      <w:r w:rsidRPr="00333972">
        <w:rPr>
          <w:sz w:val="22"/>
          <w:szCs w:val="22"/>
          <w:lang w:val="sk-SK"/>
        </w:rPr>
        <w:t>racemát kyseliny jablčnej</w:t>
      </w:r>
    </w:p>
    <w:p w14:paraId="60C30800" w14:textId="5BCE3AA6" w:rsidR="00683088" w:rsidRPr="000C5C3E" w:rsidRDefault="00AF1AAD" w:rsidP="005C4211">
      <w:pPr>
        <w:rPr>
          <w:sz w:val="22"/>
          <w:szCs w:val="22"/>
          <w:lang w:val="sk-SK"/>
        </w:rPr>
      </w:pPr>
      <w:r w:rsidRPr="00333972">
        <w:rPr>
          <w:sz w:val="22"/>
          <w:szCs w:val="22"/>
          <w:lang w:val="sk-SK"/>
        </w:rPr>
        <w:t>uhličitan sodný</w:t>
      </w:r>
    </w:p>
    <w:p w14:paraId="3516DC97" w14:textId="77777777" w:rsidR="00B1643F" w:rsidRPr="000C5C3E" w:rsidRDefault="00B1643F" w:rsidP="005C4211">
      <w:pPr>
        <w:rPr>
          <w:sz w:val="22"/>
          <w:szCs w:val="22"/>
          <w:lang w:val="sk-SK"/>
        </w:rPr>
      </w:pPr>
    </w:p>
    <w:p w14:paraId="4919589C" w14:textId="11ACD9C9" w:rsidR="00580B67" w:rsidRPr="00333972" w:rsidRDefault="00683088" w:rsidP="005C4211">
      <w:pPr>
        <w:rPr>
          <w:sz w:val="22"/>
          <w:szCs w:val="22"/>
          <w:u w:val="single"/>
          <w:lang w:val="sk-SK"/>
        </w:rPr>
      </w:pPr>
      <w:r w:rsidRPr="00333972">
        <w:rPr>
          <w:sz w:val="22"/>
          <w:szCs w:val="22"/>
          <w:u w:val="single"/>
          <w:lang w:val="sk-SK"/>
        </w:rPr>
        <w:t>Maxi-Kalz 1000</w:t>
      </w:r>
    </w:p>
    <w:p w14:paraId="6C6924A6" w14:textId="2F2BA194" w:rsidR="00580B67" w:rsidRPr="000C5C3E" w:rsidRDefault="00AF1AAD" w:rsidP="005C4211">
      <w:pPr>
        <w:rPr>
          <w:sz w:val="22"/>
          <w:szCs w:val="22"/>
          <w:lang w:val="sk-SK"/>
        </w:rPr>
      </w:pPr>
      <w:r w:rsidRPr="00333972">
        <w:rPr>
          <w:sz w:val="22"/>
          <w:szCs w:val="22"/>
          <w:lang w:val="sk-SK"/>
        </w:rPr>
        <w:t>kyselina citrónová</w:t>
      </w:r>
    </w:p>
    <w:p w14:paraId="18AFD531" w14:textId="37E26F07" w:rsidR="00580B67" w:rsidRPr="000C5C3E" w:rsidRDefault="00AF1AAD" w:rsidP="005C4211">
      <w:pPr>
        <w:rPr>
          <w:sz w:val="22"/>
          <w:szCs w:val="22"/>
          <w:lang w:val="sk-SK"/>
        </w:rPr>
      </w:pPr>
      <w:r w:rsidRPr="00333972">
        <w:rPr>
          <w:sz w:val="22"/>
          <w:szCs w:val="22"/>
          <w:lang w:val="sk-SK"/>
        </w:rPr>
        <w:t>cyklamát sodný</w:t>
      </w:r>
    </w:p>
    <w:p w14:paraId="2C926708" w14:textId="04CA253B" w:rsidR="00580B67" w:rsidRPr="00333972" w:rsidRDefault="00AF1AAD" w:rsidP="005C4211">
      <w:pPr>
        <w:rPr>
          <w:sz w:val="22"/>
          <w:szCs w:val="22"/>
          <w:lang w:val="sk-SK"/>
        </w:rPr>
      </w:pPr>
      <w:r w:rsidRPr="00333972">
        <w:rPr>
          <w:sz w:val="22"/>
          <w:szCs w:val="22"/>
          <w:lang w:val="sk-SK"/>
        </w:rPr>
        <w:t>sodná soľ sacharínu</w:t>
      </w:r>
    </w:p>
    <w:p w14:paraId="07877A85" w14:textId="5A02F910" w:rsidR="00AF1AAD" w:rsidRPr="00333972" w:rsidRDefault="00AF1AAD" w:rsidP="005C4211">
      <w:pPr>
        <w:rPr>
          <w:sz w:val="22"/>
          <w:szCs w:val="22"/>
          <w:lang w:val="sk-SK"/>
        </w:rPr>
      </w:pPr>
      <w:r w:rsidRPr="00333972">
        <w:rPr>
          <w:sz w:val="22"/>
          <w:szCs w:val="22"/>
          <w:lang w:val="sk-SK"/>
        </w:rPr>
        <w:t>citró</w:t>
      </w:r>
      <w:r w:rsidR="00F54667" w:rsidRPr="00333972">
        <w:rPr>
          <w:sz w:val="22"/>
          <w:szCs w:val="22"/>
          <w:lang w:val="sk-SK"/>
        </w:rPr>
        <w:t>no</w:t>
      </w:r>
      <w:r w:rsidRPr="00333972">
        <w:rPr>
          <w:sz w:val="22"/>
          <w:szCs w:val="22"/>
          <w:lang w:val="sk-SK"/>
        </w:rPr>
        <w:t>vá aróma</w:t>
      </w:r>
    </w:p>
    <w:p w14:paraId="73740745" w14:textId="77777777" w:rsidR="00AF1AAD" w:rsidRPr="000C5C3E" w:rsidRDefault="00AF1AAD" w:rsidP="00F01EF4">
      <w:pPr>
        <w:rPr>
          <w:sz w:val="22"/>
          <w:szCs w:val="22"/>
          <w:lang w:val="sk-SK"/>
        </w:rPr>
      </w:pPr>
    </w:p>
    <w:p w14:paraId="4547E2CB" w14:textId="77777777" w:rsidR="00683088" w:rsidRPr="00424B27" w:rsidRDefault="00683088" w:rsidP="00333972">
      <w:pPr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0C5C3E">
        <w:rPr>
          <w:b/>
          <w:sz w:val="22"/>
          <w:szCs w:val="22"/>
          <w:lang w:val="sk-SK"/>
        </w:rPr>
        <w:t>6.2</w:t>
      </w:r>
      <w:r w:rsidRPr="000C5C3E">
        <w:rPr>
          <w:b/>
          <w:sz w:val="22"/>
          <w:szCs w:val="22"/>
          <w:lang w:val="sk-SK"/>
        </w:rPr>
        <w:tab/>
        <w:t>Inkompatibility</w:t>
      </w:r>
    </w:p>
    <w:p w14:paraId="71D461FB" w14:textId="77777777" w:rsidR="00683088" w:rsidRPr="000C5C3E" w:rsidRDefault="00683088" w:rsidP="00A24006">
      <w:pPr>
        <w:rPr>
          <w:sz w:val="22"/>
          <w:szCs w:val="22"/>
          <w:lang w:val="sk-SK"/>
        </w:rPr>
      </w:pPr>
    </w:p>
    <w:p w14:paraId="7BBFCB06" w14:textId="77777777" w:rsidR="00580B67" w:rsidRPr="000C5C3E" w:rsidRDefault="00580B67" w:rsidP="003959F5">
      <w:pPr>
        <w:rPr>
          <w:sz w:val="22"/>
          <w:szCs w:val="22"/>
          <w:lang w:val="sk-SK"/>
        </w:rPr>
      </w:pPr>
      <w:r w:rsidRPr="000C5C3E">
        <w:rPr>
          <w:sz w:val="22"/>
          <w:szCs w:val="22"/>
          <w:lang w:val="sk-SK"/>
        </w:rPr>
        <w:t>Neaplikovateľné.</w:t>
      </w:r>
    </w:p>
    <w:p w14:paraId="34320FD6" w14:textId="77777777" w:rsidR="00683088" w:rsidRPr="000C5C3E" w:rsidRDefault="00683088" w:rsidP="002E3307">
      <w:pPr>
        <w:rPr>
          <w:sz w:val="22"/>
          <w:szCs w:val="22"/>
          <w:lang w:val="sk-SK"/>
        </w:rPr>
      </w:pPr>
    </w:p>
    <w:p w14:paraId="7F96519D" w14:textId="77777777" w:rsidR="00683088" w:rsidRPr="000C5C3E" w:rsidRDefault="00683088" w:rsidP="00333972">
      <w:pPr>
        <w:keepNext/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0C5C3E">
        <w:rPr>
          <w:b/>
          <w:sz w:val="22"/>
          <w:szCs w:val="22"/>
          <w:lang w:val="sk-SK"/>
        </w:rPr>
        <w:t>6.3</w:t>
      </w:r>
      <w:r w:rsidRPr="000C5C3E">
        <w:rPr>
          <w:b/>
          <w:sz w:val="22"/>
          <w:szCs w:val="22"/>
          <w:lang w:val="sk-SK"/>
        </w:rPr>
        <w:tab/>
        <w:t>Čas použiteľnosti</w:t>
      </w:r>
    </w:p>
    <w:p w14:paraId="44C6022D" w14:textId="77777777" w:rsidR="00683088" w:rsidRPr="000C5C3E" w:rsidRDefault="00683088" w:rsidP="00A24006">
      <w:pPr>
        <w:rPr>
          <w:sz w:val="22"/>
          <w:szCs w:val="22"/>
          <w:lang w:val="sk-SK"/>
        </w:rPr>
      </w:pPr>
    </w:p>
    <w:p w14:paraId="7B4E41D9" w14:textId="77777777" w:rsidR="00683088" w:rsidRPr="000C5C3E" w:rsidRDefault="00AF1AAD" w:rsidP="003959F5">
      <w:pPr>
        <w:rPr>
          <w:sz w:val="22"/>
          <w:szCs w:val="22"/>
          <w:lang w:val="sk-SK"/>
        </w:rPr>
      </w:pPr>
      <w:r w:rsidRPr="000C5C3E">
        <w:rPr>
          <w:sz w:val="22"/>
          <w:szCs w:val="22"/>
          <w:lang w:val="sk-SK"/>
        </w:rPr>
        <w:t>3 roky</w:t>
      </w:r>
    </w:p>
    <w:p w14:paraId="0441294E" w14:textId="77777777" w:rsidR="00683088" w:rsidRPr="000C5C3E" w:rsidRDefault="00683088" w:rsidP="005C4211">
      <w:pPr>
        <w:rPr>
          <w:sz w:val="22"/>
          <w:szCs w:val="22"/>
          <w:lang w:val="sk-SK"/>
        </w:rPr>
      </w:pPr>
    </w:p>
    <w:p w14:paraId="52DA5865" w14:textId="77777777" w:rsidR="00683088" w:rsidRPr="00333972" w:rsidRDefault="00683088" w:rsidP="00333972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333972">
        <w:rPr>
          <w:b/>
          <w:sz w:val="22"/>
          <w:szCs w:val="22"/>
          <w:lang w:val="sk-SK"/>
        </w:rPr>
        <w:t>6.4</w:t>
      </w:r>
      <w:r w:rsidRPr="00333972">
        <w:rPr>
          <w:b/>
          <w:sz w:val="22"/>
          <w:szCs w:val="22"/>
          <w:lang w:val="sk-SK"/>
        </w:rPr>
        <w:tab/>
        <w:t>Špeciálne upozornenia na uchovávanie</w:t>
      </w:r>
    </w:p>
    <w:p w14:paraId="1D7E0A56" w14:textId="77777777" w:rsidR="00683088" w:rsidRPr="000C5C3E" w:rsidRDefault="00683088" w:rsidP="00A24006">
      <w:pPr>
        <w:rPr>
          <w:sz w:val="22"/>
          <w:szCs w:val="22"/>
          <w:lang w:val="sk-SK"/>
        </w:rPr>
      </w:pPr>
    </w:p>
    <w:p w14:paraId="075F5173" w14:textId="77777777" w:rsidR="00580B67" w:rsidRPr="000C5C3E" w:rsidRDefault="00683088" w:rsidP="00A24006">
      <w:pPr>
        <w:rPr>
          <w:sz w:val="22"/>
          <w:szCs w:val="22"/>
          <w:lang w:val="sk-SK"/>
        </w:rPr>
      </w:pPr>
      <w:r w:rsidRPr="000C5C3E">
        <w:rPr>
          <w:sz w:val="22"/>
          <w:szCs w:val="22"/>
          <w:lang w:val="sk-SK"/>
        </w:rPr>
        <w:t>Uchovávajte pri teplote do 25</w:t>
      </w:r>
      <w:r w:rsidR="00AF1AAD" w:rsidRPr="00424B27">
        <w:rPr>
          <w:sz w:val="22"/>
          <w:szCs w:val="22"/>
          <w:lang w:val="sk-SK"/>
        </w:rPr>
        <w:t> </w:t>
      </w:r>
      <w:r w:rsidRPr="00424B27">
        <w:rPr>
          <w:sz w:val="22"/>
          <w:szCs w:val="22"/>
          <w:lang w:val="sk-SK"/>
        </w:rPr>
        <w:t>°C</w:t>
      </w:r>
      <w:r w:rsidR="00580B67" w:rsidRPr="00851CB2">
        <w:rPr>
          <w:sz w:val="22"/>
          <w:szCs w:val="22"/>
          <w:lang w:val="sk-SK"/>
        </w:rPr>
        <w:t>.</w:t>
      </w:r>
    </w:p>
    <w:p w14:paraId="6EC451D6" w14:textId="1DDEBEE7" w:rsidR="00683088" w:rsidRPr="000C5C3E" w:rsidRDefault="00580B67" w:rsidP="00A24006">
      <w:pPr>
        <w:rPr>
          <w:sz w:val="22"/>
          <w:szCs w:val="22"/>
          <w:lang w:val="sk-SK"/>
        </w:rPr>
      </w:pPr>
      <w:r w:rsidRPr="000C5C3E">
        <w:rPr>
          <w:sz w:val="22"/>
          <w:szCs w:val="22"/>
          <w:lang w:val="sk-SK"/>
        </w:rPr>
        <w:t>Uchovávajte</w:t>
      </w:r>
      <w:r w:rsidR="00683088" w:rsidRPr="000C5C3E">
        <w:rPr>
          <w:sz w:val="22"/>
          <w:szCs w:val="22"/>
          <w:lang w:val="sk-SK"/>
        </w:rPr>
        <w:t xml:space="preserve"> v dobre uzavretom pôvodnom obale </w:t>
      </w:r>
      <w:r w:rsidR="00AF1AAD" w:rsidRPr="000C5C3E">
        <w:rPr>
          <w:sz w:val="22"/>
          <w:szCs w:val="22"/>
          <w:lang w:val="sk-SK"/>
        </w:rPr>
        <w:t xml:space="preserve">na ochranu </w:t>
      </w:r>
      <w:r w:rsidR="00683088" w:rsidRPr="000C5C3E">
        <w:rPr>
          <w:sz w:val="22"/>
          <w:szCs w:val="22"/>
          <w:lang w:val="sk-SK"/>
        </w:rPr>
        <w:t xml:space="preserve">pred </w:t>
      </w:r>
      <w:r w:rsidR="00F04B81" w:rsidRPr="000C5C3E">
        <w:rPr>
          <w:sz w:val="22"/>
          <w:szCs w:val="22"/>
          <w:lang w:val="sk-SK"/>
        </w:rPr>
        <w:t xml:space="preserve">svetlom </w:t>
      </w:r>
      <w:r w:rsidR="00683088" w:rsidRPr="000C5C3E">
        <w:rPr>
          <w:sz w:val="22"/>
          <w:szCs w:val="22"/>
          <w:lang w:val="sk-SK"/>
        </w:rPr>
        <w:t>a </w:t>
      </w:r>
      <w:r w:rsidR="00F04B81" w:rsidRPr="000C5C3E">
        <w:rPr>
          <w:sz w:val="22"/>
          <w:szCs w:val="22"/>
          <w:lang w:val="sk-SK"/>
        </w:rPr>
        <w:t>vlhkosťou</w:t>
      </w:r>
      <w:r w:rsidR="00683088" w:rsidRPr="000C5C3E">
        <w:rPr>
          <w:sz w:val="22"/>
          <w:szCs w:val="22"/>
          <w:lang w:val="sk-SK"/>
        </w:rPr>
        <w:t>.</w:t>
      </w:r>
    </w:p>
    <w:p w14:paraId="7C846D42" w14:textId="77777777" w:rsidR="00683088" w:rsidRPr="000C5C3E" w:rsidRDefault="00683088" w:rsidP="003959F5">
      <w:pPr>
        <w:rPr>
          <w:sz w:val="22"/>
          <w:szCs w:val="22"/>
          <w:lang w:val="sk-SK"/>
        </w:rPr>
      </w:pPr>
    </w:p>
    <w:p w14:paraId="7F607A2E" w14:textId="77777777" w:rsidR="00683088" w:rsidRPr="00333972" w:rsidRDefault="00683088" w:rsidP="00333972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333972">
        <w:rPr>
          <w:b/>
          <w:sz w:val="22"/>
          <w:szCs w:val="22"/>
          <w:lang w:val="sk-SK"/>
        </w:rPr>
        <w:t>6.5</w:t>
      </w:r>
      <w:r w:rsidRPr="00333972">
        <w:rPr>
          <w:b/>
          <w:sz w:val="22"/>
          <w:szCs w:val="22"/>
          <w:lang w:val="sk-SK"/>
        </w:rPr>
        <w:tab/>
        <w:t>Druh obalu a obsah balenia</w:t>
      </w:r>
    </w:p>
    <w:p w14:paraId="333C24A2" w14:textId="77777777" w:rsidR="00683088" w:rsidRPr="000C5C3E" w:rsidRDefault="00683088" w:rsidP="00A24006">
      <w:pPr>
        <w:rPr>
          <w:sz w:val="22"/>
          <w:szCs w:val="22"/>
          <w:lang w:val="sk-SK"/>
        </w:rPr>
      </w:pPr>
    </w:p>
    <w:p w14:paraId="25562050" w14:textId="054E5959" w:rsidR="00580B67" w:rsidRPr="00333972" w:rsidRDefault="00683088" w:rsidP="00A24006">
      <w:pPr>
        <w:rPr>
          <w:sz w:val="22"/>
          <w:szCs w:val="22"/>
          <w:u w:val="single"/>
          <w:lang w:val="sk-SK"/>
        </w:rPr>
      </w:pPr>
      <w:r w:rsidRPr="00333972">
        <w:rPr>
          <w:sz w:val="22"/>
          <w:szCs w:val="22"/>
          <w:u w:val="single"/>
          <w:lang w:val="sk-SK"/>
        </w:rPr>
        <w:t>Maxi-Kalz 500</w:t>
      </w:r>
    </w:p>
    <w:p w14:paraId="74225F25" w14:textId="77777777" w:rsidR="00683088" w:rsidRPr="000C5C3E" w:rsidRDefault="00683088" w:rsidP="003959F5">
      <w:pPr>
        <w:rPr>
          <w:sz w:val="22"/>
          <w:szCs w:val="22"/>
          <w:lang w:val="sk-SK"/>
        </w:rPr>
      </w:pPr>
      <w:r w:rsidRPr="000C5C3E">
        <w:rPr>
          <w:sz w:val="22"/>
          <w:szCs w:val="22"/>
          <w:lang w:val="sk-SK"/>
        </w:rPr>
        <w:t>Polypropylénová tuba s bielym vrchnákom, obsahujúca 20 tabliet.</w:t>
      </w:r>
    </w:p>
    <w:p w14:paraId="65A91696" w14:textId="77777777" w:rsidR="00580B67" w:rsidRPr="000C5C3E" w:rsidRDefault="00580B67" w:rsidP="003959F5">
      <w:pPr>
        <w:rPr>
          <w:sz w:val="22"/>
          <w:szCs w:val="22"/>
          <w:lang w:val="sk-SK"/>
        </w:rPr>
      </w:pPr>
    </w:p>
    <w:p w14:paraId="22D453FB" w14:textId="29C64C01" w:rsidR="00580B67" w:rsidRPr="00333972" w:rsidRDefault="00683088" w:rsidP="003959F5">
      <w:pPr>
        <w:rPr>
          <w:sz w:val="22"/>
          <w:szCs w:val="22"/>
          <w:u w:val="single"/>
          <w:lang w:val="sk-SK"/>
        </w:rPr>
      </w:pPr>
      <w:r w:rsidRPr="00333972">
        <w:rPr>
          <w:sz w:val="22"/>
          <w:szCs w:val="22"/>
          <w:u w:val="single"/>
          <w:lang w:val="sk-SK"/>
        </w:rPr>
        <w:t>Maxi-Kalz 1000</w:t>
      </w:r>
    </w:p>
    <w:p w14:paraId="46A695B5" w14:textId="77777777" w:rsidR="00683088" w:rsidRPr="000C5C3E" w:rsidRDefault="00683088" w:rsidP="005C4211">
      <w:pPr>
        <w:rPr>
          <w:sz w:val="22"/>
          <w:szCs w:val="22"/>
          <w:lang w:val="sk-SK"/>
        </w:rPr>
      </w:pPr>
      <w:r w:rsidRPr="000C5C3E">
        <w:rPr>
          <w:sz w:val="22"/>
          <w:szCs w:val="22"/>
          <w:lang w:val="sk-SK"/>
        </w:rPr>
        <w:t>Polypropylénová tuba s bielym vrchnákom, obsahujúca 10 tabliet.</w:t>
      </w:r>
    </w:p>
    <w:p w14:paraId="7FCA0C34" w14:textId="77777777" w:rsidR="00683088" w:rsidRPr="000C5C3E" w:rsidRDefault="00683088" w:rsidP="00F01EF4">
      <w:pPr>
        <w:rPr>
          <w:sz w:val="22"/>
          <w:szCs w:val="22"/>
          <w:lang w:val="sk-SK"/>
        </w:rPr>
      </w:pPr>
    </w:p>
    <w:p w14:paraId="054323BA" w14:textId="77777777" w:rsidR="00683088" w:rsidRPr="00333972" w:rsidRDefault="00683088" w:rsidP="00333972">
      <w:pPr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333972">
        <w:rPr>
          <w:b/>
          <w:sz w:val="22"/>
          <w:szCs w:val="22"/>
          <w:lang w:val="sk-SK"/>
        </w:rPr>
        <w:t>6.6</w:t>
      </w:r>
      <w:r w:rsidRPr="00333972">
        <w:rPr>
          <w:b/>
          <w:sz w:val="22"/>
          <w:szCs w:val="22"/>
          <w:lang w:val="sk-SK"/>
        </w:rPr>
        <w:tab/>
      </w:r>
      <w:r w:rsidRPr="00333972">
        <w:rPr>
          <w:b/>
          <w:bCs/>
          <w:sz w:val="22"/>
          <w:szCs w:val="22"/>
          <w:lang w:val="sk-SK"/>
        </w:rPr>
        <w:t>Špeciálne opatrenia na likvidáciu a</w:t>
      </w:r>
      <w:r w:rsidR="00E417E2" w:rsidRPr="00333972">
        <w:rPr>
          <w:b/>
          <w:bCs/>
          <w:sz w:val="22"/>
          <w:szCs w:val="22"/>
          <w:lang w:val="sk-SK"/>
        </w:rPr>
        <w:t xml:space="preserve"> </w:t>
      </w:r>
      <w:r w:rsidRPr="00333972">
        <w:rPr>
          <w:b/>
          <w:bCs/>
          <w:sz w:val="22"/>
          <w:szCs w:val="22"/>
          <w:lang w:val="sk-SK"/>
        </w:rPr>
        <w:t>iné zaobchádzanie s liekom</w:t>
      </w:r>
    </w:p>
    <w:p w14:paraId="7BBE3B5B" w14:textId="77777777" w:rsidR="00683088" w:rsidRPr="000C5C3E" w:rsidRDefault="00683088" w:rsidP="00A24006">
      <w:pPr>
        <w:rPr>
          <w:sz w:val="22"/>
          <w:szCs w:val="22"/>
          <w:lang w:val="sk-SK"/>
        </w:rPr>
      </w:pPr>
    </w:p>
    <w:p w14:paraId="7C3A65D5" w14:textId="3B102520" w:rsidR="00E417E2" w:rsidRPr="000C5C3E" w:rsidRDefault="00E417E2" w:rsidP="00F01EF4">
      <w:pPr>
        <w:rPr>
          <w:sz w:val="22"/>
          <w:szCs w:val="22"/>
          <w:lang w:val="sk-SK"/>
        </w:rPr>
      </w:pPr>
      <w:r w:rsidRPr="00424B27">
        <w:rPr>
          <w:sz w:val="22"/>
          <w:szCs w:val="22"/>
          <w:lang w:val="sk-SK"/>
        </w:rPr>
        <w:t>Všetok nepoužitý liek alebo odpad vzniknutý z lieku sa má zlikvidovať v súlade s národnými požiadavkami.</w:t>
      </w:r>
    </w:p>
    <w:p w14:paraId="676185F3" w14:textId="77777777" w:rsidR="00683088" w:rsidRPr="000C5C3E" w:rsidRDefault="00683088" w:rsidP="002E3307">
      <w:pPr>
        <w:rPr>
          <w:sz w:val="22"/>
          <w:szCs w:val="22"/>
          <w:lang w:val="sk-SK"/>
        </w:rPr>
      </w:pPr>
    </w:p>
    <w:p w14:paraId="235CB8EF" w14:textId="77777777" w:rsidR="00683088" w:rsidRPr="000C5C3E" w:rsidRDefault="00683088" w:rsidP="002E3307">
      <w:pPr>
        <w:rPr>
          <w:sz w:val="22"/>
          <w:szCs w:val="22"/>
          <w:lang w:val="sk-SK"/>
        </w:rPr>
      </w:pPr>
    </w:p>
    <w:p w14:paraId="372F73C1" w14:textId="77777777" w:rsidR="00683088" w:rsidRPr="000C5C3E" w:rsidRDefault="00683088" w:rsidP="00333972">
      <w:pPr>
        <w:tabs>
          <w:tab w:val="left" w:pos="567"/>
        </w:tabs>
        <w:ind w:left="567" w:hanging="567"/>
        <w:rPr>
          <w:b/>
          <w:caps/>
          <w:sz w:val="22"/>
          <w:szCs w:val="22"/>
          <w:lang w:val="sk-SK"/>
        </w:rPr>
      </w:pPr>
      <w:r w:rsidRPr="000C5C3E">
        <w:rPr>
          <w:b/>
          <w:caps/>
          <w:sz w:val="22"/>
          <w:szCs w:val="22"/>
          <w:lang w:val="sk-SK"/>
        </w:rPr>
        <w:t>7.</w:t>
      </w:r>
      <w:r w:rsidRPr="000C5C3E">
        <w:rPr>
          <w:b/>
          <w:caps/>
          <w:sz w:val="22"/>
          <w:szCs w:val="22"/>
          <w:lang w:val="sk-SK"/>
        </w:rPr>
        <w:tab/>
        <w:t>Držiteľ rozhodnutia o registrácii</w:t>
      </w:r>
    </w:p>
    <w:p w14:paraId="32787F2B" w14:textId="77777777" w:rsidR="00683088" w:rsidRPr="000C5C3E" w:rsidRDefault="00683088" w:rsidP="008F5F9D">
      <w:pPr>
        <w:rPr>
          <w:sz w:val="22"/>
          <w:szCs w:val="22"/>
          <w:lang w:val="sk-SK"/>
        </w:rPr>
      </w:pPr>
    </w:p>
    <w:p w14:paraId="53B3561C" w14:textId="77777777" w:rsidR="004A0A84" w:rsidRPr="00333972" w:rsidRDefault="004A0A84" w:rsidP="008F5F9D">
      <w:pPr>
        <w:rPr>
          <w:bCs/>
          <w:sz w:val="22"/>
          <w:szCs w:val="22"/>
          <w:lang w:val="sk-SK"/>
        </w:rPr>
      </w:pPr>
      <w:r w:rsidRPr="00333972">
        <w:rPr>
          <w:bCs/>
          <w:sz w:val="22"/>
          <w:szCs w:val="22"/>
          <w:lang w:val="sk-SK"/>
        </w:rPr>
        <w:t>Mylan IRE Healthcare Limited</w:t>
      </w:r>
    </w:p>
    <w:p w14:paraId="21FB4092" w14:textId="77777777" w:rsidR="004A0A84" w:rsidRPr="00333972" w:rsidRDefault="004A0A84" w:rsidP="00A24006">
      <w:pPr>
        <w:rPr>
          <w:bCs/>
          <w:sz w:val="22"/>
          <w:szCs w:val="22"/>
          <w:lang w:val="sk-SK"/>
        </w:rPr>
      </w:pPr>
      <w:r w:rsidRPr="00333972">
        <w:rPr>
          <w:bCs/>
          <w:sz w:val="22"/>
          <w:szCs w:val="22"/>
          <w:lang w:val="sk-SK"/>
        </w:rPr>
        <w:t>Unit 35/36, Grange Parade</w:t>
      </w:r>
    </w:p>
    <w:p w14:paraId="3EE8F70F" w14:textId="77777777" w:rsidR="004A0A84" w:rsidRPr="00333972" w:rsidRDefault="004A0A84" w:rsidP="003959F5">
      <w:pPr>
        <w:rPr>
          <w:bCs/>
          <w:sz w:val="22"/>
          <w:szCs w:val="22"/>
          <w:lang w:val="sk-SK"/>
        </w:rPr>
      </w:pPr>
      <w:r w:rsidRPr="00333972">
        <w:rPr>
          <w:bCs/>
          <w:sz w:val="22"/>
          <w:szCs w:val="22"/>
          <w:lang w:val="sk-SK"/>
        </w:rPr>
        <w:t>Baldoyle Industrial Estate</w:t>
      </w:r>
    </w:p>
    <w:p w14:paraId="0A5AC202" w14:textId="77777777" w:rsidR="00090F98" w:rsidRPr="00333972" w:rsidRDefault="00090F98" w:rsidP="005C4211">
      <w:pPr>
        <w:rPr>
          <w:bCs/>
          <w:sz w:val="22"/>
          <w:szCs w:val="22"/>
          <w:lang w:val="sk-SK"/>
        </w:rPr>
      </w:pPr>
      <w:r w:rsidRPr="00333972">
        <w:rPr>
          <w:bCs/>
          <w:sz w:val="22"/>
          <w:szCs w:val="22"/>
          <w:lang w:val="sk-SK"/>
        </w:rPr>
        <w:t>Dublin 13</w:t>
      </w:r>
    </w:p>
    <w:p w14:paraId="56D18C1C" w14:textId="77777777" w:rsidR="004A0A84" w:rsidRPr="00333972" w:rsidRDefault="004A0A84" w:rsidP="00F01EF4">
      <w:pPr>
        <w:rPr>
          <w:bCs/>
          <w:sz w:val="22"/>
          <w:szCs w:val="22"/>
          <w:lang w:val="sk-SK"/>
        </w:rPr>
      </w:pPr>
      <w:r w:rsidRPr="00333972">
        <w:rPr>
          <w:bCs/>
          <w:sz w:val="22"/>
          <w:szCs w:val="22"/>
          <w:lang w:val="sk-SK"/>
        </w:rPr>
        <w:t>Írsko</w:t>
      </w:r>
    </w:p>
    <w:p w14:paraId="6DD8BDEF" w14:textId="77777777" w:rsidR="00683088" w:rsidRPr="000C5C3E" w:rsidRDefault="00683088" w:rsidP="002E3307">
      <w:pPr>
        <w:rPr>
          <w:sz w:val="22"/>
          <w:szCs w:val="22"/>
          <w:lang w:val="sk-SK"/>
        </w:rPr>
      </w:pPr>
    </w:p>
    <w:p w14:paraId="2EFB5BFB" w14:textId="77777777" w:rsidR="00683088" w:rsidRPr="000C5C3E" w:rsidRDefault="00683088" w:rsidP="002E3307">
      <w:pPr>
        <w:rPr>
          <w:sz w:val="22"/>
          <w:szCs w:val="22"/>
          <w:lang w:val="sk-SK"/>
        </w:rPr>
      </w:pPr>
    </w:p>
    <w:p w14:paraId="7C048439" w14:textId="77777777" w:rsidR="00683088" w:rsidRPr="00424B27" w:rsidRDefault="00683088" w:rsidP="00333972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b/>
          <w:caps/>
          <w:sz w:val="22"/>
          <w:szCs w:val="22"/>
          <w:lang w:val="sk-SK"/>
        </w:rPr>
      </w:pPr>
      <w:r w:rsidRPr="000C5C3E">
        <w:rPr>
          <w:b/>
          <w:caps/>
          <w:sz w:val="22"/>
          <w:szCs w:val="22"/>
          <w:lang w:val="sk-SK"/>
        </w:rPr>
        <w:t>Registračné číslo</w:t>
      </w:r>
    </w:p>
    <w:p w14:paraId="545168F4" w14:textId="77777777" w:rsidR="00683088" w:rsidRPr="000C5C3E" w:rsidRDefault="00683088" w:rsidP="008F5F9D">
      <w:pPr>
        <w:rPr>
          <w:sz w:val="22"/>
          <w:szCs w:val="22"/>
          <w:lang w:val="sk-SK"/>
        </w:rPr>
      </w:pPr>
    </w:p>
    <w:p w14:paraId="5234485C" w14:textId="3319A7E2" w:rsidR="00683088" w:rsidRPr="000C5C3E" w:rsidRDefault="009F42D3" w:rsidP="008F5F9D">
      <w:pPr>
        <w:rPr>
          <w:sz w:val="22"/>
          <w:szCs w:val="22"/>
          <w:lang w:val="sk-SK"/>
        </w:rPr>
      </w:pPr>
      <w:r w:rsidRPr="009F42D3">
        <w:rPr>
          <w:sz w:val="22"/>
          <w:szCs w:val="22"/>
          <w:lang w:val="sk-SK"/>
        </w:rPr>
        <w:t>Maxi-Kalz 500</w:t>
      </w:r>
      <w:r>
        <w:rPr>
          <w:sz w:val="22"/>
          <w:szCs w:val="22"/>
          <w:lang w:val="sk-SK"/>
        </w:rPr>
        <w:t xml:space="preserve">: </w:t>
      </w:r>
      <w:r w:rsidR="00EB0FA9" w:rsidRPr="000C5C3E">
        <w:rPr>
          <w:sz w:val="22"/>
          <w:szCs w:val="22"/>
          <w:lang w:val="sk-SK"/>
        </w:rPr>
        <w:t>39/0665/92–C</w:t>
      </w:r>
      <w:r w:rsidR="00833F61" w:rsidRPr="000C5C3E">
        <w:rPr>
          <w:sz w:val="22"/>
          <w:szCs w:val="22"/>
          <w:lang w:val="sk-SK"/>
        </w:rPr>
        <w:t>S</w:t>
      </w:r>
    </w:p>
    <w:p w14:paraId="3AC8C498" w14:textId="2231534D" w:rsidR="002B206C" w:rsidRDefault="009F42D3" w:rsidP="008F5F9D">
      <w:pPr>
        <w:rPr>
          <w:sz w:val="22"/>
          <w:szCs w:val="22"/>
        </w:rPr>
      </w:pPr>
      <w:r>
        <w:rPr>
          <w:sz w:val="22"/>
          <w:szCs w:val="22"/>
        </w:rPr>
        <w:t>Maxi-Kalz 10</w:t>
      </w:r>
      <w:r w:rsidRPr="009848C2">
        <w:rPr>
          <w:sz w:val="22"/>
          <w:szCs w:val="22"/>
        </w:rPr>
        <w:t>00</w:t>
      </w:r>
      <w:r>
        <w:rPr>
          <w:sz w:val="22"/>
          <w:szCs w:val="22"/>
        </w:rPr>
        <w:t>:</w:t>
      </w:r>
      <w:r w:rsidR="001D2770">
        <w:rPr>
          <w:sz w:val="22"/>
          <w:szCs w:val="22"/>
        </w:rPr>
        <w:t xml:space="preserve"> 39/0424/18-S</w:t>
      </w:r>
    </w:p>
    <w:p w14:paraId="03FB1140" w14:textId="77777777" w:rsidR="009F42D3" w:rsidRPr="000C5C3E" w:rsidRDefault="009F42D3" w:rsidP="008F5F9D">
      <w:pPr>
        <w:rPr>
          <w:sz w:val="22"/>
          <w:szCs w:val="22"/>
          <w:lang w:val="sk-SK"/>
        </w:rPr>
      </w:pPr>
    </w:p>
    <w:p w14:paraId="432AC686" w14:textId="77777777" w:rsidR="00683088" w:rsidRPr="000C5C3E" w:rsidRDefault="00683088" w:rsidP="00A24006">
      <w:pPr>
        <w:rPr>
          <w:sz w:val="22"/>
          <w:szCs w:val="22"/>
          <w:lang w:val="sk-SK"/>
        </w:rPr>
      </w:pPr>
    </w:p>
    <w:p w14:paraId="5B0ECB35" w14:textId="77777777" w:rsidR="00683088" w:rsidRPr="000C5C3E" w:rsidRDefault="00683088" w:rsidP="00333972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b/>
          <w:caps/>
          <w:sz w:val="22"/>
          <w:szCs w:val="22"/>
          <w:lang w:val="sk-SK"/>
        </w:rPr>
      </w:pPr>
      <w:r w:rsidRPr="000C5C3E">
        <w:rPr>
          <w:b/>
          <w:caps/>
          <w:sz w:val="22"/>
          <w:szCs w:val="22"/>
          <w:lang w:val="sk-SK"/>
        </w:rPr>
        <w:t xml:space="preserve">Dátum </w:t>
      </w:r>
      <w:r w:rsidR="00894082" w:rsidRPr="000C5C3E">
        <w:rPr>
          <w:b/>
          <w:caps/>
          <w:sz w:val="22"/>
          <w:szCs w:val="22"/>
          <w:lang w:val="sk-SK"/>
        </w:rPr>
        <w:t xml:space="preserve">prvej </w:t>
      </w:r>
      <w:r w:rsidRPr="000C5C3E">
        <w:rPr>
          <w:b/>
          <w:caps/>
          <w:sz w:val="22"/>
          <w:szCs w:val="22"/>
          <w:lang w:val="sk-SK"/>
        </w:rPr>
        <w:t>registrácie/predĺženia registrácie</w:t>
      </w:r>
    </w:p>
    <w:p w14:paraId="6196A9DC" w14:textId="77777777" w:rsidR="00683088" w:rsidRPr="000C5C3E" w:rsidRDefault="00683088" w:rsidP="008F5F9D">
      <w:pPr>
        <w:rPr>
          <w:sz w:val="22"/>
          <w:szCs w:val="22"/>
          <w:lang w:val="sk-SK"/>
        </w:rPr>
      </w:pPr>
    </w:p>
    <w:p w14:paraId="6BFF558E" w14:textId="77777777" w:rsidR="00683088" w:rsidRPr="000C5C3E" w:rsidRDefault="00AF1AAD" w:rsidP="008F5F9D">
      <w:pPr>
        <w:rPr>
          <w:sz w:val="22"/>
          <w:szCs w:val="22"/>
          <w:lang w:val="sk-SK"/>
        </w:rPr>
      </w:pPr>
      <w:r w:rsidRPr="000C5C3E">
        <w:rPr>
          <w:sz w:val="22"/>
          <w:szCs w:val="22"/>
          <w:lang w:val="sk-SK"/>
        </w:rPr>
        <w:t xml:space="preserve">Dátum prvej registrácie: </w:t>
      </w:r>
      <w:r w:rsidR="00683088" w:rsidRPr="000C5C3E">
        <w:rPr>
          <w:sz w:val="22"/>
          <w:szCs w:val="22"/>
          <w:lang w:val="sk-SK"/>
        </w:rPr>
        <w:t>16.</w:t>
      </w:r>
      <w:r w:rsidR="00B1643F" w:rsidRPr="000C5C3E">
        <w:rPr>
          <w:sz w:val="22"/>
          <w:szCs w:val="22"/>
          <w:lang w:val="sk-SK"/>
        </w:rPr>
        <w:t xml:space="preserve"> septembr</w:t>
      </w:r>
      <w:r w:rsidR="00EB0FA9" w:rsidRPr="000C5C3E">
        <w:rPr>
          <w:sz w:val="22"/>
          <w:szCs w:val="22"/>
          <w:lang w:val="sk-SK"/>
        </w:rPr>
        <w:t>a</w:t>
      </w:r>
      <w:r w:rsidR="00B1643F" w:rsidRPr="000C5C3E">
        <w:rPr>
          <w:sz w:val="22"/>
          <w:szCs w:val="22"/>
          <w:lang w:val="sk-SK"/>
        </w:rPr>
        <w:t xml:space="preserve"> </w:t>
      </w:r>
      <w:r w:rsidR="00683088" w:rsidRPr="000C5C3E">
        <w:rPr>
          <w:sz w:val="22"/>
          <w:szCs w:val="22"/>
          <w:lang w:val="sk-SK"/>
        </w:rPr>
        <w:t>1992</w:t>
      </w:r>
    </w:p>
    <w:p w14:paraId="3D82135C" w14:textId="77777777" w:rsidR="00AF1AAD" w:rsidRPr="000C5C3E" w:rsidRDefault="00AF1AAD" w:rsidP="00333972">
      <w:pPr>
        <w:rPr>
          <w:sz w:val="22"/>
          <w:szCs w:val="22"/>
          <w:lang w:val="sk-SK"/>
        </w:rPr>
      </w:pPr>
      <w:r w:rsidRPr="000C5C3E">
        <w:rPr>
          <w:sz w:val="22"/>
          <w:szCs w:val="22"/>
          <w:lang w:val="sk-SK"/>
        </w:rPr>
        <w:t>Dátum posledného predĺženia registrácie:</w:t>
      </w:r>
      <w:r w:rsidR="005B7DD4" w:rsidRPr="000C5C3E">
        <w:rPr>
          <w:sz w:val="22"/>
          <w:szCs w:val="22"/>
          <w:lang w:val="sk-SK"/>
        </w:rPr>
        <w:t xml:space="preserve"> </w:t>
      </w:r>
      <w:r w:rsidR="00894082" w:rsidRPr="000C5C3E">
        <w:rPr>
          <w:sz w:val="22"/>
          <w:szCs w:val="22"/>
          <w:lang w:val="sk-SK"/>
        </w:rPr>
        <w:t>23.</w:t>
      </w:r>
      <w:r w:rsidR="00B1643F" w:rsidRPr="000C5C3E">
        <w:rPr>
          <w:sz w:val="22"/>
          <w:szCs w:val="22"/>
          <w:lang w:val="sk-SK"/>
        </w:rPr>
        <w:t xml:space="preserve"> októbr</w:t>
      </w:r>
      <w:r w:rsidR="00EB0FA9" w:rsidRPr="000C5C3E">
        <w:rPr>
          <w:sz w:val="22"/>
          <w:szCs w:val="22"/>
          <w:lang w:val="sk-SK"/>
        </w:rPr>
        <w:t>a</w:t>
      </w:r>
      <w:r w:rsidR="00B1643F" w:rsidRPr="000C5C3E">
        <w:rPr>
          <w:sz w:val="22"/>
          <w:szCs w:val="22"/>
          <w:lang w:val="sk-SK"/>
        </w:rPr>
        <w:t xml:space="preserve"> </w:t>
      </w:r>
      <w:r w:rsidR="00894082" w:rsidRPr="000C5C3E">
        <w:rPr>
          <w:sz w:val="22"/>
          <w:szCs w:val="22"/>
          <w:lang w:val="sk-SK"/>
        </w:rPr>
        <w:t>2009</w:t>
      </w:r>
    </w:p>
    <w:p w14:paraId="422D841E" w14:textId="77777777" w:rsidR="00683088" w:rsidRPr="000C5C3E" w:rsidRDefault="00683088" w:rsidP="008F5F9D">
      <w:pPr>
        <w:rPr>
          <w:sz w:val="22"/>
          <w:szCs w:val="22"/>
          <w:lang w:val="sk-SK"/>
        </w:rPr>
      </w:pPr>
    </w:p>
    <w:p w14:paraId="6732489D" w14:textId="77777777" w:rsidR="00683088" w:rsidRPr="000C5C3E" w:rsidRDefault="00683088" w:rsidP="008F5F9D">
      <w:pPr>
        <w:rPr>
          <w:sz w:val="22"/>
          <w:szCs w:val="22"/>
          <w:lang w:val="sk-SK"/>
        </w:rPr>
      </w:pPr>
    </w:p>
    <w:p w14:paraId="0F18A773" w14:textId="77777777" w:rsidR="00683088" w:rsidRPr="000C5C3E" w:rsidRDefault="00683088" w:rsidP="00333972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b/>
          <w:caps/>
          <w:sz w:val="22"/>
          <w:szCs w:val="22"/>
          <w:lang w:val="sk-SK"/>
        </w:rPr>
      </w:pPr>
      <w:r w:rsidRPr="000C5C3E">
        <w:rPr>
          <w:b/>
          <w:caps/>
          <w:sz w:val="22"/>
          <w:szCs w:val="22"/>
          <w:lang w:val="sk-SK"/>
        </w:rPr>
        <w:t>Dátum revízie textu</w:t>
      </w:r>
    </w:p>
    <w:p w14:paraId="3FDC9648" w14:textId="77777777" w:rsidR="00683088" w:rsidRPr="00333972" w:rsidRDefault="00683088" w:rsidP="008F5F9D">
      <w:pPr>
        <w:rPr>
          <w:caps/>
          <w:sz w:val="22"/>
          <w:szCs w:val="22"/>
          <w:lang w:val="sk-SK"/>
        </w:rPr>
      </w:pPr>
    </w:p>
    <w:p w14:paraId="6EC56C1F" w14:textId="2473BBBC" w:rsidR="00580B67" w:rsidRPr="000C5C3E" w:rsidRDefault="008F5F9D" w:rsidP="008F5F9D">
      <w:pPr>
        <w:rPr>
          <w:sz w:val="22"/>
          <w:szCs w:val="22"/>
          <w:lang w:val="sk-SK"/>
        </w:rPr>
      </w:pPr>
      <w:r w:rsidRPr="000C5C3E">
        <w:rPr>
          <w:sz w:val="22"/>
          <w:szCs w:val="22"/>
          <w:lang w:val="sk-SK"/>
        </w:rPr>
        <w:t>1</w:t>
      </w:r>
      <w:r w:rsidR="00F04B81" w:rsidRPr="000C5C3E">
        <w:rPr>
          <w:sz w:val="22"/>
          <w:szCs w:val="22"/>
          <w:lang w:val="sk-SK"/>
        </w:rPr>
        <w:t>2</w:t>
      </w:r>
      <w:r w:rsidR="008132A7" w:rsidRPr="00851CB2">
        <w:rPr>
          <w:sz w:val="22"/>
          <w:szCs w:val="22"/>
          <w:lang w:val="sk-SK"/>
        </w:rPr>
        <w:t>/2018</w:t>
      </w:r>
    </w:p>
    <w:sectPr w:rsidR="00580B67" w:rsidRPr="000C5C3E" w:rsidSect="00A3388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670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E409EE9" w15:done="0"/>
  <w15:commentEx w15:paraId="501D331A" w15:done="0"/>
  <w15:commentEx w15:paraId="05A1B499" w15:done="0"/>
  <w15:commentEx w15:paraId="0B3E39DA" w15:done="0"/>
  <w15:commentEx w15:paraId="502F99F9" w15:done="0"/>
  <w15:commentEx w15:paraId="6D3E05A8" w15:done="0"/>
  <w15:commentEx w15:paraId="68E589F1" w15:paraIdParent="6D3E05A8" w15:done="0"/>
  <w15:commentEx w15:paraId="7DF3AB82" w15:done="0"/>
  <w15:commentEx w15:paraId="7F6BF756" w15:done="0"/>
  <w15:commentEx w15:paraId="63C87AB1" w15:paraIdParent="7F6BF756" w15:done="0"/>
  <w15:commentEx w15:paraId="6D5FF300" w15:done="0"/>
  <w15:commentEx w15:paraId="6BFCA170" w15:done="0"/>
  <w15:commentEx w15:paraId="2620EB63" w15:done="0"/>
  <w15:commentEx w15:paraId="55CA47FD" w15:done="0"/>
  <w15:commentEx w15:paraId="6D6F60C7" w15:paraIdParent="55CA47FD" w15:done="0"/>
  <w15:commentEx w15:paraId="39FBA550" w15:paraIdParent="55CA47FD" w15:done="0"/>
  <w15:commentEx w15:paraId="612F34B3" w15:paraIdParent="55CA47FD" w15:done="0"/>
  <w15:commentEx w15:paraId="4C3889F4" w15:done="0"/>
  <w15:commentEx w15:paraId="301135B3" w15:done="0"/>
  <w15:commentEx w15:paraId="1F45E8A0" w15:done="0"/>
  <w15:commentEx w15:paraId="07AB555A" w15:done="0"/>
  <w15:commentEx w15:paraId="57F9F85F" w15:done="0"/>
  <w15:commentEx w15:paraId="2BBA41D5" w15:paraIdParent="57F9F85F" w15:done="0"/>
  <w15:commentEx w15:paraId="6A8CBE0D" w15:done="0"/>
  <w15:commentEx w15:paraId="237C62BF" w15:done="0"/>
  <w15:commentEx w15:paraId="75E4EF1B" w15:paraIdParent="237C62BF" w15:done="0"/>
  <w15:commentEx w15:paraId="6AB5E813" w15:done="0"/>
  <w15:commentEx w15:paraId="5F95181D" w15:paraIdParent="6AB5E813" w15:done="0"/>
  <w15:commentEx w15:paraId="75CAE9FF" w15:done="0"/>
  <w15:commentEx w15:paraId="4505B9E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409EE9" w16cid:durableId="1FB3A4C6"/>
  <w16cid:commentId w16cid:paraId="501D331A" w16cid:durableId="1FB3A4B1"/>
  <w16cid:commentId w16cid:paraId="05A1B499" w16cid:durableId="1FBA089B"/>
  <w16cid:commentId w16cid:paraId="0B3E39DA" w16cid:durableId="1FB3A58B"/>
  <w16cid:commentId w16cid:paraId="502F99F9" w16cid:durableId="1FBA089D"/>
  <w16cid:commentId w16cid:paraId="6D3E05A8" w16cid:durableId="1FB4CA71"/>
  <w16cid:commentId w16cid:paraId="68E589F1" w16cid:durableId="1FB510FF"/>
  <w16cid:commentId w16cid:paraId="7DF3AB82" w16cid:durableId="1FBA08A0"/>
  <w16cid:commentId w16cid:paraId="7F6BF756" w16cid:durableId="1FB4CC2D"/>
  <w16cid:commentId w16cid:paraId="63C87AB1" w16cid:durableId="1FB513C1"/>
  <w16cid:commentId w16cid:paraId="6D5FF300" w16cid:durableId="1FBA08A3"/>
  <w16cid:commentId w16cid:paraId="6BFCA170" w16cid:durableId="1FB4CC5D"/>
  <w16cid:commentId w16cid:paraId="2620EB63" w16cid:durableId="1FBA08A5"/>
  <w16cid:commentId w16cid:paraId="55CA47FD" w16cid:durableId="1FB4CCEE"/>
  <w16cid:commentId w16cid:paraId="6D6F60C7" w16cid:durableId="1FB513DD"/>
  <w16cid:commentId w16cid:paraId="39FBA550" w16cid:durableId="1FBA08A8"/>
  <w16cid:commentId w16cid:paraId="612F34B3" w16cid:durableId="1FB51418"/>
  <w16cid:commentId w16cid:paraId="4C3889F4" w16cid:durableId="1FB4CD36"/>
  <w16cid:commentId w16cid:paraId="301135B3" w16cid:durableId="1FB4CD42"/>
  <w16cid:commentId w16cid:paraId="1F45E8A0" w16cid:durableId="1FB4CDB8"/>
  <w16cid:commentId w16cid:paraId="07AB555A" w16cid:durableId="1FBA08AD"/>
  <w16cid:commentId w16cid:paraId="57F9F85F" w16cid:durableId="1FB4CE68"/>
  <w16cid:commentId w16cid:paraId="2BBA41D5" w16cid:durableId="1FB50C70"/>
  <w16cid:commentId w16cid:paraId="6A8CBE0D" w16cid:durableId="1FBA08B0"/>
  <w16cid:commentId w16cid:paraId="237C62BF" w16cid:durableId="1FB4D1E2"/>
  <w16cid:commentId w16cid:paraId="75E4EF1B" w16cid:durableId="1FB50C25"/>
  <w16cid:commentId w16cid:paraId="6AB5E813" w16cid:durableId="1FB4EB9C"/>
  <w16cid:commentId w16cid:paraId="5F95181D" w16cid:durableId="1FB50B52"/>
  <w16cid:commentId w16cid:paraId="75CAE9FF" w16cid:durableId="1FB4EC8C"/>
  <w16cid:commentId w16cid:paraId="4505B9E0" w16cid:durableId="1FBA08B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2B0237" w14:textId="77777777" w:rsidR="00401BB3" w:rsidRDefault="00401BB3">
      <w:r>
        <w:separator/>
      </w:r>
    </w:p>
  </w:endnote>
  <w:endnote w:type="continuationSeparator" w:id="0">
    <w:p w14:paraId="550D6DF7" w14:textId="77777777" w:rsidR="00401BB3" w:rsidRDefault="00401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6BABE" w14:textId="77777777" w:rsidR="00171C19" w:rsidRPr="00E1426B" w:rsidRDefault="00171C19" w:rsidP="00E1426B">
    <w:pPr>
      <w:pStyle w:val="Pta"/>
      <w:jc w:val="center"/>
      <w:rPr>
        <w:sz w:val="18"/>
        <w:szCs w:val="18"/>
      </w:rPr>
    </w:pPr>
    <w:r w:rsidRPr="00E1426B">
      <w:rPr>
        <w:rStyle w:val="slostrany"/>
        <w:sz w:val="18"/>
        <w:szCs w:val="18"/>
      </w:rPr>
      <w:fldChar w:fldCharType="begin"/>
    </w:r>
    <w:r w:rsidRPr="00E1426B">
      <w:rPr>
        <w:rStyle w:val="slostrany"/>
        <w:sz w:val="18"/>
        <w:szCs w:val="18"/>
      </w:rPr>
      <w:instrText xml:space="preserve"> PAGE </w:instrText>
    </w:r>
    <w:r w:rsidRPr="00E1426B">
      <w:rPr>
        <w:rStyle w:val="slostrany"/>
        <w:sz w:val="18"/>
        <w:szCs w:val="18"/>
      </w:rPr>
      <w:fldChar w:fldCharType="separate"/>
    </w:r>
    <w:r w:rsidR="00A33885">
      <w:rPr>
        <w:rStyle w:val="slostrany"/>
        <w:noProof/>
        <w:sz w:val="18"/>
        <w:szCs w:val="18"/>
      </w:rPr>
      <w:t>1</w:t>
    </w:r>
    <w:r w:rsidRPr="00E1426B">
      <w:rPr>
        <w:rStyle w:val="slostrany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FC9D3" w14:textId="77777777" w:rsidR="00171C19" w:rsidRPr="00E1426B" w:rsidRDefault="00171C19" w:rsidP="00E1426B">
    <w:pPr>
      <w:pStyle w:val="Pta"/>
      <w:jc w:val="center"/>
      <w:rPr>
        <w:sz w:val="18"/>
        <w:szCs w:val="18"/>
      </w:rPr>
    </w:pPr>
    <w:r w:rsidRPr="00E1426B">
      <w:rPr>
        <w:rStyle w:val="slostrany"/>
        <w:sz w:val="18"/>
        <w:szCs w:val="18"/>
      </w:rPr>
      <w:fldChar w:fldCharType="begin"/>
    </w:r>
    <w:r w:rsidRPr="00E1426B">
      <w:rPr>
        <w:rStyle w:val="slostrany"/>
        <w:sz w:val="18"/>
        <w:szCs w:val="18"/>
      </w:rPr>
      <w:instrText xml:space="preserve"> PAGE </w:instrText>
    </w:r>
    <w:r w:rsidRPr="00E1426B">
      <w:rPr>
        <w:rStyle w:val="slostrany"/>
        <w:sz w:val="18"/>
        <w:szCs w:val="18"/>
      </w:rPr>
      <w:fldChar w:fldCharType="separate"/>
    </w:r>
    <w:r w:rsidR="00BD1ADE">
      <w:rPr>
        <w:rStyle w:val="slostrany"/>
        <w:noProof/>
        <w:sz w:val="18"/>
        <w:szCs w:val="18"/>
      </w:rPr>
      <w:t>1</w:t>
    </w:r>
    <w:r w:rsidRPr="00E1426B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6F60DF" w14:textId="77777777" w:rsidR="00401BB3" w:rsidRDefault="00401BB3">
      <w:r>
        <w:separator/>
      </w:r>
    </w:p>
  </w:footnote>
  <w:footnote w:type="continuationSeparator" w:id="0">
    <w:p w14:paraId="386C7C1F" w14:textId="77777777" w:rsidR="00401BB3" w:rsidRDefault="00401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2CBFB" w14:textId="77777777" w:rsidR="0032442D" w:rsidRPr="00333972" w:rsidRDefault="0032442D" w:rsidP="0032442D">
    <w:pPr>
      <w:pStyle w:val="Hlavika"/>
      <w:rPr>
        <w:sz w:val="18"/>
        <w:szCs w:val="18"/>
        <w:lang w:val="sk-SK"/>
      </w:rPr>
    </w:pPr>
    <w:r w:rsidRPr="00333972">
      <w:rPr>
        <w:sz w:val="18"/>
        <w:szCs w:val="18"/>
        <w:lang w:val="sk-SK"/>
      </w:rPr>
      <w:t>Schválený text k rozhodnutiu o prevode, ev. č.:</w:t>
    </w:r>
    <w:r w:rsidR="002E3307" w:rsidRPr="002E3307">
      <w:rPr>
        <w:sz w:val="18"/>
        <w:szCs w:val="18"/>
        <w:lang w:val="sk-SK"/>
      </w:rPr>
      <w:t xml:space="preserve"> 2018/05573-TR</w:t>
    </w:r>
  </w:p>
  <w:p w14:paraId="13024232" w14:textId="06F5E0D6" w:rsidR="002E3307" w:rsidRPr="002E3307" w:rsidRDefault="00BD1ADE">
    <w:pPr>
      <w:pStyle w:val="Hlavika"/>
      <w:rPr>
        <w:bCs/>
        <w:sz w:val="18"/>
        <w:szCs w:val="18"/>
        <w:lang w:val="sk-SK"/>
      </w:rPr>
    </w:pPr>
    <w:r w:rsidRPr="002E3307">
      <w:rPr>
        <w:bCs/>
        <w:sz w:val="18"/>
        <w:szCs w:val="18"/>
        <w:lang w:val="sk-SK"/>
      </w:rPr>
      <w:t>Príloha č. 1 k notifikácii o zmene, ev. č</w:t>
    </w:r>
    <w:r w:rsidR="002E3307" w:rsidRPr="002E3307">
      <w:rPr>
        <w:bCs/>
        <w:sz w:val="18"/>
        <w:szCs w:val="18"/>
        <w:lang w:val="sk-SK"/>
      </w:rPr>
      <w:t>.: 2018/00636-ZIB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1BFC6" w14:textId="09AB081F" w:rsidR="00171C19" w:rsidRPr="00333972" w:rsidRDefault="00171C19" w:rsidP="00E1426B">
    <w:pPr>
      <w:pStyle w:val="Hlavika"/>
      <w:rPr>
        <w:lang w:val="sk-SK"/>
      </w:rPr>
    </w:pPr>
    <w:r w:rsidRPr="00333972">
      <w:rPr>
        <w:bCs/>
        <w:sz w:val="18"/>
        <w:szCs w:val="18"/>
        <w:lang w:val="sk-SK"/>
      </w:rPr>
      <w:t>Príloha č. 1 k notifikácii o zmene, ev. č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184E"/>
    <w:multiLevelType w:val="multilevel"/>
    <w:tmpl w:val="1CE257C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CA9661D"/>
    <w:multiLevelType w:val="multilevel"/>
    <w:tmpl w:val="6B366FD6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1DAC14A6"/>
    <w:multiLevelType w:val="hybridMultilevel"/>
    <w:tmpl w:val="C276BF7E"/>
    <w:lvl w:ilvl="0" w:tplc="337432A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023DF"/>
    <w:multiLevelType w:val="multilevel"/>
    <w:tmpl w:val="C98803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2FF32B27"/>
    <w:multiLevelType w:val="multilevel"/>
    <w:tmpl w:val="5D0C248A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303B72BF"/>
    <w:multiLevelType w:val="multilevel"/>
    <w:tmpl w:val="5D0C248A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31181BC9"/>
    <w:multiLevelType w:val="hybridMultilevel"/>
    <w:tmpl w:val="4F6AF206"/>
    <w:lvl w:ilvl="0" w:tplc="337432A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6D43E8"/>
    <w:multiLevelType w:val="multilevel"/>
    <w:tmpl w:val="AA9E0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46416F53"/>
    <w:multiLevelType w:val="hybridMultilevel"/>
    <w:tmpl w:val="45DA3A04"/>
    <w:lvl w:ilvl="0" w:tplc="7EC8311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>
    <w:nsid w:val="54C01189"/>
    <w:multiLevelType w:val="hybridMultilevel"/>
    <w:tmpl w:val="6C6CFED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566E8C"/>
    <w:multiLevelType w:val="multilevel"/>
    <w:tmpl w:val="CA244E8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697F6B80"/>
    <w:multiLevelType w:val="multilevel"/>
    <w:tmpl w:val="AC5E367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698C5C5D"/>
    <w:multiLevelType w:val="multilevel"/>
    <w:tmpl w:val="3184FDE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7"/>
  </w:num>
  <w:num w:numId="5">
    <w:abstractNumId w:val="10"/>
  </w:num>
  <w:num w:numId="6">
    <w:abstractNumId w:val="4"/>
  </w:num>
  <w:num w:numId="7">
    <w:abstractNumId w:val="5"/>
  </w:num>
  <w:num w:numId="8">
    <w:abstractNumId w:val="11"/>
  </w:num>
  <w:num w:numId="9">
    <w:abstractNumId w:val="0"/>
  </w:num>
  <w:num w:numId="10">
    <w:abstractNumId w:val="12"/>
  </w:num>
  <w:num w:numId="11">
    <w:abstractNumId w:val="3"/>
  </w:num>
  <w:num w:numId="12">
    <w:abstractNumId w:val="2"/>
  </w:num>
  <w:num w:numId="1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cela Kulcsarová">
    <w15:presenceInfo w15:providerId="AD" w15:userId="S-1-5-21-1074136629-4081378027-2755238289-1923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07D"/>
    <w:rsid w:val="000461E0"/>
    <w:rsid w:val="00070559"/>
    <w:rsid w:val="00090F98"/>
    <w:rsid w:val="000A2F6F"/>
    <w:rsid w:val="000B63B7"/>
    <w:rsid w:val="000C5C3E"/>
    <w:rsid w:val="000F6164"/>
    <w:rsid w:val="001052EF"/>
    <w:rsid w:val="00145ADD"/>
    <w:rsid w:val="00171C19"/>
    <w:rsid w:val="001850DB"/>
    <w:rsid w:val="001A109D"/>
    <w:rsid w:val="001C2AE6"/>
    <w:rsid w:val="001D100D"/>
    <w:rsid w:val="001D2770"/>
    <w:rsid w:val="001E31EF"/>
    <w:rsid w:val="00225593"/>
    <w:rsid w:val="0023347E"/>
    <w:rsid w:val="002537E5"/>
    <w:rsid w:val="0026257B"/>
    <w:rsid w:val="00295A55"/>
    <w:rsid w:val="002B206C"/>
    <w:rsid w:val="002E3307"/>
    <w:rsid w:val="002F420B"/>
    <w:rsid w:val="003065DD"/>
    <w:rsid w:val="003229FD"/>
    <w:rsid w:val="0032442D"/>
    <w:rsid w:val="00333972"/>
    <w:rsid w:val="003371AD"/>
    <w:rsid w:val="00362371"/>
    <w:rsid w:val="00366AB1"/>
    <w:rsid w:val="003959F5"/>
    <w:rsid w:val="003B6D88"/>
    <w:rsid w:val="003D6AEF"/>
    <w:rsid w:val="00400742"/>
    <w:rsid w:val="00401BB3"/>
    <w:rsid w:val="00424B27"/>
    <w:rsid w:val="0042735F"/>
    <w:rsid w:val="00440504"/>
    <w:rsid w:val="00441002"/>
    <w:rsid w:val="00450736"/>
    <w:rsid w:val="00461FA0"/>
    <w:rsid w:val="00465AC9"/>
    <w:rsid w:val="00485791"/>
    <w:rsid w:val="004A0A84"/>
    <w:rsid w:val="004A226E"/>
    <w:rsid w:val="004C386C"/>
    <w:rsid w:val="00505622"/>
    <w:rsid w:val="00534A2C"/>
    <w:rsid w:val="00570DE8"/>
    <w:rsid w:val="00580B67"/>
    <w:rsid w:val="005915E6"/>
    <w:rsid w:val="005A139D"/>
    <w:rsid w:val="005B7DD4"/>
    <w:rsid w:val="005C25F7"/>
    <w:rsid w:val="005C4211"/>
    <w:rsid w:val="005E25BC"/>
    <w:rsid w:val="005E2FDD"/>
    <w:rsid w:val="005E7DBF"/>
    <w:rsid w:val="005F2F1E"/>
    <w:rsid w:val="005F7ED7"/>
    <w:rsid w:val="006155D8"/>
    <w:rsid w:val="0061563E"/>
    <w:rsid w:val="0062594E"/>
    <w:rsid w:val="00641DFE"/>
    <w:rsid w:val="00646A30"/>
    <w:rsid w:val="00652AAD"/>
    <w:rsid w:val="00683088"/>
    <w:rsid w:val="006D45F2"/>
    <w:rsid w:val="006D57F4"/>
    <w:rsid w:val="006F41C0"/>
    <w:rsid w:val="00706C27"/>
    <w:rsid w:val="00775326"/>
    <w:rsid w:val="00782EA1"/>
    <w:rsid w:val="007E0A97"/>
    <w:rsid w:val="007E15E6"/>
    <w:rsid w:val="00801336"/>
    <w:rsid w:val="00811DAE"/>
    <w:rsid w:val="008132A7"/>
    <w:rsid w:val="00833F61"/>
    <w:rsid w:val="00844F8C"/>
    <w:rsid w:val="00851CB2"/>
    <w:rsid w:val="0085392D"/>
    <w:rsid w:val="0086207D"/>
    <w:rsid w:val="00894082"/>
    <w:rsid w:val="008B46CC"/>
    <w:rsid w:val="008B48E3"/>
    <w:rsid w:val="008F4BDC"/>
    <w:rsid w:val="008F5F9D"/>
    <w:rsid w:val="00901553"/>
    <w:rsid w:val="009018A8"/>
    <w:rsid w:val="009108E5"/>
    <w:rsid w:val="00914B7F"/>
    <w:rsid w:val="0093359E"/>
    <w:rsid w:val="00937F55"/>
    <w:rsid w:val="00977E17"/>
    <w:rsid w:val="009C4491"/>
    <w:rsid w:val="009F42D3"/>
    <w:rsid w:val="00A21A23"/>
    <w:rsid w:val="00A24006"/>
    <w:rsid w:val="00A2671B"/>
    <w:rsid w:val="00A33885"/>
    <w:rsid w:val="00A363AF"/>
    <w:rsid w:val="00A506A3"/>
    <w:rsid w:val="00A53613"/>
    <w:rsid w:val="00A64BB8"/>
    <w:rsid w:val="00A922BC"/>
    <w:rsid w:val="00A92464"/>
    <w:rsid w:val="00AA1C2C"/>
    <w:rsid w:val="00AA3D59"/>
    <w:rsid w:val="00AB63C4"/>
    <w:rsid w:val="00AF1AAD"/>
    <w:rsid w:val="00AF37F5"/>
    <w:rsid w:val="00AF6201"/>
    <w:rsid w:val="00B03696"/>
    <w:rsid w:val="00B134FD"/>
    <w:rsid w:val="00B1643F"/>
    <w:rsid w:val="00B23AFA"/>
    <w:rsid w:val="00B77411"/>
    <w:rsid w:val="00B9300B"/>
    <w:rsid w:val="00BB6D71"/>
    <w:rsid w:val="00BD1ADE"/>
    <w:rsid w:val="00C00DE8"/>
    <w:rsid w:val="00C37A88"/>
    <w:rsid w:val="00C500A2"/>
    <w:rsid w:val="00C53951"/>
    <w:rsid w:val="00C71F0F"/>
    <w:rsid w:val="00C91E6B"/>
    <w:rsid w:val="00CA271B"/>
    <w:rsid w:val="00CC2ED1"/>
    <w:rsid w:val="00CF17F7"/>
    <w:rsid w:val="00D218C8"/>
    <w:rsid w:val="00D27388"/>
    <w:rsid w:val="00D35D42"/>
    <w:rsid w:val="00D749DF"/>
    <w:rsid w:val="00D862CD"/>
    <w:rsid w:val="00DE6E2B"/>
    <w:rsid w:val="00DF1129"/>
    <w:rsid w:val="00DF52ED"/>
    <w:rsid w:val="00E1426B"/>
    <w:rsid w:val="00E31D13"/>
    <w:rsid w:val="00E417E2"/>
    <w:rsid w:val="00E640AD"/>
    <w:rsid w:val="00EA7598"/>
    <w:rsid w:val="00EB0FA9"/>
    <w:rsid w:val="00ED4BFF"/>
    <w:rsid w:val="00EF480F"/>
    <w:rsid w:val="00F01EF4"/>
    <w:rsid w:val="00F04B81"/>
    <w:rsid w:val="00F237F1"/>
    <w:rsid w:val="00F32564"/>
    <w:rsid w:val="00F430FB"/>
    <w:rsid w:val="00F54667"/>
    <w:rsid w:val="00F74BB2"/>
    <w:rsid w:val="00F80942"/>
    <w:rsid w:val="00FA064D"/>
    <w:rsid w:val="00FB00F6"/>
    <w:rsid w:val="00FD6C5C"/>
    <w:rsid w:val="00FE4F9E"/>
    <w:rsid w:val="00FF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715B73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6">
    <w:name w:val="heading 6"/>
    <w:basedOn w:val="Normlny"/>
    <w:next w:val="Normlny"/>
    <w:qFormat/>
    <w:pPr>
      <w:keepNext/>
      <w:ind w:left="708"/>
      <w:outlineLvl w:val="5"/>
    </w:pPr>
    <w:rPr>
      <w:szCs w:val="20"/>
      <w:u w:val="single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pPr>
      <w:ind w:left="360"/>
    </w:pPr>
    <w:rPr>
      <w:rFonts w:ascii="Arial" w:hAnsi="Arial"/>
      <w:sz w:val="20"/>
      <w:lang w:val="sk-SK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86207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prepojenie">
    <w:name w:val="Hyperlink"/>
    <w:rsid w:val="00AF1AAD"/>
    <w:rPr>
      <w:rFonts w:cs="Times New Roman"/>
      <w:color w:val="0000FF"/>
      <w:u w:val="single"/>
    </w:rPr>
  </w:style>
  <w:style w:type="character" w:styleId="Siln">
    <w:name w:val="Strong"/>
    <w:uiPriority w:val="22"/>
    <w:qFormat/>
    <w:rsid w:val="005B7DD4"/>
    <w:rPr>
      <w:b/>
      <w:bCs/>
    </w:rPr>
  </w:style>
  <w:style w:type="paragraph" w:styleId="Hlavika">
    <w:name w:val="header"/>
    <w:basedOn w:val="Normlny"/>
    <w:rsid w:val="00E1426B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1426B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E1426B"/>
  </w:style>
  <w:style w:type="character" w:styleId="Odkaznakomentr">
    <w:name w:val="annotation reference"/>
    <w:semiHidden/>
    <w:rsid w:val="000A2F6F"/>
    <w:rPr>
      <w:sz w:val="16"/>
      <w:szCs w:val="16"/>
    </w:rPr>
  </w:style>
  <w:style w:type="paragraph" w:styleId="Textkomentra">
    <w:name w:val="annotation text"/>
    <w:basedOn w:val="Normlny"/>
    <w:semiHidden/>
    <w:rsid w:val="000A2F6F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0A2F6F"/>
    <w:rPr>
      <w:b/>
      <w:bCs/>
    </w:rPr>
  </w:style>
  <w:style w:type="paragraph" w:styleId="Zkladntext">
    <w:name w:val="Body Text"/>
    <w:basedOn w:val="Normlny"/>
    <w:link w:val="ZkladntextChar"/>
    <w:rsid w:val="00EB0FA9"/>
    <w:pPr>
      <w:spacing w:after="120"/>
    </w:pPr>
  </w:style>
  <w:style w:type="character" w:customStyle="1" w:styleId="ZkladntextChar">
    <w:name w:val="Základný text Char"/>
    <w:link w:val="Zkladntext"/>
    <w:rsid w:val="00EB0FA9"/>
    <w:rPr>
      <w:sz w:val="24"/>
      <w:szCs w:val="24"/>
      <w:lang w:val="en-US" w:eastAsia="en-US"/>
    </w:rPr>
  </w:style>
  <w:style w:type="paragraph" w:styleId="Revzia">
    <w:name w:val="Revision"/>
    <w:hidden/>
    <w:uiPriority w:val="99"/>
    <w:semiHidden/>
    <w:rsid w:val="002E3307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6">
    <w:name w:val="heading 6"/>
    <w:basedOn w:val="Normlny"/>
    <w:next w:val="Normlny"/>
    <w:qFormat/>
    <w:pPr>
      <w:keepNext/>
      <w:ind w:left="708"/>
      <w:outlineLvl w:val="5"/>
    </w:pPr>
    <w:rPr>
      <w:szCs w:val="20"/>
      <w:u w:val="single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pPr>
      <w:ind w:left="360"/>
    </w:pPr>
    <w:rPr>
      <w:rFonts w:ascii="Arial" w:hAnsi="Arial"/>
      <w:sz w:val="20"/>
      <w:lang w:val="sk-SK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86207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prepojenie">
    <w:name w:val="Hyperlink"/>
    <w:rsid w:val="00AF1AAD"/>
    <w:rPr>
      <w:rFonts w:cs="Times New Roman"/>
      <w:color w:val="0000FF"/>
      <w:u w:val="single"/>
    </w:rPr>
  </w:style>
  <w:style w:type="character" w:styleId="Siln">
    <w:name w:val="Strong"/>
    <w:uiPriority w:val="22"/>
    <w:qFormat/>
    <w:rsid w:val="005B7DD4"/>
    <w:rPr>
      <w:b/>
      <w:bCs/>
    </w:rPr>
  </w:style>
  <w:style w:type="paragraph" w:styleId="Hlavika">
    <w:name w:val="header"/>
    <w:basedOn w:val="Normlny"/>
    <w:rsid w:val="00E1426B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1426B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E1426B"/>
  </w:style>
  <w:style w:type="character" w:styleId="Odkaznakomentr">
    <w:name w:val="annotation reference"/>
    <w:semiHidden/>
    <w:rsid w:val="000A2F6F"/>
    <w:rPr>
      <w:sz w:val="16"/>
      <w:szCs w:val="16"/>
    </w:rPr>
  </w:style>
  <w:style w:type="paragraph" w:styleId="Textkomentra">
    <w:name w:val="annotation text"/>
    <w:basedOn w:val="Normlny"/>
    <w:semiHidden/>
    <w:rsid w:val="000A2F6F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0A2F6F"/>
    <w:rPr>
      <w:b/>
      <w:bCs/>
    </w:rPr>
  </w:style>
  <w:style w:type="paragraph" w:styleId="Zkladntext">
    <w:name w:val="Body Text"/>
    <w:basedOn w:val="Normlny"/>
    <w:link w:val="ZkladntextChar"/>
    <w:rsid w:val="00EB0FA9"/>
    <w:pPr>
      <w:spacing w:after="120"/>
    </w:pPr>
  </w:style>
  <w:style w:type="character" w:customStyle="1" w:styleId="ZkladntextChar">
    <w:name w:val="Základný text Char"/>
    <w:link w:val="Zkladntext"/>
    <w:rsid w:val="00EB0FA9"/>
    <w:rPr>
      <w:sz w:val="24"/>
      <w:szCs w:val="24"/>
      <w:lang w:val="en-US" w:eastAsia="en-US"/>
    </w:rPr>
  </w:style>
  <w:style w:type="paragraph" w:styleId="Revzia">
    <w:name w:val="Revision"/>
    <w:hidden/>
    <w:uiPriority w:val="99"/>
    <w:semiHidden/>
    <w:rsid w:val="002E330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1425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ASTAMEDICA</Company>
  <LinksUpToDate>false</LinksUpToDate>
  <CharactersWithSpaces>10346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ASTAMEDICA</dc:creator>
  <cp:lastModifiedBy>marianna forgacova</cp:lastModifiedBy>
  <cp:revision>4</cp:revision>
  <cp:lastPrinted>2018-12-20T12:28:00Z</cp:lastPrinted>
  <dcterms:created xsi:type="dcterms:W3CDTF">2018-12-19T08:31:00Z</dcterms:created>
  <dcterms:modified xsi:type="dcterms:W3CDTF">2018-12-20T12:28:00Z</dcterms:modified>
</cp:coreProperties>
</file>