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DC3F50" w14:textId="77777777" w:rsidR="00762AD2" w:rsidRPr="00AC2AD6" w:rsidRDefault="00762AD2" w:rsidP="00324013">
      <w:pPr>
        <w:pStyle w:val="Nzov"/>
        <w:spacing w:before="0" w:after="0" w:line="240" w:lineRule="auto"/>
        <w:rPr>
          <w:rFonts w:ascii="Times New Roman" w:hAnsi="Times New Roman" w:cs="Times New Roman"/>
          <w:sz w:val="22"/>
          <w:szCs w:val="22"/>
        </w:rPr>
      </w:pPr>
      <w:r w:rsidRPr="00324013">
        <w:rPr>
          <w:rFonts w:ascii="Times New Roman" w:hAnsi="Times New Roman" w:cs="Times New Roman"/>
          <w:sz w:val="22"/>
          <w:szCs w:val="22"/>
        </w:rPr>
        <w:t>SÚHRN CHARAKTERISTICKÝCH VLASTNOSTÍ LIEKU</w:t>
      </w:r>
    </w:p>
    <w:p w14:paraId="4875A24D" w14:textId="77777777" w:rsidR="00AC4596" w:rsidRPr="00AC2AD6" w:rsidRDefault="00AC4596">
      <w:pPr>
        <w:rPr>
          <w:bCs/>
          <w:sz w:val="22"/>
          <w:szCs w:val="22"/>
        </w:rPr>
      </w:pPr>
    </w:p>
    <w:p w14:paraId="63E02D53" w14:textId="77777777" w:rsidR="00AC4596" w:rsidRPr="00AC2AD6" w:rsidRDefault="00AC4596">
      <w:pPr>
        <w:rPr>
          <w:bCs/>
          <w:sz w:val="22"/>
          <w:szCs w:val="22"/>
        </w:rPr>
      </w:pPr>
    </w:p>
    <w:p w14:paraId="2A37C2B0" w14:textId="77777777" w:rsidR="00762AD2" w:rsidRPr="00AC2AD6" w:rsidRDefault="00762AD2">
      <w:pPr>
        <w:numPr>
          <w:ilvl w:val="0"/>
          <w:numId w:val="2"/>
        </w:numPr>
        <w:ind w:hanging="720"/>
        <w:rPr>
          <w:b/>
          <w:bCs/>
          <w:sz w:val="22"/>
          <w:szCs w:val="22"/>
        </w:rPr>
      </w:pPr>
      <w:r w:rsidRPr="00AC2AD6">
        <w:rPr>
          <w:b/>
          <w:bCs/>
          <w:sz w:val="22"/>
          <w:szCs w:val="22"/>
        </w:rPr>
        <w:t>NÁZOV LIEKU</w:t>
      </w:r>
    </w:p>
    <w:p w14:paraId="3834A53E" w14:textId="77777777" w:rsidR="00AC4596" w:rsidRPr="00AC2AD6" w:rsidRDefault="00AC4596">
      <w:pPr>
        <w:rPr>
          <w:sz w:val="22"/>
          <w:szCs w:val="22"/>
        </w:rPr>
      </w:pPr>
    </w:p>
    <w:p w14:paraId="56B4040E" w14:textId="1F69E655" w:rsidR="00762AD2" w:rsidRPr="00324013" w:rsidRDefault="00762AD2">
      <w:pPr>
        <w:rPr>
          <w:sz w:val="22"/>
          <w:szCs w:val="22"/>
        </w:rPr>
      </w:pPr>
      <w:proofErr w:type="spellStart"/>
      <w:r w:rsidRPr="00AC2AD6">
        <w:rPr>
          <w:sz w:val="22"/>
          <w:szCs w:val="22"/>
        </w:rPr>
        <w:t>TOBRADEX</w:t>
      </w:r>
      <w:proofErr w:type="spellEnd"/>
    </w:p>
    <w:p w14:paraId="530C6055" w14:textId="55D7C8DC" w:rsidR="00AC4596" w:rsidRPr="00AC2AD6" w:rsidRDefault="00155513">
      <w:pPr>
        <w:rPr>
          <w:sz w:val="22"/>
          <w:szCs w:val="22"/>
        </w:rPr>
      </w:pPr>
      <w:r w:rsidRPr="00AC2AD6">
        <w:rPr>
          <w:sz w:val="22"/>
          <w:szCs w:val="22"/>
        </w:rPr>
        <w:t>o</w:t>
      </w:r>
      <w:r w:rsidR="003C3574" w:rsidRPr="00AC2AD6">
        <w:rPr>
          <w:sz w:val="22"/>
          <w:szCs w:val="22"/>
        </w:rPr>
        <w:t>čná masť</w:t>
      </w:r>
    </w:p>
    <w:p w14:paraId="1CD86F27" w14:textId="77777777" w:rsidR="00AC4596" w:rsidRPr="00AC2AD6" w:rsidRDefault="00AC4596">
      <w:pPr>
        <w:rPr>
          <w:sz w:val="22"/>
          <w:szCs w:val="22"/>
        </w:rPr>
      </w:pPr>
    </w:p>
    <w:p w14:paraId="362CEF94" w14:textId="77777777" w:rsidR="00762AD2" w:rsidRPr="00AC2AD6" w:rsidRDefault="00762AD2">
      <w:pPr>
        <w:numPr>
          <w:ilvl w:val="0"/>
          <w:numId w:val="2"/>
        </w:numPr>
        <w:ind w:hanging="720"/>
        <w:rPr>
          <w:b/>
          <w:bCs/>
          <w:sz w:val="22"/>
          <w:szCs w:val="22"/>
        </w:rPr>
      </w:pPr>
      <w:r w:rsidRPr="00AC2AD6">
        <w:rPr>
          <w:b/>
          <w:bCs/>
          <w:sz w:val="22"/>
          <w:szCs w:val="22"/>
        </w:rPr>
        <w:t>KVALITATÍVNE A KVANTITATÍVNE ZLOŽENIE</w:t>
      </w:r>
    </w:p>
    <w:p w14:paraId="74EFD462" w14:textId="77777777" w:rsidR="00AC4596" w:rsidRPr="00AC2AD6" w:rsidRDefault="00AC4596">
      <w:pPr>
        <w:rPr>
          <w:sz w:val="22"/>
          <w:szCs w:val="22"/>
        </w:rPr>
      </w:pPr>
    </w:p>
    <w:p w14:paraId="2FB3A8B7" w14:textId="0AD116F6" w:rsidR="00762AD2" w:rsidRPr="00AC2AD6" w:rsidRDefault="000740EB">
      <w:pPr>
        <w:rPr>
          <w:sz w:val="22"/>
          <w:szCs w:val="22"/>
        </w:rPr>
      </w:pPr>
      <w:r w:rsidRPr="00AC2AD6">
        <w:rPr>
          <w:sz w:val="22"/>
          <w:szCs w:val="22"/>
          <w:u w:val="single"/>
        </w:rPr>
        <w:t>Liečivo:</w:t>
      </w:r>
      <w:r w:rsidRPr="00AC2AD6"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 g"/>
        </w:smartTagPr>
        <w:r w:rsidR="00762AD2" w:rsidRPr="00AC2AD6">
          <w:rPr>
            <w:sz w:val="22"/>
            <w:szCs w:val="22"/>
          </w:rPr>
          <w:t>1</w:t>
        </w:r>
        <w:r w:rsidR="00AC4596" w:rsidRPr="00AC2AD6">
          <w:rPr>
            <w:sz w:val="22"/>
            <w:szCs w:val="22"/>
          </w:rPr>
          <w:t> </w:t>
        </w:r>
        <w:r w:rsidR="00762AD2" w:rsidRPr="00AC2AD6">
          <w:rPr>
            <w:sz w:val="22"/>
            <w:szCs w:val="22"/>
          </w:rPr>
          <w:t>g</w:t>
        </w:r>
      </w:smartTag>
      <w:r w:rsidR="00762AD2" w:rsidRPr="00AC2AD6">
        <w:rPr>
          <w:sz w:val="22"/>
          <w:szCs w:val="22"/>
        </w:rPr>
        <w:t xml:space="preserve"> </w:t>
      </w:r>
      <w:r w:rsidR="00AC2AD6">
        <w:rPr>
          <w:sz w:val="22"/>
          <w:szCs w:val="22"/>
        </w:rPr>
        <w:t xml:space="preserve">očnej </w:t>
      </w:r>
      <w:r w:rsidR="00762AD2" w:rsidRPr="00324013">
        <w:rPr>
          <w:sz w:val="22"/>
          <w:szCs w:val="22"/>
        </w:rPr>
        <w:t>masti obsahuje 3</w:t>
      </w:r>
      <w:r w:rsidR="00AC4596" w:rsidRPr="00AC2AD6">
        <w:rPr>
          <w:sz w:val="22"/>
          <w:szCs w:val="22"/>
        </w:rPr>
        <w:t> </w:t>
      </w:r>
      <w:r w:rsidR="00762AD2" w:rsidRPr="00AC2AD6">
        <w:rPr>
          <w:sz w:val="22"/>
          <w:szCs w:val="22"/>
        </w:rPr>
        <w:t xml:space="preserve">mg </w:t>
      </w:r>
      <w:proofErr w:type="spellStart"/>
      <w:r w:rsidR="00762AD2" w:rsidRPr="00AC2AD6">
        <w:rPr>
          <w:sz w:val="22"/>
          <w:szCs w:val="22"/>
        </w:rPr>
        <w:t>tobramyc</w:t>
      </w:r>
      <w:r w:rsidR="00AC4596" w:rsidRPr="00AC2AD6">
        <w:rPr>
          <w:sz w:val="22"/>
          <w:szCs w:val="22"/>
        </w:rPr>
        <w:t>í</w:t>
      </w:r>
      <w:r w:rsidR="00762AD2" w:rsidRPr="00AC2AD6">
        <w:rPr>
          <w:sz w:val="22"/>
          <w:szCs w:val="22"/>
        </w:rPr>
        <w:t>nu</w:t>
      </w:r>
      <w:proofErr w:type="spellEnd"/>
      <w:r w:rsidR="00762AD2" w:rsidRPr="00AC2AD6">
        <w:rPr>
          <w:sz w:val="22"/>
          <w:szCs w:val="22"/>
        </w:rPr>
        <w:t xml:space="preserve"> a</w:t>
      </w:r>
      <w:r w:rsidR="00AC4596" w:rsidRPr="00AC2AD6">
        <w:rPr>
          <w:sz w:val="22"/>
          <w:szCs w:val="22"/>
        </w:rPr>
        <w:t> </w:t>
      </w:r>
      <w:r w:rsidR="00762AD2" w:rsidRPr="00AC2AD6">
        <w:rPr>
          <w:sz w:val="22"/>
          <w:szCs w:val="22"/>
        </w:rPr>
        <w:t>1</w:t>
      </w:r>
      <w:r w:rsidR="00AC4596" w:rsidRPr="00AC2AD6">
        <w:rPr>
          <w:sz w:val="22"/>
          <w:szCs w:val="22"/>
        </w:rPr>
        <w:t> </w:t>
      </w:r>
      <w:r w:rsidR="00762AD2" w:rsidRPr="00AC2AD6">
        <w:rPr>
          <w:sz w:val="22"/>
          <w:szCs w:val="22"/>
        </w:rPr>
        <w:t xml:space="preserve">mg </w:t>
      </w:r>
      <w:proofErr w:type="spellStart"/>
      <w:r w:rsidR="00762AD2" w:rsidRPr="00AC2AD6">
        <w:rPr>
          <w:sz w:val="22"/>
          <w:szCs w:val="22"/>
        </w:rPr>
        <w:t>dexamet</w:t>
      </w:r>
      <w:r w:rsidR="00AC4596" w:rsidRPr="00AC2AD6">
        <w:rPr>
          <w:sz w:val="22"/>
          <w:szCs w:val="22"/>
        </w:rPr>
        <w:t>azónu</w:t>
      </w:r>
      <w:proofErr w:type="spellEnd"/>
      <w:r w:rsidR="00762AD2" w:rsidRPr="00AC2AD6">
        <w:rPr>
          <w:sz w:val="22"/>
          <w:szCs w:val="22"/>
        </w:rPr>
        <w:t>.</w:t>
      </w:r>
    </w:p>
    <w:p w14:paraId="03F467F5" w14:textId="77777777" w:rsidR="0058034B" w:rsidRPr="00AC2AD6" w:rsidRDefault="0058034B">
      <w:pPr>
        <w:rPr>
          <w:sz w:val="22"/>
          <w:szCs w:val="22"/>
        </w:rPr>
      </w:pPr>
    </w:p>
    <w:p w14:paraId="1A5C4ABA" w14:textId="77777777" w:rsidR="00AC4596" w:rsidRPr="00AC2AD6" w:rsidRDefault="00AC4596">
      <w:pPr>
        <w:rPr>
          <w:sz w:val="22"/>
          <w:szCs w:val="22"/>
        </w:rPr>
      </w:pPr>
      <w:r w:rsidRPr="00AC2AD6">
        <w:rPr>
          <w:sz w:val="22"/>
          <w:szCs w:val="22"/>
        </w:rPr>
        <w:t>Úplný zoznam pomocných látok,</w:t>
      </w:r>
      <w:r w:rsidR="00762AD2" w:rsidRPr="00AC2AD6">
        <w:rPr>
          <w:sz w:val="22"/>
          <w:szCs w:val="22"/>
        </w:rPr>
        <w:t xml:space="preserve"> pozri časť 6.1.</w:t>
      </w:r>
    </w:p>
    <w:p w14:paraId="61AB77AB" w14:textId="77777777" w:rsidR="00AC4596" w:rsidRPr="00AC2AD6" w:rsidRDefault="00AC4596">
      <w:pPr>
        <w:rPr>
          <w:sz w:val="22"/>
          <w:szCs w:val="22"/>
        </w:rPr>
      </w:pPr>
    </w:p>
    <w:p w14:paraId="0A1ABA82" w14:textId="77777777" w:rsidR="00762AD2" w:rsidRPr="00AC2AD6" w:rsidRDefault="00762AD2">
      <w:pPr>
        <w:rPr>
          <w:sz w:val="22"/>
          <w:szCs w:val="22"/>
        </w:rPr>
      </w:pPr>
    </w:p>
    <w:p w14:paraId="3E71C978" w14:textId="77777777" w:rsidR="00762AD2" w:rsidRPr="00AC2AD6" w:rsidRDefault="00762AD2">
      <w:pPr>
        <w:numPr>
          <w:ilvl w:val="0"/>
          <w:numId w:val="2"/>
        </w:numPr>
        <w:ind w:hanging="720"/>
        <w:rPr>
          <w:b/>
          <w:bCs/>
          <w:sz w:val="22"/>
          <w:szCs w:val="22"/>
        </w:rPr>
      </w:pPr>
      <w:r w:rsidRPr="00AC2AD6">
        <w:rPr>
          <w:b/>
          <w:bCs/>
          <w:sz w:val="22"/>
          <w:szCs w:val="22"/>
        </w:rPr>
        <w:t>LIEKOVÁ FORMA</w:t>
      </w:r>
    </w:p>
    <w:p w14:paraId="2E4ADBEF" w14:textId="77777777" w:rsidR="00AC4596" w:rsidRPr="00AC2AD6" w:rsidRDefault="00AC4596">
      <w:pPr>
        <w:rPr>
          <w:sz w:val="22"/>
          <w:szCs w:val="22"/>
        </w:rPr>
      </w:pPr>
    </w:p>
    <w:p w14:paraId="08E4236A" w14:textId="3CB608D8" w:rsidR="00762AD2" w:rsidRPr="00AC2AD6" w:rsidRDefault="00762AD2">
      <w:pPr>
        <w:rPr>
          <w:sz w:val="22"/>
          <w:szCs w:val="22"/>
        </w:rPr>
      </w:pPr>
      <w:r w:rsidRPr="00AC2AD6">
        <w:rPr>
          <w:sz w:val="22"/>
          <w:szCs w:val="22"/>
        </w:rPr>
        <w:t>Očná masť</w:t>
      </w:r>
    </w:p>
    <w:p w14:paraId="332F46D7" w14:textId="77777777" w:rsidR="00AC4596" w:rsidRPr="00AC2AD6" w:rsidRDefault="00762AD2">
      <w:pPr>
        <w:rPr>
          <w:sz w:val="22"/>
          <w:szCs w:val="22"/>
        </w:rPr>
      </w:pPr>
      <w:proofErr w:type="spellStart"/>
      <w:r w:rsidRPr="00AC2AD6">
        <w:rPr>
          <w:sz w:val="22"/>
          <w:szCs w:val="22"/>
        </w:rPr>
        <w:t>T</w:t>
      </w:r>
      <w:r w:rsidR="00E9052D" w:rsidRPr="00AC2AD6">
        <w:rPr>
          <w:sz w:val="22"/>
          <w:szCs w:val="22"/>
        </w:rPr>
        <w:t>obradex</w:t>
      </w:r>
      <w:proofErr w:type="spellEnd"/>
      <w:r w:rsidRPr="00AC2AD6">
        <w:rPr>
          <w:sz w:val="22"/>
          <w:szCs w:val="22"/>
        </w:rPr>
        <w:t xml:space="preserve"> je biela až </w:t>
      </w:r>
      <w:proofErr w:type="spellStart"/>
      <w:r w:rsidRPr="00AC2AD6">
        <w:rPr>
          <w:sz w:val="22"/>
          <w:szCs w:val="22"/>
        </w:rPr>
        <w:t>šedobiela</w:t>
      </w:r>
      <w:proofErr w:type="spellEnd"/>
      <w:r w:rsidRPr="00AC2AD6">
        <w:rPr>
          <w:sz w:val="22"/>
          <w:szCs w:val="22"/>
        </w:rPr>
        <w:t xml:space="preserve"> homogénna masť.</w:t>
      </w:r>
    </w:p>
    <w:p w14:paraId="37BD7BD3" w14:textId="77777777" w:rsidR="00AC4596" w:rsidRPr="00AC2AD6" w:rsidRDefault="00AC4596">
      <w:pPr>
        <w:rPr>
          <w:sz w:val="22"/>
          <w:szCs w:val="22"/>
        </w:rPr>
      </w:pPr>
    </w:p>
    <w:p w14:paraId="7B441FB2" w14:textId="77777777" w:rsidR="00762AD2" w:rsidRPr="00AC2AD6" w:rsidRDefault="00762AD2">
      <w:pPr>
        <w:rPr>
          <w:sz w:val="22"/>
          <w:szCs w:val="22"/>
        </w:rPr>
      </w:pPr>
    </w:p>
    <w:p w14:paraId="7F80EBE4" w14:textId="77777777" w:rsidR="00762AD2" w:rsidRPr="00AC2AD6" w:rsidRDefault="00762AD2">
      <w:pPr>
        <w:rPr>
          <w:b/>
          <w:bCs/>
          <w:sz w:val="22"/>
          <w:szCs w:val="22"/>
        </w:rPr>
      </w:pPr>
      <w:r w:rsidRPr="00AC2AD6">
        <w:rPr>
          <w:b/>
          <w:bCs/>
          <w:sz w:val="22"/>
          <w:szCs w:val="22"/>
        </w:rPr>
        <w:t>4.</w:t>
      </w:r>
      <w:r w:rsidR="00AC4596" w:rsidRPr="00AC2AD6">
        <w:rPr>
          <w:b/>
          <w:bCs/>
          <w:sz w:val="22"/>
          <w:szCs w:val="22"/>
        </w:rPr>
        <w:tab/>
      </w:r>
      <w:r w:rsidRPr="00AC2AD6">
        <w:rPr>
          <w:b/>
          <w:bCs/>
          <w:sz w:val="22"/>
          <w:szCs w:val="22"/>
        </w:rPr>
        <w:t>KLINICKÉ ÚDAJE</w:t>
      </w:r>
    </w:p>
    <w:p w14:paraId="0FE6902E" w14:textId="77777777" w:rsidR="00AC4596" w:rsidRPr="00AC2AD6" w:rsidRDefault="00AC4596">
      <w:pPr>
        <w:rPr>
          <w:bCs/>
          <w:sz w:val="22"/>
          <w:szCs w:val="22"/>
        </w:rPr>
      </w:pPr>
    </w:p>
    <w:p w14:paraId="1B35DC0D" w14:textId="77777777" w:rsidR="00762AD2" w:rsidRPr="00AC2AD6" w:rsidRDefault="00762AD2">
      <w:pPr>
        <w:rPr>
          <w:b/>
          <w:bCs/>
          <w:sz w:val="22"/>
          <w:szCs w:val="22"/>
        </w:rPr>
      </w:pPr>
      <w:r w:rsidRPr="00AC2AD6">
        <w:rPr>
          <w:b/>
          <w:bCs/>
          <w:sz w:val="22"/>
          <w:szCs w:val="22"/>
        </w:rPr>
        <w:t>4.1</w:t>
      </w:r>
      <w:r w:rsidR="00AC4596" w:rsidRPr="00AC2AD6">
        <w:rPr>
          <w:b/>
          <w:bCs/>
          <w:sz w:val="22"/>
          <w:szCs w:val="22"/>
        </w:rPr>
        <w:tab/>
      </w:r>
      <w:r w:rsidRPr="00AC2AD6">
        <w:rPr>
          <w:b/>
          <w:bCs/>
          <w:sz w:val="22"/>
          <w:szCs w:val="22"/>
        </w:rPr>
        <w:t>Terapeutické indikácie</w:t>
      </w:r>
    </w:p>
    <w:p w14:paraId="7C47A00F" w14:textId="77777777" w:rsidR="00AC4596" w:rsidRPr="00AC2AD6" w:rsidRDefault="00AC4596">
      <w:pPr>
        <w:pStyle w:val="Zkladntext2"/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</w:p>
    <w:p w14:paraId="62D44846" w14:textId="77777777" w:rsidR="00AC4596" w:rsidRPr="00AC2AD6" w:rsidRDefault="00762AD2">
      <w:pPr>
        <w:pStyle w:val="Zkladntext2"/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AC2AD6">
        <w:rPr>
          <w:rFonts w:ascii="Times New Roman" w:hAnsi="Times New Roman" w:cs="Times New Roman"/>
          <w:sz w:val="22"/>
          <w:szCs w:val="22"/>
        </w:rPr>
        <w:t xml:space="preserve">Zápalové očné stavy reagujúce na steroidy, pre ktoré sú indikované </w:t>
      </w:r>
      <w:proofErr w:type="spellStart"/>
      <w:r w:rsidRPr="00AC2AD6">
        <w:rPr>
          <w:rFonts w:ascii="Times New Roman" w:hAnsi="Times New Roman" w:cs="Times New Roman"/>
          <w:sz w:val="22"/>
          <w:szCs w:val="22"/>
        </w:rPr>
        <w:t>kortikosteroidy</w:t>
      </w:r>
      <w:proofErr w:type="spellEnd"/>
      <w:r w:rsidRPr="00AC2AD6">
        <w:rPr>
          <w:rFonts w:ascii="Times New Roman" w:hAnsi="Times New Roman" w:cs="Times New Roman"/>
          <w:sz w:val="22"/>
          <w:szCs w:val="22"/>
        </w:rPr>
        <w:t xml:space="preserve"> a pri ktorých sa vyskytuje povrchová bakteriálna infekcia alebo riziko bakteriálnej očnej infekcie (ako sú zápalové stavy </w:t>
      </w:r>
      <w:proofErr w:type="spellStart"/>
      <w:r w:rsidRPr="00AC2AD6">
        <w:rPr>
          <w:rFonts w:ascii="Times New Roman" w:hAnsi="Times New Roman" w:cs="Times New Roman"/>
          <w:sz w:val="22"/>
          <w:szCs w:val="22"/>
        </w:rPr>
        <w:t>palpebrálnej</w:t>
      </w:r>
      <w:proofErr w:type="spellEnd"/>
      <w:r w:rsidRPr="00AC2AD6">
        <w:rPr>
          <w:rFonts w:ascii="Times New Roman" w:hAnsi="Times New Roman" w:cs="Times New Roman"/>
          <w:sz w:val="22"/>
          <w:szCs w:val="22"/>
        </w:rPr>
        <w:t xml:space="preserve"> a </w:t>
      </w:r>
      <w:proofErr w:type="spellStart"/>
      <w:r w:rsidRPr="00AC2AD6">
        <w:rPr>
          <w:rFonts w:ascii="Times New Roman" w:hAnsi="Times New Roman" w:cs="Times New Roman"/>
          <w:sz w:val="22"/>
          <w:szCs w:val="22"/>
        </w:rPr>
        <w:t>bulbárnej</w:t>
      </w:r>
      <w:proofErr w:type="spellEnd"/>
      <w:r w:rsidRPr="00AC2AD6">
        <w:rPr>
          <w:rFonts w:ascii="Times New Roman" w:hAnsi="Times New Roman" w:cs="Times New Roman"/>
          <w:sz w:val="22"/>
          <w:szCs w:val="22"/>
        </w:rPr>
        <w:t xml:space="preserve"> spojovky, rohovky a predného segmentu očnej gule, chronická </w:t>
      </w:r>
      <w:proofErr w:type="spellStart"/>
      <w:r w:rsidRPr="00AC2AD6">
        <w:rPr>
          <w:rFonts w:ascii="Times New Roman" w:hAnsi="Times New Roman" w:cs="Times New Roman"/>
          <w:sz w:val="22"/>
          <w:szCs w:val="22"/>
        </w:rPr>
        <w:t>anteriórna</w:t>
      </w:r>
      <w:proofErr w:type="spellEnd"/>
      <w:r w:rsidRPr="00AC2AD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C2AD6">
        <w:rPr>
          <w:rFonts w:ascii="Times New Roman" w:hAnsi="Times New Roman" w:cs="Times New Roman"/>
          <w:sz w:val="22"/>
          <w:szCs w:val="22"/>
        </w:rPr>
        <w:t>uveitída</w:t>
      </w:r>
      <w:proofErr w:type="spellEnd"/>
      <w:r w:rsidRPr="00AC2AD6">
        <w:rPr>
          <w:rFonts w:ascii="Times New Roman" w:hAnsi="Times New Roman" w:cs="Times New Roman"/>
          <w:sz w:val="22"/>
          <w:szCs w:val="22"/>
        </w:rPr>
        <w:t xml:space="preserve"> a poranenie rohovky spôsobené chemickým poleptaním, žiarením alebo tepelným popálením, alebo </w:t>
      </w:r>
      <w:proofErr w:type="spellStart"/>
      <w:r w:rsidRPr="00AC2AD6">
        <w:rPr>
          <w:rFonts w:ascii="Times New Roman" w:hAnsi="Times New Roman" w:cs="Times New Roman"/>
          <w:sz w:val="22"/>
          <w:szCs w:val="22"/>
        </w:rPr>
        <w:t>penetrácia</w:t>
      </w:r>
      <w:proofErr w:type="spellEnd"/>
      <w:r w:rsidRPr="00AC2AD6">
        <w:rPr>
          <w:rFonts w:ascii="Times New Roman" w:hAnsi="Times New Roman" w:cs="Times New Roman"/>
          <w:sz w:val="22"/>
          <w:szCs w:val="22"/>
        </w:rPr>
        <w:t xml:space="preserve"> cudzích teliesok).</w:t>
      </w:r>
    </w:p>
    <w:p w14:paraId="04E583C5" w14:textId="77777777" w:rsidR="00762AD2" w:rsidRPr="00AC2AD6" w:rsidRDefault="00762AD2">
      <w:pPr>
        <w:pStyle w:val="Zkladntext2"/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</w:p>
    <w:p w14:paraId="73FCC3FA" w14:textId="77777777" w:rsidR="00AC4596" w:rsidRPr="00AC2AD6" w:rsidRDefault="000373BB">
      <w:pPr>
        <w:rPr>
          <w:sz w:val="22"/>
          <w:szCs w:val="22"/>
        </w:rPr>
      </w:pPr>
      <w:r w:rsidRPr="00AC2AD6">
        <w:rPr>
          <w:sz w:val="22"/>
          <w:szCs w:val="22"/>
        </w:rPr>
        <w:t>Profylaxia a l</w:t>
      </w:r>
      <w:r w:rsidR="00762AD2" w:rsidRPr="00AC2AD6">
        <w:rPr>
          <w:sz w:val="22"/>
          <w:szCs w:val="22"/>
        </w:rPr>
        <w:t xml:space="preserve">iečba zápalu a profylaxia infekcie </w:t>
      </w:r>
      <w:r w:rsidRPr="00AC2AD6">
        <w:rPr>
          <w:sz w:val="22"/>
          <w:szCs w:val="22"/>
        </w:rPr>
        <w:t>spojenej</w:t>
      </w:r>
      <w:r w:rsidR="00762AD2" w:rsidRPr="00AC2AD6">
        <w:rPr>
          <w:sz w:val="22"/>
          <w:szCs w:val="22"/>
        </w:rPr>
        <w:t xml:space="preserve"> </w:t>
      </w:r>
      <w:r w:rsidRPr="00AC2AD6">
        <w:rPr>
          <w:sz w:val="22"/>
          <w:szCs w:val="22"/>
        </w:rPr>
        <w:t>s </w:t>
      </w:r>
      <w:r w:rsidR="00762AD2" w:rsidRPr="00AC2AD6">
        <w:rPr>
          <w:sz w:val="22"/>
          <w:szCs w:val="22"/>
        </w:rPr>
        <w:t>chirurgi</w:t>
      </w:r>
      <w:r w:rsidRPr="00AC2AD6">
        <w:rPr>
          <w:sz w:val="22"/>
          <w:szCs w:val="22"/>
        </w:rPr>
        <w:t>ou</w:t>
      </w:r>
      <w:r w:rsidR="00762AD2" w:rsidRPr="00AC2AD6">
        <w:rPr>
          <w:sz w:val="22"/>
          <w:szCs w:val="22"/>
        </w:rPr>
        <w:t xml:space="preserve"> katarakty</w:t>
      </w:r>
      <w:r w:rsidRPr="00AC2AD6">
        <w:rPr>
          <w:sz w:val="22"/>
          <w:szCs w:val="22"/>
        </w:rPr>
        <w:t xml:space="preserve"> u dospelých a detí vo veku 2 rokov a starších</w:t>
      </w:r>
      <w:r w:rsidR="00762AD2" w:rsidRPr="00AC2AD6">
        <w:rPr>
          <w:sz w:val="22"/>
          <w:szCs w:val="22"/>
        </w:rPr>
        <w:t>.</w:t>
      </w:r>
    </w:p>
    <w:p w14:paraId="42F73C7D" w14:textId="77777777" w:rsidR="00762AD2" w:rsidRPr="00AC2AD6" w:rsidRDefault="00762AD2">
      <w:pPr>
        <w:rPr>
          <w:sz w:val="22"/>
          <w:szCs w:val="22"/>
        </w:rPr>
      </w:pPr>
    </w:p>
    <w:p w14:paraId="21D86C31" w14:textId="46CB6037" w:rsidR="00762AD2" w:rsidRPr="00AC2AD6" w:rsidRDefault="00762AD2">
      <w:pPr>
        <w:rPr>
          <w:b/>
          <w:bCs/>
          <w:sz w:val="22"/>
          <w:szCs w:val="22"/>
        </w:rPr>
      </w:pPr>
      <w:r w:rsidRPr="00AC2AD6">
        <w:rPr>
          <w:b/>
          <w:bCs/>
          <w:sz w:val="22"/>
          <w:szCs w:val="22"/>
        </w:rPr>
        <w:t>4.2</w:t>
      </w:r>
      <w:r w:rsidR="00AC4596" w:rsidRPr="00AC2AD6">
        <w:rPr>
          <w:b/>
          <w:bCs/>
          <w:sz w:val="22"/>
          <w:szCs w:val="22"/>
        </w:rPr>
        <w:tab/>
      </w:r>
      <w:r w:rsidRPr="00AC2AD6">
        <w:rPr>
          <w:b/>
          <w:bCs/>
          <w:sz w:val="22"/>
          <w:szCs w:val="22"/>
        </w:rPr>
        <w:t>Dávkovanie s spôsob pod</w:t>
      </w:r>
      <w:r w:rsidR="000740EB" w:rsidRPr="00AC2AD6">
        <w:rPr>
          <w:b/>
          <w:bCs/>
          <w:sz w:val="22"/>
          <w:szCs w:val="22"/>
        </w:rPr>
        <w:t>áv</w:t>
      </w:r>
      <w:r w:rsidRPr="00AC2AD6">
        <w:rPr>
          <w:b/>
          <w:bCs/>
          <w:sz w:val="22"/>
          <w:szCs w:val="22"/>
        </w:rPr>
        <w:t>ania</w:t>
      </w:r>
    </w:p>
    <w:p w14:paraId="06BB530B" w14:textId="77777777" w:rsidR="00AC4596" w:rsidRPr="00AC2AD6" w:rsidRDefault="00AC4596">
      <w:pPr>
        <w:rPr>
          <w:sz w:val="22"/>
          <w:szCs w:val="22"/>
        </w:rPr>
      </w:pPr>
    </w:p>
    <w:p w14:paraId="60D747D2" w14:textId="77777777" w:rsidR="00762AD2" w:rsidRPr="00AC2AD6" w:rsidRDefault="00762AD2">
      <w:pPr>
        <w:rPr>
          <w:sz w:val="22"/>
          <w:szCs w:val="22"/>
          <w:u w:val="single"/>
        </w:rPr>
      </w:pPr>
      <w:r w:rsidRPr="00AC2AD6">
        <w:rPr>
          <w:sz w:val="22"/>
          <w:szCs w:val="22"/>
          <w:u w:val="single"/>
        </w:rPr>
        <w:t xml:space="preserve">Použitie u dospelých </w:t>
      </w:r>
      <w:r w:rsidR="000373BB" w:rsidRPr="00AC2AD6">
        <w:rPr>
          <w:sz w:val="22"/>
          <w:szCs w:val="22"/>
          <w:u w:val="single"/>
        </w:rPr>
        <w:t>a </w:t>
      </w:r>
      <w:r w:rsidRPr="00AC2AD6">
        <w:rPr>
          <w:sz w:val="22"/>
          <w:szCs w:val="22"/>
          <w:u w:val="single"/>
        </w:rPr>
        <w:t>starších osôb</w:t>
      </w:r>
    </w:p>
    <w:p w14:paraId="3DEB2598" w14:textId="2E7E28A0" w:rsidR="00AC4596" w:rsidRPr="00AC2AD6" w:rsidRDefault="00762AD2">
      <w:pPr>
        <w:rPr>
          <w:sz w:val="22"/>
          <w:szCs w:val="22"/>
        </w:rPr>
      </w:pPr>
      <w:r w:rsidRPr="00AC2AD6">
        <w:rPr>
          <w:sz w:val="22"/>
          <w:szCs w:val="22"/>
        </w:rPr>
        <w:t>Malé množstvo (približne 1,5</w:t>
      </w:r>
      <w:r w:rsidR="00AC4596" w:rsidRPr="00AC2AD6">
        <w:rPr>
          <w:sz w:val="22"/>
          <w:szCs w:val="22"/>
        </w:rPr>
        <w:t> </w:t>
      </w:r>
      <w:r w:rsidRPr="00AC2AD6">
        <w:rPr>
          <w:sz w:val="22"/>
          <w:szCs w:val="22"/>
        </w:rPr>
        <w:t>cm pásik) masti sa aplikuje do spojovkového vaku (vakov) postihnutého oka (očí) trikrát alebo štyrikrát denne. Frekvenciu je potrebné znižovať postupne, tak ako to umožňuje zlepšovanie klinických pr</w:t>
      </w:r>
      <w:r w:rsidR="0018003A" w:rsidRPr="00AC2AD6">
        <w:rPr>
          <w:sz w:val="22"/>
          <w:szCs w:val="22"/>
        </w:rPr>
        <w:t>ejavov</w:t>
      </w:r>
      <w:r w:rsidRPr="00AC2AD6">
        <w:rPr>
          <w:sz w:val="22"/>
          <w:szCs w:val="22"/>
        </w:rPr>
        <w:t>. Je potrebné dbať na to, aby sa liečba neprerušila predčasne.</w:t>
      </w:r>
    </w:p>
    <w:p w14:paraId="010E1E0D" w14:textId="77777777" w:rsidR="00762AD2" w:rsidRPr="00AC2AD6" w:rsidRDefault="00762AD2">
      <w:pPr>
        <w:rPr>
          <w:sz w:val="22"/>
          <w:szCs w:val="22"/>
        </w:rPr>
      </w:pPr>
    </w:p>
    <w:p w14:paraId="15A3866F" w14:textId="77777777" w:rsidR="00AC4596" w:rsidRPr="00AC2AD6" w:rsidRDefault="00762AD2">
      <w:pPr>
        <w:rPr>
          <w:sz w:val="22"/>
          <w:szCs w:val="22"/>
        </w:rPr>
      </w:pPr>
      <w:r w:rsidRPr="00AC2AD6">
        <w:rPr>
          <w:sz w:val="22"/>
          <w:szCs w:val="22"/>
        </w:rPr>
        <w:t>Očná masť sa môže podávať pred spaním, spolu s</w:t>
      </w:r>
      <w:r w:rsidR="00AC4596" w:rsidRPr="00AC2AD6">
        <w:rPr>
          <w:sz w:val="22"/>
          <w:szCs w:val="22"/>
        </w:rPr>
        <w:t> </w:t>
      </w:r>
      <w:r w:rsidRPr="00AC2AD6">
        <w:rPr>
          <w:sz w:val="22"/>
          <w:szCs w:val="22"/>
        </w:rPr>
        <w:t>pod</w:t>
      </w:r>
      <w:r w:rsidR="00BC631A" w:rsidRPr="00AC2AD6">
        <w:rPr>
          <w:sz w:val="22"/>
          <w:szCs w:val="22"/>
        </w:rPr>
        <w:t>á</w:t>
      </w:r>
      <w:r w:rsidRPr="00AC2AD6">
        <w:rPr>
          <w:sz w:val="22"/>
          <w:szCs w:val="22"/>
        </w:rPr>
        <w:t xml:space="preserve">vaním </w:t>
      </w:r>
      <w:proofErr w:type="spellStart"/>
      <w:r w:rsidRPr="00AC2AD6">
        <w:rPr>
          <w:sz w:val="22"/>
          <w:szCs w:val="22"/>
        </w:rPr>
        <w:t>T</w:t>
      </w:r>
      <w:r w:rsidR="00E9052D" w:rsidRPr="00AC2AD6">
        <w:rPr>
          <w:sz w:val="22"/>
          <w:szCs w:val="22"/>
        </w:rPr>
        <w:t>obradex</w:t>
      </w:r>
      <w:r w:rsidRPr="00AC2AD6">
        <w:rPr>
          <w:sz w:val="22"/>
          <w:szCs w:val="22"/>
        </w:rPr>
        <w:t>u</w:t>
      </w:r>
      <w:proofErr w:type="spellEnd"/>
      <w:r w:rsidRPr="00AC2AD6">
        <w:rPr>
          <w:sz w:val="22"/>
          <w:szCs w:val="22"/>
        </w:rPr>
        <w:t xml:space="preserve"> očnej </w:t>
      </w:r>
      <w:proofErr w:type="spellStart"/>
      <w:r w:rsidRPr="00AC2AD6">
        <w:rPr>
          <w:sz w:val="22"/>
          <w:szCs w:val="22"/>
        </w:rPr>
        <w:t>suspenznej</w:t>
      </w:r>
      <w:proofErr w:type="spellEnd"/>
      <w:r w:rsidRPr="00AC2AD6">
        <w:rPr>
          <w:sz w:val="22"/>
          <w:szCs w:val="22"/>
        </w:rPr>
        <w:t xml:space="preserve"> </w:t>
      </w:r>
      <w:proofErr w:type="spellStart"/>
      <w:r w:rsidRPr="00AC2AD6">
        <w:rPr>
          <w:sz w:val="22"/>
          <w:szCs w:val="22"/>
        </w:rPr>
        <w:t>instilácie</w:t>
      </w:r>
      <w:proofErr w:type="spellEnd"/>
      <w:r w:rsidRPr="00AC2AD6">
        <w:rPr>
          <w:sz w:val="22"/>
          <w:szCs w:val="22"/>
        </w:rPr>
        <w:t xml:space="preserve"> počas dňa.</w:t>
      </w:r>
    </w:p>
    <w:p w14:paraId="3D68FC29" w14:textId="77777777" w:rsidR="00762AD2" w:rsidRPr="00AC2AD6" w:rsidRDefault="00762AD2">
      <w:pPr>
        <w:rPr>
          <w:sz w:val="22"/>
          <w:szCs w:val="22"/>
        </w:rPr>
      </w:pPr>
    </w:p>
    <w:p w14:paraId="7F9E79D5" w14:textId="77777777" w:rsidR="00AC4596" w:rsidRPr="00AC2AD6" w:rsidRDefault="00762AD2">
      <w:pPr>
        <w:rPr>
          <w:sz w:val="22"/>
          <w:szCs w:val="22"/>
        </w:rPr>
      </w:pPr>
      <w:r w:rsidRPr="00AC2AD6">
        <w:rPr>
          <w:sz w:val="22"/>
          <w:szCs w:val="22"/>
        </w:rPr>
        <w:t xml:space="preserve">Po podaní sa </w:t>
      </w:r>
      <w:r w:rsidR="00E9052D" w:rsidRPr="00AC2AD6">
        <w:rPr>
          <w:sz w:val="22"/>
          <w:szCs w:val="22"/>
        </w:rPr>
        <w:t>odporúča</w:t>
      </w:r>
      <w:r w:rsidRPr="00AC2AD6">
        <w:rPr>
          <w:sz w:val="22"/>
          <w:szCs w:val="22"/>
        </w:rPr>
        <w:t xml:space="preserve"> mierne privrieť očné viečka. Toto môže znížiť systémovú absorpciu liekov podávaných očnou cestou a spôsobovať zníženie systémových vedľajších účinkov.</w:t>
      </w:r>
    </w:p>
    <w:p w14:paraId="7DB4ED2A" w14:textId="77777777" w:rsidR="00762AD2" w:rsidRPr="00AC2AD6" w:rsidRDefault="00762AD2">
      <w:pPr>
        <w:rPr>
          <w:sz w:val="22"/>
          <w:szCs w:val="22"/>
        </w:rPr>
      </w:pPr>
    </w:p>
    <w:p w14:paraId="20FB7027" w14:textId="77777777" w:rsidR="00AC4596" w:rsidRPr="00AC2AD6" w:rsidRDefault="00762AD2">
      <w:pPr>
        <w:rPr>
          <w:sz w:val="22"/>
          <w:szCs w:val="22"/>
        </w:rPr>
      </w:pPr>
      <w:r w:rsidRPr="00AC2AD6">
        <w:rPr>
          <w:sz w:val="22"/>
          <w:szCs w:val="22"/>
        </w:rPr>
        <w:t xml:space="preserve">Odporúča sa, aby sa pravidelne monitoroval </w:t>
      </w:r>
      <w:proofErr w:type="spellStart"/>
      <w:r w:rsidRPr="00AC2AD6">
        <w:rPr>
          <w:sz w:val="22"/>
          <w:szCs w:val="22"/>
        </w:rPr>
        <w:t>vnútroočný</w:t>
      </w:r>
      <w:proofErr w:type="spellEnd"/>
      <w:r w:rsidRPr="00AC2AD6">
        <w:rPr>
          <w:sz w:val="22"/>
          <w:szCs w:val="22"/>
        </w:rPr>
        <w:t xml:space="preserve"> tlak.</w:t>
      </w:r>
    </w:p>
    <w:p w14:paraId="279BAB6E" w14:textId="77777777" w:rsidR="00762AD2" w:rsidRPr="00EB6BDF" w:rsidRDefault="00762AD2">
      <w:pPr>
        <w:rPr>
          <w:sz w:val="22"/>
          <w:szCs w:val="22"/>
          <w:u w:val="single"/>
        </w:rPr>
      </w:pPr>
    </w:p>
    <w:p w14:paraId="1A0C5ACD" w14:textId="77777777" w:rsidR="00762AD2" w:rsidRPr="00AC2AD6" w:rsidRDefault="000740EB">
      <w:pPr>
        <w:rPr>
          <w:sz w:val="22"/>
          <w:szCs w:val="22"/>
          <w:u w:val="single"/>
        </w:rPr>
      </w:pPr>
      <w:r w:rsidRPr="00AC2AD6">
        <w:rPr>
          <w:i/>
          <w:sz w:val="22"/>
          <w:szCs w:val="22"/>
        </w:rPr>
        <w:t>Pediatrická populácia</w:t>
      </w:r>
    </w:p>
    <w:p w14:paraId="67043B05" w14:textId="77777777" w:rsidR="000373BB" w:rsidRPr="00AC2AD6" w:rsidRDefault="000373BB">
      <w:pPr>
        <w:rPr>
          <w:sz w:val="22"/>
          <w:szCs w:val="22"/>
        </w:rPr>
      </w:pPr>
      <w:proofErr w:type="spellStart"/>
      <w:r w:rsidRPr="00AC2AD6">
        <w:rPr>
          <w:sz w:val="22"/>
          <w:szCs w:val="22"/>
        </w:rPr>
        <w:t>Tobradex</w:t>
      </w:r>
      <w:proofErr w:type="spellEnd"/>
      <w:r w:rsidRPr="00AC2AD6">
        <w:rPr>
          <w:sz w:val="22"/>
          <w:szCs w:val="22"/>
        </w:rPr>
        <w:t xml:space="preserve"> sa môže používať u detí vo veku 2 rokov a starších v rovnakej dávke ako u dospelých. V súčasnosti sú dostupné údaje opísané v časti 5.1.</w:t>
      </w:r>
    </w:p>
    <w:p w14:paraId="285912C6" w14:textId="77777777" w:rsidR="00AC4596" w:rsidRPr="00AC2AD6" w:rsidRDefault="000373BB">
      <w:pPr>
        <w:rPr>
          <w:sz w:val="22"/>
          <w:szCs w:val="22"/>
        </w:rPr>
      </w:pPr>
      <w:r w:rsidRPr="00AC2AD6">
        <w:rPr>
          <w:sz w:val="22"/>
          <w:szCs w:val="22"/>
        </w:rPr>
        <w:t>Bezpečnosť a účinnosť u detí mladších ako 2 roky neboli stanovené a k dispozícii nie sú žiadne údaje.</w:t>
      </w:r>
    </w:p>
    <w:p w14:paraId="7C31F53E" w14:textId="77777777" w:rsidR="00762AD2" w:rsidRPr="00AC2AD6" w:rsidRDefault="00762AD2">
      <w:pPr>
        <w:rPr>
          <w:sz w:val="22"/>
          <w:szCs w:val="22"/>
        </w:rPr>
      </w:pPr>
    </w:p>
    <w:p w14:paraId="239A3806" w14:textId="77777777" w:rsidR="00762AD2" w:rsidRPr="00AC2AD6" w:rsidRDefault="00762AD2" w:rsidP="00EB6BDF">
      <w:pPr>
        <w:keepNext/>
        <w:rPr>
          <w:sz w:val="22"/>
          <w:szCs w:val="22"/>
          <w:u w:val="single"/>
        </w:rPr>
      </w:pPr>
      <w:r w:rsidRPr="00AC2AD6">
        <w:rPr>
          <w:sz w:val="22"/>
          <w:szCs w:val="22"/>
          <w:u w:val="single"/>
        </w:rPr>
        <w:lastRenderedPageBreak/>
        <w:t xml:space="preserve">Použitie pri </w:t>
      </w:r>
      <w:proofErr w:type="spellStart"/>
      <w:r w:rsidR="000373BB" w:rsidRPr="00AC2AD6">
        <w:rPr>
          <w:sz w:val="22"/>
          <w:szCs w:val="22"/>
          <w:u w:val="single"/>
        </w:rPr>
        <w:t>hepatálnom</w:t>
      </w:r>
      <w:proofErr w:type="spellEnd"/>
      <w:r w:rsidR="000373BB" w:rsidRPr="00AC2AD6">
        <w:rPr>
          <w:sz w:val="22"/>
          <w:szCs w:val="22"/>
          <w:u w:val="single"/>
        </w:rPr>
        <w:t xml:space="preserve"> </w:t>
      </w:r>
      <w:r w:rsidRPr="00AC2AD6">
        <w:rPr>
          <w:sz w:val="22"/>
          <w:szCs w:val="22"/>
          <w:u w:val="single"/>
        </w:rPr>
        <w:t>a </w:t>
      </w:r>
      <w:proofErr w:type="spellStart"/>
      <w:r w:rsidRPr="00AC2AD6">
        <w:rPr>
          <w:sz w:val="22"/>
          <w:szCs w:val="22"/>
          <w:u w:val="single"/>
        </w:rPr>
        <w:t>renálnom</w:t>
      </w:r>
      <w:proofErr w:type="spellEnd"/>
      <w:r w:rsidRPr="00AC2AD6">
        <w:rPr>
          <w:sz w:val="22"/>
          <w:szCs w:val="22"/>
          <w:u w:val="single"/>
        </w:rPr>
        <w:t xml:space="preserve"> poškodení</w:t>
      </w:r>
    </w:p>
    <w:p w14:paraId="6E63F241" w14:textId="77777777" w:rsidR="00762AD2" w:rsidRPr="00AC2AD6" w:rsidRDefault="00762AD2" w:rsidP="00EB6BDF">
      <w:pPr>
        <w:keepNext/>
        <w:rPr>
          <w:sz w:val="22"/>
          <w:szCs w:val="22"/>
        </w:rPr>
      </w:pPr>
      <w:proofErr w:type="spellStart"/>
      <w:r w:rsidRPr="00AC2AD6">
        <w:rPr>
          <w:sz w:val="22"/>
          <w:szCs w:val="22"/>
        </w:rPr>
        <w:t>T</w:t>
      </w:r>
      <w:r w:rsidR="00E9052D" w:rsidRPr="00AC2AD6">
        <w:rPr>
          <w:sz w:val="22"/>
          <w:szCs w:val="22"/>
        </w:rPr>
        <w:t>obradex</w:t>
      </w:r>
      <w:proofErr w:type="spellEnd"/>
      <w:r w:rsidRPr="00AC2AD6">
        <w:rPr>
          <w:sz w:val="22"/>
          <w:szCs w:val="22"/>
        </w:rPr>
        <w:t xml:space="preserve"> sa neskúmal u tejto populácie pacientov. Avšak z dôvodu nízkej systémovej absorpcie </w:t>
      </w:r>
      <w:proofErr w:type="spellStart"/>
      <w:r w:rsidRPr="00AC2AD6">
        <w:rPr>
          <w:sz w:val="22"/>
          <w:szCs w:val="22"/>
        </w:rPr>
        <w:t>tobramycínu</w:t>
      </w:r>
      <w:proofErr w:type="spellEnd"/>
      <w:r w:rsidRPr="00AC2AD6">
        <w:rPr>
          <w:sz w:val="22"/>
          <w:szCs w:val="22"/>
        </w:rPr>
        <w:t xml:space="preserve"> a </w:t>
      </w:r>
      <w:proofErr w:type="spellStart"/>
      <w:r w:rsidRPr="00AC2AD6">
        <w:rPr>
          <w:sz w:val="22"/>
          <w:szCs w:val="22"/>
        </w:rPr>
        <w:t>dexametaz</w:t>
      </w:r>
      <w:r w:rsidR="00C00EB0" w:rsidRPr="00AC2AD6">
        <w:rPr>
          <w:sz w:val="22"/>
          <w:szCs w:val="22"/>
        </w:rPr>
        <w:t>ó</w:t>
      </w:r>
      <w:r w:rsidRPr="00AC2AD6">
        <w:rPr>
          <w:sz w:val="22"/>
          <w:szCs w:val="22"/>
        </w:rPr>
        <w:t>nu</w:t>
      </w:r>
      <w:proofErr w:type="spellEnd"/>
      <w:r w:rsidRPr="00AC2AD6">
        <w:rPr>
          <w:sz w:val="22"/>
          <w:szCs w:val="22"/>
        </w:rPr>
        <w:t xml:space="preserve"> po topickom podaní tohto lieku nie je potrebné prispôsobenie dávky.</w:t>
      </w:r>
    </w:p>
    <w:p w14:paraId="0B518AAC" w14:textId="77777777" w:rsidR="00AC4596" w:rsidRPr="00AC2AD6" w:rsidRDefault="00AC4596" w:rsidP="00324013">
      <w:pPr>
        <w:rPr>
          <w:sz w:val="22"/>
          <w:szCs w:val="22"/>
        </w:rPr>
      </w:pPr>
    </w:p>
    <w:p w14:paraId="5241A0E8" w14:textId="76D9DC99" w:rsidR="00762AD2" w:rsidRPr="00AC2AD6" w:rsidRDefault="00762AD2">
      <w:pPr>
        <w:rPr>
          <w:sz w:val="22"/>
          <w:szCs w:val="22"/>
          <w:u w:val="single"/>
        </w:rPr>
      </w:pPr>
      <w:r w:rsidRPr="00AC2AD6">
        <w:rPr>
          <w:sz w:val="22"/>
          <w:szCs w:val="22"/>
          <w:u w:val="single"/>
        </w:rPr>
        <w:t>Spôsob pod</w:t>
      </w:r>
      <w:r w:rsidR="000740EB" w:rsidRPr="00AC2AD6">
        <w:rPr>
          <w:sz w:val="22"/>
          <w:szCs w:val="22"/>
          <w:u w:val="single"/>
        </w:rPr>
        <w:t>áv</w:t>
      </w:r>
      <w:r w:rsidRPr="00AC2AD6">
        <w:rPr>
          <w:sz w:val="22"/>
          <w:szCs w:val="22"/>
          <w:u w:val="single"/>
        </w:rPr>
        <w:t>ania</w:t>
      </w:r>
    </w:p>
    <w:p w14:paraId="77B00C91" w14:textId="77777777" w:rsidR="00881FA9" w:rsidRPr="00AC2AD6" w:rsidRDefault="00881FA9">
      <w:pPr>
        <w:rPr>
          <w:sz w:val="22"/>
          <w:szCs w:val="22"/>
        </w:rPr>
      </w:pPr>
      <w:r w:rsidRPr="00AC2AD6">
        <w:rPr>
          <w:sz w:val="22"/>
          <w:szCs w:val="22"/>
        </w:rPr>
        <w:t>Iba na očné použitie.</w:t>
      </w:r>
    </w:p>
    <w:p w14:paraId="3AC6B581" w14:textId="77777777" w:rsidR="00AC4596" w:rsidRPr="00AC2AD6" w:rsidRDefault="00762AD2">
      <w:pPr>
        <w:rPr>
          <w:sz w:val="22"/>
          <w:szCs w:val="22"/>
        </w:rPr>
      </w:pPr>
      <w:r w:rsidRPr="00AC2AD6">
        <w:rPr>
          <w:sz w:val="22"/>
          <w:szCs w:val="22"/>
        </w:rPr>
        <w:t>Aby sa zabránilo kontaminácii nástavca a masti, je potrebné dbať na to, aby sa nástavec tuby nedostal do kontaktu s očnými viečkami, okolitými oblasťami alebo inými povrchmi.</w:t>
      </w:r>
    </w:p>
    <w:p w14:paraId="4058721F" w14:textId="77777777" w:rsidR="00881FA9" w:rsidRPr="00324013" w:rsidRDefault="00881FA9">
      <w:pPr>
        <w:rPr>
          <w:sz w:val="22"/>
          <w:szCs w:val="22"/>
        </w:rPr>
      </w:pPr>
      <w:r w:rsidRPr="00AC2AD6">
        <w:rPr>
          <w:sz w:val="22"/>
          <w:szCs w:val="22"/>
        </w:rPr>
        <w:t xml:space="preserve">Ak sa používa viac ako jeden topický oftalmologický liek, lieky je potrebné podávať s časovým odstupom najmenej 5 minút. </w:t>
      </w:r>
      <w:r w:rsidRPr="00324013">
        <w:rPr>
          <w:sz w:val="22"/>
          <w:szCs w:val="22"/>
        </w:rPr>
        <w:t>Očné masti sa majú podávať ako posledné.</w:t>
      </w:r>
      <w:r w:rsidRPr="00EB6BDF">
        <w:rPr>
          <w:sz w:val="22"/>
          <w:szCs w:val="22"/>
        </w:rPr>
        <w:t xml:space="preserve"> </w:t>
      </w:r>
    </w:p>
    <w:p w14:paraId="742DEBCE" w14:textId="77777777" w:rsidR="00762AD2" w:rsidRPr="00AC2AD6" w:rsidRDefault="00762AD2">
      <w:pPr>
        <w:rPr>
          <w:sz w:val="22"/>
          <w:szCs w:val="22"/>
        </w:rPr>
      </w:pPr>
    </w:p>
    <w:p w14:paraId="20BC24CA" w14:textId="77777777" w:rsidR="00762AD2" w:rsidRPr="00AC2AD6" w:rsidRDefault="00762AD2">
      <w:pPr>
        <w:rPr>
          <w:b/>
          <w:bCs/>
          <w:sz w:val="22"/>
          <w:szCs w:val="22"/>
        </w:rPr>
      </w:pPr>
      <w:r w:rsidRPr="00AC2AD6">
        <w:rPr>
          <w:b/>
          <w:bCs/>
          <w:sz w:val="22"/>
          <w:szCs w:val="22"/>
        </w:rPr>
        <w:t>4.3</w:t>
      </w:r>
      <w:r w:rsidR="00AC4596" w:rsidRPr="00AC2AD6">
        <w:rPr>
          <w:b/>
          <w:bCs/>
          <w:sz w:val="22"/>
          <w:szCs w:val="22"/>
        </w:rPr>
        <w:tab/>
      </w:r>
      <w:r w:rsidRPr="00AC2AD6">
        <w:rPr>
          <w:b/>
          <w:bCs/>
          <w:sz w:val="22"/>
          <w:szCs w:val="22"/>
        </w:rPr>
        <w:t>Kontraindikácie</w:t>
      </w:r>
    </w:p>
    <w:p w14:paraId="6CDC22E3" w14:textId="77777777" w:rsidR="00AC4596" w:rsidRPr="00AC2AD6" w:rsidRDefault="00AC4596">
      <w:pPr>
        <w:rPr>
          <w:sz w:val="22"/>
          <w:szCs w:val="22"/>
        </w:rPr>
      </w:pPr>
    </w:p>
    <w:p w14:paraId="54333F92" w14:textId="1ADBA7FC" w:rsidR="00AC4596" w:rsidRPr="00AC2AD6" w:rsidRDefault="00762AD2">
      <w:pPr>
        <w:rPr>
          <w:sz w:val="22"/>
          <w:szCs w:val="22"/>
        </w:rPr>
      </w:pPr>
      <w:r w:rsidRPr="00AC2AD6">
        <w:rPr>
          <w:sz w:val="22"/>
          <w:szCs w:val="22"/>
        </w:rPr>
        <w:t xml:space="preserve">Precitlivenosť na </w:t>
      </w:r>
      <w:r w:rsidR="000740EB" w:rsidRPr="00AC2AD6">
        <w:rPr>
          <w:sz w:val="22"/>
          <w:szCs w:val="22"/>
        </w:rPr>
        <w:t>liečivá</w:t>
      </w:r>
      <w:r w:rsidRPr="00AC2AD6">
        <w:rPr>
          <w:sz w:val="22"/>
          <w:szCs w:val="22"/>
        </w:rPr>
        <w:t xml:space="preserve"> alebo </w:t>
      </w:r>
      <w:r w:rsidR="00AC4596" w:rsidRPr="00AC2AD6">
        <w:rPr>
          <w:sz w:val="22"/>
          <w:szCs w:val="22"/>
        </w:rPr>
        <w:t xml:space="preserve">na ktorúkoľvek </w:t>
      </w:r>
      <w:r w:rsidRPr="00AC2AD6">
        <w:rPr>
          <w:sz w:val="22"/>
          <w:szCs w:val="22"/>
        </w:rPr>
        <w:t>z pomocných látok</w:t>
      </w:r>
      <w:r w:rsidR="00AC4596" w:rsidRPr="00AC2AD6">
        <w:rPr>
          <w:sz w:val="22"/>
          <w:szCs w:val="22"/>
        </w:rPr>
        <w:t xml:space="preserve"> uvedených v časti 6.1</w:t>
      </w:r>
      <w:r w:rsidRPr="00AC2AD6">
        <w:rPr>
          <w:sz w:val="22"/>
          <w:szCs w:val="22"/>
        </w:rPr>
        <w:t>.</w:t>
      </w:r>
    </w:p>
    <w:p w14:paraId="4D1AAD76" w14:textId="77777777" w:rsidR="00762AD2" w:rsidRPr="00AC2AD6" w:rsidRDefault="00762AD2">
      <w:pPr>
        <w:rPr>
          <w:sz w:val="22"/>
          <w:szCs w:val="22"/>
        </w:rPr>
      </w:pPr>
    </w:p>
    <w:p w14:paraId="137D7783" w14:textId="57F07D6C" w:rsidR="00386054" w:rsidRPr="00AC2AD6" w:rsidRDefault="00E9052D">
      <w:pPr>
        <w:pStyle w:val="Zkladntext"/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AC2AD6">
        <w:rPr>
          <w:rFonts w:ascii="Times New Roman" w:hAnsi="Times New Roman" w:cs="Times New Roman"/>
          <w:sz w:val="22"/>
          <w:szCs w:val="22"/>
        </w:rPr>
        <w:t>H</w:t>
      </w:r>
      <w:r w:rsidR="00762AD2" w:rsidRPr="00AC2AD6">
        <w:rPr>
          <w:rFonts w:ascii="Times New Roman" w:hAnsi="Times New Roman" w:cs="Times New Roman"/>
          <w:sz w:val="22"/>
          <w:szCs w:val="22"/>
        </w:rPr>
        <w:t xml:space="preserve">erpes </w:t>
      </w:r>
      <w:proofErr w:type="spellStart"/>
      <w:r w:rsidR="00762AD2" w:rsidRPr="00AC2AD6">
        <w:rPr>
          <w:rFonts w:ascii="Times New Roman" w:hAnsi="Times New Roman" w:cs="Times New Roman"/>
          <w:sz w:val="22"/>
          <w:szCs w:val="22"/>
        </w:rPr>
        <w:t>simplex</w:t>
      </w:r>
      <w:proofErr w:type="spellEnd"/>
      <w:r w:rsidR="00762AD2" w:rsidRPr="00AC2AD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62AD2" w:rsidRPr="00AC2AD6">
        <w:rPr>
          <w:rFonts w:ascii="Times New Roman" w:hAnsi="Times New Roman" w:cs="Times New Roman"/>
          <w:sz w:val="22"/>
          <w:szCs w:val="22"/>
        </w:rPr>
        <w:t>keratitída</w:t>
      </w:r>
      <w:proofErr w:type="spellEnd"/>
      <w:r w:rsidR="00386054" w:rsidRPr="00AC2AD6">
        <w:rPr>
          <w:rFonts w:ascii="Times New Roman" w:hAnsi="Times New Roman" w:cs="Times New Roman"/>
          <w:sz w:val="22"/>
          <w:szCs w:val="22"/>
        </w:rPr>
        <w:t>.</w:t>
      </w:r>
      <w:r w:rsidR="00762AD2" w:rsidRPr="00AC2AD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F5EA8CB" w14:textId="77777777" w:rsidR="00386054" w:rsidRPr="00AC2AD6" w:rsidRDefault="00386054">
      <w:pPr>
        <w:pStyle w:val="Zkladntext"/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</w:p>
    <w:p w14:paraId="7D7E432B" w14:textId="4008779F" w:rsidR="00AC4596" w:rsidRPr="00AC2AD6" w:rsidRDefault="00386054">
      <w:pPr>
        <w:pStyle w:val="Zkladntext"/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  <w:proofErr w:type="spellStart"/>
      <w:r w:rsidRPr="00AC2AD6">
        <w:rPr>
          <w:rFonts w:ascii="Times New Roman" w:hAnsi="Times New Roman" w:cs="Times New Roman"/>
          <w:sz w:val="22"/>
          <w:szCs w:val="22"/>
        </w:rPr>
        <w:t>V</w:t>
      </w:r>
      <w:r w:rsidR="00E9052D" w:rsidRPr="00AC2AD6">
        <w:rPr>
          <w:rFonts w:ascii="Times New Roman" w:hAnsi="Times New Roman" w:cs="Times New Roman"/>
          <w:sz w:val="22"/>
          <w:szCs w:val="22"/>
        </w:rPr>
        <w:t>accinia</w:t>
      </w:r>
      <w:proofErr w:type="spellEnd"/>
      <w:r w:rsidR="00762AD2" w:rsidRPr="00AC2AD6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E9052D" w:rsidRPr="00AC2AD6">
        <w:rPr>
          <w:rFonts w:ascii="Times New Roman" w:hAnsi="Times New Roman" w:cs="Times New Roman"/>
          <w:sz w:val="22"/>
          <w:szCs w:val="22"/>
        </w:rPr>
        <w:t>varicella</w:t>
      </w:r>
      <w:proofErr w:type="spellEnd"/>
      <w:r w:rsidR="00762AD2" w:rsidRPr="00AC2AD6">
        <w:rPr>
          <w:rFonts w:ascii="Times New Roman" w:hAnsi="Times New Roman" w:cs="Times New Roman"/>
          <w:sz w:val="22"/>
          <w:szCs w:val="22"/>
        </w:rPr>
        <w:t xml:space="preserve"> a</w:t>
      </w:r>
      <w:r w:rsidR="00AC4596" w:rsidRPr="00AC2AD6">
        <w:rPr>
          <w:rFonts w:ascii="Times New Roman" w:hAnsi="Times New Roman" w:cs="Times New Roman"/>
          <w:sz w:val="22"/>
          <w:szCs w:val="22"/>
        </w:rPr>
        <w:t> </w:t>
      </w:r>
      <w:r w:rsidR="00762AD2" w:rsidRPr="00AC2AD6">
        <w:rPr>
          <w:rFonts w:ascii="Times New Roman" w:hAnsi="Times New Roman" w:cs="Times New Roman"/>
          <w:sz w:val="22"/>
          <w:szCs w:val="22"/>
        </w:rPr>
        <w:t>ďalšie vírusové ochorenia rohovky a</w:t>
      </w:r>
      <w:r w:rsidR="00065C24" w:rsidRPr="00AC2AD6">
        <w:rPr>
          <w:rFonts w:ascii="Times New Roman" w:hAnsi="Times New Roman" w:cs="Times New Roman"/>
          <w:sz w:val="22"/>
          <w:szCs w:val="22"/>
        </w:rPr>
        <w:t xml:space="preserve">lebo </w:t>
      </w:r>
      <w:r w:rsidR="00762AD2" w:rsidRPr="00AC2AD6">
        <w:rPr>
          <w:rFonts w:ascii="Times New Roman" w:hAnsi="Times New Roman" w:cs="Times New Roman"/>
          <w:sz w:val="22"/>
          <w:szCs w:val="22"/>
        </w:rPr>
        <w:t>spojovky.</w:t>
      </w:r>
    </w:p>
    <w:p w14:paraId="6FE3B723" w14:textId="77777777" w:rsidR="00762AD2" w:rsidRPr="00AC2AD6" w:rsidRDefault="00762AD2">
      <w:pPr>
        <w:pStyle w:val="Zkladntext"/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</w:p>
    <w:p w14:paraId="0DF5B6EC" w14:textId="3AFAFF11" w:rsidR="00AC4596" w:rsidRPr="00AC2AD6" w:rsidRDefault="00762AD2">
      <w:pPr>
        <w:pStyle w:val="Zkladntext"/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  <w:proofErr w:type="spellStart"/>
      <w:r w:rsidRPr="00AC2AD6">
        <w:rPr>
          <w:rFonts w:ascii="Times New Roman" w:hAnsi="Times New Roman" w:cs="Times New Roman"/>
          <w:sz w:val="22"/>
          <w:szCs w:val="22"/>
        </w:rPr>
        <w:t>Mykobakteriálne</w:t>
      </w:r>
      <w:proofErr w:type="spellEnd"/>
      <w:r w:rsidRPr="00AC2AD6">
        <w:rPr>
          <w:rFonts w:ascii="Times New Roman" w:hAnsi="Times New Roman" w:cs="Times New Roman"/>
          <w:sz w:val="22"/>
          <w:szCs w:val="22"/>
        </w:rPr>
        <w:t xml:space="preserve"> infekcie oka.</w:t>
      </w:r>
    </w:p>
    <w:p w14:paraId="2677434B" w14:textId="77777777" w:rsidR="00762AD2" w:rsidRPr="00AC2AD6" w:rsidRDefault="00762AD2">
      <w:pPr>
        <w:pStyle w:val="Zkladntext"/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</w:p>
    <w:p w14:paraId="4D9C9D88" w14:textId="77777777" w:rsidR="00AB6D33" w:rsidRPr="00AC2AD6" w:rsidRDefault="00762AD2">
      <w:pPr>
        <w:pStyle w:val="Zkladntext"/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AC2AD6">
        <w:rPr>
          <w:rFonts w:ascii="Times New Roman" w:hAnsi="Times New Roman" w:cs="Times New Roman"/>
          <w:sz w:val="22"/>
          <w:szCs w:val="22"/>
        </w:rPr>
        <w:t>Hubovité ochorenia očných štruktúr</w:t>
      </w:r>
      <w:r w:rsidR="00AB6D33" w:rsidRPr="00AC2AD6">
        <w:rPr>
          <w:rFonts w:ascii="Times New Roman" w:hAnsi="Times New Roman" w:cs="Times New Roman"/>
          <w:sz w:val="22"/>
          <w:szCs w:val="22"/>
        </w:rPr>
        <w:t>.</w:t>
      </w:r>
    </w:p>
    <w:p w14:paraId="1A34FAC2" w14:textId="77777777" w:rsidR="00AB6D33" w:rsidRPr="00AC2AD6" w:rsidRDefault="00AB6D33">
      <w:pPr>
        <w:pStyle w:val="Zkladntext"/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</w:p>
    <w:p w14:paraId="485D59A1" w14:textId="4A180E09" w:rsidR="00AC4596" w:rsidRPr="00AC2AD6" w:rsidRDefault="00AB6D33">
      <w:pPr>
        <w:pStyle w:val="Zkladntext"/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AC2AD6">
        <w:rPr>
          <w:rFonts w:ascii="Times New Roman" w:hAnsi="Times New Roman" w:cs="Times New Roman"/>
          <w:sz w:val="22"/>
          <w:szCs w:val="22"/>
        </w:rPr>
        <w:t>N</w:t>
      </w:r>
      <w:r w:rsidR="00E13866" w:rsidRPr="00AC2AD6">
        <w:rPr>
          <w:rFonts w:ascii="Times New Roman" w:hAnsi="Times New Roman" w:cs="Times New Roman"/>
          <w:sz w:val="22"/>
          <w:szCs w:val="22"/>
        </w:rPr>
        <w:t>eliečené parazitické očné infekcie</w:t>
      </w:r>
      <w:r w:rsidR="00762AD2" w:rsidRPr="00AC2AD6">
        <w:rPr>
          <w:rFonts w:ascii="Times New Roman" w:hAnsi="Times New Roman" w:cs="Times New Roman"/>
          <w:sz w:val="22"/>
          <w:szCs w:val="22"/>
        </w:rPr>
        <w:t>.</w:t>
      </w:r>
    </w:p>
    <w:p w14:paraId="404456F8" w14:textId="77777777" w:rsidR="00762AD2" w:rsidRPr="00AC2AD6" w:rsidRDefault="00762AD2">
      <w:pPr>
        <w:pStyle w:val="Zkladntext"/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</w:p>
    <w:p w14:paraId="18C94E00" w14:textId="77777777" w:rsidR="00AC4596" w:rsidRPr="00AC2AD6" w:rsidRDefault="00762AD2">
      <w:pPr>
        <w:pStyle w:val="Zkladntext"/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AC2AD6">
        <w:rPr>
          <w:rFonts w:ascii="Times New Roman" w:hAnsi="Times New Roman" w:cs="Times New Roman"/>
          <w:sz w:val="22"/>
          <w:szCs w:val="22"/>
        </w:rPr>
        <w:t xml:space="preserve">Neliečená </w:t>
      </w:r>
      <w:proofErr w:type="spellStart"/>
      <w:r w:rsidRPr="00AC2AD6">
        <w:rPr>
          <w:rFonts w:ascii="Times New Roman" w:hAnsi="Times New Roman" w:cs="Times New Roman"/>
          <w:sz w:val="22"/>
          <w:szCs w:val="22"/>
        </w:rPr>
        <w:t>purulentná</w:t>
      </w:r>
      <w:proofErr w:type="spellEnd"/>
      <w:r w:rsidRPr="00AC2AD6">
        <w:rPr>
          <w:rFonts w:ascii="Times New Roman" w:hAnsi="Times New Roman" w:cs="Times New Roman"/>
          <w:sz w:val="22"/>
          <w:szCs w:val="22"/>
        </w:rPr>
        <w:t xml:space="preserve"> infekcia oka.</w:t>
      </w:r>
    </w:p>
    <w:p w14:paraId="7DC20AAC" w14:textId="77777777" w:rsidR="00762AD2" w:rsidRPr="00AC2AD6" w:rsidRDefault="00762AD2">
      <w:pPr>
        <w:pStyle w:val="Zkladntext"/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</w:p>
    <w:p w14:paraId="18205CED" w14:textId="77777777" w:rsidR="00762AD2" w:rsidRPr="00AC2AD6" w:rsidRDefault="00762AD2">
      <w:pPr>
        <w:rPr>
          <w:b/>
          <w:bCs/>
          <w:sz w:val="22"/>
          <w:szCs w:val="22"/>
        </w:rPr>
      </w:pPr>
      <w:r w:rsidRPr="00AC2AD6">
        <w:rPr>
          <w:b/>
          <w:bCs/>
          <w:sz w:val="22"/>
          <w:szCs w:val="22"/>
        </w:rPr>
        <w:t>4.4</w:t>
      </w:r>
      <w:r w:rsidR="00AC4596" w:rsidRPr="00AC2AD6">
        <w:rPr>
          <w:b/>
          <w:bCs/>
          <w:sz w:val="22"/>
          <w:szCs w:val="22"/>
        </w:rPr>
        <w:tab/>
      </w:r>
      <w:r w:rsidR="00E9052D" w:rsidRPr="00AC2AD6">
        <w:rPr>
          <w:b/>
          <w:bCs/>
          <w:sz w:val="22"/>
          <w:szCs w:val="22"/>
        </w:rPr>
        <w:t>Osobitné upozornenia a opatrenia pri používaní</w:t>
      </w:r>
    </w:p>
    <w:p w14:paraId="2C99ADEA" w14:textId="77777777" w:rsidR="00AC4596" w:rsidRPr="00AC2AD6" w:rsidRDefault="00AC4596">
      <w:pPr>
        <w:rPr>
          <w:sz w:val="22"/>
          <w:szCs w:val="22"/>
        </w:rPr>
      </w:pPr>
    </w:p>
    <w:p w14:paraId="3A448174" w14:textId="5418CBC3" w:rsidR="00F40BE3" w:rsidRPr="00AC2AD6" w:rsidRDefault="00762AD2">
      <w:pPr>
        <w:rPr>
          <w:sz w:val="22"/>
          <w:szCs w:val="22"/>
        </w:rPr>
      </w:pPr>
      <w:r w:rsidRPr="00AC2AD6">
        <w:rPr>
          <w:sz w:val="22"/>
          <w:szCs w:val="22"/>
        </w:rPr>
        <w:t>Prolongované používanie (t.j. dlhšie ako je maximálna doba trvania používaná pri klinických skúšaniach (24</w:t>
      </w:r>
      <w:r w:rsidR="00AC4596" w:rsidRPr="00AC2AD6">
        <w:rPr>
          <w:sz w:val="22"/>
          <w:szCs w:val="22"/>
        </w:rPr>
        <w:t> </w:t>
      </w:r>
      <w:r w:rsidRPr="00AC2AD6">
        <w:rPr>
          <w:sz w:val="22"/>
          <w:szCs w:val="22"/>
        </w:rPr>
        <w:t xml:space="preserve">dní)) alebo zvýšená frekvencia podávania </w:t>
      </w:r>
      <w:r w:rsidR="00065C24" w:rsidRPr="00AC2AD6">
        <w:rPr>
          <w:sz w:val="22"/>
          <w:szCs w:val="22"/>
        </w:rPr>
        <w:t xml:space="preserve">topických očných </w:t>
      </w:r>
      <w:proofErr w:type="spellStart"/>
      <w:r w:rsidR="00065C24" w:rsidRPr="00AC2AD6">
        <w:rPr>
          <w:sz w:val="22"/>
          <w:szCs w:val="22"/>
        </w:rPr>
        <w:t>kortikosteroidov</w:t>
      </w:r>
      <w:proofErr w:type="spellEnd"/>
      <w:r w:rsidR="00065C24" w:rsidRPr="00AC2AD6">
        <w:rPr>
          <w:sz w:val="22"/>
          <w:szCs w:val="22"/>
        </w:rPr>
        <w:t xml:space="preserve"> </w:t>
      </w:r>
      <w:r w:rsidRPr="00AC2AD6">
        <w:rPr>
          <w:sz w:val="22"/>
          <w:szCs w:val="22"/>
        </w:rPr>
        <w:t xml:space="preserve">môžu </w:t>
      </w:r>
      <w:r w:rsidR="00065C24" w:rsidRPr="00AC2AD6">
        <w:rPr>
          <w:sz w:val="22"/>
          <w:szCs w:val="22"/>
        </w:rPr>
        <w:t>viesť k </w:t>
      </w:r>
      <w:r w:rsidRPr="00AC2AD6">
        <w:rPr>
          <w:sz w:val="22"/>
          <w:szCs w:val="22"/>
        </w:rPr>
        <w:t>očn</w:t>
      </w:r>
      <w:r w:rsidR="00065C24" w:rsidRPr="00AC2AD6">
        <w:rPr>
          <w:sz w:val="22"/>
          <w:szCs w:val="22"/>
        </w:rPr>
        <w:t>ej</w:t>
      </w:r>
      <w:r w:rsidRPr="00AC2AD6">
        <w:rPr>
          <w:sz w:val="22"/>
          <w:szCs w:val="22"/>
        </w:rPr>
        <w:t xml:space="preserve"> hypertenzi</w:t>
      </w:r>
      <w:r w:rsidR="00065C24" w:rsidRPr="00AC2AD6">
        <w:rPr>
          <w:sz w:val="22"/>
          <w:szCs w:val="22"/>
        </w:rPr>
        <w:t>i a</w:t>
      </w:r>
      <w:r w:rsidRPr="00AC2AD6">
        <w:rPr>
          <w:sz w:val="22"/>
          <w:szCs w:val="22"/>
        </w:rPr>
        <w:t>/</w:t>
      </w:r>
      <w:r w:rsidR="00065C24" w:rsidRPr="00AC2AD6">
        <w:rPr>
          <w:sz w:val="22"/>
          <w:szCs w:val="22"/>
        </w:rPr>
        <w:t xml:space="preserve">alebo </w:t>
      </w:r>
      <w:proofErr w:type="spellStart"/>
      <w:r w:rsidRPr="00AC2AD6">
        <w:rPr>
          <w:sz w:val="22"/>
          <w:szCs w:val="22"/>
        </w:rPr>
        <w:t>glaukóm</w:t>
      </w:r>
      <w:r w:rsidR="00065C24" w:rsidRPr="00AC2AD6">
        <w:rPr>
          <w:sz w:val="22"/>
          <w:szCs w:val="22"/>
        </w:rPr>
        <w:t>u</w:t>
      </w:r>
      <w:proofErr w:type="spellEnd"/>
      <w:r w:rsidRPr="00AC2AD6">
        <w:rPr>
          <w:sz w:val="22"/>
          <w:szCs w:val="22"/>
        </w:rPr>
        <w:t xml:space="preserve"> s poškodením očného nervu</w:t>
      </w:r>
      <w:r w:rsidR="00065C24" w:rsidRPr="00AC2AD6">
        <w:rPr>
          <w:sz w:val="22"/>
          <w:szCs w:val="22"/>
        </w:rPr>
        <w:t>,</w:t>
      </w:r>
      <w:r w:rsidRPr="00AC2AD6">
        <w:rPr>
          <w:sz w:val="22"/>
          <w:szCs w:val="22"/>
        </w:rPr>
        <w:t xml:space="preserve"> poškodením zrakovej ostrosti a zrakových polí a vznik</w:t>
      </w:r>
      <w:r w:rsidR="00065C24" w:rsidRPr="00AC2AD6">
        <w:rPr>
          <w:sz w:val="22"/>
          <w:szCs w:val="22"/>
        </w:rPr>
        <w:t>u</w:t>
      </w:r>
      <w:r w:rsidRPr="00AC2AD6">
        <w:rPr>
          <w:sz w:val="22"/>
          <w:szCs w:val="22"/>
        </w:rPr>
        <w:t xml:space="preserve"> </w:t>
      </w:r>
      <w:proofErr w:type="spellStart"/>
      <w:r w:rsidRPr="00AC2AD6">
        <w:rPr>
          <w:sz w:val="22"/>
          <w:szCs w:val="22"/>
        </w:rPr>
        <w:t>posteriórnej</w:t>
      </w:r>
      <w:proofErr w:type="spellEnd"/>
      <w:r w:rsidRPr="00AC2AD6">
        <w:rPr>
          <w:sz w:val="22"/>
          <w:szCs w:val="22"/>
        </w:rPr>
        <w:t xml:space="preserve"> </w:t>
      </w:r>
      <w:proofErr w:type="spellStart"/>
      <w:r w:rsidRPr="00AC2AD6">
        <w:rPr>
          <w:sz w:val="22"/>
          <w:szCs w:val="22"/>
        </w:rPr>
        <w:t>subkapsulárnej</w:t>
      </w:r>
      <w:proofErr w:type="spellEnd"/>
      <w:r w:rsidRPr="00AC2AD6">
        <w:rPr>
          <w:sz w:val="22"/>
          <w:szCs w:val="22"/>
        </w:rPr>
        <w:t xml:space="preserve"> katarakty. U precitlivených pacientov sa môže zvýšený </w:t>
      </w:r>
      <w:proofErr w:type="spellStart"/>
      <w:r w:rsidRPr="00AC2AD6">
        <w:rPr>
          <w:sz w:val="22"/>
          <w:szCs w:val="22"/>
        </w:rPr>
        <w:t>vnútroočný</w:t>
      </w:r>
      <w:proofErr w:type="spellEnd"/>
      <w:r w:rsidRPr="00AC2AD6">
        <w:rPr>
          <w:sz w:val="22"/>
          <w:szCs w:val="22"/>
        </w:rPr>
        <w:t xml:space="preserve"> tlak vyskytovať dokonca po použití zvyčajných dávok.</w:t>
      </w:r>
      <w:r w:rsidR="00065C24" w:rsidRPr="00AC2AD6">
        <w:rPr>
          <w:sz w:val="22"/>
          <w:szCs w:val="22"/>
        </w:rPr>
        <w:t xml:space="preserve"> U pacientov dlhodobo liečených očnými </w:t>
      </w:r>
      <w:proofErr w:type="spellStart"/>
      <w:r w:rsidR="00065C24" w:rsidRPr="00AC2AD6">
        <w:rPr>
          <w:sz w:val="22"/>
          <w:szCs w:val="22"/>
        </w:rPr>
        <w:t>kortikosteroidmi</w:t>
      </w:r>
      <w:proofErr w:type="spellEnd"/>
      <w:r w:rsidR="00065C24" w:rsidRPr="00AC2AD6">
        <w:rPr>
          <w:sz w:val="22"/>
          <w:szCs w:val="22"/>
        </w:rPr>
        <w:t xml:space="preserve"> sa má pravidelne a často kontrolovať </w:t>
      </w:r>
      <w:proofErr w:type="spellStart"/>
      <w:r w:rsidR="00065C24" w:rsidRPr="00AC2AD6">
        <w:rPr>
          <w:sz w:val="22"/>
          <w:szCs w:val="22"/>
        </w:rPr>
        <w:t>vnútroočný</w:t>
      </w:r>
      <w:proofErr w:type="spellEnd"/>
      <w:r w:rsidR="00065C24" w:rsidRPr="00AC2AD6">
        <w:rPr>
          <w:sz w:val="22"/>
          <w:szCs w:val="22"/>
        </w:rPr>
        <w:t xml:space="preserve"> tlak. Je to dôležité najmä u pediatrických pacientov, pretože riziko očnej hypertenzie vyvolanej </w:t>
      </w:r>
      <w:proofErr w:type="spellStart"/>
      <w:r w:rsidR="00065C24" w:rsidRPr="00AC2AD6">
        <w:rPr>
          <w:sz w:val="22"/>
          <w:szCs w:val="22"/>
        </w:rPr>
        <w:t>kortikosteroidmi</w:t>
      </w:r>
      <w:proofErr w:type="spellEnd"/>
      <w:r w:rsidR="00065C24" w:rsidRPr="00AC2AD6">
        <w:rPr>
          <w:sz w:val="22"/>
          <w:szCs w:val="22"/>
        </w:rPr>
        <w:t xml:space="preserve"> môže byť väčšie u detí </w:t>
      </w:r>
      <w:r w:rsidR="00BE70D2" w:rsidRPr="00AC2AD6">
        <w:rPr>
          <w:sz w:val="22"/>
          <w:szCs w:val="22"/>
        </w:rPr>
        <w:t xml:space="preserve">vo veku do 6 rokov </w:t>
      </w:r>
      <w:r w:rsidR="00065C24" w:rsidRPr="00AC2AD6">
        <w:rPr>
          <w:sz w:val="22"/>
          <w:szCs w:val="22"/>
        </w:rPr>
        <w:t>a môže sa objaviť skôr ako u dospelých. Frekvencia a dĺžka liečby sa majú starostlivo zvážiť a </w:t>
      </w:r>
      <w:proofErr w:type="spellStart"/>
      <w:r w:rsidR="00065C24" w:rsidRPr="00AC2AD6">
        <w:rPr>
          <w:sz w:val="22"/>
          <w:szCs w:val="22"/>
        </w:rPr>
        <w:t>vnútroočný</w:t>
      </w:r>
      <w:proofErr w:type="spellEnd"/>
      <w:r w:rsidR="00065C24" w:rsidRPr="00AC2AD6">
        <w:rPr>
          <w:sz w:val="22"/>
          <w:szCs w:val="22"/>
        </w:rPr>
        <w:t xml:space="preserve"> tlak sa má sledovať od začiatku liečby, pretože u pediatrických pacientov sa skôr odhalia riziká a zvýšenia vyššieho </w:t>
      </w:r>
      <w:proofErr w:type="spellStart"/>
      <w:r w:rsidR="00065C24" w:rsidRPr="00AC2AD6">
        <w:rPr>
          <w:sz w:val="22"/>
          <w:szCs w:val="22"/>
        </w:rPr>
        <w:t>vnútroočného</w:t>
      </w:r>
      <w:proofErr w:type="spellEnd"/>
      <w:r w:rsidR="00065C24" w:rsidRPr="00AC2AD6">
        <w:rPr>
          <w:sz w:val="22"/>
          <w:szCs w:val="22"/>
        </w:rPr>
        <w:t xml:space="preserve"> tlaku spôsobené </w:t>
      </w:r>
      <w:proofErr w:type="spellStart"/>
      <w:r w:rsidR="00065C24" w:rsidRPr="00AC2AD6">
        <w:rPr>
          <w:sz w:val="22"/>
          <w:szCs w:val="22"/>
        </w:rPr>
        <w:t>steroidmi</w:t>
      </w:r>
      <w:proofErr w:type="spellEnd"/>
      <w:r w:rsidR="00065C24" w:rsidRPr="00AC2AD6">
        <w:rPr>
          <w:sz w:val="22"/>
          <w:szCs w:val="22"/>
        </w:rPr>
        <w:t>.</w:t>
      </w:r>
      <w:r w:rsidR="00AA5298" w:rsidRPr="00AC2AD6">
        <w:rPr>
          <w:sz w:val="22"/>
          <w:szCs w:val="22"/>
        </w:rPr>
        <w:t xml:space="preserve"> </w:t>
      </w:r>
      <w:r w:rsidR="00F40BE3" w:rsidRPr="00AC2AD6">
        <w:rPr>
          <w:sz w:val="22"/>
          <w:szCs w:val="22"/>
        </w:rPr>
        <w:t xml:space="preserve">Riziko zvýšenia </w:t>
      </w:r>
      <w:proofErr w:type="spellStart"/>
      <w:r w:rsidR="00F40BE3" w:rsidRPr="00AC2AD6">
        <w:rPr>
          <w:sz w:val="22"/>
          <w:szCs w:val="22"/>
        </w:rPr>
        <w:t>vnútroočného</w:t>
      </w:r>
      <w:proofErr w:type="spellEnd"/>
      <w:r w:rsidR="00F40BE3" w:rsidRPr="00AC2AD6">
        <w:rPr>
          <w:sz w:val="22"/>
          <w:szCs w:val="22"/>
        </w:rPr>
        <w:t xml:space="preserve"> tlaku a/alebo vzniku katarakty vyvolané </w:t>
      </w:r>
      <w:proofErr w:type="spellStart"/>
      <w:r w:rsidR="00F40BE3" w:rsidRPr="00AC2AD6">
        <w:rPr>
          <w:sz w:val="22"/>
          <w:szCs w:val="22"/>
        </w:rPr>
        <w:t>kortikosteroidmi</w:t>
      </w:r>
      <w:proofErr w:type="spellEnd"/>
      <w:r w:rsidR="00F40BE3" w:rsidRPr="00AC2AD6">
        <w:rPr>
          <w:sz w:val="22"/>
          <w:szCs w:val="22"/>
        </w:rPr>
        <w:t xml:space="preserve"> je vyššie u pacientov s </w:t>
      </w:r>
      <w:proofErr w:type="spellStart"/>
      <w:r w:rsidR="00F40BE3" w:rsidRPr="00AC2AD6">
        <w:rPr>
          <w:sz w:val="22"/>
          <w:szCs w:val="22"/>
        </w:rPr>
        <w:t>predispozíciou</w:t>
      </w:r>
      <w:proofErr w:type="spellEnd"/>
      <w:r w:rsidR="00F40BE3" w:rsidRPr="00AC2AD6">
        <w:rPr>
          <w:sz w:val="22"/>
          <w:szCs w:val="22"/>
        </w:rPr>
        <w:t xml:space="preserve"> (napr. diabetes).</w:t>
      </w:r>
    </w:p>
    <w:p w14:paraId="78E01FDC" w14:textId="38E95A04" w:rsidR="00E13866" w:rsidRPr="00AC2AD6" w:rsidRDefault="00E13866">
      <w:pPr>
        <w:tabs>
          <w:tab w:val="left" w:pos="1861"/>
        </w:tabs>
        <w:rPr>
          <w:sz w:val="22"/>
          <w:szCs w:val="22"/>
        </w:rPr>
      </w:pPr>
    </w:p>
    <w:p w14:paraId="49332612" w14:textId="586C4FFB" w:rsidR="00E13866" w:rsidRPr="00AC2AD6" w:rsidRDefault="00E13866">
      <w:pPr>
        <w:rPr>
          <w:sz w:val="22"/>
          <w:szCs w:val="22"/>
        </w:rPr>
      </w:pPr>
      <w:r w:rsidRPr="00EB6BDF">
        <w:rPr>
          <w:sz w:val="22"/>
          <w:szCs w:val="22"/>
        </w:rPr>
        <w:t xml:space="preserve">Po intenzívnej alebo dlhodobej neprerušovanej liečbe sa u predisponovaných pacientov, vrátane detí a pacientov liečených </w:t>
      </w:r>
      <w:r w:rsidR="00FE5464" w:rsidRPr="00EB6BDF">
        <w:rPr>
          <w:sz w:val="22"/>
          <w:szCs w:val="22"/>
        </w:rPr>
        <w:t xml:space="preserve">inhibítormi </w:t>
      </w:r>
      <w:proofErr w:type="spellStart"/>
      <w:r w:rsidR="00FE5464" w:rsidRPr="00EB6BDF">
        <w:rPr>
          <w:sz w:val="22"/>
          <w:szCs w:val="22"/>
        </w:rPr>
        <w:t>CYP3A4</w:t>
      </w:r>
      <w:proofErr w:type="spellEnd"/>
      <w:r w:rsidR="00FE5464" w:rsidRPr="00EB6BDF">
        <w:rPr>
          <w:sz w:val="22"/>
          <w:szCs w:val="22"/>
        </w:rPr>
        <w:t xml:space="preserve"> (vrátane </w:t>
      </w:r>
      <w:proofErr w:type="spellStart"/>
      <w:r w:rsidRPr="00EB6BDF">
        <w:rPr>
          <w:sz w:val="22"/>
          <w:szCs w:val="22"/>
        </w:rPr>
        <w:t>ritonavir</w:t>
      </w:r>
      <w:r w:rsidR="00FE5464" w:rsidRPr="00EB6BDF">
        <w:rPr>
          <w:sz w:val="22"/>
          <w:szCs w:val="22"/>
        </w:rPr>
        <w:t>u</w:t>
      </w:r>
      <w:proofErr w:type="spellEnd"/>
      <w:r w:rsidR="00481746" w:rsidRPr="00EB6BDF">
        <w:rPr>
          <w:sz w:val="22"/>
          <w:szCs w:val="22"/>
        </w:rPr>
        <w:t xml:space="preserve"> a </w:t>
      </w:r>
      <w:proofErr w:type="spellStart"/>
      <w:r w:rsidR="00481746" w:rsidRPr="00EB6BDF">
        <w:rPr>
          <w:sz w:val="22"/>
          <w:szCs w:val="22"/>
        </w:rPr>
        <w:t>kobicistátu</w:t>
      </w:r>
      <w:proofErr w:type="spellEnd"/>
      <w:r w:rsidR="00481746" w:rsidRPr="00EB6BDF">
        <w:rPr>
          <w:sz w:val="22"/>
          <w:szCs w:val="22"/>
        </w:rPr>
        <w:t>)</w:t>
      </w:r>
      <w:r w:rsidRPr="00EB6BDF">
        <w:rPr>
          <w:sz w:val="22"/>
          <w:szCs w:val="22"/>
        </w:rPr>
        <w:t xml:space="preserve"> (pozri časť 4.5) môže vyskytnúť </w:t>
      </w:r>
      <w:proofErr w:type="spellStart"/>
      <w:r w:rsidRPr="00EB6BDF">
        <w:rPr>
          <w:sz w:val="22"/>
          <w:szCs w:val="22"/>
        </w:rPr>
        <w:t>Cushingov</w:t>
      </w:r>
      <w:proofErr w:type="spellEnd"/>
      <w:r w:rsidRPr="00EB6BDF">
        <w:rPr>
          <w:sz w:val="22"/>
          <w:szCs w:val="22"/>
        </w:rPr>
        <w:t xml:space="preserve"> syndróm a/alebo </w:t>
      </w:r>
      <w:proofErr w:type="spellStart"/>
      <w:r w:rsidRPr="00EB6BDF">
        <w:rPr>
          <w:sz w:val="22"/>
          <w:szCs w:val="22"/>
        </w:rPr>
        <w:t>adrenálna</w:t>
      </w:r>
      <w:proofErr w:type="spellEnd"/>
      <w:r w:rsidRPr="00EB6BDF">
        <w:rPr>
          <w:sz w:val="22"/>
          <w:szCs w:val="22"/>
        </w:rPr>
        <w:t xml:space="preserve"> </w:t>
      </w:r>
      <w:proofErr w:type="spellStart"/>
      <w:r w:rsidRPr="00EB6BDF">
        <w:rPr>
          <w:sz w:val="22"/>
          <w:szCs w:val="22"/>
        </w:rPr>
        <w:t>supresia</w:t>
      </w:r>
      <w:proofErr w:type="spellEnd"/>
      <w:r w:rsidRPr="00EB6BDF">
        <w:rPr>
          <w:sz w:val="22"/>
          <w:szCs w:val="22"/>
        </w:rPr>
        <w:t xml:space="preserve"> súvisiaca so systémovou </w:t>
      </w:r>
      <w:proofErr w:type="spellStart"/>
      <w:r w:rsidRPr="00EB6BDF">
        <w:rPr>
          <w:sz w:val="22"/>
          <w:szCs w:val="22"/>
        </w:rPr>
        <w:t>aborpciou</w:t>
      </w:r>
      <w:proofErr w:type="spellEnd"/>
      <w:r w:rsidRPr="00EB6BDF">
        <w:rPr>
          <w:sz w:val="22"/>
          <w:szCs w:val="22"/>
        </w:rPr>
        <w:t xml:space="preserve"> očného </w:t>
      </w:r>
      <w:proofErr w:type="spellStart"/>
      <w:r w:rsidRPr="00EB6BDF">
        <w:rPr>
          <w:sz w:val="22"/>
          <w:szCs w:val="22"/>
        </w:rPr>
        <w:t>dexametazónu</w:t>
      </w:r>
      <w:proofErr w:type="spellEnd"/>
      <w:r w:rsidRPr="00EB6BDF">
        <w:rPr>
          <w:sz w:val="22"/>
          <w:szCs w:val="22"/>
        </w:rPr>
        <w:t>. V </w:t>
      </w:r>
      <w:r w:rsidR="00FE5464" w:rsidRPr="00EB6BDF">
        <w:rPr>
          <w:sz w:val="22"/>
          <w:szCs w:val="22"/>
        </w:rPr>
        <w:t xml:space="preserve">týchto </w:t>
      </w:r>
      <w:r w:rsidRPr="00EB6BDF">
        <w:rPr>
          <w:sz w:val="22"/>
          <w:szCs w:val="22"/>
        </w:rPr>
        <w:t>prípad</w:t>
      </w:r>
      <w:r w:rsidR="00FE5464" w:rsidRPr="00EB6BDF">
        <w:rPr>
          <w:sz w:val="22"/>
          <w:szCs w:val="22"/>
        </w:rPr>
        <w:t>och</w:t>
      </w:r>
      <w:r w:rsidRPr="00EB6BDF">
        <w:rPr>
          <w:sz w:val="22"/>
          <w:szCs w:val="22"/>
        </w:rPr>
        <w:t xml:space="preserve"> sa</w:t>
      </w:r>
      <w:r w:rsidR="00FE5464" w:rsidRPr="00EB6BDF">
        <w:rPr>
          <w:sz w:val="22"/>
          <w:szCs w:val="22"/>
        </w:rPr>
        <w:t xml:space="preserve"> má</w:t>
      </w:r>
      <w:r w:rsidRPr="00EB6BDF">
        <w:rPr>
          <w:sz w:val="22"/>
          <w:szCs w:val="22"/>
        </w:rPr>
        <w:t xml:space="preserve"> liečba postupne vysadiť.</w:t>
      </w:r>
    </w:p>
    <w:p w14:paraId="712717A1" w14:textId="77777777" w:rsidR="00762AD2" w:rsidRPr="00AC2AD6" w:rsidRDefault="00762AD2">
      <w:pPr>
        <w:rPr>
          <w:sz w:val="22"/>
          <w:szCs w:val="22"/>
        </w:rPr>
      </w:pPr>
    </w:p>
    <w:p w14:paraId="03C26930" w14:textId="6B2F27C3" w:rsidR="00065C24" w:rsidRPr="00AC2AD6" w:rsidRDefault="00065C24">
      <w:pPr>
        <w:rPr>
          <w:sz w:val="22"/>
          <w:szCs w:val="22"/>
        </w:rPr>
      </w:pPr>
      <w:proofErr w:type="spellStart"/>
      <w:r w:rsidRPr="00AC2AD6">
        <w:rPr>
          <w:sz w:val="22"/>
          <w:szCs w:val="22"/>
        </w:rPr>
        <w:t>Kortikosteroidy</w:t>
      </w:r>
      <w:proofErr w:type="spellEnd"/>
      <w:r w:rsidRPr="00AC2AD6">
        <w:rPr>
          <w:sz w:val="22"/>
          <w:szCs w:val="22"/>
        </w:rPr>
        <w:t xml:space="preserve"> môžu znížiť rezistenciu</w:t>
      </w:r>
      <w:r w:rsidR="008E5E9C" w:rsidRPr="00AC2AD6">
        <w:rPr>
          <w:sz w:val="22"/>
          <w:szCs w:val="22"/>
        </w:rPr>
        <w:t xml:space="preserve"> voči bakteriálnym, vírusovým,  plesňovým alebo parazitickým  infekciám, pomáhať pri ich vytváraní a môžu maskovať klinické prejavy infekcie.</w:t>
      </w:r>
    </w:p>
    <w:p w14:paraId="544A06EA" w14:textId="77777777" w:rsidR="00065C24" w:rsidRPr="00AC2AD6" w:rsidRDefault="00065C24">
      <w:pPr>
        <w:rPr>
          <w:sz w:val="22"/>
          <w:szCs w:val="22"/>
        </w:rPr>
      </w:pPr>
    </w:p>
    <w:p w14:paraId="36F82CDB" w14:textId="0CFB04BD" w:rsidR="00065C24" w:rsidRPr="00AC2AD6" w:rsidRDefault="00065C24">
      <w:pPr>
        <w:rPr>
          <w:sz w:val="22"/>
          <w:szCs w:val="22"/>
        </w:rPr>
      </w:pPr>
      <w:r w:rsidRPr="00AC2AD6">
        <w:rPr>
          <w:sz w:val="22"/>
          <w:szCs w:val="22"/>
        </w:rPr>
        <w:t xml:space="preserve">U pacientov s pretrvávajúcou </w:t>
      </w:r>
      <w:proofErr w:type="spellStart"/>
      <w:r w:rsidRPr="00AC2AD6">
        <w:rPr>
          <w:sz w:val="22"/>
          <w:szCs w:val="22"/>
        </w:rPr>
        <w:t>ulceráciou</w:t>
      </w:r>
      <w:proofErr w:type="spellEnd"/>
      <w:r w:rsidRPr="00AC2AD6">
        <w:rPr>
          <w:sz w:val="22"/>
          <w:szCs w:val="22"/>
        </w:rPr>
        <w:t xml:space="preserve"> rohovky </w:t>
      </w:r>
      <w:r w:rsidR="003047D6" w:rsidRPr="00AC2AD6">
        <w:rPr>
          <w:sz w:val="22"/>
          <w:szCs w:val="22"/>
        </w:rPr>
        <w:t>má byť zvážené podozrenie</w:t>
      </w:r>
      <w:r w:rsidRPr="00AC2AD6">
        <w:rPr>
          <w:sz w:val="22"/>
          <w:szCs w:val="22"/>
        </w:rPr>
        <w:t xml:space="preserve"> na plesňové infekcie. Ak sa vyskytne plesňová infekcia, liečba </w:t>
      </w:r>
      <w:proofErr w:type="spellStart"/>
      <w:r w:rsidRPr="00AC2AD6">
        <w:rPr>
          <w:sz w:val="22"/>
          <w:szCs w:val="22"/>
        </w:rPr>
        <w:t>kortikosteroidmi</w:t>
      </w:r>
      <w:proofErr w:type="spellEnd"/>
      <w:r w:rsidRPr="00AC2AD6">
        <w:rPr>
          <w:sz w:val="22"/>
          <w:szCs w:val="22"/>
        </w:rPr>
        <w:t xml:space="preserve"> sa má prerušiť.</w:t>
      </w:r>
    </w:p>
    <w:p w14:paraId="69DD8BF9" w14:textId="77777777" w:rsidR="00065C24" w:rsidRPr="00AC2AD6" w:rsidRDefault="00065C24">
      <w:pPr>
        <w:rPr>
          <w:sz w:val="22"/>
          <w:szCs w:val="22"/>
        </w:rPr>
      </w:pPr>
    </w:p>
    <w:p w14:paraId="734FB50F" w14:textId="77777777" w:rsidR="00065C24" w:rsidRPr="00AC2AD6" w:rsidRDefault="00065C24">
      <w:pPr>
        <w:rPr>
          <w:sz w:val="22"/>
          <w:szCs w:val="22"/>
        </w:rPr>
      </w:pPr>
      <w:r w:rsidRPr="00AC2AD6">
        <w:rPr>
          <w:sz w:val="22"/>
          <w:szCs w:val="22"/>
        </w:rPr>
        <w:t xml:space="preserve">Dlhodobé používanie antibiotík, ako je </w:t>
      </w:r>
      <w:proofErr w:type="spellStart"/>
      <w:r w:rsidRPr="00AC2AD6">
        <w:rPr>
          <w:sz w:val="22"/>
          <w:szCs w:val="22"/>
        </w:rPr>
        <w:t>tobramycín</w:t>
      </w:r>
      <w:proofErr w:type="spellEnd"/>
      <w:r w:rsidRPr="00AC2AD6">
        <w:rPr>
          <w:sz w:val="22"/>
          <w:szCs w:val="22"/>
        </w:rPr>
        <w:t xml:space="preserve">, môže viesť k premnoženiu necitlivých organizmov, vrátane húb. Ak sa vyskytne </w:t>
      </w:r>
      <w:proofErr w:type="spellStart"/>
      <w:r w:rsidRPr="00AC2AD6">
        <w:rPr>
          <w:sz w:val="22"/>
          <w:szCs w:val="22"/>
        </w:rPr>
        <w:t>superinfekcia</w:t>
      </w:r>
      <w:proofErr w:type="spellEnd"/>
      <w:r w:rsidRPr="00AC2AD6">
        <w:rPr>
          <w:sz w:val="22"/>
          <w:szCs w:val="22"/>
        </w:rPr>
        <w:t>, má sa začať vhodná liečba.</w:t>
      </w:r>
    </w:p>
    <w:p w14:paraId="53E1E5FA" w14:textId="77777777" w:rsidR="00065C24" w:rsidRPr="00AC2AD6" w:rsidRDefault="00065C24">
      <w:pPr>
        <w:rPr>
          <w:sz w:val="22"/>
          <w:szCs w:val="22"/>
        </w:rPr>
      </w:pPr>
    </w:p>
    <w:p w14:paraId="1C408675" w14:textId="14F17724" w:rsidR="00AC4596" w:rsidRPr="00AC2AD6" w:rsidRDefault="00762AD2">
      <w:pPr>
        <w:rPr>
          <w:sz w:val="22"/>
          <w:szCs w:val="22"/>
        </w:rPr>
      </w:pPr>
      <w:r w:rsidRPr="00AC2AD6">
        <w:rPr>
          <w:sz w:val="22"/>
          <w:szCs w:val="22"/>
        </w:rPr>
        <w:lastRenderedPageBreak/>
        <w:t>Rozvoj sekundárnej infekcie nastal po použití kombinácií obsahujúcich steroidy a </w:t>
      </w:r>
      <w:proofErr w:type="spellStart"/>
      <w:r w:rsidRPr="00AC2AD6">
        <w:rPr>
          <w:sz w:val="22"/>
          <w:szCs w:val="22"/>
        </w:rPr>
        <w:t>antimikrob</w:t>
      </w:r>
      <w:r w:rsidR="000373BB" w:rsidRPr="00AC2AD6">
        <w:rPr>
          <w:sz w:val="22"/>
          <w:szCs w:val="22"/>
        </w:rPr>
        <w:t>i</w:t>
      </w:r>
      <w:r w:rsidRPr="00AC2AD6">
        <w:rPr>
          <w:sz w:val="22"/>
          <w:szCs w:val="22"/>
        </w:rPr>
        <w:t>álne</w:t>
      </w:r>
      <w:proofErr w:type="spellEnd"/>
      <w:r w:rsidRPr="00AC2AD6">
        <w:rPr>
          <w:sz w:val="22"/>
          <w:szCs w:val="22"/>
        </w:rPr>
        <w:t xml:space="preserve"> činidlá. Hubovité infekcie rohovky majú predovšetkým sklon rozvinúť sa súčasne s dlhodobou aplikáciou </w:t>
      </w:r>
      <w:proofErr w:type="spellStart"/>
      <w:r w:rsidRPr="00AC2AD6">
        <w:rPr>
          <w:sz w:val="22"/>
          <w:szCs w:val="22"/>
        </w:rPr>
        <w:t>steroidov</w:t>
      </w:r>
      <w:proofErr w:type="spellEnd"/>
      <w:r w:rsidRPr="00AC2AD6">
        <w:rPr>
          <w:sz w:val="22"/>
          <w:szCs w:val="22"/>
        </w:rPr>
        <w:t xml:space="preserve">. Možnosť napadnutia hubami je potrebné vziať do úvahy pri akejkoľvek pretrvávajúcej </w:t>
      </w:r>
      <w:proofErr w:type="spellStart"/>
      <w:r w:rsidRPr="00AC2AD6">
        <w:rPr>
          <w:sz w:val="22"/>
          <w:szCs w:val="22"/>
        </w:rPr>
        <w:t>ulcerácii</w:t>
      </w:r>
      <w:proofErr w:type="spellEnd"/>
      <w:r w:rsidRPr="00AC2AD6">
        <w:rPr>
          <w:sz w:val="22"/>
          <w:szCs w:val="22"/>
        </w:rPr>
        <w:t xml:space="preserve"> rohovky, kde sa použila liečba </w:t>
      </w:r>
      <w:proofErr w:type="spellStart"/>
      <w:r w:rsidR="00F86099" w:rsidRPr="00AC2AD6">
        <w:rPr>
          <w:sz w:val="22"/>
          <w:szCs w:val="22"/>
        </w:rPr>
        <w:t>kortiko</w:t>
      </w:r>
      <w:r w:rsidRPr="00AC2AD6">
        <w:rPr>
          <w:sz w:val="22"/>
          <w:szCs w:val="22"/>
        </w:rPr>
        <w:t>steroidmi</w:t>
      </w:r>
      <w:proofErr w:type="spellEnd"/>
      <w:r w:rsidRPr="00AC2AD6">
        <w:rPr>
          <w:sz w:val="22"/>
          <w:szCs w:val="22"/>
        </w:rPr>
        <w:t xml:space="preserve">. Taktiež sa vyskytuje sekundárna bakteriálna očná infekcia po potlačení odozvy hostiteľa. Akútne </w:t>
      </w:r>
      <w:proofErr w:type="spellStart"/>
      <w:r w:rsidRPr="00AC2AD6">
        <w:rPr>
          <w:sz w:val="22"/>
          <w:szCs w:val="22"/>
        </w:rPr>
        <w:t>purulentné</w:t>
      </w:r>
      <w:proofErr w:type="spellEnd"/>
      <w:r w:rsidRPr="00AC2AD6">
        <w:rPr>
          <w:sz w:val="22"/>
          <w:szCs w:val="22"/>
        </w:rPr>
        <w:t xml:space="preserve"> infekcie oka môžu byť prítomnosťou </w:t>
      </w:r>
      <w:proofErr w:type="spellStart"/>
      <w:r w:rsidRPr="00AC2AD6">
        <w:rPr>
          <w:sz w:val="22"/>
          <w:szCs w:val="22"/>
        </w:rPr>
        <w:t>kortikosteroidovej</w:t>
      </w:r>
      <w:proofErr w:type="spellEnd"/>
      <w:r w:rsidRPr="00AC2AD6">
        <w:rPr>
          <w:sz w:val="22"/>
          <w:szCs w:val="22"/>
        </w:rPr>
        <w:t xml:space="preserve"> liečby maskované alebo </w:t>
      </w:r>
      <w:proofErr w:type="spellStart"/>
      <w:r w:rsidRPr="00AC2AD6">
        <w:rPr>
          <w:sz w:val="22"/>
          <w:szCs w:val="22"/>
        </w:rPr>
        <w:t>exacerbované</w:t>
      </w:r>
      <w:proofErr w:type="spellEnd"/>
      <w:r w:rsidRPr="00AC2AD6">
        <w:rPr>
          <w:sz w:val="22"/>
          <w:szCs w:val="22"/>
        </w:rPr>
        <w:t>. Pri takých ochoreniach, ktoré spôsobujú stenčenie rohovky alebo očného bielka</w:t>
      </w:r>
      <w:r w:rsidR="001B391D" w:rsidRPr="00AC2AD6">
        <w:rPr>
          <w:sz w:val="22"/>
          <w:szCs w:val="22"/>
        </w:rPr>
        <w:t>,</w:t>
      </w:r>
      <w:r w:rsidRPr="00AC2AD6">
        <w:rPr>
          <w:sz w:val="22"/>
          <w:szCs w:val="22"/>
        </w:rPr>
        <w:t xml:space="preserve"> je známy výskyt perforácie pri použití topických </w:t>
      </w:r>
      <w:proofErr w:type="spellStart"/>
      <w:r w:rsidR="00065C24" w:rsidRPr="00AC2AD6">
        <w:rPr>
          <w:sz w:val="22"/>
          <w:szCs w:val="22"/>
        </w:rPr>
        <w:t>kortiko</w:t>
      </w:r>
      <w:r w:rsidRPr="00AC2AD6">
        <w:rPr>
          <w:sz w:val="22"/>
          <w:szCs w:val="22"/>
        </w:rPr>
        <w:t>steroidov</w:t>
      </w:r>
      <w:proofErr w:type="spellEnd"/>
      <w:r w:rsidRPr="00AC2AD6">
        <w:rPr>
          <w:sz w:val="22"/>
          <w:szCs w:val="22"/>
        </w:rPr>
        <w:t>.</w:t>
      </w:r>
    </w:p>
    <w:p w14:paraId="7272F9C9" w14:textId="77777777" w:rsidR="000373BB" w:rsidRPr="00AC2AD6" w:rsidRDefault="000373BB">
      <w:pPr>
        <w:rPr>
          <w:sz w:val="22"/>
          <w:szCs w:val="22"/>
        </w:rPr>
      </w:pPr>
    </w:p>
    <w:p w14:paraId="3FE59891" w14:textId="06A2DB58" w:rsidR="00AC4596" w:rsidRPr="00AC2AD6" w:rsidRDefault="00762AD2">
      <w:pPr>
        <w:rPr>
          <w:sz w:val="22"/>
          <w:szCs w:val="22"/>
        </w:rPr>
      </w:pPr>
      <w:r w:rsidRPr="00AC2AD6">
        <w:rPr>
          <w:sz w:val="22"/>
          <w:szCs w:val="22"/>
        </w:rPr>
        <w:t xml:space="preserve">U niektorých pacientov sa môže vyskytovať precitlivenosť na topicky podávané </w:t>
      </w:r>
      <w:proofErr w:type="spellStart"/>
      <w:r w:rsidRPr="00AC2AD6">
        <w:rPr>
          <w:sz w:val="22"/>
          <w:szCs w:val="22"/>
        </w:rPr>
        <w:t>aminoglykozidy</w:t>
      </w:r>
      <w:proofErr w:type="spellEnd"/>
      <w:r w:rsidRPr="00AC2AD6">
        <w:rPr>
          <w:sz w:val="22"/>
          <w:szCs w:val="22"/>
        </w:rPr>
        <w:t xml:space="preserve">. </w:t>
      </w:r>
      <w:r w:rsidR="00E13866" w:rsidRPr="00EB6BDF">
        <w:rPr>
          <w:sz w:val="22"/>
          <w:szCs w:val="22"/>
        </w:rPr>
        <w:t xml:space="preserve">Reakcie z precitlivenosti môžu byť rôznej závažnosti, od lokálnych prejavov po celkové reakcie, ako napríklad </w:t>
      </w:r>
      <w:proofErr w:type="spellStart"/>
      <w:r w:rsidR="00E13866" w:rsidRPr="00EB6BDF">
        <w:rPr>
          <w:sz w:val="22"/>
          <w:szCs w:val="22"/>
        </w:rPr>
        <w:t>erytém</w:t>
      </w:r>
      <w:proofErr w:type="spellEnd"/>
      <w:r w:rsidR="00E13866" w:rsidRPr="00EB6BDF">
        <w:rPr>
          <w:sz w:val="22"/>
          <w:szCs w:val="22"/>
        </w:rPr>
        <w:t xml:space="preserve">, svrbenie, žihľavka, kožná vyrážka, </w:t>
      </w:r>
      <w:proofErr w:type="spellStart"/>
      <w:r w:rsidR="00E13866" w:rsidRPr="00EB6BDF">
        <w:rPr>
          <w:sz w:val="22"/>
          <w:szCs w:val="22"/>
        </w:rPr>
        <w:t>anafylaxia</w:t>
      </w:r>
      <w:proofErr w:type="spellEnd"/>
      <w:r w:rsidR="00E13866" w:rsidRPr="00EB6BDF">
        <w:rPr>
          <w:sz w:val="22"/>
          <w:szCs w:val="22"/>
        </w:rPr>
        <w:t xml:space="preserve">, </w:t>
      </w:r>
      <w:proofErr w:type="spellStart"/>
      <w:r w:rsidR="00E13866" w:rsidRPr="00EB6BDF">
        <w:rPr>
          <w:sz w:val="22"/>
          <w:szCs w:val="22"/>
        </w:rPr>
        <w:t>anafylaktické</w:t>
      </w:r>
      <w:proofErr w:type="spellEnd"/>
      <w:r w:rsidR="00E13866" w:rsidRPr="00EB6BDF">
        <w:rPr>
          <w:sz w:val="22"/>
          <w:szCs w:val="22"/>
        </w:rPr>
        <w:t xml:space="preserve"> reakcie alebo pľuzgierovité reakcie. </w:t>
      </w:r>
      <w:r w:rsidRPr="00324013">
        <w:rPr>
          <w:sz w:val="22"/>
          <w:szCs w:val="22"/>
        </w:rPr>
        <w:t xml:space="preserve">Ak sa vyskytuje </w:t>
      </w:r>
      <w:r w:rsidR="00065C24" w:rsidRPr="00AC2AD6">
        <w:rPr>
          <w:sz w:val="22"/>
          <w:szCs w:val="22"/>
        </w:rPr>
        <w:t xml:space="preserve">počas používania tohto lieku </w:t>
      </w:r>
      <w:r w:rsidRPr="00AC2AD6">
        <w:rPr>
          <w:sz w:val="22"/>
          <w:szCs w:val="22"/>
        </w:rPr>
        <w:t xml:space="preserve">reakcia precitlivenosti, </w:t>
      </w:r>
      <w:r w:rsidR="00065C24" w:rsidRPr="00AC2AD6">
        <w:rPr>
          <w:sz w:val="22"/>
          <w:szCs w:val="22"/>
        </w:rPr>
        <w:t>liečba</w:t>
      </w:r>
      <w:r w:rsidRPr="00AC2AD6">
        <w:rPr>
          <w:sz w:val="22"/>
          <w:szCs w:val="22"/>
        </w:rPr>
        <w:t xml:space="preserve"> sa </w:t>
      </w:r>
      <w:r w:rsidR="00065C24" w:rsidRPr="00AC2AD6">
        <w:rPr>
          <w:sz w:val="22"/>
          <w:szCs w:val="22"/>
        </w:rPr>
        <w:t xml:space="preserve">má </w:t>
      </w:r>
      <w:r w:rsidRPr="00AC2AD6">
        <w:rPr>
          <w:sz w:val="22"/>
          <w:szCs w:val="22"/>
        </w:rPr>
        <w:t>prerušiť.</w:t>
      </w:r>
    </w:p>
    <w:p w14:paraId="661AD8F3" w14:textId="77777777" w:rsidR="00762AD2" w:rsidRPr="00AC2AD6" w:rsidRDefault="00762AD2">
      <w:pPr>
        <w:rPr>
          <w:sz w:val="22"/>
          <w:szCs w:val="22"/>
        </w:rPr>
      </w:pPr>
    </w:p>
    <w:p w14:paraId="2F01E029" w14:textId="77777777" w:rsidR="00065C24" w:rsidRPr="00AC2AD6" w:rsidRDefault="00065C24">
      <w:pPr>
        <w:rPr>
          <w:sz w:val="22"/>
          <w:szCs w:val="22"/>
        </w:rPr>
      </w:pPr>
      <w:r w:rsidRPr="00AC2AD6">
        <w:rPr>
          <w:sz w:val="22"/>
          <w:szCs w:val="22"/>
        </w:rPr>
        <w:t xml:space="preserve">Môže sa vyskytovať skrížená precitlivenosť na iné </w:t>
      </w:r>
      <w:proofErr w:type="spellStart"/>
      <w:r w:rsidRPr="00AC2AD6">
        <w:rPr>
          <w:sz w:val="22"/>
          <w:szCs w:val="22"/>
        </w:rPr>
        <w:t>aminoglykozidy</w:t>
      </w:r>
      <w:proofErr w:type="spellEnd"/>
      <w:r w:rsidRPr="00AC2AD6">
        <w:rPr>
          <w:sz w:val="22"/>
          <w:szCs w:val="22"/>
        </w:rPr>
        <w:t xml:space="preserve"> a je potrebné zvážiť možnosť, že pacienti, ktorí sa stanú citliví na topický </w:t>
      </w:r>
      <w:proofErr w:type="spellStart"/>
      <w:r w:rsidRPr="00AC2AD6">
        <w:rPr>
          <w:sz w:val="22"/>
          <w:szCs w:val="22"/>
        </w:rPr>
        <w:t>tobramycín</w:t>
      </w:r>
      <w:proofErr w:type="spellEnd"/>
      <w:r w:rsidRPr="00AC2AD6">
        <w:rPr>
          <w:sz w:val="22"/>
          <w:szCs w:val="22"/>
        </w:rPr>
        <w:t xml:space="preserve">, môžu byť tiež citliví na iné topické a/alebo systémové </w:t>
      </w:r>
      <w:proofErr w:type="spellStart"/>
      <w:r w:rsidRPr="00AC2AD6">
        <w:rPr>
          <w:sz w:val="22"/>
          <w:szCs w:val="22"/>
        </w:rPr>
        <w:t>aminoglykozidy</w:t>
      </w:r>
      <w:proofErr w:type="spellEnd"/>
      <w:r w:rsidRPr="00AC2AD6">
        <w:rPr>
          <w:sz w:val="22"/>
          <w:szCs w:val="22"/>
        </w:rPr>
        <w:t>.</w:t>
      </w:r>
    </w:p>
    <w:p w14:paraId="76013E5D" w14:textId="77777777" w:rsidR="00065C24" w:rsidRPr="00AC2AD6" w:rsidRDefault="00065C24">
      <w:pPr>
        <w:rPr>
          <w:sz w:val="22"/>
          <w:szCs w:val="22"/>
        </w:rPr>
      </w:pPr>
    </w:p>
    <w:p w14:paraId="28C25BD7" w14:textId="7678F6A0" w:rsidR="00065C24" w:rsidRPr="00AC2AD6" w:rsidRDefault="00065C24">
      <w:pPr>
        <w:rPr>
          <w:sz w:val="22"/>
          <w:szCs w:val="22"/>
        </w:rPr>
      </w:pPr>
      <w:r w:rsidRPr="00AC2AD6">
        <w:rPr>
          <w:sz w:val="22"/>
          <w:szCs w:val="22"/>
        </w:rPr>
        <w:t xml:space="preserve">Závažné nežiaduce reakcie vrátane </w:t>
      </w:r>
      <w:proofErr w:type="spellStart"/>
      <w:r w:rsidRPr="00AC2AD6">
        <w:rPr>
          <w:sz w:val="22"/>
          <w:szCs w:val="22"/>
        </w:rPr>
        <w:t>neurotoxicity</w:t>
      </w:r>
      <w:proofErr w:type="spellEnd"/>
      <w:r w:rsidRPr="00AC2AD6">
        <w:rPr>
          <w:sz w:val="22"/>
          <w:szCs w:val="22"/>
        </w:rPr>
        <w:t xml:space="preserve">, </w:t>
      </w:r>
      <w:proofErr w:type="spellStart"/>
      <w:r w:rsidRPr="00AC2AD6">
        <w:rPr>
          <w:sz w:val="22"/>
          <w:szCs w:val="22"/>
        </w:rPr>
        <w:t>ototoxicity</w:t>
      </w:r>
      <w:proofErr w:type="spellEnd"/>
      <w:r w:rsidRPr="00AC2AD6">
        <w:rPr>
          <w:sz w:val="22"/>
          <w:szCs w:val="22"/>
        </w:rPr>
        <w:t xml:space="preserve"> a </w:t>
      </w:r>
      <w:proofErr w:type="spellStart"/>
      <w:r w:rsidRPr="00AC2AD6">
        <w:rPr>
          <w:sz w:val="22"/>
          <w:szCs w:val="22"/>
        </w:rPr>
        <w:t>nefrotoxicity</w:t>
      </w:r>
      <w:proofErr w:type="spellEnd"/>
      <w:r w:rsidRPr="00AC2AD6">
        <w:rPr>
          <w:sz w:val="22"/>
          <w:szCs w:val="22"/>
        </w:rPr>
        <w:t xml:space="preserve"> sa vyskytli u pacientov liečených systémovými </w:t>
      </w:r>
      <w:proofErr w:type="spellStart"/>
      <w:r w:rsidRPr="00AC2AD6">
        <w:rPr>
          <w:sz w:val="22"/>
          <w:szCs w:val="22"/>
        </w:rPr>
        <w:t>aminoglykozidmi</w:t>
      </w:r>
      <w:proofErr w:type="spellEnd"/>
      <w:r w:rsidRPr="00AC2AD6">
        <w:rPr>
          <w:sz w:val="22"/>
          <w:szCs w:val="22"/>
        </w:rPr>
        <w:t xml:space="preserve">. Pri súbežnom používaní </w:t>
      </w:r>
      <w:proofErr w:type="spellStart"/>
      <w:r w:rsidR="00250B3B" w:rsidRPr="00AC2AD6">
        <w:rPr>
          <w:sz w:val="22"/>
          <w:szCs w:val="22"/>
        </w:rPr>
        <w:t>Tobradexu</w:t>
      </w:r>
      <w:proofErr w:type="spellEnd"/>
      <w:r w:rsidR="00250B3B" w:rsidRPr="00AC2AD6">
        <w:rPr>
          <w:sz w:val="22"/>
          <w:szCs w:val="22"/>
        </w:rPr>
        <w:t xml:space="preserve"> očnej masti so systémovými </w:t>
      </w:r>
      <w:proofErr w:type="spellStart"/>
      <w:r w:rsidR="00250B3B" w:rsidRPr="00AC2AD6">
        <w:rPr>
          <w:sz w:val="22"/>
          <w:szCs w:val="22"/>
        </w:rPr>
        <w:t>aminoglykozidmi</w:t>
      </w:r>
      <w:proofErr w:type="spellEnd"/>
      <w:r w:rsidR="00250B3B" w:rsidRPr="00AC2AD6">
        <w:rPr>
          <w:sz w:val="22"/>
          <w:szCs w:val="22"/>
        </w:rPr>
        <w:t xml:space="preserve"> </w:t>
      </w:r>
      <w:r w:rsidRPr="00AC2AD6">
        <w:rPr>
          <w:sz w:val="22"/>
          <w:szCs w:val="22"/>
        </w:rPr>
        <w:t>sa odporúča opatrnosť.</w:t>
      </w:r>
    </w:p>
    <w:p w14:paraId="199A4BAB" w14:textId="1D63C3DE" w:rsidR="00250B3B" w:rsidRPr="00AC2AD6" w:rsidRDefault="00250B3B">
      <w:pPr>
        <w:rPr>
          <w:sz w:val="22"/>
          <w:szCs w:val="22"/>
        </w:rPr>
      </w:pPr>
    </w:p>
    <w:p w14:paraId="175DDBF1" w14:textId="0B155BA7" w:rsidR="00250B3B" w:rsidRPr="00AC2AD6" w:rsidRDefault="00250B3B">
      <w:pPr>
        <w:rPr>
          <w:sz w:val="22"/>
          <w:szCs w:val="22"/>
        </w:rPr>
      </w:pPr>
      <w:r w:rsidRPr="00AC2AD6">
        <w:rPr>
          <w:sz w:val="22"/>
          <w:szCs w:val="22"/>
        </w:rPr>
        <w:t xml:space="preserve">Pri predpisovaní </w:t>
      </w:r>
      <w:proofErr w:type="spellStart"/>
      <w:r w:rsidRPr="00AC2AD6">
        <w:rPr>
          <w:sz w:val="22"/>
          <w:szCs w:val="22"/>
        </w:rPr>
        <w:t>Tobradexu</w:t>
      </w:r>
      <w:proofErr w:type="spellEnd"/>
      <w:r w:rsidRPr="00AC2AD6">
        <w:rPr>
          <w:sz w:val="22"/>
          <w:szCs w:val="22"/>
        </w:rPr>
        <w:t xml:space="preserve"> očnej masti u pacientov so známymi </w:t>
      </w:r>
      <w:proofErr w:type="spellStart"/>
      <w:r w:rsidR="0018003A" w:rsidRPr="00AC2AD6">
        <w:rPr>
          <w:sz w:val="22"/>
          <w:szCs w:val="22"/>
        </w:rPr>
        <w:t>neuromuskulárnymi</w:t>
      </w:r>
      <w:proofErr w:type="spellEnd"/>
      <w:r w:rsidR="0018003A" w:rsidRPr="00AC2AD6">
        <w:rPr>
          <w:sz w:val="22"/>
          <w:szCs w:val="22"/>
        </w:rPr>
        <w:t xml:space="preserve"> poruchami </w:t>
      </w:r>
      <w:r w:rsidRPr="00AC2AD6">
        <w:rPr>
          <w:sz w:val="22"/>
          <w:szCs w:val="22"/>
        </w:rPr>
        <w:t xml:space="preserve">alebo </w:t>
      </w:r>
      <w:r w:rsidR="0018003A" w:rsidRPr="00AC2AD6">
        <w:rPr>
          <w:sz w:val="22"/>
          <w:szCs w:val="22"/>
        </w:rPr>
        <w:t>s podozrením na ne</w:t>
      </w:r>
      <w:r w:rsidRPr="00AC2AD6">
        <w:rPr>
          <w:sz w:val="22"/>
          <w:szCs w:val="22"/>
        </w:rPr>
        <w:t xml:space="preserve">, napr. </w:t>
      </w:r>
      <w:proofErr w:type="spellStart"/>
      <w:r w:rsidRPr="00AC2AD6">
        <w:rPr>
          <w:sz w:val="22"/>
          <w:szCs w:val="22"/>
        </w:rPr>
        <w:t>myasté</w:t>
      </w:r>
      <w:r w:rsidRPr="00324013">
        <w:rPr>
          <w:sz w:val="22"/>
          <w:szCs w:val="22"/>
        </w:rPr>
        <w:t>nia</w:t>
      </w:r>
      <w:proofErr w:type="spellEnd"/>
      <w:r w:rsidRPr="00324013">
        <w:rPr>
          <w:sz w:val="22"/>
          <w:szCs w:val="22"/>
        </w:rPr>
        <w:t xml:space="preserve"> </w:t>
      </w:r>
      <w:proofErr w:type="spellStart"/>
      <w:r w:rsidRPr="00324013">
        <w:rPr>
          <w:sz w:val="22"/>
          <w:szCs w:val="22"/>
        </w:rPr>
        <w:t>gravis</w:t>
      </w:r>
      <w:proofErr w:type="spellEnd"/>
      <w:r w:rsidRPr="00324013">
        <w:rPr>
          <w:sz w:val="22"/>
          <w:szCs w:val="22"/>
        </w:rPr>
        <w:t xml:space="preserve"> alebo Parkinsonova choroba,</w:t>
      </w:r>
      <w:r w:rsidRPr="00AC2AD6">
        <w:rPr>
          <w:sz w:val="22"/>
          <w:szCs w:val="22"/>
        </w:rPr>
        <w:t xml:space="preserve"> je potrebná opatrnosť. </w:t>
      </w:r>
      <w:proofErr w:type="spellStart"/>
      <w:r w:rsidRPr="00AC2AD6">
        <w:rPr>
          <w:sz w:val="22"/>
          <w:szCs w:val="22"/>
        </w:rPr>
        <w:t>Aminoglykozidy</w:t>
      </w:r>
      <w:proofErr w:type="spellEnd"/>
      <w:r w:rsidRPr="00AC2AD6">
        <w:rPr>
          <w:sz w:val="22"/>
          <w:szCs w:val="22"/>
        </w:rPr>
        <w:t xml:space="preserve"> môžu zhoršovať svalovú slabosť vzhľadom na ich potenciálny účinok na </w:t>
      </w:r>
      <w:proofErr w:type="spellStart"/>
      <w:r w:rsidRPr="00AC2AD6">
        <w:rPr>
          <w:sz w:val="22"/>
          <w:szCs w:val="22"/>
        </w:rPr>
        <w:t>neuromuskulárnu</w:t>
      </w:r>
      <w:proofErr w:type="spellEnd"/>
      <w:r w:rsidRPr="00AC2AD6">
        <w:rPr>
          <w:sz w:val="22"/>
          <w:szCs w:val="22"/>
        </w:rPr>
        <w:t xml:space="preserve"> funkciu.</w:t>
      </w:r>
    </w:p>
    <w:p w14:paraId="434A09B8" w14:textId="77777777" w:rsidR="00065C24" w:rsidRPr="00AC2AD6" w:rsidRDefault="00065C24">
      <w:pPr>
        <w:rPr>
          <w:sz w:val="22"/>
          <w:szCs w:val="22"/>
        </w:rPr>
      </w:pPr>
    </w:p>
    <w:p w14:paraId="0A639DAE" w14:textId="4E452F6B" w:rsidR="00AC4596" w:rsidRPr="00AC2AD6" w:rsidRDefault="00762AD2">
      <w:pPr>
        <w:rPr>
          <w:sz w:val="22"/>
          <w:szCs w:val="22"/>
        </w:rPr>
      </w:pPr>
      <w:proofErr w:type="spellStart"/>
      <w:r w:rsidRPr="00AC2AD6">
        <w:rPr>
          <w:sz w:val="22"/>
          <w:szCs w:val="22"/>
        </w:rPr>
        <w:t>Kortikosteroidy</w:t>
      </w:r>
      <w:proofErr w:type="spellEnd"/>
      <w:r w:rsidRPr="00AC2AD6">
        <w:rPr>
          <w:sz w:val="22"/>
          <w:szCs w:val="22"/>
        </w:rPr>
        <w:t xml:space="preserve"> aplikované topicky do oka ako aj očné masti môžu spomaľovať hojenie poranení rohovky.</w:t>
      </w:r>
      <w:r w:rsidR="00F40BE3" w:rsidRPr="00AC2AD6">
        <w:rPr>
          <w:sz w:val="22"/>
          <w:szCs w:val="22"/>
        </w:rPr>
        <w:t xml:space="preserve"> Je taktiež známe, že topické </w:t>
      </w:r>
      <w:proofErr w:type="spellStart"/>
      <w:r w:rsidR="00F40BE3" w:rsidRPr="00AC2AD6">
        <w:rPr>
          <w:sz w:val="22"/>
          <w:szCs w:val="22"/>
        </w:rPr>
        <w:t>NSAID</w:t>
      </w:r>
      <w:proofErr w:type="spellEnd"/>
      <w:r w:rsidR="00F40BE3" w:rsidRPr="00AC2AD6">
        <w:rPr>
          <w:sz w:val="22"/>
          <w:szCs w:val="22"/>
        </w:rPr>
        <w:t xml:space="preserve"> spomaľujú alebo o</w:t>
      </w:r>
      <w:r w:rsidR="00F86099" w:rsidRPr="00AC2AD6">
        <w:rPr>
          <w:sz w:val="22"/>
          <w:szCs w:val="22"/>
        </w:rPr>
        <w:t>neskorujú</w:t>
      </w:r>
      <w:r w:rsidR="00F40BE3" w:rsidRPr="00AC2AD6">
        <w:rPr>
          <w:sz w:val="22"/>
          <w:szCs w:val="22"/>
        </w:rPr>
        <w:t xml:space="preserve"> hojenie. Súbežné používanie topických </w:t>
      </w:r>
      <w:proofErr w:type="spellStart"/>
      <w:r w:rsidR="00F40BE3" w:rsidRPr="00AC2AD6">
        <w:rPr>
          <w:sz w:val="22"/>
          <w:szCs w:val="22"/>
        </w:rPr>
        <w:t>NSAID</w:t>
      </w:r>
      <w:proofErr w:type="spellEnd"/>
      <w:r w:rsidR="00F40BE3" w:rsidRPr="00AC2AD6">
        <w:rPr>
          <w:sz w:val="22"/>
          <w:szCs w:val="22"/>
        </w:rPr>
        <w:t xml:space="preserve"> a topických </w:t>
      </w:r>
      <w:proofErr w:type="spellStart"/>
      <w:r w:rsidR="00F40BE3" w:rsidRPr="00AC2AD6">
        <w:rPr>
          <w:sz w:val="22"/>
          <w:szCs w:val="22"/>
        </w:rPr>
        <w:t>steroidov</w:t>
      </w:r>
      <w:proofErr w:type="spellEnd"/>
      <w:r w:rsidR="00F40BE3" w:rsidRPr="00AC2AD6">
        <w:rPr>
          <w:sz w:val="22"/>
          <w:szCs w:val="22"/>
        </w:rPr>
        <w:t xml:space="preserve"> môže zvyšovať potenciálne problémy pri hojení (</w:t>
      </w:r>
      <w:r w:rsidR="009E4F4E" w:rsidRPr="00AC2AD6">
        <w:rPr>
          <w:sz w:val="22"/>
          <w:szCs w:val="22"/>
        </w:rPr>
        <w:t>p</w:t>
      </w:r>
      <w:r w:rsidR="00F40BE3" w:rsidRPr="00AC2AD6">
        <w:rPr>
          <w:sz w:val="22"/>
          <w:szCs w:val="22"/>
        </w:rPr>
        <w:t>ozri časť 4.5).</w:t>
      </w:r>
    </w:p>
    <w:p w14:paraId="28662DB5" w14:textId="77777777" w:rsidR="00D32D8D" w:rsidRPr="00AC2AD6" w:rsidRDefault="00D32D8D">
      <w:pPr>
        <w:rPr>
          <w:sz w:val="22"/>
          <w:szCs w:val="22"/>
        </w:rPr>
      </w:pPr>
    </w:p>
    <w:p w14:paraId="72F44DA5" w14:textId="21E45170" w:rsidR="00D32D8D" w:rsidRPr="00AC2AD6" w:rsidRDefault="00D32D8D">
      <w:pPr>
        <w:rPr>
          <w:bCs/>
          <w:sz w:val="22"/>
          <w:szCs w:val="22"/>
        </w:rPr>
      </w:pPr>
      <w:r w:rsidRPr="00AC2AD6">
        <w:rPr>
          <w:bCs/>
          <w:sz w:val="22"/>
          <w:szCs w:val="22"/>
        </w:rPr>
        <w:t xml:space="preserve">Poruchy videnia môžu byť hlásené pri systémovom a lokálnom použití </w:t>
      </w:r>
      <w:proofErr w:type="spellStart"/>
      <w:r w:rsidRPr="00AC2AD6">
        <w:rPr>
          <w:bCs/>
          <w:sz w:val="22"/>
          <w:szCs w:val="22"/>
        </w:rPr>
        <w:t>kortikosteroidov</w:t>
      </w:r>
      <w:proofErr w:type="spellEnd"/>
      <w:r w:rsidRPr="00AC2AD6">
        <w:rPr>
          <w:bCs/>
          <w:sz w:val="22"/>
          <w:szCs w:val="22"/>
        </w:rPr>
        <w:t xml:space="preserve">. Ak sa u pacienta objavia symptómy, ako je rozmazané videnie alebo iné poruchy videnia, pacient má byť odporučený k </w:t>
      </w:r>
      <w:proofErr w:type="spellStart"/>
      <w:r w:rsidRPr="00AC2AD6">
        <w:rPr>
          <w:bCs/>
          <w:sz w:val="22"/>
          <w:szCs w:val="22"/>
        </w:rPr>
        <w:t>oftalmológovi</w:t>
      </w:r>
      <w:proofErr w:type="spellEnd"/>
      <w:r w:rsidRPr="00AC2AD6">
        <w:rPr>
          <w:bCs/>
          <w:sz w:val="22"/>
          <w:szCs w:val="22"/>
        </w:rPr>
        <w:t xml:space="preserve"> na posúdenie možných príčin, medzi ktoré môže patriť sivý zákal, </w:t>
      </w:r>
      <w:proofErr w:type="spellStart"/>
      <w:r w:rsidRPr="00AC2AD6">
        <w:rPr>
          <w:bCs/>
          <w:sz w:val="22"/>
          <w:szCs w:val="22"/>
        </w:rPr>
        <w:t>glaukóm</w:t>
      </w:r>
      <w:proofErr w:type="spellEnd"/>
      <w:r w:rsidRPr="00AC2AD6">
        <w:rPr>
          <w:bCs/>
          <w:sz w:val="22"/>
          <w:szCs w:val="22"/>
        </w:rPr>
        <w:t xml:space="preserve"> alebo zriedkavé ochorenia, ako je napríklad centrálna </w:t>
      </w:r>
      <w:proofErr w:type="spellStart"/>
      <w:r w:rsidRPr="00AC2AD6">
        <w:rPr>
          <w:bCs/>
          <w:sz w:val="22"/>
          <w:szCs w:val="22"/>
        </w:rPr>
        <w:t>serózna</w:t>
      </w:r>
      <w:proofErr w:type="spellEnd"/>
      <w:r w:rsidRPr="00AC2AD6">
        <w:rPr>
          <w:bCs/>
          <w:sz w:val="22"/>
          <w:szCs w:val="22"/>
        </w:rPr>
        <w:t xml:space="preserve"> </w:t>
      </w:r>
      <w:proofErr w:type="spellStart"/>
      <w:r w:rsidRPr="00AC2AD6">
        <w:rPr>
          <w:bCs/>
          <w:sz w:val="22"/>
          <w:szCs w:val="22"/>
        </w:rPr>
        <w:t>chorioretinopatia</w:t>
      </w:r>
      <w:proofErr w:type="spellEnd"/>
      <w:r w:rsidRPr="00AC2AD6">
        <w:rPr>
          <w:bCs/>
          <w:sz w:val="22"/>
          <w:szCs w:val="22"/>
        </w:rPr>
        <w:t xml:space="preserve"> (</w:t>
      </w:r>
      <w:proofErr w:type="spellStart"/>
      <w:r w:rsidRPr="00AC2AD6">
        <w:rPr>
          <w:bCs/>
          <w:sz w:val="22"/>
          <w:szCs w:val="22"/>
        </w:rPr>
        <w:t>CSCR</w:t>
      </w:r>
      <w:proofErr w:type="spellEnd"/>
      <w:r w:rsidRPr="00AC2AD6">
        <w:rPr>
          <w:bCs/>
          <w:sz w:val="22"/>
          <w:szCs w:val="22"/>
        </w:rPr>
        <w:t xml:space="preserve">), ktoré boli hlásené po použití systémových a lokálnych </w:t>
      </w:r>
      <w:proofErr w:type="spellStart"/>
      <w:r w:rsidRPr="00AC2AD6">
        <w:rPr>
          <w:bCs/>
          <w:sz w:val="22"/>
          <w:szCs w:val="22"/>
        </w:rPr>
        <w:t>kortikosteroidov</w:t>
      </w:r>
      <w:proofErr w:type="spellEnd"/>
      <w:r w:rsidRPr="00AC2AD6">
        <w:rPr>
          <w:bCs/>
          <w:sz w:val="22"/>
          <w:szCs w:val="22"/>
        </w:rPr>
        <w:t>.</w:t>
      </w:r>
    </w:p>
    <w:p w14:paraId="254FBD9C" w14:textId="77777777" w:rsidR="00F86099" w:rsidRPr="00AC2AD6" w:rsidRDefault="00F86099">
      <w:pPr>
        <w:rPr>
          <w:sz w:val="22"/>
          <w:szCs w:val="22"/>
        </w:rPr>
      </w:pPr>
    </w:p>
    <w:p w14:paraId="2AA4DAC7" w14:textId="77777777" w:rsidR="00AC4596" w:rsidRPr="00AC2AD6" w:rsidRDefault="00762AD2">
      <w:pPr>
        <w:rPr>
          <w:sz w:val="22"/>
          <w:szCs w:val="22"/>
        </w:rPr>
      </w:pPr>
      <w:r w:rsidRPr="00AC2AD6">
        <w:rPr>
          <w:sz w:val="22"/>
          <w:szCs w:val="22"/>
        </w:rPr>
        <w:t xml:space="preserve">Pacienti </w:t>
      </w:r>
      <w:r w:rsidR="00E9052D" w:rsidRPr="00AC2AD6">
        <w:rPr>
          <w:sz w:val="22"/>
          <w:szCs w:val="22"/>
        </w:rPr>
        <w:t>majú</w:t>
      </w:r>
      <w:r w:rsidRPr="00AC2AD6">
        <w:rPr>
          <w:sz w:val="22"/>
          <w:szCs w:val="22"/>
        </w:rPr>
        <w:t xml:space="preserve"> byť poučení, aby nenosili kontaktné šošovky pri výskyte očnej infekcie.</w:t>
      </w:r>
    </w:p>
    <w:p w14:paraId="1169D179" w14:textId="77777777" w:rsidR="00762AD2" w:rsidRPr="00AC2AD6" w:rsidRDefault="00762AD2">
      <w:pPr>
        <w:rPr>
          <w:sz w:val="22"/>
          <w:szCs w:val="22"/>
        </w:rPr>
      </w:pPr>
    </w:p>
    <w:p w14:paraId="2395C5E2" w14:textId="77777777" w:rsidR="00762AD2" w:rsidRPr="00AC2AD6" w:rsidRDefault="00762AD2">
      <w:pPr>
        <w:rPr>
          <w:b/>
          <w:bCs/>
          <w:sz w:val="22"/>
          <w:szCs w:val="22"/>
        </w:rPr>
      </w:pPr>
      <w:r w:rsidRPr="00AC2AD6">
        <w:rPr>
          <w:b/>
          <w:bCs/>
          <w:sz w:val="22"/>
          <w:szCs w:val="22"/>
        </w:rPr>
        <w:t>4.5</w:t>
      </w:r>
      <w:r w:rsidR="001B391D" w:rsidRPr="00AC2AD6">
        <w:rPr>
          <w:b/>
          <w:bCs/>
          <w:sz w:val="22"/>
          <w:szCs w:val="22"/>
        </w:rPr>
        <w:tab/>
      </w:r>
      <w:r w:rsidRPr="00AC2AD6">
        <w:rPr>
          <w:b/>
          <w:bCs/>
          <w:sz w:val="22"/>
          <w:szCs w:val="22"/>
        </w:rPr>
        <w:t>Liekové a iné interakcie</w:t>
      </w:r>
    </w:p>
    <w:p w14:paraId="43D5280C" w14:textId="77777777" w:rsidR="001B391D" w:rsidRPr="00AC2AD6" w:rsidRDefault="001B391D">
      <w:pPr>
        <w:rPr>
          <w:sz w:val="22"/>
          <w:szCs w:val="22"/>
        </w:rPr>
      </w:pPr>
    </w:p>
    <w:p w14:paraId="636E2FFF" w14:textId="2939CED1" w:rsidR="001F7B91" w:rsidRPr="00AC2AD6" w:rsidRDefault="001F7B91">
      <w:pPr>
        <w:rPr>
          <w:sz w:val="22"/>
          <w:szCs w:val="22"/>
        </w:rPr>
      </w:pPr>
      <w:r w:rsidRPr="00AC2AD6">
        <w:rPr>
          <w:sz w:val="22"/>
          <w:szCs w:val="22"/>
        </w:rPr>
        <w:t>Neuskutočnili sa žiadne interakčné štúdie.</w:t>
      </w:r>
    </w:p>
    <w:p w14:paraId="60D4B7A9" w14:textId="73D97FA0" w:rsidR="00324EB7" w:rsidRPr="00EB6BDF" w:rsidRDefault="00F40BE3">
      <w:pPr>
        <w:rPr>
          <w:sz w:val="22"/>
          <w:szCs w:val="22"/>
        </w:rPr>
      </w:pPr>
      <w:r w:rsidRPr="00AC2AD6">
        <w:rPr>
          <w:sz w:val="22"/>
          <w:szCs w:val="22"/>
        </w:rPr>
        <w:t xml:space="preserve">Súbežné používanie topických </w:t>
      </w:r>
      <w:proofErr w:type="spellStart"/>
      <w:r w:rsidRPr="00AC2AD6">
        <w:rPr>
          <w:sz w:val="22"/>
          <w:szCs w:val="22"/>
        </w:rPr>
        <w:t>steroidov</w:t>
      </w:r>
      <w:proofErr w:type="spellEnd"/>
      <w:r w:rsidRPr="00AC2AD6">
        <w:rPr>
          <w:sz w:val="22"/>
          <w:szCs w:val="22"/>
        </w:rPr>
        <w:t xml:space="preserve"> a topických </w:t>
      </w:r>
      <w:proofErr w:type="spellStart"/>
      <w:r w:rsidRPr="00AC2AD6">
        <w:rPr>
          <w:sz w:val="22"/>
          <w:szCs w:val="22"/>
        </w:rPr>
        <w:t>NSAID</w:t>
      </w:r>
      <w:proofErr w:type="spellEnd"/>
      <w:r w:rsidRPr="00AC2AD6">
        <w:rPr>
          <w:sz w:val="22"/>
          <w:szCs w:val="22"/>
        </w:rPr>
        <w:t xml:space="preserve"> môže zvyšovať potenciálne problémy pri hojení rohovky.</w:t>
      </w:r>
      <w:r w:rsidR="00E1736B" w:rsidRPr="00EB6BDF">
        <w:rPr>
          <w:sz w:val="22"/>
          <w:szCs w:val="22"/>
        </w:rPr>
        <w:t xml:space="preserve"> </w:t>
      </w:r>
    </w:p>
    <w:p w14:paraId="0D19674C" w14:textId="4C96305A" w:rsidR="00762AD2" w:rsidRPr="00AC2AD6" w:rsidRDefault="008F1D68">
      <w:pPr>
        <w:rPr>
          <w:sz w:val="22"/>
          <w:szCs w:val="22"/>
        </w:rPr>
      </w:pPr>
      <w:r w:rsidRPr="00AC2AD6">
        <w:rPr>
          <w:sz w:val="22"/>
          <w:szCs w:val="22"/>
          <w:lang w:eastAsia="en-US"/>
        </w:rPr>
        <w:t xml:space="preserve">Inhibítory </w:t>
      </w:r>
      <w:proofErr w:type="spellStart"/>
      <w:r w:rsidRPr="00AC2AD6">
        <w:rPr>
          <w:sz w:val="22"/>
          <w:szCs w:val="22"/>
          <w:lang w:eastAsia="en-US"/>
        </w:rPr>
        <w:t>CYP3A</w:t>
      </w:r>
      <w:r w:rsidRPr="00AC2AD6">
        <w:rPr>
          <w:bCs/>
          <w:sz w:val="22"/>
          <w:szCs w:val="22"/>
          <w:lang w:eastAsia="en-US"/>
        </w:rPr>
        <w:t>4</w:t>
      </w:r>
      <w:proofErr w:type="spellEnd"/>
      <w:r w:rsidRPr="00AC2AD6">
        <w:rPr>
          <w:bCs/>
          <w:sz w:val="22"/>
          <w:szCs w:val="22"/>
          <w:lang w:eastAsia="en-US"/>
        </w:rPr>
        <w:t xml:space="preserve"> </w:t>
      </w:r>
      <w:r w:rsidRPr="00AC2AD6">
        <w:rPr>
          <w:sz w:val="22"/>
          <w:szCs w:val="22"/>
          <w:lang w:eastAsia="en-US"/>
        </w:rPr>
        <w:t xml:space="preserve">vrátane </w:t>
      </w:r>
      <w:proofErr w:type="spellStart"/>
      <w:r w:rsidRPr="00AC2AD6">
        <w:rPr>
          <w:bCs/>
          <w:sz w:val="22"/>
          <w:szCs w:val="22"/>
          <w:lang w:eastAsia="en-US"/>
        </w:rPr>
        <w:t>ritonaviru</w:t>
      </w:r>
      <w:proofErr w:type="spellEnd"/>
      <w:r w:rsidRPr="00AC2AD6">
        <w:rPr>
          <w:bCs/>
          <w:sz w:val="22"/>
          <w:szCs w:val="22"/>
          <w:lang w:eastAsia="en-US"/>
        </w:rPr>
        <w:t xml:space="preserve"> a </w:t>
      </w:r>
      <w:proofErr w:type="spellStart"/>
      <w:r w:rsidRPr="00AC2AD6">
        <w:rPr>
          <w:sz w:val="22"/>
          <w:szCs w:val="22"/>
          <w:lang w:eastAsia="en-US"/>
        </w:rPr>
        <w:t>kobicistátu</w:t>
      </w:r>
      <w:proofErr w:type="spellEnd"/>
      <w:r w:rsidRPr="00AC2AD6">
        <w:rPr>
          <w:sz w:val="22"/>
          <w:szCs w:val="22"/>
          <w:lang w:eastAsia="en-US"/>
        </w:rPr>
        <w:t xml:space="preserve"> </w:t>
      </w:r>
      <w:r w:rsidRPr="00AC2AD6">
        <w:rPr>
          <w:bCs/>
          <w:sz w:val="22"/>
          <w:szCs w:val="22"/>
          <w:lang w:eastAsia="en-US"/>
        </w:rPr>
        <w:t xml:space="preserve">môžu znížiť </w:t>
      </w:r>
      <w:proofErr w:type="spellStart"/>
      <w:r w:rsidRPr="00AC2AD6">
        <w:rPr>
          <w:bCs/>
          <w:sz w:val="22"/>
          <w:szCs w:val="22"/>
          <w:lang w:eastAsia="en-US"/>
        </w:rPr>
        <w:t>klírens</w:t>
      </w:r>
      <w:proofErr w:type="spellEnd"/>
      <w:r w:rsidRPr="00AC2AD6">
        <w:rPr>
          <w:bCs/>
          <w:sz w:val="22"/>
          <w:szCs w:val="22"/>
          <w:lang w:eastAsia="en-US"/>
        </w:rPr>
        <w:t xml:space="preserve"> </w:t>
      </w:r>
      <w:proofErr w:type="spellStart"/>
      <w:r w:rsidRPr="00AC2AD6">
        <w:rPr>
          <w:bCs/>
          <w:sz w:val="22"/>
          <w:szCs w:val="22"/>
          <w:lang w:eastAsia="en-US"/>
        </w:rPr>
        <w:t>dexametazónu</w:t>
      </w:r>
      <w:proofErr w:type="spellEnd"/>
      <w:r w:rsidRPr="00AC2AD6">
        <w:rPr>
          <w:bCs/>
          <w:sz w:val="22"/>
          <w:szCs w:val="22"/>
          <w:lang w:eastAsia="en-US"/>
        </w:rPr>
        <w:t xml:space="preserve">, čo vedie k zvýšeniu účinkov </w:t>
      </w:r>
      <w:r w:rsidRPr="00AC2AD6">
        <w:rPr>
          <w:sz w:val="22"/>
          <w:szCs w:val="22"/>
          <w:lang w:eastAsia="en-US"/>
        </w:rPr>
        <w:t xml:space="preserve">a </w:t>
      </w:r>
      <w:proofErr w:type="spellStart"/>
      <w:r w:rsidRPr="00AC2AD6">
        <w:rPr>
          <w:sz w:val="22"/>
          <w:szCs w:val="22"/>
          <w:lang w:eastAsia="en-US"/>
        </w:rPr>
        <w:t>adrenálnej</w:t>
      </w:r>
      <w:proofErr w:type="spellEnd"/>
      <w:r w:rsidRPr="00AC2AD6">
        <w:rPr>
          <w:sz w:val="22"/>
          <w:szCs w:val="22"/>
          <w:lang w:eastAsia="en-US"/>
        </w:rPr>
        <w:t xml:space="preserve"> </w:t>
      </w:r>
      <w:proofErr w:type="spellStart"/>
      <w:r w:rsidRPr="00AC2AD6">
        <w:rPr>
          <w:sz w:val="22"/>
          <w:szCs w:val="22"/>
          <w:lang w:eastAsia="en-US"/>
        </w:rPr>
        <w:t>supresii</w:t>
      </w:r>
      <w:proofErr w:type="spellEnd"/>
      <w:r w:rsidRPr="00AC2AD6">
        <w:rPr>
          <w:bCs/>
          <w:sz w:val="22"/>
          <w:szCs w:val="22"/>
          <w:lang w:eastAsia="en-US"/>
        </w:rPr>
        <w:t>/</w:t>
      </w:r>
      <w:proofErr w:type="spellStart"/>
      <w:r w:rsidRPr="00AC2AD6">
        <w:rPr>
          <w:bCs/>
          <w:sz w:val="22"/>
          <w:szCs w:val="22"/>
          <w:lang w:eastAsia="en-US"/>
        </w:rPr>
        <w:t>Cushingovmu</w:t>
      </w:r>
      <w:proofErr w:type="spellEnd"/>
      <w:r w:rsidRPr="00AC2AD6">
        <w:rPr>
          <w:bCs/>
          <w:sz w:val="22"/>
          <w:szCs w:val="22"/>
          <w:lang w:eastAsia="en-US"/>
        </w:rPr>
        <w:t xml:space="preserve"> syndrómu</w:t>
      </w:r>
      <w:r w:rsidR="00324EB7" w:rsidRPr="00AC2AD6">
        <w:rPr>
          <w:bCs/>
          <w:sz w:val="22"/>
          <w:szCs w:val="22"/>
          <w:lang w:eastAsia="en-US"/>
        </w:rPr>
        <w:t xml:space="preserve"> </w:t>
      </w:r>
      <w:r w:rsidR="00324EB7" w:rsidRPr="00EB6BDF">
        <w:rPr>
          <w:sz w:val="22"/>
          <w:szCs w:val="22"/>
        </w:rPr>
        <w:t>(pozri časť 4.4).</w:t>
      </w:r>
      <w:r w:rsidRPr="00AC2AD6">
        <w:rPr>
          <w:sz w:val="22"/>
          <w:szCs w:val="22"/>
          <w:lang w:eastAsia="en-US"/>
        </w:rPr>
        <w:t xml:space="preserve"> Tejto kombinácii sa treba vyhnúť, ak prínos neprevyšuje zvýšené riziko systémových vedľajších účinkov </w:t>
      </w:r>
      <w:proofErr w:type="spellStart"/>
      <w:r w:rsidRPr="00AC2AD6">
        <w:rPr>
          <w:sz w:val="22"/>
          <w:szCs w:val="22"/>
          <w:lang w:eastAsia="en-US"/>
        </w:rPr>
        <w:t>kortikosteroidov</w:t>
      </w:r>
      <w:proofErr w:type="spellEnd"/>
      <w:r w:rsidRPr="00AC2AD6">
        <w:rPr>
          <w:sz w:val="22"/>
          <w:szCs w:val="22"/>
          <w:lang w:eastAsia="en-US"/>
        </w:rPr>
        <w:t xml:space="preserve"> a v tomto prípade pacientov treba sledovať na systémové účinky </w:t>
      </w:r>
      <w:proofErr w:type="spellStart"/>
      <w:r w:rsidRPr="00AC2AD6">
        <w:rPr>
          <w:sz w:val="22"/>
          <w:szCs w:val="22"/>
          <w:lang w:eastAsia="en-US"/>
        </w:rPr>
        <w:t>kortikosteroidov</w:t>
      </w:r>
      <w:proofErr w:type="spellEnd"/>
      <w:r w:rsidRPr="00AC2AD6">
        <w:rPr>
          <w:sz w:val="22"/>
          <w:szCs w:val="22"/>
          <w:lang w:eastAsia="en-US"/>
        </w:rPr>
        <w:t>.</w:t>
      </w:r>
    </w:p>
    <w:p w14:paraId="229C7F77" w14:textId="77777777" w:rsidR="00762AD2" w:rsidRPr="00AC2AD6" w:rsidRDefault="00762AD2">
      <w:pPr>
        <w:rPr>
          <w:sz w:val="22"/>
          <w:szCs w:val="22"/>
        </w:rPr>
      </w:pPr>
      <w:r w:rsidRPr="00AC2AD6">
        <w:rPr>
          <w:sz w:val="22"/>
          <w:szCs w:val="22"/>
        </w:rPr>
        <w:t xml:space="preserve">Interakcie boli uvádzané s jednotlivými zložkami po systémovom podávaní. Avšak systémová absorpcia </w:t>
      </w:r>
      <w:proofErr w:type="spellStart"/>
      <w:r w:rsidRPr="00AC2AD6">
        <w:rPr>
          <w:sz w:val="22"/>
          <w:szCs w:val="22"/>
        </w:rPr>
        <w:t>tobramycínu</w:t>
      </w:r>
      <w:proofErr w:type="spellEnd"/>
      <w:r w:rsidRPr="00AC2AD6">
        <w:rPr>
          <w:sz w:val="22"/>
          <w:szCs w:val="22"/>
        </w:rPr>
        <w:t xml:space="preserve"> a </w:t>
      </w:r>
      <w:proofErr w:type="spellStart"/>
      <w:r w:rsidRPr="00AC2AD6">
        <w:rPr>
          <w:sz w:val="22"/>
          <w:szCs w:val="22"/>
        </w:rPr>
        <w:t>dexametazónu</w:t>
      </w:r>
      <w:proofErr w:type="spellEnd"/>
      <w:r w:rsidRPr="00AC2AD6">
        <w:rPr>
          <w:sz w:val="22"/>
          <w:szCs w:val="22"/>
        </w:rPr>
        <w:t xml:space="preserve"> je taká nízka, že riziko akejkoľvek interakcie je minimálne.</w:t>
      </w:r>
    </w:p>
    <w:p w14:paraId="158FFEF0" w14:textId="6E2BF7C8" w:rsidR="001F7B91" w:rsidRPr="00AC2AD6" w:rsidRDefault="001F7B91">
      <w:pPr>
        <w:rPr>
          <w:sz w:val="22"/>
          <w:szCs w:val="22"/>
        </w:rPr>
      </w:pPr>
    </w:p>
    <w:p w14:paraId="5033EAD1" w14:textId="77777777" w:rsidR="00762AD2" w:rsidRPr="00AC2AD6" w:rsidRDefault="00762AD2" w:rsidP="00EB6BDF">
      <w:pPr>
        <w:keepNext/>
        <w:rPr>
          <w:b/>
          <w:bCs/>
          <w:sz w:val="22"/>
          <w:szCs w:val="22"/>
        </w:rPr>
      </w:pPr>
      <w:r w:rsidRPr="00AC2AD6">
        <w:rPr>
          <w:b/>
          <w:bCs/>
          <w:sz w:val="22"/>
          <w:szCs w:val="22"/>
        </w:rPr>
        <w:t>4.6</w:t>
      </w:r>
      <w:r w:rsidR="001B391D" w:rsidRPr="00AC2AD6">
        <w:rPr>
          <w:b/>
          <w:bCs/>
          <w:sz w:val="22"/>
          <w:szCs w:val="22"/>
        </w:rPr>
        <w:tab/>
        <w:t xml:space="preserve">Fertilita, </w:t>
      </w:r>
      <w:r w:rsidRPr="00AC2AD6">
        <w:rPr>
          <w:b/>
          <w:bCs/>
          <w:sz w:val="22"/>
          <w:szCs w:val="22"/>
        </w:rPr>
        <w:t>gravidit</w:t>
      </w:r>
      <w:r w:rsidR="001B391D" w:rsidRPr="00AC2AD6">
        <w:rPr>
          <w:b/>
          <w:bCs/>
          <w:sz w:val="22"/>
          <w:szCs w:val="22"/>
        </w:rPr>
        <w:t>a</w:t>
      </w:r>
      <w:r w:rsidRPr="00AC2AD6">
        <w:rPr>
          <w:b/>
          <w:bCs/>
          <w:sz w:val="22"/>
          <w:szCs w:val="22"/>
        </w:rPr>
        <w:t xml:space="preserve"> a laktáci</w:t>
      </w:r>
      <w:r w:rsidR="001B391D" w:rsidRPr="00AC2AD6">
        <w:rPr>
          <w:b/>
          <w:bCs/>
          <w:sz w:val="22"/>
          <w:szCs w:val="22"/>
        </w:rPr>
        <w:t>a</w:t>
      </w:r>
    </w:p>
    <w:p w14:paraId="72C44584" w14:textId="77777777" w:rsidR="001B391D" w:rsidRPr="00AC2AD6" w:rsidRDefault="001B391D" w:rsidP="00EB6BDF">
      <w:pPr>
        <w:keepNext/>
        <w:rPr>
          <w:sz w:val="22"/>
          <w:szCs w:val="22"/>
        </w:rPr>
      </w:pPr>
    </w:p>
    <w:p w14:paraId="2F9DD8EC" w14:textId="77777777" w:rsidR="00762AD2" w:rsidRPr="00AC2AD6" w:rsidRDefault="00762AD2" w:rsidP="00EB6BDF">
      <w:pPr>
        <w:keepNext/>
        <w:rPr>
          <w:sz w:val="22"/>
          <w:szCs w:val="22"/>
          <w:u w:val="single"/>
        </w:rPr>
      </w:pPr>
      <w:r w:rsidRPr="00AC2AD6">
        <w:rPr>
          <w:sz w:val="22"/>
          <w:szCs w:val="22"/>
          <w:u w:val="single"/>
        </w:rPr>
        <w:t>Gravidita</w:t>
      </w:r>
    </w:p>
    <w:p w14:paraId="1626C7C0" w14:textId="47F5329E" w:rsidR="00E1736B" w:rsidRPr="00EB6BDF" w:rsidRDefault="0019462D" w:rsidP="00EB6BDF">
      <w:pPr>
        <w:keepNext/>
        <w:rPr>
          <w:sz w:val="22"/>
          <w:szCs w:val="22"/>
        </w:rPr>
      </w:pPr>
      <w:r w:rsidRPr="00AC2AD6">
        <w:rPr>
          <w:sz w:val="22"/>
          <w:szCs w:val="22"/>
        </w:rPr>
        <w:t xml:space="preserve">K dispozícii nie sú žiadne alebo je len obmedzené množstvo údajov týkajúcich sa topického očného použitia </w:t>
      </w:r>
      <w:proofErr w:type="spellStart"/>
      <w:r w:rsidRPr="00AC2AD6">
        <w:rPr>
          <w:sz w:val="22"/>
          <w:szCs w:val="22"/>
        </w:rPr>
        <w:t>tobramycínu</w:t>
      </w:r>
      <w:proofErr w:type="spellEnd"/>
      <w:r w:rsidRPr="00AC2AD6">
        <w:rPr>
          <w:sz w:val="22"/>
          <w:szCs w:val="22"/>
        </w:rPr>
        <w:t xml:space="preserve"> alebo </w:t>
      </w:r>
      <w:proofErr w:type="spellStart"/>
      <w:r w:rsidRPr="00AC2AD6">
        <w:rPr>
          <w:sz w:val="22"/>
          <w:szCs w:val="22"/>
        </w:rPr>
        <w:t>dexametazónu</w:t>
      </w:r>
      <w:proofErr w:type="spellEnd"/>
      <w:r w:rsidRPr="00AC2AD6">
        <w:rPr>
          <w:sz w:val="22"/>
          <w:szCs w:val="22"/>
        </w:rPr>
        <w:t xml:space="preserve"> u gravidných žien. </w:t>
      </w:r>
      <w:proofErr w:type="spellStart"/>
      <w:r w:rsidR="00E1736B" w:rsidRPr="00EB6BDF">
        <w:rPr>
          <w:sz w:val="22"/>
          <w:szCs w:val="22"/>
        </w:rPr>
        <w:t>Tobramycín</w:t>
      </w:r>
      <w:proofErr w:type="spellEnd"/>
      <w:r w:rsidR="00E1736B" w:rsidRPr="00EB6BDF">
        <w:rPr>
          <w:sz w:val="22"/>
          <w:szCs w:val="22"/>
        </w:rPr>
        <w:t xml:space="preserve"> po intravenóznom podaní tehotným ženám prechádza placentou k plodu. Nepredpokladá sa, že by </w:t>
      </w:r>
      <w:proofErr w:type="spellStart"/>
      <w:r w:rsidR="00E1736B" w:rsidRPr="00EB6BDF">
        <w:rPr>
          <w:sz w:val="22"/>
          <w:szCs w:val="22"/>
        </w:rPr>
        <w:t>tobramycín</w:t>
      </w:r>
      <w:proofErr w:type="spellEnd"/>
      <w:r w:rsidR="00E1736B" w:rsidRPr="00EB6BDF">
        <w:rPr>
          <w:sz w:val="22"/>
          <w:szCs w:val="22"/>
        </w:rPr>
        <w:t xml:space="preserve"> spôsoboval </w:t>
      </w:r>
      <w:proofErr w:type="spellStart"/>
      <w:r w:rsidR="00E1736B" w:rsidRPr="00EB6BDF">
        <w:rPr>
          <w:sz w:val="22"/>
          <w:szCs w:val="22"/>
        </w:rPr>
        <w:t>ototoxicitu</w:t>
      </w:r>
      <w:proofErr w:type="spellEnd"/>
      <w:r w:rsidR="00E1736B" w:rsidRPr="00EB6BDF">
        <w:rPr>
          <w:sz w:val="22"/>
          <w:szCs w:val="22"/>
        </w:rPr>
        <w:t xml:space="preserve"> v dôsledku expozície </w:t>
      </w:r>
      <w:r w:rsidR="00E1736B" w:rsidRPr="00EB6BDF">
        <w:rPr>
          <w:i/>
          <w:sz w:val="22"/>
          <w:szCs w:val="22"/>
        </w:rPr>
        <w:t xml:space="preserve">in </w:t>
      </w:r>
      <w:proofErr w:type="spellStart"/>
      <w:r w:rsidR="00E1736B" w:rsidRPr="00EB6BDF">
        <w:rPr>
          <w:i/>
          <w:sz w:val="22"/>
          <w:szCs w:val="22"/>
        </w:rPr>
        <w:t>utero</w:t>
      </w:r>
      <w:proofErr w:type="spellEnd"/>
      <w:r w:rsidR="00E1736B" w:rsidRPr="00EB6BDF">
        <w:rPr>
          <w:sz w:val="22"/>
          <w:szCs w:val="22"/>
        </w:rPr>
        <w:t xml:space="preserve">. Dlhodobé alebo opakované užívanie </w:t>
      </w:r>
      <w:proofErr w:type="spellStart"/>
      <w:r w:rsidR="00E1736B" w:rsidRPr="00EB6BDF">
        <w:rPr>
          <w:sz w:val="22"/>
          <w:szCs w:val="22"/>
        </w:rPr>
        <w:t>kortikoidov</w:t>
      </w:r>
      <w:proofErr w:type="spellEnd"/>
      <w:r w:rsidR="00E1736B" w:rsidRPr="00EB6BDF">
        <w:rPr>
          <w:sz w:val="22"/>
          <w:szCs w:val="22"/>
        </w:rPr>
        <w:t xml:space="preserve"> v tehotenstve sa spája so zvýšeným rizikom oneskorenia vnútromaternicového rastu. Deti narodené matkám, ktoré počas tehotenstva dostávali značné dávky </w:t>
      </w:r>
      <w:proofErr w:type="spellStart"/>
      <w:r w:rsidR="00E1736B" w:rsidRPr="00EB6BDF">
        <w:rPr>
          <w:sz w:val="22"/>
          <w:szCs w:val="22"/>
        </w:rPr>
        <w:t>kortikosteroidov</w:t>
      </w:r>
      <w:proofErr w:type="spellEnd"/>
      <w:r w:rsidR="00E1736B" w:rsidRPr="00EB6BDF">
        <w:rPr>
          <w:sz w:val="22"/>
          <w:szCs w:val="22"/>
        </w:rPr>
        <w:t>, je nutné pozorne sledovať, či sa u nich nezačnú prejavovať pr</w:t>
      </w:r>
      <w:r w:rsidR="0097740D" w:rsidRPr="00EB6BDF">
        <w:rPr>
          <w:sz w:val="22"/>
          <w:szCs w:val="22"/>
        </w:rPr>
        <w:t>ejavy</w:t>
      </w:r>
      <w:r w:rsidR="00E1736B" w:rsidRPr="00EB6BDF">
        <w:rPr>
          <w:sz w:val="22"/>
          <w:szCs w:val="22"/>
        </w:rPr>
        <w:t xml:space="preserve"> </w:t>
      </w:r>
      <w:proofErr w:type="spellStart"/>
      <w:r w:rsidR="00E1736B" w:rsidRPr="00EB6BDF">
        <w:rPr>
          <w:sz w:val="22"/>
          <w:szCs w:val="22"/>
        </w:rPr>
        <w:t>hypo</w:t>
      </w:r>
      <w:r w:rsidR="00B82EE3" w:rsidRPr="00EB6BDF">
        <w:rPr>
          <w:sz w:val="22"/>
          <w:szCs w:val="22"/>
        </w:rPr>
        <w:t>a</w:t>
      </w:r>
      <w:r w:rsidR="00E1736B" w:rsidRPr="00EB6BDF">
        <w:rPr>
          <w:sz w:val="22"/>
          <w:szCs w:val="22"/>
        </w:rPr>
        <w:t>drenalizmu</w:t>
      </w:r>
      <w:proofErr w:type="spellEnd"/>
      <w:r w:rsidR="00E1736B" w:rsidRPr="00EB6BDF">
        <w:rPr>
          <w:sz w:val="22"/>
          <w:szCs w:val="22"/>
        </w:rPr>
        <w:t>.</w:t>
      </w:r>
    </w:p>
    <w:p w14:paraId="4ED1AD29" w14:textId="24A3AE3E" w:rsidR="001B391D" w:rsidRPr="00AC2AD6" w:rsidRDefault="0019462D" w:rsidP="00324013">
      <w:pPr>
        <w:rPr>
          <w:sz w:val="22"/>
          <w:szCs w:val="22"/>
        </w:rPr>
      </w:pPr>
      <w:r w:rsidRPr="00AC2AD6">
        <w:rPr>
          <w:sz w:val="22"/>
          <w:szCs w:val="22"/>
        </w:rPr>
        <w:t>Štúdie na zvieratách preukázali reprodukčnú toxicitu p</w:t>
      </w:r>
      <w:r w:rsidR="007F3789" w:rsidRPr="00AC2AD6">
        <w:rPr>
          <w:sz w:val="22"/>
          <w:szCs w:val="22"/>
        </w:rPr>
        <w:t>o</w:t>
      </w:r>
      <w:r w:rsidRPr="00AC2AD6">
        <w:rPr>
          <w:sz w:val="22"/>
          <w:szCs w:val="22"/>
        </w:rPr>
        <w:t xml:space="preserve"> systémovom podávaní </w:t>
      </w:r>
      <w:r w:rsidR="00E1736B" w:rsidRPr="00AC2AD6">
        <w:rPr>
          <w:sz w:val="22"/>
          <w:szCs w:val="22"/>
        </w:rPr>
        <w:t> </w:t>
      </w:r>
      <w:proofErr w:type="spellStart"/>
      <w:r w:rsidRPr="00AC2AD6">
        <w:rPr>
          <w:sz w:val="22"/>
          <w:szCs w:val="22"/>
        </w:rPr>
        <w:t>tobramycínu</w:t>
      </w:r>
      <w:proofErr w:type="spellEnd"/>
      <w:r w:rsidR="00E1736B" w:rsidRPr="00AC2AD6">
        <w:rPr>
          <w:sz w:val="22"/>
          <w:szCs w:val="22"/>
        </w:rPr>
        <w:t xml:space="preserve"> a </w:t>
      </w:r>
      <w:proofErr w:type="spellStart"/>
      <w:r w:rsidR="00E1736B" w:rsidRPr="00AC2AD6">
        <w:rPr>
          <w:sz w:val="22"/>
          <w:szCs w:val="22"/>
        </w:rPr>
        <w:t>dexametazónu</w:t>
      </w:r>
      <w:proofErr w:type="spellEnd"/>
      <w:r w:rsidR="00E1736B" w:rsidRPr="00AC2AD6">
        <w:rPr>
          <w:sz w:val="22"/>
          <w:szCs w:val="22"/>
        </w:rPr>
        <w:t xml:space="preserve">. Tieto účinky boli zaznamenané po expozícii, ktorá dostatočne presahuje maximálnu humánnu očnú dávku podanú pri topickom </w:t>
      </w:r>
      <w:r w:rsidR="0060539A" w:rsidRPr="00EB6BDF">
        <w:rPr>
          <w:sz w:val="22"/>
          <w:szCs w:val="22"/>
        </w:rPr>
        <w:t>po</w:t>
      </w:r>
      <w:r w:rsidR="00E1736B" w:rsidRPr="00EB6BDF">
        <w:rPr>
          <w:sz w:val="22"/>
          <w:szCs w:val="22"/>
        </w:rPr>
        <w:t xml:space="preserve">užívaní lieku. Nepreukázalo sa, že by </w:t>
      </w:r>
      <w:proofErr w:type="spellStart"/>
      <w:r w:rsidR="00E1736B" w:rsidRPr="00EB6BDF">
        <w:rPr>
          <w:sz w:val="22"/>
          <w:szCs w:val="22"/>
        </w:rPr>
        <w:t>tobramycín</w:t>
      </w:r>
      <w:proofErr w:type="spellEnd"/>
      <w:r w:rsidR="00E1736B" w:rsidRPr="00EB6BDF">
        <w:rPr>
          <w:sz w:val="22"/>
          <w:szCs w:val="22"/>
        </w:rPr>
        <w:t xml:space="preserve"> spôsoboval </w:t>
      </w:r>
      <w:proofErr w:type="spellStart"/>
      <w:r w:rsidR="00E1736B" w:rsidRPr="00EB6BDF">
        <w:rPr>
          <w:sz w:val="22"/>
          <w:szCs w:val="22"/>
        </w:rPr>
        <w:t>teratogenitu</w:t>
      </w:r>
      <w:proofErr w:type="spellEnd"/>
      <w:r w:rsidR="00E1736B" w:rsidRPr="00EB6BDF">
        <w:rPr>
          <w:sz w:val="22"/>
          <w:szCs w:val="22"/>
        </w:rPr>
        <w:t xml:space="preserve"> u potkanov a králikov. Očné podávanie 0,1 % </w:t>
      </w:r>
      <w:proofErr w:type="spellStart"/>
      <w:r w:rsidR="00E1736B" w:rsidRPr="00EB6BDF">
        <w:rPr>
          <w:sz w:val="22"/>
          <w:szCs w:val="22"/>
        </w:rPr>
        <w:t>dexametazónu</w:t>
      </w:r>
      <w:proofErr w:type="spellEnd"/>
      <w:r w:rsidR="00E1736B" w:rsidRPr="00EB6BDF">
        <w:rPr>
          <w:sz w:val="22"/>
          <w:szCs w:val="22"/>
        </w:rPr>
        <w:t xml:space="preserve"> viedlo k </w:t>
      </w:r>
      <w:proofErr w:type="spellStart"/>
      <w:r w:rsidR="00E1736B" w:rsidRPr="00EB6BDF">
        <w:rPr>
          <w:sz w:val="22"/>
          <w:szCs w:val="22"/>
        </w:rPr>
        <w:t>fetálnym</w:t>
      </w:r>
      <w:proofErr w:type="spellEnd"/>
      <w:r w:rsidR="00E1736B" w:rsidRPr="00EB6BDF">
        <w:rPr>
          <w:sz w:val="22"/>
          <w:szCs w:val="22"/>
        </w:rPr>
        <w:t xml:space="preserve"> anomáliám u králikov (pozri časť 5.3).</w:t>
      </w:r>
    </w:p>
    <w:p w14:paraId="5CECE5E5" w14:textId="77777777" w:rsidR="00762AD2" w:rsidRPr="00AC2AD6" w:rsidRDefault="00762AD2">
      <w:pPr>
        <w:rPr>
          <w:sz w:val="22"/>
          <w:szCs w:val="22"/>
        </w:rPr>
      </w:pPr>
    </w:p>
    <w:p w14:paraId="073C6088" w14:textId="5620BF9E" w:rsidR="001B391D" w:rsidRPr="00AC2AD6" w:rsidRDefault="00E1736B">
      <w:pPr>
        <w:rPr>
          <w:sz w:val="22"/>
          <w:szCs w:val="22"/>
        </w:rPr>
      </w:pPr>
      <w:proofErr w:type="spellStart"/>
      <w:r w:rsidRPr="00AC2AD6">
        <w:rPr>
          <w:sz w:val="22"/>
          <w:szCs w:val="22"/>
        </w:rPr>
        <w:t>Tobradex</w:t>
      </w:r>
      <w:proofErr w:type="spellEnd"/>
      <w:r w:rsidRPr="00AC2AD6">
        <w:rPr>
          <w:sz w:val="22"/>
          <w:szCs w:val="22"/>
        </w:rPr>
        <w:t xml:space="preserve"> sa neodporúča používať počas tehotenstva.</w:t>
      </w:r>
    </w:p>
    <w:p w14:paraId="324FE8D2" w14:textId="77777777" w:rsidR="00762AD2" w:rsidRPr="00AC2AD6" w:rsidRDefault="00762AD2">
      <w:pPr>
        <w:rPr>
          <w:sz w:val="22"/>
          <w:szCs w:val="22"/>
        </w:rPr>
      </w:pPr>
    </w:p>
    <w:p w14:paraId="3EA38898" w14:textId="4163F600" w:rsidR="00762AD2" w:rsidRPr="00AC2AD6" w:rsidRDefault="003C3574">
      <w:pPr>
        <w:rPr>
          <w:sz w:val="22"/>
          <w:szCs w:val="22"/>
          <w:u w:val="single"/>
        </w:rPr>
      </w:pPr>
      <w:r w:rsidRPr="00AC2AD6">
        <w:rPr>
          <w:sz w:val="22"/>
          <w:szCs w:val="22"/>
          <w:u w:val="single"/>
        </w:rPr>
        <w:t>Dojčenie</w:t>
      </w:r>
    </w:p>
    <w:p w14:paraId="0B013E24" w14:textId="64E92A6E" w:rsidR="00E1736B" w:rsidRPr="00AC2AD6" w:rsidRDefault="00E1736B">
      <w:pPr>
        <w:pStyle w:val="Zkladntext"/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  <w:proofErr w:type="spellStart"/>
      <w:r w:rsidRPr="00EB6BDF">
        <w:rPr>
          <w:rFonts w:ascii="Times New Roman" w:hAnsi="Times New Roman" w:cs="Times New Roman"/>
          <w:sz w:val="22"/>
          <w:szCs w:val="22"/>
        </w:rPr>
        <w:t>Tobramycín</w:t>
      </w:r>
      <w:proofErr w:type="spellEnd"/>
      <w:r w:rsidRPr="00EB6BDF">
        <w:rPr>
          <w:rFonts w:ascii="Times New Roman" w:hAnsi="Times New Roman" w:cs="Times New Roman"/>
          <w:sz w:val="22"/>
          <w:szCs w:val="22"/>
        </w:rPr>
        <w:t xml:space="preserve"> sa vylučuje do ľudského mlieka po systémovom podaní. Nie sú k dispozícii žiadne údaje o tom, či </w:t>
      </w:r>
      <w:proofErr w:type="spellStart"/>
      <w:r w:rsidRPr="00EB6BDF">
        <w:rPr>
          <w:rFonts w:ascii="Times New Roman" w:hAnsi="Times New Roman" w:cs="Times New Roman"/>
          <w:sz w:val="22"/>
          <w:szCs w:val="22"/>
        </w:rPr>
        <w:t>dexametazón</w:t>
      </w:r>
      <w:proofErr w:type="spellEnd"/>
      <w:r w:rsidRPr="00EB6BDF">
        <w:rPr>
          <w:rFonts w:ascii="Times New Roman" w:hAnsi="Times New Roman" w:cs="Times New Roman"/>
          <w:sz w:val="22"/>
          <w:szCs w:val="22"/>
        </w:rPr>
        <w:t xml:space="preserve"> prechádza do ľudského mlieka. </w:t>
      </w:r>
      <w:r w:rsidR="0019462D" w:rsidRPr="00324013">
        <w:rPr>
          <w:rFonts w:ascii="Times New Roman" w:hAnsi="Times New Roman" w:cs="Times New Roman"/>
          <w:sz w:val="22"/>
          <w:szCs w:val="22"/>
        </w:rPr>
        <w:t>Nie je známe, či</w:t>
      </w:r>
      <w:r w:rsidR="0019462D" w:rsidRPr="00AC2AD6">
        <w:rPr>
          <w:rFonts w:ascii="Times New Roman" w:hAnsi="Times New Roman" w:cs="Times New Roman"/>
          <w:sz w:val="22"/>
          <w:szCs w:val="22"/>
        </w:rPr>
        <w:t xml:space="preserve"> sa </w:t>
      </w:r>
      <w:proofErr w:type="spellStart"/>
      <w:r w:rsidR="0019462D" w:rsidRPr="00AC2AD6">
        <w:rPr>
          <w:rFonts w:ascii="Times New Roman" w:hAnsi="Times New Roman" w:cs="Times New Roman"/>
          <w:sz w:val="22"/>
          <w:szCs w:val="22"/>
        </w:rPr>
        <w:t>tobramycín</w:t>
      </w:r>
      <w:proofErr w:type="spellEnd"/>
      <w:r w:rsidR="0019462D" w:rsidRPr="00AC2AD6">
        <w:rPr>
          <w:rFonts w:ascii="Times New Roman" w:hAnsi="Times New Roman" w:cs="Times New Roman"/>
          <w:sz w:val="22"/>
          <w:szCs w:val="22"/>
        </w:rPr>
        <w:t xml:space="preserve"> alebo </w:t>
      </w:r>
      <w:proofErr w:type="spellStart"/>
      <w:r w:rsidR="0019462D" w:rsidRPr="00AC2AD6">
        <w:rPr>
          <w:rFonts w:ascii="Times New Roman" w:hAnsi="Times New Roman" w:cs="Times New Roman"/>
          <w:sz w:val="22"/>
          <w:szCs w:val="22"/>
        </w:rPr>
        <w:t>dexametazón</w:t>
      </w:r>
      <w:proofErr w:type="spellEnd"/>
      <w:r w:rsidR="0019462D" w:rsidRPr="00AC2AD6">
        <w:rPr>
          <w:rFonts w:ascii="Times New Roman" w:hAnsi="Times New Roman" w:cs="Times New Roman"/>
          <w:sz w:val="22"/>
          <w:szCs w:val="22"/>
        </w:rPr>
        <w:t xml:space="preserve"> vylučujú do materského mlieka </w:t>
      </w:r>
      <w:r w:rsidRPr="00EB6BDF">
        <w:rPr>
          <w:rFonts w:ascii="Times New Roman" w:hAnsi="Times New Roman" w:cs="Times New Roman"/>
          <w:sz w:val="22"/>
          <w:szCs w:val="22"/>
        </w:rPr>
        <w:t xml:space="preserve">po topickom očnom podaní. Nie je pravdepodobné, že by po topickom použití lieku bolo možné preukázateľne zistiť prítomnosť </w:t>
      </w:r>
      <w:proofErr w:type="spellStart"/>
      <w:r w:rsidRPr="00EB6BDF">
        <w:rPr>
          <w:rFonts w:ascii="Times New Roman" w:hAnsi="Times New Roman" w:cs="Times New Roman"/>
          <w:sz w:val="22"/>
          <w:szCs w:val="22"/>
        </w:rPr>
        <w:t>tobramycínu</w:t>
      </w:r>
      <w:proofErr w:type="spellEnd"/>
      <w:r w:rsidRPr="00EB6BDF">
        <w:rPr>
          <w:rFonts w:ascii="Times New Roman" w:hAnsi="Times New Roman" w:cs="Times New Roman"/>
          <w:sz w:val="22"/>
          <w:szCs w:val="22"/>
        </w:rPr>
        <w:t xml:space="preserve"> a </w:t>
      </w:r>
      <w:proofErr w:type="spellStart"/>
      <w:r w:rsidRPr="00EB6BDF">
        <w:rPr>
          <w:rFonts w:ascii="Times New Roman" w:hAnsi="Times New Roman" w:cs="Times New Roman"/>
          <w:sz w:val="22"/>
          <w:szCs w:val="22"/>
        </w:rPr>
        <w:t>dexametazónu</w:t>
      </w:r>
      <w:proofErr w:type="spellEnd"/>
      <w:r w:rsidRPr="00EB6BDF">
        <w:rPr>
          <w:rFonts w:ascii="Times New Roman" w:hAnsi="Times New Roman" w:cs="Times New Roman"/>
          <w:sz w:val="22"/>
          <w:szCs w:val="22"/>
        </w:rPr>
        <w:t xml:space="preserve"> v ľudskom mlieku, alebo že by množstvo </w:t>
      </w:r>
      <w:proofErr w:type="spellStart"/>
      <w:r w:rsidRPr="00EB6BDF">
        <w:rPr>
          <w:rFonts w:ascii="Times New Roman" w:hAnsi="Times New Roman" w:cs="Times New Roman"/>
          <w:sz w:val="22"/>
          <w:szCs w:val="22"/>
        </w:rPr>
        <w:t>tobramycínu</w:t>
      </w:r>
      <w:proofErr w:type="spellEnd"/>
      <w:r w:rsidRPr="00EB6BDF">
        <w:rPr>
          <w:rFonts w:ascii="Times New Roman" w:hAnsi="Times New Roman" w:cs="Times New Roman"/>
          <w:sz w:val="22"/>
          <w:szCs w:val="22"/>
        </w:rPr>
        <w:t xml:space="preserve"> dokázalo u dieťaťa vyvolať klinické účinky.</w:t>
      </w:r>
      <w:r w:rsidR="0019462D" w:rsidRPr="00AC2AD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2BC13ED" w14:textId="12FF747D" w:rsidR="0019462D" w:rsidRPr="00AC2AD6" w:rsidRDefault="0019462D">
      <w:pPr>
        <w:pStyle w:val="Zkladntext"/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AC2AD6">
        <w:rPr>
          <w:rFonts w:ascii="Times New Roman" w:hAnsi="Times New Roman" w:cs="Times New Roman"/>
          <w:sz w:val="22"/>
          <w:szCs w:val="22"/>
        </w:rPr>
        <w:t>Riziko pre dojčené dieťa sa nedá vylúčiť.</w:t>
      </w:r>
      <w:r w:rsidR="00E1736B" w:rsidRPr="00EB6BDF">
        <w:rPr>
          <w:rFonts w:ascii="Times New Roman" w:hAnsi="Times New Roman" w:cs="Times New Roman"/>
          <w:sz w:val="22"/>
          <w:szCs w:val="22"/>
        </w:rPr>
        <w:t xml:space="preserve"> Preto je nutné zvážiť prínos dojčenia pre dieťa a prínos liečby pre ženu a rozhodnúť sa, či je vhodné prerušiť dojčenie alebo prerušiť/úplne vysadiť liečbu.</w:t>
      </w:r>
    </w:p>
    <w:p w14:paraId="3B8E1652" w14:textId="77777777" w:rsidR="00AC2AD6" w:rsidRDefault="00AC2AD6" w:rsidP="00AC2AD6">
      <w:pPr>
        <w:keepNext/>
        <w:rPr>
          <w:sz w:val="22"/>
          <w:szCs w:val="22"/>
          <w:u w:val="single"/>
        </w:rPr>
      </w:pPr>
    </w:p>
    <w:p w14:paraId="6E4C948D" w14:textId="77777777" w:rsidR="00AC2AD6" w:rsidRPr="00412634" w:rsidRDefault="00AC2AD6" w:rsidP="00AC2AD6">
      <w:pPr>
        <w:keepNext/>
        <w:rPr>
          <w:sz w:val="22"/>
          <w:szCs w:val="22"/>
        </w:rPr>
      </w:pPr>
      <w:r w:rsidRPr="00412634">
        <w:rPr>
          <w:sz w:val="22"/>
          <w:szCs w:val="22"/>
          <w:u w:val="single"/>
        </w:rPr>
        <w:t>Fertilita</w:t>
      </w:r>
    </w:p>
    <w:p w14:paraId="0AEBDBD6" w14:textId="77777777" w:rsidR="00AC2AD6" w:rsidRPr="00412634" w:rsidRDefault="00AC2AD6" w:rsidP="00AC2AD6">
      <w:pPr>
        <w:keepNext/>
        <w:rPr>
          <w:sz w:val="22"/>
          <w:szCs w:val="22"/>
        </w:rPr>
      </w:pPr>
      <w:r w:rsidRPr="00412634">
        <w:rPr>
          <w:sz w:val="22"/>
          <w:szCs w:val="22"/>
        </w:rPr>
        <w:t xml:space="preserve">Neuskutočnili sa žiadne štúdie na vyhodnotenie účinku </w:t>
      </w:r>
      <w:proofErr w:type="spellStart"/>
      <w:r w:rsidRPr="00412634">
        <w:rPr>
          <w:sz w:val="22"/>
          <w:szCs w:val="22"/>
        </w:rPr>
        <w:t>tobramycínu</w:t>
      </w:r>
      <w:proofErr w:type="spellEnd"/>
      <w:r w:rsidRPr="00412634">
        <w:rPr>
          <w:sz w:val="22"/>
          <w:szCs w:val="22"/>
        </w:rPr>
        <w:t xml:space="preserve"> a </w:t>
      </w:r>
      <w:proofErr w:type="spellStart"/>
      <w:r w:rsidRPr="00412634">
        <w:rPr>
          <w:sz w:val="22"/>
          <w:szCs w:val="22"/>
        </w:rPr>
        <w:t>dexametazónu</w:t>
      </w:r>
      <w:proofErr w:type="spellEnd"/>
      <w:r w:rsidRPr="00412634">
        <w:rPr>
          <w:sz w:val="22"/>
          <w:szCs w:val="22"/>
        </w:rPr>
        <w:t xml:space="preserve"> na </w:t>
      </w:r>
      <w:proofErr w:type="spellStart"/>
      <w:r w:rsidRPr="00412634">
        <w:rPr>
          <w:sz w:val="22"/>
          <w:szCs w:val="22"/>
        </w:rPr>
        <w:t>fertilitu</w:t>
      </w:r>
      <w:proofErr w:type="spellEnd"/>
      <w:r w:rsidRPr="00412634">
        <w:rPr>
          <w:sz w:val="22"/>
          <w:szCs w:val="22"/>
        </w:rPr>
        <w:t xml:space="preserve"> u ľudí a zvierat. K dispozícii sú iba obmedzené klinické údaje, ktoré umožňujú vyhodnotiť účinok </w:t>
      </w:r>
      <w:proofErr w:type="spellStart"/>
      <w:r w:rsidRPr="00412634">
        <w:rPr>
          <w:sz w:val="22"/>
          <w:szCs w:val="22"/>
        </w:rPr>
        <w:t>dexametazónu</w:t>
      </w:r>
      <w:proofErr w:type="spellEnd"/>
      <w:r w:rsidRPr="00412634">
        <w:rPr>
          <w:sz w:val="22"/>
          <w:szCs w:val="22"/>
        </w:rPr>
        <w:t xml:space="preserve"> na mužskú resp. ženskú plodnosť. </w:t>
      </w:r>
      <w:proofErr w:type="spellStart"/>
      <w:r w:rsidRPr="00412634">
        <w:rPr>
          <w:sz w:val="22"/>
          <w:szCs w:val="22"/>
        </w:rPr>
        <w:t>Dexametazón</w:t>
      </w:r>
      <w:proofErr w:type="spellEnd"/>
      <w:r w:rsidRPr="00412634">
        <w:rPr>
          <w:sz w:val="22"/>
          <w:szCs w:val="22"/>
        </w:rPr>
        <w:t xml:space="preserve"> nespôsoboval žiadne nežiaduce účinky na plodnosť v prípade </w:t>
      </w:r>
      <w:proofErr w:type="spellStart"/>
      <w:r w:rsidRPr="00412634">
        <w:rPr>
          <w:sz w:val="22"/>
          <w:szCs w:val="22"/>
        </w:rPr>
        <w:t>choriogonadotropínom</w:t>
      </w:r>
      <w:proofErr w:type="spellEnd"/>
      <w:r w:rsidRPr="00412634">
        <w:rPr>
          <w:sz w:val="22"/>
          <w:szCs w:val="22"/>
        </w:rPr>
        <w:t xml:space="preserve"> </w:t>
      </w:r>
      <w:proofErr w:type="spellStart"/>
      <w:r w:rsidRPr="00412634">
        <w:rPr>
          <w:sz w:val="22"/>
          <w:szCs w:val="22"/>
        </w:rPr>
        <w:t>senzibilizovaného</w:t>
      </w:r>
      <w:proofErr w:type="spellEnd"/>
      <w:r w:rsidRPr="00412634">
        <w:rPr>
          <w:sz w:val="22"/>
          <w:szCs w:val="22"/>
        </w:rPr>
        <w:t xml:space="preserve"> modelu u potkanov.</w:t>
      </w:r>
    </w:p>
    <w:p w14:paraId="15382146" w14:textId="77777777" w:rsidR="00762AD2" w:rsidRPr="00AC2AD6" w:rsidRDefault="00762AD2" w:rsidP="00324013">
      <w:pPr>
        <w:pStyle w:val="Zkladntext"/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</w:p>
    <w:p w14:paraId="25613AF2" w14:textId="77777777" w:rsidR="00762AD2" w:rsidRPr="00AC2AD6" w:rsidRDefault="00762AD2">
      <w:pPr>
        <w:rPr>
          <w:b/>
          <w:bCs/>
          <w:sz w:val="22"/>
          <w:szCs w:val="22"/>
        </w:rPr>
      </w:pPr>
      <w:r w:rsidRPr="00AC2AD6">
        <w:rPr>
          <w:b/>
          <w:bCs/>
          <w:sz w:val="22"/>
          <w:szCs w:val="22"/>
        </w:rPr>
        <w:t>4.7</w:t>
      </w:r>
      <w:r w:rsidR="001B391D" w:rsidRPr="00AC2AD6">
        <w:rPr>
          <w:b/>
          <w:bCs/>
          <w:sz w:val="22"/>
          <w:szCs w:val="22"/>
        </w:rPr>
        <w:tab/>
      </w:r>
      <w:r w:rsidRPr="00AC2AD6">
        <w:rPr>
          <w:b/>
          <w:bCs/>
          <w:sz w:val="22"/>
          <w:szCs w:val="22"/>
        </w:rPr>
        <w:t>Ovplyvnenie schopnosti viesť vozidlá a obsluhovať stroje</w:t>
      </w:r>
    </w:p>
    <w:p w14:paraId="1E1F1874" w14:textId="77777777" w:rsidR="001B391D" w:rsidRPr="00AC2AD6" w:rsidRDefault="001B391D">
      <w:pPr>
        <w:rPr>
          <w:sz w:val="22"/>
          <w:szCs w:val="22"/>
        </w:rPr>
      </w:pPr>
    </w:p>
    <w:p w14:paraId="29F9D902" w14:textId="1E18EC82" w:rsidR="00487E35" w:rsidRPr="00AC2AD6" w:rsidRDefault="00487E35">
      <w:pPr>
        <w:rPr>
          <w:sz w:val="22"/>
          <w:szCs w:val="22"/>
        </w:rPr>
      </w:pPr>
      <w:proofErr w:type="spellStart"/>
      <w:r w:rsidRPr="00AC2AD6">
        <w:rPr>
          <w:sz w:val="22"/>
          <w:szCs w:val="22"/>
        </w:rPr>
        <w:t>Tobradex</w:t>
      </w:r>
      <w:proofErr w:type="spellEnd"/>
      <w:r w:rsidRPr="00AC2AD6">
        <w:rPr>
          <w:sz w:val="22"/>
          <w:szCs w:val="22"/>
        </w:rPr>
        <w:t xml:space="preserve"> nemá žiadny alebo zanedbateľný vplyv na schopnosť viesť vozidlá a obsluhovať stroje.</w:t>
      </w:r>
    </w:p>
    <w:p w14:paraId="7106E469" w14:textId="77777777" w:rsidR="001B391D" w:rsidRPr="00AC2AD6" w:rsidRDefault="00567897">
      <w:pPr>
        <w:rPr>
          <w:sz w:val="22"/>
          <w:szCs w:val="22"/>
        </w:rPr>
      </w:pPr>
      <w:r w:rsidRPr="00AC2AD6">
        <w:rPr>
          <w:sz w:val="22"/>
          <w:szCs w:val="22"/>
        </w:rPr>
        <w:t>D</w:t>
      </w:r>
      <w:r w:rsidR="00762AD2" w:rsidRPr="00AC2AD6">
        <w:rPr>
          <w:sz w:val="22"/>
          <w:szCs w:val="22"/>
        </w:rPr>
        <w:t>očasné rozmazané videnie alebo iné poruchy zraku môžu ovplyvniť schopnosť viesť vozidl</w:t>
      </w:r>
      <w:r w:rsidR="001B391D" w:rsidRPr="00AC2AD6">
        <w:rPr>
          <w:sz w:val="22"/>
          <w:szCs w:val="22"/>
        </w:rPr>
        <w:t>á</w:t>
      </w:r>
      <w:r w:rsidR="00762AD2" w:rsidRPr="00AC2AD6">
        <w:rPr>
          <w:sz w:val="22"/>
          <w:szCs w:val="22"/>
        </w:rPr>
        <w:t xml:space="preserve"> alebo obsluhovať stroje. Ak sa po aplikácii vyskytne rozmazané videnie, pacient musí pred vedením vozidla alebo obsluhovaním stroja počkať, pokým sa mu zrak nevyjasní.</w:t>
      </w:r>
    </w:p>
    <w:p w14:paraId="30758350" w14:textId="77777777" w:rsidR="00762AD2" w:rsidRPr="00AC2AD6" w:rsidRDefault="00762AD2">
      <w:pPr>
        <w:rPr>
          <w:sz w:val="22"/>
          <w:szCs w:val="22"/>
        </w:rPr>
      </w:pPr>
    </w:p>
    <w:p w14:paraId="273B4E95" w14:textId="77777777" w:rsidR="00762AD2" w:rsidRPr="00AC2AD6" w:rsidRDefault="00762AD2">
      <w:pPr>
        <w:rPr>
          <w:b/>
          <w:bCs/>
          <w:sz w:val="22"/>
          <w:szCs w:val="22"/>
        </w:rPr>
      </w:pPr>
      <w:r w:rsidRPr="00AC2AD6">
        <w:rPr>
          <w:b/>
          <w:bCs/>
          <w:sz w:val="22"/>
          <w:szCs w:val="22"/>
        </w:rPr>
        <w:t>4.8</w:t>
      </w:r>
      <w:r w:rsidR="001B391D" w:rsidRPr="00AC2AD6">
        <w:rPr>
          <w:b/>
          <w:bCs/>
          <w:sz w:val="22"/>
          <w:szCs w:val="22"/>
        </w:rPr>
        <w:tab/>
      </w:r>
      <w:r w:rsidRPr="00AC2AD6">
        <w:rPr>
          <w:b/>
          <w:bCs/>
          <w:sz w:val="22"/>
          <w:szCs w:val="22"/>
        </w:rPr>
        <w:t>Nežiaduce účinky</w:t>
      </w:r>
    </w:p>
    <w:p w14:paraId="29427EA6" w14:textId="77777777" w:rsidR="001B391D" w:rsidRPr="00AC2AD6" w:rsidRDefault="001B391D">
      <w:pPr>
        <w:rPr>
          <w:sz w:val="22"/>
          <w:szCs w:val="22"/>
        </w:rPr>
      </w:pPr>
    </w:p>
    <w:p w14:paraId="77017BF2" w14:textId="77777777" w:rsidR="0019462D" w:rsidRPr="00AC2AD6" w:rsidRDefault="0019462D">
      <w:pPr>
        <w:rPr>
          <w:sz w:val="22"/>
          <w:szCs w:val="22"/>
        </w:rPr>
      </w:pPr>
      <w:r w:rsidRPr="00AC2AD6">
        <w:rPr>
          <w:sz w:val="22"/>
          <w:szCs w:val="22"/>
        </w:rPr>
        <w:t>Nasledujúce nežiaduce reakcie boli hlásené v priebehu klinických skúšaní s </w:t>
      </w:r>
      <w:proofErr w:type="spellStart"/>
      <w:r w:rsidRPr="00AC2AD6">
        <w:rPr>
          <w:sz w:val="22"/>
          <w:szCs w:val="22"/>
        </w:rPr>
        <w:t>Tobradexom</w:t>
      </w:r>
      <w:proofErr w:type="spellEnd"/>
      <w:r w:rsidRPr="00AC2AD6">
        <w:rPr>
          <w:sz w:val="22"/>
          <w:szCs w:val="22"/>
        </w:rPr>
        <w:t xml:space="preserve"> a sú klasifikované podľa nasledujúcich pravidiel: veľmi časté (≥ 1/10), </w:t>
      </w:r>
      <w:r w:rsidRPr="00AC2AD6">
        <w:rPr>
          <w:rFonts w:eastAsia="MS Mincho"/>
          <w:sz w:val="22"/>
          <w:szCs w:val="22"/>
        </w:rPr>
        <w:t>časté</w:t>
      </w:r>
      <w:r w:rsidRPr="00AC2AD6">
        <w:rPr>
          <w:sz w:val="22"/>
          <w:szCs w:val="22"/>
        </w:rPr>
        <w:t xml:space="preserve"> (≥ 1/100 až &lt; 1/10), menej časté (≥ 1/1 000 až &lt; 1/100), zriedkavé (≥ 1/10 000 až &lt; 1/1 000) a veľmi zriedkavé (&lt; 1/10 000). V každej skupine frekvencie výskytu sa nežiaduce reakcie uvádzajú v zostupnom poradí závažnosti.</w:t>
      </w:r>
    </w:p>
    <w:p w14:paraId="0EFCE45C" w14:textId="77777777" w:rsidR="0019462D" w:rsidRPr="00AC2AD6" w:rsidRDefault="0019462D">
      <w:pPr>
        <w:rPr>
          <w:sz w:val="22"/>
          <w:szCs w:val="22"/>
        </w:rPr>
      </w:pPr>
    </w:p>
    <w:tbl>
      <w:tblPr>
        <w:tblW w:w="880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4900"/>
      </w:tblGrid>
      <w:tr w:rsidR="0019462D" w:rsidRPr="00AC2AD6" w14:paraId="4BA22093" w14:textId="77777777" w:rsidTr="00FC1C2B">
        <w:trPr>
          <w:trHeight w:val="585"/>
        </w:trPr>
        <w:tc>
          <w:tcPr>
            <w:tcW w:w="3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D1510D" w14:textId="77777777" w:rsidR="0019462D" w:rsidRPr="00AC2AD6" w:rsidRDefault="0019462D">
            <w:pPr>
              <w:jc w:val="center"/>
              <w:rPr>
                <w:b/>
                <w:bCs/>
                <w:sz w:val="22"/>
                <w:szCs w:val="22"/>
              </w:rPr>
            </w:pPr>
            <w:r w:rsidRPr="00AC2AD6">
              <w:rPr>
                <w:b/>
                <w:bCs/>
                <w:sz w:val="22"/>
                <w:szCs w:val="22"/>
              </w:rPr>
              <w:t>Trieda orgánových systémov</w:t>
            </w:r>
          </w:p>
        </w:tc>
        <w:tc>
          <w:tcPr>
            <w:tcW w:w="4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1F18F7" w14:textId="77777777" w:rsidR="0019462D" w:rsidRPr="00AC2AD6" w:rsidRDefault="0019462D">
            <w:pPr>
              <w:jc w:val="center"/>
              <w:rPr>
                <w:b/>
                <w:bCs/>
                <w:sz w:val="22"/>
                <w:szCs w:val="22"/>
              </w:rPr>
            </w:pPr>
            <w:r w:rsidRPr="00AC2AD6">
              <w:rPr>
                <w:b/>
                <w:bCs/>
                <w:sz w:val="22"/>
                <w:szCs w:val="22"/>
              </w:rPr>
              <w:t>Nežiaduce reakcie</w:t>
            </w:r>
          </w:p>
          <w:p w14:paraId="7F0DB33D" w14:textId="36604802" w:rsidR="0019462D" w:rsidRPr="00AC2AD6" w:rsidRDefault="0019462D">
            <w:pPr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19462D" w:rsidRPr="00AC2AD6" w14:paraId="2F39091C" w14:textId="77777777" w:rsidTr="00FC1C2B">
        <w:trPr>
          <w:trHeight w:val="330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C87328" w14:textId="77777777" w:rsidR="0019462D" w:rsidRPr="00AC2AD6" w:rsidRDefault="0019462D" w:rsidP="00324013">
            <w:pPr>
              <w:rPr>
                <w:sz w:val="22"/>
                <w:szCs w:val="22"/>
              </w:rPr>
            </w:pPr>
            <w:r w:rsidRPr="00324013">
              <w:rPr>
                <w:sz w:val="22"/>
                <w:szCs w:val="22"/>
              </w:rPr>
              <w:t xml:space="preserve">Poruchy </w:t>
            </w:r>
            <w:r w:rsidRPr="00AC2AD6">
              <w:rPr>
                <w:sz w:val="22"/>
                <w:szCs w:val="22"/>
              </w:rPr>
              <w:t>oka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F69183" w14:textId="77777777" w:rsidR="0019462D" w:rsidRPr="00AC2AD6" w:rsidRDefault="0019462D">
            <w:pPr>
              <w:rPr>
                <w:sz w:val="22"/>
                <w:szCs w:val="22"/>
              </w:rPr>
            </w:pPr>
            <w:r w:rsidRPr="00AC2AD6">
              <w:rPr>
                <w:i/>
                <w:iCs/>
                <w:sz w:val="22"/>
                <w:szCs w:val="22"/>
              </w:rPr>
              <w:t>Menej časté</w:t>
            </w:r>
            <w:r w:rsidRPr="00AC2AD6">
              <w:rPr>
                <w:sz w:val="22"/>
                <w:szCs w:val="22"/>
              </w:rPr>
              <w:t xml:space="preserve">: zvýšený </w:t>
            </w:r>
            <w:proofErr w:type="spellStart"/>
            <w:r w:rsidRPr="00AC2AD6">
              <w:rPr>
                <w:sz w:val="22"/>
                <w:szCs w:val="22"/>
              </w:rPr>
              <w:t>vnútroočný</w:t>
            </w:r>
            <w:proofErr w:type="spellEnd"/>
            <w:r w:rsidRPr="00AC2AD6">
              <w:rPr>
                <w:sz w:val="22"/>
                <w:szCs w:val="22"/>
              </w:rPr>
              <w:t xml:space="preserve"> tlak, bolesť očí, očný </w:t>
            </w:r>
            <w:proofErr w:type="spellStart"/>
            <w:r w:rsidRPr="00AC2AD6">
              <w:rPr>
                <w:sz w:val="22"/>
                <w:szCs w:val="22"/>
              </w:rPr>
              <w:t>pruritus</w:t>
            </w:r>
            <w:proofErr w:type="spellEnd"/>
            <w:r w:rsidRPr="00AC2AD6">
              <w:rPr>
                <w:sz w:val="22"/>
                <w:szCs w:val="22"/>
              </w:rPr>
              <w:t xml:space="preserve">, očný </w:t>
            </w:r>
            <w:proofErr w:type="spellStart"/>
            <w:r w:rsidRPr="00AC2AD6">
              <w:rPr>
                <w:sz w:val="22"/>
                <w:szCs w:val="22"/>
              </w:rPr>
              <w:t>diskomfort</w:t>
            </w:r>
            <w:proofErr w:type="spellEnd"/>
            <w:r w:rsidRPr="00AC2AD6">
              <w:rPr>
                <w:sz w:val="22"/>
                <w:szCs w:val="22"/>
              </w:rPr>
              <w:t>, podráždenie očí</w:t>
            </w:r>
            <w:r w:rsidR="00487E35" w:rsidRPr="00AC2AD6">
              <w:rPr>
                <w:sz w:val="22"/>
                <w:szCs w:val="22"/>
              </w:rPr>
              <w:t xml:space="preserve">, zvýšená </w:t>
            </w:r>
            <w:proofErr w:type="spellStart"/>
            <w:r w:rsidR="00487E35" w:rsidRPr="00AC2AD6">
              <w:rPr>
                <w:sz w:val="22"/>
                <w:szCs w:val="22"/>
              </w:rPr>
              <w:t>lakrimácia</w:t>
            </w:r>
            <w:proofErr w:type="spellEnd"/>
            <w:r w:rsidR="00487E35" w:rsidRPr="00AC2AD6">
              <w:rPr>
                <w:sz w:val="22"/>
                <w:szCs w:val="22"/>
              </w:rPr>
              <w:t>, edém očného viečka</w:t>
            </w:r>
          </w:p>
        </w:tc>
      </w:tr>
      <w:tr w:rsidR="0019462D" w:rsidRPr="00AC2AD6" w14:paraId="01F000FF" w14:textId="77777777" w:rsidTr="00FC1C2B">
        <w:trPr>
          <w:trHeight w:val="330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1F4BB1" w14:textId="77777777" w:rsidR="0019462D" w:rsidRPr="00324013" w:rsidRDefault="0019462D" w:rsidP="00324013">
            <w:pPr>
              <w:rPr>
                <w:sz w:val="22"/>
                <w:szCs w:val="22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A79AF1" w14:textId="4F38F08A" w:rsidR="0019462D" w:rsidRPr="00AC2AD6" w:rsidRDefault="0019462D">
            <w:pPr>
              <w:rPr>
                <w:i/>
                <w:iCs/>
                <w:sz w:val="22"/>
                <w:szCs w:val="22"/>
              </w:rPr>
            </w:pPr>
            <w:r w:rsidRPr="00AC2AD6">
              <w:rPr>
                <w:i/>
                <w:iCs/>
                <w:sz w:val="22"/>
                <w:szCs w:val="22"/>
              </w:rPr>
              <w:t>Zriedkavé:</w:t>
            </w:r>
            <w:r w:rsidRPr="00AC2AD6">
              <w:rPr>
                <w:sz w:val="22"/>
                <w:szCs w:val="22"/>
              </w:rPr>
              <w:t xml:space="preserve"> </w:t>
            </w:r>
            <w:proofErr w:type="spellStart"/>
            <w:r w:rsidRPr="00AC2AD6">
              <w:rPr>
                <w:sz w:val="22"/>
                <w:szCs w:val="22"/>
              </w:rPr>
              <w:t>keratitída</w:t>
            </w:r>
            <w:proofErr w:type="spellEnd"/>
            <w:r w:rsidRPr="00AC2AD6">
              <w:rPr>
                <w:sz w:val="22"/>
                <w:szCs w:val="22"/>
              </w:rPr>
              <w:t xml:space="preserve">, očná alergia, </w:t>
            </w:r>
            <w:r w:rsidR="00D32D8D" w:rsidRPr="00AC2AD6">
              <w:rPr>
                <w:sz w:val="22"/>
                <w:szCs w:val="22"/>
              </w:rPr>
              <w:t>rozmazan</w:t>
            </w:r>
            <w:r w:rsidRPr="00AC2AD6">
              <w:rPr>
                <w:sz w:val="22"/>
                <w:szCs w:val="22"/>
              </w:rPr>
              <w:t>é videnie</w:t>
            </w:r>
            <w:r w:rsidR="00D32D8D" w:rsidRPr="00AC2AD6">
              <w:rPr>
                <w:sz w:val="22"/>
                <w:szCs w:val="22"/>
              </w:rPr>
              <w:t xml:space="preserve"> (pozri tiež časť 4.4)</w:t>
            </w:r>
            <w:r w:rsidRPr="00AC2AD6">
              <w:rPr>
                <w:sz w:val="22"/>
                <w:szCs w:val="22"/>
              </w:rPr>
              <w:t xml:space="preserve">, suchosť očí, očná </w:t>
            </w:r>
            <w:proofErr w:type="spellStart"/>
            <w:r w:rsidRPr="00AC2AD6">
              <w:rPr>
                <w:sz w:val="22"/>
                <w:szCs w:val="22"/>
              </w:rPr>
              <w:t>hyperémia</w:t>
            </w:r>
            <w:proofErr w:type="spellEnd"/>
          </w:p>
        </w:tc>
      </w:tr>
      <w:tr w:rsidR="0019462D" w:rsidRPr="00AC2AD6" w14:paraId="6A85B15A" w14:textId="77777777" w:rsidTr="00FC1C2B">
        <w:trPr>
          <w:trHeight w:val="330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62EA42" w14:textId="77777777" w:rsidR="0019462D" w:rsidRPr="00AC2AD6" w:rsidRDefault="0019462D" w:rsidP="00324013">
            <w:pPr>
              <w:rPr>
                <w:sz w:val="22"/>
                <w:szCs w:val="22"/>
              </w:rPr>
            </w:pPr>
            <w:r w:rsidRPr="00324013">
              <w:rPr>
                <w:sz w:val="22"/>
                <w:szCs w:val="22"/>
              </w:rPr>
              <w:t>Poruchy gastrointestinálneho traktu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C1EBF3" w14:textId="77777777" w:rsidR="0019462D" w:rsidRPr="00AC2AD6" w:rsidRDefault="0019462D">
            <w:pPr>
              <w:rPr>
                <w:i/>
                <w:iCs/>
                <w:sz w:val="22"/>
                <w:szCs w:val="22"/>
              </w:rPr>
            </w:pPr>
            <w:r w:rsidRPr="00AC2AD6">
              <w:rPr>
                <w:i/>
                <w:iCs/>
                <w:sz w:val="22"/>
                <w:szCs w:val="22"/>
              </w:rPr>
              <w:t xml:space="preserve">Zriedkavé: </w:t>
            </w:r>
            <w:proofErr w:type="spellStart"/>
            <w:r w:rsidRPr="00AC2AD6">
              <w:rPr>
                <w:iCs/>
                <w:sz w:val="22"/>
                <w:szCs w:val="22"/>
              </w:rPr>
              <w:t>dysgeúzia</w:t>
            </w:r>
            <w:proofErr w:type="spellEnd"/>
          </w:p>
        </w:tc>
      </w:tr>
    </w:tbl>
    <w:p w14:paraId="25F1AF00" w14:textId="77777777" w:rsidR="0019462D" w:rsidRPr="00324013" w:rsidRDefault="0019462D" w:rsidP="00324013">
      <w:pPr>
        <w:rPr>
          <w:sz w:val="22"/>
          <w:szCs w:val="22"/>
        </w:rPr>
      </w:pPr>
    </w:p>
    <w:p w14:paraId="43D35CA8" w14:textId="77777777" w:rsidR="0019462D" w:rsidRPr="00AC2AD6" w:rsidRDefault="0019462D">
      <w:pPr>
        <w:rPr>
          <w:sz w:val="22"/>
          <w:szCs w:val="22"/>
        </w:rPr>
      </w:pPr>
      <w:r w:rsidRPr="00AC2AD6">
        <w:rPr>
          <w:sz w:val="22"/>
          <w:szCs w:val="22"/>
        </w:rPr>
        <w:t>Nižšie sú uvedené ďalšie nežiaduce reakcie zistené po uvedení lieku na trh. Frekvencia sa nedá odhadnúť z dostupných údajov.</w:t>
      </w:r>
    </w:p>
    <w:p w14:paraId="1E9661B7" w14:textId="77777777" w:rsidR="0019462D" w:rsidRPr="00AC2AD6" w:rsidRDefault="0019462D">
      <w:pPr>
        <w:rPr>
          <w:sz w:val="22"/>
          <w:szCs w:val="22"/>
        </w:rPr>
      </w:pPr>
    </w:p>
    <w:tbl>
      <w:tblPr>
        <w:tblW w:w="880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4900"/>
      </w:tblGrid>
      <w:tr w:rsidR="0019462D" w:rsidRPr="00AC2AD6" w14:paraId="66DF2841" w14:textId="77777777" w:rsidTr="00FC1C2B">
        <w:trPr>
          <w:trHeight w:val="585"/>
        </w:trPr>
        <w:tc>
          <w:tcPr>
            <w:tcW w:w="3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2F644E" w14:textId="77777777" w:rsidR="0019462D" w:rsidRPr="00AC2AD6" w:rsidRDefault="0019462D">
            <w:pPr>
              <w:jc w:val="center"/>
              <w:rPr>
                <w:b/>
                <w:bCs/>
                <w:sz w:val="22"/>
                <w:szCs w:val="22"/>
              </w:rPr>
            </w:pPr>
            <w:r w:rsidRPr="00AC2AD6">
              <w:rPr>
                <w:b/>
                <w:bCs/>
                <w:sz w:val="22"/>
                <w:szCs w:val="22"/>
              </w:rPr>
              <w:t>Trieda orgánových systémov</w:t>
            </w:r>
          </w:p>
        </w:tc>
        <w:tc>
          <w:tcPr>
            <w:tcW w:w="4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27A800" w14:textId="77777777" w:rsidR="0019462D" w:rsidRPr="00AC2AD6" w:rsidRDefault="0019462D">
            <w:pPr>
              <w:jc w:val="center"/>
              <w:rPr>
                <w:b/>
                <w:bCs/>
                <w:sz w:val="22"/>
                <w:szCs w:val="22"/>
              </w:rPr>
            </w:pPr>
            <w:r w:rsidRPr="00AC2AD6">
              <w:rPr>
                <w:b/>
                <w:bCs/>
                <w:sz w:val="22"/>
                <w:szCs w:val="22"/>
              </w:rPr>
              <w:t>Nežiaduce reakcie</w:t>
            </w:r>
          </w:p>
          <w:p w14:paraId="2764F386" w14:textId="26B73325" w:rsidR="0019462D" w:rsidRPr="00AC2AD6" w:rsidRDefault="0019462D">
            <w:pPr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19462D" w:rsidRPr="00AC2AD6" w14:paraId="4B34BB4F" w14:textId="77777777" w:rsidTr="00FC1C2B">
        <w:trPr>
          <w:trHeight w:val="330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1837E2" w14:textId="77777777" w:rsidR="0019462D" w:rsidRPr="00AC2AD6" w:rsidRDefault="0019462D" w:rsidP="00324013">
            <w:pPr>
              <w:rPr>
                <w:sz w:val="22"/>
                <w:szCs w:val="22"/>
              </w:rPr>
            </w:pPr>
            <w:r w:rsidRPr="00324013">
              <w:rPr>
                <w:sz w:val="22"/>
                <w:szCs w:val="22"/>
              </w:rPr>
              <w:t>Poruchy imunitného systému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248CA7" w14:textId="50328BEF" w:rsidR="0019462D" w:rsidRPr="00AC2AD6" w:rsidRDefault="00E1736B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AC2AD6">
              <w:rPr>
                <w:sz w:val="22"/>
                <w:szCs w:val="22"/>
              </w:rPr>
              <w:t>anafylaktická</w:t>
            </w:r>
            <w:proofErr w:type="spellEnd"/>
            <w:r w:rsidRPr="00AC2AD6">
              <w:rPr>
                <w:sz w:val="22"/>
                <w:szCs w:val="22"/>
              </w:rPr>
              <w:t xml:space="preserve"> reakcia, </w:t>
            </w:r>
            <w:r w:rsidR="0019462D" w:rsidRPr="00AC2AD6">
              <w:rPr>
                <w:sz w:val="22"/>
                <w:szCs w:val="22"/>
              </w:rPr>
              <w:t>precitlivenosť</w:t>
            </w:r>
          </w:p>
        </w:tc>
      </w:tr>
      <w:tr w:rsidR="0019462D" w:rsidRPr="00AC2AD6" w14:paraId="43DB76E5" w14:textId="77777777" w:rsidTr="00FC1C2B">
        <w:trPr>
          <w:trHeight w:val="330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029AF8" w14:textId="77777777" w:rsidR="0019462D" w:rsidRPr="00AC2AD6" w:rsidRDefault="0019462D" w:rsidP="00324013">
            <w:pPr>
              <w:rPr>
                <w:sz w:val="22"/>
                <w:szCs w:val="22"/>
              </w:rPr>
            </w:pPr>
            <w:r w:rsidRPr="00324013">
              <w:rPr>
                <w:sz w:val="22"/>
                <w:szCs w:val="22"/>
              </w:rPr>
              <w:t>Poruchy nervového systému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FFEAB2" w14:textId="77777777" w:rsidR="0019462D" w:rsidRPr="00AC2AD6" w:rsidRDefault="0019462D">
            <w:pPr>
              <w:rPr>
                <w:sz w:val="22"/>
                <w:szCs w:val="22"/>
              </w:rPr>
            </w:pPr>
            <w:r w:rsidRPr="00AC2AD6">
              <w:rPr>
                <w:sz w:val="22"/>
                <w:szCs w:val="22"/>
              </w:rPr>
              <w:t>závrat, bolesť hlavy</w:t>
            </w:r>
          </w:p>
        </w:tc>
      </w:tr>
      <w:tr w:rsidR="0019462D" w:rsidRPr="00AC2AD6" w14:paraId="33610E78" w14:textId="77777777" w:rsidTr="00FC1C2B">
        <w:trPr>
          <w:trHeight w:val="330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6D0CED" w14:textId="77777777" w:rsidR="0019462D" w:rsidRPr="00AC2AD6" w:rsidRDefault="0019462D" w:rsidP="00324013">
            <w:pPr>
              <w:rPr>
                <w:sz w:val="22"/>
                <w:szCs w:val="22"/>
              </w:rPr>
            </w:pPr>
            <w:r w:rsidRPr="00324013">
              <w:rPr>
                <w:sz w:val="22"/>
                <w:szCs w:val="22"/>
              </w:rPr>
              <w:t>Poruchy oka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95C2DA" w14:textId="77777777" w:rsidR="0019462D" w:rsidRPr="00AC2AD6" w:rsidRDefault="0019462D">
            <w:pPr>
              <w:rPr>
                <w:sz w:val="22"/>
                <w:szCs w:val="22"/>
              </w:rPr>
            </w:pPr>
            <w:proofErr w:type="spellStart"/>
            <w:r w:rsidRPr="00AC2AD6">
              <w:rPr>
                <w:sz w:val="22"/>
                <w:szCs w:val="22"/>
              </w:rPr>
              <w:t>erytém</w:t>
            </w:r>
            <w:proofErr w:type="spellEnd"/>
            <w:r w:rsidRPr="00AC2AD6">
              <w:rPr>
                <w:sz w:val="22"/>
                <w:szCs w:val="22"/>
              </w:rPr>
              <w:t xml:space="preserve"> očného viečka, </w:t>
            </w:r>
            <w:proofErr w:type="spellStart"/>
            <w:r w:rsidRPr="00AC2AD6">
              <w:rPr>
                <w:sz w:val="22"/>
                <w:szCs w:val="22"/>
              </w:rPr>
              <w:t>mydriáza</w:t>
            </w:r>
            <w:proofErr w:type="spellEnd"/>
          </w:p>
        </w:tc>
      </w:tr>
      <w:tr w:rsidR="0019462D" w:rsidRPr="00AC2AD6" w14:paraId="6624C88B" w14:textId="77777777" w:rsidTr="00FC1C2B">
        <w:trPr>
          <w:trHeight w:val="330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74F34D" w14:textId="77777777" w:rsidR="0019462D" w:rsidRPr="00AC2AD6" w:rsidRDefault="0019462D" w:rsidP="00324013">
            <w:pPr>
              <w:rPr>
                <w:sz w:val="22"/>
                <w:szCs w:val="22"/>
              </w:rPr>
            </w:pPr>
            <w:r w:rsidRPr="00324013">
              <w:rPr>
                <w:sz w:val="22"/>
                <w:szCs w:val="22"/>
              </w:rPr>
              <w:t>Poruchy gastrointestinálneho traktu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A6A56A" w14:textId="77777777" w:rsidR="0019462D" w:rsidRPr="00AC2AD6" w:rsidRDefault="0019462D">
            <w:pPr>
              <w:rPr>
                <w:sz w:val="22"/>
                <w:szCs w:val="22"/>
              </w:rPr>
            </w:pPr>
            <w:proofErr w:type="spellStart"/>
            <w:r w:rsidRPr="00AC2AD6">
              <w:rPr>
                <w:sz w:val="22"/>
                <w:szCs w:val="22"/>
              </w:rPr>
              <w:t>nauzea</w:t>
            </w:r>
            <w:proofErr w:type="spellEnd"/>
            <w:r w:rsidRPr="00AC2AD6">
              <w:rPr>
                <w:sz w:val="22"/>
                <w:szCs w:val="22"/>
              </w:rPr>
              <w:t xml:space="preserve">, </w:t>
            </w:r>
            <w:proofErr w:type="spellStart"/>
            <w:r w:rsidRPr="00AC2AD6">
              <w:rPr>
                <w:sz w:val="22"/>
                <w:szCs w:val="22"/>
              </w:rPr>
              <w:t>abdominálny</w:t>
            </w:r>
            <w:proofErr w:type="spellEnd"/>
            <w:r w:rsidRPr="00AC2AD6">
              <w:rPr>
                <w:sz w:val="22"/>
                <w:szCs w:val="22"/>
              </w:rPr>
              <w:t xml:space="preserve"> </w:t>
            </w:r>
            <w:proofErr w:type="spellStart"/>
            <w:r w:rsidRPr="00AC2AD6">
              <w:rPr>
                <w:sz w:val="22"/>
                <w:szCs w:val="22"/>
              </w:rPr>
              <w:t>diskomfort</w:t>
            </w:r>
            <w:proofErr w:type="spellEnd"/>
          </w:p>
        </w:tc>
      </w:tr>
      <w:tr w:rsidR="0019462D" w:rsidRPr="00AC2AD6" w14:paraId="35E2DFF2" w14:textId="77777777" w:rsidTr="00FC1C2B">
        <w:trPr>
          <w:trHeight w:val="330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2E720F" w14:textId="77777777" w:rsidR="0019462D" w:rsidRPr="00AC2AD6" w:rsidRDefault="0019462D" w:rsidP="00324013">
            <w:pPr>
              <w:rPr>
                <w:sz w:val="22"/>
                <w:szCs w:val="22"/>
              </w:rPr>
            </w:pPr>
            <w:r w:rsidRPr="00324013">
              <w:rPr>
                <w:sz w:val="22"/>
                <w:szCs w:val="22"/>
              </w:rPr>
              <w:t>Poruchy</w:t>
            </w:r>
            <w:r w:rsidRPr="00AC2AD6">
              <w:rPr>
                <w:sz w:val="22"/>
                <w:szCs w:val="22"/>
              </w:rPr>
              <w:t xml:space="preserve"> kože a podkožného tkaniva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DA8311" w14:textId="1D3716C4" w:rsidR="0019462D" w:rsidRPr="00AC2AD6" w:rsidRDefault="00E1736B">
            <w:pPr>
              <w:rPr>
                <w:sz w:val="22"/>
                <w:szCs w:val="22"/>
              </w:rPr>
            </w:pPr>
            <w:proofErr w:type="spellStart"/>
            <w:r w:rsidRPr="00AC2AD6">
              <w:rPr>
                <w:sz w:val="22"/>
                <w:szCs w:val="22"/>
              </w:rPr>
              <w:t>multiformný</w:t>
            </w:r>
            <w:proofErr w:type="spellEnd"/>
            <w:r w:rsidRPr="00AC2AD6">
              <w:rPr>
                <w:sz w:val="22"/>
                <w:szCs w:val="22"/>
              </w:rPr>
              <w:t xml:space="preserve"> </w:t>
            </w:r>
            <w:proofErr w:type="spellStart"/>
            <w:r w:rsidRPr="00AC2AD6">
              <w:rPr>
                <w:sz w:val="22"/>
                <w:szCs w:val="22"/>
              </w:rPr>
              <w:t>erytém</w:t>
            </w:r>
            <w:proofErr w:type="spellEnd"/>
            <w:r w:rsidRPr="00AC2AD6">
              <w:rPr>
                <w:sz w:val="22"/>
                <w:szCs w:val="22"/>
              </w:rPr>
              <w:t xml:space="preserve">, </w:t>
            </w:r>
            <w:r w:rsidR="0019462D" w:rsidRPr="00AC2AD6">
              <w:rPr>
                <w:sz w:val="22"/>
                <w:szCs w:val="22"/>
              </w:rPr>
              <w:t xml:space="preserve">vyrážka, opuch tváre, </w:t>
            </w:r>
            <w:proofErr w:type="spellStart"/>
            <w:r w:rsidR="0019462D" w:rsidRPr="00AC2AD6">
              <w:rPr>
                <w:sz w:val="22"/>
                <w:szCs w:val="22"/>
              </w:rPr>
              <w:t>pruritus</w:t>
            </w:r>
            <w:proofErr w:type="spellEnd"/>
          </w:p>
        </w:tc>
      </w:tr>
    </w:tbl>
    <w:p w14:paraId="5BB6064D" w14:textId="77777777" w:rsidR="0019462D" w:rsidRPr="00324013" w:rsidRDefault="0019462D" w:rsidP="00324013">
      <w:pPr>
        <w:rPr>
          <w:sz w:val="22"/>
          <w:szCs w:val="22"/>
        </w:rPr>
      </w:pPr>
    </w:p>
    <w:p w14:paraId="711CAB6F" w14:textId="77777777" w:rsidR="00487E35" w:rsidRPr="00AC2AD6" w:rsidRDefault="00487E35">
      <w:pPr>
        <w:pStyle w:val="Zkladntext2"/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  <w:u w:val="single"/>
        </w:rPr>
      </w:pPr>
      <w:r w:rsidRPr="00AC2AD6">
        <w:rPr>
          <w:rFonts w:ascii="Times New Roman" w:hAnsi="Times New Roman" w:cs="Times New Roman"/>
          <w:sz w:val="22"/>
          <w:szCs w:val="22"/>
          <w:u w:val="single"/>
        </w:rPr>
        <w:t>Opis vybraných nežiaducich reakcií</w:t>
      </w:r>
    </w:p>
    <w:p w14:paraId="73E9BE01" w14:textId="77777777" w:rsidR="00487E35" w:rsidRPr="00AC2AD6" w:rsidRDefault="00487E35">
      <w:pPr>
        <w:pStyle w:val="Zkladntext2"/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</w:p>
    <w:p w14:paraId="692B0FCA" w14:textId="5670C1B6" w:rsidR="00487E35" w:rsidRPr="00AC2AD6" w:rsidRDefault="0060539A">
      <w:pPr>
        <w:pStyle w:val="Zkladntext2"/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AC2AD6">
        <w:rPr>
          <w:rFonts w:ascii="Times New Roman" w:hAnsi="Times New Roman" w:cs="Times New Roman"/>
          <w:sz w:val="22"/>
          <w:szCs w:val="22"/>
        </w:rPr>
        <w:t>Dlhodobé</w:t>
      </w:r>
      <w:r w:rsidR="00487E35" w:rsidRPr="00AC2AD6">
        <w:rPr>
          <w:rFonts w:ascii="Times New Roman" w:hAnsi="Times New Roman" w:cs="Times New Roman"/>
          <w:sz w:val="22"/>
          <w:szCs w:val="22"/>
        </w:rPr>
        <w:t xml:space="preserve"> používanie topických </w:t>
      </w:r>
      <w:proofErr w:type="spellStart"/>
      <w:r w:rsidR="00487E35" w:rsidRPr="00AC2AD6">
        <w:rPr>
          <w:rFonts w:ascii="Times New Roman" w:hAnsi="Times New Roman" w:cs="Times New Roman"/>
          <w:sz w:val="22"/>
          <w:szCs w:val="22"/>
        </w:rPr>
        <w:t>kortikosteroidov</w:t>
      </w:r>
      <w:proofErr w:type="spellEnd"/>
      <w:r w:rsidR="00487E35" w:rsidRPr="00AC2AD6">
        <w:rPr>
          <w:rFonts w:ascii="Times New Roman" w:hAnsi="Times New Roman" w:cs="Times New Roman"/>
          <w:sz w:val="22"/>
          <w:szCs w:val="22"/>
        </w:rPr>
        <w:t xml:space="preserve"> </w:t>
      </w:r>
      <w:r w:rsidRPr="00AC2AD6">
        <w:rPr>
          <w:rFonts w:ascii="Times New Roman" w:hAnsi="Times New Roman" w:cs="Times New Roman"/>
          <w:sz w:val="22"/>
          <w:szCs w:val="22"/>
        </w:rPr>
        <w:t xml:space="preserve">aplikovaných do očí </w:t>
      </w:r>
      <w:r w:rsidR="00487E35" w:rsidRPr="00AC2AD6">
        <w:rPr>
          <w:rFonts w:ascii="Times New Roman" w:hAnsi="Times New Roman" w:cs="Times New Roman"/>
          <w:sz w:val="22"/>
          <w:szCs w:val="22"/>
        </w:rPr>
        <w:t xml:space="preserve">môže viesť k zvýšeniu </w:t>
      </w:r>
      <w:proofErr w:type="spellStart"/>
      <w:r w:rsidR="00487E35" w:rsidRPr="00AC2AD6">
        <w:rPr>
          <w:rFonts w:ascii="Times New Roman" w:hAnsi="Times New Roman" w:cs="Times New Roman"/>
          <w:sz w:val="22"/>
          <w:szCs w:val="22"/>
        </w:rPr>
        <w:t>vnútroočného</w:t>
      </w:r>
      <w:proofErr w:type="spellEnd"/>
      <w:r w:rsidR="00487E35" w:rsidRPr="00AC2AD6">
        <w:rPr>
          <w:rFonts w:ascii="Times New Roman" w:hAnsi="Times New Roman" w:cs="Times New Roman"/>
          <w:sz w:val="22"/>
          <w:szCs w:val="22"/>
        </w:rPr>
        <w:t xml:space="preserve"> tlaku s poškodením optického nervu, zníženiu zrakovej ostrosti a poruche zorného poľa, výskytu zadnej </w:t>
      </w:r>
      <w:proofErr w:type="spellStart"/>
      <w:r w:rsidR="00487E35" w:rsidRPr="00AC2AD6">
        <w:rPr>
          <w:rFonts w:ascii="Times New Roman" w:hAnsi="Times New Roman" w:cs="Times New Roman"/>
          <w:sz w:val="22"/>
          <w:szCs w:val="22"/>
        </w:rPr>
        <w:t>subkapsulárnej</w:t>
      </w:r>
      <w:proofErr w:type="spellEnd"/>
      <w:r w:rsidR="00487E35" w:rsidRPr="00AC2AD6">
        <w:rPr>
          <w:rFonts w:ascii="Times New Roman" w:hAnsi="Times New Roman" w:cs="Times New Roman"/>
          <w:sz w:val="22"/>
          <w:szCs w:val="22"/>
        </w:rPr>
        <w:t xml:space="preserve"> katarakty a oneskorenému hojeniu rán (</w:t>
      </w:r>
      <w:r w:rsidR="009E4F4E" w:rsidRPr="00AC2AD6">
        <w:rPr>
          <w:rFonts w:ascii="Times New Roman" w:hAnsi="Times New Roman" w:cs="Times New Roman"/>
          <w:sz w:val="22"/>
          <w:szCs w:val="22"/>
        </w:rPr>
        <w:t>p</w:t>
      </w:r>
      <w:r w:rsidR="00487E35" w:rsidRPr="00AC2AD6">
        <w:rPr>
          <w:rFonts w:ascii="Times New Roman" w:hAnsi="Times New Roman" w:cs="Times New Roman"/>
          <w:sz w:val="22"/>
          <w:szCs w:val="22"/>
        </w:rPr>
        <w:t>ozri časť 4.4).</w:t>
      </w:r>
    </w:p>
    <w:p w14:paraId="3409BA16" w14:textId="77777777" w:rsidR="00487E35" w:rsidRPr="00AC2AD6" w:rsidRDefault="00487E35">
      <w:pPr>
        <w:pStyle w:val="Zkladntext2"/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</w:p>
    <w:p w14:paraId="7434A193" w14:textId="3EC44C51" w:rsidR="00487E35" w:rsidRPr="00AC2AD6" w:rsidRDefault="00487E35">
      <w:pPr>
        <w:pStyle w:val="Zkladntext2"/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AC2AD6">
        <w:rPr>
          <w:rFonts w:ascii="Times New Roman" w:hAnsi="Times New Roman" w:cs="Times New Roman"/>
          <w:sz w:val="22"/>
          <w:szCs w:val="22"/>
        </w:rPr>
        <w:t xml:space="preserve">Pri ochoreniach spôsobujúcich stenčenie rohovky alebo </w:t>
      </w:r>
      <w:proofErr w:type="spellStart"/>
      <w:r w:rsidRPr="00AC2AD6">
        <w:rPr>
          <w:rFonts w:ascii="Times New Roman" w:hAnsi="Times New Roman" w:cs="Times New Roman"/>
          <w:sz w:val="22"/>
          <w:szCs w:val="22"/>
        </w:rPr>
        <w:t>skléra</w:t>
      </w:r>
      <w:proofErr w:type="spellEnd"/>
      <w:r w:rsidRPr="00AC2AD6">
        <w:rPr>
          <w:rFonts w:ascii="Times New Roman" w:hAnsi="Times New Roman" w:cs="Times New Roman"/>
          <w:sz w:val="22"/>
          <w:szCs w:val="22"/>
        </w:rPr>
        <w:t xml:space="preserve"> je vzhľadom na </w:t>
      </w:r>
      <w:proofErr w:type="spellStart"/>
      <w:r w:rsidRPr="00AC2AD6">
        <w:rPr>
          <w:rFonts w:ascii="Times New Roman" w:hAnsi="Times New Roman" w:cs="Times New Roman"/>
          <w:sz w:val="22"/>
          <w:szCs w:val="22"/>
        </w:rPr>
        <w:t>kortikosteroidovú</w:t>
      </w:r>
      <w:proofErr w:type="spellEnd"/>
      <w:r w:rsidRPr="00AC2AD6">
        <w:rPr>
          <w:rFonts w:ascii="Times New Roman" w:hAnsi="Times New Roman" w:cs="Times New Roman"/>
          <w:sz w:val="22"/>
          <w:szCs w:val="22"/>
        </w:rPr>
        <w:t xml:space="preserve"> zložke vyššie riziko perforácie, zvlášť po dlhotrvajúcej liečbe. (</w:t>
      </w:r>
      <w:r w:rsidR="009E4F4E" w:rsidRPr="00AC2AD6">
        <w:rPr>
          <w:rFonts w:ascii="Times New Roman" w:hAnsi="Times New Roman" w:cs="Times New Roman"/>
          <w:sz w:val="22"/>
          <w:szCs w:val="22"/>
        </w:rPr>
        <w:t>p</w:t>
      </w:r>
      <w:r w:rsidRPr="00AC2AD6">
        <w:rPr>
          <w:rFonts w:ascii="Times New Roman" w:hAnsi="Times New Roman" w:cs="Times New Roman"/>
          <w:sz w:val="22"/>
          <w:szCs w:val="22"/>
        </w:rPr>
        <w:t>ozri časť 4.4).</w:t>
      </w:r>
    </w:p>
    <w:p w14:paraId="22277E76" w14:textId="77777777" w:rsidR="00487E35" w:rsidRPr="00AC2AD6" w:rsidRDefault="00487E35">
      <w:pPr>
        <w:pStyle w:val="Zkladntext2"/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</w:p>
    <w:p w14:paraId="602B4AA9" w14:textId="0BB09A2B" w:rsidR="00487E35" w:rsidRPr="00AC2AD6" w:rsidRDefault="00487E35">
      <w:pPr>
        <w:pStyle w:val="Zkladntext2"/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AC2AD6">
        <w:rPr>
          <w:rFonts w:ascii="Times New Roman" w:hAnsi="Times New Roman" w:cs="Times New Roman"/>
          <w:sz w:val="22"/>
          <w:szCs w:val="22"/>
        </w:rPr>
        <w:t xml:space="preserve">Po použití kombinácie </w:t>
      </w:r>
      <w:proofErr w:type="spellStart"/>
      <w:r w:rsidRPr="00AC2AD6">
        <w:rPr>
          <w:rFonts w:ascii="Times New Roman" w:hAnsi="Times New Roman" w:cs="Times New Roman"/>
          <w:sz w:val="22"/>
          <w:szCs w:val="22"/>
        </w:rPr>
        <w:t>kortikosteroidov</w:t>
      </w:r>
      <w:proofErr w:type="spellEnd"/>
      <w:r w:rsidRPr="00AC2AD6">
        <w:rPr>
          <w:rFonts w:ascii="Times New Roman" w:hAnsi="Times New Roman" w:cs="Times New Roman"/>
          <w:sz w:val="22"/>
          <w:szCs w:val="22"/>
        </w:rPr>
        <w:t xml:space="preserve"> a </w:t>
      </w:r>
      <w:proofErr w:type="spellStart"/>
      <w:r w:rsidRPr="00AC2AD6">
        <w:rPr>
          <w:rFonts w:ascii="Times New Roman" w:hAnsi="Times New Roman" w:cs="Times New Roman"/>
          <w:sz w:val="22"/>
          <w:szCs w:val="22"/>
        </w:rPr>
        <w:t>antimikrobiálnych</w:t>
      </w:r>
      <w:proofErr w:type="spellEnd"/>
      <w:r w:rsidRPr="00AC2AD6">
        <w:rPr>
          <w:rFonts w:ascii="Times New Roman" w:hAnsi="Times New Roman" w:cs="Times New Roman"/>
          <w:sz w:val="22"/>
          <w:szCs w:val="22"/>
        </w:rPr>
        <w:t xml:space="preserve"> liekov došlo k rozvinutiu sekundárnej infekcie. Plesňové infekcie rohovky majú obzvlášť tendenciu vznikať pri dlhodobom používaní </w:t>
      </w:r>
      <w:proofErr w:type="spellStart"/>
      <w:r w:rsidRPr="00AC2AD6">
        <w:rPr>
          <w:rFonts w:ascii="Times New Roman" w:hAnsi="Times New Roman" w:cs="Times New Roman"/>
          <w:sz w:val="22"/>
          <w:szCs w:val="22"/>
        </w:rPr>
        <w:t>steroidov</w:t>
      </w:r>
      <w:proofErr w:type="spellEnd"/>
      <w:r w:rsidRPr="00AC2AD6">
        <w:rPr>
          <w:rFonts w:ascii="Times New Roman" w:hAnsi="Times New Roman" w:cs="Times New Roman"/>
          <w:sz w:val="22"/>
          <w:szCs w:val="22"/>
        </w:rPr>
        <w:t xml:space="preserve"> (</w:t>
      </w:r>
      <w:r w:rsidR="009E4F4E" w:rsidRPr="00AC2AD6">
        <w:rPr>
          <w:rFonts w:ascii="Times New Roman" w:hAnsi="Times New Roman" w:cs="Times New Roman"/>
          <w:sz w:val="22"/>
          <w:szCs w:val="22"/>
        </w:rPr>
        <w:t>p</w:t>
      </w:r>
      <w:r w:rsidRPr="00AC2AD6">
        <w:rPr>
          <w:rFonts w:ascii="Times New Roman" w:hAnsi="Times New Roman" w:cs="Times New Roman"/>
          <w:sz w:val="22"/>
          <w:szCs w:val="22"/>
        </w:rPr>
        <w:t>ozri časť 4.4).</w:t>
      </w:r>
    </w:p>
    <w:p w14:paraId="77DC0E68" w14:textId="77777777" w:rsidR="00487E35" w:rsidRPr="00AC2AD6" w:rsidRDefault="00487E35">
      <w:pPr>
        <w:pStyle w:val="Zkladntext2"/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</w:p>
    <w:p w14:paraId="5021A3E4" w14:textId="111715D4" w:rsidR="00487E35" w:rsidRPr="00AC2AD6" w:rsidRDefault="00487E35">
      <w:pPr>
        <w:pStyle w:val="Zkladntext2"/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AC2AD6">
        <w:rPr>
          <w:rFonts w:ascii="Times New Roman" w:hAnsi="Times New Roman" w:cs="Times New Roman"/>
          <w:sz w:val="22"/>
          <w:szCs w:val="22"/>
        </w:rPr>
        <w:t xml:space="preserve">Pri systémovej liečbe </w:t>
      </w:r>
      <w:proofErr w:type="spellStart"/>
      <w:r w:rsidRPr="00AC2AD6">
        <w:rPr>
          <w:rFonts w:ascii="Times New Roman" w:hAnsi="Times New Roman" w:cs="Times New Roman"/>
          <w:sz w:val="22"/>
          <w:szCs w:val="22"/>
        </w:rPr>
        <w:t>tobramycínom</w:t>
      </w:r>
      <w:proofErr w:type="spellEnd"/>
      <w:r w:rsidRPr="00AC2AD6">
        <w:rPr>
          <w:rFonts w:ascii="Times New Roman" w:hAnsi="Times New Roman" w:cs="Times New Roman"/>
          <w:sz w:val="22"/>
          <w:szCs w:val="22"/>
        </w:rPr>
        <w:t xml:space="preserve"> sa u pacientov vyskytli závažné nežiaduce reakcie vrátane </w:t>
      </w:r>
      <w:proofErr w:type="spellStart"/>
      <w:r w:rsidRPr="00AC2AD6">
        <w:rPr>
          <w:rFonts w:ascii="Times New Roman" w:hAnsi="Times New Roman" w:cs="Times New Roman"/>
          <w:sz w:val="22"/>
          <w:szCs w:val="22"/>
        </w:rPr>
        <w:t>neurotoxicity</w:t>
      </w:r>
      <w:proofErr w:type="spellEnd"/>
      <w:r w:rsidRPr="00AC2AD6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AC2AD6">
        <w:rPr>
          <w:rFonts w:ascii="Times New Roman" w:hAnsi="Times New Roman" w:cs="Times New Roman"/>
          <w:sz w:val="22"/>
          <w:szCs w:val="22"/>
        </w:rPr>
        <w:t>ototoxicity</w:t>
      </w:r>
      <w:proofErr w:type="spellEnd"/>
      <w:r w:rsidRPr="00AC2AD6">
        <w:rPr>
          <w:rFonts w:ascii="Times New Roman" w:hAnsi="Times New Roman" w:cs="Times New Roman"/>
          <w:sz w:val="22"/>
          <w:szCs w:val="22"/>
        </w:rPr>
        <w:t xml:space="preserve"> a </w:t>
      </w:r>
      <w:proofErr w:type="spellStart"/>
      <w:r w:rsidRPr="00AC2AD6">
        <w:rPr>
          <w:rFonts w:ascii="Times New Roman" w:hAnsi="Times New Roman" w:cs="Times New Roman"/>
          <w:sz w:val="22"/>
          <w:szCs w:val="22"/>
        </w:rPr>
        <w:t>nefrotoxicity</w:t>
      </w:r>
      <w:proofErr w:type="spellEnd"/>
      <w:r w:rsidRPr="00AC2AD6">
        <w:rPr>
          <w:rFonts w:ascii="Times New Roman" w:hAnsi="Times New Roman" w:cs="Times New Roman"/>
          <w:sz w:val="22"/>
          <w:szCs w:val="22"/>
        </w:rPr>
        <w:t xml:space="preserve"> (</w:t>
      </w:r>
      <w:r w:rsidR="009E4F4E" w:rsidRPr="00AC2AD6">
        <w:rPr>
          <w:rFonts w:ascii="Times New Roman" w:hAnsi="Times New Roman" w:cs="Times New Roman"/>
          <w:sz w:val="22"/>
          <w:szCs w:val="22"/>
        </w:rPr>
        <w:t>p</w:t>
      </w:r>
      <w:r w:rsidRPr="00AC2AD6">
        <w:rPr>
          <w:rFonts w:ascii="Times New Roman" w:hAnsi="Times New Roman" w:cs="Times New Roman"/>
          <w:sz w:val="22"/>
          <w:szCs w:val="22"/>
        </w:rPr>
        <w:t>ozri časť 4.4).</w:t>
      </w:r>
    </w:p>
    <w:p w14:paraId="447E7997" w14:textId="77777777" w:rsidR="008F1D68" w:rsidRPr="00AC2AD6" w:rsidRDefault="008F1D68">
      <w:pPr>
        <w:pStyle w:val="Zkladntext2"/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</w:p>
    <w:p w14:paraId="538FD569" w14:textId="3DAD0DF4" w:rsidR="00487E35" w:rsidRPr="00AC2AD6" w:rsidRDefault="00487E35">
      <w:pPr>
        <w:pStyle w:val="Zkladntext2"/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AC2AD6">
        <w:rPr>
          <w:rFonts w:ascii="Times New Roman" w:hAnsi="Times New Roman" w:cs="Times New Roman"/>
          <w:sz w:val="22"/>
          <w:szCs w:val="22"/>
        </w:rPr>
        <w:t xml:space="preserve">U niektorých pacientov </w:t>
      </w:r>
      <w:r w:rsidR="008F0D10" w:rsidRPr="00AC2AD6">
        <w:rPr>
          <w:rFonts w:ascii="Times New Roman" w:hAnsi="Times New Roman" w:cs="Times New Roman"/>
          <w:sz w:val="22"/>
          <w:szCs w:val="22"/>
        </w:rPr>
        <w:t xml:space="preserve">sa </w:t>
      </w:r>
      <w:r w:rsidRPr="00AC2AD6">
        <w:rPr>
          <w:rFonts w:ascii="Times New Roman" w:hAnsi="Times New Roman" w:cs="Times New Roman"/>
          <w:sz w:val="22"/>
          <w:szCs w:val="22"/>
        </w:rPr>
        <w:t xml:space="preserve">môže objaviť precitlivenosť na topicky podávané </w:t>
      </w:r>
      <w:proofErr w:type="spellStart"/>
      <w:r w:rsidRPr="00AC2AD6">
        <w:rPr>
          <w:rFonts w:ascii="Times New Roman" w:hAnsi="Times New Roman" w:cs="Times New Roman"/>
          <w:sz w:val="22"/>
          <w:szCs w:val="22"/>
        </w:rPr>
        <w:t>aminoglykozidy</w:t>
      </w:r>
      <w:proofErr w:type="spellEnd"/>
      <w:r w:rsidRPr="00AC2AD6">
        <w:rPr>
          <w:rFonts w:ascii="Times New Roman" w:hAnsi="Times New Roman" w:cs="Times New Roman"/>
          <w:sz w:val="22"/>
          <w:szCs w:val="22"/>
        </w:rPr>
        <w:t xml:space="preserve"> (</w:t>
      </w:r>
      <w:r w:rsidR="009E4F4E" w:rsidRPr="00AC2AD6">
        <w:rPr>
          <w:rFonts w:ascii="Times New Roman" w:hAnsi="Times New Roman" w:cs="Times New Roman"/>
          <w:sz w:val="22"/>
          <w:szCs w:val="22"/>
        </w:rPr>
        <w:t>p</w:t>
      </w:r>
      <w:r w:rsidRPr="00AC2AD6">
        <w:rPr>
          <w:rFonts w:ascii="Times New Roman" w:hAnsi="Times New Roman" w:cs="Times New Roman"/>
          <w:sz w:val="22"/>
          <w:szCs w:val="22"/>
        </w:rPr>
        <w:t>ozri časť 4.4).</w:t>
      </w:r>
    </w:p>
    <w:p w14:paraId="5552435C" w14:textId="77777777" w:rsidR="00C24D6A" w:rsidRPr="00AC2AD6" w:rsidRDefault="00C24D6A">
      <w:pPr>
        <w:pStyle w:val="Zkladntext2"/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</w:p>
    <w:p w14:paraId="4FEEFF35" w14:textId="7C5ECF42" w:rsidR="00C24D6A" w:rsidRPr="00AC2AD6" w:rsidRDefault="00C24D6A">
      <w:pPr>
        <w:pStyle w:val="Zkladntext2"/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AC2AD6">
        <w:rPr>
          <w:rFonts w:ascii="Times New Roman" w:hAnsi="Times New Roman" w:cs="Times New Roman"/>
          <w:sz w:val="22"/>
          <w:szCs w:val="22"/>
        </w:rPr>
        <w:t xml:space="preserve">Pre </w:t>
      </w:r>
      <w:proofErr w:type="spellStart"/>
      <w:r w:rsidRPr="00AC2AD6">
        <w:rPr>
          <w:rFonts w:ascii="Times New Roman" w:hAnsi="Times New Roman" w:cs="Times New Roman"/>
          <w:sz w:val="22"/>
          <w:szCs w:val="22"/>
        </w:rPr>
        <w:t>dexametazón</w:t>
      </w:r>
      <w:proofErr w:type="spellEnd"/>
      <w:r w:rsidRPr="00AC2AD6">
        <w:rPr>
          <w:rFonts w:ascii="Times New Roman" w:hAnsi="Times New Roman" w:cs="Times New Roman"/>
          <w:sz w:val="22"/>
          <w:szCs w:val="22"/>
        </w:rPr>
        <w:t xml:space="preserve"> boli hlásené nasledovné poruchy endokrinného systému s neznámou frekvenciou: </w:t>
      </w:r>
      <w:proofErr w:type="spellStart"/>
      <w:r w:rsidRPr="00AC2AD6">
        <w:rPr>
          <w:rFonts w:ascii="Times New Roman" w:hAnsi="Times New Roman" w:cs="Times New Roman"/>
          <w:sz w:val="22"/>
          <w:szCs w:val="22"/>
        </w:rPr>
        <w:t>Cushingov</w:t>
      </w:r>
      <w:proofErr w:type="spellEnd"/>
      <w:r w:rsidRPr="00AC2AD6">
        <w:rPr>
          <w:rFonts w:ascii="Times New Roman" w:hAnsi="Times New Roman" w:cs="Times New Roman"/>
          <w:sz w:val="22"/>
          <w:szCs w:val="22"/>
        </w:rPr>
        <w:t xml:space="preserve"> syndróm, </w:t>
      </w:r>
      <w:proofErr w:type="spellStart"/>
      <w:r w:rsidRPr="00AC2AD6">
        <w:rPr>
          <w:rFonts w:ascii="Times New Roman" w:hAnsi="Times New Roman" w:cs="Times New Roman"/>
          <w:sz w:val="22"/>
          <w:szCs w:val="22"/>
        </w:rPr>
        <w:t>adrenálna</w:t>
      </w:r>
      <w:proofErr w:type="spellEnd"/>
      <w:r w:rsidRPr="00AC2AD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C2AD6">
        <w:rPr>
          <w:rFonts w:ascii="Times New Roman" w:hAnsi="Times New Roman" w:cs="Times New Roman"/>
          <w:sz w:val="22"/>
          <w:szCs w:val="22"/>
        </w:rPr>
        <w:t>supresia</w:t>
      </w:r>
      <w:proofErr w:type="spellEnd"/>
      <w:r w:rsidRPr="00AC2AD6">
        <w:rPr>
          <w:rFonts w:ascii="Times New Roman" w:hAnsi="Times New Roman" w:cs="Times New Roman"/>
          <w:sz w:val="22"/>
          <w:szCs w:val="22"/>
        </w:rPr>
        <w:t xml:space="preserve"> (pozri časť 4.4).</w:t>
      </w:r>
    </w:p>
    <w:p w14:paraId="4FFB0B83" w14:textId="54E007AB" w:rsidR="00487E35" w:rsidRPr="00AC2AD6" w:rsidRDefault="00487E35">
      <w:pPr>
        <w:pStyle w:val="Zkladntext2"/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  <w:u w:val="single"/>
        </w:rPr>
      </w:pPr>
    </w:p>
    <w:p w14:paraId="38AB5623" w14:textId="5087DF6A" w:rsidR="004667C7" w:rsidRPr="00AC2AD6" w:rsidRDefault="004667C7">
      <w:pPr>
        <w:pStyle w:val="Zkladntext2"/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AC2AD6">
        <w:rPr>
          <w:rFonts w:ascii="Times New Roman" w:hAnsi="Times New Roman" w:cs="Times New Roman"/>
          <w:sz w:val="22"/>
          <w:szCs w:val="22"/>
        </w:rPr>
        <w:t xml:space="preserve">Ďalšie nežiaduce reakcie hlásené pri jednotlivých zložkách </w:t>
      </w:r>
      <w:proofErr w:type="spellStart"/>
      <w:r w:rsidRPr="00AC2AD6">
        <w:rPr>
          <w:rFonts w:ascii="Times New Roman" w:hAnsi="Times New Roman" w:cs="Times New Roman"/>
          <w:sz w:val="22"/>
          <w:szCs w:val="22"/>
        </w:rPr>
        <w:t>Tobradexu</w:t>
      </w:r>
      <w:proofErr w:type="spellEnd"/>
      <w:r w:rsidRPr="00AC2AD6">
        <w:rPr>
          <w:rFonts w:ascii="Times New Roman" w:hAnsi="Times New Roman" w:cs="Times New Roman"/>
          <w:sz w:val="22"/>
          <w:szCs w:val="22"/>
        </w:rPr>
        <w:t xml:space="preserve"> očnej masti sú uvedené v informácii o lieku </w:t>
      </w:r>
      <w:proofErr w:type="spellStart"/>
      <w:r w:rsidRPr="00AC2AD6">
        <w:rPr>
          <w:rFonts w:ascii="Times New Roman" w:hAnsi="Times New Roman" w:cs="Times New Roman"/>
          <w:sz w:val="22"/>
          <w:szCs w:val="22"/>
        </w:rPr>
        <w:t>Tobrex</w:t>
      </w:r>
      <w:proofErr w:type="spellEnd"/>
      <w:r w:rsidRPr="00AC2AD6">
        <w:rPr>
          <w:rFonts w:ascii="Times New Roman" w:hAnsi="Times New Roman" w:cs="Times New Roman"/>
          <w:sz w:val="22"/>
          <w:szCs w:val="22"/>
        </w:rPr>
        <w:t xml:space="preserve"> očná roztoková </w:t>
      </w:r>
      <w:proofErr w:type="spellStart"/>
      <w:r w:rsidRPr="00AC2AD6">
        <w:rPr>
          <w:rFonts w:ascii="Times New Roman" w:hAnsi="Times New Roman" w:cs="Times New Roman"/>
          <w:sz w:val="22"/>
          <w:szCs w:val="22"/>
        </w:rPr>
        <w:t>instilácia</w:t>
      </w:r>
      <w:proofErr w:type="spellEnd"/>
      <w:r w:rsidRPr="00AC2AD6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AC2AD6">
        <w:rPr>
          <w:rFonts w:ascii="Times New Roman" w:hAnsi="Times New Roman" w:cs="Times New Roman"/>
          <w:sz w:val="22"/>
          <w:szCs w:val="22"/>
        </w:rPr>
        <w:t>Tobrex</w:t>
      </w:r>
      <w:proofErr w:type="spellEnd"/>
      <w:r w:rsidRPr="00AC2AD6">
        <w:rPr>
          <w:rFonts w:ascii="Times New Roman" w:hAnsi="Times New Roman" w:cs="Times New Roman"/>
          <w:sz w:val="22"/>
          <w:szCs w:val="22"/>
        </w:rPr>
        <w:t xml:space="preserve"> očná masť.</w:t>
      </w:r>
    </w:p>
    <w:p w14:paraId="31930E54" w14:textId="77777777" w:rsidR="004667C7" w:rsidRPr="00AC2AD6" w:rsidRDefault="004667C7">
      <w:pPr>
        <w:pStyle w:val="Zkladntext2"/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  <w:u w:val="single"/>
        </w:rPr>
      </w:pPr>
    </w:p>
    <w:p w14:paraId="6CF58FC8" w14:textId="77777777" w:rsidR="0019462D" w:rsidRPr="00AC2AD6" w:rsidRDefault="0019462D">
      <w:pPr>
        <w:pStyle w:val="Zkladntext2"/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  <w:u w:val="single"/>
        </w:rPr>
      </w:pPr>
      <w:r w:rsidRPr="00AC2AD6">
        <w:rPr>
          <w:rFonts w:ascii="Times New Roman" w:hAnsi="Times New Roman" w:cs="Times New Roman"/>
          <w:sz w:val="22"/>
          <w:szCs w:val="22"/>
          <w:u w:val="single"/>
        </w:rPr>
        <w:t>Hlásenie podozrení na nežiaduce reakcie</w:t>
      </w:r>
    </w:p>
    <w:p w14:paraId="2399DAC7" w14:textId="17AA79AA" w:rsidR="0019462D" w:rsidRPr="00AC2AD6" w:rsidRDefault="0019462D">
      <w:pPr>
        <w:rPr>
          <w:sz w:val="22"/>
          <w:szCs w:val="22"/>
        </w:rPr>
      </w:pPr>
      <w:r w:rsidRPr="00AC2AD6">
        <w:rPr>
          <w:sz w:val="22"/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425450" w:rsidRPr="00AC2AD6">
        <w:rPr>
          <w:noProof/>
          <w:sz w:val="22"/>
          <w:szCs w:val="22"/>
        </w:rPr>
        <w:t xml:space="preserve">na </w:t>
      </w:r>
      <w:r w:rsidR="00425450" w:rsidRPr="00AC2AD6">
        <w:rPr>
          <w:noProof/>
          <w:sz w:val="22"/>
          <w:szCs w:val="22"/>
          <w:highlight w:val="lightGray"/>
        </w:rPr>
        <w:t xml:space="preserve">národné centrum hlásenia uvedené </w:t>
      </w:r>
      <w:r w:rsidRPr="00AC2AD6">
        <w:rPr>
          <w:sz w:val="22"/>
          <w:szCs w:val="22"/>
          <w:highlight w:val="lightGray"/>
        </w:rPr>
        <w:t>v </w:t>
      </w:r>
      <w:hyperlink r:id="rId8" w:history="1">
        <w:r w:rsidR="00510445" w:rsidRPr="00AC2AD6">
          <w:rPr>
            <w:rStyle w:val="Hypertextovprepojenie"/>
            <w:noProof/>
            <w:sz w:val="22"/>
            <w:szCs w:val="22"/>
            <w:highlight w:val="lightGray"/>
            <w:u w:val="none"/>
          </w:rPr>
          <w:t>Prílohe V</w:t>
        </w:r>
      </w:hyperlink>
      <w:r w:rsidRPr="00324013">
        <w:rPr>
          <w:sz w:val="22"/>
          <w:szCs w:val="22"/>
          <w:highlight w:val="lightGray"/>
        </w:rPr>
        <w:t>.</w:t>
      </w:r>
    </w:p>
    <w:p w14:paraId="606AC627" w14:textId="77777777" w:rsidR="00762AD2" w:rsidRPr="00AC2AD6" w:rsidRDefault="00762AD2">
      <w:pPr>
        <w:rPr>
          <w:sz w:val="22"/>
          <w:szCs w:val="22"/>
        </w:rPr>
      </w:pPr>
    </w:p>
    <w:p w14:paraId="7B40B968" w14:textId="77777777" w:rsidR="00762AD2" w:rsidRPr="00AC2AD6" w:rsidRDefault="00762AD2">
      <w:pPr>
        <w:rPr>
          <w:b/>
          <w:bCs/>
          <w:sz w:val="22"/>
          <w:szCs w:val="22"/>
        </w:rPr>
      </w:pPr>
      <w:r w:rsidRPr="00AC2AD6">
        <w:rPr>
          <w:b/>
          <w:bCs/>
          <w:sz w:val="22"/>
          <w:szCs w:val="22"/>
        </w:rPr>
        <w:t>4.9</w:t>
      </w:r>
      <w:r w:rsidR="001B391D" w:rsidRPr="00AC2AD6">
        <w:rPr>
          <w:b/>
          <w:bCs/>
          <w:sz w:val="22"/>
          <w:szCs w:val="22"/>
        </w:rPr>
        <w:tab/>
      </w:r>
      <w:r w:rsidRPr="00AC2AD6">
        <w:rPr>
          <w:b/>
          <w:bCs/>
          <w:sz w:val="22"/>
          <w:szCs w:val="22"/>
        </w:rPr>
        <w:t>Predávkovanie</w:t>
      </w:r>
    </w:p>
    <w:p w14:paraId="7D15B28E" w14:textId="77777777" w:rsidR="001B391D" w:rsidRPr="00AC2AD6" w:rsidRDefault="001B391D">
      <w:pPr>
        <w:rPr>
          <w:sz w:val="22"/>
          <w:szCs w:val="22"/>
        </w:rPr>
      </w:pPr>
    </w:p>
    <w:p w14:paraId="446FE174" w14:textId="0DECAC88" w:rsidR="0019462D" w:rsidRPr="00AC2AD6" w:rsidRDefault="0019462D">
      <w:pPr>
        <w:rPr>
          <w:sz w:val="22"/>
          <w:szCs w:val="22"/>
        </w:rPr>
      </w:pPr>
      <w:r w:rsidRPr="00AC2AD6">
        <w:rPr>
          <w:sz w:val="22"/>
          <w:szCs w:val="22"/>
        </w:rPr>
        <w:t>Vzhľadom na charakteristiky tohto lieku sa neočakávajú žiadne toxické účinky pri predávkovaní liek</w:t>
      </w:r>
      <w:r w:rsidR="0060539A" w:rsidRPr="00AC2AD6">
        <w:rPr>
          <w:sz w:val="22"/>
          <w:szCs w:val="22"/>
        </w:rPr>
        <w:t>om</w:t>
      </w:r>
      <w:r w:rsidRPr="00AC2AD6">
        <w:rPr>
          <w:sz w:val="22"/>
          <w:szCs w:val="22"/>
        </w:rPr>
        <w:t xml:space="preserve"> do očí ani pri náhodnom požití obsahu jednej tuby.</w:t>
      </w:r>
    </w:p>
    <w:p w14:paraId="13290053" w14:textId="77777777" w:rsidR="0019462D" w:rsidRPr="00AC2AD6" w:rsidRDefault="0019462D">
      <w:pPr>
        <w:rPr>
          <w:sz w:val="22"/>
          <w:szCs w:val="22"/>
        </w:rPr>
      </w:pPr>
    </w:p>
    <w:p w14:paraId="26FE3A2F" w14:textId="77777777" w:rsidR="001B391D" w:rsidRPr="00AC2AD6" w:rsidRDefault="00762AD2">
      <w:pPr>
        <w:rPr>
          <w:sz w:val="22"/>
          <w:szCs w:val="22"/>
        </w:rPr>
      </w:pPr>
      <w:r w:rsidRPr="00AC2AD6">
        <w:rPr>
          <w:sz w:val="22"/>
          <w:szCs w:val="22"/>
        </w:rPr>
        <w:t xml:space="preserve">Klinicky zjavné príznaky a symptómy predávkovania </w:t>
      </w:r>
      <w:proofErr w:type="spellStart"/>
      <w:r w:rsidRPr="00AC2AD6">
        <w:rPr>
          <w:sz w:val="22"/>
          <w:szCs w:val="22"/>
        </w:rPr>
        <w:t>T</w:t>
      </w:r>
      <w:r w:rsidR="00DD7758" w:rsidRPr="00AC2AD6">
        <w:rPr>
          <w:sz w:val="22"/>
          <w:szCs w:val="22"/>
        </w:rPr>
        <w:t>obradex</w:t>
      </w:r>
      <w:r w:rsidRPr="00AC2AD6">
        <w:rPr>
          <w:sz w:val="22"/>
          <w:szCs w:val="22"/>
        </w:rPr>
        <w:t>om</w:t>
      </w:r>
      <w:proofErr w:type="spellEnd"/>
      <w:r w:rsidRPr="00AC2AD6">
        <w:rPr>
          <w:sz w:val="22"/>
          <w:szCs w:val="22"/>
        </w:rPr>
        <w:t xml:space="preserve"> (</w:t>
      </w:r>
      <w:proofErr w:type="spellStart"/>
      <w:r w:rsidRPr="00AC2AD6">
        <w:rPr>
          <w:sz w:val="22"/>
          <w:szCs w:val="22"/>
        </w:rPr>
        <w:t>bodkovitá</w:t>
      </w:r>
      <w:proofErr w:type="spellEnd"/>
      <w:r w:rsidRPr="00AC2AD6">
        <w:rPr>
          <w:sz w:val="22"/>
          <w:szCs w:val="22"/>
        </w:rPr>
        <w:t xml:space="preserve"> </w:t>
      </w:r>
      <w:proofErr w:type="spellStart"/>
      <w:r w:rsidRPr="00AC2AD6">
        <w:rPr>
          <w:sz w:val="22"/>
          <w:szCs w:val="22"/>
        </w:rPr>
        <w:t>keratitída</w:t>
      </w:r>
      <w:proofErr w:type="spellEnd"/>
      <w:r w:rsidRPr="00AC2AD6">
        <w:rPr>
          <w:sz w:val="22"/>
          <w:szCs w:val="22"/>
        </w:rPr>
        <w:t xml:space="preserve">, </w:t>
      </w:r>
      <w:proofErr w:type="spellStart"/>
      <w:r w:rsidRPr="00AC2AD6">
        <w:rPr>
          <w:sz w:val="22"/>
          <w:szCs w:val="22"/>
        </w:rPr>
        <w:t>erytém</w:t>
      </w:r>
      <w:proofErr w:type="spellEnd"/>
      <w:r w:rsidRPr="00AC2AD6">
        <w:rPr>
          <w:sz w:val="22"/>
          <w:szCs w:val="22"/>
        </w:rPr>
        <w:t xml:space="preserve">, zvýšená </w:t>
      </w:r>
      <w:proofErr w:type="spellStart"/>
      <w:r w:rsidRPr="00AC2AD6">
        <w:rPr>
          <w:sz w:val="22"/>
          <w:szCs w:val="22"/>
        </w:rPr>
        <w:t>lakrimácia</w:t>
      </w:r>
      <w:proofErr w:type="spellEnd"/>
      <w:r w:rsidRPr="00AC2AD6">
        <w:rPr>
          <w:sz w:val="22"/>
          <w:szCs w:val="22"/>
        </w:rPr>
        <w:t>, edém a svrbenie viečok) môžu byť podobné ako reakcie nežiaducich účinkov pozorované u niektorých pacientov.</w:t>
      </w:r>
    </w:p>
    <w:p w14:paraId="020AE23D" w14:textId="77777777" w:rsidR="001B391D" w:rsidRPr="00AC2AD6" w:rsidRDefault="001B391D">
      <w:pPr>
        <w:rPr>
          <w:sz w:val="22"/>
          <w:szCs w:val="22"/>
        </w:rPr>
      </w:pPr>
    </w:p>
    <w:p w14:paraId="7695E45F" w14:textId="77777777" w:rsidR="00762AD2" w:rsidRPr="00AC2AD6" w:rsidRDefault="00762AD2">
      <w:pPr>
        <w:rPr>
          <w:sz w:val="22"/>
          <w:szCs w:val="22"/>
        </w:rPr>
      </w:pPr>
    </w:p>
    <w:p w14:paraId="6F6702C7" w14:textId="77777777" w:rsidR="00762AD2" w:rsidRPr="00AC2AD6" w:rsidRDefault="00762AD2" w:rsidP="00EB6BDF">
      <w:pPr>
        <w:keepNext/>
        <w:rPr>
          <w:b/>
          <w:bCs/>
          <w:sz w:val="22"/>
          <w:szCs w:val="22"/>
        </w:rPr>
      </w:pPr>
      <w:r w:rsidRPr="00AC2AD6">
        <w:rPr>
          <w:b/>
          <w:bCs/>
          <w:sz w:val="22"/>
          <w:szCs w:val="22"/>
        </w:rPr>
        <w:t>5.</w:t>
      </w:r>
      <w:r w:rsidR="001B391D" w:rsidRPr="00AC2AD6">
        <w:rPr>
          <w:b/>
          <w:bCs/>
          <w:sz w:val="22"/>
          <w:szCs w:val="22"/>
        </w:rPr>
        <w:tab/>
      </w:r>
      <w:r w:rsidRPr="00AC2AD6">
        <w:rPr>
          <w:b/>
          <w:bCs/>
          <w:sz w:val="22"/>
          <w:szCs w:val="22"/>
        </w:rPr>
        <w:t>FARMAKOLOGICKÉ VLASTNOSTI</w:t>
      </w:r>
    </w:p>
    <w:p w14:paraId="5DE27D35" w14:textId="77777777" w:rsidR="001B391D" w:rsidRPr="00AC2AD6" w:rsidRDefault="001B391D" w:rsidP="00EB6BDF">
      <w:pPr>
        <w:keepNext/>
        <w:rPr>
          <w:bCs/>
          <w:sz w:val="22"/>
          <w:szCs w:val="22"/>
        </w:rPr>
      </w:pPr>
    </w:p>
    <w:p w14:paraId="54EA5044" w14:textId="77777777" w:rsidR="00762AD2" w:rsidRPr="00AC2AD6" w:rsidRDefault="00762AD2" w:rsidP="00EB6BDF">
      <w:pPr>
        <w:keepNext/>
        <w:rPr>
          <w:b/>
          <w:bCs/>
          <w:sz w:val="22"/>
          <w:szCs w:val="22"/>
        </w:rPr>
      </w:pPr>
      <w:r w:rsidRPr="00AC2AD6">
        <w:rPr>
          <w:b/>
          <w:bCs/>
          <w:sz w:val="22"/>
          <w:szCs w:val="22"/>
        </w:rPr>
        <w:t>5.1</w:t>
      </w:r>
      <w:r w:rsidR="001B391D" w:rsidRPr="00AC2AD6">
        <w:rPr>
          <w:b/>
          <w:bCs/>
          <w:sz w:val="22"/>
          <w:szCs w:val="22"/>
        </w:rPr>
        <w:tab/>
      </w:r>
      <w:proofErr w:type="spellStart"/>
      <w:r w:rsidRPr="00AC2AD6">
        <w:rPr>
          <w:b/>
          <w:bCs/>
          <w:sz w:val="22"/>
          <w:szCs w:val="22"/>
        </w:rPr>
        <w:t>F</w:t>
      </w:r>
      <w:r w:rsidRPr="00324013">
        <w:rPr>
          <w:b/>
          <w:bCs/>
          <w:sz w:val="22"/>
          <w:szCs w:val="22"/>
        </w:rPr>
        <w:t>armakodynamické</w:t>
      </w:r>
      <w:proofErr w:type="spellEnd"/>
      <w:r w:rsidRPr="00324013">
        <w:rPr>
          <w:b/>
          <w:bCs/>
          <w:sz w:val="22"/>
          <w:szCs w:val="22"/>
        </w:rPr>
        <w:t xml:space="preserve"> vlastnosti</w:t>
      </w:r>
    </w:p>
    <w:p w14:paraId="3C161DC4" w14:textId="77777777" w:rsidR="001B391D" w:rsidRPr="00AC2AD6" w:rsidRDefault="001B391D" w:rsidP="00EB6BDF">
      <w:pPr>
        <w:keepNext/>
        <w:rPr>
          <w:sz w:val="22"/>
          <w:szCs w:val="22"/>
        </w:rPr>
      </w:pPr>
    </w:p>
    <w:p w14:paraId="3780B29C" w14:textId="4F6F0F83" w:rsidR="00E22977" w:rsidRPr="00AC2AD6" w:rsidRDefault="00762AD2" w:rsidP="00EB6BDF">
      <w:pPr>
        <w:keepNext/>
        <w:rPr>
          <w:sz w:val="22"/>
          <w:szCs w:val="22"/>
        </w:rPr>
      </w:pPr>
      <w:proofErr w:type="spellStart"/>
      <w:r w:rsidRPr="00AC2AD6">
        <w:rPr>
          <w:sz w:val="22"/>
          <w:szCs w:val="22"/>
        </w:rPr>
        <w:t>Farmakoterapeutická</w:t>
      </w:r>
      <w:proofErr w:type="spellEnd"/>
      <w:r w:rsidRPr="00AC2AD6">
        <w:rPr>
          <w:sz w:val="22"/>
          <w:szCs w:val="22"/>
        </w:rPr>
        <w:t xml:space="preserve"> skupina:</w:t>
      </w:r>
      <w:r w:rsidR="0060539A" w:rsidRPr="00AC2AD6">
        <w:rPr>
          <w:sz w:val="22"/>
          <w:szCs w:val="22"/>
        </w:rPr>
        <w:t xml:space="preserve"> </w:t>
      </w:r>
      <w:proofErr w:type="spellStart"/>
      <w:r w:rsidR="0060539A" w:rsidRPr="00AC2AD6">
        <w:rPr>
          <w:sz w:val="22"/>
          <w:szCs w:val="22"/>
        </w:rPr>
        <w:t>oftalmologiká</w:t>
      </w:r>
      <w:proofErr w:type="spellEnd"/>
      <w:r w:rsidR="0060539A" w:rsidRPr="00AC2AD6">
        <w:rPr>
          <w:sz w:val="22"/>
          <w:szCs w:val="22"/>
        </w:rPr>
        <w:t>;</w:t>
      </w:r>
      <w:r w:rsidRPr="00AC2AD6">
        <w:rPr>
          <w:sz w:val="22"/>
          <w:szCs w:val="22"/>
        </w:rPr>
        <w:t xml:space="preserve"> </w:t>
      </w:r>
      <w:proofErr w:type="spellStart"/>
      <w:r w:rsidRPr="00AC2AD6">
        <w:rPr>
          <w:sz w:val="22"/>
          <w:szCs w:val="22"/>
        </w:rPr>
        <w:t>kortikosteroidy</w:t>
      </w:r>
      <w:proofErr w:type="spellEnd"/>
      <w:r w:rsidRPr="00AC2AD6">
        <w:rPr>
          <w:sz w:val="22"/>
          <w:szCs w:val="22"/>
        </w:rPr>
        <w:t xml:space="preserve"> a</w:t>
      </w:r>
      <w:r w:rsidR="001B391D" w:rsidRPr="00AC2AD6">
        <w:rPr>
          <w:sz w:val="22"/>
          <w:szCs w:val="22"/>
        </w:rPr>
        <w:t> </w:t>
      </w:r>
      <w:proofErr w:type="spellStart"/>
      <w:r w:rsidRPr="00AC2AD6">
        <w:rPr>
          <w:sz w:val="22"/>
          <w:szCs w:val="22"/>
        </w:rPr>
        <w:t>antiinfektíva</w:t>
      </w:r>
      <w:proofErr w:type="spellEnd"/>
      <w:r w:rsidRPr="00AC2AD6">
        <w:rPr>
          <w:sz w:val="22"/>
          <w:szCs w:val="22"/>
        </w:rPr>
        <w:t xml:space="preserve"> v</w:t>
      </w:r>
      <w:r w:rsidR="001B391D" w:rsidRPr="00AC2AD6">
        <w:rPr>
          <w:sz w:val="22"/>
          <w:szCs w:val="22"/>
        </w:rPr>
        <w:t> </w:t>
      </w:r>
      <w:r w:rsidRPr="00AC2AD6">
        <w:rPr>
          <w:sz w:val="22"/>
          <w:szCs w:val="22"/>
        </w:rPr>
        <w:t>kombinácii</w:t>
      </w:r>
      <w:r w:rsidR="001B391D" w:rsidRPr="00AC2AD6">
        <w:rPr>
          <w:sz w:val="22"/>
          <w:szCs w:val="22"/>
        </w:rPr>
        <w:t xml:space="preserve">, </w:t>
      </w:r>
      <w:proofErr w:type="spellStart"/>
      <w:r w:rsidRPr="00AC2AD6">
        <w:rPr>
          <w:sz w:val="22"/>
          <w:szCs w:val="22"/>
        </w:rPr>
        <w:t>ATC</w:t>
      </w:r>
      <w:proofErr w:type="spellEnd"/>
      <w:r w:rsidRPr="00AC2AD6">
        <w:rPr>
          <w:sz w:val="22"/>
          <w:szCs w:val="22"/>
        </w:rPr>
        <w:t xml:space="preserve"> kód: </w:t>
      </w:r>
      <w:proofErr w:type="spellStart"/>
      <w:r w:rsidRPr="00AC2AD6">
        <w:rPr>
          <w:sz w:val="22"/>
          <w:szCs w:val="22"/>
        </w:rPr>
        <w:t>S01CA01</w:t>
      </w:r>
      <w:proofErr w:type="spellEnd"/>
    </w:p>
    <w:p w14:paraId="5F50CC4F" w14:textId="77777777" w:rsidR="00762AD2" w:rsidRPr="00AC2AD6" w:rsidRDefault="00762AD2" w:rsidP="00324013">
      <w:pPr>
        <w:rPr>
          <w:sz w:val="22"/>
          <w:szCs w:val="22"/>
        </w:rPr>
      </w:pPr>
    </w:p>
    <w:p w14:paraId="39BAD109" w14:textId="77777777" w:rsidR="00762AD2" w:rsidRPr="00AC2AD6" w:rsidRDefault="00762AD2">
      <w:pPr>
        <w:rPr>
          <w:sz w:val="22"/>
          <w:szCs w:val="22"/>
          <w:u w:val="single"/>
        </w:rPr>
      </w:pPr>
      <w:proofErr w:type="spellStart"/>
      <w:r w:rsidRPr="00AC2AD6">
        <w:rPr>
          <w:sz w:val="22"/>
          <w:szCs w:val="22"/>
          <w:u w:val="single"/>
        </w:rPr>
        <w:t>Dexametaz</w:t>
      </w:r>
      <w:r w:rsidR="00DD7758" w:rsidRPr="00AC2AD6">
        <w:rPr>
          <w:sz w:val="22"/>
          <w:szCs w:val="22"/>
          <w:u w:val="single"/>
        </w:rPr>
        <w:t>ó</w:t>
      </w:r>
      <w:r w:rsidRPr="00AC2AD6">
        <w:rPr>
          <w:sz w:val="22"/>
          <w:szCs w:val="22"/>
          <w:u w:val="single"/>
        </w:rPr>
        <w:t>n</w:t>
      </w:r>
      <w:proofErr w:type="spellEnd"/>
    </w:p>
    <w:p w14:paraId="4EF2140B" w14:textId="77777777" w:rsidR="00E22977" w:rsidRPr="00AC2AD6" w:rsidRDefault="00762AD2">
      <w:pPr>
        <w:rPr>
          <w:sz w:val="22"/>
          <w:szCs w:val="22"/>
        </w:rPr>
      </w:pPr>
      <w:r w:rsidRPr="00AC2AD6">
        <w:rPr>
          <w:sz w:val="22"/>
          <w:szCs w:val="22"/>
        </w:rPr>
        <w:t xml:space="preserve">Účinnosť </w:t>
      </w:r>
      <w:proofErr w:type="spellStart"/>
      <w:r w:rsidRPr="00AC2AD6">
        <w:rPr>
          <w:sz w:val="22"/>
          <w:szCs w:val="22"/>
        </w:rPr>
        <w:t>kortikosteroidov</w:t>
      </w:r>
      <w:proofErr w:type="spellEnd"/>
      <w:r w:rsidRPr="00AC2AD6">
        <w:rPr>
          <w:sz w:val="22"/>
          <w:szCs w:val="22"/>
        </w:rPr>
        <w:t xml:space="preserve"> pri liečení zápalových stavov oka je dostatočne preukázaná. S </w:t>
      </w:r>
      <w:proofErr w:type="spellStart"/>
      <w:r w:rsidRPr="00AC2AD6">
        <w:rPr>
          <w:sz w:val="22"/>
          <w:szCs w:val="22"/>
        </w:rPr>
        <w:t>kortikosteroidmi</w:t>
      </w:r>
      <w:proofErr w:type="spellEnd"/>
      <w:r w:rsidRPr="00AC2AD6">
        <w:rPr>
          <w:sz w:val="22"/>
          <w:szCs w:val="22"/>
        </w:rPr>
        <w:t xml:space="preserve"> sa dosahujú protizápalové účinky tým, že majú schopnosť potláčať adhéziu molekúl </w:t>
      </w:r>
      <w:proofErr w:type="spellStart"/>
      <w:r w:rsidRPr="00AC2AD6">
        <w:rPr>
          <w:sz w:val="22"/>
          <w:szCs w:val="22"/>
        </w:rPr>
        <w:t>vaskulárnych</w:t>
      </w:r>
      <w:proofErr w:type="spellEnd"/>
      <w:r w:rsidRPr="00AC2AD6">
        <w:rPr>
          <w:sz w:val="22"/>
          <w:szCs w:val="22"/>
        </w:rPr>
        <w:t xml:space="preserve"> </w:t>
      </w:r>
      <w:proofErr w:type="spellStart"/>
      <w:r w:rsidRPr="00AC2AD6">
        <w:rPr>
          <w:sz w:val="22"/>
          <w:szCs w:val="22"/>
        </w:rPr>
        <w:t>endoteliálnych</w:t>
      </w:r>
      <w:proofErr w:type="spellEnd"/>
      <w:r w:rsidRPr="00AC2AD6">
        <w:rPr>
          <w:sz w:val="22"/>
          <w:szCs w:val="22"/>
        </w:rPr>
        <w:t xml:space="preserve"> buniek, </w:t>
      </w:r>
      <w:proofErr w:type="spellStart"/>
      <w:r w:rsidRPr="00AC2AD6">
        <w:rPr>
          <w:sz w:val="22"/>
          <w:szCs w:val="22"/>
        </w:rPr>
        <w:t>cyklooxygenázu</w:t>
      </w:r>
      <w:proofErr w:type="spellEnd"/>
      <w:r w:rsidR="00E22977" w:rsidRPr="00AC2AD6">
        <w:rPr>
          <w:sz w:val="22"/>
          <w:szCs w:val="22"/>
        </w:rPr>
        <w:t> </w:t>
      </w:r>
      <w:r w:rsidRPr="00AC2AD6">
        <w:rPr>
          <w:sz w:val="22"/>
          <w:szCs w:val="22"/>
        </w:rPr>
        <w:t>I</w:t>
      </w:r>
      <w:r w:rsidR="00E22977" w:rsidRPr="00AC2AD6">
        <w:rPr>
          <w:sz w:val="22"/>
          <w:szCs w:val="22"/>
        </w:rPr>
        <w:t> </w:t>
      </w:r>
      <w:r w:rsidRPr="00AC2AD6">
        <w:rPr>
          <w:sz w:val="22"/>
          <w:szCs w:val="22"/>
        </w:rPr>
        <w:t>alebo</w:t>
      </w:r>
      <w:r w:rsidR="00E22977" w:rsidRPr="00AC2AD6">
        <w:rPr>
          <w:sz w:val="22"/>
          <w:szCs w:val="22"/>
        </w:rPr>
        <w:t> </w:t>
      </w:r>
      <w:proofErr w:type="spellStart"/>
      <w:r w:rsidRPr="00AC2AD6">
        <w:rPr>
          <w:sz w:val="22"/>
          <w:szCs w:val="22"/>
        </w:rPr>
        <w:t>II</w:t>
      </w:r>
      <w:proofErr w:type="spellEnd"/>
      <w:r w:rsidRPr="00AC2AD6">
        <w:rPr>
          <w:sz w:val="22"/>
          <w:szCs w:val="22"/>
        </w:rPr>
        <w:t>, a </w:t>
      </w:r>
      <w:proofErr w:type="spellStart"/>
      <w:r w:rsidRPr="00AC2AD6">
        <w:rPr>
          <w:sz w:val="22"/>
          <w:szCs w:val="22"/>
        </w:rPr>
        <w:t>expresiu</w:t>
      </w:r>
      <w:proofErr w:type="spellEnd"/>
      <w:r w:rsidRPr="00AC2AD6">
        <w:rPr>
          <w:sz w:val="22"/>
          <w:szCs w:val="22"/>
        </w:rPr>
        <w:t xml:space="preserve"> </w:t>
      </w:r>
      <w:proofErr w:type="spellStart"/>
      <w:r w:rsidRPr="00AC2AD6">
        <w:rPr>
          <w:sz w:val="22"/>
          <w:szCs w:val="22"/>
        </w:rPr>
        <w:t>cytokínu</w:t>
      </w:r>
      <w:proofErr w:type="spellEnd"/>
      <w:r w:rsidRPr="00AC2AD6">
        <w:rPr>
          <w:sz w:val="22"/>
          <w:szCs w:val="22"/>
        </w:rPr>
        <w:t xml:space="preserve">. Tento účinok kulminuje v znížení rozvinutia sa </w:t>
      </w:r>
      <w:proofErr w:type="spellStart"/>
      <w:r w:rsidRPr="00AC2AD6">
        <w:rPr>
          <w:sz w:val="22"/>
          <w:szCs w:val="22"/>
        </w:rPr>
        <w:t>pro-zápalových</w:t>
      </w:r>
      <w:proofErr w:type="spellEnd"/>
      <w:r w:rsidRPr="00AC2AD6">
        <w:rPr>
          <w:sz w:val="22"/>
          <w:szCs w:val="22"/>
        </w:rPr>
        <w:t xml:space="preserve"> </w:t>
      </w:r>
      <w:proofErr w:type="spellStart"/>
      <w:r w:rsidRPr="00AC2AD6">
        <w:rPr>
          <w:sz w:val="22"/>
          <w:szCs w:val="22"/>
        </w:rPr>
        <w:t>mediátorov</w:t>
      </w:r>
      <w:proofErr w:type="spellEnd"/>
      <w:r w:rsidRPr="00AC2AD6">
        <w:rPr>
          <w:sz w:val="22"/>
          <w:szCs w:val="22"/>
        </w:rPr>
        <w:t xml:space="preserve"> a</w:t>
      </w:r>
      <w:r w:rsidR="00E22977" w:rsidRPr="00AC2AD6">
        <w:rPr>
          <w:sz w:val="22"/>
          <w:szCs w:val="22"/>
        </w:rPr>
        <w:t> </w:t>
      </w:r>
      <w:r w:rsidRPr="00AC2AD6">
        <w:rPr>
          <w:sz w:val="22"/>
          <w:szCs w:val="22"/>
        </w:rPr>
        <w:t>v</w:t>
      </w:r>
      <w:r w:rsidR="00E22977" w:rsidRPr="00AC2AD6">
        <w:rPr>
          <w:sz w:val="22"/>
          <w:szCs w:val="22"/>
        </w:rPr>
        <w:t> </w:t>
      </w:r>
      <w:r w:rsidRPr="00AC2AD6">
        <w:rPr>
          <w:sz w:val="22"/>
          <w:szCs w:val="22"/>
        </w:rPr>
        <w:t>potlačení adhézie cirkulačných leukocytov k </w:t>
      </w:r>
      <w:proofErr w:type="spellStart"/>
      <w:r w:rsidRPr="00AC2AD6">
        <w:rPr>
          <w:sz w:val="22"/>
          <w:szCs w:val="22"/>
        </w:rPr>
        <w:t>vaskulárnemu</w:t>
      </w:r>
      <w:proofErr w:type="spellEnd"/>
      <w:r w:rsidRPr="00AC2AD6">
        <w:rPr>
          <w:sz w:val="22"/>
          <w:szCs w:val="22"/>
        </w:rPr>
        <w:t xml:space="preserve"> </w:t>
      </w:r>
      <w:proofErr w:type="spellStart"/>
      <w:r w:rsidRPr="00AC2AD6">
        <w:rPr>
          <w:sz w:val="22"/>
          <w:szCs w:val="22"/>
        </w:rPr>
        <w:t>endotelu</w:t>
      </w:r>
      <w:proofErr w:type="spellEnd"/>
      <w:r w:rsidRPr="00AC2AD6">
        <w:rPr>
          <w:sz w:val="22"/>
          <w:szCs w:val="22"/>
        </w:rPr>
        <w:t xml:space="preserve">, čím sa zabráni ich agresii do zapáleného očného tkaniva. </w:t>
      </w:r>
      <w:proofErr w:type="spellStart"/>
      <w:r w:rsidRPr="00AC2AD6">
        <w:rPr>
          <w:sz w:val="22"/>
          <w:szCs w:val="22"/>
        </w:rPr>
        <w:t>Dexametaz</w:t>
      </w:r>
      <w:r w:rsidR="00DD7758" w:rsidRPr="00AC2AD6">
        <w:rPr>
          <w:sz w:val="22"/>
          <w:szCs w:val="22"/>
        </w:rPr>
        <w:t>ó</w:t>
      </w:r>
      <w:r w:rsidRPr="00AC2AD6">
        <w:rPr>
          <w:sz w:val="22"/>
          <w:szCs w:val="22"/>
        </w:rPr>
        <w:t>n</w:t>
      </w:r>
      <w:proofErr w:type="spellEnd"/>
      <w:r w:rsidRPr="00AC2AD6">
        <w:rPr>
          <w:sz w:val="22"/>
          <w:szCs w:val="22"/>
        </w:rPr>
        <w:t xml:space="preserve"> sa vyznačuje protizápalovou aktivitou so zníženou </w:t>
      </w:r>
      <w:proofErr w:type="spellStart"/>
      <w:r w:rsidRPr="00AC2AD6">
        <w:rPr>
          <w:sz w:val="22"/>
          <w:szCs w:val="22"/>
        </w:rPr>
        <w:t>mineralokortikoidnou</w:t>
      </w:r>
      <w:proofErr w:type="spellEnd"/>
      <w:r w:rsidRPr="00AC2AD6">
        <w:rPr>
          <w:sz w:val="22"/>
          <w:szCs w:val="22"/>
        </w:rPr>
        <w:t xml:space="preserve"> aktivitou v porovnaní s niektorými inými </w:t>
      </w:r>
      <w:proofErr w:type="spellStart"/>
      <w:r w:rsidRPr="00AC2AD6">
        <w:rPr>
          <w:sz w:val="22"/>
          <w:szCs w:val="22"/>
        </w:rPr>
        <w:t>steroidmi</w:t>
      </w:r>
      <w:proofErr w:type="spellEnd"/>
      <w:r w:rsidRPr="00AC2AD6">
        <w:rPr>
          <w:sz w:val="22"/>
          <w:szCs w:val="22"/>
        </w:rPr>
        <w:t xml:space="preserve"> a je jedným z najúčinnejších protizápalových </w:t>
      </w:r>
      <w:r w:rsidR="00DD7758" w:rsidRPr="00AC2AD6">
        <w:rPr>
          <w:sz w:val="22"/>
          <w:szCs w:val="22"/>
        </w:rPr>
        <w:t>liečiv</w:t>
      </w:r>
      <w:r w:rsidRPr="00AC2AD6">
        <w:rPr>
          <w:sz w:val="22"/>
          <w:szCs w:val="22"/>
        </w:rPr>
        <w:t>.</w:t>
      </w:r>
    </w:p>
    <w:p w14:paraId="37F7D8AA" w14:textId="77777777" w:rsidR="00762AD2" w:rsidRPr="00AC2AD6" w:rsidRDefault="00762AD2">
      <w:pPr>
        <w:rPr>
          <w:sz w:val="22"/>
          <w:szCs w:val="22"/>
        </w:rPr>
      </w:pPr>
    </w:p>
    <w:p w14:paraId="3A3FD676" w14:textId="77777777" w:rsidR="00762AD2" w:rsidRPr="00AC2AD6" w:rsidRDefault="00762AD2">
      <w:pPr>
        <w:keepNext/>
        <w:rPr>
          <w:sz w:val="22"/>
          <w:szCs w:val="22"/>
          <w:u w:val="single"/>
        </w:rPr>
      </w:pPr>
      <w:proofErr w:type="spellStart"/>
      <w:r w:rsidRPr="00AC2AD6">
        <w:rPr>
          <w:sz w:val="22"/>
          <w:szCs w:val="22"/>
          <w:u w:val="single"/>
        </w:rPr>
        <w:t>Tobramycín</w:t>
      </w:r>
      <w:proofErr w:type="spellEnd"/>
    </w:p>
    <w:p w14:paraId="3E134B81" w14:textId="77777777" w:rsidR="00E22977" w:rsidRPr="00AC2AD6" w:rsidRDefault="00762AD2">
      <w:pPr>
        <w:keepNext/>
        <w:rPr>
          <w:sz w:val="22"/>
          <w:szCs w:val="22"/>
        </w:rPr>
      </w:pPr>
      <w:proofErr w:type="spellStart"/>
      <w:r w:rsidRPr="00AC2AD6">
        <w:rPr>
          <w:sz w:val="22"/>
          <w:szCs w:val="22"/>
        </w:rPr>
        <w:t>Tobramycín</w:t>
      </w:r>
      <w:proofErr w:type="spellEnd"/>
      <w:r w:rsidRPr="00AC2AD6">
        <w:rPr>
          <w:sz w:val="22"/>
          <w:szCs w:val="22"/>
        </w:rPr>
        <w:t xml:space="preserve"> je účinným, rýchlym baktericídnym </w:t>
      </w:r>
      <w:proofErr w:type="spellStart"/>
      <w:r w:rsidRPr="00AC2AD6">
        <w:rPr>
          <w:sz w:val="22"/>
          <w:szCs w:val="22"/>
        </w:rPr>
        <w:t>aminoglykozidovým</w:t>
      </w:r>
      <w:proofErr w:type="spellEnd"/>
      <w:r w:rsidRPr="00AC2AD6">
        <w:rPr>
          <w:sz w:val="22"/>
          <w:szCs w:val="22"/>
        </w:rPr>
        <w:t xml:space="preserve"> antibiotikom s aktivitou ako proti </w:t>
      </w:r>
      <w:proofErr w:type="spellStart"/>
      <w:r w:rsidRPr="00AC2AD6">
        <w:rPr>
          <w:sz w:val="22"/>
          <w:szCs w:val="22"/>
        </w:rPr>
        <w:t>grampozitívnym</w:t>
      </w:r>
      <w:proofErr w:type="spellEnd"/>
      <w:r w:rsidRPr="00AC2AD6">
        <w:rPr>
          <w:sz w:val="22"/>
          <w:szCs w:val="22"/>
        </w:rPr>
        <w:t xml:space="preserve"> tak aj proti </w:t>
      </w:r>
      <w:proofErr w:type="spellStart"/>
      <w:r w:rsidRPr="00AC2AD6">
        <w:rPr>
          <w:sz w:val="22"/>
          <w:szCs w:val="22"/>
        </w:rPr>
        <w:t>gramnegatívnym</w:t>
      </w:r>
      <w:proofErr w:type="spellEnd"/>
      <w:r w:rsidRPr="00AC2AD6">
        <w:rPr>
          <w:sz w:val="22"/>
          <w:szCs w:val="22"/>
        </w:rPr>
        <w:t xml:space="preserve"> organizmom. </w:t>
      </w:r>
      <w:r w:rsidR="000751B0" w:rsidRPr="00AC2AD6">
        <w:rPr>
          <w:sz w:val="22"/>
          <w:szCs w:val="22"/>
        </w:rPr>
        <w:t>J</w:t>
      </w:r>
      <w:r w:rsidRPr="00AC2AD6">
        <w:rPr>
          <w:sz w:val="22"/>
          <w:szCs w:val="22"/>
        </w:rPr>
        <w:t xml:space="preserve">eho primárny účinok na bakteriálne bunky </w:t>
      </w:r>
      <w:r w:rsidR="000751B0" w:rsidRPr="00AC2AD6">
        <w:rPr>
          <w:sz w:val="22"/>
          <w:szCs w:val="22"/>
        </w:rPr>
        <w:t xml:space="preserve">sa uplatňuje </w:t>
      </w:r>
      <w:r w:rsidRPr="00AC2AD6">
        <w:rPr>
          <w:sz w:val="22"/>
          <w:szCs w:val="22"/>
        </w:rPr>
        <w:t xml:space="preserve">prostredníctvom inhibície </w:t>
      </w:r>
      <w:proofErr w:type="spellStart"/>
      <w:r w:rsidR="00DD7758" w:rsidRPr="00AC2AD6">
        <w:rPr>
          <w:sz w:val="22"/>
          <w:szCs w:val="22"/>
        </w:rPr>
        <w:t>sekvenovania</w:t>
      </w:r>
      <w:proofErr w:type="spellEnd"/>
      <w:r w:rsidRPr="00AC2AD6">
        <w:rPr>
          <w:sz w:val="22"/>
          <w:szCs w:val="22"/>
        </w:rPr>
        <w:t xml:space="preserve"> </w:t>
      </w:r>
      <w:proofErr w:type="spellStart"/>
      <w:r w:rsidRPr="00AC2AD6">
        <w:rPr>
          <w:sz w:val="22"/>
          <w:szCs w:val="22"/>
        </w:rPr>
        <w:t>polypeptidu</w:t>
      </w:r>
      <w:proofErr w:type="spellEnd"/>
      <w:r w:rsidRPr="00AC2AD6">
        <w:rPr>
          <w:sz w:val="22"/>
          <w:szCs w:val="22"/>
        </w:rPr>
        <w:t xml:space="preserve"> a syntézy na </w:t>
      </w:r>
      <w:proofErr w:type="spellStart"/>
      <w:r w:rsidRPr="00AC2AD6">
        <w:rPr>
          <w:sz w:val="22"/>
          <w:szCs w:val="22"/>
        </w:rPr>
        <w:t>ribozóme</w:t>
      </w:r>
      <w:proofErr w:type="spellEnd"/>
      <w:r w:rsidRPr="00AC2AD6">
        <w:rPr>
          <w:sz w:val="22"/>
          <w:szCs w:val="22"/>
        </w:rPr>
        <w:t>.</w:t>
      </w:r>
    </w:p>
    <w:p w14:paraId="05445727" w14:textId="77777777" w:rsidR="00762AD2" w:rsidRPr="00AC2AD6" w:rsidRDefault="00762AD2">
      <w:pPr>
        <w:rPr>
          <w:sz w:val="22"/>
          <w:szCs w:val="22"/>
        </w:rPr>
      </w:pPr>
    </w:p>
    <w:p w14:paraId="29D02AFE" w14:textId="77777777" w:rsidR="00E22977" w:rsidRPr="00AC2AD6" w:rsidRDefault="00762AD2">
      <w:pPr>
        <w:rPr>
          <w:sz w:val="22"/>
          <w:szCs w:val="22"/>
        </w:rPr>
      </w:pPr>
      <w:r w:rsidRPr="00AC2AD6">
        <w:rPr>
          <w:sz w:val="22"/>
          <w:szCs w:val="22"/>
        </w:rPr>
        <w:t xml:space="preserve">Aktivita </w:t>
      </w:r>
      <w:proofErr w:type="spellStart"/>
      <w:r w:rsidRPr="00AC2AD6">
        <w:rPr>
          <w:sz w:val="22"/>
          <w:szCs w:val="22"/>
        </w:rPr>
        <w:t>tobramycínu</w:t>
      </w:r>
      <w:proofErr w:type="spellEnd"/>
      <w:r w:rsidRPr="00AC2AD6">
        <w:rPr>
          <w:sz w:val="22"/>
          <w:szCs w:val="22"/>
        </w:rPr>
        <w:t xml:space="preserve"> je opísaná </w:t>
      </w:r>
      <w:r w:rsidRPr="00AC2AD6">
        <w:rPr>
          <w:i/>
          <w:iCs/>
          <w:sz w:val="22"/>
          <w:szCs w:val="22"/>
        </w:rPr>
        <w:t xml:space="preserve">in </w:t>
      </w:r>
      <w:proofErr w:type="spellStart"/>
      <w:r w:rsidRPr="00AC2AD6">
        <w:rPr>
          <w:i/>
          <w:iCs/>
          <w:sz w:val="22"/>
          <w:szCs w:val="22"/>
        </w:rPr>
        <w:t>vitro</w:t>
      </w:r>
      <w:proofErr w:type="spellEnd"/>
      <w:r w:rsidRPr="00AC2AD6">
        <w:rPr>
          <w:sz w:val="22"/>
          <w:szCs w:val="22"/>
        </w:rPr>
        <w:t xml:space="preserve"> všeobecne ako minimálna inhibičná koncentrácia (</w:t>
      </w:r>
      <w:proofErr w:type="spellStart"/>
      <w:r w:rsidRPr="00AC2AD6">
        <w:rPr>
          <w:sz w:val="22"/>
          <w:szCs w:val="22"/>
        </w:rPr>
        <w:t>MIK</w:t>
      </w:r>
      <w:proofErr w:type="spellEnd"/>
      <w:r w:rsidRPr="00AC2AD6">
        <w:rPr>
          <w:sz w:val="22"/>
          <w:szCs w:val="22"/>
        </w:rPr>
        <w:t xml:space="preserve">) antibiotika, ktorá sa meria ako účinnosť antibiotika proti každému bakteriálnemu druhu. Pretože minimálne inhibičné koncentrácie </w:t>
      </w:r>
      <w:proofErr w:type="spellStart"/>
      <w:r w:rsidRPr="00AC2AD6">
        <w:rPr>
          <w:sz w:val="22"/>
          <w:szCs w:val="22"/>
        </w:rPr>
        <w:t>tobramycínu</w:t>
      </w:r>
      <w:proofErr w:type="spellEnd"/>
      <w:r w:rsidRPr="00AC2AD6">
        <w:rPr>
          <w:sz w:val="22"/>
          <w:szCs w:val="22"/>
        </w:rPr>
        <w:t xml:space="preserve"> sú veľmi nízke voči väčšine očných patogénov, považuje sa za antibiotikum so širokým spektrom účinku. Bol definovaný bod prerušenia minimálnych inhibičných koncentrácií, ktorý klasifikuje </w:t>
      </w:r>
      <w:proofErr w:type="spellStart"/>
      <w:r w:rsidRPr="00AC2AD6">
        <w:rPr>
          <w:sz w:val="22"/>
          <w:szCs w:val="22"/>
        </w:rPr>
        <w:t>izolát</w:t>
      </w:r>
      <w:proofErr w:type="spellEnd"/>
      <w:r w:rsidRPr="00AC2AD6">
        <w:rPr>
          <w:sz w:val="22"/>
          <w:szCs w:val="22"/>
        </w:rPr>
        <w:t xml:space="preserve"> baktérií ako vnímavý alebo rezistentný </w:t>
      </w:r>
      <w:r w:rsidR="00DD7758" w:rsidRPr="00AC2AD6">
        <w:rPr>
          <w:sz w:val="22"/>
          <w:szCs w:val="22"/>
        </w:rPr>
        <w:t>na</w:t>
      </w:r>
      <w:r w:rsidRPr="00AC2AD6">
        <w:rPr>
          <w:sz w:val="22"/>
          <w:szCs w:val="22"/>
        </w:rPr>
        <w:t xml:space="preserve"> príslušné antibiotiku</w:t>
      </w:r>
      <w:r w:rsidR="00DD7758" w:rsidRPr="00AC2AD6">
        <w:rPr>
          <w:sz w:val="22"/>
          <w:szCs w:val="22"/>
        </w:rPr>
        <w:t>m</w:t>
      </w:r>
      <w:r w:rsidRPr="00AC2AD6">
        <w:rPr>
          <w:sz w:val="22"/>
          <w:szCs w:val="22"/>
        </w:rPr>
        <w:t xml:space="preserve">. Konkrétny bod prerušenia minimálnej inhibičnej koncentrácie pre </w:t>
      </w:r>
      <w:proofErr w:type="spellStart"/>
      <w:r w:rsidRPr="00AC2AD6">
        <w:rPr>
          <w:sz w:val="22"/>
          <w:szCs w:val="22"/>
        </w:rPr>
        <w:t>tobramycín</w:t>
      </w:r>
      <w:proofErr w:type="spellEnd"/>
      <w:r w:rsidRPr="00AC2AD6">
        <w:rPr>
          <w:sz w:val="22"/>
          <w:szCs w:val="22"/>
        </w:rPr>
        <w:t xml:space="preserve"> zvolený pre príslušné druhy berie do úvahy vlastnú vnímavosť druhov ako aj </w:t>
      </w:r>
      <w:proofErr w:type="spellStart"/>
      <w:r w:rsidRPr="00AC2AD6">
        <w:rPr>
          <w:sz w:val="22"/>
          <w:szCs w:val="22"/>
        </w:rPr>
        <w:t>farmakokinetické</w:t>
      </w:r>
      <w:proofErr w:type="spellEnd"/>
      <w:r w:rsidRPr="00AC2AD6">
        <w:rPr>
          <w:sz w:val="22"/>
          <w:szCs w:val="22"/>
        </w:rPr>
        <w:t xml:space="preserve"> hodnoty </w:t>
      </w:r>
      <w:proofErr w:type="spellStart"/>
      <w:r w:rsidRPr="00AC2AD6">
        <w:rPr>
          <w:sz w:val="22"/>
          <w:szCs w:val="22"/>
        </w:rPr>
        <w:t>C</w:t>
      </w:r>
      <w:r w:rsidRPr="00AC2AD6">
        <w:rPr>
          <w:sz w:val="22"/>
          <w:szCs w:val="22"/>
          <w:vertAlign w:val="subscript"/>
        </w:rPr>
        <w:t>max</w:t>
      </w:r>
      <w:proofErr w:type="spellEnd"/>
      <w:r w:rsidRPr="00AC2AD6">
        <w:rPr>
          <w:sz w:val="22"/>
          <w:szCs w:val="22"/>
        </w:rPr>
        <w:t xml:space="preserve"> a </w:t>
      </w:r>
      <w:proofErr w:type="spellStart"/>
      <w:r w:rsidRPr="00AC2AD6">
        <w:rPr>
          <w:sz w:val="22"/>
          <w:szCs w:val="22"/>
        </w:rPr>
        <w:t>AUC</w:t>
      </w:r>
      <w:proofErr w:type="spellEnd"/>
      <w:r w:rsidRPr="00AC2AD6">
        <w:rPr>
          <w:sz w:val="22"/>
          <w:szCs w:val="22"/>
        </w:rPr>
        <w:t xml:space="preserve">, namerané v sére po </w:t>
      </w:r>
      <w:r w:rsidR="00E22977" w:rsidRPr="00AC2AD6">
        <w:rPr>
          <w:sz w:val="22"/>
          <w:szCs w:val="22"/>
        </w:rPr>
        <w:t>per</w:t>
      </w:r>
      <w:r w:rsidRPr="00AC2AD6">
        <w:rPr>
          <w:sz w:val="22"/>
          <w:szCs w:val="22"/>
        </w:rPr>
        <w:t xml:space="preserve">orálnom podaní dávky. Tieto označenia bodov prerušenia, klasifikujúce </w:t>
      </w:r>
      <w:proofErr w:type="spellStart"/>
      <w:r w:rsidRPr="00AC2AD6">
        <w:rPr>
          <w:sz w:val="22"/>
          <w:szCs w:val="22"/>
        </w:rPr>
        <w:t>izoláty</w:t>
      </w:r>
      <w:proofErr w:type="spellEnd"/>
      <w:r w:rsidRPr="00AC2AD6">
        <w:rPr>
          <w:sz w:val="22"/>
          <w:szCs w:val="22"/>
        </w:rPr>
        <w:t xml:space="preserve"> ako vnímavé alebo rezistentné, sú využiteľné pri predikcii klinickej účinnosti antibiotík, ktoré sa podávajú systémovo. </w:t>
      </w:r>
      <w:r w:rsidR="000751B0" w:rsidRPr="00AC2AD6">
        <w:rPr>
          <w:sz w:val="22"/>
          <w:szCs w:val="22"/>
        </w:rPr>
        <w:t>A</w:t>
      </w:r>
      <w:r w:rsidRPr="00AC2AD6">
        <w:rPr>
          <w:sz w:val="22"/>
          <w:szCs w:val="22"/>
        </w:rPr>
        <w:t xml:space="preserve">k sa </w:t>
      </w:r>
      <w:r w:rsidR="000751B0" w:rsidRPr="00AC2AD6">
        <w:rPr>
          <w:sz w:val="22"/>
          <w:szCs w:val="22"/>
        </w:rPr>
        <w:t xml:space="preserve">však </w:t>
      </w:r>
      <w:r w:rsidRPr="00AC2AD6">
        <w:rPr>
          <w:sz w:val="22"/>
          <w:szCs w:val="22"/>
        </w:rPr>
        <w:t xml:space="preserve">antibiotikum podáva vo veľmi vysokých koncentráciách topicky priamo do miesta infekcií, tieto definície bodov prerušenia sa už viac nedajú použiť. Väčšina </w:t>
      </w:r>
      <w:proofErr w:type="spellStart"/>
      <w:r w:rsidRPr="00AC2AD6">
        <w:rPr>
          <w:sz w:val="22"/>
          <w:szCs w:val="22"/>
        </w:rPr>
        <w:t>izolátov</w:t>
      </w:r>
      <w:proofErr w:type="spellEnd"/>
      <w:r w:rsidRPr="00AC2AD6">
        <w:rPr>
          <w:sz w:val="22"/>
          <w:szCs w:val="22"/>
        </w:rPr>
        <w:t xml:space="preserve">, ktoré by boli klasifikované ako rezistentné pri použití systémových bodov prerušenia, sa v skutočnosti úspešne lieči topicky, alebo takéto </w:t>
      </w:r>
      <w:proofErr w:type="spellStart"/>
      <w:r w:rsidRPr="00AC2AD6">
        <w:rPr>
          <w:sz w:val="22"/>
          <w:szCs w:val="22"/>
        </w:rPr>
        <w:t>izoláty</w:t>
      </w:r>
      <w:proofErr w:type="spellEnd"/>
      <w:r w:rsidRPr="00AC2AD6">
        <w:rPr>
          <w:sz w:val="22"/>
          <w:szCs w:val="22"/>
        </w:rPr>
        <w:t xml:space="preserve"> môžu byť </w:t>
      </w:r>
      <w:proofErr w:type="spellStart"/>
      <w:r w:rsidRPr="00AC2AD6">
        <w:rPr>
          <w:sz w:val="22"/>
          <w:szCs w:val="22"/>
        </w:rPr>
        <w:t>inhibované</w:t>
      </w:r>
      <w:proofErr w:type="spellEnd"/>
      <w:r w:rsidRPr="00AC2AD6">
        <w:rPr>
          <w:sz w:val="22"/>
          <w:szCs w:val="22"/>
        </w:rPr>
        <w:t>, tak aby nevyvolávali infekciu, ako je to v prípade profylaxie.</w:t>
      </w:r>
    </w:p>
    <w:p w14:paraId="320E121D" w14:textId="77777777" w:rsidR="00762AD2" w:rsidRPr="00AC2AD6" w:rsidRDefault="00762AD2">
      <w:pPr>
        <w:rPr>
          <w:sz w:val="22"/>
          <w:szCs w:val="22"/>
        </w:rPr>
      </w:pPr>
    </w:p>
    <w:p w14:paraId="60D9B315" w14:textId="77777777" w:rsidR="00E22977" w:rsidRPr="00AC2AD6" w:rsidRDefault="00762AD2">
      <w:pPr>
        <w:rPr>
          <w:sz w:val="22"/>
          <w:szCs w:val="22"/>
        </w:rPr>
      </w:pPr>
      <w:r w:rsidRPr="00AC2AD6">
        <w:rPr>
          <w:sz w:val="22"/>
          <w:szCs w:val="22"/>
        </w:rPr>
        <w:t xml:space="preserve">V klinických štúdiách sa ukázalo, že topicky aplikovaný roztok </w:t>
      </w:r>
      <w:proofErr w:type="spellStart"/>
      <w:r w:rsidRPr="00AC2AD6">
        <w:rPr>
          <w:sz w:val="22"/>
          <w:szCs w:val="22"/>
        </w:rPr>
        <w:t>tobramycínu</w:t>
      </w:r>
      <w:proofErr w:type="spellEnd"/>
      <w:r w:rsidRPr="00AC2AD6">
        <w:rPr>
          <w:sz w:val="22"/>
          <w:szCs w:val="22"/>
        </w:rPr>
        <w:t xml:space="preserve"> je účinný proti mnohým kmeňom bežných očných patogénov, ktoré sa vyskytovali u pacientov zahrnutých do takýchto štúdií. Niektoré z týchto očných patogénov by boli na základe systémových bodov prerušenia považované za „rezistentné“. V klinických štúdiách sa ukázalo, že </w:t>
      </w:r>
      <w:proofErr w:type="spellStart"/>
      <w:r w:rsidRPr="00AC2AD6">
        <w:rPr>
          <w:sz w:val="22"/>
          <w:szCs w:val="22"/>
        </w:rPr>
        <w:t>tobramycín</w:t>
      </w:r>
      <w:proofErr w:type="spellEnd"/>
      <w:r w:rsidRPr="00AC2AD6">
        <w:rPr>
          <w:sz w:val="22"/>
          <w:szCs w:val="22"/>
        </w:rPr>
        <w:t xml:space="preserve"> je účinný proti nasledujúcim patogénom, ktoré sa vyskytovali pri povrchových infekciách oka:</w:t>
      </w:r>
    </w:p>
    <w:p w14:paraId="1AB81096" w14:textId="77777777" w:rsidR="00762AD2" w:rsidRPr="00AC2AD6" w:rsidRDefault="00762AD2">
      <w:pPr>
        <w:rPr>
          <w:sz w:val="22"/>
          <w:szCs w:val="22"/>
        </w:rPr>
      </w:pPr>
    </w:p>
    <w:p w14:paraId="226109CF" w14:textId="77777777" w:rsidR="00762AD2" w:rsidRPr="00AC2AD6" w:rsidRDefault="00762AD2">
      <w:pPr>
        <w:rPr>
          <w:sz w:val="22"/>
          <w:szCs w:val="22"/>
        </w:rPr>
      </w:pPr>
      <w:proofErr w:type="spellStart"/>
      <w:r w:rsidRPr="00AC2AD6">
        <w:rPr>
          <w:sz w:val="22"/>
          <w:szCs w:val="22"/>
        </w:rPr>
        <w:t>Grampozitívne</w:t>
      </w:r>
      <w:proofErr w:type="spellEnd"/>
      <w:r w:rsidRPr="00AC2AD6">
        <w:rPr>
          <w:sz w:val="22"/>
          <w:szCs w:val="22"/>
        </w:rPr>
        <w:t xml:space="preserve"> baktérie:</w:t>
      </w:r>
    </w:p>
    <w:p w14:paraId="7FC21054" w14:textId="77777777" w:rsidR="00762AD2" w:rsidRPr="00AC2AD6" w:rsidRDefault="00762AD2">
      <w:pPr>
        <w:rPr>
          <w:sz w:val="22"/>
          <w:szCs w:val="22"/>
        </w:rPr>
      </w:pPr>
      <w:proofErr w:type="spellStart"/>
      <w:r w:rsidRPr="00AC2AD6">
        <w:rPr>
          <w:i/>
          <w:iCs/>
          <w:sz w:val="22"/>
          <w:szCs w:val="22"/>
        </w:rPr>
        <w:t>Staphylococcus</w:t>
      </w:r>
      <w:proofErr w:type="spellEnd"/>
      <w:r w:rsidRPr="00AC2AD6">
        <w:rPr>
          <w:i/>
          <w:iCs/>
          <w:sz w:val="22"/>
          <w:szCs w:val="22"/>
        </w:rPr>
        <w:t xml:space="preserve"> </w:t>
      </w:r>
      <w:proofErr w:type="spellStart"/>
      <w:r w:rsidRPr="00AC2AD6">
        <w:rPr>
          <w:i/>
          <w:iCs/>
          <w:sz w:val="22"/>
          <w:szCs w:val="22"/>
        </w:rPr>
        <w:t>aureus</w:t>
      </w:r>
      <w:proofErr w:type="spellEnd"/>
      <w:r w:rsidRPr="00AC2AD6">
        <w:rPr>
          <w:sz w:val="22"/>
          <w:szCs w:val="22"/>
        </w:rPr>
        <w:t xml:space="preserve"> (vnímavý alebo rezistentný* na </w:t>
      </w:r>
      <w:proofErr w:type="spellStart"/>
      <w:r w:rsidRPr="00AC2AD6">
        <w:rPr>
          <w:sz w:val="22"/>
          <w:szCs w:val="22"/>
        </w:rPr>
        <w:t>meticil</w:t>
      </w:r>
      <w:r w:rsidR="00DD7758" w:rsidRPr="00AC2AD6">
        <w:rPr>
          <w:sz w:val="22"/>
          <w:szCs w:val="22"/>
        </w:rPr>
        <w:t>í</w:t>
      </w:r>
      <w:r w:rsidRPr="00AC2AD6">
        <w:rPr>
          <w:sz w:val="22"/>
          <w:szCs w:val="22"/>
        </w:rPr>
        <w:t>n</w:t>
      </w:r>
      <w:proofErr w:type="spellEnd"/>
      <w:r w:rsidRPr="00AC2AD6">
        <w:rPr>
          <w:sz w:val="22"/>
          <w:szCs w:val="22"/>
        </w:rPr>
        <w:t>)</w:t>
      </w:r>
    </w:p>
    <w:p w14:paraId="52F96751" w14:textId="77777777" w:rsidR="00762AD2" w:rsidRPr="00AC2AD6" w:rsidRDefault="00762AD2">
      <w:pPr>
        <w:rPr>
          <w:sz w:val="22"/>
          <w:szCs w:val="22"/>
        </w:rPr>
      </w:pPr>
      <w:proofErr w:type="spellStart"/>
      <w:r w:rsidRPr="00AC2AD6">
        <w:rPr>
          <w:i/>
          <w:iCs/>
          <w:sz w:val="22"/>
          <w:szCs w:val="22"/>
        </w:rPr>
        <w:t>Staphylococcus</w:t>
      </w:r>
      <w:proofErr w:type="spellEnd"/>
      <w:r w:rsidRPr="00AC2AD6">
        <w:rPr>
          <w:i/>
          <w:iCs/>
          <w:sz w:val="22"/>
          <w:szCs w:val="22"/>
        </w:rPr>
        <w:t xml:space="preserve"> </w:t>
      </w:r>
      <w:proofErr w:type="spellStart"/>
      <w:r w:rsidRPr="00AC2AD6">
        <w:rPr>
          <w:i/>
          <w:iCs/>
          <w:sz w:val="22"/>
          <w:szCs w:val="22"/>
        </w:rPr>
        <w:t>epidermidis</w:t>
      </w:r>
      <w:proofErr w:type="spellEnd"/>
      <w:r w:rsidRPr="00AC2AD6">
        <w:rPr>
          <w:sz w:val="22"/>
          <w:szCs w:val="22"/>
        </w:rPr>
        <w:t xml:space="preserve"> (vnímavý alebo rezistentný* na </w:t>
      </w:r>
      <w:proofErr w:type="spellStart"/>
      <w:r w:rsidRPr="00AC2AD6">
        <w:rPr>
          <w:sz w:val="22"/>
          <w:szCs w:val="22"/>
        </w:rPr>
        <w:t>meticil</w:t>
      </w:r>
      <w:r w:rsidR="00DD7758" w:rsidRPr="00AC2AD6">
        <w:rPr>
          <w:sz w:val="22"/>
          <w:szCs w:val="22"/>
        </w:rPr>
        <w:t>í</w:t>
      </w:r>
      <w:r w:rsidRPr="00AC2AD6">
        <w:rPr>
          <w:sz w:val="22"/>
          <w:szCs w:val="22"/>
        </w:rPr>
        <w:t>n</w:t>
      </w:r>
      <w:proofErr w:type="spellEnd"/>
      <w:r w:rsidRPr="00AC2AD6">
        <w:rPr>
          <w:sz w:val="22"/>
          <w:szCs w:val="22"/>
        </w:rPr>
        <w:t>)</w:t>
      </w:r>
    </w:p>
    <w:p w14:paraId="44FD718E" w14:textId="77777777" w:rsidR="00762AD2" w:rsidRPr="00AC2AD6" w:rsidRDefault="00762AD2">
      <w:pPr>
        <w:rPr>
          <w:i/>
          <w:iCs/>
          <w:sz w:val="22"/>
          <w:szCs w:val="22"/>
        </w:rPr>
      </w:pPr>
      <w:r w:rsidRPr="00AC2AD6">
        <w:rPr>
          <w:sz w:val="22"/>
          <w:szCs w:val="22"/>
        </w:rPr>
        <w:t xml:space="preserve">ďalšie </w:t>
      </w:r>
      <w:proofErr w:type="spellStart"/>
      <w:r w:rsidRPr="00AC2AD6">
        <w:rPr>
          <w:sz w:val="22"/>
          <w:szCs w:val="22"/>
        </w:rPr>
        <w:t>koaguláza-negatívne</w:t>
      </w:r>
      <w:proofErr w:type="spellEnd"/>
      <w:r w:rsidRPr="00AC2AD6">
        <w:rPr>
          <w:sz w:val="22"/>
          <w:szCs w:val="22"/>
        </w:rPr>
        <w:t xml:space="preserve"> druhy - </w:t>
      </w:r>
      <w:proofErr w:type="spellStart"/>
      <w:r w:rsidRPr="00AC2AD6">
        <w:rPr>
          <w:i/>
          <w:iCs/>
          <w:sz w:val="22"/>
          <w:szCs w:val="22"/>
        </w:rPr>
        <w:t>Staphylococcus</w:t>
      </w:r>
      <w:proofErr w:type="spellEnd"/>
    </w:p>
    <w:p w14:paraId="49FA3A57" w14:textId="77777777" w:rsidR="00762AD2" w:rsidRPr="00AC2AD6" w:rsidRDefault="00762AD2">
      <w:pPr>
        <w:rPr>
          <w:sz w:val="22"/>
          <w:szCs w:val="22"/>
        </w:rPr>
      </w:pPr>
      <w:proofErr w:type="spellStart"/>
      <w:r w:rsidRPr="00AC2AD6">
        <w:rPr>
          <w:i/>
          <w:iCs/>
          <w:sz w:val="22"/>
          <w:szCs w:val="22"/>
        </w:rPr>
        <w:t>Streptococcus</w:t>
      </w:r>
      <w:proofErr w:type="spellEnd"/>
      <w:r w:rsidRPr="00AC2AD6">
        <w:rPr>
          <w:i/>
          <w:iCs/>
          <w:sz w:val="22"/>
          <w:szCs w:val="22"/>
        </w:rPr>
        <w:t xml:space="preserve"> </w:t>
      </w:r>
      <w:proofErr w:type="spellStart"/>
      <w:r w:rsidRPr="00AC2AD6">
        <w:rPr>
          <w:i/>
          <w:iCs/>
          <w:sz w:val="22"/>
          <w:szCs w:val="22"/>
        </w:rPr>
        <w:t>pneumoniae</w:t>
      </w:r>
      <w:proofErr w:type="spellEnd"/>
      <w:r w:rsidRPr="00AC2AD6">
        <w:rPr>
          <w:sz w:val="22"/>
          <w:szCs w:val="22"/>
        </w:rPr>
        <w:t xml:space="preserve"> (vnímavý alebo rezistentný* na penicilín)</w:t>
      </w:r>
    </w:p>
    <w:p w14:paraId="1F9CE8B6" w14:textId="77777777" w:rsidR="00762AD2" w:rsidRPr="00AC2AD6" w:rsidRDefault="00762AD2">
      <w:pPr>
        <w:rPr>
          <w:sz w:val="22"/>
          <w:szCs w:val="22"/>
        </w:rPr>
      </w:pPr>
      <w:r w:rsidRPr="00AC2AD6">
        <w:rPr>
          <w:sz w:val="22"/>
          <w:szCs w:val="22"/>
        </w:rPr>
        <w:t xml:space="preserve">ďalšie druhy </w:t>
      </w:r>
      <w:proofErr w:type="spellStart"/>
      <w:r w:rsidRPr="00AC2AD6">
        <w:rPr>
          <w:i/>
          <w:iCs/>
          <w:sz w:val="22"/>
          <w:szCs w:val="22"/>
        </w:rPr>
        <w:t>Streptococcus</w:t>
      </w:r>
      <w:proofErr w:type="spellEnd"/>
    </w:p>
    <w:p w14:paraId="61983E12" w14:textId="77777777" w:rsidR="00E22977" w:rsidRPr="00AC2AD6" w:rsidRDefault="00762AD2">
      <w:pPr>
        <w:rPr>
          <w:sz w:val="22"/>
          <w:szCs w:val="22"/>
        </w:rPr>
      </w:pPr>
      <w:r w:rsidRPr="00AC2AD6">
        <w:rPr>
          <w:sz w:val="22"/>
          <w:szCs w:val="22"/>
        </w:rPr>
        <w:t xml:space="preserve">* </w:t>
      </w:r>
      <w:proofErr w:type="spellStart"/>
      <w:r w:rsidRPr="00AC2AD6">
        <w:rPr>
          <w:sz w:val="22"/>
          <w:szCs w:val="22"/>
        </w:rPr>
        <w:t>Beta-laktámový</w:t>
      </w:r>
      <w:proofErr w:type="spellEnd"/>
      <w:r w:rsidRPr="00AC2AD6">
        <w:rPr>
          <w:sz w:val="22"/>
          <w:szCs w:val="22"/>
        </w:rPr>
        <w:t xml:space="preserve"> (t.j. </w:t>
      </w:r>
      <w:proofErr w:type="spellStart"/>
      <w:r w:rsidRPr="00AC2AD6">
        <w:rPr>
          <w:sz w:val="22"/>
          <w:szCs w:val="22"/>
        </w:rPr>
        <w:t>meticil</w:t>
      </w:r>
      <w:r w:rsidR="00DD7758" w:rsidRPr="00AC2AD6">
        <w:rPr>
          <w:sz w:val="22"/>
          <w:szCs w:val="22"/>
        </w:rPr>
        <w:t>í</w:t>
      </w:r>
      <w:r w:rsidRPr="00AC2AD6">
        <w:rPr>
          <w:sz w:val="22"/>
          <w:szCs w:val="22"/>
        </w:rPr>
        <w:t>n</w:t>
      </w:r>
      <w:proofErr w:type="spellEnd"/>
      <w:r w:rsidRPr="00AC2AD6">
        <w:rPr>
          <w:sz w:val="22"/>
          <w:szCs w:val="22"/>
        </w:rPr>
        <w:t>; penicilín) rezistentný fenotyp nemá žiadnu súvislosť s </w:t>
      </w:r>
      <w:proofErr w:type="spellStart"/>
      <w:r w:rsidRPr="00AC2AD6">
        <w:rPr>
          <w:sz w:val="22"/>
          <w:szCs w:val="22"/>
        </w:rPr>
        <w:t>aminoglykozidovým</w:t>
      </w:r>
      <w:proofErr w:type="spellEnd"/>
      <w:r w:rsidRPr="00AC2AD6">
        <w:rPr>
          <w:sz w:val="22"/>
          <w:szCs w:val="22"/>
        </w:rPr>
        <w:t xml:space="preserve"> rezistentným fenotypom a obidva nesúvisia s </w:t>
      </w:r>
      <w:proofErr w:type="spellStart"/>
      <w:r w:rsidRPr="00AC2AD6">
        <w:rPr>
          <w:sz w:val="22"/>
          <w:szCs w:val="22"/>
        </w:rPr>
        <w:t>virulenciou</w:t>
      </w:r>
      <w:proofErr w:type="spellEnd"/>
      <w:r w:rsidRPr="00AC2AD6">
        <w:rPr>
          <w:sz w:val="22"/>
          <w:szCs w:val="22"/>
        </w:rPr>
        <w:t xml:space="preserve"> a</w:t>
      </w:r>
      <w:r w:rsidR="00E22977" w:rsidRPr="00AC2AD6">
        <w:rPr>
          <w:sz w:val="22"/>
          <w:szCs w:val="22"/>
        </w:rPr>
        <w:t> </w:t>
      </w:r>
      <w:r w:rsidRPr="00AC2AD6">
        <w:rPr>
          <w:sz w:val="22"/>
          <w:szCs w:val="22"/>
        </w:rPr>
        <w:t xml:space="preserve">patogénnymi fenotypmi. Pre mnohé na </w:t>
      </w:r>
      <w:proofErr w:type="spellStart"/>
      <w:r w:rsidRPr="00AC2AD6">
        <w:rPr>
          <w:sz w:val="22"/>
          <w:szCs w:val="22"/>
        </w:rPr>
        <w:t>meticil</w:t>
      </w:r>
      <w:r w:rsidR="00DD7758" w:rsidRPr="00AC2AD6">
        <w:rPr>
          <w:sz w:val="22"/>
          <w:szCs w:val="22"/>
        </w:rPr>
        <w:t>í</w:t>
      </w:r>
      <w:r w:rsidRPr="00AC2AD6">
        <w:rPr>
          <w:sz w:val="22"/>
          <w:szCs w:val="22"/>
        </w:rPr>
        <w:t>n</w:t>
      </w:r>
      <w:proofErr w:type="spellEnd"/>
      <w:r w:rsidRPr="00AC2AD6">
        <w:rPr>
          <w:sz w:val="22"/>
          <w:szCs w:val="22"/>
        </w:rPr>
        <w:t xml:space="preserve"> rezistentné stafylokoky sa zistilo, že sú rezistentné na </w:t>
      </w:r>
      <w:proofErr w:type="spellStart"/>
      <w:r w:rsidRPr="00AC2AD6">
        <w:rPr>
          <w:sz w:val="22"/>
          <w:szCs w:val="22"/>
        </w:rPr>
        <w:t>tobramycín</w:t>
      </w:r>
      <w:proofErr w:type="spellEnd"/>
      <w:r w:rsidRPr="00AC2AD6">
        <w:rPr>
          <w:sz w:val="22"/>
          <w:szCs w:val="22"/>
        </w:rPr>
        <w:t xml:space="preserve"> (a</w:t>
      </w:r>
      <w:r w:rsidR="00E22977" w:rsidRPr="00AC2AD6">
        <w:rPr>
          <w:sz w:val="22"/>
          <w:szCs w:val="22"/>
        </w:rPr>
        <w:t> </w:t>
      </w:r>
      <w:r w:rsidRPr="00AC2AD6">
        <w:rPr>
          <w:sz w:val="22"/>
          <w:szCs w:val="22"/>
        </w:rPr>
        <w:t xml:space="preserve">iné </w:t>
      </w:r>
      <w:proofErr w:type="spellStart"/>
      <w:r w:rsidRPr="00AC2AD6">
        <w:rPr>
          <w:sz w:val="22"/>
          <w:szCs w:val="22"/>
        </w:rPr>
        <w:t>aminoglykozidové</w:t>
      </w:r>
      <w:proofErr w:type="spellEnd"/>
      <w:r w:rsidRPr="00AC2AD6">
        <w:rPr>
          <w:sz w:val="22"/>
          <w:szCs w:val="22"/>
        </w:rPr>
        <w:t xml:space="preserve"> antibiotiká). Avšak na tieto rezistentné stafylokokové </w:t>
      </w:r>
      <w:proofErr w:type="spellStart"/>
      <w:r w:rsidRPr="00AC2AD6">
        <w:rPr>
          <w:sz w:val="22"/>
          <w:szCs w:val="22"/>
        </w:rPr>
        <w:t>izoláty</w:t>
      </w:r>
      <w:proofErr w:type="spellEnd"/>
      <w:r w:rsidRPr="00AC2AD6">
        <w:rPr>
          <w:sz w:val="22"/>
          <w:szCs w:val="22"/>
        </w:rPr>
        <w:t xml:space="preserve"> (ako je definované pomocou bodov prerušenia minimálnej inhibičnej koncentrácie) sa bežne môže úspešne pôsobiť topicky aplikovaným </w:t>
      </w:r>
      <w:proofErr w:type="spellStart"/>
      <w:r w:rsidRPr="00AC2AD6">
        <w:rPr>
          <w:sz w:val="22"/>
          <w:szCs w:val="22"/>
        </w:rPr>
        <w:t>tobramycínom</w:t>
      </w:r>
      <w:proofErr w:type="spellEnd"/>
      <w:r w:rsidRPr="00AC2AD6">
        <w:rPr>
          <w:sz w:val="22"/>
          <w:szCs w:val="22"/>
        </w:rPr>
        <w:t>.</w:t>
      </w:r>
    </w:p>
    <w:p w14:paraId="28921BF8" w14:textId="77777777" w:rsidR="00762AD2" w:rsidRPr="00AC2AD6" w:rsidRDefault="00762AD2">
      <w:pPr>
        <w:rPr>
          <w:sz w:val="22"/>
          <w:szCs w:val="22"/>
        </w:rPr>
      </w:pPr>
    </w:p>
    <w:p w14:paraId="0847D45C" w14:textId="77777777" w:rsidR="00762AD2" w:rsidRPr="00AC2AD6" w:rsidRDefault="00762AD2" w:rsidP="00EB6BDF">
      <w:pPr>
        <w:keepNext/>
        <w:rPr>
          <w:sz w:val="22"/>
          <w:szCs w:val="22"/>
        </w:rPr>
      </w:pPr>
      <w:proofErr w:type="spellStart"/>
      <w:r w:rsidRPr="00AC2AD6">
        <w:rPr>
          <w:sz w:val="22"/>
          <w:szCs w:val="22"/>
        </w:rPr>
        <w:t>Gramnegatívne</w:t>
      </w:r>
      <w:proofErr w:type="spellEnd"/>
      <w:r w:rsidRPr="00AC2AD6">
        <w:rPr>
          <w:sz w:val="22"/>
          <w:szCs w:val="22"/>
        </w:rPr>
        <w:t xml:space="preserve"> baktérie:</w:t>
      </w:r>
    </w:p>
    <w:p w14:paraId="46AA8A0A" w14:textId="77777777" w:rsidR="00762AD2" w:rsidRPr="00AC2AD6" w:rsidRDefault="00762AD2" w:rsidP="00EB6BDF">
      <w:pPr>
        <w:keepNext/>
        <w:rPr>
          <w:sz w:val="22"/>
          <w:szCs w:val="22"/>
        </w:rPr>
      </w:pPr>
      <w:proofErr w:type="spellStart"/>
      <w:r w:rsidRPr="00AC2AD6">
        <w:rPr>
          <w:i/>
          <w:iCs/>
          <w:sz w:val="22"/>
          <w:szCs w:val="22"/>
        </w:rPr>
        <w:t>Acinetobacter</w:t>
      </w:r>
      <w:proofErr w:type="spellEnd"/>
      <w:r w:rsidRPr="00AC2AD6">
        <w:rPr>
          <w:i/>
          <w:iCs/>
          <w:sz w:val="22"/>
          <w:szCs w:val="22"/>
        </w:rPr>
        <w:t xml:space="preserve"> </w:t>
      </w:r>
      <w:proofErr w:type="spellStart"/>
      <w:r w:rsidRPr="00AC2AD6">
        <w:rPr>
          <w:i/>
          <w:iCs/>
          <w:sz w:val="22"/>
          <w:szCs w:val="22"/>
        </w:rPr>
        <w:t>spp</w:t>
      </w:r>
      <w:proofErr w:type="spellEnd"/>
      <w:r w:rsidR="00E22977" w:rsidRPr="00AC2AD6">
        <w:rPr>
          <w:i/>
          <w:iCs/>
          <w:sz w:val="22"/>
          <w:szCs w:val="22"/>
        </w:rPr>
        <w:t>.</w:t>
      </w:r>
      <w:r w:rsidRPr="00AC2AD6">
        <w:rPr>
          <w:sz w:val="22"/>
          <w:szCs w:val="22"/>
        </w:rPr>
        <w:t>,</w:t>
      </w:r>
    </w:p>
    <w:p w14:paraId="177E7974" w14:textId="77777777" w:rsidR="00762AD2" w:rsidRPr="00AC2AD6" w:rsidRDefault="00762AD2" w:rsidP="00324013">
      <w:pPr>
        <w:rPr>
          <w:sz w:val="22"/>
          <w:szCs w:val="22"/>
        </w:rPr>
      </w:pPr>
      <w:proofErr w:type="spellStart"/>
      <w:r w:rsidRPr="00AC2AD6">
        <w:rPr>
          <w:i/>
          <w:iCs/>
          <w:sz w:val="22"/>
          <w:szCs w:val="22"/>
        </w:rPr>
        <w:t>Citrobacter</w:t>
      </w:r>
      <w:proofErr w:type="spellEnd"/>
      <w:r w:rsidRPr="00AC2AD6">
        <w:rPr>
          <w:i/>
          <w:iCs/>
          <w:sz w:val="22"/>
          <w:szCs w:val="22"/>
        </w:rPr>
        <w:t xml:space="preserve"> </w:t>
      </w:r>
      <w:proofErr w:type="spellStart"/>
      <w:r w:rsidRPr="00AC2AD6">
        <w:rPr>
          <w:i/>
          <w:iCs/>
          <w:sz w:val="22"/>
          <w:szCs w:val="22"/>
        </w:rPr>
        <w:t>spp</w:t>
      </w:r>
      <w:proofErr w:type="spellEnd"/>
      <w:r w:rsidRPr="00AC2AD6">
        <w:rPr>
          <w:i/>
          <w:iCs/>
          <w:sz w:val="22"/>
          <w:szCs w:val="22"/>
        </w:rPr>
        <w:t>.</w:t>
      </w:r>
      <w:r w:rsidRPr="00AC2AD6">
        <w:rPr>
          <w:sz w:val="22"/>
          <w:szCs w:val="22"/>
        </w:rPr>
        <w:t>,</w:t>
      </w:r>
    </w:p>
    <w:p w14:paraId="6A06061E" w14:textId="77777777" w:rsidR="00762AD2" w:rsidRPr="00AC2AD6" w:rsidRDefault="00762AD2">
      <w:pPr>
        <w:rPr>
          <w:sz w:val="22"/>
          <w:szCs w:val="22"/>
        </w:rPr>
      </w:pPr>
      <w:proofErr w:type="spellStart"/>
      <w:r w:rsidRPr="00AC2AD6">
        <w:rPr>
          <w:i/>
          <w:iCs/>
          <w:sz w:val="22"/>
          <w:szCs w:val="22"/>
        </w:rPr>
        <w:t>Enterobacter</w:t>
      </w:r>
      <w:proofErr w:type="spellEnd"/>
      <w:r w:rsidRPr="00AC2AD6">
        <w:rPr>
          <w:i/>
          <w:iCs/>
          <w:sz w:val="22"/>
          <w:szCs w:val="22"/>
        </w:rPr>
        <w:t xml:space="preserve"> </w:t>
      </w:r>
      <w:proofErr w:type="spellStart"/>
      <w:r w:rsidRPr="00AC2AD6">
        <w:rPr>
          <w:i/>
          <w:iCs/>
          <w:sz w:val="22"/>
          <w:szCs w:val="22"/>
        </w:rPr>
        <w:t>spp</w:t>
      </w:r>
      <w:proofErr w:type="spellEnd"/>
      <w:r w:rsidRPr="00AC2AD6">
        <w:rPr>
          <w:i/>
          <w:iCs/>
          <w:sz w:val="22"/>
          <w:szCs w:val="22"/>
        </w:rPr>
        <w:t>.</w:t>
      </w:r>
      <w:r w:rsidRPr="00AC2AD6">
        <w:rPr>
          <w:sz w:val="22"/>
          <w:szCs w:val="22"/>
        </w:rPr>
        <w:t>,</w:t>
      </w:r>
    </w:p>
    <w:p w14:paraId="0425A8D5" w14:textId="77777777" w:rsidR="00762AD2" w:rsidRPr="00AC2AD6" w:rsidRDefault="00762AD2">
      <w:pPr>
        <w:rPr>
          <w:sz w:val="22"/>
          <w:szCs w:val="22"/>
        </w:rPr>
      </w:pPr>
      <w:proofErr w:type="spellStart"/>
      <w:r w:rsidRPr="00AC2AD6">
        <w:rPr>
          <w:i/>
          <w:iCs/>
          <w:sz w:val="22"/>
          <w:szCs w:val="22"/>
        </w:rPr>
        <w:t>Escherichia</w:t>
      </w:r>
      <w:proofErr w:type="spellEnd"/>
      <w:r w:rsidRPr="00AC2AD6">
        <w:rPr>
          <w:i/>
          <w:iCs/>
          <w:sz w:val="22"/>
          <w:szCs w:val="22"/>
        </w:rPr>
        <w:t xml:space="preserve"> </w:t>
      </w:r>
      <w:proofErr w:type="spellStart"/>
      <w:r w:rsidRPr="00AC2AD6">
        <w:rPr>
          <w:i/>
          <w:iCs/>
          <w:sz w:val="22"/>
          <w:szCs w:val="22"/>
        </w:rPr>
        <w:t>coli</w:t>
      </w:r>
      <w:proofErr w:type="spellEnd"/>
      <w:r w:rsidRPr="00AC2AD6">
        <w:rPr>
          <w:sz w:val="22"/>
          <w:szCs w:val="22"/>
        </w:rPr>
        <w:t>,</w:t>
      </w:r>
    </w:p>
    <w:p w14:paraId="33CAB77D" w14:textId="77777777" w:rsidR="00762AD2" w:rsidRPr="00AC2AD6" w:rsidRDefault="00762AD2">
      <w:pPr>
        <w:rPr>
          <w:sz w:val="22"/>
          <w:szCs w:val="22"/>
        </w:rPr>
      </w:pPr>
      <w:proofErr w:type="spellStart"/>
      <w:r w:rsidRPr="00AC2AD6">
        <w:rPr>
          <w:i/>
          <w:iCs/>
          <w:sz w:val="22"/>
          <w:szCs w:val="22"/>
        </w:rPr>
        <w:t>Haemophilus</w:t>
      </w:r>
      <w:proofErr w:type="spellEnd"/>
      <w:r w:rsidRPr="00AC2AD6">
        <w:rPr>
          <w:i/>
          <w:iCs/>
          <w:sz w:val="22"/>
          <w:szCs w:val="22"/>
        </w:rPr>
        <w:t xml:space="preserve"> </w:t>
      </w:r>
      <w:proofErr w:type="spellStart"/>
      <w:r w:rsidRPr="00AC2AD6">
        <w:rPr>
          <w:i/>
          <w:iCs/>
          <w:sz w:val="22"/>
          <w:szCs w:val="22"/>
        </w:rPr>
        <w:t>influenzae</w:t>
      </w:r>
      <w:proofErr w:type="spellEnd"/>
      <w:r w:rsidRPr="00AC2AD6">
        <w:rPr>
          <w:sz w:val="22"/>
          <w:szCs w:val="22"/>
        </w:rPr>
        <w:t>,</w:t>
      </w:r>
    </w:p>
    <w:p w14:paraId="02EE1486" w14:textId="77777777" w:rsidR="00762AD2" w:rsidRPr="00AC2AD6" w:rsidRDefault="00762AD2">
      <w:pPr>
        <w:rPr>
          <w:sz w:val="22"/>
          <w:szCs w:val="22"/>
        </w:rPr>
      </w:pPr>
      <w:proofErr w:type="spellStart"/>
      <w:r w:rsidRPr="00AC2AD6">
        <w:rPr>
          <w:i/>
          <w:iCs/>
          <w:sz w:val="22"/>
          <w:szCs w:val="22"/>
        </w:rPr>
        <w:t>Kliebsiella</w:t>
      </w:r>
      <w:proofErr w:type="spellEnd"/>
      <w:r w:rsidRPr="00AC2AD6">
        <w:rPr>
          <w:i/>
          <w:iCs/>
          <w:sz w:val="22"/>
          <w:szCs w:val="22"/>
        </w:rPr>
        <w:t xml:space="preserve"> </w:t>
      </w:r>
      <w:proofErr w:type="spellStart"/>
      <w:r w:rsidRPr="00AC2AD6">
        <w:rPr>
          <w:i/>
          <w:iCs/>
          <w:sz w:val="22"/>
          <w:szCs w:val="22"/>
        </w:rPr>
        <w:t>pneumoniae</w:t>
      </w:r>
      <w:proofErr w:type="spellEnd"/>
      <w:r w:rsidRPr="00AC2AD6">
        <w:rPr>
          <w:sz w:val="22"/>
          <w:szCs w:val="22"/>
        </w:rPr>
        <w:t>,</w:t>
      </w:r>
    </w:p>
    <w:p w14:paraId="0296118E" w14:textId="77777777" w:rsidR="00762AD2" w:rsidRPr="00AC2AD6" w:rsidRDefault="00762AD2">
      <w:pPr>
        <w:rPr>
          <w:sz w:val="22"/>
          <w:szCs w:val="22"/>
        </w:rPr>
      </w:pPr>
      <w:r w:rsidRPr="00AC2AD6">
        <w:rPr>
          <w:sz w:val="22"/>
          <w:szCs w:val="22"/>
        </w:rPr>
        <w:t xml:space="preserve">druhy </w:t>
      </w:r>
      <w:proofErr w:type="spellStart"/>
      <w:r w:rsidRPr="00AC2AD6">
        <w:rPr>
          <w:i/>
          <w:iCs/>
          <w:sz w:val="22"/>
          <w:szCs w:val="22"/>
        </w:rPr>
        <w:t>Moraxella</w:t>
      </w:r>
      <w:proofErr w:type="spellEnd"/>
      <w:r w:rsidRPr="00AC2AD6">
        <w:rPr>
          <w:sz w:val="22"/>
          <w:szCs w:val="22"/>
        </w:rPr>
        <w:t>,</w:t>
      </w:r>
    </w:p>
    <w:p w14:paraId="522C22E5" w14:textId="77777777" w:rsidR="00762AD2" w:rsidRPr="00AC2AD6" w:rsidRDefault="00762AD2">
      <w:pPr>
        <w:rPr>
          <w:sz w:val="22"/>
          <w:szCs w:val="22"/>
        </w:rPr>
      </w:pPr>
      <w:proofErr w:type="spellStart"/>
      <w:r w:rsidRPr="00AC2AD6">
        <w:rPr>
          <w:i/>
          <w:iCs/>
          <w:sz w:val="22"/>
          <w:szCs w:val="22"/>
        </w:rPr>
        <w:t>Morganella</w:t>
      </w:r>
      <w:proofErr w:type="spellEnd"/>
      <w:r w:rsidRPr="00AC2AD6">
        <w:rPr>
          <w:i/>
          <w:iCs/>
          <w:sz w:val="22"/>
          <w:szCs w:val="22"/>
        </w:rPr>
        <w:t xml:space="preserve"> </w:t>
      </w:r>
      <w:proofErr w:type="spellStart"/>
      <w:r w:rsidRPr="00AC2AD6">
        <w:rPr>
          <w:i/>
          <w:iCs/>
          <w:sz w:val="22"/>
          <w:szCs w:val="22"/>
        </w:rPr>
        <w:t>morganii</w:t>
      </w:r>
      <w:proofErr w:type="spellEnd"/>
      <w:r w:rsidRPr="00AC2AD6">
        <w:rPr>
          <w:sz w:val="22"/>
          <w:szCs w:val="22"/>
        </w:rPr>
        <w:t>,</w:t>
      </w:r>
    </w:p>
    <w:p w14:paraId="02437F69" w14:textId="77777777" w:rsidR="00762AD2" w:rsidRPr="00AC2AD6" w:rsidRDefault="00762AD2">
      <w:pPr>
        <w:rPr>
          <w:sz w:val="22"/>
          <w:szCs w:val="22"/>
        </w:rPr>
      </w:pPr>
      <w:proofErr w:type="spellStart"/>
      <w:r w:rsidRPr="00AC2AD6">
        <w:rPr>
          <w:i/>
          <w:iCs/>
          <w:sz w:val="22"/>
          <w:szCs w:val="22"/>
        </w:rPr>
        <w:t>Proteus</w:t>
      </w:r>
      <w:proofErr w:type="spellEnd"/>
      <w:r w:rsidRPr="00AC2AD6">
        <w:rPr>
          <w:i/>
          <w:iCs/>
          <w:sz w:val="22"/>
          <w:szCs w:val="22"/>
        </w:rPr>
        <w:t xml:space="preserve"> </w:t>
      </w:r>
      <w:proofErr w:type="spellStart"/>
      <w:r w:rsidRPr="00AC2AD6">
        <w:rPr>
          <w:i/>
          <w:iCs/>
          <w:sz w:val="22"/>
          <w:szCs w:val="22"/>
        </w:rPr>
        <w:t>mirabilis</w:t>
      </w:r>
      <w:proofErr w:type="spellEnd"/>
      <w:r w:rsidRPr="00AC2AD6">
        <w:rPr>
          <w:sz w:val="22"/>
          <w:szCs w:val="22"/>
        </w:rPr>
        <w:t>,</w:t>
      </w:r>
    </w:p>
    <w:p w14:paraId="727B9145" w14:textId="77777777" w:rsidR="00762AD2" w:rsidRPr="00AC2AD6" w:rsidRDefault="00762AD2">
      <w:pPr>
        <w:rPr>
          <w:sz w:val="22"/>
          <w:szCs w:val="22"/>
        </w:rPr>
      </w:pPr>
      <w:proofErr w:type="spellStart"/>
      <w:r w:rsidRPr="00AC2AD6">
        <w:rPr>
          <w:i/>
          <w:iCs/>
          <w:sz w:val="22"/>
          <w:szCs w:val="22"/>
        </w:rPr>
        <w:t>Pseudomonas</w:t>
      </w:r>
      <w:proofErr w:type="spellEnd"/>
      <w:r w:rsidRPr="00AC2AD6">
        <w:rPr>
          <w:i/>
          <w:iCs/>
          <w:sz w:val="22"/>
          <w:szCs w:val="22"/>
        </w:rPr>
        <w:t xml:space="preserve"> </w:t>
      </w:r>
      <w:proofErr w:type="spellStart"/>
      <w:r w:rsidRPr="00AC2AD6">
        <w:rPr>
          <w:i/>
          <w:iCs/>
          <w:sz w:val="22"/>
          <w:szCs w:val="22"/>
        </w:rPr>
        <w:t>aeruginosa</w:t>
      </w:r>
      <w:proofErr w:type="spellEnd"/>
      <w:r w:rsidRPr="00AC2AD6">
        <w:rPr>
          <w:sz w:val="22"/>
          <w:szCs w:val="22"/>
        </w:rPr>
        <w:t>,</w:t>
      </w:r>
    </w:p>
    <w:p w14:paraId="0980F1C4" w14:textId="77777777" w:rsidR="00E22977" w:rsidRPr="00AC2AD6" w:rsidRDefault="00762AD2">
      <w:pPr>
        <w:rPr>
          <w:sz w:val="22"/>
          <w:szCs w:val="22"/>
        </w:rPr>
      </w:pPr>
      <w:proofErr w:type="spellStart"/>
      <w:r w:rsidRPr="00AC2AD6">
        <w:rPr>
          <w:i/>
          <w:iCs/>
          <w:sz w:val="22"/>
          <w:szCs w:val="22"/>
        </w:rPr>
        <w:t>Serratia</w:t>
      </w:r>
      <w:proofErr w:type="spellEnd"/>
      <w:r w:rsidRPr="00AC2AD6">
        <w:rPr>
          <w:i/>
          <w:iCs/>
          <w:sz w:val="22"/>
          <w:szCs w:val="22"/>
        </w:rPr>
        <w:t xml:space="preserve"> </w:t>
      </w:r>
      <w:proofErr w:type="spellStart"/>
      <w:r w:rsidRPr="00AC2AD6">
        <w:rPr>
          <w:i/>
          <w:iCs/>
          <w:sz w:val="22"/>
          <w:szCs w:val="22"/>
        </w:rPr>
        <w:t>marcescens</w:t>
      </w:r>
      <w:proofErr w:type="spellEnd"/>
      <w:r w:rsidRPr="00AC2AD6">
        <w:rPr>
          <w:sz w:val="22"/>
          <w:szCs w:val="22"/>
        </w:rPr>
        <w:t>.</w:t>
      </w:r>
    </w:p>
    <w:p w14:paraId="32C7B39C" w14:textId="77777777" w:rsidR="00762AD2" w:rsidRPr="00AC2AD6" w:rsidRDefault="00762AD2">
      <w:pPr>
        <w:rPr>
          <w:sz w:val="22"/>
          <w:szCs w:val="22"/>
        </w:rPr>
      </w:pPr>
    </w:p>
    <w:p w14:paraId="3242457C" w14:textId="77777777" w:rsidR="00E22977" w:rsidRPr="00AC2AD6" w:rsidRDefault="00762AD2">
      <w:pPr>
        <w:rPr>
          <w:sz w:val="22"/>
          <w:szCs w:val="22"/>
        </w:rPr>
      </w:pPr>
      <w:r w:rsidRPr="00AC2AD6">
        <w:rPr>
          <w:sz w:val="22"/>
          <w:szCs w:val="22"/>
        </w:rPr>
        <w:t xml:space="preserve">Štúdie bakteriálnej vnímavosti demonštrujú, že v niektorých prípadoch si mikroorganizmy, ktoré sú rezistentné na </w:t>
      </w:r>
      <w:proofErr w:type="spellStart"/>
      <w:r w:rsidRPr="00AC2AD6">
        <w:rPr>
          <w:sz w:val="22"/>
          <w:szCs w:val="22"/>
        </w:rPr>
        <w:t>gentamicín</w:t>
      </w:r>
      <w:proofErr w:type="spellEnd"/>
      <w:r w:rsidRPr="00AC2AD6">
        <w:rPr>
          <w:sz w:val="22"/>
          <w:szCs w:val="22"/>
        </w:rPr>
        <w:t xml:space="preserve">, zachovávajú vnímavosť voči </w:t>
      </w:r>
      <w:proofErr w:type="spellStart"/>
      <w:r w:rsidRPr="00AC2AD6">
        <w:rPr>
          <w:sz w:val="22"/>
          <w:szCs w:val="22"/>
        </w:rPr>
        <w:t>tobramycínu</w:t>
      </w:r>
      <w:proofErr w:type="spellEnd"/>
      <w:r w:rsidRPr="00AC2AD6">
        <w:rPr>
          <w:sz w:val="22"/>
          <w:szCs w:val="22"/>
        </w:rPr>
        <w:t xml:space="preserve">. </w:t>
      </w:r>
      <w:proofErr w:type="spellStart"/>
      <w:r w:rsidRPr="00AC2AD6">
        <w:rPr>
          <w:sz w:val="22"/>
          <w:szCs w:val="22"/>
        </w:rPr>
        <w:t>Signifikantná</w:t>
      </w:r>
      <w:proofErr w:type="spellEnd"/>
      <w:r w:rsidRPr="00AC2AD6">
        <w:rPr>
          <w:sz w:val="22"/>
          <w:szCs w:val="22"/>
        </w:rPr>
        <w:t xml:space="preserve"> bakteriálna populácia rezistentná na </w:t>
      </w:r>
      <w:proofErr w:type="spellStart"/>
      <w:r w:rsidRPr="00AC2AD6">
        <w:rPr>
          <w:sz w:val="22"/>
          <w:szCs w:val="22"/>
        </w:rPr>
        <w:t>tobramycín</w:t>
      </w:r>
      <w:proofErr w:type="spellEnd"/>
      <w:r w:rsidRPr="00AC2AD6">
        <w:rPr>
          <w:sz w:val="22"/>
          <w:szCs w:val="22"/>
        </w:rPr>
        <w:t xml:space="preserve"> sa už nevyskytuje; avšak bakteriálna rezistencia sa môže vyvinúť po prolongovanom používaní.</w:t>
      </w:r>
    </w:p>
    <w:p w14:paraId="33706969" w14:textId="77777777" w:rsidR="00762AD2" w:rsidRPr="00AC2AD6" w:rsidRDefault="00762AD2">
      <w:pPr>
        <w:rPr>
          <w:sz w:val="22"/>
          <w:szCs w:val="22"/>
        </w:rPr>
      </w:pPr>
    </w:p>
    <w:p w14:paraId="7A889FEE" w14:textId="77777777" w:rsidR="00762AD2" w:rsidRPr="00AC2AD6" w:rsidRDefault="00762AD2">
      <w:pPr>
        <w:rPr>
          <w:sz w:val="22"/>
          <w:szCs w:val="22"/>
        </w:rPr>
      </w:pPr>
      <w:r w:rsidRPr="00AC2AD6">
        <w:rPr>
          <w:sz w:val="22"/>
          <w:szCs w:val="22"/>
        </w:rPr>
        <w:t xml:space="preserve">Krížová precitlivenosť na iné </w:t>
      </w:r>
      <w:proofErr w:type="spellStart"/>
      <w:r w:rsidRPr="00AC2AD6">
        <w:rPr>
          <w:sz w:val="22"/>
          <w:szCs w:val="22"/>
        </w:rPr>
        <w:t>aminoglykozidové</w:t>
      </w:r>
      <w:proofErr w:type="spellEnd"/>
      <w:r w:rsidRPr="00AC2AD6">
        <w:rPr>
          <w:sz w:val="22"/>
          <w:szCs w:val="22"/>
        </w:rPr>
        <w:t xml:space="preserve"> antibiotiká sa môže vyskytovať; ak sa vyvinie zvýšená precitlivenosť pri používaní tohto lieku, prerušte podávanie a </w:t>
      </w:r>
      <w:r w:rsidR="00DD7758" w:rsidRPr="00AC2AD6">
        <w:rPr>
          <w:sz w:val="22"/>
          <w:szCs w:val="22"/>
        </w:rPr>
        <w:t>začnite</w:t>
      </w:r>
      <w:r w:rsidRPr="00AC2AD6">
        <w:rPr>
          <w:sz w:val="22"/>
          <w:szCs w:val="22"/>
        </w:rPr>
        <w:t xml:space="preserve"> vhodnú </w:t>
      </w:r>
      <w:r w:rsidR="00E22977" w:rsidRPr="00AC2AD6">
        <w:rPr>
          <w:sz w:val="22"/>
          <w:szCs w:val="22"/>
        </w:rPr>
        <w:t>liečbu</w:t>
      </w:r>
      <w:r w:rsidRPr="00AC2AD6">
        <w:rPr>
          <w:sz w:val="22"/>
          <w:szCs w:val="22"/>
        </w:rPr>
        <w:t>.</w:t>
      </w:r>
    </w:p>
    <w:p w14:paraId="666C75E7" w14:textId="77777777" w:rsidR="00E22977" w:rsidRPr="00AC2AD6" w:rsidRDefault="00E22977">
      <w:pPr>
        <w:rPr>
          <w:sz w:val="22"/>
          <w:szCs w:val="22"/>
        </w:rPr>
      </w:pPr>
    </w:p>
    <w:p w14:paraId="69F41647" w14:textId="77777777" w:rsidR="00E16F68" w:rsidRPr="00AC2AD6" w:rsidRDefault="000E1B2B">
      <w:pPr>
        <w:rPr>
          <w:sz w:val="22"/>
          <w:szCs w:val="22"/>
        </w:rPr>
      </w:pPr>
      <w:r w:rsidRPr="00AC2AD6">
        <w:rPr>
          <w:sz w:val="22"/>
          <w:szCs w:val="22"/>
        </w:rPr>
        <w:t>Pediatrická populácia</w:t>
      </w:r>
    </w:p>
    <w:p w14:paraId="54078931" w14:textId="77777777" w:rsidR="00E16F68" w:rsidRPr="00AC2AD6" w:rsidRDefault="00E16F68">
      <w:pPr>
        <w:rPr>
          <w:sz w:val="22"/>
          <w:szCs w:val="22"/>
        </w:rPr>
      </w:pPr>
    </w:p>
    <w:p w14:paraId="4027101E" w14:textId="77777777" w:rsidR="000751B0" w:rsidRPr="00AC2AD6" w:rsidRDefault="00E16F68">
      <w:pPr>
        <w:rPr>
          <w:sz w:val="22"/>
          <w:szCs w:val="22"/>
        </w:rPr>
      </w:pPr>
      <w:r w:rsidRPr="00AC2AD6">
        <w:rPr>
          <w:sz w:val="22"/>
          <w:szCs w:val="22"/>
        </w:rPr>
        <w:t xml:space="preserve">Bezpečnosť a účinnosť </w:t>
      </w:r>
      <w:proofErr w:type="spellStart"/>
      <w:r w:rsidRPr="00AC2AD6">
        <w:rPr>
          <w:sz w:val="22"/>
          <w:szCs w:val="22"/>
        </w:rPr>
        <w:t>Tobradexu</w:t>
      </w:r>
      <w:proofErr w:type="spellEnd"/>
      <w:r w:rsidRPr="00AC2AD6">
        <w:rPr>
          <w:sz w:val="22"/>
          <w:szCs w:val="22"/>
        </w:rPr>
        <w:t xml:space="preserve"> u detí boli stanovené na základe rozsiahlych klinických skúseností, ale k dispozícii sú len obmedzené údaje. V klinickej štúdii s </w:t>
      </w:r>
      <w:proofErr w:type="spellStart"/>
      <w:r w:rsidRPr="00AC2AD6">
        <w:rPr>
          <w:sz w:val="22"/>
          <w:szCs w:val="22"/>
        </w:rPr>
        <w:t>Tobradexom</w:t>
      </w:r>
      <w:proofErr w:type="spellEnd"/>
      <w:r w:rsidRPr="00AC2AD6">
        <w:rPr>
          <w:sz w:val="22"/>
          <w:szCs w:val="22"/>
        </w:rPr>
        <w:t xml:space="preserve"> </w:t>
      </w:r>
      <w:r w:rsidR="00C51D0F" w:rsidRPr="00AC2AD6">
        <w:rPr>
          <w:sz w:val="22"/>
          <w:szCs w:val="22"/>
        </w:rPr>
        <w:t xml:space="preserve">očnou </w:t>
      </w:r>
      <w:proofErr w:type="spellStart"/>
      <w:r w:rsidR="00C51D0F" w:rsidRPr="00AC2AD6">
        <w:rPr>
          <w:sz w:val="22"/>
          <w:szCs w:val="22"/>
        </w:rPr>
        <w:t>suspenznou</w:t>
      </w:r>
      <w:proofErr w:type="spellEnd"/>
      <w:r w:rsidR="00C51D0F" w:rsidRPr="00AC2AD6">
        <w:rPr>
          <w:sz w:val="22"/>
          <w:szCs w:val="22"/>
        </w:rPr>
        <w:t xml:space="preserve"> </w:t>
      </w:r>
      <w:proofErr w:type="spellStart"/>
      <w:r w:rsidR="00C51D0F" w:rsidRPr="00AC2AD6">
        <w:rPr>
          <w:sz w:val="22"/>
          <w:szCs w:val="22"/>
        </w:rPr>
        <w:t>instiláciou</w:t>
      </w:r>
      <w:proofErr w:type="spellEnd"/>
      <w:r w:rsidR="00C51D0F" w:rsidRPr="00AC2AD6">
        <w:rPr>
          <w:sz w:val="22"/>
          <w:szCs w:val="22"/>
        </w:rPr>
        <w:t xml:space="preserve"> </w:t>
      </w:r>
      <w:r w:rsidRPr="00AC2AD6">
        <w:rPr>
          <w:sz w:val="22"/>
          <w:szCs w:val="22"/>
        </w:rPr>
        <w:t xml:space="preserve">na liečbu bakteriálnej </w:t>
      </w:r>
      <w:proofErr w:type="spellStart"/>
      <w:r w:rsidRPr="00AC2AD6">
        <w:rPr>
          <w:sz w:val="22"/>
          <w:szCs w:val="22"/>
        </w:rPr>
        <w:t>konjunktivitídy</w:t>
      </w:r>
      <w:proofErr w:type="spellEnd"/>
      <w:r w:rsidRPr="00AC2AD6">
        <w:rPr>
          <w:sz w:val="22"/>
          <w:szCs w:val="22"/>
        </w:rPr>
        <w:t xml:space="preserve"> bolo liečených 29 pediatrických pacientov vo veku od 1 do 17 rokov v dávke 1 alebo 2 kvapky každé 4 alebo 6 hodín počas 5 alebo 7 dní. V tejto štúdii sa v bezpečnostnom profile nepozorovali žiadne rozdiely medzi dospelými a pediatrickými pacientmi.</w:t>
      </w:r>
    </w:p>
    <w:p w14:paraId="35A21748" w14:textId="77777777" w:rsidR="000751B0" w:rsidRPr="00AC2AD6" w:rsidRDefault="000751B0">
      <w:pPr>
        <w:rPr>
          <w:sz w:val="22"/>
          <w:szCs w:val="22"/>
        </w:rPr>
      </w:pPr>
    </w:p>
    <w:p w14:paraId="2663EA78" w14:textId="77777777" w:rsidR="00762AD2" w:rsidRPr="00AC2AD6" w:rsidRDefault="00762AD2">
      <w:pPr>
        <w:rPr>
          <w:b/>
          <w:bCs/>
          <w:sz w:val="22"/>
          <w:szCs w:val="22"/>
        </w:rPr>
      </w:pPr>
      <w:r w:rsidRPr="00AC2AD6">
        <w:rPr>
          <w:b/>
          <w:bCs/>
          <w:sz w:val="22"/>
          <w:szCs w:val="22"/>
        </w:rPr>
        <w:t>5.2</w:t>
      </w:r>
      <w:r w:rsidR="00E22977" w:rsidRPr="00AC2AD6">
        <w:rPr>
          <w:b/>
          <w:bCs/>
          <w:sz w:val="22"/>
          <w:szCs w:val="22"/>
        </w:rPr>
        <w:tab/>
      </w:r>
      <w:proofErr w:type="spellStart"/>
      <w:r w:rsidRPr="00AC2AD6">
        <w:rPr>
          <w:b/>
          <w:bCs/>
          <w:sz w:val="22"/>
          <w:szCs w:val="22"/>
        </w:rPr>
        <w:t>Farmakokinetické</w:t>
      </w:r>
      <w:proofErr w:type="spellEnd"/>
      <w:r w:rsidRPr="00AC2AD6">
        <w:rPr>
          <w:b/>
          <w:bCs/>
          <w:sz w:val="22"/>
          <w:szCs w:val="22"/>
        </w:rPr>
        <w:t xml:space="preserve"> vlastnosti</w:t>
      </w:r>
    </w:p>
    <w:p w14:paraId="6226B1BE" w14:textId="77777777" w:rsidR="00E22977" w:rsidRPr="00AC2AD6" w:rsidRDefault="00E22977">
      <w:pPr>
        <w:rPr>
          <w:sz w:val="22"/>
          <w:szCs w:val="22"/>
          <w:u w:val="single"/>
        </w:rPr>
      </w:pPr>
    </w:p>
    <w:p w14:paraId="017DB00D" w14:textId="77777777" w:rsidR="00762AD2" w:rsidRPr="00AC2AD6" w:rsidRDefault="00762AD2">
      <w:pPr>
        <w:rPr>
          <w:sz w:val="22"/>
          <w:szCs w:val="22"/>
          <w:u w:val="single"/>
        </w:rPr>
      </w:pPr>
      <w:proofErr w:type="spellStart"/>
      <w:r w:rsidRPr="00AC2AD6">
        <w:rPr>
          <w:sz w:val="22"/>
          <w:szCs w:val="22"/>
          <w:u w:val="single"/>
        </w:rPr>
        <w:t>Dexametaz</w:t>
      </w:r>
      <w:r w:rsidR="00E22977" w:rsidRPr="00AC2AD6">
        <w:rPr>
          <w:sz w:val="22"/>
          <w:szCs w:val="22"/>
          <w:u w:val="single"/>
        </w:rPr>
        <w:t>ó</w:t>
      </w:r>
      <w:r w:rsidRPr="00AC2AD6">
        <w:rPr>
          <w:sz w:val="22"/>
          <w:szCs w:val="22"/>
          <w:u w:val="single"/>
        </w:rPr>
        <w:t>n</w:t>
      </w:r>
      <w:proofErr w:type="spellEnd"/>
    </w:p>
    <w:p w14:paraId="4DD79706" w14:textId="77777777" w:rsidR="00E22977" w:rsidRPr="00AC2AD6" w:rsidRDefault="00762AD2">
      <w:pPr>
        <w:rPr>
          <w:sz w:val="22"/>
          <w:szCs w:val="22"/>
        </w:rPr>
      </w:pPr>
      <w:r w:rsidRPr="00AC2AD6">
        <w:rPr>
          <w:sz w:val="22"/>
          <w:szCs w:val="22"/>
        </w:rPr>
        <w:t xml:space="preserve">Klinické </w:t>
      </w:r>
      <w:proofErr w:type="spellStart"/>
      <w:r w:rsidRPr="00AC2AD6">
        <w:rPr>
          <w:sz w:val="22"/>
          <w:szCs w:val="22"/>
        </w:rPr>
        <w:t>farmakokinetické</w:t>
      </w:r>
      <w:proofErr w:type="spellEnd"/>
      <w:r w:rsidRPr="00AC2AD6">
        <w:rPr>
          <w:sz w:val="22"/>
          <w:szCs w:val="22"/>
        </w:rPr>
        <w:t xml:space="preserve"> štúdie sa s </w:t>
      </w:r>
      <w:proofErr w:type="spellStart"/>
      <w:r w:rsidRPr="00AC2AD6">
        <w:rPr>
          <w:sz w:val="22"/>
          <w:szCs w:val="22"/>
        </w:rPr>
        <w:t>T</w:t>
      </w:r>
      <w:r w:rsidR="00DD7758" w:rsidRPr="00AC2AD6">
        <w:rPr>
          <w:sz w:val="22"/>
          <w:szCs w:val="22"/>
        </w:rPr>
        <w:t>obradex</w:t>
      </w:r>
      <w:r w:rsidRPr="00AC2AD6">
        <w:rPr>
          <w:sz w:val="22"/>
          <w:szCs w:val="22"/>
        </w:rPr>
        <w:t>om</w:t>
      </w:r>
      <w:proofErr w:type="spellEnd"/>
      <w:r w:rsidRPr="00AC2AD6">
        <w:rPr>
          <w:sz w:val="22"/>
          <w:szCs w:val="22"/>
        </w:rPr>
        <w:t xml:space="preserve"> očnou masťou neuskutočnili. Avšak štúdie s </w:t>
      </w:r>
      <w:proofErr w:type="spellStart"/>
      <w:r w:rsidRPr="00AC2AD6">
        <w:rPr>
          <w:sz w:val="22"/>
          <w:szCs w:val="22"/>
        </w:rPr>
        <w:t>T</w:t>
      </w:r>
      <w:r w:rsidR="00DD7758" w:rsidRPr="00AC2AD6">
        <w:rPr>
          <w:sz w:val="22"/>
          <w:szCs w:val="22"/>
        </w:rPr>
        <w:t>obradex</w:t>
      </w:r>
      <w:r w:rsidRPr="00AC2AD6">
        <w:rPr>
          <w:sz w:val="22"/>
          <w:szCs w:val="22"/>
        </w:rPr>
        <w:t>om</w:t>
      </w:r>
      <w:proofErr w:type="spellEnd"/>
      <w:r w:rsidRPr="00AC2AD6">
        <w:rPr>
          <w:sz w:val="22"/>
          <w:szCs w:val="22"/>
        </w:rPr>
        <w:t xml:space="preserve"> očnou </w:t>
      </w:r>
      <w:proofErr w:type="spellStart"/>
      <w:r w:rsidRPr="00AC2AD6">
        <w:rPr>
          <w:sz w:val="22"/>
          <w:szCs w:val="22"/>
        </w:rPr>
        <w:t>suspenznou</w:t>
      </w:r>
      <w:proofErr w:type="spellEnd"/>
      <w:r w:rsidRPr="00AC2AD6">
        <w:rPr>
          <w:sz w:val="22"/>
          <w:szCs w:val="22"/>
        </w:rPr>
        <w:t xml:space="preserve"> </w:t>
      </w:r>
      <w:proofErr w:type="spellStart"/>
      <w:r w:rsidRPr="00AC2AD6">
        <w:rPr>
          <w:sz w:val="22"/>
          <w:szCs w:val="22"/>
        </w:rPr>
        <w:t>instiláciou</w:t>
      </w:r>
      <w:proofErr w:type="spellEnd"/>
      <w:r w:rsidRPr="00AC2AD6">
        <w:rPr>
          <w:sz w:val="22"/>
          <w:szCs w:val="22"/>
        </w:rPr>
        <w:t xml:space="preserve"> preukázali, že systémová expozícia na </w:t>
      </w:r>
      <w:proofErr w:type="spellStart"/>
      <w:r w:rsidRPr="00AC2AD6">
        <w:rPr>
          <w:sz w:val="22"/>
          <w:szCs w:val="22"/>
        </w:rPr>
        <w:t>dexametaz</w:t>
      </w:r>
      <w:r w:rsidR="00DD7758" w:rsidRPr="00AC2AD6">
        <w:rPr>
          <w:sz w:val="22"/>
          <w:szCs w:val="22"/>
        </w:rPr>
        <w:t>ó</w:t>
      </w:r>
      <w:r w:rsidRPr="00AC2AD6">
        <w:rPr>
          <w:sz w:val="22"/>
          <w:szCs w:val="22"/>
        </w:rPr>
        <w:t>n</w:t>
      </w:r>
      <w:proofErr w:type="spellEnd"/>
      <w:r w:rsidRPr="00AC2AD6">
        <w:rPr>
          <w:sz w:val="22"/>
          <w:szCs w:val="22"/>
        </w:rPr>
        <w:t xml:space="preserve"> je nízka po topickom očnom podaní. Maximálne hladiny v plazme sú v rozsahu od</w:t>
      </w:r>
      <w:r w:rsidR="00E22977" w:rsidRPr="00AC2AD6">
        <w:rPr>
          <w:sz w:val="22"/>
          <w:szCs w:val="22"/>
        </w:rPr>
        <w:t> </w:t>
      </w:r>
      <w:r w:rsidRPr="00AC2AD6">
        <w:rPr>
          <w:sz w:val="22"/>
          <w:szCs w:val="22"/>
        </w:rPr>
        <w:t>220 do</w:t>
      </w:r>
      <w:r w:rsidR="00E16F68" w:rsidRPr="00AC2AD6">
        <w:rPr>
          <w:sz w:val="22"/>
          <w:szCs w:val="22"/>
        </w:rPr>
        <w:t xml:space="preserve"> </w:t>
      </w:r>
      <w:r w:rsidRPr="00AC2AD6">
        <w:rPr>
          <w:sz w:val="22"/>
          <w:szCs w:val="22"/>
        </w:rPr>
        <w:t>888</w:t>
      </w:r>
      <w:r w:rsidR="00E16F68" w:rsidRPr="00AC2AD6">
        <w:rPr>
          <w:sz w:val="22"/>
          <w:szCs w:val="22"/>
        </w:rPr>
        <w:t> </w:t>
      </w:r>
      <w:proofErr w:type="spellStart"/>
      <w:r w:rsidRPr="00AC2AD6">
        <w:rPr>
          <w:sz w:val="22"/>
          <w:szCs w:val="22"/>
        </w:rPr>
        <w:t>pg</w:t>
      </w:r>
      <w:proofErr w:type="spellEnd"/>
      <w:r w:rsidRPr="00AC2AD6">
        <w:rPr>
          <w:sz w:val="22"/>
          <w:szCs w:val="22"/>
        </w:rPr>
        <w:t>/ml (priemerná hodnota 555 </w:t>
      </w:r>
      <w:r w:rsidRPr="00324013">
        <w:rPr>
          <w:sz w:val="22"/>
          <w:szCs w:val="22"/>
        </w:rPr>
        <w:sym w:font="Symbol" w:char="F0B1"/>
      </w:r>
      <w:r w:rsidR="00E22977" w:rsidRPr="00324013">
        <w:rPr>
          <w:sz w:val="22"/>
          <w:szCs w:val="22"/>
        </w:rPr>
        <w:t> </w:t>
      </w:r>
      <w:r w:rsidRPr="00324013">
        <w:rPr>
          <w:sz w:val="22"/>
          <w:szCs w:val="22"/>
        </w:rPr>
        <w:t>217</w:t>
      </w:r>
      <w:r w:rsidR="00E22977" w:rsidRPr="00AC2AD6">
        <w:rPr>
          <w:sz w:val="22"/>
          <w:szCs w:val="22"/>
        </w:rPr>
        <w:t> </w:t>
      </w:r>
      <w:proofErr w:type="spellStart"/>
      <w:r w:rsidRPr="00AC2AD6">
        <w:rPr>
          <w:sz w:val="22"/>
          <w:szCs w:val="22"/>
        </w:rPr>
        <w:t>pg</w:t>
      </w:r>
      <w:proofErr w:type="spellEnd"/>
      <w:r w:rsidRPr="00AC2AD6">
        <w:rPr>
          <w:sz w:val="22"/>
          <w:szCs w:val="22"/>
        </w:rPr>
        <w:t xml:space="preserve">/ml) po podaní jednej kvapky </w:t>
      </w:r>
      <w:proofErr w:type="spellStart"/>
      <w:r w:rsidRPr="00AC2AD6">
        <w:rPr>
          <w:sz w:val="22"/>
          <w:szCs w:val="22"/>
        </w:rPr>
        <w:t>T</w:t>
      </w:r>
      <w:r w:rsidR="00DD7758" w:rsidRPr="00AC2AD6">
        <w:rPr>
          <w:sz w:val="22"/>
          <w:szCs w:val="22"/>
        </w:rPr>
        <w:t>obradex</w:t>
      </w:r>
      <w:r w:rsidRPr="00AC2AD6">
        <w:rPr>
          <w:sz w:val="22"/>
          <w:szCs w:val="22"/>
        </w:rPr>
        <w:t>u</w:t>
      </w:r>
      <w:proofErr w:type="spellEnd"/>
      <w:r w:rsidRPr="00AC2AD6">
        <w:rPr>
          <w:sz w:val="22"/>
          <w:szCs w:val="22"/>
        </w:rPr>
        <w:t xml:space="preserve"> do každého oka štyrikrát denne počas dvoch po sebe nasledujúcich dní.</w:t>
      </w:r>
    </w:p>
    <w:p w14:paraId="62C992C7" w14:textId="77777777" w:rsidR="00762AD2" w:rsidRPr="00AC2AD6" w:rsidRDefault="00762AD2">
      <w:pPr>
        <w:rPr>
          <w:sz w:val="22"/>
          <w:szCs w:val="22"/>
        </w:rPr>
      </w:pPr>
    </w:p>
    <w:p w14:paraId="6A10BA2D" w14:textId="77777777" w:rsidR="00762AD2" w:rsidRPr="00AC2AD6" w:rsidRDefault="00762AD2">
      <w:pPr>
        <w:rPr>
          <w:sz w:val="22"/>
          <w:szCs w:val="22"/>
        </w:rPr>
      </w:pPr>
      <w:proofErr w:type="spellStart"/>
      <w:r w:rsidRPr="00AC2AD6">
        <w:rPr>
          <w:sz w:val="22"/>
          <w:szCs w:val="22"/>
        </w:rPr>
        <w:t>Dexametaz</w:t>
      </w:r>
      <w:r w:rsidR="00DD7758" w:rsidRPr="00AC2AD6">
        <w:rPr>
          <w:sz w:val="22"/>
          <w:szCs w:val="22"/>
        </w:rPr>
        <w:t>ó</w:t>
      </w:r>
      <w:r w:rsidRPr="00AC2AD6">
        <w:rPr>
          <w:sz w:val="22"/>
          <w:szCs w:val="22"/>
        </w:rPr>
        <w:t>n</w:t>
      </w:r>
      <w:proofErr w:type="spellEnd"/>
      <w:r w:rsidRPr="00AC2AD6">
        <w:rPr>
          <w:sz w:val="22"/>
          <w:szCs w:val="22"/>
        </w:rPr>
        <w:t xml:space="preserve"> sa vylučuje prostredníctvom metabolizmu. Približne 60</w:t>
      </w:r>
      <w:r w:rsidR="00E22977" w:rsidRPr="00AC2AD6">
        <w:rPr>
          <w:sz w:val="22"/>
          <w:szCs w:val="22"/>
        </w:rPr>
        <w:t> </w:t>
      </w:r>
      <w:r w:rsidRPr="00AC2AD6">
        <w:rPr>
          <w:sz w:val="22"/>
          <w:szCs w:val="22"/>
        </w:rPr>
        <w:t>% z dávky sa objavuje v moči vo forme 6-</w:t>
      </w:r>
      <w:r w:rsidRPr="00324013">
        <w:rPr>
          <w:sz w:val="22"/>
          <w:szCs w:val="22"/>
        </w:rPr>
        <w:sym w:font="Symbol" w:char="F062"/>
      </w:r>
      <w:r w:rsidRPr="00324013">
        <w:rPr>
          <w:sz w:val="22"/>
          <w:szCs w:val="22"/>
        </w:rPr>
        <w:t>-</w:t>
      </w:r>
      <w:proofErr w:type="spellStart"/>
      <w:r w:rsidRPr="00324013">
        <w:rPr>
          <w:sz w:val="22"/>
          <w:szCs w:val="22"/>
        </w:rPr>
        <w:t>hydroxydexametaz</w:t>
      </w:r>
      <w:r w:rsidR="00DD7758" w:rsidRPr="00324013">
        <w:rPr>
          <w:sz w:val="22"/>
          <w:szCs w:val="22"/>
        </w:rPr>
        <w:t>ó</w:t>
      </w:r>
      <w:r w:rsidRPr="00AC2AD6">
        <w:rPr>
          <w:sz w:val="22"/>
          <w:szCs w:val="22"/>
        </w:rPr>
        <w:t>nu</w:t>
      </w:r>
      <w:proofErr w:type="spellEnd"/>
      <w:r w:rsidRPr="00AC2AD6">
        <w:rPr>
          <w:sz w:val="22"/>
          <w:szCs w:val="22"/>
        </w:rPr>
        <w:t xml:space="preserve">. Nezmenený </w:t>
      </w:r>
      <w:proofErr w:type="spellStart"/>
      <w:r w:rsidRPr="00AC2AD6">
        <w:rPr>
          <w:sz w:val="22"/>
          <w:szCs w:val="22"/>
        </w:rPr>
        <w:t>dexametaz</w:t>
      </w:r>
      <w:r w:rsidR="00DD7758" w:rsidRPr="00AC2AD6">
        <w:rPr>
          <w:sz w:val="22"/>
          <w:szCs w:val="22"/>
        </w:rPr>
        <w:t>ó</w:t>
      </w:r>
      <w:r w:rsidRPr="00AC2AD6">
        <w:rPr>
          <w:sz w:val="22"/>
          <w:szCs w:val="22"/>
        </w:rPr>
        <w:t>n</w:t>
      </w:r>
      <w:proofErr w:type="spellEnd"/>
      <w:r w:rsidRPr="00AC2AD6">
        <w:rPr>
          <w:sz w:val="22"/>
          <w:szCs w:val="22"/>
        </w:rPr>
        <w:t xml:space="preserve"> sa v moči nezistil. Polčas eliminácie z plazmy je relatívne krátky, 3</w:t>
      </w:r>
      <w:r w:rsidR="00E22977" w:rsidRPr="00AC2AD6">
        <w:rPr>
          <w:sz w:val="22"/>
          <w:szCs w:val="22"/>
        </w:rPr>
        <w:t> </w:t>
      </w:r>
      <w:r w:rsidRPr="00AC2AD6">
        <w:rPr>
          <w:sz w:val="22"/>
          <w:szCs w:val="22"/>
        </w:rPr>
        <w:t>až 4</w:t>
      </w:r>
      <w:r w:rsidR="00E22977" w:rsidRPr="00AC2AD6">
        <w:rPr>
          <w:sz w:val="22"/>
          <w:szCs w:val="22"/>
        </w:rPr>
        <w:t> </w:t>
      </w:r>
      <w:r w:rsidRPr="00AC2AD6">
        <w:rPr>
          <w:sz w:val="22"/>
          <w:szCs w:val="22"/>
        </w:rPr>
        <w:t xml:space="preserve">hodiny. </w:t>
      </w:r>
      <w:proofErr w:type="spellStart"/>
      <w:r w:rsidRPr="00AC2AD6">
        <w:rPr>
          <w:sz w:val="22"/>
          <w:szCs w:val="22"/>
        </w:rPr>
        <w:t>Dexametaz</w:t>
      </w:r>
      <w:r w:rsidR="00DD7758" w:rsidRPr="00AC2AD6">
        <w:rPr>
          <w:sz w:val="22"/>
          <w:szCs w:val="22"/>
        </w:rPr>
        <w:t>ó</w:t>
      </w:r>
      <w:r w:rsidRPr="00AC2AD6">
        <w:rPr>
          <w:sz w:val="22"/>
          <w:szCs w:val="22"/>
        </w:rPr>
        <w:t>n</w:t>
      </w:r>
      <w:proofErr w:type="spellEnd"/>
      <w:r w:rsidRPr="00AC2AD6">
        <w:rPr>
          <w:sz w:val="22"/>
          <w:szCs w:val="22"/>
        </w:rPr>
        <w:t xml:space="preserve"> sa viaže približne na 77</w:t>
      </w:r>
      <w:r w:rsidR="00E22977" w:rsidRPr="00AC2AD6">
        <w:rPr>
          <w:sz w:val="22"/>
          <w:szCs w:val="22"/>
        </w:rPr>
        <w:t> </w:t>
      </w:r>
      <w:r w:rsidRPr="00AC2AD6">
        <w:rPr>
          <w:sz w:val="22"/>
          <w:szCs w:val="22"/>
        </w:rPr>
        <w:t>% až 84</w:t>
      </w:r>
      <w:r w:rsidR="00E22977" w:rsidRPr="00AC2AD6">
        <w:rPr>
          <w:sz w:val="22"/>
          <w:szCs w:val="22"/>
        </w:rPr>
        <w:t> </w:t>
      </w:r>
      <w:r w:rsidRPr="00AC2AD6">
        <w:rPr>
          <w:sz w:val="22"/>
          <w:szCs w:val="22"/>
        </w:rPr>
        <w:t xml:space="preserve">% k sérovému albumínu. Rozsahy </w:t>
      </w:r>
      <w:proofErr w:type="spellStart"/>
      <w:r w:rsidRPr="00AC2AD6">
        <w:rPr>
          <w:sz w:val="22"/>
          <w:szCs w:val="22"/>
        </w:rPr>
        <w:t>klírensu</w:t>
      </w:r>
      <w:proofErr w:type="spellEnd"/>
      <w:r w:rsidRPr="00AC2AD6">
        <w:rPr>
          <w:sz w:val="22"/>
          <w:szCs w:val="22"/>
        </w:rPr>
        <w:t xml:space="preserve"> predstavujú od</w:t>
      </w:r>
      <w:r w:rsidR="00E22977" w:rsidRPr="00AC2AD6">
        <w:rPr>
          <w:sz w:val="22"/>
          <w:szCs w:val="22"/>
        </w:rPr>
        <w:t> </w:t>
      </w:r>
      <w:r w:rsidRPr="00AC2AD6">
        <w:rPr>
          <w:sz w:val="22"/>
          <w:szCs w:val="22"/>
        </w:rPr>
        <w:t>0,111 do 0,225</w:t>
      </w:r>
      <w:r w:rsidR="00E22977" w:rsidRPr="00AC2AD6">
        <w:rPr>
          <w:sz w:val="22"/>
          <w:szCs w:val="22"/>
        </w:rPr>
        <w:t> </w:t>
      </w:r>
      <w:r w:rsidRPr="00AC2AD6">
        <w:rPr>
          <w:sz w:val="22"/>
          <w:szCs w:val="22"/>
        </w:rPr>
        <w:t>l/h/kg a objem rozsahu distribúcie je od</w:t>
      </w:r>
      <w:r w:rsidR="00E22977" w:rsidRPr="00AC2AD6">
        <w:rPr>
          <w:sz w:val="22"/>
          <w:szCs w:val="22"/>
        </w:rPr>
        <w:t> </w:t>
      </w:r>
      <w:r w:rsidRPr="00AC2AD6">
        <w:rPr>
          <w:sz w:val="22"/>
          <w:szCs w:val="22"/>
        </w:rPr>
        <w:t>0,576 do 1,15</w:t>
      </w:r>
      <w:r w:rsidR="00E22977" w:rsidRPr="00AC2AD6">
        <w:rPr>
          <w:sz w:val="22"/>
          <w:szCs w:val="22"/>
        </w:rPr>
        <w:t> </w:t>
      </w:r>
      <w:r w:rsidRPr="00AC2AD6">
        <w:rPr>
          <w:sz w:val="22"/>
          <w:szCs w:val="22"/>
        </w:rPr>
        <w:t xml:space="preserve">l/kg. Orálna biologická dostupnosť </w:t>
      </w:r>
      <w:proofErr w:type="spellStart"/>
      <w:r w:rsidRPr="00AC2AD6">
        <w:rPr>
          <w:sz w:val="22"/>
          <w:szCs w:val="22"/>
        </w:rPr>
        <w:t>dexametaz</w:t>
      </w:r>
      <w:r w:rsidR="00DD7758" w:rsidRPr="00AC2AD6">
        <w:rPr>
          <w:sz w:val="22"/>
          <w:szCs w:val="22"/>
        </w:rPr>
        <w:t>ó</w:t>
      </w:r>
      <w:r w:rsidRPr="00AC2AD6">
        <w:rPr>
          <w:sz w:val="22"/>
          <w:szCs w:val="22"/>
        </w:rPr>
        <w:t>nu</w:t>
      </w:r>
      <w:proofErr w:type="spellEnd"/>
      <w:r w:rsidRPr="00AC2AD6">
        <w:rPr>
          <w:sz w:val="22"/>
          <w:szCs w:val="22"/>
        </w:rPr>
        <w:t xml:space="preserve"> predstavuje približne 70 %.</w:t>
      </w:r>
    </w:p>
    <w:p w14:paraId="1EC3410B" w14:textId="77777777" w:rsidR="008B7160" w:rsidRPr="00AC2AD6" w:rsidRDefault="008B7160">
      <w:pPr>
        <w:rPr>
          <w:sz w:val="22"/>
          <w:szCs w:val="22"/>
          <w:u w:val="single"/>
        </w:rPr>
      </w:pPr>
    </w:p>
    <w:p w14:paraId="43A2FDAA" w14:textId="77777777" w:rsidR="00762AD2" w:rsidRPr="00AC2AD6" w:rsidRDefault="00762AD2">
      <w:pPr>
        <w:rPr>
          <w:sz w:val="22"/>
          <w:szCs w:val="22"/>
          <w:u w:val="single"/>
        </w:rPr>
      </w:pPr>
      <w:proofErr w:type="spellStart"/>
      <w:r w:rsidRPr="00AC2AD6">
        <w:rPr>
          <w:sz w:val="22"/>
          <w:szCs w:val="22"/>
          <w:u w:val="single"/>
        </w:rPr>
        <w:t>Tobramycín</w:t>
      </w:r>
      <w:proofErr w:type="spellEnd"/>
    </w:p>
    <w:p w14:paraId="5EEA4536" w14:textId="77777777" w:rsidR="00E22977" w:rsidRPr="00AC2AD6" w:rsidRDefault="00762AD2">
      <w:pPr>
        <w:rPr>
          <w:sz w:val="22"/>
          <w:szCs w:val="22"/>
        </w:rPr>
      </w:pPr>
      <w:r w:rsidRPr="00AC2AD6">
        <w:rPr>
          <w:sz w:val="22"/>
          <w:szCs w:val="22"/>
        </w:rPr>
        <w:t xml:space="preserve">Klinické </w:t>
      </w:r>
      <w:proofErr w:type="spellStart"/>
      <w:r w:rsidRPr="00AC2AD6">
        <w:rPr>
          <w:sz w:val="22"/>
          <w:szCs w:val="22"/>
        </w:rPr>
        <w:t>farmakokinetické</w:t>
      </w:r>
      <w:proofErr w:type="spellEnd"/>
      <w:r w:rsidRPr="00AC2AD6">
        <w:rPr>
          <w:sz w:val="22"/>
          <w:szCs w:val="22"/>
        </w:rPr>
        <w:t xml:space="preserve"> štúdie sa s </w:t>
      </w:r>
      <w:proofErr w:type="spellStart"/>
      <w:r w:rsidRPr="00AC2AD6">
        <w:rPr>
          <w:sz w:val="22"/>
          <w:szCs w:val="22"/>
        </w:rPr>
        <w:t>T</w:t>
      </w:r>
      <w:r w:rsidR="00DD7758" w:rsidRPr="00AC2AD6">
        <w:rPr>
          <w:sz w:val="22"/>
          <w:szCs w:val="22"/>
        </w:rPr>
        <w:t>obradex</w:t>
      </w:r>
      <w:r w:rsidRPr="00AC2AD6">
        <w:rPr>
          <w:sz w:val="22"/>
          <w:szCs w:val="22"/>
        </w:rPr>
        <w:t>om</w:t>
      </w:r>
      <w:proofErr w:type="spellEnd"/>
      <w:r w:rsidRPr="00AC2AD6">
        <w:rPr>
          <w:sz w:val="22"/>
          <w:szCs w:val="22"/>
        </w:rPr>
        <w:t xml:space="preserve"> očnou masťou neuskutočnili. Avšak štúdie s </w:t>
      </w:r>
      <w:proofErr w:type="spellStart"/>
      <w:r w:rsidRPr="00AC2AD6">
        <w:rPr>
          <w:sz w:val="22"/>
          <w:szCs w:val="22"/>
        </w:rPr>
        <w:t>T</w:t>
      </w:r>
      <w:r w:rsidR="00DD7758" w:rsidRPr="00AC2AD6">
        <w:rPr>
          <w:sz w:val="22"/>
          <w:szCs w:val="22"/>
        </w:rPr>
        <w:t>obradex</w:t>
      </w:r>
      <w:r w:rsidRPr="00AC2AD6">
        <w:rPr>
          <w:sz w:val="22"/>
          <w:szCs w:val="22"/>
        </w:rPr>
        <w:t>om</w:t>
      </w:r>
      <w:proofErr w:type="spellEnd"/>
      <w:r w:rsidRPr="00AC2AD6">
        <w:rPr>
          <w:sz w:val="22"/>
          <w:szCs w:val="22"/>
        </w:rPr>
        <w:t xml:space="preserve"> očnou </w:t>
      </w:r>
      <w:proofErr w:type="spellStart"/>
      <w:r w:rsidRPr="00AC2AD6">
        <w:rPr>
          <w:sz w:val="22"/>
          <w:szCs w:val="22"/>
        </w:rPr>
        <w:t>suspenznou</w:t>
      </w:r>
      <w:proofErr w:type="spellEnd"/>
      <w:r w:rsidRPr="00AC2AD6">
        <w:rPr>
          <w:sz w:val="22"/>
          <w:szCs w:val="22"/>
        </w:rPr>
        <w:t xml:space="preserve"> </w:t>
      </w:r>
      <w:proofErr w:type="spellStart"/>
      <w:r w:rsidRPr="00AC2AD6">
        <w:rPr>
          <w:sz w:val="22"/>
          <w:szCs w:val="22"/>
        </w:rPr>
        <w:t>instiláciou</w:t>
      </w:r>
      <w:proofErr w:type="spellEnd"/>
      <w:r w:rsidRPr="00AC2AD6">
        <w:rPr>
          <w:sz w:val="22"/>
          <w:szCs w:val="22"/>
        </w:rPr>
        <w:t xml:space="preserve"> preukázali, že systémová expozícia na </w:t>
      </w:r>
      <w:proofErr w:type="spellStart"/>
      <w:r w:rsidRPr="00AC2AD6">
        <w:rPr>
          <w:sz w:val="22"/>
          <w:szCs w:val="22"/>
        </w:rPr>
        <w:t>tobramycín</w:t>
      </w:r>
      <w:proofErr w:type="spellEnd"/>
      <w:r w:rsidRPr="00AC2AD6">
        <w:rPr>
          <w:sz w:val="22"/>
          <w:szCs w:val="22"/>
        </w:rPr>
        <w:t xml:space="preserve"> je nízka po topickom očnom podaní. Hladiny </w:t>
      </w:r>
      <w:proofErr w:type="spellStart"/>
      <w:r w:rsidRPr="00AC2AD6">
        <w:rPr>
          <w:sz w:val="22"/>
          <w:szCs w:val="22"/>
        </w:rPr>
        <w:t>tobramycínu</w:t>
      </w:r>
      <w:proofErr w:type="spellEnd"/>
      <w:r w:rsidRPr="00AC2AD6">
        <w:rPr>
          <w:sz w:val="22"/>
          <w:szCs w:val="22"/>
        </w:rPr>
        <w:t xml:space="preserve"> v plazme sa nedali kvantitatívne stanoviť u 9 z</w:t>
      </w:r>
      <w:r w:rsidR="00E22977" w:rsidRPr="00AC2AD6">
        <w:rPr>
          <w:sz w:val="22"/>
          <w:szCs w:val="22"/>
        </w:rPr>
        <w:t> </w:t>
      </w:r>
      <w:r w:rsidRPr="00AC2AD6">
        <w:rPr>
          <w:sz w:val="22"/>
          <w:szCs w:val="22"/>
        </w:rPr>
        <w:t>12</w:t>
      </w:r>
      <w:r w:rsidR="00E22977" w:rsidRPr="00AC2AD6">
        <w:rPr>
          <w:sz w:val="22"/>
          <w:szCs w:val="22"/>
        </w:rPr>
        <w:t> </w:t>
      </w:r>
      <w:r w:rsidRPr="00AC2AD6">
        <w:rPr>
          <w:sz w:val="22"/>
          <w:szCs w:val="22"/>
        </w:rPr>
        <w:t xml:space="preserve">subjektov, ktorým sa podávala jedna kvapka </w:t>
      </w:r>
      <w:proofErr w:type="spellStart"/>
      <w:r w:rsidRPr="00AC2AD6">
        <w:rPr>
          <w:sz w:val="22"/>
          <w:szCs w:val="22"/>
        </w:rPr>
        <w:t>T</w:t>
      </w:r>
      <w:r w:rsidR="00DD7758" w:rsidRPr="00AC2AD6">
        <w:rPr>
          <w:sz w:val="22"/>
          <w:szCs w:val="22"/>
        </w:rPr>
        <w:t>obradex</w:t>
      </w:r>
      <w:r w:rsidRPr="00AC2AD6">
        <w:rPr>
          <w:sz w:val="22"/>
          <w:szCs w:val="22"/>
        </w:rPr>
        <w:t>u</w:t>
      </w:r>
      <w:proofErr w:type="spellEnd"/>
      <w:r w:rsidRPr="00AC2AD6">
        <w:rPr>
          <w:sz w:val="22"/>
          <w:szCs w:val="22"/>
        </w:rPr>
        <w:t xml:space="preserve"> do každého oka štyrikrát denne počas dvoch po sebe nasledujúcich dní. Najvyššia merateľná hodnota predstavovala 0,25 </w:t>
      </w:r>
      <w:r w:rsidRPr="00324013">
        <w:rPr>
          <w:sz w:val="22"/>
          <w:szCs w:val="22"/>
        </w:rPr>
        <w:sym w:font="Symbol" w:char="F06D"/>
      </w:r>
      <w:r w:rsidRPr="00324013">
        <w:rPr>
          <w:sz w:val="22"/>
          <w:szCs w:val="22"/>
        </w:rPr>
        <w:t>g/ml, čo je osemkrát menej</w:t>
      </w:r>
      <w:r w:rsidR="001B3168" w:rsidRPr="00324013">
        <w:rPr>
          <w:sz w:val="22"/>
          <w:szCs w:val="22"/>
        </w:rPr>
        <w:t>,</w:t>
      </w:r>
      <w:r w:rsidRPr="00AC2AD6">
        <w:rPr>
          <w:sz w:val="22"/>
          <w:szCs w:val="22"/>
        </w:rPr>
        <w:t xml:space="preserve"> ako je koncentrácia 2 </w:t>
      </w:r>
      <w:r w:rsidRPr="00324013">
        <w:rPr>
          <w:sz w:val="22"/>
          <w:szCs w:val="22"/>
        </w:rPr>
        <w:sym w:font="Symbol" w:char="F06D"/>
      </w:r>
      <w:r w:rsidRPr="00324013">
        <w:rPr>
          <w:sz w:val="22"/>
          <w:szCs w:val="22"/>
        </w:rPr>
        <w:t>g/ml, o ktorej je známe, že je pod prahom, pokiaľ ide o</w:t>
      </w:r>
      <w:r w:rsidR="00E22977" w:rsidRPr="00324013">
        <w:rPr>
          <w:sz w:val="22"/>
          <w:szCs w:val="22"/>
        </w:rPr>
        <w:t> </w:t>
      </w:r>
      <w:r w:rsidRPr="00AC2AD6">
        <w:rPr>
          <w:sz w:val="22"/>
          <w:szCs w:val="22"/>
        </w:rPr>
        <w:t xml:space="preserve">riziko </w:t>
      </w:r>
      <w:proofErr w:type="spellStart"/>
      <w:r w:rsidRPr="00AC2AD6">
        <w:rPr>
          <w:sz w:val="22"/>
          <w:szCs w:val="22"/>
        </w:rPr>
        <w:t>nefrotoxicity</w:t>
      </w:r>
      <w:proofErr w:type="spellEnd"/>
      <w:r w:rsidRPr="00AC2AD6">
        <w:rPr>
          <w:sz w:val="22"/>
          <w:szCs w:val="22"/>
        </w:rPr>
        <w:t>.</w:t>
      </w:r>
    </w:p>
    <w:p w14:paraId="5C6E1C61" w14:textId="77777777" w:rsidR="00762AD2" w:rsidRPr="00AC2AD6" w:rsidRDefault="00762AD2">
      <w:pPr>
        <w:rPr>
          <w:sz w:val="22"/>
          <w:szCs w:val="22"/>
        </w:rPr>
      </w:pPr>
    </w:p>
    <w:p w14:paraId="0743A76F" w14:textId="77777777" w:rsidR="00E22977" w:rsidRPr="00AC2AD6" w:rsidRDefault="00762AD2">
      <w:pPr>
        <w:rPr>
          <w:sz w:val="22"/>
          <w:szCs w:val="22"/>
        </w:rPr>
      </w:pPr>
      <w:proofErr w:type="spellStart"/>
      <w:r w:rsidRPr="00AC2AD6">
        <w:rPr>
          <w:sz w:val="22"/>
          <w:szCs w:val="22"/>
        </w:rPr>
        <w:t>Tobramycín</w:t>
      </w:r>
      <w:proofErr w:type="spellEnd"/>
      <w:r w:rsidRPr="00AC2AD6">
        <w:rPr>
          <w:sz w:val="22"/>
          <w:szCs w:val="22"/>
        </w:rPr>
        <w:t xml:space="preserve"> sa rýchle a v rozsiahlej miere vylučuje </w:t>
      </w:r>
      <w:r w:rsidR="00DD7758" w:rsidRPr="00AC2AD6">
        <w:rPr>
          <w:sz w:val="22"/>
          <w:szCs w:val="22"/>
        </w:rPr>
        <w:t>močom</w:t>
      </w:r>
      <w:r w:rsidRPr="00AC2AD6">
        <w:rPr>
          <w:sz w:val="22"/>
          <w:szCs w:val="22"/>
        </w:rPr>
        <w:t xml:space="preserve"> cestou </w:t>
      </w:r>
      <w:proofErr w:type="spellStart"/>
      <w:r w:rsidRPr="00AC2AD6">
        <w:rPr>
          <w:sz w:val="22"/>
          <w:szCs w:val="22"/>
        </w:rPr>
        <w:t>glomerulárnej</w:t>
      </w:r>
      <w:proofErr w:type="spellEnd"/>
      <w:r w:rsidRPr="00AC2AD6">
        <w:rPr>
          <w:sz w:val="22"/>
          <w:szCs w:val="22"/>
        </w:rPr>
        <w:t xml:space="preserve"> filtrácie, primárne ako nezmenené liečivo. Polčas eliminácie z plazmy predstavuje približne dve hodiny a </w:t>
      </w:r>
      <w:proofErr w:type="spellStart"/>
      <w:r w:rsidRPr="00AC2AD6">
        <w:rPr>
          <w:sz w:val="22"/>
          <w:szCs w:val="22"/>
        </w:rPr>
        <w:t>klírens</w:t>
      </w:r>
      <w:proofErr w:type="spellEnd"/>
      <w:r w:rsidRPr="00AC2AD6">
        <w:rPr>
          <w:sz w:val="22"/>
          <w:szCs w:val="22"/>
        </w:rPr>
        <w:t xml:space="preserve"> je 0,04</w:t>
      </w:r>
      <w:r w:rsidR="00E22977" w:rsidRPr="00AC2AD6">
        <w:rPr>
          <w:sz w:val="22"/>
          <w:szCs w:val="22"/>
        </w:rPr>
        <w:t> </w:t>
      </w:r>
      <w:r w:rsidRPr="00AC2AD6">
        <w:rPr>
          <w:sz w:val="22"/>
          <w:szCs w:val="22"/>
        </w:rPr>
        <w:t>l/h/kg a </w:t>
      </w:r>
      <w:r w:rsidR="00C10F6E" w:rsidRPr="00AC2AD6">
        <w:rPr>
          <w:sz w:val="22"/>
          <w:szCs w:val="22"/>
        </w:rPr>
        <w:t>distribučný objem</w:t>
      </w:r>
      <w:r w:rsidRPr="00AC2AD6">
        <w:rPr>
          <w:sz w:val="22"/>
          <w:szCs w:val="22"/>
        </w:rPr>
        <w:t xml:space="preserve"> je 0,26</w:t>
      </w:r>
      <w:r w:rsidR="00E22977" w:rsidRPr="00AC2AD6">
        <w:rPr>
          <w:sz w:val="22"/>
          <w:szCs w:val="22"/>
        </w:rPr>
        <w:t> </w:t>
      </w:r>
      <w:r w:rsidRPr="00AC2AD6">
        <w:rPr>
          <w:sz w:val="22"/>
          <w:szCs w:val="22"/>
        </w:rPr>
        <w:t xml:space="preserve">l/kg. </w:t>
      </w:r>
      <w:r w:rsidR="00C10F6E" w:rsidRPr="00AC2AD6">
        <w:rPr>
          <w:sz w:val="22"/>
          <w:szCs w:val="22"/>
        </w:rPr>
        <w:t xml:space="preserve">Väzba </w:t>
      </w:r>
      <w:proofErr w:type="spellStart"/>
      <w:r w:rsidR="00C10F6E" w:rsidRPr="00AC2AD6">
        <w:rPr>
          <w:sz w:val="22"/>
          <w:szCs w:val="22"/>
        </w:rPr>
        <w:t>tobramycínu</w:t>
      </w:r>
      <w:proofErr w:type="spellEnd"/>
      <w:r w:rsidR="00C10F6E" w:rsidRPr="00AC2AD6">
        <w:rPr>
          <w:sz w:val="22"/>
          <w:szCs w:val="22"/>
        </w:rPr>
        <w:t xml:space="preserve"> na plazmatické bielkoviny</w:t>
      </w:r>
      <w:r w:rsidRPr="00AC2AD6">
        <w:rPr>
          <w:sz w:val="22"/>
          <w:szCs w:val="22"/>
        </w:rPr>
        <w:t xml:space="preserve"> je </w:t>
      </w:r>
      <w:r w:rsidR="00C10F6E" w:rsidRPr="00AC2AD6">
        <w:rPr>
          <w:sz w:val="22"/>
          <w:szCs w:val="22"/>
        </w:rPr>
        <w:t>nízka</w:t>
      </w:r>
      <w:r w:rsidRPr="00AC2AD6">
        <w:rPr>
          <w:sz w:val="22"/>
          <w:szCs w:val="22"/>
        </w:rPr>
        <w:t xml:space="preserve"> a predstavuje menej ako 10</w:t>
      </w:r>
      <w:r w:rsidR="00E22977" w:rsidRPr="00AC2AD6">
        <w:rPr>
          <w:sz w:val="22"/>
          <w:szCs w:val="22"/>
        </w:rPr>
        <w:t> </w:t>
      </w:r>
      <w:r w:rsidRPr="00AC2AD6">
        <w:rPr>
          <w:sz w:val="22"/>
          <w:szCs w:val="22"/>
        </w:rPr>
        <w:t xml:space="preserve">%. Orálna biologická dostupnosť </w:t>
      </w:r>
      <w:proofErr w:type="spellStart"/>
      <w:r w:rsidRPr="00AC2AD6">
        <w:rPr>
          <w:sz w:val="22"/>
          <w:szCs w:val="22"/>
        </w:rPr>
        <w:t>tobramycínu</w:t>
      </w:r>
      <w:proofErr w:type="spellEnd"/>
      <w:r w:rsidRPr="00AC2AD6">
        <w:rPr>
          <w:sz w:val="22"/>
          <w:szCs w:val="22"/>
        </w:rPr>
        <w:t xml:space="preserve"> je nízka (</w:t>
      </w:r>
      <w:r w:rsidRPr="00324013">
        <w:rPr>
          <w:sz w:val="22"/>
          <w:szCs w:val="22"/>
        </w:rPr>
        <w:sym w:font="Symbol" w:char="F03C"/>
      </w:r>
      <w:r w:rsidR="00E22977" w:rsidRPr="00324013">
        <w:rPr>
          <w:sz w:val="22"/>
          <w:szCs w:val="22"/>
        </w:rPr>
        <w:t> </w:t>
      </w:r>
      <w:r w:rsidRPr="00324013">
        <w:rPr>
          <w:sz w:val="22"/>
          <w:szCs w:val="22"/>
        </w:rPr>
        <w:t>1</w:t>
      </w:r>
      <w:r w:rsidR="00E22977" w:rsidRPr="00AC2AD6">
        <w:rPr>
          <w:sz w:val="22"/>
          <w:szCs w:val="22"/>
        </w:rPr>
        <w:t> </w:t>
      </w:r>
      <w:r w:rsidRPr="00AC2AD6">
        <w:rPr>
          <w:sz w:val="22"/>
          <w:szCs w:val="22"/>
        </w:rPr>
        <w:t>%).</w:t>
      </w:r>
    </w:p>
    <w:p w14:paraId="497AF9E8" w14:textId="77777777" w:rsidR="00762AD2" w:rsidRPr="00AC2AD6" w:rsidRDefault="00762AD2">
      <w:pPr>
        <w:rPr>
          <w:sz w:val="22"/>
          <w:szCs w:val="22"/>
        </w:rPr>
      </w:pPr>
    </w:p>
    <w:p w14:paraId="0DD2160C" w14:textId="77777777" w:rsidR="00762AD2" w:rsidRPr="00AC2AD6" w:rsidRDefault="00762AD2">
      <w:pPr>
        <w:rPr>
          <w:b/>
          <w:bCs/>
          <w:sz w:val="22"/>
          <w:szCs w:val="22"/>
        </w:rPr>
      </w:pPr>
      <w:r w:rsidRPr="00AC2AD6">
        <w:rPr>
          <w:b/>
          <w:bCs/>
          <w:sz w:val="22"/>
          <w:szCs w:val="22"/>
        </w:rPr>
        <w:t>5.3</w:t>
      </w:r>
      <w:r w:rsidR="00E22977" w:rsidRPr="00AC2AD6">
        <w:rPr>
          <w:b/>
          <w:bCs/>
          <w:sz w:val="22"/>
          <w:szCs w:val="22"/>
        </w:rPr>
        <w:tab/>
      </w:r>
      <w:r w:rsidRPr="00AC2AD6">
        <w:rPr>
          <w:b/>
          <w:bCs/>
          <w:sz w:val="22"/>
          <w:szCs w:val="22"/>
        </w:rPr>
        <w:t>Predklinické údaje o bezpečnosti</w:t>
      </w:r>
    </w:p>
    <w:p w14:paraId="4FA478E4" w14:textId="77777777" w:rsidR="00E22977" w:rsidRPr="00AC2AD6" w:rsidRDefault="00E22977">
      <w:pPr>
        <w:rPr>
          <w:sz w:val="22"/>
          <w:szCs w:val="22"/>
        </w:rPr>
      </w:pPr>
    </w:p>
    <w:p w14:paraId="73BE94F2" w14:textId="77777777" w:rsidR="00762AD2" w:rsidRPr="00AC2AD6" w:rsidRDefault="00762AD2">
      <w:pPr>
        <w:rPr>
          <w:sz w:val="22"/>
          <w:szCs w:val="22"/>
          <w:u w:val="single"/>
        </w:rPr>
      </w:pPr>
      <w:r w:rsidRPr="00AC2AD6">
        <w:rPr>
          <w:sz w:val="22"/>
          <w:szCs w:val="22"/>
          <w:u w:val="single"/>
        </w:rPr>
        <w:t>Údaje o bezpečnosti</w:t>
      </w:r>
    </w:p>
    <w:p w14:paraId="71650B1C" w14:textId="77777777" w:rsidR="00762AD2" w:rsidRPr="00AC2AD6" w:rsidRDefault="00762AD2">
      <w:pPr>
        <w:rPr>
          <w:sz w:val="22"/>
          <w:szCs w:val="22"/>
        </w:rPr>
      </w:pPr>
      <w:r w:rsidRPr="00AC2AD6">
        <w:rPr>
          <w:sz w:val="22"/>
          <w:szCs w:val="22"/>
        </w:rPr>
        <w:t xml:space="preserve">Profil systémovej toxicity jednotlivých aktivít je dobre zavedený. Systémová expozícia </w:t>
      </w:r>
      <w:proofErr w:type="spellStart"/>
      <w:r w:rsidRPr="00AC2AD6">
        <w:rPr>
          <w:sz w:val="22"/>
          <w:szCs w:val="22"/>
        </w:rPr>
        <w:t>tobramycínu</w:t>
      </w:r>
      <w:proofErr w:type="spellEnd"/>
      <w:r w:rsidRPr="00AC2AD6">
        <w:rPr>
          <w:sz w:val="22"/>
          <w:szCs w:val="22"/>
        </w:rPr>
        <w:t xml:space="preserve"> pri toxických dávkach, ktoré sú oveľa vyššie ako dávky, s ktorými sa stretávame pri topickom očnom použití, môžu súvisieť s </w:t>
      </w:r>
      <w:proofErr w:type="spellStart"/>
      <w:r w:rsidRPr="00AC2AD6">
        <w:rPr>
          <w:sz w:val="22"/>
          <w:szCs w:val="22"/>
        </w:rPr>
        <w:t>nefrotoxicitou</w:t>
      </w:r>
      <w:proofErr w:type="spellEnd"/>
      <w:r w:rsidRPr="00AC2AD6">
        <w:rPr>
          <w:sz w:val="22"/>
          <w:szCs w:val="22"/>
        </w:rPr>
        <w:t xml:space="preserve"> a </w:t>
      </w:r>
      <w:proofErr w:type="spellStart"/>
      <w:r w:rsidRPr="00AC2AD6">
        <w:rPr>
          <w:sz w:val="22"/>
          <w:szCs w:val="22"/>
        </w:rPr>
        <w:t>ototoxicitou</w:t>
      </w:r>
      <w:proofErr w:type="spellEnd"/>
      <w:r w:rsidRPr="00AC2AD6">
        <w:rPr>
          <w:sz w:val="22"/>
          <w:szCs w:val="22"/>
        </w:rPr>
        <w:t xml:space="preserve">. Systémová expozícia </w:t>
      </w:r>
      <w:proofErr w:type="spellStart"/>
      <w:r w:rsidRPr="00AC2AD6">
        <w:rPr>
          <w:sz w:val="22"/>
          <w:szCs w:val="22"/>
        </w:rPr>
        <w:t>dexametaz</w:t>
      </w:r>
      <w:r w:rsidR="00E22977" w:rsidRPr="00AC2AD6">
        <w:rPr>
          <w:sz w:val="22"/>
          <w:szCs w:val="22"/>
        </w:rPr>
        <w:t>ó</w:t>
      </w:r>
      <w:r w:rsidRPr="00AC2AD6">
        <w:rPr>
          <w:sz w:val="22"/>
          <w:szCs w:val="22"/>
        </w:rPr>
        <w:t>nu</w:t>
      </w:r>
      <w:proofErr w:type="spellEnd"/>
      <w:r w:rsidRPr="00AC2AD6">
        <w:rPr>
          <w:sz w:val="22"/>
          <w:szCs w:val="22"/>
        </w:rPr>
        <w:t xml:space="preserve"> sa môže spájať s účinkami, týkajúcimi sa </w:t>
      </w:r>
      <w:proofErr w:type="spellStart"/>
      <w:r w:rsidRPr="00AC2AD6">
        <w:rPr>
          <w:sz w:val="22"/>
          <w:szCs w:val="22"/>
        </w:rPr>
        <w:t>glukokortikosteroidovej</w:t>
      </w:r>
      <w:proofErr w:type="spellEnd"/>
      <w:r w:rsidRPr="00AC2AD6">
        <w:rPr>
          <w:sz w:val="22"/>
          <w:szCs w:val="22"/>
        </w:rPr>
        <w:t xml:space="preserve"> nerovnováhy. Štúdie opakovanej dávkovej toxicity s </w:t>
      </w:r>
      <w:proofErr w:type="spellStart"/>
      <w:r w:rsidRPr="00AC2AD6">
        <w:rPr>
          <w:sz w:val="22"/>
          <w:szCs w:val="22"/>
        </w:rPr>
        <w:t>T</w:t>
      </w:r>
      <w:r w:rsidR="00C10F6E" w:rsidRPr="00AC2AD6">
        <w:rPr>
          <w:sz w:val="22"/>
          <w:szCs w:val="22"/>
        </w:rPr>
        <w:t>obradex</w:t>
      </w:r>
      <w:r w:rsidRPr="00AC2AD6">
        <w:rPr>
          <w:sz w:val="22"/>
          <w:szCs w:val="22"/>
        </w:rPr>
        <w:t>om</w:t>
      </w:r>
      <w:proofErr w:type="spellEnd"/>
      <w:r w:rsidRPr="00AC2AD6">
        <w:rPr>
          <w:sz w:val="22"/>
          <w:szCs w:val="22"/>
        </w:rPr>
        <w:t xml:space="preserve"> očnou </w:t>
      </w:r>
      <w:proofErr w:type="spellStart"/>
      <w:r w:rsidRPr="00AC2AD6">
        <w:rPr>
          <w:sz w:val="22"/>
          <w:szCs w:val="22"/>
        </w:rPr>
        <w:t>suspenznou</w:t>
      </w:r>
      <w:proofErr w:type="spellEnd"/>
      <w:r w:rsidRPr="00AC2AD6">
        <w:rPr>
          <w:sz w:val="22"/>
          <w:szCs w:val="22"/>
        </w:rPr>
        <w:t xml:space="preserve"> </w:t>
      </w:r>
      <w:proofErr w:type="spellStart"/>
      <w:r w:rsidRPr="00AC2AD6">
        <w:rPr>
          <w:sz w:val="22"/>
          <w:szCs w:val="22"/>
        </w:rPr>
        <w:t>instiláciou</w:t>
      </w:r>
      <w:proofErr w:type="spellEnd"/>
      <w:r w:rsidRPr="00AC2AD6">
        <w:rPr>
          <w:sz w:val="22"/>
          <w:szCs w:val="22"/>
        </w:rPr>
        <w:t xml:space="preserve"> preukázali systémové </w:t>
      </w:r>
      <w:proofErr w:type="spellStart"/>
      <w:r w:rsidRPr="00AC2AD6">
        <w:rPr>
          <w:sz w:val="22"/>
          <w:szCs w:val="22"/>
        </w:rPr>
        <w:t>kortikosteroidné</w:t>
      </w:r>
      <w:proofErr w:type="spellEnd"/>
      <w:r w:rsidRPr="00AC2AD6">
        <w:rPr>
          <w:sz w:val="22"/>
          <w:szCs w:val="22"/>
        </w:rPr>
        <w:t xml:space="preserve"> účinky u králikov, ale pri dávkach, ktoré boli dostatočne vyššie, ako je expozícia pre človeka, avšak tieto mali len veľmi malý klinický význam. Takéto účinky sa pokladajú za nepravdepodobné, ak sa </w:t>
      </w:r>
      <w:proofErr w:type="spellStart"/>
      <w:r w:rsidRPr="00AC2AD6">
        <w:rPr>
          <w:sz w:val="22"/>
          <w:szCs w:val="22"/>
        </w:rPr>
        <w:t>T</w:t>
      </w:r>
      <w:r w:rsidR="00C10F6E" w:rsidRPr="00AC2AD6">
        <w:rPr>
          <w:sz w:val="22"/>
          <w:szCs w:val="22"/>
        </w:rPr>
        <w:t>obradex</w:t>
      </w:r>
      <w:proofErr w:type="spellEnd"/>
      <w:r w:rsidRPr="00AC2AD6">
        <w:rPr>
          <w:sz w:val="22"/>
          <w:szCs w:val="22"/>
        </w:rPr>
        <w:t xml:space="preserve"> používa tak, ako sa </w:t>
      </w:r>
      <w:r w:rsidR="00C10F6E" w:rsidRPr="00AC2AD6">
        <w:rPr>
          <w:sz w:val="22"/>
          <w:szCs w:val="22"/>
        </w:rPr>
        <w:t>odporúča</w:t>
      </w:r>
      <w:r w:rsidRPr="00AC2AD6">
        <w:rPr>
          <w:sz w:val="22"/>
          <w:szCs w:val="22"/>
        </w:rPr>
        <w:t>.</w:t>
      </w:r>
    </w:p>
    <w:p w14:paraId="4C683379" w14:textId="77777777" w:rsidR="00762AD2" w:rsidRPr="00AC2AD6" w:rsidRDefault="00762AD2">
      <w:pPr>
        <w:rPr>
          <w:sz w:val="22"/>
          <w:szCs w:val="22"/>
          <w:u w:val="single"/>
        </w:rPr>
      </w:pPr>
    </w:p>
    <w:p w14:paraId="548B7E00" w14:textId="77777777" w:rsidR="00762AD2" w:rsidRPr="00AC2AD6" w:rsidRDefault="00762AD2">
      <w:pPr>
        <w:rPr>
          <w:sz w:val="22"/>
          <w:szCs w:val="22"/>
          <w:u w:val="single"/>
        </w:rPr>
      </w:pPr>
      <w:proofErr w:type="spellStart"/>
      <w:r w:rsidRPr="00AC2AD6">
        <w:rPr>
          <w:sz w:val="22"/>
          <w:szCs w:val="22"/>
          <w:u w:val="single"/>
        </w:rPr>
        <w:t>Mutagenicita</w:t>
      </w:r>
      <w:proofErr w:type="spellEnd"/>
    </w:p>
    <w:p w14:paraId="066DA610" w14:textId="77777777" w:rsidR="00E22977" w:rsidRPr="00AC2AD6" w:rsidRDefault="00762AD2">
      <w:pPr>
        <w:rPr>
          <w:sz w:val="22"/>
          <w:szCs w:val="22"/>
        </w:rPr>
      </w:pPr>
      <w:r w:rsidRPr="00AC2AD6">
        <w:rPr>
          <w:sz w:val="22"/>
          <w:szCs w:val="22"/>
        </w:rPr>
        <w:t xml:space="preserve">Štúdie in </w:t>
      </w:r>
      <w:proofErr w:type="spellStart"/>
      <w:r w:rsidRPr="00AC2AD6">
        <w:rPr>
          <w:i/>
          <w:iCs/>
          <w:sz w:val="22"/>
          <w:szCs w:val="22"/>
        </w:rPr>
        <w:t>vitro</w:t>
      </w:r>
      <w:proofErr w:type="spellEnd"/>
      <w:r w:rsidRPr="00AC2AD6">
        <w:rPr>
          <w:sz w:val="22"/>
          <w:szCs w:val="22"/>
        </w:rPr>
        <w:t xml:space="preserve"> a</w:t>
      </w:r>
      <w:r w:rsidR="00E22977" w:rsidRPr="00AC2AD6">
        <w:rPr>
          <w:sz w:val="22"/>
          <w:szCs w:val="22"/>
        </w:rPr>
        <w:t> </w:t>
      </w:r>
      <w:r w:rsidRPr="00AC2AD6">
        <w:rPr>
          <w:i/>
          <w:iCs/>
          <w:sz w:val="22"/>
          <w:szCs w:val="22"/>
        </w:rPr>
        <w:t xml:space="preserve">in </w:t>
      </w:r>
      <w:proofErr w:type="spellStart"/>
      <w:r w:rsidRPr="00AC2AD6">
        <w:rPr>
          <w:i/>
          <w:iCs/>
          <w:sz w:val="22"/>
          <w:szCs w:val="22"/>
        </w:rPr>
        <w:t>vivo</w:t>
      </w:r>
      <w:proofErr w:type="spellEnd"/>
      <w:r w:rsidRPr="00AC2AD6">
        <w:rPr>
          <w:sz w:val="22"/>
          <w:szCs w:val="22"/>
        </w:rPr>
        <w:t xml:space="preserve"> s každ</w:t>
      </w:r>
      <w:r w:rsidR="00E22977" w:rsidRPr="00AC2AD6">
        <w:rPr>
          <w:sz w:val="22"/>
          <w:szCs w:val="22"/>
        </w:rPr>
        <w:t>ým</w:t>
      </w:r>
      <w:r w:rsidRPr="00AC2AD6">
        <w:rPr>
          <w:sz w:val="22"/>
          <w:szCs w:val="22"/>
        </w:rPr>
        <w:t xml:space="preserve"> z </w:t>
      </w:r>
      <w:r w:rsidR="00E22977" w:rsidRPr="00AC2AD6">
        <w:rPr>
          <w:sz w:val="22"/>
          <w:szCs w:val="22"/>
        </w:rPr>
        <w:t>liečiv</w:t>
      </w:r>
      <w:r w:rsidRPr="00AC2AD6">
        <w:rPr>
          <w:sz w:val="22"/>
          <w:szCs w:val="22"/>
        </w:rPr>
        <w:t xml:space="preserve"> nepreukázali mutagénny potenciál.</w:t>
      </w:r>
    </w:p>
    <w:p w14:paraId="3788620B" w14:textId="77777777" w:rsidR="00762AD2" w:rsidRPr="00AC2AD6" w:rsidRDefault="00762AD2">
      <w:pPr>
        <w:rPr>
          <w:sz w:val="22"/>
          <w:szCs w:val="22"/>
        </w:rPr>
      </w:pPr>
    </w:p>
    <w:p w14:paraId="06261C9C" w14:textId="77777777" w:rsidR="00762AD2" w:rsidRPr="00AC2AD6" w:rsidRDefault="00762AD2">
      <w:pPr>
        <w:rPr>
          <w:sz w:val="22"/>
          <w:szCs w:val="22"/>
          <w:u w:val="single"/>
        </w:rPr>
      </w:pPr>
      <w:proofErr w:type="spellStart"/>
      <w:r w:rsidRPr="00AC2AD6">
        <w:rPr>
          <w:sz w:val="22"/>
          <w:szCs w:val="22"/>
          <w:u w:val="single"/>
        </w:rPr>
        <w:t>Teratogenicita</w:t>
      </w:r>
      <w:proofErr w:type="spellEnd"/>
    </w:p>
    <w:p w14:paraId="7F2453A0" w14:textId="77777777" w:rsidR="00E22977" w:rsidRPr="00AC2AD6" w:rsidRDefault="00762AD2">
      <w:pPr>
        <w:rPr>
          <w:sz w:val="22"/>
          <w:szCs w:val="22"/>
        </w:rPr>
      </w:pPr>
      <w:proofErr w:type="spellStart"/>
      <w:r w:rsidRPr="00AC2AD6">
        <w:rPr>
          <w:sz w:val="22"/>
          <w:szCs w:val="22"/>
        </w:rPr>
        <w:t>Tobramycín</w:t>
      </w:r>
      <w:proofErr w:type="spellEnd"/>
      <w:r w:rsidRPr="00AC2AD6">
        <w:rPr>
          <w:sz w:val="22"/>
          <w:szCs w:val="22"/>
        </w:rPr>
        <w:t xml:space="preserve"> prechádza cez placentu do cirkulácie plodu a </w:t>
      </w:r>
      <w:proofErr w:type="spellStart"/>
      <w:r w:rsidRPr="00AC2AD6">
        <w:rPr>
          <w:sz w:val="22"/>
          <w:szCs w:val="22"/>
        </w:rPr>
        <w:t>amniotickej</w:t>
      </w:r>
      <w:proofErr w:type="spellEnd"/>
      <w:r w:rsidRPr="00AC2AD6">
        <w:rPr>
          <w:sz w:val="22"/>
          <w:szCs w:val="22"/>
        </w:rPr>
        <w:t xml:space="preserve"> tekutiny. V</w:t>
      </w:r>
      <w:r w:rsidR="005F18D4" w:rsidRPr="00AC2AD6">
        <w:rPr>
          <w:sz w:val="22"/>
          <w:szCs w:val="22"/>
        </w:rPr>
        <w:t> </w:t>
      </w:r>
      <w:r w:rsidRPr="00AC2AD6">
        <w:rPr>
          <w:sz w:val="22"/>
          <w:szCs w:val="22"/>
        </w:rPr>
        <w:t xml:space="preserve">štúdii na zvieratách, pri ktorých sa matke systémovo podával </w:t>
      </w:r>
      <w:proofErr w:type="spellStart"/>
      <w:r w:rsidRPr="00AC2AD6">
        <w:rPr>
          <w:sz w:val="22"/>
          <w:szCs w:val="22"/>
        </w:rPr>
        <w:t>tobramycín</w:t>
      </w:r>
      <w:proofErr w:type="spellEnd"/>
      <w:r w:rsidRPr="00AC2AD6">
        <w:rPr>
          <w:sz w:val="22"/>
          <w:szCs w:val="22"/>
        </w:rPr>
        <w:t xml:space="preserve"> počas organogenézy</w:t>
      </w:r>
      <w:r w:rsidR="005F18D4" w:rsidRPr="00AC2AD6">
        <w:rPr>
          <w:sz w:val="22"/>
          <w:szCs w:val="22"/>
        </w:rPr>
        <w:t>,</w:t>
      </w:r>
      <w:r w:rsidRPr="00AC2AD6">
        <w:rPr>
          <w:sz w:val="22"/>
          <w:szCs w:val="22"/>
        </w:rPr>
        <w:t xml:space="preserve"> sa uvádza, že tento spôsoboval </w:t>
      </w:r>
      <w:proofErr w:type="spellStart"/>
      <w:r w:rsidRPr="00AC2AD6">
        <w:rPr>
          <w:sz w:val="22"/>
          <w:szCs w:val="22"/>
        </w:rPr>
        <w:t>renálnu</w:t>
      </w:r>
      <w:proofErr w:type="spellEnd"/>
      <w:r w:rsidRPr="00AC2AD6">
        <w:rPr>
          <w:sz w:val="22"/>
          <w:szCs w:val="22"/>
        </w:rPr>
        <w:t xml:space="preserve"> toxicitu a </w:t>
      </w:r>
      <w:proofErr w:type="spellStart"/>
      <w:r w:rsidRPr="00AC2AD6">
        <w:rPr>
          <w:sz w:val="22"/>
          <w:szCs w:val="22"/>
        </w:rPr>
        <w:t>ototoxicitu</w:t>
      </w:r>
      <w:proofErr w:type="spellEnd"/>
      <w:r w:rsidRPr="00AC2AD6">
        <w:rPr>
          <w:sz w:val="22"/>
          <w:szCs w:val="22"/>
        </w:rPr>
        <w:t xml:space="preserve"> plodu. Ďalšie štúdie uskutočnené na potkanoch a králikoch s </w:t>
      </w:r>
      <w:proofErr w:type="spellStart"/>
      <w:r w:rsidRPr="00AC2AD6">
        <w:rPr>
          <w:sz w:val="22"/>
          <w:szCs w:val="22"/>
        </w:rPr>
        <w:t>tobramycínom</w:t>
      </w:r>
      <w:proofErr w:type="spellEnd"/>
      <w:r w:rsidRPr="00AC2AD6">
        <w:rPr>
          <w:sz w:val="22"/>
          <w:szCs w:val="22"/>
        </w:rPr>
        <w:t xml:space="preserve"> v dávkach až do 100</w:t>
      </w:r>
      <w:r w:rsidR="005F18D4" w:rsidRPr="00AC2AD6">
        <w:rPr>
          <w:sz w:val="22"/>
          <w:szCs w:val="22"/>
        </w:rPr>
        <w:t> </w:t>
      </w:r>
      <w:r w:rsidRPr="00AC2AD6">
        <w:rPr>
          <w:sz w:val="22"/>
          <w:szCs w:val="22"/>
        </w:rPr>
        <w:t xml:space="preserve">mg/kg/deň </w:t>
      </w:r>
      <w:proofErr w:type="spellStart"/>
      <w:r w:rsidRPr="00AC2AD6">
        <w:rPr>
          <w:sz w:val="22"/>
          <w:szCs w:val="22"/>
        </w:rPr>
        <w:t>parenterálne</w:t>
      </w:r>
      <w:proofErr w:type="spellEnd"/>
      <w:r w:rsidRPr="00AC2AD6">
        <w:rPr>
          <w:sz w:val="22"/>
          <w:szCs w:val="22"/>
        </w:rPr>
        <w:t xml:space="preserve"> (</w:t>
      </w:r>
      <w:r w:rsidRPr="00324013">
        <w:rPr>
          <w:sz w:val="22"/>
          <w:szCs w:val="22"/>
        </w:rPr>
        <w:sym w:font="Symbol" w:char="F03E"/>
      </w:r>
      <w:r w:rsidR="005F18D4" w:rsidRPr="00324013">
        <w:rPr>
          <w:sz w:val="22"/>
          <w:szCs w:val="22"/>
        </w:rPr>
        <w:t> </w:t>
      </w:r>
      <w:proofErr w:type="spellStart"/>
      <w:r w:rsidRPr="00324013">
        <w:rPr>
          <w:sz w:val="22"/>
          <w:szCs w:val="22"/>
        </w:rPr>
        <w:t>400-násobok</w:t>
      </w:r>
      <w:proofErr w:type="spellEnd"/>
      <w:r w:rsidRPr="00324013">
        <w:rPr>
          <w:sz w:val="22"/>
          <w:szCs w:val="22"/>
        </w:rPr>
        <w:t xml:space="preserve"> m</w:t>
      </w:r>
      <w:r w:rsidRPr="00AC2AD6">
        <w:rPr>
          <w:sz w:val="22"/>
          <w:szCs w:val="22"/>
        </w:rPr>
        <w:t xml:space="preserve">aximálnej klinickej dávky) neposkytli žiaden dôkaz zhoršenej </w:t>
      </w:r>
      <w:proofErr w:type="spellStart"/>
      <w:r w:rsidRPr="00AC2AD6">
        <w:rPr>
          <w:sz w:val="22"/>
          <w:szCs w:val="22"/>
        </w:rPr>
        <w:t>fertility</w:t>
      </w:r>
      <w:proofErr w:type="spellEnd"/>
      <w:r w:rsidRPr="00AC2AD6">
        <w:rPr>
          <w:sz w:val="22"/>
          <w:szCs w:val="22"/>
        </w:rPr>
        <w:t xml:space="preserve"> alebo poškodenia plodu.</w:t>
      </w:r>
    </w:p>
    <w:p w14:paraId="2FA921DA" w14:textId="77777777" w:rsidR="00762AD2" w:rsidRPr="00AC2AD6" w:rsidRDefault="00762AD2">
      <w:pPr>
        <w:rPr>
          <w:sz w:val="22"/>
          <w:szCs w:val="22"/>
        </w:rPr>
      </w:pPr>
    </w:p>
    <w:p w14:paraId="06848449" w14:textId="77777777" w:rsidR="00E22977" w:rsidRPr="00AC2AD6" w:rsidRDefault="00762AD2">
      <w:pPr>
        <w:rPr>
          <w:sz w:val="22"/>
          <w:szCs w:val="22"/>
        </w:rPr>
      </w:pPr>
      <w:r w:rsidRPr="00AC2AD6">
        <w:rPr>
          <w:sz w:val="22"/>
          <w:szCs w:val="22"/>
        </w:rPr>
        <w:t xml:space="preserve">V štúdiách na zvieratách sa zistilo, že </w:t>
      </w:r>
      <w:proofErr w:type="spellStart"/>
      <w:r w:rsidRPr="00AC2AD6">
        <w:rPr>
          <w:sz w:val="22"/>
          <w:szCs w:val="22"/>
        </w:rPr>
        <w:t>kortikosteroidy</w:t>
      </w:r>
      <w:proofErr w:type="spellEnd"/>
      <w:r w:rsidRPr="00AC2AD6">
        <w:rPr>
          <w:sz w:val="22"/>
          <w:szCs w:val="22"/>
        </w:rPr>
        <w:t xml:space="preserve"> sú </w:t>
      </w:r>
      <w:proofErr w:type="spellStart"/>
      <w:r w:rsidRPr="00AC2AD6">
        <w:rPr>
          <w:sz w:val="22"/>
          <w:szCs w:val="22"/>
        </w:rPr>
        <w:t>teratogénne</w:t>
      </w:r>
      <w:proofErr w:type="spellEnd"/>
      <w:r w:rsidRPr="00AC2AD6">
        <w:rPr>
          <w:sz w:val="22"/>
          <w:szCs w:val="22"/>
        </w:rPr>
        <w:t xml:space="preserve">. Očné podávanie </w:t>
      </w:r>
      <w:proofErr w:type="spellStart"/>
      <w:r w:rsidRPr="00AC2AD6">
        <w:rPr>
          <w:sz w:val="22"/>
          <w:szCs w:val="22"/>
        </w:rPr>
        <w:t>dexametaz</w:t>
      </w:r>
      <w:r w:rsidR="00C10F6E" w:rsidRPr="00AC2AD6">
        <w:rPr>
          <w:sz w:val="22"/>
          <w:szCs w:val="22"/>
        </w:rPr>
        <w:t>ó</w:t>
      </w:r>
      <w:r w:rsidRPr="00AC2AD6">
        <w:rPr>
          <w:sz w:val="22"/>
          <w:szCs w:val="22"/>
        </w:rPr>
        <w:t>nu</w:t>
      </w:r>
      <w:proofErr w:type="spellEnd"/>
      <w:r w:rsidRPr="00AC2AD6">
        <w:rPr>
          <w:sz w:val="22"/>
          <w:szCs w:val="22"/>
        </w:rPr>
        <w:t xml:space="preserve"> v dávke 0,1</w:t>
      </w:r>
      <w:r w:rsidR="005F18D4" w:rsidRPr="00AC2AD6">
        <w:rPr>
          <w:sz w:val="22"/>
          <w:szCs w:val="22"/>
        </w:rPr>
        <w:t> </w:t>
      </w:r>
      <w:r w:rsidRPr="00AC2AD6">
        <w:rPr>
          <w:sz w:val="22"/>
          <w:szCs w:val="22"/>
        </w:rPr>
        <w:t xml:space="preserve">% gravidným králikom malo za následok zvýšený výskyt anomálií plodu a retardáciu vnútromaternicového rastu. Retardácia rastu plodu a zvýšené percentá mortality sa pozorovali u potkanov s chronickou </w:t>
      </w:r>
      <w:proofErr w:type="spellStart"/>
      <w:r w:rsidRPr="00AC2AD6">
        <w:rPr>
          <w:sz w:val="22"/>
          <w:szCs w:val="22"/>
        </w:rPr>
        <w:t>dexametaz</w:t>
      </w:r>
      <w:r w:rsidR="00C10F6E" w:rsidRPr="00AC2AD6">
        <w:rPr>
          <w:sz w:val="22"/>
          <w:szCs w:val="22"/>
        </w:rPr>
        <w:t>ó</w:t>
      </w:r>
      <w:r w:rsidRPr="00AC2AD6">
        <w:rPr>
          <w:sz w:val="22"/>
          <w:szCs w:val="22"/>
        </w:rPr>
        <w:t>novou</w:t>
      </w:r>
      <w:proofErr w:type="spellEnd"/>
      <w:r w:rsidRPr="00AC2AD6">
        <w:rPr>
          <w:sz w:val="22"/>
          <w:szCs w:val="22"/>
        </w:rPr>
        <w:t xml:space="preserve"> </w:t>
      </w:r>
      <w:r w:rsidR="005F18D4" w:rsidRPr="00AC2AD6">
        <w:rPr>
          <w:sz w:val="22"/>
          <w:szCs w:val="22"/>
        </w:rPr>
        <w:t>liečbou</w:t>
      </w:r>
      <w:r w:rsidRPr="00AC2AD6">
        <w:rPr>
          <w:sz w:val="22"/>
          <w:szCs w:val="22"/>
        </w:rPr>
        <w:t>.</w:t>
      </w:r>
    </w:p>
    <w:p w14:paraId="24D3A110" w14:textId="77777777" w:rsidR="00762AD2" w:rsidRPr="00AC2AD6" w:rsidRDefault="00762AD2">
      <w:pPr>
        <w:rPr>
          <w:sz w:val="22"/>
          <w:szCs w:val="22"/>
        </w:rPr>
      </w:pPr>
    </w:p>
    <w:p w14:paraId="65D6B3A8" w14:textId="77777777" w:rsidR="00E22977" w:rsidRPr="00AC2AD6" w:rsidRDefault="00762AD2">
      <w:pPr>
        <w:rPr>
          <w:sz w:val="22"/>
          <w:szCs w:val="22"/>
        </w:rPr>
      </w:pPr>
      <w:proofErr w:type="spellStart"/>
      <w:r w:rsidRPr="00AC2AD6">
        <w:rPr>
          <w:sz w:val="22"/>
          <w:szCs w:val="22"/>
        </w:rPr>
        <w:t>T</w:t>
      </w:r>
      <w:r w:rsidR="00035F0B" w:rsidRPr="00AC2AD6">
        <w:rPr>
          <w:sz w:val="22"/>
          <w:szCs w:val="22"/>
        </w:rPr>
        <w:t>obradex</w:t>
      </w:r>
      <w:proofErr w:type="spellEnd"/>
      <w:r w:rsidRPr="00AC2AD6">
        <w:rPr>
          <w:sz w:val="22"/>
          <w:szCs w:val="22"/>
        </w:rPr>
        <w:t xml:space="preserve"> sa </w:t>
      </w:r>
      <w:r w:rsidR="005F18D4" w:rsidRPr="00AC2AD6">
        <w:rPr>
          <w:sz w:val="22"/>
          <w:szCs w:val="22"/>
        </w:rPr>
        <w:t>má</w:t>
      </w:r>
      <w:r w:rsidRPr="00AC2AD6">
        <w:rPr>
          <w:sz w:val="22"/>
          <w:szCs w:val="22"/>
        </w:rPr>
        <w:t xml:space="preserve"> počas gravidity používať len vtedy, ak potenciálny </w:t>
      </w:r>
      <w:r w:rsidR="00C10F6E" w:rsidRPr="00AC2AD6">
        <w:rPr>
          <w:sz w:val="22"/>
          <w:szCs w:val="22"/>
        </w:rPr>
        <w:t>prínos</w:t>
      </w:r>
      <w:r w:rsidRPr="00AC2AD6">
        <w:rPr>
          <w:sz w:val="22"/>
          <w:szCs w:val="22"/>
        </w:rPr>
        <w:t xml:space="preserve"> prevažuje nad možným rizikom pre plod.</w:t>
      </w:r>
    </w:p>
    <w:p w14:paraId="78B733DB" w14:textId="77777777" w:rsidR="00762AD2" w:rsidRPr="00AC2AD6" w:rsidRDefault="00762AD2">
      <w:pPr>
        <w:rPr>
          <w:sz w:val="22"/>
          <w:szCs w:val="22"/>
        </w:rPr>
      </w:pPr>
    </w:p>
    <w:p w14:paraId="274D541E" w14:textId="77777777" w:rsidR="00E22977" w:rsidRPr="00AC2AD6" w:rsidRDefault="00762AD2">
      <w:pPr>
        <w:rPr>
          <w:sz w:val="22"/>
          <w:szCs w:val="22"/>
        </w:rPr>
      </w:pPr>
      <w:r w:rsidRPr="00AC2AD6">
        <w:rPr>
          <w:sz w:val="22"/>
          <w:szCs w:val="22"/>
        </w:rPr>
        <w:t>S </w:t>
      </w:r>
      <w:proofErr w:type="spellStart"/>
      <w:r w:rsidRPr="00AC2AD6">
        <w:rPr>
          <w:sz w:val="22"/>
          <w:szCs w:val="22"/>
        </w:rPr>
        <w:t>T</w:t>
      </w:r>
      <w:r w:rsidR="00035F0B" w:rsidRPr="00AC2AD6">
        <w:rPr>
          <w:sz w:val="22"/>
          <w:szCs w:val="22"/>
        </w:rPr>
        <w:t>obradex</w:t>
      </w:r>
      <w:r w:rsidRPr="00AC2AD6">
        <w:rPr>
          <w:sz w:val="22"/>
          <w:szCs w:val="22"/>
        </w:rPr>
        <w:t>om</w:t>
      </w:r>
      <w:proofErr w:type="spellEnd"/>
      <w:r w:rsidRPr="00AC2AD6">
        <w:rPr>
          <w:sz w:val="22"/>
          <w:szCs w:val="22"/>
        </w:rPr>
        <w:t xml:space="preserve"> sa neuskutočnili žiadne štúdie na vyhodnotenie karcinogénneho potenciálu.</w:t>
      </w:r>
    </w:p>
    <w:p w14:paraId="5CA0CA9A" w14:textId="77777777" w:rsidR="00E22977" w:rsidRPr="00AC2AD6" w:rsidRDefault="00E22977">
      <w:pPr>
        <w:rPr>
          <w:sz w:val="22"/>
          <w:szCs w:val="22"/>
        </w:rPr>
      </w:pPr>
    </w:p>
    <w:p w14:paraId="1F896FA2" w14:textId="77777777" w:rsidR="00762AD2" w:rsidRPr="00AC2AD6" w:rsidRDefault="00762AD2">
      <w:pPr>
        <w:rPr>
          <w:sz w:val="22"/>
          <w:szCs w:val="22"/>
        </w:rPr>
      </w:pPr>
    </w:p>
    <w:p w14:paraId="768C4CBA" w14:textId="77777777" w:rsidR="00762AD2" w:rsidRPr="00AC2AD6" w:rsidRDefault="00762AD2">
      <w:pPr>
        <w:rPr>
          <w:b/>
          <w:bCs/>
          <w:sz w:val="22"/>
          <w:szCs w:val="22"/>
        </w:rPr>
      </w:pPr>
      <w:r w:rsidRPr="00AC2AD6">
        <w:rPr>
          <w:b/>
          <w:bCs/>
          <w:sz w:val="22"/>
          <w:szCs w:val="22"/>
        </w:rPr>
        <w:t>6.</w:t>
      </w:r>
      <w:r w:rsidR="005F18D4" w:rsidRPr="00AC2AD6">
        <w:rPr>
          <w:b/>
          <w:bCs/>
          <w:sz w:val="22"/>
          <w:szCs w:val="22"/>
        </w:rPr>
        <w:tab/>
      </w:r>
      <w:r w:rsidRPr="00AC2AD6">
        <w:rPr>
          <w:b/>
          <w:bCs/>
          <w:sz w:val="22"/>
          <w:szCs w:val="22"/>
        </w:rPr>
        <w:t xml:space="preserve">FARMACEUTICKÉ </w:t>
      </w:r>
      <w:r w:rsidR="005F18D4" w:rsidRPr="00AC2AD6">
        <w:rPr>
          <w:b/>
          <w:bCs/>
          <w:sz w:val="22"/>
          <w:szCs w:val="22"/>
        </w:rPr>
        <w:t>INFORMÁCIE</w:t>
      </w:r>
    </w:p>
    <w:p w14:paraId="7F686238" w14:textId="77777777" w:rsidR="005F18D4" w:rsidRPr="00AC2AD6" w:rsidRDefault="005F18D4">
      <w:pPr>
        <w:rPr>
          <w:bCs/>
          <w:sz w:val="22"/>
          <w:szCs w:val="22"/>
        </w:rPr>
      </w:pPr>
    </w:p>
    <w:p w14:paraId="628CF8B3" w14:textId="77777777" w:rsidR="00762AD2" w:rsidRPr="00AC2AD6" w:rsidRDefault="00762AD2">
      <w:pPr>
        <w:rPr>
          <w:b/>
          <w:bCs/>
          <w:sz w:val="22"/>
          <w:szCs w:val="22"/>
        </w:rPr>
      </w:pPr>
      <w:r w:rsidRPr="00AC2AD6">
        <w:rPr>
          <w:b/>
          <w:bCs/>
          <w:sz w:val="22"/>
          <w:szCs w:val="22"/>
        </w:rPr>
        <w:t>6.1</w:t>
      </w:r>
      <w:r w:rsidR="005F18D4" w:rsidRPr="00AC2AD6">
        <w:rPr>
          <w:b/>
          <w:bCs/>
          <w:sz w:val="22"/>
          <w:szCs w:val="22"/>
        </w:rPr>
        <w:tab/>
      </w:r>
      <w:r w:rsidRPr="00AC2AD6">
        <w:rPr>
          <w:b/>
          <w:bCs/>
          <w:sz w:val="22"/>
          <w:szCs w:val="22"/>
        </w:rPr>
        <w:t>Zoznam pomocných látok</w:t>
      </w:r>
    </w:p>
    <w:p w14:paraId="552DDCB1" w14:textId="77777777" w:rsidR="005F18D4" w:rsidRPr="00AC2AD6" w:rsidRDefault="005F18D4">
      <w:pPr>
        <w:rPr>
          <w:sz w:val="22"/>
          <w:szCs w:val="22"/>
        </w:rPr>
      </w:pPr>
    </w:p>
    <w:p w14:paraId="5B786131" w14:textId="77777777" w:rsidR="00762AD2" w:rsidRPr="00AC2AD6" w:rsidRDefault="005F18D4">
      <w:pPr>
        <w:rPr>
          <w:sz w:val="22"/>
          <w:szCs w:val="22"/>
        </w:rPr>
      </w:pPr>
      <w:r w:rsidRPr="00AC2AD6">
        <w:rPr>
          <w:sz w:val="22"/>
          <w:szCs w:val="22"/>
        </w:rPr>
        <w:t xml:space="preserve">Bezvodý </w:t>
      </w:r>
      <w:proofErr w:type="spellStart"/>
      <w:r w:rsidRPr="00AC2AD6">
        <w:rPr>
          <w:sz w:val="22"/>
          <w:szCs w:val="22"/>
        </w:rPr>
        <w:t>chlórbutanol</w:t>
      </w:r>
      <w:proofErr w:type="spellEnd"/>
    </w:p>
    <w:p w14:paraId="34358E69" w14:textId="77777777" w:rsidR="00762AD2" w:rsidRPr="00AC2AD6" w:rsidRDefault="005F18D4">
      <w:pPr>
        <w:rPr>
          <w:sz w:val="22"/>
          <w:szCs w:val="22"/>
        </w:rPr>
      </w:pPr>
      <w:r w:rsidRPr="00AC2AD6">
        <w:rPr>
          <w:sz w:val="22"/>
          <w:szCs w:val="22"/>
        </w:rPr>
        <w:t>Tekutý parafín</w:t>
      </w:r>
      <w:r w:rsidR="000740EB" w:rsidRPr="00AC2AD6">
        <w:rPr>
          <w:sz w:val="22"/>
          <w:szCs w:val="22"/>
        </w:rPr>
        <w:t xml:space="preserve"> (minerálny olej)</w:t>
      </w:r>
    </w:p>
    <w:p w14:paraId="05A5246B" w14:textId="77777777" w:rsidR="00762AD2" w:rsidRPr="00AC2AD6" w:rsidRDefault="005F18D4">
      <w:pPr>
        <w:rPr>
          <w:sz w:val="22"/>
          <w:szCs w:val="22"/>
        </w:rPr>
      </w:pPr>
      <w:r w:rsidRPr="00AC2AD6">
        <w:rPr>
          <w:sz w:val="22"/>
          <w:szCs w:val="22"/>
        </w:rPr>
        <w:t>Biel</w:t>
      </w:r>
      <w:r w:rsidR="000740EB" w:rsidRPr="00AC2AD6">
        <w:rPr>
          <w:sz w:val="22"/>
          <w:szCs w:val="22"/>
        </w:rPr>
        <w:t>a</w:t>
      </w:r>
      <w:r w:rsidRPr="00AC2AD6">
        <w:rPr>
          <w:sz w:val="22"/>
          <w:szCs w:val="22"/>
        </w:rPr>
        <w:t xml:space="preserve"> vazelín</w:t>
      </w:r>
      <w:r w:rsidR="000740EB" w:rsidRPr="00AC2AD6">
        <w:rPr>
          <w:sz w:val="22"/>
          <w:szCs w:val="22"/>
        </w:rPr>
        <w:t>a</w:t>
      </w:r>
    </w:p>
    <w:p w14:paraId="2B72E148" w14:textId="77777777" w:rsidR="005F18D4" w:rsidRPr="00AC2AD6" w:rsidRDefault="005F18D4">
      <w:pPr>
        <w:rPr>
          <w:sz w:val="22"/>
          <w:szCs w:val="22"/>
        </w:rPr>
      </w:pPr>
    </w:p>
    <w:p w14:paraId="71395AC6" w14:textId="77777777" w:rsidR="00762AD2" w:rsidRPr="00AC2AD6" w:rsidRDefault="00762AD2">
      <w:pPr>
        <w:rPr>
          <w:b/>
          <w:bCs/>
          <w:sz w:val="22"/>
          <w:szCs w:val="22"/>
        </w:rPr>
      </w:pPr>
      <w:r w:rsidRPr="00AC2AD6">
        <w:rPr>
          <w:b/>
          <w:bCs/>
          <w:sz w:val="22"/>
          <w:szCs w:val="22"/>
        </w:rPr>
        <w:t>6.2</w:t>
      </w:r>
      <w:r w:rsidR="004519AB" w:rsidRPr="00AC2AD6">
        <w:rPr>
          <w:b/>
          <w:bCs/>
          <w:sz w:val="22"/>
          <w:szCs w:val="22"/>
        </w:rPr>
        <w:tab/>
      </w:r>
      <w:r w:rsidRPr="00AC2AD6">
        <w:rPr>
          <w:b/>
          <w:bCs/>
          <w:sz w:val="22"/>
          <w:szCs w:val="22"/>
        </w:rPr>
        <w:t>Inkompatibility</w:t>
      </w:r>
    </w:p>
    <w:p w14:paraId="405C530B" w14:textId="77777777" w:rsidR="004519AB" w:rsidRPr="00AC2AD6" w:rsidRDefault="004519AB">
      <w:pPr>
        <w:rPr>
          <w:sz w:val="22"/>
          <w:szCs w:val="22"/>
        </w:rPr>
      </w:pPr>
    </w:p>
    <w:p w14:paraId="30EAA33D" w14:textId="77777777" w:rsidR="004519AB" w:rsidRPr="00AC2AD6" w:rsidRDefault="004519AB">
      <w:pPr>
        <w:rPr>
          <w:sz w:val="22"/>
          <w:szCs w:val="22"/>
        </w:rPr>
      </w:pPr>
      <w:r w:rsidRPr="00AC2AD6">
        <w:rPr>
          <w:sz w:val="22"/>
          <w:szCs w:val="22"/>
        </w:rPr>
        <w:t xml:space="preserve">Nevykonali </w:t>
      </w:r>
      <w:r w:rsidR="00762AD2" w:rsidRPr="00AC2AD6">
        <w:rPr>
          <w:sz w:val="22"/>
          <w:szCs w:val="22"/>
        </w:rPr>
        <w:t>sa žiadne špecifické štúdie inkompatibility.</w:t>
      </w:r>
    </w:p>
    <w:p w14:paraId="3485379F" w14:textId="77777777" w:rsidR="00762AD2" w:rsidRPr="00AC2AD6" w:rsidRDefault="00762AD2">
      <w:pPr>
        <w:rPr>
          <w:sz w:val="22"/>
          <w:szCs w:val="22"/>
        </w:rPr>
      </w:pPr>
    </w:p>
    <w:p w14:paraId="75B3AE24" w14:textId="77777777" w:rsidR="00762AD2" w:rsidRPr="00AC2AD6" w:rsidRDefault="00762AD2">
      <w:pPr>
        <w:rPr>
          <w:b/>
          <w:bCs/>
          <w:sz w:val="22"/>
          <w:szCs w:val="22"/>
        </w:rPr>
      </w:pPr>
      <w:r w:rsidRPr="00AC2AD6">
        <w:rPr>
          <w:b/>
          <w:bCs/>
          <w:sz w:val="22"/>
          <w:szCs w:val="22"/>
        </w:rPr>
        <w:t>6.3</w:t>
      </w:r>
      <w:r w:rsidR="004519AB" w:rsidRPr="00AC2AD6">
        <w:rPr>
          <w:b/>
          <w:bCs/>
          <w:sz w:val="22"/>
          <w:szCs w:val="22"/>
        </w:rPr>
        <w:tab/>
      </w:r>
      <w:r w:rsidRPr="00AC2AD6">
        <w:rPr>
          <w:b/>
          <w:bCs/>
          <w:sz w:val="22"/>
          <w:szCs w:val="22"/>
        </w:rPr>
        <w:t>Čas použiteľnosti</w:t>
      </w:r>
    </w:p>
    <w:p w14:paraId="092CA40D" w14:textId="77777777" w:rsidR="004519AB" w:rsidRPr="00AC2AD6" w:rsidRDefault="004519AB">
      <w:pPr>
        <w:rPr>
          <w:sz w:val="22"/>
          <w:szCs w:val="22"/>
        </w:rPr>
      </w:pPr>
    </w:p>
    <w:p w14:paraId="109E3BB3" w14:textId="77777777" w:rsidR="00762AD2" w:rsidRPr="00AC2AD6" w:rsidRDefault="00762AD2">
      <w:pPr>
        <w:rPr>
          <w:sz w:val="22"/>
          <w:szCs w:val="22"/>
        </w:rPr>
      </w:pPr>
      <w:r w:rsidRPr="00AC2AD6">
        <w:rPr>
          <w:sz w:val="22"/>
          <w:szCs w:val="22"/>
        </w:rPr>
        <w:t>2</w:t>
      </w:r>
      <w:r w:rsidR="004519AB" w:rsidRPr="00AC2AD6">
        <w:rPr>
          <w:sz w:val="22"/>
          <w:szCs w:val="22"/>
        </w:rPr>
        <w:t> </w:t>
      </w:r>
      <w:r w:rsidRPr="00AC2AD6">
        <w:rPr>
          <w:sz w:val="22"/>
          <w:szCs w:val="22"/>
        </w:rPr>
        <w:t>roky.</w:t>
      </w:r>
    </w:p>
    <w:p w14:paraId="2165059D" w14:textId="77777777" w:rsidR="004519AB" w:rsidRPr="00AC2AD6" w:rsidRDefault="00762AD2">
      <w:pPr>
        <w:rPr>
          <w:sz w:val="22"/>
          <w:szCs w:val="22"/>
        </w:rPr>
      </w:pPr>
      <w:r w:rsidRPr="00AC2AD6">
        <w:rPr>
          <w:sz w:val="22"/>
          <w:szCs w:val="22"/>
        </w:rPr>
        <w:t>Po prvom otvorení je čas použiteľnosti 28</w:t>
      </w:r>
      <w:r w:rsidR="004519AB" w:rsidRPr="00AC2AD6">
        <w:rPr>
          <w:sz w:val="22"/>
          <w:szCs w:val="22"/>
        </w:rPr>
        <w:t> </w:t>
      </w:r>
      <w:r w:rsidRPr="00AC2AD6">
        <w:rPr>
          <w:sz w:val="22"/>
          <w:szCs w:val="22"/>
        </w:rPr>
        <w:t>dní.</w:t>
      </w:r>
    </w:p>
    <w:p w14:paraId="3B952BBB" w14:textId="77777777" w:rsidR="00762AD2" w:rsidRPr="00AC2AD6" w:rsidRDefault="00762AD2">
      <w:pPr>
        <w:rPr>
          <w:sz w:val="22"/>
          <w:szCs w:val="22"/>
        </w:rPr>
      </w:pPr>
      <w:bookmarkStart w:id="0" w:name="_GoBack"/>
      <w:bookmarkEnd w:id="0"/>
    </w:p>
    <w:p w14:paraId="64BB7AA6" w14:textId="77777777" w:rsidR="00762AD2" w:rsidRPr="00AC2AD6" w:rsidRDefault="00762AD2" w:rsidP="00EB6BDF">
      <w:pPr>
        <w:keepNext/>
        <w:rPr>
          <w:b/>
          <w:bCs/>
          <w:sz w:val="22"/>
          <w:szCs w:val="22"/>
        </w:rPr>
      </w:pPr>
      <w:r w:rsidRPr="00AC2AD6">
        <w:rPr>
          <w:b/>
          <w:bCs/>
          <w:sz w:val="22"/>
          <w:szCs w:val="22"/>
        </w:rPr>
        <w:t>6.4</w:t>
      </w:r>
      <w:r w:rsidR="004519AB" w:rsidRPr="00AC2AD6">
        <w:rPr>
          <w:b/>
          <w:bCs/>
          <w:sz w:val="22"/>
          <w:szCs w:val="22"/>
        </w:rPr>
        <w:tab/>
      </w:r>
      <w:r w:rsidR="00C10F6E" w:rsidRPr="00AC2AD6">
        <w:rPr>
          <w:b/>
          <w:bCs/>
          <w:sz w:val="22"/>
          <w:szCs w:val="22"/>
        </w:rPr>
        <w:t>Špeciálne upozornenia na uchovávanie</w:t>
      </w:r>
    </w:p>
    <w:p w14:paraId="075D2AB8" w14:textId="77777777" w:rsidR="004519AB" w:rsidRPr="00AC2AD6" w:rsidRDefault="004519AB" w:rsidP="00EB6BDF">
      <w:pPr>
        <w:pStyle w:val="Zkladntext"/>
        <w:keepNext/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</w:p>
    <w:p w14:paraId="1C3C845A" w14:textId="77777777" w:rsidR="00762AD2" w:rsidRPr="00324013" w:rsidRDefault="004519AB" w:rsidP="00EB6BDF">
      <w:pPr>
        <w:pStyle w:val="Zkladntext"/>
        <w:keepNext/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AC2AD6">
        <w:rPr>
          <w:rFonts w:ascii="Times New Roman" w:hAnsi="Times New Roman" w:cs="Times New Roman"/>
          <w:sz w:val="22"/>
          <w:szCs w:val="22"/>
        </w:rPr>
        <w:t xml:space="preserve">Uchovávajte </w:t>
      </w:r>
      <w:r w:rsidR="00762AD2" w:rsidRPr="00AC2AD6">
        <w:rPr>
          <w:rFonts w:ascii="Times New Roman" w:hAnsi="Times New Roman" w:cs="Times New Roman"/>
          <w:sz w:val="22"/>
          <w:szCs w:val="22"/>
        </w:rPr>
        <w:t>pri teplote do 25</w:t>
      </w:r>
      <w:r w:rsidRPr="00AC2AD6">
        <w:rPr>
          <w:rFonts w:ascii="Times New Roman" w:hAnsi="Times New Roman" w:cs="Times New Roman"/>
          <w:sz w:val="22"/>
          <w:szCs w:val="22"/>
        </w:rPr>
        <w:t> </w:t>
      </w:r>
      <w:r w:rsidR="00762AD2" w:rsidRPr="00324013">
        <w:rPr>
          <w:rFonts w:ascii="Times New Roman" w:hAnsi="Times New Roman" w:cs="Times New Roman"/>
          <w:sz w:val="22"/>
          <w:szCs w:val="22"/>
        </w:rPr>
        <w:sym w:font="Symbol" w:char="F0B0"/>
      </w:r>
      <w:r w:rsidR="00762AD2" w:rsidRPr="00324013">
        <w:rPr>
          <w:rFonts w:ascii="Times New Roman" w:hAnsi="Times New Roman" w:cs="Times New Roman"/>
          <w:sz w:val="22"/>
          <w:szCs w:val="22"/>
        </w:rPr>
        <w:t>C.</w:t>
      </w:r>
    </w:p>
    <w:p w14:paraId="5B02BCF4" w14:textId="77777777" w:rsidR="00AC2AD6" w:rsidRPr="00AC2AD6" w:rsidRDefault="00AC2AD6" w:rsidP="00EB6BDF">
      <w:pPr>
        <w:pStyle w:val="Zkladntext"/>
        <w:keepNext/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AC2AD6">
        <w:rPr>
          <w:rFonts w:ascii="Times New Roman" w:hAnsi="Times New Roman" w:cs="Times New Roman"/>
          <w:sz w:val="22"/>
          <w:szCs w:val="22"/>
        </w:rPr>
        <w:t>Neuchovávajte v mrazničke.</w:t>
      </w:r>
    </w:p>
    <w:p w14:paraId="2C9A330E" w14:textId="77777777" w:rsidR="00762AD2" w:rsidRPr="00AC2AD6" w:rsidRDefault="00762AD2" w:rsidP="00EB6BDF">
      <w:pPr>
        <w:pStyle w:val="Zkladntext"/>
        <w:keepNext/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AC2AD6">
        <w:rPr>
          <w:rFonts w:ascii="Times New Roman" w:hAnsi="Times New Roman" w:cs="Times New Roman"/>
          <w:sz w:val="22"/>
          <w:szCs w:val="22"/>
        </w:rPr>
        <w:t xml:space="preserve">Uchovávajte mimo dohľadu </w:t>
      </w:r>
      <w:r w:rsidR="004519AB" w:rsidRPr="00AC2AD6">
        <w:rPr>
          <w:rFonts w:ascii="Times New Roman" w:hAnsi="Times New Roman" w:cs="Times New Roman"/>
          <w:sz w:val="22"/>
          <w:szCs w:val="22"/>
        </w:rPr>
        <w:t xml:space="preserve">a dosahu </w:t>
      </w:r>
      <w:r w:rsidRPr="00AC2AD6">
        <w:rPr>
          <w:rFonts w:ascii="Times New Roman" w:hAnsi="Times New Roman" w:cs="Times New Roman"/>
          <w:sz w:val="22"/>
          <w:szCs w:val="22"/>
        </w:rPr>
        <w:t>detí.</w:t>
      </w:r>
    </w:p>
    <w:p w14:paraId="32A55A75" w14:textId="77777777" w:rsidR="004519AB" w:rsidRPr="00AC2AD6" w:rsidRDefault="00762AD2" w:rsidP="00EB6BDF">
      <w:pPr>
        <w:keepNext/>
        <w:rPr>
          <w:sz w:val="22"/>
          <w:szCs w:val="22"/>
        </w:rPr>
      </w:pPr>
      <w:r w:rsidRPr="00AC2AD6">
        <w:rPr>
          <w:sz w:val="22"/>
          <w:szCs w:val="22"/>
        </w:rPr>
        <w:t xml:space="preserve">Uchovávajte </w:t>
      </w:r>
      <w:r w:rsidR="00E16F68" w:rsidRPr="00AC2AD6">
        <w:rPr>
          <w:sz w:val="22"/>
          <w:szCs w:val="22"/>
        </w:rPr>
        <w:t xml:space="preserve">tubu </w:t>
      </w:r>
      <w:r w:rsidRPr="00AC2AD6">
        <w:rPr>
          <w:sz w:val="22"/>
          <w:szCs w:val="22"/>
        </w:rPr>
        <w:t>pevne uzatvorenú.</w:t>
      </w:r>
    </w:p>
    <w:p w14:paraId="0C8C0117" w14:textId="77777777" w:rsidR="00762AD2" w:rsidRPr="00AC2AD6" w:rsidRDefault="00762AD2">
      <w:pPr>
        <w:rPr>
          <w:sz w:val="22"/>
          <w:szCs w:val="22"/>
        </w:rPr>
      </w:pPr>
    </w:p>
    <w:p w14:paraId="721286E0" w14:textId="77777777" w:rsidR="00762AD2" w:rsidRPr="00AC2AD6" w:rsidRDefault="00762AD2">
      <w:pPr>
        <w:rPr>
          <w:b/>
          <w:bCs/>
          <w:sz w:val="22"/>
          <w:szCs w:val="22"/>
        </w:rPr>
      </w:pPr>
      <w:r w:rsidRPr="00AC2AD6">
        <w:rPr>
          <w:b/>
          <w:bCs/>
          <w:sz w:val="22"/>
          <w:szCs w:val="22"/>
        </w:rPr>
        <w:t>6.5</w:t>
      </w:r>
      <w:r w:rsidR="004519AB" w:rsidRPr="00AC2AD6">
        <w:rPr>
          <w:b/>
          <w:bCs/>
          <w:sz w:val="22"/>
          <w:szCs w:val="22"/>
        </w:rPr>
        <w:tab/>
      </w:r>
      <w:r w:rsidR="00C10F6E" w:rsidRPr="00AC2AD6">
        <w:rPr>
          <w:b/>
          <w:bCs/>
          <w:sz w:val="22"/>
          <w:szCs w:val="22"/>
        </w:rPr>
        <w:t>Druh obalu a obsah balenia</w:t>
      </w:r>
    </w:p>
    <w:p w14:paraId="4BCD3011" w14:textId="77777777" w:rsidR="004519AB" w:rsidRPr="00AC2AD6" w:rsidRDefault="004519AB">
      <w:pPr>
        <w:rPr>
          <w:sz w:val="22"/>
          <w:szCs w:val="22"/>
        </w:rPr>
      </w:pPr>
    </w:p>
    <w:p w14:paraId="19B9DD36" w14:textId="77777777" w:rsidR="00E16F68" w:rsidRPr="00AC2AD6" w:rsidRDefault="00762AD2">
      <w:pPr>
        <w:rPr>
          <w:sz w:val="22"/>
          <w:szCs w:val="22"/>
        </w:rPr>
      </w:pPr>
      <w:r w:rsidRPr="00AC2AD6">
        <w:rPr>
          <w:sz w:val="22"/>
          <w:szCs w:val="22"/>
        </w:rPr>
        <w:t xml:space="preserve">Hliníková tuba potiahnutá </w:t>
      </w:r>
      <w:proofErr w:type="spellStart"/>
      <w:r w:rsidRPr="00AC2AD6">
        <w:rPr>
          <w:sz w:val="22"/>
          <w:szCs w:val="22"/>
        </w:rPr>
        <w:t>epoxy-fenolovým</w:t>
      </w:r>
      <w:proofErr w:type="spellEnd"/>
      <w:r w:rsidRPr="00AC2AD6">
        <w:rPr>
          <w:sz w:val="22"/>
          <w:szCs w:val="22"/>
        </w:rPr>
        <w:t xml:space="preserve"> povlakom, s polyetylénovým nástavcom a polyetylénovým uzáverom.</w:t>
      </w:r>
    </w:p>
    <w:p w14:paraId="0A681CB7" w14:textId="77777777" w:rsidR="00E16F68" w:rsidRPr="00AC2AD6" w:rsidRDefault="00E16F68">
      <w:pPr>
        <w:rPr>
          <w:sz w:val="22"/>
          <w:szCs w:val="22"/>
        </w:rPr>
      </w:pPr>
    </w:p>
    <w:p w14:paraId="57223F84" w14:textId="77777777" w:rsidR="004519AB" w:rsidRPr="00AC2AD6" w:rsidRDefault="00762AD2">
      <w:pPr>
        <w:rPr>
          <w:sz w:val="22"/>
          <w:szCs w:val="22"/>
        </w:rPr>
      </w:pPr>
      <w:r w:rsidRPr="00AC2AD6">
        <w:rPr>
          <w:sz w:val="22"/>
          <w:szCs w:val="22"/>
        </w:rPr>
        <w:t xml:space="preserve">Dodáva sa nasledujúca veľkosť balenia: papierová </w:t>
      </w:r>
      <w:r w:rsidR="006E0422" w:rsidRPr="00AC2AD6">
        <w:rPr>
          <w:sz w:val="22"/>
          <w:szCs w:val="22"/>
        </w:rPr>
        <w:t>škatuľ</w:t>
      </w:r>
      <w:r w:rsidR="008B7160" w:rsidRPr="00AC2AD6">
        <w:rPr>
          <w:sz w:val="22"/>
          <w:szCs w:val="22"/>
        </w:rPr>
        <w:t>ka</w:t>
      </w:r>
      <w:r w:rsidRPr="00AC2AD6">
        <w:rPr>
          <w:sz w:val="22"/>
          <w:szCs w:val="22"/>
        </w:rPr>
        <w:t xml:space="preserve"> obsahujúca 1</w:t>
      </w:r>
      <w:r w:rsidR="00792C7E" w:rsidRPr="00AC2AD6">
        <w:rPr>
          <w:sz w:val="22"/>
          <w:szCs w:val="22"/>
        </w:rPr>
        <w:t> </w:t>
      </w:r>
      <w:r w:rsidRPr="00AC2AD6">
        <w:rPr>
          <w:sz w:val="22"/>
          <w:szCs w:val="22"/>
        </w:rPr>
        <w:t>tubu s obsahom 3,5</w:t>
      </w:r>
      <w:r w:rsidR="00792C7E" w:rsidRPr="00AC2AD6">
        <w:rPr>
          <w:sz w:val="22"/>
          <w:szCs w:val="22"/>
        </w:rPr>
        <w:t> </w:t>
      </w:r>
      <w:r w:rsidRPr="00AC2AD6">
        <w:rPr>
          <w:sz w:val="22"/>
          <w:szCs w:val="22"/>
        </w:rPr>
        <w:t>gramu.</w:t>
      </w:r>
    </w:p>
    <w:p w14:paraId="57EB9D25" w14:textId="77777777" w:rsidR="00762AD2" w:rsidRPr="00AC2AD6" w:rsidRDefault="00762AD2">
      <w:pPr>
        <w:rPr>
          <w:sz w:val="22"/>
          <w:szCs w:val="22"/>
        </w:rPr>
      </w:pPr>
    </w:p>
    <w:p w14:paraId="04F86764" w14:textId="77777777" w:rsidR="00762AD2" w:rsidRPr="00AC2AD6" w:rsidRDefault="00762AD2">
      <w:pPr>
        <w:rPr>
          <w:b/>
          <w:bCs/>
          <w:sz w:val="22"/>
          <w:szCs w:val="22"/>
        </w:rPr>
      </w:pPr>
      <w:r w:rsidRPr="00AC2AD6">
        <w:rPr>
          <w:b/>
          <w:bCs/>
          <w:sz w:val="22"/>
          <w:szCs w:val="22"/>
        </w:rPr>
        <w:t>6.6</w:t>
      </w:r>
      <w:r w:rsidR="00792C7E" w:rsidRPr="00AC2AD6">
        <w:rPr>
          <w:b/>
          <w:bCs/>
          <w:sz w:val="22"/>
          <w:szCs w:val="22"/>
        </w:rPr>
        <w:tab/>
      </w:r>
      <w:r w:rsidR="00C10F6E" w:rsidRPr="00AC2AD6">
        <w:rPr>
          <w:b/>
          <w:bCs/>
          <w:sz w:val="22"/>
          <w:szCs w:val="22"/>
        </w:rPr>
        <w:t>Špeciálne opatrenia na likvidáciu a</w:t>
      </w:r>
      <w:r w:rsidR="00792C7E" w:rsidRPr="00AC2AD6">
        <w:rPr>
          <w:b/>
          <w:bCs/>
          <w:sz w:val="22"/>
          <w:szCs w:val="22"/>
        </w:rPr>
        <w:t> </w:t>
      </w:r>
      <w:r w:rsidR="00C10F6E" w:rsidRPr="00AC2AD6">
        <w:rPr>
          <w:b/>
          <w:bCs/>
          <w:sz w:val="22"/>
          <w:szCs w:val="22"/>
        </w:rPr>
        <w:t>iné zaobchádzanie s</w:t>
      </w:r>
      <w:r w:rsidR="00792C7E" w:rsidRPr="00AC2AD6">
        <w:rPr>
          <w:b/>
          <w:bCs/>
          <w:sz w:val="22"/>
          <w:szCs w:val="22"/>
        </w:rPr>
        <w:t> </w:t>
      </w:r>
      <w:r w:rsidR="00C10F6E" w:rsidRPr="00AC2AD6">
        <w:rPr>
          <w:b/>
          <w:bCs/>
          <w:sz w:val="22"/>
          <w:szCs w:val="22"/>
        </w:rPr>
        <w:t>liekom</w:t>
      </w:r>
    </w:p>
    <w:p w14:paraId="48A31DBA" w14:textId="77777777" w:rsidR="00792C7E" w:rsidRPr="00AC2AD6" w:rsidRDefault="00792C7E">
      <w:pPr>
        <w:rPr>
          <w:sz w:val="22"/>
          <w:szCs w:val="22"/>
        </w:rPr>
      </w:pPr>
    </w:p>
    <w:p w14:paraId="34B83D77" w14:textId="77777777" w:rsidR="00792C7E" w:rsidRPr="00AC2AD6" w:rsidRDefault="00762AD2">
      <w:pPr>
        <w:rPr>
          <w:sz w:val="22"/>
          <w:szCs w:val="22"/>
        </w:rPr>
      </w:pPr>
      <w:r w:rsidRPr="00AC2AD6">
        <w:rPr>
          <w:sz w:val="22"/>
          <w:szCs w:val="22"/>
        </w:rPr>
        <w:t xml:space="preserve">Žiadne </w:t>
      </w:r>
      <w:r w:rsidR="00792C7E" w:rsidRPr="00AC2AD6">
        <w:rPr>
          <w:sz w:val="22"/>
          <w:szCs w:val="22"/>
        </w:rPr>
        <w:t xml:space="preserve">zvláštne </w:t>
      </w:r>
      <w:r w:rsidRPr="00AC2AD6">
        <w:rPr>
          <w:sz w:val="22"/>
          <w:szCs w:val="22"/>
        </w:rPr>
        <w:t>požiadavky</w:t>
      </w:r>
      <w:r w:rsidR="00792C7E" w:rsidRPr="00AC2AD6">
        <w:rPr>
          <w:sz w:val="22"/>
          <w:szCs w:val="22"/>
        </w:rPr>
        <w:t xml:space="preserve"> na likvidáciu</w:t>
      </w:r>
      <w:r w:rsidRPr="00AC2AD6">
        <w:rPr>
          <w:sz w:val="22"/>
          <w:szCs w:val="22"/>
        </w:rPr>
        <w:t>.</w:t>
      </w:r>
    </w:p>
    <w:p w14:paraId="1B1AD05B" w14:textId="77777777" w:rsidR="00E16F68" w:rsidRPr="00AC2AD6" w:rsidRDefault="00E16F68">
      <w:pPr>
        <w:rPr>
          <w:sz w:val="22"/>
          <w:szCs w:val="22"/>
        </w:rPr>
      </w:pPr>
    </w:p>
    <w:p w14:paraId="2086E245" w14:textId="238B6239" w:rsidR="00792C7E" w:rsidRPr="00AC2AD6" w:rsidRDefault="00AC2AD6">
      <w:pPr>
        <w:rPr>
          <w:sz w:val="22"/>
          <w:szCs w:val="22"/>
        </w:rPr>
      </w:pPr>
      <w:r w:rsidRPr="00EB6BDF">
        <w:rPr>
          <w:sz w:val="22"/>
          <w:szCs w:val="22"/>
        </w:rPr>
        <w:t>Všetok nepoužitý liek alebo odpad vzniknutý z lieku sa má zlikvidovať v súlade s národnými požiadavkam</w:t>
      </w:r>
      <w:r w:rsidRPr="00324013">
        <w:rPr>
          <w:sz w:val="22"/>
          <w:szCs w:val="22"/>
        </w:rPr>
        <w:t>i.</w:t>
      </w:r>
    </w:p>
    <w:p w14:paraId="71A33F10" w14:textId="77777777" w:rsidR="00762AD2" w:rsidRPr="00AC2AD6" w:rsidRDefault="00762AD2">
      <w:pPr>
        <w:rPr>
          <w:sz w:val="22"/>
          <w:szCs w:val="22"/>
        </w:rPr>
      </w:pPr>
    </w:p>
    <w:p w14:paraId="7A73439C" w14:textId="77777777" w:rsidR="00AC2AD6" w:rsidRPr="00AC2AD6" w:rsidRDefault="00AC2AD6">
      <w:pPr>
        <w:rPr>
          <w:sz w:val="22"/>
          <w:szCs w:val="22"/>
        </w:rPr>
      </w:pPr>
    </w:p>
    <w:p w14:paraId="1EB74C64" w14:textId="77777777" w:rsidR="00762AD2" w:rsidRPr="00AC2AD6" w:rsidRDefault="00762AD2">
      <w:pPr>
        <w:rPr>
          <w:b/>
          <w:bCs/>
          <w:sz w:val="22"/>
          <w:szCs w:val="22"/>
        </w:rPr>
      </w:pPr>
      <w:r w:rsidRPr="00AC2AD6">
        <w:rPr>
          <w:b/>
          <w:bCs/>
          <w:sz w:val="22"/>
          <w:szCs w:val="22"/>
        </w:rPr>
        <w:t>7.</w:t>
      </w:r>
      <w:r w:rsidR="00792C7E" w:rsidRPr="00AC2AD6">
        <w:rPr>
          <w:b/>
          <w:bCs/>
          <w:sz w:val="22"/>
          <w:szCs w:val="22"/>
        </w:rPr>
        <w:tab/>
      </w:r>
      <w:r w:rsidRPr="00AC2AD6">
        <w:rPr>
          <w:b/>
          <w:bCs/>
          <w:sz w:val="22"/>
          <w:szCs w:val="22"/>
        </w:rPr>
        <w:t>DRŽITEĽ ROZHODNUTIA O REGISTRÁCII</w:t>
      </w:r>
    </w:p>
    <w:p w14:paraId="78FA4A4D" w14:textId="77777777" w:rsidR="00792C7E" w:rsidRPr="00AC2AD6" w:rsidRDefault="00792C7E">
      <w:pPr>
        <w:rPr>
          <w:sz w:val="22"/>
          <w:szCs w:val="22"/>
        </w:rPr>
      </w:pPr>
    </w:p>
    <w:p w14:paraId="52AF5972" w14:textId="77777777" w:rsidR="000F625A" w:rsidRPr="00AC2AD6" w:rsidRDefault="000F625A">
      <w:pPr>
        <w:pStyle w:val="CM11"/>
        <w:rPr>
          <w:rFonts w:ascii="Times New Roman" w:hAnsi="Times New Roman" w:cs="Times New Roman"/>
          <w:color w:val="000000"/>
          <w:sz w:val="22"/>
          <w:szCs w:val="22"/>
        </w:rPr>
      </w:pPr>
      <w:proofErr w:type="spellStart"/>
      <w:r w:rsidRPr="00AC2AD6">
        <w:rPr>
          <w:rFonts w:ascii="Times New Roman" w:hAnsi="Times New Roman" w:cs="Times New Roman"/>
          <w:color w:val="000000"/>
          <w:sz w:val="22"/>
          <w:szCs w:val="22"/>
        </w:rPr>
        <w:t>Novartis</w:t>
      </w:r>
      <w:proofErr w:type="spellEnd"/>
      <w:r w:rsidRPr="00AC2AD6">
        <w:rPr>
          <w:rFonts w:ascii="Times New Roman" w:hAnsi="Times New Roman" w:cs="Times New Roman"/>
          <w:color w:val="000000"/>
          <w:sz w:val="22"/>
          <w:szCs w:val="22"/>
        </w:rPr>
        <w:t xml:space="preserve"> Slovakia s.r.o.</w:t>
      </w:r>
    </w:p>
    <w:p w14:paraId="2C0755F0" w14:textId="77777777" w:rsidR="000F625A" w:rsidRPr="00AC2AD6" w:rsidRDefault="000F625A">
      <w:pPr>
        <w:pStyle w:val="CM11"/>
        <w:rPr>
          <w:rFonts w:ascii="Times New Roman" w:hAnsi="Times New Roman" w:cs="Times New Roman"/>
          <w:color w:val="000000"/>
          <w:sz w:val="22"/>
          <w:szCs w:val="22"/>
        </w:rPr>
      </w:pPr>
      <w:r w:rsidRPr="00AC2AD6">
        <w:rPr>
          <w:rFonts w:ascii="Times New Roman" w:hAnsi="Times New Roman" w:cs="Times New Roman"/>
          <w:color w:val="000000"/>
          <w:sz w:val="22"/>
          <w:szCs w:val="22"/>
        </w:rPr>
        <w:t>Žižkova 22B</w:t>
      </w:r>
    </w:p>
    <w:p w14:paraId="3078A4C4" w14:textId="77777777" w:rsidR="000F625A" w:rsidRPr="00AC2AD6" w:rsidRDefault="000F625A">
      <w:pPr>
        <w:pStyle w:val="CM11"/>
        <w:rPr>
          <w:rFonts w:ascii="Times New Roman" w:hAnsi="Times New Roman" w:cs="Times New Roman"/>
          <w:color w:val="000000"/>
          <w:sz w:val="22"/>
          <w:szCs w:val="22"/>
        </w:rPr>
      </w:pPr>
      <w:r w:rsidRPr="00AC2AD6">
        <w:rPr>
          <w:rFonts w:ascii="Times New Roman" w:hAnsi="Times New Roman" w:cs="Times New Roman"/>
          <w:color w:val="000000"/>
          <w:sz w:val="22"/>
          <w:szCs w:val="22"/>
        </w:rPr>
        <w:t>811 02 Bratislava</w:t>
      </w:r>
    </w:p>
    <w:p w14:paraId="1F55BF1C" w14:textId="77777777" w:rsidR="000F625A" w:rsidRPr="00AC2AD6" w:rsidRDefault="000F625A">
      <w:pPr>
        <w:pStyle w:val="CM11"/>
        <w:rPr>
          <w:rFonts w:ascii="Times New Roman" w:hAnsi="Times New Roman" w:cs="Times New Roman"/>
          <w:color w:val="000000"/>
          <w:sz w:val="22"/>
          <w:szCs w:val="22"/>
        </w:rPr>
      </w:pPr>
      <w:r w:rsidRPr="00AC2AD6">
        <w:rPr>
          <w:rFonts w:ascii="Times New Roman" w:hAnsi="Times New Roman" w:cs="Times New Roman"/>
          <w:color w:val="000000"/>
          <w:sz w:val="22"/>
          <w:szCs w:val="22"/>
        </w:rPr>
        <w:t>Slovenská republika</w:t>
      </w:r>
    </w:p>
    <w:p w14:paraId="58C63096" w14:textId="77777777" w:rsidR="00792C7E" w:rsidRPr="00AC2AD6" w:rsidRDefault="00792C7E">
      <w:pPr>
        <w:rPr>
          <w:sz w:val="22"/>
          <w:szCs w:val="22"/>
        </w:rPr>
      </w:pPr>
    </w:p>
    <w:p w14:paraId="4642CC46" w14:textId="77777777" w:rsidR="008B7160" w:rsidRPr="00AC2AD6" w:rsidRDefault="008B7160">
      <w:pPr>
        <w:rPr>
          <w:bCs/>
          <w:sz w:val="22"/>
          <w:szCs w:val="22"/>
        </w:rPr>
      </w:pPr>
    </w:p>
    <w:p w14:paraId="0BA374D9" w14:textId="77777777" w:rsidR="00762AD2" w:rsidRPr="00AC2AD6" w:rsidRDefault="00762AD2">
      <w:pPr>
        <w:rPr>
          <w:b/>
          <w:bCs/>
          <w:sz w:val="22"/>
          <w:szCs w:val="22"/>
        </w:rPr>
      </w:pPr>
      <w:r w:rsidRPr="00AC2AD6">
        <w:rPr>
          <w:b/>
          <w:bCs/>
          <w:sz w:val="22"/>
          <w:szCs w:val="22"/>
        </w:rPr>
        <w:t>8.</w:t>
      </w:r>
      <w:r w:rsidR="00792C7E" w:rsidRPr="00AC2AD6">
        <w:rPr>
          <w:b/>
          <w:bCs/>
          <w:sz w:val="22"/>
          <w:szCs w:val="22"/>
        </w:rPr>
        <w:tab/>
      </w:r>
      <w:r w:rsidRPr="00AC2AD6">
        <w:rPr>
          <w:b/>
          <w:bCs/>
          <w:sz w:val="22"/>
          <w:szCs w:val="22"/>
        </w:rPr>
        <w:t>REGISTRAČNÉ ČÍSLO</w:t>
      </w:r>
    </w:p>
    <w:p w14:paraId="18C64D06" w14:textId="77777777" w:rsidR="00792C7E" w:rsidRPr="00AC2AD6" w:rsidRDefault="00792C7E">
      <w:pPr>
        <w:rPr>
          <w:sz w:val="22"/>
          <w:szCs w:val="22"/>
        </w:rPr>
      </w:pPr>
    </w:p>
    <w:p w14:paraId="0A85AEC2" w14:textId="77777777" w:rsidR="00762AD2" w:rsidRPr="00AC2AD6" w:rsidRDefault="00BC5552">
      <w:pPr>
        <w:rPr>
          <w:sz w:val="22"/>
          <w:szCs w:val="22"/>
        </w:rPr>
      </w:pPr>
      <w:r w:rsidRPr="00AC2AD6">
        <w:rPr>
          <w:sz w:val="22"/>
          <w:szCs w:val="22"/>
        </w:rPr>
        <w:t>64/0218/04-S</w:t>
      </w:r>
    </w:p>
    <w:p w14:paraId="458DF835" w14:textId="77777777" w:rsidR="00792C7E" w:rsidRPr="00AC2AD6" w:rsidRDefault="00792C7E">
      <w:pPr>
        <w:rPr>
          <w:sz w:val="22"/>
          <w:szCs w:val="22"/>
        </w:rPr>
      </w:pPr>
    </w:p>
    <w:p w14:paraId="7277D7C7" w14:textId="77777777" w:rsidR="00792C7E" w:rsidRPr="00AC2AD6" w:rsidRDefault="00792C7E">
      <w:pPr>
        <w:rPr>
          <w:sz w:val="22"/>
          <w:szCs w:val="22"/>
        </w:rPr>
      </w:pPr>
    </w:p>
    <w:p w14:paraId="7A9DD4EA" w14:textId="77777777" w:rsidR="00762AD2" w:rsidRPr="00AC2AD6" w:rsidRDefault="00762AD2">
      <w:pPr>
        <w:rPr>
          <w:b/>
          <w:bCs/>
          <w:sz w:val="22"/>
          <w:szCs w:val="22"/>
        </w:rPr>
      </w:pPr>
      <w:r w:rsidRPr="00AC2AD6">
        <w:rPr>
          <w:b/>
          <w:bCs/>
          <w:sz w:val="22"/>
          <w:szCs w:val="22"/>
        </w:rPr>
        <w:t>9.</w:t>
      </w:r>
      <w:r w:rsidR="00792C7E" w:rsidRPr="00AC2AD6">
        <w:rPr>
          <w:b/>
          <w:bCs/>
          <w:sz w:val="22"/>
          <w:szCs w:val="22"/>
        </w:rPr>
        <w:tab/>
      </w:r>
      <w:r w:rsidRPr="00AC2AD6">
        <w:rPr>
          <w:b/>
          <w:bCs/>
          <w:sz w:val="22"/>
          <w:szCs w:val="22"/>
        </w:rPr>
        <w:t xml:space="preserve">DÁTUM </w:t>
      </w:r>
      <w:r w:rsidR="00C10F6E" w:rsidRPr="00AC2AD6">
        <w:rPr>
          <w:b/>
          <w:bCs/>
          <w:sz w:val="22"/>
          <w:szCs w:val="22"/>
        </w:rPr>
        <w:t xml:space="preserve">PRVEJ </w:t>
      </w:r>
      <w:r w:rsidRPr="00AC2AD6">
        <w:rPr>
          <w:b/>
          <w:bCs/>
          <w:sz w:val="22"/>
          <w:szCs w:val="22"/>
        </w:rPr>
        <w:t>REGISTRÁCIE/PREDĹŽENIA REGISTRÁCIE</w:t>
      </w:r>
    </w:p>
    <w:p w14:paraId="13FE1D4E" w14:textId="77777777" w:rsidR="00792C7E" w:rsidRPr="00AC2AD6" w:rsidRDefault="00792C7E">
      <w:pPr>
        <w:rPr>
          <w:sz w:val="22"/>
          <w:szCs w:val="22"/>
        </w:rPr>
      </w:pPr>
    </w:p>
    <w:p w14:paraId="16B6FC66" w14:textId="1CEEF701" w:rsidR="001B3168" w:rsidRPr="00AC2AD6" w:rsidRDefault="001B3168">
      <w:pPr>
        <w:rPr>
          <w:sz w:val="22"/>
          <w:szCs w:val="22"/>
        </w:rPr>
      </w:pPr>
      <w:r w:rsidRPr="00AC2AD6">
        <w:rPr>
          <w:sz w:val="22"/>
          <w:szCs w:val="22"/>
        </w:rPr>
        <w:t xml:space="preserve">Dátum prvej registrácie: </w:t>
      </w:r>
      <w:r w:rsidR="00567897" w:rsidRPr="00AC2AD6">
        <w:rPr>
          <w:sz w:val="22"/>
          <w:szCs w:val="22"/>
        </w:rPr>
        <w:t>30</w:t>
      </w:r>
      <w:r w:rsidR="00BC5552" w:rsidRPr="00AC2AD6">
        <w:rPr>
          <w:sz w:val="22"/>
          <w:szCs w:val="22"/>
        </w:rPr>
        <w:t>.</w:t>
      </w:r>
      <w:r w:rsidR="00C91E4B" w:rsidRPr="00AC2AD6">
        <w:rPr>
          <w:sz w:val="22"/>
          <w:szCs w:val="22"/>
        </w:rPr>
        <w:t xml:space="preserve"> </w:t>
      </w:r>
      <w:r w:rsidR="00567897" w:rsidRPr="00AC2AD6">
        <w:rPr>
          <w:sz w:val="22"/>
          <w:szCs w:val="22"/>
        </w:rPr>
        <w:t>apríl</w:t>
      </w:r>
      <w:r w:rsidR="00AC2AD6" w:rsidRPr="00AC2AD6">
        <w:rPr>
          <w:sz w:val="22"/>
          <w:szCs w:val="22"/>
        </w:rPr>
        <w:t>a</w:t>
      </w:r>
      <w:r w:rsidR="00C91E4B" w:rsidRPr="00AC2AD6">
        <w:rPr>
          <w:sz w:val="22"/>
          <w:szCs w:val="22"/>
        </w:rPr>
        <w:t xml:space="preserve"> </w:t>
      </w:r>
      <w:r w:rsidR="00BC5552" w:rsidRPr="00AC2AD6">
        <w:rPr>
          <w:sz w:val="22"/>
          <w:szCs w:val="22"/>
        </w:rPr>
        <w:t>2004</w:t>
      </w:r>
    </w:p>
    <w:p w14:paraId="04FD9E57" w14:textId="1686ABEB" w:rsidR="00762AD2" w:rsidRPr="00AC2AD6" w:rsidRDefault="001B3168">
      <w:pPr>
        <w:rPr>
          <w:sz w:val="22"/>
          <w:szCs w:val="22"/>
        </w:rPr>
      </w:pPr>
      <w:r w:rsidRPr="00AC2AD6">
        <w:rPr>
          <w:sz w:val="22"/>
          <w:szCs w:val="22"/>
        </w:rPr>
        <w:t xml:space="preserve">Dátum posledného predĺženia registrácie: </w:t>
      </w:r>
      <w:r w:rsidR="003C3574" w:rsidRPr="00AC2AD6">
        <w:rPr>
          <w:sz w:val="22"/>
          <w:szCs w:val="22"/>
        </w:rPr>
        <w:t>19. august</w:t>
      </w:r>
      <w:r w:rsidR="00AC2AD6" w:rsidRPr="00AC2AD6">
        <w:rPr>
          <w:sz w:val="22"/>
          <w:szCs w:val="22"/>
        </w:rPr>
        <w:t>a</w:t>
      </w:r>
      <w:r w:rsidR="003C3574" w:rsidRPr="00AC2AD6">
        <w:rPr>
          <w:sz w:val="22"/>
          <w:szCs w:val="22"/>
        </w:rPr>
        <w:t xml:space="preserve"> 2009</w:t>
      </w:r>
    </w:p>
    <w:p w14:paraId="10B01573" w14:textId="77777777" w:rsidR="00792C7E" w:rsidRPr="00AC2AD6" w:rsidRDefault="00792C7E">
      <w:pPr>
        <w:rPr>
          <w:sz w:val="22"/>
          <w:szCs w:val="22"/>
        </w:rPr>
      </w:pPr>
    </w:p>
    <w:p w14:paraId="4E3385D6" w14:textId="77777777" w:rsidR="00792C7E" w:rsidRPr="00AC2AD6" w:rsidRDefault="00792C7E">
      <w:pPr>
        <w:rPr>
          <w:sz w:val="22"/>
          <w:szCs w:val="22"/>
        </w:rPr>
      </w:pPr>
    </w:p>
    <w:p w14:paraId="29A25143" w14:textId="77777777" w:rsidR="00762AD2" w:rsidRPr="00AC2AD6" w:rsidRDefault="00762AD2">
      <w:pPr>
        <w:rPr>
          <w:b/>
          <w:bCs/>
          <w:sz w:val="22"/>
          <w:szCs w:val="22"/>
        </w:rPr>
      </w:pPr>
      <w:r w:rsidRPr="00AC2AD6">
        <w:rPr>
          <w:b/>
          <w:bCs/>
          <w:sz w:val="22"/>
          <w:szCs w:val="22"/>
        </w:rPr>
        <w:t>10.</w:t>
      </w:r>
      <w:r w:rsidR="00792C7E" w:rsidRPr="00AC2AD6">
        <w:rPr>
          <w:b/>
          <w:bCs/>
          <w:sz w:val="22"/>
          <w:szCs w:val="22"/>
        </w:rPr>
        <w:tab/>
      </w:r>
      <w:r w:rsidRPr="00AC2AD6">
        <w:rPr>
          <w:b/>
          <w:bCs/>
          <w:sz w:val="22"/>
          <w:szCs w:val="22"/>
        </w:rPr>
        <w:t>DÁTUM REVÍZIE TEXTU</w:t>
      </w:r>
    </w:p>
    <w:p w14:paraId="53144E1B" w14:textId="77777777" w:rsidR="00792C7E" w:rsidRPr="00AC2AD6" w:rsidRDefault="00792C7E">
      <w:pPr>
        <w:rPr>
          <w:sz w:val="22"/>
          <w:szCs w:val="22"/>
        </w:rPr>
      </w:pPr>
    </w:p>
    <w:p w14:paraId="4D0548AF" w14:textId="1DCDBC25" w:rsidR="00762AD2" w:rsidRPr="00AC2AD6" w:rsidRDefault="00AC2AD6">
      <w:pPr>
        <w:rPr>
          <w:sz w:val="22"/>
          <w:szCs w:val="22"/>
        </w:rPr>
      </w:pPr>
      <w:r w:rsidRPr="00AC2AD6">
        <w:rPr>
          <w:sz w:val="22"/>
          <w:szCs w:val="22"/>
        </w:rPr>
        <w:t>10/</w:t>
      </w:r>
      <w:r w:rsidR="00517475" w:rsidRPr="00AC2AD6">
        <w:rPr>
          <w:sz w:val="22"/>
          <w:szCs w:val="22"/>
        </w:rPr>
        <w:t>2019</w:t>
      </w:r>
    </w:p>
    <w:sectPr w:rsidR="00762AD2" w:rsidRPr="00AC2AD6" w:rsidSect="00EB6BDF"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7FF8A27" w15:done="0"/>
  <w15:commentEx w15:paraId="56D55BE1" w15:done="0"/>
  <w15:commentEx w15:paraId="68520170" w15:done="0"/>
  <w15:commentEx w15:paraId="37FF169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E90E09" w14:textId="77777777" w:rsidR="007E71C0" w:rsidRDefault="007E71C0">
      <w:r>
        <w:separator/>
      </w:r>
    </w:p>
  </w:endnote>
  <w:endnote w:type="continuationSeparator" w:id="0">
    <w:p w14:paraId="4D416360" w14:textId="77777777" w:rsidR="007E71C0" w:rsidRDefault="007E71C0">
      <w:r>
        <w:continuationSeparator/>
      </w:r>
    </w:p>
  </w:endnote>
  <w:endnote w:type="continuationNotice" w:id="1">
    <w:p w14:paraId="4923B382" w14:textId="77777777" w:rsidR="007E71C0" w:rsidRDefault="007E71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C24A79" w14:textId="77777777" w:rsidR="003B09E9" w:rsidRDefault="003B09E9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EAFE92F" w14:textId="77777777" w:rsidR="003B09E9" w:rsidRDefault="003B09E9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759548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9578F67" w14:textId="1B39ADA9" w:rsidR="003B09E9" w:rsidRPr="00EB6BDF" w:rsidRDefault="00AC2AD6" w:rsidP="00EB6BDF">
        <w:pPr>
          <w:pStyle w:val="Pta"/>
          <w:jc w:val="center"/>
          <w:rPr>
            <w:sz w:val="18"/>
            <w:szCs w:val="18"/>
          </w:rPr>
        </w:pPr>
        <w:r w:rsidRPr="00EB6BDF">
          <w:rPr>
            <w:sz w:val="18"/>
            <w:szCs w:val="18"/>
          </w:rPr>
          <w:fldChar w:fldCharType="begin"/>
        </w:r>
        <w:r w:rsidRPr="00EB6BDF">
          <w:rPr>
            <w:sz w:val="18"/>
            <w:szCs w:val="18"/>
          </w:rPr>
          <w:instrText>PAGE   \* MERGEFORMAT</w:instrText>
        </w:r>
        <w:r w:rsidRPr="00EB6BDF">
          <w:rPr>
            <w:sz w:val="18"/>
            <w:szCs w:val="18"/>
          </w:rPr>
          <w:fldChar w:fldCharType="separate"/>
        </w:r>
        <w:r w:rsidR="00EB6BDF">
          <w:rPr>
            <w:noProof/>
            <w:sz w:val="18"/>
            <w:szCs w:val="18"/>
          </w:rPr>
          <w:t>8</w:t>
        </w:r>
        <w:r w:rsidRPr="00EB6BDF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A85F2A" w14:textId="77777777" w:rsidR="007E71C0" w:rsidRDefault="007E71C0">
      <w:r>
        <w:separator/>
      </w:r>
    </w:p>
  </w:footnote>
  <w:footnote w:type="continuationSeparator" w:id="0">
    <w:p w14:paraId="3C7FFF4B" w14:textId="77777777" w:rsidR="007E71C0" w:rsidRDefault="007E71C0">
      <w:r>
        <w:continuationSeparator/>
      </w:r>
    </w:p>
  </w:footnote>
  <w:footnote w:type="continuationNotice" w:id="1">
    <w:p w14:paraId="46FCAFAA" w14:textId="77777777" w:rsidR="007E71C0" w:rsidRDefault="007E71C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33D760" w14:textId="2451595C" w:rsidR="00AC2AD6" w:rsidRPr="00EB6BDF" w:rsidRDefault="00AC2AD6">
    <w:pPr>
      <w:pStyle w:val="Hlavika"/>
      <w:rPr>
        <w:sz w:val="18"/>
        <w:szCs w:val="18"/>
      </w:rPr>
    </w:pPr>
    <w:r w:rsidRPr="00EB6BDF">
      <w:rPr>
        <w:sz w:val="18"/>
        <w:szCs w:val="18"/>
      </w:rPr>
      <w:t>Schválený text k rozhodnutiu o zmene, ev.č. 2019/</w:t>
    </w:r>
    <w:proofErr w:type="spellStart"/>
    <w:r w:rsidRPr="00EB6BDF">
      <w:rPr>
        <w:sz w:val="18"/>
        <w:szCs w:val="18"/>
      </w:rPr>
      <w:t>02766-ZME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4204C1" w14:textId="1495D427" w:rsidR="005752DC" w:rsidRPr="00F12844" w:rsidRDefault="005752DC" w:rsidP="005752DC">
    <w:pPr>
      <w:pStyle w:val="Hlavika"/>
    </w:pPr>
  </w:p>
  <w:p w14:paraId="3F3919D1" w14:textId="38D6D727" w:rsidR="005752DC" w:rsidRPr="00BC200A" w:rsidRDefault="00250B3B" w:rsidP="00EB6BDF">
    <w:pPr>
      <w:pStyle w:val="Nzov"/>
      <w:jc w:val="left"/>
    </w:pPr>
    <w:r w:rsidRPr="00BC200A">
      <w:rPr>
        <w:color w:val="05121F"/>
        <w:sz w:val="18"/>
        <w:szCs w:val="18"/>
      </w:rPr>
      <w:t>Schv</w:t>
    </w:r>
    <w:r w:rsidRPr="00BC200A">
      <w:rPr>
        <w:rFonts w:hint="eastAsia"/>
        <w:color w:val="05121F"/>
        <w:sz w:val="18"/>
        <w:szCs w:val="18"/>
      </w:rPr>
      <w:t>á</w:t>
    </w:r>
    <w:r w:rsidRPr="00BC200A">
      <w:rPr>
        <w:color w:val="05121F"/>
        <w:sz w:val="18"/>
        <w:szCs w:val="18"/>
      </w:rPr>
      <w:t>len</w:t>
    </w:r>
    <w:r w:rsidRPr="00BC200A">
      <w:rPr>
        <w:rFonts w:hint="eastAsia"/>
        <w:color w:val="05121F"/>
        <w:sz w:val="18"/>
        <w:szCs w:val="18"/>
      </w:rPr>
      <w:t>ý</w:t>
    </w:r>
    <w:r w:rsidRPr="00BC200A">
      <w:rPr>
        <w:color w:val="05121F"/>
        <w:sz w:val="18"/>
        <w:szCs w:val="18"/>
      </w:rPr>
      <w:t xml:space="preserve"> text k</w:t>
    </w:r>
    <w:r w:rsidRPr="00BC200A">
      <w:rPr>
        <w:rFonts w:hint="eastAsia"/>
        <w:color w:val="05121F"/>
        <w:sz w:val="18"/>
        <w:szCs w:val="18"/>
      </w:rPr>
      <w:t> </w:t>
    </w:r>
    <w:r w:rsidRPr="00BC200A">
      <w:rPr>
        <w:color w:val="05121F"/>
        <w:sz w:val="18"/>
        <w:szCs w:val="18"/>
      </w:rPr>
      <w:t xml:space="preserve">rozhodnutiu o zmene, ev. </w:t>
    </w:r>
    <w:r w:rsidRPr="00BC200A">
      <w:rPr>
        <w:rFonts w:hint="eastAsia"/>
        <w:color w:val="05121F"/>
        <w:sz w:val="18"/>
        <w:szCs w:val="18"/>
      </w:rPr>
      <w:t>č</w:t>
    </w:r>
    <w:r w:rsidRPr="007F3789">
      <w:rPr>
        <w:color w:val="05121F"/>
        <w:sz w:val="18"/>
        <w:szCs w:val="18"/>
      </w:rPr>
      <w:t>.: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36FD6"/>
    <w:multiLevelType w:val="hybridMultilevel"/>
    <w:tmpl w:val="1A2EA1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325AE"/>
    <w:multiLevelType w:val="hybridMultilevel"/>
    <w:tmpl w:val="598CB59E"/>
    <w:lvl w:ilvl="0" w:tplc="61C2E55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zsova, Miroslava">
    <w15:presenceInfo w15:providerId="AD" w15:userId="S-1-5-21-329068152-854245398-839522115-1186303"/>
  </w15:person>
  <w15:person w15:author="Posudzovateľ">
    <w15:presenceInfo w15:providerId="None" w15:userId="Posudzovateľ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EB0"/>
    <w:rsid w:val="000358EE"/>
    <w:rsid w:val="00035F0B"/>
    <w:rsid w:val="000373BB"/>
    <w:rsid w:val="00052363"/>
    <w:rsid w:val="00065C24"/>
    <w:rsid w:val="000740EB"/>
    <w:rsid w:val="000751B0"/>
    <w:rsid w:val="00094848"/>
    <w:rsid w:val="000A56B2"/>
    <w:rsid w:val="000B15B1"/>
    <w:rsid w:val="000E1B2B"/>
    <w:rsid w:val="000F625A"/>
    <w:rsid w:val="00104533"/>
    <w:rsid w:val="0011308B"/>
    <w:rsid w:val="00155513"/>
    <w:rsid w:val="00170548"/>
    <w:rsid w:val="0018003A"/>
    <w:rsid w:val="0019462D"/>
    <w:rsid w:val="001A6C95"/>
    <w:rsid w:val="001A7846"/>
    <w:rsid w:val="001B3168"/>
    <w:rsid w:val="001B391D"/>
    <w:rsid w:val="001C6722"/>
    <w:rsid w:val="001E7820"/>
    <w:rsid w:val="001F7B91"/>
    <w:rsid w:val="00232253"/>
    <w:rsid w:val="0023784B"/>
    <w:rsid w:val="00250B3B"/>
    <w:rsid w:val="002616DF"/>
    <w:rsid w:val="003047D6"/>
    <w:rsid w:val="003048C7"/>
    <w:rsid w:val="00324013"/>
    <w:rsid w:val="00324EB7"/>
    <w:rsid w:val="0034792A"/>
    <w:rsid w:val="00365177"/>
    <w:rsid w:val="00367B74"/>
    <w:rsid w:val="00386054"/>
    <w:rsid w:val="003A2C42"/>
    <w:rsid w:val="003B09E9"/>
    <w:rsid w:val="003C3574"/>
    <w:rsid w:val="003E00B0"/>
    <w:rsid w:val="003F4441"/>
    <w:rsid w:val="00413F09"/>
    <w:rsid w:val="00425450"/>
    <w:rsid w:val="00425C3A"/>
    <w:rsid w:val="00430F4D"/>
    <w:rsid w:val="004333C7"/>
    <w:rsid w:val="00442733"/>
    <w:rsid w:val="004519AB"/>
    <w:rsid w:val="00456488"/>
    <w:rsid w:val="004667C7"/>
    <w:rsid w:val="00470AA6"/>
    <w:rsid w:val="00481746"/>
    <w:rsid w:val="00485673"/>
    <w:rsid w:val="00487E35"/>
    <w:rsid w:val="004C2A5A"/>
    <w:rsid w:val="004D2F1B"/>
    <w:rsid w:val="00510445"/>
    <w:rsid w:val="00517475"/>
    <w:rsid w:val="00531AAD"/>
    <w:rsid w:val="00566BFF"/>
    <w:rsid w:val="0056772C"/>
    <w:rsid w:val="00567897"/>
    <w:rsid w:val="005752DC"/>
    <w:rsid w:val="0058034B"/>
    <w:rsid w:val="005B3A3C"/>
    <w:rsid w:val="005D1CCD"/>
    <w:rsid w:val="005E3ACA"/>
    <w:rsid w:val="005F18D4"/>
    <w:rsid w:val="0060539A"/>
    <w:rsid w:val="00684D89"/>
    <w:rsid w:val="006E0422"/>
    <w:rsid w:val="0071192D"/>
    <w:rsid w:val="00723252"/>
    <w:rsid w:val="00762AD2"/>
    <w:rsid w:val="007804E8"/>
    <w:rsid w:val="00783815"/>
    <w:rsid w:val="00791D0B"/>
    <w:rsid w:val="00792C7E"/>
    <w:rsid w:val="00795FD7"/>
    <w:rsid w:val="007A196A"/>
    <w:rsid w:val="007A2260"/>
    <w:rsid w:val="007E71C0"/>
    <w:rsid w:val="007F22BE"/>
    <w:rsid w:val="007F3789"/>
    <w:rsid w:val="00836A9B"/>
    <w:rsid w:val="00872CAB"/>
    <w:rsid w:val="00876A7D"/>
    <w:rsid w:val="00881FA9"/>
    <w:rsid w:val="008B4820"/>
    <w:rsid w:val="008B7160"/>
    <w:rsid w:val="008C1C8E"/>
    <w:rsid w:val="008D75CE"/>
    <w:rsid w:val="008E2CF7"/>
    <w:rsid w:val="008E5E9C"/>
    <w:rsid w:val="008F0D10"/>
    <w:rsid w:val="008F1D68"/>
    <w:rsid w:val="00947AD7"/>
    <w:rsid w:val="0097740D"/>
    <w:rsid w:val="00996ADE"/>
    <w:rsid w:val="009C3408"/>
    <w:rsid w:val="009D27AC"/>
    <w:rsid w:val="009E4F4E"/>
    <w:rsid w:val="00A054A6"/>
    <w:rsid w:val="00A32B06"/>
    <w:rsid w:val="00A8300A"/>
    <w:rsid w:val="00AA5298"/>
    <w:rsid w:val="00AB6D33"/>
    <w:rsid w:val="00AC2AD6"/>
    <w:rsid w:val="00AC2C8A"/>
    <w:rsid w:val="00AC4596"/>
    <w:rsid w:val="00B10D61"/>
    <w:rsid w:val="00B26539"/>
    <w:rsid w:val="00B359D0"/>
    <w:rsid w:val="00B50803"/>
    <w:rsid w:val="00B550C8"/>
    <w:rsid w:val="00B71A09"/>
    <w:rsid w:val="00B82EE3"/>
    <w:rsid w:val="00BC200A"/>
    <w:rsid w:val="00BC5552"/>
    <w:rsid w:val="00BC631A"/>
    <w:rsid w:val="00BD3F21"/>
    <w:rsid w:val="00BE5093"/>
    <w:rsid w:val="00BE70D2"/>
    <w:rsid w:val="00BF6855"/>
    <w:rsid w:val="00C00EB0"/>
    <w:rsid w:val="00C10F6E"/>
    <w:rsid w:val="00C1407B"/>
    <w:rsid w:val="00C24D6A"/>
    <w:rsid w:val="00C30909"/>
    <w:rsid w:val="00C361E0"/>
    <w:rsid w:val="00C46D52"/>
    <w:rsid w:val="00C51D0F"/>
    <w:rsid w:val="00C91E4B"/>
    <w:rsid w:val="00D0289E"/>
    <w:rsid w:val="00D30D07"/>
    <w:rsid w:val="00D32D8D"/>
    <w:rsid w:val="00D33220"/>
    <w:rsid w:val="00D46000"/>
    <w:rsid w:val="00D924A8"/>
    <w:rsid w:val="00DB3B7F"/>
    <w:rsid w:val="00DD0054"/>
    <w:rsid w:val="00DD7758"/>
    <w:rsid w:val="00DF0448"/>
    <w:rsid w:val="00E05178"/>
    <w:rsid w:val="00E0713F"/>
    <w:rsid w:val="00E11CE0"/>
    <w:rsid w:val="00E13866"/>
    <w:rsid w:val="00E16F68"/>
    <w:rsid w:val="00E1736B"/>
    <w:rsid w:val="00E22977"/>
    <w:rsid w:val="00E425BB"/>
    <w:rsid w:val="00E9052D"/>
    <w:rsid w:val="00E97D25"/>
    <w:rsid w:val="00EB6BDF"/>
    <w:rsid w:val="00ED37B7"/>
    <w:rsid w:val="00F3602D"/>
    <w:rsid w:val="00F36DE9"/>
    <w:rsid w:val="00F36DFF"/>
    <w:rsid w:val="00F40BE3"/>
    <w:rsid w:val="00F62F80"/>
    <w:rsid w:val="00F7244F"/>
    <w:rsid w:val="00F86099"/>
    <w:rsid w:val="00F87774"/>
    <w:rsid w:val="00F91538"/>
    <w:rsid w:val="00FC1C2B"/>
    <w:rsid w:val="00FC2202"/>
    <w:rsid w:val="00FE5464"/>
    <w:rsid w:val="00FF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,"/>
  <w:listSeparator w:val=";"/>
  <w14:docId w14:val="7C0CDB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  <w:lang w:val="sk-SK" w:eastAsia="sk-SK"/>
    </w:rPr>
  </w:style>
  <w:style w:type="paragraph" w:styleId="Nadpis1">
    <w:name w:val="heading 1"/>
    <w:basedOn w:val="Normlny"/>
    <w:next w:val="Normlny"/>
    <w:qFormat/>
    <w:pPr>
      <w:keepNext/>
      <w:spacing w:before="120" w:after="120" w:line="360" w:lineRule="auto"/>
      <w:jc w:val="both"/>
      <w:outlineLvl w:val="0"/>
    </w:pPr>
    <w:rPr>
      <w:rFonts w:ascii="Arial" w:hAnsi="Arial" w:cs="Arial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pPr>
      <w:spacing w:before="120" w:after="120" w:line="360" w:lineRule="auto"/>
      <w:jc w:val="center"/>
    </w:pPr>
    <w:rPr>
      <w:rFonts w:ascii="Arial" w:hAnsi="Arial" w:cs="Arial"/>
      <w:b/>
      <w:bCs/>
      <w:sz w:val="32"/>
    </w:rPr>
  </w:style>
  <w:style w:type="paragraph" w:styleId="Zkladntext">
    <w:name w:val="Body Text"/>
    <w:basedOn w:val="Normlny"/>
    <w:pPr>
      <w:spacing w:before="120" w:after="120" w:line="360" w:lineRule="auto"/>
      <w:jc w:val="both"/>
    </w:pPr>
    <w:rPr>
      <w:rFonts w:ascii="Arial" w:hAnsi="Arial" w:cs="Arial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Zkladntext2">
    <w:name w:val="Body Text 2"/>
    <w:basedOn w:val="Normlny"/>
    <w:pPr>
      <w:spacing w:before="120" w:after="120" w:line="360" w:lineRule="auto"/>
      <w:jc w:val="both"/>
    </w:pPr>
    <w:rPr>
      <w:rFonts w:ascii="Arial" w:hAnsi="Arial" w:cs="Arial"/>
      <w:sz w:val="20"/>
    </w:rPr>
  </w:style>
  <w:style w:type="paragraph" w:styleId="Textbubliny">
    <w:name w:val="Balloon Text"/>
    <w:basedOn w:val="Normlny"/>
    <w:semiHidden/>
    <w:rsid w:val="00E9052D"/>
    <w:rPr>
      <w:rFonts w:ascii="Tahoma" w:hAnsi="Tahoma" w:cs="Tahoma"/>
      <w:sz w:val="16"/>
      <w:szCs w:val="16"/>
    </w:rPr>
  </w:style>
  <w:style w:type="paragraph" w:styleId="Podtitul">
    <w:name w:val="Subtitle"/>
    <w:basedOn w:val="Normlny"/>
    <w:link w:val="PodtitulChar"/>
    <w:qFormat/>
    <w:rsid w:val="0034792A"/>
    <w:pPr>
      <w:jc w:val="center"/>
    </w:pPr>
    <w:rPr>
      <w:rFonts w:ascii="Arial" w:hAnsi="Arial"/>
      <w:b/>
      <w:szCs w:val="20"/>
      <w:u w:val="single"/>
      <w:lang w:eastAsia="en-GB"/>
    </w:rPr>
  </w:style>
  <w:style w:type="character" w:customStyle="1" w:styleId="PodtitulChar">
    <w:name w:val="Podtitul Char"/>
    <w:link w:val="Podtitul"/>
    <w:rsid w:val="0034792A"/>
    <w:rPr>
      <w:rFonts w:ascii="Arial" w:hAnsi="Arial"/>
      <w:b/>
      <w:sz w:val="24"/>
      <w:u w:val="single"/>
      <w:lang w:val="sk-SK" w:eastAsia="en-GB" w:bidi="ar-SA"/>
    </w:rPr>
  </w:style>
  <w:style w:type="character" w:styleId="Odkaznakomentr">
    <w:name w:val="annotation reference"/>
    <w:rsid w:val="001B3168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1B316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1B3168"/>
  </w:style>
  <w:style w:type="paragraph" w:styleId="Predmetkomentra">
    <w:name w:val="annotation subject"/>
    <w:basedOn w:val="Textkomentra"/>
    <w:next w:val="Textkomentra"/>
    <w:link w:val="PredmetkomentraChar"/>
    <w:rsid w:val="001B3168"/>
    <w:rPr>
      <w:b/>
      <w:bCs/>
    </w:rPr>
  </w:style>
  <w:style w:type="character" w:customStyle="1" w:styleId="PredmetkomentraChar">
    <w:name w:val="Predmet komentára Char"/>
    <w:link w:val="Predmetkomentra"/>
    <w:rsid w:val="001B3168"/>
    <w:rPr>
      <w:b/>
      <w:bCs/>
    </w:rPr>
  </w:style>
  <w:style w:type="paragraph" w:styleId="Revzia">
    <w:name w:val="Revision"/>
    <w:hidden/>
    <w:uiPriority w:val="99"/>
    <w:semiHidden/>
    <w:rsid w:val="00B10D61"/>
    <w:rPr>
      <w:sz w:val="24"/>
      <w:szCs w:val="24"/>
      <w:lang w:val="sk-SK" w:eastAsia="sk-SK"/>
    </w:rPr>
  </w:style>
  <w:style w:type="character" w:styleId="Hypertextovprepojenie">
    <w:name w:val="Hyperlink"/>
    <w:rsid w:val="00510445"/>
    <w:rPr>
      <w:color w:val="0000FF"/>
      <w:u w:val="single"/>
    </w:rPr>
  </w:style>
  <w:style w:type="character" w:customStyle="1" w:styleId="HlavikaChar">
    <w:name w:val="Hlavička Char"/>
    <w:basedOn w:val="Predvolenpsmoodseku"/>
    <w:link w:val="Hlavika"/>
    <w:uiPriority w:val="99"/>
    <w:rsid w:val="005752DC"/>
    <w:rPr>
      <w:sz w:val="24"/>
      <w:szCs w:val="24"/>
      <w:lang w:val="sk-SK" w:eastAsia="sk-SK"/>
    </w:rPr>
  </w:style>
  <w:style w:type="paragraph" w:customStyle="1" w:styleId="CM11">
    <w:name w:val="CM11"/>
    <w:basedOn w:val="Normlny"/>
    <w:next w:val="Normlny"/>
    <w:rsid w:val="000F62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NzovChar">
    <w:name w:val="Názov Char"/>
    <w:basedOn w:val="Predvolenpsmoodseku"/>
    <w:link w:val="Nzov"/>
    <w:rsid w:val="00250B3B"/>
    <w:rPr>
      <w:rFonts w:ascii="Arial" w:hAnsi="Arial" w:cs="Arial"/>
      <w:b/>
      <w:bCs/>
      <w:sz w:val="32"/>
      <w:szCs w:val="24"/>
      <w:lang w:val="sk-SK" w:eastAsia="sk-SK"/>
    </w:rPr>
  </w:style>
  <w:style w:type="character" w:customStyle="1" w:styleId="PtaChar">
    <w:name w:val="Päta Char"/>
    <w:basedOn w:val="Predvolenpsmoodseku"/>
    <w:link w:val="Pta"/>
    <w:uiPriority w:val="99"/>
    <w:rsid w:val="00AC2AD6"/>
    <w:rPr>
      <w:sz w:val="24"/>
      <w:szCs w:val="24"/>
      <w:lang w:val="sk-SK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  <w:lang w:val="sk-SK" w:eastAsia="sk-SK"/>
    </w:rPr>
  </w:style>
  <w:style w:type="paragraph" w:styleId="Nadpis1">
    <w:name w:val="heading 1"/>
    <w:basedOn w:val="Normlny"/>
    <w:next w:val="Normlny"/>
    <w:qFormat/>
    <w:pPr>
      <w:keepNext/>
      <w:spacing w:before="120" w:after="120" w:line="360" w:lineRule="auto"/>
      <w:jc w:val="both"/>
      <w:outlineLvl w:val="0"/>
    </w:pPr>
    <w:rPr>
      <w:rFonts w:ascii="Arial" w:hAnsi="Arial" w:cs="Arial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pPr>
      <w:spacing w:before="120" w:after="120" w:line="360" w:lineRule="auto"/>
      <w:jc w:val="center"/>
    </w:pPr>
    <w:rPr>
      <w:rFonts w:ascii="Arial" w:hAnsi="Arial" w:cs="Arial"/>
      <w:b/>
      <w:bCs/>
      <w:sz w:val="32"/>
    </w:rPr>
  </w:style>
  <w:style w:type="paragraph" w:styleId="Zkladntext">
    <w:name w:val="Body Text"/>
    <w:basedOn w:val="Normlny"/>
    <w:pPr>
      <w:spacing w:before="120" w:after="120" w:line="360" w:lineRule="auto"/>
      <w:jc w:val="both"/>
    </w:pPr>
    <w:rPr>
      <w:rFonts w:ascii="Arial" w:hAnsi="Arial" w:cs="Arial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Zkladntext2">
    <w:name w:val="Body Text 2"/>
    <w:basedOn w:val="Normlny"/>
    <w:pPr>
      <w:spacing w:before="120" w:after="120" w:line="360" w:lineRule="auto"/>
      <w:jc w:val="both"/>
    </w:pPr>
    <w:rPr>
      <w:rFonts w:ascii="Arial" w:hAnsi="Arial" w:cs="Arial"/>
      <w:sz w:val="20"/>
    </w:rPr>
  </w:style>
  <w:style w:type="paragraph" w:styleId="Textbubliny">
    <w:name w:val="Balloon Text"/>
    <w:basedOn w:val="Normlny"/>
    <w:semiHidden/>
    <w:rsid w:val="00E9052D"/>
    <w:rPr>
      <w:rFonts w:ascii="Tahoma" w:hAnsi="Tahoma" w:cs="Tahoma"/>
      <w:sz w:val="16"/>
      <w:szCs w:val="16"/>
    </w:rPr>
  </w:style>
  <w:style w:type="paragraph" w:styleId="Podtitul">
    <w:name w:val="Subtitle"/>
    <w:basedOn w:val="Normlny"/>
    <w:link w:val="PodtitulChar"/>
    <w:qFormat/>
    <w:rsid w:val="0034792A"/>
    <w:pPr>
      <w:jc w:val="center"/>
    </w:pPr>
    <w:rPr>
      <w:rFonts w:ascii="Arial" w:hAnsi="Arial"/>
      <w:b/>
      <w:szCs w:val="20"/>
      <w:u w:val="single"/>
      <w:lang w:eastAsia="en-GB"/>
    </w:rPr>
  </w:style>
  <w:style w:type="character" w:customStyle="1" w:styleId="PodtitulChar">
    <w:name w:val="Podtitul Char"/>
    <w:link w:val="Podtitul"/>
    <w:rsid w:val="0034792A"/>
    <w:rPr>
      <w:rFonts w:ascii="Arial" w:hAnsi="Arial"/>
      <w:b/>
      <w:sz w:val="24"/>
      <w:u w:val="single"/>
      <w:lang w:val="sk-SK" w:eastAsia="en-GB" w:bidi="ar-SA"/>
    </w:rPr>
  </w:style>
  <w:style w:type="character" w:styleId="Odkaznakomentr">
    <w:name w:val="annotation reference"/>
    <w:rsid w:val="001B3168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1B316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1B3168"/>
  </w:style>
  <w:style w:type="paragraph" w:styleId="Predmetkomentra">
    <w:name w:val="annotation subject"/>
    <w:basedOn w:val="Textkomentra"/>
    <w:next w:val="Textkomentra"/>
    <w:link w:val="PredmetkomentraChar"/>
    <w:rsid w:val="001B3168"/>
    <w:rPr>
      <w:b/>
      <w:bCs/>
    </w:rPr>
  </w:style>
  <w:style w:type="character" w:customStyle="1" w:styleId="PredmetkomentraChar">
    <w:name w:val="Predmet komentára Char"/>
    <w:link w:val="Predmetkomentra"/>
    <w:rsid w:val="001B3168"/>
    <w:rPr>
      <w:b/>
      <w:bCs/>
    </w:rPr>
  </w:style>
  <w:style w:type="paragraph" w:styleId="Revzia">
    <w:name w:val="Revision"/>
    <w:hidden/>
    <w:uiPriority w:val="99"/>
    <w:semiHidden/>
    <w:rsid w:val="00B10D61"/>
    <w:rPr>
      <w:sz w:val="24"/>
      <w:szCs w:val="24"/>
      <w:lang w:val="sk-SK" w:eastAsia="sk-SK"/>
    </w:rPr>
  </w:style>
  <w:style w:type="character" w:styleId="Hypertextovprepojenie">
    <w:name w:val="Hyperlink"/>
    <w:rsid w:val="00510445"/>
    <w:rPr>
      <w:color w:val="0000FF"/>
      <w:u w:val="single"/>
    </w:rPr>
  </w:style>
  <w:style w:type="character" w:customStyle="1" w:styleId="HlavikaChar">
    <w:name w:val="Hlavička Char"/>
    <w:basedOn w:val="Predvolenpsmoodseku"/>
    <w:link w:val="Hlavika"/>
    <w:uiPriority w:val="99"/>
    <w:rsid w:val="005752DC"/>
    <w:rPr>
      <w:sz w:val="24"/>
      <w:szCs w:val="24"/>
      <w:lang w:val="sk-SK" w:eastAsia="sk-SK"/>
    </w:rPr>
  </w:style>
  <w:style w:type="paragraph" w:customStyle="1" w:styleId="CM11">
    <w:name w:val="CM11"/>
    <w:basedOn w:val="Normlny"/>
    <w:next w:val="Normlny"/>
    <w:rsid w:val="000F62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NzovChar">
    <w:name w:val="Názov Char"/>
    <w:basedOn w:val="Predvolenpsmoodseku"/>
    <w:link w:val="Nzov"/>
    <w:rsid w:val="00250B3B"/>
    <w:rPr>
      <w:rFonts w:ascii="Arial" w:hAnsi="Arial" w:cs="Arial"/>
      <w:b/>
      <w:bCs/>
      <w:sz w:val="32"/>
      <w:szCs w:val="24"/>
      <w:lang w:val="sk-SK" w:eastAsia="sk-SK"/>
    </w:rPr>
  </w:style>
  <w:style w:type="character" w:customStyle="1" w:styleId="PtaChar">
    <w:name w:val="Päta Char"/>
    <w:basedOn w:val="Predvolenpsmoodseku"/>
    <w:link w:val="Pta"/>
    <w:uiPriority w:val="99"/>
    <w:rsid w:val="00AC2AD6"/>
    <w:rPr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3220</Words>
  <Characters>21183</Characters>
  <Application>Microsoft Office Word</Application>
  <DocSecurity>4</DocSecurity>
  <Lines>176</Lines>
  <Paragraphs>48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SÚHRN CHARAKTERISTICKÝCH VLASTNOSTÍ LIEKU</vt:lpstr>
      <vt:lpstr>SÚHRN CHARAKTERISTICKÝCH VLASTNOSTÍ LIEKU</vt:lpstr>
    </vt:vector>
  </TitlesOfParts>
  <Company>Novartis</Company>
  <LinksUpToDate>false</LinksUpToDate>
  <CharactersWithSpaces>24355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creator>m</dc:creator>
  <cp:lastModifiedBy>Natalia </cp:lastModifiedBy>
  <cp:revision>2</cp:revision>
  <cp:lastPrinted>2017-05-23T11:16:00Z</cp:lastPrinted>
  <dcterms:created xsi:type="dcterms:W3CDTF">2019-10-08T11:24:00Z</dcterms:created>
  <dcterms:modified xsi:type="dcterms:W3CDTF">2019-10-08T11:24:00Z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4929bff8-5b33-42aa-95d2-28f72e792cb0_Enabled">
    <vt:lpwstr>True</vt:lpwstr>
  </property>
  <property fmtid="{D5CDD505-2E9C-101B-9397-08002B2CF9AE}" pid="4" name="MSIP_Label_4929bff8-5b33-42aa-95d2-28f72e792cb0_SiteId">
    <vt:lpwstr>f35a6974-607f-47d4-82d7-ff31d7dc53a5</vt:lpwstr>
  </property>
  <property fmtid="{D5CDD505-2E9C-101B-9397-08002B2CF9AE}" pid="5" name="MSIP_Label_4929bff8-5b33-42aa-95d2-28f72e792cb0_Owner">
    <vt:lpwstr>JOZSOMI1@novartis.net</vt:lpwstr>
  </property>
  <property fmtid="{D5CDD505-2E9C-101B-9397-08002B2CF9AE}" pid="6" name="MSIP_Label_4929bff8-5b33-42aa-95d2-28f72e792cb0_SetDate">
    <vt:lpwstr>2019-04-15T14:28:23.0153565Z</vt:lpwstr>
  </property>
  <property fmtid="{D5CDD505-2E9C-101B-9397-08002B2CF9AE}" pid="7" name="MSIP_Label_4929bff8-5b33-42aa-95d2-28f72e792cb0_Name">
    <vt:lpwstr>Business Use Only</vt:lpwstr>
  </property>
  <property fmtid="{D5CDD505-2E9C-101B-9397-08002B2CF9AE}" pid="8" name="MSIP_Label_4929bff8-5b33-42aa-95d2-28f72e792cb0_Application">
    <vt:lpwstr>Microsoft Azure Information Protection</vt:lpwstr>
  </property>
  <property fmtid="{D5CDD505-2E9C-101B-9397-08002B2CF9AE}" pid="9" name="MSIP_Label_4929bff8-5b33-42aa-95d2-28f72e792cb0_Extended_MSFT_Method">
    <vt:lpwstr>Automatic</vt:lpwstr>
  </property>
  <property fmtid="{D5CDD505-2E9C-101B-9397-08002B2CF9AE}" pid="10" name="Confidentiality">
    <vt:lpwstr>Business Use Only</vt:lpwstr>
  </property>
</Properties>
</file>