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1E60D" w14:textId="77777777" w:rsidR="00CB1B89" w:rsidRPr="00556665" w:rsidRDefault="00CB1B89" w:rsidP="009368FD">
      <w:pPr>
        <w:rPr>
          <w:sz w:val="22"/>
          <w:szCs w:val="22"/>
        </w:rPr>
      </w:pPr>
      <w:bookmarkStart w:id="0" w:name="_GoBack"/>
      <w:bookmarkEnd w:id="0"/>
    </w:p>
    <w:p w14:paraId="36637B3B" w14:textId="77777777" w:rsidR="00CB1B89" w:rsidRPr="00556665" w:rsidRDefault="00CB1B89" w:rsidP="009368FD">
      <w:pPr>
        <w:jc w:val="center"/>
        <w:rPr>
          <w:sz w:val="22"/>
          <w:szCs w:val="22"/>
        </w:rPr>
      </w:pPr>
      <w:r w:rsidRPr="00556665">
        <w:rPr>
          <w:b/>
          <w:sz w:val="22"/>
          <w:szCs w:val="22"/>
        </w:rPr>
        <w:t>SÚHRN CHARAKTERISTICKÝCH VLASTNOSTÍ LIEKU</w:t>
      </w:r>
    </w:p>
    <w:p w14:paraId="217B5FAD" w14:textId="77777777" w:rsidR="00CB1B89" w:rsidRPr="00556665" w:rsidRDefault="00CB1B89">
      <w:pPr>
        <w:rPr>
          <w:sz w:val="22"/>
          <w:szCs w:val="22"/>
        </w:rPr>
      </w:pPr>
    </w:p>
    <w:p w14:paraId="75CD82B5" w14:textId="77777777" w:rsidR="00BD1469" w:rsidRPr="00556665" w:rsidRDefault="00BD1469">
      <w:pPr>
        <w:rPr>
          <w:b/>
          <w:sz w:val="22"/>
          <w:szCs w:val="22"/>
        </w:rPr>
      </w:pPr>
    </w:p>
    <w:p w14:paraId="681C4B5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1.</w:t>
      </w:r>
      <w:r w:rsidRPr="00556665">
        <w:rPr>
          <w:b/>
          <w:sz w:val="22"/>
          <w:szCs w:val="22"/>
        </w:rPr>
        <w:tab/>
        <w:t>NÁZOV LIEKU</w:t>
      </w:r>
    </w:p>
    <w:p w14:paraId="208356E6" w14:textId="77777777" w:rsidR="00CB1B89" w:rsidRPr="00556665" w:rsidRDefault="00CB1B89">
      <w:pPr>
        <w:rPr>
          <w:sz w:val="22"/>
          <w:szCs w:val="22"/>
        </w:rPr>
      </w:pPr>
    </w:p>
    <w:p w14:paraId="69A9668E" w14:textId="75B79468" w:rsidR="0005100D" w:rsidRPr="00556665" w:rsidRDefault="00E33F5E">
      <w:pPr>
        <w:rPr>
          <w:sz w:val="22"/>
          <w:szCs w:val="22"/>
        </w:rPr>
      </w:pPr>
      <w:r w:rsidRPr="00556665">
        <w:rPr>
          <w:sz w:val="22"/>
          <w:szCs w:val="22"/>
        </w:rPr>
        <w:t>Prostakan</w:t>
      </w:r>
      <w:r w:rsidR="0005100D" w:rsidRPr="00556665">
        <w:rPr>
          <w:sz w:val="22"/>
          <w:szCs w:val="22"/>
        </w:rPr>
        <w:t xml:space="preserve"> </w:t>
      </w:r>
      <w:r w:rsidR="008F0F17" w:rsidRPr="00556665">
        <w:rPr>
          <w:sz w:val="22"/>
          <w:szCs w:val="22"/>
        </w:rPr>
        <w:t>forte</w:t>
      </w:r>
    </w:p>
    <w:p w14:paraId="22D04DD9" w14:textId="109072F6" w:rsidR="0062694B" w:rsidRPr="009368FD" w:rsidRDefault="0062694B">
      <w:pPr>
        <w:rPr>
          <w:sz w:val="22"/>
          <w:szCs w:val="22"/>
        </w:rPr>
      </w:pPr>
      <w:r w:rsidRPr="009368FD">
        <w:rPr>
          <w:sz w:val="22"/>
          <w:szCs w:val="22"/>
        </w:rPr>
        <w:t>kapsuly</w:t>
      </w:r>
    </w:p>
    <w:p w14:paraId="2C4745C4" w14:textId="77777777" w:rsidR="00316DEE" w:rsidRPr="00556665" w:rsidRDefault="00316DEE">
      <w:pPr>
        <w:rPr>
          <w:b/>
          <w:sz w:val="22"/>
          <w:szCs w:val="22"/>
        </w:rPr>
      </w:pPr>
    </w:p>
    <w:p w14:paraId="454C3211" w14:textId="77777777" w:rsidR="00CB1B89" w:rsidRPr="00556665" w:rsidRDefault="00CB1B89">
      <w:pPr>
        <w:rPr>
          <w:b/>
          <w:sz w:val="22"/>
          <w:szCs w:val="22"/>
        </w:rPr>
      </w:pPr>
    </w:p>
    <w:p w14:paraId="1729830E" w14:textId="1096F42D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2.</w:t>
      </w:r>
      <w:r w:rsidRPr="00556665">
        <w:rPr>
          <w:b/>
          <w:sz w:val="22"/>
          <w:szCs w:val="22"/>
        </w:rPr>
        <w:tab/>
        <w:t>KVALITATÍVNE A KVANTITATÍVNE ZLOŽENIE</w:t>
      </w:r>
    </w:p>
    <w:p w14:paraId="2E957180" w14:textId="77777777" w:rsidR="00CB1B89" w:rsidRPr="00556665" w:rsidRDefault="00CB1B89">
      <w:pPr>
        <w:ind w:left="708"/>
        <w:rPr>
          <w:sz w:val="22"/>
          <w:szCs w:val="22"/>
        </w:rPr>
      </w:pPr>
    </w:p>
    <w:p w14:paraId="363004EE" w14:textId="0A222DA7" w:rsidR="00555A56" w:rsidRPr="00556665" w:rsidRDefault="000377AB">
      <w:pPr>
        <w:rPr>
          <w:sz w:val="22"/>
          <w:szCs w:val="22"/>
        </w:rPr>
      </w:pPr>
      <w:r w:rsidRPr="00556665">
        <w:rPr>
          <w:sz w:val="22"/>
          <w:szCs w:val="22"/>
        </w:rPr>
        <w:t>1 kapsula obsahuje:</w:t>
      </w:r>
      <w:r w:rsidR="005C7B02" w:rsidRPr="00556665">
        <w:rPr>
          <w:sz w:val="22"/>
          <w:szCs w:val="22"/>
        </w:rPr>
        <w:t xml:space="preserve"> </w:t>
      </w:r>
    </w:p>
    <w:p w14:paraId="2A02F321" w14:textId="4C3F220F" w:rsidR="00ED137F" w:rsidRPr="00556665" w:rsidRDefault="000020C6">
      <w:pPr>
        <w:rPr>
          <w:color w:val="000000"/>
          <w:sz w:val="22"/>
          <w:szCs w:val="22"/>
        </w:rPr>
      </w:pPr>
      <w:r w:rsidRPr="00556665">
        <w:rPr>
          <w:sz w:val="22"/>
          <w:szCs w:val="22"/>
        </w:rPr>
        <w:t xml:space="preserve">polotuhý </w:t>
      </w:r>
      <w:r w:rsidR="00ED137F" w:rsidRPr="00556665">
        <w:rPr>
          <w:color w:val="000000"/>
          <w:sz w:val="22"/>
          <w:szCs w:val="22"/>
        </w:rPr>
        <w:t>extrakt plod</w:t>
      </w:r>
      <w:r w:rsidR="008F3D8A" w:rsidRPr="00556665">
        <w:rPr>
          <w:color w:val="000000"/>
          <w:sz w:val="22"/>
          <w:szCs w:val="22"/>
        </w:rPr>
        <w:t>u</w:t>
      </w:r>
      <w:r w:rsidR="00ED137F" w:rsidRPr="00556665">
        <w:rPr>
          <w:color w:val="000000"/>
          <w:sz w:val="22"/>
          <w:szCs w:val="22"/>
        </w:rPr>
        <w:t xml:space="preserve"> </w:t>
      </w:r>
      <w:r w:rsidR="008F3D8A" w:rsidRPr="00556665">
        <w:rPr>
          <w:color w:val="000000"/>
          <w:sz w:val="22"/>
          <w:szCs w:val="22"/>
        </w:rPr>
        <w:t>serenoy plazivej (</w:t>
      </w:r>
      <w:r w:rsidR="00057807">
        <w:rPr>
          <w:i/>
          <w:color w:val="000000"/>
          <w:sz w:val="22"/>
          <w:szCs w:val="22"/>
        </w:rPr>
        <w:t>Sabalis serrulatae</w:t>
      </w:r>
      <w:r w:rsidR="006A37D1" w:rsidRPr="006A37D1">
        <w:rPr>
          <w:i/>
          <w:sz w:val="22"/>
          <w:szCs w:val="22"/>
        </w:rPr>
        <w:t xml:space="preserve"> </w:t>
      </w:r>
      <w:r w:rsidR="006A37D1" w:rsidRPr="006A37D1">
        <w:rPr>
          <w:i/>
          <w:color w:val="000000"/>
          <w:sz w:val="22"/>
          <w:szCs w:val="22"/>
        </w:rPr>
        <w:t>fructus extractum</w:t>
      </w:r>
      <w:r w:rsidR="00ED137F" w:rsidRPr="00556665">
        <w:rPr>
          <w:color w:val="000000"/>
          <w:sz w:val="22"/>
          <w:szCs w:val="22"/>
        </w:rPr>
        <w:t>) (10</w:t>
      </w:r>
      <w:r w:rsidR="008F3D8A" w:rsidRPr="00556665">
        <w:rPr>
          <w:color w:val="000000"/>
          <w:sz w:val="22"/>
          <w:szCs w:val="22"/>
        </w:rPr>
        <w:t>-</w:t>
      </w:r>
      <w:r w:rsidR="00ED137F" w:rsidRPr="00556665">
        <w:rPr>
          <w:color w:val="000000"/>
          <w:sz w:val="22"/>
          <w:szCs w:val="22"/>
        </w:rPr>
        <w:t>14,3:1) 160 mg, extrakčn</w:t>
      </w:r>
      <w:r w:rsidR="00FF1DE5" w:rsidRPr="00556665">
        <w:rPr>
          <w:color w:val="000000"/>
          <w:sz w:val="22"/>
          <w:szCs w:val="22"/>
        </w:rPr>
        <w:t>é</w:t>
      </w:r>
      <w:r w:rsidR="00ED137F" w:rsidRPr="00556665">
        <w:rPr>
          <w:color w:val="000000"/>
          <w:sz w:val="22"/>
          <w:szCs w:val="22"/>
        </w:rPr>
        <w:t xml:space="preserve"> </w:t>
      </w:r>
      <w:r w:rsidR="00FF1DE5" w:rsidRPr="00556665">
        <w:rPr>
          <w:color w:val="000000"/>
          <w:sz w:val="22"/>
          <w:szCs w:val="22"/>
        </w:rPr>
        <w:t>činidlo</w:t>
      </w:r>
      <w:r w:rsidR="00ED137F" w:rsidRPr="00556665">
        <w:rPr>
          <w:color w:val="000000"/>
          <w:sz w:val="22"/>
          <w:szCs w:val="22"/>
        </w:rPr>
        <w:t>: etanol 90 % (m/m);</w:t>
      </w:r>
    </w:p>
    <w:p w14:paraId="4E36020B" w14:textId="205E92AC" w:rsidR="00ED137F" w:rsidRPr="00556665" w:rsidRDefault="00ED137F">
      <w:pPr>
        <w:rPr>
          <w:color w:val="000000"/>
          <w:sz w:val="22"/>
          <w:szCs w:val="22"/>
        </w:rPr>
      </w:pPr>
      <w:r w:rsidRPr="00556665">
        <w:rPr>
          <w:color w:val="000000"/>
          <w:sz w:val="22"/>
          <w:szCs w:val="22"/>
        </w:rPr>
        <w:t xml:space="preserve">suchý extrakt koreňa </w:t>
      </w:r>
      <w:r w:rsidR="008F3D8A" w:rsidRPr="00556665">
        <w:rPr>
          <w:color w:val="000000"/>
          <w:sz w:val="22"/>
          <w:szCs w:val="22"/>
        </w:rPr>
        <w:t>pŕhľavy</w:t>
      </w:r>
      <w:r w:rsidRPr="00556665">
        <w:rPr>
          <w:color w:val="000000"/>
          <w:sz w:val="22"/>
          <w:szCs w:val="22"/>
        </w:rPr>
        <w:t xml:space="preserve"> (</w:t>
      </w:r>
      <w:r w:rsidR="008F3D8A" w:rsidRPr="00556665">
        <w:rPr>
          <w:i/>
          <w:color w:val="000000"/>
          <w:sz w:val="22"/>
          <w:szCs w:val="22"/>
        </w:rPr>
        <w:t xml:space="preserve">Urtica dioica </w:t>
      </w:r>
      <w:r w:rsidR="008F3D8A" w:rsidRPr="00556665">
        <w:rPr>
          <w:color w:val="000000"/>
          <w:sz w:val="22"/>
          <w:szCs w:val="22"/>
        </w:rPr>
        <w:t>L., radix</w:t>
      </w:r>
      <w:r w:rsidRPr="00556665">
        <w:rPr>
          <w:color w:val="000000"/>
          <w:sz w:val="22"/>
          <w:szCs w:val="22"/>
        </w:rPr>
        <w:t>) (7,6</w:t>
      </w:r>
      <w:r w:rsidR="00D406EB" w:rsidRPr="00556665">
        <w:rPr>
          <w:color w:val="000000"/>
          <w:sz w:val="22"/>
          <w:szCs w:val="22"/>
        </w:rPr>
        <w:t>-</w:t>
      </w:r>
      <w:r w:rsidRPr="00556665">
        <w:rPr>
          <w:color w:val="000000"/>
          <w:sz w:val="22"/>
          <w:szCs w:val="22"/>
        </w:rPr>
        <w:t>12,5:1) 120 mg, extrakčn</w:t>
      </w:r>
      <w:r w:rsidR="00FF1DE5" w:rsidRPr="00556665">
        <w:rPr>
          <w:color w:val="000000"/>
          <w:sz w:val="22"/>
          <w:szCs w:val="22"/>
        </w:rPr>
        <w:t>é</w:t>
      </w:r>
      <w:r w:rsidRPr="00556665">
        <w:rPr>
          <w:color w:val="000000"/>
          <w:sz w:val="22"/>
          <w:szCs w:val="22"/>
        </w:rPr>
        <w:t xml:space="preserve"> </w:t>
      </w:r>
      <w:r w:rsidR="00FF1DE5" w:rsidRPr="00556665">
        <w:rPr>
          <w:color w:val="000000"/>
          <w:sz w:val="22"/>
          <w:szCs w:val="22"/>
        </w:rPr>
        <w:t>činidlo</w:t>
      </w:r>
      <w:r w:rsidRPr="00556665">
        <w:rPr>
          <w:color w:val="000000"/>
          <w:sz w:val="22"/>
          <w:szCs w:val="22"/>
        </w:rPr>
        <w:t>: etanol</w:t>
      </w:r>
      <w:r w:rsidR="008F67AD">
        <w:rPr>
          <w:color w:val="000000"/>
          <w:sz w:val="22"/>
          <w:szCs w:val="22"/>
        </w:rPr>
        <w:t> </w:t>
      </w:r>
      <w:r w:rsidRPr="00556665">
        <w:rPr>
          <w:color w:val="000000"/>
          <w:sz w:val="22"/>
          <w:szCs w:val="22"/>
        </w:rPr>
        <w:t xml:space="preserve">60 % (m/m). </w:t>
      </w:r>
    </w:p>
    <w:p w14:paraId="08F93DA9" w14:textId="77777777" w:rsidR="0005100D" w:rsidRPr="00556665" w:rsidRDefault="0005100D">
      <w:pPr>
        <w:rPr>
          <w:color w:val="000000"/>
          <w:sz w:val="22"/>
          <w:szCs w:val="22"/>
          <w:highlight w:val="yellow"/>
        </w:rPr>
      </w:pPr>
    </w:p>
    <w:p w14:paraId="5CBF31D1" w14:textId="2612940E" w:rsidR="00715D76" w:rsidRPr="009368FD" w:rsidRDefault="00715D76">
      <w:pPr>
        <w:rPr>
          <w:color w:val="000000"/>
          <w:sz w:val="22"/>
          <w:szCs w:val="22"/>
        </w:rPr>
      </w:pPr>
      <w:r w:rsidRPr="00556665">
        <w:rPr>
          <w:color w:val="000000"/>
          <w:sz w:val="22"/>
          <w:szCs w:val="22"/>
          <w:u w:val="single"/>
        </w:rPr>
        <w:t>Pomocn</w:t>
      </w:r>
      <w:r w:rsidR="00C61696" w:rsidRPr="00556665">
        <w:rPr>
          <w:color w:val="000000"/>
          <w:sz w:val="22"/>
          <w:szCs w:val="22"/>
          <w:u w:val="single"/>
        </w:rPr>
        <w:t>á</w:t>
      </w:r>
      <w:r w:rsidRPr="00556665">
        <w:rPr>
          <w:color w:val="000000"/>
          <w:sz w:val="22"/>
          <w:szCs w:val="22"/>
          <w:u w:val="single"/>
        </w:rPr>
        <w:t xml:space="preserve"> látk</w:t>
      </w:r>
      <w:r w:rsidR="00C61696" w:rsidRPr="00556665">
        <w:rPr>
          <w:color w:val="000000"/>
          <w:sz w:val="22"/>
          <w:szCs w:val="22"/>
          <w:u w:val="single"/>
        </w:rPr>
        <w:t>a</w:t>
      </w:r>
      <w:r w:rsidRPr="00556665">
        <w:rPr>
          <w:color w:val="000000"/>
          <w:sz w:val="22"/>
          <w:szCs w:val="22"/>
          <w:u w:val="single"/>
        </w:rPr>
        <w:t xml:space="preserve"> so známym účinkom</w:t>
      </w:r>
      <w:r w:rsidRPr="00556665">
        <w:rPr>
          <w:color w:val="000000"/>
          <w:sz w:val="22"/>
          <w:szCs w:val="22"/>
        </w:rPr>
        <w:t xml:space="preserve">: </w:t>
      </w:r>
      <w:r w:rsidR="0035330C" w:rsidRPr="00556665">
        <w:rPr>
          <w:color w:val="000000"/>
          <w:sz w:val="22"/>
          <w:szCs w:val="22"/>
        </w:rPr>
        <w:t>sójový olej</w:t>
      </w:r>
      <w:r w:rsidR="00D627A8">
        <w:rPr>
          <w:color w:val="000000"/>
          <w:sz w:val="22"/>
          <w:szCs w:val="22"/>
        </w:rPr>
        <w:t>,</w:t>
      </w:r>
      <w:r w:rsidR="0035330C" w:rsidRPr="00556665">
        <w:rPr>
          <w:color w:val="000000"/>
          <w:sz w:val="22"/>
          <w:szCs w:val="22"/>
        </w:rPr>
        <w:t xml:space="preserve"> </w:t>
      </w:r>
      <w:r w:rsidRPr="00556665">
        <w:rPr>
          <w:color w:val="000000"/>
          <w:sz w:val="22"/>
          <w:szCs w:val="22"/>
        </w:rPr>
        <w:t xml:space="preserve">hydrogenovaný </w:t>
      </w:r>
      <w:r w:rsidR="005562DC" w:rsidRPr="009368FD">
        <w:rPr>
          <w:color w:val="000000"/>
          <w:sz w:val="22"/>
          <w:szCs w:val="22"/>
        </w:rPr>
        <w:t>(10,00 – 63,68 mg na kapsulu)</w:t>
      </w:r>
    </w:p>
    <w:p w14:paraId="2DE70C53" w14:textId="77777777" w:rsidR="00715D76" w:rsidRPr="00556665" w:rsidRDefault="00715D76">
      <w:pPr>
        <w:rPr>
          <w:color w:val="000000"/>
          <w:sz w:val="22"/>
          <w:szCs w:val="22"/>
          <w:highlight w:val="yellow"/>
        </w:rPr>
      </w:pPr>
    </w:p>
    <w:p w14:paraId="13D08720" w14:textId="31C6AA43" w:rsidR="002C27B9" w:rsidRPr="00556665" w:rsidRDefault="002C27B9">
      <w:pPr>
        <w:rPr>
          <w:sz w:val="22"/>
          <w:szCs w:val="22"/>
        </w:rPr>
      </w:pPr>
      <w:r w:rsidRPr="00556665">
        <w:rPr>
          <w:sz w:val="22"/>
          <w:szCs w:val="22"/>
        </w:rPr>
        <w:t>Úplný zoznam pomocných látok, pozri časť 6.1.</w:t>
      </w:r>
    </w:p>
    <w:p w14:paraId="41DC883A" w14:textId="77777777" w:rsidR="00CB1B89" w:rsidRPr="00556665" w:rsidRDefault="00CB1B89">
      <w:pPr>
        <w:rPr>
          <w:sz w:val="22"/>
          <w:szCs w:val="22"/>
        </w:rPr>
      </w:pPr>
    </w:p>
    <w:p w14:paraId="4462FC5A" w14:textId="77777777" w:rsidR="005C7B02" w:rsidRPr="00556665" w:rsidRDefault="005C7B02">
      <w:pPr>
        <w:rPr>
          <w:sz w:val="22"/>
          <w:szCs w:val="22"/>
        </w:rPr>
      </w:pPr>
    </w:p>
    <w:p w14:paraId="2477D606" w14:textId="77777777" w:rsidR="0005100D" w:rsidRPr="00556665" w:rsidRDefault="0005100D">
      <w:pPr>
        <w:numPr>
          <w:ilvl w:val="0"/>
          <w:numId w:val="1"/>
        </w:numPr>
        <w:rPr>
          <w:sz w:val="22"/>
          <w:szCs w:val="22"/>
        </w:rPr>
      </w:pPr>
      <w:r w:rsidRPr="00556665">
        <w:rPr>
          <w:b/>
          <w:sz w:val="22"/>
          <w:szCs w:val="22"/>
        </w:rPr>
        <w:t>LIEKOVÁ FORMA</w:t>
      </w:r>
    </w:p>
    <w:p w14:paraId="245A690A" w14:textId="77777777" w:rsidR="00CB1B89" w:rsidRPr="00556665" w:rsidRDefault="00CB1B89">
      <w:pPr>
        <w:ind w:left="705"/>
        <w:rPr>
          <w:sz w:val="22"/>
          <w:szCs w:val="22"/>
        </w:rPr>
      </w:pPr>
    </w:p>
    <w:p w14:paraId="3B7C7BB3" w14:textId="631AD3E6" w:rsidR="0005100D" w:rsidRPr="00556665" w:rsidRDefault="0046393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E33F5E" w:rsidRPr="00556665">
        <w:rPr>
          <w:sz w:val="22"/>
          <w:szCs w:val="22"/>
        </w:rPr>
        <w:t>apsul</w:t>
      </w:r>
      <w:r w:rsidR="0062694B" w:rsidRPr="00556665">
        <w:rPr>
          <w:sz w:val="22"/>
          <w:szCs w:val="22"/>
        </w:rPr>
        <w:t>a</w:t>
      </w:r>
      <w:r w:rsidR="00316DEE" w:rsidRPr="00556665">
        <w:rPr>
          <w:sz w:val="22"/>
          <w:szCs w:val="22"/>
        </w:rPr>
        <w:t>.</w:t>
      </w:r>
    </w:p>
    <w:p w14:paraId="31A25E6A" w14:textId="08AE472A" w:rsidR="0005100D" w:rsidRPr="00556665" w:rsidRDefault="006123C1">
      <w:pPr>
        <w:rPr>
          <w:sz w:val="22"/>
          <w:szCs w:val="22"/>
        </w:rPr>
      </w:pPr>
      <w:r w:rsidRPr="00556665">
        <w:rPr>
          <w:sz w:val="22"/>
          <w:szCs w:val="22"/>
        </w:rPr>
        <w:t>Zelené</w:t>
      </w:r>
      <w:r w:rsidR="00715D76" w:rsidRPr="00556665">
        <w:rPr>
          <w:sz w:val="22"/>
          <w:szCs w:val="22"/>
        </w:rPr>
        <w:t>,</w:t>
      </w:r>
      <w:r w:rsidRPr="00556665">
        <w:rPr>
          <w:sz w:val="22"/>
          <w:szCs w:val="22"/>
        </w:rPr>
        <w:t xml:space="preserve"> oválne</w:t>
      </w:r>
      <w:r w:rsidR="00463934">
        <w:rPr>
          <w:sz w:val="22"/>
          <w:szCs w:val="22"/>
        </w:rPr>
        <w:t xml:space="preserve"> </w:t>
      </w:r>
      <w:r w:rsidR="008F0F17" w:rsidRPr="00556665">
        <w:rPr>
          <w:sz w:val="22"/>
          <w:szCs w:val="22"/>
        </w:rPr>
        <w:t>kapsuly.</w:t>
      </w:r>
    </w:p>
    <w:p w14:paraId="3D0CE0EC" w14:textId="77777777" w:rsidR="00CB1B89" w:rsidRPr="00556665" w:rsidRDefault="00CB1B89">
      <w:pPr>
        <w:rPr>
          <w:b/>
          <w:sz w:val="22"/>
          <w:szCs w:val="22"/>
        </w:rPr>
      </w:pPr>
    </w:p>
    <w:p w14:paraId="321DA476" w14:textId="77777777" w:rsidR="008F0F17" w:rsidRPr="00556665" w:rsidRDefault="008F0F17">
      <w:pPr>
        <w:rPr>
          <w:b/>
          <w:sz w:val="22"/>
          <w:szCs w:val="22"/>
        </w:rPr>
      </w:pPr>
    </w:p>
    <w:p w14:paraId="363B1DD5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</w:t>
      </w:r>
      <w:r w:rsidRPr="00556665">
        <w:rPr>
          <w:b/>
          <w:sz w:val="22"/>
          <w:szCs w:val="22"/>
        </w:rPr>
        <w:tab/>
        <w:t xml:space="preserve">KLINICKÉ ÚDAJE </w:t>
      </w:r>
    </w:p>
    <w:p w14:paraId="14F43B7D" w14:textId="77777777" w:rsidR="0005100D" w:rsidRPr="00556665" w:rsidRDefault="0005100D">
      <w:pPr>
        <w:rPr>
          <w:b/>
          <w:sz w:val="22"/>
          <w:szCs w:val="22"/>
        </w:rPr>
      </w:pPr>
    </w:p>
    <w:p w14:paraId="789AEC5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4.1</w:t>
      </w:r>
      <w:r w:rsidRPr="00556665">
        <w:rPr>
          <w:b/>
          <w:sz w:val="22"/>
          <w:szCs w:val="22"/>
        </w:rPr>
        <w:tab/>
        <w:t>Terapeutické indikácie</w:t>
      </w:r>
    </w:p>
    <w:p w14:paraId="6A69E62D" w14:textId="77777777" w:rsidR="00CB1B89" w:rsidRPr="00556665" w:rsidRDefault="00CB1B89">
      <w:pPr>
        <w:ind w:left="708"/>
        <w:rPr>
          <w:sz w:val="22"/>
          <w:szCs w:val="22"/>
          <w:highlight w:val="yellow"/>
        </w:rPr>
      </w:pPr>
    </w:p>
    <w:p w14:paraId="7BB03013" w14:textId="672D980A" w:rsidR="00C04030" w:rsidRPr="00556665" w:rsidRDefault="00C36A8D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Rastlinný liek Prostakan forte je indikovaný </w:t>
      </w:r>
      <w:r w:rsidR="008F67AD" w:rsidRPr="00556665">
        <w:rPr>
          <w:sz w:val="22"/>
          <w:szCs w:val="22"/>
        </w:rPr>
        <w:t>dospelý</w:t>
      </w:r>
      <w:r w:rsidR="008F67AD">
        <w:rPr>
          <w:sz w:val="22"/>
          <w:szCs w:val="22"/>
        </w:rPr>
        <w:t>m</w:t>
      </w:r>
      <w:r w:rsidR="008F67AD" w:rsidRPr="00556665">
        <w:rPr>
          <w:sz w:val="22"/>
          <w:szCs w:val="22"/>
        </w:rPr>
        <w:t xml:space="preserve"> mužo</w:t>
      </w:r>
      <w:r w:rsidR="008F67AD">
        <w:rPr>
          <w:sz w:val="22"/>
          <w:szCs w:val="22"/>
        </w:rPr>
        <w:t>m</w:t>
      </w:r>
      <w:r w:rsidR="008F67AD" w:rsidRPr="00556665">
        <w:rPr>
          <w:sz w:val="22"/>
          <w:szCs w:val="22"/>
        </w:rPr>
        <w:t xml:space="preserve"> </w:t>
      </w:r>
      <w:r w:rsidRPr="00556665">
        <w:rPr>
          <w:sz w:val="22"/>
          <w:szCs w:val="22"/>
        </w:rPr>
        <w:t>na liečbu p</w:t>
      </w:r>
      <w:r w:rsidR="0082130B" w:rsidRPr="00556665">
        <w:rPr>
          <w:sz w:val="22"/>
          <w:szCs w:val="22"/>
        </w:rPr>
        <w:t>or</w:t>
      </w:r>
      <w:r w:rsidRPr="00556665">
        <w:rPr>
          <w:sz w:val="22"/>
          <w:szCs w:val="22"/>
        </w:rPr>
        <w:t>ú</w:t>
      </w:r>
      <w:r w:rsidR="0082130B" w:rsidRPr="00556665">
        <w:rPr>
          <w:sz w:val="22"/>
          <w:szCs w:val="22"/>
        </w:rPr>
        <w:t xml:space="preserve">ch močenia v </w:t>
      </w:r>
      <w:r w:rsidR="0082130B" w:rsidRPr="009368FD">
        <w:rPr>
          <w:sz w:val="22"/>
          <w:szCs w:val="22"/>
        </w:rPr>
        <w:t>s</w:t>
      </w:r>
      <w:r w:rsidR="001014D0" w:rsidRPr="009368FD">
        <w:rPr>
          <w:sz w:val="22"/>
          <w:szCs w:val="22"/>
        </w:rPr>
        <w:t>kor</w:t>
      </w:r>
      <w:r w:rsidR="0082130B" w:rsidRPr="009368FD">
        <w:rPr>
          <w:sz w:val="22"/>
          <w:szCs w:val="22"/>
        </w:rPr>
        <w:t>om</w:t>
      </w:r>
      <w:r w:rsidR="001014D0" w:rsidRPr="009368FD">
        <w:rPr>
          <w:sz w:val="22"/>
          <w:szCs w:val="22"/>
        </w:rPr>
        <w:t xml:space="preserve"> </w:t>
      </w:r>
      <w:r w:rsidR="008F0F17" w:rsidRPr="009368FD">
        <w:rPr>
          <w:sz w:val="22"/>
          <w:szCs w:val="22"/>
        </w:rPr>
        <w:t xml:space="preserve">štádiu benígneho zväčšenia prostaty </w:t>
      </w:r>
      <w:r w:rsidR="00102DC8" w:rsidRPr="009368FD">
        <w:rPr>
          <w:sz w:val="22"/>
          <w:szCs w:val="22"/>
        </w:rPr>
        <w:t>–</w:t>
      </w:r>
      <w:r w:rsidR="000556BB" w:rsidRPr="009368FD">
        <w:rPr>
          <w:sz w:val="22"/>
          <w:szCs w:val="22"/>
        </w:rPr>
        <w:t xml:space="preserve"> </w:t>
      </w:r>
      <w:r w:rsidR="008F0F17" w:rsidRPr="00333A2D">
        <w:rPr>
          <w:sz w:val="22"/>
          <w:szCs w:val="22"/>
        </w:rPr>
        <w:t>štádium I. a</w:t>
      </w:r>
      <w:r w:rsidR="00C04030" w:rsidRPr="00556665">
        <w:rPr>
          <w:sz w:val="22"/>
          <w:szCs w:val="22"/>
        </w:rPr>
        <w:t> </w:t>
      </w:r>
      <w:r w:rsidR="008F0F17" w:rsidRPr="00556665">
        <w:rPr>
          <w:sz w:val="22"/>
          <w:szCs w:val="22"/>
        </w:rPr>
        <w:t>II</w:t>
      </w:r>
      <w:r w:rsidR="00C04030" w:rsidRPr="00556665">
        <w:rPr>
          <w:sz w:val="22"/>
          <w:szCs w:val="22"/>
        </w:rPr>
        <w:t xml:space="preserve"> podľa Alkena</w:t>
      </w:r>
      <w:r w:rsidR="00347318" w:rsidRPr="00556665">
        <w:rPr>
          <w:sz w:val="22"/>
          <w:szCs w:val="22"/>
        </w:rPr>
        <w:t>.</w:t>
      </w:r>
    </w:p>
    <w:p w14:paraId="49729247" w14:textId="77777777" w:rsidR="00885DA8" w:rsidRPr="00556665" w:rsidRDefault="00885DA8">
      <w:pPr>
        <w:ind w:left="708"/>
        <w:rPr>
          <w:b/>
          <w:sz w:val="22"/>
          <w:szCs w:val="22"/>
        </w:rPr>
      </w:pPr>
    </w:p>
    <w:p w14:paraId="4B62950B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4.2</w:t>
      </w:r>
      <w:r w:rsidRPr="00556665">
        <w:rPr>
          <w:b/>
          <w:sz w:val="22"/>
          <w:szCs w:val="22"/>
        </w:rPr>
        <w:tab/>
        <w:t>Dávkovanie a spôsob podávania</w:t>
      </w:r>
    </w:p>
    <w:p w14:paraId="1FFCAC60" w14:textId="77777777" w:rsidR="00CB1B89" w:rsidRPr="00556665" w:rsidRDefault="00CB1B89">
      <w:pPr>
        <w:ind w:left="708"/>
        <w:rPr>
          <w:sz w:val="22"/>
          <w:szCs w:val="22"/>
        </w:rPr>
      </w:pPr>
    </w:p>
    <w:p w14:paraId="3B6DAF80" w14:textId="6B148136" w:rsidR="00FE0561" w:rsidRPr="00556665" w:rsidRDefault="00FE0561">
      <w:pPr>
        <w:rPr>
          <w:sz w:val="22"/>
          <w:szCs w:val="22"/>
        </w:rPr>
      </w:pPr>
      <w:r w:rsidRPr="00556665">
        <w:rPr>
          <w:sz w:val="22"/>
          <w:szCs w:val="22"/>
          <w:u w:val="single"/>
        </w:rPr>
        <w:t>Dávkovanie</w:t>
      </w:r>
    </w:p>
    <w:p w14:paraId="79F2860E" w14:textId="77777777" w:rsidR="00F64198" w:rsidRPr="00556665" w:rsidRDefault="00F64198">
      <w:pPr>
        <w:ind w:left="708"/>
        <w:rPr>
          <w:sz w:val="22"/>
          <w:szCs w:val="22"/>
        </w:rPr>
      </w:pPr>
    </w:p>
    <w:p w14:paraId="680DCF01" w14:textId="2FDAB7EB" w:rsidR="00885DA8" w:rsidRPr="00556665" w:rsidRDefault="006123C1">
      <w:pPr>
        <w:rPr>
          <w:sz w:val="22"/>
          <w:szCs w:val="22"/>
        </w:rPr>
      </w:pPr>
      <w:r w:rsidRPr="00556665">
        <w:rPr>
          <w:sz w:val="22"/>
          <w:szCs w:val="22"/>
        </w:rPr>
        <w:t>Užíva sa j</w:t>
      </w:r>
      <w:r w:rsidR="0062694B" w:rsidRPr="00556665">
        <w:rPr>
          <w:sz w:val="22"/>
          <w:szCs w:val="22"/>
        </w:rPr>
        <w:t>edna kapsula 2-krát denne</w:t>
      </w:r>
      <w:r w:rsidR="008F0F17" w:rsidRPr="00556665">
        <w:rPr>
          <w:sz w:val="22"/>
          <w:szCs w:val="22"/>
        </w:rPr>
        <w:t>.</w:t>
      </w:r>
    </w:p>
    <w:p w14:paraId="74CB4662" w14:textId="77777777" w:rsidR="004615D4" w:rsidRPr="00556665" w:rsidRDefault="004615D4">
      <w:pPr>
        <w:ind w:left="708"/>
        <w:rPr>
          <w:sz w:val="22"/>
          <w:szCs w:val="22"/>
        </w:rPr>
      </w:pPr>
    </w:p>
    <w:p w14:paraId="35580275" w14:textId="77777777" w:rsidR="004615D4" w:rsidRPr="00556665" w:rsidRDefault="004615D4">
      <w:pPr>
        <w:rPr>
          <w:i/>
          <w:sz w:val="22"/>
          <w:szCs w:val="22"/>
        </w:rPr>
      </w:pPr>
      <w:r w:rsidRPr="00556665">
        <w:rPr>
          <w:i/>
          <w:sz w:val="22"/>
          <w:szCs w:val="22"/>
        </w:rPr>
        <w:t>Pediatrická populácia</w:t>
      </w:r>
    </w:p>
    <w:p w14:paraId="0C6308DD" w14:textId="28CEF5BF" w:rsidR="004615D4" w:rsidRPr="009368FD" w:rsidRDefault="004615D4">
      <w:pPr>
        <w:rPr>
          <w:sz w:val="22"/>
          <w:szCs w:val="22"/>
        </w:rPr>
      </w:pPr>
      <w:r w:rsidRPr="00556665">
        <w:rPr>
          <w:sz w:val="22"/>
          <w:szCs w:val="22"/>
          <w:lang w:val="pl-PL"/>
        </w:rPr>
        <w:t xml:space="preserve">Prostakan forte </w:t>
      </w:r>
      <w:r w:rsidR="00193FA5" w:rsidRPr="00556665">
        <w:rPr>
          <w:sz w:val="22"/>
          <w:szCs w:val="22"/>
          <w:lang w:val="pl-PL"/>
        </w:rPr>
        <w:t>nie je indikovan</w:t>
      </w:r>
      <w:r w:rsidR="00193FA5" w:rsidRPr="00556665">
        <w:rPr>
          <w:sz w:val="22"/>
          <w:szCs w:val="22"/>
        </w:rPr>
        <w:t xml:space="preserve">ý </w:t>
      </w:r>
      <w:r w:rsidRPr="00556665">
        <w:rPr>
          <w:sz w:val="22"/>
          <w:szCs w:val="22"/>
          <w:lang w:val="pl-PL"/>
        </w:rPr>
        <w:t>de</w:t>
      </w:r>
      <w:r w:rsidR="008F67AD">
        <w:rPr>
          <w:sz w:val="22"/>
          <w:szCs w:val="22"/>
          <w:lang w:val="pl-PL"/>
        </w:rPr>
        <w:t>ťom</w:t>
      </w:r>
      <w:r w:rsidR="00B756FA">
        <w:rPr>
          <w:sz w:val="22"/>
          <w:szCs w:val="22"/>
          <w:lang w:val="pl-PL"/>
        </w:rPr>
        <w:t xml:space="preserve"> a dospievajúci</w:t>
      </w:r>
      <w:r w:rsidR="008F67AD">
        <w:rPr>
          <w:sz w:val="22"/>
          <w:szCs w:val="22"/>
          <w:lang w:val="pl-PL"/>
        </w:rPr>
        <w:t>m</w:t>
      </w:r>
      <w:r w:rsidRPr="00556665">
        <w:rPr>
          <w:sz w:val="22"/>
          <w:szCs w:val="22"/>
          <w:lang w:val="pl-PL"/>
        </w:rPr>
        <w:t>.</w:t>
      </w:r>
    </w:p>
    <w:p w14:paraId="4E57CF44" w14:textId="77777777" w:rsidR="00CB1B89" w:rsidRPr="00556665" w:rsidRDefault="00CB1B89">
      <w:pPr>
        <w:ind w:left="708"/>
        <w:rPr>
          <w:sz w:val="22"/>
          <w:szCs w:val="22"/>
        </w:rPr>
      </w:pPr>
    </w:p>
    <w:p w14:paraId="19B73A66" w14:textId="77777777" w:rsidR="0062694B" w:rsidRPr="00556665" w:rsidRDefault="0062694B">
      <w:pPr>
        <w:rPr>
          <w:sz w:val="22"/>
          <w:szCs w:val="22"/>
          <w:u w:val="single"/>
        </w:rPr>
      </w:pPr>
      <w:r w:rsidRPr="00556665">
        <w:rPr>
          <w:sz w:val="22"/>
          <w:szCs w:val="22"/>
          <w:u w:val="single"/>
        </w:rPr>
        <w:t>Spôsob podávania</w:t>
      </w:r>
    </w:p>
    <w:p w14:paraId="2548149A" w14:textId="77777777" w:rsidR="0062694B" w:rsidRPr="00556665" w:rsidRDefault="0062694B">
      <w:pPr>
        <w:ind w:left="708"/>
        <w:rPr>
          <w:sz w:val="22"/>
          <w:szCs w:val="22"/>
        </w:rPr>
      </w:pPr>
    </w:p>
    <w:p w14:paraId="594B1E9A" w14:textId="093C393B" w:rsidR="0062694B" w:rsidRPr="00556665" w:rsidRDefault="0046393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62694B" w:rsidRPr="00556665">
        <w:rPr>
          <w:sz w:val="22"/>
          <w:szCs w:val="22"/>
        </w:rPr>
        <w:t xml:space="preserve">apsuly sa užívajú </w:t>
      </w:r>
      <w:r w:rsidR="00D30E18" w:rsidRPr="00556665">
        <w:rPr>
          <w:sz w:val="22"/>
          <w:szCs w:val="22"/>
        </w:rPr>
        <w:t xml:space="preserve">celé, </w:t>
      </w:r>
      <w:r w:rsidR="0062694B" w:rsidRPr="00556665">
        <w:rPr>
          <w:sz w:val="22"/>
          <w:szCs w:val="22"/>
        </w:rPr>
        <w:t>nerozhryzené s dostatočným množstvom tekutiny.</w:t>
      </w:r>
    </w:p>
    <w:p w14:paraId="7667DA9C" w14:textId="77777777" w:rsidR="00347318" w:rsidRPr="00556665" w:rsidRDefault="00347318">
      <w:pPr>
        <w:rPr>
          <w:sz w:val="22"/>
          <w:szCs w:val="22"/>
        </w:rPr>
      </w:pPr>
    </w:p>
    <w:p w14:paraId="093A925A" w14:textId="44745984" w:rsidR="00347318" w:rsidRDefault="00347318">
      <w:pPr>
        <w:rPr>
          <w:sz w:val="22"/>
          <w:szCs w:val="22"/>
          <w:u w:val="single"/>
        </w:rPr>
      </w:pPr>
      <w:r w:rsidRPr="007B69BA">
        <w:rPr>
          <w:sz w:val="22"/>
          <w:szCs w:val="22"/>
          <w:u w:val="single"/>
        </w:rPr>
        <w:t>Dĺžka liečby</w:t>
      </w:r>
    </w:p>
    <w:p w14:paraId="1AC93633" w14:textId="77777777" w:rsidR="008F67AD" w:rsidRPr="007B69BA" w:rsidRDefault="008F67AD">
      <w:pPr>
        <w:rPr>
          <w:sz w:val="22"/>
          <w:szCs w:val="22"/>
          <w:u w:val="single"/>
        </w:rPr>
      </w:pPr>
    </w:p>
    <w:p w14:paraId="31E1DECD" w14:textId="3E9AE88E" w:rsidR="0062694B" w:rsidRPr="00556665" w:rsidRDefault="00A966EF">
      <w:pPr>
        <w:rPr>
          <w:sz w:val="22"/>
          <w:szCs w:val="22"/>
        </w:rPr>
      </w:pPr>
      <w:r w:rsidRPr="009368FD">
        <w:rPr>
          <w:sz w:val="22"/>
          <w:szCs w:val="22"/>
        </w:rPr>
        <w:t xml:space="preserve">Prostakan forte možno podávať dlhodobo. </w:t>
      </w:r>
      <w:r w:rsidR="0062694B" w:rsidRPr="009368FD">
        <w:rPr>
          <w:sz w:val="22"/>
          <w:szCs w:val="22"/>
        </w:rPr>
        <w:t>Dĺžka podávania nie je časovo ohraničená.</w:t>
      </w:r>
      <w:r w:rsidRPr="009368FD">
        <w:rPr>
          <w:sz w:val="22"/>
          <w:szCs w:val="22"/>
        </w:rPr>
        <w:t xml:space="preserve"> Ak príznaky </w:t>
      </w:r>
      <w:r w:rsidRPr="00556665">
        <w:rPr>
          <w:sz w:val="22"/>
          <w:szCs w:val="22"/>
        </w:rPr>
        <w:t xml:space="preserve">počas užívania </w:t>
      </w:r>
      <w:r w:rsidR="00347318" w:rsidRPr="00556665">
        <w:rPr>
          <w:sz w:val="22"/>
          <w:szCs w:val="22"/>
        </w:rPr>
        <w:t xml:space="preserve">Prostakanu forte </w:t>
      </w:r>
      <w:r w:rsidRPr="00556665">
        <w:rPr>
          <w:sz w:val="22"/>
          <w:szCs w:val="22"/>
        </w:rPr>
        <w:t>pretrvávajú, je potrebné sa poradiť s</w:t>
      </w:r>
      <w:r w:rsidR="00FE20A4" w:rsidRPr="00556665">
        <w:rPr>
          <w:sz w:val="22"/>
          <w:szCs w:val="22"/>
        </w:rPr>
        <w:t> lekárom (pozri časť 4.4).</w:t>
      </w:r>
    </w:p>
    <w:p w14:paraId="412D24AE" w14:textId="77777777" w:rsidR="0062694B" w:rsidRPr="00556665" w:rsidRDefault="0062694B">
      <w:pPr>
        <w:ind w:left="708"/>
        <w:rPr>
          <w:sz w:val="22"/>
          <w:szCs w:val="22"/>
        </w:rPr>
      </w:pPr>
    </w:p>
    <w:p w14:paraId="7BE5089D" w14:textId="666C3724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4.3</w:t>
      </w:r>
      <w:r w:rsidRPr="00556665">
        <w:rPr>
          <w:b/>
          <w:sz w:val="22"/>
          <w:szCs w:val="22"/>
        </w:rPr>
        <w:tab/>
        <w:t>Kontraindikácie</w:t>
      </w:r>
    </w:p>
    <w:p w14:paraId="1C887456" w14:textId="77777777" w:rsidR="00CB1B89" w:rsidRPr="00556665" w:rsidRDefault="00CB1B89">
      <w:pPr>
        <w:ind w:left="709"/>
        <w:rPr>
          <w:sz w:val="22"/>
          <w:szCs w:val="22"/>
        </w:rPr>
      </w:pPr>
    </w:p>
    <w:p w14:paraId="23315C0B" w14:textId="77777777" w:rsidR="00CC2F3E" w:rsidRPr="00556665" w:rsidRDefault="00424174">
      <w:pPr>
        <w:rPr>
          <w:sz w:val="22"/>
          <w:szCs w:val="22"/>
        </w:rPr>
      </w:pPr>
      <w:r w:rsidRPr="00556665">
        <w:rPr>
          <w:sz w:val="22"/>
          <w:szCs w:val="22"/>
        </w:rPr>
        <w:t>Precitlivenosť na liečivá alebo na ktorúkoľvek z pomocných látok</w:t>
      </w:r>
      <w:r w:rsidR="00FE0561" w:rsidRPr="00556665">
        <w:rPr>
          <w:sz w:val="22"/>
          <w:szCs w:val="22"/>
        </w:rPr>
        <w:t xml:space="preserve"> uvedených v časti 6.1</w:t>
      </w:r>
      <w:r w:rsidRPr="00556665">
        <w:rPr>
          <w:sz w:val="22"/>
          <w:szCs w:val="22"/>
        </w:rPr>
        <w:t>.</w:t>
      </w:r>
      <w:r w:rsidR="00A3581A" w:rsidRPr="00556665">
        <w:rPr>
          <w:sz w:val="22"/>
          <w:szCs w:val="22"/>
        </w:rPr>
        <w:t xml:space="preserve"> </w:t>
      </w:r>
    </w:p>
    <w:p w14:paraId="00663DC8" w14:textId="608C4E72" w:rsidR="00556665" w:rsidRPr="009368FD" w:rsidRDefault="00CB2927">
      <w:pPr>
        <w:rPr>
          <w:sz w:val="22"/>
          <w:szCs w:val="22"/>
        </w:rPr>
      </w:pPr>
      <w:r w:rsidRPr="00556665">
        <w:rPr>
          <w:sz w:val="22"/>
          <w:szCs w:val="22"/>
        </w:rPr>
        <w:t>Precitlive</w:t>
      </w:r>
      <w:r w:rsidR="009368FD">
        <w:rPr>
          <w:sz w:val="22"/>
          <w:szCs w:val="22"/>
        </w:rPr>
        <w:t>n</w:t>
      </w:r>
      <w:r w:rsidRPr="009368FD">
        <w:rPr>
          <w:sz w:val="22"/>
          <w:szCs w:val="22"/>
        </w:rPr>
        <w:t>osť na sóju a arašidy.</w:t>
      </w:r>
    </w:p>
    <w:p w14:paraId="714DED34" w14:textId="77777777" w:rsidR="00CB1B89" w:rsidRPr="009368FD" w:rsidRDefault="00CB1B89">
      <w:pPr>
        <w:rPr>
          <w:sz w:val="22"/>
          <w:szCs w:val="22"/>
        </w:rPr>
      </w:pPr>
    </w:p>
    <w:p w14:paraId="5591C778" w14:textId="77777777" w:rsidR="0005100D" w:rsidRPr="009368FD" w:rsidRDefault="0005100D">
      <w:pPr>
        <w:rPr>
          <w:b/>
          <w:sz w:val="22"/>
          <w:szCs w:val="22"/>
        </w:rPr>
      </w:pPr>
      <w:r w:rsidRPr="009368FD">
        <w:rPr>
          <w:b/>
          <w:sz w:val="22"/>
          <w:szCs w:val="22"/>
        </w:rPr>
        <w:t>4.4</w:t>
      </w:r>
      <w:r w:rsidRPr="009368FD">
        <w:rPr>
          <w:b/>
          <w:sz w:val="22"/>
          <w:szCs w:val="22"/>
        </w:rPr>
        <w:tab/>
      </w:r>
      <w:r w:rsidR="002C27B9" w:rsidRPr="009368FD">
        <w:rPr>
          <w:b/>
          <w:sz w:val="22"/>
          <w:szCs w:val="22"/>
        </w:rPr>
        <w:t>Osobitné upozornenia a opatrenia pri používaní</w:t>
      </w:r>
    </w:p>
    <w:p w14:paraId="549E2FDE" w14:textId="77777777" w:rsidR="00CB1B89" w:rsidRPr="00556665" w:rsidRDefault="00CB1B89">
      <w:pPr>
        <w:ind w:left="705"/>
        <w:rPr>
          <w:sz w:val="22"/>
          <w:szCs w:val="22"/>
        </w:rPr>
      </w:pPr>
    </w:p>
    <w:p w14:paraId="539F395B" w14:textId="523C2CC0" w:rsidR="00104AE0" w:rsidRPr="001D055D" w:rsidRDefault="00C04030" w:rsidP="007B69BA">
      <w:pPr>
        <w:rPr>
          <w:sz w:val="22"/>
          <w:szCs w:val="22"/>
        </w:rPr>
      </w:pPr>
      <w:r w:rsidRPr="00556665">
        <w:rPr>
          <w:sz w:val="22"/>
          <w:szCs w:val="22"/>
        </w:rPr>
        <w:t>Ak sa ťažkosti zhoršia alebo ak sa počas užívania lieku objavia príznaky ako horúčka, kŕče a</w:t>
      </w:r>
      <w:r w:rsidR="009368FD">
        <w:rPr>
          <w:sz w:val="22"/>
          <w:szCs w:val="22"/>
        </w:rPr>
        <w:t>lebo</w:t>
      </w:r>
      <w:r w:rsidRPr="009368FD">
        <w:rPr>
          <w:sz w:val="22"/>
          <w:szCs w:val="22"/>
        </w:rPr>
        <w:t xml:space="preserve"> krv v moči, bolestivé močenie alebo zadržiavanie moču, je potrebné sa poradiť s lekárom. </w:t>
      </w:r>
    </w:p>
    <w:p w14:paraId="1E682C81" w14:textId="77777777" w:rsidR="00885DA8" w:rsidRPr="001D055D" w:rsidRDefault="00885DA8" w:rsidP="009368FD">
      <w:pPr>
        <w:rPr>
          <w:b/>
          <w:sz w:val="22"/>
          <w:szCs w:val="22"/>
          <w:lang w:val="pl-PL"/>
        </w:rPr>
      </w:pPr>
    </w:p>
    <w:p w14:paraId="1D801F8A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4.5</w:t>
      </w:r>
      <w:r w:rsidRPr="00556665">
        <w:rPr>
          <w:b/>
          <w:sz w:val="22"/>
          <w:szCs w:val="22"/>
        </w:rPr>
        <w:tab/>
        <w:t>Liekové a iné interakcie</w:t>
      </w:r>
    </w:p>
    <w:p w14:paraId="5746C055" w14:textId="77777777" w:rsidR="00CB1B89" w:rsidRPr="00556665" w:rsidRDefault="00CB1B89">
      <w:pPr>
        <w:ind w:left="705"/>
        <w:rPr>
          <w:sz w:val="22"/>
          <w:szCs w:val="22"/>
        </w:rPr>
      </w:pPr>
    </w:p>
    <w:p w14:paraId="22FD7AFF" w14:textId="1A709429" w:rsidR="00A966EF" w:rsidRPr="009368FD" w:rsidRDefault="00424174">
      <w:pPr>
        <w:rPr>
          <w:sz w:val="22"/>
          <w:szCs w:val="22"/>
        </w:rPr>
      </w:pPr>
      <w:r w:rsidRPr="00556665">
        <w:rPr>
          <w:sz w:val="22"/>
          <w:szCs w:val="22"/>
        </w:rPr>
        <w:t>N</w:t>
      </w:r>
      <w:r w:rsidR="00EE3355" w:rsidRPr="009368FD">
        <w:rPr>
          <w:sz w:val="22"/>
          <w:szCs w:val="22"/>
        </w:rPr>
        <w:t>euskutočnili sa</w:t>
      </w:r>
      <w:r w:rsidR="00A966EF" w:rsidRPr="009368FD">
        <w:rPr>
          <w:sz w:val="22"/>
          <w:szCs w:val="22"/>
        </w:rPr>
        <w:t xml:space="preserve"> žiadne interakč</w:t>
      </w:r>
      <w:r w:rsidR="00AC64F0" w:rsidRPr="009368FD">
        <w:rPr>
          <w:sz w:val="22"/>
          <w:szCs w:val="22"/>
        </w:rPr>
        <w:t>n</w:t>
      </w:r>
      <w:r w:rsidR="00A966EF" w:rsidRPr="009368FD">
        <w:rPr>
          <w:sz w:val="22"/>
          <w:szCs w:val="22"/>
        </w:rPr>
        <w:t xml:space="preserve">é štúdie. </w:t>
      </w:r>
    </w:p>
    <w:p w14:paraId="504D567E" w14:textId="47705352" w:rsidR="001E1E8D" w:rsidRPr="009368FD" w:rsidRDefault="0062283F">
      <w:pPr>
        <w:rPr>
          <w:sz w:val="22"/>
          <w:szCs w:val="22"/>
        </w:rPr>
      </w:pPr>
      <w:r w:rsidRPr="00556665">
        <w:rPr>
          <w:sz w:val="22"/>
          <w:szCs w:val="22"/>
        </w:rPr>
        <w:t>Bolo hlásených n</w:t>
      </w:r>
      <w:r w:rsidR="00A966EF" w:rsidRPr="00556665">
        <w:rPr>
          <w:sz w:val="22"/>
          <w:szCs w:val="22"/>
        </w:rPr>
        <w:t xml:space="preserve">iekoľko prípadov </w:t>
      </w:r>
      <w:r w:rsidR="00F769A0">
        <w:rPr>
          <w:sz w:val="22"/>
          <w:szCs w:val="22"/>
        </w:rPr>
        <w:t xml:space="preserve">podozrenia na </w:t>
      </w:r>
      <w:r w:rsidRPr="00556665">
        <w:rPr>
          <w:sz w:val="22"/>
          <w:szCs w:val="22"/>
        </w:rPr>
        <w:t>interakcie s warfarínom, u ktorých sa pozorovali zvýšené hodnoty I</w:t>
      </w:r>
      <w:r w:rsidR="00CD79BC">
        <w:rPr>
          <w:sz w:val="22"/>
          <w:szCs w:val="22"/>
        </w:rPr>
        <w:t>N</w:t>
      </w:r>
      <w:r w:rsidRPr="00556665">
        <w:rPr>
          <w:sz w:val="22"/>
          <w:szCs w:val="22"/>
        </w:rPr>
        <w:t>R</w:t>
      </w:r>
      <w:r w:rsidR="00AC64F0" w:rsidRPr="00556665">
        <w:rPr>
          <w:sz w:val="22"/>
          <w:szCs w:val="22"/>
        </w:rPr>
        <w:t>.</w:t>
      </w:r>
    </w:p>
    <w:p w14:paraId="41FC02E7" w14:textId="77777777" w:rsidR="00CB1B89" w:rsidRPr="00556665" w:rsidRDefault="00CB1B89">
      <w:pPr>
        <w:rPr>
          <w:b/>
          <w:sz w:val="22"/>
          <w:szCs w:val="22"/>
        </w:rPr>
      </w:pPr>
    </w:p>
    <w:p w14:paraId="7C083DAB" w14:textId="3B395951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4.6</w:t>
      </w:r>
      <w:r w:rsidRPr="00556665">
        <w:rPr>
          <w:b/>
          <w:sz w:val="22"/>
          <w:szCs w:val="22"/>
        </w:rPr>
        <w:tab/>
      </w:r>
      <w:r w:rsidR="00FE0561" w:rsidRPr="00556665">
        <w:rPr>
          <w:b/>
          <w:sz w:val="22"/>
          <w:szCs w:val="22"/>
        </w:rPr>
        <w:t>Fertilita, g</w:t>
      </w:r>
      <w:r w:rsidR="002C27B9" w:rsidRPr="00556665">
        <w:rPr>
          <w:b/>
          <w:sz w:val="22"/>
          <w:szCs w:val="22"/>
        </w:rPr>
        <w:t>ravidita a laktácia</w:t>
      </w:r>
    </w:p>
    <w:p w14:paraId="6332BC95" w14:textId="77777777" w:rsidR="00CB1B89" w:rsidRPr="00556665" w:rsidRDefault="00CB1B89">
      <w:pPr>
        <w:ind w:left="709"/>
        <w:rPr>
          <w:sz w:val="22"/>
          <w:szCs w:val="22"/>
        </w:rPr>
      </w:pPr>
    </w:p>
    <w:p w14:paraId="50847480" w14:textId="206DD4B1" w:rsidR="00B004A8" w:rsidRPr="00556665" w:rsidRDefault="00973E60">
      <w:pPr>
        <w:rPr>
          <w:sz w:val="22"/>
          <w:szCs w:val="22"/>
        </w:rPr>
      </w:pPr>
      <w:r>
        <w:rPr>
          <w:sz w:val="22"/>
          <w:szCs w:val="22"/>
        </w:rPr>
        <w:t xml:space="preserve">Neexistuje relevantná indikácia pre použitie Prostakanu forte u žien. </w:t>
      </w:r>
    </w:p>
    <w:p w14:paraId="047629A5" w14:textId="77777777" w:rsidR="0019583C" w:rsidRPr="00556665" w:rsidRDefault="0019583C">
      <w:pPr>
        <w:rPr>
          <w:sz w:val="22"/>
          <w:szCs w:val="22"/>
        </w:rPr>
      </w:pPr>
    </w:p>
    <w:p w14:paraId="44285BEF" w14:textId="308555C1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4.7</w:t>
      </w:r>
      <w:r w:rsidRPr="00556665">
        <w:rPr>
          <w:b/>
          <w:sz w:val="22"/>
          <w:szCs w:val="22"/>
        </w:rPr>
        <w:tab/>
        <w:t>Ovplyvnenie schopnosti viesť vozidlá a obsluhovať stroje</w:t>
      </w:r>
    </w:p>
    <w:p w14:paraId="5B5BB41E" w14:textId="77777777" w:rsidR="00CB1B89" w:rsidRPr="00556665" w:rsidRDefault="00CB1B89">
      <w:pPr>
        <w:ind w:left="709"/>
        <w:rPr>
          <w:sz w:val="22"/>
          <w:szCs w:val="22"/>
        </w:rPr>
      </w:pPr>
    </w:p>
    <w:p w14:paraId="6819C9FF" w14:textId="1A683EFA" w:rsidR="0005100D" w:rsidRPr="001D055D" w:rsidRDefault="00BA17D9">
      <w:pPr>
        <w:rPr>
          <w:b/>
          <w:sz w:val="22"/>
          <w:szCs w:val="22"/>
        </w:rPr>
      </w:pPr>
      <w:r w:rsidRPr="009368FD">
        <w:rPr>
          <w:sz w:val="22"/>
          <w:szCs w:val="22"/>
        </w:rPr>
        <w:t>Ne</w:t>
      </w:r>
      <w:r w:rsidR="00FE20A4" w:rsidRPr="009368FD">
        <w:rPr>
          <w:sz w:val="22"/>
          <w:szCs w:val="22"/>
        </w:rPr>
        <w:t xml:space="preserve">boli vykonané žiadne štúdie </w:t>
      </w:r>
      <w:r w:rsidR="00B90702">
        <w:rPr>
          <w:sz w:val="22"/>
          <w:szCs w:val="22"/>
        </w:rPr>
        <w:t>skúmajúce</w:t>
      </w:r>
      <w:r w:rsidR="00B90702" w:rsidRPr="00232607">
        <w:rPr>
          <w:sz w:val="22"/>
          <w:szCs w:val="22"/>
        </w:rPr>
        <w:t xml:space="preserve"> </w:t>
      </w:r>
      <w:r w:rsidR="00FE20A4" w:rsidRPr="009368FD">
        <w:rPr>
          <w:sz w:val="22"/>
          <w:szCs w:val="22"/>
        </w:rPr>
        <w:t xml:space="preserve">vplyv </w:t>
      </w:r>
      <w:r w:rsidR="00E93786" w:rsidRPr="009368FD">
        <w:rPr>
          <w:sz w:val="22"/>
          <w:szCs w:val="22"/>
        </w:rPr>
        <w:t xml:space="preserve">na </w:t>
      </w:r>
      <w:r w:rsidR="00FE20A4" w:rsidRPr="009368FD">
        <w:rPr>
          <w:sz w:val="22"/>
          <w:szCs w:val="22"/>
        </w:rPr>
        <w:t>schopnosť viesť vozidlá a</w:t>
      </w:r>
      <w:r w:rsidR="00E93786" w:rsidRPr="009368FD">
        <w:rPr>
          <w:sz w:val="22"/>
          <w:szCs w:val="22"/>
        </w:rPr>
        <w:t> obs</w:t>
      </w:r>
      <w:r w:rsidR="00333A2D">
        <w:rPr>
          <w:sz w:val="22"/>
          <w:szCs w:val="22"/>
        </w:rPr>
        <w:t>l</w:t>
      </w:r>
      <w:r w:rsidR="00E93786" w:rsidRPr="009368FD">
        <w:rPr>
          <w:sz w:val="22"/>
          <w:szCs w:val="22"/>
        </w:rPr>
        <w:t xml:space="preserve">uhovať </w:t>
      </w:r>
      <w:r w:rsidR="00FE20A4" w:rsidRPr="001D055D">
        <w:rPr>
          <w:sz w:val="22"/>
          <w:szCs w:val="22"/>
        </w:rPr>
        <w:t>stroje.</w:t>
      </w:r>
    </w:p>
    <w:p w14:paraId="40673971" w14:textId="77777777" w:rsidR="00CB1B89" w:rsidRPr="00556665" w:rsidRDefault="00CB1B89">
      <w:pPr>
        <w:rPr>
          <w:b/>
          <w:sz w:val="22"/>
          <w:szCs w:val="22"/>
          <w:highlight w:val="yellow"/>
        </w:rPr>
      </w:pPr>
    </w:p>
    <w:p w14:paraId="53137CEA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4.8</w:t>
      </w:r>
      <w:r w:rsidRPr="00556665">
        <w:rPr>
          <w:b/>
          <w:sz w:val="22"/>
          <w:szCs w:val="22"/>
        </w:rPr>
        <w:tab/>
        <w:t>Nežiaduce účinky</w:t>
      </w:r>
    </w:p>
    <w:p w14:paraId="2DAC072F" w14:textId="77777777" w:rsidR="00CB1B89" w:rsidRPr="00556665" w:rsidRDefault="00CB1B89">
      <w:pPr>
        <w:rPr>
          <w:sz w:val="22"/>
          <w:szCs w:val="22"/>
        </w:rPr>
      </w:pPr>
    </w:p>
    <w:p w14:paraId="3B9C5850" w14:textId="65C9BBA3" w:rsidR="00424174" w:rsidRPr="00556665" w:rsidRDefault="00816601">
      <w:pPr>
        <w:rPr>
          <w:sz w:val="22"/>
          <w:szCs w:val="22"/>
        </w:rPr>
      </w:pPr>
      <w:r w:rsidRPr="00556665">
        <w:rPr>
          <w:sz w:val="22"/>
          <w:szCs w:val="22"/>
        </w:rPr>
        <w:t>Frekvencia výskytu nežiaducich reakcií je usporiadaná podľa nasledovnej konvencie:</w:t>
      </w:r>
    </w:p>
    <w:p w14:paraId="77F4BE6A" w14:textId="77777777" w:rsidR="00424174" w:rsidRPr="009368FD" w:rsidRDefault="00424174">
      <w:pPr>
        <w:rPr>
          <w:color w:val="000000"/>
          <w:sz w:val="22"/>
          <w:szCs w:val="22"/>
        </w:rPr>
      </w:pPr>
      <w:r w:rsidRPr="00556665">
        <w:rPr>
          <w:color w:val="000000"/>
          <w:sz w:val="22"/>
          <w:szCs w:val="22"/>
        </w:rPr>
        <w:t xml:space="preserve">- Veľmi časté </w:t>
      </w:r>
      <w:r w:rsidRPr="00556665">
        <w:rPr>
          <w:sz w:val="22"/>
          <w:szCs w:val="22"/>
        </w:rPr>
        <w:t>(</w:t>
      </w:r>
      <w:r w:rsidRPr="009368FD">
        <w:rPr>
          <w:sz w:val="22"/>
          <w:szCs w:val="22"/>
        </w:rPr>
        <w:sym w:font="Symbol" w:char="F0B3"/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1/10</w:t>
      </w:r>
      <w:r w:rsidRPr="009368FD">
        <w:rPr>
          <w:color w:val="000000"/>
          <w:sz w:val="22"/>
          <w:szCs w:val="22"/>
        </w:rPr>
        <w:t>),</w:t>
      </w:r>
    </w:p>
    <w:p w14:paraId="0339E20C" w14:textId="77777777" w:rsidR="00424174" w:rsidRPr="009368FD" w:rsidRDefault="00424174">
      <w:pPr>
        <w:rPr>
          <w:color w:val="000000"/>
          <w:sz w:val="22"/>
          <w:szCs w:val="22"/>
        </w:rPr>
      </w:pPr>
      <w:r w:rsidRPr="009368FD">
        <w:rPr>
          <w:color w:val="000000"/>
          <w:sz w:val="22"/>
          <w:szCs w:val="22"/>
        </w:rPr>
        <w:t>- Časté (</w:t>
      </w:r>
      <w:r w:rsidRPr="009368FD">
        <w:rPr>
          <w:sz w:val="22"/>
          <w:szCs w:val="22"/>
        </w:rPr>
        <w:sym w:font="Symbol" w:char="F0B3"/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1/100 až &lt;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1/10</w:t>
      </w:r>
      <w:r w:rsidRPr="009368FD">
        <w:rPr>
          <w:color w:val="000000"/>
          <w:sz w:val="22"/>
          <w:szCs w:val="22"/>
        </w:rPr>
        <w:t xml:space="preserve">), </w:t>
      </w:r>
    </w:p>
    <w:p w14:paraId="5EA18B73" w14:textId="07304558" w:rsidR="00424174" w:rsidRPr="009368FD" w:rsidRDefault="00424174">
      <w:pPr>
        <w:rPr>
          <w:color w:val="000000"/>
          <w:sz w:val="22"/>
          <w:szCs w:val="22"/>
        </w:rPr>
      </w:pPr>
      <w:r w:rsidRPr="009368FD">
        <w:rPr>
          <w:color w:val="000000"/>
          <w:sz w:val="22"/>
          <w:szCs w:val="22"/>
        </w:rPr>
        <w:t>- Menej časté (</w:t>
      </w:r>
      <w:r w:rsidRPr="009368FD">
        <w:rPr>
          <w:sz w:val="22"/>
          <w:szCs w:val="22"/>
        </w:rPr>
        <w:sym w:font="Symbol" w:char="F0B3"/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000 až &lt;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1/100</w:t>
      </w:r>
      <w:r w:rsidRPr="009368FD">
        <w:rPr>
          <w:color w:val="000000"/>
          <w:sz w:val="22"/>
          <w:szCs w:val="22"/>
        </w:rPr>
        <w:t>),</w:t>
      </w:r>
    </w:p>
    <w:p w14:paraId="766F913E" w14:textId="0D25B591" w:rsidR="00424174" w:rsidRPr="009368FD" w:rsidRDefault="00424174">
      <w:pPr>
        <w:rPr>
          <w:color w:val="000000"/>
          <w:sz w:val="22"/>
          <w:szCs w:val="22"/>
        </w:rPr>
      </w:pPr>
      <w:r w:rsidRPr="009368FD">
        <w:rPr>
          <w:color w:val="000000"/>
          <w:sz w:val="22"/>
          <w:szCs w:val="22"/>
        </w:rPr>
        <w:t>- Zriedkavé (</w:t>
      </w:r>
      <w:r w:rsidRPr="009368FD">
        <w:rPr>
          <w:sz w:val="22"/>
          <w:szCs w:val="22"/>
        </w:rPr>
        <w:sym w:font="Symbol" w:char="F0B3"/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1/10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000 až &lt;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1/1</w:t>
      </w:r>
      <w:r w:rsidR="005A783F" w:rsidRPr="009368FD">
        <w:rPr>
          <w:sz w:val="22"/>
          <w:szCs w:val="22"/>
        </w:rPr>
        <w:t> </w:t>
      </w:r>
      <w:r w:rsidRPr="009368FD">
        <w:rPr>
          <w:sz w:val="22"/>
          <w:szCs w:val="22"/>
        </w:rPr>
        <w:t>000</w:t>
      </w:r>
      <w:r w:rsidRPr="009368FD">
        <w:rPr>
          <w:color w:val="000000"/>
          <w:sz w:val="22"/>
          <w:szCs w:val="22"/>
        </w:rPr>
        <w:t>),</w:t>
      </w:r>
    </w:p>
    <w:p w14:paraId="3123FFE5" w14:textId="7AB3233C" w:rsidR="00AE28CE" w:rsidRPr="001D055D" w:rsidRDefault="00424174">
      <w:pPr>
        <w:rPr>
          <w:sz w:val="22"/>
          <w:szCs w:val="22"/>
        </w:rPr>
      </w:pPr>
      <w:r w:rsidRPr="009368FD">
        <w:rPr>
          <w:color w:val="000000"/>
          <w:sz w:val="22"/>
          <w:szCs w:val="22"/>
        </w:rPr>
        <w:t xml:space="preserve">- Veľmi zriedkavé </w:t>
      </w:r>
      <w:r w:rsidRPr="001D055D">
        <w:rPr>
          <w:sz w:val="22"/>
          <w:szCs w:val="22"/>
        </w:rPr>
        <w:t>(&lt;</w:t>
      </w:r>
      <w:r w:rsidR="005A783F" w:rsidRPr="001D055D">
        <w:rPr>
          <w:sz w:val="22"/>
          <w:szCs w:val="22"/>
        </w:rPr>
        <w:t> </w:t>
      </w:r>
      <w:r w:rsidRPr="001D055D">
        <w:rPr>
          <w:sz w:val="22"/>
          <w:szCs w:val="22"/>
        </w:rPr>
        <w:t>1/10</w:t>
      </w:r>
      <w:r w:rsidR="005A783F" w:rsidRPr="001D055D">
        <w:rPr>
          <w:sz w:val="22"/>
          <w:szCs w:val="22"/>
        </w:rPr>
        <w:t> </w:t>
      </w:r>
      <w:r w:rsidRPr="001D055D">
        <w:rPr>
          <w:sz w:val="22"/>
          <w:szCs w:val="22"/>
        </w:rPr>
        <w:t xml:space="preserve">000), </w:t>
      </w:r>
    </w:p>
    <w:p w14:paraId="4D1CBE25" w14:textId="455BB167" w:rsidR="00424174" w:rsidRPr="00333A2D" w:rsidRDefault="00AE28CE">
      <w:pPr>
        <w:rPr>
          <w:color w:val="000000"/>
          <w:sz w:val="22"/>
          <w:szCs w:val="22"/>
        </w:rPr>
      </w:pPr>
      <w:r w:rsidRPr="00333A2D">
        <w:rPr>
          <w:sz w:val="22"/>
          <w:szCs w:val="22"/>
        </w:rPr>
        <w:t>- N</w:t>
      </w:r>
      <w:r w:rsidR="00424174" w:rsidRPr="00333A2D">
        <w:rPr>
          <w:sz w:val="22"/>
          <w:szCs w:val="22"/>
        </w:rPr>
        <w:t>eznáme (z dostupných údajov).</w:t>
      </w:r>
    </w:p>
    <w:p w14:paraId="62B775FE" w14:textId="77777777" w:rsidR="00424174" w:rsidRPr="00556665" w:rsidRDefault="00424174">
      <w:pPr>
        <w:rPr>
          <w:sz w:val="22"/>
          <w:szCs w:val="22"/>
        </w:rPr>
      </w:pPr>
    </w:p>
    <w:p w14:paraId="33368856" w14:textId="0B2A0231" w:rsidR="008B11C3" w:rsidRPr="007B69BA" w:rsidRDefault="007B75C6">
      <w:pPr>
        <w:rPr>
          <w:sz w:val="22"/>
          <w:szCs w:val="22"/>
          <w:u w:val="single"/>
        </w:rPr>
      </w:pPr>
      <w:r w:rsidRPr="007B69BA">
        <w:rPr>
          <w:sz w:val="22"/>
          <w:szCs w:val="22"/>
          <w:u w:val="single"/>
        </w:rPr>
        <w:t xml:space="preserve">Poruchy </w:t>
      </w:r>
      <w:r w:rsidR="008B11C3" w:rsidRPr="007B69BA">
        <w:rPr>
          <w:sz w:val="22"/>
          <w:szCs w:val="22"/>
          <w:u w:val="single"/>
        </w:rPr>
        <w:t>gastrointestinálne</w:t>
      </w:r>
      <w:r w:rsidRPr="007B69BA">
        <w:rPr>
          <w:sz w:val="22"/>
          <w:szCs w:val="22"/>
          <w:u w:val="single"/>
        </w:rPr>
        <w:t>ho traktu</w:t>
      </w:r>
    </w:p>
    <w:p w14:paraId="4E1916C5" w14:textId="26B67B6D" w:rsidR="00BA17D9" w:rsidRPr="009368FD" w:rsidRDefault="0021326D">
      <w:pPr>
        <w:rPr>
          <w:sz w:val="22"/>
          <w:szCs w:val="22"/>
        </w:rPr>
      </w:pPr>
      <w:r>
        <w:rPr>
          <w:sz w:val="22"/>
          <w:szCs w:val="22"/>
        </w:rPr>
        <w:t>Menej čast</w:t>
      </w:r>
      <w:r w:rsidR="00BA17D9" w:rsidRPr="00556665">
        <w:rPr>
          <w:sz w:val="22"/>
          <w:szCs w:val="22"/>
        </w:rPr>
        <w:t>é</w:t>
      </w:r>
      <w:r w:rsidR="00BA17D9" w:rsidRPr="009368FD">
        <w:rPr>
          <w:sz w:val="22"/>
          <w:szCs w:val="22"/>
        </w:rPr>
        <w:t>: gastrointestinálne ť</w:t>
      </w:r>
      <w:r w:rsidR="00861E3E" w:rsidRPr="009368FD">
        <w:rPr>
          <w:sz w:val="22"/>
          <w:szCs w:val="22"/>
        </w:rPr>
        <w:t>a</w:t>
      </w:r>
      <w:r w:rsidR="00333A2D">
        <w:rPr>
          <w:sz w:val="22"/>
          <w:szCs w:val="22"/>
        </w:rPr>
        <w:t>ž</w:t>
      </w:r>
      <w:r w:rsidR="00861E3E" w:rsidRPr="009368FD">
        <w:rPr>
          <w:sz w:val="22"/>
          <w:szCs w:val="22"/>
        </w:rPr>
        <w:t>ko</w:t>
      </w:r>
      <w:r w:rsidR="00333A2D">
        <w:rPr>
          <w:sz w:val="22"/>
          <w:szCs w:val="22"/>
        </w:rPr>
        <w:t>sti,</w:t>
      </w:r>
      <w:r w:rsidR="00861E3E" w:rsidRPr="009368FD">
        <w:rPr>
          <w:sz w:val="22"/>
          <w:szCs w:val="22"/>
        </w:rPr>
        <w:t xml:space="preserve"> nau</w:t>
      </w:r>
      <w:r w:rsidR="00333A2D">
        <w:rPr>
          <w:sz w:val="22"/>
          <w:szCs w:val="22"/>
        </w:rPr>
        <w:t>z</w:t>
      </w:r>
      <w:r w:rsidR="00861E3E" w:rsidRPr="009368FD">
        <w:rPr>
          <w:sz w:val="22"/>
          <w:szCs w:val="22"/>
        </w:rPr>
        <w:t xml:space="preserve">ea, </w:t>
      </w:r>
      <w:r w:rsidR="003A2142" w:rsidRPr="009368FD">
        <w:rPr>
          <w:sz w:val="22"/>
          <w:szCs w:val="22"/>
        </w:rPr>
        <w:t>vracanie, bolesť brucha (</w:t>
      </w:r>
      <w:r w:rsidR="00BA2171">
        <w:rPr>
          <w:sz w:val="22"/>
          <w:szCs w:val="22"/>
        </w:rPr>
        <w:t>hlavne ak</w:t>
      </w:r>
      <w:r w:rsidR="003A2142" w:rsidRPr="009368FD">
        <w:rPr>
          <w:sz w:val="22"/>
          <w:szCs w:val="22"/>
        </w:rPr>
        <w:t xml:space="preserve"> sa užíva nalačno)</w:t>
      </w:r>
    </w:p>
    <w:p w14:paraId="41C537A5" w14:textId="2D997C79" w:rsidR="00861E3E" w:rsidRPr="009368FD" w:rsidRDefault="00861E3E">
      <w:pPr>
        <w:rPr>
          <w:sz w:val="22"/>
          <w:szCs w:val="22"/>
        </w:rPr>
      </w:pPr>
      <w:r w:rsidRPr="009368FD">
        <w:rPr>
          <w:sz w:val="22"/>
          <w:szCs w:val="22"/>
        </w:rPr>
        <w:t>Neznáme: pocit plnosti, pálenie záhy, plynatosť, hnačka</w:t>
      </w:r>
    </w:p>
    <w:p w14:paraId="338B6101" w14:textId="77777777" w:rsidR="0005100D" w:rsidRPr="00556665" w:rsidRDefault="0005100D">
      <w:pPr>
        <w:rPr>
          <w:sz w:val="22"/>
          <w:szCs w:val="22"/>
        </w:rPr>
      </w:pPr>
    </w:p>
    <w:p w14:paraId="05152A40" w14:textId="658444A7" w:rsidR="00BA17D9" w:rsidRPr="007B69BA" w:rsidRDefault="00AD46F0">
      <w:pPr>
        <w:rPr>
          <w:sz w:val="22"/>
          <w:szCs w:val="22"/>
          <w:u w:val="single"/>
        </w:rPr>
      </w:pPr>
      <w:r w:rsidRPr="007B69BA">
        <w:rPr>
          <w:sz w:val="22"/>
          <w:szCs w:val="22"/>
          <w:u w:val="single"/>
        </w:rPr>
        <w:t>Poruchy</w:t>
      </w:r>
      <w:r w:rsidR="00BA17D9" w:rsidRPr="007B69BA">
        <w:rPr>
          <w:sz w:val="22"/>
          <w:szCs w:val="22"/>
          <w:u w:val="single"/>
        </w:rPr>
        <w:t xml:space="preserve"> kože a podkožného tkaniva</w:t>
      </w:r>
    </w:p>
    <w:p w14:paraId="18028649" w14:textId="30831621" w:rsidR="00BA17D9" w:rsidRPr="009368FD" w:rsidRDefault="0021326D">
      <w:pPr>
        <w:rPr>
          <w:sz w:val="22"/>
          <w:szCs w:val="22"/>
        </w:rPr>
      </w:pPr>
      <w:r w:rsidRPr="0021326D">
        <w:rPr>
          <w:sz w:val="22"/>
          <w:szCs w:val="22"/>
        </w:rPr>
        <w:t>Neznáme</w:t>
      </w:r>
      <w:r w:rsidR="00BA17D9" w:rsidRPr="00556665">
        <w:rPr>
          <w:sz w:val="22"/>
          <w:szCs w:val="22"/>
        </w:rPr>
        <w:t xml:space="preserve">: alergické reakcie napr. </w:t>
      </w:r>
      <w:r w:rsidR="00B54F5D" w:rsidRPr="00556665">
        <w:rPr>
          <w:sz w:val="22"/>
          <w:szCs w:val="22"/>
        </w:rPr>
        <w:t>svrbenie</w:t>
      </w:r>
      <w:r w:rsidR="00BA17D9" w:rsidRPr="00556665">
        <w:rPr>
          <w:sz w:val="22"/>
          <w:szCs w:val="22"/>
        </w:rPr>
        <w:t>, vyrážka, žihľavka</w:t>
      </w:r>
    </w:p>
    <w:p w14:paraId="23CF70BF" w14:textId="77777777" w:rsidR="00861E3E" w:rsidRPr="00556665" w:rsidRDefault="00861E3E">
      <w:pPr>
        <w:rPr>
          <w:sz w:val="22"/>
          <w:szCs w:val="22"/>
        </w:rPr>
      </w:pPr>
    </w:p>
    <w:p w14:paraId="26D8CA51" w14:textId="77777777" w:rsidR="004C2F09" w:rsidRPr="00556665" w:rsidRDefault="004C2F09">
      <w:pPr>
        <w:rPr>
          <w:sz w:val="22"/>
          <w:szCs w:val="22"/>
          <w:u w:val="single"/>
        </w:rPr>
      </w:pPr>
      <w:r w:rsidRPr="00556665">
        <w:rPr>
          <w:sz w:val="22"/>
          <w:szCs w:val="22"/>
          <w:u w:val="single"/>
        </w:rPr>
        <w:t>Hlásenie podozrení na nežiaduce reakcie</w:t>
      </w:r>
    </w:p>
    <w:p w14:paraId="65D659CB" w14:textId="77777777" w:rsidR="004C2F09" w:rsidRPr="009368FD" w:rsidRDefault="004C2F09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podozrenie na nežiaduce reakcie </w:t>
      </w:r>
      <w:r w:rsidR="008E7807" w:rsidRPr="00556665">
        <w:rPr>
          <w:sz w:val="22"/>
          <w:szCs w:val="22"/>
        </w:rPr>
        <w:t>na</w:t>
      </w:r>
      <w:r w:rsidR="00636F47" w:rsidRPr="00556665">
        <w:rPr>
          <w:sz w:val="22"/>
          <w:szCs w:val="22"/>
        </w:rPr>
        <w:t xml:space="preserve"> </w:t>
      </w:r>
      <w:r w:rsidR="00816601" w:rsidRPr="00556665">
        <w:rPr>
          <w:noProof/>
          <w:sz w:val="22"/>
          <w:szCs w:val="22"/>
          <w:highlight w:val="lightGray"/>
        </w:rPr>
        <w:t xml:space="preserve">národné </w:t>
      </w:r>
      <w:r w:rsidR="008E7807" w:rsidRPr="00556665">
        <w:rPr>
          <w:noProof/>
          <w:sz w:val="22"/>
          <w:szCs w:val="22"/>
          <w:highlight w:val="lightGray"/>
        </w:rPr>
        <w:t>centrum</w:t>
      </w:r>
      <w:r w:rsidR="00816601" w:rsidRPr="00556665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816601" w:rsidRPr="009368F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16601" w:rsidRPr="009368FD">
        <w:rPr>
          <w:noProof/>
          <w:sz w:val="22"/>
          <w:szCs w:val="22"/>
        </w:rPr>
        <w:t>.</w:t>
      </w:r>
    </w:p>
    <w:p w14:paraId="6B3FAED0" w14:textId="77777777" w:rsidR="004C2F09" w:rsidRPr="00556665" w:rsidRDefault="004C2F09">
      <w:pPr>
        <w:rPr>
          <w:sz w:val="22"/>
          <w:szCs w:val="22"/>
        </w:rPr>
      </w:pPr>
    </w:p>
    <w:p w14:paraId="05225B4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4.9</w:t>
      </w:r>
      <w:r w:rsidRPr="00556665">
        <w:rPr>
          <w:b/>
          <w:sz w:val="22"/>
          <w:szCs w:val="22"/>
        </w:rPr>
        <w:tab/>
        <w:t>Predávkovanie</w:t>
      </w:r>
    </w:p>
    <w:p w14:paraId="12135921" w14:textId="77777777" w:rsidR="00CB1B89" w:rsidRPr="00556665" w:rsidRDefault="00CB1B89">
      <w:pPr>
        <w:rPr>
          <w:sz w:val="22"/>
          <w:szCs w:val="22"/>
        </w:rPr>
      </w:pPr>
    </w:p>
    <w:p w14:paraId="0B4F0748" w14:textId="7A8FAA68" w:rsidR="0005100D" w:rsidRPr="00556665" w:rsidRDefault="00B54F5D">
      <w:pPr>
        <w:rPr>
          <w:sz w:val="22"/>
          <w:szCs w:val="22"/>
        </w:rPr>
      </w:pPr>
      <w:r w:rsidRPr="00556665">
        <w:rPr>
          <w:sz w:val="22"/>
          <w:szCs w:val="22"/>
        </w:rPr>
        <w:t>N</w:t>
      </w:r>
      <w:r w:rsidR="00397CDA" w:rsidRPr="00556665">
        <w:rPr>
          <w:sz w:val="22"/>
          <w:szCs w:val="22"/>
        </w:rPr>
        <w:t xml:space="preserve">ebol </w:t>
      </w:r>
      <w:r w:rsidR="00B26908" w:rsidRPr="00556665">
        <w:rPr>
          <w:sz w:val="22"/>
          <w:szCs w:val="22"/>
        </w:rPr>
        <w:t>zaznamenan</w:t>
      </w:r>
      <w:r w:rsidR="00E5627F" w:rsidRPr="00556665">
        <w:rPr>
          <w:sz w:val="22"/>
          <w:szCs w:val="22"/>
        </w:rPr>
        <w:t>ý</w:t>
      </w:r>
      <w:r w:rsidR="00397CDA" w:rsidRPr="00556665">
        <w:rPr>
          <w:sz w:val="22"/>
          <w:szCs w:val="22"/>
        </w:rPr>
        <w:t xml:space="preserve"> žiade</w:t>
      </w:r>
      <w:r w:rsidR="00E5627F" w:rsidRPr="00556665">
        <w:rPr>
          <w:sz w:val="22"/>
          <w:szCs w:val="22"/>
        </w:rPr>
        <w:t>n</w:t>
      </w:r>
      <w:r w:rsidR="00397CDA" w:rsidRPr="00556665">
        <w:rPr>
          <w:sz w:val="22"/>
          <w:szCs w:val="22"/>
        </w:rPr>
        <w:t xml:space="preserve"> </w:t>
      </w:r>
      <w:r w:rsidR="00B26908" w:rsidRPr="00556665">
        <w:rPr>
          <w:sz w:val="22"/>
          <w:szCs w:val="22"/>
        </w:rPr>
        <w:t>prí</w:t>
      </w:r>
      <w:r w:rsidR="00E5627F" w:rsidRPr="00556665">
        <w:rPr>
          <w:sz w:val="22"/>
          <w:szCs w:val="22"/>
        </w:rPr>
        <w:t xml:space="preserve">pad </w:t>
      </w:r>
      <w:r w:rsidRPr="00556665">
        <w:rPr>
          <w:sz w:val="22"/>
          <w:szCs w:val="22"/>
        </w:rPr>
        <w:t>predávkovania</w:t>
      </w:r>
      <w:r w:rsidR="00397CDA" w:rsidRPr="00556665">
        <w:rPr>
          <w:sz w:val="22"/>
          <w:szCs w:val="22"/>
        </w:rPr>
        <w:t>.</w:t>
      </w:r>
    </w:p>
    <w:p w14:paraId="71D702C9" w14:textId="77777777" w:rsidR="00CB1B89" w:rsidRPr="00556665" w:rsidRDefault="00CB1B89">
      <w:pPr>
        <w:rPr>
          <w:b/>
          <w:sz w:val="22"/>
          <w:szCs w:val="22"/>
        </w:rPr>
      </w:pPr>
    </w:p>
    <w:p w14:paraId="6092CA9C" w14:textId="77777777" w:rsidR="00B26908" w:rsidRPr="00556665" w:rsidRDefault="00B26908">
      <w:pPr>
        <w:rPr>
          <w:b/>
          <w:sz w:val="22"/>
          <w:szCs w:val="22"/>
        </w:rPr>
      </w:pPr>
    </w:p>
    <w:p w14:paraId="7A73AA9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</w:t>
      </w:r>
      <w:r w:rsidRPr="00556665">
        <w:rPr>
          <w:b/>
          <w:sz w:val="22"/>
          <w:szCs w:val="22"/>
        </w:rPr>
        <w:tab/>
        <w:t>FARMAKOLOGICKÉ VLASTNOSTI</w:t>
      </w:r>
    </w:p>
    <w:p w14:paraId="426486F3" w14:textId="77777777" w:rsidR="0005100D" w:rsidRPr="00556665" w:rsidRDefault="0005100D">
      <w:pPr>
        <w:rPr>
          <w:sz w:val="22"/>
          <w:szCs w:val="22"/>
        </w:rPr>
      </w:pPr>
    </w:p>
    <w:p w14:paraId="2599EA53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5.1</w:t>
      </w:r>
      <w:r w:rsidRPr="00556665">
        <w:rPr>
          <w:b/>
          <w:sz w:val="22"/>
          <w:szCs w:val="22"/>
        </w:rPr>
        <w:tab/>
        <w:t>Farmakodynamické vlastnosti</w:t>
      </w:r>
    </w:p>
    <w:p w14:paraId="1CBF4806" w14:textId="77777777" w:rsidR="0005100D" w:rsidRPr="00556665" w:rsidRDefault="0005100D">
      <w:pPr>
        <w:ind w:firstLine="708"/>
        <w:rPr>
          <w:b/>
          <w:sz w:val="22"/>
          <w:szCs w:val="22"/>
          <w:highlight w:val="yellow"/>
        </w:rPr>
      </w:pPr>
    </w:p>
    <w:p w14:paraId="713AC7CC" w14:textId="3635B208" w:rsidR="0005100D" w:rsidRPr="00556665" w:rsidRDefault="0005100D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Farmakoterapeutická skupina: </w:t>
      </w:r>
      <w:r w:rsidR="00397CDA" w:rsidRPr="00556665">
        <w:rPr>
          <w:sz w:val="22"/>
          <w:szCs w:val="22"/>
        </w:rPr>
        <w:t>Urologik</w:t>
      </w:r>
      <w:r w:rsidR="00D30E18" w:rsidRPr="00556665">
        <w:rPr>
          <w:sz w:val="22"/>
          <w:szCs w:val="22"/>
        </w:rPr>
        <w:t xml:space="preserve">á, liečivá používané </w:t>
      </w:r>
      <w:r w:rsidR="0040380C" w:rsidRPr="00556665">
        <w:rPr>
          <w:sz w:val="22"/>
          <w:szCs w:val="22"/>
        </w:rPr>
        <w:t>na</w:t>
      </w:r>
      <w:r w:rsidR="00D30E18" w:rsidRPr="00556665">
        <w:rPr>
          <w:sz w:val="22"/>
          <w:szCs w:val="22"/>
        </w:rPr>
        <w:t xml:space="preserve"> benígn</w:t>
      </w:r>
      <w:r w:rsidR="0040380C" w:rsidRPr="00556665">
        <w:rPr>
          <w:sz w:val="22"/>
          <w:szCs w:val="22"/>
        </w:rPr>
        <w:t>u</w:t>
      </w:r>
      <w:r w:rsidR="00D30E18" w:rsidRPr="00556665">
        <w:rPr>
          <w:sz w:val="22"/>
          <w:szCs w:val="22"/>
        </w:rPr>
        <w:t xml:space="preserve"> hyperplázi</w:t>
      </w:r>
      <w:r w:rsidR="0040380C" w:rsidRPr="00556665">
        <w:rPr>
          <w:sz w:val="22"/>
          <w:szCs w:val="22"/>
        </w:rPr>
        <w:t>u</w:t>
      </w:r>
      <w:r w:rsidR="00D30E18" w:rsidRPr="00556665">
        <w:rPr>
          <w:sz w:val="22"/>
          <w:szCs w:val="22"/>
        </w:rPr>
        <w:t xml:space="preserve"> prostaty</w:t>
      </w:r>
      <w:r w:rsidR="002B2291" w:rsidRPr="00556665">
        <w:rPr>
          <w:sz w:val="22"/>
          <w:szCs w:val="22"/>
        </w:rPr>
        <w:t xml:space="preserve"> </w:t>
      </w:r>
    </w:p>
    <w:p w14:paraId="770FD118" w14:textId="52B9BAD9" w:rsidR="0005100D" w:rsidRPr="009368FD" w:rsidRDefault="0005100D">
      <w:pPr>
        <w:rPr>
          <w:sz w:val="22"/>
          <w:szCs w:val="22"/>
        </w:rPr>
      </w:pPr>
      <w:r w:rsidRPr="00556665">
        <w:rPr>
          <w:sz w:val="22"/>
          <w:szCs w:val="22"/>
        </w:rPr>
        <w:lastRenderedPageBreak/>
        <w:t>ATC</w:t>
      </w:r>
      <w:r w:rsidR="00FE0561" w:rsidRPr="00556665">
        <w:rPr>
          <w:sz w:val="22"/>
          <w:szCs w:val="22"/>
        </w:rPr>
        <w:t xml:space="preserve"> </w:t>
      </w:r>
      <w:r w:rsidRPr="00556665">
        <w:rPr>
          <w:sz w:val="22"/>
          <w:szCs w:val="22"/>
        </w:rPr>
        <w:t>kód:</w:t>
      </w:r>
      <w:r w:rsidRPr="00556665">
        <w:rPr>
          <w:b/>
          <w:sz w:val="22"/>
          <w:szCs w:val="22"/>
        </w:rPr>
        <w:t xml:space="preserve"> </w:t>
      </w:r>
      <w:r w:rsidR="00397CDA" w:rsidRPr="00556665">
        <w:rPr>
          <w:sz w:val="22"/>
          <w:szCs w:val="22"/>
        </w:rPr>
        <w:t>G04CX</w:t>
      </w:r>
    </w:p>
    <w:p w14:paraId="34D58CD1" w14:textId="77777777" w:rsidR="0005100D" w:rsidRPr="00556665" w:rsidRDefault="0005100D">
      <w:pPr>
        <w:rPr>
          <w:sz w:val="22"/>
          <w:szCs w:val="22"/>
        </w:rPr>
      </w:pPr>
    </w:p>
    <w:p w14:paraId="7F87F494" w14:textId="29EC18EA" w:rsidR="0032367C" w:rsidRPr="00556665" w:rsidRDefault="00A40E70">
      <w:pPr>
        <w:rPr>
          <w:sz w:val="22"/>
          <w:szCs w:val="22"/>
        </w:rPr>
      </w:pPr>
      <w:r w:rsidRPr="00556665">
        <w:rPr>
          <w:sz w:val="22"/>
          <w:szCs w:val="22"/>
        </w:rPr>
        <w:t>Pre</w:t>
      </w:r>
      <w:r w:rsidR="0097324F" w:rsidRPr="00556665">
        <w:rPr>
          <w:sz w:val="22"/>
          <w:szCs w:val="22"/>
        </w:rPr>
        <w:t> extrakt</w:t>
      </w:r>
      <w:r w:rsidRPr="00556665">
        <w:rPr>
          <w:sz w:val="22"/>
          <w:szCs w:val="22"/>
        </w:rPr>
        <w:t>y</w:t>
      </w:r>
      <w:r w:rsidR="0097324F" w:rsidRPr="00556665">
        <w:rPr>
          <w:sz w:val="22"/>
          <w:szCs w:val="22"/>
        </w:rPr>
        <w:t xml:space="preserve"> plod</w:t>
      </w:r>
      <w:r w:rsidR="00013CFD" w:rsidRPr="00556665">
        <w:rPr>
          <w:sz w:val="22"/>
          <w:szCs w:val="22"/>
        </w:rPr>
        <w:t>u</w:t>
      </w:r>
      <w:r w:rsidR="0097324F" w:rsidRPr="00556665">
        <w:rPr>
          <w:sz w:val="22"/>
          <w:szCs w:val="22"/>
        </w:rPr>
        <w:t xml:space="preserve"> </w:t>
      </w:r>
      <w:r w:rsidR="00FE0738" w:rsidRPr="00556665">
        <w:rPr>
          <w:color w:val="000000"/>
          <w:sz w:val="22"/>
          <w:szCs w:val="22"/>
        </w:rPr>
        <w:t>serenoy plazivej</w:t>
      </w:r>
      <w:r w:rsidR="0097324F" w:rsidRPr="00556665">
        <w:rPr>
          <w:sz w:val="22"/>
          <w:szCs w:val="22"/>
        </w:rPr>
        <w:t xml:space="preserve"> a koreňa </w:t>
      </w:r>
      <w:r w:rsidR="00FE0738" w:rsidRPr="00556665">
        <w:rPr>
          <w:sz w:val="22"/>
          <w:szCs w:val="22"/>
        </w:rPr>
        <w:t xml:space="preserve">pŕhľavy </w:t>
      </w:r>
      <w:r w:rsidR="0097324F" w:rsidRPr="00333A2D">
        <w:rPr>
          <w:sz w:val="22"/>
          <w:szCs w:val="22"/>
        </w:rPr>
        <w:t>je dokázaný účinok na metabolizmus</w:t>
      </w:r>
      <w:r w:rsidRPr="00333A2D">
        <w:rPr>
          <w:sz w:val="22"/>
          <w:szCs w:val="22"/>
        </w:rPr>
        <w:t xml:space="preserve"> androgénov</w:t>
      </w:r>
      <w:r w:rsidR="0097324F" w:rsidRPr="00556665">
        <w:rPr>
          <w:sz w:val="22"/>
          <w:szCs w:val="22"/>
        </w:rPr>
        <w:t xml:space="preserve"> v tkanive prostaty.</w:t>
      </w:r>
    </w:p>
    <w:p w14:paraId="1DBEDCFC" w14:textId="7D0CD313" w:rsidR="00A01E74" w:rsidRPr="00556665" w:rsidRDefault="0097324F">
      <w:pPr>
        <w:rPr>
          <w:sz w:val="22"/>
          <w:szCs w:val="22"/>
        </w:rPr>
      </w:pPr>
      <w:r w:rsidRPr="00556665">
        <w:rPr>
          <w:sz w:val="22"/>
          <w:szCs w:val="22"/>
        </w:rPr>
        <w:t>Extrakt plod</w:t>
      </w:r>
      <w:r w:rsidR="00013CFD" w:rsidRPr="00556665">
        <w:rPr>
          <w:sz w:val="22"/>
          <w:szCs w:val="22"/>
        </w:rPr>
        <w:t>u</w:t>
      </w:r>
      <w:r w:rsidRPr="00556665">
        <w:rPr>
          <w:sz w:val="22"/>
          <w:szCs w:val="22"/>
        </w:rPr>
        <w:t xml:space="preserve"> </w:t>
      </w:r>
      <w:r w:rsidR="00FE0738" w:rsidRPr="00556665">
        <w:rPr>
          <w:sz w:val="22"/>
          <w:szCs w:val="22"/>
        </w:rPr>
        <w:t xml:space="preserve">serenoy plazivej </w:t>
      </w:r>
      <w:r w:rsidRPr="00556665">
        <w:rPr>
          <w:sz w:val="22"/>
          <w:szCs w:val="22"/>
        </w:rPr>
        <w:t>inhibuje 5α-reduktázu a aromatázu</w:t>
      </w:r>
      <w:r w:rsidR="00BB7066" w:rsidRPr="00556665">
        <w:rPr>
          <w:sz w:val="22"/>
          <w:szCs w:val="22"/>
        </w:rPr>
        <w:t>.</w:t>
      </w:r>
      <w:r w:rsidRPr="00556665">
        <w:rPr>
          <w:sz w:val="22"/>
          <w:szCs w:val="22"/>
        </w:rPr>
        <w:t xml:space="preserve"> </w:t>
      </w:r>
      <w:r w:rsidR="00BB7066" w:rsidRPr="00556665">
        <w:rPr>
          <w:sz w:val="22"/>
          <w:szCs w:val="22"/>
        </w:rPr>
        <w:t>E</w:t>
      </w:r>
      <w:r w:rsidRPr="00556665">
        <w:rPr>
          <w:sz w:val="22"/>
          <w:szCs w:val="22"/>
        </w:rPr>
        <w:t xml:space="preserve">xtrakt </w:t>
      </w:r>
      <w:r w:rsidR="00912E45" w:rsidRPr="00556665">
        <w:rPr>
          <w:sz w:val="22"/>
          <w:szCs w:val="22"/>
        </w:rPr>
        <w:t xml:space="preserve">koreňa </w:t>
      </w:r>
      <w:r w:rsidR="00FE0738" w:rsidRPr="00556665">
        <w:rPr>
          <w:sz w:val="22"/>
          <w:szCs w:val="22"/>
        </w:rPr>
        <w:t>pŕhľavy</w:t>
      </w:r>
      <w:r w:rsidR="00BB7066" w:rsidRPr="00556665">
        <w:rPr>
          <w:sz w:val="22"/>
          <w:szCs w:val="22"/>
        </w:rPr>
        <w:t xml:space="preserve"> inhibuje</w:t>
      </w:r>
      <w:r w:rsidRPr="00556665">
        <w:rPr>
          <w:sz w:val="22"/>
          <w:szCs w:val="22"/>
        </w:rPr>
        <w:t xml:space="preserve"> aromatázu. </w:t>
      </w:r>
      <w:r w:rsidR="00A01E74" w:rsidRPr="00556665">
        <w:rPr>
          <w:sz w:val="22"/>
          <w:szCs w:val="22"/>
        </w:rPr>
        <w:t>Enzým 5</w:t>
      </w:r>
      <w:r w:rsidR="00A01E74" w:rsidRPr="009368FD">
        <w:rPr>
          <w:sz w:val="22"/>
          <w:szCs w:val="22"/>
        </w:rPr>
        <w:sym w:font="Symbol" w:char="F061"/>
      </w:r>
      <w:r w:rsidR="00A01E74" w:rsidRPr="009368FD">
        <w:rPr>
          <w:sz w:val="22"/>
          <w:szCs w:val="22"/>
        </w:rPr>
        <w:t>-reduktáz</w:t>
      </w:r>
      <w:r w:rsidR="00912E45" w:rsidRPr="009368FD">
        <w:rPr>
          <w:sz w:val="22"/>
          <w:szCs w:val="22"/>
        </w:rPr>
        <w:t>a</w:t>
      </w:r>
      <w:r w:rsidR="00A01E74" w:rsidRPr="001D055D">
        <w:rPr>
          <w:sz w:val="22"/>
          <w:szCs w:val="22"/>
        </w:rPr>
        <w:t xml:space="preserve"> katalyzuje </w:t>
      </w:r>
      <w:r w:rsidR="007558E5" w:rsidRPr="00333A2D">
        <w:rPr>
          <w:sz w:val="22"/>
          <w:szCs w:val="22"/>
        </w:rPr>
        <w:t>transformáciu</w:t>
      </w:r>
      <w:r w:rsidR="00A01E74" w:rsidRPr="00333A2D">
        <w:rPr>
          <w:sz w:val="22"/>
          <w:szCs w:val="22"/>
        </w:rPr>
        <w:t xml:space="preserve"> testosterónu na dihydrotestosterón</w:t>
      </w:r>
      <w:r w:rsidR="00BB7066" w:rsidRPr="00333A2D">
        <w:rPr>
          <w:sz w:val="22"/>
          <w:szCs w:val="22"/>
        </w:rPr>
        <w:t>,</w:t>
      </w:r>
      <w:r w:rsidR="00A01E74" w:rsidRPr="00333A2D">
        <w:rPr>
          <w:sz w:val="22"/>
          <w:szCs w:val="22"/>
        </w:rPr>
        <w:t xml:space="preserve"> aromatáza </w:t>
      </w:r>
      <w:r w:rsidR="007558E5" w:rsidRPr="00333A2D">
        <w:rPr>
          <w:sz w:val="22"/>
          <w:szCs w:val="22"/>
        </w:rPr>
        <w:t xml:space="preserve">katalyzuje </w:t>
      </w:r>
      <w:r w:rsidR="00A01E74" w:rsidRPr="00556665">
        <w:rPr>
          <w:sz w:val="22"/>
          <w:szCs w:val="22"/>
        </w:rPr>
        <w:t>metabolizmus testosterónu na 17</w:t>
      </w:r>
      <w:r w:rsidR="00A01E74" w:rsidRPr="009368FD">
        <w:rPr>
          <w:sz w:val="22"/>
          <w:szCs w:val="22"/>
        </w:rPr>
        <w:sym w:font="Symbol" w:char="F062"/>
      </w:r>
      <w:r w:rsidR="00A01E74" w:rsidRPr="009368FD">
        <w:rPr>
          <w:sz w:val="22"/>
          <w:szCs w:val="22"/>
        </w:rPr>
        <w:t>-estradiol. Dihydrotestosterón</w:t>
      </w:r>
      <w:r w:rsidR="00486AA4" w:rsidRPr="009368FD">
        <w:rPr>
          <w:sz w:val="22"/>
          <w:szCs w:val="22"/>
        </w:rPr>
        <w:t>u</w:t>
      </w:r>
      <w:r w:rsidR="00A01E74" w:rsidRPr="009368FD">
        <w:rPr>
          <w:sz w:val="22"/>
          <w:szCs w:val="22"/>
        </w:rPr>
        <w:t xml:space="preserve"> a</w:t>
      </w:r>
      <w:r w:rsidR="007558E5" w:rsidRPr="001D055D">
        <w:rPr>
          <w:sz w:val="22"/>
          <w:szCs w:val="22"/>
        </w:rPr>
        <w:t>ko aj</w:t>
      </w:r>
      <w:r w:rsidR="00A01E74" w:rsidRPr="001D055D">
        <w:rPr>
          <w:sz w:val="22"/>
          <w:szCs w:val="22"/>
        </w:rPr>
        <w:t xml:space="preserve"> estrogén</w:t>
      </w:r>
      <w:r w:rsidR="007558E5" w:rsidRPr="00333A2D">
        <w:rPr>
          <w:sz w:val="22"/>
          <w:szCs w:val="22"/>
        </w:rPr>
        <w:t xml:space="preserve">om je prisudzovaná hlavná úloha v </w:t>
      </w:r>
      <w:r w:rsidR="00A01E74" w:rsidRPr="00333A2D">
        <w:rPr>
          <w:sz w:val="22"/>
          <w:szCs w:val="22"/>
        </w:rPr>
        <w:t>patogenéz</w:t>
      </w:r>
      <w:r w:rsidR="007558E5" w:rsidRPr="00333A2D">
        <w:rPr>
          <w:sz w:val="22"/>
          <w:szCs w:val="22"/>
        </w:rPr>
        <w:t>e</w:t>
      </w:r>
      <w:r w:rsidR="00A01E74" w:rsidRPr="00333A2D">
        <w:rPr>
          <w:sz w:val="22"/>
          <w:szCs w:val="22"/>
        </w:rPr>
        <w:t xml:space="preserve"> benígnej </w:t>
      </w:r>
      <w:r w:rsidR="00A01E74" w:rsidRPr="00556665">
        <w:rPr>
          <w:sz w:val="22"/>
          <w:szCs w:val="22"/>
        </w:rPr>
        <w:t>hyperplázie</w:t>
      </w:r>
      <w:r w:rsidR="007558E5" w:rsidRPr="00556665">
        <w:rPr>
          <w:sz w:val="22"/>
          <w:szCs w:val="22"/>
        </w:rPr>
        <w:t xml:space="preserve"> prostaty</w:t>
      </w:r>
      <w:r w:rsidR="00A01E74" w:rsidRPr="00556665">
        <w:rPr>
          <w:sz w:val="22"/>
          <w:szCs w:val="22"/>
        </w:rPr>
        <w:t xml:space="preserve">. </w:t>
      </w:r>
      <w:r w:rsidR="001D0F59" w:rsidRPr="00556665">
        <w:rPr>
          <w:sz w:val="22"/>
          <w:szCs w:val="22"/>
        </w:rPr>
        <w:t>K</w:t>
      </w:r>
      <w:r w:rsidR="00A01E74" w:rsidRPr="00556665">
        <w:rPr>
          <w:sz w:val="22"/>
          <w:szCs w:val="22"/>
        </w:rPr>
        <w:t>ombináci</w:t>
      </w:r>
      <w:r w:rsidR="001D0F59" w:rsidRPr="00556665">
        <w:rPr>
          <w:sz w:val="22"/>
          <w:szCs w:val="22"/>
        </w:rPr>
        <w:t>a</w:t>
      </w:r>
      <w:r w:rsidR="00A01E74" w:rsidRPr="00556665">
        <w:rPr>
          <w:sz w:val="22"/>
          <w:szCs w:val="22"/>
        </w:rPr>
        <w:t xml:space="preserve"> oboch extraktov v lieku Prostakan forte</w:t>
      </w:r>
      <w:r w:rsidR="007558E5" w:rsidRPr="00556665">
        <w:rPr>
          <w:sz w:val="22"/>
          <w:szCs w:val="22"/>
        </w:rPr>
        <w:t>,</w:t>
      </w:r>
      <w:r w:rsidR="00A01E74" w:rsidRPr="00556665">
        <w:rPr>
          <w:sz w:val="22"/>
          <w:szCs w:val="22"/>
        </w:rPr>
        <w:t xml:space="preserve"> preukáza</w:t>
      </w:r>
      <w:r w:rsidR="001D0F59" w:rsidRPr="00556665">
        <w:rPr>
          <w:sz w:val="22"/>
          <w:szCs w:val="22"/>
        </w:rPr>
        <w:t>la</w:t>
      </w:r>
      <w:r w:rsidR="00A01E74" w:rsidRPr="00556665">
        <w:rPr>
          <w:sz w:val="22"/>
          <w:szCs w:val="22"/>
        </w:rPr>
        <w:t xml:space="preserve"> viac ako synergický účinok na inhibíciu aromatázy. </w:t>
      </w:r>
    </w:p>
    <w:p w14:paraId="3E3075E8" w14:textId="77777777" w:rsidR="00A01E74" w:rsidRPr="00556665" w:rsidRDefault="00A01E74">
      <w:pPr>
        <w:rPr>
          <w:sz w:val="22"/>
          <w:szCs w:val="22"/>
        </w:rPr>
      </w:pPr>
    </w:p>
    <w:p w14:paraId="64280E42" w14:textId="50A8D40F" w:rsidR="0097324F" w:rsidRPr="00556665" w:rsidRDefault="006123C1">
      <w:pPr>
        <w:rPr>
          <w:sz w:val="22"/>
          <w:szCs w:val="22"/>
          <w:highlight w:val="yellow"/>
        </w:rPr>
      </w:pPr>
      <w:r w:rsidRPr="00556665">
        <w:rPr>
          <w:sz w:val="22"/>
          <w:szCs w:val="22"/>
        </w:rPr>
        <w:t>E</w:t>
      </w:r>
      <w:r w:rsidR="00A01E74" w:rsidRPr="00556665">
        <w:rPr>
          <w:sz w:val="22"/>
          <w:szCs w:val="22"/>
        </w:rPr>
        <w:t>xtrakt</w:t>
      </w:r>
      <w:r w:rsidR="00FB4F9A" w:rsidRPr="00556665">
        <w:rPr>
          <w:sz w:val="22"/>
          <w:szCs w:val="22"/>
        </w:rPr>
        <w:t>y</w:t>
      </w:r>
      <w:r w:rsidRPr="00556665">
        <w:rPr>
          <w:sz w:val="22"/>
          <w:szCs w:val="22"/>
        </w:rPr>
        <w:t xml:space="preserve"> </w:t>
      </w:r>
      <w:r w:rsidR="00FB4F9A" w:rsidRPr="00556665">
        <w:rPr>
          <w:sz w:val="22"/>
          <w:szCs w:val="22"/>
        </w:rPr>
        <w:t>plodu serenoy plazivej a koreňa pŕhľavy</w:t>
      </w:r>
      <w:r w:rsidR="00A01E74" w:rsidRPr="00556665">
        <w:rPr>
          <w:sz w:val="22"/>
          <w:szCs w:val="22"/>
        </w:rPr>
        <w:t xml:space="preserve"> v Prostakane forte pôsob</w:t>
      </w:r>
      <w:r w:rsidR="00FB4F9A" w:rsidRPr="00556665">
        <w:rPr>
          <w:sz w:val="22"/>
          <w:szCs w:val="22"/>
        </w:rPr>
        <w:t>ia</w:t>
      </w:r>
      <w:r w:rsidR="00A01E74" w:rsidRPr="00556665">
        <w:rPr>
          <w:sz w:val="22"/>
          <w:szCs w:val="22"/>
        </w:rPr>
        <w:t xml:space="preserve"> aj antiflogisticky a antiedematózne. Prostakan fort</w:t>
      </w:r>
      <w:r w:rsidR="00B26908" w:rsidRPr="00556665">
        <w:rPr>
          <w:sz w:val="22"/>
          <w:szCs w:val="22"/>
        </w:rPr>
        <w:t>e zvyšuje maximálny prietok moču</w:t>
      </w:r>
      <w:r w:rsidR="00A01E74" w:rsidRPr="00556665">
        <w:rPr>
          <w:sz w:val="22"/>
          <w:szCs w:val="22"/>
        </w:rPr>
        <w:t xml:space="preserve"> a zlepšuje mikčné symptómy.</w:t>
      </w:r>
    </w:p>
    <w:p w14:paraId="6FB7F707" w14:textId="77777777" w:rsidR="00DE0710" w:rsidRPr="00556665" w:rsidRDefault="00DE0710">
      <w:pPr>
        <w:rPr>
          <w:b/>
          <w:sz w:val="22"/>
          <w:szCs w:val="22"/>
          <w:highlight w:val="yellow"/>
        </w:rPr>
      </w:pPr>
    </w:p>
    <w:p w14:paraId="7F8CCDD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5.2</w:t>
      </w:r>
      <w:r w:rsidRPr="00556665">
        <w:rPr>
          <w:b/>
          <w:sz w:val="22"/>
          <w:szCs w:val="22"/>
        </w:rPr>
        <w:tab/>
        <w:t>Farmakokinetické vlastnosti</w:t>
      </w:r>
    </w:p>
    <w:p w14:paraId="57C09195" w14:textId="77777777" w:rsidR="00CB1B89" w:rsidRPr="00556665" w:rsidRDefault="00CB1B89">
      <w:pPr>
        <w:rPr>
          <w:sz w:val="22"/>
          <w:szCs w:val="22"/>
        </w:rPr>
      </w:pPr>
    </w:p>
    <w:p w14:paraId="119DE60F" w14:textId="77DC2407" w:rsidR="007600D3" w:rsidRPr="00556665" w:rsidRDefault="00A01E74">
      <w:pPr>
        <w:rPr>
          <w:color w:val="FF0000"/>
          <w:sz w:val="22"/>
          <w:szCs w:val="22"/>
        </w:rPr>
      </w:pPr>
      <w:r w:rsidRPr="00556665">
        <w:rPr>
          <w:sz w:val="22"/>
          <w:szCs w:val="22"/>
        </w:rPr>
        <w:t xml:space="preserve">Nie sú </w:t>
      </w:r>
      <w:r w:rsidR="00486AA4" w:rsidRPr="00556665">
        <w:rPr>
          <w:sz w:val="22"/>
          <w:szCs w:val="22"/>
        </w:rPr>
        <w:t>k dispozícii</w:t>
      </w:r>
      <w:r w:rsidRPr="00556665">
        <w:rPr>
          <w:sz w:val="22"/>
          <w:szCs w:val="22"/>
        </w:rPr>
        <w:t>.</w:t>
      </w:r>
    </w:p>
    <w:p w14:paraId="718F9A9F" w14:textId="77777777" w:rsidR="00CB1B89" w:rsidRPr="00556665" w:rsidRDefault="00CB1B89">
      <w:pPr>
        <w:rPr>
          <w:b/>
          <w:sz w:val="22"/>
          <w:szCs w:val="22"/>
        </w:rPr>
      </w:pPr>
    </w:p>
    <w:p w14:paraId="2D2BC96A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5.3</w:t>
      </w:r>
      <w:r w:rsidRPr="00556665">
        <w:rPr>
          <w:b/>
          <w:sz w:val="22"/>
          <w:szCs w:val="22"/>
        </w:rPr>
        <w:tab/>
        <w:t>Predklinické údaje o bezpečnosti</w:t>
      </w:r>
    </w:p>
    <w:p w14:paraId="03DAA088" w14:textId="77777777" w:rsidR="00CB1B89" w:rsidRPr="00556665" w:rsidRDefault="00CB1B89">
      <w:pPr>
        <w:ind w:left="705"/>
        <w:rPr>
          <w:sz w:val="22"/>
          <w:szCs w:val="22"/>
        </w:rPr>
      </w:pPr>
    </w:p>
    <w:p w14:paraId="530A616B" w14:textId="514BD0B2" w:rsidR="0076697F" w:rsidRPr="00556665" w:rsidRDefault="00CE13C3">
      <w:pPr>
        <w:rPr>
          <w:sz w:val="22"/>
          <w:szCs w:val="22"/>
        </w:rPr>
      </w:pPr>
      <w:r w:rsidRPr="00556665">
        <w:rPr>
          <w:sz w:val="22"/>
          <w:szCs w:val="22"/>
        </w:rPr>
        <w:t>Štúdie odhalili, že Prostakan</w:t>
      </w:r>
      <w:r w:rsidR="0045260F">
        <w:rPr>
          <w:sz w:val="22"/>
          <w:szCs w:val="22"/>
        </w:rPr>
        <w:t xml:space="preserve"> forte</w:t>
      </w:r>
      <w:r w:rsidRPr="00556665">
        <w:rPr>
          <w:sz w:val="22"/>
          <w:szCs w:val="22"/>
        </w:rPr>
        <w:t xml:space="preserve"> nie je genotoxický. </w:t>
      </w:r>
    </w:p>
    <w:p w14:paraId="344A519A" w14:textId="4CF94870" w:rsidR="0005100D" w:rsidRPr="00333A2D" w:rsidRDefault="00CE13C3">
      <w:pPr>
        <w:rPr>
          <w:b/>
          <w:color w:val="FF00FF"/>
          <w:sz w:val="22"/>
          <w:szCs w:val="22"/>
          <w:highlight w:val="yellow"/>
        </w:rPr>
      </w:pPr>
      <w:r w:rsidRPr="00556665">
        <w:rPr>
          <w:sz w:val="22"/>
          <w:szCs w:val="22"/>
        </w:rPr>
        <w:t>Testy na reprodukčnú toxicitu a </w:t>
      </w:r>
      <w:r w:rsidR="00D438EC" w:rsidRPr="00556665">
        <w:rPr>
          <w:sz w:val="22"/>
          <w:szCs w:val="22"/>
        </w:rPr>
        <w:t>k</w:t>
      </w:r>
      <w:r w:rsidRPr="00556665">
        <w:rPr>
          <w:sz w:val="22"/>
          <w:szCs w:val="22"/>
        </w:rPr>
        <w:t>arcinogenitu neboli vykonané.</w:t>
      </w:r>
      <w:r w:rsidRPr="00556665" w:rsidDel="00CE13C3">
        <w:rPr>
          <w:sz w:val="22"/>
          <w:szCs w:val="22"/>
        </w:rPr>
        <w:t xml:space="preserve"> </w:t>
      </w:r>
    </w:p>
    <w:p w14:paraId="22295B9C" w14:textId="77777777" w:rsidR="00CB1B89" w:rsidRPr="00556665" w:rsidRDefault="00CB1B89">
      <w:pPr>
        <w:rPr>
          <w:b/>
          <w:color w:val="FF00FF"/>
          <w:sz w:val="22"/>
          <w:szCs w:val="22"/>
          <w:highlight w:val="yellow"/>
        </w:rPr>
      </w:pPr>
    </w:p>
    <w:p w14:paraId="27AC4145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</w:t>
      </w:r>
      <w:r w:rsidRPr="00556665">
        <w:rPr>
          <w:b/>
          <w:sz w:val="22"/>
          <w:szCs w:val="22"/>
        </w:rPr>
        <w:tab/>
        <w:t>FARMACEUTICKÉ INFORMÁCIE</w:t>
      </w:r>
    </w:p>
    <w:p w14:paraId="1650C67E" w14:textId="77777777" w:rsidR="0005100D" w:rsidRPr="00556665" w:rsidRDefault="0005100D">
      <w:pPr>
        <w:rPr>
          <w:b/>
          <w:sz w:val="22"/>
          <w:szCs w:val="22"/>
        </w:rPr>
      </w:pPr>
    </w:p>
    <w:p w14:paraId="33DB7BC2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6.1</w:t>
      </w:r>
      <w:r w:rsidRPr="00556665">
        <w:rPr>
          <w:b/>
          <w:sz w:val="22"/>
          <w:szCs w:val="22"/>
        </w:rPr>
        <w:tab/>
        <w:t>Zoznam pomocných látok</w:t>
      </w:r>
    </w:p>
    <w:p w14:paraId="06278CDC" w14:textId="77777777" w:rsidR="00CB1B89" w:rsidRPr="00556665" w:rsidRDefault="00CB1B89">
      <w:pPr>
        <w:rPr>
          <w:sz w:val="22"/>
          <w:szCs w:val="22"/>
        </w:rPr>
      </w:pPr>
    </w:p>
    <w:p w14:paraId="36537D0F" w14:textId="50F29A29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k</w:t>
      </w:r>
      <w:r w:rsidR="00ED137F" w:rsidRPr="00556665">
        <w:rPr>
          <w:sz w:val="22"/>
          <w:szCs w:val="22"/>
        </w:rPr>
        <w:t>oloidný oxid kremičitý</w:t>
      </w:r>
    </w:p>
    <w:p w14:paraId="3BF17793" w14:textId="4D3BA6ED" w:rsidR="00A01E74" w:rsidRPr="00556665" w:rsidRDefault="00ED137F">
      <w:pPr>
        <w:rPr>
          <w:sz w:val="22"/>
          <w:szCs w:val="22"/>
        </w:rPr>
      </w:pPr>
      <w:r w:rsidRPr="00556665">
        <w:rPr>
          <w:sz w:val="22"/>
          <w:szCs w:val="22"/>
        </w:rPr>
        <w:t>sójový olej</w:t>
      </w:r>
      <w:r w:rsidR="00D627A8">
        <w:rPr>
          <w:sz w:val="22"/>
          <w:szCs w:val="22"/>
        </w:rPr>
        <w:t>,</w:t>
      </w:r>
      <w:r w:rsidR="0035330C" w:rsidRPr="00556665">
        <w:rPr>
          <w:sz w:val="22"/>
          <w:szCs w:val="22"/>
        </w:rPr>
        <w:t xml:space="preserve"> hydrogenovaný</w:t>
      </w:r>
    </w:p>
    <w:p w14:paraId="3985150D" w14:textId="06CC5DC3" w:rsidR="00A01E74" w:rsidRPr="00556665" w:rsidRDefault="0035330C">
      <w:pPr>
        <w:pStyle w:val="Nadpis1"/>
        <w:ind w:firstLine="0"/>
        <w:rPr>
          <w:sz w:val="22"/>
          <w:szCs w:val="22"/>
        </w:rPr>
      </w:pPr>
      <w:r w:rsidRPr="00556665">
        <w:rPr>
          <w:sz w:val="22"/>
          <w:szCs w:val="22"/>
        </w:rPr>
        <w:t>nasýtené triacylglyceroly</w:t>
      </w:r>
    </w:p>
    <w:p w14:paraId="4185549C" w14:textId="77777777" w:rsidR="00A01E74" w:rsidRPr="00556665" w:rsidRDefault="00A01E74">
      <w:pPr>
        <w:rPr>
          <w:sz w:val="22"/>
          <w:szCs w:val="22"/>
        </w:rPr>
      </w:pPr>
    </w:p>
    <w:p w14:paraId="330BCA0D" w14:textId="77777777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Kapsula:</w:t>
      </w:r>
    </w:p>
    <w:p w14:paraId="66532558" w14:textId="4C2C1997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s</w:t>
      </w:r>
      <w:r w:rsidR="006123C1" w:rsidRPr="00556665">
        <w:rPr>
          <w:sz w:val="22"/>
          <w:szCs w:val="22"/>
        </w:rPr>
        <w:t>ukcinylovaná ž</w:t>
      </w:r>
      <w:r w:rsidR="00ED137F" w:rsidRPr="00556665">
        <w:rPr>
          <w:sz w:val="22"/>
          <w:szCs w:val="22"/>
        </w:rPr>
        <w:t>elatína</w:t>
      </w:r>
    </w:p>
    <w:p w14:paraId="1ECC8BE5" w14:textId="3E9798B5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g</w:t>
      </w:r>
      <w:r w:rsidR="00A01E74" w:rsidRPr="00556665">
        <w:rPr>
          <w:sz w:val="22"/>
          <w:szCs w:val="22"/>
        </w:rPr>
        <w:t>lycerol 85</w:t>
      </w:r>
      <w:r w:rsidR="00B33832" w:rsidRPr="00556665">
        <w:rPr>
          <w:sz w:val="22"/>
          <w:szCs w:val="22"/>
        </w:rPr>
        <w:t> </w:t>
      </w:r>
      <w:r w:rsidR="00A01E74" w:rsidRPr="00556665">
        <w:rPr>
          <w:sz w:val="22"/>
          <w:szCs w:val="22"/>
        </w:rPr>
        <w:t>%</w:t>
      </w:r>
    </w:p>
    <w:p w14:paraId="281F8B63" w14:textId="60813E84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ž</w:t>
      </w:r>
      <w:r w:rsidR="00ED137F" w:rsidRPr="00556665">
        <w:rPr>
          <w:sz w:val="22"/>
          <w:szCs w:val="22"/>
        </w:rPr>
        <w:t>ltý oxid železitý</w:t>
      </w:r>
      <w:r w:rsidR="00A01E74" w:rsidRPr="00556665">
        <w:rPr>
          <w:sz w:val="22"/>
          <w:szCs w:val="22"/>
        </w:rPr>
        <w:t xml:space="preserve"> E172</w:t>
      </w:r>
    </w:p>
    <w:p w14:paraId="5D331B79" w14:textId="4524CF20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č</w:t>
      </w:r>
      <w:r w:rsidR="00ED137F" w:rsidRPr="00556665">
        <w:rPr>
          <w:sz w:val="22"/>
          <w:szCs w:val="22"/>
        </w:rPr>
        <w:t>ierny oxid železitý</w:t>
      </w:r>
      <w:r w:rsidR="00A01E74" w:rsidRPr="00556665">
        <w:rPr>
          <w:sz w:val="22"/>
          <w:szCs w:val="22"/>
        </w:rPr>
        <w:t xml:space="preserve"> E172</w:t>
      </w:r>
    </w:p>
    <w:p w14:paraId="0CB1C7E1" w14:textId="6B7428E4" w:rsidR="00A01E74" w:rsidRPr="00556665" w:rsidRDefault="0035330C">
      <w:pPr>
        <w:rPr>
          <w:sz w:val="22"/>
          <w:szCs w:val="22"/>
        </w:rPr>
      </w:pPr>
      <w:r w:rsidRPr="00556665">
        <w:rPr>
          <w:sz w:val="22"/>
          <w:szCs w:val="22"/>
        </w:rPr>
        <w:t>patentná</w:t>
      </w:r>
      <w:r w:rsidR="00ED137F" w:rsidRPr="00556665">
        <w:rPr>
          <w:sz w:val="22"/>
          <w:szCs w:val="22"/>
        </w:rPr>
        <w:t xml:space="preserve"> modrá</w:t>
      </w:r>
      <w:r w:rsidR="00A01E74" w:rsidRPr="00556665">
        <w:rPr>
          <w:sz w:val="22"/>
          <w:szCs w:val="22"/>
        </w:rPr>
        <w:t xml:space="preserve"> V</w:t>
      </w:r>
      <w:r w:rsidR="001232F3" w:rsidRPr="00556665">
        <w:rPr>
          <w:sz w:val="22"/>
          <w:szCs w:val="22"/>
        </w:rPr>
        <w:t> E131</w:t>
      </w:r>
    </w:p>
    <w:p w14:paraId="1B4DAAD4" w14:textId="77777777" w:rsidR="0005100D" w:rsidRPr="00556665" w:rsidRDefault="0005100D">
      <w:pPr>
        <w:rPr>
          <w:b/>
          <w:sz w:val="22"/>
          <w:szCs w:val="22"/>
          <w:highlight w:val="yellow"/>
        </w:rPr>
      </w:pPr>
    </w:p>
    <w:p w14:paraId="0D9F415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6.2</w:t>
      </w:r>
      <w:r w:rsidRPr="00556665">
        <w:rPr>
          <w:b/>
          <w:sz w:val="22"/>
          <w:szCs w:val="22"/>
        </w:rPr>
        <w:tab/>
        <w:t>Inkompatibility</w:t>
      </w:r>
    </w:p>
    <w:p w14:paraId="319959AE" w14:textId="6251A7A4" w:rsidR="00CB1B89" w:rsidRPr="00556665" w:rsidRDefault="00CB1B89">
      <w:pPr>
        <w:rPr>
          <w:sz w:val="22"/>
          <w:szCs w:val="22"/>
        </w:rPr>
      </w:pPr>
    </w:p>
    <w:p w14:paraId="631223DA" w14:textId="71991F4F" w:rsidR="0005100D" w:rsidRPr="00556665" w:rsidRDefault="00691DF5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Neaplikovateľné</w:t>
      </w:r>
      <w:r w:rsidR="00A01E74" w:rsidRPr="00556665">
        <w:rPr>
          <w:sz w:val="22"/>
          <w:szCs w:val="22"/>
        </w:rPr>
        <w:t>.</w:t>
      </w:r>
    </w:p>
    <w:p w14:paraId="49F65283" w14:textId="77777777" w:rsidR="00CB1B89" w:rsidRPr="00556665" w:rsidRDefault="00CB1B89">
      <w:pPr>
        <w:rPr>
          <w:b/>
          <w:sz w:val="22"/>
          <w:szCs w:val="22"/>
        </w:rPr>
      </w:pPr>
    </w:p>
    <w:p w14:paraId="09C85026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6.3</w:t>
      </w:r>
      <w:r w:rsidRPr="00556665">
        <w:rPr>
          <w:b/>
          <w:sz w:val="22"/>
          <w:szCs w:val="22"/>
        </w:rPr>
        <w:tab/>
        <w:t>Čas použiteľnosti</w:t>
      </w:r>
    </w:p>
    <w:p w14:paraId="64B76C23" w14:textId="1A5306A6" w:rsidR="00CB1B89" w:rsidRPr="00556665" w:rsidRDefault="00CB1B89">
      <w:pPr>
        <w:rPr>
          <w:sz w:val="22"/>
          <w:szCs w:val="22"/>
        </w:rPr>
      </w:pPr>
    </w:p>
    <w:p w14:paraId="6BBC6C9A" w14:textId="7E32C5F9" w:rsidR="0005100D" w:rsidRPr="00556665" w:rsidRDefault="006B3BEC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3</w:t>
      </w:r>
      <w:r w:rsidR="001714EB" w:rsidRPr="00556665">
        <w:rPr>
          <w:sz w:val="22"/>
          <w:szCs w:val="22"/>
        </w:rPr>
        <w:t xml:space="preserve"> rok</w:t>
      </w:r>
      <w:r w:rsidR="00A01E74" w:rsidRPr="00556665">
        <w:rPr>
          <w:sz w:val="22"/>
          <w:szCs w:val="22"/>
        </w:rPr>
        <w:t>y</w:t>
      </w:r>
    </w:p>
    <w:p w14:paraId="369F53BF" w14:textId="77777777" w:rsidR="00620BCC" w:rsidRPr="00556665" w:rsidRDefault="00620BCC">
      <w:pPr>
        <w:rPr>
          <w:sz w:val="22"/>
          <w:szCs w:val="22"/>
          <w:highlight w:val="yellow"/>
        </w:rPr>
      </w:pPr>
    </w:p>
    <w:p w14:paraId="195C8D59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6.4</w:t>
      </w:r>
      <w:r w:rsidRPr="00556665">
        <w:rPr>
          <w:b/>
          <w:sz w:val="22"/>
          <w:szCs w:val="22"/>
        </w:rPr>
        <w:tab/>
      </w:r>
      <w:r w:rsidR="002C27B9" w:rsidRPr="00556665">
        <w:rPr>
          <w:b/>
          <w:sz w:val="22"/>
          <w:szCs w:val="22"/>
        </w:rPr>
        <w:t>Špeciálne upozornenia na uchovávanie</w:t>
      </w:r>
    </w:p>
    <w:p w14:paraId="0EA74356" w14:textId="77777777" w:rsidR="00CB1B89" w:rsidRPr="00556665" w:rsidRDefault="00CB1B89">
      <w:pPr>
        <w:rPr>
          <w:sz w:val="22"/>
          <w:szCs w:val="22"/>
        </w:rPr>
      </w:pPr>
    </w:p>
    <w:p w14:paraId="3AD8B9A3" w14:textId="005E84F0" w:rsidR="00E5627F" w:rsidRPr="00556665" w:rsidRDefault="006B3BEC">
      <w:pPr>
        <w:rPr>
          <w:sz w:val="22"/>
          <w:szCs w:val="22"/>
        </w:rPr>
      </w:pPr>
      <w:r w:rsidRPr="00556665">
        <w:rPr>
          <w:sz w:val="22"/>
          <w:szCs w:val="22"/>
        </w:rPr>
        <w:t>Uchovávajte pri teplote neprevyšujúcej 30 °C.</w:t>
      </w:r>
    </w:p>
    <w:p w14:paraId="27567310" w14:textId="77777777" w:rsidR="00267A05" w:rsidRPr="00556665" w:rsidRDefault="00267A05">
      <w:pPr>
        <w:rPr>
          <w:b/>
          <w:sz w:val="22"/>
          <w:szCs w:val="22"/>
        </w:rPr>
      </w:pPr>
    </w:p>
    <w:p w14:paraId="3A890647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6.5</w:t>
      </w:r>
      <w:r w:rsidRPr="00556665">
        <w:rPr>
          <w:b/>
          <w:sz w:val="22"/>
          <w:szCs w:val="22"/>
        </w:rPr>
        <w:tab/>
      </w:r>
      <w:r w:rsidR="002C27B9" w:rsidRPr="00556665">
        <w:rPr>
          <w:b/>
          <w:sz w:val="22"/>
          <w:szCs w:val="22"/>
        </w:rPr>
        <w:t>Druh obalu a obsah balenia</w:t>
      </w:r>
    </w:p>
    <w:p w14:paraId="35C2A6FD" w14:textId="77777777" w:rsidR="00CB1B89" w:rsidRPr="00556665" w:rsidRDefault="00CB1B89">
      <w:pPr>
        <w:rPr>
          <w:sz w:val="22"/>
          <w:szCs w:val="22"/>
        </w:rPr>
      </w:pPr>
    </w:p>
    <w:p w14:paraId="078CFF8C" w14:textId="451E8FAD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Blister PVC/Al</w:t>
      </w:r>
      <w:r w:rsidR="00CB51DA" w:rsidRPr="00556665">
        <w:rPr>
          <w:sz w:val="22"/>
          <w:szCs w:val="22"/>
        </w:rPr>
        <w:t xml:space="preserve">, </w:t>
      </w:r>
      <w:r w:rsidR="00D50AAD" w:rsidRPr="00556665">
        <w:rPr>
          <w:sz w:val="22"/>
          <w:szCs w:val="22"/>
        </w:rPr>
        <w:t>papierová škatuľ</w:t>
      </w:r>
      <w:r w:rsidR="007351C8" w:rsidRPr="00556665">
        <w:rPr>
          <w:sz w:val="22"/>
          <w:szCs w:val="22"/>
        </w:rPr>
        <w:t>a, písomná informácia pre používateľ</w:t>
      </w:r>
      <w:r w:rsidR="00ED137F" w:rsidRPr="00556665">
        <w:rPr>
          <w:sz w:val="22"/>
          <w:szCs w:val="22"/>
        </w:rPr>
        <w:t>a</w:t>
      </w:r>
      <w:r w:rsidR="007351C8" w:rsidRPr="00556665">
        <w:rPr>
          <w:sz w:val="22"/>
          <w:szCs w:val="22"/>
        </w:rPr>
        <w:t>.</w:t>
      </w:r>
      <w:r w:rsidR="0018097D" w:rsidRPr="00556665">
        <w:rPr>
          <w:sz w:val="22"/>
          <w:szCs w:val="22"/>
        </w:rPr>
        <w:t xml:space="preserve"> </w:t>
      </w:r>
    </w:p>
    <w:p w14:paraId="473443D9" w14:textId="77777777" w:rsidR="00555A56" w:rsidRPr="00556665" w:rsidRDefault="00555A56">
      <w:pPr>
        <w:rPr>
          <w:sz w:val="22"/>
          <w:szCs w:val="22"/>
        </w:rPr>
      </w:pPr>
    </w:p>
    <w:p w14:paraId="3B1BB931" w14:textId="41D5F69B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Veľkosť balenia: 60, 120 a</w:t>
      </w:r>
      <w:r w:rsidR="005543D4" w:rsidRPr="00556665">
        <w:rPr>
          <w:sz w:val="22"/>
          <w:szCs w:val="22"/>
        </w:rPr>
        <w:t> </w:t>
      </w:r>
      <w:r w:rsidRPr="00556665">
        <w:rPr>
          <w:sz w:val="22"/>
          <w:szCs w:val="22"/>
        </w:rPr>
        <w:t>200</w:t>
      </w:r>
      <w:r w:rsidR="005543D4" w:rsidRPr="00556665">
        <w:rPr>
          <w:sz w:val="22"/>
          <w:szCs w:val="22"/>
        </w:rPr>
        <w:t xml:space="preserve"> kapsúl</w:t>
      </w:r>
      <w:r w:rsidR="00573E00">
        <w:rPr>
          <w:sz w:val="22"/>
          <w:szCs w:val="22"/>
        </w:rPr>
        <w:t>.</w:t>
      </w:r>
    </w:p>
    <w:p w14:paraId="319C7314" w14:textId="421D9208" w:rsidR="00267A05" w:rsidRPr="00556665" w:rsidRDefault="004C2F09">
      <w:pPr>
        <w:rPr>
          <w:sz w:val="22"/>
          <w:szCs w:val="22"/>
        </w:rPr>
      </w:pPr>
      <w:r w:rsidRPr="00556665">
        <w:rPr>
          <w:sz w:val="22"/>
          <w:szCs w:val="22"/>
        </w:rPr>
        <w:lastRenderedPageBreak/>
        <w:t xml:space="preserve">Na trh nemusia byť uvedené </w:t>
      </w:r>
      <w:r w:rsidR="00267A05" w:rsidRPr="00556665">
        <w:rPr>
          <w:sz w:val="22"/>
          <w:szCs w:val="22"/>
        </w:rPr>
        <w:t>všetky veľkosti balenia.</w:t>
      </w:r>
    </w:p>
    <w:p w14:paraId="59F79DC8" w14:textId="77777777" w:rsidR="0005100D" w:rsidRPr="00556665" w:rsidRDefault="0005100D">
      <w:pPr>
        <w:rPr>
          <w:sz w:val="22"/>
          <w:szCs w:val="22"/>
          <w:highlight w:val="yellow"/>
        </w:rPr>
      </w:pPr>
    </w:p>
    <w:p w14:paraId="0B6CE17E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6.6</w:t>
      </w:r>
      <w:r w:rsidRPr="00556665">
        <w:rPr>
          <w:b/>
          <w:sz w:val="22"/>
          <w:szCs w:val="22"/>
        </w:rPr>
        <w:tab/>
      </w:r>
      <w:r w:rsidR="00345884" w:rsidRPr="00556665">
        <w:rPr>
          <w:b/>
          <w:sz w:val="22"/>
          <w:szCs w:val="22"/>
        </w:rPr>
        <w:t>Špeciálne opatrenia na likvidáciu a iné zaobchádzanie s liekom</w:t>
      </w:r>
    </w:p>
    <w:p w14:paraId="6B135E76" w14:textId="77777777" w:rsidR="00CB1B89" w:rsidRPr="00556665" w:rsidRDefault="00CB1B89">
      <w:pPr>
        <w:rPr>
          <w:sz w:val="22"/>
          <w:szCs w:val="22"/>
        </w:rPr>
      </w:pPr>
    </w:p>
    <w:p w14:paraId="611BBDD7" w14:textId="77777777" w:rsidR="0005100D" w:rsidRPr="00556665" w:rsidRDefault="007010D1">
      <w:pPr>
        <w:rPr>
          <w:sz w:val="22"/>
          <w:szCs w:val="22"/>
        </w:rPr>
      </w:pPr>
      <w:r w:rsidRPr="00556665">
        <w:rPr>
          <w:sz w:val="22"/>
          <w:szCs w:val="22"/>
        </w:rPr>
        <w:t>Žiadne zvláštne požiadavky.</w:t>
      </w:r>
    </w:p>
    <w:p w14:paraId="004ECD62" w14:textId="43FA5FA4" w:rsidR="00597280" w:rsidRPr="00556665" w:rsidRDefault="00161BF7">
      <w:pPr>
        <w:rPr>
          <w:sz w:val="22"/>
          <w:szCs w:val="22"/>
        </w:rPr>
      </w:pPr>
      <w:r w:rsidRPr="00556665">
        <w:rPr>
          <w:sz w:val="22"/>
          <w:szCs w:val="22"/>
        </w:rPr>
        <w:t>Všetok n</w:t>
      </w:r>
      <w:r w:rsidR="00597280" w:rsidRPr="00556665">
        <w:rPr>
          <w:sz w:val="22"/>
          <w:szCs w:val="22"/>
        </w:rPr>
        <w:t xml:space="preserve">epoužitý liek alebo odpad vzniknutý z lieku </w:t>
      </w:r>
      <w:r w:rsidR="00E017DD" w:rsidRPr="00556665">
        <w:rPr>
          <w:sz w:val="22"/>
          <w:szCs w:val="22"/>
        </w:rPr>
        <w:t>sa má zlikvidovať v súlade s národnými požiadavkami</w:t>
      </w:r>
      <w:r w:rsidR="00597280" w:rsidRPr="00556665">
        <w:rPr>
          <w:sz w:val="22"/>
          <w:szCs w:val="22"/>
        </w:rPr>
        <w:t xml:space="preserve">. </w:t>
      </w:r>
    </w:p>
    <w:p w14:paraId="6A29C7C5" w14:textId="77777777" w:rsidR="0005100D" w:rsidRPr="00556665" w:rsidRDefault="0005100D">
      <w:pPr>
        <w:rPr>
          <w:b/>
          <w:sz w:val="22"/>
          <w:szCs w:val="22"/>
        </w:rPr>
      </w:pPr>
    </w:p>
    <w:p w14:paraId="5FE1BFFC" w14:textId="77777777" w:rsidR="00CB1B89" w:rsidRPr="00556665" w:rsidRDefault="00CB1B89">
      <w:pPr>
        <w:rPr>
          <w:b/>
          <w:sz w:val="22"/>
          <w:szCs w:val="22"/>
        </w:rPr>
      </w:pPr>
    </w:p>
    <w:p w14:paraId="728F1297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7.</w:t>
      </w:r>
      <w:r w:rsidRPr="00556665">
        <w:rPr>
          <w:b/>
          <w:sz w:val="22"/>
          <w:szCs w:val="22"/>
        </w:rPr>
        <w:tab/>
        <w:t>DRŽITEĽ ROZHODNUTIA O REGISTRÁCII</w:t>
      </w:r>
    </w:p>
    <w:p w14:paraId="75C92835" w14:textId="77777777" w:rsidR="00CB1B89" w:rsidRPr="00556665" w:rsidRDefault="00CB1B89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118751C" w14:textId="57CFC6DF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Dr. Willmar Schwabe</w:t>
      </w:r>
      <w:r w:rsidR="00345884" w:rsidRPr="00556665">
        <w:rPr>
          <w:rFonts w:ascii="Times New Roman" w:hAnsi="Times New Roman"/>
          <w:sz w:val="22"/>
          <w:szCs w:val="22"/>
          <w:lang w:val="sk-SK"/>
        </w:rPr>
        <w:t xml:space="preserve"> GmbH &amp; Co.</w:t>
      </w:r>
      <w:r w:rsidR="00A81FC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884" w:rsidRPr="00556665">
        <w:rPr>
          <w:rFonts w:ascii="Times New Roman" w:hAnsi="Times New Roman"/>
          <w:sz w:val="22"/>
          <w:szCs w:val="22"/>
          <w:lang w:val="sk-SK"/>
        </w:rPr>
        <w:t>KG</w:t>
      </w:r>
    </w:p>
    <w:p w14:paraId="625196C0" w14:textId="41A9D2AC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Willmar-Schwabe-Str</w:t>
      </w:r>
      <w:r w:rsidR="00BA2171">
        <w:rPr>
          <w:rFonts w:ascii="Times New Roman" w:hAnsi="Times New Roman"/>
          <w:sz w:val="22"/>
          <w:szCs w:val="22"/>
          <w:lang w:val="sk-SK"/>
        </w:rPr>
        <w:t>.</w:t>
      </w:r>
      <w:r w:rsidRPr="00556665">
        <w:rPr>
          <w:rFonts w:ascii="Times New Roman" w:hAnsi="Times New Roman"/>
          <w:sz w:val="22"/>
          <w:szCs w:val="22"/>
          <w:lang w:val="sk-SK"/>
        </w:rPr>
        <w:t xml:space="preserve"> 4</w:t>
      </w:r>
    </w:p>
    <w:p w14:paraId="6F112CF2" w14:textId="7733F91B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76227 Karlsruhe</w:t>
      </w:r>
    </w:p>
    <w:p w14:paraId="00F64105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Nemecko</w:t>
      </w:r>
    </w:p>
    <w:p w14:paraId="02290F19" w14:textId="34D84B5A" w:rsidR="0005100D" w:rsidRPr="00556665" w:rsidRDefault="00E017DD">
      <w:pPr>
        <w:rPr>
          <w:sz w:val="22"/>
          <w:szCs w:val="22"/>
        </w:rPr>
      </w:pPr>
      <w:r w:rsidRPr="00556665">
        <w:rPr>
          <w:sz w:val="22"/>
          <w:szCs w:val="22"/>
        </w:rPr>
        <w:t>t</w:t>
      </w:r>
      <w:r w:rsidR="00597280" w:rsidRPr="00556665">
        <w:rPr>
          <w:sz w:val="22"/>
          <w:szCs w:val="22"/>
        </w:rPr>
        <w:t>el.: +49-721/40 05-0</w:t>
      </w:r>
    </w:p>
    <w:p w14:paraId="7C34E0FC" w14:textId="7FC50DA2" w:rsidR="00597280" w:rsidRPr="00556665" w:rsidRDefault="00E017DD">
      <w:pPr>
        <w:rPr>
          <w:sz w:val="22"/>
          <w:szCs w:val="22"/>
        </w:rPr>
      </w:pPr>
      <w:r w:rsidRPr="00556665">
        <w:rPr>
          <w:sz w:val="22"/>
          <w:szCs w:val="22"/>
        </w:rPr>
        <w:t>f</w:t>
      </w:r>
      <w:r w:rsidR="00597280" w:rsidRPr="00556665">
        <w:rPr>
          <w:sz w:val="22"/>
          <w:szCs w:val="22"/>
        </w:rPr>
        <w:t>ax: +49-721/40 05-</w:t>
      </w:r>
      <w:r w:rsidR="00F6368D" w:rsidRPr="00556665">
        <w:rPr>
          <w:sz w:val="22"/>
          <w:szCs w:val="22"/>
        </w:rPr>
        <w:t>202</w:t>
      </w:r>
    </w:p>
    <w:p w14:paraId="347A4701" w14:textId="77777777" w:rsidR="00597280" w:rsidRPr="00556665" w:rsidRDefault="00597280">
      <w:pPr>
        <w:rPr>
          <w:b/>
          <w:sz w:val="22"/>
          <w:szCs w:val="22"/>
        </w:rPr>
      </w:pPr>
    </w:p>
    <w:p w14:paraId="5202C8E1" w14:textId="77777777" w:rsidR="00CB1B89" w:rsidRPr="00556665" w:rsidRDefault="00CB1B89">
      <w:pPr>
        <w:rPr>
          <w:b/>
          <w:sz w:val="22"/>
          <w:szCs w:val="22"/>
        </w:rPr>
      </w:pPr>
    </w:p>
    <w:p w14:paraId="4FE13F92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 xml:space="preserve">8. </w:t>
      </w:r>
      <w:r w:rsidRPr="00556665">
        <w:rPr>
          <w:b/>
          <w:sz w:val="22"/>
          <w:szCs w:val="22"/>
        </w:rPr>
        <w:tab/>
        <w:t>REGISTRAČNÉ ČÍSLO</w:t>
      </w:r>
    </w:p>
    <w:p w14:paraId="0F50AA18" w14:textId="77777777" w:rsidR="00CB1B89" w:rsidRPr="00556665" w:rsidRDefault="00CB1B89">
      <w:pPr>
        <w:rPr>
          <w:sz w:val="22"/>
          <w:szCs w:val="22"/>
        </w:rPr>
      </w:pPr>
    </w:p>
    <w:p w14:paraId="249A1D55" w14:textId="1205A5D2" w:rsidR="0005100D" w:rsidRPr="00556665" w:rsidRDefault="00E33F5E">
      <w:pPr>
        <w:rPr>
          <w:sz w:val="22"/>
          <w:szCs w:val="22"/>
        </w:rPr>
      </w:pPr>
      <w:r w:rsidRPr="00556665">
        <w:rPr>
          <w:sz w:val="22"/>
          <w:szCs w:val="22"/>
        </w:rPr>
        <w:t>87</w:t>
      </w:r>
      <w:r w:rsidR="004B6ADD" w:rsidRPr="00556665">
        <w:rPr>
          <w:sz w:val="22"/>
          <w:szCs w:val="22"/>
        </w:rPr>
        <w:t>/</w:t>
      </w:r>
      <w:r w:rsidR="00AC2BD1" w:rsidRPr="00556665">
        <w:rPr>
          <w:sz w:val="22"/>
          <w:szCs w:val="22"/>
        </w:rPr>
        <w:t>0</w:t>
      </w:r>
      <w:r w:rsidRPr="00556665">
        <w:rPr>
          <w:sz w:val="22"/>
          <w:szCs w:val="22"/>
        </w:rPr>
        <w:t>81</w:t>
      </w:r>
      <w:r w:rsidR="00A01E74" w:rsidRPr="00556665">
        <w:rPr>
          <w:sz w:val="22"/>
          <w:szCs w:val="22"/>
        </w:rPr>
        <w:t>5</w:t>
      </w:r>
      <w:r w:rsidR="00AC2BD1" w:rsidRPr="00556665">
        <w:rPr>
          <w:sz w:val="22"/>
          <w:szCs w:val="22"/>
        </w:rPr>
        <w:t>/</w:t>
      </w:r>
      <w:r w:rsidRPr="00556665">
        <w:rPr>
          <w:sz w:val="22"/>
          <w:szCs w:val="22"/>
        </w:rPr>
        <w:t>96</w:t>
      </w:r>
      <w:r w:rsidR="00AC2BD1" w:rsidRPr="00556665">
        <w:rPr>
          <w:sz w:val="22"/>
          <w:szCs w:val="22"/>
        </w:rPr>
        <w:t>-S</w:t>
      </w:r>
    </w:p>
    <w:p w14:paraId="47640BB6" w14:textId="77777777" w:rsidR="0005100D" w:rsidRPr="00556665" w:rsidRDefault="0005100D">
      <w:pPr>
        <w:rPr>
          <w:b/>
          <w:sz w:val="22"/>
          <w:szCs w:val="22"/>
        </w:rPr>
      </w:pPr>
    </w:p>
    <w:p w14:paraId="64222A0B" w14:textId="77777777" w:rsidR="00CB1B89" w:rsidRPr="00556665" w:rsidRDefault="00CB1B89">
      <w:pPr>
        <w:rPr>
          <w:b/>
          <w:sz w:val="22"/>
          <w:szCs w:val="22"/>
        </w:rPr>
      </w:pPr>
    </w:p>
    <w:p w14:paraId="0DB3DB8A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 xml:space="preserve">9. </w:t>
      </w:r>
      <w:r w:rsidRPr="00556665">
        <w:rPr>
          <w:b/>
          <w:sz w:val="22"/>
          <w:szCs w:val="22"/>
        </w:rPr>
        <w:tab/>
        <w:t>DÁTUM</w:t>
      </w:r>
      <w:r w:rsidR="002C27B9" w:rsidRPr="00556665">
        <w:rPr>
          <w:b/>
          <w:sz w:val="22"/>
          <w:szCs w:val="22"/>
        </w:rPr>
        <w:t xml:space="preserve"> PRVEJ</w:t>
      </w:r>
      <w:r w:rsidRPr="00556665">
        <w:rPr>
          <w:b/>
          <w:sz w:val="22"/>
          <w:szCs w:val="22"/>
        </w:rPr>
        <w:t xml:space="preserve"> REGISTRÁCIE/PREDĹŽENIA REGISTRÁCIE</w:t>
      </w:r>
    </w:p>
    <w:p w14:paraId="47F9F40E" w14:textId="77777777" w:rsidR="0005100D" w:rsidRPr="00556665" w:rsidRDefault="0005100D">
      <w:pPr>
        <w:rPr>
          <w:sz w:val="22"/>
          <w:szCs w:val="22"/>
        </w:rPr>
      </w:pPr>
      <w:r w:rsidRPr="00556665">
        <w:rPr>
          <w:sz w:val="22"/>
          <w:szCs w:val="22"/>
        </w:rPr>
        <w:tab/>
        <w:t xml:space="preserve"> </w:t>
      </w:r>
    </w:p>
    <w:p w14:paraId="5B149C65" w14:textId="445D9F19" w:rsidR="0005100D" w:rsidRPr="00556665" w:rsidRDefault="00ED7168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Dátum prvej registrácie: </w:t>
      </w:r>
      <w:r w:rsidR="00597280" w:rsidRPr="00556665">
        <w:rPr>
          <w:sz w:val="22"/>
          <w:szCs w:val="22"/>
        </w:rPr>
        <w:t>15.</w:t>
      </w:r>
      <w:r w:rsidR="00FE0738" w:rsidRPr="00556665">
        <w:rPr>
          <w:sz w:val="22"/>
          <w:szCs w:val="22"/>
        </w:rPr>
        <w:t xml:space="preserve"> októbra </w:t>
      </w:r>
      <w:r w:rsidR="00597280" w:rsidRPr="00556665">
        <w:rPr>
          <w:sz w:val="22"/>
          <w:szCs w:val="22"/>
        </w:rPr>
        <w:t>1996</w:t>
      </w:r>
    </w:p>
    <w:p w14:paraId="40C0AA54" w14:textId="77777777" w:rsidR="00CB1B89" w:rsidRPr="00556665" w:rsidRDefault="00ED137F">
      <w:pPr>
        <w:rPr>
          <w:sz w:val="22"/>
          <w:szCs w:val="22"/>
        </w:rPr>
      </w:pPr>
      <w:r w:rsidRPr="00556665">
        <w:rPr>
          <w:sz w:val="22"/>
          <w:szCs w:val="22"/>
        </w:rPr>
        <w:t>Dátum posledného predĺženia</w:t>
      </w:r>
      <w:r w:rsidR="00FA6D60" w:rsidRPr="00556665">
        <w:rPr>
          <w:sz w:val="22"/>
          <w:szCs w:val="22"/>
        </w:rPr>
        <w:t xml:space="preserve"> registrácie</w:t>
      </w:r>
      <w:r w:rsidRPr="00556665">
        <w:rPr>
          <w:sz w:val="22"/>
          <w:szCs w:val="22"/>
        </w:rPr>
        <w:t>:</w:t>
      </w:r>
    </w:p>
    <w:p w14:paraId="3A5337FA" w14:textId="77777777" w:rsidR="00ED137F" w:rsidRPr="00556665" w:rsidRDefault="00ED137F">
      <w:pPr>
        <w:rPr>
          <w:b/>
          <w:sz w:val="22"/>
          <w:szCs w:val="22"/>
        </w:rPr>
      </w:pPr>
    </w:p>
    <w:p w14:paraId="25973508" w14:textId="77777777" w:rsidR="00CB1B89" w:rsidRPr="00556665" w:rsidRDefault="00CB1B89">
      <w:pPr>
        <w:rPr>
          <w:b/>
          <w:sz w:val="22"/>
          <w:szCs w:val="22"/>
        </w:rPr>
      </w:pPr>
    </w:p>
    <w:p w14:paraId="34DA4B2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10.</w:t>
      </w:r>
      <w:r w:rsidRPr="00556665">
        <w:rPr>
          <w:b/>
          <w:sz w:val="22"/>
          <w:szCs w:val="22"/>
        </w:rPr>
        <w:tab/>
        <w:t>DÁTUM REVÍZIE TEXTU</w:t>
      </w:r>
    </w:p>
    <w:p w14:paraId="3580CE96" w14:textId="56AD4D3C" w:rsidR="004B6ADD" w:rsidRPr="00556665" w:rsidRDefault="004B6ADD">
      <w:pPr>
        <w:rPr>
          <w:b/>
          <w:sz w:val="22"/>
          <w:szCs w:val="22"/>
        </w:rPr>
      </w:pPr>
    </w:p>
    <w:p w14:paraId="298220AB" w14:textId="5178D7C1" w:rsidR="004B6ADD" w:rsidRPr="00556665" w:rsidRDefault="00A81FCD">
      <w:pPr>
        <w:rPr>
          <w:sz w:val="22"/>
          <w:szCs w:val="22"/>
        </w:rPr>
      </w:pPr>
      <w:r>
        <w:rPr>
          <w:sz w:val="22"/>
          <w:szCs w:val="22"/>
        </w:rPr>
        <w:t>03/2020</w:t>
      </w:r>
    </w:p>
    <w:sectPr w:rsidR="004B6ADD" w:rsidRPr="00556665" w:rsidSect="00FE1B50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22345" w14:textId="77777777" w:rsidR="00C05F35" w:rsidRDefault="00C05F35">
      <w:r>
        <w:separator/>
      </w:r>
    </w:p>
  </w:endnote>
  <w:endnote w:type="continuationSeparator" w:id="0">
    <w:p w14:paraId="3B47A107" w14:textId="77777777" w:rsidR="00C05F35" w:rsidRDefault="00C0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6BED7" w14:textId="77777777" w:rsidR="00FE0561" w:rsidRDefault="00FE056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32041373" w14:textId="77777777" w:rsidR="00FE0561" w:rsidRDefault="00FE05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3271" w14:textId="77777777" w:rsidR="00FE0561" w:rsidRPr="0021326D" w:rsidRDefault="00FE0561" w:rsidP="008E6F9B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7B69BA">
      <w:rPr>
        <w:rStyle w:val="slostrany"/>
        <w:sz w:val="18"/>
        <w:szCs w:val="18"/>
      </w:rPr>
      <w:fldChar w:fldCharType="begin"/>
    </w:r>
    <w:r w:rsidRPr="007B69BA">
      <w:rPr>
        <w:rStyle w:val="slostrany"/>
        <w:sz w:val="18"/>
        <w:szCs w:val="18"/>
      </w:rPr>
      <w:instrText xml:space="preserve">PAGE  </w:instrText>
    </w:r>
    <w:r w:rsidRPr="007B69BA">
      <w:rPr>
        <w:rStyle w:val="slostrany"/>
        <w:sz w:val="18"/>
        <w:szCs w:val="18"/>
      </w:rPr>
      <w:fldChar w:fldCharType="separate"/>
    </w:r>
    <w:r w:rsidR="00B53709">
      <w:rPr>
        <w:rStyle w:val="slostrany"/>
        <w:noProof/>
        <w:sz w:val="18"/>
        <w:szCs w:val="18"/>
      </w:rPr>
      <w:t>2</w:t>
    </w:r>
    <w:r w:rsidRPr="007B69BA">
      <w:rPr>
        <w:rStyle w:val="slostrany"/>
        <w:sz w:val="18"/>
        <w:szCs w:val="18"/>
      </w:rPr>
      <w:fldChar w:fldCharType="end"/>
    </w:r>
  </w:p>
  <w:p w14:paraId="5189F729" w14:textId="77777777" w:rsidR="00FE0561" w:rsidRPr="008E6F9B" w:rsidRDefault="00FE0561" w:rsidP="008E6F9B">
    <w:pPr>
      <w:pStyle w:val="Pt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F974" w14:textId="77777777" w:rsidR="00C05F35" w:rsidRDefault="00C05F35">
      <w:r>
        <w:separator/>
      </w:r>
    </w:p>
  </w:footnote>
  <w:footnote w:type="continuationSeparator" w:id="0">
    <w:p w14:paraId="5218CDC9" w14:textId="77777777" w:rsidR="00C05F35" w:rsidRDefault="00C05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FB28" w14:textId="23F9E29A" w:rsidR="009B2B36" w:rsidRPr="00D406EB" w:rsidRDefault="009B2B36">
    <w:pPr>
      <w:pStyle w:val="Hlavika"/>
      <w:rPr>
        <w:sz w:val="18"/>
        <w:szCs w:val="18"/>
      </w:rPr>
    </w:pPr>
    <w:r w:rsidRPr="00D406EB">
      <w:rPr>
        <w:sz w:val="18"/>
        <w:szCs w:val="18"/>
      </w:rPr>
      <w:t>Schválený text k rozhodnutiu o predĺžení, ev. č.: P-1087/01</w:t>
    </w:r>
  </w:p>
  <w:p w14:paraId="44BE2A36" w14:textId="77777777" w:rsidR="009B2B36" w:rsidRDefault="009B2B36">
    <w:pPr>
      <w:pStyle w:val="Hlavika"/>
      <w:rPr>
        <w:sz w:val="18"/>
        <w:szCs w:val="18"/>
      </w:rPr>
    </w:pPr>
    <w:r w:rsidRPr="00AC120C">
      <w:rPr>
        <w:sz w:val="18"/>
        <w:szCs w:val="18"/>
      </w:rPr>
      <w:t>Príloha č. 1 k notifikácii o zmene, ev. č.: 2011/03560-Z1B</w:t>
    </w:r>
  </w:p>
  <w:p w14:paraId="4E663D0C" w14:textId="2A513BF0" w:rsidR="005C1B68" w:rsidRPr="00AC120C" w:rsidRDefault="005C1B68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zmene, ev. č.: </w:t>
    </w:r>
    <w:r w:rsidR="00156AD8" w:rsidRPr="00156AD8">
      <w:rPr>
        <w:sz w:val="18"/>
        <w:szCs w:val="18"/>
      </w:rPr>
      <w:t>2019/05590-ZME</w:t>
    </w:r>
  </w:p>
  <w:p w14:paraId="4340D09F" w14:textId="77777777" w:rsidR="00D406EB" w:rsidRPr="008E6F9B" w:rsidRDefault="00D406E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80B"/>
    <w:multiLevelType w:val="multilevel"/>
    <w:tmpl w:val="236653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3193BFB"/>
    <w:multiLevelType w:val="hybridMultilevel"/>
    <w:tmpl w:val="1F60F1B0"/>
    <w:lvl w:ilvl="0" w:tplc="59044AA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C83831"/>
    <w:multiLevelType w:val="singleLevel"/>
    <w:tmpl w:val="C8AAB8C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3" w15:restartNumberingAfterBreak="0">
    <w:nsid w:val="3E7A0516"/>
    <w:multiLevelType w:val="hybridMultilevel"/>
    <w:tmpl w:val="440254EE"/>
    <w:lvl w:ilvl="0" w:tplc="112666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CF"/>
    <w:rsid w:val="00001F4E"/>
    <w:rsid w:val="000020C6"/>
    <w:rsid w:val="0000244C"/>
    <w:rsid w:val="0000741F"/>
    <w:rsid w:val="00010836"/>
    <w:rsid w:val="00013CFD"/>
    <w:rsid w:val="0002062C"/>
    <w:rsid w:val="00022017"/>
    <w:rsid w:val="000274FB"/>
    <w:rsid w:val="000373A2"/>
    <w:rsid w:val="000377AB"/>
    <w:rsid w:val="00042FF4"/>
    <w:rsid w:val="00044BBB"/>
    <w:rsid w:val="0005100D"/>
    <w:rsid w:val="000556BB"/>
    <w:rsid w:val="00057807"/>
    <w:rsid w:val="00064EF1"/>
    <w:rsid w:val="00085CF6"/>
    <w:rsid w:val="000B48D5"/>
    <w:rsid w:val="000B6F40"/>
    <w:rsid w:val="000C0548"/>
    <w:rsid w:val="000C1E7C"/>
    <w:rsid w:val="000C524F"/>
    <w:rsid w:val="000C7C6E"/>
    <w:rsid w:val="000D4E1D"/>
    <w:rsid w:val="000D73A5"/>
    <w:rsid w:val="000E03E3"/>
    <w:rsid w:val="000E1CB2"/>
    <w:rsid w:val="000F42A8"/>
    <w:rsid w:val="001014D0"/>
    <w:rsid w:val="00102DC8"/>
    <w:rsid w:val="00104AE0"/>
    <w:rsid w:val="001102F9"/>
    <w:rsid w:val="00114C5A"/>
    <w:rsid w:val="0011543E"/>
    <w:rsid w:val="001228EF"/>
    <w:rsid w:val="001232F3"/>
    <w:rsid w:val="00131FF2"/>
    <w:rsid w:val="0013558E"/>
    <w:rsid w:val="001402B3"/>
    <w:rsid w:val="00156AD8"/>
    <w:rsid w:val="00156C9A"/>
    <w:rsid w:val="00160721"/>
    <w:rsid w:val="00161BF7"/>
    <w:rsid w:val="001714EB"/>
    <w:rsid w:val="0018097D"/>
    <w:rsid w:val="001915F4"/>
    <w:rsid w:val="00193FA5"/>
    <w:rsid w:val="0019583C"/>
    <w:rsid w:val="001B5055"/>
    <w:rsid w:val="001B5E10"/>
    <w:rsid w:val="001C04C8"/>
    <w:rsid w:val="001C3845"/>
    <w:rsid w:val="001D055D"/>
    <w:rsid w:val="001D0F59"/>
    <w:rsid w:val="001D0F84"/>
    <w:rsid w:val="001D75BD"/>
    <w:rsid w:val="001E0C18"/>
    <w:rsid w:val="001E1E8D"/>
    <w:rsid w:val="001E3E31"/>
    <w:rsid w:val="001E72C4"/>
    <w:rsid w:val="001E72DD"/>
    <w:rsid w:val="001F5AA8"/>
    <w:rsid w:val="00206A63"/>
    <w:rsid w:val="0021326D"/>
    <w:rsid w:val="00216297"/>
    <w:rsid w:val="002474FA"/>
    <w:rsid w:val="002475D2"/>
    <w:rsid w:val="00267A05"/>
    <w:rsid w:val="00270BAE"/>
    <w:rsid w:val="00273FBD"/>
    <w:rsid w:val="002B0F78"/>
    <w:rsid w:val="002B2291"/>
    <w:rsid w:val="002B3A93"/>
    <w:rsid w:val="002B52D5"/>
    <w:rsid w:val="002C27B9"/>
    <w:rsid w:val="002E0662"/>
    <w:rsid w:val="002E544A"/>
    <w:rsid w:val="002F2188"/>
    <w:rsid w:val="002F6006"/>
    <w:rsid w:val="00300554"/>
    <w:rsid w:val="003134EE"/>
    <w:rsid w:val="00316DEE"/>
    <w:rsid w:val="00320885"/>
    <w:rsid w:val="0032367C"/>
    <w:rsid w:val="00332C3E"/>
    <w:rsid w:val="00333A2D"/>
    <w:rsid w:val="00335E47"/>
    <w:rsid w:val="00341582"/>
    <w:rsid w:val="00345884"/>
    <w:rsid w:val="00347318"/>
    <w:rsid w:val="0035330C"/>
    <w:rsid w:val="003768BF"/>
    <w:rsid w:val="0039723C"/>
    <w:rsid w:val="00397CDA"/>
    <w:rsid w:val="003A0796"/>
    <w:rsid w:val="003A2142"/>
    <w:rsid w:val="003B303F"/>
    <w:rsid w:val="003C523B"/>
    <w:rsid w:val="003F132B"/>
    <w:rsid w:val="00401C61"/>
    <w:rsid w:val="0040380C"/>
    <w:rsid w:val="004071D0"/>
    <w:rsid w:val="00407F94"/>
    <w:rsid w:val="0041187F"/>
    <w:rsid w:val="00416163"/>
    <w:rsid w:val="00424174"/>
    <w:rsid w:val="00434680"/>
    <w:rsid w:val="004374B5"/>
    <w:rsid w:val="00441FD9"/>
    <w:rsid w:val="0044726B"/>
    <w:rsid w:val="00450BBA"/>
    <w:rsid w:val="0045260F"/>
    <w:rsid w:val="0045377D"/>
    <w:rsid w:val="004615D4"/>
    <w:rsid w:val="00463934"/>
    <w:rsid w:val="00465A8D"/>
    <w:rsid w:val="0048118F"/>
    <w:rsid w:val="00486AA4"/>
    <w:rsid w:val="00490E5F"/>
    <w:rsid w:val="004A7244"/>
    <w:rsid w:val="004A7DAF"/>
    <w:rsid w:val="004B4BE2"/>
    <w:rsid w:val="004B6ADD"/>
    <w:rsid w:val="004C2F09"/>
    <w:rsid w:val="004C4369"/>
    <w:rsid w:val="004D2AA7"/>
    <w:rsid w:val="004E17AF"/>
    <w:rsid w:val="00517FEF"/>
    <w:rsid w:val="00534C9F"/>
    <w:rsid w:val="00540E9F"/>
    <w:rsid w:val="00541968"/>
    <w:rsid w:val="005458DF"/>
    <w:rsid w:val="005543D4"/>
    <w:rsid w:val="00555A56"/>
    <w:rsid w:val="005562DC"/>
    <w:rsid w:val="00556665"/>
    <w:rsid w:val="00573E00"/>
    <w:rsid w:val="00577301"/>
    <w:rsid w:val="00597280"/>
    <w:rsid w:val="005A0F63"/>
    <w:rsid w:val="005A15A1"/>
    <w:rsid w:val="005A783F"/>
    <w:rsid w:val="005B0DE3"/>
    <w:rsid w:val="005B2587"/>
    <w:rsid w:val="005C1B68"/>
    <w:rsid w:val="005C339A"/>
    <w:rsid w:val="005C7B02"/>
    <w:rsid w:val="005D00FA"/>
    <w:rsid w:val="005E3886"/>
    <w:rsid w:val="005F1B8B"/>
    <w:rsid w:val="005F4ACE"/>
    <w:rsid w:val="005F6DC4"/>
    <w:rsid w:val="00601BC7"/>
    <w:rsid w:val="0061135F"/>
    <w:rsid w:val="006123C1"/>
    <w:rsid w:val="006174B7"/>
    <w:rsid w:val="00620BCC"/>
    <w:rsid w:val="0062283F"/>
    <w:rsid w:val="0062694B"/>
    <w:rsid w:val="0062721B"/>
    <w:rsid w:val="00636F47"/>
    <w:rsid w:val="00640B72"/>
    <w:rsid w:val="0064221B"/>
    <w:rsid w:val="00644A02"/>
    <w:rsid w:val="00646FCF"/>
    <w:rsid w:val="0065034E"/>
    <w:rsid w:val="006511D7"/>
    <w:rsid w:val="00652349"/>
    <w:rsid w:val="006557C0"/>
    <w:rsid w:val="0065651A"/>
    <w:rsid w:val="00672E07"/>
    <w:rsid w:val="00674AF6"/>
    <w:rsid w:val="00675514"/>
    <w:rsid w:val="00691DF5"/>
    <w:rsid w:val="00692402"/>
    <w:rsid w:val="006A207F"/>
    <w:rsid w:val="006A37D1"/>
    <w:rsid w:val="006A503A"/>
    <w:rsid w:val="006B0F54"/>
    <w:rsid w:val="006B152B"/>
    <w:rsid w:val="006B3BEC"/>
    <w:rsid w:val="006B4C65"/>
    <w:rsid w:val="006B67A8"/>
    <w:rsid w:val="006C198A"/>
    <w:rsid w:val="006D2C92"/>
    <w:rsid w:val="006D5123"/>
    <w:rsid w:val="006F2F03"/>
    <w:rsid w:val="006F38AD"/>
    <w:rsid w:val="006F5ED0"/>
    <w:rsid w:val="006F706A"/>
    <w:rsid w:val="006F7084"/>
    <w:rsid w:val="007010D1"/>
    <w:rsid w:val="0070332C"/>
    <w:rsid w:val="00706591"/>
    <w:rsid w:val="007108ED"/>
    <w:rsid w:val="00710F2B"/>
    <w:rsid w:val="007144E8"/>
    <w:rsid w:val="00715D76"/>
    <w:rsid w:val="00717BC0"/>
    <w:rsid w:val="0072746D"/>
    <w:rsid w:val="007351C8"/>
    <w:rsid w:val="00740F35"/>
    <w:rsid w:val="00752BEA"/>
    <w:rsid w:val="007558E5"/>
    <w:rsid w:val="007600D3"/>
    <w:rsid w:val="0076321B"/>
    <w:rsid w:val="0076697F"/>
    <w:rsid w:val="0076705C"/>
    <w:rsid w:val="00791FFE"/>
    <w:rsid w:val="007B69BA"/>
    <w:rsid w:val="007B75C6"/>
    <w:rsid w:val="007B7680"/>
    <w:rsid w:val="007D343B"/>
    <w:rsid w:val="007D586F"/>
    <w:rsid w:val="007D5B2F"/>
    <w:rsid w:val="007D7197"/>
    <w:rsid w:val="007E1C06"/>
    <w:rsid w:val="007E24D0"/>
    <w:rsid w:val="007F53DC"/>
    <w:rsid w:val="00806F20"/>
    <w:rsid w:val="00816601"/>
    <w:rsid w:val="0082130B"/>
    <w:rsid w:val="0083283A"/>
    <w:rsid w:val="00836097"/>
    <w:rsid w:val="00844B94"/>
    <w:rsid w:val="00860837"/>
    <w:rsid w:val="00861E3E"/>
    <w:rsid w:val="00882074"/>
    <w:rsid w:val="00885AEF"/>
    <w:rsid w:val="00885DA8"/>
    <w:rsid w:val="00894BB8"/>
    <w:rsid w:val="008A2502"/>
    <w:rsid w:val="008A4958"/>
    <w:rsid w:val="008B11C3"/>
    <w:rsid w:val="008C3479"/>
    <w:rsid w:val="008E34FD"/>
    <w:rsid w:val="008E4327"/>
    <w:rsid w:val="008E53B2"/>
    <w:rsid w:val="008E6F9B"/>
    <w:rsid w:val="008E7807"/>
    <w:rsid w:val="008F0783"/>
    <w:rsid w:val="008F0F17"/>
    <w:rsid w:val="008F3D8A"/>
    <w:rsid w:val="008F67AD"/>
    <w:rsid w:val="00911714"/>
    <w:rsid w:val="00912E45"/>
    <w:rsid w:val="00934023"/>
    <w:rsid w:val="009368FD"/>
    <w:rsid w:val="00940037"/>
    <w:rsid w:val="00950183"/>
    <w:rsid w:val="009519D3"/>
    <w:rsid w:val="009533BB"/>
    <w:rsid w:val="009560FB"/>
    <w:rsid w:val="0097070F"/>
    <w:rsid w:val="0097324F"/>
    <w:rsid w:val="00973E60"/>
    <w:rsid w:val="00975AFA"/>
    <w:rsid w:val="00990A40"/>
    <w:rsid w:val="009962CA"/>
    <w:rsid w:val="009B2B36"/>
    <w:rsid w:val="009B3D6C"/>
    <w:rsid w:val="009B5875"/>
    <w:rsid w:val="009C5CFE"/>
    <w:rsid w:val="009D738D"/>
    <w:rsid w:val="009E34BB"/>
    <w:rsid w:val="009F0F1F"/>
    <w:rsid w:val="00A009F8"/>
    <w:rsid w:val="00A01E24"/>
    <w:rsid w:val="00A01E74"/>
    <w:rsid w:val="00A24823"/>
    <w:rsid w:val="00A27BB2"/>
    <w:rsid w:val="00A3581A"/>
    <w:rsid w:val="00A3748C"/>
    <w:rsid w:val="00A40E70"/>
    <w:rsid w:val="00A811D6"/>
    <w:rsid w:val="00A81E84"/>
    <w:rsid w:val="00A81FCD"/>
    <w:rsid w:val="00A923D3"/>
    <w:rsid w:val="00A9627A"/>
    <w:rsid w:val="00A966EF"/>
    <w:rsid w:val="00AB448E"/>
    <w:rsid w:val="00AB73CD"/>
    <w:rsid w:val="00AC120C"/>
    <w:rsid w:val="00AC2462"/>
    <w:rsid w:val="00AC2479"/>
    <w:rsid w:val="00AC2BD1"/>
    <w:rsid w:val="00AC53BE"/>
    <w:rsid w:val="00AC64F0"/>
    <w:rsid w:val="00AD46F0"/>
    <w:rsid w:val="00AE1984"/>
    <w:rsid w:val="00AE28CE"/>
    <w:rsid w:val="00AE31B2"/>
    <w:rsid w:val="00B004A8"/>
    <w:rsid w:val="00B057EF"/>
    <w:rsid w:val="00B07DD6"/>
    <w:rsid w:val="00B1195F"/>
    <w:rsid w:val="00B221CF"/>
    <w:rsid w:val="00B241A0"/>
    <w:rsid w:val="00B26908"/>
    <w:rsid w:val="00B33832"/>
    <w:rsid w:val="00B35C65"/>
    <w:rsid w:val="00B37754"/>
    <w:rsid w:val="00B442F6"/>
    <w:rsid w:val="00B53709"/>
    <w:rsid w:val="00B54F5D"/>
    <w:rsid w:val="00B60D26"/>
    <w:rsid w:val="00B72AE5"/>
    <w:rsid w:val="00B72B90"/>
    <w:rsid w:val="00B756FA"/>
    <w:rsid w:val="00B764D6"/>
    <w:rsid w:val="00B84750"/>
    <w:rsid w:val="00B86E98"/>
    <w:rsid w:val="00B90702"/>
    <w:rsid w:val="00BA17D9"/>
    <w:rsid w:val="00BA1FD8"/>
    <w:rsid w:val="00BA2171"/>
    <w:rsid w:val="00BA5FBC"/>
    <w:rsid w:val="00BB7066"/>
    <w:rsid w:val="00BB7849"/>
    <w:rsid w:val="00BC2421"/>
    <w:rsid w:val="00BC3E8D"/>
    <w:rsid w:val="00BD1469"/>
    <w:rsid w:val="00BF2155"/>
    <w:rsid w:val="00C04030"/>
    <w:rsid w:val="00C0537D"/>
    <w:rsid w:val="00C05F35"/>
    <w:rsid w:val="00C130D9"/>
    <w:rsid w:val="00C205D9"/>
    <w:rsid w:val="00C3068F"/>
    <w:rsid w:val="00C32E18"/>
    <w:rsid w:val="00C36A8D"/>
    <w:rsid w:val="00C518ED"/>
    <w:rsid w:val="00C6000F"/>
    <w:rsid w:val="00C61696"/>
    <w:rsid w:val="00C67333"/>
    <w:rsid w:val="00C776F6"/>
    <w:rsid w:val="00C81173"/>
    <w:rsid w:val="00C84056"/>
    <w:rsid w:val="00C913E8"/>
    <w:rsid w:val="00C94797"/>
    <w:rsid w:val="00C975BE"/>
    <w:rsid w:val="00CB0360"/>
    <w:rsid w:val="00CB1B89"/>
    <w:rsid w:val="00CB2927"/>
    <w:rsid w:val="00CB51DA"/>
    <w:rsid w:val="00CB6F55"/>
    <w:rsid w:val="00CB7F83"/>
    <w:rsid w:val="00CC2F3E"/>
    <w:rsid w:val="00CD1B1F"/>
    <w:rsid w:val="00CD53A6"/>
    <w:rsid w:val="00CD630F"/>
    <w:rsid w:val="00CD79BC"/>
    <w:rsid w:val="00CE13C3"/>
    <w:rsid w:val="00CE3997"/>
    <w:rsid w:val="00CF6CA7"/>
    <w:rsid w:val="00D00FAB"/>
    <w:rsid w:val="00D166F2"/>
    <w:rsid w:val="00D303E0"/>
    <w:rsid w:val="00D30E18"/>
    <w:rsid w:val="00D33978"/>
    <w:rsid w:val="00D34254"/>
    <w:rsid w:val="00D343EF"/>
    <w:rsid w:val="00D406EB"/>
    <w:rsid w:val="00D438EC"/>
    <w:rsid w:val="00D50AAD"/>
    <w:rsid w:val="00D57AC7"/>
    <w:rsid w:val="00D627A8"/>
    <w:rsid w:val="00D63BAD"/>
    <w:rsid w:val="00D730D7"/>
    <w:rsid w:val="00D76672"/>
    <w:rsid w:val="00D90A0D"/>
    <w:rsid w:val="00DA46DB"/>
    <w:rsid w:val="00DB0605"/>
    <w:rsid w:val="00DE0710"/>
    <w:rsid w:val="00DE5BD9"/>
    <w:rsid w:val="00DF11D1"/>
    <w:rsid w:val="00E017DD"/>
    <w:rsid w:val="00E0376B"/>
    <w:rsid w:val="00E130F2"/>
    <w:rsid w:val="00E24421"/>
    <w:rsid w:val="00E25BC9"/>
    <w:rsid w:val="00E33F5E"/>
    <w:rsid w:val="00E51190"/>
    <w:rsid w:val="00E5627F"/>
    <w:rsid w:val="00E61153"/>
    <w:rsid w:val="00E64044"/>
    <w:rsid w:val="00E667F0"/>
    <w:rsid w:val="00E73A21"/>
    <w:rsid w:val="00E746B7"/>
    <w:rsid w:val="00E86F1A"/>
    <w:rsid w:val="00E93786"/>
    <w:rsid w:val="00E970F3"/>
    <w:rsid w:val="00EA297B"/>
    <w:rsid w:val="00EB6AF4"/>
    <w:rsid w:val="00EC0312"/>
    <w:rsid w:val="00ED137F"/>
    <w:rsid w:val="00ED3E88"/>
    <w:rsid w:val="00ED7168"/>
    <w:rsid w:val="00EE3355"/>
    <w:rsid w:val="00EE3779"/>
    <w:rsid w:val="00EF1168"/>
    <w:rsid w:val="00EF6E3D"/>
    <w:rsid w:val="00F30CDF"/>
    <w:rsid w:val="00F30EAF"/>
    <w:rsid w:val="00F34454"/>
    <w:rsid w:val="00F34691"/>
    <w:rsid w:val="00F43B5E"/>
    <w:rsid w:val="00F52E86"/>
    <w:rsid w:val="00F52ED9"/>
    <w:rsid w:val="00F54DD0"/>
    <w:rsid w:val="00F6368D"/>
    <w:rsid w:val="00F64198"/>
    <w:rsid w:val="00F72BF8"/>
    <w:rsid w:val="00F73038"/>
    <w:rsid w:val="00F74375"/>
    <w:rsid w:val="00F74C85"/>
    <w:rsid w:val="00F769A0"/>
    <w:rsid w:val="00F8033B"/>
    <w:rsid w:val="00F90D4A"/>
    <w:rsid w:val="00F93293"/>
    <w:rsid w:val="00FA6D60"/>
    <w:rsid w:val="00FA71EE"/>
    <w:rsid w:val="00FB01FC"/>
    <w:rsid w:val="00FB0775"/>
    <w:rsid w:val="00FB4F9A"/>
    <w:rsid w:val="00FC1973"/>
    <w:rsid w:val="00FD3191"/>
    <w:rsid w:val="00FE0561"/>
    <w:rsid w:val="00FE0738"/>
    <w:rsid w:val="00FE1B50"/>
    <w:rsid w:val="00FE20A4"/>
    <w:rsid w:val="00FE443C"/>
    <w:rsid w:val="00FE5982"/>
    <w:rsid w:val="00FF1DE5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D4AF2"/>
  <w15:chartTrackingRefBased/>
  <w15:docId w15:val="{91AF8936-4246-447E-8153-50A8398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A01E74"/>
    <w:pPr>
      <w:keepNext/>
      <w:ind w:firstLine="709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 w:eastAsia="cs-CZ"/>
    </w:rPr>
  </w:style>
  <w:style w:type="paragraph" w:styleId="Textbubliny">
    <w:name w:val="Balloon Text"/>
    <w:basedOn w:val="Normlny"/>
    <w:semiHidden/>
    <w:rsid w:val="001714E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B11C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A01E74"/>
    <w:rPr>
      <w:sz w:val="28"/>
      <w:lang w:val="sk-SK" w:eastAsia="sk-SK"/>
    </w:rPr>
  </w:style>
  <w:style w:type="character" w:styleId="Hypertextovprepojenie">
    <w:name w:val="Hyperlink"/>
    <w:rsid w:val="00636F47"/>
    <w:rPr>
      <w:color w:val="0000FF"/>
      <w:u w:val="single"/>
    </w:rPr>
  </w:style>
  <w:style w:type="paragraph" w:styleId="Hlavika">
    <w:name w:val="header"/>
    <w:basedOn w:val="Normlny"/>
    <w:link w:val="HlavikaChar"/>
    <w:rsid w:val="009B2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2B36"/>
  </w:style>
  <w:style w:type="character" w:styleId="Odkaznakomentr">
    <w:name w:val="annotation reference"/>
    <w:rsid w:val="00D30E1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0E18"/>
  </w:style>
  <w:style w:type="character" w:customStyle="1" w:styleId="TextkomentraChar">
    <w:name w:val="Text komentára Char"/>
    <w:basedOn w:val="Predvolenpsmoodseku"/>
    <w:link w:val="Textkomentra"/>
    <w:rsid w:val="00D30E18"/>
  </w:style>
  <w:style w:type="paragraph" w:styleId="Predmetkomentra">
    <w:name w:val="annotation subject"/>
    <w:basedOn w:val="Textkomentra"/>
    <w:next w:val="Textkomentra"/>
    <w:link w:val="PredmetkomentraChar"/>
    <w:rsid w:val="00D30E18"/>
    <w:rPr>
      <w:b/>
      <w:bCs/>
    </w:rPr>
  </w:style>
  <w:style w:type="character" w:customStyle="1" w:styleId="PredmetkomentraChar">
    <w:name w:val="Predmet komentára Char"/>
    <w:link w:val="Predmetkomentra"/>
    <w:rsid w:val="00D30E18"/>
    <w:rPr>
      <w:b/>
      <w:bCs/>
    </w:rPr>
  </w:style>
  <w:style w:type="paragraph" w:styleId="Revzia">
    <w:name w:val="Revision"/>
    <w:hidden/>
    <w:uiPriority w:val="99"/>
    <w:semiHidden/>
    <w:rsid w:val="00C61696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8085-ADE9-4B19-B508-F2AF31A8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Odborná informácia</vt:lpstr>
      <vt:lpstr>Odborná informácia</vt:lpstr>
    </vt:vector>
  </TitlesOfParts>
  <Company>DR. PEITHNER KG</Company>
  <LinksUpToDate>false</LinksUpToDate>
  <CharactersWithSpaces>5558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</dc:title>
  <dc:subject/>
  <dc:creator>RHODONS</dc:creator>
  <cp:keywords/>
  <cp:lastModifiedBy>Kytková, Adriana</cp:lastModifiedBy>
  <cp:revision>2</cp:revision>
  <cp:lastPrinted>2014-05-21T08:05:00Z</cp:lastPrinted>
  <dcterms:created xsi:type="dcterms:W3CDTF">2020-03-27T11:01:00Z</dcterms:created>
  <dcterms:modified xsi:type="dcterms:W3CDTF">2020-03-27T11:01:00Z</dcterms:modified>
</cp:coreProperties>
</file>