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9AA5" w14:textId="77777777" w:rsidR="00175BD3" w:rsidRDefault="00175BD3" w:rsidP="00131AE8">
      <w:pPr>
        <w:pStyle w:val="Normlnysozarkami"/>
        <w:jc w:val="center"/>
        <w:rPr>
          <w:b/>
          <w:sz w:val="22"/>
          <w:szCs w:val="22"/>
          <w:lang w:val="sk-SK" w:bidi="sk-SK"/>
        </w:rPr>
      </w:pPr>
      <w:r w:rsidRPr="009F57EB">
        <w:rPr>
          <w:b/>
          <w:sz w:val="22"/>
          <w:szCs w:val="22"/>
          <w:lang w:val="sk-SK" w:bidi="sk-SK"/>
        </w:rPr>
        <w:t>SÚHRN CHARAKTERISTICKÝCH VLASTNOSTÍ LIEKU</w:t>
      </w:r>
    </w:p>
    <w:p w14:paraId="49F0236D" w14:textId="77777777" w:rsidR="00131AE8" w:rsidRDefault="00131AE8" w:rsidP="00131AE8">
      <w:pPr>
        <w:pStyle w:val="Normlnysozarkami"/>
        <w:jc w:val="center"/>
        <w:rPr>
          <w:b/>
          <w:sz w:val="22"/>
          <w:szCs w:val="22"/>
          <w:lang w:val="sk-SK" w:bidi="sk-SK"/>
        </w:rPr>
      </w:pPr>
    </w:p>
    <w:p w14:paraId="1C8BF50D" w14:textId="77777777" w:rsidR="00131AE8" w:rsidRPr="009F57EB" w:rsidRDefault="00131AE8" w:rsidP="00131AE8">
      <w:pPr>
        <w:pStyle w:val="Normlnysozarkami"/>
        <w:jc w:val="center"/>
        <w:rPr>
          <w:b/>
          <w:sz w:val="22"/>
          <w:szCs w:val="22"/>
          <w:lang w:val="en-GB"/>
        </w:rPr>
      </w:pPr>
    </w:p>
    <w:p w14:paraId="0AAB5B13" w14:textId="5E9BBEDF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bookmarkStart w:id="0" w:name="RcpDenomination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1.</w:t>
      </w:r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NÁZOV LIEKU</w:t>
      </w:r>
    </w:p>
    <w:p w14:paraId="01F5596C" w14:textId="77777777" w:rsidR="00131AE8" w:rsidRDefault="00131AE8" w:rsidP="00131AE8">
      <w:pPr>
        <w:autoSpaceDE w:val="0"/>
        <w:autoSpaceDN w:val="0"/>
        <w:adjustRightInd w:val="0"/>
        <w:rPr>
          <w:sz w:val="22"/>
          <w:szCs w:val="22"/>
        </w:rPr>
      </w:pPr>
      <w:bookmarkStart w:id="1" w:name="RcpCompoQualitQuanti"/>
      <w:bookmarkEnd w:id="0"/>
    </w:p>
    <w:p w14:paraId="1922FC3D" w14:textId="17F65412" w:rsidR="00F91714" w:rsidRDefault="00F91714" w:rsidP="00131AE8">
      <w:pPr>
        <w:autoSpaceDE w:val="0"/>
        <w:autoSpaceDN w:val="0"/>
        <w:adjustRightInd w:val="0"/>
        <w:rPr>
          <w:sz w:val="22"/>
          <w:szCs w:val="22"/>
        </w:rPr>
      </w:pPr>
      <w:r w:rsidRPr="009F57EB">
        <w:rPr>
          <w:sz w:val="22"/>
          <w:szCs w:val="22"/>
        </w:rPr>
        <w:t xml:space="preserve">URAPIDIL SUBSTIPHARM 30 mg </w:t>
      </w:r>
      <w:proofErr w:type="spellStart"/>
      <w:r w:rsidRPr="009F57EB">
        <w:rPr>
          <w:sz w:val="22"/>
          <w:szCs w:val="22"/>
        </w:rPr>
        <w:t>tvrdé</w:t>
      </w:r>
      <w:proofErr w:type="spellEnd"/>
      <w:r w:rsidRPr="009F57EB">
        <w:rPr>
          <w:sz w:val="22"/>
          <w:szCs w:val="22"/>
        </w:rPr>
        <w:t xml:space="preserve"> </w:t>
      </w:r>
      <w:proofErr w:type="spellStart"/>
      <w:r w:rsidRPr="009F57EB">
        <w:rPr>
          <w:sz w:val="22"/>
          <w:szCs w:val="22"/>
        </w:rPr>
        <w:t>kapsuly</w:t>
      </w:r>
      <w:proofErr w:type="spellEnd"/>
      <w:r w:rsidRPr="009F57EB">
        <w:rPr>
          <w:sz w:val="22"/>
          <w:szCs w:val="22"/>
        </w:rPr>
        <w:t xml:space="preserve"> s </w:t>
      </w:r>
      <w:proofErr w:type="spellStart"/>
      <w:r w:rsidRPr="009F57EB">
        <w:rPr>
          <w:sz w:val="22"/>
          <w:szCs w:val="22"/>
        </w:rPr>
        <w:t>predĺženým</w:t>
      </w:r>
      <w:proofErr w:type="spellEnd"/>
      <w:r w:rsidRPr="009F57EB">
        <w:rPr>
          <w:sz w:val="22"/>
          <w:szCs w:val="22"/>
        </w:rPr>
        <w:t xml:space="preserve"> </w:t>
      </w:r>
      <w:proofErr w:type="spellStart"/>
      <w:r w:rsidRPr="009F57EB">
        <w:rPr>
          <w:sz w:val="22"/>
          <w:szCs w:val="22"/>
        </w:rPr>
        <w:t>uvoľňovaním</w:t>
      </w:r>
      <w:proofErr w:type="spellEnd"/>
    </w:p>
    <w:p w14:paraId="2380C92A" w14:textId="1245D0E7" w:rsidR="00302B78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URAPIDIL</w:t>
      </w:r>
      <w:r w:rsidR="003359FD">
        <w:rPr>
          <w:sz w:val="22"/>
          <w:szCs w:val="22"/>
        </w:rPr>
        <w:t xml:space="preserve"> </w:t>
      </w:r>
      <w:bookmarkStart w:id="2" w:name="_GoBack"/>
      <w:bookmarkEnd w:id="2"/>
      <w:r>
        <w:rPr>
          <w:sz w:val="22"/>
          <w:szCs w:val="22"/>
        </w:rPr>
        <w:t>SUBSTIPHARM 6</w:t>
      </w:r>
      <w:r w:rsidRPr="0079098B">
        <w:rPr>
          <w:sz w:val="22"/>
          <w:szCs w:val="22"/>
        </w:rPr>
        <w:t xml:space="preserve">0 mg </w:t>
      </w:r>
      <w:proofErr w:type="spellStart"/>
      <w:r w:rsidRPr="0079098B">
        <w:rPr>
          <w:sz w:val="22"/>
          <w:szCs w:val="22"/>
        </w:rPr>
        <w:t>tvrdé</w:t>
      </w:r>
      <w:proofErr w:type="spellEnd"/>
      <w:r w:rsidRPr="0079098B">
        <w:rPr>
          <w:sz w:val="22"/>
          <w:szCs w:val="22"/>
        </w:rPr>
        <w:t xml:space="preserve"> </w:t>
      </w:r>
      <w:proofErr w:type="spellStart"/>
      <w:r w:rsidRPr="0079098B">
        <w:rPr>
          <w:sz w:val="22"/>
          <w:szCs w:val="22"/>
        </w:rPr>
        <w:t>kapsuly</w:t>
      </w:r>
      <w:proofErr w:type="spellEnd"/>
      <w:r w:rsidRPr="0079098B">
        <w:rPr>
          <w:sz w:val="22"/>
          <w:szCs w:val="22"/>
        </w:rPr>
        <w:t xml:space="preserve"> s </w:t>
      </w:r>
      <w:proofErr w:type="spellStart"/>
      <w:r w:rsidRPr="0079098B">
        <w:rPr>
          <w:sz w:val="22"/>
          <w:szCs w:val="22"/>
        </w:rPr>
        <w:t>predĺženým</w:t>
      </w:r>
      <w:proofErr w:type="spellEnd"/>
      <w:r w:rsidRPr="0079098B">
        <w:rPr>
          <w:sz w:val="22"/>
          <w:szCs w:val="22"/>
        </w:rPr>
        <w:t xml:space="preserve"> </w:t>
      </w:r>
      <w:proofErr w:type="spellStart"/>
      <w:r w:rsidRPr="0079098B">
        <w:rPr>
          <w:sz w:val="22"/>
          <w:szCs w:val="22"/>
        </w:rPr>
        <w:t>uvoľňovaním</w:t>
      </w:r>
      <w:proofErr w:type="spellEnd"/>
    </w:p>
    <w:p w14:paraId="2EE42DDB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1EB207DB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24EB2062" w14:textId="11F32498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2.</w:t>
      </w:r>
      <w:bookmarkEnd w:id="1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KVALITATÍVNE A KVANTITATÍVNE ZLOŽENIE</w:t>
      </w:r>
    </w:p>
    <w:p w14:paraId="328478FE" w14:textId="77777777" w:rsidR="00131AE8" w:rsidRDefault="00131AE8" w:rsidP="00131AE8">
      <w:pPr>
        <w:autoSpaceDE w:val="0"/>
        <w:autoSpaceDN w:val="0"/>
        <w:adjustRightInd w:val="0"/>
        <w:rPr>
          <w:sz w:val="22"/>
          <w:szCs w:val="22"/>
          <w:lang w:bidi="sk-SK"/>
        </w:rPr>
      </w:pPr>
      <w:bookmarkStart w:id="3" w:name="RcpFormePharm"/>
    </w:p>
    <w:p w14:paraId="5670FBE7" w14:textId="477CA290" w:rsidR="00302B78" w:rsidRPr="00587D4A" w:rsidRDefault="00302B78">
      <w:pPr>
        <w:autoSpaceDE w:val="0"/>
        <w:autoSpaceDN w:val="0"/>
        <w:adjustRightInd w:val="0"/>
        <w:rPr>
          <w:sz w:val="22"/>
          <w:szCs w:val="22"/>
        </w:rPr>
      </w:pPr>
      <w:r w:rsidRPr="0079098B">
        <w:rPr>
          <w:sz w:val="22"/>
          <w:szCs w:val="22"/>
        </w:rPr>
        <w:t xml:space="preserve">URAPIDIL SUBSTIPHARM 30 mg </w:t>
      </w:r>
      <w:proofErr w:type="spellStart"/>
      <w:r w:rsidRPr="0079098B">
        <w:rPr>
          <w:sz w:val="22"/>
          <w:szCs w:val="22"/>
        </w:rPr>
        <w:t>tvrdé</w:t>
      </w:r>
      <w:proofErr w:type="spellEnd"/>
      <w:r w:rsidRPr="0079098B">
        <w:rPr>
          <w:sz w:val="22"/>
          <w:szCs w:val="22"/>
        </w:rPr>
        <w:t xml:space="preserve"> </w:t>
      </w:r>
      <w:proofErr w:type="spellStart"/>
      <w:r w:rsidRPr="0079098B">
        <w:rPr>
          <w:sz w:val="22"/>
          <w:szCs w:val="22"/>
        </w:rPr>
        <w:t>kapsuly</w:t>
      </w:r>
      <w:proofErr w:type="spellEnd"/>
      <w:r w:rsidRPr="0079098B">
        <w:rPr>
          <w:sz w:val="22"/>
          <w:szCs w:val="22"/>
        </w:rPr>
        <w:t xml:space="preserve"> s </w:t>
      </w:r>
      <w:proofErr w:type="spellStart"/>
      <w:r w:rsidRPr="0079098B">
        <w:rPr>
          <w:sz w:val="22"/>
          <w:szCs w:val="22"/>
        </w:rPr>
        <w:t>predĺženým</w:t>
      </w:r>
      <w:proofErr w:type="spellEnd"/>
      <w:r w:rsidRPr="0079098B">
        <w:rPr>
          <w:sz w:val="22"/>
          <w:szCs w:val="22"/>
        </w:rPr>
        <w:t xml:space="preserve"> </w:t>
      </w:r>
      <w:proofErr w:type="spellStart"/>
      <w:r w:rsidRPr="0079098B">
        <w:rPr>
          <w:sz w:val="22"/>
          <w:szCs w:val="22"/>
        </w:rPr>
        <w:t>uvoľňovaním</w:t>
      </w:r>
      <w:proofErr w:type="spellEnd"/>
    </w:p>
    <w:p w14:paraId="6B461103" w14:textId="6EA57E51" w:rsidR="00A821BE" w:rsidRPr="009F57EB" w:rsidRDefault="00A821BE" w:rsidP="00131AE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F57EB">
        <w:rPr>
          <w:sz w:val="22"/>
          <w:szCs w:val="22"/>
          <w:lang w:bidi="sk-SK"/>
        </w:rPr>
        <w:t>Každá</w:t>
      </w:r>
      <w:proofErr w:type="spellEnd"/>
      <w:r w:rsidRPr="009F57EB">
        <w:rPr>
          <w:sz w:val="22"/>
          <w:szCs w:val="22"/>
          <w:lang w:bidi="sk-SK"/>
        </w:rPr>
        <w:t xml:space="preserve"> </w:t>
      </w:r>
      <w:proofErr w:type="spellStart"/>
      <w:r w:rsidR="004F6EA7">
        <w:rPr>
          <w:sz w:val="22"/>
          <w:szCs w:val="22"/>
          <w:lang w:bidi="sk-SK"/>
        </w:rPr>
        <w:t>tvrdá</w:t>
      </w:r>
      <w:proofErr w:type="spellEnd"/>
      <w:r w:rsidR="004F6EA7">
        <w:rPr>
          <w:sz w:val="22"/>
          <w:szCs w:val="22"/>
          <w:lang w:bidi="sk-SK"/>
        </w:rPr>
        <w:t xml:space="preserve"> </w:t>
      </w:r>
      <w:proofErr w:type="spellStart"/>
      <w:r w:rsidRPr="009F57EB">
        <w:rPr>
          <w:sz w:val="22"/>
          <w:szCs w:val="22"/>
          <w:lang w:bidi="sk-SK"/>
        </w:rPr>
        <w:t>kapsula</w:t>
      </w:r>
      <w:proofErr w:type="spellEnd"/>
      <w:r w:rsidRPr="009F57EB">
        <w:rPr>
          <w:sz w:val="22"/>
          <w:szCs w:val="22"/>
          <w:lang w:bidi="sk-SK"/>
        </w:rPr>
        <w:t xml:space="preserve"> </w:t>
      </w:r>
      <w:r w:rsidR="004F6EA7" w:rsidRPr="004F6EA7">
        <w:rPr>
          <w:sz w:val="22"/>
          <w:szCs w:val="22"/>
          <w:lang w:bidi="sk-SK"/>
        </w:rPr>
        <w:t xml:space="preserve">s </w:t>
      </w:r>
      <w:proofErr w:type="spellStart"/>
      <w:r w:rsidR="004F6EA7" w:rsidRPr="004F6EA7">
        <w:rPr>
          <w:sz w:val="22"/>
          <w:szCs w:val="22"/>
          <w:lang w:bidi="sk-SK"/>
        </w:rPr>
        <w:t>predĺženým</w:t>
      </w:r>
      <w:proofErr w:type="spellEnd"/>
      <w:r w:rsidR="004F6EA7" w:rsidRPr="004F6EA7">
        <w:rPr>
          <w:sz w:val="22"/>
          <w:szCs w:val="22"/>
          <w:lang w:bidi="sk-SK"/>
        </w:rPr>
        <w:t xml:space="preserve"> </w:t>
      </w:r>
      <w:proofErr w:type="spellStart"/>
      <w:r w:rsidR="004F6EA7" w:rsidRPr="004F6EA7">
        <w:rPr>
          <w:sz w:val="22"/>
          <w:szCs w:val="22"/>
          <w:lang w:bidi="sk-SK"/>
        </w:rPr>
        <w:t>uvoľňovaním</w:t>
      </w:r>
      <w:proofErr w:type="spellEnd"/>
      <w:r w:rsidR="004F6EA7" w:rsidRPr="004F6EA7">
        <w:rPr>
          <w:sz w:val="22"/>
          <w:szCs w:val="22"/>
          <w:lang w:bidi="sk-SK"/>
        </w:rPr>
        <w:t xml:space="preserve"> </w:t>
      </w:r>
      <w:r w:rsidR="00F91714" w:rsidRPr="009F57EB">
        <w:rPr>
          <w:sz w:val="22"/>
          <w:szCs w:val="22"/>
        </w:rPr>
        <w:t xml:space="preserve">URAPIDIL SUBSTIPHARM 30 mg </w:t>
      </w:r>
      <w:proofErr w:type="spellStart"/>
      <w:r w:rsidRPr="009F57EB">
        <w:rPr>
          <w:sz w:val="22"/>
          <w:szCs w:val="22"/>
          <w:lang w:bidi="sk-SK"/>
        </w:rPr>
        <w:t>obsahuje</w:t>
      </w:r>
      <w:proofErr w:type="spellEnd"/>
      <w:r w:rsidRPr="009F57EB">
        <w:rPr>
          <w:sz w:val="22"/>
          <w:szCs w:val="22"/>
          <w:lang w:bidi="sk-SK"/>
        </w:rPr>
        <w:t xml:space="preserve"> 30 mg </w:t>
      </w:r>
      <w:proofErr w:type="spellStart"/>
      <w:r w:rsidRPr="009F57EB">
        <w:rPr>
          <w:sz w:val="22"/>
          <w:szCs w:val="22"/>
          <w:lang w:bidi="sk-SK"/>
        </w:rPr>
        <w:t>urapidilu</w:t>
      </w:r>
      <w:proofErr w:type="spellEnd"/>
      <w:r w:rsidR="004F6EA7">
        <w:rPr>
          <w:sz w:val="22"/>
          <w:szCs w:val="22"/>
          <w:lang w:bidi="sk-SK"/>
        </w:rPr>
        <w:t>.</w:t>
      </w:r>
    </w:p>
    <w:p w14:paraId="5E71CE8E" w14:textId="77777777" w:rsidR="00302B78" w:rsidRDefault="00A821BE" w:rsidP="00131AE8">
      <w:pPr>
        <w:pStyle w:val="Default"/>
        <w:rPr>
          <w:sz w:val="22"/>
          <w:szCs w:val="22"/>
          <w:lang w:bidi="sk-SK"/>
        </w:rPr>
      </w:pPr>
      <w:r w:rsidRPr="009F57EB">
        <w:rPr>
          <w:sz w:val="22"/>
          <w:szCs w:val="22"/>
          <w:lang w:bidi="sk-SK"/>
        </w:rPr>
        <w:t xml:space="preserve">Pomocné látky so známym účinkom: </w:t>
      </w:r>
    </w:p>
    <w:p w14:paraId="01F341F3" w14:textId="5DEBCA88" w:rsidR="00A821BE" w:rsidRPr="009F57EB" w:rsidRDefault="00302B78" w:rsidP="00302B78">
      <w:pPr>
        <w:pStyle w:val="Default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bidi="sk-SK"/>
        </w:rPr>
        <w:t>-</w:t>
      </w:r>
      <w:r>
        <w:rPr>
          <w:sz w:val="22"/>
          <w:szCs w:val="22"/>
          <w:lang w:bidi="sk-SK"/>
        </w:rPr>
        <w:tab/>
      </w:r>
      <w:r w:rsidR="00555120" w:rsidRPr="009F57EB">
        <w:rPr>
          <w:sz w:val="22"/>
          <w:szCs w:val="22"/>
          <w:lang w:bidi="sk-SK"/>
        </w:rPr>
        <w:t>sacharóza</w:t>
      </w:r>
    </w:p>
    <w:p w14:paraId="1F531BF8" w14:textId="77777777" w:rsidR="00A821BE" w:rsidRPr="009F57EB" w:rsidRDefault="00A821BE" w:rsidP="00131AE8">
      <w:pPr>
        <w:pStyle w:val="Default"/>
        <w:rPr>
          <w:sz w:val="22"/>
          <w:szCs w:val="22"/>
          <w:lang w:val="en-US"/>
        </w:rPr>
      </w:pPr>
    </w:p>
    <w:p w14:paraId="13278B52" w14:textId="77777777" w:rsidR="00302B78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URAPIDIL SUBSTIPHARM 6</w:t>
      </w:r>
      <w:r w:rsidRPr="0079098B">
        <w:rPr>
          <w:sz w:val="22"/>
          <w:szCs w:val="22"/>
        </w:rPr>
        <w:t xml:space="preserve">0 mg </w:t>
      </w:r>
      <w:proofErr w:type="spellStart"/>
      <w:r w:rsidRPr="0079098B">
        <w:rPr>
          <w:sz w:val="22"/>
          <w:szCs w:val="22"/>
        </w:rPr>
        <w:t>tvrdé</w:t>
      </w:r>
      <w:proofErr w:type="spellEnd"/>
      <w:r w:rsidRPr="0079098B">
        <w:rPr>
          <w:sz w:val="22"/>
          <w:szCs w:val="22"/>
        </w:rPr>
        <w:t xml:space="preserve"> </w:t>
      </w:r>
      <w:proofErr w:type="spellStart"/>
      <w:r w:rsidRPr="0079098B">
        <w:rPr>
          <w:sz w:val="22"/>
          <w:szCs w:val="22"/>
        </w:rPr>
        <w:t>kapsuly</w:t>
      </w:r>
      <w:proofErr w:type="spellEnd"/>
      <w:r w:rsidRPr="0079098B">
        <w:rPr>
          <w:sz w:val="22"/>
          <w:szCs w:val="22"/>
        </w:rPr>
        <w:t xml:space="preserve"> s </w:t>
      </w:r>
      <w:proofErr w:type="spellStart"/>
      <w:r w:rsidRPr="0079098B">
        <w:rPr>
          <w:sz w:val="22"/>
          <w:szCs w:val="22"/>
        </w:rPr>
        <w:t>predĺženým</w:t>
      </w:r>
      <w:proofErr w:type="spellEnd"/>
      <w:r w:rsidRPr="0079098B">
        <w:rPr>
          <w:sz w:val="22"/>
          <w:szCs w:val="22"/>
        </w:rPr>
        <w:t xml:space="preserve"> </w:t>
      </w:r>
      <w:proofErr w:type="spellStart"/>
      <w:r w:rsidRPr="0079098B">
        <w:rPr>
          <w:sz w:val="22"/>
          <w:szCs w:val="22"/>
        </w:rPr>
        <w:t>uvoľňovaním</w:t>
      </w:r>
      <w:proofErr w:type="spellEnd"/>
    </w:p>
    <w:p w14:paraId="56A29186" w14:textId="77777777" w:rsidR="00302B78" w:rsidRPr="0079098B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9098B">
        <w:rPr>
          <w:sz w:val="22"/>
          <w:szCs w:val="22"/>
          <w:lang w:bidi="sk-SK"/>
        </w:rPr>
        <w:t>Každá</w:t>
      </w:r>
      <w:proofErr w:type="spellEnd"/>
      <w:r w:rsidRPr="0079098B">
        <w:rPr>
          <w:sz w:val="22"/>
          <w:szCs w:val="22"/>
          <w:lang w:bidi="sk-SK"/>
        </w:rPr>
        <w:t xml:space="preserve"> </w:t>
      </w:r>
      <w:proofErr w:type="spellStart"/>
      <w:r>
        <w:rPr>
          <w:sz w:val="22"/>
          <w:szCs w:val="22"/>
          <w:lang w:bidi="sk-SK"/>
        </w:rPr>
        <w:t>tvrdá</w:t>
      </w:r>
      <w:proofErr w:type="spellEnd"/>
      <w:r>
        <w:rPr>
          <w:sz w:val="22"/>
          <w:szCs w:val="22"/>
          <w:lang w:bidi="sk-SK"/>
        </w:rPr>
        <w:t xml:space="preserve"> </w:t>
      </w:r>
      <w:proofErr w:type="spellStart"/>
      <w:r w:rsidRPr="0079098B">
        <w:rPr>
          <w:sz w:val="22"/>
          <w:szCs w:val="22"/>
          <w:lang w:bidi="sk-SK"/>
        </w:rPr>
        <w:t>kapsula</w:t>
      </w:r>
      <w:proofErr w:type="spellEnd"/>
      <w:r w:rsidRPr="0079098B">
        <w:rPr>
          <w:sz w:val="22"/>
          <w:szCs w:val="22"/>
          <w:lang w:bidi="sk-SK"/>
        </w:rPr>
        <w:t xml:space="preserve"> </w:t>
      </w:r>
      <w:r w:rsidRPr="004F6EA7">
        <w:rPr>
          <w:sz w:val="22"/>
          <w:szCs w:val="22"/>
          <w:lang w:bidi="sk-SK"/>
        </w:rPr>
        <w:t xml:space="preserve">s </w:t>
      </w:r>
      <w:proofErr w:type="spellStart"/>
      <w:r w:rsidRPr="004F6EA7">
        <w:rPr>
          <w:sz w:val="22"/>
          <w:szCs w:val="22"/>
          <w:lang w:bidi="sk-SK"/>
        </w:rPr>
        <w:t>predĺženým</w:t>
      </w:r>
      <w:proofErr w:type="spellEnd"/>
      <w:r w:rsidRPr="004F6EA7">
        <w:rPr>
          <w:sz w:val="22"/>
          <w:szCs w:val="22"/>
          <w:lang w:bidi="sk-SK"/>
        </w:rPr>
        <w:t xml:space="preserve"> </w:t>
      </w:r>
      <w:proofErr w:type="spellStart"/>
      <w:r w:rsidRPr="004F6EA7">
        <w:rPr>
          <w:sz w:val="22"/>
          <w:szCs w:val="22"/>
          <w:lang w:bidi="sk-SK"/>
        </w:rPr>
        <w:t>uvoľňovaním</w:t>
      </w:r>
      <w:proofErr w:type="spellEnd"/>
      <w:r w:rsidRPr="004F6EA7">
        <w:rPr>
          <w:sz w:val="22"/>
          <w:szCs w:val="22"/>
          <w:lang w:bidi="sk-SK"/>
        </w:rPr>
        <w:t xml:space="preserve"> </w:t>
      </w:r>
      <w:r w:rsidRPr="0079098B">
        <w:rPr>
          <w:sz w:val="22"/>
          <w:szCs w:val="22"/>
        </w:rPr>
        <w:t xml:space="preserve">URAPIDIL SUBSTIPHARM </w:t>
      </w:r>
      <w:r>
        <w:rPr>
          <w:sz w:val="22"/>
          <w:szCs w:val="22"/>
        </w:rPr>
        <w:t>6</w:t>
      </w:r>
      <w:r w:rsidRPr="0079098B">
        <w:rPr>
          <w:sz w:val="22"/>
          <w:szCs w:val="22"/>
        </w:rPr>
        <w:t xml:space="preserve">0 mg </w:t>
      </w:r>
      <w:proofErr w:type="spellStart"/>
      <w:r>
        <w:rPr>
          <w:sz w:val="22"/>
          <w:szCs w:val="22"/>
          <w:lang w:bidi="sk-SK"/>
        </w:rPr>
        <w:t>obsahuje</w:t>
      </w:r>
      <w:proofErr w:type="spellEnd"/>
      <w:r>
        <w:rPr>
          <w:sz w:val="22"/>
          <w:szCs w:val="22"/>
          <w:lang w:bidi="sk-SK"/>
        </w:rPr>
        <w:t xml:space="preserve"> 6</w:t>
      </w:r>
      <w:r w:rsidRPr="0079098B">
        <w:rPr>
          <w:sz w:val="22"/>
          <w:szCs w:val="22"/>
          <w:lang w:bidi="sk-SK"/>
        </w:rPr>
        <w:t xml:space="preserve">0 mg </w:t>
      </w:r>
      <w:proofErr w:type="spellStart"/>
      <w:r w:rsidRPr="0079098B">
        <w:rPr>
          <w:sz w:val="22"/>
          <w:szCs w:val="22"/>
          <w:lang w:bidi="sk-SK"/>
        </w:rPr>
        <w:t>urapidilu</w:t>
      </w:r>
      <w:proofErr w:type="spellEnd"/>
      <w:r>
        <w:rPr>
          <w:sz w:val="22"/>
          <w:szCs w:val="22"/>
          <w:lang w:bidi="sk-SK"/>
        </w:rPr>
        <w:t>.</w:t>
      </w:r>
    </w:p>
    <w:p w14:paraId="35B59BF8" w14:textId="77777777" w:rsidR="00302B78" w:rsidRPr="00B313AA" w:rsidRDefault="00302B78" w:rsidP="00302B78">
      <w:pPr>
        <w:pStyle w:val="Default"/>
        <w:rPr>
          <w:lang w:bidi="sk-SK"/>
        </w:rPr>
      </w:pPr>
    </w:p>
    <w:p w14:paraId="132D4E37" w14:textId="77777777" w:rsidR="00302B78" w:rsidRPr="009F57EB" w:rsidRDefault="00302B78" w:rsidP="00302B78">
      <w:pPr>
        <w:pStyle w:val="Default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Pomocné látky so známym účinkom: </w:t>
      </w:r>
    </w:p>
    <w:p w14:paraId="4C1E54A5" w14:textId="77777777" w:rsidR="00302B78" w:rsidRPr="009F57EB" w:rsidRDefault="00302B78" w:rsidP="00302B78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>sacharóza</w:t>
      </w:r>
    </w:p>
    <w:p w14:paraId="59B62BEB" w14:textId="77777777" w:rsidR="00302B78" w:rsidRPr="009F57EB" w:rsidRDefault="00302B78" w:rsidP="00302B78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proofErr w:type="spellStart"/>
      <w:r w:rsidRPr="009F57EB">
        <w:rPr>
          <w:sz w:val="22"/>
          <w:szCs w:val="22"/>
          <w:lang w:bidi="sk-SK"/>
        </w:rPr>
        <w:t>azorubín</w:t>
      </w:r>
      <w:proofErr w:type="spellEnd"/>
      <w:r w:rsidRPr="009F57EB">
        <w:rPr>
          <w:sz w:val="22"/>
          <w:szCs w:val="22"/>
          <w:lang w:bidi="sk-SK"/>
        </w:rPr>
        <w:t xml:space="preserve"> (E122, 0,004 mg)</w:t>
      </w:r>
    </w:p>
    <w:p w14:paraId="42A20E6A" w14:textId="3CBFC86A" w:rsidR="00302B78" w:rsidRPr="009F57EB" w:rsidRDefault="00302B78" w:rsidP="009F57EB">
      <w:pPr>
        <w:pStyle w:val="Default"/>
        <w:spacing w:after="20"/>
        <w:ind w:left="720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 </w:t>
      </w:r>
    </w:p>
    <w:p w14:paraId="5264B795" w14:textId="13C248E2" w:rsidR="00175BD3" w:rsidRDefault="00175BD3" w:rsidP="004F6EA7">
      <w:pPr>
        <w:jc w:val="both"/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Úplný zoznam pomocných látok, pozri časť 6.1.</w:t>
      </w:r>
    </w:p>
    <w:p w14:paraId="5BDE3061" w14:textId="77777777" w:rsidR="00131AE8" w:rsidRPr="009F57EB" w:rsidRDefault="00131AE8" w:rsidP="008251B1">
      <w:pPr>
        <w:jc w:val="both"/>
        <w:rPr>
          <w:sz w:val="22"/>
          <w:szCs w:val="22"/>
        </w:rPr>
      </w:pPr>
    </w:p>
    <w:p w14:paraId="39168A95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7CE3BBB2" w14:textId="39C5ACD5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3.</w:t>
      </w:r>
      <w:bookmarkEnd w:id="3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LIEKOVÁ FORMA</w:t>
      </w:r>
    </w:p>
    <w:p w14:paraId="75F2ED13" w14:textId="77777777" w:rsidR="00131AE8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4" w:name="RcpDonneesCliniques"/>
    </w:p>
    <w:p w14:paraId="47A4A36F" w14:textId="16D0B015" w:rsidR="00A821BE" w:rsidRPr="009F57EB" w:rsidRDefault="008251B1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Tvrdá k</w:t>
      </w:r>
      <w:r w:rsidR="00A821BE"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apsula s predĺženým uvoľňovaním</w:t>
      </w:r>
    </w:p>
    <w:p w14:paraId="6702AD16" w14:textId="77777777" w:rsidR="008251B1" w:rsidRPr="008251B1" w:rsidRDefault="008251B1" w:rsidP="00131AE8">
      <w:pPr>
        <w:pStyle w:val="Default"/>
        <w:jc w:val="both"/>
        <w:rPr>
          <w:sz w:val="22"/>
          <w:szCs w:val="22"/>
        </w:rPr>
      </w:pPr>
    </w:p>
    <w:p w14:paraId="554A04F5" w14:textId="5EFFE4C0" w:rsidR="00131AE8" w:rsidRDefault="00F91714" w:rsidP="009F57EB">
      <w:pPr>
        <w:pStyle w:val="Default"/>
        <w:rPr>
          <w:sz w:val="22"/>
          <w:szCs w:val="22"/>
          <w:lang w:bidi="sk-SK"/>
        </w:rPr>
      </w:pPr>
      <w:r w:rsidRPr="009F57EB">
        <w:rPr>
          <w:sz w:val="22"/>
          <w:szCs w:val="22"/>
        </w:rPr>
        <w:t>URAPIDIL SUBSTIPHARM</w:t>
      </w:r>
      <w:r w:rsidR="00A821BE" w:rsidRPr="009F57EB">
        <w:rPr>
          <w:color w:val="auto"/>
          <w:sz w:val="22"/>
          <w:szCs w:val="22"/>
          <w:lang w:bidi="sk-SK"/>
        </w:rPr>
        <w:t xml:space="preserve"> 30 mg: </w:t>
      </w:r>
      <w:r w:rsidR="005D1DDB" w:rsidRPr="009F57EB">
        <w:rPr>
          <w:sz w:val="22"/>
          <w:szCs w:val="22"/>
          <w:lang w:bidi="sk-SK"/>
        </w:rPr>
        <w:t xml:space="preserve">kapsuly veľkosti „4“ s priehľadným </w:t>
      </w:r>
      <w:r w:rsidR="008251B1">
        <w:rPr>
          <w:sz w:val="22"/>
          <w:szCs w:val="22"/>
          <w:lang w:bidi="sk-SK"/>
        </w:rPr>
        <w:t>oranžovým</w:t>
      </w:r>
      <w:r w:rsidR="005D1DDB" w:rsidRPr="009F57EB">
        <w:rPr>
          <w:sz w:val="22"/>
          <w:szCs w:val="22"/>
          <w:lang w:bidi="sk-SK"/>
        </w:rPr>
        <w:t xml:space="preserve"> telom a matným bielym uzáverom, naplnené bielymi až sivobielymi sférickými </w:t>
      </w:r>
      <w:proofErr w:type="spellStart"/>
      <w:r w:rsidR="005D1DDB" w:rsidRPr="009F57EB">
        <w:rPr>
          <w:sz w:val="22"/>
          <w:szCs w:val="22"/>
          <w:lang w:bidi="sk-SK"/>
        </w:rPr>
        <w:t>peletami</w:t>
      </w:r>
      <w:proofErr w:type="spellEnd"/>
      <w:r w:rsidR="005D1DDB" w:rsidRPr="009F57EB">
        <w:rPr>
          <w:sz w:val="22"/>
          <w:szCs w:val="22"/>
          <w:lang w:bidi="sk-SK"/>
        </w:rPr>
        <w:t>.</w:t>
      </w:r>
    </w:p>
    <w:p w14:paraId="2A1786B9" w14:textId="77777777" w:rsidR="00302B78" w:rsidRPr="009F57EB" w:rsidRDefault="00302B78" w:rsidP="00131AE8">
      <w:pPr>
        <w:pStyle w:val="Default"/>
        <w:jc w:val="both"/>
        <w:rPr>
          <w:sz w:val="22"/>
          <w:szCs w:val="22"/>
          <w:lang w:val="en-US"/>
        </w:rPr>
      </w:pPr>
    </w:p>
    <w:p w14:paraId="674F75F2" w14:textId="77777777" w:rsidR="00302B78" w:rsidRPr="005D1DDB" w:rsidRDefault="00302B78" w:rsidP="009F57EB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 w:eastAsia="de-DE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URAPIDIL SUBSTIPHARM 60 mg: kapsuly veľkosti „2“ s priehľadným modrým telom a matným bielym uzáverom, naplnené bielymi až sivobielymi sférickými </w:t>
      </w:r>
      <w:proofErr w:type="spellStart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peletami</w:t>
      </w:r>
      <w:proofErr w:type="spellEnd"/>
      <w:r w:rsidRPr="005D1DDB">
        <w:rPr>
          <w:rFonts w:ascii="Times New Roman" w:hAnsi="Times New Roman" w:cs="Times New Roman"/>
          <w:b w:val="0"/>
          <w:color w:val="auto"/>
          <w:sz w:val="24"/>
          <w:szCs w:val="24"/>
          <w:lang w:val="sk-SK" w:bidi="sk-SK"/>
        </w:rPr>
        <w:t>.</w:t>
      </w:r>
    </w:p>
    <w:p w14:paraId="5D09AA9F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6E6CBFDE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242C2A39" w14:textId="19F792C3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</w:t>
      </w:r>
      <w:bookmarkEnd w:id="4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KLINICKÉ ÚDAJE</w:t>
      </w:r>
    </w:p>
    <w:p w14:paraId="4CCEA001" w14:textId="77777777" w:rsidR="00131AE8" w:rsidRDefault="00131AE8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5" w:name="RcpIndicTherap"/>
    </w:p>
    <w:p w14:paraId="4D5CA0ED" w14:textId="49C603BA" w:rsidR="00A821BE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4.1.</w:t>
      </w:r>
      <w:bookmarkEnd w:id="5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Terapeutické indikácie</w:t>
      </w:r>
      <w:bookmarkStart w:id="6" w:name="RcpPosoAdmin"/>
    </w:p>
    <w:p w14:paraId="2DDD1B55" w14:textId="77777777" w:rsidR="00131AE8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7596843A" w14:textId="1AA11C96" w:rsidR="00A821BE" w:rsidRPr="009F57EB" w:rsidRDefault="00A821BE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Hypertenzia </w:t>
      </w:r>
    </w:p>
    <w:p w14:paraId="67232CD6" w14:textId="77777777" w:rsidR="008251B1" w:rsidRDefault="008251B1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31D26A87" w14:textId="320EA420" w:rsidR="00155833" w:rsidRPr="009F57EB" w:rsidRDefault="00F91714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URAPIDIL SUBSTIPHARM </w:t>
      </w:r>
      <w:r w:rsidR="00155833"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je indikovaný dospelým.</w:t>
      </w:r>
    </w:p>
    <w:p w14:paraId="648640CC" w14:textId="77777777" w:rsidR="008251B1" w:rsidRDefault="008251B1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2A5BA6FF" w14:textId="4C89DBF3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4.2.</w:t>
      </w:r>
      <w:bookmarkEnd w:id="6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Dávkovanie a spôsob podávania</w:t>
      </w:r>
    </w:p>
    <w:p w14:paraId="0D70AF8C" w14:textId="77777777" w:rsidR="008251B1" w:rsidRDefault="008251B1" w:rsidP="00131AE8">
      <w:pPr>
        <w:pStyle w:val="Default"/>
        <w:jc w:val="both"/>
        <w:rPr>
          <w:rFonts w:eastAsia="Times New Roman"/>
          <w:color w:val="000000" w:themeColor="text1"/>
          <w:sz w:val="22"/>
          <w:szCs w:val="22"/>
          <w:u w:val="single"/>
          <w:lang w:bidi="sk-SK"/>
        </w:rPr>
      </w:pPr>
    </w:p>
    <w:p w14:paraId="19225D48" w14:textId="77777777" w:rsidR="00160A70" w:rsidRPr="009F57EB" w:rsidRDefault="00160A70" w:rsidP="00131AE8">
      <w:pPr>
        <w:pStyle w:val="Default"/>
        <w:jc w:val="both"/>
        <w:rPr>
          <w:sz w:val="22"/>
          <w:szCs w:val="22"/>
          <w:u w:val="single"/>
          <w:lang w:val="en-US"/>
        </w:rPr>
      </w:pPr>
      <w:r w:rsidRPr="009F57EB">
        <w:rPr>
          <w:rFonts w:eastAsia="Times New Roman"/>
          <w:color w:val="000000" w:themeColor="text1"/>
          <w:sz w:val="22"/>
          <w:szCs w:val="22"/>
          <w:u w:val="single"/>
          <w:lang w:bidi="sk-SK"/>
        </w:rPr>
        <w:t xml:space="preserve">Dávkovanie </w:t>
      </w:r>
    </w:p>
    <w:p w14:paraId="5661420F" w14:textId="5FC7C9E6" w:rsidR="00160A70" w:rsidRPr="009F57EB" w:rsidRDefault="00160A70" w:rsidP="00131AE8">
      <w:pPr>
        <w:pStyle w:val="Default"/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Odporúčaná </w:t>
      </w:r>
      <w:r w:rsidR="003706AE">
        <w:rPr>
          <w:sz w:val="22"/>
          <w:szCs w:val="22"/>
          <w:lang w:bidi="sk-SK"/>
        </w:rPr>
        <w:t>za</w:t>
      </w:r>
      <w:r w:rsidRPr="009F57EB">
        <w:rPr>
          <w:sz w:val="22"/>
          <w:szCs w:val="22"/>
          <w:lang w:bidi="sk-SK"/>
        </w:rPr>
        <w:t xml:space="preserve">čiatočná dávka je 30 mg </w:t>
      </w:r>
      <w:proofErr w:type="spellStart"/>
      <w:r w:rsidRPr="009F57EB">
        <w:rPr>
          <w:sz w:val="22"/>
          <w:szCs w:val="22"/>
          <w:lang w:bidi="sk-SK"/>
        </w:rPr>
        <w:t>urapidilu</w:t>
      </w:r>
      <w:proofErr w:type="spellEnd"/>
      <w:r w:rsidRPr="009F57EB">
        <w:rPr>
          <w:sz w:val="22"/>
          <w:szCs w:val="22"/>
          <w:lang w:bidi="sk-SK"/>
        </w:rPr>
        <w:t xml:space="preserve"> dvakrát denne. </w:t>
      </w:r>
    </w:p>
    <w:p w14:paraId="6C302E69" w14:textId="77777777" w:rsidR="005D1DDB" w:rsidRPr="009F57EB" w:rsidRDefault="00160A70" w:rsidP="004F6EA7">
      <w:pPr>
        <w:pStyle w:val="Default"/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Na rýchlejšie zníženie krvného tlaku je možné začať liečbu dávkou 60 mg </w:t>
      </w:r>
      <w:proofErr w:type="spellStart"/>
      <w:r w:rsidRPr="009F57EB">
        <w:rPr>
          <w:sz w:val="22"/>
          <w:szCs w:val="22"/>
          <w:lang w:bidi="sk-SK"/>
        </w:rPr>
        <w:t>urapidilu</w:t>
      </w:r>
      <w:proofErr w:type="spellEnd"/>
      <w:r w:rsidRPr="009F57EB">
        <w:rPr>
          <w:sz w:val="22"/>
          <w:szCs w:val="22"/>
          <w:lang w:bidi="sk-SK"/>
        </w:rPr>
        <w:t xml:space="preserve"> dvakrát denne.</w:t>
      </w:r>
    </w:p>
    <w:p w14:paraId="0F7160BE" w14:textId="77777777" w:rsidR="005D1DDB" w:rsidRPr="009F57EB" w:rsidRDefault="005D1DDB" w:rsidP="008251B1">
      <w:pPr>
        <w:pStyle w:val="Default"/>
        <w:jc w:val="both"/>
        <w:rPr>
          <w:sz w:val="22"/>
          <w:szCs w:val="22"/>
          <w:lang w:val="en-US"/>
        </w:rPr>
      </w:pPr>
    </w:p>
    <w:p w14:paraId="0B991066" w14:textId="0E99677B" w:rsidR="00160A70" w:rsidRPr="009F57EB" w:rsidRDefault="005D1DDB" w:rsidP="008C7E7B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Dávka môže byť postupne prispôsobená individuálnym potrebám. Rozsah dávky pri udržiavacej liečbe je 60 – 180 mg </w:t>
      </w:r>
      <w:proofErr w:type="spellStart"/>
      <w:r w:rsidRPr="009F57EB">
        <w:rPr>
          <w:sz w:val="22"/>
          <w:szCs w:val="22"/>
          <w:lang w:bidi="sk-SK"/>
        </w:rPr>
        <w:t>urapidilu</w:t>
      </w:r>
      <w:proofErr w:type="spellEnd"/>
      <w:r w:rsidRPr="009F57EB">
        <w:rPr>
          <w:sz w:val="22"/>
          <w:szCs w:val="22"/>
          <w:lang w:bidi="sk-SK"/>
        </w:rPr>
        <w:t xml:space="preserve"> denne, pričom </w:t>
      </w:r>
      <w:r w:rsidR="003706AE">
        <w:rPr>
          <w:sz w:val="22"/>
          <w:szCs w:val="22"/>
          <w:lang w:bidi="sk-SK"/>
        </w:rPr>
        <w:t xml:space="preserve">sa </w:t>
      </w:r>
      <w:r w:rsidRPr="009F57EB">
        <w:rPr>
          <w:sz w:val="22"/>
          <w:szCs w:val="22"/>
          <w:lang w:bidi="sk-SK"/>
        </w:rPr>
        <w:t xml:space="preserve">celkové množstvo rozdelí na dve samostatné dávky. </w:t>
      </w:r>
    </w:p>
    <w:p w14:paraId="0A16D573" w14:textId="77777777" w:rsidR="00553CF1" w:rsidRPr="009F57EB" w:rsidRDefault="00553CF1" w:rsidP="00063150">
      <w:pPr>
        <w:pStyle w:val="Default"/>
        <w:jc w:val="both"/>
        <w:rPr>
          <w:sz w:val="22"/>
          <w:szCs w:val="22"/>
        </w:rPr>
      </w:pPr>
    </w:p>
    <w:p w14:paraId="29075FB1" w14:textId="77777777" w:rsidR="00160A70" w:rsidRPr="009F57EB" w:rsidRDefault="00160A70" w:rsidP="009440B1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lastRenderedPageBreak/>
        <w:t xml:space="preserve">Liečba krvného tlaku týmto liekom si vyžaduje pravidelné lekárske prehliadky. </w:t>
      </w:r>
    </w:p>
    <w:p w14:paraId="1AEEC4A6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54FAC262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Pacienti s poruchami funkcie pečene </w:t>
      </w:r>
    </w:p>
    <w:p w14:paraId="33001EA4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 pacientov s poruchami funkcie pečene môže byť potrebné znížiť dávku. </w:t>
      </w:r>
    </w:p>
    <w:p w14:paraId="26A448C7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0788D3E9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Pacienti s poruchami funkcie obličiek </w:t>
      </w:r>
    </w:p>
    <w:p w14:paraId="27364E6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 pacientov so stredne závažnými až závažnými poruchami funkcie obličiek môže byť potrebné znížiť dávku. </w:t>
      </w:r>
    </w:p>
    <w:p w14:paraId="696AF7E5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47B4FFA8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Starší ľudia </w:t>
      </w:r>
    </w:p>
    <w:p w14:paraId="05C0A65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 starších pacientov sa </w:t>
      </w:r>
      <w:proofErr w:type="spellStart"/>
      <w:r w:rsidRPr="009F57EB">
        <w:rPr>
          <w:sz w:val="22"/>
          <w:szCs w:val="22"/>
          <w:lang w:bidi="sk-SK"/>
        </w:rPr>
        <w:t>antihypertenzíva</w:t>
      </w:r>
      <w:proofErr w:type="spellEnd"/>
      <w:r w:rsidRPr="009F57EB">
        <w:rPr>
          <w:sz w:val="22"/>
          <w:szCs w:val="22"/>
          <w:lang w:bidi="sk-SK"/>
        </w:rPr>
        <w:t xml:space="preserve"> musia podávať s náležitou opatrnosťou a na začiatku v nízkych dávkach. </w:t>
      </w:r>
    </w:p>
    <w:p w14:paraId="4ABA87C3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70F71F1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Pediatrická populácia </w:t>
      </w:r>
    </w:p>
    <w:p w14:paraId="53710B6D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Bezpečnosť a účinnosť </w:t>
      </w:r>
      <w:proofErr w:type="spellStart"/>
      <w:r w:rsidRPr="009F57EB">
        <w:rPr>
          <w:sz w:val="22"/>
          <w:szCs w:val="22"/>
          <w:lang w:bidi="sk-SK"/>
        </w:rPr>
        <w:t>urapidilu</w:t>
      </w:r>
      <w:proofErr w:type="spellEnd"/>
      <w:r w:rsidRPr="009F57EB">
        <w:rPr>
          <w:sz w:val="22"/>
          <w:szCs w:val="22"/>
          <w:lang w:bidi="sk-SK"/>
        </w:rPr>
        <w:t xml:space="preserve"> u detí vo veku 0 – 18 rokov nebola stanovená. </w:t>
      </w:r>
    </w:p>
    <w:p w14:paraId="32D02C7D" w14:textId="2E2394E1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Nemožno odporučiť žiadne dávkovanie. </w:t>
      </w:r>
    </w:p>
    <w:p w14:paraId="774793B8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0FFAF1A8" w14:textId="77777777" w:rsidR="00160A70" w:rsidRPr="009F57EB" w:rsidRDefault="00160A70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  <w:r w:rsidRPr="009F57EB">
        <w:rPr>
          <w:color w:val="000000" w:themeColor="text1"/>
          <w:sz w:val="22"/>
          <w:szCs w:val="22"/>
          <w:u w:val="single"/>
          <w:lang w:bidi="sk-SK"/>
        </w:rPr>
        <w:t xml:space="preserve">Spôsob podávania </w:t>
      </w:r>
    </w:p>
    <w:p w14:paraId="29157E98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Na perorálne použitie. </w:t>
      </w:r>
    </w:p>
    <w:p w14:paraId="38A6486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Odporúča sa užiť kapsuly s jedlom ráno a večer. </w:t>
      </w:r>
    </w:p>
    <w:p w14:paraId="5E34D104" w14:textId="77777777" w:rsidR="001A14DC" w:rsidRDefault="00160A70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Kapsuly sa majú prehltnúť celé a zapiť tekutinou bez delenia, drvenia, žuvania alebo rozpúšťania.</w:t>
      </w:r>
      <w:r w:rsidRPr="00131AE8">
        <w:rPr>
          <w:sz w:val="22"/>
          <w:szCs w:val="22"/>
          <w:lang w:val="sk-SK" w:bidi="sk-SK"/>
        </w:rPr>
        <w:t xml:space="preserve"> </w:t>
      </w:r>
    </w:p>
    <w:p w14:paraId="4B7C076D" w14:textId="77777777" w:rsidR="008251B1" w:rsidRPr="009F57EB" w:rsidRDefault="008251B1">
      <w:pPr>
        <w:widowControl/>
        <w:shd w:val="clear" w:color="auto" w:fill="FFFFFF"/>
        <w:jc w:val="both"/>
        <w:rPr>
          <w:color w:val="000000" w:themeColor="text1"/>
          <w:sz w:val="22"/>
          <w:szCs w:val="22"/>
          <w:lang w:val="sk-SK" w:eastAsia="fr-FR"/>
        </w:rPr>
      </w:pPr>
    </w:p>
    <w:p w14:paraId="2B435D5F" w14:textId="2613423F" w:rsidR="00D045FA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7" w:name="RcpContreIndic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4.3.</w:t>
      </w:r>
      <w:r w:rsidR="003706AE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Kontraindikácie</w:t>
      </w:r>
      <w:bookmarkStart w:id="8" w:name="RcpMisesEnGarde"/>
      <w:bookmarkEnd w:id="7"/>
    </w:p>
    <w:p w14:paraId="166E64F9" w14:textId="77777777" w:rsidR="00131AE8" w:rsidRPr="009F57EB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</w:p>
    <w:p w14:paraId="5261D3F6" w14:textId="77777777" w:rsidR="00D045FA" w:rsidRPr="009F57EB" w:rsidRDefault="00D045FA" w:rsidP="003706A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Precitlivenosť na liečivo alebo na ktorúkoľvek z pomocných látok uvedených v časti 6.1. </w:t>
      </w:r>
    </w:p>
    <w:p w14:paraId="3B54A349" w14:textId="77777777" w:rsidR="00131AE8" w:rsidRPr="009F57EB" w:rsidRDefault="00131AE8" w:rsidP="009F57EB">
      <w:pPr>
        <w:pStyle w:val="Default"/>
        <w:jc w:val="both"/>
        <w:rPr>
          <w:sz w:val="22"/>
          <w:szCs w:val="22"/>
          <w:lang w:val="en-US"/>
        </w:rPr>
      </w:pPr>
    </w:p>
    <w:p w14:paraId="0E0D6507" w14:textId="4BE141CE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4.4.</w:t>
      </w:r>
      <w:r w:rsidR="003706AE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bookmarkEnd w:id="8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Osobitné upozornenia a opatrenia pri užívaní</w:t>
      </w:r>
    </w:p>
    <w:p w14:paraId="71E901C5" w14:textId="77777777" w:rsidR="00131AE8" w:rsidRDefault="00131AE8" w:rsidP="00131AE8">
      <w:pPr>
        <w:pStyle w:val="Default"/>
        <w:jc w:val="both"/>
        <w:rPr>
          <w:sz w:val="22"/>
          <w:szCs w:val="22"/>
          <w:lang w:bidi="sk-SK"/>
        </w:rPr>
      </w:pPr>
      <w:bookmarkStart w:id="9" w:name="RcpInteractions"/>
    </w:p>
    <w:p w14:paraId="32E97D29" w14:textId="51DDD19C" w:rsidR="00D045FA" w:rsidRPr="009F57EB" w:rsidRDefault="00D045FA" w:rsidP="00131AE8">
      <w:pPr>
        <w:pStyle w:val="Default"/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Opatrenia pri užívaní </w:t>
      </w:r>
    </w:p>
    <w:p w14:paraId="4273498A" w14:textId="17A37129" w:rsidR="00D045FA" w:rsidRPr="009F57EB" w:rsidRDefault="00D045FA" w:rsidP="009F57EB">
      <w:pPr>
        <w:pStyle w:val="Default"/>
        <w:numPr>
          <w:ilvl w:val="0"/>
          <w:numId w:val="11"/>
        </w:numPr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Pri srdcovej nedostatočnosti, ktorá je spôsobená funkčnou poruchou mechanického pôvodu, ako je </w:t>
      </w:r>
      <w:proofErr w:type="spellStart"/>
      <w:r w:rsidRPr="009F57EB">
        <w:rPr>
          <w:sz w:val="22"/>
          <w:szCs w:val="22"/>
          <w:lang w:bidi="sk-SK"/>
        </w:rPr>
        <w:t>stenóza</w:t>
      </w:r>
      <w:proofErr w:type="spellEnd"/>
      <w:r w:rsidRPr="009F57EB">
        <w:rPr>
          <w:sz w:val="22"/>
          <w:szCs w:val="22"/>
          <w:lang w:bidi="sk-SK"/>
        </w:rPr>
        <w:t xml:space="preserve"> aortálnej alebo </w:t>
      </w:r>
      <w:proofErr w:type="spellStart"/>
      <w:r w:rsidRPr="009F57EB">
        <w:rPr>
          <w:sz w:val="22"/>
          <w:szCs w:val="22"/>
          <w:lang w:bidi="sk-SK"/>
        </w:rPr>
        <w:t>mitrálnej</w:t>
      </w:r>
      <w:proofErr w:type="spellEnd"/>
      <w:r w:rsidRPr="009F57EB">
        <w:rPr>
          <w:sz w:val="22"/>
          <w:szCs w:val="22"/>
          <w:lang w:bidi="sk-SK"/>
        </w:rPr>
        <w:t xml:space="preserve"> chlopne, pľúcn</w:t>
      </w:r>
      <w:r w:rsidR="003706AE">
        <w:rPr>
          <w:sz w:val="22"/>
          <w:szCs w:val="22"/>
          <w:lang w:bidi="sk-SK"/>
        </w:rPr>
        <w:t>ou</w:t>
      </w:r>
      <w:r w:rsidRPr="009F57EB">
        <w:rPr>
          <w:sz w:val="22"/>
          <w:szCs w:val="22"/>
          <w:lang w:bidi="sk-SK"/>
        </w:rPr>
        <w:t xml:space="preserve"> embóli</w:t>
      </w:r>
      <w:r w:rsidR="003706AE">
        <w:rPr>
          <w:sz w:val="22"/>
          <w:szCs w:val="22"/>
          <w:lang w:bidi="sk-SK"/>
        </w:rPr>
        <w:t>ou</w:t>
      </w:r>
      <w:r w:rsidRPr="009F57EB">
        <w:rPr>
          <w:sz w:val="22"/>
          <w:szCs w:val="22"/>
          <w:lang w:bidi="sk-SK"/>
        </w:rPr>
        <w:t xml:space="preserve"> alebo poruch</w:t>
      </w:r>
      <w:r w:rsidR="003706AE">
        <w:rPr>
          <w:sz w:val="22"/>
          <w:szCs w:val="22"/>
          <w:lang w:bidi="sk-SK"/>
        </w:rPr>
        <w:t>ou</w:t>
      </w:r>
      <w:r w:rsidRPr="009F57EB">
        <w:rPr>
          <w:sz w:val="22"/>
          <w:szCs w:val="22"/>
          <w:lang w:bidi="sk-SK"/>
        </w:rPr>
        <w:t xml:space="preserve"> srdcovej činnosti v dôsledku ochorenia </w:t>
      </w:r>
      <w:proofErr w:type="spellStart"/>
      <w:r w:rsidRPr="009F57EB">
        <w:rPr>
          <w:sz w:val="22"/>
          <w:szCs w:val="22"/>
          <w:lang w:bidi="sk-SK"/>
        </w:rPr>
        <w:t>perikardu</w:t>
      </w:r>
      <w:proofErr w:type="spellEnd"/>
      <w:r w:rsidR="003706AE">
        <w:rPr>
          <w:sz w:val="22"/>
          <w:szCs w:val="22"/>
          <w:lang w:bidi="sk-SK"/>
        </w:rPr>
        <w:t>;</w:t>
      </w:r>
      <w:r w:rsidRPr="009F57EB">
        <w:rPr>
          <w:sz w:val="22"/>
          <w:szCs w:val="22"/>
          <w:lang w:bidi="sk-SK"/>
        </w:rPr>
        <w:t xml:space="preserve"> </w:t>
      </w:r>
    </w:p>
    <w:p w14:paraId="2E72198C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9F57EB">
        <w:rPr>
          <w:sz w:val="22"/>
          <w:szCs w:val="22"/>
          <w:lang w:bidi="sk-SK"/>
        </w:rPr>
        <w:t xml:space="preserve">U pacientov s poruchami funkcie pečene; </w:t>
      </w:r>
    </w:p>
    <w:p w14:paraId="6A4AE08E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9F57EB">
        <w:rPr>
          <w:sz w:val="22"/>
          <w:szCs w:val="22"/>
          <w:lang w:bidi="sk-SK"/>
        </w:rPr>
        <w:t xml:space="preserve">U pacientov so stredne závažnými až závažnými poruchami funkcie obličiek; </w:t>
      </w:r>
    </w:p>
    <w:p w14:paraId="5595997A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U starších pacientov; </w:t>
      </w:r>
    </w:p>
    <w:p w14:paraId="672DBAC1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U pacientov súbežne liečených </w:t>
      </w:r>
      <w:proofErr w:type="spellStart"/>
      <w:r w:rsidRPr="009F57EB">
        <w:rPr>
          <w:sz w:val="22"/>
          <w:szCs w:val="22"/>
          <w:lang w:bidi="sk-SK"/>
        </w:rPr>
        <w:t>cimetidínom</w:t>
      </w:r>
      <w:proofErr w:type="spellEnd"/>
      <w:r w:rsidRPr="009F57EB">
        <w:rPr>
          <w:sz w:val="22"/>
          <w:szCs w:val="22"/>
          <w:lang w:bidi="sk-SK"/>
        </w:rPr>
        <w:t xml:space="preserve"> (pozri časť 4.5 Liekové a iné interakcie); </w:t>
      </w:r>
    </w:p>
    <w:p w14:paraId="3FED9505" w14:textId="7438FBD9" w:rsidR="000E5AFA" w:rsidRPr="009F57EB" w:rsidRDefault="000E5AFA" w:rsidP="009F57EB">
      <w:pPr>
        <w:pStyle w:val="Default"/>
        <w:numPr>
          <w:ilvl w:val="0"/>
          <w:numId w:val="11"/>
        </w:numPr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U niektorých pacientov </w:t>
      </w:r>
      <w:r w:rsidR="00DB62DC" w:rsidRPr="00DB62DC">
        <w:rPr>
          <w:sz w:val="22"/>
          <w:szCs w:val="22"/>
          <w:lang w:bidi="sk-SK"/>
        </w:rPr>
        <w:t>súbežne liečených</w:t>
      </w:r>
      <w:r w:rsidRPr="009F57EB">
        <w:rPr>
          <w:sz w:val="22"/>
          <w:szCs w:val="22"/>
          <w:lang w:bidi="sk-SK"/>
        </w:rPr>
        <w:t xml:space="preserve"> alebo v minulosti liečených </w:t>
      </w:r>
      <w:proofErr w:type="spellStart"/>
      <w:r w:rsidRPr="009F57EB">
        <w:rPr>
          <w:sz w:val="22"/>
          <w:szCs w:val="22"/>
          <w:lang w:bidi="sk-SK"/>
        </w:rPr>
        <w:t>tamsulozínom</w:t>
      </w:r>
      <w:proofErr w:type="spellEnd"/>
      <w:r w:rsidRPr="009F57EB">
        <w:rPr>
          <w:sz w:val="22"/>
          <w:szCs w:val="22"/>
          <w:lang w:bidi="sk-SK"/>
        </w:rPr>
        <w:t xml:space="preserve"> alebo inými </w:t>
      </w:r>
      <w:proofErr w:type="spellStart"/>
      <w:r w:rsidRPr="009F57EB">
        <w:rPr>
          <w:sz w:val="22"/>
          <w:szCs w:val="22"/>
          <w:lang w:bidi="sk-SK"/>
        </w:rPr>
        <w:t>blokátormi</w:t>
      </w:r>
      <w:proofErr w:type="spellEnd"/>
      <w:r w:rsidRPr="009F57EB">
        <w:rPr>
          <w:sz w:val="22"/>
          <w:szCs w:val="22"/>
          <w:lang w:bidi="sk-SK"/>
        </w:rPr>
        <w:t xml:space="preserve"> alfa1 receptora sa počas operácie sivého zákalu pozoroval </w:t>
      </w:r>
      <w:proofErr w:type="spellStart"/>
      <w:r w:rsidRPr="009F57EB">
        <w:rPr>
          <w:sz w:val="22"/>
          <w:szCs w:val="22"/>
          <w:lang w:bidi="sk-SK"/>
        </w:rPr>
        <w:t>peroperačný</w:t>
      </w:r>
      <w:proofErr w:type="spellEnd"/>
      <w:r w:rsidRPr="009F57EB">
        <w:rPr>
          <w:sz w:val="22"/>
          <w:szCs w:val="22"/>
          <w:lang w:bidi="sk-SK"/>
        </w:rPr>
        <w:t xml:space="preserve"> syndróm vlajúcej dúhovky (</w:t>
      </w:r>
      <w:proofErr w:type="spellStart"/>
      <w:r w:rsidRPr="009F57EB">
        <w:rPr>
          <w:sz w:val="22"/>
          <w:szCs w:val="22"/>
          <w:lang w:bidi="sk-SK"/>
        </w:rPr>
        <w:t>Intraoperative</w:t>
      </w:r>
      <w:proofErr w:type="spellEnd"/>
      <w:r w:rsidRPr="009F57EB">
        <w:rPr>
          <w:sz w:val="22"/>
          <w:szCs w:val="22"/>
          <w:lang w:bidi="sk-SK"/>
        </w:rPr>
        <w:t xml:space="preserve"> Floppy Iris </w:t>
      </w:r>
      <w:proofErr w:type="spellStart"/>
      <w:r w:rsidRPr="009F57EB">
        <w:rPr>
          <w:sz w:val="22"/>
          <w:szCs w:val="22"/>
          <w:lang w:bidi="sk-SK"/>
        </w:rPr>
        <w:t>Syndrome</w:t>
      </w:r>
      <w:proofErr w:type="spellEnd"/>
      <w:r w:rsidRPr="009F57EB">
        <w:rPr>
          <w:sz w:val="22"/>
          <w:szCs w:val="22"/>
          <w:lang w:bidi="sk-SK"/>
        </w:rPr>
        <w:t>, IFIS). Nemožno vylúčiť skupinový účinok.</w:t>
      </w:r>
    </w:p>
    <w:p w14:paraId="04801B20" w14:textId="187AA6BA" w:rsidR="000E5AFA" w:rsidRPr="009F57EB" w:rsidRDefault="000E5AFA" w:rsidP="009F57EB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IFIS zvyšovať riziko očných komplikácií počas operácie a po nej. </w:t>
      </w:r>
      <w:proofErr w:type="spellStart"/>
      <w:r w:rsidRPr="009F57EB">
        <w:rPr>
          <w:sz w:val="22"/>
          <w:szCs w:val="22"/>
          <w:lang w:bidi="sk-SK"/>
        </w:rPr>
        <w:t>Oftalmológ</w:t>
      </w:r>
      <w:proofErr w:type="spellEnd"/>
      <w:r w:rsidRPr="009F57EB">
        <w:rPr>
          <w:sz w:val="22"/>
          <w:szCs w:val="22"/>
          <w:lang w:bidi="sk-SK"/>
        </w:rPr>
        <w:t xml:space="preserve"> pacienta má byť informovaný o súčasnej alebo predchádzajúcej liečbe </w:t>
      </w:r>
      <w:proofErr w:type="spellStart"/>
      <w:r w:rsidRPr="009F57EB">
        <w:rPr>
          <w:sz w:val="22"/>
          <w:szCs w:val="22"/>
          <w:lang w:bidi="sk-SK"/>
        </w:rPr>
        <w:t>blokátormi</w:t>
      </w:r>
      <w:proofErr w:type="spellEnd"/>
      <w:r w:rsidRPr="009F57EB">
        <w:rPr>
          <w:sz w:val="22"/>
          <w:szCs w:val="22"/>
          <w:lang w:bidi="sk-SK"/>
        </w:rPr>
        <w:t xml:space="preserve"> alfa1 receptora.</w:t>
      </w:r>
    </w:p>
    <w:p w14:paraId="3ABD7BD1" w14:textId="77777777" w:rsidR="00D045FA" w:rsidRPr="009F57EB" w:rsidRDefault="00D045FA" w:rsidP="008251B1">
      <w:pPr>
        <w:pStyle w:val="Default"/>
        <w:jc w:val="both"/>
        <w:rPr>
          <w:sz w:val="22"/>
          <w:szCs w:val="22"/>
        </w:rPr>
      </w:pPr>
    </w:p>
    <w:p w14:paraId="1243E123" w14:textId="49229863" w:rsidR="00D045FA" w:rsidRPr="009F57EB" w:rsidRDefault="00FD1CBB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</w:rPr>
        <w:t xml:space="preserve">URAPIDIL SUBSTIPHARM </w:t>
      </w:r>
      <w:r w:rsidR="00302B78">
        <w:rPr>
          <w:sz w:val="22"/>
          <w:szCs w:val="22"/>
        </w:rPr>
        <w:t xml:space="preserve">30 mg a 60 mg </w:t>
      </w:r>
      <w:r w:rsidR="00D045FA" w:rsidRPr="009F57EB">
        <w:rPr>
          <w:color w:val="auto"/>
          <w:sz w:val="22"/>
          <w:szCs w:val="22"/>
          <w:lang w:bidi="sk-SK"/>
        </w:rPr>
        <w:t>obsahuj</w:t>
      </w:r>
      <w:r w:rsidR="00302B78">
        <w:rPr>
          <w:color w:val="auto"/>
          <w:sz w:val="22"/>
          <w:szCs w:val="22"/>
          <w:lang w:bidi="sk-SK"/>
        </w:rPr>
        <w:t>ú</w:t>
      </w:r>
      <w:r w:rsidR="00D045FA" w:rsidRPr="009F57EB">
        <w:rPr>
          <w:color w:val="auto"/>
          <w:sz w:val="22"/>
          <w:szCs w:val="22"/>
          <w:lang w:bidi="sk-SK"/>
        </w:rPr>
        <w:t xml:space="preserve"> sacharózu. Pacienti so zriedkavými dedičnými problémami intolerancie fruktózy, </w:t>
      </w:r>
      <w:proofErr w:type="spellStart"/>
      <w:r w:rsidR="00D045FA" w:rsidRPr="009F57EB">
        <w:rPr>
          <w:color w:val="auto"/>
          <w:sz w:val="22"/>
          <w:szCs w:val="22"/>
          <w:lang w:bidi="sk-SK"/>
        </w:rPr>
        <w:t>glukózo-galaktózovej</w:t>
      </w:r>
      <w:proofErr w:type="spellEnd"/>
      <w:r w:rsidR="00D045FA" w:rsidRPr="009F57EB">
        <w:rPr>
          <w:color w:val="auto"/>
          <w:sz w:val="22"/>
          <w:szCs w:val="22"/>
          <w:lang w:bidi="sk-SK"/>
        </w:rPr>
        <w:t xml:space="preserve"> </w:t>
      </w:r>
      <w:proofErr w:type="spellStart"/>
      <w:r w:rsidR="00D045FA" w:rsidRPr="009F57EB">
        <w:rPr>
          <w:color w:val="auto"/>
          <w:sz w:val="22"/>
          <w:szCs w:val="22"/>
          <w:lang w:bidi="sk-SK"/>
        </w:rPr>
        <w:t>malabsorpcie</w:t>
      </w:r>
      <w:proofErr w:type="spellEnd"/>
      <w:r w:rsidR="00D045FA" w:rsidRPr="009F57EB">
        <w:rPr>
          <w:color w:val="auto"/>
          <w:sz w:val="22"/>
          <w:szCs w:val="22"/>
          <w:lang w:bidi="sk-SK"/>
        </w:rPr>
        <w:t xml:space="preserve"> alebo deficitu </w:t>
      </w:r>
      <w:proofErr w:type="spellStart"/>
      <w:r w:rsidR="00D045FA" w:rsidRPr="009F57EB">
        <w:rPr>
          <w:color w:val="auto"/>
          <w:sz w:val="22"/>
          <w:szCs w:val="22"/>
          <w:lang w:bidi="sk-SK"/>
        </w:rPr>
        <w:t>sacharázy</w:t>
      </w:r>
      <w:proofErr w:type="spellEnd"/>
      <w:r w:rsidR="00D045FA" w:rsidRPr="009F57EB">
        <w:rPr>
          <w:color w:val="auto"/>
          <w:sz w:val="22"/>
          <w:szCs w:val="22"/>
          <w:lang w:bidi="sk-SK"/>
        </w:rPr>
        <w:t xml:space="preserve"> a</w:t>
      </w:r>
      <w:r w:rsidR="00841F48" w:rsidRPr="009F57EB">
        <w:rPr>
          <w:color w:val="auto"/>
          <w:sz w:val="22"/>
          <w:szCs w:val="22"/>
          <w:lang w:bidi="sk-SK"/>
        </w:rPr>
        <w:t> </w:t>
      </w:r>
      <w:proofErr w:type="spellStart"/>
      <w:r w:rsidR="00D045FA" w:rsidRPr="009F57EB">
        <w:rPr>
          <w:color w:val="auto"/>
          <w:sz w:val="22"/>
          <w:szCs w:val="22"/>
          <w:lang w:bidi="sk-SK"/>
        </w:rPr>
        <w:t>izomaltázy</w:t>
      </w:r>
      <w:proofErr w:type="spellEnd"/>
      <w:r w:rsidR="00D045FA" w:rsidRPr="009F57EB">
        <w:rPr>
          <w:color w:val="auto"/>
          <w:sz w:val="22"/>
          <w:szCs w:val="22"/>
          <w:lang w:bidi="sk-SK"/>
        </w:rPr>
        <w:t xml:space="preserve"> nesmú užívať tento liek. </w:t>
      </w:r>
    </w:p>
    <w:p w14:paraId="299C9C01" w14:textId="6D3CAB06" w:rsidR="00302B78" w:rsidRPr="009F57EB" w:rsidRDefault="00302B78" w:rsidP="009F57EB">
      <w:pPr>
        <w:pStyle w:val="ammannexetitre1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sk-SK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URAPIDIL SUBSTIPHARM 60 mg obsahuj</w:t>
      </w:r>
      <w:r w:rsidR="004E40B3"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e</w:t>
      </w: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</w:t>
      </w:r>
      <w:proofErr w:type="spellStart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azofarbivo</w:t>
      </w:r>
      <w:proofErr w:type="spellEnd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(</w:t>
      </w:r>
      <w:proofErr w:type="spellStart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azorubín</w:t>
      </w:r>
      <w:proofErr w:type="spellEnd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(E122)), ktoré môže vyvolať alergické reakcie. </w:t>
      </w:r>
    </w:p>
    <w:p w14:paraId="0789537D" w14:textId="12962D4E" w:rsidR="00155833" w:rsidRPr="009F57EB" w:rsidRDefault="00155833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Pediatrické informácie</w:t>
      </w:r>
    </w:p>
    <w:p w14:paraId="429E8A30" w14:textId="77777777" w:rsidR="00DB62DC" w:rsidRDefault="00DB62DC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2654C4FC" w14:textId="40119321" w:rsidR="00155833" w:rsidRDefault="00155833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Nie sú k dispozícii žiadne údaje.</w:t>
      </w:r>
    </w:p>
    <w:p w14:paraId="004140D2" w14:textId="77777777" w:rsidR="00131AE8" w:rsidRPr="009F57EB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</w:p>
    <w:p w14:paraId="4C4C42AA" w14:textId="4B7A00BC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4.5.</w:t>
      </w:r>
      <w:r w:rsidR="00DB62DC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bookmarkEnd w:id="9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Liekové a iné interakcie</w:t>
      </w:r>
    </w:p>
    <w:p w14:paraId="204710AF" w14:textId="77777777" w:rsidR="00131AE8" w:rsidRDefault="00131AE8" w:rsidP="00131AE8">
      <w:pPr>
        <w:pStyle w:val="Default"/>
        <w:jc w:val="both"/>
        <w:rPr>
          <w:rFonts w:eastAsia="Times New Roman"/>
          <w:sz w:val="22"/>
          <w:szCs w:val="22"/>
          <w:lang w:bidi="sk-SK"/>
        </w:rPr>
      </w:pPr>
      <w:bookmarkStart w:id="10" w:name="RcpGrossAllait"/>
    </w:p>
    <w:p w14:paraId="24A64728" w14:textId="037BC87F" w:rsidR="00CE474B" w:rsidRPr="009F57EB" w:rsidRDefault="00CE474B" w:rsidP="009F57EB">
      <w:pPr>
        <w:pStyle w:val="Default"/>
        <w:rPr>
          <w:rFonts w:eastAsia="Times New Roman"/>
          <w:sz w:val="22"/>
          <w:szCs w:val="22"/>
          <w:lang w:eastAsia="fr-FR"/>
        </w:rPr>
      </w:pPr>
      <w:proofErr w:type="spellStart"/>
      <w:r w:rsidRPr="009F57EB">
        <w:rPr>
          <w:rFonts w:eastAsia="Times New Roman"/>
          <w:sz w:val="22"/>
          <w:szCs w:val="22"/>
          <w:lang w:bidi="sk-SK"/>
        </w:rPr>
        <w:lastRenderedPageBreak/>
        <w:t>Antihypertenzný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účinok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môže byť zosilnený súbežným užívaním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blokátorov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alfa-receptorov, vrátane tých, ktoré sa podávajú pri urologických indikáciách,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vazodilatancií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a</w:t>
      </w:r>
      <w:r w:rsidR="003A0AAE" w:rsidRPr="009F57EB">
        <w:rPr>
          <w:rFonts w:eastAsia="Times New Roman"/>
          <w:sz w:val="22"/>
          <w:szCs w:val="22"/>
          <w:lang w:bidi="sk-SK"/>
        </w:rPr>
        <w:t> </w:t>
      </w:r>
      <w:r w:rsidRPr="009F57EB">
        <w:rPr>
          <w:rFonts w:eastAsia="Times New Roman"/>
          <w:sz w:val="22"/>
          <w:szCs w:val="22"/>
          <w:lang w:bidi="sk-SK"/>
        </w:rPr>
        <w:t xml:space="preserve">iných liekov na zníženie tlaku krvi a pri stavoch s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hypovolémiou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(hnačka, vracanie) a</w:t>
      </w:r>
      <w:r w:rsidR="003A0AAE" w:rsidRPr="009F57EB">
        <w:rPr>
          <w:rFonts w:eastAsia="Times New Roman"/>
          <w:sz w:val="22"/>
          <w:szCs w:val="22"/>
          <w:lang w:bidi="sk-SK"/>
        </w:rPr>
        <w:t> </w:t>
      </w:r>
      <w:r w:rsidRPr="009F57EB">
        <w:rPr>
          <w:rFonts w:eastAsia="Times New Roman"/>
          <w:sz w:val="22"/>
          <w:szCs w:val="22"/>
          <w:lang w:bidi="sk-SK"/>
        </w:rPr>
        <w:t xml:space="preserve">alkoholom. </w:t>
      </w:r>
    </w:p>
    <w:p w14:paraId="1A048361" w14:textId="77777777" w:rsidR="007A34BD" w:rsidRPr="009F57EB" w:rsidRDefault="007A34BD" w:rsidP="00131AE8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3A30DC68" w14:textId="77777777" w:rsidR="00CE474B" w:rsidRPr="009F57EB" w:rsidRDefault="00CE474B" w:rsidP="009F57EB">
      <w:pPr>
        <w:pStyle w:val="Default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Kombináciu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s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baklofénom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je potrebné starostlivo zvážiť, keďže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baklofén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môže zosilniť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účinok. </w:t>
      </w:r>
    </w:p>
    <w:p w14:paraId="7F845626" w14:textId="77777777" w:rsidR="00CE474B" w:rsidRPr="009F57EB" w:rsidRDefault="00CE474B" w:rsidP="004F6EA7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12E9DDE1" w14:textId="77777777" w:rsidR="00CE474B" w:rsidRPr="009F57EB" w:rsidRDefault="00CE474B" w:rsidP="009F57EB">
      <w:pPr>
        <w:pStyle w:val="Default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Súbežne podávaný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cimetidín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inhibuje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metabolizmus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. Sérové koncentrácie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sa môžu zvýšiť o 15 %, preto je potrebné zvážiť zníženie dávky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. </w:t>
      </w:r>
    </w:p>
    <w:p w14:paraId="30F1ADC5" w14:textId="77777777" w:rsidR="00CE474B" w:rsidRPr="009F57EB" w:rsidRDefault="00CE474B" w:rsidP="008251B1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42A43EC6" w14:textId="77777777" w:rsidR="00CE474B" w:rsidRPr="009F57EB" w:rsidRDefault="00CE474B" w:rsidP="00DB62DC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Pozornosť je potrebné venovať nasledovnému súbežnému podávaniu: </w:t>
      </w:r>
    </w:p>
    <w:p w14:paraId="32091476" w14:textId="77777777" w:rsidR="00CE474B" w:rsidRPr="009F57EB" w:rsidRDefault="00CE474B" w:rsidP="00882671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9F57EB">
        <w:rPr>
          <w:rFonts w:eastAsia="Times New Roman"/>
          <w:sz w:val="22"/>
          <w:szCs w:val="22"/>
          <w:lang w:bidi="sk-SK"/>
        </w:rPr>
        <w:t>imipramínu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(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účinok a riziko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ortostatickej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hypotenzie), </w:t>
      </w:r>
    </w:p>
    <w:p w14:paraId="2162C73D" w14:textId="77777777" w:rsidR="00CE474B" w:rsidRPr="009F57EB" w:rsidRDefault="00CE474B" w:rsidP="008C7E7B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9F57EB">
        <w:rPr>
          <w:rFonts w:eastAsia="Times New Roman"/>
          <w:sz w:val="22"/>
          <w:szCs w:val="22"/>
          <w:lang w:bidi="sk-SK"/>
        </w:rPr>
        <w:t>neuroleptík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(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účinok a riziko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ortostatickej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hypotenzie), </w:t>
      </w:r>
    </w:p>
    <w:p w14:paraId="658236DD" w14:textId="77777777" w:rsidR="00CE474B" w:rsidRPr="009F57EB" w:rsidRDefault="00CE474B" w:rsidP="009440B1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9F57EB">
        <w:rPr>
          <w:rFonts w:eastAsia="Times New Roman"/>
          <w:sz w:val="22"/>
          <w:szCs w:val="22"/>
          <w:lang w:bidi="sk-SK"/>
        </w:rPr>
        <w:t>amifostínu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(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účinok a riziko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ortostatickej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hypotenzie) a </w:t>
      </w:r>
    </w:p>
    <w:p w14:paraId="4F7FB5F8" w14:textId="77777777" w:rsidR="00CE474B" w:rsidRPr="009F57EB" w:rsidRDefault="00CE474B" w:rsidP="009440B1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9F57EB">
        <w:rPr>
          <w:rFonts w:eastAsia="Times New Roman"/>
          <w:sz w:val="22"/>
          <w:szCs w:val="22"/>
          <w:lang w:bidi="sk-SK"/>
        </w:rPr>
        <w:t>kortikosteroidov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(zníženie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antihypertenzného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účinku kvôli </w:t>
      </w:r>
      <w:proofErr w:type="spellStart"/>
      <w:r w:rsidRPr="009F57EB">
        <w:rPr>
          <w:rFonts w:eastAsia="Times New Roman"/>
          <w:sz w:val="22"/>
          <w:szCs w:val="22"/>
          <w:lang w:bidi="sk-SK"/>
        </w:rPr>
        <w:t>retencii</w:t>
      </w:r>
      <w:proofErr w:type="spellEnd"/>
      <w:r w:rsidRPr="009F57EB">
        <w:rPr>
          <w:rFonts w:eastAsia="Times New Roman"/>
          <w:sz w:val="22"/>
          <w:szCs w:val="22"/>
          <w:lang w:bidi="sk-SK"/>
        </w:rPr>
        <w:t xml:space="preserve"> sodíka). </w:t>
      </w:r>
    </w:p>
    <w:p w14:paraId="702018FE" w14:textId="77777777" w:rsidR="00882671" w:rsidRDefault="00882671" w:rsidP="009F57EB">
      <w:pPr>
        <w:rPr>
          <w:color w:val="000000"/>
          <w:sz w:val="22"/>
          <w:szCs w:val="22"/>
          <w:lang w:val="sk-SK" w:bidi="sk-SK"/>
        </w:rPr>
      </w:pPr>
    </w:p>
    <w:p w14:paraId="7174C455" w14:textId="77777777" w:rsidR="00CE474B" w:rsidRDefault="00CE474B" w:rsidP="009F57EB">
      <w:pPr>
        <w:rPr>
          <w:color w:val="000000"/>
          <w:sz w:val="22"/>
          <w:szCs w:val="22"/>
          <w:lang w:val="sk-SK" w:bidi="sk-SK"/>
        </w:rPr>
      </w:pPr>
      <w:r w:rsidRPr="009F57EB">
        <w:rPr>
          <w:color w:val="000000"/>
          <w:sz w:val="22"/>
          <w:szCs w:val="22"/>
          <w:lang w:val="sk-SK" w:bidi="sk-SK"/>
        </w:rPr>
        <w:t>Kombinovaná liečba s ACE-inhibítormi sa v súčasnosti neodporúča, keďže doteraz nie sú dostupné dostatočné skúsenosti.</w:t>
      </w:r>
    </w:p>
    <w:p w14:paraId="6157C43E" w14:textId="77777777" w:rsidR="00131AE8" w:rsidRPr="009F57EB" w:rsidRDefault="00131AE8" w:rsidP="009F57EB">
      <w:pPr>
        <w:jc w:val="both"/>
        <w:rPr>
          <w:color w:val="000000"/>
          <w:sz w:val="22"/>
          <w:szCs w:val="22"/>
          <w:lang w:val="sk-SK" w:eastAsia="fr-FR"/>
        </w:rPr>
      </w:pPr>
    </w:p>
    <w:p w14:paraId="279CD788" w14:textId="227B1A5E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4.6.</w:t>
      </w:r>
      <w:r w:rsidR="00DB62DC">
        <w:rPr>
          <w:b/>
          <w:sz w:val="22"/>
          <w:szCs w:val="22"/>
          <w:lang w:val="sk-SK" w:bidi="sk-SK"/>
        </w:rPr>
        <w:tab/>
      </w:r>
      <w:bookmarkEnd w:id="10"/>
      <w:proofErr w:type="spellStart"/>
      <w:r w:rsidRPr="009F57EB">
        <w:rPr>
          <w:b/>
          <w:sz w:val="22"/>
          <w:szCs w:val="22"/>
          <w:lang w:val="sk-SK" w:bidi="sk-SK"/>
        </w:rPr>
        <w:t>Fertilita</w:t>
      </w:r>
      <w:proofErr w:type="spellEnd"/>
      <w:r w:rsidRPr="009F57EB">
        <w:rPr>
          <w:b/>
          <w:sz w:val="22"/>
          <w:szCs w:val="22"/>
          <w:lang w:val="sk-SK" w:bidi="sk-SK"/>
        </w:rPr>
        <w:t>, gravidita a laktácia</w:t>
      </w:r>
    </w:p>
    <w:p w14:paraId="72EB2864" w14:textId="77777777" w:rsidR="00131AE8" w:rsidRDefault="00131AE8" w:rsidP="00131AE8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bidi="sk-SK"/>
        </w:rPr>
      </w:pPr>
      <w:bookmarkStart w:id="11" w:name="RcpConduite"/>
    </w:p>
    <w:p w14:paraId="4705508D" w14:textId="77777777" w:rsidR="0092059C" w:rsidRPr="009F57EB" w:rsidRDefault="0092059C" w:rsidP="00131AE8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Gravidita</w:t>
      </w:r>
    </w:p>
    <w:p w14:paraId="21826EE5" w14:textId="30BBF23E" w:rsidR="00B27049" w:rsidRPr="009F57EB" w:rsidRDefault="00B27049" w:rsidP="009F57E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Užívanie </w:t>
      </w:r>
      <w:r w:rsidR="004A1400" w:rsidRPr="00131AE8">
        <w:rPr>
          <w:sz w:val="22"/>
          <w:szCs w:val="22"/>
          <w:lang w:val="sk-SK" w:bidi="sk-SK"/>
        </w:rPr>
        <w:t>URAPIDIL</w:t>
      </w:r>
      <w:r w:rsidR="00882671">
        <w:rPr>
          <w:sz w:val="22"/>
          <w:szCs w:val="22"/>
          <w:lang w:val="sk-SK" w:bidi="sk-SK"/>
        </w:rPr>
        <w:t>U</w:t>
      </w:r>
      <w:r w:rsidR="004A1400" w:rsidRPr="00131AE8">
        <w:rPr>
          <w:sz w:val="22"/>
          <w:szCs w:val="22"/>
          <w:lang w:val="sk-SK" w:bidi="sk-SK"/>
        </w:rPr>
        <w:t xml:space="preserve"> SUBSTIPHARM </w:t>
      </w:r>
      <w:r w:rsidRPr="00131AE8">
        <w:rPr>
          <w:sz w:val="22"/>
          <w:szCs w:val="22"/>
          <w:lang w:val="sk-SK" w:bidi="sk-SK"/>
        </w:rPr>
        <w:t>u žien v plodnom veku, ktoré nepoužívajú antikoncepciu, sa neodporúča.</w:t>
      </w:r>
    </w:p>
    <w:p w14:paraId="23E50921" w14:textId="017938E5" w:rsidR="00B27049" w:rsidRPr="009F57EB" w:rsidRDefault="00B27049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Zatiaľ nie sú k dispozícii žiadne alebo len veľmi obmedzené skúsenosti s užívaním </w:t>
      </w:r>
      <w:proofErr w:type="spellStart"/>
      <w:r w:rsidRPr="00131AE8">
        <w:rPr>
          <w:sz w:val="22"/>
          <w:szCs w:val="22"/>
          <w:lang w:val="sk-SK" w:bidi="sk-SK"/>
        </w:rPr>
        <w:t>urapidilu</w:t>
      </w:r>
      <w:proofErr w:type="spellEnd"/>
      <w:r w:rsidRPr="00131AE8">
        <w:rPr>
          <w:sz w:val="22"/>
          <w:szCs w:val="22"/>
          <w:lang w:val="sk-SK" w:bidi="sk-SK"/>
        </w:rPr>
        <w:t xml:space="preserve"> u</w:t>
      </w:r>
      <w:r w:rsidR="003A0AAE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gravidných žien. Štúdie na zvieratách preukázali reprodukčnú toxicitu (pozri časť 5.3).</w:t>
      </w:r>
    </w:p>
    <w:p w14:paraId="249C0AD6" w14:textId="77777777" w:rsidR="00B27049" w:rsidRPr="009F57EB" w:rsidRDefault="00B27049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proofErr w:type="spellStart"/>
      <w:r w:rsidRPr="00131AE8">
        <w:rPr>
          <w:sz w:val="22"/>
          <w:szCs w:val="22"/>
          <w:lang w:val="sk-SK" w:bidi="sk-SK"/>
        </w:rPr>
        <w:t>Urapidil</w:t>
      </w:r>
      <w:proofErr w:type="spellEnd"/>
      <w:r w:rsidRPr="00131AE8">
        <w:rPr>
          <w:sz w:val="22"/>
          <w:szCs w:val="22"/>
          <w:lang w:val="sk-SK" w:bidi="sk-SK"/>
        </w:rPr>
        <w:t xml:space="preserve"> prechádza placentou.</w:t>
      </w:r>
    </w:p>
    <w:p w14:paraId="11587109" w14:textId="16AB673B" w:rsidR="00B27049" w:rsidRPr="009F57EB" w:rsidRDefault="00483042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9F57EB">
        <w:rPr>
          <w:sz w:val="22"/>
          <w:szCs w:val="22"/>
          <w:lang w:val="sk-SK"/>
        </w:rPr>
        <w:t xml:space="preserve">URAPIDIL SUBSTIPHARM </w:t>
      </w:r>
      <w:r w:rsidR="00B27049" w:rsidRPr="00131AE8">
        <w:rPr>
          <w:sz w:val="22"/>
          <w:szCs w:val="22"/>
          <w:lang w:val="sk-SK" w:bidi="sk-SK"/>
        </w:rPr>
        <w:t xml:space="preserve">sa nesmie užívať počas gravidity, ak si liečbu </w:t>
      </w:r>
      <w:proofErr w:type="spellStart"/>
      <w:r w:rsidR="00B27049" w:rsidRPr="00131AE8">
        <w:rPr>
          <w:sz w:val="22"/>
          <w:szCs w:val="22"/>
          <w:lang w:val="sk-SK" w:bidi="sk-SK"/>
        </w:rPr>
        <w:t>urapidilom</w:t>
      </w:r>
      <w:proofErr w:type="spellEnd"/>
      <w:r w:rsidR="00B27049" w:rsidRPr="00131AE8">
        <w:rPr>
          <w:sz w:val="22"/>
          <w:szCs w:val="22"/>
          <w:lang w:val="sk-SK" w:bidi="sk-SK"/>
        </w:rPr>
        <w:t xml:space="preserve"> nevyžaduje klinický stav ženy.</w:t>
      </w:r>
    </w:p>
    <w:p w14:paraId="73EE536B" w14:textId="30B52793" w:rsidR="00CE474B" w:rsidRPr="009F57EB" w:rsidRDefault="00CE474B" w:rsidP="009F57EB">
      <w:pPr>
        <w:widowControl/>
        <w:shd w:val="clear" w:color="auto" w:fill="FFFFFF"/>
        <w:tabs>
          <w:tab w:val="left" w:pos="1785"/>
        </w:tabs>
        <w:rPr>
          <w:color w:val="000000"/>
          <w:sz w:val="22"/>
          <w:szCs w:val="22"/>
          <w:lang w:val="sk-SK" w:eastAsia="fr-FR"/>
        </w:rPr>
      </w:pPr>
    </w:p>
    <w:p w14:paraId="19032117" w14:textId="67AF5B77" w:rsidR="0092059C" w:rsidRPr="009F57EB" w:rsidRDefault="00026444" w:rsidP="009F57E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r>
        <w:rPr>
          <w:color w:val="000000"/>
          <w:sz w:val="22"/>
          <w:szCs w:val="22"/>
          <w:u w:val="single"/>
          <w:lang w:val="sk-SK" w:bidi="sk-SK"/>
        </w:rPr>
        <w:t>Dojčenie</w:t>
      </w:r>
    </w:p>
    <w:p w14:paraId="36C86874" w14:textId="61BF8BE6" w:rsidR="007A6C15" w:rsidRPr="009F57EB" w:rsidRDefault="007A6C15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Nie je známe, či sa </w:t>
      </w:r>
      <w:proofErr w:type="spellStart"/>
      <w:r w:rsidRPr="00131AE8">
        <w:rPr>
          <w:sz w:val="22"/>
          <w:szCs w:val="22"/>
          <w:lang w:val="sk-SK" w:bidi="sk-SK"/>
        </w:rPr>
        <w:t>urapidil</w:t>
      </w:r>
      <w:proofErr w:type="spellEnd"/>
      <w:r w:rsidRPr="00131AE8">
        <w:rPr>
          <w:sz w:val="22"/>
          <w:szCs w:val="22"/>
          <w:lang w:val="sk-SK" w:bidi="sk-SK"/>
        </w:rPr>
        <w:t xml:space="preserve"> vylučuje do materského mlieka. Riziko pre novorodenca/dieťa nemožno vylúčiť. </w:t>
      </w:r>
      <w:r w:rsidR="00483042" w:rsidRPr="009F57EB">
        <w:rPr>
          <w:sz w:val="22"/>
          <w:szCs w:val="22"/>
          <w:lang w:val="sk-SK"/>
        </w:rPr>
        <w:t xml:space="preserve">URAPIDIL SUBSTIPHARM </w:t>
      </w:r>
      <w:r w:rsidRPr="00131AE8">
        <w:rPr>
          <w:sz w:val="22"/>
          <w:szCs w:val="22"/>
          <w:lang w:val="sk-SK" w:bidi="sk-SK"/>
        </w:rPr>
        <w:t>sa nem</w:t>
      </w:r>
      <w:r w:rsidR="00026444">
        <w:rPr>
          <w:sz w:val="22"/>
          <w:szCs w:val="22"/>
          <w:lang w:val="sk-SK" w:bidi="sk-SK"/>
        </w:rPr>
        <w:t>á</w:t>
      </w:r>
      <w:r w:rsidRPr="00131AE8">
        <w:rPr>
          <w:sz w:val="22"/>
          <w:szCs w:val="22"/>
          <w:lang w:val="sk-SK" w:bidi="sk-SK"/>
        </w:rPr>
        <w:t xml:space="preserve"> </w:t>
      </w:r>
      <w:r w:rsidR="00026444">
        <w:rPr>
          <w:sz w:val="22"/>
          <w:szCs w:val="22"/>
          <w:lang w:val="sk-SK" w:bidi="sk-SK"/>
        </w:rPr>
        <w:t>užívať</w:t>
      </w:r>
      <w:r w:rsidRPr="00131AE8">
        <w:rPr>
          <w:sz w:val="22"/>
          <w:szCs w:val="22"/>
          <w:lang w:val="sk-SK" w:bidi="sk-SK"/>
        </w:rPr>
        <w:t xml:space="preserve"> počas laktácie.</w:t>
      </w:r>
    </w:p>
    <w:p w14:paraId="1ED4FC30" w14:textId="77777777" w:rsidR="00155833" w:rsidRPr="00131AE8" w:rsidRDefault="00155833" w:rsidP="008251B1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5C4B32B2" w14:textId="3A380458" w:rsidR="00155833" w:rsidRPr="009F57EB" w:rsidRDefault="00155833" w:rsidP="008251B1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proofErr w:type="spellStart"/>
      <w:r w:rsidRPr="009F57EB">
        <w:rPr>
          <w:color w:val="000000"/>
          <w:sz w:val="22"/>
          <w:szCs w:val="22"/>
          <w:u w:val="single"/>
          <w:lang w:val="sk-SK" w:bidi="sk-SK"/>
        </w:rPr>
        <w:t>Fertilita</w:t>
      </w:r>
      <w:proofErr w:type="spellEnd"/>
    </w:p>
    <w:p w14:paraId="4155C018" w14:textId="77777777" w:rsidR="002D33AB" w:rsidRPr="009F57EB" w:rsidRDefault="002D33AB" w:rsidP="008251B1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Nevykonali sa žiadne klinické štúdie s cieľom posúdiť účinok na mužskú a ženskú plodnosť.</w:t>
      </w:r>
    </w:p>
    <w:p w14:paraId="11B7314A" w14:textId="77777777" w:rsidR="002D33AB" w:rsidRPr="009F57EB" w:rsidRDefault="002D33AB" w:rsidP="008251B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Štúdie na zvieratách preukázali, že </w:t>
      </w:r>
      <w:proofErr w:type="spellStart"/>
      <w:r w:rsidRPr="00131AE8">
        <w:rPr>
          <w:sz w:val="22"/>
          <w:szCs w:val="22"/>
          <w:lang w:val="sk-SK" w:bidi="sk-SK"/>
        </w:rPr>
        <w:t>urapidil</w:t>
      </w:r>
      <w:proofErr w:type="spellEnd"/>
      <w:r w:rsidRPr="00131AE8">
        <w:rPr>
          <w:sz w:val="22"/>
          <w:szCs w:val="22"/>
          <w:lang w:val="sk-SK" w:bidi="sk-SK"/>
        </w:rPr>
        <w:t xml:space="preserve"> vplýva na plodnosť (pozri časť 5.3).</w:t>
      </w:r>
    </w:p>
    <w:p w14:paraId="657D1119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6A007887" w14:textId="0C66E826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4.7.</w:t>
      </w:r>
      <w:r w:rsidR="00026444">
        <w:rPr>
          <w:b/>
          <w:sz w:val="22"/>
          <w:szCs w:val="22"/>
          <w:lang w:val="sk-SK" w:bidi="sk-SK"/>
        </w:rPr>
        <w:tab/>
      </w:r>
      <w:bookmarkEnd w:id="11"/>
      <w:r w:rsidRPr="009F57EB">
        <w:rPr>
          <w:b/>
          <w:sz w:val="22"/>
          <w:szCs w:val="22"/>
          <w:lang w:val="sk-SK" w:bidi="sk-SK"/>
        </w:rPr>
        <w:t>Ovplyvnenie schopnosti viesť vozidlá a obsluhovať stroje</w:t>
      </w:r>
    </w:p>
    <w:p w14:paraId="0A05C9D2" w14:textId="77777777" w:rsidR="00131AE8" w:rsidRDefault="00131AE8" w:rsidP="00131AE8">
      <w:pPr>
        <w:pStyle w:val="Default"/>
        <w:jc w:val="both"/>
        <w:rPr>
          <w:sz w:val="22"/>
          <w:szCs w:val="22"/>
          <w:lang w:bidi="sk-SK"/>
        </w:rPr>
      </w:pPr>
      <w:bookmarkStart w:id="12" w:name="RcpEffetsIndesirables"/>
    </w:p>
    <w:p w14:paraId="2F1CC54F" w14:textId="77777777" w:rsidR="00CE474B" w:rsidRPr="009F57EB" w:rsidRDefault="00CE474B" w:rsidP="00131AE8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Tento liek má malý vplyv na schopnosť viesť vozidlá a obsluhovať stroje. </w:t>
      </w:r>
    </w:p>
    <w:p w14:paraId="7A703F24" w14:textId="77777777" w:rsidR="008C7E7B" w:rsidRDefault="008C7E7B" w:rsidP="009F57EB">
      <w:pPr>
        <w:jc w:val="both"/>
        <w:rPr>
          <w:sz w:val="22"/>
          <w:szCs w:val="22"/>
          <w:lang w:val="sk-SK" w:bidi="sk-SK"/>
        </w:rPr>
      </w:pPr>
    </w:p>
    <w:p w14:paraId="7DCA419C" w14:textId="77777777" w:rsidR="00CE474B" w:rsidRPr="009F57EB" w:rsidRDefault="00CE474B" w:rsidP="009F57EB">
      <w:pPr>
        <w:jc w:val="both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Reakcia na liečbu môže byť u každého pacienta iná. Platí to najmä na začiatku liečby, po zmenách liečby alebo v prípade súbežnej konzumácie alkoholu. </w:t>
      </w:r>
    </w:p>
    <w:p w14:paraId="750500B7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5343FCAD" w14:textId="62E4BB5D" w:rsidR="00A26D2B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4.8.</w:t>
      </w:r>
      <w:r w:rsidR="00026444">
        <w:rPr>
          <w:b/>
          <w:sz w:val="22"/>
          <w:szCs w:val="22"/>
          <w:lang w:val="sk-SK" w:bidi="sk-SK"/>
        </w:rPr>
        <w:tab/>
      </w:r>
      <w:bookmarkEnd w:id="12"/>
      <w:r w:rsidRPr="009F57EB">
        <w:rPr>
          <w:b/>
          <w:sz w:val="22"/>
          <w:szCs w:val="22"/>
          <w:lang w:val="sk-SK" w:bidi="sk-SK"/>
        </w:rPr>
        <w:t>Nežiaduce účinky</w:t>
      </w:r>
    </w:p>
    <w:p w14:paraId="36B8ECBA" w14:textId="77777777" w:rsidR="00131AE8" w:rsidRDefault="00131AE8" w:rsidP="00131AE8">
      <w:pPr>
        <w:pStyle w:val="Default"/>
        <w:jc w:val="both"/>
        <w:rPr>
          <w:sz w:val="22"/>
          <w:szCs w:val="22"/>
          <w:lang w:bidi="sk-SK"/>
        </w:rPr>
      </w:pPr>
    </w:p>
    <w:p w14:paraId="72414E30" w14:textId="77777777" w:rsidR="007A34BD" w:rsidRPr="009F57EB" w:rsidRDefault="00A26D2B" w:rsidP="00131AE8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Pri hodnotení nežiaducich účinkov sa použili nasledovné frekvencie: </w:t>
      </w:r>
    </w:p>
    <w:p w14:paraId="4E61835E" w14:textId="77777777" w:rsidR="00A26D2B" w:rsidRDefault="00A26D2B" w:rsidP="00131AE8">
      <w:pPr>
        <w:pStyle w:val="Default"/>
        <w:jc w:val="both"/>
        <w:rPr>
          <w:sz w:val="22"/>
          <w:szCs w:val="22"/>
          <w:lang w:bidi="sk-SK"/>
        </w:rPr>
      </w:pPr>
      <w:r w:rsidRPr="009F57EB">
        <w:rPr>
          <w:sz w:val="22"/>
          <w:szCs w:val="22"/>
          <w:lang w:bidi="sk-SK"/>
        </w:rPr>
        <w:t>veľmi časté (≥1/10), časté (≥1/100 až &lt;1/10), menej časté (≥1/1 000 až &lt;1/100), zriedkavé (≥1/10 000 až &lt;1/1 000), veľmi zriedkavé (&lt;1/10 000), neznáme (z dostupných údajov).</w:t>
      </w:r>
    </w:p>
    <w:p w14:paraId="3F333B65" w14:textId="77777777" w:rsidR="008C7E7B" w:rsidRPr="009F57EB" w:rsidRDefault="008C7E7B" w:rsidP="00131AE8">
      <w:pPr>
        <w:pStyle w:val="Default"/>
        <w:jc w:val="both"/>
        <w:rPr>
          <w:sz w:val="22"/>
          <w:szCs w:val="22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1794"/>
        <w:gridCol w:w="1291"/>
        <w:gridCol w:w="1506"/>
        <w:gridCol w:w="1391"/>
        <w:gridCol w:w="2206"/>
        <w:gridCol w:w="1418"/>
      </w:tblGrid>
      <w:tr w:rsidR="005F7CA7" w:rsidRPr="00587D4A" w14:paraId="4143B0FB" w14:textId="77777777" w:rsidTr="003A0AAE">
        <w:tc>
          <w:tcPr>
            <w:tcW w:w="1794" w:type="dxa"/>
          </w:tcPr>
          <w:p w14:paraId="3B404C9D" w14:textId="53C6A31F" w:rsidR="005F7CA7" w:rsidRPr="009F57EB" w:rsidRDefault="008C7E7B" w:rsidP="00131AE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7A34BD">
              <w:rPr>
                <w:b/>
                <w:bCs/>
                <w:noProof/>
                <w:color w:val="000000" w:themeColor="tex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CBF9F" wp14:editId="444827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</wp:posOffset>
                      </wp:positionV>
                      <wp:extent cx="1028700" cy="76200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D00603A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35pt" to="80.2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F7CA7" w:rsidRPr="009F57EB">
              <w:rPr>
                <w:b/>
                <w:sz w:val="22"/>
                <w:szCs w:val="22"/>
                <w:lang w:bidi="sk-SK"/>
              </w:rPr>
              <w:t xml:space="preserve">Frekvencia </w:t>
            </w:r>
          </w:p>
          <w:p w14:paraId="2CC7FA07" w14:textId="77777777" w:rsidR="005F7CA7" w:rsidRPr="009F57EB" w:rsidRDefault="005F7CA7" w:rsidP="004F6EA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ECFB3F7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</w:p>
          <w:p w14:paraId="5137C0E7" w14:textId="77777777" w:rsidR="005F7CA7" w:rsidRPr="009F57EB" w:rsidRDefault="005F7CA7" w:rsidP="008C7E7B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Orgánový systém </w:t>
            </w:r>
          </w:p>
        </w:tc>
        <w:tc>
          <w:tcPr>
            <w:tcW w:w="1291" w:type="dxa"/>
          </w:tcPr>
          <w:p w14:paraId="62F04445" w14:textId="77777777" w:rsidR="005F7CA7" w:rsidRPr="009F57EB" w:rsidRDefault="005F7CA7" w:rsidP="009440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Časté </w:t>
            </w:r>
          </w:p>
        </w:tc>
        <w:tc>
          <w:tcPr>
            <w:tcW w:w="1506" w:type="dxa"/>
          </w:tcPr>
          <w:p w14:paraId="3677E98D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Menej časté </w:t>
            </w:r>
          </w:p>
        </w:tc>
        <w:tc>
          <w:tcPr>
            <w:tcW w:w="1391" w:type="dxa"/>
          </w:tcPr>
          <w:p w14:paraId="3147A1F0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Zriedkavé </w:t>
            </w:r>
          </w:p>
        </w:tc>
        <w:tc>
          <w:tcPr>
            <w:tcW w:w="2206" w:type="dxa"/>
          </w:tcPr>
          <w:p w14:paraId="241C3441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Veľmi zriedkavé </w:t>
            </w:r>
          </w:p>
        </w:tc>
        <w:tc>
          <w:tcPr>
            <w:tcW w:w="1418" w:type="dxa"/>
          </w:tcPr>
          <w:p w14:paraId="690D60B3" w14:textId="77777777" w:rsidR="005F7CA7" w:rsidRPr="009F57EB" w:rsidRDefault="005F7C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>Neznáme</w:t>
            </w:r>
          </w:p>
        </w:tc>
      </w:tr>
      <w:tr w:rsidR="005F7CA7" w:rsidRPr="00587D4A" w14:paraId="1BEAAEDC" w14:textId="77777777" w:rsidTr="003A0AAE">
        <w:tc>
          <w:tcPr>
            <w:tcW w:w="1794" w:type="dxa"/>
          </w:tcPr>
          <w:p w14:paraId="5CE973FC" w14:textId="2C9C51C3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</w:tcPr>
          <w:p w14:paraId="03136C7B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1B356DAC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</w:tcPr>
          <w:p w14:paraId="6BBD21CC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2206" w:type="dxa"/>
          </w:tcPr>
          <w:p w14:paraId="51C6766F" w14:textId="11F5324E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45BA6CBF" w14:textId="77777777" w:rsidR="005F7CA7" w:rsidRPr="009F57EB" w:rsidDel="005F7CA7" w:rsidRDefault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587D4A" w14:paraId="2651202E" w14:textId="77777777" w:rsidTr="003A0AAE">
        <w:tc>
          <w:tcPr>
            <w:tcW w:w="1794" w:type="dxa"/>
          </w:tcPr>
          <w:p w14:paraId="1542EEBD" w14:textId="48DAD78A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lastRenderedPageBreak/>
              <w:t>Poruchy srdca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srdcovej činnosti </w:t>
            </w:r>
          </w:p>
        </w:tc>
        <w:tc>
          <w:tcPr>
            <w:tcW w:w="1291" w:type="dxa"/>
          </w:tcPr>
          <w:p w14:paraId="43CD80B5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 </w:t>
            </w:r>
          </w:p>
        </w:tc>
        <w:tc>
          <w:tcPr>
            <w:tcW w:w="1506" w:type="dxa"/>
          </w:tcPr>
          <w:p w14:paraId="3DCF7480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Búšenie srdca; </w:t>
            </w:r>
          </w:p>
          <w:p w14:paraId="5AB516AF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9F57EB">
              <w:rPr>
                <w:sz w:val="22"/>
                <w:szCs w:val="22"/>
                <w:lang w:bidi="sk-SK"/>
              </w:rPr>
              <w:t>tachykardia</w:t>
            </w:r>
            <w:proofErr w:type="spellEnd"/>
            <w:r w:rsidRPr="009F57EB">
              <w:rPr>
                <w:sz w:val="22"/>
                <w:szCs w:val="22"/>
                <w:lang w:bidi="sk-SK"/>
              </w:rPr>
              <w:t xml:space="preserve">; </w:t>
            </w:r>
          </w:p>
          <w:p w14:paraId="70341CA6" w14:textId="77777777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bradykardia; </w:t>
            </w:r>
          </w:p>
          <w:p w14:paraId="1A3C0DC9" w14:textId="77777777" w:rsidR="005F7CA7" w:rsidRPr="009F57EB" w:rsidRDefault="005F7CA7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pocit tlaku alebo bolesti v hrudi (podobne ako pri </w:t>
            </w:r>
            <w:proofErr w:type="spellStart"/>
            <w:r w:rsidRPr="009F57EB">
              <w:rPr>
                <w:sz w:val="22"/>
                <w:szCs w:val="22"/>
                <w:lang w:bidi="sk-SK"/>
              </w:rPr>
              <w:t>angine</w:t>
            </w:r>
            <w:proofErr w:type="spellEnd"/>
            <w:r w:rsidRPr="009F57EB">
              <w:rPr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9F57EB">
              <w:rPr>
                <w:sz w:val="22"/>
                <w:szCs w:val="22"/>
                <w:lang w:bidi="sk-SK"/>
              </w:rPr>
              <w:t>pectoris</w:t>
            </w:r>
            <w:proofErr w:type="spellEnd"/>
            <w:r w:rsidRPr="009F57EB">
              <w:rPr>
                <w:sz w:val="22"/>
                <w:szCs w:val="22"/>
                <w:lang w:bidi="sk-SK"/>
              </w:rPr>
              <w:t>)</w:t>
            </w:r>
          </w:p>
        </w:tc>
        <w:tc>
          <w:tcPr>
            <w:tcW w:w="1391" w:type="dxa"/>
          </w:tcPr>
          <w:p w14:paraId="0CE986B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75E16115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62565D96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0F2B7953" w14:textId="77777777" w:rsidTr="003A0AAE">
        <w:tc>
          <w:tcPr>
            <w:tcW w:w="1794" w:type="dxa"/>
          </w:tcPr>
          <w:p w14:paraId="114C52A4" w14:textId="1F1FC0C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</w:t>
            </w:r>
            <w:proofErr w:type="spellStart"/>
            <w:r w:rsidRPr="009F57EB">
              <w:rPr>
                <w:sz w:val="22"/>
                <w:szCs w:val="22"/>
                <w:lang w:bidi="sk-SK"/>
              </w:rPr>
              <w:t>gastrointestinál</w:t>
            </w:r>
            <w:proofErr w:type="spellEnd"/>
            <w:r w:rsidR="008C7E7B">
              <w:rPr>
                <w:sz w:val="22"/>
                <w:szCs w:val="22"/>
                <w:lang w:bidi="sk-SK"/>
              </w:rPr>
              <w:t>-</w:t>
            </w:r>
            <w:r w:rsidRPr="009F57EB">
              <w:rPr>
                <w:sz w:val="22"/>
                <w:szCs w:val="22"/>
                <w:lang w:bidi="sk-SK"/>
              </w:rPr>
              <w:t xml:space="preserve">neho traktu </w:t>
            </w:r>
          </w:p>
        </w:tc>
        <w:tc>
          <w:tcPr>
            <w:tcW w:w="1291" w:type="dxa"/>
          </w:tcPr>
          <w:p w14:paraId="380B0D75" w14:textId="274215E5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Nevoľnosť </w:t>
            </w:r>
          </w:p>
        </w:tc>
        <w:tc>
          <w:tcPr>
            <w:tcW w:w="1506" w:type="dxa"/>
          </w:tcPr>
          <w:p w14:paraId="1B101DF8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Vracanie; </w:t>
            </w:r>
          </w:p>
          <w:p w14:paraId="545A6C1D" w14:textId="77777777" w:rsidR="005F7CA7" w:rsidRPr="009F57EB" w:rsidRDefault="005F7CA7" w:rsidP="008C7E7B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hnačka; </w:t>
            </w:r>
          </w:p>
          <w:p w14:paraId="2BF27724" w14:textId="4019218E" w:rsidR="005F7CA7" w:rsidRPr="009F57EB" w:rsidRDefault="005F7CA7" w:rsidP="009440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sucho v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ústach </w:t>
            </w:r>
          </w:p>
        </w:tc>
        <w:tc>
          <w:tcPr>
            <w:tcW w:w="1391" w:type="dxa"/>
          </w:tcPr>
          <w:p w14:paraId="0FD17B6B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206" w:type="dxa"/>
          </w:tcPr>
          <w:p w14:paraId="72787B7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418" w:type="dxa"/>
          </w:tcPr>
          <w:p w14:paraId="13250B34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5F7CA7" w:rsidRPr="00587D4A" w14:paraId="30A18A3E" w14:textId="77777777" w:rsidTr="003A0AAE">
        <w:tc>
          <w:tcPr>
            <w:tcW w:w="1794" w:type="dxa"/>
          </w:tcPr>
          <w:p w14:paraId="76D00B94" w14:textId="06B167A3" w:rsidR="005F7CA7" w:rsidRPr="009F57EB" w:rsidRDefault="005F7CA7" w:rsidP="00131AE8">
            <w:pPr>
              <w:pStyle w:val="Default"/>
              <w:rPr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bidi="sk-SK"/>
              </w:rPr>
              <w:t>Celkové poruchy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>reakcie v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mieste podania </w:t>
            </w:r>
          </w:p>
        </w:tc>
        <w:tc>
          <w:tcPr>
            <w:tcW w:w="1291" w:type="dxa"/>
          </w:tcPr>
          <w:p w14:paraId="2659337D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47190CAA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Únava </w:t>
            </w:r>
          </w:p>
          <w:p w14:paraId="2707AFD3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6CF0F1DD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727B9EAC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Edém </w:t>
            </w:r>
          </w:p>
          <w:p w14:paraId="0B832233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40C3BFCA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587D4A" w14:paraId="435E3960" w14:textId="77777777" w:rsidTr="003A0AAE">
        <w:tc>
          <w:tcPr>
            <w:tcW w:w="1794" w:type="dxa"/>
          </w:tcPr>
          <w:p w14:paraId="4041288B" w14:textId="0C06CA81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Laboratórne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funkčné vyšetrenia </w:t>
            </w:r>
          </w:p>
          <w:p w14:paraId="1EBD22EE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58F1D469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506E92B7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3CFF56C4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2AB06057" w14:textId="7BBC85D9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Reverzibiln</w:t>
            </w:r>
            <w:r w:rsidR="008C7E7B">
              <w:rPr>
                <w:sz w:val="22"/>
                <w:szCs w:val="22"/>
                <w:lang w:bidi="sk-SK"/>
              </w:rPr>
              <w:t>é</w:t>
            </w:r>
            <w:r w:rsidRPr="009F57EB">
              <w:rPr>
                <w:sz w:val="22"/>
                <w:szCs w:val="22"/>
                <w:lang w:bidi="sk-SK"/>
              </w:rPr>
              <w:t xml:space="preserve"> </w:t>
            </w:r>
            <w:r w:rsidR="008C7E7B" w:rsidRPr="008C7E7B">
              <w:rPr>
                <w:sz w:val="22"/>
                <w:szCs w:val="22"/>
                <w:lang w:bidi="sk-SK"/>
              </w:rPr>
              <w:t>zvýšenie špecifických</w:t>
            </w:r>
            <w:r w:rsidRPr="009F57EB">
              <w:rPr>
                <w:sz w:val="22"/>
                <w:szCs w:val="22"/>
                <w:lang w:bidi="sk-SK"/>
              </w:rPr>
              <w:t xml:space="preserve"> pečeňových enzýmov</w:t>
            </w:r>
            <w:r w:rsidR="008C7E7B">
              <w:rPr>
                <w:sz w:val="22"/>
                <w:szCs w:val="22"/>
                <w:lang w:bidi="sk-SK"/>
              </w:rPr>
              <w:t>,</w:t>
            </w:r>
            <w:r w:rsidRPr="009F57EB">
              <w:rPr>
                <w:sz w:val="22"/>
                <w:szCs w:val="22"/>
                <w:lang w:bidi="sk-SK"/>
              </w:rPr>
              <w:t xml:space="preserve"> </w:t>
            </w:r>
          </w:p>
          <w:p w14:paraId="4B6CB9DA" w14:textId="0A67C434" w:rsidR="005F7CA7" w:rsidRPr="009F57EB" w:rsidRDefault="008C7E7B" w:rsidP="009440B1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sk-SK" w:bidi="sk-SK"/>
              </w:rPr>
              <w:t>t</w:t>
            </w:r>
            <w:r w:rsidR="005F7CA7" w:rsidRPr="009F57EB">
              <w:rPr>
                <w:b/>
                <w:i/>
                <w:sz w:val="22"/>
                <w:szCs w:val="22"/>
                <w:lang w:val="sk-SK" w:bidi="sk-SK"/>
              </w:rPr>
              <w:t>rombocytopénia</w:t>
            </w:r>
            <w:proofErr w:type="spellEnd"/>
            <w:r w:rsidR="005F7CA7" w:rsidRPr="009F57EB">
              <w:rPr>
                <w:b/>
                <w:i/>
                <w:sz w:val="22"/>
                <w:szCs w:val="22"/>
                <w:lang w:val="sk-SK" w:bidi="sk-SK"/>
              </w:rPr>
              <w:t>*</w:t>
            </w:r>
          </w:p>
        </w:tc>
        <w:tc>
          <w:tcPr>
            <w:tcW w:w="1418" w:type="dxa"/>
          </w:tcPr>
          <w:p w14:paraId="2522CEA4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  <w:lang w:val="en-US"/>
              </w:rPr>
            </w:pPr>
          </w:p>
        </w:tc>
      </w:tr>
      <w:tr w:rsidR="005F7CA7" w:rsidRPr="00587D4A" w14:paraId="1FC54608" w14:textId="77777777" w:rsidTr="003A0AAE">
        <w:tc>
          <w:tcPr>
            <w:tcW w:w="1794" w:type="dxa"/>
          </w:tcPr>
          <w:p w14:paraId="10CC02E0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nervového systému </w:t>
            </w:r>
          </w:p>
        </w:tc>
        <w:tc>
          <w:tcPr>
            <w:tcW w:w="1291" w:type="dxa"/>
          </w:tcPr>
          <w:p w14:paraId="7D970D89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Závrat; </w:t>
            </w:r>
          </w:p>
          <w:p w14:paraId="26EF2985" w14:textId="49DEC7CC" w:rsidR="005F7CA7" w:rsidRPr="009F57EB" w:rsidRDefault="005F7CA7" w:rsidP="004F6E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bolesť hlavy </w:t>
            </w:r>
          </w:p>
          <w:p w14:paraId="4018AAC2" w14:textId="0697965B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D5BAD58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1115CCC8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0C5DD6E5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709D88D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0ACBB7B6" w14:textId="77777777" w:rsidTr="003A0AAE">
        <w:tc>
          <w:tcPr>
            <w:tcW w:w="1794" w:type="dxa"/>
          </w:tcPr>
          <w:p w14:paraId="6E1C6C35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Psychické poruchy </w:t>
            </w:r>
          </w:p>
          <w:p w14:paraId="53701C26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0EF4B10E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5C3911FE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spánku </w:t>
            </w:r>
          </w:p>
          <w:p w14:paraId="1474280D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473127FB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43D796EF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Nepokoj </w:t>
            </w:r>
          </w:p>
          <w:p w14:paraId="40C624FE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C85F9C5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587D4A" w14:paraId="6DD659AB" w14:textId="77777777" w:rsidTr="003A0AAE">
        <w:tc>
          <w:tcPr>
            <w:tcW w:w="1794" w:type="dxa"/>
          </w:tcPr>
          <w:p w14:paraId="44537CFC" w14:textId="6296EF70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Poruchy obličiek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močových ciest </w:t>
            </w:r>
          </w:p>
          <w:p w14:paraId="51EEAE68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4CA5A3F9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09905948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01BDE020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6C4BCB3E" w14:textId="77777777" w:rsidR="005F7CA7" w:rsidRPr="009F57EB" w:rsidRDefault="005F7CA7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Zvýšená potreba močiť alebo zhoršenie inkontinencie moču </w:t>
            </w:r>
          </w:p>
          <w:p w14:paraId="32C0FC6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</w:tcPr>
          <w:p w14:paraId="309F6444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  <w:lang w:val="en-US"/>
              </w:rPr>
            </w:pPr>
          </w:p>
        </w:tc>
      </w:tr>
      <w:tr w:rsidR="005F7CA7" w:rsidRPr="00587D4A" w14:paraId="3366C892" w14:textId="77777777" w:rsidTr="003A0AAE">
        <w:tc>
          <w:tcPr>
            <w:tcW w:w="1794" w:type="dxa"/>
          </w:tcPr>
          <w:p w14:paraId="533AF493" w14:textId="05BFACDF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Poruchy reprodukčného systému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prsníkov </w:t>
            </w:r>
          </w:p>
          <w:p w14:paraId="17C58432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0F6D2F02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6AB12615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3B264126" w14:textId="77777777" w:rsidR="005F7CA7" w:rsidRPr="009F57EB" w:rsidRDefault="005F7CA7" w:rsidP="009440B1">
            <w:pPr>
              <w:pStyle w:val="Default"/>
              <w:rPr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459E2EB6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proofErr w:type="spellStart"/>
            <w:r w:rsidRPr="009F57EB">
              <w:rPr>
                <w:sz w:val="22"/>
                <w:szCs w:val="22"/>
                <w:lang w:val="sk-SK" w:bidi="sk-SK"/>
              </w:rPr>
              <w:t>Priapizmus</w:t>
            </w:r>
            <w:proofErr w:type="spellEnd"/>
          </w:p>
        </w:tc>
        <w:tc>
          <w:tcPr>
            <w:tcW w:w="1418" w:type="dxa"/>
          </w:tcPr>
          <w:p w14:paraId="6072E923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4CA87CC4" w14:textId="77777777" w:rsidTr="003A0AAE">
        <w:tc>
          <w:tcPr>
            <w:tcW w:w="1794" w:type="dxa"/>
          </w:tcPr>
          <w:p w14:paraId="09294F40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dýchacej </w:t>
            </w:r>
          </w:p>
          <w:p w14:paraId="10D2054C" w14:textId="2B1992BE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val="sk-SK" w:bidi="sk-SK"/>
              </w:rPr>
              <w:t>sústavy, hrudníka a</w:t>
            </w:r>
            <w:r w:rsidR="003A0AAE" w:rsidRPr="009F57EB">
              <w:rPr>
                <w:sz w:val="22"/>
                <w:szCs w:val="22"/>
                <w:lang w:val="sk-SK" w:bidi="sk-SK"/>
              </w:rPr>
              <w:t> </w:t>
            </w:r>
            <w:proofErr w:type="spellStart"/>
            <w:r w:rsidRPr="009F57EB">
              <w:rPr>
                <w:sz w:val="22"/>
                <w:szCs w:val="22"/>
                <w:lang w:val="sk-SK" w:bidi="sk-SK"/>
              </w:rPr>
              <w:t>mediastína</w:t>
            </w:r>
            <w:proofErr w:type="spellEnd"/>
            <w:r w:rsidRPr="009F57EB">
              <w:rPr>
                <w:sz w:val="22"/>
                <w:szCs w:val="22"/>
                <w:lang w:val="sk-SK" w:bidi="sk-SK"/>
              </w:rPr>
              <w:t xml:space="preserve"> </w:t>
            </w:r>
          </w:p>
        </w:tc>
        <w:tc>
          <w:tcPr>
            <w:tcW w:w="1291" w:type="dxa"/>
          </w:tcPr>
          <w:p w14:paraId="6421ED2E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0494DCE0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val="sk-SK" w:bidi="sk-SK"/>
              </w:rPr>
              <w:t>Upchatie nosa</w:t>
            </w:r>
          </w:p>
        </w:tc>
        <w:tc>
          <w:tcPr>
            <w:tcW w:w="1391" w:type="dxa"/>
          </w:tcPr>
          <w:p w14:paraId="5DEA24B6" w14:textId="60109CB8" w:rsidR="005F7CA7" w:rsidRPr="009F57EB" w:rsidRDefault="005F7CA7" w:rsidP="009440B1">
            <w:pPr>
              <w:pStyle w:val="Default"/>
              <w:rPr>
                <w:sz w:val="22"/>
                <w:szCs w:val="22"/>
              </w:rPr>
            </w:pPr>
          </w:p>
          <w:p w14:paraId="7A8F41D1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64DCD7C0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74DBF17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2547F761" w14:textId="77777777" w:rsidTr="003A0AAE">
        <w:tc>
          <w:tcPr>
            <w:tcW w:w="1794" w:type="dxa"/>
          </w:tcPr>
          <w:p w14:paraId="76C759DF" w14:textId="3D4C4939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Poruchy kože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podkožného tkaniva </w:t>
            </w:r>
          </w:p>
          <w:p w14:paraId="58CFA4B7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30EEDF1E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2754FA43" w14:textId="11BDB90B" w:rsidR="005F7CA7" w:rsidRPr="009F57EB" w:rsidRDefault="005F7CA7" w:rsidP="008251B1">
            <w:pPr>
              <w:pStyle w:val="Default"/>
              <w:rPr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bidi="sk-SK"/>
              </w:rPr>
              <w:t>Príznaky alergických kožných reakcií (svrbenie, vyrážky, exantém)</w:t>
            </w:r>
          </w:p>
        </w:tc>
        <w:tc>
          <w:tcPr>
            <w:tcW w:w="1391" w:type="dxa"/>
          </w:tcPr>
          <w:p w14:paraId="02119C2F" w14:textId="36709644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78A16141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206" w:type="dxa"/>
          </w:tcPr>
          <w:p w14:paraId="621D04EE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E531B38" w14:textId="77777777" w:rsidR="005F7CA7" w:rsidRPr="009F57EB" w:rsidRDefault="005F7CA7" w:rsidP="009F57EB">
            <w:pPr>
              <w:widowControl/>
              <w:ind w:left="-79"/>
              <w:rPr>
                <w:color w:val="000000"/>
                <w:sz w:val="22"/>
                <w:szCs w:val="22"/>
                <w:lang w:val="en" w:eastAsia="fr-FR"/>
              </w:rPr>
            </w:pPr>
            <w:proofErr w:type="spellStart"/>
            <w:r w:rsidRPr="009F57EB">
              <w:rPr>
                <w:color w:val="000000"/>
                <w:sz w:val="22"/>
                <w:szCs w:val="22"/>
                <w:lang w:val="sk-SK" w:bidi="sk-SK"/>
              </w:rPr>
              <w:t>Angioedém</w:t>
            </w:r>
            <w:proofErr w:type="spellEnd"/>
            <w:r w:rsidRPr="009F57EB">
              <w:rPr>
                <w:color w:val="000000"/>
                <w:sz w:val="22"/>
                <w:szCs w:val="22"/>
                <w:lang w:val="sk-SK" w:bidi="sk-SK"/>
              </w:rPr>
              <w:t>, žihľavka</w:t>
            </w:r>
          </w:p>
        </w:tc>
      </w:tr>
      <w:tr w:rsidR="005F7CA7" w:rsidRPr="00587D4A" w14:paraId="528C3E48" w14:textId="77777777" w:rsidTr="003A0AAE">
        <w:tc>
          <w:tcPr>
            <w:tcW w:w="1794" w:type="dxa"/>
          </w:tcPr>
          <w:p w14:paraId="54EA1B61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ciev </w:t>
            </w:r>
          </w:p>
          <w:p w14:paraId="34293B98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2CE00A84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2A002AB1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F57EB">
              <w:rPr>
                <w:sz w:val="22"/>
                <w:szCs w:val="22"/>
                <w:lang w:bidi="sk-SK"/>
              </w:rPr>
              <w:t>Ortostatická</w:t>
            </w:r>
            <w:proofErr w:type="spellEnd"/>
            <w:r w:rsidRPr="009F57EB">
              <w:rPr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9F57EB">
              <w:rPr>
                <w:sz w:val="22"/>
                <w:szCs w:val="22"/>
                <w:lang w:bidi="sk-SK"/>
              </w:rPr>
              <w:t>dysregulácia</w:t>
            </w:r>
            <w:proofErr w:type="spellEnd"/>
            <w:r w:rsidRPr="009F57EB">
              <w:rPr>
                <w:sz w:val="22"/>
                <w:szCs w:val="22"/>
                <w:lang w:bidi="sk-SK"/>
              </w:rPr>
              <w:t xml:space="preserve"> </w:t>
            </w:r>
          </w:p>
          <w:p w14:paraId="63729FBE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3F6714E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709932A3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40387FD1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</w:tbl>
    <w:p w14:paraId="693E2353" w14:textId="77777777" w:rsidR="000E0A9B" w:rsidRPr="009F57EB" w:rsidRDefault="000E0A9B" w:rsidP="00131AE8">
      <w:pPr>
        <w:widowControl/>
        <w:shd w:val="clear" w:color="auto" w:fill="FFFFFF"/>
        <w:rPr>
          <w:color w:val="000000"/>
          <w:sz w:val="22"/>
          <w:szCs w:val="22"/>
          <w:lang w:val="en" w:eastAsia="fr-FR"/>
        </w:rPr>
      </w:pPr>
    </w:p>
    <w:p w14:paraId="0FDE18D2" w14:textId="77777777" w:rsidR="0092059C" w:rsidRPr="009F57EB" w:rsidRDefault="0092059C" w:rsidP="00131AE8">
      <w:pPr>
        <w:widowControl/>
        <w:shd w:val="clear" w:color="auto" w:fill="FFFFFF"/>
        <w:rPr>
          <w:sz w:val="22"/>
          <w:szCs w:val="22"/>
          <w:lang w:val="sk-SK"/>
        </w:rPr>
      </w:pPr>
      <w:r w:rsidRPr="009F57EB">
        <w:rPr>
          <w:color w:val="000000"/>
          <w:sz w:val="22"/>
          <w:szCs w:val="22"/>
          <w:lang w:val="sk-SK" w:bidi="sk-SK"/>
        </w:rPr>
        <w:t>*</w:t>
      </w:r>
      <w:r w:rsidR="00A26D2B" w:rsidRPr="00131AE8">
        <w:rPr>
          <w:sz w:val="22"/>
          <w:szCs w:val="22"/>
          <w:lang w:val="sk-SK" w:bidi="sk-SK"/>
        </w:rPr>
        <w:t xml:space="preserve"> </w:t>
      </w:r>
      <w:r w:rsidR="00A26D2B" w:rsidRPr="009F57EB">
        <w:rPr>
          <w:sz w:val="22"/>
          <w:szCs w:val="22"/>
          <w:lang w:val="sk-SK" w:bidi="sk-SK"/>
        </w:rPr>
        <w:t xml:space="preserve">Vo veľmi zriedkavých prípadoch bolo súbežne s podávaním </w:t>
      </w:r>
      <w:proofErr w:type="spellStart"/>
      <w:r w:rsidR="00A26D2B" w:rsidRPr="009F57EB">
        <w:rPr>
          <w:sz w:val="22"/>
          <w:szCs w:val="22"/>
          <w:lang w:val="sk-SK" w:bidi="sk-SK"/>
        </w:rPr>
        <w:t>urapidilu</w:t>
      </w:r>
      <w:proofErr w:type="spellEnd"/>
      <w:r w:rsidR="00A26D2B" w:rsidRPr="009F57EB">
        <w:rPr>
          <w:sz w:val="22"/>
          <w:szCs w:val="22"/>
          <w:lang w:val="sk-SK" w:bidi="sk-SK"/>
        </w:rPr>
        <w:t xml:space="preserve"> pozorované zníženie počtu trombocytov. Nebol stanovený žiadny príčinný vzťah k liečbe </w:t>
      </w:r>
      <w:proofErr w:type="spellStart"/>
      <w:r w:rsidR="00A26D2B" w:rsidRPr="009F57EB">
        <w:rPr>
          <w:sz w:val="22"/>
          <w:szCs w:val="22"/>
          <w:lang w:val="sk-SK" w:bidi="sk-SK"/>
        </w:rPr>
        <w:t>urapidilom</w:t>
      </w:r>
      <w:proofErr w:type="spellEnd"/>
      <w:r w:rsidR="00A26D2B" w:rsidRPr="009F57EB">
        <w:rPr>
          <w:sz w:val="22"/>
          <w:szCs w:val="22"/>
          <w:lang w:val="sk-SK" w:bidi="sk-SK"/>
        </w:rPr>
        <w:t xml:space="preserve"> – napríklad imunologickými vyšetreniami krvi.</w:t>
      </w:r>
    </w:p>
    <w:p w14:paraId="566AF8D2" w14:textId="77777777" w:rsidR="00A26D2B" w:rsidRPr="009F57EB" w:rsidRDefault="00A26D2B" w:rsidP="00131AE8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60D86388" w14:textId="77777777" w:rsidR="00175BD3" w:rsidRPr="009F57EB" w:rsidRDefault="00175BD3" w:rsidP="004F6EA7">
      <w:pPr>
        <w:rPr>
          <w:b/>
          <w:bCs/>
          <w:sz w:val="22"/>
          <w:szCs w:val="22"/>
          <w:lang w:val="sk-SK"/>
        </w:rPr>
      </w:pPr>
      <w:bookmarkStart w:id="13" w:name="RcpSurdosage"/>
      <w:r w:rsidRPr="009F57EB">
        <w:rPr>
          <w:b/>
          <w:sz w:val="22"/>
          <w:szCs w:val="22"/>
          <w:lang w:val="sk-SK" w:bidi="sk-SK"/>
        </w:rPr>
        <w:t xml:space="preserve">Hlásenie podozrení na nežiaduce reakcie: </w:t>
      </w:r>
    </w:p>
    <w:p w14:paraId="686F510A" w14:textId="5C2A4B68" w:rsidR="00175BD3" w:rsidRPr="009F57EB" w:rsidRDefault="00175BD3" w:rsidP="009F57EB">
      <w:pPr>
        <w:rPr>
          <w:bCs/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Hlásenie podozrení na nežiaduce reakcie po registrácii lieku je dôležité. Umožňuje priebežné </w:t>
      </w:r>
      <w:r w:rsidRPr="009F57EB">
        <w:rPr>
          <w:sz w:val="22"/>
          <w:szCs w:val="22"/>
          <w:lang w:val="sk-SK" w:bidi="sk-SK"/>
        </w:rPr>
        <w:lastRenderedPageBreak/>
        <w:t xml:space="preserve">monitorovanie pomeru prínosu a rizika lieku. Od zdravotníckych pracovníkov sa vyžaduje, aby hlásili akékoľvek podozrenia na nežiaduce reakcie na </w:t>
      </w:r>
      <w:r w:rsidR="00063150" w:rsidRPr="00063150">
        <w:rPr>
          <w:rFonts w:eastAsia="Calibri"/>
          <w:sz w:val="22"/>
          <w:szCs w:val="22"/>
          <w:shd w:val="clear" w:color="auto" w:fill="C0C0C0"/>
          <w:lang w:val="sk-SK" w:eastAsia="en-US"/>
        </w:rPr>
        <w:t>národné centrum hlásenia uvedené v </w:t>
      </w:r>
      <w:hyperlink r:id="rId7" w:history="1">
        <w:r w:rsidR="00063150" w:rsidRPr="00063150">
          <w:rPr>
            <w:rFonts w:eastAsia="Calibri"/>
            <w:color w:val="0000FF"/>
            <w:sz w:val="22"/>
            <w:szCs w:val="22"/>
            <w:u w:val="single"/>
            <w:shd w:val="clear" w:color="auto" w:fill="C0C0C0"/>
            <w:lang w:val="sk-SK" w:eastAsia="en-US"/>
          </w:rPr>
          <w:t>Prílohe V</w:t>
        </w:r>
      </w:hyperlink>
      <w:r w:rsidRPr="009F57EB">
        <w:rPr>
          <w:sz w:val="22"/>
          <w:szCs w:val="22"/>
          <w:lang w:val="sk-SK" w:bidi="sk-SK"/>
        </w:rPr>
        <w:t>.</w:t>
      </w:r>
    </w:p>
    <w:p w14:paraId="6F5E618D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</w:p>
    <w:p w14:paraId="1184D769" w14:textId="5D9BC16E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4.9.</w:t>
      </w:r>
      <w:r w:rsidR="00063150">
        <w:rPr>
          <w:b/>
          <w:sz w:val="22"/>
          <w:szCs w:val="22"/>
          <w:lang w:val="sk-SK" w:bidi="sk-SK"/>
        </w:rPr>
        <w:tab/>
      </w:r>
      <w:bookmarkEnd w:id="13"/>
      <w:r w:rsidRPr="009F57EB">
        <w:rPr>
          <w:b/>
          <w:sz w:val="22"/>
          <w:szCs w:val="22"/>
          <w:lang w:val="sk-SK" w:bidi="sk-SK"/>
        </w:rPr>
        <w:t>Predávkovanie</w:t>
      </w:r>
    </w:p>
    <w:p w14:paraId="12D15117" w14:textId="77777777" w:rsidR="00131AE8" w:rsidRDefault="00131AE8" w:rsidP="00131AE8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bidi="sk-SK"/>
        </w:rPr>
      </w:pPr>
    </w:p>
    <w:p w14:paraId="30488467" w14:textId="77777777" w:rsidR="0092059C" w:rsidRPr="009F57EB" w:rsidRDefault="0092059C" w:rsidP="00131AE8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Príznaky</w:t>
      </w:r>
    </w:p>
    <w:p w14:paraId="690C322A" w14:textId="32A1D9AA" w:rsidR="007C6355" w:rsidRPr="009F57EB" w:rsidRDefault="007C6355" w:rsidP="00131AE8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Príznaky predávkovania sú závrat, </w:t>
      </w:r>
      <w:proofErr w:type="spellStart"/>
      <w:r w:rsidRPr="009F57EB">
        <w:rPr>
          <w:sz w:val="22"/>
          <w:szCs w:val="22"/>
          <w:lang w:val="sk-SK" w:bidi="sk-SK"/>
        </w:rPr>
        <w:t>ortostatická</w:t>
      </w:r>
      <w:proofErr w:type="spellEnd"/>
      <w:r w:rsidRPr="009F57EB">
        <w:rPr>
          <w:sz w:val="22"/>
          <w:szCs w:val="22"/>
          <w:lang w:val="sk-SK" w:bidi="sk-SK"/>
        </w:rPr>
        <w:t xml:space="preserve"> hypotenzia a kolaps, ako aj únava a znížená reaktivita</w:t>
      </w:r>
      <w:r w:rsidR="003A0AAE" w:rsidRPr="009F57EB">
        <w:rPr>
          <w:sz w:val="22"/>
          <w:szCs w:val="22"/>
          <w:lang w:val="sk-SK" w:bidi="sk-SK"/>
        </w:rPr>
        <w:t>.</w:t>
      </w:r>
      <w:r w:rsidRPr="009F57EB">
        <w:rPr>
          <w:sz w:val="22"/>
          <w:szCs w:val="22"/>
          <w:lang w:val="sk-SK" w:bidi="sk-SK"/>
        </w:rPr>
        <w:t xml:space="preserve"> </w:t>
      </w:r>
    </w:p>
    <w:p w14:paraId="13ED71CB" w14:textId="77777777" w:rsidR="007C6355" w:rsidRPr="00131AE8" w:rsidRDefault="007C6355" w:rsidP="004F6EA7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173327E1" w14:textId="77777777" w:rsidR="007C6355" w:rsidRPr="009F57EB" w:rsidRDefault="0092059C" w:rsidP="004F6EA7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Liečba</w:t>
      </w:r>
      <w:bookmarkStart w:id="14" w:name="RcpPropPharmacologie"/>
      <w:r w:rsidRPr="009F57EB">
        <w:rPr>
          <w:color w:val="000000"/>
          <w:sz w:val="22"/>
          <w:szCs w:val="22"/>
          <w:u w:val="single"/>
          <w:lang w:val="sk-SK" w:bidi="sk-SK"/>
        </w:rPr>
        <w:t xml:space="preserve"> predávkovania</w:t>
      </w:r>
    </w:p>
    <w:p w14:paraId="208D9FE2" w14:textId="0B598C92" w:rsidR="007C6355" w:rsidRPr="009F57EB" w:rsidRDefault="007C6355" w:rsidP="009F57E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r w:rsidRPr="009F57EB">
        <w:rPr>
          <w:sz w:val="22"/>
          <w:szCs w:val="22"/>
          <w:lang w:val="sk-SK" w:bidi="sk-SK"/>
        </w:rPr>
        <w:t xml:space="preserve">Nadmerný pokles krvného tlaku možno napraviť zdvihnutím nôh a </w:t>
      </w:r>
      <w:r w:rsidR="00063150" w:rsidRPr="00063150">
        <w:rPr>
          <w:sz w:val="22"/>
          <w:szCs w:val="22"/>
          <w:lang w:val="sk-SK" w:bidi="sk-SK"/>
        </w:rPr>
        <w:t>doplnením objemu telesných tekutín</w:t>
      </w:r>
      <w:r w:rsidRPr="009F57EB">
        <w:rPr>
          <w:sz w:val="22"/>
          <w:szCs w:val="22"/>
          <w:lang w:val="sk-SK" w:bidi="sk-SK"/>
        </w:rPr>
        <w:t>. Ak tieto opatrenia nie sú postačujúce, je možné pomaly pod</w:t>
      </w:r>
      <w:r w:rsidR="00492272">
        <w:rPr>
          <w:sz w:val="22"/>
          <w:szCs w:val="22"/>
          <w:lang w:val="sk-SK" w:bidi="sk-SK"/>
        </w:rPr>
        <w:t>ať</w:t>
      </w:r>
      <w:r w:rsidRPr="009F57EB">
        <w:rPr>
          <w:sz w:val="22"/>
          <w:szCs w:val="22"/>
          <w:lang w:val="sk-SK" w:bidi="sk-SK"/>
        </w:rPr>
        <w:t xml:space="preserve"> </w:t>
      </w:r>
      <w:r w:rsidR="00492272">
        <w:rPr>
          <w:sz w:val="22"/>
          <w:szCs w:val="22"/>
          <w:lang w:val="sk-SK" w:bidi="sk-SK"/>
        </w:rPr>
        <w:t xml:space="preserve">intravenózne </w:t>
      </w:r>
      <w:proofErr w:type="spellStart"/>
      <w:r w:rsidRPr="009F57EB">
        <w:rPr>
          <w:sz w:val="22"/>
          <w:szCs w:val="22"/>
          <w:lang w:val="sk-SK" w:bidi="sk-SK"/>
        </w:rPr>
        <w:t>vazokonstrikčné</w:t>
      </w:r>
      <w:proofErr w:type="spellEnd"/>
      <w:r w:rsidRPr="009F57EB">
        <w:rPr>
          <w:sz w:val="22"/>
          <w:szCs w:val="22"/>
          <w:lang w:val="sk-SK" w:bidi="sk-SK"/>
        </w:rPr>
        <w:t xml:space="preserve"> látky </w:t>
      </w:r>
      <w:r w:rsidR="00B2290B">
        <w:rPr>
          <w:sz w:val="22"/>
          <w:szCs w:val="22"/>
          <w:lang w:val="sk-SK" w:bidi="sk-SK"/>
        </w:rPr>
        <w:t>za stáleho</w:t>
      </w:r>
      <w:r w:rsidRPr="009F57EB">
        <w:rPr>
          <w:sz w:val="22"/>
          <w:szCs w:val="22"/>
          <w:lang w:val="sk-SK" w:bidi="sk-SK"/>
        </w:rPr>
        <w:t xml:space="preserve"> sledova</w:t>
      </w:r>
      <w:r w:rsidR="00B2290B">
        <w:rPr>
          <w:sz w:val="22"/>
          <w:szCs w:val="22"/>
          <w:lang w:val="sk-SK" w:bidi="sk-SK"/>
        </w:rPr>
        <w:t>nia</w:t>
      </w:r>
      <w:r w:rsidRPr="009F57EB">
        <w:rPr>
          <w:sz w:val="22"/>
          <w:szCs w:val="22"/>
          <w:lang w:val="sk-SK" w:bidi="sk-SK"/>
        </w:rPr>
        <w:t xml:space="preserve"> krvn</w:t>
      </w:r>
      <w:r w:rsidR="00B2290B">
        <w:rPr>
          <w:sz w:val="22"/>
          <w:szCs w:val="22"/>
          <w:lang w:val="sk-SK" w:bidi="sk-SK"/>
        </w:rPr>
        <w:t>ého</w:t>
      </w:r>
      <w:r w:rsidRPr="009F57EB">
        <w:rPr>
          <w:sz w:val="22"/>
          <w:szCs w:val="22"/>
          <w:lang w:val="sk-SK" w:bidi="sk-SK"/>
        </w:rPr>
        <w:t xml:space="preserve"> tlak</w:t>
      </w:r>
      <w:r w:rsidR="00B2290B">
        <w:rPr>
          <w:sz w:val="22"/>
          <w:szCs w:val="22"/>
          <w:lang w:val="sk-SK" w:bidi="sk-SK"/>
        </w:rPr>
        <w:t>u</w:t>
      </w:r>
      <w:r w:rsidRPr="009F57EB">
        <w:rPr>
          <w:sz w:val="22"/>
          <w:szCs w:val="22"/>
          <w:lang w:val="sk-SK" w:bidi="sk-SK"/>
        </w:rPr>
        <w:t xml:space="preserve">. Vo veľmi zriedkavých prípadoch je potrebné podávanie </w:t>
      </w:r>
      <w:proofErr w:type="spellStart"/>
      <w:r w:rsidRPr="009F57EB">
        <w:rPr>
          <w:sz w:val="22"/>
          <w:szCs w:val="22"/>
          <w:lang w:val="sk-SK" w:bidi="sk-SK"/>
        </w:rPr>
        <w:t>katecholamínov</w:t>
      </w:r>
      <w:proofErr w:type="spellEnd"/>
      <w:r w:rsidRPr="009F57EB">
        <w:rPr>
          <w:sz w:val="22"/>
          <w:szCs w:val="22"/>
          <w:lang w:val="sk-SK" w:bidi="sk-SK"/>
        </w:rPr>
        <w:t xml:space="preserve"> (napr. adrenalínu v množstve 0,5 – 1,0 mg zriedeného v 10 ml </w:t>
      </w:r>
      <w:proofErr w:type="spellStart"/>
      <w:r w:rsidRPr="009F57EB">
        <w:rPr>
          <w:sz w:val="22"/>
          <w:szCs w:val="22"/>
          <w:lang w:val="sk-SK" w:bidi="sk-SK"/>
        </w:rPr>
        <w:t>izotonického</w:t>
      </w:r>
      <w:proofErr w:type="spellEnd"/>
      <w:r w:rsidRPr="009F57EB">
        <w:rPr>
          <w:sz w:val="22"/>
          <w:szCs w:val="22"/>
          <w:lang w:val="sk-SK" w:bidi="sk-SK"/>
        </w:rPr>
        <w:t xml:space="preserve"> roztoku chloridu sodného). </w:t>
      </w:r>
    </w:p>
    <w:p w14:paraId="0320A45E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164E68CB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743B5CF7" w14:textId="05726D12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5.</w:t>
      </w:r>
      <w:r w:rsidR="007131FF">
        <w:rPr>
          <w:b/>
          <w:sz w:val="22"/>
          <w:szCs w:val="22"/>
          <w:lang w:val="sk-SK" w:bidi="sk-SK"/>
        </w:rPr>
        <w:tab/>
      </w:r>
      <w:bookmarkEnd w:id="14"/>
      <w:r w:rsidRPr="009F57EB">
        <w:rPr>
          <w:b/>
          <w:sz w:val="22"/>
          <w:szCs w:val="22"/>
          <w:lang w:val="sk-SK" w:bidi="sk-SK"/>
        </w:rPr>
        <w:t>FARMAKOLOGICKÉ VLASTNOSTI</w:t>
      </w:r>
    </w:p>
    <w:p w14:paraId="5916E187" w14:textId="77777777" w:rsidR="00131AE8" w:rsidRDefault="00131AE8" w:rsidP="00131AE8">
      <w:pPr>
        <w:jc w:val="both"/>
        <w:rPr>
          <w:b/>
          <w:sz w:val="22"/>
          <w:szCs w:val="22"/>
          <w:lang w:val="sk-SK" w:bidi="sk-SK"/>
        </w:rPr>
      </w:pPr>
      <w:bookmarkStart w:id="15" w:name="RcpPropPharmacodynamie"/>
    </w:p>
    <w:p w14:paraId="246A74F4" w14:textId="11CF0F94" w:rsidR="00175BD3" w:rsidRPr="009F57EB" w:rsidRDefault="00175BD3" w:rsidP="007131FF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5.1.</w:t>
      </w:r>
      <w:r w:rsidR="007131FF">
        <w:rPr>
          <w:b/>
          <w:sz w:val="22"/>
          <w:szCs w:val="22"/>
          <w:lang w:val="sk-SK" w:bidi="sk-SK"/>
        </w:rPr>
        <w:tab/>
      </w:r>
      <w:bookmarkEnd w:id="15"/>
      <w:proofErr w:type="spellStart"/>
      <w:r w:rsidRPr="009F57EB">
        <w:rPr>
          <w:b/>
          <w:sz w:val="22"/>
          <w:szCs w:val="22"/>
          <w:lang w:val="sk-SK" w:bidi="sk-SK"/>
        </w:rPr>
        <w:t>Farmakodynamické</w:t>
      </w:r>
      <w:proofErr w:type="spellEnd"/>
      <w:r w:rsidRPr="009F57EB">
        <w:rPr>
          <w:b/>
          <w:sz w:val="22"/>
          <w:szCs w:val="22"/>
          <w:lang w:val="sk-SK" w:bidi="sk-SK"/>
        </w:rPr>
        <w:t xml:space="preserve"> vlastnosti</w:t>
      </w:r>
    </w:p>
    <w:p w14:paraId="23158CFC" w14:textId="77777777" w:rsidR="00175BD3" w:rsidRPr="009F57EB" w:rsidRDefault="00175BD3" w:rsidP="00131AE8">
      <w:pPr>
        <w:jc w:val="both"/>
        <w:rPr>
          <w:sz w:val="22"/>
          <w:szCs w:val="22"/>
          <w:lang w:val="sk-SK"/>
        </w:rPr>
      </w:pPr>
    </w:p>
    <w:p w14:paraId="0CCE58F2" w14:textId="2E6624DA" w:rsidR="00C56A24" w:rsidRPr="009F57EB" w:rsidRDefault="0092059C" w:rsidP="009F57E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proofErr w:type="spellStart"/>
      <w:r w:rsidRPr="009F57EB">
        <w:rPr>
          <w:color w:val="000000"/>
          <w:sz w:val="22"/>
          <w:szCs w:val="22"/>
          <w:lang w:val="sk-SK" w:bidi="sk-SK"/>
        </w:rPr>
        <w:t>Farmakoterapeutická</w:t>
      </w:r>
      <w:proofErr w:type="spellEnd"/>
      <w:r w:rsidRPr="009F57EB">
        <w:rPr>
          <w:color w:val="000000"/>
          <w:sz w:val="22"/>
          <w:szCs w:val="22"/>
          <w:lang w:val="sk-SK" w:bidi="sk-SK"/>
        </w:rPr>
        <w:t xml:space="preserve"> skupina: ANTIHYPERTENZÍVA, </w:t>
      </w:r>
      <w:r w:rsidRPr="009F57EB">
        <w:rPr>
          <w:caps/>
          <w:color w:val="000000"/>
          <w:sz w:val="22"/>
          <w:szCs w:val="22"/>
          <w:lang w:val="sk-SK" w:bidi="sk-SK"/>
        </w:rPr>
        <w:t>ANTIADRENERGI</w:t>
      </w:r>
      <w:r w:rsidR="007131FF" w:rsidRPr="009F57EB">
        <w:rPr>
          <w:caps/>
          <w:color w:val="000000"/>
          <w:sz w:val="22"/>
          <w:szCs w:val="22"/>
          <w:lang w:val="sk-SK" w:bidi="sk-SK"/>
        </w:rPr>
        <w:t>CKé LIEčIVá S PERIFéRNYM účINKOM</w:t>
      </w:r>
      <w:r w:rsidRPr="009F57EB">
        <w:rPr>
          <w:color w:val="000000"/>
          <w:sz w:val="22"/>
          <w:szCs w:val="22"/>
          <w:lang w:val="sk-SK" w:bidi="sk-SK"/>
        </w:rPr>
        <w:t xml:space="preserve">, </w:t>
      </w:r>
      <w:proofErr w:type="spellStart"/>
      <w:r w:rsidRPr="009F57EB">
        <w:rPr>
          <w:color w:val="000000"/>
          <w:sz w:val="22"/>
          <w:szCs w:val="22"/>
          <w:lang w:val="sk-SK" w:bidi="sk-SK"/>
        </w:rPr>
        <w:t>antagonisty</w:t>
      </w:r>
      <w:proofErr w:type="spellEnd"/>
      <w:r w:rsidRPr="009F57EB">
        <w:rPr>
          <w:color w:val="000000"/>
          <w:sz w:val="22"/>
          <w:szCs w:val="22"/>
          <w:lang w:val="sk-SK" w:bidi="sk-SK"/>
        </w:rPr>
        <w:t xml:space="preserve"> </w:t>
      </w:r>
      <w:proofErr w:type="spellStart"/>
      <w:r w:rsidRPr="009F57EB">
        <w:rPr>
          <w:color w:val="000000"/>
          <w:sz w:val="22"/>
          <w:szCs w:val="22"/>
          <w:lang w:val="sk-SK" w:bidi="sk-SK"/>
        </w:rPr>
        <w:t>alfaadrenoreceptorov</w:t>
      </w:r>
      <w:proofErr w:type="spellEnd"/>
    </w:p>
    <w:p w14:paraId="6336F4A2" w14:textId="4AAF40D5" w:rsidR="0092059C" w:rsidRPr="009F57EB" w:rsidRDefault="0092059C" w:rsidP="008251B1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9F57EB">
        <w:rPr>
          <w:color w:val="000000"/>
          <w:sz w:val="22"/>
          <w:szCs w:val="22"/>
          <w:lang w:val="sk-SK" w:bidi="sk-SK"/>
        </w:rPr>
        <w:t>ATC kód: C02CA06</w:t>
      </w:r>
    </w:p>
    <w:p w14:paraId="4E53D7F2" w14:textId="77777777" w:rsidR="00C56A24" w:rsidRPr="009F57EB" w:rsidRDefault="00C56A24" w:rsidP="008251B1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01904ABD" w14:textId="1FA0937E" w:rsidR="00C56A24" w:rsidRPr="009F57EB" w:rsidDel="009B0006" w:rsidRDefault="00C56A24" w:rsidP="009440B1">
      <w:pPr>
        <w:pStyle w:val="Default"/>
        <w:jc w:val="both"/>
        <w:rPr>
          <w:sz w:val="22"/>
          <w:szCs w:val="22"/>
        </w:rPr>
      </w:pPr>
      <w:proofErr w:type="spellStart"/>
      <w:r w:rsidRPr="009F57EB" w:rsidDel="009B0006">
        <w:rPr>
          <w:sz w:val="22"/>
          <w:szCs w:val="22"/>
          <w:lang w:bidi="sk-SK"/>
        </w:rPr>
        <w:t>Urap</w:t>
      </w:r>
      <w:r w:rsidR="001F680E">
        <w:rPr>
          <w:sz w:val="22"/>
          <w:szCs w:val="22"/>
          <w:lang w:bidi="sk-SK"/>
        </w:rPr>
        <w:t>i</w:t>
      </w:r>
      <w:r w:rsidRPr="009F57EB" w:rsidDel="009B0006">
        <w:rPr>
          <w:sz w:val="22"/>
          <w:szCs w:val="22"/>
          <w:lang w:bidi="sk-SK"/>
        </w:rPr>
        <w:t>dil</w:t>
      </w:r>
      <w:proofErr w:type="spellEnd"/>
      <w:r w:rsidRPr="009F57EB" w:rsidDel="009B0006">
        <w:rPr>
          <w:sz w:val="22"/>
          <w:szCs w:val="22"/>
          <w:lang w:bidi="sk-SK"/>
        </w:rPr>
        <w:t xml:space="preserve"> spôsobuje pokles </w:t>
      </w:r>
      <w:proofErr w:type="spellStart"/>
      <w:r w:rsidRPr="009F57EB" w:rsidDel="009B0006">
        <w:rPr>
          <w:sz w:val="22"/>
          <w:szCs w:val="22"/>
          <w:lang w:bidi="sk-SK"/>
        </w:rPr>
        <w:t>systolického</w:t>
      </w:r>
      <w:proofErr w:type="spellEnd"/>
      <w:r w:rsidRPr="009F57EB" w:rsidDel="009B0006">
        <w:rPr>
          <w:sz w:val="22"/>
          <w:szCs w:val="22"/>
          <w:lang w:bidi="sk-SK"/>
        </w:rPr>
        <w:t xml:space="preserve"> a diastolického krvného tlaku znížením periférnej rezistencie. </w:t>
      </w:r>
    </w:p>
    <w:p w14:paraId="178FF6C0" w14:textId="108C9AB6" w:rsidR="00C56A24" w:rsidRPr="009F57EB" w:rsidDel="009B0006" w:rsidRDefault="00C56A24">
      <w:pPr>
        <w:pStyle w:val="Default"/>
        <w:jc w:val="both"/>
        <w:rPr>
          <w:sz w:val="22"/>
          <w:szCs w:val="22"/>
        </w:rPr>
      </w:pPr>
      <w:proofErr w:type="spellStart"/>
      <w:r w:rsidRPr="009F57EB" w:rsidDel="009B0006">
        <w:rPr>
          <w:sz w:val="22"/>
          <w:szCs w:val="22"/>
          <w:lang w:bidi="sk-SK"/>
        </w:rPr>
        <w:t>Tepová</w:t>
      </w:r>
      <w:proofErr w:type="spellEnd"/>
      <w:r w:rsidRPr="009F57EB" w:rsidDel="009B0006">
        <w:rPr>
          <w:sz w:val="22"/>
          <w:szCs w:val="22"/>
          <w:lang w:bidi="sk-SK"/>
        </w:rPr>
        <w:t xml:space="preserve"> frekvencia zostáva zväčša konštantná. </w:t>
      </w:r>
    </w:p>
    <w:p w14:paraId="08F9DF2C" w14:textId="3644BE08" w:rsidR="00C56A24" w:rsidRPr="009F57EB" w:rsidDel="009B0006" w:rsidRDefault="00C56A24" w:rsidP="009F57EB">
      <w:pPr>
        <w:widowControl/>
        <w:shd w:val="clear" w:color="auto" w:fill="FFFFFF"/>
        <w:rPr>
          <w:sz w:val="22"/>
          <w:szCs w:val="22"/>
          <w:lang w:val="sk-SK"/>
        </w:rPr>
      </w:pPr>
      <w:r w:rsidRPr="009F57EB" w:rsidDel="009B0006">
        <w:rPr>
          <w:sz w:val="22"/>
          <w:szCs w:val="22"/>
          <w:lang w:val="sk-SK" w:bidi="sk-SK"/>
        </w:rPr>
        <w:t xml:space="preserve">Srdcový výdaj </w:t>
      </w:r>
      <w:r w:rsidR="009440B1" w:rsidRPr="009440B1">
        <w:rPr>
          <w:sz w:val="22"/>
          <w:szCs w:val="22"/>
          <w:lang w:val="sk-SK" w:bidi="sk-SK"/>
        </w:rPr>
        <w:t>zostáva nezmenený</w:t>
      </w:r>
      <w:r w:rsidRPr="009F57EB" w:rsidDel="009B0006">
        <w:rPr>
          <w:sz w:val="22"/>
          <w:szCs w:val="22"/>
          <w:lang w:val="sk-SK" w:bidi="sk-SK"/>
        </w:rPr>
        <w:t xml:space="preserve">; srdcový výdaj znížený v dôsledku </w:t>
      </w:r>
      <w:proofErr w:type="spellStart"/>
      <w:r w:rsidR="00C6030B" w:rsidRPr="00C6030B">
        <w:rPr>
          <w:sz w:val="22"/>
          <w:szCs w:val="22"/>
          <w:lang w:val="sk-SK" w:bidi="sk-SK"/>
        </w:rPr>
        <w:t>afterloadu</w:t>
      </w:r>
      <w:proofErr w:type="spellEnd"/>
      <w:r w:rsidR="00C6030B" w:rsidRPr="00C6030B">
        <w:rPr>
          <w:sz w:val="22"/>
          <w:szCs w:val="22"/>
          <w:lang w:val="sk-SK" w:bidi="sk-SK"/>
        </w:rPr>
        <w:t xml:space="preserve"> (celkovej periférnej rezistencie)</w:t>
      </w:r>
      <w:r w:rsidRPr="009F57EB" w:rsidDel="009B0006">
        <w:rPr>
          <w:sz w:val="22"/>
          <w:szCs w:val="22"/>
          <w:lang w:val="sk-SK" w:bidi="sk-SK"/>
        </w:rPr>
        <w:t xml:space="preserve"> sa môže zvýšiť.</w:t>
      </w:r>
    </w:p>
    <w:p w14:paraId="74F35B88" w14:textId="77777777" w:rsidR="00C56A24" w:rsidRPr="009F57EB" w:rsidRDefault="00C56A24" w:rsidP="007131FF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370B6FF9" w14:textId="77777777" w:rsidR="0092059C" w:rsidRPr="009F57EB" w:rsidRDefault="0092059C" w:rsidP="009440B1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Mechanizmus účinku</w:t>
      </w:r>
    </w:p>
    <w:p w14:paraId="4CD3738E" w14:textId="77777777" w:rsidR="00C56A24" w:rsidRPr="009F57EB" w:rsidRDefault="00C56A24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6704EF17" w14:textId="77777777" w:rsidR="00C56A24" w:rsidRPr="009F57EB" w:rsidRDefault="00C56A24">
      <w:pPr>
        <w:pStyle w:val="Default"/>
        <w:jc w:val="both"/>
        <w:rPr>
          <w:sz w:val="22"/>
          <w:szCs w:val="22"/>
        </w:rPr>
      </w:pPr>
      <w:proofErr w:type="spellStart"/>
      <w:r w:rsidRPr="009F57EB">
        <w:rPr>
          <w:sz w:val="22"/>
          <w:szCs w:val="22"/>
          <w:lang w:bidi="sk-SK"/>
        </w:rPr>
        <w:t>Urapidil</w:t>
      </w:r>
      <w:proofErr w:type="spellEnd"/>
      <w:r w:rsidRPr="009F57EB">
        <w:rPr>
          <w:sz w:val="22"/>
          <w:szCs w:val="22"/>
          <w:lang w:bidi="sk-SK"/>
        </w:rPr>
        <w:t xml:space="preserve"> má centrálny aj periférny účinok. </w:t>
      </w:r>
    </w:p>
    <w:p w14:paraId="435543C2" w14:textId="063B11DA" w:rsidR="00C56A24" w:rsidRPr="009F57EB" w:rsidRDefault="00C56A24" w:rsidP="009F57EB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Periférny: </w:t>
      </w:r>
      <w:proofErr w:type="spellStart"/>
      <w:r w:rsidRPr="009F57EB">
        <w:rPr>
          <w:sz w:val="22"/>
          <w:szCs w:val="22"/>
          <w:lang w:bidi="sk-SK"/>
        </w:rPr>
        <w:t>Urapidil</w:t>
      </w:r>
      <w:proofErr w:type="spellEnd"/>
      <w:r w:rsidRPr="009F57EB">
        <w:rPr>
          <w:sz w:val="22"/>
          <w:szCs w:val="22"/>
          <w:lang w:bidi="sk-SK"/>
        </w:rPr>
        <w:t xml:space="preserve"> blokuje predovšetkým </w:t>
      </w:r>
      <w:proofErr w:type="spellStart"/>
      <w:r w:rsidRPr="009F57EB">
        <w:rPr>
          <w:sz w:val="22"/>
          <w:szCs w:val="22"/>
          <w:lang w:bidi="sk-SK"/>
        </w:rPr>
        <w:t>postsynaptické</w:t>
      </w:r>
      <w:proofErr w:type="spellEnd"/>
      <w:r w:rsidRPr="009F57EB">
        <w:rPr>
          <w:sz w:val="22"/>
          <w:szCs w:val="22"/>
          <w:lang w:bidi="sk-SK"/>
        </w:rPr>
        <w:t xml:space="preserve"> alfa-receptory a následne spôsobuje inhibíciu </w:t>
      </w:r>
      <w:proofErr w:type="spellStart"/>
      <w:r w:rsidRPr="009F57EB">
        <w:rPr>
          <w:sz w:val="22"/>
          <w:szCs w:val="22"/>
          <w:lang w:bidi="sk-SK"/>
        </w:rPr>
        <w:t>vazokonstrikčného</w:t>
      </w:r>
      <w:proofErr w:type="spellEnd"/>
      <w:r w:rsidRPr="009F57EB">
        <w:rPr>
          <w:sz w:val="22"/>
          <w:szCs w:val="22"/>
          <w:lang w:bidi="sk-SK"/>
        </w:rPr>
        <w:t xml:space="preserve"> účinku </w:t>
      </w:r>
      <w:proofErr w:type="spellStart"/>
      <w:r w:rsidRPr="009F57EB">
        <w:rPr>
          <w:sz w:val="22"/>
          <w:szCs w:val="22"/>
          <w:lang w:bidi="sk-SK"/>
        </w:rPr>
        <w:t>katecholamínov</w:t>
      </w:r>
      <w:proofErr w:type="spellEnd"/>
      <w:r w:rsidRPr="009F57EB">
        <w:rPr>
          <w:sz w:val="22"/>
          <w:szCs w:val="22"/>
          <w:lang w:bidi="sk-SK"/>
        </w:rPr>
        <w:t xml:space="preserve">. </w:t>
      </w:r>
    </w:p>
    <w:p w14:paraId="391553BA" w14:textId="63415126" w:rsidR="00C56A24" w:rsidRPr="009F57EB" w:rsidRDefault="00C56A24" w:rsidP="009F57EB">
      <w:pPr>
        <w:pStyle w:val="Odsekzoznamu"/>
        <w:widowControl/>
        <w:numPr>
          <w:ilvl w:val="0"/>
          <w:numId w:val="13"/>
        </w:numPr>
        <w:shd w:val="clear" w:color="auto" w:fill="FFFFFF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Centrálny: </w:t>
      </w:r>
      <w:proofErr w:type="spellStart"/>
      <w:r w:rsidRPr="009F57EB">
        <w:rPr>
          <w:sz w:val="22"/>
          <w:szCs w:val="22"/>
          <w:lang w:val="sk-SK" w:bidi="sk-SK"/>
        </w:rPr>
        <w:t>Urapidil</w:t>
      </w:r>
      <w:proofErr w:type="spellEnd"/>
      <w:r w:rsidRPr="009F57EB">
        <w:rPr>
          <w:sz w:val="22"/>
          <w:szCs w:val="22"/>
          <w:lang w:val="sk-SK" w:bidi="sk-SK"/>
        </w:rPr>
        <w:t xml:space="preserve"> má aj centrálny účinok. Moduloval aktivitu mozgových centier, ktoré </w:t>
      </w:r>
      <w:r w:rsidR="00C6030B">
        <w:rPr>
          <w:sz w:val="22"/>
          <w:szCs w:val="22"/>
          <w:lang w:val="sk-SK" w:bidi="sk-SK"/>
        </w:rPr>
        <w:t>kontrolujú</w:t>
      </w:r>
      <w:r w:rsidRPr="009F57EB">
        <w:rPr>
          <w:sz w:val="22"/>
          <w:szCs w:val="22"/>
          <w:lang w:val="sk-SK" w:bidi="sk-SK"/>
        </w:rPr>
        <w:t xml:space="preserve"> obehový systém. Takto dochádza k inhibícii </w:t>
      </w:r>
      <w:r w:rsidR="00C6030B" w:rsidRPr="00C6030B">
        <w:rPr>
          <w:sz w:val="22"/>
          <w:szCs w:val="22"/>
          <w:lang w:val="sk-SK" w:bidi="sk-SK"/>
        </w:rPr>
        <w:t>reflexné</w:t>
      </w:r>
      <w:r w:rsidR="00C6030B">
        <w:rPr>
          <w:sz w:val="22"/>
          <w:szCs w:val="22"/>
          <w:lang w:val="sk-SK" w:bidi="sk-SK"/>
        </w:rPr>
        <w:t>ho zvýšenia</w:t>
      </w:r>
      <w:r w:rsidR="00C6030B" w:rsidRPr="00C6030B">
        <w:rPr>
          <w:sz w:val="22"/>
          <w:szCs w:val="22"/>
          <w:lang w:val="sk-SK" w:bidi="sk-SK"/>
        </w:rPr>
        <w:t xml:space="preserve"> tonusu </w:t>
      </w:r>
      <w:proofErr w:type="spellStart"/>
      <w:r w:rsidR="00C6030B" w:rsidRPr="00C6030B">
        <w:rPr>
          <w:sz w:val="22"/>
          <w:szCs w:val="22"/>
          <w:lang w:val="sk-SK" w:bidi="sk-SK"/>
        </w:rPr>
        <w:t>sympatika</w:t>
      </w:r>
      <w:proofErr w:type="spellEnd"/>
      <w:r w:rsidR="00C6030B" w:rsidRPr="00C6030B">
        <w:rPr>
          <w:sz w:val="22"/>
          <w:szCs w:val="22"/>
          <w:lang w:val="sk-SK" w:bidi="sk-SK"/>
        </w:rPr>
        <w:t xml:space="preserve">, alebo je tonus </w:t>
      </w:r>
      <w:proofErr w:type="spellStart"/>
      <w:r w:rsidR="00C6030B" w:rsidRPr="00C6030B">
        <w:rPr>
          <w:sz w:val="22"/>
          <w:szCs w:val="22"/>
          <w:lang w:val="sk-SK" w:bidi="sk-SK"/>
        </w:rPr>
        <w:t>sympatika</w:t>
      </w:r>
      <w:proofErr w:type="spellEnd"/>
      <w:r w:rsidR="00C6030B" w:rsidRPr="00C6030B">
        <w:rPr>
          <w:sz w:val="22"/>
          <w:szCs w:val="22"/>
          <w:lang w:val="sk-SK" w:bidi="sk-SK"/>
        </w:rPr>
        <w:t xml:space="preserve"> znížený</w:t>
      </w:r>
      <w:r w:rsidRPr="009F57EB">
        <w:rPr>
          <w:sz w:val="22"/>
          <w:szCs w:val="22"/>
          <w:lang w:val="sk-SK" w:bidi="sk-SK"/>
        </w:rPr>
        <w:t xml:space="preserve">. </w:t>
      </w:r>
    </w:p>
    <w:p w14:paraId="0239CFC8" w14:textId="77777777" w:rsidR="0092059C" w:rsidRPr="009F57EB" w:rsidRDefault="0092059C" w:rsidP="00C6030B">
      <w:pPr>
        <w:jc w:val="both"/>
        <w:rPr>
          <w:sz w:val="22"/>
          <w:szCs w:val="22"/>
          <w:lang w:val="sk-SK"/>
        </w:rPr>
      </w:pPr>
    </w:p>
    <w:p w14:paraId="7EE4CA86" w14:textId="5BD30EE5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bookmarkStart w:id="16" w:name="RcpPropPharmacocinetique"/>
      <w:r w:rsidRPr="009F57EB">
        <w:rPr>
          <w:b/>
          <w:sz w:val="22"/>
          <w:szCs w:val="22"/>
          <w:lang w:val="sk-SK" w:bidi="sk-SK"/>
        </w:rPr>
        <w:t>5.2.</w:t>
      </w:r>
      <w:r w:rsidR="009440B1">
        <w:rPr>
          <w:b/>
          <w:sz w:val="22"/>
          <w:szCs w:val="22"/>
          <w:lang w:val="sk-SK" w:bidi="sk-SK"/>
        </w:rPr>
        <w:tab/>
      </w:r>
      <w:bookmarkEnd w:id="16"/>
      <w:proofErr w:type="spellStart"/>
      <w:r w:rsidRPr="009F57EB">
        <w:rPr>
          <w:b/>
          <w:sz w:val="22"/>
          <w:szCs w:val="22"/>
          <w:lang w:val="sk-SK" w:bidi="sk-SK"/>
        </w:rPr>
        <w:t>Farmakokinetické</w:t>
      </w:r>
      <w:proofErr w:type="spellEnd"/>
      <w:r w:rsidRPr="009F57EB">
        <w:rPr>
          <w:b/>
          <w:sz w:val="22"/>
          <w:szCs w:val="22"/>
          <w:lang w:val="sk-SK" w:bidi="sk-SK"/>
        </w:rPr>
        <w:t xml:space="preserve"> vlastnosti</w:t>
      </w:r>
    </w:p>
    <w:p w14:paraId="5DD6E836" w14:textId="77777777" w:rsidR="00131AE8" w:rsidRDefault="00131AE8" w:rsidP="00131AE8">
      <w:pPr>
        <w:jc w:val="both"/>
        <w:rPr>
          <w:sz w:val="22"/>
          <w:szCs w:val="22"/>
          <w:u w:val="single"/>
          <w:lang w:val="sk-SK" w:bidi="sk-SK"/>
        </w:rPr>
      </w:pPr>
    </w:p>
    <w:p w14:paraId="290DD008" w14:textId="77777777" w:rsidR="00155833" w:rsidRPr="00131AE8" w:rsidRDefault="00155833" w:rsidP="00131AE8">
      <w:pPr>
        <w:jc w:val="both"/>
        <w:rPr>
          <w:sz w:val="22"/>
          <w:szCs w:val="22"/>
          <w:u w:val="single"/>
          <w:lang w:val="sk-SK"/>
        </w:rPr>
      </w:pPr>
      <w:r w:rsidRPr="00131AE8">
        <w:rPr>
          <w:sz w:val="22"/>
          <w:szCs w:val="22"/>
          <w:u w:val="single"/>
          <w:lang w:val="sk-SK" w:bidi="sk-SK"/>
        </w:rPr>
        <w:t>Absorpcia</w:t>
      </w:r>
    </w:p>
    <w:p w14:paraId="11F27F60" w14:textId="77777777" w:rsidR="00155833" w:rsidRPr="00131AE8" w:rsidRDefault="00155833" w:rsidP="00131AE8">
      <w:pPr>
        <w:jc w:val="both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80 % až 90 % </w:t>
      </w:r>
      <w:proofErr w:type="spellStart"/>
      <w:r w:rsidRPr="00131AE8">
        <w:rPr>
          <w:sz w:val="22"/>
          <w:szCs w:val="22"/>
          <w:lang w:val="sk-SK" w:bidi="sk-SK"/>
        </w:rPr>
        <w:t>urapidilu</w:t>
      </w:r>
      <w:proofErr w:type="spellEnd"/>
      <w:r w:rsidRPr="00131AE8">
        <w:rPr>
          <w:sz w:val="22"/>
          <w:szCs w:val="22"/>
          <w:lang w:val="sk-SK" w:bidi="sk-SK"/>
        </w:rPr>
        <w:t xml:space="preserve"> sa vstrebáva v </w:t>
      </w:r>
      <w:proofErr w:type="spellStart"/>
      <w:r w:rsidRPr="00131AE8">
        <w:rPr>
          <w:sz w:val="22"/>
          <w:szCs w:val="22"/>
          <w:lang w:val="sk-SK" w:bidi="sk-SK"/>
        </w:rPr>
        <w:t>gastrointestinálnom</w:t>
      </w:r>
      <w:proofErr w:type="spellEnd"/>
      <w:r w:rsidRPr="00131AE8">
        <w:rPr>
          <w:sz w:val="22"/>
          <w:szCs w:val="22"/>
          <w:lang w:val="sk-SK" w:bidi="sk-SK"/>
        </w:rPr>
        <w:t xml:space="preserve"> trakte po perorálnom podaní. </w:t>
      </w:r>
    </w:p>
    <w:p w14:paraId="1F0D4FC2" w14:textId="77777777" w:rsidR="00155833" w:rsidRPr="00131AE8" w:rsidRDefault="00155833" w:rsidP="009F57EB">
      <w:pPr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Absolútna biologická dostupnosť kapsúl s predĺženým uvoľňovaním je v porovnaní s IV štandardom približne 72 (63 – 80) %. </w:t>
      </w:r>
    </w:p>
    <w:p w14:paraId="5CB97CB3" w14:textId="4AEF5D34" w:rsidR="00155833" w:rsidRPr="004F6EA7" w:rsidRDefault="00155833" w:rsidP="009F57EB">
      <w:pPr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Relatívna biologická dostupnosť kapsúl s predĺženým uvoľňovaním je v porovnaní s perorálne </w:t>
      </w:r>
      <w:r w:rsidR="00527AE8">
        <w:rPr>
          <w:sz w:val="22"/>
          <w:szCs w:val="22"/>
          <w:lang w:val="sk-SK" w:bidi="sk-SK"/>
        </w:rPr>
        <w:t>podaným</w:t>
      </w:r>
      <w:r w:rsidRPr="00131AE8">
        <w:rPr>
          <w:sz w:val="22"/>
          <w:szCs w:val="22"/>
          <w:lang w:val="sk-SK" w:bidi="sk-SK"/>
        </w:rPr>
        <w:t xml:space="preserve"> roztokom 92 (83 – 103) %.</w:t>
      </w:r>
    </w:p>
    <w:p w14:paraId="52F1B3D8" w14:textId="5BD770F3" w:rsidR="00155833" w:rsidRPr="008251B1" w:rsidRDefault="00155833" w:rsidP="009F57EB">
      <w:pPr>
        <w:rPr>
          <w:sz w:val="22"/>
          <w:szCs w:val="22"/>
          <w:lang w:val="sk-SK"/>
        </w:rPr>
      </w:pPr>
      <w:r w:rsidRPr="004F6EA7">
        <w:rPr>
          <w:sz w:val="22"/>
          <w:szCs w:val="22"/>
          <w:lang w:val="sk-SK" w:bidi="sk-SK"/>
        </w:rPr>
        <w:t>Maxim</w:t>
      </w:r>
      <w:r w:rsidRPr="008251B1">
        <w:rPr>
          <w:sz w:val="22"/>
          <w:szCs w:val="22"/>
          <w:lang w:val="sk-SK" w:bidi="sk-SK"/>
        </w:rPr>
        <w:t xml:space="preserve">álna </w:t>
      </w:r>
      <w:r w:rsidR="00527AE8">
        <w:rPr>
          <w:sz w:val="22"/>
          <w:szCs w:val="22"/>
          <w:lang w:val="sk-SK" w:bidi="sk-SK"/>
        </w:rPr>
        <w:t xml:space="preserve">plazmatická </w:t>
      </w:r>
      <w:r w:rsidRPr="008251B1">
        <w:rPr>
          <w:sz w:val="22"/>
          <w:szCs w:val="22"/>
          <w:lang w:val="sk-SK" w:bidi="sk-SK"/>
        </w:rPr>
        <w:t xml:space="preserve">koncentrácia </w:t>
      </w:r>
      <w:r w:rsidR="00527AE8" w:rsidRPr="00527AE8">
        <w:rPr>
          <w:sz w:val="22"/>
          <w:szCs w:val="22"/>
          <w:lang w:val="sk-SK" w:bidi="sk-SK"/>
        </w:rPr>
        <w:t>liekových f</w:t>
      </w:r>
      <w:r w:rsidR="00527AE8">
        <w:rPr>
          <w:sz w:val="22"/>
          <w:szCs w:val="22"/>
          <w:lang w:val="sk-SK" w:bidi="sk-SK"/>
        </w:rPr>
        <w:t>oriem s oneskoreným uvoľňovaním</w:t>
      </w:r>
      <w:r w:rsidRPr="008251B1">
        <w:rPr>
          <w:sz w:val="22"/>
          <w:szCs w:val="22"/>
          <w:lang w:val="sk-SK" w:bidi="sk-SK"/>
        </w:rPr>
        <w:t xml:space="preserve"> je dosiahnutá približne po 4 – 6 hodinách.</w:t>
      </w:r>
    </w:p>
    <w:p w14:paraId="1D8D56FD" w14:textId="77777777" w:rsidR="00155833" w:rsidRPr="009440B1" w:rsidRDefault="00155833" w:rsidP="008251B1">
      <w:pPr>
        <w:jc w:val="both"/>
        <w:rPr>
          <w:sz w:val="22"/>
          <w:szCs w:val="22"/>
          <w:lang w:val="sk-SK"/>
        </w:rPr>
      </w:pPr>
    </w:p>
    <w:p w14:paraId="524EE281" w14:textId="77777777" w:rsidR="00155833" w:rsidRPr="009440B1" w:rsidRDefault="00155833" w:rsidP="009440B1">
      <w:pPr>
        <w:jc w:val="both"/>
        <w:rPr>
          <w:sz w:val="22"/>
          <w:szCs w:val="22"/>
          <w:u w:val="single"/>
          <w:lang w:val="sk-SK"/>
        </w:rPr>
      </w:pPr>
      <w:r w:rsidRPr="009440B1">
        <w:rPr>
          <w:sz w:val="22"/>
          <w:szCs w:val="22"/>
          <w:u w:val="single"/>
          <w:lang w:val="sk-SK" w:bidi="sk-SK"/>
        </w:rPr>
        <w:t>Distribúcia</w:t>
      </w:r>
    </w:p>
    <w:p w14:paraId="37544A5A" w14:textId="09558D00" w:rsidR="00155833" w:rsidRPr="00131AE8" w:rsidRDefault="00527AE8" w:rsidP="009F57EB">
      <w:pPr>
        <w:rPr>
          <w:sz w:val="22"/>
          <w:szCs w:val="22"/>
          <w:lang w:val="sk-SK"/>
        </w:rPr>
      </w:pPr>
      <w:r w:rsidRPr="00527AE8">
        <w:rPr>
          <w:sz w:val="22"/>
          <w:szCs w:val="22"/>
          <w:lang w:val="sk-SK" w:bidi="sk-SK"/>
        </w:rPr>
        <w:t xml:space="preserve">Väzba </w:t>
      </w:r>
      <w:proofErr w:type="spellStart"/>
      <w:r w:rsidRPr="00527AE8">
        <w:rPr>
          <w:sz w:val="22"/>
          <w:szCs w:val="22"/>
          <w:lang w:val="sk-SK" w:bidi="sk-SK"/>
        </w:rPr>
        <w:t>urapidilu</w:t>
      </w:r>
      <w:proofErr w:type="spellEnd"/>
      <w:r w:rsidRPr="00527AE8">
        <w:rPr>
          <w:sz w:val="22"/>
          <w:szCs w:val="22"/>
          <w:lang w:val="sk-SK" w:bidi="sk-SK"/>
        </w:rPr>
        <w:t xml:space="preserve"> na plazmatické bielkoviny</w:t>
      </w:r>
      <w:r w:rsidR="00155833" w:rsidRPr="009440B1">
        <w:rPr>
          <w:sz w:val="22"/>
          <w:szCs w:val="22"/>
          <w:lang w:val="sk-SK" w:bidi="sk-SK"/>
        </w:rPr>
        <w:t xml:space="preserve"> je približne 80 % a distribučný objem je 0,77 l/kg telesnej hmotnosti.</w:t>
      </w:r>
      <w:r w:rsidR="00155833" w:rsidRPr="009F57EB">
        <w:rPr>
          <w:sz w:val="22"/>
          <w:szCs w:val="22"/>
          <w:lang w:val="sk-SK" w:bidi="sk-SK"/>
        </w:rPr>
        <w:t xml:space="preserve"> </w:t>
      </w:r>
      <w:r w:rsidR="00587D4A">
        <w:rPr>
          <w:sz w:val="22"/>
          <w:szCs w:val="22"/>
          <w:lang w:val="sk-SK" w:bidi="sk-SK"/>
        </w:rPr>
        <w:t>Liečivo</w:t>
      </w:r>
      <w:r w:rsidR="00155833" w:rsidRPr="00131AE8">
        <w:rPr>
          <w:sz w:val="22"/>
          <w:szCs w:val="22"/>
          <w:lang w:val="sk-SK" w:bidi="sk-SK"/>
        </w:rPr>
        <w:t xml:space="preserve"> prechádza </w:t>
      </w:r>
      <w:proofErr w:type="spellStart"/>
      <w:r w:rsidR="00155833" w:rsidRPr="00131AE8">
        <w:rPr>
          <w:sz w:val="22"/>
          <w:szCs w:val="22"/>
          <w:lang w:val="sk-SK" w:bidi="sk-SK"/>
        </w:rPr>
        <w:t>hematoencefalickou</w:t>
      </w:r>
      <w:proofErr w:type="spellEnd"/>
      <w:r w:rsidR="00155833" w:rsidRPr="00131AE8">
        <w:rPr>
          <w:sz w:val="22"/>
          <w:szCs w:val="22"/>
          <w:lang w:val="sk-SK" w:bidi="sk-SK"/>
        </w:rPr>
        <w:t xml:space="preserve"> bariérou a placentou.</w:t>
      </w:r>
    </w:p>
    <w:p w14:paraId="37B53038" w14:textId="77777777" w:rsidR="00155833" w:rsidRPr="00131AE8" w:rsidRDefault="00155833" w:rsidP="00527AE8">
      <w:pPr>
        <w:jc w:val="both"/>
        <w:rPr>
          <w:sz w:val="22"/>
          <w:szCs w:val="22"/>
          <w:lang w:val="sk-SK"/>
        </w:rPr>
      </w:pPr>
    </w:p>
    <w:p w14:paraId="3D079FCC" w14:textId="77777777" w:rsidR="00155833" w:rsidRPr="00131AE8" w:rsidRDefault="00155833" w:rsidP="00587D4A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131AE8">
        <w:rPr>
          <w:sz w:val="22"/>
          <w:szCs w:val="22"/>
          <w:u w:val="single"/>
          <w:lang w:val="sk-SK" w:bidi="sk-SK"/>
        </w:rPr>
        <w:t>Biotransformácia</w:t>
      </w:r>
      <w:proofErr w:type="spellEnd"/>
    </w:p>
    <w:p w14:paraId="688A2B93" w14:textId="320EF0F9" w:rsidR="00155833" w:rsidRPr="008251B1" w:rsidRDefault="00155833" w:rsidP="009F57EB">
      <w:pPr>
        <w:rPr>
          <w:sz w:val="22"/>
          <w:szCs w:val="22"/>
          <w:lang w:val="sk-SK"/>
        </w:rPr>
      </w:pPr>
      <w:proofErr w:type="spellStart"/>
      <w:r w:rsidRPr="004F6EA7">
        <w:rPr>
          <w:sz w:val="22"/>
          <w:szCs w:val="22"/>
          <w:lang w:val="sk-SK" w:bidi="sk-SK"/>
        </w:rPr>
        <w:t>Urapidil</w:t>
      </w:r>
      <w:proofErr w:type="spellEnd"/>
      <w:r w:rsidRPr="004F6EA7">
        <w:rPr>
          <w:sz w:val="22"/>
          <w:szCs w:val="22"/>
          <w:lang w:val="sk-SK" w:bidi="sk-SK"/>
        </w:rPr>
        <w:t xml:space="preserve"> sa metabolizuje prevažne v pečeni. Hlavným </w:t>
      </w:r>
      <w:proofErr w:type="spellStart"/>
      <w:r w:rsidRPr="004F6EA7">
        <w:rPr>
          <w:sz w:val="22"/>
          <w:szCs w:val="22"/>
          <w:lang w:val="sk-SK" w:bidi="sk-SK"/>
        </w:rPr>
        <w:t>metabolitom</w:t>
      </w:r>
      <w:proofErr w:type="spellEnd"/>
      <w:r w:rsidRPr="004F6EA7">
        <w:rPr>
          <w:sz w:val="22"/>
          <w:szCs w:val="22"/>
          <w:lang w:val="sk-SK" w:bidi="sk-SK"/>
        </w:rPr>
        <w:t xml:space="preserve"> je </w:t>
      </w:r>
      <w:proofErr w:type="spellStart"/>
      <w:r w:rsidRPr="004F6EA7">
        <w:rPr>
          <w:sz w:val="22"/>
          <w:szCs w:val="22"/>
          <w:lang w:val="sk-SK" w:bidi="sk-SK"/>
        </w:rPr>
        <w:t>urapidil</w:t>
      </w:r>
      <w:proofErr w:type="spellEnd"/>
      <w:r w:rsidRPr="004F6EA7">
        <w:rPr>
          <w:sz w:val="22"/>
          <w:szCs w:val="22"/>
          <w:lang w:val="sk-SK" w:bidi="sk-SK"/>
        </w:rPr>
        <w:t xml:space="preserve"> </w:t>
      </w:r>
      <w:proofErr w:type="spellStart"/>
      <w:r w:rsidRPr="004F6EA7">
        <w:rPr>
          <w:sz w:val="22"/>
          <w:szCs w:val="22"/>
          <w:lang w:val="sk-SK" w:bidi="sk-SK"/>
        </w:rPr>
        <w:t>hydroxylovaný</w:t>
      </w:r>
      <w:proofErr w:type="spellEnd"/>
      <w:r w:rsidRPr="004F6EA7">
        <w:rPr>
          <w:sz w:val="22"/>
          <w:szCs w:val="22"/>
          <w:lang w:val="sk-SK" w:bidi="sk-SK"/>
        </w:rPr>
        <w:t xml:space="preserve"> v polohe 4 </w:t>
      </w:r>
      <w:proofErr w:type="spellStart"/>
      <w:r w:rsidRPr="004F6EA7">
        <w:rPr>
          <w:sz w:val="22"/>
          <w:szCs w:val="22"/>
          <w:lang w:val="sk-SK" w:bidi="sk-SK"/>
        </w:rPr>
        <w:t>fenylového</w:t>
      </w:r>
      <w:proofErr w:type="spellEnd"/>
      <w:r w:rsidRPr="004F6EA7">
        <w:rPr>
          <w:sz w:val="22"/>
          <w:szCs w:val="22"/>
          <w:lang w:val="sk-SK" w:bidi="sk-SK"/>
        </w:rPr>
        <w:t xml:space="preserve"> jadra, ktorý nemá výraznú </w:t>
      </w:r>
      <w:proofErr w:type="spellStart"/>
      <w:r w:rsidRPr="004F6EA7">
        <w:rPr>
          <w:sz w:val="22"/>
          <w:szCs w:val="22"/>
          <w:lang w:val="sk-SK" w:bidi="sk-SK"/>
        </w:rPr>
        <w:t>antihypertenznú</w:t>
      </w:r>
      <w:proofErr w:type="spellEnd"/>
      <w:r w:rsidRPr="004F6EA7">
        <w:rPr>
          <w:sz w:val="22"/>
          <w:szCs w:val="22"/>
          <w:lang w:val="sk-SK" w:bidi="sk-SK"/>
        </w:rPr>
        <w:t xml:space="preserve"> aktivitu. </w:t>
      </w:r>
      <w:proofErr w:type="spellStart"/>
      <w:r w:rsidRPr="004F6EA7">
        <w:rPr>
          <w:sz w:val="22"/>
          <w:szCs w:val="22"/>
          <w:lang w:val="sk-SK" w:bidi="sk-SK"/>
        </w:rPr>
        <w:t>Metabolit</w:t>
      </w:r>
      <w:proofErr w:type="spellEnd"/>
      <w:r w:rsidRPr="004F6EA7">
        <w:rPr>
          <w:sz w:val="22"/>
          <w:szCs w:val="22"/>
          <w:lang w:val="sk-SK" w:bidi="sk-SK"/>
        </w:rPr>
        <w:t xml:space="preserve"> O-</w:t>
      </w:r>
      <w:proofErr w:type="spellStart"/>
      <w:r w:rsidRPr="004F6EA7">
        <w:rPr>
          <w:sz w:val="22"/>
          <w:szCs w:val="22"/>
          <w:lang w:val="sk-SK" w:bidi="sk-SK"/>
        </w:rPr>
        <w:t>demetylurapidil</w:t>
      </w:r>
      <w:proofErr w:type="spellEnd"/>
      <w:r w:rsidRPr="004F6EA7">
        <w:rPr>
          <w:sz w:val="22"/>
          <w:szCs w:val="22"/>
          <w:lang w:val="sk-SK" w:bidi="sk-SK"/>
        </w:rPr>
        <w:t xml:space="preserve"> má zhruba rovnakú biologickú</w:t>
      </w:r>
      <w:r w:rsidRPr="008251B1">
        <w:rPr>
          <w:sz w:val="22"/>
          <w:szCs w:val="22"/>
          <w:lang w:val="sk-SK" w:bidi="sk-SK"/>
        </w:rPr>
        <w:t xml:space="preserve"> aktivitu ako </w:t>
      </w:r>
      <w:proofErr w:type="spellStart"/>
      <w:r w:rsidRPr="008251B1">
        <w:rPr>
          <w:sz w:val="22"/>
          <w:szCs w:val="22"/>
          <w:lang w:val="sk-SK" w:bidi="sk-SK"/>
        </w:rPr>
        <w:t>urapidil</w:t>
      </w:r>
      <w:proofErr w:type="spellEnd"/>
      <w:r w:rsidRPr="008251B1">
        <w:rPr>
          <w:sz w:val="22"/>
          <w:szCs w:val="22"/>
          <w:lang w:val="sk-SK" w:bidi="sk-SK"/>
        </w:rPr>
        <w:t>, ale vyskytuje sa len v</w:t>
      </w:r>
      <w:r w:rsidR="00587D4A">
        <w:rPr>
          <w:sz w:val="22"/>
          <w:szCs w:val="22"/>
          <w:lang w:val="sk-SK" w:bidi="sk-SK"/>
        </w:rPr>
        <w:t xml:space="preserve"> </w:t>
      </w:r>
      <w:r w:rsidRPr="008251B1">
        <w:rPr>
          <w:sz w:val="22"/>
          <w:szCs w:val="22"/>
          <w:lang w:val="sk-SK" w:bidi="sk-SK"/>
        </w:rPr>
        <w:t>malých množstvách.</w:t>
      </w:r>
    </w:p>
    <w:p w14:paraId="17B697C6" w14:textId="77777777" w:rsidR="00155833" w:rsidRPr="009440B1" w:rsidRDefault="00155833" w:rsidP="00587D4A">
      <w:pPr>
        <w:jc w:val="both"/>
        <w:rPr>
          <w:sz w:val="22"/>
          <w:szCs w:val="22"/>
          <w:lang w:val="sk-SK"/>
        </w:rPr>
      </w:pPr>
    </w:p>
    <w:p w14:paraId="52E93396" w14:textId="77777777" w:rsidR="00155833" w:rsidRPr="00587D4A" w:rsidRDefault="00155833" w:rsidP="00587D4A">
      <w:pPr>
        <w:jc w:val="both"/>
        <w:rPr>
          <w:sz w:val="22"/>
          <w:szCs w:val="22"/>
          <w:u w:val="single"/>
          <w:lang w:val="sk-SK"/>
        </w:rPr>
      </w:pPr>
      <w:r w:rsidRPr="00587D4A">
        <w:rPr>
          <w:sz w:val="22"/>
          <w:szCs w:val="22"/>
          <w:u w:val="single"/>
          <w:lang w:val="sk-SK" w:bidi="sk-SK"/>
        </w:rPr>
        <w:t>Eliminácia</w:t>
      </w:r>
    </w:p>
    <w:p w14:paraId="576CE538" w14:textId="51A91C1A" w:rsidR="00155833" w:rsidRPr="00587D4A" w:rsidRDefault="00587D4A" w:rsidP="009F57EB">
      <w:pPr>
        <w:rPr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>Približne 50-70 </w:t>
      </w:r>
      <w:r w:rsidRPr="00587D4A">
        <w:rPr>
          <w:sz w:val="22"/>
          <w:szCs w:val="22"/>
          <w:lang w:val="sk-SK" w:bidi="sk-SK"/>
        </w:rPr>
        <w:t>% eliminácie</w:t>
      </w:r>
      <w:r>
        <w:rPr>
          <w:sz w:val="22"/>
          <w:szCs w:val="22"/>
          <w:lang w:val="sk-SK" w:bidi="sk-SK"/>
        </w:rPr>
        <w:t xml:space="preserve"> </w:t>
      </w:r>
      <w:proofErr w:type="spellStart"/>
      <w:r w:rsidR="00155833" w:rsidRPr="00587D4A">
        <w:rPr>
          <w:sz w:val="22"/>
          <w:szCs w:val="22"/>
          <w:lang w:val="sk-SK" w:bidi="sk-SK"/>
        </w:rPr>
        <w:t>urapidilu</w:t>
      </w:r>
      <w:proofErr w:type="spellEnd"/>
      <w:r w:rsidR="00155833" w:rsidRPr="00587D4A">
        <w:rPr>
          <w:sz w:val="22"/>
          <w:szCs w:val="22"/>
          <w:lang w:val="sk-SK" w:bidi="sk-SK"/>
        </w:rPr>
        <w:t xml:space="preserve"> a jeho </w:t>
      </w:r>
      <w:proofErr w:type="spellStart"/>
      <w:r w:rsidR="00155833" w:rsidRPr="00587D4A">
        <w:rPr>
          <w:sz w:val="22"/>
          <w:szCs w:val="22"/>
          <w:lang w:val="sk-SK" w:bidi="sk-SK"/>
        </w:rPr>
        <w:t>metabolitov</w:t>
      </w:r>
      <w:proofErr w:type="spellEnd"/>
      <w:r w:rsidR="00155833" w:rsidRPr="00587D4A">
        <w:rPr>
          <w:sz w:val="22"/>
          <w:szCs w:val="22"/>
          <w:lang w:val="sk-SK" w:bidi="sk-SK"/>
        </w:rPr>
        <w:t xml:space="preserve"> </w:t>
      </w:r>
      <w:r>
        <w:rPr>
          <w:sz w:val="22"/>
          <w:szCs w:val="22"/>
          <w:lang w:val="sk-SK" w:bidi="sk-SK"/>
        </w:rPr>
        <w:t xml:space="preserve">sa </w:t>
      </w:r>
      <w:r w:rsidR="00155833" w:rsidRPr="00587D4A">
        <w:rPr>
          <w:sz w:val="22"/>
          <w:szCs w:val="22"/>
          <w:lang w:val="sk-SK" w:bidi="sk-SK"/>
        </w:rPr>
        <w:t xml:space="preserve">u ľudí uskutočňuje obličkami, z toho asi 15 % podanej dávky je farmakologicky aktívny </w:t>
      </w:r>
      <w:proofErr w:type="spellStart"/>
      <w:r w:rsidR="00155833" w:rsidRPr="00587D4A">
        <w:rPr>
          <w:sz w:val="22"/>
          <w:szCs w:val="22"/>
          <w:lang w:val="sk-SK" w:bidi="sk-SK"/>
        </w:rPr>
        <w:t>urapidil</w:t>
      </w:r>
      <w:proofErr w:type="spellEnd"/>
      <w:r w:rsidR="00155833" w:rsidRPr="00587D4A">
        <w:rPr>
          <w:sz w:val="22"/>
          <w:szCs w:val="22"/>
          <w:lang w:val="sk-SK" w:bidi="sk-SK"/>
        </w:rPr>
        <w:t>; zvyšok sa vylučuje stolicou. Polčas eliminácie je približne 4,7 (3,3 – 7,6) hodiny.</w:t>
      </w:r>
    </w:p>
    <w:p w14:paraId="07A28C7C" w14:textId="77777777" w:rsidR="00155833" w:rsidRPr="00587D4A" w:rsidRDefault="00155833" w:rsidP="00587D4A">
      <w:pPr>
        <w:jc w:val="both"/>
        <w:rPr>
          <w:sz w:val="22"/>
          <w:szCs w:val="22"/>
          <w:lang w:val="sk-SK"/>
        </w:rPr>
      </w:pPr>
    </w:p>
    <w:p w14:paraId="01F41D2F" w14:textId="77777777" w:rsidR="00155833" w:rsidRPr="00587D4A" w:rsidRDefault="00155833" w:rsidP="00587D4A">
      <w:pPr>
        <w:jc w:val="both"/>
        <w:rPr>
          <w:sz w:val="22"/>
          <w:szCs w:val="22"/>
          <w:u w:val="single"/>
          <w:lang w:val="sk-SK"/>
        </w:rPr>
      </w:pPr>
      <w:r w:rsidRPr="00587D4A">
        <w:rPr>
          <w:sz w:val="22"/>
          <w:szCs w:val="22"/>
          <w:u w:val="single"/>
          <w:lang w:val="sk-SK" w:bidi="sk-SK"/>
        </w:rPr>
        <w:t>O</w:t>
      </w:r>
      <w:r w:rsidRPr="0052622C">
        <w:rPr>
          <w:sz w:val="22"/>
          <w:szCs w:val="22"/>
          <w:u w:val="single"/>
          <w:lang w:val="sk-SK" w:bidi="sk-SK"/>
        </w:rPr>
        <w:t>sobitné</w:t>
      </w:r>
      <w:r w:rsidRPr="00587D4A">
        <w:rPr>
          <w:sz w:val="22"/>
          <w:szCs w:val="22"/>
          <w:u w:val="single"/>
          <w:lang w:val="sk-SK" w:bidi="sk-SK"/>
        </w:rPr>
        <w:t xml:space="preserve"> populácie</w:t>
      </w:r>
    </w:p>
    <w:p w14:paraId="5CC42D23" w14:textId="0DD864AF" w:rsidR="006C66CE" w:rsidRPr="00587D4A" w:rsidRDefault="00155833" w:rsidP="009F57EB">
      <w:pPr>
        <w:pStyle w:val="Default"/>
        <w:rPr>
          <w:sz w:val="22"/>
          <w:szCs w:val="22"/>
          <w:lang w:bidi="sk-SK"/>
        </w:rPr>
      </w:pPr>
      <w:r w:rsidRPr="00587D4A">
        <w:rPr>
          <w:sz w:val="22"/>
          <w:szCs w:val="22"/>
          <w:lang w:bidi="sk-SK"/>
        </w:rPr>
        <w:t xml:space="preserve">V prípade pokročilej pečeňovej a/alebo obličkovej nedostatočnosti, ako aj u starších pacientov sú distribučný objem a </w:t>
      </w:r>
      <w:proofErr w:type="spellStart"/>
      <w:r w:rsidRPr="00587D4A">
        <w:rPr>
          <w:sz w:val="22"/>
          <w:szCs w:val="22"/>
          <w:lang w:bidi="sk-SK"/>
        </w:rPr>
        <w:t>klírens</w:t>
      </w:r>
      <w:proofErr w:type="spellEnd"/>
      <w:r w:rsidRPr="00587D4A">
        <w:rPr>
          <w:sz w:val="22"/>
          <w:szCs w:val="22"/>
          <w:lang w:bidi="sk-SK"/>
        </w:rPr>
        <w:t xml:space="preserve"> </w:t>
      </w:r>
      <w:proofErr w:type="spellStart"/>
      <w:r w:rsidRPr="00587D4A">
        <w:rPr>
          <w:sz w:val="22"/>
          <w:szCs w:val="22"/>
          <w:lang w:bidi="sk-SK"/>
        </w:rPr>
        <w:t>urapidilu</w:t>
      </w:r>
      <w:proofErr w:type="spellEnd"/>
      <w:r w:rsidRPr="00587D4A">
        <w:rPr>
          <w:sz w:val="22"/>
          <w:szCs w:val="22"/>
          <w:lang w:bidi="sk-SK"/>
        </w:rPr>
        <w:t xml:space="preserve"> znížené a polčas eliminácie predĺžený.</w:t>
      </w:r>
    </w:p>
    <w:p w14:paraId="419B3F97" w14:textId="77777777" w:rsidR="00483042" w:rsidRPr="00587D4A" w:rsidRDefault="00483042" w:rsidP="00587D4A">
      <w:pPr>
        <w:pStyle w:val="Default"/>
        <w:jc w:val="both"/>
        <w:rPr>
          <w:sz w:val="22"/>
          <w:szCs w:val="22"/>
        </w:rPr>
      </w:pPr>
    </w:p>
    <w:p w14:paraId="64E38A07" w14:textId="791EFFA2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 xml:space="preserve">5.3. </w:t>
      </w:r>
      <w:r w:rsidR="0052622C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Predklinické údaje o bezpečnosti</w:t>
      </w:r>
    </w:p>
    <w:p w14:paraId="1897363D" w14:textId="77777777" w:rsidR="00131AE8" w:rsidRDefault="00131AE8" w:rsidP="00131AE8">
      <w:pPr>
        <w:pStyle w:val="Default"/>
        <w:jc w:val="both"/>
        <w:rPr>
          <w:sz w:val="22"/>
          <w:szCs w:val="22"/>
          <w:u w:val="single"/>
          <w:lang w:bidi="sk-SK"/>
        </w:rPr>
      </w:pPr>
    </w:p>
    <w:p w14:paraId="08332C80" w14:textId="77777777" w:rsidR="00C56A24" w:rsidRPr="009F57EB" w:rsidRDefault="00C56A24" w:rsidP="00131AE8">
      <w:pPr>
        <w:pStyle w:val="Default"/>
        <w:jc w:val="both"/>
        <w:rPr>
          <w:sz w:val="22"/>
          <w:szCs w:val="22"/>
          <w:u w:val="single"/>
        </w:rPr>
      </w:pPr>
      <w:r w:rsidRPr="009F57EB">
        <w:rPr>
          <w:sz w:val="22"/>
          <w:szCs w:val="22"/>
          <w:u w:val="single"/>
          <w:lang w:bidi="sk-SK"/>
        </w:rPr>
        <w:t xml:space="preserve">Akútna toxicita </w:t>
      </w:r>
    </w:p>
    <w:p w14:paraId="2E3EEAF1" w14:textId="6353EF0C" w:rsidR="00C56A24" w:rsidRPr="009F57EB" w:rsidRDefault="0052622C" w:rsidP="009F57EB">
      <w:pPr>
        <w:pStyle w:val="Default"/>
        <w:rPr>
          <w:sz w:val="22"/>
          <w:szCs w:val="22"/>
        </w:rPr>
      </w:pPr>
      <w:r w:rsidRPr="009F57EB">
        <w:rPr>
          <w:bCs/>
          <w:spacing w:val="-4"/>
          <w:sz w:val="22"/>
          <w:szCs w:val="22"/>
        </w:rPr>
        <w:t>Štúdie</w:t>
      </w:r>
      <w:r w:rsidR="00C56A24" w:rsidRPr="009F57EB">
        <w:rPr>
          <w:sz w:val="22"/>
          <w:szCs w:val="22"/>
          <w:lang w:bidi="sk-SK"/>
        </w:rPr>
        <w:t xml:space="preserve"> akútnej toxicity </w:t>
      </w:r>
      <w:proofErr w:type="spellStart"/>
      <w:r w:rsidR="008E22D2" w:rsidRPr="009F57EB">
        <w:rPr>
          <w:bCs/>
          <w:spacing w:val="-4"/>
          <w:sz w:val="22"/>
          <w:szCs w:val="22"/>
        </w:rPr>
        <w:t>urapidílium</w:t>
      </w:r>
      <w:proofErr w:type="spellEnd"/>
      <w:r w:rsidR="00D37A27">
        <w:rPr>
          <w:bCs/>
          <w:spacing w:val="-4"/>
          <w:sz w:val="22"/>
          <w:szCs w:val="22"/>
        </w:rPr>
        <w:t>-</w:t>
      </w:r>
      <w:r w:rsidR="008E22D2" w:rsidRPr="009F57EB">
        <w:rPr>
          <w:bCs/>
          <w:spacing w:val="-4"/>
          <w:sz w:val="22"/>
          <w:szCs w:val="22"/>
        </w:rPr>
        <w:t>chloridu</w:t>
      </w:r>
      <w:r w:rsidR="00C56A24" w:rsidRPr="009F57EB">
        <w:rPr>
          <w:sz w:val="22"/>
          <w:szCs w:val="22"/>
          <w:lang w:bidi="sk-SK"/>
        </w:rPr>
        <w:t xml:space="preserve"> sa vykonali na myšiach a potkanoch. Hodnoty LD</w:t>
      </w:r>
      <w:r w:rsidR="00C56A24" w:rsidRPr="009F57EB">
        <w:rPr>
          <w:sz w:val="22"/>
          <w:szCs w:val="22"/>
          <w:vertAlign w:val="subscript"/>
          <w:lang w:bidi="sk-SK"/>
        </w:rPr>
        <w:t>50</w:t>
      </w:r>
      <w:r w:rsidR="00C56A24" w:rsidRPr="009F57EB">
        <w:rPr>
          <w:sz w:val="22"/>
          <w:szCs w:val="22"/>
          <w:lang w:bidi="sk-SK"/>
        </w:rPr>
        <w:t xml:space="preserve"> (</w:t>
      </w:r>
      <w:r w:rsidR="009033AB" w:rsidRPr="001F680E">
        <w:rPr>
          <w:sz w:val="22"/>
          <w:szCs w:val="22"/>
          <w:lang w:bidi="sk-SK"/>
        </w:rPr>
        <w:t>vzťahuj</w:t>
      </w:r>
      <w:r w:rsidR="008E22D2" w:rsidRPr="001F680E">
        <w:rPr>
          <w:sz w:val="22"/>
          <w:szCs w:val="22"/>
          <w:lang w:bidi="sk-SK"/>
        </w:rPr>
        <w:t>úce</w:t>
      </w:r>
      <w:r w:rsidR="00974094" w:rsidRPr="001F680E">
        <w:rPr>
          <w:sz w:val="22"/>
          <w:szCs w:val="22"/>
          <w:lang w:bidi="sk-SK"/>
        </w:rPr>
        <w:t xml:space="preserve"> sa</w:t>
      </w:r>
      <w:r w:rsidR="00C56A24" w:rsidRPr="009F57EB">
        <w:rPr>
          <w:sz w:val="22"/>
          <w:szCs w:val="22"/>
          <w:lang w:bidi="sk-SK"/>
        </w:rPr>
        <w:t xml:space="preserve"> </w:t>
      </w:r>
      <w:r w:rsidR="008E22D2" w:rsidRPr="001F680E">
        <w:rPr>
          <w:sz w:val="22"/>
          <w:szCs w:val="22"/>
          <w:lang w:bidi="sk-SK"/>
        </w:rPr>
        <w:t>na</w:t>
      </w:r>
      <w:r w:rsidR="00C56A24" w:rsidRPr="009F57EB">
        <w:rPr>
          <w:sz w:val="22"/>
          <w:szCs w:val="22"/>
          <w:lang w:bidi="sk-SK"/>
        </w:rPr>
        <w:t xml:space="preserve"> báz</w:t>
      </w:r>
      <w:r w:rsidR="008E22D2" w:rsidRPr="001F680E">
        <w:rPr>
          <w:sz w:val="22"/>
          <w:szCs w:val="22"/>
          <w:lang w:bidi="sk-SK"/>
        </w:rPr>
        <w:t>u</w:t>
      </w:r>
      <w:r w:rsidR="00C56A24" w:rsidRPr="009F57EB">
        <w:rPr>
          <w:sz w:val="22"/>
          <w:szCs w:val="22"/>
          <w:lang w:bidi="sk-SK"/>
        </w:rPr>
        <w:t xml:space="preserve"> </w:t>
      </w:r>
      <w:proofErr w:type="spellStart"/>
      <w:r w:rsidR="00C56A24" w:rsidRPr="009F57EB">
        <w:rPr>
          <w:sz w:val="22"/>
          <w:szCs w:val="22"/>
          <w:lang w:bidi="sk-SK"/>
        </w:rPr>
        <w:t>urapidilu</w:t>
      </w:r>
      <w:proofErr w:type="spellEnd"/>
      <w:r w:rsidR="00C56A24" w:rsidRPr="009F57EB">
        <w:rPr>
          <w:sz w:val="22"/>
          <w:szCs w:val="22"/>
          <w:lang w:bidi="sk-SK"/>
        </w:rPr>
        <w:t xml:space="preserve">) sa pohybovali medzi 508 a 750 mg/kg telesnej hmotnosti po perorálnom podaní a medzi 140 a 260 mg/kg telesnej hmotnosti po intravenóznom podaní. </w:t>
      </w:r>
    </w:p>
    <w:p w14:paraId="3EC7DB1F" w14:textId="26068F4E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Toxicita bola pozorovaná prevažne vo forme </w:t>
      </w:r>
      <w:proofErr w:type="spellStart"/>
      <w:r w:rsidRPr="009F57EB">
        <w:rPr>
          <w:sz w:val="22"/>
          <w:szCs w:val="22"/>
          <w:lang w:bidi="sk-SK"/>
        </w:rPr>
        <w:t>sedácie</w:t>
      </w:r>
      <w:proofErr w:type="spellEnd"/>
      <w:r w:rsidRPr="009F57EB">
        <w:rPr>
          <w:sz w:val="22"/>
          <w:szCs w:val="22"/>
          <w:lang w:bidi="sk-SK"/>
        </w:rPr>
        <w:t xml:space="preserve">, </w:t>
      </w:r>
      <w:proofErr w:type="spellStart"/>
      <w:r w:rsidRPr="009F57EB">
        <w:rPr>
          <w:sz w:val="22"/>
          <w:szCs w:val="22"/>
          <w:lang w:bidi="sk-SK"/>
        </w:rPr>
        <w:t>ptózy</w:t>
      </w:r>
      <w:proofErr w:type="spellEnd"/>
      <w:r w:rsidRPr="009F57EB">
        <w:rPr>
          <w:sz w:val="22"/>
          <w:szCs w:val="22"/>
          <w:lang w:bidi="sk-SK"/>
        </w:rPr>
        <w:t xml:space="preserve">, zníženia </w:t>
      </w:r>
      <w:proofErr w:type="spellStart"/>
      <w:r w:rsidRPr="009F57EB">
        <w:rPr>
          <w:sz w:val="22"/>
          <w:szCs w:val="22"/>
          <w:lang w:bidi="sk-SK"/>
        </w:rPr>
        <w:t>motility</w:t>
      </w:r>
      <w:proofErr w:type="spellEnd"/>
      <w:r w:rsidRPr="009F57EB">
        <w:rPr>
          <w:sz w:val="22"/>
          <w:szCs w:val="22"/>
          <w:lang w:bidi="sk-SK"/>
        </w:rPr>
        <w:t xml:space="preserve">, straty obranného reflexu a hypotermie, </w:t>
      </w:r>
      <w:r w:rsidR="00315166">
        <w:rPr>
          <w:sz w:val="22"/>
          <w:szCs w:val="22"/>
          <w:lang w:bidi="sk-SK"/>
        </w:rPr>
        <w:t>dýchavičnosti</w:t>
      </w:r>
      <w:r w:rsidRPr="009F57EB">
        <w:rPr>
          <w:sz w:val="22"/>
          <w:szCs w:val="22"/>
          <w:lang w:bidi="sk-SK"/>
        </w:rPr>
        <w:t xml:space="preserve">, </w:t>
      </w:r>
      <w:proofErr w:type="spellStart"/>
      <w:r w:rsidRPr="009F57EB">
        <w:rPr>
          <w:sz w:val="22"/>
          <w:szCs w:val="22"/>
          <w:lang w:bidi="sk-SK"/>
        </w:rPr>
        <w:t>cyanózy</w:t>
      </w:r>
      <w:proofErr w:type="spellEnd"/>
      <w:r w:rsidRPr="009F57EB">
        <w:rPr>
          <w:sz w:val="22"/>
          <w:szCs w:val="22"/>
          <w:lang w:bidi="sk-SK"/>
        </w:rPr>
        <w:t xml:space="preserve">, </w:t>
      </w:r>
      <w:proofErr w:type="spellStart"/>
      <w:r w:rsidRPr="009F57EB">
        <w:rPr>
          <w:sz w:val="22"/>
          <w:szCs w:val="22"/>
          <w:lang w:bidi="sk-SK"/>
        </w:rPr>
        <w:t>tremoru</w:t>
      </w:r>
      <w:proofErr w:type="spellEnd"/>
      <w:r w:rsidRPr="009F57EB">
        <w:rPr>
          <w:sz w:val="22"/>
          <w:szCs w:val="22"/>
          <w:lang w:bidi="sk-SK"/>
        </w:rPr>
        <w:t xml:space="preserve"> a kŕčov s následnou smrťou. </w:t>
      </w:r>
    </w:p>
    <w:p w14:paraId="142DF740" w14:textId="77777777" w:rsidR="00C56A24" w:rsidRPr="009F57EB" w:rsidRDefault="00C56A24" w:rsidP="008251B1">
      <w:pPr>
        <w:pStyle w:val="Default"/>
        <w:jc w:val="both"/>
        <w:rPr>
          <w:sz w:val="22"/>
          <w:szCs w:val="22"/>
        </w:rPr>
      </w:pPr>
    </w:p>
    <w:p w14:paraId="42731490" w14:textId="77777777" w:rsidR="00C56A24" w:rsidRPr="009F57EB" w:rsidRDefault="00C56A24" w:rsidP="009440B1">
      <w:pPr>
        <w:pStyle w:val="Default"/>
        <w:jc w:val="both"/>
        <w:rPr>
          <w:sz w:val="22"/>
          <w:szCs w:val="22"/>
          <w:u w:val="single"/>
        </w:rPr>
      </w:pPr>
      <w:r w:rsidRPr="009F57EB">
        <w:rPr>
          <w:sz w:val="22"/>
          <w:szCs w:val="22"/>
          <w:u w:val="single"/>
          <w:lang w:bidi="sk-SK"/>
        </w:rPr>
        <w:t>Chronická toxicita/</w:t>
      </w:r>
      <w:proofErr w:type="spellStart"/>
      <w:r w:rsidRPr="009F57EB">
        <w:rPr>
          <w:sz w:val="22"/>
          <w:szCs w:val="22"/>
          <w:u w:val="single"/>
          <w:lang w:bidi="sk-SK"/>
        </w:rPr>
        <w:t>subchronická</w:t>
      </w:r>
      <w:proofErr w:type="spellEnd"/>
      <w:r w:rsidRPr="009F57EB">
        <w:rPr>
          <w:sz w:val="22"/>
          <w:szCs w:val="22"/>
          <w:u w:val="single"/>
          <w:lang w:bidi="sk-SK"/>
        </w:rPr>
        <w:t xml:space="preserve"> toxicita </w:t>
      </w:r>
    </w:p>
    <w:p w14:paraId="53E8A8A2" w14:textId="77777777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Štúdie chronickej toxicity boli vykonané na potkanoch po perorálnom podaní v krmive počas 6 a 12 mesiacov v dávkach až do 250 mg/kg telesnej hmotnosti/deň. Boli pozorované </w:t>
      </w:r>
      <w:proofErr w:type="spellStart"/>
      <w:r w:rsidRPr="009F57EB">
        <w:rPr>
          <w:sz w:val="22"/>
          <w:szCs w:val="22"/>
          <w:lang w:bidi="sk-SK"/>
        </w:rPr>
        <w:t>sedácia</w:t>
      </w:r>
      <w:proofErr w:type="spellEnd"/>
      <w:r w:rsidRPr="009F57EB">
        <w:rPr>
          <w:sz w:val="22"/>
          <w:szCs w:val="22"/>
          <w:lang w:bidi="sk-SK"/>
        </w:rPr>
        <w:t xml:space="preserve">, </w:t>
      </w:r>
      <w:proofErr w:type="spellStart"/>
      <w:r w:rsidRPr="009F57EB">
        <w:rPr>
          <w:sz w:val="22"/>
          <w:szCs w:val="22"/>
          <w:lang w:bidi="sk-SK"/>
        </w:rPr>
        <w:t>ptóza</w:t>
      </w:r>
      <w:proofErr w:type="spellEnd"/>
      <w:r w:rsidRPr="009F57EB">
        <w:rPr>
          <w:sz w:val="22"/>
          <w:szCs w:val="22"/>
          <w:lang w:bidi="sk-SK"/>
        </w:rPr>
        <w:t xml:space="preserve">, znížený nárast telesnej hmotnosti, predĺženie </w:t>
      </w:r>
      <w:proofErr w:type="spellStart"/>
      <w:r w:rsidRPr="009F57EB">
        <w:rPr>
          <w:sz w:val="22"/>
          <w:szCs w:val="22"/>
          <w:lang w:bidi="sk-SK"/>
        </w:rPr>
        <w:t>estrálneho</w:t>
      </w:r>
      <w:proofErr w:type="spellEnd"/>
      <w:r w:rsidRPr="009F57EB">
        <w:rPr>
          <w:sz w:val="22"/>
          <w:szCs w:val="22"/>
          <w:lang w:bidi="sk-SK"/>
        </w:rPr>
        <w:t xml:space="preserve"> cyklu a znížená hmotnosť maternice. </w:t>
      </w:r>
    </w:p>
    <w:p w14:paraId="1F9A4444" w14:textId="77777777" w:rsidR="00C56A24" w:rsidRPr="009F57EB" w:rsidRDefault="00C56A24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Chronická toxicita bola skúmaná na psoch v štúdiách počas 6 a 12 mesiacov v dávkach až do 64 mg/kg telesnej hmotnosti/deň. Dávky od 30 mg/kg telesnej hmotnosti/deň spôsobili </w:t>
      </w:r>
      <w:proofErr w:type="spellStart"/>
      <w:r w:rsidRPr="009F57EB">
        <w:rPr>
          <w:sz w:val="22"/>
          <w:szCs w:val="22"/>
          <w:lang w:bidi="sk-SK"/>
        </w:rPr>
        <w:t>sedáciu</w:t>
      </w:r>
      <w:proofErr w:type="spellEnd"/>
      <w:r w:rsidRPr="009F57EB">
        <w:rPr>
          <w:sz w:val="22"/>
          <w:szCs w:val="22"/>
          <w:lang w:bidi="sk-SK"/>
        </w:rPr>
        <w:t xml:space="preserve">, </w:t>
      </w:r>
      <w:proofErr w:type="spellStart"/>
      <w:r w:rsidRPr="009F57EB">
        <w:rPr>
          <w:sz w:val="22"/>
          <w:szCs w:val="22"/>
          <w:lang w:bidi="sk-SK"/>
        </w:rPr>
        <w:t>hypersaliváciu</w:t>
      </w:r>
      <w:proofErr w:type="spellEnd"/>
      <w:r w:rsidRPr="009F57EB">
        <w:rPr>
          <w:sz w:val="22"/>
          <w:szCs w:val="22"/>
          <w:lang w:bidi="sk-SK"/>
        </w:rPr>
        <w:t xml:space="preserve"> a </w:t>
      </w:r>
      <w:proofErr w:type="spellStart"/>
      <w:r w:rsidRPr="009F57EB">
        <w:rPr>
          <w:sz w:val="22"/>
          <w:szCs w:val="22"/>
          <w:lang w:bidi="sk-SK"/>
        </w:rPr>
        <w:t>tremor</w:t>
      </w:r>
      <w:proofErr w:type="spellEnd"/>
      <w:r w:rsidRPr="009F57EB">
        <w:rPr>
          <w:sz w:val="22"/>
          <w:szCs w:val="22"/>
          <w:lang w:bidi="sk-SK"/>
        </w:rPr>
        <w:t xml:space="preserve">. U psov neboli pozorované žiadne klinické ani </w:t>
      </w:r>
      <w:proofErr w:type="spellStart"/>
      <w:r w:rsidRPr="009F57EB">
        <w:rPr>
          <w:sz w:val="22"/>
          <w:szCs w:val="22"/>
          <w:lang w:bidi="sk-SK"/>
        </w:rPr>
        <w:t>histopatologické</w:t>
      </w:r>
      <w:proofErr w:type="spellEnd"/>
      <w:r w:rsidRPr="009F57EB">
        <w:rPr>
          <w:sz w:val="22"/>
          <w:szCs w:val="22"/>
          <w:lang w:bidi="sk-SK"/>
        </w:rPr>
        <w:t xml:space="preserve"> zmeny. </w:t>
      </w:r>
    </w:p>
    <w:p w14:paraId="4C30649C" w14:textId="77777777" w:rsidR="00C56A24" w:rsidRPr="009F57EB" w:rsidRDefault="00C56A24">
      <w:pPr>
        <w:pStyle w:val="Default"/>
        <w:jc w:val="both"/>
        <w:rPr>
          <w:sz w:val="22"/>
          <w:szCs w:val="22"/>
        </w:rPr>
      </w:pPr>
    </w:p>
    <w:p w14:paraId="779099BF" w14:textId="77777777" w:rsidR="00C56A24" w:rsidRPr="009F57EB" w:rsidRDefault="00C56A24">
      <w:pPr>
        <w:pStyle w:val="Default"/>
        <w:jc w:val="both"/>
        <w:rPr>
          <w:sz w:val="22"/>
          <w:szCs w:val="22"/>
          <w:u w:val="single"/>
        </w:rPr>
      </w:pPr>
      <w:r w:rsidRPr="009F57EB">
        <w:rPr>
          <w:sz w:val="22"/>
          <w:szCs w:val="22"/>
          <w:u w:val="single"/>
          <w:lang w:bidi="sk-SK"/>
        </w:rPr>
        <w:t xml:space="preserve">Mutagénny a karcinogénny potenciál </w:t>
      </w:r>
    </w:p>
    <w:p w14:paraId="016735DE" w14:textId="64B4650C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V </w:t>
      </w:r>
      <w:r w:rsidR="00315166">
        <w:rPr>
          <w:sz w:val="22"/>
          <w:szCs w:val="22"/>
          <w:lang w:bidi="sk-SK"/>
        </w:rPr>
        <w:t>štúdiách</w:t>
      </w:r>
      <w:r w:rsidRPr="009F57EB">
        <w:rPr>
          <w:sz w:val="22"/>
          <w:szCs w:val="22"/>
          <w:lang w:bidi="sk-SK"/>
        </w:rPr>
        <w:t xml:space="preserve"> na baktériách (</w:t>
      </w:r>
      <w:proofErr w:type="spellStart"/>
      <w:r w:rsidRPr="009F57EB">
        <w:rPr>
          <w:sz w:val="22"/>
          <w:szCs w:val="22"/>
          <w:lang w:bidi="sk-SK"/>
        </w:rPr>
        <w:t>Amesov</w:t>
      </w:r>
      <w:proofErr w:type="spellEnd"/>
      <w:r w:rsidRPr="009F57EB">
        <w:rPr>
          <w:sz w:val="22"/>
          <w:szCs w:val="22"/>
          <w:lang w:bidi="sk-SK"/>
        </w:rPr>
        <w:t xml:space="preserve"> test, </w:t>
      </w:r>
      <w:proofErr w:type="spellStart"/>
      <w:r w:rsidRPr="009F57EB">
        <w:rPr>
          <w:sz w:val="22"/>
          <w:szCs w:val="22"/>
          <w:lang w:bidi="sk-SK"/>
        </w:rPr>
        <w:t>host-mediated</w:t>
      </w:r>
      <w:proofErr w:type="spellEnd"/>
      <w:r w:rsidRPr="009F57EB">
        <w:rPr>
          <w:sz w:val="22"/>
          <w:szCs w:val="22"/>
          <w:lang w:bidi="sk-SK"/>
        </w:rPr>
        <w:t xml:space="preserve"> </w:t>
      </w:r>
      <w:proofErr w:type="spellStart"/>
      <w:r w:rsidRPr="009F57EB">
        <w:rPr>
          <w:sz w:val="22"/>
          <w:szCs w:val="22"/>
          <w:lang w:bidi="sk-SK"/>
        </w:rPr>
        <w:t>assay</w:t>
      </w:r>
      <w:proofErr w:type="spellEnd"/>
      <w:r w:rsidRPr="009F57EB">
        <w:rPr>
          <w:sz w:val="22"/>
          <w:szCs w:val="22"/>
          <w:lang w:bidi="sk-SK"/>
        </w:rPr>
        <w:t xml:space="preserve">), výskumoch na ľudských </w:t>
      </w:r>
      <w:proofErr w:type="spellStart"/>
      <w:r w:rsidRPr="009F57EB">
        <w:rPr>
          <w:sz w:val="22"/>
          <w:szCs w:val="22"/>
          <w:lang w:bidi="sk-SK"/>
        </w:rPr>
        <w:t>lymfocytoch</w:t>
      </w:r>
      <w:proofErr w:type="spellEnd"/>
      <w:r w:rsidRPr="009F57EB">
        <w:rPr>
          <w:sz w:val="22"/>
          <w:szCs w:val="22"/>
          <w:lang w:bidi="sk-SK"/>
        </w:rPr>
        <w:t xml:space="preserve"> a v kostnej dreni pri </w:t>
      </w:r>
      <w:proofErr w:type="spellStart"/>
      <w:r w:rsidRPr="009F57EB">
        <w:rPr>
          <w:sz w:val="22"/>
          <w:szCs w:val="22"/>
          <w:lang w:bidi="sk-SK"/>
        </w:rPr>
        <w:t>metafázovom</w:t>
      </w:r>
      <w:proofErr w:type="spellEnd"/>
      <w:r w:rsidRPr="009F57EB">
        <w:rPr>
          <w:sz w:val="22"/>
          <w:szCs w:val="22"/>
          <w:lang w:bidi="sk-SK"/>
        </w:rPr>
        <w:t xml:space="preserve"> teste na myšiach </w:t>
      </w:r>
      <w:proofErr w:type="spellStart"/>
      <w:r w:rsidRPr="009F57EB">
        <w:rPr>
          <w:sz w:val="22"/>
          <w:szCs w:val="22"/>
          <w:lang w:bidi="sk-SK"/>
        </w:rPr>
        <w:t>urapidil</w:t>
      </w:r>
      <w:proofErr w:type="spellEnd"/>
      <w:r w:rsidRPr="009F57EB">
        <w:rPr>
          <w:sz w:val="22"/>
          <w:szCs w:val="22"/>
          <w:lang w:bidi="sk-SK"/>
        </w:rPr>
        <w:t xml:space="preserve"> nepreukázal žiadne mutagénne vlastnosti. Test na opravy DNA na potkaních </w:t>
      </w:r>
      <w:proofErr w:type="spellStart"/>
      <w:r w:rsidRPr="009F57EB">
        <w:rPr>
          <w:sz w:val="22"/>
          <w:szCs w:val="22"/>
          <w:lang w:bidi="sk-SK"/>
        </w:rPr>
        <w:t>hepatocytoch</w:t>
      </w:r>
      <w:proofErr w:type="spellEnd"/>
      <w:r w:rsidRPr="009F57EB">
        <w:rPr>
          <w:sz w:val="22"/>
          <w:szCs w:val="22"/>
          <w:lang w:bidi="sk-SK"/>
        </w:rPr>
        <w:t xml:space="preserve"> bol negatívny. </w:t>
      </w:r>
    </w:p>
    <w:p w14:paraId="6F8A3454" w14:textId="77777777" w:rsidR="007A34BD" w:rsidRPr="009F57EB" w:rsidRDefault="007A34BD" w:rsidP="009F57EB">
      <w:pPr>
        <w:pStyle w:val="Default"/>
        <w:rPr>
          <w:sz w:val="22"/>
          <w:szCs w:val="22"/>
        </w:rPr>
      </w:pPr>
    </w:p>
    <w:p w14:paraId="24065A94" w14:textId="2EF64E23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Počas viac ako 18 a 24 mesiacov trvajúcich štúdiách karcinogenity </w:t>
      </w:r>
      <w:r w:rsidR="00315166">
        <w:rPr>
          <w:sz w:val="22"/>
          <w:szCs w:val="22"/>
          <w:lang w:bidi="sk-SK"/>
        </w:rPr>
        <w:t>na</w:t>
      </w:r>
      <w:r w:rsidRPr="009F57EB">
        <w:rPr>
          <w:sz w:val="22"/>
          <w:szCs w:val="22"/>
          <w:lang w:bidi="sk-SK"/>
        </w:rPr>
        <w:t xml:space="preserve"> myš</w:t>
      </w:r>
      <w:r w:rsidR="00315166">
        <w:rPr>
          <w:sz w:val="22"/>
          <w:szCs w:val="22"/>
          <w:lang w:bidi="sk-SK"/>
        </w:rPr>
        <w:t>iach</w:t>
      </w:r>
      <w:r w:rsidRPr="009F57EB">
        <w:rPr>
          <w:sz w:val="22"/>
          <w:szCs w:val="22"/>
          <w:lang w:bidi="sk-SK"/>
        </w:rPr>
        <w:t xml:space="preserve"> a potkano</w:t>
      </w:r>
      <w:r w:rsidR="00315166">
        <w:rPr>
          <w:sz w:val="22"/>
          <w:szCs w:val="22"/>
          <w:lang w:bidi="sk-SK"/>
        </w:rPr>
        <w:t>ch</w:t>
      </w:r>
      <w:r w:rsidRPr="009F57EB">
        <w:rPr>
          <w:sz w:val="22"/>
          <w:szCs w:val="22"/>
          <w:lang w:bidi="sk-SK"/>
        </w:rPr>
        <w:t xml:space="preserve"> nebol </w:t>
      </w:r>
      <w:r w:rsidR="00315166">
        <w:rPr>
          <w:sz w:val="22"/>
          <w:szCs w:val="22"/>
          <w:lang w:bidi="sk-SK"/>
        </w:rPr>
        <w:t xml:space="preserve">preukázaný </w:t>
      </w:r>
      <w:r w:rsidRPr="009F57EB">
        <w:rPr>
          <w:sz w:val="22"/>
          <w:szCs w:val="22"/>
          <w:lang w:bidi="sk-SK"/>
        </w:rPr>
        <w:t>karcinogénn</w:t>
      </w:r>
      <w:r w:rsidR="00315166">
        <w:rPr>
          <w:sz w:val="22"/>
          <w:szCs w:val="22"/>
          <w:lang w:bidi="sk-SK"/>
        </w:rPr>
        <w:t>y</w:t>
      </w:r>
      <w:r w:rsidRPr="009F57EB">
        <w:rPr>
          <w:sz w:val="22"/>
          <w:szCs w:val="22"/>
          <w:lang w:bidi="sk-SK"/>
        </w:rPr>
        <w:t xml:space="preserve"> potenciál s významom pre človeka. V osobitných štúdiách na potkanoch a myšiach bolo preukázané, že </w:t>
      </w:r>
      <w:proofErr w:type="spellStart"/>
      <w:r w:rsidRPr="009F57EB">
        <w:rPr>
          <w:sz w:val="22"/>
          <w:szCs w:val="22"/>
          <w:lang w:bidi="sk-SK"/>
        </w:rPr>
        <w:t>urapidil</w:t>
      </w:r>
      <w:proofErr w:type="spellEnd"/>
      <w:r w:rsidRPr="009F57EB">
        <w:rPr>
          <w:sz w:val="22"/>
          <w:szCs w:val="22"/>
          <w:lang w:bidi="sk-SK"/>
        </w:rPr>
        <w:t xml:space="preserve"> zvyšuje hladinu </w:t>
      </w:r>
      <w:proofErr w:type="spellStart"/>
      <w:r w:rsidRPr="009F57EB">
        <w:rPr>
          <w:sz w:val="22"/>
          <w:szCs w:val="22"/>
          <w:lang w:bidi="sk-SK"/>
        </w:rPr>
        <w:t>prolaktínu</w:t>
      </w:r>
      <w:proofErr w:type="spellEnd"/>
      <w:r w:rsidRPr="009F57EB">
        <w:rPr>
          <w:sz w:val="22"/>
          <w:szCs w:val="22"/>
          <w:lang w:bidi="sk-SK"/>
        </w:rPr>
        <w:t xml:space="preserve">. U hlodavcov zvýšená hladina </w:t>
      </w:r>
      <w:proofErr w:type="spellStart"/>
      <w:r w:rsidRPr="009F57EB">
        <w:rPr>
          <w:sz w:val="22"/>
          <w:szCs w:val="22"/>
          <w:lang w:bidi="sk-SK"/>
        </w:rPr>
        <w:t>prolaktínu</w:t>
      </w:r>
      <w:proofErr w:type="spellEnd"/>
      <w:r w:rsidRPr="009F57EB">
        <w:rPr>
          <w:sz w:val="22"/>
          <w:szCs w:val="22"/>
          <w:lang w:bidi="sk-SK"/>
        </w:rPr>
        <w:t xml:space="preserve"> stimuluje rast prsného tkaniva. Z</w:t>
      </w:r>
      <w:r w:rsidR="00841F48" w:rsidRPr="009F57EB">
        <w:rPr>
          <w:sz w:val="22"/>
          <w:szCs w:val="22"/>
          <w:lang w:bidi="sk-SK"/>
        </w:rPr>
        <w:t> </w:t>
      </w:r>
      <w:r w:rsidRPr="009F57EB">
        <w:rPr>
          <w:sz w:val="22"/>
          <w:szCs w:val="22"/>
          <w:lang w:bidi="sk-SK"/>
        </w:rPr>
        <w:t xml:space="preserve">hľadiska známeho mechanizmu účinku sa tento </w:t>
      </w:r>
      <w:r w:rsidR="00315166">
        <w:rPr>
          <w:sz w:val="22"/>
          <w:szCs w:val="22"/>
          <w:lang w:bidi="sk-SK"/>
        </w:rPr>
        <w:t>účinok</w:t>
      </w:r>
      <w:r w:rsidRPr="009F57EB">
        <w:rPr>
          <w:sz w:val="22"/>
          <w:szCs w:val="22"/>
          <w:lang w:bidi="sk-SK"/>
        </w:rPr>
        <w:t xml:space="preserve"> neočakáva u ľudí po podaní terapeutických dávok a nebol pozorovaný ani v klinických skúšaniach. </w:t>
      </w:r>
    </w:p>
    <w:p w14:paraId="22CD998A" w14:textId="77777777" w:rsidR="00C56A24" w:rsidRPr="009F57EB" w:rsidRDefault="00C56A24" w:rsidP="009F57EB">
      <w:pPr>
        <w:pStyle w:val="Default"/>
        <w:rPr>
          <w:sz w:val="22"/>
          <w:szCs w:val="22"/>
        </w:rPr>
      </w:pPr>
    </w:p>
    <w:p w14:paraId="65E46692" w14:textId="18BD7154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u w:val="single"/>
          <w:lang w:val="sk-SK"/>
        </w:rPr>
      </w:pPr>
      <w:r w:rsidRPr="00131AE8">
        <w:rPr>
          <w:sz w:val="22"/>
          <w:szCs w:val="22"/>
          <w:u w:val="single"/>
          <w:lang w:val="sk-SK" w:bidi="sk-SK"/>
        </w:rPr>
        <w:t>Reprodukčná a vývojová toxicita</w:t>
      </w:r>
    </w:p>
    <w:p w14:paraId="063FE834" w14:textId="2A4D4A0F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Štúdie reprodukčnej toxicity na potkanoch, myšiach a králikoch neodhalili žiadny dôkaz o</w:t>
      </w:r>
      <w:r w:rsidR="00841F48" w:rsidRPr="00131AE8">
        <w:rPr>
          <w:sz w:val="22"/>
          <w:szCs w:val="22"/>
          <w:lang w:val="sk-SK" w:bidi="sk-SK"/>
        </w:rPr>
        <w:t> </w:t>
      </w:r>
      <w:proofErr w:type="spellStart"/>
      <w:r w:rsidRPr="00131AE8">
        <w:rPr>
          <w:sz w:val="22"/>
          <w:szCs w:val="22"/>
          <w:lang w:val="sk-SK" w:bidi="sk-SK"/>
        </w:rPr>
        <w:t>teratogénnom</w:t>
      </w:r>
      <w:proofErr w:type="spellEnd"/>
      <w:r w:rsidRPr="00131AE8">
        <w:rPr>
          <w:sz w:val="22"/>
          <w:szCs w:val="22"/>
          <w:lang w:val="sk-SK" w:bidi="sk-SK"/>
        </w:rPr>
        <w:t xml:space="preserve"> pôsobení </w:t>
      </w:r>
      <w:proofErr w:type="spellStart"/>
      <w:r w:rsidRPr="00131AE8">
        <w:rPr>
          <w:sz w:val="22"/>
          <w:szCs w:val="22"/>
          <w:lang w:val="sk-SK" w:bidi="sk-SK"/>
        </w:rPr>
        <w:t>urapidilu</w:t>
      </w:r>
      <w:proofErr w:type="spellEnd"/>
      <w:r w:rsidRPr="00131AE8">
        <w:rPr>
          <w:sz w:val="22"/>
          <w:szCs w:val="22"/>
          <w:lang w:val="sk-SK" w:bidi="sk-SK"/>
        </w:rPr>
        <w:t xml:space="preserve">. Štúdie chronickej a reprodukčnej toxicity </w:t>
      </w:r>
      <w:proofErr w:type="spellStart"/>
      <w:r w:rsidRPr="00131AE8">
        <w:rPr>
          <w:sz w:val="22"/>
          <w:szCs w:val="22"/>
          <w:lang w:val="sk-SK" w:bidi="sk-SK"/>
        </w:rPr>
        <w:t>urapidilu</w:t>
      </w:r>
      <w:proofErr w:type="spellEnd"/>
      <w:r w:rsidRPr="00131AE8">
        <w:rPr>
          <w:sz w:val="22"/>
          <w:szCs w:val="22"/>
          <w:lang w:val="sk-SK" w:bidi="sk-SK"/>
        </w:rPr>
        <w:t xml:space="preserve"> na potkanoch a</w:t>
      </w:r>
      <w:r w:rsidR="00841F48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 xml:space="preserve">myšiach preukázali vplyv na plodnosť samcov, ako aj </w:t>
      </w:r>
      <w:proofErr w:type="spellStart"/>
      <w:r w:rsidRPr="00131AE8">
        <w:rPr>
          <w:sz w:val="22"/>
          <w:szCs w:val="22"/>
          <w:lang w:val="sk-SK" w:bidi="sk-SK"/>
        </w:rPr>
        <w:t>histopatologické</w:t>
      </w:r>
      <w:proofErr w:type="spellEnd"/>
      <w:r w:rsidRPr="00131AE8">
        <w:rPr>
          <w:sz w:val="22"/>
          <w:szCs w:val="22"/>
          <w:lang w:val="sk-SK" w:bidi="sk-SK"/>
        </w:rPr>
        <w:t xml:space="preserve"> nálezy na samičích reprodukčných orgánoch.</w:t>
      </w:r>
    </w:p>
    <w:p w14:paraId="290F48D5" w14:textId="62280FCD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Predĺženie </w:t>
      </w:r>
      <w:proofErr w:type="spellStart"/>
      <w:r w:rsidRPr="00131AE8">
        <w:rPr>
          <w:sz w:val="22"/>
          <w:szCs w:val="22"/>
          <w:lang w:val="sk-SK" w:bidi="sk-SK"/>
        </w:rPr>
        <w:t>estrálneho</w:t>
      </w:r>
      <w:proofErr w:type="spellEnd"/>
      <w:r w:rsidRPr="00131AE8">
        <w:rPr>
          <w:sz w:val="22"/>
          <w:szCs w:val="22"/>
          <w:lang w:val="sk-SK" w:bidi="sk-SK"/>
        </w:rPr>
        <w:t xml:space="preserve"> cyklu alebo jeho absencia, pozorované u samíc potkanov, ako aj znížená hmotnosť maternice sú spôsobené </w:t>
      </w:r>
      <w:proofErr w:type="spellStart"/>
      <w:r w:rsidRPr="00131AE8">
        <w:rPr>
          <w:sz w:val="22"/>
          <w:szCs w:val="22"/>
          <w:lang w:val="sk-SK" w:bidi="sk-SK"/>
        </w:rPr>
        <w:t>urapidilom</w:t>
      </w:r>
      <w:proofErr w:type="spellEnd"/>
      <w:r w:rsidRPr="00131AE8">
        <w:rPr>
          <w:sz w:val="22"/>
          <w:szCs w:val="22"/>
          <w:lang w:val="sk-SK" w:bidi="sk-SK"/>
        </w:rPr>
        <w:t xml:space="preserve"> vyvolanými zvýšenými hladinami </w:t>
      </w:r>
      <w:proofErr w:type="spellStart"/>
      <w:r w:rsidRPr="00131AE8">
        <w:rPr>
          <w:sz w:val="22"/>
          <w:szCs w:val="22"/>
          <w:lang w:val="sk-SK" w:bidi="sk-SK"/>
        </w:rPr>
        <w:t>prolaktínu</w:t>
      </w:r>
      <w:proofErr w:type="spellEnd"/>
      <w:r w:rsidRPr="00131AE8">
        <w:rPr>
          <w:sz w:val="22"/>
          <w:szCs w:val="22"/>
          <w:lang w:val="sk-SK" w:bidi="sk-SK"/>
        </w:rPr>
        <w:t xml:space="preserve"> a po skončení liečby boli reverzibilné. Plodnosť samíc nebola narušená. Vzhľadom na</w:t>
      </w:r>
      <w:r w:rsidR="00AA501F">
        <w:rPr>
          <w:sz w:val="22"/>
          <w:szCs w:val="22"/>
          <w:lang w:val="sk-SK" w:bidi="sk-SK"/>
        </w:rPr>
        <w:t xml:space="preserve"> </w:t>
      </w:r>
      <w:r w:rsidRPr="00131AE8">
        <w:rPr>
          <w:sz w:val="22"/>
          <w:szCs w:val="22"/>
          <w:lang w:val="sk-SK" w:bidi="sk-SK"/>
        </w:rPr>
        <w:t>medzidruhové rozdiely nie je známe, či tieto zistenia majú význam pre človeka. Dlhodobé klinické štúdie preukázali, že u</w:t>
      </w:r>
      <w:r w:rsidR="00AA501F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žien</w:t>
      </w:r>
      <w:r w:rsidR="00AA501F">
        <w:rPr>
          <w:sz w:val="22"/>
          <w:szCs w:val="22"/>
          <w:lang w:val="sk-SK" w:bidi="sk-SK"/>
        </w:rPr>
        <w:t xml:space="preserve"> nebol ovplyvnený </w:t>
      </w:r>
      <w:r w:rsidRPr="00131AE8">
        <w:rPr>
          <w:sz w:val="22"/>
          <w:szCs w:val="22"/>
          <w:lang w:val="sk-SK" w:bidi="sk-SK"/>
        </w:rPr>
        <w:t>systém hypofýzy a pohlavných žliaz.</w:t>
      </w:r>
    </w:p>
    <w:p w14:paraId="4A69E4C0" w14:textId="35F30696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V štúdiách </w:t>
      </w:r>
      <w:proofErr w:type="spellStart"/>
      <w:r w:rsidRPr="00131AE8">
        <w:rPr>
          <w:sz w:val="22"/>
          <w:szCs w:val="22"/>
          <w:lang w:val="sk-SK" w:bidi="sk-SK"/>
        </w:rPr>
        <w:t>embryofetálneho</w:t>
      </w:r>
      <w:proofErr w:type="spellEnd"/>
      <w:r w:rsidRPr="00131AE8">
        <w:rPr>
          <w:sz w:val="22"/>
          <w:szCs w:val="22"/>
          <w:lang w:val="sk-SK" w:bidi="sk-SK"/>
        </w:rPr>
        <w:t xml:space="preserve"> vývoja na králikoch sa zistilo, že v dávkach spôsobujúcich toxicitu pre matku možno pozorovať zvýšenú </w:t>
      </w:r>
      <w:r w:rsidR="004464A4">
        <w:rPr>
          <w:sz w:val="22"/>
          <w:szCs w:val="22"/>
          <w:lang w:val="sk-SK" w:bidi="sk-SK"/>
        </w:rPr>
        <w:t xml:space="preserve">mieru </w:t>
      </w:r>
      <w:r w:rsidRPr="00131AE8">
        <w:rPr>
          <w:sz w:val="22"/>
          <w:szCs w:val="22"/>
          <w:lang w:val="sk-SK" w:bidi="sk-SK"/>
        </w:rPr>
        <w:t>mortalit</w:t>
      </w:r>
      <w:r w:rsidR="004464A4">
        <w:rPr>
          <w:sz w:val="22"/>
          <w:szCs w:val="22"/>
          <w:lang w:val="sk-SK" w:bidi="sk-SK"/>
        </w:rPr>
        <w:t>y</w:t>
      </w:r>
      <w:r w:rsidRPr="00131AE8">
        <w:rPr>
          <w:sz w:val="22"/>
          <w:szCs w:val="22"/>
          <w:lang w:val="sk-SK" w:bidi="sk-SK"/>
        </w:rPr>
        <w:t xml:space="preserve"> plodov.</w:t>
      </w:r>
    </w:p>
    <w:p w14:paraId="5B797DA1" w14:textId="75ECD0D3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Generácia F1 v </w:t>
      </w:r>
      <w:proofErr w:type="spellStart"/>
      <w:r w:rsidRPr="00131AE8">
        <w:rPr>
          <w:sz w:val="22"/>
          <w:szCs w:val="22"/>
          <w:lang w:val="sk-SK" w:bidi="sk-SK"/>
        </w:rPr>
        <w:t>peri</w:t>
      </w:r>
      <w:proofErr w:type="spellEnd"/>
      <w:r w:rsidRPr="00131AE8">
        <w:rPr>
          <w:sz w:val="22"/>
          <w:szCs w:val="22"/>
          <w:lang w:val="sk-SK" w:bidi="sk-SK"/>
        </w:rPr>
        <w:t xml:space="preserve">- a </w:t>
      </w:r>
      <w:proofErr w:type="spellStart"/>
      <w:r w:rsidRPr="00131AE8">
        <w:rPr>
          <w:sz w:val="22"/>
          <w:szCs w:val="22"/>
          <w:lang w:val="sk-SK" w:bidi="sk-SK"/>
        </w:rPr>
        <w:t>postnatálnych</w:t>
      </w:r>
      <w:proofErr w:type="spellEnd"/>
      <w:r w:rsidRPr="00131AE8">
        <w:rPr>
          <w:sz w:val="22"/>
          <w:szCs w:val="22"/>
          <w:lang w:val="sk-SK" w:bidi="sk-SK"/>
        </w:rPr>
        <w:t xml:space="preserve"> štúdiách na potkanoch preukázala zvýšenú mortalitu plodov a</w:t>
      </w:r>
      <w:r w:rsidR="00841F48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zníženú pôrodnú hmotnosť</w:t>
      </w:r>
      <w:r w:rsidR="004464A4">
        <w:rPr>
          <w:sz w:val="22"/>
          <w:szCs w:val="22"/>
          <w:lang w:val="sk-SK" w:bidi="sk-SK"/>
        </w:rPr>
        <w:t xml:space="preserve"> spôsobenú </w:t>
      </w:r>
      <w:proofErr w:type="spellStart"/>
      <w:r w:rsidRPr="00131AE8">
        <w:rPr>
          <w:sz w:val="22"/>
          <w:szCs w:val="22"/>
          <w:lang w:val="sk-SK" w:bidi="sk-SK"/>
        </w:rPr>
        <w:t>urapidil</w:t>
      </w:r>
      <w:r w:rsidR="004464A4">
        <w:rPr>
          <w:sz w:val="22"/>
          <w:szCs w:val="22"/>
          <w:lang w:val="sk-SK" w:bidi="sk-SK"/>
        </w:rPr>
        <w:t>om</w:t>
      </w:r>
      <w:proofErr w:type="spellEnd"/>
      <w:r w:rsidRPr="00131AE8">
        <w:rPr>
          <w:sz w:val="22"/>
          <w:szCs w:val="22"/>
          <w:lang w:val="sk-SK" w:bidi="sk-SK"/>
        </w:rPr>
        <w:t>. Pri generácii F2 nedošlo k žiadnym zisteniam.</w:t>
      </w:r>
    </w:p>
    <w:p w14:paraId="5ED56832" w14:textId="1914299D" w:rsidR="007E4BBA" w:rsidRPr="009F57EB" w:rsidRDefault="007E4BBA" w:rsidP="009F57E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N</w:t>
      </w:r>
      <w:r w:rsidR="004464A4">
        <w:rPr>
          <w:sz w:val="22"/>
          <w:szCs w:val="22"/>
          <w:lang w:val="sk-SK" w:bidi="sk-SK"/>
        </w:rPr>
        <w:t>ie sú dostupné</w:t>
      </w:r>
      <w:r w:rsidRPr="00131AE8">
        <w:rPr>
          <w:sz w:val="22"/>
          <w:szCs w:val="22"/>
          <w:lang w:val="sk-SK" w:bidi="sk-SK"/>
        </w:rPr>
        <w:t xml:space="preserve"> žiadne </w:t>
      </w:r>
      <w:proofErr w:type="spellStart"/>
      <w:r w:rsidRPr="00131AE8">
        <w:rPr>
          <w:sz w:val="22"/>
          <w:szCs w:val="22"/>
          <w:lang w:val="sk-SK" w:bidi="sk-SK"/>
        </w:rPr>
        <w:t>toxikokinetické</w:t>
      </w:r>
      <w:proofErr w:type="spellEnd"/>
      <w:r w:rsidRPr="00131AE8">
        <w:rPr>
          <w:sz w:val="22"/>
          <w:szCs w:val="22"/>
          <w:lang w:val="sk-SK" w:bidi="sk-SK"/>
        </w:rPr>
        <w:t xml:space="preserve"> údaje (</w:t>
      </w:r>
      <w:proofErr w:type="spellStart"/>
      <w:r w:rsidRPr="00131AE8">
        <w:rPr>
          <w:sz w:val="22"/>
          <w:szCs w:val="22"/>
          <w:lang w:val="sk-SK" w:bidi="sk-SK"/>
        </w:rPr>
        <w:t>Cmax</w:t>
      </w:r>
      <w:proofErr w:type="spellEnd"/>
      <w:r w:rsidRPr="00131AE8">
        <w:rPr>
          <w:sz w:val="22"/>
          <w:szCs w:val="22"/>
          <w:lang w:val="sk-SK" w:bidi="sk-SK"/>
        </w:rPr>
        <w:t>, AUC). Bezpečnostné rozpätia vo vzťahu ku klinickej expozícii preto nie je možné odhadnúť.</w:t>
      </w:r>
    </w:p>
    <w:p w14:paraId="697919EC" w14:textId="77777777" w:rsidR="007E4BBA" w:rsidRPr="009F57EB" w:rsidRDefault="007E4BBA">
      <w:pPr>
        <w:widowControl/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14:paraId="7C0874BC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  <w:bookmarkStart w:id="17" w:name="RcpDonneesPharmaceutiques"/>
    </w:p>
    <w:p w14:paraId="79E665A2" w14:textId="4C5B8DB2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 xml:space="preserve">6. </w:t>
      </w:r>
      <w:bookmarkEnd w:id="17"/>
      <w:r w:rsidR="004464A4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FARMACEUTICKÉ INFORMÁCIE</w:t>
      </w:r>
    </w:p>
    <w:p w14:paraId="6B734170" w14:textId="77777777" w:rsidR="00131AE8" w:rsidRDefault="00131AE8" w:rsidP="00131AE8">
      <w:pPr>
        <w:jc w:val="both"/>
        <w:rPr>
          <w:b/>
          <w:sz w:val="22"/>
          <w:szCs w:val="22"/>
          <w:lang w:val="sk-SK" w:bidi="sk-SK"/>
        </w:rPr>
      </w:pPr>
      <w:bookmarkStart w:id="18" w:name="RcpListeExcipients"/>
    </w:p>
    <w:p w14:paraId="16D5F941" w14:textId="6F57C62B" w:rsidR="00175BD3" w:rsidRPr="009F57EB" w:rsidRDefault="00175BD3" w:rsidP="004464A4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 xml:space="preserve">6.1. </w:t>
      </w:r>
      <w:bookmarkEnd w:id="18"/>
      <w:r w:rsidR="004464A4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Zoznam pomocných látok</w:t>
      </w:r>
    </w:p>
    <w:p w14:paraId="29C800C4" w14:textId="77777777" w:rsidR="0092059C" w:rsidRPr="009F57EB" w:rsidRDefault="0092059C" w:rsidP="00131AE8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</w:p>
    <w:p w14:paraId="78D223FC" w14:textId="3D014F51" w:rsidR="001110A5" w:rsidRPr="009F57EB" w:rsidRDefault="007976F6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Obsah kapsuly: </w:t>
      </w:r>
      <w:proofErr w:type="spellStart"/>
      <w:r w:rsidRPr="009F57EB">
        <w:rPr>
          <w:sz w:val="22"/>
          <w:szCs w:val="22"/>
          <w:lang w:bidi="sk-SK"/>
        </w:rPr>
        <w:t>zrnený</w:t>
      </w:r>
      <w:proofErr w:type="spellEnd"/>
      <w:r w:rsidRPr="009F57EB">
        <w:rPr>
          <w:sz w:val="22"/>
          <w:szCs w:val="22"/>
          <w:lang w:bidi="sk-SK"/>
        </w:rPr>
        <w:t xml:space="preserve"> cukor, </w:t>
      </w:r>
      <w:proofErr w:type="spellStart"/>
      <w:r w:rsidRPr="009F57EB">
        <w:rPr>
          <w:sz w:val="22"/>
          <w:szCs w:val="22"/>
          <w:lang w:bidi="sk-SK"/>
        </w:rPr>
        <w:t>hypromelóza</w:t>
      </w:r>
      <w:proofErr w:type="spellEnd"/>
      <w:r w:rsidRPr="009F57EB">
        <w:rPr>
          <w:sz w:val="22"/>
          <w:szCs w:val="22"/>
          <w:lang w:bidi="sk-SK"/>
        </w:rPr>
        <w:t xml:space="preserve">, kyselina </w:t>
      </w:r>
      <w:proofErr w:type="spellStart"/>
      <w:r w:rsidRPr="009F57EB">
        <w:rPr>
          <w:sz w:val="22"/>
          <w:szCs w:val="22"/>
          <w:lang w:bidi="sk-SK"/>
        </w:rPr>
        <w:t>fumarová</w:t>
      </w:r>
      <w:proofErr w:type="spellEnd"/>
      <w:r w:rsidRPr="009F57EB">
        <w:rPr>
          <w:sz w:val="22"/>
          <w:szCs w:val="22"/>
          <w:lang w:bidi="sk-SK"/>
        </w:rPr>
        <w:t xml:space="preserve">, mastenec, </w:t>
      </w:r>
      <w:proofErr w:type="spellStart"/>
      <w:r w:rsidRPr="009F57EB">
        <w:rPr>
          <w:sz w:val="22"/>
          <w:szCs w:val="22"/>
          <w:lang w:bidi="sk-SK"/>
        </w:rPr>
        <w:t>ftalát</w:t>
      </w:r>
      <w:proofErr w:type="spellEnd"/>
      <w:r w:rsidRPr="009F57EB">
        <w:rPr>
          <w:sz w:val="22"/>
          <w:szCs w:val="22"/>
          <w:lang w:bidi="sk-SK"/>
        </w:rPr>
        <w:t xml:space="preserve"> </w:t>
      </w:r>
      <w:proofErr w:type="spellStart"/>
      <w:r w:rsidRPr="009F57EB">
        <w:rPr>
          <w:sz w:val="22"/>
          <w:szCs w:val="22"/>
          <w:lang w:bidi="sk-SK"/>
        </w:rPr>
        <w:t>hypromelózy</w:t>
      </w:r>
      <w:proofErr w:type="spellEnd"/>
      <w:r w:rsidRPr="009F57EB">
        <w:rPr>
          <w:sz w:val="22"/>
          <w:szCs w:val="22"/>
          <w:lang w:bidi="sk-SK"/>
        </w:rPr>
        <w:t xml:space="preserve"> (HP 55), </w:t>
      </w:r>
      <w:proofErr w:type="spellStart"/>
      <w:r w:rsidRPr="009F57EB">
        <w:rPr>
          <w:sz w:val="22"/>
          <w:szCs w:val="22"/>
          <w:lang w:bidi="sk-SK"/>
        </w:rPr>
        <w:t>kopolymér</w:t>
      </w:r>
      <w:proofErr w:type="spellEnd"/>
      <w:r w:rsidRPr="009F57EB">
        <w:rPr>
          <w:sz w:val="22"/>
          <w:szCs w:val="22"/>
          <w:lang w:bidi="sk-SK"/>
        </w:rPr>
        <w:t xml:space="preserve"> kyseliny </w:t>
      </w:r>
      <w:proofErr w:type="spellStart"/>
      <w:r w:rsidRPr="009F57EB">
        <w:rPr>
          <w:sz w:val="22"/>
          <w:szCs w:val="22"/>
          <w:lang w:bidi="sk-SK"/>
        </w:rPr>
        <w:t>metakrylovej</w:t>
      </w:r>
      <w:proofErr w:type="spellEnd"/>
      <w:r w:rsidRPr="009F57EB">
        <w:rPr>
          <w:sz w:val="22"/>
          <w:szCs w:val="22"/>
          <w:lang w:bidi="sk-SK"/>
        </w:rPr>
        <w:t xml:space="preserve"> s </w:t>
      </w:r>
      <w:proofErr w:type="spellStart"/>
      <w:r w:rsidRPr="009F57EB">
        <w:rPr>
          <w:sz w:val="22"/>
          <w:szCs w:val="22"/>
          <w:lang w:bidi="sk-SK"/>
        </w:rPr>
        <w:t>metylmetakrylátom</w:t>
      </w:r>
      <w:proofErr w:type="spellEnd"/>
      <w:r w:rsidRPr="009F57EB">
        <w:rPr>
          <w:sz w:val="22"/>
          <w:szCs w:val="22"/>
          <w:lang w:bidi="sk-SK"/>
        </w:rPr>
        <w:t xml:space="preserve"> (1 : 2), </w:t>
      </w:r>
      <w:proofErr w:type="spellStart"/>
      <w:r w:rsidRPr="009F57EB">
        <w:rPr>
          <w:sz w:val="22"/>
          <w:szCs w:val="22"/>
          <w:lang w:bidi="sk-SK"/>
        </w:rPr>
        <w:t>dietyl</w:t>
      </w:r>
      <w:r w:rsidR="00992698">
        <w:rPr>
          <w:sz w:val="22"/>
          <w:szCs w:val="22"/>
          <w:lang w:bidi="sk-SK"/>
        </w:rPr>
        <w:t>-</w:t>
      </w:r>
      <w:r w:rsidRPr="009F57EB">
        <w:rPr>
          <w:sz w:val="22"/>
          <w:szCs w:val="22"/>
          <w:lang w:bidi="sk-SK"/>
        </w:rPr>
        <w:t>ftalát</w:t>
      </w:r>
      <w:proofErr w:type="spellEnd"/>
      <w:r w:rsidRPr="009F57EB">
        <w:rPr>
          <w:sz w:val="22"/>
          <w:szCs w:val="22"/>
          <w:lang w:bidi="sk-SK"/>
        </w:rPr>
        <w:t xml:space="preserve">, </w:t>
      </w:r>
      <w:r w:rsidR="00BE1FB4" w:rsidRPr="009F57EB">
        <w:rPr>
          <w:sz w:val="22"/>
          <w:szCs w:val="22"/>
          <w:lang w:bidi="sk-SK"/>
        </w:rPr>
        <w:t xml:space="preserve">kyselina </w:t>
      </w:r>
      <w:proofErr w:type="spellStart"/>
      <w:r w:rsidR="00BE1FB4" w:rsidRPr="009F57EB">
        <w:rPr>
          <w:sz w:val="22"/>
          <w:szCs w:val="22"/>
          <w:lang w:bidi="sk-SK"/>
        </w:rPr>
        <w:t>stearová</w:t>
      </w:r>
      <w:proofErr w:type="spellEnd"/>
      <w:r w:rsidR="00BE1FB4" w:rsidRPr="009F57EB">
        <w:rPr>
          <w:sz w:val="22"/>
          <w:szCs w:val="22"/>
          <w:lang w:bidi="sk-SK"/>
        </w:rPr>
        <w:t xml:space="preserve"> (50), </w:t>
      </w:r>
      <w:proofErr w:type="spellStart"/>
      <w:r w:rsidRPr="009F57EB">
        <w:rPr>
          <w:sz w:val="22"/>
          <w:szCs w:val="22"/>
          <w:lang w:bidi="sk-SK"/>
        </w:rPr>
        <w:t>etylcelulóza</w:t>
      </w:r>
      <w:proofErr w:type="spellEnd"/>
      <w:r w:rsidRPr="009F57EB">
        <w:rPr>
          <w:sz w:val="22"/>
          <w:szCs w:val="22"/>
          <w:lang w:bidi="sk-SK"/>
        </w:rPr>
        <w:t xml:space="preserve"> (7 kapsúl).</w:t>
      </w:r>
    </w:p>
    <w:p w14:paraId="30BB7103" w14:textId="77777777" w:rsidR="00D4764B" w:rsidRPr="009F57EB" w:rsidRDefault="00D4764B" w:rsidP="004F6EA7">
      <w:pPr>
        <w:pStyle w:val="Default"/>
        <w:jc w:val="both"/>
        <w:rPr>
          <w:sz w:val="22"/>
          <w:szCs w:val="22"/>
          <w:highlight w:val="yellow"/>
        </w:rPr>
      </w:pPr>
    </w:p>
    <w:p w14:paraId="09038DF4" w14:textId="77777777" w:rsidR="00302B78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URAPIDIL SUBSTIPHARM 30 mg </w:t>
      </w:r>
      <w:proofErr w:type="spellStart"/>
      <w:r>
        <w:rPr>
          <w:sz w:val="22"/>
          <w:szCs w:val="22"/>
        </w:rPr>
        <w:t>tvrdé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kapsuly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predĺženým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uvoľňovaním</w:t>
      </w:r>
      <w:proofErr w:type="spellEnd"/>
    </w:p>
    <w:p w14:paraId="21EB3A50" w14:textId="026BF15A" w:rsidR="001110A5" w:rsidRPr="009F57EB" w:rsidRDefault="004464A4" w:rsidP="009F57EB">
      <w:pPr>
        <w:pStyle w:val="Default"/>
        <w:rPr>
          <w:sz w:val="22"/>
          <w:szCs w:val="22"/>
        </w:rPr>
      </w:pPr>
      <w:r>
        <w:rPr>
          <w:sz w:val="22"/>
          <w:szCs w:val="22"/>
          <w:lang w:bidi="sk-SK"/>
        </w:rPr>
        <w:t>Obal</w:t>
      </w:r>
      <w:r w:rsidR="001110A5" w:rsidRPr="009F57EB">
        <w:rPr>
          <w:sz w:val="22"/>
          <w:szCs w:val="22"/>
          <w:lang w:bidi="sk-SK"/>
        </w:rPr>
        <w:t xml:space="preserve"> kapsúl: želatína, oxid </w:t>
      </w:r>
      <w:proofErr w:type="spellStart"/>
      <w:r w:rsidR="001110A5" w:rsidRPr="009F57EB">
        <w:rPr>
          <w:sz w:val="22"/>
          <w:szCs w:val="22"/>
          <w:lang w:bidi="sk-SK"/>
        </w:rPr>
        <w:t>titaničitý</w:t>
      </w:r>
      <w:proofErr w:type="spellEnd"/>
      <w:r w:rsidR="001110A5" w:rsidRPr="009F57EB">
        <w:rPr>
          <w:sz w:val="22"/>
          <w:szCs w:val="22"/>
          <w:lang w:bidi="sk-SK"/>
        </w:rPr>
        <w:t xml:space="preserve"> (E171), </w:t>
      </w:r>
      <w:proofErr w:type="spellStart"/>
      <w:r w:rsidR="001110A5" w:rsidRPr="009F57EB">
        <w:rPr>
          <w:sz w:val="22"/>
          <w:szCs w:val="22"/>
          <w:lang w:bidi="sk-SK"/>
        </w:rPr>
        <w:t>lauryl</w:t>
      </w:r>
      <w:r w:rsidR="00992698">
        <w:rPr>
          <w:sz w:val="22"/>
          <w:szCs w:val="22"/>
          <w:lang w:bidi="sk-SK"/>
        </w:rPr>
        <w:t>síran</w:t>
      </w:r>
      <w:proofErr w:type="spellEnd"/>
      <w:r w:rsidR="001110A5" w:rsidRPr="009F57EB">
        <w:rPr>
          <w:sz w:val="22"/>
          <w:szCs w:val="22"/>
          <w:lang w:bidi="sk-SK"/>
        </w:rPr>
        <w:t xml:space="preserve"> sodný, </w:t>
      </w:r>
      <w:proofErr w:type="spellStart"/>
      <w:r w:rsidR="001110A5" w:rsidRPr="009F57EB">
        <w:rPr>
          <w:sz w:val="22"/>
          <w:szCs w:val="22"/>
          <w:lang w:bidi="sk-SK"/>
        </w:rPr>
        <w:t>erytrozín</w:t>
      </w:r>
      <w:proofErr w:type="spellEnd"/>
      <w:r w:rsidR="001110A5" w:rsidRPr="009F57EB">
        <w:rPr>
          <w:sz w:val="22"/>
          <w:szCs w:val="22"/>
          <w:lang w:bidi="sk-SK"/>
        </w:rPr>
        <w:t xml:space="preserve"> (E 127), </w:t>
      </w:r>
      <w:proofErr w:type="spellStart"/>
      <w:r w:rsidR="001110A5" w:rsidRPr="009F57EB">
        <w:rPr>
          <w:sz w:val="22"/>
          <w:szCs w:val="22"/>
          <w:lang w:bidi="sk-SK"/>
        </w:rPr>
        <w:t>chinolínová</w:t>
      </w:r>
      <w:proofErr w:type="spellEnd"/>
      <w:r w:rsidR="001110A5" w:rsidRPr="009F57EB">
        <w:rPr>
          <w:sz w:val="22"/>
          <w:szCs w:val="22"/>
          <w:lang w:bidi="sk-SK"/>
        </w:rPr>
        <w:t xml:space="preserve"> žlť (E 104).</w:t>
      </w:r>
    </w:p>
    <w:p w14:paraId="3565B7AF" w14:textId="77777777" w:rsidR="001110A5" w:rsidRPr="008B68D3" w:rsidRDefault="001110A5" w:rsidP="009440B1">
      <w:pPr>
        <w:pStyle w:val="Default"/>
        <w:jc w:val="both"/>
        <w:rPr>
          <w:sz w:val="22"/>
          <w:szCs w:val="22"/>
        </w:rPr>
      </w:pPr>
    </w:p>
    <w:p w14:paraId="28938D1C" w14:textId="77777777" w:rsidR="00302B78" w:rsidRPr="00FD360C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 w:rsidRPr="00FD360C">
        <w:rPr>
          <w:sz w:val="22"/>
          <w:szCs w:val="22"/>
        </w:rPr>
        <w:t xml:space="preserve">URAPIDIL SUBSTIPHARM 60 mg </w:t>
      </w:r>
      <w:proofErr w:type="spellStart"/>
      <w:r w:rsidRPr="00FD360C">
        <w:rPr>
          <w:sz w:val="22"/>
          <w:szCs w:val="22"/>
        </w:rPr>
        <w:t>tvrdé</w:t>
      </w:r>
      <w:proofErr w:type="spellEnd"/>
      <w:r w:rsidRPr="00FD360C">
        <w:rPr>
          <w:sz w:val="22"/>
          <w:szCs w:val="22"/>
        </w:rPr>
        <w:t xml:space="preserve"> </w:t>
      </w:r>
      <w:proofErr w:type="spellStart"/>
      <w:r w:rsidRPr="00FD360C">
        <w:rPr>
          <w:sz w:val="22"/>
          <w:szCs w:val="22"/>
        </w:rPr>
        <w:t>kapsuly</w:t>
      </w:r>
      <w:proofErr w:type="spellEnd"/>
      <w:r w:rsidRPr="00FD360C">
        <w:rPr>
          <w:sz w:val="22"/>
          <w:szCs w:val="22"/>
        </w:rPr>
        <w:t xml:space="preserve"> s </w:t>
      </w:r>
      <w:proofErr w:type="spellStart"/>
      <w:r w:rsidRPr="00FD360C">
        <w:rPr>
          <w:sz w:val="22"/>
          <w:szCs w:val="22"/>
        </w:rPr>
        <w:t>predĺženým</w:t>
      </w:r>
      <w:proofErr w:type="spellEnd"/>
      <w:r w:rsidRPr="00FD360C">
        <w:rPr>
          <w:sz w:val="22"/>
          <w:szCs w:val="22"/>
        </w:rPr>
        <w:t xml:space="preserve"> </w:t>
      </w:r>
      <w:proofErr w:type="spellStart"/>
      <w:r w:rsidRPr="00FD360C">
        <w:rPr>
          <w:sz w:val="22"/>
          <w:szCs w:val="22"/>
        </w:rPr>
        <w:t>uvoľňovaním</w:t>
      </w:r>
      <w:proofErr w:type="spellEnd"/>
    </w:p>
    <w:p w14:paraId="1BAA787C" w14:textId="0216B994" w:rsidR="00302B78" w:rsidRPr="009F57EB" w:rsidRDefault="00302B78" w:rsidP="00302B78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9F57EB">
        <w:rPr>
          <w:rFonts w:ascii="Times New Roman" w:hAnsi="Times New Roman" w:cs="Times New Roman"/>
          <w:b w:val="0"/>
          <w:sz w:val="22"/>
          <w:szCs w:val="22"/>
          <w:lang w:bidi="sk-SK"/>
        </w:rPr>
        <w:t>Obal</w:t>
      </w:r>
      <w:r w:rsidRPr="009F57EB">
        <w:rPr>
          <w:rFonts w:ascii="Times New Roman" w:hAnsi="Times New Roman" w:cs="Times New Roman"/>
          <w:sz w:val="22"/>
          <w:szCs w:val="22"/>
          <w:lang w:bidi="sk-SK"/>
        </w:rPr>
        <w:t xml:space="preserve"> </w:t>
      </w: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kapsúl: želatína, oxid </w:t>
      </w:r>
      <w:proofErr w:type="spellStart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titaničitý</w:t>
      </w:r>
      <w:proofErr w:type="spellEnd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(E171), </w:t>
      </w:r>
      <w:r w:rsidR="008B68D3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brilantná</w:t>
      </w: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modrá (E133), </w:t>
      </w:r>
      <w:proofErr w:type="spellStart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azorubín</w:t>
      </w:r>
      <w:proofErr w:type="spellEnd"/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(E122).</w:t>
      </w:r>
    </w:p>
    <w:p w14:paraId="5FD92257" w14:textId="77777777" w:rsidR="00302B78" w:rsidRPr="009F57EB" w:rsidRDefault="00302B78" w:rsidP="009440B1">
      <w:pPr>
        <w:pStyle w:val="Default"/>
        <w:jc w:val="both"/>
        <w:rPr>
          <w:sz w:val="22"/>
          <w:szCs w:val="22"/>
        </w:rPr>
      </w:pPr>
    </w:p>
    <w:p w14:paraId="1A44764A" w14:textId="77D66994" w:rsidR="001110A5" w:rsidRPr="009F57EB" w:rsidRDefault="001110A5" w:rsidP="0099269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6.2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Inkompatibility </w:t>
      </w:r>
    </w:p>
    <w:p w14:paraId="4F7AB3D2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31516F4F" w14:textId="77777777" w:rsidR="001110A5" w:rsidRPr="009F57EB" w:rsidRDefault="001110A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Neaplikovateľné. </w:t>
      </w:r>
    </w:p>
    <w:p w14:paraId="1C27F262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438A546C" w14:textId="779D46FA" w:rsidR="001110A5" w:rsidRPr="009F57EB" w:rsidRDefault="001110A5" w:rsidP="0099269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6.3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Čas použiteľnosti </w:t>
      </w:r>
    </w:p>
    <w:p w14:paraId="2CD57D44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15335EDD" w14:textId="2345C382" w:rsidR="001110A5" w:rsidRPr="009F57EB" w:rsidRDefault="00F809EC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3 roky </w:t>
      </w:r>
    </w:p>
    <w:p w14:paraId="6ECB10DC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7F52BA2F" w14:textId="67B8DA88" w:rsidR="001110A5" w:rsidRPr="009F57EB" w:rsidRDefault="001110A5" w:rsidP="0099269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6.4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Špeciálne upozornenia na uchovávanie </w:t>
      </w:r>
    </w:p>
    <w:p w14:paraId="23BD9D6E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3C4D3E48" w14:textId="466A210D" w:rsidR="001110A5" w:rsidRPr="009F57EB" w:rsidRDefault="001110A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Fľašu uchovávajte uzavretú. </w:t>
      </w:r>
    </w:p>
    <w:p w14:paraId="7A5B2845" w14:textId="3CDA18DE" w:rsidR="00C8538A" w:rsidRPr="009F57EB" w:rsidRDefault="00BC6237">
      <w:pPr>
        <w:tabs>
          <w:tab w:val="left" w:pos="2880"/>
          <w:tab w:val="left" w:pos="3600"/>
        </w:tabs>
        <w:jc w:val="both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>Kapsuly</w:t>
      </w:r>
      <w:r w:rsidR="00C8538A" w:rsidRPr="009F57EB">
        <w:rPr>
          <w:sz w:val="22"/>
          <w:szCs w:val="22"/>
          <w:lang w:val="sk-SK" w:bidi="sk-SK"/>
        </w:rPr>
        <w:t xml:space="preserve"> sa musia použiť do 50 dní od prvého otvorenia fľaše. </w:t>
      </w:r>
    </w:p>
    <w:p w14:paraId="1624D049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1D5745AE" w14:textId="39A47B08" w:rsidR="001110A5" w:rsidRPr="009F57EB" w:rsidRDefault="001110A5" w:rsidP="00992698">
      <w:pPr>
        <w:pStyle w:val="Default"/>
        <w:tabs>
          <w:tab w:val="left" w:pos="567"/>
        </w:tabs>
        <w:rPr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6.5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Druh obalu a obsah balenia </w:t>
      </w:r>
    </w:p>
    <w:p w14:paraId="3818F0CA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2FDA4149" w14:textId="77777777" w:rsidR="00D4764B" w:rsidRPr="009F57EB" w:rsidRDefault="00B313AA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>Fľaša z HDPE s polypropylénovým uzáverom a vysúšadlom.</w:t>
      </w:r>
    </w:p>
    <w:p w14:paraId="6307676F" w14:textId="77777777" w:rsidR="001110A5" w:rsidRPr="009F57EB" w:rsidRDefault="001110A5">
      <w:pPr>
        <w:pStyle w:val="Default"/>
        <w:rPr>
          <w:sz w:val="22"/>
          <w:szCs w:val="22"/>
          <w:highlight w:val="yellow"/>
        </w:rPr>
      </w:pPr>
      <w:r w:rsidRPr="009F57EB">
        <w:rPr>
          <w:sz w:val="22"/>
          <w:szCs w:val="22"/>
          <w:highlight w:val="yellow"/>
          <w:lang w:bidi="sk-SK"/>
        </w:rPr>
        <w:t xml:space="preserve"> </w:t>
      </w:r>
    </w:p>
    <w:p w14:paraId="2E17E5F7" w14:textId="1919B1F5" w:rsidR="001110A5" w:rsidRPr="009F57EB" w:rsidRDefault="0022384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Škatuľa s 30, 50, 60 a 100 tvrdými kapsulami s predĺženým uvoľňovaním. </w:t>
      </w:r>
    </w:p>
    <w:p w14:paraId="65DE09FF" w14:textId="77777777" w:rsidR="00D4764B" w:rsidRPr="009F57EB" w:rsidRDefault="00D4764B">
      <w:pPr>
        <w:pStyle w:val="Default"/>
        <w:rPr>
          <w:sz w:val="22"/>
          <w:szCs w:val="22"/>
        </w:rPr>
      </w:pPr>
    </w:p>
    <w:p w14:paraId="1232709A" w14:textId="77777777" w:rsidR="001110A5" w:rsidRPr="009F57EB" w:rsidRDefault="001110A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Na trh nemusia byť uvedené všetky veľkosti balenia. </w:t>
      </w:r>
    </w:p>
    <w:p w14:paraId="34168C2D" w14:textId="77777777" w:rsidR="00D4764B" w:rsidRPr="009F57EB" w:rsidRDefault="00D4764B">
      <w:pPr>
        <w:pStyle w:val="Default"/>
        <w:rPr>
          <w:sz w:val="22"/>
          <w:szCs w:val="22"/>
        </w:rPr>
      </w:pPr>
    </w:p>
    <w:p w14:paraId="600C7815" w14:textId="7610C3C2" w:rsidR="001110A5" w:rsidRPr="009F57EB" w:rsidRDefault="001110A5" w:rsidP="00992698">
      <w:pPr>
        <w:widowControl/>
        <w:shd w:val="clear" w:color="auto" w:fill="FFFFFF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F57EB">
        <w:rPr>
          <w:b/>
          <w:sz w:val="22"/>
          <w:szCs w:val="22"/>
          <w:lang w:val="sk-SK" w:bidi="sk-SK"/>
        </w:rPr>
        <w:t xml:space="preserve">6.6 </w:t>
      </w:r>
      <w:r w:rsidR="00992698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Špeciálne opatrenia na likvidáciu</w:t>
      </w:r>
    </w:p>
    <w:p w14:paraId="5967A062" w14:textId="77777777" w:rsidR="00D4764B" w:rsidRPr="009F57EB" w:rsidRDefault="00D4764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7780B8DF" w14:textId="15F8CCAC" w:rsidR="001110A5" w:rsidRPr="009F57EB" w:rsidRDefault="00D4764B">
      <w:pPr>
        <w:widowControl/>
        <w:shd w:val="clear" w:color="auto" w:fill="FFFFFF"/>
        <w:rPr>
          <w:color w:val="000000"/>
          <w:sz w:val="22"/>
          <w:szCs w:val="22"/>
          <w:highlight w:val="yellow"/>
          <w:lang w:val="sk-SK" w:eastAsia="fr-FR"/>
        </w:rPr>
      </w:pPr>
      <w:r w:rsidRPr="009F57EB">
        <w:rPr>
          <w:sz w:val="22"/>
          <w:szCs w:val="22"/>
          <w:lang w:val="sk-SK" w:bidi="sk-SK"/>
        </w:rPr>
        <w:t>Žiadne</w:t>
      </w:r>
      <w:r w:rsidR="00BC6237">
        <w:rPr>
          <w:sz w:val="22"/>
          <w:szCs w:val="22"/>
          <w:lang w:val="sk-SK" w:bidi="sk-SK"/>
        </w:rPr>
        <w:t xml:space="preserve"> </w:t>
      </w:r>
      <w:r w:rsidR="00BC6237" w:rsidRPr="009F57EB">
        <w:rPr>
          <w:sz w:val="22"/>
          <w:szCs w:val="22"/>
          <w:lang w:val="sk-SK" w:bidi="sk-SK"/>
        </w:rPr>
        <w:t>zvláštne</w:t>
      </w:r>
      <w:r w:rsidRPr="009F57EB">
        <w:rPr>
          <w:sz w:val="22"/>
          <w:szCs w:val="22"/>
          <w:lang w:val="sk-SK" w:bidi="sk-SK"/>
        </w:rPr>
        <w:t xml:space="preserve"> požiadavky.</w:t>
      </w:r>
    </w:p>
    <w:p w14:paraId="3FA24A51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  <w:bookmarkStart w:id="19" w:name="RcpTitulaireAmm"/>
    </w:p>
    <w:p w14:paraId="5009DD2B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</w:p>
    <w:p w14:paraId="20414B15" w14:textId="04D08E06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7.</w:t>
      </w:r>
      <w:r w:rsidR="00992698">
        <w:rPr>
          <w:b/>
          <w:sz w:val="22"/>
          <w:szCs w:val="22"/>
          <w:lang w:val="sk-SK" w:bidi="sk-SK"/>
        </w:rPr>
        <w:tab/>
      </w:r>
      <w:bookmarkEnd w:id="19"/>
      <w:r w:rsidRPr="009F57EB">
        <w:rPr>
          <w:b/>
          <w:sz w:val="22"/>
          <w:szCs w:val="22"/>
          <w:lang w:val="sk-SK" w:bidi="sk-SK"/>
        </w:rPr>
        <w:t>DRŽITEĽ ROZHODNUTIA O REGISTRÁCII</w:t>
      </w:r>
    </w:p>
    <w:p w14:paraId="257688FF" w14:textId="77777777" w:rsidR="00131AE8" w:rsidRPr="009F57EB" w:rsidRDefault="00131AE8" w:rsidP="009F57EB">
      <w:pPr>
        <w:rPr>
          <w:sz w:val="22"/>
          <w:szCs w:val="22"/>
          <w:lang w:val="sk-SK" w:bidi="sk-SK"/>
        </w:rPr>
      </w:pPr>
      <w:bookmarkStart w:id="20" w:name="RcpPresentation"/>
    </w:p>
    <w:p w14:paraId="53240C44" w14:textId="77777777" w:rsidR="00992698" w:rsidRPr="009F57EB" w:rsidRDefault="00992698" w:rsidP="00992698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SUBSTIPHARM</w:t>
      </w:r>
    </w:p>
    <w:p w14:paraId="28F76160" w14:textId="77777777" w:rsidR="00992698" w:rsidRPr="009F57EB" w:rsidRDefault="00992698" w:rsidP="00992698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 xml:space="preserve">24 </w:t>
      </w:r>
      <w:proofErr w:type="spellStart"/>
      <w:r w:rsidRPr="009F57EB">
        <w:rPr>
          <w:sz w:val="22"/>
          <w:szCs w:val="22"/>
          <w:lang w:val="sk-SK" w:bidi="sk-SK"/>
        </w:rPr>
        <w:t>rue</w:t>
      </w:r>
      <w:proofErr w:type="spellEnd"/>
      <w:r w:rsidRPr="009F57EB">
        <w:rPr>
          <w:sz w:val="22"/>
          <w:szCs w:val="22"/>
          <w:lang w:val="sk-SK" w:bidi="sk-SK"/>
        </w:rPr>
        <w:t xml:space="preserve"> </w:t>
      </w:r>
      <w:proofErr w:type="spellStart"/>
      <w:r w:rsidRPr="009F57EB">
        <w:rPr>
          <w:sz w:val="22"/>
          <w:szCs w:val="22"/>
          <w:lang w:val="sk-SK" w:bidi="sk-SK"/>
        </w:rPr>
        <w:t>Erlanger</w:t>
      </w:r>
      <w:proofErr w:type="spellEnd"/>
    </w:p>
    <w:p w14:paraId="355F5D18" w14:textId="77777777" w:rsidR="00992698" w:rsidRPr="009F57EB" w:rsidRDefault="00992698" w:rsidP="00992698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75016 Paríž</w:t>
      </w:r>
    </w:p>
    <w:p w14:paraId="306DA4AE" w14:textId="2683248F" w:rsidR="00131AE8" w:rsidRPr="009F57EB" w:rsidRDefault="00992698" w:rsidP="009F57EB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Francúzsko</w:t>
      </w:r>
    </w:p>
    <w:p w14:paraId="5664FAB5" w14:textId="77777777" w:rsidR="00992698" w:rsidRPr="009F57EB" w:rsidRDefault="00992698" w:rsidP="009F57EB">
      <w:pPr>
        <w:rPr>
          <w:sz w:val="22"/>
          <w:szCs w:val="22"/>
          <w:lang w:val="sk-SK" w:bidi="sk-SK"/>
        </w:rPr>
      </w:pPr>
    </w:p>
    <w:p w14:paraId="4F727853" w14:textId="77777777" w:rsidR="00131AE8" w:rsidRPr="009F57EB" w:rsidRDefault="00131AE8" w:rsidP="009F57EB">
      <w:pPr>
        <w:rPr>
          <w:sz w:val="22"/>
          <w:szCs w:val="22"/>
          <w:lang w:val="sk-SK" w:bidi="sk-SK"/>
        </w:rPr>
      </w:pPr>
    </w:p>
    <w:p w14:paraId="4B9C5C94" w14:textId="061B896D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8.</w:t>
      </w:r>
      <w:r w:rsidR="00992698">
        <w:rPr>
          <w:b/>
          <w:sz w:val="22"/>
          <w:szCs w:val="22"/>
          <w:lang w:val="sk-SK" w:bidi="sk-SK"/>
        </w:rPr>
        <w:tab/>
      </w:r>
      <w:bookmarkEnd w:id="20"/>
      <w:r w:rsidRPr="009F57EB">
        <w:rPr>
          <w:b/>
          <w:sz w:val="22"/>
          <w:szCs w:val="22"/>
          <w:lang w:val="sk-SK" w:bidi="sk-SK"/>
        </w:rPr>
        <w:t>REGISTRAČNÉ ČÍSLA</w:t>
      </w:r>
    </w:p>
    <w:p w14:paraId="79536626" w14:textId="77777777" w:rsidR="00131AE8" w:rsidRDefault="00131AE8" w:rsidP="00131AE8">
      <w:pPr>
        <w:rPr>
          <w:sz w:val="22"/>
          <w:szCs w:val="22"/>
          <w:lang w:val="sk-SK" w:bidi="sk-SK"/>
        </w:rPr>
      </w:pPr>
    </w:p>
    <w:p w14:paraId="62E3DDEB" w14:textId="3741102F" w:rsidR="00992698" w:rsidRDefault="000767DC" w:rsidP="00131AE8">
      <w:pPr>
        <w:rPr>
          <w:sz w:val="22"/>
          <w:szCs w:val="22"/>
          <w:lang w:val="sk-SK" w:bidi="sk-SK"/>
        </w:rPr>
      </w:pPr>
      <w:r w:rsidRPr="000767DC">
        <w:rPr>
          <w:sz w:val="22"/>
          <w:szCs w:val="22"/>
          <w:lang w:val="sk-SK" w:bidi="sk-SK"/>
        </w:rPr>
        <w:t>URAPIDIL SUBSTIPHARM 30 mg</w:t>
      </w:r>
      <w:r>
        <w:rPr>
          <w:sz w:val="22"/>
          <w:szCs w:val="22"/>
          <w:lang w:val="sk-SK" w:bidi="sk-SK"/>
        </w:rPr>
        <w:t xml:space="preserve">: </w:t>
      </w:r>
      <w:r w:rsidRPr="000767DC">
        <w:rPr>
          <w:sz w:val="22"/>
          <w:szCs w:val="22"/>
          <w:lang w:val="sk-SK" w:bidi="sk-SK"/>
        </w:rPr>
        <w:t>58/0103/20-S</w:t>
      </w:r>
    </w:p>
    <w:p w14:paraId="295DAE97" w14:textId="02EA69FE" w:rsidR="000767DC" w:rsidRDefault="000767DC" w:rsidP="00131AE8">
      <w:pPr>
        <w:rPr>
          <w:sz w:val="22"/>
          <w:szCs w:val="22"/>
          <w:lang w:val="sk-SK" w:bidi="sk-SK"/>
        </w:rPr>
      </w:pPr>
      <w:r>
        <w:rPr>
          <w:sz w:val="22"/>
          <w:szCs w:val="22"/>
          <w:lang w:val="sk-SK" w:bidi="sk-SK"/>
        </w:rPr>
        <w:t>URAPIDIL SUBSTIPHARM 6</w:t>
      </w:r>
      <w:r w:rsidRPr="000767DC">
        <w:rPr>
          <w:sz w:val="22"/>
          <w:szCs w:val="22"/>
          <w:lang w:val="sk-SK" w:bidi="sk-SK"/>
        </w:rPr>
        <w:t>0 mg</w:t>
      </w:r>
      <w:r>
        <w:rPr>
          <w:sz w:val="22"/>
          <w:szCs w:val="22"/>
          <w:lang w:val="sk-SK" w:bidi="sk-SK"/>
        </w:rPr>
        <w:t xml:space="preserve">: </w:t>
      </w:r>
      <w:r w:rsidRPr="000767DC">
        <w:rPr>
          <w:sz w:val="22"/>
          <w:szCs w:val="22"/>
          <w:lang w:val="sk-SK" w:bidi="sk-SK"/>
        </w:rPr>
        <w:t>58/0104/20-S</w:t>
      </w:r>
    </w:p>
    <w:p w14:paraId="09FF9D71" w14:textId="77777777" w:rsidR="000767DC" w:rsidRDefault="000767DC" w:rsidP="00131AE8">
      <w:pPr>
        <w:rPr>
          <w:sz w:val="22"/>
          <w:szCs w:val="22"/>
          <w:lang w:val="sk-SK" w:bidi="sk-SK"/>
        </w:rPr>
      </w:pPr>
    </w:p>
    <w:p w14:paraId="489868F7" w14:textId="6973BDA9" w:rsidR="00175BD3" w:rsidRPr="009F57EB" w:rsidRDefault="00175BD3" w:rsidP="00131AE8">
      <w:pPr>
        <w:rPr>
          <w:sz w:val="22"/>
          <w:szCs w:val="22"/>
          <w:lang w:val="sk-SK"/>
        </w:rPr>
      </w:pPr>
    </w:p>
    <w:p w14:paraId="19FFA559" w14:textId="183FFCE6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bookmarkStart w:id="21" w:name="RcpPremiereAutorisation"/>
      <w:r w:rsidRPr="009F57EB">
        <w:rPr>
          <w:b/>
          <w:sz w:val="22"/>
          <w:szCs w:val="22"/>
          <w:lang w:val="sk-SK" w:bidi="sk-SK"/>
        </w:rPr>
        <w:t>9.</w:t>
      </w:r>
      <w:r w:rsidR="00992698">
        <w:rPr>
          <w:b/>
          <w:sz w:val="22"/>
          <w:szCs w:val="22"/>
          <w:lang w:val="sk-SK" w:bidi="sk-SK"/>
        </w:rPr>
        <w:tab/>
      </w:r>
      <w:bookmarkEnd w:id="21"/>
      <w:r w:rsidRPr="009F57EB">
        <w:rPr>
          <w:b/>
          <w:sz w:val="22"/>
          <w:szCs w:val="22"/>
          <w:lang w:val="sk-SK" w:bidi="sk-SK"/>
        </w:rPr>
        <w:t>DÁTUM PREVEJ REGISTRÁCIE/PREDĹŽENIA REGISTRÁCIE</w:t>
      </w:r>
    </w:p>
    <w:p w14:paraId="4B564FEE" w14:textId="77777777" w:rsidR="00131AE8" w:rsidRDefault="00131AE8" w:rsidP="00131AE8">
      <w:pPr>
        <w:rPr>
          <w:sz w:val="22"/>
          <w:szCs w:val="22"/>
          <w:lang w:val="sk-SK" w:bidi="sk-SK"/>
        </w:rPr>
      </w:pPr>
      <w:bookmarkStart w:id="22" w:name="RcpDateRevision"/>
    </w:p>
    <w:p w14:paraId="7F770418" w14:textId="49CF7D91" w:rsidR="00175BD3" w:rsidRPr="009F57EB" w:rsidRDefault="00175BD3" w:rsidP="00131AE8">
      <w:pPr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Dátum prvej registrácie: </w:t>
      </w:r>
    </w:p>
    <w:p w14:paraId="13E518D6" w14:textId="3810F366" w:rsidR="00175BD3" w:rsidRPr="009F57EB" w:rsidRDefault="00175BD3" w:rsidP="00131AE8">
      <w:pPr>
        <w:rPr>
          <w:i/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lastRenderedPageBreak/>
        <w:t xml:space="preserve">Dátum posledného predĺženia registrácie: </w:t>
      </w:r>
    </w:p>
    <w:p w14:paraId="56F696FE" w14:textId="77777777" w:rsidR="00175BD3" w:rsidRPr="009F57EB" w:rsidRDefault="00175BD3" w:rsidP="004F6EA7">
      <w:pPr>
        <w:rPr>
          <w:iCs/>
          <w:sz w:val="22"/>
          <w:szCs w:val="22"/>
          <w:lang w:val="sk-SK"/>
        </w:rPr>
      </w:pPr>
    </w:p>
    <w:p w14:paraId="022A76D6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</w:p>
    <w:p w14:paraId="4B35803B" w14:textId="78B03646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10.</w:t>
      </w:r>
      <w:r w:rsidR="00992698">
        <w:rPr>
          <w:b/>
          <w:sz w:val="22"/>
          <w:szCs w:val="22"/>
          <w:lang w:val="sk-SK" w:bidi="sk-SK"/>
        </w:rPr>
        <w:tab/>
      </w:r>
      <w:bookmarkEnd w:id="22"/>
      <w:r w:rsidRPr="009F57EB">
        <w:rPr>
          <w:b/>
          <w:sz w:val="22"/>
          <w:szCs w:val="22"/>
          <w:lang w:val="sk-SK" w:bidi="sk-SK"/>
        </w:rPr>
        <w:t>DÁTUM REVÍZIE TEXTU</w:t>
      </w:r>
    </w:p>
    <w:p w14:paraId="0C1107DD" w14:textId="77777777" w:rsidR="00131AE8" w:rsidRDefault="00131AE8" w:rsidP="00131AE8">
      <w:pPr>
        <w:rPr>
          <w:sz w:val="22"/>
          <w:szCs w:val="22"/>
          <w:lang w:val="sk-SK"/>
        </w:rPr>
      </w:pPr>
    </w:p>
    <w:p w14:paraId="43DCB9E9" w14:textId="12DA838F" w:rsidR="00992698" w:rsidRDefault="00992698" w:rsidP="00131AE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302B78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/2020</w:t>
      </w:r>
    </w:p>
    <w:p w14:paraId="05D50600" w14:textId="77777777" w:rsidR="00992698" w:rsidRDefault="00992698" w:rsidP="00131AE8">
      <w:pPr>
        <w:rPr>
          <w:sz w:val="22"/>
          <w:szCs w:val="22"/>
          <w:lang w:val="sk-SK"/>
        </w:rPr>
      </w:pPr>
    </w:p>
    <w:p w14:paraId="5853E61F" w14:textId="77777777" w:rsidR="00992698" w:rsidRPr="009F57EB" w:rsidRDefault="00992698" w:rsidP="00131AE8">
      <w:pPr>
        <w:rPr>
          <w:sz w:val="22"/>
          <w:szCs w:val="22"/>
          <w:lang w:val="sk-SK"/>
        </w:rPr>
      </w:pPr>
    </w:p>
    <w:sectPr w:rsidR="00992698" w:rsidRPr="009F57EB" w:rsidSect="009F57E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3BC71" w14:textId="77777777" w:rsidR="003D4115" w:rsidRDefault="003D4115" w:rsidP="003F32A9">
      <w:r>
        <w:separator/>
      </w:r>
    </w:p>
  </w:endnote>
  <w:endnote w:type="continuationSeparator" w:id="0">
    <w:p w14:paraId="35EB44D4" w14:textId="77777777" w:rsidR="003D4115" w:rsidRDefault="003D4115" w:rsidP="003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332144"/>
      <w:docPartObj>
        <w:docPartGallery w:val="Page Numbers (Bottom of Page)"/>
        <w:docPartUnique/>
      </w:docPartObj>
    </w:sdtPr>
    <w:sdtEndPr/>
    <w:sdtContent>
      <w:p w14:paraId="7BA4F873" w14:textId="04B0D529" w:rsidR="007131FF" w:rsidRDefault="007131FF" w:rsidP="009F57EB">
        <w:pPr>
          <w:pStyle w:val="Pta"/>
          <w:jc w:val="center"/>
        </w:pPr>
        <w:r w:rsidRPr="009F57EB">
          <w:rPr>
            <w:sz w:val="18"/>
            <w:szCs w:val="18"/>
          </w:rPr>
          <w:fldChar w:fldCharType="begin"/>
        </w:r>
        <w:r w:rsidRPr="009F57EB">
          <w:rPr>
            <w:sz w:val="18"/>
            <w:szCs w:val="18"/>
          </w:rPr>
          <w:instrText>PAGE   \* MERGEFORMAT</w:instrText>
        </w:r>
        <w:r w:rsidRPr="009F57EB">
          <w:rPr>
            <w:sz w:val="18"/>
            <w:szCs w:val="18"/>
          </w:rPr>
          <w:fldChar w:fldCharType="separate"/>
        </w:r>
        <w:r w:rsidR="003359FD" w:rsidRPr="003359FD">
          <w:rPr>
            <w:noProof/>
            <w:sz w:val="18"/>
            <w:szCs w:val="18"/>
            <w:lang w:val="sk-SK"/>
          </w:rPr>
          <w:t>8</w:t>
        </w:r>
        <w:r w:rsidRPr="009F57E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7B58C" w14:textId="77777777" w:rsidR="003D4115" w:rsidRDefault="003D4115" w:rsidP="003F32A9">
      <w:r>
        <w:separator/>
      </w:r>
    </w:p>
  </w:footnote>
  <w:footnote w:type="continuationSeparator" w:id="0">
    <w:p w14:paraId="3A211981" w14:textId="77777777" w:rsidR="003D4115" w:rsidRDefault="003D4115" w:rsidP="003F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24AEC" w14:textId="4AC8FADD" w:rsidR="007131FF" w:rsidRPr="00131AE8" w:rsidRDefault="007131FF" w:rsidP="00131AE8">
    <w:pPr>
      <w:widowControl/>
      <w:tabs>
        <w:tab w:val="center" w:pos="4819"/>
        <w:tab w:val="right" w:pos="9638"/>
      </w:tabs>
      <w:rPr>
        <w:rFonts w:eastAsia="Calibri"/>
        <w:sz w:val="18"/>
        <w:szCs w:val="18"/>
        <w:lang w:val="sk-SK" w:eastAsia="en-US"/>
      </w:rPr>
    </w:pPr>
    <w:r w:rsidRPr="00131AE8">
      <w:rPr>
        <w:rFonts w:eastAsia="Calibri"/>
        <w:sz w:val="18"/>
        <w:szCs w:val="18"/>
        <w:lang w:val="sk-SK" w:eastAsia="en-US"/>
      </w:rPr>
      <w:t>Schválený text k rozh</w:t>
    </w:r>
    <w:r>
      <w:rPr>
        <w:rFonts w:eastAsia="Calibri"/>
        <w:sz w:val="18"/>
        <w:szCs w:val="18"/>
        <w:lang w:val="sk-SK" w:eastAsia="en-US"/>
      </w:rPr>
      <w:t xml:space="preserve">odnutiu registrácii, ev. č.: </w:t>
    </w:r>
    <w:r w:rsidRPr="00131AE8">
      <w:rPr>
        <w:rFonts w:eastAsia="Calibri"/>
        <w:sz w:val="18"/>
        <w:szCs w:val="18"/>
        <w:lang w:val="sk-SK" w:eastAsia="en-US"/>
      </w:rPr>
      <w:t>2017/01771-REG</w:t>
    </w:r>
    <w:r>
      <w:rPr>
        <w:rFonts w:eastAsia="Calibri"/>
        <w:sz w:val="18"/>
        <w:szCs w:val="18"/>
        <w:lang w:val="sk-SK" w:eastAsia="en-US"/>
      </w:rPr>
      <w:t xml:space="preserve">, </w:t>
    </w:r>
    <w:r w:rsidRPr="00131AE8">
      <w:rPr>
        <w:rFonts w:eastAsia="Calibri"/>
        <w:sz w:val="18"/>
        <w:szCs w:val="18"/>
        <w:lang w:val="sk-SK" w:eastAsia="en-US"/>
      </w:rPr>
      <w:t>2017/01772-REG</w:t>
    </w:r>
  </w:p>
  <w:p w14:paraId="24018FFA" w14:textId="77777777" w:rsidR="007131FF" w:rsidRDefault="007131F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40540"/>
    <w:multiLevelType w:val="hybridMultilevel"/>
    <w:tmpl w:val="56788A70"/>
    <w:lvl w:ilvl="0" w:tplc="63147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1059"/>
    <w:multiLevelType w:val="hybridMultilevel"/>
    <w:tmpl w:val="B5C4A4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20C"/>
    <w:multiLevelType w:val="hybridMultilevel"/>
    <w:tmpl w:val="071ADC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3E0A"/>
    <w:multiLevelType w:val="hybridMultilevel"/>
    <w:tmpl w:val="4E2678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FA5720"/>
    <w:multiLevelType w:val="hybridMultilevel"/>
    <w:tmpl w:val="7346A2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315CC"/>
    <w:multiLevelType w:val="hybridMultilevel"/>
    <w:tmpl w:val="D7D6ED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D3"/>
    <w:rsid w:val="00026444"/>
    <w:rsid w:val="00035953"/>
    <w:rsid w:val="000408B6"/>
    <w:rsid w:val="000436BB"/>
    <w:rsid w:val="00057038"/>
    <w:rsid w:val="00063150"/>
    <w:rsid w:val="000767DC"/>
    <w:rsid w:val="000E0A9B"/>
    <w:rsid w:val="000E5AFA"/>
    <w:rsid w:val="001110A5"/>
    <w:rsid w:val="00131AE8"/>
    <w:rsid w:val="001409B2"/>
    <w:rsid w:val="00155833"/>
    <w:rsid w:val="00160A70"/>
    <w:rsid w:val="00175BD3"/>
    <w:rsid w:val="001A14DC"/>
    <w:rsid w:val="001C1DEB"/>
    <w:rsid w:val="001F680E"/>
    <w:rsid w:val="00206183"/>
    <w:rsid w:val="0022217B"/>
    <w:rsid w:val="00223845"/>
    <w:rsid w:val="00223E77"/>
    <w:rsid w:val="00237FBD"/>
    <w:rsid w:val="00253F3D"/>
    <w:rsid w:val="00260BA4"/>
    <w:rsid w:val="002665F8"/>
    <w:rsid w:val="0027326F"/>
    <w:rsid w:val="0027670A"/>
    <w:rsid w:val="002837C3"/>
    <w:rsid w:val="002D33AB"/>
    <w:rsid w:val="003017BA"/>
    <w:rsid w:val="00302B78"/>
    <w:rsid w:val="00313639"/>
    <w:rsid w:val="00315166"/>
    <w:rsid w:val="00316786"/>
    <w:rsid w:val="00321F27"/>
    <w:rsid w:val="003359FD"/>
    <w:rsid w:val="003431C1"/>
    <w:rsid w:val="003642FF"/>
    <w:rsid w:val="003706AE"/>
    <w:rsid w:val="00396C5D"/>
    <w:rsid w:val="003A0AAE"/>
    <w:rsid w:val="003D4115"/>
    <w:rsid w:val="003F32A9"/>
    <w:rsid w:val="0042142E"/>
    <w:rsid w:val="0044524A"/>
    <w:rsid w:val="004464A4"/>
    <w:rsid w:val="00483042"/>
    <w:rsid w:val="00492272"/>
    <w:rsid w:val="004A1400"/>
    <w:rsid w:val="004E40B3"/>
    <w:rsid w:val="004F6EA7"/>
    <w:rsid w:val="0052622C"/>
    <w:rsid w:val="00527AE8"/>
    <w:rsid w:val="005348A3"/>
    <w:rsid w:val="00553CF1"/>
    <w:rsid w:val="00555120"/>
    <w:rsid w:val="005772C1"/>
    <w:rsid w:val="00587D4A"/>
    <w:rsid w:val="005A5125"/>
    <w:rsid w:val="005C1580"/>
    <w:rsid w:val="005D1DDB"/>
    <w:rsid w:val="005F7CA7"/>
    <w:rsid w:val="00635C48"/>
    <w:rsid w:val="006561D1"/>
    <w:rsid w:val="00662C7D"/>
    <w:rsid w:val="006935EE"/>
    <w:rsid w:val="006A2B68"/>
    <w:rsid w:val="006C66CE"/>
    <w:rsid w:val="006D51D8"/>
    <w:rsid w:val="006E1539"/>
    <w:rsid w:val="006E32E5"/>
    <w:rsid w:val="007131FF"/>
    <w:rsid w:val="00720FD8"/>
    <w:rsid w:val="00781B59"/>
    <w:rsid w:val="007976F6"/>
    <w:rsid w:val="007A2740"/>
    <w:rsid w:val="007A34BD"/>
    <w:rsid w:val="007A6C15"/>
    <w:rsid w:val="007C6355"/>
    <w:rsid w:val="007E4BBA"/>
    <w:rsid w:val="008251B1"/>
    <w:rsid w:val="00841F48"/>
    <w:rsid w:val="00882671"/>
    <w:rsid w:val="008B68D3"/>
    <w:rsid w:val="008C2EBC"/>
    <w:rsid w:val="008C7E7B"/>
    <w:rsid w:val="008E22D2"/>
    <w:rsid w:val="008E6ED0"/>
    <w:rsid w:val="008F3D87"/>
    <w:rsid w:val="009033AB"/>
    <w:rsid w:val="009143F1"/>
    <w:rsid w:val="00917F5F"/>
    <w:rsid w:val="0092059C"/>
    <w:rsid w:val="009440B1"/>
    <w:rsid w:val="00974094"/>
    <w:rsid w:val="00992698"/>
    <w:rsid w:val="009A119D"/>
    <w:rsid w:val="009B0006"/>
    <w:rsid w:val="009F57EB"/>
    <w:rsid w:val="00A02B9A"/>
    <w:rsid w:val="00A2116A"/>
    <w:rsid w:val="00A26D2B"/>
    <w:rsid w:val="00A821BE"/>
    <w:rsid w:val="00AA501F"/>
    <w:rsid w:val="00B2290B"/>
    <w:rsid w:val="00B2420B"/>
    <w:rsid w:val="00B27049"/>
    <w:rsid w:val="00B313AA"/>
    <w:rsid w:val="00B633DA"/>
    <w:rsid w:val="00B73CF8"/>
    <w:rsid w:val="00BC6237"/>
    <w:rsid w:val="00BE1FB4"/>
    <w:rsid w:val="00C008FB"/>
    <w:rsid w:val="00C34188"/>
    <w:rsid w:val="00C56A24"/>
    <w:rsid w:val="00C6030B"/>
    <w:rsid w:val="00C8538A"/>
    <w:rsid w:val="00CE474B"/>
    <w:rsid w:val="00D045FA"/>
    <w:rsid w:val="00D2100D"/>
    <w:rsid w:val="00D37A27"/>
    <w:rsid w:val="00D451DE"/>
    <w:rsid w:val="00D4764B"/>
    <w:rsid w:val="00D65489"/>
    <w:rsid w:val="00D65B16"/>
    <w:rsid w:val="00D7511A"/>
    <w:rsid w:val="00DB62DC"/>
    <w:rsid w:val="00DE192C"/>
    <w:rsid w:val="00DE384E"/>
    <w:rsid w:val="00DE4773"/>
    <w:rsid w:val="00E019C4"/>
    <w:rsid w:val="00E35671"/>
    <w:rsid w:val="00E4350F"/>
    <w:rsid w:val="00E44979"/>
    <w:rsid w:val="00E46869"/>
    <w:rsid w:val="00E55F85"/>
    <w:rsid w:val="00EA7D42"/>
    <w:rsid w:val="00EC5FFD"/>
    <w:rsid w:val="00EE7D8B"/>
    <w:rsid w:val="00F1190E"/>
    <w:rsid w:val="00F350AB"/>
    <w:rsid w:val="00F51E43"/>
    <w:rsid w:val="00F809EC"/>
    <w:rsid w:val="00F8401F"/>
    <w:rsid w:val="00F91714"/>
    <w:rsid w:val="00F93A65"/>
    <w:rsid w:val="00FD1557"/>
    <w:rsid w:val="00FD1CBB"/>
    <w:rsid w:val="00FD360C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A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7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Nadpis1">
    <w:name w:val="heading 1"/>
    <w:aliases w:val="Info rubrik 1"/>
    <w:basedOn w:val="Normlny"/>
    <w:next w:val="Normlny"/>
    <w:link w:val="Nadpis1Char"/>
    <w:qFormat/>
    <w:rsid w:val="00175BD3"/>
    <w:pPr>
      <w:tabs>
        <w:tab w:val="left" w:pos="2126"/>
      </w:tabs>
      <w:spacing w:after="120"/>
      <w:outlineLvl w:val="0"/>
    </w:pPr>
    <w:rPr>
      <w:b/>
      <w:caps/>
      <w:lang w:val="en-GB"/>
    </w:rPr>
  </w:style>
  <w:style w:type="paragraph" w:styleId="Nadpis2">
    <w:name w:val="heading 2"/>
    <w:basedOn w:val="Normlny"/>
    <w:next w:val="Normlny"/>
    <w:link w:val="Nadpis2Char"/>
    <w:qFormat/>
    <w:rsid w:val="00175BD3"/>
    <w:pPr>
      <w:tabs>
        <w:tab w:val="left" w:pos="2126"/>
      </w:tabs>
      <w:outlineLvl w:val="1"/>
    </w:pPr>
    <w:rPr>
      <w:b/>
      <w:lang w:val="en-GB"/>
    </w:rPr>
  </w:style>
  <w:style w:type="paragraph" w:styleId="Nadpis3">
    <w:name w:val="heading 3"/>
    <w:basedOn w:val="Normlny"/>
    <w:next w:val="Normlnysozarkami"/>
    <w:link w:val="Nadpis3Char"/>
    <w:qFormat/>
    <w:rsid w:val="00175BD3"/>
    <w:pPr>
      <w:outlineLvl w:val="2"/>
    </w:pPr>
    <w:rPr>
      <w:b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Info rubrik 1 Char"/>
    <w:basedOn w:val="Predvolenpsmoodseku"/>
    <w:link w:val="Nadpis1"/>
    <w:rsid w:val="00175BD3"/>
    <w:rPr>
      <w:rFonts w:ascii="Times New Roman" w:eastAsia="Times New Roman" w:hAnsi="Times New Roman" w:cs="Times New Roman"/>
      <w:b/>
      <w:caps/>
      <w:sz w:val="24"/>
      <w:szCs w:val="20"/>
      <w:lang w:val="en-GB" w:eastAsia="de-DE"/>
    </w:rPr>
  </w:style>
  <w:style w:type="character" w:customStyle="1" w:styleId="Nadpis2Char">
    <w:name w:val="Nadpis 2 Char"/>
    <w:basedOn w:val="Predvolenpsmoodseku"/>
    <w:link w:val="Nadpis2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Nadpis3Char">
    <w:name w:val="Nadpis 3 Char"/>
    <w:basedOn w:val="Predvolenpsmoodseku"/>
    <w:link w:val="Nadpis3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Normlnysozarkami">
    <w:name w:val="Normal Indent"/>
    <w:basedOn w:val="Normlny"/>
    <w:rsid w:val="00175BD3"/>
    <w:pPr>
      <w:ind w:left="708"/>
    </w:pPr>
  </w:style>
  <w:style w:type="paragraph" w:customStyle="1" w:styleId="ammannexetitre1">
    <w:name w:val="ammannexetitre1"/>
    <w:basedOn w:val="Normlny"/>
    <w:rsid w:val="00175BD3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Hlavika">
    <w:name w:val="header"/>
    <w:basedOn w:val="Normlny"/>
    <w:link w:val="HlavikaChar"/>
    <w:unhideWhenUsed/>
    <w:rsid w:val="003F32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3F32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A8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2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6A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F7C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CA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7CA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C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CA7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A7"/>
    <w:rPr>
      <w:rFonts w:ascii="Segoe UI" w:eastAsia="Times New Roman" w:hAnsi="Segoe UI" w:cs="Segoe UI"/>
      <w:sz w:val="18"/>
      <w:szCs w:val="18"/>
      <w:lang w:val="en-US" w:eastAsia="de-DE"/>
    </w:rPr>
  </w:style>
  <w:style w:type="character" w:styleId="Odkaznapoznmkupodiarou">
    <w:name w:val="footnote reference"/>
    <w:semiHidden/>
    <w:rsid w:val="005C1580"/>
    <w:rPr>
      <w:rFonts w:ascii="Arial" w:hAnsi="Arial"/>
      <w:vertAlign w:val="superscript"/>
    </w:rPr>
  </w:style>
  <w:style w:type="paragraph" w:styleId="Revzia">
    <w:name w:val="Revision"/>
    <w:hidden/>
    <w:uiPriority w:val="99"/>
    <w:semiHidden/>
    <w:rsid w:val="00237F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08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6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1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1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37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9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331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1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48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6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45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8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69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8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609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8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26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084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68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7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54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1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7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879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9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5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4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3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8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03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73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2318</Words>
  <Characters>13213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2020-04-18T16:05:00Z</dcterms:created>
  <dcterms:modified xsi:type="dcterms:W3CDTF">2020-04-24T14:09:00Z</dcterms:modified>
</cp:coreProperties>
</file>