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1CCFEC4A" w:rsidR="002D2765" w:rsidRPr="00CB067E" w:rsidRDefault="00DC572C" w:rsidP="00CB067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067E">
        <w:rPr>
          <w:rFonts w:ascii="Times New Roman" w:hAnsi="Times New Roman" w:cs="Times New Roman"/>
          <w:b/>
          <w:bCs/>
          <w:sz w:val="22"/>
          <w:szCs w:val="22"/>
        </w:rPr>
        <w:t>SÚHRN CHARAKTERISTICKÝCH VLASTNOSTÍ LIEKU</w:t>
      </w:r>
    </w:p>
    <w:p w14:paraId="6FA89FD5" w14:textId="77777777" w:rsidR="00DC572C" w:rsidRPr="00CB067E" w:rsidRDefault="00DC572C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304F900" w14:textId="77777777" w:rsidR="00DC572C" w:rsidRPr="00CB067E" w:rsidRDefault="00DC572C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0" w:name="bookmark1"/>
      <w:bookmarkEnd w:id="0"/>
      <w:r w:rsidRPr="00CB067E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CB067E">
        <w:rPr>
          <w:rFonts w:ascii="Times New Roman" w:hAnsi="Times New Roman" w:cs="Times New Roman"/>
          <w:b/>
          <w:bCs/>
          <w:sz w:val="22"/>
          <w:szCs w:val="22"/>
        </w:rPr>
        <w:tab/>
        <w:t>NÁZOV LIEKU</w:t>
      </w:r>
      <w:r w:rsidR="002D2765" w:rsidRPr="00CB067E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3C536E3" w14:textId="77777777" w:rsidR="002D3131" w:rsidRPr="002D3131" w:rsidRDefault="002D3131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081B0E9" w14:textId="161883D2" w:rsidR="00A852E6" w:rsidRPr="00161FFF" w:rsidRDefault="00024E4F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CB067E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="00FB17B5" w:rsidRPr="00CB067E">
        <w:rPr>
          <w:rFonts w:ascii="Times New Roman" w:hAnsi="Times New Roman" w:cs="Times New Roman"/>
          <w:sz w:val="22"/>
          <w:szCs w:val="22"/>
        </w:rPr>
        <w:t xml:space="preserve"> 1 mg/</w:t>
      </w:r>
      <w:r w:rsidR="00617B01" w:rsidRPr="00CB067E">
        <w:rPr>
          <w:rFonts w:ascii="Times New Roman" w:hAnsi="Times New Roman" w:cs="Times New Roman"/>
          <w:sz w:val="22"/>
          <w:szCs w:val="22"/>
        </w:rPr>
        <w:t>g</w:t>
      </w:r>
      <w:r w:rsidR="00FB17B5" w:rsidRPr="00CB067E">
        <w:rPr>
          <w:rFonts w:ascii="Times New Roman" w:hAnsi="Times New Roman" w:cs="Times New Roman"/>
          <w:sz w:val="22"/>
          <w:szCs w:val="22"/>
        </w:rPr>
        <w:t xml:space="preserve"> + 20 mg/</w:t>
      </w:r>
      <w:r w:rsidR="00617B01" w:rsidRPr="00CB067E">
        <w:rPr>
          <w:rFonts w:ascii="Times New Roman" w:hAnsi="Times New Roman" w:cs="Times New Roman"/>
          <w:sz w:val="22"/>
          <w:szCs w:val="22"/>
        </w:rPr>
        <w:t>g</w:t>
      </w:r>
      <w:r w:rsidR="00FB17B5" w:rsidRPr="00CB06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301C" w:rsidRPr="00CB067E">
        <w:rPr>
          <w:rFonts w:ascii="Times New Roman" w:hAnsi="Times New Roman" w:cs="Times New Roman"/>
          <w:sz w:val="22"/>
          <w:szCs w:val="22"/>
        </w:rPr>
        <w:t>dermáln</w:t>
      </w:r>
      <w:r w:rsidR="002D3131" w:rsidRPr="002D3131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="002D3131" w:rsidRPr="002D3131">
        <w:rPr>
          <w:rFonts w:ascii="Times New Roman" w:hAnsi="Times New Roman" w:cs="Times New Roman"/>
          <w:sz w:val="22"/>
          <w:szCs w:val="22"/>
        </w:rPr>
        <w:t xml:space="preserve"> roztokový sprej</w:t>
      </w:r>
    </w:p>
    <w:p w14:paraId="0A37501D" w14:textId="33BFE4EF" w:rsidR="002D2765" w:rsidRDefault="002D2765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3BE83AE" w14:textId="77777777" w:rsidR="002D3131" w:rsidRPr="00161FFF" w:rsidRDefault="002D3131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6AF1A6E" w14:textId="4DBA13D1" w:rsidR="00DC572C" w:rsidRPr="00161FFF" w:rsidRDefault="00DC572C" w:rsidP="00CB067E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1" w:name="bookmark2"/>
      <w:bookmarkEnd w:id="1"/>
      <w:r w:rsidRPr="00161FFF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161FFF">
        <w:rPr>
          <w:rFonts w:ascii="Times New Roman" w:hAnsi="Times New Roman" w:cs="Times New Roman"/>
          <w:b/>
          <w:bCs/>
          <w:sz w:val="22"/>
          <w:szCs w:val="22"/>
        </w:rPr>
        <w:tab/>
        <w:t>KVALITATÍVNE A KVANTITATÍVNE ZLOŽENIE</w:t>
      </w:r>
      <w:r w:rsidR="002D2765" w:rsidRPr="00161FFF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F34C2B5" w14:textId="77777777" w:rsidR="002D3131" w:rsidRPr="002D3131" w:rsidRDefault="002D3131" w:rsidP="00161FFF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7641BDB" w14:textId="09179919" w:rsidR="000F1F60" w:rsidRPr="00161FFF" w:rsidRDefault="000F1F60" w:rsidP="00161FFF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Jeden g roztoku obsahuje</w:t>
      </w:r>
      <w:r w:rsidR="00201638"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 mg </w:t>
      </w:r>
      <w:proofErr w:type="spellStart"/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oktenidínium</w:t>
      </w:r>
      <w:r w:rsidR="00AC6172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dichloridu</w:t>
      </w:r>
      <w:proofErr w:type="spellEnd"/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20 mg </w:t>
      </w:r>
      <w:proofErr w:type="spellStart"/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fenoxyetanolu</w:t>
      </w:r>
      <w:proofErr w:type="spellEnd"/>
      <w:r w:rsidRPr="00161FFF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4FC3B50" w14:textId="5AD654AB" w:rsidR="00A852E6" w:rsidRPr="00161FFF" w:rsidRDefault="00100D86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61FFF">
        <w:rPr>
          <w:rFonts w:ascii="Times New Roman" w:hAnsi="Times New Roman" w:cs="Times New Roman"/>
          <w:sz w:val="22"/>
          <w:szCs w:val="22"/>
        </w:rPr>
        <w:t xml:space="preserve">Úplný </w:t>
      </w:r>
      <w:r w:rsidR="00F50E77" w:rsidRPr="00161FFF">
        <w:rPr>
          <w:rFonts w:ascii="Times New Roman" w:hAnsi="Times New Roman" w:cs="Times New Roman"/>
          <w:sz w:val="22"/>
          <w:szCs w:val="22"/>
        </w:rPr>
        <w:t>zo</w:t>
      </w:r>
      <w:r w:rsidRPr="00161FFF">
        <w:rPr>
          <w:rFonts w:ascii="Times New Roman" w:hAnsi="Times New Roman" w:cs="Times New Roman"/>
          <w:sz w:val="22"/>
          <w:szCs w:val="22"/>
        </w:rPr>
        <w:t>znam pomocných lát</w:t>
      </w:r>
      <w:r w:rsidR="00F50E77" w:rsidRPr="00161FFF">
        <w:rPr>
          <w:rFonts w:ascii="Times New Roman" w:hAnsi="Times New Roman" w:cs="Times New Roman"/>
          <w:sz w:val="22"/>
          <w:szCs w:val="22"/>
        </w:rPr>
        <w:t>o</w:t>
      </w:r>
      <w:r w:rsidRPr="00161FFF">
        <w:rPr>
          <w:rFonts w:ascii="Times New Roman" w:hAnsi="Times New Roman" w:cs="Times New Roman"/>
          <w:sz w:val="22"/>
          <w:szCs w:val="22"/>
        </w:rPr>
        <w:t>k</w:t>
      </w:r>
      <w:r w:rsidR="000F1F60" w:rsidRPr="00161FFF">
        <w:rPr>
          <w:rFonts w:ascii="Times New Roman" w:hAnsi="Times New Roman" w:cs="Times New Roman"/>
          <w:sz w:val="22"/>
          <w:szCs w:val="22"/>
        </w:rPr>
        <w:t>, pozri časť 6.1.</w:t>
      </w:r>
    </w:p>
    <w:p w14:paraId="5DAB6C7B" w14:textId="0FC523F0" w:rsidR="002D2765" w:rsidRDefault="002D2765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9005A3F" w14:textId="77777777" w:rsidR="002D3131" w:rsidRPr="00161FFF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45133B1" w14:textId="77777777" w:rsidR="00DC572C" w:rsidRPr="00161FFF" w:rsidRDefault="00DC572C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2" w:name="bookmark3"/>
      <w:bookmarkEnd w:id="2"/>
      <w:r w:rsidRPr="00161FFF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161FFF">
        <w:rPr>
          <w:rFonts w:ascii="Times New Roman" w:hAnsi="Times New Roman" w:cs="Times New Roman"/>
          <w:b/>
          <w:bCs/>
          <w:sz w:val="22"/>
          <w:szCs w:val="22"/>
        </w:rPr>
        <w:tab/>
        <w:t>LIEKOVÁ FORMA</w:t>
      </w:r>
      <w:r w:rsidR="002D2765" w:rsidRPr="00161FFF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4686AEA1" w14:textId="77777777" w:rsidR="002D3131" w:rsidRPr="002D3131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874C87C" w14:textId="3CD954F9" w:rsidR="00A852E6" w:rsidRPr="00161FFF" w:rsidRDefault="00BB38EE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161FFF">
        <w:rPr>
          <w:rFonts w:ascii="Times New Roman" w:hAnsi="Times New Roman" w:cs="Times New Roman"/>
          <w:sz w:val="22"/>
          <w:szCs w:val="22"/>
        </w:rPr>
        <w:t>Dermáln</w:t>
      </w:r>
      <w:r w:rsidR="002D3131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="002D3131">
        <w:rPr>
          <w:rFonts w:ascii="Times New Roman" w:hAnsi="Times New Roman" w:cs="Times New Roman"/>
          <w:sz w:val="22"/>
          <w:szCs w:val="22"/>
        </w:rPr>
        <w:t xml:space="preserve"> roztokový sprej</w:t>
      </w:r>
      <w:r w:rsidR="0070360B" w:rsidRPr="00161FFF">
        <w:rPr>
          <w:rFonts w:ascii="Times New Roman" w:hAnsi="Times New Roman" w:cs="Times New Roman"/>
          <w:sz w:val="22"/>
          <w:szCs w:val="22"/>
        </w:rPr>
        <w:t>.</w:t>
      </w:r>
    </w:p>
    <w:p w14:paraId="530DA321" w14:textId="77777777" w:rsidR="002D3131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1DBC706" w14:textId="3491A903" w:rsidR="004D4260" w:rsidRPr="00161FFF" w:rsidRDefault="000F1F60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61FFF">
        <w:rPr>
          <w:rFonts w:ascii="Times New Roman" w:hAnsi="Times New Roman" w:cs="Times New Roman"/>
          <w:sz w:val="22"/>
          <w:szCs w:val="22"/>
        </w:rPr>
        <w:t>Číry až mierne opalizujúci takmer bezfarebný roztok s</w:t>
      </w:r>
      <w:r w:rsidR="004D4260" w:rsidRPr="00161FFF">
        <w:rPr>
          <w:rFonts w:ascii="Times New Roman" w:hAnsi="Times New Roman" w:cs="Times New Roman"/>
          <w:sz w:val="22"/>
          <w:szCs w:val="22"/>
        </w:rPr>
        <w:t xml:space="preserve"> pH 5,5 – 6,5</w:t>
      </w:r>
      <w:r w:rsidRPr="00161FFF">
        <w:rPr>
          <w:rFonts w:ascii="Times New Roman" w:hAnsi="Times New Roman" w:cs="Times New Roman"/>
          <w:sz w:val="22"/>
          <w:szCs w:val="22"/>
        </w:rPr>
        <w:t>.</w:t>
      </w:r>
      <w:r w:rsidR="004D4260" w:rsidRPr="00161F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EB378F" w14:textId="64455CBB" w:rsidR="002D2765" w:rsidRDefault="002D2765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403695E" w14:textId="77777777" w:rsidR="002D3131" w:rsidRPr="00161FFF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41A6451" w14:textId="77777777" w:rsidR="00DC572C" w:rsidRPr="00161FFF" w:rsidRDefault="00DC572C" w:rsidP="00161FF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bookmark4"/>
      <w:bookmarkEnd w:id="3"/>
      <w:r w:rsidRPr="00161FFF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161FFF">
        <w:rPr>
          <w:rFonts w:ascii="Times New Roman" w:hAnsi="Times New Roman" w:cs="Times New Roman"/>
          <w:b/>
          <w:bCs/>
          <w:sz w:val="22"/>
          <w:szCs w:val="22"/>
        </w:rPr>
        <w:tab/>
        <w:t>KLINICKÉ ÚDAJE</w:t>
      </w:r>
    </w:p>
    <w:p w14:paraId="4E17BC8C" w14:textId="77777777" w:rsidR="002D3131" w:rsidRPr="002D3131" w:rsidRDefault="002D3131" w:rsidP="00161FF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360A4" w14:textId="6CAD4407" w:rsidR="00DC4A7B" w:rsidRPr="00161FFF" w:rsidRDefault="00DC572C" w:rsidP="00161FF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61FFF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161FFF">
        <w:rPr>
          <w:rFonts w:ascii="Times New Roman" w:hAnsi="Times New Roman" w:cs="Times New Roman"/>
          <w:b/>
          <w:bCs/>
          <w:sz w:val="22"/>
          <w:szCs w:val="22"/>
        </w:rPr>
        <w:tab/>
        <w:t>Terapeutické indikácie</w:t>
      </w:r>
    </w:p>
    <w:p w14:paraId="76620441" w14:textId="77777777" w:rsidR="002D3131" w:rsidRPr="002D3131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4347C4A" w14:textId="15D06291" w:rsidR="00DC4A7B" w:rsidRPr="00161FFF" w:rsidRDefault="00DC4A7B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61FFF">
        <w:rPr>
          <w:rFonts w:ascii="Times New Roman" w:hAnsi="Times New Roman" w:cs="Times New Roman"/>
          <w:sz w:val="22"/>
          <w:szCs w:val="22"/>
        </w:rPr>
        <w:t xml:space="preserve">Opakované krátkodobé antiseptické ošetrenie slizníc a priľahlých tkanív pred diagnostickými zákrokmi v </w:t>
      </w:r>
      <w:proofErr w:type="spellStart"/>
      <w:r w:rsidRPr="00161FFF">
        <w:rPr>
          <w:rFonts w:ascii="Times New Roman" w:hAnsi="Times New Roman" w:cs="Times New Roman"/>
          <w:sz w:val="22"/>
          <w:szCs w:val="22"/>
        </w:rPr>
        <w:t>anogenitálnej</w:t>
      </w:r>
      <w:proofErr w:type="spellEnd"/>
      <w:r w:rsidRPr="00161FFF">
        <w:rPr>
          <w:rFonts w:ascii="Times New Roman" w:hAnsi="Times New Roman" w:cs="Times New Roman"/>
          <w:sz w:val="22"/>
          <w:szCs w:val="22"/>
        </w:rPr>
        <w:t xml:space="preserve"> oblasti vrátane </w:t>
      </w:r>
      <w:r w:rsidR="00D72A7C" w:rsidRPr="00161FFF">
        <w:rPr>
          <w:rFonts w:ascii="Times New Roman" w:hAnsi="Times New Roman" w:cs="Times New Roman"/>
          <w:sz w:val="22"/>
          <w:szCs w:val="22"/>
        </w:rPr>
        <w:t xml:space="preserve">vagíny, </w:t>
      </w:r>
      <w:proofErr w:type="spellStart"/>
      <w:r w:rsidR="00D72A7C" w:rsidRPr="00161FFF">
        <w:rPr>
          <w:rFonts w:ascii="Times New Roman" w:hAnsi="Times New Roman" w:cs="Times New Roman"/>
          <w:sz w:val="22"/>
          <w:szCs w:val="22"/>
        </w:rPr>
        <w:t>vulvy</w:t>
      </w:r>
      <w:proofErr w:type="spellEnd"/>
      <w:r w:rsidR="00D72A7C" w:rsidRPr="00161FFF">
        <w:rPr>
          <w:rFonts w:ascii="Times New Roman" w:hAnsi="Times New Roman" w:cs="Times New Roman"/>
          <w:sz w:val="22"/>
          <w:szCs w:val="22"/>
        </w:rPr>
        <w:t xml:space="preserve"> a</w:t>
      </w:r>
      <w:r w:rsidR="00201638" w:rsidRPr="00161FFF">
        <w:rPr>
          <w:rFonts w:ascii="Times New Roman" w:hAnsi="Times New Roman" w:cs="Times New Roman"/>
          <w:sz w:val="22"/>
          <w:szCs w:val="22"/>
        </w:rPr>
        <w:t> </w:t>
      </w:r>
      <w:r w:rsidR="00D72A7C" w:rsidRPr="00161FFF">
        <w:rPr>
          <w:rFonts w:ascii="Times New Roman" w:hAnsi="Times New Roman" w:cs="Times New Roman"/>
          <w:sz w:val="22"/>
          <w:szCs w:val="22"/>
        </w:rPr>
        <w:t>žaluďa</w:t>
      </w:r>
      <w:r w:rsidR="00201638" w:rsidRPr="00161FFF">
        <w:rPr>
          <w:rFonts w:ascii="Times New Roman" w:hAnsi="Times New Roman" w:cs="Times New Roman"/>
          <w:sz w:val="22"/>
          <w:szCs w:val="22"/>
        </w:rPr>
        <w:t xml:space="preserve"> penisu</w:t>
      </w:r>
      <w:r w:rsidR="00D72A7C" w:rsidRPr="00161FFF">
        <w:rPr>
          <w:rFonts w:ascii="Times New Roman" w:hAnsi="Times New Roman" w:cs="Times New Roman"/>
          <w:sz w:val="22"/>
          <w:szCs w:val="22"/>
        </w:rPr>
        <w:t xml:space="preserve"> ako aj pred </w:t>
      </w:r>
      <w:proofErr w:type="spellStart"/>
      <w:r w:rsidRPr="00161FFF">
        <w:rPr>
          <w:rFonts w:ascii="Times New Roman" w:hAnsi="Times New Roman" w:cs="Times New Roman"/>
          <w:sz w:val="22"/>
          <w:szCs w:val="22"/>
        </w:rPr>
        <w:t>katetrizáciou</w:t>
      </w:r>
      <w:proofErr w:type="spellEnd"/>
      <w:r w:rsidRPr="00161FFF">
        <w:rPr>
          <w:rFonts w:ascii="Times New Roman" w:hAnsi="Times New Roman" w:cs="Times New Roman"/>
          <w:sz w:val="22"/>
          <w:szCs w:val="22"/>
        </w:rPr>
        <w:t xml:space="preserve"> močového mechúra.</w:t>
      </w:r>
    </w:p>
    <w:p w14:paraId="409B6D9F" w14:textId="77777777" w:rsidR="002D3131" w:rsidRDefault="002D3131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EEF40AE" w14:textId="75C924F3" w:rsidR="00DC4A7B" w:rsidRPr="00161FFF" w:rsidRDefault="00DC4A7B" w:rsidP="00161FF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61FFF">
        <w:rPr>
          <w:rFonts w:ascii="Times New Roman" w:hAnsi="Times New Roman" w:cs="Times New Roman"/>
          <w:sz w:val="22"/>
          <w:szCs w:val="22"/>
        </w:rPr>
        <w:t>Opakované krátkodobé antiseptické ošetrenie</w:t>
      </w:r>
      <w:r w:rsidR="0070360B" w:rsidRPr="00161FFF">
        <w:rPr>
          <w:rFonts w:ascii="Times New Roman" w:hAnsi="Times New Roman" w:cs="Times New Roman"/>
          <w:sz w:val="22"/>
          <w:szCs w:val="22"/>
        </w:rPr>
        <w:t xml:space="preserve"> malých povrchových</w:t>
      </w:r>
      <w:r w:rsidRPr="00161FFF">
        <w:rPr>
          <w:rFonts w:ascii="Times New Roman" w:hAnsi="Times New Roman" w:cs="Times New Roman"/>
          <w:sz w:val="22"/>
          <w:szCs w:val="22"/>
        </w:rPr>
        <w:t xml:space="preserve"> rán.  </w:t>
      </w:r>
    </w:p>
    <w:p w14:paraId="6A05A809" w14:textId="67AE2E49" w:rsidR="00024E4F" w:rsidRPr="00161FFF" w:rsidRDefault="00024E4F" w:rsidP="00FC2A4E">
      <w:pPr>
        <w:spacing w:before="0" w:after="0"/>
        <w:ind w:left="340"/>
        <w:rPr>
          <w:rFonts w:ascii="Times New Roman" w:hAnsi="Times New Roman" w:cs="Times New Roman"/>
          <w:sz w:val="22"/>
          <w:szCs w:val="22"/>
        </w:rPr>
      </w:pPr>
    </w:p>
    <w:p w14:paraId="7F14D78F" w14:textId="080C27BC" w:rsidR="00A852E6" w:rsidRPr="00161FFF" w:rsidRDefault="00DC572C" w:rsidP="00FC2A4E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4" w:name="bookmark6"/>
      <w:bookmarkEnd w:id="4"/>
      <w:r w:rsidRPr="00161FFF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Pr="00161FFF">
        <w:rPr>
          <w:rFonts w:ascii="Times New Roman" w:hAnsi="Times New Roman" w:cs="Times New Roman"/>
          <w:b/>
          <w:bCs/>
          <w:sz w:val="22"/>
          <w:szCs w:val="22"/>
        </w:rPr>
        <w:tab/>
        <w:t>Dávkovanie a spôsob podávania</w:t>
      </w:r>
    </w:p>
    <w:p w14:paraId="4FFB9526" w14:textId="77777777" w:rsidR="002D3131" w:rsidRPr="002D3131" w:rsidRDefault="002D3131" w:rsidP="00FC2A4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74CB92F" w14:textId="1B2AB201" w:rsidR="00D72A7C" w:rsidRPr="000B06F1" w:rsidRDefault="006328F8" w:rsidP="00FC2A4E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0B06F1">
        <w:rPr>
          <w:rFonts w:ascii="Times New Roman" w:hAnsi="Times New Roman" w:cs="Times New Roman"/>
          <w:sz w:val="22"/>
          <w:szCs w:val="22"/>
        </w:rPr>
        <w:t>Oct</w:t>
      </w:r>
      <w:r w:rsidR="00787DF4" w:rsidRPr="000B06F1">
        <w:rPr>
          <w:rFonts w:ascii="Times New Roman" w:hAnsi="Times New Roman" w:cs="Times New Roman"/>
          <w:sz w:val="22"/>
          <w:szCs w:val="22"/>
        </w:rPr>
        <w:t>icide</w:t>
      </w:r>
      <w:proofErr w:type="spellEnd"/>
      <w:r w:rsidRPr="000B06F1">
        <w:rPr>
          <w:rFonts w:ascii="Times New Roman" w:hAnsi="Times New Roman" w:cs="Times New Roman"/>
          <w:sz w:val="22"/>
          <w:szCs w:val="22"/>
        </w:rPr>
        <w:t xml:space="preserve"> </w:t>
      </w:r>
      <w:r w:rsidR="00D72A7C" w:rsidRPr="000B06F1">
        <w:rPr>
          <w:rFonts w:ascii="Times New Roman" w:hAnsi="Times New Roman" w:cs="Times New Roman"/>
          <w:sz w:val="22"/>
          <w:szCs w:val="22"/>
        </w:rPr>
        <w:t xml:space="preserve">sa má aplikovať na oblasť určenú na ošetrenie, až kým sa nedosiahne úplné navlhčenie. Aplikuje sa opakovane striekaním mechanickým rozprašovačom. </w:t>
      </w:r>
    </w:p>
    <w:p w14:paraId="0F2E3511" w14:textId="77777777" w:rsidR="00A72BD4" w:rsidRDefault="00A72BD4" w:rsidP="00FC2A4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AB43D7F" w14:textId="09F5B7E5" w:rsidR="00A852E6" w:rsidRPr="00E44058" w:rsidRDefault="00787DF4" w:rsidP="00FC2A4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0B06F1">
        <w:rPr>
          <w:rFonts w:ascii="Times New Roman" w:hAnsi="Times New Roman" w:cs="Times New Roman"/>
          <w:sz w:val="22"/>
          <w:szCs w:val="22"/>
        </w:rPr>
        <w:t>V</w:t>
      </w:r>
      <w:r w:rsidR="004C7C8A" w:rsidRPr="000B06F1">
        <w:rPr>
          <w:rFonts w:ascii="Times New Roman" w:hAnsi="Times New Roman" w:cs="Times New Roman"/>
          <w:sz w:val="22"/>
          <w:szCs w:val="22"/>
        </w:rPr>
        <w:t>o</w:t>
      </w:r>
      <w:r w:rsidRPr="000B06F1">
        <w:rPr>
          <w:rFonts w:ascii="Times New Roman" w:hAnsi="Times New Roman" w:cs="Times New Roman"/>
          <w:sz w:val="22"/>
          <w:szCs w:val="22"/>
        </w:rPr>
        <w:t xml:space="preserve"> vše</w:t>
      </w:r>
      <w:r w:rsidR="004C7C8A" w:rsidRPr="000B06F1">
        <w:rPr>
          <w:rFonts w:ascii="Times New Roman" w:hAnsi="Times New Roman" w:cs="Times New Roman"/>
          <w:sz w:val="22"/>
          <w:szCs w:val="22"/>
        </w:rPr>
        <w:t>tkých</w:t>
      </w:r>
      <w:r w:rsidRPr="000B06F1">
        <w:rPr>
          <w:rFonts w:ascii="Times New Roman" w:hAnsi="Times New Roman" w:cs="Times New Roman"/>
          <w:sz w:val="22"/>
          <w:szCs w:val="22"/>
        </w:rPr>
        <w:t xml:space="preserve"> p</w:t>
      </w:r>
      <w:r w:rsidR="004C7C8A" w:rsidRPr="000B06F1">
        <w:rPr>
          <w:rFonts w:ascii="Times New Roman" w:hAnsi="Times New Roman" w:cs="Times New Roman"/>
          <w:sz w:val="22"/>
          <w:szCs w:val="22"/>
        </w:rPr>
        <w:t>r</w:t>
      </w:r>
      <w:r w:rsidRPr="000B06F1">
        <w:rPr>
          <w:rFonts w:ascii="Times New Roman" w:hAnsi="Times New Roman" w:cs="Times New Roman"/>
          <w:sz w:val="22"/>
          <w:szCs w:val="22"/>
        </w:rPr>
        <w:t>ípad</w:t>
      </w:r>
      <w:r w:rsidR="004C7C8A" w:rsidRPr="000B06F1">
        <w:rPr>
          <w:rFonts w:ascii="Times New Roman" w:hAnsi="Times New Roman" w:cs="Times New Roman"/>
          <w:sz w:val="22"/>
          <w:szCs w:val="22"/>
        </w:rPr>
        <w:t>o</w:t>
      </w:r>
      <w:r w:rsidRPr="000B06F1">
        <w:rPr>
          <w:rFonts w:ascii="Times New Roman" w:hAnsi="Times New Roman" w:cs="Times New Roman"/>
          <w:sz w:val="22"/>
          <w:szCs w:val="22"/>
        </w:rPr>
        <w:t xml:space="preserve">ch je </w:t>
      </w:r>
      <w:r w:rsidR="009315B6" w:rsidRPr="000B06F1">
        <w:rPr>
          <w:rFonts w:ascii="Times New Roman" w:hAnsi="Times New Roman" w:cs="Times New Roman"/>
          <w:sz w:val="22"/>
          <w:szCs w:val="22"/>
        </w:rPr>
        <w:t xml:space="preserve">potrebné </w:t>
      </w:r>
      <w:r w:rsidRPr="000B06F1">
        <w:rPr>
          <w:rFonts w:ascii="Times New Roman" w:hAnsi="Times New Roman" w:cs="Times New Roman"/>
          <w:sz w:val="22"/>
          <w:szCs w:val="22"/>
        </w:rPr>
        <w:t>po aplik</w:t>
      </w:r>
      <w:r w:rsidR="004C7C8A" w:rsidRPr="000B06F1">
        <w:rPr>
          <w:rFonts w:ascii="Times New Roman" w:hAnsi="Times New Roman" w:cs="Times New Roman"/>
          <w:sz w:val="22"/>
          <w:szCs w:val="22"/>
        </w:rPr>
        <w:t>á</w:t>
      </w:r>
      <w:r w:rsidRPr="000B06F1">
        <w:rPr>
          <w:rFonts w:ascii="Times New Roman" w:hAnsi="Times New Roman" w:cs="Times New Roman"/>
          <w:sz w:val="22"/>
          <w:szCs w:val="22"/>
        </w:rPr>
        <w:t>ci</w:t>
      </w:r>
      <w:r w:rsidR="004C7C8A" w:rsidRPr="000B06F1">
        <w:rPr>
          <w:rFonts w:ascii="Times New Roman" w:hAnsi="Times New Roman" w:cs="Times New Roman"/>
          <w:sz w:val="22"/>
          <w:szCs w:val="22"/>
        </w:rPr>
        <w:t>i a pred ďalšími zákrokmi</w:t>
      </w:r>
      <w:r w:rsidRPr="000B06F1">
        <w:rPr>
          <w:rFonts w:ascii="Times New Roman" w:hAnsi="Times New Roman" w:cs="Times New Roman"/>
          <w:sz w:val="22"/>
          <w:szCs w:val="22"/>
        </w:rPr>
        <w:t xml:space="preserve"> dodrž</w:t>
      </w:r>
      <w:r w:rsidR="004C7C8A" w:rsidRPr="000B06F1">
        <w:rPr>
          <w:rFonts w:ascii="Times New Roman" w:hAnsi="Times New Roman" w:cs="Times New Roman"/>
          <w:sz w:val="22"/>
          <w:szCs w:val="22"/>
        </w:rPr>
        <w:t>ať</w:t>
      </w:r>
      <w:r w:rsidRPr="000B06F1">
        <w:rPr>
          <w:rFonts w:ascii="Times New Roman" w:hAnsi="Times New Roman" w:cs="Times New Roman"/>
          <w:sz w:val="22"/>
          <w:szCs w:val="22"/>
        </w:rPr>
        <w:t xml:space="preserve"> dobu </w:t>
      </w:r>
      <w:r w:rsidR="00236310">
        <w:rPr>
          <w:rFonts w:ascii="Times New Roman" w:hAnsi="Times New Roman" w:cs="Times New Roman"/>
          <w:sz w:val="22"/>
          <w:szCs w:val="22"/>
        </w:rPr>
        <w:t>expozície</w:t>
      </w:r>
      <w:r w:rsidRPr="000B06F1">
        <w:rPr>
          <w:rFonts w:ascii="Times New Roman" w:hAnsi="Times New Roman" w:cs="Times New Roman"/>
          <w:sz w:val="22"/>
          <w:szCs w:val="22"/>
        </w:rPr>
        <w:t xml:space="preserve"> a</w:t>
      </w:r>
      <w:r w:rsidR="004C7C8A" w:rsidRPr="000B06F1">
        <w:rPr>
          <w:rFonts w:ascii="Times New Roman" w:hAnsi="Times New Roman" w:cs="Times New Roman"/>
          <w:sz w:val="22"/>
          <w:szCs w:val="22"/>
        </w:rPr>
        <w:t>s</w:t>
      </w:r>
      <w:r w:rsidRPr="000B06F1">
        <w:rPr>
          <w:rFonts w:ascii="Times New Roman" w:hAnsi="Times New Roman" w:cs="Times New Roman"/>
          <w:sz w:val="22"/>
          <w:szCs w:val="22"/>
        </w:rPr>
        <w:t>poň 1 až 2 min</w:t>
      </w:r>
      <w:r w:rsidR="004C7C8A" w:rsidRPr="000B06F1">
        <w:rPr>
          <w:rFonts w:ascii="Times New Roman" w:hAnsi="Times New Roman" w:cs="Times New Roman"/>
          <w:sz w:val="22"/>
          <w:szCs w:val="22"/>
        </w:rPr>
        <w:t>ú</w:t>
      </w:r>
      <w:r w:rsidRPr="000B06F1">
        <w:rPr>
          <w:rFonts w:ascii="Times New Roman" w:hAnsi="Times New Roman" w:cs="Times New Roman"/>
          <w:sz w:val="22"/>
          <w:szCs w:val="22"/>
        </w:rPr>
        <w:t>ty</w:t>
      </w:r>
      <w:r w:rsidR="004C7C8A" w:rsidRPr="000B06F1">
        <w:rPr>
          <w:rFonts w:ascii="Times New Roman" w:hAnsi="Times New Roman" w:cs="Times New Roman"/>
          <w:sz w:val="22"/>
          <w:szCs w:val="22"/>
        </w:rPr>
        <w:t xml:space="preserve">. </w:t>
      </w:r>
      <w:r w:rsidR="00D72A7C" w:rsidRPr="000B06F1">
        <w:rPr>
          <w:rFonts w:ascii="Times New Roman" w:hAnsi="Times New Roman" w:cs="Times New Roman"/>
          <w:sz w:val="22"/>
          <w:szCs w:val="22"/>
        </w:rPr>
        <w:t xml:space="preserve">Na dosiahnutie </w:t>
      </w:r>
      <w:r w:rsidR="009315B6" w:rsidRPr="000B06F1">
        <w:rPr>
          <w:rFonts w:ascii="Times New Roman" w:hAnsi="Times New Roman" w:cs="Times New Roman"/>
          <w:sz w:val="22"/>
          <w:szCs w:val="22"/>
        </w:rPr>
        <w:t>požadovaného</w:t>
      </w:r>
      <w:r w:rsidR="00D72A7C" w:rsidRPr="000B06F1">
        <w:rPr>
          <w:rFonts w:ascii="Times New Roman" w:hAnsi="Times New Roman" w:cs="Times New Roman"/>
          <w:sz w:val="22"/>
          <w:szCs w:val="22"/>
        </w:rPr>
        <w:t xml:space="preserve"> účinku sa musia tieto pokyny starostlivo dodržiavať. </w:t>
      </w:r>
      <w:r w:rsidR="00A72BD4">
        <w:rPr>
          <w:rFonts w:ascii="Times New Roman" w:eastAsia="Calibri" w:hAnsi="Times New Roman" w:cs="Times New Roman"/>
          <w:sz w:val="22"/>
          <w:szCs w:val="22"/>
          <w:lang w:eastAsia="en-US"/>
        </w:rPr>
        <w:t>Maximálny</w:t>
      </w:r>
      <w:r w:rsidR="00D72A7C" w:rsidRPr="000B06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účin</w:t>
      </w:r>
      <w:r w:rsidR="00A72B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ok </w:t>
      </w:r>
      <w:proofErr w:type="spellStart"/>
      <w:r w:rsidR="00A72459">
        <w:rPr>
          <w:rFonts w:ascii="Times New Roman" w:eastAsia="Calibri" w:hAnsi="Times New Roman" w:cs="Times New Roman"/>
          <w:sz w:val="22"/>
          <w:szCs w:val="22"/>
          <w:lang w:eastAsia="en-US"/>
        </w:rPr>
        <w:t>Octicidu</w:t>
      </w:r>
      <w:proofErr w:type="spellEnd"/>
      <w:r w:rsidR="00A72B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sa dosiahne</w:t>
      </w:r>
      <w:r w:rsidR="00D72A7C" w:rsidRPr="000B06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A72BD4">
        <w:rPr>
          <w:rFonts w:ascii="Times New Roman" w:eastAsia="Calibri" w:hAnsi="Times New Roman" w:cs="Times New Roman"/>
          <w:sz w:val="22"/>
          <w:szCs w:val="22"/>
          <w:lang w:eastAsia="en-US"/>
        </w:rPr>
        <w:t>do</w:t>
      </w:r>
      <w:r w:rsidR="00D72A7C" w:rsidRPr="00E440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 hodín od jeho použitia.</w:t>
      </w:r>
    </w:p>
    <w:p w14:paraId="4DB01EB3" w14:textId="77777777" w:rsidR="00A72BD4" w:rsidRDefault="00A72BD4" w:rsidP="00FC2A4E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</w:p>
    <w:p w14:paraId="567AC108" w14:textId="3E41AB76" w:rsidR="00D72A7C" w:rsidRPr="00E44058" w:rsidRDefault="00E825E1" w:rsidP="00FC2A4E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  <w:r w:rsidRPr="00E44058">
        <w:rPr>
          <w:rFonts w:ascii="Times New Roman" w:hAnsi="Times New Roman" w:cs="Times New Roman"/>
          <w:sz w:val="22"/>
          <w:szCs w:val="22"/>
        </w:rPr>
        <w:t xml:space="preserve">V prípade antiseptického ošetrenia rán sa má </w:t>
      </w:r>
      <w:proofErr w:type="spellStart"/>
      <w:r w:rsidRPr="00E44058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E44058">
        <w:rPr>
          <w:rFonts w:ascii="Times New Roman" w:hAnsi="Times New Roman" w:cs="Times New Roman"/>
          <w:sz w:val="22"/>
          <w:szCs w:val="22"/>
        </w:rPr>
        <w:t xml:space="preserve"> aplikovať jedenkrát denne, maximálne však </w:t>
      </w:r>
      <w:r w:rsidR="009315B6" w:rsidRPr="00E44058">
        <w:rPr>
          <w:rFonts w:ascii="Times New Roman" w:hAnsi="Times New Roman" w:cs="Times New Roman"/>
          <w:sz w:val="22"/>
          <w:szCs w:val="22"/>
        </w:rPr>
        <w:t xml:space="preserve">po dobu </w:t>
      </w:r>
      <w:r w:rsidRPr="00E44058">
        <w:rPr>
          <w:rFonts w:ascii="Times New Roman" w:hAnsi="Times New Roman" w:cs="Times New Roman"/>
          <w:sz w:val="22"/>
          <w:szCs w:val="22"/>
        </w:rPr>
        <w:t xml:space="preserve">14 dní. </w:t>
      </w:r>
      <w:r w:rsidR="00C523D9" w:rsidRPr="00E44058">
        <w:rPr>
          <w:rFonts w:ascii="Times New Roman" w:hAnsi="Times New Roman" w:cs="Times New Roman"/>
          <w:sz w:val="22"/>
          <w:szCs w:val="22"/>
        </w:rPr>
        <w:t xml:space="preserve">Doteraz sú k dispozícii iba </w:t>
      </w:r>
      <w:r w:rsidR="00593A21" w:rsidRPr="00E44058">
        <w:rPr>
          <w:rFonts w:ascii="Times New Roman" w:hAnsi="Times New Roman" w:cs="Times New Roman"/>
          <w:sz w:val="22"/>
          <w:szCs w:val="22"/>
        </w:rPr>
        <w:t>obmedzené skúsenosti</w:t>
      </w:r>
      <w:r w:rsidR="00C523D9" w:rsidRPr="00E44058">
        <w:rPr>
          <w:rFonts w:ascii="Times New Roman" w:hAnsi="Times New Roman" w:cs="Times New Roman"/>
          <w:sz w:val="22"/>
          <w:szCs w:val="22"/>
        </w:rPr>
        <w:t xml:space="preserve"> s kontinuálnym použitím</w:t>
      </w:r>
      <w:r w:rsidR="00236310">
        <w:rPr>
          <w:rFonts w:ascii="Times New Roman" w:hAnsi="Times New Roman" w:cs="Times New Roman"/>
          <w:sz w:val="22"/>
          <w:szCs w:val="22"/>
        </w:rPr>
        <w:t xml:space="preserve"> lieku</w:t>
      </w:r>
      <w:r w:rsidR="00593A21" w:rsidRPr="00E44058">
        <w:rPr>
          <w:rFonts w:ascii="Times New Roman" w:hAnsi="Times New Roman" w:cs="Times New Roman"/>
          <w:sz w:val="22"/>
          <w:szCs w:val="22"/>
        </w:rPr>
        <w:t xml:space="preserve">, preto sa </w:t>
      </w:r>
      <w:r w:rsidR="00236310">
        <w:rPr>
          <w:rFonts w:ascii="Times New Roman" w:hAnsi="Times New Roman" w:cs="Times New Roman"/>
          <w:sz w:val="22"/>
          <w:szCs w:val="22"/>
        </w:rPr>
        <w:t xml:space="preserve">má </w:t>
      </w:r>
      <w:proofErr w:type="spellStart"/>
      <w:r w:rsidR="00C523D9" w:rsidRPr="00E44058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="00593A21" w:rsidRPr="00E44058">
        <w:rPr>
          <w:rFonts w:ascii="Times New Roman" w:hAnsi="Times New Roman" w:cs="Times New Roman"/>
          <w:sz w:val="22"/>
          <w:szCs w:val="22"/>
        </w:rPr>
        <w:t xml:space="preserve"> používať iba počas obmedzeného obdobia liečby, nie dlhšie ako 2 týždne.</w:t>
      </w:r>
    </w:p>
    <w:p w14:paraId="03FCEB9E" w14:textId="77777777" w:rsidR="00236310" w:rsidRDefault="00236310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4C2D2526" w14:textId="3ACD4F99" w:rsidR="00D7156A" w:rsidRPr="0045403F" w:rsidRDefault="00E825E1" w:rsidP="0045403F">
      <w:pPr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45403F">
        <w:rPr>
          <w:rFonts w:ascii="Times New Roman" w:hAnsi="Times New Roman" w:cs="Times New Roman"/>
          <w:sz w:val="22"/>
          <w:szCs w:val="22"/>
        </w:rPr>
        <w:t xml:space="preserve">Štúdie </w:t>
      </w:r>
      <w:r w:rsidR="00593A21" w:rsidRPr="0045403F">
        <w:rPr>
          <w:rFonts w:ascii="Times New Roman" w:hAnsi="Times New Roman" w:cs="Times New Roman"/>
          <w:sz w:val="22"/>
          <w:szCs w:val="22"/>
        </w:rPr>
        <w:t>u</w:t>
      </w:r>
      <w:r w:rsidRPr="0045403F">
        <w:rPr>
          <w:rFonts w:ascii="Times New Roman" w:hAnsi="Times New Roman" w:cs="Times New Roman"/>
          <w:sz w:val="22"/>
          <w:szCs w:val="22"/>
        </w:rPr>
        <w:t xml:space="preserve"> dojč</w:t>
      </w:r>
      <w:r w:rsidR="00593A21" w:rsidRPr="0045403F">
        <w:rPr>
          <w:rFonts w:ascii="Times New Roman" w:hAnsi="Times New Roman" w:cs="Times New Roman"/>
          <w:sz w:val="22"/>
          <w:szCs w:val="22"/>
        </w:rPr>
        <w:t>i</w:t>
      </w:r>
      <w:r w:rsidRPr="0045403F">
        <w:rPr>
          <w:rFonts w:ascii="Times New Roman" w:hAnsi="Times New Roman" w:cs="Times New Roman"/>
          <w:sz w:val="22"/>
          <w:szCs w:val="22"/>
        </w:rPr>
        <w:t>at a de</w:t>
      </w:r>
      <w:r w:rsidR="00593A21" w:rsidRPr="0045403F">
        <w:rPr>
          <w:rFonts w:ascii="Times New Roman" w:hAnsi="Times New Roman" w:cs="Times New Roman"/>
          <w:sz w:val="22"/>
          <w:szCs w:val="22"/>
        </w:rPr>
        <w:t>tí</w:t>
      </w:r>
      <w:r w:rsidRPr="0045403F">
        <w:rPr>
          <w:rFonts w:ascii="Times New Roman" w:hAnsi="Times New Roman" w:cs="Times New Roman"/>
          <w:sz w:val="22"/>
          <w:szCs w:val="22"/>
        </w:rPr>
        <w:t xml:space="preserve"> do 12 rokov potvrdzujú dobrú účinnosť, znášanlivosť a bezpečnosť lieku. </w:t>
      </w:r>
      <w:r w:rsidR="00A72459">
        <w:rPr>
          <w:rFonts w:ascii="Times New Roman" w:hAnsi="Times New Roman" w:cs="Times New Roman"/>
          <w:sz w:val="22"/>
          <w:szCs w:val="22"/>
        </w:rPr>
        <w:t>Avšak u</w:t>
      </w:r>
      <w:r w:rsidRPr="0045403F">
        <w:rPr>
          <w:rFonts w:ascii="Times New Roman" w:hAnsi="Times New Roman" w:cs="Times New Roman"/>
          <w:sz w:val="22"/>
          <w:szCs w:val="22"/>
        </w:rPr>
        <w:t xml:space="preserve"> detí do 6 rokov </w:t>
      </w:r>
      <w:r w:rsidR="00593A21" w:rsidRPr="0045403F">
        <w:rPr>
          <w:rFonts w:ascii="Times New Roman" w:hAnsi="Times New Roman" w:cs="Times New Roman"/>
          <w:sz w:val="22"/>
          <w:szCs w:val="22"/>
        </w:rPr>
        <w:t>má</w:t>
      </w:r>
      <w:r w:rsidRPr="0045403F">
        <w:rPr>
          <w:rFonts w:ascii="Times New Roman" w:hAnsi="Times New Roman" w:cs="Times New Roman"/>
          <w:sz w:val="22"/>
          <w:szCs w:val="22"/>
        </w:rPr>
        <w:t xml:space="preserve"> byť doba používania obmedzená na niekoľko dní. Liek sa môže používať </w:t>
      </w:r>
      <w:r w:rsidR="00C523D9" w:rsidRPr="0045403F">
        <w:rPr>
          <w:rFonts w:ascii="Times New Roman" w:hAnsi="Times New Roman" w:cs="Times New Roman"/>
          <w:sz w:val="22"/>
          <w:szCs w:val="22"/>
        </w:rPr>
        <w:t>u</w:t>
      </w:r>
      <w:r w:rsidRPr="0045403F">
        <w:rPr>
          <w:rFonts w:ascii="Times New Roman" w:hAnsi="Times New Roman" w:cs="Times New Roman"/>
          <w:sz w:val="22"/>
          <w:szCs w:val="22"/>
        </w:rPr>
        <w:t xml:space="preserve"> dospievajúcich</w:t>
      </w:r>
      <w:r w:rsidR="006908A8" w:rsidRPr="0045403F">
        <w:rPr>
          <w:rFonts w:ascii="Times New Roman" w:hAnsi="Times New Roman" w:cs="Times New Roman"/>
          <w:sz w:val="22"/>
          <w:szCs w:val="22"/>
        </w:rPr>
        <w:t xml:space="preserve"> a to</w:t>
      </w:r>
      <w:r w:rsidRPr="0045403F">
        <w:rPr>
          <w:rFonts w:ascii="Times New Roman" w:hAnsi="Times New Roman" w:cs="Times New Roman"/>
          <w:sz w:val="22"/>
          <w:szCs w:val="22"/>
        </w:rPr>
        <w:t xml:space="preserve"> za rovnakých podmienok ako </w:t>
      </w:r>
      <w:r w:rsidR="006908A8" w:rsidRPr="0045403F">
        <w:rPr>
          <w:rFonts w:ascii="Times New Roman" w:hAnsi="Times New Roman" w:cs="Times New Roman"/>
          <w:sz w:val="22"/>
          <w:szCs w:val="22"/>
        </w:rPr>
        <w:t xml:space="preserve">aj </w:t>
      </w:r>
      <w:r w:rsidR="00C523D9" w:rsidRPr="0045403F">
        <w:rPr>
          <w:rFonts w:ascii="Times New Roman" w:hAnsi="Times New Roman" w:cs="Times New Roman"/>
          <w:sz w:val="22"/>
          <w:szCs w:val="22"/>
        </w:rPr>
        <w:t>u</w:t>
      </w:r>
      <w:r w:rsidRPr="0045403F">
        <w:rPr>
          <w:rFonts w:ascii="Times New Roman" w:hAnsi="Times New Roman" w:cs="Times New Roman"/>
          <w:sz w:val="22"/>
          <w:szCs w:val="22"/>
        </w:rPr>
        <w:t xml:space="preserve"> dospelých.</w:t>
      </w:r>
    </w:p>
    <w:p w14:paraId="23573960" w14:textId="77777777" w:rsidR="00AE4312" w:rsidRPr="0045403F" w:rsidRDefault="00AE4312" w:rsidP="0045403F">
      <w:pPr>
        <w:spacing w:before="0" w:after="0"/>
        <w:rPr>
          <w:rFonts w:ascii="Times New Roman" w:hAnsi="Times New Roman" w:cs="Times New Roman"/>
          <w:sz w:val="22"/>
          <w:szCs w:val="22"/>
          <w:lang w:eastAsia="cs-CZ"/>
        </w:rPr>
      </w:pPr>
      <w:bookmarkStart w:id="5" w:name="bookmark7"/>
      <w:bookmarkEnd w:id="5"/>
    </w:p>
    <w:p w14:paraId="1E23CD3A" w14:textId="77777777" w:rsidR="00DC572C" w:rsidRPr="0045403F" w:rsidRDefault="00DC572C" w:rsidP="0045403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45403F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Pr="0045403F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Kontraindikácie </w:t>
      </w:r>
    </w:p>
    <w:p w14:paraId="1109CEC5" w14:textId="77777777" w:rsidR="002D3131" w:rsidRPr="002D3131" w:rsidRDefault="002D3131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66854D8" w14:textId="61453C57" w:rsidR="00536E76" w:rsidRPr="0045403F" w:rsidRDefault="001861DA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45403F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45403F">
        <w:rPr>
          <w:rFonts w:ascii="Times New Roman" w:hAnsi="Times New Roman" w:cs="Times New Roman"/>
          <w:sz w:val="22"/>
          <w:szCs w:val="22"/>
        </w:rPr>
        <w:t xml:space="preserve"> s</w:t>
      </w:r>
      <w:r w:rsidR="004C7C8A" w:rsidRPr="0045403F">
        <w:rPr>
          <w:rFonts w:ascii="Times New Roman" w:hAnsi="Times New Roman" w:cs="Times New Roman"/>
          <w:sz w:val="22"/>
          <w:szCs w:val="22"/>
        </w:rPr>
        <w:t>a</w:t>
      </w:r>
      <w:r w:rsidRPr="0045403F">
        <w:rPr>
          <w:rFonts w:ascii="Times New Roman" w:hAnsi="Times New Roman" w:cs="Times New Roman"/>
          <w:sz w:val="22"/>
          <w:szCs w:val="22"/>
        </w:rPr>
        <w:t xml:space="preserve"> nesm</w:t>
      </w:r>
      <w:r w:rsidR="004C7C8A" w:rsidRPr="0045403F">
        <w:rPr>
          <w:rFonts w:ascii="Times New Roman" w:hAnsi="Times New Roman" w:cs="Times New Roman"/>
          <w:sz w:val="22"/>
          <w:szCs w:val="22"/>
        </w:rPr>
        <w:t>ie</w:t>
      </w:r>
      <w:r w:rsidRPr="0045403F">
        <w:rPr>
          <w:rFonts w:ascii="Times New Roman" w:hAnsi="Times New Roman" w:cs="Times New Roman"/>
          <w:sz w:val="22"/>
          <w:szCs w:val="22"/>
        </w:rPr>
        <w:t xml:space="preserve"> používa</w:t>
      </w:r>
      <w:r w:rsidR="004C7C8A" w:rsidRPr="0045403F">
        <w:rPr>
          <w:rFonts w:ascii="Times New Roman" w:hAnsi="Times New Roman" w:cs="Times New Roman"/>
          <w:sz w:val="22"/>
          <w:szCs w:val="22"/>
        </w:rPr>
        <w:t>ť</w:t>
      </w:r>
      <w:r w:rsidRPr="0045403F">
        <w:rPr>
          <w:rFonts w:ascii="Times New Roman" w:hAnsi="Times New Roman" w:cs="Times New Roman"/>
          <w:sz w:val="22"/>
          <w:szCs w:val="22"/>
        </w:rPr>
        <w:t xml:space="preserve"> v p</w:t>
      </w:r>
      <w:r w:rsidR="004C7C8A" w:rsidRPr="0045403F">
        <w:rPr>
          <w:rFonts w:ascii="Times New Roman" w:hAnsi="Times New Roman" w:cs="Times New Roman"/>
          <w:sz w:val="22"/>
          <w:szCs w:val="22"/>
        </w:rPr>
        <w:t>r</w:t>
      </w:r>
      <w:r w:rsidRPr="0045403F">
        <w:rPr>
          <w:rFonts w:ascii="Times New Roman" w:hAnsi="Times New Roman" w:cs="Times New Roman"/>
          <w:sz w:val="22"/>
          <w:szCs w:val="22"/>
        </w:rPr>
        <w:t>ípad</w:t>
      </w:r>
      <w:r w:rsidR="004C7C8A" w:rsidRPr="0045403F">
        <w:rPr>
          <w:rFonts w:ascii="Times New Roman" w:hAnsi="Times New Roman" w:cs="Times New Roman"/>
          <w:sz w:val="22"/>
          <w:szCs w:val="22"/>
        </w:rPr>
        <w:t>e</w:t>
      </w:r>
      <w:r w:rsidRPr="0045403F">
        <w:rPr>
          <w:rFonts w:ascii="Times New Roman" w:hAnsi="Times New Roman" w:cs="Times New Roman"/>
          <w:sz w:val="22"/>
          <w:szCs w:val="22"/>
        </w:rPr>
        <w:t xml:space="preserve"> p</w:t>
      </w:r>
      <w:r w:rsidR="004C7C8A" w:rsidRPr="0045403F">
        <w:rPr>
          <w:rFonts w:ascii="Times New Roman" w:hAnsi="Times New Roman" w:cs="Times New Roman"/>
          <w:sz w:val="22"/>
          <w:szCs w:val="22"/>
        </w:rPr>
        <w:t>r</w:t>
      </w:r>
      <w:r w:rsidRPr="0045403F">
        <w:rPr>
          <w:rFonts w:ascii="Times New Roman" w:hAnsi="Times New Roman" w:cs="Times New Roman"/>
          <w:sz w:val="22"/>
          <w:szCs w:val="22"/>
        </w:rPr>
        <w:t>ecitliv</w:t>
      </w:r>
      <w:r w:rsidR="004C7C8A" w:rsidRPr="0045403F">
        <w:rPr>
          <w:rFonts w:ascii="Times New Roman" w:hAnsi="Times New Roman" w:cs="Times New Roman"/>
          <w:sz w:val="22"/>
          <w:szCs w:val="22"/>
        </w:rPr>
        <w:t>en</w:t>
      </w:r>
      <w:r w:rsidRPr="0045403F">
        <w:rPr>
          <w:rFonts w:ascii="Times New Roman" w:hAnsi="Times New Roman" w:cs="Times New Roman"/>
          <w:sz w:val="22"/>
          <w:szCs w:val="22"/>
        </w:rPr>
        <w:t xml:space="preserve">osti na </w:t>
      </w:r>
      <w:proofErr w:type="spellStart"/>
      <w:r w:rsidR="00A72459" w:rsidRPr="00A72459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="00A72459" w:rsidRPr="00A72459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="00A72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72459" w:rsidRPr="00A72459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="00E825E1" w:rsidRPr="0045403F">
        <w:rPr>
          <w:rFonts w:ascii="Times New Roman" w:hAnsi="Times New Roman" w:cs="Times New Roman"/>
          <w:sz w:val="22"/>
          <w:szCs w:val="22"/>
        </w:rPr>
        <w:t xml:space="preserve"> </w:t>
      </w:r>
      <w:r w:rsidR="004C7C8A" w:rsidRPr="0045403F">
        <w:rPr>
          <w:rFonts w:ascii="Times New Roman" w:hAnsi="Times New Roman" w:cs="Times New Roman"/>
          <w:sz w:val="22"/>
          <w:szCs w:val="22"/>
        </w:rPr>
        <w:t>alebo</w:t>
      </w:r>
      <w:r w:rsidRPr="0045403F">
        <w:rPr>
          <w:rFonts w:ascii="Times New Roman" w:hAnsi="Times New Roman" w:cs="Times New Roman"/>
          <w:sz w:val="22"/>
          <w:szCs w:val="22"/>
        </w:rPr>
        <w:t xml:space="preserve"> na kt</w:t>
      </w:r>
      <w:r w:rsidR="004C7C8A" w:rsidRPr="0045403F">
        <w:rPr>
          <w:rFonts w:ascii="Times New Roman" w:hAnsi="Times New Roman" w:cs="Times New Roman"/>
          <w:sz w:val="22"/>
          <w:szCs w:val="22"/>
        </w:rPr>
        <w:t>orúkoľvek</w:t>
      </w:r>
      <w:r w:rsidR="00E825E1" w:rsidRPr="0045403F">
        <w:rPr>
          <w:rFonts w:ascii="Times New Roman" w:hAnsi="Times New Roman" w:cs="Times New Roman"/>
          <w:sz w:val="22"/>
          <w:szCs w:val="22"/>
        </w:rPr>
        <w:t xml:space="preserve"> z pomocných látok uvedených v časti 6.1. </w:t>
      </w:r>
      <w:r w:rsidR="00A24AF9" w:rsidRPr="0045403F">
        <w:rPr>
          <w:rFonts w:ascii="Times New Roman" w:hAnsi="Times New Roman" w:cs="Times New Roman"/>
          <w:sz w:val="22"/>
          <w:szCs w:val="22"/>
        </w:rPr>
        <w:t>Je potrebné</w:t>
      </w:r>
      <w:r w:rsidR="00536E76" w:rsidRPr="0045403F">
        <w:rPr>
          <w:rFonts w:ascii="Times New Roman" w:hAnsi="Times New Roman" w:cs="Times New Roman"/>
          <w:sz w:val="22"/>
          <w:szCs w:val="22"/>
        </w:rPr>
        <w:t xml:space="preserve"> sa</w:t>
      </w:r>
      <w:r w:rsidR="00E825E1" w:rsidRPr="0045403F">
        <w:rPr>
          <w:rFonts w:ascii="Times New Roman" w:hAnsi="Times New Roman" w:cs="Times New Roman"/>
          <w:sz w:val="22"/>
          <w:szCs w:val="22"/>
        </w:rPr>
        <w:t xml:space="preserve"> vyhnúť </w:t>
      </w:r>
      <w:r w:rsidR="00536E76" w:rsidRPr="0045403F">
        <w:rPr>
          <w:rFonts w:ascii="Times New Roman" w:hAnsi="Times New Roman" w:cs="Times New Roman"/>
          <w:sz w:val="22"/>
          <w:szCs w:val="22"/>
        </w:rPr>
        <w:t>kontaktu</w:t>
      </w:r>
      <w:r w:rsidR="00E825E1" w:rsidRPr="0045403F">
        <w:rPr>
          <w:rFonts w:ascii="Times New Roman" w:hAnsi="Times New Roman" w:cs="Times New Roman"/>
          <w:sz w:val="22"/>
          <w:szCs w:val="22"/>
        </w:rPr>
        <w:t xml:space="preserve"> </w:t>
      </w:r>
      <w:r w:rsidR="00A24AF9" w:rsidRPr="0045403F">
        <w:rPr>
          <w:rFonts w:ascii="Times New Roman" w:hAnsi="Times New Roman" w:cs="Times New Roman"/>
          <w:sz w:val="22"/>
          <w:szCs w:val="22"/>
        </w:rPr>
        <w:t>očí s </w:t>
      </w:r>
      <w:proofErr w:type="spellStart"/>
      <w:r w:rsidR="00E825E1" w:rsidRPr="0045403F">
        <w:rPr>
          <w:rFonts w:ascii="Times New Roman" w:hAnsi="Times New Roman" w:cs="Times New Roman"/>
          <w:sz w:val="22"/>
          <w:szCs w:val="22"/>
        </w:rPr>
        <w:t>Octicid</w:t>
      </w:r>
      <w:r w:rsidR="00A24AF9" w:rsidRPr="0045403F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A24AF9" w:rsidRPr="0045403F">
        <w:rPr>
          <w:rFonts w:ascii="Times New Roman" w:hAnsi="Times New Roman" w:cs="Times New Roman"/>
          <w:sz w:val="22"/>
          <w:szCs w:val="22"/>
        </w:rPr>
        <w:t>.</w:t>
      </w:r>
      <w:r w:rsidR="006908A8" w:rsidRPr="0045403F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bookmark8"/>
      <w:bookmarkEnd w:id="6"/>
      <w:proofErr w:type="spellStart"/>
      <w:r w:rsidR="00E825E1" w:rsidRPr="0045403F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="00E825E1" w:rsidRPr="0045403F">
        <w:rPr>
          <w:rFonts w:ascii="Times New Roman" w:hAnsi="Times New Roman" w:cs="Times New Roman"/>
          <w:sz w:val="22"/>
          <w:szCs w:val="22"/>
        </w:rPr>
        <w:t xml:space="preserve"> sa nesmie používať na vyplachovanie brušnej dutiny (napr. pri chirurgickom zákroku) alebo močového mechúra, ani na </w:t>
      </w:r>
      <w:proofErr w:type="spellStart"/>
      <w:r w:rsidR="00E825E1" w:rsidRPr="0045403F">
        <w:rPr>
          <w:rFonts w:ascii="Times New Roman" w:hAnsi="Times New Roman" w:cs="Times New Roman"/>
          <w:sz w:val="22"/>
          <w:szCs w:val="22"/>
        </w:rPr>
        <w:t>tympanickej</w:t>
      </w:r>
      <w:proofErr w:type="spellEnd"/>
      <w:r w:rsidR="00E825E1" w:rsidRPr="0045403F">
        <w:rPr>
          <w:rFonts w:ascii="Times New Roman" w:hAnsi="Times New Roman" w:cs="Times New Roman"/>
          <w:sz w:val="22"/>
          <w:szCs w:val="22"/>
        </w:rPr>
        <w:t xml:space="preserve"> membráne.</w:t>
      </w:r>
    </w:p>
    <w:p w14:paraId="0B6D9DEB" w14:textId="77777777" w:rsidR="00DC572C" w:rsidRPr="0045403F" w:rsidRDefault="00DC572C" w:rsidP="0045403F">
      <w:pPr>
        <w:spacing w:before="0" w:after="0"/>
        <w:ind w:left="340"/>
        <w:rPr>
          <w:rFonts w:ascii="Times New Roman" w:hAnsi="Times New Roman" w:cs="Times New Roman"/>
          <w:sz w:val="22"/>
          <w:szCs w:val="22"/>
        </w:rPr>
      </w:pPr>
    </w:p>
    <w:p w14:paraId="45CC0BB9" w14:textId="1805033B" w:rsidR="00DC572C" w:rsidRPr="0045403F" w:rsidRDefault="00DC572C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45403F">
        <w:rPr>
          <w:rFonts w:ascii="Times New Roman" w:hAnsi="Times New Roman" w:cs="Times New Roman"/>
          <w:b/>
          <w:bCs/>
          <w:sz w:val="22"/>
          <w:szCs w:val="22"/>
        </w:rPr>
        <w:t>4.4</w:t>
      </w:r>
      <w:r w:rsidRPr="0045403F">
        <w:rPr>
          <w:rFonts w:ascii="Times New Roman" w:hAnsi="Times New Roman" w:cs="Times New Roman"/>
          <w:b/>
          <w:bCs/>
          <w:sz w:val="22"/>
          <w:szCs w:val="22"/>
        </w:rPr>
        <w:tab/>
        <w:t>Osobitné upozornenia a opatrenia pri používaní</w:t>
      </w:r>
    </w:p>
    <w:p w14:paraId="44878003" w14:textId="77777777" w:rsidR="002D3131" w:rsidRPr="002D3131" w:rsidRDefault="002D3131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542E42E" w14:textId="1B8D216D" w:rsidR="006908A8" w:rsidRPr="00A61843" w:rsidRDefault="00536E76" w:rsidP="0045403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A61843">
        <w:rPr>
          <w:rFonts w:ascii="Times New Roman" w:hAnsi="Times New Roman" w:cs="Times New Roman"/>
          <w:sz w:val="22"/>
          <w:szCs w:val="22"/>
        </w:rPr>
        <w:lastRenderedPageBreak/>
        <w:t xml:space="preserve">Treba sa vyhnúť vdýchnutiu aerosólu počas </w:t>
      </w:r>
      <w:r w:rsidR="006D3A29" w:rsidRPr="00A61843">
        <w:rPr>
          <w:rFonts w:ascii="Times New Roman" w:hAnsi="Times New Roman" w:cs="Times New Roman"/>
          <w:sz w:val="22"/>
          <w:szCs w:val="22"/>
        </w:rPr>
        <w:t>aplikácie</w:t>
      </w:r>
      <w:r w:rsidRPr="00A61843">
        <w:rPr>
          <w:rFonts w:ascii="Times New Roman" w:hAnsi="Times New Roman" w:cs="Times New Roman"/>
          <w:sz w:val="22"/>
          <w:szCs w:val="22"/>
        </w:rPr>
        <w:t xml:space="preserve"> lieku mechanickým rozprašovačom a preniknutiu </w:t>
      </w:r>
      <w:proofErr w:type="spellStart"/>
      <w:r w:rsidRPr="00A61843">
        <w:rPr>
          <w:rFonts w:ascii="Times New Roman" w:hAnsi="Times New Roman" w:cs="Times New Roman"/>
          <w:sz w:val="22"/>
          <w:szCs w:val="22"/>
        </w:rPr>
        <w:t>Octicidu</w:t>
      </w:r>
      <w:proofErr w:type="spellEnd"/>
      <w:r w:rsidRPr="00A61843">
        <w:rPr>
          <w:rFonts w:ascii="Times New Roman" w:hAnsi="Times New Roman" w:cs="Times New Roman"/>
          <w:sz w:val="22"/>
          <w:szCs w:val="22"/>
        </w:rPr>
        <w:t xml:space="preserve"> do krvného obehu, napr.</w:t>
      </w:r>
      <w:r w:rsidR="009340E6">
        <w:rPr>
          <w:rFonts w:ascii="Times New Roman" w:hAnsi="Times New Roman" w:cs="Times New Roman"/>
          <w:sz w:val="22"/>
          <w:szCs w:val="22"/>
        </w:rPr>
        <w:t xml:space="preserve"> v dôsledku</w:t>
      </w:r>
      <w:r w:rsidRPr="00A61843">
        <w:rPr>
          <w:rFonts w:ascii="Times New Roman" w:hAnsi="Times New Roman" w:cs="Times New Roman"/>
          <w:sz w:val="22"/>
          <w:szCs w:val="22"/>
        </w:rPr>
        <w:t xml:space="preserve"> </w:t>
      </w:r>
      <w:r w:rsidR="006D63D2">
        <w:rPr>
          <w:rFonts w:ascii="Times New Roman" w:hAnsi="Times New Roman" w:cs="Times New Roman"/>
          <w:sz w:val="22"/>
          <w:szCs w:val="22"/>
        </w:rPr>
        <w:t>neúmyseln</w:t>
      </w:r>
      <w:r w:rsidR="009340E6">
        <w:rPr>
          <w:rFonts w:ascii="Times New Roman" w:hAnsi="Times New Roman" w:cs="Times New Roman"/>
          <w:sz w:val="22"/>
          <w:szCs w:val="22"/>
        </w:rPr>
        <w:t>ého</w:t>
      </w:r>
      <w:r w:rsidRPr="00A61843">
        <w:rPr>
          <w:rFonts w:ascii="Times New Roman" w:hAnsi="Times New Roman" w:cs="Times New Roman"/>
          <w:sz w:val="22"/>
          <w:szCs w:val="22"/>
        </w:rPr>
        <w:t xml:space="preserve"> inj</w:t>
      </w:r>
      <w:r w:rsidR="00221400">
        <w:rPr>
          <w:rFonts w:ascii="Times New Roman" w:hAnsi="Times New Roman" w:cs="Times New Roman"/>
          <w:sz w:val="22"/>
          <w:szCs w:val="22"/>
        </w:rPr>
        <w:t>ekčného</w:t>
      </w:r>
      <w:r w:rsidR="006D63D2">
        <w:rPr>
          <w:rFonts w:ascii="Times New Roman" w:hAnsi="Times New Roman" w:cs="Times New Roman"/>
          <w:sz w:val="22"/>
          <w:szCs w:val="22"/>
        </w:rPr>
        <w:t xml:space="preserve"> podan</w:t>
      </w:r>
      <w:r w:rsidR="009340E6">
        <w:rPr>
          <w:rFonts w:ascii="Times New Roman" w:hAnsi="Times New Roman" w:cs="Times New Roman"/>
          <w:sz w:val="22"/>
          <w:szCs w:val="22"/>
        </w:rPr>
        <w:t>ia</w:t>
      </w:r>
      <w:r w:rsidRPr="00A61843">
        <w:rPr>
          <w:rFonts w:ascii="Times New Roman" w:hAnsi="Times New Roman" w:cs="Times New Roman"/>
          <w:sz w:val="22"/>
          <w:szCs w:val="22"/>
        </w:rPr>
        <w:t>.</w:t>
      </w:r>
    </w:p>
    <w:p w14:paraId="77655908" w14:textId="77777777" w:rsidR="00A72459" w:rsidRDefault="00A72459" w:rsidP="0045403F">
      <w:pPr>
        <w:spacing w:before="0" w:after="0"/>
        <w:ind w:right="72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C55D94C" w14:textId="25743D6E" w:rsidR="006908A8" w:rsidRPr="00A61843" w:rsidRDefault="00536E76" w:rsidP="0045403F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  <w:proofErr w:type="spellStart"/>
      <w:r w:rsidRPr="00A61843">
        <w:rPr>
          <w:rFonts w:ascii="Times New Roman" w:eastAsia="Calibri" w:hAnsi="Times New Roman" w:cs="Times New Roman"/>
          <w:sz w:val="22"/>
          <w:szCs w:val="22"/>
          <w:lang w:eastAsia="en-US"/>
        </w:rPr>
        <w:t>Octicide</w:t>
      </w:r>
      <w:proofErr w:type="spellEnd"/>
      <w:r w:rsidRPr="00A618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sa má používať s opatrnosťou u novorodencov, hlavne u predčasne narodených</w:t>
      </w:r>
      <w:r w:rsidR="006908A8" w:rsidRPr="00A618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detí</w:t>
      </w:r>
      <w:r w:rsidRPr="00A61843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63278BCA" w14:textId="77777777" w:rsidR="006D63D2" w:rsidRDefault="006D63D2" w:rsidP="00842F39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65D5ED3" w14:textId="6DF04017" w:rsidR="00D7156A" w:rsidRPr="00842F39" w:rsidRDefault="00842A8A" w:rsidP="00842F39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842F39">
        <w:rPr>
          <w:rFonts w:ascii="Times New Roman" w:hAnsi="Times New Roman" w:cs="Times New Roman"/>
          <w:sz w:val="22"/>
          <w:szCs w:val="22"/>
        </w:rPr>
        <w:t>P</w:t>
      </w:r>
      <w:r w:rsidR="00FC1244" w:rsidRPr="00842F39">
        <w:rPr>
          <w:rFonts w:ascii="Times New Roman" w:hAnsi="Times New Roman" w:cs="Times New Roman"/>
          <w:sz w:val="22"/>
          <w:szCs w:val="22"/>
        </w:rPr>
        <w:t>red</w:t>
      </w:r>
      <w:r w:rsidRPr="00842F39">
        <w:rPr>
          <w:rFonts w:ascii="Times New Roman" w:hAnsi="Times New Roman" w:cs="Times New Roman"/>
          <w:sz w:val="22"/>
          <w:szCs w:val="22"/>
        </w:rPr>
        <w:t xml:space="preserve"> </w:t>
      </w:r>
      <w:r w:rsidR="00D75051">
        <w:rPr>
          <w:rFonts w:ascii="Times New Roman" w:hAnsi="Times New Roman" w:cs="Times New Roman"/>
          <w:sz w:val="22"/>
          <w:szCs w:val="22"/>
        </w:rPr>
        <w:t>zákrokom</w:t>
      </w:r>
      <w:r w:rsidRPr="00842F39">
        <w:rPr>
          <w:rFonts w:ascii="Times New Roman" w:hAnsi="Times New Roman" w:cs="Times New Roman"/>
          <w:sz w:val="22"/>
          <w:szCs w:val="22"/>
        </w:rPr>
        <w:t xml:space="preserve"> je </w:t>
      </w:r>
      <w:r w:rsidR="00C523D9" w:rsidRPr="00842F39">
        <w:rPr>
          <w:rFonts w:ascii="Times New Roman" w:hAnsi="Times New Roman" w:cs="Times New Roman"/>
          <w:sz w:val="22"/>
          <w:szCs w:val="22"/>
        </w:rPr>
        <w:t xml:space="preserve">potrebné </w:t>
      </w:r>
      <w:r w:rsidRPr="00842F39">
        <w:rPr>
          <w:rFonts w:ascii="Times New Roman" w:hAnsi="Times New Roman" w:cs="Times New Roman"/>
          <w:sz w:val="22"/>
          <w:szCs w:val="22"/>
        </w:rPr>
        <w:t>odstr</w:t>
      </w:r>
      <w:r w:rsidR="00FC1244" w:rsidRPr="00842F39">
        <w:rPr>
          <w:rFonts w:ascii="Times New Roman" w:hAnsi="Times New Roman" w:cs="Times New Roman"/>
          <w:sz w:val="22"/>
          <w:szCs w:val="22"/>
        </w:rPr>
        <w:t>ániť</w:t>
      </w:r>
      <w:r w:rsidRPr="00842F39">
        <w:rPr>
          <w:rFonts w:ascii="Times New Roman" w:hAnsi="Times New Roman" w:cs="Times New Roman"/>
          <w:sz w:val="22"/>
          <w:szCs w:val="22"/>
        </w:rPr>
        <w:t xml:space="preserve"> </w:t>
      </w:r>
      <w:r w:rsidR="00536E76" w:rsidRPr="00842F39">
        <w:rPr>
          <w:rFonts w:ascii="Times New Roman" w:hAnsi="Times New Roman" w:cs="Times New Roman"/>
          <w:sz w:val="22"/>
          <w:szCs w:val="22"/>
        </w:rPr>
        <w:t xml:space="preserve">všetky nasiaknuté materiály, rúška alebo plášte. Nepoužívajte nadmerné množstvo a nenechajte roztok, aby sa zhromaždil v kožných záhyboch, pod pacientom alebo na prestieradle alebo na inom </w:t>
      </w:r>
      <w:r w:rsidR="00D75051" w:rsidRPr="00D75051">
        <w:rPr>
          <w:rFonts w:ascii="Times New Roman" w:hAnsi="Times New Roman" w:cs="Times New Roman"/>
          <w:sz w:val="22"/>
          <w:szCs w:val="22"/>
        </w:rPr>
        <w:t>materiáli</w:t>
      </w:r>
      <w:r w:rsidR="00536E76" w:rsidRPr="00842F39">
        <w:rPr>
          <w:rFonts w:ascii="Times New Roman" w:hAnsi="Times New Roman" w:cs="Times New Roman"/>
          <w:sz w:val="22"/>
          <w:szCs w:val="22"/>
        </w:rPr>
        <w:t xml:space="preserve">, ktorý je v priamom kontakte s pacientom. Ak sa majú okluzívne obväzy </w:t>
      </w:r>
      <w:r w:rsidR="006D3A29" w:rsidRPr="00842F39">
        <w:rPr>
          <w:rFonts w:ascii="Times New Roman" w:hAnsi="Times New Roman" w:cs="Times New Roman"/>
          <w:sz w:val="22"/>
          <w:szCs w:val="22"/>
        </w:rPr>
        <w:t>aplikovať</w:t>
      </w:r>
      <w:r w:rsidR="00536E76" w:rsidRPr="00842F39">
        <w:rPr>
          <w:rFonts w:ascii="Times New Roman" w:hAnsi="Times New Roman" w:cs="Times New Roman"/>
          <w:sz w:val="22"/>
          <w:szCs w:val="22"/>
        </w:rPr>
        <w:t xml:space="preserve"> na oblasti predtým exponované </w:t>
      </w:r>
      <w:proofErr w:type="spellStart"/>
      <w:r w:rsidR="00536E76" w:rsidRPr="00842F39">
        <w:rPr>
          <w:rFonts w:ascii="Times New Roman" w:hAnsi="Times New Roman" w:cs="Times New Roman"/>
          <w:sz w:val="22"/>
          <w:szCs w:val="22"/>
        </w:rPr>
        <w:t>Octicid</w:t>
      </w:r>
      <w:r w:rsidR="00D7505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536E76" w:rsidRPr="00842F39">
        <w:rPr>
          <w:rFonts w:ascii="Times New Roman" w:hAnsi="Times New Roman" w:cs="Times New Roman"/>
          <w:sz w:val="22"/>
          <w:szCs w:val="22"/>
        </w:rPr>
        <w:t xml:space="preserve">, je potrebné dbať na to, aby pred aplikáciou obväzu nebol prítomný žiadny prebytočný liek. Je potrebné zabrániť náhodnému kontaktu očí s </w:t>
      </w:r>
      <w:proofErr w:type="spellStart"/>
      <w:r w:rsidR="00A24AF9" w:rsidRPr="00842F39">
        <w:rPr>
          <w:rFonts w:ascii="Times New Roman" w:hAnsi="Times New Roman" w:cs="Times New Roman"/>
          <w:sz w:val="22"/>
          <w:szCs w:val="22"/>
        </w:rPr>
        <w:t>Octicidom</w:t>
      </w:r>
      <w:proofErr w:type="spellEnd"/>
      <w:r w:rsidR="00536E76" w:rsidRPr="00842F39">
        <w:rPr>
          <w:rFonts w:ascii="Times New Roman" w:hAnsi="Times New Roman" w:cs="Times New Roman"/>
          <w:sz w:val="22"/>
          <w:szCs w:val="22"/>
        </w:rPr>
        <w:t>.</w:t>
      </w:r>
    </w:p>
    <w:p w14:paraId="08A18CD5" w14:textId="77777777" w:rsidR="006D63D2" w:rsidRDefault="006D63D2" w:rsidP="00842F39">
      <w:pPr>
        <w:spacing w:before="0" w:after="0"/>
        <w:rPr>
          <w:rFonts w:ascii="Times New Roman" w:hAnsi="Times New Roman" w:cs="Times New Roman"/>
          <w:bCs/>
          <w:sz w:val="22"/>
          <w:szCs w:val="22"/>
        </w:rPr>
      </w:pPr>
    </w:p>
    <w:p w14:paraId="70841A88" w14:textId="23B88D8E" w:rsidR="00A24AF9" w:rsidRPr="00BA6B03" w:rsidRDefault="00171432" w:rsidP="00842F39">
      <w:pPr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 w:rsidRPr="00BA6B03">
        <w:rPr>
          <w:rFonts w:ascii="Times New Roman" w:hAnsi="Times New Roman" w:cs="Times New Roman"/>
          <w:bCs/>
          <w:sz w:val="22"/>
          <w:szCs w:val="22"/>
        </w:rPr>
        <w:t>Vzhľadom na čist</w:t>
      </w:r>
      <w:r w:rsidR="009C1BC0">
        <w:rPr>
          <w:rFonts w:ascii="Times New Roman" w:hAnsi="Times New Roman" w:cs="Times New Roman"/>
          <w:bCs/>
          <w:sz w:val="22"/>
          <w:szCs w:val="22"/>
        </w:rPr>
        <w:t>o</w:t>
      </w:r>
      <w:r w:rsidRPr="00BA6B03">
        <w:rPr>
          <w:rFonts w:ascii="Times New Roman" w:hAnsi="Times New Roman" w:cs="Times New Roman"/>
          <w:bCs/>
          <w:sz w:val="22"/>
          <w:szCs w:val="22"/>
        </w:rPr>
        <w:t xml:space="preserve"> vodn</w:t>
      </w:r>
      <w:r w:rsidR="009C1BC0">
        <w:rPr>
          <w:rFonts w:ascii="Times New Roman" w:hAnsi="Times New Roman" w:cs="Times New Roman"/>
          <w:bCs/>
          <w:sz w:val="22"/>
          <w:szCs w:val="22"/>
        </w:rPr>
        <w:t>é</w:t>
      </w:r>
      <w:r w:rsidRPr="00BA6B0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1BC0">
        <w:rPr>
          <w:rFonts w:ascii="Times New Roman" w:hAnsi="Times New Roman" w:cs="Times New Roman"/>
          <w:bCs/>
          <w:sz w:val="22"/>
          <w:szCs w:val="22"/>
        </w:rPr>
        <w:t>zloženie</w:t>
      </w:r>
      <w:r w:rsidR="00A24AF9" w:rsidRPr="00BA6B03">
        <w:rPr>
          <w:rFonts w:ascii="Times New Roman" w:hAnsi="Times New Roman" w:cs="Times New Roman"/>
          <w:bCs/>
          <w:sz w:val="22"/>
          <w:szCs w:val="22"/>
        </w:rPr>
        <w:t xml:space="preserve"> sa neočakávajú žiadne ďalšie </w:t>
      </w:r>
      <w:r w:rsidR="00A46071">
        <w:rPr>
          <w:rFonts w:ascii="Times New Roman" w:hAnsi="Times New Roman" w:cs="Times New Roman"/>
          <w:bCs/>
          <w:sz w:val="22"/>
          <w:szCs w:val="22"/>
        </w:rPr>
        <w:t>nežiaduce</w:t>
      </w:r>
      <w:r w:rsidR="00A24AF9" w:rsidRPr="00BA6B03">
        <w:rPr>
          <w:rFonts w:ascii="Times New Roman" w:hAnsi="Times New Roman" w:cs="Times New Roman"/>
          <w:bCs/>
          <w:sz w:val="22"/>
          <w:szCs w:val="22"/>
        </w:rPr>
        <w:t xml:space="preserve"> účinky </w:t>
      </w:r>
      <w:proofErr w:type="spellStart"/>
      <w:r w:rsidR="00A24AF9" w:rsidRPr="00BA6B03">
        <w:rPr>
          <w:rFonts w:ascii="Times New Roman" w:hAnsi="Times New Roman" w:cs="Times New Roman"/>
          <w:bCs/>
          <w:sz w:val="22"/>
          <w:szCs w:val="22"/>
        </w:rPr>
        <w:t>Octicidu</w:t>
      </w:r>
      <w:proofErr w:type="spellEnd"/>
      <w:r w:rsidR="00A24AF9" w:rsidRPr="00BA6B03">
        <w:rPr>
          <w:rFonts w:ascii="Times New Roman" w:hAnsi="Times New Roman" w:cs="Times New Roman"/>
          <w:bCs/>
          <w:sz w:val="22"/>
          <w:szCs w:val="22"/>
        </w:rPr>
        <w:t>, keď sa roztok aplikuje počas okluzívneho ošetrenia rany.</w:t>
      </w:r>
    </w:p>
    <w:p w14:paraId="6BEA2696" w14:textId="77777777" w:rsidR="00D75051" w:rsidRDefault="00D75051" w:rsidP="00842F39">
      <w:pPr>
        <w:spacing w:before="0" w:after="0"/>
        <w:rPr>
          <w:rFonts w:ascii="Times New Roman" w:hAnsi="Times New Roman" w:cs="Times New Roman"/>
          <w:bCs/>
          <w:sz w:val="22"/>
          <w:szCs w:val="22"/>
        </w:rPr>
      </w:pPr>
    </w:p>
    <w:p w14:paraId="72F90E6B" w14:textId="2651A223" w:rsidR="00A24AF9" w:rsidRPr="003D6F81" w:rsidRDefault="00A24AF9" w:rsidP="00842F39">
      <w:pPr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 w:rsidRPr="00BA6B03">
        <w:rPr>
          <w:rFonts w:ascii="Times New Roman" w:hAnsi="Times New Roman" w:cs="Times New Roman"/>
          <w:bCs/>
          <w:sz w:val="22"/>
          <w:szCs w:val="22"/>
        </w:rPr>
        <w:t xml:space="preserve">Použitie vodných roztokov </w:t>
      </w:r>
      <w:proofErr w:type="spellStart"/>
      <w:r w:rsidRPr="00BA6B03">
        <w:rPr>
          <w:rFonts w:ascii="Times New Roman" w:hAnsi="Times New Roman" w:cs="Times New Roman"/>
          <w:bCs/>
          <w:sz w:val="22"/>
          <w:szCs w:val="22"/>
        </w:rPr>
        <w:t>oktenidínu</w:t>
      </w:r>
      <w:proofErr w:type="spellEnd"/>
      <w:r w:rsidRPr="00BA6B03">
        <w:rPr>
          <w:rFonts w:ascii="Times New Roman" w:hAnsi="Times New Roman" w:cs="Times New Roman"/>
          <w:bCs/>
          <w:sz w:val="22"/>
          <w:szCs w:val="22"/>
        </w:rPr>
        <w:t xml:space="preserve"> (0,1%, s </w:t>
      </w:r>
      <w:proofErr w:type="spellStart"/>
      <w:r w:rsidRPr="00BA6B03">
        <w:rPr>
          <w:rFonts w:ascii="Times New Roman" w:hAnsi="Times New Roman" w:cs="Times New Roman"/>
          <w:bCs/>
          <w:sz w:val="22"/>
          <w:szCs w:val="22"/>
        </w:rPr>
        <w:t>fenoxyetanolom</w:t>
      </w:r>
      <w:proofErr w:type="spellEnd"/>
      <w:r w:rsidRPr="00BA6B03">
        <w:rPr>
          <w:rFonts w:ascii="Times New Roman" w:hAnsi="Times New Roman" w:cs="Times New Roman"/>
          <w:bCs/>
          <w:sz w:val="22"/>
          <w:szCs w:val="22"/>
        </w:rPr>
        <w:t xml:space="preserve"> alebo bez neho) pre antisep</w:t>
      </w:r>
      <w:r w:rsidR="00A46071">
        <w:rPr>
          <w:rFonts w:ascii="Times New Roman" w:hAnsi="Times New Roman" w:cs="Times New Roman"/>
          <w:bCs/>
          <w:sz w:val="22"/>
          <w:szCs w:val="22"/>
        </w:rPr>
        <w:t>tické ošetrenie</w:t>
      </w:r>
      <w:r w:rsidRPr="003D6F81">
        <w:rPr>
          <w:rFonts w:ascii="Times New Roman" w:hAnsi="Times New Roman" w:cs="Times New Roman"/>
          <w:bCs/>
          <w:sz w:val="22"/>
          <w:szCs w:val="22"/>
        </w:rPr>
        <w:t xml:space="preserve"> kož</w:t>
      </w:r>
      <w:r w:rsidR="00A46071">
        <w:rPr>
          <w:rFonts w:ascii="Times New Roman" w:hAnsi="Times New Roman" w:cs="Times New Roman"/>
          <w:bCs/>
          <w:sz w:val="22"/>
          <w:szCs w:val="22"/>
        </w:rPr>
        <w:t>e</w:t>
      </w:r>
      <w:r w:rsidRPr="003D6F81">
        <w:rPr>
          <w:rFonts w:ascii="Times New Roman" w:hAnsi="Times New Roman" w:cs="Times New Roman"/>
          <w:bCs/>
          <w:sz w:val="22"/>
          <w:szCs w:val="22"/>
        </w:rPr>
        <w:t xml:space="preserve"> pred invazívnymi procedúrami bolo spojené s vážnymi kožnými reakciami u predčasne narodených novorodencov s nízkou hmotnosťou.</w:t>
      </w:r>
    </w:p>
    <w:p w14:paraId="1AD35C1A" w14:textId="77777777" w:rsidR="00A46071" w:rsidRDefault="00A46071" w:rsidP="003D6F81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EEB8958" w14:textId="3FE7AD7C" w:rsidR="002149DD" w:rsidRPr="00E20861" w:rsidRDefault="00610489" w:rsidP="003D6F8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3D6F81">
        <w:rPr>
          <w:rFonts w:ascii="Times New Roman" w:hAnsi="Times New Roman" w:cs="Times New Roman"/>
          <w:sz w:val="22"/>
          <w:szCs w:val="22"/>
        </w:rPr>
        <w:t>Je potreb</w:t>
      </w:r>
      <w:r w:rsidR="00355935" w:rsidRPr="003D6F81">
        <w:rPr>
          <w:rFonts w:ascii="Times New Roman" w:hAnsi="Times New Roman" w:cs="Times New Roman"/>
          <w:sz w:val="22"/>
          <w:szCs w:val="22"/>
        </w:rPr>
        <w:t>né</w:t>
      </w:r>
      <w:r w:rsidRPr="003D6F81">
        <w:rPr>
          <w:rFonts w:ascii="Times New Roman" w:hAnsi="Times New Roman" w:cs="Times New Roman"/>
          <w:sz w:val="22"/>
          <w:szCs w:val="22"/>
        </w:rPr>
        <w:t xml:space="preserve"> </w:t>
      </w:r>
      <w:r w:rsidR="00355935" w:rsidRPr="003D6F81">
        <w:rPr>
          <w:rFonts w:ascii="Times New Roman" w:hAnsi="Times New Roman" w:cs="Times New Roman"/>
          <w:sz w:val="22"/>
          <w:szCs w:val="22"/>
        </w:rPr>
        <w:t>vyhnúť sa</w:t>
      </w:r>
      <w:r w:rsidRPr="003D6F81">
        <w:rPr>
          <w:rFonts w:ascii="Times New Roman" w:hAnsi="Times New Roman" w:cs="Times New Roman"/>
          <w:sz w:val="22"/>
          <w:szCs w:val="22"/>
        </w:rPr>
        <w:t xml:space="preserve"> súbežnému použitiu s aniónovými povrchov</w:t>
      </w:r>
      <w:r w:rsidR="00311415">
        <w:rPr>
          <w:rFonts w:ascii="Times New Roman" w:hAnsi="Times New Roman" w:cs="Times New Roman"/>
          <w:sz w:val="22"/>
          <w:szCs w:val="22"/>
        </w:rPr>
        <w:t>o aktívnymi</w:t>
      </w:r>
      <w:r w:rsidRPr="00E20861">
        <w:rPr>
          <w:rFonts w:ascii="Times New Roman" w:hAnsi="Times New Roman" w:cs="Times New Roman"/>
          <w:sz w:val="22"/>
          <w:szCs w:val="22"/>
        </w:rPr>
        <w:t xml:space="preserve"> prípravkami</w:t>
      </w:r>
      <w:r w:rsidR="00311415">
        <w:rPr>
          <w:rFonts w:ascii="Times New Roman" w:hAnsi="Times New Roman" w:cs="Times New Roman"/>
          <w:sz w:val="22"/>
          <w:szCs w:val="22"/>
        </w:rPr>
        <w:t>,</w:t>
      </w:r>
      <w:r w:rsidRPr="00E20861">
        <w:rPr>
          <w:rFonts w:ascii="Times New Roman" w:hAnsi="Times New Roman" w:cs="Times New Roman"/>
          <w:sz w:val="22"/>
          <w:szCs w:val="22"/>
        </w:rPr>
        <w:t xml:space="preserve"> </w:t>
      </w:r>
      <w:r w:rsidR="00A46071">
        <w:rPr>
          <w:rFonts w:ascii="Times New Roman" w:hAnsi="Times New Roman" w:cs="Times New Roman"/>
          <w:sz w:val="22"/>
          <w:szCs w:val="22"/>
        </w:rPr>
        <w:t xml:space="preserve">napr. </w:t>
      </w:r>
      <w:proofErr w:type="spellStart"/>
      <w:r w:rsidR="00311415">
        <w:rPr>
          <w:rFonts w:ascii="Times New Roman" w:hAnsi="Times New Roman" w:cs="Times New Roman"/>
          <w:sz w:val="22"/>
          <w:szCs w:val="22"/>
        </w:rPr>
        <w:t>detergentmi</w:t>
      </w:r>
      <w:proofErr w:type="spellEnd"/>
      <w:r w:rsidR="00311415">
        <w:rPr>
          <w:rFonts w:ascii="Times New Roman" w:hAnsi="Times New Roman" w:cs="Times New Roman"/>
          <w:sz w:val="22"/>
          <w:szCs w:val="22"/>
        </w:rPr>
        <w:t xml:space="preserve"> a čistiacimi prostriedkami</w:t>
      </w:r>
      <w:r w:rsidRPr="00E20861">
        <w:rPr>
          <w:rFonts w:ascii="Times New Roman" w:hAnsi="Times New Roman" w:cs="Times New Roman"/>
          <w:sz w:val="22"/>
          <w:szCs w:val="22"/>
        </w:rPr>
        <w:t>, pretože môž</w:t>
      </w:r>
      <w:r w:rsidR="00355935" w:rsidRPr="00E20861">
        <w:rPr>
          <w:rFonts w:ascii="Times New Roman" w:hAnsi="Times New Roman" w:cs="Times New Roman"/>
          <w:sz w:val="22"/>
          <w:szCs w:val="22"/>
        </w:rPr>
        <w:t>u</w:t>
      </w:r>
      <w:r w:rsidRPr="00E20861">
        <w:rPr>
          <w:rFonts w:ascii="Times New Roman" w:hAnsi="Times New Roman" w:cs="Times New Roman"/>
          <w:sz w:val="22"/>
          <w:szCs w:val="22"/>
        </w:rPr>
        <w:t xml:space="preserve"> </w:t>
      </w:r>
      <w:r w:rsidR="00A46071">
        <w:rPr>
          <w:rFonts w:ascii="Times New Roman" w:hAnsi="Times New Roman" w:cs="Times New Roman"/>
          <w:sz w:val="22"/>
          <w:szCs w:val="22"/>
        </w:rPr>
        <w:t xml:space="preserve">spôsobiť, že sa </w:t>
      </w:r>
      <w:proofErr w:type="spellStart"/>
      <w:r w:rsidRPr="00E20861">
        <w:rPr>
          <w:rFonts w:ascii="Times New Roman" w:hAnsi="Times New Roman" w:cs="Times New Roman"/>
          <w:sz w:val="22"/>
          <w:szCs w:val="22"/>
        </w:rPr>
        <w:t>oktenidín</w:t>
      </w:r>
      <w:r w:rsidR="002149DD" w:rsidRPr="00E2086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-di</w:t>
      </w:r>
      <w:r w:rsidRPr="00E20861">
        <w:rPr>
          <w:rFonts w:ascii="Times New Roman" w:hAnsi="Times New Roman" w:cs="Times New Roman"/>
          <w:sz w:val="22"/>
          <w:szCs w:val="22"/>
        </w:rPr>
        <w:t>chlorid</w:t>
      </w:r>
      <w:proofErr w:type="spellEnd"/>
      <w:r w:rsidR="00A46071">
        <w:rPr>
          <w:rFonts w:ascii="Times New Roman" w:hAnsi="Times New Roman" w:cs="Times New Roman"/>
          <w:sz w:val="22"/>
          <w:szCs w:val="22"/>
        </w:rPr>
        <w:t xml:space="preserve"> stane neúčinným</w:t>
      </w:r>
      <w:r w:rsidRPr="00E20861">
        <w:rPr>
          <w:rFonts w:ascii="Times New Roman" w:hAnsi="Times New Roman" w:cs="Times New Roman"/>
          <w:sz w:val="22"/>
          <w:szCs w:val="22"/>
        </w:rPr>
        <w:t>.</w:t>
      </w:r>
    </w:p>
    <w:p w14:paraId="27A5B956" w14:textId="5CD61DFC" w:rsidR="00D7156A" w:rsidRPr="00E20861" w:rsidRDefault="00D7156A" w:rsidP="00E20861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453F4D42" w14:textId="77777777" w:rsidR="00DC572C" w:rsidRPr="00E20861" w:rsidRDefault="00DC572C" w:rsidP="00E20861">
      <w:pPr>
        <w:spacing w:before="0" w:after="0"/>
        <w:ind w:right="72"/>
        <w:rPr>
          <w:rFonts w:ascii="Times New Roman" w:hAnsi="Times New Roman" w:cs="Times New Roman"/>
          <w:b/>
          <w:bCs/>
          <w:sz w:val="22"/>
          <w:szCs w:val="22"/>
        </w:rPr>
      </w:pPr>
      <w:r w:rsidRPr="00E20861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Pr="00E20861">
        <w:rPr>
          <w:rFonts w:ascii="Times New Roman" w:hAnsi="Times New Roman" w:cs="Times New Roman"/>
          <w:b/>
          <w:bCs/>
          <w:sz w:val="22"/>
          <w:szCs w:val="22"/>
        </w:rPr>
        <w:tab/>
        <w:t>Liekové a iné interakcie</w:t>
      </w:r>
    </w:p>
    <w:p w14:paraId="4E18B6A0" w14:textId="77777777" w:rsidR="002D3131" w:rsidRPr="002D3131" w:rsidRDefault="002D3131" w:rsidP="00E20861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0084F88" w14:textId="6AEB6A7A" w:rsidR="002149DD" w:rsidRPr="00E20861" w:rsidRDefault="00610489" w:rsidP="00E20861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E20861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E20861">
        <w:rPr>
          <w:rFonts w:ascii="Times New Roman" w:hAnsi="Times New Roman" w:cs="Times New Roman"/>
          <w:sz w:val="22"/>
          <w:szCs w:val="22"/>
        </w:rPr>
        <w:t xml:space="preserve"> sa nemá používať súbežne s antiseptickými prípravkami na báze </w:t>
      </w:r>
      <w:r w:rsidR="00311415">
        <w:rPr>
          <w:rFonts w:ascii="Times New Roman" w:hAnsi="Times New Roman" w:cs="Times New Roman"/>
          <w:sz w:val="22"/>
          <w:szCs w:val="22"/>
        </w:rPr>
        <w:t>PVP-</w:t>
      </w:r>
      <w:r w:rsidRPr="00E20861">
        <w:rPr>
          <w:rFonts w:ascii="Times New Roman" w:hAnsi="Times New Roman" w:cs="Times New Roman"/>
          <w:sz w:val="22"/>
          <w:szCs w:val="22"/>
        </w:rPr>
        <w:t>jódu</w:t>
      </w:r>
      <w:r w:rsidR="00CF56C0" w:rsidRPr="00E20861">
        <w:rPr>
          <w:rFonts w:ascii="Times New Roman" w:hAnsi="Times New Roman" w:cs="Times New Roman"/>
          <w:sz w:val="22"/>
          <w:szCs w:val="22"/>
        </w:rPr>
        <w:t xml:space="preserve"> (komplex </w:t>
      </w:r>
      <w:proofErr w:type="spellStart"/>
      <w:r w:rsidR="00CF56C0" w:rsidRPr="00E20861">
        <w:rPr>
          <w:rFonts w:ascii="Times New Roman" w:hAnsi="Times New Roman" w:cs="Times New Roman"/>
          <w:sz w:val="22"/>
          <w:szCs w:val="22"/>
        </w:rPr>
        <w:t>povidón</w:t>
      </w:r>
      <w:proofErr w:type="spellEnd"/>
      <w:r w:rsidR="00CF56C0" w:rsidRPr="00E20861">
        <w:rPr>
          <w:rFonts w:ascii="Times New Roman" w:hAnsi="Times New Roman" w:cs="Times New Roman"/>
          <w:sz w:val="22"/>
          <w:szCs w:val="22"/>
        </w:rPr>
        <w:t>-jód)</w:t>
      </w:r>
      <w:r w:rsidRPr="00E20861">
        <w:rPr>
          <w:rFonts w:ascii="Times New Roman" w:hAnsi="Times New Roman" w:cs="Times New Roman"/>
          <w:sz w:val="22"/>
          <w:szCs w:val="22"/>
        </w:rPr>
        <w:t xml:space="preserve"> na priľahlé oblasti kože, pretože v hraničiacich oblastiach sa môže vyskytnúť silné hnedé až fialové zafarbenie.</w:t>
      </w:r>
    </w:p>
    <w:p w14:paraId="33A5C701" w14:textId="77777777" w:rsidR="00610489" w:rsidRPr="00E20861" w:rsidRDefault="00610489" w:rsidP="00E86AC0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</w:p>
    <w:p w14:paraId="645EC228" w14:textId="440D6550" w:rsidR="00DC572C" w:rsidRPr="00E86AC0" w:rsidRDefault="00DC572C" w:rsidP="00E86AC0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bookmark11"/>
      <w:bookmarkEnd w:id="7"/>
      <w:r w:rsidRPr="00E86AC0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Pr="00E86AC0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E86AC0">
        <w:rPr>
          <w:rFonts w:ascii="Times New Roman" w:hAnsi="Times New Roman" w:cs="Times New Roman"/>
          <w:b/>
          <w:bCs/>
          <w:sz w:val="22"/>
          <w:szCs w:val="22"/>
        </w:rPr>
        <w:t>Fertilita</w:t>
      </w:r>
      <w:proofErr w:type="spellEnd"/>
      <w:r w:rsidRPr="00E86AC0">
        <w:rPr>
          <w:rFonts w:ascii="Times New Roman" w:hAnsi="Times New Roman" w:cs="Times New Roman"/>
          <w:b/>
          <w:bCs/>
          <w:sz w:val="22"/>
          <w:szCs w:val="22"/>
        </w:rPr>
        <w:t>, gravidita a laktácia</w:t>
      </w:r>
    </w:p>
    <w:p w14:paraId="5FDF0A25" w14:textId="77777777" w:rsidR="002D3131" w:rsidRPr="002D3131" w:rsidRDefault="002D3131" w:rsidP="00E86AC0">
      <w:pPr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810700F" w14:textId="4461329A" w:rsidR="00A852E6" w:rsidRPr="00E86AC0" w:rsidRDefault="00CF56C0" w:rsidP="00E86AC0">
      <w:pPr>
        <w:spacing w:before="0" w:after="0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E86AC0">
        <w:rPr>
          <w:rFonts w:ascii="Times New Roman" w:hAnsi="Times New Roman" w:cs="Times New Roman"/>
          <w:iCs/>
          <w:sz w:val="22"/>
          <w:szCs w:val="22"/>
          <w:u w:val="single"/>
        </w:rPr>
        <w:t>Gravidita</w:t>
      </w:r>
    </w:p>
    <w:p w14:paraId="06BDCB97" w14:textId="625DDF58" w:rsidR="002149DD" w:rsidRPr="00E86AC0" w:rsidRDefault="00CF56C0" w:rsidP="00E86AC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86AC0">
        <w:rPr>
          <w:rFonts w:ascii="Times New Roman" w:hAnsi="Times New Roman" w:cs="Times New Roman"/>
          <w:sz w:val="22"/>
          <w:szCs w:val="22"/>
        </w:rPr>
        <w:t xml:space="preserve">K dispozícii je malé množstvo údajov </w:t>
      </w:r>
      <w:r w:rsidR="00311415">
        <w:rPr>
          <w:rFonts w:ascii="Times New Roman" w:hAnsi="Times New Roman" w:cs="Times New Roman"/>
          <w:sz w:val="22"/>
          <w:szCs w:val="22"/>
        </w:rPr>
        <w:t xml:space="preserve">u gravidných žien </w:t>
      </w:r>
      <w:r w:rsidRPr="00E86AC0">
        <w:rPr>
          <w:rFonts w:ascii="Times New Roman" w:hAnsi="Times New Roman" w:cs="Times New Roman"/>
          <w:sz w:val="22"/>
          <w:szCs w:val="22"/>
        </w:rPr>
        <w:t xml:space="preserve">(medzi 300 - 1000 ukončených gravidít,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gestačné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 obdobie </w:t>
      </w:r>
      <w:r w:rsidR="00311415" w:rsidRPr="00311415">
        <w:rPr>
          <w:rFonts w:ascii="Times New Roman" w:hAnsi="Times New Roman" w:cs="Times New Roman"/>
          <w:sz w:val="22"/>
          <w:szCs w:val="22"/>
        </w:rPr>
        <w:t>&gt;</w:t>
      </w:r>
      <w:r w:rsidRPr="00E86AC0">
        <w:rPr>
          <w:rFonts w:ascii="Times New Roman" w:hAnsi="Times New Roman" w:cs="Times New Roman"/>
          <w:sz w:val="22"/>
          <w:szCs w:val="22"/>
        </w:rPr>
        <w:t xml:space="preserve"> 12 týždňov), ktoré nenaznačujú žiadnu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malformačnú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feto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- a/alebo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neonatálnu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 toxicitu </w:t>
      </w:r>
      <w:r w:rsidR="00355935" w:rsidRPr="00E86AC0">
        <w:rPr>
          <w:rFonts w:ascii="Times New Roman" w:hAnsi="Times New Roman" w:cs="Times New Roman"/>
          <w:sz w:val="22"/>
          <w:szCs w:val="22"/>
        </w:rPr>
        <w:t xml:space="preserve">pri </w:t>
      </w:r>
      <w:r w:rsidRPr="00E86AC0">
        <w:rPr>
          <w:rFonts w:ascii="Times New Roman" w:hAnsi="Times New Roman" w:cs="Times New Roman"/>
          <w:sz w:val="22"/>
          <w:szCs w:val="22"/>
        </w:rPr>
        <w:t>používan</w:t>
      </w:r>
      <w:r w:rsidR="00355935" w:rsidRPr="00E86AC0">
        <w:rPr>
          <w:rFonts w:ascii="Times New Roman" w:hAnsi="Times New Roman" w:cs="Times New Roman"/>
          <w:sz w:val="22"/>
          <w:szCs w:val="22"/>
        </w:rPr>
        <w:t>í</w:t>
      </w:r>
      <w:r w:rsidRPr="00E86AC0">
        <w:rPr>
          <w:rFonts w:ascii="Times New Roman" w:hAnsi="Times New Roman" w:cs="Times New Roman"/>
          <w:sz w:val="22"/>
          <w:szCs w:val="22"/>
        </w:rPr>
        <w:t xml:space="preserve"> </w:t>
      </w:r>
      <w:r w:rsidR="00311415">
        <w:rPr>
          <w:rFonts w:ascii="Times New Roman" w:hAnsi="Times New Roman" w:cs="Times New Roman"/>
          <w:sz w:val="22"/>
          <w:szCs w:val="22"/>
        </w:rPr>
        <w:t xml:space="preserve">lieku obsahujúceho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86AC0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="00355935" w:rsidRPr="00E86A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fenoxyetanolu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. Štúdie na zvieratách nepreukázali </w:t>
      </w:r>
      <w:r w:rsidR="00CF1485" w:rsidRPr="00E86AC0">
        <w:rPr>
          <w:rFonts w:ascii="Times New Roman" w:hAnsi="Times New Roman" w:cs="Times New Roman"/>
          <w:sz w:val="22"/>
          <w:szCs w:val="22"/>
        </w:rPr>
        <w:t xml:space="preserve">priame alebo nepriame škodlivé </w:t>
      </w:r>
      <w:r w:rsidRPr="00E86AC0">
        <w:rPr>
          <w:rFonts w:ascii="Times New Roman" w:hAnsi="Times New Roman" w:cs="Times New Roman"/>
          <w:sz w:val="22"/>
          <w:szCs w:val="22"/>
        </w:rPr>
        <w:t xml:space="preserve">účinky </w:t>
      </w:r>
      <w:r w:rsidR="00CF1485" w:rsidRPr="00E86AC0">
        <w:rPr>
          <w:rFonts w:ascii="Times New Roman" w:hAnsi="Times New Roman" w:cs="Times New Roman"/>
          <w:sz w:val="22"/>
          <w:szCs w:val="22"/>
        </w:rPr>
        <w:t>na</w:t>
      </w:r>
      <w:r w:rsidRPr="00E86AC0">
        <w:rPr>
          <w:rFonts w:ascii="Times New Roman" w:hAnsi="Times New Roman" w:cs="Times New Roman"/>
          <w:sz w:val="22"/>
          <w:szCs w:val="22"/>
        </w:rPr>
        <w:t xml:space="preserve"> reprodukčn</w:t>
      </w:r>
      <w:r w:rsidR="00CF1485" w:rsidRPr="00E86AC0">
        <w:rPr>
          <w:rFonts w:ascii="Times New Roman" w:hAnsi="Times New Roman" w:cs="Times New Roman"/>
          <w:sz w:val="22"/>
          <w:szCs w:val="22"/>
        </w:rPr>
        <w:t>ú</w:t>
      </w:r>
      <w:r w:rsidRPr="00E86AC0">
        <w:rPr>
          <w:rFonts w:ascii="Times New Roman" w:hAnsi="Times New Roman" w:cs="Times New Roman"/>
          <w:sz w:val="22"/>
          <w:szCs w:val="22"/>
        </w:rPr>
        <w:t xml:space="preserve"> toxicit</w:t>
      </w:r>
      <w:r w:rsidR="00CF1485" w:rsidRPr="00E86AC0">
        <w:rPr>
          <w:rFonts w:ascii="Times New Roman" w:hAnsi="Times New Roman" w:cs="Times New Roman"/>
          <w:sz w:val="22"/>
          <w:szCs w:val="22"/>
        </w:rPr>
        <w:t>u</w:t>
      </w:r>
      <w:r w:rsidRPr="00E86AC0">
        <w:rPr>
          <w:rFonts w:ascii="Times New Roman" w:hAnsi="Times New Roman" w:cs="Times New Roman"/>
          <w:sz w:val="22"/>
          <w:szCs w:val="22"/>
        </w:rPr>
        <w:t xml:space="preserve"> (pozri časť 5.3). </w:t>
      </w:r>
    </w:p>
    <w:p w14:paraId="316339C2" w14:textId="77777777" w:rsidR="00311415" w:rsidRDefault="00311415" w:rsidP="00E86AC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451D5FC" w14:textId="3850AD5F" w:rsidR="00CF56C0" w:rsidRPr="00E86AC0" w:rsidRDefault="00CF56C0" w:rsidP="00E86AC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86AC0">
        <w:rPr>
          <w:rFonts w:ascii="Times New Roman" w:hAnsi="Times New Roman" w:cs="Times New Roman"/>
          <w:sz w:val="22"/>
          <w:szCs w:val="22"/>
        </w:rPr>
        <w:t xml:space="preserve">O použití </w:t>
      </w:r>
      <w:proofErr w:type="spellStart"/>
      <w:r w:rsidRPr="00E86AC0">
        <w:rPr>
          <w:rFonts w:ascii="Times New Roman" w:hAnsi="Times New Roman" w:cs="Times New Roman"/>
          <w:sz w:val="22"/>
          <w:szCs w:val="22"/>
        </w:rPr>
        <w:t>Octicidu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 xml:space="preserve"> počas gravidity sa m</w:t>
      </w:r>
      <w:r w:rsidR="007A4CB7">
        <w:rPr>
          <w:rFonts w:ascii="Times New Roman" w:hAnsi="Times New Roman" w:cs="Times New Roman"/>
          <w:sz w:val="22"/>
          <w:szCs w:val="22"/>
        </w:rPr>
        <w:t>ôže</w:t>
      </w:r>
      <w:r w:rsidRPr="00E86AC0">
        <w:rPr>
          <w:rFonts w:ascii="Times New Roman" w:hAnsi="Times New Roman" w:cs="Times New Roman"/>
          <w:sz w:val="22"/>
          <w:szCs w:val="22"/>
        </w:rPr>
        <w:t xml:space="preserve"> uvažovať</w:t>
      </w:r>
      <w:r w:rsidR="00C738B9" w:rsidRPr="00E86AC0">
        <w:rPr>
          <w:rFonts w:ascii="Times New Roman" w:hAnsi="Times New Roman" w:cs="Times New Roman"/>
          <w:sz w:val="22"/>
          <w:szCs w:val="22"/>
        </w:rPr>
        <w:t xml:space="preserve"> po ukončení prvého </w:t>
      </w:r>
      <w:proofErr w:type="spellStart"/>
      <w:r w:rsidR="00C738B9" w:rsidRPr="00E86AC0">
        <w:rPr>
          <w:rFonts w:ascii="Times New Roman" w:hAnsi="Times New Roman" w:cs="Times New Roman"/>
          <w:sz w:val="22"/>
          <w:szCs w:val="22"/>
        </w:rPr>
        <w:t>trimestra</w:t>
      </w:r>
      <w:proofErr w:type="spellEnd"/>
      <w:r w:rsidRPr="00E86AC0">
        <w:rPr>
          <w:rFonts w:ascii="Times New Roman" w:hAnsi="Times New Roman" w:cs="Times New Roman"/>
          <w:sz w:val="22"/>
          <w:szCs w:val="22"/>
        </w:rPr>
        <w:t>, iba ak je to nevyhnutné.</w:t>
      </w:r>
    </w:p>
    <w:p w14:paraId="42E1D535" w14:textId="77777777" w:rsidR="00C738B9" w:rsidRPr="00E86AC0" w:rsidRDefault="00C738B9" w:rsidP="00E86AC0">
      <w:pPr>
        <w:spacing w:before="0" w:after="0"/>
        <w:ind w:firstLine="340"/>
        <w:rPr>
          <w:rFonts w:ascii="Times New Roman" w:hAnsi="Times New Roman" w:cs="Times New Roman"/>
          <w:sz w:val="22"/>
          <w:szCs w:val="22"/>
        </w:rPr>
      </w:pPr>
    </w:p>
    <w:p w14:paraId="7EE84AB6" w14:textId="34885E42" w:rsidR="00A852E6" w:rsidRPr="00E75DF4" w:rsidRDefault="00706D45" w:rsidP="00E86AC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E75DF4">
        <w:rPr>
          <w:rFonts w:ascii="Times New Roman" w:hAnsi="Times New Roman" w:cs="Times New Roman"/>
          <w:iCs/>
          <w:sz w:val="22"/>
          <w:szCs w:val="22"/>
          <w:u w:val="single"/>
        </w:rPr>
        <w:t>Dojčenie</w:t>
      </w:r>
    </w:p>
    <w:p w14:paraId="1F8EE96F" w14:textId="63F79F97" w:rsidR="00C738B9" w:rsidRPr="00E75DF4" w:rsidRDefault="00C738B9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75DF4">
        <w:rPr>
          <w:rFonts w:ascii="Times New Roman" w:hAnsi="Times New Roman" w:cs="Times New Roman"/>
          <w:sz w:val="22"/>
          <w:szCs w:val="22"/>
        </w:rPr>
        <w:t xml:space="preserve">Nie sú k dispozícii údaje ohľadne používania lieku obsahujúceho </w:t>
      </w:r>
      <w:proofErr w:type="spellStart"/>
      <w:r w:rsidRPr="00E75DF4">
        <w:rPr>
          <w:rFonts w:ascii="Times New Roman" w:hAnsi="Times New Roman" w:cs="Times New Roman"/>
          <w:sz w:val="22"/>
          <w:szCs w:val="22"/>
        </w:rPr>
        <w:t>oktenidín</w:t>
      </w:r>
      <w:r w:rsidR="002149DD" w:rsidRPr="00E75DF4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75DF4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75DF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75DF4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75DF4">
        <w:rPr>
          <w:rFonts w:ascii="Times New Roman" w:hAnsi="Times New Roman" w:cs="Times New Roman"/>
          <w:sz w:val="22"/>
          <w:szCs w:val="22"/>
        </w:rPr>
        <w:t xml:space="preserve"> počas dojčenia. </w:t>
      </w:r>
      <w:proofErr w:type="spellStart"/>
      <w:r w:rsidRPr="00E75DF4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E75DF4">
        <w:rPr>
          <w:rFonts w:ascii="Times New Roman" w:hAnsi="Times New Roman" w:cs="Times New Roman"/>
          <w:sz w:val="22"/>
          <w:szCs w:val="22"/>
        </w:rPr>
        <w:t xml:space="preserve"> sa nemá </w:t>
      </w:r>
      <w:r w:rsidR="007A4CB7">
        <w:rPr>
          <w:rFonts w:ascii="Times New Roman" w:hAnsi="Times New Roman" w:cs="Times New Roman"/>
          <w:sz w:val="22"/>
          <w:szCs w:val="22"/>
        </w:rPr>
        <w:t>používať</w:t>
      </w:r>
      <w:r w:rsidRPr="00E75DF4">
        <w:rPr>
          <w:rFonts w:ascii="Times New Roman" w:hAnsi="Times New Roman" w:cs="Times New Roman"/>
          <w:sz w:val="22"/>
          <w:szCs w:val="22"/>
        </w:rPr>
        <w:t xml:space="preserve"> na oblasť prsníkov </w:t>
      </w:r>
      <w:r w:rsidR="007A4CB7">
        <w:rPr>
          <w:rFonts w:ascii="Times New Roman" w:hAnsi="Times New Roman" w:cs="Times New Roman"/>
          <w:sz w:val="22"/>
          <w:szCs w:val="22"/>
        </w:rPr>
        <w:t>dojčiacich matiek</w:t>
      </w:r>
      <w:r w:rsidRPr="00E75DF4">
        <w:rPr>
          <w:rFonts w:ascii="Times New Roman" w:hAnsi="Times New Roman" w:cs="Times New Roman"/>
          <w:sz w:val="22"/>
          <w:szCs w:val="22"/>
        </w:rPr>
        <w:t>.</w:t>
      </w:r>
    </w:p>
    <w:p w14:paraId="20372D06" w14:textId="77777777" w:rsidR="007A4CB7" w:rsidRDefault="007A4CB7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92902AD" w14:textId="1CD1C522" w:rsidR="00C738B9" w:rsidRPr="00E75DF4" w:rsidRDefault="005F0174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75DF4">
        <w:rPr>
          <w:rFonts w:ascii="Times New Roman" w:hAnsi="Times New Roman" w:cs="Times New Roman"/>
          <w:sz w:val="22"/>
          <w:szCs w:val="22"/>
        </w:rPr>
        <w:t xml:space="preserve">Nie sú k dispozícii dostatočné údaje na zvieratách a klinické údaje o použití lieku obsahujúceho </w:t>
      </w:r>
      <w:proofErr w:type="spellStart"/>
      <w:r w:rsidRPr="00E75DF4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75DF4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75DF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75DF4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75DF4">
        <w:rPr>
          <w:rFonts w:ascii="Times New Roman" w:hAnsi="Times New Roman" w:cs="Times New Roman"/>
          <w:sz w:val="22"/>
          <w:szCs w:val="22"/>
        </w:rPr>
        <w:t xml:space="preserve"> počas dojčenia.</w:t>
      </w:r>
      <w:r w:rsidR="00C738B9" w:rsidRPr="00E75DF4">
        <w:rPr>
          <w:rFonts w:ascii="Times New Roman" w:hAnsi="Times New Roman" w:cs="Times New Roman"/>
          <w:sz w:val="22"/>
          <w:szCs w:val="22"/>
        </w:rPr>
        <w:t xml:space="preserve"> Keďže sa </w:t>
      </w:r>
      <w:proofErr w:type="spellStart"/>
      <w:r w:rsidR="00C738B9" w:rsidRPr="00E75DF4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="00C738B9" w:rsidRPr="00E75DF4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="00C738B9" w:rsidRPr="00E75DF4">
        <w:rPr>
          <w:rFonts w:ascii="Times New Roman" w:hAnsi="Times New Roman" w:cs="Times New Roman"/>
          <w:sz w:val="22"/>
          <w:szCs w:val="22"/>
        </w:rPr>
        <w:t xml:space="preserve"> vstrebáva len vo veľmi malom množstve alebo vôbec, dá sa predpokladať, že </w:t>
      </w:r>
      <w:r w:rsidR="007A4CB7">
        <w:rPr>
          <w:rFonts w:ascii="Times New Roman" w:hAnsi="Times New Roman" w:cs="Times New Roman"/>
          <w:sz w:val="22"/>
          <w:szCs w:val="22"/>
        </w:rPr>
        <w:t>neprechádza</w:t>
      </w:r>
      <w:r w:rsidR="00C738B9" w:rsidRPr="00E75DF4">
        <w:rPr>
          <w:rFonts w:ascii="Times New Roman" w:hAnsi="Times New Roman" w:cs="Times New Roman"/>
          <w:sz w:val="22"/>
          <w:szCs w:val="22"/>
        </w:rPr>
        <w:t xml:space="preserve"> do ľudského mlieka (pozri časť 5.3).</w:t>
      </w:r>
    </w:p>
    <w:p w14:paraId="16DA60C8" w14:textId="77777777" w:rsidR="007A4CB7" w:rsidRDefault="007A4CB7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FD1D0A2" w14:textId="38ABE351" w:rsidR="00C738B9" w:rsidRPr="006E0892" w:rsidRDefault="00C738B9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6E0892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6E0892">
        <w:rPr>
          <w:rFonts w:ascii="Times New Roman" w:hAnsi="Times New Roman" w:cs="Times New Roman"/>
          <w:sz w:val="22"/>
          <w:szCs w:val="22"/>
        </w:rPr>
        <w:t xml:space="preserve"> sa vstrebáva rýchlo a takmer úplne a</w:t>
      </w:r>
      <w:r w:rsidR="005F0174" w:rsidRPr="006E0892">
        <w:rPr>
          <w:rFonts w:ascii="Times New Roman" w:hAnsi="Times New Roman" w:cs="Times New Roman"/>
          <w:sz w:val="22"/>
          <w:szCs w:val="22"/>
        </w:rPr>
        <w:t> vylučuje sa</w:t>
      </w:r>
      <w:r w:rsidRPr="006E0892">
        <w:rPr>
          <w:rFonts w:ascii="Times New Roman" w:hAnsi="Times New Roman" w:cs="Times New Roman"/>
          <w:sz w:val="22"/>
          <w:szCs w:val="22"/>
        </w:rPr>
        <w:t xml:space="preserve"> </w:t>
      </w:r>
      <w:r w:rsidR="007A4CB7">
        <w:rPr>
          <w:rFonts w:ascii="Times New Roman" w:hAnsi="Times New Roman" w:cs="Times New Roman"/>
          <w:sz w:val="22"/>
          <w:szCs w:val="22"/>
        </w:rPr>
        <w:t xml:space="preserve">takmer kvantitatívne </w:t>
      </w:r>
      <w:r w:rsidRPr="006E0892">
        <w:rPr>
          <w:rFonts w:ascii="Times New Roman" w:hAnsi="Times New Roman" w:cs="Times New Roman"/>
          <w:sz w:val="22"/>
          <w:szCs w:val="22"/>
        </w:rPr>
        <w:t xml:space="preserve">ako produkt oxidácie obličkami. </w:t>
      </w:r>
      <w:r w:rsidR="005F0174" w:rsidRPr="006E0892">
        <w:rPr>
          <w:rFonts w:ascii="Times New Roman" w:hAnsi="Times New Roman" w:cs="Times New Roman"/>
          <w:sz w:val="22"/>
          <w:szCs w:val="22"/>
        </w:rPr>
        <w:t>Prítomnosť v ľudskom mlieku je preto</w:t>
      </w:r>
      <w:r w:rsidRPr="006E0892">
        <w:rPr>
          <w:rFonts w:ascii="Times New Roman" w:hAnsi="Times New Roman" w:cs="Times New Roman"/>
          <w:sz w:val="22"/>
          <w:szCs w:val="22"/>
        </w:rPr>
        <w:t xml:space="preserve"> nepravdepodobná.  </w:t>
      </w:r>
    </w:p>
    <w:p w14:paraId="00BE4C58" w14:textId="77777777" w:rsidR="00B3600E" w:rsidRPr="006E0892" w:rsidRDefault="00B3600E" w:rsidP="00E75DF4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6F3FA49" w14:textId="3AACC171" w:rsidR="00414812" w:rsidRPr="006E0892" w:rsidRDefault="00A852E6" w:rsidP="006E0892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6E0892">
        <w:rPr>
          <w:rFonts w:ascii="Times New Roman" w:hAnsi="Times New Roman" w:cs="Times New Roman"/>
          <w:i/>
          <w:iCs/>
          <w:sz w:val="22"/>
          <w:szCs w:val="22"/>
        </w:rPr>
        <w:t>Fertil</w:t>
      </w:r>
      <w:r w:rsidR="00AE4312" w:rsidRPr="006E0892">
        <w:rPr>
          <w:rFonts w:ascii="Times New Roman" w:hAnsi="Times New Roman" w:cs="Times New Roman"/>
          <w:i/>
          <w:iCs/>
          <w:sz w:val="22"/>
          <w:szCs w:val="22"/>
        </w:rPr>
        <w:t>ita</w:t>
      </w:r>
      <w:proofErr w:type="spellEnd"/>
    </w:p>
    <w:p w14:paraId="0C992CEB" w14:textId="38827A4F" w:rsidR="00414812" w:rsidRPr="006E0892" w:rsidRDefault="00F06471" w:rsidP="006E0892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6E0892">
        <w:rPr>
          <w:rFonts w:ascii="Times New Roman" w:hAnsi="Times New Roman" w:cs="Times New Roman"/>
          <w:sz w:val="22"/>
          <w:szCs w:val="22"/>
        </w:rPr>
        <w:t xml:space="preserve">Účinky </w:t>
      </w:r>
      <w:proofErr w:type="spellStart"/>
      <w:r w:rsidRPr="006E0892">
        <w:rPr>
          <w:rFonts w:ascii="Times New Roman" w:hAnsi="Times New Roman" w:cs="Times New Roman"/>
          <w:sz w:val="22"/>
          <w:szCs w:val="22"/>
        </w:rPr>
        <w:t>Octicidu</w:t>
      </w:r>
      <w:proofErr w:type="spellEnd"/>
      <w:r w:rsidRPr="006E0892">
        <w:rPr>
          <w:rFonts w:ascii="Times New Roman" w:hAnsi="Times New Roman" w:cs="Times New Roman"/>
          <w:sz w:val="22"/>
          <w:szCs w:val="22"/>
        </w:rPr>
        <w:t xml:space="preserve"> na ľudskú plodnosť sa neskúmali.</w:t>
      </w:r>
      <w:r w:rsidR="00414812" w:rsidRPr="006E0892">
        <w:rPr>
          <w:rFonts w:ascii="Times New Roman" w:hAnsi="Times New Roman" w:cs="Times New Roman"/>
          <w:sz w:val="22"/>
          <w:szCs w:val="22"/>
        </w:rPr>
        <w:t xml:space="preserve"> V štúdiách na zvieratách vykonaných s</w:t>
      </w:r>
      <w:r w:rsidR="00AC6172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414812" w:rsidRPr="006E0892">
        <w:rPr>
          <w:rFonts w:ascii="Times New Roman" w:hAnsi="Times New Roman" w:cs="Times New Roman"/>
          <w:sz w:val="22"/>
          <w:szCs w:val="22"/>
        </w:rPr>
        <w:t>oktenidín</w:t>
      </w:r>
      <w:r w:rsidR="00E90405" w:rsidRPr="006E0892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="00414812" w:rsidRPr="006E0892">
        <w:rPr>
          <w:rFonts w:ascii="Times New Roman" w:hAnsi="Times New Roman" w:cs="Times New Roman"/>
          <w:sz w:val="22"/>
          <w:szCs w:val="22"/>
        </w:rPr>
        <w:t>dichloridom</w:t>
      </w:r>
      <w:proofErr w:type="spellEnd"/>
      <w:r w:rsidR="00414812" w:rsidRPr="006E0892">
        <w:rPr>
          <w:rFonts w:ascii="Times New Roman" w:hAnsi="Times New Roman" w:cs="Times New Roman"/>
          <w:sz w:val="22"/>
          <w:szCs w:val="22"/>
        </w:rPr>
        <w:t xml:space="preserve"> sa nepozorovali žiadne negatívne účinky na </w:t>
      </w:r>
      <w:proofErr w:type="spellStart"/>
      <w:r w:rsidR="00414812" w:rsidRPr="006E0892">
        <w:rPr>
          <w:rFonts w:ascii="Times New Roman" w:hAnsi="Times New Roman" w:cs="Times New Roman"/>
          <w:sz w:val="22"/>
          <w:szCs w:val="22"/>
        </w:rPr>
        <w:t>fertilitu</w:t>
      </w:r>
      <w:proofErr w:type="spellEnd"/>
      <w:r w:rsidR="00414812" w:rsidRPr="006E0892">
        <w:rPr>
          <w:rFonts w:ascii="Times New Roman" w:hAnsi="Times New Roman" w:cs="Times New Roman"/>
          <w:sz w:val="22"/>
          <w:szCs w:val="22"/>
        </w:rPr>
        <w:t xml:space="preserve"> u potkanov. Zodpovedajúce údaje o </w:t>
      </w:r>
      <w:proofErr w:type="spellStart"/>
      <w:r w:rsidR="00414812" w:rsidRPr="006E0892">
        <w:rPr>
          <w:rFonts w:ascii="Times New Roman" w:hAnsi="Times New Roman" w:cs="Times New Roman"/>
          <w:sz w:val="22"/>
          <w:szCs w:val="22"/>
        </w:rPr>
        <w:t>fenoxyetanole</w:t>
      </w:r>
      <w:proofErr w:type="spellEnd"/>
      <w:r w:rsidR="00414812" w:rsidRPr="006E0892">
        <w:rPr>
          <w:rFonts w:ascii="Times New Roman" w:hAnsi="Times New Roman" w:cs="Times New Roman"/>
          <w:sz w:val="22"/>
          <w:szCs w:val="22"/>
        </w:rPr>
        <w:t xml:space="preserve"> nie sú k dispozícii.</w:t>
      </w:r>
    </w:p>
    <w:p w14:paraId="53AC33E8" w14:textId="77777777" w:rsidR="00AE4312" w:rsidRPr="006E0892" w:rsidRDefault="00AE4312" w:rsidP="007766BF">
      <w:pPr>
        <w:spacing w:before="0" w:after="0"/>
        <w:ind w:left="340"/>
        <w:rPr>
          <w:rFonts w:ascii="Times New Roman" w:hAnsi="Times New Roman" w:cs="Times New Roman"/>
          <w:sz w:val="22"/>
          <w:szCs w:val="22"/>
        </w:rPr>
      </w:pPr>
    </w:p>
    <w:p w14:paraId="11DCF7E8" w14:textId="41B1742E" w:rsidR="00E90405" w:rsidRPr="006E0892" w:rsidRDefault="00DC572C" w:rsidP="007766B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bookmark12"/>
      <w:bookmarkEnd w:id="8"/>
      <w:r w:rsidRPr="006E0892">
        <w:rPr>
          <w:rFonts w:ascii="Times New Roman" w:hAnsi="Times New Roman" w:cs="Times New Roman"/>
          <w:b/>
          <w:bCs/>
          <w:sz w:val="22"/>
          <w:szCs w:val="22"/>
        </w:rPr>
        <w:t>4.7</w:t>
      </w:r>
      <w:r w:rsidRPr="006E0892">
        <w:rPr>
          <w:rFonts w:ascii="Times New Roman" w:hAnsi="Times New Roman" w:cs="Times New Roman"/>
          <w:b/>
          <w:bCs/>
          <w:sz w:val="22"/>
          <w:szCs w:val="22"/>
        </w:rPr>
        <w:tab/>
        <w:t>Ovplyvnenie schopnosti viesť vozidlá a obsluhovať stroje</w:t>
      </w:r>
    </w:p>
    <w:p w14:paraId="7066B92A" w14:textId="77777777" w:rsidR="002D3131" w:rsidRPr="002D3131" w:rsidRDefault="002D3131" w:rsidP="009832CE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</w:p>
    <w:p w14:paraId="5635605D" w14:textId="6EDE52DB" w:rsidR="00414812" w:rsidRPr="009832CE" w:rsidRDefault="00923B91" w:rsidP="009832CE">
      <w:pPr>
        <w:spacing w:before="0" w:after="0"/>
        <w:ind w:right="72"/>
        <w:rPr>
          <w:rFonts w:ascii="Times New Roman" w:hAnsi="Times New Roman" w:cs="Times New Roman"/>
          <w:sz w:val="22"/>
          <w:szCs w:val="22"/>
        </w:rPr>
      </w:pPr>
      <w:proofErr w:type="spellStart"/>
      <w:r w:rsidRPr="009832CE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9832CE">
        <w:rPr>
          <w:rFonts w:ascii="Times New Roman" w:hAnsi="Times New Roman" w:cs="Times New Roman"/>
          <w:sz w:val="22"/>
          <w:szCs w:val="22"/>
        </w:rPr>
        <w:t xml:space="preserve"> </w:t>
      </w:r>
      <w:r w:rsidR="00414812" w:rsidRPr="009832CE">
        <w:rPr>
          <w:rFonts w:ascii="Times New Roman" w:hAnsi="Times New Roman" w:cs="Times New Roman"/>
          <w:sz w:val="22"/>
          <w:szCs w:val="22"/>
        </w:rPr>
        <w:t xml:space="preserve">nemá žiadny </w:t>
      </w:r>
      <w:r w:rsidR="007A4CB7">
        <w:rPr>
          <w:rFonts w:ascii="Times New Roman" w:hAnsi="Times New Roman" w:cs="Times New Roman"/>
          <w:sz w:val="22"/>
          <w:szCs w:val="22"/>
        </w:rPr>
        <w:t xml:space="preserve">alebo má zanedbateľný </w:t>
      </w:r>
      <w:r w:rsidR="00414812" w:rsidRPr="009832CE">
        <w:rPr>
          <w:rFonts w:ascii="Times New Roman" w:hAnsi="Times New Roman" w:cs="Times New Roman"/>
          <w:sz w:val="22"/>
          <w:szCs w:val="22"/>
        </w:rPr>
        <w:t>vplyv na schopnosť viesť vozidlá a obsluhovať stroje.</w:t>
      </w:r>
    </w:p>
    <w:p w14:paraId="67A39552" w14:textId="77777777" w:rsidR="002D3131" w:rsidRPr="002D3131" w:rsidRDefault="002D3131" w:rsidP="009832CE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B862184" w14:textId="18469A8B" w:rsidR="00DC572C" w:rsidRPr="009832CE" w:rsidRDefault="00DC572C" w:rsidP="009832CE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CE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Pr="009832CE">
        <w:rPr>
          <w:rFonts w:ascii="Times New Roman" w:hAnsi="Times New Roman" w:cs="Times New Roman"/>
          <w:b/>
          <w:bCs/>
          <w:sz w:val="22"/>
          <w:szCs w:val="22"/>
        </w:rPr>
        <w:tab/>
        <w:t>Nežiaduce účinky</w:t>
      </w:r>
    </w:p>
    <w:p w14:paraId="28F6C9FC" w14:textId="77777777" w:rsidR="002D3131" w:rsidRPr="002D3131" w:rsidRDefault="002D3131" w:rsidP="002D3131">
      <w:pPr>
        <w:pStyle w:val="Odsekzoznamu"/>
        <w:ind w:left="0"/>
        <w:rPr>
          <w:rFonts w:eastAsia="Times New Roman"/>
          <w:sz w:val="22"/>
          <w:szCs w:val="22"/>
          <w:lang w:val="sk-SK" w:eastAsia="en-GB"/>
        </w:rPr>
      </w:pPr>
    </w:p>
    <w:p w14:paraId="212197E6" w14:textId="31F29AF7" w:rsidR="00FD7E12" w:rsidRPr="0055617E" w:rsidRDefault="007A4CB7" w:rsidP="002D3131">
      <w:pPr>
        <w:pStyle w:val="Odsekzoznamu"/>
        <w:ind w:left="0"/>
        <w:rPr>
          <w:rFonts w:eastAsia="Times New Roman"/>
          <w:sz w:val="22"/>
          <w:szCs w:val="22"/>
          <w:lang w:val="sk-SK" w:eastAsia="en-GB"/>
        </w:rPr>
      </w:pPr>
      <w:r>
        <w:rPr>
          <w:rFonts w:eastAsia="Times New Roman"/>
          <w:sz w:val="22"/>
          <w:szCs w:val="22"/>
          <w:lang w:val="sk-SK" w:eastAsia="en-GB"/>
        </w:rPr>
        <w:t>N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>ežiaduc</w:t>
      </w:r>
      <w:r>
        <w:rPr>
          <w:rFonts w:eastAsia="Times New Roman"/>
          <w:sz w:val="22"/>
          <w:szCs w:val="22"/>
          <w:lang w:val="sk-SK" w:eastAsia="en-GB"/>
        </w:rPr>
        <w:t>e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účink</w:t>
      </w:r>
      <w:r>
        <w:rPr>
          <w:rFonts w:eastAsia="Times New Roman"/>
          <w:sz w:val="22"/>
          <w:szCs w:val="22"/>
          <w:lang w:val="sk-SK" w:eastAsia="en-GB"/>
        </w:rPr>
        <w:t>y sú zatriedené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</w:t>
      </w:r>
      <w:r>
        <w:rPr>
          <w:rFonts w:eastAsia="Times New Roman"/>
          <w:sz w:val="22"/>
          <w:szCs w:val="22"/>
          <w:lang w:val="sk-SK" w:eastAsia="en-GB"/>
        </w:rPr>
        <w:t>na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z</w:t>
      </w:r>
      <w:r>
        <w:rPr>
          <w:rFonts w:eastAsia="Times New Roman"/>
          <w:sz w:val="22"/>
          <w:szCs w:val="22"/>
          <w:lang w:val="sk-SK" w:eastAsia="en-GB"/>
        </w:rPr>
        <w:t>á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>klad</w:t>
      </w:r>
      <w:r>
        <w:rPr>
          <w:rFonts w:eastAsia="Times New Roman"/>
          <w:sz w:val="22"/>
          <w:szCs w:val="22"/>
          <w:lang w:val="sk-SK" w:eastAsia="en-GB"/>
        </w:rPr>
        <w:t>e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</w:t>
      </w:r>
      <w:r>
        <w:rPr>
          <w:rFonts w:eastAsia="Times New Roman"/>
          <w:sz w:val="22"/>
          <w:szCs w:val="22"/>
          <w:lang w:val="sk-SK" w:eastAsia="en-GB"/>
        </w:rPr>
        <w:t>ich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</w:t>
      </w:r>
      <w:r w:rsidR="009340E6">
        <w:rPr>
          <w:rFonts w:eastAsia="Times New Roman"/>
          <w:sz w:val="22"/>
          <w:szCs w:val="22"/>
          <w:lang w:val="sk-SK" w:eastAsia="en-GB"/>
        </w:rPr>
        <w:t>frekvencie</w:t>
      </w:r>
      <w:r w:rsidR="00E90405" w:rsidRPr="0055617E">
        <w:rPr>
          <w:rFonts w:eastAsia="Times New Roman"/>
          <w:sz w:val="22"/>
          <w:szCs w:val="22"/>
          <w:lang w:val="sk-SK" w:eastAsia="en-GB"/>
        </w:rPr>
        <w:t xml:space="preserve"> výskytu:</w:t>
      </w:r>
    </w:p>
    <w:p w14:paraId="2503EE21" w14:textId="77777777" w:rsidR="00E90405" w:rsidRPr="0055617E" w:rsidRDefault="00E90405" w:rsidP="002D3131">
      <w:pPr>
        <w:pStyle w:val="Odsekzoznamu"/>
        <w:ind w:left="0"/>
        <w:rPr>
          <w:sz w:val="22"/>
          <w:szCs w:val="22"/>
          <w:lang w:val="sk-SK"/>
        </w:rPr>
      </w:pPr>
    </w:p>
    <w:p w14:paraId="72951F86" w14:textId="77777777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 xml:space="preserve">Veľmi časté (≥1 10); </w:t>
      </w:r>
    </w:p>
    <w:p w14:paraId="0E00F7FD" w14:textId="77777777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 xml:space="preserve">časté (≥1/100 až &lt;1/10); </w:t>
      </w:r>
    </w:p>
    <w:p w14:paraId="7F11B250" w14:textId="77777777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 xml:space="preserve">menej časté (≥1/1 000 až &lt;1/100); </w:t>
      </w:r>
    </w:p>
    <w:p w14:paraId="4B97926B" w14:textId="77777777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 xml:space="preserve">zriedkavé (≥ 1/10 000 až &lt;1/1 000); </w:t>
      </w:r>
    </w:p>
    <w:p w14:paraId="6E036805" w14:textId="77777777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 xml:space="preserve">veľmi zriedkavé (&lt;1/10 000); </w:t>
      </w:r>
    </w:p>
    <w:p w14:paraId="792D1BDF" w14:textId="12EECAAD" w:rsidR="00FD7E12" w:rsidRPr="0055617E" w:rsidRDefault="00FD7E12" w:rsidP="002D3131">
      <w:pPr>
        <w:pStyle w:val="Odsekzoznamu"/>
        <w:numPr>
          <w:ilvl w:val="0"/>
          <w:numId w:val="9"/>
        </w:numPr>
        <w:rPr>
          <w:sz w:val="22"/>
          <w:szCs w:val="22"/>
          <w:lang w:val="sk-SK"/>
        </w:rPr>
      </w:pPr>
      <w:r w:rsidRPr="0055617E">
        <w:rPr>
          <w:sz w:val="22"/>
          <w:szCs w:val="22"/>
          <w:lang w:val="sk-SK"/>
        </w:rPr>
        <w:t>neznáme (</w:t>
      </w:r>
      <w:r w:rsidR="007A4CB7" w:rsidRPr="002D3131">
        <w:rPr>
          <w:sz w:val="22"/>
          <w:szCs w:val="22"/>
          <w:lang w:val="sk-SK"/>
        </w:rPr>
        <w:t>frekvencia</w:t>
      </w:r>
      <w:r w:rsidRPr="0055617E">
        <w:rPr>
          <w:sz w:val="22"/>
          <w:szCs w:val="22"/>
          <w:lang w:val="sk-SK"/>
        </w:rPr>
        <w:t xml:space="preserve"> sa nedá odhadnúť z dostupných údajov).</w:t>
      </w:r>
    </w:p>
    <w:p w14:paraId="30324540" w14:textId="544C9636" w:rsidR="00FD7E12" w:rsidRPr="0055617E" w:rsidRDefault="00FD7E12" w:rsidP="002D3131">
      <w:pPr>
        <w:pStyle w:val="Odsekzoznamu"/>
        <w:ind w:left="0"/>
        <w:rPr>
          <w:sz w:val="22"/>
          <w:szCs w:val="22"/>
          <w:lang w:val="sk-SK"/>
        </w:rPr>
      </w:pPr>
    </w:p>
    <w:p w14:paraId="5CE9AD1D" w14:textId="7E8950E0" w:rsidR="00923B91" w:rsidRPr="001315F6" w:rsidRDefault="00923B91" w:rsidP="001315F6">
      <w:pPr>
        <w:keepNext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1315F6">
        <w:rPr>
          <w:rFonts w:ascii="Times New Roman" w:hAnsi="Times New Roman" w:cs="Times New Roman"/>
          <w:sz w:val="22"/>
          <w:szCs w:val="22"/>
          <w:u w:val="single"/>
        </w:rPr>
        <w:t>Celkové poruchy a reak</w:t>
      </w:r>
      <w:r w:rsidR="00AD4B0F" w:rsidRPr="001315F6">
        <w:rPr>
          <w:rFonts w:ascii="Times New Roman" w:hAnsi="Times New Roman" w:cs="Times New Roman"/>
          <w:sz w:val="22"/>
          <w:szCs w:val="22"/>
          <w:u w:val="single"/>
        </w:rPr>
        <w:t>ci</w:t>
      </w:r>
      <w:r w:rsidRPr="001315F6">
        <w:rPr>
          <w:rFonts w:ascii="Times New Roman" w:hAnsi="Times New Roman" w:cs="Times New Roman"/>
          <w:sz w:val="22"/>
          <w:szCs w:val="22"/>
          <w:u w:val="single"/>
        </w:rPr>
        <w:t>e v m</w:t>
      </w:r>
      <w:r w:rsidR="00AD4B0F" w:rsidRPr="001315F6">
        <w:rPr>
          <w:rFonts w:ascii="Times New Roman" w:hAnsi="Times New Roman" w:cs="Times New Roman"/>
          <w:sz w:val="22"/>
          <w:szCs w:val="22"/>
          <w:u w:val="single"/>
        </w:rPr>
        <w:t>ieste</w:t>
      </w:r>
      <w:r w:rsidRPr="001315F6">
        <w:rPr>
          <w:rFonts w:ascii="Times New Roman" w:hAnsi="Times New Roman" w:cs="Times New Roman"/>
          <w:sz w:val="22"/>
          <w:szCs w:val="22"/>
          <w:u w:val="single"/>
        </w:rPr>
        <w:t xml:space="preserve"> aplik</w:t>
      </w:r>
      <w:r w:rsidR="00AD4B0F" w:rsidRPr="001315F6">
        <w:rPr>
          <w:rFonts w:ascii="Times New Roman" w:hAnsi="Times New Roman" w:cs="Times New Roman"/>
          <w:sz w:val="22"/>
          <w:szCs w:val="22"/>
          <w:u w:val="single"/>
        </w:rPr>
        <w:t>ácie</w:t>
      </w:r>
      <w:r w:rsidRPr="001315F6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14:paraId="5F86C1D1" w14:textId="55BA3B3B" w:rsidR="00923B91" w:rsidRPr="001315F6" w:rsidRDefault="00FD7E12" w:rsidP="001315F6">
      <w:pPr>
        <w:keepNext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315F6">
        <w:rPr>
          <w:rFonts w:ascii="Times New Roman" w:hAnsi="Times New Roman" w:cs="Times New Roman"/>
          <w:sz w:val="22"/>
          <w:szCs w:val="22"/>
        </w:rPr>
        <w:t>Zriedkavé</w:t>
      </w:r>
      <w:r w:rsidR="00923B91" w:rsidRPr="001315F6">
        <w:rPr>
          <w:rFonts w:ascii="Times New Roman" w:hAnsi="Times New Roman" w:cs="Times New Roman"/>
          <w:sz w:val="22"/>
          <w:szCs w:val="22"/>
        </w:rPr>
        <w:t>: pá</w:t>
      </w:r>
      <w:r w:rsidR="00AD4B0F" w:rsidRPr="001315F6">
        <w:rPr>
          <w:rFonts w:ascii="Times New Roman" w:hAnsi="Times New Roman" w:cs="Times New Roman"/>
          <w:sz w:val="22"/>
          <w:szCs w:val="22"/>
        </w:rPr>
        <w:t>lenie</w:t>
      </w:r>
      <w:r w:rsidR="00923B91" w:rsidRPr="001315F6">
        <w:rPr>
          <w:rFonts w:ascii="Times New Roman" w:hAnsi="Times New Roman" w:cs="Times New Roman"/>
          <w:sz w:val="22"/>
          <w:szCs w:val="22"/>
        </w:rPr>
        <w:t>, za</w:t>
      </w:r>
      <w:r w:rsidR="00AD4B0F" w:rsidRPr="001315F6">
        <w:rPr>
          <w:rFonts w:ascii="Times New Roman" w:hAnsi="Times New Roman" w:cs="Times New Roman"/>
          <w:sz w:val="22"/>
          <w:szCs w:val="22"/>
        </w:rPr>
        <w:t>červenanie</w:t>
      </w:r>
      <w:r w:rsidR="00923B91" w:rsidRPr="001315F6">
        <w:rPr>
          <w:rFonts w:ascii="Times New Roman" w:hAnsi="Times New Roman" w:cs="Times New Roman"/>
          <w:sz w:val="22"/>
          <w:szCs w:val="22"/>
        </w:rPr>
        <w:t>, sv</w:t>
      </w:r>
      <w:r w:rsidR="00AD4B0F" w:rsidRPr="001315F6">
        <w:rPr>
          <w:rFonts w:ascii="Times New Roman" w:hAnsi="Times New Roman" w:cs="Times New Roman"/>
          <w:sz w:val="22"/>
          <w:szCs w:val="22"/>
        </w:rPr>
        <w:t>rbenie</w:t>
      </w:r>
      <w:r w:rsidR="00E90405" w:rsidRPr="001315F6">
        <w:rPr>
          <w:rFonts w:ascii="Times New Roman" w:hAnsi="Times New Roman" w:cs="Times New Roman"/>
          <w:sz w:val="22"/>
          <w:szCs w:val="22"/>
        </w:rPr>
        <w:t>,</w:t>
      </w:r>
      <w:r w:rsidR="00923B91" w:rsidRPr="001315F6">
        <w:rPr>
          <w:rFonts w:ascii="Times New Roman" w:hAnsi="Times New Roman" w:cs="Times New Roman"/>
          <w:sz w:val="22"/>
          <w:szCs w:val="22"/>
        </w:rPr>
        <w:t xml:space="preserve"> pocit tepl</w:t>
      </w:r>
      <w:r w:rsidR="00C278BB" w:rsidRPr="001315F6">
        <w:rPr>
          <w:rFonts w:ascii="Times New Roman" w:hAnsi="Times New Roman" w:cs="Times New Roman"/>
          <w:sz w:val="22"/>
          <w:szCs w:val="22"/>
        </w:rPr>
        <w:t>a</w:t>
      </w:r>
      <w:r w:rsidRPr="001315F6">
        <w:rPr>
          <w:rFonts w:ascii="Times New Roman" w:hAnsi="Times New Roman" w:cs="Times New Roman"/>
          <w:sz w:val="22"/>
          <w:szCs w:val="22"/>
        </w:rPr>
        <w:t>.</w:t>
      </w:r>
    </w:p>
    <w:p w14:paraId="0CB2889D" w14:textId="6A498CFF" w:rsidR="00923B91" w:rsidRPr="001315F6" w:rsidRDefault="00923B91" w:rsidP="001315F6">
      <w:pPr>
        <w:spacing w:before="0" w:after="0"/>
        <w:ind w:right="-92"/>
        <w:rPr>
          <w:rFonts w:ascii="Times New Roman" w:hAnsi="Times New Roman" w:cs="Times New Roman"/>
          <w:sz w:val="22"/>
          <w:szCs w:val="22"/>
        </w:rPr>
      </w:pPr>
      <w:r w:rsidRPr="001315F6">
        <w:rPr>
          <w:rFonts w:ascii="Times New Roman" w:hAnsi="Times New Roman" w:cs="Times New Roman"/>
          <w:sz w:val="22"/>
          <w:szCs w:val="22"/>
        </w:rPr>
        <w:t>Ve</w:t>
      </w:r>
      <w:r w:rsidR="00AD4B0F" w:rsidRPr="001315F6">
        <w:rPr>
          <w:rFonts w:ascii="Times New Roman" w:hAnsi="Times New Roman" w:cs="Times New Roman"/>
          <w:sz w:val="22"/>
          <w:szCs w:val="22"/>
        </w:rPr>
        <w:t>ľ</w:t>
      </w:r>
      <w:r w:rsidRPr="001315F6">
        <w:rPr>
          <w:rFonts w:ascii="Times New Roman" w:hAnsi="Times New Roman" w:cs="Times New Roman"/>
          <w:sz w:val="22"/>
          <w:szCs w:val="22"/>
        </w:rPr>
        <w:t xml:space="preserve">mi </w:t>
      </w:r>
      <w:r w:rsidR="00FD7E12" w:rsidRPr="001315F6">
        <w:rPr>
          <w:rFonts w:ascii="Times New Roman" w:hAnsi="Times New Roman" w:cs="Times New Roman"/>
          <w:sz w:val="22"/>
          <w:szCs w:val="22"/>
        </w:rPr>
        <w:t>zriedkavé</w:t>
      </w:r>
      <w:r w:rsidRPr="001315F6">
        <w:rPr>
          <w:rFonts w:ascii="Times New Roman" w:hAnsi="Times New Roman" w:cs="Times New Roman"/>
          <w:sz w:val="22"/>
          <w:szCs w:val="22"/>
        </w:rPr>
        <w:t>: alergická kontaktn</w:t>
      </w:r>
      <w:r w:rsidR="00AD4B0F" w:rsidRPr="001315F6">
        <w:rPr>
          <w:rFonts w:ascii="Times New Roman" w:hAnsi="Times New Roman" w:cs="Times New Roman"/>
          <w:sz w:val="22"/>
          <w:szCs w:val="22"/>
        </w:rPr>
        <w:t>á</w:t>
      </w:r>
      <w:r w:rsidRPr="001315F6">
        <w:rPr>
          <w:rFonts w:ascii="Times New Roman" w:hAnsi="Times New Roman" w:cs="Times New Roman"/>
          <w:sz w:val="22"/>
          <w:szCs w:val="22"/>
        </w:rPr>
        <w:t xml:space="preserve"> reakc</w:t>
      </w:r>
      <w:r w:rsidR="00AD4B0F" w:rsidRPr="001315F6">
        <w:rPr>
          <w:rFonts w:ascii="Times New Roman" w:hAnsi="Times New Roman" w:cs="Times New Roman"/>
          <w:sz w:val="22"/>
          <w:szCs w:val="22"/>
        </w:rPr>
        <w:t>ia</w:t>
      </w:r>
      <w:r w:rsidR="00FD7E12" w:rsidRPr="001315F6">
        <w:rPr>
          <w:rFonts w:ascii="Times New Roman" w:hAnsi="Times New Roman" w:cs="Times New Roman"/>
          <w:sz w:val="22"/>
          <w:szCs w:val="22"/>
        </w:rPr>
        <w:t>.</w:t>
      </w:r>
    </w:p>
    <w:p w14:paraId="4046280C" w14:textId="7CB5CF28" w:rsidR="00A852E6" w:rsidRPr="001315F6" w:rsidRDefault="00A852E6" w:rsidP="001315F6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B2F892F" w14:textId="77777777" w:rsidR="00FD7E12" w:rsidRPr="001315F6" w:rsidRDefault="00FD7E12" w:rsidP="001315F6">
      <w:pPr>
        <w:keepNext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bookmarkStart w:id="9" w:name="bookmark14"/>
      <w:bookmarkEnd w:id="9"/>
      <w:r w:rsidRPr="001315F6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39AE8AD2" w14:textId="339A2172" w:rsidR="00FD7E12" w:rsidRPr="001315F6" w:rsidRDefault="00FD7E12" w:rsidP="001315F6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315F6">
        <w:rPr>
          <w:rFonts w:ascii="Times New Roman" w:hAnsi="Times New Roman" w:cs="Times New Roman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315F6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1" w:history="1">
        <w:r w:rsidRPr="001315F6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1315F6">
        <w:rPr>
          <w:rFonts w:ascii="Times New Roman" w:hAnsi="Times New Roman" w:cs="Times New Roman"/>
          <w:color w:val="008000"/>
          <w:sz w:val="22"/>
          <w:szCs w:val="22"/>
        </w:rPr>
        <w:t>.</w:t>
      </w:r>
    </w:p>
    <w:p w14:paraId="2CFEE2AA" w14:textId="77777777" w:rsidR="00B636FE" w:rsidRPr="001315F6" w:rsidRDefault="00B636FE" w:rsidP="001315F6">
      <w:pPr>
        <w:spacing w:before="0" w:after="0"/>
        <w:rPr>
          <w:rFonts w:ascii="Times New Roman" w:hAnsi="Times New Roman" w:cs="Times New Roman"/>
          <w:sz w:val="22"/>
          <w:szCs w:val="22"/>
          <w:lang w:eastAsia="cs-CZ"/>
        </w:rPr>
      </w:pPr>
    </w:p>
    <w:p w14:paraId="65E55D49" w14:textId="77A21AD9" w:rsidR="00FD7E12" w:rsidRPr="001315F6" w:rsidRDefault="00DC572C" w:rsidP="00EF3F30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315F6">
        <w:rPr>
          <w:rFonts w:ascii="Times New Roman" w:hAnsi="Times New Roman" w:cs="Times New Roman"/>
          <w:b/>
          <w:bCs/>
          <w:sz w:val="22"/>
          <w:szCs w:val="22"/>
        </w:rPr>
        <w:t>4.9</w:t>
      </w:r>
      <w:r w:rsidRPr="001315F6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Predávkovanie </w:t>
      </w:r>
    </w:p>
    <w:p w14:paraId="5D4F91F0" w14:textId="77777777" w:rsidR="002D3131" w:rsidRPr="002D3131" w:rsidRDefault="002D3131" w:rsidP="00EF3F30">
      <w:pPr>
        <w:spacing w:before="0" w:after="0"/>
        <w:rPr>
          <w:rFonts w:ascii="Times New Roman" w:hAnsi="Times New Roman" w:cs="Times New Roman"/>
          <w:color w:val="222222"/>
          <w:sz w:val="22"/>
          <w:szCs w:val="22"/>
          <w:lang w:eastAsia="cs-CZ"/>
        </w:rPr>
      </w:pPr>
    </w:p>
    <w:p w14:paraId="6493E063" w14:textId="06B24CCE" w:rsidR="00FD7E12" w:rsidRPr="008B5C9C" w:rsidRDefault="00FD7E12" w:rsidP="00EF3F30">
      <w:pPr>
        <w:spacing w:before="0" w:after="0"/>
        <w:rPr>
          <w:rFonts w:ascii="Times New Roman" w:hAnsi="Times New Roman" w:cs="Times New Roman"/>
          <w:color w:val="222222"/>
          <w:sz w:val="22"/>
          <w:szCs w:val="22"/>
          <w:lang w:eastAsia="cs-CZ"/>
        </w:rPr>
      </w:pPr>
      <w:r w:rsidRPr="00EF3F30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Nie sú </w:t>
      </w:r>
      <w:r w:rsidR="009340E6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dostupné žiadne údaje o </w:t>
      </w:r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predávkovan</w:t>
      </w:r>
      <w:r w:rsidR="009340E6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í</w:t>
      </w:r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. Predávkovanie pri </w:t>
      </w:r>
      <w:r w:rsidR="009340E6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lokálne používaných</w:t>
      </w:r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</w:t>
      </w:r>
      <w:r w:rsidR="00F06471"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liekoch</w:t>
      </w:r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je však veľmi nepravdepodobné. V prípade lokálneho predávkovania sa môžu postihnuté oblasti opláchnuť veľkým množstvom </w:t>
      </w:r>
      <w:proofErr w:type="spellStart"/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Ringerovho</w:t>
      </w:r>
      <w:proofErr w:type="spellEnd"/>
      <w:r w:rsidRPr="008B5C9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roztoku.</w:t>
      </w:r>
    </w:p>
    <w:p w14:paraId="15AA154C" w14:textId="77777777" w:rsidR="009340E6" w:rsidRDefault="009340E6" w:rsidP="00EF3F30">
      <w:pPr>
        <w:spacing w:before="0" w:after="0"/>
        <w:rPr>
          <w:rFonts w:ascii="Times New Roman" w:hAnsi="Times New Roman" w:cs="Times New Roman"/>
          <w:color w:val="222222"/>
          <w:sz w:val="22"/>
          <w:szCs w:val="22"/>
          <w:lang w:eastAsia="cs-CZ"/>
        </w:rPr>
      </w:pPr>
    </w:p>
    <w:p w14:paraId="79061AE8" w14:textId="5B45983F" w:rsidR="00FD7E12" w:rsidRPr="009B615C" w:rsidRDefault="00FD7E12" w:rsidP="00EF3F30">
      <w:pPr>
        <w:spacing w:before="0" w:after="0"/>
        <w:rPr>
          <w:rFonts w:ascii="Times New Roman" w:hAnsi="Times New Roman" w:cs="Times New Roman"/>
          <w:color w:val="222222"/>
          <w:sz w:val="22"/>
          <w:szCs w:val="22"/>
          <w:lang w:eastAsia="cs-CZ"/>
        </w:rPr>
      </w:pPr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Náhodné perorálne požitie </w:t>
      </w:r>
      <w:proofErr w:type="spellStart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Octicidu</w:t>
      </w:r>
      <w:proofErr w:type="spellEnd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sa nepovažuje za nebezpečné. </w:t>
      </w:r>
      <w:proofErr w:type="spellStart"/>
      <w:r w:rsidR="00893BC6" w:rsidRPr="009B615C">
        <w:rPr>
          <w:rFonts w:ascii="Times New Roman" w:eastAsia="Calibri" w:hAnsi="Times New Roman" w:cs="Times New Roman"/>
          <w:sz w:val="22"/>
          <w:szCs w:val="22"/>
          <w:lang w:eastAsia="en-US"/>
        </w:rPr>
        <w:t>Oktenidínium</w:t>
      </w:r>
      <w:r w:rsidR="00AC6172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893BC6" w:rsidRPr="009B615C">
        <w:rPr>
          <w:rFonts w:ascii="Times New Roman" w:eastAsia="Calibri" w:hAnsi="Times New Roman" w:cs="Times New Roman"/>
          <w:sz w:val="22"/>
          <w:szCs w:val="22"/>
          <w:lang w:eastAsia="en-US"/>
        </w:rPr>
        <w:t>dichlorid</w:t>
      </w:r>
      <w:proofErr w:type="spellEnd"/>
      <w:r w:rsidR="00893BC6"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</w:t>
      </w:r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sa neabsorbuje a vylučuje sa stolicou. V prípade perorálneho požitia väčšieho množstva </w:t>
      </w:r>
      <w:proofErr w:type="spellStart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Octicidu</w:t>
      </w:r>
      <w:proofErr w:type="spellEnd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sa však nedá vylúčiť podráždenie sliznice </w:t>
      </w:r>
      <w:proofErr w:type="spellStart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>gastrointestinálneho</w:t>
      </w:r>
      <w:proofErr w:type="spellEnd"/>
      <w:r w:rsidRPr="009B615C">
        <w:rPr>
          <w:rFonts w:ascii="Times New Roman" w:hAnsi="Times New Roman" w:cs="Times New Roman"/>
          <w:color w:val="222222"/>
          <w:sz w:val="22"/>
          <w:szCs w:val="22"/>
          <w:lang w:eastAsia="cs-CZ"/>
        </w:rPr>
        <w:t xml:space="preserve"> traktu.</w:t>
      </w:r>
    </w:p>
    <w:p w14:paraId="617E3320" w14:textId="77777777" w:rsidR="009340E6" w:rsidRDefault="009340E6" w:rsidP="00082144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2152768" w14:textId="31B9C747" w:rsidR="00FD7E12" w:rsidRPr="00892F9F" w:rsidRDefault="00FD7E12" w:rsidP="00082144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082144">
        <w:rPr>
          <w:rFonts w:ascii="Times New Roman" w:hAnsi="Times New Roman" w:cs="Times New Roman"/>
          <w:sz w:val="22"/>
          <w:szCs w:val="22"/>
        </w:rPr>
        <w:t>O</w:t>
      </w:r>
      <w:r w:rsidR="00893BC6" w:rsidRPr="00082144">
        <w:rPr>
          <w:rFonts w:ascii="Times New Roman" w:eastAsia="Calibri" w:hAnsi="Times New Roman" w:cs="Times New Roman"/>
          <w:sz w:val="22"/>
          <w:szCs w:val="22"/>
          <w:lang w:eastAsia="en-US"/>
        </w:rPr>
        <w:t>ktenidínium</w:t>
      </w:r>
      <w:r w:rsidR="00AC6172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893BC6" w:rsidRPr="00082144">
        <w:rPr>
          <w:rFonts w:ascii="Times New Roman" w:eastAsia="Calibri" w:hAnsi="Times New Roman" w:cs="Times New Roman"/>
          <w:sz w:val="22"/>
          <w:szCs w:val="22"/>
          <w:lang w:eastAsia="en-US"/>
        </w:rPr>
        <w:t>dichlorid</w:t>
      </w:r>
      <w:proofErr w:type="spellEnd"/>
      <w:r w:rsidR="00893BC6" w:rsidRPr="00082144">
        <w:rPr>
          <w:rFonts w:ascii="Times New Roman" w:hAnsi="Times New Roman" w:cs="Times New Roman"/>
          <w:sz w:val="22"/>
          <w:szCs w:val="22"/>
        </w:rPr>
        <w:t xml:space="preserve"> </w:t>
      </w:r>
      <w:r w:rsidRPr="00082144">
        <w:rPr>
          <w:rFonts w:ascii="Times New Roman" w:hAnsi="Times New Roman" w:cs="Times New Roman"/>
          <w:sz w:val="22"/>
          <w:szCs w:val="22"/>
        </w:rPr>
        <w:t xml:space="preserve">je po intravenóznom podaní toxickejší ako po perorálnom podaní (pozri časť 5.3). Preto je potrebné postupovať </w:t>
      </w:r>
      <w:r w:rsidR="009340E6">
        <w:rPr>
          <w:rFonts w:ascii="Times New Roman" w:hAnsi="Times New Roman" w:cs="Times New Roman"/>
          <w:sz w:val="22"/>
          <w:szCs w:val="22"/>
        </w:rPr>
        <w:t xml:space="preserve">s </w:t>
      </w:r>
      <w:r w:rsidRPr="00017C42">
        <w:rPr>
          <w:rFonts w:ascii="Times New Roman" w:hAnsi="Times New Roman" w:cs="Times New Roman"/>
          <w:sz w:val="22"/>
          <w:szCs w:val="22"/>
        </w:rPr>
        <w:t>opatrn</w:t>
      </w:r>
      <w:r w:rsidR="009340E6">
        <w:rPr>
          <w:rFonts w:ascii="Times New Roman" w:hAnsi="Times New Roman" w:cs="Times New Roman"/>
          <w:sz w:val="22"/>
          <w:szCs w:val="22"/>
        </w:rPr>
        <w:t>osťou</w:t>
      </w:r>
      <w:r w:rsidRPr="00017C42">
        <w:rPr>
          <w:rFonts w:ascii="Times New Roman" w:hAnsi="Times New Roman" w:cs="Times New Roman"/>
          <w:sz w:val="22"/>
          <w:szCs w:val="22"/>
        </w:rPr>
        <w:t xml:space="preserve">, aby sa zabránilo </w:t>
      </w:r>
      <w:r w:rsidR="00221400">
        <w:rPr>
          <w:rFonts w:ascii="Times New Roman" w:hAnsi="Times New Roman" w:cs="Times New Roman"/>
          <w:sz w:val="22"/>
          <w:szCs w:val="22"/>
        </w:rPr>
        <w:t>preniknutiu</w:t>
      </w:r>
      <w:r w:rsidRPr="002F625B">
        <w:rPr>
          <w:rFonts w:ascii="Times New Roman" w:hAnsi="Times New Roman" w:cs="Times New Roman"/>
          <w:sz w:val="22"/>
          <w:szCs w:val="22"/>
        </w:rPr>
        <w:t xml:space="preserve"> lieku, najmä vo veľkých množstvách, do obehu, napr. v dôsledku </w:t>
      </w:r>
      <w:r w:rsidR="009340E6">
        <w:rPr>
          <w:rFonts w:ascii="Times New Roman" w:hAnsi="Times New Roman" w:cs="Times New Roman"/>
          <w:sz w:val="22"/>
          <w:szCs w:val="22"/>
        </w:rPr>
        <w:t>neúmyselného injekčného podania</w:t>
      </w:r>
      <w:r w:rsidRPr="002F62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F625B"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 w:rsidRPr="002F625B">
        <w:rPr>
          <w:rFonts w:ascii="Times New Roman" w:hAnsi="Times New Roman" w:cs="Times New Roman"/>
          <w:sz w:val="22"/>
          <w:szCs w:val="22"/>
        </w:rPr>
        <w:t xml:space="preserve"> obsahuje nízku koncentráciu </w:t>
      </w:r>
      <w:proofErr w:type="spellStart"/>
      <w:r w:rsidRPr="002F625B">
        <w:rPr>
          <w:rFonts w:ascii="Times New Roman" w:hAnsi="Times New Roman" w:cs="Times New Roman"/>
          <w:sz w:val="22"/>
          <w:szCs w:val="22"/>
        </w:rPr>
        <w:t>o</w:t>
      </w:r>
      <w:r w:rsidR="00ED166E" w:rsidRPr="002F625B">
        <w:rPr>
          <w:rFonts w:ascii="Times New Roman" w:eastAsia="Calibri" w:hAnsi="Times New Roman" w:cs="Times New Roman"/>
          <w:sz w:val="22"/>
          <w:szCs w:val="22"/>
          <w:lang w:eastAsia="en-US"/>
        </w:rPr>
        <w:t>ktenidínium</w:t>
      </w:r>
      <w:r w:rsidR="00AC6172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ED166E" w:rsidRPr="00892F9F">
        <w:rPr>
          <w:rFonts w:ascii="Times New Roman" w:eastAsia="Calibri" w:hAnsi="Times New Roman" w:cs="Times New Roman"/>
          <w:sz w:val="22"/>
          <w:szCs w:val="22"/>
          <w:lang w:eastAsia="en-US"/>
        </w:rPr>
        <w:t>dichloridu</w:t>
      </w:r>
      <w:proofErr w:type="spellEnd"/>
      <w:r w:rsidRPr="00892F9F">
        <w:rPr>
          <w:rFonts w:ascii="Times New Roman" w:hAnsi="Times New Roman" w:cs="Times New Roman"/>
          <w:sz w:val="22"/>
          <w:szCs w:val="22"/>
        </w:rPr>
        <w:t xml:space="preserve"> (iba 0,1%), preto je intoxikácia vysoko nepravdepodobná.</w:t>
      </w:r>
    </w:p>
    <w:p w14:paraId="72A3D3EC" w14:textId="62AD3CCB" w:rsidR="0050621E" w:rsidRPr="002D3131" w:rsidRDefault="0050621E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B023002" w14:textId="77777777" w:rsidR="002D3131" w:rsidRPr="00892F9F" w:rsidRDefault="002D3131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A8A1E74" w14:textId="77777777" w:rsidR="00DC572C" w:rsidRPr="00892F9F" w:rsidRDefault="00DC572C" w:rsidP="00892F9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0" w:name="bookmark15"/>
      <w:bookmarkEnd w:id="10"/>
      <w:r w:rsidRPr="00892F9F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892F9F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FARMAKOLOGICKÉ VLASTNOSTI </w:t>
      </w:r>
    </w:p>
    <w:p w14:paraId="1DFC32CE" w14:textId="77777777" w:rsidR="002D3131" w:rsidRPr="002D3131" w:rsidRDefault="002D3131" w:rsidP="00892F9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49A32AF" w14:textId="30E36090" w:rsidR="00DC572C" w:rsidRPr="00892F9F" w:rsidRDefault="00DC572C" w:rsidP="00892F9F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92F9F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Pr="00892F9F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892F9F">
        <w:rPr>
          <w:rFonts w:ascii="Times New Roman" w:hAnsi="Times New Roman" w:cs="Times New Roman"/>
          <w:b/>
          <w:bCs/>
          <w:sz w:val="22"/>
          <w:szCs w:val="22"/>
        </w:rPr>
        <w:t>Farmakodynamické</w:t>
      </w:r>
      <w:proofErr w:type="spellEnd"/>
      <w:r w:rsidRPr="00892F9F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</w:p>
    <w:p w14:paraId="1B60A217" w14:textId="77777777" w:rsidR="002D3131" w:rsidRPr="002D3131" w:rsidRDefault="002D3131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F239C89" w14:textId="7A2A894E" w:rsidR="00A852E6" w:rsidRPr="00892F9F" w:rsidRDefault="00BD0B30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892F9F">
        <w:rPr>
          <w:rFonts w:ascii="Times New Roman" w:hAnsi="Times New Roman" w:cs="Times New Roman"/>
          <w:sz w:val="22"/>
          <w:szCs w:val="22"/>
        </w:rPr>
        <w:t>Farmakoterapeutická</w:t>
      </w:r>
      <w:proofErr w:type="spellEnd"/>
      <w:r w:rsidRPr="00892F9F">
        <w:rPr>
          <w:rFonts w:ascii="Times New Roman" w:hAnsi="Times New Roman" w:cs="Times New Roman"/>
          <w:sz w:val="22"/>
          <w:szCs w:val="22"/>
        </w:rPr>
        <w:t xml:space="preserve"> skupina</w:t>
      </w:r>
      <w:r w:rsidR="00AB1030" w:rsidRPr="00892F9F">
        <w:rPr>
          <w:rFonts w:ascii="Times New Roman" w:hAnsi="Times New Roman" w:cs="Times New Roman"/>
          <w:sz w:val="22"/>
          <w:szCs w:val="22"/>
        </w:rPr>
        <w:t xml:space="preserve">: </w:t>
      </w:r>
      <w:r w:rsidR="00866DCA" w:rsidRPr="00892F9F">
        <w:rPr>
          <w:rFonts w:ascii="Times New Roman" w:hAnsi="Times New Roman" w:cs="Times New Roman"/>
          <w:sz w:val="22"/>
          <w:szCs w:val="22"/>
        </w:rPr>
        <w:t xml:space="preserve">Antiseptiká </w:t>
      </w:r>
      <w:r w:rsidR="00774DAD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="00866DCA" w:rsidRPr="00892F9F">
        <w:rPr>
          <w:rFonts w:ascii="Times New Roman" w:hAnsi="Times New Roman" w:cs="Times New Roman"/>
          <w:sz w:val="22"/>
          <w:szCs w:val="22"/>
        </w:rPr>
        <w:t>dezinficienciá</w:t>
      </w:r>
      <w:proofErr w:type="spellEnd"/>
      <w:r w:rsidR="00774DAD">
        <w:rPr>
          <w:rFonts w:ascii="Times New Roman" w:hAnsi="Times New Roman" w:cs="Times New Roman"/>
          <w:sz w:val="22"/>
          <w:szCs w:val="22"/>
        </w:rPr>
        <w:t>,</w:t>
      </w:r>
      <w:r w:rsidR="00866DCA" w:rsidRPr="00892F9F">
        <w:rPr>
          <w:rFonts w:ascii="Times New Roman" w:hAnsi="Times New Roman" w:cs="Times New Roman"/>
          <w:sz w:val="22"/>
          <w:szCs w:val="22"/>
        </w:rPr>
        <w:t xml:space="preserve"> </w:t>
      </w:r>
      <w:r w:rsidR="00774DAD">
        <w:rPr>
          <w:rFonts w:ascii="Times New Roman" w:hAnsi="Times New Roman" w:cs="Times New Roman"/>
          <w:sz w:val="22"/>
          <w:szCs w:val="22"/>
        </w:rPr>
        <w:t>l</w:t>
      </w:r>
      <w:r w:rsidR="00866DCA" w:rsidRPr="00892F9F">
        <w:rPr>
          <w:rFonts w:ascii="Times New Roman" w:hAnsi="Times New Roman" w:cs="Times New Roman"/>
          <w:sz w:val="22"/>
          <w:szCs w:val="22"/>
        </w:rPr>
        <w:t>iečivá s kvartérnym dusíkom</w:t>
      </w:r>
    </w:p>
    <w:p w14:paraId="2ADCC53D" w14:textId="77777777" w:rsidR="00D529A2" w:rsidRDefault="00D529A2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9AC664A" w14:textId="2539862A" w:rsidR="00A852E6" w:rsidRPr="00892F9F" w:rsidRDefault="00A852E6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892F9F">
        <w:rPr>
          <w:rFonts w:ascii="Times New Roman" w:hAnsi="Times New Roman" w:cs="Times New Roman"/>
          <w:sz w:val="22"/>
          <w:szCs w:val="22"/>
        </w:rPr>
        <w:t xml:space="preserve">ATC </w:t>
      </w:r>
      <w:r w:rsidR="00BD0B30" w:rsidRPr="00892F9F">
        <w:rPr>
          <w:rFonts w:ascii="Times New Roman" w:hAnsi="Times New Roman" w:cs="Times New Roman"/>
          <w:sz w:val="22"/>
          <w:szCs w:val="22"/>
        </w:rPr>
        <w:t>kód</w:t>
      </w:r>
      <w:r w:rsidRPr="00892F9F">
        <w:rPr>
          <w:rFonts w:ascii="Times New Roman" w:hAnsi="Times New Roman" w:cs="Times New Roman"/>
          <w:sz w:val="22"/>
          <w:szCs w:val="22"/>
        </w:rPr>
        <w:t>: D08AJ57</w:t>
      </w:r>
    </w:p>
    <w:p w14:paraId="3C95CCAB" w14:textId="77777777" w:rsidR="00D529A2" w:rsidRDefault="00D529A2" w:rsidP="00892F9F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3F12703C" w14:textId="6ECFFFD0" w:rsidR="00BD0B30" w:rsidRPr="00892F9F" w:rsidRDefault="00BD0B30" w:rsidP="00892F9F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892F9F">
        <w:rPr>
          <w:rFonts w:ascii="Times New Roman" w:hAnsi="Times New Roman" w:cs="Times New Roman"/>
          <w:sz w:val="22"/>
          <w:szCs w:val="22"/>
          <w:u w:val="single"/>
        </w:rPr>
        <w:t>Mechani</w:t>
      </w:r>
      <w:r w:rsidR="002D5309" w:rsidRPr="00892F9F">
        <w:rPr>
          <w:rFonts w:ascii="Times New Roman" w:hAnsi="Times New Roman" w:cs="Times New Roman"/>
          <w:sz w:val="22"/>
          <w:szCs w:val="22"/>
          <w:u w:val="single"/>
        </w:rPr>
        <w:t>z</w:t>
      </w:r>
      <w:r w:rsidRPr="00892F9F">
        <w:rPr>
          <w:rFonts w:ascii="Times New Roman" w:hAnsi="Times New Roman" w:cs="Times New Roman"/>
          <w:sz w:val="22"/>
          <w:szCs w:val="22"/>
          <w:u w:val="single"/>
        </w:rPr>
        <w:t xml:space="preserve">mus účinku  </w:t>
      </w:r>
    </w:p>
    <w:p w14:paraId="0553E700" w14:textId="77C91F92" w:rsidR="00866DCA" w:rsidRPr="002F625B" w:rsidRDefault="00866DCA" w:rsidP="00892F9F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892F9F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92F9F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892F9F">
        <w:rPr>
          <w:rFonts w:ascii="Times New Roman" w:hAnsi="Times New Roman" w:cs="Times New Roman"/>
          <w:sz w:val="22"/>
          <w:szCs w:val="22"/>
        </w:rPr>
        <w:t xml:space="preserve"> je katiónov</w:t>
      </w:r>
      <w:r w:rsidR="00221400">
        <w:rPr>
          <w:rFonts w:ascii="Times New Roman" w:hAnsi="Times New Roman" w:cs="Times New Roman"/>
          <w:sz w:val="22"/>
          <w:szCs w:val="22"/>
        </w:rPr>
        <w:t xml:space="preserve">o </w:t>
      </w:r>
      <w:r w:rsidR="005F00E6">
        <w:rPr>
          <w:rFonts w:ascii="Times New Roman" w:hAnsi="Times New Roman" w:cs="Times New Roman"/>
          <w:sz w:val="22"/>
          <w:szCs w:val="22"/>
        </w:rPr>
        <w:t>aktívna</w:t>
      </w:r>
      <w:r w:rsidRPr="002F625B">
        <w:rPr>
          <w:rFonts w:ascii="Times New Roman" w:hAnsi="Times New Roman" w:cs="Times New Roman"/>
          <w:sz w:val="22"/>
          <w:szCs w:val="22"/>
        </w:rPr>
        <w:t xml:space="preserve"> zlúčenina a dôsledkom jeho dvoch katiónových centier sú výrazné povrchovo aktívne vlastnosti. Reaguje s bunkovou stenou a zložkami membrán mikrobiálnych buniek, čím vedie k narušeniu bunkových funkcií.</w:t>
      </w:r>
    </w:p>
    <w:p w14:paraId="09D945D2" w14:textId="77777777" w:rsidR="00774DAD" w:rsidRDefault="00774DAD" w:rsidP="00017C42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EEE2BE7" w14:textId="623E4490" w:rsidR="00866DCA" w:rsidRPr="009675B5" w:rsidRDefault="00866DCA" w:rsidP="00017C42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9675B5">
        <w:rPr>
          <w:rFonts w:ascii="Times New Roman" w:hAnsi="Times New Roman" w:cs="Times New Roman"/>
          <w:sz w:val="22"/>
          <w:szCs w:val="22"/>
        </w:rPr>
        <w:t xml:space="preserve">Mechanizmus </w:t>
      </w:r>
      <w:proofErr w:type="spellStart"/>
      <w:r w:rsidRPr="009675B5">
        <w:rPr>
          <w:rFonts w:ascii="Times New Roman" w:hAnsi="Times New Roman" w:cs="Times New Roman"/>
          <w:sz w:val="22"/>
          <w:szCs w:val="22"/>
        </w:rPr>
        <w:t>antimikrobiálneho</w:t>
      </w:r>
      <w:proofErr w:type="spellEnd"/>
      <w:r w:rsidRPr="009675B5">
        <w:rPr>
          <w:rFonts w:ascii="Times New Roman" w:hAnsi="Times New Roman" w:cs="Times New Roman"/>
          <w:sz w:val="22"/>
          <w:szCs w:val="22"/>
        </w:rPr>
        <w:t xml:space="preserve"> účinku </w:t>
      </w:r>
      <w:proofErr w:type="spellStart"/>
      <w:r w:rsidRPr="009675B5">
        <w:rPr>
          <w:rFonts w:ascii="Times New Roman" w:hAnsi="Times New Roman" w:cs="Times New Roman"/>
          <w:sz w:val="22"/>
          <w:szCs w:val="22"/>
        </w:rPr>
        <w:t>fenoxyetanolu</w:t>
      </w:r>
      <w:proofErr w:type="spellEnd"/>
      <w:r w:rsidRPr="009675B5">
        <w:rPr>
          <w:rFonts w:ascii="Times New Roman" w:hAnsi="Times New Roman" w:cs="Times New Roman"/>
          <w:sz w:val="22"/>
          <w:szCs w:val="22"/>
        </w:rPr>
        <w:t xml:space="preserve"> sa zakladá medzi inými na zvýšenej priepustnosti bunkových membrán pre ióny draslíka.</w:t>
      </w:r>
    </w:p>
    <w:p w14:paraId="0A6F9C59" w14:textId="77777777" w:rsidR="00774DAD" w:rsidRDefault="00774DAD" w:rsidP="00EC5BB9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14142676" w14:textId="50453784" w:rsidR="00533CD6" w:rsidRPr="00EC5BB9" w:rsidRDefault="00533CD6" w:rsidP="00EC5BB9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EC5BB9">
        <w:rPr>
          <w:rFonts w:ascii="Times New Roman" w:hAnsi="Times New Roman" w:cs="Times New Roman"/>
          <w:sz w:val="22"/>
          <w:szCs w:val="22"/>
          <w:u w:val="single"/>
        </w:rPr>
        <w:t>Farmakodynamické</w:t>
      </w:r>
      <w:proofErr w:type="spellEnd"/>
      <w:r w:rsidRPr="00EC5BB9">
        <w:rPr>
          <w:rFonts w:ascii="Times New Roman" w:hAnsi="Times New Roman" w:cs="Times New Roman"/>
          <w:sz w:val="22"/>
          <w:szCs w:val="22"/>
          <w:u w:val="single"/>
        </w:rPr>
        <w:t xml:space="preserve"> účinky  </w:t>
      </w:r>
    </w:p>
    <w:p w14:paraId="159A9D05" w14:textId="0A74EF01" w:rsidR="00866DCA" w:rsidRPr="00C315E8" w:rsidRDefault="00866DCA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EC5BB9">
        <w:rPr>
          <w:rFonts w:ascii="Times New Roman" w:hAnsi="Times New Roman" w:cs="Times New Roman"/>
          <w:sz w:val="22"/>
          <w:szCs w:val="22"/>
        </w:rPr>
        <w:t>Antimikrobiálna</w:t>
      </w:r>
      <w:proofErr w:type="spellEnd"/>
      <w:r w:rsidRPr="00EC5BB9">
        <w:rPr>
          <w:rFonts w:ascii="Times New Roman" w:hAnsi="Times New Roman" w:cs="Times New Roman"/>
          <w:sz w:val="22"/>
          <w:szCs w:val="22"/>
        </w:rPr>
        <w:t xml:space="preserve"> účinnosť zahŕňa baktericídnu a </w:t>
      </w:r>
      <w:proofErr w:type="spellStart"/>
      <w:r w:rsidRPr="00EC5BB9">
        <w:rPr>
          <w:rFonts w:ascii="Times New Roman" w:hAnsi="Times New Roman" w:cs="Times New Roman"/>
          <w:sz w:val="22"/>
          <w:szCs w:val="22"/>
        </w:rPr>
        <w:t>fungicídnu</w:t>
      </w:r>
      <w:proofErr w:type="spellEnd"/>
      <w:r w:rsidRPr="00EC5BB9">
        <w:rPr>
          <w:rFonts w:ascii="Times New Roman" w:hAnsi="Times New Roman" w:cs="Times New Roman"/>
          <w:sz w:val="22"/>
          <w:szCs w:val="22"/>
        </w:rPr>
        <w:t xml:space="preserve"> aktivitu. Spektrum účinnosti </w:t>
      </w:r>
      <w:proofErr w:type="spellStart"/>
      <w:r w:rsidRPr="00EC5BB9">
        <w:rPr>
          <w:rFonts w:ascii="Times New Roman" w:hAnsi="Times New Roman" w:cs="Times New Roman"/>
          <w:sz w:val="22"/>
          <w:szCs w:val="22"/>
        </w:rPr>
        <w:t>oktenidín</w:t>
      </w:r>
      <w:r w:rsidR="004B4776" w:rsidRPr="00EC5BB9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C315E8">
        <w:rPr>
          <w:rFonts w:ascii="Times New Roman" w:hAnsi="Times New Roman" w:cs="Times New Roman"/>
          <w:sz w:val="22"/>
          <w:szCs w:val="22"/>
        </w:rPr>
        <w:t>dichloridu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fenoxyetanolu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sa v tomto ohľade vzájomne dopĺňa.</w:t>
      </w:r>
    </w:p>
    <w:p w14:paraId="20F46F8D" w14:textId="77777777" w:rsidR="005F00E6" w:rsidRDefault="005F00E6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00E7559" w14:textId="0DAF5CA8" w:rsidR="001840A6" w:rsidRPr="00237366" w:rsidRDefault="00684A95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315E8">
        <w:rPr>
          <w:rFonts w:ascii="Times New Roman" w:hAnsi="Times New Roman" w:cs="Times New Roman"/>
          <w:sz w:val="22"/>
          <w:szCs w:val="22"/>
        </w:rPr>
        <w:t xml:space="preserve">V kvalitatívnej a kvantitatívnej štúdii </w:t>
      </w:r>
      <w:r w:rsidRPr="00C315E8">
        <w:rPr>
          <w:rFonts w:ascii="Times New Roman" w:hAnsi="Times New Roman" w:cs="Times New Roman"/>
          <w:i/>
          <w:iCs/>
          <w:sz w:val="22"/>
          <w:szCs w:val="22"/>
        </w:rPr>
        <w:t>in vitro</w:t>
      </w:r>
      <w:r w:rsidRPr="00C315E8">
        <w:rPr>
          <w:rFonts w:ascii="Times New Roman" w:hAnsi="Times New Roman" w:cs="Times New Roman"/>
          <w:sz w:val="22"/>
          <w:szCs w:val="22"/>
        </w:rPr>
        <w:t xml:space="preserve"> bez obsahu bielkovín dosiahol </w:t>
      </w:r>
      <w:r w:rsidR="009C2E28" w:rsidRPr="00C315E8">
        <w:rPr>
          <w:rFonts w:ascii="Times New Roman" w:hAnsi="Times New Roman" w:cs="Times New Roman"/>
          <w:sz w:val="22"/>
          <w:szCs w:val="22"/>
        </w:rPr>
        <w:t>liek</w:t>
      </w:r>
      <w:r w:rsidRPr="00C315E8">
        <w:rPr>
          <w:rFonts w:ascii="Times New Roman" w:hAnsi="Times New Roman" w:cs="Times New Roman"/>
          <w:sz w:val="22"/>
          <w:szCs w:val="22"/>
        </w:rPr>
        <w:t xml:space="preserve"> obsahujúci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oktenidín</w:t>
      </w:r>
      <w:r w:rsidR="004B4776" w:rsidRPr="00C315E8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C315E8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baktericídnu a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fungicídnu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účinnosť do 1 minúty s log redukčným faktorom (RF) v rozmedzí 6 - 7 log pre baktérie a </w:t>
      </w:r>
      <w:proofErr w:type="spellStart"/>
      <w:r w:rsidRPr="00C315E8">
        <w:rPr>
          <w:rFonts w:ascii="Times New Roman" w:hAnsi="Times New Roman" w:cs="Times New Roman"/>
          <w:i/>
          <w:iCs/>
          <w:sz w:val="22"/>
          <w:szCs w:val="22"/>
        </w:rPr>
        <w:t>Candida</w:t>
      </w:r>
      <w:proofErr w:type="spellEnd"/>
      <w:r w:rsidRPr="00C315E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315E8">
        <w:rPr>
          <w:rFonts w:ascii="Times New Roman" w:hAnsi="Times New Roman" w:cs="Times New Roman"/>
          <w:i/>
          <w:iCs/>
          <w:sz w:val="22"/>
          <w:szCs w:val="22"/>
        </w:rPr>
        <w:t>albicans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. Aj v prítomnosti interferujúcich látok (zmes 10%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defibrilovanej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ovčej krvi, 10% hovädzieho albumínu alebo 1%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mucínu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alebo zmes zo 4,5%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defibrilovanej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 ovčej krvi, 4,5% hovädzieho albumínu a 1% </w:t>
      </w:r>
      <w:proofErr w:type="spellStart"/>
      <w:r w:rsidRPr="00C315E8">
        <w:rPr>
          <w:rFonts w:ascii="Times New Roman" w:hAnsi="Times New Roman" w:cs="Times New Roman"/>
          <w:sz w:val="22"/>
          <w:szCs w:val="22"/>
        </w:rPr>
        <w:t>mucínu</w:t>
      </w:r>
      <w:proofErr w:type="spellEnd"/>
      <w:r w:rsidRPr="00C315E8">
        <w:rPr>
          <w:rFonts w:ascii="Times New Roman" w:hAnsi="Times New Roman" w:cs="Times New Roman"/>
          <w:sz w:val="22"/>
          <w:szCs w:val="22"/>
        </w:rPr>
        <w:t xml:space="preserve">), </w:t>
      </w:r>
      <w:r w:rsidR="004B4776" w:rsidRPr="00C315E8">
        <w:rPr>
          <w:rFonts w:ascii="Times New Roman" w:hAnsi="Times New Roman" w:cs="Times New Roman"/>
          <w:sz w:val="22"/>
          <w:szCs w:val="22"/>
        </w:rPr>
        <w:t xml:space="preserve">bolo pozorované </w:t>
      </w:r>
      <w:r w:rsidRPr="00C315E8">
        <w:rPr>
          <w:rFonts w:ascii="Times New Roman" w:hAnsi="Times New Roman" w:cs="Times New Roman"/>
          <w:sz w:val="22"/>
          <w:szCs w:val="22"/>
        </w:rPr>
        <w:t xml:space="preserve">zníženie </w:t>
      </w:r>
      <w:r w:rsidR="00E364AA">
        <w:rPr>
          <w:rFonts w:ascii="Times New Roman" w:hAnsi="Times New Roman" w:cs="Times New Roman"/>
          <w:sz w:val="22"/>
          <w:szCs w:val="22"/>
        </w:rPr>
        <w:t>hodnoty log redukčného faktora pre mikro</w:t>
      </w:r>
      <w:r w:rsidR="00221400">
        <w:rPr>
          <w:rFonts w:ascii="Times New Roman" w:hAnsi="Times New Roman" w:cs="Times New Roman"/>
          <w:sz w:val="22"/>
          <w:szCs w:val="22"/>
        </w:rPr>
        <w:t>o</w:t>
      </w:r>
      <w:r w:rsidR="00E364AA">
        <w:rPr>
          <w:rFonts w:ascii="Times New Roman" w:hAnsi="Times New Roman" w:cs="Times New Roman"/>
          <w:sz w:val="22"/>
          <w:szCs w:val="22"/>
        </w:rPr>
        <w:t>rganizmy</w:t>
      </w:r>
      <w:r w:rsidR="00221400">
        <w:rPr>
          <w:rFonts w:ascii="Times New Roman" w:hAnsi="Times New Roman" w:cs="Times New Roman"/>
          <w:sz w:val="22"/>
          <w:szCs w:val="22"/>
        </w:rPr>
        <w:t>,</w:t>
      </w:r>
      <w:r w:rsidRPr="00237366">
        <w:rPr>
          <w:rFonts w:ascii="Times New Roman" w:hAnsi="Times New Roman" w:cs="Times New Roman"/>
          <w:sz w:val="22"/>
          <w:szCs w:val="22"/>
        </w:rPr>
        <w:t xml:space="preserve"> ( RF 6-7 log) pre baktérie a pre </w:t>
      </w:r>
      <w:proofErr w:type="spellStart"/>
      <w:r w:rsidRPr="00237366">
        <w:rPr>
          <w:rFonts w:ascii="Times New Roman" w:hAnsi="Times New Roman" w:cs="Times New Roman"/>
          <w:i/>
          <w:iCs/>
          <w:sz w:val="22"/>
          <w:szCs w:val="22"/>
        </w:rPr>
        <w:t>Candida</w:t>
      </w:r>
      <w:proofErr w:type="spellEnd"/>
      <w:r w:rsidRPr="002373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237366">
        <w:rPr>
          <w:rFonts w:ascii="Times New Roman" w:hAnsi="Times New Roman" w:cs="Times New Roman"/>
          <w:i/>
          <w:iCs/>
          <w:sz w:val="22"/>
          <w:szCs w:val="22"/>
        </w:rPr>
        <w:t>albicans</w:t>
      </w:r>
      <w:proofErr w:type="spellEnd"/>
      <w:r w:rsidRPr="00237366">
        <w:rPr>
          <w:rFonts w:ascii="Times New Roman" w:hAnsi="Times New Roman" w:cs="Times New Roman"/>
          <w:sz w:val="22"/>
          <w:szCs w:val="22"/>
        </w:rPr>
        <w:t xml:space="preserve"> (RF&gt; 3 log) po 1 minúte expozičného času.</w:t>
      </w:r>
    </w:p>
    <w:p w14:paraId="1C9603A9" w14:textId="77777777" w:rsidR="005F00E6" w:rsidRDefault="005F00E6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39C7FA0" w14:textId="56AD14E7" w:rsidR="00684A95" w:rsidRPr="00237366" w:rsidRDefault="00684A95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237366">
        <w:rPr>
          <w:rFonts w:ascii="Times New Roman" w:hAnsi="Times New Roman" w:cs="Times New Roman"/>
          <w:sz w:val="22"/>
          <w:szCs w:val="22"/>
        </w:rPr>
        <w:t xml:space="preserve">Za prítomnosti 0,1% albumínu vykazoval 50% a 75% roztok obsahujúci </w:t>
      </w:r>
      <w:proofErr w:type="spellStart"/>
      <w:r w:rsidRPr="00237366">
        <w:rPr>
          <w:rFonts w:ascii="Times New Roman" w:hAnsi="Times New Roman" w:cs="Times New Roman"/>
          <w:sz w:val="22"/>
          <w:szCs w:val="22"/>
        </w:rPr>
        <w:t>oktenidín</w:t>
      </w:r>
      <w:r w:rsidR="004B4776" w:rsidRPr="00237366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237366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23736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37366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237366">
        <w:rPr>
          <w:rFonts w:ascii="Times New Roman" w:hAnsi="Times New Roman" w:cs="Times New Roman"/>
          <w:sz w:val="22"/>
          <w:szCs w:val="22"/>
        </w:rPr>
        <w:t xml:space="preserve"> dobrú účinnosť proti </w:t>
      </w:r>
      <w:proofErr w:type="spellStart"/>
      <w:r w:rsidR="00E364AA">
        <w:rPr>
          <w:rFonts w:ascii="Times New Roman" w:hAnsi="Times New Roman" w:cs="Times New Roman"/>
          <w:sz w:val="22"/>
          <w:szCs w:val="22"/>
        </w:rPr>
        <w:t>g</w:t>
      </w:r>
      <w:r w:rsidRPr="00237366">
        <w:rPr>
          <w:rFonts w:ascii="Times New Roman" w:hAnsi="Times New Roman" w:cs="Times New Roman"/>
          <w:sz w:val="22"/>
          <w:szCs w:val="22"/>
        </w:rPr>
        <w:t>rampozitívnym</w:t>
      </w:r>
      <w:proofErr w:type="spellEnd"/>
      <w:r w:rsidRPr="00237366">
        <w:rPr>
          <w:rFonts w:ascii="Times New Roman" w:hAnsi="Times New Roman" w:cs="Times New Roman"/>
          <w:sz w:val="22"/>
          <w:szCs w:val="22"/>
        </w:rPr>
        <w:t xml:space="preserve"> a</w:t>
      </w:r>
      <w:r w:rsidR="004B4776" w:rsidRPr="00237366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E364AA">
        <w:rPr>
          <w:rFonts w:ascii="Times New Roman" w:hAnsi="Times New Roman" w:cs="Times New Roman"/>
          <w:sz w:val="22"/>
          <w:szCs w:val="22"/>
        </w:rPr>
        <w:t>g</w:t>
      </w:r>
      <w:r w:rsidRPr="00237366">
        <w:rPr>
          <w:rFonts w:ascii="Times New Roman" w:hAnsi="Times New Roman" w:cs="Times New Roman"/>
          <w:sz w:val="22"/>
          <w:szCs w:val="22"/>
        </w:rPr>
        <w:t>ramnegatívnym</w:t>
      </w:r>
      <w:proofErr w:type="spellEnd"/>
      <w:r w:rsidRPr="00237366">
        <w:rPr>
          <w:rFonts w:ascii="Times New Roman" w:hAnsi="Times New Roman" w:cs="Times New Roman"/>
          <w:sz w:val="22"/>
          <w:szCs w:val="22"/>
        </w:rPr>
        <w:t xml:space="preserve"> baktériám, ako aj voči kvasinkám a plesniam, v priebehu doby expozície 1 minúty.</w:t>
      </w:r>
    </w:p>
    <w:p w14:paraId="366AAC98" w14:textId="77777777" w:rsidR="00E364AA" w:rsidRDefault="00E364AA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3BAB59F" w14:textId="76B575B1" w:rsidR="00684A95" w:rsidRPr="00E21508" w:rsidRDefault="00684A95" w:rsidP="00EC5BB9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21508">
        <w:rPr>
          <w:rFonts w:ascii="Times New Roman" w:hAnsi="Times New Roman" w:cs="Times New Roman"/>
          <w:sz w:val="22"/>
          <w:szCs w:val="22"/>
        </w:rPr>
        <w:t xml:space="preserve">Špecifická primárna rezistencia na </w:t>
      </w:r>
      <w:r w:rsidR="004B4776" w:rsidRPr="00E21508">
        <w:rPr>
          <w:rFonts w:ascii="Times New Roman" w:hAnsi="Times New Roman" w:cs="Times New Roman"/>
          <w:sz w:val="22"/>
          <w:szCs w:val="22"/>
        </w:rPr>
        <w:t xml:space="preserve">liek </w:t>
      </w:r>
      <w:r w:rsidRPr="00E21508">
        <w:rPr>
          <w:rFonts w:ascii="Times New Roman" w:hAnsi="Times New Roman" w:cs="Times New Roman"/>
          <w:sz w:val="22"/>
          <w:szCs w:val="22"/>
        </w:rPr>
        <w:t xml:space="preserve">obsahujúci </w:t>
      </w:r>
      <w:proofErr w:type="spellStart"/>
      <w:r w:rsidRPr="00E21508">
        <w:rPr>
          <w:rFonts w:ascii="Times New Roman" w:hAnsi="Times New Roman" w:cs="Times New Roman"/>
          <w:sz w:val="22"/>
          <w:szCs w:val="22"/>
        </w:rPr>
        <w:t>oktenidín</w:t>
      </w:r>
      <w:r w:rsidR="004B4776" w:rsidRPr="00E21508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21508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21508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a tvorba sekundárnej rezistencie v prípade dlhodobého používania v dôsledku jeho nešpecifickej účinnosti sa neočakávajú.</w:t>
      </w:r>
    </w:p>
    <w:p w14:paraId="74488D63" w14:textId="77777777" w:rsidR="00C65CF2" w:rsidRPr="00E21508" w:rsidRDefault="00C65CF2" w:rsidP="00E21508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AB86775" w14:textId="77777777" w:rsidR="00DC572C" w:rsidRPr="00E21508" w:rsidRDefault="00DC572C" w:rsidP="00E21508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1" w:name="bookmark17"/>
      <w:bookmarkEnd w:id="11"/>
      <w:r w:rsidRPr="00E21508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Pr="00E21508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E21508">
        <w:rPr>
          <w:rFonts w:ascii="Times New Roman" w:hAnsi="Times New Roman" w:cs="Times New Roman"/>
          <w:b/>
          <w:bCs/>
          <w:sz w:val="22"/>
          <w:szCs w:val="22"/>
        </w:rPr>
        <w:t>Farmakokinetické</w:t>
      </w:r>
      <w:proofErr w:type="spellEnd"/>
      <w:r w:rsidRPr="00E21508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</w:p>
    <w:p w14:paraId="6930585E" w14:textId="77777777" w:rsidR="002D3131" w:rsidRPr="002D3131" w:rsidRDefault="002D3131" w:rsidP="00E21508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773F50D5" w14:textId="3B2DDAD1" w:rsidR="00A852E6" w:rsidRPr="00E21508" w:rsidRDefault="00DC572C" w:rsidP="00E21508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E21508">
        <w:rPr>
          <w:rFonts w:ascii="Times New Roman" w:hAnsi="Times New Roman" w:cs="Times New Roman"/>
          <w:sz w:val="22"/>
          <w:szCs w:val="22"/>
          <w:u w:val="single"/>
        </w:rPr>
        <w:t>Absorbcia</w:t>
      </w:r>
      <w:proofErr w:type="spellEnd"/>
    </w:p>
    <w:p w14:paraId="3E918F24" w14:textId="7E9E146B" w:rsidR="00684A95" w:rsidRPr="00E21508" w:rsidRDefault="00684A95" w:rsidP="00E21508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E21508">
        <w:rPr>
          <w:rFonts w:ascii="Times New Roman" w:hAnsi="Times New Roman" w:cs="Times New Roman"/>
          <w:sz w:val="22"/>
          <w:szCs w:val="22"/>
        </w:rPr>
        <w:t>Oktenidín</w:t>
      </w:r>
      <w:r w:rsidR="004B4776" w:rsidRPr="00E21508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21508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z lieku obsahujúceho </w:t>
      </w:r>
      <w:proofErr w:type="spellStart"/>
      <w:r w:rsidRPr="00E21508">
        <w:rPr>
          <w:rFonts w:ascii="Times New Roman" w:hAnsi="Times New Roman" w:cs="Times New Roman"/>
          <w:sz w:val="22"/>
          <w:szCs w:val="22"/>
        </w:rPr>
        <w:t>oktenidín</w:t>
      </w:r>
      <w:r w:rsidR="004B4776" w:rsidRPr="00E21508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21508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21508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sa neabsorbuje </w:t>
      </w:r>
      <w:r w:rsidR="009C2E28" w:rsidRPr="00E21508">
        <w:rPr>
          <w:rFonts w:ascii="Times New Roman" w:hAnsi="Times New Roman" w:cs="Times New Roman"/>
          <w:sz w:val="22"/>
          <w:szCs w:val="22"/>
        </w:rPr>
        <w:t xml:space="preserve">po </w:t>
      </w:r>
      <w:r w:rsidRPr="00E21508">
        <w:rPr>
          <w:rFonts w:ascii="Times New Roman" w:hAnsi="Times New Roman" w:cs="Times New Roman"/>
          <w:sz w:val="22"/>
          <w:szCs w:val="22"/>
        </w:rPr>
        <w:t>aplikáci</w:t>
      </w:r>
      <w:r w:rsidR="009C2E28" w:rsidRPr="00E21508">
        <w:rPr>
          <w:rFonts w:ascii="Times New Roman" w:hAnsi="Times New Roman" w:cs="Times New Roman"/>
          <w:sz w:val="22"/>
          <w:szCs w:val="22"/>
        </w:rPr>
        <w:t>i cez</w:t>
      </w:r>
      <w:r w:rsidRPr="00E21508">
        <w:rPr>
          <w:rFonts w:ascii="Times New Roman" w:hAnsi="Times New Roman" w:cs="Times New Roman"/>
          <w:sz w:val="22"/>
          <w:szCs w:val="22"/>
        </w:rPr>
        <w:t xml:space="preserve"> ran</w:t>
      </w:r>
      <w:r w:rsidR="009C2E28" w:rsidRPr="00E21508">
        <w:rPr>
          <w:rFonts w:ascii="Times New Roman" w:hAnsi="Times New Roman" w:cs="Times New Roman"/>
          <w:sz w:val="22"/>
          <w:szCs w:val="22"/>
        </w:rPr>
        <w:t>u</w:t>
      </w:r>
      <w:r w:rsidRPr="00E21508">
        <w:rPr>
          <w:rFonts w:ascii="Times New Roman" w:hAnsi="Times New Roman" w:cs="Times New Roman"/>
          <w:sz w:val="22"/>
          <w:szCs w:val="22"/>
        </w:rPr>
        <w:t>, ani ak sa aplikuje opakovane.</w:t>
      </w:r>
    </w:p>
    <w:p w14:paraId="371A0732" w14:textId="77777777" w:rsidR="00E364AA" w:rsidRDefault="00E364AA" w:rsidP="00E21508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DE280CE" w14:textId="09ACEA38" w:rsidR="00684A95" w:rsidRPr="00430700" w:rsidRDefault="00684A95" w:rsidP="00E21508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E21508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21508">
        <w:rPr>
          <w:rFonts w:ascii="Times New Roman" w:hAnsi="Times New Roman" w:cs="Times New Roman"/>
          <w:sz w:val="22"/>
          <w:szCs w:val="22"/>
        </w:rPr>
        <w:t xml:space="preserve"> z </w:t>
      </w:r>
      <w:r w:rsidR="00E364AA">
        <w:rPr>
          <w:rFonts w:ascii="Times New Roman" w:hAnsi="Times New Roman" w:cs="Times New Roman"/>
          <w:sz w:val="22"/>
          <w:szCs w:val="22"/>
        </w:rPr>
        <w:t>lieku</w:t>
      </w:r>
      <w:r w:rsidRPr="00430700">
        <w:rPr>
          <w:rFonts w:ascii="Times New Roman" w:hAnsi="Times New Roman" w:cs="Times New Roman"/>
          <w:sz w:val="22"/>
          <w:szCs w:val="22"/>
        </w:rPr>
        <w:t xml:space="preserve"> obsahujúceho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oktenidín</w:t>
      </w:r>
      <w:r w:rsidR="004B4776" w:rsidRPr="00430700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430700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sa absorbuje pri lokálnom podaní. Po absorpcii sa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úplne alebo takmer úplne metabolizuje a potom sa vylučuje obličkami vo forme kyseliny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fenoxyoctovej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>.</w:t>
      </w:r>
    </w:p>
    <w:p w14:paraId="6C8E42A5" w14:textId="77777777" w:rsidR="00C077FC" w:rsidRPr="00430700" w:rsidRDefault="00C077FC" w:rsidP="00E21508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CE217AD" w14:textId="6F6627AB" w:rsidR="00A852E6" w:rsidRPr="00430700" w:rsidRDefault="00DC572C" w:rsidP="00430700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2" w:name="bookmark18"/>
      <w:bookmarkEnd w:id="12"/>
      <w:r w:rsidRPr="00430700">
        <w:rPr>
          <w:rFonts w:ascii="Times New Roman" w:hAnsi="Times New Roman" w:cs="Times New Roman"/>
          <w:b/>
          <w:bCs/>
          <w:sz w:val="22"/>
          <w:szCs w:val="22"/>
        </w:rPr>
        <w:t>5.3</w:t>
      </w:r>
      <w:r w:rsidRPr="00430700">
        <w:rPr>
          <w:rFonts w:ascii="Times New Roman" w:hAnsi="Times New Roman" w:cs="Times New Roman"/>
          <w:b/>
          <w:bCs/>
          <w:sz w:val="22"/>
          <w:szCs w:val="22"/>
        </w:rPr>
        <w:tab/>
        <w:t>Predklinické údaje o</w:t>
      </w:r>
      <w:r w:rsidR="00684A95" w:rsidRPr="0043070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430700">
        <w:rPr>
          <w:rFonts w:ascii="Times New Roman" w:hAnsi="Times New Roman" w:cs="Times New Roman"/>
          <w:b/>
          <w:bCs/>
          <w:sz w:val="22"/>
          <w:szCs w:val="22"/>
        </w:rPr>
        <w:t>bezpečnosti</w:t>
      </w:r>
    </w:p>
    <w:p w14:paraId="5717DE04" w14:textId="77777777" w:rsidR="002D3131" w:rsidRPr="002D3131" w:rsidRDefault="002D3131" w:rsidP="0043070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09084E5A" w14:textId="4986E54F" w:rsidR="00684A95" w:rsidRPr="00430700" w:rsidRDefault="00684A95" w:rsidP="0043070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430700">
        <w:rPr>
          <w:rFonts w:ascii="Times New Roman" w:hAnsi="Times New Roman" w:cs="Times New Roman"/>
          <w:sz w:val="22"/>
          <w:szCs w:val="22"/>
          <w:u w:val="single"/>
        </w:rPr>
        <w:t>Akútna toxicita</w:t>
      </w:r>
    </w:p>
    <w:p w14:paraId="40BFA5CE" w14:textId="05D17EB8" w:rsidR="004B4776" w:rsidRPr="00430700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430700">
        <w:rPr>
          <w:rFonts w:ascii="Times New Roman" w:hAnsi="Times New Roman" w:cs="Times New Roman"/>
          <w:sz w:val="22"/>
          <w:szCs w:val="22"/>
        </w:rPr>
        <w:t xml:space="preserve">V štúdiách akútnej toxicity lieku obsahujúceho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oktenidín</w:t>
      </w:r>
      <w:r w:rsidR="004B4776" w:rsidRPr="00430700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430700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po perorálnom podaní bola stanovená letálna dávka (LD</w:t>
      </w:r>
      <w:r w:rsidRPr="00430700">
        <w:rPr>
          <w:rFonts w:ascii="Times New Roman" w:hAnsi="Times New Roman" w:cs="Times New Roman"/>
          <w:sz w:val="22"/>
          <w:szCs w:val="22"/>
          <w:vertAlign w:val="subscript"/>
        </w:rPr>
        <w:t>50</w:t>
      </w:r>
      <w:r w:rsidRPr="00430700">
        <w:rPr>
          <w:rFonts w:ascii="Times New Roman" w:hAnsi="Times New Roman" w:cs="Times New Roman"/>
          <w:sz w:val="22"/>
          <w:szCs w:val="22"/>
        </w:rPr>
        <w:t>) 45 - 50 ml/kg.</w:t>
      </w:r>
    </w:p>
    <w:p w14:paraId="3A830B24" w14:textId="77777777" w:rsidR="00931678" w:rsidRPr="00430700" w:rsidRDefault="00931678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4EA92A0" w14:textId="77777777" w:rsidR="001E14A5" w:rsidRPr="00430700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430700">
        <w:rPr>
          <w:rFonts w:ascii="Times New Roman" w:hAnsi="Times New Roman" w:cs="Times New Roman"/>
          <w:sz w:val="22"/>
          <w:szCs w:val="22"/>
          <w:u w:val="single"/>
        </w:rPr>
        <w:t>Subchronická</w:t>
      </w:r>
      <w:proofErr w:type="spellEnd"/>
      <w:r w:rsidRPr="00430700">
        <w:rPr>
          <w:rFonts w:ascii="Times New Roman" w:hAnsi="Times New Roman" w:cs="Times New Roman"/>
          <w:sz w:val="22"/>
          <w:szCs w:val="22"/>
          <w:u w:val="single"/>
        </w:rPr>
        <w:t xml:space="preserve"> a chronická toxicita</w:t>
      </w:r>
    </w:p>
    <w:p w14:paraId="3403E3F6" w14:textId="39DAD373" w:rsidR="00684A95" w:rsidRPr="00430700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430700">
        <w:rPr>
          <w:rFonts w:ascii="Times New Roman" w:hAnsi="Times New Roman" w:cs="Times New Roman"/>
          <w:sz w:val="22"/>
          <w:szCs w:val="22"/>
        </w:rPr>
        <w:t xml:space="preserve">V štúdiách chronickej toxicity sa zistila zvýšená úmrtnosť u myší a psov po perorálnom podaní </w:t>
      </w:r>
      <w:proofErr w:type="spellStart"/>
      <w:r w:rsidRPr="00430700">
        <w:rPr>
          <w:rFonts w:ascii="Times New Roman" w:hAnsi="Times New Roman" w:cs="Times New Roman"/>
          <w:sz w:val="22"/>
          <w:szCs w:val="22"/>
        </w:rPr>
        <w:t>oktenidín</w:t>
      </w:r>
      <w:r w:rsidR="004B4776" w:rsidRPr="00430700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430700">
        <w:rPr>
          <w:rFonts w:ascii="Times New Roman" w:hAnsi="Times New Roman" w:cs="Times New Roman"/>
          <w:sz w:val="22"/>
          <w:szCs w:val="22"/>
        </w:rPr>
        <w:t>dichloridu</w:t>
      </w:r>
      <w:proofErr w:type="spellEnd"/>
      <w:r w:rsidRPr="00430700">
        <w:rPr>
          <w:rFonts w:ascii="Times New Roman" w:hAnsi="Times New Roman" w:cs="Times New Roman"/>
          <w:sz w:val="22"/>
          <w:szCs w:val="22"/>
        </w:rPr>
        <w:t xml:space="preserve"> v dávkach 2 mg/kg/deň a vyšších, u potkanov v dávkach 8 mg/kg/deň a vyšších.</w:t>
      </w:r>
    </w:p>
    <w:p w14:paraId="63381F53" w14:textId="77777777" w:rsidR="004B4776" w:rsidRPr="00430700" w:rsidRDefault="004B4776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BC64A7B" w14:textId="41C90424" w:rsidR="001E14A5" w:rsidRPr="00430700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430700">
        <w:rPr>
          <w:rFonts w:ascii="Times New Roman" w:hAnsi="Times New Roman" w:cs="Times New Roman"/>
          <w:sz w:val="22"/>
          <w:szCs w:val="22"/>
          <w:u w:val="single"/>
        </w:rPr>
        <w:t>Mutagenita</w:t>
      </w:r>
      <w:proofErr w:type="spellEnd"/>
      <w:r w:rsidRPr="00430700">
        <w:rPr>
          <w:rFonts w:ascii="Times New Roman" w:hAnsi="Times New Roman" w:cs="Times New Roman"/>
          <w:sz w:val="22"/>
          <w:szCs w:val="22"/>
          <w:u w:val="single"/>
        </w:rPr>
        <w:t>/karcinogenita</w:t>
      </w:r>
    </w:p>
    <w:p w14:paraId="6B881282" w14:textId="07301136" w:rsidR="001E14A5" w:rsidRPr="008360F1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430700">
        <w:rPr>
          <w:rFonts w:ascii="Times New Roman" w:hAnsi="Times New Roman" w:cs="Times New Roman"/>
          <w:i/>
          <w:iCs/>
          <w:sz w:val="22"/>
          <w:szCs w:val="22"/>
        </w:rPr>
        <w:t>In vitro</w:t>
      </w:r>
      <w:r w:rsidRPr="00430700">
        <w:rPr>
          <w:rFonts w:ascii="Times New Roman" w:hAnsi="Times New Roman" w:cs="Times New Roman"/>
          <w:sz w:val="22"/>
          <w:szCs w:val="22"/>
        </w:rPr>
        <w:t xml:space="preserve"> </w:t>
      </w:r>
      <w:r w:rsidR="006866A8">
        <w:rPr>
          <w:rFonts w:ascii="Times New Roman" w:hAnsi="Times New Roman" w:cs="Times New Roman"/>
          <w:sz w:val="22"/>
          <w:szCs w:val="22"/>
        </w:rPr>
        <w:t xml:space="preserve">test </w:t>
      </w:r>
      <w:r w:rsidRPr="008360F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Amesov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test) s liekom obsahujúcim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tiež nepreukázal žiadny dôkaz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genotoxicity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. Karcinogénny potenciál </w:t>
      </w:r>
      <w:r w:rsidR="00785472" w:rsidRPr="008360F1">
        <w:rPr>
          <w:rFonts w:ascii="Times New Roman" w:hAnsi="Times New Roman" w:cs="Times New Roman"/>
          <w:sz w:val="22"/>
          <w:szCs w:val="22"/>
        </w:rPr>
        <w:t>lieku</w:t>
      </w:r>
      <w:r w:rsidRPr="008360F1">
        <w:rPr>
          <w:rFonts w:ascii="Times New Roman" w:hAnsi="Times New Roman" w:cs="Times New Roman"/>
          <w:sz w:val="22"/>
          <w:szCs w:val="22"/>
        </w:rPr>
        <w:t xml:space="preserve"> obsahujúceho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nebol testovaný. V dvojročnej štúdii s</w:t>
      </w:r>
      <w:r w:rsidR="00AC6172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</w:t>
      </w:r>
      <w:r w:rsidR="00785472" w:rsidRPr="008360F1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na potkanoch sa zistil zvýšený počet nádorov</w:t>
      </w:r>
      <w:r w:rsidR="00785472" w:rsidRPr="008360F1">
        <w:rPr>
          <w:rFonts w:ascii="Times New Roman" w:hAnsi="Times New Roman" w:cs="Times New Roman"/>
          <w:sz w:val="22"/>
          <w:szCs w:val="22"/>
        </w:rPr>
        <w:t>ých</w:t>
      </w:r>
      <w:r w:rsidRPr="008360F1">
        <w:rPr>
          <w:rFonts w:ascii="Times New Roman" w:hAnsi="Times New Roman" w:cs="Times New Roman"/>
          <w:sz w:val="22"/>
          <w:szCs w:val="22"/>
        </w:rPr>
        <w:t xml:space="preserve"> buniek pankreatických ostrovčekov. Zvýšený výskyt nádorov je spojený s nešpecifickými sekundárnymi účinkami spôsobenými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antimikrobiálnou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aktivitou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dichloridu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>. Klinické výsledky boli získané zo štúdie po perorálnom podaní. Klinický význam nie je známy.</w:t>
      </w:r>
    </w:p>
    <w:p w14:paraId="707420DE" w14:textId="77777777" w:rsidR="006866A8" w:rsidRDefault="006866A8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AA8C919" w14:textId="6057B9AD" w:rsidR="001E14A5" w:rsidRPr="008360F1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8360F1">
        <w:rPr>
          <w:rFonts w:ascii="Times New Roman" w:hAnsi="Times New Roman" w:cs="Times New Roman"/>
          <w:sz w:val="22"/>
          <w:szCs w:val="22"/>
        </w:rPr>
        <w:t xml:space="preserve">Po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dermálnej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aplikácii </w:t>
      </w:r>
      <w:r w:rsidR="00785472" w:rsidRPr="008360F1">
        <w:rPr>
          <w:rFonts w:ascii="Times New Roman" w:hAnsi="Times New Roman" w:cs="Times New Roman"/>
          <w:sz w:val="22"/>
          <w:szCs w:val="22"/>
        </w:rPr>
        <w:t>lieku</w:t>
      </w:r>
      <w:r w:rsidRPr="008360F1">
        <w:rPr>
          <w:rFonts w:ascii="Times New Roman" w:hAnsi="Times New Roman" w:cs="Times New Roman"/>
          <w:sz w:val="22"/>
          <w:szCs w:val="22"/>
        </w:rPr>
        <w:t xml:space="preserve"> obsahujúceho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u myší počas 18 mesiacov neboli pozorované žiadne lokálne ani systémové</w:t>
      </w:r>
      <w:r w:rsidR="006866A8">
        <w:rPr>
          <w:rFonts w:ascii="Times New Roman" w:hAnsi="Times New Roman" w:cs="Times New Roman"/>
          <w:sz w:val="22"/>
          <w:szCs w:val="22"/>
        </w:rPr>
        <w:t xml:space="preserve"> karcinogénne</w:t>
      </w:r>
      <w:r w:rsidRPr="008360F1">
        <w:rPr>
          <w:rFonts w:ascii="Times New Roman" w:hAnsi="Times New Roman" w:cs="Times New Roman"/>
          <w:sz w:val="22"/>
          <w:szCs w:val="22"/>
        </w:rPr>
        <w:t xml:space="preserve"> účinky.</w:t>
      </w:r>
    </w:p>
    <w:p w14:paraId="37C7F12A" w14:textId="77777777" w:rsidR="00785472" w:rsidRPr="008360F1" w:rsidRDefault="00785472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5AB5447" w14:textId="77777777" w:rsidR="001E14A5" w:rsidRPr="008360F1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8360F1">
        <w:rPr>
          <w:rFonts w:ascii="Times New Roman" w:hAnsi="Times New Roman" w:cs="Times New Roman"/>
          <w:sz w:val="22"/>
          <w:szCs w:val="22"/>
          <w:u w:val="single"/>
        </w:rPr>
        <w:t>Reprodukčná toxicita</w:t>
      </w:r>
    </w:p>
    <w:p w14:paraId="1896FA20" w14:textId="08D61FC4" w:rsidR="001E14A5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8360F1">
        <w:rPr>
          <w:rFonts w:ascii="Times New Roman" w:hAnsi="Times New Roman" w:cs="Times New Roman"/>
          <w:sz w:val="22"/>
          <w:szCs w:val="22"/>
        </w:rPr>
        <w:t xml:space="preserve">Štúdie vykonané na gravidných potkanoch neodhalili žiadne dôkazy o negatívnych účinkoch </w:t>
      </w:r>
      <w:proofErr w:type="spellStart"/>
      <w:r w:rsidRPr="008360F1">
        <w:rPr>
          <w:rFonts w:ascii="Times New Roman" w:hAnsi="Times New Roman" w:cs="Times New Roman"/>
          <w:sz w:val="22"/>
          <w:szCs w:val="22"/>
        </w:rPr>
        <w:t>oktenidín</w:t>
      </w:r>
      <w:r w:rsidR="00785472" w:rsidRPr="008360F1">
        <w:rPr>
          <w:rFonts w:ascii="Times New Roman" w:hAnsi="Times New Roman" w:cs="Times New Roman"/>
          <w:sz w:val="22"/>
          <w:szCs w:val="22"/>
        </w:rPr>
        <w:t>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8360F1">
        <w:rPr>
          <w:rFonts w:ascii="Times New Roman" w:hAnsi="Times New Roman" w:cs="Times New Roman"/>
          <w:sz w:val="22"/>
          <w:szCs w:val="22"/>
        </w:rPr>
        <w:t>dichloridu</w:t>
      </w:r>
      <w:proofErr w:type="spellEnd"/>
      <w:r w:rsidRPr="008360F1">
        <w:rPr>
          <w:rFonts w:ascii="Times New Roman" w:hAnsi="Times New Roman" w:cs="Times New Roman"/>
          <w:sz w:val="22"/>
          <w:szCs w:val="22"/>
        </w:rPr>
        <w:t xml:space="preserve"> na reprodukciu zvierat.</w:t>
      </w:r>
    </w:p>
    <w:p w14:paraId="67A06E59" w14:textId="77777777" w:rsidR="006866A8" w:rsidRPr="00EE373D" w:rsidRDefault="006866A8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3066002" w14:textId="7DB7EFED" w:rsidR="001E14A5" w:rsidRPr="00EE373D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E373D">
        <w:rPr>
          <w:rFonts w:ascii="Times New Roman" w:hAnsi="Times New Roman" w:cs="Times New Roman"/>
          <w:sz w:val="22"/>
          <w:szCs w:val="22"/>
        </w:rPr>
        <w:t xml:space="preserve">Štúdia </w:t>
      </w:r>
      <w:proofErr w:type="spellStart"/>
      <w:r w:rsidRPr="00EE373D">
        <w:rPr>
          <w:rFonts w:ascii="Times New Roman" w:hAnsi="Times New Roman" w:cs="Times New Roman"/>
          <w:sz w:val="22"/>
          <w:szCs w:val="22"/>
        </w:rPr>
        <w:t>teratogenity</w:t>
      </w:r>
      <w:proofErr w:type="spellEnd"/>
      <w:r w:rsidRPr="00EE373D">
        <w:rPr>
          <w:rFonts w:ascii="Times New Roman" w:hAnsi="Times New Roman" w:cs="Times New Roman"/>
          <w:sz w:val="22"/>
          <w:szCs w:val="22"/>
        </w:rPr>
        <w:t xml:space="preserve"> na králikoch nepreukázala žiadne </w:t>
      </w:r>
      <w:r w:rsidR="006866A8">
        <w:rPr>
          <w:rFonts w:ascii="Times New Roman" w:hAnsi="Times New Roman" w:cs="Times New Roman"/>
          <w:sz w:val="22"/>
          <w:szCs w:val="22"/>
        </w:rPr>
        <w:t>nežiaduce</w:t>
      </w:r>
      <w:r w:rsidRPr="00EE373D">
        <w:rPr>
          <w:rFonts w:ascii="Times New Roman" w:hAnsi="Times New Roman" w:cs="Times New Roman"/>
          <w:sz w:val="22"/>
          <w:szCs w:val="22"/>
        </w:rPr>
        <w:t xml:space="preserve"> účinky u samíc alebo plodov po </w:t>
      </w:r>
      <w:proofErr w:type="spellStart"/>
      <w:r w:rsidRPr="00EE373D">
        <w:rPr>
          <w:rFonts w:ascii="Times New Roman" w:hAnsi="Times New Roman" w:cs="Times New Roman"/>
          <w:sz w:val="22"/>
          <w:szCs w:val="22"/>
        </w:rPr>
        <w:t>dermálnej</w:t>
      </w:r>
      <w:proofErr w:type="spellEnd"/>
      <w:r w:rsidRPr="00EE373D">
        <w:rPr>
          <w:rFonts w:ascii="Times New Roman" w:hAnsi="Times New Roman" w:cs="Times New Roman"/>
          <w:sz w:val="22"/>
          <w:szCs w:val="22"/>
        </w:rPr>
        <w:t xml:space="preserve"> aplikácii 300 mg/kg denne po dobu viac ako 13 dní.</w:t>
      </w:r>
    </w:p>
    <w:p w14:paraId="46CF1EFF" w14:textId="09DB750D" w:rsidR="001E14A5" w:rsidRPr="00EE373D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E373D">
        <w:rPr>
          <w:rFonts w:ascii="Times New Roman" w:hAnsi="Times New Roman" w:cs="Times New Roman"/>
          <w:sz w:val="22"/>
          <w:szCs w:val="22"/>
        </w:rPr>
        <w:t xml:space="preserve">V štúdii </w:t>
      </w:r>
      <w:r w:rsidRPr="00EE373D">
        <w:rPr>
          <w:rFonts w:ascii="Times New Roman" w:hAnsi="Times New Roman" w:cs="Times New Roman"/>
          <w:i/>
          <w:iCs/>
          <w:sz w:val="22"/>
          <w:szCs w:val="22"/>
        </w:rPr>
        <w:t>in vitro</w:t>
      </w:r>
      <w:r w:rsidRPr="00EE373D">
        <w:rPr>
          <w:rFonts w:ascii="Times New Roman" w:hAnsi="Times New Roman" w:cs="Times New Roman"/>
          <w:sz w:val="22"/>
          <w:szCs w:val="22"/>
        </w:rPr>
        <w:t xml:space="preserve"> sa nepozoroval prechod </w:t>
      </w:r>
      <w:proofErr w:type="spellStart"/>
      <w:r w:rsidR="00A66CCA" w:rsidRPr="00EE373D">
        <w:rPr>
          <w:rFonts w:ascii="Times New Roman" w:hAnsi="Times New Roman" w:cs="Times New Roman"/>
          <w:sz w:val="22"/>
          <w:szCs w:val="22"/>
        </w:rPr>
        <w:t>oktenidínium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="00A66CCA" w:rsidRPr="00EE373D">
        <w:rPr>
          <w:rFonts w:ascii="Times New Roman" w:hAnsi="Times New Roman" w:cs="Times New Roman"/>
          <w:sz w:val="22"/>
          <w:szCs w:val="22"/>
        </w:rPr>
        <w:t>dichloridu</w:t>
      </w:r>
      <w:proofErr w:type="spellEnd"/>
      <w:r w:rsidR="00A66CCA" w:rsidRPr="00EE373D">
        <w:rPr>
          <w:rFonts w:ascii="Times New Roman" w:hAnsi="Times New Roman" w:cs="Times New Roman"/>
          <w:sz w:val="22"/>
          <w:szCs w:val="22"/>
        </w:rPr>
        <w:t xml:space="preserve"> </w:t>
      </w:r>
      <w:r w:rsidRPr="00EE373D">
        <w:rPr>
          <w:rFonts w:ascii="Times New Roman" w:hAnsi="Times New Roman" w:cs="Times New Roman"/>
          <w:sz w:val="22"/>
          <w:szCs w:val="22"/>
        </w:rPr>
        <w:t>placentou.</w:t>
      </w:r>
    </w:p>
    <w:p w14:paraId="29A89D20" w14:textId="77777777" w:rsidR="001E14A5" w:rsidRPr="00EE373D" w:rsidRDefault="001E14A5" w:rsidP="0043070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48335759" w14:textId="76BCF3D1" w:rsidR="001E14A5" w:rsidRPr="00EE373D" w:rsidRDefault="001E14A5" w:rsidP="00EE373D">
      <w:pPr>
        <w:spacing w:before="0" w:after="0"/>
        <w:rPr>
          <w:rFonts w:ascii="Times New Roman" w:hAnsi="Times New Roman" w:cs="Times New Roman"/>
          <w:sz w:val="22"/>
          <w:szCs w:val="22"/>
          <w:u w:val="single"/>
        </w:rPr>
      </w:pPr>
      <w:r w:rsidRPr="00EE373D">
        <w:rPr>
          <w:rFonts w:ascii="Times New Roman" w:hAnsi="Times New Roman" w:cs="Times New Roman"/>
          <w:sz w:val="22"/>
          <w:szCs w:val="22"/>
          <w:u w:val="single"/>
        </w:rPr>
        <w:t>Lokálna tolerancia</w:t>
      </w:r>
    </w:p>
    <w:p w14:paraId="427FB253" w14:textId="14BD6D9A" w:rsidR="001E14A5" w:rsidRPr="00213BE2" w:rsidRDefault="001E14A5" w:rsidP="00EE373D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EE373D">
        <w:rPr>
          <w:rFonts w:ascii="Times New Roman" w:hAnsi="Times New Roman" w:cs="Times New Roman"/>
          <w:sz w:val="22"/>
          <w:szCs w:val="22"/>
        </w:rPr>
        <w:t xml:space="preserve">Liek obsahujúci </w:t>
      </w:r>
      <w:proofErr w:type="spellStart"/>
      <w:r w:rsidRPr="00EE373D">
        <w:rPr>
          <w:rFonts w:ascii="Times New Roman" w:hAnsi="Times New Roman" w:cs="Times New Roman"/>
          <w:sz w:val="22"/>
          <w:szCs w:val="22"/>
        </w:rPr>
        <w:t>oktenidí</w:t>
      </w:r>
      <w:r w:rsidR="00785472" w:rsidRPr="00EE373D">
        <w:rPr>
          <w:rFonts w:ascii="Times New Roman" w:hAnsi="Times New Roman" w:cs="Times New Roman"/>
          <w:sz w:val="22"/>
          <w:szCs w:val="22"/>
        </w:rPr>
        <w:t>nium</w:t>
      </w:r>
      <w:r w:rsidR="00AC6172">
        <w:rPr>
          <w:rFonts w:ascii="Times New Roman" w:hAnsi="Times New Roman" w:cs="Times New Roman"/>
          <w:sz w:val="22"/>
          <w:szCs w:val="22"/>
        </w:rPr>
        <w:t>-</w:t>
      </w:r>
      <w:r w:rsidRPr="00EE373D">
        <w:rPr>
          <w:rFonts w:ascii="Times New Roman" w:hAnsi="Times New Roman" w:cs="Times New Roman"/>
          <w:sz w:val="22"/>
          <w:szCs w:val="22"/>
        </w:rPr>
        <w:t>dichlorid</w:t>
      </w:r>
      <w:proofErr w:type="spellEnd"/>
      <w:r w:rsidRPr="00EE373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E373D">
        <w:rPr>
          <w:rFonts w:ascii="Times New Roman" w:hAnsi="Times New Roman" w:cs="Times New Roman"/>
          <w:sz w:val="22"/>
          <w:szCs w:val="22"/>
        </w:rPr>
        <w:t>fenoxyetanol</w:t>
      </w:r>
      <w:proofErr w:type="spellEnd"/>
      <w:r w:rsidRPr="00EE373D">
        <w:rPr>
          <w:rFonts w:ascii="Times New Roman" w:hAnsi="Times New Roman" w:cs="Times New Roman"/>
          <w:sz w:val="22"/>
          <w:szCs w:val="22"/>
        </w:rPr>
        <w:t xml:space="preserve"> nevykazoval na kož</w:t>
      </w:r>
      <w:r w:rsidR="00324626">
        <w:rPr>
          <w:rFonts w:ascii="Times New Roman" w:hAnsi="Times New Roman" w:cs="Times New Roman"/>
          <w:sz w:val="22"/>
          <w:szCs w:val="22"/>
        </w:rPr>
        <w:t>i</w:t>
      </w:r>
      <w:r w:rsidRPr="00213BE2">
        <w:rPr>
          <w:rFonts w:ascii="Times New Roman" w:hAnsi="Times New Roman" w:cs="Times New Roman"/>
          <w:sz w:val="22"/>
          <w:szCs w:val="22"/>
        </w:rPr>
        <w:t xml:space="preserve"> žiadnu primárnu toxicitu ani </w:t>
      </w:r>
      <w:proofErr w:type="spellStart"/>
      <w:r w:rsidRPr="00213BE2">
        <w:rPr>
          <w:rFonts w:ascii="Times New Roman" w:hAnsi="Times New Roman" w:cs="Times New Roman"/>
          <w:sz w:val="22"/>
          <w:szCs w:val="22"/>
        </w:rPr>
        <w:t>senzibilizujúce</w:t>
      </w:r>
      <w:proofErr w:type="spellEnd"/>
      <w:r w:rsidRPr="00213BE2">
        <w:rPr>
          <w:rFonts w:ascii="Times New Roman" w:hAnsi="Times New Roman" w:cs="Times New Roman"/>
          <w:sz w:val="22"/>
          <w:szCs w:val="22"/>
        </w:rPr>
        <w:t xml:space="preserve"> účinky. Aplikácia do spojivkového vaku vykazuje u králikov mierne podráždenie.</w:t>
      </w:r>
    </w:p>
    <w:p w14:paraId="4DDBEF00" w14:textId="373B58EB" w:rsidR="002D2765" w:rsidRPr="002D3131" w:rsidRDefault="002D2765" w:rsidP="00213BE2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ACEFBA5" w14:textId="77777777" w:rsidR="002D3131" w:rsidRPr="00213BE2" w:rsidRDefault="002D3131" w:rsidP="00213BE2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4C3DF40" w14:textId="31CB7E9B" w:rsidR="00DC572C" w:rsidRPr="00213BE2" w:rsidRDefault="00DC572C" w:rsidP="00213BE2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3" w:name="bookmark19"/>
      <w:bookmarkEnd w:id="13"/>
      <w:r w:rsidRPr="00213BE2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213BE2">
        <w:rPr>
          <w:rFonts w:ascii="Times New Roman" w:hAnsi="Times New Roman" w:cs="Times New Roman"/>
          <w:b/>
          <w:bCs/>
          <w:sz w:val="22"/>
          <w:szCs w:val="22"/>
        </w:rPr>
        <w:tab/>
        <w:t>FARMACEUTICKÉ INFORMÁCIE</w:t>
      </w:r>
    </w:p>
    <w:p w14:paraId="537B94D1" w14:textId="77777777" w:rsidR="002D3131" w:rsidRPr="002D3131" w:rsidRDefault="002D3131" w:rsidP="00213BE2">
      <w:pPr>
        <w:pStyle w:val="Odsekzoznamu"/>
        <w:ind w:left="0"/>
        <w:rPr>
          <w:rFonts w:eastAsia="Times New Roman"/>
          <w:b/>
          <w:bCs/>
          <w:sz w:val="22"/>
          <w:szCs w:val="22"/>
          <w:lang w:val="sk-SK" w:eastAsia="en-GB"/>
        </w:rPr>
      </w:pPr>
    </w:p>
    <w:p w14:paraId="1131B449" w14:textId="64F9854C" w:rsidR="00DC572C" w:rsidRPr="00213BE2" w:rsidRDefault="00DC572C" w:rsidP="00213BE2">
      <w:pPr>
        <w:pStyle w:val="Odsekzoznamu"/>
        <w:ind w:left="0"/>
        <w:rPr>
          <w:rFonts w:eastAsia="Times New Roman"/>
          <w:b/>
          <w:bCs/>
          <w:sz w:val="22"/>
          <w:szCs w:val="22"/>
          <w:lang w:val="sk-SK" w:eastAsia="en-GB"/>
        </w:rPr>
      </w:pPr>
      <w:r w:rsidRPr="00213BE2">
        <w:rPr>
          <w:rFonts w:eastAsia="Times New Roman"/>
          <w:b/>
          <w:bCs/>
          <w:sz w:val="22"/>
          <w:szCs w:val="22"/>
          <w:lang w:val="sk-SK" w:eastAsia="en-GB"/>
        </w:rPr>
        <w:t>6.1</w:t>
      </w:r>
      <w:r w:rsidRPr="00213BE2">
        <w:rPr>
          <w:rFonts w:eastAsia="Times New Roman"/>
          <w:b/>
          <w:bCs/>
          <w:sz w:val="22"/>
          <w:szCs w:val="22"/>
          <w:lang w:val="sk-SK" w:eastAsia="en-GB"/>
        </w:rPr>
        <w:tab/>
        <w:t>Zoznam pomocných látok</w:t>
      </w:r>
    </w:p>
    <w:p w14:paraId="1791A313" w14:textId="77777777" w:rsidR="00DC572C" w:rsidRPr="00213BE2" w:rsidRDefault="00DC572C" w:rsidP="00213BE2">
      <w:pPr>
        <w:pStyle w:val="Odsekzoznamu"/>
        <w:ind w:left="340"/>
        <w:rPr>
          <w:rFonts w:eastAsia="Times New Roman"/>
          <w:b/>
          <w:bCs/>
          <w:sz w:val="22"/>
          <w:szCs w:val="22"/>
          <w:lang w:val="sk-SK" w:eastAsia="en-GB"/>
        </w:rPr>
      </w:pPr>
    </w:p>
    <w:p w14:paraId="49B3E002" w14:textId="0A3179D3" w:rsidR="00442BDC" w:rsidRPr="00213BE2" w:rsidRDefault="001E14A5" w:rsidP="002D3131">
      <w:pPr>
        <w:pStyle w:val="Odsekzoznamu"/>
        <w:ind w:left="0"/>
        <w:rPr>
          <w:rFonts w:eastAsia="Times New Roman"/>
          <w:sz w:val="22"/>
          <w:szCs w:val="22"/>
          <w:lang w:val="sk-SK" w:eastAsia="en-GB"/>
        </w:rPr>
      </w:pPr>
      <w:proofErr w:type="spellStart"/>
      <w:r w:rsidRPr="00213BE2">
        <w:rPr>
          <w:rFonts w:eastAsia="Times New Roman"/>
          <w:sz w:val="22"/>
          <w:szCs w:val="22"/>
          <w:lang w:val="sk-SK" w:eastAsia="en-GB"/>
        </w:rPr>
        <w:t>kok</w:t>
      </w:r>
      <w:r w:rsidR="00094CED">
        <w:rPr>
          <w:rFonts w:eastAsia="Times New Roman"/>
          <w:sz w:val="22"/>
          <w:szCs w:val="22"/>
          <w:lang w:val="sk-SK" w:eastAsia="en-GB"/>
        </w:rPr>
        <w:t>o</w:t>
      </w:r>
      <w:r w:rsidRPr="00213BE2">
        <w:rPr>
          <w:rFonts w:eastAsia="Times New Roman"/>
          <w:sz w:val="22"/>
          <w:szCs w:val="22"/>
          <w:lang w:val="sk-SK" w:eastAsia="en-GB"/>
        </w:rPr>
        <w:t>amidopropylbetaín</w:t>
      </w:r>
      <w:proofErr w:type="spellEnd"/>
      <w:r w:rsidR="00094CED">
        <w:rPr>
          <w:rFonts w:eastAsia="Times New Roman"/>
          <w:sz w:val="22"/>
          <w:szCs w:val="22"/>
          <w:lang w:val="sk-SK" w:eastAsia="en-GB"/>
        </w:rPr>
        <w:t>,</w:t>
      </w:r>
      <w:r w:rsidR="34919F0A" w:rsidRPr="00213BE2">
        <w:rPr>
          <w:rFonts w:eastAsia="Times New Roman"/>
          <w:sz w:val="22"/>
          <w:szCs w:val="22"/>
          <w:lang w:val="sk-SK" w:eastAsia="en-GB"/>
        </w:rPr>
        <w:t xml:space="preserve"> </w:t>
      </w:r>
      <w:r w:rsidR="00392ED2" w:rsidRPr="00213BE2">
        <w:rPr>
          <w:rFonts w:eastAsia="Times New Roman"/>
          <w:sz w:val="22"/>
          <w:szCs w:val="22"/>
          <w:lang w:val="sk-SK" w:eastAsia="en-GB"/>
        </w:rPr>
        <w:t>roztok</w:t>
      </w:r>
      <w:r w:rsidR="00F94E3B" w:rsidRPr="00213BE2">
        <w:rPr>
          <w:rFonts w:eastAsia="Times New Roman"/>
          <w:sz w:val="22"/>
          <w:szCs w:val="22"/>
          <w:lang w:val="sk-SK" w:eastAsia="en-GB"/>
        </w:rPr>
        <w:t xml:space="preserve"> 38</w:t>
      </w:r>
      <w:r w:rsidR="00E14B8C">
        <w:rPr>
          <w:rFonts w:eastAsia="Times New Roman"/>
          <w:sz w:val="22"/>
          <w:szCs w:val="22"/>
          <w:lang w:val="sk-SK" w:eastAsia="en-GB"/>
        </w:rPr>
        <w:t> </w:t>
      </w:r>
      <w:r w:rsidR="00F94E3B" w:rsidRPr="00213BE2">
        <w:rPr>
          <w:rFonts w:eastAsia="Times New Roman"/>
          <w:sz w:val="22"/>
          <w:szCs w:val="22"/>
          <w:lang w:val="sk-SK" w:eastAsia="en-GB"/>
        </w:rPr>
        <w:t xml:space="preserve">% </w:t>
      </w:r>
      <w:r w:rsidR="34919F0A" w:rsidRPr="00213BE2">
        <w:rPr>
          <w:rFonts w:eastAsia="Times New Roman"/>
          <w:sz w:val="22"/>
          <w:szCs w:val="22"/>
          <w:lang w:val="sk-SK" w:eastAsia="en-GB"/>
        </w:rPr>
        <w:t>(</w:t>
      </w:r>
      <w:r w:rsidR="00392ED2" w:rsidRPr="00213BE2">
        <w:rPr>
          <w:rFonts w:eastAsia="Times New Roman"/>
          <w:sz w:val="22"/>
          <w:szCs w:val="22"/>
          <w:lang w:val="sk-SK" w:eastAsia="en-GB"/>
        </w:rPr>
        <w:t>obsahuje</w:t>
      </w:r>
      <w:r w:rsidR="34919F0A" w:rsidRPr="00213BE2">
        <w:rPr>
          <w:rFonts w:eastAsia="Times New Roman"/>
          <w:sz w:val="22"/>
          <w:szCs w:val="22"/>
          <w:lang w:val="sk-SK" w:eastAsia="en-GB"/>
        </w:rPr>
        <w:t xml:space="preserve"> </w:t>
      </w:r>
      <w:proofErr w:type="spellStart"/>
      <w:r w:rsidRPr="00213BE2">
        <w:rPr>
          <w:rFonts w:eastAsia="Times New Roman"/>
          <w:sz w:val="22"/>
          <w:szCs w:val="22"/>
          <w:lang w:val="sk-SK" w:eastAsia="en-GB"/>
        </w:rPr>
        <w:t>kok</w:t>
      </w:r>
      <w:r w:rsidR="00094CED">
        <w:rPr>
          <w:rFonts w:eastAsia="Times New Roman"/>
          <w:sz w:val="22"/>
          <w:szCs w:val="22"/>
          <w:lang w:val="sk-SK" w:eastAsia="en-GB"/>
        </w:rPr>
        <w:t>o</w:t>
      </w:r>
      <w:r w:rsidRPr="00213BE2">
        <w:rPr>
          <w:rFonts w:eastAsia="Times New Roman"/>
          <w:sz w:val="22"/>
          <w:szCs w:val="22"/>
          <w:lang w:val="sk-SK" w:eastAsia="en-GB"/>
        </w:rPr>
        <w:t>amidopropylbetaín</w:t>
      </w:r>
      <w:proofErr w:type="spellEnd"/>
      <w:r w:rsidRPr="00213BE2">
        <w:rPr>
          <w:rFonts w:eastAsia="Times New Roman"/>
          <w:sz w:val="22"/>
          <w:szCs w:val="22"/>
          <w:lang w:val="sk-SK" w:eastAsia="en-GB"/>
        </w:rPr>
        <w:t xml:space="preserve">, </w:t>
      </w:r>
      <w:r w:rsidR="00094CED" w:rsidRPr="00094CED">
        <w:rPr>
          <w:rFonts w:eastAsia="Times New Roman"/>
          <w:sz w:val="22"/>
          <w:szCs w:val="22"/>
          <w:lang w:val="sk-SK" w:eastAsia="en-GB"/>
        </w:rPr>
        <w:t>mastné kyseliny z kokosového oleja</w:t>
      </w:r>
      <w:r w:rsidRPr="00213BE2">
        <w:rPr>
          <w:rFonts w:eastAsia="Times New Roman"/>
          <w:sz w:val="22"/>
          <w:szCs w:val="22"/>
          <w:lang w:val="sk-SK" w:eastAsia="en-GB"/>
        </w:rPr>
        <w:t>, glycerín, vod</w:t>
      </w:r>
      <w:r w:rsidR="00324626">
        <w:rPr>
          <w:rFonts w:eastAsia="Times New Roman"/>
          <w:sz w:val="22"/>
          <w:szCs w:val="22"/>
          <w:lang w:val="sk-SK" w:eastAsia="en-GB"/>
        </w:rPr>
        <w:t>u</w:t>
      </w:r>
      <w:r w:rsidRPr="00213BE2">
        <w:rPr>
          <w:rFonts w:eastAsia="Times New Roman"/>
          <w:sz w:val="22"/>
          <w:szCs w:val="22"/>
          <w:lang w:val="sk-SK" w:eastAsia="en-GB"/>
        </w:rPr>
        <w:t>, chlorid sodný</w:t>
      </w:r>
      <w:r w:rsidR="34919F0A" w:rsidRPr="00213BE2">
        <w:rPr>
          <w:rFonts w:eastAsia="Times New Roman"/>
          <w:sz w:val="22"/>
          <w:szCs w:val="22"/>
          <w:lang w:val="sk-SK" w:eastAsia="en-GB"/>
        </w:rPr>
        <w:t>)</w:t>
      </w:r>
    </w:p>
    <w:p w14:paraId="52467296" w14:textId="60F4FC1F" w:rsidR="00750211" w:rsidRPr="00D42EBB" w:rsidRDefault="00750211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213BE2">
        <w:rPr>
          <w:rFonts w:ascii="Times New Roman" w:hAnsi="Times New Roman" w:cs="Times New Roman"/>
          <w:sz w:val="22"/>
          <w:szCs w:val="22"/>
        </w:rPr>
        <w:t>glukonát</w:t>
      </w:r>
      <w:proofErr w:type="spellEnd"/>
      <w:r w:rsidRPr="00213BE2">
        <w:rPr>
          <w:rFonts w:ascii="Times New Roman" w:hAnsi="Times New Roman" w:cs="Times New Roman"/>
          <w:sz w:val="22"/>
          <w:szCs w:val="22"/>
        </w:rPr>
        <w:t xml:space="preserve"> sodný</w:t>
      </w:r>
    </w:p>
    <w:p w14:paraId="1FE62E57" w14:textId="7C77CB46" w:rsidR="00442BDC" w:rsidRPr="00D42EBB" w:rsidRDefault="00442BDC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D42EBB">
        <w:rPr>
          <w:rFonts w:ascii="Times New Roman" w:hAnsi="Times New Roman" w:cs="Times New Roman"/>
          <w:sz w:val="22"/>
          <w:szCs w:val="22"/>
        </w:rPr>
        <w:t>glycerol</w:t>
      </w:r>
      <w:proofErr w:type="spellEnd"/>
      <w:r w:rsidR="001E14A5" w:rsidRPr="00D42EBB">
        <w:rPr>
          <w:rFonts w:ascii="Times New Roman" w:hAnsi="Times New Roman" w:cs="Times New Roman"/>
          <w:sz w:val="22"/>
          <w:szCs w:val="22"/>
        </w:rPr>
        <w:t xml:space="preserve"> 85</w:t>
      </w:r>
      <w:r w:rsidR="00E14B8C">
        <w:rPr>
          <w:rFonts w:ascii="Times New Roman" w:hAnsi="Times New Roman" w:cs="Times New Roman"/>
          <w:sz w:val="22"/>
          <w:szCs w:val="22"/>
        </w:rPr>
        <w:t> </w:t>
      </w:r>
      <w:r w:rsidR="001E14A5" w:rsidRPr="00D42EBB">
        <w:rPr>
          <w:rFonts w:ascii="Times New Roman" w:hAnsi="Times New Roman" w:cs="Times New Roman"/>
          <w:sz w:val="22"/>
          <w:szCs w:val="22"/>
        </w:rPr>
        <w:t>%</w:t>
      </w:r>
      <w:r w:rsidRPr="00D42E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BF6604" w14:textId="62790778" w:rsidR="00750211" w:rsidRPr="00213BE2" w:rsidRDefault="00750211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213BE2">
        <w:rPr>
          <w:rFonts w:ascii="Times New Roman" w:hAnsi="Times New Roman" w:cs="Times New Roman"/>
          <w:sz w:val="22"/>
          <w:szCs w:val="22"/>
        </w:rPr>
        <w:t>roztok hydroxidu sodného 10</w:t>
      </w:r>
      <w:r w:rsidR="00E14B8C">
        <w:rPr>
          <w:rFonts w:ascii="Times New Roman" w:hAnsi="Times New Roman" w:cs="Times New Roman"/>
          <w:sz w:val="22"/>
          <w:szCs w:val="22"/>
        </w:rPr>
        <w:t> </w:t>
      </w:r>
      <w:r w:rsidRPr="00213BE2">
        <w:rPr>
          <w:rFonts w:ascii="Times New Roman" w:hAnsi="Times New Roman" w:cs="Times New Roman"/>
          <w:sz w:val="22"/>
          <w:szCs w:val="22"/>
        </w:rPr>
        <w:t xml:space="preserve">% </w:t>
      </w:r>
      <w:r w:rsidR="001E14A5" w:rsidRPr="00213BE2">
        <w:rPr>
          <w:rFonts w:ascii="Times New Roman" w:hAnsi="Times New Roman" w:cs="Times New Roman"/>
          <w:sz w:val="22"/>
          <w:szCs w:val="22"/>
        </w:rPr>
        <w:t>(</w:t>
      </w:r>
      <w:r w:rsidRPr="00213BE2">
        <w:rPr>
          <w:rFonts w:ascii="Times New Roman" w:hAnsi="Times New Roman" w:cs="Times New Roman"/>
          <w:sz w:val="22"/>
          <w:szCs w:val="22"/>
        </w:rPr>
        <w:t>pr</w:t>
      </w:r>
      <w:r w:rsidR="000C6DD2" w:rsidRPr="00213BE2">
        <w:rPr>
          <w:rFonts w:ascii="Times New Roman" w:hAnsi="Times New Roman" w:cs="Times New Roman"/>
          <w:sz w:val="22"/>
          <w:szCs w:val="22"/>
        </w:rPr>
        <w:t>e</w:t>
      </w:r>
      <w:r w:rsidRPr="00213BE2">
        <w:rPr>
          <w:rFonts w:ascii="Times New Roman" w:hAnsi="Times New Roman" w:cs="Times New Roman"/>
          <w:sz w:val="22"/>
          <w:szCs w:val="22"/>
        </w:rPr>
        <w:t xml:space="preserve"> úpravu pH</w:t>
      </w:r>
      <w:r w:rsidR="001E14A5" w:rsidRPr="00213BE2">
        <w:rPr>
          <w:rFonts w:ascii="Times New Roman" w:hAnsi="Times New Roman" w:cs="Times New Roman"/>
          <w:sz w:val="22"/>
          <w:szCs w:val="22"/>
        </w:rPr>
        <w:t>)</w:t>
      </w:r>
    </w:p>
    <w:p w14:paraId="23CFA8A5" w14:textId="6082E48D" w:rsidR="00442BDC" w:rsidRPr="00213BE2" w:rsidRDefault="00392ED2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D42EBB">
        <w:rPr>
          <w:rFonts w:ascii="Times New Roman" w:hAnsi="Times New Roman" w:cs="Times New Roman"/>
          <w:sz w:val="22"/>
          <w:szCs w:val="22"/>
        </w:rPr>
        <w:t>či</w:t>
      </w:r>
      <w:r w:rsidR="000C6DD2" w:rsidRPr="00D42EBB">
        <w:rPr>
          <w:rFonts w:ascii="Times New Roman" w:hAnsi="Times New Roman" w:cs="Times New Roman"/>
          <w:sz w:val="22"/>
          <w:szCs w:val="22"/>
        </w:rPr>
        <w:t>s</w:t>
      </w:r>
      <w:r w:rsidRPr="00D42EBB">
        <w:rPr>
          <w:rFonts w:ascii="Times New Roman" w:hAnsi="Times New Roman" w:cs="Times New Roman"/>
          <w:sz w:val="22"/>
          <w:szCs w:val="22"/>
        </w:rPr>
        <w:t>t</w:t>
      </w:r>
      <w:r w:rsidR="000C6DD2" w:rsidRPr="00D42EBB">
        <w:rPr>
          <w:rFonts w:ascii="Times New Roman" w:hAnsi="Times New Roman" w:cs="Times New Roman"/>
          <w:sz w:val="22"/>
          <w:szCs w:val="22"/>
        </w:rPr>
        <w:t>e</w:t>
      </w:r>
      <w:r w:rsidRPr="00D42EBB">
        <w:rPr>
          <w:rFonts w:ascii="Times New Roman" w:hAnsi="Times New Roman" w:cs="Times New Roman"/>
          <w:sz w:val="22"/>
          <w:szCs w:val="22"/>
        </w:rPr>
        <w:t>ná voda</w:t>
      </w:r>
    </w:p>
    <w:p w14:paraId="11449453" w14:textId="77777777" w:rsidR="005A294D" w:rsidRPr="00213BE2" w:rsidRDefault="005A294D" w:rsidP="00D665FA">
      <w:pPr>
        <w:pStyle w:val="Odsekzoznamu"/>
        <w:ind w:left="340"/>
        <w:rPr>
          <w:sz w:val="22"/>
          <w:szCs w:val="22"/>
          <w:lang w:val="sk-SK"/>
        </w:rPr>
      </w:pPr>
    </w:p>
    <w:p w14:paraId="1DEE3FCE" w14:textId="77777777" w:rsidR="00DC572C" w:rsidRPr="00213BE2" w:rsidRDefault="00DC572C" w:rsidP="00D665FA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213BE2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Pr="00213BE2">
        <w:rPr>
          <w:rFonts w:ascii="Times New Roman" w:hAnsi="Times New Roman" w:cs="Times New Roman"/>
          <w:b/>
          <w:bCs/>
          <w:sz w:val="22"/>
          <w:szCs w:val="22"/>
        </w:rPr>
        <w:tab/>
        <w:t>Inkompatibility</w:t>
      </w:r>
    </w:p>
    <w:p w14:paraId="24250ACC" w14:textId="77777777" w:rsidR="002D3131" w:rsidRPr="002D3131" w:rsidRDefault="002D3131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601122C" w14:textId="189FF7FE" w:rsidR="009E2093" w:rsidRPr="00D665FA" w:rsidRDefault="009E2093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D665FA">
        <w:rPr>
          <w:rFonts w:ascii="Times New Roman" w:hAnsi="Times New Roman" w:cs="Times New Roman"/>
          <w:sz w:val="22"/>
          <w:szCs w:val="22"/>
        </w:rPr>
        <w:t>S aniónovými povrcho</w:t>
      </w:r>
      <w:r w:rsidR="00221400">
        <w:rPr>
          <w:rFonts w:ascii="Times New Roman" w:hAnsi="Times New Roman" w:cs="Times New Roman"/>
          <w:sz w:val="22"/>
          <w:szCs w:val="22"/>
        </w:rPr>
        <w:t>vo aktívnymi</w:t>
      </w:r>
      <w:r w:rsidRPr="00D665FA">
        <w:rPr>
          <w:rFonts w:ascii="Times New Roman" w:hAnsi="Times New Roman" w:cs="Times New Roman"/>
          <w:sz w:val="22"/>
          <w:szCs w:val="22"/>
        </w:rPr>
        <w:t xml:space="preserve"> </w:t>
      </w:r>
      <w:r w:rsidR="00324626">
        <w:rPr>
          <w:rFonts w:ascii="Times New Roman" w:hAnsi="Times New Roman" w:cs="Times New Roman"/>
          <w:sz w:val="22"/>
          <w:szCs w:val="22"/>
        </w:rPr>
        <w:t>látkami</w:t>
      </w:r>
      <w:r w:rsidRPr="00D665FA">
        <w:rPr>
          <w:rFonts w:ascii="Times New Roman" w:hAnsi="Times New Roman" w:cs="Times New Roman"/>
          <w:sz w:val="22"/>
          <w:szCs w:val="22"/>
        </w:rPr>
        <w:t xml:space="preserve">, napr. </w:t>
      </w:r>
      <w:proofErr w:type="spellStart"/>
      <w:r w:rsidR="00324626">
        <w:rPr>
          <w:rFonts w:ascii="Times New Roman" w:hAnsi="Times New Roman" w:cs="Times New Roman"/>
          <w:sz w:val="22"/>
          <w:szCs w:val="22"/>
        </w:rPr>
        <w:t>detergentmi</w:t>
      </w:r>
      <w:proofErr w:type="spellEnd"/>
      <w:r w:rsidRPr="00D665FA">
        <w:rPr>
          <w:rFonts w:ascii="Times New Roman" w:hAnsi="Times New Roman" w:cs="Times New Roman"/>
          <w:sz w:val="22"/>
          <w:szCs w:val="22"/>
        </w:rPr>
        <w:t xml:space="preserve"> a čistiacimi prípravkami, môže katión </w:t>
      </w:r>
      <w:proofErr w:type="spellStart"/>
      <w:r w:rsidRPr="00D665FA">
        <w:rPr>
          <w:rFonts w:ascii="Times New Roman" w:hAnsi="Times New Roman" w:cs="Times New Roman"/>
          <w:sz w:val="22"/>
          <w:szCs w:val="22"/>
        </w:rPr>
        <w:t>oktenidínu</w:t>
      </w:r>
      <w:proofErr w:type="spellEnd"/>
      <w:r w:rsidRPr="00D665FA">
        <w:rPr>
          <w:rFonts w:ascii="Times New Roman" w:hAnsi="Times New Roman" w:cs="Times New Roman"/>
          <w:sz w:val="22"/>
          <w:szCs w:val="22"/>
        </w:rPr>
        <w:t xml:space="preserve"> tvoriť nerozpustné zlúčeniny.</w:t>
      </w:r>
    </w:p>
    <w:p w14:paraId="6E0B5083" w14:textId="77777777" w:rsidR="00324626" w:rsidRDefault="00324626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8B0FE09" w14:textId="65CFC026" w:rsidR="009E2093" w:rsidRPr="00D665FA" w:rsidRDefault="009E2093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D665FA">
        <w:rPr>
          <w:rFonts w:ascii="Times New Roman" w:hAnsi="Times New Roman" w:cs="Times New Roman"/>
          <w:sz w:val="22"/>
          <w:szCs w:val="22"/>
        </w:rPr>
        <w:t>Nevykonali sa žiadne štúdie kompatibility, preto sa tento liek nesmie miešať s inými liekmi.</w:t>
      </w:r>
    </w:p>
    <w:p w14:paraId="7175B2C4" w14:textId="77777777" w:rsidR="007A2579" w:rsidRPr="00D665FA" w:rsidRDefault="007A2579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2F7EC91" w14:textId="77777777" w:rsidR="00DC572C" w:rsidRPr="00D665FA" w:rsidRDefault="00DC572C" w:rsidP="00D665FA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4" w:name="bookmark22"/>
      <w:bookmarkEnd w:id="14"/>
      <w:r w:rsidRPr="00D665FA">
        <w:rPr>
          <w:rFonts w:ascii="Times New Roman" w:hAnsi="Times New Roman" w:cs="Times New Roman"/>
          <w:b/>
          <w:bCs/>
          <w:sz w:val="22"/>
          <w:szCs w:val="22"/>
        </w:rPr>
        <w:t>6.3</w:t>
      </w:r>
      <w:r w:rsidRPr="00D665FA">
        <w:rPr>
          <w:rFonts w:ascii="Times New Roman" w:hAnsi="Times New Roman" w:cs="Times New Roman"/>
          <w:b/>
          <w:bCs/>
          <w:sz w:val="22"/>
          <w:szCs w:val="22"/>
        </w:rPr>
        <w:tab/>
        <w:t>Čas použiteľnosti</w:t>
      </w:r>
    </w:p>
    <w:p w14:paraId="60A92AEC" w14:textId="77777777" w:rsidR="002D3131" w:rsidRPr="002D3131" w:rsidRDefault="002D3131" w:rsidP="00D665FA">
      <w:pPr>
        <w:spacing w:before="0" w:after="0"/>
        <w:rPr>
          <w:rFonts w:ascii="Times New Roman" w:hAnsi="Times New Roman" w:cs="Times New Roman"/>
          <w:iCs/>
          <w:sz w:val="22"/>
          <w:szCs w:val="22"/>
        </w:rPr>
      </w:pPr>
    </w:p>
    <w:p w14:paraId="770B0DC7" w14:textId="29A6020B" w:rsidR="009E2093" w:rsidRPr="00D665FA" w:rsidRDefault="009E2093" w:rsidP="00D665FA">
      <w:pPr>
        <w:spacing w:before="0" w:after="0"/>
        <w:rPr>
          <w:rFonts w:ascii="Times New Roman" w:hAnsi="Times New Roman" w:cs="Times New Roman"/>
          <w:iCs/>
          <w:sz w:val="22"/>
          <w:szCs w:val="22"/>
        </w:rPr>
      </w:pPr>
      <w:r w:rsidRPr="00D665FA">
        <w:rPr>
          <w:rFonts w:ascii="Times New Roman" w:hAnsi="Times New Roman" w:cs="Times New Roman"/>
          <w:iCs/>
          <w:sz w:val="22"/>
          <w:szCs w:val="22"/>
        </w:rPr>
        <w:t>30 mesiacov</w:t>
      </w:r>
    </w:p>
    <w:p w14:paraId="7ECC7F6E" w14:textId="77777777" w:rsidR="00324626" w:rsidRDefault="00324626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7FF3ACA" w14:textId="4898BC2E" w:rsidR="009E2093" w:rsidRPr="00AC1740" w:rsidRDefault="00324626" w:rsidP="00D665FA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Octicide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sa má po prvom otvorení spotrebovať </w:t>
      </w:r>
      <w:r w:rsidR="009E2093" w:rsidRPr="00AC1740">
        <w:rPr>
          <w:rFonts w:ascii="Times New Roman" w:hAnsi="Times New Roman" w:cs="Times New Roman"/>
          <w:sz w:val="22"/>
          <w:szCs w:val="22"/>
        </w:rPr>
        <w:t>do 12 mesiacov.</w:t>
      </w:r>
    </w:p>
    <w:p w14:paraId="4FB62EBC" w14:textId="77777777" w:rsidR="002D3131" w:rsidRPr="002D3131" w:rsidRDefault="002D3131" w:rsidP="00D665FA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5" w:name="bookmark23"/>
      <w:bookmarkEnd w:id="15"/>
    </w:p>
    <w:p w14:paraId="743574CC" w14:textId="5CA20C13" w:rsidR="00DC572C" w:rsidRPr="00D42EBB" w:rsidRDefault="00DC572C" w:rsidP="00D665FA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D42EBB">
        <w:rPr>
          <w:rFonts w:ascii="Times New Roman" w:hAnsi="Times New Roman" w:cs="Times New Roman"/>
          <w:b/>
          <w:bCs/>
          <w:sz w:val="22"/>
          <w:szCs w:val="22"/>
        </w:rPr>
        <w:t>6.4</w:t>
      </w:r>
      <w:r w:rsidRPr="00D42EBB">
        <w:rPr>
          <w:rFonts w:ascii="Times New Roman" w:hAnsi="Times New Roman" w:cs="Times New Roman"/>
          <w:b/>
          <w:bCs/>
          <w:sz w:val="22"/>
          <w:szCs w:val="22"/>
        </w:rPr>
        <w:tab/>
        <w:t>Špeciálne upozornenia na uchovávanie</w:t>
      </w:r>
    </w:p>
    <w:p w14:paraId="5C1D60FD" w14:textId="77777777" w:rsidR="002D3131" w:rsidRPr="002D3131" w:rsidRDefault="002D3131" w:rsidP="009B6E4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4F27364" w14:textId="4C9F2C57" w:rsidR="009E2093" w:rsidRPr="009B6E4A" w:rsidRDefault="009E2093" w:rsidP="009B6E4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Uchovávajte pri teplote do 30</w:t>
      </w:r>
      <w:r w:rsidR="00324626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°C.</w:t>
      </w:r>
    </w:p>
    <w:p w14:paraId="72AFB26A" w14:textId="77777777" w:rsidR="00DC572C" w:rsidRPr="009B6E4A" w:rsidRDefault="00DC572C" w:rsidP="009B6E4A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CCA6730" w14:textId="657E7CEF" w:rsidR="00DC572C" w:rsidRPr="009B6E4A" w:rsidRDefault="00DC572C" w:rsidP="009B6E4A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bookmarkStart w:id="16" w:name="bookmark24"/>
      <w:bookmarkEnd w:id="16"/>
      <w:r w:rsidRPr="009B6E4A">
        <w:rPr>
          <w:rFonts w:ascii="Times New Roman" w:hAnsi="Times New Roman" w:cs="Times New Roman"/>
          <w:b/>
          <w:sz w:val="22"/>
          <w:szCs w:val="22"/>
        </w:rPr>
        <w:t>6.5</w:t>
      </w:r>
      <w:r w:rsidRPr="009B6E4A">
        <w:rPr>
          <w:rFonts w:ascii="Times New Roman" w:hAnsi="Times New Roman" w:cs="Times New Roman"/>
          <w:b/>
          <w:sz w:val="22"/>
          <w:szCs w:val="22"/>
        </w:rPr>
        <w:tab/>
        <w:t xml:space="preserve">Druh obalu a obsah balenia </w:t>
      </w:r>
    </w:p>
    <w:p w14:paraId="23936B3C" w14:textId="77777777" w:rsidR="002D3131" w:rsidRPr="002D3131" w:rsidRDefault="002D3131" w:rsidP="009B6E4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5170BF6" w14:textId="390D1776" w:rsidR="009E2093" w:rsidRPr="009B6E4A" w:rsidRDefault="009E2093" w:rsidP="009B6E4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spellStart"/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Octicide</w:t>
      </w:r>
      <w:proofErr w:type="spellEnd"/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je dostupný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v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biele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j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polyetylé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novej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(HDPE)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fľaši obsahujúcej 50 ml (50</w:t>
      </w:r>
      <w:r w:rsidR="0032462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g) alebo 250 ml (250 g) kožného roztoku 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 bielou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manuálnou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sprejovou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pumpou z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proofErr w:type="spellStart"/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polyoxymetylén</w:t>
      </w:r>
      <w:r w:rsidR="00324626">
        <w:rPr>
          <w:rFonts w:ascii="Times New Roman" w:eastAsia="Calibri" w:hAnsi="Times New Roman" w:cs="Times New Roman"/>
          <w:sz w:val="22"/>
          <w:szCs w:val="22"/>
          <w:lang w:eastAsia="en-US"/>
        </w:rPr>
        <w:t>u</w:t>
      </w:r>
      <w:proofErr w:type="spellEnd"/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(POM),</w:t>
      </w:r>
      <w:r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polyetylénu (LDPE) a polypropylénu (PP) 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 pružinou z nehrdzavejúcej ocele, zabalené v skladacej </w:t>
      </w:r>
      <w:r w:rsidR="006D3A2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škatuli</w:t>
      </w:r>
      <w:r w:rsidR="009C6EF9" w:rsidRPr="009B6E4A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350EB524" w14:textId="77777777" w:rsidR="000634AA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59466B9" w14:textId="6E5502E1" w:rsidR="004D4260" w:rsidRPr="009B6E4A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Veľkosti b</w:t>
      </w:r>
      <w:r w:rsidR="0011049A" w:rsidRPr="009B6E4A">
        <w:rPr>
          <w:rFonts w:ascii="Times New Roman" w:hAnsi="Times New Roman" w:cs="Times New Roman"/>
          <w:sz w:val="22"/>
          <w:szCs w:val="22"/>
        </w:rPr>
        <w:t>alen</w:t>
      </w:r>
      <w:r w:rsidR="000C6DD2" w:rsidRPr="009B6E4A">
        <w:rPr>
          <w:rFonts w:ascii="Times New Roman" w:hAnsi="Times New Roman" w:cs="Times New Roman"/>
          <w:sz w:val="22"/>
          <w:szCs w:val="22"/>
        </w:rPr>
        <w:t>ie</w:t>
      </w:r>
      <w:r w:rsidR="004D4260" w:rsidRPr="009B6E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sú </w:t>
      </w:r>
      <w:r w:rsidR="004D4260" w:rsidRPr="009B6E4A">
        <w:rPr>
          <w:rFonts w:ascii="Times New Roman" w:hAnsi="Times New Roman" w:cs="Times New Roman"/>
          <w:sz w:val="22"/>
          <w:szCs w:val="22"/>
        </w:rPr>
        <w:t>50</w:t>
      </w:r>
      <w:r w:rsidR="0011049A" w:rsidRPr="009B6E4A">
        <w:rPr>
          <w:rFonts w:ascii="Times New Roman" w:hAnsi="Times New Roman" w:cs="Times New Roman"/>
          <w:sz w:val="22"/>
          <w:szCs w:val="22"/>
        </w:rPr>
        <w:t xml:space="preserve"> ml</w:t>
      </w:r>
      <w:r w:rsidR="004D4260" w:rsidRPr="009B6E4A">
        <w:rPr>
          <w:rFonts w:ascii="Times New Roman" w:hAnsi="Times New Roman" w:cs="Times New Roman"/>
          <w:sz w:val="22"/>
          <w:szCs w:val="22"/>
        </w:rPr>
        <w:t xml:space="preserve"> a 250 ml.</w:t>
      </w:r>
    </w:p>
    <w:p w14:paraId="3A04DCE7" w14:textId="77777777" w:rsidR="000634AA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17" w:name="bookmark25"/>
      <w:bookmarkEnd w:id="17"/>
    </w:p>
    <w:p w14:paraId="278A6166" w14:textId="10C6E9D2" w:rsidR="0011049A" w:rsidRPr="00724A75" w:rsidRDefault="0011049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sz w:val="22"/>
          <w:szCs w:val="22"/>
        </w:rPr>
        <w:t>Na trh n</w:t>
      </w:r>
      <w:r w:rsidR="00F7286D" w:rsidRPr="00724A75">
        <w:rPr>
          <w:rFonts w:ascii="Times New Roman" w:hAnsi="Times New Roman" w:cs="Times New Roman"/>
          <w:sz w:val="22"/>
          <w:szCs w:val="22"/>
        </w:rPr>
        <w:t>emusia</w:t>
      </w:r>
      <w:r w:rsidRPr="00724A75">
        <w:rPr>
          <w:rFonts w:ascii="Times New Roman" w:hAnsi="Times New Roman" w:cs="Times New Roman"/>
          <w:sz w:val="22"/>
          <w:szCs w:val="22"/>
        </w:rPr>
        <w:t xml:space="preserve"> </w:t>
      </w:r>
      <w:r w:rsidR="00785472" w:rsidRPr="00724A75">
        <w:rPr>
          <w:rFonts w:ascii="Times New Roman" w:hAnsi="Times New Roman" w:cs="Times New Roman"/>
          <w:sz w:val="22"/>
          <w:szCs w:val="22"/>
        </w:rPr>
        <w:t>byť uvedené všetky veľkosti balenia.</w:t>
      </w:r>
    </w:p>
    <w:p w14:paraId="01685865" w14:textId="77777777" w:rsidR="009C6EF9" w:rsidRPr="00724A75" w:rsidRDefault="009C6EF9" w:rsidP="00724A75">
      <w:pPr>
        <w:spacing w:before="0" w:after="0"/>
        <w:ind w:firstLine="340"/>
        <w:rPr>
          <w:rFonts w:ascii="Times New Roman" w:hAnsi="Times New Roman" w:cs="Times New Roman"/>
          <w:sz w:val="22"/>
          <w:szCs w:val="22"/>
        </w:rPr>
      </w:pPr>
    </w:p>
    <w:p w14:paraId="09A8D0FE" w14:textId="2DFA6612" w:rsidR="009C6EF9" w:rsidRPr="00724A75" w:rsidRDefault="00DC572C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Pr="00724A7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Špeciálne opatrenia na likvidáciu </w:t>
      </w:r>
    </w:p>
    <w:p w14:paraId="28D8C8C7" w14:textId="77777777" w:rsidR="002D3131" w:rsidRPr="002D3131" w:rsidRDefault="002D3131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45457210" w14:textId="3D8BB7F7" w:rsidR="009C6EF9" w:rsidRPr="009B6E4A" w:rsidRDefault="00AA3BB3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Žiadne ďalšie opatrenia na likvidáciu týkajúce sa životného prostredia nie sú potrebné</w:t>
      </w:r>
      <w:r w:rsidR="009C6EF9" w:rsidRPr="009B6E4A">
        <w:rPr>
          <w:rFonts w:ascii="Times New Roman" w:hAnsi="Times New Roman" w:cs="Times New Roman"/>
          <w:sz w:val="22"/>
          <w:szCs w:val="22"/>
        </w:rPr>
        <w:t>.</w:t>
      </w:r>
    </w:p>
    <w:p w14:paraId="7CFF4C9D" w14:textId="77777777" w:rsidR="000634AA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E066EA4" w14:textId="2C380AB3" w:rsidR="009C6EF9" w:rsidRPr="009B6E4A" w:rsidRDefault="009C6EF9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9B6E4A">
        <w:rPr>
          <w:rFonts w:ascii="Times New Roman" w:hAnsi="Times New Roman" w:cs="Times New Roman"/>
          <w:sz w:val="22"/>
          <w:szCs w:val="22"/>
        </w:rPr>
        <w:t>Všetok nepoužitý liek alebo odpad vzniknutý z lieku sa má zlikvidovať v súlade s národnými požiadavkami.</w:t>
      </w:r>
    </w:p>
    <w:p w14:paraId="3461D779" w14:textId="77777777" w:rsidR="009605E6" w:rsidRPr="009B6E4A" w:rsidRDefault="009605E6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6BD1301" w14:textId="01C3DB93" w:rsidR="0011049A" w:rsidRPr="009B6E4A" w:rsidRDefault="00DC572C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18" w:name="bookmark26"/>
      <w:bookmarkEnd w:id="18"/>
      <w:r w:rsidRPr="009B6E4A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9B6E4A">
        <w:rPr>
          <w:rFonts w:ascii="Times New Roman" w:hAnsi="Times New Roman" w:cs="Times New Roman"/>
          <w:b/>
          <w:bCs/>
          <w:sz w:val="22"/>
          <w:szCs w:val="22"/>
        </w:rPr>
        <w:tab/>
        <w:t>DRŽITEĽ ROZHODNUTIA O REGISTRÁCII</w:t>
      </w:r>
    </w:p>
    <w:p w14:paraId="2C803D4E" w14:textId="77777777" w:rsidR="002D3131" w:rsidRPr="002D3131" w:rsidRDefault="002D3131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23A0C97" w14:textId="3D1CB38A" w:rsidR="00785472" w:rsidRPr="00724A75" w:rsidRDefault="00AA3BB3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Neofyt</w:t>
      </w:r>
      <w:proofErr w:type="spellEnd"/>
      <w:r w:rsidR="001A3D9A" w:rsidRPr="00724A75">
        <w:rPr>
          <w:rFonts w:ascii="Times New Roman" w:hAnsi="Times New Roman" w:cs="Times New Roman"/>
          <w:sz w:val="22"/>
          <w:szCs w:val="22"/>
        </w:rPr>
        <w:t xml:space="preserve">, spol. s </w:t>
      </w:r>
      <w:proofErr w:type="spellStart"/>
      <w:r w:rsidR="001A3D9A" w:rsidRPr="00724A75">
        <w:rPr>
          <w:rFonts w:ascii="Times New Roman" w:hAnsi="Times New Roman" w:cs="Times New Roman"/>
          <w:sz w:val="22"/>
          <w:szCs w:val="22"/>
        </w:rPr>
        <w:t>r.o</w:t>
      </w:r>
      <w:proofErr w:type="spellEnd"/>
      <w:r w:rsidR="001A3D9A" w:rsidRPr="00724A75">
        <w:rPr>
          <w:rFonts w:ascii="Times New Roman" w:hAnsi="Times New Roman" w:cs="Times New Roman"/>
          <w:sz w:val="22"/>
          <w:szCs w:val="22"/>
        </w:rPr>
        <w:t>.</w:t>
      </w:r>
    </w:p>
    <w:p w14:paraId="19A0B763" w14:textId="77777777" w:rsidR="008E3C8C" w:rsidRPr="00724A75" w:rsidRDefault="008E3C8C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sz w:val="22"/>
          <w:szCs w:val="22"/>
        </w:rPr>
        <w:t>Pražská 442</w:t>
      </w:r>
    </w:p>
    <w:p w14:paraId="7A745766" w14:textId="77777777" w:rsidR="008E3C8C" w:rsidRPr="00724A75" w:rsidRDefault="008E3C8C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sz w:val="22"/>
          <w:szCs w:val="22"/>
        </w:rPr>
        <w:t xml:space="preserve">281 67 </w:t>
      </w:r>
      <w:proofErr w:type="spellStart"/>
      <w:r w:rsidRPr="00724A75">
        <w:rPr>
          <w:rFonts w:ascii="Times New Roman" w:hAnsi="Times New Roman" w:cs="Times New Roman"/>
          <w:sz w:val="22"/>
          <w:szCs w:val="22"/>
        </w:rPr>
        <w:t>Stříbrná</w:t>
      </w:r>
      <w:proofErr w:type="spellEnd"/>
      <w:r w:rsidRPr="00724A75">
        <w:rPr>
          <w:rFonts w:ascii="Times New Roman" w:hAnsi="Times New Roman" w:cs="Times New Roman"/>
          <w:sz w:val="22"/>
          <w:szCs w:val="22"/>
        </w:rPr>
        <w:t xml:space="preserve"> Skalice</w:t>
      </w:r>
    </w:p>
    <w:p w14:paraId="56C848C4" w14:textId="47739CCE" w:rsidR="001A3D9A" w:rsidRPr="00724A75" w:rsidRDefault="0011049A" w:rsidP="002D3131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sz w:val="22"/>
          <w:szCs w:val="22"/>
        </w:rPr>
        <w:t>Česká republika</w:t>
      </w:r>
    </w:p>
    <w:p w14:paraId="3CF2D8B6" w14:textId="4264A3DB" w:rsidR="009605E6" w:rsidRPr="002D3131" w:rsidRDefault="009605E6" w:rsidP="00724A75">
      <w:pPr>
        <w:spacing w:before="0" w:after="0"/>
        <w:ind w:left="340"/>
        <w:rPr>
          <w:rFonts w:ascii="Times New Roman" w:hAnsi="Times New Roman" w:cs="Times New Roman"/>
          <w:sz w:val="22"/>
          <w:szCs w:val="22"/>
        </w:rPr>
      </w:pPr>
    </w:p>
    <w:p w14:paraId="29EEE94B" w14:textId="77777777" w:rsidR="002D3131" w:rsidRPr="00724A75" w:rsidRDefault="002D3131" w:rsidP="00724A75">
      <w:pPr>
        <w:spacing w:before="0" w:after="0"/>
        <w:ind w:left="340"/>
        <w:rPr>
          <w:rFonts w:ascii="Times New Roman" w:hAnsi="Times New Roman" w:cs="Times New Roman"/>
          <w:sz w:val="22"/>
          <w:szCs w:val="22"/>
        </w:rPr>
      </w:pPr>
    </w:p>
    <w:p w14:paraId="0FB78278" w14:textId="444F0251" w:rsidR="001A3D9A" w:rsidRPr="00724A75" w:rsidRDefault="00DC572C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24A75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724A75">
        <w:rPr>
          <w:rFonts w:ascii="Times New Roman" w:hAnsi="Times New Roman" w:cs="Times New Roman"/>
          <w:b/>
          <w:bCs/>
          <w:sz w:val="22"/>
          <w:szCs w:val="22"/>
        </w:rPr>
        <w:tab/>
        <w:t>REGISTRAČNÉ ČÍSLO</w:t>
      </w:r>
    </w:p>
    <w:p w14:paraId="2C98EC7A" w14:textId="6871ED9A" w:rsidR="00521AEC" w:rsidRPr="002D3131" w:rsidRDefault="00521AEC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B50A27" w14:textId="5049DBAF" w:rsidR="002D3131" w:rsidRPr="00AA3BB3" w:rsidRDefault="00AA3BB3" w:rsidP="00724A75">
      <w:pPr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 w:rsidRPr="00AA3BB3">
        <w:rPr>
          <w:rFonts w:ascii="Times New Roman" w:hAnsi="Times New Roman" w:cs="Times New Roman"/>
          <w:bCs/>
          <w:sz w:val="22"/>
          <w:szCs w:val="22"/>
        </w:rPr>
        <w:t>32/0001/21-S</w:t>
      </w:r>
    </w:p>
    <w:p w14:paraId="421133D4" w14:textId="61BB1973" w:rsidR="002D3131" w:rsidRPr="002D3131" w:rsidRDefault="002D3131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1CC3913" w14:textId="77777777" w:rsidR="002D3131" w:rsidRPr="00724A75" w:rsidRDefault="002D3131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ADF0123" w14:textId="77777777" w:rsidR="00521AEC" w:rsidRPr="00724A75" w:rsidRDefault="00521AEC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24A75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724A75">
        <w:rPr>
          <w:rFonts w:ascii="Times New Roman" w:hAnsi="Times New Roman" w:cs="Times New Roman"/>
          <w:b/>
          <w:bCs/>
          <w:sz w:val="22"/>
          <w:szCs w:val="22"/>
        </w:rPr>
        <w:tab/>
        <w:t>DÁTUM PRVEJ REGISTRÁCIE/PREDĹŽENIA REGISTRÁCIE</w:t>
      </w:r>
    </w:p>
    <w:p w14:paraId="483B52A3" w14:textId="77777777" w:rsidR="00521AEC" w:rsidRPr="00724A75" w:rsidRDefault="00521AEC" w:rsidP="00724A75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6DE1687" w14:textId="03001A17" w:rsidR="00521AEC" w:rsidRPr="00724A75" w:rsidRDefault="00521AEC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sz w:val="22"/>
          <w:szCs w:val="22"/>
        </w:rPr>
        <w:t xml:space="preserve">Dátum prvej registrácie: </w:t>
      </w:r>
    </w:p>
    <w:p w14:paraId="1AA22BCB" w14:textId="7B0F8A4A" w:rsidR="00521AEC" w:rsidRDefault="00521AEC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E392827" w14:textId="77777777" w:rsidR="000634AA" w:rsidRPr="00724A75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499756DD" w14:textId="77777777" w:rsidR="00521AEC" w:rsidRPr="00724A75" w:rsidRDefault="00521AEC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724A75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724A75">
        <w:rPr>
          <w:rFonts w:ascii="Times New Roman" w:hAnsi="Times New Roman" w:cs="Times New Roman"/>
          <w:b/>
          <w:bCs/>
          <w:sz w:val="22"/>
          <w:szCs w:val="22"/>
        </w:rPr>
        <w:tab/>
        <w:t>DÁTUM REVÍZIE TEXTU</w:t>
      </w:r>
    </w:p>
    <w:p w14:paraId="4DEC397F" w14:textId="77777777" w:rsidR="00521AEC" w:rsidRPr="00724A75" w:rsidRDefault="00521AEC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966F363" w14:textId="19A80C08" w:rsidR="00A852E6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01/2021</w:t>
      </w:r>
    </w:p>
    <w:p w14:paraId="5EE2400F" w14:textId="77777777" w:rsidR="000634AA" w:rsidRPr="00724A75" w:rsidRDefault="000634AA" w:rsidP="00724A75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sectPr w:rsidR="000634AA" w:rsidRPr="00724A75" w:rsidSect="00CB0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FFBB8" w16cex:dateUtc="2021-01-06T08:04:00Z"/>
  <w16cex:commentExtensible w16cex:durableId="23A02107" w16cex:dateUtc="2021-01-06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1BE206" w16cid:durableId="239ECC7E"/>
  <w16cid:commentId w16cid:paraId="0512B346" w16cid:durableId="239FFBB8"/>
  <w16cid:commentId w16cid:paraId="08501D77" w16cid:durableId="239ECC7F"/>
  <w16cid:commentId w16cid:paraId="0A02D00B" w16cid:durableId="23A021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6FCF" w14:textId="77777777" w:rsidR="00422D47" w:rsidRDefault="00422D47" w:rsidP="007836CA">
      <w:pPr>
        <w:spacing w:before="0" w:after="0"/>
      </w:pPr>
      <w:r>
        <w:separator/>
      </w:r>
    </w:p>
  </w:endnote>
  <w:endnote w:type="continuationSeparator" w:id="0">
    <w:p w14:paraId="65FDBB73" w14:textId="77777777" w:rsidR="00422D47" w:rsidRDefault="00422D47" w:rsidP="007836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AFA6" w14:textId="77777777" w:rsidR="007D7DC9" w:rsidRDefault="007D7D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9" w:name="_GoBack"/>
  <w:p w14:paraId="447F2BF8" w14:textId="3BBA4868" w:rsidR="005F00E6" w:rsidRPr="007D7DC9" w:rsidRDefault="005F00E6" w:rsidP="0045403F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7D7DC9">
      <w:rPr>
        <w:rFonts w:ascii="Times New Roman" w:hAnsi="Times New Roman" w:cs="Times New Roman"/>
        <w:sz w:val="18"/>
        <w:szCs w:val="18"/>
      </w:rPr>
      <w:fldChar w:fldCharType="begin"/>
    </w:r>
    <w:r w:rsidRPr="007D7DC9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7D7DC9">
      <w:rPr>
        <w:rFonts w:ascii="Times New Roman" w:hAnsi="Times New Roman" w:cs="Times New Roman"/>
        <w:sz w:val="18"/>
        <w:szCs w:val="18"/>
      </w:rPr>
      <w:fldChar w:fldCharType="separate"/>
    </w:r>
    <w:r w:rsidR="007D7DC9" w:rsidRPr="007D7DC9">
      <w:rPr>
        <w:rFonts w:ascii="Times New Roman" w:hAnsi="Times New Roman" w:cs="Times New Roman"/>
        <w:noProof/>
        <w:sz w:val="18"/>
        <w:szCs w:val="18"/>
        <w:lang w:val="cs-CZ"/>
      </w:rPr>
      <w:t>1</w:t>
    </w:r>
    <w:r w:rsidRPr="007D7DC9">
      <w:rPr>
        <w:rFonts w:ascii="Times New Roman" w:hAnsi="Times New Roman" w:cs="Times New Roman"/>
        <w:sz w:val="18"/>
        <w:szCs w:val="18"/>
      </w:rPr>
      <w:fldChar w:fldCharType="end"/>
    </w:r>
    <w:bookmarkEnd w:id="19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AE718" w14:textId="77777777" w:rsidR="007D7DC9" w:rsidRDefault="007D7D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AEB1D" w14:textId="77777777" w:rsidR="00422D47" w:rsidRDefault="00422D47" w:rsidP="007836CA">
      <w:pPr>
        <w:spacing w:before="0" w:after="0"/>
      </w:pPr>
      <w:r>
        <w:separator/>
      </w:r>
    </w:p>
  </w:footnote>
  <w:footnote w:type="continuationSeparator" w:id="0">
    <w:p w14:paraId="7E82B923" w14:textId="77777777" w:rsidR="00422D47" w:rsidRDefault="00422D47" w:rsidP="007836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D1AC" w14:textId="77777777" w:rsidR="007D7DC9" w:rsidRDefault="007D7DC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3A58D" w14:textId="0D729705" w:rsidR="005F00E6" w:rsidRPr="00467FBE" w:rsidRDefault="005F00E6" w:rsidP="000F1F60">
    <w:pPr>
      <w:pStyle w:val="Hlavika"/>
      <w:rPr>
        <w:rFonts w:ascii="Times New Roman" w:hAnsi="Times New Roman"/>
        <w:sz w:val="18"/>
      </w:rPr>
    </w:pPr>
    <w:r w:rsidRPr="00506A9B">
      <w:rPr>
        <w:rFonts w:ascii="Times New Roman" w:hAnsi="Times New Roman"/>
        <w:sz w:val="18"/>
      </w:rPr>
      <w:t>Schválený text k rozhodnutiu o registrácii ev.</w:t>
    </w:r>
    <w:r>
      <w:rPr>
        <w:rFonts w:ascii="Times New Roman" w:hAnsi="Times New Roman"/>
        <w:sz w:val="18"/>
      </w:rPr>
      <w:t xml:space="preserve"> </w:t>
    </w:r>
    <w:r w:rsidRPr="00506A9B">
      <w:rPr>
        <w:rFonts w:ascii="Times New Roman" w:hAnsi="Times New Roman"/>
        <w:sz w:val="18"/>
      </w:rPr>
      <w:t xml:space="preserve">č.: </w:t>
    </w:r>
    <w:r w:rsidR="00094CED" w:rsidRPr="00094CED">
      <w:rPr>
        <w:rFonts w:ascii="Times New Roman" w:hAnsi="Times New Roman"/>
        <w:sz w:val="18"/>
      </w:rPr>
      <w:t>2019/03300-REG</w:t>
    </w:r>
  </w:p>
  <w:p w14:paraId="710F0117" w14:textId="77777777" w:rsidR="005F00E6" w:rsidRDefault="005F00E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36593" w14:textId="77777777" w:rsidR="007D7DC9" w:rsidRDefault="007D7DC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8A1"/>
    <w:multiLevelType w:val="hybridMultilevel"/>
    <w:tmpl w:val="B73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C6D"/>
    <w:multiLevelType w:val="hybridMultilevel"/>
    <w:tmpl w:val="8454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E3250"/>
    <w:multiLevelType w:val="hybridMultilevel"/>
    <w:tmpl w:val="A734F11A"/>
    <w:lvl w:ilvl="0" w:tplc="85EC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C365D"/>
    <w:multiLevelType w:val="hybridMultilevel"/>
    <w:tmpl w:val="A0927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5F73"/>
    <w:multiLevelType w:val="hybridMultilevel"/>
    <w:tmpl w:val="026C501A"/>
    <w:lvl w:ilvl="0" w:tplc="8DD21686">
      <w:start w:val="9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A8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C99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AE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6B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6E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82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D82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85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69504D"/>
    <w:multiLevelType w:val="multilevel"/>
    <w:tmpl w:val="B24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4AE3D0D"/>
    <w:multiLevelType w:val="multilevel"/>
    <w:tmpl w:val="AE06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318D0"/>
    <w:multiLevelType w:val="hybridMultilevel"/>
    <w:tmpl w:val="264EC7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E6"/>
    <w:rsid w:val="00017C42"/>
    <w:rsid w:val="00023337"/>
    <w:rsid w:val="00024E4F"/>
    <w:rsid w:val="000253D8"/>
    <w:rsid w:val="00031A0C"/>
    <w:rsid w:val="000517FC"/>
    <w:rsid w:val="000634AA"/>
    <w:rsid w:val="00082144"/>
    <w:rsid w:val="000928B8"/>
    <w:rsid w:val="00094CED"/>
    <w:rsid w:val="000B06F1"/>
    <w:rsid w:val="000B4908"/>
    <w:rsid w:val="000C6DD2"/>
    <w:rsid w:val="000E3154"/>
    <w:rsid w:val="000E408A"/>
    <w:rsid w:val="000F1F60"/>
    <w:rsid w:val="00100D86"/>
    <w:rsid w:val="0011049A"/>
    <w:rsid w:val="00127ADC"/>
    <w:rsid w:val="001315F6"/>
    <w:rsid w:val="00141DA6"/>
    <w:rsid w:val="00161FFF"/>
    <w:rsid w:val="001665C8"/>
    <w:rsid w:val="00171432"/>
    <w:rsid w:val="0017566B"/>
    <w:rsid w:val="001840A6"/>
    <w:rsid w:val="001861DA"/>
    <w:rsid w:val="001A3D9A"/>
    <w:rsid w:val="001A5F17"/>
    <w:rsid w:val="001A68CB"/>
    <w:rsid w:val="001D1085"/>
    <w:rsid w:val="001E14A5"/>
    <w:rsid w:val="001E3108"/>
    <w:rsid w:val="001F46DA"/>
    <w:rsid w:val="0020075D"/>
    <w:rsid w:val="00201638"/>
    <w:rsid w:val="00203225"/>
    <w:rsid w:val="00213BE2"/>
    <w:rsid w:val="002149DD"/>
    <w:rsid w:val="00216F8A"/>
    <w:rsid w:val="00221400"/>
    <w:rsid w:val="00226AC3"/>
    <w:rsid w:val="00236310"/>
    <w:rsid w:val="00237366"/>
    <w:rsid w:val="00240BE9"/>
    <w:rsid w:val="00271E57"/>
    <w:rsid w:val="00283692"/>
    <w:rsid w:val="002900E3"/>
    <w:rsid w:val="002C1BF4"/>
    <w:rsid w:val="002D2765"/>
    <w:rsid w:val="002D3131"/>
    <w:rsid w:val="002D4449"/>
    <w:rsid w:val="002D5309"/>
    <w:rsid w:val="002F625B"/>
    <w:rsid w:val="00311415"/>
    <w:rsid w:val="00324626"/>
    <w:rsid w:val="00355935"/>
    <w:rsid w:val="00374F0A"/>
    <w:rsid w:val="003851EA"/>
    <w:rsid w:val="00386CED"/>
    <w:rsid w:val="00392ED2"/>
    <w:rsid w:val="003B165E"/>
    <w:rsid w:val="003B3728"/>
    <w:rsid w:val="003C3ED0"/>
    <w:rsid w:val="003D6F81"/>
    <w:rsid w:val="003F0876"/>
    <w:rsid w:val="003F1911"/>
    <w:rsid w:val="00402F83"/>
    <w:rsid w:val="00414812"/>
    <w:rsid w:val="00422D47"/>
    <w:rsid w:val="00426F3D"/>
    <w:rsid w:val="00430700"/>
    <w:rsid w:val="00431C83"/>
    <w:rsid w:val="00436EBD"/>
    <w:rsid w:val="00442BDC"/>
    <w:rsid w:val="004527FA"/>
    <w:rsid w:val="0045403F"/>
    <w:rsid w:val="0046063F"/>
    <w:rsid w:val="00460C38"/>
    <w:rsid w:val="00461C81"/>
    <w:rsid w:val="0046660B"/>
    <w:rsid w:val="00480B78"/>
    <w:rsid w:val="00486B06"/>
    <w:rsid w:val="00493B14"/>
    <w:rsid w:val="004A3FAF"/>
    <w:rsid w:val="004A765D"/>
    <w:rsid w:val="004A7BDE"/>
    <w:rsid w:val="004B4776"/>
    <w:rsid w:val="004C73F3"/>
    <w:rsid w:val="004C7C8A"/>
    <w:rsid w:val="004D4260"/>
    <w:rsid w:val="004D45D6"/>
    <w:rsid w:val="004E27E9"/>
    <w:rsid w:val="004E622E"/>
    <w:rsid w:val="005023D8"/>
    <w:rsid w:val="0050621E"/>
    <w:rsid w:val="00521AEC"/>
    <w:rsid w:val="00533A5F"/>
    <w:rsid w:val="00533CD6"/>
    <w:rsid w:val="00536E76"/>
    <w:rsid w:val="00550871"/>
    <w:rsid w:val="0055617E"/>
    <w:rsid w:val="00574772"/>
    <w:rsid w:val="00593A21"/>
    <w:rsid w:val="00595BD5"/>
    <w:rsid w:val="005A294D"/>
    <w:rsid w:val="005D3A03"/>
    <w:rsid w:val="005F00E6"/>
    <w:rsid w:val="005F0174"/>
    <w:rsid w:val="005F57C9"/>
    <w:rsid w:val="00605F58"/>
    <w:rsid w:val="00610489"/>
    <w:rsid w:val="00612C31"/>
    <w:rsid w:val="00617B01"/>
    <w:rsid w:val="00621D85"/>
    <w:rsid w:val="006328F8"/>
    <w:rsid w:val="00635168"/>
    <w:rsid w:val="0063571B"/>
    <w:rsid w:val="0063632D"/>
    <w:rsid w:val="00680DFE"/>
    <w:rsid w:val="00683C41"/>
    <w:rsid w:val="00684A95"/>
    <w:rsid w:val="006866A8"/>
    <w:rsid w:val="006908A8"/>
    <w:rsid w:val="00693F41"/>
    <w:rsid w:val="0069490A"/>
    <w:rsid w:val="006B409A"/>
    <w:rsid w:val="006D3A29"/>
    <w:rsid w:val="006D63D2"/>
    <w:rsid w:val="006E0892"/>
    <w:rsid w:val="006E1CE4"/>
    <w:rsid w:val="006E54D8"/>
    <w:rsid w:val="0070115D"/>
    <w:rsid w:val="0070360B"/>
    <w:rsid w:val="007069CF"/>
    <w:rsid w:val="00706D45"/>
    <w:rsid w:val="00724A75"/>
    <w:rsid w:val="00750211"/>
    <w:rsid w:val="0075301C"/>
    <w:rsid w:val="00774DAD"/>
    <w:rsid w:val="007766BF"/>
    <w:rsid w:val="007836CA"/>
    <w:rsid w:val="00783BF0"/>
    <w:rsid w:val="00785472"/>
    <w:rsid w:val="00787DF4"/>
    <w:rsid w:val="00792666"/>
    <w:rsid w:val="0079758A"/>
    <w:rsid w:val="007A2579"/>
    <w:rsid w:val="007A27BD"/>
    <w:rsid w:val="007A2C83"/>
    <w:rsid w:val="007A4150"/>
    <w:rsid w:val="007A4CB7"/>
    <w:rsid w:val="007C205D"/>
    <w:rsid w:val="007D7DC9"/>
    <w:rsid w:val="007F0CF9"/>
    <w:rsid w:val="007F1F35"/>
    <w:rsid w:val="007F6439"/>
    <w:rsid w:val="008017FB"/>
    <w:rsid w:val="008047A5"/>
    <w:rsid w:val="008360F1"/>
    <w:rsid w:val="00842A8A"/>
    <w:rsid w:val="00842F39"/>
    <w:rsid w:val="008474FA"/>
    <w:rsid w:val="008502A6"/>
    <w:rsid w:val="00866DCA"/>
    <w:rsid w:val="00886DF9"/>
    <w:rsid w:val="00892D53"/>
    <w:rsid w:val="00892F9F"/>
    <w:rsid w:val="00893BC6"/>
    <w:rsid w:val="008B5C9C"/>
    <w:rsid w:val="008C2DE2"/>
    <w:rsid w:val="008D40E2"/>
    <w:rsid w:val="008E3C8C"/>
    <w:rsid w:val="0090681C"/>
    <w:rsid w:val="00923B91"/>
    <w:rsid w:val="00926C6A"/>
    <w:rsid w:val="009315B6"/>
    <w:rsid w:val="00931678"/>
    <w:rsid w:val="009340E6"/>
    <w:rsid w:val="00955ECF"/>
    <w:rsid w:val="009605E6"/>
    <w:rsid w:val="009675B5"/>
    <w:rsid w:val="0097338D"/>
    <w:rsid w:val="009832CE"/>
    <w:rsid w:val="009936C7"/>
    <w:rsid w:val="009A0E5D"/>
    <w:rsid w:val="009B615C"/>
    <w:rsid w:val="009B6E4A"/>
    <w:rsid w:val="009C1BC0"/>
    <w:rsid w:val="009C2E28"/>
    <w:rsid w:val="009C31F1"/>
    <w:rsid w:val="009C6EF9"/>
    <w:rsid w:val="009D237F"/>
    <w:rsid w:val="009E2093"/>
    <w:rsid w:val="009E6B4C"/>
    <w:rsid w:val="009F5842"/>
    <w:rsid w:val="00A24AF9"/>
    <w:rsid w:val="00A321CC"/>
    <w:rsid w:val="00A46071"/>
    <w:rsid w:val="00A539A5"/>
    <w:rsid w:val="00A61843"/>
    <w:rsid w:val="00A66A3E"/>
    <w:rsid w:val="00A66CCA"/>
    <w:rsid w:val="00A72459"/>
    <w:rsid w:val="00A72BD4"/>
    <w:rsid w:val="00A73FA2"/>
    <w:rsid w:val="00A817DE"/>
    <w:rsid w:val="00A852E6"/>
    <w:rsid w:val="00A923A3"/>
    <w:rsid w:val="00AA3BB3"/>
    <w:rsid w:val="00AB03A0"/>
    <w:rsid w:val="00AB1030"/>
    <w:rsid w:val="00AC1740"/>
    <w:rsid w:val="00AC6172"/>
    <w:rsid w:val="00AD4B0F"/>
    <w:rsid w:val="00AE23AB"/>
    <w:rsid w:val="00AE4312"/>
    <w:rsid w:val="00B14826"/>
    <w:rsid w:val="00B22FDE"/>
    <w:rsid w:val="00B321F6"/>
    <w:rsid w:val="00B3600E"/>
    <w:rsid w:val="00B636FE"/>
    <w:rsid w:val="00B700E5"/>
    <w:rsid w:val="00B7679B"/>
    <w:rsid w:val="00B87DF5"/>
    <w:rsid w:val="00BA34F0"/>
    <w:rsid w:val="00BA6B03"/>
    <w:rsid w:val="00BB38EE"/>
    <w:rsid w:val="00BC7516"/>
    <w:rsid w:val="00BD0B30"/>
    <w:rsid w:val="00BF1EDA"/>
    <w:rsid w:val="00BF3267"/>
    <w:rsid w:val="00C077FC"/>
    <w:rsid w:val="00C10AF9"/>
    <w:rsid w:val="00C25BC6"/>
    <w:rsid w:val="00C278BB"/>
    <w:rsid w:val="00C315E8"/>
    <w:rsid w:val="00C523D9"/>
    <w:rsid w:val="00C54EE6"/>
    <w:rsid w:val="00C65CF2"/>
    <w:rsid w:val="00C738B9"/>
    <w:rsid w:val="00C834CB"/>
    <w:rsid w:val="00CA2EC1"/>
    <w:rsid w:val="00CA62E3"/>
    <w:rsid w:val="00CB067E"/>
    <w:rsid w:val="00CB200F"/>
    <w:rsid w:val="00CD1A66"/>
    <w:rsid w:val="00CD786D"/>
    <w:rsid w:val="00CF0FCD"/>
    <w:rsid w:val="00CF1485"/>
    <w:rsid w:val="00CF56C0"/>
    <w:rsid w:val="00D03029"/>
    <w:rsid w:val="00D17AFC"/>
    <w:rsid w:val="00D42EBB"/>
    <w:rsid w:val="00D529A2"/>
    <w:rsid w:val="00D665FA"/>
    <w:rsid w:val="00D7156A"/>
    <w:rsid w:val="00D72A7C"/>
    <w:rsid w:val="00D75051"/>
    <w:rsid w:val="00D77671"/>
    <w:rsid w:val="00D8311B"/>
    <w:rsid w:val="00DA0AA2"/>
    <w:rsid w:val="00DB6848"/>
    <w:rsid w:val="00DC09AA"/>
    <w:rsid w:val="00DC4A7B"/>
    <w:rsid w:val="00DC572C"/>
    <w:rsid w:val="00DE103D"/>
    <w:rsid w:val="00DE33FF"/>
    <w:rsid w:val="00DE5555"/>
    <w:rsid w:val="00E05646"/>
    <w:rsid w:val="00E14B8C"/>
    <w:rsid w:val="00E20711"/>
    <w:rsid w:val="00E20861"/>
    <w:rsid w:val="00E21508"/>
    <w:rsid w:val="00E3205C"/>
    <w:rsid w:val="00E364AA"/>
    <w:rsid w:val="00E44058"/>
    <w:rsid w:val="00E62044"/>
    <w:rsid w:val="00E637E5"/>
    <w:rsid w:val="00E75DF4"/>
    <w:rsid w:val="00E825E1"/>
    <w:rsid w:val="00E86AC0"/>
    <w:rsid w:val="00E90405"/>
    <w:rsid w:val="00E95FEE"/>
    <w:rsid w:val="00EC4FC8"/>
    <w:rsid w:val="00EC5BB9"/>
    <w:rsid w:val="00ED166E"/>
    <w:rsid w:val="00ED6162"/>
    <w:rsid w:val="00EE373D"/>
    <w:rsid w:val="00EE53C5"/>
    <w:rsid w:val="00EF1223"/>
    <w:rsid w:val="00EF3F30"/>
    <w:rsid w:val="00F06471"/>
    <w:rsid w:val="00F23003"/>
    <w:rsid w:val="00F42847"/>
    <w:rsid w:val="00F43857"/>
    <w:rsid w:val="00F44292"/>
    <w:rsid w:val="00F50E77"/>
    <w:rsid w:val="00F562FB"/>
    <w:rsid w:val="00F713B3"/>
    <w:rsid w:val="00F7286D"/>
    <w:rsid w:val="00F8279D"/>
    <w:rsid w:val="00F8588C"/>
    <w:rsid w:val="00F94E3B"/>
    <w:rsid w:val="00FA2F48"/>
    <w:rsid w:val="00FB17B5"/>
    <w:rsid w:val="00FC1244"/>
    <w:rsid w:val="00FC2A4E"/>
    <w:rsid w:val="00FC541A"/>
    <w:rsid w:val="00FC7F4A"/>
    <w:rsid w:val="00FD7E12"/>
    <w:rsid w:val="00FE2D6F"/>
    <w:rsid w:val="00FF4DB7"/>
    <w:rsid w:val="34919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DD6ABA"/>
  <w15:chartTrackingRefBased/>
  <w15:docId w15:val="{2D24FC19-F31C-4BB9-9DA1-0FE834D3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next w:val="Normlny"/>
    <w:link w:val="Nadpis1Char"/>
    <w:uiPriority w:val="9"/>
    <w:qFormat/>
    <w:rsid w:val="00923B91"/>
    <w:pPr>
      <w:keepNext/>
      <w:keepLines/>
      <w:spacing w:before="0" w:after="107" w:line="259" w:lineRule="auto"/>
      <w:ind w:left="10" w:hanging="10"/>
      <w:outlineLvl w:val="0"/>
    </w:pPr>
    <w:rPr>
      <w:rFonts w:ascii="Times New Roman" w:hAnsi="Times New Roman" w:cs="Times New Roman"/>
      <w:b/>
      <w:color w:val="000000"/>
      <w:sz w:val="23"/>
      <w:szCs w:val="22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0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852E6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A852E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42BDC"/>
    <w:pPr>
      <w:spacing w:before="0" w:after="0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en-GB" w:eastAsia="en-US"/>
    </w:rPr>
  </w:style>
  <w:style w:type="paragraph" w:styleId="Bezriadkovania">
    <w:name w:val="No Spacing"/>
    <w:uiPriority w:val="1"/>
    <w:qFormat/>
    <w:rsid w:val="00FB17B5"/>
    <w:pPr>
      <w:spacing w:before="0" w:after="0"/>
    </w:pPr>
    <w:rPr>
      <w:rFonts w:ascii="Times New Roman" w:eastAsiaTheme="minorHAnsi" w:hAnsi="Times New Roman" w:cs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86D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D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DF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D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DF9"/>
    <w:rPr>
      <w:b/>
      <w:bCs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6D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6DF9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836CA"/>
    <w:pPr>
      <w:tabs>
        <w:tab w:val="center" w:pos="4703"/>
        <w:tab w:val="right" w:pos="940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7836CA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836CA"/>
    <w:pPr>
      <w:tabs>
        <w:tab w:val="center" w:pos="4703"/>
        <w:tab w:val="right" w:pos="940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7836CA"/>
    <w:rPr>
      <w:lang w:val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00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00D86"/>
    <w:rPr>
      <w:rFonts w:ascii="Courier New" w:hAnsi="Courier New" w:cs="Courier New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3B91"/>
    <w:rPr>
      <w:rFonts w:ascii="Times New Roman" w:hAnsi="Times New Roman" w:cs="Times New Roman"/>
      <w:b/>
      <w:color w:val="000000"/>
      <w:sz w:val="23"/>
      <w:szCs w:val="2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0B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1665C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TextChar1">
    <w:name w:val="Text Char1"/>
    <w:link w:val="Text"/>
    <w:locked/>
    <w:rsid w:val="0097338D"/>
    <w:rPr>
      <w:rFonts w:ascii="SimSun" w:eastAsia="SimSun"/>
      <w:color w:val="000000"/>
    </w:rPr>
  </w:style>
  <w:style w:type="paragraph" w:customStyle="1" w:styleId="Text">
    <w:name w:val="Text"/>
    <w:basedOn w:val="Normlny"/>
    <w:link w:val="TextChar1"/>
    <w:rsid w:val="0097338D"/>
    <w:pPr>
      <w:spacing w:before="0" w:after="240" w:line="276" w:lineRule="auto"/>
      <w:ind w:left="1134"/>
      <w:jc w:val="both"/>
    </w:pPr>
    <w:rPr>
      <w:rFonts w:ascii="SimSun" w:eastAsia="SimSun"/>
      <w:color w:val="000000"/>
      <w:lang w:val="en-GB"/>
    </w:rPr>
  </w:style>
  <w:style w:type="character" w:customStyle="1" w:styleId="Hypertextovprepojenie1">
    <w:name w:val="Hypertextové prepojenie1"/>
    <w:uiPriority w:val="99"/>
    <w:rsid w:val="00FD7E12"/>
    <w:rPr>
      <w:color w:val="0000FF"/>
      <w:u w:val="single"/>
    </w:rPr>
  </w:style>
  <w:style w:type="paragraph" w:styleId="Revzia">
    <w:name w:val="Revision"/>
    <w:hidden/>
    <w:uiPriority w:val="99"/>
    <w:semiHidden/>
    <w:rsid w:val="00C834CB"/>
    <w:pPr>
      <w:spacing w:before="0" w:after="0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687">
                  <w:marLeft w:val="0"/>
                  <w:marRight w:val="0"/>
                  <w:marTop w:val="100"/>
                  <w:marBottom w:val="100"/>
                  <w:divBdr>
                    <w:top w:val="single" w:sz="6" w:space="12" w:color="C0C0C0"/>
                    <w:left w:val="single" w:sz="6" w:space="12" w:color="C0C0C0"/>
                    <w:bottom w:val="single" w:sz="6" w:space="12" w:color="C0C0C0"/>
                    <w:right w:val="single" w:sz="6" w:space="12" w:color="C0C0C0"/>
                  </w:divBdr>
                  <w:divsChild>
                    <w:div w:id="8522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07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7A91C6421FF4CBA6CAB92982D8458" ma:contentTypeVersion="11" ma:contentTypeDescription="Create a new document." ma:contentTypeScope="" ma:versionID="3f44fc8f0121e4e03ee934b0d89ec8bb">
  <xsd:schema xmlns:xsd="http://www.w3.org/2001/XMLSchema" xmlns:xs="http://www.w3.org/2001/XMLSchema" xmlns:p="http://schemas.microsoft.com/office/2006/metadata/properties" xmlns:ns2="9a5cefc1-a373-4e15-b10d-3b711cb3c6cd" xmlns:ns3="8227a2ca-0012-423f-bf99-594afab4b8c7" targetNamespace="http://schemas.microsoft.com/office/2006/metadata/properties" ma:root="true" ma:fieldsID="bffd35e8571fe03de226110884d45f5e" ns2:_="" ns3:_="">
    <xsd:import namespace="9a5cefc1-a373-4e15-b10d-3b711cb3c6cd"/>
    <xsd:import namespace="8227a2ca-0012-423f-bf99-594afab4b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efc1-a373-4e15-b10d-3b711cb3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7a2ca-0012-423f-bf99-594afab4b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2914-7437-4E23-A776-39E596D392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227a2ca-0012-423f-bf99-594afab4b8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5cefc1-a373-4e15-b10d-3b711cb3c6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57FE90-1E0E-4C9D-BC12-10CD7BD6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efc1-a373-4e15-b10d-3b711cb3c6cd"/>
    <ds:schemaRef ds:uri="8227a2ca-0012-423f-bf99-594afab4b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94627-EB8D-4CB2-B8AE-2FBE6F63A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53C03-E1F7-41AB-A796-C27EE95A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Autor</cp:lastModifiedBy>
  <cp:revision>53</cp:revision>
  <cp:lastPrinted>2020-01-22T20:25:00Z</cp:lastPrinted>
  <dcterms:created xsi:type="dcterms:W3CDTF">2021-01-05T14:36:00Z</dcterms:created>
  <dcterms:modified xsi:type="dcterms:W3CDTF">2021-01-07T10:47:00Z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0x010100E447A91C6421FF4CBA6CAB92982D8458</vt:lpwstr>
  </property>
</Properties>
</file>